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DDEF86" w14:textId="1FE9F45F" w:rsidR="00367E00" w:rsidRDefault="00367E00" w:rsidP="00367E00">
      <w:r>
        <w:rPr>
          <w:noProof/>
        </w:rPr>
        <w:drawing>
          <wp:inline distT="0" distB="0" distL="0" distR="0" wp14:anchorId="30AB5CAD" wp14:editId="090EF6E4">
            <wp:extent cx="1737360" cy="445135"/>
            <wp:effectExtent l="0" t="0" r="0" b="0"/>
            <wp:docPr id="4" name="Picture 1" descr="Victoria State Government&#10;Energy, Environment and 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Victoria State Government&#10;Energy, Environment and Climate Ac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7360" cy="445135"/>
                    </a:xfrm>
                    <a:prstGeom prst="rect">
                      <a:avLst/>
                    </a:prstGeom>
                    <a:noFill/>
                    <a:ln>
                      <a:noFill/>
                    </a:ln>
                  </pic:spPr>
                </pic:pic>
              </a:graphicData>
            </a:graphic>
          </wp:inline>
        </w:drawing>
      </w:r>
    </w:p>
    <w:p w14:paraId="5B6E712E" w14:textId="77777777" w:rsidR="001B77D7" w:rsidRDefault="001B77D7" w:rsidP="001B77D7">
      <w:pPr>
        <w:pStyle w:val="Title"/>
        <w:spacing w:after="720"/>
      </w:pPr>
      <w:r>
        <w:t>Annual Report 2023–24</w:t>
      </w:r>
    </w:p>
    <w:p w14:paraId="1F128F63" w14:textId="513BE8AD" w:rsidR="001B77D7" w:rsidRDefault="001B77D7" w:rsidP="001B77D7">
      <w:pPr>
        <w:pStyle w:val="TOCHeading"/>
        <w:rPr>
          <w:lang w:val="en-US"/>
        </w:rPr>
      </w:pPr>
      <w:r>
        <w:rPr>
          <w:lang w:val="en-US"/>
        </w:rPr>
        <w:t>Contents</w:t>
      </w:r>
    </w:p>
    <w:p w14:paraId="01328A5B" w14:textId="08417E9F" w:rsidR="006D23EB" w:rsidRDefault="006D23EB">
      <w:pPr>
        <w:pStyle w:val="TOC1"/>
        <w:tabs>
          <w:tab w:val="right" w:leader="dot" w:pos="9628"/>
        </w:tabs>
        <w:rPr>
          <w:rFonts w:asciiTheme="minorHAnsi" w:eastAsiaTheme="minorEastAsia" w:hAnsiTheme="minorHAnsi" w:cstheme="minorBidi"/>
          <w:b w:val="0"/>
          <w:noProof/>
          <w:kern w:val="2"/>
          <w:szCs w:val="24"/>
          <w:lang w:eastAsia="en-AU"/>
        </w:rPr>
      </w:pPr>
      <w:r>
        <w:rPr>
          <w:lang w:val="en-US"/>
        </w:rPr>
        <w:fldChar w:fldCharType="begin"/>
      </w:r>
      <w:r>
        <w:rPr>
          <w:lang w:val="en-US"/>
        </w:rPr>
        <w:instrText xml:space="preserve"> TOC \o "1-2" \h \z \u </w:instrText>
      </w:r>
      <w:r>
        <w:rPr>
          <w:lang w:val="en-US"/>
        </w:rPr>
        <w:fldChar w:fldCharType="separate"/>
      </w:r>
      <w:hyperlink w:anchor="_Toc183345967" w:history="1">
        <w:r w:rsidRPr="00035B56">
          <w:rPr>
            <w:rStyle w:val="Hyperlink"/>
            <w:noProof/>
          </w:rPr>
          <w:t>Secretary’s message</w:t>
        </w:r>
        <w:r>
          <w:rPr>
            <w:noProof/>
            <w:webHidden/>
          </w:rPr>
          <w:tab/>
        </w:r>
        <w:r>
          <w:rPr>
            <w:noProof/>
            <w:webHidden/>
          </w:rPr>
          <w:fldChar w:fldCharType="begin"/>
        </w:r>
        <w:r>
          <w:rPr>
            <w:noProof/>
            <w:webHidden/>
          </w:rPr>
          <w:instrText xml:space="preserve"> PAGEREF _Toc183345967 \h </w:instrText>
        </w:r>
        <w:r>
          <w:rPr>
            <w:noProof/>
            <w:webHidden/>
          </w:rPr>
        </w:r>
        <w:r>
          <w:rPr>
            <w:noProof/>
            <w:webHidden/>
          </w:rPr>
          <w:fldChar w:fldCharType="separate"/>
        </w:r>
        <w:r w:rsidR="00904D0B">
          <w:rPr>
            <w:noProof/>
            <w:webHidden/>
          </w:rPr>
          <w:t>5</w:t>
        </w:r>
        <w:r>
          <w:rPr>
            <w:noProof/>
            <w:webHidden/>
          </w:rPr>
          <w:fldChar w:fldCharType="end"/>
        </w:r>
      </w:hyperlink>
    </w:p>
    <w:p w14:paraId="0AF27D2F" w14:textId="4787F42B" w:rsidR="006D23EB" w:rsidRDefault="00000000">
      <w:pPr>
        <w:pStyle w:val="TOC1"/>
        <w:tabs>
          <w:tab w:val="right" w:leader="dot" w:pos="9628"/>
        </w:tabs>
        <w:rPr>
          <w:rFonts w:asciiTheme="minorHAnsi" w:eastAsiaTheme="minorEastAsia" w:hAnsiTheme="minorHAnsi" w:cstheme="minorBidi"/>
          <w:b w:val="0"/>
          <w:noProof/>
          <w:kern w:val="2"/>
          <w:szCs w:val="24"/>
          <w:lang w:eastAsia="en-AU"/>
        </w:rPr>
      </w:pPr>
      <w:hyperlink w:anchor="_Toc183345968" w:history="1">
        <w:r w:rsidR="006D23EB" w:rsidRPr="00035B56">
          <w:rPr>
            <w:rStyle w:val="Hyperlink"/>
            <w:noProof/>
          </w:rPr>
          <w:t>Key initiatives and projects 2023–24</w:t>
        </w:r>
        <w:r w:rsidR="006D23EB">
          <w:rPr>
            <w:noProof/>
            <w:webHidden/>
          </w:rPr>
          <w:tab/>
        </w:r>
        <w:r w:rsidR="006D23EB">
          <w:rPr>
            <w:noProof/>
            <w:webHidden/>
          </w:rPr>
          <w:fldChar w:fldCharType="begin"/>
        </w:r>
        <w:r w:rsidR="006D23EB">
          <w:rPr>
            <w:noProof/>
            <w:webHidden/>
          </w:rPr>
          <w:instrText xml:space="preserve"> PAGEREF _Toc183345968 \h </w:instrText>
        </w:r>
        <w:r w:rsidR="006D23EB">
          <w:rPr>
            <w:noProof/>
            <w:webHidden/>
          </w:rPr>
        </w:r>
        <w:r w:rsidR="006D23EB">
          <w:rPr>
            <w:noProof/>
            <w:webHidden/>
          </w:rPr>
          <w:fldChar w:fldCharType="separate"/>
        </w:r>
        <w:r w:rsidR="00904D0B">
          <w:rPr>
            <w:noProof/>
            <w:webHidden/>
          </w:rPr>
          <w:t>9</w:t>
        </w:r>
        <w:r w:rsidR="006D23EB">
          <w:rPr>
            <w:noProof/>
            <w:webHidden/>
          </w:rPr>
          <w:fldChar w:fldCharType="end"/>
        </w:r>
      </w:hyperlink>
    </w:p>
    <w:p w14:paraId="13B9296D" w14:textId="1CCF55B8"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5969" w:history="1">
        <w:r w:rsidR="006D23EB" w:rsidRPr="00035B56">
          <w:rPr>
            <w:rStyle w:val="Hyperlink"/>
            <w:noProof/>
          </w:rPr>
          <w:t>Net zero emission, climate-ready economy and community</w:t>
        </w:r>
        <w:r w:rsidR="006D23EB">
          <w:rPr>
            <w:noProof/>
            <w:webHidden/>
          </w:rPr>
          <w:tab/>
        </w:r>
        <w:r w:rsidR="006D23EB">
          <w:rPr>
            <w:noProof/>
            <w:webHidden/>
          </w:rPr>
          <w:fldChar w:fldCharType="begin"/>
        </w:r>
        <w:r w:rsidR="006D23EB">
          <w:rPr>
            <w:noProof/>
            <w:webHidden/>
          </w:rPr>
          <w:instrText xml:space="preserve"> PAGEREF _Toc183345969 \h </w:instrText>
        </w:r>
        <w:r w:rsidR="006D23EB">
          <w:rPr>
            <w:noProof/>
            <w:webHidden/>
          </w:rPr>
        </w:r>
        <w:r w:rsidR="006D23EB">
          <w:rPr>
            <w:noProof/>
            <w:webHidden/>
          </w:rPr>
          <w:fldChar w:fldCharType="separate"/>
        </w:r>
        <w:r w:rsidR="00904D0B">
          <w:rPr>
            <w:noProof/>
            <w:webHidden/>
          </w:rPr>
          <w:t>9</w:t>
        </w:r>
        <w:r w:rsidR="006D23EB">
          <w:rPr>
            <w:noProof/>
            <w:webHidden/>
          </w:rPr>
          <w:fldChar w:fldCharType="end"/>
        </w:r>
      </w:hyperlink>
    </w:p>
    <w:p w14:paraId="4177062A" w14:textId="7AB78417"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5970" w:history="1">
        <w:r w:rsidR="006D23EB" w:rsidRPr="00035B56">
          <w:rPr>
            <w:rStyle w:val="Hyperlink"/>
            <w:noProof/>
          </w:rPr>
          <w:t>Productive and sustainably used natural resources</w:t>
        </w:r>
        <w:r w:rsidR="006D23EB">
          <w:rPr>
            <w:noProof/>
            <w:webHidden/>
          </w:rPr>
          <w:tab/>
        </w:r>
        <w:r w:rsidR="006D23EB">
          <w:rPr>
            <w:noProof/>
            <w:webHidden/>
          </w:rPr>
          <w:fldChar w:fldCharType="begin"/>
        </w:r>
        <w:r w:rsidR="006D23EB">
          <w:rPr>
            <w:noProof/>
            <w:webHidden/>
          </w:rPr>
          <w:instrText xml:space="preserve"> PAGEREF _Toc183345970 \h </w:instrText>
        </w:r>
        <w:r w:rsidR="006D23EB">
          <w:rPr>
            <w:noProof/>
            <w:webHidden/>
          </w:rPr>
        </w:r>
        <w:r w:rsidR="006D23EB">
          <w:rPr>
            <w:noProof/>
            <w:webHidden/>
          </w:rPr>
          <w:fldChar w:fldCharType="separate"/>
        </w:r>
        <w:r w:rsidR="00904D0B">
          <w:rPr>
            <w:noProof/>
            <w:webHidden/>
          </w:rPr>
          <w:t>9</w:t>
        </w:r>
        <w:r w:rsidR="006D23EB">
          <w:rPr>
            <w:noProof/>
            <w:webHidden/>
          </w:rPr>
          <w:fldChar w:fldCharType="end"/>
        </w:r>
      </w:hyperlink>
    </w:p>
    <w:p w14:paraId="0E344700" w14:textId="4DE72464"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5971" w:history="1">
        <w:r w:rsidR="006D23EB" w:rsidRPr="00035B56">
          <w:rPr>
            <w:rStyle w:val="Hyperlink"/>
            <w:noProof/>
          </w:rPr>
          <w:t>Healthy, resilient and biodiverse environment</w:t>
        </w:r>
        <w:r w:rsidR="006D23EB">
          <w:rPr>
            <w:noProof/>
            <w:webHidden/>
          </w:rPr>
          <w:tab/>
        </w:r>
        <w:r w:rsidR="006D23EB">
          <w:rPr>
            <w:noProof/>
            <w:webHidden/>
          </w:rPr>
          <w:fldChar w:fldCharType="begin"/>
        </w:r>
        <w:r w:rsidR="006D23EB">
          <w:rPr>
            <w:noProof/>
            <w:webHidden/>
          </w:rPr>
          <w:instrText xml:space="preserve"> PAGEREF _Toc183345971 \h </w:instrText>
        </w:r>
        <w:r w:rsidR="006D23EB">
          <w:rPr>
            <w:noProof/>
            <w:webHidden/>
          </w:rPr>
        </w:r>
        <w:r w:rsidR="006D23EB">
          <w:rPr>
            <w:noProof/>
            <w:webHidden/>
          </w:rPr>
          <w:fldChar w:fldCharType="separate"/>
        </w:r>
        <w:r w:rsidR="00904D0B">
          <w:rPr>
            <w:noProof/>
            <w:webHidden/>
          </w:rPr>
          <w:t>10</w:t>
        </w:r>
        <w:r w:rsidR="006D23EB">
          <w:rPr>
            <w:noProof/>
            <w:webHidden/>
          </w:rPr>
          <w:fldChar w:fldCharType="end"/>
        </w:r>
      </w:hyperlink>
    </w:p>
    <w:p w14:paraId="06947C9B" w14:textId="290A3444"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5972" w:history="1">
        <w:r w:rsidR="006D23EB" w:rsidRPr="00035B56">
          <w:rPr>
            <w:rStyle w:val="Hyperlink"/>
            <w:noProof/>
          </w:rPr>
          <w:t>Reliable, sustainable and affordable energy services</w:t>
        </w:r>
        <w:r w:rsidR="006D23EB">
          <w:rPr>
            <w:noProof/>
            <w:webHidden/>
          </w:rPr>
          <w:tab/>
        </w:r>
        <w:r w:rsidR="006D23EB">
          <w:rPr>
            <w:noProof/>
            <w:webHidden/>
          </w:rPr>
          <w:fldChar w:fldCharType="begin"/>
        </w:r>
        <w:r w:rsidR="006D23EB">
          <w:rPr>
            <w:noProof/>
            <w:webHidden/>
          </w:rPr>
          <w:instrText xml:space="preserve"> PAGEREF _Toc183345972 \h </w:instrText>
        </w:r>
        <w:r w:rsidR="006D23EB">
          <w:rPr>
            <w:noProof/>
            <w:webHidden/>
          </w:rPr>
        </w:r>
        <w:r w:rsidR="006D23EB">
          <w:rPr>
            <w:noProof/>
            <w:webHidden/>
          </w:rPr>
          <w:fldChar w:fldCharType="separate"/>
        </w:r>
        <w:r w:rsidR="00904D0B">
          <w:rPr>
            <w:noProof/>
            <w:webHidden/>
          </w:rPr>
          <w:t>10</w:t>
        </w:r>
        <w:r w:rsidR="006D23EB">
          <w:rPr>
            <w:noProof/>
            <w:webHidden/>
          </w:rPr>
          <w:fldChar w:fldCharType="end"/>
        </w:r>
      </w:hyperlink>
    </w:p>
    <w:p w14:paraId="097D033B" w14:textId="75FCF0F5"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5973" w:history="1">
        <w:r w:rsidR="006D23EB" w:rsidRPr="00035B56">
          <w:rPr>
            <w:rStyle w:val="Hyperlink"/>
            <w:noProof/>
          </w:rPr>
          <w:t>Productive and effective land management</w:t>
        </w:r>
        <w:r w:rsidR="006D23EB">
          <w:rPr>
            <w:noProof/>
            <w:webHidden/>
          </w:rPr>
          <w:tab/>
        </w:r>
        <w:r w:rsidR="006D23EB">
          <w:rPr>
            <w:noProof/>
            <w:webHidden/>
          </w:rPr>
          <w:fldChar w:fldCharType="begin"/>
        </w:r>
        <w:r w:rsidR="006D23EB">
          <w:rPr>
            <w:noProof/>
            <w:webHidden/>
          </w:rPr>
          <w:instrText xml:space="preserve"> PAGEREF _Toc183345973 \h </w:instrText>
        </w:r>
        <w:r w:rsidR="006D23EB">
          <w:rPr>
            <w:noProof/>
            <w:webHidden/>
          </w:rPr>
        </w:r>
        <w:r w:rsidR="006D23EB">
          <w:rPr>
            <w:noProof/>
            <w:webHidden/>
          </w:rPr>
          <w:fldChar w:fldCharType="separate"/>
        </w:r>
        <w:r w:rsidR="00904D0B">
          <w:rPr>
            <w:noProof/>
            <w:webHidden/>
          </w:rPr>
          <w:t>10</w:t>
        </w:r>
        <w:r w:rsidR="006D23EB">
          <w:rPr>
            <w:noProof/>
            <w:webHidden/>
          </w:rPr>
          <w:fldChar w:fldCharType="end"/>
        </w:r>
      </w:hyperlink>
    </w:p>
    <w:p w14:paraId="1BF19566" w14:textId="39B83A01"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5974" w:history="1">
        <w:r w:rsidR="006D23EB" w:rsidRPr="00035B56">
          <w:rPr>
            <w:rStyle w:val="Hyperlink"/>
            <w:noProof/>
          </w:rPr>
          <w:t>Safe and sustainable water resources</w:t>
        </w:r>
        <w:r w:rsidR="006D23EB">
          <w:rPr>
            <w:noProof/>
            <w:webHidden/>
          </w:rPr>
          <w:tab/>
        </w:r>
        <w:r w:rsidR="006D23EB">
          <w:rPr>
            <w:noProof/>
            <w:webHidden/>
          </w:rPr>
          <w:fldChar w:fldCharType="begin"/>
        </w:r>
        <w:r w:rsidR="006D23EB">
          <w:rPr>
            <w:noProof/>
            <w:webHidden/>
          </w:rPr>
          <w:instrText xml:space="preserve"> PAGEREF _Toc183345974 \h </w:instrText>
        </w:r>
        <w:r w:rsidR="006D23EB">
          <w:rPr>
            <w:noProof/>
            <w:webHidden/>
          </w:rPr>
        </w:r>
        <w:r w:rsidR="006D23EB">
          <w:rPr>
            <w:noProof/>
            <w:webHidden/>
          </w:rPr>
          <w:fldChar w:fldCharType="separate"/>
        </w:r>
        <w:r w:rsidR="00904D0B">
          <w:rPr>
            <w:noProof/>
            <w:webHidden/>
          </w:rPr>
          <w:t>10</w:t>
        </w:r>
        <w:r w:rsidR="006D23EB">
          <w:rPr>
            <w:noProof/>
            <w:webHidden/>
          </w:rPr>
          <w:fldChar w:fldCharType="end"/>
        </w:r>
      </w:hyperlink>
    </w:p>
    <w:p w14:paraId="1DFD2EEB" w14:textId="0A9DC4C7"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5975" w:history="1">
        <w:r w:rsidR="006D23EB" w:rsidRPr="00035B56">
          <w:rPr>
            <w:rStyle w:val="Hyperlink"/>
            <w:noProof/>
          </w:rPr>
          <w:t xml:space="preserve">Reduced impact of major bushfires and other emergencies on people, </w:t>
        </w:r>
        <w:r w:rsidR="00197688">
          <w:rPr>
            <w:rStyle w:val="Hyperlink"/>
            <w:noProof/>
          </w:rPr>
          <w:br/>
        </w:r>
        <w:r w:rsidR="006D23EB" w:rsidRPr="00035B56">
          <w:rPr>
            <w:rStyle w:val="Hyperlink"/>
            <w:noProof/>
          </w:rPr>
          <w:t>property and the environment</w:t>
        </w:r>
        <w:r w:rsidR="006D23EB">
          <w:rPr>
            <w:noProof/>
            <w:webHidden/>
          </w:rPr>
          <w:tab/>
        </w:r>
        <w:r w:rsidR="006D23EB">
          <w:rPr>
            <w:noProof/>
            <w:webHidden/>
          </w:rPr>
          <w:fldChar w:fldCharType="begin"/>
        </w:r>
        <w:r w:rsidR="006D23EB">
          <w:rPr>
            <w:noProof/>
            <w:webHidden/>
          </w:rPr>
          <w:instrText xml:space="preserve"> PAGEREF _Toc183345975 \h </w:instrText>
        </w:r>
        <w:r w:rsidR="006D23EB">
          <w:rPr>
            <w:noProof/>
            <w:webHidden/>
          </w:rPr>
        </w:r>
        <w:r w:rsidR="006D23EB">
          <w:rPr>
            <w:noProof/>
            <w:webHidden/>
          </w:rPr>
          <w:fldChar w:fldCharType="separate"/>
        </w:r>
        <w:r w:rsidR="00904D0B">
          <w:rPr>
            <w:noProof/>
            <w:webHidden/>
          </w:rPr>
          <w:t>11</w:t>
        </w:r>
        <w:r w:rsidR="006D23EB">
          <w:rPr>
            <w:noProof/>
            <w:webHidden/>
          </w:rPr>
          <w:fldChar w:fldCharType="end"/>
        </w:r>
      </w:hyperlink>
    </w:p>
    <w:p w14:paraId="14FD9E14" w14:textId="6A04777D" w:rsidR="006D23EB" w:rsidRDefault="00000000">
      <w:pPr>
        <w:pStyle w:val="TOC1"/>
        <w:tabs>
          <w:tab w:val="right" w:leader="dot" w:pos="9628"/>
        </w:tabs>
        <w:rPr>
          <w:rFonts w:asciiTheme="minorHAnsi" w:eastAsiaTheme="minorEastAsia" w:hAnsiTheme="minorHAnsi" w:cstheme="minorBidi"/>
          <w:b w:val="0"/>
          <w:noProof/>
          <w:kern w:val="2"/>
          <w:szCs w:val="24"/>
          <w:lang w:eastAsia="en-AU"/>
        </w:rPr>
      </w:pPr>
      <w:hyperlink w:anchor="_Toc183345976" w:history="1">
        <w:r w:rsidR="006D23EB" w:rsidRPr="00035B56">
          <w:rPr>
            <w:rStyle w:val="Hyperlink"/>
            <w:noProof/>
          </w:rPr>
          <w:t>About DEECA</w:t>
        </w:r>
        <w:r w:rsidR="006D23EB">
          <w:rPr>
            <w:noProof/>
            <w:webHidden/>
          </w:rPr>
          <w:tab/>
        </w:r>
        <w:r w:rsidR="006D23EB">
          <w:rPr>
            <w:noProof/>
            <w:webHidden/>
          </w:rPr>
          <w:fldChar w:fldCharType="begin"/>
        </w:r>
        <w:r w:rsidR="006D23EB">
          <w:rPr>
            <w:noProof/>
            <w:webHidden/>
          </w:rPr>
          <w:instrText xml:space="preserve"> PAGEREF _Toc183345976 \h </w:instrText>
        </w:r>
        <w:r w:rsidR="006D23EB">
          <w:rPr>
            <w:noProof/>
            <w:webHidden/>
          </w:rPr>
        </w:r>
        <w:r w:rsidR="006D23EB">
          <w:rPr>
            <w:noProof/>
            <w:webHidden/>
          </w:rPr>
          <w:fldChar w:fldCharType="separate"/>
        </w:r>
        <w:r w:rsidR="00904D0B">
          <w:rPr>
            <w:noProof/>
            <w:webHidden/>
          </w:rPr>
          <w:t>12</w:t>
        </w:r>
        <w:r w:rsidR="006D23EB">
          <w:rPr>
            <w:noProof/>
            <w:webHidden/>
          </w:rPr>
          <w:fldChar w:fldCharType="end"/>
        </w:r>
      </w:hyperlink>
    </w:p>
    <w:p w14:paraId="60A61B4A" w14:textId="77B85769"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5977" w:history="1">
        <w:r w:rsidR="006D23EB" w:rsidRPr="00035B56">
          <w:rPr>
            <w:rStyle w:val="Hyperlink"/>
            <w:noProof/>
          </w:rPr>
          <w:t>DEECA’s vision</w:t>
        </w:r>
        <w:r w:rsidR="006D23EB">
          <w:rPr>
            <w:noProof/>
            <w:webHidden/>
          </w:rPr>
          <w:tab/>
        </w:r>
        <w:r w:rsidR="006D23EB">
          <w:rPr>
            <w:noProof/>
            <w:webHidden/>
          </w:rPr>
          <w:fldChar w:fldCharType="begin"/>
        </w:r>
        <w:r w:rsidR="006D23EB">
          <w:rPr>
            <w:noProof/>
            <w:webHidden/>
          </w:rPr>
          <w:instrText xml:space="preserve"> PAGEREF _Toc183345977 \h </w:instrText>
        </w:r>
        <w:r w:rsidR="006D23EB">
          <w:rPr>
            <w:noProof/>
            <w:webHidden/>
          </w:rPr>
        </w:r>
        <w:r w:rsidR="006D23EB">
          <w:rPr>
            <w:noProof/>
            <w:webHidden/>
          </w:rPr>
          <w:fldChar w:fldCharType="separate"/>
        </w:r>
        <w:r w:rsidR="00904D0B">
          <w:rPr>
            <w:noProof/>
            <w:webHidden/>
          </w:rPr>
          <w:t>12</w:t>
        </w:r>
        <w:r w:rsidR="006D23EB">
          <w:rPr>
            <w:noProof/>
            <w:webHidden/>
          </w:rPr>
          <w:fldChar w:fldCharType="end"/>
        </w:r>
      </w:hyperlink>
    </w:p>
    <w:p w14:paraId="5F71BE4C" w14:textId="4862333C"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5978" w:history="1">
        <w:r w:rsidR="006D23EB" w:rsidRPr="00035B56">
          <w:rPr>
            <w:rStyle w:val="Hyperlink"/>
            <w:noProof/>
          </w:rPr>
          <w:t>Strategic framework</w:t>
        </w:r>
        <w:r w:rsidR="006D23EB">
          <w:rPr>
            <w:noProof/>
            <w:webHidden/>
          </w:rPr>
          <w:tab/>
        </w:r>
        <w:r w:rsidR="006D23EB">
          <w:rPr>
            <w:noProof/>
            <w:webHidden/>
          </w:rPr>
          <w:fldChar w:fldCharType="begin"/>
        </w:r>
        <w:r w:rsidR="006D23EB">
          <w:rPr>
            <w:noProof/>
            <w:webHidden/>
          </w:rPr>
          <w:instrText xml:space="preserve"> PAGEREF _Toc183345978 \h </w:instrText>
        </w:r>
        <w:r w:rsidR="006D23EB">
          <w:rPr>
            <w:noProof/>
            <w:webHidden/>
          </w:rPr>
        </w:r>
        <w:r w:rsidR="006D23EB">
          <w:rPr>
            <w:noProof/>
            <w:webHidden/>
          </w:rPr>
          <w:fldChar w:fldCharType="separate"/>
        </w:r>
        <w:r w:rsidR="00904D0B">
          <w:rPr>
            <w:noProof/>
            <w:webHidden/>
          </w:rPr>
          <w:t>12</w:t>
        </w:r>
        <w:r w:rsidR="006D23EB">
          <w:rPr>
            <w:noProof/>
            <w:webHidden/>
          </w:rPr>
          <w:fldChar w:fldCharType="end"/>
        </w:r>
      </w:hyperlink>
    </w:p>
    <w:p w14:paraId="299E5056" w14:textId="4182CC61"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5979" w:history="1">
        <w:r w:rsidR="006D23EB" w:rsidRPr="00035B56">
          <w:rPr>
            <w:rStyle w:val="Hyperlink"/>
            <w:noProof/>
          </w:rPr>
          <w:t>Direct costs attributable to machinery of government changes</w:t>
        </w:r>
        <w:r w:rsidR="006D23EB">
          <w:rPr>
            <w:noProof/>
            <w:webHidden/>
          </w:rPr>
          <w:tab/>
        </w:r>
        <w:r w:rsidR="006D23EB">
          <w:rPr>
            <w:noProof/>
            <w:webHidden/>
          </w:rPr>
          <w:fldChar w:fldCharType="begin"/>
        </w:r>
        <w:r w:rsidR="006D23EB">
          <w:rPr>
            <w:noProof/>
            <w:webHidden/>
          </w:rPr>
          <w:instrText xml:space="preserve"> PAGEREF _Toc183345979 \h </w:instrText>
        </w:r>
        <w:r w:rsidR="006D23EB">
          <w:rPr>
            <w:noProof/>
            <w:webHidden/>
          </w:rPr>
        </w:r>
        <w:r w:rsidR="006D23EB">
          <w:rPr>
            <w:noProof/>
            <w:webHidden/>
          </w:rPr>
          <w:fldChar w:fldCharType="separate"/>
        </w:r>
        <w:r w:rsidR="00904D0B">
          <w:rPr>
            <w:noProof/>
            <w:webHidden/>
          </w:rPr>
          <w:t>13</w:t>
        </w:r>
        <w:r w:rsidR="006D23EB">
          <w:rPr>
            <w:noProof/>
            <w:webHidden/>
          </w:rPr>
          <w:fldChar w:fldCharType="end"/>
        </w:r>
      </w:hyperlink>
    </w:p>
    <w:p w14:paraId="397CCE35" w14:textId="4270E3EE"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5980" w:history="1">
        <w:r w:rsidR="006D23EB" w:rsidRPr="00035B56">
          <w:rPr>
            <w:rStyle w:val="Hyperlink"/>
            <w:noProof/>
          </w:rPr>
          <w:t>Community charter</w:t>
        </w:r>
        <w:r w:rsidR="006D23EB">
          <w:rPr>
            <w:noProof/>
            <w:webHidden/>
          </w:rPr>
          <w:tab/>
        </w:r>
        <w:r w:rsidR="006D23EB">
          <w:rPr>
            <w:noProof/>
            <w:webHidden/>
          </w:rPr>
          <w:fldChar w:fldCharType="begin"/>
        </w:r>
        <w:r w:rsidR="006D23EB">
          <w:rPr>
            <w:noProof/>
            <w:webHidden/>
          </w:rPr>
          <w:instrText xml:space="preserve"> PAGEREF _Toc183345980 \h </w:instrText>
        </w:r>
        <w:r w:rsidR="006D23EB">
          <w:rPr>
            <w:noProof/>
            <w:webHidden/>
          </w:rPr>
        </w:r>
        <w:r w:rsidR="006D23EB">
          <w:rPr>
            <w:noProof/>
            <w:webHidden/>
          </w:rPr>
          <w:fldChar w:fldCharType="separate"/>
        </w:r>
        <w:r w:rsidR="00904D0B">
          <w:rPr>
            <w:noProof/>
            <w:webHidden/>
          </w:rPr>
          <w:t>14</w:t>
        </w:r>
        <w:r w:rsidR="006D23EB">
          <w:rPr>
            <w:noProof/>
            <w:webHidden/>
          </w:rPr>
          <w:fldChar w:fldCharType="end"/>
        </w:r>
      </w:hyperlink>
    </w:p>
    <w:p w14:paraId="03FF8E5D" w14:textId="30634747"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5981" w:history="1">
        <w:r w:rsidR="006D23EB" w:rsidRPr="00035B56">
          <w:rPr>
            <w:rStyle w:val="Hyperlink"/>
            <w:noProof/>
          </w:rPr>
          <w:t>Sustainable Development Goals</w:t>
        </w:r>
        <w:r w:rsidR="006D23EB">
          <w:rPr>
            <w:noProof/>
            <w:webHidden/>
          </w:rPr>
          <w:tab/>
        </w:r>
        <w:r w:rsidR="006D23EB">
          <w:rPr>
            <w:noProof/>
            <w:webHidden/>
          </w:rPr>
          <w:fldChar w:fldCharType="begin"/>
        </w:r>
        <w:r w:rsidR="006D23EB">
          <w:rPr>
            <w:noProof/>
            <w:webHidden/>
          </w:rPr>
          <w:instrText xml:space="preserve"> PAGEREF _Toc183345981 \h </w:instrText>
        </w:r>
        <w:r w:rsidR="006D23EB">
          <w:rPr>
            <w:noProof/>
            <w:webHidden/>
          </w:rPr>
        </w:r>
        <w:r w:rsidR="006D23EB">
          <w:rPr>
            <w:noProof/>
            <w:webHidden/>
          </w:rPr>
          <w:fldChar w:fldCharType="separate"/>
        </w:r>
        <w:r w:rsidR="00904D0B">
          <w:rPr>
            <w:noProof/>
            <w:webHidden/>
          </w:rPr>
          <w:t>15</w:t>
        </w:r>
        <w:r w:rsidR="006D23EB">
          <w:rPr>
            <w:noProof/>
            <w:webHidden/>
          </w:rPr>
          <w:fldChar w:fldCharType="end"/>
        </w:r>
      </w:hyperlink>
    </w:p>
    <w:p w14:paraId="7E0547B8" w14:textId="46FA116B"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5982" w:history="1">
        <w:r w:rsidR="006D23EB" w:rsidRPr="00035B56">
          <w:rPr>
            <w:rStyle w:val="Hyperlink"/>
            <w:noProof/>
          </w:rPr>
          <w:t>First Peoples Self-Determination</w:t>
        </w:r>
        <w:r w:rsidR="006D23EB">
          <w:rPr>
            <w:noProof/>
            <w:webHidden/>
          </w:rPr>
          <w:tab/>
        </w:r>
        <w:r w:rsidR="006D23EB">
          <w:rPr>
            <w:noProof/>
            <w:webHidden/>
          </w:rPr>
          <w:fldChar w:fldCharType="begin"/>
        </w:r>
        <w:r w:rsidR="006D23EB">
          <w:rPr>
            <w:noProof/>
            <w:webHidden/>
          </w:rPr>
          <w:instrText xml:space="preserve"> PAGEREF _Toc183345982 \h </w:instrText>
        </w:r>
        <w:r w:rsidR="006D23EB">
          <w:rPr>
            <w:noProof/>
            <w:webHidden/>
          </w:rPr>
        </w:r>
        <w:r w:rsidR="006D23EB">
          <w:rPr>
            <w:noProof/>
            <w:webHidden/>
          </w:rPr>
          <w:fldChar w:fldCharType="separate"/>
        </w:r>
        <w:r w:rsidR="00904D0B">
          <w:rPr>
            <w:noProof/>
            <w:webHidden/>
          </w:rPr>
          <w:t>18</w:t>
        </w:r>
        <w:r w:rsidR="006D23EB">
          <w:rPr>
            <w:noProof/>
            <w:webHidden/>
          </w:rPr>
          <w:fldChar w:fldCharType="end"/>
        </w:r>
      </w:hyperlink>
    </w:p>
    <w:p w14:paraId="2B9D580E" w14:textId="300933FF"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5983" w:history="1">
        <w:r w:rsidR="006D23EB" w:rsidRPr="00035B56">
          <w:rPr>
            <w:rStyle w:val="Hyperlink"/>
            <w:noProof/>
          </w:rPr>
          <w:t>Emergency management</w:t>
        </w:r>
        <w:r w:rsidR="006D23EB">
          <w:rPr>
            <w:noProof/>
            <w:webHidden/>
          </w:rPr>
          <w:tab/>
        </w:r>
        <w:r w:rsidR="006D23EB">
          <w:rPr>
            <w:noProof/>
            <w:webHidden/>
          </w:rPr>
          <w:fldChar w:fldCharType="begin"/>
        </w:r>
        <w:r w:rsidR="006D23EB">
          <w:rPr>
            <w:noProof/>
            <w:webHidden/>
          </w:rPr>
          <w:instrText xml:space="preserve"> PAGEREF _Toc183345983 \h </w:instrText>
        </w:r>
        <w:r w:rsidR="006D23EB">
          <w:rPr>
            <w:noProof/>
            <w:webHidden/>
          </w:rPr>
        </w:r>
        <w:r w:rsidR="006D23EB">
          <w:rPr>
            <w:noProof/>
            <w:webHidden/>
          </w:rPr>
          <w:fldChar w:fldCharType="separate"/>
        </w:r>
        <w:r w:rsidR="00904D0B">
          <w:rPr>
            <w:noProof/>
            <w:webHidden/>
          </w:rPr>
          <w:t>19</w:t>
        </w:r>
        <w:r w:rsidR="006D23EB">
          <w:rPr>
            <w:noProof/>
            <w:webHidden/>
          </w:rPr>
          <w:fldChar w:fldCharType="end"/>
        </w:r>
      </w:hyperlink>
    </w:p>
    <w:p w14:paraId="4E47CE74" w14:textId="19EBACBF"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5984" w:history="1">
        <w:r w:rsidR="006D23EB" w:rsidRPr="00035B56">
          <w:rPr>
            <w:rStyle w:val="Hyperlink"/>
            <w:noProof/>
          </w:rPr>
          <w:t>Our ministers</w:t>
        </w:r>
        <w:r w:rsidR="006D23EB">
          <w:rPr>
            <w:noProof/>
            <w:webHidden/>
          </w:rPr>
          <w:tab/>
        </w:r>
        <w:r w:rsidR="006D23EB">
          <w:rPr>
            <w:noProof/>
            <w:webHidden/>
          </w:rPr>
          <w:fldChar w:fldCharType="begin"/>
        </w:r>
        <w:r w:rsidR="006D23EB">
          <w:rPr>
            <w:noProof/>
            <w:webHidden/>
          </w:rPr>
          <w:instrText xml:space="preserve"> PAGEREF _Toc183345984 \h </w:instrText>
        </w:r>
        <w:r w:rsidR="006D23EB">
          <w:rPr>
            <w:noProof/>
            <w:webHidden/>
          </w:rPr>
        </w:r>
        <w:r w:rsidR="006D23EB">
          <w:rPr>
            <w:noProof/>
            <w:webHidden/>
          </w:rPr>
          <w:fldChar w:fldCharType="separate"/>
        </w:r>
        <w:r w:rsidR="00904D0B">
          <w:rPr>
            <w:noProof/>
            <w:webHidden/>
          </w:rPr>
          <w:t>21</w:t>
        </w:r>
        <w:r w:rsidR="006D23EB">
          <w:rPr>
            <w:noProof/>
            <w:webHidden/>
          </w:rPr>
          <w:fldChar w:fldCharType="end"/>
        </w:r>
      </w:hyperlink>
    </w:p>
    <w:p w14:paraId="33C808EA" w14:textId="5394796B"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5985" w:history="1">
        <w:r w:rsidR="006D23EB" w:rsidRPr="00035B56">
          <w:rPr>
            <w:rStyle w:val="Hyperlink"/>
            <w:noProof/>
          </w:rPr>
          <w:t>Our executive</w:t>
        </w:r>
        <w:r w:rsidR="006D23EB">
          <w:rPr>
            <w:noProof/>
            <w:webHidden/>
          </w:rPr>
          <w:tab/>
        </w:r>
        <w:r w:rsidR="006D23EB">
          <w:rPr>
            <w:noProof/>
            <w:webHidden/>
          </w:rPr>
          <w:fldChar w:fldCharType="begin"/>
        </w:r>
        <w:r w:rsidR="006D23EB">
          <w:rPr>
            <w:noProof/>
            <w:webHidden/>
          </w:rPr>
          <w:instrText xml:space="preserve"> PAGEREF _Toc183345985 \h </w:instrText>
        </w:r>
        <w:r w:rsidR="006D23EB">
          <w:rPr>
            <w:noProof/>
            <w:webHidden/>
          </w:rPr>
        </w:r>
        <w:r w:rsidR="006D23EB">
          <w:rPr>
            <w:noProof/>
            <w:webHidden/>
          </w:rPr>
          <w:fldChar w:fldCharType="separate"/>
        </w:r>
        <w:r w:rsidR="00904D0B">
          <w:rPr>
            <w:noProof/>
            <w:webHidden/>
          </w:rPr>
          <w:t>22</w:t>
        </w:r>
        <w:r w:rsidR="006D23EB">
          <w:rPr>
            <w:noProof/>
            <w:webHidden/>
          </w:rPr>
          <w:fldChar w:fldCharType="end"/>
        </w:r>
      </w:hyperlink>
    </w:p>
    <w:p w14:paraId="1C0ACB82" w14:textId="648AE0D8"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5986" w:history="1">
        <w:r w:rsidR="006D23EB" w:rsidRPr="00035B56">
          <w:rPr>
            <w:rStyle w:val="Hyperlink"/>
            <w:noProof/>
          </w:rPr>
          <w:t>Our functions and services</w:t>
        </w:r>
        <w:r w:rsidR="006D23EB">
          <w:rPr>
            <w:noProof/>
            <w:webHidden/>
          </w:rPr>
          <w:tab/>
        </w:r>
        <w:r w:rsidR="006D23EB">
          <w:rPr>
            <w:noProof/>
            <w:webHidden/>
          </w:rPr>
          <w:fldChar w:fldCharType="begin"/>
        </w:r>
        <w:r w:rsidR="006D23EB">
          <w:rPr>
            <w:noProof/>
            <w:webHidden/>
          </w:rPr>
          <w:instrText xml:space="preserve"> PAGEREF _Toc183345986 \h </w:instrText>
        </w:r>
        <w:r w:rsidR="006D23EB">
          <w:rPr>
            <w:noProof/>
            <w:webHidden/>
          </w:rPr>
        </w:r>
        <w:r w:rsidR="006D23EB">
          <w:rPr>
            <w:noProof/>
            <w:webHidden/>
          </w:rPr>
          <w:fldChar w:fldCharType="separate"/>
        </w:r>
        <w:r w:rsidR="00904D0B">
          <w:rPr>
            <w:noProof/>
            <w:webHidden/>
          </w:rPr>
          <w:t>27</w:t>
        </w:r>
        <w:r w:rsidR="006D23EB">
          <w:rPr>
            <w:noProof/>
            <w:webHidden/>
          </w:rPr>
          <w:fldChar w:fldCharType="end"/>
        </w:r>
      </w:hyperlink>
    </w:p>
    <w:p w14:paraId="652DED2D" w14:textId="531C9DC5"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5987" w:history="1">
        <w:r w:rsidR="006D23EB" w:rsidRPr="00035B56">
          <w:rPr>
            <w:rStyle w:val="Hyperlink"/>
            <w:noProof/>
          </w:rPr>
          <w:t>Governance</w:t>
        </w:r>
        <w:r w:rsidR="006D23EB">
          <w:rPr>
            <w:noProof/>
            <w:webHidden/>
          </w:rPr>
          <w:tab/>
        </w:r>
        <w:r w:rsidR="006D23EB">
          <w:rPr>
            <w:noProof/>
            <w:webHidden/>
          </w:rPr>
          <w:fldChar w:fldCharType="begin"/>
        </w:r>
        <w:r w:rsidR="006D23EB">
          <w:rPr>
            <w:noProof/>
            <w:webHidden/>
          </w:rPr>
          <w:instrText xml:space="preserve"> PAGEREF _Toc183345987 \h </w:instrText>
        </w:r>
        <w:r w:rsidR="006D23EB">
          <w:rPr>
            <w:noProof/>
            <w:webHidden/>
          </w:rPr>
        </w:r>
        <w:r w:rsidR="006D23EB">
          <w:rPr>
            <w:noProof/>
            <w:webHidden/>
          </w:rPr>
          <w:fldChar w:fldCharType="separate"/>
        </w:r>
        <w:r w:rsidR="00904D0B">
          <w:rPr>
            <w:noProof/>
            <w:webHidden/>
          </w:rPr>
          <w:t>32</w:t>
        </w:r>
        <w:r w:rsidR="006D23EB">
          <w:rPr>
            <w:noProof/>
            <w:webHidden/>
          </w:rPr>
          <w:fldChar w:fldCharType="end"/>
        </w:r>
      </w:hyperlink>
    </w:p>
    <w:p w14:paraId="2DF0C4F8" w14:textId="2AE27095" w:rsidR="006D23EB" w:rsidRDefault="00000000">
      <w:pPr>
        <w:pStyle w:val="TOC1"/>
        <w:tabs>
          <w:tab w:val="right" w:leader="dot" w:pos="9628"/>
        </w:tabs>
        <w:rPr>
          <w:rFonts w:asciiTheme="minorHAnsi" w:eastAsiaTheme="minorEastAsia" w:hAnsiTheme="minorHAnsi" w:cstheme="minorBidi"/>
          <w:b w:val="0"/>
          <w:noProof/>
          <w:kern w:val="2"/>
          <w:szCs w:val="24"/>
          <w:lang w:eastAsia="en-AU"/>
        </w:rPr>
      </w:pPr>
      <w:hyperlink w:anchor="_Toc183345988" w:history="1">
        <w:r w:rsidR="006D23EB" w:rsidRPr="00035B56">
          <w:rPr>
            <w:rStyle w:val="Hyperlink"/>
            <w:noProof/>
          </w:rPr>
          <w:t>Departmental objectives, indicators and outputs</w:t>
        </w:r>
        <w:r w:rsidR="006D23EB">
          <w:rPr>
            <w:noProof/>
            <w:webHidden/>
          </w:rPr>
          <w:tab/>
        </w:r>
        <w:r w:rsidR="006D23EB">
          <w:rPr>
            <w:noProof/>
            <w:webHidden/>
          </w:rPr>
          <w:fldChar w:fldCharType="begin"/>
        </w:r>
        <w:r w:rsidR="006D23EB">
          <w:rPr>
            <w:noProof/>
            <w:webHidden/>
          </w:rPr>
          <w:instrText xml:space="preserve"> PAGEREF _Toc183345988 \h </w:instrText>
        </w:r>
        <w:r w:rsidR="006D23EB">
          <w:rPr>
            <w:noProof/>
            <w:webHidden/>
          </w:rPr>
        </w:r>
        <w:r w:rsidR="006D23EB">
          <w:rPr>
            <w:noProof/>
            <w:webHidden/>
          </w:rPr>
          <w:fldChar w:fldCharType="separate"/>
        </w:r>
        <w:r w:rsidR="00904D0B">
          <w:rPr>
            <w:noProof/>
            <w:webHidden/>
          </w:rPr>
          <w:t>36</w:t>
        </w:r>
        <w:r w:rsidR="006D23EB">
          <w:rPr>
            <w:noProof/>
            <w:webHidden/>
          </w:rPr>
          <w:fldChar w:fldCharType="end"/>
        </w:r>
      </w:hyperlink>
    </w:p>
    <w:p w14:paraId="08C12DF9" w14:textId="57A04FC9"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5989" w:history="1">
        <w:r w:rsidR="006D23EB" w:rsidRPr="00035B56">
          <w:rPr>
            <w:rStyle w:val="Hyperlink"/>
            <w:noProof/>
          </w:rPr>
          <w:t>Net zero emission, climate-ready economy and community</w:t>
        </w:r>
        <w:r w:rsidR="006D23EB">
          <w:rPr>
            <w:noProof/>
            <w:webHidden/>
          </w:rPr>
          <w:tab/>
        </w:r>
        <w:r w:rsidR="006D23EB">
          <w:rPr>
            <w:noProof/>
            <w:webHidden/>
          </w:rPr>
          <w:fldChar w:fldCharType="begin"/>
        </w:r>
        <w:r w:rsidR="006D23EB">
          <w:rPr>
            <w:noProof/>
            <w:webHidden/>
          </w:rPr>
          <w:instrText xml:space="preserve"> PAGEREF _Toc183345989 \h </w:instrText>
        </w:r>
        <w:r w:rsidR="006D23EB">
          <w:rPr>
            <w:noProof/>
            <w:webHidden/>
          </w:rPr>
        </w:r>
        <w:r w:rsidR="006D23EB">
          <w:rPr>
            <w:noProof/>
            <w:webHidden/>
          </w:rPr>
          <w:fldChar w:fldCharType="separate"/>
        </w:r>
        <w:r w:rsidR="00904D0B">
          <w:rPr>
            <w:noProof/>
            <w:webHidden/>
          </w:rPr>
          <w:t>37</w:t>
        </w:r>
        <w:r w:rsidR="006D23EB">
          <w:rPr>
            <w:noProof/>
            <w:webHidden/>
          </w:rPr>
          <w:fldChar w:fldCharType="end"/>
        </w:r>
      </w:hyperlink>
    </w:p>
    <w:p w14:paraId="760D4EB2" w14:textId="6DC0C996"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5990" w:history="1">
        <w:r w:rsidR="006D23EB" w:rsidRPr="00035B56">
          <w:rPr>
            <w:rStyle w:val="Hyperlink"/>
            <w:noProof/>
          </w:rPr>
          <w:t>Healthy, resilient and biodiverse environment</w:t>
        </w:r>
        <w:r w:rsidR="006D23EB">
          <w:rPr>
            <w:noProof/>
            <w:webHidden/>
          </w:rPr>
          <w:tab/>
        </w:r>
        <w:r w:rsidR="006D23EB">
          <w:rPr>
            <w:noProof/>
            <w:webHidden/>
          </w:rPr>
          <w:fldChar w:fldCharType="begin"/>
        </w:r>
        <w:r w:rsidR="006D23EB">
          <w:rPr>
            <w:noProof/>
            <w:webHidden/>
          </w:rPr>
          <w:instrText xml:space="preserve"> PAGEREF _Toc183345990 \h </w:instrText>
        </w:r>
        <w:r w:rsidR="006D23EB">
          <w:rPr>
            <w:noProof/>
            <w:webHidden/>
          </w:rPr>
        </w:r>
        <w:r w:rsidR="006D23EB">
          <w:rPr>
            <w:noProof/>
            <w:webHidden/>
          </w:rPr>
          <w:fldChar w:fldCharType="separate"/>
        </w:r>
        <w:r w:rsidR="00904D0B">
          <w:rPr>
            <w:noProof/>
            <w:webHidden/>
          </w:rPr>
          <w:t>41</w:t>
        </w:r>
        <w:r w:rsidR="006D23EB">
          <w:rPr>
            <w:noProof/>
            <w:webHidden/>
          </w:rPr>
          <w:fldChar w:fldCharType="end"/>
        </w:r>
      </w:hyperlink>
    </w:p>
    <w:p w14:paraId="7790E711" w14:textId="74E526FD"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5991" w:history="1">
        <w:r w:rsidR="006D23EB" w:rsidRPr="00035B56">
          <w:rPr>
            <w:rStyle w:val="Hyperlink"/>
            <w:noProof/>
          </w:rPr>
          <w:t>Reliable, sustainable and affordable energy services</w:t>
        </w:r>
        <w:r w:rsidR="006D23EB">
          <w:rPr>
            <w:noProof/>
            <w:webHidden/>
          </w:rPr>
          <w:tab/>
        </w:r>
        <w:r w:rsidR="006D23EB">
          <w:rPr>
            <w:noProof/>
            <w:webHidden/>
          </w:rPr>
          <w:fldChar w:fldCharType="begin"/>
        </w:r>
        <w:r w:rsidR="006D23EB">
          <w:rPr>
            <w:noProof/>
            <w:webHidden/>
          </w:rPr>
          <w:instrText xml:space="preserve"> PAGEREF _Toc183345991 \h </w:instrText>
        </w:r>
        <w:r w:rsidR="006D23EB">
          <w:rPr>
            <w:noProof/>
            <w:webHidden/>
          </w:rPr>
        </w:r>
        <w:r w:rsidR="006D23EB">
          <w:rPr>
            <w:noProof/>
            <w:webHidden/>
          </w:rPr>
          <w:fldChar w:fldCharType="separate"/>
        </w:r>
        <w:r w:rsidR="00904D0B">
          <w:rPr>
            <w:noProof/>
            <w:webHidden/>
          </w:rPr>
          <w:t>57</w:t>
        </w:r>
        <w:r w:rsidR="006D23EB">
          <w:rPr>
            <w:noProof/>
            <w:webHidden/>
          </w:rPr>
          <w:fldChar w:fldCharType="end"/>
        </w:r>
      </w:hyperlink>
    </w:p>
    <w:p w14:paraId="0CFD604E" w14:textId="29B61A16"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5992" w:history="1">
        <w:r w:rsidR="006D23EB" w:rsidRPr="00035B56">
          <w:rPr>
            <w:rStyle w:val="Hyperlink"/>
            <w:noProof/>
          </w:rPr>
          <w:t>Productive and effective land management</w:t>
        </w:r>
        <w:r w:rsidR="006D23EB">
          <w:rPr>
            <w:noProof/>
            <w:webHidden/>
          </w:rPr>
          <w:tab/>
        </w:r>
        <w:r w:rsidR="006D23EB">
          <w:rPr>
            <w:noProof/>
            <w:webHidden/>
          </w:rPr>
          <w:fldChar w:fldCharType="begin"/>
        </w:r>
        <w:r w:rsidR="006D23EB">
          <w:rPr>
            <w:noProof/>
            <w:webHidden/>
          </w:rPr>
          <w:instrText xml:space="preserve"> PAGEREF _Toc183345992 \h </w:instrText>
        </w:r>
        <w:r w:rsidR="006D23EB">
          <w:rPr>
            <w:noProof/>
            <w:webHidden/>
          </w:rPr>
        </w:r>
        <w:r w:rsidR="006D23EB">
          <w:rPr>
            <w:noProof/>
            <w:webHidden/>
          </w:rPr>
          <w:fldChar w:fldCharType="separate"/>
        </w:r>
        <w:r w:rsidR="00904D0B">
          <w:rPr>
            <w:noProof/>
            <w:webHidden/>
          </w:rPr>
          <w:t>70</w:t>
        </w:r>
        <w:r w:rsidR="006D23EB">
          <w:rPr>
            <w:noProof/>
            <w:webHidden/>
          </w:rPr>
          <w:fldChar w:fldCharType="end"/>
        </w:r>
      </w:hyperlink>
    </w:p>
    <w:p w14:paraId="6F643DD1" w14:textId="24E962C8"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5993" w:history="1">
        <w:r w:rsidR="006D23EB" w:rsidRPr="00035B56">
          <w:rPr>
            <w:rStyle w:val="Hyperlink"/>
            <w:noProof/>
          </w:rPr>
          <w:t>Safe and sustainable water resources</w:t>
        </w:r>
        <w:r w:rsidR="006D23EB">
          <w:rPr>
            <w:noProof/>
            <w:webHidden/>
          </w:rPr>
          <w:tab/>
        </w:r>
        <w:r w:rsidR="006D23EB">
          <w:rPr>
            <w:noProof/>
            <w:webHidden/>
          </w:rPr>
          <w:fldChar w:fldCharType="begin"/>
        </w:r>
        <w:r w:rsidR="006D23EB">
          <w:rPr>
            <w:noProof/>
            <w:webHidden/>
          </w:rPr>
          <w:instrText xml:space="preserve"> PAGEREF _Toc183345993 \h </w:instrText>
        </w:r>
        <w:r w:rsidR="006D23EB">
          <w:rPr>
            <w:noProof/>
            <w:webHidden/>
          </w:rPr>
        </w:r>
        <w:r w:rsidR="006D23EB">
          <w:rPr>
            <w:noProof/>
            <w:webHidden/>
          </w:rPr>
          <w:fldChar w:fldCharType="separate"/>
        </w:r>
        <w:r w:rsidR="00904D0B">
          <w:rPr>
            <w:noProof/>
            <w:webHidden/>
          </w:rPr>
          <w:t>82</w:t>
        </w:r>
        <w:r w:rsidR="006D23EB">
          <w:rPr>
            <w:noProof/>
            <w:webHidden/>
          </w:rPr>
          <w:fldChar w:fldCharType="end"/>
        </w:r>
      </w:hyperlink>
    </w:p>
    <w:p w14:paraId="73A45E94" w14:textId="6D75E161"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5994" w:history="1">
        <w:r w:rsidR="006D23EB" w:rsidRPr="00035B56">
          <w:rPr>
            <w:rStyle w:val="Hyperlink"/>
            <w:noProof/>
          </w:rPr>
          <w:t>Reduced impact of major bushfires and other emergencies</w:t>
        </w:r>
        <w:r w:rsidR="006D23EB">
          <w:rPr>
            <w:noProof/>
            <w:webHidden/>
          </w:rPr>
          <w:tab/>
        </w:r>
        <w:r w:rsidR="006D23EB">
          <w:rPr>
            <w:noProof/>
            <w:webHidden/>
          </w:rPr>
          <w:fldChar w:fldCharType="begin"/>
        </w:r>
        <w:r w:rsidR="006D23EB">
          <w:rPr>
            <w:noProof/>
            <w:webHidden/>
          </w:rPr>
          <w:instrText xml:space="preserve"> PAGEREF _Toc183345994 \h </w:instrText>
        </w:r>
        <w:r w:rsidR="006D23EB">
          <w:rPr>
            <w:noProof/>
            <w:webHidden/>
          </w:rPr>
        </w:r>
        <w:r w:rsidR="006D23EB">
          <w:rPr>
            <w:noProof/>
            <w:webHidden/>
          </w:rPr>
          <w:fldChar w:fldCharType="separate"/>
        </w:r>
        <w:r w:rsidR="00904D0B">
          <w:rPr>
            <w:noProof/>
            <w:webHidden/>
          </w:rPr>
          <w:t>91</w:t>
        </w:r>
        <w:r w:rsidR="006D23EB">
          <w:rPr>
            <w:noProof/>
            <w:webHidden/>
          </w:rPr>
          <w:fldChar w:fldCharType="end"/>
        </w:r>
      </w:hyperlink>
    </w:p>
    <w:p w14:paraId="03CD4416" w14:textId="5146D752"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5995" w:history="1">
        <w:r w:rsidR="006D23EB" w:rsidRPr="00035B56">
          <w:rPr>
            <w:rStyle w:val="Hyperlink"/>
            <w:noProof/>
          </w:rPr>
          <w:t>Productive and sustainably used natural resources</w:t>
        </w:r>
        <w:r w:rsidR="006D23EB">
          <w:rPr>
            <w:noProof/>
            <w:webHidden/>
          </w:rPr>
          <w:tab/>
        </w:r>
        <w:r w:rsidR="006D23EB">
          <w:rPr>
            <w:noProof/>
            <w:webHidden/>
          </w:rPr>
          <w:fldChar w:fldCharType="begin"/>
        </w:r>
        <w:r w:rsidR="006D23EB">
          <w:rPr>
            <w:noProof/>
            <w:webHidden/>
          </w:rPr>
          <w:instrText xml:space="preserve"> PAGEREF _Toc183345995 \h </w:instrText>
        </w:r>
        <w:r w:rsidR="006D23EB">
          <w:rPr>
            <w:noProof/>
            <w:webHidden/>
          </w:rPr>
        </w:r>
        <w:r w:rsidR="006D23EB">
          <w:rPr>
            <w:noProof/>
            <w:webHidden/>
          </w:rPr>
          <w:fldChar w:fldCharType="separate"/>
        </w:r>
        <w:r w:rsidR="00904D0B">
          <w:rPr>
            <w:noProof/>
            <w:webHidden/>
          </w:rPr>
          <w:t>99</w:t>
        </w:r>
        <w:r w:rsidR="006D23EB">
          <w:rPr>
            <w:noProof/>
            <w:webHidden/>
          </w:rPr>
          <w:fldChar w:fldCharType="end"/>
        </w:r>
      </w:hyperlink>
    </w:p>
    <w:p w14:paraId="74B9BE41" w14:textId="7D15D296"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5996" w:history="1">
        <w:r w:rsidR="006D23EB" w:rsidRPr="00035B56">
          <w:rPr>
            <w:rStyle w:val="Hyperlink"/>
            <w:noProof/>
          </w:rPr>
          <w:t>Departmental Objective Indicator performance</w:t>
        </w:r>
        <w:r w:rsidR="006D23EB">
          <w:rPr>
            <w:noProof/>
            <w:webHidden/>
          </w:rPr>
          <w:tab/>
        </w:r>
        <w:r w:rsidR="006D23EB">
          <w:rPr>
            <w:noProof/>
            <w:webHidden/>
          </w:rPr>
          <w:fldChar w:fldCharType="begin"/>
        </w:r>
        <w:r w:rsidR="006D23EB">
          <w:rPr>
            <w:noProof/>
            <w:webHidden/>
          </w:rPr>
          <w:instrText xml:space="preserve"> PAGEREF _Toc183345996 \h </w:instrText>
        </w:r>
        <w:r w:rsidR="006D23EB">
          <w:rPr>
            <w:noProof/>
            <w:webHidden/>
          </w:rPr>
        </w:r>
        <w:r w:rsidR="006D23EB">
          <w:rPr>
            <w:noProof/>
            <w:webHidden/>
          </w:rPr>
          <w:fldChar w:fldCharType="separate"/>
        </w:r>
        <w:r w:rsidR="00904D0B">
          <w:rPr>
            <w:noProof/>
            <w:webHidden/>
          </w:rPr>
          <w:t>109</w:t>
        </w:r>
        <w:r w:rsidR="006D23EB">
          <w:rPr>
            <w:noProof/>
            <w:webHidden/>
          </w:rPr>
          <w:fldChar w:fldCharType="end"/>
        </w:r>
      </w:hyperlink>
    </w:p>
    <w:p w14:paraId="14C4C1A5" w14:textId="2F2096A1"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5997" w:history="1">
        <w:r w:rsidR="006D23EB" w:rsidRPr="00035B56">
          <w:rPr>
            <w:rStyle w:val="Hyperlink"/>
            <w:noProof/>
          </w:rPr>
          <w:t>Discontinued measures for 2023–24</w:t>
        </w:r>
        <w:r w:rsidR="006D23EB">
          <w:rPr>
            <w:noProof/>
            <w:webHidden/>
          </w:rPr>
          <w:tab/>
        </w:r>
        <w:r w:rsidR="006D23EB">
          <w:rPr>
            <w:noProof/>
            <w:webHidden/>
          </w:rPr>
          <w:fldChar w:fldCharType="begin"/>
        </w:r>
        <w:r w:rsidR="006D23EB">
          <w:rPr>
            <w:noProof/>
            <w:webHidden/>
          </w:rPr>
          <w:instrText xml:space="preserve"> PAGEREF _Toc183345997 \h </w:instrText>
        </w:r>
        <w:r w:rsidR="006D23EB">
          <w:rPr>
            <w:noProof/>
            <w:webHidden/>
          </w:rPr>
        </w:r>
        <w:r w:rsidR="006D23EB">
          <w:rPr>
            <w:noProof/>
            <w:webHidden/>
          </w:rPr>
          <w:fldChar w:fldCharType="separate"/>
        </w:r>
        <w:r w:rsidR="00904D0B">
          <w:rPr>
            <w:noProof/>
            <w:webHidden/>
          </w:rPr>
          <w:t>123</w:t>
        </w:r>
        <w:r w:rsidR="006D23EB">
          <w:rPr>
            <w:noProof/>
            <w:webHidden/>
          </w:rPr>
          <w:fldChar w:fldCharType="end"/>
        </w:r>
      </w:hyperlink>
    </w:p>
    <w:p w14:paraId="5B459E7F" w14:textId="619746F9"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5998" w:history="1">
        <w:r w:rsidR="006D23EB" w:rsidRPr="00035B56">
          <w:rPr>
            <w:rStyle w:val="Hyperlink"/>
            <w:noProof/>
          </w:rPr>
          <w:t>Discontinued departmental objective indicators for 2023–24</w:t>
        </w:r>
        <w:r w:rsidR="006D23EB">
          <w:rPr>
            <w:noProof/>
            <w:webHidden/>
          </w:rPr>
          <w:tab/>
        </w:r>
        <w:r w:rsidR="006D23EB">
          <w:rPr>
            <w:noProof/>
            <w:webHidden/>
          </w:rPr>
          <w:fldChar w:fldCharType="begin"/>
        </w:r>
        <w:r w:rsidR="006D23EB">
          <w:rPr>
            <w:noProof/>
            <w:webHidden/>
          </w:rPr>
          <w:instrText xml:space="preserve"> PAGEREF _Toc183345998 \h </w:instrText>
        </w:r>
        <w:r w:rsidR="006D23EB">
          <w:rPr>
            <w:noProof/>
            <w:webHidden/>
          </w:rPr>
        </w:r>
        <w:r w:rsidR="006D23EB">
          <w:rPr>
            <w:noProof/>
            <w:webHidden/>
          </w:rPr>
          <w:fldChar w:fldCharType="separate"/>
        </w:r>
        <w:r w:rsidR="00904D0B">
          <w:rPr>
            <w:noProof/>
            <w:webHidden/>
          </w:rPr>
          <w:t>124</w:t>
        </w:r>
        <w:r w:rsidR="006D23EB">
          <w:rPr>
            <w:noProof/>
            <w:webHidden/>
          </w:rPr>
          <w:fldChar w:fldCharType="end"/>
        </w:r>
      </w:hyperlink>
    </w:p>
    <w:p w14:paraId="18DE59E3" w14:textId="35A43C0E"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5999" w:history="1">
        <w:r w:rsidR="006D23EB" w:rsidRPr="00035B56">
          <w:rPr>
            <w:rStyle w:val="Hyperlink"/>
            <w:noProof/>
          </w:rPr>
          <w:t>Discontinued operations</w:t>
        </w:r>
        <w:r w:rsidR="006D23EB">
          <w:rPr>
            <w:noProof/>
            <w:webHidden/>
          </w:rPr>
          <w:tab/>
        </w:r>
        <w:r w:rsidR="006D23EB">
          <w:rPr>
            <w:noProof/>
            <w:webHidden/>
          </w:rPr>
          <w:fldChar w:fldCharType="begin"/>
        </w:r>
        <w:r w:rsidR="006D23EB">
          <w:rPr>
            <w:noProof/>
            <w:webHidden/>
          </w:rPr>
          <w:instrText xml:space="preserve"> PAGEREF _Toc183345999 \h </w:instrText>
        </w:r>
        <w:r w:rsidR="006D23EB">
          <w:rPr>
            <w:noProof/>
            <w:webHidden/>
          </w:rPr>
        </w:r>
        <w:r w:rsidR="006D23EB">
          <w:rPr>
            <w:noProof/>
            <w:webHidden/>
          </w:rPr>
          <w:fldChar w:fldCharType="separate"/>
        </w:r>
        <w:r w:rsidR="00904D0B">
          <w:rPr>
            <w:noProof/>
            <w:webHidden/>
          </w:rPr>
          <w:t>124</w:t>
        </w:r>
        <w:r w:rsidR="006D23EB">
          <w:rPr>
            <w:noProof/>
            <w:webHidden/>
          </w:rPr>
          <w:fldChar w:fldCharType="end"/>
        </w:r>
      </w:hyperlink>
    </w:p>
    <w:p w14:paraId="252B1496" w14:textId="3A06CE44" w:rsidR="006D23EB" w:rsidRDefault="00000000">
      <w:pPr>
        <w:pStyle w:val="TOC1"/>
        <w:tabs>
          <w:tab w:val="right" w:leader="dot" w:pos="9628"/>
        </w:tabs>
        <w:rPr>
          <w:rFonts w:asciiTheme="minorHAnsi" w:eastAsiaTheme="minorEastAsia" w:hAnsiTheme="minorHAnsi" w:cstheme="minorBidi"/>
          <w:b w:val="0"/>
          <w:noProof/>
          <w:kern w:val="2"/>
          <w:szCs w:val="24"/>
          <w:lang w:eastAsia="en-AU"/>
        </w:rPr>
      </w:pPr>
      <w:hyperlink w:anchor="_Toc183346000" w:history="1">
        <w:r w:rsidR="006D23EB" w:rsidRPr="00035B56">
          <w:rPr>
            <w:rStyle w:val="Hyperlink"/>
            <w:noProof/>
          </w:rPr>
          <w:t>Our people</w:t>
        </w:r>
        <w:r w:rsidR="006D23EB">
          <w:rPr>
            <w:noProof/>
            <w:webHidden/>
          </w:rPr>
          <w:tab/>
        </w:r>
        <w:r w:rsidR="006D23EB">
          <w:rPr>
            <w:noProof/>
            <w:webHidden/>
          </w:rPr>
          <w:fldChar w:fldCharType="begin"/>
        </w:r>
        <w:r w:rsidR="006D23EB">
          <w:rPr>
            <w:noProof/>
            <w:webHidden/>
          </w:rPr>
          <w:instrText xml:space="preserve"> PAGEREF _Toc183346000 \h </w:instrText>
        </w:r>
        <w:r w:rsidR="006D23EB">
          <w:rPr>
            <w:noProof/>
            <w:webHidden/>
          </w:rPr>
        </w:r>
        <w:r w:rsidR="006D23EB">
          <w:rPr>
            <w:noProof/>
            <w:webHidden/>
          </w:rPr>
          <w:fldChar w:fldCharType="separate"/>
        </w:r>
        <w:r w:rsidR="00904D0B">
          <w:rPr>
            <w:noProof/>
            <w:webHidden/>
          </w:rPr>
          <w:t>125</w:t>
        </w:r>
        <w:r w:rsidR="006D23EB">
          <w:rPr>
            <w:noProof/>
            <w:webHidden/>
          </w:rPr>
          <w:fldChar w:fldCharType="end"/>
        </w:r>
      </w:hyperlink>
    </w:p>
    <w:p w14:paraId="00C17E09" w14:textId="05542FD5"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6001" w:history="1">
        <w:r w:rsidR="006D23EB" w:rsidRPr="00035B56">
          <w:rPr>
            <w:rStyle w:val="Hyperlink"/>
            <w:noProof/>
            <w:lang w:val="en-GB"/>
          </w:rPr>
          <w:t>DEECA’s Workforce</w:t>
        </w:r>
        <w:r w:rsidR="006D23EB">
          <w:rPr>
            <w:noProof/>
            <w:webHidden/>
          </w:rPr>
          <w:tab/>
        </w:r>
        <w:r w:rsidR="006D23EB">
          <w:rPr>
            <w:noProof/>
            <w:webHidden/>
          </w:rPr>
          <w:fldChar w:fldCharType="begin"/>
        </w:r>
        <w:r w:rsidR="006D23EB">
          <w:rPr>
            <w:noProof/>
            <w:webHidden/>
          </w:rPr>
          <w:instrText xml:space="preserve"> PAGEREF _Toc183346001 \h </w:instrText>
        </w:r>
        <w:r w:rsidR="006D23EB">
          <w:rPr>
            <w:noProof/>
            <w:webHidden/>
          </w:rPr>
        </w:r>
        <w:r w:rsidR="006D23EB">
          <w:rPr>
            <w:noProof/>
            <w:webHidden/>
          </w:rPr>
          <w:fldChar w:fldCharType="separate"/>
        </w:r>
        <w:r w:rsidR="00904D0B">
          <w:rPr>
            <w:noProof/>
            <w:webHidden/>
          </w:rPr>
          <w:t>129</w:t>
        </w:r>
        <w:r w:rsidR="006D23EB">
          <w:rPr>
            <w:noProof/>
            <w:webHidden/>
          </w:rPr>
          <w:fldChar w:fldCharType="end"/>
        </w:r>
      </w:hyperlink>
    </w:p>
    <w:p w14:paraId="1A0CD3F2" w14:textId="2FB6E058"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6002" w:history="1">
        <w:r w:rsidR="006D23EB" w:rsidRPr="00035B56">
          <w:rPr>
            <w:rStyle w:val="Hyperlink"/>
            <w:noProof/>
          </w:rPr>
          <w:t>Occupational Health, Safety and Wellbeing</w:t>
        </w:r>
        <w:r w:rsidR="006D23EB">
          <w:rPr>
            <w:noProof/>
            <w:webHidden/>
          </w:rPr>
          <w:tab/>
        </w:r>
        <w:r w:rsidR="006D23EB">
          <w:rPr>
            <w:noProof/>
            <w:webHidden/>
          </w:rPr>
          <w:fldChar w:fldCharType="begin"/>
        </w:r>
        <w:r w:rsidR="006D23EB">
          <w:rPr>
            <w:noProof/>
            <w:webHidden/>
          </w:rPr>
          <w:instrText xml:space="preserve"> PAGEREF _Toc183346002 \h </w:instrText>
        </w:r>
        <w:r w:rsidR="006D23EB">
          <w:rPr>
            <w:noProof/>
            <w:webHidden/>
          </w:rPr>
        </w:r>
        <w:r w:rsidR="006D23EB">
          <w:rPr>
            <w:noProof/>
            <w:webHidden/>
          </w:rPr>
          <w:fldChar w:fldCharType="separate"/>
        </w:r>
        <w:r w:rsidR="00904D0B">
          <w:rPr>
            <w:noProof/>
            <w:webHidden/>
          </w:rPr>
          <w:t>133</w:t>
        </w:r>
        <w:r w:rsidR="006D23EB">
          <w:rPr>
            <w:noProof/>
            <w:webHidden/>
          </w:rPr>
          <w:fldChar w:fldCharType="end"/>
        </w:r>
      </w:hyperlink>
    </w:p>
    <w:p w14:paraId="792BB8FD" w14:textId="17E095CF"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6003" w:history="1">
        <w:r w:rsidR="006D23EB" w:rsidRPr="00035B56">
          <w:rPr>
            <w:rStyle w:val="Hyperlink"/>
            <w:noProof/>
          </w:rPr>
          <w:t>Diversity and inclusion</w:t>
        </w:r>
        <w:r w:rsidR="006D23EB">
          <w:rPr>
            <w:noProof/>
            <w:webHidden/>
          </w:rPr>
          <w:tab/>
        </w:r>
        <w:r w:rsidR="006D23EB">
          <w:rPr>
            <w:noProof/>
            <w:webHidden/>
          </w:rPr>
          <w:fldChar w:fldCharType="begin"/>
        </w:r>
        <w:r w:rsidR="006D23EB">
          <w:rPr>
            <w:noProof/>
            <w:webHidden/>
          </w:rPr>
          <w:instrText xml:space="preserve"> PAGEREF _Toc183346003 \h </w:instrText>
        </w:r>
        <w:r w:rsidR="006D23EB">
          <w:rPr>
            <w:noProof/>
            <w:webHidden/>
          </w:rPr>
        </w:r>
        <w:r w:rsidR="006D23EB">
          <w:rPr>
            <w:noProof/>
            <w:webHidden/>
          </w:rPr>
          <w:fldChar w:fldCharType="separate"/>
        </w:r>
        <w:r w:rsidR="00904D0B">
          <w:rPr>
            <w:noProof/>
            <w:webHidden/>
          </w:rPr>
          <w:t>144</w:t>
        </w:r>
        <w:r w:rsidR="006D23EB">
          <w:rPr>
            <w:noProof/>
            <w:webHidden/>
          </w:rPr>
          <w:fldChar w:fldCharType="end"/>
        </w:r>
      </w:hyperlink>
    </w:p>
    <w:p w14:paraId="1D64B198" w14:textId="5E2CCBBD" w:rsidR="006D23EB" w:rsidRDefault="00000000">
      <w:pPr>
        <w:pStyle w:val="TOC1"/>
        <w:tabs>
          <w:tab w:val="right" w:leader="dot" w:pos="9628"/>
        </w:tabs>
        <w:rPr>
          <w:rFonts w:asciiTheme="minorHAnsi" w:eastAsiaTheme="minorEastAsia" w:hAnsiTheme="minorHAnsi" w:cstheme="minorBidi"/>
          <w:b w:val="0"/>
          <w:noProof/>
          <w:kern w:val="2"/>
          <w:szCs w:val="24"/>
          <w:lang w:eastAsia="en-AU"/>
        </w:rPr>
      </w:pPr>
      <w:hyperlink w:anchor="_Toc183346004" w:history="1">
        <w:r w:rsidR="006D23EB" w:rsidRPr="00035B56">
          <w:rPr>
            <w:rStyle w:val="Hyperlink"/>
            <w:noProof/>
          </w:rPr>
          <w:t>Financial review</w:t>
        </w:r>
        <w:r w:rsidR="006D23EB">
          <w:rPr>
            <w:noProof/>
            <w:webHidden/>
          </w:rPr>
          <w:tab/>
        </w:r>
        <w:r w:rsidR="006D23EB">
          <w:rPr>
            <w:noProof/>
            <w:webHidden/>
          </w:rPr>
          <w:fldChar w:fldCharType="begin"/>
        </w:r>
        <w:r w:rsidR="006D23EB">
          <w:rPr>
            <w:noProof/>
            <w:webHidden/>
          </w:rPr>
          <w:instrText xml:space="preserve"> PAGEREF _Toc183346004 \h </w:instrText>
        </w:r>
        <w:r w:rsidR="006D23EB">
          <w:rPr>
            <w:noProof/>
            <w:webHidden/>
          </w:rPr>
        </w:r>
        <w:r w:rsidR="006D23EB">
          <w:rPr>
            <w:noProof/>
            <w:webHidden/>
          </w:rPr>
          <w:fldChar w:fldCharType="separate"/>
        </w:r>
        <w:r w:rsidR="00904D0B">
          <w:rPr>
            <w:noProof/>
            <w:webHidden/>
          </w:rPr>
          <w:t>154</w:t>
        </w:r>
        <w:r w:rsidR="006D23EB">
          <w:rPr>
            <w:noProof/>
            <w:webHidden/>
          </w:rPr>
          <w:fldChar w:fldCharType="end"/>
        </w:r>
      </w:hyperlink>
    </w:p>
    <w:p w14:paraId="3AFDD0D6" w14:textId="0ED30D53"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6005" w:history="1">
        <w:r w:rsidR="006D23EB" w:rsidRPr="00035B56">
          <w:rPr>
            <w:rStyle w:val="Hyperlink"/>
            <w:noProof/>
          </w:rPr>
          <w:t>Current year financial review</w:t>
        </w:r>
        <w:r w:rsidR="006D23EB">
          <w:rPr>
            <w:noProof/>
            <w:webHidden/>
          </w:rPr>
          <w:tab/>
        </w:r>
        <w:r w:rsidR="006D23EB">
          <w:rPr>
            <w:noProof/>
            <w:webHidden/>
          </w:rPr>
          <w:fldChar w:fldCharType="begin"/>
        </w:r>
        <w:r w:rsidR="006D23EB">
          <w:rPr>
            <w:noProof/>
            <w:webHidden/>
          </w:rPr>
          <w:instrText xml:space="preserve"> PAGEREF _Toc183346005 \h </w:instrText>
        </w:r>
        <w:r w:rsidR="006D23EB">
          <w:rPr>
            <w:noProof/>
            <w:webHidden/>
          </w:rPr>
        </w:r>
        <w:r w:rsidR="006D23EB">
          <w:rPr>
            <w:noProof/>
            <w:webHidden/>
          </w:rPr>
          <w:fldChar w:fldCharType="separate"/>
        </w:r>
        <w:r w:rsidR="00904D0B">
          <w:rPr>
            <w:noProof/>
            <w:webHidden/>
          </w:rPr>
          <w:t>155</w:t>
        </w:r>
        <w:r w:rsidR="006D23EB">
          <w:rPr>
            <w:noProof/>
            <w:webHidden/>
          </w:rPr>
          <w:fldChar w:fldCharType="end"/>
        </w:r>
      </w:hyperlink>
    </w:p>
    <w:p w14:paraId="3641798F" w14:textId="4315AD83" w:rsidR="006D23EB" w:rsidRDefault="00000000">
      <w:pPr>
        <w:pStyle w:val="TOC1"/>
        <w:tabs>
          <w:tab w:val="right" w:leader="dot" w:pos="9628"/>
        </w:tabs>
        <w:rPr>
          <w:rFonts w:asciiTheme="minorHAnsi" w:eastAsiaTheme="minorEastAsia" w:hAnsiTheme="minorHAnsi" w:cstheme="minorBidi"/>
          <w:b w:val="0"/>
          <w:noProof/>
          <w:kern w:val="2"/>
          <w:szCs w:val="24"/>
          <w:lang w:eastAsia="en-AU"/>
        </w:rPr>
      </w:pPr>
      <w:hyperlink w:anchor="_Toc183346006" w:history="1">
        <w:r w:rsidR="006D23EB" w:rsidRPr="00035B56">
          <w:rPr>
            <w:rStyle w:val="Hyperlink"/>
            <w:noProof/>
          </w:rPr>
          <w:t>Climate-related risk disclosure statement</w:t>
        </w:r>
        <w:r w:rsidR="006D23EB">
          <w:rPr>
            <w:noProof/>
            <w:webHidden/>
          </w:rPr>
          <w:tab/>
        </w:r>
        <w:r w:rsidR="006D23EB">
          <w:rPr>
            <w:noProof/>
            <w:webHidden/>
          </w:rPr>
          <w:fldChar w:fldCharType="begin"/>
        </w:r>
        <w:r w:rsidR="006D23EB">
          <w:rPr>
            <w:noProof/>
            <w:webHidden/>
          </w:rPr>
          <w:instrText xml:space="preserve"> PAGEREF _Toc183346006 \h </w:instrText>
        </w:r>
        <w:r w:rsidR="006D23EB">
          <w:rPr>
            <w:noProof/>
            <w:webHidden/>
          </w:rPr>
        </w:r>
        <w:r w:rsidR="006D23EB">
          <w:rPr>
            <w:noProof/>
            <w:webHidden/>
          </w:rPr>
          <w:fldChar w:fldCharType="separate"/>
        </w:r>
        <w:r w:rsidR="00904D0B">
          <w:rPr>
            <w:noProof/>
            <w:webHidden/>
          </w:rPr>
          <w:t>159</w:t>
        </w:r>
        <w:r w:rsidR="006D23EB">
          <w:rPr>
            <w:noProof/>
            <w:webHidden/>
          </w:rPr>
          <w:fldChar w:fldCharType="end"/>
        </w:r>
      </w:hyperlink>
    </w:p>
    <w:p w14:paraId="08E1384C" w14:textId="0D471F77"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6007" w:history="1">
        <w:r w:rsidR="006D23EB" w:rsidRPr="00035B56">
          <w:rPr>
            <w:rStyle w:val="Hyperlink"/>
            <w:noProof/>
          </w:rPr>
          <w:t>Climate-related risk governance</w:t>
        </w:r>
        <w:r w:rsidR="006D23EB">
          <w:rPr>
            <w:noProof/>
            <w:webHidden/>
          </w:rPr>
          <w:tab/>
        </w:r>
        <w:r w:rsidR="006D23EB">
          <w:rPr>
            <w:noProof/>
            <w:webHidden/>
          </w:rPr>
          <w:fldChar w:fldCharType="begin"/>
        </w:r>
        <w:r w:rsidR="006D23EB">
          <w:rPr>
            <w:noProof/>
            <w:webHidden/>
          </w:rPr>
          <w:instrText xml:space="preserve"> PAGEREF _Toc183346007 \h </w:instrText>
        </w:r>
        <w:r w:rsidR="006D23EB">
          <w:rPr>
            <w:noProof/>
            <w:webHidden/>
          </w:rPr>
        </w:r>
        <w:r w:rsidR="006D23EB">
          <w:rPr>
            <w:noProof/>
            <w:webHidden/>
          </w:rPr>
          <w:fldChar w:fldCharType="separate"/>
        </w:r>
        <w:r w:rsidR="00904D0B">
          <w:rPr>
            <w:noProof/>
            <w:webHidden/>
          </w:rPr>
          <w:t>160</w:t>
        </w:r>
        <w:r w:rsidR="006D23EB">
          <w:rPr>
            <w:noProof/>
            <w:webHidden/>
          </w:rPr>
          <w:fldChar w:fldCharType="end"/>
        </w:r>
      </w:hyperlink>
    </w:p>
    <w:p w14:paraId="43396AD0" w14:textId="5721473D"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6008" w:history="1">
        <w:r w:rsidR="006D23EB" w:rsidRPr="00035B56">
          <w:rPr>
            <w:rStyle w:val="Hyperlink"/>
            <w:noProof/>
          </w:rPr>
          <w:t>Climate-related risk strategy</w:t>
        </w:r>
        <w:r w:rsidR="006D23EB">
          <w:rPr>
            <w:noProof/>
            <w:webHidden/>
          </w:rPr>
          <w:tab/>
        </w:r>
        <w:r w:rsidR="006D23EB">
          <w:rPr>
            <w:noProof/>
            <w:webHidden/>
          </w:rPr>
          <w:fldChar w:fldCharType="begin"/>
        </w:r>
        <w:r w:rsidR="006D23EB">
          <w:rPr>
            <w:noProof/>
            <w:webHidden/>
          </w:rPr>
          <w:instrText xml:space="preserve"> PAGEREF _Toc183346008 \h </w:instrText>
        </w:r>
        <w:r w:rsidR="006D23EB">
          <w:rPr>
            <w:noProof/>
            <w:webHidden/>
          </w:rPr>
        </w:r>
        <w:r w:rsidR="006D23EB">
          <w:rPr>
            <w:noProof/>
            <w:webHidden/>
          </w:rPr>
          <w:fldChar w:fldCharType="separate"/>
        </w:r>
        <w:r w:rsidR="00904D0B">
          <w:rPr>
            <w:noProof/>
            <w:webHidden/>
          </w:rPr>
          <w:t>161</w:t>
        </w:r>
        <w:r w:rsidR="006D23EB">
          <w:rPr>
            <w:noProof/>
            <w:webHidden/>
          </w:rPr>
          <w:fldChar w:fldCharType="end"/>
        </w:r>
      </w:hyperlink>
    </w:p>
    <w:p w14:paraId="0CC3980A" w14:textId="61E6B0C9"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6009" w:history="1">
        <w:r w:rsidR="006D23EB" w:rsidRPr="00035B56">
          <w:rPr>
            <w:rStyle w:val="Hyperlink"/>
            <w:noProof/>
          </w:rPr>
          <w:t>Climate-related risk management</w:t>
        </w:r>
        <w:r w:rsidR="006D23EB">
          <w:rPr>
            <w:noProof/>
            <w:webHidden/>
          </w:rPr>
          <w:tab/>
        </w:r>
        <w:r w:rsidR="006D23EB">
          <w:rPr>
            <w:noProof/>
            <w:webHidden/>
          </w:rPr>
          <w:fldChar w:fldCharType="begin"/>
        </w:r>
        <w:r w:rsidR="006D23EB">
          <w:rPr>
            <w:noProof/>
            <w:webHidden/>
          </w:rPr>
          <w:instrText xml:space="preserve"> PAGEREF _Toc183346009 \h </w:instrText>
        </w:r>
        <w:r w:rsidR="006D23EB">
          <w:rPr>
            <w:noProof/>
            <w:webHidden/>
          </w:rPr>
        </w:r>
        <w:r w:rsidR="006D23EB">
          <w:rPr>
            <w:noProof/>
            <w:webHidden/>
          </w:rPr>
          <w:fldChar w:fldCharType="separate"/>
        </w:r>
        <w:r w:rsidR="00904D0B">
          <w:rPr>
            <w:noProof/>
            <w:webHidden/>
          </w:rPr>
          <w:t>164</w:t>
        </w:r>
        <w:r w:rsidR="006D23EB">
          <w:rPr>
            <w:noProof/>
            <w:webHidden/>
          </w:rPr>
          <w:fldChar w:fldCharType="end"/>
        </w:r>
      </w:hyperlink>
    </w:p>
    <w:p w14:paraId="46AC6F61" w14:textId="4CC22308"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6010" w:history="1">
        <w:r w:rsidR="006D23EB" w:rsidRPr="00035B56">
          <w:rPr>
            <w:rStyle w:val="Hyperlink"/>
            <w:noProof/>
          </w:rPr>
          <w:t>Climate-related metrics and targets</w:t>
        </w:r>
        <w:r w:rsidR="006D23EB">
          <w:rPr>
            <w:noProof/>
            <w:webHidden/>
          </w:rPr>
          <w:tab/>
        </w:r>
        <w:r w:rsidR="006D23EB">
          <w:rPr>
            <w:noProof/>
            <w:webHidden/>
          </w:rPr>
          <w:fldChar w:fldCharType="begin"/>
        </w:r>
        <w:r w:rsidR="006D23EB">
          <w:rPr>
            <w:noProof/>
            <w:webHidden/>
          </w:rPr>
          <w:instrText xml:space="preserve"> PAGEREF _Toc183346010 \h </w:instrText>
        </w:r>
        <w:r w:rsidR="006D23EB">
          <w:rPr>
            <w:noProof/>
            <w:webHidden/>
          </w:rPr>
        </w:r>
        <w:r w:rsidR="006D23EB">
          <w:rPr>
            <w:noProof/>
            <w:webHidden/>
          </w:rPr>
          <w:fldChar w:fldCharType="separate"/>
        </w:r>
        <w:r w:rsidR="00904D0B">
          <w:rPr>
            <w:noProof/>
            <w:webHidden/>
          </w:rPr>
          <w:t>165</w:t>
        </w:r>
        <w:r w:rsidR="006D23EB">
          <w:rPr>
            <w:noProof/>
            <w:webHidden/>
          </w:rPr>
          <w:fldChar w:fldCharType="end"/>
        </w:r>
      </w:hyperlink>
    </w:p>
    <w:p w14:paraId="6039BB78" w14:textId="5E5EF54C"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6011" w:history="1">
        <w:r w:rsidR="006D23EB" w:rsidRPr="00035B56">
          <w:rPr>
            <w:rStyle w:val="Hyperlink"/>
            <w:noProof/>
          </w:rPr>
          <w:t>Leading climate action for Victoria</w:t>
        </w:r>
        <w:r w:rsidR="006D23EB">
          <w:rPr>
            <w:noProof/>
            <w:webHidden/>
          </w:rPr>
          <w:tab/>
        </w:r>
        <w:r w:rsidR="006D23EB">
          <w:rPr>
            <w:noProof/>
            <w:webHidden/>
          </w:rPr>
          <w:fldChar w:fldCharType="begin"/>
        </w:r>
        <w:r w:rsidR="006D23EB">
          <w:rPr>
            <w:noProof/>
            <w:webHidden/>
          </w:rPr>
          <w:instrText xml:space="preserve"> PAGEREF _Toc183346011 \h </w:instrText>
        </w:r>
        <w:r w:rsidR="006D23EB">
          <w:rPr>
            <w:noProof/>
            <w:webHidden/>
          </w:rPr>
        </w:r>
        <w:r w:rsidR="006D23EB">
          <w:rPr>
            <w:noProof/>
            <w:webHidden/>
          </w:rPr>
          <w:fldChar w:fldCharType="separate"/>
        </w:r>
        <w:r w:rsidR="00904D0B">
          <w:rPr>
            <w:noProof/>
            <w:webHidden/>
          </w:rPr>
          <w:t>166</w:t>
        </w:r>
        <w:r w:rsidR="006D23EB">
          <w:rPr>
            <w:noProof/>
            <w:webHidden/>
          </w:rPr>
          <w:fldChar w:fldCharType="end"/>
        </w:r>
      </w:hyperlink>
    </w:p>
    <w:p w14:paraId="21D9E5A1" w14:textId="7C072F45" w:rsidR="006D23EB" w:rsidRDefault="00000000">
      <w:pPr>
        <w:pStyle w:val="TOC1"/>
        <w:tabs>
          <w:tab w:val="right" w:leader="dot" w:pos="9628"/>
        </w:tabs>
        <w:rPr>
          <w:rFonts w:asciiTheme="minorHAnsi" w:eastAsiaTheme="minorEastAsia" w:hAnsiTheme="minorHAnsi" w:cstheme="minorBidi"/>
          <w:b w:val="0"/>
          <w:noProof/>
          <w:kern w:val="2"/>
          <w:szCs w:val="24"/>
          <w:lang w:eastAsia="en-AU"/>
        </w:rPr>
      </w:pPr>
      <w:hyperlink w:anchor="_Toc183346012" w:history="1">
        <w:r w:rsidR="006D23EB" w:rsidRPr="00035B56">
          <w:rPr>
            <w:rStyle w:val="Hyperlink"/>
            <w:noProof/>
          </w:rPr>
          <w:t>Environmental performance</w:t>
        </w:r>
        <w:r w:rsidR="006D23EB">
          <w:rPr>
            <w:noProof/>
            <w:webHidden/>
          </w:rPr>
          <w:tab/>
        </w:r>
        <w:r w:rsidR="006D23EB">
          <w:rPr>
            <w:noProof/>
            <w:webHidden/>
          </w:rPr>
          <w:fldChar w:fldCharType="begin"/>
        </w:r>
        <w:r w:rsidR="006D23EB">
          <w:rPr>
            <w:noProof/>
            <w:webHidden/>
          </w:rPr>
          <w:instrText xml:space="preserve"> PAGEREF _Toc183346012 \h </w:instrText>
        </w:r>
        <w:r w:rsidR="006D23EB">
          <w:rPr>
            <w:noProof/>
            <w:webHidden/>
          </w:rPr>
        </w:r>
        <w:r w:rsidR="006D23EB">
          <w:rPr>
            <w:noProof/>
            <w:webHidden/>
          </w:rPr>
          <w:fldChar w:fldCharType="separate"/>
        </w:r>
        <w:r w:rsidR="00904D0B">
          <w:rPr>
            <w:noProof/>
            <w:webHidden/>
          </w:rPr>
          <w:t>167</w:t>
        </w:r>
        <w:r w:rsidR="006D23EB">
          <w:rPr>
            <w:noProof/>
            <w:webHidden/>
          </w:rPr>
          <w:fldChar w:fldCharType="end"/>
        </w:r>
      </w:hyperlink>
    </w:p>
    <w:p w14:paraId="3F4B0EB4" w14:textId="71AD9C02"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6013" w:history="1">
        <w:r w:rsidR="006D23EB" w:rsidRPr="00035B56">
          <w:rPr>
            <w:rStyle w:val="Hyperlink"/>
            <w:noProof/>
          </w:rPr>
          <w:t>DEECA achieving net zero emissions</w:t>
        </w:r>
        <w:r w:rsidR="006D23EB">
          <w:rPr>
            <w:noProof/>
            <w:webHidden/>
          </w:rPr>
          <w:tab/>
        </w:r>
        <w:r w:rsidR="006D23EB">
          <w:rPr>
            <w:noProof/>
            <w:webHidden/>
          </w:rPr>
          <w:fldChar w:fldCharType="begin"/>
        </w:r>
        <w:r w:rsidR="006D23EB">
          <w:rPr>
            <w:noProof/>
            <w:webHidden/>
          </w:rPr>
          <w:instrText xml:space="preserve"> PAGEREF _Toc183346013 \h </w:instrText>
        </w:r>
        <w:r w:rsidR="006D23EB">
          <w:rPr>
            <w:noProof/>
            <w:webHidden/>
          </w:rPr>
        </w:r>
        <w:r w:rsidR="006D23EB">
          <w:rPr>
            <w:noProof/>
            <w:webHidden/>
          </w:rPr>
          <w:fldChar w:fldCharType="separate"/>
        </w:r>
        <w:r w:rsidR="00904D0B">
          <w:rPr>
            <w:noProof/>
            <w:webHidden/>
          </w:rPr>
          <w:t>167</w:t>
        </w:r>
        <w:r w:rsidR="006D23EB">
          <w:rPr>
            <w:noProof/>
            <w:webHidden/>
          </w:rPr>
          <w:fldChar w:fldCharType="end"/>
        </w:r>
      </w:hyperlink>
    </w:p>
    <w:p w14:paraId="3D7FF897" w14:textId="7F4B47B2"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6014" w:history="1">
        <w:r w:rsidR="006D23EB" w:rsidRPr="00035B56">
          <w:rPr>
            <w:rStyle w:val="Hyperlink"/>
            <w:noProof/>
          </w:rPr>
          <w:t>Green Team program</w:t>
        </w:r>
        <w:r w:rsidR="006D23EB">
          <w:rPr>
            <w:noProof/>
            <w:webHidden/>
          </w:rPr>
          <w:tab/>
        </w:r>
        <w:r w:rsidR="006D23EB">
          <w:rPr>
            <w:noProof/>
            <w:webHidden/>
          </w:rPr>
          <w:fldChar w:fldCharType="begin"/>
        </w:r>
        <w:r w:rsidR="006D23EB">
          <w:rPr>
            <w:noProof/>
            <w:webHidden/>
          </w:rPr>
          <w:instrText xml:space="preserve"> PAGEREF _Toc183346014 \h </w:instrText>
        </w:r>
        <w:r w:rsidR="006D23EB">
          <w:rPr>
            <w:noProof/>
            <w:webHidden/>
          </w:rPr>
        </w:r>
        <w:r w:rsidR="006D23EB">
          <w:rPr>
            <w:noProof/>
            <w:webHidden/>
          </w:rPr>
          <w:fldChar w:fldCharType="separate"/>
        </w:r>
        <w:r w:rsidR="00904D0B">
          <w:rPr>
            <w:noProof/>
            <w:webHidden/>
          </w:rPr>
          <w:t>167</w:t>
        </w:r>
        <w:r w:rsidR="006D23EB">
          <w:rPr>
            <w:noProof/>
            <w:webHidden/>
          </w:rPr>
          <w:fldChar w:fldCharType="end"/>
        </w:r>
      </w:hyperlink>
    </w:p>
    <w:p w14:paraId="71709397" w14:textId="1E1AE828"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6015" w:history="1">
        <w:r w:rsidR="006D23EB" w:rsidRPr="00035B56">
          <w:rPr>
            <w:rStyle w:val="Hyperlink"/>
            <w:noProof/>
          </w:rPr>
          <w:t>Environmental Management System (EMS)</w:t>
        </w:r>
        <w:r w:rsidR="006D23EB">
          <w:rPr>
            <w:noProof/>
            <w:webHidden/>
          </w:rPr>
          <w:tab/>
        </w:r>
        <w:r w:rsidR="006D23EB">
          <w:rPr>
            <w:noProof/>
            <w:webHidden/>
          </w:rPr>
          <w:fldChar w:fldCharType="begin"/>
        </w:r>
        <w:r w:rsidR="006D23EB">
          <w:rPr>
            <w:noProof/>
            <w:webHidden/>
          </w:rPr>
          <w:instrText xml:space="preserve"> PAGEREF _Toc183346015 \h </w:instrText>
        </w:r>
        <w:r w:rsidR="006D23EB">
          <w:rPr>
            <w:noProof/>
            <w:webHidden/>
          </w:rPr>
        </w:r>
        <w:r w:rsidR="006D23EB">
          <w:rPr>
            <w:noProof/>
            <w:webHidden/>
          </w:rPr>
          <w:fldChar w:fldCharType="separate"/>
        </w:r>
        <w:r w:rsidR="00904D0B">
          <w:rPr>
            <w:noProof/>
            <w:webHidden/>
          </w:rPr>
          <w:t>168</w:t>
        </w:r>
        <w:r w:rsidR="006D23EB">
          <w:rPr>
            <w:noProof/>
            <w:webHidden/>
          </w:rPr>
          <w:fldChar w:fldCharType="end"/>
        </w:r>
      </w:hyperlink>
    </w:p>
    <w:p w14:paraId="06DB06CA" w14:textId="32DDFDD8"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6016" w:history="1">
        <w:r w:rsidR="006D23EB" w:rsidRPr="00035B56">
          <w:rPr>
            <w:rStyle w:val="Hyperlink"/>
            <w:noProof/>
          </w:rPr>
          <w:t>Reporting boundary for environmental data</w:t>
        </w:r>
        <w:r w:rsidR="006D23EB">
          <w:rPr>
            <w:noProof/>
            <w:webHidden/>
          </w:rPr>
          <w:tab/>
        </w:r>
        <w:r w:rsidR="006D23EB">
          <w:rPr>
            <w:noProof/>
            <w:webHidden/>
          </w:rPr>
          <w:fldChar w:fldCharType="begin"/>
        </w:r>
        <w:r w:rsidR="006D23EB">
          <w:rPr>
            <w:noProof/>
            <w:webHidden/>
          </w:rPr>
          <w:instrText xml:space="preserve"> PAGEREF _Toc183346016 \h </w:instrText>
        </w:r>
        <w:r w:rsidR="006D23EB">
          <w:rPr>
            <w:noProof/>
            <w:webHidden/>
          </w:rPr>
        </w:r>
        <w:r w:rsidR="006D23EB">
          <w:rPr>
            <w:noProof/>
            <w:webHidden/>
          </w:rPr>
          <w:fldChar w:fldCharType="separate"/>
        </w:r>
        <w:r w:rsidR="00904D0B">
          <w:rPr>
            <w:noProof/>
            <w:webHidden/>
          </w:rPr>
          <w:t>168</w:t>
        </w:r>
        <w:r w:rsidR="006D23EB">
          <w:rPr>
            <w:noProof/>
            <w:webHidden/>
          </w:rPr>
          <w:fldChar w:fldCharType="end"/>
        </w:r>
      </w:hyperlink>
    </w:p>
    <w:p w14:paraId="1BA01B79" w14:textId="5F5B78AC"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6017" w:history="1">
        <w:r w:rsidR="006D23EB" w:rsidRPr="00035B56">
          <w:rPr>
            <w:rStyle w:val="Hyperlink"/>
            <w:noProof/>
          </w:rPr>
          <w:t>Greenhouse gas emissions</w:t>
        </w:r>
        <w:r w:rsidR="006D23EB">
          <w:rPr>
            <w:noProof/>
            <w:webHidden/>
          </w:rPr>
          <w:tab/>
        </w:r>
        <w:r w:rsidR="006D23EB">
          <w:rPr>
            <w:noProof/>
            <w:webHidden/>
          </w:rPr>
          <w:fldChar w:fldCharType="begin"/>
        </w:r>
        <w:r w:rsidR="006D23EB">
          <w:rPr>
            <w:noProof/>
            <w:webHidden/>
          </w:rPr>
          <w:instrText xml:space="preserve"> PAGEREF _Toc183346017 \h </w:instrText>
        </w:r>
        <w:r w:rsidR="006D23EB">
          <w:rPr>
            <w:noProof/>
            <w:webHidden/>
          </w:rPr>
        </w:r>
        <w:r w:rsidR="006D23EB">
          <w:rPr>
            <w:noProof/>
            <w:webHidden/>
          </w:rPr>
          <w:fldChar w:fldCharType="separate"/>
        </w:r>
        <w:r w:rsidR="00904D0B">
          <w:rPr>
            <w:noProof/>
            <w:webHidden/>
          </w:rPr>
          <w:t>169</w:t>
        </w:r>
        <w:r w:rsidR="006D23EB">
          <w:rPr>
            <w:noProof/>
            <w:webHidden/>
          </w:rPr>
          <w:fldChar w:fldCharType="end"/>
        </w:r>
      </w:hyperlink>
    </w:p>
    <w:p w14:paraId="684AAB40" w14:textId="79D758FA"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6018" w:history="1">
        <w:r w:rsidR="006D23EB" w:rsidRPr="00035B56">
          <w:rPr>
            <w:rStyle w:val="Hyperlink"/>
            <w:noProof/>
          </w:rPr>
          <w:t>Electricity production and consumption</w:t>
        </w:r>
        <w:r w:rsidR="006D23EB">
          <w:rPr>
            <w:noProof/>
            <w:webHidden/>
          </w:rPr>
          <w:tab/>
        </w:r>
        <w:r w:rsidR="006D23EB">
          <w:rPr>
            <w:noProof/>
            <w:webHidden/>
          </w:rPr>
          <w:fldChar w:fldCharType="begin"/>
        </w:r>
        <w:r w:rsidR="006D23EB">
          <w:rPr>
            <w:noProof/>
            <w:webHidden/>
          </w:rPr>
          <w:instrText xml:space="preserve"> PAGEREF _Toc183346018 \h </w:instrText>
        </w:r>
        <w:r w:rsidR="006D23EB">
          <w:rPr>
            <w:noProof/>
            <w:webHidden/>
          </w:rPr>
        </w:r>
        <w:r w:rsidR="006D23EB">
          <w:rPr>
            <w:noProof/>
            <w:webHidden/>
          </w:rPr>
          <w:fldChar w:fldCharType="separate"/>
        </w:r>
        <w:r w:rsidR="00904D0B">
          <w:rPr>
            <w:noProof/>
            <w:webHidden/>
          </w:rPr>
          <w:t>170</w:t>
        </w:r>
        <w:r w:rsidR="006D23EB">
          <w:rPr>
            <w:noProof/>
            <w:webHidden/>
          </w:rPr>
          <w:fldChar w:fldCharType="end"/>
        </w:r>
      </w:hyperlink>
    </w:p>
    <w:p w14:paraId="13989C3B" w14:textId="41AF00A5"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6019" w:history="1">
        <w:r w:rsidR="006D23EB" w:rsidRPr="00035B56">
          <w:rPr>
            <w:rStyle w:val="Hyperlink"/>
            <w:noProof/>
          </w:rPr>
          <w:t>Stationary fuel use</w:t>
        </w:r>
        <w:r w:rsidR="006D23EB">
          <w:rPr>
            <w:noProof/>
            <w:webHidden/>
          </w:rPr>
          <w:tab/>
        </w:r>
        <w:r w:rsidR="006D23EB">
          <w:rPr>
            <w:noProof/>
            <w:webHidden/>
          </w:rPr>
          <w:fldChar w:fldCharType="begin"/>
        </w:r>
        <w:r w:rsidR="006D23EB">
          <w:rPr>
            <w:noProof/>
            <w:webHidden/>
          </w:rPr>
          <w:instrText xml:space="preserve"> PAGEREF _Toc183346019 \h </w:instrText>
        </w:r>
        <w:r w:rsidR="006D23EB">
          <w:rPr>
            <w:noProof/>
            <w:webHidden/>
          </w:rPr>
        </w:r>
        <w:r w:rsidR="006D23EB">
          <w:rPr>
            <w:noProof/>
            <w:webHidden/>
          </w:rPr>
          <w:fldChar w:fldCharType="separate"/>
        </w:r>
        <w:r w:rsidR="00904D0B">
          <w:rPr>
            <w:noProof/>
            <w:webHidden/>
          </w:rPr>
          <w:t>172</w:t>
        </w:r>
        <w:r w:rsidR="006D23EB">
          <w:rPr>
            <w:noProof/>
            <w:webHidden/>
          </w:rPr>
          <w:fldChar w:fldCharType="end"/>
        </w:r>
      </w:hyperlink>
    </w:p>
    <w:p w14:paraId="60AE3F13" w14:textId="5A417CC6"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6020" w:history="1">
        <w:r w:rsidR="006D23EB" w:rsidRPr="00035B56">
          <w:rPr>
            <w:rStyle w:val="Hyperlink"/>
            <w:noProof/>
          </w:rPr>
          <w:t>Transportation</w:t>
        </w:r>
        <w:r w:rsidR="006D23EB">
          <w:rPr>
            <w:noProof/>
            <w:webHidden/>
          </w:rPr>
          <w:tab/>
        </w:r>
        <w:r w:rsidR="006D23EB">
          <w:rPr>
            <w:noProof/>
            <w:webHidden/>
          </w:rPr>
          <w:fldChar w:fldCharType="begin"/>
        </w:r>
        <w:r w:rsidR="006D23EB">
          <w:rPr>
            <w:noProof/>
            <w:webHidden/>
          </w:rPr>
          <w:instrText xml:space="preserve"> PAGEREF _Toc183346020 \h </w:instrText>
        </w:r>
        <w:r w:rsidR="006D23EB">
          <w:rPr>
            <w:noProof/>
            <w:webHidden/>
          </w:rPr>
        </w:r>
        <w:r w:rsidR="006D23EB">
          <w:rPr>
            <w:noProof/>
            <w:webHidden/>
          </w:rPr>
          <w:fldChar w:fldCharType="separate"/>
        </w:r>
        <w:r w:rsidR="00904D0B">
          <w:rPr>
            <w:noProof/>
            <w:webHidden/>
          </w:rPr>
          <w:t>173</w:t>
        </w:r>
        <w:r w:rsidR="006D23EB">
          <w:rPr>
            <w:noProof/>
            <w:webHidden/>
          </w:rPr>
          <w:fldChar w:fldCharType="end"/>
        </w:r>
      </w:hyperlink>
    </w:p>
    <w:p w14:paraId="17B6AC39" w14:textId="296E3D43"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6021" w:history="1">
        <w:r w:rsidR="006D23EB" w:rsidRPr="00035B56">
          <w:rPr>
            <w:rStyle w:val="Hyperlink"/>
            <w:noProof/>
          </w:rPr>
          <w:t>Total energy use</w:t>
        </w:r>
        <w:r w:rsidR="006D23EB">
          <w:rPr>
            <w:noProof/>
            <w:webHidden/>
          </w:rPr>
          <w:tab/>
        </w:r>
        <w:r w:rsidR="006D23EB">
          <w:rPr>
            <w:noProof/>
            <w:webHidden/>
          </w:rPr>
          <w:fldChar w:fldCharType="begin"/>
        </w:r>
        <w:r w:rsidR="006D23EB">
          <w:rPr>
            <w:noProof/>
            <w:webHidden/>
          </w:rPr>
          <w:instrText xml:space="preserve"> PAGEREF _Toc183346021 \h </w:instrText>
        </w:r>
        <w:r w:rsidR="006D23EB">
          <w:rPr>
            <w:noProof/>
            <w:webHidden/>
          </w:rPr>
        </w:r>
        <w:r w:rsidR="006D23EB">
          <w:rPr>
            <w:noProof/>
            <w:webHidden/>
          </w:rPr>
          <w:fldChar w:fldCharType="separate"/>
        </w:r>
        <w:r w:rsidR="00904D0B">
          <w:rPr>
            <w:noProof/>
            <w:webHidden/>
          </w:rPr>
          <w:t>177</w:t>
        </w:r>
        <w:r w:rsidR="006D23EB">
          <w:rPr>
            <w:noProof/>
            <w:webHidden/>
          </w:rPr>
          <w:fldChar w:fldCharType="end"/>
        </w:r>
      </w:hyperlink>
    </w:p>
    <w:p w14:paraId="55F9C4E6" w14:textId="6F42A141"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6022" w:history="1">
        <w:r w:rsidR="006D23EB" w:rsidRPr="00035B56">
          <w:rPr>
            <w:rStyle w:val="Hyperlink"/>
            <w:noProof/>
          </w:rPr>
          <w:t>Sustainable buildings and infrastructure</w:t>
        </w:r>
        <w:r w:rsidR="006D23EB">
          <w:rPr>
            <w:noProof/>
            <w:webHidden/>
          </w:rPr>
          <w:tab/>
        </w:r>
        <w:r w:rsidR="006D23EB">
          <w:rPr>
            <w:noProof/>
            <w:webHidden/>
          </w:rPr>
          <w:fldChar w:fldCharType="begin"/>
        </w:r>
        <w:r w:rsidR="006D23EB">
          <w:rPr>
            <w:noProof/>
            <w:webHidden/>
          </w:rPr>
          <w:instrText xml:space="preserve"> PAGEREF _Toc183346022 \h </w:instrText>
        </w:r>
        <w:r w:rsidR="006D23EB">
          <w:rPr>
            <w:noProof/>
            <w:webHidden/>
          </w:rPr>
        </w:r>
        <w:r w:rsidR="006D23EB">
          <w:rPr>
            <w:noProof/>
            <w:webHidden/>
          </w:rPr>
          <w:fldChar w:fldCharType="separate"/>
        </w:r>
        <w:r w:rsidR="00904D0B">
          <w:rPr>
            <w:noProof/>
            <w:webHidden/>
          </w:rPr>
          <w:t>178</w:t>
        </w:r>
        <w:r w:rsidR="006D23EB">
          <w:rPr>
            <w:noProof/>
            <w:webHidden/>
          </w:rPr>
          <w:fldChar w:fldCharType="end"/>
        </w:r>
      </w:hyperlink>
    </w:p>
    <w:p w14:paraId="6A037C40" w14:textId="0E47E323"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6023" w:history="1">
        <w:r w:rsidR="006D23EB" w:rsidRPr="00035B56">
          <w:rPr>
            <w:rStyle w:val="Hyperlink"/>
            <w:noProof/>
          </w:rPr>
          <w:t>Sustainable procurement</w:t>
        </w:r>
        <w:r w:rsidR="006D23EB">
          <w:rPr>
            <w:noProof/>
            <w:webHidden/>
          </w:rPr>
          <w:tab/>
        </w:r>
        <w:r w:rsidR="006D23EB">
          <w:rPr>
            <w:noProof/>
            <w:webHidden/>
          </w:rPr>
          <w:fldChar w:fldCharType="begin"/>
        </w:r>
        <w:r w:rsidR="006D23EB">
          <w:rPr>
            <w:noProof/>
            <w:webHidden/>
          </w:rPr>
          <w:instrText xml:space="preserve"> PAGEREF _Toc183346023 \h </w:instrText>
        </w:r>
        <w:r w:rsidR="006D23EB">
          <w:rPr>
            <w:noProof/>
            <w:webHidden/>
          </w:rPr>
        </w:r>
        <w:r w:rsidR="006D23EB">
          <w:rPr>
            <w:noProof/>
            <w:webHidden/>
          </w:rPr>
          <w:fldChar w:fldCharType="separate"/>
        </w:r>
        <w:r w:rsidR="00904D0B">
          <w:rPr>
            <w:noProof/>
            <w:webHidden/>
          </w:rPr>
          <w:t>179</w:t>
        </w:r>
        <w:r w:rsidR="006D23EB">
          <w:rPr>
            <w:noProof/>
            <w:webHidden/>
          </w:rPr>
          <w:fldChar w:fldCharType="end"/>
        </w:r>
      </w:hyperlink>
    </w:p>
    <w:p w14:paraId="22C29525" w14:textId="73A12477"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6024" w:history="1">
        <w:r w:rsidR="006D23EB" w:rsidRPr="00035B56">
          <w:rPr>
            <w:rStyle w:val="Hyperlink"/>
            <w:noProof/>
          </w:rPr>
          <w:t>Water consumption</w:t>
        </w:r>
        <w:r w:rsidR="006D23EB">
          <w:rPr>
            <w:noProof/>
            <w:webHidden/>
          </w:rPr>
          <w:tab/>
        </w:r>
        <w:r w:rsidR="006D23EB">
          <w:rPr>
            <w:noProof/>
            <w:webHidden/>
          </w:rPr>
          <w:fldChar w:fldCharType="begin"/>
        </w:r>
        <w:r w:rsidR="006D23EB">
          <w:rPr>
            <w:noProof/>
            <w:webHidden/>
          </w:rPr>
          <w:instrText xml:space="preserve"> PAGEREF _Toc183346024 \h </w:instrText>
        </w:r>
        <w:r w:rsidR="006D23EB">
          <w:rPr>
            <w:noProof/>
            <w:webHidden/>
          </w:rPr>
        </w:r>
        <w:r w:rsidR="006D23EB">
          <w:rPr>
            <w:noProof/>
            <w:webHidden/>
          </w:rPr>
          <w:fldChar w:fldCharType="separate"/>
        </w:r>
        <w:r w:rsidR="00904D0B">
          <w:rPr>
            <w:noProof/>
            <w:webHidden/>
          </w:rPr>
          <w:t>179</w:t>
        </w:r>
        <w:r w:rsidR="006D23EB">
          <w:rPr>
            <w:noProof/>
            <w:webHidden/>
          </w:rPr>
          <w:fldChar w:fldCharType="end"/>
        </w:r>
      </w:hyperlink>
    </w:p>
    <w:p w14:paraId="1DE06384" w14:textId="37FBBC12"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6025" w:history="1">
        <w:r w:rsidR="006D23EB" w:rsidRPr="00035B56">
          <w:rPr>
            <w:rStyle w:val="Hyperlink"/>
            <w:noProof/>
          </w:rPr>
          <w:t>Waste and recycling</w:t>
        </w:r>
        <w:r w:rsidR="006D23EB">
          <w:rPr>
            <w:noProof/>
            <w:webHidden/>
          </w:rPr>
          <w:tab/>
        </w:r>
        <w:r w:rsidR="006D23EB">
          <w:rPr>
            <w:noProof/>
            <w:webHidden/>
          </w:rPr>
          <w:fldChar w:fldCharType="begin"/>
        </w:r>
        <w:r w:rsidR="006D23EB">
          <w:rPr>
            <w:noProof/>
            <w:webHidden/>
          </w:rPr>
          <w:instrText xml:space="preserve"> PAGEREF _Toc183346025 \h </w:instrText>
        </w:r>
        <w:r w:rsidR="006D23EB">
          <w:rPr>
            <w:noProof/>
            <w:webHidden/>
          </w:rPr>
        </w:r>
        <w:r w:rsidR="006D23EB">
          <w:rPr>
            <w:noProof/>
            <w:webHidden/>
          </w:rPr>
          <w:fldChar w:fldCharType="separate"/>
        </w:r>
        <w:r w:rsidR="00904D0B">
          <w:rPr>
            <w:noProof/>
            <w:webHidden/>
          </w:rPr>
          <w:t>180</w:t>
        </w:r>
        <w:r w:rsidR="006D23EB">
          <w:rPr>
            <w:noProof/>
            <w:webHidden/>
          </w:rPr>
          <w:fldChar w:fldCharType="end"/>
        </w:r>
      </w:hyperlink>
    </w:p>
    <w:p w14:paraId="445685D6" w14:textId="0C48AAD3" w:rsidR="006D23EB" w:rsidRDefault="00000000">
      <w:pPr>
        <w:pStyle w:val="TOC1"/>
        <w:tabs>
          <w:tab w:val="right" w:leader="dot" w:pos="9628"/>
        </w:tabs>
        <w:rPr>
          <w:rFonts w:asciiTheme="minorHAnsi" w:eastAsiaTheme="minorEastAsia" w:hAnsiTheme="minorHAnsi" w:cstheme="minorBidi"/>
          <w:b w:val="0"/>
          <w:noProof/>
          <w:kern w:val="2"/>
          <w:szCs w:val="24"/>
          <w:lang w:eastAsia="en-AU"/>
        </w:rPr>
      </w:pPr>
      <w:hyperlink w:anchor="_Toc183346026" w:history="1">
        <w:r w:rsidR="006D23EB" w:rsidRPr="00035B56">
          <w:rPr>
            <w:rStyle w:val="Hyperlink"/>
            <w:noProof/>
          </w:rPr>
          <w:t>Legislative and other information</w:t>
        </w:r>
        <w:r w:rsidR="006D23EB">
          <w:rPr>
            <w:noProof/>
            <w:webHidden/>
          </w:rPr>
          <w:tab/>
        </w:r>
        <w:r w:rsidR="006D23EB">
          <w:rPr>
            <w:noProof/>
            <w:webHidden/>
          </w:rPr>
          <w:fldChar w:fldCharType="begin"/>
        </w:r>
        <w:r w:rsidR="006D23EB">
          <w:rPr>
            <w:noProof/>
            <w:webHidden/>
          </w:rPr>
          <w:instrText xml:space="preserve"> PAGEREF _Toc183346026 \h </w:instrText>
        </w:r>
        <w:r w:rsidR="006D23EB">
          <w:rPr>
            <w:noProof/>
            <w:webHidden/>
          </w:rPr>
        </w:r>
        <w:r w:rsidR="006D23EB">
          <w:rPr>
            <w:noProof/>
            <w:webHidden/>
          </w:rPr>
          <w:fldChar w:fldCharType="separate"/>
        </w:r>
        <w:r w:rsidR="00904D0B">
          <w:rPr>
            <w:noProof/>
            <w:webHidden/>
          </w:rPr>
          <w:t>182</w:t>
        </w:r>
        <w:r w:rsidR="006D23EB">
          <w:rPr>
            <w:noProof/>
            <w:webHidden/>
          </w:rPr>
          <w:fldChar w:fldCharType="end"/>
        </w:r>
      </w:hyperlink>
    </w:p>
    <w:p w14:paraId="46593623" w14:textId="6C815A83"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6027" w:history="1">
        <w:r w:rsidR="006D23EB" w:rsidRPr="00035B56">
          <w:rPr>
            <w:rStyle w:val="Hyperlink"/>
            <w:noProof/>
          </w:rPr>
          <w:t>Major Entities</w:t>
        </w:r>
        <w:r w:rsidR="006D23EB">
          <w:rPr>
            <w:noProof/>
            <w:webHidden/>
          </w:rPr>
          <w:tab/>
        </w:r>
        <w:r w:rsidR="006D23EB">
          <w:rPr>
            <w:noProof/>
            <w:webHidden/>
          </w:rPr>
          <w:fldChar w:fldCharType="begin"/>
        </w:r>
        <w:r w:rsidR="006D23EB">
          <w:rPr>
            <w:noProof/>
            <w:webHidden/>
          </w:rPr>
          <w:instrText xml:space="preserve"> PAGEREF _Toc183346027 \h </w:instrText>
        </w:r>
        <w:r w:rsidR="006D23EB">
          <w:rPr>
            <w:noProof/>
            <w:webHidden/>
          </w:rPr>
        </w:r>
        <w:r w:rsidR="006D23EB">
          <w:rPr>
            <w:noProof/>
            <w:webHidden/>
          </w:rPr>
          <w:fldChar w:fldCharType="separate"/>
        </w:r>
        <w:r w:rsidR="00904D0B">
          <w:rPr>
            <w:noProof/>
            <w:webHidden/>
          </w:rPr>
          <w:t>182</w:t>
        </w:r>
        <w:r w:rsidR="006D23EB">
          <w:rPr>
            <w:noProof/>
            <w:webHidden/>
          </w:rPr>
          <w:fldChar w:fldCharType="end"/>
        </w:r>
      </w:hyperlink>
    </w:p>
    <w:p w14:paraId="677EBCEC" w14:textId="4BE72B1E"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6028" w:history="1">
        <w:r w:rsidR="006D23EB" w:rsidRPr="00035B56">
          <w:rPr>
            <w:rStyle w:val="Hyperlink"/>
            <w:noProof/>
          </w:rPr>
          <w:t>Administrative offices in relation to the department</w:t>
        </w:r>
        <w:r w:rsidR="006D23EB">
          <w:rPr>
            <w:noProof/>
            <w:webHidden/>
          </w:rPr>
          <w:tab/>
        </w:r>
        <w:r w:rsidR="006D23EB">
          <w:rPr>
            <w:noProof/>
            <w:webHidden/>
          </w:rPr>
          <w:fldChar w:fldCharType="begin"/>
        </w:r>
        <w:r w:rsidR="006D23EB">
          <w:rPr>
            <w:noProof/>
            <w:webHidden/>
          </w:rPr>
          <w:instrText xml:space="preserve"> PAGEREF _Toc183346028 \h </w:instrText>
        </w:r>
        <w:r w:rsidR="006D23EB">
          <w:rPr>
            <w:noProof/>
            <w:webHidden/>
          </w:rPr>
        </w:r>
        <w:r w:rsidR="006D23EB">
          <w:rPr>
            <w:noProof/>
            <w:webHidden/>
          </w:rPr>
          <w:fldChar w:fldCharType="separate"/>
        </w:r>
        <w:r w:rsidR="00904D0B">
          <w:rPr>
            <w:noProof/>
            <w:webHidden/>
          </w:rPr>
          <w:t>185</w:t>
        </w:r>
        <w:r w:rsidR="006D23EB">
          <w:rPr>
            <w:noProof/>
            <w:webHidden/>
          </w:rPr>
          <w:fldChar w:fldCharType="end"/>
        </w:r>
      </w:hyperlink>
    </w:p>
    <w:p w14:paraId="04228C45" w14:textId="00035DF2"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6029" w:history="1">
        <w:r w:rsidR="006D23EB" w:rsidRPr="00035B56">
          <w:rPr>
            <w:rStyle w:val="Hyperlink"/>
            <w:noProof/>
          </w:rPr>
          <w:t>Acts administered</w:t>
        </w:r>
        <w:r w:rsidR="006D23EB">
          <w:rPr>
            <w:noProof/>
            <w:webHidden/>
          </w:rPr>
          <w:tab/>
        </w:r>
        <w:r w:rsidR="006D23EB">
          <w:rPr>
            <w:noProof/>
            <w:webHidden/>
          </w:rPr>
          <w:fldChar w:fldCharType="begin"/>
        </w:r>
        <w:r w:rsidR="006D23EB">
          <w:rPr>
            <w:noProof/>
            <w:webHidden/>
          </w:rPr>
          <w:instrText xml:space="preserve"> PAGEREF _Toc183346029 \h </w:instrText>
        </w:r>
        <w:r w:rsidR="006D23EB">
          <w:rPr>
            <w:noProof/>
            <w:webHidden/>
          </w:rPr>
        </w:r>
        <w:r w:rsidR="006D23EB">
          <w:rPr>
            <w:noProof/>
            <w:webHidden/>
          </w:rPr>
          <w:fldChar w:fldCharType="separate"/>
        </w:r>
        <w:r w:rsidR="00904D0B">
          <w:rPr>
            <w:noProof/>
            <w:webHidden/>
          </w:rPr>
          <w:t>185</w:t>
        </w:r>
        <w:r w:rsidR="006D23EB">
          <w:rPr>
            <w:noProof/>
            <w:webHidden/>
          </w:rPr>
          <w:fldChar w:fldCharType="end"/>
        </w:r>
      </w:hyperlink>
    </w:p>
    <w:p w14:paraId="3C6BE113" w14:textId="151553AB"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6030" w:history="1">
        <w:r w:rsidR="006D23EB" w:rsidRPr="00035B56">
          <w:rPr>
            <w:rStyle w:val="Hyperlink"/>
            <w:noProof/>
          </w:rPr>
          <w:t>Implementation of the Local Jobs First Policy</w:t>
        </w:r>
        <w:r w:rsidR="006D23EB">
          <w:rPr>
            <w:noProof/>
            <w:webHidden/>
          </w:rPr>
          <w:tab/>
        </w:r>
        <w:r w:rsidR="006D23EB">
          <w:rPr>
            <w:noProof/>
            <w:webHidden/>
          </w:rPr>
          <w:fldChar w:fldCharType="begin"/>
        </w:r>
        <w:r w:rsidR="006D23EB">
          <w:rPr>
            <w:noProof/>
            <w:webHidden/>
          </w:rPr>
          <w:instrText xml:space="preserve"> PAGEREF _Toc183346030 \h </w:instrText>
        </w:r>
        <w:r w:rsidR="006D23EB">
          <w:rPr>
            <w:noProof/>
            <w:webHidden/>
          </w:rPr>
        </w:r>
        <w:r w:rsidR="006D23EB">
          <w:rPr>
            <w:noProof/>
            <w:webHidden/>
          </w:rPr>
          <w:fldChar w:fldCharType="separate"/>
        </w:r>
        <w:r w:rsidR="00904D0B">
          <w:rPr>
            <w:noProof/>
            <w:webHidden/>
          </w:rPr>
          <w:t>193</w:t>
        </w:r>
        <w:r w:rsidR="006D23EB">
          <w:rPr>
            <w:noProof/>
            <w:webHidden/>
          </w:rPr>
          <w:fldChar w:fldCharType="end"/>
        </w:r>
      </w:hyperlink>
    </w:p>
    <w:p w14:paraId="11A65D9D" w14:textId="15A15097"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6031" w:history="1">
        <w:r w:rsidR="006D23EB" w:rsidRPr="00035B56">
          <w:rPr>
            <w:rStyle w:val="Hyperlink"/>
            <w:noProof/>
          </w:rPr>
          <w:t>Victoria’s Social Procurement Framework</w:t>
        </w:r>
        <w:r w:rsidR="006D23EB">
          <w:rPr>
            <w:noProof/>
            <w:webHidden/>
          </w:rPr>
          <w:tab/>
        </w:r>
        <w:r w:rsidR="006D23EB">
          <w:rPr>
            <w:noProof/>
            <w:webHidden/>
          </w:rPr>
          <w:fldChar w:fldCharType="begin"/>
        </w:r>
        <w:r w:rsidR="006D23EB">
          <w:rPr>
            <w:noProof/>
            <w:webHidden/>
          </w:rPr>
          <w:instrText xml:space="preserve"> PAGEREF _Toc183346031 \h </w:instrText>
        </w:r>
        <w:r w:rsidR="006D23EB">
          <w:rPr>
            <w:noProof/>
            <w:webHidden/>
          </w:rPr>
        </w:r>
        <w:r w:rsidR="006D23EB">
          <w:rPr>
            <w:noProof/>
            <w:webHidden/>
          </w:rPr>
          <w:fldChar w:fldCharType="separate"/>
        </w:r>
        <w:r w:rsidR="00904D0B">
          <w:rPr>
            <w:noProof/>
            <w:webHidden/>
          </w:rPr>
          <w:t>195</w:t>
        </w:r>
        <w:r w:rsidR="006D23EB">
          <w:rPr>
            <w:noProof/>
            <w:webHidden/>
          </w:rPr>
          <w:fldChar w:fldCharType="end"/>
        </w:r>
      </w:hyperlink>
    </w:p>
    <w:p w14:paraId="3661FCFE" w14:textId="7D8217C9"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6032" w:history="1">
        <w:r w:rsidR="006D23EB" w:rsidRPr="00035B56">
          <w:rPr>
            <w:rStyle w:val="Hyperlink"/>
            <w:noProof/>
          </w:rPr>
          <w:t>Disclosure of government advertising expenditure</w:t>
        </w:r>
        <w:r w:rsidR="006D23EB">
          <w:rPr>
            <w:noProof/>
            <w:webHidden/>
          </w:rPr>
          <w:tab/>
        </w:r>
        <w:r w:rsidR="006D23EB">
          <w:rPr>
            <w:noProof/>
            <w:webHidden/>
          </w:rPr>
          <w:fldChar w:fldCharType="begin"/>
        </w:r>
        <w:r w:rsidR="006D23EB">
          <w:rPr>
            <w:noProof/>
            <w:webHidden/>
          </w:rPr>
          <w:instrText xml:space="preserve"> PAGEREF _Toc183346032 \h </w:instrText>
        </w:r>
        <w:r w:rsidR="006D23EB">
          <w:rPr>
            <w:noProof/>
            <w:webHidden/>
          </w:rPr>
        </w:r>
        <w:r w:rsidR="006D23EB">
          <w:rPr>
            <w:noProof/>
            <w:webHidden/>
          </w:rPr>
          <w:fldChar w:fldCharType="separate"/>
        </w:r>
        <w:r w:rsidR="00904D0B">
          <w:rPr>
            <w:noProof/>
            <w:webHidden/>
          </w:rPr>
          <w:t>196</w:t>
        </w:r>
        <w:r w:rsidR="006D23EB">
          <w:rPr>
            <w:noProof/>
            <w:webHidden/>
          </w:rPr>
          <w:fldChar w:fldCharType="end"/>
        </w:r>
      </w:hyperlink>
    </w:p>
    <w:p w14:paraId="68337583" w14:textId="1DCC9E12"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6033" w:history="1">
        <w:r w:rsidR="006D23EB" w:rsidRPr="00035B56">
          <w:rPr>
            <w:rStyle w:val="Hyperlink"/>
            <w:noProof/>
          </w:rPr>
          <w:t>Consultancies</w:t>
        </w:r>
        <w:r w:rsidR="006D23EB">
          <w:rPr>
            <w:noProof/>
            <w:webHidden/>
          </w:rPr>
          <w:tab/>
        </w:r>
        <w:r w:rsidR="006D23EB">
          <w:rPr>
            <w:noProof/>
            <w:webHidden/>
          </w:rPr>
          <w:fldChar w:fldCharType="begin"/>
        </w:r>
        <w:r w:rsidR="006D23EB">
          <w:rPr>
            <w:noProof/>
            <w:webHidden/>
          </w:rPr>
          <w:instrText xml:space="preserve"> PAGEREF _Toc183346033 \h </w:instrText>
        </w:r>
        <w:r w:rsidR="006D23EB">
          <w:rPr>
            <w:noProof/>
            <w:webHidden/>
          </w:rPr>
        </w:r>
        <w:r w:rsidR="006D23EB">
          <w:rPr>
            <w:noProof/>
            <w:webHidden/>
          </w:rPr>
          <w:fldChar w:fldCharType="separate"/>
        </w:r>
        <w:r w:rsidR="00904D0B">
          <w:rPr>
            <w:noProof/>
            <w:webHidden/>
          </w:rPr>
          <w:t>197</w:t>
        </w:r>
        <w:r w:rsidR="006D23EB">
          <w:rPr>
            <w:noProof/>
            <w:webHidden/>
          </w:rPr>
          <w:fldChar w:fldCharType="end"/>
        </w:r>
      </w:hyperlink>
    </w:p>
    <w:p w14:paraId="1930093F" w14:textId="5D53546F"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6034" w:history="1">
        <w:r w:rsidR="006D23EB" w:rsidRPr="00035B56">
          <w:rPr>
            <w:rStyle w:val="Hyperlink"/>
            <w:noProof/>
          </w:rPr>
          <w:t>Reviews and studies expenditure</w:t>
        </w:r>
        <w:r w:rsidR="006D23EB">
          <w:rPr>
            <w:noProof/>
            <w:webHidden/>
          </w:rPr>
          <w:tab/>
        </w:r>
        <w:r w:rsidR="006D23EB">
          <w:rPr>
            <w:noProof/>
            <w:webHidden/>
          </w:rPr>
          <w:fldChar w:fldCharType="begin"/>
        </w:r>
        <w:r w:rsidR="006D23EB">
          <w:rPr>
            <w:noProof/>
            <w:webHidden/>
          </w:rPr>
          <w:instrText xml:space="preserve"> PAGEREF _Toc183346034 \h </w:instrText>
        </w:r>
        <w:r w:rsidR="006D23EB">
          <w:rPr>
            <w:noProof/>
            <w:webHidden/>
          </w:rPr>
        </w:r>
        <w:r w:rsidR="006D23EB">
          <w:rPr>
            <w:noProof/>
            <w:webHidden/>
          </w:rPr>
          <w:fldChar w:fldCharType="separate"/>
        </w:r>
        <w:r w:rsidR="00904D0B">
          <w:rPr>
            <w:noProof/>
            <w:webHidden/>
          </w:rPr>
          <w:t>198</w:t>
        </w:r>
        <w:r w:rsidR="006D23EB">
          <w:rPr>
            <w:noProof/>
            <w:webHidden/>
          </w:rPr>
          <w:fldChar w:fldCharType="end"/>
        </w:r>
      </w:hyperlink>
    </w:p>
    <w:p w14:paraId="62DF6384" w14:textId="18B356F8"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6035" w:history="1">
        <w:r w:rsidR="006D23EB" w:rsidRPr="00035B56">
          <w:rPr>
            <w:rStyle w:val="Hyperlink"/>
            <w:noProof/>
          </w:rPr>
          <w:t>Information and communication technology expenditure</w:t>
        </w:r>
        <w:r w:rsidR="006D23EB">
          <w:rPr>
            <w:noProof/>
            <w:webHidden/>
          </w:rPr>
          <w:tab/>
        </w:r>
        <w:r w:rsidR="006D23EB">
          <w:rPr>
            <w:noProof/>
            <w:webHidden/>
          </w:rPr>
          <w:fldChar w:fldCharType="begin"/>
        </w:r>
        <w:r w:rsidR="006D23EB">
          <w:rPr>
            <w:noProof/>
            <w:webHidden/>
          </w:rPr>
          <w:instrText xml:space="preserve"> PAGEREF _Toc183346035 \h </w:instrText>
        </w:r>
        <w:r w:rsidR="006D23EB">
          <w:rPr>
            <w:noProof/>
            <w:webHidden/>
          </w:rPr>
        </w:r>
        <w:r w:rsidR="006D23EB">
          <w:rPr>
            <w:noProof/>
            <w:webHidden/>
          </w:rPr>
          <w:fldChar w:fldCharType="separate"/>
        </w:r>
        <w:r w:rsidR="00904D0B">
          <w:rPr>
            <w:noProof/>
            <w:webHidden/>
          </w:rPr>
          <w:t>202</w:t>
        </w:r>
        <w:r w:rsidR="006D23EB">
          <w:rPr>
            <w:noProof/>
            <w:webHidden/>
          </w:rPr>
          <w:fldChar w:fldCharType="end"/>
        </w:r>
      </w:hyperlink>
    </w:p>
    <w:p w14:paraId="2EF9B08C" w14:textId="6F2346DA"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6036" w:history="1">
        <w:r w:rsidR="006D23EB" w:rsidRPr="00035B56">
          <w:rPr>
            <w:rStyle w:val="Hyperlink"/>
            <w:noProof/>
          </w:rPr>
          <w:t>Disclosure of major contracts</w:t>
        </w:r>
        <w:r w:rsidR="006D23EB">
          <w:rPr>
            <w:noProof/>
            <w:webHidden/>
          </w:rPr>
          <w:tab/>
        </w:r>
        <w:r w:rsidR="006D23EB">
          <w:rPr>
            <w:noProof/>
            <w:webHidden/>
          </w:rPr>
          <w:fldChar w:fldCharType="begin"/>
        </w:r>
        <w:r w:rsidR="006D23EB">
          <w:rPr>
            <w:noProof/>
            <w:webHidden/>
          </w:rPr>
          <w:instrText xml:space="preserve"> PAGEREF _Toc183346036 \h </w:instrText>
        </w:r>
        <w:r w:rsidR="006D23EB">
          <w:rPr>
            <w:noProof/>
            <w:webHidden/>
          </w:rPr>
        </w:r>
        <w:r w:rsidR="006D23EB">
          <w:rPr>
            <w:noProof/>
            <w:webHidden/>
          </w:rPr>
          <w:fldChar w:fldCharType="separate"/>
        </w:r>
        <w:r w:rsidR="00904D0B">
          <w:rPr>
            <w:noProof/>
            <w:webHidden/>
          </w:rPr>
          <w:t>202</w:t>
        </w:r>
        <w:r w:rsidR="006D23EB">
          <w:rPr>
            <w:noProof/>
            <w:webHidden/>
          </w:rPr>
          <w:fldChar w:fldCharType="end"/>
        </w:r>
      </w:hyperlink>
    </w:p>
    <w:p w14:paraId="3BF6AC6C" w14:textId="349E45D0"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6037" w:history="1">
        <w:r w:rsidR="006D23EB" w:rsidRPr="00035B56">
          <w:rPr>
            <w:rStyle w:val="Hyperlink"/>
            <w:noProof/>
          </w:rPr>
          <w:t>Disclosure of emergency procurement</w:t>
        </w:r>
        <w:r w:rsidR="006D23EB">
          <w:rPr>
            <w:noProof/>
            <w:webHidden/>
          </w:rPr>
          <w:tab/>
        </w:r>
        <w:r w:rsidR="006D23EB">
          <w:rPr>
            <w:noProof/>
            <w:webHidden/>
          </w:rPr>
          <w:fldChar w:fldCharType="begin"/>
        </w:r>
        <w:r w:rsidR="006D23EB">
          <w:rPr>
            <w:noProof/>
            <w:webHidden/>
          </w:rPr>
          <w:instrText xml:space="preserve"> PAGEREF _Toc183346037 \h </w:instrText>
        </w:r>
        <w:r w:rsidR="006D23EB">
          <w:rPr>
            <w:noProof/>
            <w:webHidden/>
          </w:rPr>
        </w:r>
        <w:r w:rsidR="006D23EB">
          <w:rPr>
            <w:noProof/>
            <w:webHidden/>
          </w:rPr>
          <w:fldChar w:fldCharType="separate"/>
        </w:r>
        <w:r w:rsidR="00904D0B">
          <w:rPr>
            <w:noProof/>
            <w:webHidden/>
          </w:rPr>
          <w:t>202</w:t>
        </w:r>
        <w:r w:rsidR="006D23EB">
          <w:rPr>
            <w:noProof/>
            <w:webHidden/>
          </w:rPr>
          <w:fldChar w:fldCharType="end"/>
        </w:r>
      </w:hyperlink>
    </w:p>
    <w:p w14:paraId="0141829B" w14:textId="6B2566C3"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6038" w:history="1">
        <w:r w:rsidR="006D23EB" w:rsidRPr="00035B56">
          <w:rPr>
            <w:rStyle w:val="Hyperlink"/>
            <w:noProof/>
          </w:rPr>
          <w:t>Freedom of Information</w:t>
        </w:r>
        <w:r w:rsidR="006D23EB">
          <w:rPr>
            <w:noProof/>
            <w:webHidden/>
          </w:rPr>
          <w:tab/>
        </w:r>
        <w:r w:rsidR="006D23EB">
          <w:rPr>
            <w:noProof/>
            <w:webHidden/>
          </w:rPr>
          <w:fldChar w:fldCharType="begin"/>
        </w:r>
        <w:r w:rsidR="006D23EB">
          <w:rPr>
            <w:noProof/>
            <w:webHidden/>
          </w:rPr>
          <w:instrText xml:space="preserve"> PAGEREF _Toc183346038 \h </w:instrText>
        </w:r>
        <w:r w:rsidR="006D23EB">
          <w:rPr>
            <w:noProof/>
            <w:webHidden/>
          </w:rPr>
        </w:r>
        <w:r w:rsidR="006D23EB">
          <w:rPr>
            <w:noProof/>
            <w:webHidden/>
          </w:rPr>
          <w:fldChar w:fldCharType="separate"/>
        </w:r>
        <w:r w:rsidR="00904D0B">
          <w:rPr>
            <w:noProof/>
            <w:webHidden/>
          </w:rPr>
          <w:t>203</w:t>
        </w:r>
        <w:r w:rsidR="006D23EB">
          <w:rPr>
            <w:noProof/>
            <w:webHidden/>
          </w:rPr>
          <w:fldChar w:fldCharType="end"/>
        </w:r>
      </w:hyperlink>
    </w:p>
    <w:p w14:paraId="493C1FD7" w14:textId="4CD68518"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6039" w:history="1">
        <w:r w:rsidR="006D23EB" w:rsidRPr="00035B56">
          <w:rPr>
            <w:rStyle w:val="Hyperlink"/>
            <w:noProof/>
          </w:rPr>
          <w:t>Office of the Victorian Information Commissioner</w:t>
        </w:r>
        <w:r w:rsidR="006D23EB">
          <w:rPr>
            <w:noProof/>
            <w:webHidden/>
          </w:rPr>
          <w:tab/>
        </w:r>
        <w:r w:rsidR="006D23EB">
          <w:rPr>
            <w:noProof/>
            <w:webHidden/>
          </w:rPr>
          <w:fldChar w:fldCharType="begin"/>
        </w:r>
        <w:r w:rsidR="006D23EB">
          <w:rPr>
            <w:noProof/>
            <w:webHidden/>
          </w:rPr>
          <w:instrText xml:space="preserve"> PAGEREF _Toc183346039 \h </w:instrText>
        </w:r>
        <w:r w:rsidR="006D23EB">
          <w:rPr>
            <w:noProof/>
            <w:webHidden/>
          </w:rPr>
        </w:r>
        <w:r w:rsidR="006D23EB">
          <w:rPr>
            <w:noProof/>
            <w:webHidden/>
          </w:rPr>
          <w:fldChar w:fldCharType="separate"/>
        </w:r>
        <w:r w:rsidR="00904D0B">
          <w:rPr>
            <w:noProof/>
            <w:webHidden/>
          </w:rPr>
          <w:t>206</w:t>
        </w:r>
        <w:r w:rsidR="006D23EB">
          <w:rPr>
            <w:noProof/>
            <w:webHidden/>
          </w:rPr>
          <w:fldChar w:fldCharType="end"/>
        </w:r>
      </w:hyperlink>
    </w:p>
    <w:p w14:paraId="229E6967" w14:textId="122A8F13"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6040" w:history="1">
        <w:r w:rsidR="006D23EB" w:rsidRPr="00035B56">
          <w:rPr>
            <w:rStyle w:val="Hyperlink"/>
            <w:noProof/>
          </w:rPr>
          <w:t xml:space="preserve">Compliance with the </w:t>
        </w:r>
        <w:r w:rsidR="006D23EB" w:rsidRPr="00035B56">
          <w:rPr>
            <w:rStyle w:val="Hyperlink"/>
            <w:rFonts w:ascii="VIC-SemiBoldItalic" w:hAnsi="VIC-SemiBoldItalic" w:cs="VIC-SemiBoldItalic"/>
            <w:i/>
            <w:iCs/>
            <w:noProof/>
          </w:rPr>
          <w:t>Building Act 1993</w:t>
        </w:r>
        <w:r w:rsidR="006D23EB">
          <w:rPr>
            <w:noProof/>
            <w:webHidden/>
          </w:rPr>
          <w:tab/>
        </w:r>
        <w:r w:rsidR="006D23EB">
          <w:rPr>
            <w:noProof/>
            <w:webHidden/>
          </w:rPr>
          <w:fldChar w:fldCharType="begin"/>
        </w:r>
        <w:r w:rsidR="006D23EB">
          <w:rPr>
            <w:noProof/>
            <w:webHidden/>
          </w:rPr>
          <w:instrText xml:space="preserve"> PAGEREF _Toc183346040 \h </w:instrText>
        </w:r>
        <w:r w:rsidR="006D23EB">
          <w:rPr>
            <w:noProof/>
            <w:webHidden/>
          </w:rPr>
        </w:r>
        <w:r w:rsidR="006D23EB">
          <w:rPr>
            <w:noProof/>
            <w:webHidden/>
          </w:rPr>
          <w:fldChar w:fldCharType="separate"/>
        </w:r>
        <w:r w:rsidR="00904D0B">
          <w:rPr>
            <w:noProof/>
            <w:webHidden/>
          </w:rPr>
          <w:t>207</w:t>
        </w:r>
        <w:r w:rsidR="006D23EB">
          <w:rPr>
            <w:noProof/>
            <w:webHidden/>
          </w:rPr>
          <w:fldChar w:fldCharType="end"/>
        </w:r>
      </w:hyperlink>
    </w:p>
    <w:p w14:paraId="323E61BF" w14:textId="79B2AEAB"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6041" w:history="1">
        <w:r w:rsidR="006D23EB" w:rsidRPr="00035B56">
          <w:rPr>
            <w:rStyle w:val="Hyperlink"/>
            <w:noProof/>
          </w:rPr>
          <w:t>Competitive neutrality policy</w:t>
        </w:r>
        <w:r w:rsidR="006D23EB">
          <w:rPr>
            <w:noProof/>
            <w:webHidden/>
          </w:rPr>
          <w:tab/>
        </w:r>
        <w:r w:rsidR="006D23EB">
          <w:rPr>
            <w:noProof/>
            <w:webHidden/>
          </w:rPr>
          <w:fldChar w:fldCharType="begin"/>
        </w:r>
        <w:r w:rsidR="006D23EB">
          <w:rPr>
            <w:noProof/>
            <w:webHidden/>
          </w:rPr>
          <w:instrText xml:space="preserve"> PAGEREF _Toc183346041 \h </w:instrText>
        </w:r>
        <w:r w:rsidR="006D23EB">
          <w:rPr>
            <w:noProof/>
            <w:webHidden/>
          </w:rPr>
        </w:r>
        <w:r w:rsidR="006D23EB">
          <w:rPr>
            <w:noProof/>
            <w:webHidden/>
          </w:rPr>
          <w:fldChar w:fldCharType="separate"/>
        </w:r>
        <w:r w:rsidR="00904D0B">
          <w:rPr>
            <w:noProof/>
            <w:webHidden/>
          </w:rPr>
          <w:t>210</w:t>
        </w:r>
        <w:r w:rsidR="006D23EB">
          <w:rPr>
            <w:noProof/>
            <w:webHidden/>
          </w:rPr>
          <w:fldChar w:fldCharType="end"/>
        </w:r>
      </w:hyperlink>
    </w:p>
    <w:p w14:paraId="1E38A140" w14:textId="5D744EFC"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6042" w:history="1">
        <w:r w:rsidR="006D23EB" w:rsidRPr="00035B56">
          <w:rPr>
            <w:rStyle w:val="Hyperlink"/>
            <w:noProof/>
          </w:rPr>
          <w:t xml:space="preserve">Compliance with the </w:t>
        </w:r>
        <w:r w:rsidR="006D23EB" w:rsidRPr="00035B56">
          <w:rPr>
            <w:rStyle w:val="Hyperlink"/>
            <w:i/>
            <w:iCs/>
            <w:noProof/>
          </w:rPr>
          <w:t>Public Interest Disclosures Act 2012</w:t>
        </w:r>
        <w:r w:rsidR="006D23EB">
          <w:rPr>
            <w:noProof/>
            <w:webHidden/>
          </w:rPr>
          <w:tab/>
        </w:r>
        <w:r w:rsidR="006D23EB">
          <w:rPr>
            <w:noProof/>
            <w:webHidden/>
          </w:rPr>
          <w:fldChar w:fldCharType="begin"/>
        </w:r>
        <w:r w:rsidR="006D23EB">
          <w:rPr>
            <w:noProof/>
            <w:webHidden/>
          </w:rPr>
          <w:instrText xml:space="preserve"> PAGEREF _Toc183346042 \h </w:instrText>
        </w:r>
        <w:r w:rsidR="006D23EB">
          <w:rPr>
            <w:noProof/>
            <w:webHidden/>
          </w:rPr>
        </w:r>
        <w:r w:rsidR="006D23EB">
          <w:rPr>
            <w:noProof/>
            <w:webHidden/>
          </w:rPr>
          <w:fldChar w:fldCharType="separate"/>
        </w:r>
        <w:r w:rsidR="00904D0B">
          <w:rPr>
            <w:noProof/>
            <w:webHidden/>
          </w:rPr>
          <w:t>210</w:t>
        </w:r>
        <w:r w:rsidR="006D23EB">
          <w:rPr>
            <w:noProof/>
            <w:webHidden/>
          </w:rPr>
          <w:fldChar w:fldCharType="end"/>
        </w:r>
      </w:hyperlink>
    </w:p>
    <w:p w14:paraId="7D8EC4F3" w14:textId="0D05C2D8"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6043" w:history="1">
        <w:r w:rsidR="006D23EB" w:rsidRPr="00035B56">
          <w:rPr>
            <w:rStyle w:val="Hyperlink"/>
            <w:noProof/>
          </w:rPr>
          <w:t xml:space="preserve">Compliance with the </w:t>
        </w:r>
        <w:r w:rsidR="006D23EB" w:rsidRPr="00035B56">
          <w:rPr>
            <w:rStyle w:val="Hyperlink"/>
            <w:i/>
            <w:iCs/>
            <w:noProof/>
          </w:rPr>
          <w:t>Carers Recognition Act 2012</w:t>
        </w:r>
        <w:r w:rsidR="006D23EB">
          <w:rPr>
            <w:noProof/>
            <w:webHidden/>
          </w:rPr>
          <w:tab/>
        </w:r>
        <w:r w:rsidR="006D23EB">
          <w:rPr>
            <w:noProof/>
            <w:webHidden/>
          </w:rPr>
          <w:fldChar w:fldCharType="begin"/>
        </w:r>
        <w:r w:rsidR="006D23EB">
          <w:rPr>
            <w:noProof/>
            <w:webHidden/>
          </w:rPr>
          <w:instrText xml:space="preserve"> PAGEREF _Toc183346043 \h </w:instrText>
        </w:r>
        <w:r w:rsidR="006D23EB">
          <w:rPr>
            <w:noProof/>
            <w:webHidden/>
          </w:rPr>
        </w:r>
        <w:r w:rsidR="006D23EB">
          <w:rPr>
            <w:noProof/>
            <w:webHidden/>
          </w:rPr>
          <w:fldChar w:fldCharType="separate"/>
        </w:r>
        <w:r w:rsidR="00904D0B">
          <w:rPr>
            <w:noProof/>
            <w:webHidden/>
          </w:rPr>
          <w:t>212</w:t>
        </w:r>
        <w:r w:rsidR="006D23EB">
          <w:rPr>
            <w:noProof/>
            <w:webHidden/>
          </w:rPr>
          <w:fldChar w:fldCharType="end"/>
        </w:r>
      </w:hyperlink>
    </w:p>
    <w:p w14:paraId="6926A106" w14:textId="26B48B5E"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6044" w:history="1">
        <w:r w:rsidR="006D23EB" w:rsidRPr="00035B56">
          <w:rPr>
            <w:rStyle w:val="Hyperlink"/>
            <w:noProof/>
          </w:rPr>
          <w:t xml:space="preserve">Compliance with the </w:t>
        </w:r>
        <w:r w:rsidR="006D23EB" w:rsidRPr="00035B56">
          <w:rPr>
            <w:rStyle w:val="Hyperlink"/>
            <w:i/>
            <w:iCs/>
            <w:noProof/>
          </w:rPr>
          <w:t>Disability Act 2006</w:t>
        </w:r>
        <w:r w:rsidR="006D23EB">
          <w:rPr>
            <w:noProof/>
            <w:webHidden/>
          </w:rPr>
          <w:tab/>
        </w:r>
        <w:r w:rsidR="006D23EB">
          <w:rPr>
            <w:noProof/>
            <w:webHidden/>
          </w:rPr>
          <w:fldChar w:fldCharType="begin"/>
        </w:r>
        <w:r w:rsidR="006D23EB">
          <w:rPr>
            <w:noProof/>
            <w:webHidden/>
          </w:rPr>
          <w:instrText xml:space="preserve"> PAGEREF _Toc183346044 \h </w:instrText>
        </w:r>
        <w:r w:rsidR="006D23EB">
          <w:rPr>
            <w:noProof/>
            <w:webHidden/>
          </w:rPr>
        </w:r>
        <w:r w:rsidR="006D23EB">
          <w:rPr>
            <w:noProof/>
            <w:webHidden/>
          </w:rPr>
          <w:fldChar w:fldCharType="separate"/>
        </w:r>
        <w:r w:rsidR="00904D0B">
          <w:rPr>
            <w:noProof/>
            <w:webHidden/>
          </w:rPr>
          <w:t>212</w:t>
        </w:r>
        <w:r w:rsidR="006D23EB">
          <w:rPr>
            <w:noProof/>
            <w:webHidden/>
          </w:rPr>
          <w:fldChar w:fldCharType="end"/>
        </w:r>
      </w:hyperlink>
    </w:p>
    <w:p w14:paraId="09FC6209" w14:textId="69E15BAA"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6045" w:history="1">
        <w:r w:rsidR="006D23EB" w:rsidRPr="00035B56">
          <w:rPr>
            <w:rStyle w:val="Hyperlink"/>
            <w:noProof/>
          </w:rPr>
          <w:t>Disclosure of procurement complaints</w:t>
        </w:r>
        <w:r w:rsidR="006D23EB">
          <w:rPr>
            <w:noProof/>
            <w:webHidden/>
          </w:rPr>
          <w:tab/>
        </w:r>
        <w:r w:rsidR="006D23EB">
          <w:rPr>
            <w:noProof/>
            <w:webHidden/>
          </w:rPr>
          <w:fldChar w:fldCharType="begin"/>
        </w:r>
        <w:r w:rsidR="006D23EB">
          <w:rPr>
            <w:noProof/>
            <w:webHidden/>
          </w:rPr>
          <w:instrText xml:space="preserve"> PAGEREF _Toc183346045 \h </w:instrText>
        </w:r>
        <w:r w:rsidR="006D23EB">
          <w:rPr>
            <w:noProof/>
            <w:webHidden/>
          </w:rPr>
        </w:r>
        <w:r w:rsidR="006D23EB">
          <w:rPr>
            <w:noProof/>
            <w:webHidden/>
          </w:rPr>
          <w:fldChar w:fldCharType="separate"/>
        </w:r>
        <w:r w:rsidR="00904D0B">
          <w:rPr>
            <w:noProof/>
            <w:webHidden/>
          </w:rPr>
          <w:t>213</w:t>
        </w:r>
        <w:r w:rsidR="006D23EB">
          <w:rPr>
            <w:noProof/>
            <w:webHidden/>
          </w:rPr>
          <w:fldChar w:fldCharType="end"/>
        </w:r>
      </w:hyperlink>
    </w:p>
    <w:p w14:paraId="3249BA9A" w14:textId="641CA883"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6046" w:history="1">
        <w:r w:rsidR="006D23EB" w:rsidRPr="00035B56">
          <w:rPr>
            <w:rStyle w:val="Hyperlink"/>
            <w:noProof/>
          </w:rPr>
          <w:t xml:space="preserve">Compliance with the </w:t>
        </w:r>
        <w:r w:rsidR="006D23EB" w:rsidRPr="00035B56">
          <w:rPr>
            <w:rStyle w:val="Hyperlink"/>
            <w:i/>
            <w:iCs/>
            <w:noProof/>
          </w:rPr>
          <w:t>Caulfield Racecourse Reserve Act 2017</w:t>
        </w:r>
        <w:r w:rsidR="006D23EB">
          <w:rPr>
            <w:noProof/>
            <w:webHidden/>
          </w:rPr>
          <w:tab/>
        </w:r>
        <w:r w:rsidR="006D23EB">
          <w:rPr>
            <w:noProof/>
            <w:webHidden/>
          </w:rPr>
          <w:fldChar w:fldCharType="begin"/>
        </w:r>
        <w:r w:rsidR="006D23EB">
          <w:rPr>
            <w:noProof/>
            <w:webHidden/>
          </w:rPr>
          <w:instrText xml:space="preserve"> PAGEREF _Toc183346046 \h </w:instrText>
        </w:r>
        <w:r w:rsidR="006D23EB">
          <w:rPr>
            <w:noProof/>
            <w:webHidden/>
          </w:rPr>
        </w:r>
        <w:r w:rsidR="006D23EB">
          <w:rPr>
            <w:noProof/>
            <w:webHidden/>
          </w:rPr>
          <w:fldChar w:fldCharType="separate"/>
        </w:r>
        <w:r w:rsidR="00904D0B">
          <w:rPr>
            <w:noProof/>
            <w:webHidden/>
          </w:rPr>
          <w:t>213</w:t>
        </w:r>
        <w:r w:rsidR="006D23EB">
          <w:rPr>
            <w:noProof/>
            <w:webHidden/>
          </w:rPr>
          <w:fldChar w:fldCharType="end"/>
        </w:r>
      </w:hyperlink>
    </w:p>
    <w:p w14:paraId="51887CC9" w14:textId="2D1D2FE2"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6047" w:history="1">
        <w:r w:rsidR="006D23EB" w:rsidRPr="00035B56">
          <w:rPr>
            <w:rStyle w:val="Hyperlink"/>
            <w:noProof/>
          </w:rPr>
          <w:t xml:space="preserve">Compliance with the </w:t>
        </w:r>
        <w:r w:rsidR="006D23EB" w:rsidRPr="00035B56">
          <w:rPr>
            <w:rStyle w:val="Hyperlink"/>
            <w:i/>
            <w:iCs/>
            <w:noProof/>
          </w:rPr>
          <w:t>Marine and Coastal Act 2018</w:t>
        </w:r>
        <w:r w:rsidR="006D23EB">
          <w:rPr>
            <w:noProof/>
            <w:webHidden/>
          </w:rPr>
          <w:tab/>
        </w:r>
        <w:r w:rsidR="006D23EB">
          <w:rPr>
            <w:noProof/>
            <w:webHidden/>
          </w:rPr>
          <w:fldChar w:fldCharType="begin"/>
        </w:r>
        <w:r w:rsidR="006D23EB">
          <w:rPr>
            <w:noProof/>
            <w:webHidden/>
          </w:rPr>
          <w:instrText xml:space="preserve"> PAGEREF _Toc183346047 \h </w:instrText>
        </w:r>
        <w:r w:rsidR="006D23EB">
          <w:rPr>
            <w:noProof/>
            <w:webHidden/>
          </w:rPr>
        </w:r>
        <w:r w:rsidR="006D23EB">
          <w:rPr>
            <w:noProof/>
            <w:webHidden/>
          </w:rPr>
          <w:fldChar w:fldCharType="separate"/>
        </w:r>
        <w:r w:rsidR="00904D0B">
          <w:rPr>
            <w:noProof/>
            <w:webHidden/>
          </w:rPr>
          <w:t>214</w:t>
        </w:r>
        <w:r w:rsidR="006D23EB">
          <w:rPr>
            <w:noProof/>
            <w:webHidden/>
          </w:rPr>
          <w:fldChar w:fldCharType="end"/>
        </w:r>
      </w:hyperlink>
    </w:p>
    <w:p w14:paraId="7C2818DC" w14:textId="3191D9FA"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6048" w:history="1">
        <w:r w:rsidR="006D23EB" w:rsidRPr="00035B56">
          <w:rPr>
            <w:rStyle w:val="Hyperlink"/>
            <w:noProof/>
          </w:rPr>
          <w:t xml:space="preserve">Compliance with the </w:t>
        </w:r>
        <w:r w:rsidR="006D23EB" w:rsidRPr="00035B56">
          <w:rPr>
            <w:rStyle w:val="Hyperlink"/>
            <w:i/>
            <w:iCs/>
            <w:noProof/>
          </w:rPr>
          <w:t xml:space="preserve">Melbourne Strategic Assessment </w:t>
        </w:r>
        <w:r w:rsidR="00197688">
          <w:rPr>
            <w:rStyle w:val="Hyperlink"/>
            <w:i/>
            <w:iCs/>
            <w:noProof/>
          </w:rPr>
          <w:br/>
        </w:r>
        <w:r w:rsidR="006D23EB" w:rsidRPr="00035B56">
          <w:rPr>
            <w:rStyle w:val="Hyperlink"/>
            <w:i/>
            <w:iCs/>
            <w:noProof/>
          </w:rPr>
          <w:t>(Environment Mitigation Levy) Act 2020</w:t>
        </w:r>
        <w:r w:rsidR="006D23EB">
          <w:rPr>
            <w:noProof/>
            <w:webHidden/>
          </w:rPr>
          <w:tab/>
        </w:r>
        <w:r w:rsidR="006D23EB">
          <w:rPr>
            <w:noProof/>
            <w:webHidden/>
          </w:rPr>
          <w:fldChar w:fldCharType="begin"/>
        </w:r>
        <w:r w:rsidR="006D23EB">
          <w:rPr>
            <w:noProof/>
            <w:webHidden/>
          </w:rPr>
          <w:instrText xml:space="preserve"> PAGEREF _Toc183346048 \h </w:instrText>
        </w:r>
        <w:r w:rsidR="006D23EB">
          <w:rPr>
            <w:noProof/>
            <w:webHidden/>
          </w:rPr>
        </w:r>
        <w:r w:rsidR="006D23EB">
          <w:rPr>
            <w:noProof/>
            <w:webHidden/>
          </w:rPr>
          <w:fldChar w:fldCharType="separate"/>
        </w:r>
        <w:r w:rsidR="00904D0B">
          <w:rPr>
            <w:noProof/>
            <w:webHidden/>
          </w:rPr>
          <w:t>220</w:t>
        </w:r>
        <w:r w:rsidR="006D23EB">
          <w:rPr>
            <w:noProof/>
            <w:webHidden/>
          </w:rPr>
          <w:fldChar w:fldCharType="end"/>
        </w:r>
      </w:hyperlink>
    </w:p>
    <w:p w14:paraId="294EBB11" w14:textId="578CAFB2"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6049" w:history="1">
        <w:r w:rsidR="006D23EB" w:rsidRPr="00035B56">
          <w:rPr>
            <w:rStyle w:val="Hyperlink"/>
            <w:noProof/>
          </w:rPr>
          <w:t xml:space="preserve">Compliance with the </w:t>
        </w:r>
        <w:r w:rsidR="006D23EB" w:rsidRPr="00035B56">
          <w:rPr>
            <w:rStyle w:val="Hyperlink"/>
            <w:i/>
            <w:iCs/>
            <w:noProof/>
          </w:rPr>
          <w:t>Flora and Fauna Guarantee Act 1988</w:t>
        </w:r>
        <w:r w:rsidR="006D23EB">
          <w:rPr>
            <w:noProof/>
            <w:webHidden/>
          </w:rPr>
          <w:tab/>
        </w:r>
        <w:r w:rsidR="006D23EB">
          <w:rPr>
            <w:noProof/>
            <w:webHidden/>
          </w:rPr>
          <w:fldChar w:fldCharType="begin"/>
        </w:r>
        <w:r w:rsidR="006D23EB">
          <w:rPr>
            <w:noProof/>
            <w:webHidden/>
          </w:rPr>
          <w:instrText xml:space="preserve"> PAGEREF _Toc183346049 \h </w:instrText>
        </w:r>
        <w:r w:rsidR="006D23EB">
          <w:rPr>
            <w:noProof/>
            <w:webHidden/>
          </w:rPr>
        </w:r>
        <w:r w:rsidR="006D23EB">
          <w:rPr>
            <w:noProof/>
            <w:webHidden/>
          </w:rPr>
          <w:fldChar w:fldCharType="separate"/>
        </w:r>
        <w:r w:rsidR="00904D0B">
          <w:rPr>
            <w:noProof/>
            <w:webHidden/>
          </w:rPr>
          <w:t>221</w:t>
        </w:r>
        <w:r w:rsidR="006D23EB">
          <w:rPr>
            <w:noProof/>
            <w:webHidden/>
          </w:rPr>
          <w:fldChar w:fldCharType="end"/>
        </w:r>
      </w:hyperlink>
    </w:p>
    <w:p w14:paraId="4C6B3A7D" w14:textId="6336BE58"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6050" w:history="1">
        <w:r w:rsidR="006D23EB" w:rsidRPr="00035B56">
          <w:rPr>
            <w:rStyle w:val="Hyperlink"/>
            <w:noProof/>
          </w:rPr>
          <w:t xml:space="preserve">Compliance with the </w:t>
        </w:r>
        <w:r w:rsidR="006D23EB" w:rsidRPr="00035B56">
          <w:rPr>
            <w:rStyle w:val="Hyperlink"/>
            <w:i/>
            <w:iCs/>
            <w:noProof/>
          </w:rPr>
          <w:t>Mineral Resources (Sustainable Development) Act 1990</w:t>
        </w:r>
        <w:r w:rsidR="006D23EB">
          <w:rPr>
            <w:noProof/>
            <w:webHidden/>
          </w:rPr>
          <w:tab/>
        </w:r>
        <w:r w:rsidR="006D23EB">
          <w:rPr>
            <w:noProof/>
            <w:webHidden/>
          </w:rPr>
          <w:fldChar w:fldCharType="begin"/>
        </w:r>
        <w:r w:rsidR="006D23EB">
          <w:rPr>
            <w:noProof/>
            <w:webHidden/>
          </w:rPr>
          <w:instrText xml:space="preserve"> PAGEREF _Toc183346050 \h </w:instrText>
        </w:r>
        <w:r w:rsidR="006D23EB">
          <w:rPr>
            <w:noProof/>
            <w:webHidden/>
          </w:rPr>
        </w:r>
        <w:r w:rsidR="006D23EB">
          <w:rPr>
            <w:noProof/>
            <w:webHidden/>
          </w:rPr>
          <w:fldChar w:fldCharType="separate"/>
        </w:r>
        <w:r w:rsidR="00904D0B">
          <w:rPr>
            <w:noProof/>
            <w:webHidden/>
          </w:rPr>
          <w:t>224</w:t>
        </w:r>
        <w:r w:rsidR="006D23EB">
          <w:rPr>
            <w:noProof/>
            <w:webHidden/>
          </w:rPr>
          <w:fldChar w:fldCharType="end"/>
        </w:r>
      </w:hyperlink>
    </w:p>
    <w:p w14:paraId="48AFB9E8" w14:textId="1209AE76"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6051" w:history="1">
        <w:r w:rsidR="006D23EB" w:rsidRPr="00035B56">
          <w:rPr>
            <w:rStyle w:val="Hyperlink"/>
            <w:noProof/>
          </w:rPr>
          <w:t>Compliance with DataVic Access Policy</w:t>
        </w:r>
        <w:r w:rsidR="006D23EB">
          <w:rPr>
            <w:noProof/>
            <w:webHidden/>
          </w:rPr>
          <w:tab/>
        </w:r>
        <w:r w:rsidR="006D23EB">
          <w:rPr>
            <w:noProof/>
            <w:webHidden/>
          </w:rPr>
          <w:fldChar w:fldCharType="begin"/>
        </w:r>
        <w:r w:rsidR="006D23EB">
          <w:rPr>
            <w:noProof/>
            <w:webHidden/>
          </w:rPr>
          <w:instrText xml:space="preserve"> PAGEREF _Toc183346051 \h </w:instrText>
        </w:r>
        <w:r w:rsidR="006D23EB">
          <w:rPr>
            <w:noProof/>
            <w:webHidden/>
          </w:rPr>
        </w:r>
        <w:r w:rsidR="006D23EB">
          <w:rPr>
            <w:noProof/>
            <w:webHidden/>
          </w:rPr>
          <w:fldChar w:fldCharType="separate"/>
        </w:r>
        <w:r w:rsidR="00904D0B">
          <w:rPr>
            <w:noProof/>
            <w:webHidden/>
          </w:rPr>
          <w:t>224</w:t>
        </w:r>
        <w:r w:rsidR="006D23EB">
          <w:rPr>
            <w:noProof/>
            <w:webHidden/>
          </w:rPr>
          <w:fldChar w:fldCharType="end"/>
        </w:r>
      </w:hyperlink>
    </w:p>
    <w:p w14:paraId="187BD3B9" w14:textId="4D679EB4"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6052" w:history="1">
        <w:r w:rsidR="006D23EB" w:rsidRPr="00035B56">
          <w:rPr>
            <w:rStyle w:val="Hyperlink"/>
            <w:noProof/>
          </w:rPr>
          <w:t>Water Resource Assessment Program</w:t>
        </w:r>
        <w:r w:rsidR="006D23EB">
          <w:rPr>
            <w:noProof/>
            <w:webHidden/>
          </w:rPr>
          <w:tab/>
        </w:r>
        <w:r w:rsidR="006D23EB">
          <w:rPr>
            <w:noProof/>
            <w:webHidden/>
          </w:rPr>
          <w:fldChar w:fldCharType="begin"/>
        </w:r>
        <w:r w:rsidR="006D23EB">
          <w:rPr>
            <w:noProof/>
            <w:webHidden/>
          </w:rPr>
          <w:instrText xml:space="preserve"> PAGEREF _Toc183346052 \h </w:instrText>
        </w:r>
        <w:r w:rsidR="006D23EB">
          <w:rPr>
            <w:noProof/>
            <w:webHidden/>
          </w:rPr>
        </w:r>
        <w:r w:rsidR="006D23EB">
          <w:rPr>
            <w:noProof/>
            <w:webHidden/>
          </w:rPr>
          <w:fldChar w:fldCharType="separate"/>
        </w:r>
        <w:r w:rsidR="00904D0B">
          <w:rPr>
            <w:noProof/>
            <w:webHidden/>
          </w:rPr>
          <w:t>225</w:t>
        </w:r>
        <w:r w:rsidR="006D23EB">
          <w:rPr>
            <w:noProof/>
            <w:webHidden/>
          </w:rPr>
          <w:fldChar w:fldCharType="end"/>
        </w:r>
      </w:hyperlink>
    </w:p>
    <w:p w14:paraId="61761CE6" w14:textId="3301FDDD"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6053" w:history="1">
        <w:r w:rsidR="006D23EB" w:rsidRPr="00035B56">
          <w:rPr>
            <w:rStyle w:val="Hyperlink"/>
            <w:noProof/>
          </w:rPr>
          <w:t>Asset Management Accountability Framework (AMAF) maturity assessment</w:t>
        </w:r>
        <w:r w:rsidR="006D23EB">
          <w:rPr>
            <w:noProof/>
            <w:webHidden/>
          </w:rPr>
          <w:tab/>
        </w:r>
        <w:r w:rsidR="006D23EB">
          <w:rPr>
            <w:noProof/>
            <w:webHidden/>
          </w:rPr>
          <w:fldChar w:fldCharType="begin"/>
        </w:r>
        <w:r w:rsidR="006D23EB">
          <w:rPr>
            <w:noProof/>
            <w:webHidden/>
          </w:rPr>
          <w:instrText xml:space="preserve"> PAGEREF _Toc183346053 \h </w:instrText>
        </w:r>
        <w:r w:rsidR="006D23EB">
          <w:rPr>
            <w:noProof/>
            <w:webHidden/>
          </w:rPr>
        </w:r>
        <w:r w:rsidR="006D23EB">
          <w:rPr>
            <w:noProof/>
            <w:webHidden/>
          </w:rPr>
          <w:fldChar w:fldCharType="separate"/>
        </w:r>
        <w:r w:rsidR="00904D0B">
          <w:rPr>
            <w:noProof/>
            <w:webHidden/>
          </w:rPr>
          <w:t>236</w:t>
        </w:r>
        <w:r w:rsidR="006D23EB">
          <w:rPr>
            <w:noProof/>
            <w:webHidden/>
          </w:rPr>
          <w:fldChar w:fldCharType="end"/>
        </w:r>
      </w:hyperlink>
    </w:p>
    <w:p w14:paraId="0B3F8258" w14:textId="128A64BB" w:rsidR="006D23EB" w:rsidRDefault="00000000">
      <w:pPr>
        <w:pStyle w:val="TOC2"/>
        <w:tabs>
          <w:tab w:val="right" w:leader="dot" w:pos="9628"/>
        </w:tabs>
        <w:rPr>
          <w:rFonts w:asciiTheme="minorHAnsi" w:eastAsiaTheme="minorEastAsia" w:hAnsiTheme="minorHAnsi" w:cstheme="minorBidi"/>
          <w:noProof/>
          <w:kern w:val="2"/>
          <w:szCs w:val="24"/>
          <w:lang w:eastAsia="en-AU"/>
        </w:rPr>
      </w:pPr>
      <w:hyperlink w:anchor="_Toc183346054" w:history="1">
        <w:r w:rsidR="006D23EB" w:rsidRPr="00035B56">
          <w:rPr>
            <w:rStyle w:val="Hyperlink"/>
            <w:noProof/>
          </w:rPr>
          <w:t>Additional information available</w:t>
        </w:r>
        <w:r w:rsidR="006D23EB">
          <w:rPr>
            <w:noProof/>
            <w:webHidden/>
          </w:rPr>
          <w:tab/>
        </w:r>
        <w:r w:rsidR="006D23EB">
          <w:rPr>
            <w:noProof/>
            <w:webHidden/>
          </w:rPr>
          <w:fldChar w:fldCharType="begin"/>
        </w:r>
        <w:r w:rsidR="006D23EB">
          <w:rPr>
            <w:noProof/>
            <w:webHidden/>
          </w:rPr>
          <w:instrText xml:space="preserve"> PAGEREF _Toc183346054 \h </w:instrText>
        </w:r>
        <w:r w:rsidR="006D23EB">
          <w:rPr>
            <w:noProof/>
            <w:webHidden/>
          </w:rPr>
        </w:r>
        <w:r w:rsidR="006D23EB">
          <w:rPr>
            <w:noProof/>
            <w:webHidden/>
          </w:rPr>
          <w:fldChar w:fldCharType="separate"/>
        </w:r>
        <w:r w:rsidR="00904D0B">
          <w:rPr>
            <w:noProof/>
            <w:webHidden/>
          </w:rPr>
          <w:t>242</w:t>
        </w:r>
        <w:r w:rsidR="006D23EB">
          <w:rPr>
            <w:noProof/>
            <w:webHidden/>
          </w:rPr>
          <w:fldChar w:fldCharType="end"/>
        </w:r>
      </w:hyperlink>
    </w:p>
    <w:p w14:paraId="5728629F" w14:textId="1E7814D5" w:rsidR="001B77D7" w:rsidRPr="001B77D7" w:rsidRDefault="006D23EB" w:rsidP="001B77D7">
      <w:pPr>
        <w:rPr>
          <w:lang w:val="en-US"/>
        </w:rPr>
      </w:pPr>
      <w:r>
        <w:rPr>
          <w:lang w:val="en-US"/>
        </w:rPr>
        <w:fldChar w:fldCharType="end"/>
      </w:r>
    </w:p>
    <w:p w14:paraId="422504F4" w14:textId="073ABC21" w:rsidR="00B6595F" w:rsidRPr="001B77D7" w:rsidRDefault="00B6595F" w:rsidP="001B77D7">
      <w:pPr>
        <w:pStyle w:val="Normalbeforebullets"/>
        <w:rPr>
          <w:b/>
          <w:bCs/>
          <w:lang w:val="en-US"/>
        </w:rPr>
      </w:pPr>
      <w:r w:rsidRPr="001B77D7">
        <w:rPr>
          <w:b/>
          <w:bCs/>
        </w:rPr>
        <w:t>Responsible</w:t>
      </w:r>
      <w:r w:rsidR="00367E00" w:rsidRPr="001B77D7">
        <w:rPr>
          <w:b/>
          <w:bCs/>
        </w:rPr>
        <w:t xml:space="preserve"> </w:t>
      </w:r>
      <w:r w:rsidRPr="001B77D7">
        <w:rPr>
          <w:b/>
          <w:bCs/>
        </w:rPr>
        <w:t>body’s</w:t>
      </w:r>
      <w:r w:rsidR="00367E00" w:rsidRPr="001B77D7">
        <w:rPr>
          <w:b/>
          <w:bCs/>
        </w:rPr>
        <w:t xml:space="preserve"> </w:t>
      </w:r>
      <w:r w:rsidRPr="001B77D7">
        <w:rPr>
          <w:b/>
          <w:bCs/>
        </w:rPr>
        <w:t>declaration</w:t>
      </w:r>
    </w:p>
    <w:p w14:paraId="213BE2AE" w14:textId="404EC9EE" w:rsidR="00B6595F" w:rsidRDefault="00B6595F" w:rsidP="001B77D7">
      <w:r>
        <w:rPr>
          <w:spacing w:val="-1"/>
        </w:rPr>
        <w:t>In</w:t>
      </w:r>
      <w:r w:rsidR="00367E00">
        <w:rPr>
          <w:spacing w:val="-1"/>
        </w:rPr>
        <w:t xml:space="preserve"> </w:t>
      </w:r>
      <w:r>
        <w:rPr>
          <w:spacing w:val="-1"/>
        </w:rPr>
        <w:t>accordance</w:t>
      </w:r>
      <w:r w:rsidR="00367E00">
        <w:rPr>
          <w:spacing w:val="-1"/>
        </w:rPr>
        <w:t xml:space="preserve"> </w:t>
      </w:r>
      <w:r>
        <w:rPr>
          <w:spacing w:val="-1"/>
        </w:rPr>
        <w:t>with</w:t>
      </w:r>
      <w:r w:rsidR="00367E00">
        <w:rPr>
          <w:spacing w:val="-1"/>
        </w:rPr>
        <w:t xml:space="preserve"> </w:t>
      </w:r>
      <w:r>
        <w:rPr>
          <w:spacing w:val="-1"/>
        </w:rPr>
        <w:t>the</w:t>
      </w:r>
      <w:r w:rsidR="00367E00">
        <w:rPr>
          <w:spacing w:val="-1"/>
        </w:rPr>
        <w:t xml:space="preserve"> </w:t>
      </w:r>
      <w:r w:rsidRPr="001B77D7">
        <w:rPr>
          <w:i/>
          <w:iCs/>
        </w:rPr>
        <w:t>Financial</w:t>
      </w:r>
      <w:r w:rsidR="00367E00" w:rsidRPr="001B77D7">
        <w:rPr>
          <w:i/>
          <w:iCs/>
        </w:rPr>
        <w:t xml:space="preserve"> </w:t>
      </w:r>
      <w:r w:rsidRPr="001B77D7">
        <w:rPr>
          <w:i/>
          <w:iCs/>
        </w:rPr>
        <w:t>Management</w:t>
      </w:r>
      <w:r w:rsidR="00367E00" w:rsidRPr="001B77D7">
        <w:rPr>
          <w:i/>
          <w:iCs/>
        </w:rPr>
        <w:t xml:space="preserve"> </w:t>
      </w:r>
      <w:r w:rsidRPr="001B77D7">
        <w:rPr>
          <w:i/>
          <w:iCs/>
        </w:rPr>
        <w:t>Act</w:t>
      </w:r>
      <w:r w:rsidR="00367E00" w:rsidRPr="001B77D7">
        <w:rPr>
          <w:i/>
          <w:iCs/>
        </w:rPr>
        <w:t xml:space="preserve"> </w:t>
      </w:r>
      <w:r w:rsidRPr="001B77D7">
        <w:rPr>
          <w:i/>
          <w:iCs/>
        </w:rPr>
        <w:t>1994</w:t>
      </w:r>
      <w:r>
        <w:rPr>
          <w:spacing w:val="-1"/>
        </w:rPr>
        <w:t>,</w:t>
      </w:r>
      <w:r w:rsidR="00367E00">
        <w:rPr>
          <w:spacing w:val="-1"/>
        </w:rPr>
        <w:t xml:space="preserve"> </w:t>
      </w:r>
      <w:r>
        <w:t>I</w:t>
      </w:r>
      <w:r w:rsidR="00367E00">
        <w:t xml:space="preserve"> </w:t>
      </w:r>
      <w:r>
        <w:t>am</w:t>
      </w:r>
      <w:r w:rsidR="00367E00">
        <w:t xml:space="preserve"> </w:t>
      </w:r>
      <w:r>
        <w:t>pleased</w:t>
      </w:r>
      <w:r w:rsidR="00367E00">
        <w:t xml:space="preserve"> </w:t>
      </w:r>
      <w:r>
        <w:t>to</w:t>
      </w:r>
      <w:r w:rsidR="00367E00">
        <w:t xml:space="preserve"> </w:t>
      </w:r>
      <w:r>
        <w:t>present</w:t>
      </w:r>
      <w:r w:rsidR="00367E00">
        <w:t xml:space="preserve"> </w:t>
      </w:r>
      <w:r>
        <w:t>the</w:t>
      </w:r>
      <w:r w:rsidR="00367E00">
        <w:t xml:space="preserve"> </w:t>
      </w:r>
      <w:r>
        <w:t>Department</w:t>
      </w:r>
      <w:r w:rsidR="00367E00">
        <w:t xml:space="preserve"> </w:t>
      </w:r>
      <w:r>
        <w:t>of</w:t>
      </w:r>
      <w:r w:rsidR="00367E00">
        <w:t xml:space="preserve"> </w:t>
      </w:r>
      <w:r>
        <w:t>Energy,</w:t>
      </w:r>
      <w:r w:rsidR="00367E00">
        <w:t xml:space="preserve"> </w:t>
      </w:r>
      <w:r>
        <w:t>Environment</w:t>
      </w:r>
      <w:r w:rsidR="00367E00">
        <w:t xml:space="preserve"> </w:t>
      </w:r>
      <w:r>
        <w:t>and</w:t>
      </w:r>
      <w:r w:rsidR="00367E00">
        <w:t xml:space="preserve"> </w:t>
      </w:r>
      <w:r>
        <w:t>Climate</w:t>
      </w:r>
      <w:r w:rsidR="00367E00">
        <w:t xml:space="preserve"> </w:t>
      </w:r>
      <w:r>
        <w:t>Action</w:t>
      </w:r>
      <w:r w:rsidR="00367E00">
        <w:t xml:space="preserve"> </w:t>
      </w:r>
      <w:r>
        <w:t>Annual</w:t>
      </w:r>
      <w:r w:rsidR="00367E00">
        <w:t xml:space="preserve"> </w:t>
      </w:r>
      <w:r>
        <w:t>Report</w:t>
      </w:r>
      <w:r w:rsidR="00367E00">
        <w:t xml:space="preserve"> </w:t>
      </w:r>
      <w:r>
        <w:t>for</w:t>
      </w:r>
      <w:r w:rsidR="00367E00">
        <w:t xml:space="preserve"> </w:t>
      </w:r>
      <w:r>
        <w:t>the</w:t>
      </w:r>
      <w:r w:rsidR="00367E00">
        <w:t xml:space="preserve"> </w:t>
      </w:r>
      <w:r>
        <w:t>year</w:t>
      </w:r>
      <w:r w:rsidR="00367E00">
        <w:t xml:space="preserve"> </w:t>
      </w:r>
      <w:r>
        <w:t>ending</w:t>
      </w:r>
      <w:r w:rsidR="00367E00">
        <w:t xml:space="preserve"> </w:t>
      </w:r>
      <w:r>
        <w:t>30</w:t>
      </w:r>
      <w:r w:rsidR="00367E00">
        <w:t xml:space="preserve"> </w:t>
      </w:r>
      <w:r>
        <w:t>June</w:t>
      </w:r>
      <w:r w:rsidR="00367E00">
        <w:t xml:space="preserve"> </w:t>
      </w:r>
      <w:r>
        <w:t>2024.</w:t>
      </w:r>
    </w:p>
    <w:p w14:paraId="1E3B375C" w14:textId="5C79682F" w:rsidR="00B6595F" w:rsidRPr="001B77D7" w:rsidRDefault="00B6595F" w:rsidP="001B77D7">
      <w:pPr>
        <w:spacing w:after="0"/>
        <w:rPr>
          <w:b/>
          <w:bCs/>
        </w:rPr>
      </w:pPr>
      <w:r w:rsidRPr="001B77D7">
        <w:rPr>
          <w:b/>
          <w:bCs/>
        </w:rPr>
        <w:t>John</w:t>
      </w:r>
      <w:r w:rsidR="00367E00" w:rsidRPr="001B77D7">
        <w:rPr>
          <w:b/>
          <w:bCs/>
        </w:rPr>
        <w:t xml:space="preserve"> </w:t>
      </w:r>
      <w:r w:rsidRPr="001B77D7">
        <w:rPr>
          <w:b/>
          <w:bCs/>
        </w:rPr>
        <w:t>Bradley</w:t>
      </w:r>
    </w:p>
    <w:p w14:paraId="60C78AC7" w14:textId="5B175EA3" w:rsidR="00B6595F" w:rsidRDefault="00B6595F" w:rsidP="001B77D7">
      <w:r>
        <w:t>Secretary</w:t>
      </w:r>
      <w:r>
        <w:br/>
        <w:t>Department</w:t>
      </w:r>
      <w:r w:rsidR="00367E00">
        <w:t xml:space="preserve"> </w:t>
      </w:r>
      <w:r>
        <w:t>of</w:t>
      </w:r>
      <w:r w:rsidR="00367E00">
        <w:t xml:space="preserve"> </w:t>
      </w:r>
      <w:r>
        <w:t>Energy,</w:t>
      </w:r>
      <w:r w:rsidR="00367E00">
        <w:t xml:space="preserve"> </w:t>
      </w:r>
      <w:r>
        <w:t>Environment</w:t>
      </w:r>
      <w:r w:rsidR="00367E00">
        <w:t xml:space="preserve"> </w:t>
      </w:r>
      <w:r>
        <w:br/>
        <w:t>and</w:t>
      </w:r>
      <w:r w:rsidR="00367E00">
        <w:t xml:space="preserve"> </w:t>
      </w:r>
      <w:r>
        <w:t>Climate</w:t>
      </w:r>
      <w:r w:rsidR="00367E00">
        <w:t xml:space="preserve"> </w:t>
      </w:r>
      <w:r>
        <w:t>Action</w:t>
      </w:r>
      <w:r>
        <w:br/>
        <w:t>29</w:t>
      </w:r>
      <w:r w:rsidR="00367E00">
        <w:t xml:space="preserve"> </w:t>
      </w:r>
      <w:r>
        <w:t>October</w:t>
      </w:r>
      <w:r w:rsidR="00367E00">
        <w:t xml:space="preserve"> </w:t>
      </w:r>
      <w:r>
        <w:t>2024</w:t>
      </w:r>
    </w:p>
    <w:p w14:paraId="6223E3A2" w14:textId="71E49F55" w:rsidR="00B6595F" w:rsidRPr="00367E00" w:rsidRDefault="00B6595F" w:rsidP="001B77D7">
      <w:pPr>
        <w:rPr>
          <w:lang w:val="en-US"/>
        </w:rPr>
      </w:pPr>
      <w:r w:rsidRPr="00367E00">
        <w:rPr>
          <w:lang w:val="en-US"/>
        </w:rPr>
        <w:t>We</w:t>
      </w:r>
      <w:r w:rsidR="00367E00" w:rsidRPr="00367E00">
        <w:rPr>
          <w:lang w:val="en-US"/>
        </w:rPr>
        <w:t xml:space="preserve"> </w:t>
      </w:r>
      <w:r w:rsidRPr="00367E00">
        <w:rPr>
          <w:lang w:val="en-US"/>
        </w:rPr>
        <w:t>acknowledge</w:t>
      </w:r>
      <w:r w:rsidR="00367E00" w:rsidRPr="00367E00">
        <w:rPr>
          <w:lang w:val="en-US"/>
        </w:rPr>
        <w:t xml:space="preserve"> </w:t>
      </w:r>
      <w:r w:rsidRPr="00367E00">
        <w:rPr>
          <w:lang w:val="en-US"/>
        </w:rPr>
        <w:t>and</w:t>
      </w:r>
      <w:r w:rsidR="00367E00" w:rsidRPr="00367E00">
        <w:rPr>
          <w:lang w:val="en-US"/>
        </w:rPr>
        <w:t xml:space="preserve"> </w:t>
      </w:r>
      <w:r w:rsidRPr="00367E00">
        <w:rPr>
          <w:lang w:val="en-US"/>
        </w:rPr>
        <w:t>respect</w:t>
      </w:r>
      <w:r w:rsidR="00367E00" w:rsidRPr="00367E00">
        <w:rPr>
          <w:lang w:val="en-US"/>
        </w:rPr>
        <w:t xml:space="preserve"> </w:t>
      </w:r>
      <w:r w:rsidRPr="00367E00">
        <w:rPr>
          <w:lang w:val="en-US"/>
        </w:rPr>
        <w:t>Victorian</w:t>
      </w:r>
      <w:r w:rsidR="00367E00" w:rsidRPr="00367E00">
        <w:rPr>
          <w:lang w:val="en-US"/>
        </w:rPr>
        <w:t xml:space="preserve"> </w:t>
      </w:r>
      <w:r w:rsidRPr="00367E00">
        <w:rPr>
          <w:lang w:val="en-US"/>
        </w:rPr>
        <w:t>Traditional</w:t>
      </w:r>
      <w:r w:rsidR="00367E00" w:rsidRPr="00367E00">
        <w:rPr>
          <w:lang w:val="en-US"/>
        </w:rPr>
        <w:t xml:space="preserve"> </w:t>
      </w:r>
      <w:r w:rsidRPr="00367E00">
        <w:rPr>
          <w:lang w:val="en-US"/>
        </w:rPr>
        <w:t>Owners</w:t>
      </w:r>
      <w:r w:rsidR="00367E00" w:rsidRPr="00367E00">
        <w:rPr>
          <w:lang w:val="en-US"/>
        </w:rPr>
        <w:t xml:space="preserve"> </w:t>
      </w:r>
      <w:r w:rsidRPr="00367E00">
        <w:rPr>
          <w:lang w:val="en-US"/>
        </w:rPr>
        <w:t>as</w:t>
      </w:r>
      <w:r w:rsidR="00367E00" w:rsidRPr="00367E00">
        <w:rPr>
          <w:lang w:val="en-US"/>
        </w:rPr>
        <w:t xml:space="preserve"> </w:t>
      </w:r>
      <w:r w:rsidRPr="00367E00">
        <w:rPr>
          <w:lang w:val="en-US"/>
        </w:rPr>
        <w:t>the</w:t>
      </w:r>
      <w:r w:rsidR="00367E00" w:rsidRPr="00367E00">
        <w:rPr>
          <w:lang w:val="en-US"/>
        </w:rPr>
        <w:t xml:space="preserve"> </w:t>
      </w:r>
      <w:r w:rsidRPr="00367E00">
        <w:rPr>
          <w:lang w:val="en-US"/>
        </w:rPr>
        <w:t>original</w:t>
      </w:r>
      <w:r w:rsidR="00367E00" w:rsidRPr="00367E00">
        <w:rPr>
          <w:lang w:val="en-US"/>
        </w:rPr>
        <w:t xml:space="preserve"> </w:t>
      </w:r>
      <w:r w:rsidRPr="00367E00">
        <w:rPr>
          <w:lang w:val="en-US"/>
        </w:rPr>
        <w:t>custodians</w:t>
      </w:r>
      <w:r w:rsidR="00367E00" w:rsidRPr="00367E00">
        <w:rPr>
          <w:lang w:val="en-US"/>
        </w:rPr>
        <w:t xml:space="preserve"> </w:t>
      </w:r>
      <w:r w:rsidRPr="00367E00">
        <w:rPr>
          <w:lang w:val="en-US"/>
        </w:rPr>
        <w:t>of</w:t>
      </w:r>
      <w:r w:rsidR="00367E00" w:rsidRPr="00367E00">
        <w:rPr>
          <w:lang w:val="en-US"/>
        </w:rPr>
        <w:t xml:space="preserve"> </w:t>
      </w:r>
      <w:r w:rsidRPr="00367E00">
        <w:rPr>
          <w:lang w:val="en-US"/>
        </w:rPr>
        <w:t>Victoria’s</w:t>
      </w:r>
      <w:r w:rsidR="00367E00" w:rsidRPr="00367E00">
        <w:rPr>
          <w:lang w:val="en-US"/>
        </w:rPr>
        <w:t xml:space="preserve"> </w:t>
      </w:r>
      <w:r w:rsidRPr="00367E00">
        <w:rPr>
          <w:lang w:val="en-US"/>
        </w:rPr>
        <w:t>land</w:t>
      </w:r>
      <w:r w:rsidR="00367E00" w:rsidRPr="00367E00">
        <w:rPr>
          <w:lang w:val="en-US"/>
        </w:rPr>
        <w:t xml:space="preserve"> </w:t>
      </w:r>
      <w:r w:rsidRPr="00367E00">
        <w:rPr>
          <w:lang w:val="en-US"/>
        </w:rPr>
        <w:t>and</w:t>
      </w:r>
      <w:r w:rsidR="00367E00" w:rsidRPr="00367E00">
        <w:rPr>
          <w:lang w:val="en-US"/>
        </w:rPr>
        <w:t xml:space="preserve"> </w:t>
      </w:r>
      <w:r w:rsidRPr="00367E00">
        <w:rPr>
          <w:lang w:val="en-US"/>
        </w:rPr>
        <w:t>waters,</w:t>
      </w:r>
      <w:r w:rsidR="00367E00" w:rsidRPr="00367E00">
        <w:rPr>
          <w:lang w:val="en-US"/>
        </w:rPr>
        <w:t xml:space="preserve"> </w:t>
      </w:r>
      <w:r w:rsidRPr="00367E00">
        <w:rPr>
          <w:lang w:val="en-US"/>
        </w:rPr>
        <w:t>their</w:t>
      </w:r>
      <w:r w:rsidR="00367E00" w:rsidRPr="00367E00">
        <w:rPr>
          <w:lang w:val="en-US"/>
        </w:rPr>
        <w:t xml:space="preserve"> </w:t>
      </w:r>
      <w:r w:rsidRPr="00367E00">
        <w:rPr>
          <w:lang w:val="en-US"/>
        </w:rPr>
        <w:t>unique</w:t>
      </w:r>
      <w:r w:rsidR="00367E00" w:rsidRPr="00367E00">
        <w:rPr>
          <w:lang w:val="en-US"/>
        </w:rPr>
        <w:t xml:space="preserve"> </w:t>
      </w:r>
      <w:r w:rsidRPr="00367E00">
        <w:rPr>
          <w:lang w:val="en-US"/>
        </w:rPr>
        <w:t>ability</w:t>
      </w:r>
      <w:r w:rsidR="00367E00" w:rsidRPr="00367E00">
        <w:rPr>
          <w:lang w:val="en-US"/>
        </w:rPr>
        <w:t xml:space="preserve"> </w:t>
      </w:r>
      <w:r w:rsidRPr="00367E00">
        <w:rPr>
          <w:lang w:val="en-US"/>
        </w:rPr>
        <w:t>to</w:t>
      </w:r>
      <w:r w:rsidR="00367E00" w:rsidRPr="00367E00">
        <w:rPr>
          <w:lang w:val="en-US"/>
        </w:rPr>
        <w:t xml:space="preserve"> </w:t>
      </w:r>
      <w:r w:rsidRPr="00367E00">
        <w:rPr>
          <w:lang w:val="en-US"/>
        </w:rPr>
        <w:t>care</w:t>
      </w:r>
      <w:r w:rsidR="00367E00" w:rsidRPr="00367E00">
        <w:rPr>
          <w:lang w:val="en-US"/>
        </w:rPr>
        <w:t xml:space="preserve"> </w:t>
      </w:r>
      <w:r w:rsidRPr="00367E00">
        <w:rPr>
          <w:lang w:val="en-US"/>
        </w:rPr>
        <w:t>for</w:t>
      </w:r>
      <w:r w:rsidR="00367E00" w:rsidRPr="00367E00">
        <w:rPr>
          <w:lang w:val="en-US"/>
        </w:rPr>
        <w:t xml:space="preserve"> </w:t>
      </w:r>
      <w:r w:rsidRPr="00367E00">
        <w:rPr>
          <w:lang w:val="en-US"/>
        </w:rPr>
        <w:t>Country</w:t>
      </w:r>
      <w:r w:rsidR="00367E00" w:rsidRPr="00367E00">
        <w:rPr>
          <w:lang w:val="en-US"/>
        </w:rPr>
        <w:t xml:space="preserve"> </w:t>
      </w:r>
      <w:r w:rsidRPr="00367E00">
        <w:rPr>
          <w:lang w:val="en-US"/>
        </w:rPr>
        <w:t>and</w:t>
      </w:r>
      <w:r w:rsidR="00367E00" w:rsidRPr="00367E00">
        <w:rPr>
          <w:lang w:val="en-US"/>
        </w:rPr>
        <w:t xml:space="preserve"> </w:t>
      </w:r>
      <w:r w:rsidRPr="00367E00">
        <w:rPr>
          <w:lang w:val="en-US"/>
        </w:rPr>
        <w:t>deep</w:t>
      </w:r>
      <w:r w:rsidR="00367E00" w:rsidRPr="00367E00">
        <w:rPr>
          <w:lang w:val="en-US"/>
        </w:rPr>
        <w:t xml:space="preserve"> </w:t>
      </w:r>
      <w:r w:rsidRPr="00367E00">
        <w:rPr>
          <w:lang w:val="en-US"/>
        </w:rPr>
        <w:t>spiritual</w:t>
      </w:r>
      <w:r w:rsidR="00367E00" w:rsidRPr="00367E00">
        <w:rPr>
          <w:lang w:val="en-US"/>
        </w:rPr>
        <w:t xml:space="preserve"> </w:t>
      </w:r>
      <w:r w:rsidRPr="00367E00">
        <w:rPr>
          <w:lang w:val="en-US"/>
        </w:rPr>
        <w:t>connection</w:t>
      </w:r>
      <w:r w:rsidR="00367E00" w:rsidRPr="00367E00">
        <w:rPr>
          <w:lang w:val="en-US"/>
        </w:rPr>
        <w:t xml:space="preserve"> </w:t>
      </w:r>
      <w:r w:rsidRPr="00367E00">
        <w:rPr>
          <w:lang w:val="en-US"/>
        </w:rPr>
        <w:t>to</w:t>
      </w:r>
      <w:r w:rsidR="00367E00" w:rsidRPr="00367E00">
        <w:rPr>
          <w:lang w:val="en-US"/>
        </w:rPr>
        <w:t xml:space="preserve"> </w:t>
      </w:r>
      <w:r w:rsidRPr="00367E00">
        <w:rPr>
          <w:lang w:val="en-US"/>
        </w:rPr>
        <w:t>it.</w:t>
      </w:r>
    </w:p>
    <w:p w14:paraId="15E0BAE9" w14:textId="34161392" w:rsidR="00B6595F" w:rsidRPr="00367E00" w:rsidRDefault="00B6595F" w:rsidP="001B77D7">
      <w:pPr>
        <w:rPr>
          <w:lang w:val="en-US"/>
        </w:rPr>
      </w:pPr>
      <w:r w:rsidRPr="00367E00">
        <w:rPr>
          <w:lang w:val="en-US"/>
        </w:rPr>
        <w:t>We</w:t>
      </w:r>
      <w:r w:rsidR="00367E00" w:rsidRPr="00367E00">
        <w:rPr>
          <w:lang w:val="en-US"/>
        </w:rPr>
        <w:t xml:space="preserve"> </w:t>
      </w:r>
      <w:r w:rsidRPr="00367E00">
        <w:rPr>
          <w:lang w:val="en-US"/>
        </w:rPr>
        <w:t>honour</w:t>
      </w:r>
      <w:r w:rsidR="00367E00" w:rsidRPr="00367E00">
        <w:rPr>
          <w:lang w:val="en-US"/>
        </w:rPr>
        <w:t xml:space="preserve"> </w:t>
      </w:r>
      <w:r w:rsidRPr="00367E00">
        <w:rPr>
          <w:lang w:val="en-US"/>
        </w:rPr>
        <w:t>Elders</w:t>
      </w:r>
      <w:r w:rsidR="00367E00" w:rsidRPr="00367E00">
        <w:rPr>
          <w:lang w:val="en-US"/>
        </w:rPr>
        <w:t xml:space="preserve"> </w:t>
      </w:r>
      <w:r w:rsidRPr="00367E00">
        <w:rPr>
          <w:lang w:val="en-US"/>
        </w:rPr>
        <w:t>past</w:t>
      </w:r>
      <w:r w:rsidR="00367E00" w:rsidRPr="00367E00">
        <w:rPr>
          <w:lang w:val="en-US"/>
        </w:rPr>
        <w:t xml:space="preserve"> </w:t>
      </w:r>
      <w:r w:rsidRPr="00367E00">
        <w:rPr>
          <w:lang w:val="en-US"/>
        </w:rPr>
        <w:t>and</w:t>
      </w:r>
      <w:r w:rsidR="00367E00" w:rsidRPr="00367E00">
        <w:rPr>
          <w:lang w:val="en-US"/>
        </w:rPr>
        <w:t xml:space="preserve"> </w:t>
      </w:r>
      <w:r w:rsidRPr="00367E00">
        <w:rPr>
          <w:lang w:val="en-US"/>
        </w:rPr>
        <w:t>present</w:t>
      </w:r>
      <w:r w:rsidR="00367E00" w:rsidRPr="00367E00">
        <w:rPr>
          <w:lang w:val="en-US"/>
        </w:rPr>
        <w:t xml:space="preserve"> </w:t>
      </w:r>
      <w:r w:rsidRPr="00367E00">
        <w:rPr>
          <w:lang w:val="en-US"/>
        </w:rPr>
        <w:t>whose</w:t>
      </w:r>
      <w:r w:rsidR="00367E00" w:rsidRPr="00367E00">
        <w:rPr>
          <w:lang w:val="en-US"/>
        </w:rPr>
        <w:t xml:space="preserve"> </w:t>
      </w:r>
      <w:r w:rsidRPr="00367E00">
        <w:rPr>
          <w:lang w:val="en-US"/>
        </w:rPr>
        <w:t>knowledge</w:t>
      </w:r>
      <w:r w:rsidR="00367E00" w:rsidRPr="00367E00">
        <w:rPr>
          <w:lang w:val="en-US"/>
        </w:rPr>
        <w:t xml:space="preserve"> </w:t>
      </w:r>
      <w:r w:rsidRPr="00367E00">
        <w:rPr>
          <w:lang w:val="en-US"/>
        </w:rPr>
        <w:t>and</w:t>
      </w:r>
      <w:r w:rsidR="00367E00" w:rsidRPr="00367E00">
        <w:rPr>
          <w:lang w:val="en-US"/>
        </w:rPr>
        <w:t xml:space="preserve"> </w:t>
      </w:r>
      <w:r w:rsidRPr="00367E00">
        <w:rPr>
          <w:lang w:val="en-US"/>
        </w:rPr>
        <w:t>wisdom</w:t>
      </w:r>
      <w:r w:rsidR="00367E00" w:rsidRPr="00367E00">
        <w:rPr>
          <w:lang w:val="en-US"/>
        </w:rPr>
        <w:t xml:space="preserve"> </w:t>
      </w:r>
      <w:r w:rsidRPr="00367E00">
        <w:rPr>
          <w:lang w:val="en-US"/>
        </w:rPr>
        <w:t>has</w:t>
      </w:r>
      <w:r w:rsidR="00367E00" w:rsidRPr="00367E00">
        <w:rPr>
          <w:lang w:val="en-US"/>
        </w:rPr>
        <w:t xml:space="preserve"> </w:t>
      </w:r>
      <w:r w:rsidRPr="00367E00">
        <w:rPr>
          <w:lang w:val="en-US"/>
        </w:rPr>
        <w:t>ensured</w:t>
      </w:r>
      <w:r w:rsidR="00367E00" w:rsidRPr="00367E00">
        <w:rPr>
          <w:lang w:val="en-US"/>
        </w:rPr>
        <w:t xml:space="preserve"> </w:t>
      </w:r>
      <w:r w:rsidRPr="00367E00">
        <w:rPr>
          <w:lang w:val="en-US"/>
        </w:rPr>
        <w:t>the</w:t>
      </w:r>
      <w:r w:rsidR="00367E00" w:rsidRPr="00367E00">
        <w:rPr>
          <w:lang w:val="en-US"/>
        </w:rPr>
        <w:t xml:space="preserve"> </w:t>
      </w:r>
      <w:r w:rsidRPr="00367E00">
        <w:rPr>
          <w:lang w:val="en-US"/>
        </w:rPr>
        <w:t>continuation</w:t>
      </w:r>
      <w:r w:rsidR="00367E00" w:rsidRPr="00367E00">
        <w:rPr>
          <w:lang w:val="en-US"/>
        </w:rPr>
        <w:t xml:space="preserve"> </w:t>
      </w:r>
      <w:r w:rsidRPr="00367E00">
        <w:rPr>
          <w:lang w:val="en-US"/>
        </w:rPr>
        <w:t>of</w:t>
      </w:r>
      <w:r w:rsidR="00367E00" w:rsidRPr="00367E00">
        <w:rPr>
          <w:lang w:val="en-US"/>
        </w:rPr>
        <w:t xml:space="preserve"> </w:t>
      </w:r>
      <w:r w:rsidRPr="00367E00">
        <w:rPr>
          <w:lang w:val="en-US"/>
        </w:rPr>
        <w:t>culture</w:t>
      </w:r>
      <w:r w:rsidR="00367E00" w:rsidRPr="00367E00">
        <w:rPr>
          <w:lang w:val="en-US"/>
        </w:rPr>
        <w:t xml:space="preserve"> </w:t>
      </w:r>
      <w:r w:rsidRPr="00367E00">
        <w:rPr>
          <w:lang w:val="en-US"/>
        </w:rPr>
        <w:t>and</w:t>
      </w:r>
      <w:r w:rsidR="00367E00" w:rsidRPr="00367E00">
        <w:rPr>
          <w:lang w:val="en-US"/>
        </w:rPr>
        <w:t xml:space="preserve"> </w:t>
      </w:r>
      <w:r w:rsidRPr="00367E00">
        <w:rPr>
          <w:lang w:val="en-US"/>
        </w:rPr>
        <w:t>traditional</w:t>
      </w:r>
      <w:r w:rsidR="00367E00" w:rsidRPr="00367E00">
        <w:rPr>
          <w:lang w:val="en-US"/>
        </w:rPr>
        <w:t xml:space="preserve"> </w:t>
      </w:r>
      <w:r w:rsidRPr="00367E00">
        <w:rPr>
          <w:lang w:val="en-US"/>
        </w:rPr>
        <w:t>practices.</w:t>
      </w:r>
    </w:p>
    <w:p w14:paraId="696F3630" w14:textId="4DF9972A" w:rsidR="00B6595F" w:rsidRPr="00367E00" w:rsidRDefault="00B6595F" w:rsidP="001B77D7">
      <w:pPr>
        <w:rPr>
          <w:lang w:val="en-US"/>
        </w:rPr>
      </w:pPr>
      <w:r w:rsidRPr="00367E00">
        <w:rPr>
          <w:lang w:val="en-US"/>
        </w:rPr>
        <w:t>DEECA</w:t>
      </w:r>
      <w:r w:rsidR="00367E00" w:rsidRPr="00367E00">
        <w:rPr>
          <w:lang w:val="en-US"/>
        </w:rPr>
        <w:t xml:space="preserve"> </w:t>
      </w:r>
      <w:r w:rsidRPr="00367E00">
        <w:rPr>
          <w:lang w:val="en-US"/>
        </w:rPr>
        <w:t>is</w:t>
      </w:r>
      <w:r w:rsidR="00367E00" w:rsidRPr="00367E00">
        <w:rPr>
          <w:lang w:val="en-US"/>
        </w:rPr>
        <w:t xml:space="preserve"> </w:t>
      </w:r>
      <w:r w:rsidRPr="00367E00">
        <w:rPr>
          <w:lang w:val="en-US"/>
        </w:rPr>
        <w:t>committed</w:t>
      </w:r>
      <w:r w:rsidR="00367E00" w:rsidRPr="00367E00">
        <w:rPr>
          <w:lang w:val="en-US"/>
        </w:rPr>
        <w:t xml:space="preserve"> </w:t>
      </w:r>
      <w:r w:rsidRPr="00367E00">
        <w:rPr>
          <w:lang w:val="en-US"/>
        </w:rPr>
        <w:t>to</w:t>
      </w:r>
      <w:r w:rsidR="00367E00" w:rsidRPr="00367E00">
        <w:rPr>
          <w:lang w:val="en-US"/>
        </w:rPr>
        <w:t xml:space="preserve"> </w:t>
      </w:r>
      <w:r w:rsidRPr="00367E00">
        <w:rPr>
          <w:lang w:val="en-US"/>
        </w:rPr>
        <w:t>genuinely</w:t>
      </w:r>
      <w:r w:rsidR="00367E00" w:rsidRPr="00367E00">
        <w:rPr>
          <w:lang w:val="en-US"/>
        </w:rPr>
        <w:t xml:space="preserve"> </w:t>
      </w:r>
      <w:r w:rsidRPr="00367E00">
        <w:rPr>
          <w:lang w:val="en-US"/>
        </w:rPr>
        <w:t>partnering</w:t>
      </w:r>
      <w:r w:rsidR="00367E00" w:rsidRPr="00367E00">
        <w:rPr>
          <w:lang w:val="en-US"/>
        </w:rPr>
        <w:t xml:space="preserve"> </w:t>
      </w:r>
      <w:r w:rsidRPr="00367E00">
        <w:rPr>
          <w:lang w:val="en-US"/>
        </w:rPr>
        <w:t>with</w:t>
      </w:r>
      <w:r w:rsidR="00367E00" w:rsidRPr="00367E00">
        <w:rPr>
          <w:lang w:val="en-US"/>
        </w:rPr>
        <w:t xml:space="preserve"> </w:t>
      </w:r>
      <w:r w:rsidRPr="00367E00">
        <w:rPr>
          <w:lang w:val="en-US"/>
        </w:rPr>
        <w:t>Victorian</w:t>
      </w:r>
      <w:r w:rsidR="00367E00" w:rsidRPr="00367E00">
        <w:rPr>
          <w:lang w:val="en-US"/>
        </w:rPr>
        <w:t xml:space="preserve"> </w:t>
      </w:r>
      <w:r w:rsidRPr="00367E00">
        <w:rPr>
          <w:lang w:val="en-US"/>
        </w:rPr>
        <w:t>Traditional</w:t>
      </w:r>
      <w:r w:rsidR="00367E00" w:rsidRPr="00367E00">
        <w:rPr>
          <w:lang w:val="en-US"/>
        </w:rPr>
        <w:t xml:space="preserve"> </w:t>
      </w:r>
      <w:r w:rsidRPr="00367E00">
        <w:rPr>
          <w:lang w:val="en-US"/>
        </w:rPr>
        <w:t>Owners</w:t>
      </w:r>
      <w:r w:rsidR="00367E00" w:rsidRPr="00367E00">
        <w:rPr>
          <w:lang w:val="en-US"/>
        </w:rPr>
        <w:t xml:space="preserve"> </w:t>
      </w:r>
      <w:r w:rsidRPr="00367E00">
        <w:rPr>
          <w:lang w:val="en-US"/>
        </w:rPr>
        <w:t>and</w:t>
      </w:r>
      <w:r w:rsidR="00367E00" w:rsidRPr="00367E00">
        <w:rPr>
          <w:lang w:val="en-US"/>
        </w:rPr>
        <w:t xml:space="preserve"> </w:t>
      </w:r>
      <w:r w:rsidRPr="00367E00">
        <w:rPr>
          <w:lang w:val="en-US"/>
        </w:rPr>
        <w:t>Victoria’s</w:t>
      </w:r>
      <w:r w:rsidR="00367E00" w:rsidRPr="00367E00">
        <w:rPr>
          <w:lang w:val="en-US"/>
        </w:rPr>
        <w:t xml:space="preserve"> </w:t>
      </w:r>
      <w:r w:rsidRPr="00367E00">
        <w:rPr>
          <w:lang w:val="en-US"/>
        </w:rPr>
        <w:t>Aboriginal</w:t>
      </w:r>
      <w:r w:rsidR="00367E00" w:rsidRPr="00367E00">
        <w:rPr>
          <w:lang w:val="en-US"/>
        </w:rPr>
        <w:t xml:space="preserve"> </w:t>
      </w:r>
      <w:r w:rsidRPr="00367E00">
        <w:rPr>
          <w:lang w:val="en-US"/>
        </w:rPr>
        <w:t>community</w:t>
      </w:r>
      <w:r w:rsidR="00367E00" w:rsidRPr="00367E00">
        <w:rPr>
          <w:lang w:val="en-US"/>
        </w:rPr>
        <w:t xml:space="preserve"> </w:t>
      </w:r>
      <w:r w:rsidRPr="00367E00">
        <w:rPr>
          <w:lang w:val="en-US"/>
        </w:rPr>
        <w:t>to</w:t>
      </w:r>
      <w:r w:rsidR="00367E00" w:rsidRPr="00367E00">
        <w:rPr>
          <w:lang w:val="en-US"/>
        </w:rPr>
        <w:t xml:space="preserve"> </w:t>
      </w:r>
      <w:r w:rsidRPr="00367E00">
        <w:rPr>
          <w:lang w:val="en-US"/>
        </w:rPr>
        <w:t>progress</w:t>
      </w:r>
      <w:r w:rsidR="00367E00" w:rsidRPr="00367E00">
        <w:rPr>
          <w:lang w:val="en-US"/>
        </w:rPr>
        <w:t xml:space="preserve"> </w:t>
      </w:r>
      <w:r w:rsidRPr="00367E00">
        <w:rPr>
          <w:lang w:val="en-US"/>
        </w:rPr>
        <w:t>their</w:t>
      </w:r>
      <w:r w:rsidR="00367E00" w:rsidRPr="00367E00">
        <w:rPr>
          <w:lang w:val="en-US"/>
        </w:rPr>
        <w:t xml:space="preserve"> </w:t>
      </w:r>
      <w:r w:rsidRPr="00367E00">
        <w:rPr>
          <w:lang w:val="en-US"/>
        </w:rPr>
        <w:t>aspirations.</w:t>
      </w:r>
      <w:r w:rsidR="00367E00" w:rsidRPr="00367E00">
        <w:rPr>
          <w:lang w:val="en-US"/>
        </w:rPr>
        <w:t xml:space="preserve"> </w:t>
      </w:r>
    </w:p>
    <w:p w14:paraId="6A7EBC75" w14:textId="19D058F2" w:rsidR="00B6595F" w:rsidRDefault="00B6595F" w:rsidP="001B77D7">
      <w:pPr>
        <w:rPr>
          <w:lang w:val="en-US"/>
        </w:rPr>
      </w:pPr>
      <w:r>
        <w:rPr>
          <w:lang w:val="en-US"/>
        </w:rPr>
        <w:t>©</w:t>
      </w:r>
      <w:r w:rsidR="00367E00">
        <w:rPr>
          <w:lang w:val="en-US"/>
        </w:rPr>
        <w:t xml:space="preserve"> </w:t>
      </w:r>
      <w:r>
        <w:rPr>
          <w:lang w:val="en-US"/>
        </w:rPr>
        <w:t>The</w:t>
      </w:r>
      <w:r w:rsidR="00367E00">
        <w:rPr>
          <w:lang w:val="en-US"/>
        </w:rPr>
        <w:t xml:space="preserve"> </w:t>
      </w:r>
      <w:r>
        <w:rPr>
          <w:lang w:val="en-US"/>
        </w:rPr>
        <w:t>State</w:t>
      </w:r>
      <w:r w:rsidR="00367E00">
        <w:rPr>
          <w:lang w:val="en-US"/>
        </w:rPr>
        <w:t xml:space="preserve"> </w:t>
      </w:r>
      <w:r>
        <w:rPr>
          <w:lang w:val="en-US"/>
        </w:rPr>
        <w:t>of</w:t>
      </w:r>
      <w:r w:rsidR="00367E00">
        <w:rPr>
          <w:lang w:val="en-US"/>
        </w:rPr>
        <w:t xml:space="preserve"> </w:t>
      </w:r>
      <w:r>
        <w:rPr>
          <w:lang w:val="en-US"/>
        </w:rPr>
        <w:t>Victoria</w:t>
      </w:r>
      <w:r w:rsidR="00367E00">
        <w:rPr>
          <w:lang w:val="en-US"/>
        </w:rPr>
        <w:t xml:space="preserve"> </w:t>
      </w:r>
      <w:r>
        <w:rPr>
          <w:lang w:val="en-US"/>
        </w:rPr>
        <w:t>Department</w:t>
      </w:r>
      <w:r w:rsidR="00367E00">
        <w:rPr>
          <w:lang w:val="en-US"/>
        </w:rPr>
        <w:t xml:space="preserve"> </w:t>
      </w:r>
      <w:r>
        <w:rPr>
          <w:lang w:val="en-US"/>
        </w:rPr>
        <w:t>of</w:t>
      </w:r>
      <w:r w:rsidR="00367E00">
        <w:rPr>
          <w:lang w:val="en-US"/>
        </w:rPr>
        <w:t xml:space="preserve"> </w:t>
      </w:r>
      <w:r>
        <w:rPr>
          <w:lang w:val="en-US"/>
        </w:rPr>
        <w:t>Energy,</w:t>
      </w:r>
      <w:r w:rsidR="00367E00">
        <w:rPr>
          <w:lang w:val="en-US"/>
        </w:rPr>
        <w:t xml:space="preserve"> </w:t>
      </w:r>
      <w:r>
        <w:rPr>
          <w:lang w:val="en-US"/>
        </w:rPr>
        <w:t>Environment</w:t>
      </w:r>
      <w:r w:rsidR="00367E00">
        <w:rPr>
          <w:lang w:val="en-US"/>
        </w:rPr>
        <w:t xml:space="preserve"> </w:t>
      </w:r>
      <w:r>
        <w:rPr>
          <w:lang w:val="en-US"/>
        </w:rPr>
        <w:t>and</w:t>
      </w:r>
      <w:r w:rsidR="00367E00">
        <w:rPr>
          <w:lang w:val="en-US"/>
        </w:rPr>
        <w:t xml:space="preserve"> </w:t>
      </w:r>
      <w:r>
        <w:rPr>
          <w:lang w:val="en-US"/>
        </w:rPr>
        <w:t>Climate</w:t>
      </w:r>
      <w:r w:rsidR="00367E00">
        <w:rPr>
          <w:lang w:val="en-US"/>
        </w:rPr>
        <w:t xml:space="preserve"> </w:t>
      </w:r>
      <w:r>
        <w:rPr>
          <w:lang w:val="en-US"/>
        </w:rPr>
        <w:t>Action</w:t>
      </w:r>
      <w:r w:rsidR="00367E00">
        <w:rPr>
          <w:lang w:val="en-US"/>
        </w:rPr>
        <w:t xml:space="preserve"> </w:t>
      </w:r>
      <w:r>
        <w:rPr>
          <w:lang w:val="en-US"/>
        </w:rPr>
        <w:t>October</w:t>
      </w:r>
      <w:r w:rsidR="00367E00">
        <w:rPr>
          <w:lang w:val="en-US"/>
        </w:rPr>
        <w:t xml:space="preserve"> </w:t>
      </w:r>
      <w:r>
        <w:rPr>
          <w:lang w:val="en-US"/>
        </w:rPr>
        <w:t>2024</w:t>
      </w:r>
    </w:p>
    <w:p w14:paraId="1B10B95C" w14:textId="7D4DAA4F" w:rsidR="00B6595F" w:rsidRDefault="00B6595F" w:rsidP="001B77D7">
      <w:pPr>
        <w:pStyle w:val="Normalbeforebullets"/>
        <w:rPr>
          <w:lang w:val="en-US"/>
        </w:rPr>
      </w:pPr>
      <w:r>
        <w:rPr>
          <w:lang w:val="en-US"/>
        </w:rPr>
        <w:t>Creative</w:t>
      </w:r>
      <w:r w:rsidR="00367E00">
        <w:rPr>
          <w:lang w:val="en-US"/>
        </w:rPr>
        <w:t xml:space="preserve"> </w:t>
      </w:r>
      <w:r>
        <w:rPr>
          <w:lang w:val="en-US"/>
        </w:rPr>
        <w:t>Commons</w:t>
      </w:r>
    </w:p>
    <w:p w14:paraId="6BA3C4A1" w14:textId="0706BC5B" w:rsidR="00B6595F" w:rsidRPr="001B77D7" w:rsidRDefault="00B6595F" w:rsidP="001B77D7">
      <w:r w:rsidRPr="001B77D7">
        <w:t>This</w:t>
      </w:r>
      <w:r w:rsidR="00367E00" w:rsidRPr="001B77D7">
        <w:t xml:space="preserve"> </w:t>
      </w:r>
      <w:r w:rsidRPr="001B77D7">
        <w:t>work</w:t>
      </w:r>
      <w:r w:rsidR="00367E00" w:rsidRPr="001B77D7">
        <w:t xml:space="preserve"> </w:t>
      </w:r>
      <w:r w:rsidRPr="001B77D7">
        <w:t>is</w:t>
      </w:r>
      <w:r w:rsidR="00367E00" w:rsidRPr="001B77D7">
        <w:t xml:space="preserve"> </w:t>
      </w:r>
      <w:r w:rsidRPr="001B77D7">
        <w:t>licensed</w:t>
      </w:r>
      <w:r w:rsidR="00367E00" w:rsidRPr="001B77D7">
        <w:t xml:space="preserve"> </w:t>
      </w:r>
      <w:r w:rsidRPr="001B77D7">
        <w:t>under</w:t>
      </w:r>
      <w:r w:rsidR="00367E00" w:rsidRPr="001B77D7">
        <w:t xml:space="preserve"> </w:t>
      </w:r>
      <w:r w:rsidRPr="001B77D7">
        <w:t>a</w:t>
      </w:r>
      <w:r w:rsidR="00367E00" w:rsidRPr="001B77D7">
        <w:t xml:space="preserve"> </w:t>
      </w:r>
      <w:r w:rsidRPr="001B77D7">
        <w:t>Creative</w:t>
      </w:r>
      <w:r w:rsidR="00367E00" w:rsidRPr="001B77D7">
        <w:t xml:space="preserve"> </w:t>
      </w:r>
      <w:r w:rsidRPr="001B77D7">
        <w:t>Commons</w:t>
      </w:r>
      <w:r w:rsidR="00367E00" w:rsidRPr="001B77D7">
        <w:t xml:space="preserve"> </w:t>
      </w:r>
      <w:r w:rsidRPr="001B77D7">
        <w:t>Attribution</w:t>
      </w:r>
      <w:r w:rsidR="00367E00" w:rsidRPr="001B77D7">
        <w:t xml:space="preserve"> </w:t>
      </w:r>
      <w:r w:rsidRPr="001B77D7">
        <w:t>4.0</w:t>
      </w:r>
      <w:r w:rsidR="00367E00" w:rsidRPr="001B77D7">
        <w:t xml:space="preserve"> </w:t>
      </w:r>
      <w:r w:rsidRPr="001B77D7">
        <w:t>International</w:t>
      </w:r>
      <w:r w:rsidR="00367E00" w:rsidRPr="001B77D7">
        <w:t xml:space="preserve"> </w:t>
      </w:r>
      <w:r w:rsidRPr="001B77D7">
        <w:t>licence,</w:t>
      </w:r>
      <w:r w:rsidR="00367E00" w:rsidRPr="001B77D7">
        <w:t xml:space="preserve"> </w:t>
      </w:r>
      <w:r w:rsidRPr="001B77D7">
        <w:t>visit</w:t>
      </w:r>
      <w:r w:rsidR="00367E00" w:rsidRPr="001B77D7">
        <w:t xml:space="preserve"> </w:t>
      </w:r>
      <w:r w:rsidRPr="001B77D7">
        <w:t>the</w:t>
      </w:r>
      <w:r w:rsidR="001B77D7">
        <w:t xml:space="preserve"> </w:t>
      </w:r>
      <w:hyperlink r:id="rId9" w:tooltip="Link to Creative Commons website website" w:history="1">
        <w:r w:rsidR="001B77D7" w:rsidRPr="001B77D7">
          <w:rPr>
            <w:rStyle w:val="Hyperlink"/>
          </w:rPr>
          <w:t>Creative Commons website</w:t>
        </w:r>
      </w:hyperlink>
      <w:r w:rsidRPr="001B77D7">
        <w:t>.</w:t>
      </w:r>
    </w:p>
    <w:p w14:paraId="04BB35E6" w14:textId="3FA37299" w:rsidR="00B6595F" w:rsidRDefault="00B6595F" w:rsidP="001B77D7">
      <w:pPr>
        <w:rPr>
          <w:lang w:val="en-US"/>
        </w:rPr>
      </w:pPr>
      <w:r>
        <w:rPr>
          <w:lang w:val="en-US"/>
        </w:rPr>
        <w:lastRenderedPageBreak/>
        <w:t>You</w:t>
      </w:r>
      <w:r w:rsidR="00367E00">
        <w:rPr>
          <w:lang w:val="en-US"/>
        </w:rPr>
        <w:t xml:space="preserve"> </w:t>
      </w:r>
      <w:r>
        <w:rPr>
          <w:lang w:val="en-US"/>
        </w:rPr>
        <w:t>are</w:t>
      </w:r>
      <w:r w:rsidR="00367E00">
        <w:rPr>
          <w:lang w:val="en-US"/>
        </w:rPr>
        <w:t xml:space="preserve"> </w:t>
      </w:r>
      <w:r>
        <w:rPr>
          <w:lang w:val="en-US"/>
        </w:rPr>
        <w:t>free</w:t>
      </w:r>
      <w:r w:rsidR="00367E00">
        <w:rPr>
          <w:lang w:val="en-US"/>
        </w:rPr>
        <w:t xml:space="preserve"> </w:t>
      </w:r>
      <w:r>
        <w:rPr>
          <w:lang w:val="en-US"/>
        </w:rPr>
        <w:t>to</w:t>
      </w:r>
      <w:r w:rsidR="00367E00">
        <w:rPr>
          <w:lang w:val="en-US"/>
        </w:rPr>
        <w:t xml:space="preserve"> </w:t>
      </w:r>
      <w:r>
        <w:rPr>
          <w:lang w:val="en-US"/>
        </w:rPr>
        <w:t>re-use</w:t>
      </w:r>
      <w:r w:rsidR="00367E00">
        <w:rPr>
          <w:lang w:val="en-US"/>
        </w:rPr>
        <w:t xml:space="preserve"> </w:t>
      </w:r>
      <w:r>
        <w:rPr>
          <w:lang w:val="en-US"/>
        </w:rPr>
        <w:t>the</w:t>
      </w:r>
      <w:r w:rsidR="00367E00">
        <w:rPr>
          <w:lang w:val="en-US"/>
        </w:rPr>
        <w:t xml:space="preserve"> </w:t>
      </w:r>
      <w:r>
        <w:rPr>
          <w:lang w:val="en-US"/>
        </w:rPr>
        <w:t>work</w:t>
      </w:r>
      <w:r w:rsidR="00367E00">
        <w:rPr>
          <w:lang w:val="en-US"/>
        </w:rPr>
        <w:t xml:space="preserve"> </w:t>
      </w:r>
      <w:r>
        <w:rPr>
          <w:lang w:val="en-US"/>
        </w:rPr>
        <w:t>under</w:t>
      </w:r>
      <w:r w:rsidR="00367E00">
        <w:rPr>
          <w:lang w:val="en-US"/>
        </w:rPr>
        <w:t xml:space="preserve"> </w:t>
      </w:r>
      <w:r>
        <w:rPr>
          <w:lang w:val="en-US"/>
        </w:rPr>
        <w:t>that</w:t>
      </w:r>
      <w:r w:rsidR="00367E00">
        <w:rPr>
          <w:lang w:val="en-US"/>
        </w:rPr>
        <w:t xml:space="preserve"> </w:t>
      </w:r>
      <w:r>
        <w:rPr>
          <w:lang w:val="en-US"/>
        </w:rPr>
        <w:t>licence,</w:t>
      </w:r>
      <w:r w:rsidR="00367E00">
        <w:rPr>
          <w:lang w:val="en-US"/>
        </w:rPr>
        <w:t xml:space="preserve"> </w:t>
      </w:r>
      <w:r>
        <w:rPr>
          <w:lang w:val="en-US"/>
        </w:rPr>
        <w:t>on</w:t>
      </w:r>
      <w:r w:rsidR="00367E00">
        <w:rPr>
          <w:lang w:val="en-US"/>
        </w:rPr>
        <w:t xml:space="preserve"> </w:t>
      </w:r>
      <w:r>
        <w:rPr>
          <w:lang w:val="en-US"/>
        </w:rPr>
        <w:t>the</w:t>
      </w:r>
      <w:r w:rsidR="00367E00">
        <w:rPr>
          <w:lang w:val="en-US"/>
        </w:rPr>
        <w:t xml:space="preserve"> </w:t>
      </w:r>
      <w:r>
        <w:rPr>
          <w:lang w:val="en-US"/>
        </w:rPr>
        <w:t>condition</w:t>
      </w:r>
      <w:r w:rsidR="00367E00">
        <w:rPr>
          <w:lang w:val="en-US"/>
        </w:rPr>
        <w:t xml:space="preserve"> </w:t>
      </w:r>
      <w:r>
        <w:rPr>
          <w:lang w:val="en-US"/>
        </w:rPr>
        <w:t>that</w:t>
      </w:r>
      <w:r w:rsidR="00367E00">
        <w:rPr>
          <w:lang w:val="en-US"/>
        </w:rPr>
        <w:t xml:space="preserve"> </w:t>
      </w:r>
      <w:r>
        <w:rPr>
          <w:lang w:val="en-US"/>
        </w:rPr>
        <w:t>you</w:t>
      </w:r>
      <w:r w:rsidR="00367E00">
        <w:rPr>
          <w:lang w:val="en-US"/>
        </w:rPr>
        <w:t xml:space="preserve"> </w:t>
      </w:r>
      <w:r>
        <w:rPr>
          <w:lang w:val="en-US"/>
        </w:rPr>
        <w:t>credit</w:t>
      </w:r>
      <w:r w:rsidR="00367E00">
        <w:rPr>
          <w:lang w:val="en-US"/>
        </w:rPr>
        <w:t xml:space="preserve"> </w:t>
      </w:r>
      <w:r>
        <w:rPr>
          <w:lang w:val="en-US"/>
        </w:rPr>
        <w:t>the</w:t>
      </w:r>
      <w:r w:rsidR="00367E00">
        <w:rPr>
          <w:lang w:val="en-US"/>
        </w:rPr>
        <w:t xml:space="preserve"> </w:t>
      </w:r>
      <w:r>
        <w:rPr>
          <w:lang w:val="en-US"/>
        </w:rPr>
        <w:t>State</w:t>
      </w:r>
      <w:r w:rsidR="00367E00">
        <w:rPr>
          <w:lang w:val="en-US"/>
        </w:rPr>
        <w:t xml:space="preserve"> </w:t>
      </w:r>
      <w:r>
        <w:rPr>
          <w:lang w:val="en-US"/>
        </w:rPr>
        <w:t>of</w:t>
      </w:r>
      <w:r w:rsidR="00367E00">
        <w:rPr>
          <w:lang w:val="en-US"/>
        </w:rPr>
        <w:t xml:space="preserve"> </w:t>
      </w:r>
      <w:r>
        <w:rPr>
          <w:lang w:val="en-US"/>
        </w:rPr>
        <w:t>Victoria</w:t>
      </w:r>
      <w:r w:rsidR="00367E00">
        <w:rPr>
          <w:lang w:val="en-US"/>
        </w:rPr>
        <w:t xml:space="preserve"> </w:t>
      </w:r>
      <w:r>
        <w:rPr>
          <w:lang w:val="en-US"/>
        </w:rPr>
        <w:t>as</w:t>
      </w:r>
      <w:r w:rsidR="00367E00">
        <w:rPr>
          <w:lang w:val="en-US"/>
        </w:rPr>
        <w:t xml:space="preserve"> </w:t>
      </w:r>
      <w:r>
        <w:rPr>
          <w:lang w:val="en-US"/>
        </w:rPr>
        <w:t>author.</w:t>
      </w:r>
      <w:r w:rsidR="00367E00">
        <w:rPr>
          <w:lang w:val="en-US"/>
        </w:rPr>
        <w:t xml:space="preserve"> </w:t>
      </w:r>
      <w:r>
        <w:rPr>
          <w:lang w:val="en-US"/>
        </w:rPr>
        <w:t>The</w:t>
      </w:r>
      <w:r w:rsidR="00367E00">
        <w:rPr>
          <w:lang w:val="en-US"/>
        </w:rPr>
        <w:t xml:space="preserve"> </w:t>
      </w:r>
      <w:r>
        <w:rPr>
          <w:lang w:val="en-US"/>
        </w:rPr>
        <w:t>licence</w:t>
      </w:r>
      <w:r w:rsidR="00367E00">
        <w:rPr>
          <w:lang w:val="en-US"/>
        </w:rPr>
        <w:t xml:space="preserve"> </w:t>
      </w:r>
      <w:r>
        <w:rPr>
          <w:lang w:val="en-US"/>
        </w:rPr>
        <w:t>does</w:t>
      </w:r>
      <w:r w:rsidR="00367E00">
        <w:rPr>
          <w:lang w:val="en-US"/>
        </w:rPr>
        <w:t xml:space="preserve"> </w:t>
      </w:r>
      <w:r>
        <w:rPr>
          <w:lang w:val="en-US"/>
        </w:rPr>
        <w:t>not</w:t>
      </w:r>
      <w:r w:rsidR="00367E00">
        <w:rPr>
          <w:lang w:val="en-US"/>
        </w:rPr>
        <w:t xml:space="preserve"> </w:t>
      </w:r>
      <w:r>
        <w:rPr>
          <w:lang w:val="en-US"/>
        </w:rPr>
        <w:t>apply</w:t>
      </w:r>
      <w:r w:rsidR="00367E00">
        <w:rPr>
          <w:lang w:val="en-US"/>
        </w:rPr>
        <w:t xml:space="preserve"> </w:t>
      </w:r>
      <w:r>
        <w:rPr>
          <w:lang w:val="en-US"/>
        </w:rPr>
        <w:t>to</w:t>
      </w:r>
      <w:r w:rsidR="00367E00">
        <w:rPr>
          <w:lang w:val="en-US"/>
        </w:rPr>
        <w:t xml:space="preserve"> </w:t>
      </w:r>
      <w:r>
        <w:rPr>
          <w:lang w:val="en-US"/>
        </w:rPr>
        <w:t>any</w:t>
      </w:r>
      <w:r w:rsidR="00367E00">
        <w:rPr>
          <w:lang w:val="en-US"/>
        </w:rPr>
        <w:t xml:space="preserve"> </w:t>
      </w:r>
      <w:r>
        <w:rPr>
          <w:lang w:val="en-US"/>
        </w:rPr>
        <w:t>images,</w:t>
      </w:r>
      <w:r w:rsidR="00367E00">
        <w:rPr>
          <w:lang w:val="en-US"/>
        </w:rPr>
        <w:t xml:space="preserve"> </w:t>
      </w:r>
      <w:r>
        <w:rPr>
          <w:lang w:val="en-US"/>
        </w:rPr>
        <w:t>photographs</w:t>
      </w:r>
      <w:r w:rsidR="00367E00">
        <w:rPr>
          <w:lang w:val="en-US"/>
        </w:rPr>
        <w:t xml:space="preserve"> </w:t>
      </w:r>
      <w:r>
        <w:rPr>
          <w:lang w:val="en-US"/>
        </w:rPr>
        <w:t>or</w:t>
      </w:r>
      <w:r w:rsidR="00367E00">
        <w:rPr>
          <w:lang w:val="en-US"/>
        </w:rPr>
        <w:t xml:space="preserve"> </w:t>
      </w:r>
      <w:r>
        <w:rPr>
          <w:lang w:val="en-US"/>
        </w:rPr>
        <w:t>branding,</w:t>
      </w:r>
      <w:r w:rsidR="00367E00">
        <w:rPr>
          <w:lang w:val="en-US"/>
        </w:rPr>
        <w:t xml:space="preserve"> </w:t>
      </w:r>
      <w:r>
        <w:rPr>
          <w:lang w:val="en-US"/>
        </w:rPr>
        <w:t>including</w:t>
      </w:r>
      <w:r w:rsidR="00367E00">
        <w:rPr>
          <w:lang w:val="en-US"/>
        </w:rPr>
        <w:t xml:space="preserve"> </w:t>
      </w:r>
      <w:r>
        <w:rPr>
          <w:lang w:val="en-US"/>
        </w:rPr>
        <w:t>the</w:t>
      </w:r>
      <w:r w:rsidR="00367E00">
        <w:rPr>
          <w:lang w:val="en-US"/>
        </w:rPr>
        <w:t xml:space="preserve"> </w:t>
      </w:r>
      <w:r>
        <w:rPr>
          <w:lang w:val="en-US"/>
        </w:rPr>
        <w:t>Victorian</w:t>
      </w:r>
      <w:r w:rsidR="00367E00">
        <w:rPr>
          <w:lang w:val="en-US"/>
        </w:rPr>
        <w:t xml:space="preserve"> </w:t>
      </w:r>
      <w:r>
        <w:rPr>
          <w:lang w:val="en-US"/>
        </w:rPr>
        <w:t>Coat</w:t>
      </w:r>
      <w:r w:rsidR="00367E00">
        <w:rPr>
          <w:lang w:val="en-US"/>
        </w:rPr>
        <w:t xml:space="preserve"> </w:t>
      </w:r>
      <w:r>
        <w:rPr>
          <w:lang w:val="en-US"/>
        </w:rPr>
        <w:t>of</w:t>
      </w:r>
      <w:r w:rsidR="00367E00">
        <w:rPr>
          <w:lang w:val="en-US"/>
        </w:rPr>
        <w:t xml:space="preserve"> </w:t>
      </w:r>
      <w:r>
        <w:rPr>
          <w:lang w:val="en-US"/>
        </w:rPr>
        <w:t>Arms,</w:t>
      </w:r>
      <w:r w:rsidR="00367E00">
        <w:rPr>
          <w:lang w:val="en-US"/>
        </w:rPr>
        <w:t xml:space="preserve"> </w:t>
      </w:r>
      <w:r>
        <w:rPr>
          <w:lang w:val="en-US"/>
        </w:rPr>
        <w:t>and</w:t>
      </w:r>
      <w:r w:rsidR="00367E00">
        <w:rPr>
          <w:lang w:val="en-US"/>
        </w:rPr>
        <w:t xml:space="preserve"> </w:t>
      </w:r>
      <w:r>
        <w:rPr>
          <w:lang w:val="en-US"/>
        </w:rPr>
        <w:t>the</w:t>
      </w:r>
      <w:r w:rsidR="00367E00">
        <w:rPr>
          <w:lang w:val="en-US"/>
        </w:rPr>
        <w:t xml:space="preserve"> </w:t>
      </w:r>
      <w:r>
        <w:rPr>
          <w:lang w:val="en-US"/>
        </w:rPr>
        <w:t>Victorian</w:t>
      </w:r>
      <w:r w:rsidR="00367E00">
        <w:rPr>
          <w:lang w:val="en-US"/>
        </w:rPr>
        <w:t xml:space="preserve"> </w:t>
      </w:r>
      <w:r>
        <w:rPr>
          <w:lang w:val="en-US"/>
        </w:rPr>
        <w:t>Government</w:t>
      </w:r>
      <w:r w:rsidR="00367E00">
        <w:rPr>
          <w:lang w:val="en-US"/>
        </w:rPr>
        <w:t xml:space="preserve"> </w:t>
      </w:r>
      <w:r>
        <w:rPr>
          <w:lang w:val="en-US"/>
        </w:rPr>
        <w:t>and</w:t>
      </w:r>
      <w:r w:rsidR="00367E00">
        <w:rPr>
          <w:lang w:val="en-US"/>
        </w:rPr>
        <w:t xml:space="preserve"> </w:t>
      </w:r>
      <w:r>
        <w:rPr>
          <w:lang w:val="en-US"/>
        </w:rPr>
        <w:t>Department</w:t>
      </w:r>
      <w:r w:rsidR="00367E00">
        <w:rPr>
          <w:lang w:val="en-US"/>
        </w:rPr>
        <w:t xml:space="preserve"> </w:t>
      </w:r>
      <w:r>
        <w:rPr>
          <w:lang w:val="en-US"/>
        </w:rPr>
        <w:t>logos.</w:t>
      </w:r>
    </w:p>
    <w:p w14:paraId="1D0F7121" w14:textId="3FCB9114" w:rsidR="00B6595F" w:rsidRDefault="00B6595F" w:rsidP="001B77D7">
      <w:pPr>
        <w:rPr>
          <w:lang w:val="en-US"/>
        </w:rPr>
      </w:pPr>
      <w:r>
        <w:rPr>
          <w:lang w:val="en-US"/>
        </w:rPr>
        <w:t>ISBN</w:t>
      </w:r>
      <w:r w:rsidR="00367E00">
        <w:rPr>
          <w:lang w:val="en-US"/>
        </w:rPr>
        <w:t xml:space="preserve"> </w:t>
      </w:r>
      <w:r>
        <w:rPr>
          <w:lang w:val="en-US"/>
        </w:rPr>
        <w:t>2205-8931</w:t>
      </w:r>
      <w:r w:rsidR="00367E00">
        <w:rPr>
          <w:lang w:val="en-US"/>
        </w:rPr>
        <w:t xml:space="preserve"> </w:t>
      </w:r>
      <w:r>
        <w:rPr>
          <w:lang w:val="en-US"/>
        </w:rPr>
        <w:t>(print)</w:t>
      </w:r>
      <w:r w:rsidR="00367E00">
        <w:rPr>
          <w:lang w:val="en-US"/>
        </w:rPr>
        <w:t xml:space="preserve"> </w:t>
      </w:r>
      <w:r>
        <w:rPr>
          <w:lang w:val="en-US"/>
        </w:rPr>
        <w:br/>
        <w:t>ISBN</w:t>
      </w:r>
      <w:r w:rsidR="00367E00">
        <w:rPr>
          <w:lang w:val="en-US"/>
        </w:rPr>
        <w:t xml:space="preserve"> </w:t>
      </w:r>
      <w:r>
        <w:rPr>
          <w:lang w:val="en-US"/>
        </w:rPr>
        <w:t>2205-894X</w:t>
      </w:r>
      <w:r w:rsidR="00367E00">
        <w:rPr>
          <w:lang w:val="en-US"/>
        </w:rPr>
        <w:t xml:space="preserve"> </w:t>
      </w:r>
      <w:r>
        <w:rPr>
          <w:lang w:val="en-US"/>
        </w:rPr>
        <w:t>(pdf)</w:t>
      </w:r>
    </w:p>
    <w:p w14:paraId="7473B7C8" w14:textId="77777777" w:rsidR="00B6595F" w:rsidRPr="001B77D7" w:rsidRDefault="00B6595F" w:rsidP="001B77D7">
      <w:pPr>
        <w:pStyle w:val="Normalbeforebullets"/>
        <w:rPr>
          <w:b/>
          <w:bCs/>
          <w:lang w:val="en-US"/>
        </w:rPr>
      </w:pPr>
      <w:r w:rsidRPr="001B77D7">
        <w:rPr>
          <w:b/>
          <w:bCs/>
          <w:lang w:val="en-US"/>
        </w:rPr>
        <w:t>Disclaimer</w:t>
      </w:r>
    </w:p>
    <w:p w14:paraId="165E67B9" w14:textId="3BE9FACD" w:rsidR="00B6595F" w:rsidRDefault="00B6595F" w:rsidP="001B77D7">
      <w:pPr>
        <w:rPr>
          <w:lang w:val="en-US"/>
        </w:rPr>
      </w:pPr>
      <w:r>
        <w:rPr>
          <w:lang w:val="en-US"/>
        </w:rPr>
        <w:t>This</w:t>
      </w:r>
      <w:r w:rsidR="00367E00">
        <w:rPr>
          <w:lang w:val="en-US"/>
        </w:rPr>
        <w:t xml:space="preserve"> </w:t>
      </w:r>
      <w:r>
        <w:rPr>
          <w:lang w:val="en-US"/>
        </w:rPr>
        <w:t>publication</w:t>
      </w:r>
      <w:r w:rsidR="00367E00">
        <w:rPr>
          <w:lang w:val="en-US"/>
        </w:rPr>
        <w:t xml:space="preserve"> </w:t>
      </w:r>
      <w:r>
        <w:rPr>
          <w:lang w:val="en-US"/>
        </w:rPr>
        <w:t>may</w:t>
      </w:r>
      <w:r w:rsidR="00367E00">
        <w:rPr>
          <w:lang w:val="en-US"/>
        </w:rPr>
        <w:t xml:space="preserve"> </w:t>
      </w:r>
      <w:r>
        <w:rPr>
          <w:lang w:val="en-US"/>
        </w:rPr>
        <w:t>be</w:t>
      </w:r>
      <w:r w:rsidR="00367E00">
        <w:rPr>
          <w:lang w:val="en-US"/>
        </w:rPr>
        <w:t xml:space="preserve"> </w:t>
      </w:r>
      <w:r>
        <w:rPr>
          <w:lang w:val="en-US"/>
        </w:rPr>
        <w:t>of</w:t>
      </w:r>
      <w:r w:rsidR="00367E00">
        <w:rPr>
          <w:lang w:val="en-US"/>
        </w:rPr>
        <w:t xml:space="preserve"> </w:t>
      </w:r>
      <w:r>
        <w:rPr>
          <w:lang w:val="en-US"/>
        </w:rPr>
        <w:t>assistance</w:t>
      </w:r>
      <w:r w:rsidR="00367E00">
        <w:rPr>
          <w:lang w:val="en-US"/>
        </w:rPr>
        <w:t xml:space="preserve"> </w:t>
      </w:r>
      <w:r>
        <w:rPr>
          <w:lang w:val="en-US"/>
        </w:rPr>
        <w:t>to</w:t>
      </w:r>
      <w:r w:rsidR="00367E00">
        <w:rPr>
          <w:lang w:val="en-US"/>
        </w:rPr>
        <w:t xml:space="preserve"> </w:t>
      </w:r>
      <w:proofErr w:type="gramStart"/>
      <w:r>
        <w:rPr>
          <w:lang w:val="en-US"/>
        </w:rPr>
        <w:t>you</w:t>
      </w:r>
      <w:proofErr w:type="gramEnd"/>
      <w:r w:rsidR="00367E00">
        <w:rPr>
          <w:lang w:val="en-US"/>
        </w:rPr>
        <w:t xml:space="preserve"> </w:t>
      </w:r>
      <w:r>
        <w:rPr>
          <w:lang w:val="en-US"/>
        </w:rPr>
        <w:t>but</w:t>
      </w:r>
      <w:r w:rsidR="00367E00">
        <w:rPr>
          <w:lang w:val="en-US"/>
        </w:rPr>
        <w:t xml:space="preserve"> </w:t>
      </w:r>
      <w:r>
        <w:rPr>
          <w:lang w:val="en-US"/>
        </w:rPr>
        <w:t>the</w:t>
      </w:r>
      <w:r w:rsidR="00367E00">
        <w:rPr>
          <w:lang w:val="en-US"/>
        </w:rPr>
        <w:t xml:space="preserve"> </w:t>
      </w:r>
      <w:r>
        <w:rPr>
          <w:lang w:val="en-US"/>
        </w:rPr>
        <w:t>State</w:t>
      </w:r>
      <w:r w:rsidR="00367E00">
        <w:rPr>
          <w:lang w:val="en-US"/>
        </w:rPr>
        <w:t xml:space="preserve"> </w:t>
      </w:r>
      <w:r>
        <w:rPr>
          <w:lang w:val="en-US"/>
        </w:rPr>
        <w:t>of</w:t>
      </w:r>
      <w:r w:rsidR="00367E00">
        <w:rPr>
          <w:lang w:val="en-US"/>
        </w:rPr>
        <w:t xml:space="preserve"> </w:t>
      </w:r>
      <w:r>
        <w:rPr>
          <w:lang w:val="en-US"/>
        </w:rPr>
        <w:t>Victoria</w:t>
      </w:r>
      <w:r w:rsidR="00367E00">
        <w:rPr>
          <w:lang w:val="en-US"/>
        </w:rPr>
        <w:t xml:space="preserve"> </w:t>
      </w:r>
      <w:r>
        <w:rPr>
          <w:lang w:val="en-US"/>
        </w:rPr>
        <w:t>and</w:t>
      </w:r>
      <w:r w:rsidR="00367E00">
        <w:rPr>
          <w:lang w:val="en-US"/>
        </w:rPr>
        <w:t xml:space="preserve"> </w:t>
      </w:r>
      <w:r>
        <w:rPr>
          <w:lang w:val="en-US"/>
        </w:rPr>
        <w:t>its</w:t>
      </w:r>
      <w:r w:rsidR="00367E00">
        <w:rPr>
          <w:lang w:val="en-US"/>
        </w:rPr>
        <w:t xml:space="preserve"> </w:t>
      </w:r>
      <w:r>
        <w:rPr>
          <w:lang w:val="en-US"/>
        </w:rPr>
        <w:t>employees</w:t>
      </w:r>
      <w:r w:rsidR="00367E00">
        <w:rPr>
          <w:lang w:val="en-US"/>
        </w:rPr>
        <w:t xml:space="preserve"> </w:t>
      </w:r>
      <w:r>
        <w:rPr>
          <w:lang w:val="en-US"/>
        </w:rPr>
        <w:t>do</w:t>
      </w:r>
      <w:r w:rsidR="00367E00">
        <w:rPr>
          <w:lang w:val="en-US"/>
        </w:rPr>
        <w:t xml:space="preserve"> </w:t>
      </w:r>
      <w:r>
        <w:rPr>
          <w:lang w:val="en-US"/>
        </w:rPr>
        <w:t>not</w:t>
      </w:r>
      <w:r w:rsidR="00367E00">
        <w:rPr>
          <w:lang w:val="en-US"/>
        </w:rPr>
        <w:t xml:space="preserve"> </w:t>
      </w:r>
      <w:r>
        <w:rPr>
          <w:lang w:val="en-US"/>
        </w:rPr>
        <w:t>guarantee</w:t>
      </w:r>
      <w:r w:rsidR="00367E00">
        <w:rPr>
          <w:lang w:val="en-US"/>
        </w:rPr>
        <w:t xml:space="preserve"> </w:t>
      </w:r>
      <w:r>
        <w:rPr>
          <w:lang w:val="en-US"/>
        </w:rPr>
        <w:t>that</w:t>
      </w:r>
      <w:r w:rsidR="00367E00">
        <w:rPr>
          <w:lang w:val="en-US"/>
        </w:rPr>
        <w:t xml:space="preserve"> </w:t>
      </w:r>
      <w:r>
        <w:rPr>
          <w:lang w:val="en-US"/>
        </w:rPr>
        <w:t>the</w:t>
      </w:r>
      <w:r w:rsidR="00367E00">
        <w:rPr>
          <w:lang w:val="en-US"/>
        </w:rPr>
        <w:t xml:space="preserve"> </w:t>
      </w:r>
      <w:r>
        <w:rPr>
          <w:lang w:val="en-US"/>
        </w:rPr>
        <w:t>publication</w:t>
      </w:r>
      <w:r w:rsidR="00367E00">
        <w:rPr>
          <w:lang w:val="en-US"/>
        </w:rPr>
        <w:t xml:space="preserve"> </w:t>
      </w:r>
      <w:r>
        <w:rPr>
          <w:lang w:val="en-US"/>
        </w:rPr>
        <w:t>is</w:t>
      </w:r>
      <w:r w:rsidR="00367E00">
        <w:rPr>
          <w:lang w:val="en-US"/>
        </w:rPr>
        <w:t xml:space="preserve"> </w:t>
      </w:r>
      <w:r>
        <w:rPr>
          <w:lang w:val="en-US"/>
        </w:rPr>
        <w:t>without</w:t>
      </w:r>
      <w:r w:rsidR="00367E00">
        <w:rPr>
          <w:lang w:val="en-US"/>
        </w:rPr>
        <w:t xml:space="preserve"> </w:t>
      </w:r>
      <w:r>
        <w:rPr>
          <w:lang w:val="en-US"/>
        </w:rPr>
        <w:t>flaw</w:t>
      </w:r>
      <w:r w:rsidR="00367E00">
        <w:rPr>
          <w:lang w:val="en-US"/>
        </w:rPr>
        <w:t xml:space="preserve"> </w:t>
      </w:r>
      <w:r>
        <w:rPr>
          <w:lang w:val="en-US"/>
        </w:rPr>
        <w:t>of</w:t>
      </w:r>
      <w:r w:rsidR="00367E00">
        <w:rPr>
          <w:lang w:val="en-US"/>
        </w:rPr>
        <w:t xml:space="preserve"> </w:t>
      </w:r>
      <w:r>
        <w:rPr>
          <w:lang w:val="en-US"/>
        </w:rPr>
        <w:t>any</w:t>
      </w:r>
      <w:r w:rsidR="00367E00">
        <w:rPr>
          <w:lang w:val="en-US"/>
        </w:rPr>
        <w:t xml:space="preserve"> </w:t>
      </w:r>
      <w:r>
        <w:rPr>
          <w:lang w:val="en-US"/>
        </w:rPr>
        <w:t>kind</w:t>
      </w:r>
      <w:r w:rsidR="00367E00">
        <w:rPr>
          <w:lang w:val="en-US"/>
        </w:rPr>
        <w:t xml:space="preserve"> </w:t>
      </w:r>
      <w:r>
        <w:rPr>
          <w:lang w:val="en-US"/>
        </w:rPr>
        <w:t>or</w:t>
      </w:r>
      <w:r w:rsidR="00367E00">
        <w:rPr>
          <w:lang w:val="en-US"/>
        </w:rPr>
        <w:t xml:space="preserve"> </w:t>
      </w:r>
      <w:r>
        <w:rPr>
          <w:lang w:val="en-US"/>
        </w:rPr>
        <w:t>is</w:t>
      </w:r>
      <w:r w:rsidR="00367E00">
        <w:rPr>
          <w:lang w:val="en-US"/>
        </w:rPr>
        <w:t xml:space="preserve"> </w:t>
      </w:r>
      <w:r>
        <w:rPr>
          <w:lang w:val="en-US"/>
        </w:rPr>
        <w:t>wholly</w:t>
      </w:r>
      <w:r w:rsidR="00367E00">
        <w:rPr>
          <w:lang w:val="en-US"/>
        </w:rPr>
        <w:t xml:space="preserve"> </w:t>
      </w:r>
      <w:r>
        <w:rPr>
          <w:lang w:val="en-US"/>
        </w:rPr>
        <w:t>appropriate</w:t>
      </w:r>
      <w:r w:rsidR="00367E00">
        <w:rPr>
          <w:lang w:val="en-US"/>
        </w:rPr>
        <w:t xml:space="preserve"> </w:t>
      </w:r>
      <w:r>
        <w:rPr>
          <w:lang w:val="en-US"/>
        </w:rPr>
        <w:t>for</w:t>
      </w:r>
      <w:r w:rsidR="00367E00">
        <w:rPr>
          <w:lang w:val="en-US"/>
        </w:rPr>
        <w:t xml:space="preserve"> </w:t>
      </w:r>
      <w:r>
        <w:rPr>
          <w:lang w:val="en-US"/>
        </w:rPr>
        <w:t>your</w:t>
      </w:r>
      <w:r w:rsidR="00367E00">
        <w:rPr>
          <w:lang w:val="en-US"/>
        </w:rPr>
        <w:t xml:space="preserve"> </w:t>
      </w:r>
      <w:r>
        <w:rPr>
          <w:lang w:val="en-US"/>
        </w:rPr>
        <w:t>particular</w:t>
      </w:r>
      <w:r w:rsidR="00367E00">
        <w:rPr>
          <w:lang w:val="en-US"/>
        </w:rPr>
        <w:t xml:space="preserve"> </w:t>
      </w:r>
      <w:r>
        <w:rPr>
          <w:lang w:val="en-US"/>
        </w:rPr>
        <w:t>purposes</w:t>
      </w:r>
      <w:r w:rsidR="00367E00">
        <w:rPr>
          <w:lang w:val="en-US"/>
        </w:rPr>
        <w:t xml:space="preserve"> </w:t>
      </w:r>
      <w:r>
        <w:rPr>
          <w:lang w:val="en-US"/>
        </w:rPr>
        <w:t>and</w:t>
      </w:r>
      <w:r w:rsidR="00367E00">
        <w:rPr>
          <w:lang w:val="en-US"/>
        </w:rPr>
        <w:t xml:space="preserve"> </w:t>
      </w:r>
      <w:r>
        <w:rPr>
          <w:lang w:val="en-US"/>
        </w:rPr>
        <w:t>therefore</w:t>
      </w:r>
      <w:r w:rsidR="00367E00">
        <w:rPr>
          <w:lang w:val="en-US"/>
        </w:rPr>
        <w:t xml:space="preserve"> </w:t>
      </w:r>
      <w:r>
        <w:rPr>
          <w:lang w:val="en-US"/>
        </w:rPr>
        <w:t>disclaims</w:t>
      </w:r>
      <w:r w:rsidR="00367E00">
        <w:rPr>
          <w:lang w:val="en-US"/>
        </w:rPr>
        <w:t xml:space="preserve"> </w:t>
      </w:r>
      <w:r>
        <w:rPr>
          <w:lang w:val="en-US"/>
        </w:rPr>
        <w:t>all</w:t>
      </w:r>
      <w:r w:rsidR="00367E00">
        <w:rPr>
          <w:lang w:val="en-US"/>
        </w:rPr>
        <w:t xml:space="preserve"> </w:t>
      </w:r>
      <w:r>
        <w:rPr>
          <w:lang w:val="en-US"/>
        </w:rPr>
        <w:t>liability</w:t>
      </w:r>
      <w:r w:rsidR="00367E00">
        <w:rPr>
          <w:lang w:val="en-US"/>
        </w:rPr>
        <w:t xml:space="preserve"> </w:t>
      </w:r>
      <w:r>
        <w:rPr>
          <w:lang w:val="en-US"/>
        </w:rPr>
        <w:t>for</w:t>
      </w:r>
      <w:r w:rsidR="00367E00">
        <w:rPr>
          <w:lang w:val="en-US"/>
        </w:rPr>
        <w:t xml:space="preserve"> </w:t>
      </w:r>
      <w:r>
        <w:rPr>
          <w:lang w:val="en-US"/>
        </w:rPr>
        <w:t>any</w:t>
      </w:r>
      <w:r w:rsidR="00367E00">
        <w:rPr>
          <w:lang w:val="en-US"/>
        </w:rPr>
        <w:t xml:space="preserve"> </w:t>
      </w:r>
      <w:r>
        <w:rPr>
          <w:lang w:val="en-US"/>
        </w:rPr>
        <w:t>error,</w:t>
      </w:r>
      <w:r w:rsidR="00367E00">
        <w:rPr>
          <w:lang w:val="en-US"/>
        </w:rPr>
        <w:t xml:space="preserve"> </w:t>
      </w:r>
      <w:r>
        <w:rPr>
          <w:lang w:val="en-US"/>
        </w:rPr>
        <w:t>loss</w:t>
      </w:r>
      <w:r w:rsidR="00367E00">
        <w:rPr>
          <w:lang w:val="en-US"/>
        </w:rPr>
        <w:t xml:space="preserve"> </w:t>
      </w:r>
      <w:r>
        <w:rPr>
          <w:lang w:val="en-US"/>
        </w:rPr>
        <w:t>or</w:t>
      </w:r>
      <w:r w:rsidR="00367E00">
        <w:rPr>
          <w:lang w:val="en-US"/>
        </w:rPr>
        <w:t xml:space="preserve"> </w:t>
      </w:r>
      <w:r>
        <w:rPr>
          <w:lang w:val="en-US"/>
        </w:rPr>
        <w:t>other</w:t>
      </w:r>
      <w:r w:rsidR="00367E00">
        <w:rPr>
          <w:lang w:val="en-US"/>
        </w:rPr>
        <w:t xml:space="preserve"> </w:t>
      </w:r>
      <w:r>
        <w:rPr>
          <w:lang w:val="en-US"/>
        </w:rPr>
        <w:t>consequence</w:t>
      </w:r>
      <w:r w:rsidR="00367E00">
        <w:rPr>
          <w:lang w:val="en-US"/>
        </w:rPr>
        <w:t xml:space="preserve"> </w:t>
      </w:r>
      <w:r>
        <w:rPr>
          <w:lang w:val="en-US"/>
        </w:rPr>
        <w:t>which</w:t>
      </w:r>
      <w:r w:rsidR="00367E00">
        <w:rPr>
          <w:lang w:val="en-US"/>
        </w:rPr>
        <w:t xml:space="preserve"> </w:t>
      </w:r>
      <w:r>
        <w:rPr>
          <w:lang w:val="en-US"/>
        </w:rPr>
        <w:t>may</w:t>
      </w:r>
      <w:r w:rsidR="00367E00">
        <w:rPr>
          <w:lang w:val="en-US"/>
        </w:rPr>
        <w:t xml:space="preserve"> </w:t>
      </w:r>
      <w:r>
        <w:rPr>
          <w:lang w:val="en-US"/>
        </w:rPr>
        <w:t>arise</w:t>
      </w:r>
      <w:r w:rsidR="00367E00">
        <w:rPr>
          <w:lang w:val="en-US"/>
        </w:rPr>
        <w:t xml:space="preserve"> </w:t>
      </w:r>
      <w:r>
        <w:rPr>
          <w:lang w:val="en-US"/>
        </w:rPr>
        <w:t>from</w:t>
      </w:r>
      <w:r w:rsidR="00367E00">
        <w:rPr>
          <w:lang w:val="en-US"/>
        </w:rPr>
        <w:t xml:space="preserve"> </w:t>
      </w:r>
      <w:r>
        <w:rPr>
          <w:lang w:val="en-US"/>
        </w:rPr>
        <w:t>you</w:t>
      </w:r>
      <w:r w:rsidR="00367E00">
        <w:rPr>
          <w:lang w:val="en-US"/>
        </w:rPr>
        <w:t xml:space="preserve"> </w:t>
      </w:r>
      <w:r>
        <w:rPr>
          <w:lang w:val="en-US"/>
        </w:rPr>
        <w:t>relying</w:t>
      </w:r>
      <w:r w:rsidR="00367E00">
        <w:rPr>
          <w:lang w:val="en-US"/>
        </w:rPr>
        <w:t xml:space="preserve"> </w:t>
      </w:r>
      <w:r>
        <w:rPr>
          <w:lang w:val="en-US"/>
        </w:rPr>
        <w:t>on</w:t>
      </w:r>
      <w:r w:rsidR="00367E00">
        <w:rPr>
          <w:lang w:val="en-US"/>
        </w:rPr>
        <w:t xml:space="preserve"> </w:t>
      </w:r>
      <w:r>
        <w:rPr>
          <w:lang w:val="en-US"/>
        </w:rPr>
        <w:t>any</w:t>
      </w:r>
      <w:r w:rsidR="00367E00">
        <w:rPr>
          <w:lang w:val="en-US"/>
        </w:rPr>
        <w:t xml:space="preserve"> </w:t>
      </w:r>
      <w:r>
        <w:rPr>
          <w:lang w:val="en-US"/>
        </w:rPr>
        <w:t>information</w:t>
      </w:r>
      <w:r w:rsidR="00367E00">
        <w:rPr>
          <w:lang w:val="en-US"/>
        </w:rPr>
        <w:t xml:space="preserve"> </w:t>
      </w:r>
      <w:r>
        <w:rPr>
          <w:lang w:val="en-US"/>
        </w:rPr>
        <w:t>in</w:t>
      </w:r>
      <w:r w:rsidR="00367E00">
        <w:rPr>
          <w:lang w:val="en-US"/>
        </w:rPr>
        <w:t xml:space="preserve"> </w:t>
      </w:r>
      <w:r>
        <w:rPr>
          <w:lang w:val="en-US"/>
        </w:rPr>
        <w:t>this</w:t>
      </w:r>
      <w:r w:rsidR="00367E00">
        <w:rPr>
          <w:lang w:val="en-US"/>
        </w:rPr>
        <w:t xml:space="preserve"> </w:t>
      </w:r>
      <w:r>
        <w:rPr>
          <w:lang w:val="en-US"/>
        </w:rPr>
        <w:t>publication.</w:t>
      </w:r>
    </w:p>
    <w:p w14:paraId="3EBDE59F" w14:textId="77777777" w:rsidR="00B6595F" w:rsidRPr="001B77D7" w:rsidRDefault="00B6595F" w:rsidP="001B77D7">
      <w:pPr>
        <w:pStyle w:val="Normalbeforebullets"/>
        <w:rPr>
          <w:b/>
          <w:bCs/>
          <w:lang w:val="en-US"/>
        </w:rPr>
      </w:pPr>
      <w:r w:rsidRPr="001B77D7">
        <w:rPr>
          <w:b/>
          <w:bCs/>
          <w:lang w:val="en-US"/>
        </w:rPr>
        <w:t>Accessibility</w:t>
      </w:r>
    </w:p>
    <w:p w14:paraId="161ECE32" w14:textId="5332E495" w:rsidR="00B6595F" w:rsidRDefault="00B6595F" w:rsidP="001B77D7">
      <w:pPr>
        <w:rPr>
          <w:lang w:val="en-US"/>
        </w:rPr>
      </w:pPr>
      <w:r>
        <w:rPr>
          <w:lang w:val="en-US"/>
        </w:rPr>
        <w:t>To</w:t>
      </w:r>
      <w:r w:rsidR="00367E00">
        <w:rPr>
          <w:lang w:val="en-US"/>
        </w:rPr>
        <w:t xml:space="preserve"> </w:t>
      </w:r>
      <w:r>
        <w:rPr>
          <w:lang w:val="en-US"/>
        </w:rPr>
        <w:t>receive</w:t>
      </w:r>
      <w:r w:rsidR="00367E00">
        <w:rPr>
          <w:lang w:val="en-US"/>
        </w:rPr>
        <w:t xml:space="preserve"> </w:t>
      </w:r>
      <w:r>
        <w:rPr>
          <w:lang w:val="en-US"/>
        </w:rPr>
        <w:t>this</w:t>
      </w:r>
      <w:r w:rsidR="00367E00">
        <w:rPr>
          <w:lang w:val="en-US"/>
        </w:rPr>
        <w:t xml:space="preserve"> </w:t>
      </w:r>
      <w:r>
        <w:rPr>
          <w:lang w:val="en-US"/>
        </w:rPr>
        <w:t>document</w:t>
      </w:r>
      <w:r w:rsidR="00367E00">
        <w:rPr>
          <w:lang w:val="en-US"/>
        </w:rPr>
        <w:t xml:space="preserve"> </w:t>
      </w:r>
      <w:r>
        <w:rPr>
          <w:lang w:val="en-US"/>
        </w:rPr>
        <w:t>in</w:t>
      </w:r>
      <w:r w:rsidR="00367E00">
        <w:rPr>
          <w:lang w:val="en-US"/>
        </w:rPr>
        <w:t xml:space="preserve"> </w:t>
      </w:r>
      <w:r>
        <w:rPr>
          <w:lang w:val="en-US"/>
        </w:rPr>
        <w:t>an</w:t>
      </w:r>
      <w:r w:rsidR="00367E00">
        <w:rPr>
          <w:lang w:val="en-US"/>
        </w:rPr>
        <w:t xml:space="preserve"> </w:t>
      </w:r>
      <w:r>
        <w:rPr>
          <w:lang w:val="en-US"/>
        </w:rPr>
        <w:t>alternative</w:t>
      </w:r>
      <w:r w:rsidR="00367E00">
        <w:rPr>
          <w:lang w:val="en-US"/>
        </w:rPr>
        <w:t xml:space="preserve"> </w:t>
      </w:r>
      <w:r>
        <w:rPr>
          <w:lang w:val="en-US"/>
        </w:rPr>
        <w:t>format,</w:t>
      </w:r>
      <w:r w:rsidR="00367E00">
        <w:rPr>
          <w:lang w:val="en-US"/>
        </w:rPr>
        <w:t xml:space="preserve"> </w:t>
      </w:r>
      <w:r>
        <w:rPr>
          <w:lang w:val="en-US"/>
        </w:rPr>
        <w:t>phone</w:t>
      </w:r>
      <w:r w:rsidR="00367E00">
        <w:rPr>
          <w:lang w:val="en-US"/>
        </w:rPr>
        <w:t xml:space="preserve"> </w:t>
      </w:r>
      <w:r>
        <w:rPr>
          <w:lang w:val="en-US"/>
        </w:rPr>
        <w:t>the</w:t>
      </w:r>
      <w:r w:rsidR="00367E00">
        <w:rPr>
          <w:lang w:val="en-US"/>
        </w:rPr>
        <w:t xml:space="preserve"> </w:t>
      </w:r>
      <w:r>
        <w:rPr>
          <w:lang w:val="en-US"/>
        </w:rPr>
        <w:t>Customer</w:t>
      </w:r>
      <w:r w:rsidR="00367E00">
        <w:rPr>
          <w:lang w:val="en-US"/>
        </w:rPr>
        <w:t xml:space="preserve"> </w:t>
      </w:r>
      <w:r>
        <w:rPr>
          <w:lang w:val="en-US"/>
        </w:rPr>
        <w:t>Service</w:t>
      </w:r>
      <w:r w:rsidR="00367E00">
        <w:rPr>
          <w:lang w:val="en-US"/>
        </w:rPr>
        <w:t xml:space="preserve"> </w:t>
      </w:r>
      <w:r>
        <w:rPr>
          <w:lang w:val="en-US"/>
        </w:rPr>
        <w:t>Centre</w:t>
      </w:r>
      <w:r w:rsidR="00367E00">
        <w:rPr>
          <w:lang w:val="en-US"/>
        </w:rPr>
        <w:t xml:space="preserve"> </w:t>
      </w:r>
      <w:r>
        <w:rPr>
          <w:lang w:val="en-US"/>
        </w:rPr>
        <w:t>on</w:t>
      </w:r>
      <w:r w:rsidR="00367E00">
        <w:rPr>
          <w:lang w:val="en-US"/>
        </w:rPr>
        <w:t xml:space="preserve"> </w:t>
      </w:r>
      <w:r>
        <w:rPr>
          <w:lang w:val="en-US"/>
        </w:rPr>
        <w:t>136</w:t>
      </w:r>
      <w:r w:rsidR="00367E00">
        <w:rPr>
          <w:lang w:val="en-US"/>
        </w:rPr>
        <w:t xml:space="preserve"> </w:t>
      </w:r>
      <w:r>
        <w:rPr>
          <w:lang w:val="en-US"/>
        </w:rPr>
        <w:t>186,</w:t>
      </w:r>
      <w:r w:rsidR="00367E00">
        <w:rPr>
          <w:lang w:val="en-US"/>
        </w:rPr>
        <w:t xml:space="preserve"> </w:t>
      </w:r>
      <w:r>
        <w:rPr>
          <w:lang w:val="en-US"/>
        </w:rPr>
        <w:t>email</w:t>
      </w:r>
      <w:r w:rsidR="00367E00">
        <w:rPr>
          <w:lang w:val="en-US"/>
        </w:rPr>
        <w:t xml:space="preserve"> </w:t>
      </w:r>
      <w:r>
        <w:rPr>
          <w:lang w:val="en-US"/>
        </w:rPr>
        <w:t>customer.service@delwp.vic.gov.au,</w:t>
      </w:r>
      <w:r w:rsidR="00367E00">
        <w:rPr>
          <w:lang w:val="en-US"/>
        </w:rPr>
        <w:t xml:space="preserve"> </w:t>
      </w:r>
      <w:r>
        <w:rPr>
          <w:lang w:val="en-US"/>
        </w:rPr>
        <w:t>or</w:t>
      </w:r>
      <w:r w:rsidR="00367E00">
        <w:rPr>
          <w:lang w:val="en-US"/>
        </w:rPr>
        <w:t xml:space="preserve"> </w:t>
      </w:r>
      <w:r>
        <w:rPr>
          <w:lang w:val="en-US"/>
        </w:rPr>
        <w:t>contact</w:t>
      </w:r>
      <w:r w:rsidR="00367E00">
        <w:rPr>
          <w:lang w:val="en-US"/>
        </w:rPr>
        <w:t xml:space="preserve"> </w:t>
      </w:r>
      <w:hyperlink r:id="rId10" w:tooltip="Link to National Relay Service website" w:history="1">
        <w:r>
          <w:rPr>
            <w:rStyle w:val="Hyperlink"/>
            <w:lang w:val="en-US"/>
          </w:rPr>
          <w:t>National</w:t>
        </w:r>
        <w:r w:rsidR="00367E00">
          <w:rPr>
            <w:rStyle w:val="Hyperlink"/>
            <w:lang w:val="en-US"/>
          </w:rPr>
          <w:t xml:space="preserve"> </w:t>
        </w:r>
        <w:r>
          <w:rPr>
            <w:rStyle w:val="Hyperlink"/>
            <w:lang w:val="en-US"/>
          </w:rPr>
          <w:t>Relay</w:t>
        </w:r>
        <w:r w:rsidR="00367E00">
          <w:rPr>
            <w:rStyle w:val="Hyperlink"/>
            <w:rFonts w:ascii="Cambria" w:hAnsi="Cambria" w:cs="Cambria"/>
            <w:lang w:val="en-US"/>
          </w:rPr>
          <w:t xml:space="preserve"> </w:t>
        </w:r>
        <w:r>
          <w:rPr>
            <w:rStyle w:val="Hyperlink"/>
            <w:lang w:val="en-US"/>
          </w:rPr>
          <w:t>Service</w:t>
        </w:r>
      </w:hyperlink>
      <w:r w:rsidR="00367E00">
        <w:rPr>
          <w:lang w:val="en-US"/>
        </w:rPr>
        <w:t xml:space="preserve"> </w:t>
      </w:r>
      <w:r>
        <w:rPr>
          <w:lang w:val="en-US"/>
        </w:rPr>
        <w:t>on</w:t>
      </w:r>
      <w:r w:rsidR="00367E00">
        <w:rPr>
          <w:lang w:val="en-US"/>
        </w:rPr>
        <w:t xml:space="preserve"> </w:t>
      </w:r>
      <w:r>
        <w:rPr>
          <w:lang w:val="en-US"/>
        </w:rPr>
        <w:t>133</w:t>
      </w:r>
      <w:r w:rsidR="00367E00">
        <w:rPr>
          <w:lang w:val="en-US"/>
        </w:rPr>
        <w:t xml:space="preserve"> </w:t>
      </w:r>
      <w:r>
        <w:rPr>
          <w:lang w:val="en-US"/>
        </w:rPr>
        <w:t>677.</w:t>
      </w:r>
      <w:r w:rsidR="00367E00">
        <w:rPr>
          <w:lang w:val="en-US"/>
        </w:rPr>
        <w:t xml:space="preserve"> </w:t>
      </w:r>
      <w:r>
        <w:rPr>
          <w:lang w:val="en-US"/>
        </w:rPr>
        <w:t>Available</w:t>
      </w:r>
      <w:r w:rsidR="00367E00">
        <w:rPr>
          <w:lang w:val="en-US"/>
        </w:rPr>
        <w:t xml:space="preserve"> </w:t>
      </w:r>
      <w:r>
        <w:rPr>
          <w:lang w:val="en-US"/>
        </w:rPr>
        <w:t>at</w:t>
      </w:r>
      <w:r w:rsidR="00367E00">
        <w:rPr>
          <w:lang w:val="en-US"/>
        </w:rPr>
        <w:t xml:space="preserve"> </w:t>
      </w:r>
      <w:hyperlink r:id="rId11" w:tooltip="Link to DEECA website" w:history="1">
        <w:r>
          <w:rPr>
            <w:rStyle w:val="Hyperlink"/>
            <w:lang w:val="en-US"/>
          </w:rPr>
          <w:t>DEECA</w:t>
        </w:r>
        <w:r w:rsidR="00367E00">
          <w:rPr>
            <w:rStyle w:val="Hyperlink"/>
            <w:lang w:val="en-US"/>
          </w:rPr>
          <w:t xml:space="preserve"> </w:t>
        </w:r>
        <w:r>
          <w:rPr>
            <w:rStyle w:val="Hyperlink"/>
            <w:lang w:val="en-US"/>
          </w:rPr>
          <w:t>website</w:t>
        </w:r>
      </w:hyperlink>
      <w:r>
        <w:rPr>
          <w:lang w:val="en-US"/>
        </w:rPr>
        <w:t>.</w:t>
      </w:r>
      <w:r w:rsidR="00367E00">
        <w:rPr>
          <w:lang w:val="en-US"/>
        </w:rPr>
        <w:t xml:space="preserve"> </w:t>
      </w:r>
    </w:p>
    <w:p w14:paraId="36D907F1" w14:textId="1556D4AD" w:rsidR="00B6595F" w:rsidRDefault="00B6595F" w:rsidP="00C06B88">
      <w:pPr>
        <w:pStyle w:val="Heading1"/>
      </w:pPr>
      <w:bookmarkStart w:id="0" w:name="_Toc183345967"/>
      <w:r>
        <w:lastRenderedPageBreak/>
        <w:t>Secretary’s</w:t>
      </w:r>
      <w:r w:rsidR="00367E00">
        <w:t xml:space="preserve"> </w:t>
      </w:r>
      <w:r>
        <w:t>message</w:t>
      </w:r>
      <w:bookmarkEnd w:id="0"/>
    </w:p>
    <w:p w14:paraId="41554834" w14:textId="00C96E4B" w:rsidR="00B6595F" w:rsidRDefault="00B6595F" w:rsidP="00C06B88">
      <w:pPr>
        <w:rPr>
          <w:spacing w:val="1"/>
        </w:rPr>
      </w:pPr>
      <w:r>
        <w:t>This</w:t>
      </w:r>
      <w:r w:rsidR="00367E00">
        <w:t xml:space="preserve"> </w:t>
      </w:r>
      <w:r>
        <w:t>annual</w:t>
      </w:r>
      <w:r w:rsidR="00367E00">
        <w:t xml:space="preserve"> </w:t>
      </w:r>
      <w:r>
        <w:t>report</w:t>
      </w:r>
      <w:r w:rsidR="00367E00">
        <w:t xml:space="preserve"> </w:t>
      </w:r>
      <w:r>
        <w:t>showcases</w:t>
      </w:r>
      <w:r w:rsidR="00367E00">
        <w:t xml:space="preserve"> </w:t>
      </w:r>
      <w:r>
        <w:t>the</w:t>
      </w:r>
      <w:r w:rsidR="00367E00">
        <w:t xml:space="preserve"> </w:t>
      </w:r>
      <w:r>
        <w:t>dedicated</w:t>
      </w:r>
      <w:r w:rsidR="00367E00">
        <w:t xml:space="preserve"> </w:t>
      </w:r>
      <w:r>
        <w:t>efforts</w:t>
      </w:r>
      <w:r w:rsidR="00367E00">
        <w:t xml:space="preserve"> </w:t>
      </w:r>
      <w:r>
        <w:t>of</w:t>
      </w:r>
      <w:r w:rsidR="00367E00">
        <w:t xml:space="preserve"> </w:t>
      </w:r>
      <w:r>
        <w:t>our</w:t>
      </w:r>
      <w:r w:rsidR="00367E00">
        <w:t xml:space="preserve"> </w:t>
      </w:r>
      <w:r>
        <w:t>department</w:t>
      </w:r>
      <w:r w:rsidR="00367E00">
        <w:t xml:space="preserve"> </w:t>
      </w:r>
      <w:r>
        <w:t>staff,</w:t>
      </w:r>
      <w:r w:rsidR="00367E00">
        <w:t xml:space="preserve"> </w:t>
      </w:r>
      <w:r>
        <w:t>who</w:t>
      </w:r>
      <w:r w:rsidR="00367E00">
        <w:t xml:space="preserve"> </w:t>
      </w:r>
      <w:r>
        <w:t>have</w:t>
      </w:r>
      <w:r w:rsidR="00367E00">
        <w:t xml:space="preserve"> </w:t>
      </w:r>
      <w:r>
        <w:t>closely</w:t>
      </w:r>
      <w:r w:rsidR="00367E00">
        <w:t xml:space="preserve"> </w:t>
      </w:r>
      <w:r>
        <w:t>collaborated</w:t>
      </w:r>
      <w:r w:rsidR="00367E00">
        <w:t xml:space="preserve"> </w:t>
      </w:r>
      <w:r>
        <w:t>with</w:t>
      </w:r>
      <w:r w:rsidR="00367E00">
        <w:t xml:space="preserve"> </w:t>
      </w:r>
      <w:r>
        <w:t>First</w:t>
      </w:r>
      <w:r w:rsidR="00367E00">
        <w:t xml:space="preserve"> </w:t>
      </w:r>
      <w:r>
        <w:t>Nations</w:t>
      </w:r>
      <w:r w:rsidR="00367E00">
        <w:t xml:space="preserve"> </w:t>
      </w:r>
      <w:r>
        <w:t>peoples,</w:t>
      </w:r>
      <w:r w:rsidR="00367E00">
        <w:t xml:space="preserve"> </w:t>
      </w:r>
      <w:r>
        <w:t>local</w:t>
      </w:r>
      <w:r w:rsidR="00367E00">
        <w:t xml:space="preserve"> </w:t>
      </w:r>
      <w:r>
        <w:t>governments,</w:t>
      </w:r>
      <w:r w:rsidR="00367E00">
        <w:t xml:space="preserve"> </w:t>
      </w:r>
      <w:r>
        <w:t>community</w:t>
      </w:r>
      <w:r w:rsidR="00367E00">
        <w:t xml:space="preserve"> </w:t>
      </w:r>
      <w:r>
        <w:t>representatives,</w:t>
      </w:r>
      <w:r w:rsidR="00367E00">
        <w:t xml:space="preserve"> </w:t>
      </w:r>
      <w:r>
        <w:t>industry</w:t>
      </w:r>
      <w:r w:rsidR="00367E00">
        <w:t xml:space="preserve"> </w:t>
      </w:r>
      <w:r>
        <w:t>partners,</w:t>
      </w:r>
      <w:r w:rsidR="00367E00">
        <w:t xml:space="preserve"> </w:t>
      </w:r>
      <w:r>
        <w:t>and</w:t>
      </w:r>
      <w:r w:rsidR="00367E00">
        <w:t xml:space="preserve"> </w:t>
      </w:r>
      <w:r>
        <w:t>our</w:t>
      </w:r>
      <w:r w:rsidR="00367E00">
        <w:t xml:space="preserve"> </w:t>
      </w:r>
      <w:r>
        <w:t>portfolio</w:t>
      </w:r>
      <w:r w:rsidR="00367E00">
        <w:t xml:space="preserve"> </w:t>
      </w:r>
      <w:r>
        <w:t>entities</w:t>
      </w:r>
      <w:r w:rsidR="00367E00">
        <w:t xml:space="preserve"> </w:t>
      </w:r>
      <w:r>
        <w:t>to</w:t>
      </w:r>
      <w:r w:rsidR="00367E00">
        <w:t xml:space="preserve"> </w:t>
      </w:r>
      <w:r>
        <w:t>undertake</w:t>
      </w:r>
      <w:r w:rsidR="00367E00">
        <w:t xml:space="preserve"> </w:t>
      </w:r>
      <w:r>
        <w:t>our</w:t>
      </w:r>
      <w:r w:rsidR="00367E00">
        <w:t xml:space="preserve"> </w:t>
      </w:r>
      <w:r>
        <w:t>key</w:t>
      </w:r>
      <w:r w:rsidR="00367E00">
        <w:t xml:space="preserve"> </w:t>
      </w:r>
      <w:r>
        <w:t>functions.</w:t>
      </w:r>
      <w:r w:rsidR="00367E00">
        <w:t xml:space="preserve"> </w:t>
      </w:r>
      <w:r>
        <w:t>Together,</w:t>
      </w:r>
      <w:r w:rsidR="00367E00">
        <w:t xml:space="preserve"> </w:t>
      </w:r>
      <w:r>
        <w:t>we</w:t>
      </w:r>
      <w:r w:rsidR="00367E00">
        <w:t xml:space="preserve"> </w:t>
      </w:r>
      <w:r>
        <w:t>have</w:t>
      </w:r>
      <w:r w:rsidR="00367E00">
        <w:t xml:space="preserve"> </w:t>
      </w:r>
      <w:r>
        <w:t>made</w:t>
      </w:r>
      <w:r w:rsidR="00367E00">
        <w:t xml:space="preserve"> </w:t>
      </w:r>
      <w:r>
        <w:t>significant</w:t>
      </w:r>
      <w:r w:rsidR="00367E00">
        <w:t xml:space="preserve"> </w:t>
      </w:r>
      <w:r>
        <w:t>progress</w:t>
      </w:r>
      <w:r w:rsidR="00367E00">
        <w:t xml:space="preserve"> </w:t>
      </w:r>
      <w:r>
        <w:t>towards</w:t>
      </w:r>
      <w:r w:rsidR="00367E00">
        <w:t xml:space="preserve"> </w:t>
      </w:r>
      <w:r>
        <w:t>the</w:t>
      </w:r>
      <w:r w:rsidR="00367E00">
        <w:t xml:space="preserve"> </w:t>
      </w:r>
      <w:r>
        <w:t>achievement</w:t>
      </w:r>
      <w:r w:rsidR="00367E00">
        <w:t xml:space="preserve"> </w:t>
      </w:r>
      <w:r>
        <w:t>of</w:t>
      </w:r>
      <w:r w:rsidR="00367E00">
        <w:t xml:space="preserve"> </w:t>
      </w:r>
      <w:r>
        <w:t>the</w:t>
      </w:r>
      <w:r w:rsidR="00367E00">
        <w:t xml:space="preserve"> </w:t>
      </w:r>
      <w:r>
        <w:t>Victorian</w:t>
      </w:r>
      <w:r w:rsidR="00367E00">
        <w:t xml:space="preserve"> </w:t>
      </w:r>
      <w:r>
        <w:t>Government’s</w:t>
      </w:r>
      <w:r w:rsidR="00367E00">
        <w:t xml:space="preserve"> </w:t>
      </w:r>
      <w:r>
        <w:t>priority</w:t>
      </w:r>
      <w:r w:rsidR="00367E00">
        <w:t xml:space="preserve"> </w:t>
      </w:r>
      <w:r>
        <w:t>outcomes</w:t>
      </w:r>
      <w:r w:rsidR="00367E00">
        <w:t xml:space="preserve"> </w:t>
      </w:r>
      <w:r>
        <w:t>in</w:t>
      </w:r>
      <w:r w:rsidR="00367E00">
        <w:t xml:space="preserve"> </w:t>
      </w:r>
      <w:r>
        <w:t>DEECA</w:t>
      </w:r>
      <w:r w:rsidR="00367E00">
        <w:t xml:space="preserve"> </w:t>
      </w:r>
      <w:r>
        <w:t>portfolios.</w:t>
      </w:r>
      <w:r w:rsidR="00367E00">
        <w:t xml:space="preserve"> </w:t>
      </w:r>
      <w:r>
        <w:rPr>
          <w:spacing w:val="2"/>
        </w:rPr>
        <w:t>These</w:t>
      </w:r>
      <w:r w:rsidR="00367E00">
        <w:rPr>
          <w:spacing w:val="2"/>
        </w:rPr>
        <w:t xml:space="preserve"> </w:t>
      </w:r>
      <w:r>
        <w:rPr>
          <w:spacing w:val="2"/>
        </w:rPr>
        <w:t>span</w:t>
      </w:r>
      <w:r w:rsidR="00367E00">
        <w:rPr>
          <w:spacing w:val="2"/>
        </w:rPr>
        <w:t xml:space="preserve"> </w:t>
      </w:r>
      <w:r>
        <w:rPr>
          <w:spacing w:val="2"/>
        </w:rPr>
        <w:t>agriculture</w:t>
      </w:r>
      <w:r w:rsidR="00367E00">
        <w:rPr>
          <w:spacing w:val="2"/>
        </w:rPr>
        <w:t xml:space="preserve"> </w:t>
      </w:r>
      <w:r>
        <w:rPr>
          <w:spacing w:val="2"/>
        </w:rPr>
        <w:t>and</w:t>
      </w:r>
      <w:r w:rsidR="00367E00">
        <w:rPr>
          <w:spacing w:val="2"/>
        </w:rPr>
        <w:t xml:space="preserve"> </w:t>
      </w:r>
      <w:r>
        <w:rPr>
          <w:spacing w:val="2"/>
        </w:rPr>
        <w:t>forestry,</w:t>
      </w:r>
      <w:r w:rsidR="00367E00">
        <w:rPr>
          <w:spacing w:val="2"/>
        </w:rPr>
        <w:t xml:space="preserve"> </w:t>
      </w:r>
      <w:r>
        <w:rPr>
          <w:spacing w:val="2"/>
        </w:rPr>
        <w:t>climate</w:t>
      </w:r>
      <w:r w:rsidR="00367E00">
        <w:rPr>
          <w:spacing w:val="2"/>
        </w:rPr>
        <w:t xml:space="preserve"> </w:t>
      </w:r>
      <w:r>
        <w:t>action,</w:t>
      </w:r>
      <w:r w:rsidR="00367E00">
        <w:t xml:space="preserve"> </w:t>
      </w:r>
      <w:r>
        <w:t>earth</w:t>
      </w:r>
      <w:r w:rsidR="00367E00">
        <w:t xml:space="preserve"> </w:t>
      </w:r>
      <w:r>
        <w:t>resources,</w:t>
      </w:r>
      <w:r w:rsidR="00367E00">
        <w:t xml:space="preserve"> </w:t>
      </w:r>
      <w:r>
        <w:t>emergency</w:t>
      </w:r>
      <w:r w:rsidR="00367E00">
        <w:t xml:space="preserve"> </w:t>
      </w:r>
      <w:r>
        <w:t>management,</w:t>
      </w:r>
      <w:r w:rsidR="00367E00">
        <w:t xml:space="preserve"> </w:t>
      </w:r>
      <w:r>
        <w:rPr>
          <w:spacing w:val="1"/>
        </w:rPr>
        <w:t>energy,</w:t>
      </w:r>
      <w:r w:rsidR="00367E00">
        <w:rPr>
          <w:spacing w:val="1"/>
        </w:rPr>
        <w:t xml:space="preserve"> </w:t>
      </w:r>
      <w:r>
        <w:rPr>
          <w:spacing w:val="1"/>
        </w:rPr>
        <w:t>environment</w:t>
      </w:r>
      <w:r w:rsidR="00367E00">
        <w:rPr>
          <w:spacing w:val="1"/>
        </w:rPr>
        <w:t xml:space="preserve"> </w:t>
      </w:r>
      <w:r>
        <w:rPr>
          <w:spacing w:val="1"/>
        </w:rPr>
        <w:t>and</w:t>
      </w:r>
      <w:r w:rsidR="00367E00">
        <w:rPr>
          <w:spacing w:val="1"/>
        </w:rPr>
        <w:t xml:space="preserve"> </w:t>
      </w:r>
      <w:r>
        <w:rPr>
          <w:spacing w:val="1"/>
        </w:rPr>
        <w:t>circular</w:t>
      </w:r>
      <w:r w:rsidR="00367E00">
        <w:rPr>
          <w:spacing w:val="1"/>
        </w:rPr>
        <w:t xml:space="preserve"> </w:t>
      </w:r>
      <w:r>
        <w:rPr>
          <w:spacing w:val="1"/>
        </w:rPr>
        <w:t>economy,</w:t>
      </w:r>
      <w:r w:rsidR="00367E00">
        <w:rPr>
          <w:spacing w:val="1"/>
        </w:rPr>
        <w:t xml:space="preserve"> </w:t>
      </w:r>
      <w:r>
        <w:rPr>
          <w:spacing w:val="1"/>
        </w:rPr>
        <w:t>land</w:t>
      </w:r>
      <w:r w:rsidR="00367E00">
        <w:rPr>
          <w:spacing w:val="1"/>
        </w:rPr>
        <w:t xml:space="preserve"> </w:t>
      </w:r>
      <w:r>
        <w:rPr>
          <w:spacing w:val="1"/>
        </w:rPr>
        <w:t>management</w:t>
      </w:r>
      <w:r w:rsidR="00367E00">
        <w:rPr>
          <w:spacing w:val="1"/>
        </w:rPr>
        <w:t xml:space="preserve"> </w:t>
      </w:r>
      <w:r>
        <w:rPr>
          <w:spacing w:val="1"/>
        </w:rPr>
        <w:t>and</w:t>
      </w:r>
      <w:r w:rsidR="00367E00">
        <w:rPr>
          <w:spacing w:val="1"/>
        </w:rPr>
        <w:t xml:space="preserve"> </w:t>
      </w:r>
      <w:r>
        <w:rPr>
          <w:spacing w:val="1"/>
        </w:rPr>
        <w:t>water.</w:t>
      </w:r>
    </w:p>
    <w:p w14:paraId="7FBFC29C" w14:textId="5BCE44C6" w:rsidR="00B6595F" w:rsidRDefault="00B6595F" w:rsidP="00C06B88">
      <w:r>
        <w:t>During</w:t>
      </w:r>
      <w:r w:rsidR="00367E00">
        <w:t xml:space="preserve"> </w:t>
      </w:r>
      <w:r>
        <w:t>2023–24,</w:t>
      </w:r>
      <w:r w:rsidR="00367E00">
        <w:t xml:space="preserve"> </w:t>
      </w:r>
      <w:r>
        <w:t>our</w:t>
      </w:r>
      <w:r w:rsidR="00367E00">
        <w:t xml:space="preserve"> </w:t>
      </w:r>
      <w:r>
        <w:t>staff</w:t>
      </w:r>
      <w:r w:rsidR="00367E00">
        <w:t xml:space="preserve"> </w:t>
      </w:r>
      <w:r>
        <w:t>showed</w:t>
      </w:r>
      <w:r w:rsidR="00367E00">
        <w:t xml:space="preserve"> </w:t>
      </w:r>
      <w:r>
        <w:t>a</w:t>
      </w:r>
      <w:r w:rsidR="00367E00">
        <w:t xml:space="preserve"> </w:t>
      </w:r>
      <w:r>
        <w:t>strong</w:t>
      </w:r>
      <w:r w:rsidR="00367E00">
        <w:t xml:space="preserve"> </w:t>
      </w:r>
      <w:r>
        <w:t>commitment</w:t>
      </w:r>
      <w:r w:rsidR="00367E00">
        <w:t xml:space="preserve"> </w:t>
      </w:r>
      <w:r>
        <w:t>to</w:t>
      </w:r>
      <w:r w:rsidR="00367E00">
        <w:t xml:space="preserve"> </w:t>
      </w:r>
      <w:r>
        <w:t>managing</w:t>
      </w:r>
      <w:r w:rsidR="00367E00">
        <w:t xml:space="preserve"> </w:t>
      </w:r>
      <w:r>
        <w:t>emergencies,</w:t>
      </w:r>
      <w:r w:rsidR="00367E00">
        <w:t xml:space="preserve"> </w:t>
      </w:r>
      <w:r>
        <w:t>while</w:t>
      </w:r>
      <w:r w:rsidR="00367E00">
        <w:t xml:space="preserve"> </w:t>
      </w:r>
      <w:r>
        <w:t>also</w:t>
      </w:r>
      <w:r w:rsidR="00367E00">
        <w:t xml:space="preserve"> </w:t>
      </w:r>
      <w:r>
        <w:t>delivering</w:t>
      </w:r>
      <w:r w:rsidR="00367E00">
        <w:t xml:space="preserve"> </w:t>
      </w:r>
      <w:r>
        <w:t>on</w:t>
      </w:r>
      <w:r w:rsidR="00367E00">
        <w:t xml:space="preserve"> </w:t>
      </w:r>
      <w:r>
        <w:t>substantial</w:t>
      </w:r>
      <w:r w:rsidR="00367E00">
        <w:t xml:space="preserve"> </w:t>
      </w:r>
      <w:r>
        <w:t>programs.</w:t>
      </w:r>
      <w:r w:rsidR="00367E00">
        <w:t xml:space="preserve"> </w:t>
      </w:r>
      <w:r>
        <w:t>DEECA</w:t>
      </w:r>
      <w:r w:rsidR="00367E00">
        <w:t xml:space="preserve"> </w:t>
      </w:r>
      <w:r>
        <w:t>staff</w:t>
      </w:r>
      <w:r w:rsidR="00367E00">
        <w:t xml:space="preserve"> </w:t>
      </w:r>
      <w:r>
        <w:t>responded</w:t>
      </w:r>
      <w:r w:rsidR="00367E00">
        <w:t xml:space="preserve"> </w:t>
      </w:r>
      <w:r>
        <w:t>to</w:t>
      </w:r>
      <w:r w:rsidR="00367E00">
        <w:t xml:space="preserve"> </w:t>
      </w:r>
      <w:r>
        <w:t>high</w:t>
      </w:r>
      <w:r w:rsidR="00367E00">
        <w:t xml:space="preserve"> </w:t>
      </w:r>
      <w:r>
        <w:t>pathogenicity</w:t>
      </w:r>
      <w:r w:rsidR="00367E00">
        <w:t xml:space="preserve"> </w:t>
      </w:r>
      <w:r>
        <w:t>avian</w:t>
      </w:r>
      <w:r w:rsidR="00367E00">
        <w:t xml:space="preserve"> </w:t>
      </w:r>
      <w:r>
        <w:t>influenza</w:t>
      </w:r>
      <w:r w:rsidR="00367E00">
        <w:t xml:space="preserve"> </w:t>
      </w:r>
      <w:r>
        <w:t>outbreaks</w:t>
      </w:r>
      <w:r w:rsidR="00367E00">
        <w:t xml:space="preserve"> </w:t>
      </w:r>
      <w:r>
        <w:t>involving</w:t>
      </w:r>
      <w:r w:rsidR="00367E00">
        <w:t xml:space="preserve"> </w:t>
      </w:r>
      <w:r>
        <w:t>a</w:t>
      </w:r>
      <w:r w:rsidR="00367E00">
        <w:t xml:space="preserve"> </w:t>
      </w:r>
      <w:r>
        <w:t>comprehensive</w:t>
      </w:r>
      <w:r w:rsidR="00367E00">
        <w:t xml:space="preserve"> </w:t>
      </w:r>
      <w:r>
        <w:t>surveillance</w:t>
      </w:r>
      <w:r w:rsidR="00367E00">
        <w:t xml:space="preserve"> </w:t>
      </w:r>
      <w:r>
        <w:t>program</w:t>
      </w:r>
      <w:r w:rsidR="00367E00">
        <w:t xml:space="preserve"> </w:t>
      </w:r>
      <w:r>
        <w:t>and</w:t>
      </w:r>
      <w:r w:rsidR="00367E00">
        <w:t xml:space="preserve"> </w:t>
      </w:r>
      <w:r>
        <w:t>working</w:t>
      </w:r>
      <w:r w:rsidR="00367E00">
        <w:t xml:space="preserve"> </w:t>
      </w:r>
      <w:r>
        <w:t>closely</w:t>
      </w:r>
      <w:r w:rsidR="00367E00">
        <w:t xml:space="preserve"> </w:t>
      </w:r>
      <w:r>
        <w:t>with</w:t>
      </w:r>
      <w:r w:rsidR="00367E00">
        <w:t xml:space="preserve"> </w:t>
      </w:r>
      <w:r>
        <w:t>poultry</w:t>
      </w:r>
      <w:r w:rsidR="00367E00">
        <w:t xml:space="preserve"> </w:t>
      </w:r>
      <w:r>
        <w:t>owners</w:t>
      </w:r>
      <w:r w:rsidR="00367E00">
        <w:t xml:space="preserve"> </w:t>
      </w:r>
      <w:r>
        <w:t>and</w:t>
      </w:r>
      <w:r w:rsidR="00367E00">
        <w:t xml:space="preserve"> </w:t>
      </w:r>
      <w:r>
        <w:t>industry</w:t>
      </w:r>
      <w:r w:rsidR="00367E00">
        <w:t xml:space="preserve"> </w:t>
      </w:r>
      <w:r>
        <w:t>to</w:t>
      </w:r>
      <w:r w:rsidR="00367E00">
        <w:t xml:space="preserve"> </w:t>
      </w:r>
      <w:r>
        <w:t>contain</w:t>
      </w:r>
      <w:r w:rsidR="00367E00">
        <w:t xml:space="preserve"> </w:t>
      </w:r>
      <w:r>
        <w:t>and</w:t>
      </w:r>
      <w:r w:rsidR="00367E00">
        <w:t xml:space="preserve"> </w:t>
      </w:r>
      <w:r>
        <w:t>eradicate</w:t>
      </w:r>
      <w:r w:rsidR="00367E00">
        <w:t xml:space="preserve"> </w:t>
      </w:r>
      <w:r>
        <w:t>the</w:t>
      </w:r>
      <w:r w:rsidR="00367E00">
        <w:t xml:space="preserve"> </w:t>
      </w:r>
      <w:r>
        <w:t>virus.</w:t>
      </w:r>
      <w:r w:rsidR="00367E00">
        <w:t xml:space="preserve"> </w:t>
      </w:r>
      <w:r>
        <w:t>Our</w:t>
      </w:r>
      <w:r w:rsidR="00367E00">
        <w:t xml:space="preserve"> </w:t>
      </w:r>
      <w:r>
        <w:t>Agriculture</w:t>
      </w:r>
      <w:r w:rsidR="00367E00">
        <w:t xml:space="preserve"> </w:t>
      </w:r>
      <w:r>
        <w:t>Victoria</w:t>
      </w:r>
      <w:r w:rsidR="00367E00">
        <w:t xml:space="preserve"> </w:t>
      </w:r>
      <w:r>
        <w:t>teams</w:t>
      </w:r>
      <w:r w:rsidR="00367E00">
        <w:t xml:space="preserve"> </w:t>
      </w:r>
      <w:r>
        <w:t>collaborated</w:t>
      </w:r>
      <w:r w:rsidR="00367E00">
        <w:t xml:space="preserve"> </w:t>
      </w:r>
      <w:r>
        <w:t>with</w:t>
      </w:r>
      <w:r w:rsidR="00367E00">
        <w:t xml:space="preserve"> </w:t>
      </w:r>
      <w:r>
        <w:t>the</w:t>
      </w:r>
      <w:r w:rsidR="00367E00">
        <w:t xml:space="preserve"> </w:t>
      </w:r>
      <w:r>
        <w:t>apiary</w:t>
      </w:r>
      <w:r w:rsidR="00367E00">
        <w:t xml:space="preserve"> </w:t>
      </w:r>
      <w:r>
        <w:t>industry</w:t>
      </w:r>
      <w:r w:rsidR="00367E00">
        <w:t xml:space="preserve"> </w:t>
      </w:r>
      <w:r>
        <w:t>to</w:t>
      </w:r>
      <w:r w:rsidR="00367E00">
        <w:t xml:space="preserve"> </w:t>
      </w:r>
      <w:r>
        <w:t>successfully</w:t>
      </w:r>
      <w:r w:rsidR="00367E00">
        <w:t xml:space="preserve"> </w:t>
      </w:r>
      <w:r>
        <w:t>prevent</w:t>
      </w:r>
      <w:r w:rsidR="00367E00">
        <w:t xml:space="preserve"> </w:t>
      </w:r>
      <w:r>
        <w:t>the</w:t>
      </w:r>
      <w:r w:rsidR="00367E00">
        <w:t xml:space="preserve"> </w:t>
      </w:r>
      <w:r>
        <w:t>incursion</w:t>
      </w:r>
      <w:r w:rsidR="00367E00">
        <w:t xml:space="preserve"> </w:t>
      </w:r>
      <w:r>
        <w:t>of</w:t>
      </w:r>
      <w:r w:rsidR="00367E00">
        <w:t xml:space="preserve"> </w:t>
      </w:r>
      <w:r>
        <w:t>Varroa</w:t>
      </w:r>
      <w:r w:rsidR="00367E00">
        <w:t xml:space="preserve"> </w:t>
      </w:r>
      <w:r>
        <w:t>mite</w:t>
      </w:r>
      <w:r w:rsidR="00367E00">
        <w:t xml:space="preserve"> </w:t>
      </w:r>
      <w:r>
        <w:t>into</w:t>
      </w:r>
      <w:r w:rsidR="00367E00">
        <w:t xml:space="preserve"> </w:t>
      </w:r>
      <w:r>
        <w:t>Victoria,</w:t>
      </w:r>
      <w:r w:rsidR="00367E00">
        <w:t xml:space="preserve"> </w:t>
      </w:r>
      <w:r>
        <w:t>safeguarding</w:t>
      </w:r>
      <w:r w:rsidR="00367E00">
        <w:t xml:space="preserve"> </w:t>
      </w:r>
      <w:r>
        <w:t>the</w:t>
      </w:r>
      <w:r w:rsidR="00367E00">
        <w:t xml:space="preserve"> </w:t>
      </w:r>
      <w:r>
        <w:t>state’s</w:t>
      </w:r>
      <w:r w:rsidR="00367E00">
        <w:t xml:space="preserve"> </w:t>
      </w:r>
      <w:r>
        <w:t>honeybees</w:t>
      </w:r>
      <w:r w:rsidR="00367E00">
        <w:t xml:space="preserve"> </w:t>
      </w:r>
      <w:r>
        <w:t>and</w:t>
      </w:r>
      <w:r w:rsidR="00367E00">
        <w:t xml:space="preserve"> </w:t>
      </w:r>
      <w:r>
        <w:t>pollination-dependent</w:t>
      </w:r>
      <w:r w:rsidR="00367E00">
        <w:t xml:space="preserve"> </w:t>
      </w:r>
      <w:r>
        <w:t>industries</w:t>
      </w:r>
      <w:r w:rsidR="00367E00">
        <w:t xml:space="preserve"> </w:t>
      </w:r>
      <w:r>
        <w:t>after</w:t>
      </w:r>
      <w:r w:rsidR="00367E00">
        <w:t xml:space="preserve"> </w:t>
      </w:r>
      <w:r>
        <w:t>its</w:t>
      </w:r>
      <w:r w:rsidR="00367E00">
        <w:t xml:space="preserve"> </w:t>
      </w:r>
      <w:r>
        <w:t>detection</w:t>
      </w:r>
      <w:r w:rsidR="00367E00">
        <w:t xml:space="preserve"> </w:t>
      </w:r>
      <w:r>
        <w:t>in</w:t>
      </w:r>
      <w:r w:rsidR="00367E00">
        <w:t xml:space="preserve"> </w:t>
      </w:r>
      <w:r>
        <w:t>New</w:t>
      </w:r>
      <w:r w:rsidR="00367E00">
        <w:t xml:space="preserve"> </w:t>
      </w:r>
      <w:r>
        <w:t>South</w:t>
      </w:r>
      <w:r w:rsidR="00367E00">
        <w:t xml:space="preserve"> </w:t>
      </w:r>
      <w:r>
        <w:t>Wales</w:t>
      </w:r>
      <w:r w:rsidR="00367E00">
        <w:t xml:space="preserve"> </w:t>
      </w:r>
      <w:r>
        <w:t>in</w:t>
      </w:r>
      <w:r w:rsidR="00367E00">
        <w:t xml:space="preserve"> </w:t>
      </w:r>
      <w:r>
        <w:t>June</w:t>
      </w:r>
      <w:r w:rsidR="00367E00">
        <w:t xml:space="preserve"> </w:t>
      </w:r>
      <w:r>
        <w:t>2022.</w:t>
      </w:r>
      <w:r w:rsidR="00367E00">
        <w:t xml:space="preserve"> </w:t>
      </w:r>
      <w:r>
        <w:t>Alongside</w:t>
      </w:r>
      <w:r w:rsidR="00367E00">
        <w:t xml:space="preserve"> </w:t>
      </w:r>
      <w:r>
        <w:t>our</w:t>
      </w:r>
      <w:r w:rsidR="00367E00">
        <w:t xml:space="preserve"> </w:t>
      </w:r>
      <w:r>
        <w:t>Victorian</w:t>
      </w:r>
      <w:r w:rsidR="00367E00">
        <w:t xml:space="preserve"> </w:t>
      </w:r>
      <w:r>
        <w:t>statewide</w:t>
      </w:r>
      <w:r w:rsidR="00367E00">
        <w:t xml:space="preserve"> </w:t>
      </w:r>
      <w:r>
        <w:t>bushfire</w:t>
      </w:r>
      <w:r w:rsidR="00367E00">
        <w:t xml:space="preserve"> </w:t>
      </w:r>
      <w:r>
        <w:rPr>
          <w:spacing w:val="2"/>
        </w:rPr>
        <w:t>preparedness</w:t>
      </w:r>
      <w:r w:rsidR="00367E00">
        <w:rPr>
          <w:spacing w:val="2"/>
        </w:rPr>
        <w:t xml:space="preserve"> </w:t>
      </w:r>
      <w:r>
        <w:rPr>
          <w:spacing w:val="2"/>
        </w:rPr>
        <w:t>and</w:t>
      </w:r>
      <w:r w:rsidR="00367E00">
        <w:rPr>
          <w:spacing w:val="2"/>
        </w:rPr>
        <w:t xml:space="preserve"> </w:t>
      </w:r>
      <w:r>
        <w:rPr>
          <w:spacing w:val="2"/>
        </w:rPr>
        <w:t>response</w:t>
      </w:r>
      <w:r w:rsidR="00367E00">
        <w:rPr>
          <w:spacing w:val="2"/>
        </w:rPr>
        <w:t xml:space="preserve"> </w:t>
      </w:r>
      <w:r>
        <w:rPr>
          <w:spacing w:val="2"/>
        </w:rPr>
        <w:t>efforts,</w:t>
      </w:r>
      <w:r w:rsidR="00367E00">
        <w:rPr>
          <w:spacing w:val="2"/>
        </w:rPr>
        <w:t xml:space="preserve"> </w:t>
      </w:r>
      <w:r>
        <w:rPr>
          <w:spacing w:val="2"/>
        </w:rPr>
        <w:t>we</w:t>
      </w:r>
      <w:r w:rsidR="00367E00">
        <w:rPr>
          <w:spacing w:val="2"/>
        </w:rPr>
        <w:t xml:space="preserve"> </w:t>
      </w:r>
      <w:r>
        <w:rPr>
          <w:spacing w:val="2"/>
        </w:rPr>
        <w:t>deployed</w:t>
      </w:r>
      <w:r w:rsidR="00367E00">
        <w:rPr>
          <w:spacing w:val="2"/>
        </w:rPr>
        <w:t xml:space="preserve"> </w:t>
      </w:r>
      <w:r>
        <w:rPr>
          <w:spacing w:val="2"/>
        </w:rPr>
        <w:t>148</w:t>
      </w:r>
      <w:r w:rsidR="00367E00">
        <w:rPr>
          <w:spacing w:val="2"/>
        </w:rPr>
        <w:t xml:space="preserve"> </w:t>
      </w:r>
      <w:r>
        <w:rPr>
          <w:spacing w:val="2"/>
        </w:rPr>
        <w:t>firefighters</w:t>
      </w:r>
      <w:r w:rsidR="00367E00">
        <w:rPr>
          <w:spacing w:val="2"/>
        </w:rPr>
        <w:t xml:space="preserve"> </w:t>
      </w:r>
      <w:r>
        <w:rPr>
          <w:spacing w:val="2"/>
        </w:rPr>
        <w:t>to</w:t>
      </w:r>
      <w:r w:rsidR="00367E00">
        <w:rPr>
          <w:spacing w:val="2"/>
        </w:rPr>
        <w:t xml:space="preserve"> </w:t>
      </w:r>
      <w:r>
        <w:rPr>
          <w:spacing w:val="2"/>
        </w:rPr>
        <w:t>support</w:t>
      </w:r>
      <w:r w:rsidR="00367E00">
        <w:rPr>
          <w:spacing w:val="2"/>
        </w:rPr>
        <w:t xml:space="preserve"> </w:t>
      </w:r>
      <w:r>
        <w:rPr>
          <w:spacing w:val="2"/>
        </w:rPr>
        <w:t>wildfire</w:t>
      </w:r>
      <w:r w:rsidR="00367E00">
        <w:rPr>
          <w:spacing w:val="2"/>
        </w:rPr>
        <w:t xml:space="preserve"> </w:t>
      </w:r>
      <w:r>
        <w:rPr>
          <w:spacing w:val="2"/>
        </w:rPr>
        <w:t>operations</w:t>
      </w:r>
      <w:r w:rsidR="00367E00">
        <w:rPr>
          <w:spacing w:val="2"/>
        </w:rPr>
        <w:t xml:space="preserve"> </w:t>
      </w:r>
      <w:r>
        <w:rPr>
          <w:spacing w:val="2"/>
        </w:rPr>
        <w:t>in</w:t>
      </w:r>
      <w:r w:rsidR="00367E00">
        <w:rPr>
          <w:spacing w:val="2"/>
        </w:rPr>
        <w:t xml:space="preserve"> </w:t>
      </w:r>
      <w:r>
        <w:rPr>
          <w:spacing w:val="-2"/>
        </w:rPr>
        <w:t>Canada</w:t>
      </w:r>
      <w:r w:rsidR="00367E00">
        <w:rPr>
          <w:spacing w:val="-2"/>
        </w:rPr>
        <w:t xml:space="preserve"> </w:t>
      </w:r>
      <w:r>
        <w:rPr>
          <w:spacing w:val="-2"/>
        </w:rPr>
        <w:t>and</w:t>
      </w:r>
      <w:r w:rsidR="00367E00">
        <w:rPr>
          <w:spacing w:val="-2"/>
        </w:rPr>
        <w:t xml:space="preserve"> </w:t>
      </w:r>
      <w:r>
        <w:rPr>
          <w:spacing w:val="-2"/>
        </w:rPr>
        <w:t>assisted</w:t>
      </w:r>
      <w:r w:rsidR="00367E00">
        <w:rPr>
          <w:spacing w:val="-2"/>
        </w:rPr>
        <w:t xml:space="preserve"> </w:t>
      </w:r>
      <w:r>
        <w:rPr>
          <w:spacing w:val="-2"/>
        </w:rPr>
        <w:t>interstate</w:t>
      </w:r>
      <w:r w:rsidR="00367E00">
        <w:rPr>
          <w:spacing w:val="-2"/>
        </w:rPr>
        <w:t xml:space="preserve"> </w:t>
      </w:r>
      <w:r>
        <w:rPr>
          <w:spacing w:val="-2"/>
        </w:rPr>
        <w:t>emergency</w:t>
      </w:r>
      <w:r w:rsidR="00367E00">
        <w:rPr>
          <w:spacing w:val="-2"/>
        </w:rPr>
        <w:t xml:space="preserve"> </w:t>
      </w:r>
      <w:r>
        <w:rPr>
          <w:spacing w:val="-2"/>
        </w:rPr>
        <w:t>response</w:t>
      </w:r>
      <w:r w:rsidR="00367E00">
        <w:rPr>
          <w:spacing w:val="-2"/>
        </w:rPr>
        <w:t xml:space="preserve"> </w:t>
      </w:r>
      <w:r>
        <w:t>efforts</w:t>
      </w:r>
      <w:r w:rsidR="00367E00">
        <w:t xml:space="preserve"> </w:t>
      </w:r>
      <w:r>
        <w:t>in</w:t>
      </w:r>
      <w:r w:rsidR="00367E00">
        <w:t xml:space="preserve"> </w:t>
      </w:r>
      <w:r>
        <w:t>Queensland</w:t>
      </w:r>
      <w:r w:rsidR="00367E00">
        <w:t xml:space="preserve"> </w:t>
      </w:r>
      <w:r>
        <w:t>and</w:t>
      </w:r>
      <w:r w:rsidR="00367E00">
        <w:t xml:space="preserve"> </w:t>
      </w:r>
      <w:r>
        <w:t>New</w:t>
      </w:r>
      <w:r w:rsidR="00367E00">
        <w:t xml:space="preserve"> </w:t>
      </w:r>
      <w:r>
        <w:t>South</w:t>
      </w:r>
      <w:r w:rsidR="00367E00">
        <w:t xml:space="preserve"> </w:t>
      </w:r>
      <w:r>
        <w:t>Wales.</w:t>
      </w:r>
    </w:p>
    <w:p w14:paraId="7A99E510" w14:textId="57041CA1" w:rsidR="00B6595F" w:rsidRDefault="00B6595F" w:rsidP="00C06B88">
      <w:r>
        <w:t>We</w:t>
      </w:r>
      <w:r w:rsidR="00367E00">
        <w:t xml:space="preserve"> </w:t>
      </w:r>
      <w:r>
        <w:t>continued</w:t>
      </w:r>
      <w:r w:rsidR="00367E00">
        <w:t xml:space="preserve"> </w:t>
      </w:r>
      <w:r>
        <w:t>to</w:t>
      </w:r>
      <w:r w:rsidR="00367E00">
        <w:t xml:space="preserve"> </w:t>
      </w:r>
      <w:r>
        <w:t>strengthen</w:t>
      </w:r>
      <w:r w:rsidR="00367E00">
        <w:t xml:space="preserve"> </w:t>
      </w:r>
      <w:r>
        <w:t>our</w:t>
      </w:r>
      <w:r w:rsidR="00367E00">
        <w:t xml:space="preserve"> </w:t>
      </w:r>
      <w:r>
        <w:t>commitment</w:t>
      </w:r>
      <w:r w:rsidR="00367E00">
        <w:t xml:space="preserve"> </w:t>
      </w:r>
      <w:r>
        <w:t>to</w:t>
      </w:r>
      <w:r w:rsidR="00367E00">
        <w:t xml:space="preserve"> </w:t>
      </w:r>
      <w:r>
        <w:t>Aboriginal</w:t>
      </w:r>
      <w:r w:rsidR="00367E00">
        <w:t xml:space="preserve"> </w:t>
      </w:r>
      <w:r>
        <w:t>self-determination,</w:t>
      </w:r>
      <w:r w:rsidR="00367E00">
        <w:t xml:space="preserve"> </w:t>
      </w:r>
      <w:r>
        <w:t>ensuring</w:t>
      </w:r>
      <w:r w:rsidR="00367E00">
        <w:t xml:space="preserve"> </w:t>
      </w:r>
      <w:r>
        <w:t>cultural</w:t>
      </w:r>
      <w:r w:rsidR="00367E00">
        <w:t xml:space="preserve"> </w:t>
      </w:r>
      <w:r>
        <w:rPr>
          <w:spacing w:val="2"/>
        </w:rPr>
        <w:t>safety,</w:t>
      </w:r>
      <w:r w:rsidR="00367E00">
        <w:rPr>
          <w:spacing w:val="2"/>
        </w:rPr>
        <w:t xml:space="preserve"> </w:t>
      </w:r>
      <w:r>
        <w:rPr>
          <w:spacing w:val="2"/>
        </w:rPr>
        <w:t>and</w:t>
      </w:r>
      <w:r w:rsidR="00367E00">
        <w:rPr>
          <w:spacing w:val="2"/>
        </w:rPr>
        <w:t xml:space="preserve"> </w:t>
      </w:r>
      <w:r>
        <w:rPr>
          <w:spacing w:val="2"/>
        </w:rPr>
        <w:t>partnering</w:t>
      </w:r>
      <w:r w:rsidR="00367E00">
        <w:rPr>
          <w:spacing w:val="2"/>
        </w:rPr>
        <w:t xml:space="preserve"> </w:t>
      </w:r>
      <w:r>
        <w:rPr>
          <w:spacing w:val="2"/>
        </w:rPr>
        <w:t>with</w:t>
      </w:r>
      <w:r w:rsidR="00367E00">
        <w:rPr>
          <w:spacing w:val="2"/>
        </w:rPr>
        <w:t xml:space="preserve"> </w:t>
      </w:r>
      <w:r>
        <w:rPr>
          <w:spacing w:val="2"/>
        </w:rPr>
        <w:t>Traditional</w:t>
      </w:r>
      <w:r w:rsidR="00367E00">
        <w:rPr>
          <w:spacing w:val="2"/>
        </w:rPr>
        <w:t xml:space="preserve"> </w:t>
      </w:r>
      <w:r>
        <w:rPr>
          <w:spacing w:val="2"/>
        </w:rPr>
        <w:t>Owners</w:t>
      </w:r>
      <w:r w:rsidR="00367E00">
        <w:rPr>
          <w:spacing w:val="2"/>
        </w:rPr>
        <w:t xml:space="preserve"> </w:t>
      </w:r>
      <w:r>
        <w:rPr>
          <w:spacing w:val="2"/>
        </w:rPr>
        <w:t>and</w:t>
      </w:r>
      <w:r w:rsidR="00367E00">
        <w:rPr>
          <w:spacing w:val="2"/>
        </w:rPr>
        <w:t xml:space="preserve"> </w:t>
      </w:r>
      <w:r>
        <w:rPr>
          <w:spacing w:val="2"/>
        </w:rPr>
        <w:t>Aboriginal</w:t>
      </w:r>
      <w:r w:rsidR="00367E00">
        <w:rPr>
          <w:spacing w:val="2"/>
        </w:rPr>
        <w:t xml:space="preserve"> </w:t>
      </w:r>
      <w:r>
        <w:rPr>
          <w:spacing w:val="2"/>
        </w:rPr>
        <w:t>Victorians.</w:t>
      </w:r>
      <w:r w:rsidR="00367E00">
        <w:rPr>
          <w:spacing w:val="2"/>
        </w:rPr>
        <w:t xml:space="preserve"> </w:t>
      </w:r>
      <w:r>
        <w:rPr>
          <w:spacing w:val="2"/>
        </w:rPr>
        <w:t>During</w:t>
      </w:r>
      <w:r w:rsidR="00367E00">
        <w:rPr>
          <w:spacing w:val="2"/>
        </w:rPr>
        <w:t xml:space="preserve"> </w:t>
      </w:r>
      <w:r>
        <w:rPr>
          <w:spacing w:val="2"/>
        </w:rPr>
        <w:t>2023–24,</w:t>
      </w:r>
      <w:r w:rsidR="00367E00">
        <w:rPr>
          <w:spacing w:val="2"/>
        </w:rPr>
        <w:t xml:space="preserve"> </w:t>
      </w:r>
      <w:r>
        <w:rPr>
          <w:spacing w:val="2"/>
        </w:rPr>
        <w:t>we</w:t>
      </w:r>
      <w:r w:rsidR="00367E00">
        <w:rPr>
          <w:spacing w:val="2"/>
        </w:rPr>
        <w:t xml:space="preserve"> </w:t>
      </w:r>
      <w:r>
        <w:t>commenced</w:t>
      </w:r>
      <w:r w:rsidR="00367E00">
        <w:t xml:space="preserve"> </w:t>
      </w:r>
      <w:r>
        <w:t>preparations</w:t>
      </w:r>
      <w:r w:rsidR="00367E00">
        <w:t xml:space="preserve"> </w:t>
      </w:r>
      <w:r>
        <w:t>to</w:t>
      </w:r>
      <w:r w:rsidR="00367E00">
        <w:t xml:space="preserve"> </w:t>
      </w:r>
      <w:r>
        <w:t>ensure</w:t>
      </w:r>
      <w:r w:rsidR="00367E00">
        <w:t xml:space="preserve"> </w:t>
      </w:r>
      <w:r>
        <w:t>DEECA</w:t>
      </w:r>
      <w:r w:rsidR="00367E00">
        <w:t xml:space="preserve"> </w:t>
      </w:r>
      <w:r>
        <w:t>is</w:t>
      </w:r>
      <w:r w:rsidR="00367E00">
        <w:t xml:space="preserve"> </w:t>
      </w:r>
      <w:r>
        <w:t>‘Treaty</w:t>
      </w:r>
      <w:r w:rsidR="00367E00">
        <w:t xml:space="preserve"> </w:t>
      </w:r>
      <w:r>
        <w:rPr>
          <w:spacing w:val="1"/>
        </w:rPr>
        <w:t>Ready’</w:t>
      </w:r>
      <w:r w:rsidR="00367E00">
        <w:rPr>
          <w:spacing w:val="1"/>
        </w:rPr>
        <w:t xml:space="preserve"> </w:t>
      </w:r>
      <w:r>
        <w:rPr>
          <w:spacing w:val="1"/>
        </w:rPr>
        <w:t>and</w:t>
      </w:r>
      <w:r w:rsidR="00367E00">
        <w:rPr>
          <w:spacing w:val="1"/>
        </w:rPr>
        <w:t xml:space="preserve"> </w:t>
      </w:r>
      <w:r>
        <w:rPr>
          <w:spacing w:val="1"/>
        </w:rPr>
        <w:t>able</w:t>
      </w:r>
      <w:r w:rsidR="00367E00">
        <w:rPr>
          <w:spacing w:val="1"/>
        </w:rPr>
        <w:t xml:space="preserve"> </w:t>
      </w:r>
      <w:r>
        <w:rPr>
          <w:spacing w:val="1"/>
        </w:rPr>
        <w:t>to</w:t>
      </w:r>
      <w:r w:rsidR="00367E00">
        <w:rPr>
          <w:spacing w:val="1"/>
        </w:rPr>
        <w:t xml:space="preserve"> </w:t>
      </w:r>
      <w:r>
        <w:rPr>
          <w:spacing w:val="1"/>
        </w:rPr>
        <w:t>actively</w:t>
      </w:r>
      <w:r w:rsidR="00367E00">
        <w:rPr>
          <w:spacing w:val="1"/>
        </w:rPr>
        <w:t xml:space="preserve"> </w:t>
      </w:r>
      <w:r>
        <w:rPr>
          <w:spacing w:val="1"/>
        </w:rPr>
        <w:t>support</w:t>
      </w:r>
      <w:r w:rsidR="00367E00">
        <w:rPr>
          <w:spacing w:val="1"/>
        </w:rPr>
        <w:t xml:space="preserve"> </w:t>
      </w:r>
      <w:r>
        <w:rPr>
          <w:spacing w:val="1"/>
        </w:rPr>
        <w:t>Government’s</w:t>
      </w:r>
      <w:r w:rsidR="00367E00">
        <w:rPr>
          <w:spacing w:val="1"/>
        </w:rPr>
        <w:t xml:space="preserve"> </w:t>
      </w:r>
      <w:r>
        <w:rPr>
          <w:spacing w:val="1"/>
        </w:rPr>
        <w:t>participation</w:t>
      </w:r>
      <w:r w:rsidR="00367E00">
        <w:rPr>
          <w:spacing w:val="1"/>
        </w:rPr>
        <w:t xml:space="preserve"> </w:t>
      </w:r>
      <w:r>
        <w:rPr>
          <w:spacing w:val="1"/>
        </w:rPr>
        <w:t>in</w:t>
      </w:r>
      <w:r w:rsidR="00367E00">
        <w:rPr>
          <w:spacing w:val="1"/>
        </w:rPr>
        <w:t xml:space="preserve"> </w:t>
      </w:r>
      <w:r>
        <w:rPr>
          <w:spacing w:val="1"/>
        </w:rPr>
        <w:t>Treaty</w:t>
      </w:r>
      <w:r w:rsidR="00367E00">
        <w:rPr>
          <w:spacing w:val="1"/>
        </w:rPr>
        <w:t xml:space="preserve"> </w:t>
      </w:r>
      <w:r>
        <w:rPr>
          <w:spacing w:val="1"/>
        </w:rPr>
        <w:t>negotiations.</w:t>
      </w:r>
      <w:r w:rsidR="00367E00">
        <w:rPr>
          <w:spacing w:val="1"/>
        </w:rPr>
        <w:t xml:space="preserve"> </w:t>
      </w:r>
      <w:r>
        <w:rPr>
          <w:spacing w:val="1"/>
        </w:rPr>
        <w:t>We</w:t>
      </w:r>
      <w:r w:rsidR="00367E00">
        <w:rPr>
          <w:spacing w:val="1"/>
        </w:rPr>
        <w:t xml:space="preserve"> </w:t>
      </w:r>
      <w:r>
        <w:rPr>
          <w:spacing w:val="1"/>
        </w:rPr>
        <w:t>supported</w:t>
      </w:r>
      <w:r w:rsidR="00367E00">
        <w:rPr>
          <w:spacing w:val="1"/>
        </w:rPr>
        <w:t xml:space="preserve"> </w:t>
      </w:r>
      <w:r>
        <w:rPr>
          <w:spacing w:val="1"/>
        </w:rPr>
        <w:t>29</w:t>
      </w:r>
      <w:r w:rsidR="00367E00">
        <w:rPr>
          <w:spacing w:val="1"/>
        </w:rPr>
        <w:t xml:space="preserve"> </w:t>
      </w:r>
      <w:r>
        <w:rPr>
          <w:spacing w:val="1"/>
        </w:rPr>
        <w:t>cultural</w:t>
      </w:r>
      <w:r w:rsidR="00367E00">
        <w:rPr>
          <w:spacing w:val="1"/>
        </w:rPr>
        <w:t xml:space="preserve"> </w:t>
      </w:r>
      <w:r>
        <w:rPr>
          <w:spacing w:val="1"/>
        </w:rPr>
        <w:t>burns</w:t>
      </w:r>
      <w:r w:rsidR="00367E00">
        <w:rPr>
          <w:spacing w:val="1"/>
        </w:rPr>
        <w:t xml:space="preserve"> </w:t>
      </w:r>
      <w:r>
        <w:rPr>
          <w:spacing w:val="1"/>
        </w:rPr>
        <w:t>on</w:t>
      </w:r>
      <w:r w:rsidR="00367E00">
        <w:rPr>
          <w:spacing w:val="1"/>
        </w:rPr>
        <w:t xml:space="preserve"> </w:t>
      </w:r>
      <w:r>
        <w:rPr>
          <w:spacing w:val="1"/>
        </w:rPr>
        <w:t>public</w:t>
      </w:r>
      <w:r w:rsidR="00367E00">
        <w:rPr>
          <w:spacing w:val="1"/>
        </w:rPr>
        <w:t xml:space="preserve"> </w:t>
      </w:r>
      <w:r>
        <w:rPr>
          <w:spacing w:val="1"/>
        </w:rPr>
        <w:t>land</w:t>
      </w:r>
      <w:r w:rsidR="00367E00">
        <w:rPr>
          <w:spacing w:val="1"/>
        </w:rPr>
        <w:t xml:space="preserve"> </w:t>
      </w:r>
      <w:r>
        <w:rPr>
          <w:spacing w:val="1"/>
        </w:rPr>
        <w:t>and</w:t>
      </w:r>
      <w:r w:rsidR="00367E00">
        <w:rPr>
          <w:spacing w:val="1"/>
        </w:rPr>
        <w:t xml:space="preserve"> </w:t>
      </w:r>
      <w:r>
        <w:rPr>
          <w:spacing w:val="1"/>
        </w:rPr>
        <w:t>delivered</w:t>
      </w:r>
      <w:r w:rsidR="00367E00">
        <w:rPr>
          <w:spacing w:val="1"/>
        </w:rPr>
        <w:t xml:space="preserve"> </w:t>
      </w:r>
      <w:r>
        <w:rPr>
          <w:spacing w:val="1"/>
        </w:rPr>
        <w:t>the</w:t>
      </w:r>
      <w:r w:rsidR="00367E00">
        <w:rPr>
          <w:spacing w:val="1"/>
        </w:rPr>
        <w:t xml:space="preserve"> </w:t>
      </w:r>
      <w:r>
        <w:rPr>
          <w:spacing w:val="1"/>
        </w:rPr>
        <w:t>Traditional</w:t>
      </w:r>
      <w:r w:rsidR="00367E00">
        <w:rPr>
          <w:spacing w:val="1"/>
        </w:rPr>
        <w:t xml:space="preserve"> </w:t>
      </w:r>
      <w:r>
        <w:rPr>
          <w:spacing w:val="1"/>
        </w:rPr>
        <w:t>Owner</w:t>
      </w:r>
      <w:r w:rsidR="00367E00">
        <w:rPr>
          <w:spacing w:val="1"/>
        </w:rPr>
        <w:t xml:space="preserve"> </w:t>
      </w:r>
      <w:r>
        <w:rPr>
          <w:spacing w:val="1"/>
        </w:rPr>
        <w:t>Flood</w:t>
      </w:r>
      <w:r w:rsidR="00367E00">
        <w:rPr>
          <w:spacing w:val="1"/>
        </w:rPr>
        <w:t xml:space="preserve"> </w:t>
      </w:r>
      <w:r>
        <w:rPr>
          <w:spacing w:val="1"/>
        </w:rPr>
        <w:t>Recovery</w:t>
      </w:r>
      <w:r w:rsidR="00367E00">
        <w:rPr>
          <w:spacing w:val="1"/>
        </w:rPr>
        <w:t xml:space="preserve"> </w:t>
      </w:r>
      <w:r>
        <w:rPr>
          <w:spacing w:val="1"/>
        </w:rPr>
        <w:t>Grants</w:t>
      </w:r>
      <w:r w:rsidR="00367E00">
        <w:rPr>
          <w:spacing w:val="1"/>
        </w:rPr>
        <w:t xml:space="preserve"> </w:t>
      </w:r>
      <w:r>
        <w:rPr>
          <w:spacing w:val="1"/>
        </w:rPr>
        <w:t>Program</w:t>
      </w:r>
      <w:r w:rsidR="00367E00">
        <w:rPr>
          <w:spacing w:val="1"/>
        </w:rPr>
        <w:t xml:space="preserve"> </w:t>
      </w:r>
      <w:r>
        <w:rPr>
          <w:spacing w:val="2"/>
        </w:rPr>
        <w:t>in</w:t>
      </w:r>
      <w:r w:rsidR="00367E00">
        <w:rPr>
          <w:spacing w:val="2"/>
        </w:rPr>
        <w:t xml:space="preserve"> </w:t>
      </w:r>
      <w:r>
        <w:rPr>
          <w:spacing w:val="2"/>
        </w:rPr>
        <w:t>response</w:t>
      </w:r>
      <w:r w:rsidR="00367E00">
        <w:rPr>
          <w:spacing w:val="2"/>
        </w:rPr>
        <w:t xml:space="preserve"> </w:t>
      </w:r>
      <w:r>
        <w:rPr>
          <w:spacing w:val="2"/>
        </w:rPr>
        <w:t>to</w:t>
      </w:r>
      <w:r w:rsidR="00367E00">
        <w:rPr>
          <w:spacing w:val="2"/>
        </w:rPr>
        <w:t xml:space="preserve"> </w:t>
      </w:r>
      <w:r>
        <w:rPr>
          <w:spacing w:val="2"/>
        </w:rPr>
        <w:t>the</w:t>
      </w:r>
      <w:r w:rsidR="00367E00">
        <w:rPr>
          <w:spacing w:val="2"/>
        </w:rPr>
        <w:t xml:space="preserve"> </w:t>
      </w:r>
      <w:r>
        <w:rPr>
          <w:spacing w:val="2"/>
        </w:rPr>
        <w:t>2022</w:t>
      </w:r>
      <w:r w:rsidR="00367E00">
        <w:rPr>
          <w:spacing w:val="2"/>
        </w:rPr>
        <w:t xml:space="preserve"> </w:t>
      </w:r>
      <w:r>
        <w:rPr>
          <w:spacing w:val="2"/>
        </w:rPr>
        <w:t>flood</w:t>
      </w:r>
      <w:r w:rsidR="00367E00">
        <w:rPr>
          <w:spacing w:val="2"/>
        </w:rPr>
        <w:t xml:space="preserve"> </w:t>
      </w:r>
      <w:r>
        <w:rPr>
          <w:spacing w:val="2"/>
        </w:rPr>
        <w:t>event,</w:t>
      </w:r>
      <w:r w:rsidR="00367E00">
        <w:rPr>
          <w:spacing w:val="2"/>
        </w:rPr>
        <w:t xml:space="preserve"> </w:t>
      </w:r>
      <w:r>
        <w:rPr>
          <w:spacing w:val="2"/>
        </w:rPr>
        <w:t>providing</w:t>
      </w:r>
      <w:r w:rsidR="00367E00">
        <w:rPr>
          <w:spacing w:val="2"/>
        </w:rPr>
        <w:t xml:space="preserve"> </w:t>
      </w:r>
      <w:r>
        <w:rPr>
          <w:spacing w:val="2"/>
        </w:rPr>
        <w:t>grants</w:t>
      </w:r>
      <w:r w:rsidR="00367E00">
        <w:rPr>
          <w:spacing w:val="2"/>
        </w:rPr>
        <w:t xml:space="preserve"> </w:t>
      </w:r>
      <w:r>
        <w:rPr>
          <w:spacing w:val="2"/>
        </w:rPr>
        <w:t>to</w:t>
      </w:r>
      <w:r w:rsidR="00367E00">
        <w:rPr>
          <w:spacing w:val="2"/>
        </w:rPr>
        <w:t xml:space="preserve"> </w:t>
      </w:r>
      <w:r>
        <w:rPr>
          <w:spacing w:val="2"/>
        </w:rPr>
        <w:t>15</w:t>
      </w:r>
      <w:r w:rsidR="00367E00">
        <w:rPr>
          <w:spacing w:val="2"/>
        </w:rPr>
        <w:t xml:space="preserve"> </w:t>
      </w:r>
      <w:r>
        <w:rPr>
          <w:spacing w:val="2"/>
        </w:rPr>
        <w:t>Traditional</w:t>
      </w:r>
      <w:r w:rsidR="00367E00">
        <w:rPr>
          <w:spacing w:val="2"/>
        </w:rPr>
        <w:t xml:space="preserve"> </w:t>
      </w:r>
      <w:r>
        <w:rPr>
          <w:spacing w:val="2"/>
        </w:rPr>
        <w:t>Owner</w:t>
      </w:r>
      <w:r w:rsidR="00367E00">
        <w:rPr>
          <w:spacing w:val="2"/>
        </w:rPr>
        <w:t xml:space="preserve"> </w:t>
      </w:r>
      <w:r>
        <w:rPr>
          <w:spacing w:val="2"/>
        </w:rPr>
        <w:t>Groups</w:t>
      </w:r>
      <w:r w:rsidR="00367E00">
        <w:rPr>
          <w:spacing w:val="2"/>
        </w:rPr>
        <w:t xml:space="preserve"> </w:t>
      </w:r>
      <w:r>
        <w:rPr>
          <w:spacing w:val="2"/>
        </w:rPr>
        <w:t>for</w:t>
      </w:r>
      <w:r w:rsidR="00367E00">
        <w:rPr>
          <w:spacing w:val="2"/>
        </w:rPr>
        <w:t xml:space="preserve"> </w:t>
      </w:r>
      <w:r>
        <w:rPr>
          <w:spacing w:val="2"/>
        </w:rPr>
        <w:t>their</w:t>
      </w:r>
      <w:r w:rsidR="00367E00">
        <w:rPr>
          <w:spacing w:val="2"/>
        </w:rPr>
        <w:t xml:space="preserve"> </w:t>
      </w:r>
      <w:r>
        <w:t>self-determined</w:t>
      </w:r>
      <w:r w:rsidR="00367E00">
        <w:t xml:space="preserve"> </w:t>
      </w:r>
      <w:r>
        <w:t>flood</w:t>
      </w:r>
      <w:r w:rsidR="00367E00">
        <w:t xml:space="preserve"> </w:t>
      </w:r>
      <w:r>
        <w:t>recovery</w:t>
      </w:r>
      <w:r w:rsidR="00367E00">
        <w:t xml:space="preserve"> </w:t>
      </w:r>
      <w:r>
        <w:t>needs.</w:t>
      </w:r>
      <w:r w:rsidR="00367E00">
        <w:t xml:space="preserve"> </w:t>
      </w:r>
      <w:r>
        <w:t>We</w:t>
      </w:r>
      <w:r w:rsidR="00367E00">
        <w:t xml:space="preserve"> </w:t>
      </w:r>
      <w:r>
        <w:t>increased</w:t>
      </w:r>
      <w:r w:rsidR="00367E00">
        <w:t xml:space="preserve"> </w:t>
      </w:r>
      <w:r>
        <w:t>our</w:t>
      </w:r>
      <w:r w:rsidR="00367E00">
        <w:t xml:space="preserve"> </w:t>
      </w:r>
      <w:r>
        <w:t>cultural</w:t>
      </w:r>
      <w:r w:rsidR="00367E00">
        <w:t xml:space="preserve"> </w:t>
      </w:r>
      <w:r>
        <w:t>safety</w:t>
      </w:r>
      <w:r w:rsidR="00367E00">
        <w:t xml:space="preserve"> </w:t>
      </w:r>
      <w:r>
        <w:t>and</w:t>
      </w:r>
      <w:r w:rsidR="00367E00">
        <w:t xml:space="preserve"> </w:t>
      </w:r>
      <w:r>
        <w:t>cultural</w:t>
      </w:r>
      <w:r w:rsidR="00367E00">
        <w:t xml:space="preserve"> </w:t>
      </w:r>
      <w:r>
        <w:t>competence</w:t>
      </w:r>
      <w:r w:rsidR="00367E00">
        <w:t xml:space="preserve"> </w:t>
      </w:r>
      <w:r>
        <w:t>as</w:t>
      </w:r>
      <w:r w:rsidR="00367E00">
        <w:t xml:space="preserve"> </w:t>
      </w:r>
      <w:r>
        <w:t>an</w:t>
      </w:r>
      <w:r w:rsidR="00367E00">
        <w:t xml:space="preserve"> </w:t>
      </w:r>
      <w:r>
        <w:t>agency,</w:t>
      </w:r>
      <w:r w:rsidR="00367E00">
        <w:t xml:space="preserve"> </w:t>
      </w:r>
      <w:r>
        <w:t>with</w:t>
      </w:r>
      <w:r w:rsidR="00367E00">
        <w:t xml:space="preserve"> </w:t>
      </w:r>
      <w:r>
        <w:t>45</w:t>
      </w:r>
      <w:r w:rsidR="00367E00">
        <w:t xml:space="preserve"> </w:t>
      </w:r>
      <w:r>
        <w:t>cultural</w:t>
      </w:r>
      <w:r w:rsidR="00367E00">
        <w:t xml:space="preserve"> </w:t>
      </w:r>
      <w:r>
        <w:t>safety</w:t>
      </w:r>
      <w:r w:rsidR="00367E00">
        <w:t xml:space="preserve"> </w:t>
      </w:r>
      <w:r>
        <w:t>training</w:t>
      </w:r>
      <w:r w:rsidR="00367E00">
        <w:t xml:space="preserve"> </w:t>
      </w:r>
      <w:r>
        <w:t>sessions</w:t>
      </w:r>
      <w:r w:rsidR="00367E00">
        <w:t xml:space="preserve"> </w:t>
      </w:r>
      <w:r>
        <w:t>reaching</w:t>
      </w:r>
      <w:r w:rsidR="00367E00">
        <w:t xml:space="preserve"> </w:t>
      </w:r>
      <w:r>
        <w:t>more</w:t>
      </w:r>
      <w:r w:rsidR="00367E00">
        <w:t xml:space="preserve"> </w:t>
      </w:r>
      <w:r>
        <w:t>than</w:t>
      </w:r>
      <w:r w:rsidR="00367E00">
        <w:t xml:space="preserve"> </w:t>
      </w:r>
      <w:r>
        <w:t>900</w:t>
      </w:r>
      <w:r w:rsidR="00367E00">
        <w:t xml:space="preserve"> </w:t>
      </w:r>
      <w:r>
        <w:t>staff.</w:t>
      </w:r>
    </w:p>
    <w:p w14:paraId="7CF58388" w14:textId="15D841B6" w:rsidR="00B6595F" w:rsidRDefault="00B6595F" w:rsidP="00C06B88">
      <w:r>
        <w:rPr>
          <w:spacing w:val="1"/>
        </w:rPr>
        <w:t>During</w:t>
      </w:r>
      <w:r w:rsidR="00367E00">
        <w:rPr>
          <w:spacing w:val="1"/>
        </w:rPr>
        <w:t xml:space="preserve"> </w:t>
      </w:r>
      <w:r>
        <w:rPr>
          <w:spacing w:val="1"/>
        </w:rPr>
        <w:t>2023–24,</w:t>
      </w:r>
      <w:r w:rsidR="00367E00">
        <w:rPr>
          <w:spacing w:val="1"/>
        </w:rPr>
        <w:t xml:space="preserve"> </w:t>
      </w:r>
      <w:r>
        <w:rPr>
          <w:spacing w:val="1"/>
        </w:rPr>
        <w:t>we</w:t>
      </w:r>
      <w:r w:rsidR="00367E00">
        <w:rPr>
          <w:spacing w:val="1"/>
        </w:rPr>
        <w:t xml:space="preserve"> </w:t>
      </w:r>
      <w:r>
        <w:rPr>
          <w:spacing w:val="1"/>
        </w:rPr>
        <w:t>continued</w:t>
      </w:r>
      <w:r w:rsidR="00367E00">
        <w:rPr>
          <w:spacing w:val="1"/>
        </w:rPr>
        <w:t xml:space="preserve"> </w:t>
      </w:r>
      <w:r>
        <w:rPr>
          <w:spacing w:val="1"/>
        </w:rPr>
        <w:t>to</w:t>
      </w:r>
      <w:r w:rsidR="00367E00">
        <w:rPr>
          <w:spacing w:val="1"/>
        </w:rPr>
        <w:t xml:space="preserve"> </w:t>
      </w:r>
      <w:r>
        <w:rPr>
          <w:spacing w:val="1"/>
        </w:rPr>
        <w:t>lead</w:t>
      </w:r>
      <w:r w:rsidR="00367E00">
        <w:rPr>
          <w:spacing w:val="1"/>
        </w:rPr>
        <w:t xml:space="preserve"> </w:t>
      </w:r>
      <w:r>
        <w:rPr>
          <w:spacing w:val="1"/>
        </w:rPr>
        <w:t>whole</w:t>
      </w:r>
      <w:r w:rsidR="00367E00">
        <w:rPr>
          <w:spacing w:val="1"/>
        </w:rPr>
        <w:t xml:space="preserve"> </w:t>
      </w:r>
      <w:r>
        <w:rPr>
          <w:spacing w:val="1"/>
        </w:rPr>
        <w:t>of</w:t>
      </w:r>
      <w:r w:rsidR="00367E00">
        <w:rPr>
          <w:spacing w:val="1"/>
        </w:rPr>
        <w:t xml:space="preserve"> </w:t>
      </w:r>
      <w:r>
        <w:rPr>
          <w:spacing w:val="1"/>
        </w:rPr>
        <w:t>government</w:t>
      </w:r>
      <w:r w:rsidR="00367E00">
        <w:rPr>
          <w:spacing w:val="1"/>
        </w:rPr>
        <w:t xml:space="preserve"> </w:t>
      </w:r>
      <w:r>
        <w:rPr>
          <w:spacing w:val="1"/>
        </w:rPr>
        <w:t>delivery</w:t>
      </w:r>
      <w:r w:rsidR="00367E00">
        <w:rPr>
          <w:spacing w:val="1"/>
        </w:rPr>
        <w:t xml:space="preserve"> </w:t>
      </w:r>
      <w:r>
        <w:rPr>
          <w:spacing w:val="1"/>
        </w:rPr>
        <w:t>of</w:t>
      </w:r>
      <w:r w:rsidR="00367E00">
        <w:rPr>
          <w:spacing w:val="1"/>
        </w:rPr>
        <w:t xml:space="preserve"> </w:t>
      </w:r>
      <w:r>
        <w:rPr>
          <w:spacing w:val="1"/>
        </w:rPr>
        <w:t>Victoria’s</w:t>
      </w:r>
      <w:r w:rsidR="00367E00">
        <w:rPr>
          <w:spacing w:val="1"/>
        </w:rPr>
        <w:t xml:space="preserve"> </w:t>
      </w:r>
      <w:r>
        <w:rPr>
          <w:spacing w:val="1"/>
        </w:rPr>
        <w:t>climate</w:t>
      </w:r>
      <w:r w:rsidR="00367E00">
        <w:rPr>
          <w:spacing w:val="1"/>
        </w:rPr>
        <w:t xml:space="preserve"> </w:t>
      </w:r>
      <w:r>
        <w:rPr>
          <w:spacing w:val="1"/>
        </w:rPr>
        <w:t>action</w:t>
      </w:r>
      <w:r w:rsidR="00367E00">
        <w:rPr>
          <w:spacing w:val="1"/>
        </w:rPr>
        <w:t xml:space="preserve"> </w:t>
      </w:r>
      <w:r>
        <w:rPr>
          <w:spacing w:val="1"/>
        </w:rPr>
        <w:t>and</w:t>
      </w:r>
      <w:r w:rsidR="00367E00">
        <w:rPr>
          <w:spacing w:val="1"/>
        </w:rPr>
        <w:t xml:space="preserve"> </w:t>
      </w:r>
      <w:r>
        <w:rPr>
          <w:spacing w:val="1"/>
        </w:rPr>
        <w:t>build</w:t>
      </w:r>
      <w:r w:rsidR="00367E00">
        <w:rPr>
          <w:spacing w:val="1"/>
        </w:rPr>
        <w:t xml:space="preserve"> </w:t>
      </w:r>
      <w:r>
        <w:rPr>
          <w:spacing w:val="1"/>
        </w:rPr>
        <w:t>the</w:t>
      </w:r>
      <w:r w:rsidR="00367E00">
        <w:rPr>
          <w:spacing w:val="1"/>
        </w:rPr>
        <w:t xml:space="preserve"> </w:t>
      </w:r>
      <w:r>
        <w:rPr>
          <w:spacing w:val="1"/>
        </w:rPr>
        <w:t>state’s</w:t>
      </w:r>
      <w:r w:rsidR="00367E00">
        <w:rPr>
          <w:spacing w:val="1"/>
        </w:rPr>
        <w:t xml:space="preserve"> </w:t>
      </w:r>
      <w:r>
        <w:rPr>
          <w:spacing w:val="1"/>
        </w:rPr>
        <w:t>resilience</w:t>
      </w:r>
      <w:r w:rsidR="00367E00">
        <w:rPr>
          <w:spacing w:val="1"/>
        </w:rPr>
        <w:t xml:space="preserve"> </w:t>
      </w:r>
      <w:r>
        <w:rPr>
          <w:spacing w:val="1"/>
        </w:rPr>
        <w:t>to</w:t>
      </w:r>
      <w:r w:rsidR="00367E00">
        <w:rPr>
          <w:spacing w:val="1"/>
        </w:rPr>
        <w:t xml:space="preserve"> </w:t>
      </w:r>
      <w:r>
        <w:rPr>
          <w:spacing w:val="1"/>
        </w:rPr>
        <w:t>climate</w:t>
      </w:r>
      <w:r w:rsidR="00367E00">
        <w:rPr>
          <w:spacing w:val="1"/>
        </w:rPr>
        <w:t xml:space="preserve"> </w:t>
      </w:r>
      <w:r>
        <w:rPr>
          <w:spacing w:val="1"/>
        </w:rPr>
        <w:t>change.</w:t>
      </w:r>
      <w:r w:rsidR="00367E00">
        <w:rPr>
          <w:spacing w:val="1"/>
        </w:rPr>
        <w:t xml:space="preserve"> </w:t>
      </w:r>
      <w:r>
        <w:rPr>
          <w:spacing w:val="1"/>
        </w:rPr>
        <w:t>We</w:t>
      </w:r>
      <w:r w:rsidR="00367E00">
        <w:rPr>
          <w:spacing w:val="1"/>
        </w:rPr>
        <w:t xml:space="preserve"> </w:t>
      </w:r>
      <w:r>
        <w:rPr>
          <w:spacing w:val="1"/>
        </w:rPr>
        <w:t>brought</w:t>
      </w:r>
      <w:r w:rsidR="00367E00">
        <w:rPr>
          <w:spacing w:val="1"/>
        </w:rPr>
        <w:t xml:space="preserve"> </w:t>
      </w:r>
      <w:r>
        <w:rPr>
          <w:spacing w:val="1"/>
        </w:rPr>
        <w:t>the</w:t>
      </w:r>
      <w:r w:rsidR="00367E00">
        <w:rPr>
          <w:spacing w:val="1"/>
        </w:rPr>
        <w:t xml:space="preserve"> </w:t>
      </w:r>
      <w:r>
        <w:rPr>
          <w:spacing w:val="1"/>
        </w:rPr>
        <w:t>net</w:t>
      </w:r>
      <w:r w:rsidR="00367E00">
        <w:rPr>
          <w:spacing w:val="1"/>
        </w:rPr>
        <w:t xml:space="preserve"> </w:t>
      </w:r>
      <w:r>
        <w:rPr>
          <w:spacing w:val="1"/>
        </w:rPr>
        <w:t>zero</w:t>
      </w:r>
      <w:r w:rsidR="00367E00">
        <w:rPr>
          <w:spacing w:val="1"/>
        </w:rPr>
        <w:t xml:space="preserve"> </w:t>
      </w:r>
      <w:r>
        <w:rPr>
          <w:spacing w:val="1"/>
        </w:rPr>
        <w:t>emissions</w:t>
      </w:r>
      <w:r w:rsidR="00367E00">
        <w:rPr>
          <w:spacing w:val="1"/>
        </w:rPr>
        <w:t xml:space="preserve"> </w:t>
      </w:r>
      <w:r>
        <w:rPr>
          <w:spacing w:val="1"/>
        </w:rPr>
        <w:t>target</w:t>
      </w:r>
      <w:r w:rsidR="00367E00">
        <w:rPr>
          <w:spacing w:val="1"/>
        </w:rPr>
        <w:t xml:space="preserve"> </w:t>
      </w:r>
      <w:r>
        <w:rPr>
          <w:spacing w:val="1"/>
        </w:rPr>
        <w:t>forward</w:t>
      </w:r>
      <w:r w:rsidR="00367E00">
        <w:rPr>
          <w:spacing w:val="1"/>
        </w:rPr>
        <w:t xml:space="preserve"> </w:t>
      </w:r>
      <w:r>
        <w:t>from</w:t>
      </w:r>
      <w:r w:rsidR="00367E00">
        <w:t xml:space="preserve"> </w:t>
      </w:r>
      <w:r>
        <w:t>2050</w:t>
      </w:r>
      <w:r w:rsidR="00367E00">
        <w:t xml:space="preserve"> </w:t>
      </w:r>
      <w:r>
        <w:t>to</w:t>
      </w:r>
      <w:r w:rsidR="00367E00">
        <w:t xml:space="preserve"> </w:t>
      </w:r>
      <w:r>
        <w:t>2045</w:t>
      </w:r>
      <w:r w:rsidR="00367E00">
        <w:t xml:space="preserve"> </w:t>
      </w:r>
      <w:r>
        <w:t>through</w:t>
      </w:r>
      <w:r w:rsidR="00367E00">
        <w:t xml:space="preserve"> </w:t>
      </w:r>
      <w:r>
        <w:t>the</w:t>
      </w:r>
      <w:r w:rsidR="00367E00">
        <w:t xml:space="preserve"> </w:t>
      </w:r>
      <w:r>
        <w:rPr>
          <w:rStyle w:val="LightItalic"/>
        </w:rPr>
        <w:t>Climate</w:t>
      </w:r>
      <w:r w:rsidR="00367E00">
        <w:rPr>
          <w:rStyle w:val="LightItalic"/>
        </w:rPr>
        <w:t xml:space="preserve"> </w:t>
      </w:r>
      <w:r>
        <w:rPr>
          <w:rStyle w:val="LightItalic"/>
        </w:rPr>
        <w:t>Change</w:t>
      </w:r>
      <w:r w:rsidR="00367E00">
        <w:rPr>
          <w:rStyle w:val="LightItalic"/>
        </w:rPr>
        <w:t xml:space="preserve"> </w:t>
      </w:r>
      <w:r>
        <w:rPr>
          <w:rStyle w:val="LightItalic"/>
        </w:rPr>
        <w:t>and</w:t>
      </w:r>
      <w:r w:rsidR="00367E00">
        <w:rPr>
          <w:rStyle w:val="LightItalic"/>
        </w:rPr>
        <w:t xml:space="preserve"> </w:t>
      </w:r>
      <w:r>
        <w:rPr>
          <w:rStyle w:val="LightItalic"/>
        </w:rPr>
        <w:t>Energy</w:t>
      </w:r>
      <w:r w:rsidR="00367E00">
        <w:rPr>
          <w:rStyle w:val="LightItalic"/>
        </w:rPr>
        <w:t xml:space="preserve"> </w:t>
      </w:r>
      <w:r>
        <w:rPr>
          <w:rStyle w:val="LightItalic"/>
        </w:rPr>
        <w:t>Legislation</w:t>
      </w:r>
      <w:r w:rsidR="00367E00">
        <w:rPr>
          <w:rStyle w:val="LightItalic"/>
        </w:rPr>
        <w:t xml:space="preserve"> </w:t>
      </w:r>
      <w:r>
        <w:rPr>
          <w:rStyle w:val="LightItalic"/>
        </w:rPr>
        <w:t>Amendment</w:t>
      </w:r>
      <w:r w:rsidR="00367E00">
        <w:rPr>
          <w:rStyle w:val="LightItalic"/>
        </w:rPr>
        <w:t xml:space="preserve"> </w:t>
      </w:r>
      <w:r>
        <w:rPr>
          <w:rStyle w:val="LightItalic"/>
        </w:rPr>
        <w:t>(Renewable</w:t>
      </w:r>
      <w:r w:rsidR="00367E00">
        <w:rPr>
          <w:rStyle w:val="LightItalic"/>
        </w:rPr>
        <w:t xml:space="preserve"> </w:t>
      </w:r>
      <w:r>
        <w:rPr>
          <w:rStyle w:val="LightItalic"/>
        </w:rPr>
        <w:t>Energy</w:t>
      </w:r>
      <w:r w:rsidR="00367E00">
        <w:rPr>
          <w:rStyle w:val="LightItalic"/>
        </w:rPr>
        <w:t xml:space="preserve"> </w:t>
      </w:r>
      <w:r>
        <w:rPr>
          <w:rStyle w:val="LightItalic"/>
          <w:spacing w:val="1"/>
        </w:rPr>
        <w:t>and</w:t>
      </w:r>
      <w:r w:rsidR="00367E00">
        <w:rPr>
          <w:rStyle w:val="LightItalic"/>
          <w:spacing w:val="1"/>
        </w:rPr>
        <w:t xml:space="preserve"> </w:t>
      </w:r>
      <w:r>
        <w:rPr>
          <w:rStyle w:val="LightItalic"/>
          <w:spacing w:val="1"/>
        </w:rPr>
        <w:t>Storage</w:t>
      </w:r>
      <w:r w:rsidR="00367E00">
        <w:rPr>
          <w:rStyle w:val="LightItalic"/>
          <w:spacing w:val="1"/>
        </w:rPr>
        <w:t xml:space="preserve"> </w:t>
      </w:r>
      <w:r>
        <w:rPr>
          <w:rStyle w:val="LightItalic"/>
          <w:spacing w:val="1"/>
        </w:rPr>
        <w:t>Targets)</w:t>
      </w:r>
      <w:r w:rsidR="00367E00">
        <w:rPr>
          <w:rStyle w:val="LightItalic"/>
          <w:spacing w:val="1"/>
        </w:rPr>
        <w:t xml:space="preserve"> </w:t>
      </w:r>
      <w:r>
        <w:rPr>
          <w:rStyle w:val="LightItalic"/>
          <w:spacing w:val="1"/>
        </w:rPr>
        <w:t>Act</w:t>
      </w:r>
      <w:r w:rsidR="00367E00">
        <w:rPr>
          <w:rStyle w:val="LightItalic"/>
          <w:spacing w:val="1"/>
        </w:rPr>
        <w:t xml:space="preserve"> </w:t>
      </w:r>
      <w:r>
        <w:rPr>
          <w:rStyle w:val="LightItalic"/>
          <w:spacing w:val="1"/>
        </w:rPr>
        <w:t>2024</w:t>
      </w:r>
      <w:r>
        <w:rPr>
          <w:spacing w:val="1"/>
        </w:rPr>
        <w:t>.</w:t>
      </w:r>
      <w:r w:rsidR="00367E00">
        <w:rPr>
          <w:spacing w:val="1"/>
        </w:rPr>
        <w:t xml:space="preserve"> </w:t>
      </w:r>
      <w:r>
        <w:rPr>
          <w:spacing w:val="1"/>
        </w:rPr>
        <w:t>We</w:t>
      </w:r>
      <w:r w:rsidR="00367E00">
        <w:rPr>
          <w:spacing w:val="1"/>
        </w:rPr>
        <w:t xml:space="preserve"> </w:t>
      </w:r>
      <w:r>
        <w:rPr>
          <w:spacing w:val="1"/>
        </w:rPr>
        <w:t>partnered</w:t>
      </w:r>
      <w:r w:rsidR="00367E00">
        <w:rPr>
          <w:spacing w:val="1"/>
        </w:rPr>
        <w:t xml:space="preserve"> </w:t>
      </w:r>
      <w:r>
        <w:rPr>
          <w:spacing w:val="1"/>
        </w:rPr>
        <w:t>with</w:t>
      </w:r>
      <w:r w:rsidR="00367E00">
        <w:rPr>
          <w:spacing w:val="1"/>
        </w:rPr>
        <w:t xml:space="preserve"> </w:t>
      </w:r>
      <w:r>
        <w:rPr>
          <w:spacing w:val="1"/>
        </w:rPr>
        <w:t>our</w:t>
      </w:r>
      <w:r w:rsidR="00367E00">
        <w:rPr>
          <w:spacing w:val="1"/>
        </w:rPr>
        <w:t xml:space="preserve"> </w:t>
      </w:r>
      <w:r>
        <w:rPr>
          <w:spacing w:val="1"/>
        </w:rPr>
        <w:t>stakeholders</w:t>
      </w:r>
      <w:r w:rsidR="00367E00">
        <w:rPr>
          <w:spacing w:val="1"/>
        </w:rPr>
        <w:t xml:space="preserve"> </w:t>
      </w:r>
      <w:r>
        <w:rPr>
          <w:spacing w:val="1"/>
        </w:rPr>
        <w:t>including</w:t>
      </w:r>
      <w:r w:rsidR="00367E00">
        <w:rPr>
          <w:spacing w:val="1"/>
        </w:rPr>
        <w:t xml:space="preserve"> </w:t>
      </w:r>
      <w:r>
        <w:rPr>
          <w:spacing w:val="1"/>
        </w:rPr>
        <w:t>councils,</w:t>
      </w:r>
      <w:r w:rsidR="00367E00">
        <w:rPr>
          <w:spacing w:val="1"/>
        </w:rPr>
        <w:t xml:space="preserve"> </w:t>
      </w:r>
      <w:r>
        <w:rPr>
          <w:spacing w:val="1"/>
        </w:rPr>
        <w:t>public</w:t>
      </w:r>
      <w:r w:rsidR="00367E00">
        <w:rPr>
          <w:spacing w:val="1"/>
        </w:rPr>
        <w:t xml:space="preserve"> </w:t>
      </w:r>
      <w:r>
        <w:rPr>
          <w:spacing w:val="1"/>
        </w:rPr>
        <w:t>land</w:t>
      </w:r>
      <w:r w:rsidR="00367E00">
        <w:rPr>
          <w:spacing w:val="1"/>
        </w:rPr>
        <w:t xml:space="preserve"> </w:t>
      </w:r>
      <w:r>
        <w:t>managers</w:t>
      </w:r>
      <w:r w:rsidR="00367E00">
        <w:t xml:space="preserve"> </w:t>
      </w:r>
      <w:r>
        <w:t>and</w:t>
      </w:r>
      <w:r w:rsidR="00367E00">
        <w:t xml:space="preserve"> </w:t>
      </w:r>
      <w:r>
        <w:t>schools</w:t>
      </w:r>
      <w:r w:rsidR="00367E00">
        <w:t xml:space="preserve"> </w:t>
      </w:r>
      <w:r>
        <w:t>to</w:t>
      </w:r>
      <w:r w:rsidR="00367E00">
        <w:t xml:space="preserve"> </w:t>
      </w:r>
      <w:r>
        <w:t>plant</w:t>
      </w:r>
      <w:r w:rsidR="00367E00">
        <w:t xml:space="preserve"> </w:t>
      </w:r>
      <w:r>
        <w:t>over</w:t>
      </w:r>
      <w:r w:rsidR="00367E00">
        <w:t xml:space="preserve"> </w:t>
      </w:r>
      <w:r>
        <w:t>357,000</w:t>
      </w:r>
      <w:r w:rsidR="00367E00">
        <w:t xml:space="preserve"> </w:t>
      </w:r>
      <w:r>
        <w:t>trees</w:t>
      </w:r>
      <w:r w:rsidR="00367E00">
        <w:t xml:space="preserve"> </w:t>
      </w:r>
      <w:r>
        <w:t>(to</w:t>
      </w:r>
      <w:r w:rsidR="00367E00">
        <w:t xml:space="preserve"> </w:t>
      </w:r>
      <w:r>
        <w:t>30</w:t>
      </w:r>
      <w:r w:rsidR="00367E00">
        <w:t xml:space="preserve"> </w:t>
      </w:r>
      <w:r>
        <w:t>June</w:t>
      </w:r>
      <w:r w:rsidR="00367E00">
        <w:t xml:space="preserve"> </w:t>
      </w:r>
      <w:r>
        <w:t>2024),</w:t>
      </w:r>
      <w:r w:rsidR="00367E00">
        <w:t xml:space="preserve"> </w:t>
      </w:r>
      <w:r>
        <w:t>to</w:t>
      </w:r>
      <w:r w:rsidR="00367E00">
        <w:t xml:space="preserve"> </w:t>
      </w:r>
      <w:r>
        <w:t>address</w:t>
      </w:r>
      <w:r w:rsidR="00367E00">
        <w:t xml:space="preserve"> </w:t>
      </w:r>
      <w:r>
        <w:t>urban</w:t>
      </w:r>
      <w:r w:rsidR="00367E00">
        <w:t xml:space="preserve"> </w:t>
      </w:r>
      <w:r>
        <w:t>heat</w:t>
      </w:r>
      <w:r w:rsidR="00367E00">
        <w:t xml:space="preserve"> </w:t>
      </w:r>
      <w:r>
        <w:t>risk.</w:t>
      </w:r>
      <w:r w:rsidR="00367E00">
        <w:t xml:space="preserve"> </w:t>
      </w:r>
    </w:p>
    <w:p w14:paraId="03A16764" w14:textId="461D1317" w:rsidR="00B6595F" w:rsidRDefault="00B6595F" w:rsidP="00C06B88">
      <w:pPr>
        <w:rPr>
          <w:spacing w:val="3"/>
        </w:rPr>
      </w:pPr>
      <w:r>
        <w:t>Led</w:t>
      </w:r>
      <w:r w:rsidR="00367E00">
        <w:t xml:space="preserve"> </w:t>
      </w:r>
      <w:r>
        <w:t>by</w:t>
      </w:r>
      <w:r w:rsidR="00367E00">
        <w:t xml:space="preserve"> </w:t>
      </w:r>
      <w:r>
        <w:t>Agriculture</w:t>
      </w:r>
      <w:r w:rsidR="00367E00">
        <w:t xml:space="preserve"> </w:t>
      </w:r>
      <w:r>
        <w:t>Victoria,</w:t>
      </w:r>
      <w:r w:rsidR="00367E00">
        <w:t xml:space="preserve"> </w:t>
      </w:r>
      <w:r>
        <w:t>DEECA</w:t>
      </w:r>
      <w:r w:rsidR="00367E00">
        <w:t xml:space="preserve"> </w:t>
      </w:r>
      <w:r>
        <w:t>staff</w:t>
      </w:r>
      <w:r w:rsidR="00367E00">
        <w:t xml:space="preserve"> </w:t>
      </w:r>
      <w:r>
        <w:t>collaborated</w:t>
      </w:r>
      <w:r w:rsidR="00367E00">
        <w:t xml:space="preserve"> </w:t>
      </w:r>
      <w:r>
        <w:t>with</w:t>
      </w:r>
      <w:r w:rsidR="00367E00">
        <w:t xml:space="preserve"> </w:t>
      </w:r>
      <w:r>
        <w:t>primary</w:t>
      </w:r>
      <w:r w:rsidR="00367E00">
        <w:t xml:space="preserve"> </w:t>
      </w:r>
      <w:r>
        <w:t>producers,</w:t>
      </w:r>
      <w:r w:rsidR="00367E00">
        <w:t xml:space="preserve"> </w:t>
      </w:r>
      <w:r>
        <w:t>local</w:t>
      </w:r>
      <w:r w:rsidR="00367E00">
        <w:t xml:space="preserve"> </w:t>
      </w:r>
      <w:r>
        <w:t>businesses</w:t>
      </w:r>
      <w:r w:rsidR="00367E00">
        <w:t xml:space="preserve"> </w:t>
      </w:r>
      <w:r>
        <w:t>and</w:t>
      </w:r>
      <w:r w:rsidR="00367E00">
        <w:t xml:space="preserve"> </w:t>
      </w:r>
      <w:r>
        <w:t>communities</w:t>
      </w:r>
      <w:r w:rsidR="00367E00">
        <w:t xml:space="preserve"> </w:t>
      </w:r>
      <w:r>
        <w:t>to</w:t>
      </w:r>
      <w:r w:rsidR="00367E00">
        <w:t xml:space="preserve"> </w:t>
      </w:r>
      <w:r>
        <w:t>support</w:t>
      </w:r>
      <w:r w:rsidR="00367E00">
        <w:t xml:space="preserve"> </w:t>
      </w:r>
      <w:r>
        <w:t>the</w:t>
      </w:r>
      <w:r w:rsidR="00367E00">
        <w:t xml:space="preserve"> </w:t>
      </w:r>
      <w:r>
        <w:t>growth</w:t>
      </w:r>
      <w:r w:rsidR="00367E00">
        <w:t xml:space="preserve"> </w:t>
      </w:r>
      <w:r>
        <w:t>and</w:t>
      </w:r>
      <w:r w:rsidR="00367E00">
        <w:t xml:space="preserve"> </w:t>
      </w:r>
      <w:r>
        <w:t>security</w:t>
      </w:r>
      <w:r w:rsidR="00367E00">
        <w:t xml:space="preserve"> </w:t>
      </w:r>
      <w:r>
        <w:t>of</w:t>
      </w:r>
      <w:r w:rsidR="00367E00">
        <w:t xml:space="preserve"> </w:t>
      </w:r>
      <w:r>
        <w:t>Victoria’s</w:t>
      </w:r>
      <w:r w:rsidR="00367E00">
        <w:t xml:space="preserve"> </w:t>
      </w:r>
      <w:r>
        <w:t>$20</w:t>
      </w:r>
      <w:r w:rsidR="00367E00">
        <w:t xml:space="preserve"> </w:t>
      </w:r>
      <w:r>
        <w:t>billion</w:t>
      </w:r>
      <w:r w:rsidR="00367E00">
        <w:t xml:space="preserve"> </w:t>
      </w:r>
      <w:r>
        <w:t>agricultural</w:t>
      </w:r>
      <w:r w:rsidR="00367E00">
        <w:t xml:space="preserve"> </w:t>
      </w:r>
      <w:r>
        <w:t>sector.</w:t>
      </w:r>
      <w:r w:rsidR="00367E00">
        <w:t xml:space="preserve"> </w:t>
      </w:r>
      <w:r>
        <w:t>We</w:t>
      </w:r>
      <w:r w:rsidR="00367E00">
        <w:t xml:space="preserve"> </w:t>
      </w:r>
      <w:r>
        <w:t>increased</w:t>
      </w:r>
      <w:r w:rsidR="00367E00">
        <w:t xml:space="preserve"> </w:t>
      </w:r>
      <w:r>
        <w:t>the</w:t>
      </w:r>
      <w:r w:rsidR="00367E00">
        <w:t xml:space="preserve"> </w:t>
      </w:r>
      <w:r>
        <w:t>awareness</w:t>
      </w:r>
      <w:r w:rsidR="00367E00">
        <w:t xml:space="preserve"> </w:t>
      </w:r>
      <w:r>
        <w:t>and</w:t>
      </w:r>
      <w:r w:rsidR="00367E00">
        <w:t xml:space="preserve"> </w:t>
      </w:r>
      <w:r>
        <w:t>consumption</w:t>
      </w:r>
      <w:r w:rsidR="00367E00">
        <w:t xml:space="preserve"> </w:t>
      </w:r>
      <w:r>
        <w:t>of</w:t>
      </w:r>
      <w:r w:rsidR="00367E00">
        <w:t xml:space="preserve"> </w:t>
      </w:r>
      <w:r>
        <w:t>Victorian</w:t>
      </w:r>
      <w:r w:rsidR="00367E00">
        <w:t xml:space="preserve"> </w:t>
      </w:r>
      <w:r>
        <w:t>produce</w:t>
      </w:r>
      <w:r w:rsidR="00367E00">
        <w:t xml:space="preserve"> </w:t>
      </w:r>
      <w:r>
        <w:rPr>
          <w:spacing w:val="2"/>
        </w:rPr>
        <w:t>by</w:t>
      </w:r>
      <w:r w:rsidR="00367E00">
        <w:rPr>
          <w:spacing w:val="2"/>
        </w:rPr>
        <w:t xml:space="preserve"> </w:t>
      </w:r>
      <w:r>
        <w:rPr>
          <w:spacing w:val="2"/>
        </w:rPr>
        <w:t>featuring</w:t>
      </w:r>
      <w:r w:rsidR="00367E00">
        <w:rPr>
          <w:spacing w:val="2"/>
        </w:rPr>
        <w:t xml:space="preserve"> </w:t>
      </w:r>
      <w:r>
        <w:rPr>
          <w:spacing w:val="2"/>
        </w:rPr>
        <w:t>a</w:t>
      </w:r>
      <w:r w:rsidR="00367E00">
        <w:rPr>
          <w:spacing w:val="2"/>
        </w:rPr>
        <w:t xml:space="preserve"> </w:t>
      </w:r>
      <w:r>
        <w:rPr>
          <w:spacing w:val="2"/>
        </w:rPr>
        <w:t>diverse</w:t>
      </w:r>
      <w:r w:rsidR="00367E00">
        <w:rPr>
          <w:spacing w:val="2"/>
        </w:rPr>
        <w:t xml:space="preserve"> </w:t>
      </w:r>
      <w:r>
        <w:rPr>
          <w:spacing w:val="2"/>
        </w:rPr>
        <w:t>range</w:t>
      </w:r>
      <w:r w:rsidR="00367E00">
        <w:rPr>
          <w:spacing w:val="2"/>
        </w:rPr>
        <w:t xml:space="preserve"> </w:t>
      </w:r>
      <w:r>
        <w:rPr>
          <w:spacing w:val="2"/>
        </w:rPr>
        <w:t>of</w:t>
      </w:r>
      <w:r w:rsidR="00367E00">
        <w:rPr>
          <w:spacing w:val="2"/>
        </w:rPr>
        <w:t xml:space="preserve"> </w:t>
      </w:r>
      <w:r>
        <w:rPr>
          <w:spacing w:val="2"/>
        </w:rPr>
        <w:t>producer</w:t>
      </w:r>
      <w:r w:rsidR="00367E00">
        <w:rPr>
          <w:spacing w:val="2"/>
        </w:rPr>
        <w:t xml:space="preserve"> </w:t>
      </w:r>
      <w:r>
        <w:rPr>
          <w:spacing w:val="2"/>
        </w:rPr>
        <w:t>profiles</w:t>
      </w:r>
      <w:r w:rsidR="00367E00">
        <w:rPr>
          <w:spacing w:val="2"/>
        </w:rPr>
        <w:t xml:space="preserve"> </w:t>
      </w:r>
      <w:r>
        <w:rPr>
          <w:spacing w:val="2"/>
        </w:rPr>
        <w:t>on</w:t>
      </w:r>
      <w:r w:rsidR="00367E00">
        <w:rPr>
          <w:spacing w:val="2"/>
        </w:rPr>
        <w:t xml:space="preserve"> </w:t>
      </w:r>
      <w:r>
        <w:rPr>
          <w:spacing w:val="2"/>
        </w:rPr>
        <w:t>the</w:t>
      </w:r>
      <w:r w:rsidR="00367E00">
        <w:rPr>
          <w:spacing w:val="2"/>
        </w:rPr>
        <w:t xml:space="preserve"> </w:t>
      </w:r>
      <w:r>
        <w:rPr>
          <w:spacing w:val="2"/>
        </w:rPr>
        <w:t>Vic</w:t>
      </w:r>
      <w:r w:rsidR="00367E00">
        <w:rPr>
          <w:spacing w:val="2"/>
        </w:rPr>
        <w:t xml:space="preserve"> </w:t>
      </w:r>
      <w:r>
        <w:rPr>
          <w:spacing w:val="2"/>
        </w:rPr>
        <w:t>Grown</w:t>
      </w:r>
      <w:r w:rsidR="00367E00">
        <w:rPr>
          <w:spacing w:val="2"/>
        </w:rPr>
        <w:t xml:space="preserve"> </w:t>
      </w:r>
      <w:r>
        <w:rPr>
          <w:spacing w:val="2"/>
        </w:rPr>
        <w:t>website</w:t>
      </w:r>
      <w:r w:rsidR="00367E00">
        <w:rPr>
          <w:spacing w:val="2"/>
        </w:rPr>
        <w:t xml:space="preserve"> </w:t>
      </w:r>
      <w:r>
        <w:rPr>
          <w:spacing w:val="2"/>
        </w:rPr>
        <w:t>and</w:t>
      </w:r>
      <w:r w:rsidR="00367E00">
        <w:rPr>
          <w:spacing w:val="2"/>
        </w:rPr>
        <w:t xml:space="preserve"> </w:t>
      </w:r>
      <w:r>
        <w:rPr>
          <w:spacing w:val="2"/>
        </w:rPr>
        <w:t>by</w:t>
      </w:r>
      <w:r w:rsidR="00367E00">
        <w:rPr>
          <w:spacing w:val="2"/>
        </w:rPr>
        <w:t xml:space="preserve"> </w:t>
      </w:r>
      <w:r>
        <w:rPr>
          <w:spacing w:val="2"/>
        </w:rPr>
        <w:t>supporting</w:t>
      </w:r>
      <w:r w:rsidR="00367E00">
        <w:rPr>
          <w:spacing w:val="2"/>
        </w:rPr>
        <w:t xml:space="preserve"> </w:t>
      </w:r>
      <w:r>
        <w:rPr>
          <w:spacing w:val="2"/>
        </w:rPr>
        <w:t>17</w:t>
      </w:r>
      <w:r w:rsidR="00367E00">
        <w:rPr>
          <w:spacing w:val="2"/>
        </w:rPr>
        <w:t xml:space="preserve"> </w:t>
      </w:r>
      <w:r>
        <w:rPr>
          <w:spacing w:val="2"/>
        </w:rPr>
        <w:t>applications</w:t>
      </w:r>
      <w:r w:rsidR="00367E00">
        <w:rPr>
          <w:spacing w:val="2"/>
        </w:rPr>
        <w:t xml:space="preserve"> </w:t>
      </w:r>
      <w:r>
        <w:rPr>
          <w:spacing w:val="2"/>
        </w:rPr>
        <w:t>for</w:t>
      </w:r>
      <w:r w:rsidR="00367E00">
        <w:rPr>
          <w:spacing w:val="2"/>
        </w:rPr>
        <w:t xml:space="preserve"> </w:t>
      </w:r>
      <w:r>
        <w:rPr>
          <w:spacing w:val="2"/>
        </w:rPr>
        <w:t>local</w:t>
      </w:r>
      <w:r w:rsidR="00367E00">
        <w:rPr>
          <w:spacing w:val="2"/>
        </w:rPr>
        <w:t xml:space="preserve"> </w:t>
      </w:r>
      <w:r>
        <w:rPr>
          <w:spacing w:val="2"/>
        </w:rPr>
        <w:t>events</w:t>
      </w:r>
      <w:r w:rsidR="00367E00">
        <w:rPr>
          <w:spacing w:val="2"/>
        </w:rPr>
        <w:t xml:space="preserve"> </w:t>
      </w:r>
      <w:r>
        <w:rPr>
          <w:spacing w:val="2"/>
        </w:rPr>
        <w:t>that</w:t>
      </w:r>
      <w:r w:rsidR="00367E00">
        <w:rPr>
          <w:spacing w:val="2"/>
        </w:rPr>
        <w:t xml:space="preserve"> </w:t>
      </w:r>
      <w:r>
        <w:rPr>
          <w:spacing w:val="2"/>
        </w:rPr>
        <w:t>will</w:t>
      </w:r>
      <w:r w:rsidR="00367E00">
        <w:rPr>
          <w:spacing w:val="2"/>
        </w:rPr>
        <w:t xml:space="preserve"> </w:t>
      </w:r>
      <w:r>
        <w:rPr>
          <w:spacing w:val="2"/>
        </w:rPr>
        <w:t>showcase</w:t>
      </w:r>
      <w:r w:rsidR="00367E00">
        <w:rPr>
          <w:spacing w:val="2"/>
        </w:rPr>
        <w:t xml:space="preserve"> </w:t>
      </w:r>
      <w:r>
        <w:t>Victorian</w:t>
      </w:r>
      <w:r w:rsidR="00367E00">
        <w:t xml:space="preserve"> </w:t>
      </w:r>
      <w:r>
        <w:t>food</w:t>
      </w:r>
      <w:r w:rsidR="00367E00">
        <w:t xml:space="preserve"> </w:t>
      </w:r>
      <w:r>
        <w:t>and</w:t>
      </w:r>
      <w:r w:rsidR="00367E00">
        <w:t xml:space="preserve"> </w:t>
      </w:r>
      <w:r>
        <w:t>beverages</w:t>
      </w:r>
      <w:r w:rsidR="00367E00">
        <w:t xml:space="preserve"> </w:t>
      </w:r>
      <w:r>
        <w:t>through</w:t>
      </w:r>
      <w:r w:rsidR="00367E00">
        <w:t xml:space="preserve"> </w:t>
      </w:r>
      <w:r>
        <w:t>the</w:t>
      </w:r>
      <w:r w:rsidR="00367E00">
        <w:t xml:space="preserve"> </w:t>
      </w:r>
      <w:r>
        <w:t>Regional</w:t>
      </w:r>
      <w:r w:rsidR="00367E00">
        <w:t xml:space="preserve"> </w:t>
      </w:r>
      <w:r>
        <w:rPr>
          <w:spacing w:val="2"/>
        </w:rPr>
        <w:t>Activation</w:t>
      </w:r>
      <w:r w:rsidR="00367E00">
        <w:rPr>
          <w:spacing w:val="2"/>
        </w:rPr>
        <w:t xml:space="preserve"> </w:t>
      </w:r>
      <w:r>
        <w:rPr>
          <w:spacing w:val="2"/>
        </w:rPr>
        <w:t>Grant</w:t>
      </w:r>
      <w:r w:rsidR="00367E00">
        <w:rPr>
          <w:spacing w:val="2"/>
        </w:rPr>
        <w:t xml:space="preserve"> </w:t>
      </w:r>
      <w:r>
        <w:rPr>
          <w:spacing w:val="2"/>
        </w:rPr>
        <w:t>Program.</w:t>
      </w:r>
      <w:r w:rsidR="00367E00">
        <w:rPr>
          <w:spacing w:val="2"/>
        </w:rPr>
        <w:t xml:space="preserve"> </w:t>
      </w:r>
      <w:r>
        <w:rPr>
          <w:spacing w:val="2"/>
        </w:rPr>
        <w:t>In</w:t>
      </w:r>
      <w:r w:rsidR="00367E00">
        <w:rPr>
          <w:spacing w:val="2"/>
        </w:rPr>
        <w:t xml:space="preserve"> </w:t>
      </w:r>
      <w:r>
        <w:rPr>
          <w:spacing w:val="2"/>
        </w:rPr>
        <w:t>launching</w:t>
      </w:r>
      <w:r w:rsidR="00367E00">
        <w:rPr>
          <w:spacing w:val="2"/>
        </w:rPr>
        <w:t xml:space="preserve"> </w:t>
      </w:r>
      <w:r>
        <w:rPr>
          <w:spacing w:val="2"/>
        </w:rPr>
        <w:t>the</w:t>
      </w:r>
      <w:r w:rsidR="00367E00">
        <w:rPr>
          <w:spacing w:val="2"/>
        </w:rPr>
        <w:t xml:space="preserve"> </w:t>
      </w:r>
      <w:r>
        <w:rPr>
          <w:spacing w:val="2"/>
        </w:rPr>
        <w:t>Agriculture</w:t>
      </w:r>
      <w:r w:rsidR="00367E00">
        <w:rPr>
          <w:spacing w:val="2"/>
        </w:rPr>
        <w:t xml:space="preserve"> </w:t>
      </w:r>
      <w:r>
        <w:rPr>
          <w:spacing w:val="2"/>
        </w:rPr>
        <w:t>Victoria</w:t>
      </w:r>
      <w:r w:rsidR="00367E00">
        <w:rPr>
          <w:spacing w:val="2"/>
        </w:rPr>
        <w:t xml:space="preserve"> </w:t>
      </w:r>
      <w:r>
        <w:rPr>
          <w:spacing w:val="2"/>
        </w:rPr>
        <w:t>Connect</w:t>
      </w:r>
      <w:r w:rsidR="00367E00">
        <w:rPr>
          <w:spacing w:val="2"/>
        </w:rPr>
        <w:t xml:space="preserve"> </w:t>
      </w:r>
      <w:r>
        <w:rPr>
          <w:spacing w:val="2"/>
        </w:rPr>
        <w:t>client</w:t>
      </w:r>
      <w:r w:rsidR="00367E00">
        <w:rPr>
          <w:spacing w:val="2"/>
        </w:rPr>
        <w:t xml:space="preserve"> </w:t>
      </w:r>
      <w:r>
        <w:rPr>
          <w:spacing w:val="2"/>
        </w:rPr>
        <w:t>portal</w:t>
      </w:r>
      <w:r w:rsidR="00367E00">
        <w:rPr>
          <w:spacing w:val="2"/>
        </w:rPr>
        <w:t xml:space="preserve"> </w:t>
      </w:r>
      <w:r>
        <w:rPr>
          <w:spacing w:val="2"/>
        </w:rPr>
        <w:t>in</w:t>
      </w:r>
      <w:r w:rsidR="00367E00">
        <w:rPr>
          <w:spacing w:val="2"/>
        </w:rPr>
        <w:t xml:space="preserve"> </w:t>
      </w:r>
      <w:r>
        <w:rPr>
          <w:spacing w:val="2"/>
        </w:rPr>
        <w:t>April</w:t>
      </w:r>
      <w:r w:rsidR="00367E00">
        <w:rPr>
          <w:spacing w:val="2"/>
        </w:rPr>
        <w:t xml:space="preserve"> </w:t>
      </w:r>
      <w:r>
        <w:rPr>
          <w:spacing w:val="2"/>
        </w:rPr>
        <w:t>2024,</w:t>
      </w:r>
      <w:r w:rsidR="00367E00">
        <w:rPr>
          <w:spacing w:val="2"/>
        </w:rPr>
        <w:t xml:space="preserve"> </w:t>
      </w:r>
      <w:r>
        <w:rPr>
          <w:spacing w:val="2"/>
        </w:rPr>
        <w:t>we</w:t>
      </w:r>
      <w:r w:rsidR="00367E00">
        <w:rPr>
          <w:spacing w:val="2"/>
        </w:rPr>
        <w:t xml:space="preserve"> </w:t>
      </w:r>
      <w:r>
        <w:rPr>
          <w:spacing w:val="2"/>
        </w:rPr>
        <w:t>completed</w:t>
      </w:r>
      <w:r w:rsidR="00367E00">
        <w:rPr>
          <w:spacing w:val="2"/>
        </w:rPr>
        <w:t xml:space="preserve"> </w:t>
      </w:r>
      <w:r>
        <w:rPr>
          <w:spacing w:val="2"/>
        </w:rPr>
        <w:t>the</w:t>
      </w:r>
      <w:r w:rsidR="00367E00">
        <w:rPr>
          <w:spacing w:val="2"/>
        </w:rPr>
        <w:t xml:space="preserve"> </w:t>
      </w:r>
      <w:r>
        <w:rPr>
          <w:spacing w:val="2"/>
        </w:rPr>
        <w:t>transition</w:t>
      </w:r>
      <w:r w:rsidR="00367E00">
        <w:rPr>
          <w:spacing w:val="2"/>
        </w:rPr>
        <w:t xml:space="preserve"> </w:t>
      </w:r>
      <w:r>
        <w:rPr>
          <w:spacing w:val="2"/>
        </w:rPr>
        <w:t>to</w:t>
      </w:r>
      <w:r w:rsidR="00367E00">
        <w:rPr>
          <w:spacing w:val="2"/>
        </w:rPr>
        <w:t xml:space="preserve"> </w:t>
      </w:r>
      <w:r>
        <w:rPr>
          <w:spacing w:val="2"/>
        </w:rPr>
        <w:t>self-service</w:t>
      </w:r>
      <w:r w:rsidR="00367E00">
        <w:rPr>
          <w:spacing w:val="2"/>
        </w:rPr>
        <w:t xml:space="preserve"> </w:t>
      </w:r>
      <w:r>
        <w:rPr>
          <w:spacing w:val="2"/>
        </w:rPr>
        <w:t>functionality</w:t>
      </w:r>
      <w:r w:rsidR="00367E00">
        <w:rPr>
          <w:spacing w:val="2"/>
        </w:rPr>
        <w:t xml:space="preserve"> </w:t>
      </w:r>
      <w:r>
        <w:rPr>
          <w:spacing w:val="2"/>
        </w:rPr>
        <w:t>for</w:t>
      </w:r>
      <w:r w:rsidR="00367E00">
        <w:rPr>
          <w:spacing w:val="2"/>
        </w:rPr>
        <w:t xml:space="preserve"> </w:t>
      </w:r>
      <w:r>
        <w:rPr>
          <w:spacing w:val="2"/>
        </w:rPr>
        <w:t>agricultural</w:t>
      </w:r>
      <w:r w:rsidR="00367E00">
        <w:rPr>
          <w:spacing w:val="2"/>
        </w:rPr>
        <w:t xml:space="preserve"> </w:t>
      </w:r>
      <w:r>
        <w:rPr>
          <w:spacing w:val="2"/>
        </w:rPr>
        <w:t>chemical</w:t>
      </w:r>
      <w:r w:rsidR="00367E00">
        <w:rPr>
          <w:spacing w:val="2"/>
        </w:rPr>
        <w:t xml:space="preserve"> </w:t>
      </w:r>
      <w:r>
        <w:rPr>
          <w:spacing w:val="2"/>
        </w:rPr>
        <w:t>permits.</w:t>
      </w:r>
      <w:r w:rsidR="00367E00">
        <w:rPr>
          <w:spacing w:val="2"/>
        </w:rPr>
        <w:t xml:space="preserve"> </w:t>
      </w:r>
      <w:r>
        <w:t>We</w:t>
      </w:r>
      <w:r w:rsidR="00367E00">
        <w:t xml:space="preserve"> </w:t>
      </w:r>
      <w:r>
        <w:t>delivered</w:t>
      </w:r>
      <w:r w:rsidR="00367E00">
        <w:t xml:space="preserve"> </w:t>
      </w:r>
      <w:r>
        <w:t>grants</w:t>
      </w:r>
      <w:r w:rsidR="00367E00">
        <w:t xml:space="preserve"> </w:t>
      </w:r>
      <w:r>
        <w:t>to</w:t>
      </w:r>
      <w:r w:rsidR="00367E00">
        <w:t xml:space="preserve"> </w:t>
      </w:r>
      <w:r>
        <w:t>improve</w:t>
      </w:r>
      <w:r w:rsidR="00367E00">
        <w:t xml:space="preserve"> </w:t>
      </w:r>
      <w:r>
        <w:t>the</w:t>
      </w:r>
      <w:r w:rsidR="00367E00">
        <w:t xml:space="preserve"> </w:t>
      </w:r>
      <w:r>
        <w:t>capacity</w:t>
      </w:r>
      <w:r w:rsidR="00367E00">
        <w:t xml:space="preserve"> </w:t>
      </w:r>
      <w:r>
        <w:lastRenderedPageBreak/>
        <w:t>of</w:t>
      </w:r>
      <w:r w:rsidR="00367E00">
        <w:t xml:space="preserve"> </w:t>
      </w:r>
      <w:r>
        <w:t>land</w:t>
      </w:r>
      <w:r w:rsidR="00367E00">
        <w:t xml:space="preserve"> </w:t>
      </w:r>
      <w:r>
        <w:t>managers</w:t>
      </w:r>
      <w:r w:rsidR="00367E00">
        <w:t xml:space="preserve"> </w:t>
      </w:r>
      <w:r>
        <w:t>to</w:t>
      </w:r>
      <w:r w:rsidR="00367E00">
        <w:t xml:space="preserve"> </w:t>
      </w:r>
      <w:r>
        <w:t>manage</w:t>
      </w:r>
      <w:r w:rsidR="00367E00">
        <w:t xml:space="preserve"> </w:t>
      </w:r>
      <w:r>
        <w:t>established</w:t>
      </w:r>
      <w:r w:rsidR="00367E00">
        <w:t xml:space="preserve"> </w:t>
      </w:r>
      <w:r>
        <w:t>weeds</w:t>
      </w:r>
      <w:r w:rsidR="00367E00">
        <w:t xml:space="preserve"> </w:t>
      </w:r>
      <w:r>
        <w:t>and</w:t>
      </w:r>
      <w:r w:rsidR="00367E00">
        <w:t xml:space="preserve"> </w:t>
      </w:r>
      <w:r>
        <w:t>pests</w:t>
      </w:r>
      <w:r w:rsidR="00367E00">
        <w:t xml:space="preserve"> </w:t>
      </w:r>
      <w:r>
        <w:t>through</w:t>
      </w:r>
      <w:r w:rsidR="00367E00">
        <w:t xml:space="preserve"> </w:t>
      </w:r>
      <w:r>
        <w:t>the</w:t>
      </w:r>
      <w:r w:rsidR="00367E00">
        <w:t xml:space="preserve"> </w:t>
      </w:r>
      <w:r>
        <w:t>Partnerships</w:t>
      </w:r>
      <w:r w:rsidR="00367E00">
        <w:t xml:space="preserve"> </w:t>
      </w:r>
      <w:r>
        <w:t>against</w:t>
      </w:r>
      <w:r w:rsidR="00367E00">
        <w:t xml:space="preserve"> </w:t>
      </w:r>
      <w:r>
        <w:t>Pests</w:t>
      </w:r>
      <w:r w:rsidR="00367E00">
        <w:t xml:space="preserve"> </w:t>
      </w:r>
      <w:r>
        <w:t>program</w:t>
      </w:r>
      <w:r w:rsidR="00367E00">
        <w:t xml:space="preserve"> </w:t>
      </w:r>
      <w:r>
        <w:t>and</w:t>
      </w:r>
      <w:r w:rsidR="00367E00">
        <w:t xml:space="preserve"> </w:t>
      </w:r>
      <w:r>
        <w:t>supported</w:t>
      </w:r>
      <w:r w:rsidR="00367E00">
        <w:t xml:space="preserve"> </w:t>
      </w:r>
      <w:r>
        <w:t>farmers</w:t>
      </w:r>
      <w:r w:rsidR="00367E00">
        <w:t xml:space="preserve"> </w:t>
      </w:r>
      <w:r>
        <w:t>to</w:t>
      </w:r>
      <w:r w:rsidR="00367E00">
        <w:t xml:space="preserve"> </w:t>
      </w:r>
      <w:proofErr w:type="gramStart"/>
      <w:r>
        <w:t>take</w:t>
      </w:r>
      <w:r w:rsidR="00367E00">
        <w:t xml:space="preserve"> </w:t>
      </w:r>
      <w:r>
        <w:t>action</w:t>
      </w:r>
      <w:proofErr w:type="gramEnd"/>
      <w:r w:rsidR="00367E00">
        <w:t xml:space="preserve"> </w:t>
      </w:r>
      <w:r>
        <w:t>in</w:t>
      </w:r>
      <w:r w:rsidR="00367E00">
        <w:t xml:space="preserve"> </w:t>
      </w:r>
      <w:r>
        <w:t>emissions</w:t>
      </w:r>
      <w:r w:rsidR="00367E00">
        <w:t xml:space="preserve"> </w:t>
      </w:r>
      <w:r>
        <w:t>reduction</w:t>
      </w:r>
      <w:r w:rsidR="00367E00">
        <w:t xml:space="preserve"> </w:t>
      </w:r>
      <w:r>
        <w:t>and</w:t>
      </w:r>
      <w:r w:rsidR="00367E00">
        <w:t xml:space="preserve"> </w:t>
      </w:r>
      <w:r>
        <w:t>climate</w:t>
      </w:r>
      <w:r w:rsidR="00367E00">
        <w:t xml:space="preserve"> </w:t>
      </w:r>
      <w:r>
        <w:t>adaption</w:t>
      </w:r>
      <w:r w:rsidR="00367E00">
        <w:t xml:space="preserve"> </w:t>
      </w:r>
      <w:r>
        <w:t>through</w:t>
      </w:r>
      <w:r w:rsidR="00367E00">
        <w:t xml:space="preserve"> </w:t>
      </w:r>
      <w:r>
        <w:t>a</w:t>
      </w:r>
      <w:r w:rsidR="00367E00">
        <w:t xml:space="preserve"> </w:t>
      </w:r>
      <w:r>
        <w:t>regular</w:t>
      </w:r>
      <w:r w:rsidR="00367E00">
        <w:t xml:space="preserve"> </w:t>
      </w:r>
      <w:r>
        <w:rPr>
          <w:spacing w:val="3"/>
        </w:rPr>
        <w:t>schedule</w:t>
      </w:r>
      <w:r w:rsidR="00367E00">
        <w:rPr>
          <w:spacing w:val="3"/>
        </w:rPr>
        <w:t xml:space="preserve"> </w:t>
      </w:r>
      <w:r>
        <w:rPr>
          <w:spacing w:val="3"/>
        </w:rPr>
        <w:t>of</w:t>
      </w:r>
      <w:r w:rsidR="00367E00">
        <w:rPr>
          <w:spacing w:val="3"/>
        </w:rPr>
        <w:t xml:space="preserve"> </w:t>
      </w:r>
      <w:r>
        <w:rPr>
          <w:spacing w:val="3"/>
        </w:rPr>
        <w:t>climate</w:t>
      </w:r>
      <w:r w:rsidR="00367E00">
        <w:rPr>
          <w:spacing w:val="3"/>
        </w:rPr>
        <w:t xml:space="preserve"> </w:t>
      </w:r>
      <w:r>
        <w:rPr>
          <w:spacing w:val="3"/>
        </w:rPr>
        <w:t>webinars,</w:t>
      </w:r>
      <w:r w:rsidR="00367E00">
        <w:rPr>
          <w:spacing w:val="3"/>
        </w:rPr>
        <w:t xml:space="preserve"> </w:t>
      </w:r>
      <w:r>
        <w:rPr>
          <w:spacing w:val="3"/>
        </w:rPr>
        <w:t>which</w:t>
      </w:r>
      <w:r w:rsidR="00367E00">
        <w:rPr>
          <w:spacing w:val="3"/>
        </w:rPr>
        <w:t xml:space="preserve"> </w:t>
      </w:r>
      <w:r>
        <w:rPr>
          <w:spacing w:val="3"/>
        </w:rPr>
        <w:t>reached</w:t>
      </w:r>
      <w:r w:rsidR="00367E00">
        <w:rPr>
          <w:spacing w:val="3"/>
        </w:rPr>
        <w:t xml:space="preserve"> </w:t>
      </w:r>
      <w:r>
        <w:rPr>
          <w:spacing w:val="3"/>
        </w:rPr>
        <w:t>approximately</w:t>
      </w:r>
      <w:r w:rsidR="00367E00">
        <w:rPr>
          <w:spacing w:val="3"/>
        </w:rPr>
        <w:t xml:space="preserve"> </w:t>
      </w:r>
      <w:r>
        <w:rPr>
          <w:spacing w:val="3"/>
        </w:rPr>
        <w:t>2,000</w:t>
      </w:r>
      <w:r w:rsidR="00367E00">
        <w:rPr>
          <w:spacing w:val="3"/>
        </w:rPr>
        <w:t xml:space="preserve"> </w:t>
      </w:r>
      <w:r>
        <w:rPr>
          <w:spacing w:val="3"/>
        </w:rPr>
        <w:t>farmers,</w:t>
      </w:r>
      <w:r w:rsidR="00367E00">
        <w:rPr>
          <w:spacing w:val="3"/>
        </w:rPr>
        <w:t xml:space="preserve"> </w:t>
      </w:r>
      <w:r>
        <w:rPr>
          <w:spacing w:val="3"/>
        </w:rPr>
        <w:t>supply</w:t>
      </w:r>
      <w:r w:rsidR="00367E00">
        <w:rPr>
          <w:spacing w:val="3"/>
        </w:rPr>
        <w:t xml:space="preserve"> </w:t>
      </w:r>
      <w:r>
        <w:rPr>
          <w:spacing w:val="3"/>
        </w:rPr>
        <w:t>chains,</w:t>
      </w:r>
      <w:r w:rsidR="00367E00">
        <w:rPr>
          <w:spacing w:val="3"/>
        </w:rPr>
        <w:t xml:space="preserve"> </w:t>
      </w:r>
      <w:r>
        <w:rPr>
          <w:spacing w:val="3"/>
        </w:rPr>
        <w:t>services</w:t>
      </w:r>
      <w:r w:rsidR="00367E00">
        <w:rPr>
          <w:spacing w:val="3"/>
        </w:rPr>
        <w:t xml:space="preserve"> </w:t>
      </w:r>
      <w:r>
        <w:rPr>
          <w:spacing w:val="3"/>
        </w:rPr>
        <w:t>providers</w:t>
      </w:r>
      <w:r w:rsidR="00367E00">
        <w:rPr>
          <w:spacing w:val="3"/>
        </w:rPr>
        <w:t xml:space="preserve"> </w:t>
      </w:r>
      <w:r>
        <w:rPr>
          <w:spacing w:val="3"/>
        </w:rPr>
        <w:t>and</w:t>
      </w:r>
      <w:r w:rsidR="00367E00">
        <w:rPr>
          <w:spacing w:val="3"/>
        </w:rPr>
        <w:t xml:space="preserve"> </w:t>
      </w:r>
      <w:r>
        <w:rPr>
          <w:spacing w:val="3"/>
        </w:rPr>
        <w:t>industry</w:t>
      </w:r>
      <w:r w:rsidR="00367E00">
        <w:rPr>
          <w:spacing w:val="3"/>
        </w:rPr>
        <w:t xml:space="preserve"> </w:t>
      </w:r>
      <w:r>
        <w:rPr>
          <w:spacing w:val="3"/>
        </w:rPr>
        <w:t>organisations.</w:t>
      </w:r>
      <w:r w:rsidR="00367E00">
        <w:rPr>
          <w:spacing w:val="3"/>
        </w:rPr>
        <w:t xml:space="preserve"> </w:t>
      </w:r>
    </w:p>
    <w:p w14:paraId="620823CB" w14:textId="217F31E7" w:rsidR="00B6595F" w:rsidRDefault="00B6595F" w:rsidP="00C06B88">
      <w:r>
        <w:rPr>
          <w:spacing w:val="2"/>
        </w:rPr>
        <w:t>We</w:t>
      </w:r>
      <w:r w:rsidR="00367E00">
        <w:rPr>
          <w:spacing w:val="2"/>
        </w:rPr>
        <w:t xml:space="preserve"> </w:t>
      </w:r>
      <w:r>
        <w:rPr>
          <w:spacing w:val="2"/>
        </w:rPr>
        <w:t>safeguarded</w:t>
      </w:r>
      <w:r w:rsidR="00367E00">
        <w:rPr>
          <w:spacing w:val="2"/>
        </w:rPr>
        <w:t xml:space="preserve"> </w:t>
      </w:r>
      <w:r>
        <w:rPr>
          <w:spacing w:val="2"/>
        </w:rPr>
        <w:t>and</w:t>
      </w:r>
      <w:r w:rsidR="00367E00">
        <w:rPr>
          <w:spacing w:val="2"/>
        </w:rPr>
        <w:t xml:space="preserve"> </w:t>
      </w:r>
      <w:r>
        <w:rPr>
          <w:spacing w:val="2"/>
        </w:rPr>
        <w:t>supported</w:t>
      </w:r>
      <w:r w:rsidR="00367E00">
        <w:rPr>
          <w:spacing w:val="2"/>
        </w:rPr>
        <w:t xml:space="preserve"> </w:t>
      </w:r>
      <w:r>
        <w:rPr>
          <w:spacing w:val="2"/>
        </w:rPr>
        <w:t>Victoria’s</w:t>
      </w:r>
      <w:r w:rsidR="00367E00">
        <w:rPr>
          <w:spacing w:val="2"/>
        </w:rPr>
        <w:t xml:space="preserve"> </w:t>
      </w:r>
      <w:r>
        <w:rPr>
          <w:spacing w:val="2"/>
        </w:rPr>
        <w:t>agriculture</w:t>
      </w:r>
      <w:r w:rsidR="00367E00">
        <w:rPr>
          <w:spacing w:val="2"/>
        </w:rPr>
        <w:t xml:space="preserve"> </w:t>
      </w:r>
      <w:r>
        <w:rPr>
          <w:spacing w:val="2"/>
        </w:rPr>
        <w:t>and</w:t>
      </w:r>
      <w:r w:rsidR="00367E00">
        <w:rPr>
          <w:spacing w:val="2"/>
        </w:rPr>
        <w:t xml:space="preserve"> </w:t>
      </w:r>
      <w:r>
        <w:rPr>
          <w:spacing w:val="2"/>
        </w:rPr>
        <w:t>regional</w:t>
      </w:r>
      <w:r w:rsidR="00367E00">
        <w:rPr>
          <w:spacing w:val="2"/>
        </w:rPr>
        <w:t xml:space="preserve"> </w:t>
      </w:r>
      <w:r>
        <w:rPr>
          <w:spacing w:val="2"/>
        </w:rPr>
        <w:t>communities</w:t>
      </w:r>
      <w:r w:rsidR="00367E00">
        <w:rPr>
          <w:spacing w:val="2"/>
        </w:rPr>
        <w:t xml:space="preserve"> </w:t>
      </w:r>
      <w:r>
        <w:rPr>
          <w:spacing w:val="2"/>
        </w:rPr>
        <w:t>while</w:t>
      </w:r>
      <w:r w:rsidR="00367E00">
        <w:rPr>
          <w:spacing w:val="2"/>
        </w:rPr>
        <w:t xml:space="preserve"> </w:t>
      </w:r>
      <w:r>
        <w:t>achieving</w:t>
      </w:r>
      <w:r w:rsidR="00367E00">
        <w:t xml:space="preserve"> </w:t>
      </w:r>
      <w:r>
        <w:t>environmental</w:t>
      </w:r>
      <w:r w:rsidR="00367E00">
        <w:t xml:space="preserve"> </w:t>
      </w:r>
      <w:r>
        <w:t>outcomes</w:t>
      </w:r>
      <w:r w:rsidR="00367E00">
        <w:t xml:space="preserve"> </w:t>
      </w:r>
      <w:r>
        <w:t>and</w:t>
      </w:r>
      <w:r w:rsidR="00367E00">
        <w:t xml:space="preserve"> </w:t>
      </w:r>
      <w:r>
        <w:t>fulfilling</w:t>
      </w:r>
      <w:r w:rsidR="00367E00">
        <w:t xml:space="preserve"> </w:t>
      </w:r>
      <w:r>
        <w:t>our</w:t>
      </w:r>
      <w:r w:rsidR="00367E00">
        <w:t xml:space="preserve"> </w:t>
      </w:r>
      <w:r>
        <w:t>commitments</w:t>
      </w:r>
      <w:r w:rsidR="00367E00">
        <w:t xml:space="preserve"> </w:t>
      </w:r>
      <w:r>
        <w:t>under</w:t>
      </w:r>
      <w:r w:rsidR="00367E00">
        <w:t xml:space="preserve"> </w:t>
      </w:r>
      <w:r>
        <w:t>the</w:t>
      </w:r>
      <w:r w:rsidR="00367E00">
        <w:t xml:space="preserve"> </w:t>
      </w:r>
      <w:r>
        <w:t>Murray-Darling</w:t>
      </w:r>
      <w:r w:rsidR="00367E00">
        <w:t xml:space="preserve"> </w:t>
      </w:r>
      <w:r>
        <w:t>Basin</w:t>
      </w:r>
      <w:r w:rsidR="00367E00">
        <w:t xml:space="preserve"> </w:t>
      </w:r>
      <w:r>
        <w:t>Plan.</w:t>
      </w:r>
      <w:r w:rsidR="00367E00">
        <w:t xml:space="preserve"> </w:t>
      </w:r>
      <w:r>
        <w:t>As</w:t>
      </w:r>
      <w:r w:rsidR="00367E00">
        <w:t xml:space="preserve"> </w:t>
      </w:r>
      <w:proofErr w:type="gramStart"/>
      <w:r>
        <w:t>at</w:t>
      </w:r>
      <w:proofErr w:type="gramEnd"/>
      <w:r w:rsidR="00367E00">
        <w:t xml:space="preserve"> </w:t>
      </w:r>
      <w:r>
        <w:t>30</w:t>
      </w:r>
      <w:r w:rsidR="00367E00">
        <w:t xml:space="preserve"> </w:t>
      </w:r>
      <w:r>
        <w:t>June</w:t>
      </w:r>
      <w:r w:rsidR="00367E00">
        <w:t xml:space="preserve"> </w:t>
      </w:r>
      <w:r>
        <w:t>2024,</w:t>
      </w:r>
      <w:r w:rsidR="00367E00">
        <w:t xml:space="preserve"> </w:t>
      </w:r>
      <w:r>
        <w:t>we</w:t>
      </w:r>
      <w:r w:rsidR="00367E00">
        <w:t xml:space="preserve"> </w:t>
      </w:r>
      <w:r>
        <w:t>secured</w:t>
      </w:r>
      <w:r w:rsidR="00367E00">
        <w:t xml:space="preserve"> </w:t>
      </w:r>
      <w:r>
        <w:t>826</w:t>
      </w:r>
      <w:r w:rsidR="00367E00">
        <w:t xml:space="preserve"> </w:t>
      </w:r>
      <w:r>
        <w:t>gigalitres</w:t>
      </w:r>
      <w:r w:rsidR="00367E00">
        <w:t xml:space="preserve"> </w:t>
      </w:r>
      <w:r>
        <w:t>(GL)</w:t>
      </w:r>
      <w:r w:rsidR="00367E00">
        <w:t xml:space="preserve"> </w:t>
      </w:r>
      <w:r>
        <w:t>(77%)</w:t>
      </w:r>
      <w:r w:rsidR="00367E00">
        <w:t xml:space="preserve"> </w:t>
      </w:r>
      <w:r>
        <w:t>of</w:t>
      </w:r>
      <w:r w:rsidR="00367E00">
        <w:t xml:space="preserve"> </w:t>
      </w:r>
      <w:r>
        <w:t>Victoria’s</w:t>
      </w:r>
      <w:r w:rsidR="00367E00">
        <w:t xml:space="preserve"> </w:t>
      </w:r>
      <w:r>
        <w:t>1,075</w:t>
      </w:r>
      <w:r w:rsidR="00367E00">
        <w:t xml:space="preserve"> </w:t>
      </w:r>
      <w:r>
        <w:t>GL</w:t>
      </w:r>
      <w:r w:rsidR="00367E00">
        <w:t xml:space="preserve"> </w:t>
      </w:r>
      <w:r>
        <w:t>Basin</w:t>
      </w:r>
      <w:r w:rsidR="00367E00">
        <w:t xml:space="preserve"> </w:t>
      </w:r>
      <w:r>
        <w:t>Plan</w:t>
      </w:r>
      <w:r w:rsidR="00367E00">
        <w:t xml:space="preserve"> </w:t>
      </w:r>
      <w:r>
        <w:t>water</w:t>
      </w:r>
      <w:r w:rsidR="00367E00">
        <w:t xml:space="preserve"> </w:t>
      </w:r>
      <w:r>
        <w:t>recovery</w:t>
      </w:r>
      <w:r w:rsidR="00367E00">
        <w:t xml:space="preserve"> </w:t>
      </w:r>
      <w:r>
        <w:t>target</w:t>
      </w:r>
      <w:r w:rsidR="00367E00">
        <w:t xml:space="preserve"> </w:t>
      </w:r>
      <w:r>
        <w:t>and</w:t>
      </w:r>
      <w:r w:rsidR="00367E00">
        <w:t xml:space="preserve"> </w:t>
      </w:r>
      <w:r>
        <w:t>are</w:t>
      </w:r>
      <w:r w:rsidR="00367E00">
        <w:t xml:space="preserve"> </w:t>
      </w:r>
      <w:r>
        <w:t>delivering</w:t>
      </w:r>
      <w:r w:rsidR="00367E00">
        <w:t xml:space="preserve"> </w:t>
      </w:r>
      <w:r>
        <w:t>the</w:t>
      </w:r>
      <w:r w:rsidR="00367E00">
        <w:t xml:space="preserve"> </w:t>
      </w:r>
      <w:r>
        <w:t>remainder</w:t>
      </w:r>
      <w:r w:rsidR="00367E00">
        <w:t xml:space="preserve"> </w:t>
      </w:r>
      <w:r>
        <w:t>through</w:t>
      </w:r>
      <w:r w:rsidR="00367E00">
        <w:t xml:space="preserve"> </w:t>
      </w:r>
      <w:r>
        <w:t>operational</w:t>
      </w:r>
      <w:r w:rsidR="00367E00">
        <w:t xml:space="preserve"> </w:t>
      </w:r>
      <w:r>
        <w:t>projects,</w:t>
      </w:r>
      <w:r w:rsidR="00367E00">
        <w:t xml:space="preserve"> </w:t>
      </w:r>
      <w:r>
        <w:t>the</w:t>
      </w:r>
      <w:r w:rsidR="00367E00">
        <w:t xml:space="preserve"> </w:t>
      </w:r>
      <w:r>
        <w:t>Victorian</w:t>
      </w:r>
      <w:r w:rsidR="00367E00">
        <w:t xml:space="preserve"> </w:t>
      </w:r>
      <w:r>
        <w:t>Murray</w:t>
      </w:r>
      <w:r w:rsidR="00367E00">
        <w:t xml:space="preserve"> </w:t>
      </w:r>
      <w:r>
        <w:t>Floodplain</w:t>
      </w:r>
      <w:r w:rsidR="00367E00">
        <w:t xml:space="preserve"> </w:t>
      </w:r>
      <w:r>
        <w:t>Restoration</w:t>
      </w:r>
      <w:r w:rsidR="00367E00">
        <w:t xml:space="preserve"> </w:t>
      </w:r>
      <w:r>
        <w:t>Project</w:t>
      </w:r>
      <w:r w:rsidR="00367E00">
        <w:t xml:space="preserve"> </w:t>
      </w:r>
      <w:r>
        <w:t>and</w:t>
      </w:r>
      <w:r w:rsidR="00367E00">
        <w:t xml:space="preserve"> </w:t>
      </w:r>
      <w:r>
        <w:t>the</w:t>
      </w:r>
      <w:r w:rsidR="00367E00">
        <w:t xml:space="preserve"> </w:t>
      </w:r>
      <w:r>
        <w:t>Constraints</w:t>
      </w:r>
      <w:r w:rsidR="00367E00">
        <w:t xml:space="preserve"> </w:t>
      </w:r>
      <w:r>
        <w:t>Management</w:t>
      </w:r>
      <w:r w:rsidR="00367E00">
        <w:t xml:space="preserve"> </w:t>
      </w:r>
      <w:r>
        <w:t>Program.</w:t>
      </w:r>
      <w:r w:rsidR="00367E00">
        <w:t xml:space="preserve"> </w:t>
      </w:r>
      <w:r>
        <w:t>This</w:t>
      </w:r>
      <w:r w:rsidR="00367E00">
        <w:t xml:space="preserve"> </w:t>
      </w:r>
      <w:r>
        <w:t>recovered</w:t>
      </w:r>
      <w:r w:rsidR="00367E00">
        <w:t xml:space="preserve"> </w:t>
      </w:r>
      <w:r>
        <w:t>water</w:t>
      </w:r>
      <w:r w:rsidR="00367E00">
        <w:t xml:space="preserve"> </w:t>
      </w:r>
      <w:r>
        <w:t>has</w:t>
      </w:r>
      <w:r w:rsidR="00367E00">
        <w:t xml:space="preserve"> </w:t>
      </w:r>
      <w:r>
        <w:t>been</w:t>
      </w:r>
      <w:r w:rsidR="00367E00">
        <w:t xml:space="preserve"> </w:t>
      </w:r>
      <w:r>
        <w:t>delivered</w:t>
      </w:r>
      <w:r w:rsidR="00367E00">
        <w:t xml:space="preserve"> </w:t>
      </w:r>
      <w:r>
        <w:t>to</w:t>
      </w:r>
      <w:r w:rsidR="00367E00">
        <w:t xml:space="preserve"> </w:t>
      </w:r>
      <w:r>
        <w:t>more</w:t>
      </w:r>
      <w:r w:rsidR="00367E00">
        <w:t xml:space="preserve"> </w:t>
      </w:r>
      <w:r>
        <w:t>than</w:t>
      </w:r>
      <w:r w:rsidR="00367E00">
        <w:t xml:space="preserve"> </w:t>
      </w:r>
      <w:r>
        <w:t>120</w:t>
      </w:r>
      <w:r w:rsidR="00367E00">
        <w:t xml:space="preserve"> </w:t>
      </w:r>
      <w:r>
        <w:t>Victorian</w:t>
      </w:r>
      <w:r w:rsidR="00367E00">
        <w:t xml:space="preserve"> </w:t>
      </w:r>
      <w:r>
        <w:t>sites</w:t>
      </w:r>
      <w:r w:rsidR="00367E00">
        <w:t xml:space="preserve"> </w:t>
      </w:r>
      <w:r>
        <w:t>to</w:t>
      </w:r>
      <w:r w:rsidR="00367E00">
        <w:t xml:space="preserve"> </w:t>
      </w:r>
      <w:r>
        <w:t>benefit</w:t>
      </w:r>
      <w:r w:rsidR="00367E00">
        <w:t xml:space="preserve"> </w:t>
      </w:r>
      <w:r>
        <w:t>local</w:t>
      </w:r>
      <w:r w:rsidR="00367E00">
        <w:t xml:space="preserve"> </w:t>
      </w:r>
      <w:r>
        <w:t>plants,</w:t>
      </w:r>
      <w:r w:rsidR="00367E00">
        <w:t xml:space="preserve"> </w:t>
      </w:r>
      <w:r>
        <w:t>animals,</w:t>
      </w:r>
      <w:r w:rsidR="00367E00">
        <w:t xml:space="preserve"> </w:t>
      </w:r>
      <w:r>
        <w:t>and</w:t>
      </w:r>
      <w:r w:rsidR="00367E00">
        <w:t xml:space="preserve"> </w:t>
      </w:r>
      <w:r>
        <w:t>ecosystems,</w:t>
      </w:r>
      <w:r w:rsidR="00367E00">
        <w:t xml:space="preserve"> </w:t>
      </w:r>
      <w:r>
        <w:t>restoring</w:t>
      </w:r>
      <w:r w:rsidR="00367E00">
        <w:t xml:space="preserve"> </w:t>
      </w:r>
      <w:r>
        <w:t>Living</w:t>
      </w:r>
      <w:r w:rsidR="00367E00">
        <w:t xml:space="preserve"> </w:t>
      </w:r>
      <w:r>
        <w:t>Murray</w:t>
      </w:r>
      <w:r w:rsidR="00367E00">
        <w:t xml:space="preserve"> </w:t>
      </w:r>
      <w:r>
        <w:t>icon</w:t>
      </w:r>
      <w:r w:rsidR="00367E00">
        <w:t xml:space="preserve"> </w:t>
      </w:r>
      <w:r>
        <w:t>sites</w:t>
      </w:r>
      <w:r w:rsidR="00367E00">
        <w:t xml:space="preserve"> </w:t>
      </w:r>
      <w:r>
        <w:t>such</w:t>
      </w:r>
      <w:r w:rsidR="00367E00">
        <w:t xml:space="preserve"> </w:t>
      </w:r>
      <w:r>
        <w:t>as</w:t>
      </w:r>
      <w:r w:rsidR="00367E00">
        <w:t xml:space="preserve"> </w:t>
      </w:r>
      <w:r>
        <w:t>the</w:t>
      </w:r>
      <w:r w:rsidR="00367E00">
        <w:t xml:space="preserve"> </w:t>
      </w:r>
      <w:r>
        <w:t>Hattah</w:t>
      </w:r>
      <w:r w:rsidR="00367E00">
        <w:t xml:space="preserve"> </w:t>
      </w:r>
      <w:r>
        <w:t>Lakes</w:t>
      </w:r>
      <w:r w:rsidR="00367E00">
        <w:t xml:space="preserve"> </w:t>
      </w:r>
      <w:r>
        <w:t>and</w:t>
      </w:r>
      <w:r w:rsidR="00367E00">
        <w:t xml:space="preserve"> </w:t>
      </w:r>
      <w:r>
        <w:t>Barmah-Millewa</w:t>
      </w:r>
      <w:r w:rsidR="00367E00">
        <w:t xml:space="preserve"> </w:t>
      </w:r>
      <w:r>
        <w:t>Forest.</w:t>
      </w:r>
      <w:r w:rsidR="00367E00">
        <w:t xml:space="preserve"> </w:t>
      </w:r>
      <w:r>
        <w:t>Following</w:t>
      </w:r>
      <w:r w:rsidR="00367E00">
        <w:t xml:space="preserve"> </w:t>
      </w:r>
      <w:r>
        <w:t>the</w:t>
      </w:r>
      <w:r w:rsidR="00367E00">
        <w:t xml:space="preserve"> </w:t>
      </w:r>
      <w:r>
        <w:t>Commonwealth</w:t>
      </w:r>
      <w:r w:rsidR="00367E00">
        <w:t xml:space="preserve"> </w:t>
      </w:r>
      <w:r>
        <w:t>Government’s</w:t>
      </w:r>
      <w:r w:rsidR="00367E00">
        <w:t xml:space="preserve"> </w:t>
      </w:r>
      <w:r>
        <w:t>announcement</w:t>
      </w:r>
      <w:r w:rsidR="00367E00">
        <w:t xml:space="preserve"> </w:t>
      </w:r>
      <w:r>
        <w:t>in</w:t>
      </w:r>
      <w:r w:rsidR="00367E00">
        <w:t xml:space="preserve"> </w:t>
      </w:r>
      <w:r>
        <w:t>August</w:t>
      </w:r>
      <w:r w:rsidR="00367E00">
        <w:t xml:space="preserve"> </w:t>
      </w:r>
      <w:r>
        <w:t>2023</w:t>
      </w:r>
      <w:r w:rsidR="00367E00">
        <w:t xml:space="preserve"> </w:t>
      </w:r>
      <w:r>
        <w:t>to</w:t>
      </w:r>
      <w:r w:rsidR="00367E00">
        <w:t xml:space="preserve"> </w:t>
      </w:r>
      <w:r>
        <w:t>use</w:t>
      </w:r>
      <w:r w:rsidR="00367E00">
        <w:t xml:space="preserve"> </w:t>
      </w:r>
      <w:r>
        <w:t>water</w:t>
      </w:r>
      <w:r w:rsidR="00367E00">
        <w:t xml:space="preserve"> </w:t>
      </w:r>
      <w:r>
        <w:t>purchases</w:t>
      </w:r>
      <w:r w:rsidR="00367E00">
        <w:t xml:space="preserve"> </w:t>
      </w:r>
      <w:r>
        <w:t>to</w:t>
      </w:r>
      <w:r w:rsidR="00367E00">
        <w:t xml:space="preserve"> </w:t>
      </w:r>
      <w:r>
        <w:t>deliver</w:t>
      </w:r>
      <w:r w:rsidR="00367E00">
        <w:t xml:space="preserve"> </w:t>
      </w:r>
      <w:r>
        <w:t>an</w:t>
      </w:r>
      <w:r w:rsidR="00367E00">
        <w:t xml:space="preserve"> </w:t>
      </w:r>
      <w:r>
        <w:t>additional</w:t>
      </w:r>
      <w:r w:rsidR="00367E00">
        <w:t xml:space="preserve"> </w:t>
      </w:r>
      <w:r>
        <w:t>450</w:t>
      </w:r>
      <w:r w:rsidR="00367E00">
        <w:t xml:space="preserve"> </w:t>
      </w:r>
      <w:r>
        <w:t>GL</w:t>
      </w:r>
      <w:r w:rsidR="00367E00">
        <w:t xml:space="preserve"> </w:t>
      </w:r>
      <w:r>
        <w:t>of</w:t>
      </w:r>
      <w:r w:rsidR="00367E00">
        <w:t xml:space="preserve"> </w:t>
      </w:r>
      <w:r>
        <w:t>water</w:t>
      </w:r>
      <w:r w:rsidR="00367E00">
        <w:t xml:space="preserve"> </w:t>
      </w:r>
      <w:r>
        <w:t>above</w:t>
      </w:r>
      <w:r w:rsidR="00367E00">
        <w:t xml:space="preserve"> </w:t>
      </w:r>
      <w:r>
        <w:t>the</w:t>
      </w:r>
      <w:r w:rsidR="00367E00">
        <w:t xml:space="preserve"> </w:t>
      </w:r>
      <w:r>
        <w:t>Basin</w:t>
      </w:r>
      <w:r w:rsidR="00367E00">
        <w:t xml:space="preserve"> </w:t>
      </w:r>
      <w:r>
        <w:t>Plan</w:t>
      </w:r>
      <w:r w:rsidR="00367E00">
        <w:t xml:space="preserve"> </w:t>
      </w:r>
      <w:r>
        <w:t>target,</w:t>
      </w:r>
      <w:r w:rsidR="00367E00">
        <w:t xml:space="preserve"> </w:t>
      </w:r>
      <w:r>
        <w:t>we</w:t>
      </w:r>
      <w:r w:rsidR="00367E00">
        <w:t xml:space="preserve"> </w:t>
      </w:r>
      <w:r>
        <w:t>worked</w:t>
      </w:r>
      <w:r w:rsidR="00367E00">
        <w:t xml:space="preserve"> </w:t>
      </w:r>
      <w:r>
        <w:t>with</w:t>
      </w:r>
      <w:r w:rsidR="00367E00">
        <w:t xml:space="preserve"> </w:t>
      </w:r>
      <w:r>
        <w:t>communities</w:t>
      </w:r>
      <w:r w:rsidR="00367E00">
        <w:t xml:space="preserve"> </w:t>
      </w:r>
      <w:r>
        <w:t>to</w:t>
      </w:r>
      <w:r w:rsidR="00367E00">
        <w:t xml:space="preserve"> </w:t>
      </w:r>
      <w:r>
        <w:t>design</w:t>
      </w:r>
      <w:r w:rsidR="00367E00">
        <w:t xml:space="preserve"> </w:t>
      </w:r>
      <w:r>
        <w:t>Victoria’s</w:t>
      </w:r>
      <w:r w:rsidR="00367E00">
        <w:t xml:space="preserve"> </w:t>
      </w:r>
      <w:r>
        <w:t>Planning</w:t>
      </w:r>
      <w:r w:rsidR="00367E00">
        <w:t xml:space="preserve"> </w:t>
      </w:r>
      <w:r>
        <w:t>our</w:t>
      </w:r>
      <w:r w:rsidR="00367E00">
        <w:t xml:space="preserve"> </w:t>
      </w:r>
      <w:r>
        <w:t>Basin</w:t>
      </w:r>
      <w:r w:rsidR="00367E00">
        <w:t xml:space="preserve"> </w:t>
      </w:r>
      <w:r>
        <w:t>Future</w:t>
      </w:r>
      <w:r w:rsidR="00367E00">
        <w:t xml:space="preserve"> </w:t>
      </w:r>
      <w:r>
        <w:t>Together</w:t>
      </w:r>
      <w:r w:rsidR="00367E00">
        <w:t xml:space="preserve"> </w:t>
      </w:r>
      <w:r>
        <w:t>prospectus.</w:t>
      </w:r>
      <w:r w:rsidR="00367E00">
        <w:t xml:space="preserve"> </w:t>
      </w:r>
      <w:r>
        <w:t>Released</w:t>
      </w:r>
      <w:r w:rsidR="00367E00">
        <w:t xml:space="preserve"> </w:t>
      </w:r>
      <w:r>
        <w:t>in</w:t>
      </w:r>
      <w:r w:rsidR="00367E00">
        <w:t xml:space="preserve"> </w:t>
      </w:r>
      <w:r>
        <w:t>May</w:t>
      </w:r>
      <w:r w:rsidR="00367E00">
        <w:t xml:space="preserve"> </w:t>
      </w:r>
      <w:r>
        <w:t>2024,</w:t>
      </w:r>
      <w:r w:rsidR="00367E00">
        <w:t xml:space="preserve"> </w:t>
      </w:r>
      <w:r>
        <w:t>the</w:t>
      </w:r>
      <w:r w:rsidR="00367E00">
        <w:t xml:space="preserve"> </w:t>
      </w:r>
      <w:r>
        <w:t>prospectus</w:t>
      </w:r>
      <w:r w:rsidR="00367E00">
        <w:t xml:space="preserve"> </w:t>
      </w:r>
      <w:r>
        <w:t>outlines</w:t>
      </w:r>
      <w:r w:rsidR="00367E00">
        <w:t xml:space="preserve"> </w:t>
      </w:r>
      <w:r>
        <w:t>our</w:t>
      </w:r>
      <w:r w:rsidR="00367E00">
        <w:t xml:space="preserve"> </w:t>
      </w:r>
      <w:r>
        <w:t>commitment</w:t>
      </w:r>
      <w:r w:rsidR="00367E00">
        <w:t xml:space="preserve"> </w:t>
      </w:r>
      <w:r>
        <w:t>and</w:t>
      </w:r>
      <w:r w:rsidR="00367E00">
        <w:t xml:space="preserve"> </w:t>
      </w:r>
      <w:r>
        <w:t>approach</w:t>
      </w:r>
      <w:r w:rsidR="00367E00">
        <w:t xml:space="preserve"> </w:t>
      </w:r>
      <w:r>
        <w:t>towards</w:t>
      </w:r>
      <w:r w:rsidR="00367E00">
        <w:t xml:space="preserve"> </w:t>
      </w:r>
      <w:r>
        <w:t>recovering</w:t>
      </w:r>
      <w:r w:rsidR="00367E00">
        <w:t xml:space="preserve"> </w:t>
      </w:r>
      <w:r>
        <w:t>the</w:t>
      </w:r>
      <w:r w:rsidR="00367E00">
        <w:t xml:space="preserve"> </w:t>
      </w:r>
      <w:r>
        <w:t>additional</w:t>
      </w:r>
      <w:r w:rsidR="00367E00">
        <w:t xml:space="preserve"> </w:t>
      </w:r>
      <w:r>
        <w:t>450</w:t>
      </w:r>
      <w:r w:rsidR="00367E00">
        <w:t xml:space="preserve"> </w:t>
      </w:r>
      <w:r>
        <w:t>GL</w:t>
      </w:r>
      <w:r w:rsidR="00367E00">
        <w:t xml:space="preserve"> </w:t>
      </w:r>
      <w:r>
        <w:t>while</w:t>
      </w:r>
      <w:r w:rsidR="00367E00">
        <w:t xml:space="preserve"> </w:t>
      </w:r>
      <w:r>
        <w:t>minimising</w:t>
      </w:r>
      <w:r w:rsidR="00367E00">
        <w:t xml:space="preserve"> </w:t>
      </w:r>
      <w:r>
        <w:t>socioeconomic</w:t>
      </w:r>
      <w:r w:rsidR="00367E00">
        <w:t xml:space="preserve"> </w:t>
      </w:r>
      <w:r>
        <w:t>impact</w:t>
      </w:r>
      <w:r w:rsidR="00367E00">
        <w:t xml:space="preserve"> </w:t>
      </w:r>
      <w:r>
        <w:t>and</w:t>
      </w:r>
      <w:r w:rsidR="00367E00">
        <w:t xml:space="preserve"> </w:t>
      </w:r>
      <w:r>
        <w:t>placing</w:t>
      </w:r>
      <w:r w:rsidR="00367E00">
        <w:t xml:space="preserve"> </w:t>
      </w:r>
      <w:r>
        <w:t>communities</w:t>
      </w:r>
      <w:r w:rsidR="00367E00">
        <w:t xml:space="preserve"> </w:t>
      </w:r>
      <w:r>
        <w:t>at</w:t>
      </w:r>
      <w:r w:rsidR="00367E00">
        <w:t xml:space="preserve"> </w:t>
      </w:r>
      <w:r>
        <w:t>the</w:t>
      </w:r>
      <w:r w:rsidR="00367E00">
        <w:t xml:space="preserve"> </w:t>
      </w:r>
      <w:r>
        <w:t>centre</w:t>
      </w:r>
      <w:r w:rsidR="00367E00">
        <w:t xml:space="preserve"> </w:t>
      </w:r>
      <w:r>
        <w:t>of</w:t>
      </w:r>
      <w:r w:rsidR="00367E00">
        <w:t xml:space="preserve"> </w:t>
      </w:r>
      <w:r>
        <w:t>decision</w:t>
      </w:r>
      <w:r w:rsidR="00367E00">
        <w:t xml:space="preserve"> </w:t>
      </w:r>
      <w:r>
        <w:t>making.</w:t>
      </w:r>
    </w:p>
    <w:p w14:paraId="6D5212FC" w14:textId="3C6BBFE3" w:rsidR="00B6595F" w:rsidRDefault="00B6595F" w:rsidP="00C06B88">
      <w:r>
        <w:t>We</w:t>
      </w:r>
      <w:r w:rsidR="00367E00">
        <w:t xml:space="preserve"> </w:t>
      </w:r>
      <w:r>
        <w:t>have</w:t>
      </w:r>
      <w:r w:rsidR="00367E00">
        <w:t xml:space="preserve"> </w:t>
      </w:r>
      <w:r>
        <w:t>made</w:t>
      </w:r>
      <w:r w:rsidR="00367E00">
        <w:t xml:space="preserve"> </w:t>
      </w:r>
      <w:r>
        <w:t>considerable</w:t>
      </w:r>
      <w:r w:rsidR="00367E00">
        <w:t xml:space="preserve"> </w:t>
      </w:r>
      <w:r>
        <w:t>progress</w:t>
      </w:r>
      <w:r w:rsidR="00367E00">
        <w:t xml:space="preserve"> </w:t>
      </w:r>
      <w:r>
        <w:t>towards</w:t>
      </w:r>
      <w:r w:rsidR="00367E00">
        <w:t xml:space="preserve"> </w:t>
      </w:r>
      <w:r>
        <w:t>creating</w:t>
      </w:r>
      <w:r w:rsidR="00367E00">
        <w:t xml:space="preserve"> </w:t>
      </w:r>
      <w:r>
        <w:t>a</w:t>
      </w:r>
      <w:r w:rsidR="00367E00">
        <w:t xml:space="preserve"> </w:t>
      </w:r>
      <w:r>
        <w:t>healthier,</w:t>
      </w:r>
      <w:r w:rsidR="00367E00">
        <w:t xml:space="preserve"> </w:t>
      </w:r>
      <w:r>
        <w:t>more</w:t>
      </w:r>
      <w:r w:rsidR="00367E00">
        <w:t xml:space="preserve"> </w:t>
      </w:r>
      <w:r>
        <w:t>resilient,</w:t>
      </w:r>
      <w:r w:rsidR="00367E00">
        <w:t xml:space="preserve"> </w:t>
      </w:r>
      <w:r>
        <w:t>and</w:t>
      </w:r>
      <w:r w:rsidR="00367E00">
        <w:t xml:space="preserve"> </w:t>
      </w:r>
      <w:r>
        <w:t>biodiverse</w:t>
      </w:r>
      <w:r w:rsidR="00367E00">
        <w:t xml:space="preserve"> </w:t>
      </w:r>
      <w:r>
        <w:t>environment.</w:t>
      </w:r>
      <w:r w:rsidR="00367E00">
        <w:t xml:space="preserve"> </w:t>
      </w:r>
      <w:r>
        <w:t>As</w:t>
      </w:r>
      <w:r w:rsidR="00367E00">
        <w:t xml:space="preserve"> </w:t>
      </w:r>
      <w:proofErr w:type="gramStart"/>
      <w:r>
        <w:t>at</w:t>
      </w:r>
      <w:proofErr w:type="gramEnd"/>
      <w:r w:rsidR="00367E00">
        <w:t xml:space="preserve"> </w:t>
      </w:r>
      <w:r>
        <w:t>30</w:t>
      </w:r>
      <w:r w:rsidR="00367E00">
        <w:t xml:space="preserve"> </w:t>
      </w:r>
      <w:r>
        <w:t>June</w:t>
      </w:r>
      <w:r w:rsidR="00367E00">
        <w:t xml:space="preserve"> </w:t>
      </w:r>
      <w:r>
        <w:t>2024,</w:t>
      </w:r>
      <w:r w:rsidR="00367E00">
        <w:t xml:space="preserve"> </w:t>
      </w:r>
      <w:r>
        <w:t>Victorian’s</w:t>
      </w:r>
      <w:r w:rsidR="00367E00">
        <w:t xml:space="preserve"> </w:t>
      </w:r>
      <w:r>
        <w:rPr>
          <w:spacing w:val="-2"/>
        </w:rPr>
        <w:t>Container</w:t>
      </w:r>
      <w:r w:rsidR="00367E00">
        <w:rPr>
          <w:spacing w:val="-2"/>
        </w:rPr>
        <w:t xml:space="preserve"> </w:t>
      </w:r>
      <w:r>
        <w:rPr>
          <w:spacing w:val="-2"/>
        </w:rPr>
        <w:t>Deposit</w:t>
      </w:r>
      <w:r w:rsidR="00367E00">
        <w:rPr>
          <w:spacing w:val="-2"/>
        </w:rPr>
        <w:t xml:space="preserve"> </w:t>
      </w:r>
      <w:r>
        <w:rPr>
          <w:spacing w:val="-2"/>
        </w:rPr>
        <w:t>Scheme</w:t>
      </w:r>
      <w:r w:rsidR="00367E00">
        <w:rPr>
          <w:spacing w:val="-2"/>
        </w:rPr>
        <w:t xml:space="preserve"> </w:t>
      </w:r>
      <w:r>
        <w:rPr>
          <w:spacing w:val="-2"/>
        </w:rPr>
        <w:t>had</w:t>
      </w:r>
      <w:r w:rsidR="00367E00">
        <w:rPr>
          <w:spacing w:val="-2"/>
        </w:rPr>
        <w:t xml:space="preserve"> </w:t>
      </w:r>
      <w:r>
        <w:rPr>
          <w:spacing w:val="-2"/>
        </w:rPr>
        <w:t>more</w:t>
      </w:r>
      <w:r w:rsidR="00367E00">
        <w:rPr>
          <w:spacing w:val="-2"/>
        </w:rPr>
        <w:t xml:space="preserve"> </w:t>
      </w:r>
      <w:r>
        <w:rPr>
          <w:spacing w:val="-2"/>
        </w:rPr>
        <w:t>than</w:t>
      </w:r>
      <w:r w:rsidR="00367E00">
        <w:rPr>
          <w:spacing w:val="-2"/>
        </w:rPr>
        <w:t xml:space="preserve"> </w:t>
      </w:r>
      <w:r>
        <w:rPr>
          <w:spacing w:val="-2"/>
        </w:rPr>
        <w:t>628</w:t>
      </w:r>
      <w:r w:rsidR="00367E00">
        <w:rPr>
          <w:spacing w:val="-2"/>
        </w:rPr>
        <w:t xml:space="preserve"> </w:t>
      </w:r>
      <w:r>
        <w:rPr>
          <w:spacing w:val="-2"/>
        </w:rPr>
        <w:t>million</w:t>
      </w:r>
      <w:r w:rsidR="00367E00">
        <w:rPr>
          <w:spacing w:val="-2"/>
        </w:rPr>
        <w:t xml:space="preserve"> </w:t>
      </w:r>
      <w:r>
        <w:rPr>
          <w:spacing w:val="2"/>
        </w:rPr>
        <w:t>containers</w:t>
      </w:r>
      <w:r w:rsidR="00367E00">
        <w:rPr>
          <w:spacing w:val="2"/>
        </w:rPr>
        <w:t xml:space="preserve"> </w:t>
      </w:r>
      <w:r>
        <w:rPr>
          <w:spacing w:val="2"/>
        </w:rPr>
        <w:t>returned</w:t>
      </w:r>
      <w:r w:rsidR="00367E00">
        <w:rPr>
          <w:spacing w:val="2"/>
        </w:rPr>
        <w:t xml:space="preserve"> </w:t>
      </w:r>
      <w:r>
        <w:rPr>
          <w:spacing w:val="2"/>
        </w:rPr>
        <w:t>since</w:t>
      </w:r>
      <w:r w:rsidR="00367E00">
        <w:rPr>
          <w:spacing w:val="2"/>
        </w:rPr>
        <w:t xml:space="preserve"> </w:t>
      </w:r>
      <w:r>
        <w:rPr>
          <w:spacing w:val="2"/>
        </w:rPr>
        <w:t>its</w:t>
      </w:r>
      <w:r w:rsidR="00367E00">
        <w:rPr>
          <w:spacing w:val="2"/>
        </w:rPr>
        <w:t xml:space="preserve"> </w:t>
      </w:r>
      <w:r>
        <w:rPr>
          <w:spacing w:val="2"/>
        </w:rPr>
        <w:t>launch,</w:t>
      </w:r>
      <w:r w:rsidR="00367E00">
        <w:rPr>
          <w:spacing w:val="2"/>
        </w:rPr>
        <w:t xml:space="preserve"> </w:t>
      </w:r>
      <w:r>
        <w:rPr>
          <w:spacing w:val="2"/>
        </w:rPr>
        <w:t>with</w:t>
      </w:r>
      <w:r w:rsidR="00367E00">
        <w:rPr>
          <w:spacing w:val="2"/>
        </w:rPr>
        <w:t xml:space="preserve"> </w:t>
      </w:r>
      <w:r>
        <w:rPr>
          <w:spacing w:val="2"/>
        </w:rPr>
        <w:t>564</w:t>
      </w:r>
      <w:r w:rsidR="00367E00">
        <w:rPr>
          <w:spacing w:val="2"/>
        </w:rPr>
        <w:t xml:space="preserve"> </w:t>
      </w:r>
      <w:r>
        <w:t>operational</w:t>
      </w:r>
      <w:r w:rsidR="00367E00">
        <w:t xml:space="preserve"> </w:t>
      </w:r>
      <w:r>
        <w:t>refund</w:t>
      </w:r>
      <w:r w:rsidR="00367E00">
        <w:t xml:space="preserve"> </w:t>
      </w:r>
      <w:r>
        <w:t>collection</w:t>
      </w:r>
      <w:r w:rsidR="00367E00">
        <w:t xml:space="preserve"> </w:t>
      </w:r>
      <w:r>
        <w:t>points,</w:t>
      </w:r>
      <w:r w:rsidR="00367E00">
        <w:t xml:space="preserve"> </w:t>
      </w:r>
      <w:r>
        <w:t>putting</w:t>
      </w:r>
      <w:r w:rsidR="00367E00">
        <w:t xml:space="preserve"> </w:t>
      </w:r>
      <w:r>
        <w:t>more</w:t>
      </w:r>
      <w:r w:rsidR="00367E00">
        <w:t xml:space="preserve"> </w:t>
      </w:r>
      <w:r>
        <w:t>than</w:t>
      </w:r>
      <w:r w:rsidR="00367E00">
        <w:t xml:space="preserve"> </w:t>
      </w:r>
      <w:r>
        <w:t>$62.8</w:t>
      </w:r>
      <w:r w:rsidR="00367E00">
        <w:t xml:space="preserve"> </w:t>
      </w:r>
      <w:r>
        <w:t>million</w:t>
      </w:r>
      <w:r w:rsidR="00367E00">
        <w:t xml:space="preserve"> </w:t>
      </w:r>
      <w:r>
        <w:t>back</w:t>
      </w:r>
      <w:r w:rsidR="00367E00">
        <w:t xml:space="preserve"> </w:t>
      </w:r>
      <w:r>
        <w:t>into</w:t>
      </w:r>
      <w:r w:rsidR="00367E00">
        <w:t xml:space="preserve"> </w:t>
      </w:r>
      <w:r>
        <w:t>the</w:t>
      </w:r>
      <w:r w:rsidR="00367E00">
        <w:t xml:space="preserve"> </w:t>
      </w:r>
      <w:r>
        <w:t>pockets</w:t>
      </w:r>
      <w:r w:rsidR="00367E00">
        <w:t xml:space="preserve"> </w:t>
      </w:r>
      <w:r>
        <w:t>of</w:t>
      </w:r>
      <w:r w:rsidR="00367E00">
        <w:t xml:space="preserve"> </w:t>
      </w:r>
      <w:r>
        <w:t>Victorians</w:t>
      </w:r>
      <w:r w:rsidR="00367E00">
        <w:t xml:space="preserve"> </w:t>
      </w:r>
      <w:r>
        <w:rPr>
          <w:spacing w:val="2"/>
        </w:rPr>
        <w:t>and</w:t>
      </w:r>
      <w:r w:rsidR="00367E00">
        <w:rPr>
          <w:spacing w:val="2"/>
        </w:rPr>
        <w:t xml:space="preserve"> </w:t>
      </w:r>
      <w:r>
        <w:rPr>
          <w:spacing w:val="2"/>
        </w:rPr>
        <w:t>processing</w:t>
      </w:r>
      <w:r w:rsidR="00367E00">
        <w:rPr>
          <w:spacing w:val="2"/>
        </w:rPr>
        <w:t xml:space="preserve"> </w:t>
      </w:r>
      <w:r>
        <w:rPr>
          <w:spacing w:val="2"/>
        </w:rPr>
        <w:t>an</w:t>
      </w:r>
      <w:r w:rsidR="00367E00">
        <w:rPr>
          <w:spacing w:val="2"/>
        </w:rPr>
        <w:t xml:space="preserve"> </w:t>
      </w:r>
      <w:r>
        <w:rPr>
          <w:spacing w:val="2"/>
        </w:rPr>
        <w:t>average</w:t>
      </w:r>
      <w:r w:rsidR="00367E00">
        <w:rPr>
          <w:spacing w:val="2"/>
        </w:rPr>
        <w:t xml:space="preserve"> </w:t>
      </w:r>
      <w:r>
        <w:rPr>
          <w:spacing w:val="2"/>
        </w:rPr>
        <w:t>of</w:t>
      </w:r>
      <w:r w:rsidR="00367E00">
        <w:rPr>
          <w:spacing w:val="2"/>
        </w:rPr>
        <w:t xml:space="preserve"> </w:t>
      </w:r>
      <w:r>
        <w:rPr>
          <w:spacing w:val="2"/>
        </w:rPr>
        <w:t>around</w:t>
      </w:r>
      <w:r w:rsidR="00367E00">
        <w:rPr>
          <w:spacing w:val="2"/>
        </w:rPr>
        <w:t xml:space="preserve"> </w:t>
      </w:r>
      <w:r>
        <w:rPr>
          <w:spacing w:val="2"/>
        </w:rPr>
        <w:t>17</w:t>
      </w:r>
      <w:r w:rsidR="00367E00">
        <w:rPr>
          <w:spacing w:val="2"/>
        </w:rPr>
        <w:t xml:space="preserve"> </w:t>
      </w:r>
      <w:r>
        <w:rPr>
          <w:spacing w:val="2"/>
        </w:rPr>
        <w:t>million</w:t>
      </w:r>
      <w:r w:rsidR="00367E00">
        <w:rPr>
          <w:spacing w:val="2"/>
        </w:rPr>
        <w:t xml:space="preserve"> </w:t>
      </w:r>
      <w:r>
        <w:rPr>
          <w:spacing w:val="2"/>
        </w:rPr>
        <w:t>eligible</w:t>
      </w:r>
      <w:r w:rsidR="00367E00">
        <w:rPr>
          <w:spacing w:val="2"/>
        </w:rPr>
        <w:t xml:space="preserve"> </w:t>
      </w:r>
      <w:r>
        <w:rPr>
          <w:spacing w:val="2"/>
        </w:rPr>
        <w:t>cans,</w:t>
      </w:r>
      <w:r w:rsidR="00367E00">
        <w:rPr>
          <w:spacing w:val="2"/>
        </w:rPr>
        <w:t xml:space="preserve"> </w:t>
      </w:r>
      <w:r>
        <w:rPr>
          <w:spacing w:val="2"/>
        </w:rPr>
        <w:t>cartons,</w:t>
      </w:r>
      <w:r w:rsidR="00367E00">
        <w:rPr>
          <w:spacing w:val="2"/>
        </w:rPr>
        <w:t xml:space="preserve"> </w:t>
      </w:r>
      <w:r>
        <w:rPr>
          <w:spacing w:val="2"/>
        </w:rPr>
        <w:t>and</w:t>
      </w:r>
      <w:r w:rsidR="00367E00">
        <w:rPr>
          <w:spacing w:val="2"/>
        </w:rPr>
        <w:t xml:space="preserve"> </w:t>
      </w:r>
      <w:r>
        <w:rPr>
          <w:spacing w:val="2"/>
        </w:rPr>
        <w:t>bottles</w:t>
      </w:r>
      <w:r w:rsidR="00367E00">
        <w:rPr>
          <w:spacing w:val="2"/>
        </w:rPr>
        <w:t xml:space="preserve"> </w:t>
      </w:r>
      <w:r>
        <w:rPr>
          <w:spacing w:val="2"/>
        </w:rPr>
        <w:t>each</w:t>
      </w:r>
      <w:r w:rsidR="00367E00">
        <w:rPr>
          <w:spacing w:val="2"/>
        </w:rPr>
        <w:t xml:space="preserve"> </w:t>
      </w:r>
      <w:r>
        <w:rPr>
          <w:spacing w:val="2"/>
        </w:rPr>
        <w:t>week.</w:t>
      </w:r>
      <w:r w:rsidR="00367E00">
        <w:rPr>
          <w:spacing w:val="2"/>
        </w:rPr>
        <w:t xml:space="preserve"> </w:t>
      </w:r>
      <w:r>
        <w:rPr>
          <w:spacing w:val="2"/>
        </w:rPr>
        <w:t>Meanwhile,</w:t>
      </w:r>
      <w:r w:rsidR="00367E00">
        <w:rPr>
          <w:spacing w:val="2"/>
        </w:rPr>
        <w:t xml:space="preserve"> </w:t>
      </w:r>
      <w:r>
        <w:rPr>
          <w:spacing w:val="2"/>
        </w:rPr>
        <w:t>we</w:t>
      </w:r>
      <w:r w:rsidR="00367E00">
        <w:rPr>
          <w:spacing w:val="2"/>
        </w:rPr>
        <w:t xml:space="preserve"> </w:t>
      </w:r>
      <w:r>
        <w:rPr>
          <w:spacing w:val="2"/>
        </w:rPr>
        <w:t>progressed</w:t>
      </w:r>
      <w:r w:rsidR="00367E00">
        <w:rPr>
          <w:spacing w:val="2"/>
        </w:rPr>
        <w:t xml:space="preserve"> </w:t>
      </w:r>
      <w:r>
        <w:rPr>
          <w:spacing w:val="2"/>
        </w:rPr>
        <w:t>restoration</w:t>
      </w:r>
      <w:r w:rsidR="00367E00">
        <w:rPr>
          <w:spacing w:val="2"/>
        </w:rPr>
        <w:t xml:space="preserve"> </w:t>
      </w:r>
      <w:r>
        <w:rPr>
          <w:spacing w:val="2"/>
        </w:rPr>
        <w:t>of</w:t>
      </w:r>
      <w:r w:rsidR="00367E00">
        <w:rPr>
          <w:spacing w:val="2"/>
        </w:rPr>
        <w:t xml:space="preserve"> </w:t>
      </w:r>
      <w:r>
        <w:rPr>
          <w:spacing w:val="2"/>
        </w:rPr>
        <w:t>natural</w:t>
      </w:r>
      <w:r w:rsidR="00367E00">
        <w:rPr>
          <w:spacing w:val="2"/>
        </w:rPr>
        <w:t xml:space="preserve"> </w:t>
      </w:r>
      <w:r>
        <w:rPr>
          <w:spacing w:val="2"/>
        </w:rPr>
        <w:t>environments</w:t>
      </w:r>
      <w:r w:rsidR="00367E00">
        <w:rPr>
          <w:spacing w:val="2"/>
        </w:rPr>
        <w:t xml:space="preserve"> </w:t>
      </w:r>
      <w:r>
        <w:rPr>
          <w:spacing w:val="2"/>
        </w:rPr>
        <w:t>through</w:t>
      </w:r>
      <w:r w:rsidR="00367E00">
        <w:rPr>
          <w:spacing w:val="2"/>
        </w:rPr>
        <w:t xml:space="preserve"> </w:t>
      </w:r>
      <w:r>
        <w:rPr>
          <w:spacing w:val="2"/>
        </w:rPr>
        <w:t>the</w:t>
      </w:r>
      <w:r w:rsidR="00367E00">
        <w:rPr>
          <w:spacing w:val="2"/>
        </w:rPr>
        <w:t xml:space="preserve"> </w:t>
      </w:r>
      <w:r>
        <w:rPr>
          <w:spacing w:val="2"/>
        </w:rPr>
        <w:t>Bushbank</w:t>
      </w:r>
      <w:r w:rsidR="00367E00">
        <w:rPr>
          <w:spacing w:val="2"/>
        </w:rPr>
        <w:t xml:space="preserve"> </w:t>
      </w:r>
      <w:r>
        <w:rPr>
          <w:spacing w:val="2"/>
        </w:rPr>
        <w:t>program,</w:t>
      </w:r>
      <w:r w:rsidR="00367E00">
        <w:rPr>
          <w:spacing w:val="2"/>
        </w:rPr>
        <w:t xml:space="preserve"> </w:t>
      </w:r>
      <w:r>
        <w:rPr>
          <w:spacing w:val="2"/>
        </w:rPr>
        <w:t>approving</w:t>
      </w:r>
      <w:r w:rsidR="00367E00">
        <w:rPr>
          <w:spacing w:val="2"/>
        </w:rPr>
        <w:t xml:space="preserve"> </w:t>
      </w:r>
      <w:r>
        <w:rPr>
          <w:spacing w:val="2"/>
        </w:rPr>
        <w:t>$6</w:t>
      </w:r>
      <w:r w:rsidR="00367E00">
        <w:rPr>
          <w:spacing w:val="2"/>
        </w:rPr>
        <w:t xml:space="preserve"> </w:t>
      </w:r>
      <w:r>
        <w:rPr>
          <w:spacing w:val="2"/>
        </w:rPr>
        <w:t>million</w:t>
      </w:r>
      <w:r w:rsidR="00367E00">
        <w:rPr>
          <w:spacing w:val="2"/>
        </w:rPr>
        <w:t xml:space="preserve"> </w:t>
      </w:r>
      <w:r>
        <w:rPr>
          <w:spacing w:val="2"/>
        </w:rPr>
        <w:t>in</w:t>
      </w:r>
      <w:r w:rsidR="00367E00">
        <w:rPr>
          <w:spacing w:val="2"/>
        </w:rPr>
        <w:t xml:space="preserve"> </w:t>
      </w:r>
      <w:r>
        <w:rPr>
          <w:spacing w:val="2"/>
        </w:rPr>
        <w:t>funding</w:t>
      </w:r>
      <w:r w:rsidR="00367E00">
        <w:rPr>
          <w:spacing w:val="2"/>
        </w:rPr>
        <w:t xml:space="preserve"> </w:t>
      </w:r>
      <w:r>
        <w:rPr>
          <w:spacing w:val="2"/>
        </w:rPr>
        <w:t>for</w:t>
      </w:r>
      <w:r w:rsidR="00367E00">
        <w:rPr>
          <w:spacing w:val="2"/>
        </w:rPr>
        <w:t xml:space="preserve"> </w:t>
      </w:r>
      <w:r>
        <w:rPr>
          <w:spacing w:val="2"/>
        </w:rPr>
        <w:t>19</w:t>
      </w:r>
      <w:r w:rsidR="00367E00">
        <w:rPr>
          <w:spacing w:val="2"/>
        </w:rPr>
        <w:t xml:space="preserve"> </w:t>
      </w:r>
      <w:r>
        <w:rPr>
          <w:spacing w:val="2"/>
        </w:rPr>
        <w:t>Traditional</w:t>
      </w:r>
      <w:r w:rsidR="00367E00">
        <w:rPr>
          <w:spacing w:val="2"/>
        </w:rPr>
        <w:t xml:space="preserve"> </w:t>
      </w:r>
      <w:r>
        <w:t>Owner-led</w:t>
      </w:r>
      <w:r w:rsidR="00367E00">
        <w:t xml:space="preserve"> </w:t>
      </w:r>
      <w:r>
        <w:t>projects,</w:t>
      </w:r>
      <w:r w:rsidR="00367E00">
        <w:t xml:space="preserve"> </w:t>
      </w:r>
      <w:r>
        <w:t>which</w:t>
      </w:r>
      <w:r w:rsidR="00367E00">
        <w:t xml:space="preserve"> </w:t>
      </w:r>
      <w:r>
        <w:t>aim</w:t>
      </w:r>
      <w:r w:rsidR="00367E00">
        <w:t xml:space="preserve"> </w:t>
      </w:r>
      <w:r>
        <w:t>to</w:t>
      </w:r>
      <w:r w:rsidR="00367E00">
        <w:t xml:space="preserve"> </w:t>
      </w:r>
      <w:r>
        <w:t>address</w:t>
      </w:r>
      <w:r w:rsidR="00367E00">
        <w:t xml:space="preserve"> </w:t>
      </w:r>
      <w:r>
        <w:t>biodiversity</w:t>
      </w:r>
      <w:r w:rsidR="00367E00">
        <w:t xml:space="preserve"> </w:t>
      </w:r>
      <w:r>
        <w:t>loss</w:t>
      </w:r>
      <w:r w:rsidR="00367E00">
        <w:t xml:space="preserve"> </w:t>
      </w:r>
      <w:r>
        <w:t>and</w:t>
      </w:r>
      <w:r w:rsidR="00367E00">
        <w:t xml:space="preserve"> </w:t>
      </w:r>
      <w:r>
        <w:t>climate</w:t>
      </w:r>
      <w:r w:rsidR="00367E00">
        <w:t xml:space="preserve"> </w:t>
      </w:r>
      <w:r>
        <w:t>change</w:t>
      </w:r>
      <w:r w:rsidR="00367E00">
        <w:t xml:space="preserve"> </w:t>
      </w:r>
      <w:r>
        <w:t>while</w:t>
      </w:r>
      <w:r w:rsidR="00367E00">
        <w:t xml:space="preserve"> </w:t>
      </w:r>
      <w:r>
        <w:t>enabling</w:t>
      </w:r>
      <w:r w:rsidR="00367E00">
        <w:t xml:space="preserve"> </w:t>
      </w:r>
      <w:r>
        <w:t>Traditional</w:t>
      </w:r>
      <w:r w:rsidR="00367E00">
        <w:t xml:space="preserve"> </w:t>
      </w:r>
      <w:r>
        <w:t>Owners</w:t>
      </w:r>
      <w:r w:rsidR="00367E00">
        <w:t xml:space="preserve"> </w:t>
      </w:r>
      <w:r>
        <w:t>to</w:t>
      </w:r>
      <w:r w:rsidR="00367E00">
        <w:t xml:space="preserve"> </w:t>
      </w:r>
      <w:r>
        <w:t>participate</w:t>
      </w:r>
      <w:r w:rsidR="00367E00">
        <w:t xml:space="preserve"> </w:t>
      </w:r>
      <w:r>
        <w:t>in</w:t>
      </w:r>
      <w:r w:rsidR="00367E00">
        <w:t xml:space="preserve"> </w:t>
      </w:r>
      <w:r>
        <w:t>healing</w:t>
      </w:r>
      <w:r w:rsidR="00367E00">
        <w:t xml:space="preserve"> </w:t>
      </w:r>
      <w:r>
        <w:t>Country.</w:t>
      </w:r>
    </w:p>
    <w:p w14:paraId="00AF5180" w14:textId="436D1B1E" w:rsidR="00B6595F" w:rsidRDefault="00B6595F" w:rsidP="00C06B88">
      <w:r>
        <w:rPr>
          <w:spacing w:val="-2"/>
        </w:rPr>
        <w:t>We</w:t>
      </w:r>
      <w:r w:rsidR="00367E00">
        <w:rPr>
          <w:spacing w:val="-2"/>
        </w:rPr>
        <w:t xml:space="preserve"> </w:t>
      </w:r>
      <w:r>
        <w:rPr>
          <w:spacing w:val="-2"/>
        </w:rPr>
        <w:t>have</w:t>
      </w:r>
      <w:r w:rsidR="00367E00">
        <w:rPr>
          <w:spacing w:val="-2"/>
        </w:rPr>
        <w:t xml:space="preserve"> </w:t>
      </w:r>
      <w:r>
        <w:rPr>
          <w:spacing w:val="-2"/>
        </w:rPr>
        <w:t>collaborated</w:t>
      </w:r>
      <w:r w:rsidR="00367E00">
        <w:rPr>
          <w:spacing w:val="-2"/>
        </w:rPr>
        <w:t xml:space="preserve"> </w:t>
      </w:r>
      <w:r>
        <w:rPr>
          <w:spacing w:val="-2"/>
        </w:rPr>
        <w:t>closely</w:t>
      </w:r>
      <w:r w:rsidR="00367E00">
        <w:rPr>
          <w:spacing w:val="-2"/>
        </w:rPr>
        <w:t xml:space="preserve"> </w:t>
      </w:r>
      <w:r>
        <w:rPr>
          <w:spacing w:val="-2"/>
        </w:rPr>
        <w:t>with</w:t>
      </w:r>
      <w:r w:rsidR="00367E00">
        <w:rPr>
          <w:spacing w:val="-2"/>
        </w:rPr>
        <w:t xml:space="preserve"> </w:t>
      </w:r>
      <w:r>
        <w:rPr>
          <w:spacing w:val="-2"/>
        </w:rPr>
        <w:t>Traditional</w:t>
      </w:r>
      <w:r w:rsidR="00367E00">
        <w:rPr>
          <w:spacing w:val="-2"/>
        </w:rPr>
        <w:t xml:space="preserve"> </w:t>
      </w:r>
      <w:r>
        <w:rPr>
          <w:spacing w:val="-2"/>
        </w:rPr>
        <w:t>Owners,</w:t>
      </w:r>
      <w:r w:rsidR="00367E00">
        <w:rPr>
          <w:spacing w:val="-2"/>
        </w:rPr>
        <w:t xml:space="preserve"> </w:t>
      </w:r>
      <w:r>
        <w:rPr>
          <w:spacing w:val="2"/>
        </w:rPr>
        <w:t>public</w:t>
      </w:r>
      <w:r w:rsidR="00367E00">
        <w:rPr>
          <w:spacing w:val="2"/>
        </w:rPr>
        <w:t xml:space="preserve"> </w:t>
      </w:r>
      <w:r>
        <w:rPr>
          <w:spacing w:val="2"/>
        </w:rPr>
        <w:t>land</w:t>
      </w:r>
      <w:r w:rsidR="00367E00">
        <w:rPr>
          <w:spacing w:val="2"/>
        </w:rPr>
        <w:t xml:space="preserve"> </w:t>
      </w:r>
      <w:r>
        <w:rPr>
          <w:spacing w:val="2"/>
        </w:rPr>
        <w:t>managers,</w:t>
      </w:r>
      <w:r w:rsidR="00367E00">
        <w:rPr>
          <w:spacing w:val="2"/>
        </w:rPr>
        <w:t xml:space="preserve"> </w:t>
      </w:r>
      <w:r>
        <w:rPr>
          <w:spacing w:val="2"/>
        </w:rPr>
        <w:t>and</w:t>
      </w:r>
      <w:r w:rsidR="00367E00">
        <w:rPr>
          <w:spacing w:val="2"/>
        </w:rPr>
        <w:t xml:space="preserve"> </w:t>
      </w:r>
      <w:r>
        <w:rPr>
          <w:spacing w:val="2"/>
        </w:rPr>
        <w:t>the</w:t>
      </w:r>
      <w:r w:rsidR="00367E00">
        <w:rPr>
          <w:spacing w:val="2"/>
        </w:rPr>
        <w:t xml:space="preserve"> </w:t>
      </w:r>
      <w:r>
        <w:rPr>
          <w:spacing w:val="2"/>
        </w:rPr>
        <w:t>community</w:t>
      </w:r>
      <w:r w:rsidR="00367E00">
        <w:rPr>
          <w:spacing w:val="2"/>
        </w:rPr>
        <w:t xml:space="preserve"> </w:t>
      </w:r>
      <w:r>
        <w:rPr>
          <w:spacing w:val="2"/>
        </w:rPr>
        <w:t>to</w:t>
      </w:r>
      <w:r w:rsidR="00367E00">
        <w:rPr>
          <w:spacing w:val="2"/>
        </w:rPr>
        <w:t xml:space="preserve"> </w:t>
      </w:r>
      <w:r>
        <w:t>sustainably</w:t>
      </w:r>
      <w:r w:rsidR="00367E00">
        <w:t xml:space="preserve"> </w:t>
      </w:r>
      <w:r>
        <w:t>manage</w:t>
      </w:r>
      <w:r w:rsidR="00367E00">
        <w:t xml:space="preserve"> </w:t>
      </w:r>
      <w:r>
        <w:t>and</w:t>
      </w:r>
      <w:r w:rsidR="00367E00">
        <w:t xml:space="preserve"> </w:t>
      </w:r>
      <w:r>
        <w:t>protect</w:t>
      </w:r>
      <w:r w:rsidR="00367E00">
        <w:t xml:space="preserve"> </w:t>
      </w:r>
      <w:r>
        <w:t>the</w:t>
      </w:r>
      <w:r w:rsidR="00367E00">
        <w:t xml:space="preserve"> </w:t>
      </w:r>
      <w:r>
        <w:t>state’s</w:t>
      </w:r>
      <w:r w:rsidR="00367E00">
        <w:t xml:space="preserve"> </w:t>
      </w:r>
      <w:r>
        <w:t>public</w:t>
      </w:r>
      <w:r w:rsidR="00367E00">
        <w:t xml:space="preserve"> </w:t>
      </w:r>
      <w:r>
        <w:t>land.</w:t>
      </w:r>
      <w:r w:rsidR="00367E00">
        <w:t xml:space="preserve"> </w:t>
      </w:r>
      <w:r>
        <w:t>We</w:t>
      </w:r>
      <w:r w:rsidR="00367E00">
        <w:t xml:space="preserve"> </w:t>
      </w:r>
      <w:r>
        <w:t>completed</w:t>
      </w:r>
      <w:r w:rsidR="00367E00">
        <w:t xml:space="preserve"> </w:t>
      </w:r>
      <w:r>
        <w:t>development</w:t>
      </w:r>
      <w:r w:rsidR="00367E00">
        <w:t xml:space="preserve"> </w:t>
      </w:r>
      <w:r>
        <w:t>of</w:t>
      </w:r>
      <w:r w:rsidR="00367E00">
        <w:t xml:space="preserve"> </w:t>
      </w:r>
      <w:r>
        <w:t>7</w:t>
      </w:r>
      <w:r w:rsidR="00367E00">
        <w:t xml:space="preserve"> </w:t>
      </w:r>
      <w:r>
        <w:t>suburban</w:t>
      </w:r>
      <w:r w:rsidR="00367E00">
        <w:t xml:space="preserve"> </w:t>
      </w:r>
      <w:r>
        <w:t>pocket</w:t>
      </w:r>
      <w:r w:rsidR="00367E00">
        <w:t xml:space="preserve"> </w:t>
      </w:r>
      <w:r>
        <w:t>parks</w:t>
      </w:r>
      <w:r w:rsidR="00367E00">
        <w:t xml:space="preserve"> </w:t>
      </w:r>
      <w:r>
        <w:t>and</w:t>
      </w:r>
      <w:r w:rsidR="00367E00">
        <w:t xml:space="preserve"> </w:t>
      </w:r>
      <w:r>
        <w:t>carried</w:t>
      </w:r>
      <w:r w:rsidR="00367E00">
        <w:t xml:space="preserve"> </w:t>
      </w:r>
      <w:r>
        <w:t>out</w:t>
      </w:r>
      <w:r w:rsidR="00367E00">
        <w:t xml:space="preserve"> </w:t>
      </w:r>
      <w:r>
        <w:t>coastal</w:t>
      </w:r>
      <w:r w:rsidR="00367E00">
        <w:t xml:space="preserve"> </w:t>
      </w:r>
      <w:r>
        <w:t>protection</w:t>
      </w:r>
      <w:r w:rsidR="00367E00">
        <w:t xml:space="preserve"> </w:t>
      </w:r>
      <w:r>
        <w:t>works</w:t>
      </w:r>
      <w:r w:rsidR="00367E00">
        <w:t xml:space="preserve"> </w:t>
      </w:r>
      <w:r>
        <w:t>at</w:t>
      </w:r>
      <w:r w:rsidR="00367E00">
        <w:t xml:space="preserve"> </w:t>
      </w:r>
      <w:r>
        <w:t>Phillip</w:t>
      </w:r>
      <w:r w:rsidR="00367E00">
        <w:t xml:space="preserve"> </w:t>
      </w:r>
      <w:r>
        <w:t>Island,</w:t>
      </w:r>
      <w:r w:rsidR="00367E00">
        <w:t xml:space="preserve"> </w:t>
      </w:r>
      <w:r>
        <w:t>Point</w:t>
      </w:r>
      <w:r w:rsidR="00367E00">
        <w:t xml:space="preserve"> </w:t>
      </w:r>
      <w:r>
        <w:t>Lonsdale,</w:t>
      </w:r>
      <w:r w:rsidR="00367E00">
        <w:t xml:space="preserve"> </w:t>
      </w:r>
      <w:r>
        <w:t>Port</w:t>
      </w:r>
      <w:r w:rsidR="00367E00">
        <w:t xml:space="preserve"> </w:t>
      </w:r>
      <w:r>
        <w:t>Welshpool,</w:t>
      </w:r>
      <w:r w:rsidR="00367E00">
        <w:t xml:space="preserve"> </w:t>
      </w:r>
      <w:r>
        <w:t>and</w:t>
      </w:r>
      <w:r w:rsidR="00367E00">
        <w:t xml:space="preserve"> </w:t>
      </w:r>
      <w:r>
        <w:t>Marengo.</w:t>
      </w:r>
      <w:r w:rsidR="00367E00">
        <w:t xml:space="preserve"> </w:t>
      </w:r>
      <w:r>
        <w:t>Additionally,</w:t>
      </w:r>
      <w:r w:rsidR="00367E00">
        <w:t xml:space="preserve"> </w:t>
      </w:r>
      <w:r>
        <w:t>we</w:t>
      </w:r>
      <w:r w:rsidR="00367E00">
        <w:t xml:space="preserve"> </w:t>
      </w:r>
      <w:r>
        <w:t>introduced</w:t>
      </w:r>
      <w:r w:rsidR="00367E00">
        <w:t xml:space="preserve"> </w:t>
      </w:r>
      <w:r>
        <w:t>Victoria’s</w:t>
      </w:r>
      <w:r w:rsidR="00367E00">
        <w:t xml:space="preserve"> </w:t>
      </w:r>
      <w:r>
        <w:t>first</w:t>
      </w:r>
      <w:r w:rsidR="00367E00">
        <w:t xml:space="preserve"> </w:t>
      </w:r>
      <w:r>
        <w:t>statewide</w:t>
      </w:r>
      <w:r w:rsidR="00367E00">
        <w:t xml:space="preserve"> </w:t>
      </w:r>
      <w:r>
        <w:t>Marine</w:t>
      </w:r>
      <w:r w:rsidR="00367E00">
        <w:t xml:space="preserve"> </w:t>
      </w:r>
      <w:r>
        <w:t>Biodiversity</w:t>
      </w:r>
      <w:r w:rsidR="00367E00">
        <w:t xml:space="preserve"> </w:t>
      </w:r>
      <w:r>
        <w:t>Values</w:t>
      </w:r>
      <w:r w:rsidR="00367E00">
        <w:t xml:space="preserve"> </w:t>
      </w:r>
      <w:r>
        <w:t>Map</w:t>
      </w:r>
      <w:r w:rsidR="00367E00">
        <w:t xml:space="preserve"> </w:t>
      </w:r>
      <w:r>
        <w:t>to</w:t>
      </w:r>
      <w:r w:rsidR="00367E00">
        <w:t xml:space="preserve"> </w:t>
      </w:r>
      <w:r>
        <w:t>aid</w:t>
      </w:r>
      <w:r w:rsidR="00367E00">
        <w:t xml:space="preserve"> </w:t>
      </w:r>
      <w:r>
        <w:t>environmental</w:t>
      </w:r>
      <w:r w:rsidR="00367E00">
        <w:t xml:space="preserve"> </w:t>
      </w:r>
      <w:r>
        <w:t>assessments</w:t>
      </w:r>
      <w:r w:rsidR="00367E00">
        <w:t xml:space="preserve"> </w:t>
      </w:r>
      <w:r>
        <w:t>and</w:t>
      </w:r>
      <w:r w:rsidR="00367E00">
        <w:t xml:space="preserve"> </w:t>
      </w:r>
      <w:r>
        <w:t>planning</w:t>
      </w:r>
      <w:r w:rsidR="00367E00">
        <w:t xml:space="preserve"> </w:t>
      </w:r>
      <w:r>
        <w:t>decisions</w:t>
      </w:r>
      <w:r w:rsidR="00367E00">
        <w:t xml:space="preserve"> </w:t>
      </w:r>
      <w:r>
        <w:t>for</w:t>
      </w:r>
      <w:r w:rsidR="00367E00">
        <w:t xml:space="preserve"> </w:t>
      </w:r>
      <w:r>
        <w:t>the</w:t>
      </w:r>
      <w:r w:rsidR="00367E00">
        <w:t xml:space="preserve"> </w:t>
      </w:r>
      <w:r>
        <w:t>state’s</w:t>
      </w:r>
      <w:r w:rsidR="00367E00">
        <w:t xml:space="preserve"> </w:t>
      </w:r>
      <w:r>
        <w:t>marine</w:t>
      </w:r>
      <w:r w:rsidR="00367E00">
        <w:t xml:space="preserve"> </w:t>
      </w:r>
      <w:r>
        <w:t>and</w:t>
      </w:r>
      <w:r w:rsidR="00367E00">
        <w:t xml:space="preserve"> </w:t>
      </w:r>
      <w:r>
        <w:t>coastal</w:t>
      </w:r>
      <w:r w:rsidR="00367E00">
        <w:t xml:space="preserve"> </w:t>
      </w:r>
      <w:r>
        <w:t>areas.</w:t>
      </w:r>
    </w:p>
    <w:p w14:paraId="60D64A07" w14:textId="7D9134EF" w:rsidR="00B6595F" w:rsidRDefault="00B6595F" w:rsidP="00C06B88">
      <w:r>
        <w:t>Efforts</w:t>
      </w:r>
      <w:r w:rsidR="00367E00">
        <w:t xml:space="preserve"> </w:t>
      </w:r>
      <w:r>
        <w:t>to</w:t>
      </w:r>
      <w:r w:rsidR="00367E00">
        <w:t xml:space="preserve"> </w:t>
      </w:r>
      <w:r>
        <w:t>mitigate</w:t>
      </w:r>
      <w:r w:rsidR="00367E00">
        <w:t xml:space="preserve"> </w:t>
      </w:r>
      <w:r>
        <w:t>the</w:t>
      </w:r>
      <w:r w:rsidR="00367E00">
        <w:t xml:space="preserve"> </w:t>
      </w:r>
      <w:r>
        <w:t>impact</w:t>
      </w:r>
      <w:r w:rsidR="00367E00">
        <w:t xml:space="preserve"> </w:t>
      </w:r>
      <w:r>
        <w:t>of</w:t>
      </w:r>
      <w:r w:rsidR="00367E00">
        <w:t xml:space="preserve"> </w:t>
      </w:r>
      <w:r>
        <w:t>major</w:t>
      </w:r>
      <w:r w:rsidR="00367E00">
        <w:t xml:space="preserve"> </w:t>
      </w:r>
      <w:r>
        <w:t>bushfires</w:t>
      </w:r>
      <w:r w:rsidR="00367E00">
        <w:t xml:space="preserve"> </w:t>
      </w:r>
      <w:r>
        <w:t>and</w:t>
      </w:r>
      <w:r w:rsidR="00367E00">
        <w:t xml:space="preserve"> </w:t>
      </w:r>
      <w:r>
        <w:t>other</w:t>
      </w:r>
      <w:r w:rsidR="00367E00">
        <w:t xml:space="preserve"> </w:t>
      </w:r>
      <w:r>
        <w:t>emergencies</w:t>
      </w:r>
      <w:r w:rsidR="00367E00">
        <w:t xml:space="preserve"> </w:t>
      </w:r>
      <w:r>
        <w:t>on</w:t>
      </w:r>
      <w:r w:rsidR="00367E00">
        <w:t xml:space="preserve"> </w:t>
      </w:r>
      <w:r>
        <w:t>people,</w:t>
      </w:r>
      <w:r w:rsidR="00367E00">
        <w:t xml:space="preserve"> </w:t>
      </w:r>
      <w:r>
        <w:t>property,</w:t>
      </w:r>
      <w:r w:rsidR="00367E00">
        <w:t xml:space="preserve"> </w:t>
      </w:r>
      <w:r>
        <w:t>and</w:t>
      </w:r>
      <w:r w:rsidR="00367E00">
        <w:t xml:space="preserve"> </w:t>
      </w:r>
      <w:r>
        <w:t>the</w:t>
      </w:r>
      <w:r w:rsidR="00367E00">
        <w:t xml:space="preserve"> </w:t>
      </w:r>
      <w:r>
        <w:t>environment</w:t>
      </w:r>
      <w:r w:rsidR="00367E00">
        <w:t xml:space="preserve"> </w:t>
      </w:r>
      <w:r>
        <w:t>continued.</w:t>
      </w:r>
      <w:r w:rsidR="00367E00">
        <w:t xml:space="preserve"> </w:t>
      </w:r>
      <w:r>
        <w:t>During</w:t>
      </w:r>
      <w:r w:rsidR="00367E00">
        <w:t xml:space="preserve"> </w:t>
      </w:r>
      <w:r>
        <w:t>2032–24,</w:t>
      </w:r>
      <w:r w:rsidR="00367E00">
        <w:t xml:space="preserve"> </w:t>
      </w:r>
      <w:r>
        <w:t>FFMVic</w:t>
      </w:r>
      <w:r w:rsidR="00367E00">
        <w:t xml:space="preserve"> </w:t>
      </w:r>
      <w:r>
        <w:t>partners</w:t>
      </w:r>
      <w:r w:rsidR="00367E00">
        <w:t xml:space="preserve"> </w:t>
      </w:r>
      <w:r>
        <w:t>conducted</w:t>
      </w:r>
      <w:r w:rsidR="00367E00">
        <w:t xml:space="preserve"> </w:t>
      </w:r>
      <w:r>
        <w:t>316</w:t>
      </w:r>
      <w:r w:rsidR="00367E00">
        <w:t xml:space="preserve"> </w:t>
      </w:r>
      <w:r>
        <w:t>burns,</w:t>
      </w:r>
      <w:r w:rsidR="00367E00">
        <w:t xml:space="preserve"> </w:t>
      </w:r>
      <w:r>
        <w:t>treating</w:t>
      </w:r>
      <w:r w:rsidR="00367E00">
        <w:t xml:space="preserve"> </w:t>
      </w:r>
      <w:r>
        <w:t>a</w:t>
      </w:r>
      <w:r w:rsidR="00367E00">
        <w:t xml:space="preserve"> </w:t>
      </w:r>
      <w:r>
        <w:t>total</w:t>
      </w:r>
      <w:r w:rsidR="00367E00">
        <w:t xml:space="preserve"> </w:t>
      </w:r>
      <w:r>
        <w:t>of</w:t>
      </w:r>
      <w:r w:rsidR="00367E00">
        <w:t xml:space="preserve"> </w:t>
      </w:r>
      <w:r>
        <w:t>138,454</w:t>
      </w:r>
      <w:r w:rsidR="00367E00">
        <w:t xml:space="preserve"> </w:t>
      </w:r>
      <w:r>
        <w:t>hectares</w:t>
      </w:r>
      <w:r w:rsidR="00367E00">
        <w:t xml:space="preserve"> </w:t>
      </w:r>
      <w:r>
        <w:t>of</w:t>
      </w:r>
      <w:r w:rsidR="00367E00">
        <w:t xml:space="preserve"> </w:t>
      </w:r>
      <w:r>
        <w:t>land</w:t>
      </w:r>
      <w:r w:rsidR="00367E00">
        <w:t xml:space="preserve"> </w:t>
      </w:r>
      <w:r>
        <w:t>to</w:t>
      </w:r>
      <w:r w:rsidR="00367E00">
        <w:t xml:space="preserve"> </w:t>
      </w:r>
      <w:r>
        <w:t>keep</w:t>
      </w:r>
      <w:r w:rsidR="00367E00">
        <w:t xml:space="preserve"> </w:t>
      </w:r>
      <w:r>
        <w:t>the</w:t>
      </w:r>
      <w:r w:rsidR="00367E00">
        <w:t xml:space="preserve"> </w:t>
      </w:r>
      <w:r>
        <w:t>statewide</w:t>
      </w:r>
      <w:r w:rsidR="00367E00">
        <w:t xml:space="preserve"> </w:t>
      </w:r>
      <w:r>
        <w:t>bushfire</w:t>
      </w:r>
      <w:r w:rsidR="00367E00">
        <w:t xml:space="preserve"> </w:t>
      </w:r>
      <w:r>
        <w:t>risk</w:t>
      </w:r>
      <w:r w:rsidR="00367E00">
        <w:t xml:space="preserve"> </w:t>
      </w:r>
      <w:r>
        <w:t>below</w:t>
      </w:r>
      <w:r w:rsidR="00367E00">
        <w:t xml:space="preserve"> </w:t>
      </w:r>
      <w:r>
        <w:t>70%.</w:t>
      </w:r>
      <w:r w:rsidR="00367E00">
        <w:t xml:space="preserve"> </w:t>
      </w:r>
      <w:r>
        <w:t>In</w:t>
      </w:r>
      <w:r w:rsidR="00367E00">
        <w:t xml:space="preserve"> </w:t>
      </w:r>
      <w:r>
        <w:t>May</w:t>
      </w:r>
      <w:r w:rsidR="00367E00">
        <w:t xml:space="preserve"> </w:t>
      </w:r>
      <w:r>
        <w:t>2024,</w:t>
      </w:r>
      <w:r w:rsidR="00367E00">
        <w:t xml:space="preserve"> </w:t>
      </w:r>
      <w:r>
        <w:t>we</w:t>
      </w:r>
      <w:r w:rsidR="00367E00">
        <w:t xml:space="preserve"> </w:t>
      </w:r>
      <w:r>
        <w:t>released</w:t>
      </w:r>
      <w:r w:rsidR="00367E00">
        <w:t xml:space="preserve"> </w:t>
      </w:r>
      <w:r>
        <w:t>Victoria’s</w:t>
      </w:r>
      <w:r w:rsidR="00367E00">
        <w:t xml:space="preserve"> </w:t>
      </w:r>
      <w:r>
        <w:t>Bushfire</w:t>
      </w:r>
      <w:r w:rsidR="00367E00">
        <w:t xml:space="preserve"> </w:t>
      </w:r>
      <w:r>
        <w:t>Management</w:t>
      </w:r>
      <w:r w:rsidR="00367E00">
        <w:t xml:space="preserve"> </w:t>
      </w:r>
      <w:r>
        <w:t>Strategy</w:t>
      </w:r>
      <w:r w:rsidR="00367E00">
        <w:t xml:space="preserve"> </w:t>
      </w:r>
      <w:r>
        <w:t>to</w:t>
      </w:r>
      <w:r w:rsidR="00367E00">
        <w:t xml:space="preserve"> </w:t>
      </w:r>
      <w:r>
        <w:t>enhance</w:t>
      </w:r>
      <w:r w:rsidR="00367E00">
        <w:t xml:space="preserve"> </w:t>
      </w:r>
      <w:r>
        <w:rPr>
          <w:spacing w:val="1"/>
        </w:rPr>
        <w:t>Victoria’s</w:t>
      </w:r>
      <w:r w:rsidR="00367E00">
        <w:rPr>
          <w:spacing w:val="1"/>
        </w:rPr>
        <w:t xml:space="preserve"> </w:t>
      </w:r>
      <w:r>
        <w:rPr>
          <w:spacing w:val="1"/>
        </w:rPr>
        <w:t>bushfire</w:t>
      </w:r>
      <w:r w:rsidR="00367E00">
        <w:rPr>
          <w:spacing w:val="1"/>
        </w:rPr>
        <w:t xml:space="preserve"> </w:t>
      </w:r>
      <w:r>
        <w:rPr>
          <w:spacing w:val="1"/>
        </w:rPr>
        <w:t>management</w:t>
      </w:r>
      <w:r w:rsidR="00367E00">
        <w:rPr>
          <w:spacing w:val="1"/>
        </w:rPr>
        <w:t xml:space="preserve"> </w:t>
      </w:r>
      <w:r>
        <w:rPr>
          <w:spacing w:val="1"/>
        </w:rPr>
        <w:t>outcomes</w:t>
      </w:r>
      <w:r w:rsidR="00367E00">
        <w:rPr>
          <w:spacing w:val="1"/>
        </w:rPr>
        <w:t xml:space="preserve"> </w:t>
      </w:r>
      <w:r>
        <w:rPr>
          <w:spacing w:val="1"/>
        </w:rPr>
        <w:t>by</w:t>
      </w:r>
      <w:r w:rsidR="00367E00">
        <w:rPr>
          <w:spacing w:val="1"/>
        </w:rPr>
        <w:t xml:space="preserve"> </w:t>
      </w:r>
      <w:r>
        <w:rPr>
          <w:spacing w:val="1"/>
        </w:rPr>
        <w:t>directing</w:t>
      </w:r>
      <w:r w:rsidR="00367E00">
        <w:rPr>
          <w:spacing w:val="1"/>
        </w:rPr>
        <w:t xml:space="preserve"> </w:t>
      </w:r>
      <w:r>
        <w:rPr>
          <w:spacing w:val="1"/>
        </w:rPr>
        <w:t>resources</w:t>
      </w:r>
      <w:r w:rsidR="00367E00">
        <w:rPr>
          <w:spacing w:val="1"/>
        </w:rPr>
        <w:t xml:space="preserve"> </w:t>
      </w:r>
      <w:r>
        <w:rPr>
          <w:spacing w:val="1"/>
        </w:rPr>
        <w:t>and</w:t>
      </w:r>
      <w:r w:rsidR="00367E00">
        <w:rPr>
          <w:spacing w:val="1"/>
        </w:rPr>
        <w:t xml:space="preserve"> </w:t>
      </w:r>
      <w:r>
        <w:rPr>
          <w:spacing w:val="1"/>
        </w:rPr>
        <w:t>investment</w:t>
      </w:r>
      <w:r w:rsidR="00367E00">
        <w:rPr>
          <w:spacing w:val="1"/>
        </w:rPr>
        <w:t xml:space="preserve"> </w:t>
      </w:r>
      <w:r>
        <w:rPr>
          <w:spacing w:val="1"/>
        </w:rPr>
        <w:t>to</w:t>
      </w:r>
      <w:r w:rsidR="00367E00">
        <w:rPr>
          <w:spacing w:val="1"/>
        </w:rPr>
        <w:t xml:space="preserve"> </w:t>
      </w:r>
      <w:r>
        <w:rPr>
          <w:spacing w:val="1"/>
        </w:rPr>
        <w:t>where</w:t>
      </w:r>
      <w:r w:rsidR="00367E00">
        <w:rPr>
          <w:spacing w:val="1"/>
        </w:rPr>
        <w:t xml:space="preserve"> </w:t>
      </w:r>
      <w:r>
        <w:rPr>
          <w:spacing w:val="1"/>
        </w:rPr>
        <w:t>they</w:t>
      </w:r>
      <w:r w:rsidR="00367E00">
        <w:rPr>
          <w:spacing w:val="1"/>
        </w:rPr>
        <w:t xml:space="preserve"> </w:t>
      </w:r>
      <w:r>
        <w:rPr>
          <w:spacing w:val="1"/>
        </w:rPr>
        <w:t>will</w:t>
      </w:r>
      <w:r w:rsidR="00367E00">
        <w:rPr>
          <w:spacing w:val="1"/>
        </w:rPr>
        <w:t xml:space="preserve"> </w:t>
      </w:r>
      <w:r>
        <w:rPr>
          <w:spacing w:val="1"/>
        </w:rPr>
        <w:t>be</w:t>
      </w:r>
      <w:r w:rsidR="00367E00">
        <w:rPr>
          <w:spacing w:val="1"/>
        </w:rPr>
        <w:t xml:space="preserve"> </w:t>
      </w:r>
      <w:r>
        <w:rPr>
          <w:spacing w:val="1"/>
        </w:rPr>
        <w:t>most</w:t>
      </w:r>
      <w:r w:rsidR="00367E00">
        <w:rPr>
          <w:spacing w:val="1"/>
        </w:rPr>
        <w:t xml:space="preserve"> </w:t>
      </w:r>
      <w:r>
        <w:rPr>
          <w:spacing w:val="1"/>
        </w:rPr>
        <w:t>effective.</w:t>
      </w:r>
      <w:r w:rsidR="00367E00">
        <w:rPr>
          <w:spacing w:val="1"/>
        </w:rPr>
        <w:t xml:space="preserve"> </w:t>
      </w:r>
      <w:r>
        <w:rPr>
          <w:spacing w:val="1"/>
        </w:rPr>
        <w:t>Skilled</w:t>
      </w:r>
      <w:r w:rsidR="00367E00">
        <w:rPr>
          <w:spacing w:val="1"/>
        </w:rPr>
        <w:t xml:space="preserve"> </w:t>
      </w:r>
      <w:r>
        <w:rPr>
          <w:spacing w:val="1"/>
        </w:rPr>
        <w:t>staff</w:t>
      </w:r>
      <w:r w:rsidR="00367E00">
        <w:rPr>
          <w:spacing w:val="1"/>
        </w:rPr>
        <w:t xml:space="preserve"> </w:t>
      </w:r>
      <w:r>
        <w:rPr>
          <w:spacing w:val="1"/>
        </w:rPr>
        <w:t>completed</w:t>
      </w:r>
      <w:r w:rsidR="00367E00">
        <w:rPr>
          <w:spacing w:val="1"/>
        </w:rPr>
        <w:t xml:space="preserve"> </w:t>
      </w:r>
      <w:r>
        <w:rPr>
          <w:spacing w:val="-1"/>
        </w:rPr>
        <w:t>2,082</w:t>
      </w:r>
      <w:r w:rsidR="00367E00">
        <w:rPr>
          <w:spacing w:val="-1"/>
        </w:rPr>
        <w:t xml:space="preserve"> </w:t>
      </w:r>
      <w:r>
        <w:rPr>
          <w:spacing w:val="-1"/>
        </w:rPr>
        <w:t>kilometres</w:t>
      </w:r>
      <w:r w:rsidR="00367E00">
        <w:rPr>
          <w:spacing w:val="-1"/>
        </w:rPr>
        <w:t xml:space="preserve"> </w:t>
      </w:r>
      <w:r>
        <w:rPr>
          <w:spacing w:val="-1"/>
        </w:rPr>
        <w:t>of</w:t>
      </w:r>
      <w:r w:rsidR="00367E00">
        <w:rPr>
          <w:spacing w:val="-1"/>
        </w:rPr>
        <w:t xml:space="preserve"> </w:t>
      </w:r>
      <w:r>
        <w:rPr>
          <w:spacing w:val="-1"/>
        </w:rPr>
        <w:t>road</w:t>
      </w:r>
      <w:r w:rsidR="00367E00">
        <w:rPr>
          <w:spacing w:val="-1"/>
        </w:rPr>
        <w:t xml:space="preserve"> </w:t>
      </w:r>
      <w:r>
        <w:rPr>
          <w:spacing w:val="-1"/>
        </w:rPr>
        <w:t>improvements</w:t>
      </w:r>
      <w:r w:rsidR="00367E00">
        <w:rPr>
          <w:spacing w:val="-1"/>
        </w:rPr>
        <w:t xml:space="preserve"> </w:t>
      </w:r>
      <w:r>
        <w:rPr>
          <w:spacing w:val="-1"/>
        </w:rPr>
        <w:t>and</w:t>
      </w:r>
      <w:r w:rsidR="00367E00">
        <w:rPr>
          <w:spacing w:val="-1"/>
        </w:rPr>
        <w:t xml:space="preserve"> </w:t>
      </w:r>
      <w:r>
        <w:rPr>
          <w:spacing w:val="-1"/>
        </w:rPr>
        <w:t>built</w:t>
      </w:r>
      <w:r w:rsidR="00367E00">
        <w:rPr>
          <w:spacing w:val="-1"/>
        </w:rPr>
        <w:t xml:space="preserve"> </w:t>
      </w:r>
      <w:r>
        <w:rPr>
          <w:spacing w:val="-1"/>
        </w:rPr>
        <w:t>10</w:t>
      </w:r>
      <w:r w:rsidR="00367E00">
        <w:rPr>
          <w:spacing w:val="-1"/>
        </w:rPr>
        <w:t xml:space="preserve"> </w:t>
      </w:r>
      <w:r>
        <w:rPr>
          <w:spacing w:val="-1"/>
        </w:rPr>
        <w:t>new</w:t>
      </w:r>
      <w:r w:rsidR="00367E00">
        <w:rPr>
          <w:spacing w:val="-1"/>
        </w:rPr>
        <w:t xml:space="preserve"> </w:t>
      </w:r>
      <w:r>
        <w:rPr>
          <w:spacing w:val="-1"/>
        </w:rPr>
        <w:t>bridges</w:t>
      </w:r>
      <w:r w:rsidR="00367E00">
        <w:rPr>
          <w:spacing w:val="-1"/>
        </w:rPr>
        <w:t xml:space="preserve"> </w:t>
      </w:r>
      <w:r>
        <w:rPr>
          <w:spacing w:val="-1"/>
        </w:rPr>
        <w:t>to</w:t>
      </w:r>
      <w:r w:rsidR="00367E00">
        <w:rPr>
          <w:spacing w:val="-1"/>
        </w:rPr>
        <w:t xml:space="preserve"> </w:t>
      </w:r>
      <w:r>
        <w:rPr>
          <w:spacing w:val="-1"/>
        </w:rPr>
        <w:t>improve</w:t>
      </w:r>
      <w:r w:rsidR="00367E00">
        <w:rPr>
          <w:spacing w:val="-1"/>
        </w:rPr>
        <w:t xml:space="preserve"> </w:t>
      </w:r>
      <w:r>
        <w:rPr>
          <w:spacing w:val="-1"/>
        </w:rPr>
        <w:t>access</w:t>
      </w:r>
      <w:r w:rsidR="00367E00">
        <w:rPr>
          <w:spacing w:val="-1"/>
        </w:rPr>
        <w:t xml:space="preserve"> </w:t>
      </w:r>
      <w:r>
        <w:rPr>
          <w:spacing w:val="-1"/>
        </w:rPr>
        <w:t>and</w:t>
      </w:r>
      <w:r w:rsidR="00367E00">
        <w:rPr>
          <w:spacing w:val="-1"/>
        </w:rPr>
        <w:t xml:space="preserve"> </w:t>
      </w:r>
      <w:r>
        <w:rPr>
          <w:spacing w:val="-1"/>
        </w:rPr>
        <w:t>egress</w:t>
      </w:r>
      <w:r w:rsidR="00367E00">
        <w:rPr>
          <w:spacing w:val="-1"/>
        </w:rPr>
        <w:t xml:space="preserve"> </w:t>
      </w:r>
      <w:r>
        <w:rPr>
          <w:spacing w:val="-1"/>
        </w:rPr>
        <w:t>for</w:t>
      </w:r>
      <w:r w:rsidR="00367E00">
        <w:rPr>
          <w:spacing w:val="-1"/>
        </w:rPr>
        <w:t xml:space="preserve"> </w:t>
      </w:r>
      <w:r>
        <w:rPr>
          <w:spacing w:val="-1"/>
        </w:rPr>
        <w:t>heavy</w:t>
      </w:r>
      <w:r w:rsidR="00367E00">
        <w:rPr>
          <w:spacing w:val="-1"/>
        </w:rPr>
        <w:t xml:space="preserve"> </w:t>
      </w:r>
      <w:r>
        <w:t>vehicles</w:t>
      </w:r>
      <w:r w:rsidR="00367E00">
        <w:t xml:space="preserve"> </w:t>
      </w:r>
      <w:r>
        <w:t>and</w:t>
      </w:r>
      <w:r w:rsidR="00367E00">
        <w:t xml:space="preserve"> </w:t>
      </w:r>
      <w:r>
        <w:t>equipment</w:t>
      </w:r>
      <w:r w:rsidR="00367E00">
        <w:t xml:space="preserve"> </w:t>
      </w:r>
      <w:r>
        <w:t>responding</w:t>
      </w:r>
      <w:r w:rsidR="00367E00">
        <w:t xml:space="preserve"> </w:t>
      </w:r>
      <w:r>
        <w:t>to</w:t>
      </w:r>
      <w:r w:rsidR="00367E00">
        <w:t xml:space="preserve"> </w:t>
      </w:r>
      <w:r>
        <w:t>bushfires.</w:t>
      </w:r>
    </w:p>
    <w:p w14:paraId="17E2E708" w14:textId="731AF600" w:rsidR="00B6595F" w:rsidRDefault="00B6595F" w:rsidP="00C06B88">
      <w:r>
        <w:lastRenderedPageBreak/>
        <w:t>A</w:t>
      </w:r>
      <w:r w:rsidR="00367E00">
        <w:t xml:space="preserve"> </w:t>
      </w:r>
      <w:r>
        <w:t>broad</w:t>
      </w:r>
      <w:r w:rsidR="00367E00">
        <w:t xml:space="preserve"> </w:t>
      </w:r>
      <w:r>
        <w:t>range</w:t>
      </w:r>
      <w:r w:rsidR="00367E00">
        <w:t xml:space="preserve"> </w:t>
      </w:r>
      <w:r>
        <w:t>of</w:t>
      </w:r>
      <w:r w:rsidR="00367E00">
        <w:t xml:space="preserve"> </w:t>
      </w:r>
      <w:r>
        <w:t>energy</w:t>
      </w:r>
      <w:r w:rsidR="00367E00">
        <w:t xml:space="preserve"> </w:t>
      </w:r>
      <w:r>
        <w:t>initiatives</w:t>
      </w:r>
      <w:r w:rsidR="00367E00">
        <w:t xml:space="preserve"> </w:t>
      </w:r>
      <w:r>
        <w:t>designed</w:t>
      </w:r>
      <w:r w:rsidR="00367E00">
        <w:t xml:space="preserve"> </w:t>
      </w:r>
      <w:r>
        <w:t>to</w:t>
      </w:r>
      <w:r w:rsidR="00367E00">
        <w:t xml:space="preserve"> </w:t>
      </w:r>
      <w:r>
        <w:t>enhance</w:t>
      </w:r>
      <w:r w:rsidR="00367E00">
        <w:t xml:space="preserve"> </w:t>
      </w:r>
      <w:r>
        <w:t>energy</w:t>
      </w:r>
      <w:r w:rsidR="00367E00">
        <w:t xml:space="preserve"> </w:t>
      </w:r>
      <w:r>
        <w:t>efficiency,</w:t>
      </w:r>
      <w:r w:rsidR="00367E00">
        <w:t xml:space="preserve"> </w:t>
      </w:r>
      <w:r>
        <w:t>bolster</w:t>
      </w:r>
      <w:r w:rsidR="00367E00">
        <w:t xml:space="preserve"> </w:t>
      </w:r>
      <w:r>
        <w:t>consumer</w:t>
      </w:r>
      <w:r w:rsidR="00367E00">
        <w:t xml:space="preserve"> </w:t>
      </w:r>
      <w:r>
        <w:t>protections,</w:t>
      </w:r>
      <w:r w:rsidR="00367E00">
        <w:t xml:space="preserve"> </w:t>
      </w:r>
      <w:r>
        <w:t>and</w:t>
      </w:r>
      <w:r w:rsidR="00367E00">
        <w:t xml:space="preserve"> </w:t>
      </w:r>
      <w:r>
        <w:t>improve</w:t>
      </w:r>
      <w:r w:rsidR="00367E00">
        <w:t xml:space="preserve"> </w:t>
      </w:r>
      <w:r>
        <w:t>affordability</w:t>
      </w:r>
      <w:r w:rsidR="00367E00">
        <w:t xml:space="preserve"> </w:t>
      </w:r>
      <w:r>
        <w:t>were</w:t>
      </w:r>
      <w:r w:rsidR="00367E00">
        <w:t xml:space="preserve"> </w:t>
      </w:r>
      <w:r>
        <w:rPr>
          <w:spacing w:val="-1"/>
        </w:rPr>
        <w:t>implemented</w:t>
      </w:r>
      <w:r w:rsidR="00367E00">
        <w:rPr>
          <w:spacing w:val="-1"/>
        </w:rPr>
        <w:t xml:space="preserve"> </w:t>
      </w:r>
      <w:r>
        <w:rPr>
          <w:spacing w:val="-1"/>
        </w:rPr>
        <w:t>during</w:t>
      </w:r>
      <w:r w:rsidR="00367E00">
        <w:rPr>
          <w:spacing w:val="-1"/>
        </w:rPr>
        <w:t xml:space="preserve"> </w:t>
      </w:r>
      <w:r>
        <w:rPr>
          <w:spacing w:val="-1"/>
        </w:rPr>
        <w:t>2023–24.</w:t>
      </w:r>
      <w:r w:rsidR="00367E00">
        <w:rPr>
          <w:spacing w:val="-1"/>
        </w:rPr>
        <w:t xml:space="preserve"> </w:t>
      </w:r>
      <w:r>
        <w:rPr>
          <w:spacing w:val="-1"/>
        </w:rPr>
        <w:t>This</w:t>
      </w:r>
      <w:r w:rsidR="00367E00">
        <w:rPr>
          <w:spacing w:val="-1"/>
        </w:rPr>
        <w:t xml:space="preserve"> </w:t>
      </w:r>
      <w:r>
        <w:rPr>
          <w:spacing w:val="-1"/>
        </w:rPr>
        <w:t>included</w:t>
      </w:r>
      <w:r w:rsidR="00367E00">
        <w:rPr>
          <w:spacing w:val="-1"/>
        </w:rPr>
        <w:t xml:space="preserve"> </w:t>
      </w:r>
      <w:r>
        <w:rPr>
          <w:spacing w:val="-1"/>
        </w:rPr>
        <w:t>delivering</w:t>
      </w:r>
      <w:r w:rsidR="00367E00">
        <w:rPr>
          <w:spacing w:val="-1"/>
        </w:rPr>
        <w:t xml:space="preserve"> </w:t>
      </w:r>
      <w:r>
        <w:rPr>
          <w:spacing w:val="1"/>
        </w:rPr>
        <w:t>key</w:t>
      </w:r>
      <w:r w:rsidR="00367E00">
        <w:rPr>
          <w:spacing w:val="1"/>
        </w:rPr>
        <w:t xml:space="preserve"> </w:t>
      </w:r>
      <w:r>
        <w:rPr>
          <w:spacing w:val="1"/>
        </w:rPr>
        <w:t>reforms</w:t>
      </w:r>
      <w:r w:rsidR="00367E00">
        <w:rPr>
          <w:spacing w:val="1"/>
        </w:rPr>
        <w:t xml:space="preserve"> </w:t>
      </w:r>
      <w:r>
        <w:rPr>
          <w:spacing w:val="1"/>
        </w:rPr>
        <w:t>in</w:t>
      </w:r>
      <w:r w:rsidR="00367E00">
        <w:rPr>
          <w:spacing w:val="1"/>
        </w:rPr>
        <w:t xml:space="preserve"> </w:t>
      </w:r>
      <w:r>
        <w:rPr>
          <w:spacing w:val="1"/>
        </w:rPr>
        <w:t>the</w:t>
      </w:r>
      <w:r w:rsidR="00367E00">
        <w:rPr>
          <w:spacing w:val="1"/>
        </w:rPr>
        <w:t xml:space="preserve"> </w:t>
      </w:r>
      <w:r>
        <w:rPr>
          <w:spacing w:val="1"/>
        </w:rPr>
        <w:t>Gas</w:t>
      </w:r>
      <w:r w:rsidR="00367E00">
        <w:rPr>
          <w:spacing w:val="1"/>
        </w:rPr>
        <w:t xml:space="preserve"> </w:t>
      </w:r>
      <w:r>
        <w:rPr>
          <w:spacing w:val="1"/>
        </w:rPr>
        <w:t>Substitution</w:t>
      </w:r>
      <w:r w:rsidR="00367E00">
        <w:rPr>
          <w:spacing w:val="1"/>
        </w:rPr>
        <w:t xml:space="preserve"> </w:t>
      </w:r>
      <w:r>
        <w:rPr>
          <w:spacing w:val="1"/>
        </w:rPr>
        <w:t>Roadmap,</w:t>
      </w:r>
      <w:r w:rsidR="00367E00">
        <w:rPr>
          <w:spacing w:val="1"/>
        </w:rPr>
        <w:t xml:space="preserve"> </w:t>
      </w:r>
      <w:r>
        <w:rPr>
          <w:spacing w:val="-1"/>
        </w:rPr>
        <w:t>including</w:t>
      </w:r>
      <w:r w:rsidR="00367E00">
        <w:rPr>
          <w:spacing w:val="-1"/>
        </w:rPr>
        <w:t xml:space="preserve"> </w:t>
      </w:r>
      <w:r>
        <w:rPr>
          <w:spacing w:val="-1"/>
        </w:rPr>
        <w:t>phasing</w:t>
      </w:r>
      <w:r w:rsidR="00367E00">
        <w:rPr>
          <w:spacing w:val="-1"/>
        </w:rPr>
        <w:t xml:space="preserve"> </w:t>
      </w:r>
      <w:r>
        <w:rPr>
          <w:spacing w:val="-1"/>
        </w:rPr>
        <w:t>out</w:t>
      </w:r>
      <w:r w:rsidR="00367E00">
        <w:rPr>
          <w:spacing w:val="-1"/>
        </w:rPr>
        <w:t xml:space="preserve"> </w:t>
      </w:r>
      <w:r>
        <w:rPr>
          <w:spacing w:val="-1"/>
        </w:rPr>
        <w:t>gas</w:t>
      </w:r>
      <w:r w:rsidR="00367E00">
        <w:rPr>
          <w:spacing w:val="-1"/>
        </w:rPr>
        <w:t xml:space="preserve"> </w:t>
      </w:r>
      <w:r>
        <w:rPr>
          <w:spacing w:val="-1"/>
        </w:rPr>
        <w:t>connections</w:t>
      </w:r>
      <w:r w:rsidR="00367E00">
        <w:rPr>
          <w:spacing w:val="-1"/>
        </w:rPr>
        <w:t xml:space="preserve"> </w:t>
      </w:r>
      <w:r>
        <w:rPr>
          <w:spacing w:val="-1"/>
        </w:rPr>
        <w:t>for</w:t>
      </w:r>
      <w:r w:rsidR="00367E00">
        <w:rPr>
          <w:spacing w:val="-1"/>
        </w:rPr>
        <w:t xml:space="preserve"> </w:t>
      </w:r>
      <w:r>
        <w:rPr>
          <w:spacing w:val="-1"/>
        </w:rPr>
        <w:t>new</w:t>
      </w:r>
      <w:r w:rsidR="00367E00">
        <w:rPr>
          <w:spacing w:val="-1"/>
        </w:rPr>
        <w:t xml:space="preserve"> </w:t>
      </w:r>
      <w:r>
        <w:rPr>
          <w:spacing w:val="-1"/>
        </w:rPr>
        <w:t>homes</w:t>
      </w:r>
      <w:r w:rsidR="00367E00">
        <w:rPr>
          <w:spacing w:val="-1"/>
        </w:rPr>
        <w:t xml:space="preserve"> </w:t>
      </w:r>
      <w:r>
        <w:t>that</w:t>
      </w:r>
      <w:r w:rsidR="00367E00">
        <w:t xml:space="preserve"> </w:t>
      </w:r>
      <w:r>
        <w:t>require</w:t>
      </w:r>
      <w:r w:rsidR="00367E00">
        <w:t xml:space="preserve"> </w:t>
      </w:r>
      <w:r>
        <w:t>planning</w:t>
      </w:r>
      <w:r w:rsidR="00367E00">
        <w:t xml:space="preserve"> </w:t>
      </w:r>
      <w:r>
        <w:t>permits</w:t>
      </w:r>
      <w:r w:rsidR="00367E00">
        <w:t xml:space="preserve"> </w:t>
      </w:r>
      <w:r>
        <w:t>from</w:t>
      </w:r>
      <w:r w:rsidR="00367E00">
        <w:t xml:space="preserve"> </w:t>
      </w:r>
      <w:r>
        <w:t>1</w:t>
      </w:r>
      <w:r w:rsidR="00367E00">
        <w:t xml:space="preserve"> </w:t>
      </w:r>
      <w:r>
        <w:t>January</w:t>
      </w:r>
      <w:r w:rsidR="00367E00">
        <w:t xml:space="preserve"> </w:t>
      </w:r>
      <w:r>
        <w:t>2024.</w:t>
      </w:r>
      <w:r w:rsidR="00367E00">
        <w:t xml:space="preserve"> </w:t>
      </w:r>
      <w:r>
        <w:t>Solar</w:t>
      </w:r>
      <w:r w:rsidR="00367E00">
        <w:t xml:space="preserve"> </w:t>
      </w:r>
      <w:r>
        <w:t>Victoria</w:t>
      </w:r>
      <w:r w:rsidR="00367E00">
        <w:t xml:space="preserve"> </w:t>
      </w:r>
      <w:r>
        <w:t>approved</w:t>
      </w:r>
      <w:r w:rsidR="00367E00">
        <w:t xml:space="preserve"> </w:t>
      </w:r>
      <w:r>
        <w:t>more</w:t>
      </w:r>
      <w:r w:rsidR="00367E00">
        <w:t xml:space="preserve"> </w:t>
      </w:r>
      <w:r>
        <w:t>than</w:t>
      </w:r>
      <w:r w:rsidR="00367E00">
        <w:t xml:space="preserve"> </w:t>
      </w:r>
      <w:r>
        <w:t>78,000</w:t>
      </w:r>
      <w:r w:rsidR="00367E00">
        <w:t xml:space="preserve"> </w:t>
      </w:r>
      <w:r>
        <w:t>rebate</w:t>
      </w:r>
      <w:r w:rsidR="00367E00">
        <w:t xml:space="preserve"> </w:t>
      </w:r>
      <w:r>
        <w:t>applications</w:t>
      </w:r>
      <w:r w:rsidR="00367E00">
        <w:t xml:space="preserve"> </w:t>
      </w:r>
      <w:r>
        <w:t>for</w:t>
      </w:r>
      <w:r w:rsidR="00367E00">
        <w:t xml:space="preserve"> </w:t>
      </w:r>
      <w:r>
        <w:t>households</w:t>
      </w:r>
      <w:r w:rsidR="00367E00">
        <w:t xml:space="preserve"> </w:t>
      </w:r>
      <w:r>
        <w:t>to</w:t>
      </w:r>
      <w:r w:rsidR="00367E00">
        <w:t xml:space="preserve"> </w:t>
      </w:r>
      <w:r>
        <w:t>install</w:t>
      </w:r>
      <w:r w:rsidR="00367E00">
        <w:t xml:space="preserve"> </w:t>
      </w:r>
      <w:r>
        <w:t>solar</w:t>
      </w:r>
      <w:r w:rsidR="00367E00">
        <w:t xml:space="preserve"> </w:t>
      </w:r>
      <w:r>
        <w:t>panels</w:t>
      </w:r>
      <w:r w:rsidR="00367E00">
        <w:t xml:space="preserve"> </w:t>
      </w:r>
      <w:r>
        <w:t>and</w:t>
      </w:r>
      <w:r w:rsidR="00367E00">
        <w:t xml:space="preserve"> </w:t>
      </w:r>
      <w:r>
        <w:t>energy</w:t>
      </w:r>
      <w:r w:rsidR="00367E00">
        <w:t xml:space="preserve"> </w:t>
      </w:r>
      <w:r>
        <w:t>efficient</w:t>
      </w:r>
      <w:r w:rsidR="00367E00">
        <w:t xml:space="preserve"> </w:t>
      </w:r>
      <w:r>
        <w:t>hot</w:t>
      </w:r>
      <w:r w:rsidR="00367E00">
        <w:t xml:space="preserve"> </w:t>
      </w:r>
      <w:r>
        <w:t>water</w:t>
      </w:r>
      <w:r w:rsidR="00367E00">
        <w:t xml:space="preserve"> </w:t>
      </w:r>
      <w:r>
        <w:t>systems.</w:t>
      </w:r>
      <w:r w:rsidR="00367E00">
        <w:t xml:space="preserve"> </w:t>
      </w:r>
      <w:r>
        <w:t>The</w:t>
      </w:r>
      <w:r w:rsidR="00367E00">
        <w:t xml:space="preserve"> </w:t>
      </w:r>
      <w:r>
        <w:t>State</w:t>
      </w:r>
      <w:r w:rsidR="00367E00">
        <w:t xml:space="preserve"> </w:t>
      </w:r>
      <w:r>
        <w:t>Electricity</w:t>
      </w:r>
      <w:r w:rsidR="00367E00">
        <w:t xml:space="preserve"> </w:t>
      </w:r>
      <w:r>
        <w:t>Commission</w:t>
      </w:r>
      <w:r w:rsidR="00367E00">
        <w:t xml:space="preserve"> </w:t>
      </w:r>
      <w:r>
        <w:t>was</w:t>
      </w:r>
      <w:r w:rsidR="00367E00">
        <w:t xml:space="preserve"> </w:t>
      </w:r>
      <w:r>
        <w:t>established</w:t>
      </w:r>
      <w:r w:rsidR="00367E00">
        <w:t xml:space="preserve"> </w:t>
      </w:r>
      <w:r>
        <w:t>in</w:t>
      </w:r>
      <w:r w:rsidR="00367E00">
        <w:t xml:space="preserve"> </w:t>
      </w:r>
      <w:r>
        <w:t>October</w:t>
      </w:r>
      <w:r w:rsidR="00367E00">
        <w:t xml:space="preserve"> </w:t>
      </w:r>
      <w:r>
        <w:t>2023</w:t>
      </w:r>
      <w:r w:rsidR="00367E00">
        <w:t xml:space="preserve"> </w:t>
      </w:r>
      <w:r>
        <w:t>to</w:t>
      </w:r>
      <w:r w:rsidR="00367E00">
        <w:t xml:space="preserve"> </w:t>
      </w:r>
      <w:r>
        <w:t>lead</w:t>
      </w:r>
      <w:r w:rsidR="00367E00">
        <w:t xml:space="preserve"> </w:t>
      </w:r>
      <w:r>
        <w:t>Victoria’s</w:t>
      </w:r>
      <w:r w:rsidR="00367E00">
        <w:t xml:space="preserve"> </w:t>
      </w:r>
      <w:r>
        <w:t>renewable</w:t>
      </w:r>
      <w:r w:rsidR="00367E00">
        <w:t xml:space="preserve"> </w:t>
      </w:r>
      <w:r>
        <w:t>energy</w:t>
      </w:r>
      <w:r w:rsidR="00367E00">
        <w:t xml:space="preserve"> </w:t>
      </w:r>
      <w:r>
        <w:t>transition</w:t>
      </w:r>
      <w:r w:rsidR="00367E00">
        <w:t xml:space="preserve"> </w:t>
      </w:r>
      <w:r>
        <w:t>with</w:t>
      </w:r>
      <w:r w:rsidR="00367E00">
        <w:t xml:space="preserve"> </w:t>
      </w:r>
      <w:r>
        <w:t>a</w:t>
      </w:r>
      <w:r w:rsidR="00367E00">
        <w:t xml:space="preserve"> </w:t>
      </w:r>
      <w:r>
        <w:t>focus</w:t>
      </w:r>
      <w:r w:rsidR="00367E00">
        <w:t xml:space="preserve"> </w:t>
      </w:r>
      <w:r>
        <w:t>on</w:t>
      </w:r>
      <w:r w:rsidR="00367E00">
        <w:t xml:space="preserve"> </w:t>
      </w:r>
      <w:r>
        <w:t>supply,</w:t>
      </w:r>
      <w:r w:rsidR="00367E00">
        <w:t xml:space="preserve"> </w:t>
      </w:r>
      <w:r>
        <w:t>homes</w:t>
      </w:r>
      <w:r w:rsidR="00367E00">
        <w:t xml:space="preserve"> </w:t>
      </w:r>
      <w:r>
        <w:t>and</w:t>
      </w:r>
      <w:r w:rsidR="00367E00">
        <w:t xml:space="preserve"> </w:t>
      </w:r>
      <w:r>
        <w:t>people.</w:t>
      </w:r>
      <w:r w:rsidR="00367E00">
        <w:t xml:space="preserve"> </w:t>
      </w:r>
    </w:p>
    <w:p w14:paraId="76C5DFD7" w14:textId="45BB4185" w:rsidR="00B6595F" w:rsidRDefault="00B6595F" w:rsidP="00C06B88">
      <w:pPr>
        <w:rPr>
          <w:spacing w:val="1"/>
        </w:rPr>
      </w:pPr>
      <w:r>
        <w:t>We</w:t>
      </w:r>
      <w:r w:rsidR="00367E00">
        <w:t xml:space="preserve"> </w:t>
      </w:r>
      <w:r>
        <w:t>collaborated</w:t>
      </w:r>
      <w:r w:rsidR="00367E00">
        <w:t xml:space="preserve"> </w:t>
      </w:r>
      <w:r>
        <w:t>with</w:t>
      </w:r>
      <w:r w:rsidR="00367E00">
        <w:t xml:space="preserve"> </w:t>
      </w:r>
      <w:r>
        <w:t>water</w:t>
      </w:r>
      <w:r w:rsidR="00367E00">
        <w:t xml:space="preserve"> </w:t>
      </w:r>
      <w:r>
        <w:t>corporations,</w:t>
      </w:r>
      <w:r w:rsidR="00367E00">
        <w:t xml:space="preserve"> </w:t>
      </w:r>
      <w:r>
        <w:t>catchment</w:t>
      </w:r>
      <w:r w:rsidR="00367E00">
        <w:t xml:space="preserve"> </w:t>
      </w:r>
      <w:r>
        <w:t>management</w:t>
      </w:r>
      <w:r w:rsidR="00367E00">
        <w:t xml:space="preserve"> </w:t>
      </w:r>
      <w:r>
        <w:t>authorities,</w:t>
      </w:r>
      <w:r w:rsidR="00367E00">
        <w:t xml:space="preserve"> </w:t>
      </w:r>
      <w:r>
        <w:t>government</w:t>
      </w:r>
      <w:r w:rsidR="00367E00">
        <w:t xml:space="preserve"> </w:t>
      </w:r>
      <w:r>
        <w:t>agencies,</w:t>
      </w:r>
      <w:r w:rsidR="00367E00">
        <w:t xml:space="preserve"> </w:t>
      </w:r>
      <w:r>
        <w:t>industry,</w:t>
      </w:r>
      <w:r w:rsidR="00367E00">
        <w:t xml:space="preserve"> </w:t>
      </w:r>
      <w:r>
        <w:t>Traditional</w:t>
      </w:r>
      <w:r w:rsidR="00367E00">
        <w:t xml:space="preserve"> </w:t>
      </w:r>
      <w:r>
        <w:t>Owners,</w:t>
      </w:r>
      <w:r w:rsidR="00367E00">
        <w:t xml:space="preserve"> </w:t>
      </w:r>
      <w:r>
        <w:t>and</w:t>
      </w:r>
      <w:r w:rsidR="00367E00">
        <w:t xml:space="preserve"> </w:t>
      </w:r>
      <w:r>
        <w:t>the</w:t>
      </w:r>
      <w:r w:rsidR="00367E00">
        <w:t xml:space="preserve"> </w:t>
      </w:r>
      <w:r>
        <w:t>community</w:t>
      </w:r>
      <w:r w:rsidR="00367E00">
        <w:t xml:space="preserve"> </w:t>
      </w:r>
      <w:r>
        <w:t>to</w:t>
      </w:r>
      <w:r w:rsidR="00367E00">
        <w:t xml:space="preserve"> </w:t>
      </w:r>
      <w:r>
        <w:t>ensure</w:t>
      </w:r>
      <w:r w:rsidR="00367E00">
        <w:t xml:space="preserve"> </w:t>
      </w:r>
      <w:r>
        <w:t>Victoria’s</w:t>
      </w:r>
      <w:r w:rsidR="00367E00">
        <w:t xml:space="preserve"> </w:t>
      </w:r>
      <w:r>
        <w:t>water</w:t>
      </w:r>
      <w:r w:rsidR="00367E00">
        <w:t xml:space="preserve"> </w:t>
      </w:r>
      <w:r>
        <w:t>resources</w:t>
      </w:r>
      <w:r w:rsidR="00367E00">
        <w:t xml:space="preserve"> </w:t>
      </w:r>
      <w:r>
        <w:t>are</w:t>
      </w:r>
      <w:r w:rsidR="00367E00">
        <w:t xml:space="preserve"> </w:t>
      </w:r>
      <w:r>
        <w:t>safe</w:t>
      </w:r>
      <w:r w:rsidR="00367E00">
        <w:t xml:space="preserve"> </w:t>
      </w:r>
      <w:r>
        <w:t>and</w:t>
      </w:r>
      <w:r w:rsidR="00367E00">
        <w:t xml:space="preserve"> </w:t>
      </w:r>
      <w:r>
        <w:t>sustainable,</w:t>
      </w:r>
      <w:r w:rsidR="00367E00">
        <w:t xml:space="preserve"> </w:t>
      </w:r>
      <w:r>
        <w:t>meeting</w:t>
      </w:r>
      <w:r w:rsidR="00367E00">
        <w:t xml:space="preserve"> </w:t>
      </w:r>
      <w:r>
        <w:t>future</w:t>
      </w:r>
      <w:r w:rsidR="00367E00">
        <w:t xml:space="preserve"> </w:t>
      </w:r>
      <w:r>
        <w:t>urban,</w:t>
      </w:r>
      <w:r w:rsidR="00367E00">
        <w:t xml:space="preserve"> </w:t>
      </w:r>
      <w:r>
        <w:t>rural,</w:t>
      </w:r>
      <w:r w:rsidR="00367E00">
        <w:t xml:space="preserve"> </w:t>
      </w:r>
      <w:r>
        <w:t>and</w:t>
      </w:r>
      <w:r w:rsidR="00367E00">
        <w:t xml:space="preserve"> </w:t>
      </w:r>
      <w:r>
        <w:t>environmental</w:t>
      </w:r>
      <w:r w:rsidR="00367E00">
        <w:t xml:space="preserve"> </w:t>
      </w:r>
      <w:r>
        <w:t>needs.</w:t>
      </w:r>
      <w:r w:rsidR="00367E00">
        <w:t xml:space="preserve"> </w:t>
      </w:r>
      <w:r>
        <w:t>DEECA</w:t>
      </w:r>
      <w:r w:rsidR="00367E00">
        <w:t xml:space="preserve"> </w:t>
      </w:r>
      <w:r>
        <w:t>provided</w:t>
      </w:r>
      <w:r w:rsidR="00367E00">
        <w:t xml:space="preserve"> </w:t>
      </w:r>
      <w:r>
        <w:t>funding</w:t>
      </w:r>
      <w:r w:rsidR="00367E00">
        <w:t xml:space="preserve"> </w:t>
      </w:r>
      <w:r>
        <w:t>of</w:t>
      </w:r>
      <w:r w:rsidR="00367E00">
        <w:t xml:space="preserve"> </w:t>
      </w:r>
      <w:r>
        <w:t>$6</w:t>
      </w:r>
      <w:r w:rsidR="00367E00">
        <w:t xml:space="preserve"> </w:t>
      </w:r>
      <w:r>
        <w:t>million</w:t>
      </w:r>
      <w:r w:rsidR="00367E00">
        <w:t xml:space="preserve"> </w:t>
      </w:r>
      <w:r>
        <w:t>for</w:t>
      </w:r>
      <w:r w:rsidR="00367E00">
        <w:t xml:space="preserve"> </w:t>
      </w:r>
      <w:r>
        <w:t>revegetation</w:t>
      </w:r>
      <w:r w:rsidR="00367E00">
        <w:t xml:space="preserve"> </w:t>
      </w:r>
      <w:r>
        <w:t>works</w:t>
      </w:r>
      <w:r w:rsidR="00367E00">
        <w:t xml:space="preserve"> </w:t>
      </w:r>
      <w:r>
        <w:t>on</w:t>
      </w:r>
      <w:r w:rsidR="00367E00">
        <w:t xml:space="preserve"> </w:t>
      </w:r>
      <w:r>
        <w:t>urban</w:t>
      </w:r>
      <w:r w:rsidR="00367E00">
        <w:t xml:space="preserve"> </w:t>
      </w:r>
      <w:r>
        <w:t>rivers</w:t>
      </w:r>
      <w:r w:rsidR="00367E00">
        <w:t xml:space="preserve"> </w:t>
      </w:r>
      <w:r>
        <w:rPr>
          <w:spacing w:val="2"/>
        </w:rPr>
        <w:t>and</w:t>
      </w:r>
      <w:r w:rsidR="00367E00">
        <w:rPr>
          <w:spacing w:val="2"/>
        </w:rPr>
        <w:t xml:space="preserve"> </w:t>
      </w:r>
      <w:r>
        <w:rPr>
          <w:spacing w:val="2"/>
        </w:rPr>
        <w:t>creeks</w:t>
      </w:r>
      <w:r w:rsidR="00367E00">
        <w:rPr>
          <w:spacing w:val="2"/>
        </w:rPr>
        <w:t xml:space="preserve"> </w:t>
      </w:r>
      <w:r>
        <w:rPr>
          <w:spacing w:val="2"/>
        </w:rPr>
        <w:t>via</w:t>
      </w:r>
      <w:r w:rsidR="00367E00">
        <w:rPr>
          <w:spacing w:val="2"/>
        </w:rPr>
        <w:t xml:space="preserve"> </w:t>
      </w:r>
      <w:r>
        <w:rPr>
          <w:spacing w:val="2"/>
        </w:rPr>
        <w:t>the</w:t>
      </w:r>
      <w:r w:rsidR="00367E00">
        <w:rPr>
          <w:spacing w:val="2"/>
        </w:rPr>
        <w:t xml:space="preserve"> </w:t>
      </w:r>
      <w:r>
        <w:rPr>
          <w:spacing w:val="2"/>
        </w:rPr>
        <w:t>Green</w:t>
      </w:r>
      <w:r w:rsidR="00367E00">
        <w:rPr>
          <w:spacing w:val="2"/>
        </w:rPr>
        <w:t xml:space="preserve"> </w:t>
      </w:r>
      <w:r>
        <w:rPr>
          <w:spacing w:val="2"/>
        </w:rPr>
        <w:t>Links</w:t>
      </w:r>
      <w:r w:rsidR="00367E00">
        <w:rPr>
          <w:spacing w:val="2"/>
        </w:rPr>
        <w:t xml:space="preserve"> </w:t>
      </w:r>
      <w:r>
        <w:rPr>
          <w:spacing w:val="2"/>
        </w:rPr>
        <w:t>grants</w:t>
      </w:r>
      <w:r w:rsidR="00367E00">
        <w:rPr>
          <w:spacing w:val="2"/>
        </w:rPr>
        <w:t xml:space="preserve"> </w:t>
      </w:r>
      <w:r>
        <w:rPr>
          <w:spacing w:val="2"/>
        </w:rPr>
        <w:t>program</w:t>
      </w:r>
      <w:r w:rsidR="00367E00">
        <w:rPr>
          <w:spacing w:val="2"/>
        </w:rPr>
        <w:t xml:space="preserve"> </w:t>
      </w:r>
      <w:r>
        <w:rPr>
          <w:spacing w:val="2"/>
        </w:rPr>
        <w:t>to</w:t>
      </w:r>
      <w:r w:rsidR="00367E00">
        <w:rPr>
          <w:spacing w:val="2"/>
        </w:rPr>
        <w:t xml:space="preserve"> </w:t>
      </w:r>
      <w:r>
        <w:rPr>
          <w:spacing w:val="2"/>
        </w:rPr>
        <w:t>protect</w:t>
      </w:r>
      <w:r w:rsidR="00367E00">
        <w:rPr>
          <w:spacing w:val="2"/>
        </w:rPr>
        <w:t xml:space="preserve"> </w:t>
      </w:r>
      <w:r>
        <w:rPr>
          <w:spacing w:val="2"/>
        </w:rPr>
        <w:t>waterways</w:t>
      </w:r>
      <w:r w:rsidR="00367E00">
        <w:rPr>
          <w:spacing w:val="2"/>
        </w:rPr>
        <w:t xml:space="preserve"> </w:t>
      </w:r>
      <w:r>
        <w:rPr>
          <w:spacing w:val="2"/>
        </w:rPr>
        <w:t>so</w:t>
      </w:r>
      <w:r w:rsidR="00367E00">
        <w:rPr>
          <w:spacing w:val="2"/>
        </w:rPr>
        <w:t xml:space="preserve"> </w:t>
      </w:r>
      <w:r>
        <w:rPr>
          <w:spacing w:val="2"/>
        </w:rPr>
        <w:t>our</w:t>
      </w:r>
      <w:r w:rsidR="00367E00">
        <w:rPr>
          <w:spacing w:val="2"/>
        </w:rPr>
        <w:t xml:space="preserve"> </w:t>
      </w:r>
      <w:r>
        <w:rPr>
          <w:spacing w:val="2"/>
        </w:rPr>
        <w:t>wildlife</w:t>
      </w:r>
      <w:r w:rsidR="00367E00">
        <w:rPr>
          <w:spacing w:val="2"/>
        </w:rPr>
        <w:t xml:space="preserve"> </w:t>
      </w:r>
      <w:r>
        <w:rPr>
          <w:spacing w:val="2"/>
        </w:rPr>
        <w:t>can</w:t>
      </w:r>
      <w:r w:rsidR="00367E00">
        <w:rPr>
          <w:spacing w:val="2"/>
        </w:rPr>
        <w:t xml:space="preserve"> </w:t>
      </w:r>
      <w:r>
        <w:rPr>
          <w:spacing w:val="2"/>
        </w:rPr>
        <w:t>thrive.</w:t>
      </w:r>
      <w:r w:rsidR="00367E00">
        <w:rPr>
          <w:spacing w:val="2"/>
        </w:rPr>
        <w:t xml:space="preserve"> </w:t>
      </w:r>
      <w:r>
        <w:rPr>
          <w:spacing w:val="2"/>
        </w:rPr>
        <w:t>We</w:t>
      </w:r>
      <w:r w:rsidR="00367E00">
        <w:rPr>
          <w:spacing w:val="2"/>
        </w:rPr>
        <w:t xml:space="preserve"> </w:t>
      </w:r>
      <w:r>
        <w:rPr>
          <w:spacing w:val="2"/>
        </w:rPr>
        <w:t>improved</w:t>
      </w:r>
      <w:r w:rsidR="00367E00">
        <w:rPr>
          <w:spacing w:val="2"/>
        </w:rPr>
        <w:t xml:space="preserve"> </w:t>
      </w:r>
      <w:r>
        <w:rPr>
          <w:spacing w:val="2"/>
        </w:rPr>
        <w:t>the</w:t>
      </w:r>
      <w:r w:rsidR="00367E00">
        <w:rPr>
          <w:spacing w:val="2"/>
        </w:rPr>
        <w:t xml:space="preserve"> </w:t>
      </w:r>
      <w:r>
        <w:rPr>
          <w:spacing w:val="2"/>
        </w:rPr>
        <w:t>health</w:t>
      </w:r>
      <w:r w:rsidR="00367E00">
        <w:rPr>
          <w:spacing w:val="2"/>
        </w:rPr>
        <w:t xml:space="preserve"> </w:t>
      </w:r>
      <w:r>
        <w:rPr>
          <w:spacing w:val="2"/>
        </w:rPr>
        <w:t>of</w:t>
      </w:r>
      <w:r w:rsidR="00367E00">
        <w:rPr>
          <w:spacing w:val="2"/>
        </w:rPr>
        <w:t xml:space="preserve"> </w:t>
      </w:r>
      <w:r>
        <w:rPr>
          <w:spacing w:val="2"/>
        </w:rPr>
        <w:t>Victoria’s</w:t>
      </w:r>
      <w:r w:rsidR="00367E00">
        <w:rPr>
          <w:spacing w:val="2"/>
        </w:rPr>
        <w:t xml:space="preserve"> </w:t>
      </w:r>
      <w:r>
        <w:rPr>
          <w:spacing w:val="2"/>
        </w:rPr>
        <w:t>waterways</w:t>
      </w:r>
      <w:r w:rsidR="00367E00">
        <w:rPr>
          <w:spacing w:val="2"/>
        </w:rPr>
        <w:t xml:space="preserve"> </w:t>
      </w:r>
      <w:r>
        <w:rPr>
          <w:spacing w:val="2"/>
        </w:rPr>
        <w:t>through</w:t>
      </w:r>
      <w:r w:rsidR="00367E00">
        <w:rPr>
          <w:spacing w:val="2"/>
        </w:rPr>
        <w:t xml:space="preserve"> </w:t>
      </w:r>
      <w:r>
        <w:rPr>
          <w:spacing w:val="2"/>
        </w:rPr>
        <w:t>supporting</w:t>
      </w:r>
      <w:r w:rsidR="00367E00">
        <w:rPr>
          <w:spacing w:val="2"/>
        </w:rPr>
        <w:t xml:space="preserve"> </w:t>
      </w:r>
      <w:r>
        <w:rPr>
          <w:spacing w:val="2"/>
        </w:rPr>
        <w:t>catchment</w:t>
      </w:r>
      <w:r w:rsidR="00367E00">
        <w:rPr>
          <w:spacing w:val="2"/>
        </w:rPr>
        <w:t xml:space="preserve"> </w:t>
      </w:r>
      <w:r>
        <w:rPr>
          <w:spacing w:val="2"/>
        </w:rPr>
        <w:t>management</w:t>
      </w:r>
      <w:r w:rsidR="00367E00">
        <w:rPr>
          <w:spacing w:val="2"/>
        </w:rPr>
        <w:t xml:space="preserve"> </w:t>
      </w:r>
      <w:r>
        <w:t>authorities</w:t>
      </w:r>
      <w:r w:rsidR="00367E00">
        <w:t xml:space="preserve"> </w:t>
      </w:r>
      <w:r>
        <w:t>in</w:t>
      </w:r>
      <w:r w:rsidR="00367E00">
        <w:t xml:space="preserve"> </w:t>
      </w:r>
      <w:r>
        <w:t>delivering</w:t>
      </w:r>
      <w:r w:rsidR="00367E00">
        <w:t xml:space="preserve"> </w:t>
      </w:r>
      <w:r>
        <w:t>19,500</w:t>
      </w:r>
      <w:r w:rsidR="00367E00">
        <w:t xml:space="preserve"> </w:t>
      </w:r>
      <w:r>
        <w:t>hectares</w:t>
      </w:r>
      <w:r w:rsidR="00367E00">
        <w:t xml:space="preserve"> </w:t>
      </w:r>
      <w:r>
        <w:t>of</w:t>
      </w:r>
      <w:r w:rsidR="00367E00">
        <w:t xml:space="preserve"> </w:t>
      </w:r>
      <w:r>
        <w:t>improved</w:t>
      </w:r>
      <w:r w:rsidR="00367E00">
        <w:t xml:space="preserve"> </w:t>
      </w:r>
      <w:r>
        <w:rPr>
          <w:spacing w:val="1"/>
        </w:rPr>
        <w:t>catchment</w:t>
      </w:r>
      <w:r w:rsidR="00367E00">
        <w:rPr>
          <w:spacing w:val="1"/>
        </w:rPr>
        <w:t xml:space="preserve"> </w:t>
      </w:r>
      <w:r>
        <w:rPr>
          <w:spacing w:val="1"/>
        </w:rPr>
        <w:t>stewardship</w:t>
      </w:r>
      <w:r w:rsidR="00367E00">
        <w:rPr>
          <w:spacing w:val="1"/>
        </w:rPr>
        <w:t xml:space="preserve"> </w:t>
      </w:r>
      <w:r>
        <w:rPr>
          <w:spacing w:val="1"/>
        </w:rPr>
        <w:t>and</w:t>
      </w:r>
      <w:r w:rsidR="00367E00">
        <w:rPr>
          <w:spacing w:val="1"/>
        </w:rPr>
        <w:t xml:space="preserve"> </w:t>
      </w:r>
      <w:r>
        <w:rPr>
          <w:spacing w:val="1"/>
        </w:rPr>
        <w:t>more</w:t>
      </w:r>
      <w:r w:rsidR="00367E00">
        <w:rPr>
          <w:spacing w:val="1"/>
        </w:rPr>
        <w:t xml:space="preserve"> </w:t>
      </w:r>
      <w:r>
        <w:rPr>
          <w:spacing w:val="1"/>
        </w:rPr>
        <w:t>than</w:t>
      </w:r>
      <w:r w:rsidR="00367E00">
        <w:rPr>
          <w:spacing w:val="1"/>
        </w:rPr>
        <w:t xml:space="preserve"> </w:t>
      </w:r>
      <w:r>
        <w:rPr>
          <w:spacing w:val="1"/>
        </w:rPr>
        <w:t>11,000</w:t>
      </w:r>
      <w:r w:rsidR="00367E00">
        <w:rPr>
          <w:spacing w:val="1"/>
        </w:rPr>
        <w:t xml:space="preserve"> </w:t>
      </w:r>
      <w:r>
        <w:rPr>
          <w:spacing w:val="1"/>
        </w:rPr>
        <w:t>hectares</w:t>
      </w:r>
      <w:r w:rsidR="00367E00">
        <w:rPr>
          <w:spacing w:val="1"/>
        </w:rPr>
        <w:t xml:space="preserve"> </w:t>
      </w:r>
      <w:r>
        <w:rPr>
          <w:spacing w:val="1"/>
        </w:rPr>
        <w:t>of</w:t>
      </w:r>
      <w:r w:rsidR="00367E00">
        <w:rPr>
          <w:spacing w:val="1"/>
        </w:rPr>
        <w:t xml:space="preserve"> </w:t>
      </w:r>
      <w:r>
        <w:rPr>
          <w:spacing w:val="1"/>
        </w:rPr>
        <w:t>waterway</w:t>
      </w:r>
      <w:r w:rsidR="00367E00">
        <w:rPr>
          <w:spacing w:val="1"/>
        </w:rPr>
        <w:t xml:space="preserve"> </w:t>
      </w:r>
      <w:r>
        <w:rPr>
          <w:spacing w:val="1"/>
        </w:rPr>
        <w:t>vegetation</w:t>
      </w:r>
      <w:r w:rsidR="00367E00">
        <w:rPr>
          <w:spacing w:val="1"/>
        </w:rPr>
        <w:t xml:space="preserve"> </w:t>
      </w:r>
      <w:r>
        <w:rPr>
          <w:spacing w:val="1"/>
        </w:rPr>
        <w:t>works.</w:t>
      </w:r>
      <w:r w:rsidR="00367E00">
        <w:rPr>
          <w:spacing w:val="1"/>
        </w:rPr>
        <w:t xml:space="preserve"> </w:t>
      </w:r>
    </w:p>
    <w:p w14:paraId="20293551" w14:textId="3F0FA0D0" w:rsidR="00B6595F" w:rsidRDefault="00B6595F" w:rsidP="00C06B88">
      <w:pPr>
        <w:rPr>
          <w:spacing w:val="-1"/>
        </w:rPr>
      </w:pPr>
      <w:r>
        <w:rPr>
          <w:spacing w:val="2"/>
        </w:rPr>
        <w:t>To</w:t>
      </w:r>
      <w:r w:rsidR="00367E00">
        <w:rPr>
          <w:spacing w:val="2"/>
        </w:rPr>
        <w:t xml:space="preserve"> </w:t>
      </w:r>
      <w:r>
        <w:rPr>
          <w:spacing w:val="2"/>
        </w:rPr>
        <w:t>unlock</w:t>
      </w:r>
      <w:r w:rsidR="00367E00">
        <w:rPr>
          <w:spacing w:val="2"/>
        </w:rPr>
        <w:t xml:space="preserve"> </w:t>
      </w:r>
      <w:r>
        <w:rPr>
          <w:spacing w:val="2"/>
        </w:rPr>
        <w:t>the</w:t>
      </w:r>
      <w:r w:rsidR="00367E00">
        <w:rPr>
          <w:spacing w:val="2"/>
        </w:rPr>
        <w:t xml:space="preserve"> </w:t>
      </w:r>
      <w:r>
        <w:rPr>
          <w:spacing w:val="2"/>
        </w:rPr>
        <w:t>full</w:t>
      </w:r>
      <w:r w:rsidR="00367E00">
        <w:rPr>
          <w:spacing w:val="2"/>
        </w:rPr>
        <w:t xml:space="preserve"> </w:t>
      </w:r>
      <w:r>
        <w:rPr>
          <w:spacing w:val="2"/>
        </w:rPr>
        <w:t>potential</w:t>
      </w:r>
      <w:r w:rsidR="00367E00">
        <w:rPr>
          <w:spacing w:val="2"/>
        </w:rPr>
        <w:t xml:space="preserve"> </w:t>
      </w:r>
      <w:r>
        <w:rPr>
          <w:spacing w:val="2"/>
        </w:rPr>
        <w:t>of</w:t>
      </w:r>
      <w:r w:rsidR="00367E00">
        <w:rPr>
          <w:spacing w:val="2"/>
        </w:rPr>
        <w:t xml:space="preserve"> </w:t>
      </w:r>
      <w:r>
        <w:rPr>
          <w:spacing w:val="2"/>
        </w:rPr>
        <w:t>Victoria’s</w:t>
      </w:r>
      <w:r w:rsidR="00367E00">
        <w:rPr>
          <w:spacing w:val="2"/>
        </w:rPr>
        <w:t xml:space="preserve"> </w:t>
      </w:r>
      <w:r>
        <w:rPr>
          <w:spacing w:val="2"/>
        </w:rPr>
        <w:t>earth</w:t>
      </w:r>
      <w:r w:rsidR="00367E00">
        <w:rPr>
          <w:spacing w:val="2"/>
        </w:rPr>
        <w:t xml:space="preserve"> </w:t>
      </w:r>
      <w:r>
        <w:rPr>
          <w:spacing w:val="-2"/>
        </w:rPr>
        <w:t>resources,</w:t>
      </w:r>
      <w:r w:rsidR="00367E00">
        <w:rPr>
          <w:spacing w:val="-2"/>
        </w:rPr>
        <w:t xml:space="preserve"> </w:t>
      </w:r>
      <w:r>
        <w:rPr>
          <w:spacing w:val="-2"/>
        </w:rPr>
        <w:t>the</w:t>
      </w:r>
      <w:r w:rsidR="00367E00">
        <w:rPr>
          <w:spacing w:val="-2"/>
        </w:rPr>
        <w:t xml:space="preserve"> </w:t>
      </w:r>
      <w:r>
        <w:rPr>
          <w:spacing w:val="-2"/>
        </w:rPr>
        <w:t>Resources</w:t>
      </w:r>
      <w:r w:rsidR="00367E00">
        <w:rPr>
          <w:spacing w:val="-2"/>
        </w:rPr>
        <w:t xml:space="preserve"> </w:t>
      </w:r>
      <w:r>
        <w:rPr>
          <w:spacing w:val="-2"/>
        </w:rPr>
        <w:t>Victoria</w:t>
      </w:r>
      <w:r w:rsidR="00367E00">
        <w:rPr>
          <w:spacing w:val="-2"/>
        </w:rPr>
        <w:t xml:space="preserve"> </w:t>
      </w:r>
      <w:r>
        <w:rPr>
          <w:spacing w:val="-2"/>
        </w:rPr>
        <w:t>Strategy</w:t>
      </w:r>
      <w:r w:rsidR="00367E00">
        <w:rPr>
          <w:spacing w:val="-2"/>
        </w:rPr>
        <w:t xml:space="preserve"> </w:t>
      </w:r>
      <w:r>
        <w:rPr>
          <w:spacing w:val="-2"/>
        </w:rPr>
        <w:t>(Towards</w:t>
      </w:r>
      <w:r w:rsidR="00367E00">
        <w:rPr>
          <w:spacing w:val="-2"/>
        </w:rPr>
        <w:t xml:space="preserve"> </w:t>
      </w:r>
      <w:r>
        <w:t>2030)</w:t>
      </w:r>
      <w:r w:rsidR="00367E00">
        <w:t xml:space="preserve"> </w:t>
      </w:r>
      <w:r>
        <w:t>was</w:t>
      </w:r>
      <w:r w:rsidR="00367E00">
        <w:t xml:space="preserve"> </w:t>
      </w:r>
      <w:r>
        <w:t>released</w:t>
      </w:r>
      <w:r w:rsidR="00367E00">
        <w:t xml:space="preserve"> </w:t>
      </w:r>
      <w:r>
        <w:t>in</w:t>
      </w:r>
      <w:r w:rsidR="00367E00">
        <w:t xml:space="preserve"> </w:t>
      </w:r>
      <w:r>
        <w:t>March</w:t>
      </w:r>
      <w:r w:rsidR="00367E00">
        <w:t xml:space="preserve"> </w:t>
      </w:r>
      <w:r>
        <w:t>2024.</w:t>
      </w:r>
      <w:r w:rsidR="00367E00">
        <w:t xml:space="preserve"> </w:t>
      </w:r>
      <w:r>
        <w:t>This</w:t>
      </w:r>
      <w:r w:rsidR="00367E00">
        <w:t xml:space="preserve"> </w:t>
      </w:r>
      <w:r>
        <w:t>strategy</w:t>
      </w:r>
      <w:r w:rsidR="00367E00">
        <w:t xml:space="preserve"> </w:t>
      </w:r>
      <w:r>
        <w:t>outlined</w:t>
      </w:r>
      <w:r w:rsidR="00367E00">
        <w:t xml:space="preserve"> </w:t>
      </w:r>
      <w:r>
        <w:t>key</w:t>
      </w:r>
      <w:r w:rsidR="00367E00">
        <w:t xml:space="preserve"> </w:t>
      </w:r>
      <w:r>
        <w:t>priorities,</w:t>
      </w:r>
      <w:r w:rsidR="00367E00">
        <w:t xml:space="preserve"> </w:t>
      </w:r>
      <w:r>
        <w:t>including</w:t>
      </w:r>
      <w:r w:rsidR="00367E00">
        <w:t xml:space="preserve"> </w:t>
      </w:r>
      <w:r>
        <w:t>to</w:t>
      </w:r>
      <w:r w:rsidR="00367E00">
        <w:t xml:space="preserve"> </w:t>
      </w:r>
      <w:r>
        <w:t>increase</w:t>
      </w:r>
      <w:r w:rsidR="00367E00">
        <w:t xml:space="preserve"> </w:t>
      </w:r>
      <w:r>
        <w:rPr>
          <w:spacing w:val="-1"/>
        </w:rPr>
        <w:t>investment,</w:t>
      </w:r>
      <w:r w:rsidR="00367E00">
        <w:rPr>
          <w:spacing w:val="-1"/>
        </w:rPr>
        <w:t xml:space="preserve"> </w:t>
      </w:r>
      <w:r>
        <w:rPr>
          <w:spacing w:val="-1"/>
        </w:rPr>
        <w:t>build</w:t>
      </w:r>
      <w:r w:rsidR="00367E00">
        <w:rPr>
          <w:spacing w:val="-1"/>
        </w:rPr>
        <w:t xml:space="preserve"> </w:t>
      </w:r>
      <w:r>
        <w:rPr>
          <w:spacing w:val="-1"/>
        </w:rPr>
        <w:t>confidence,</w:t>
      </w:r>
      <w:r w:rsidR="00367E00">
        <w:rPr>
          <w:spacing w:val="-1"/>
        </w:rPr>
        <w:t xml:space="preserve"> </w:t>
      </w:r>
      <w:r>
        <w:rPr>
          <w:spacing w:val="-1"/>
        </w:rPr>
        <w:t>and</w:t>
      </w:r>
      <w:r w:rsidR="00367E00">
        <w:rPr>
          <w:spacing w:val="-1"/>
        </w:rPr>
        <w:t xml:space="preserve"> </w:t>
      </w:r>
      <w:r>
        <w:rPr>
          <w:spacing w:val="-1"/>
        </w:rPr>
        <w:t>secure</w:t>
      </w:r>
      <w:r w:rsidR="00367E00">
        <w:rPr>
          <w:spacing w:val="-1"/>
        </w:rPr>
        <w:t xml:space="preserve"> </w:t>
      </w:r>
      <w:r>
        <w:rPr>
          <w:spacing w:val="-1"/>
        </w:rPr>
        <w:t>a</w:t>
      </w:r>
      <w:r w:rsidR="00367E00">
        <w:rPr>
          <w:spacing w:val="-1"/>
        </w:rPr>
        <w:t xml:space="preserve"> </w:t>
      </w:r>
      <w:r>
        <w:rPr>
          <w:spacing w:val="-1"/>
        </w:rPr>
        <w:t>steady</w:t>
      </w:r>
      <w:r w:rsidR="00367E00">
        <w:rPr>
          <w:spacing w:val="-1"/>
        </w:rPr>
        <w:t xml:space="preserve"> </w:t>
      </w:r>
      <w:r>
        <w:rPr>
          <w:spacing w:val="-1"/>
        </w:rPr>
        <w:t>supply</w:t>
      </w:r>
      <w:r w:rsidR="00367E00">
        <w:rPr>
          <w:spacing w:val="-1"/>
        </w:rPr>
        <w:t xml:space="preserve"> </w:t>
      </w:r>
      <w:r>
        <w:rPr>
          <w:spacing w:val="-1"/>
        </w:rPr>
        <w:t>of</w:t>
      </w:r>
      <w:r w:rsidR="00367E00">
        <w:rPr>
          <w:spacing w:val="-1"/>
        </w:rPr>
        <w:t xml:space="preserve"> </w:t>
      </w:r>
      <w:r>
        <w:rPr>
          <w:spacing w:val="-1"/>
        </w:rPr>
        <w:t>quarry</w:t>
      </w:r>
      <w:r w:rsidR="00367E00">
        <w:rPr>
          <w:spacing w:val="-1"/>
        </w:rPr>
        <w:t xml:space="preserve"> </w:t>
      </w:r>
      <w:r>
        <w:rPr>
          <w:spacing w:val="-1"/>
        </w:rPr>
        <w:t>materials</w:t>
      </w:r>
      <w:r w:rsidR="00367E00">
        <w:rPr>
          <w:spacing w:val="-1"/>
        </w:rPr>
        <w:t xml:space="preserve"> </w:t>
      </w:r>
      <w:r>
        <w:rPr>
          <w:spacing w:val="-1"/>
        </w:rPr>
        <w:t>vital</w:t>
      </w:r>
      <w:r w:rsidR="00367E00">
        <w:rPr>
          <w:spacing w:val="-1"/>
        </w:rPr>
        <w:t xml:space="preserve"> </w:t>
      </w:r>
      <w:r>
        <w:rPr>
          <w:spacing w:val="-1"/>
        </w:rPr>
        <w:t>for</w:t>
      </w:r>
      <w:r w:rsidR="00367E00">
        <w:rPr>
          <w:spacing w:val="-1"/>
        </w:rPr>
        <w:t xml:space="preserve"> </w:t>
      </w:r>
      <w:r>
        <w:rPr>
          <w:spacing w:val="-1"/>
        </w:rPr>
        <w:t>new</w:t>
      </w:r>
      <w:r w:rsidR="00367E00">
        <w:rPr>
          <w:spacing w:val="-1"/>
        </w:rPr>
        <w:t xml:space="preserve"> </w:t>
      </w:r>
      <w:r>
        <w:rPr>
          <w:spacing w:val="-1"/>
        </w:rPr>
        <w:t>infrastructure</w:t>
      </w:r>
      <w:r w:rsidR="00367E00">
        <w:rPr>
          <w:spacing w:val="-1"/>
        </w:rPr>
        <w:t xml:space="preserve"> </w:t>
      </w:r>
      <w:r>
        <w:t>and</w:t>
      </w:r>
      <w:r w:rsidR="00367E00">
        <w:t xml:space="preserve"> </w:t>
      </w:r>
      <w:r>
        <w:t>construction,</w:t>
      </w:r>
      <w:r w:rsidR="00367E00">
        <w:t xml:space="preserve"> </w:t>
      </w:r>
      <w:r>
        <w:t>while</w:t>
      </w:r>
      <w:r w:rsidR="00367E00">
        <w:t xml:space="preserve"> </w:t>
      </w:r>
      <w:r>
        <w:t>also</w:t>
      </w:r>
      <w:r w:rsidR="00367E00">
        <w:t xml:space="preserve"> </w:t>
      </w:r>
      <w:r>
        <w:t>supporting</w:t>
      </w:r>
      <w:r w:rsidR="00367E00">
        <w:t xml:space="preserve"> </w:t>
      </w:r>
      <w:r>
        <w:t>Victoria’s</w:t>
      </w:r>
      <w:r w:rsidR="00367E00">
        <w:t xml:space="preserve"> </w:t>
      </w:r>
      <w:r>
        <w:t>transition</w:t>
      </w:r>
      <w:r w:rsidR="00367E00">
        <w:t xml:space="preserve"> </w:t>
      </w:r>
      <w:r>
        <w:t>to</w:t>
      </w:r>
      <w:r w:rsidR="00367E00">
        <w:t xml:space="preserve"> </w:t>
      </w:r>
      <w:r>
        <w:t>net</w:t>
      </w:r>
      <w:r w:rsidR="00367E00">
        <w:t xml:space="preserve"> </w:t>
      </w:r>
      <w:r>
        <w:t>zero</w:t>
      </w:r>
      <w:r w:rsidR="00367E00">
        <w:t xml:space="preserve"> </w:t>
      </w:r>
      <w:r>
        <w:t>by</w:t>
      </w:r>
      <w:r w:rsidR="00367E00">
        <w:t xml:space="preserve"> </w:t>
      </w:r>
      <w:r>
        <w:t>2045.</w:t>
      </w:r>
      <w:r w:rsidR="00367E00">
        <w:t xml:space="preserve"> </w:t>
      </w:r>
      <w:r>
        <w:t>In</w:t>
      </w:r>
      <w:r w:rsidR="00367E00">
        <w:t xml:space="preserve"> </w:t>
      </w:r>
      <w:r>
        <w:t>August</w:t>
      </w:r>
      <w:r w:rsidR="00367E00">
        <w:t xml:space="preserve"> </w:t>
      </w:r>
      <w:r>
        <w:t>2023,</w:t>
      </w:r>
      <w:r w:rsidR="00367E00">
        <w:t xml:space="preserve"> </w:t>
      </w:r>
      <w:r>
        <w:rPr>
          <w:spacing w:val="-1"/>
        </w:rPr>
        <w:t>amendments</w:t>
      </w:r>
      <w:r w:rsidR="00367E00">
        <w:rPr>
          <w:spacing w:val="-1"/>
        </w:rPr>
        <w:t xml:space="preserve"> </w:t>
      </w:r>
      <w:r>
        <w:rPr>
          <w:spacing w:val="-1"/>
        </w:rPr>
        <w:t>to</w:t>
      </w:r>
      <w:r w:rsidR="00367E00">
        <w:rPr>
          <w:spacing w:val="-1"/>
        </w:rPr>
        <w:t xml:space="preserve"> </w:t>
      </w:r>
      <w:r>
        <w:rPr>
          <w:spacing w:val="-1"/>
        </w:rPr>
        <w:t>the</w:t>
      </w:r>
      <w:r w:rsidR="00367E00">
        <w:rPr>
          <w:spacing w:val="-1"/>
        </w:rPr>
        <w:t xml:space="preserve"> </w:t>
      </w:r>
      <w:r>
        <w:rPr>
          <w:rStyle w:val="LightItalic"/>
          <w:spacing w:val="-1"/>
        </w:rPr>
        <w:t>Mineral</w:t>
      </w:r>
      <w:r w:rsidR="00367E00">
        <w:rPr>
          <w:rStyle w:val="LightItalic"/>
          <w:spacing w:val="-1"/>
        </w:rPr>
        <w:t xml:space="preserve"> </w:t>
      </w:r>
      <w:r>
        <w:rPr>
          <w:rStyle w:val="LightItalic"/>
          <w:spacing w:val="-1"/>
        </w:rPr>
        <w:t>Resources</w:t>
      </w:r>
      <w:r w:rsidR="00367E00">
        <w:rPr>
          <w:rStyle w:val="LightItalic"/>
          <w:spacing w:val="-1"/>
        </w:rPr>
        <w:t xml:space="preserve"> </w:t>
      </w:r>
      <w:r>
        <w:rPr>
          <w:rStyle w:val="LightItalic"/>
          <w:spacing w:val="-1"/>
        </w:rPr>
        <w:t>(Sustainable</w:t>
      </w:r>
      <w:r w:rsidR="00367E00">
        <w:rPr>
          <w:rStyle w:val="LightItalic"/>
          <w:spacing w:val="-1"/>
        </w:rPr>
        <w:t xml:space="preserve"> </w:t>
      </w:r>
      <w:r>
        <w:rPr>
          <w:rStyle w:val="LightItalic"/>
          <w:spacing w:val="-1"/>
        </w:rPr>
        <w:t>Development)</w:t>
      </w:r>
      <w:r w:rsidR="00367E00">
        <w:rPr>
          <w:rStyle w:val="LightItalic"/>
          <w:spacing w:val="-1"/>
        </w:rPr>
        <w:t xml:space="preserve"> </w:t>
      </w:r>
      <w:r>
        <w:rPr>
          <w:rStyle w:val="LightItalic"/>
          <w:spacing w:val="-1"/>
        </w:rPr>
        <w:t>Act</w:t>
      </w:r>
      <w:r w:rsidR="00367E00">
        <w:rPr>
          <w:rStyle w:val="LightItalic"/>
          <w:spacing w:val="-1"/>
        </w:rPr>
        <w:t xml:space="preserve"> </w:t>
      </w:r>
      <w:r>
        <w:rPr>
          <w:rStyle w:val="LightItalic"/>
          <w:spacing w:val="-1"/>
        </w:rPr>
        <w:t>1990</w:t>
      </w:r>
      <w:r w:rsidR="00367E00">
        <w:rPr>
          <w:spacing w:val="-1"/>
        </w:rPr>
        <w:t xml:space="preserve"> </w:t>
      </w:r>
      <w:r>
        <w:rPr>
          <w:spacing w:val="-1"/>
        </w:rPr>
        <w:t>were</w:t>
      </w:r>
      <w:r w:rsidR="00367E00">
        <w:rPr>
          <w:spacing w:val="-1"/>
        </w:rPr>
        <w:t xml:space="preserve"> </w:t>
      </w:r>
      <w:r>
        <w:rPr>
          <w:spacing w:val="-1"/>
        </w:rPr>
        <w:t>passed</w:t>
      </w:r>
      <w:r w:rsidR="00367E00">
        <w:rPr>
          <w:spacing w:val="-1"/>
        </w:rPr>
        <w:t xml:space="preserve"> </w:t>
      </w:r>
      <w:r>
        <w:rPr>
          <w:spacing w:val="-1"/>
        </w:rPr>
        <w:t>in</w:t>
      </w:r>
      <w:r w:rsidR="00367E00">
        <w:rPr>
          <w:spacing w:val="-1"/>
        </w:rPr>
        <w:t xml:space="preserve"> </w:t>
      </w:r>
      <w:r>
        <w:rPr>
          <w:spacing w:val="-1"/>
        </w:rPr>
        <w:t>Parliament,</w:t>
      </w:r>
      <w:r w:rsidR="00367E00">
        <w:rPr>
          <w:spacing w:val="-1"/>
        </w:rPr>
        <w:t xml:space="preserve"> </w:t>
      </w:r>
      <w:r>
        <w:rPr>
          <w:spacing w:val="-1"/>
        </w:rPr>
        <w:t>establishing</w:t>
      </w:r>
      <w:r w:rsidR="00367E00">
        <w:rPr>
          <w:spacing w:val="-1"/>
        </w:rPr>
        <w:t xml:space="preserve"> </w:t>
      </w:r>
      <w:r>
        <w:rPr>
          <w:spacing w:val="-1"/>
        </w:rPr>
        <w:t>a</w:t>
      </w:r>
      <w:r w:rsidR="00367E00">
        <w:rPr>
          <w:spacing w:val="-1"/>
        </w:rPr>
        <w:t xml:space="preserve"> </w:t>
      </w:r>
      <w:r>
        <w:rPr>
          <w:spacing w:val="-1"/>
        </w:rPr>
        <w:t>new</w:t>
      </w:r>
      <w:r w:rsidR="00367E00">
        <w:rPr>
          <w:spacing w:val="-1"/>
        </w:rPr>
        <w:t xml:space="preserve"> </w:t>
      </w:r>
      <w:r>
        <w:rPr>
          <w:spacing w:val="-1"/>
        </w:rPr>
        <w:t>risk-based</w:t>
      </w:r>
      <w:r w:rsidR="00367E00">
        <w:rPr>
          <w:spacing w:val="-1"/>
        </w:rPr>
        <w:t xml:space="preserve"> </w:t>
      </w:r>
      <w:r>
        <w:rPr>
          <w:spacing w:val="-1"/>
        </w:rPr>
        <w:t>regulatory</w:t>
      </w:r>
      <w:r w:rsidR="00367E00">
        <w:rPr>
          <w:spacing w:val="-1"/>
        </w:rPr>
        <w:t xml:space="preserve"> </w:t>
      </w:r>
      <w:r>
        <w:rPr>
          <w:spacing w:val="-1"/>
        </w:rPr>
        <w:t>framework</w:t>
      </w:r>
      <w:r w:rsidR="00367E00">
        <w:rPr>
          <w:spacing w:val="-1"/>
        </w:rPr>
        <w:t xml:space="preserve"> </w:t>
      </w:r>
      <w:r>
        <w:rPr>
          <w:spacing w:val="-1"/>
        </w:rPr>
        <w:t>for</w:t>
      </w:r>
      <w:r w:rsidR="00367E00">
        <w:rPr>
          <w:spacing w:val="-1"/>
        </w:rPr>
        <w:t xml:space="preserve"> </w:t>
      </w:r>
      <w:r>
        <w:rPr>
          <w:spacing w:val="-1"/>
        </w:rPr>
        <w:t>mining</w:t>
      </w:r>
      <w:r w:rsidR="00367E00">
        <w:rPr>
          <w:spacing w:val="-1"/>
        </w:rPr>
        <w:t xml:space="preserve"> </w:t>
      </w:r>
      <w:r>
        <w:rPr>
          <w:spacing w:val="-1"/>
        </w:rPr>
        <w:t>and</w:t>
      </w:r>
      <w:r w:rsidR="00367E00">
        <w:rPr>
          <w:spacing w:val="-1"/>
        </w:rPr>
        <w:t xml:space="preserve"> </w:t>
      </w:r>
      <w:r>
        <w:rPr>
          <w:spacing w:val="-1"/>
        </w:rPr>
        <w:t>quarrying</w:t>
      </w:r>
      <w:r w:rsidR="00367E00">
        <w:rPr>
          <w:spacing w:val="-1"/>
        </w:rPr>
        <w:t xml:space="preserve"> </w:t>
      </w:r>
      <w:r>
        <w:rPr>
          <w:spacing w:val="-1"/>
        </w:rPr>
        <w:t>in</w:t>
      </w:r>
      <w:r w:rsidR="00367E00">
        <w:rPr>
          <w:spacing w:val="-1"/>
        </w:rPr>
        <w:t xml:space="preserve"> </w:t>
      </w:r>
      <w:r>
        <w:rPr>
          <w:spacing w:val="-1"/>
        </w:rPr>
        <w:t>Victoria.</w:t>
      </w:r>
      <w:r w:rsidR="00367E00">
        <w:rPr>
          <w:spacing w:val="-1"/>
        </w:rPr>
        <w:t xml:space="preserve"> </w:t>
      </w:r>
      <w:r>
        <w:rPr>
          <w:spacing w:val="-1"/>
        </w:rPr>
        <w:t>To</w:t>
      </w:r>
      <w:r w:rsidR="00367E00">
        <w:rPr>
          <w:spacing w:val="-1"/>
        </w:rPr>
        <w:t xml:space="preserve"> </w:t>
      </w:r>
      <w:r>
        <w:rPr>
          <w:spacing w:val="-1"/>
        </w:rPr>
        <w:t>meet</w:t>
      </w:r>
      <w:r w:rsidR="00367E00">
        <w:rPr>
          <w:spacing w:val="-1"/>
        </w:rPr>
        <w:t xml:space="preserve"> </w:t>
      </w:r>
      <w:r>
        <w:rPr>
          <w:spacing w:val="-1"/>
        </w:rPr>
        <w:t>future</w:t>
      </w:r>
      <w:r w:rsidR="00367E00">
        <w:rPr>
          <w:spacing w:val="-1"/>
        </w:rPr>
        <w:t xml:space="preserve"> </w:t>
      </w:r>
      <w:r>
        <w:rPr>
          <w:spacing w:val="-1"/>
        </w:rPr>
        <w:t>demand</w:t>
      </w:r>
      <w:r w:rsidR="00367E00">
        <w:rPr>
          <w:spacing w:val="-1"/>
        </w:rPr>
        <w:t xml:space="preserve"> </w:t>
      </w:r>
      <w:r>
        <w:rPr>
          <w:spacing w:val="-1"/>
        </w:rPr>
        <w:t>for</w:t>
      </w:r>
      <w:r w:rsidR="00367E00">
        <w:rPr>
          <w:spacing w:val="-1"/>
        </w:rPr>
        <w:t xml:space="preserve"> </w:t>
      </w:r>
      <w:r>
        <w:rPr>
          <w:spacing w:val="-1"/>
        </w:rPr>
        <w:t>quarry</w:t>
      </w:r>
      <w:r w:rsidR="00367E00">
        <w:rPr>
          <w:spacing w:val="-1"/>
        </w:rPr>
        <w:t xml:space="preserve"> </w:t>
      </w:r>
      <w:r>
        <w:rPr>
          <w:spacing w:val="-1"/>
        </w:rPr>
        <w:t>materials</w:t>
      </w:r>
      <w:r w:rsidR="00367E00">
        <w:rPr>
          <w:spacing w:val="-1"/>
        </w:rPr>
        <w:t xml:space="preserve"> </w:t>
      </w:r>
      <w:r>
        <w:rPr>
          <w:spacing w:val="-1"/>
        </w:rPr>
        <w:t>and</w:t>
      </w:r>
      <w:r w:rsidR="00367E00">
        <w:rPr>
          <w:spacing w:val="-1"/>
        </w:rPr>
        <w:t xml:space="preserve"> </w:t>
      </w:r>
      <w:r>
        <w:rPr>
          <w:spacing w:val="-1"/>
        </w:rPr>
        <w:t>help</w:t>
      </w:r>
      <w:r w:rsidR="00367E00">
        <w:rPr>
          <w:spacing w:val="-1"/>
        </w:rPr>
        <w:t xml:space="preserve"> </w:t>
      </w:r>
      <w:r>
        <w:rPr>
          <w:spacing w:val="-1"/>
        </w:rPr>
        <w:t>reduce</w:t>
      </w:r>
      <w:r w:rsidR="00367E00">
        <w:rPr>
          <w:spacing w:val="-1"/>
        </w:rPr>
        <w:t xml:space="preserve"> </w:t>
      </w:r>
      <w:r>
        <w:rPr>
          <w:spacing w:val="-1"/>
        </w:rPr>
        <w:t>prices,</w:t>
      </w:r>
      <w:r w:rsidR="00367E00">
        <w:rPr>
          <w:spacing w:val="-1"/>
        </w:rPr>
        <w:t xml:space="preserve"> </w:t>
      </w:r>
      <w:r>
        <w:rPr>
          <w:spacing w:val="-1"/>
        </w:rPr>
        <w:t>the</w:t>
      </w:r>
      <w:r w:rsidR="00367E00">
        <w:rPr>
          <w:spacing w:val="-1"/>
        </w:rPr>
        <w:t xml:space="preserve"> </w:t>
      </w:r>
      <w:r>
        <w:rPr>
          <w:spacing w:val="-1"/>
        </w:rPr>
        <w:t>department</w:t>
      </w:r>
      <w:r w:rsidR="00367E00">
        <w:rPr>
          <w:spacing w:val="-1"/>
        </w:rPr>
        <w:t xml:space="preserve"> </w:t>
      </w:r>
      <w:r>
        <w:rPr>
          <w:spacing w:val="-1"/>
        </w:rPr>
        <w:t>increased</w:t>
      </w:r>
      <w:r w:rsidR="00367E00">
        <w:rPr>
          <w:spacing w:val="-1"/>
        </w:rPr>
        <w:t xml:space="preserve"> </w:t>
      </w:r>
      <w:r>
        <w:rPr>
          <w:spacing w:val="-1"/>
        </w:rPr>
        <w:t>approvals</w:t>
      </w:r>
      <w:r w:rsidR="00367E00">
        <w:rPr>
          <w:spacing w:val="-1"/>
        </w:rPr>
        <w:t xml:space="preserve"> </w:t>
      </w:r>
      <w:r>
        <w:rPr>
          <w:spacing w:val="-1"/>
        </w:rPr>
        <w:t>for</w:t>
      </w:r>
      <w:r w:rsidR="00367E00">
        <w:rPr>
          <w:spacing w:val="-1"/>
        </w:rPr>
        <w:t xml:space="preserve"> </w:t>
      </w:r>
      <w:r>
        <w:rPr>
          <w:spacing w:val="-1"/>
        </w:rPr>
        <w:t>new</w:t>
      </w:r>
      <w:r w:rsidR="00367E00">
        <w:rPr>
          <w:spacing w:val="-1"/>
        </w:rPr>
        <w:t xml:space="preserve"> </w:t>
      </w:r>
      <w:r>
        <w:rPr>
          <w:spacing w:val="-1"/>
        </w:rPr>
        <w:t>quarries,</w:t>
      </w:r>
      <w:r w:rsidR="00367E00">
        <w:rPr>
          <w:spacing w:val="-1"/>
        </w:rPr>
        <w:t xml:space="preserve"> </w:t>
      </w:r>
      <w:r>
        <w:rPr>
          <w:spacing w:val="-1"/>
        </w:rPr>
        <w:t>resulting</w:t>
      </w:r>
      <w:r w:rsidR="00367E00">
        <w:rPr>
          <w:spacing w:val="-1"/>
        </w:rPr>
        <w:t xml:space="preserve"> </w:t>
      </w:r>
      <w:r>
        <w:rPr>
          <w:spacing w:val="-1"/>
        </w:rPr>
        <w:t>in</w:t>
      </w:r>
      <w:r w:rsidR="00367E00">
        <w:rPr>
          <w:spacing w:val="-1"/>
        </w:rPr>
        <w:t xml:space="preserve"> </w:t>
      </w:r>
      <w:r>
        <w:rPr>
          <w:spacing w:val="-1"/>
        </w:rPr>
        <w:t>approximately</w:t>
      </w:r>
      <w:r w:rsidR="00367E00">
        <w:rPr>
          <w:spacing w:val="-1"/>
        </w:rPr>
        <w:t xml:space="preserve"> </w:t>
      </w:r>
      <w:r>
        <w:rPr>
          <w:spacing w:val="-1"/>
        </w:rPr>
        <w:t>300</w:t>
      </w:r>
      <w:r w:rsidR="00367E00">
        <w:rPr>
          <w:spacing w:val="-1"/>
        </w:rPr>
        <w:t xml:space="preserve"> </w:t>
      </w:r>
      <w:r>
        <w:rPr>
          <w:spacing w:val="-1"/>
        </w:rPr>
        <w:t>million</w:t>
      </w:r>
      <w:r w:rsidR="00367E00">
        <w:rPr>
          <w:spacing w:val="-1"/>
        </w:rPr>
        <w:t xml:space="preserve"> </w:t>
      </w:r>
      <w:r>
        <w:rPr>
          <w:spacing w:val="-1"/>
        </w:rPr>
        <w:t>tonnes</w:t>
      </w:r>
      <w:r w:rsidR="00367E00">
        <w:rPr>
          <w:spacing w:val="-1"/>
        </w:rPr>
        <w:t xml:space="preserve"> </w:t>
      </w:r>
      <w:r>
        <w:rPr>
          <w:spacing w:val="-1"/>
        </w:rPr>
        <w:t>of</w:t>
      </w:r>
      <w:r w:rsidR="00367E00">
        <w:rPr>
          <w:spacing w:val="-1"/>
        </w:rPr>
        <w:t xml:space="preserve"> </w:t>
      </w:r>
      <w:r>
        <w:rPr>
          <w:spacing w:val="-1"/>
        </w:rPr>
        <w:t>new</w:t>
      </w:r>
      <w:r w:rsidR="00367E00">
        <w:rPr>
          <w:spacing w:val="-1"/>
        </w:rPr>
        <w:t xml:space="preserve"> </w:t>
      </w:r>
      <w:r>
        <w:rPr>
          <w:spacing w:val="-1"/>
        </w:rPr>
        <w:t>quarry</w:t>
      </w:r>
      <w:r w:rsidR="00367E00">
        <w:rPr>
          <w:spacing w:val="-1"/>
        </w:rPr>
        <w:t xml:space="preserve"> </w:t>
      </w:r>
      <w:r>
        <w:rPr>
          <w:spacing w:val="-1"/>
        </w:rPr>
        <w:t>resources</w:t>
      </w:r>
      <w:r w:rsidR="00367E00">
        <w:rPr>
          <w:spacing w:val="-1"/>
        </w:rPr>
        <w:t xml:space="preserve"> </w:t>
      </w:r>
      <w:r>
        <w:rPr>
          <w:spacing w:val="-1"/>
        </w:rPr>
        <w:t>being</w:t>
      </w:r>
      <w:r w:rsidR="00367E00">
        <w:rPr>
          <w:spacing w:val="-1"/>
        </w:rPr>
        <w:t xml:space="preserve"> </w:t>
      </w:r>
      <w:r>
        <w:rPr>
          <w:spacing w:val="-1"/>
        </w:rPr>
        <w:t>approved</w:t>
      </w:r>
      <w:r w:rsidR="00367E00">
        <w:rPr>
          <w:spacing w:val="-1"/>
        </w:rPr>
        <w:t xml:space="preserve"> </w:t>
      </w:r>
      <w:r>
        <w:rPr>
          <w:spacing w:val="-1"/>
        </w:rPr>
        <w:t>in</w:t>
      </w:r>
      <w:r w:rsidR="00367E00">
        <w:rPr>
          <w:spacing w:val="-1"/>
        </w:rPr>
        <w:t xml:space="preserve"> </w:t>
      </w:r>
      <w:r>
        <w:rPr>
          <w:spacing w:val="-1"/>
        </w:rPr>
        <w:t>2023–24.</w:t>
      </w:r>
    </w:p>
    <w:p w14:paraId="67EF21CA" w14:textId="51E3FBEC" w:rsidR="00B6595F" w:rsidRDefault="00B6595F" w:rsidP="00C06B88">
      <w:r>
        <w:t>Commercial</w:t>
      </w:r>
      <w:r w:rsidR="00367E00">
        <w:t xml:space="preserve"> </w:t>
      </w:r>
      <w:r>
        <w:t>native</w:t>
      </w:r>
      <w:r w:rsidR="00367E00">
        <w:t xml:space="preserve"> </w:t>
      </w:r>
      <w:r>
        <w:t>timber</w:t>
      </w:r>
      <w:r w:rsidR="00367E00">
        <w:t xml:space="preserve"> </w:t>
      </w:r>
      <w:r>
        <w:t>harvesting</w:t>
      </w:r>
      <w:r w:rsidR="00367E00">
        <w:t xml:space="preserve"> </w:t>
      </w:r>
      <w:r>
        <w:t>in</w:t>
      </w:r>
      <w:r w:rsidR="00367E00">
        <w:t xml:space="preserve"> </w:t>
      </w:r>
      <w:r>
        <w:t>Victoria’s</w:t>
      </w:r>
      <w:r w:rsidR="00367E00">
        <w:t xml:space="preserve"> </w:t>
      </w:r>
      <w:r>
        <w:t>state</w:t>
      </w:r>
      <w:r w:rsidR="00367E00">
        <w:t xml:space="preserve"> </w:t>
      </w:r>
      <w:r>
        <w:t>forests</w:t>
      </w:r>
      <w:r w:rsidR="00367E00">
        <w:t xml:space="preserve"> </w:t>
      </w:r>
      <w:r>
        <w:t>ended</w:t>
      </w:r>
      <w:r w:rsidR="00367E00">
        <w:t xml:space="preserve"> </w:t>
      </w:r>
      <w:r>
        <w:t>on</w:t>
      </w:r>
      <w:r w:rsidR="00367E00">
        <w:t xml:space="preserve"> </w:t>
      </w:r>
      <w:r>
        <w:t>1</w:t>
      </w:r>
      <w:r w:rsidR="00367E00">
        <w:t xml:space="preserve"> </w:t>
      </w:r>
      <w:r>
        <w:t>January</w:t>
      </w:r>
      <w:r w:rsidR="00367E00">
        <w:t xml:space="preserve"> </w:t>
      </w:r>
      <w:r>
        <w:t>2024.</w:t>
      </w:r>
      <w:r w:rsidR="00367E00">
        <w:t xml:space="preserve"> </w:t>
      </w:r>
      <w:r>
        <w:t>Our</w:t>
      </w:r>
      <w:r w:rsidR="00367E00">
        <w:t xml:space="preserve"> </w:t>
      </w:r>
      <w:r>
        <w:t>Forestry</w:t>
      </w:r>
      <w:r w:rsidR="00367E00">
        <w:t xml:space="preserve"> </w:t>
      </w:r>
      <w:r>
        <w:t>Transition</w:t>
      </w:r>
      <w:r w:rsidR="00367E00">
        <w:t xml:space="preserve"> </w:t>
      </w:r>
      <w:r>
        <w:t>Program</w:t>
      </w:r>
      <w:r w:rsidR="00367E00">
        <w:t xml:space="preserve"> </w:t>
      </w:r>
      <w:r>
        <w:t>is</w:t>
      </w:r>
      <w:r w:rsidR="00367E00">
        <w:t xml:space="preserve"> </w:t>
      </w:r>
      <w:r>
        <w:t>supporting</w:t>
      </w:r>
      <w:r w:rsidR="00367E00">
        <w:t xml:space="preserve"> </w:t>
      </w:r>
      <w:r>
        <w:t>Victoria’s</w:t>
      </w:r>
      <w:r w:rsidR="00367E00">
        <w:t xml:space="preserve"> </w:t>
      </w:r>
      <w:r>
        <w:t>native</w:t>
      </w:r>
      <w:r w:rsidR="00367E00">
        <w:t xml:space="preserve"> </w:t>
      </w:r>
      <w:r>
        <w:t>timber</w:t>
      </w:r>
      <w:r w:rsidR="00367E00">
        <w:t xml:space="preserve"> </w:t>
      </w:r>
      <w:r>
        <w:t>industry</w:t>
      </w:r>
      <w:r w:rsidR="00367E00">
        <w:t xml:space="preserve"> </w:t>
      </w:r>
      <w:r>
        <w:t>transition</w:t>
      </w:r>
      <w:r w:rsidR="00367E00">
        <w:t xml:space="preserve"> </w:t>
      </w:r>
      <w:r>
        <w:t>by</w:t>
      </w:r>
      <w:r w:rsidR="00367E00">
        <w:t xml:space="preserve"> </w:t>
      </w:r>
      <w:r>
        <w:t>providing</w:t>
      </w:r>
      <w:r w:rsidR="00367E00">
        <w:t xml:space="preserve"> </w:t>
      </w:r>
      <w:r>
        <w:t>support</w:t>
      </w:r>
      <w:r w:rsidR="00367E00">
        <w:t xml:space="preserve"> </w:t>
      </w:r>
      <w:r>
        <w:t>packages</w:t>
      </w:r>
      <w:r w:rsidR="00367E00">
        <w:t xml:space="preserve"> </w:t>
      </w:r>
      <w:r>
        <w:t>for</w:t>
      </w:r>
      <w:r w:rsidR="00367E00">
        <w:t xml:space="preserve"> </w:t>
      </w:r>
      <w:r>
        <w:t>forestry</w:t>
      </w:r>
      <w:r w:rsidR="00367E00">
        <w:t xml:space="preserve"> </w:t>
      </w:r>
      <w:r>
        <w:t>businesses</w:t>
      </w:r>
      <w:r w:rsidR="00367E00">
        <w:t xml:space="preserve"> </w:t>
      </w:r>
      <w:r>
        <w:t>and</w:t>
      </w:r>
      <w:r w:rsidR="00367E00">
        <w:t xml:space="preserve"> </w:t>
      </w:r>
      <w:r>
        <w:t>implementing</w:t>
      </w:r>
      <w:r w:rsidR="00367E00">
        <w:t xml:space="preserve"> </w:t>
      </w:r>
      <w:r>
        <w:t>long-term</w:t>
      </w:r>
      <w:r w:rsidR="00367E00">
        <w:t xml:space="preserve"> </w:t>
      </w:r>
      <w:r>
        <w:t>programs</w:t>
      </w:r>
      <w:r w:rsidR="00367E00">
        <w:t xml:space="preserve"> </w:t>
      </w:r>
      <w:r>
        <w:t>to</w:t>
      </w:r>
      <w:r w:rsidR="00367E00">
        <w:t xml:space="preserve"> </w:t>
      </w:r>
      <w:r>
        <w:t>help</w:t>
      </w:r>
      <w:r w:rsidR="00367E00">
        <w:t xml:space="preserve"> </w:t>
      </w:r>
      <w:r>
        <w:t>timber</w:t>
      </w:r>
      <w:r w:rsidR="00367E00">
        <w:t xml:space="preserve"> </w:t>
      </w:r>
      <w:r>
        <w:t>communities</w:t>
      </w:r>
      <w:r w:rsidR="00367E00">
        <w:t xml:space="preserve"> </w:t>
      </w:r>
      <w:r>
        <w:t>transition</w:t>
      </w:r>
      <w:r w:rsidR="00367E00">
        <w:t xml:space="preserve"> </w:t>
      </w:r>
      <w:r>
        <w:t>to</w:t>
      </w:r>
      <w:r w:rsidR="00367E00">
        <w:t xml:space="preserve"> </w:t>
      </w:r>
      <w:r>
        <w:t>new,</w:t>
      </w:r>
      <w:r w:rsidR="00367E00">
        <w:t xml:space="preserve"> </w:t>
      </w:r>
      <w:r>
        <w:t>sustainable</w:t>
      </w:r>
      <w:r w:rsidR="00367E00">
        <w:t xml:space="preserve"> </w:t>
      </w:r>
      <w:r>
        <w:t>industries.</w:t>
      </w:r>
      <w:r w:rsidR="00367E00">
        <w:t xml:space="preserve"> </w:t>
      </w:r>
      <w:r>
        <w:t>In</w:t>
      </w:r>
      <w:r w:rsidR="00367E00">
        <w:t xml:space="preserve"> </w:t>
      </w:r>
      <w:r>
        <w:t>2023–24,</w:t>
      </w:r>
      <w:r w:rsidR="00367E00">
        <w:t xml:space="preserve"> </w:t>
      </w:r>
      <w:r>
        <w:t>this</w:t>
      </w:r>
      <w:r w:rsidR="00367E00">
        <w:t xml:space="preserve"> </w:t>
      </w:r>
      <w:r>
        <w:t>support</w:t>
      </w:r>
      <w:r w:rsidR="00367E00">
        <w:t xml:space="preserve"> </w:t>
      </w:r>
      <w:r>
        <w:t>included</w:t>
      </w:r>
      <w:r w:rsidR="00367E00">
        <w:t xml:space="preserve"> </w:t>
      </w:r>
      <w:r>
        <w:t>approving</w:t>
      </w:r>
      <w:r w:rsidR="00367E00">
        <w:t xml:space="preserve"> </w:t>
      </w:r>
      <w:r>
        <w:t>grants</w:t>
      </w:r>
      <w:r w:rsidR="00367E00">
        <w:t xml:space="preserve"> </w:t>
      </w:r>
      <w:r>
        <w:t>to</w:t>
      </w:r>
      <w:r w:rsidR="00367E00">
        <w:t xml:space="preserve"> </w:t>
      </w:r>
      <w:r>
        <w:t>Baw</w:t>
      </w:r>
      <w:r w:rsidR="00367E00">
        <w:t xml:space="preserve"> </w:t>
      </w:r>
      <w:r>
        <w:t>Baw</w:t>
      </w:r>
      <w:r w:rsidR="00367E00">
        <w:t xml:space="preserve"> </w:t>
      </w:r>
      <w:r>
        <w:t>Shire</w:t>
      </w:r>
      <w:r w:rsidR="00367E00">
        <w:t xml:space="preserve"> </w:t>
      </w:r>
      <w:r>
        <w:t>Council</w:t>
      </w:r>
      <w:r w:rsidR="00367E00">
        <w:t xml:space="preserve"> </w:t>
      </w:r>
      <w:r>
        <w:t>for</w:t>
      </w:r>
      <w:r w:rsidR="00367E00">
        <w:t xml:space="preserve"> </w:t>
      </w:r>
      <w:r>
        <w:t>projects</w:t>
      </w:r>
      <w:r w:rsidR="00367E00">
        <w:t xml:space="preserve"> </w:t>
      </w:r>
      <w:r>
        <w:t>in</w:t>
      </w:r>
      <w:r w:rsidR="00367E00">
        <w:t xml:space="preserve"> </w:t>
      </w:r>
      <w:r>
        <w:t>renewable</w:t>
      </w:r>
      <w:r w:rsidR="00367E00">
        <w:t xml:space="preserve"> </w:t>
      </w:r>
      <w:r>
        <w:t>energy,</w:t>
      </w:r>
      <w:r w:rsidR="00367E00">
        <w:t xml:space="preserve"> </w:t>
      </w:r>
      <w:r>
        <w:t>the</w:t>
      </w:r>
      <w:r w:rsidR="00367E00">
        <w:t xml:space="preserve"> </w:t>
      </w:r>
      <w:r>
        <w:t>visitor</w:t>
      </w:r>
      <w:r w:rsidR="00367E00">
        <w:t xml:space="preserve"> </w:t>
      </w:r>
      <w:r>
        <w:t>economy,</w:t>
      </w:r>
      <w:r w:rsidR="00367E00">
        <w:t xml:space="preserve"> </w:t>
      </w:r>
      <w:r>
        <w:t>and</w:t>
      </w:r>
      <w:r w:rsidR="00367E00">
        <w:t xml:space="preserve"> </w:t>
      </w:r>
      <w:r>
        <w:t>education,</w:t>
      </w:r>
      <w:r w:rsidR="00367E00">
        <w:t xml:space="preserve"> </w:t>
      </w:r>
      <w:r>
        <w:t>and</w:t>
      </w:r>
      <w:r w:rsidR="00367E00">
        <w:t xml:space="preserve"> </w:t>
      </w:r>
      <w:r>
        <w:t>to</w:t>
      </w:r>
      <w:r w:rsidR="00367E00">
        <w:t xml:space="preserve"> </w:t>
      </w:r>
      <w:r>
        <w:t>Murrindindi</w:t>
      </w:r>
      <w:r w:rsidR="00367E00">
        <w:t xml:space="preserve"> </w:t>
      </w:r>
      <w:r>
        <w:t>Shire</w:t>
      </w:r>
      <w:r w:rsidR="00367E00">
        <w:t xml:space="preserve"> </w:t>
      </w:r>
      <w:r>
        <w:t>Council</w:t>
      </w:r>
      <w:r w:rsidR="00367E00">
        <w:t xml:space="preserve"> </w:t>
      </w:r>
      <w:r>
        <w:t>for</w:t>
      </w:r>
      <w:r w:rsidR="00367E00">
        <w:t xml:space="preserve"> </w:t>
      </w:r>
      <w:r>
        <w:t>small</w:t>
      </w:r>
      <w:r w:rsidR="00367E00">
        <w:t xml:space="preserve"> </w:t>
      </w:r>
      <w:r>
        <w:t>business</w:t>
      </w:r>
      <w:r w:rsidR="00367E00">
        <w:t xml:space="preserve"> </w:t>
      </w:r>
      <w:r>
        <w:t>development</w:t>
      </w:r>
      <w:r w:rsidR="00367E00">
        <w:t xml:space="preserve"> </w:t>
      </w:r>
      <w:r>
        <w:t>and</w:t>
      </w:r>
      <w:r w:rsidR="00367E00">
        <w:t xml:space="preserve"> </w:t>
      </w:r>
      <w:r>
        <w:t>community</w:t>
      </w:r>
      <w:r w:rsidR="00367E00">
        <w:t xml:space="preserve"> </w:t>
      </w:r>
      <w:r>
        <w:t>leadership</w:t>
      </w:r>
      <w:r w:rsidR="00367E00">
        <w:t xml:space="preserve"> </w:t>
      </w:r>
      <w:r>
        <w:t>initiatives.</w:t>
      </w:r>
      <w:r w:rsidR="00367E00">
        <w:t xml:space="preserve"> </w:t>
      </w:r>
    </w:p>
    <w:p w14:paraId="5BF03984" w14:textId="6FBF423B" w:rsidR="00B6595F" w:rsidRDefault="00B6595F" w:rsidP="00C06B88">
      <w:pPr>
        <w:rPr>
          <w:spacing w:val="-2"/>
        </w:rPr>
      </w:pPr>
      <w:r>
        <w:t>In</w:t>
      </w:r>
      <w:r w:rsidR="00367E00">
        <w:t xml:space="preserve"> </w:t>
      </w:r>
      <w:r>
        <w:t>2023–24,</w:t>
      </w:r>
      <w:r w:rsidR="00367E00">
        <w:t xml:space="preserve"> </w:t>
      </w:r>
      <w:r>
        <w:t>we</w:t>
      </w:r>
      <w:r w:rsidR="00367E00">
        <w:t xml:space="preserve"> </w:t>
      </w:r>
      <w:r>
        <w:t>continued</w:t>
      </w:r>
      <w:r w:rsidR="00367E00">
        <w:t xml:space="preserve"> </w:t>
      </w:r>
      <w:r>
        <w:t>efforts</w:t>
      </w:r>
      <w:r w:rsidR="00367E00">
        <w:t xml:space="preserve"> </w:t>
      </w:r>
      <w:r>
        <w:t>to</w:t>
      </w:r>
      <w:r w:rsidR="00367E00">
        <w:t xml:space="preserve"> </w:t>
      </w:r>
      <w:r>
        <w:t>make</w:t>
      </w:r>
      <w:r w:rsidR="00367E00">
        <w:t xml:space="preserve"> </w:t>
      </w:r>
      <w:r>
        <w:t>DEECA</w:t>
      </w:r>
      <w:r w:rsidR="00367E00">
        <w:t xml:space="preserve"> </w:t>
      </w:r>
      <w:r>
        <w:t>a</w:t>
      </w:r>
      <w:r w:rsidR="00367E00">
        <w:t xml:space="preserve"> </w:t>
      </w:r>
      <w:r>
        <w:t>safer,</w:t>
      </w:r>
      <w:r w:rsidR="00367E00">
        <w:t xml:space="preserve"> </w:t>
      </w:r>
      <w:r>
        <w:t>more</w:t>
      </w:r>
      <w:r w:rsidR="00367E00">
        <w:t xml:space="preserve"> </w:t>
      </w:r>
      <w:r>
        <w:t>diverse</w:t>
      </w:r>
      <w:r w:rsidR="00367E00">
        <w:t xml:space="preserve"> </w:t>
      </w:r>
      <w:r>
        <w:t>and</w:t>
      </w:r>
      <w:r w:rsidR="00367E00">
        <w:t xml:space="preserve"> </w:t>
      </w:r>
      <w:r>
        <w:t>inclusive</w:t>
      </w:r>
      <w:r w:rsidR="00367E00">
        <w:t xml:space="preserve"> </w:t>
      </w:r>
      <w:r>
        <w:t>workplace.</w:t>
      </w:r>
      <w:r w:rsidR="00367E00">
        <w:t xml:space="preserve"> </w:t>
      </w:r>
      <w:r>
        <w:t>Our</w:t>
      </w:r>
      <w:r w:rsidR="00367E00">
        <w:t xml:space="preserve"> </w:t>
      </w:r>
      <w:r>
        <w:t>employment</w:t>
      </w:r>
      <w:r w:rsidR="00367E00">
        <w:t xml:space="preserve"> </w:t>
      </w:r>
      <w:r>
        <w:t>programs</w:t>
      </w:r>
      <w:r w:rsidR="00367E00">
        <w:t xml:space="preserve"> </w:t>
      </w:r>
      <w:r>
        <w:t>offered</w:t>
      </w:r>
      <w:r w:rsidR="00367E00">
        <w:t xml:space="preserve"> </w:t>
      </w:r>
      <w:r>
        <w:t>dedicated</w:t>
      </w:r>
      <w:r w:rsidR="00367E00">
        <w:t xml:space="preserve"> </w:t>
      </w:r>
      <w:r>
        <w:t>pathways</w:t>
      </w:r>
      <w:r w:rsidR="00367E00">
        <w:t xml:space="preserve"> </w:t>
      </w:r>
      <w:r>
        <w:t>for</w:t>
      </w:r>
      <w:r w:rsidR="00367E00">
        <w:t xml:space="preserve"> </w:t>
      </w:r>
      <w:r>
        <w:t>students</w:t>
      </w:r>
      <w:r w:rsidR="00367E00">
        <w:t xml:space="preserve"> </w:t>
      </w:r>
      <w:r>
        <w:t>with</w:t>
      </w:r>
      <w:r w:rsidR="00367E00">
        <w:t xml:space="preserve"> </w:t>
      </w:r>
      <w:r>
        <w:t>disability,</w:t>
      </w:r>
      <w:r w:rsidR="00367E00">
        <w:t xml:space="preserve"> </w:t>
      </w:r>
      <w:r>
        <w:t>those</w:t>
      </w:r>
      <w:r w:rsidR="00367E00">
        <w:t xml:space="preserve"> </w:t>
      </w:r>
      <w:r>
        <w:t>identifying</w:t>
      </w:r>
      <w:r w:rsidR="00367E00">
        <w:t xml:space="preserve"> </w:t>
      </w:r>
      <w:r>
        <w:t>as</w:t>
      </w:r>
      <w:r w:rsidR="00367E00">
        <w:t xml:space="preserve"> </w:t>
      </w:r>
      <w:r>
        <w:t>Aboriginal</w:t>
      </w:r>
      <w:r w:rsidR="00367E00">
        <w:t xml:space="preserve"> </w:t>
      </w:r>
      <w:r>
        <w:t>and</w:t>
      </w:r>
      <w:r w:rsidR="00367E00">
        <w:t xml:space="preserve"> </w:t>
      </w:r>
      <w:r>
        <w:t>Torres</w:t>
      </w:r>
      <w:r w:rsidR="00367E00">
        <w:t xml:space="preserve"> </w:t>
      </w:r>
      <w:r>
        <w:t>Strait</w:t>
      </w:r>
      <w:r w:rsidR="00367E00">
        <w:t xml:space="preserve"> </w:t>
      </w:r>
      <w:r>
        <w:t>Islander,</w:t>
      </w:r>
      <w:r w:rsidR="00367E00">
        <w:t xml:space="preserve"> </w:t>
      </w:r>
      <w:r>
        <w:t>and</w:t>
      </w:r>
      <w:r w:rsidR="00367E00">
        <w:t xml:space="preserve"> </w:t>
      </w:r>
      <w:r>
        <w:t>individuals</w:t>
      </w:r>
      <w:r w:rsidR="00367E00">
        <w:t xml:space="preserve"> </w:t>
      </w:r>
      <w:r>
        <w:t>with</w:t>
      </w:r>
      <w:r w:rsidR="00367E00">
        <w:t xml:space="preserve"> </w:t>
      </w:r>
      <w:r>
        <w:t>refugee</w:t>
      </w:r>
      <w:r w:rsidR="00367E00">
        <w:t xml:space="preserve"> </w:t>
      </w:r>
      <w:r>
        <w:t>and</w:t>
      </w:r>
      <w:r w:rsidR="00367E00">
        <w:t xml:space="preserve"> </w:t>
      </w:r>
      <w:r>
        <w:t>asylum</w:t>
      </w:r>
      <w:r w:rsidR="00367E00">
        <w:t xml:space="preserve"> </w:t>
      </w:r>
      <w:r>
        <w:t>seeker</w:t>
      </w:r>
      <w:r w:rsidR="00367E00">
        <w:t xml:space="preserve"> </w:t>
      </w:r>
      <w:r>
        <w:t>status.</w:t>
      </w:r>
      <w:r w:rsidR="00367E00">
        <w:t xml:space="preserve"> </w:t>
      </w:r>
      <w:r>
        <w:t>In</w:t>
      </w:r>
      <w:r w:rsidR="00367E00">
        <w:t xml:space="preserve"> </w:t>
      </w:r>
      <w:r>
        <w:t>November</w:t>
      </w:r>
      <w:r w:rsidR="00367E00">
        <w:t xml:space="preserve"> </w:t>
      </w:r>
      <w:r>
        <w:t>2023,</w:t>
      </w:r>
      <w:r w:rsidR="00367E00">
        <w:t xml:space="preserve"> </w:t>
      </w:r>
      <w:r>
        <w:t>we</w:t>
      </w:r>
      <w:r w:rsidR="00367E00">
        <w:t xml:space="preserve"> </w:t>
      </w:r>
      <w:r>
        <w:t>launched</w:t>
      </w:r>
      <w:r w:rsidR="00367E00">
        <w:t xml:space="preserve"> </w:t>
      </w:r>
      <w:r>
        <w:t>the</w:t>
      </w:r>
      <w:r w:rsidR="00367E00">
        <w:t xml:space="preserve"> </w:t>
      </w:r>
      <w:r>
        <w:t>Family</w:t>
      </w:r>
      <w:r w:rsidR="00367E00">
        <w:t xml:space="preserve"> </w:t>
      </w:r>
      <w:r>
        <w:t>Connect</w:t>
      </w:r>
      <w:r w:rsidR="00367E00">
        <w:t xml:space="preserve"> </w:t>
      </w:r>
      <w:r>
        <w:t>and</w:t>
      </w:r>
      <w:r w:rsidR="00367E00">
        <w:t xml:space="preserve"> </w:t>
      </w:r>
      <w:r>
        <w:t>Support</w:t>
      </w:r>
      <w:r w:rsidR="00367E00">
        <w:t xml:space="preserve"> </w:t>
      </w:r>
      <w:r>
        <w:t>program</w:t>
      </w:r>
      <w:r w:rsidR="00367E00">
        <w:t xml:space="preserve"> </w:t>
      </w:r>
      <w:r>
        <w:t>to</w:t>
      </w:r>
      <w:r w:rsidR="00367E00">
        <w:t xml:space="preserve"> </w:t>
      </w:r>
      <w:r>
        <w:t>better</w:t>
      </w:r>
      <w:r w:rsidR="00367E00">
        <w:t xml:space="preserve"> </w:t>
      </w:r>
      <w:r>
        <w:t>support</w:t>
      </w:r>
      <w:r w:rsidR="00367E00">
        <w:t xml:space="preserve"> </w:t>
      </w:r>
      <w:r>
        <w:t>the</w:t>
      </w:r>
      <w:r w:rsidR="00367E00">
        <w:t xml:space="preserve"> </w:t>
      </w:r>
      <w:r>
        <w:t>mental</w:t>
      </w:r>
      <w:r w:rsidR="00367E00">
        <w:t xml:space="preserve"> </w:t>
      </w:r>
      <w:r>
        <w:t>health</w:t>
      </w:r>
      <w:r w:rsidR="00367E00">
        <w:t xml:space="preserve"> </w:t>
      </w:r>
      <w:r>
        <w:t>and</w:t>
      </w:r>
      <w:r w:rsidR="00367E00">
        <w:t xml:space="preserve"> </w:t>
      </w:r>
      <w:r>
        <w:t>wellbeing</w:t>
      </w:r>
      <w:r w:rsidR="00367E00">
        <w:t xml:space="preserve"> </w:t>
      </w:r>
      <w:r>
        <w:t>of</w:t>
      </w:r>
      <w:r w:rsidR="00367E00">
        <w:t xml:space="preserve"> </w:t>
      </w:r>
      <w:r>
        <w:t>staff</w:t>
      </w:r>
      <w:r w:rsidR="00367E00">
        <w:t xml:space="preserve"> </w:t>
      </w:r>
      <w:r>
        <w:t>and</w:t>
      </w:r>
      <w:r w:rsidR="00367E00">
        <w:t xml:space="preserve"> </w:t>
      </w:r>
      <w:r>
        <w:t>their</w:t>
      </w:r>
      <w:r w:rsidR="00367E00">
        <w:t xml:space="preserve"> </w:t>
      </w:r>
      <w:r>
        <w:t>families.</w:t>
      </w:r>
      <w:r w:rsidR="00367E00">
        <w:t xml:space="preserve"> </w:t>
      </w:r>
      <w:r>
        <w:t>We</w:t>
      </w:r>
      <w:r w:rsidR="00367E00">
        <w:t xml:space="preserve"> </w:t>
      </w:r>
      <w:r>
        <w:t>continued</w:t>
      </w:r>
      <w:r w:rsidR="00367E00">
        <w:t xml:space="preserve"> </w:t>
      </w:r>
      <w:r>
        <w:t>to</w:t>
      </w:r>
      <w:r w:rsidR="00367E00">
        <w:t xml:space="preserve"> </w:t>
      </w:r>
      <w:r>
        <w:t>address</w:t>
      </w:r>
      <w:r w:rsidR="00367E00">
        <w:t xml:space="preserve"> </w:t>
      </w:r>
      <w:r>
        <w:t>gender-based</w:t>
      </w:r>
      <w:r w:rsidR="00367E00">
        <w:t xml:space="preserve"> </w:t>
      </w:r>
      <w:r>
        <w:t>bias</w:t>
      </w:r>
      <w:r w:rsidR="00367E00">
        <w:t xml:space="preserve"> </w:t>
      </w:r>
      <w:r>
        <w:t>and</w:t>
      </w:r>
      <w:r w:rsidR="00367E00">
        <w:t xml:space="preserve"> </w:t>
      </w:r>
      <w:r>
        <w:t>challenged</w:t>
      </w:r>
      <w:r w:rsidR="00367E00">
        <w:t xml:space="preserve"> </w:t>
      </w:r>
      <w:r>
        <w:t>stereotypes</w:t>
      </w:r>
      <w:r w:rsidR="00367E00">
        <w:t xml:space="preserve"> </w:t>
      </w:r>
      <w:r>
        <w:t>in</w:t>
      </w:r>
      <w:r w:rsidR="00367E00">
        <w:t xml:space="preserve"> </w:t>
      </w:r>
      <w:r>
        <w:t>fire</w:t>
      </w:r>
      <w:r w:rsidR="00367E00">
        <w:t xml:space="preserve"> </w:t>
      </w:r>
      <w:r>
        <w:t>and</w:t>
      </w:r>
      <w:r w:rsidR="00367E00">
        <w:t xml:space="preserve"> </w:t>
      </w:r>
      <w:r>
        <w:t>emergency</w:t>
      </w:r>
      <w:r w:rsidR="00367E00">
        <w:t xml:space="preserve"> </w:t>
      </w:r>
      <w:r>
        <w:t>management</w:t>
      </w:r>
      <w:r w:rsidR="00367E00">
        <w:t xml:space="preserve"> </w:t>
      </w:r>
      <w:r>
        <w:rPr>
          <w:spacing w:val="1"/>
        </w:rPr>
        <w:t>roles</w:t>
      </w:r>
      <w:r w:rsidR="00367E00">
        <w:rPr>
          <w:spacing w:val="1"/>
        </w:rPr>
        <w:t xml:space="preserve"> </w:t>
      </w:r>
      <w:r>
        <w:rPr>
          <w:spacing w:val="1"/>
        </w:rPr>
        <w:t>through</w:t>
      </w:r>
      <w:r w:rsidR="00367E00">
        <w:rPr>
          <w:spacing w:val="1"/>
        </w:rPr>
        <w:t xml:space="preserve"> </w:t>
      </w:r>
      <w:r>
        <w:rPr>
          <w:spacing w:val="1"/>
        </w:rPr>
        <w:t>various</w:t>
      </w:r>
      <w:r w:rsidR="00367E00">
        <w:rPr>
          <w:spacing w:val="1"/>
        </w:rPr>
        <w:t xml:space="preserve"> </w:t>
      </w:r>
      <w:r>
        <w:rPr>
          <w:spacing w:val="1"/>
        </w:rPr>
        <w:t>initiatives,</w:t>
      </w:r>
      <w:r w:rsidR="00367E00">
        <w:rPr>
          <w:spacing w:val="1"/>
        </w:rPr>
        <w:t xml:space="preserve"> </w:t>
      </w:r>
      <w:r>
        <w:rPr>
          <w:spacing w:val="1"/>
        </w:rPr>
        <w:t>including</w:t>
      </w:r>
      <w:r w:rsidR="00367E00">
        <w:rPr>
          <w:spacing w:val="1"/>
        </w:rPr>
        <w:t xml:space="preserve"> </w:t>
      </w:r>
      <w:r>
        <w:t>unconscious</w:t>
      </w:r>
      <w:r w:rsidR="00367E00">
        <w:t xml:space="preserve"> </w:t>
      </w:r>
      <w:r>
        <w:t>bias</w:t>
      </w:r>
      <w:r w:rsidR="00367E00">
        <w:t xml:space="preserve"> </w:t>
      </w:r>
      <w:r>
        <w:t>training</w:t>
      </w:r>
      <w:r w:rsidR="00367E00">
        <w:t xml:space="preserve"> </w:t>
      </w:r>
      <w:r>
        <w:t>for</w:t>
      </w:r>
      <w:r w:rsidR="00367E00">
        <w:t xml:space="preserve"> </w:t>
      </w:r>
      <w:r>
        <w:t>over</w:t>
      </w:r>
      <w:r w:rsidR="00367E00">
        <w:t xml:space="preserve"> </w:t>
      </w:r>
      <w:r>
        <w:t>300</w:t>
      </w:r>
      <w:r w:rsidR="00367E00">
        <w:t xml:space="preserve"> </w:t>
      </w:r>
      <w:r>
        <w:t>Forest</w:t>
      </w:r>
      <w:r w:rsidR="00367E00">
        <w:t xml:space="preserve"> </w:t>
      </w:r>
      <w:r>
        <w:t>Fire</w:t>
      </w:r>
      <w:r w:rsidR="00367E00">
        <w:t xml:space="preserve"> </w:t>
      </w:r>
      <w:r>
        <w:rPr>
          <w:spacing w:val="2"/>
        </w:rPr>
        <w:t>Management</w:t>
      </w:r>
      <w:r w:rsidR="00367E00">
        <w:rPr>
          <w:spacing w:val="2"/>
        </w:rPr>
        <w:t xml:space="preserve"> </w:t>
      </w:r>
      <w:r>
        <w:rPr>
          <w:spacing w:val="2"/>
        </w:rPr>
        <w:t>Victoria</w:t>
      </w:r>
      <w:r w:rsidR="00367E00">
        <w:rPr>
          <w:spacing w:val="2"/>
        </w:rPr>
        <w:t xml:space="preserve"> </w:t>
      </w:r>
      <w:r>
        <w:rPr>
          <w:spacing w:val="2"/>
        </w:rPr>
        <w:t>leaders.</w:t>
      </w:r>
      <w:r w:rsidR="00367E00">
        <w:rPr>
          <w:spacing w:val="2"/>
        </w:rPr>
        <w:t xml:space="preserve"> </w:t>
      </w:r>
      <w:r>
        <w:rPr>
          <w:spacing w:val="2"/>
        </w:rPr>
        <w:t>Additionally,</w:t>
      </w:r>
      <w:r w:rsidR="00367E00">
        <w:rPr>
          <w:spacing w:val="2"/>
        </w:rPr>
        <w:t xml:space="preserve"> </w:t>
      </w:r>
      <w:r>
        <w:rPr>
          <w:spacing w:val="2"/>
        </w:rPr>
        <w:t>in</w:t>
      </w:r>
      <w:r w:rsidR="00367E00">
        <w:rPr>
          <w:spacing w:val="2"/>
        </w:rPr>
        <w:t xml:space="preserve"> </w:t>
      </w:r>
      <w:r>
        <w:rPr>
          <w:spacing w:val="2"/>
        </w:rPr>
        <w:t>August</w:t>
      </w:r>
      <w:r w:rsidR="00367E00">
        <w:rPr>
          <w:spacing w:val="2"/>
        </w:rPr>
        <w:t xml:space="preserve"> </w:t>
      </w:r>
      <w:r>
        <w:rPr>
          <w:spacing w:val="2"/>
        </w:rPr>
        <w:t>2023,</w:t>
      </w:r>
      <w:r w:rsidR="00367E00">
        <w:rPr>
          <w:spacing w:val="2"/>
        </w:rPr>
        <w:t xml:space="preserve"> </w:t>
      </w:r>
      <w:r>
        <w:rPr>
          <w:spacing w:val="2"/>
        </w:rPr>
        <w:t>we</w:t>
      </w:r>
      <w:r w:rsidR="00367E00">
        <w:rPr>
          <w:spacing w:val="2"/>
        </w:rPr>
        <w:t xml:space="preserve"> </w:t>
      </w:r>
      <w:r>
        <w:rPr>
          <w:spacing w:val="2"/>
        </w:rPr>
        <w:t>launched</w:t>
      </w:r>
      <w:r w:rsidR="00367E00">
        <w:rPr>
          <w:spacing w:val="2"/>
        </w:rPr>
        <w:t xml:space="preserve"> </w:t>
      </w:r>
      <w:r>
        <w:rPr>
          <w:spacing w:val="2"/>
        </w:rPr>
        <w:t>our</w:t>
      </w:r>
      <w:r w:rsidR="00367E00">
        <w:rPr>
          <w:spacing w:val="2"/>
        </w:rPr>
        <w:t xml:space="preserve"> </w:t>
      </w:r>
      <w:r>
        <w:rPr>
          <w:spacing w:val="2"/>
        </w:rPr>
        <w:t>new</w:t>
      </w:r>
      <w:r w:rsidR="00367E00">
        <w:rPr>
          <w:spacing w:val="2"/>
        </w:rPr>
        <w:t xml:space="preserve"> </w:t>
      </w:r>
      <w:r>
        <w:rPr>
          <w:spacing w:val="2"/>
        </w:rPr>
        <w:t>leadership</w:t>
      </w:r>
      <w:r w:rsidR="00367E00">
        <w:rPr>
          <w:spacing w:val="2"/>
        </w:rPr>
        <w:t xml:space="preserve"> </w:t>
      </w:r>
      <w:r>
        <w:rPr>
          <w:spacing w:val="1"/>
        </w:rPr>
        <w:t>model</w:t>
      </w:r>
      <w:r w:rsidR="00367E00">
        <w:rPr>
          <w:spacing w:val="1"/>
        </w:rPr>
        <w:t xml:space="preserve"> </w:t>
      </w:r>
      <w:r>
        <w:rPr>
          <w:spacing w:val="1"/>
        </w:rPr>
        <w:t>to</w:t>
      </w:r>
      <w:r w:rsidR="00367E00">
        <w:rPr>
          <w:spacing w:val="1"/>
        </w:rPr>
        <w:t xml:space="preserve"> </w:t>
      </w:r>
      <w:r>
        <w:rPr>
          <w:spacing w:val="1"/>
        </w:rPr>
        <w:t>help</w:t>
      </w:r>
      <w:r w:rsidR="00367E00">
        <w:rPr>
          <w:spacing w:val="1"/>
        </w:rPr>
        <w:t xml:space="preserve"> </w:t>
      </w:r>
      <w:r>
        <w:rPr>
          <w:spacing w:val="1"/>
        </w:rPr>
        <w:t>create</w:t>
      </w:r>
      <w:r w:rsidR="00367E00">
        <w:rPr>
          <w:spacing w:val="1"/>
        </w:rPr>
        <w:t xml:space="preserve"> </w:t>
      </w:r>
      <w:r>
        <w:rPr>
          <w:spacing w:val="1"/>
        </w:rPr>
        <w:t>a</w:t>
      </w:r>
      <w:r w:rsidR="00367E00">
        <w:rPr>
          <w:spacing w:val="1"/>
        </w:rPr>
        <w:t xml:space="preserve"> </w:t>
      </w:r>
      <w:r>
        <w:rPr>
          <w:spacing w:val="1"/>
        </w:rPr>
        <w:t>culture</w:t>
      </w:r>
      <w:r w:rsidR="00367E00">
        <w:rPr>
          <w:spacing w:val="1"/>
        </w:rPr>
        <w:t xml:space="preserve"> </w:t>
      </w:r>
      <w:r>
        <w:rPr>
          <w:spacing w:val="1"/>
        </w:rPr>
        <w:t>that</w:t>
      </w:r>
      <w:r w:rsidR="00367E00">
        <w:rPr>
          <w:spacing w:val="1"/>
        </w:rPr>
        <w:t xml:space="preserve"> </w:t>
      </w:r>
      <w:r>
        <w:rPr>
          <w:spacing w:val="1"/>
        </w:rPr>
        <w:t>puts</w:t>
      </w:r>
      <w:r w:rsidR="00367E00">
        <w:rPr>
          <w:spacing w:val="1"/>
        </w:rPr>
        <w:t xml:space="preserve"> </w:t>
      </w:r>
      <w:r>
        <w:rPr>
          <w:spacing w:val="1"/>
        </w:rPr>
        <w:t>our</w:t>
      </w:r>
      <w:r w:rsidR="00367E00">
        <w:rPr>
          <w:spacing w:val="1"/>
        </w:rPr>
        <w:t xml:space="preserve"> </w:t>
      </w:r>
      <w:r>
        <w:rPr>
          <w:spacing w:val="1"/>
        </w:rPr>
        <w:lastRenderedPageBreak/>
        <w:t>people</w:t>
      </w:r>
      <w:r w:rsidR="00367E00">
        <w:rPr>
          <w:spacing w:val="1"/>
        </w:rPr>
        <w:t xml:space="preserve"> </w:t>
      </w:r>
      <w:r>
        <w:rPr>
          <w:spacing w:val="2"/>
        </w:rPr>
        <w:t>at</w:t>
      </w:r>
      <w:r w:rsidR="00367E00">
        <w:rPr>
          <w:spacing w:val="2"/>
        </w:rPr>
        <w:t xml:space="preserve"> </w:t>
      </w:r>
      <w:r>
        <w:rPr>
          <w:spacing w:val="2"/>
        </w:rPr>
        <w:t>the</w:t>
      </w:r>
      <w:r w:rsidR="00367E00">
        <w:rPr>
          <w:spacing w:val="2"/>
        </w:rPr>
        <w:t xml:space="preserve"> </w:t>
      </w:r>
      <w:r>
        <w:rPr>
          <w:spacing w:val="2"/>
        </w:rPr>
        <w:t>centre</w:t>
      </w:r>
      <w:r w:rsidR="00367E00">
        <w:rPr>
          <w:spacing w:val="2"/>
        </w:rPr>
        <w:t xml:space="preserve"> </w:t>
      </w:r>
      <w:r>
        <w:rPr>
          <w:spacing w:val="2"/>
        </w:rPr>
        <w:t>of</w:t>
      </w:r>
      <w:r w:rsidR="00367E00">
        <w:rPr>
          <w:spacing w:val="2"/>
        </w:rPr>
        <w:t xml:space="preserve"> </w:t>
      </w:r>
      <w:r>
        <w:rPr>
          <w:spacing w:val="2"/>
        </w:rPr>
        <w:t>everything</w:t>
      </w:r>
      <w:r w:rsidR="00367E00">
        <w:rPr>
          <w:spacing w:val="2"/>
        </w:rPr>
        <w:t xml:space="preserve"> </w:t>
      </w:r>
      <w:r>
        <w:rPr>
          <w:spacing w:val="2"/>
        </w:rPr>
        <w:t>we</w:t>
      </w:r>
      <w:r w:rsidR="00367E00">
        <w:rPr>
          <w:spacing w:val="2"/>
        </w:rPr>
        <w:t xml:space="preserve"> </w:t>
      </w:r>
      <w:r>
        <w:rPr>
          <w:spacing w:val="2"/>
        </w:rPr>
        <w:t>do,</w:t>
      </w:r>
      <w:r w:rsidR="00367E00">
        <w:rPr>
          <w:spacing w:val="2"/>
        </w:rPr>
        <w:t xml:space="preserve"> </w:t>
      </w:r>
      <w:r>
        <w:rPr>
          <w:spacing w:val="2"/>
        </w:rPr>
        <w:t>strengthening</w:t>
      </w:r>
      <w:r w:rsidR="00367E00">
        <w:rPr>
          <w:spacing w:val="2"/>
        </w:rPr>
        <w:t xml:space="preserve"> </w:t>
      </w:r>
      <w:r>
        <w:rPr>
          <w:spacing w:val="2"/>
        </w:rPr>
        <w:t>our</w:t>
      </w:r>
      <w:r w:rsidR="00367E00">
        <w:rPr>
          <w:spacing w:val="2"/>
        </w:rPr>
        <w:t xml:space="preserve"> </w:t>
      </w:r>
      <w:r>
        <w:rPr>
          <w:spacing w:val="2"/>
        </w:rPr>
        <w:t>organisational</w:t>
      </w:r>
      <w:r w:rsidR="00367E00">
        <w:rPr>
          <w:spacing w:val="2"/>
        </w:rPr>
        <w:t xml:space="preserve"> </w:t>
      </w:r>
      <w:r>
        <w:rPr>
          <w:spacing w:val="2"/>
        </w:rPr>
        <w:t>culture</w:t>
      </w:r>
      <w:r w:rsidR="00367E00">
        <w:rPr>
          <w:spacing w:val="2"/>
        </w:rPr>
        <w:t xml:space="preserve"> </w:t>
      </w:r>
      <w:r>
        <w:rPr>
          <w:spacing w:val="2"/>
        </w:rPr>
        <w:t>and</w:t>
      </w:r>
      <w:r w:rsidR="00367E00">
        <w:rPr>
          <w:spacing w:val="2"/>
        </w:rPr>
        <w:t xml:space="preserve"> </w:t>
      </w:r>
      <w:r>
        <w:rPr>
          <w:spacing w:val="2"/>
        </w:rPr>
        <w:t>delivering</w:t>
      </w:r>
      <w:r w:rsidR="00367E00">
        <w:rPr>
          <w:spacing w:val="2"/>
        </w:rPr>
        <w:t xml:space="preserve"> </w:t>
      </w:r>
      <w:r>
        <w:rPr>
          <w:spacing w:val="2"/>
        </w:rPr>
        <w:t>better</w:t>
      </w:r>
      <w:r w:rsidR="00367E00">
        <w:rPr>
          <w:spacing w:val="2"/>
        </w:rPr>
        <w:t xml:space="preserve"> </w:t>
      </w:r>
      <w:r>
        <w:rPr>
          <w:spacing w:val="-2"/>
        </w:rPr>
        <w:t>outcomes</w:t>
      </w:r>
      <w:r w:rsidR="00367E00">
        <w:rPr>
          <w:spacing w:val="-2"/>
        </w:rPr>
        <w:t xml:space="preserve"> </w:t>
      </w:r>
      <w:r>
        <w:rPr>
          <w:spacing w:val="-2"/>
        </w:rPr>
        <w:t>for</w:t>
      </w:r>
      <w:r w:rsidR="00367E00">
        <w:rPr>
          <w:spacing w:val="-2"/>
        </w:rPr>
        <w:t xml:space="preserve"> </w:t>
      </w:r>
      <w:r>
        <w:rPr>
          <w:spacing w:val="-2"/>
        </w:rPr>
        <w:t>ourselves</w:t>
      </w:r>
      <w:r w:rsidR="00367E00">
        <w:rPr>
          <w:spacing w:val="-2"/>
        </w:rPr>
        <w:t xml:space="preserve"> </w:t>
      </w:r>
      <w:r>
        <w:rPr>
          <w:spacing w:val="-2"/>
        </w:rPr>
        <w:t>and</w:t>
      </w:r>
      <w:r w:rsidR="00367E00">
        <w:rPr>
          <w:spacing w:val="-2"/>
        </w:rPr>
        <w:t xml:space="preserve"> </w:t>
      </w:r>
      <w:r>
        <w:rPr>
          <w:spacing w:val="-2"/>
        </w:rPr>
        <w:t>the</w:t>
      </w:r>
      <w:r w:rsidR="00367E00">
        <w:rPr>
          <w:spacing w:val="-2"/>
        </w:rPr>
        <w:t xml:space="preserve"> </w:t>
      </w:r>
      <w:r>
        <w:rPr>
          <w:spacing w:val="-2"/>
        </w:rPr>
        <w:t>community</w:t>
      </w:r>
      <w:r w:rsidR="00367E00">
        <w:rPr>
          <w:spacing w:val="-2"/>
        </w:rPr>
        <w:t xml:space="preserve"> </w:t>
      </w:r>
      <w:r>
        <w:rPr>
          <w:spacing w:val="-2"/>
        </w:rPr>
        <w:t>we</w:t>
      </w:r>
      <w:r w:rsidR="00367E00">
        <w:rPr>
          <w:spacing w:val="-2"/>
        </w:rPr>
        <w:t xml:space="preserve"> </w:t>
      </w:r>
      <w:r>
        <w:rPr>
          <w:spacing w:val="-2"/>
        </w:rPr>
        <w:t>serve.</w:t>
      </w:r>
    </w:p>
    <w:p w14:paraId="29DB75D0" w14:textId="22AB72ED" w:rsidR="00B6595F" w:rsidRDefault="00B6595F" w:rsidP="00C06B88">
      <w:r>
        <w:t>We</w:t>
      </w:r>
      <w:r w:rsidR="00367E00">
        <w:t xml:space="preserve"> </w:t>
      </w:r>
      <w:r>
        <w:t>take</w:t>
      </w:r>
      <w:r w:rsidR="00367E00">
        <w:t xml:space="preserve"> </w:t>
      </w:r>
      <w:r>
        <w:t>pride</w:t>
      </w:r>
      <w:r w:rsidR="00367E00">
        <w:t xml:space="preserve"> </w:t>
      </w:r>
      <w:r>
        <w:t>in</w:t>
      </w:r>
      <w:r w:rsidR="00367E00">
        <w:t xml:space="preserve"> </w:t>
      </w:r>
      <w:r>
        <w:t>delivering</w:t>
      </w:r>
      <w:r w:rsidR="00367E00">
        <w:t xml:space="preserve"> </w:t>
      </w:r>
      <w:r>
        <w:t>these</w:t>
      </w:r>
      <w:r w:rsidR="00367E00">
        <w:t xml:space="preserve"> </w:t>
      </w:r>
      <w:r>
        <w:t>initiatives</w:t>
      </w:r>
      <w:r w:rsidR="00367E00">
        <w:t xml:space="preserve"> </w:t>
      </w:r>
      <w:r>
        <w:t>that</w:t>
      </w:r>
      <w:r w:rsidR="00367E00">
        <w:t xml:space="preserve"> </w:t>
      </w:r>
      <w:r>
        <w:t>drive</w:t>
      </w:r>
      <w:r w:rsidR="00367E00">
        <w:t xml:space="preserve"> </w:t>
      </w:r>
      <w:r>
        <w:t>improvements</w:t>
      </w:r>
      <w:r w:rsidR="00367E00">
        <w:t xml:space="preserve"> </w:t>
      </w:r>
      <w:r>
        <w:t>for</w:t>
      </w:r>
      <w:r w:rsidR="00367E00">
        <w:t xml:space="preserve"> </w:t>
      </w:r>
      <w:r>
        <w:t>communities</w:t>
      </w:r>
      <w:r w:rsidR="00367E00">
        <w:t xml:space="preserve"> </w:t>
      </w:r>
      <w:r>
        <w:t>across</w:t>
      </w:r>
      <w:r w:rsidR="00367E00">
        <w:t xml:space="preserve"> </w:t>
      </w:r>
      <w:r>
        <w:t>Victoria,</w:t>
      </w:r>
      <w:r w:rsidR="00367E00">
        <w:t xml:space="preserve"> </w:t>
      </w:r>
      <w:r>
        <w:t>and</w:t>
      </w:r>
      <w:r w:rsidR="00367E00">
        <w:t xml:space="preserve"> </w:t>
      </w:r>
      <w:r>
        <w:t>we</w:t>
      </w:r>
      <w:r w:rsidR="00367E00">
        <w:t xml:space="preserve"> </w:t>
      </w:r>
      <w:r>
        <w:t>extend</w:t>
      </w:r>
      <w:r w:rsidR="00367E00">
        <w:t xml:space="preserve"> </w:t>
      </w:r>
      <w:r>
        <w:t>our</w:t>
      </w:r>
      <w:r w:rsidR="00367E00">
        <w:t xml:space="preserve"> </w:t>
      </w:r>
      <w:r>
        <w:t>sincere</w:t>
      </w:r>
      <w:r w:rsidR="00367E00">
        <w:t xml:space="preserve"> </w:t>
      </w:r>
      <w:r>
        <w:t>thanks</w:t>
      </w:r>
      <w:r w:rsidR="00367E00">
        <w:t xml:space="preserve"> </w:t>
      </w:r>
      <w:r>
        <w:t>to</w:t>
      </w:r>
      <w:r w:rsidR="00367E00">
        <w:t xml:space="preserve"> </w:t>
      </w:r>
      <w:r>
        <w:t>our</w:t>
      </w:r>
      <w:r w:rsidR="00367E00">
        <w:t xml:space="preserve"> </w:t>
      </w:r>
      <w:r>
        <w:t>stakeholders</w:t>
      </w:r>
      <w:r w:rsidR="00367E00">
        <w:t xml:space="preserve"> </w:t>
      </w:r>
      <w:r>
        <w:t>and</w:t>
      </w:r>
      <w:r w:rsidR="00367E00">
        <w:t xml:space="preserve"> </w:t>
      </w:r>
      <w:r>
        <w:t>portfolio</w:t>
      </w:r>
      <w:r w:rsidR="00367E00">
        <w:t xml:space="preserve"> </w:t>
      </w:r>
      <w:r>
        <w:t>partners</w:t>
      </w:r>
      <w:r w:rsidR="00367E00">
        <w:t xml:space="preserve"> </w:t>
      </w:r>
      <w:r>
        <w:t>for</w:t>
      </w:r>
      <w:r w:rsidR="00367E00">
        <w:t xml:space="preserve"> </w:t>
      </w:r>
      <w:r>
        <w:t>their</w:t>
      </w:r>
      <w:r w:rsidR="00367E00">
        <w:t xml:space="preserve"> </w:t>
      </w:r>
      <w:r>
        <w:t>invaluable</w:t>
      </w:r>
      <w:r w:rsidR="00367E00">
        <w:t xml:space="preserve"> </w:t>
      </w:r>
      <w:r>
        <w:t>support</w:t>
      </w:r>
      <w:r w:rsidR="00367E00">
        <w:t xml:space="preserve"> </w:t>
      </w:r>
      <w:r>
        <w:t>and</w:t>
      </w:r>
      <w:r w:rsidR="00367E00">
        <w:t xml:space="preserve"> </w:t>
      </w:r>
      <w:r>
        <w:t>collaboration.</w:t>
      </w:r>
    </w:p>
    <w:p w14:paraId="65FF3982" w14:textId="242D5181" w:rsidR="00B6595F" w:rsidRPr="00C06B88" w:rsidRDefault="00B6595F" w:rsidP="00C06B88">
      <w:pPr>
        <w:spacing w:after="0"/>
        <w:rPr>
          <w:b/>
          <w:bCs/>
        </w:rPr>
      </w:pPr>
      <w:r w:rsidRPr="00C06B88">
        <w:rPr>
          <w:b/>
          <w:bCs/>
        </w:rPr>
        <w:t>John</w:t>
      </w:r>
      <w:r w:rsidR="00367E00" w:rsidRPr="00C06B88">
        <w:rPr>
          <w:b/>
          <w:bCs/>
        </w:rPr>
        <w:t xml:space="preserve"> </w:t>
      </w:r>
      <w:r w:rsidRPr="00C06B88">
        <w:rPr>
          <w:b/>
          <w:bCs/>
        </w:rPr>
        <w:t>Bradley</w:t>
      </w:r>
      <w:r w:rsidR="00367E00" w:rsidRPr="00C06B88">
        <w:rPr>
          <w:b/>
          <w:bCs/>
        </w:rPr>
        <w:t xml:space="preserve"> </w:t>
      </w:r>
    </w:p>
    <w:p w14:paraId="0B4E2232" w14:textId="2C0638DB" w:rsidR="00B6595F" w:rsidRDefault="00B6595F" w:rsidP="00C06B88">
      <w:r>
        <w:t>Secretary</w:t>
      </w:r>
      <w:r w:rsidR="00367E00">
        <w:t xml:space="preserve"> </w:t>
      </w:r>
      <w:r>
        <w:br/>
        <w:t>Department</w:t>
      </w:r>
      <w:r w:rsidR="00367E00">
        <w:t xml:space="preserve"> </w:t>
      </w:r>
      <w:r>
        <w:t>of</w:t>
      </w:r>
      <w:r w:rsidR="00367E00">
        <w:t xml:space="preserve"> </w:t>
      </w:r>
      <w:r>
        <w:t>Energy,</w:t>
      </w:r>
      <w:r w:rsidR="00367E00">
        <w:t xml:space="preserve"> </w:t>
      </w:r>
      <w:r>
        <w:t>Environment</w:t>
      </w:r>
      <w:r w:rsidR="00367E00">
        <w:t xml:space="preserve"> </w:t>
      </w:r>
      <w:r>
        <w:t>and</w:t>
      </w:r>
      <w:r w:rsidR="00367E00">
        <w:t xml:space="preserve"> </w:t>
      </w:r>
      <w:r>
        <w:t>Climate</w:t>
      </w:r>
      <w:r w:rsidR="00367E00">
        <w:t xml:space="preserve"> </w:t>
      </w:r>
      <w:r>
        <w:t>Action</w:t>
      </w:r>
      <w:r w:rsidR="00367E00">
        <w:t xml:space="preserve"> </w:t>
      </w:r>
    </w:p>
    <w:p w14:paraId="4F829634" w14:textId="0D5314E4" w:rsidR="00B6595F" w:rsidRDefault="00B6595F" w:rsidP="00C06B88">
      <w:r>
        <w:t>29</w:t>
      </w:r>
      <w:r w:rsidR="00367E00">
        <w:t xml:space="preserve"> </w:t>
      </w:r>
      <w:r>
        <w:t>October</w:t>
      </w:r>
      <w:r w:rsidR="00367E00">
        <w:t xml:space="preserve"> </w:t>
      </w:r>
      <w:r>
        <w:t>2024</w:t>
      </w:r>
    </w:p>
    <w:p w14:paraId="44909739" w14:textId="3A973ACC" w:rsidR="00B6595F" w:rsidRDefault="00B6595F" w:rsidP="00C06B88">
      <w:pPr>
        <w:pStyle w:val="Heading1"/>
      </w:pPr>
      <w:bookmarkStart w:id="1" w:name="_Toc183345968"/>
      <w:r>
        <w:lastRenderedPageBreak/>
        <w:t>Key</w:t>
      </w:r>
      <w:r w:rsidR="00367E00">
        <w:t xml:space="preserve"> </w:t>
      </w:r>
      <w:r>
        <w:t>initiatives</w:t>
      </w:r>
      <w:r w:rsidR="00367E00">
        <w:t xml:space="preserve"> </w:t>
      </w:r>
      <w:r>
        <w:t>and</w:t>
      </w:r>
      <w:r w:rsidR="00367E00">
        <w:t xml:space="preserve"> </w:t>
      </w:r>
      <w:r>
        <w:t>projects</w:t>
      </w:r>
      <w:r w:rsidR="00367E00">
        <w:t xml:space="preserve"> </w:t>
      </w:r>
      <w:r>
        <w:t>2023–24</w:t>
      </w:r>
      <w:bookmarkEnd w:id="1"/>
    </w:p>
    <w:p w14:paraId="5D2DEA9E" w14:textId="754E4508" w:rsidR="00B6595F" w:rsidRDefault="00B6595F" w:rsidP="00C06B88">
      <w:pPr>
        <w:pStyle w:val="Normalbeforebullets"/>
      </w:pPr>
      <w:r>
        <w:rPr>
          <w:spacing w:val="-1"/>
        </w:rPr>
        <w:t>In</w:t>
      </w:r>
      <w:r w:rsidR="00367E00">
        <w:rPr>
          <w:spacing w:val="-1"/>
        </w:rPr>
        <w:t xml:space="preserve"> </w:t>
      </w:r>
      <w:r>
        <w:rPr>
          <w:spacing w:val="-1"/>
        </w:rPr>
        <w:t>2023–24</w:t>
      </w:r>
      <w:r w:rsidR="00367E00">
        <w:rPr>
          <w:spacing w:val="-1"/>
        </w:rPr>
        <w:t xml:space="preserve"> </w:t>
      </w:r>
      <w:r>
        <w:rPr>
          <w:spacing w:val="-1"/>
        </w:rPr>
        <w:t>DEECA</w:t>
      </w:r>
      <w:r w:rsidR="00367E00">
        <w:rPr>
          <w:spacing w:val="-1"/>
        </w:rPr>
        <w:t xml:space="preserve"> </w:t>
      </w:r>
      <w:r>
        <w:rPr>
          <w:spacing w:val="-1"/>
        </w:rPr>
        <w:t>focused</w:t>
      </w:r>
      <w:r w:rsidR="00367E00">
        <w:rPr>
          <w:spacing w:val="-1"/>
        </w:rPr>
        <w:t xml:space="preserve"> </w:t>
      </w:r>
      <w:r>
        <w:rPr>
          <w:spacing w:val="-1"/>
        </w:rPr>
        <w:t>on</w:t>
      </w:r>
      <w:r w:rsidR="00367E00">
        <w:rPr>
          <w:spacing w:val="-1"/>
        </w:rPr>
        <w:t xml:space="preserve"> </w:t>
      </w:r>
      <w:r>
        <w:rPr>
          <w:spacing w:val="-1"/>
        </w:rPr>
        <w:t>the</w:t>
      </w:r>
      <w:r w:rsidR="00367E00">
        <w:rPr>
          <w:spacing w:val="-1"/>
        </w:rPr>
        <w:t xml:space="preserve"> </w:t>
      </w:r>
      <w:r>
        <w:rPr>
          <w:spacing w:val="-1"/>
        </w:rPr>
        <w:t>following</w:t>
      </w:r>
      <w:r w:rsidR="00367E00">
        <w:rPr>
          <w:spacing w:val="-1"/>
        </w:rPr>
        <w:t xml:space="preserve"> </w:t>
      </w:r>
      <w:r>
        <w:rPr>
          <w:spacing w:val="-1"/>
        </w:rPr>
        <w:t>outcomes</w:t>
      </w:r>
      <w:r w:rsidR="00367E00">
        <w:rPr>
          <w:spacing w:val="-1"/>
        </w:rPr>
        <w:t xml:space="preserve"> </w:t>
      </w:r>
      <w:r>
        <w:t>(also</w:t>
      </w:r>
      <w:r w:rsidR="00367E00">
        <w:t xml:space="preserve"> </w:t>
      </w:r>
      <w:r>
        <w:t>known</w:t>
      </w:r>
      <w:r w:rsidR="00367E00">
        <w:t xml:space="preserve"> </w:t>
      </w:r>
      <w:r>
        <w:t>as</w:t>
      </w:r>
      <w:r w:rsidR="00367E00">
        <w:t xml:space="preserve"> </w:t>
      </w:r>
      <w:r>
        <w:t>our</w:t>
      </w:r>
      <w:r w:rsidR="00367E00">
        <w:t xml:space="preserve"> </w:t>
      </w:r>
      <w:r>
        <w:t>departmental</w:t>
      </w:r>
      <w:r w:rsidR="00367E00">
        <w:t xml:space="preserve"> </w:t>
      </w:r>
      <w:r>
        <w:t>objectives</w:t>
      </w:r>
      <w:r w:rsidR="00367E00">
        <w:t xml:space="preserve"> </w:t>
      </w:r>
      <w:r>
        <w:t>in</w:t>
      </w:r>
      <w:r w:rsidR="00367E00">
        <w:t xml:space="preserve"> </w:t>
      </w:r>
      <w:r>
        <w:t>Budget</w:t>
      </w:r>
      <w:r w:rsidR="00367E00">
        <w:t xml:space="preserve"> </w:t>
      </w:r>
      <w:r>
        <w:t>Papers)</w:t>
      </w:r>
      <w:r w:rsidR="00367E00">
        <w:t xml:space="preserve"> </w:t>
      </w:r>
      <w:r>
        <w:t>for</w:t>
      </w:r>
      <w:r w:rsidR="00367E00">
        <w:t xml:space="preserve"> </w:t>
      </w:r>
      <w:r>
        <w:t>Victorian</w:t>
      </w:r>
      <w:r w:rsidR="00367E00">
        <w:t xml:space="preserve"> </w:t>
      </w:r>
      <w:r>
        <w:t>communities:</w:t>
      </w:r>
    </w:p>
    <w:p w14:paraId="458E85A4" w14:textId="47972943" w:rsidR="00B6595F" w:rsidRDefault="00B6595F" w:rsidP="00C06B88">
      <w:pPr>
        <w:pStyle w:val="Bullet"/>
      </w:pPr>
      <w:r>
        <w:t>Net</w:t>
      </w:r>
      <w:r w:rsidR="00367E00">
        <w:t xml:space="preserve"> </w:t>
      </w:r>
      <w:r>
        <w:t>zero</w:t>
      </w:r>
      <w:r w:rsidR="00367E00">
        <w:t xml:space="preserve"> </w:t>
      </w:r>
      <w:r>
        <w:t>emission,</w:t>
      </w:r>
      <w:r w:rsidR="00367E00">
        <w:t xml:space="preserve"> </w:t>
      </w:r>
      <w:r>
        <w:t>climate-ready</w:t>
      </w:r>
      <w:r w:rsidR="00367E00">
        <w:t xml:space="preserve"> </w:t>
      </w:r>
      <w:r>
        <w:t>economy</w:t>
      </w:r>
      <w:r w:rsidR="00367E00">
        <w:t xml:space="preserve"> </w:t>
      </w:r>
      <w:r>
        <w:t>and</w:t>
      </w:r>
      <w:r w:rsidR="00367E00">
        <w:t xml:space="preserve"> </w:t>
      </w:r>
      <w:r>
        <w:t>community</w:t>
      </w:r>
    </w:p>
    <w:p w14:paraId="07A9C10B" w14:textId="0E48278D" w:rsidR="00B6595F" w:rsidRDefault="00B6595F" w:rsidP="00C06B88">
      <w:pPr>
        <w:pStyle w:val="Bullet"/>
      </w:pPr>
      <w:r>
        <w:t>Productive</w:t>
      </w:r>
      <w:r w:rsidR="00367E00">
        <w:t xml:space="preserve"> </w:t>
      </w:r>
      <w:r>
        <w:t>and</w:t>
      </w:r>
      <w:r w:rsidR="00367E00">
        <w:t xml:space="preserve"> </w:t>
      </w:r>
      <w:r>
        <w:t>sustainably</w:t>
      </w:r>
      <w:r w:rsidR="00367E00">
        <w:t xml:space="preserve"> </w:t>
      </w:r>
      <w:r>
        <w:t>used</w:t>
      </w:r>
      <w:r w:rsidR="00367E00">
        <w:t xml:space="preserve"> </w:t>
      </w:r>
      <w:r>
        <w:t>natural</w:t>
      </w:r>
      <w:r w:rsidR="00367E00">
        <w:t xml:space="preserve"> </w:t>
      </w:r>
      <w:r>
        <w:t>resources</w:t>
      </w:r>
    </w:p>
    <w:p w14:paraId="165F7C05" w14:textId="43CBDBA3" w:rsidR="00B6595F" w:rsidRDefault="00B6595F" w:rsidP="00C06B88">
      <w:pPr>
        <w:pStyle w:val="Bullet"/>
      </w:pPr>
      <w:r>
        <w:t>Healthy,</w:t>
      </w:r>
      <w:r w:rsidR="00367E00">
        <w:t xml:space="preserve"> </w:t>
      </w:r>
      <w:r>
        <w:t>resilient</w:t>
      </w:r>
      <w:r w:rsidR="00367E00">
        <w:t xml:space="preserve"> </w:t>
      </w:r>
      <w:r>
        <w:t>and</w:t>
      </w:r>
      <w:r w:rsidR="00367E00">
        <w:t xml:space="preserve"> </w:t>
      </w:r>
      <w:r>
        <w:t>biodiverse</w:t>
      </w:r>
      <w:r w:rsidR="00367E00">
        <w:t xml:space="preserve"> </w:t>
      </w:r>
      <w:r>
        <w:t>environment</w:t>
      </w:r>
    </w:p>
    <w:p w14:paraId="6825880E" w14:textId="304BB9B8" w:rsidR="00B6595F" w:rsidRDefault="00B6595F" w:rsidP="00C06B88">
      <w:pPr>
        <w:pStyle w:val="Bullet"/>
        <w:rPr>
          <w:spacing w:val="-1"/>
        </w:rPr>
      </w:pPr>
      <w:r>
        <w:rPr>
          <w:spacing w:val="-1"/>
        </w:rPr>
        <w:t>Reliable,</w:t>
      </w:r>
      <w:r w:rsidR="00367E00">
        <w:rPr>
          <w:spacing w:val="-1"/>
        </w:rPr>
        <w:t xml:space="preserve"> </w:t>
      </w:r>
      <w:r>
        <w:rPr>
          <w:spacing w:val="-1"/>
        </w:rPr>
        <w:t>sustainable</w:t>
      </w:r>
      <w:r w:rsidR="00367E00">
        <w:rPr>
          <w:spacing w:val="-1"/>
        </w:rPr>
        <w:t xml:space="preserve"> </w:t>
      </w:r>
      <w:r>
        <w:rPr>
          <w:spacing w:val="-1"/>
        </w:rPr>
        <w:t>and</w:t>
      </w:r>
      <w:r w:rsidR="00367E00">
        <w:rPr>
          <w:spacing w:val="-1"/>
        </w:rPr>
        <w:t xml:space="preserve"> </w:t>
      </w:r>
      <w:r>
        <w:rPr>
          <w:spacing w:val="-1"/>
        </w:rPr>
        <w:t>affordable</w:t>
      </w:r>
      <w:r w:rsidR="00367E00">
        <w:rPr>
          <w:spacing w:val="-1"/>
        </w:rPr>
        <w:t xml:space="preserve"> </w:t>
      </w:r>
      <w:r>
        <w:rPr>
          <w:spacing w:val="-1"/>
        </w:rPr>
        <w:t>energy</w:t>
      </w:r>
      <w:r w:rsidR="00367E00">
        <w:rPr>
          <w:spacing w:val="-1"/>
        </w:rPr>
        <w:t xml:space="preserve"> </w:t>
      </w:r>
      <w:r>
        <w:rPr>
          <w:spacing w:val="-1"/>
        </w:rPr>
        <w:t>services</w:t>
      </w:r>
    </w:p>
    <w:p w14:paraId="02E182CA" w14:textId="28850A61" w:rsidR="00B6595F" w:rsidRDefault="00B6595F" w:rsidP="00C06B88">
      <w:pPr>
        <w:pStyle w:val="Bullet"/>
      </w:pPr>
      <w:r>
        <w:t>Productive</w:t>
      </w:r>
      <w:r w:rsidR="00367E00">
        <w:t xml:space="preserve"> </w:t>
      </w:r>
      <w:r>
        <w:t>and</w:t>
      </w:r>
      <w:r w:rsidR="00367E00">
        <w:t xml:space="preserve"> </w:t>
      </w:r>
      <w:r>
        <w:t>effective</w:t>
      </w:r>
      <w:r w:rsidR="00367E00">
        <w:t xml:space="preserve"> </w:t>
      </w:r>
      <w:r>
        <w:t>land</w:t>
      </w:r>
      <w:r w:rsidR="00367E00">
        <w:t xml:space="preserve"> </w:t>
      </w:r>
      <w:r>
        <w:t>management</w:t>
      </w:r>
    </w:p>
    <w:p w14:paraId="206342F8" w14:textId="2DE67406" w:rsidR="00B6595F" w:rsidRDefault="00B6595F" w:rsidP="00C06B88">
      <w:pPr>
        <w:pStyle w:val="Bullet"/>
      </w:pPr>
      <w:r>
        <w:t>Safe</w:t>
      </w:r>
      <w:r w:rsidR="00367E00">
        <w:t xml:space="preserve"> </w:t>
      </w:r>
      <w:r>
        <w:t>and</w:t>
      </w:r>
      <w:r w:rsidR="00367E00">
        <w:t xml:space="preserve"> </w:t>
      </w:r>
      <w:r>
        <w:t>sustainable</w:t>
      </w:r>
      <w:r w:rsidR="00367E00">
        <w:t xml:space="preserve"> </w:t>
      </w:r>
      <w:r>
        <w:t>water</w:t>
      </w:r>
      <w:r w:rsidR="00367E00">
        <w:t xml:space="preserve"> </w:t>
      </w:r>
      <w:r>
        <w:t>resources</w:t>
      </w:r>
    </w:p>
    <w:p w14:paraId="1B0CF7CB" w14:textId="2D4442F0" w:rsidR="00B6595F" w:rsidRDefault="00B6595F" w:rsidP="00C06B88">
      <w:pPr>
        <w:pStyle w:val="Bulletlast"/>
      </w:pPr>
      <w:r>
        <w:t>Reduced</w:t>
      </w:r>
      <w:r w:rsidR="00367E00">
        <w:t xml:space="preserve"> </w:t>
      </w:r>
      <w:r>
        <w:t>impact</w:t>
      </w:r>
      <w:r w:rsidR="00367E00">
        <w:t xml:space="preserve"> </w:t>
      </w:r>
      <w:r>
        <w:t>of</w:t>
      </w:r>
      <w:r w:rsidR="00367E00">
        <w:t xml:space="preserve"> </w:t>
      </w:r>
      <w:r>
        <w:t>major</w:t>
      </w:r>
      <w:r w:rsidR="00367E00">
        <w:t xml:space="preserve"> </w:t>
      </w:r>
      <w:r>
        <w:t>bushfires</w:t>
      </w:r>
      <w:r w:rsidR="00367E00">
        <w:t xml:space="preserve"> </w:t>
      </w:r>
      <w:r>
        <w:t>and</w:t>
      </w:r>
      <w:r w:rsidR="00367E00">
        <w:t xml:space="preserve"> </w:t>
      </w:r>
      <w:r>
        <w:t>other</w:t>
      </w:r>
      <w:r w:rsidR="00367E00">
        <w:t xml:space="preserve"> </w:t>
      </w:r>
      <w:r>
        <w:t>emergencies</w:t>
      </w:r>
      <w:r w:rsidR="00367E00">
        <w:t xml:space="preserve"> </w:t>
      </w:r>
      <w:r>
        <w:t>on</w:t>
      </w:r>
      <w:r w:rsidR="00367E00">
        <w:t xml:space="preserve"> </w:t>
      </w:r>
      <w:r>
        <w:t>people,</w:t>
      </w:r>
      <w:r w:rsidR="00367E00">
        <w:t xml:space="preserve"> </w:t>
      </w:r>
      <w:r>
        <w:t>property</w:t>
      </w:r>
      <w:r w:rsidR="00367E00">
        <w:t xml:space="preserve"> </w:t>
      </w:r>
      <w:r>
        <w:t>and</w:t>
      </w:r>
      <w:r w:rsidR="00367E00">
        <w:t xml:space="preserve"> </w:t>
      </w:r>
      <w:r>
        <w:t>the</w:t>
      </w:r>
      <w:r w:rsidR="00367E00">
        <w:t xml:space="preserve"> </w:t>
      </w:r>
      <w:r>
        <w:t>environment</w:t>
      </w:r>
      <w:r w:rsidR="00367E00">
        <w:t xml:space="preserve"> </w:t>
      </w:r>
    </w:p>
    <w:p w14:paraId="5B8AED1A" w14:textId="080C5E76" w:rsidR="00B6595F" w:rsidRDefault="00B6595F" w:rsidP="00C06B88">
      <w:pPr>
        <w:pStyle w:val="Normalbeforebullets"/>
        <w:rPr>
          <w:spacing w:val="-2"/>
        </w:rPr>
      </w:pPr>
      <w:r>
        <w:t>A</w:t>
      </w:r>
      <w:r w:rsidR="00367E00">
        <w:t xml:space="preserve"> </w:t>
      </w:r>
      <w:r>
        <w:t>subset</w:t>
      </w:r>
      <w:r w:rsidR="00367E00">
        <w:t xml:space="preserve"> </w:t>
      </w:r>
      <w:r>
        <w:t>of</w:t>
      </w:r>
      <w:r w:rsidR="00367E00">
        <w:t xml:space="preserve"> </w:t>
      </w:r>
      <w:r>
        <w:t>key</w:t>
      </w:r>
      <w:r w:rsidR="00367E00">
        <w:t xml:space="preserve"> </w:t>
      </w:r>
      <w:r>
        <w:t>achievements</w:t>
      </w:r>
      <w:r w:rsidR="00367E00">
        <w:t xml:space="preserve"> </w:t>
      </w:r>
      <w:r>
        <w:t>delivered</w:t>
      </w:r>
      <w:r w:rsidR="00367E00">
        <w:t xml:space="preserve"> </w:t>
      </w:r>
      <w:r>
        <w:t>for</w:t>
      </w:r>
      <w:r w:rsidR="00367E00">
        <w:t xml:space="preserve"> </w:t>
      </w:r>
      <w:r>
        <w:t>Victorian</w:t>
      </w:r>
      <w:r w:rsidR="00367E00">
        <w:t xml:space="preserve"> </w:t>
      </w:r>
      <w:r>
        <w:rPr>
          <w:spacing w:val="-2"/>
        </w:rPr>
        <w:t>communities</w:t>
      </w:r>
      <w:r w:rsidR="00367E00">
        <w:rPr>
          <w:spacing w:val="-2"/>
        </w:rPr>
        <w:t xml:space="preserve"> </w:t>
      </w:r>
      <w:r>
        <w:rPr>
          <w:spacing w:val="-2"/>
        </w:rPr>
        <w:t>in</w:t>
      </w:r>
      <w:r w:rsidR="00367E00">
        <w:rPr>
          <w:spacing w:val="-2"/>
        </w:rPr>
        <w:t xml:space="preserve"> </w:t>
      </w:r>
      <w:r>
        <w:rPr>
          <w:spacing w:val="-2"/>
        </w:rPr>
        <w:t>2023–24,</w:t>
      </w:r>
      <w:r w:rsidR="00367E00">
        <w:rPr>
          <w:spacing w:val="-2"/>
        </w:rPr>
        <w:t xml:space="preserve"> </w:t>
      </w:r>
      <w:r>
        <w:rPr>
          <w:spacing w:val="-2"/>
        </w:rPr>
        <w:t>grouped</w:t>
      </w:r>
      <w:r w:rsidR="00367E00">
        <w:rPr>
          <w:spacing w:val="-2"/>
        </w:rPr>
        <w:t xml:space="preserve"> </w:t>
      </w:r>
      <w:r>
        <w:rPr>
          <w:spacing w:val="-2"/>
        </w:rPr>
        <w:t>by</w:t>
      </w:r>
      <w:r w:rsidR="00367E00">
        <w:rPr>
          <w:spacing w:val="-2"/>
        </w:rPr>
        <w:t xml:space="preserve"> </w:t>
      </w:r>
      <w:r>
        <w:rPr>
          <w:spacing w:val="-2"/>
        </w:rPr>
        <w:t>outcome,</w:t>
      </w:r>
      <w:r w:rsidR="00367E00">
        <w:rPr>
          <w:spacing w:val="-2"/>
        </w:rPr>
        <w:t xml:space="preserve"> </w:t>
      </w:r>
      <w:r>
        <w:rPr>
          <w:spacing w:val="-2"/>
        </w:rPr>
        <w:t>include:</w:t>
      </w:r>
    </w:p>
    <w:p w14:paraId="7BB6EDC9" w14:textId="0B605795" w:rsidR="00B6595F" w:rsidRDefault="00B6595F" w:rsidP="0080717F">
      <w:pPr>
        <w:pStyle w:val="Heading2"/>
      </w:pPr>
      <w:bookmarkStart w:id="2" w:name="_Toc183345969"/>
      <w:r>
        <w:t>Net</w:t>
      </w:r>
      <w:r w:rsidR="00367E00">
        <w:t xml:space="preserve"> </w:t>
      </w:r>
      <w:r>
        <w:t>zero</w:t>
      </w:r>
      <w:r w:rsidR="00367E00">
        <w:t xml:space="preserve"> </w:t>
      </w:r>
      <w:r>
        <w:t>emission,</w:t>
      </w:r>
      <w:r w:rsidR="00367E00">
        <w:t xml:space="preserve"> </w:t>
      </w:r>
      <w:r>
        <w:t>climate-ready</w:t>
      </w:r>
      <w:r w:rsidR="00367E00">
        <w:t xml:space="preserve"> </w:t>
      </w:r>
      <w:r>
        <w:t>economy</w:t>
      </w:r>
      <w:r w:rsidR="00367E00">
        <w:t xml:space="preserve"> </w:t>
      </w:r>
      <w:r>
        <w:t>and</w:t>
      </w:r>
      <w:r w:rsidR="00367E00">
        <w:t xml:space="preserve"> </w:t>
      </w:r>
      <w:r>
        <w:t>community</w:t>
      </w:r>
      <w:bookmarkEnd w:id="2"/>
    </w:p>
    <w:p w14:paraId="33CD3513" w14:textId="420C3E93" w:rsidR="00B6595F" w:rsidRDefault="00B6595F" w:rsidP="00C06B88">
      <w:pPr>
        <w:pStyle w:val="Bullet"/>
      </w:pPr>
      <w:r>
        <w:t>bringing</w:t>
      </w:r>
      <w:r w:rsidR="00367E00">
        <w:t xml:space="preserve"> </w:t>
      </w:r>
      <w:r>
        <w:t>the</w:t>
      </w:r>
      <w:r w:rsidR="00367E00">
        <w:t xml:space="preserve"> </w:t>
      </w:r>
      <w:r>
        <w:t>net</w:t>
      </w:r>
      <w:r w:rsidR="00367E00">
        <w:t xml:space="preserve"> </w:t>
      </w:r>
      <w:r>
        <w:t>zero</w:t>
      </w:r>
      <w:r w:rsidR="00367E00">
        <w:t xml:space="preserve"> </w:t>
      </w:r>
      <w:r>
        <w:t>emissions</w:t>
      </w:r>
      <w:r w:rsidR="00367E00">
        <w:t xml:space="preserve"> </w:t>
      </w:r>
      <w:r>
        <w:t>reduction</w:t>
      </w:r>
      <w:r w:rsidR="00367E00">
        <w:t xml:space="preserve"> </w:t>
      </w:r>
      <w:r>
        <w:t>target</w:t>
      </w:r>
      <w:r w:rsidR="00367E00">
        <w:t xml:space="preserve"> </w:t>
      </w:r>
      <w:r>
        <w:t>forward</w:t>
      </w:r>
      <w:r w:rsidR="00367E00">
        <w:t xml:space="preserve"> </w:t>
      </w:r>
      <w:r>
        <w:t>from</w:t>
      </w:r>
      <w:r w:rsidR="00367E00">
        <w:t xml:space="preserve"> </w:t>
      </w:r>
      <w:r>
        <w:t>2050</w:t>
      </w:r>
      <w:r w:rsidR="00367E00">
        <w:t xml:space="preserve"> </w:t>
      </w:r>
      <w:r>
        <w:t>to</w:t>
      </w:r>
      <w:r w:rsidR="00367E00">
        <w:t xml:space="preserve"> </w:t>
      </w:r>
      <w:r>
        <w:t>2045</w:t>
      </w:r>
      <w:r w:rsidR="00367E00">
        <w:t xml:space="preserve"> </w:t>
      </w:r>
    </w:p>
    <w:p w14:paraId="6279F9E2" w14:textId="4770E1E2" w:rsidR="00B6595F" w:rsidRDefault="00B6595F" w:rsidP="00C06B88">
      <w:pPr>
        <w:pStyle w:val="Bullet"/>
      </w:pPr>
      <w:r>
        <w:t>delivering</w:t>
      </w:r>
      <w:r w:rsidR="00367E00">
        <w:t xml:space="preserve"> </w:t>
      </w:r>
      <w:r>
        <w:t>the</w:t>
      </w:r>
      <w:r w:rsidR="00367E00">
        <w:t xml:space="preserve"> </w:t>
      </w:r>
      <w:r>
        <w:t>2021</w:t>
      </w:r>
      <w:r w:rsidR="00367E00">
        <w:t xml:space="preserve"> </w:t>
      </w:r>
      <w:hyperlink r:id="rId12" w:tooltip="Link to Greenhouse gas emissions webpage" w:history="1">
        <w:r>
          <w:rPr>
            <w:rStyle w:val="Hyperlink"/>
          </w:rPr>
          <w:t>Annual</w:t>
        </w:r>
        <w:r w:rsidR="00367E00">
          <w:rPr>
            <w:rStyle w:val="Hyperlink"/>
          </w:rPr>
          <w:t xml:space="preserve"> </w:t>
        </w:r>
        <w:r>
          <w:rPr>
            <w:rStyle w:val="Hyperlink"/>
          </w:rPr>
          <w:t>Greenhouse</w:t>
        </w:r>
        <w:r w:rsidR="00367E00">
          <w:rPr>
            <w:rStyle w:val="Hyperlink"/>
          </w:rPr>
          <w:t xml:space="preserve"> </w:t>
        </w:r>
        <w:r>
          <w:rPr>
            <w:rStyle w:val="Hyperlink"/>
          </w:rPr>
          <w:t>Gas</w:t>
        </w:r>
        <w:r w:rsidR="00367E00">
          <w:rPr>
            <w:rStyle w:val="Hyperlink"/>
          </w:rPr>
          <w:t xml:space="preserve"> </w:t>
        </w:r>
        <w:r>
          <w:rPr>
            <w:rStyle w:val="Hyperlink"/>
          </w:rPr>
          <w:t>Emissions</w:t>
        </w:r>
        <w:r w:rsidR="00367E00">
          <w:rPr>
            <w:rStyle w:val="Hyperlink"/>
          </w:rPr>
          <w:t xml:space="preserve"> </w:t>
        </w:r>
        <w:r>
          <w:rPr>
            <w:rStyle w:val="Hyperlink"/>
          </w:rPr>
          <w:t>Report</w:t>
        </w:r>
      </w:hyperlink>
      <w:r w:rsidR="00367E00">
        <w:t xml:space="preserve"> </w:t>
      </w:r>
      <w:r>
        <w:t>in</w:t>
      </w:r>
      <w:r w:rsidR="00367E00">
        <w:t xml:space="preserve"> </w:t>
      </w:r>
      <w:r>
        <w:t>November</w:t>
      </w:r>
      <w:r w:rsidR="00367E00">
        <w:t xml:space="preserve"> </w:t>
      </w:r>
      <w:r>
        <w:t>2023</w:t>
      </w:r>
    </w:p>
    <w:p w14:paraId="7C744716" w14:textId="7EC8191C" w:rsidR="00B6595F" w:rsidRDefault="00B6595F" w:rsidP="00C06B88">
      <w:pPr>
        <w:pStyle w:val="Bulletlast"/>
      </w:pPr>
      <w:r>
        <w:t>amending</w:t>
      </w:r>
      <w:r w:rsidR="00367E00">
        <w:t xml:space="preserve"> </w:t>
      </w:r>
      <w:r>
        <w:t>the</w:t>
      </w:r>
      <w:r w:rsidR="00367E00">
        <w:t xml:space="preserve"> </w:t>
      </w:r>
      <w:r>
        <w:rPr>
          <w:rStyle w:val="LightItalic"/>
        </w:rPr>
        <w:t>Planning</w:t>
      </w:r>
      <w:r w:rsidR="00367E00">
        <w:rPr>
          <w:rStyle w:val="LightItalic"/>
        </w:rPr>
        <w:t xml:space="preserve"> </w:t>
      </w:r>
      <w:r>
        <w:rPr>
          <w:rStyle w:val="LightItalic"/>
        </w:rPr>
        <w:t>and</w:t>
      </w:r>
      <w:r w:rsidR="00367E00">
        <w:rPr>
          <w:rStyle w:val="LightItalic"/>
        </w:rPr>
        <w:t xml:space="preserve"> </w:t>
      </w:r>
      <w:r>
        <w:rPr>
          <w:rStyle w:val="LightItalic"/>
        </w:rPr>
        <w:t>Environment</w:t>
      </w:r>
      <w:r w:rsidR="00367E00">
        <w:rPr>
          <w:rStyle w:val="LightItalic"/>
        </w:rPr>
        <w:t xml:space="preserve"> </w:t>
      </w:r>
      <w:r>
        <w:rPr>
          <w:rStyle w:val="LightItalic"/>
        </w:rPr>
        <w:t>Act</w:t>
      </w:r>
      <w:r w:rsidR="00367E00">
        <w:rPr>
          <w:rStyle w:val="LightItalic"/>
        </w:rPr>
        <w:t xml:space="preserve"> </w:t>
      </w:r>
      <w:r>
        <w:rPr>
          <w:rStyle w:val="LightItalic"/>
        </w:rPr>
        <w:t>1987</w:t>
      </w:r>
      <w:r w:rsidR="00367E00">
        <w:t xml:space="preserve"> </w:t>
      </w:r>
      <w:r>
        <w:t>to</w:t>
      </w:r>
      <w:r w:rsidR="00367E00">
        <w:t xml:space="preserve"> </w:t>
      </w:r>
      <w:r>
        <w:t>require</w:t>
      </w:r>
      <w:r w:rsidR="00367E00">
        <w:t xml:space="preserve"> </w:t>
      </w:r>
      <w:r>
        <w:t>planning</w:t>
      </w:r>
      <w:r w:rsidR="00367E00">
        <w:t xml:space="preserve"> </w:t>
      </w:r>
      <w:r>
        <w:t>authorities</w:t>
      </w:r>
      <w:r w:rsidR="00367E00">
        <w:t xml:space="preserve"> </w:t>
      </w:r>
      <w:r>
        <w:t>to</w:t>
      </w:r>
      <w:r w:rsidR="00367E00">
        <w:t xml:space="preserve"> </w:t>
      </w:r>
      <w:r>
        <w:t>consider</w:t>
      </w:r>
      <w:r w:rsidR="00367E00">
        <w:t xml:space="preserve"> </w:t>
      </w:r>
      <w:r>
        <w:t>climate</w:t>
      </w:r>
      <w:r w:rsidR="00367E00">
        <w:t xml:space="preserve"> </w:t>
      </w:r>
      <w:r>
        <w:t>change</w:t>
      </w:r>
      <w:r w:rsidR="00367E00">
        <w:t xml:space="preserve"> </w:t>
      </w:r>
      <w:r>
        <w:t>–</w:t>
      </w:r>
      <w:r w:rsidR="00367E00">
        <w:t xml:space="preserve"> </w:t>
      </w:r>
      <w:r>
        <w:t>including</w:t>
      </w:r>
      <w:r w:rsidR="00367E00">
        <w:t xml:space="preserve"> </w:t>
      </w:r>
      <w:r>
        <w:t>climate</w:t>
      </w:r>
      <w:r w:rsidR="00367E00">
        <w:t xml:space="preserve"> </w:t>
      </w:r>
      <w:r>
        <w:t>change</w:t>
      </w:r>
      <w:r w:rsidR="00367E00">
        <w:t xml:space="preserve"> </w:t>
      </w:r>
      <w:r>
        <w:t>hazards</w:t>
      </w:r>
      <w:r w:rsidR="00367E00">
        <w:t xml:space="preserve"> </w:t>
      </w:r>
      <w:r>
        <w:t>and</w:t>
      </w:r>
      <w:r w:rsidR="00367E00">
        <w:t xml:space="preserve"> </w:t>
      </w:r>
      <w:r>
        <w:t>emissions</w:t>
      </w:r>
      <w:r w:rsidR="00367E00">
        <w:t xml:space="preserve"> </w:t>
      </w:r>
      <w:r>
        <w:t>reduction</w:t>
      </w:r>
      <w:r w:rsidR="00367E00">
        <w:t xml:space="preserve"> </w:t>
      </w:r>
      <w:r>
        <w:t>targets</w:t>
      </w:r>
      <w:r w:rsidR="00367E00">
        <w:t xml:space="preserve"> </w:t>
      </w:r>
      <w:r>
        <w:t>–</w:t>
      </w:r>
      <w:r w:rsidR="00367E00">
        <w:t xml:space="preserve"> </w:t>
      </w:r>
      <w:r>
        <w:t>when</w:t>
      </w:r>
      <w:r w:rsidR="00367E00">
        <w:t xml:space="preserve"> </w:t>
      </w:r>
      <w:r>
        <w:t>making</w:t>
      </w:r>
      <w:r w:rsidR="00367E00">
        <w:t xml:space="preserve"> </w:t>
      </w:r>
      <w:r>
        <w:t>certain</w:t>
      </w:r>
      <w:r w:rsidR="00367E00">
        <w:t xml:space="preserve"> </w:t>
      </w:r>
      <w:r>
        <w:t>planning</w:t>
      </w:r>
      <w:r w:rsidR="00367E00">
        <w:t xml:space="preserve"> </w:t>
      </w:r>
      <w:r>
        <w:t>decisions.</w:t>
      </w:r>
    </w:p>
    <w:p w14:paraId="65071F03" w14:textId="6671AE9F" w:rsidR="00B6595F" w:rsidRDefault="00B6595F" w:rsidP="0080717F">
      <w:pPr>
        <w:pStyle w:val="Heading2"/>
      </w:pPr>
      <w:bookmarkStart w:id="3" w:name="_Toc183345970"/>
      <w:r>
        <w:t>Productive</w:t>
      </w:r>
      <w:r w:rsidR="00367E00">
        <w:t xml:space="preserve"> </w:t>
      </w:r>
      <w:r>
        <w:t>and</w:t>
      </w:r>
      <w:r w:rsidR="00367E00">
        <w:t xml:space="preserve"> </w:t>
      </w:r>
      <w:r>
        <w:t>sustainably</w:t>
      </w:r>
      <w:r w:rsidR="00367E00">
        <w:t xml:space="preserve"> </w:t>
      </w:r>
      <w:r>
        <w:t>used</w:t>
      </w:r>
      <w:r w:rsidR="00367E00">
        <w:t xml:space="preserve"> </w:t>
      </w:r>
      <w:r>
        <w:t>natural</w:t>
      </w:r>
      <w:r w:rsidR="00367E00">
        <w:t xml:space="preserve"> </w:t>
      </w:r>
      <w:r>
        <w:t>resources</w:t>
      </w:r>
      <w:bookmarkEnd w:id="3"/>
      <w:r w:rsidR="00367E00">
        <w:t xml:space="preserve"> </w:t>
      </w:r>
    </w:p>
    <w:p w14:paraId="5D3D9AF1" w14:textId="5EE98FC6" w:rsidR="00B6595F" w:rsidRDefault="00B6595F" w:rsidP="00C06B88">
      <w:pPr>
        <w:pStyle w:val="Bullet"/>
      </w:pPr>
      <w:r>
        <w:t>supporting</w:t>
      </w:r>
      <w:r w:rsidR="00367E00">
        <w:t xml:space="preserve"> </w:t>
      </w:r>
      <w:r>
        <w:t>17</w:t>
      </w:r>
      <w:r w:rsidR="00367E00">
        <w:t xml:space="preserve"> </w:t>
      </w:r>
      <w:r>
        <w:t>applications</w:t>
      </w:r>
      <w:r w:rsidR="00367E00">
        <w:t xml:space="preserve"> </w:t>
      </w:r>
      <w:r>
        <w:t>for</w:t>
      </w:r>
      <w:r w:rsidR="00367E00">
        <w:t xml:space="preserve"> </w:t>
      </w:r>
      <w:r>
        <w:t>events</w:t>
      </w:r>
      <w:r w:rsidR="00367E00">
        <w:t xml:space="preserve"> </w:t>
      </w:r>
      <w:r>
        <w:t>across</w:t>
      </w:r>
      <w:r w:rsidR="00367E00">
        <w:t xml:space="preserve"> </w:t>
      </w:r>
      <w:r>
        <w:t>Victoria</w:t>
      </w:r>
      <w:r w:rsidR="00367E00">
        <w:t xml:space="preserve"> </w:t>
      </w:r>
      <w:r>
        <w:t>that</w:t>
      </w:r>
      <w:r w:rsidR="00367E00">
        <w:t xml:space="preserve"> </w:t>
      </w:r>
      <w:r>
        <w:t>showcase</w:t>
      </w:r>
      <w:r w:rsidR="00367E00">
        <w:t xml:space="preserve"> </w:t>
      </w:r>
      <w:r>
        <w:t>local</w:t>
      </w:r>
      <w:r w:rsidR="00367E00">
        <w:t xml:space="preserve"> </w:t>
      </w:r>
      <w:r>
        <w:t>produce</w:t>
      </w:r>
      <w:r w:rsidR="00367E00">
        <w:t xml:space="preserve"> </w:t>
      </w:r>
      <w:r>
        <w:t>through</w:t>
      </w:r>
      <w:r w:rsidR="00367E00">
        <w:t xml:space="preserve"> </w:t>
      </w:r>
      <w:r>
        <w:t>the</w:t>
      </w:r>
      <w:r w:rsidR="00367E00">
        <w:t xml:space="preserve"> </w:t>
      </w:r>
      <w:r>
        <w:t>Regional</w:t>
      </w:r>
      <w:r w:rsidR="00367E00">
        <w:t xml:space="preserve"> </w:t>
      </w:r>
      <w:r>
        <w:t>Activation</w:t>
      </w:r>
      <w:r w:rsidR="00367E00">
        <w:t xml:space="preserve"> </w:t>
      </w:r>
      <w:r>
        <w:t>Grant</w:t>
      </w:r>
      <w:r w:rsidR="00367E00">
        <w:t xml:space="preserve"> </w:t>
      </w:r>
      <w:r>
        <w:t>Program</w:t>
      </w:r>
      <w:r w:rsidR="00367E00">
        <w:t xml:space="preserve"> </w:t>
      </w:r>
    </w:p>
    <w:p w14:paraId="1F6DFC20" w14:textId="15DE97A7" w:rsidR="00B6595F" w:rsidRDefault="00B6595F" w:rsidP="00C06B88">
      <w:pPr>
        <w:pStyle w:val="Bullet"/>
      </w:pPr>
      <w:r>
        <w:t>launching</w:t>
      </w:r>
      <w:r w:rsidR="00367E00">
        <w:t xml:space="preserve"> </w:t>
      </w:r>
      <w:r>
        <w:t>the</w:t>
      </w:r>
      <w:r w:rsidR="00367E00">
        <w:t xml:space="preserve"> </w:t>
      </w:r>
      <w:r>
        <w:t>Agriculture</w:t>
      </w:r>
      <w:r w:rsidR="00367E00">
        <w:t xml:space="preserve"> </w:t>
      </w:r>
      <w:r>
        <w:t>Victoria</w:t>
      </w:r>
      <w:r w:rsidR="00367E00">
        <w:t xml:space="preserve"> </w:t>
      </w:r>
      <w:r>
        <w:t>Connect</w:t>
      </w:r>
      <w:r w:rsidR="00367E00">
        <w:t xml:space="preserve"> </w:t>
      </w:r>
      <w:r>
        <w:t>client</w:t>
      </w:r>
      <w:r w:rsidR="00367E00">
        <w:t xml:space="preserve"> </w:t>
      </w:r>
      <w:r>
        <w:t>portal</w:t>
      </w:r>
      <w:r w:rsidR="00367E00">
        <w:t xml:space="preserve"> </w:t>
      </w:r>
      <w:r>
        <w:t>in</w:t>
      </w:r>
      <w:r w:rsidR="00367E00">
        <w:t xml:space="preserve"> </w:t>
      </w:r>
      <w:r>
        <w:t>April</w:t>
      </w:r>
      <w:r w:rsidR="00367E00">
        <w:t xml:space="preserve"> </w:t>
      </w:r>
      <w:r>
        <w:t>2024,</w:t>
      </w:r>
      <w:r w:rsidR="00367E00">
        <w:t xml:space="preserve"> </w:t>
      </w:r>
      <w:r>
        <w:t>completing</w:t>
      </w:r>
      <w:r w:rsidR="00367E00">
        <w:t xml:space="preserve"> </w:t>
      </w:r>
      <w:r>
        <w:t>the</w:t>
      </w:r>
      <w:r w:rsidR="00367E00">
        <w:t xml:space="preserve"> </w:t>
      </w:r>
      <w:r>
        <w:t>transition</w:t>
      </w:r>
      <w:r w:rsidR="00367E00">
        <w:t xml:space="preserve"> </w:t>
      </w:r>
      <w:r>
        <w:t>to</w:t>
      </w:r>
      <w:r w:rsidR="00367E00">
        <w:t xml:space="preserve"> </w:t>
      </w:r>
      <w:r>
        <w:t>self-service</w:t>
      </w:r>
      <w:r w:rsidR="00367E00">
        <w:t xml:space="preserve"> </w:t>
      </w:r>
      <w:r>
        <w:t>functionality</w:t>
      </w:r>
      <w:r w:rsidR="00367E00">
        <w:t xml:space="preserve"> </w:t>
      </w:r>
      <w:r>
        <w:t>for</w:t>
      </w:r>
      <w:r w:rsidR="00367E00">
        <w:t xml:space="preserve"> </w:t>
      </w:r>
      <w:r>
        <w:t>agricultural</w:t>
      </w:r>
      <w:r w:rsidR="00367E00">
        <w:t xml:space="preserve"> </w:t>
      </w:r>
      <w:r>
        <w:t>chemical</w:t>
      </w:r>
      <w:r w:rsidR="00367E00">
        <w:t xml:space="preserve"> </w:t>
      </w:r>
      <w:r>
        <w:t>permits</w:t>
      </w:r>
    </w:p>
    <w:p w14:paraId="596E12AB" w14:textId="1206A7B1" w:rsidR="00B6595F" w:rsidRDefault="00B6595F" w:rsidP="00C06B88">
      <w:pPr>
        <w:pStyle w:val="Bullet"/>
      </w:pPr>
      <w:r>
        <w:t>delivering</w:t>
      </w:r>
      <w:r w:rsidR="00367E00">
        <w:t xml:space="preserve"> </w:t>
      </w:r>
      <w:r>
        <w:t>innovations</w:t>
      </w:r>
      <w:r w:rsidR="00367E00">
        <w:t xml:space="preserve"> </w:t>
      </w:r>
      <w:r>
        <w:t>to</w:t>
      </w:r>
      <w:r w:rsidR="00367E00">
        <w:t xml:space="preserve"> </w:t>
      </w:r>
      <w:r>
        <w:t>Victoria’s</w:t>
      </w:r>
      <w:r w:rsidR="00367E00">
        <w:t xml:space="preserve"> </w:t>
      </w:r>
      <w:r>
        <w:t>agriculture</w:t>
      </w:r>
      <w:r w:rsidR="00367E00">
        <w:t xml:space="preserve"> </w:t>
      </w:r>
      <w:r>
        <w:t>industry</w:t>
      </w:r>
      <w:r w:rsidR="00367E00">
        <w:t xml:space="preserve"> </w:t>
      </w:r>
      <w:r>
        <w:t>through</w:t>
      </w:r>
      <w:r w:rsidR="00367E00">
        <w:t xml:space="preserve"> </w:t>
      </w:r>
      <w:r>
        <w:t>new</w:t>
      </w:r>
      <w:r w:rsidR="00367E00">
        <w:t xml:space="preserve"> </w:t>
      </w:r>
      <w:r>
        <w:t>technologies</w:t>
      </w:r>
      <w:r w:rsidR="00367E00">
        <w:t xml:space="preserve"> </w:t>
      </w:r>
      <w:r>
        <w:t>such</w:t>
      </w:r>
      <w:r w:rsidR="00367E00">
        <w:t xml:space="preserve"> </w:t>
      </w:r>
      <w:r>
        <w:t>as</w:t>
      </w:r>
      <w:r w:rsidR="00367E00">
        <w:t xml:space="preserve"> </w:t>
      </w:r>
      <w:r>
        <w:t>methane</w:t>
      </w:r>
      <w:r w:rsidR="00367E00">
        <w:t xml:space="preserve"> </w:t>
      </w:r>
      <w:r>
        <w:t>and</w:t>
      </w:r>
      <w:r w:rsidR="00367E00">
        <w:t xml:space="preserve"> </w:t>
      </w:r>
      <w:r>
        <w:t>carbon</w:t>
      </w:r>
      <w:r w:rsidR="00367E00">
        <w:t xml:space="preserve"> </w:t>
      </w:r>
      <w:r>
        <w:t>dioxide</w:t>
      </w:r>
      <w:r w:rsidR="00367E00">
        <w:t xml:space="preserve"> </w:t>
      </w:r>
      <w:r>
        <w:t>sensors</w:t>
      </w:r>
      <w:r w:rsidR="00367E00">
        <w:t xml:space="preserve"> </w:t>
      </w:r>
      <w:r>
        <w:t>to</w:t>
      </w:r>
      <w:r w:rsidR="00367E00">
        <w:t xml:space="preserve"> </w:t>
      </w:r>
      <w:r>
        <w:t>measure</w:t>
      </w:r>
      <w:r w:rsidR="00367E00">
        <w:t xml:space="preserve"> </w:t>
      </w:r>
      <w:r>
        <w:t>dairy</w:t>
      </w:r>
      <w:r w:rsidR="00367E00">
        <w:t xml:space="preserve"> </w:t>
      </w:r>
      <w:r>
        <w:t>cow</w:t>
      </w:r>
      <w:r w:rsidR="00367E00">
        <w:t xml:space="preserve"> </w:t>
      </w:r>
      <w:r>
        <w:t>greenhouse</w:t>
      </w:r>
      <w:r w:rsidR="00367E00">
        <w:t xml:space="preserve"> </w:t>
      </w:r>
      <w:r>
        <w:t>gas</w:t>
      </w:r>
      <w:r w:rsidR="00367E00">
        <w:t xml:space="preserve"> </w:t>
      </w:r>
      <w:r>
        <w:t>emissions</w:t>
      </w:r>
      <w:r w:rsidR="00367E00">
        <w:t xml:space="preserve"> </w:t>
      </w:r>
      <w:r>
        <w:t>at</w:t>
      </w:r>
      <w:r w:rsidR="00367E00">
        <w:t xml:space="preserve"> </w:t>
      </w:r>
      <w:r>
        <w:t>the</w:t>
      </w:r>
      <w:r w:rsidR="00367E00">
        <w:t xml:space="preserve"> </w:t>
      </w:r>
      <w:r>
        <w:t>Ellinbank</w:t>
      </w:r>
      <w:r w:rsidR="00367E00">
        <w:t xml:space="preserve"> </w:t>
      </w:r>
      <w:r>
        <w:t>SmartFarm</w:t>
      </w:r>
      <w:r w:rsidR="00367E00">
        <w:t xml:space="preserve"> </w:t>
      </w:r>
      <w:r>
        <w:t>and</w:t>
      </w:r>
      <w:r w:rsidR="00367E00">
        <w:t xml:space="preserve"> </w:t>
      </w:r>
      <w:r>
        <w:t>auto</w:t>
      </w:r>
      <w:r w:rsidR="00367E00">
        <w:t xml:space="preserve"> </w:t>
      </w:r>
      <w:r>
        <w:t>retractable</w:t>
      </w:r>
      <w:r w:rsidR="00367E00">
        <w:t xml:space="preserve"> </w:t>
      </w:r>
      <w:r>
        <w:t>netting</w:t>
      </w:r>
      <w:r w:rsidR="00367E00">
        <w:t xml:space="preserve"> </w:t>
      </w:r>
      <w:r>
        <w:t>to</w:t>
      </w:r>
      <w:r w:rsidR="00367E00">
        <w:t xml:space="preserve"> </w:t>
      </w:r>
      <w:r>
        <w:t>protect</w:t>
      </w:r>
      <w:r w:rsidR="00367E00">
        <w:t xml:space="preserve"> </w:t>
      </w:r>
      <w:r>
        <w:t>orchards</w:t>
      </w:r>
      <w:r w:rsidR="00367E00">
        <w:t xml:space="preserve"> </w:t>
      </w:r>
      <w:r>
        <w:t>at</w:t>
      </w:r>
      <w:r w:rsidR="00367E00">
        <w:t xml:space="preserve"> </w:t>
      </w:r>
      <w:r>
        <w:t>the</w:t>
      </w:r>
      <w:r w:rsidR="00367E00">
        <w:t xml:space="preserve"> </w:t>
      </w:r>
      <w:r>
        <w:t>Tatura</w:t>
      </w:r>
      <w:r w:rsidR="00367E00">
        <w:t xml:space="preserve"> </w:t>
      </w:r>
      <w:r>
        <w:t>SmartFarm</w:t>
      </w:r>
    </w:p>
    <w:p w14:paraId="6ECF090D" w14:textId="2F2858D1" w:rsidR="00B6595F" w:rsidRDefault="00B6595F" w:rsidP="00C06B88">
      <w:pPr>
        <w:pStyle w:val="Bulletlast"/>
      </w:pPr>
      <w:r>
        <w:t>releasing</w:t>
      </w:r>
      <w:r w:rsidR="00367E00">
        <w:t xml:space="preserve"> </w:t>
      </w:r>
      <w:r>
        <w:t>the</w:t>
      </w:r>
      <w:r w:rsidR="00367E00">
        <w:t xml:space="preserve"> </w:t>
      </w:r>
      <w:hyperlink r:id="rId13" w:anchor=":~:text=Extractive%20Resources%20Supply%20and%20Demand%20Study%202022%2D2030,63.7%20million%20in%202020%2D2021." w:tooltip="Link to Extractive Resources Supply and Demand Study webpage" w:history="1">
        <w:r>
          <w:rPr>
            <w:rStyle w:val="Hyperlink"/>
          </w:rPr>
          <w:t>Extractive</w:t>
        </w:r>
        <w:r w:rsidR="00367E00">
          <w:rPr>
            <w:rStyle w:val="Hyperlink"/>
          </w:rPr>
          <w:t xml:space="preserve"> </w:t>
        </w:r>
        <w:r>
          <w:rPr>
            <w:rStyle w:val="Hyperlink"/>
          </w:rPr>
          <w:t>Resources</w:t>
        </w:r>
        <w:r w:rsidR="00367E00">
          <w:rPr>
            <w:rStyle w:val="Hyperlink"/>
          </w:rPr>
          <w:t xml:space="preserve"> </w:t>
        </w:r>
        <w:r>
          <w:rPr>
            <w:rStyle w:val="Hyperlink"/>
          </w:rPr>
          <w:t>Supply</w:t>
        </w:r>
        <w:r w:rsidR="00367E00">
          <w:rPr>
            <w:rStyle w:val="Hyperlink"/>
          </w:rPr>
          <w:t xml:space="preserve"> </w:t>
        </w:r>
        <w:r>
          <w:rPr>
            <w:rStyle w:val="Hyperlink"/>
          </w:rPr>
          <w:t>and</w:t>
        </w:r>
        <w:r w:rsidR="00367E00">
          <w:rPr>
            <w:rStyle w:val="Hyperlink"/>
          </w:rPr>
          <w:t xml:space="preserve"> </w:t>
        </w:r>
        <w:r>
          <w:rPr>
            <w:rStyle w:val="Hyperlink"/>
          </w:rPr>
          <w:t>Demand</w:t>
        </w:r>
        <w:r w:rsidR="00367E00">
          <w:rPr>
            <w:rStyle w:val="Hyperlink"/>
          </w:rPr>
          <w:t xml:space="preserve"> </w:t>
        </w:r>
        <w:r>
          <w:rPr>
            <w:rStyle w:val="Hyperlink"/>
          </w:rPr>
          <w:t>Study</w:t>
        </w:r>
        <w:r w:rsidR="00367E00">
          <w:rPr>
            <w:rStyle w:val="Hyperlink"/>
          </w:rPr>
          <w:t xml:space="preserve"> </w:t>
        </w:r>
        <w:r>
          <w:rPr>
            <w:rStyle w:val="Hyperlink"/>
          </w:rPr>
          <w:t>2022–2030</w:t>
        </w:r>
      </w:hyperlink>
      <w:r w:rsidR="00367E00">
        <w:t xml:space="preserve"> </w:t>
      </w:r>
      <w:r>
        <w:t>in</w:t>
      </w:r>
      <w:r w:rsidR="00367E00">
        <w:t xml:space="preserve"> </w:t>
      </w:r>
      <w:r>
        <w:t>August</w:t>
      </w:r>
      <w:r w:rsidR="00367E00">
        <w:t xml:space="preserve"> </w:t>
      </w:r>
      <w:r>
        <w:t>2023</w:t>
      </w:r>
      <w:r w:rsidR="00367E00">
        <w:t xml:space="preserve"> </w:t>
      </w:r>
      <w:r>
        <w:t>to</w:t>
      </w:r>
      <w:r w:rsidR="00367E00">
        <w:t xml:space="preserve"> </w:t>
      </w:r>
      <w:r>
        <w:t>inform</w:t>
      </w:r>
      <w:r w:rsidR="00367E00">
        <w:t xml:space="preserve"> </w:t>
      </w:r>
      <w:r>
        <w:t>actions</w:t>
      </w:r>
      <w:r w:rsidR="00367E00">
        <w:t xml:space="preserve"> </w:t>
      </w:r>
      <w:r>
        <w:t>to</w:t>
      </w:r>
      <w:r w:rsidR="00367E00">
        <w:t xml:space="preserve"> </w:t>
      </w:r>
      <w:r>
        <w:t>secure</w:t>
      </w:r>
      <w:r w:rsidR="00367E00">
        <w:t xml:space="preserve"> </w:t>
      </w:r>
      <w:r>
        <w:t>the</w:t>
      </w:r>
      <w:r w:rsidR="00367E00">
        <w:t xml:space="preserve"> </w:t>
      </w:r>
      <w:r>
        <w:t>extractive</w:t>
      </w:r>
      <w:r w:rsidR="00367E00">
        <w:t xml:space="preserve"> </w:t>
      </w:r>
      <w:r>
        <w:t>resources</w:t>
      </w:r>
      <w:r w:rsidR="00367E00">
        <w:t xml:space="preserve"> </w:t>
      </w:r>
      <w:r>
        <w:t>needed</w:t>
      </w:r>
      <w:r w:rsidR="00367E00">
        <w:t xml:space="preserve"> </w:t>
      </w:r>
      <w:r>
        <w:t>for</w:t>
      </w:r>
      <w:r w:rsidR="00367E00">
        <w:t xml:space="preserve"> </w:t>
      </w:r>
      <w:r>
        <w:t>Victoria’s</w:t>
      </w:r>
      <w:r w:rsidR="00367E00">
        <w:t xml:space="preserve"> </w:t>
      </w:r>
      <w:r>
        <w:t>growth.</w:t>
      </w:r>
      <w:r w:rsidR="00367E00">
        <w:t xml:space="preserve"> </w:t>
      </w:r>
    </w:p>
    <w:p w14:paraId="179B3D3F" w14:textId="548436EE" w:rsidR="00B6595F" w:rsidRDefault="00B6595F" w:rsidP="0080717F">
      <w:pPr>
        <w:pStyle w:val="Heading2"/>
      </w:pPr>
      <w:bookmarkStart w:id="4" w:name="_Toc183345971"/>
      <w:r>
        <w:lastRenderedPageBreak/>
        <w:t>Healthy,</w:t>
      </w:r>
      <w:r w:rsidR="00367E00">
        <w:t xml:space="preserve"> </w:t>
      </w:r>
      <w:r>
        <w:t>resilient</w:t>
      </w:r>
      <w:r w:rsidR="00367E00">
        <w:t xml:space="preserve"> </w:t>
      </w:r>
      <w:r>
        <w:t>and</w:t>
      </w:r>
      <w:r w:rsidR="00367E00">
        <w:t xml:space="preserve"> </w:t>
      </w:r>
      <w:r>
        <w:t>biodiverse</w:t>
      </w:r>
      <w:r w:rsidR="00367E00">
        <w:t xml:space="preserve"> </w:t>
      </w:r>
      <w:r>
        <w:t>environment</w:t>
      </w:r>
      <w:bookmarkEnd w:id="4"/>
    </w:p>
    <w:p w14:paraId="398967BD" w14:textId="3F89F4F4" w:rsidR="00B6595F" w:rsidRDefault="00B6595F" w:rsidP="00C06B88">
      <w:pPr>
        <w:pStyle w:val="Bullet"/>
      </w:pPr>
      <w:r>
        <w:t>supporting</w:t>
      </w:r>
      <w:r w:rsidR="00367E00">
        <w:t xml:space="preserve"> </w:t>
      </w:r>
      <w:r>
        <w:t>80</w:t>
      </w:r>
      <w:r w:rsidR="00367E00">
        <w:t xml:space="preserve"> </w:t>
      </w:r>
      <w:r>
        <w:t>part-time</w:t>
      </w:r>
      <w:r w:rsidR="00367E00">
        <w:t xml:space="preserve"> </w:t>
      </w:r>
      <w:r>
        <w:t>Landcare</w:t>
      </w:r>
      <w:r w:rsidR="00367E00">
        <w:t xml:space="preserve"> </w:t>
      </w:r>
      <w:r>
        <w:t>facilitator</w:t>
      </w:r>
      <w:r w:rsidR="00367E00">
        <w:t xml:space="preserve"> </w:t>
      </w:r>
      <w:r>
        <w:t>positions</w:t>
      </w:r>
      <w:r w:rsidR="00367E00">
        <w:t xml:space="preserve"> </w:t>
      </w:r>
      <w:r>
        <w:t>to</w:t>
      </w:r>
      <w:r w:rsidR="00367E00">
        <w:t xml:space="preserve"> </w:t>
      </w:r>
      <w:r>
        <w:t>enable</w:t>
      </w:r>
      <w:r w:rsidR="00367E00">
        <w:t xml:space="preserve"> </w:t>
      </w:r>
      <w:r>
        <w:t>the</w:t>
      </w:r>
      <w:r w:rsidR="00367E00">
        <w:t xml:space="preserve"> </w:t>
      </w:r>
      <w:r>
        <w:t>effective</w:t>
      </w:r>
      <w:r w:rsidR="00367E00">
        <w:t xml:space="preserve"> </w:t>
      </w:r>
      <w:r>
        <w:t>participation</w:t>
      </w:r>
      <w:r w:rsidR="00367E00">
        <w:t xml:space="preserve"> </w:t>
      </w:r>
      <w:r>
        <w:t>of</w:t>
      </w:r>
      <w:r w:rsidR="00367E00">
        <w:t xml:space="preserve"> </w:t>
      </w:r>
      <w:r>
        <w:t>740</w:t>
      </w:r>
      <w:r w:rsidR="00367E00">
        <w:t xml:space="preserve"> </w:t>
      </w:r>
      <w:r>
        <w:t>Landcare</w:t>
      </w:r>
      <w:r w:rsidR="00367E00">
        <w:t xml:space="preserve"> </w:t>
      </w:r>
      <w:r>
        <w:t>and</w:t>
      </w:r>
      <w:r w:rsidR="00367E00">
        <w:t xml:space="preserve"> </w:t>
      </w:r>
      <w:r>
        <w:t>environmental</w:t>
      </w:r>
      <w:r w:rsidR="00367E00">
        <w:t xml:space="preserve"> </w:t>
      </w:r>
      <w:r>
        <w:t>volunteer</w:t>
      </w:r>
      <w:r w:rsidR="00367E00">
        <w:t xml:space="preserve"> </w:t>
      </w:r>
      <w:r>
        <w:t>groups,</w:t>
      </w:r>
      <w:r w:rsidR="00367E00">
        <w:t xml:space="preserve"> </w:t>
      </w:r>
      <w:r>
        <w:t>for</w:t>
      </w:r>
      <w:r w:rsidR="00367E00">
        <w:t xml:space="preserve"> </w:t>
      </w:r>
      <w:r>
        <w:t>activities</w:t>
      </w:r>
      <w:r w:rsidR="00367E00">
        <w:t xml:space="preserve"> </w:t>
      </w:r>
      <w:r>
        <w:t>that</w:t>
      </w:r>
      <w:r w:rsidR="00367E00">
        <w:t xml:space="preserve"> </w:t>
      </w:r>
      <w:r>
        <w:t>protect,</w:t>
      </w:r>
      <w:r w:rsidR="00367E00">
        <w:t xml:space="preserve"> </w:t>
      </w:r>
      <w:r>
        <w:t>enhance</w:t>
      </w:r>
      <w:r w:rsidR="00367E00">
        <w:t xml:space="preserve"> </w:t>
      </w:r>
      <w:r>
        <w:t>and</w:t>
      </w:r>
      <w:r w:rsidR="00367E00">
        <w:t xml:space="preserve"> </w:t>
      </w:r>
      <w:r>
        <w:t>restore</w:t>
      </w:r>
      <w:r w:rsidR="00367E00">
        <w:t xml:space="preserve"> </w:t>
      </w:r>
      <w:r>
        <w:t>the</w:t>
      </w:r>
      <w:r w:rsidR="00367E00">
        <w:t xml:space="preserve"> </w:t>
      </w:r>
      <w:r>
        <w:t>natural</w:t>
      </w:r>
      <w:r w:rsidR="00367E00">
        <w:t xml:space="preserve"> </w:t>
      </w:r>
      <w:r>
        <w:t>environment</w:t>
      </w:r>
    </w:p>
    <w:p w14:paraId="675D8CEF" w14:textId="732DDB7B" w:rsidR="00B6595F" w:rsidRDefault="00B6595F" w:rsidP="00C06B88">
      <w:pPr>
        <w:pStyle w:val="Bullet"/>
      </w:pPr>
      <w:r>
        <w:rPr>
          <w:spacing w:val="1"/>
        </w:rPr>
        <w:t>progressing</w:t>
      </w:r>
      <w:r w:rsidR="00367E00">
        <w:rPr>
          <w:spacing w:val="1"/>
        </w:rPr>
        <w:t xml:space="preserve"> </w:t>
      </w:r>
      <w:r>
        <w:rPr>
          <w:spacing w:val="1"/>
        </w:rPr>
        <w:t>work</w:t>
      </w:r>
      <w:r w:rsidR="00367E00">
        <w:rPr>
          <w:spacing w:val="1"/>
        </w:rPr>
        <w:t xml:space="preserve"> </w:t>
      </w:r>
      <w:r>
        <w:rPr>
          <w:spacing w:val="1"/>
        </w:rPr>
        <w:t>towards</w:t>
      </w:r>
      <w:r w:rsidR="00367E00">
        <w:rPr>
          <w:spacing w:val="1"/>
        </w:rPr>
        <w:t xml:space="preserve"> </w:t>
      </w:r>
      <w:r>
        <w:rPr>
          <w:spacing w:val="1"/>
        </w:rPr>
        <w:t>restoring</w:t>
      </w:r>
      <w:r w:rsidR="00367E00">
        <w:rPr>
          <w:spacing w:val="1"/>
        </w:rPr>
        <w:t xml:space="preserve"> </w:t>
      </w:r>
      <w:r>
        <w:rPr>
          <w:spacing w:val="1"/>
        </w:rPr>
        <w:t>more</w:t>
      </w:r>
      <w:r w:rsidR="00367E00">
        <w:rPr>
          <w:spacing w:val="1"/>
        </w:rPr>
        <w:t xml:space="preserve"> </w:t>
      </w:r>
      <w:r>
        <w:t>than</w:t>
      </w:r>
      <w:r w:rsidR="00367E00">
        <w:t xml:space="preserve"> </w:t>
      </w:r>
      <w:r>
        <w:t>20,000</w:t>
      </w:r>
      <w:r w:rsidR="00367E00">
        <w:t xml:space="preserve"> </w:t>
      </w:r>
      <w:r>
        <w:t>hectares</w:t>
      </w:r>
      <w:r w:rsidR="00367E00">
        <w:t xml:space="preserve"> </w:t>
      </w:r>
      <w:r>
        <w:t>of</w:t>
      </w:r>
      <w:r w:rsidR="00367E00">
        <w:t xml:space="preserve"> </w:t>
      </w:r>
      <w:r>
        <w:t>land</w:t>
      </w:r>
      <w:r w:rsidR="00367E00">
        <w:t xml:space="preserve"> </w:t>
      </w:r>
      <w:r>
        <w:t>through</w:t>
      </w:r>
      <w:r w:rsidR="00367E00">
        <w:t xml:space="preserve"> </w:t>
      </w:r>
      <w:r>
        <w:t>the</w:t>
      </w:r>
      <w:r w:rsidR="00367E00">
        <w:t xml:space="preserve"> </w:t>
      </w:r>
      <w:hyperlink r:id="rId14" w:tooltip="Link to BushBank program webpage" w:history="1">
        <w:r>
          <w:rPr>
            <w:rStyle w:val="Hyperlink"/>
          </w:rPr>
          <w:t>BushBank</w:t>
        </w:r>
        <w:r w:rsidR="00367E00">
          <w:rPr>
            <w:rStyle w:val="Hyperlink"/>
          </w:rPr>
          <w:t xml:space="preserve"> </w:t>
        </w:r>
        <w:r>
          <w:rPr>
            <w:rStyle w:val="Hyperlink"/>
          </w:rPr>
          <w:t>program</w:t>
        </w:r>
      </w:hyperlink>
      <w:r w:rsidR="00367E00">
        <w:t xml:space="preserve"> </w:t>
      </w:r>
    </w:p>
    <w:p w14:paraId="0AF48D69" w14:textId="492F95B7" w:rsidR="00B6595F" w:rsidRDefault="00B6595F" w:rsidP="00C06B88">
      <w:pPr>
        <w:pStyle w:val="Bulletlast"/>
      </w:pPr>
      <w:r>
        <w:t>launching</w:t>
      </w:r>
      <w:r w:rsidR="00367E00">
        <w:t xml:space="preserve"> </w:t>
      </w:r>
      <w:r>
        <w:t>the</w:t>
      </w:r>
      <w:r w:rsidR="00367E00">
        <w:t xml:space="preserve"> </w:t>
      </w:r>
      <w:r>
        <w:t>Container</w:t>
      </w:r>
      <w:r w:rsidR="00367E00">
        <w:t xml:space="preserve"> </w:t>
      </w:r>
      <w:r>
        <w:t>Deposit</w:t>
      </w:r>
      <w:r w:rsidR="00367E00">
        <w:t xml:space="preserve"> </w:t>
      </w:r>
      <w:r>
        <w:t>Scheme,</w:t>
      </w:r>
      <w:r w:rsidR="00367E00">
        <w:t xml:space="preserve"> </w:t>
      </w:r>
      <w:r>
        <w:t>which</w:t>
      </w:r>
      <w:r w:rsidR="00367E00">
        <w:t xml:space="preserve"> </w:t>
      </w:r>
      <w:r>
        <w:t>has</w:t>
      </w:r>
      <w:r w:rsidR="00367E00">
        <w:t xml:space="preserve"> </w:t>
      </w:r>
      <w:r>
        <w:t>facilitated</w:t>
      </w:r>
      <w:r w:rsidR="00367E00">
        <w:t xml:space="preserve"> </w:t>
      </w:r>
      <w:r>
        <w:t>the</w:t>
      </w:r>
      <w:r w:rsidR="00367E00">
        <w:t xml:space="preserve"> </w:t>
      </w:r>
      <w:r>
        <w:t>return</w:t>
      </w:r>
      <w:r w:rsidR="00367E00">
        <w:t xml:space="preserve"> </w:t>
      </w:r>
      <w:r>
        <w:t>of</w:t>
      </w:r>
      <w:r w:rsidR="00367E00">
        <w:t xml:space="preserve"> </w:t>
      </w:r>
      <w:r>
        <w:t>more</w:t>
      </w:r>
      <w:r w:rsidR="00367E00">
        <w:t xml:space="preserve"> </w:t>
      </w:r>
      <w:r>
        <w:t>than</w:t>
      </w:r>
      <w:r w:rsidR="00367E00">
        <w:t xml:space="preserve"> </w:t>
      </w:r>
      <w:r>
        <w:t>628</w:t>
      </w:r>
      <w:r w:rsidR="00367E00">
        <w:t xml:space="preserve"> </w:t>
      </w:r>
      <w:r>
        <w:t>million</w:t>
      </w:r>
      <w:r w:rsidR="00367E00">
        <w:t xml:space="preserve"> </w:t>
      </w:r>
      <w:r>
        <w:t>eligible</w:t>
      </w:r>
      <w:r w:rsidR="00367E00">
        <w:t xml:space="preserve"> </w:t>
      </w:r>
      <w:r>
        <w:t>drink</w:t>
      </w:r>
      <w:r w:rsidR="00367E00">
        <w:t xml:space="preserve"> </w:t>
      </w:r>
      <w:r>
        <w:t>cans,</w:t>
      </w:r>
      <w:r w:rsidR="00367E00">
        <w:t xml:space="preserve"> </w:t>
      </w:r>
      <w:r>
        <w:t>bottles</w:t>
      </w:r>
      <w:r w:rsidR="00367E00">
        <w:t xml:space="preserve"> </w:t>
      </w:r>
      <w:r>
        <w:t>and</w:t>
      </w:r>
      <w:r w:rsidR="00367E00">
        <w:t xml:space="preserve"> </w:t>
      </w:r>
      <w:r>
        <w:t>cartons</w:t>
      </w:r>
      <w:r w:rsidR="00367E00">
        <w:t xml:space="preserve"> </w:t>
      </w:r>
      <w:r>
        <w:t>across</w:t>
      </w:r>
      <w:r w:rsidR="00367E00">
        <w:t xml:space="preserve"> </w:t>
      </w:r>
      <w:r>
        <w:t>564</w:t>
      </w:r>
      <w:r w:rsidR="00367E00">
        <w:t xml:space="preserve"> </w:t>
      </w:r>
      <w:r>
        <w:t>operational</w:t>
      </w:r>
      <w:r w:rsidR="00367E00">
        <w:t xml:space="preserve"> </w:t>
      </w:r>
      <w:r>
        <w:t>refund</w:t>
      </w:r>
      <w:r w:rsidR="00367E00">
        <w:t xml:space="preserve"> </w:t>
      </w:r>
      <w:r>
        <w:t>collection</w:t>
      </w:r>
      <w:r w:rsidR="00367E00">
        <w:t xml:space="preserve"> </w:t>
      </w:r>
      <w:r>
        <w:t>points</w:t>
      </w:r>
      <w:r w:rsidR="00367E00">
        <w:t xml:space="preserve"> </w:t>
      </w:r>
      <w:r>
        <w:t>since</w:t>
      </w:r>
      <w:r w:rsidR="00367E00">
        <w:t xml:space="preserve"> </w:t>
      </w:r>
      <w:r>
        <w:t>its</w:t>
      </w:r>
      <w:r w:rsidR="00367E00">
        <w:t xml:space="preserve"> </w:t>
      </w:r>
      <w:r>
        <w:t>launch</w:t>
      </w:r>
      <w:r w:rsidR="00367E00">
        <w:t xml:space="preserve"> </w:t>
      </w:r>
      <w:r>
        <w:t>on</w:t>
      </w:r>
      <w:r w:rsidR="00367E00">
        <w:t xml:space="preserve"> </w:t>
      </w:r>
      <w:r>
        <w:t>1</w:t>
      </w:r>
      <w:r w:rsidR="00367E00">
        <w:t xml:space="preserve"> </w:t>
      </w:r>
      <w:r>
        <w:t>November</w:t>
      </w:r>
      <w:r w:rsidR="00367E00">
        <w:t xml:space="preserve"> </w:t>
      </w:r>
      <w:r>
        <w:t>2023</w:t>
      </w:r>
      <w:r w:rsidR="00367E00">
        <w:t xml:space="preserve"> </w:t>
      </w:r>
      <w:r>
        <w:t>to</w:t>
      </w:r>
      <w:r w:rsidR="00367E00">
        <w:t xml:space="preserve"> </w:t>
      </w:r>
      <w:r>
        <w:t>30</w:t>
      </w:r>
      <w:r w:rsidR="00367E00">
        <w:t xml:space="preserve"> </w:t>
      </w:r>
      <w:r>
        <w:t>June</w:t>
      </w:r>
      <w:r w:rsidR="00367E00">
        <w:t xml:space="preserve"> </w:t>
      </w:r>
      <w:r>
        <w:t>2024.</w:t>
      </w:r>
    </w:p>
    <w:p w14:paraId="06D50484" w14:textId="76DDF118" w:rsidR="00B6595F" w:rsidRDefault="00B6595F" w:rsidP="0080717F">
      <w:pPr>
        <w:pStyle w:val="Heading2"/>
      </w:pPr>
      <w:bookmarkStart w:id="5" w:name="_Toc183345972"/>
      <w:r>
        <w:t>Reliable,</w:t>
      </w:r>
      <w:r w:rsidR="00367E00">
        <w:t xml:space="preserve"> </w:t>
      </w:r>
      <w:r>
        <w:t>sustainable</w:t>
      </w:r>
      <w:r w:rsidR="00367E00">
        <w:t xml:space="preserve"> </w:t>
      </w:r>
      <w:r>
        <w:t>and</w:t>
      </w:r>
      <w:r w:rsidR="00367E00">
        <w:t xml:space="preserve"> </w:t>
      </w:r>
      <w:r>
        <w:t>affordable</w:t>
      </w:r>
      <w:r w:rsidR="00367E00">
        <w:t xml:space="preserve"> </w:t>
      </w:r>
      <w:r>
        <w:t>energy</w:t>
      </w:r>
      <w:r w:rsidR="00367E00">
        <w:t xml:space="preserve"> </w:t>
      </w:r>
      <w:r>
        <w:t>services</w:t>
      </w:r>
      <w:bookmarkEnd w:id="5"/>
    </w:p>
    <w:p w14:paraId="351ADF2C" w14:textId="5B130E63" w:rsidR="00B6595F" w:rsidRDefault="00B6595F" w:rsidP="00C06B88">
      <w:pPr>
        <w:pStyle w:val="Bullet"/>
      </w:pPr>
      <w:r>
        <w:t>progressing</w:t>
      </w:r>
      <w:r w:rsidR="00367E00">
        <w:t xml:space="preserve"> </w:t>
      </w:r>
      <w:r>
        <w:t>Victoria’s</w:t>
      </w:r>
      <w:r w:rsidR="00367E00">
        <w:t xml:space="preserve"> </w:t>
      </w:r>
      <w:r>
        <w:t>energy</w:t>
      </w:r>
      <w:r w:rsidR="00367E00">
        <w:t xml:space="preserve"> </w:t>
      </w:r>
      <w:r>
        <w:t>transition</w:t>
      </w:r>
      <w:r w:rsidR="00367E00">
        <w:t xml:space="preserve"> </w:t>
      </w:r>
      <w:r>
        <w:t>through</w:t>
      </w:r>
      <w:r w:rsidR="00367E00">
        <w:t xml:space="preserve"> </w:t>
      </w:r>
      <w:r>
        <w:t>the</w:t>
      </w:r>
      <w:r w:rsidR="00367E00">
        <w:t xml:space="preserve"> </w:t>
      </w:r>
      <w:r>
        <w:t>legislation</w:t>
      </w:r>
      <w:r w:rsidR="00367E00">
        <w:t xml:space="preserve"> </w:t>
      </w:r>
      <w:r>
        <w:t>of</w:t>
      </w:r>
      <w:r w:rsidR="00367E00">
        <w:t xml:space="preserve"> </w:t>
      </w:r>
      <w:r>
        <w:t>offshore</w:t>
      </w:r>
      <w:r w:rsidR="00367E00">
        <w:t xml:space="preserve"> </w:t>
      </w:r>
      <w:r>
        <w:t>wind</w:t>
      </w:r>
      <w:r w:rsidR="00367E00">
        <w:t xml:space="preserve"> </w:t>
      </w:r>
      <w:r>
        <w:t>targets</w:t>
      </w:r>
      <w:r w:rsidR="00367E00">
        <w:t xml:space="preserve"> </w:t>
      </w:r>
      <w:r>
        <w:t>of</w:t>
      </w:r>
      <w:r w:rsidR="00367E00">
        <w:t xml:space="preserve"> </w:t>
      </w:r>
      <w:r>
        <w:t>at</w:t>
      </w:r>
      <w:r w:rsidR="00367E00">
        <w:t xml:space="preserve"> </w:t>
      </w:r>
      <w:r>
        <w:t>least</w:t>
      </w:r>
      <w:r w:rsidR="00367E00">
        <w:t xml:space="preserve"> </w:t>
      </w:r>
      <w:r>
        <w:t>2</w:t>
      </w:r>
      <w:r w:rsidR="00367E00">
        <w:t xml:space="preserve"> </w:t>
      </w:r>
      <w:r>
        <w:t>gigawatts</w:t>
      </w:r>
      <w:r w:rsidR="00367E00">
        <w:t xml:space="preserve"> </w:t>
      </w:r>
      <w:r>
        <w:t>(GW)</w:t>
      </w:r>
      <w:r w:rsidR="00367E00">
        <w:t xml:space="preserve"> </w:t>
      </w:r>
      <w:r>
        <w:t>by</w:t>
      </w:r>
      <w:r w:rsidR="00367E00">
        <w:t xml:space="preserve"> </w:t>
      </w:r>
      <w:r>
        <w:t>2032;</w:t>
      </w:r>
      <w:r w:rsidR="00367E00">
        <w:t xml:space="preserve"> </w:t>
      </w:r>
      <w:r>
        <w:t>4GW</w:t>
      </w:r>
      <w:r w:rsidR="00367E00">
        <w:t xml:space="preserve"> </w:t>
      </w:r>
      <w:r>
        <w:t>by</w:t>
      </w:r>
      <w:r w:rsidR="00367E00">
        <w:t xml:space="preserve"> </w:t>
      </w:r>
      <w:r>
        <w:t>2035</w:t>
      </w:r>
      <w:r w:rsidR="00367E00">
        <w:t xml:space="preserve"> </w:t>
      </w:r>
      <w:r>
        <w:t>and</w:t>
      </w:r>
      <w:r w:rsidR="00367E00">
        <w:t xml:space="preserve"> </w:t>
      </w:r>
      <w:r>
        <w:t>9GW</w:t>
      </w:r>
      <w:r w:rsidR="00367E00">
        <w:t xml:space="preserve"> </w:t>
      </w:r>
      <w:r>
        <w:t>by</w:t>
      </w:r>
      <w:r w:rsidR="00367E00">
        <w:t xml:space="preserve"> </w:t>
      </w:r>
      <w:r>
        <w:t>2040</w:t>
      </w:r>
    </w:p>
    <w:p w14:paraId="62F05CB2" w14:textId="31635710" w:rsidR="00B6595F" w:rsidRDefault="00B6595F" w:rsidP="00C06B88">
      <w:pPr>
        <w:pStyle w:val="Bullet"/>
      </w:pPr>
      <w:r>
        <w:t>delivering</w:t>
      </w:r>
      <w:r w:rsidR="00367E00">
        <w:t xml:space="preserve"> </w:t>
      </w:r>
      <w:r>
        <w:t>key</w:t>
      </w:r>
      <w:r w:rsidR="00367E00">
        <w:t xml:space="preserve"> </w:t>
      </w:r>
      <w:r>
        <w:t>reforms</w:t>
      </w:r>
      <w:r w:rsidR="00367E00">
        <w:t xml:space="preserve"> </w:t>
      </w:r>
      <w:r>
        <w:t>in</w:t>
      </w:r>
      <w:r w:rsidR="00367E00">
        <w:t xml:space="preserve"> </w:t>
      </w:r>
      <w:r>
        <w:t>the</w:t>
      </w:r>
      <w:r w:rsidR="00367E00">
        <w:t xml:space="preserve"> </w:t>
      </w:r>
      <w:r>
        <w:t>Gas</w:t>
      </w:r>
      <w:r w:rsidR="00367E00">
        <w:t xml:space="preserve"> </w:t>
      </w:r>
      <w:r>
        <w:t>Substitution</w:t>
      </w:r>
      <w:r w:rsidR="00367E00">
        <w:t xml:space="preserve"> </w:t>
      </w:r>
      <w:r>
        <w:t>Roadmap,</w:t>
      </w:r>
      <w:r w:rsidR="00367E00">
        <w:t xml:space="preserve"> </w:t>
      </w:r>
      <w:r>
        <w:t>including</w:t>
      </w:r>
      <w:r w:rsidR="00367E00">
        <w:t xml:space="preserve"> </w:t>
      </w:r>
      <w:r>
        <w:t>phasing</w:t>
      </w:r>
      <w:r w:rsidR="00367E00">
        <w:t xml:space="preserve"> </w:t>
      </w:r>
      <w:r>
        <w:t>out</w:t>
      </w:r>
      <w:r w:rsidR="00367E00">
        <w:t xml:space="preserve"> </w:t>
      </w:r>
      <w:r>
        <w:t>gas</w:t>
      </w:r>
      <w:r w:rsidR="00367E00">
        <w:t xml:space="preserve"> </w:t>
      </w:r>
      <w:r>
        <w:t>connections</w:t>
      </w:r>
      <w:r w:rsidR="00367E00">
        <w:t xml:space="preserve"> </w:t>
      </w:r>
      <w:r>
        <w:t>for</w:t>
      </w:r>
      <w:r w:rsidR="00367E00">
        <w:t xml:space="preserve"> </w:t>
      </w:r>
      <w:r>
        <w:t>new</w:t>
      </w:r>
      <w:r w:rsidR="00367E00">
        <w:t xml:space="preserve"> </w:t>
      </w:r>
      <w:r>
        <w:t>homes</w:t>
      </w:r>
      <w:r w:rsidR="00367E00">
        <w:t xml:space="preserve"> </w:t>
      </w:r>
      <w:r>
        <w:t>requiring</w:t>
      </w:r>
      <w:r w:rsidR="00367E00">
        <w:t xml:space="preserve"> </w:t>
      </w:r>
      <w:r>
        <w:t>planning</w:t>
      </w:r>
      <w:r w:rsidR="00367E00">
        <w:t xml:space="preserve"> </w:t>
      </w:r>
      <w:r>
        <w:t>permits</w:t>
      </w:r>
      <w:r w:rsidR="00367E00">
        <w:t xml:space="preserve"> </w:t>
      </w:r>
      <w:r>
        <w:t>from</w:t>
      </w:r>
      <w:r w:rsidR="00367E00">
        <w:t xml:space="preserve"> </w:t>
      </w:r>
      <w:r>
        <w:t>1</w:t>
      </w:r>
      <w:r w:rsidR="00367E00">
        <w:t xml:space="preserve"> </w:t>
      </w:r>
      <w:r>
        <w:t>January</w:t>
      </w:r>
      <w:r w:rsidR="00367E00">
        <w:t xml:space="preserve"> </w:t>
      </w:r>
      <w:r>
        <w:t>2024</w:t>
      </w:r>
    </w:p>
    <w:p w14:paraId="3A20FDF8" w14:textId="381CE9A0" w:rsidR="00B6595F" w:rsidRDefault="00B6595F" w:rsidP="00C06B88">
      <w:pPr>
        <w:pStyle w:val="Bullet"/>
      </w:pPr>
      <w:r>
        <w:t>establishing</w:t>
      </w:r>
      <w:r w:rsidR="00367E00">
        <w:t xml:space="preserve"> </w:t>
      </w:r>
      <w:r>
        <w:t>the</w:t>
      </w:r>
      <w:r w:rsidR="00367E00">
        <w:t xml:space="preserve"> </w:t>
      </w:r>
      <w:r>
        <w:t>State</w:t>
      </w:r>
      <w:r w:rsidR="00367E00">
        <w:t xml:space="preserve"> </w:t>
      </w:r>
      <w:r>
        <w:t>Electricity</w:t>
      </w:r>
      <w:r w:rsidR="00367E00">
        <w:t xml:space="preserve"> </w:t>
      </w:r>
      <w:r>
        <w:t>Commission</w:t>
      </w:r>
      <w:r w:rsidR="00367E00">
        <w:t xml:space="preserve"> </w:t>
      </w:r>
      <w:r>
        <w:t>in</w:t>
      </w:r>
      <w:r w:rsidR="00367E00">
        <w:t xml:space="preserve"> </w:t>
      </w:r>
      <w:r>
        <w:t>October</w:t>
      </w:r>
      <w:r w:rsidR="00367E00">
        <w:t xml:space="preserve"> </w:t>
      </w:r>
      <w:r>
        <w:t>2023</w:t>
      </w:r>
      <w:r w:rsidR="00367E00">
        <w:t xml:space="preserve"> </w:t>
      </w:r>
    </w:p>
    <w:p w14:paraId="1EBBDCC0" w14:textId="6A68C2C3" w:rsidR="00B6595F" w:rsidRDefault="00B6595F" w:rsidP="00C06B88">
      <w:pPr>
        <w:pStyle w:val="Bulletlast"/>
      </w:pPr>
      <w:r>
        <w:t>approving</w:t>
      </w:r>
      <w:r w:rsidR="00367E00">
        <w:t xml:space="preserve"> </w:t>
      </w:r>
      <w:r>
        <w:t>a</w:t>
      </w:r>
      <w:r w:rsidR="00367E00">
        <w:t xml:space="preserve"> </w:t>
      </w:r>
      <w:r>
        <w:t>record</w:t>
      </w:r>
      <w:r w:rsidR="00367E00">
        <w:t xml:space="preserve"> </w:t>
      </w:r>
      <w:r>
        <w:t>78,626</w:t>
      </w:r>
      <w:r w:rsidR="00367E00">
        <w:t xml:space="preserve"> </w:t>
      </w:r>
      <w:r>
        <w:t>rebate</w:t>
      </w:r>
      <w:r w:rsidR="00367E00">
        <w:t xml:space="preserve"> </w:t>
      </w:r>
      <w:r>
        <w:t>applications</w:t>
      </w:r>
      <w:r w:rsidR="00367E00">
        <w:t xml:space="preserve"> </w:t>
      </w:r>
      <w:r>
        <w:t>for</w:t>
      </w:r>
      <w:r w:rsidR="00367E00">
        <w:t xml:space="preserve"> </w:t>
      </w:r>
      <w:r>
        <w:t>households</w:t>
      </w:r>
      <w:r w:rsidR="00367E00">
        <w:t xml:space="preserve"> </w:t>
      </w:r>
      <w:r>
        <w:t>to</w:t>
      </w:r>
      <w:r w:rsidR="00367E00">
        <w:t xml:space="preserve"> </w:t>
      </w:r>
      <w:r>
        <w:t>install</w:t>
      </w:r>
      <w:r w:rsidR="00367E00">
        <w:t xml:space="preserve"> </w:t>
      </w:r>
      <w:r>
        <w:t>solar</w:t>
      </w:r>
      <w:r w:rsidR="00367E00">
        <w:t xml:space="preserve"> </w:t>
      </w:r>
      <w:r>
        <w:t>panels</w:t>
      </w:r>
      <w:r w:rsidR="00367E00">
        <w:t xml:space="preserve"> </w:t>
      </w:r>
      <w:r>
        <w:t>and</w:t>
      </w:r>
      <w:r w:rsidR="00367E00">
        <w:t xml:space="preserve"> </w:t>
      </w:r>
      <w:r>
        <w:t>energy</w:t>
      </w:r>
      <w:r w:rsidR="00367E00">
        <w:t xml:space="preserve"> </w:t>
      </w:r>
      <w:r>
        <w:t>efficient</w:t>
      </w:r>
      <w:r w:rsidR="00367E00">
        <w:t xml:space="preserve"> </w:t>
      </w:r>
      <w:r>
        <w:t>hot</w:t>
      </w:r>
      <w:r w:rsidR="00367E00">
        <w:t xml:space="preserve"> </w:t>
      </w:r>
      <w:r>
        <w:t>water</w:t>
      </w:r>
      <w:r w:rsidR="00367E00">
        <w:t xml:space="preserve"> </w:t>
      </w:r>
      <w:r>
        <w:t>systems.</w:t>
      </w:r>
    </w:p>
    <w:p w14:paraId="28107A6F" w14:textId="53564424" w:rsidR="00B6595F" w:rsidRDefault="00B6595F" w:rsidP="0080717F">
      <w:pPr>
        <w:pStyle w:val="Heading2"/>
      </w:pPr>
      <w:bookmarkStart w:id="6" w:name="_Toc183345973"/>
      <w:r>
        <w:t>Productive</w:t>
      </w:r>
      <w:r w:rsidR="00367E00">
        <w:t xml:space="preserve"> </w:t>
      </w:r>
      <w:r>
        <w:t>and</w:t>
      </w:r>
      <w:r w:rsidR="00367E00">
        <w:t xml:space="preserve"> </w:t>
      </w:r>
      <w:r>
        <w:t>effective</w:t>
      </w:r>
      <w:r w:rsidR="00367E00">
        <w:t xml:space="preserve"> </w:t>
      </w:r>
      <w:r>
        <w:t>land</w:t>
      </w:r>
      <w:r w:rsidR="00367E00">
        <w:t xml:space="preserve"> </w:t>
      </w:r>
      <w:r>
        <w:t>management</w:t>
      </w:r>
      <w:bookmarkEnd w:id="6"/>
    </w:p>
    <w:p w14:paraId="1B35AF25" w14:textId="23C024BD" w:rsidR="00B6595F" w:rsidRDefault="00B6595F" w:rsidP="00C06B88">
      <w:pPr>
        <w:pStyle w:val="Bullet"/>
      </w:pPr>
      <w:r>
        <w:t>completing</w:t>
      </w:r>
      <w:r w:rsidR="00367E00">
        <w:t xml:space="preserve"> </w:t>
      </w:r>
      <w:r>
        <w:t>7</w:t>
      </w:r>
      <w:r w:rsidR="00367E00">
        <w:t xml:space="preserve"> </w:t>
      </w:r>
      <w:r>
        <w:t>suburban</w:t>
      </w:r>
      <w:r w:rsidR="00367E00">
        <w:t xml:space="preserve"> </w:t>
      </w:r>
      <w:r>
        <w:t>pocket</w:t>
      </w:r>
      <w:r w:rsidR="00367E00">
        <w:t xml:space="preserve"> </w:t>
      </w:r>
      <w:r>
        <w:t>parks</w:t>
      </w:r>
      <w:r w:rsidR="00367E00">
        <w:t xml:space="preserve"> </w:t>
      </w:r>
      <w:r>
        <w:t>and</w:t>
      </w:r>
      <w:r w:rsidR="00367E00">
        <w:t xml:space="preserve"> </w:t>
      </w:r>
      <w:r>
        <w:t>progressing</w:t>
      </w:r>
      <w:r w:rsidR="00367E00">
        <w:t xml:space="preserve"> </w:t>
      </w:r>
      <w:r>
        <w:t>upgrades</w:t>
      </w:r>
      <w:r w:rsidR="00367E00">
        <w:t xml:space="preserve"> </w:t>
      </w:r>
      <w:r>
        <w:t>at</w:t>
      </w:r>
      <w:r w:rsidR="00367E00">
        <w:t xml:space="preserve"> </w:t>
      </w:r>
      <w:r>
        <w:t>existing</w:t>
      </w:r>
      <w:r w:rsidR="00367E00">
        <w:t xml:space="preserve"> </w:t>
      </w:r>
      <w:r>
        <w:t>parks</w:t>
      </w:r>
      <w:r w:rsidR="00367E00">
        <w:t xml:space="preserve"> </w:t>
      </w:r>
      <w:r>
        <w:t>including</w:t>
      </w:r>
      <w:r w:rsidR="00367E00">
        <w:t xml:space="preserve"> </w:t>
      </w:r>
      <w:r>
        <w:t>Seaford</w:t>
      </w:r>
      <w:r w:rsidR="00367E00">
        <w:t xml:space="preserve"> </w:t>
      </w:r>
      <w:r>
        <w:t>Wetlands</w:t>
      </w:r>
      <w:r w:rsidR="00367E00">
        <w:t xml:space="preserve"> </w:t>
      </w:r>
      <w:r>
        <w:t>and</w:t>
      </w:r>
      <w:r w:rsidR="00367E00">
        <w:t xml:space="preserve"> </w:t>
      </w:r>
      <w:r>
        <w:t>Toolern</w:t>
      </w:r>
      <w:r w:rsidR="00367E00">
        <w:t xml:space="preserve"> </w:t>
      </w:r>
      <w:r>
        <w:t>Creek</w:t>
      </w:r>
      <w:r w:rsidR="00367E00">
        <w:t xml:space="preserve"> </w:t>
      </w:r>
      <w:r>
        <w:t>Regional</w:t>
      </w:r>
      <w:r w:rsidR="00367E00">
        <w:t xml:space="preserve"> </w:t>
      </w:r>
      <w:r>
        <w:t>Park</w:t>
      </w:r>
    </w:p>
    <w:p w14:paraId="758CE878" w14:textId="5CD1816A" w:rsidR="00B6595F" w:rsidRDefault="00B6595F" w:rsidP="00C06B88">
      <w:pPr>
        <w:pStyle w:val="Bullet"/>
      </w:pPr>
      <w:r>
        <w:t>delivering</w:t>
      </w:r>
      <w:r w:rsidR="00367E00">
        <w:t xml:space="preserve"> </w:t>
      </w:r>
      <w:r>
        <w:t>coastal</w:t>
      </w:r>
      <w:r w:rsidR="00367E00">
        <w:t xml:space="preserve"> </w:t>
      </w:r>
      <w:r>
        <w:t>protection</w:t>
      </w:r>
      <w:r w:rsidR="00367E00">
        <w:t xml:space="preserve"> </w:t>
      </w:r>
      <w:r>
        <w:t>works</w:t>
      </w:r>
      <w:r w:rsidR="00367E00">
        <w:t xml:space="preserve"> </w:t>
      </w:r>
      <w:r>
        <w:t>at</w:t>
      </w:r>
      <w:r w:rsidR="00367E00">
        <w:t xml:space="preserve"> </w:t>
      </w:r>
      <w:r>
        <w:t>Phillip</w:t>
      </w:r>
      <w:r w:rsidR="00367E00">
        <w:t xml:space="preserve"> </w:t>
      </w:r>
      <w:r>
        <w:t>Island,</w:t>
      </w:r>
      <w:r w:rsidR="00367E00">
        <w:t xml:space="preserve"> </w:t>
      </w:r>
      <w:r>
        <w:t>Point</w:t>
      </w:r>
      <w:r w:rsidR="00367E00">
        <w:t xml:space="preserve"> </w:t>
      </w:r>
      <w:r>
        <w:t>Lonsdale,</w:t>
      </w:r>
      <w:r w:rsidR="00367E00">
        <w:t xml:space="preserve"> </w:t>
      </w:r>
      <w:r>
        <w:t>Port</w:t>
      </w:r>
      <w:r w:rsidR="00367E00">
        <w:t xml:space="preserve"> </w:t>
      </w:r>
      <w:r>
        <w:t>Welshpool</w:t>
      </w:r>
      <w:r w:rsidR="00367E00">
        <w:t xml:space="preserve"> </w:t>
      </w:r>
      <w:r>
        <w:t>and</w:t>
      </w:r>
      <w:r w:rsidR="00367E00">
        <w:t xml:space="preserve"> </w:t>
      </w:r>
      <w:r>
        <w:t>Marengo</w:t>
      </w:r>
    </w:p>
    <w:p w14:paraId="39BF2F1E" w14:textId="494E90D6" w:rsidR="00B6595F" w:rsidRDefault="00B6595F" w:rsidP="00C06B88">
      <w:pPr>
        <w:pStyle w:val="Bulletlast"/>
      </w:pPr>
      <w:r>
        <w:t>delivering</w:t>
      </w:r>
      <w:r w:rsidR="00367E00">
        <w:t xml:space="preserve"> </w:t>
      </w:r>
      <w:r>
        <w:t>Victoria’s</w:t>
      </w:r>
      <w:r w:rsidR="00367E00">
        <w:t xml:space="preserve"> </w:t>
      </w:r>
      <w:r>
        <w:t>first</w:t>
      </w:r>
      <w:r w:rsidR="00367E00">
        <w:t xml:space="preserve"> </w:t>
      </w:r>
      <w:r>
        <w:t>statewide</w:t>
      </w:r>
      <w:r w:rsidR="00367E00">
        <w:t xml:space="preserve"> </w:t>
      </w:r>
      <w:r>
        <w:t>Marine</w:t>
      </w:r>
      <w:r w:rsidR="00367E00">
        <w:t xml:space="preserve"> </w:t>
      </w:r>
      <w:r>
        <w:t>Biodiversity</w:t>
      </w:r>
      <w:r w:rsidR="00367E00">
        <w:t xml:space="preserve"> </w:t>
      </w:r>
      <w:r>
        <w:t>Values</w:t>
      </w:r>
      <w:r w:rsidR="00367E00">
        <w:t xml:space="preserve"> </w:t>
      </w:r>
      <w:r>
        <w:t>Map</w:t>
      </w:r>
      <w:r w:rsidR="00367E00">
        <w:t xml:space="preserve"> </w:t>
      </w:r>
      <w:r>
        <w:t>to</w:t>
      </w:r>
      <w:r w:rsidR="00367E00">
        <w:t xml:space="preserve"> </w:t>
      </w:r>
      <w:r>
        <w:t>support</w:t>
      </w:r>
      <w:r w:rsidR="00367E00">
        <w:t xml:space="preserve"> </w:t>
      </w:r>
      <w:r>
        <w:t>environmental</w:t>
      </w:r>
      <w:r w:rsidR="00367E00">
        <w:t xml:space="preserve"> </w:t>
      </w:r>
      <w:r>
        <w:t>assessments</w:t>
      </w:r>
      <w:r w:rsidR="00367E00">
        <w:t xml:space="preserve"> </w:t>
      </w:r>
      <w:r>
        <w:t>and</w:t>
      </w:r>
      <w:r w:rsidR="00367E00">
        <w:t xml:space="preserve"> </w:t>
      </w:r>
      <w:r>
        <w:t>planning</w:t>
      </w:r>
      <w:r w:rsidR="00367E00">
        <w:t xml:space="preserve"> </w:t>
      </w:r>
      <w:r>
        <w:t>decisions</w:t>
      </w:r>
      <w:r w:rsidR="00367E00">
        <w:t xml:space="preserve"> </w:t>
      </w:r>
      <w:r>
        <w:t>across</w:t>
      </w:r>
      <w:r w:rsidR="00367E00">
        <w:t xml:space="preserve"> </w:t>
      </w:r>
      <w:r>
        <w:t>Victoria’s</w:t>
      </w:r>
      <w:r w:rsidR="00367E00">
        <w:t xml:space="preserve"> </w:t>
      </w:r>
      <w:r>
        <w:t>marine</w:t>
      </w:r>
      <w:r w:rsidR="00367E00">
        <w:t xml:space="preserve"> </w:t>
      </w:r>
      <w:r>
        <w:t>and</w:t>
      </w:r>
      <w:r w:rsidR="00367E00">
        <w:t xml:space="preserve"> </w:t>
      </w:r>
      <w:r>
        <w:t>coastal</w:t>
      </w:r>
      <w:r w:rsidR="00367E00">
        <w:t xml:space="preserve"> </w:t>
      </w:r>
      <w:r>
        <w:t>environment.</w:t>
      </w:r>
    </w:p>
    <w:p w14:paraId="767F5E8C" w14:textId="06628631" w:rsidR="00B6595F" w:rsidRDefault="00B6595F" w:rsidP="0080717F">
      <w:pPr>
        <w:pStyle w:val="Heading2"/>
      </w:pPr>
      <w:bookmarkStart w:id="7" w:name="_Toc183345974"/>
      <w:r>
        <w:t>Safe</w:t>
      </w:r>
      <w:r w:rsidR="00367E00">
        <w:t xml:space="preserve"> </w:t>
      </w:r>
      <w:r>
        <w:t>and</w:t>
      </w:r>
      <w:r w:rsidR="00367E00">
        <w:t xml:space="preserve"> </w:t>
      </w:r>
      <w:r>
        <w:t>sustainable</w:t>
      </w:r>
      <w:r w:rsidR="00367E00">
        <w:t xml:space="preserve"> </w:t>
      </w:r>
      <w:r>
        <w:t>water</w:t>
      </w:r>
      <w:r w:rsidR="00367E00">
        <w:t xml:space="preserve"> </w:t>
      </w:r>
      <w:r>
        <w:t>resources</w:t>
      </w:r>
      <w:bookmarkEnd w:id="7"/>
    </w:p>
    <w:p w14:paraId="0F5B1A19" w14:textId="5AD713B3" w:rsidR="00B6595F" w:rsidRDefault="00B6595F" w:rsidP="00C06B88">
      <w:pPr>
        <w:pStyle w:val="Bullet"/>
        <w:keepNext/>
      </w:pPr>
      <w:r>
        <w:t>increasing</w:t>
      </w:r>
      <w:r w:rsidR="00367E00">
        <w:t xml:space="preserve"> </w:t>
      </w:r>
      <w:r>
        <w:t>community</w:t>
      </w:r>
      <w:r w:rsidR="00367E00">
        <w:t xml:space="preserve"> </w:t>
      </w:r>
      <w:r>
        <w:t>resilience</w:t>
      </w:r>
      <w:r w:rsidR="00367E00">
        <w:t xml:space="preserve"> </w:t>
      </w:r>
      <w:r>
        <w:t>to</w:t>
      </w:r>
      <w:r w:rsidR="00367E00">
        <w:t xml:space="preserve"> </w:t>
      </w:r>
      <w:r>
        <w:t>flooding</w:t>
      </w:r>
      <w:r w:rsidR="00367E00">
        <w:t xml:space="preserve"> </w:t>
      </w:r>
      <w:r>
        <w:t>through</w:t>
      </w:r>
      <w:r w:rsidR="00367E00">
        <w:t xml:space="preserve"> </w:t>
      </w:r>
      <w:r>
        <w:t>the</w:t>
      </w:r>
      <w:r w:rsidR="00367E00">
        <w:t xml:space="preserve"> </w:t>
      </w:r>
      <w:r>
        <w:t>allocation</w:t>
      </w:r>
      <w:r w:rsidR="00367E00">
        <w:t xml:space="preserve"> </w:t>
      </w:r>
      <w:r>
        <w:t>of</w:t>
      </w:r>
      <w:r w:rsidR="00367E00">
        <w:t xml:space="preserve"> </w:t>
      </w:r>
      <w:r>
        <w:t>more</w:t>
      </w:r>
      <w:r w:rsidR="00367E00">
        <w:t xml:space="preserve"> </w:t>
      </w:r>
      <w:r>
        <w:t>than</w:t>
      </w:r>
      <w:r w:rsidR="00367E00">
        <w:t xml:space="preserve"> </w:t>
      </w:r>
      <w:r>
        <w:t>$2.9</w:t>
      </w:r>
      <w:r w:rsidR="00367E00">
        <w:t xml:space="preserve"> </w:t>
      </w:r>
      <w:r>
        <w:t>million</w:t>
      </w:r>
      <w:r w:rsidR="00367E00">
        <w:t xml:space="preserve"> </w:t>
      </w:r>
      <w:r>
        <w:t>to</w:t>
      </w:r>
      <w:r w:rsidR="00367E00">
        <w:t xml:space="preserve"> </w:t>
      </w:r>
      <w:r>
        <w:t>13</w:t>
      </w:r>
      <w:r w:rsidR="00367E00">
        <w:t xml:space="preserve"> </w:t>
      </w:r>
      <w:r>
        <w:t>successful</w:t>
      </w:r>
      <w:r w:rsidR="00367E00">
        <w:t xml:space="preserve"> </w:t>
      </w:r>
      <w:r>
        <w:t>funding</w:t>
      </w:r>
      <w:r w:rsidR="00367E00">
        <w:t xml:space="preserve"> </w:t>
      </w:r>
      <w:r>
        <w:t>applications</w:t>
      </w:r>
      <w:r w:rsidR="00367E00">
        <w:t xml:space="preserve"> </w:t>
      </w:r>
      <w:r>
        <w:t>for</w:t>
      </w:r>
      <w:r w:rsidR="00367E00">
        <w:t xml:space="preserve"> </w:t>
      </w:r>
      <w:r>
        <w:t>flood</w:t>
      </w:r>
      <w:r w:rsidR="00367E00">
        <w:t xml:space="preserve"> </w:t>
      </w:r>
      <w:r>
        <w:t>studies</w:t>
      </w:r>
      <w:r w:rsidR="00367E00">
        <w:t xml:space="preserve"> </w:t>
      </w:r>
      <w:r>
        <w:t>through</w:t>
      </w:r>
      <w:r w:rsidR="00367E00">
        <w:t xml:space="preserve"> </w:t>
      </w:r>
      <w:r>
        <w:t>the</w:t>
      </w:r>
      <w:r w:rsidR="00367E00">
        <w:t xml:space="preserve"> </w:t>
      </w:r>
      <w:r>
        <w:t>Building</w:t>
      </w:r>
      <w:r w:rsidR="00367E00">
        <w:t xml:space="preserve"> </w:t>
      </w:r>
      <w:r>
        <w:t>Flood</w:t>
      </w:r>
      <w:r w:rsidR="00367E00">
        <w:t xml:space="preserve"> </w:t>
      </w:r>
      <w:r>
        <w:t>Resilience</w:t>
      </w:r>
      <w:r w:rsidR="00367E00">
        <w:t xml:space="preserve"> </w:t>
      </w:r>
      <w:r>
        <w:t>in</w:t>
      </w:r>
      <w:r w:rsidR="00367E00">
        <w:t xml:space="preserve"> </w:t>
      </w:r>
      <w:r>
        <w:t>Victoria</w:t>
      </w:r>
      <w:r w:rsidR="00367E00">
        <w:t xml:space="preserve"> </w:t>
      </w:r>
      <w:r>
        <w:t>initiative</w:t>
      </w:r>
      <w:r w:rsidR="00367E00">
        <w:t xml:space="preserve"> </w:t>
      </w:r>
    </w:p>
    <w:p w14:paraId="3504E0AA" w14:textId="1F704E98" w:rsidR="00B6595F" w:rsidRDefault="00B6595F" w:rsidP="00C06B88">
      <w:pPr>
        <w:pStyle w:val="Bullet"/>
      </w:pPr>
      <w:r>
        <w:t>improving</w:t>
      </w:r>
      <w:r w:rsidR="00367E00">
        <w:t xml:space="preserve"> </w:t>
      </w:r>
      <w:r>
        <w:t>the</w:t>
      </w:r>
      <w:r w:rsidR="00367E00">
        <w:t xml:space="preserve"> </w:t>
      </w:r>
      <w:r>
        <w:t>health</w:t>
      </w:r>
      <w:r w:rsidR="00367E00">
        <w:t xml:space="preserve"> </w:t>
      </w:r>
      <w:r>
        <w:t>of</w:t>
      </w:r>
      <w:r w:rsidR="00367E00">
        <w:t xml:space="preserve"> </w:t>
      </w:r>
      <w:r>
        <w:t>Victoria’s</w:t>
      </w:r>
      <w:r w:rsidR="00367E00">
        <w:t xml:space="preserve"> </w:t>
      </w:r>
      <w:r>
        <w:t>waterways</w:t>
      </w:r>
      <w:r w:rsidR="00367E00">
        <w:t xml:space="preserve"> </w:t>
      </w:r>
      <w:r>
        <w:t>by</w:t>
      </w:r>
      <w:r w:rsidR="00367E00">
        <w:t xml:space="preserve"> </w:t>
      </w:r>
      <w:r>
        <w:t>supporting</w:t>
      </w:r>
      <w:r w:rsidR="00367E00">
        <w:t xml:space="preserve"> </w:t>
      </w:r>
      <w:r>
        <w:t>catchment</w:t>
      </w:r>
      <w:r w:rsidR="00367E00">
        <w:t xml:space="preserve"> </w:t>
      </w:r>
      <w:r>
        <w:t>management</w:t>
      </w:r>
      <w:r w:rsidR="00367E00">
        <w:t xml:space="preserve"> </w:t>
      </w:r>
      <w:r>
        <w:t>authorities</w:t>
      </w:r>
      <w:r w:rsidR="00367E00">
        <w:t xml:space="preserve"> </w:t>
      </w:r>
      <w:r>
        <w:t>in</w:t>
      </w:r>
      <w:r w:rsidR="00367E00">
        <w:t xml:space="preserve"> </w:t>
      </w:r>
      <w:r>
        <w:t>delivering</w:t>
      </w:r>
      <w:r w:rsidR="00367E00">
        <w:t xml:space="preserve"> </w:t>
      </w:r>
      <w:r>
        <w:t>19,500</w:t>
      </w:r>
      <w:r w:rsidR="00367E00">
        <w:t xml:space="preserve"> </w:t>
      </w:r>
      <w:r>
        <w:t>hectares</w:t>
      </w:r>
      <w:r w:rsidR="00367E00">
        <w:t xml:space="preserve"> </w:t>
      </w:r>
      <w:r>
        <w:t>of</w:t>
      </w:r>
      <w:r w:rsidR="00367E00">
        <w:t xml:space="preserve"> </w:t>
      </w:r>
      <w:r>
        <w:t>improved</w:t>
      </w:r>
      <w:r w:rsidR="00367E00">
        <w:t xml:space="preserve"> </w:t>
      </w:r>
      <w:r>
        <w:t>catchment</w:t>
      </w:r>
      <w:r w:rsidR="00367E00">
        <w:t xml:space="preserve"> </w:t>
      </w:r>
      <w:r>
        <w:t>stewardship</w:t>
      </w:r>
    </w:p>
    <w:p w14:paraId="172B9A59" w14:textId="4149F8B7" w:rsidR="00B6595F" w:rsidRDefault="00B6595F" w:rsidP="00C06B88">
      <w:pPr>
        <w:pStyle w:val="Bulletlast"/>
      </w:pPr>
      <w:r>
        <w:lastRenderedPageBreak/>
        <w:t>delivering</w:t>
      </w:r>
      <w:r w:rsidR="00367E00">
        <w:t xml:space="preserve"> </w:t>
      </w:r>
      <w:r>
        <w:t>priorities</w:t>
      </w:r>
      <w:r w:rsidR="00367E00">
        <w:t xml:space="preserve"> </w:t>
      </w:r>
      <w:r>
        <w:t>in</w:t>
      </w:r>
      <w:r w:rsidR="00367E00">
        <w:t xml:space="preserve"> </w:t>
      </w:r>
      <w:r>
        <w:t>the</w:t>
      </w:r>
      <w:r w:rsidR="00367E00">
        <w:t xml:space="preserve"> </w:t>
      </w:r>
      <w:r>
        <w:t>Central</w:t>
      </w:r>
      <w:r w:rsidR="00367E00">
        <w:t xml:space="preserve"> </w:t>
      </w:r>
      <w:r>
        <w:t>and</w:t>
      </w:r>
      <w:r w:rsidR="00367E00">
        <w:t xml:space="preserve"> </w:t>
      </w:r>
      <w:r>
        <w:t>Gippsland</w:t>
      </w:r>
      <w:r w:rsidR="00367E00">
        <w:t xml:space="preserve"> </w:t>
      </w:r>
      <w:r>
        <w:t>Region</w:t>
      </w:r>
      <w:r w:rsidR="00367E00">
        <w:t xml:space="preserve"> </w:t>
      </w:r>
      <w:r>
        <w:t>Sustainable</w:t>
      </w:r>
      <w:r w:rsidR="00367E00">
        <w:t xml:space="preserve"> </w:t>
      </w:r>
      <w:r>
        <w:t>Water</w:t>
      </w:r>
      <w:r w:rsidR="00367E00">
        <w:t xml:space="preserve"> </w:t>
      </w:r>
      <w:r>
        <w:t>Strategy,</w:t>
      </w:r>
      <w:r w:rsidR="00367E00">
        <w:t xml:space="preserve"> </w:t>
      </w:r>
      <w:r>
        <w:t>including</w:t>
      </w:r>
      <w:r w:rsidR="00367E00">
        <w:t xml:space="preserve"> </w:t>
      </w:r>
      <w:r>
        <w:rPr>
          <w:spacing w:val="3"/>
        </w:rPr>
        <w:t>completion</w:t>
      </w:r>
      <w:r w:rsidR="00367E00">
        <w:rPr>
          <w:spacing w:val="3"/>
        </w:rPr>
        <w:t xml:space="preserve"> </w:t>
      </w:r>
      <w:r>
        <w:rPr>
          <w:spacing w:val="3"/>
        </w:rPr>
        <w:t>of</w:t>
      </w:r>
      <w:r w:rsidR="00367E00">
        <w:rPr>
          <w:spacing w:val="3"/>
        </w:rPr>
        <w:t xml:space="preserve"> </w:t>
      </w:r>
      <w:r>
        <w:rPr>
          <w:spacing w:val="3"/>
        </w:rPr>
        <w:t>the</w:t>
      </w:r>
      <w:r w:rsidR="00367E00">
        <w:rPr>
          <w:spacing w:val="3"/>
        </w:rPr>
        <w:t xml:space="preserve"> </w:t>
      </w:r>
      <w:r>
        <w:rPr>
          <w:spacing w:val="3"/>
        </w:rPr>
        <w:t>Wonthaggi</w:t>
      </w:r>
      <w:r w:rsidR="00367E00">
        <w:rPr>
          <w:spacing w:val="3"/>
        </w:rPr>
        <w:t xml:space="preserve"> </w:t>
      </w:r>
      <w:r>
        <w:rPr>
          <w:spacing w:val="3"/>
        </w:rPr>
        <w:t>Stormwater</w:t>
      </w:r>
      <w:r w:rsidR="00367E00">
        <w:rPr>
          <w:spacing w:val="3"/>
        </w:rPr>
        <w:t xml:space="preserve"> </w:t>
      </w:r>
      <w:r>
        <w:t>Harvesting</w:t>
      </w:r>
      <w:r w:rsidR="00367E00">
        <w:t xml:space="preserve"> </w:t>
      </w:r>
      <w:r>
        <w:t>project</w:t>
      </w:r>
      <w:r w:rsidR="00367E00">
        <w:t xml:space="preserve"> </w:t>
      </w:r>
      <w:r>
        <w:t>in</w:t>
      </w:r>
      <w:r w:rsidR="00367E00">
        <w:t xml:space="preserve"> </w:t>
      </w:r>
      <w:r>
        <w:t>November</w:t>
      </w:r>
      <w:r w:rsidR="00367E00">
        <w:t xml:space="preserve"> </w:t>
      </w:r>
      <w:r>
        <w:t>2023</w:t>
      </w:r>
      <w:r w:rsidR="00367E00">
        <w:t xml:space="preserve"> </w:t>
      </w:r>
      <w:r>
        <w:t>and</w:t>
      </w:r>
      <w:r w:rsidR="00367E00">
        <w:t xml:space="preserve"> </w:t>
      </w:r>
      <w:r>
        <w:t>returning</w:t>
      </w:r>
      <w:r w:rsidR="00367E00">
        <w:t xml:space="preserve"> </w:t>
      </w:r>
      <w:r>
        <w:t>water</w:t>
      </w:r>
      <w:r w:rsidR="00367E00">
        <w:t xml:space="preserve"> </w:t>
      </w:r>
      <w:r>
        <w:t>to</w:t>
      </w:r>
      <w:r w:rsidR="00367E00">
        <w:t xml:space="preserve"> </w:t>
      </w:r>
      <w:r>
        <w:t>Traditional</w:t>
      </w:r>
      <w:r w:rsidR="00367E00">
        <w:t xml:space="preserve"> </w:t>
      </w:r>
      <w:r>
        <w:t>Owners</w:t>
      </w:r>
      <w:r w:rsidR="00367E00">
        <w:t xml:space="preserve"> </w:t>
      </w:r>
      <w:r>
        <w:t>for</w:t>
      </w:r>
      <w:r w:rsidR="00367E00">
        <w:t xml:space="preserve"> </w:t>
      </w:r>
      <w:r>
        <w:t>self-determined</w:t>
      </w:r>
      <w:r w:rsidR="00367E00">
        <w:t xml:space="preserve"> </w:t>
      </w:r>
      <w:r>
        <w:t>use.</w:t>
      </w:r>
    </w:p>
    <w:p w14:paraId="1C321FDA" w14:textId="6FB6FFA7" w:rsidR="00B6595F" w:rsidRDefault="00B6595F" w:rsidP="0080717F">
      <w:pPr>
        <w:pStyle w:val="Heading2"/>
      </w:pPr>
      <w:bookmarkStart w:id="8" w:name="_Toc183345975"/>
      <w:r>
        <w:t>Reduced</w:t>
      </w:r>
      <w:r w:rsidR="00367E00">
        <w:t xml:space="preserve"> </w:t>
      </w:r>
      <w:r>
        <w:t>impact</w:t>
      </w:r>
      <w:r w:rsidR="00367E00">
        <w:t xml:space="preserve"> </w:t>
      </w:r>
      <w:r>
        <w:t>of</w:t>
      </w:r>
      <w:r w:rsidR="00367E00">
        <w:t xml:space="preserve"> </w:t>
      </w:r>
      <w:r>
        <w:t>major</w:t>
      </w:r>
      <w:r w:rsidR="00367E00">
        <w:t xml:space="preserve"> </w:t>
      </w:r>
      <w:r>
        <w:t>bushfires</w:t>
      </w:r>
      <w:r w:rsidR="00367E00">
        <w:t xml:space="preserve"> </w:t>
      </w:r>
      <w:r>
        <w:t>and</w:t>
      </w:r>
      <w:r w:rsidR="00367E00">
        <w:t xml:space="preserve"> </w:t>
      </w:r>
      <w:r>
        <w:t>other</w:t>
      </w:r>
      <w:r w:rsidR="00367E00">
        <w:t xml:space="preserve"> </w:t>
      </w:r>
      <w:r>
        <w:t>emergencies</w:t>
      </w:r>
      <w:r w:rsidR="00367E00">
        <w:t xml:space="preserve"> </w:t>
      </w:r>
      <w:r>
        <w:t>on</w:t>
      </w:r>
      <w:r w:rsidR="00367E00">
        <w:t xml:space="preserve"> </w:t>
      </w:r>
      <w:r>
        <w:t>people,</w:t>
      </w:r>
      <w:r w:rsidR="00367E00">
        <w:t xml:space="preserve"> </w:t>
      </w:r>
      <w:r>
        <w:t>property</w:t>
      </w:r>
      <w:r w:rsidR="00367E00">
        <w:t xml:space="preserve"> </w:t>
      </w:r>
      <w:r>
        <w:t>and</w:t>
      </w:r>
      <w:r w:rsidR="00367E00">
        <w:t xml:space="preserve"> </w:t>
      </w:r>
      <w:r>
        <w:t>the</w:t>
      </w:r>
      <w:r w:rsidR="00367E00">
        <w:t xml:space="preserve"> </w:t>
      </w:r>
      <w:r>
        <w:t>environment</w:t>
      </w:r>
      <w:bookmarkEnd w:id="8"/>
      <w:r w:rsidR="00367E00">
        <w:t xml:space="preserve"> </w:t>
      </w:r>
    </w:p>
    <w:p w14:paraId="49FCB141" w14:textId="3242545D" w:rsidR="00B6595F" w:rsidRDefault="00B6595F" w:rsidP="00C06B88">
      <w:pPr>
        <w:pStyle w:val="Bullet"/>
      </w:pPr>
      <w:r>
        <w:t>releasing</w:t>
      </w:r>
      <w:r w:rsidR="00367E00">
        <w:t xml:space="preserve"> </w:t>
      </w:r>
      <w:hyperlink r:id="rId15" w:tooltip="Link to Victoria’s Bushfire Management Strategy webpage" w:history="1">
        <w:r>
          <w:rPr>
            <w:rStyle w:val="Hyperlink"/>
          </w:rPr>
          <w:t>Victoria’s</w:t>
        </w:r>
        <w:r w:rsidR="00367E00">
          <w:rPr>
            <w:rStyle w:val="Hyperlink"/>
          </w:rPr>
          <w:t xml:space="preserve"> </w:t>
        </w:r>
        <w:r>
          <w:rPr>
            <w:rStyle w:val="Hyperlink"/>
          </w:rPr>
          <w:t>Bushfire</w:t>
        </w:r>
        <w:r w:rsidR="00367E00">
          <w:rPr>
            <w:rStyle w:val="Hyperlink"/>
          </w:rPr>
          <w:t xml:space="preserve"> </w:t>
        </w:r>
        <w:r>
          <w:rPr>
            <w:rStyle w:val="Hyperlink"/>
          </w:rPr>
          <w:t>Management</w:t>
        </w:r>
        <w:r w:rsidR="00367E00">
          <w:rPr>
            <w:rStyle w:val="Hyperlink"/>
          </w:rPr>
          <w:t xml:space="preserve"> </w:t>
        </w:r>
        <w:r>
          <w:rPr>
            <w:rStyle w:val="Hyperlink"/>
          </w:rPr>
          <w:t>Strategy</w:t>
        </w:r>
      </w:hyperlink>
      <w:r w:rsidR="00367E00">
        <w:t xml:space="preserve"> </w:t>
      </w:r>
      <w:r>
        <w:t>in</w:t>
      </w:r>
      <w:r w:rsidR="00367E00">
        <w:t xml:space="preserve"> </w:t>
      </w:r>
      <w:r>
        <w:t>May</w:t>
      </w:r>
      <w:r w:rsidR="00367E00">
        <w:t xml:space="preserve"> </w:t>
      </w:r>
      <w:r>
        <w:t>2024</w:t>
      </w:r>
      <w:r w:rsidR="00367E00">
        <w:t xml:space="preserve"> </w:t>
      </w:r>
      <w:r>
        <w:t>to</w:t>
      </w:r>
      <w:r w:rsidR="00367E00">
        <w:t xml:space="preserve"> </w:t>
      </w:r>
      <w:r>
        <w:t>drive</w:t>
      </w:r>
      <w:r w:rsidR="00367E00">
        <w:t xml:space="preserve"> </w:t>
      </w:r>
      <w:r>
        <w:t>Victoria</w:t>
      </w:r>
      <w:r w:rsidR="00367E00">
        <w:t xml:space="preserve"> </w:t>
      </w:r>
      <w:r>
        <w:t>towards</w:t>
      </w:r>
      <w:r w:rsidR="00367E00">
        <w:t xml:space="preserve"> </w:t>
      </w:r>
      <w:r>
        <w:t>improved</w:t>
      </w:r>
      <w:r w:rsidR="00367E00">
        <w:t xml:space="preserve"> </w:t>
      </w:r>
      <w:r>
        <w:t>outcomes</w:t>
      </w:r>
      <w:r w:rsidR="00367E00">
        <w:t xml:space="preserve"> </w:t>
      </w:r>
      <w:r>
        <w:t>for</w:t>
      </w:r>
      <w:r w:rsidR="00367E00">
        <w:t xml:space="preserve"> </w:t>
      </w:r>
      <w:r>
        <w:t>bushfire</w:t>
      </w:r>
      <w:r w:rsidR="00367E00">
        <w:t xml:space="preserve"> </w:t>
      </w:r>
      <w:r>
        <w:t>management,</w:t>
      </w:r>
      <w:r w:rsidR="00367E00">
        <w:t xml:space="preserve"> </w:t>
      </w:r>
      <w:r>
        <w:t>directing</w:t>
      </w:r>
      <w:r w:rsidR="00367E00">
        <w:t xml:space="preserve"> </w:t>
      </w:r>
      <w:r>
        <w:t>resources</w:t>
      </w:r>
      <w:r w:rsidR="00367E00">
        <w:t xml:space="preserve"> </w:t>
      </w:r>
      <w:r>
        <w:t>and</w:t>
      </w:r>
      <w:r w:rsidR="00367E00">
        <w:t xml:space="preserve"> </w:t>
      </w:r>
      <w:r>
        <w:t>investment</w:t>
      </w:r>
      <w:r w:rsidR="00367E00">
        <w:t xml:space="preserve"> </w:t>
      </w:r>
      <w:r>
        <w:t>to</w:t>
      </w:r>
      <w:r w:rsidR="00367E00">
        <w:t xml:space="preserve"> </w:t>
      </w:r>
      <w:r>
        <w:t>where</w:t>
      </w:r>
      <w:r w:rsidR="00367E00">
        <w:t xml:space="preserve"> </w:t>
      </w:r>
      <w:r>
        <w:t>they</w:t>
      </w:r>
      <w:r w:rsidR="00367E00">
        <w:t xml:space="preserve"> </w:t>
      </w:r>
      <w:r>
        <w:t>will</w:t>
      </w:r>
      <w:r w:rsidR="00367E00">
        <w:t xml:space="preserve"> </w:t>
      </w:r>
      <w:r>
        <w:t>have</w:t>
      </w:r>
      <w:r w:rsidR="00367E00">
        <w:t xml:space="preserve"> </w:t>
      </w:r>
      <w:r>
        <w:t>the</w:t>
      </w:r>
      <w:r w:rsidR="00367E00">
        <w:t xml:space="preserve"> </w:t>
      </w:r>
      <w:r>
        <w:t>greatest</w:t>
      </w:r>
      <w:r w:rsidR="00367E00">
        <w:t xml:space="preserve"> </w:t>
      </w:r>
      <w:r>
        <w:t>impact</w:t>
      </w:r>
    </w:p>
    <w:p w14:paraId="7E28FA41" w14:textId="4D12696C" w:rsidR="00B6595F" w:rsidRDefault="00B6595F" w:rsidP="00C06B88">
      <w:pPr>
        <w:pStyle w:val="Bullet"/>
      </w:pPr>
      <w:r>
        <w:t>delivering</w:t>
      </w:r>
      <w:r w:rsidR="00367E00">
        <w:t xml:space="preserve"> </w:t>
      </w:r>
      <w:r>
        <w:t>316</w:t>
      </w:r>
      <w:r w:rsidR="00367E00">
        <w:t xml:space="preserve"> </w:t>
      </w:r>
      <w:r>
        <w:t>planned</w:t>
      </w:r>
      <w:r w:rsidR="00367E00">
        <w:t xml:space="preserve"> </w:t>
      </w:r>
      <w:r>
        <w:t>burns</w:t>
      </w:r>
      <w:r w:rsidR="00367E00">
        <w:t xml:space="preserve"> </w:t>
      </w:r>
      <w:r>
        <w:t>on</w:t>
      </w:r>
      <w:r w:rsidR="00367E00">
        <w:t xml:space="preserve"> </w:t>
      </w:r>
      <w:r>
        <w:t>138,454</w:t>
      </w:r>
      <w:r w:rsidR="00367E00">
        <w:t xml:space="preserve"> </w:t>
      </w:r>
      <w:r>
        <w:t>hectares</w:t>
      </w:r>
      <w:r w:rsidR="00367E00">
        <w:t xml:space="preserve"> </w:t>
      </w:r>
      <w:r>
        <w:t>of</w:t>
      </w:r>
      <w:r w:rsidR="00367E00">
        <w:t xml:space="preserve"> </w:t>
      </w:r>
      <w:r>
        <w:t>land</w:t>
      </w:r>
      <w:r w:rsidR="00367E00">
        <w:t xml:space="preserve"> </w:t>
      </w:r>
      <w:r>
        <w:t>to</w:t>
      </w:r>
      <w:r w:rsidR="00367E00">
        <w:t xml:space="preserve"> </w:t>
      </w:r>
      <w:r>
        <w:t>reduce</w:t>
      </w:r>
      <w:r w:rsidR="00367E00">
        <w:t xml:space="preserve"> </w:t>
      </w:r>
      <w:r>
        <w:t>Victoria’s</w:t>
      </w:r>
      <w:r w:rsidR="00367E00">
        <w:t xml:space="preserve"> </w:t>
      </w:r>
      <w:r>
        <w:t>bushfire</w:t>
      </w:r>
      <w:r w:rsidR="00367E00">
        <w:t xml:space="preserve"> </w:t>
      </w:r>
      <w:r>
        <w:t>risk</w:t>
      </w:r>
    </w:p>
    <w:p w14:paraId="0515822F" w14:textId="091F4111" w:rsidR="00B6595F" w:rsidRDefault="00B6595F" w:rsidP="00C06B88">
      <w:pPr>
        <w:pStyle w:val="Bullet"/>
      </w:pPr>
      <w:r>
        <w:t>transitioning</w:t>
      </w:r>
      <w:r w:rsidR="00367E00">
        <w:t xml:space="preserve"> </w:t>
      </w:r>
      <w:r>
        <w:t>50</w:t>
      </w:r>
      <w:r w:rsidR="00367E00">
        <w:t xml:space="preserve"> </w:t>
      </w:r>
      <w:r>
        <w:t>fixed</w:t>
      </w:r>
      <w:r w:rsidR="00367E00">
        <w:t xml:space="preserve"> </w:t>
      </w:r>
      <w:r>
        <w:t>term</w:t>
      </w:r>
      <w:r w:rsidR="00367E00">
        <w:t xml:space="preserve"> </w:t>
      </w:r>
      <w:r>
        <w:t>contract</w:t>
      </w:r>
      <w:r w:rsidR="00367E00">
        <w:t xml:space="preserve"> </w:t>
      </w:r>
      <w:r>
        <w:t>roles</w:t>
      </w:r>
      <w:r w:rsidR="00367E00">
        <w:t xml:space="preserve"> </w:t>
      </w:r>
      <w:r>
        <w:t>and</w:t>
      </w:r>
      <w:r w:rsidR="00367E00">
        <w:t xml:space="preserve"> </w:t>
      </w:r>
      <w:r>
        <w:t>50</w:t>
      </w:r>
      <w:r w:rsidR="00367E00">
        <w:t xml:space="preserve"> </w:t>
      </w:r>
      <w:r>
        <w:t>seasonal</w:t>
      </w:r>
      <w:r w:rsidR="00367E00">
        <w:t xml:space="preserve"> </w:t>
      </w:r>
      <w:r>
        <w:t>firefighting</w:t>
      </w:r>
      <w:r w:rsidR="00367E00">
        <w:t xml:space="preserve"> </w:t>
      </w:r>
      <w:r>
        <w:t>roles</w:t>
      </w:r>
      <w:r w:rsidR="00367E00">
        <w:t xml:space="preserve"> </w:t>
      </w:r>
      <w:r>
        <w:t>into</w:t>
      </w:r>
      <w:r w:rsidR="00367E00">
        <w:t xml:space="preserve"> </w:t>
      </w:r>
      <w:r>
        <w:t>ongoing</w:t>
      </w:r>
      <w:r w:rsidR="00367E00">
        <w:t xml:space="preserve"> </w:t>
      </w:r>
      <w:r>
        <w:t>year-round</w:t>
      </w:r>
      <w:r w:rsidR="00367E00">
        <w:t xml:space="preserve"> </w:t>
      </w:r>
      <w:r>
        <w:t>Forest</w:t>
      </w:r>
      <w:r w:rsidR="00367E00">
        <w:t xml:space="preserve"> </w:t>
      </w:r>
      <w:r>
        <w:t>and</w:t>
      </w:r>
      <w:r w:rsidR="00367E00">
        <w:t xml:space="preserve"> </w:t>
      </w:r>
      <w:r>
        <w:t>Fire</w:t>
      </w:r>
      <w:r w:rsidR="00367E00">
        <w:t xml:space="preserve"> </w:t>
      </w:r>
      <w:r>
        <w:t>Operations</w:t>
      </w:r>
      <w:r w:rsidR="00367E00">
        <w:t xml:space="preserve"> </w:t>
      </w:r>
      <w:r>
        <w:t>Officer</w:t>
      </w:r>
      <w:r w:rsidR="00367E00">
        <w:t xml:space="preserve"> </w:t>
      </w:r>
      <w:r>
        <w:t>roles,</w:t>
      </w:r>
      <w:r w:rsidR="00367E00">
        <w:t xml:space="preserve"> </w:t>
      </w:r>
      <w:r>
        <w:t>bolstering</w:t>
      </w:r>
      <w:r w:rsidR="00367E00">
        <w:t xml:space="preserve"> </w:t>
      </w:r>
      <w:r>
        <w:t>the</w:t>
      </w:r>
      <w:r w:rsidR="00367E00">
        <w:t xml:space="preserve"> </w:t>
      </w:r>
      <w:r>
        <w:t>firefighting</w:t>
      </w:r>
      <w:r w:rsidR="00367E00">
        <w:t xml:space="preserve"> </w:t>
      </w:r>
      <w:r>
        <w:t>workforce</w:t>
      </w:r>
      <w:r w:rsidR="00367E00">
        <w:t xml:space="preserve"> </w:t>
      </w:r>
      <w:r>
        <w:t>to</w:t>
      </w:r>
      <w:r w:rsidR="00367E00">
        <w:t xml:space="preserve"> </w:t>
      </w:r>
      <w:r>
        <w:t>better</w:t>
      </w:r>
      <w:r w:rsidR="00367E00">
        <w:t xml:space="preserve"> </w:t>
      </w:r>
      <w:r>
        <w:t>protect</w:t>
      </w:r>
      <w:r w:rsidR="00367E00">
        <w:t xml:space="preserve"> </w:t>
      </w:r>
      <w:r>
        <w:t>forests</w:t>
      </w:r>
      <w:r w:rsidR="00367E00">
        <w:t xml:space="preserve"> </w:t>
      </w:r>
      <w:r>
        <w:t>and</w:t>
      </w:r>
      <w:r w:rsidR="00367E00">
        <w:t xml:space="preserve"> </w:t>
      </w:r>
      <w:r>
        <w:t>neighbouring</w:t>
      </w:r>
      <w:r w:rsidR="00367E00">
        <w:t xml:space="preserve"> </w:t>
      </w:r>
      <w:r>
        <w:t>communities.</w:t>
      </w:r>
    </w:p>
    <w:p w14:paraId="252FEE36" w14:textId="3CB07958" w:rsidR="00B6595F" w:rsidRDefault="00B6595F" w:rsidP="00C06B88">
      <w:pPr>
        <w:pStyle w:val="Bullet"/>
      </w:pPr>
      <w:r>
        <w:t>In</w:t>
      </w:r>
      <w:r w:rsidR="00367E00">
        <w:t xml:space="preserve"> </w:t>
      </w:r>
      <w:r>
        <w:t>addition</w:t>
      </w:r>
      <w:r w:rsidR="00367E00">
        <w:t xml:space="preserve"> </w:t>
      </w:r>
      <w:r>
        <w:t>to</w:t>
      </w:r>
      <w:r w:rsidR="00367E00">
        <w:t xml:space="preserve"> </w:t>
      </w:r>
      <w:r>
        <w:t>our</w:t>
      </w:r>
      <w:r w:rsidR="00367E00">
        <w:t xml:space="preserve"> </w:t>
      </w:r>
      <w:r>
        <w:t>planned</w:t>
      </w:r>
      <w:r w:rsidR="00367E00">
        <w:t xml:space="preserve"> </w:t>
      </w:r>
      <w:r>
        <w:t>activities,</w:t>
      </w:r>
      <w:r w:rsidR="00367E00">
        <w:t xml:space="preserve"> </w:t>
      </w:r>
      <w:r>
        <w:t>throughout</w:t>
      </w:r>
      <w:r w:rsidR="00367E00">
        <w:t xml:space="preserve"> </w:t>
      </w:r>
      <w:r>
        <w:t>2023–24</w:t>
      </w:r>
      <w:r w:rsidR="00367E00">
        <w:t xml:space="preserve"> </w:t>
      </w:r>
      <w:r>
        <w:t>DEECA</w:t>
      </w:r>
      <w:r w:rsidR="00367E00">
        <w:t xml:space="preserve"> </w:t>
      </w:r>
      <w:r>
        <w:t>staff</w:t>
      </w:r>
      <w:r w:rsidR="00367E00">
        <w:t xml:space="preserve"> </w:t>
      </w:r>
      <w:r>
        <w:t>rapidly</w:t>
      </w:r>
      <w:r w:rsidR="00367E00">
        <w:t xml:space="preserve"> </w:t>
      </w:r>
      <w:r>
        <w:t>responded</w:t>
      </w:r>
      <w:r w:rsidR="00367E00">
        <w:t xml:space="preserve"> </w:t>
      </w:r>
      <w:r>
        <w:t>to</w:t>
      </w:r>
      <w:r w:rsidR="00367E00">
        <w:t xml:space="preserve"> </w:t>
      </w:r>
      <w:r>
        <w:t>emerging</w:t>
      </w:r>
      <w:r w:rsidR="00367E00">
        <w:t xml:space="preserve"> </w:t>
      </w:r>
      <w:r>
        <w:t>government</w:t>
      </w:r>
      <w:r w:rsidR="00367E00">
        <w:t xml:space="preserve"> </w:t>
      </w:r>
      <w:r>
        <w:t>priorities</w:t>
      </w:r>
      <w:r w:rsidR="00367E00">
        <w:t xml:space="preserve"> </w:t>
      </w:r>
      <w:r>
        <w:t>including:</w:t>
      </w:r>
    </w:p>
    <w:p w14:paraId="3AD25CBE" w14:textId="69E78CCA" w:rsidR="00B6595F" w:rsidRDefault="00B6595F" w:rsidP="00C06B88">
      <w:pPr>
        <w:pStyle w:val="Bullet"/>
      </w:pPr>
      <w:r>
        <w:rPr>
          <w:spacing w:val="2"/>
        </w:rPr>
        <w:t>delivery</w:t>
      </w:r>
      <w:r w:rsidR="00367E00">
        <w:rPr>
          <w:spacing w:val="2"/>
        </w:rPr>
        <w:t xml:space="preserve"> </w:t>
      </w:r>
      <w:r>
        <w:rPr>
          <w:spacing w:val="2"/>
        </w:rPr>
        <w:t>of</w:t>
      </w:r>
      <w:r w:rsidR="00367E00">
        <w:rPr>
          <w:spacing w:val="2"/>
        </w:rPr>
        <w:t xml:space="preserve"> </w:t>
      </w:r>
      <w:r>
        <w:rPr>
          <w:spacing w:val="2"/>
        </w:rPr>
        <w:t>scaled</w:t>
      </w:r>
      <w:r w:rsidR="00367E00">
        <w:rPr>
          <w:spacing w:val="2"/>
        </w:rPr>
        <w:t xml:space="preserve"> </w:t>
      </w:r>
      <w:r>
        <w:rPr>
          <w:spacing w:val="2"/>
        </w:rPr>
        <w:t>up</w:t>
      </w:r>
      <w:r w:rsidR="00367E00">
        <w:rPr>
          <w:spacing w:val="2"/>
        </w:rPr>
        <w:t xml:space="preserve"> </w:t>
      </w:r>
      <w:r>
        <w:rPr>
          <w:spacing w:val="2"/>
        </w:rPr>
        <w:t>support</w:t>
      </w:r>
      <w:r w:rsidR="00367E00">
        <w:rPr>
          <w:spacing w:val="2"/>
        </w:rPr>
        <w:t xml:space="preserve"> </w:t>
      </w:r>
      <w:r>
        <w:rPr>
          <w:spacing w:val="2"/>
        </w:rPr>
        <w:t>to</w:t>
      </w:r>
      <w:r w:rsidR="00367E00">
        <w:rPr>
          <w:spacing w:val="2"/>
        </w:rPr>
        <w:t xml:space="preserve"> </w:t>
      </w:r>
      <w:r>
        <w:rPr>
          <w:spacing w:val="2"/>
        </w:rPr>
        <w:t>workers,</w:t>
      </w:r>
      <w:r w:rsidR="00367E00">
        <w:rPr>
          <w:spacing w:val="2"/>
        </w:rPr>
        <w:t xml:space="preserve"> </w:t>
      </w:r>
      <w:r>
        <w:rPr>
          <w:spacing w:val="-2"/>
        </w:rPr>
        <w:t>businesses</w:t>
      </w:r>
      <w:r w:rsidR="00367E00">
        <w:rPr>
          <w:spacing w:val="-2"/>
        </w:rPr>
        <w:t xml:space="preserve"> </w:t>
      </w:r>
      <w:r>
        <w:rPr>
          <w:spacing w:val="-2"/>
        </w:rPr>
        <w:t>and</w:t>
      </w:r>
      <w:r w:rsidR="00367E00">
        <w:rPr>
          <w:spacing w:val="-2"/>
        </w:rPr>
        <w:t xml:space="preserve"> </w:t>
      </w:r>
      <w:r>
        <w:rPr>
          <w:spacing w:val="-2"/>
        </w:rPr>
        <w:t>communities</w:t>
      </w:r>
      <w:r w:rsidR="00367E00">
        <w:rPr>
          <w:spacing w:val="-2"/>
        </w:rPr>
        <w:t xml:space="preserve"> </w:t>
      </w:r>
      <w:r>
        <w:rPr>
          <w:spacing w:val="-2"/>
        </w:rPr>
        <w:t>following</w:t>
      </w:r>
      <w:r w:rsidR="00367E00">
        <w:rPr>
          <w:spacing w:val="-2"/>
        </w:rPr>
        <w:t xml:space="preserve"> </w:t>
      </w:r>
      <w:r>
        <w:rPr>
          <w:spacing w:val="-2"/>
        </w:rPr>
        <w:t>the</w:t>
      </w:r>
      <w:r w:rsidR="00367E00">
        <w:rPr>
          <w:spacing w:val="-2"/>
        </w:rPr>
        <w:t xml:space="preserve"> </w:t>
      </w:r>
      <w:r>
        <w:rPr>
          <w:spacing w:val="-2"/>
        </w:rPr>
        <w:t>Victorian</w:t>
      </w:r>
      <w:r w:rsidR="00367E00">
        <w:rPr>
          <w:spacing w:val="-2"/>
        </w:rPr>
        <w:t xml:space="preserve"> </w:t>
      </w:r>
      <w:r>
        <w:t>Government’s</w:t>
      </w:r>
      <w:r w:rsidR="00367E00">
        <w:t xml:space="preserve"> </w:t>
      </w:r>
      <w:r>
        <w:t>announcement</w:t>
      </w:r>
      <w:r w:rsidR="00367E00">
        <w:t xml:space="preserve"> </w:t>
      </w:r>
      <w:r>
        <w:t>on</w:t>
      </w:r>
      <w:r w:rsidR="00367E00">
        <w:t xml:space="preserve"> </w:t>
      </w:r>
      <w:r>
        <w:t>23</w:t>
      </w:r>
      <w:r w:rsidR="00367E00">
        <w:t xml:space="preserve"> </w:t>
      </w:r>
      <w:r>
        <w:t>May</w:t>
      </w:r>
      <w:r w:rsidR="00367E00">
        <w:t xml:space="preserve"> </w:t>
      </w:r>
      <w:r>
        <w:t>2023</w:t>
      </w:r>
      <w:r w:rsidR="00367E00">
        <w:t xml:space="preserve"> </w:t>
      </w:r>
      <w:r>
        <w:t>to</w:t>
      </w:r>
      <w:r w:rsidR="00367E00">
        <w:t xml:space="preserve"> </w:t>
      </w:r>
      <w:r>
        <w:t>transition</w:t>
      </w:r>
      <w:r w:rsidR="00367E00">
        <w:t xml:space="preserve"> </w:t>
      </w:r>
      <w:r>
        <w:t>away</w:t>
      </w:r>
      <w:r w:rsidR="00367E00">
        <w:t xml:space="preserve"> </w:t>
      </w:r>
      <w:r>
        <w:t>from</w:t>
      </w:r>
      <w:r w:rsidR="00367E00">
        <w:t xml:space="preserve"> </w:t>
      </w:r>
      <w:r>
        <w:t>native</w:t>
      </w:r>
      <w:r w:rsidR="00367E00">
        <w:t xml:space="preserve"> </w:t>
      </w:r>
      <w:r>
        <w:t>timber</w:t>
      </w:r>
      <w:r w:rsidR="00367E00">
        <w:t xml:space="preserve"> </w:t>
      </w:r>
      <w:r>
        <w:t>logging</w:t>
      </w:r>
      <w:r w:rsidR="00367E00">
        <w:t xml:space="preserve"> </w:t>
      </w:r>
      <w:r>
        <w:t>earlier</w:t>
      </w:r>
      <w:r w:rsidR="00367E00">
        <w:t xml:space="preserve"> </w:t>
      </w:r>
      <w:r>
        <w:t>than</w:t>
      </w:r>
      <w:r w:rsidR="00367E00">
        <w:t xml:space="preserve"> </w:t>
      </w:r>
      <w:r>
        <w:t>planned</w:t>
      </w:r>
      <w:r w:rsidR="00367E00">
        <w:t xml:space="preserve"> </w:t>
      </w:r>
      <w:r>
        <w:t>on</w:t>
      </w:r>
      <w:r w:rsidR="00367E00">
        <w:t xml:space="preserve"> </w:t>
      </w:r>
      <w:r>
        <w:t>1</w:t>
      </w:r>
      <w:r w:rsidR="00367E00">
        <w:t xml:space="preserve"> </w:t>
      </w:r>
      <w:r>
        <w:t>January</w:t>
      </w:r>
      <w:r w:rsidR="00367E00">
        <w:t xml:space="preserve"> </w:t>
      </w:r>
      <w:r>
        <w:t>2024</w:t>
      </w:r>
    </w:p>
    <w:p w14:paraId="333CB7AC" w14:textId="491EC00E" w:rsidR="00B6595F" w:rsidRDefault="00B6595F" w:rsidP="00C06B88">
      <w:pPr>
        <w:pStyle w:val="Bullet"/>
      </w:pPr>
      <w:r>
        <w:t>finalising</w:t>
      </w:r>
      <w:r w:rsidR="00367E00">
        <w:t xml:space="preserve"> </w:t>
      </w:r>
      <w:r>
        <w:t>the</w:t>
      </w:r>
      <w:r w:rsidR="00367E00">
        <w:t xml:space="preserve"> </w:t>
      </w:r>
      <w:r>
        <w:t>wind</w:t>
      </w:r>
      <w:r w:rsidR="00367E00">
        <w:t xml:space="preserve"> </w:t>
      </w:r>
      <w:r>
        <w:t>up</w:t>
      </w:r>
      <w:r w:rsidR="00367E00">
        <w:t xml:space="preserve"> </w:t>
      </w:r>
      <w:r>
        <w:t>of</w:t>
      </w:r>
      <w:r w:rsidR="00367E00">
        <w:t xml:space="preserve"> </w:t>
      </w:r>
      <w:r>
        <w:t>native</w:t>
      </w:r>
      <w:r w:rsidR="00367E00">
        <w:t xml:space="preserve"> </w:t>
      </w:r>
      <w:r>
        <w:t>timber</w:t>
      </w:r>
      <w:r w:rsidR="00367E00">
        <w:t xml:space="preserve"> </w:t>
      </w:r>
      <w:r>
        <w:t>harvesting</w:t>
      </w:r>
      <w:r w:rsidR="00367E00">
        <w:t xml:space="preserve"> </w:t>
      </w:r>
      <w:r>
        <w:t>operations,</w:t>
      </w:r>
      <w:r w:rsidR="00367E00">
        <w:t xml:space="preserve"> </w:t>
      </w:r>
      <w:r>
        <w:t>including</w:t>
      </w:r>
      <w:r w:rsidR="00367E00">
        <w:t xml:space="preserve"> </w:t>
      </w:r>
      <w:r>
        <w:t>the</w:t>
      </w:r>
      <w:r w:rsidR="00367E00">
        <w:t xml:space="preserve"> </w:t>
      </w:r>
      <w:r>
        <w:t>cessation</w:t>
      </w:r>
      <w:r w:rsidR="00367E00">
        <w:t xml:space="preserve"> </w:t>
      </w:r>
      <w:r>
        <w:t>of</w:t>
      </w:r>
      <w:r w:rsidR="00367E00">
        <w:t xml:space="preserve"> </w:t>
      </w:r>
      <w:r>
        <w:t>VicForests</w:t>
      </w:r>
      <w:r w:rsidR="00367E00">
        <w:t xml:space="preserve"> </w:t>
      </w:r>
      <w:r>
        <w:t>on</w:t>
      </w:r>
      <w:r w:rsidR="00367E00">
        <w:t xml:space="preserve"> </w:t>
      </w:r>
      <w:r>
        <w:t>30</w:t>
      </w:r>
      <w:r w:rsidR="00367E00">
        <w:t xml:space="preserve"> </w:t>
      </w:r>
      <w:r>
        <w:t>June</w:t>
      </w:r>
      <w:r w:rsidR="00367E00">
        <w:t xml:space="preserve"> </w:t>
      </w:r>
      <w:r>
        <w:t>2024</w:t>
      </w:r>
    </w:p>
    <w:p w14:paraId="3B5F025F" w14:textId="2FEE9B05" w:rsidR="00B6595F" w:rsidRDefault="00B6595F" w:rsidP="00C06B88">
      <w:pPr>
        <w:pStyle w:val="Bulletlast"/>
      </w:pPr>
      <w:r>
        <w:rPr>
          <w:spacing w:val="-2"/>
        </w:rPr>
        <w:t>responding</w:t>
      </w:r>
      <w:r w:rsidR="00367E00">
        <w:rPr>
          <w:spacing w:val="-2"/>
        </w:rPr>
        <w:t xml:space="preserve"> </w:t>
      </w:r>
      <w:r>
        <w:rPr>
          <w:spacing w:val="-2"/>
        </w:rPr>
        <w:t>to</w:t>
      </w:r>
      <w:r w:rsidR="00367E00">
        <w:rPr>
          <w:spacing w:val="-2"/>
        </w:rPr>
        <w:t xml:space="preserve"> </w:t>
      </w:r>
      <w:r>
        <w:rPr>
          <w:spacing w:val="-2"/>
        </w:rPr>
        <w:t>various</w:t>
      </w:r>
      <w:r w:rsidR="00367E00">
        <w:rPr>
          <w:spacing w:val="-2"/>
        </w:rPr>
        <w:t xml:space="preserve"> </w:t>
      </w:r>
      <w:r>
        <w:rPr>
          <w:spacing w:val="-2"/>
        </w:rPr>
        <w:t>emergency</w:t>
      </w:r>
      <w:r w:rsidR="00367E00">
        <w:rPr>
          <w:spacing w:val="-2"/>
        </w:rPr>
        <w:t xml:space="preserve"> </w:t>
      </w:r>
      <w:r>
        <w:rPr>
          <w:spacing w:val="-2"/>
        </w:rPr>
        <w:t>management</w:t>
      </w:r>
      <w:r w:rsidR="00367E00">
        <w:rPr>
          <w:spacing w:val="-2"/>
        </w:rPr>
        <w:t xml:space="preserve"> </w:t>
      </w:r>
      <w:r>
        <w:rPr>
          <w:spacing w:val="-2"/>
        </w:rPr>
        <w:t>and</w:t>
      </w:r>
      <w:r w:rsidR="00367E00">
        <w:rPr>
          <w:spacing w:val="-2"/>
        </w:rPr>
        <w:t xml:space="preserve"> </w:t>
      </w:r>
      <w:r>
        <w:t>event</w:t>
      </w:r>
      <w:r w:rsidR="00367E00">
        <w:t xml:space="preserve"> </w:t>
      </w:r>
      <w:r>
        <w:t>activities</w:t>
      </w:r>
      <w:r w:rsidR="00367E00">
        <w:t xml:space="preserve"> </w:t>
      </w:r>
      <w:r>
        <w:t>relating</w:t>
      </w:r>
      <w:r w:rsidR="00367E00">
        <w:t xml:space="preserve"> </w:t>
      </w:r>
      <w:r>
        <w:t>to</w:t>
      </w:r>
      <w:r w:rsidR="00367E00">
        <w:t xml:space="preserve"> </w:t>
      </w:r>
      <w:r>
        <w:t>events</w:t>
      </w:r>
      <w:r w:rsidR="00367E00">
        <w:t xml:space="preserve"> </w:t>
      </w:r>
      <w:r>
        <w:t>such</w:t>
      </w:r>
      <w:r w:rsidR="00367E00">
        <w:t xml:space="preserve"> </w:t>
      </w:r>
      <w:r>
        <w:t>as</w:t>
      </w:r>
      <w:r w:rsidR="00367E00">
        <w:t xml:space="preserve"> </w:t>
      </w:r>
      <w:r>
        <w:t>bushfires,</w:t>
      </w:r>
      <w:r w:rsidR="00367E00">
        <w:t xml:space="preserve"> </w:t>
      </w:r>
      <w:r>
        <w:t>floods</w:t>
      </w:r>
      <w:r w:rsidR="00367E00">
        <w:t xml:space="preserve"> </w:t>
      </w:r>
      <w:r>
        <w:t>and</w:t>
      </w:r>
      <w:r w:rsidR="00367E00">
        <w:t xml:space="preserve"> </w:t>
      </w:r>
      <w:r>
        <w:t>biosecurity</w:t>
      </w:r>
      <w:r w:rsidR="00367E00">
        <w:t xml:space="preserve"> </w:t>
      </w:r>
      <w:r>
        <w:t>threats</w:t>
      </w:r>
      <w:r w:rsidR="00367E00">
        <w:t xml:space="preserve"> </w:t>
      </w:r>
      <w:r>
        <w:t>including</w:t>
      </w:r>
      <w:r w:rsidR="00367E00">
        <w:t xml:space="preserve"> </w:t>
      </w:r>
      <w:r>
        <w:t>the</w:t>
      </w:r>
      <w:r w:rsidR="00367E00">
        <w:t xml:space="preserve"> </w:t>
      </w:r>
      <w:r>
        <w:t>avian</w:t>
      </w:r>
      <w:r w:rsidR="00367E00">
        <w:t xml:space="preserve"> </w:t>
      </w:r>
      <w:r w:rsidR="002D634E">
        <w:t>influenza</w:t>
      </w:r>
      <w:r w:rsidR="00367E00">
        <w:t xml:space="preserve"> </w:t>
      </w:r>
      <w:r>
        <w:t>outbreak.</w:t>
      </w:r>
      <w:r w:rsidR="00367E00">
        <w:t xml:space="preserve"> </w:t>
      </w:r>
      <w:r>
        <w:t>Details</w:t>
      </w:r>
      <w:r w:rsidR="00367E00">
        <w:t xml:space="preserve"> </w:t>
      </w:r>
      <w:r>
        <w:t>of</w:t>
      </w:r>
      <w:r w:rsidR="00367E00">
        <w:t xml:space="preserve"> </w:t>
      </w:r>
      <w:r>
        <w:t>DEECA’s</w:t>
      </w:r>
      <w:r w:rsidR="00367E00">
        <w:t xml:space="preserve"> </w:t>
      </w:r>
      <w:r>
        <w:t>emergency</w:t>
      </w:r>
      <w:r w:rsidR="00367E00">
        <w:t xml:space="preserve"> </w:t>
      </w:r>
      <w:r>
        <w:t>response</w:t>
      </w:r>
      <w:r w:rsidR="00367E00">
        <w:t xml:space="preserve"> </w:t>
      </w:r>
      <w:r>
        <w:t>efforts</w:t>
      </w:r>
      <w:r w:rsidR="00367E00">
        <w:t xml:space="preserve"> </w:t>
      </w:r>
      <w:r>
        <w:t>are</w:t>
      </w:r>
      <w:r w:rsidR="00367E00">
        <w:t xml:space="preserve"> </w:t>
      </w:r>
      <w:r>
        <w:t>available</w:t>
      </w:r>
      <w:r w:rsidR="00367E00">
        <w:t xml:space="preserve"> </w:t>
      </w:r>
      <w:r>
        <w:t>on</w:t>
      </w:r>
      <w:r w:rsidR="00367E00">
        <w:t xml:space="preserve"> </w:t>
      </w:r>
      <w:r>
        <w:t>page</w:t>
      </w:r>
      <w:r w:rsidR="00367E00">
        <w:t xml:space="preserve"> </w:t>
      </w:r>
      <w:r>
        <w:t>12.</w:t>
      </w:r>
    </w:p>
    <w:p w14:paraId="46EADBE4" w14:textId="4388D87C" w:rsidR="00B6595F" w:rsidRDefault="00B6595F" w:rsidP="00C06B88">
      <w:r>
        <w:t>A</w:t>
      </w:r>
      <w:r w:rsidR="00367E00">
        <w:t xml:space="preserve"> </w:t>
      </w:r>
      <w:r>
        <w:t>full</w:t>
      </w:r>
      <w:r w:rsidR="00367E00">
        <w:t xml:space="preserve"> </w:t>
      </w:r>
      <w:r>
        <w:t>report</w:t>
      </w:r>
      <w:r w:rsidR="00367E00">
        <w:t xml:space="preserve"> </w:t>
      </w:r>
      <w:r>
        <w:t>of</w:t>
      </w:r>
      <w:r w:rsidR="00367E00">
        <w:t xml:space="preserve"> </w:t>
      </w:r>
      <w:r>
        <w:t>our</w:t>
      </w:r>
      <w:r w:rsidR="00367E00">
        <w:t xml:space="preserve"> </w:t>
      </w:r>
      <w:r>
        <w:t>performance</w:t>
      </w:r>
      <w:r w:rsidR="00367E00">
        <w:t xml:space="preserve"> </w:t>
      </w:r>
      <w:r>
        <w:t>against</w:t>
      </w:r>
      <w:r w:rsidR="00367E00">
        <w:t xml:space="preserve"> </w:t>
      </w:r>
      <w:r>
        <w:t>these</w:t>
      </w:r>
      <w:r w:rsidR="00367E00">
        <w:t xml:space="preserve"> </w:t>
      </w:r>
      <w:r>
        <w:t>outcomes</w:t>
      </w:r>
      <w:r w:rsidR="00367E00">
        <w:t xml:space="preserve"> </w:t>
      </w:r>
      <w:r>
        <w:t>is</w:t>
      </w:r>
      <w:r w:rsidR="00367E00">
        <w:t xml:space="preserve"> </w:t>
      </w:r>
      <w:r>
        <w:t>included</w:t>
      </w:r>
      <w:r w:rsidR="00367E00">
        <w:t xml:space="preserve"> </w:t>
      </w:r>
      <w:r>
        <w:t>from</w:t>
      </w:r>
      <w:r w:rsidR="00367E00">
        <w:t xml:space="preserve"> </w:t>
      </w:r>
      <w:r>
        <w:t>page</w:t>
      </w:r>
      <w:r w:rsidR="00367E00">
        <w:t xml:space="preserve"> </w:t>
      </w:r>
      <w:r>
        <w:t>23.</w:t>
      </w:r>
    </w:p>
    <w:p w14:paraId="199FDC96" w14:textId="52E64605" w:rsidR="00B6595F" w:rsidRDefault="00B6595F" w:rsidP="00C06B88">
      <w:pPr>
        <w:pStyle w:val="Heading1"/>
      </w:pPr>
      <w:bookmarkStart w:id="9" w:name="_Toc183345976"/>
      <w:r>
        <w:lastRenderedPageBreak/>
        <w:t>About</w:t>
      </w:r>
      <w:r w:rsidR="00367E00">
        <w:t xml:space="preserve"> </w:t>
      </w:r>
      <w:r>
        <w:t>DEECA</w:t>
      </w:r>
      <w:bookmarkEnd w:id="9"/>
    </w:p>
    <w:p w14:paraId="7A76EFA8" w14:textId="64D42AC6" w:rsidR="00B6595F" w:rsidRDefault="00B6595F" w:rsidP="00C06B88">
      <w:r>
        <w:t>DEECA</w:t>
      </w:r>
      <w:r w:rsidR="00367E00">
        <w:t xml:space="preserve"> </w:t>
      </w:r>
      <w:r>
        <w:t>brings</w:t>
      </w:r>
      <w:r w:rsidR="00367E00">
        <w:t xml:space="preserve"> </w:t>
      </w:r>
      <w:r>
        <w:t>together</w:t>
      </w:r>
      <w:r w:rsidR="00367E00">
        <w:t xml:space="preserve"> </w:t>
      </w:r>
      <w:r>
        <w:t>Victoria’s</w:t>
      </w:r>
      <w:r w:rsidR="00367E00">
        <w:t xml:space="preserve"> </w:t>
      </w:r>
      <w:r>
        <w:t>climate</w:t>
      </w:r>
      <w:r w:rsidR="00367E00">
        <w:t xml:space="preserve"> </w:t>
      </w:r>
      <w:r>
        <w:t>action,</w:t>
      </w:r>
      <w:r w:rsidR="00367E00">
        <w:t xml:space="preserve"> </w:t>
      </w:r>
      <w:r>
        <w:t>energy</w:t>
      </w:r>
      <w:r w:rsidR="00367E00">
        <w:t xml:space="preserve"> </w:t>
      </w:r>
      <w:r>
        <w:t>and</w:t>
      </w:r>
      <w:r w:rsidR="00367E00">
        <w:t xml:space="preserve"> </w:t>
      </w:r>
      <w:r>
        <w:t>resources,</w:t>
      </w:r>
      <w:r w:rsidR="00367E00">
        <w:t xml:space="preserve"> </w:t>
      </w:r>
      <w:r>
        <w:t>environment,</w:t>
      </w:r>
      <w:r w:rsidR="00367E00">
        <w:t xml:space="preserve"> </w:t>
      </w:r>
      <w:r>
        <w:t>water</w:t>
      </w:r>
      <w:r w:rsidR="00367E00">
        <w:t xml:space="preserve"> </w:t>
      </w:r>
      <w:r>
        <w:t>and</w:t>
      </w:r>
      <w:r w:rsidR="00367E00">
        <w:t xml:space="preserve"> </w:t>
      </w:r>
      <w:r>
        <w:t>agriculture</w:t>
      </w:r>
      <w:r w:rsidR="00367E00">
        <w:t xml:space="preserve"> </w:t>
      </w:r>
      <w:r>
        <w:t>portfolios</w:t>
      </w:r>
      <w:r w:rsidR="00367E00">
        <w:t xml:space="preserve"> </w:t>
      </w:r>
      <w:r>
        <w:t>to</w:t>
      </w:r>
      <w:r w:rsidR="00367E00">
        <w:t xml:space="preserve"> </w:t>
      </w:r>
      <w:r>
        <w:t>maximise</w:t>
      </w:r>
      <w:r w:rsidR="00367E00">
        <w:t xml:space="preserve"> </w:t>
      </w:r>
      <w:r>
        <w:t>connections</w:t>
      </w:r>
      <w:r w:rsidR="00367E00">
        <w:t xml:space="preserve"> </w:t>
      </w:r>
      <w:r>
        <w:t>between</w:t>
      </w:r>
      <w:r w:rsidR="00367E00">
        <w:t xml:space="preserve"> </w:t>
      </w:r>
      <w:r>
        <w:t>the</w:t>
      </w:r>
      <w:r w:rsidR="00367E00">
        <w:t xml:space="preserve"> </w:t>
      </w:r>
      <w:r>
        <w:t>environment,</w:t>
      </w:r>
      <w:r w:rsidR="00367E00">
        <w:t xml:space="preserve"> </w:t>
      </w:r>
      <w:r>
        <w:t>community,</w:t>
      </w:r>
      <w:r w:rsidR="00367E00">
        <w:t xml:space="preserve"> </w:t>
      </w:r>
      <w:r>
        <w:t>industry</w:t>
      </w:r>
      <w:r w:rsidR="00367E00">
        <w:t xml:space="preserve"> </w:t>
      </w:r>
      <w:r>
        <w:t>and</w:t>
      </w:r>
      <w:r w:rsidR="00367E00">
        <w:t xml:space="preserve"> </w:t>
      </w:r>
      <w:r>
        <w:t>economy.</w:t>
      </w:r>
    </w:p>
    <w:p w14:paraId="3FD4EC9A" w14:textId="4D247E64" w:rsidR="00B6595F" w:rsidRDefault="00B6595F" w:rsidP="00C06B88">
      <w:r>
        <w:t>DEECA</w:t>
      </w:r>
      <w:r w:rsidR="00367E00">
        <w:t xml:space="preserve"> </w:t>
      </w:r>
      <w:r>
        <w:t>contributes</w:t>
      </w:r>
      <w:r w:rsidR="00367E00">
        <w:t xml:space="preserve"> </w:t>
      </w:r>
      <w:r>
        <w:t>to</w:t>
      </w:r>
      <w:r w:rsidR="00367E00">
        <w:t xml:space="preserve"> </w:t>
      </w:r>
      <w:r>
        <w:t>the</w:t>
      </w:r>
      <w:r w:rsidR="00367E00">
        <w:t xml:space="preserve"> </w:t>
      </w:r>
      <w:r>
        <w:t>government’s</w:t>
      </w:r>
      <w:r w:rsidR="00367E00">
        <w:t xml:space="preserve"> </w:t>
      </w:r>
      <w:r>
        <w:t>commitment</w:t>
      </w:r>
      <w:r w:rsidR="00367E00">
        <w:t xml:space="preserve"> </w:t>
      </w:r>
      <w:r>
        <w:t>to</w:t>
      </w:r>
      <w:r w:rsidR="00367E00">
        <w:t xml:space="preserve"> </w:t>
      </w:r>
      <w:r>
        <w:t>a</w:t>
      </w:r>
      <w:r w:rsidR="00367E00">
        <w:t xml:space="preserve"> </w:t>
      </w:r>
      <w:r>
        <w:t>stronger,</w:t>
      </w:r>
      <w:r w:rsidR="00367E00">
        <w:t xml:space="preserve"> </w:t>
      </w:r>
      <w:r>
        <w:t>fairer,</w:t>
      </w:r>
      <w:r w:rsidR="00367E00">
        <w:t xml:space="preserve"> </w:t>
      </w:r>
      <w:r>
        <w:t>better</w:t>
      </w:r>
      <w:r w:rsidR="00367E00">
        <w:t xml:space="preserve"> </w:t>
      </w:r>
      <w:r>
        <w:t>Victoria</w:t>
      </w:r>
      <w:r w:rsidR="00367E00">
        <w:t xml:space="preserve"> </w:t>
      </w:r>
      <w:r>
        <w:t>by</w:t>
      </w:r>
      <w:r w:rsidR="00367E00">
        <w:t xml:space="preserve"> </w:t>
      </w:r>
      <w:r>
        <w:t>supporting</w:t>
      </w:r>
      <w:r w:rsidR="00367E00">
        <w:t xml:space="preserve"> </w:t>
      </w:r>
      <w:r>
        <w:t>the</w:t>
      </w:r>
      <w:r w:rsidR="00367E00">
        <w:t xml:space="preserve"> </w:t>
      </w:r>
      <w:r>
        <w:t>natural</w:t>
      </w:r>
      <w:r w:rsidR="00367E00">
        <w:t xml:space="preserve"> </w:t>
      </w:r>
      <w:r>
        <w:t>environment</w:t>
      </w:r>
      <w:r w:rsidR="00367E00">
        <w:t xml:space="preserve"> </w:t>
      </w:r>
      <w:r>
        <w:t>to</w:t>
      </w:r>
      <w:r w:rsidR="00367E00">
        <w:t xml:space="preserve"> </w:t>
      </w:r>
      <w:r>
        <w:t>promote</w:t>
      </w:r>
      <w:r w:rsidR="00367E00">
        <w:t xml:space="preserve"> </w:t>
      </w:r>
      <w:r>
        <w:t>economic</w:t>
      </w:r>
      <w:r w:rsidR="00367E00">
        <w:t xml:space="preserve"> </w:t>
      </w:r>
      <w:r>
        <w:t>growth</w:t>
      </w:r>
      <w:r w:rsidR="00367E00">
        <w:t xml:space="preserve"> </w:t>
      </w:r>
      <w:r>
        <w:t>and</w:t>
      </w:r>
      <w:r w:rsidR="00367E00">
        <w:t xml:space="preserve"> </w:t>
      </w:r>
      <w:r>
        <w:t>ensure</w:t>
      </w:r>
      <w:r w:rsidR="00367E00">
        <w:t xml:space="preserve"> </w:t>
      </w:r>
      <w:r>
        <w:t>sustainable</w:t>
      </w:r>
      <w:r w:rsidR="00367E00">
        <w:t xml:space="preserve"> </w:t>
      </w:r>
      <w:r>
        <w:t>communities</w:t>
      </w:r>
      <w:r w:rsidR="00367E00">
        <w:t xml:space="preserve"> </w:t>
      </w:r>
      <w:r>
        <w:t>and</w:t>
      </w:r>
      <w:r w:rsidR="00367E00">
        <w:t xml:space="preserve"> </w:t>
      </w:r>
      <w:r>
        <w:t>industries</w:t>
      </w:r>
      <w:r w:rsidR="00367E00">
        <w:t xml:space="preserve"> </w:t>
      </w:r>
      <w:r>
        <w:t>that</w:t>
      </w:r>
      <w:r w:rsidR="00367E00">
        <w:t xml:space="preserve"> </w:t>
      </w:r>
      <w:r>
        <w:t>are</w:t>
      </w:r>
      <w:r w:rsidR="00367E00">
        <w:t xml:space="preserve"> </w:t>
      </w:r>
      <w:r>
        <w:t>resilient</w:t>
      </w:r>
      <w:r w:rsidR="00367E00">
        <w:t xml:space="preserve"> </w:t>
      </w:r>
      <w:r>
        <w:t>to</w:t>
      </w:r>
      <w:r w:rsidR="00367E00">
        <w:t xml:space="preserve"> </w:t>
      </w:r>
      <w:r>
        <w:t>the</w:t>
      </w:r>
      <w:r w:rsidR="00367E00">
        <w:t xml:space="preserve"> </w:t>
      </w:r>
      <w:r>
        <w:t>impacts</w:t>
      </w:r>
      <w:r w:rsidR="00367E00">
        <w:t xml:space="preserve"> </w:t>
      </w:r>
      <w:r>
        <w:t>of</w:t>
      </w:r>
      <w:r w:rsidR="00367E00">
        <w:t xml:space="preserve"> </w:t>
      </w:r>
      <w:r>
        <w:t>climate</w:t>
      </w:r>
      <w:r w:rsidR="00367E00">
        <w:t xml:space="preserve"> </w:t>
      </w:r>
      <w:r>
        <w:t>change.</w:t>
      </w:r>
    </w:p>
    <w:p w14:paraId="6685B16D" w14:textId="19E1DE14" w:rsidR="00B6595F" w:rsidRDefault="00B6595F" w:rsidP="00C06B88">
      <w:r>
        <w:t>The</w:t>
      </w:r>
      <w:r w:rsidR="00367E00">
        <w:t xml:space="preserve"> </w:t>
      </w:r>
      <w:r>
        <w:t>department</w:t>
      </w:r>
      <w:r w:rsidR="00367E00">
        <w:t xml:space="preserve"> </w:t>
      </w:r>
      <w:r>
        <w:t>employs</w:t>
      </w:r>
      <w:r w:rsidR="00367E00">
        <w:t xml:space="preserve"> </w:t>
      </w:r>
      <w:r>
        <w:t>approximately</w:t>
      </w:r>
      <w:r w:rsidR="00367E00">
        <w:t xml:space="preserve"> </w:t>
      </w:r>
      <w:r>
        <w:t>6,000</w:t>
      </w:r>
      <w:r w:rsidR="00367E00">
        <w:t xml:space="preserve"> </w:t>
      </w:r>
      <w:r>
        <w:t>staff</w:t>
      </w:r>
      <w:r w:rsidR="00367E00">
        <w:t xml:space="preserve"> </w:t>
      </w:r>
      <w:r>
        <w:t>in</w:t>
      </w:r>
      <w:r w:rsidR="00367E00">
        <w:t xml:space="preserve"> </w:t>
      </w:r>
      <w:r>
        <w:t>86</w:t>
      </w:r>
      <w:r w:rsidR="00367E00">
        <w:t xml:space="preserve"> </w:t>
      </w:r>
      <w:r>
        <w:t>locations</w:t>
      </w:r>
      <w:r w:rsidR="00367E00">
        <w:t xml:space="preserve"> </w:t>
      </w:r>
      <w:r>
        <w:t>across</w:t>
      </w:r>
      <w:r w:rsidR="00367E00">
        <w:t xml:space="preserve"> </w:t>
      </w:r>
      <w:r>
        <w:t>the</w:t>
      </w:r>
      <w:r w:rsidR="00367E00">
        <w:t xml:space="preserve"> </w:t>
      </w:r>
      <w:r>
        <w:t>state.</w:t>
      </w:r>
      <w:r w:rsidR="00367E00">
        <w:t xml:space="preserve"> </w:t>
      </w:r>
      <w:r>
        <w:t>To</w:t>
      </w:r>
      <w:r w:rsidR="00367E00">
        <w:t xml:space="preserve"> </w:t>
      </w:r>
      <w:r>
        <w:t>best</w:t>
      </w:r>
      <w:r w:rsidR="00367E00">
        <w:t xml:space="preserve"> </w:t>
      </w:r>
      <w:r>
        <w:t>serve</w:t>
      </w:r>
      <w:r w:rsidR="00367E00">
        <w:t xml:space="preserve"> </w:t>
      </w:r>
      <w:r>
        <w:t>Victorians,</w:t>
      </w:r>
      <w:r w:rsidR="00367E00">
        <w:t xml:space="preserve"> </w:t>
      </w:r>
      <w:r>
        <w:t>DEECA</w:t>
      </w:r>
      <w:r w:rsidR="00367E00">
        <w:t xml:space="preserve"> </w:t>
      </w:r>
      <w:r>
        <w:t>strives</w:t>
      </w:r>
      <w:r w:rsidR="00367E00">
        <w:t xml:space="preserve"> </w:t>
      </w:r>
      <w:r>
        <w:t>to</w:t>
      </w:r>
      <w:r w:rsidR="00367E00">
        <w:t xml:space="preserve"> </w:t>
      </w:r>
      <w:r>
        <w:t>build</w:t>
      </w:r>
      <w:r w:rsidR="00367E00">
        <w:t xml:space="preserve"> </w:t>
      </w:r>
      <w:r>
        <w:t>a</w:t>
      </w:r>
      <w:r w:rsidR="00367E00">
        <w:t xml:space="preserve"> </w:t>
      </w:r>
      <w:r>
        <w:t>positive</w:t>
      </w:r>
      <w:r w:rsidR="00367E00">
        <w:t xml:space="preserve"> </w:t>
      </w:r>
      <w:r>
        <w:t>organisational</w:t>
      </w:r>
      <w:r w:rsidR="00367E00">
        <w:t xml:space="preserve"> </w:t>
      </w:r>
      <w:r>
        <w:t>culture</w:t>
      </w:r>
      <w:r w:rsidR="00367E00">
        <w:t xml:space="preserve"> </w:t>
      </w:r>
      <w:r>
        <w:t>built</w:t>
      </w:r>
      <w:r w:rsidR="00367E00">
        <w:t xml:space="preserve"> </w:t>
      </w:r>
      <w:r>
        <w:t>on</w:t>
      </w:r>
      <w:r w:rsidR="00367E00">
        <w:t xml:space="preserve"> </w:t>
      </w:r>
      <w:r>
        <w:t>strong</w:t>
      </w:r>
      <w:r w:rsidR="00367E00">
        <w:t xml:space="preserve"> </w:t>
      </w:r>
      <w:r>
        <w:t>leadership,</w:t>
      </w:r>
      <w:r w:rsidR="00367E00">
        <w:t xml:space="preserve"> </w:t>
      </w:r>
      <w:r>
        <w:t>diversity,</w:t>
      </w:r>
      <w:r w:rsidR="00367E00">
        <w:t xml:space="preserve"> </w:t>
      </w:r>
      <w:r>
        <w:t>collaboration,</w:t>
      </w:r>
      <w:r w:rsidR="00367E00">
        <w:t xml:space="preserve"> </w:t>
      </w:r>
      <w:r>
        <w:t>innovation</w:t>
      </w:r>
      <w:r w:rsidR="00367E00">
        <w:t xml:space="preserve"> </w:t>
      </w:r>
      <w:r>
        <w:t>and</w:t>
      </w:r>
      <w:r w:rsidR="00367E00">
        <w:t xml:space="preserve"> </w:t>
      </w:r>
      <w:r>
        <w:t>developing</w:t>
      </w:r>
      <w:r w:rsidR="00367E00">
        <w:t xml:space="preserve"> </w:t>
      </w:r>
      <w:r>
        <w:t>its</w:t>
      </w:r>
      <w:r w:rsidR="00367E00">
        <w:t xml:space="preserve"> </w:t>
      </w:r>
      <w:r>
        <w:t>staff.</w:t>
      </w:r>
      <w:r w:rsidR="00367E00">
        <w:t xml:space="preserve"> </w:t>
      </w:r>
      <w:r>
        <w:t>DEECA’s</w:t>
      </w:r>
      <w:r w:rsidR="00367E00">
        <w:t xml:space="preserve"> </w:t>
      </w:r>
      <w:r>
        <w:t>vision</w:t>
      </w:r>
      <w:r w:rsidR="00367E00">
        <w:t xml:space="preserve"> </w:t>
      </w:r>
      <w:r>
        <w:t>for</w:t>
      </w:r>
      <w:r w:rsidR="00367E00">
        <w:t xml:space="preserve"> </w:t>
      </w:r>
      <w:r>
        <w:t>diversity</w:t>
      </w:r>
      <w:r w:rsidR="00367E00">
        <w:t xml:space="preserve"> </w:t>
      </w:r>
      <w:r>
        <w:t>and</w:t>
      </w:r>
      <w:r w:rsidR="00367E00">
        <w:t xml:space="preserve"> </w:t>
      </w:r>
      <w:r>
        <w:t>inclusion</w:t>
      </w:r>
      <w:r w:rsidR="00367E00">
        <w:t xml:space="preserve"> </w:t>
      </w:r>
      <w:r>
        <w:t>is</w:t>
      </w:r>
      <w:r w:rsidR="00367E00">
        <w:t xml:space="preserve"> </w:t>
      </w:r>
      <w:r>
        <w:t>a</w:t>
      </w:r>
      <w:r w:rsidR="00367E00">
        <w:t xml:space="preserve"> </w:t>
      </w:r>
      <w:r>
        <w:t>workplace</w:t>
      </w:r>
      <w:r w:rsidR="00367E00">
        <w:t xml:space="preserve"> </w:t>
      </w:r>
      <w:r>
        <w:t>culture</w:t>
      </w:r>
      <w:r w:rsidR="00367E00">
        <w:t xml:space="preserve"> </w:t>
      </w:r>
      <w:r>
        <w:t>that</w:t>
      </w:r>
      <w:r w:rsidR="00367E00">
        <w:t xml:space="preserve"> </w:t>
      </w:r>
      <w:r>
        <w:t>embraces</w:t>
      </w:r>
      <w:r w:rsidR="00367E00">
        <w:t xml:space="preserve"> </w:t>
      </w:r>
      <w:r>
        <w:t>individual</w:t>
      </w:r>
      <w:r w:rsidR="00367E00">
        <w:t xml:space="preserve"> </w:t>
      </w:r>
      <w:r>
        <w:t>differences</w:t>
      </w:r>
      <w:r w:rsidR="00367E00">
        <w:t xml:space="preserve"> </w:t>
      </w:r>
      <w:r>
        <w:t>in</w:t>
      </w:r>
      <w:r w:rsidR="00367E00">
        <w:t xml:space="preserve"> </w:t>
      </w:r>
      <w:r>
        <w:t>all</w:t>
      </w:r>
      <w:r w:rsidR="00367E00">
        <w:t xml:space="preserve"> </w:t>
      </w:r>
      <w:r>
        <w:t>forms</w:t>
      </w:r>
      <w:r w:rsidR="00367E00">
        <w:t xml:space="preserve"> </w:t>
      </w:r>
      <w:r>
        <w:t>and</w:t>
      </w:r>
      <w:r w:rsidR="00367E00">
        <w:t xml:space="preserve"> </w:t>
      </w:r>
      <w:r>
        <w:t>fosters</w:t>
      </w:r>
      <w:r w:rsidR="00367E00">
        <w:t xml:space="preserve"> </w:t>
      </w:r>
      <w:r>
        <w:t>innovation.</w:t>
      </w:r>
      <w:r w:rsidR="00367E00">
        <w:t xml:space="preserve"> </w:t>
      </w:r>
    </w:p>
    <w:p w14:paraId="31F48880" w14:textId="7C29C44D" w:rsidR="00B6595F" w:rsidRDefault="00B6595F" w:rsidP="0080717F">
      <w:pPr>
        <w:pStyle w:val="Heading2"/>
      </w:pPr>
      <w:bookmarkStart w:id="10" w:name="_Toc183345977"/>
      <w:r>
        <w:t>DEECA’s</w:t>
      </w:r>
      <w:r w:rsidR="00367E00">
        <w:t xml:space="preserve"> </w:t>
      </w:r>
      <w:r>
        <w:t>vision</w:t>
      </w:r>
      <w:bookmarkEnd w:id="10"/>
    </w:p>
    <w:p w14:paraId="0D25718B" w14:textId="0C118E4F" w:rsidR="00B6595F" w:rsidRDefault="00B6595F" w:rsidP="00C06B88">
      <w:pPr>
        <w:pStyle w:val="Normalbeforebullets"/>
      </w:pPr>
      <w:r>
        <w:t>The</w:t>
      </w:r>
      <w:r w:rsidR="00367E00">
        <w:t xml:space="preserve"> </w:t>
      </w:r>
      <w:r>
        <w:t>department’s</w:t>
      </w:r>
      <w:r w:rsidR="00367E00">
        <w:t xml:space="preserve"> </w:t>
      </w:r>
      <w:r>
        <w:t>vision</w:t>
      </w:r>
      <w:r w:rsidR="00367E00">
        <w:t xml:space="preserve"> </w:t>
      </w:r>
      <w:r>
        <w:t>is</w:t>
      </w:r>
      <w:r w:rsidR="00367E00">
        <w:t xml:space="preserve"> </w:t>
      </w:r>
      <w:r>
        <w:t>to</w:t>
      </w:r>
      <w:r w:rsidR="00367E00">
        <w:t xml:space="preserve"> </w:t>
      </w:r>
      <w:r>
        <w:t>support</w:t>
      </w:r>
      <w:r w:rsidR="00367E00">
        <w:t xml:space="preserve"> </w:t>
      </w:r>
      <w:r>
        <w:t>thriving,</w:t>
      </w:r>
      <w:r w:rsidR="00367E00">
        <w:t xml:space="preserve"> </w:t>
      </w:r>
      <w:r>
        <w:t>productive</w:t>
      </w:r>
      <w:r w:rsidR="00367E00">
        <w:t xml:space="preserve"> </w:t>
      </w:r>
      <w:r>
        <w:t>and</w:t>
      </w:r>
      <w:r w:rsidR="00367E00">
        <w:t xml:space="preserve"> </w:t>
      </w:r>
      <w:r>
        <w:t>sustainable</w:t>
      </w:r>
      <w:r w:rsidR="00367E00">
        <w:t xml:space="preserve"> </w:t>
      </w:r>
      <w:r>
        <w:t>communities,</w:t>
      </w:r>
      <w:r w:rsidR="00367E00">
        <w:t xml:space="preserve"> </w:t>
      </w:r>
      <w:r>
        <w:t>environments</w:t>
      </w:r>
      <w:r w:rsidR="00367E00">
        <w:t xml:space="preserve"> </w:t>
      </w:r>
      <w:r>
        <w:t>and</w:t>
      </w:r>
      <w:r w:rsidR="00367E00">
        <w:t xml:space="preserve"> </w:t>
      </w:r>
      <w:r>
        <w:t>industries</w:t>
      </w:r>
      <w:r w:rsidR="00367E00">
        <w:t xml:space="preserve"> </w:t>
      </w:r>
      <w:r>
        <w:t>across</w:t>
      </w:r>
      <w:r w:rsidR="00367E00">
        <w:t xml:space="preserve"> </w:t>
      </w:r>
      <w:r>
        <w:t>Victoria</w:t>
      </w:r>
      <w:r w:rsidR="00367E00">
        <w:t xml:space="preserve"> </w:t>
      </w:r>
      <w:r>
        <w:t>by:</w:t>
      </w:r>
    </w:p>
    <w:p w14:paraId="70818935" w14:textId="674F7064" w:rsidR="00B6595F" w:rsidRDefault="00B6595F" w:rsidP="00C06B88">
      <w:pPr>
        <w:pStyle w:val="Bullet"/>
      </w:pPr>
      <w:r>
        <w:t>listening</w:t>
      </w:r>
      <w:r w:rsidR="00367E00">
        <w:t xml:space="preserve"> </w:t>
      </w:r>
      <w:r>
        <w:t>to,</w:t>
      </w:r>
      <w:r w:rsidR="00367E00">
        <w:t xml:space="preserve"> </w:t>
      </w:r>
      <w:r>
        <w:t>working</w:t>
      </w:r>
      <w:r w:rsidR="00367E00">
        <w:t xml:space="preserve"> </w:t>
      </w:r>
      <w:r>
        <w:t>alongside</w:t>
      </w:r>
      <w:r w:rsidR="00367E00">
        <w:t xml:space="preserve"> </w:t>
      </w:r>
      <w:r>
        <w:t>and</w:t>
      </w:r>
      <w:r w:rsidR="00367E00">
        <w:t xml:space="preserve"> </w:t>
      </w:r>
      <w:r>
        <w:t>partnering</w:t>
      </w:r>
      <w:r w:rsidR="00367E00">
        <w:t xml:space="preserve"> </w:t>
      </w:r>
      <w:r>
        <w:t>with</w:t>
      </w:r>
      <w:r w:rsidR="00367E00">
        <w:t xml:space="preserve"> </w:t>
      </w:r>
      <w:r>
        <w:t>the</w:t>
      </w:r>
      <w:r w:rsidR="00367E00">
        <w:t xml:space="preserve"> </w:t>
      </w:r>
      <w:r>
        <w:t>community</w:t>
      </w:r>
      <w:r w:rsidR="00367E00">
        <w:t xml:space="preserve"> </w:t>
      </w:r>
    </w:p>
    <w:p w14:paraId="34799A6F" w14:textId="188D2739" w:rsidR="00B6595F" w:rsidRDefault="00B6595F" w:rsidP="00C06B88">
      <w:pPr>
        <w:pStyle w:val="Bullet"/>
      </w:pPr>
      <w:r>
        <w:t>leveraging</w:t>
      </w:r>
      <w:r w:rsidR="00367E00">
        <w:t xml:space="preserve"> </w:t>
      </w:r>
      <w:r>
        <w:t>the</w:t>
      </w:r>
      <w:r w:rsidR="00367E00">
        <w:t xml:space="preserve"> </w:t>
      </w:r>
      <w:r>
        <w:t>connectivity</w:t>
      </w:r>
      <w:r w:rsidR="00367E00">
        <w:t xml:space="preserve"> </w:t>
      </w:r>
      <w:r>
        <w:t>between</w:t>
      </w:r>
      <w:r w:rsidR="00367E00">
        <w:t xml:space="preserve"> </w:t>
      </w:r>
      <w:r>
        <w:t>its</w:t>
      </w:r>
      <w:r w:rsidR="00367E00">
        <w:t xml:space="preserve"> </w:t>
      </w:r>
      <w:r>
        <w:t>portfolios</w:t>
      </w:r>
      <w:r w:rsidR="00367E00">
        <w:t xml:space="preserve"> </w:t>
      </w:r>
      <w:r>
        <w:t>to</w:t>
      </w:r>
      <w:r w:rsidR="00367E00">
        <w:t xml:space="preserve"> </w:t>
      </w:r>
      <w:r>
        <w:t>respond</w:t>
      </w:r>
      <w:r w:rsidR="00367E00">
        <w:t xml:space="preserve"> </w:t>
      </w:r>
      <w:r>
        <w:t>to</w:t>
      </w:r>
      <w:r w:rsidR="00367E00">
        <w:t xml:space="preserve"> </w:t>
      </w:r>
      <w:r>
        <w:t>the</w:t>
      </w:r>
      <w:r w:rsidR="00367E00">
        <w:t xml:space="preserve"> </w:t>
      </w:r>
      <w:r>
        <w:t>impacts</w:t>
      </w:r>
      <w:r w:rsidR="00367E00">
        <w:t xml:space="preserve"> </w:t>
      </w:r>
      <w:r>
        <w:t>of</w:t>
      </w:r>
      <w:r w:rsidR="00367E00">
        <w:t xml:space="preserve"> </w:t>
      </w:r>
      <w:r>
        <w:t>climate</w:t>
      </w:r>
      <w:r w:rsidR="00367E00">
        <w:t xml:space="preserve"> </w:t>
      </w:r>
      <w:r>
        <w:t>change</w:t>
      </w:r>
      <w:r w:rsidR="00367E00">
        <w:t xml:space="preserve"> </w:t>
      </w:r>
      <w:r>
        <w:t>and</w:t>
      </w:r>
      <w:r w:rsidR="00367E00">
        <w:t xml:space="preserve"> </w:t>
      </w:r>
      <w:r>
        <w:t>protecting</w:t>
      </w:r>
      <w:r w:rsidR="00367E00">
        <w:t xml:space="preserve"> </w:t>
      </w:r>
      <w:r>
        <w:t>the</w:t>
      </w:r>
      <w:r w:rsidR="00367E00">
        <w:t xml:space="preserve"> </w:t>
      </w:r>
      <w:r>
        <w:t>natural</w:t>
      </w:r>
      <w:r w:rsidR="00367E00">
        <w:t xml:space="preserve"> </w:t>
      </w:r>
      <w:r>
        <w:t>environment</w:t>
      </w:r>
      <w:r w:rsidR="00367E00">
        <w:t xml:space="preserve"> </w:t>
      </w:r>
      <w:r>
        <w:t>in</w:t>
      </w:r>
      <w:r w:rsidR="00367E00">
        <w:t xml:space="preserve"> </w:t>
      </w:r>
      <w:r>
        <w:t>a</w:t>
      </w:r>
      <w:r w:rsidR="00367E00">
        <w:t xml:space="preserve"> </w:t>
      </w:r>
      <w:r>
        <w:t>productive,</w:t>
      </w:r>
      <w:r w:rsidR="00367E00">
        <w:t xml:space="preserve"> </w:t>
      </w:r>
      <w:r>
        <w:t>collaborative</w:t>
      </w:r>
      <w:r w:rsidR="00367E00">
        <w:t xml:space="preserve"> </w:t>
      </w:r>
      <w:r>
        <w:t>and</w:t>
      </w:r>
      <w:r w:rsidR="00367E00">
        <w:t xml:space="preserve"> </w:t>
      </w:r>
      <w:r>
        <w:t>coordinated</w:t>
      </w:r>
      <w:r w:rsidR="00367E00">
        <w:t xml:space="preserve"> </w:t>
      </w:r>
      <w:r>
        <w:t>way</w:t>
      </w:r>
    </w:p>
    <w:p w14:paraId="3826689F" w14:textId="7A2663DC" w:rsidR="00B6595F" w:rsidRDefault="00B6595F" w:rsidP="00C06B88">
      <w:pPr>
        <w:pStyle w:val="Bulletlast"/>
      </w:pPr>
      <w:r>
        <w:t>maximising</w:t>
      </w:r>
      <w:r w:rsidR="00367E00">
        <w:t xml:space="preserve"> </w:t>
      </w:r>
      <w:r>
        <w:t>opportunities</w:t>
      </w:r>
      <w:r w:rsidR="00367E00">
        <w:t xml:space="preserve"> </w:t>
      </w:r>
      <w:r>
        <w:t>for</w:t>
      </w:r>
      <w:r w:rsidR="00367E00">
        <w:t xml:space="preserve"> </w:t>
      </w:r>
      <w:r>
        <w:t>attracting</w:t>
      </w:r>
      <w:r w:rsidR="00367E00">
        <w:t xml:space="preserve"> </w:t>
      </w:r>
      <w:r>
        <w:rPr>
          <w:spacing w:val="-1"/>
        </w:rPr>
        <w:t>investment,</w:t>
      </w:r>
      <w:r w:rsidR="00367E00">
        <w:rPr>
          <w:spacing w:val="-1"/>
        </w:rPr>
        <w:t xml:space="preserve"> </w:t>
      </w:r>
      <w:r>
        <w:rPr>
          <w:spacing w:val="-1"/>
        </w:rPr>
        <w:t>creating</w:t>
      </w:r>
      <w:r w:rsidR="00367E00">
        <w:rPr>
          <w:spacing w:val="-1"/>
        </w:rPr>
        <w:t xml:space="preserve"> </w:t>
      </w:r>
      <w:r>
        <w:rPr>
          <w:spacing w:val="-1"/>
        </w:rPr>
        <w:t>and</w:t>
      </w:r>
      <w:r w:rsidR="00367E00">
        <w:rPr>
          <w:spacing w:val="-1"/>
        </w:rPr>
        <w:t xml:space="preserve"> </w:t>
      </w:r>
      <w:r>
        <w:rPr>
          <w:spacing w:val="-1"/>
        </w:rPr>
        <w:t>maintaining</w:t>
      </w:r>
      <w:r w:rsidR="00367E00">
        <w:rPr>
          <w:spacing w:val="-1"/>
        </w:rPr>
        <w:t xml:space="preserve"> </w:t>
      </w:r>
      <w:r>
        <w:rPr>
          <w:spacing w:val="-1"/>
        </w:rPr>
        <w:t>jobs,</w:t>
      </w:r>
      <w:r w:rsidR="00367E00">
        <w:rPr>
          <w:spacing w:val="-1"/>
        </w:rPr>
        <w:t xml:space="preserve"> </w:t>
      </w:r>
      <w:r>
        <w:rPr>
          <w:spacing w:val="-1"/>
        </w:rPr>
        <w:t>and</w:t>
      </w:r>
      <w:r w:rsidR="00367E00">
        <w:rPr>
          <w:spacing w:val="-1"/>
        </w:rPr>
        <w:t xml:space="preserve"> </w:t>
      </w:r>
      <w:r>
        <w:t>developing</w:t>
      </w:r>
      <w:r w:rsidR="00367E00">
        <w:t xml:space="preserve"> </w:t>
      </w:r>
      <w:r>
        <w:t>regional</w:t>
      </w:r>
      <w:r w:rsidR="00367E00">
        <w:t xml:space="preserve"> </w:t>
      </w:r>
      <w:r>
        <w:t>economies</w:t>
      </w:r>
      <w:r w:rsidR="00367E00">
        <w:t xml:space="preserve"> </w:t>
      </w:r>
      <w:r>
        <w:t>by</w:t>
      </w:r>
      <w:r w:rsidR="00367E00">
        <w:t xml:space="preserve"> </w:t>
      </w:r>
      <w:r>
        <w:t>supporting</w:t>
      </w:r>
      <w:r w:rsidR="00367E00">
        <w:t xml:space="preserve"> </w:t>
      </w:r>
      <w:r>
        <w:t>sustainable</w:t>
      </w:r>
      <w:r w:rsidR="00367E00">
        <w:t xml:space="preserve"> </w:t>
      </w:r>
      <w:r>
        <w:t>industries.</w:t>
      </w:r>
    </w:p>
    <w:p w14:paraId="6E5171F0" w14:textId="4C80F21F" w:rsidR="00B6595F" w:rsidRDefault="00B6595F" w:rsidP="0080717F">
      <w:pPr>
        <w:pStyle w:val="Heading2"/>
      </w:pPr>
      <w:bookmarkStart w:id="11" w:name="_Toc183345978"/>
      <w:r>
        <w:t>Strategic</w:t>
      </w:r>
      <w:r w:rsidR="00367E00">
        <w:t xml:space="preserve"> </w:t>
      </w:r>
      <w:r>
        <w:t>framework</w:t>
      </w:r>
      <w:bookmarkEnd w:id="11"/>
    </w:p>
    <w:p w14:paraId="458D036A" w14:textId="4A8FDB94" w:rsidR="00B6595F" w:rsidRPr="00B13242" w:rsidRDefault="00B6595F" w:rsidP="00B13242">
      <w:pPr>
        <w:pStyle w:val="Normalbeforebullets"/>
        <w:rPr>
          <w:b/>
          <w:bCs/>
        </w:rPr>
      </w:pPr>
      <w:r w:rsidRPr="00B13242">
        <w:rPr>
          <w:b/>
          <w:bCs/>
        </w:rPr>
        <w:t>Our</w:t>
      </w:r>
      <w:r w:rsidR="00367E00" w:rsidRPr="00B13242">
        <w:rPr>
          <w:b/>
          <w:bCs/>
        </w:rPr>
        <w:t xml:space="preserve"> </w:t>
      </w:r>
      <w:r w:rsidRPr="00B13242">
        <w:rPr>
          <w:b/>
          <w:bCs/>
        </w:rPr>
        <w:t>vision:</w:t>
      </w:r>
      <w:r w:rsidR="00367E00" w:rsidRPr="00B13242">
        <w:rPr>
          <w:b/>
          <w:bCs/>
        </w:rPr>
        <w:t xml:space="preserve"> </w:t>
      </w:r>
    </w:p>
    <w:p w14:paraId="4DC8E3D5" w14:textId="7F7442C5" w:rsidR="00B6595F" w:rsidRDefault="00B6595F" w:rsidP="00B13242">
      <w:r>
        <w:t>A</w:t>
      </w:r>
      <w:r w:rsidR="00367E00">
        <w:t xml:space="preserve"> </w:t>
      </w:r>
      <w:r>
        <w:t>thriving,</w:t>
      </w:r>
      <w:r w:rsidR="00367E00">
        <w:t xml:space="preserve"> </w:t>
      </w:r>
      <w:r>
        <w:t>productive</w:t>
      </w:r>
      <w:r w:rsidR="00367E00">
        <w:t xml:space="preserve"> </w:t>
      </w:r>
      <w:r>
        <w:t>and</w:t>
      </w:r>
      <w:r w:rsidR="00367E00">
        <w:t xml:space="preserve"> </w:t>
      </w:r>
      <w:r>
        <w:t>sustainable</w:t>
      </w:r>
      <w:r w:rsidR="00367E00">
        <w:t xml:space="preserve"> </w:t>
      </w:r>
      <w:r>
        <w:t>Victorian</w:t>
      </w:r>
      <w:r w:rsidR="00367E00">
        <w:t xml:space="preserve"> </w:t>
      </w:r>
      <w:r>
        <w:t>community,</w:t>
      </w:r>
      <w:r w:rsidR="00367E00">
        <w:t xml:space="preserve"> </w:t>
      </w:r>
      <w:r>
        <w:t>environment</w:t>
      </w:r>
      <w:r w:rsidR="00367E00">
        <w:t xml:space="preserve"> </w:t>
      </w:r>
      <w:r>
        <w:t>and</w:t>
      </w:r>
      <w:r w:rsidR="00367E00">
        <w:t xml:space="preserve"> </w:t>
      </w:r>
      <w:r>
        <w:t>industry.</w:t>
      </w:r>
    </w:p>
    <w:p w14:paraId="2ED9328E" w14:textId="707D5D40" w:rsidR="00B6595F" w:rsidRPr="00B13242" w:rsidRDefault="00B6595F" w:rsidP="00B13242">
      <w:pPr>
        <w:pStyle w:val="Normalbeforebullets"/>
        <w:rPr>
          <w:b/>
          <w:bCs/>
        </w:rPr>
      </w:pPr>
      <w:r w:rsidRPr="00B13242">
        <w:rPr>
          <w:b/>
          <w:bCs/>
        </w:rPr>
        <w:t>Our</w:t>
      </w:r>
      <w:r w:rsidR="00367E00" w:rsidRPr="00B13242">
        <w:rPr>
          <w:b/>
          <w:bCs/>
        </w:rPr>
        <w:t xml:space="preserve"> </w:t>
      </w:r>
      <w:r w:rsidRPr="00B13242">
        <w:rPr>
          <w:b/>
          <w:bCs/>
        </w:rPr>
        <w:t>values:</w:t>
      </w:r>
      <w:r w:rsidR="00367E00" w:rsidRPr="00B13242">
        <w:rPr>
          <w:b/>
          <w:bCs/>
        </w:rPr>
        <w:t xml:space="preserve"> </w:t>
      </w:r>
    </w:p>
    <w:p w14:paraId="5D7532B2" w14:textId="7C6330C9" w:rsidR="00B6595F" w:rsidRDefault="00B6595F" w:rsidP="00B13242">
      <w:pPr>
        <w:rPr>
          <w:spacing w:val="-1"/>
        </w:rPr>
      </w:pPr>
      <w:r>
        <w:t>DEECA’s</w:t>
      </w:r>
      <w:r w:rsidR="00367E00">
        <w:t xml:space="preserve"> </w:t>
      </w:r>
      <w:r>
        <w:t>values</w:t>
      </w:r>
      <w:r w:rsidR="00367E00">
        <w:t xml:space="preserve"> </w:t>
      </w:r>
      <w:r>
        <w:t>align</w:t>
      </w:r>
      <w:r w:rsidR="00367E00">
        <w:t xml:space="preserve"> </w:t>
      </w:r>
      <w:r>
        <w:t>with</w:t>
      </w:r>
      <w:r w:rsidR="00367E00">
        <w:t xml:space="preserve"> </w:t>
      </w:r>
      <w:r>
        <w:t>the</w:t>
      </w:r>
      <w:r w:rsidR="00367E00">
        <w:t xml:space="preserve"> </w:t>
      </w:r>
      <w:r>
        <w:t>core</w:t>
      </w:r>
      <w:r w:rsidR="00367E00">
        <w:t xml:space="preserve"> </w:t>
      </w:r>
      <w:r>
        <w:t>public</w:t>
      </w:r>
      <w:r w:rsidR="00367E00">
        <w:t xml:space="preserve"> </w:t>
      </w:r>
      <w:r>
        <w:t>sector</w:t>
      </w:r>
      <w:r w:rsidR="00367E00">
        <w:t xml:space="preserve"> </w:t>
      </w:r>
      <w:r>
        <w:t>values</w:t>
      </w:r>
      <w:r w:rsidR="00367E00">
        <w:t xml:space="preserve"> </w:t>
      </w:r>
      <w:r>
        <w:t>–</w:t>
      </w:r>
      <w:r w:rsidR="00367E00">
        <w:t xml:space="preserve"> </w:t>
      </w:r>
      <w:r>
        <w:t>responsiveness,</w:t>
      </w:r>
      <w:r w:rsidR="00367E00">
        <w:t xml:space="preserve"> </w:t>
      </w:r>
      <w:r>
        <w:t>integrity,</w:t>
      </w:r>
      <w:r w:rsidR="00367E00">
        <w:t xml:space="preserve"> </w:t>
      </w:r>
      <w:r>
        <w:t>impartiality,</w:t>
      </w:r>
      <w:r w:rsidR="00367E00">
        <w:t xml:space="preserve"> </w:t>
      </w:r>
      <w:r>
        <w:rPr>
          <w:spacing w:val="-1"/>
        </w:rPr>
        <w:t>accountability,</w:t>
      </w:r>
      <w:r w:rsidR="00367E00">
        <w:rPr>
          <w:spacing w:val="-1"/>
        </w:rPr>
        <w:t xml:space="preserve"> </w:t>
      </w:r>
      <w:r>
        <w:rPr>
          <w:spacing w:val="-1"/>
        </w:rPr>
        <w:t>respect,</w:t>
      </w:r>
      <w:r w:rsidR="00367E00">
        <w:rPr>
          <w:spacing w:val="-1"/>
        </w:rPr>
        <w:t xml:space="preserve"> </w:t>
      </w:r>
      <w:r>
        <w:rPr>
          <w:spacing w:val="-1"/>
        </w:rPr>
        <w:t>leadership</w:t>
      </w:r>
      <w:r w:rsidR="00367E00">
        <w:rPr>
          <w:spacing w:val="-1"/>
        </w:rPr>
        <w:t xml:space="preserve"> </w:t>
      </w:r>
      <w:r>
        <w:rPr>
          <w:spacing w:val="-1"/>
        </w:rPr>
        <w:t>and</w:t>
      </w:r>
      <w:r w:rsidR="00367E00">
        <w:rPr>
          <w:spacing w:val="-1"/>
        </w:rPr>
        <w:t xml:space="preserve"> </w:t>
      </w:r>
      <w:r>
        <w:rPr>
          <w:spacing w:val="-1"/>
        </w:rPr>
        <w:t>human</w:t>
      </w:r>
      <w:r w:rsidR="00367E00">
        <w:rPr>
          <w:spacing w:val="-1"/>
        </w:rPr>
        <w:t xml:space="preserve"> </w:t>
      </w:r>
      <w:r>
        <w:rPr>
          <w:spacing w:val="-1"/>
        </w:rPr>
        <w:t>rights.</w:t>
      </w:r>
    </w:p>
    <w:p w14:paraId="7426D0F2" w14:textId="1248EAE0" w:rsidR="00B6595F" w:rsidRPr="00B13242" w:rsidRDefault="00B6595F" w:rsidP="00B13242">
      <w:pPr>
        <w:pStyle w:val="Normalbeforebullets"/>
        <w:rPr>
          <w:b/>
          <w:bCs/>
        </w:rPr>
      </w:pPr>
      <w:r w:rsidRPr="00B13242">
        <w:rPr>
          <w:b/>
          <w:bCs/>
        </w:rPr>
        <w:t>Our</w:t>
      </w:r>
      <w:r w:rsidR="00367E00" w:rsidRPr="00B13242">
        <w:rPr>
          <w:b/>
          <w:bCs/>
        </w:rPr>
        <w:t xml:space="preserve"> </w:t>
      </w:r>
      <w:r w:rsidRPr="00B13242">
        <w:rPr>
          <w:b/>
          <w:bCs/>
        </w:rPr>
        <w:t>outcomes:</w:t>
      </w:r>
    </w:p>
    <w:p w14:paraId="102ABE8A" w14:textId="1EFC2B80" w:rsidR="00B6595F" w:rsidRDefault="00B6595F" w:rsidP="00B13242">
      <w:pPr>
        <w:pStyle w:val="Normalbeforebullets"/>
      </w:pPr>
      <w:r>
        <w:t>DEECA’s</w:t>
      </w:r>
      <w:r w:rsidR="00367E00">
        <w:t xml:space="preserve"> </w:t>
      </w:r>
      <w:r>
        <w:t>business</w:t>
      </w:r>
      <w:r w:rsidR="00367E00">
        <w:t xml:space="preserve"> </w:t>
      </w:r>
      <w:r>
        <w:t>in</w:t>
      </w:r>
      <w:r w:rsidR="00367E00">
        <w:t xml:space="preserve"> </w:t>
      </w:r>
      <w:r>
        <w:t>2023–24</w:t>
      </w:r>
      <w:r w:rsidR="00367E00">
        <w:t xml:space="preserve"> </w:t>
      </w:r>
      <w:r>
        <w:t>focussed</w:t>
      </w:r>
      <w:r w:rsidR="00367E00">
        <w:t xml:space="preserve"> </w:t>
      </w:r>
      <w:r>
        <w:t>on</w:t>
      </w:r>
      <w:r w:rsidR="00367E00">
        <w:t xml:space="preserve"> </w:t>
      </w:r>
      <w:r>
        <w:t>achieving</w:t>
      </w:r>
      <w:r w:rsidR="00367E00">
        <w:t xml:space="preserve"> </w:t>
      </w:r>
      <w:r>
        <w:t>DEECA’s</w:t>
      </w:r>
      <w:r w:rsidR="00367E00">
        <w:t xml:space="preserve"> </w:t>
      </w:r>
      <w:r>
        <w:t>outcomes:</w:t>
      </w:r>
    </w:p>
    <w:p w14:paraId="52DC79E4" w14:textId="393D8713" w:rsidR="00B6595F" w:rsidRDefault="00B6595F" w:rsidP="00B13242">
      <w:pPr>
        <w:pStyle w:val="Bullet"/>
        <w:keepNext/>
      </w:pPr>
      <w:r w:rsidRPr="00B13242">
        <w:rPr>
          <w:b/>
          <w:bCs/>
        </w:rPr>
        <w:t>Agriculture</w:t>
      </w:r>
      <w:r w:rsidR="00367E00" w:rsidRPr="00B13242">
        <w:rPr>
          <w:b/>
          <w:bCs/>
        </w:rPr>
        <w:t xml:space="preserve"> </w:t>
      </w:r>
      <w:r w:rsidRPr="00B13242">
        <w:rPr>
          <w:b/>
          <w:bCs/>
        </w:rPr>
        <w:t>and</w:t>
      </w:r>
      <w:r w:rsidR="00367E00" w:rsidRPr="00B13242">
        <w:rPr>
          <w:b/>
          <w:bCs/>
        </w:rPr>
        <w:t xml:space="preserve"> </w:t>
      </w:r>
      <w:r w:rsidRPr="00B13242">
        <w:rPr>
          <w:b/>
          <w:bCs/>
        </w:rPr>
        <w:t>Forestry</w:t>
      </w:r>
      <w:r w:rsidR="00367E00">
        <w:t xml:space="preserve"> </w:t>
      </w:r>
      <w:r>
        <w:t>–</w:t>
      </w:r>
      <w:r w:rsidR="00367E00">
        <w:t xml:space="preserve"> </w:t>
      </w:r>
      <w:r>
        <w:t>Productive</w:t>
      </w:r>
      <w:r w:rsidR="00367E00">
        <w:t xml:space="preserve"> </w:t>
      </w:r>
      <w:r>
        <w:t>and</w:t>
      </w:r>
      <w:r w:rsidR="00367E00">
        <w:t xml:space="preserve"> </w:t>
      </w:r>
      <w:r>
        <w:t>sustainably</w:t>
      </w:r>
      <w:r w:rsidR="00367E00">
        <w:t xml:space="preserve"> </w:t>
      </w:r>
      <w:r>
        <w:t>used</w:t>
      </w:r>
      <w:r w:rsidR="00367E00">
        <w:t xml:space="preserve"> </w:t>
      </w:r>
      <w:r>
        <w:t>natural</w:t>
      </w:r>
      <w:r w:rsidR="00367E00">
        <w:t xml:space="preserve"> </w:t>
      </w:r>
      <w:r>
        <w:t>resources</w:t>
      </w:r>
      <w:r w:rsidR="00367E00">
        <w:t xml:space="preserve"> </w:t>
      </w:r>
    </w:p>
    <w:p w14:paraId="6F3CFDC9" w14:textId="1F160A3C" w:rsidR="00B6595F" w:rsidRDefault="00B6595F" w:rsidP="00B13242">
      <w:pPr>
        <w:pStyle w:val="Bullet"/>
      </w:pPr>
      <w:r w:rsidRPr="00B13242">
        <w:rPr>
          <w:b/>
          <w:bCs/>
        </w:rPr>
        <w:t>Climate</w:t>
      </w:r>
      <w:r w:rsidR="00367E00" w:rsidRPr="00B13242">
        <w:rPr>
          <w:b/>
          <w:bCs/>
        </w:rPr>
        <w:t xml:space="preserve"> </w:t>
      </w:r>
      <w:r w:rsidRPr="00B13242">
        <w:rPr>
          <w:b/>
          <w:bCs/>
        </w:rPr>
        <w:t>Action</w:t>
      </w:r>
      <w:r w:rsidR="00367E00">
        <w:t xml:space="preserve"> </w:t>
      </w:r>
      <w:r>
        <w:t>–</w:t>
      </w:r>
      <w:r w:rsidR="00367E00">
        <w:t xml:space="preserve"> </w:t>
      </w:r>
      <w:r>
        <w:t>Net</w:t>
      </w:r>
      <w:r w:rsidR="00367E00">
        <w:t xml:space="preserve"> </w:t>
      </w:r>
      <w:r>
        <w:t>zero</w:t>
      </w:r>
      <w:r w:rsidR="00367E00">
        <w:t xml:space="preserve"> </w:t>
      </w:r>
      <w:r>
        <w:t>emission,</w:t>
      </w:r>
      <w:r w:rsidR="00367E00">
        <w:t xml:space="preserve"> </w:t>
      </w:r>
      <w:r>
        <w:t>climate-ready</w:t>
      </w:r>
      <w:r w:rsidR="00367E00">
        <w:t xml:space="preserve"> </w:t>
      </w:r>
      <w:r>
        <w:t>economy</w:t>
      </w:r>
      <w:r w:rsidR="00367E00">
        <w:t xml:space="preserve"> </w:t>
      </w:r>
      <w:r>
        <w:t>and</w:t>
      </w:r>
      <w:r w:rsidR="00367E00">
        <w:t xml:space="preserve"> </w:t>
      </w:r>
      <w:r>
        <w:t>community</w:t>
      </w:r>
      <w:r w:rsidR="00367E00">
        <w:t xml:space="preserve"> </w:t>
      </w:r>
    </w:p>
    <w:p w14:paraId="11E0FFAF" w14:textId="16C15164" w:rsidR="00B6595F" w:rsidRDefault="00B6595F" w:rsidP="00B13242">
      <w:pPr>
        <w:pStyle w:val="Bullet"/>
      </w:pPr>
      <w:r w:rsidRPr="00B13242">
        <w:rPr>
          <w:b/>
          <w:bCs/>
        </w:rPr>
        <w:lastRenderedPageBreak/>
        <w:t>Earth</w:t>
      </w:r>
      <w:r w:rsidR="00367E00" w:rsidRPr="00B13242">
        <w:rPr>
          <w:b/>
          <w:bCs/>
        </w:rPr>
        <w:t xml:space="preserve"> </w:t>
      </w:r>
      <w:r w:rsidRPr="00B13242">
        <w:rPr>
          <w:b/>
          <w:bCs/>
        </w:rPr>
        <w:t>Resources</w:t>
      </w:r>
      <w:r w:rsidR="00367E00">
        <w:t xml:space="preserve"> </w:t>
      </w:r>
      <w:r>
        <w:t>–</w:t>
      </w:r>
      <w:r w:rsidR="00367E00">
        <w:t xml:space="preserve"> </w:t>
      </w:r>
      <w:r>
        <w:t>Sustainable</w:t>
      </w:r>
      <w:r w:rsidR="00367E00">
        <w:t xml:space="preserve"> </w:t>
      </w:r>
      <w:r>
        <w:t>development</w:t>
      </w:r>
      <w:r w:rsidR="00367E00">
        <w:t xml:space="preserve"> </w:t>
      </w:r>
      <w:r>
        <w:t>of</w:t>
      </w:r>
      <w:r w:rsidR="00367E00">
        <w:t xml:space="preserve"> </w:t>
      </w:r>
      <w:r>
        <w:t>Victoria’s</w:t>
      </w:r>
      <w:r w:rsidR="00367E00">
        <w:t xml:space="preserve"> </w:t>
      </w:r>
      <w:r>
        <w:t>earth</w:t>
      </w:r>
      <w:r w:rsidR="00367E00">
        <w:t xml:space="preserve"> </w:t>
      </w:r>
      <w:r>
        <w:t>resources</w:t>
      </w:r>
    </w:p>
    <w:p w14:paraId="7FBD9332" w14:textId="0A33569E" w:rsidR="00B6595F" w:rsidRDefault="00B6595F" w:rsidP="00B13242">
      <w:pPr>
        <w:pStyle w:val="Bullet"/>
      </w:pPr>
      <w:r w:rsidRPr="00B13242">
        <w:rPr>
          <w:b/>
          <w:bCs/>
        </w:rPr>
        <w:t>Emergency</w:t>
      </w:r>
      <w:r w:rsidR="00367E00" w:rsidRPr="00B13242">
        <w:rPr>
          <w:b/>
          <w:bCs/>
        </w:rPr>
        <w:t xml:space="preserve"> </w:t>
      </w:r>
      <w:r w:rsidRPr="00B13242">
        <w:rPr>
          <w:b/>
          <w:bCs/>
        </w:rPr>
        <w:t>Management</w:t>
      </w:r>
      <w:r w:rsidR="00367E00">
        <w:t xml:space="preserve"> </w:t>
      </w:r>
      <w:r>
        <w:t>–</w:t>
      </w:r>
      <w:r w:rsidR="00367E00">
        <w:t xml:space="preserve"> </w:t>
      </w:r>
      <w:r>
        <w:t>Reduced</w:t>
      </w:r>
      <w:r w:rsidR="00367E00">
        <w:t xml:space="preserve"> </w:t>
      </w:r>
      <w:r>
        <w:t>impact</w:t>
      </w:r>
      <w:r w:rsidR="00367E00">
        <w:t xml:space="preserve"> </w:t>
      </w:r>
      <w:r>
        <w:t>of</w:t>
      </w:r>
      <w:r w:rsidR="00367E00">
        <w:t xml:space="preserve"> </w:t>
      </w:r>
      <w:r>
        <w:t>major</w:t>
      </w:r>
      <w:r w:rsidR="00367E00">
        <w:t xml:space="preserve"> </w:t>
      </w:r>
      <w:r>
        <w:t>bushfires</w:t>
      </w:r>
      <w:r w:rsidR="00367E00">
        <w:t xml:space="preserve"> </w:t>
      </w:r>
      <w:r>
        <w:t>and</w:t>
      </w:r>
      <w:r w:rsidR="00367E00">
        <w:t xml:space="preserve"> </w:t>
      </w:r>
      <w:r>
        <w:t>other</w:t>
      </w:r>
      <w:r w:rsidR="00367E00">
        <w:t xml:space="preserve"> </w:t>
      </w:r>
      <w:r>
        <w:t>emergencies</w:t>
      </w:r>
    </w:p>
    <w:p w14:paraId="26C4CEF7" w14:textId="396A6790" w:rsidR="00B6595F" w:rsidRDefault="00B6595F" w:rsidP="00B13242">
      <w:pPr>
        <w:pStyle w:val="Bullet"/>
      </w:pPr>
      <w:r w:rsidRPr="00B13242">
        <w:rPr>
          <w:b/>
          <w:bCs/>
        </w:rPr>
        <w:t>Energy</w:t>
      </w:r>
      <w:r w:rsidR="00367E00" w:rsidRPr="00B13242">
        <w:rPr>
          <w:b/>
          <w:bCs/>
        </w:rPr>
        <w:t xml:space="preserve"> </w:t>
      </w:r>
      <w:r>
        <w:t>–</w:t>
      </w:r>
      <w:r w:rsidR="00367E00">
        <w:t xml:space="preserve"> </w:t>
      </w:r>
      <w:r>
        <w:t>Reliable,</w:t>
      </w:r>
      <w:r w:rsidR="00367E00">
        <w:t xml:space="preserve"> </w:t>
      </w:r>
      <w:r>
        <w:t>sustainable</w:t>
      </w:r>
      <w:r w:rsidR="00367E00">
        <w:t xml:space="preserve"> </w:t>
      </w:r>
      <w:r>
        <w:t>and</w:t>
      </w:r>
      <w:r w:rsidR="00367E00">
        <w:t xml:space="preserve"> </w:t>
      </w:r>
      <w:r>
        <w:t>affordable</w:t>
      </w:r>
      <w:r w:rsidR="00367E00">
        <w:t xml:space="preserve"> </w:t>
      </w:r>
      <w:r>
        <w:t>energy</w:t>
      </w:r>
      <w:r w:rsidR="00367E00">
        <w:t xml:space="preserve"> </w:t>
      </w:r>
      <w:r>
        <w:t>services</w:t>
      </w:r>
    </w:p>
    <w:p w14:paraId="67449F7D" w14:textId="4B668014" w:rsidR="00B6595F" w:rsidRDefault="00B6595F" w:rsidP="00B13242">
      <w:pPr>
        <w:pStyle w:val="Bullet"/>
      </w:pPr>
      <w:r w:rsidRPr="00B13242">
        <w:rPr>
          <w:b/>
          <w:bCs/>
        </w:rPr>
        <w:t>Environment</w:t>
      </w:r>
      <w:r w:rsidR="00367E00" w:rsidRPr="00B13242">
        <w:rPr>
          <w:b/>
          <w:bCs/>
        </w:rPr>
        <w:t xml:space="preserve"> </w:t>
      </w:r>
      <w:r w:rsidRPr="00B13242">
        <w:rPr>
          <w:b/>
          <w:bCs/>
        </w:rPr>
        <w:t>and</w:t>
      </w:r>
      <w:r w:rsidR="00367E00" w:rsidRPr="00B13242">
        <w:rPr>
          <w:b/>
          <w:bCs/>
        </w:rPr>
        <w:t xml:space="preserve"> </w:t>
      </w:r>
      <w:r w:rsidRPr="00B13242">
        <w:rPr>
          <w:b/>
          <w:bCs/>
        </w:rPr>
        <w:t>Resource</w:t>
      </w:r>
      <w:r w:rsidR="00367E00" w:rsidRPr="00B13242">
        <w:rPr>
          <w:b/>
          <w:bCs/>
        </w:rPr>
        <w:t xml:space="preserve"> </w:t>
      </w:r>
      <w:r w:rsidRPr="00B13242">
        <w:rPr>
          <w:b/>
          <w:bCs/>
        </w:rPr>
        <w:t>Recovery</w:t>
      </w:r>
      <w:r w:rsidR="00367E00">
        <w:t xml:space="preserve"> </w:t>
      </w:r>
      <w:r>
        <w:t>–</w:t>
      </w:r>
      <w:r w:rsidR="00367E00">
        <w:t xml:space="preserve"> </w:t>
      </w:r>
      <w:r>
        <w:t>Healthy,</w:t>
      </w:r>
      <w:r w:rsidR="00367E00">
        <w:t xml:space="preserve"> </w:t>
      </w:r>
      <w:r>
        <w:t>resilient</w:t>
      </w:r>
      <w:r w:rsidR="00367E00">
        <w:t xml:space="preserve"> </w:t>
      </w:r>
      <w:r>
        <w:t>and</w:t>
      </w:r>
      <w:r w:rsidR="00367E00">
        <w:t xml:space="preserve"> </w:t>
      </w:r>
      <w:r>
        <w:t>biodiverse</w:t>
      </w:r>
      <w:r w:rsidR="00367E00">
        <w:t xml:space="preserve"> </w:t>
      </w:r>
      <w:r>
        <w:t>environment</w:t>
      </w:r>
    </w:p>
    <w:p w14:paraId="4EA75C5F" w14:textId="18632B72" w:rsidR="00B6595F" w:rsidRDefault="00B6595F" w:rsidP="00B13242">
      <w:pPr>
        <w:pStyle w:val="Bullet"/>
      </w:pPr>
      <w:r w:rsidRPr="00B13242">
        <w:rPr>
          <w:b/>
          <w:bCs/>
        </w:rPr>
        <w:t>Land</w:t>
      </w:r>
      <w:r w:rsidR="00367E00" w:rsidRPr="00B13242">
        <w:rPr>
          <w:b/>
          <w:bCs/>
        </w:rPr>
        <w:t xml:space="preserve"> </w:t>
      </w:r>
      <w:r w:rsidRPr="00B13242">
        <w:rPr>
          <w:b/>
          <w:bCs/>
        </w:rPr>
        <w:t>Management</w:t>
      </w:r>
      <w:r w:rsidR="00367E00">
        <w:t xml:space="preserve"> </w:t>
      </w:r>
      <w:r>
        <w:t>–</w:t>
      </w:r>
      <w:r w:rsidR="00367E00">
        <w:t xml:space="preserve"> </w:t>
      </w:r>
      <w:r>
        <w:t>Productive</w:t>
      </w:r>
      <w:r w:rsidR="00367E00">
        <w:t xml:space="preserve"> </w:t>
      </w:r>
      <w:r>
        <w:t>and</w:t>
      </w:r>
      <w:r w:rsidR="00367E00">
        <w:t xml:space="preserve"> </w:t>
      </w:r>
      <w:r>
        <w:t>effective</w:t>
      </w:r>
      <w:r w:rsidR="00367E00">
        <w:t xml:space="preserve"> </w:t>
      </w:r>
      <w:r>
        <w:t>land</w:t>
      </w:r>
      <w:r w:rsidR="00367E00">
        <w:t xml:space="preserve"> </w:t>
      </w:r>
      <w:r>
        <w:t>management</w:t>
      </w:r>
      <w:r w:rsidR="00367E00">
        <w:t xml:space="preserve"> </w:t>
      </w:r>
    </w:p>
    <w:p w14:paraId="058F79D0" w14:textId="64A5AED9" w:rsidR="00B6595F" w:rsidRDefault="00B6595F" w:rsidP="00B13242">
      <w:pPr>
        <w:pStyle w:val="Bulletlast"/>
      </w:pPr>
      <w:r w:rsidRPr="00B13242">
        <w:rPr>
          <w:b/>
          <w:bCs/>
        </w:rPr>
        <w:t>Water</w:t>
      </w:r>
      <w:r w:rsidR="00367E00" w:rsidRPr="00B13242">
        <w:rPr>
          <w:b/>
          <w:bCs/>
        </w:rPr>
        <w:t xml:space="preserve"> </w:t>
      </w:r>
      <w:r>
        <w:t>–</w:t>
      </w:r>
      <w:r w:rsidR="00367E00">
        <w:t xml:space="preserve"> </w:t>
      </w:r>
      <w:r>
        <w:t>Safe,</w:t>
      </w:r>
      <w:r w:rsidR="00367E00">
        <w:t xml:space="preserve"> </w:t>
      </w:r>
      <w:r>
        <w:t>sustainable</w:t>
      </w:r>
      <w:r w:rsidR="00367E00">
        <w:t xml:space="preserve"> </w:t>
      </w:r>
      <w:r>
        <w:t>and</w:t>
      </w:r>
      <w:r w:rsidR="00367E00">
        <w:t xml:space="preserve"> </w:t>
      </w:r>
      <w:r>
        <w:t>productive</w:t>
      </w:r>
      <w:r w:rsidR="00367E00">
        <w:t xml:space="preserve"> </w:t>
      </w:r>
      <w:r>
        <w:t>water</w:t>
      </w:r>
      <w:r w:rsidR="00367E00">
        <w:t xml:space="preserve"> </w:t>
      </w:r>
      <w:r>
        <w:t>resources.</w:t>
      </w:r>
      <w:r w:rsidR="00367E00">
        <w:t xml:space="preserve"> </w:t>
      </w:r>
    </w:p>
    <w:p w14:paraId="6C40D71C" w14:textId="098A8A5B" w:rsidR="00B6595F" w:rsidRPr="00B13242" w:rsidRDefault="00B6595F" w:rsidP="00B13242">
      <w:pPr>
        <w:pStyle w:val="Normalbeforebullets"/>
        <w:rPr>
          <w:b/>
          <w:bCs/>
        </w:rPr>
      </w:pPr>
      <w:r w:rsidRPr="00B13242">
        <w:rPr>
          <w:b/>
          <w:bCs/>
        </w:rPr>
        <w:t>Our</w:t>
      </w:r>
      <w:r w:rsidR="00367E00" w:rsidRPr="00B13242">
        <w:rPr>
          <w:b/>
          <w:bCs/>
        </w:rPr>
        <w:t xml:space="preserve"> </w:t>
      </w:r>
      <w:r w:rsidRPr="00B13242">
        <w:rPr>
          <w:b/>
          <w:bCs/>
        </w:rPr>
        <w:t>organisational</w:t>
      </w:r>
      <w:r w:rsidR="00367E00" w:rsidRPr="00B13242">
        <w:rPr>
          <w:b/>
          <w:bCs/>
        </w:rPr>
        <w:t xml:space="preserve"> </w:t>
      </w:r>
      <w:r w:rsidRPr="00B13242">
        <w:rPr>
          <w:b/>
          <w:bCs/>
        </w:rPr>
        <w:t>pillars:</w:t>
      </w:r>
    </w:p>
    <w:p w14:paraId="0E893001" w14:textId="58AAFEBA" w:rsidR="00B6595F" w:rsidRDefault="00B6595F" w:rsidP="00B13242">
      <w:pPr>
        <w:pStyle w:val="Bullet"/>
      </w:pPr>
      <w:r>
        <w:t>high</w:t>
      </w:r>
      <w:r w:rsidR="00367E00">
        <w:t xml:space="preserve"> </w:t>
      </w:r>
      <w:r>
        <w:t>performance</w:t>
      </w:r>
      <w:r w:rsidR="00367E00">
        <w:t xml:space="preserve"> </w:t>
      </w:r>
      <w:r>
        <w:t>and</w:t>
      </w:r>
      <w:r w:rsidR="00367E00">
        <w:t xml:space="preserve"> </w:t>
      </w:r>
      <w:r>
        <w:t>delivery</w:t>
      </w:r>
      <w:r w:rsidR="00367E00">
        <w:t xml:space="preserve"> </w:t>
      </w:r>
      <w:r>
        <w:t>for</w:t>
      </w:r>
      <w:r w:rsidR="00367E00">
        <w:t xml:space="preserve"> </w:t>
      </w:r>
      <w:r>
        <w:t>government</w:t>
      </w:r>
    </w:p>
    <w:p w14:paraId="40036051" w14:textId="6DE36A2D" w:rsidR="00B6595F" w:rsidRDefault="00B6595F" w:rsidP="00B13242">
      <w:pPr>
        <w:pStyle w:val="Bullet"/>
      </w:pPr>
      <w:r>
        <w:t>Aboriginal</w:t>
      </w:r>
      <w:r w:rsidR="00367E00">
        <w:t xml:space="preserve"> </w:t>
      </w:r>
      <w:r>
        <w:t>self-determination</w:t>
      </w:r>
      <w:r w:rsidR="00367E00">
        <w:t xml:space="preserve"> </w:t>
      </w:r>
      <w:r>
        <w:t>is</w:t>
      </w:r>
      <w:r w:rsidR="00367E00">
        <w:t xml:space="preserve"> </w:t>
      </w:r>
      <w:r>
        <w:t>enabled</w:t>
      </w:r>
    </w:p>
    <w:p w14:paraId="5C92E7FA" w14:textId="6C032CE4" w:rsidR="00B6595F" w:rsidRDefault="00B6595F" w:rsidP="00B13242">
      <w:pPr>
        <w:pStyle w:val="Bullet"/>
      </w:pPr>
      <w:r>
        <w:t>trusted</w:t>
      </w:r>
      <w:r w:rsidR="00367E00">
        <w:t xml:space="preserve"> </w:t>
      </w:r>
      <w:r>
        <w:t>leadership</w:t>
      </w:r>
      <w:r w:rsidR="00367E00">
        <w:t xml:space="preserve"> </w:t>
      </w:r>
      <w:r>
        <w:t>and</w:t>
      </w:r>
      <w:r w:rsidR="00367E00">
        <w:t xml:space="preserve"> </w:t>
      </w:r>
      <w:r>
        <w:t>inclusive</w:t>
      </w:r>
      <w:r w:rsidR="00367E00">
        <w:t xml:space="preserve"> </w:t>
      </w:r>
      <w:r>
        <w:t>culture</w:t>
      </w:r>
    </w:p>
    <w:p w14:paraId="0ADA58E3" w14:textId="4E662294" w:rsidR="00B6595F" w:rsidRDefault="00B6595F" w:rsidP="00B13242">
      <w:pPr>
        <w:pStyle w:val="Bullet"/>
      </w:pPr>
      <w:r>
        <w:t>strong</w:t>
      </w:r>
      <w:r w:rsidR="00367E00">
        <w:t xml:space="preserve"> </w:t>
      </w:r>
      <w:r>
        <w:t>engagement,</w:t>
      </w:r>
      <w:r w:rsidR="00367E00">
        <w:t xml:space="preserve"> </w:t>
      </w:r>
      <w:r>
        <w:t>partnerships</w:t>
      </w:r>
      <w:r w:rsidR="00367E00">
        <w:t xml:space="preserve"> </w:t>
      </w:r>
      <w:r>
        <w:t>and</w:t>
      </w:r>
      <w:r w:rsidR="00367E00">
        <w:t xml:space="preserve"> </w:t>
      </w:r>
      <w:r>
        <w:t>service</w:t>
      </w:r>
      <w:r w:rsidR="00367E00">
        <w:t xml:space="preserve"> </w:t>
      </w:r>
      <w:r>
        <w:t>excellence</w:t>
      </w:r>
    </w:p>
    <w:p w14:paraId="7590A1A0" w14:textId="5C6A12D2" w:rsidR="00B6595F" w:rsidRDefault="00B6595F" w:rsidP="00B13242">
      <w:pPr>
        <w:pStyle w:val="Bulletlast"/>
      </w:pPr>
      <w:r>
        <w:t>empowered</w:t>
      </w:r>
      <w:r w:rsidR="00367E00">
        <w:t xml:space="preserve"> </w:t>
      </w:r>
      <w:r>
        <w:t>people</w:t>
      </w:r>
      <w:r w:rsidR="00367E00">
        <w:t xml:space="preserve"> </w:t>
      </w:r>
      <w:r>
        <w:t>with</w:t>
      </w:r>
      <w:r w:rsidR="00367E00">
        <w:t xml:space="preserve"> </w:t>
      </w:r>
      <w:r>
        <w:t>a</w:t>
      </w:r>
      <w:r w:rsidR="00367E00">
        <w:t xml:space="preserve"> </w:t>
      </w:r>
      <w:r>
        <w:t>One-DEECA</w:t>
      </w:r>
      <w:r w:rsidR="00367E00">
        <w:t xml:space="preserve"> </w:t>
      </w:r>
      <w:r>
        <w:t>mindset.</w:t>
      </w:r>
    </w:p>
    <w:p w14:paraId="29999D0E" w14:textId="4B1F1181" w:rsidR="00B6595F" w:rsidRDefault="00B6595F" w:rsidP="0080717F">
      <w:pPr>
        <w:pStyle w:val="Heading2"/>
      </w:pPr>
      <w:bookmarkStart w:id="12" w:name="_Toc183345979"/>
      <w:r>
        <w:t>Direct</w:t>
      </w:r>
      <w:r w:rsidR="00367E00">
        <w:t xml:space="preserve"> </w:t>
      </w:r>
      <w:r>
        <w:t>costs</w:t>
      </w:r>
      <w:r w:rsidR="00367E00">
        <w:t xml:space="preserve"> </w:t>
      </w:r>
      <w:r>
        <w:t>attributable</w:t>
      </w:r>
      <w:r w:rsidR="00367E00">
        <w:t xml:space="preserve"> </w:t>
      </w:r>
      <w:r>
        <w:t>to</w:t>
      </w:r>
      <w:r w:rsidR="00367E00">
        <w:t xml:space="preserve"> </w:t>
      </w:r>
      <w:r>
        <w:t>machinery</w:t>
      </w:r>
      <w:r w:rsidR="00367E00">
        <w:t xml:space="preserve"> </w:t>
      </w:r>
      <w:r>
        <w:t>of</w:t>
      </w:r>
      <w:r w:rsidR="00367E00">
        <w:t xml:space="preserve"> </w:t>
      </w:r>
      <w:r>
        <w:t>government</w:t>
      </w:r>
      <w:r w:rsidR="00367E00">
        <w:t xml:space="preserve"> </w:t>
      </w:r>
      <w:r>
        <w:t>changes</w:t>
      </w:r>
      <w:bookmarkEnd w:id="12"/>
    </w:p>
    <w:p w14:paraId="052AFC74" w14:textId="2D5ABD94" w:rsidR="00B6595F" w:rsidRDefault="00B6595F" w:rsidP="00B13242">
      <w:r>
        <w:t>In</w:t>
      </w:r>
      <w:r w:rsidR="00367E00">
        <w:t xml:space="preserve"> </w:t>
      </w:r>
      <w:r>
        <w:t>December</w:t>
      </w:r>
      <w:r w:rsidR="00367E00">
        <w:t xml:space="preserve"> </w:t>
      </w:r>
      <w:r>
        <w:t>2022,</w:t>
      </w:r>
      <w:r w:rsidR="00367E00">
        <w:t xml:space="preserve"> </w:t>
      </w:r>
      <w:r>
        <w:t>the</w:t>
      </w:r>
      <w:r w:rsidR="00367E00">
        <w:t xml:space="preserve"> </w:t>
      </w:r>
      <w:r>
        <w:t>government</w:t>
      </w:r>
      <w:r w:rsidR="00367E00">
        <w:t xml:space="preserve"> </w:t>
      </w:r>
      <w:r>
        <w:t>issued</w:t>
      </w:r>
      <w:r w:rsidR="00367E00">
        <w:t xml:space="preserve"> </w:t>
      </w:r>
      <w:r>
        <w:t>an</w:t>
      </w:r>
      <w:r w:rsidR="00367E00">
        <w:t xml:space="preserve"> </w:t>
      </w:r>
      <w:r>
        <w:t>administrative</w:t>
      </w:r>
      <w:r w:rsidR="00367E00">
        <w:t xml:space="preserve"> </w:t>
      </w:r>
      <w:r>
        <w:t>order</w:t>
      </w:r>
      <w:r w:rsidR="00367E00">
        <w:t xml:space="preserve"> </w:t>
      </w:r>
      <w:r>
        <w:t>restructuring</w:t>
      </w:r>
      <w:r w:rsidR="00367E00">
        <w:t xml:space="preserve"> </w:t>
      </w:r>
      <w:r>
        <w:t>some</w:t>
      </w:r>
      <w:r w:rsidR="00367E00">
        <w:t xml:space="preserve"> </w:t>
      </w:r>
      <w:r>
        <w:t>of</w:t>
      </w:r>
      <w:r w:rsidR="00367E00">
        <w:t xml:space="preserve"> </w:t>
      </w:r>
      <w:r>
        <w:t>its</w:t>
      </w:r>
      <w:r w:rsidR="00367E00">
        <w:t xml:space="preserve"> </w:t>
      </w:r>
      <w:r>
        <w:t>activities</w:t>
      </w:r>
      <w:r w:rsidR="00367E00">
        <w:t xml:space="preserve"> </w:t>
      </w:r>
      <w:r>
        <w:t>via</w:t>
      </w:r>
      <w:r w:rsidR="00367E00">
        <w:t xml:space="preserve"> </w:t>
      </w:r>
      <w:r>
        <w:t>Machinery</w:t>
      </w:r>
      <w:r w:rsidR="00367E00">
        <w:t xml:space="preserve"> </w:t>
      </w:r>
      <w:r>
        <w:t>of</w:t>
      </w:r>
      <w:r w:rsidR="00367E00">
        <w:t xml:space="preserve"> </w:t>
      </w:r>
      <w:r>
        <w:t>Government</w:t>
      </w:r>
      <w:r w:rsidR="00367E00">
        <w:t xml:space="preserve"> </w:t>
      </w:r>
      <w:r>
        <w:t>(MoG)</w:t>
      </w:r>
      <w:r w:rsidR="00367E00">
        <w:t xml:space="preserve"> </w:t>
      </w:r>
      <w:r>
        <w:t>changes,</w:t>
      </w:r>
      <w:r w:rsidR="00367E00">
        <w:t xml:space="preserve"> </w:t>
      </w:r>
      <w:r>
        <w:t>taking</w:t>
      </w:r>
      <w:r w:rsidR="00367E00">
        <w:t xml:space="preserve"> </w:t>
      </w:r>
      <w:r>
        <w:t>effect</w:t>
      </w:r>
      <w:r w:rsidR="00367E00">
        <w:t xml:space="preserve"> </w:t>
      </w:r>
      <w:r>
        <w:t>from</w:t>
      </w:r>
      <w:r w:rsidR="00367E00">
        <w:t xml:space="preserve"> </w:t>
      </w:r>
      <w:r>
        <w:t>1</w:t>
      </w:r>
      <w:r w:rsidR="00367E00">
        <w:t xml:space="preserve"> </w:t>
      </w:r>
      <w:r>
        <w:t>January</w:t>
      </w:r>
      <w:r w:rsidR="00367E00">
        <w:t xml:space="preserve"> </w:t>
      </w:r>
      <w:r>
        <w:t>2023.</w:t>
      </w:r>
      <w:r w:rsidR="00367E00">
        <w:t xml:space="preserve"> </w:t>
      </w:r>
      <w:r>
        <w:t>As</w:t>
      </w:r>
      <w:r w:rsidR="00367E00">
        <w:t xml:space="preserve"> </w:t>
      </w:r>
      <w:r>
        <w:t>result</w:t>
      </w:r>
      <w:r w:rsidR="00367E00">
        <w:t xml:space="preserve"> </w:t>
      </w:r>
      <w:r>
        <w:t>of</w:t>
      </w:r>
      <w:r w:rsidR="00367E00">
        <w:t xml:space="preserve"> </w:t>
      </w:r>
      <w:r>
        <w:t>the</w:t>
      </w:r>
      <w:r w:rsidR="00367E00">
        <w:t xml:space="preserve"> </w:t>
      </w:r>
      <w:r>
        <w:t>MoG</w:t>
      </w:r>
      <w:r w:rsidR="00367E00">
        <w:t xml:space="preserve"> </w:t>
      </w:r>
      <w:r>
        <w:t>changes,</w:t>
      </w:r>
      <w:r w:rsidR="00367E00">
        <w:t xml:space="preserve"> </w:t>
      </w:r>
      <w:r>
        <w:t>the</w:t>
      </w:r>
      <w:r w:rsidR="00367E00">
        <w:t xml:space="preserve"> </w:t>
      </w:r>
      <w:r>
        <w:t>department</w:t>
      </w:r>
      <w:r w:rsidR="00367E00">
        <w:t xml:space="preserve"> </w:t>
      </w:r>
      <w:r>
        <w:t>incurred</w:t>
      </w:r>
      <w:r w:rsidR="00367E00">
        <w:t xml:space="preserve"> </w:t>
      </w:r>
      <w:r>
        <w:t>the</w:t>
      </w:r>
      <w:r w:rsidR="00367E00">
        <w:t xml:space="preserve"> </w:t>
      </w:r>
      <w:r>
        <w:t>following</w:t>
      </w:r>
      <w:r w:rsidR="00367E00">
        <w:t xml:space="preserve"> </w:t>
      </w:r>
      <w:r>
        <w:t>additional</w:t>
      </w:r>
      <w:r w:rsidR="00367E00">
        <w:t xml:space="preserve"> </w:t>
      </w:r>
      <w:r>
        <w:t>direct</w:t>
      </w:r>
      <w:r w:rsidR="00367E00">
        <w:t xml:space="preserve"> </w:t>
      </w:r>
      <w:r>
        <w:t>costs</w:t>
      </w:r>
      <w:r w:rsidR="00367E00">
        <w:t xml:space="preserve"> </w:t>
      </w:r>
      <w:r>
        <w:t>in</w:t>
      </w:r>
      <w:r w:rsidR="00367E00">
        <w:t xml:space="preserve"> </w:t>
      </w:r>
      <w:r>
        <w:t>2023–24.</w:t>
      </w:r>
    </w:p>
    <w:tbl>
      <w:tblPr>
        <w:tblStyle w:val="TableGrid"/>
        <w:tblW w:w="9634" w:type="dxa"/>
        <w:tblLayout w:type="fixed"/>
        <w:tblLook w:val="0620" w:firstRow="1" w:lastRow="0" w:firstColumn="0" w:lastColumn="0" w:noHBand="1" w:noVBand="1"/>
      </w:tblPr>
      <w:tblGrid>
        <w:gridCol w:w="4390"/>
        <w:gridCol w:w="2622"/>
        <w:gridCol w:w="2622"/>
      </w:tblGrid>
      <w:tr w:rsidR="00961B68" w14:paraId="7E4E39C4" w14:textId="77777777" w:rsidTr="00064C86">
        <w:trPr>
          <w:trHeight w:val="60"/>
          <w:tblHeader/>
        </w:trPr>
        <w:tc>
          <w:tcPr>
            <w:tcW w:w="4390" w:type="dxa"/>
          </w:tcPr>
          <w:p w14:paraId="5D23A3DD" w14:textId="69441753" w:rsidR="00B6595F" w:rsidRDefault="00B6595F" w:rsidP="00B13242">
            <w:pPr>
              <w:pStyle w:val="TableColumnHeading"/>
            </w:pPr>
            <w:bookmarkStart w:id="13" w:name="TableColumnTitle"/>
            <w:bookmarkEnd w:id="13"/>
            <w:r>
              <w:t>Department</w:t>
            </w:r>
            <w:r w:rsidR="00367E00">
              <w:t xml:space="preserve"> </w:t>
            </w:r>
            <w:r>
              <w:t>of</w:t>
            </w:r>
            <w:r w:rsidR="00367E00">
              <w:t xml:space="preserve"> </w:t>
            </w:r>
            <w:r>
              <w:t>Energy,</w:t>
            </w:r>
            <w:r w:rsidR="00367E00">
              <w:t xml:space="preserve"> </w:t>
            </w:r>
            <w:r>
              <w:t>Environment</w:t>
            </w:r>
            <w:r w:rsidR="00367E00">
              <w:t xml:space="preserve"> </w:t>
            </w:r>
            <w:r>
              <w:t>and</w:t>
            </w:r>
            <w:r w:rsidR="00367E00">
              <w:t xml:space="preserve"> </w:t>
            </w:r>
            <w:r>
              <w:t>Climate</w:t>
            </w:r>
            <w:r w:rsidR="00367E00">
              <w:t xml:space="preserve"> </w:t>
            </w:r>
            <w:r>
              <w:t>Action</w:t>
            </w:r>
          </w:p>
        </w:tc>
        <w:tc>
          <w:tcPr>
            <w:tcW w:w="2622" w:type="dxa"/>
          </w:tcPr>
          <w:p w14:paraId="3B523831" w14:textId="0B291066" w:rsidR="00B6595F" w:rsidRDefault="00B6595F" w:rsidP="00B13242">
            <w:pPr>
              <w:pStyle w:val="TableColumnHeading"/>
              <w:jc w:val="right"/>
            </w:pPr>
            <w:r>
              <w:t>Costs</w:t>
            </w:r>
            <w:r w:rsidR="00367E00">
              <w:t xml:space="preserve"> </w:t>
            </w:r>
            <w:r>
              <w:t>incurred</w:t>
            </w:r>
            <w:r w:rsidR="00367E00">
              <w:t xml:space="preserve"> </w:t>
            </w:r>
            <w:r>
              <w:t>(2023–24)</w:t>
            </w:r>
          </w:p>
        </w:tc>
        <w:tc>
          <w:tcPr>
            <w:tcW w:w="2622" w:type="dxa"/>
          </w:tcPr>
          <w:p w14:paraId="5C4280A6" w14:textId="12D18EFA" w:rsidR="00B6595F" w:rsidRDefault="00B6595F" w:rsidP="00B13242">
            <w:pPr>
              <w:pStyle w:val="TableColumnHeading"/>
              <w:jc w:val="right"/>
            </w:pPr>
            <w:r>
              <w:t>Anticipated</w:t>
            </w:r>
            <w:r w:rsidR="00367E00">
              <w:t xml:space="preserve"> </w:t>
            </w:r>
            <w:r>
              <w:t>future</w:t>
            </w:r>
            <w:r w:rsidR="00367E00">
              <w:t xml:space="preserve"> </w:t>
            </w:r>
            <w:r>
              <w:t>costs</w:t>
            </w:r>
            <w:r w:rsidR="00367E00">
              <w:t xml:space="preserve"> </w:t>
            </w:r>
            <w:r>
              <w:t>(1</w:t>
            </w:r>
            <w:r w:rsidR="00367E00">
              <w:t xml:space="preserve"> </w:t>
            </w:r>
            <w:r>
              <w:t>July</w:t>
            </w:r>
            <w:r w:rsidR="00367E00">
              <w:t xml:space="preserve"> </w:t>
            </w:r>
            <w:r>
              <w:t>2024</w:t>
            </w:r>
            <w:r w:rsidR="00064C86">
              <w:t xml:space="preserve"> </w:t>
            </w:r>
            <w:r>
              <w:t>onwards)</w:t>
            </w:r>
          </w:p>
        </w:tc>
      </w:tr>
      <w:tr w:rsidR="00961B68" w14:paraId="53D8DEF3" w14:textId="77777777" w:rsidTr="00064C86">
        <w:trPr>
          <w:trHeight w:val="60"/>
        </w:trPr>
        <w:tc>
          <w:tcPr>
            <w:tcW w:w="4390" w:type="dxa"/>
          </w:tcPr>
          <w:p w14:paraId="1A0B0FC3" w14:textId="64F517B2" w:rsidR="00B6595F" w:rsidRDefault="00B6595F" w:rsidP="00064C86">
            <w:pPr>
              <w:pStyle w:val="TableCopy"/>
              <w:spacing w:after="120"/>
            </w:pPr>
            <w:r>
              <w:t>Direct</w:t>
            </w:r>
            <w:r w:rsidR="00367E00">
              <w:t xml:space="preserve"> </w:t>
            </w:r>
            <w:r>
              <w:t>costs</w:t>
            </w:r>
            <w:r w:rsidR="00367E00">
              <w:t xml:space="preserve"> </w:t>
            </w:r>
          </w:p>
        </w:tc>
        <w:tc>
          <w:tcPr>
            <w:tcW w:w="2622" w:type="dxa"/>
          </w:tcPr>
          <w:p w14:paraId="3568738C" w14:textId="77777777" w:rsidR="00B6595F" w:rsidRDefault="00B6595F" w:rsidP="00064C86">
            <w:pPr>
              <w:pStyle w:val="TableCopy"/>
              <w:spacing w:after="120"/>
              <w:jc w:val="right"/>
            </w:pPr>
            <w:r>
              <w:t>–</w:t>
            </w:r>
          </w:p>
        </w:tc>
        <w:tc>
          <w:tcPr>
            <w:tcW w:w="2622" w:type="dxa"/>
          </w:tcPr>
          <w:p w14:paraId="0325952F" w14:textId="77777777" w:rsidR="00B6595F" w:rsidRDefault="00B6595F" w:rsidP="00064C86">
            <w:pPr>
              <w:pStyle w:val="TableCopy"/>
              <w:spacing w:after="120"/>
              <w:jc w:val="right"/>
            </w:pPr>
            <w:r>
              <w:t>–</w:t>
            </w:r>
          </w:p>
        </w:tc>
      </w:tr>
      <w:tr w:rsidR="00961B68" w14:paraId="4FDECD4B" w14:textId="77777777" w:rsidTr="00064C86">
        <w:trPr>
          <w:trHeight w:val="60"/>
        </w:trPr>
        <w:tc>
          <w:tcPr>
            <w:tcW w:w="4390" w:type="dxa"/>
          </w:tcPr>
          <w:p w14:paraId="41EDF6EF" w14:textId="1986DAC0" w:rsidR="00B6595F" w:rsidRDefault="00B6595F" w:rsidP="00064C86">
            <w:pPr>
              <w:pStyle w:val="TableCopy"/>
              <w:spacing w:after="120"/>
            </w:pPr>
            <w:r>
              <w:t>Consultants</w:t>
            </w:r>
            <w:r w:rsidR="00367E00">
              <w:t xml:space="preserve"> </w:t>
            </w:r>
            <w:r>
              <w:t>and</w:t>
            </w:r>
            <w:r w:rsidR="00367E00">
              <w:t xml:space="preserve"> </w:t>
            </w:r>
            <w:r>
              <w:t>contractors</w:t>
            </w:r>
            <w:r w:rsidR="00367E00">
              <w:t xml:space="preserve"> </w:t>
            </w:r>
          </w:p>
        </w:tc>
        <w:tc>
          <w:tcPr>
            <w:tcW w:w="2622" w:type="dxa"/>
          </w:tcPr>
          <w:p w14:paraId="6126F375" w14:textId="77777777" w:rsidR="00B6595F" w:rsidRDefault="00B6595F" w:rsidP="00064C86">
            <w:pPr>
              <w:pStyle w:val="TableCopy"/>
              <w:spacing w:after="120"/>
              <w:jc w:val="right"/>
            </w:pPr>
            <w:r>
              <w:t>734,181</w:t>
            </w:r>
          </w:p>
        </w:tc>
        <w:tc>
          <w:tcPr>
            <w:tcW w:w="2622" w:type="dxa"/>
          </w:tcPr>
          <w:p w14:paraId="2E56B808" w14:textId="77777777" w:rsidR="00B6595F" w:rsidRDefault="00B6595F" w:rsidP="00064C86">
            <w:pPr>
              <w:pStyle w:val="TableCopy"/>
              <w:spacing w:after="120"/>
              <w:jc w:val="right"/>
            </w:pPr>
            <w:r>
              <w:t>–</w:t>
            </w:r>
          </w:p>
        </w:tc>
      </w:tr>
      <w:tr w:rsidR="00961B68" w14:paraId="480E9523" w14:textId="77777777" w:rsidTr="00064C86">
        <w:trPr>
          <w:trHeight w:val="60"/>
        </w:trPr>
        <w:tc>
          <w:tcPr>
            <w:tcW w:w="4390" w:type="dxa"/>
          </w:tcPr>
          <w:p w14:paraId="31768D8A" w14:textId="634E2674" w:rsidR="00B6595F" w:rsidRDefault="00B6595F" w:rsidP="00064C86">
            <w:pPr>
              <w:pStyle w:val="TableCopy"/>
              <w:spacing w:after="120"/>
            </w:pPr>
            <w:r>
              <w:t>Relocation</w:t>
            </w:r>
            <w:r w:rsidR="00367E00">
              <w:t xml:space="preserve"> </w:t>
            </w:r>
          </w:p>
        </w:tc>
        <w:tc>
          <w:tcPr>
            <w:tcW w:w="2622" w:type="dxa"/>
          </w:tcPr>
          <w:p w14:paraId="2C20B210" w14:textId="77777777" w:rsidR="00B6595F" w:rsidRDefault="00B6595F" w:rsidP="00064C86">
            <w:pPr>
              <w:pStyle w:val="TableCopy"/>
              <w:spacing w:after="120"/>
              <w:jc w:val="right"/>
            </w:pPr>
            <w:r>
              <w:t>–</w:t>
            </w:r>
          </w:p>
        </w:tc>
        <w:tc>
          <w:tcPr>
            <w:tcW w:w="2622" w:type="dxa"/>
          </w:tcPr>
          <w:p w14:paraId="7D5BDBDC" w14:textId="77777777" w:rsidR="00B6595F" w:rsidRDefault="00B6595F" w:rsidP="00064C86">
            <w:pPr>
              <w:pStyle w:val="TableCopy"/>
              <w:spacing w:after="120"/>
              <w:jc w:val="right"/>
            </w:pPr>
            <w:r>
              <w:t>–</w:t>
            </w:r>
          </w:p>
        </w:tc>
      </w:tr>
      <w:tr w:rsidR="00961B68" w14:paraId="1EAA31F9" w14:textId="77777777" w:rsidTr="00064C86">
        <w:trPr>
          <w:trHeight w:val="60"/>
        </w:trPr>
        <w:tc>
          <w:tcPr>
            <w:tcW w:w="4390" w:type="dxa"/>
          </w:tcPr>
          <w:p w14:paraId="727C3043" w14:textId="7833FE83" w:rsidR="00B6595F" w:rsidRDefault="00B6595F" w:rsidP="00064C86">
            <w:pPr>
              <w:pStyle w:val="TableCopy"/>
              <w:spacing w:after="120"/>
            </w:pPr>
            <w:r>
              <w:t>Telephony</w:t>
            </w:r>
            <w:r w:rsidR="00367E00">
              <w:t xml:space="preserve"> </w:t>
            </w:r>
          </w:p>
        </w:tc>
        <w:tc>
          <w:tcPr>
            <w:tcW w:w="2622" w:type="dxa"/>
          </w:tcPr>
          <w:p w14:paraId="21545E4C" w14:textId="77777777" w:rsidR="00B6595F" w:rsidRDefault="00B6595F" w:rsidP="00064C86">
            <w:pPr>
              <w:pStyle w:val="TableCopy"/>
              <w:spacing w:after="120"/>
              <w:jc w:val="right"/>
            </w:pPr>
            <w:r>
              <w:t>–</w:t>
            </w:r>
          </w:p>
        </w:tc>
        <w:tc>
          <w:tcPr>
            <w:tcW w:w="2622" w:type="dxa"/>
          </w:tcPr>
          <w:p w14:paraId="3CB24913" w14:textId="77777777" w:rsidR="00B6595F" w:rsidRDefault="00B6595F" w:rsidP="00064C86">
            <w:pPr>
              <w:pStyle w:val="TableCopy"/>
              <w:spacing w:after="120"/>
              <w:jc w:val="right"/>
            </w:pPr>
            <w:r>
              <w:t>–</w:t>
            </w:r>
          </w:p>
        </w:tc>
      </w:tr>
      <w:tr w:rsidR="00961B68" w14:paraId="4E189268" w14:textId="77777777" w:rsidTr="00064C86">
        <w:trPr>
          <w:trHeight w:val="60"/>
        </w:trPr>
        <w:tc>
          <w:tcPr>
            <w:tcW w:w="4390" w:type="dxa"/>
          </w:tcPr>
          <w:p w14:paraId="024BEFA8" w14:textId="26E1C9E5" w:rsidR="00B6595F" w:rsidRDefault="00B6595F" w:rsidP="00064C86">
            <w:pPr>
              <w:pStyle w:val="TableCopy"/>
              <w:spacing w:after="120"/>
            </w:pPr>
            <w:r>
              <w:t>IT</w:t>
            </w:r>
            <w:r w:rsidR="00367E00">
              <w:t xml:space="preserve"> </w:t>
            </w:r>
            <w:r>
              <w:t>and</w:t>
            </w:r>
            <w:r w:rsidR="00367E00">
              <w:t xml:space="preserve"> </w:t>
            </w:r>
            <w:r>
              <w:t>records</w:t>
            </w:r>
            <w:r w:rsidR="00367E00">
              <w:t xml:space="preserve"> </w:t>
            </w:r>
            <w:r>
              <w:t>management</w:t>
            </w:r>
            <w:r w:rsidR="00367E00">
              <w:t xml:space="preserve"> </w:t>
            </w:r>
          </w:p>
        </w:tc>
        <w:tc>
          <w:tcPr>
            <w:tcW w:w="2622" w:type="dxa"/>
          </w:tcPr>
          <w:p w14:paraId="3635BD79" w14:textId="77777777" w:rsidR="00B6595F" w:rsidRDefault="00B6595F" w:rsidP="00064C86">
            <w:pPr>
              <w:pStyle w:val="TableCopy"/>
              <w:spacing w:after="120"/>
              <w:jc w:val="right"/>
            </w:pPr>
            <w:r>
              <w:t>4,624,472</w:t>
            </w:r>
          </w:p>
        </w:tc>
        <w:tc>
          <w:tcPr>
            <w:tcW w:w="2622" w:type="dxa"/>
          </w:tcPr>
          <w:p w14:paraId="46B2A2B3" w14:textId="77777777" w:rsidR="00B6595F" w:rsidRDefault="00B6595F" w:rsidP="00064C86">
            <w:pPr>
              <w:pStyle w:val="TableCopy"/>
              <w:spacing w:after="120"/>
              <w:jc w:val="right"/>
            </w:pPr>
            <w:r>
              <w:t>–</w:t>
            </w:r>
          </w:p>
        </w:tc>
      </w:tr>
      <w:tr w:rsidR="00961B68" w14:paraId="581F4AC4" w14:textId="77777777" w:rsidTr="00064C86">
        <w:trPr>
          <w:trHeight w:val="60"/>
        </w:trPr>
        <w:tc>
          <w:tcPr>
            <w:tcW w:w="4390" w:type="dxa"/>
          </w:tcPr>
          <w:p w14:paraId="1FB57068" w14:textId="2836577F" w:rsidR="00B6595F" w:rsidRDefault="00B6595F" w:rsidP="00064C86">
            <w:pPr>
              <w:pStyle w:val="TableCopy"/>
              <w:spacing w:after="120"/>
            </w:pPr>
            <w:r>
              <w:t>Rebranding</w:t>
            </w:r>
            <w:r w:rsidR="00367E00">
              <w:t xml:space="preserve"> </w:t>
            </w:r>
          </w:p>
        </w:tc>
        <w:tc>
          <w:tcPr>
            <w:tcW w:w="2622" w:type="dxa"/>
          </w:tcPr>
          <w:p w14:paraId="0EA60A58" w14:textId="77777777" w:rsidR="00B6595F" w:rsidRDefault="00B6595F" w:rsidP="00064C86">
            <w:pPr>
              <w:pStyle w:val="TableCopy"/>
              <w:spacing w:after="120"/>
              <w:jc w:val="right"/>
            </w:pPr>
            <w:r>
              <w:t>140,389</w:t>
            </w:r>
          </w:p>
        </w:tc>
        <w:tc>
          <w:tcPr>
            <w:tcW w:w="2622" w:type="dxa"/>
          </w:tcPr>
          <w:p w14:paraId="12E78D2A" w14:textId="77777777" w:rsidR="00B6595F" w:rsidRDefault="00B6595F" w:rsidP="00064C86">
            <w:pPr>
              <w:pStyle w:val="TableCopy"/>
              <w:spacing w:after="120"/>
              <w:jc w:val="right"/>
            </w:pPr>
            <w:r>
              <w:t>–</w:t>
            </w:r>
          </w:p>
        </w:tc>
      </w:tr>
      <w:tr w:rsidR="00961B68" w14:paraId="2A5322E9" w14:textId="77777777" w:rsidTr="00064C86">
        <w:trPr>
          <w:trHeight w:val="60"/>
        </w:trPr>
        <w:tc>
          <w:tcPr>
            <w:tcW w:w="4390" w:type="dxa"/>
          </w:tcPr>
          <w:p w14:paraId="4384181F" w14:textId="4B06D502" w:rsidR="00B6595F" w:rsidRDefault="00B6595F" w:rsidP="00064C86">
            <w:pPr>
              <w:pStyle w:val="TableCopy"/>
              <w:spacing w:after="120"/>
            </w:pPr>
            <w:r>
              <w:t>Redundancies</w:t>
            </w:r>
            <w:r w:rsidR="00367E00">
              <w:t xml:space="preserve"> </w:t>
            </w:r>
          </w:p>
        </w:tc>
        <w:tc>
          <w:tcPr>
            <w:tcW w:w="2622" w:type="dxa"/>
          </w:tcPr>
          <w:p w14:paraId="3D9E2BB6" w14:textId="77777777" w:rsidR="00B6595F" w:rsidRDefault="00B6595F" w:rsidP="00064C86">
            <w:pPr>
              <w:pStyle w:val="TableCopy"/>
              <w:spacing w:after="120"/>
              <w:jc w:val="right"/>
            </w:pPr>
            <w:r>
              <w:t>–</w:t>
            </w:r>
          </w:p>
        </w:tc>
        <w:tc>
          <w:tcPr>
            <w:tcW w:w="2622" w:type="dxa"/>
          </w:tcPr>
          <w:p w14:paraId="77FFC5C6" w14:textId="77777777" w:rsidR="00B6595F" w:rsidRDefault="00B6595F" w:rsidP="00064C86">
            <w:pPr>
              <w:pStyle w:val="TableCopy"/>
              <w:spacing w:after="120"/>
              <w:jc w:val="right"/>
            </w:pPr>
            <w:r>
              <w:t>–</w:t>
            </w:r>
          </w:p>
        </w:tc>
      </w:tr>
      <w:tr w:rsidR="00961B68" w14:paraId="0487C284" w14:textId="77777777" w:rsidTr="00064C86">
        <w:trPr>
          <w:trHeight w:val="60"/>
        </w:trPr>
        <w:tc>
          <w:tcPr>
            <w:tcW w:w="4390" w:type="dxa"/>
          </w:tcPr>
          <w:p w14:paraId="526F005D" w14:textId="1B2534D4" w:rsidR="00B6595F" w:rsidRDefault="00B6595F" w:rsidP="00064C86">
            <w:pPr>
              <w:pStyle w:val="TableCopy"/>
              <w:spacing w:after="120"/>
            </w:pPr>
            <w:r>
              <w:t>New</w:t>
            </w:r>
            <w:r w:rsidR="00367E00">
              <w:t xml:space="preserve"> </w:t>
            </w:r>
            <w:r>
              <w:t>staff</w:t>
            </w:r>
            <w:r w:rsidR="00367E00">
              <w:t xml:space="preserve"> </w:t>
            </w:r>
          </w:p>
        </w:tc>
        <w:tc>
          <w:tcPr>
            <w:tcW w:w="2622" w:type="dxa"/>
          </w:tcPr>
          <w:p w14:paraId="076DC0B6" w14:textId="77777777" w:rsidR="00B6595F" w:rsidRDefault="00B6595F" w:rsidP="00064C86">
            <w:pPr>
              <w:pStyle w:val="TableCopy"/>
              <w:spacing w:after="120"/>
              <w:jc w:val="right"/>
            </w:pPr>
            <w:r>
              <w:t>327,558</w:t>
            </w:r>
          </w:p>
        </w:tc>
        <w:tc>
          <w:tcPr>
            <w:tcW w:w="2622" w:type="dxa"/>
          </w:tcPr>
          <w:p w14:paraId="1886C030" w14:textId="77777777" w:rsidR="00B6595F" w:rsidRDefault="00B6595F" w:rsidP="00064C86">
            <w:pPr>
              <w:pStyle w:val="TableCopy"/>
              <w:spacing w:after="120"/>
              <w:jc w:val="right"/>
            </w:pPr>
            <w:r>
              <w:t>–</w:t>
            </w:r>
          </w:p>
        </w:tc>
      </w:tr>
      <w:tr w:rsidR="00961B68" w14:paraId="22D8667E" w14:textId="77777777" w:rsidTr="00064C86">
        <w:trPr>
          <w:trHeight w:val="60"/>
        </w:trPr>
        <w:tc>
          <w:tcPr>
            <w:tcW w:w="4390" w:type="dxa"/>
          </w:tcPr>
          <w:p w14:paraId="673DE398" w14:textId="27A59FF7" w:rsidR="00B6595F" w:rsidRDefault="00B6595F" w:rsidP="00064C86">
            <w:pPr>
              <w:pStyle w:val="TableCopy"/>
              <w:spacing w:after="120"/>
            </w:pPr>
            <w:r>
              <w:t>Other</w:t>
            </w:r>
            <w:r w:rsidR="00367E00">
              <w:t xml:space="preserve"> </w:t>
            </w:r>
          </w:p>
        </w:tc>
        <w:tc>
          <w:tcPr>
            <w:tcW w:w="2622" w:type="dxa"/>
          </w:tcPr>
          <w:p w14:paraId="4C512D69" w14:textId="77777777" w:rsidR="00B6595F" w:rsidRDefault="00B6595F" w:rsidP="00064C86">
            <w:pPr>
              <w:pStyle w:val="TableCopy"/>
              <w:spacing w:after="120"/>
              <w:jc w:val="right"/>
            </w:pPr>
            <w:r>
              <w:t>–</w:t>
            </w:r>
          </w:p>
        </w:tc>
        <w:tc>
          <w:tcPr>
            <w:tcW w:w="2622" w:type="dxa"/>
          </w:tcPr>
          <w:p w14:paraId="61480443" w14:textId="77777777" w:rsidR="00B6595F" w:rsidRDefault="00B6595F" w:rsidP="00064C86">
            <w:pPr>
              <w:pStyle w:val="TableCopy"/>
              <w:spacing w:after="120"/>
              <w:jc w:val="right"/>
            </w:pPr>
            <w:r>
              <w:t>–</w:t>
            </w:r>
          </w:p>
        </w:tc>
      </w:tr>
      <w:tr w:rsidR="00961B68" w:rsidRPr="00B13242" w14:paraId="7D2F7DBA" w14:textId="77777777" w:rsidTr="00064C86">
        <w:trPr>
          <w:trHeight w:val="60"/>
        </w:trPr>
        <w:tc>
          <w:tcPr>
            <w:tcW w:w="4390" w:type="dxa"/>
          </w:tcPr>
          <w:p w14:paraId="62E0B5AE" w14:textId="6827F8FD" w:rsidR="00B6595F" w:rsidRPr="00B13242" w:rsidRDefault="00B6595F" w:rsidP="00064C86">
            <w:pPr>
              <w:pStyle w:val="TableCopy"/>
              <w:spacing w:after="120"/>
              <w:rPr>
                <w:b/>
                <w:bCs/>
              </w:rPr>
            </w:pPr>
            <w:r w:rsidRPr="00B13242">
              <w:rPr>
                <w:b/>
                <w:bCs/>
              </w:rPr>
              <w:t>Total</w:t>
            </w:r>
            <w:r w:rsidR="00367E00" w:rsidRPr="00B13242">
              <w:rPr>
                <w:b/>
                <w:bCs/>
              </w:rPr>
              <w:t xml:space="preserve"> </w:t>
            </w:r>
          </w:p>
        </w:tc>
        <w:tc>
          <w:tcPr>
            <w:tcW w:w="2622" w:type="dxa"/>
          </w:tcPr>
          <w:p w14:paraId="61A6C01B" w14:textId="77777777" w:rsidR="00B6595F" w:rsidRPr="00B13242" w:rsidRDefault="00B6595F" w:rsidP="00064C86">
            <w:pPr>
              <w:pStyle w:val="TableCopy"/>
              <w:spacing w:after="120"/>
              <w:jc w:val="right"/>
              <w:rPr>
                <w:b/>
                <w:bCs/>
              </w:rPr>
            </w:pPr>
            <w:r w:rsidRPr="00B13242">
              <w:rPr>
                <w:b/>
                <w:bCs/>
              </w:rPr>
              <w:t>5,826,600</w:t>
            </w:r>
          </w:p>
        </w:tc>
        <w:tc>
          <w:tcPr>
            <w:tcW w:w="2622" w:type="dxa"/>
          </w:tcPr>
          <w:p w14:paraId="5524BB3A" w14:textId="77777777" w:rsidR="00B6595F" w:rsidRPr="00B13242" w:rsidRDefault="00B6595F" w:rsidP="00064C86">
            <w:pPr>
              <w:pStyle w:val="TableCopy"/>
              <w:spacing w:after="120"/>
              <w:jc w:val="right"/>
              <w:rPr>
                <w:b/>
                <w:bCs/>
              </w:rPr>
            </w:pPr>
            <w:r w:rsidRPr="00B13242">
              <w:rPr>
                <w:b/>
                <w:bCs/>
              </w:rPr>
              <w:t>–</w:t>
            </w:r>
          </w:p>
        </w:tc>
      </w:tr>
    </w:tbl>
    <w:p w14:paraId="21F74AB9" w14:textId="77777777" w:rsidR="00B6595F" w:rsidRPr="00064C86" w:rsidRDefault="00B6595F" w:rsidP="00064C86">
      <w:pPr>
        <w:spacing w:after="0" w:line="240" w:lineRule="auto"/>
        <w:rPr>
          <w:sz w:val="22"/>
          <w:szCs w:val="30"/>
        </w:rPr>
      </w:pPr>
    </w:p>
    <w:p w14:paraId="26FA6251" w14:textId="36ECDC9A" w:rsidR="00B6595F" w:rsidRDefault="00B6595F" w:rsidP="00B13242">
      <w:r>
        <w:lastRenderedPageBreak/>
        <w:t>Direct</w:t>
      </w:r>
      <w:r w:rsidR="00367E00">
        <w:t xml:space="preserve"> </w:t>
      </w:r>
      <w:r>
        <w:t>costs</w:t>
      </w:r>
      <w:r w:rsidR="00367E00">
        <w:t xml:space="preserve"> </w:t>
      </w:r>
      <w:r>
        <w:t>incurred</w:t>
      </w:r>
      <w:r w:rsidR="00367E00">
        <w:t xml:space="preserve"> </w:t>
      </w:r>
      <w:r>
        <w:t>in</w:t>
      </w:r>
      <w:r w:rsidR="00367E00">
        <w:t xml:space="preserve"> </w:t>
      </w:r>
      <w:r>
        <w:t>2023–24</w:t>
      </w:r>
      <w:r w:rsidR="00367E00">
        <w:t xml:space="preserve"> </w:t>
      </w:r>
      <w:r>
        <w:t>that</w:t>
      </w:r>
      <w:r w:rsidR="00367E00">
        <w:t xml:space="preserve"> </w:t>
      </w:r>
      <w:r>
        <w:t>were</w:t>
      </w:r>
      <w:r w:rsidR="00367E00">
        <w:t xml:space="preserve"> </w:t>
      </w:r>
      <w:r>
        <w:t>attributable</w:t>
      </w:r>
      <w:r w:rsidR="00367E00">
        <w:t xml:space="preserve"> </w:t>
      </w:r>
      <w:r>
        <w:t>to</w:t>
      </w:r>
      <w:r w:rsidR="00367E00">
        <w:t xml:space="preserve"> </w:t>
      </w:r>
      <w:r>
        <w:t>the</w:t>
      </w:r>
      <w:r w:rsidR="00367E00">
        <w:t xml:space="preserve"> </w:t>
      </w:r>
      <w:r>
        <w:t>December</w:t>
      </w:r>
      <w:r w:rsidR="00367E00">
        <w:t xml:space="preserve"> </w:t>
      </w:r>
      <w:r>
        <w:t>2022</w:t>
      </w:r>
      <w:r w:rsidR="00367E00">
        <w:t xml:space="preserve"> </w:t>
      </w:r>
      <w:r>
        <w:t>MoG</w:t>
      </w:r>
      <w:r w:rsidR="00367E00">
        <w:t xml:space="preserve"> </w:t>
      </w:r>
      <w:r>
        <w:t>change</w:t>
      </w:r>
      <w:r w:rsidR="00367E00">
        <w:t xml:space="preserve"> </w:t>
      </w:r>
      <w:r>
        <w:t>mainly</w:t>
      </w:r>
      <w:r w:rsidR="00367E00">
        <w:t xml:space="preserve"> </w:t>
      </w:r>
      <w:r>
        <w:t>relate</w:t>
      </w:r>
      <w:r w:rsidR="00367E00">
        <w:t xml:space="preserve"> </w:t>
      </w:r>
      <w:r>
        <w:t>to</w:t>
      </w:r>
      <w:r w:rsidR="00367E00">
        <w:t xml:space="preserve"> </w:t>
      </w:r>
      <w:r>
        <w:t>engaging</w:t>
      </w:r>
      <w:r w:rsidR="00367E00">
        <w:t xml:space="preserve"> </w:t>
      </w:r>
      <w:r>
        <w:t>contract</w:t>
      </w:r>
      <w:r w:rsidR="00367E00">
        <w:t xml:space="preserve"> </w:t>
      </w:r>
      <w:r>
        <w:t>resources</w:t>
      </w:r>
      <w:r w:rsidR="00367E00">
        <w:t xml:space="preserve"> </w:t>
      </w:r>
      <w:r>
        <w:t>to</w:t>
      </w:r>
      <w:r w:rsidR="00367E00">
        <w:t xml:space="preserve"> </w:t>
      </w:r>
      <w:r>
        <w:t>deliver</w:t>
      </w:r>
      <w:r w:rsidR="00367E00">
        <w:t xml:space="preserve"> </w:t>
      </w:r>
      <w:r>
        <w:t>required</w:t>
      </w:r>
      <w:r w:rsidR="00367E00">
        <w:t xml:space="preserve"> </w:t>
      </w:r>
      <w:r>
        <w:t>system</w:t>
      </w:r>
      <w:r w:rsidR="00367E00">
        <w:t xml:space="preserve"> </w:t>
      </w:r>
      <w:r>
        <w:t>changes,</w:t>
      </w:r>
      <w:r w:rsidR="00367E00">
        <w:t xml:space="preserve"> </w:t>
      </w:r>
      <w:r>
        <w:t>records</w:t>
      </w:r>
      <w:r w:rsidR="00367E00">
        <w:t xml:space="preserve"> </w:t>
      </w:r>
      <w:r>
        <w:t>management</w:t>
      </w:r>
      <w:r w:rsidR="00367E00">
        <w:t xml:space="preserve"> </w:t>
      </w:r>
      <w:r>
        <w:t>and</w:t>
      </w:r>
      <w:r w:rsidR="00367E00">
        <w:t xml:space="preserve"> </w:t>
      </w:r>
      <w:r>
        <w:t>updating</w:t>
      </w:r>
      <w:r w:rsidR="00367E00">
        <w:t xml:space="preserve"> </w:t>
      </w:r>
      <w:r>
        <w:t>signage</w:t>
      </w:r>
      <w:r w:rsidR="00367E00">
        <w:t xml:space="preserve"> </w:t>
      </w:r>
      <w:r>
        <w:t>through</w:t>
      </w:r>
      <w:r w:rsidR="00367E00">
        <w:t xml:space="preserve"> </w:t>
      </w:r>
      <w:r>
        <w:t>routine</w:t>
      </w:r>
      <w:r w:rsidR="00367E00">
        <w:t xml:space="preserve"> </w:t>
      </w:r>
      <w:r>
        <w:t>maintenance.</w:t>
      </w:r>
      <w:r w:rsidR="00367E00">
        <w:t xml:space="preserve"> </w:t>
      </w:r>
      <w:r>
        <w:t>All</w:t>
      </w:r>
      <w:r w:rsidR="00367E00">
        <w:t xml:space="preserve"> </w:t>
      </w:r>
      <w:r>
        <w:t>changes</w:t>
      </w:r>
      <w:r w:rsidR="00367E00">
        <w:t xml:space="preserve"> </w:t>
      </w:r>
      <w:r>
        <w:t>were</w:t>
      </w:r>
      <w:r w:rsidR="00367E00">
        <w:t xml:space="preserve"> </w:t>
      </w:r>
      <w:r>
        <w:t>delivered</w:t>
      </w:r>
      <w:r w:rsidR="00367E00">
        <w:t xml:space="preserve"> </w:t>
      </w:r>
      <w:r>
        <w:t>on</w:t>
      </w:r>
      <w:r w:rsidR="00367E00">
        <w:t xml:space="preserve"> </w:t>
      </w:r>
      <w:r>
        <w:t>a</w:t>
      </w:r>
      <w:r w:rsidR="00367E00">
        <w:t xml:space="preserve"> </w:t>
      </w:r>
      <w:r>
        <w:t>strictly</w:t>
      </w:r>
      <w:r w:rsidR="00367E00">
        <w:t xml:space="preserve"> </w:t>
      </w:r>
      <w:r>
        <w:t>as</w:t>
      </w:r>
      <w:r w:rsidR="00367E00">
        <w:t xml:space="preserve"> </w:t>
      </w:r>
      <w:r>
        <w:t>needed</w:t>
      </w:r>
      <w:r w:rsidR="00367E00">
        <w:t xml:space="preserve"> </w:t>
      </w:r>
      <w:r>
        <w:t>only</w:t>
      </w:r>
      <w:r w:rsidR="00367E00">
        <w:t xml:space="preserve"> </w:t>
      </w:r>
      <w:r>
        <w:t>basis.</w:t>
      </w:r>
      <w:r w:rsidR="00367E00">
        <w:t xml:space="preserve"> </w:t>
      </w:r>
    </w:p>
    <w:p w14:paraId="6E9A7F5C" w14:textId="2FCEA585" w:rsidR="00B6595F" w:rsidRDefault="00B6595F" w:rsidP="00B13242">
      <w:r>
        <w:t>Other</w:t>
      </w:r>
      <w:r w:rsidR="00367E00">
        <w:t xml:space="preserve"> </w:t>
      </w:r>
      <w:r>
        <w:t>costs</w:t>
      </w:r>
      <w:r w:rsidR="00367E00">
        <w:t xml:space="preserve"> </w:t>
      </w:r>
      <w:r>
        <w:t>related</w:t>
      </w:r>
      <w:r w:rsidR="00367E00">
        <w:t xml:space="preserve"> </w:t>
      </w:r>
      <w:r>
        <w:t>to</w:t>
      </w:r>
      <w:r w:rsidR="00367E00">
        <w:t xml:space="preserve"> </w:t>
      </w:r>
      <w:r>
        <w:t>MoG</w:t>
      </w:r>
      <w:r w:rsidR="00367E00">
        <w:t xml:space="preserve"> </w:t>
      </w:r>
      <w:r>
        <w:t>changes</w:t>
      </w:r>
      <w:r w:rsidR="00367E00">
        <w:t xml:space="preserve"> </w:t>
      </w:r>
      <w:r>
        <w:t>are</w:t>
      </w:r>
      <w:r w:rsidR="00367E00">
        <w:t xml:space="preserve"> </w:t>
      </w:r>
      <w:r>
        <w:t>incorporated</w:t>
      </w:r>
      <w:r w:rsidR="00367E00">
        <w:t xml:space="preserve"> </w:t>
      </w:r>
      <w:r>
        <w:t>into</w:t>
      </w:r>
      <w:r w:rsidR="00367E00">
        <w:t xml:space="preserve"> </w:t>
      </w:r>
      <w:r>
        <w:t>the</w:t>
      </w:r>
      <w:r w:rsidR="00367E00">
        <w:t xml:space="preserve"> </w:t>
      </w:r>
      <w:r>
        <w:t>department's</w:t>
      </w:r>
      <w:r w:rsidR="00367E00">
        <w:t xml:space="preserve"> </w:t>
      </w:r>
      <w:r>
        <w:t>overall</w:t>
      </w:r>
      <w:r w:rsidR="00367E00">
        <w:t xml:space="preserve"> </w:t>
      </w:r>
      <w:r>
        <w:t>expenditure</w:t>
      </w:r>
      <w:r w:rsidR="00367E00">
        <w:t xml:space="preserve"> </w:t>
      </w:r>
      <w:r>
        <w:t>and</w:t>
      </w:r>
      <w:r w:rsidR="00367E00">
        <w:t xml:space="preserve"> </w:t>
      </w:r>
      <w:r>
        <w:t>cannot</w:t>
      </w:r>
      <w:r w:rsidR="00367E00">
        <w:t xml:space="preserve"> </w:t>
      </w:r>
      <w:r>
        <w:t>be</w:t>
      </w:r>
      <w:r w:rsidR="00367E00">
        <w:t xml:space="preserve"> </w:t>
      </w:r>
      <w:r>
        <w:t>accurately</w:t>
      </w:r>
      <w:r w:rsidR="00367E00">
        <w:t xml:space="preserve"> </w:t>
      </w:r>
      <w:r>
        <w:t>extracted/separated</w:t>
      </w:r>
      <w:r w:rsidR="00367E00">
        <w:t xml:space="preserve"> </w:t>
      </w:r>
      <w:r>
        <w:t>from</w:t>
      </w:r>
      <w:r w:rsidR="00367E00">
        <w:t xml:space="preserve"> </w:t>
      </w:r>
      <w:r>
        <w:t>operational</w:t>
      </w:r>
      <w:r w:rsidR="00367E00">
        <w:t xml:space="preserve"> </w:t>
      </w:r>
      <w:r>
        <w:t>activities.</w:t>
      </w:r>
      <w:r w:rsidR="00367E00">
        <w:t xml:space="preserve"> </w:t>
      </w:r>
    </w:p>
    <w:p w14:paraId="3814E6A1" w14:textId="11E86E18" w:rsidR="00B6595F" w:rsidRDefault="00B6595F" w:rsidP="00B13242">
      <w:r>
        <w:t>With</w:t>
      </w:r>
      <w:r w:rsidR="00367E00">
        <w:t xml:space="preserve"> </w:t>
      </w:r>
      <w:r>
        <w:t>the</w:t>
      </w:r>
      <w:r w:rsidR="00367E00">
        <w:t xml:space="preserve"> </w:t>
      </w:r>
      <w:r>
        <w:t>majority</w:t>
      </w:r>
      <w:r w:rsidR="00367E00">
        <w:t xml:space="preserve"> </w:t>
      </w:r>
      <w:r>
        <w:t>of</w:t>
      </w:r>
      <w:r w:rsidR="00367E00">
        <w:t xml:space="preserve"> </w:t>
      </w:r>
      <w:r>
        <w:t>the</w:t>
      </w:r>
      <w:r w:rsidR="00367E00">
        <w:t xml:space="preserve"> </w:t>
      </w:r>
      <w:r>
        <w:t>MoG</w:t>
      </w:r>
      <w:r w:rsidR="00367E00">
        <w:t xml:space="preserve"> </w:t>
      </w:r>
      <w:r>
        <w:t>changes</w:t>
      </w:r>
      <w:r w:rsidR="00367E00">
        <w:t xml:space="preserve"> </w:t>
      </w:r>
      <w:r>
        <w:t>now</w:t>
      </w:r>
      <w:r w:rsidR="00367E00">
        <w:t xml:space="preserve"> </w:t>
      </w:r>
      <w:r>
        <w:t>made,</w:t>
      </w:r>
      <w:r w:rsidR="00367E00">
        <w:t xml:space="preserve"> </w:t>
      </w:r>
      <w:r>
        <w:t>future</w:t>
      </w:r>
      <w:r w:rsidR="00367E00">
        <w:t xml:space="preserve"> </w:t>
      </w:r>
      <w:r>
        <w:t>expenditure</w:t>
      </w:r>
      <w:r w:rsidR="00367E00">
        <w:t xml:space="preserve"> </w:t>
      </w:r>
      <w:r>
        <w:t>is</w:t>
      </w:r>
      <w:r w:rsidR="00367E00">
        <w:t xml:space="preserve"> </w:t>
      </w:r>
      <w:r>
        <w:t>expected</w:t>
      </w:r>
      <w:r w:rsidR="00367E00">
        <w:t xml:space="preserve"> </w:t>
      </w:r>
      <w:r>
        <w:t>to</w:t>
      </w:r>
      <w:r w:rsidR="00367E00">
        <w:t xml:space="preserve"> </w:t>
      </w:r>
      <w:r>
        <w:t>be</w:t>
      </w:r>
      <w:r w:rsidR="00367E00">
        <w:t xml:space="preserve"> </w:t>
      </w:r>
      <w:r>
        <w:t>minimal.</w:t>
      </w:r>
      <w:r w:rsidR="00367E00">
        <w:t xml:space="preserve"> </w:t>
      </w:r>
    </w:p>
    <w:p w14:paraId="14E09239" w14:textId="35177482" w:rsidR="00B6595F" w:rsidRDefault="00B6595F" w:rsidP="00B13242">
      <w:r>
        <w:t>There</w:t>
      </w:r>
      <w:r w:rsidR="00367E00">
        <w:t xml:space="preserve"> </w:t>
      </w:r>
      <w:r>
        <w:t>were</w:t>
      </w:r>
      <w:r w:rsidR="00367E00">
        <w:t xml:space="preserve"> </w:t>
      </w:r>
      <w:r>
        <w:t>no</w:t>
      </w:r>
      <w:r w:rsidR="00367E00">
        <w:t xml:space="preserve"> </w:t>
      </w:r>
      <w:r>
        <w:t>direct</w:t>
      </w:r>
      <w:r w:rsidR="00367E00">
        <w:t xml:space="preserve"> </w:t>
      </w:r>
      <w:r>
        <w:t>costs</w:t>
      </w:r>
      <w:r w:rsidR="00367E00">
        <w:t xml:space="preserve"> </w:t>
      </w:r>
      <w:r>
        <w:t>attributable</w:t>
      </w:r>
      <w:r w:rsidR="00367E00">
        <w:t xml:space="preserve"> </w:t>
      </w:r>
      <w:r>
        <w:t>to</w:t>
      </w:r>
      <w:r w:rsidR="00367E00">
        <w:t xml:space="preserve"> </w:t>
      </w:r>
      <w:r>
        <w:t>the</w:t>
      </w:r>
      <w:r w:rsidR="00367E00">
        <w:t xml:space="preserve"> </w:t>
      </w:r>
      <w:r>
        <w:t>MoG</w:t>
      </w:r>
      <w:r w:rsidR="00367E00">
        <w:t xml:space="preserve"> </w:t>
      </w:r>
      <w:r>
        <w:t>change</w:t>
      </w:r>
      <w:r w:rsidR="00367E00">
        <w:t xml:space="preserve"> </w:t>
      </w:r>
      <w:r>
        <w:t>that</w:t>
      </w:r>
      <w:r w:rsidR="00367E00">
        <w:t xml:space="preserve"> </w:t>
      </w:r>
      <w:r>
        <w:t>have</w:t>
      </w:r>
      <w:r w:rsidR="00367E00">
        <w:t xml:space="preserve"> </w:t>
      </w:r>
      <w:r>
        <w:t>been</w:t>
      </w:r>
      <w:r w:rsidR="00367E00">
        <w:t xml:space="preserve"> </w:t>
      </w:r>
      <w:r>
        <w:t>incurred</w:t>
      </w:r>
      <w:r w:rsidR="00367E00">
        <w:t xml:space="preserve"> </w:t>
      </w:r>
      <w:r>
        <w:t>by</w:t>
      </w:r>
      <w:r w:rsidR="00367E00">
        <w:t xml:space="preserve"> </w:t>
      </w:r>
      <w:r>
        <w:t>the</w:t>
      </w:r>
      <w:r w:rsidR="00367E00">
        <w:t xml:space="preserve"> </w:t>
      </w:r>
      <w:r>
        <w:t>entities</w:t>
      </w:r>
      <w:r w:rsidR="00367E00">
        <w:t xml:space="preserve"> </w:t>
      </w:r>
      <w:r>
        <w:t>that</w:t>
      </w:r>
      <w:r w:rsidR="00367E00">
        <w:t xml:space="preserve"> </w:t>
      </w:r>
      <w:r>
        <w:t>are</w:t>
      </w:r>
      <w:r w:rsidR="00367E00">
        <w:t xml:space="preserve"> </w:t>
      </w:r>
      <w:r>
        <w:t>consolidated</w:t>
      </w:r>
      <w:r w:rsidR="00367E00">
        <w:t xml:space="preserve"> </w:t>
      </w:r>
      <w:r>
        <w:t>into</w:t>
      </w:r>
      <w:r w:rsidR="00367E00">
        <w:t xml:space="preserve"> </w:t>
      </w:r>
      <w:r>
        <w:t>the</w:t>
      </w:r>
      <w:r w:rsidR="00367E00">
        <w:t xml:space="preserve"> </w:t>
      </w:r>
      <w:r>
        <w:t>department’s</w:t>
      </w:r>
      <w:r w:rsidR="00367E00">
        <w:t xml:space="preserve"> </w:t>
      </w:r>
      <w:r>
        <w:t>annual</w:t>
      </w:r>
      <w:r w:rsidR="00367E00">
        <w:t xml:space="preserve"> </w:t>
      </w:r>
      <w:r>
        <w:t>report</w:t>
      </w:r>
      <w:r w:rsidR="00367E00">
        <w:t xml:space="preserve"> </w:t>
      </w:r>
      <w:r>
        <w:t>pursuant</w:t>
      </w:r>
      <w:r w:rsidR="00367E00">
        <w:t xml:space="preserve"> </w:t>
      </w:r>
      <w:r>
        <w:t>to</w:t>
      </w:r>
      <w:r w:rsidR="00367E00">
        <w:t xml:space="preserve"> </w:t>
      </w:r>
      <w:r>
        <w:t>section</w:t>
      </w:r>
      <w:r w:rsidR="00367E00">
        <w:t xml:space="preserve"> </w:t>
      </w:r>
      <w:r>
        <w:t>53(1)(b)</w:t>
      </w:r>
      <w:r w:rsidR="00367E00">
        <w:t xml:space="preserve"> </w:t>
      </w:r>
      <w:r>
        <w:t>of</w:t>
      </w:r>
      <w:r w:rsidR="00367E00">
        <w:t xml:space="preserve"> </w:t>
      </w:r>
      <w:r>
        <w:t>the</w:t>
      </w:r>
      <w:r w:rsidR="00367E00">
        <w:t xml:space="preserve"> </w:t>
      </w:r>
      <w:r>
        <w:rPr>
          <w:rStyle w:val="LightItalic"/>
        </w:rPr>
        <w:t>Financial</w:t>
      </w:r>
      <w:r w:rsidR="00367E00">
        <w:rPr>
          <w:rStyle w:val="LightItalic"/>
        </w:rPr>
        <w:t xml:space="preserve"> </w:t>
      </w:r>
      <w:r>
        <w:rPr>
          <w:rStyle w:val="LightItalic"/>
        </w:rPr>
        <w:t>Management</w:t>
      </w:r>
      <w:r w:rsidR="00367E00">
        <w:rPr>
          <w:rStyle w:val="LightItalic"/>
        </w:rPr>
        <w:t xml:space="preserve"> </w:t>
      </w:r>
      <w:r>
        <w:rPr>
          <w:rStyle w:val="LightItalic"/>
        </w:rPr>
        <w:t>Act</w:t>
      </w:r>
      <w:r w:rsidR="00367E00">
        <w:rPr>
          <w:rStyle w:val="LightItalic"/>
        </w:rPr>
        <w:t xml:space="preserve"> </w:t>
      </w:r>
      <w:r>
        <w:rPr>
          <w:rStyle w:val="LightItalic"/>
        </w:rPr>
        <w:t>1994</w:t>
      </w:r>
      <w:r>
        <w:t>.</w:t>
      </w:r>
    </w:p>
    <w:p w14:paraId="35C03465" w14:textId="4BC2B225" w:rsidR="00B6595F" w:rsidRDefault="00B6595F" w:rsidP="0080717F">
      <w:pPr>
        <w:pStyle w:val="Heading2"/>
      </w:pPr>
      <w:bookmarkStart w:id="14" w:name="_Toc183345980"/>
      <w:r>
        <w:t>Community</w:t>
      </w:r>
      <w:r w:rsidR="00367E00">
        <w:t xml:space="preserve"> </w:t>
      </w:r>
      <w:r>
        <w:t>charter</w:t>
      </w:r>
      <w:bookmarkEnd w:id="14"/>
    </w:p>
    <w:p w14:paraId="29A6E002" w14:textId="5E01D74E" w:rsidR="00B6595F" w:rsidRDefault="00B6595F" w:rsidP="00B13242">
      <w:r>
        <w:t>DEECA’s</w:t>
      </w:r>
      <w:r w:rsidR="00367E00">
        <w:t xml:space="preserve"> </w:t>
      </w:r>
      <w:r>
        <w:t>community</w:t>
      </w:r>
      <w:r w:rsidR="00367E00">
        <w:t xml:space="preserve"> </w:t>
      </w:r>
      <w:r>
        <w:t>charter</w:t>
      </w:r>
      <w:r w:rsidR="00367E00">
        <w:t xml:space="preserve"> </w:t>
      </w:r>
      <w:r>
        <w:t>describes</w:t>
      </w:r>
      <w:r w:rsidR="00367E00">
        <w:t xml:space="preserve"> </w:t>
      </w:r>
      <w:r>
        <w:t>what</w:t>
      </w:r>
      <w:r w:rsidR="00367E00">
        <w:t xml:space="preserve"> </w:t>
      </w:r>
      <w:r>
        <w:t>the</w:t>
      </w:r>
      <w:r w:rsidR="00367E00">
        <w:t xml:space="preserve"> </w:t>
      </w:r>
      <w:r>
        <w:t>Victorian</w:t>
      </w:r>
      <w:r w:rsidR="00367E00">
        <w:t xml:space="preserve"> </w:t>
      </w:r>
      <w:r>
        <w:t>community</w:t>
      </w:r>
      <w:r w:rsidR="00367E00">
        <w:t xml:space="preserve"> </w:t>
      </w:r>
      <w:r>
        <w:t>can</w:t>
      </w:r>
      <w:r w:rsidR="00367E00">
        <w:t xml:space="preserve"> </w:t>
      </w:r>
      <w:r>
        <w:t>expect</w:t>
      </w:r>
      <w:r w:rsidR="00367E00">
        <w:t xml:space="preserve"> </w:t>
      </w:r>
      <w:r>
        <w:t>from</w:t>
      </w:r>
      <w:r w:rsidR="00367E00">
        <w:t xml:space="preserve"> </w:t>
      </w:r>
      <w:r>
        <w:t>the</w:t>
      </w:r>
      <w:r w:rsidR="00367E00">
        <w:t xml:space="preserve"> </w:t>
      </w:r>
      <w:r>
        <w:t>department.</w:t>
      </w:r>
      <w:r w:rsidR="00367E00">
        <w:t xml:space="preserve"> </w:t>
      </w:r>
      <w:r>
        <w:t>DEECA</w:t>
      </w:r>
      <w:r w:rsidR="00367E00">
        <w:t xml:space="preserve"> </w:t>
      </w:r>
      <w:r>
        <w:t>recognises</w:t>
      </w:r>
      <w:r w:rsidR="00367E00">
        <w:t xml:space="preserve"> </w:t>
      </w:r>
      <w:r>
        <w:t>that</w:t>
      </w:r>
      <w:r w:rsidR="00367E00">
        <w:t xml:space="preserve"> </w:t>
      </w:r>
      <w:r>
        <w:t>communities</w:t>
      </w:r>
      <w:r w:rsidR="00367E00">
        <w:t xml:space="preserve"> </w:t>
      </w:r>
      <w:r>
        <w:t>are</w:t>
      </w:r>
      <w:r w:rsidR="00367E00">
        <w:t xml:space="preserve"> </w:t>
      </w:r>
      <w:r>
        <w:t>made</w:t>
      </w:r>
      <w:r w:rsidR="00367E00">
        <w:t xml:space="preserve"> </w:t>
      </w:r>
      <w:r>
        <w:t>up</w:t>
      </w:r>
      <w:r w:rsidR="00367E00">
        <w:t xml:space="preserve"> </w:t>
      </w:r>
      <w:r>
        <w:t>of</w:t>
      </w:r>
      <w:r w:rsidR="00367E00">
        <w:t xml:space="preserve"> </w:t>
      </w:r>
      <w:r>
        <w:t>diverse</w:t>
      </w:r>
      <w:r w:rsidR="00367E00">
        <w:t xml:space="preserve"> </w:t>
      </w:r>
      <w:r>
        <w:t>sectors,</w:t>
      </w:r>
      <w:r w:rsidR="00367E00">
        <w:t xml:space="preserve"> </w:t>
      </w:r>
      <w:r>
        <w:t>organisations,</w:t>
      </w:r>
      <w:r w:rsidR="00367E00">
        <w:t xml:space="preserve"> </w:t>
      </w:r>
      <w:r>
        <w:t>rights</w:t>
      </w:r>
      <w:r w:rsidR="00367E00">
        <w:t xml:space="preserve"> </w:t>
      </w:r>
      <w:r>
        <w:t>holders,</w:t>
      </w:r>
      <w:r w:rsidR="00367E00">
        <w:t xml:space="preserve"> </w:t>
      </w:r>
      <w:r>
        <w:t>interest</w:t>
      </w:r>
      <w:r w:rsidR="00367E00">
        <w:t xml:space="preserve"> </w:t>
      </w:r>
      <w:r>
        <w:t>groups,</w:t>
      </w:r>
      <w:r w:rsidR="00367E00">
        <w:t xml:space="preserve"> </w:t>
      </w:r>
      <w:r>
        <w:t>influencers,</w:t>
      </w:r>
      <w:r w:rsidR="00367E00">
        <w:t xml:space="preserve"> </w:t>
      </w:r>
      <w:r>
        <w:t>families</w:t>
      </w:r>
      <w:r w:rsidR="00367E00">
        <w:t xml:space="preserve"> </w:t>
      </w:r>
      <w:r>
        <w:t>and</w:t>
      </w:r>
      <w:r w:rsidR="00367E00">
        <w:t xml:space="preserve"> </w:t>
      </w:r>
      <w:r>
        <w:t>individuals.</w:t>
      </w:r>
      <w:r w:rsidR="00367E00">
        <w:t xml:space="preserve"> </w:t>
      </w:r>
    </w:p>
    <w:p w14:paraId="01EC73FD" w14:textId="2520F640" w:rsidR="00B6595F" w:rsidRDefault="00B6595F" w:rsidP="00B13242">
      <w:r>
        <w:t>DEECA</w:t>
      </w:r>
      <w:r w:rsidR="00367E00">
        <w:t xml:space="preserve"> </w:t>
      </w:r>
      <w:r>
        <w:t>works</w:t>
      </w:r>
      <w:r w:rsidR="00367E00">
        <w:t xml:space="preserve"> </w:t>
      </w:r>
      <w:r>
        <w:t>collaboratively</w:t>
      </w:r>
      <w:r w:rsidR="00367E00">
        <w:t xml:space="preserve"> </w:t>
      </w:r>
      <w:r>
        <w:t>with</w:t>
      </w:r>
      <w:r w:rsidR="00367E00">
        <w:t xml:space="preserve"> </w:t>
      </w:r>
      <w:r>
        <w:t>the</w:t>
      </w:r>
      <w:r w:rsidR="00367E00">
        <w:t xml:space="preserve"> </w:t>
      </w:r>
      <w:r>
        <w:t>community</w:t>
      </w:r>
      <w:r w:rsidR="00367E00">
        <w:t xml:space="preserve"> </w:t>
      </w:r>
      <w:r>
        <w:t>to</w:t>
      </w:r>
      <w:r w:rsidR="00367E00">
        <w:t xml:space="preserve"> </w:t>
      </w:r>
      <w:r>
        <w:t>deliver</w:t>
      </w:r>
      <w:r w:rsidR="00367E00">
        <w:t xml:space="preserve"> </w:t>
      </w:r>
      <w:r>
        <w:t>services</w:t>
      </w:r>
      <w:r w:rsidR="00367E00">
        <w:t xml:space="preserve"> </w:t>
      </w:r>
      <w:r>
        <w:t>and</w:t>
      </w:r>
      <w:r w:rsidR="00367E00">
        <w:t xml:space="preserve"> </w:t>
      </w:r>
      <w:r>
        <w:t>create</w:t>
      </w:r>
      <w:r w:rsidR="00367E00">
        <w:t xml:space="preserve"> </w:t>
      </w:r>
      <w:r>
        <w:t>opportunities</w:t>
      </w:r>
      <w:r w:rsidR="00367E00">
        <w:t xml:space="preserve"> </w:t>
      </w:r>
      <w:r>
        <w:t>that</w:t>
      </w:r>
      <w:r w:rsidR="00367E00">
        <w:t xml:space="preserve"> </w:t>
      </w:r>
      <w:r>
        <w:t>support</w:t>
      </w:r>
      <w:r w:rsidR="00367E00">
        <w:t xml:space="preserve"> </w:t>
      </w:r>
      <w:r>
        <w:t>thriving,</w:t>
      </w:r>
      <w:r w:rsidR="00367E00">
        <w:t xml:space="preserve"> </w:t>
      </w:r>
      <w:r>
        <w:t>productive,</w:t>
      </w:r>
      <w:r w:rsidR="00367E00">
        <w:t xml:space="preserve"> </w:t>
      </w:r>
      <w:r>
        <w:t>and</w:t>
      </w:r>
      <w:r w:rsidR="00367E00">
        <w:t xml:space="preserve"> </w:t>
      </w:r>
      <w:r>
        <w:t>sustainable</w:t>
      </w:r>
      <w:r w:rsidR="00367E00">
        <w:t xml:space="preserve"> </w:t>
      </w:r>
      <w:r>
        <w:t>communities,</w:t>
      </w:r>
      <w:r w:rsidR="00367E00">
        <w:t xml:space="preserve"> </w:t>
      </w:r>
      <w:r>
        <w:t>environments</w:t>
      </w:r>
      <w:r w:rsidR="00367E00">
        <w:t xml:space="preserve"> </w:t>
      </w:r>
      <w:r>
        <w:t>and</w:t>
      </w:r>
      <w:r w:rsidR="00367E00">
        <w:t xml:space="preserve"> </w:t>
      </w:r>
      <w:r>
        <w:t>industries.</w:t>
      </w:r>
      <w:r w:rsidR="00367E00">
        <w:t xml:space="preserve"> </w:t>
      </w:r>
    </w:p>
    <w:p w14:paraId="672A5A6B" w14:textId="7EDD07F4" w:rsidR="00B6595F" w:rsidRDefault="00B6595F" w:rsidP="00B13242">
      <w:pPr>
        <w:pStyle w:val="Normalbeforebullets"/>
      </w:pPr>
      <w:r>
        <w:t>In</w:t>
      </w:r>
      <w:r w:rsidR="00367E00">
        <w:t xml:space="preserve"> </w:t>
      </w:r>
      <w:r>
        <w:t>all</w:t>
      </w:r>
      <w:r w:rsidR="00367E00">
        <w:t xml:space="preserve"> </w:t>
      </w:r>
      <w:r>
        <w:t>aspects</w:t>
      </w:r>
      <w:r w:rsidR="00367E00">
        <w:t xml:space="preserve"> </w:t>
      </w:r>
      <w:r>
        <w:t>of</w:t>
      </w:r>
      <w:r w:rsidR="00367E00">
        <w:t xml:space="preserve"> </w:t>
      </w:r>
      <w:r>
        <w:t>our</w:t>
      </w:r>
      <w:r w:rsidR="00367E00">
        <w:t xml:space="preserve"> </w:t>
      </w:r>
      <w:r>
        <w:t>work,</w:t>
      </w:r>
      <w:r w:rsidR="00367E00">
        <w:t xml:space="preserve"> </w:t>
      </w:r>
      <w:r>
        <w:t>we</w:t>
      </w:r>
      <w:r w:rsidR="00367E00">
        <w:t xml:space="preserve"> </w:t>
      </w:r>
      <w:r>
        <w:t>will:</w:t>
      </w:r>
    </w:p>
    <w:p w14:paraId="200A31B8" w14:textId="77777777" w:rsidR="00B13242" w:rsidRDefault="00B13242" w:rsidP="00B13242">
      <w:pPr>
        <w:pStyle w:val="Bullet"/>
        <w:keepNext/>
      </w:pPr>
      <w:r>
        <w:t>Be available</w:t>
      </w:r>
    </w:p>
    <w:p w14:paraId="2FB3B750" w14:textId="1169F1D8" w:rsidR="00B13242" w:rsidRDefault="00B13242" w:rsidP="00B13242">
      <w:pPr>
        <w:pStyle w:val="Bullet2"/>
        <w:keepNext/>
      </w:pPr>
      <w:r w:rsidRPr="00B13242">
        <w:rPr>
          <w:b/>
          <w:bCs/>
        </w:rPr>
        <w:t>Issues and place</w:t>
      </w:r>
      <w:r w:rsidRPr="00B13242">
        <w:rPr>
          <w:rFonts w:ascii="Cambria Math" w:hAnsi="Cambria Math" w:cs="Cambria Math"/>
          <w:b/>
          <w:bCs/>
        </w:rPr>
        <w:t>‑</w:t>
      </w:r>
      <w:r w:rsidRPr="00B13242">
        <w:rPr>
          <w:b/>
          <w:bCs/>
        </w:rPr>
        <w:t>based focus</w:t>
      </w:r>
      <w:r>
        <w:br/>
        <w:t>Connect with you where you live, work and play on issues that matter to your communities</w:t>
      </w:r>
    </w:p>
    <w:p w14:paraId="4B016130" w14:textId="50ADC156" w:rsidR="00B13242" w:rsidRPr="00B13242" w:rsidRDefault="00B13242" w:rsidP="00B13242">
      <w:pPr>
        <w:pStyle w:val="Bullet2"/>
      </w:pPr>
      <w:r w:rsidRPr="00B13242">
        <w:rPr>
          <w:b/>
          <w:bCs/>
          <w:color w:val="201547"/>
        </w:rPr>
        <w:t>Accessibility</w:t>
      </w:r>
      <w:r>
        <w:rPr>
          <w:color w:val="201547"/>
        </w:rPr>
        <w:br/>
      </w:r>
      <w:r w:rsidRPr="00B13242">
        <w:t xml:space="preserve">Make sure we are easy to </w:t>
      </w:r>
      <w:proofErr w:type="gramStart"/>
      <w:r w:rsidRPr="00B13242">
        <w:t>contact</w:t>
      </w:r>
      <w:proofErr w:type="gramEnd"/>
      <w:r w:rsidRPr="00B13242">
        <w:t xml:space="preserve"> and our information is straightforward and available in a variety of ways</w:t>
      </w:r>
    </w:p>
    <w:p w14:paraId="34EFA3BB" w14:textId="6E4A3EFE" w:rsidR="00B13242" w:rsidRPr="00B13242" w:rsidRDefault="00B13242" w:rsidP="00B13242">
      <w:pPr>
        <w:pStyle w:val="Bullet2"/>
      </w:pPr>
      <w:r w:rsidRPr="00B13242">
        <w:rPr>
          <w:b/>
          <w:bCs/>
          <w:color w:val="201547"/>
        </w:rPr>
        <w:t>Flexibility</w:t>
      </w:r>
      <w:r>
        <w:rPr>
          <w:color w:val="201547"/>
        </w:rPr>
        <w:br/>
      </w:r>
      <w:r w:rsidRPr="00B13242">
        <w:t>Recognise and respect the way you want to work with us and adapt our approach according to needs of individuals, organisations and industries</w:t>
      </w:r>
    </w:p>
    <w:p w14:paraId="60F19064" w14:textId="77777777" w:rsidR="00B13242" w:rsidRDefault="00B13242" w:rsidP="00B13242">
      <w:pPr>
        <w:pStyle w:val="Bullet"/>
      </w:pPr>
      <w:r>
        <w:t>Involve and listen</w:t>
      </w:r>
    </w:p>
    <w:p w14:paraId="205F7557" w14:textId="01DD752A" w:rsidR="00B13242" w:rsidRDefault="00B13242" w:rsidP="00B13242">
      <w:pPr>
        <w:pStyle w:val="Bullet2"/>
      </w:pPr>
      <w:r w:rsidRPr="00B13242">
        <w:rPr>
          <w:b/>
          <w:bCs/>
          <w:color w:val="201547"/>
        </w:rPr>
        <w:t>Active listening and understanding</w:t>
      </w:r>
      <w:r>
        <w:rPr>
          <w:color w:val="201547"/>
        </w:rPr>
        <w:br/>
      </w:r>
      <w:r>
        <w:t>Listen to and understand your views and needs, actively seek and respect different opinions</w:t>
      </w:r>
    </w:p>
    <w:p w14:paraId="76E5051D" w14:textId="5966DA87" w:rsidR="00B13242" w:rsidRDefault="00B13242" w:rsidP="00B13242">
      <w:pPr>
        <w:pStyle w:val="Bullet2"/>
      </w:pPr>
      <w:r w:rsidRPr="00B13242">
        <w:rPr>
          <w:b/>
          <w:bCs/>
          <w:color w:val="201547"/>
        </w:rPr>
        <w:lastRenderedPageBreak/>
        <w:t>Honesty and transparency</w:t>
      </w:r>
      <w:r>
        <w:rPr>
          <w:color w:val="201547"/>
        </w:rPr>
        <w:br/>
      </w:r>
      <w:r>
        <w:t>Be honest about what’s driving our priorities, what we can and can’t promise to do, our timelines and why decisions have been made</w:t>
      </w:r>
    </w:p>
    <w:p w14:paraId="2C756FEE" w14:textId="38B32B49" w:rsidR="00B13242" w:rsidRDefault="00B13242" w:rsidP="00B13242">
      <w:pPr>
        <w:pStyle w:val="Bullet2"/>
      </w:pPr>
      <w:r w:rsidRPr="00B13242">
        <w:rPr>
          <w:b/>
          <w:bCs/>
          <w:color w:val="201547"/>
        </w:rPr>
        <w:t>Clarity and purposefulness</w:t>
      </w:r>
      <w:r>
        <w:rPr>
          <w:color w:val="201547"/>
        </w:rPr>
        <w:br/>
      </w:r>
      <w:r>
        <w:t>Be clear about why and how we are engaging, making sure we give you real opportunities to participate, shape decisions and make a difference</w:t>
      </w:r>
    </w:p>
    <w:p w14:paraId="7B8F0A0C" w14:textId="77777777" w:rsidR="00B13242" w:rsidRDefault="00B13242" w:rsidP="00B13242">
      <w:pPr>
        <w:pStyle w:val="Bullet"/>
      </w:pPr>
      <w:proofErr w:type="gramStart"/>
      <w:r>
        <w:t>Take action</w:t>
      </w:r>
      <w:proofErr w:type="gramEnd"/>
    </w:p>
    <w:p w14:paraId="1866B9F4" w14:textId="09D33F62" w:rsidR="00B13242" w:rsidRDefault="00B13242" w:rsidP="00B13242">
      <w:pPr>
        <w:pStyle w:val="Bullet2"/>
      </w:pPr>
      <w:r w:rsidRPr="00B13242">
        <w:rPr>
          <w:b/>
          <w:bCs/>
          <w:color w:val="201547"/>
        </w:rPr>
        <w:t>Timely and proactive</w:t>
      </w:r>
      <w:r>
        <w:rPr>
          <w:color w:val="201547"/>
        </w:rPr>
        <w:br/>
      </w:r>
      <w:r>
        <w:t>Engage with communities as early as we can. Identify opportunities and be responsive to issues and feedback</w:t>
      </w:r>
    </w:p>
    <w:p w14:paraId="541A10BF" w14:textId="5720595D" w:rsidR="00B13242" w:rsidRDefault="00B13242" w:rsidP="00B13242">
      <w:pPr>
        <w:pStyle w:val="Bullet2"/>
      </w:pPr>
      <w:r w:rsidRPr="00B13242">
        <w:rPr>
          <w:b/>
          <w:bCs/>
          <w:color w:val="201547"/>
        </w:rPr>
        <w:t>Consistency</w:t>
      </w:r>
      <w:r>
        <w:rPr>
          <w:color w:val="201547"/>
        </w:rPr>
        <w:br/>
      </w:r>
      <w:r>
        <w:t>Ensure we are consistent in the way we approach decisions</w:t>
      </w:r>
    </w:p>
    <w:p w14:paraId="5B5F79D5" w14:textId="61771EFA" w:rsidR="00B13242" w:rsidRDefault="00B13242" w:rsidP="00110B53">
      <w:pPr>
        <w:pStyle w:val="Bullet2"/>
        <w:spacing w:after="280"/>
        <w:ind w:left="568" w:hanging="284"/>
      </w:pPr>
      <w:r w:rsidRPr="00B13242">
        <w:rPr>
          <w:b/>
          <w:bCs/>
          <w:color w:val="201547"/>
        </w:rPr>
        <w:t>Closing the loop</w:t>
      </w:r>
      <w:r>
        <w:rPr>
          <w:color w:val="201547"/>
        </w:rPr>
        <w:br/>
      </w:r>
      <w:r>
        <w:t>Share outcomes with communities and report back on what we heard, and how we adapted</w:t>
      </w:r>
    </w:p>
    <w:p w14:paraId="38901299" w14:textId="5E156E6E" w:rsidR="00B6595F" w:rsidRDefault="00B6595F" w:rsidP="0080717F">
      <w:pPr>
        <w:pStyle w:val="Heading2"/>
      </w:pPr>
      <w:bookmarkStart w:id="15" w:name="_Toc183345981"/>
      <w:r>
        <w:t>Sustainable</w:t>
      </w:r>
      <w:r w:rsidR="00367E00">
        <w:t xml:space="preserve"> </w:t>
      </w:r>
      <w:r>
        <w:t>Development</w:t>
      </w:r>
      <w:r w:rsidR="00367E00">
        <w:t xml:space="preserve"> </w:t>
      </w:r>
      <w:r>
        <w:t>Goals</w:t>
      </w:r>
      <w:bookmarkEnd w:id="15"/>
    </w:p>
    <w:p w14:paraId="0A263B8C" w14:textId="64C3258D" w:rsidR="00B6595F" w:rsidRDefault="00B6595F" w:rsidP="00110B53">
      <w:r>
        <w:t>DEECA’s</w:t>
      </w:r>
      <w:r w:rsidR="00367E00">
        <w:t xml:space="preserve"> </w:t>
      </w:r>
      <w:r>
        <w:t>vision</w:t>
      </w:r>
      <w:r w:rsidR="00367E00">
        <w:t xml:space="preserve"> </w:t>
      </w:r>
      <w:r>
        <w:t>is</w:t>
      </w:r>
      <w:r w:rsidR="00367E00">
        <w:t xml:space="preserve"> </w:t>
      </w:r>
      <w:r>
        <w:t>a</w:t>
      </w:r>
      <w:r w:rsidR="00367E00">
        <w:t xml:space="preserve"> </w:t>
      </w:r>
      <w:r>
        <w:t>thriving,</w:t>
      </w:r>
      <w:r w:rsidR="00367E00">
        <w:t xml:space="preserve"> </w:t>
      </w:r>
      <w:r>
        <w:t>productive</w:t>
      </w:r>
      <w:r w:rsidR="00367E00">
        <w:t xml:space="preserve"> </w:t>
      </w:r>
      <w:r>
        <w:t>and</w:t>
      </w:r>
      <w:r w:rsidR="00367E00">
        <w:t xml:space="preserve"> </w:t>
      </w:r>
      <w:r>
        <w:t>sustainable</w:t>
      </w:r>
      <w:r w:rsidR="00367E00">
        <w:t xml:space="preserve"> </w:t>
      </w:r>
      <w:r>
        <w:t>Victorian</w:t>
      </w:r>
      <w:r w:rsidR="00367E00">
        <w:t xml:space="preserve"> </w:t>
      </w:r>
      <w:r>
        <w:t>community,</w:t>
      </w:r>
      <w:r w:rsidR="00367E00">
        <w:t xml:space="preserve"> </w:t>
      </w:r>
      <w:r>
        <w:t>environment</w:t>
      </w:r>
      <w:r w:rsidR="00367E00">
        <w:t xml:space="preserve"> </w:t>
      </w:r>
      <w:r>
        <w:t>and</w:t>
      </w:r>
      <w:r w:rsidR="00367E00">
        <w:t xml:space="preserve"> </w:t>
      </w:r>
      <w:r>
        <w:t>industry.</w:t>
      </w:r>
      <w:r w:rsidR="00367E00">
        <w:t xml:space="preserve"> </w:t>
      </w:r>
      <w:r>
        <w:t>Our</w:t>
      </w:r>
      <w:r w:rsidR="00367E00">
        <w:t xml:space="preserve"> </w:t>
      </w:r>
      <w:r>
        <w:t>actions</w:t>
      </w:r>
      <w:r w:rsidR="00367E00">
        <w:t xml:space="preserve"> </w:t>
      </w:r>
      <w:r>
        <w:t>may</w:t>
      </w:r>
      <w:r w:rsidR="00367E00">
        <w:t xml:space="preserve"> </w:t>
      </w:r>
      <w:r>
        <w:t>be</w:t>
      </w:r>
      <w:r w:rsidR="00367E00">
        <w:t xml:space="preserve"> </w:t>
      </w:r>
      <w:r>
        <w:t>local,</w:t>
      </w:r>
      <w:r w:rsidR="00367E00">
        <w:t xml:space="preserve"> </w:t>
      </w:r>
      <w:r>
        <w:t>but</w:t>
      </w:r>
      <w:r w:rsidR="00367E00">
        <w:t xml:space="preserve"> </w:t>
      </w:r>
      <w:r>
        <w:t>they</w:t>
      </w:r>
      <w:r w:rsidR="00367E00">
        <w:t xml:space="preserve"> </w:t>
      </w:r>
      <w:r>
        <w:t>contribute</w:t>
      </w:r>
      <w:r w:rsidR="00367E00">
        <w:t xml:space="preserve"> </w:t>
      </w:r>
      <w:r>
        <w:t>to</w:t>
      </w:r>
      <w:r w:rsidR="00367E00">
        <w:t xml:space="preserve"> </w:t>
      </w:r>
      <w:r>
        <w:t>a</w:t>
      </w:r>
      <w:r w:rsidR="00367E00">
        <w:t xml:space="preserve"> </w:t>
      </w:r>
      <w:r>
        <w:t>broader,</w:t>
      </w:r>
      <w:r w:rsidR="00367E00">
        <w:t xml:space="preserve"> </w:t>
      </w:r>
      <w:r>
        <w:t>global</w:t>
      </w:r>
      <w:r w:rsidR="00367E00">
        <w:t xml:space="preserve"> </w:t>
      </w:r>
      <w:r>
        <w:t>shift</w:t>
      </w:r>
      <w:r w:rsidR="00367E00">
        <w:t xml:space="preserve"> </w:t>
      </w:r>
      <w:r>
        <w:t>and</w:t>
      </w:r>
      <w:r w:rsidR="00367E00">
        <w:t xml:space="preserve"> </w:t>
      </w:r>
      <w:r>
        <w:t>more</w:t>
      </w:r>
      <w:r w:rsidR="00367E00">
        <w:t xml:space="preserve"> </w:t>
      </w:r>
      <w:r>
        <w:t>sustainable</w:t>
      </w:r>
      <w:r w:rsidR="00367E00">
        <w:t xml:space="preserve"> </w:t>
      </w:r>
      <w:r>
        <w:t>development</w:t>
      </w:r>
      <w:r w:rsidR="00367E00">
        <w:t xml:space="preserve"> </w:t>
      </w:r>
      <w:r>
        <w:t>that</w:t>
      </w:r>
      <w:r w:rsidR="00367E00">
        <w:t xml:space="preserve"> </w:t>
      </w:r>
      <w:r>
        <w:t>supports</w:t>
      </w:r>
      <w:r w:rsidR="00367E00">
        <w:t xml:space="preserve"> </w:t>
      </w:r>
      <w:r>
        <w:t>the</w:t>
      </w:r>
      <w:r w:rsidR="00367E00">
        <w:t xml:space="preserve"> </w:t>
      </w:r>
      <w:r>
        <w:t>objectives</w:t>
      </w:r>
      <w:r w:rsidR="00367E00">
        <w:t xml:space="preserve"> </w:t>
      </w:r>
      <w:r>
        <w:t>of</w:t>
      </w:r>
      <w:r w:rsidR="00367E00">
        <w:t xml:space="preserve"> </w:t>
      </w:r>
      <w:r>
        <w:t>the</w:t>
      </w:r>
      <w:r w:rsidR="00367E00">
        <w:t xml:space="preserve"> </w:t>
      </w:r>
      <w:r>
        <w:t>United</w:t>
      </w:r>
      <w:r w:rsidR="00367E00">
        <w:t xml:space="preserve"> </w:t>
      </w:r>
      <w:r>
        <w:t>Nations</w:t>
      </w:r>
      <w:r w:rsidR="00367E00">
        <w:t xml:space="preserve"> </w:t>
      </w:r>
      <w:r>
        <w:t>Sustainable</w:t>
      </w:r>
      <w:r w:rsidR="00367E00">
        <w:t xml:space="preserve"> </w:t>
      </w:r>
      <w:r>
        <w:t>Development</w:t>
      </w:r>
      <w:r w:rsidR="00367E00">
        <w:t xml:space="preserve"> </w:t>
      </w:r>
      <w:r>
        <w:t>Goals</w:t>
      </w:r>
      <w:r w:rsidR="00367E00">
        <w:t xml:space="preserve"> </w:t>
      </w:r>
      <w:r>
        <w:t>(SDGs).</w:t>
      </w:r>
    </w:p>
    <w:p w14:paraId="77C713AB" w14:textId="4E761992" w:rsidR="00B6595F" w:rsidRDefault="00B6595F" w:rsidP="00110B53">
      <w:r>
        <w:rPr>
          <w:spacing w:val="2"/>
        </w:rPr>
        <w:t>In</w:t>
      </w:r>
      <w:r w:rsidR="00367E00">
        <w:rPr>
          <w:spacing w:val="2"/>
        </w:rPr>
        <w:t xml:space="preserve"> </w:t>
      </w:r>
      <w:r>
        <w:rPr>
          <w:spacing w:val="2"/>
        </w:rPr>
        <w:t>a</w:t>
      </w:r>
      <w:r w:rsidR="00367E00">
        <w:rPr>
          <w:spacing w:val="2"/>
        </w:rPr>
        <w:t xml:space="preserve"> </w:t>
      </w:r>
      <w:r>
        <w:rPr>
          <w:spacing w:val="2"/>
        </w:rPr>
        <w:t>purpose-driven</w:t>
      </w:r>
      <w:r w:rsidR="00367E00">
        <w:rPr>
          <w:spacing w:val="2"/>
        </w:rPr>
        <w:t xml:space="preserve"> </w:t>
      </w:r>
      <w:r>
        <w:rPr>
          <w:spacing w:val="2"/>
        </w:rPr>
        <w:t>organisation</w:t>
      </w:r>
      <w:r w:rsidR="00367E00">
        <w:rPr>
          <w:spacing w:val="2"/>
        </w:rPr>
        <w:t xml:space="preserve"> </w:t>
      </w:r>
      <w:r>
        <w:rPr>
          <w:spacing w:val="2"/>
        </w:rPr>
        <w:t>such</w:t>
      </w:r>
      <w:r w:rsidR="00367E00">
        <w:rPr>
          <w:spacing w:val="2"/>
        </w:rPr>
        <w:t xml:space="preserve"> </w:t>
      </w:r>
      <w:r>
        <w:rPr>
          <w:spacing w:val="2"/>
        </w:rPr>
        <w:t>as</w:t>
      </w:r>
      <w:r w:rsidR="00367E00">
        <w:rPr>
          <w:spacing w:val="2"/>
        </w:rPr>
        <w:t xml:space="preserve"> </w:t>
      </w:r>
      <w:r>
        <w:rPr>
          <w:spacing w:val="-1"/>
        </w:rPr>
        <w:t>DEECA,</w:t>
      </w:r>
      <w:r w:rsidR="00367E00">
        <w:rPr>
          <w:spacing w:val="-1"/>
        </w:rPr>
        <w:t xml:space="preserve"> </w:t>
      </w:r>
      <w:r>
        <w:rPr>
          <w:spacing w:val="-1"/>
        </w:rPr>
        <w:t>the</w:t>
      </w:r>
      <w:r w:rsidR="00367E00">
        <w:rPr>
          <w:spacing w:val="-1"/>
        </w:rPr>
        <w:t xml:space="preserve"> </w:t>
      </w:r>
      <w:r>
        <w:rPr>
          <w:spacing w:val="-1"/>
        </w:rPr>
        <w:t>ability</w:t>
      </w:r>
      <w:r w:rsidR="00367E00">
        <w:rPr>
          <w:spacing w:val="-1"/>
        </w:rPr>
        <w:t xml:space="preserve"> </w:t>
      </w:r>
      <w:r>
        <w:rPr>
          <w:spacing w:val="-1"/>
        </w:rPr>
        <w:t>to</w:t>
      </w:r>
      <w:r w:rsidR="00367E00">
        <w:rPr>
          <w:spacing w:val="-1"/>
        </w:rPr>
        <w:t xml:space="preserve"> </w:t>
      </w:r>
      <w:r>
        <w:rPr>
          <w:spacing w:val="-1"/>
        </w:rPr>
        <w:t>harness</w:t>
      </w:r>
      <w:r w:rsidR="00367E00">
        <w:rPr>
          <w:spacing w:val="-1"/>
        </w:rPr>
        <w:t xml:space="preserve"> </w:t>
      </w:r>
      <w:r>
        <w:rPr>
          <w:spacing w:val="-1"/>
        </w:rPr>
        <w:t>passion</w:t>
      </w:r>
      <w:r w:rsidR="00367E00">
        <w:rPr>
          <w:spacing w:val="-1"/>
        </w:rPr>
        <w:t xml:space="preserve"> </w:t>
      </w:r>
      <w:r>
        <w:rPr>
          <w:spacing w:val="-1"/>
        </w:rPr>
        <w:t>and</w:t>
      </w:r>
      <w:r w:rsidR="00367E00">
        <w:rPr>
          <w:spacing w:val="-1"/>
        </w:rPr>
        <w:t xml:space="preserve"> </w:t>
      </w:r>
      <w:r>
        <w:rPr>
          <w:spacing w:val="-1"/>
        </w:rPr>
        <w:t>actions</w:t>
      </w:r>
      <w:r w:rsidR="00367E00">
        <w:rPr>
          <w:spacing w:val="-1"/>
        </w:rPr>
        <w:t xml:space="preserve"> </w:t>
      </w:r>
      <w:r>
        <w:rPr>
          <w:spacing w:val="2"/>
        </w:rPr>
        <w:t>is</w:t>
      </w:r>
      <w:r w:rsidR="00367E00">
        <w:rPr>
          <w:spacing w:val="2"/>
        </w:rPr>
        <w:t xml:space="preserve"> </w:t>
      </w:r>
      <w:r>
        <w:rPr>
          <w:spacing w:val="2"/>
        </w:rPr>
        <w:t>essential.</w:t>
      </w:r>
      <w:r w:rsidR="00367E00">
        <w:rPr>
          <w:spacing w:val="2"/>
        </w:rPr>
        <w:t xml:space="preserve"> </w:t>
      </w:r>
      <w:r>
        <w:rPr>
          <w:spacing w:val="2"/>
        </w:rPr>
        <w:t>The</w:t>
      </w:r>
      <w:r w:rsidR="00367E00">
        <w:rPr>
          <w:spacing w:val="2"/>
        </w:rPr>
        <w:t xml:space="preserve"> </w:t>
      </w:r>
      <w:r>
        <w:rPr>
          <w:spacing w:val="2"/>
        </w:rPr>
        <w:t>SDG</w:t>
      </w:r>
      <w:r w:rsidR="00367E00">
        <w:rPr>
          <w:spacing w:val="2"/>
        </w:rPr>
        <w:t xml:space="preserve"> </w:t>
      </w:r>
      <w:r>
        <w:rPr>
          <w:spacing w:val="2"/>
        </w:rPr>
        <w:t>framework</w:t>
      </w:r>
      <w:r w:rsidR="00367E00">
        <w:rPr>
          <w:spacing w:val="2"/>
        </w:rPr>
        <w:t xml:space="preserve"> </w:t>
      </w:r>
      <w:r>
        <w:rPr>
          <w:spacing w:val="2"/>
        </w:rPr>
        <w:t>is</w:t>
      </w:r>
      <w:r w:rsidR="00367E00">
        <w:rPr>
          <w:spacing w:val="2"/>
        </w:rPr>
        <w:t xml:space="preserve"> </w:t>
      </w:r>
      <w:r>
        <w:rPr>
          <w:spacing w:val="2"/>
        </w:rPr>
        <w:t>credible,</w:t>
      </w:r>
      <w:r w:rsidR="00367E00">
        <w:rPr>
          <w:spacing w:val="2"/>
        </w:rPr>
        <w:t xml:space="preserve"> </w:t>
      </w:r>
      <w:r>
        <w:t>transparent,</w:t>
      </w:r>
      <w:r w:rsidR="00367E00">
        <w:t xml:space="preserve"> </w:t>
      </w:r>
      <w:r>
        <w:t>internationally</w:t>
      </w:r>
      <w:r w:rsidR="00367E00">
        <w:t xml:space="preserve"> </w:t>
      </w:r>
      <w:r>
        <w:t>accepted</w:t>
      </w:r>
      <w:r w:rsidR="00367E00">
        <w:t xml:space="preserve"> </w:t>
      </w:r>
      <w:r>
        <w:t>and</w:t>
      </w:r>
      <w:r w:rsidR="00367E00">
        <w:t xml:space="preserve"> </w:t>
      </w:r>
      <w:r>
        <w:t>offers</w:t>
      </w:r>
      <w:r w:rsidR="00367E00">
        <w:t xml:space="preserve"> </w:t>
      </w:r>
      <w:r>
        <w:t>a</w:t>
      </w:r>
      <w:r w:rsidR="00367E00">
        <w:t xml:space="preserve"> </w:t>
      </w:r>
      <w:r>
        <w:t>unifying</w:t>
      </w:r>
      <w:r w:rsidR="00367E00">
        <w:t xml:space="preserve"> </w:t>
      </w:r>
      <w:r>
        <w:t>purpose</w:t>
      </w:r>
      <w:r w:rsidR="00367E00">
        <w:t xml:space="preserve"> </w:t>
      </w:r>
      <w:r>
        <w:t>for</w:t>
      </w:r>
      <w:r w:rsidR="00367E00">
        <w:t xml:space="preserve"> </w:t>
      </w:r>
      <w:r>
        <w:t>our</w:t>
      </w:r>
      <w:r w:rsidR="00367E00">
        <w:t xml:space="preserve"> </w:t>
      </w:r>
      <w:r>
        <w:t>work.</w:t>
      </w:r>
      <w:r w:rsidR="00367E00">
        <w:t xml:space="preserve"> </w:t>
      </w:r>
      <w:r>
        <w:t>Under</w:t>
      </w:r>
      <w:r w:rsidR="00367E00">
        <w:t xml:space="preserve"> </w:t>
      </w:r>
      <w:r>
        <w:t>the</w:t>
      </w:r>
      <w:r w:rsidR="00367E00">
        <w:t xml:space="preserve"> </w:t>
      </w:r>
      <w:r>
        <w:t>framework,</w:t>
      </w:r>
      <w:r w:rsidR="00367E00">
        <w:t xml:space="preserve"> </w:t>
      </w:r>
      <w:r>
        <w:t>we</w:t>
      </w:r>
      <w:r w:rsidR="00367E00">
        <w:t xml:space="preserve"> </w:t>
      </w:r>
      <w:r>
        <w:t>can</w:t>
      </w:r>
      <w:r w:rsidR="00367E00">
        <w:t xml:space="preserve"> </w:t>
      </w:r>
      <w:r>
        <w:t>see</w:t>
      </w:r>
      <w:r w:rsidR="00367E00">
        <w:t xml:space="preserve"> </w:t>
      </w:r>
      <w:r>
        <w:t>how</w:t>
      </w:r>
      <w:r w:rsidR="00367E00">
        <w:t xml:space="preserve"> </w:t>
      </w:r>
      <w:r>
        <w:t>our</w:t>
      </w:r>
      <w:r w:rsidR="00367E00">
        <w:t xml:space="preserve"> </w:t>
      </w:r>
      <w:r>
        <w:t>varied</w:t>
      </w:r>
      <w:r w:rsidR="00367E00">
        <w:t xml:space="preserve"> </w:t>
      </w:r>
      <w:r>
        <w:t>activities</w:t>
      </w:r>
      <w:r w:rsidR="00367E00">
        <w:t xml:space="preserve"> </w:t>
      </w:r>
      <w:r>
        <w:t>fit</w:t>
      </w:r>
      <w:r w:rsidR="00367E00">
        <w:t xml:space="preserve"> </w:t>
      </w:r>
      <w:r>
        <w:t>together</w:t>
      </w:r>
      <w:r w:rsidR="00367E00">
        <w:t xml:space="preserve"> </w:t>
      </w:r>
      <w:r>
        <w:t>to</w:t>
      </w:r>
      <w:r w:rsidR="00367E00">
        <w:t xml:space="preserve"> </w:t>
      </w:r>
      <w:r>
        <w:t>contribute</w:t>
      </w:r>
      <w:r w:rsidR="00367E00">
        <w:t xml:space="preserve"> </w:t>
      </w:r>
      <w:r>
        <w:t>to</w:t>
      </w:r>
      <w:r w:rsidR="00367E00">
        <w:t xml:space="preserve"> </w:t>
      </w:r>
      <w:r>
        <w:t>Victoria’s</w:t>
      </w:r>
      <w:r w:rsidR="00367E00">
        <w:t xml:space="preserve"> </w:t>
      </w:r>
      <w:r>
        <w:t>sustainable</w:t>
      </w:r>
      <w:r w:rsidR="00367E00">
        <w:t xml:space="preserve"> </w:t>
      </w:r>
      <w:r>
        <w:t>future.</w:t>
      </w:r>
    </w:p>
    <w:p w14:paraId="6181B793" w14:textId="45369653" w:rsidR="00B6595F" w:rsidRDefault="00B6595F" w:rsidP="00110B53">
      <w:r>
        <w:t>DEECA</w:t>
      </w:r>
      <w:r w:rsidR="00367E00">
        <w:t xml:space="preserve"> </w:t>
      </w:r>
      <w:r>
        <w:t>recognises</w:t>
      </w:r>
      <w:r w:rsidR="00367E00">
        <w:t xml:space="preserve"> </w:t>
      </w:r>
      <w:r>
        <w:t>the</w:t>
      </w:r>
      <w:r w:rsidR="00367E00">
        <w:t xml:space="preserve"> </w:t>
      </w:r>
      <w:r>
        <w:t>many</w:t>
      </w:r>
      <w:r w:rsidR="00367E00">
        <w:t xml:space="preserve"> </w:t>
      </w:r>
      <w:r>
        <w:t>positive</w:t>
      </w:r>
      <w:r w:rsidR="00367E00">
        <w:t xml:space="preserve"> </w:t>
      </w:r>
      <w:r>
        <w:t>efforts</w:t>
      </w:r>
      <w:r w:rsidR="00367E00">
        <w:t xml:space="preserve"> </w:t>
      </w:r>
      <w:r>
        <w:t>already</w:t>
      </w:r>
      <w:r w:rsidR="00367E00">
        <w:t xml:space="preserve"> </w:t>
      </w:r>
      <w:r>
        <w:t>being</w:t>
      </w:r>
      <w:r w:rsidR="00367E00">
        <w:t xml:space="preserve"> </w:t>
      </w:r>
      <w:r>
        <w:t>undertaken</w:t>
      </w:r>
      <w:r w:rsidR="00367E00">
        <w:t xml:space="preserve"> </w:t>
      </w:r>
      <w:r>
        <w:t>across</w:t>
      </w:r>
      <w:r w:rsidR="00367E00">
        <w:t xml:space="preserve"> </w:t>
      </w:r>
      <w:r>
        <w:t>the</w:t>
      </w:r>
      <w:r w:rsidR="00367E00">
        <w:t xml:space="preserve"> </w:t>
      </w:r>
      <w:r>
        <w:t>organisation</w:t>
      </w:r>
      <w:r w:rsidR="00367E00">
        <w:t xml:space="preserve"> </w:t>
      </w:r>
      <w:r>
        <w:t>and</w:t>
      </w:r>
      <w:r w:rsidR="00367E00">
        <w:t xml:space="preserve"> </w:t>
      </w:r>
      <w:r>
        <w:t>our</w:t>
      </w:r>
      <w:r w:rsidR="00367E00">
        <w:t xml:space="preserve"> </w:t>
      </w:r>
      <w:r>
        <w:t>portfolio</w:t>
      </w:r>
      <w:r w:rsidR="00367E00">
        <w:t xml:space="preserve"> </w:t>
      </w:r>
      <w:r>
        <w:t>agencies,</w:t>
      </w:r>
      <w:r w:rsidR="00367E00">
        <w:t xml:space="preserve"> </w:t>
      </w:r>
      <w:r>
        <w:t>towards</w:t>
      </w:r>
      <w:r w:rsidR="00367E00">
        <w:t xml:space="preserve"> </w:t>
      </w:r>
      <w:r>
        <w:t>sustainable</w:t>
      </w:r>
      <w:r w:rsidR="00367E00">
        <w:t xml:space="preserve"> </w:t>
      </w:r>
      <w:r>
        <w:t>development.</w:t>
      </w:r>
      <w:r w:rsidR="00367E00">
        <w:t xml:space="preserve"> </w:t>
      </w:r>
      <w:r>
        <w:t>DEECA’s</w:t>
      </w:r>
      <w:r w:rsidR="00367E00">
        <w:t xml:space="preserve"> </w:t>
      </w:r>
      <w:r>
        <w:t>support</w:t>
      </w:r>
      <w:r w:rsidR="00367E00">
        <w:t xml:space="preserve"> </w:t>
      </w:r>
      <w:r>
        <w:t>for</w:t>
      </w:r>
      <w:r w:rsidR="00367E00">
        <w:t xml:space="preserve"> </w:t>
      </w:r>
      <w:r>
        <w:t>the</w:t>
      </w:r>
      <w:r w:rsidR="00367E00">
        <w:t xml:space="preserve"> </w:t>
      </w:r>
      <w:r>
        <w:t>SDGs</w:t>
      </w:r>
      <w:r w:rsidR="00367E00">
        <w:t xml:space="preserve"> </w:t>
      </w:r>
      <w:r>
        <w:t>has</w:t>
      </w:r>
      <w:r w:rsidR="00367E00">
        <w:t xml:space="preserve"> </w:t>
      </w:r>
      <w:r>
        <w:t>been</w:t>
      </w:r>
      <w:r w:rsidR="00367E00">
        <w:t xml:space="preserve"> </w:t>
      </w:r>
      <w:r>
        <w:t>demonstrated</w:t>
      </w:r>
      <w:r w:rsidR="00367E00">
        <w:t xml:space="preserve"> </w:t>
      </w:r>
      <w:r>
        <w:t>in</w:t>
      </w:r>
      <w:r w:rsidR="00367E00">
        <w:t xml:space="preserve"> </w:t>
      </w:r>
      <w:r>
        <w:t>individual</w:t>
      </w:r>
      <w:r w:rsidR="00367E00">
        <w:t xml:space="preserve"> </w:t>
      </w:r>
      <w:r>
        <w:t>policies</w:t>
      </w:r>
      <w:r w:rsidR="00367E00">
        <w:t xml:space="preserve"> </w:t>
      </w:r>
      <w:r>
        <w:t>and</w:t>
      </w:r>
      <w:r w:rsidR="00367E00">
        <w:t xml:space="preserve"> </w:t>
      </w:r>
      <w:r>
        <w:t>programs</w:t>
      </w:r>
      <w:r w:rsidR="00367E00">
        <w:t xml:space="preserve"> </w:t>
      </w:r>
      <w:r>
        <w:t>(for</w:t>
      </w:r>
      <w:r w:rsidR="00367E00">
        <w:t xml:space="preserve"> </w:t>
      </w:r>
      <w:r>
        <w:t>example,</w:t>
      </w:r>
      <w:r w:rsidR="00367E00">
        <w:t xml:space="preserve"> </w:t>
      </w:r>
      <w:r>
        <w:rPr>
          <w:rStyle w:val="LightItalic"/>
        </w:rPr>
        <w:t>Protecting</w:t>
      </w:r>
      <w:r w:rsidR="00367E00">
        <w:rPr>
          <w:rStyle w:val="LightItalic"/>
        </w:rPr>
        <w:t xml:space="preserve"> </w:t>
      </w:r>
      <w:r>
        <w:rPr>
          <w:rStyle w:val="LightItalic"/>
        </w:rPr>
        <w:t>Victoria’s</w:t>
      </w:r>
      <w:r w:rsidR="00367E00">
        <w:rPr>
          <w:rStyle w:val="LightItalic"/>
        </w:rPr>
        <w:t xml:space="preserve"> </w:t>
      </w:r>
      <w:r>
        <w:rPr>
          <w:rStyle w:val="LightItalic"/>
        </w:rPr>
        <w:t>Environment</w:t>
      </w:r>
      <w:r w:rsidR="00367E00">
        <w:rPr>
          <w:rStyle w:val="LightItalic"/>
        </w:rPr>
        <w:t xml:space="preserve"> </w:t>
      </w:r>
      <w:r>
        <w:rPr>
          <w:rStyle w:val="LightItalic"/>
        </w:rPr>
        <w:t>–</w:t>
      </w:r>
      <w:r w:rsidR="00367E00">
        <w:rPr>
          <w:rStyle w:val="LightItalic"/>
        </w:rPr>
        <w:t xml:space="preserve"> </w:t>
      </w:r>
      <w:r>
        <w:rPr>
          <w:rStyle w:val="LightItalic"/>
        </w:rPr>
        <w:t>Biodiversity</w:t>
      </w:r>
      <w:r w:rsidR="00367E00">
        <w:rPr>
          <w:rStyle w:val="LightItalic"/>
        </w:rPr>
        <w:t xml:space="preserve"> </w:t>
      </w:r>
      <w:r>
        <w:rPr>
          <w:rStyle w:val="LightItalic"/>
        </w:rPr>
        <w:t>2037</w:t>
      </w:r>
      <w:r w:rsidR="00367E00">
        <w:t xml:space="preserve"> </w:t>
      </w:r>
      <w:r>
        <w:t>and</w:t>
      </w:r>
      <w:r w:rsidR="00367E00">
        <w:t xml:space="preserve"> </w:t>
      </w:r>
      <w:r>
        <w:rPr>
          <w:rStyle w:val="LightItalic"/>
        </w:rPr>
        <w:t>Water</w:t>
      </w:r>
      <w:r w:rsidR="00367E00">
        <w:rPr>
          <w:rStyle w:val="LightItalic"/>
        </w:rPr>
        <w:t xml:space="preserve"> </w:t>
      </w:r>
      <w:r>
        <w:rPr>
          <w:rStyle w:val="LightItalic"/>
        </w:rPr>
        <w:t>for</w:t>
      </w:r>
      <w:r w:rsidR="00367E00">
        <w:rPr>
          <w:rStyle w:val="LightItalic"/>
        </w:rPr>
        <w:t xml:space="preserve"> </w:t>
      </w:r>
      <w:r>
        <w:rPr>
          <w:rStyle w:val="LightItalic"/>
        </w:rPr>
        <w:t>Victoria</w:t>
      </w:r>
      <w:r>
        <w:t>).</w:t>
      </w:r>
    </w:p>
    <w:p w14:paraId="486C73FE" w14:textId="17E9EB6E" w:rsidR="00B6595F" w:rsidRDefault="00B6595F" w:rsidP="00110B53">
      <w:r>
        <w:t>The</w:t>
      </w:r>
      <w:r w:rsidR="00367E00">
        <w:t xml:space="preserve"> </w:t>
      </w:r>
      <w:r>
        <w:t>framework</w:t>
      </w:r>
      <w:r w:rsidR="00367E00">
        <w:t xml:space="preserve"> </w:t>
      </w:r>
      <w:r>
        <w:t>also</w:t>
      </w:r>
      <w:r w:rsidR="00367E00">
        <w:t xml:space="preserve"> </w:t>
      </w:r>
      <w:r>
        <w:t>connects</w:t>
      </w:r>
      <w:r w:rsidR="00367E00">
        <w:t xml:space="preserve"> </w:t>
      </w:r>
      <w:r>
        <w:t>us</w:t>
      </w:r>
      <w:r w:rsidR="00367E00">
        <w:t xml:space="preserve"> </w:t>
      </w:r>
      <w:r>
        <w:t>to</w:t>
      </w:r>
      <w:r w:rsidR="00367E00">
        <w:t xml:space="preserve"> </w:t>
      </w:r>
      <w:r>
        <w:t>the</w:t>
      </w:r>
      <w:r w:rsidR="00367E00">
        <w:t xml:space="preserve"> </w:t>
      </w:r>
      <w:r>
        <w:t>international</w:t>
      </w:r>
      <w:r w:rsidR="00367E00">
        <w:t xml:space="preserve"> </w:t>
      </w:r>
      <w:r>
        <w:t>sustainability</w:t>
      </w:r>
      <w:r w:rsidR="00367E00">
        <w:t xml:space="preserve"> </w:t>
      </w:r>
      <w:r>
        <w:t>agenda.</w:t>
      </w:r>
      <w:r w:rsidR="00367E00">
        <w:t xml:space="preserve"> </w:t>
      </w:r>
      <w:r>
        <w:t>It</w:t>
      </w:r>
      <w:r w:rsidR="00367E00">
        <w:t xml:space="preserve"> </w:t>
      </w:r>
      <w:r>
        <w:t>allows</w:t>
      </w:r>
      <w:r w:rsidR="00367E00">
        <w:t xml:space="preserve"> </w:t>
      </w:r>
      <w:r>
        <w:t>us</w:t>
      </w:r>
      <w:r w:rsidR="00367E00">
        <w:t xml:space="preserve"> </w:t>
      </w:r>
      <w:r>
        <w:t>to</w:t>
      </w:r>
      <w:r w:rsidR="00367E00">
        <w:t xml:space="preserve"> </w:t>
      </w:r>
      <w:r>
        <w:t>see</w:t>
      </w:r>
      <w:r w:rsidR="00367E00">
        <w:t xml:space="preserve"> </w:t>
      </w:r>
      <w:r>
        <w:t>how</w:t>
      </w:r>
      <w:r w:rsidR="00367E00">
        <w:t xml:space="preserve"> </w:t>
      </w:r>
      <w:r>
        <w:t>our</w:t>
      </w:r>
      <w:r w:rsidR="00367E00">
        <w:t xml:space="preserve"> </w:t>
      </w:r>
      <w:r>
        <w:t>work</w:t>
      </w:r>
      <w:r w:rsidR="00367E00">
        <w:t xml:space="preserve"> </w:t>
      </w:r>
      <w:r>
        <w:t>contributes</w:t>
      </w:r>
      <w:r w:rsidR="00367E00">
        <w:t xml:space="preserve"> </w:t>
      </w:r>
      <w:r>
        <w:t>to</w:t>
      </w:r>
      <w:r w:rsidR="00367E00">
        <w:t xml:space="preserve"> </w:t>
      </w:r>
      <w:r>
        <w:t>a</w:t>
      </w:r>
      <w:r w:rsidR="00367E00">
        <w:t xml:space="preserve"> </w:t>
      </w:r>
      <w:r>
        <w:t>more</w:t>
      </w:r>
      <w:r w:rsidR="00367E00">
        <w:t xml:space="preserve"> </w:t>
      </w:r>
      <w:r>
        <w:t>sustainable</w:t>
      </w:r>
      <w:r w:rsidR="00367E00">
        <w:t xml:space="preserve"> </w:t>
      </w:r>
      <w:r>
        <w:t>world</w:t>
      </w:r>
      <w:r w:rsidR="00367E00">
        <w:t xml:space="preserve"> </w:t>
      </w:r>
      <w:r>
        <w:t>and</w:t>
      </w:r>
      <w:r w:rsidR="00367E00">
        <w:t xml:space="preserve"> </w:t>
      </w:r>
      <w:r>
        <w:t>guides</w:t>
      </w:r>
      <w:r w:rsidR="00367E00">
        <w:t xml:space="preserve"> </w:t>
      </w:r>
      <w:r>
        <w:t>where</w:t>
      </w:r>
      <w:r w:rsidR="00367E00">
        <w:t xml:space="preserve"> </w:t>
      </w:r>
      <w:r>
        <w:t>we</w:t>
      </w:r>
      <w:r w:rsidR="00367E00">
        <w:t xml:space="preserve"> </w:t>
      </w:r>
      <w:r>
        <w:t>should</w:t>
      </w:r>
      <w:r w:rsidR="00367E00">
        <w:t xml:space="preserve"> </w:t>
      </w:r>
      <w:r>
        <w:t>focus</w:t>
      </w:r>
      <w:r w:rsidR="00367E00">
        <w:t xml:space="preserve"> </w:t>
      </w:r>
      <w:r>
        <w:t>our</w:t>
      </w:r>
      <w:r w:rsidR="00367E00">
        <w:t xml:space="preserve"> </w:t>
      </w:r>
      <w:r>
        <w:t>future</w:t>
      </w:r>
      <w:r w:rsidR="00367E00">
        <w:t xml:space="preserve"> </w:t>
      </w:r>
      <w:r>
        <w:t>efforts</w:t>
      </w:r>
      <w:r w:rsidR="00367E00">
        <w:t xml:space="preserve"> </w:t>
      </w:r>
      <w:r>
        <w:t>to</w:t>
      </w:r>
      <w:r w:rsidR="00367E00">
        <w:t xml:space="preserve"> </w:t>
      </w:r>
      <w:r>
        <w:t>contribute</w:t>
      </w:r>
      <w:r w:rsidR="00367E00">
        <w:t xml:space="preserve"> </w:t>
      </w:r>
      <w:r>
        <w:t>to</w:t>
      </w:r>
      <w:r w:rsidR="00367E00">
        <w:t xml:space="preserve"> </w:t>
      </w:r>
      <w:r>
        <w:t>more</w:t>
      </w:r>
      <w:r w:rsidR="00367E00">
        <w:t xml:space="preserve"> </w:t>
      </w:r>
      <w:r>
        <w:t>sustainable</w:t>
      </w:r>
      <w:r w:rsidR="00367E00">
        <w:t xml:space="preserve"> </w:t>
      </w:r>
      <w:r>
        <w:t>development.</w:t>
      </w:r>
    </w:p>
    <w:p w14:paraId="03AABF34" w14:textId="4913B3CB" w:rsidR="00B6595F" w:rsidRDefault="00D73525" w:rsidP="00110B53">
      <w:r>
        <w:rPr>
          <w:noProof/>
        </w:rPr>
        <w:lastRenderedPageBreak/>
        <w:drawing>
          <wp:inline distT="0" distB="0" distL="0" distR="0" wp14:anchorId="13E5543B" wp14:editId="1DE56874">
            <wp:extent cx="6120130" cy="3816985"/>
            <wp:effectExtent l="0" t="0" r="0" b="0"/>
            <wp:docPr id="1372771838" name="Picture 2" descr="Graphic of Sustainable Development Goals.&#10;Text lis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771838" name="Picture 2" descr="Graphic of Sustainable Development Goals.&#10;Text listed below."/>
                    <pic:cNvPicPr/>
                  </pic:nvPicPr>
                  <pic:blipFill>
                    <a:blip r:embed="rId16"/>
                    <a:stretch>
                      <a:fillRect/>
                    </a:stretch>
                  </pic:blipFill>
                  <pic:spPr>
                    <a:xfrm>
                      <a:off x="0" y="0"/>
                      <a:ext cx="6120130" cy="3816985"/>
                    </a:xfrm>
                    <a:prstGeom prst="rect">
                      <a:avLst/>
                    </a:prstGeom>
                  </pic:spPr>
                </pic:pic>
              </a:graphicData>
            </a:graphic>
          </wp:inline>
        </w:drawing>
      </w:r>
    </w:p>
    <w:p w14:paraId="4875DEE5" w14:textId="72BB76AC" w:rsidR="00B6595F" w:rsidRDefault="00D73525" w:rsidP="00D73525">
      <w:pPr>
        <w:pStyle w:val="ListParagraph"/>
        <w:numPr>
          <w:ilvl w:val="0"/>
          <w:numId w:val="10"/>
        </w:numPr>
        <w:ind w:left="360"/>
      </w:pPr>
      <w:r>
        <w:t>No Poverty</w:t>
      </w:r>
    </w:p>
    <w:p w14:paraId="3E1FCEFF" w14:textId="7F1E0176" w:rsidR="00D73525" w:rsidRDefault="00D73525" w:rsidP="00D73525">
      <w:pPr>
        <w:pStyle w:val="ListParagraph"/>
        <w:numPr>
          <w:ilvl w:val="0"/>
          <w:numId w:val="10"/>
        </w:numPr>
        <w:ind w:left="360"/>
      </w:pPr>
      <w:r>
        <w:t>Zero Hunger</w:t>
      </w:r>
    </w:p>
    <w:p w14:paraId="382A3853" w14:textId="7460715C" w:rsidR="00D73525" w:rsidRDefault="00D73525" w:rsidP="00D73525">
      <w:pPr>
        <w:pStyle w:val="ListParagraph"/>
        <w:numPr>
          <w:ilvl w:val="0"/>
          <w:numId w:val="10"/>
        </w:numPr>
        <w:ind w:left="360"/>
      </w:pPr>
      <w:r>
        <w:t>Good Health and Well-being</w:t>
      </w:r>
    </w:p>
    <w:p w14:paraId="4DA82338" w14:textId="2305F803" w:rsidR="00D73525" w:rsidRDefault="00D73525" w:rsidP="00D73525">
      <w:pPr>
        <w:pStyle w:val="ListParagraph"/>
        <w:numPr>
          <w:ilvl w:val="0"/>
          <w:numId w:val="10"/>
        </w:numPr>
        <w:ind w:left="360"/>
      </w:pPr>
      <w:r>
        <w:t xml:space="preserve">Quality </w:t>
      </w:r>
      <w:r w:rsidR="00894DD7">
        <w:t>Education</w:t>
      </w:r>
    </w:p>
    <w:p w14:paraId="6A14475B" w14:textId="13CAAE2E" w:rsidR="00894DD7" w:rsidRDefault="00894DD7" w:rsidP="00D73525">
      <w:pPr>
        <w:pStyle w:val="ListParagraph"/>
        <w:numPr>
          <w:ilvl w:val="0"/>
          <w:numId w:val="10"/>
        </w:numPr>
        <w:ind w:left="360"/>
      </w:pPr>
      <w:r>
        <w:t>Gender Equality</w:t>
      </w:r>
    </w:p>
    <w:p w14:paraId="59F306BE" w14:textId="106C2548" w:rsidR="00894DD7" w:rsidRDefault="00894DD7" w:rsidP="00D73525">
      <w:pPr>
        <w:pStyle w:val="ListParagraph"/>
        <w:numPr>
          <w:ilvl w:val="0"/>
          <w:numId w:val="10"/>
        </w:numPr>
        <w:ind w:left="360"/>
      </w:pPr>
      <w:r>
        <w:t>Clean Water and Sanitation</w:t>
      </w:r>
    </w:p>
    <w:p w14:paraId="48DF92B8" w14:textId="51BB73A0" w:rsidR="00894DD7" w:rsidRDefault="00894DD7" w:rsidP="00D73525">
      <w:pPr>
        <w:pStyle w:val="ListParagraph"/>
        <w:numPr>
          <w:ilvl w:val="0"/>
          <w:numId w:val="10"/>
        </w:numPr>
        <w:ind w:left="360"/>
      </w:pPr>
      <w:r>
        <w:t>Affordable and Clean Energy</w:t>
      </w:r>
    </w:p>
    <w:p w14:paraId="4EC48733" w14:textId="18A360ED" w:rsidR="00894DD7" w:rsidRDefault="00894DD7" w:rsidP="00D73525">
      <w:pPr>
        <w:pStyle w:val="ListParagraph"/>
        <w:numPr>
          <w:ilvl w:val="0"/>
          <w:numId w:val="10"/>
        </w:numPr>
        <w:ind w:left="360"/>
      </w:pPr>
      <w:r>
        <w:t>Decent Work and Economic Growth</w:t>
      </w:r>
    </w:p>
    <w:p w14:paraId="3CBD3422" w14:textId="74BBE85E" w:rsidR="00894DD7" w:rsidRDefault="00894DD7" w:rsidP="00D73525">
      <w:pPr>
        <w:pStyle w:val="ListParagraph"/>
        <w:numPr>
          <w:ilvl w:val="0"/>
          <w:numId w:val="10"/>
        </w:numPr>
        <w:ind w:left="360"/>
      </w:pPr>
      <w:r>
        <w:t>Industry, Innovation and Infrastructure</w:t>
      </w:r>
    </w:p>
    <w:p w14:paraId="7356F0D1" w14:textId="3E07FCB8" w:rsidR="00894DD7" w:rsidRDefault="00894DD7" w:rsidP="00D73525">
      <w:pPr>
        <w:pStyle w:val="ListParagraph"/>
        <w:numPr>
          <w:ilvl w:val="0"/>
          <w:numId w:val="10"/>
        </w:numPr>
        <w:ind w:left="360"/>
      </w:pPr>
      <w:r>
        <w:t>Reduced Inequalities</w:t>
      </w:r>
    </w:p>
    <w:p w14:paraId="1523CF47" w14:textId="45DB62E4" w:rsidR="00894DD7" w:rsidRDefault="00894DD7" w:rsidP="00D73525">
      <w:pPr>
        <w:pStyle w:val="ListParagraph"/>
        <w:numPr>
          <w:ilvl w:val="0"/>
          <w:numId w:val="10"/>
        </w:numPr>
        <w:ind w:left="360"/>
      </w:pPr>
      <w:r>
        <w:t>Sustainable Cities and Communities</w:t>
      </w:r>
    </w:p>
    <w:p w14:paraId="62FA0879" w14:textId="4FC65303" w:rsidR="00894DD7" w:rsidRDefault="00894DD7" w:rsidP="00D73525">
      <w:pPr>
        <w:pStyle w:val="ListParagraph"/>
        <w:numPr>
          <w:ilvl w:val="0"/>
          <w:numId w:val="10"/>
        </w:numPr>
        <w:ind w:left="360"/>
      </w:pPr>
      <w:r>
        <w:t>Responsible Consumption and Production</w:t>
      </w:r>
    </w:p>
    <w:p w14:paraId="63C6DD92" w14:textId="56E2CD70" w:rsidR="00894DD7" w:rsidRDefault="00894DD7" w:rsidP="00D73525">
      <w:pPr>
        <w:pStyle w:val="ListParagraph"/>
        <w:numPr>
          <w:ilvl w:val="0"/>
          <w:numId w:val="10"/>
        </w:numPr>
        <w:ind w:left="360"/>
      </w:pPr>
      <w:r>
        <w:t>Climate Action</w:t>
      </w:r>
    </w:p>
    <w:p w14:paraId="78D56AC5" w14:textId="019462BE" w:rsidR="00894DD7" w:rsidRDefault="00894DD7" w:rsidP="00D73525">
      <w:pPr>
        <w:pStyle w:val="ListParagraph"/>
        <w:numPr>
          <w:ilvl w:val="0"/>
          <w:numId w:val="10"/>
        </w:numPr>
        <w:ind w:left="360"/>
      </w:pPr>
      <w:r>
        <w:t>Life Below Water</w:t>
      </w:r>
    </w:p>
    <w:p w14:paraId="7EC55F2B" w14:textId="700289EB" w:rsidR="00894DD7" w:rsidRDefault="00894DD7" w:rsidP="00D73525">
      <w:pPr>
        <w:pStyle w:val="ListParagraph"/>
        <w:numPr>
          <w:ilvl w:val="0"/>
          <w:numId w:val="10"/>
        </w:numPr>
        <w:ind w:left="360"/>
      </w:pPr>
      <w:r>
        <w:t>Life on Land</w:t>
      </w:r>
    </w:p>
    <w:p w14:paraId="2B9D2908" w14:textId="17AD3389" w:rsidR="00894DD7" w:rsidRDefault="00894DD7" w:rsidP="00D73525">
      <w:pPr>
        <w:pStyle w:val="ListParagraph"/>
        <w:numPr>
          <w:ilvl w:val="0"/>
          <w:numId w:val="10"/>
        </w:numPr>
        <w:ind w:left="360"/>
      </w:pPr>
      <w:r>
        <w:t>Peace, Justice and Strong Institutions</w:t>
      </w:r>
    </w:p>
    <w:p w14:paraId="02C446F4" w14:textId="3E980954" w:rsidR="00894DD7" w:rsidRPr="00D73525" w:rsidRDefault="00894DD7" w:rsidP="00894DD7">
      <w:pPr>
        <w:pStyle w:val="ListParagraph"/>
        <w:numPr>
          <w:ilvl w:val="0"/>
          <w:numId w:val="10"/>
        </w:numPr>
        <w:spacing w:after="280"/>
        <w:ind w:left="357" w:hanging="357"/>
      </w:pPr>
      <w:r>
        <w:t>Partnerships for the Goals</w:t>
      </w:r>
    </w:p>
    <w:p w14:paraId="05D33F4A" w14:textId="554EF589" w:rsidR="00B6595F" w:rsidRDefault="00B6595F" w:rsidP="00894DD7">
      <w:pPr>
        <w:pStyle w:val="Heading3"/>
      </w:pPr>
      <w:r>
        <w:lastRenderedPageBreak/>
        <w:t>A</w:t>
      </w:r>
      <w:r w:rsidR="00367E00">
        <w:t xml:space="preserve"> </w:t>
      </w:r>
      <w:r>
        <w:t>holistic</w:t>
      </w:r>
      <w:r w:rsidR="00367E00">
        <w:t xml:space="preserve"> </w:t>
      </w:r>
      <w:r>
        <w:t>and</w:t>
      </w:r>
      <w:r w:rsidR="00367E00">
        <w:t xml:space="preserve"> </w:t>
      </w:r>
      <w:r>
        <w:t>cohesive</w:t>
      </w:r>
      <w:r w:rsidR="00367E00">
        <w:t xml:space="preserve"> </w:t>
      </w:r>
      <w:r>
        <w:t>approach</w:t>
      </w:r>
    </w:p>
    <w:p w14:paraId="142FBBBF" w14:textId="4EF87B4F" w:rsidR="00B6595F" w:rsidRDefault="00B6595F" w:rsidP="00894DD7">
      <w:pPr>
        <w:pStyle w:val="Normalbeforebullets"/>
      </w:pPr>
      <w:r>
        <w:t>We</w:t>
      </w:r>
      <w:r w:rsidR="00367E00">
        <w:t xml:space="preserve"> </w:t>
      </w:r>
      <w:r>
        <w:t>contribute</w:t>
      </w:r>
      <w:r w:rsidR="00367E00">
        <w:t xml:space="preserve"> </w:t>
      </w:r>
      <w:r>
        <w:t>to</w:t>
      </w:r>
      <w:r w:rsidR="00367E00">
        <w:t xml:space="preserve"> </w:t>
      </w:r>
      <w:r>
        <w:t>the</w:t>
      </w:r>
      <w:r w:rsidR="00367E00">
        <w:t xml:space="preserve"> </w:t>
      </w:r>
      <w:r>
        <w:t>achievement</w:t>
      </w:r>
      <w:r w:rsidR="00367E00">
        <w:t xml:space="preserve"> </w:t>
      </w:r>
      <w:r>
        <w:t>of</w:t>
      </w:r>
      <w:r w:rsidR="00367E00">
        <w:t xml:space="preserve"> </w:t>
      </w:r>
      <w:r>
        <w:t>SDGs</w:t>
      </w:r>
      <w:r w:rsidR="00367E00">
        <w:t xml:space="preserve"> </w:t>
      </w:r>
      <w:r>
        <w:t>in</w:t>
      </w:r>
      <w:r w:rsidR="00367E00">
        <w:t xml:space="preserve"> </w:t>
      </w:r>
      <w:r>
        <w:t>Victoria</w:t>
      </w:r>
      <w:r w:rsidR="00367E00">
        <w:t xml:space="preserve"> </w:t>
      </w:r>
      <w:r>
        <w:t>by:</w:t>
      </w:r>
    </w:p>
    <w:p w14:paraId="06425B44" w14:textId="0D894D39" w:rsidR="00B6595F" w:rsidRDefault="00B6595F" w:rsidP="00894DD7">
      <w:pPr>
        <w:pStyle w:val="Bullet"/>
      </w:pPr>
      <w:r>
        <w:t>embedding</w:t>
      </w:r>
      <w:r w:rsidR="00367E00">
        <w:t xml:space="preserve"> </w:t>
      </w:r>
      <w:r>
        <w:t>the</w:t>
      </w:r>
      <w:r w:rsidR="00367E00">
        <w:t xml:space="preserve"> </w:t>
      </w:r>
      <w:r>
        <w:t>SDGs</w:t>
      </w:r>
      <w:r w:rsidR="00367E00">
        <w:t xml:space="preserve"> </w:t>
      </w:r>
      <w:r>
        <w:t>across</w:t>
      </w:r>
      <w:r w:rsidR="00367E00">
        <w:t xml:space="preserve"> </w:t>
      </w:r>
      <w:r>
        <w:t>relevant</w:t>
      </w:r>
      <w:r w:rsidR="00367E00">
        <w:t xml:space="preserve"> </w:t>
      </w:r>
      <w:r>
        <w:t>policies,</w:t>
      </w:r>
      <w:r w:rsidR="00367E00">
        <w:t xml:space="preserve"> </w:t>
      </w:r>
      <w:r>
        <w:t>programs,</w:t>
      </w:r>
      <w:r w:rsidR="00367E00">
        <w:t xml:space="preserve"> </w:t>
      </w:r>
      <w:r>
        <w:t>and</w:t>
      </w:r>
      <w:r w:rsidR="00367E00">
        <w:t xml:space="preserve"> </w:t>
      </w:r>
      <w:r>
        <w:t>service</w:t>
      </w:r>
      <w:r w:rsidR="00367E00">
        <w:t xml:space="preserve"> </w:t>
      </w:r>
      <w:r>
        <w:t>delivery</w:t>
      </w:r>
      <w:r w:rsidR="00367E00">
        <w:t xml:space="preserve"> </w:t>
      </w:r>
      <w:r>
        <w:t>work</w:t>
      </w:r>
    </w:p>
    <w:p w14:paraId="3AB4011E" w14:textId="32226E35" w:rsidR="00B6595F" w:rsidRDefault="00B6595F" w:rsidP="00894DD7">
      <w:pPr>
        <w:pStyle w:val="Bullet"/>
      </w:pPr>
      <w:r>
        <w:t>monitoring</w:t>
      </w:r>
      <w:r w:rsidR="00367E00">
        <w:t xml:space="preserve"> </w:t>
      </w:r>
      <w:r>
        <w:t>and</w:t>
      </w:r>
      <w:r w:rsidR="00367E00">
        <w:t xml:space="preserve"> </w:t>
      </w:r>
      <w:r>
        <w:t>reporting</w:t>
      </w:r>
      <w:r w:rsidR="00367E00">
        <w:t xml:space="preserve"> </w:t>
      </w:r>
      <w:r>
        <w:t>on</w:t>
      </w:r>
      <w:r w:rsidR="00367E00">
        <w:t xml:space="preserve"> </w:t>
      </w:r>
      <w:r>
        <w:t>our</w:t>
      </w:r>
      <w:r w:rsidR="00367E00">
        <w:t xml:space="preserve"> </w:t>
      </w:r>
      <w:r>
        <w:t>progress</w:t>
      </w:r>
    </w:p>
    <w:p w14:paraId="269BA554" w14:textId="0F1DBCBF" w:rsidR="00B6595F" w:rsidRDefault="00B6595F" w:rsidP="00894DD7">
      <w:pPr>
        <w:pStyle w:val="Bullet"/>
      </w:pPr>
      <w:r>
        <w:t>collaborating</w:t>
      </w:r>
      <w:r w:rsidR="00367E00">
        <w:t xml:space="preserve"> </w:t>
      </w:r>
      <w:r>
        <w:t>with</w:t>
      </w:r>
      <w:r w:rsidR="00367E00">
        <w:t xml:space="preserve"> </w:t>
      </w:r>
      <w:r>
        <w:t>partners</w:t>
      </w:r>
      <w:r w:rsidR="00367E00">
        <w:t xml:space="preserve"> </w:t>
      </w:r>
      <w:r>
        <w:t>who</w:t>
      </w:r>
      <w:r w:rsidR="00367E00">
        <w:t xml:space="preserve"> </w:t>
      </w:r>
      <w:r>
        <w:t>are</w:t>
      </w:r>
      <w:r w:rsidR="00367E00">
        <w:t xml:space="preserve"> </w:t>
      </w:r>
      <w:r>
        <w:t>also</w:t>
      </w:r>
      <w:r w:rsidR="00367E00">
        <w:t xml:space="preserve"> </w:t>
      </w:r>
      <w:r>
        <w:t>committed</w:t>
      </w:r>
      <w:r w:rsidR="00367E00">
        <w:t xml:space="preserve"> </w:t>
      </w:r>
      <w:r>
        <w:t>to</w:t>
      </w:r>
      <w:r w:rsidR="00367E00">
        <w:t xml:space="preserve"> </w:t>
      </w:r>
      <w:r>
        <w:t>the</w:t>
      </w:r>
      <w:r w:rsidR="00367E00">
        <w:t xml:space="preserve"> </w:t>
      </w:r>
      <w:r>
        <w:t>SDGs.</w:t>
      </w:r>
    </w:p>
    <w:p w14:paraId="3C2261A8" w14:textId="597DFB3D" w:rsidR="00B6595F" w:rsidRDefault="00B6595F" w:rsidP="00894DD7">
      <w:pPr>
        <w:pStyle w:val="Bullet"/>
      </w:pPr>
      <w:r>
        <w:t>Our</w:t>
      </w:r>
      <w:r w:rsidR="00367E00">
        <w:t xml:space="preserve"> </w:t>
      </w:r>
      <w:r>
        <w:t>aim</w:t>
      </w:r>
      <w:r w:rsidR="00367E00">
        <w:t xml:space="preserve"> </w:t>
      </w:r>
      <w:r>
        <w:t>is</w:t>
      </w:r>
      <w:r w:rsidR="00367E00">
        <w:t xml:space="preserve"> </w:t>
      </w:r>
      <w:r>
        <w:t>that</w:t>
      </w:r>
      <w:r w:rsidR="00367E00">
        <w:t xml:space="preserve"> </w:t>
      </w:r>
      <w:r>
        <w:t>by</w:t>
      </w:r>
      <w:r w:rsidR="00367E00">
        <w:t xml:space="preserve"> </w:t>
      </w:r>
      <w:r>
        <w:t>clearly</w:t>
      </w:r>
      <w:r w:rsidR="00367E00">
        <w:t xml:space="preserve"> </w:t>
      </w:r>
      <w:r>
        <w:t>communicating</w:t>
      </w:r>
      <w:r w:rsidR="00367E00">
        <w:t xml:space="preserve"> </w:t>
      </w:r>
      <w:r>
        <w:t>our</w:t>
      </w:r>
      <w:r w:rsidR="00367E00">
        <w:t xml:space="preserve"> </w:t>
      </w:r>
      <w:r>
        <w:t>support</w:t>
      </w:r>
      <w:r w:rsidR="00367E00">
        <w:t xml:space="preserve"> </w:t>
      </w:r>
      <w:r>
        <w:t>for</w:t>
      </w:r>
      <w:r w:rsidR="00367E00">
        <w:t xml:space="preserve"> </w:t>
      </w:r>
      <w:r>
        <w:t>the</w:t>
      </w:r>
      <w:r w:rsidR="00367E00">
        <w:t xml:space="preserve"> </w:t>
      </w:r>
      <w:r>
        <w:t>SDGs:</w:t>
      </w:r>
    </w:p>
    <w:p w14:paraId="0E093137" w14:textId="15F66E65" w:rsidR="00B6595F" w:rsidRDefault="00B6595F" w:rsidP="00894DD7">
      <w:pPr>
        <w:pStyle w:val="Bullet"/>
      </w:pPr>
      <w:r>
        <w:t>they</w:t>
      </w:r>
      <w:r w:rsidR="00367E00">
        <w:t xml:space="preserve"> </w:t>
      </w:r>
      <w:r>
        <w:t>increasingly</w:t>
      </w:r>
      <w:r w:rsidR="00367E00">
        <w:t xml:space="preserve"> </w:t>
      </w:r>
      <w:r>
        <w:t>inform</w:t>
      </w:r>
      <w:r w:rsidR="00367E00">
        <w:t xml:space="preserve"> </w:t>
      </w:r>
      <w:r>
        <w:t>DEECA’s</w:t>
      </w:r>
      <w:r w:rsidR="00367E00">
        <w:t xml:space="preserve"> </w:t>
      </w:r>
      <w:r>
        <w:t>general</w:t>
      </w:r>
      <w:r w:rsidR="00367E00">
        <w:t xml:space="preserve"> </w:t>
      </w:r>
      <w:r>
        <w:t>business</w:t>
      </w:r>
    </w:p>
    <w:p w14:paraId="11B1D3E4" w14:textId="774F84BC" w:rsidR="00B6595F" w:rsidRDefault="00B6595F" w:rsidP="00894DD7">
      <w:pPr>
        <w:pStyle w:val="Bullet"/>
      </w:pPr>
      <w:r>
        <w:t>our</w:t>
      </w:r>
      <w:r w:rsidR="00367E00">
        <w:t xml:space="preserve"> </w:t>
      </w:r>
      <w:r>
        <w:t>stakeholders,</w:t>
      </w:r>
      <w:r w:rsidR="00367E00">
        <w:t xml:space="preserve"> </w:t>
      </w:r>
      <w:r>
        <w:t>partners</w:t>
      </w:r>
      <w:r w:rsidR="00367E00">
        <w:t xml:space="preserve"> </w:t>
      </w:r>
      <w:r>
        <w:t>and</w:t>
      </w:r>
      <w:r w:rsidR="00367E00">
        <w:t xml:space="preserve"> </w:t>
      </w:r>
      <w:r>
        <w:t>the</w:t>
      </w:r>
      <w:r w:rsidR="00367E00">
        <w:t xml:space="preserve"> </w:t>
      </w:r>
      <w:r>
        <w:t>broader</w:t>
      </w:r>
      <w:r w:rsidR="00367E00">
        <w:t xml:space="preserve"> </w:t>
      </w:r>
      <w:r>
        <w:t>community</w:t>
      </w:r>
      <w:r w:rsidR="00367E00">
        <w:t xml:space="preserve"> </w:t>
      </w:r>
      <w:r>
        <w:t>are</w:t>
      </w:r>
      <w:r w:rsidR="00367E00">
        <w:t xml:space="preserve"> </w:t>
      </w:r>
      <w:r>
        <w:t>encouraged</w:t>
      </w:r>
      <w:r w:rsidR="00367E00">
        <w:t xml:space="preserve"> </w:t>
      </w:r>
      <w:r>
        <w:t>to</w:t>
      </w:r>
      <w:r w:rsidR="00367E00">
        <w:t xml:space="preserve"> </w:t>
      </w:r>
      <w:r>
        <w:t>contribute</w:t>
      </w:r>
      <w:r w:rsidR="00367E00">
        <w:t xml:space="preserve"> </w:t>
      </w:r>
      <w:r>
        <w:t>further</w:t>
      </w:r>
      <w:r w:rsidR="00367E00">
        <w:t xml:space="preserve"> </w:t>
      </w:r>
      <w:r>
        <w:t>to</w:t>
      </w:r>
      <w:r w:rsidR="00367E00">
        <w:t xml:space="preserve"> </w:t>
      </w:r>
      <w:r>
        <w:t>sustainable</w:t>
      </w:r>
      <w:r w:rsidR="00367E00">
        <w:t xml:space="preserve"> </w:t>
      </w:r>
      <w:r>
        <w:t>development</w:t>
      </w:r>
    </w:p>
    <w:p w14:paraId="6E1A7B30" w14:textId="00B6E0B2" w:rsidR="00B6595F" w:rsidRDefault="00B6595F" w:rsidP="00894DD7">
      <w:pPr>
        <w:pStyle w:val="Bullet"/>
      </w:pPr>
      <w:r>
        <w:t>our</w:t>
      </w:r>
      <w:r w:rsidR="00367E00">
        <w:t xml:space="preserve"> </w:t>
      </w:r>
      <w:r>
        <w:t>employees</w:t>
      </w:r>
      <w:r w:rsidR="00367E00">
        <w:t xml:space="preserve"> </w:t>
      </w:r>
      <w:r>
        <w:t>take</w:t>
      </w:r>
      <w:r w:rsidR="00367E00">
        <w:t xml:space="preserve"> </w:t>
      </w:r>
      <w:r>
        <w:t>pride</w:t>
      </w:r>
      <w:r w:rsidR="00367E00">
        <w:t xml:space="preserve"> </w:t>
      </w:r>
      <w:r>
        <w:t>in</w:t>
      </w:r>
      <w:r w:rsidR="00367E00">
        <w:t xml:space="preserve"> </w:t>
      </w:r>
      <w:r>
        <w:t>the</w:t>
      </w:r>
      <w:r w:rsidR="00367E00">
        <w:t xml:space="preserve"> </w:t>
      </w:r>
      <w:r>
        <w:t>work</w:t>
      </w:r>
      <w:r w:rsidR="00367E00">
        <w:t xml:space="preserve"> </w:t>
      </w:r>
      <w:r>
        <w:t>we</w:t>
      </w:r>
      <w:r w:rsidR="00367E00">
        <w:t xml:space="preserve"> </w:t>
      </w:r>
      <w:r>
        <w:t>are</w:t>
      </w:r>
      <w:r w:rsidR="00367E00">
        <w:t xml:space="preserve"> </w:t>
      </w:r>
      <w:r>
        <w:t>doing</w:t>
      </w:r>
      <w:r w:rsidR="00367E00">
        <w:t xml:space="preserve"> </w:t>
      </w:r>
      <w:r>
        <w:t>to</w:t>
      </w:r>
      <w:r w:rsidR="00367E00">
        <w:t xml:space="preserve"> </w:t>
      </w:r>
      <w:r>
        <w:t>contribute</w:t>
      </w:r>
      <w:r w:rsidR="00367E00">
        <w:t xml:space="preserve"> </w:t>
      </w:r>
      <w:r>
        <w:t>to</w:t>
      </w:r>
      <w:r w:rsidR="00367E00">
        <w:t xml:space="preserve"> </w:t>
      </w:r>
      <w:r>
        <w:t>the</w:t>
      </w:r>
      <w:r w:rsidR="00367E00">
        <w:t xml:space="preserve"> </w:t>
      </w:r>
      <w:r>
        <w:t>SDGs</w:t>
      </w:r>
    </w:p>
    <w:p w14:paraId="08F4C478" w14:textId="628005ED" w:rsidR="00B6595F" w:rsidRDefault="00B6595F" w:rsidP="00894DD7">
      <w:pPr>
        <w:pStyle w:val="Bulletlast"/>
      </w:pPr>
      <w:r>
        <w:t>we</w:t>
      </w:r>
      <w:r w:rsidR="00367E00">
        <w:t xml:space="preserve"> </w:t>
      </w:r>
      <w:r>
        <w:t>are</w:t>
      </w:r>
      <w:r w:rsidR="00367E00">
        <w:t xml:space="preserve"> </w:t>
      </w:r>
      <w:r>
        <w:t>better</w:t>
      </w:r>
      <w:r w:rsidR="00367E00">
        <w:t xml:space="preserve"> </w:t>
      </w:r>
      <w:r>
        <w:t>positioned</w:t>
      </w:r>
      <w:r w:rsidR="00367E00">
        <w:t xml:space="preserve"> </w:t>
      </w:r>
      <w:r>
        <w:t>to</w:t>
      </w:r>
      <w:r w:rsidR="00367E00">
        <w:t xml:space="preserve"> </w:t>
      </w:r>
      <w:r>
        <w:t>measure,</w:t>
      </w:r>
      <w:r w:rsidR="00367E00">
        <w:t xml:space="preserve"> </w:t>
      </w:r>
      <w:r>
        <w:t>monitor</w:t>
      </w:r>
      <w:r w:rsidR="00367E00">
        <w:t xml:space="preserve"> </w:t>
      </w:r>
      <w:r>
        <w:t>and</w:t>
      </w:r>
      <w:r w:rsidR="00367E00">
        <w:t xml:space="preserve"> </w:t>
      </w:r>
      <w:r>
        <w:t>enhance</w:t>
      </w:r>
      <w:r w:rsidR="00367E00">
        <w:t xml:space="preserve"> </w:t>
      </w:r>
      <w:r>
        <w:t>our</w:t>
      </w:r>
      <w:r w:rsidR="00367E00">
        <w:t xml:space="preserve"> </w:t>
      </w:r>
      <w:r>
        <w:t>critical</w:t>
      </w:r>
      <w:r w:rsidR="00367E00">
        <w:t xml:space="preserve"> </w:t>
      </w:r>
      <w:r>
        <w:t>contribution</w:t>
      </w:r>
      <w:r w:rsidR="00367E00">
        <w:t xml:space="preserve"> </w:t>
      </w:r>
      <w:r>
        <w:t>to</w:t>
      </w:r>
      <w:r w:rsidR="00367E00">
        <w:t xml:space="preserve"> </w:t>
      </w:r>
      <w:r>
        <w:t>Victoria’s</w:t>
      </w:r>
      <w:r w:rsidR="00367E00">
        <w:t xml:space="preserve"> </w:t>
      </w:r>
      <w:r>
        <w:t>sustainable</w:t>
      </w:r>
      <w:r w:rsidR="00367E00">
        <w:t xml:space="preserve"> </w:t>
      </w:r>
      <w:r>
        <w:t>development.</w:t>
      </w:r>
    </w:p>
    <w:p w14:paraId="7EE55A9E" w14:textId="28E649C0" w:rsidR="00B6595F" w:rsidRDefault="00B6595F" w:rsidP="00894DD7">
      <w:pPr>
        <w:pStyle w:val="Heading3"/>
      </w:pPr>
      <w:r>
        <w:t>Showcasing</w:t>
      </w:r>
      <w:r w:rsidR="00367E00">
        <w:t xml:space="preserve"> </w:t>
      </w:r>
      <w:r>
        <w:t>DEECA’s</w:t>
      </w:r>
      <w:r w:rsidR="00367E00">
        <w:t xml:space="preserve"> </w:t>
      </w:r>
      <w:r>
        <w:t>contribution</w:t>
      </w:r>
      <w:r w:rsidR="00367E00">
        <w:t xml:space="preserve"> </w:t>
      </w:r>
      <w:r>
        <w:t>to</w:t>
      </w:r>
      <w:r w:rsidR="00367E00">
        <w:t xml:space="preserve"> </w:t>
      </w:r>
      <w:r>
        <w:t>the</w:t>
      </w:r>
      <w:r w:rsidR="00367E00">
        <w:t xml:space="preserve"> </w:t>
      </w:r>
      <w:r>
        <w:t>SDGs</w:t>
      </w:r>
    </w:p>
    <w:p w14:paraId="3FD25C74" w14:textId="61EA9155" w:rsidR="00B6595F" w:rsidRDefault="00B6595F" w:rsidP="00894DD7">
      <w:r>
        <w:t>DEECA</w:t>
      </w:r>
      <w:r w:rsidR="00367E00">
        <w:t xml:space="preserve"> </w:t>
      </w:r>
      <w:r>
        <w:t>is</w:t>
      </w:r>
      <w:r w:rsidR="00367E00">
        <w:t xml:space="preserve"> </w:t>
      </w:r>
      <w:r>
        <w:t>already</w:t>
      </w:r>
      <w:r w:rsidR="00367E00">
        <w:t xml:space="preserve"> </w:t>
      </w:r>
      <w:r>
        <w:t>involved</w:t>
      </w:r>
      <w:r w:rsidR="00367E00">
        <w:t xml:space="preserve"> </w:t>
      </w:r>
      <w:r>
        <w:t>in</w:t>
      </w:r>
      <w:r w:rsidR="00367E00">
        <w:t xml:space="preserve"> </w:t>
      </w:r>
      <w:r>
        <w:t>promoting</w:t>
      </w:r>
      <w:r w:rsidR="00367E00">
        <w:t xml:space="preserve"> </w:t>
      </w:r>
      <w:r>
        <w:t>and</w:t>
      </w:r>
      <w:r w:rsidR="00367E00">
        <w:t xml:space="preserve"> </w:t>
      </w:r>
      <w:r>
        <w:t>delivering</w:t>
      </w:r>
      <w:r w:rsidR="00367E00">
        <w:t xml:space="preserve"> </w:t>
      </w:r>
      <w:r>
        <w:t>sustainable</w:t>
      </w:r>
      <w:r w:rsidR="00367E00">
        <w:t xml:space="preserve"> </w:t>
      </w:r>
      <w:r>
        <w:t>development</w:t>
      </w:r>
      <w:r w:rsidR="00367E00">
        <w:t xml:space="preserve"> </w:t>
      </w:r>
      <w:r>
        <w:t>in</w:t>
      </w:r>
      <w:r w:rsidR="00367E00">
        <w:t xml:space="preserve"> </w:t>
      </w:r>
      <w:r>
        <w:t>Victoria.</w:t>
      </w:r>
      <w:r w:rsidR="00367E00">
        <w:t xml:space="preserve"> </w:t>
      </w:r>
      <w:r>
        <w:t>However,</w:t>
      </w:r>
      <w:r w:rsidR="00367E00">
        <w:t xml:space="preserve"> </w:t>
      </w:r>
      <w:r>
        <w:t>we</w:t>
      </w:r>
      <w:r w:rsidR="00367E00">
        <w:t xml:space="preserve"> </w:t>
      </w:r>
      <w:r>
        <w:t>acknowledge</w:t>
      </w:r>
      <w:r w:rsidR="00367E00">
        <w:t xml:space="preserve"> </w:t>
      </w:r>
      <w:r>
        <w:t>that</w:t>
      </w:r>
      <w:r w:rsidR="00367E00">
        <w:t xml:space="preserve"> </w:t>
      </w:r>
      <w:r>
        <w:t>the</w:t>
      </w:r>
      <w:r w:rsidR="00367E00">
        <w:t xml:space="preserve"> </w:t>
      </w:r>
      <w:r>
        <w:t>SDGs</w:t>
      </w:r>
      <w:r w:rsidR="00367E00">
        <w:t xml:space="preserve"> </w:t>
      </w:r>
      <w:r>
        <w:t>are</w:t>
      </w:r>
      <w:r w:rsidR="00367E00">
        <w:t xml:space="preserve"> </w:t>
      </w:r>
      <w:r>
        <w:rPr>
          <w:spacing w:val="-1"/>
        </w:rPr>
        <w:t>ambitious</w:t>
      </w:r>
      <w:r w:rsidR="00367E00">
        <w:rPr>
          <w:spacing w:val="-1"/>
        </w:rPr>
        <w:t xml:space="preserve"> </w:t>
      </w:r>
      <w:r>
        <w:rPr>
          <w:spacing w:val="-1"/>
        </w:rPr>
        <w:t>and</w:t>
      </w:r>
      <w:r w:rsidR="00367E00">
        <w:rPr>
          <w:spacing w:val="-1"/>
        </w:rPr>
        <w:t xml:space="preserve"> </w:t>
      </w:r>
      <w:r>
        <w:rPr>
          <w:spacing w:val="-1"/>
        </w:rPr>
        <w:t>that</w:t>
      </w:r>
      <w:r w:rsidR="00367E00">
        <w:rPr>
          <w:spacing w:val="-1"/>
        </w:rPr>
        <w:t xml:space="preserve"> </w:t>
      </w:r>
      <w:r>
        <w:rPr>
          <w:spacing w:val="-1"/>
        </w:rPr>
        <w:t>‘business</w:t>
      </w:r>
      <w:r w:rsidR="00367E00">
        <w:rPr>
          <w:spacing w:val="-1"/>
        </w:rPr>
        <w:t xml:space="preserve"> </w:t>
      </w:r>
      <w:r>
        <w:rPr>
          <w:spacing w:val="-1"/>
        </w:rPr>
        <w:t>as</w:t>
      </w:r>
      <w:r w:rsidR="00367E00">
        <w:rPr>
          <w:spacing w:val="-1"/>
        </w:rPr>
        <w:t xml:space="preserve"> </w:t>
      </w:r>
      <w:r>
        <w:rPr>
          <w:spacing w:val="-1"/>
        </w:rPr>
        <w:t>usual’</w:t>
      </w:r>
      <w:r w:rsidR="00367E00">
        <w:rPr>
          <w:spacing w:val="-1"/>
        </w:rPr>
        <w:t xml:space="preserve"> </w:t>
      </w:r>
      <w:r>
        <w:rPr>
          <w:spacing w:val="-1"/>
        </w:rPr>
        <w:t>is</w:t>
      </w:r>
      <w:r w:rsidR="00367E00">
        <w:rPr>
          <w:spacing w:val="-1"/>
        </w:rPr>
        <w:t xml:space="preserve"> </w:t>
      </w:r>
      <w:r>
        <w:rPr>
          <w:spacing w:val="-1"/>
        </w:rPr>
        <w:t>not</w:t>
      </w:r>
      <w:r w:rsidR="00367E00">
        <w:rPr>
          <w:spacing w:val="-1"/>
        </w:rPr>
        <w:t xml:space="preserve"> </w:t>
      </w:r>
      <w:r>
        <w:rPr>
          <w:spacing w:val="-1"/>
        </w:rPr>
        <w:t>enough.</w:t>
      </w:r>
      <w:r w:rsidR="00367E00">
        <w:rPr>
          <w:spacing w:val="-1"/>
        </w:rPr>
        <w:t xml:space="preserve"> </w:t>
      </w:r>
      <w:r>
        <w:t>This</w:t>
      </w:r>
      <w:r w:rsidR="00367E00">
        <w:t xml:space="preserve"> </w:t>
      </w:r>
      <w:r>
        <w:t>Annual</w:t>
      </w:r>
      <w:r w:rsidR="00367E00">
        <w:t xml:space="preserve"> </w:t>
      </w:r>
      <w:r>
        <w:t>Report</w:t>
      </w:r>
      <w:r w:rsidR="00367E00">
        <w:t xml:space="preserve"> </w:t>
      </w:r>
      <w:r>
        <w:t>showcases</w:t>
      </w:r>
      <w:r w:rsidR="00367E00">
        <w:t xml:space="preserve"> </w:t>
      </w:r>
      <w:r>
        <w:t>our</w:t>
      </w:r>
      <w:r w:rsidR="00367E00">
        <w:t xml:space="preserve"> </w:t>
      </w:r>
      <w:r>
        <w:t>continued</w:t>
      </w:r>
      <w:r w:rsidR="00367E00">
        <w:t xml:space="preserve"> </w:t>
      </w:r>
      <w:r>
        <w:t>commitment</w:t>
      </w:r>
      <w:r w:rsidR="00367E00">
        <w:t xml:space="preserve"> </w:t>
      </w:r>
      <w:r>
        <w:t>to</w:t>
      </w:r>
      <w:r w:rsidR="00367E00">
        <w:t xml:space="preserve"> </w:t>
      </w:r>
      <w:r>
        <w:t>advancing</w:t>
      </w:r>
      <w:r w:rsidR="00367E00">
        <w:t xml:space="preserve"> </w:t>
      </w:r>
      <w:r>
        <w:t>the</w:t>
      </w:r>
      <w:r w:rsidR="00367E00">
        <w:t xml:space="preserve"> </w:t>
      </w:r>
      <w:r>
        <w:t>goals.</w:t>
      </w:r>
      <w:r w:rsidR="00367E00">
        <w:t xml:space="preserve"> </w:t>
      </w:r>
    </w:p>
    <w:p w14:paraId="0431AE21" w14:textId="1CD09A15" w:rsidR="00B6595F" w:rsidRDefault="00B6595F" w:rsidP="00894DD7">
      <w:pPr>
        <w:pStyle w:val="Normalbeforebullets"/>
      </w:pPr>
      <w:r>
        <w:t>DEECA’s</w:t>
      </w:r>
      <w:r w:rsidR="00367E00">
        <w:t xml:space="preserve"> </w:t>
      </w:r>
      <w:r>
        <w:t>major</w:t>
      </w:r>
      <w:r w:rsidR="00367E00">
        <w:t xml:space="preserve"> </w:t>
      </w:r>
      <w:r>
        <w:t>programs</w:t>
      </w:r>
      <w:r w:rsidR="00367E00">
        <w:t xml:space="preserve"> </w:t>
      </w:r>
      <w:r>
        <w:t>of</w:t>
      </w:r>
      <w:r w:rsidR="00367E00">
        <w:t xml:space="preserve"> </w:t>
      </w:r>
      <w:r>
        <w:t>work</w:t>
      </w:r>
      <w:r w:rsidR="00367E00">
        <w:t xml:space="preserve"> </w:t>
      </w:r>
      <w:r>
        <w:t>in</w:t>
      </w:r>
      <w:r w:rsidR="00367E00">
        <w:t xml:space="preserve"> </w:t>
      </w:r>
      <w:r>
        <w:t>2023–24</w:t>
      </w:r>
      <w:r w:rsidR="00367E00">
        <w:t xml:space="preserve"> </w:t>
      </w:r>
      <w:r>
        <w:t>closely</w:t>
      </w:r>
      <w:r w:rsidR="00367E00">
        <w:t xml:space="preserve"> </w:t>
      </w:r>
      <w:r>
        <w:t>aligned</w:t>
      </w:r>
      <w:r w:rsidR="00367E00">
        <w:t xml:space="preserve"> </w:t>
      </w:r>
      <w:r>
        <w:t>with</w:t>
      </w:r>
      <w:r w:rsidR="00367E00">
        <w:t xml:space="preserve"> </w:t>
      </w:r>
      <w:r>
        <w:t>8</w:t>
      </w:r>
      <w:r w:rsidR="00367E00">
        <w:t xml:space="preserve"> </w:t>
      </w:r>
      <w:r>
        <w:t>of</w:t>
      </w:r>
      <w:r w:rsidR="00367E00">
        <w:t xml:space="preserve"> </w:t>
      </w:r>
      <w:r>
        <w:t>the</w:t>
      </w:r>
      <w:r w:rsidR="00367E00">
        <w:t xml:space="preserve"> </w:t>
      </w:r>
      <w:r>
        <w:t>SDGs:</w:t>
      </w:r>
    </w:p>
    <w:p w14:paraId="00F1CF41" w14:textId="546EFADB" w:rsidR="00B6595F" w:rsidRDefault="00B6595F" w:rsidP="00894DD7">
      <w:pPr>
        <w:pStyle w:val="Bullet"/>
      </w:pPr>
      <w:r>
        <w:t>Zero</w:t>
      </w:r>
      <w:r w:rsidR="00367E00">
        <w:t xml:space="preserve"> </w:t>
      </w:r>
      <w:r>
        <w:t>hunger</w:t>
      </w:r>
    </w:p>
    <w:p w14:paraId="57A8AAFB" w14:textId="021FBFDA" w:rsidR="00B6595F" w:rsidRDefault="00B6595F" w:rsidP="00894DD7">
      <w:pPr>
        <w:pStyle w:val="Bullet"/>
      </w:pPr>
      <w:r>
        <w:t>Climate</w:t>
      </w:r>
      <w:r w:rsidR="00367E00">
        <w:t xml:space="preserve"> </w:t>
      </w:r>
      <w:r>
        <w:t>action</w:t>
      </w:r>
    </w:p>
    <w:p w14:paraId="7CB44C21" w14:textId="1CA962B8" w:rsidR="00B6595F" w:rsidRDefault="00B6595F" w:rsidP="00894DD7">
      <w:pPr>
        <w:pStyle w:val="Bullet"/>
      </w:pPr>
      <w:r>
        <w:t>Responsible</w:t>
      </w:r>
      <w:r w:rsidR="00367E00">
        <w:t xml:space="preserve"> </w:t>
      </w:r>
      <w:r>
        <w:t>consumption</w:t>
      </w:r>
      <w:r w:rsidR="00367E00">
        <w:t xml:space="preserve"> </w:t>
      </w:r>
      <w:r>
        <w:t>and</w:t>
      </w:r>
      <w:r w:rsidR="00367E00">
        <w:t xml:space="preserve"> </w:t>
      </w:r>
      <w:r>
        <w:t>production</w:t>
      </w:r>
    </w:p>
    <w:p w14:paraId="2BD97757" w14:textId="2E58ED17" w:rsidR="00B6595F" w:rsidRDefault="00B6595F" w:rsidP="00894DD7">
      <w:pPr>
        <w:pStyle w:val="Bullet"/>
      </w:pPr>
      <w:r>
        <w:t>Sustainable</w:t>
      </w:r>
      <w:r w:rsidR="00367E00">
        <w:t xml:space="preserve"> </w:t>
      </w:r>
      <w:r>
        <w:t>cities</w:t>
      </w:r>
      <w:r w:rsidR="00367E00">
        <w:t xml:space="preserve"> </w:t>
      </w:r>
      <w:r>
        <w:t>and</w:t>
      </w:r>
      <w:r w:rsidR="00367E00">
        <w:t xml:space="preserve"> </w:t>
      </w:r>
      <w:r>
        <w:t>communities</w:t>
      </w:r>
    </w:p>
    <w:p w14:paraId="50C40711" w14:textId="4C1AA55D" w:rsidR="00B6595F" w:rsidRDefault="00B6595F" w:rsidP="00894DD7">
      <w:pPr>
        <w:pStyle w:val="Bullet"/>
      </w:pPr>
      <w:r>
        <w:t>Affordable</w:t>
      </w:r>
      <w:r w:rsidR="00367E00">
        <w:t xml:space="preserve"> </w:t>
      </w:r>
      <w:r>
        <w:t>and</w:t>
      </w:r>
      <w:r w:rsidR="00367E00">
        <w:t xml:space="preserve"> </w:t>
      </w:r>
      <w:r>
        <w:t>clean</w:t>
      </w:r>
      <w:r w:rsidR="00367E00">
        <w:t xml:space="preserve"> </w:t>
      </w:r>
      <w:r>
        <w:t>energy</w:t>
      </w:r>
    </w:p>
    <w:p w14:paraId="0B4FF570" w14:textId="31A564EA" w:rsidR="00B6595F" w:rsidRDefault="00B6595F" w:rsidP="00894DD7">
      <w:pPr>
        <w:pStyle w:val="Bullet"/>
      </w:pPr>
      <w:r>
        <w:t>Life</w:t>
      </w:r>
      <w:r w:rsidR="00367E00">
        <w:t xml:space="preserve"> </w:t>
      </w:r>
      <w:r>
        <w:t>on</w:t>
      </w:r>
      <w:r w:rsidR="00367E00">
        <w:t xml:space="preserve"> </w:t>
      </w:r>
      <w:r>
        <w:t>land</w:t>
      </w:r>
    </w:p>
    <w:p w14:paraId="1587907F" w14:textId="57194AA1" w:rsidR="00B6595F" w:rsidRDefault="00B6595F" w:rsidP="00894DD7">
      <w:pPr>
        <w:pStyle w:val="Bullet"/>
      </w:pPr>
      <w:r>
        <w:t>Clean</w:t>
      </w:r>
      <w:r w:rsidR="00367E00">
        <w:t xml:space="preserve"> </w:t>
      </w:r>
      <w:r>
        <w:t>water</w:t>
      </w:r>
      <w:r w:rsidR="00367E00">
        <w:t xml:space="preserve"> </w:t>
      </w:r>
      <w:r>
        <w:t>and</w:t>
      </w:r>
      <w:r w:rsidR="00367E00">
        <w:t xml:space="preserve"> </w:t>
      </w:r>
      <w:r>
        <w:t>sanitation</w:t>
      </w:r>
      <w:r w:rsidR="00367E00">
        <w:t xml:space="preserve"> </w:t>
      </w:r>
    </w:p>
    <w:p w14:paraId="0CBF2491" w14:textId="3EB1E3B1" w:rsidR="00B6595F" w:rsidRPr="00894DD7" w:rsidRDefault="00B6595F" w:rsidP="00894DD7">
      <w:pPr>
        <w:pStyle w:val="Bulletlast"/>
        <w:rPr>
          <w:lang w:val="en-US"/>
        </w:rPr>
      </w:pPr>
      <w:r>
        <w:t>Decent</w:t>
      </w:r>
      <w:r w:rsidR="00367E00">
        <w:t xml:space="preserve"> </w:t>
      </w:r>
      <w:r>
        <w:t>work</w:t>
      </w:r>
      <w:r w:rsidR="00367E00">
        <w:t xml:space="preserve"> </w:t>
      </w:r>
      <w:r>
        <w:t>and</w:t>
      </w:r>
      <w:r w:rsidR="00367E00">
        <w:t xml:space="preserve"> </w:t>
      </w:r>
      <w:r>
        <w:t>economic</w:t>
      </w:r>
      <w:r w:rsidR="00367E00">
        <w:t xml:space="preserve"> </w:t>
      </w:r>
      <w:r>
        <w:t>growth</w:t>
      </w:r>
      <w:r w:rsidR="00367E00">
        <w:t xml:space="preserve"> </w:t>
      </w:r>
    </w:p>
    <w:p w14:paraId="1BEA8CA5" w14:textId="694D972E" w:rsidR="00B6595F" w:rsidRDefault="00B6595F" w:rsidP="00894DD7">
      <w:r>
        <w:rPr>
          <w:spacing w:val="-1"/>
        </w:rPr>
        <w:t>This</w:t>
      </w:r>
      <w:r w:rsidR="00367E00">
        <w:rPr>
          <w:spacing w:val="-1"/>
        </w:rPr>
        <w:t xml:space="preserve"> </w:t>
      </w:r>
      <w:r>
        <w:rPr>
          <w:spacing w:val="-1"/>
        </w:rPr>
        <w:t>Annual</w:t>
      </w:r>
      <w:r w:rsidR="00367E00">
        <w:rPr>
          <w:spacing w:val="-1"/>
        </w:rPr>
        <w:t xml:space="preserve"> </w:t>
      </w:r>
      <w:r>
        <w:rPr>
          <w:spacing w:val="-1"/>
        </w:rPr>
        <w:t>Report</w:t>
      </w:r>
      <w:r w:rsidR="00367E00">
        <w:rPr>
          <w:spacing w:val="-1"/>
        </w:rPr>
        <w:t xml:space="preserve"> </w:t>
      </w:r>
      <w:r>
        <w:rPr>
          <w:spacing w:val="-1"/>
        </w:rPr>
        <w:t>articulates</w:t>
      </w:r>
      <w:r w:rsidR="00367E00">
        <w:rPr>
          <w:spacing w:val="-1"/>
        </w:rPr>
        <w:t xml:space="preserve"> </w:t>
      </w:r>
      <w:r>
        <w:rPr>
          <w:spacing w:val="-1"/>
        </w:rPr>
        <w:t>how</w:t>
      </w:r>
      <w:r w:rsidR="00367E00">
        <w:rPr>
          <w:spacing w:val="-1"/>
        </w:rPr>
        <w:t xml:space="preserve"> </w:t>
      </w:r>
      <w:r>
        <w:rPr>
          <w:spacing w:val="-1"/>
        </w:rPr>
        <w:t>DEECA</w:t>
      </w:r>
      <w:r w:rsidR="00367E00">
        <w:rPr>
          <w:spacing w:val="-1"/>
        </w:rPr>
        <w:t xml:space="preserve"> </w:t>
      </w:r>
      <w:r>
        <w:rPr>
          <w:spacing w:val="-1"/>
        </w:rPr>
        <w:t>performs</w:t>
      </w:r>
      <w:r w:rsidR="00367E00">
        <w:rPr>
          <w:spacing w:val="-1"/>
        </w:rPr>
        <w:t xml:space="preserve"> </w:t>
      </w:r>
      <w:r>
        <w:t>in</w:t>
      </w:r>
      <w:r w:rsidR="00367E00">
        <w:t xml:space="preserve"> </w:t>
      </w:r>
      <w:r>
        <w:t>relation</w:t>
      </w:r>
      <w:r w:rsidR="00367E00">
        <w:t xml:space="preserve"> </w:t>
      </w:r>
      <w:r>
        <w:t>to</w:t>
      </w:r>
      <w:r w:rsidR="00367E00">
        <w:t xml:space="preserve"> </w:t>
      </w:r>
      <w:r>
        <w:t>relevant</w:t>
      </w:r>
      <w:r w:rsidR="00367E00">
        <w:t xml:space="preserve"> </w:t>
      </w:r>
      <w:r>
        <w:t>SDGs.</w:t>
      </w:r>
      <w:r w:rsidR="00367E00">
        <w:t xml:space="preserve"> </w:t>
      </w:r>
      <w:r>
        <w:t>In</w:t>
      </w:r>
      <w:r w:rsidR="00367E00">
        <w:t xml:space="preserve"> </w:t>
      </w:r>
      <w:r>
        <w:t>many</w:t>
      </w:r>
      <w:r w:rsidR="00367E00">
        <w:t xml:space="preserve"> </w:t>
      </w:r>
      <w:r>
        <w:t>sections,</w:t>
      </w:r>
      <w:r w:rsidR="00367E00">
        <w:t xml:space="preserve"> </w:t>
      </w:r>
      <w:r>
        <w:t>readers</w:t>
      </w:r>
      <w:r w:rsidR="00367E00">
        <w:t xml:space="preserve"> </w:t>
      </w:r>
      <w:r>
        <w:t>will</w:t>
      </w:r>
      <w:r w:rsidR="00367E00">
        <w:t xml:space="preserve"> </w:t>
      </w:r>
      <w:r>
        <w:t>notice</w:t>
      </w:r>
      <w:r w:rsidR="00367E00">
        <w:t xml:space="preserve"> </w:t>
      </w:r>
      <w:r>
        <w:t>the</w:t>
      </w:r>
      <w:r w:rsidR="00367E00">
        <w:t xml:space="preserve"> </w:t>
      </w:r>
      <w:r>
        <w:t>inclusion</w:t>
      </w:r>
      <w:r w:rsidR="00367E00">
        <w:t xml:space="preserve"> </w:t>
      </w:r>
      <w:r>
        <w:t>of</w:t>
      </w:r>
      <w:r w:rsidR="00367E00">
        <w:t xml:space="preserve"> </w:t>
      </w:r>
      <w:r>
        <w:t>appropriate</w:t>
      </w:r>
      <w:r w:rsidR="00367E00">
        <w:t xml:space="preserve"> </w:t>
      </w:r>
      <w:r>
        <w:t>SDG</w:t>
      </w:r>
      <w:r w:rsidR="00367E00">
        <w:t xml:space="preserve"> </w:t>
      </w:r>
      <w:r>
        <w:t>tiles</w:t>
      </w:r>
      <w:r w:rsidR="00367E00">
        <w:t xml:space="preserve"> </w:t>
      </w:r>
      <w:r>
        <w:t>where</w:t>
      </w:r>
      <w:r w:rsidR="00367E00">
        <w:t xml:space="preserve"> </w:t>
      </w:r>
      <w:r>
        <w:t>our</w:t>
      </w:r>
      <w:r w:rsidR="00367E00">
        <w:t xml:space="preserve"> </w:t>
      </w:r>
      <w:r>
        <w:t>performance</w:t>
      </w:r>
      <w:r w:rsidR="00367E00">
        <w:t xml:space="preserve"> </w:t>
      </w:r>
      <w:r>
        <w:t>aligns</w:t>
      </w:r>
      <w:r w:rsidR="00367E00">
        <w:t xml:space="preserve"> </w:t>
      </w:r>
      <w:r>
        <w:t>with</w:t>
      </w:r>
      <w:r w:rsidR="00367E00">
        <w:t xml:space="preserve"> </w:t>
      </w:r>
      <w:r>
        <w:t>SDG</w:t>
      </w:r>
      <w:r w:rsidR="00367E00">
        <w:t xml:space="preserve"> </w:t>
      </w:r>
      <w:r>
        <w:t>objectives.</w:t>
      </w:r>
      <w:r w:rsidR="00367E00">
        <w:t xml:space="preserve"> </w:t>
      </w:r>
      <w:r>
        <w:t>The</w:t>
      </w:r>
      <w:r w:rsidR="00367E00">
        <w:t xml:space="preserve"> </w:t>
      </w:r>
      <w:r>
        <w:t>associated</w:t>
      </w:r>
      <w:r w:rsidR="00367E00">
        <w:t xml:space="preserve"> </w:t>
      </w:r>
      <w:r>
        <w:t>analysis</w:t>
      </w:r>
      <w:r w:rsidR="00367E00">
        <w:t xml:space="preserve"> </w:t>
      </w:r>
      <w:r>
        <w:t>includes</w:t>
      </w:r>
      <w:r w:rsidR="00367E00">
        <w:t xml:space="preserve"> </w:t>
      </w:r>
      <w:r>
        <w:t>key</w:t>
      </w:r>
      <w:r w:rsidR="00367E00">
        <w:t xml:space="preserve"> </w:t>
      </w:r>
      <w:r>
        <w:t>performance</w:t>
      </w:r>
      <w:r w:rsidR="00367E00">
        <w:t xml:space="preserve"> </w:t>
      </w:r>
      <w:r>
        <w:t>indicators</w:t>
      </w:r>
      <w:r w:rsidR="00367E00">
        <w:t xml:space="preserve"> </w:t>
      </w:r>
      <w:r>
        <w:t>providing</w:t>
      </w:r>
      <w:r w:rsidR="00367E00">
        <w:t xml:space="preserve"> </w:t>
      </w:r>
      <w:r>
        <w:t>quantitative</w:t>
      </w:r>
      <w:r w:rsidR="00367E00">
        <w:t xml:space="preserve"> </w:t>
      </w:r>
      <w:r>
        <w:t>evidence</w:t>
      </w:r>
      <w:r w:rsidR="00367E00">
        <w:t xml:space="preserve"> </w:t>
      </w:r>
      <w:r>
        <w:t>of</w:t>
      </w:r>
      <w:r w:rsidR="00367E00">
        <w:t xml:space="preserve"> </w:t>
      </w:r>
      <w:r>
        <w:t>progress.</w:t>
      </w:r>
    </w:p>
    <w:p w14:paraId="0FA67131" w14:textId="35810693" w:rsidR="00B6595F" w:rsidRDefault="00B6595F" w:rsidP="0080717F">
      <w:pPr>
        <w:pStyle w:val="Heading2"/>
      </w:pPr>
      <w:bookmarkStart w:id="16" w:name="_Toc183345982"/>
      <w:r>
        <w:lastRenderedPageBreak/>
        <w:t>First</w:t>
      </w:r>
      <w:r w:rsidR="00367E00">
        <w:t xml:space="preserve"> </w:t>
      </w:r>
      <w:r>
        <w:t>Peoples</w:t>
      </w:r>
      <w:r w:rsidR="00367E00">
        <w:t xml:space="preserve"> </w:t>
      </w:r>
      <w:r>
        <w:t>Self-Determination</w:t>
      </w:r>
      <w:bookmarkEnd w:id="16"/>
      <w:r w:rsidR="00367E00">
        <w:t xml:space="preserve"> </w:t>
      </w:r>
    </w:p>
    <w:p w14:paraId="7F511ABF" w14:textId="4A3B12D9" w:rsidR="00B6595F" w:rsidRDefault="00B6595F" w:rsidP="00894DD7">
      <w:r>
        <w:t>DEECA</w:t>
      </w:r>
      <w:r w:rsidR="00367E00">
        <w:t xml:space="preserve"> </w:t>
      </w:r>
      <w:r>
        <w:t>is</w:t>
      </w:r>
      <w:r w:rsidR="00367E00">
        <w:t xml:space="preserve"> </w:t>
      </w:r>
      <w:r>
        <w:t>committed</w:t>
      </w:r>
      <w:r w:rsidR="00367E00">
        <w:t xml:space="preserve"> </w:t>
      </w:r>
      <w:r>
        <w:t>to</w:t>
      </w:r>
      <w:r w:rsidR="00367E00">
        <w:t xml:space="preserve"> </w:t>
      </w:r>
      <w:r>
        <w:t>partnering</w:t>
      </w:r>
      <w:r w:rsidR="00367E00">
        <w:t xml:space="preserve"> </w:t>
      </w:r>
      <w:r>
        <w:t>with</w:t>
      </w:r>
      <w:r w:rsidR="00367E00">
        <w:t xml:space="preserve"> </w:t>
      </w:r>
      <w:r>
        <w:t>Traditional</w:t>
      </w:r>
      <w:r w:rsidR="00367E00">
        <w:t xml:space="preserve"> </w:t>
      </w:r>
      <w:r>
        <w:t>Owners</w:t>
      </w:r>
      <w:r w:rsidR="00367E00">
        <w:t xml:space="preserve"> </w:t>
      </w:r>
      <w:r>
        <w:t>and</w:t>
      </w:r>
      <w:r w:rsidR="00367E00">
        <w:t xml:space="preserve"> </w:t>
      </w:r>
      <w:r>
        <w:t>Aboriginal</w:t>
      </w:r>
      <w:r w:rsidR="00367E00">
        <w:t xml:space="preserve"> </w:t>
      </w:r>
      <w:r>
        <w:t>Victorians</w:t>
      </w:r>
      <w:r w:rsidR="00367E00">
        <w:t xml:space="preserve"> </w:t>
      </w:r>
      <w:r>
        <w:t>to</w:t>
      </w:r>
      <w:r w:rsidR="00367E00">
        <w:t xml:space="preserve"> </w:t>
      </w:r>
      <w:r>
        <w:t>advance</w:t>
      </w:r>
      <w:r w:rsidR="00367E00">
        <w:t xml:space="preserve"> </w:t>
      </w:r>
      <w:r>
        <w:t>self-determination.</w:t>
      </w:r>
      <w:r w:rsidR="00367E00">
        <w:t xml:space="preserve"> </w:t>
      </w:r>
      <w:r>
        <w:t>We</w:t>
      </w:r>
      <w:r w:rsidR="00367E00">
        <w:t xml:space="preserve"> </w:t>
      </w:r>
      <w:r>
        <w:t>recognise</w:t>
      </w:r>
      <w:r w:rsidR="00367E00">
        <w:t xml:space="preserve"> </w:t>
      </w:r>
      <w:r>
        <w:t>the</w:t>
      </w:r>
      <w:r w:rsidR="00367E00">
        <w:t xml:space="preserve"> </w:t>
      </w:r>
      <w:r>
        <w:t>relationship</w:t>
      </w:r>
      <w:r w:rsidR="00367E00">
        <w:t xml:space="preserve"> </w:t>
      </w:r>
      <w:r>
        <w:t>of</w:t>
      </w:r>
      <w:r w:rsidR="00367E00">
        <w:t xml:space="preserve"> </w:t>
      </w:r>
      <w:r>
        <w:t>Traditional</w:t>
      </w:r>
      <w:r w:rsidR="00367E00">
        <w:t xml:space="preserve"> </w:t>
      </w:r>
      <w:r>
        <w:t>Owners</w:t>
      </w:r>
      <w:r w:rsidR="00367E00">
        <w:t xml:space="preserve"> </w:t>
      </w:r>
      <w:r>
        <w:t>to</w:t>
      </w:r>
      <w:r w:rsidR="00367E00">
        <w:t xml:space="preserve"> </w:t>
      </w:r>
      <w:r>
        <w:t>Country</w:t>
      </w:r>
      <w:r w:rsidR="00367E00">
        <w:t xml:space="preserve"> </w:t>
      </w:r>
      <w:r>
        <w:t>and</w:t>
      </w:r>
      <w:r w:rsidR="00367E00">
        <w:t xml:space="preserve"> </w:t>
      </w:r>
      <w:r>
        <w:t>their</w:t>
      </w:r>
      <w:r w:rsidR="00367E00">
        <w:t xml:space="preserve"> </w:t>
      </w:r>
      <w:r>
        <w:t>contribution</w:t>
      </w:r>
      <w:r w:rsidR="00367E00">
        <w:t xml:space="preserve"> </w:t>
      </w:r>
      <w:r>
        <w:t>to</w:t>
      </w:r>
      <w:r w:rsidR="00367E00">
        <w:t xml:space="preserve"> </w:t>
      </w:r>
      <w:r>
        <w:t>the</w:t>
      </w:r>
      <w:r w:rsidR="00367E00">
        <w:t xml:space="preserve"> </w:t>
      </w:r>
      <w:r>
        <w:t>management</w:t>
      </w:r>
      <w:r w:rsidR="00367E00">
        <w:t xml:space="preserve"> </w:t>
      </w:r>
      <w:r>
        <w:t>of</w:t>
      </w:r>
      <w:r w:rsidR="00367E00">
        <w:t xml:space="preserve"> </w:t>
      </w:r>
      <w:r>
        <w:t>both</w:t>
      </w:r>
      <w:r w:rsidR="00367E00">
        <w:t xml:space="preserve"> </w:t>
      </w:r>
      <w:r>
        <w:t>built</w:t>
      </w:r>
      <w:r w:rsidR="00367E00">
        <w:t xml:space="preserve"> </w:t>
      </w:r>
      <w:r>
        <w:t>and</w:t>
      </w:r>
      <w:r w:rsidR="00367E00">
        <w:t xml:space="preserve"> </w:t>
      </w:r>
      <w:r>
        <w:t>natural</w:t>
      </w:r>
      <w:r w:rsidR="00367E00">
        <w:t xml:space="preserve"> </w:t>
      </w:r>
      <w:r>
        <w:t>environments,</w:t>
      </w:r>
      <w:r w:rsidR="00367E00">
        <w:t xml:space="preserve"> </w:t>
      </w:r>
      <w:r>
        <w:t>including</w:t>
      </w:r>
      <w:r w:rsidR="00367E00">
        <w:t xml:space="preserve"> </w:t>
      </w:r>
      <w:r>
        <w:t>natural</w:t>
      </w:r>
      <w:r w:rsidR="00367E00">
        <w:t xml:space="preserve"> </w:t>
      </w:r>
      <w:r>
        <w:t>resources</w:t>
      </w:r>
      <w:r w:rsidR="00367E00">
        <w:t xml:space="preserve"> </w:t>
      </w:r>
      <w:r>
        <w:t>such</w:t>
      </w:r>
      <w:r w:rsidR="00367E00">
        <w:t xml:space="preserve"> </w:t>
      </w:r>
      <w:r>
        <w:t>as</w:t>
      </w:r>
      <w:r w:rsidR="00367E00">
        <w:t xml:space="preserve"> </w:t>
      </w:r>
      <w:r>
        <w:t>land</w:t>
      </w:r>
      <w:r w:rsidR="00367E00">
        <w:t xml:space="preserve"> </w:t>
      </w:r>
      <w:r>
        <w:t>and</w:t>
      </w:r>
      <w:r w:rsidR="00367E00">
        <w:t xml:space="preserve"> </w:t>
      </w:r>
      <w:r>
        <w:t>water.</w:t>
      </w:r>
      <w:r w:rsidR="00367E00">
        <w:t xml:space="preserve"> </w:t>
      </w:r>
      <w:r>
        <w:t>We</w:t>
      </w:r>
      <w:r w:rsidR="00367E00">
        <w:t xml:space="preserve"> </w:t>
      </w:r>
      <w:r>
        <w:t>are</w:t>
      </w:r>
      <w:r w:rsidR="00367E00">
        <w:t xml:space="preserve"> </w:t>
      </w:r>
      <w:r>
        <w:t>committed</w:t>
      </w:r>
      <w:r w:rsidR="00367E00">
        <w:t xml:space="preserve"> </w:t>
      </w:r>
      <w:r>
        <w:t>to</w:t>
      </w:r>
      <w:r w:rsidR="00367E00">
        <w:t xml:space="preserve"> </w:t>
      </w:r>
      <w:r>
        <w:t>transforming</w:t>
      </w:r>
      <w:r w:rsidR="00367E00">
        <w:t xml:space="preserve"> </w:t>
      </w:r>
      <w:r>
        <w:t>systems</w:t>
      </w:r>
      <w:r w:rsidR="00367E00">
        <w:t xml:space="preserve"> </w:t>
      </w:r>
      <w:r>
        <w:t>and</w:t>
      </w:r>
      <w:r w:rsidR="00367E00">
        <w:t xml:space="preserve"> </w:t>
      </w:r>
      <w:r>
        <w:t>service</w:t>
      </w:r>
      <w:r w:rsidR="00367E00">
        <w:t xml:space="preserve"> </w:t>
      </w:r>
      <w:r>
        <w:t>delivery</w:t>
      </w:r>
      <w:r w:rsidR="00367E00">
        <w:t xml:space="preserve"> </w:t>
      </w:r>
      <w:r>
        <w:t>so</w:t>
      </w:r>
      <w:r w:rsidR="00367E00">
        <w:t xml:space="preserve"> </w:t>
      </w:r>
      <w:r>
        <w:t>that</w:t>
      </w:r>
      <w:r w:rsidR="00367E00">
        <w:t xml:space="preserve"> </w:t>
      </w:r>
      <w:r>
        <w:t>Traditional</w:t>
      </w:r>
      <w:r w:rsidR="00367E00">
        <w:t xml:space="preserve"> </w:t>
      </w:r>
      <w:r>
        <w:t>Owners</w:t>
      </w:r>
      <w:r w:rsidR="00367E00">
        <w:t xml:space="preserve"> </w:t>
      </w:r>
      <w:r>
        <w:t>and</w:t>
      </w:r>
      <w:r w:rsidR="00367E00">
        <w:t xml:space="preserve"> </w:t>
      </w:r>
      <w:r>
        <w:t>Aboriginal</w:t>
      </w:r>
      <w:r w:rsidR="00367E00">
        <w:t xml:space="preserve"> </w:t>
      </w:r>
      <w:r>
        <w:t>Victorians</w:t>
      </w:r>
      <w:r w:rsidR="00367E00">
        <w:t xml:space="preserve"> </w:t>
      </w:r>
      <w:r>
        <w:t>control</w:t>
      </w:r>
      <w:r w:rsidR="00367E00">
        <w:t xml:space="preserve"> </w:t>
      </w:r>
      <w:r>
        <w:t>decision-making</w:t>
      </w:r>
      <w:r w:rsidR="00367E00">
        <w:t xml:space="preserve"> </w:t>
      </w:r>
      <w:r>
        <w:t>over</w:t>
      </w:r>
      <w:r w:rsidR="00367E00">
        <w:t xml:space="preserve"> </w:t>
      </w:r>
      <w:r>
        <w:t>the</w:t>
      </w:r>
      <w:r w:rsidR="00367E00">
        <w:t xml:space="preserve"> </w:t>
      </w:r>
      <w:r>
        <w:t>matters</w:t>
      </w:r>
      <w:r w:rsidR="00367E00">
        <w:t xml:space="preserve"> </w:t>
      </w:r>
      <w:r>
        <w:t>that</w:t>
      </w:r>
      <w:r w:rsidR="00367E00">
        <w:t xml:space="preserve"> </w:t>
      </w:r>
      <w:r>
        <w:t>affect</w:t>
      </w:r>
      <w:r w:rsidR="00367E00">
        <w:t xml:space="preserve"> </w:t>
      </w:r>
      <w:r>
        <w:t>their</w:t>
      </w:r>
      <w:r w:rsidR="00367E00">
        <w:t xml:space="preserve"> </w:t>
      </w:r>
      <w:r>
        <w:t>lives.</w:t>
      </w:r>
    </w:p>
    <w:p w14:paraId="657C0932" w14:textId="2BBBABE5" w:rsidR="00B6595F" w:rsidRDefault="00B6595F" w:rsidP="00894DD7">
      <w:pPr>
        <w:rPr>
          <w:spacing w:val="-3"/>
        </w:rPr>
      </w:pPr>
      <w:r>
        <w:t>Through</w:t>
      </w:r>
      <w:r w:rsidR="00367E00">
        <w:t xml:space="preserve"> </w:t>
      </w:r>
      <w:r>
        <w:rPr>
          <w:rStyle w:val="LightItalic"/>
        </w:rPr>
        <w:t>Pupangarli</w:t>
      </w:r>
      <w:r w:rsidR="00367E00">
        <w:rPr>
          <w:rStyle w:val="LightItalic"/>
        </w:rPr>
        <w:t xml:space="preserve"> </w:t>
      </w:r>
      <w:r>
        <w:rPr>
          <w:rStyle w:val="LightItalic"/>
        </w:rPr>
        <w:t>Marnmarnepu</w:t>
      </w:r>
      <w:r w:rsidR="00367E00">
        <w:t xml:space="preserve"> </w:t>
      </w:r>
      <w:r>
        <w:t>(‘Owning</w:t>
      </w:r>
      <w:r w:rsidR="00367E00">
        <w:t xml:space="preserve"> </w:t>
      </w:r>
      <w:r>
        <w:t>our</w:t>
      </w:r>
      <w:r w:rsidR="00367E00">
        <w:t xml:space="preserve"> </w:t>
      </w:r>
      <w:r>
        <w:t>Future’),</w:t>
      </w:r>
      <w:r w:rsidR="00367E00">
        <w:t xml:space="preserve"> </w:t>
      </w:r>
      <w:r>
        <w:t>our</w:t>
      </w:r>
      <w:r w:rsidR="00367E00">
        <w:t xml:space="preserve"> </w:t>
      </w:r>
      <w:r>
        <w:t>Aboriginal</w:t>
      </w:r>
      <w:r w:rsidR="00367E00">
        <w:t xml:space="preserve"> </w:t>
      </w:r>
      <w:r>
        <w:t>Self-Determination</w:t>
      </w:r>
      <w:r w:rsidR="00367E00">
        <w:t xml:space="preserve"> </w:t>
      </w:r>
      <w:r>
        <w:t>Reform</w:t>
      </w:r>
      <w:r w:rsidR="00367E00">
        <w:t xml:space="preserve"> </w:t>
      </w:r>
      <w:r>
        <w:t>Strategy</w:t>
      </w:r>
      <w:r w:rsidR="00367E00">
        <w:t xml:space="preserve"> </w:t>
      </w:r>
      <w:r>
        <w:t>2020–2025,</w:t>
      </w:r>
      <w:r w:rsidR="00367E00">
        <w:t xml:space="preserve"> </w:t>
      </w:r>
      <w:r>
        <w:t>DEECA</w:t>
      </w:r>
      <w:r w:rsidR="00367E00">
        <w:t xml:space="preserve"> </w:t>
      </w:r>
      <w:r>
        <w:t>has</w:t>
      </w:r>
      <w:r w:rsidR="00367E00">
        <w:t xml:space="preserve"> </w:t>
      </w:r>
      <w:r>
        <w:t>formalised</w:t>
      </w:r>
      <w:r w:rsidR="00367E00">
        <w:t xml:space="preserve"> </w:t>
      </w:r>
      <w:r>
        <w:t>its</w:t>
      </w:r>
      <w:r w:rsidR="00367E00">
        <w:t xml:space="preserve"> </w:t>
      </w:r>
      <w:r>
        <w:t>commitment</w:t>
      </w:r>
      <w:r w:rsidR="00367E00">
        <w:t xml:space="preserve"> </w:t>
      </w:r>
      <w:r>
        <w:t>to</w:t>
      </w:r>
      <w:r w:rsidR="00367E00">
        <w:t xml:space="preserve"> </w:t>
      </w:r>
      <w:r>
        <w:t>support</w:t>
      </w:r>
      <w:r w:rsidR="00367E00">
        <w:t xml:space="preserve"> </w:t>
      </w:r>
      <w:r>
        <w:t>self-determination</w:t>
      </w:r>
      <w:r w:rsidR="00367E00">
        <w:t xml:space="preserve"> </w:t>
      </w:r>
      <w:r>
        <w:t>and</w:t>
      </w:r>
      <w:r w:rsidR="00367E00">
        <w:t xml:space="preserve"> </w:t>
      </w:r>
      <w:r>
        <w:rPr>
          <w:spacing w:val="-3"/>
        </w:rPr>
        <w:t>embeds</w:t>
      </w:r>
      <w:r w:rsidR="00367E00">
        <w:rPr>
          <w:spacing w:val="-3"/>
        </w:rPr>
        <w:t xml:space="preserve"> </w:t>
      </w:r>
      <w:r>
        <w:rPr>
          <w:spacing w:val="-3"/>
        </w:rPr>
        <w:t>self-determination</w:t>
      </w:r>
      <w:r w:rsidR="00367E00">
        <w:rPr>
          <w:spacing w:val="-3"/>
        </w:rPr>
        <w:t xml:space="preserve"> </w:t>
      </w:r>
      <w:r>
        <w:rPr>
          <w:spacing w:val="-3"/>
        </w:rPr>
        <w:t>in</w:t>
      </w:r>
      <w:r w:rsidR="00367E00">
        <w:rPr>
          <w:spacing w:val="-3"/>
        </w:rPr>
        <w:t xml:space="preserve"> </w:t>
      </w:r>
      <w:r>
        <w:rPr>
          <w:spacing w:val="-3"/>
        </w:rPr>
        <w:t>its</w:t>
      </w:r>
      <w:r w:rsidR="00367E00">
        <w:rPr>
          <w:spacing w:val="-3"/>
        </w:rPr>
        <w:t xml:space="preserve"> </w:t>
      </w:r>
      <w:r>
        <w:rPr>
          <w:spacing w:val="-3"/>
        </w:rPr>
        <w:t>work.</w:t>
      </w:r>
      <w:r w:rsidR="00367E00">
        <w:rPr>
          <w:spacing w:val="-3"/>
        </w:rPr>
        <w:t xml:space="preserve"> </w:t>
      </w:r>
      <w:r>
        <w:rPr>
          <w:spacing w:val="-3"/>
        </w:rPr>
        <w:t>Now</w:t>
      </w:r>
      <w:r w:rsidR="00367E00">
        <w:rPr>
          <w:spacing w:val="-3"/>
        </w:rPr>
        <w:t xml:space="preserve"> </w:t>
      </w:r>
      <w:r>
        <w:rPr>
          <w:spacing w:val="-3"/>
        </w:rPr>
        <w:t>in</w:t>
      </w:r>
      <w:r w:rsidR="00367E00">
        <w:rPr>
          <w:spacing w:val="-3"/>
        </w:rPr>
        <w:t xml:space="preserve"> </w:t>
      </w:r>
      <w:r>
        <w:rPr>
          <w:spacing w:val="-3"/>
        </w:rPr>
        <w:t>its</w:t>
      </w:r>
      <w:r w:rsidR="00367E00">
        <w:rPr>
          <w:spacing w:val="-3"/>
        </w:rPr>
        <w:t xml:space="preserve"> </w:t>
      </w:r>
      <w:r>
        <w:rPr>
          <w:spacing w:val="-3"/>
        </w:rPr>
        <w:t>fourth</w:t>
      </w:r>
      <w:r w:rsidR="00367E00">
        <w:rPr>
          <w:spacing w:val="-3"/>
        </w:rPr>
        <w:t xml:space="preserve"> </w:t>
      </w:r>
      <w:r>
        <w:rPr>
          <w:spacing w:val="-3"/>
        </w:rPr>
        <w:t>year,</w:t>
      </w:r>
      <w:r w:rsidR="00367E00">
        <w:rPr>
          <w:spacing w:val="-3"/>
        </w:rPr>
        <w:t xml:space="preserve"> </w:t>
      </w:r>
      <w:r>
        <w:rPr>
          <w:spacing w:val="-3"/>
        </w:rPr>
        <w:t>Pupangarli</w:t>
      </w:r>
      <w:r w:rsidR="00367E00">
        <w:rPr>
          <w:spacing w:val="-3"/>
        </w:rPr>
        <w:t xml:space="preserve"> </w:t>
      </w:r>
      <w:r>
        <w:rPr>
          <w:spacing w:val="-3"/>
        </w:rPr>
        <w:t>Marnmarnepu</w:t>
      </w:r>
      <w:r w:rsidR="00367E00">
        <w:rPr>
          <w:spacing w:val="-3"/>
        </w:rPr>
        <w:t xml:space="preserve"> </w:t>
      </w:r>
      <w:r>
        <w:rPr>
          <w:spacing w:val="-3"/>
        </w:rPr>
        <w:t>continues</w:t>
      </w:r>
      <w:r w:rsidR="00367E00">
        <w:rPr>
          <w:spacing w:val="-3"/>
        </w:rPr>
        <w:t xml:space="preserve"> </w:t>
      </w:r>
      <w:r>
        <w:rPr>
          <w:spacing w:val="-3"/>
        </w:rPr>
        <w:t>to</w:t>
      </w:r>
      <w:r w:rsidR="00367E00">
        <w:rPr>
          <w:spacing w:val="-3"/>
        </w:rPr>
        <w:t xml:space="preserve"> </w:t>
      </w:r>
      <w:r>
        <w:rPr>
          <w:spacing w:val="-3"/>
        </w:rPr>
        <w:t>build</w:t>
      </w:r>
      <w:r w:rsidR="00367E00">
        <w:rPr>
          <w:spacing w:val="-3"/>
        </w:rPr>
        <w:t xml:space="preserve"> </w:t>
      </w:r>
      <w:r>
        <w:rPr>
          <w:spacing w:val="-3"/>
        </w:rPr>
        <w:t>on</w:t>
      </w:r>
      <w:r w:rsidR="00367E00">
        <w:rPr>
          <w:spacing w:val="-3"/>
        </w:rPr>
        <w:t xml:space="preserve"> </w:t>
      </w:r>
      <w:r>
        <w:rPr>
          <w:spacing w:val="-3"/>
        </w:rPr>
        <w:t>the</w:t>
      </w:r>
      <w:r w:rsidR="00367E00">
        <w:rPr>
          <w:spacing w:val="-3"/>
        </w:rPr>
        <w:t xml:space="preserve"> </w:t>
      </w:r>
      <w:r>
        <w:rPr>
          <w:spacing w:val="-3"/>
        </w:rPr>
        <w:t>foundations</w:t>
      </w:r>
      <w:r w:rsidR="00367E00">
        <w:rPr>
          <w:spacing w:val="-3"/>
        </w:rPr>
        <w:t xml:space="preserve"> </w:t>
      </w:r>
      <w:r>
        <w:rPr>
          <w:spacing w:val="-3"/>
        </w:rPr>
        <w:t>of</w:t>
      </w:r>
      <w:r w:rsidR="00367E00">
        <w:rPr>
          <w:spacing w:val="-3"/>
        </w:rPr>
        <w:t xml:space="preserve"> </w:t>
      </w:r>
      <w:r>
        <w:rPr>
          <w:spacing w:val="-3"/>
        </w:rPr>
        <w:t>its</w:t>
      </w:r>
      <w:r w:rsidR="00367E00">
        <w:rPr>
          <w:spacing w:val="-3"/>
        </w:rPr>
        <w:t xml:space="preserve"> </w:t>
      </w:r>
      <w:r>
        <w:rPr>
          <w:spacing w:val="-3"/>
        </w:rPr>
        <w:t>initial</w:t>
      </w:r>
      <w:r w:rsidR="00367E00">
        <w:rPr>
          <w:spacing w:val="-3"/>
        </w:rPr>
        <w:t xml:space="preserve"> </w:t>
      </w:r>
      <w:r>
        <w:rPr>
          <w:spacing w:val="-3"/>
        </w:rPr>
        <w:t>years</w:t>
      </w:r>
      <w:r w:rsidR="00367E00">
        <w:rPr>
          <w:spacing w:val="-3"/>
        </w:rPr>
        <w:t xml:space="preserve"> </w:t>
      </w:r>
      <w:r>
        <w:rPr>
          <w:spacing w:val="-3"/>
        </w:rPr>
        <w:t>of</w:t>
      </w:r>
      <w:r w:rsidR="00367E00">
        <w:rPr>
          <w:spacing w:val="-3"/>
        </w:rPr>
        <w:t xml:space="preserve"> </w:t>
      </w:r>
      <w:r>
        <w:rPr>
          <w:spacing w:val="-3"/>
        </w:rPr>
        <w:t>implementation.</w:t>
      </w:r>
    </w:p>
    <w:p w14:paraId="6279AE16" w14:textId="52CFFB78" w:rsidR="00B6595F" w:rsidRPr="00894DD7" w:rsidRDefault="00B6595F" w:rsidP="00894DD7">
      <w:pPr>
        <w:pStyle w:val="Normalbeforebullets"/>
        <w:rPr>
          <w:lang w:val="en-US"/>
        </w:rPr>
      </w:pPr>
      <w:r>
        <w:t>Key</w:t>
      </w:r>
      <w:r w:rsidR="00367E00">
        <w:t xml:space="preserve"> </w:t>
      </w:r>
      <w:r>
        <w:t>initiatives</w:t>
      </w:r>
      <w:r w:rsidR="00367E00">
        <w:t xml:space="preserve"> </w:t>
      </w:r>
      <w:r>
        <w:t>and</w:t>
      </w:r>
      <w:r w:rsidR="00367E00">
        <w:t xml:space="preserve"> </w:t>
      </w:r>
      <w:r>
        <w:t>actions</w:t>
      </w:r>
      <w:r w:rsidR="00367E00">
        <w:t xml:space="preserve"> </w:t>
      </w:r>
      <w:r>
        <w:t>delivered</w:t>
      </w:r>
      <w:r w:rsidR="00367E00">
        <w:t xml:space="preserve"> </w:t>
      </w:r>
      <w:r>
        <w:t>in</w:t>
      </w:r>
      <w:r w:rsidR="00367E00">
        <w:t xml:space="preserve"> </w:t>
      </w:r>
      <w:r>
        <w:t>2023–24</w:t>
      </w:r>
      <w:r w:rsidR="00367E00">
        <w:t xml:space="preserve"> </w:t>
      </w:r>
      <w:r>
        <w:t>that</w:t>
      </w:r>
      <w:r w:rsidR="00367E00">
        <w:t xml:space="preserve"> </w:t>
      </w:r>
      <w:r>
        <w:t>were</w:t>
      </w:r>
      <w:r w:rsidR="00367E00">
        <w:t xml:space="preserve"> </w:t>
      </w:r>
      <w:r>
        <w:t>informed</w:t>
      </w:r>
      <w:r w:rsidR="00367E00">
        <w:t xml:space="preserve"> </w:t>
      </w:r>
      <w:r>
        <w:t>or</w:t>
      </w:r>
      <w:r w:rsidR="00367E00">
        <w:t xml:space="preserve"> </w:t>
      </w:r>
      <w:r>
        <w:t>underpinned</w:t>
      </w:r>
      <w:r w:rsidR="00367E00">
        <w:t xml:space="preserve"> </w:t>
      </w:r>
      <w:r>
        <w:t>by</w:t>
      </w:r>
      <w:r w:rsidR="00367E00">
        <w:t xml:space="preserve"> </w:t>
      </w:r>
      <w:r>
        <w:t>the</w:t>
      </w:r>
      <w:r w:rsidR="00367E00">
        <w:t xml:space="preserve"> </w:t>
      </w:r>
      <w:r>
        <w:t>directions</w:t>
      </w:r>
      <w:r w:rsidR="00367E00">
        <w:t xml:space="preserve"> </w:t>
      </w:r>
      <w:r>
        <w:t>in</w:t>
      </w:r>
      <w:r w:rsidR="00367E00">
        <w:t xml:space="preserve"> </w:t>
      </w:r>
      <w:r>
        <w:rPr>
          <w:rStyle w:val="LightItalic"/>
        </w:rPr>
        <w:t>Pupangarli</w:t>
      </w:r>
      <w:r w:rsidR="00367E00">
        <w:rPr>
          <w:rStyle w:val="LightItalic"/>
        </w:rPr>
        <w:t xml:space="preserve"> </w:t>
      </w:r>
      <w:r>
        <w:rPr>
          <w:rStyle w:val="LightItalic"/>
        </w:rPr>
        <w:t>Marnmarnepu</w:t>
      </w:r>
      <w:r w:rsidR="00367E00">
        <w:t xml:space="preserve"> </w:t>
      </w:r>
      <w:r>
        <w:t>include:</w:t>
      </w:r>
    </w:p>
    <w:p w14:paraId="7118638C" w14:textId="1FAABC67" w:rsidR="00B6595F" w:rsidRDefault="00B6595F" w:rsidP="00894DD7">
      <w:pPr>
        <w:pStyle w:val="Bullet"/>
      </w:pPr>
      <w:r>
        <w:t>development</w:t>
      </w:r>
      <w:r w:rsidR="00367E00">
        <w:t xml:space="preserve"> </w:t>
      </w:r>
      <w:r>
        <w:t>of</w:t>
      </w:r>
      <w:r w:rsidR="00367E00">
        <w:t xml:space="preserve"> </w:t>
      </w:r>
      <w:r>
        <w:t>a</w:t>
      </w:r>
      <w:r w:rsidR="00367E00">
        <w:t xml:space="preserve"> </w:t>
      </w:r>
      <w:r>
        <w:t>draft</w:t>
      </w:r>
      <w:r w:rsidR="00367E00">
        <w:t xml:space="preserve"> </w:t>
      </w:r>
      <w:r>
        <w:t>Statewide</w:t>
      </w:r>
      <w:r w:rsidR="00367E00">
        <w:t xml:space="preserve"> </w:t>
      </w:r>
      <w:r>
        <w:t>Caring</w:t>
      </w:r>
      <w:r w:rsidR="00367E00">
        <w:t xml:space="preserve"> </w:t>
      </w:r>
      <w:r>
        <w:t>for</w:t>
      </w:r>
      <w:r w:rsidR="00367E00">
        <w:t xml:space="preserve"> </w:t>
      </w:r>
      <w:r>
        <w:t>Country</w:t>
      </w:r>
      <w:r w:rsidR="00367E00">
        <w:t xml:space="preserve"> </w:t>
      </w:r>
      <w:r>
        <w:t>Partnership</w:t>
      </w:r>
      <w:r w:rsidR="00367E00">
        <w:t xml:space="preserve"> </w:t>
      </w:r>
      <w:r>
        <w:t>Forum</w:t>
      </w:r>
      <w:r w:rsidR="00367E00">
        <w:t xml:space="preserve"> </w:t>
      </w:r>
      <w:r>
        <w:t>implementation</w:t>
      </w:r>
      <w:r w:rsidR="00367E00">
        <w:t xml:space="preserve"> </w:t>
      </w:r>
      <w:r>
        <w:t>plan,</w:t>
      </w:r>
      <w:r w:rsidR="00367E00">
        <w:t xml:space="preserve"> </w:t>
      </w:r>
      <w:r>
        <w:t>to</w:t>
      </w:r>
      <w:r w:rsidR="00367E00">
        <w:t xml:space="preserve"> </w:t>
      </w:r>
      <w:r>
        <w:t>support</w:t>
      </w:r>
      <w:r w:rsidR="00367E00">
        <w:t xml:space="preserve"> </w:t>
      </w:r>
      <w:r>
        <w:t>the</w:t>
      </w:r>
      <w:r w:rsidR="00367E00">
        <w:t xml:space="preserve"> </w:t>
      </w:r>
      <w:r>
        <w:t>Statewide</w:t>
      </w:r>
      <w:r w:rsidR="00367E00">
        <w:t xml:space="preserve"> </w:t>
      </w:r>
      <w:r>
        <w:t>Caring</w:t>
      </w:r>
      <w:r w:rsidR="00367E00">
        <w:t xml:space="preserve"> </w:t>
      </w:r>
      <w:r>
        <w:t>for</w:t>
      </w:r>
      <w:r w:rsidR="00367E00">
        <w:t xml:space="preserve"> </w:t>
      </w:r>
      <w:r>
        <w:t>Country</w:t>
      </w:r>
      <w:r w:rsidR="00367E00">
        <w:t xml:space="preserve"> </w:t>
      </w:r>
      <w:r>
        <w:t>Partnership</w:t>
      </w:r>
      <w:r w:rsidR="00367E00">
        <w:t xml:space="preserve"> </w:t>
      </w:r>
      <w:r>
        <w:t>Forum</w:t>
      </w:r>
      <w:r w:rsidR="00367E00">
        <w:t xml:space="preserve"> </w:t>
      </w:r>
      <w:r>
        <w:t>to</w:t>
      </w:r>
      <w:r w:rsidR="00367E00">
        <w:t xml:space="preserve"> </w:t>
      </w:r>
      <w:r>
        <w:t>deliver</w:t>
      </w:r>
      <w:r w:rsidR="00367E00">
        <w:t xml:space="preserve"> </w:t>
      </w:r>
      <w:r>
        <w:t>on</w:t>
      </w:r>
      <w:r w:rsidR="00367E00">
        <w:t xml:space="preserve"> </w:t>
      </w:r>
      <w:r>
        <w:t>its</w:t>
      </w:r>
      <w:r w:rsidR="00367E00">
        <w:t xml:space="preserve"> </w:t>
      </w:r>
      <w:r>
        <w:t>strategic</w:t>
      </w:r>
      <w:r w:rsidR="00367E00">
        <w:t xml:space="preserve"> </w:t>
      </w:r>
      <w:r>
        <w:t>priority</w:t>
      </w:r>
      <w:r w:rsidR="00367E00">
        <w:t xml:space="preserve"> </w:t>
      </w:r>
      <w:r>
        <w:t>areas</w:t>
      </w:r>
      <w:r w:rsidR="00367E00">
        <w:t xml:space="preserve"> </w:t>
      </w:r>
      <w:r>
        <w:t>and</w:t>
      </w:r>
      <w:r w:rsidR="00367E00">
        <w:t xml:space="preserve"> </w:t>
      </w:r>
      <w:r>
        <w:t>support</w:t>
      </w:r>
      <w:r w:rsidR="00367E00">
        <w:t xml:space="preserve"> </w:t>
      </w:r>
      <w:r>
        <w:t>the</w:t>
      </w:r>
      <w:r w:rsidR="00367E00">
        <w:t xml:space="preserve"> </w:t>
      </w:r>
      <w:r>
        <w:t>transfer</w:t>
      </w:r>
      <w:r w:rsidR="00367E00">
        <w:t xml:space="preserve"> </w:t>
      </w:r>
      <w:r>
        <w:t>of</w:t>
      </w:r>
      <w:r w:rsidR="00367E00">
        <w:t xml:space="preserve"> </w:t>
      </w:r>
      <w:r>
        <w:t>power</w:t>
      </w:r>
      <w:r w:rsidR="00367E00">
        <w:t xml:space="preserve"> </w:t>
      </w:r>
      <w:r>
        <w:t>and</w:t>
      </w:r>
      <w:r w:rsidR="00367E00">
        <w:t xml:space="preserve"> </w:t>
      </w:r>
      <w:r>
        <w:t>resources</w:t>
      </w:r>
      <w:r w:rsidR="00367E00">
        <w:t xml:space="preserve"> </w:t>
      </w:r>
      <w:r>
        <w:t>back</w:t>
      </w:r>
      <w:r w:rsidR="00367E00">
        <w:t xml:space="preserve"> </w:t>
      </w:r>
      <w:r>
        <w:t>to</w:t>
      </w:r>
      <w:r w:rsidR="00367E00">
        <w:t xml:space="preserve"> </w:t>
      </w:r>
      <w:r>
        <w:t>Traditional</w:t>
      </w:r>
      <w:r w:rsidR="00367E00">
        <w:t xml:space="preserve"> </w:t>
      </w:r>
      <w:r>
        <w:t>Owners</w:t>
      </w:r>
    </w:p>
    <w:p w14:paraId="4FAFDEBB" w14:textId="07D8EDD5" w:rsidR="00B6595F" w:rsidRDefault="00B6595F" w:rsidP="00894DD7">
      <w:pPr>
        <w:pStyle w:val="Bullet"/>
      </w:pPr>
      <w:r>
        <w:t>delivery</w:t>
      </w:r>
      <w:r w:rsidR="00367E00">
        <w:t xml:space="preserve"> </w:t>
      </w:r>
      <w:r>
        <w:t>of</w:t>
      </w:r>
      <w:r w:rsidR="00367E00">
        <w:t xml:space="preserve"> </w:t>
      </w:r>
      <w:r>
        <w:t>an</w:t>
      </w:r>
      <w:r w:rsidR="00367E00">
        <w:t xml:space="preserve"> </w:t>
      </w:r>
      <w:r>
        <w:t>annual</w:t>
      </w:r>
      <w:r w:rsidR="00367E00">
        <w:t xml:space="preserve"> </w:t>
      </w:r>
      <w:r>
        <w:t>survey</w:t>
      </w:r>
      <w:r w:rsidR="00367E00">
        <w:t xml:space="preserve"> </w:t>
      </w:r>
      <w:r>
        <w:t>to</w:t>
      </w:r>
      <w:r w:rsidR="00367E00">
        <w:t xml:space="preserve"> </w:t>
      </w:r>
      <w:r>
        <w:t>gauge</w:t>
      </w:r>
      <w:r w:rsidR="00367E00">
        <w:t xml:space="preserve"> </w:t>
      </w:r>
      <w:r>
        <w:t>and</w:t>
      </w:r>
      <w:r w:rsidR="00367E00">
        <w:t xml:space="preserve"> </w:t>
      </w:r>
      <w:r>
        <w:t>monitor</w:t>
      </w:r>
      <w:r w:rsidR="00367E00">
        <w:t xml:space="preserve"> </w:t>
      </w:r>
      <w:r>
        <w:t>Traditional</w:t>
      </w:r>
      <w:r w:rsidR="00367E00">
        <w:t xml:space="preserve"> </w:t>
      </w:r>
      <w:r>
        <w:t>Owner</w:t>
      </w:r>
      <w:r w:rsidR="00367E00">
        <w:t xml:space="preserve"> </w:t>
      </w:r>
      <w:r>
        <w:t>satisfaction</w:t>
      </w:r>
      <w:r w:rsidR="00367E00">
        <w:t xml:space="preserve"> </w:t>
      </w:r>
      <w:r>
        <w:t>with</w:t>
      </w:r>
      <w:r w:rsidR="00367E00">
        <w:t xml:space="preserve"> </w:t>
      </w:r>
      <w:r>
        <w:t>DEECA’s</w:t>
      </w:r>
      <w:r w:rsidR="00367E00">
        <w:t xml:space="preserve"> </w:t>
      </w:r>
      <w:r>
        <w:t>progress</w:t>
      </w:r>
      <w:r w:rsidR="00367E00">
        <w:t xml:space="preserve"> </w:t>
      </w:r>
      <w:r>
        <w:t>towards</w:t>
      </w:r>
      <w:r w:rsidR="00367E00">
        <w:t xml:space="preserve"> </w:t>
      </w:r>
      <w:r>
        <w:t>self-determination</w:t>
      </w:r>
    </w:p>
    <w:p w14:paraId="290082ED" w14:textId="169AC8D6" w:rsidR="00B6595F" w:rsidRDefault="00B6595F" w:rsidP="00894DD7">
      <w:pPr>
        <w:pStyle w:val="Bullet"/>
      </w:pPr>
      <w:r>
        <w:t>introduction</w:t>
      </w:r>
      <w:r w:rsidR="00367E00">
        <w:t xml:space="preserve"> </w:t>
      </w:r>
      <w:r>
        <w:t>of</w:t>
      </w:r>
      <w:r w:rsidR="00367E00">
        <w:t xml:space="preserve"> </w:t>
      </w:r>
      <w:r>
        <w:t>bi-annual</w:t>
      </w:r>
      <w:r w:rsidR="00367E00">
        <w:t xml:space="preserve"> </w:t>
      </w:r>
      <w:r>
        <w:t>progress</w:t>
      </w:r>
      <w:r w:rsidR="00367E00">
        <w:t xml:space="preserve"> </w:t>
      </w:r>
      <w:r>
        <w:t>reporting</w:t>
      </w:r>
      <w:r w:rsidR="00367E00">
        <w:t xml:space="preserve"> </w:t>
      </w:r>
      <w:r>
        <w:t>to</w:t>
      </w:r>
      <w:r w:rsidR="00367E00">
        <w:t xml:space="preserve"> </w:t>
      </w:r>
      <w:r>
        <w:t>the</w:t>
      </w:r>
      <w:r w:rsidR="00367E00">
        <w:t xml:space="preserve"> </w:t>
      </w:r>
      <w:r>
        <w:t>Statewide</w:t>
      </w:r>
      <w:r w:rsidR="00367E00">
        <w:t xml:space="preserve"> </w:t>
      </w:r>
      <w:r>
        <w:t>Caring</w:t>
      </w:r>
      <w:r w:rsidR="00367E00">
        <w:t xml:space="preserve"> </w:t>
      </w:r>
      <w:r>
        <w:t>for</w:t>
      </w:r>
      <w:r w:rsidR="00367E00">
        <w:t xml:space="preserve"> </w:t>
      </w:r>
      <w:r>
        <w:t>Country</w:t>
      </w:r>
      <w:r w:rsidR="00367E00">
        <w:t xml:space="preserve"> </w:t>
      </w:r>
      <w:r>
        <w:t>Partnership</w:t>
      </w:r>
      <w:r w:rsidR="00367E00">
        <w:t xml:space="preserve"> </w:t>
      </w:r>
      <w:r>
        <w:t>Forum</w:t>
      </w:r>
      <w:r w:rsidR="00367E00">
        <w:t xml:space="preserve"> </w:t>
      </w:r>
      <w:r>
        <w:t>to</w:t>
      </w:r>
      <w:r w:rsidR="00367E00">
        <w:t xml:space="preserve"> </w:t>
      </w:r>
      <w:r>
        <w:t>hold</w:t>
      </w:r>
      <w:r w:rsidR="00367E00">
        <w:t xml:space="preserve"> </w:t>
      </w:r>
      <w:r>
        <w:t>DEECA</w:t>
      </w:r>
      <w:r w:rsidR="00367E00">
        <w:t xml:space="preserve"> </w:t>
      </w:r>
      <w:r>
        <w:t>accountable</w:t>
      </w:r>
      <w:r w:rsidR="00367E00">
        <w:t xml:space="preserve"> </w:t>
      </w:r>
      <w:r>
        <w:t>to</w:t>
      </w:r>
      <w:r w:rsidR="00367E00">
        <w:t xml:space="preserve"> </w:t>
      </w:r>
      <w:r>
        <w:t>its</w:t>
      </w:r>
      <w:r w:rsidR="00367E00">
        <w:t xml:space="preserve"> </w:t>
      </w:r>
      <w:r>
        <w:t>commitments</w:t>
      </w:r>
      <w:r w:rsidR="00367E00">
        <w:t xml:space="preserve"> </w:t>
      </w:r>
      <w:r>
        <w:t>under</w:t>
      </w:r>
      <w:r w:rsidR="00367E00">
        <w:t xml:space="preserve"> </w:t>
      </w:r>
      <w:r>
        <w:rPr>
          <w:rStyle w:val="LightItalic"/>
        </w:rPr>
        <w:t>Pupangarli</w:t>
      </w:r>
      <w:r w:rsidR="00367E00">
        <w:rPr>
          <w:rStyle w:val="LightItalic"/>
        </w:rPr>
        <w:t xml:space="preserve"> </w:t>
      </w:r>
      <w:r>
        <w:rPr>
          <w:rStyle w:val="LightItalic"/>
        </w:rPr>
        <w:t>Marnmarnepu</w:t>
      </w:r>
    </w:p>
    <w:p w14:paraId="13AB9385" w14:textId="10F55A9A" w:rsidR="00B6595F" w:rsidRDefault="00B6595F" w:rsidP="00894DD7">
      <w:pPr>
        <w:pStyle w:val="Bullet"/>
      </w:pPr>
      <w:r>
        <w:t>funding</w:t>
      </w:r>
      <w:r w:rsidR="00367E00">
        <w:t xml:space="preserve"> </w:t>
      </w:r>
      <w:r>
        <w:t>of</w:t>
      </w:r>
      <w:r w:rsidR="00367E00">
        <w:t xml:space="preserve"> </w:t>
      </w:r>
      <w:r>
        <w:t>Department</w:t>
      </w:r>
      <w:r w:rsidR="00367E00">
        <w:t xml:space="preserve"> </w:t>
      </w:r>
      <w:r>
        <w:t>Liaison</w:t>
      </w:r>
      <w:r w:rsidR="00367E00">
        <w:t xml:space="preserve"> </w:t>
      </w:r>
      <w:r>
        <w:t>Officers</w:t>
      </w:r>
      <w:r w:rsidR="00367E00">
        <w:t xml:space="preserve"> </w:t>
      </w:r>
      <w:r>
        <w:t>until</w:t>
      </w:r>
      <w:r w:rsidR="00367E00">
        <w:t xml:space="preserve"> </w:t>
      </w:r>
      <w:r>
        <w:t>2027</w:t>
      </w:r>
      <w:r w:rsidR="00367E00">
        <w:t xml:space="preserve"> </w:t>
      </w:r>
      <w:r>
        <w:t>to</w:t>
      </w:r>
      <w:r w:rsidR="00367E00">
        <w:t xml:space="preserve"> </w:t>
      </w:r>
      <w:r>
        <w:t>support</w:t>
      </w:r>
      <w:r w:rsidR="00367E00">
        <w:t xml:space="preserve"> </w:t>
      </w:r>
      <w:r>
        <w:t>resourcing</w:t>
      </w:r>
      <w:r w:rsidR="00367E00">
        <w:t xml:space="preserve"> </w:t>
      </w:r>
      <w:r>
        <w:t>for</w:t>
      </w:r>
      <w:r w:rsidR="00367E00">
        <w:t xml:space="preserve"> </w:t>
      </w:r>
      <w:r>
        <w:t>Traditional</w:t>
      </w:r>
      <w:r w:rsidR="00367E00">
        <w:t xml:space="preserve"> </w:t>
      </w:r>
      <w:r>
        <w:t>Owners</w:t>
      </w:r>
      <w:r w:rsidR="00367E00">
        <w:t xml:space="preserve"> </w:t>
      </w:r>
      <w:r>
        <w:t>Corporations</w:t>
      </w:r>
      <w:r w:rsidR="00367E00">
        <w:t xml:space="preserve"> </w:t>
      </w:r>
      <w:r>
        <w:t>to</w:t>
      </w:r>
      <w:r w:rsidR="00367E00">
        <w:t xml:space="preserve"> </w:t>
      </w:r>
      <w:r>
        <w:t>engage</w:t>
      </w:r>
      <w:r w:rsidR="00367E00">
        <w:t xml:space="preserve"> </w:t>
      </w:r>
      <w:r>
        <w:t>with</w:t>
      </w:r>
      <w:r w:rsidR="00367E00">
        <w:t xml:space="preserve"> </w:t>
      </w:r>
      <w:r>
        <w:t>DEECA</w:t>
      </w:r>
      <w:r w:rsidR="00367E00">
        <w:t xml:space="preserve"> </w:t>
      </w:r>
      <w:r>
        <w:t>on</w:t>
      </w:r>
      <w:r w:rsidR="00367E00">
        <w:t xml:space="preserve"> </w:t>
      </w:r>
      <w:r>
        <w:t>their</w:t>
      </w:r>
      <w:r w:rsidR="00367E00">
        <w:t xml:space="preserve"> </w:t>
      </w:r>
      <w:r>
        <w:t>priorities</w:t>
      </w:r>
      <w:r w:rsidR="00367E00">
        <w:t xml:space="preserve"> </w:t>
      </w:r>
      <w:r>
        <w:t>and</w:t>
      </w:r>
      <w:r w:rsidR="00367E00">
        <w:t xml:space="preserve"> </w:t>
      </w:r>
      <w:r>
        <w:t>aspirations</w:t>
      </w:r>
      <w:r w:rsidR="00367E00">
        <w:t xml:space="preserve"> </w:t>
      </w:r>
      <w:r>
        <w:t>for</w:t>
      </w:r>
      <w:r w:rsidR="00367E00">
        <w:t xml:space="preserve"> </w:t>
      </w:r>
      <w:r>
        <w:t>Country</w:t>
      </w:r>
    </w:p>
    <w:p w14:paraId="38470B7E" w14:textId="1E66B636" w:rsidR="00B6595F" w:rsidRDefault="00B6595F" w:rsidP="00894DD7">
      <w:pPr>
        <w:pStyle w:val="Bullet"/>
      </w:pPr>
      <w:r>
        <w:t>commencing</w:t>
      </w:r>
      <w:r w:rsidR="00367E00">
        <w:t xml:space="preserve"> </w:t>
      </w:r>
      <w:r>
        <w:t>preparations</w:t>
      </w:r>
      <w:r w:rsidR="00367E00">
        <w:t xml:space="preserve"> </w:t>
      </w:r>
      <w:r>
        <w:t>to</w:t>
      </w:r>
      <w:r w:rsidR="00367E00">
        <w:t xml:space="preserve"> </w:t>
      </w:r>
      <w:r>
        <w:t>ensure</w:t>
      </w:r>
      <w:r w:rsidR="00367E00">
        <w:t xml:space="preserve"> </w:t>
      </w:r>
      <w:r>
        <w:t>DEECA</w:t>
      </w:r>
      <w:r w:rsidR="00367E00">
        <w:t xml:space="preserve"> </w:t>
      </w:r>
      <w:r>
        <w:t>is</w:t>
      </w:r>
      <w:r w:rsidR="00367E00">
        <w:t xml:space="preserve"> </w:t>
      </w:r>
      <w:r>
        <w:t>‘Treaty</w:t>
      </w:r>
      <w:r w:rsidR="00367E00">
        <w:t xml:space="preserve"> </w:t>
      </w:r>
      <w:r>
        <w:t>Ready’</w:t>
      </w:r>
      <w:r w:rsidR="00367E00">
        <w:t xml:space="preserve"> </w:t>
      </w:r>
      <w:r>
        <w:t>and</w:t>
      </w:r>
      <w:r w:rsidR="00367E00">
        <w:t xml:space="preserve"> </w:t>
      </w:r>
      <w:r>
        <w:t>able</w:t>
      </w:r>
      <w:r w:rsidR="00367E00">
        <w:t xml:space="preserve"> </w:t>
      </w:r>
      <w:r>
        <w:t>to</w:t>
      </w:r>
      <w:r w:rsidR="00367E00">
        <w:t xml:space="preserve"> </w:t>
      </w:r>
      <w:r>
        <w:t>actively</w:t>
      </w:r>
      <w:r w:rsidR="00367E00">
        <w:t xml:space="preserve"> </w:t>
      </w:r>
      <w:r>
        <w:t>support</w:t>
      </w:r>
      <w:r w:rsidR="00367E00">
        <w:t xml:space="preserve"> </w:t>
      </w:r>
      <w:r>
        <w:t>Government’s</w:t>
      </w:r>
      <w:r w:rsidR="00367E00">
        <w:t xml:space="preserve"> </w:t>
      </w:r>
      <w:r>
        <w:t>participation</w:t>
      </w:r>
      <w:r w:rsidR="00367E00">
        <w:t xml:space="preserve"> </w:t>
      </w:r>
      <w:r>
        <w:t>in</w:t>
      </w:r>
      <w:r w:rsidR="00367E00">
        <w:t xml:space="preserve"> </w:t>
      </w:r>
      <w:r>
        <w:t>Treaty</w:t>
      </w:r>
      <w:r w:rsidR="00367E00">
        <w:t xml:space="preserve"> </w:t>
      </w:r>
      <w:r>
        <w:t>negotiations</w:t>
      </w:r>
      <w:r w:rsidR="00367E00">
        <w:t xml:space="preserve"> </w:t>
      </w:r>
      <w:r>
        <w:t>anticipated</w:t>
      </w:r>
      <w:r w:rsidR="00367E00">
        <w:t xml:space="preserve"> </w:t>
      </w:r>
      <w:r>
        <w:t>to</w:t>
      </w:r>
      <w:r w:rsidR="00367E00">
        <w:t xml:space="preserve"> </w:t>
      </w:r>
      <w:r>
        <w:t>commence</w:t>
      </w:r>
      <w:r w:rsidR="00367E00">
        <w:t xml:space="preserve"> </w:t>
      </w:r>
      <w:r>
        <w:t>in</w:t>
      </w:r>
      <w:r w:rsidR="00367E00">
        <w:t xml:space="preserve"> </w:t>
      </w:r>
      <w:r>
        <w:t>late</w:t>
      </w:r>
      <w:r w:rsidR="00367E00">
        <w:t xml:space="preserve"> </w:t>
      </w:r>
      <w:r>
        <w:t>2024</w:t>
      </w:r>
    </w:p>
    <w:p w14:paraId="1890A0C4" w14:textId="1F3C4432" w:rsidR="00B6595F" w:rsidRDefault="00B6595F" w:rsidP="00894DD7">
      <w:pPr>
        <w:pStyle w:val="Bullet"/>
      </w:pPr>
      <w:r>
        <w:t>leading</w:t>
      </w:r>
      <w:r w:rsidR="00367E00">
        <w:t xml:space="preserve"> </w:t>
      </w:r>
      <w:r>
        <w:t>DEECA’s</w:t>
      </w:r>
      <w:r w:rsidR="00367E00">
        <w:t xml:space="preserve"> </w:t>
      </w:r>
      <w:r>
        <w:t>engagement</w:t>
      </w:r>
      <w:r w:rsidR="00367E00">
        <w:t xml:space="preserve"> </w:t>
      </w:r>
      <w:r>
        <w:t>with</w:t>
      </w:r>
      <w:r w:rsidR="00367E00">
        <w:t xml:space="preserve"> </w:t>
      </w:r>
      <w:r>
        <w:t>the</w:t>
      </w:r>
      <w:r w:rsidR="00367E00">
        <w:t xml:space="preserve"> </w:t>
      </w:r>
      <w:r>
        <w:t>Yoorrook</w:t>
      </w:r>
      <w:r w:rsidR="00367E00">
        <w:t xml:space="preserve"> </w:t>
      </w:r>
      <w:r>
        <w:t>Justice</w:t>
      </w:r>
      <w:r w:rsidR="00367E00">
        <w:t xml:space="preserve"> </w:t>
      </w:r>
      <w:r>
        <w:t>Commission’s</w:t>
      </w:r>
      <w:r w:rsidR="00367E00">
        <w:t xml:space="preserve"> </w:t>
      </w:r>
      <w:r>
        <w:t>historic</w:t>
      </w:r>
      <w:r w:rsidR="00367E00">
        <w:t xml:space="preserve"> </w:t>
      </w:r>
      <w:r>
        <w:t>truth</w:t>
      </w:r>
      <w:r w:rsidR="00367E00">
        <w:t xml:space="preserve"> </w:t>
      </w:r>
      <w:r>
        <w:t>telling</w:t>
      </w:r>
      <w:r w:rsidR="00367E00">
        <w:t xml:space="preserve"> </w:t>
      </w:r>
      <w:r>
        <w:t>process,</w:t>
      </w:r>
      <w:r w:rsidR="00367E00">
        <w:t xml:space="preserve"> </w:t>
      </w:r>
      <w:r>
        <w:t>including</w:t>
      </w:r>
      <w:r w:rsidR="00367E00">
        <w:t xml:space="preserve"> </w:t>
      </w:r>
      <w:r>
        <w:t>preparation</w:t>
      </w:r>
      <w:r w:rsidR="00367E00">
        <w:t xml:space="preserve"> </w:t>
      </w:r>
      <w:r>
        <w:t>of</w:t>
      </w:r>
      <w:r w:rsidR="00367E00">
        <w:t xml:space="preserve"> </w:t>
      </w:r>
      <w:r>
        <w:t>3</w:t>
      </w:r>
      <w:r w:rsidR="00367E00">
        <w:t xml:space="preserve"> </w:t>
      </w:r>
      <w:r>
        <w:t>ministerial</w:t>
      </w:r>
      <w:r w:rsidR="00367E00">
        <w:t xml:space="preserve"> </w:t>
      </w:r>
      <w:r>
        <w:t>witnesses</w:t>
      </w:r>
      <w:r w:rsidR="00367E00">
        <w:t xml:space="preserve"> </w:t>
      </w:r>
      <w:r>
        <w:t>and</w:t>
      </w:r>
      <w:r w:rsidR="00367E00">
        <w:t xml:space="preserve"> </w:t>
      </w:r>
      <w:r>
        <w:t>production</w:t>
      </w:r>
      <w:r w:rsidR="00367E00">
        <w:t xml:space="preserve"> </w:t>
      </w:r>
      <w:r>
        <w:t>of</w:t>
      </w:r>
      <w:r w:rsidR="00367E00">
        <w:t xml:space="preserve"> </w:t>
      </w:r>
      <w:r>
        <w:t>around</w:t>
      </w:r>
      <w:r w:rsidR="00367E00">
        <w:t xml:space="preserve"> </w:t>
      </w:r>
      <w:r>
        <w:t>2,000</w:t>
      </w:r>
      <w:r w:rsidR="00367E00">
        <w:t xml:space="preserve"> </w:t>
      </w:r>
      <w:r>
        <w:t>documents</w:t>
      </w:r>
      <w:r w:rsidR="00367E00">
        <w:t xml:space="preserve"> </w:t>
      </w:r>
      <w:r>
        <w:t>within</w:t>
      </w:r>
      <w:r w:rsidR="00367E00">
        <w:t xml:space="preserve"> </w:t>
      </w:r>
      <w:r>
        <w:t>requested</w:t>
      </w:r>
      <w:r w:rsidR="00367E00">
        <w:t xml:space="preserve"> </w:t>
      </w:r>
      <w:r>
        <w:t>timeframes,</w:t>
      </w:r>
      <w:r w:rsidR="00367E00">
        <w:t xml:space="preserve"> </w:t>
      </w:r>
      <w:r>
        <w:t>to</w:t>
      </w:r>
      <w:r w:rsidR="00367E00">
        <w:t xml:space="preserve"> </w:t>
      </w:r>
      <w:r>
        <w:t>support</w:t>
      </w:r>
      <w:r w:rsidR="00367E00">
        <w:t xml:space="preserve"> </w:t>
      </w:r>
      <w:r>
        <w:t>the</w:t>
      </w:r>
      <w:r w:rsidR="00367E00">
        <w:t xml:space="preserve"> </w:t>
      </w:r>
      <w:r>
        <w:t>Commission’s</w:t>
      </w:r>
      <w:r w:rsidR="00367E00">
        <w:t xml:space="preserve"> </w:t>
      </w:r>
      <w:r>
        <w:t>Land</w:t>
      </w:r>
      <w:r w:rsidR="00367E00">
        <w:t xml:space="preserve"> </w:t>
      </w:r>
      <w:r>
        <w:t>Injustice</w:t>
      </w:r>
      <w:r w:rsidR="00367E00">
        <w:t xml:space="preserve"> </w:t>
      </w:r>
      <w:r>
        <w:t>inquiry</w:t>
      </w:r>
      <w:r w:rsidR="00367E00">
        <w:t xml:space="preserve"> </w:t>
      </w:r>
      <w:r>
        <w:t>into</w:t>
      </w:r>
      <w:r w:rsidR="00367E00">
        <w:t xml:space="preserve"> </w:t>
      </w:r>
      <w:r>
        <w:t>land,</w:t>
      </w:r>
      <w:r w:rsidR="00367E00">
        <w:t xml:space="preserve"> </w:t>
      </w:r>
      <w:r>
        <w:t>sky</w:t>
      </w:r>
      <w:r w:rsidR="00367E00">
        <w:t xml:space="preserve"> </w:t>
      </w:r>
      <w:r>
        <w:t>and</w:t>
      </w:r>
      <w:r w:rsidR="00367E00">
        <w:t xml:space="preserve"> </w:t>
      </w:r>
      <w:r>
        <w:t>waters</w:t>
      </w:r>
    </w:p>
    <w:p w14:paraId="7F743752" w14:textId="5BFC1386" w:rsidR="00B6595F" w:rsidRDefault="00B6595F" w:rsidP="00894DD7">
      <w:pPr>
        <w:pStyle w:val="Bullet"/>
      </w:pPr>
      <w:r>
        <w:t>finalisation</w:t>
      </w:r>
      <w:r w:rsidR="00367E00">
        <w:t xml:space="preserve"> </w:t>
      </w:r>
      <w:r>
        <w:t>and</w:t>
      </w:r>
      <w:r w:rsidR="00367E00">
        <w:t xml:space="preserve"> </w:t>
      </w:r>
      <w:r>
        <w:t>implementation</w:t>
      </w:r>
      <w:r w:rsidR="00367E00">
        <w:t xml:space="preserve"> </w:t>
      </w:r>
      <w:r>
        <w:t>of</w:t>
      </w:r>
      <w:r w:rsidR="00367E00">
        <w:t xml:space="preserve"> </w:t>
      </w:r>
      <w:r>
        <w:t>DEECA’s</w:t>
      </w:r>
      <w:r w:rsidR="00367E00">
        <w:t xml:space="preserve"> </w:t>
      </w:r>
      <w:r>
        <w:rPr>
          <w:rStyle w:val="LightItalic"/>
        </w:rPr>
        <w:t>Pathway</w:t>
      </w:r>
      <w:r w:rsidR="00367E00">
        <w:rPr>
          <w:rStyle w:val="LightItalic"/>
        </w:rPr>
        <w:t xml:space="preserve"> </w:t>
      </w:r>
      <w:r>
        <w:rPr>
          <w:rStyle w:val="LightItalic"/>
        </w:rPr>
        <w:t>Towards</w:t>
      </w:r>
      <w:r w:rsidR="00367E00">
        <w:rPr>
          <w:rStyle w:val="LightItalic"/>
        </w:rPr>
        <w:t xml:space="preserve"> </w:t>
      </w:r>
      <w:r>
        <w:rPr>
          <w:rStyle w:val="LightItalic"/>
        </w:rPr>
        <w:t>an</w:t>
      </w:r>
      <w:r w:rsidR="00367E00">
        <w:rPr>
          <w:rStyle w:val="LightItalic"/>
        </w:rPr>
        <w:t xml:space="preserve"> </w:t>
      </w:r>
      <w:r>
        <w:rPr>
          <w:rStyle w:val="LightItalic"/>
        </w:rPr>
        <w:t>Indigenous</w:t>
      </w:r>
      <w:r w:rsidR="00367E00">
        <w:rPr>
          <w:rStyle w:val="LightItalic"/>
        </w:rPr>
        <w:t xml:space="preserve"> </w:t>
      </w:r>
      <w:r>
        <w:rPr>
          <w:rStyle w:val="LightItalic"/>
        </w:rPr>
        <w:t>Data</w:t>
      </w:r>
      <w:r w:rsidR="00367E00">
        <w:rPr>
          <w:rStyle w:val="LightItalic"/>
        </w:rPr>
        <w:t xml:space="preserve"> </w:t>
      </w:r>
      <w:r>
        <w:rPr>
          <w:rStyle w:val="LightItalic"/>
        </w:rPr>
        <w:t>Sovereignty</w:t>
      </w:r>
      <w:r w:rsidR="00367E00">
        <w:rPr>
          <w:rStyle w:val="LightItalic"/>
        </w:rPr>
        <w:t xml:space="preserve"> </w:t>
      </w:r>
      <w:r>
        <w:rPr>
          <w:rStyle w:val="LightItalic"/>
        </w:rPr>
        <w:t>Policy</w:t>
      </w:r>
      <w:r w:rsidR="00367E00">
        <w:t xml:space="preserve"> </w:t>
      </w:r>
      <w:r>
        <w:t>to</w:t>
      </w:r>
      <w:r w:rsidR="00367E00">
        <w:t xml:space="preserve"> </w:t>
      </w:r>
      <w:r>
        <w:t>promote</w:t>
      </w:r>
      <w:r w:rsidR="00367E00">
        <w:t xml:space="preserve"> </w:t>
      </w:r>
      <w:r>
        <w:t>best</w:t>
      </w:r>
      <w:r w:rsidR="00367E00">
        <w:t xml:space="preserve"> </w:t>
      </w:r>
      <w:r>
        <w:t>practice</w:t>
      </w:r>
      <w:r w:rsidR="00367E00">
        <w:t xml:space="preserve"> </w:t>
      </w:r>
      <w:r>
        <w:t>for</w:t>
      </w:r>
      <w:r w:rsidR="00367E00">
        <w:t xml:space="preserve"> </w:t>
      </w:r>
      <w:r>
        <w:t>the</w:t>
      </w:r>
      <w:r w:rsidR="00367E00">
        <w:t xml:space="preserve"> </w:t>
      </w:r>
      <w:r>
        <w:t>collection,</w:t>
      </w:r>
      <w:r w:rsidR="00367E00">
        <w:t xml:space="preserve"> </w:t>
      </w:r>
      <w:r>
        <w:t>use</w:t>
      </w:r>
      <w:r w:rsidR="00367E00">
        <w:t xml:space="preserve"> </w:t>
      </w:r>
      <w:r>
        <w:t>and</w:t>
      </w:r>
      <w:r w:rsidR="00367E00">
        <w:t xml:space="preserve"> </w:t>
      </w:r>
      <w:r>
        <w:t>management</w:t>
      </w:r>
      <w:r w:rsidR="00367E00">
        <w:t xml:space="preserve"> </w:t>
      </w:r>
      <w:r>
        <w:t>of</w:t>
      </w:r>
      <w:r w:rsidR="00367E00">
        <w:t xml:space="preserve"> </w:t>
      </w:r>
      <w:r>
        <w:t>Indigenous</w:t>
      </w:r>
      <w:r w:rsidR="00367E00">
        <w:t xml:space="preserve"> </w:t>
      </w:r>
      <w:r>
        <w:t>data</w:t>
      </w:r>
    </w:p>
    <w:p w14:paraId="1C5A72B7" w14:textId="4EA5C1B8" w:rsidR="00B6595F" w:rsidRDefault="00B6595F" w:rsidP="00894DD7">
      <w:pPr>
        <w:pStyle w:val="Bullet"/>
      </w:pPr>
      <w:r>
        <w:t>establishment</w:t>
      </w:r>
      <w:r w:rsidR="00367E00">
        <w:t xml:space="preserve"> </w:t>
      </w:r>
      <w:r>
        <w:t>of</w:t>
      </w:r>
      <w:r w:rsidR="00367E00">
        <w:t xml:space="preserve"> </w:t>
      </w:r>
      <w:r>
        <w:t>Cultural</w:t>
      </w:r>
      <w:r w:rsidR="00367E00">
        <w:t xml:space="preserve"> </w:t>
      </w:r>
      <w:r>
        <w:t>Fire</w:t>
      </w:r>
      <w:r w:rsidR="00367E00">
        <w:t xml:space="preserve"> </w:t>
      </w:r>
      <w:r>
        <w:t>Community</w:t>
      </w:r>
      <w:r w:rsidR="00367E00">
        <w:t xml:space="preserve"> </w:t>
      </w:r>
      <w:r>
        <w:t>of</w:t>
      </w:r>
      <w:r w:rsidR="00367E00">
        <w:t xml:space="preserve"> </w:t>
      </w:r>
      <w:r>
        <w:t>Practice</w:t>
      </w:r>
      <w:r w:rsidR="00367E00">
        <w:t xml:space="preserve"> </w:t>
      </w:r>
      <w:r>
        <w:t>and</w:t>
      </w:r>
      <w:r w:rsidR="00367E00">
        <w:t xml:space="preserve"> </w:t>
      </w:r>
      <w:r>
        <w:t>onboarding</w:t>
      </w:r>
      <w:r w:rsidR="00367E00">
        <w:t xml:space="preserve"> </w:t>
      </w:r>
      <w:r>
        <w:t>of</w:t>
      </w:r>
      <w:r w:rsidR="00367E00">
        <w:t xml:space="preserve"> </w:t>
      </w:r>
      <w:r>
        <w:t>Cultural</w:t>
      </w:r>
      <w:r w:rsidR="00367E00">
        <w:t xml:space="preserve"> </w:t>
      </w:r>
      <w:r>
        <w:t>Burn</w:t>
      </w:r>
      <w:r w:rsidR="00367E00">
        <w:t xml:space="preserve"> </w:t>
      </w:r>
      <w:r>
        <w:t>Officers</w:t>
      </w:r>
      <w:r w:rsidR="00367E00">
        <w:t xml:space="preserve"> </w:t>
      </w:r>
      <w:r>
        <w:t>in</w:t>
      </w:r>
      <w:r w:rsidR="00367E00">
        <w:t xml:space="preserve"> </w:t>
      </w:r>
      <w:r>
        <w:t>September</w:t>
      </w:r>
      <w:r w:rsidR="00367E00">
        <w:t xml:space="preserve"> </w:t>
      </w:r>
      <w:r>
        <w:t>2023</w:t>
      </w:r>
      <w:r w:rsidR="00367E00">
        <w:t xml:space="preserve"> </w:t>
      </w:r>
      <w:r>
        <w:t>within</w:t>
      </w:r>
      <w:r w:rsidR="00367E00">
        <w:t xml:space="preserve"> </w:t>
      </w:r>
      <w:r>
        <w:t>all</w:t>
      </w:r>
      <w:r w:rsidR="00367E00">
        <w:t xml:space="preserve"> </w:t>
      </w:r>
      <w:r>
        <w:t>DEECA</w:t>
      </w:r>
      <w:r w:rsidR="00367E00">
        <w:t xml:space="preserve"> </w:t>
      </w:r>
      <w:r>
        <w:t>Regions,</w:t>
      </w:r>
      <w:r w:rsidR="00367E00">
        <w:t xml:space="preserve"> </w:t>
      </w:r>
      <w:r>
        <w:t>to</w:t>
      </w:r>
      <w:r w:rsidR="00367E00">
        <w:t xml:space="preserve"> </w:t>
      </w:r>
      <w:r>
        <w:t>assist</w:t>
      </w:r>
      <w:r w:rsidR="00367E00">
        <w:t xml:space="preserve"> </w:t>
      </w:r>
      <w:r>
        <w:t>Traditional</w:t>
      </w:r>
      <w:r w:rsidR="00367E00">
        <w:t xml:space="preserve"> </w:t>
      </w:r>
      <w:r>
        <w:t>Owner</w:t>
      </w:r>
      <w:r w:rsidR="00367E00">
        <w:t xml:space="preserve"> </w:t>
      </w:r>
      <w:r>
        <w:lastRenderedPageBreak/>
        <w:t>Corporations</w:t>
      </w:r>
      <w:r w:rsidR="00367E00">
        <w:t xml:space="preserve"> </w:t>
      </w:r>
      <w:r>
        <w:t>through</w:t>
      </w:r>
      <w:r w:rsidR="00367E00">
        <w:t xml:space="preserve"> </w:t>
      </w:r>
      <w:r>
        <w:t>the</w:t>
      </w:r>
      <w:r w:rsidR="00367E00">
        <w:t xml:space="preserve"> </w:t>
      </w:r>
      <w:r>
        <w:t>planning</w:t>
      </w:r>
      <w:r w:rsidR="00367E00">
        <w:t xml:space="preserve"> </w:t>
      </w:r>
      <w:r>
        <w:t>and</w:t>
      </w:r>
      <w:r w:rsidR="00367E00">
        <w:t xml:space="preserve"> </w:t>
      </w:r>
      <w:r>
        <w:t>approval</w:t>
      </w:r>
      <w:r w:rsidR="00367E00">
        <w:t xml:space="preserve"> </w:t>
      </w:r>
      <w:r>
        <w:t>process</w:t>
      </w:r>
      <w:r w:rsidR="00367E00">
        <w:t xml:space="preserve"> </w:t>
      </w:r>
      <w:r>
        <w:t>for</w:t>
      </w:r>
      <w:r w:rsidR="00367E00">
        <w:t xml:space="preserve"> </w:t>
      </w:r>
      <w:r>
        <w:t>the</w:t>
      </w:r>
      <w:r w:rsidR="00367E00">
        <w:t xml:space="preserve"> </w:t>
      </w:r>
      <w:r>
        <w:t>development</w:t>
      </w:r>
      <w:r w:rsidR="00367E00">
        <w:t xml:space="preserve"> </w:t>
      </w:r>
      <w:r>
        <w:t>and</w:t>
      </w:r>
      <w:r w:rsidR="00367E00">
        <w:t xml:space="preserve"> </w:t>
      </w:r>
      <w:r>
        <w:t>progression</w:t>
      </w:r>
      <w:r w:rsidR="00367E00">
        <w:t xml:space="preserve"> </w:t>
      </w:r>
      <w:r>
        <w:t>of</w:t>
      </w:r>
      <w:r w:rsidR="00367E00">
        <w:t xml:space="preserve"> </w:t>
      </w:r>
      <w:r>
        <w:t>their</w:t>
      </w:r>
      <w:r w:rsidR="00367E00">
        <w:t xml:space="preserve"> </w:t>
      </w:r>
      <w:r>
        <w:t>cultural</w:t>
      </w:r>
      <w:r w:rsidR="00367E00">
        <w:t xml:space="preserve"> </w:t>
      </w:r>
      <w:r>
        <w:t>burn</w:t>
      </w:r>
      <w:r w:rsidR="00367E00">
        <w:t xml:space="preserve"> </w:t>
      </w:r>
      <w:r>
        <w:t>nominations</w:t>
      </w:r>
      <w:r w:rsidR="00367E00">
        <w:t xml:space="preserve"> </w:t>
      </w:r>
      <w:r>
        <w:t>and</w:t>
      </w:r>
      <w:r w:rsidR="00367E00">
        <w:t xml:space="preserve"> </w:t>
      </w:r>
      <w:r>
        <w:t>supporting</w:t>
      </w:r>
      <w:r w:rsidR="00367E00">
        <w:t xml:space="preserve"> </w:t>
      </w:r>
      <w:r>
        <w:t>their</w:t>
      </w:r>
      <w:r w:rsidR="00367E00">
        <w:t xml:space="preserve"> </w:t>
      </w:r>
      <w:r>
        <w:t>training</w:t>
      </w:r>
      <w:r w:rsidR="00367E00">
        <w:t xml:space="preserve"> </w:t>
      </w:r>
      <w:r>
        <w:t>aspirations</w:t>
      </w:r>
    </w:p>
    <w:p w14:paraId="54EF9592" w14:textId="7B00BB0C" w:rsidR="00B6595F" w:rsidRDefault="00B6595F" w:rsidP="00894DD7">
      <w:pPr>
        <w:pStyle w:val="Bullet"/>
      </w:pPr>
      <w:r>
        <w:t>delivery</w:t>
      </w:r>
      <w:r w:rsidR="00367E00">
        <w:t xml:space="preserve"> </w:t>
      </w:r>
      <w:r>
        <w:t>of</w:t>
      </w:r>
      <w:r w:rsidR="00367E00">
        <w:t xml:space="preserve"> </w:t>
      </w:r>
      <w:r>
        <w:t>the</w:t>
      </w:r>
      <w:r w:rsidR="00367E00">
        <w:t xml:space="preserve"> </w:t>
      </w:r>
      <w:r>
        <w:t>Traditional</w:t>
      </w:r>
      <w:r w:rsidR="00367E00">
        <w:t xml:space="preserve"> </w:t>
      </w:r>
      <w:r>
        <w:t>Owner</w:t>
      </w:r>
      <w:r w:rsidR="00367E00">
        <w:t xml:space="preserve"> </w:t>
      </w:r>
      <w:r>
        <w:t>Flood</w:t>
      </w:r>
      <w:r w:rsidR="00367E00">
        <w:t xml:space="preserve"> </w:t>
      </w:r>
      <w:r>
        <w:t>Recovery</w:t>
      </w:r>
      <w:r w:rsidR="00367E00">
        <w:t xml:space="preserve"> </w:t>
      </w:r>
      <w:r>
        <w:t>Grants</w:t>
      </w:r>
      <w:r w:rsidR="00367E00">
        <w:t xml:space="preserve"> </w:t>
      </w:r>
      <w:r>
        <w:t>Program</w:t>
      </w:r>
      <w:r w:rsidR="00367E00">
        <w:t xml:space="preserve"> </w:t>
      </w:r>
      <w:r>
        <w:t>in</w:t>
      </w:r>
      <w:r w:rsidR="00367E00">
        <w:t xml:space="preserve"> </w:t>
      </w:r>
      <w:r>
        <w:t>response</w:t>
      </w:r>
      <w:r w:rsidR="00367E00">
        <w:t xml:space="preserve"> </w:t>
      </w:r>
      <w:r>
        <w:t>to</w:t>
      </w:r>
      <w:r w:rsidR="00367E00">
        <w:t xml:space="preserve"> </w:t>
      </w:r>
      <w:r>
        <w:t>the</w:t>
      </w:r>
      <w:r w:rsidR="00367E00">
        <w:t xml:space="preserve"> </w:t>
      </w:r>
      <w:r>
        <w:t>2022</w:t>
      </w:r>
      <w:r w:rsidR="00367E00">
        <w:t xml:space="preserve"> </w:t>
      </w:r>
      <w:r>
        <w:t>flood</w:t>
      </w:r>
      <w:r w:rsidR="00367E00">
        <w:t xml:space="preserve"> </w:t>
      </w:r>
      <w:r>
        <w:t>event,</w:t>
      </w:r>
      <w:r w:rsidR="00367E00">
        <w:t xml:space="preserve"> </w:t>
      </w:r>
      <w:r>
        <w:t>providing</w:t>
      </w:r>
      <w:r w:rsidR="00367E00">
        <w:t xml:space="preserve"> </w:t>
      </w:r>
      <w:r>
        <w:t>grants</w:t>
      </w:r>
      <w:r w:rsidR="00367E00">
        <w:t xml:space="preserve"> </w:t>
      </w:r>
      <w:r>
        <w:t>to</w:t>
      </w:r>
      <w:r w:rsidR="00367E00">
        <w:t xml:space="preserve"> </w:t>
      </w:r>
      <w:r>
        <w:t>15</w:t>
      </w:r>
      <w:r w:rsidR="00367E00">
        <w:t xml:space="preserve"> </w:t>
      </w:r>
      <w:r>
        <w:t>Traditional</w:t>
      </w:r>
      <w:r w:rsidR="00367E00">
        <w:t xml:space="preserve"> </w:t>
      </w:r>
      <w:r>
        <w:t>Owner</w:t>
      </w:r>
      <w:r w:rsidR="00367E00">
        <w:t xml:space="preserve"> </w:t>
      </w:r>
      <w:r>
        <w:t>Groups</w:t>
      </w:r>
      <w:r w:rsidR="00367E00">
        <w:t xml:space="preserve"> </w:t>
      </w:r>
      <w:r>
        <w:t>for</w:t>
      </w:r>
      <w:r w:rsidR="00367E00">
        <w:t xml:space="preserve"> </w:t>
      </w:r>
      <w:r>
        <w:t>their</w:t>
      </w:r>
      <w:r w:rsidR="00367E00">
        <w:t xml:space="preserve"> </w:t>
      </w:r>
      <w:r>
        <w:t>self-determined</w:t>
      </w:r>
      <w:r w:rsidR="00367E00">
        <w:t xml:space="preserve"> </w:t>
      </w:r>
      <w:r>
        <w:t>flood</w:t>
      </w:r>
      <w:r w:rsidR="00367E00">
        <w:t xml:space="preserve"> </w:t>
      </w:r>
      <w:r>
        <w:t>recovery</w:t>
      </w:r>
      <w:r w:rsidR="00367E00">
        <w:t xml:space="preserve"> </w:t>
      </w:r>
      <w:r>
        <w:t>needs</w:t>
      </w:r>
    </w:p>
    <w:p w14:paraId="0649D9A2" w14:textId="16FEB3DC" w:rsidR="00B6595F" w:rsidRDefault="00B6595F" w:rsidP="00894DD7">
      <w:pPr>
        <w:pStyle w:val="Bullet"/>
      </w:pPr>
      <w:r>
        <w:t>implementation</w:t>
      </w:r>
      <w:r w:rsidR="00367E00">
        <w:t xml:space="preserve"> </w:t>
      </w:r>
      <w:r>
        <w:t>through</w:t>
      </w:r>
      <w:r w:rsidR="00367E00">
        <w:t xml:space="preserve"> </w:t>
      </w:r>
      <w:r>
        <w:t>the</w:t>
      </w:r>
      <w:r w:rsidR="00367E00">
        <w:t xml:space="preserve"> </w:t>
      </w:r>
      <w:r>
        <w:t>Neds</w:t>
      </w:r>
      <w:r w:rsidR="00367E00">
        <w:t xml:space="preserve"> </w:t>
      </w:r>
      <w:r>
        <w:t>Corner</w:t>
      </w:r>
      <w:r w:rsidR="00367E00">
        <w:t xml:space="preserve"> </w:t>
      </w:r>
      <w:r>
        <w:t>Transition</w:t>
      </w:r>
      <w:r w:rsidR="00367E00">
        <w:t xml:space="preserve"> </w:t>
      </w:r>
      <w:r>
        <w:t>Advisory</w:t>
      </w:r>
      <w:r w:rsidR="00367E00">
        <w:t xml:space="preserve"> </w:t>
      </w:r>
      <w:r>
        <w:t>Committee</w:t>
      </w:r>
      <w:r w:rsidR="00367E00">
        <w:t xml:space="preserve"> </w:t>
      </w:r>
      <w:r>
        <w:t>of</w:t>
      </w:r>
      <w:r w:rsidR="00367E00">
        <w:t xml:space="preserve"> </w:t>
      </w:r>
      <w:r>
        <w:t>oversight</w:t>
      </w:r>
      <w:r w:rsidR="00367E00">
        <w:t xml:space="preserve"> </w:t>
      </w:r>
      <w:r>
        <w:t>on</w:t>
      </w:r>
      <w:r w:rsidR="00367E00">
        <w:t xml:space="preserve"> </w:t>
      </w:r>
      <w:r>
        <w:t>actions</w:t>
      </w:r>
      <w:r w:rsidR="00367E00">
        <w:t xml:space="preserve"> </w:t>
      </w:r>
      <w:r>
        <w:t>relating</w:t>
      </w:r>
      <w:r w:rsidR="00367E00">
        <w:t xml:space="preserve"> </w:t>
      </w:r>
      <w:r>
        <w:t>to</w:t>
      </w:r>
      <w:r w:rsidR="00367E00">
        <w:t xml:space="preserve"> </w:t>
      </w:r>
      <w:r>
        <w:t>the</w:t>
      </w:r>
      <w:r w:rsidR="00367E00">
        <w:t xml:space="preserve"> </w:t>
      </w:r>
      <w:r>
        <w:t>implementation</w:t>
      </w:r>
      <w:r w:rsidR="00367E00">
        <w:t xml:space="preserve"> </w:t>
      </w:r>
      <w:r>
        <w:t>of</w:t>
      </w:r>
      <w:r w:rsidR="00367E00">
        <w:t xml:space="preserve"> </w:t>
      </w:r>
      <w:r>
        <w:t>the</w:t>
      </w:r>
      <w:r w:rsidR="00367E00">
        <w:t xml:space="preserve"> </w:t>
      </w:r>
      <w:r>
        <w:t>transfer</w:t>
      </w:r>
      <w:r w:rsidR="00367E00">
        <w:t xml:space="preserve"> </w:t>
      </w:r>
      <w:r>
        <w:t>of</w:t>
      </w:r>
      <w:r w:rsidR="00367E00">
        <w:t xml:space="preserve"> </w:t>
      </w:r>
      <w:r>
        <w:t>Neds</w:t>
      </w:r>
      <w:r w:rsidR="00367E00">
        <w:t xml:space="preserve"> </w:t>
      </w:r>
      <w:r>
        <w:t>Corner</w:t>
      </w:r>
      <w:r w:rsidR="00367E00">
        <w:t xml:space="preserve"> </w:t>
      </w:r>
      <w:r>
        <w:t>Station</w:t>
      </w:r>
      <w:r w:rsidR="00367E00">
        <w:t xml:space="preserve"> </w:t>
      </w:r>
      <w:r>
        <w:t>from</w:t>
      </w:r>
      <w:r w:rsidR="00367E00">
        <w:t xml:space="preserve"> </w:t>
      </w:r>
      <w:r>
        <w:t>Trust</w:t>
      </w:r>
      <w:r w:rsidR="00367E00">
        <w:t xml:space="preserve"> </w:t>
      </w:r>
      <w:r>
        <w:t>for</w:t>
      </w:r>
      <w:r w:rsidR="00367E00">
        <w:t xml:space="preserve"> </w:t>
      </w:r>
      <w:r>
        <w:t>Nature</w:t>
      </w:r>
      <w:r w:rsidR="00367E00">
        <w:t xml:space="preserve"> </w:t>
      </w:r>
      <w:r>
        <w:t>to</w:t>
      </w:r>
      <w:r w:rsidR="00367E00">
        <w:t xml:space="preserve"> </w:t>
      </w:r>
      <w:r>
        <w:t>the</w:t>
      </w:r>
      <w:r w:rsidR="00367E00">
        <w:t xml:space="preserve"> </w:t>
      </w:r>
      <w:r>
        <w:t>First</w:t>
      </w:r>
      <w:r w:rsidR="00367E00">
        <w:t xml:space="preserve"> </w:t>
      </w:r>
      <w:r>
        <w:t>People</w:t>
      </w:r>
      <w:r w:rsidR="00367E00">
        <w:t xml:space="preserve"> </w:t>
      </w:r>
      <w:r>
        <w:t>of</w:t>
      </w:r>
      <w:r w:rsidR="00367E00">
        <w:t xml:space="preserve"> </w:t>
      </w:r>
      <w:r>
        <w:t>the</w:t>
      </w:r>
      <w:r w:rsidR="00367E00">
        <w:t xml:space="preserve"> </w:t>
      </w:r>
      <w:r>
        <w:t>Millewa-Mallee</w:t>
      </w:r>
      <w:r w:rsidR="00367E00">
        <w:t xml:space="preserve"> </w:t>
      </w:r>
      <w:r>
        <w:t>Aboriginal</w:t>
      </w:r>
      <w:r w:rsidR="00367E00">
        <w:t xml:space="preserve"> </w:t>
      </w:r>
      <w:r>
        <w:t>Corporation</w:t>
      </w:r>
      <w:r w:rsidR="00367E00">
        <w:t xml:space="preserve"> </w:t>
      </w:r>
    </w:p>
    <w:p w14:paraId="5A2EDC4A" w14:textId="750B55F9" w:rsidR="00B6595F" w:rsidRDefault="00B6595F" w:rsidP="00894DD7">
      <w:pPr>
        <w:pStyle w:val="Bullet"/>
      </w:pPr>
      <w:r>
        <w:t>implementation</w:t>
      </w:r>
      <w:r w:rsidR="00367E00">
        <w:t xml:space="preserve"> </w:t>
      </w:r>
      <w:r>
        <w:t>of</w:t>
      </w:r>
      <w:r w:rsidR="00367E00">
        <w:t xml:space="preserve"> </w:t>
      </w:r>
      <w:r>
        <w:t>7</w:t>
      </w:r>
      <w:r w:rsidR="00367E00">
        <w:t xml:space="preserve"> </w:t>
      </w:r>
      <w:r>
        <w:rPr>
          <w:rStyle w:val="LightItalic"/>
        </w:rPr>
        <w:t>Native</w:t>
      </w:r>
      <w:r w:rsidR="00367E00">
        <w:rPr>
          <w:rStyle w:val="LightItalic"/>
        </w:rPr>
        <w:t xml:space="preserve"> </w:t>
      </w:r>
      <w:r>
        <w:rPr>
          <w:rStyle w:val="LightItalic"/>
        </w:rPr>
        <w:t>Title</w:t>
      </w:r>
      <w:r w:rsidR="00367E00">
        <w:rPr>
          <w:rStyle w:val="LightItalic"/>
        </w:rPr>
        <w:t xml:space="preserve"> </w:t>
      </w:r>
      <w:r>
        <w:rPr>
          <w:rStyle w:val="LightItalic"/>
        </w:rPr>
        <w:t>and</w:t>
      </w:r>
      <w:r w:rsidR="00367E00">
        <w:rPr>
          <w:rStyle w:val="LightItalic"/>
        </w:rPr>
        <w:t xml:space="preserve"> </w:t>
      </w:r>
      <w:r>
        <w:rPr>
          <w:rStyle w:val="LightItalic"/>
        </w:rPr>
        <w:t>Traditional</w:t>
      </w:r>
      <w:r w:rsidR="00367E00">
        <w:rPr>
          <w:rStyle w:val="LightItalic"/>
        </w:rPr>
        <w:t xml:space="preserve"> </w:t>
      </w:r>
      <w:r>
        <w:rPr>
          <w:rStyle w:val="LightItalic"/>
        </w:rPr>
        <w:t>Owner</w:t>
      </w:r>
      <w:r w:rsidR="00367E00">
        <w:rPr>
          <w:rStyle w:val="LightItalic"/>
        </w:rPr>
        <w:t xml:space="preserve"> </w:t>
      </w:r>
      <w:r>
        <w:rPr>
          <w:rStyle w:val="LightItalic"/>
        </w:rPr>
        <w:t>Settlement</w:t>
      </w:r>
      <w:r w:rsidR="00367E00">
        <w:rPr>
          <w:rStyle w:val="LightItalic"/>
        </w:rPr>
        <w:t xml:space="preserve"> </w:t>
      </w:r>
      <w:r>
        <w:rPr>
          <w:rStyle w:val="LightItalic"/>
        </w:rPr>
        <w:t>Act</w:t>
      </w:r>
      <w:r w:rsidR="00367E00">
        <w:rPr>
          <w:rStyle w:val="LightItalic"/>
        </w:rPr>
        <w:t xml:space="preserve"> </w:t>
      </w:r>
      <w:r>
        <w:rPr>
          <w:rStyle w:val="LightItalic"/>
        </w:rPr>
        <w:t>2010</w:t>
      </w:r>
      <w:r w:rsidR="00367E00">
        <w:t xml:space="preserve"> </w:t>
      </w:r>
      <w:r>
        <w:t>related</w:t>
      </w:r>
      <w:r w:rsidR="00367E00">
        <w:t xml:space="preserve"> </w:t>
      </w:r>
      <w:r>
        <w:t>Agreements,</w:t>
      </w:r>
      <w:r w:rsidR="00367E00">
        <w:t xml:space="preserve"> </w:t>
      </w:r>
      <w:r>
        <w:t>including</w:t>
      </w:r>
      <w:r w:rsidR="00367E00">
        <w:t xml:space="preserve"> </w:t>
      </w:r>
      <w:r>
        <w:t>provision</w:t>
      </w:r>
      <w:r w:rsidR="00367E00">
        <w:t xml:space="preserve"> </w:t>
      </w:r>
      <w:r>
        <w:t>of</w:t>
      </w:r>
      <w:r w:rsidR="00367E00">
        <w:t xml:space="preserve"> </w:t>
      </w:r>
      <w:r>
        <w:t>support</w:t>
      </w:r>
      <w:r w:rsidR="00367E00">
        <w:t xml:space="preserve"> </w:t>
      </w:r>
      <w:r>
        <w:t>for</w:t>
      </w:r>
      <w:r w:rsidR="00367E00">
        <w:t xml:space="preserve"> </w:t>
      </w:r>
      <w:r>
        <w:t>4</w:t>
      </w:r>
      <w:r w:rsidR="00367E00">
        <w:t xml:space="preserve"> </w:t>
      </w:r>
      <w:r>
        <w:t>Recognition</w:t>
      </w:r>
      <w:r w:rsidR="00367E00">
        <w:t xml:space="preserve"> </w:t>
      </w:r>
      <w:r>
        <w:t>and</w:t>
      </w:r>
      <w:r w:rsidR="00367E00">
        <w:t xml:space="preserve"> </w:t>
      </w:r>
      <w:r>
        <w:t>Settlement</w:t>
      </w:r>
      <w:r w:rsidR="00367E00">
        <w:t xml:space="preserve"> </w:t>
      </w:r>
      <w:r>
        <w:t>Agreements,</w:t>
      </w:r>
      <w:r w:rsidR="00367E00">
        <w:t xml:space="preserve"> </w:t>
      </w:r>
      <w:r>
        <w:t>one</w:t>
      </w:r>
      <w:r w:rsidR="00367E00">
        <w:t xml:space="preserve"> </w:t>
      </w:r>
      <w:r>
        <w:t>Co-operative</w:t>
      </w:r>
      <w:r w:rsidR="00367E00">
        <w:t xml:space="preserve"> </w:t>
      </w:r>
      <w:r>
        <w:t>Management</w:t>
      </w:r>
      <w:r w:rsidR="00367E00">
        <w:t xml:space="preserve"> </w:t>
      </w:r>
      <w:r>
        <w:t>Agreement</w:t>
      </w:r>
      <w:r w:rsidR="00367E00">
        <w:t xml:space="preserve"> </w:t>
      </w:r>
      <w:r>
        <w:t>and</w:t>
      </w:r>
      <w:r w:rsidR="00367E00">
        <w:t xml:space="preserve"> </w:t>
      </w:r>
      <w:r>
        <w:t>2</w:t>
      </w:r>
      <w:r w:rsidR="00367E00">
        <w:t xml:space="preserve"> </w:t>
      </w:r>
      <w:r>
        <w:t>Native</w:t>
      </w:r>
      <w:r w:rsidR="00367E00">
        <w:t xml:space="preserve"> </w:t>
      </w:r>
      <w:r>
        <w:t>Title</w:t>
      </w:r>
      <w:r w:rsidR="00367E00">
        <w:t xml:space="preserve"> </w:t>
      </w:r>
      <w:r>
        <w:t>Determinations</w:t>
      </w:r>
      <w:r w:rsidR="00367E00">
        <w:t xml:space="preserve"> </w:t>
      </w:r>
    </w:p>
    <w:p w14:paraId="52C5E4D0" w14:textId="75642362" w:rsidR="00B6595F" w:rsidRDefault="00B6595F" w:rsidP="00894DD7">
      <w:pPr>
        <w:pStyle w:val="Bullet"/>
      </w:pPr>
      <w:r>
        <w:t>implementation</w:t>
      </w:r>
      <w:r w:rsidR="00367E00">
        <w:t xml:space="preserve"> </w:t>
      </w:r>
      <w:r>
        <w:t>of</w:t>
      </w:r>
      <w:r w:rsidR="00367E00">
        <w:t xml:space="preserve"> </w:t>
      </w:r>
      <w:r>
        <w:t>the</w:t>
      </w:r>
      <w:r w:rsidR="00367E00">
        <w:t xml:space="preserve"> </w:t>
      </w:r>
      <w:r>
        <w:t>new</w:t>
      </w:r>
      <w:r w:rsidR="00367E00">
        <w:t xml:space="preserve"> </w:t>
      </w:r>
      <w:r>
        <w:t>Land</w:t>
      </w:r>
      <w:r w:rsidR="00367E00">
        <w:t xml:space="preserve"> </w:t>
      </w:r>
      <w:r>
        <w:t>Use</w:t>
      </w:r>
      <w:r w:rsidR="00367E00">
        <w:t xml:space="preserve"> </w:t>
      </w:r>
      <w:r>
        <w:t>Activity</w:t>
      </w:r>
      <w:r w:rsidR="00367E00">
        <w:t xml:space="preserve"> </w:t>
      </w:r>
      <w:r>
        <w:t>Portal</w:t>
      </w:r>
      <w:r w:rsidR="00367E00">
        <w:t xml:space="preserve"> </w:t>
      </w:r>
      <w:r>
        <w:t>with</w:t>
      </w:r>
      <w:r w:rsidR="00367E00">
        <w:t xml:space="preserve"> </w:t>
      </w:r>
      <w:r>
        <w:t>the</w:t>
      </w:r>
      <w:r w:rsidR="00367E00">
        <w:t xml:space="preserve"> </w:t>
      </w:r>
      <w:r>
        <w:t>2</w:t>
      </w:r>
      <w:r w:rsidR="00367E00">
        <w:t xml:space="preserve"> </w:t>
      </w:r>
      <w:r>
        <w:t>Traditional</w:t>
      </w:r>
      <w:r w:rsidR="00367E00">
        <w:t xml:space="preserve"> </w:t>
      </w:r>
      <w:r>
        <w:t>Owner</w:t>
      </w:r>
      <w:r w:rsidR="00367E00">
        <w:t xml:space="preserve"> </w:t>
      </w:r>
      <w:r>
        <w:t>Groups</w:t>
      </w:r>
      <w:r w:rsidR="00367E00">
        <w:t xml:space="preserve"> </w:t>
      </w:r>
      <w:r>
        <w:t>who</w:t>
      </w:r>
      <w:r w:rsidR="00367E00">
        <w:t xml:space="preserve"> </w:t>
      </w:r>
      <w:r>
        <w:t>have</w:t>
      </w:r>
      <w:r w:rsidR="00367E00">
        <w:t xml:space="preserve"> </w:t>
      </w:r>
      <w:r>
        <w:t>a</w:t>
      </w:r>
      <w:r w:rsidR="00367E00">
        <w:t xml:space="preserve"> </w:t>
      </w:r>
      <w:r>
        <w:t>Land</w:t>
      </w:r>
      <w:r w:rsidR="00367E00">
        <w:t xml:space="preserve"> </w:t>
      </w:r>
      <w:r>
        <w:t>Use</w:t>
      </w:r>
      <w:r w:rsidR="00367E00">
        <w:t xml:space="preserve"> </w:t>
      </w:r>
      <w:r>
        <w:t>Activity</w:t>
      </w:r>
      <w:r w:rsidR="00367E00">
        <w:t xml:space="preserve"> </w:t>
      </w:r>
      <w:r>
        <w:t>Agreement</w:t>
      </w:r>
      <w:r w:rsidR="00367E00">
        <w:t xml:space="preserve"> </w:t>
      </w:r>
      <w:r>
        <w:t>(LUAA)</w:t>
      </w:r>
    </w:p>
    <w:p w14:paraId="0CE7E8EA" w14:textId="53AA1769" w:rsidR="00B6595F" w:rsidRDefault="00B6595F" w:rsidP="00894DD7">
      <w:pPr>
        <w:pStyle w:val="Bullet"/>
      </w:pPr>
      <w:r>
        <w:t>three</w:t>
      </w:r>
      <w:r w:rsidR="00367E00">
        <w:t xml:space="preserve"> </w:t>
      </w:r>
      <w:r>
        <w:t>Traditional</w:t>
      </w:r>
      <w:r w:rsidR="00367E00">
        <w:t xml:space="preserve"> </w:t>
      </w:r>
      <w:r>
        <w:t>Owner</w:t>
      </w:r>
      <w:r w:rsidR="00367E00">
        <w:t xml:space="preserve"> </w:t>
      </w:r>
      <w:r>
        <w:t>Land</w:t>
      </w:r>
      <w:r w:rsidR="00367E00">
        <w:t xml:space="preserve"> </w:t>
      </w:r>
      <w:r>
        <w:t>Management</w:t>
      </w:r>
      <w:r w:rsidR="00367E00">
        <w:t xml:space="preserve"> </w:t>
      </w:r>
      <w:r>
        <w:t>Board</w:t>
      </w:r>
      <w:r w:rsidR="00367E00">
        <w:t xml:space="preserve"> </w:t>
      </w:r>
      <w:r>
        <w:t>re-appointments</w:t>
      </w:r>
    </w:p>
    <w:p w14:paraId="37DF1B52" w14:textId="2DC63771" w:rsidR="00B6595F" w:rsidRDefault="00B6595F" w:rsidP="00894DD7">
      <w:pPr>
        <w:pStyle w:val="Bullet"/>
      </w:pPr>
      <w:r>
        <w:t>facilitation</w:t>
      </w:r>
      <w:r w:rsidR="00367E00">
        <w:t xml:space="preserve"> </w:t>
      </w:r>
      <w:r>
        <w:t>of</w:t>
      </w:r>
      <w:r w:rsidR="00367E00">
        <w:t xml:space="preserve"> </w:t>
      </w:r>
      <w:r>
        <w:t>3</w:t>
      </w:r>
      <w:r w:rsidR="00367E00">
        <w:t xml:space="preserve"> </w:t>
      </w:r>
      <w:r>
        <w:t>funding</w:t>
      </w:r>
      <w:r w:rsidR="00367E00">
        <w:t xml:space="preserve"> </w:t>
      </w:r>
      <w:r>
        <w:t>agreements</w:t>
      </w:r>
      <w:r w:rsidR="00367E00">
        <w:t xml:space="preserve"> </w:t>
      </w:r>
      <w:r>
        <w:t>to</w:t>
      </w:r>
      <w:r w:rsidR="00367E00">
        <w:t xml:space="preserve"> </w:t>
      </w:r>
      <w:r>
        <w:t>support</w:t>
      </w:r>
      <w:r w:rsidR="00367E00">
        <w:t xml:space="preserve"> </w:t>
      </w:r>
      <w:r>
        <w:t>Joint</w:t>
      </w:r>
      <w:r w:rsidR="00367E00">
        <w:t xml:space="preserve"> </w:t>
      </w:r>
      <w:r>
        <w:t>Management,</w:t>
      </w:r>
      <w:r w:rsidR="00367E00">
        <w:t xml:space="preserve"> </w:t>
      </w:r>
      <w:r>
        <w:t>to</w:t>
      </w:r>
      <w:r w:rsidR="00367E00">
        <w:t xml:space="preserve"> </w:t>
      </w:r>
      <w:r>
        <w:t>involve</w:t>
      </w:r>
      <w:r w:rsidR="00367E00">
        <w:t xml:space="preserve"> </w:t>
      </w:r>
      <w:r>
        <w:t>Traditional</w:t>
      </w:r>
      <w:r w:rsidR="00367E00">
        <w:t xml:space="preserve"> </w:t>
      </w:r>
      <w:r>
        <w:t>Owners</w:t>
      </w:r>
      <w:r w:rsidR="00367E00">
        <w:t xml:space="preserve"> </w:t>
      </w:r>
      <w:r>
        <w:t>in</w:t>
      </w:r>
      <w:r w:rsidR="00367E00">
        <w:t xml:space="preserve"> </w:t>
      </w:r>
      <w:r>
        <w:t>decision-making</w:t>
      </w:r>
      <w:r w:rsidR="00367E00">
        <w:t xml:space="preserve"> </w:t>
      </w:r>
      <w:r>
        <w:t>about</w:t>
      </w:r>
      <w:r w:rsidR="00367E00">
        <w:t xml:space="preserve"> </w:t>
      </w:r>
      <w:r>
        <w:t>the</w:t>
      </w:r>
      <w:r w:rsidR="00367E00">
        <w:t xml:space="preserve"> </w:t>
      </w:r>
      <w:r>
        <w:t>management</w:t>
      </w:r>
      <w:r w:rsidR="00367E00">
        <w:t xml:space="preserve"> </w:t>
      </w:r>
      <w:r>
        <w:t>of</w:t>
      </w:r>
      <w:r w:rsidR="00367E00">
        <w:t xml:space="preserve"> </w:t>
      </w:r>
      <w:r>
        <w:t>land</w:t>
      </w:r>
      <w:r w:rsidR="00367E00">
        <w:t xml:space="preserve"> </w:t>
      </w:r>
      <w:r>
        <w:t>and</w:t>
      </w:r>
      <w:r w:rsidR="00367E00">
        <w:t xml:space="preserve"> </w:t>
      </w:r>
      <w:r>
        <w:t>natural</w:t>
      </w:r>
      <w:r w:rsidR="00367E00">
        <w:t xml:space="preserve"> </w:t>
      </w:r>
      <w:r>
        <w:t>resources</w:t>
      </w:r>
      <w:r w:rsidR="00367E00">
        <w:t xml:space="preserve"> </w:t>
      </w:r>
      <w:r>
        <w:t>in</w:t>
      </w:r>
      <w:r w:rsidR="00367E00">
        <w:t xml:space="preserve"> </w:t>
      </w:r>
      <w:r>
        <w:t>equal</w:t>
      </w:r>
      <w:r w:rsidR="00367E00">
        <w:t xml:space="preserve"> </w:t>
      </w:r>
      <w:r>
        <w:t>partnership</w:t>
      </w:r>
      <w:r w:rsidR="00367E00">
        <w:t xml:space="preserve"> </w:t>
      </w:r>
      <w:r>
        <w:t>with</w:t>
      </w:r>
      <w:r w:rsidR="00367E00">
        <w:t xml:space="preserve"> </w:t>
      </w:r>
      <w:r>
        <w:t>the</w:t>
      </w:r>
      <w:r w:rsidR="00367E00">
        <w:t xml:space="preserve"> </w:t>
      </w:r>
      <w:r>
        <w:t>State</w:t>
      </w:r>
      <w:r w:rsidR="00367E00">
        <w:t xml:space="preserve"> </w:t>
      </w:r>
      <w:r>
        <w:t>of</w:t>
      </w:r>
      <w:r w:rsidR="00367E00">
        <w:t xml:space="preserve"> </w:t>
      </w:r>
      <w:r>
        <w:t>Victoria</w:t>
      </w:r>
    </w:p>
    <w:p w14:paraId="0527E91E" w14:textId="4106B577" w:rsidR="00B6595F" w:rsidRDefault="00B6595F" w:rsidP="00894DD7">
      <w:pPr>
        <w:pStyle w:val="Bullet"/>
        <w:rPr>
          <w:spacing w:val="1"/>
        </w:rPr>
      </w:pPr>
      <w:r>
        <w:t>delivery</w:t>
      </w:r>
      <w:r w:rsidR="00367E00">
        <w:t xml:space="preserve"> </w:t>
      </w:r>
      <w:r>
        <w:t>of</w:t>
      </w:r>
      <w:r w:rsidR="00367E00">
        <w:t xml:space="preserve"> </w:t>
      </w:r>
      <w:r>
        <w:t>45</w:t>
      </w:r>
      <w:r w:rsidR="00367E00">
        <w:t xml:space="preserve"> </w:t>
      </w:r>
      <w:r>
        <w:t>cultural</w:t>
      </w:r>
      <w:r w:rsidR="00367E00">
        <w:t xml:space="preserve"> </w:t>
      </w:r>
      <w:r>
        <w:t>safety</w:t>
      </w:r>
      <w:r w:rsidR="00367E00">
        <w:t xml:space="preserve"> </w:t>
      </w:r>
      <w:r>
        <w:t>training</w:t>
      </w:r>
      <w:r w:rsidR="00367E00">
        <w:t xml:space="preserve"> </w:t>
      </w:r>
      <w:r>
        <w:t>sessions</w:t>
      </w:r>
      <w:r w:rsidR="00367E00">
        <w:t xml:space="preserve"> </w:t>
      </w:r>
      <w:r>
        <w:t>to</w:t>
      </w:r>
      <w:r w:rsidR="00367E00">
        <w:t xml:space="preserve"> </w:t>
      </w:r>
      <w:r>
        <w:t>more</w:t>
      </w:r>
      <w:r w:rsidR="00367E00">
        <w:t xml:space="preserve"> </w:t>
      </w:r>
      <w:r>
        <w:t>than</w:t>
      </w:r>
      <w:r w:rsidR="00367E00">
        <w:t xml:space="preserve"> </w:t>
      </w:r>
      <w:r>
        <w:t>900</w:t>
      </w:r>
      <w:r w:rsidR="00367E00">
        <w:t xml:space="preserve"> </w:t>
      </w:r>
      <w:r>
        <w:t>staff,</w:t>
      </w:r>
      <w:r w:rsidR="00367E00">
        <w:t xml:space="preserve"> </w:t>
      </w:r>
      <w:r>
        <w:t>including</w:t>
      </w:r>
      <w:r w:rsidR="00367E00">
        <w:t xml:space="preserve"> </w:t>
      </w:r>
      <w:r>
        <w:t>targeted</w:t>
      </w:r>
      <w:r w:rsidR="00367E00">
        <w:t xml:space="preserve"> </w:t>
      </w:r>
      <w:r>
        <w:t>training</w:t>
      </w:r>
      <w:r w:rsidR="00367E00">
        <w:t xml:space="preserve"> </w:t>
      </w:r>
      <w:r>
        <w:rPr>
          <w:spacing w:val="1"/>
        </w:rPr>
        <w:t>for</w:t>
      </w:r>
      <w:r w:rsidR="00367E00">
        <w:rPr>
          <w:spacing w:val="1"/>
        </w:rPr>
        <w:t xml:space="preserve"> </w:t>
      </w:r>
      <w:r>
        <w:rPr>
          <w:spacing w:val="1"/>
        </w:rPr>
        <w:t>managers</w:t>
      </w:r>
      <w:r w:rsidR="00367E00">
        <w:rPr>
          <w:spacing w:val="1"/>
        </w:rPr>
        <w:t xml:space="preserve"> </w:t>
      </w:r>
      <w:r>
        <w:rPr>
          <w:spacing w:val="1"/>
        </w:rPr>
        <w:t>and</w:t>
      </w:r>
      <w:r w:rsidR="00367E00">
        <w:rPr>
          <w:spacing w:val="1"/>
        </w:rPr>
        <w:t xml:space="preserve"> </w:t>
      </w:r>
      <w:r>
        <w:rPr>
          <w:spacing w:val="1"/>
        </w:rPr>
        <w:t>expansion</w:t>
      </w:r>
      <w:r w:rsidR="00367E00">
        <w:rPr>
          <w:spacing w:val="1"/>
        </w:rPr>
        <w:t xml:space="preserve"> </w:t>
      </w:r>
      <w:r>
        <w:rPr>
          <w:spacing w:val="1"/>
        </w:rPr>
        <w:t>of</w:t>
      </w:r>
      <w:r w:rsidR="00367E00">
        <w:rPr>
          <w:spacing w:val="1"/>
        </w:rPr>
        <w:t xml:space="preserve"> </w:t>
      </w:r>
      <w:r>
        <w:rPr>
          <w:spacing w:val="1"/>
        </w:rPr>
        <w:t>foundational</w:t>
      </w:r>
      <w:r w:rsidR="00367E00">
        <w:rPr>
          <w:spacing w:val="1"/>
        </w:rPr>
        <w:t xml:space="preserve"> </w:t>
      </w:r>
      <w:r>
        <w:rPr>
          <w:spacing w:val="1"/>
        </w:rPr>
        <w:t>Cultural</w:t>
      </w:r>
      <w:r w:rsidR="00367E00">
        <w:rPr>
          <w:spacing w:val="1"/>
        </w:rPr>
        <w:t xml:space="preserve"> </w:t>
      </w:r>
      <w:r>
        <w:rPr>
          <w:spacing w:val="1"/>
        </w:rPr>
        <w:t>Safety</w:t>
      </w:r>
      <w:r w:rsidR="00367E00">
        <w:rPr>
          <w:spacing w:val="1"/>
        </w:rPr>
        <w:t xml:space="preserve"> </w:t>
      </w:r>
      <w:r>
        <w:rPr>
          <w:spacing w:val="1"/>
        </w:rPr>
        <w:t>training</w:t>
      </w:r>
      <w:r w:rsidR="00367E00">
        <w:rPr>
          <w:spacing w:val="1"/>
        </w:rPr>
        <w:t xml:space="preserve"> </w:t>
      </w:r>
      <w:r>
        <w:rPr>
          <w:spacing w:val="1"/>
        </w:rPr>
        <w:t>to</w:t>
      </w:r>
      <w:r w:rsidR="00367E00">
        <w:rPr>
          <w:spacing w:val="1"/>
        </w:rPr>
        <w:t xml:space="preserve"> </w:t>
      </w:r>
      <w:r>
        <w:rPr>
          <w:spacing w:val="1"/>
        </w:rPr>
        <w:t>include</w:t>
      </w:r>
      <w:r w:rsidR="00367E00">
        <w:rPr>
          <w:spacing w:val="1"/>
        </w:rPr>
        <w:t xml:space="preserve"> </w:t>
      </w:r>
      <w:r>
        <w:rPr>
          <w:spacing w:val="1"/>
        </w:rPr>
        <w:t>Regional</w:t>
      </w:r>
      <w:r w:rsidR="00367E00">
        <w:rPr>
          <w:spacing w:val="1"/>
        </w:rPr>
        <w:t xml:space="preserve"> </w:t>
      </w:r>
      <w:r>
        <w:rPr>
          <w:spacing w:val="1"/>
        </w:rPr>
        <w:t>Cultural</w:t>
      </w:r>
      <w:r w:rsidR="00367E00">
        <w:rPr>
          <w:spacing w:val="1"/>
        </w:rPr>
        <w:t xml:space="preserve"> </w:t>
      </w:r>
      <w:r>
        <w:rPr>
          <w:spacing w:val="1"/>
        </w:rPr>
        <w:t>Awareness</w:t>
      </w:r>
      <w:r w:rsidR="00367E00">
        <w:rPr>
          <w:spacing w:val="1"/>
        </w:rPr>
        <w:t xml:space="preserve"> </w:t>
      </w:r>
      <w:r>
        <w:rPr>
          <w:spacing w:val="1"/>
        </w:rPr>
        <w:t>training</w:t>
      </w:r>
      <w:r w:rsidR="00367E00">
        <w:rPr>
          <w:spacing w:val="1"/>
        </w:rPr>
        <w:t xml:space="preserve"> </w:t>
      </w:r>
    </w:p>
    <w:p w14:paraId="6726CC95" w14:textId="2679C8EC" w:rsidR="00B6595F" w:rsidRDefault="00B6595F" w:rsidP="00894DD7">
      <w:pPr>
        <w:pStyle w:val="Bullet"/>
        <w:rPr>
          <w:spacing w:val="-1"/>
        </w:rPr>
      </w:pPr>
      <w:r>
        <w:rPr>
          <w:spacing w:val="1"/>
        </w:rPr>
        <w:t>continuation</w:t>
      </w:r>
      <w:r w:rsidR="00367E00">
        <w:rPr>
          <w:spacing w:val="1"/>
        </w:rPr>
        <w:t xml:space="preserve"> </w:t>
      </w:r>
      <w:r>
        <w:rPr>
          <w:spacing w:val="1"/>
        </w:rPr>
        <w:t>of</w:t>
      </w:r>
      <w:r w:rsidR="00367E00">
        <w:rPr>
          <w:spacing w:val="1"/>
        </w:rPr>
        <w:t xml:space="preserve"> </w:t>
      </w:r>
      <w:r>
        <w:rPr>
          <w:spacing w:val="1"/>
        </w:rPr>
        <w:t>monthly</w:t>
      </w:r>
      <w:r w:rsidR="00367E00">
        <w:rPr>
          <w:spacing w:val="1"/>
        </w:rPr>
        <w:t xml:space="preserve"> </w:t>
      </w:r>
      <w:r>
        <w:rPr>
          <w:spacing w:val="1"/>
        </w:rPr>
        <w:t>yarning</w:t>
      </w:r>
      <w:r w:rsidR="00367E00">
        <w:rPr>
          <w:spacing w:val="1"/>
        </w:rPr>
        <w:t xml:space="preserve"> </w:t>
      </w:r>
      <w:r>
        <w:rPr>
          <w:spacing w:val="1"/>
        </w:rPr>
        <w:t>circles</w:t>
      </w:r>
      <w:r w:rsidR="00367E00">
        <w:rPr>
          <w:spacing w:val="1"/>
        </w:rPr>
        <w:t xml:space="preserve"> </w:t>
      </w:r>
      <w:r>
        <w:rPr>
          <w:spacing w:val="1"/>
        </w:rPr>
        <w:t>(women’s,</w:t>
      </w:r>
      <w:r w:rsidR="00367E00">
        <w:rPr>
          <w:spacing w:val="1"/>
        </w:rPr>
        <w:t xml:space="preserve"> </w:t>
      </w:r>
      <w:r>
        <w:rPr>
          <w:spacing w:val="1"/>
        </w:rPr>
        <w:t>men’s</w:t>
      </w:r>
      <w:r w:rsidR="00367E00">
        <w:rPr>
          <w:spacing w:val="1"/>
        </w:rPr>
        <w:t xml:space="preserve"> </w:t>
      </w:r>
      <w:r>
        <w:rPr>
          <w:spacing w:val="1"/>
        </w:rPr>
        <w:t>and</w:t>
      </w:r>
      <w:r w:rsidR="00367E00">
        <w:rPr>
          <w:spacing w:val="1"/>
        </w:rPr>
        <w:t xml:space="preserve"> </w:t>
      </w:r>
      <w:r>
        <w:rPr>
          <w:spacing w:val="1"/>
        </w:rPr>
        <w:t>mixed</w:t>
      </w:r>
      <w:r w:rsidR="00367E00">
        <w:rPr>
          <w:spacing w:val="1"/>
        </w:rPr>
        <w:t xml:space="preserve"> </w:t>
      </w:r>
      <w:r>
        <w:rPr>
          <w:spacing w:val="1"/>
        </w:rPr>
        <w:t>business),</w:t>
      </w:r>
      <w:r w:rsidR="00367E00">
        <w:rPr>
          <w:spacing w:val="1"/>
        </w:rPr>
        <w:t xml:space="preserve"> </w:t>
      </w:r>
      <w:r>
        <w:rPr>
          <w:spacing w:val="1"/>
        </w:rPr>
        <w:t>personal</w:t>
      </w:r>
      <w:r w:rsidR="00367E00">
        <w:rPr>
          <w:spacing w:val="1"/>
        </w:rPr>
        <w:t xml:space="preserve"> </w:t>
      </w:r>
      <w:r>
        <w:rPr>
          <w:spacing w:val="1"/>
        </w:rPr>
        <w:t>wellbeing</w:t>
      </w:r>
      <w:r w:rsidR="00367E00">
        <w:rPr>
          <w:spacing w:val="1"/>
        </w:rPr>
        <w:t xml:space="preserve"> </w:t>
      </w:r>
      <w:r>
        <w:rPr>
          <w:spacing w:val="1"/>
        </w:rPr>
        <w:t>sessions,</w:t>
      </w:r>
      <w:r w:rsidR="00367E00">
        <w:rPr>
          <w:spacing w:val="1"/>
        </w:rPr>
        <w:t xml:space="preserve"> </w:t>
      </w:r>
      <w:r>
        <w:rPr>
          <w:spacing w:val="1"/>
        </w:rPr>
        <w:t>Aboriginal</w:t>
      </w:r>
      <w:r w:rsidR="00367E00">
        <w:rPr>
          <w:spacing w:val="1"/>
        </w:rPr>
        <w:t xml:space="preserve"> </w:t>
      </w:r>
      <w:r>
        <w:rPr>
          <w:spacing w:val="1"/>
        </w:rPr>
        <w:t>Staff</w:t>
      </w:r>
      <w:r w:rsidR="00367E00">
        <w:rPr>
          <w:spacing w:val="1"/>
        </w:rPr>
        <w:t xml:space="preserve"> </w:t>
      </w:r>
      <w:r>
        <w:rPr>
          <w:spacing w:val="1"/>
        </w:rPr>
        <w:t>Network</w:t>
      </w:r>
      <w:r w:rsidR="00367E00">
        <w:rPr>
          <w:spacing w:val="1"/>
        </w:rPr>
        <w:t xml:space="preserve"> </w:t>
      </w:r>
      <w:r>
        <w:t>meetings,</w:t>
      </w:r>
      <w:r w:rsidR="00367E00">
        <w:t xml:space="preserve"> </w:t>
      </w:r>
      <w:r>
        <w:t>and</w:t>
      </w:r>
      <w:r w:rsidR="00367E00">
        <w:t xml:space="preserve"> </w:t>
      </w:r>
      <w:r>
        <w:t>the</w:t>
      </w:r>
      <w:r w:rsidR="00367E00">
        <w:t xml:space="preserve"> </w:t>
      </w:r>
      <w:r>
        <w:t>introduction</w:t>
      </w:r>
      <w:r w:rsidR="00367E00">
        <w:t xml:space="preserve"> </w:t>
      </w:r>
      <w:r>
        <w:t>of</w:t>
      </w:r>
      <w:r w:rsidR="00367E00">
        <w:t xml:space="preserve"> </w:t>
      </w:r>
      <w:r>
        <w:t>annual</w:t>
      </w:r>
      <w:r w:rsidR="00367E00">
        <w:t xml:space="preserve"> </w:t>
      </w:r>
      <w:r>
        <w:t>forums</w:t>
      </w:r>
      <w:r w:rsidR="00367E00">
        <w:t xml:space="preserve"> </w:t>
      </w:r>
      <w:r>
        <w:rPr>
          <w:spacing w:val="-1"/>
        </w:rPr>
        <w:t>to</w:t>
      </w:r>
      <w:r w:rsidR="00367E00">
        <w:rPr>
          <w:spacing w:val="-1"/>
        </w:rPr>
        <w:t xml:space="preserve"> </w:t>
      </w:r>
      <w:r>
        <w:rPr>
          <w:spacing w:val="-1"/>
        </w:rPr>
        <w:t>support</w:t>
      </w:r>
      <w:r w:rsidR="00367E00">
        <w:rPr>
          <w:spacing w:val="-1"/>
        </w:rPr>
        <w:t xml:space="preserve"> </w:t>
      </w:r>
      <w:r>
        <w:rPr>
          <w:spacing w:val="-1"/>
        </w:rPr>
        <w:t>culture</w:t>
      </w:r>
      <w:r w:rsidR="00367E00">
        <w:rPr>
          <w:spacing w:val="-1"/>
        </w:rPr>
        <w:t xml:space="preserve"> </w:t>
      </w:r>
      <w:r>
        <w:rPr>
          <w:spacing w:val="-1"/>
        </w:rPr>
        <w:t>and</w:t>
      </w:r>
      <w:r w:rsidR="00367E00">
        <w:rPr>
          <w:spacing w:val="-1"/>
        </w:rPr>
        <w:t xml:space="preserve"> </w:t>
      </w:r>
      <w:r>
        <w:rPr>
          <w:spacing w:val="-1"/>
        </w:rPr>
        <w:t>wellbeing</w:t>
      </w:r>
      <w:r w:rsidR="00367E00">
        <w:rPr>
          <w:spacing w:val="-1"/>
        </w:rPr>
        <w:t xml:space="preserve"> </w:t>
      </w:r>
      <w:r>
        <w:rPr>
          <w:spacing w:val="-1"/>
        </w:rPr>
        <w:t>of</w:t>
      </w:r>
      <w:r w:rsidR="00367E00">
        <w:rPr>
          <w:spacing w:val="-1"/>
        </w:rPr>
        <w:t xml:space="preserve"> </w:t>
      </w:r>
      <w:r>
        <w:rPr>
          <w:spacing w:val="-1"/>
        </w:rPr>
        <w:t>Aboriginal</w:t>
      </w:r>
      <w:r w:rsidR="00367E00">
        <w:rPr>
          <w:spacing w:val="-1"/>
        </w:rPr>
        <w:t xml:space="preserve"> </w:t>
      </w:r>
      <w:r>
        <w:rPr>
          <w:spacing w:val="-1"/>
        </w:rPr>
        <w:t>staff</w:t>
      </w:r>
    </w:p>
    <w:p w14:paraId="5683622B" w14:textId="2925D00C" w:rsidR="00B6595F" w:rsidRDefault="00B6595F" w:rsidP="00894DD7">
      <w:pPr>
        <w:pStyle w:val="Bulletlast"/>
      </w:pPr>
      <w:r>
        <w:t>delivery</w:t>
      </w:r>
      <w:r w:rsidR="00367E00">
        <w:t xml:space="preserve"> </w:t>
      </w:r>
      <w:r>
        <w:t>of</w:t>
      </w:r>
      <w:r w:rsidR="00367E00">
        <w:t xml:space="preserve"> </w:t>
      </w:r>
      <w:r>
        <w:t>DEECA</w:t>
      </w:r>
      <w:r w:rsidR="00367E00">
        <w:t xml:space="preserve"> </w:t>
      </w:r>
      <w:r>
        <w:t>and</w:t>
      </w:r>
      <w:r w:rsidR="00367E00">
        <w:t xml:space="preserve"> </w:t>
      </w:r>
      <w:r>
        <w:t>Traditional</w:t>
      </w:r>
      <w:r w:rsidR="00367E00">
        <w:t xml:space="preserve"> </w:t>
      </w:r>
      <w:r>
        <w:t>Owner</w:t>
      </w:r>
      <w:r w:rsidR="00367E00">
        <w:t xml:space="preserve"> </w:t>
      </w:r>
      <w:r>
        <w:t>Corporation</w:t>
      </w:r>
      <w:r w:rsidR="00367E00">
        <w:t xml:space="preserve"> </w:t>
      </w:r>
      <w:r>
        <w:t>Exchange</w:t>
      </w:r>
      <w:r w:rsidR="00367E00">
        <w:t xml:space="preserve"> </w:t>
      </w:r>
      <w:r>
        <w:t>Program,</w:t>
      </w:r>
      <w:r w:rsidR="00367E00">
        <w:t xml:space="preserve"> </w:t>
      </w:r>
      <w:r>
        <w:t>involving</w:t>
      </w:r>
      <w:r w:rsidR="00367E00">
        <w:t xml:space="preserve"> </w:t>
      </w:r>
      <w:r>
        <w:t>26</w:t>
      </w:r>
      <w:r w:rsidR="00367E00">
        <w:t xml:space="preserve"> </w:t>
      </w:r>
      <w:r>
        <w:t>participants.</w:t>
      </w:r>
    </w:p>
    <w:p w14:paraId="5B655347" w14:textId="5DE1A9CE" w:rsidR="00B6595F" w:rsidRDefault="00B6595F" w:rsidP="0080717F">
      <w:pPr>
        <w:pStyle w:val="Heading2"/>
      </w:pPr>
      <w:bookmarkStart w:id="17" w:name="_Toc183345983"/>
      <w:r>
        <w:t>Emergency</w:t>
      </w:r>
      <w:r w:rsidR="00367E00">
        <w:t xml:space="preserve"> </w:t>
      </w:r>
      <w:r>
        <w:t>management</w:t>
      </w:r>
      <w:bookmarkEnd w:id="17"/>
      <w:r w:rsidR="00367E00">
        <w:t xml:space="preserve"> </w:t>
      </w:r>
    </w:p>
    <w:p w14:paraId="59389EF0" w14:textId="5AA09033" w:rsidR="00B6595F" w:rsidRDefault="00B6595F" w:rsidP="00894DD7">
      <w:r>
        <w:t>DEECA</w:t>
      </w:r>
      <w:r w:rsidR="00367E00">
        <w:t xml:space="preserve"> </w:t>
      </w:r>
      <w:r>
        <w:t>is</w:t>
      </w:r>
      <w:r w:rsidR="00367E00">
        <w:t xml:space="preserve"> </w:t>
      </w:r>
      <w:r>
        <w:t>one</w:t>
      </w:r>
      <w:r w:rsidR="00367E00">
        <w:t xml:space="preserve"> </w:t>
      </w:r>
      <w:r>
        <w:t>of</w:t>
      </w:r>
      <w:r w:rsidR="00367E00">
        <w:t xml:space="preserve"> </w:t>
      </w:r>
      <w:r>
        <w:t>several</w:t>
      </w:r>
      <w:r w:rsidR="00367E00">
        <w:t xml:space="preserve"> </w:t>
      </w:r>
      <w:r>
        <w:t>Victorian</w:t>
      </w:r>
      <w:r w:rsidR="00367E00">
        <w:t xml:space="preserve"> </w:t>
      </w:r>
      <w:r>
        <w:t>Government</w:t>
      </w:r>
      <w:r w:rsidR="00367E00">
        <w:t xml:space="preserve"> </w:t>
      </w:r>
      <w:r>
        <w:t>departments</w:t>
      </w:r>
      <w:r w:rsidR="00367E00">
        <w:t xml:space="preserve"> </w:t>
      </w:r>
      <w:r>
        <w:t>and</w:t>
      </w:r>
      <w:r w:rsidR="00367E00">
        <w:t xml:space="preserve"> </w:t>
      </w:r>
      <w:r>
        <w:t>agencies</w:t>
      </w:r>
      <w:r w:rsidR="00367E00">
        <w:t xml:space="preserve"> </w:t>
      </w:r>
      <w:r>
        <w:t>with</w:t>
      </w:r>
      <w:r w:rsidR="00367E00">
        <w:t xml:space="preserve"> </w:t>
      </w:r>
      <w:r>
        <w:t>responsibilities</w:t>
      </w:r>
      <w:r w:rsidR="00367E00">
        <w:t xml:space="preserve"> </w:t>
      </w:r>
      <w:r>
        <w:t>in</w:t>
      </w:r>
      <w:r w:rsidR="00367E00">
        <w:t xml:space="preserve"> </w:t>
      </w:r>
      <w:r>
        <w:t>emergency</w:t>
      </w:r>
      <w:r w:rsidR="00367E00">
        <w:t xml:space="preserve"> </w:t>
      </w:r>
      <w:r>
        <w:t>management.</w:t>
      </w:r>
      <w:r w:rsidR="00367E00">
        <w:t xml:space="preserve"> </w:t>
      </w:r>
      <w:r>
        <w:t>Under</w:t>
      </w:r>
      <w:r w:rsidR="00367E00">
        <w:t xml:space="preserve"> </w:t>
      </w:r>
      <w:r>
        <w:t>the</w:t>
      </w:r>
      <w:r w:rsidR="00367E00">
        <w:t xml:space="preserve"> </w:t>
      </w:r>
      <w:r>
        <w:rPr>
          <w:rStyle w:val="LightItalic"/>
        </w:rPr>
        <w:t>Emergency</w:t>
      </w:r>
      <w:r w:rsidR="00367E00">
        <w:rPr>
          <w:rStyle w:val="LightItalic"/>
        </w:rPr>
        <w:t xml:space="preserve"> </w:t>
      </w:r>
      <w:r>
        <w:rPr>
          <w:rStyle w:val="LightItalic"/>
        </w:rPr>
        <w:t>Management</w:t>
      </w:r>
      <w:r w:rsidR="00367E00">
        <w:rPr>
          <w:rStyle w:val="LightItalic"/>
        </w:rPr>
        <w:t xml:space="preserve"> </w:t>
      </w:r>
      <w:r>
        <w:rPr>
          <w:rStyle w:val="LightItalic"/>
        </w:rPr>
        <w:t>Act</w:t>
      </w:r>
      <w:r w:rsidR="00367E00">
        <w:rPr>
          <w:rStyle w:val="LightItalic"/>
        </w:rPr>
        <w:t xml:space="preserve"> </w:t>
      </w:r>
      <w:r>
        <w:rPr>
          <w:rStyle w:val="LightItalic"/>
        </w:rPr>
        <w:t>2013</w:t>
      </w:r>
      <w:r>
        <w:t>,</w:t>
      </w:r>
      <w:r w:rsidR="00367E00">
        <w:t xml:space="preserve"> </w:t>
      </w:r>
      <w:r>
        <w:t>the</w:t>
      </w:r>
      <w:r w:rsidR="00367E00">
        <w:t xml:space="preserve"> </w:t>
      </w:r>
      <w:r>
        <w:t>Victorian</w:t>
      </w:r>
      <w:r w:rsidR="00367E00">
        <w:t xml:space="preserve"> </w:t>
      </w:r>
      <w:r>
        <w:t>State</w:t>
      </w:r>
      <w:r w:rsidR="00367E00">
        <w:t xml:space="preserve"> </w:t>
      </w:r>
      <w:r>
        <w:t>Emergency</w:t>
      </w:r>
      <w:r w:rsidR="00367E00">
        <w:t xml:space="preserve"> </w:t>
      </w:r>
      <w:r>
        <w:t>Management</w:t>
      </w:r>
      <w:r w:rsidR="00367E00">
        <w:t xml:space="preserve"> </w:t>
      </w:r>
      <w:r>
        <w:t>Plan,</w:t>
      </w:r>
      <w:r w:rsidR="00367E00">
        <w:t xml:space="preserve"> </w:t>
      </w:r>
      <w:r>
        <w:t>and</w:t>
      </w:r>
      <w:r w:rsidR="00367E00">
        <w:t xml:space="preserve"> </w:t>
      </w:r>
      <w:r>
        <w:t>relevant</w:t>
      </w:r>
      <w:r w:rsidR="00367E00">
        <w:t xml:space="preserve"> </w:t>
      </w:r>
      <w:r>
        <w:t>portfolio</w:t>
      </w:r>
      <w:r w:rsidR="00367E00">
        <w:t xml:space="preserve"> </w:t>
      </w:r>
      <w:r>
        <w:t>legislation,</w:t>
      </w:r>
      <w:r w:rsidR="00367E00">
        <w:t xml:space="preserve"> </w:t>
      </w:r>
      <w:r>
        <w:t>DEECA</w:t>
      </w:r>
      <w:r w:rsidR="00367E00">
        <w:t xml:space="preserve"> </w:t>
      </w:r>
      <w:r>
        <w:t>has</w:t>
      </w:r>
      <w:r w:rsidR="00367E00">
        <w:t xml:space="preserve"> </w:t>
      </w:r>
      <w:r>
        <w:t>significant</w:t>
      </w:r>
      <w:r w:rsidR="00367E00">
        <w:t xml:space="preserve"> </w:t>
      </w:r>
      <w:r>
        <w:t>emergency</w:t>
      </w:r>
      <w:r w:rsidR="00367E00">
        <w:t xml:space="preserve"> </w:t>
      </w:r>
      <w:r>
        <w:t>management</w:t>
      </w:r>
      <w:r w:rsidR="00367E00">
        <w:t xml:space="preserve"> </w:t>
      </w:r>
      <w:r>
        <w:t>accountabilities</w:t>
      </w:r>
      <w:r w:rsidR="00367E00">
        <w:t xml:space="preserve"> </w:t>
      </w:r>
      <w:r>
        <w:t>across</w:t>
      </w:r>
      <w:r w:rsidR="00367E00">
        <w:t xml:space="preserve"> </w:t>
      </w:r>
      <w:r>
        <w:t>all</w:t>
      </w:r>
      <w:r w:rsidR="00367E00">
        <w:t xml:space="preserve"> </w:t>
      </w:r>
      <w:r>
        <w:t>phases</w:t>
      </w:r>
      <w:r w:rsidR="00367E00">
        <w:t xml:space="preserve"> </w:t>
      </w:r>
      <w:r>
        <w:t>of</w:t>
      </w:r>
      <w:r w:rsidR="00367E00">
        <w:t xml:space="preserve"> </w:t>
      </w:r>
      <w:r>
        <w:t>emergency</w:t>
      </w:r>
      <w:r w:rsidR="00367E00">
        <w:t xml:space="preserve"> </w:t>
      </w:r>
      <w:r>
        <w:t>management:</w:t>
      </w:r>
      <w:r w:rsidR="00367E00">
        <w:t xml:space="preserve"> </w:t>
      </w:r>
      <w:r>
        <w:t>mitigation,</w:t>
      </w:r>
      <w:r w:rsidR="00367E00">
        <w:t xml:space="preserve"> </w:t>
      </w:r>
      <w:r>
        <w:t>response</w:t>
      </w:r>
      <w:r w:rsidR="00367E00">
        <w:t xml:space="preserve"> </w:t>
      </w:r>
      <w:r>
        <w:t>including</w:t>
      </w:r>
      <w:r w:rsidR="00367E00">
        <w:t xml:space="preserve"> </w:t>
      </w:r>
      <w:r>
        <w:t>relief,</w:t>
      </w:r>
      <w:r w:rsidR="00367E00">
        <w:t xml:space="preserve"> </w:t>
      </w:r>
      <w:r>
        <w:rPr>
          <w:spacing w:val="1"/>
        </w:rPr>
        <w:t>and</w:t>
      </w:r>
      <w:r w:rsidR="00367E00">
        <w:rPr>
          <w:spacing w:val="1"/>
        </w:rPr>
        <w:t xml:space="preserve"> </w:t>
      </w:r>
      <w:r>
        <w:rPr>
          <w:spacing w:val="1"/>
        </w:rPr>
        <w:t>recovery.</w:t>
      </w:r>
      <w:r w:rsidR="00367E00">
        <w:rPr>
          <w:spacing w:val="1"/>
        </w:rPr>
        <w:t xml:space="preserve"> </w:t>
      </w:r>
      <w:r>
        <w:rPr>
          <w:spacing w:val="1"/>
        </w:rPr>
        <w:t>This</w:t>
      </w:r>
      <w:r w:rsidR="00367E00">
        <w:rPr>
          <w:spacing w:val="1"/>
        </w:rPr>
        <w:t xml:space="preserve"> </w:t>
      </w:r>
      <w:r>
        <w:rPr>
          <w:spacing w:val="1"/>
        </w:rPr>
        <w:t>key</w:t>
      </w:r>
      <w:r w:rsidR="00367E00">
        <w:rPr>
          <w:spacing w:val="1"/>
        </w:rPr>
        <w:t xml:space="preserve"> </w:t>
      </w:r>
      <w:r>
        <w:rPr>
          <w:spacing w:val="1"/>
        </w:rPr>
        <w:t>accountability</w:t>
      </w:r>
      <w:r w:rsidR="00367E00">
        <w:rPr>
          <w:spacing w:val="1"/>
        </w:rPr>
        <w:t xml:space="preserve"> </w:t>
      </w:r>
      <w:r>
        <w:rPr>
          <w:spacing w:val="1"/>
        </w:rPr>
        <w:t>is</w:t>
      </w:r>
      <w:r w:rsidR="00367E00">
        <w:rPr>
          <w:spacing w:val="1"/>
        </w:rPr>
        <w:t xml:space="preserve"> </w:t>
      </w:r>
      <w:r>
        <w:rPr>
          <w:spacing w:val="1"/>
        </w:rPr>
        <w:t>reflected</w:t>
      </w:r>
      <w:r w:rsidR="00367E00">
        <w:rPr>
          <w:spacing w:val="1"/>
        </w:rPr>
        <w:t xml:space="preserve"> </w:t>
      </w:r>
      <w:r>
        <w:rPr>
          <w:spacing w:val="1"/>
        </w:rPr>
        <w:t>in</w:t>
      </w:r>
      <w:r w:rsidR="00367E00">
        <w:rPr>
          <w:spacing w:val="1"/>
        </w:rPr>
        <w:t xml:space="preserve"> </w:t>
      </w:r>
      <w:r>
        <w:rPr>
          <w:spacing w:val="1"/>
        </w:rPr>
        <w:t>our</w:t>
      </w:r>
      <w:r w:rsidR="00367E00">
        <w:rPr>
          <w:spacing w:val="1"/>
        </w:rPr>
        <w:t xml:space="preserve"> </w:t>
      </w:r>
      <w:r>
        <w:rPr>
          <w:spacing w:val="1"/>
        </w:rPr>
        <w:t>Corporate</w:t>
      </w:r>
      <w:r w:rsidR="00367E00">
        <w:rPr>
          <w:spacing w:val="1"/>
        </w:rPr>
        <w:t xml:space="preserve"> </w:t>
      </w:r>
      <w:r>
        <w:rPr>
          <w:spacing w:val="1"/>
        </w:rPr>
        <w:t>Plan</w:t>
      </w:r>
      <w:r w:rsidR="00367E00">
        <w:rPr>
          <w:spacing w:val="1"/>
        </w:rPr>
        <w:t xml:space="preserve"> </w:t>
      </w:r>
      <w:r>
        <w:rPr>
          <w:spacing w:val="1"/>
        </w:rPr>
        <w:t>2023–27</w:t>
      </w:r>
      <w:r w:rsidR="00367E00">
        <w:rPr>
          <w:spacing w:val="1"/>
        </w:rPr>
        <w:t xml:space="preserve"> </w:t>
      </w:r>
      <w:r>
        <w:rPr>
          <w:spacing w:val="1"/>
        </w:rPr>
        <w:t>which</w:t>
      </w:r>
      <w:r w:rsidR="00367E00">
        <w:rPr>
          <w:spacing w:val="1"/>
        </w:rPr>
        <w:t xml:space="preserve"> </w:t>
      </w:r>
      <w:r>
        <w:rPr>
          <w:spacing w:val="1"/>
        </w:rPr>
        <w:t>presents</w:t>
      </w:r>
      <w:r w:rsidR="00367E00">
        <w:rPr>
          <w:spacing w:val="1"/>
        </w:rPr>
        <w:t xml:space="preserve"> </w:t>
      </w:r>
      <w:r>
        <w:t>emergency</w:t>
      </w:r>
      <w:r w:rsidR="00367E00">
        <w:t xml:space="preserve"> </w:t>
      </w:r>
      <w:r>
        <w:t>management</w:t>
      </w:r>
      <w:r w:rsidR="00367E00">
        <w:t xml:space="preserve"> </w:t>
      </w:r>
      <w:r>
        <w:t>as</w:t>
      </w:r>
      <w:r w:rsidR="00367E00">
        <w:t xml:space="preserve"> </w:t>
      </w:r>
      <w:r>
        <w:t>a</w:t>
      </w:r>
      <w:r w:rsidR="00367E00">
        <w:t xml:space="preserve"> </w:t>
      </w:r>
      <w:r>
        <w:t>cross-cutting</w:t>
      </w:r>
      <w:r w:rsidR="00367E00">
        <w:t xml:space="preserve"> </w:t>
      </w:r>
      <w:r>
        <w:t>theme</w:t>
      </w:r>
      <w:r w:rsidR="00367E00">
        <w:t xml:space="preserve"> </w:t>
      </w:r>
      <w:r>
        <w:t>throughout</w:t>
      </w:r>
      <w:r w:rsidR="00367E00">
        <w:t xml:space="preserve"> </w:t>
      </w:r>
      <w:r>
        <w:t>DEECA’s</w:t>
      </w:r>
      <w:r w:rsidR="00367E00">
        <w:t xml:space="preserve"> </w:t>
      </w:r>
      <w:r>
        <w:t>outcomes.</w:t>
      </w:r>
      <w:r w:rsidR="00367E00">
        <w:t xml:space="preserve"> </w:t>
      </w:r>
    </w:p>
    <w:p w14:paraId="6C36365A" w14:textId="66D64A0E" w:rsidR="00B6595F" w:rsidRDefault="00B6595F" w:rsidP="00894DD7">
      <w:r>
        <w:t>DEECA</w:t>
      </w:r>
      <w:r w:rsidR="00367E00">
        <w:t xml:space="preserve"> </w:t>
      </w:r>
      <w:r>
        <w:t>is</w:t>
      </w:r>
      <w:r w:rsidR="00367E00">
        <w:t xml:space="preserve"> </w:t>
      </w:r>
      <w:r>
        <w:t>the</w:t>
      </w:r>
      <w:r w:rsidR="00367E00">
        <w:t xml:space="preserve"> </w:t>
      </w:r>
      <w:r>
        <w:t>responsible</w:t>
      </w:r>
      <w:r w:rsidR="00367E00">
        <w:t xml:space="preserve"> </w:t>
      </w:r>
      <w:r>
        <w:t>agency</w:t>
      </w:r>
      <w:r w:rsidR="00367E00">
        <w:t xml:space="preserve"> </w:t>
      </w:r>
      <w:r>
        <w:t>for</w:t>
      </w:r>
      <w:r w:rsidR="00367E00">
        <w:t xml:space="preserve"> </w:t>
      </w:r>
      <w:r>
        <w:t>emergencies</w:t>
      </w:r>
      <w:r w:rsidR="00367E00">
        <w:t xml:space="preserve"> </w:t>
      </w:r>
      <w:r>
        <w:t>related</w:t>
      </w:r>
      <w:r w:rsidR="00367E00">
        <w:t xml:space="preserve"> </w:t>
      </w:r>
      <w:r>
        <w:t>to</w:t>
      </w:r>
      <w:r w:rsidR="00367E00">
        <w:t xml:space="preserve"> </w:t>
      </w:r>
      <w:r>
        <w:t>biosecurity,</w:t>
      </w:r>
      <w:r w:rsidR="00367E00">
        <w:t xml:space="preserve"> </w:t>
      </w:r>
      <w:r>
        <w:t>energy</w:t>
      </w:r>
      <w:r w:rsidR="00367E00">
        <w:t xml:space="preserve"> </w:t>
      </w:r>
      <w:r>
        <w:t>supply</w:t>
      </w:r>
      <w:r w:rsidR="00367E00">
        <w:t xml:space="preserve"> </w:t>
      </w:r>
      <w:r>
        <w:t>disruption,</w:t>
      </w:r>
      <w:r w:rsidR="00367E00">
        <w:t xml:space="preserve"> </w:t>
      </w:r>
      <w:r>
        <w:t>fire</w:t>
      </w:r>
      <w:r w:rsidR="00367E00">
        <w:t xml:space="preserve"> </w:t>
      </w:r>
      <w:r>
        <w:t>in</w:t>
      </w:r>
      <w:r w:rsidR="00367E00">
        <w:t xml:space="preserve"> </w:t>
      </w:r>
      <w:r>
        <w:t>state</w:t>
      </w:r>
      <w:r w:rsidR="00367E00">
        <w:t xml:space="preserve"> </w:t>
      </w:r>
      <w:r>
        <w:t>forests,</w:t>
      </w:r>
      <w:r w:rsidR="00367E00">
        <w:t xml:space="preserve"> </w:t>
      </w:r>
      <w:r>
        <w:t>national</w:t>
      </w:r>
      <w:r w:rsidR="00367E00">
        <w:t xml:space="preserve"> </w:t>
      </w:r>
      <w:r>
        <w:t>parks</w:t>
      </w:r>
      <w:r w:rsidR="00367E00">
        <w:t xml:space="preserve"> </w:t>
      </w:r>
      <w:r>
        <w:t>and</w:t>
      </w:r>
      <w:r w:rsidR="00367E00">
        <w:t xml:space="preserve"> </w:t>
      </w:r>
      <w:r>
        <w:t>protected</w:t>
      </w:r>
      <w:r w:rsidR="00367E00">
        <w:t xml:space="preserve"> </w:t>
      </w:r>
      <w:r>
        <w:t>public</w:t>
      </w:r>
      <w:r w:rsidR="00367E00">
        <w:t xml:space="preserve"> </w:t>
      </w:r>
      <w:r>
        <w:t>land,</w:t>
      </w:r>
      <w:r w:rsidR="00367E00">
        <w:t xml:space="preserve"> </w:t>
      </w:r>
      <w:r>
        <w:t>dam</w:t>
      </w:r>
      <w:r w:rsidR="00367E00">
        <w:t xml:space="preserve"> </w:t>
      </w:r>
      <w:r>
        <w:t>safety,</w:t>
      </w:r>
      <w:r w:rsidR="00367E00">
        <w:t xml:space="preserve"> </w:t>
      </w:r>
      <w:r>
        <w:t>non-hazardous</w:t>
      </w:r>
      <w:r w:rsidR="00367E00">
        <w:t xml:space="preserve"> </w:t>
      </w:r>
      <w:r>
        <w:t>pollution</w:t>
      </w:r>
      <w:r w:rsidR="00367E00">
        <w:t xml:space="preserve"> </w:t>
      </w:r>
      <w:r>
        <w:t>in</w:t>
      </w:r>
      <w:r w:rsidR="00367E00">
        <w:t xml:space="preserve"> </w:t>
      </w:r>
      <w:r>
        <w:t>inland</w:t>
      </w:r>
      <w:r w:rsidR="00367E00">
        <w:t xml:space="preserve"> </w:t>
      </w:r>
      <w:r>
        <w:t>waters,</w:t>
      </w:r>
      <w:r w:rsidR="00367E00">
        <w:t xml:space="preserve"> </w:t>
      </w:r>
      <w:r>
        <w:t>reticulated</w:t>
      </w:r>
      <w:r w:rsidR="00367E00">
        <w:t xml:space="preserve"> </w:t>
      </w:r>
      <w:r>
        <w:t>water</w:t>
      </w:r>
      <w:r w:rsidR="00367E00">
        <w:t xml:space="preserve"> </w:t>
      </w:r>
      <w:r>
        <w:t>and</w:t>
      </w:r>
      <w:r w:rsidR="00367E00">
        <w:t xml:space="preserve"> </w:t>
      </w:r>
      <w:r>
        <w:t>wastewater</w:t>
      </w:r>
      <w:r w:rsidR="00367E00">
        <w:t xml:space="preserve"> </w:t>
      </w:r>
      <w:r>
        <w:t>disruptions</w:t>
      </w:r>
      <w:r w:rsidR="00367E00">
        <w:t xml:space="preserve"> </w:t>
      </w:r>
      <w:r>
        <w:lastRenderedPageBreak/>
        <w:t>(sewerage),</w:t>
      </w:r>
      <w:r w:rsidR="00367E00">
        <w:t xml:space="preserve"> </w:t>
      </w:r>
      <w:r>
        <w:t>blue-green</w:t>
      </w:r>
      <w:r w:rsidR="00367E00">
        <w:t xml:space="preserve"> </w:t>
      </w:r>
      <w:r>
        <w:t>algae,</w:t>
      </w:r>
      <w:r w:rsidR="00367E00">
        <w:t xml:space="preserve"> </w:t>
      </w:r>
      <w:r>
        <w:t>cetacean</w:t>
      </w:r>
      <w:r w:rsidR="00367E00">
        <w:t xml:space="preserve"> </w:t>
      </w:r>
      <w:r>
        <w:t>stranding,</w:t>
      </w:r>
      <w:r w:rsidR="00367E00">
        <w:t xml:space="preserve"> </w:t>
      </w:r>
      <w:r>
        <w:t>entanglement</w:t>
      </w:r>
      <w:r w:rsidR="00367E00">
        <w:t xml:space="preserve"> </w:t>
      </w:r>
      <w:r>
        <w:t>or</w:t>
      </w:r>
      <w:r w:rsidR="00367E00">
        <w:t xml:space="preserve"> </w:t>
      </w:r>
      <w:r>
        <w:t>vessel</w:t>
      </w:r>
      <w:r w:rsidR="00367E00">
        <w:t xml:space="preserve"> </w:t>
      </w:r>
      <w:r>
        <w:t>strike,</w:t>
      </w:r>
      <w:r w:rsidR="00367E00">
        <w:t xml:space="preserve"> </w:t>
      </w:r>
      <w:r>
        <w:t>wildlife</w:t>
      </w:r>
      <w:r w:rsidR="00367E00">
        <w:t xml:space="preserve"> </w:t>
      </w:r>
      <w:r>
        <w:t>impacted</w:t>
      </w:r>
      <w:r w:rsidR="00367E00">
        <w:t xml:space="preserve"> </w:t>
      </w:r>
      <w:r>
        <w:t>by</w:t>
      </w:r>
      <w:r w:rsidR="00367E00">
        <w:t xml:space="preserve"> </w:t>
      </w:r>
      <w:r>
        <w:t>emergency</w:t>
      </w:r>
      <w:r w:rsidR="00367E00">
        <w:t xml:space="preserve"> </w:t>
      </w:r>
      <w:r>
        <w:t>events</w:t>
      </w:r>
      <w:r w:rsidR="00367E00">
        <w:t xml:space="preserve"> </w:t>
      </w:r>
      <w:r>
        <w:t>and</w:t>
      </w:r>
      <w:r w:rsidR="00367E00">
        <w:t xml:space="preserve"> </w:t>
      </w:r>
      <w:r>
        <w:t>wildlife</w:t>
      </w:r>
      <w:r w:rsidR="00367E00">
        <w:t xml:space="preserve"> </w:t>
      </w:r>
      <w:r>
        <w:t>affected</w:t>
      </w:r>
      <w:r w:rsidR="00367E00">
        <w:t xml:space="preserve"> </w:t>
      </w:r>
      <w:r>
        <w:t>by</w:t>
      </w:r>
      <w:r w:rsidR="00367E00">
        <w:t xml:space="preserve"> </w:t>
      </w:r>
      <w:r>
        <w:t>marine</w:t>
      </w:r>
      <w:r w:rsidR="00367E00">
        <w:t xml:space="preserve"> </w:t>
      </w:r>
      <w:r>
        <w:t>and</w:t>
      </w:r>
      <w:r w:rsidR="00367E00">
        <w:t xml:space="preserve"> </w:t>
      </w:r>
      <w:r>
        <w:t>freshwater</w:t>
      </w:r>
      <w:r w:rsidR="00367E00">
        <w:t xml:space="preserve"> </w:t>
      </w:r>
      <w:r>
        <w:t>pollution.</w:t>
      </w:r>
      <w:r w:rsidR="00367E00">
        <w:t xml:space="preserve"> </w:t>
      </w:r>
    </w:p>
    <w:p w14:paraId="76CFFA60" w14:textId="1311A95C" w:rsidR="00B6595F" w:rsidRDefault="00B6595F" w:rsidP="00894DD7">
      <w:r>
        <w:t>Actions</w:t>
      </w:r>
      <w:r w:rsidR="00367E00">
        <w:t xml:space="preserve"> </w:t>
      </w:r>
      <w:r>
        <w:t>delivered</w:t>
      </w:r>
      <w:r w:rsidR="00367E00">
        <w:t xml:space="preserve"> </w:t>
      </w:r>
      <w:r>
        <w:t>over</w:t>
      </w:r>
      <w:r w:rsidR="00367E00">
        <w:t xml:space="preserve"> </w:t>
      </w:r>
      <w:r>
        <w:t>2023–24,</w:t>
      </w:r>
      <w:r w:rsidR="00367E00">
        <w:t xml:space="preserve"> </w:t>
      </w:r>
      <w:r>
        <w:t>grouped</w:t>
      </w:r>
      <w:r w:rsidR="00367E00">
        <w:t xml:space="preserve"> </w:t>
      </w:r>
      <w:r>
        <w:t>by</w:t>
      </w:r>
      <w:r w:rsidR="00367E00">
        <w:t xml:space="preserve"> </w:t>
      </w:r>
      <w:r>
        <w:t>emergency</w:t>
      </w:r>
      <w:r w:rsidR="00367E00">
        <w:t xml:space="preserve"> </w:t>
      </w:r>
      <w:r>
        <w:t>responsibility,</w:t>
      </w:r>
      <w:r w:rsidR="00367E00">
        <w:t xml:space="preserve"> </w:t>
      </w:r>
      <w:r>
        <w:t>include:</w:t>
      </w:r>
    </w:p>
    <w:p w14:paraId="23C5336E" w14:textId="236FC8DD" w:rsidR="00B6595F" w:rsidRDefault="00B6595F" w:rsidP="00894DD7">
      <w:pPr>
        <w:pStyle w:val="Heading3"/>
      </w:pPr>
      <w:r>
        <w:t>Preparing</w:t>
      </w:r>
      <w:r w:rsidR="00367E00">
        <w:t xml:space="preserve"> </w:t>
      </w:r>
      <w:r>
        <w:t>for</w:t>
      </w:r>
      <w:r w:rsidR="00367E00">
        <w:t xml:space="preserve"> </w:t>
      </w:r>
      <w:r>
        <w:t>and</w:t>
      </w:r>
      <w:r w:rsidR="00367E00">
        <w:t xml:space="preserve"> </w:t>
      </w:r>
      <w:r>
        <w:t>responding</w:t>
      </w:r>
      <w:r w:rsidR="00367E00">
        <w:t xml:space="preserve"> </w:t>
      </w:r>
      <w:r>
        <w:t>to</w:t>
      </w:r>
      <w:r w:rsidR="00367E00">
        <w:t xml:space="preserve"> </w:t>
      </w:r>
      <w:r>
        <w:t>energy</w:t>
      </w:r>
      <w:r w:rsidR="00367E00">
        <w:t xml:space="preserve"> </w:t>
      </w:r>
      <w:r>
        <w:t>supply</w:t>
      </w:r>
      <w:r w:rsidR="00367E00">
        <w:t xml:space="preserve"> </w:t>
      </w:r>
      <w:r>
        <w:t>disruptions</w:t>
      </w:r>
    </w:p>
    <w:p w14:paraId="5F52D4DB" w14:textId="1A410582" w:rsidR="00B6595F" w:rsidRDefault="00B6595F" w:rsidP="00894DD7">
      <w:pPr>
        <w:pStyle w:val="Bullet"/>
      </w:pPr>
      <w:r>
        <w:t>maintaining</w:t>
      </w:r>
      <w:r w:rsidR="00367E00">
        <w:t xml:space="preserve"> </w:t>
      </w:r>
      <w:r>
        <w:t>an</w:t>
      </w:r>
      <w:r w:rsidR="00367E00">
        <w:t xml:space="preserve"> </w:t>
      </w:r>
      <w:r>
        <w:t>energy</w:t>
      </w:r>
      <w:r w:rsidR="00367E00">
        <w:t xml:space="preserve"> </w:t>
      </w:r>
      <w:r>
        <w:t>emergency</w:t>
      </w:r>
      <w:r w:rsidR="00367E00">
        <w:t xml:space="preserve"> </w:t>
      </w:r>
      <w:r>
        <w:t>workforce,</w:t>
      </w:r>
      <w:r w:rsidR="00367E00">
        <w:t xml:space="preserve"> </w:t>
      </w:r>
      <w:r>
        <w:t>supported</w:t>
      </w:r>
      <w:r w:rsidR="00367E00">
        <w:t xml:space="preserve"> </w:t>
      </w:r>
      <w:r>
        <w:t>by</w:t>
      </w:r>
      <w:r w:rsidR="00367E00">
        <w:t xml:space="preserve"> </w:t>
      </w:r>
      <w:r>
        <w:t>a</w:t>
      </w:r>
      <w:r w:rsidR="00367E00">
        <w:t xml:space="preserve"> </w:t>
      </w:r>
      <w:r>
        <w:t>year-round</w:t>
      </w:r>
      <w:r w:rsidR="00367E00">
        <w:t xml:space="preserve"> </w:t>
      </w:r>
      <w:r>
        <w:t>capability</w:t>
      </w:r>
      <w:r w:rsidR="00367E00">
        <w:t xml:space="preserve"> </w:t>
      </w:r>
      <w:r>
        <w:t>and</w:t>
      </w:r>
      <w:r w:rsidR="00367E00">
        <w:t xml:space="preserve"> </w:t>
      </w:r>
      <w:r>
        <w:t>training</w:t>
      </w:r>
      <w:r w:rsidR="00367E00">
        <w:t xml:space="preserve"> </w:t>
      </w:r>
      <w:r>
        <w:t>program,</w:t>
      </w:r>
      <w:r w:rsidR="00367E00">
        <w:t xml:space="preserve"> </w:t>
      </w:r>
      <w:r>
        <w:t>which</w:t>
      </w:r>
      <w:r w:rsidR="00367E00">
        <w:t xml:space="preserve"> </w:t>
      </w:r>
      <w:r>
        <w:t>grew</w:t>
      </w:r>
      <w:r w:rsidR="00367E00">
        <w:t xml:space="preserve"> </w:t>
      </w:r>
      <w:r>
        <w:t>to</w:t>
      </w:r>
      <w:r w:rsidR="00367E00">
        <w:t xml:space="preserve"> </w:t>
      </w:r>
      <w:r>
        <w:t>59</w:t>
      </w:r>
      <w:r w:rsidR="00367E00">
        <w:t xml:space="preserve"> </w:t>
      </w:r>
      <w:r>
        <w:t>personnel</w:t>
      </w:r>
      <w:r w:rsidR="00367E00">
        <w:t xml:space="preserve"> </w:t>
      </w:r>
      <w:r>
        <w:t>in</w:t>
      </w:r>
      <w:r w:rsidR="00367E00">
        <w:t xml:space="preserve"> </w:t>
      </w:r>
      <w:r>
        <w:t>2023–24</w:t>
      </w:r>
    </w:p>
    <w:p w14:paraId="07BCC3DB" w14:textId="7CAA033A" w:rsidR="00B6595F" w:rsidRDefault="00B6595F" w:rsidP="00894DD7">
      <w:pPr>
        <w:pStyle w:val="Bullet"/>
      </w:pPr>
      <w:r>
        <w:t>leading</w:t>
      </w:r>
      <w:r w:rsidR="00367E00">
        <w:t xml:space="preserve"> </w:t>
      </w:r>
      <w:r>
        <w:t>the</w:t>
      </w:r>
      <w:r w:rsidR="00367E00">
        <w:t xml:space="preserve"> </w:t>
      </w:r>
      <w:r>
        <w:t>response</w:t>
      </w:r>
      <w:r w:rsidR="00367E00">
        <w:t xml:space="preserve"> </w:t>
      </w:r>
      <w:r>
        <w:t>to</w:t>
      </w:r>
      <w:r w:rsidR="00367E00">
        <w:t xml:space="preserve"> </w:t>
      </w:r>
      <w:r>
        <w:t>the</w:t>
      </w:r>
      <w:r w:rsidR="00367E00">
        <w:t xml:space="preserve"> </w:t>
      </w:r>
      <w:r>
        <w:t>energy</w:t>
      </w:r>
      <w:r w:rsidR="00367E00">
        <w:t xml:space="preserve"> </w:t>
      </w:r>
      <w:r>
        <w:t>supply</w:t>
      </w:r>
      <w:r w:rsidR="00367E00">
        <w:t xml:space="preserve"> </w:t>
      </w:r>
      <w:r>
        <w:t>disruptions</w:t>
      </w:r>
      <w:r w:rsidR="00367E00">
        <w:t xml:space="preserve"> </w:t>
      </w:r>
      <w:r>
        <w:t>caused</w:t>
      </w:r>
      <w:r w:rsidR="00367E00">
        <w:t xml:space="preserve"> </w:t>
      </w:r>
      <w:r>
        <w:t>by</w:t>
      </w:r>
      <w:r w:rsidR="00367E00">
        <w:t xml:space="preserve"> </w:t>
      </w:r>
      <w:r>
        <w:t>the</w:t>
      </w:r>
      <w:r w:rsidR="00367E00">
        <w:t xml:space="preserve"> </w:t>
      </w:r>
      <w:r>
        <w:t>13</w:t>
      </w:r>
      <w:r w:rsidR="00367E00">
        <w:t xml:space="preserve"> </w:t>
      </w:r>
      <w:r>
        <w:t>February</w:t>
      </w:r>
      <w:r w:rsidR="00367E00">
        <w:t xml:space="preserve"> </w:t>
      </w:r>
      <w:r>
        <w:t>2024</w:t>
      </w:r>
      <w:r w:rsidR="00367E00">
        <w:t xml:space="preserve"> </w:t>
      </w:r>
      <w:r>
        <w:t>storms,</w:t>
      </w:r>
      <w:r w:rsidR="00367E00">
        <w:t xml:space="preserve"> </w:t>
      </w:r>
      <w:r>
        <w:t>which</w:t>
      </w:r>
      <w:r w:rsidR="00367E00">
        <w:t xml:space="preserve"> </w:t>
      </w:r>
      <w:r>
        <w:t>resulted</w:t>
      </w:r>
      <w:r w:rsidR="00367E00">
        <w:t xml:space="preserve"> </w:t>
      </w:r>
      <w:r>
        <w:t>in</w:t>
      </w:r>
      <w:r w:rsidR="00367E00">
        <w:t xml:space="preserve"> </w:t>
      </w:r>
      <w:r>
        <w:t>more</w:t>
      </w:r>
      <w:r w:rsidR="00367E00">
        <w:t xml:space="preserve"> </w:t>
      </w:r>
      <w:r>
        <w:t>than</w:t>
      </w:r>
      <w:r w:rsidR="00367E00">
        <w:t xml:space="preserve"> </w:t>
      </w:r>
      <w:r>
        <w:t>530,000</w:t>
      </w:r>
      <w:r w:rsidR="00367E00">
        <w:t xml:space="preserve"> </w:t>
      </w:r>
      <w:r>
        <w:t>homes</w:t>
      </w:r>
      <w:r w:rsidR="00367E00">
        <w:t xml:space="preserve"> </w:t>
      </w:r>
      <w:r>
        <w:t>and</w:t>
      </w:r>
      <w:r w:rsidR="00367E00">
        <w:t xml:space="preserve"> </w:t>
      </w:r>
      <w:r>
        <w:t>businesses</w:t>
      </w:r>
      <w:r w:rsidR="00367E00">
        <w:t xml:space="preserve"> </w:t>
      </w:r>
      <w:r>
        <w:t>losing</w:t>
      </w:r>
      <w:r w:rsidR="00367E00">
        <w:t xml:space="preserve"> </w:t>
      </w:r>
      <w:r>
        <w:t>power</w:t>
      </w:r>
      <w:r w:rsidR="00367E00">
        <w:t xml:space="preserve"> </w:t>
      </w:r>
      <w:r>
        <w:t>at</w:t>
      </w:r>
      <w:r w:rsidR="00367E00">
        <w:t xml:space="preserve"> </w:t>
      </w:r>
      <w:r>
        <w:t>the</w:t>
      </w:r>
      <w:r w:rsidR="00367E00">
        <w:t xml:space="preserve"> </w:t>
      </w:r>
      <w:r>
        <w:t>peak</w:t>
      </w:r>
      <w:r w:rsidR="00367E00">
        <w:t xml:space="preserve"> </w:t>
      </w:r>
      <w:r>
        <w:t>of</w:t>
      </w:r>
      <w:r w:rsidR="00367E00">
        <w:t xml:space="preserve"> </w:t>
      </w:r>
      <w:r>
        <w:t>the</w:t>
      </w:r>
      <w:r w:rsidR="00367E00">
        <w:t xml:space="preserve"> </w:t>
      </w:r>
      <w:r>
        <w:t>event</w:t>
      </w:r>
    </w:p>
    <w:p w14:paraId="6FB26A6B" w14:textId="0C3B6DFD" w:rsidR="00B6595F" w:rsidRDefault="00B6595F" w:rsidP="00894DD7">
      <w:pPr>
        <w:pStyle w:val="Bulletlast"/>
      </w:pPr>
      <w:r>
        <w:t>supporting</w:t>
      </w:r>
      <w:r w:rsidR="00367E00">
        <w:t xml:space="preserve"> </w:t>
      </w:r>
      <w:r>
        <w:t>the</w:t>
      </w:r>
      <w:r w:rsidR="00367E00">
        <w:t xml:space="preserve"> </w:t>
      </w:r>
      <w:r>
        <w:t>independently</w:t>
      </w:r>
      <w:r w:rsidR="00367E00">
        <w:t xml:space="preserve"> </w:t>
      </w:r>
      <w:r>
        <w:t>led</w:t>
      </w:r>
      <w:r w:rsidR="00367E00">
        <w:t xml:space="preserve"> </w:t>
      </w:r>
      <w:r>
        <w:t>Network</w:t>
      </w:r>
      <w:r w:rsidR="00367E00">
        <w:t xml:space="preserve"> </w:t>
      </w:r>
      <w:r>
        <w:t>Outage</w:t>
      </w:r>
      <w:r w:rsidR="00367E00">
        <w:t xml:space="preserve"> </w:t>
      </w:r>
      <w:r>
        <w:t>Review</w:t>
      </w:r>
      <w:r w:rsidR="00367E00">
        <w:t xml:space="preserve"> </w:t>
      </w:r>
      <w:r>
        <w:t>into</w:t>
      </w:r>
      <w:r w:rsidR="00367E00">
        <w:t xml:space="preserve"> </w:t>
      </w:r>
      <w:r>
        <w:t>the</w:t>
      </w:r>
      <w:r w:rsidR="00367E00">
        <w:t xml:space="preserve"> </w:t>
      </w:r>
      <w:r>
        <w:t>system</w:t>
      </w:r>
      <w:r w:rsidR="00367E00">
        <w:t xml:space="preserve"> </w:t>
      </w:r>
      <w:r>
        <w:t>response</w:t>
      </w:r>
      <w:r w:rsidR="00367E00">
        <w:t xml:space="preserve"> </w:t>
      </w:r>
      <w:r>
        <w:t>to</w:t>
      </w:r>
      <w:r w:rsidR="00367E00">
        <w:t xml:space="preserve"> </w:t>
      </w:r>
      <w:r>
        <w:t>the</w:t>
      </w:r>
      <w:r w:rsidR="00367E00">
        <w:t xml:space="preserve"> </w:t>
      </w:r>
      <w:r>
        <w:t>storms,</w:t>
      </w:r>
      <w:r w:rsidR="00367E00">
        <w:t xml:space="preserve"> </w:t>
      </w:r>
      <w:r>
        <w:t>with</w:t>
      </w:r>
      <w:r w:rsidR="00367E00">
        <w:t xml:space="preserve"> </w:t>
      </w:r>
      <w:r>
        <w:t>a</w:t>
      </w:r>
      <w:r w:rsidR="00367E00">
        <w:t xml:space="preserve"> </w:t>
      </w:r>
      <w:r>
        <w:t>final</w:t>
      </w:r>
      <w:r w:rsidR="00367E00">
        <w:t xml:space="preserve"> </w:t>
      </w:r>
      <w:r>
        <w:t>report</w:t>
      </w:r>
      <w:r w:rsidR="00367E00">
        <w:t xml:space="preserve"> </w:t>
      </w:r>
      <w:r>
        <w:t>to</w:t>
      </w:r>
      <w:r w:rsidR="00367E00">
        <w:t xml:space="preserve"> </w:t>
      </w:r>
      <w:r>
        <w:t>be</w:t>
      </w:r>
      <w:r w:rsidR="00367E00">
        <w:t xml:space="preserve"> </w:t>
      </w:r>
      <w:r>
        <w:t>published</w:t>
      </w:r>
      <w:r w:rsidR="00367E00">
        <w:t xml:space="preserve"> </w:t>
      </w:r>
      <w:r>
        <w:t>in</w:t>
      </w:r>
      <w:r w:rsidR="00367E00">
        <w:t xml:space="preserve"> </w:t>
      </w:r>
      <w:r>
        <w:t>September</w:t>
      </w:r>
      <w:r w:rsidR="00367E00">
        <w:t xml:space="preserve"> </w:t>
      </w:r>
      <w:r>
        <w:t>2024.</w:t>
      </w:r>
    </w:p>
    <w:p w14:paraId="2AA97E1D" w14:textId="12798D65" w:rsidR="00B6595F" w:rsidRDefault="00B6595F" w:rsidP="00894DD7">
      <w:pPr>
        <w:pStyle w:val="Heading3"/>
      </w:pPr>
      <w:r>
        <w:t>Preparing</w:t>
      </w:r>
      <w:r w:rsidR="00367E00">
        <w:t xml:space="preserve"> </w:t>
      </w:r>
      <w:r>
        <w:t>for</w:t>
      </w:r>
      <w:r w:rsidR="00367E00">
        <w:t xml:space="preserve"> </w:t>
      </w:r>
      <w:r>
        <w:t>and</w:t>
      </w:r>
      <w:r w:rsidR="00367E00">
        <w:t xml:space="preserve"> </w:t>
      </w:r>
      <w:r>
        <w:t>responding</w:t>
      </w:r>
      <w:r w:rsidR="00367E00">
        <w:t xml:space="preserve"> </w:t>
      </w:r>
      <w:r>
        <w:t>to</w:t>
      </w:r>
      <w:r w:rsidR="00367E00">
        <w:t xml:space="preserve"> </w:t>
      </w:r>
      <w:r>
        <w:t>water</w:t>
      </w:r>
      <w:r w:rsidR="00367E00">
        <w:t xml:space="preserve"> </w:t>
      </w:r>
      <w:r>
        <w:t>sector</w:t>
      </w:r>
      <w:r w:rsidR="00367E00">
        <w:t xml:space="preserve"> </w:t>
      </w:r>
      <w:r>
        <w:t>events</w:t>
      </w:r>
      <w:r w:rsidR="00367E00">
        <w:t xml:space="preserve"> </w:t>
      </w:r>
      <w:r>
        <w:t>including</w:t>
      </w:r>
      <w:r w:rsidR="00367E00">
        <w:t xml:space="preserve"> </w:t>
      </w:r>
      <w:r>
        <w:t>dam</w:t>
      </w:r>
      <w:r w:rsidR="00367E00">
        <w:t xml:space="preserve"> </w:t>
      </w:r>
      <w:r>
        <w:t>safety</w:t>
      </w:r>
      <w:r w:rsidR="00367E00">
        <w:t xml:space="preserve"> </w:t>
      </w:r>
      <w:r>
        <w:t>and</w:t>
      </w:r>
      <w:r w:rsidR="00367E00">
        <w:t xml:space="preserve"> </w:t>
      </w:r>
      <w:r>
        <w:t>water</w:t>
      </w:r>
      <w:r w:rsidR="00367E00">
        <w:t xml:space="preserve"> </w:t>
      </w:r>
      <w:r>
        <w:t>service</w:t>
      </w:r>
      <w:r w:rsidR="00367E00">
        <w:t xml:space="preserve"> </w:t>
      </w:r>
      <w:r>
        <w:t>disruptions</w:t>
      </w:r>
    </w:p>
    <w:p w14:paraId="4357E019" w14:textId="02CE8B80" w:rsidR="00B6595F" w:rsidRDefault="00B6595F" w:rsidP="00894DD7">
      <w:pPr>
        <w:pStyle w:val="Bullet"/>
      </w:pPr>
      <w:r>
        <w:t>maintaining</w:t>
      </w:r>
      <w:r w:rsidR="00367E00">
        <w:t xml:space="preserve"> </w:t>
      </w:r>
      <w:r>
        <w:t>a</w:t>
      </w:r>
      <w:r w:rsidR="00367E00">
        <w:t xml:space="preserve"> </w:t>
      </w:r>
      <w:r>
        <w:t>water</w:t>
      </w:r>
      <w:r w:rsidR="00367E00">
        <w:t xml:space="preserve"> </w:t>
      </w:r>
      <w:r>
        <w:t>emergency</w:t>
      </w:r>
      <w:r w:rsidR="00367E00">
        <w:t xml:space="preserve"> </w:t>
      </w:r>
      <w:r>
        <w:t>workforce,</w:t>
      </w:r>
      <w:r w:rsidR="00367E00">
        <w:t xml:space="preserve"> </w:t>
      </w:r>
      <w:r>
        <w:t>with</w:t>
      </w:r>
      <w:r w:rsidR="00367E00">
        <w:t xml:space="preserve"> </w:t>
      </w:r>
      <w:r>
        <w:t>65</w:t>
      </w:r>
      <w:r w:rsidR="00367E00">
        <w:t xml:space="preserve"> </w:t>
      </w:r>
      <w:r>
        <w:t>rostered</w:t>
      </w:r>
      <w:r w:rsidR="00367E00">
        <w:t xml:space="preserve"> </w:t>
      </w:r>
      <w:r>
        <w:t>positions</w:t>
      </w:r>
      <w:r w:rsidR="00367E00">
        <w:t xml:space="preserve"> </w:t>
      </w:r>
      <w:r>
        <w:t>across</w:t>
      </w:r>
      <w:r w:rsidR="00367E00">
        <w:t xml:space="preserve"> </w:t>
      </w:r>
      <w:r>
        <w:t>5</w:t>
      </w:r>
      <w:r w:rsidR="00367E00">
        <w:t xml:space="preserve"> </w:t>
      </w:r>
      <w:r>
        <w:t>roles</w:t>
      </w:r>
      <w:r w:rsidR="00367E00">
        <w:t xml:space="preserve"> </w:t>
      </w:r>
      <w:r>
        <w:t>under</w:t>
      </w:r>
      <w:r w:rsidR="00367E00">
        <w:t xml:space="preserve"> </w:t>
      </w:r>
      <w:r>
        <w:t>a</w:t>
      </w:r>
      <w:r w:rsidR="00367E00">
        <w:t xml:space="preserve"> </w:t>
      </w:r>
      <w:r>
        <w:t>365-day</w:t>
      </w:r>
      <w:r w:rsidR="00367E00">
        <w:t xml:space="preserve"> </w:t>
      </w:r>
      <w:r>
        <w:t>roster</w:t>
      </w:r>
    </w:p>
    <w:p w14:paraId="1D3CF673" w14:textId="3A303954" w:rsidR="00B6595F" w:rsidRDefault="00B6595F" w:rsidP="00894DD7">
      <w:pPr>
        <w:pStyle w:val="Bullet"/>
      </w:pPr>
      <w:r>
        <w:t>progressing</w:t>
      </w:r>
      <w:r w:rsidR="00367E00">
        <w:t xml:space="preserve"> </w:t>
      </w:r>
      <w:r>
        <w:t>critical</w:t>
      </w:r>
      <w:r w:rsidR="00367E00">
        <w:t xml:space="preserve"> </w:t>
      </w:r>
      <w:r>
        <w:t>actions</w:t>
      </w:r>
      <w:r w:rsidR="00367E00">
        <w:t xml:space="preserve"> </w:t>
      </w:r>
      <w:r>
        <w:t>identified</w:t>
      </w:r>
      <w:r w:rsidR="00367E00">
        <w:t xml:space="preserve"> </w:t>
      </w:r>
      <w:r>
        <w:t>from</w:t>
      </w:r>
      <w:r w:rsidR="00367E00">
        <w:t xml:space="preserve"> </w:t>
      </w:r>
      <w:r>
        <w:t>reviews</w:t>
      </w:r>
      <w:r w:rsidR="00367E00">
        <w:t xml:space="preserve"> </w:t>
      </w:r>
      <w:r>
        <w:t>of</w:t>
      </w:r>
      <w:r w:rsidR="00367E00">
        <w:t xml:space="preserve"> </w:t>
      </w:r>
      <w:r>
        <w:t>past</w:t>
      </w:r>
      <w:r w:rsidR="00367E00">
        <w:t xml:space="preserve"> </w:t>
      </w:r>
      <w:r>
        <w:t>events</w:t>
      </w:r>
    </w:p>
    <w:p w14:paraId="46C76BAD" w14:textId="15F0397E" w:rsidR="00B6595F" w:rsidRPr="00894DD7" w:rsidRDefault="00B6595F" w:rsidP="00894DD7">
      <w:pPr>
        <w:pStyle w:val="Bulletlast"/>
        <w:rPr>
          <w:lang w:val="en-US"/>
        </w:rPr>
      </w:pPr>
      <w:r>
        <w:t>clarifying</w:t>
      </w:r>
      <w:r w:rsidR="00367E00">
        <w:t xml:space="preserve"> </w:t>
      </w:r>
      <w:r>
        <w:t>water</w:t>
      </w:r>
      <w:r w:rsidR="00367E00">
        <w:t xml:space="preserve"> </w:t>
      </w:r>
      <w:r>
        <w:t>emergency</w:t>
      </w:r>
      <w:r w:rsidR="00367E00">
        <w:t xml:space="preserve"> </w:t>
      </w:r>
      <w:r>
        <w:t>activation</w:t>
      </w:r>
      <w:r w:rsidR="00367E00">
        <w:t xml:space="preserve"> </w:t>
      </w:r>
      <w:r>
        <w:t>triggers</w:t>
      </w:r>
      <w:r w:rsidR="00367E00">
        <w:t xml:space="preserve"> </w:t>
      </w:r>
      <w:r>
        <w:t>and</w:t>
      </w:r>
      <w:r w:rsidR="00367E00">
        <w:t xml:space="preserve"> </w:t>
      </w:r>
      <w:r>
        <w:t>roles.</w:t>
      </w:r>
    </w:p>
    <w:p w14:paraId="58842184" w14:textId="37F7717B" w:rsidR="00B6595F" w:rsidRDefault="00B6595F" w:rsidP="00894DD7">
      <w:pPr>
        <w:pStyle w:val="Heading3"/>
      </w:pPr>
      <w:r>
        <w:t>Recovering</w:t>
      </w:r>
      <w:r w:rsidR="00367E00">
        <w:t xml:space="preserve"> </w:t>
      </w:r>
      <w:r>
        <w:t>from</w:t>
      </w:r>
      <w:r w:rsidR="00367E00">
        <w:t xml:space="preserve"> </w:t>
      </w:r>
      <w:r>
        <w:t>the</w:t>
      </w:r>
      <w:r w:rsidR="00367E00">
        <w:t xml:space="preserve"> </w:t>
      </w:r>
      <w:r>
        <w:t>October</w:t>
      </w:r>
      <w:r w:rsidR="00367E00">
        <w:t xml:space="preserve"> </w:t>
      </w:r>
      <w:r>
        <w:t>2022</w:t>
      </w:r>
      <w:r w:rsidR="00367E00">
        <w:t xml:space="preserve"> </w:t>
      </w:r>
      <w:r>
        <w:t>flood</w:t>
      </w:r>
      <w:r w:rsidR="00367E00">
        <w:t xml:space="preserve"> </w:t>
      </w:r>
      <w:r>
        <w:t>event</w:t>
      </w:r>
    </w:p>
    <w:p w14:paraId="6006B844" w14:textId="62596265" w:rsidR="00B6595F" w:rsidRDefault="00B6595F" w:rsidP="00894DD7">
      <w:pPr>
        <w:pStyle w:val="Bullet"/>
        <w:keepNext/>
        <w:rPr>
          <w:spacing w:val="-1"/>
        </w:rPr>
      </w:pPr>
      <w:r>
        <w:t>conducting</w:t>
      </w:r>
      <w:r w:rsidR="00367E00">
        <w:t xml:space="preserve"> </w:t>
      </w:r>
      <w:r>
        <w:t>over</w:t>
      </w:r>
      <w:r w:rsidR="00367E00">
        <w:t xml:space="preserve"> </w:t>
      </w:r>
      <w:r>
        <w:t>700</w:t>
      </w:r>
      <w:r w:rsidR="00367E00">
        <w:t xml:space="preserve"> </w:t>
      </w:r>
      <w:r>
        <w:t>threatened</w:t>
      </w:r>
      <w:r w:rsidR="00367E00">
        <w:t xml:space="preserve"> </w:t>
      </w:r>
      <w:r>
        <w:t>species</w:t>
      </w:r>
      <w:r w:rsidR="00367E00">
        <w:t xml:space="preserve"> </w:t>
      </w:r>
      <w:r>
        <w:t>assessments</w:t>
      </w:r>
      <w:r w:rsidR="00367E00">
        <w:t xml:space="preserve"> </w:t>
      </w:r>
      <w:r>
        <w:t>and</w:t>
      </w:r>
      <w:r w:rsidR="00367E00">
        <w:t xml:space="preserve"> </w:t>
      </w:r>
      <w:r>
        <w:t>terrestrial</w:t>
      </w:r>
      <w:r w:rsidR="00367E00">
        <w:t xml:space="preserve"> </w:t>
      </w:r>
      <w:r>
        <w:t>weed</w:t>
      </w:r>
      <w:r w:rsidR="00367E00">
        <w:t xml:space="preserve"> </w:t>
      </w:r>
      <w:r>
        <w:t>control</w:t>
      </w:r>
      <w:r w:rsidR="00367E00">
        <w:t xml:space="preserve"> </w:t>
      </w:r>
      <w:r>
        <w:t>on</w:t>
      </w:r>
      <w:r w:rsidR="00367E00">
        <w:t xml:space="preserve"> </w:t>
      </w:r>
      <w:r>
        <w:rPr>
          <w:spacing w:val="-1"/>
        </w:rPr>
        <w:t>more</w:t>
      </w:r>
      <w:r w:rsidR="00367E00">
        <w:rPr>
          <w:spacing w:val="-1"/>
        </w:rPr>
        <w:t xml:space="preserve"> </w:t>
      </w:r>
      <w:r>
        <w:rPr>
          <w:spacing w:val="-1"/>
        </w:rPr>
        <w:t>than</w:t>
      </w:r>
      <w:r w:rsidR="00367E00">
        <w:rPr>
          <w:spacing w:val="-1"/>
        </w:rPr>
        <w:t xml:space="preserve"> </w:t>
      </w:r>
      <w:r>
        <w:rPr>
          <w:spacing w:val="-1"/>
        </w:rPr>
        <w:t>2,000</w:t>
      </w:r>
      <w:r w:rsidR="00367E00">
        <w:rPr>
          <w:spacing w:val="-1"/>
        </w:rPr>
        <w:t xml:space="preserve"> </w:t>
      </w:r>
      <w:r>
        <w:rPr>
          <w:spacing w:val="-1"/>
        </w:rPr>
        <w:t>hectares</w:t>
      </w:r>
      <w:r w:rsidR="00367E00">
        <w:rPr>
          <w:spacing w:val="-1"/>
        </w:rPr>
        <w:t xml:space="preserve"> </w:t>
      </w:r>
      <w:r>
        <w:rPr>
          <w:spacing w:val="-1"/>
        </w:rPr>
        <w:t>in</w:t>
      </w:r>
      <w:r w:rsidR="00367E00">
        <w:rPr>
          <w:spacing w:val="-1"/>
        </w:rPr>
        <w:t xml:space="preserve"> </w:t>
      </w:r>
      <w:r>
        <w:rPr>
          <w:spacing w:val="-1"/>
        </w:rPr>
        <w:t>flood-affected</w:t>
      </w:r>
      <w:r w:rsidR="00367E00">
        <w:rPr>
          <w:spacing w:val="-1"/>
        </w:rPr>
        <w:t xml:space="preserve"> </w:t>
      </w:r>
      <w:r>
        <w:rPr>
          <w:spacing w:val="-1"/>
        </w:rPr>
        <w:t>areas</w:t>
      </w:r>
      <w:r>
        <w:rPr>
          <w:spacing w:val="-1"/>
          <w:vertAlign w:val="superscript"/>
        </w:rPr>
        <w:t>1</w:t>
      </w:r>
      <w:r w:rsidR="00367E00">
        <w:rPr>
          <w:spacing w:val="-1"/>
        </w:rPr>
        <w:t xml:space="preserve"> </w:t>
      </w:r>
    </w:p>
    <w:p w14:paraId="7CD7F772" w14:textId="6029C178" w:rsidR="00B6595F" w:rsidRDefault="00B6595F" w:rsidP="00894DD7">
      <w:pPr>
        <w:pStyle w:val="Bullet"/>
      </w:pPr>
      <w:r>
        <w:t>delivering</w:t>
      </w:r>
      <w:r w:rsidR="00367E00">
        <w:t xml:space="preserve"> </w:t>
      </w:r>
      <w:r>
        <w:t>477</w:t>
      </w:r>
      <w:r w:rsidR="00367E00">
        <w:t xml:space="preserve"> </w:t>
      </w:r>
      <w:r>
        <w:t>agriculture</w:t>
      </w:r>
      <w:r w:rsidR="00367E00">
        <w:t xml:space="preserve"> </w:t>
      </w:r>
      <w:r>
        <w:t>recovery</w:t>
      </w:r>
      <w:r w:rsidR="00367E00">
        <w:t xml:space="preserve"> </w:t>
      </w:r>
      <w:r>
        <w:t>activities,</w:t>
      </w:r>
      <w:r w:rsidR="00367E00">
        <w:t xml:space="preserve"> </w:t>
      </w:r>
      <w:r>
        <w:t>reaching</w:t>
      </w:r>
      <w:r w:rsidR="00367E00">
        <w:t xml:space="preserve"> </w:t>
      </w:r>
      <w:r>
        <w:t>over</w:t>
      </w:r>
      <w:r w:rsidR="00367E00">
        <w:t xml:space="preserve"> </w:t>
      </w:r>
      <w:r>
        <w:t>4,600</w:t>
      </w:r>
      <w:r w:rsidR="00367E00">
        <w:t xml:space="preserve"> </w:t>
      </w:r>
      <w:r>
        <w:t>impacted</w:t>
      </w:r>
      <w:r w:rsidR="00367E00">
        <w:t xml:space="preserve"> </w:t>
      </w:r>
      <w:r>
        <w:t>farmers</w:t>
      </w:r>
      <w:r>
        <w:rPr>
          <w:vertAlign w:val="superscript"/>
        </w:rPr>
        <w:footnoteReference w:id="1"/>
      </w:r>
    </w:p>
    <w:p w14:paraId="043CBC17" w14:textId="17627FC1" w:rsidR="00B6595F" w:rsidRDefault="00B6595F" w:rsidP="00894DD7">
      <w:pPr>
        <w:pStyle w:val="Bulletlast"/>
      </w:pPr>
      <w:r>
        <w:t>reopening</w:t>
      </w:r>
      <w:r w:rsidR="00367E00">
        <w:t xml:space="preserve"> </w:t>
      </w:r>
      <w:r>
        <w:t>more</w:t>
      </w:r>
      <w:r w:rsidR="00367E00">
        <w:t xml:space="preserve"> </w:t>
      </w:r>
      <w:r>
        <w:t>than</w:t>
      </w:r>
      <w:r w:rsidR="00367E00">
        <w:t xml:space="preserve"> </w:t>
      </w:r>
      <w:r>
        <w:t>920</w:t>
      </w:r>
      <w:r w:rsidR="00367E00">
        <w:t xml:space="preserve"> </w:t>
      </w:r>
      <w:r>
        <w:t>kilometers</w:t>
      </w:r>
      <w:r w:rsidR="00367E00">
        <w:t xml:space="preserve"> </w:t>
      </w:r>
      <w:r>
        <w:t>of</w:t>
      </w:r>
      <w:r w:rsidR="00367E00">
        <w:t xml:space="preserve"> </w:t>
      </w:r>
      <w:r>
        <w:t>public</w:t>
      </w:r>
      <w:r w:rsidR="00367E00">
        <w:t xml:space="preserve"> </w:t>
      </w:r>
      <w:r>
        <w:t>land</w:t>
      </w:r>
      <w:r w:rsidR="00367E00">
        <w:t xml:space="preserve"> </w:t>
      </w:r>
      <w:r>
        <w:t>roads</w:t>
      </w:r>
      <w:r w:rsidR="00367E00">
        <w:t xml:space="preserve"> </w:t>
      </w:r>
      <w:r>
        <w:t>and</w:t>
      </w:r>
      <w:r w:rsidR="00367E00">
        <w:t xml:space="preserve"> </w:t>
      </w:r>
      <w:r>
        <w:t>over</w:t>
      </w:r>
      <w:r w:rsidR="00367E00">
        <w:t xml:space="preserve"> </w:t>
      </w:r>
      <w:r>
        <w:t>200</w:t>
      </w:r>
      <w:r w:rsidR="00367E00">
        <w:t xml:space="preserve"> </w:t>
      </w:r>
      <w:r>
        <w:t>recreation</w:t>
      </w:r>
      <w:r w:rsidR="00367E00">
        <w:t xml:space="preserve"> </w:t>
      </w:r>
      <w:r>
        <w:t>sites</w:t>
      </w:r>
      <w:r w:rsidR="00367E00">
        <w:t xml:space="preserve"> </w:t>
      </w:r>
      <w:r>
        <w:t>on</w:t>
      </w:r>
      <w:r w:rsidR="00367E00">
        <w:t xml:space="preserve"> </w:t>
      </w:r>
      <w:r>
        <w:t>public</w:t>
      </w:r>
      <w:r w:rsidR="00367E00">
        <w:t xml:space="preserve"> </w:t>
      </w:r>
      <w:r>
        <w:t>land</w:t>
      </w:r>
      <w:r>
        <w:rPr>
          <w:rStyle w:val="Superscript"/>
        </w:rPr>
        <w:t>1</w:t>
      </w:r>
    </w:p>
    <w:p w14:paraId="29087295" w14:textId="6A3EE1F6" w:rsidR="00B6595F" w:rsidRDefault="00B6595F" w:rsidP="00894DD7">
      <w:pPr>
        <w:pStyle w:val="Heading3"/>
      </w:pPr>
      <w:r>
        <w:t>Managing</w:t>
      </w:r>
      <w:r w:rsidR="00367E00">
        <w:t xml:space="preserve"> </w:t>
      </w:r>
      <w:r>
        <w:t>wildlife</w:t>
      </w:r>
      <w:r w:rsidR="00367E00">
        <w:t xml:space="preserve"> </w:t>
      </w:r>
      <w:r>
        <w:t>welfare</w:t>
      </w:r>
      <w:r w:rsidR="00367E00">
        <w:t xml:space="preserve"> </w:t>
      </w:r>
      <w:r>
        <w:t>during</w:t>
      </w:r>
      <w:r w:rsidR="00367E00">
        <w:t xml:space="preserve"> </w:t>
      </w:r>
      <w:r>
        <w:t>emergencies</w:t>
      </w:r>
      <w:r w:rsidR="00367E00">
        <w:t xml:space="preserve"> </w:t>
      </w:r>
      <w:r>
        <w:t>by</w:t>
      </w:r>
      <w:r w:rsidR="00367E00">
        <w:t xml:space="preserve"> </w:t>
      </w:r>
      <w:r>
        <w:t>delivering</w:t>
      </w:r>
      <w:r w:rsidR="00367E00">
        <w:t xml:space="preserve"> </w:t>
      </w:r>
      <w:r>
        <w:t>preparedness,</w:t>
      </w:r>
      <w:r w:rsidR="00367E00">
        <w:t xml:space="preserve"> </w:t>
      </w:r>
      <w:r>
        <w:t>response,</w:t>
      </w:r>
      <w:r w:rsidR="00367E00">
        <w:t xml:space="preserve"> </w:t>
      </w:r>
      <w:r>
        <w:t>relief</w:t>
      </w:r>
      <w:r w:rsidR="00367E00">
        <w:t xml:space="preserve"> </w:t>
      </w:r>
      <w:r>
        <w:t>and</w:t>
      </w:r>
      <w:r w:rsidR="00367E00">
        <w:t xml:space="preserve"> </w:t>
      </w:r>
      <w:r>
        <w:t>recovery</w:t>
      </w:r>
      <w:r w:rsidR="00367E00">
        <w:t xml:space="preserve"> </w:t>
      </w:r>
      <w:r>
        <w:t>obligations</w:t>
      </w:r>
      <w:r w:rsidR="00367E00">
        <w:t xml:space="preserve"> </w:t>
      </w:r>
    </w:p>
    <w:p w14:paraId="442088C2" w14:textId="172AB4A5" w:rsidR="00B6595F" w:rsidRDefault="00B6595F" w:rsidP="00894DD7">
      <w:pPr>
        <w:pStyle w:val="Bullet"/>
      </w:pPr>
      <w:r>
        <w:t>undertaking</w:t>
      </w:r>
      <w:r w:rsidR="00367E00">
        <w:t xml:space="preserve"> </w:t>
      </w:r>
      <w:r>
        <w:t>wildlife</w:t>
      </w:r>
      <w:r w:rsidR="00367E00">
        <w:t xml:space="preserve"> </w:t>
      </w:r>
      <w:r>
        <w:t>emergency</w:t>
      </w:r>
      <w:r w:rsidR="00367E00">
        <w:t xml:space="preserve"> </w:t>
      </w:r>
      <w:r>
        <w:t>response</w:t>
      </w:r>
      <w:r w:rsidR="00367E00">
        <w:t xml:space="preserve"> </w:t>
      </w:r>
      <w:r>
        <w:t>activities</w:t>
      </w:r>
      <w:r w:rsidR="00367E00">
        <w:t xml:space="preserve"> </w:t>
      </w:r>
      <w:r>
        <w:t>in</w:t>
      </w:r>
      <w:r w:rsidR="00367E00">
        <w:t xml:space="preserve"> </w:t>
      </w:r>
      <w:r>
        <w:t>relation</w:t>
      </w:r>
      <w:r w:rsidR="00367E00">
        <w:t xml:space="preserve"> </w:t>
      </w:r>
      <w:r>
        <w:t>to</w:t>
      </w:r>
      <w:r w:rsidR="00367E00">
        <w:t xml:space="preserve"> </w:t>
      </w:r>
      <w:r>
        <w:t>fire,</w:t>
      </w:r>
      <w:r w:rsidR="00367E00">
        <w:t xml:space="preserve"> </w:t>
      </w:r>
      <w:r>
        <w:t>extreme</w:t>
      </w:r>
      <w:r w:rsidR="00367E00">
        <w:t xml:space="preserve"> </w:t>
      </w:r>
      <w:r>
        <w:t>heat,</w:t>
      </w:r>
      <w:r w:rsidR="00367E00">
        <w:t xml:space="preserve"> </w:t>
      </w:r>
      <w:r>
        <w:t>marine</w:t>
      </w:r>
      <w:r w:rsidR="00367E00">
        <w:t xml:space="preserve"> </w:t>
      </w:r>
      <w:r>
        <w:t>pollution,</w:t>
      </w:r>
      <w:r w:rsidR="00367E00">
        <w:t xml:space="preserve"> </w:t>
      </w:r>
      <w:r>
        <w:t>cetacean</w:t>
      </w:r>
      <w:r w:rsidR="00367E00">
        <w:t xml:space="preserve"> </w:t>
      </w:r>
      <w:r>
        <w:t>strandings</w:t>
      </w:r>
      <w:r w:rsidR="00367E00">
        <w:t xml:space="preserve"> </w:t>
      </w:r>
      <w:r>
        <w:t>and</w:t>
      </w:r>
      <w:r w:rsidR="00367E00">
        <w:t xml:space="preserve"> </w:t>
      </w:r>
      <w:r>
        <w:t>disentanglement</w:t>
      </w:r>
      <w:r w:rsidR="00367E00">
        <w:t xml:space="preserve"> </w:t>
      </w:r>
      <w:r>
        <w:t>events</w:t>
      </w:r>
    </w:p>
    <w:p w14:paraId="2F2B5105" w14:textId="14CD9458" w:rsidR="00B6595F" w:rsidRDefault="00B6595F" w:rsidP="00894DD7">
      <w:pPr>
        <w:pStyle w:val="Bullet"/>
      </w:pPr>
      <w:r>
        <w:t>training</w:t>
      </w:r>
      <w:r w:rsidR="00367E00">
        <w:t xml:space="preserve"> </w:t>
      </w:r>
      <w:r>
        <w:t>over</w:t>
      </w:r>
      <w:r w:rsidR="00367E00">
        <w:t xml:space="preserve"> </w:t>
      </w:r>
      <w:r>
        <w:t>120</w:t>
      </w:r>
      <w:r w:rsidR="00367E00">
        <w:t xml:space="preserve"> </w:t>
      </w:r>
      <w:r>
        <w:t>individuals</w:t>
      </w:r>
      <w:r w:rsidR="00367E00">
        <w:t xml:space="preserve"> </w:t>
      </w:r>
      <w:r>
        <w:t>including</w:t>
      </w:r>
      <w:r w:rsidR="00367E00">
        <w:t xml:space="preserve"> </w:t>
      </w:r>
      <w:r>
        <w:t>vets,</w:t>
      </w:r>
      <w:r w:rsidR="00367E00">
        <w:t xml:space="preserve"> </w:t>
      </w:r>
      <w:r>
        <w:t>vet</w:t>
      </w:r>
      <w:r w:rsidR="00367E00">
        <w:t xml:space="preserve"> </w:t>
      </w:r>
      <w:r>
        <w:t>nurses,</w:t>
      </w:r>
      <w:r w:rsidR="00367E00">
        <w:t xml:space="preserve"> </w:t>
      </w:r>
      <w:r>
        <w:t>wildlife</w:t>
      </w:r>
      <w:r w:rsidR="00367E00">
        <w:t xml:space="preserve"> </w:t>
      </w:r>
      <w:r>
        <w:t>volunteers</w:t>
      </w:r>
      <w:r w:rsidR="00367E00">
        <w:t xml:space="preserve"> </w:t>
      </w:r>
      <w:r>
        <w:t>and</w:t>
      </w:r>
      <w:r w:rsidR="00367E00">
        <w:t xml:space="preserve"> </w:t>
      </w:r>
      <w:r>
        <w:t>DEECA</w:t>
      </w:r>
      <w:r w:rsidR="00367E00">
        <w:t xml:space="preserve"> </w:t>
      </w:r>
      <w:r>
        <w:t>staff,</w:t>
      </w:r>
      <w:r w:rsidR="00367E00">
        <w:t xml:space="preserve"> </w:t>
      </w:r>
      <w:r>
        <w:t>to</w:t>
      </w:r>
      <w:r w:rsidR="00367E00">
        <w:t xml:space="preserve"> </w:t>
      </w:r>
      <w:r>
        <w:t>support</w:t>
      </w:r>
      <w:r w:rsidR="00367E00">
        <w:t xml:space="preserve"> </w:t>
      </w:r>
      <w:r>
        <w:t>wildlife</w:t>
      </w:r>
      <w:r w:rsidR="00367E00">
        <w:t xml:space="preserve"> </w:t>
      </w:r>
      <w:r>
        <w:t>affected</w:t>
      </w:r>
      <w:r w:rsidR="00367E00">
        <w:t xml:space="preserve"> </w:t>
      </w:r>
      <w:r>
        <w:t>by</w:t>
      </w:r>
      <w:r w:rsidR="00367E00">
        <w:t xml:space="preserve"> </w:t>
      </w:r>
      <w:r>
        <w:t>bushfires</w:t>
      </w:r>
      <w:r w:rsidR="00367E00">
        <w:t xml:space="preserve"> </w:t>
      </w:r>
      <w:r>
        <w:t>through</w:t>
      </w:r>
      <w:r w:rsidR="00367E00">
        <w:t xml:space="preserve"> </w:t>
      </w:r>
      <w:r>
        <w:t>the</w:t>
      </w:r>
      <w:r w:rsidR="00367E00">
        <w:t xml:space="preserve"> </w:t>
      </w:r>
      <w:r>
        <w:t>Wildlife</w:t>
      </w:r>
      <w:r w:rsidR="00367E00">
        <w:t xml:space="preserve"> </w:t>
      </w:r>
      <w:r>
        <w:t>Emergency</w:t>
      </w:r>
      <w:r w:rsidR="00367E00">
        <w:t xml:space="preserve"> </w:t>
      </w:r>
      <w:r>
        <w:t>Support</w:t>
      </w:r>
      <w:r w:rsidR="00367E00">
        <w:t xml:space="preserve"> </w:t>
      </w:r>
      <w:r>
        <w:t>Network</w:t>
      </w:r>
    </w:p>
    <w:p w14:paraId="2BCFFECA" w14:textId="0054B453" w:rsidR="00B6595F" w:rsidRDefault="00B6595F" w:rsidP="00894DD7">
      <w:pPr>
        <w:pStyle w:val="Bulletlast"/>
      </w:pPr>
      <w:r>
        <w:rPr>
          <w:spacing w:val="2"/>
        </w:rPr>
        <w:lastRenderedPageBreak/>
        <w:t>deploying</w:t>
      </w:r>
      <w:r w:rsidR="00367E00">
        <w:rPr>
          <w:spacing w:val="2"/>
        </w:rPr>
        <w:t xml:space="preserve"> </w:t>
      </w:r>
      <w:r>
        <w:rPr>
          <w:spacing w:val="2"/>
        </w:rPr>
        <w:t>vets</w:t>
      </w:r>
      <w:r w:rsidR="00367E00">
        <w:rPr>
          <w:spacing w:val="2"/>
        </w:rPr>
        <w:t xml:space="preserve"> </w:t>
      </w:r>
      <w:r>
        <w:rPr>
          <w:spacing w:val="2"/>
        </w:rPr>
        <w:t>and</w:t>
      </w:r>
      <w:r w:rsidR="00367E00">
        <w:rPr>
          <w:spacing w:val="2"/>
        </w:rPr>
        <w:t xml:space="preserve"> </w:t>
      </w:r>
      <w:r>
        <w:rPr>
          <w:spacing w:val="2"/>
        </w:rPr>
        <w:t>wildlife</w:t>
      </w:r>
      <w:r w:rsidR="00367E00">
        <w:rPr>
          <w:spacing w:val="2"/>
        </w:rPr>
        <w:t xml:space="preserve"> </w:t>
      </w:r>
      <w:r>
        <w:rPr>
          <w:spacing w:val="2"/>
        </w:rPr>
        <w:t>volunteers</w:t>
      </w:r>
      <w:r w:rsidR="00367E00">
        <w:rPr>
          <w:spacing w:val="2"/>
        </w:rPr>
        <w:t xml:space="preserve"> </w:t>
      </w:r>
      <w:r>
        <w:rPr>
          <w:spacing w:val="2"/>
        </w:rPr>
        <w:t>as</w:t>
      </w:r>
      <w:r w:rsidR="00367E00">
        <w:rPr>
          <w:spacing w:val="2"/>
        </w:rPr>
        <w:t xml:space="preserve"> </w:t>
      </w:r>
      <w:r>
        <w:rPr>
          <w:spacing w:val="2"/>
        </w:rPr>
        <w:t>part</w:t>
      </w:r>
      <w:r w:rsidR="00367E00">
        <w:rPr>
          <w:spacing w:val="2"/>
        </w:rPr>
        <w:t xml:space="preserve"> </w:t>
      </w:r>
      <w:r>
        <w:rPr>
          <w:spacing w:val="-1"/>
        </w:rPr>
        <w:t>of</w:t>
      </w:r>
      <w:r w:rsidR="00367E00">
        <w:rPr>
          <w:spacing w:val="-1"/>
        </w:rPr>
        <w:t xml:space="preserve"> </w:t>
      </w:r>
      <w:r>
        <w:rPr>
          <w:spacing w:val="-1"/>
        </w:rPr>
        <w:t>the</w:t>
      </w:r>
      <w:r w:rsidR="00367E00">
        <w:rPr>
          <w:spacing w:val="-1"/>
        </w:rPr>
        <w:t xml:space="preserve"> </w:t>
      </w:r>
      <w:r>
        <w:rPr>
          <w:spacing w:val="-1"/>
        </w:rPr>
        <w:t>emergency</w:t>
      </w:r>
      <w:r w:rsidR="00367E00">
        <w:rPr>
          <w:spacing w:val="-1"/>
        </w:rPr>
        <w:t xml:space="preserve"> </w:t>
      </w:r>
      <w:r>
        <w:rPr>
          <w:spacing w:val="-1"/>
        </w:rPr>
        <w:t>response</w:t>
      </w:r>
      <w:r w:rsidR="00367E00">
        <w:rPr>
          <w:spacing w:val="-1"/>
        </w:rPr>
        <w:t xml:space="preserve"> </w:t>
      </w:r>
      <w:r>
        <w:rPr>
          <w:spacing w:val="-1"/>
        </w:rPr>
        <w:t>to</w:t>
      </w:r>
      <w:r w:rsidR="00367E00">
        <w:rPr>
          <w:spacing w:val="-1"/>
        </w:rPr>
        <w:t xml:space="preserve"> </w:t>
      </w:r>
      <w:r>
        <w:rPr>
          <w:spacing w:val="-1"/>
        </w:rPr>
        <w:t>a</w:t>
      </w:r>
      <w:r w:rsidR="00367E00">
        <w:rPr>
          <w:spacing w:val="-1"/>
        </w:rPr>
        <w:t xml:space="preserve"> </w:t>
      </w:r>
      <w:r>
        <w:rPr>
          <w:spacing w:val="-1"/>
        </w:rPr>
        <w:t>fire</w:t>
      </w:r>
      <w:r w:rsidR="00367E00">
        <w:rPr>
          <w:spacing w:val="-1"/>
        </w:rPr>
        <w:t xml:space="preserve"> </w:t>
      </w:r>
      <w:r>
        <w:rPr>
          <w:spacing w:val="-1"/>
        </w:rPr>
        <w:t>near</w:t>
      </w:r>
      <w:r w:rsidR="00367E00">
        <w:rPr>
          <w:spacing w:val="-1"/>
        </w:rPr>
        <w:t xml:space="preserve"> </w:t>
      </w:r>
      <w:r>
        <w:rPr>
          <w:spacing w:val="-1"/>
        </w:rPr>
        <w:t>Beaufort</w:t>
      </w:r>
      <w:r w:rsidR="00367E00">
        <w:rPr>
          <w:spacing w:val="-1"/>
        </w:rPr>
        <w:t xml:space="preserve"> </w:t>
      </w:r>
      <w:r>
        <w:t>in</w:t>
      </w:r>
      <w:r w:rsidR="00367E00">
        <w:t xml:space="preserve"> </w:t>
      </w:r>
      <w:r>
        <w:t>February</w:t>
      </w:r>
      <w:r w:rsidR="00367E00">
        <w:t xml:space="preserve"> </w:t>
      </w:r>
      <w:r>
        <w:t>2024</w:t>
      </w:r>
      <w:r w:rsidR="00367E00">
        <w:t xml:space="preserve"> </w:t>
      </w:r>
      <w:r>
        <w:t>to</w:t>
      </w:r>
      <w:r w:rsidR="00367E00">
        <w:t xml:space="preserve"> </w:t>
      </w:r>
      <w:r>
        <w:t>search</w:t>
      </w:r>
      <w:r w:rsidR="00367E00">
        <w:t xml:space="preserve"> </w:t>
      </w:r>
      <w:r>
        <w:t>for</w:t>
      </w:r>
      <w:r w:rsidR="00367E00">
        <w:t xml:space="preserve"> </w:t>
      </w:r>
      <w:r>
        <w:t>and</w:t>
      </w:r>
      <w:r w:rsidR="00367E00">
        <w:t xml:space="preserve"> </w:t>
      </w:r>
      <w:r>
        <w:t>assess</w:t>
      </w:r>
      <w:r w:rsidR="00367E00">
        <w:t xml:space="preserve"> </w:t>
      </w:r>
      <w:r>
        <w:t>injured</w:t>
      </w:r>
      <w:r w:rsidR="00367E00">
        <w:t xml:space="preserve"> </w:t>
      </w:r>
      <w:r>
        <w:t>wildlife.</w:t>
      </w:r>
    </w:p>
    <w:p w14:paraId="656E5A48" w14:textId="247E409A" w:rsidR="00B6595F" w:rsidRDefault="00B6595F" w:rsidP="00894DD7">
      <w:pPr>
        <w:pStyle w:val="Heading3"/>
      </w:pPr>
      <w:r>
        <w:t>Preparing</w:t>
      </w:r>
      <w:r w:rsidR="00367E00">
        <w:t xml:space="preserve"> </w:t>
      </w:r>
      <w:r>
        <w:t>and</w:t>
      </w:r>
      <w:r w:rsidR="00367E00">
        <w:t xml:space="preserve"> </w:t>
      </w:r>
      <w:r>
        <w:t>responding</w:t>
      </w:r>
      <w:r w:rsidR="00367E00">
        <w:t xml:space="preserve"> </w:t>
      </w:r>
      <w:r>
        <w:t>to</w:t>
      </w:r>
      <w:r w:rsidR="00367E00">
        <w:t xml:space="preserve"> </w:t>
      </w:r>
      <w:r>
        <w:t>biosecurity</w:t>
      </w:r>
      <w:r w:rsidR="00367E00">
        <w:t xml:space="preserve"> </w:t>
      </w:r>
      <w:r>
        <w:t>and</w:t>
      </w:r>
      <w:r w:rsidR="00367E00">
        <w:t xml:space="preserve"> </w:t>
      </w:r>
      <w:r>
        <w:t>natural</w:t>
      </w:r>
      <w:r w:rsidR="00367E00">
        <w:t xml:space="preserve"> </w:t>
      </w:r>
      <w:r>
        <w:t>disaster</w:t>
      </w:r>
      <w:r w:rsidR="00367E00">
        <w:t xml:space="preserve"> </w:t>
      </w:r>
      <w:r>
        <w:t>emergencies</w:t>
      </w:r>
      <w:r w:rsidR="00367E00">
        <w:t xml:space="preserve"> </w:t>
      </w:r>
      <w:r>
        <w:t>impacting</w:t>
      </w:r>
      <w:r w:rsidR="00367E00">
        <w:t xml:space="preserve"> </w:t>
      </w:r>
      <w:r>
        <w:t>agriculture</w:t>
      </w:r>
    </w:p>
    <w:p w14:paraId="558A6042" w14:textId="6A067F8D" w:rsidR="00B6595F" w:rsidRDefault="00B6595F" w:rsidP="00894DD7">
      <w:pPr>
        <w:pStyle w:val="Bullet"/>
      </w:pPr>
      <w:r>
        <w:t>continuing</w:t>
      </w:r>
      <w:r w:rsidR="00367E00">
        <w:t xml:space="preserve"> </w:t>
      </w:r>
      <w:r>
        <w:t>to</w:t>
      </w:r>
      <w:r w:rsidR="00367E00">
        <w:t xml:space="preserve"> </w:t>
      </w:r>
      <w:r>
        <w:t>respond</w:t>
      </w:r>
      <w:r w:rsidR="00367E00">
        <w:t xml:space="preserve"> </w:t>
      </w:r>
      <w:r>
        <w:t>from</w:t>
      </w:r>
      <w:r w:rsidR="00367E00">
        <w:t xml:space="preserve"> </w:t>
      </w:r>
      <w:r>
        <w:t>late</w:t>
      </w:r>
      <w:r w:rsidR="00367E00">
        <w:t xml:space="preserve"> </w:t>
      </w:r>
      <w:r>
        <w:t>May</w:t>
      </w:r>
      <w:r w:rsidR="00367E00">
        <w:t xml:space="preserve"> </w:t>
      </w:r>
      <w:r>
        <w:t>2024</w:t>
      </w:r>
      <w:r w:rsidR="00367E00">
        <w:t xml:space="preserve"> </w:t>
      </w:r>
      <w:r>
        <w:t>onwards</w:t>
      </w:r>
      <w:r w:rsidR="00367E00">
        <w:t xml:space="preserve"> </w:t>
      </w:r>
      <w:r>
        <w:t>to</w:t>
      </w:r>
      <w:r w:rsidR="00367E00">
        <w:t xml:space="preserve"> </w:t>
      </w:r>
      <w:r>
        <w:t>the</w:t>
      </w:r>
      <w:r w:rsidR="00367E00">
        <w:t xml:space="preserve"> </w:t>
      </w:r>
      <w:r>
        <w:t>detection</w:t>
      </w:r>
      <w:r w:rsidR="00367E00">
        <w:t xml:space="preserve"> </w:t>
      </w:r>
      <w:r>
        <w:t>of</w:t>
      </w:r>
      <w:r w:rsidR="00367E00">
        <w:t xml:space="preserve"> </w:t>
      </w:r>
      <w:r>
        <w:t>avian</w:t>
      </w:r>
      <w:r w:rsidR="00367E00">
        <w:t xml:space="preserve"> </w:t>
      </w:r>
      <w:r>
        <w:t>influenza,</w:t>
      </w:r>
      <w:r w:rsidR="00367E00">
        <w:t xml:space="preserve"> </w:t>
      </w:r>
      <w:r>
        <w:t>which</w:t>
      </w:r>
      <w:r w:rsidR="00367E00">
        <w:t xml:space="preserve"> </w:t>
      </w:r>
      <w:r>
        <w:t>impacted</w:t>
      </w:r>
      <w:r w:rsidR="00367E00">
        <w:t xml:space="preserve"> </w:t>
      </w:r>
      <w:r>
        <w:t>8</w:t>
      </w:r>
      <w:r w:rsidR="00367E00">
        <w:t xml:space="preserve"> </w:t>
      </w:r>
      <w:r>
        <w:t>Victorian</w:t>
      </w:r>
      <w:r w:rsidR="00367E00">
        <w:t xml:space="preserve"> </w:t>
      </w:r>
      <w:r>
        <w:t>poultry</w:t>
      </w:r>
      <w:r w:rsidR="00367E00">
        <w:t xml:space="preserve"> </w:t>
      </w:r>
      <w:r>
        <w:t>farms</w:t>
      </w:r>
    </w:p>
    <w:p w14:paraId="389BB797" w14:textId="21A36771" w:rsidR="00B6595F" w:rsidRDefault="00B6595F" w:rsidP="00894DD7">
      <w:pPr>
        <w:pStyle w:val="Bullet"/>
        <w:rPr>
          <w:spacing w:val="1"/>
        </w:rPr>
      </w:pPr>
      <w:r>
        <w:t>working</w:t>
      </w:r>
      <w:r w:rsidR="00367E00">
        <w:t xml:space="preserve"> </w:t>
      </w:r>
      <w:r>
        <w:t>collaboratively</w:t>
      </w:r>
      <w:r w:rsidR="00367E00">
        <w:t xml:space="preserve"> </w:t>
      </w:r>
      <w:r>
        <w:t>with</w:t>
      </w:r>
      <w:r w:rsidR="00367E00">
        <w:t xml:space="preserve"> </w:t>
      </w:r>
      <w:r>
        <w:t>the</w:t>
      </w:r>
      <w:r w:rsidR="00367E00">
        <w:t xml:space="preserve"> </w:t>
      </w:r>
      <w:r>
        <w:t>apiary</w:t>
      </w:r>
      <w:r w:rsidR="00367E00">
        <w:t xml:space="preserve"> </w:t>
      </w:r>
      <w:r>
        <w:t>industry</w:t>
      </w:r>
      <w:r w:rsidR="00367E00">
        <w:t xml:space="preserve"> </w:t>
      </w:r>
      <w:r>
        <w:t>to</w:t>
      </w:r>
      <w:r w:rsidR="00367E00">
        <w:t xml:space="preserve"> </w:t>
      </w:r>
      <w:r>
        <w:t>successfully</w:t>
      </w:r>
      <w:r w:rsidR="00367E00">
        <w:t xml:space="preserve"> </w:t>
      </w:r>
      <w:r>
        <w:t>prevent</w:t>
      </w:r>
      <w:r w:rsidR="00367E00">
        <w:t xml:space="preserve"> </w:t>
      </w:r>
      <w:r>
        <w:t>an</w:t>
      </w:r>
      <w:r w:rsidR="00367E00">
        <w:t xml:space="preserve"> </w:t>
      </w:r>
      <w:r>
        <w:t>incursion</w:t>
      </w:r>
      <w:r w:rsidR="00367E00">
        <w:t xml:space="preserve"> </w:t>
      </w:r>
      <w:r>
        <w:t>of</w:t>
      </w:r>
      <w:r w:rsidR="00367E00">
        <w:t xml:space="preserve"> </w:t>
      </w:r>
      <w:r>
        <w:t>Varroa</w:t>
      </w:r>
      <w:r w:rsidR="00367E00">
        <w:t xml:space="preserve"> </w:t>
      </w:r>
      <w:r>
        <w:t>mite</w:t>
      </w:r>
      <w:r w:rsidR="00367E00">
        <w:t xml:space="preserve"> </w:t>
      </w:r>
      <w:r>
        <w:t>into</w:t>
      </w:r>
      <w:r w:rsidR="00367E00">
        <w:t xml:space="preserve"> </w:t>
      </w:r>
      <w:r>
        <w:t>Victoria</w:t>
      </w:r>
      <w:r w:rsidR="00367E00">
        <w:t xml:space="preserve"> </w:t>
      </w:r>
      <w:r>
        <w:t>and</w:t>
      </w:r>
      <w:r w:rsidR="00367E00">
        <w:t xml:space="preserve"> </w:t>
      </w:r>
      <w:r>
        <w:t>safeguard</w:t>
      </w:r>
      <w:r w:rsidR="00367E00">
        <w:t xml:space="preserve"> </w:t>
      </w:r>
      <w:r>
        <w:t>Victoria’s</w:t>
      </w:r>
      <w:r w:rsidR="00367E00">
        <w:t xml:space="preserve"> </w:t>
      </w:r>
      <w:r>
        <w:t>honeybees</w:t>
      </w:r>
      <w:r w:rsidR="00367E00">
        <w:t xml:space="preserve"> </w:t>
      </w:r>
      <w:r>
        <w:rPr>
          <w:spacing w:val="1"/>
        </w:rPr>
        <w:t>and</w:t>
      </w:r>
      <w:r w:rsidR="00367E00">
        <w:rPr>
          <w:spacing w:val="1"/>
        </w:rPr>
        <w:t xml:space="preserve"> </w:t>
      </w:r>
      <w:r>
        <w:rPr>
          <w:spacing w:val="1"/>
        </w:rPr>
        <w:t>pollination-dependent</w:t>
      </w:r>
      <w:r w:rsidR="00367E00">
        <w:rPr>
          <w:spacing w:val="1"/>
        </w:rPr>
        <w:t xml:space="preserve"> </w:t>
      </w:r>
      <w:r>
        <w:rPr>
          <w:spacing w:val="1"/>
        </w:rPr>
        <w:t>industries,</w:t>
      </w:r>
      <w:r w:rsidR="00367E00">
        <w:rPr>
          <w:spacing w:val="1"/>
        </w:rPr>
        <w:t xml:space="preserve"> </w:t>
      </w:r>
      <w:r>
        <w:rPr>
          <w:spacing w:val="1"/>
        </w:rPr>
        <w:t>following</w:t>
      </w:r>
      <w:r w:rsidR="00367E00">
        <w:rPr>
          <w:spacing w:val="1"/>
        </w:rPr>
        <w:t xml:space="preserve"> </w:t>
      </w:r>
      <w:r>
        <w:rPr>
          <w:spacing w:val="1"/>
        </w:rPr>
        <w:t>a</w:t>
      </w:r>
      <w:r w:rsidR="00367E00">
        <w:rPr>
          <w:spacing w:val="1"/>
        </w:rPr>
        <w:t xml:space="preserve"> </w:t>
      </w:r>
      <w:r>
        <w:rPr>
          <w:spacing w:val="1"/>
        </w:rPr>
        <w:t>detection</w:t>
      </w:r>
      <w:r w:rsidR="00367E00">
        <w:rPr>
          <w:spacing w:val="1"/>
        </w:rPr>
        <w:t xml:space="preserve"> </w:t>
      </w:r>
      <w:r>
        <w:rPr>
          <w:spacing w:val="1"/>
        </w:rPr>
        <w:t>of</w:t>
      </w:r>
      <w:r w:rsidR="00367E00">
        <w:rPr>
          <w:spacing w:val="1"/>
        </w:rPr>
        <w:t xml:space="preserve"> </w:t>
      </w:r>
      <w:r>
        <w:rPr>
          <w:spacing w:val="1"/>
        </w:rPr>
        <w:t>Varroa</w:t>
      </w:r>
      <w:r w:rsidR="00367E00">
        <w:rPr>
          <w:spacing w:val="1"/>
        </w:rPr>
        <w:t xml:space="preserve"> </w:t>
      </w:r>
      <w:r>
        <w:rPr>
          <w:spacing w:val="1"/>
        </w:rPr>
        <w:t>mite</w:t>
      </w:r>
      <w:r w:rsidR="00367E00">
        <w:rPr>
          <w:spacing w:val="1"/>
        </w:rPr>
        <w:t xml:space="preserve"> </w:t>
      </w:r>
      <w:r>
        <w:rPr>
          <w:spacing w:val="1"/>
        </w:rPr>
        <w:t>in</w:t>
      </w:r>
      <w:r w:rsidR="00367E00">
        <w:rPr>
          <w:spacing w:val="1"/>
        </w:rPr>
        <w:t xml:space="preserve"> </w:t>
      </w:r>
      <w:r>
        <w:rPr>
          <w:spacing w:val="1"/>
        </w:rPr>
        <w:t>New</w:t>
      </w:r>
      <w:r w:rsidR="00367E00">
        <w:rPr>
          <w:spacing w:val="1"/>
        </w:rPr>
        <w:t xml:space="preserve"> </w:t>
      </w:r>
      <w:r>
        <w:rPr>
          <w:spacing w:val="1"/>
        </w:rPr>
        <w:t>South</w:t>
      </w:r>
      <w:r w:rsidR="00367E00">
        <w:rPr>
          <w:spacing w:val="1"/>
        </w:rPr>
        <w:t xml:space="preserve"> </w:t>
      </w:r>
      <w:r>
        <w:rPr>
          <w:spacing w:val="1"/>
        </w:rPr>
        <w:t>Wales</w:t>
      </w:r>
      <w:r w:rsidR="00367E00">
        <w:rPr>
          <w:spacing w:val="1"/>
        </w:rPr>
        <w:t xml:space="preserve"> </w:t>
      </w:r>
      <w:r>
        <w:rPr>
          <w:spacing w:val="1"/>
        </w:rPr>
        <w:t>in</w:t>
      </w:r>
      <w:r w:rsidR="00367E00">
        <w:rPr>
          <w:spacing w:val="1"/>
        </w:rPr>
        <w:t xml:space="preserve"> </w:t>
      </w:r>
      <w:r>
        <w:rPr>
          <w:spacing w:val="1"/>
        </w:rPr>
        <w:t>June</w:t>
      </w:r>
      <w:r w:rsidR="00367E00">
        <w:rPr>
          <w:spacing w:val="1"/>
        </w:rPr>
        <w:t xml:space="preserve"> </w:t>
      </w:r>
      <w:r>
        <w:rPr>
          <w:spacing w:val="1"/>
        </w:rPr>
        <w:t>2022</w:t>
      </w:r>
    </w:p>
    <w:p w14:paraId="48DF001C" w14:textId="1FFA7ECA" w:rsidR="00B6595F" w:rsidRDefault="00B6595F" w:rsidP="00894DD7">
      <w:pPr>
        <w:pStyle w:val="Bulletlast"/>
      </w:pPr>
      <w:r>
        <w:t>delivering</w:t>
      </w:r>
      <w:r w:rsidR="00367E00">
        <w:t xml:space="preserve"> </w:t>
      </w:r>
      <w:r>
        <w:t>trapping</w:t>
      </w:r>
      <w:r w:rsidR="00367E00">
        <w:t xml:space="preserve"> </w:t>
      </w:r>
      <w:r>
        <w:t>and</w:t>
      </w:r>
      <w:r w:rsidR="00367E00">
        <w:t xml:space="preserve"> </w:t>
      </w:r>
      <w:r>
        <w:t>surveillance</w:t>
      </w:r>
      <w:r w:rsidR="00367E00">
        <w:t xml:space="preserve"> </w:t>
      </w:r>
      <w:r>
        <w:t>programs</w:t>
      </w:r>
      <w:r w:rsidR="00367E00">
        <w:t xml:space="preserve"> </w:t>
      </w:r>
      <w:r>
        <w:t>in</w:t>
      </w:r>
      <w:r w:rsidR="00367E00">
        <w:t xml:space="preserve"> </w:t>
      </w:r>
      <w:r>
        <w:t>response</w:t>
      </w:r>
      <w:r w:rsidR="00367E00">
        <w:t xml:space="preserve"> </w:t>
      </w:r>
      <w:r>
        <w:t>to</w:t>
      </w:r>
      <w:r w:rsidR="00367E00">
        <w:t xml:space="preserve"> </w:t>
      </w:r>
      <w:r>
        <w:t>the</w:t>
      </w:r>
      <w:r w:rsidR="00367E00">
        <w:t xml:space="preserve"> </w:t>
      </w:r>
      <w:r>
        <w:t>detection</w:t>
      </w:r>
      <w:r w:rsidR="00367E00">
        <w:t xml:space="preserve"> </w:t>
      </w:r>
      <w:r>
        <w:t>of</w:t>
      </w:r>
      <w:r w:rsidR="00367E00">
        <w:t xml:space="preserve"> </w:t>
      </w:r>
      <w:r>
        <w:t>Brown</w:t>
      </w:r>
      <w:r w:rsidR="00367E00">
        <w:t xml:space="preserve"> </w:t>
      </w:r>
      <w:r>
        <w:t>marmorated</w:t>
      </w:r>
      <w:r w:rsidR="00367E00">
        <w:t xml:space="preserve"> </w:t>
      </w:r>
      <w:r>
        <w:t>stink</w:t>
      </w:r>
      <w:r w:rsidR="00367E00">
        <w:t xml:space="preserve"> </w:t>
      </w:r>
      <w:r>
        <w:t>bugs</w:t>
      </w:r>
      <w:r w:rsidR="00367E00">
        <w:t xml:space="preserve"> </w:t>
      </w:r>
      <w:r>
        <w:t>in</w:t>
      </w:r>
      <w:r w:rsidR="00367E00">
        <w:t xml:space="preserve"> </w:t>
      </w:r>
      <w:r>
        <w:t>Melbourne.</w:t>
      </w:r>
    </w:p>
    <w:p w14:paraId="2E140D5C" w14:textId="4B1B8826" w:rsidR="00B6595F" w:rsidRDefault="00B6595F" w:rsidP="00894DD7">
      <w:pPr>
        <w:pStyle w:val="Heading3"/>
      </w:pPr>
      <w:r>
        <w:t>Bushfire</w:t>
      </w:r>
      <w:r w:rsidR="00367E00">
        <w:t xml:space="preserve"> </w:t>
      </w:r>
      <w:r>
        <w:t>preparedness</w:t>
      </w:r>
      <w:r w:rsidR="00367E00">
        <w:t xml:space="preserve"> </w:t>
      </w:r>
      <w:r>
        <w:t>and</w:t>
      </w:r>
      <w:r w:rsidR="00367E00">
        <w:t xml:space="preserve"> </w:t>
      </w:r>
      <w:r>
        <w:t>response</w:t>
      </w:r>
    </w:p>
    <w:p w14:paraId="52515E6F" w14:textId="4BE8CCA2" w:rsidR="00B6595F" w:rsidRDefault="00B6595F" w:rsidP="00894DD7">
      <w:pPr>
        <w:pStyle w:val="Bullet"/>
      </w:pPr>
      <w:r>
        <w:t>suppressing</w:t>
      </w:r>
      <w:r w:rsidR="00367E00">
        <w:t xml:space="preserve"> </w:t>
      </w:r>
      <w:r>
        <w:t>1,179</w:t>
      </w:r>
      <w:r w:rsidR="00367E00">
        <w:t xml:space="preserve"> </w:t>
      </w:r>
      <w:r>
        <w:t>fires</w:t>
      </w:r>
      <w:r w:rsidR="00367E00">
        <w:t xml:space="preserve"> </w:t>
      </w:r>
      <w:r>
        <w:t>impacting</w:t>
      </w:r>
      <w:r w:rsidR="00367E00">
        <w:t xml:space="preserve"> </w:t>
      </w:r>
      <w:r>
        <w:t>50,890</w:t>
      </w:r>
      <w:r w:rsidR="00367E00">
        <w:t xml:space="preserve"> </w:t>
      </w:r>
      <w:r>
        <w:t>hectares</w:t>
      </w:r>
      <w:r w:rsidR="00367E00">
        <w:t xml:space="preserve"> </w:t>
      </w:r>
      <w:r>
        <w:t>of</w:t>
      </w:r>
      <w:r w:rsidR="00367E00">
        <w:t xml:space="preserve"> </w:t>
      </w:r>
      <w:r>
        <w:t>public</w:t>
      </w:r>
      <w:r w:rsidR="00367E00">
        <w:t xml:space="preserve"> </w:t>
      </w:r>
      <w:r>
        <w:t>land</w:t>
      </w:r>
    </w:p>
    <w:p w14:paraId="16A0A444" w14:textId="14FAD48F" w:rsidR="00B6595F" w:rsidRDefault="00B6595F" w:rsidP="00894DD7">
      <w:pPr>
        <w:pStyle w:val="Bullet"/>
      </w:pPr>
      <w:r>
        <w:t>undertaking</w:t>
      </w:r>
      <w:r w:rsidR="00367E00">
        <w:t xml:space="preserve"> </w:t>
      </w:r>
      <w:r>
        <w:t>planned</w:t>
      </w:r>
      <w:r w:rsidR="00367E00">
        <w:t xml:space="preserve"> </w:t>
      </w:r>
      <w:r>
        <w:t>burning</w:t>
      </w:r>
      <w:r w:rsidR="00367E00">
        <w:t xml:space="preserve"> </w:t>
      </w:r>
      <w:r>
        <w:t>and</w:t>
      </w:r>
      <w:r w:rsidR="00367E00">
        <w:t xml:space="preserve"> </w:t>
      </w:r>
      <w:r>
        <w:t>other</w:t>
      </w:r>
      <w:r w:rsidR="00367E00">
        <w:t xml:space="preserve"> </w:t>
      </w:r>
      <w:r>
        <w:t>bushfire</w:t>
      </w:r>
      <w:r w:rsidR="00367E00">
        <w:t xml:space="preserve"> </w:t>
      </w:r>
      <w:r>
        <w:t>risk-reduction</w:t>
      </w:r>
      <w:r w:rsidR="00367E00">
        <w:t xml:space="preserve"> </w:t>
      </w:r>
      <w:r>
        <w:t>activities</w:t>
      </w:r>
      <w:r w:rsidR="00367E00">
        <w:t xml:space="preserve"> </w:t>
      </w:r>
      <w:r>
        <w:t>covering</w:t>
      </w:r>
      <w:r w:rsidR="00367E00">
        <w:t xml:space="preserve"> </w:t>
      </w:r>
      <w:r>
        <w:t>138,454</w:t>
      </w:r>
      <w:r w:rsidR="00367E00">
        <w:t xml:space="preserve"> </w:t>
      </w:r>
      <w:r>
        <w:t>hectares</w:t>
      </w:r>
      <w:r w:rsidR="00367E00">
        <w:t xml:space="preserve"> </w:t>
      </w:r>
      <w:r>
        <w:t>of</w:t>
      </w:r>
      <w:r w:rsidR="00367E00">
        <w:t xml:space="preserve"> </w:t>
      </w:r>
      <w:r>
        <w:t>Victoria</w:t>
      </w:r>
      <w:r w:rsidR="00367E00">
        <w:t xml:space="preserve"> </w:t>
      </w:r>
      <w:r>
        <w:t>to</w:t>
      </w:r>
      <w:r w:rsidR="00367E00">
        <w:t xml:space="preserve"> </w:t>
      </w:r>
      <w:r>
        <w:t>maintain</w:t>
      </w:r>
      <w:r w:rsidR="00367E00">
        <w:t xml:space="preserve"> </w:t>
      </w:r>
      <w:r>
        <w:t>risk</w:t>
      </w:r>
      <w:r w:rsidR="00367E00">
        <w:t xml:space="preserve"> </w:t>
      </w:r>
      <w:r>
        <w:t>at</w:t>
      </w:r>
      <w:r w:rsidR="00367E00">
        <w:t xml:space="preserve"> </w:t>
      </w:r>
      <w:r>
        <w:t>or</w:t>
      </w:r>
      <w:r w:rsidR="00367E00">
        <w:t xml:space="preserve"> </w:t>
      </w:r>
      <w:r>
        <w:t>below</w:t>
      </w:r>
      <w:r w:rsidR="00367E00">
        <w:t xml:space="preserve"> </w:t>
      </w:r>
      <w:r>
        <w:t>70%</w:t>
      </w:r>
      <w:r w:rsidR="00367E00">
        <w:t xml:space="preserve"> </w:t>
      </w:r>
      <w:r>
        <w:t>of</w:t>
      </w:r>
      <w:r w:rsidR="00367E00">
        <w:t xml:space="preserve"> </w:t>
      </w:r>
      <w:r>
        <w:t>maximum</w:t>
      </w:r>
      <w:r w:rsidR="00367E00">
        <w:t xml:space="preserve"> </w:t>
      </w:r>
      <w:r>
        <w:t>levels</w:t>
      </w:r>
    </w:p>
    <w:p w14:paraId="2BCA734F" w14:textId="1F43BE13" w:rsidR="00B6595F" w:rsidRDefault="00B6595F" w:rsidP="00894DD7">
      <w:pPr>
        <w:pStyle w:val="Bulletlast"/>
      </w:pPr>
      <w:r>
        <w:t>delivering</w:t>
      </w:r>
      <w:r w:rsidR="00367E00">
        <w:t xml:space="preserve"> </w:t>
      </w:r>
      <w:r>
        <w:t>the</w:t>
      </w:r>
      <w:r w:rsidR="00367E00">
        <w:t xml:space="preserve"> </w:t>
      </w:r>
      <w:r>
        <w:rPr>
          <w:rStyle w:val="LightItalic"/>
        </w:rPr>
        <w:t>Safer</w:t>
      </w:r>
      <w:r w:rsidR="00367E00">
        <w:rPr>
          <w:rStyle w:val="LightItalic"/>
        </w:rPr>
        <w:t xml:space="preserve"> </w:t>
      </w:r>
      <w:r>
        <w:rPr>
          <w:rStyle w:val="LightItalic"/>
        </w:rPr>
        <w:t>Together</w:t>
      </w:r>
      <w:r w:rsidR="00367E00">
        <w:rPr>
          <w:rStyle w:val="LightItalic"/>
        </w:rPr>
        <w:t xml:space="preserve"> </w:t>
      </w:r>
      <w:r>
        <w:rPr>
          <w:rStyle w:val="LightItalic"/>
        </w:rPr>
        <w:t>–</w:t>
      </w:r>
      <w:r w:rsidR="00367E00">
        <w:rPr>
          <w:rStyle w:val="LightItalic"/>
        </w:rPr>
        <w:t xml:space="preserve"> </w:t>
      </w:r>
      <w:r>
        <w:rPr>
          <w:rStyle w:val="LightItalic"/>
        </w:rPr>
        <w:t>Local</w:t>
      </w:r>
      <w:r w:rsidR="00367E00">
        <w:rPr>
          <w:rStyle w:val="LightItalic"/>
        </w:rPr>
        <w:t xml:space="preserve"> </w:t>
      </w:r>
      <w:r>
        <w:rPr>
          <w:rStyle w:val="LightItalic"/>
        </w:rPr>
        <w:t>Government</w:t>
      </w:r>
      <w:r w:rsidR="00367E00">
        <w:rPr>
          <w:rStyle w:val="LightItalic"/>
        </w:rPr>
        <w:t xml:space="preserve"> </w:t>
      </w:r>
      <w:r>
        <w:rPr>
          <w:rStyle w:val="LightItalic"/>
        </w:rPr>
        <w:t>Partnerships</w:t>
      </w:r>
      <w:r w:rsidR="00367E00">
        <w:rPr>
          <w:rStyle w:val="LightItalic"/>
        </w:rPr>
        <w:t xml:space="preserve"> </w:t>
      </w:r>
      <w:r>
        <w:rPr>
          <w:rStyle w:val="LightItalic"/>
        </w:rPr>
        <w:t>Grants</w:t>
      </w:r>
      <w:r w:rsidR="00367E00">
        <w:t xml:space="preserve"> </w:t>
      </w:r>
      <w:r>
        <w:t>program,</w:t>
      </w:r>
      <w:r w:rsidR="00367E00">
        <w:t xml:space="preserve"> </w:t>
      </w:r>
      <w:r>
        <w:t>which</w:t>
      </w:r>
      <w:r w:rsidR="00367E00">
        <w:t xml:space="preserve"> </w:t>
      </w:r>
      <w:r>
        <w:t>awarded</w:t>
      </w:r>
      <w:r w:rsidR="00367E00">
        <w:t xml:space="preserve"> </w:t>
      </w:r>
      <w:r>
        <w:t>$1.66</w:t>
      </w:r>
      <w:r w:rsidR="00367E00">
        <w:t xml:space="preserve"> </w:t>
      </w:r>
      <w:r>
        <w:t>million</w:t>
      </w:r>
      <w:r w:rsidR="00367E00">
        <w:t xml:space="preserve"> </w:t>
      </w:r>
      <w:r>
        <w:t>in</w:t>
      </w:r>
      <w:r w:rsidR="00367E00">
        <w:t xml:space="preserve"> </w:t>
      </w:r>
      <w:r>
        <w:t>grants</w:t>
      </w:r>
      <w:r w:rsidR="00367E00">
        <w:t xml:space="preserve"> </w:t>
      </w:r>
      <w:r>
        <w:t>to</w:t>
      </w:r>
      <w:r w:rsidR="00367E00">
        <w:t xml:space="preserve"> </w:t>
      </w:r>
      <w:r>
        <w:t>support</w:t>
      </w:r>
      <w:r w:rsidR="00367E00">
        <w:t xml:space="preserve"> </w:t>
      </w:r>
      <w:r>
        <w:t>local</w:t>
      </w:r>
      <w:r w:rsidR="00367E00">
        <w:t xml:space="preserve"> </w:t>
      </w:r>
      <w:r>
        <w:t>councils</w:t>
      </w:r>
      <w:r w:rsidR="00367E00">
        <w:t xml:space="preserve"> </w:t>
      </w:r>
      <w:r>
        <w:t>to</w:t>
      </w:r>
      <w:r w:rsidR="00367E00">
        <w:t xml:space="preserve"> </w:t>
      </w:r>
      <w:r>
        <w:t>develop</w:t>
      </w:r>
      <w:r w:rsidR="00367E00">
        <w:t xml:space="preserve"> </w:t>
      </w:r>
      <w:r>
        <w:t>and</w:t>
      </w:r>
      <w:r w:rsidR="00367E00">
        <w:t xml:space="preserve"> </w:t>
      </w:r>
      <w:r>
        <w:t>extend</w:t>
      </w:r>
      <w:r w:rsidR="00367E00">
        <w:t xml:space="preserve"> </w:t>
      </w:r>
      <w:r>
        <w:t>bushfire</w:t>
      </w:r>
      <w:r w:rsidR="00367E00">
        <w:t xml:space="preserve"> </w:t>
      </w:r>
      <w:r>
        <w:t>risk</w:t>
      </w:r>
      <w:r w:rsidR="00367E00">
        <w:t xml:space="preserve"> </w:t>
      </w:r>
      <w:r>
        <w:t>reduction</w:t>
      </w:r>
      <w:r w:rsidR="00367E00">
        <w:t xml:space="preserve"> </w:t>
      </w:r>
      <w:r>
        <w:t>programs</w:t>
      </w:r>
      <w:r w:rsidR="00367E00">
        <w:t xml:space="preserve"> </w:t>
      </w:r>
      <w:r>
        <w:t>with</w:t>
      </w:r>
      <w:r w:rsidR="00367E00">
        <w:t xml:space="preserve"> </w:t>
      </w:r>
      <w:r>
        <w:t>local</w:t>
      </w:r>
      <w:r w:rsidR="00367E00">
        <w:t xml:space="preserve"> </w:t>
      </w:r>
      <w:r>
        <w:t>communities.</w:t>
      </w:r>
    </w:p>
    <w:p w14:paraId="10B676CB" w14:textId="10A8FD48" w:rsidR="00B6595F" w:rsidRDefault="00B6595F" w:rsidP="0080717F">
      <w:pPr>
        <w:pStyle w:val="Heading2"/>
      </w:pPr>
      <w:bookmarkStart w:id="18" w:name="_Toc183345984"/>
      <w:r>
        <w:t>Our</w:t>
      </w:r>
      <w:r w:rsidR="00367E00">
        <w:t xml:space="preserve"> </w:t>
      </w:r>
      <w:r>
        <w:t>ministers</w:t>
      </w:r>
      <w:bookmarkEnd w:id="18"/>
    </w:p>
    <w:p w14:paraId="7A1D0221" w14:textId="77777777" w:rsidR="00894DD7" w:rsidRPr="0080717F" w:rsidRDefault="00894DD7" w:rsidP="0080717F">
      <w:pPr>
        <w:pStyle w:val="Normalbeforebullets"/>
        <w:spacing w:after="0"/>
        <w:rPr>
          <w:b/>
          <w:bCs/>
        </w:rPr>
      </w:pPr>
      <w:r w:rsidRPr="0080717F">
        <w:rPr>
          <w:b/>
          <w:bCs/>
        </w:rPr>
        <w:t>Hon Lily D’Ambrosio MP</w:t>
      </w:r>
    </w:p>
    <w:p w14:paraId="45E7A513" w14:textId="77777777" w:rsidR="00894DD7" w:rsidRPr="0080717F" w:rsidRDefault="00894DD7" w:rsidP="0080717F">
      <w:pPr>
        <w:pStyle w:val="Normalbeforebullets"/>
        <w:spacing w:after="0"/>
        <w:rPr>
          <w:b/>
          <w:bCs/>
        </w:rPr>
      </w:pPr>
      <w:r w:rsidRPr="0080717F">
        <w:rPr>
          <w:b/>
          <w:bCs/>
        </w:rPr>
        <w:t>Minister for Energy and Resources</w:t>
      </w:r>
    </w:p>
    <w:p w14:paraId="62B491C2" w14:textId="77777777" w:rsidR="00894DD7" w:rsidRPr="0080717F" w:rsidRDefault="00894DD7" w:rsidP="0080717F">
      <w:pPr>
        <w:pStyle w:val="Normalbeforebullets"/>
        <w:spacing w:after="0"/>
        <w:rPr>
          <w:b/>
          <w:bCs/>
        </w:rPr>
      </w:pPr>
      <w:r w:rsidRPr="0080717F">
        <w:rPr>
          <w:b/>
          <w:bCs/>
        </w:rPr>
        <w:t>Minister for Climate Action</w:t>
      </w:r>
    </w:p>
    <w:p w14:paraId="4448A0BC" w14:textId="77777777" w:rsidR="00894DD7" w:rsidRPr="0080717F" w:rsidRDefault="00894DD7" w:rsidP="0080717F">
      <w:pPr>
        <w:pStyle w:val="Normalbeforebullets"/>
        <w:spacing w:after="0"/>
        <w:rPr>
          <w:b/>
          <w:bCs/>
        </w:rPr>
      </w:pPr>
      <w:r w:rsidRPr="0080717F">
        <w:rPr>
          <w:b/>
          <w:bCs/>
        </w:rPr>
        <w:t>Minister for the State Electricity Commission</w:t>
      </w:r>
    </w:p>
    <w:p w14:paraId="314B1D4C" w14:textId="77777777" w:rsidR="00894DD7" w:rsidRDefault="00894DD7" w:rsidP="0080717F">
      <w:pPr>
        <w:rPr>
          <w:rFonts w:eastAsiaTheme="minorEastAsia"/>
        </w:rPr>
      </w:pPr>
      <w:r>
        <w:t>Minister D’Ambrosio is also Coordinating Minister for the department. Minister D’Ambrosio has been Member of the Legislative Assembly for Mill Park since 2002.</w:t>
      </w:r>
    </w:p>
    <w:p w14:paraId="29AFADA6" w14:textId="77777777" w:rsidR="00894DD7" w:rsidRPr="0080717F" w:rsidRDefault="00894DD7" w:rsidP="0080717F">
      <w:pPr>
        <w:pStyle w:val="Normalbeforebullets"/>
        <w:spacing w:after="0"/>
        <w:rPr>
          <w:b/>
          <w:bCs/>
        </w:rPr>
      </w:pPr>
      <w:r w:rsidRPr="0080717F">
        <w:rPr>
          <w:b/>
          <w:bCs/>
        </w:rPr>
        <w:t xml:space="preserve">Hon Harriet Shing MP </w:t>
      </w:r>
    </w:p>
    <w:p w14:paraId="53A58641" w14:textId="77777777" w:rsidR="00894DD7" w:rsidRPr="0080717F" w:rsidRDefault="00894DD7" w:rsidP="0080717F">
      <w:pPr>
        <w:pStyle w:val="Normalbeforebullets"/>
        <w:spacing w:after="0"/>
        <w:rPr>
          <w:b/>
          <w:bCs/>
        </w:rPr>
      </w:pPr>
      <w:r w:rsidRPr="0080717F">
        <w:rPr>
          <w:b/>
          <w:bCs/>
        </w:rPr>
        <w:t xml:space="preserve">Minister for Water </w:t>
      </w:r>
    </w:p>
    <w:p w14:paraId="101C5A5C" w14:textId="77777777" w:rsidR="00894DD7" w:rsidRDefault="00894DD7" w:rsidP="0080717F">
      <w:pPr>
        <w:rPr>
          <w:rFonts w:eastAsiaTheme="minorEastAsia"/>
        </w:rPr>
      </w:pPr>
      <w:r>
        <w:t>Minister Shing is also Minister for Housing and Minister for Equality. Minister Shing has been Member of the Legislative Council for Eastern Victoria since 2014.</w:t>
      </w:r>
    </w:p>
    <w:p w14:paraId="2AC340BB" w14:textId="77777777" w:rsidR="00894DD7" w:rsidRPr="0080717F" w:rsidRDefault="00894DD7" w:rsidP="0080717F">
      <w:pPr>
        <w:pStyle w:val="Normalbeforebullets"/>
        <w:spacing w:after="0"/>
        <w:rPr>
          <w:b/>
          <w:bCs/>
        </w:rPr>
      </w:pPr>
      <w:r w:rsidRPr="0080717F">
        <w:rPr>
          <w:b/>
          <w:bCs/>
        </w:rPr>
        <w:t xml:space="preserve">Hon Steve Dimopoulos MP </w:t>
      </w:r>
    </w:p>
    <w:p w14:paraId="1F972073" w14:textId="77777777" w:rsidR="00894DD7" w:rsidRPr="0080717F" w:rsidRDefault="00894DD7" w:rsidP="0080717F">
      <w:pPr>
        <w:pStyle w:val="Normalbeforebullets"/>
        <w:spacing w:after="0"/>
        <w:rPr>
          <w:b/>
          <w:bCs/>
        </w:rPr>
      </w:pPr>
      <w:r w:rsidRPr="0080717F">
        <w:rPr>
          <w:b/>
          <w:bCs/>
        </w:rPr>
        <w:t>Minister for Environment</w:t>
      </w:r>
    </w:p>
    <w:p w14:paraId="03C49F71" w14:textId="77777777" w:rsidR="00894DD7" w:rsidRDefault="00894DD7" w:rsidP="0080717F">
      <w:pPr>
        <w:rPr>
          <w:rFonts w:eastAsiaTheme="minorEastAsia"/>
        </w:rPr>
      </w:pPr>
      <w:r>
        <w:t>Minister Dimopoulos is also Minister for Tourism, Sport and Major Events and Minister for Outdoor Recreation. Minister Dimopoulos has been Member of the Legislative Assembly for Oakleigh since 2014.</w:t>
      </w:r>
    </w:p>
    <w:p w14:paraId="2925665A" w14:textId="77777777" w:rsidR="00894DD7" w:rsidRPr="0080717F" w:rsidRDefault="00894DD7" w:rsidP="0080717F">
      <w:pPr>
        <w:pStyle w:val="Normalbeforebullets"/>
        <w:spacing w:after="0"/>
        <w:rPr>
          <w:b/>
          <w:bCs/>
        </w:rPr>
      </w:pPr>
      <w:r w:rsidRPr="0080717F">
        <w:rPr>
          <w:b/>
          <w:bCs/>
        </w:rPr>
        <w:lastRenderedPageBreak/>
        <w:t xml:space="preserve">Hon Ros Spence MP </w:t>
      </w:r>
    </w:p>
    <w:p w14:paraId="1AD45C4B" w14:textId="77777777" w:rsidR="00894DD7" w:rsidRPr="0080717F" w:rsidRDefault="00894DD7" w:rsidP="0080717F">
      <w:pPr>
        <w:pStyle w:val="Normalbeforebullets"/>
        <w:spacing w:after="0"/>
        <w:rPr>
          <w:b/>
          <w:bCs/>
        </w:rPr>
      </w:pPr>
      <w:r w:rsidRPr="0080717F">
        <w:rPr>
          <w:b/>
          <w:bCs/>
        </w:rPr>
        <w:t>Minister for Agriculture</w:t>
      </w:r>
    </w:p>
    <w:p w14:paraId="5FE57BAA" w14:textId="77777777" w:rsidR="00894DD7" w:rsidRDefault="00894DD7" w:rsidP="0080717F">
      <w:pPr>
        <w:rPr>
          <w:rFonts w:eastAsiaTheme="minorEastAsia"/>
        </w:rPr>
      </w:pPr>
      <w:r>
        <w:t xml:space="preserve">Minister Spence is also Minister for Community Sport and Minister for Carers and Volunteers. Minister Spence has been Member of the Legislative Assembly for Kalkallo (formerly Yuroke) since 2014. </w:t>
      </w:r>
    </w:p>
    <w:p w14:paraId="01C62179" w14:textId="77777777" w:rsidR="00894DD7" w:rsidRPr="0080717F" w:rsidRDefault="00894DD7" w:rsidP="0080717F">
      <w:pPr>
        <w:pStyle w:val="Normalbeforebullets"/>
        <w:spacing w:after="0"/>
        <w:rPr>
          <w:b/>
          <w:bCs/>
        </w:rPr>
      </w:pPr>
      <w:r w:rsidRPr="0080717F">
        <w:rPr>
          <w:b/>
          <w:bCs/>
        </w:rPr>
        <w:t>Ms Michaela Settle</w:t>
      </w:r>
    </w:p>
    <w:p w14:paraId="28FEC3F9" w14:textId="77777777" w:rsidR="00894DD7" w:rsidRPr="0080717F" w:rsidRDefault="00894DD7" w:rsidP="0080717F">
      <w:pPr>
        <w:pStyle w:val="Normalbeforebullets"/>
        <w:spacing w:after="0"/>
        <w:rPr>
          <w:b/>
          <w:bCs/>
        </w:rPr>
      </w:pPr>
      <w:r w:rsidRPr="0080717F">
        <w:rPr>
          <w:b/>
          <w:bCs/>
        </w:rPr>
        <w:t>Parliamentary Secretary for Agriculture</w:t>
      </w:r>
    </w:p>
    <w:p w14:paraId="50B0F6F5" w14:textId="77777777" w:rsidR="00894DD7" w:rsidRDefault="00894DD7" w:rsidP="0080717F">
      <w:pPr>
        <w:rPr>
          <w:rFonts w:eastAsiaTheme="minorEastAsia"/>
        </w:rPr>
      </w:pPr>
      <w:r>
        <w:t>Ms Settle has been a Member of the Legislative Assembly since 2018. Ms Settle was elected as Member of the Legislative Assembly for Eureka in 2022.</w:t>
      </w:r>
    </w:p>
    <w:p w14:paraId="2FFEFB22" w14:textId="77777777" w:rsidR="00894DD7" w:rsidRPr="0080717F" w:rsidRDefault="00894DD7" w:rsidP="0080717F">
      <w:pPr>
        <w:pStyle w:val="Normalbeforebullets"/>
        <w:spacing w:after="0"/>
        <w:rPr>
          <w:b/>
          <w:bCs/>
        </w:rPr>
      </w:pPr>
      <w:r w:rsidRPr="0080717F">
        <w:rPr>
          <w:b/>
          <w:bCs/>
        </w:rPr>
        <w:t>Ms Sheena Watt</w:t>
      </w:r>
    </w:p>
    <w:p w14:paraId="63F510EE" w14:textId="77777777" w:rsidR="00894DD7" w:rsidRPr="0080717F" w:rsidRDefault="00894DD7" w:rsidP="0080717F">
      <w:pPr>
        <w:pStyle w:val="Normalbeforebullets"/>
        <w:spacing w:after="0"/>
        <w:rPr>
          <w:b/>
          <w:bCs/>
        </w:rPr>
      </w:pPr>
      <w:r w:rsidRPr="0080717F">
        <w:rPr>
          <w:b/>
          <w:bCs/>
        </w:rPr>
        <w:t>Parliamentary Secretary for Climate Action</w:t>
      </w:r>
    </w:p>
    <w:p w14:paraId="4B976289" w14:textId="77777777" w:rsidR="00894DD7" w:rsidRDefault="00894DD7" w:rsidP="0080717F">
      <w:pPr>
        <w:rPr>
          <w:rFonts w:eastAsiaTheme="minorEastAsia"/>
        </w:rPr>
      </w:pPr>
      <w:r>
        <w:t xml:space="preserve">Ms Watt has been a Member of the Legislative Council for the Northern Metropolitan region since 2020. </w:t>
      </w:r>
    </w:p>
    <w:p w14:paraId="02FBE59D" w14:textId="477CC586" w:rsidR="00B6595F" w:rsidRDefault="00B6595F" w:rsidP="0080717F">
      <w:pPr>
        <w:pStyle w:val="Heading2"/>
      </w:pPr>
      <w:bookmarkStart w:id="19" w:name="_Toc183345985"/>
      <w:r>
        <w:t>Our</w:t>
      </w:r>
      <w:r w:rsidR="00367E00">
        <w:t xml:space="preserve"> </w:t>
      </w:r>
      <w:r w:rsidRPr="0080717F">
        <w:t>executive</w:t>
      </w:r>
      <w:bookmarkEnd w:id="19"/>
    </w:p>
    <w:p w14:paraId="14A467B1" w14:textId="71002FA1" w:rsidR="00B6595F" w:rsidRDefault="00B6595F" w:rsidP="0080717F">
      <w:r>
        <w:t>DEECA</w:t>
      </w:r>
      <w:r w:rsidR="00367E00">
        <w:t xml:space="preserve"> </w:t>
      </w:r>
      <w:r>
        <w:t>is</w:t>
      </w:r>
      <w:r w:rsidR="00367E00">
        <w:t xml:space="preserve"> </w:t>
      </w:r>
      <w:r>
        <w:t>led</w:t>
      </w:r>
      <w:r w:rsidR="00367E00">
        <w:t xml:space="preserve"> </w:t>
      </w:r>
      <w:r>
        <w:t>by</w:t>
      </w:r>
      <w:r w:rsidR="00367E00">
        <w:t xml:space="preserve"> </w:t>
      </w:r>
      <w:r>
        <w:t>the</w:t>
      </w:r>
      <w:r w:rsidR="00367E00">
        <w:t xml:space="preserve"> </w:t>
      </w:r>
      <w:r>
        <w:t>Secretary</w:t>
      </w:r>
      <w:r w:rsidR="00367E00">
        <w:t xml:space="preserve"> </w:t>
      </w:r>
      <w:r>
        <w:t>John</w:t>
      </w:r>
      <w:r w:rsidR="00367E00">
        <w:t xml:space="preserve"> </w:t>
      </w:r>
      <w:r>
        <w:t>Bradley</w:t>
      </w:r>
      <w:r w:rsidR="00367E00">
        <w:t xml:space="preserve"> </w:t>
      </w:r>
      <w:r>
        <w:t>who</w:t>
      </w:r>
      <w:r w:rsidR="00367E00">
        <w:t xml:space="preserve"> </w:t>
      </w:r>
      <w:r>
        <w:t>reports</w:t>
      </w:r>
      <w:r w:rsidR="00367E00">
        <w:t xml:space="preserve"> </w:t>
      </w:r>
      <w:r>
        <w:t>to</w:t>
      </w:r>
      <w:r w:rsidR="00367E00">
        <w:t xml:space="preserve"> </w:t>
      </w:r>
      <w:r>
        <w:t>our</w:t>
      </w:r>
      <w:r w:rsidR="00367E00">
        <w:t xml:space="preserve"> </w:t>
      </w:r>
      <w:r>
        <w:t>ministers</w:t>
      </w:r>
      <w:r w:rsidR="00367E00">
        <w:t xml:space="preserve"> </w:t>
      </w:r>
      <w:r>
        <w:t>on</w:t>
      </w:r>
      <w:r w:rsidR="00367E00">
        <w:t xml:space="preserve"> </w:t>
      </w:r>
      <w:r>
        <w:t>page</w:t>
      </w:r>
      <w:r w:rsidR="00367E00">
        <w:t xml:space="preserve"> </w:t>
      </w:r>
      <w:r>
        <w:t>13.</w:t>
      </w:r>
      <w:r w:rsidR="00367E00">
        <w:t xml:space="preserve"> </w:t>
      </w:r>
      <w:r>
        <w:t>As</w:t>
      </w:r>
      <w:r w:rsidR="00367E00">
        <w:t xml:space="preserve"> </w:t>
      </w:r>
      <w:proofErr w:type="gramStart"/>
      <w:r>
        <w:t>at</w:t>
      </w:r>
      <w:proofErr w:type="gramEnd"/>
      <w:r w:rsidR="00367E00">
        <w:t xml:space="preserve"> </w:t>
      </w:r>
      <w:r>
        <w:t>30</w:t>
      </w:r>
      <w:r w:rsidR="00367E00">
        <w:t xml:space="preserve"> </w:t>
      </w:r>
      <w:r>
        <w:t>June</w:t>
      </w:r>
      <w:r w:rsidR="00367E00">
        <w:t xml:space="preserve"> </w:t>
      </w:r>
      <w:r>
        <w:t>2024,</w:t>
      </w:r>
      <w:r w:rsidR="00367E00">
        <w:t xml:space="preserve"> </w:t>
      </w:r>
      <w:r>
        <w:t>the</w:t>
      </w:r>
      <w:r w:rsidR="00367E00">
        <w:t xml:space="preserve"> </w:t>
      </w:r>
      <w:r>
        <w:t>Secretary</w:t>
      </w:r>
      <w:r w:rsidR="00367E00">
        <w:t xml:space="preserve"> </w:t>
      </w:r>
      <w:r>
        <w:t>was</w:t>
      </w:r>
      <w:r w:rsidR="00367E00">
        <w:t xml:space="preserve"> </w:t>
      </w:r>
      <w:r>
        <w:t>supported</w:t>
      </w:r>
      <w:r w:rsidR="00367E00">
        <w:t xml:space="preserve"> </w:t>
      </w:r>
      <w:r>
        <w:t>by</w:t>
      </w:r>
      <w:r w:rsidR="00367E00">
        <w:t xml:space="preserve"> </w:t>
      </w:r>
      <w:r>
        <w:t>7</w:t>
      </w:r>
      <w:r w:rsidR="00367E00">
        <w:t xml:space="preserve"> </w:t>
      </w:r>
      <w:r>
        <w:t>deputy</w:t>
      </w:r>
      <w:r w:rsidR="00367E00">
        <w:t xml:space="preserve"> </w:t>
      </w:r>
      <w:r>
        <w:t>secretaries</w:t>
      </w:r>
      <w:r w:rsidR="00367E00">
        <w:t xml:space="preserve"> </w:t>
      </w:r>
      <w:r>
        <w:t>and</w:t>
      </w:r>
      <w:r w:rsidR="00367E00">
        <w:t xml:space="preserve"> </w:t>
      </w:r>
      <w:r>
        <w:t>4</w:t>
      </w:r>
      <w:r w:rsidR="00367E00">
        <w:t xml:space="preserve"> </w:t>
      </w:r>
      <w:r>
        <w:t>chief</w:t>
      </w:r>
      <w:r w:rsidR="00367E00">
        <w:t xml:space="preserve"> </w:t>
      </w:r>
      <w:r>
        <w:t>executive</w:t>
      </w:r>
      <w:r w:rsidR="00367E00">
        <w:t xml:space="preserve"> </w:t>
      </w:r>
      <w:r>
        <w:t>officers.</w:t>
      </w:r>
    </w:p>
    <w:p w14:paraId="022AB8DD" w14:textId="673DB261" w:rsidR="00B6595F" w:rsidRDefault="00B6595F" w:rsidP="0080717F">
      <w:pPr>
        <w:pStyle w:val="Heading3"/>
      </w:pPr>
      <w:r>
        <w:t>John</w:t>
      </w:r>
      <w:r w:rsidR="00367E00">
        <w:t xml:space="preserve"> </w:t>
      </w:r>
      <w:r>
        <w:t>Bradley</w:t>
      </w:r>
      <w:r w:rsidR="00367E00">
        <w:t xml:space="preserve"> </w:t>
      </w:r>
      <w:r>
        <w:t>PSM</w:t>
      </w:r>
    </w:p>
    <w:p w14:paraId="3C02AC4F" w14:textId="77777777" w:rsidR="00B6595F" w:rsidRPr="0080717F" w:rsidRDefault="00B6595F" w:rsidP="0080717F">
      <w:pPr>
        <w:pStyle w:val="Normalbeforebullets"/>
        <w:rPr>
          <w:b/>
          <w:bCs/>
        </w:rPr>
      </w:pPr>
      <w:r w:rsidRPr="0080717F">
        <w:rPr>
          <w:b/>
          <w:bCs/>
        </w:rPr>
        <w:t>Secretary</w:t>
      </w:r>
    </w:p>
    <w:p w14:paraId="4D992B1E" w14:textId="40EAF26B" w:rsidR="00B6595F" w:rsidRDefault="00B6595F" w:rsidP="0080717F">
      <w:r>
        <w:t>John</w:t>
      </w:r>
      <w:r w:rsidR="00367E00">
        <w:t xml:space="preserve"> </w:t>
      </w:r>
      <w:r>
        <w:t>Bradley</w:t>
      </w:r>
      <w:r w:rsidR="00367E00">
        <w:t xml:space="preserve"> </w:t>
      </w:r>
      <w:r>
        <w:t>is</w:t>
      </w:r>
      <w:r w:rsidR="00367E00">
        <w:t xml:space="preserve"> </w:t>
      </w:r>
      <w:r>
        <w:t>the</w:t>
      </w:r>
      <w:r w:rsidR="00367E00">
        <w:t xml:space="preserve"> </w:t>
      </w:r>
      <w:r>
        <w:t>Secretary</w:t>
      </w:r>
      <w:r w:rsidR="00367E00">
        <w:t xml:space="preserve"> </w:t>
      </w:r>
      <w:r>
        <w:t>of</w:t>
      </w:r>
      <w:r w:rsidR="00367E00">
        <w:t xml:space="preserve"> </w:t>
      </w:r>
      <w:r>
        <w:t>DEECA</w:t>
      </w:r>
      <w:r w:rsidR="00367E00">
        <w:t xml:space="preserve"> </w:t>
      </w:r>
      <w:r>
        <w:t>and</w:t>
      </w:r>
      <w:r w:rsidR="00367E00">
        <w:t xml:space="preserve"> </w:t>
      </w:r>
      <w:r>
        <w:t>was</w:t>
      </w:r>
      <w:r w:rsidR="00367E00">
        <w:t xml:space="preserve"> </w:t>
      </w:r>
      <w:r>
        <w:t>appointed</w:t>
      </w:r>
      <w:r w:rsidR="00367E00">
        <w:t xml:space="preserve"> </w:t>
      </w:r>
      <w:r>
        <w:t>as</w:t>
      </w:r>
      <w:r w:rsidR="00367E00">
        <w:t xml:space="preserve"> </w:t>
      </w:r>
      <w:r>
        <w:t>the</w:t>
      </w:r>
      <w:r w:rsidR="00367E00">
        <w:t xml:space="preserve"> </w:t>
      </w:r>
      <w:r>
        <w:t>Secretary</w:t>
      </w:r>
      <w:r w:rsidR="00367E00">
        <w:t xml:space="preserve"> </w:t>
      </w:r>
      <w:r>
        <w:t>of</w:t>
      </w:r>
      <w:r w:rsidR="00367E00">
        <w:t xml:space="preserve"> </w:t>
      </w:r>
      <w:r>
        <w:t>DEECA’s</w:t>
      </w:r>
      <w:r w:rsidR="00367E00">
        <w:t xml:space="preserve"> </w:t>
      </w:r>
      <w:r>
        <w:t>predecessor,</w:t>
      </w:r>
      <w:r w:rsidR="00367E00">
        <w:t xml:space="preserve"> </w:t>
      </w:r>
      <w:r>
        <w:t>the</w:t>
      </w:r>
      <w:r w:rsidR="00367E00">
        <w:t xml:space="preserve"> </w:t>
      </w:r>
      <w:r>
        <w:t>Department</w:t>
      </w:r>
      <w:r w:rsidR="00367E00">
        <w:t xml:space="preserve"> </w:t>
      </w:r>
      <w:r>
        <w:t>of</w:t>
      </w:r>
      <w:r w:rsidR="00367E00">
        <w:t xml:space="preserve"> </w:t>
      </w:r>
      <w:r>
        <w:t>Environment</w:t>
      </w:r>
      <w:r w:rsidR="00367E00">
        <w:t xml:space="preserve"> </w:t>
      </w:r>
      <w:r>
        <w:t>Land</w:t>
      </w:r>
      <w:r w:rsidR="00367E00">
        <w:t xml:space="preserve"> </w:t>
      </w:r>
      <w:r>
        <w:t>Water</w:t>
      </w:r>
      <w:r w:rsidR="00367E00">
        <w:t xml:space="preserve"> </w:t>
      </w:r>
      <w:r>
        <w:t>and</w:t>
      </w:r>
      <w:r w:rsidR="00367E00">
        <w:t xml:space="preserve"> </w:t>
      </w:r>
      <w:r>
        <w:t>Planning</w:t>
      </w:r>
      <w:r w:rsidR="00367E00">
        <w:t xml:space="preserve"> </w:t>
      </w:r>
      <w:r>
        <w:t>(DELWP)</w:t>
      </w:r>
      <w:r w:rsidR="00367E00">
        <w:t xml:space="preserve"> </w:t>
      </w:r>
      <w:r>
        <w:t>in</w:t>
      </w:r>
      <w:r w:rsidR="00367E00">
        <w:t xml:space="preserve"> </w:t>
      </w:r>
      <w:r>
        <w:t>September</w:t>
      </w:r>
      <w:r w:rsidR="00367E00">
        <w:t xml:space="preserve"> </w:t>
      </w:r>
      <w:r>
        <w:t>2017.</w:t>
      </w:r>
      <w:r w:rsidR="00367E00">
        <w:t xml:space="preserve"> </w:t>
      </w:r>
    </w:p>
    <w:p w14:paraId="0817F545" w14:textId="53F748C8" w:rsidR="00B6595F" w:rsidRDefault="00B6595F" w:rsidP="0080717F">
      <w:r>
        <w:t>John</w:t>
      </w:r>
      <w:r w:rsidR="00367E00">
        <w:t xml:space="preserve"> </w:t>
      </w:r>
      <w:r>
        <w:t>is</w:t>
      </w:r>
      <w:r w:rsidR="00367E00">
        <w:t xml:space="preserve"> </w:t>
      </w:r>
      <w:r>
        <w:t>also</w:t>
      </w:r>
      <w:r w:rsidR="00367E00">
        <w:t xml:space="preserve"> </w:t>
      </w:r>
      <w:r>
        <w:t>the</w:t>
      </w:r>
      <w:r w:rsidR="00367E00">
        <w:t xml:space="preserve"> </w:t>
      </w:r>
      <w:r>
        <w:t>President</w:t>
      </w:r>
      <w:r w:rsidR="00367E00">
        <w:t xml:space="preserve"> </w:t>
      </w:r>
      <w:r>
        <w:t>of</w:t>
      </w:r>
      <w:r w:rsidR="00367E00">
        <w:t xml:space="preserve"> </w:t>
      </w:r>
      <w:r>
        <w:t>the</w:t>
      </w:r>
      <w:r w:rsidR="00367E00">
        <w:t xml:space="preserve"> </w:t>
      </w:r>
      <w:r>
        <w:t>Institute</w:t>
      </w:r>
      <w:r w:rsidR="00367E00">
        <w:t xml:space="preserve"> </w:t>
      </w:r>
      <w:r>
        <w:t>of</w:t>
      </w:r>
      <w:r w:rsidR="00367E00">
        <w:t xml:space="preserve"> </w:t>
      </w:r>
      <w:r>
        <w:t>Public</w:t>
      </w:r>
      <w:r w:rsidR="00367E00">
        <w:t xml:space="preserve"> </w:t>
      </w:r>
      <w:r>
        <w:t>Administration</w:t>
      </w:r>
      <w:r w:rsidR="00367E00">
        <w:t xml:space="preserve"> </w:t>
      </w:r>
      <w:r>
        <w:t>Australia</w:t>
      </w:r>
      <w:r w:rsidR="00367E00">
        <w:t xml:space="preserve"> </w:t>
      </w:r>
      <w:r>
        <w:t>(IPAA)</w:t>
      </w:r>
      <w:r w:rsidR="00367E00">
        <w:t xml:space="preserve"> </w:t>
      </w:r>
      <w:r>
        <w:t>Victoria</w:t>
      </w:r>
      <w:r w:rsidR="00367E00">
        <w:t xml:space="preserve"> </w:t>
      </w:r>
      <w:r>
        <w:t>and</w:t>
      </w:r>
      <w:r w:rsidR="00367E00">
        <w:t xml:space="preserve"> </w:t>
      </w:r>
      <w:r>
        <w:t>serves</w:t>
      </w:r>
      <w:r w:rsidR="00367E00">
        <w:t xml:space="preserve"> </w:t>
      </w:r>
      <w:r>
        <w:t>on</w:t>
      </w:r>
      <w:r w:rsidR="00367E00">
        <w:t xml:space="preserve"> </w:t>
      </w:r>
      <w:r>
        <w:t>the</w:t>
      </w:r>
      <w:r w:rsidR="00367E00">
        <w:t xml:space="preserve"> </w:t>
      </w:r>
      <w:r>
        <w:t>Victorian</w:t>
      </w:r>
      <w:r w:rsidR="00367E00">
        <w:t xml:space="preserve"> </w:t>
      </w:r>
      <w:r>
        <w:t>Secretaries</w:t>
      </w:r>
      <w:r w:rsidR="00367E00">
        <w:t xml:space="preserve"> </w:t>
      </w:r>
      <w:r>
        <w:t>Board.</w:t>
      </w:r>
    </w:p>
    <w:p w14:paraId="1A29039A" w14:textId="0CE30F2A" w:rsidR="00B6595F" w:rsidRDefault="00B6595F" w:rsidP="0080717F">
      <w:r>
        <w:t>Prior</w:t>
      </w:r>
      <w:r w:rsidR="00367E00">
        <w:t xml:space="preserve"> </w:t>
      </w:r>
      <w:r>
        <w:t>to</w:t>
      </w:r>
      <w:r w:rsidR="00367E00">
        <w:t xml:space="preserve"> </w:t>
      </w:r>
      <w:r>
        <w:t>becoming</w:t>
      </w:r>
      <w:r w:rsidR="00367E00">
        <w:t xml:space="preserve"> </w:t>
      </w:r>
      <w:r>
        <w:t>Secretary,</w:t>
      </w:r>
      <w:r w:rsidR="00367E00">
        <w:t xml:space="preserve"> </w:t>
      </w:r>
      <w:r>
        <w:t>John</w:t>
      </w:r>
      <w:r w:rsidR="00367E00">
        <w:t xml:space="preserve"> </w:t>
      </w:r>
      <w:r>
        <w:t>was</w:t>
      </w:r>
      <w:r w:rsidR="00367E00">
        <w:t xml:space="preserve"> </w:t>
      </w:r>
      <w:r>
        <w:t>CEO</w:t>
      </w:r>
      <w:r w:rsidR="00367E00">
        <w:t xml:space="preserve"> </w:t>
      </w:r>
      <w:r>
        <w:t>of</w:t>
      </w:r>
      <w:r w:rsidR="00367E00">
        <w:t xml:space="preserve"> </w:t>
      </w:r>
      <w:r>
        <w:t>Energy</w:t>
      </w:r>
      <w:r w:rsidR="00367E00">
        <w:t xml:space="preserve"> </w:t>
      </w:r>
      <w:r>
        <w:t>Networks</w:t>
      </w:r>
      <w:r w:rsidR="00367E00">
        <w:t xml:space="preserve"> </w:t>
      </w:r>
      <w:r>
        <w:t>Australia</w:t>
      </w:r>
      <w:r w:rsidR="00367E00">
        <w:t xml:space="preserve"> </w:t>
      </w:r>
      <w:r>
        <w:t>and</w:t>
      </w:r>
      <w:r w:rsidR="00367E00">
        <w:t xml:space="preserve"> </w:t>
      </w:r>
      <w:r>
        <w:t>in</w:t>
      </w:r>
      <w:r w:rsidR="00367E00">
        <w:t xml:space="preserve"> </w:t>
      </w:r>
      <w:r>
        <w:t>previous</w:t>
      </w:r>
      <w:r w:rsidR="00367E00">
        <w:t xml:space="preserve"> </w:t>
      </w:r>
      <w:r>
        <w:t>roles</w:t>
      </w:r>
      <w:r w:rsidR="00367E00">
        <w:t xml:space="preserve"> </w:t>
      </w:r>
      <w:r>
        <w:t>served</w:t>
      </w:r>
      <w:r w:rsidR="00367E00">
        <w:t xml:space="preserve"> </w:t>
      </w:r>
      <w:r>
        <w:t>as</w:t>
      </w:r>
      <w:r w:rsidR="00367E00">
        <w:t xml:space="preserve"> </w:t>
      </w:r>
      <w:r>
        <w:t>CEO</w:t>
      </w:r>
      <w:r w:rsidR="00367E00">
        <w:t xml:space="preserve"> </w:t>
      </w:r>
      <w:r>
        <w:t>of</w:t>
      </w:r>
      <w:r w:rsidR="00367E00">
        <w:t xml:space="preserve"> </w:t>
      </w:r>
      <w:r>
        <w:t>3</w:t>
      </w:r>
      <w:r w:rsidR="00367E00">
        <w:t xml:space="preserve"> </w:t>
      </w:r>
      <w:r>
        <w:t>Queensland</w:t>
      </w:r>
      <w:r w:rsidR="00367E00">
        <w:t xml:space="preserve"> </w:t>
      </w:r>
      <w:r>
        <w:t>Government</w:t>
      </w:r>
      <w:r w:rsidR="00367E00">
        <w:t xml:space="preserve"> </w:t>
      </w:r>
      <w:r>
        <w:t>agencies.</w:t>
      </w:r>
      <w:r w:rsidR="00367E00">
        <w:t xml:space="preserve"> </w:t>
      </w:r>
    </w:p>
    <w:p w14:paraId="327BF2E1" w14:textId="47030B9C" w:rsidR="00B6595F" w:rsidRDefault="00B6595F" w:rsidP="0080717F">
      <w:r>
        <w:t>John</w:t>
      </w:r>
      <w:r w:rsidR="00367E00">
        <w:t xml:space="preserve"> </w:t>
      </w:r>
      <w:r>
        <w:t>holds</w:t>
      </w:r>
      <w:r w:rsidR="00367E00">
        <w:t xml:space="preserve"> </w:t>
      </w:r>
      <w:r>
        <w:t>a</w:t>
      </w:r>
      <w:r w:rsidR="00367E00">
        <w:t xml:space="preserve"> </w:t>
      </w:r>
      <w:r>
        <w:t>Bachelor</w:t>
      </w:r>
      <w:r w:rsidR="00367E00">
        <w:t xml:space="preserve"> </w:t>
      </w:r>
      <w:r>
        <w:t>of</w:t>
      </w:r>
      <w:r w:rsidR="00367E00">
        <w:t xml:space="preserve"> </w:t>
      </w:r>
      <w:r>
        <w:t>Arts</w:t>
      </w:r>
      <w:r w:rsidR="00367E00">
        <w:t xml:space="preserve"> </w:t>
      </w:r>
      <w:r>
        <w:t>from</w:t>
      </w:r>
      <w:r w:rsidR="00367E00">
        <w:t xml:space="preserve"> </w:t>
      </w:r>
      <w:r>
        <w:t>the</w:t>
      </w:r>
      <w:r w:rsidR="00367E00">
        <w:t xml:space="preserve"> </w:t>
      </w:r>
      <w:r>
        <w:t>University</w:t>
      </w:r>
      <w:r w:rsidR="00367E00">
        <w:t xml:space="preserve"> </w:t>
      </w:r>
      <w:r>
        <w:t>of</w:t>
      </w:r>
      <w:r w:rsidR="00367E00">
        <w:t xml:space="preserve"> </w:t>
      </w:r>
      <w:r>
        <w:t>Queensland</w:t>
      </w:r>
      <w:r w:rsidR="00367E00">
        <w:t xml:space="preserve"> </w:t>
      </w:r>
      <w:r>
        <w:t>and</w:t>
      </w:r>
      <w:r w:rsidR="00367E00">
        <w:t xml:space="preserve"> </w:t>
      </w:r>
      <w:r>
        <w:t>a</w:t>
      </w:r>
      <w:r w:rsidR="00367E00">
        <w:t xml:space="preserve"> </w:t>
      </w:r>
      <w:r>
        <w:t>Master</w:t>
      </w:r>
      <w:r w:rsidR="00367E00">
        <w:t xml:space="preserve"> </w:t>
      </w:r>
      <w:r>
        <w:t>of</w:t>
      </w:r>
      <w:r w:rsidR="00367E00">
        <w:t xml:space="preserve"> </w:t>
      </w:r>
      <w:r>
        <w:t>Business</w:t>
      </w:r>
      <w:r w:rsidR="00367E00">
        <w:t xml:space="preserve"> </w:t>
      </w:r>
      <w:r>
        <w:t>Administration</w:t>
      </w:r>
      <w:r w:rsidR="00367E00">
        <w:t xml:space="preserve"> </w:t>
      </w:r>
      <w:r>
        <w:t>from</w:t>
      </w:r>
      <w:r w:rsidR="00367E00">
        <w:t xml:space="preserve"> </w:t>
      </w:r>
      <w:r>
        <w:t>the</w:t>
      </w:r>
      <w:r w:rsidR="00367E00">
        <w:t xml:space="preserve"> </w:t>
      </w:r>
      <w:r>
        <w:t>Queensland</w:t>
      </w:r>
      <w:r w:rsidR="00367E00">
        <w:t xml:space="preserve"> </w:t>
      </w:r>
      <w:r>
        <w:t>University</w:t>
      </w:r>
      <w:r w:rsidR="00367E00">
        <w:t xml:space="preserve"> </w:t>
      </w:r>
      <w:r>
        <w:t>of</w:t>
      </w:r>
      <w:r w:rsidR="00367E00">
        <w:t xml:space="preserve"> </w:t>
      </w:r>
      <w:r>
        <w:t>Technology.</w:t>
      </w:r>
      <w:r w:rsidR="00367E00">
        <w:t xml:space="preserve"> </w:t>
      </w:r>
    </w:p>
    <w:p w14:paraId="58216399" w14:textId="5B99A641" w:rsidR="00B6595F" w:rsidRDefault="00B6595F" w:rsidP="0080717F">
      <w:pPr>
        <w:pStyle w:val="Heading3"/>
      </w:pPr>
      <w:r>
        <w:t>Kelly</w:t>
      </w:r>
      <w:r w:rsidR="00367E00">
        <w:t xml:space="preserve"> </w:t>
      </w:r>
      <w:r>
        <w:t>Crosthwaite</w:t>
      </w:r>
      <w:r w:rsidR="00367E00">
        <w:t xml:space="preserve"> </w:t>
      </w:r>
    </w:p>
    <w:p w14:paraId="13F6D7D3" w14:textId="1F5FDF98" w:rsidR="00B6595F" w:rsidRPr="0080717F" w:rsidRDefault="00B6595F" w:rsidP="0080717F">
      <w:pPr>
        <w:pStyle w:val="Normalbeforebullets"/>
        <w:rPr>
          <w:b/>
          <w:bCs/>
        </w:rPr>
      </w:pPr>
      <w:r w:rsidRPr="0080717F">
        <w:rPr>
          <w:b/>
          <w:bCs/>
        </w:rPr>
        <w:t>Deputy</w:t>
      </w:r>
      <w:r w:rsidR="00367E00" w:rsidRPr="0080717F">
        <w:rPr>
          <w:b/>
          <w:bCs/>
        </w:rPr>
        <w:t xml:space="preserve"> </w:t>
      </w:r>
      <w:r w:rsidRPr="0080717F">
        <w:rPr>
          <w:b/>
          <w:bCs/>
        </w:rPr>
        <w:t>Secretary,</w:t>
      </w:r>
      <w:r w:rsidR="00367E00" w:rsidRPr="0080717F">
        <w:rPr>
          <w:b/>
          <w:bCs/>
        </w:rPr>
        <w:t xml:space="preserve"> </w:t>
      </w:r>
      <w:r w:rsidRPr="0080717F">
        <w:rPr>
          <w:b/>
          <w:bCs/>
        </w:rPr>
        <w:t>Bushfire</w:t>
      </w:r>
      <w:r w:rsidR="00367E00" w:rsidRPr="0080717F">
        <w:rPr>
          <w:b/>
          <w:bCs/>
        </w:rPr>
        <w:t xml:space="preserve"> </w:t>
      </w:r>
      <w:r w:rsidRPr="0080717F">
        <w:rPr>
          <w:b/>
          <w:bCs/>
        </w:rPr>
        <w:t>and</w:t>
      </w:r>
      <w:r w:rsidR="00367E00" w:rsidRPr="0080717F">
        <w:rPr>
          <w:b/>
          <w:bCs/>
        </w:rPr>
        <w:t xml:space="preserve"> </w:t>
      </w:r>
      <w:r w:rsidRPr="0080717F">
        <w:rPr>
          <w:b/>
          <w:bCs/>
        </w:rPr>
        <w:t>Forest</w:t>
      </w:r>
      <w:r w:rsidR="00367E00" w:rsidRPr="0080717F">
        <w:rPr>
          <w:b/>
          <w:bCs/>
        </w:rPr>
        <w:t xml:space="preserve"> </w:t>
      </w:r>
      <w:r w:rsidRPr="0080717F">
        <w:rPr>
          <w:b/>
          <w:bCs/>
        </w:rPr>
        <w:t>Services</w:t>
      </w:r>
    </w:p>
    <w:p w14:paraId="7FC27B10" w14:textId="45A017A3" w:rsidR="00B6595F" w:rsidRDefault="00B6595F" w:rsidP="0080717F">
      <w:r>
        <w:t>Kelly</w:t>
      </w:r>
      <w:r w:rsidR="00367E00">
        <w:t xml:space="preserve"> </w:t>
      </w:r>
      <w:r>
        <w:t>Crosthwaite</w:t>
      </w:r>
      <w:r w:rsidR="00367E00">
        <w:t xml:space="preserve"> </w:t>
      </w:r>
      <w:r>
        <w:t>was</w:t>
      </w:r>
      <w:r w:rsidR="00367E00">
        <w:t xml:space="preserve"> </w:t>
      </w:r>
      <w:r>
        <w:t>appointed</w:t>
      </w:r>
      <w:r w:rsidR="00367E00">
        <w:t xml:space="preserve"> </w:t>
      </w:r>
      <w:r>
        <w:t>Deputy</w:t>
      </w:r>
      <w:r w:rsidR="00367E00">
        <w:t xml:space="preserve"> </w:t>
      </w:r>
      <w:r>
        <w:t>Secretary,</w:t>
      </w:r>
      <w:r w:rsidR="00367E00">
        <w:t xml:space="preserve"> </w:t>
      </w:r>
      <w:r>
        <w:t>Bushfire</w:t>
      </w:r>
      <w:r w:rsidR="00367E00">
        <w:t xml:space="preserve"> </w:t>
      </w:r>
      <w:r>
        <w:t>and</w:t>
      </w:r>
      <w:r w:rsidR="00367E00">
        <w:t xml:space="preserve"> </w:t>
      </w:r>
      <w:r>
        <w:t>Forest</w:t>
      </w:r>
      <w:r w:rsidR="00367E00">
        <w:t xml:space="preserve"> </w:t>
      </w:r>
      <w:r>
        <w:t>Services</w:t>
      </w:r>
      <w:r w:rsidR="00367E00">
        <w:t xml:space="preserve"> </w:t>
      </w:r>
      <w:r>
        <w:t>in</w:t>
      </w:r>
      <w:r w:rsidR="00367E00">
        <w:t xml:space="preserve"> </w:t>
      </w:r>
      <w:r>
        <w:t>July</w:t>
      </w:r>
      <w:r w:rsidR="00367E00">
        <w:t xml:space="preserve"> </w:t>
      </w:r>
      <w:r>
        <w:t>2023.</w:t>
      </w:r>
      <w:r w:rsidR="00367E00">
        <w:t xml:space="preserve"> </w:t>
      </w:r>
      <w:r>
        <w:t>Kelly</w:t>
      </w:r>
      <w:r w:rsidR="00367E00">
        <w:t xml:space="preserve"> </w:t>
      </w:r>
      <w:r>
        <w:t>has</w:t>
      </w:r>
      <w:r w:rsidR="00367E00">
        <w:t xml:space="preserve"> </w:t>
      </w:r>
      <w:r>
        <w:t>been</w:t>
      </w:r>
      <w:r w:rsidR="00367E00">
        <w:t xml:space="preserve"> </w:t>
      </w:r>
      <w:r>
        <w:t>with</w:t>
      </w:r>
      <w:r w:rsidR="00367E00">
        <w:t xml:space="preserve"> </w:t>
      </w:r>
      <w:r>
        <w:t>the</w:t>
      </w:r>
      <w:r w:rsidR="00367E00">
        <w:t xml:space="preserve"> </w:t>
      </w:r>
      <w:r>
        <w:t>department</w:t>
      </w:r>
      <w:r w:rsidR="00367E00">
        <w:t xml:space="preserve"> </w:t>
      </w:r>
      <w:r>
        <w:t>since</w:t>
      </w:r>
      <w:r w:rsidR="00367E00">
        <w:t xml:space="preserve"> </w:t>
      </w:r>
      <w:r>
        <w:t>2014,</w:t>
      </w:r>
      <w:r w:rsidR="00367E00">
        <w:t xml:space="preserve"> </w:t>
      </w:r>
      <w:r>
        <w:t>having</w:t>
      </w:r>
      <w:r w:rsidR="00367E00">
        <w:t xml:space="preserve"> </w:t>
      </w:r>
      <w:r>
        <w:t>previously</w:t>
      </w:r>
      <w:r w:rsidR="00367E00">
        <w:t xml:space="preserve"> </w:t>
      </w:r>
      <w:r>
        <w:t>held</w:t>
      </w:r>
      <w:r w:rsidR="00367E00">
        <w:t xml:space="preserve"> </w:t>
      </w:r>
      <w:r>
        <w:t>the</w:t>
      </w:r>
      <w:r w:rsidR="00367E00">
        <w:t xml:space="preserve"> </w:t>
      </w:r>
      <w:r>
        <w:t>roles</w:t>
      </w:r>
      <w:r w:rsidR="00367E00">
        <w:t xml:space="preserve"> </w:t>
      </w:r>
      <w:r>
        <w:t>of</w:t>
      </w:r>
      <w:r w:rsidR="00367E00">
        <w:t xml:space="preserve"> </w:t>
      </w:r>
      <w:r>
        <w:t>Executive</w:t>
      </w:r>
      <w:r w:rsidR="00367E00">
        <w:t xml:space="preserve"> </w:t>
      </w:r>
      <w:r>
        <w:t>Director,</w:t>
      </w:r>
      <w:r w:rsidR="00367E00">
        <w:t xml:space="preserve"> </w:t>
      </w:r>
      <w:r>
        <w:t>People</w:t>
      </w:r>
      <w:r w:rsidR="00367E00">
        <w:t xml:space="preserve"> </w:t>
      </w:r>
      <w:r>
        <w:t>and</w:t>
      </w:r>
      <w:r w:rsidR="00367E00">
        <w:t xml:space="preserve"> </w:t>
      </w:r>
      <w:r>
        <w:t>Culture</w:t>
      </w:r>
      <w:r w:rsidR="00367E00">
        <w:t xml:space="preserve"> </w:t>
      </w:r>
      <w:r>
        <w:t>and</w:t>
      </w:r>
      <w:r w:rsidR="00367E00">
        <w:t xml:space="preserve"> </w:t>
      </w:r>
      <w:r>
        <w:t>Regional</w:t>
      </w:r>
      <w:r w:rsidR="00367E00">
        <w:t xml:space="preserve"> </w:t>
      </w:r>
      <w:r>
        <w:t>Director,</w:t>
      </w:r>
      <w:r w:rsidR="00367E00">
        <w:t xml:space="preserve"> </w:t>
      </w:r>
      <w:r>
        <w:t>Port</w:t>
      </w:r>
      <w:r w:rsidR="00367E00">
        <w:t xml:space="preserve"> </w:t>
      </w:r>
      <w:r>
        <w:t>Phillip</w:t>
      </w:r>
      <w:r w:rsidR="00367E00">
        <w:t xml:space="preserve"> </w:t>
      </w:r>
      <w:r>
        <w:t>region.</w:t>
      </w:r>
      <w:r w:rsidR="00367E00">
        <w:t xml:space="preserve"> </w:t>
      </w:r>
    </w:p>
    <w:p w14:paraId="62F8049B" w14:textId="441FEA4D" w:rsidR="00B6595F" w:rsidRDefault="00B6595F" w:rsidP="0080717F">
      <w:r>
        <w:lastRenderedPageBreak/>
        <w:t>Kelly</w:t>
      </w:r>
      <w:r w:rsidR="00367E00">
        <w:t xml:space="preserve"> </w:t>
      </w:r>
      <w:r>
        <w:t>has</w:t>
      </w:r>
      <w:r w:rsidR="00367E00">
        <w:t xml:space="preserve"> </w:t>
      </w:r>
      <w:r>
        <w:t>worked</w:t>
      </w:r>
      <w:r w:rsidR="00367E00">
        <w:t xml:space="preserve"> </w:t>
      </w:r>
      <w:r>
        <w:t>for</w:t>
      </w:r>
      <w:r w:rsidR="00367E00">
        <w:t xml:space="preserve"> </w:t>
      </w:r>
      <w:r>
        <w:t>State</w:t>
      </w:r>
      <w:r w:rsidR="00367E00">
        <w:t xml:space="preserve"> </w:t>
      </w:r>
      <w:r>
        <w:t>and</w:t>
      </w:r>
      <w:r w:rsidR="00367E00">
        <w:t xml:space="preserve"> </w:t>
      </w:r>
      <w:r>
        <w:t>Commonwealth</w:t>
      </w:r>
      <w:r w:rsidR="00367E00">
        <w:t xml:space="preserve"> </w:t>
      </w:r>
      <w:r>
        <w:t>natural</w:t>
      </w:r>
      <w:r w:rsidR="00367E00">
        <w:t xml:space="preserve"> </w:t>
      </w:r>
      <w:r>
        <w:t>resource</w:t>
      </w:r>
      <w:r w:rsidR="00367E00">
        <w:t xml:space="preserve"> </w:t>
      </w:r>
      <w:r>
        <w:t>management</w:t>
      </w:r>
      <w:r w:rsidR="00367E00">
        <w:t xml:space="preserve"> </w:t>
      </w:r>
      <w:r>
        <w:t>agencies,</w:t>
      </w:r>
      <w:r w:rsidR="00367E00">
        <w:t xml:space="preserve"> </w:t>
      </w:r>
      <w:r>
        <w:t>with</w:t>
      </w:r>
      <w:r w:rsidR="00367E00">
        <w:t xml:space="preserve"> </w:t>
      </w:r>
      <w:r>
        <w:t>a</w:t>
      </w:r>
      <w:r w:rsidR="00367E00">
        <w:t xml:space="preserve"> </w:t>
      </w:r>
      <w:r>
        <w:t>focus</w:t>
      </w:r>
      <w:r w:rsidR="00367E00">
        <w:t xml:space="preserve"> </w:t>
      </w:r>
      <w:r>
        <w:t>on</w:t>
      </w:r>
      <w:r w:rsidR="00367E00">
        <w:t xml:space="preserve"> </w:t>
      </w:r>
      <w:r>
        <w:t>common</w:t>
      </w:r>
      <w:r w:rsidR="00367E00">
        <w:t xml:space="preserve"> </w:t>
      </w:r>
      <w:r>
        <w:t>property</w:t>
      </w:r>
      <w:r w:rsidR="00367E00">
        <w:t xml:space="preserve"> </w:t>
      </w:r>
      <w:r>
        <w:t>resources.</w:t>
      </w:r>
      <w:r w:rsidR="00367E00">
        <w:t xml:space="preserve"> </w:t>
      </w:r>
      <w:r>
        <w:t>She</w:t>
      </w:r>
      <w:r w:rsidR="00367E00">
        <w:t xml:space="preserve"> </w:t>
      </w:r>
      <w:r>
        <w:t>has</w:t>
      </w:r>
      <w:r w:rsidR="00367E00">
        <w:t xml:space="preserve"> </w:t>
      </w:r>
      <w:r>
        <w:t>extensive</w:t>
      </w:r>
      <w:r w:rsidR="00367E00">
        <w:t xml:space="preserve"> </w:t>
      </w:r>
      <w:r>
        <w:t>experience</w:t>
      </w:r>
      <w:r w:rsidR="00367E00">
        <w:t xml:space="preserve"> </w:t>
      </w:r>
      <w:r>
        <w:t>in</w:t>
      </w:r>
      <w:r w:rsidR="00367E00">
        <w:t xml:space="preserve"> </w:t>
      </w:r>
      <w:r>
        <w:t>managing</w:t>
      </w:r>
      <w:r w:rsidR="00367E00">
        <w:t xml:space="preserve"> </w:t>
      </w:r>
      <w:r>
        <w:t>complex</w:t>
      </w:r>
      <w:r w:rsidR="00367E00">
        <w:t xml:space="preserve"> </w:t>
      </w:r>
      <w:r>
        <w:t>stakeholder</w:t>
      </w:r>
      <w:r w:rsidR="00367E00">
        <w:t xml:space="preserve"> </w:t>
      </w:r>
      <w:r>
        <w:t>issues,</w:t>
      </w:r>
      <w:r w:rsidR="00367E00">
        <w:t xml:space="preserve"> </w:t>
      </w:r>
      <w:r>
        <w:t>implementation</w:t>
      </w:r>
      <w:r w:rsidR="00367E00">
        <w:t xml:space="preserve"> </w:t>
      </w:r>
      <w:r>
        <w:t>of</w:t>
      </w:r>
      <w:r w:rsidR="00367E00">
        <w:t xml:space="preserve"> </w:t>
      </w:r>
      <w:r>
        <w:t>policies</w:t>
      </w:r>
      <w:r w:rsidR="00367E00">
        <w:t xml:space="preserve"> </w:t>
      </w:r>
      <w:r>
        <w:t>into</w:t>
      </w:r>
      <w:r w:rsidR="00367E00">
        <w:t xml:space="preserve"> </w:t>
      </w:r>
      <w:r>
        <w:t>on-ground</w:t>
      </w:r>
      <w:r w:rsidR="00367E00">
        <w:t xml:space="preserve"> </w:t>
      </w:r>
      <w:r>
        <w:t>delivery,</w:t>
      </w:r>
      <w:r w:rsidR="00367E00">
        <w:t xml:space="preserve"> </w:t>
      </w:r>
      <w:r>
        <w:t>and</w:t>
      </w:r>
      <w:r w:rsidR="00367E00">
        <w:t xml:space="preserve"> </w:t>
      </w:r>
      <w:r>
        <w:t>leadership</w:t>
      </w:r>
      <w:r w:rsidR="00367E00">
        <w:t xml:space="preserve"> </w:t>
      </w:r>
      <w:r>
        <w:t>of</w:t>
      </w:r>
      <w:r w:rsidR="00367E00">
        <w:t xml:space="preserve"> </w:t>
      </w:r>
      <w:r>
        <w:t>large</w:t>
      </w:r>
      <w:r w:rsidR="00367E00">
        <w:t xml:space="preserve"> </w:t>
      </w:r>
      <w:r>
        <w:t>operational</w:t>
      </w:r>
      <w:r w:rsidR="00367E00">
        <w:t xml:space="preserve"> </w:t>
      </w:r>
      <w:r>
        <w:t>workforces.</w:t>
      </w:r>
    </w:p>
    <w:p w14:paraId="5FD58872" w14:textId="0BF666FE" w:rsidR="00B6595F" w:rsidRDefault="00B6595F" w:rsidP="0080717F">
      <w:r>
        <w:t>Kelly</w:t>
      </w:r>
      <w:r w:rsidR="00367E00">
        <w:t xml:space="preserve"> </w:t>
      </w:r>
      <w:r>
        <w:t>holds</w:t>
      </w:r>
      <w:r w:rsidR="00367E00">
        <w:t xml:space="preserve"> </w:t>
      </w:r>
      <w:r>
        <w:t>a</w:t>
      </w:r>
      <w:r w:rsidR="00367E00">
        <w:t xml:space="preserve"> </w:t>
      </w:r>
      <w:r>
        <w:t>Bachelor</w:t>
      </w:r>
      <w:r w:rsidR="00367E00">
        <w:t xml:space="preserve"> </w:t>
      </w:r>
      <w:r>
        <w:t>of</w:t>
      </w:r>
      <w:r w:rsidR="00367E00">
        <w:t xml:space="preserve"> </w:t>
      </w:r>
      <w:r>
        <w:t>Law</w:t>
      </w:r>
      <w:r w:rsidR="00367E00">
        <w:t xml:space="preserve"> </w:t>
      </w:r>
      <w:r>
        <w:t>and</w:t>
      </w:r>
      <w:r w:rsidR="00367E00">
        <w:t xml:space="preserve"> </w:t>
      </w:r>
      <w:r>
        <w:t>a</w:t>
      </w:r>
      <w:r w:rsidR="00367E00">
        <w:t xml:space="preserve"> </w:t>
      </w:r>
      <w:r>
        <w:t>Bachelor</w:t>
      </w:r>
      <w:r w:rsidR="00367E00">
        <w:t xml:space="preserve"> </w:t>
      </w:r>
      <w:r>
        <w:t>of</w:t>
      </w:r>
      <w:r w:rsidR="00367E00">
        <w:t xml:space="preserve"> </w:t>
      </w:r>
      <w:r>
        <w:t>Environmental</w:t>
      </w:r>
      <w:r w:rsidR="00367E00">
        <w:t xml:space="preserve"> </w:t>
      </w:r>
      <w:r>
        <w:t>Science</w:t>
      </w:r>
      <w:r w:rsidR="00367E00">
        <w:t xml:space="preserve"> </w:t>
      </w:r>
      <w:r>
        <w:t>and</w:t>
      </w:r>
      <w:r w:rsidR="00367E00">
        <w:t xml:space="preserve"> </w:t>
      </w:r>
      <w:r>
        <w:t>is</w:t>
      </w:r>
      <w:r w:rsidR="00367E00">
        <w:t xml:space="preserve"> </w:t>
      </w:r>
      <w:r>
        <w:t>accredited</w:t>
      </w:r>
      <w:r w:rsidR="00367E00">
        <w:t xml:space="preserve"> </w:t>
      </w:r>
      <w:r>
        <w:t>as</w:t>
      </w:r>
      <w:r w:rsidR="00367E00">
        <w:t xml:space="preserve"> </w:t>
      </w:r>
      <w:r>
        <w:t>a</w:t>
      </w:r>
      <w:r w:rsidR="00367E00">
        <w:t xml:space="preserve"> </w:t>
      </w:r>
      <w:r>
        <w:t>General</w:t>
      </w:r>
      <w:r w:rsidR="00367E00">
        <w:t xml:space="preserve"> </w:t>
      </w:r>
      <w:r>
        <w:t>Fire</w:t>
      </w:r>
      <w:r w:rsidR="00367E00">
        <w:t xml:space="preserve"> </w:t>
      </w:r>
      <w:r>
        <w:t>Fighter</w:t>
      </w:r>
      <w:r w:rsidR="00367E00">
        <w:t xml:space="preserve"> </w:t>
      </w:r>
      <w:r>
        <w:t>for</w:t>
      </w:r>
      <w:r w:rsidR="00367E00">
        <w:t xml:space="preserve"> </w:t>
      </w:r>
      <w:r>
        <w:t>bushfire</w:t>
      </w:r>
      <w:r w:rsidR="00367E00">
        <w:t xml:space="preserve"> </w:t>
      </w:r>
      <w:r>
        <w:t>response.</w:t>
      </w:r>
    </w:p>
    <w:p w14:paraId="45742846" w14:textId="6C78EE1E" w:rsidR="00B6595F" w:rsidRDefault="00B6595F" w:rsidP="0080717F">
      <w:pPr>
        <w:pStyle w:val="Heading3"/>
      </w:pPr>
      <w:r>
        <w:t>Sally</w:t>
      </w:r>
      <w:r w:rsidR="00367E00">
        <w:t xml:space="preserve"> </w:t>
      </w:r>
      <w:r>
        <w:t>Fensling</w:t>
      </w:r>
    </w:p>
    <w:p w14:paraId="1439D528" w14:textId="69DF976B" w:rsidR="00B6595F" w:rsidRPr="0080717F" w:rsidRDefault="00B6595F" w:rsidP="0080717F">
      <w:pPr>
        <w:pStyle w:val="Normalbeforebullets"/>
        <w:rPr>
          <w:b/>
          <w:bCs/>
        </w:rPr>
      </w:pPr>
      <w:r w:rsidRPr="0080717F">
        <w:rPr>
          <w:b/>
          <w:bCs/>
        </w:rPr>
        <w:t>Deputy</w:t>
      </w:r>
      <w:r w:rsidR="00367E00" w:rsidRPr="0080717F">
        <w:rPr>
          <w:b/>
          <w:bCs/>
        </w:rPr>
        <w:t xml:space="preserve"> </w:t>
      </w:r>
      <w:r w:rsidRPr="0080717F">
        <w:rPr>
          <w:b/>
          <w:bCs/>
        </w:rPr>
        <w:t>Secretary,</w:t>
      </w:r>
      <w:r w:rsidR="00367E00" w:rsidRPr="0080717F">
        <w:rPr>
          <w:b/>
          <w:bCs/>
        </w:rPr>
        <w:t xml:space="preserve"> </w:t>
      </w:r>
      <w:r w:rsidRPr="0080717F">
        <w:rPr>
          <w:b/>
          <w:bCs/>
        </w:rPr>
        <w:t>Corporate</w:t>
      </w:r>
      <w:r w:rsidR="00367E00" w:rsidRPr="0080717F">
        <w:rPr>
          <w:b/>
          <w:bCs/>
        </w:rPr>
        <w:t xml:space="preserve"> </w:t>
      </w:r>
      <w:r w:rsidRPr="0080717F">
        <w:rPr>
          <w:b/>
          <w:bCs/>
        </w:rPr>
        <w:t>Services</w:t>
      </w:r>
      <w:r w:rsidR="00367E00" w:rsidRPr="0080717F">
        <w:rPr>
          <w:b/>
          <w:bCs/>
        </w:rPr>
        <w:t xml:space="preserve"> </w:t>
      </w:r>
    </w:p>
    <w:p w14:paraId="09B31D33" w14:textId="4EC86DC3" w:rsidR="00B6595F" w:rsidRDefault="00B6595F" w:rsidP="0080717F">
      <w:r>
        <w:t>Sally</w:t>
      </w:r>
      <w:r w:rsidR="00367E00">
        <w:t xml:space="preserve"> </w:t>
      </w:r>
      <w:r>
        <w:t>Fensling</w:t>
      </w:r>
      <w:r w:rsidR="00367E00">
        <w:t xml:space="preserve"> </w:t>
      </w:r>
      <w:r>
        <w:t>was</w:t>
      </w:r>
      <w:r w:rsidR="00367E00">
        <w:t xml:space="preserve"> </w:t>
      </w:r>
      <w:r>
        <w:t>appointed</w:t>
      </w:r>
      <w:r w:rsidR="00367E00">
        <w:t xml:space="preserve"> </w:t>
      </w:r>
      <w:r>
        <w:t>Deputy</w:t>
      </w:r>
      <w:r w:rsidR="00367E00">
        <w:t xml:space="preserve"> </w:t>
      </w:r>
      <w:r>
        <w:t>Secretary,</w:t>
      </w:r>
      <w:r w:rsidR="00367E00">
        <w:t xml:space="preserve"> </w:t>
      </w:r>
      <w:r>
        <w:t>Corporate</w:t>
      </w:r>
      <w:r w:rsidR="00367E00">
        <w:t xml:space="preserve"> </w:t>
      </w:r>
      <w:r>
        <w:t>Services</w:t>
      </w:r>
      <w:r w:rsidR="00367E00">
        <w:t xml:space="preserve"> </w:t>
      </w:r>
      <w:r>
        <w:t>in</w:t>
      </w:r>
      <w:r w:rsidR="00367E00">
        <w:t xml:space="preserve"> </w:t>
      </w:r>
      <w:r>
        <w:t>December</w:t>
      </w:r>
      <w:r w:rsidR="00367E00">
        <w:t xml:space="preserve"> </w:t>
      </w:r>
      <w:r>
        <w:t>2023.</w:t>
      </w:r>
      <w:r w:rsidR="00367E00">
        <w:t xml:space="preserve"> </w:t>
      </w:r>
    </w:p>
    <w:p w14:paraId="3773F3D0" w14:textId="2B1F3703" w:rsidR="00B6595F" w:rsidRDefault="00B6595F" w:rsidP="0080717F">
      <w:r>
        <w:t>Sally</w:t>
      </w:r>
      <w:r w:rsidR="00367E00">
        <w:t xml:space="preserve"> </w:t>
      </w:r>
      <w:r>
        <w:t>previously</w:t>
      </w:r>
      <w:r w:rsidR="00367E00">
        <w:t xml:space="preserve"> </w:t>
      </w:r>
      <w:r>
        <w:t>worked</w:t>
      </w:r>
      <w:r w:rsidR="00367E00">
        <w:t xml:space="preserve"> </w:t>
      </w:r>
      <w:r>
        <w:t>in</w:t>
      </w:r>
      <w:r w:rsidR="00367E00">
        <w:t xml:space="preserve"> </w:t>
      </w:r>
      <w:r>
        <w:t>the</w:t>
      </w:r>
      <w:r w:rsidR="00367E00">
        <w:t xml:space="preserve"> </w:t>
      </w:r>
      <w:r>
        <w:t>Department</w:t>
      </w:r>
      <w:r w:rsidR="00367E00">
        <w:t xml:space="preserve"> </w:t>
      </w:r>
      <w:r>
        <w:t>of</w:t>
      </w:r>
      <w:r w:rsidR="00367E00">
        <w:t xml:space="preserve"> </w:t>
      </w:r>
      <w:r>
        <w:t>Jobs</w:t>
      </w:r>
      <w:r w:rsidR="00367E00">
        <w:t xml:space="preserve"> </w:t>
      </w:r>
      <w:r>
        <w:t>Skills</w:t>
      </w:r>
      <w:r w:rsidR="00367E00">
        <w:t xml:space="preserve"> </w:t>
      </w:r>
      <w:r>
        <w:t>Industry</w:t>
      </w:r>
      <w:r w:rsidR="00367E00">
        <w:t xml:space="preserve"> </w:t>
      </w:r>
      <w:r>
        <w:t>and</w:t>
      </w:r>
      <w:r w:rsidR="00367E00">
        <w:t xml:space="preserve"> </w:t>
      </w:r>
      <w:r>
        <w:t>Regions</w:t>
      </w:r>
      <w:r w:rsidR="00367E00">
        <w:t xml:space="preserve"> </w:t>
      </w:r>
      <w:r>
        <w:t>where</w:t>
      </w:r>
      <w:r w:rsidR="00367E00">
        <w:t xml:space="preserve"> </w:t>
      </w:r>
      <w:r>
        <w:t>she</w:t>
      </w:r>
      <w:r w:rsidR="00367E00">
        <w:t xml:space="preserve"> </w:t>
      </w:r>
      <w:r>
        <w:t>held</w:t>
      </w:r>
      <w:r w:rsidR="00367E00">
        <w:t xml:space="preserve"> </w:t>
      </w:r>
      <w:r>
        <w:t>the</w:t>
      </w:r>
      <w:r w:rsidR="00367E00">
        <w:t xml:space="preserve"> </w:t>
      </w:r>
      <w:r>
        <w:t>role</w:t>
      </w:r>
      <w:r w:rsidR="00367E00">
        <w:t xml:space="preserve"> </w:t>
      </w:r>
      <w:r>
        <w:t>of</w:t>
      </w:r>
      <w:r w:rsidR="00367E00">
        <w:t xml:space="preserve"> </w:t>
      </w:r>
      <w:r>
        <w:t>Chief</w:t>
      </w:r>
      <w:r w:rsidR="00367E00">
        <w:t xml:space="preserve"> </w:t>
      </w:r>
      <w:r>
        <w:t>–</w:t>
      </w:r>
      <w:r w:rsidR="00367E00">
        <w:t xml:space="preserve"> </w:t>
      </w:r>
      <w:r>
        <w:t>Legacy,</w:t>
      </w:r>
      <w:r w:rsidR="00367E00">
        <w:t xml:space="preserve"> </w:t>
      </w:r>
      <w:r>
        <w:t>Policy</w:t>
      </w:r>
      <w:r w:rsidR="00367E00">
        <w:t xml:space="preserve"> </w:t>
      </w:r>
      <w:r>
        <w:t>and</w:t>
      </w:r>
      <w:r w:rsidR="00367E00">
        <w:t xml:space="preserve"> </w:t>
      </w:r>
      <w:r>
        <w:t>Partnerships</w:t>
      </w:r>
      <w:r w:rsidR="00367E00">
        <w:t xml:space="preserve"> </w:t>
      </w:r>
      <w:r>
        <w:rPr>
          <w:spacing w:val="-1"/>
        </w:rPr>
        <w:t>in</w:t>
      </w:r>
      <w:r w:rsidR="00367E00">
        <w:rPr>
          <w:spacing w:val="-1"/>
        </w:rPr>
        <w:t xml:space="preserve"> </w:t>
      </w:r>
      <w:r>
        <w:rPr>
          <w:spacing w:val="-1"/>
        </w:rPr>
        <w:t>Regional</w:t>
      </w:r>
      <w:r w:rsidR="00367E00">
        <w:rPr>
          <w:spacing w:val="-1"/>
        </w:rPr>
        <w:t xml:space="preserve"> </w:t>
      </w:r>
      <w:r>
        <w:rPr>
          <w:spacing w:val="-1"/>
        </w:rPr>
        <w:t>and</w:t>
      </w:r>
      <w:r w:rsidR="00367E00">
        <w:rPr>
          <w:spacing w:val="-1"/>
        </w:rPr>
        <w:t xml:space="preserve"> </w:t>
      </w:r>
      <w:r>
        <w:rPr>
          <w:spacing w:val="-1"/>
        </w:rPr>
        <w:t>Suburban</w:t>
      </w:r>
      <w:r w:rsidR="00367E00">
        <w:rPr>
          <w:spacing w:val="-1"/>
        </w:rPr>
        <w:t xml:space="preserve"> </w:t>
      </w:r>
      <w:r>
        <w:rPr>
          <w:spacing w:val="-1"/>
        </w:rPr>
        <w:t>Development</w:t>
      </w:r>
      <w:r w:rsidR="00367E00">
        <w:rPr>
          <w:spacing w:val="-1"/>
        </w:rPr>
        <w:t xml:space="preserve"> </w:t>
      </w:r>
      <w:r>
        <w:rPr>
          <w:spacing w:val="-1"/>
        </w:rPr>
        <w:t>and</w:t>
      </w:r>
      <w:r w:rsidR="00367E00">
        <w:rPr>
          <w:spacing w:val="-1"/>
        </w:rPr>
        <w:t xml:space="preserve"> </w:t>
      </w:r>
      <w:r>
        <w:rPr>
          <w:spacing w:val="-1"/>
        </w:rPr>
        <w:t>prior</w:t>
      </w:r>
      <w:r w:rsidR="00367E00">
        <w:rPr>
          <w:spacing w:val="-1"/>
        </w:rPr>
        <w:t xml:space="preserve"> </w:t>
      </w:r>
      <w:r>
        <w:rPr>
          <w:spacing w:val="-1"/>
        </w:rPr>
        <w:t>to</w:t>
      </w:r>
      <w:r w:rsidR="00367E00">
        <w:rPr>
          <w:spacing w:val="-1"/>
        </w:rPr>
        <w:t xml:space="preserve"> </w:t>
      </w:r>
      <w:r>
        <w:t>that</w:t>
      </w:r>
      <w:r w:rsidR="00367E00">
        <w:t xml:space="preserve"> </w:t>
      </w:r>
      <w:r>
        <w:t>was</w:t>
      </w:r>
      <w:r w:rsidR="00367E00">
        <w:t xml:space="preserve"> </w:t>
      </w:r>
      <w:r>
        <w:t>Executive</w:t>
      </w:r>
      <w:r w:rsidR="00367E00">
        <w:t xml:space="preserve"> </w:t>
      </w:r>
      <w:r>
        <w:t>Director,</w:t>
      </w:r>
      <w:r w:rsidR="00367E00">
        <w:t xml:space="preserve"> </w:t>
      </w:r>
      <w:r>
        <w:t>Animal</w:t>
      </w:r>
      <w:r w:rsidR="00367E00">
        <w:t xml:space="preserve"> </w:t>
      </w:r>
      <w:r>
        <w:t>Welfare</w:t>
      </w:r>
      <w:r w:rsidR="00367E00">
        <w:t xml:space="preserve"> </w:t>
      </w:r>
      <w:r>
        <w:t>Victoria,</w:t>
      </w:r>
      <w:r w:rsidR="00367E00">
        <w:t xml:space="preserve"> </w:t>
      </w:r>
      <w:r>
        <w:t>and</w:t>
      </w:r>
      <w:r w:rsidR="00367E00">
        <w:t xml:space="preserve"> </w:t>
      </w:r>
      <w:r>
        <w:t>Executive</w:t>
      </w:r>
      <w:r w:rsidR="00367E00">
        <w:t xml:space="preserve"> </w:t>
      </w:r>
      <w:r>
        <w:t>Director,</w:t>
      </w:r>
      <w:r w:rsidR="00367E00">
        <w:t xml:space="preserve"> </w:t>
      </w:r>
      <w:r>
        <w:t>Agriculture</w:t>
      </w:r>
      <w:r w:rsidR="00367E00">
        <w:t xml:space="preserve"> </w:t>
      </w:r>
      <w:r>
        <w:t>Regulatory</w:t>
      </w:r>
      <w:r w:rsidR="00367E00">
        <w:t xml:space="preserve"> </w:t>
      </w:r>
      <w:r>
        <w:t>Policy.</w:t>
      </w:r>
    </w:p>
    <w:p w14:paraId="765D3492" w14:textId="2E5F64C4" w:rsidR="00B6595F" w:rsidRDefault="00B6595F" w:rsidP="0080717F">
      <w:r>
        <w:t>Sally</w:t>
      </w:r>
      <w:r w:rsidR="00367E00">
        <w:t xml:space="preserve"> </w:t>
      </w:r>
      <w:r>
        <w:t>holds</w:t>
      </w:r>
      <w:r w:rsidR="00367E00">
        <w:t xml:space="preserve"> </w:t>
      </w:r>
      <w:r>
        <w:t>a</w:t>
      </w:r>
      <w:r w:rsidR="00367E00">
        <w:t xml:space="preserve"> </w:t>
      </w:r>
      <w:r>
        <w:t>Bachelor</w:t>
      </w:r>
      <w:r w:rsidR="00367E00">
        <w:t xml:space="preserve"> </w:t>
      </w:r>
      <w:r>
        <w:t>of</w:t>
      </w:r>
      <w:r w:rsidR="00367E00">
        <w:t xml:space="preserve"> </w:t>
      </w:r>
      <w:r>
        <w:t>Economics</w:t>
      </w:r>
      <w:r w:rsidR="00367E00">
        <w:t xml:space="preserve"> </w:t>
      </w:r>
      <w:r>
        <w:t>(Hons)</w:t>
      </w:r>
      <w:r w:rsidR="00367E00">
        <w:t xml:space="preserve"> </w:t>
      </w:r>
      <w:r>
        <w:t>and</w:t>
      </w:r>
      <w:r w:rsidR="00367E00">
        <w:t xml:space="preserve"> </w:t>
      </w:r>
      <w:r>
        <w:t>a</w:t>
      </w:r>
      <w:r w:rsidR="00367E00">
        <w:t xml:space="preserve"> </w:t>
      </w:r>
      <w:proofErr w:type="spellStart"/>
      <w:proofErr w:type="gramStart"/>
      <w:r>
        <w:t>Masters</w:t>
      </w:r>
      <w:proofErr w:type="spellEnd"/>
      <w:r w:rsidR="00367E00">
        <w:t xml:space="preserve"> </w:t>
      </w:r>
      <w:r>
        <w:t>in</w:t>
      </w:r>
      <w:r w:rsidR="00367E00">
        <w:t xml:space="preserve"> </w:t>
      </w:r>
      <w:r>
        <w:t>Public</w:t>
      </w:r>
      <w:r w:rsidR="00367E00">
        <w:t xml:space="preserve"> </w:t>
      </w:r>
      <w:r>
        <w:t>Policy</w:t>
      </w:r>
      <w:proofErr w:type="gramEnd"/>
      <w:r>
        <w:t>.</w:t>
      </w:r>
      <w:r w:rsidR="00367E00">
        <w:t xml:space="preserve"> </w:t>
      </w:r>
      <w:r>
        <w:t>She</w:t>
      </w:r>
      <w:r w:rsidR="00367E00">
        <w:t xml:space="preserve"> </w:t>
      </w:r>
      <w:r>
        <w:t>is</w:t>
      </w:r>
      <w:r w:rsidR="00367E00">
        <w:t xml:space="preserve"> </w:t>
      </w:r>
      <w:r>
        <w:t>also</w:t>
      </w:r>
      <w:r w:rsidR="00367E00">
        <w:t xml:space="preserve"> </w:t>
      </w:r>
      <w:r>
        <w:t>a</w:t>
      </w:r>
      <w:r w:rsidR="00367E00">
        <w:t xml:space="preserve"> </w:t>
      </w:r>
      <w:r>
        <w:t>graduate</w:t>
      </w:r>
      <w:r w:rsidR="00367E00">
        <w:t xml:space="preserve"> </w:t>
      </w:r>
      <w:r>
        <w:t>of</w:t>
      </w:r>
      <w:r w:rsidR="00367E00">
        <w:t xml:space="preserve"> </w:t>
      </w:r>
      <w:r>
        <w:t>the</w:t>
      </w:r>
      <w:r w:rsidR="00367E00">
        <w:t xml:space="preserve"> </w:t>
      </w:r>
      <w:r>
        <w:t>Australian</w:t>
      </w:r>
      <w:r w:rsidR="00367E00">
        <w:t xml:space="preserve"> </w:t>
      </w:r>
      <w:r>
        <w:t>Institute</w:t>
      </w:r>
      <w:r w:rsidR="00367E00">
        <w:t xml:space="preserve"> </w:t>
      </w:r>
      <w:r>
        <w:t>of</w:t>
      </w:r>
      <w:r w:rsidR="00367E00">
        <w:t xml:space="preserve"> </w:t>
      </w:r>
      <w:r>
        <w:t>Company</w:t>
      </w:r>
      <w:r w:rsidR="00367E00">
        <w:t xml:space="preserve"> </w:t>
      </w:r>
      <w:r>
        <w:t>Directors.</w:t>
      </w:r>
    </w:p>
    <w:p w14:paraId="70B6C636" w14:textId="23AB1CED" w:rsidR="00B6595F" w:rsidRDefault="00B6595F" w:rsidP="0080717F">
      <w:pPr>
        <w:pStyle w:val="Heading3"/>
      </w:pPr>
      <w:r>
        <w:t>Carolyn</w:t>
      </w:r>
      <w:r w:rsidR="00367E00">
        <w:t xml:space="preserve"> </w:t>
      </w:r>
      <w:r>
        <w:t>Jackson</w:t>
      </w:r>
      <w:r w:rsidR="00367E00">
        <w:t xml:space="preserve"> </w:t>
      </w:r>
    </w:p>
    <w:p w14:paraId="2EDF0B84" w14:textId="64E970CE" w:rsidR="00B6595F" w:rsidRPr="0080717F" w:rsidRDefault="00B6595F" w:rsidP="0080717F">
      <w:pPr>
        <w:pStyle w:val="Normalbeforebullets"/>
        <w:rPr>
          <w:b/>
          <w:bCs/>
        </w:rPr>
      </w:pPr>
      <w:r w:rsidRPr="0080717F">
        <w:rPr>
          <w:b/>
          <w:bCs/>
        </w:rPr>
        <w:t>Deputy</w:t>
      </w:r>
      <w:r w:rsidR="00367E00" w:rsidRPr="0080717F">
        <w:rPr>
          <w:b/>
          <w:bCs/>
        </w:rPr>
        <w:t xml:space="preserve"> </w:t>
      </w:r>
      <w:r w:rsidRPr="0080717F">
        <w:rPr>
          <w:b/>
          <w:bCs/>
        </w:rPr>
        <w:t>Secretary,</w:t>
      </w:r>
      <w:r w:rsidR="00367E00" w:rsidRPr="0080717F">
        <w:rPr>
          <w:b/>
          <w:bCs/>
        </w:rPr>
        <w:t xml:space="preserve"> </w:t>
      </w:r>
      <w:r w:rsidRPr="0080717F">
        <w:rPr>
          <w:b/>
          <w:bCs/>
        </w:rPr>
        <w:t>Regions,</w:t>
      </w:r>
      <w:r w:rsidR="00367E00" w:rsidRPr="0080717F">
        <w:rPr>
          <w:b/>
          <w:bCs/>
        </w:rPr>
        <w:t xml:space="preserve"> </w:t>
      </w:r>
      <w:r w:rsidRPr="0080717F">
        <w:rPr>
          <w:b/>
          <w:bCs/>
        </w:rPr>
        <w:t>Environment,</w:t>
      </w:r>
      <w:r w:rsidR="00367E00" w:rsidRPr="0080717F">
        <w:rPr>
          <w:b/>
          <w:bCs/>
        </w:rPr>
        <w:t xml:space="preserve"> </w:t>
      </w:r>
      <w:r w:rsidRPr="0080717F">
        <w:rPr>
          <w:b/>
          <w:bCs/>
        </w:rPr>
        <w:t>Climate</w:t>
      </w:r>
      <w:r w:rsidR="00367E00" w:rsidRPr="0080717F">
        <w:rPr>
          <w:b/>
          <w:bCs/>
        </w:rPr>
        <w:t xml:space="preserve"> </w:t>
      </w:r>
      <w:r w:rsidRPr="0080717F">
        <w:rPr>
          <w:b/>
          <w:bCs/>
        </w:rPr>
        <w:t>Action</w:t>
      </w:r>
      <w:r w:rsidR="00367E00" w:rsidRPr="0080717F">
        <w:rPr>
          <w:b/>
          <w:bCs/>
        </w:rPr>
        <w:t xml:space="preserve"> </w:t>
      </w:r>
      <w:r w:rsidRPr="0080717F">
        <w:rPr>
          <w:b/>
          <w:bCs/>
        </w:rPr>
        <w:t>and</w:t>
      </w:r>
      <w:r w:rsidR="00367E00" w:rsidRPr="0080717F">
        <w:rPr>
          <w:b/>
          <w:bCs/>
        </w:rPr>
        <w:t xml:space="preserve"> </w:t>
      </w:r>
      <w:r w:rsidRPr="0080717F">
        <w:rPr>
          <w:b/>
          <w:bCs/>
        </w:rPr>
        <w:t>First</w:t>
      </w:r>
      <w:r w:rsidR="00367E00" w:rsidRPr="0080717F">
        <w:rPr>
          <w:b/>
          <w:bCs/>
        </w:rPr>
        <w:t xml:space="preserve"> </w:t>
      </w:r>
      <w:r w:rsidRPr="0080717F">
        <w:rPr>
          <w:b/>
          <w:bCs/>
        </w:rPr>
        <w:t>Peoples</w:t>
      </w:r>
      <w:r w:rsidR="00367E00" w:rsidRPr="0080717F">
        <w:rPr>
          <w:b/>
          <w:bCs/>
        </w:rPr>
        <w:t xml:space="preserve"> </w:t>
      </w:r>
    </w:p>
    <w:p w14:paraId="3DC99135" w14:textId="654FDDE0" w:rsidR="00B6595F" w:rsidRDefault="00B6595F" w:rsidP="0080717F">
      <w:pPr>
        <w:rPr>
          <w:spacing w:val="1"/>
        </w:rPr>
      </w:pPr>
      <w:r>
        <w:t>Carolyn</w:t>
      </w:r>
      <w:r w:rsidR="00367E00">
        <w:t xml:space="preserve"> </w:t>
      </w:r>
      <w:r>
        <w:t>Jackson</w:t>
      </w:r>
      <w:r w:rsidR="00367E00">
        <w:t xml:space="preserve"> </w:t>
      </w:r>
      <w:r>
        <w:t>is</w:t>
      </w:r>
      <w:r w:rsidR="00367E00">
        <w:t xml:space="preserve"> </w:t>
      </w:r>
      <w:r>
        <w:t>the</w:t>
      </w:r>
      <w:r w:rsidR="00367E00">
        <w:t xml:space="preserve"> </w:t>
      </w:r>
      <w:r>
        <w:t>Deputy</w:t>
      </w:r>
      <w:r w:rsidR="00367E00">
        <w:t xml:space="preserve"> </w:t>
      </w:r>
      <w:r>
        <w:t>Secretary,</w:t>
      </w:r>
      <w:r w:rsidR="00367E00">
        <w:t xml:space="preserve"> </w:t>
      </w:r>
      <w:r>
        <w:t>Regions,</w:t>
      </w:r>
      <w:r w:rsidR="00367E00">
        <w:t xml:space="preserve"> </w:t>
      </w:r>
      <w:r>
        <w:t>Environment,</w:t>
      </w:r>
      <w:r w:rsidR="00367E00">
        <w:t xml:space="preserve"> </w:t>
      </w:r>
      <w:r>
        <w:t>Climate</w:t>
      </w:r>
      <w:r w:rsidR="00367E00">
        <w:t xml:space="preserve"> </w:t>
      </w:r>
      <w:r>
        <w:t>Action</w:t>
      </w:r>
      <w:r w:rsidR="00367E00">
        <w:t xml:space="preserve"> </w:t>
      </w:r>
      <w:r>
        <w:t>and</w:t>
      </w:r>
      <w:r w:rsidR="00367E00">
        <w:t xml:space="preserve"> </w:t>
      </w:r>
      <w:r>
        <w:t>First</w:t>
      </w:r>
      <w:r w:rsidR="00367E00">
        <w:t xml:space="preserve"> </w:t>
      </w:r>
      <w:r>
        <w:t>Peoples.</w:t>
      </w:r>
      <w:r w:rsidR="00367E00">
        <w:t xml:space="preserve"> </w:t>
      </w:r>
      <w:r>
        <w:t>Carolyn</w:t>
      </w:r>
      <w:r w:rsidR="00367E00">
        <w:t xml:space="preserve"> </w:t>
      </w:r>
      <w:r>
        <w:t>was</w:t>
      </w:r>
      <w:r w:rsidR="00367E00">
        <w:t xml:space="preserve"> </w:t>
      </w:r>
      <w:r>
        <w:t>appointed</w:t>
      </w:r>
      <w:r w:rsidR="00367E00">
        <w:t xml:space="preserve"> </w:t>
      </w:r>
      <w:r>
        <w:t>to</w:t>
      </w:r>
      <w:r w:rsidR="00367E00">
        <w:t xml:space="preserve"> </w:t>
      </w:r>
      <w:r>
        <w:t>the</w:t>
      </w:r>
      <w:r w:rsidR="00367E00">
        <w:t xml:space="preserve"> </w:t>
      </w:r>
      <w:r>
        <w:t>role</w:t>
      </w:r>
      <w:r w:rsidR="00367E00">
        <w:t xml:space="preserve"> </w:t>
      </w:r>
      <w:r>
        <w:t>in</w:t>
      </w:r>
      <w:r w:rsidR="00367E00">
        <w:t xml:space="preserve"> </w:t>
      </w:r>
      <w:r>
        <w:t>August</w:t>
      </w:r>
      <w:r w:rsidR="00367E00">
        <w:t xml:space="preserve"> </w:t>
      </w:r>
      <w:r>
        <w:t>2021,</w:t>
      </w:r>
      <w:r w:rsidR="00367E00">
        <w:t xml:space="preserve"> </w:t>
      </w:r>
      <w:r>
        <w:t>leading</w:t>
      </w:r>
      <w:r w:rsidR="00367E00">
        <w:t xml:space="preserve"> </w:t>
      </w:r>
      <w:r>
        <w:t>the</w:t>
      </w:r>
      <w:r w:rsidR="00367E00">
        <w:t xml:space="preserve"> </w:t>
      </w:r>
      <w:r>
        <w:t>department’s</w:t>
      </w:r>
      <w:r w:rsidR="00367E00">
        <w:t xml:space="preserve"> </w:t>
      </w:r>
      <w:r>
        <w:t>regional</w:t>
      </w:r>
      <w:r w:rsidR="00367E00">
        <w:t xml:space="preserve"> </w:t>
      </w:r>
      <w:r>
        <w:t>at-place</w:t>
      </w:r>
      <w:r w:rsidR="00367E00">
        <w:t xml:space="preserve"> </w:t>
      </w:r>
      <w:r>
        <w:t>delivery</w:t>
      </w:r>
      <w:r w:rsidR="00367E00">
        <w:t xml:space="preserve"> </w:t>
      </w:r>
      <w:r>
        <w:t>and</w:t>
      </w:r>
      <w:r w:rsidR="00367E00">
        <w:t xml:space="preserve"> </w:t>
      </w:r>
      <w:r>
        <w:t>key</w:t>
      </w:r>
      <w:r w:rsidR="00367E00">
        <w:t xml:space="preserve"> </w:t>
      </w:r>
      <w:r>
        <w:t>initiatives</w:t>
      </w:r>
      <w:r w:rsidR="00367E00">
        <w:t xml:space="preserve"> </w:t>
      </w:r>
      <w:r>
        <w:t>in</w:t>
      </w:r>
      <w:r w:rsidR="00367E00">
        <w:t xml:space="preserve"> </w:t>
      </w:r>
      <w:r>
        <w:t>climate</w:t>
      </w:r>
      <w:r w:rsidR="00367E00">
        <w:t xml:space="preserve"> </w:t>
      </w:r>
      <w:r>
        <w:t>action,</w:t>
      </w:r>
      <w:r w:rsidR="00367E00">
        <w:t xml:space="preserve"> </w:t>
      </w:r>
      <w:r>
        <w:t>waste</w:t>
      </w:r>
      <w:r w:rsidR="00367E00">
        <w:t xml:space="preserve"> </w:t>
      </w:r>
      <w:r>
        <w:t>and</w:t>
      </w:r>
      <w:r w:rsidR="00367E00">
        <w:t xml:space="preserve"> </w:t>
      </w:r>
      <w:r>
        <w:rPr>
          <w:spacing w:val="-2"/>
        </w:rPr>
        <w:t>recycling,</w:t>
      </w:r>
      <w:r w:rsidR="00367E00">
        <w:rPr>
          <w:spacing w:val="-2"/>
        </w:rPr>
        <w:t xml:space="preserve"> </w:t>
      </w:r>
      <w:r>
        <w:rPr>
          <w:spacing w:val="-2"/>
        </w:rPr>
        <w:t>public</w:t>
      </w:r>
      <w:r w:rsidR="00367E00">
        <w:rPr>
          <w:spacing w:val="-2"/>
        </w:rPr>
        <w:t xml:space="preserve"> </w:t>
      </w:r>
      <w:r>
        <w:rPr>
          <w:spacing w:val="-2"/>
        </w:rPr>
        <w:t>land</w:t>
      </w:r>
      <w:r w:rsidR="00367E00">
        <w:rPr>
          <w:spacing w:val="-2"/>
        </w:rPr>
        <w:t xml:space="preserve"> </w:t>
      </w:r>
      <w:r>
        <w:rPr>
          <w:spacing w:val="-2"/>
        </w:rPr>
        <w:t>management</w:t>
      </w:r>
      <w:r w:rsidR="00367E00">
        <w:rPr>
          <w:spacing w:val="-2"/>
        </w:rPr>
        <w:t xml:space="preserve"> </w:t>
      </w:r>
      <w:r>
        <w:rPr>
          <w:spacing w:val="-2"/>
        </w:rPr>
        <w:t>and</w:t>
      </w:r>
      <w:r w:rsidR="00367E00">
        <w:rPr>
          <w:spacing w:val="-2"/>
        </w:rPr>
        <w:t xml:space="preserve"> </w:t>
      </w:r>
      <w:r>
        <w:rPr>
          <w:spacing w:val="-2"/>
        </w:rPr>
        <w:t>environmental</w:t>
      </w:r>
      <w:r w:rsidR="00367E00">
        <w:rPr>
          <w:spacing w:val="-2"/>
        </w:rPr>
        <w:t xml:space="preserve"> </w:t>
      </w:r>
      <w:r>
        <w:t>and</w:t>
      </w:r>
      <w:r w:rsidR="00367E00">
        <w:t xml:space="preserve"> </w:t>
      </w:r>
      <w:r>
        <w:t>biodiversity</w:t>
      </w:r>
      <w:r w:rsidR="00367E00">
        <w:t xml:space="preserve"> </w:t>
      </w:r>
      <w:r>
        <w:t>protections.</w:t>
      </w:r>
      <w:r w:rsidR="00367E00">
        <w:t xml:space="preserve"> </w:t>
      </w:r>
      <w:r>
        <w:t>Carolyn</w:t>
      </w:r>
      <w:r w:rsidR="00367E00">
        <w:t xml:space="preserve"> </w:t>
      </w:r>
      <w:r>
        <w:t>also</w:t>
      </w:r>
      <w:r w:rsidR="00367E00">
        <w:t xml:space="preserve"> </w:t>
      </w:r>
      <w:r>
        <w:t>leads</w:t>
      </w:r>
      <w:r w:rsidR="00367E00">
        <w:t xml:space="preserve"> </w:t>
      </w:r>
      <w:r>
        <w:t>DEECA’s</w:t>
      </w:r>
      <w:r w:rsidR="00367E00">
        <w:t xml:space="preserve"> </w:t>
      </w:r>
      <w:r>
        <w:t>First</w:t>
      </w:r>
      <w:r w:rsidR="00367E00">
        <w:t xml:space="preserve"> </w:t>
      </w:r>
      <w:r>
        <w:t>Peoples</w:t>
      </w:r>
      <w:r w:rsidR="00367E00">
        <w:t xml:space="preserve"> </w:t>
      </w:r>
      <w:r>
        <w:t>self-determination</w:t>
      </w:r>
      <w:r w:rsidR="00367E00">
        <w:t xml:space="preserve"> </w:t>
      </w:r>
      <w:r>
        <w:t>reform</w:t>
      </w:r>
      <w:r w:rsidR="00367E00">
        <w:t xml:space="preserve"> </w:t>
      </w:r>
      <w:r>
        <w:rPr>
          <w:spacing w:val="1"/>
        </w:rPr>
        <w:t>agenda</w:t>
      </w:r>
      <w:r w:rsidR="00367E00">
        <w:rPr>
          <w:spacing w:val="1"/>
        </w:rPr>
        <w:t xml:space="preserve"> </w:t>
      </w:r>
      <w:r>
        <w:rPr>
          <w:spacing w:val="1"/>
        </w:rPr>
        <w:t>and</w:t>
      </w:r>
      <w:r w:rsidR="00367E00">
        <w:rPr>
          <w:spacing w:val="1"/>
        </w:rPr>
        <w:t xml:space="preserve"> </w:t>
      </w:r>
      <w:r>
        <w:rPr>
          <w:spacing w:val="1"/>
        </w:rPr>
        <w:t>the</w:t>
      </w:r>
      <w:r w:rsidR="00367E00">
        <w:rPr>
          <w:spacing w:val="1"/>
        </w:rPr>
        <w:t xml:space="preserve"> </w:t>
      </w:r>
      <w:r>
        <w:rPr>
          <w:spacing w:val="1"/>
        </w:rPr>
        <w:t>support</w:t>
      </w:r>
      <w:r w:rsidR="00367E00">
        <w:rPr>
          <w:spacing w:val="1"/>
        </w:rPr>
        <w:t xml:space="preserve"> </w:t>
      </w:r>
      <w:r>
        <w:rPr>
          <w:spacing w:val="1"/>
        </w:rPr>
        <w:t>that</w:t>
      </w:r>
      <w:r w:rsidR="00367E00">
        <w:rPr>
          <w:spacing w:val="1"/>
        </w:rPr>
        <w:t xml:space="preserve"> </w:t>
      </w:r>
      <w:r>
        <w:rPr>
          <w:spacing w:val="1"/>
        </w:rPr>
        <w:t>DEECA</w:t>
      </w:r>
      <w:r w:rsidR="00367E00">
        <w:rPr>
          <w:spacing w:val="1"/>
        </w:rPr>
        <w:t xml:space="preserve"> </w:t>
      </w:r>
      <w:r>
        <w:rPr>
          <w:spacing w:val="1"/>
        </w:rPr>
        <w:t>is</w:t>
      </w:r>
      <w:r w:rsidR="00367E00">
        <w:rPr>
          <w:spacing w:val="1"/>
        </w:rPr>
        <w:t xml:space="preserve"> </w:t>
      </w:r>
      <w:r>
        <w:rPr>
          <w:spacing w:val="1"/>
        </w:rPr>
        <w:t>providing</w:t>
      </w:r>
      <w:r w:rsidR="00367E00">
        <w:rPr>
          <w:spacing w:val="1"/>
        </w:rPr>
        <w:t xml:space="preserve"> </w:t>
      </w:r>
      <w:r>
        <w:rPr>
          <w:spacing w:val="1"/>
        </w:rPr>
        <w:t>the</w:t>
      </w:r>
      <w:r w:rsidR="00367E00">
        <w:rPr>
          <w:spacing w:val="1"/>
        </w:rPr>
        <w:t xml:space="preserve"> </w:t>
      </w:r>
      <w:r>
        <w:rPr>
          <w:spacing w:val="1"/>
        </w:rPr>
        <w:t>Yoorrook</w:t>
      </w:r>
      <w:r w:rsidR="00367E00">
        <w:rPr>
          <w:spacing w:val="1"/>
        </w:rPr>
        <w:t xml:space="preserve"> </w:t>
      </w:r>
      <w:r>
        <w:rPr>
          <w:spacing w:val="1"/>
        </w:rPr>
        <w:t>Justice</w:t>
      </w:r>
      <w:r w:rsidR="00367E00">
        <w:rPr>
          <w:spacing w:val="1"/>
        </w:rPr>
        <w:t xml:space="preserve"> </w:t>
      </w:r>
      <w:r>
        <w:rPr>
          <w:spacing w:val="1"/>
        </w:rPr>
        <w:t>Commission.</w:t>
      </w:r>
      <w:r w:rsidR="00367E00">
        <w:rPr>
          <w:spacing w:val="1"/>
        </w:rPr>
        <w:t xml:space="preserve"> </w:t>
      </w:r>
    </w:p>
    <w:p w14:paraId="78D47851" w14:textId="14798A91" w:rsidR="00B6595F" w:rsidRDefault="00B6595F" w:rsidP="0080717F">
      <w:pPr>
        <w:rPr>
          <w:spacing w:val="-1"/>
        </w:rPr>
      </w:pPr>
      <w:r>
        <w:rPr>
          <w:spacing w:val="1"/>
        </w:rPr>
        <w:t>Previously</w:t>
      </w:r>
      <w:r w:rsidR="00367E00">
        <w:rPr>
          <w:spacing w:val="1"/>
        </w:rPr>
        <w:t xml:space="preserve"> </w:t>
      </w:r>
      <w:r>
        <w:rPr>
          <w:spacing w:val="1"/>
        </w:rPr>
        <w:t>Carolyn</w:t>
      </w:r>
      <w:r w:rsidR="00367E00">
        <w:rPr>
          <w:spacing w:val="1"/>
        </w:rPr>
        <w:t xml:space="preserve"> </w:t>
      </w:r>
      <w:r>
        <w:rPr>
          <w:spacing w:val="1"/>
        </w:rPr>
        <w:t>held</w:t>
      </w:r>
      <w:r w:rsidR="00367E00">
        <w:rPr>
          <w:spacing w:val="1"/>
        </w:rPr>
        <w:t xml:space="preserve"> </w:t>
      </w:r>
      <w:proofErr w:type="gramStart"/>
      <w:r>
        <w:rPr>
          <w:spacing w:val="1"/>
        </w:rPr>
        <w:t>a</w:t>
      </w:r>
      <w:r w:rsidR="00367E00">
        <w:rPr>
          <w:spacing w:val="1"/>
        </w:rPr>
        <w:t xml:space="preserve"> </w:t>
      </w:r>
      <w:r>
        <w:rPr>
          <w:spacing w:val="1"/>
        </w:rPr>
        <w:t>number</w:t>
      </w:r>
      <w:r w:rsidR="00367E00">
        <w:rPr>
          <w:spacing w:val="1"/>
        </w:rPr>
        <w:t xml:space="preserve"> </w:t>
      </w:r>
      <w:r>
        <w:rPr>
          <w:spacing w:val="1"/>
        </w:rPr>
        <w:t>of</w:t>
      </w:r>
      <w:proofErr w:type="gramEnd"/>
      <w:r w:rsidR="00367E00">
        <w:rPr>
          <w:spacing w:val="1"/>
        </w:rPr>
        <w:t xml:space="preserve"> </w:t>
      </w:r>
      <w:r>
        <w:rPr>
          <w:spacing w:val="1"/>
        </w:rPr>
        <w:t>roles</w:t>
      </w:r>
      <w:r w:rsidR="00367E00">
        <w:rPr>
          <w:spacing w:val="1"/>
        </w:rPr>
        <w:t xml:space="preserve"> </w:t>
      </w:r>
      <w:r>
        <w:rPr>
          <w:spacing w:val="1"/>
        </w:rPr>
        <w:t>across</w:t>
      </w:r>
      <w:r w:rsidR="00367E00">
        <w:rPr>
          <w:spacing w:val="1"/>
        </w:rPr>
        <w:t xml:space="preserve"> </w:t>
      </w:r>
      <w:r>
        <w:rPr>
          <w:spacing w:val="1"/>
        </w:rPr>
        <w:t>government</w:t>
      </w:r>
      <w:r w:rsidR="00367E00">
        <w:rPr>
          <w:spacing w:val="1"/>
        </w:rPr>
        <w:t xml:space="preserve"> </w:t>
      </w:r>
      <w:r>
        <w:rPr>
          <w:spacing w:val="1"/>
        </w:rPr>
        <w:t>including</w:t>
      </w:r>
      <w:r w:rsidR="00367E00">
        <w:rPr>
          <w:spacing w:val="1"/>
        </w:rPr>
        <w:t xml:space="preserve"> </w:t>
      </w:r>
      <w:r>
        <w:rPr>
          <w:spacing w:val="1"/>
        </w:rPr>
        <w:t>Executive</w:t>
      </w:r>
      <w:r w:rsidR="00367E00">
        <w:rPr>
          <w:spacing w:val="1"/>
        </w:rPr>
        <w:t xml:space="preserve"> </w:t>
      </w:r>
      <w:r>
        <w:rPr>
          <w:spacing w:val="1"/>
        </w:rPr>
        <w:t>Director,</w:t>
      </w:r>
      <w:r w:rsidR="00367E00">
        <w:rPr>
          <w:spacing w:val="1"/>
        </w:rPr>
        <w:t xml:space="preserve"> </w:t>
      </w:r>
      <w:r>
        <w:rPr>
          <w:spacing w:val="1"/>
        </w:rPr>
        <w:t>Energy</w:t>
      </w:r>
      <w:r w:rsidR="00367E00">
        <w:rPr>
          <w:spacing w:val="1"/>
        </w:rPr>
        <w:t xml:space="preserve"> </w:t>
      </w:r>
      <w:r>
        <w:rPr>
          <w:spacing w:val="1"/>
        </w:rPr>
        <w:t>Demand,</w:t>
      </w:r>
      <w:r w:rsidR="00367E00">
        <w:rPr>
          <w:spacing w:val="1"/>
        </w:rPr>
        <w:t xml:space="preserve"> </w:t>
      </w:r>
      <w:r>
        <w:rPr>
          <w:spacing w:val="1"/>
        </w:rPr>
        <w:t>Programs</w:t>
      </w:r>
      <w:r w:rsidR="00367E00">
        <w:rPr>
          <w:spacing w:val="1"/>
        </w:rPr>
        <w:t xml:space="preserve"> </w:t>
      </w:r>
      <w:r>
        <w:rPr>
          <w:spacing w:val="1"/>
        </w:rPr>
        <w:t>and</w:t>
      </w:r>
      <w:r w:rsidR="00367E00">
        <w:rPr>
          <w:spacing w:val="1"/>
        </w:rPr>
        <w:t xml:space="preserve"> </w:t>
      </w:r>
      <w:r>
        <w:rPr>
          <w:spacing w:val="1"/>
        </w:rPr>
        <w:t>Safety</w:t>
      </w:r>
      <w:r w:rsidR="00367E00">
        <w:rPr>
          <w:spacing w:val="1"/>
        </w:rPr>
        <w:t xml:space="preserve"> </w:t>
      </w:r>
      <w:r>
        <w:rPr>
          <w:spacing w:val="1"/>
        </w:rPr>
        <w:t>and</w:t>
      </w:r>
      <w:r w:rsidR="00367E00">
        <w:rPr>
          <w:spacing w:val="1"/>
        </w:rPr>
        <w:t xml:space="preserve"> </w:t>
      </w:r>
      <w:r>
        <w:rPr>
          <w:spacing w:val="1"/>
        </w:rPr>
        <w:t>Executive</w:t>
      </w:r>
      <w:r w:rsidR="00367E00">
        <w:rPr>
          <w:spacing w:val="1"/>
        </w:rPr>
        <w:t xml:space="preserve"> </w:t>
      </w:r>
      <w:r>
        <w:rPr>
          <w:spacing w:val="-1"/>
        </w:rPr>
        <w:t>Director,</w:t>
      </w:r>
      <w:r w:rsidR="00367E00">
        <w:rPr>
          <w:spacing w:val="-1"/>
        </w:rPr>
        <w:t xml:space="preserve"> </w:t>
      </w:r>
      <w:r>
        <w:rPr>
          <w:spacing w:val="-1"/>
        </w:rPr>
        <w:t>Finance</w:t>
      </w:r>
      <w:r w:rsidR="00367E00">
        <w:rPr>
          <w:spacing w:val="-1"/>
        </w:rPr>
        <w:t xml:space="preserve"> </w:t>
      </w:r>
      <w:r>
        <w:rPr>
          <w:spacing w:val="-1"/>
        </w:rPr>
        <w:t>and</w:t>
      </w:r>
      <w:r w:rsidR="00367E00">
        <w:rPr>
          <w:spacing w:val="-1"/>
        </w:rPr>
        <w:t xml:space="preserve"> </w:t>
      </w:r>
      <w:r>
        <w:rPr>
          <w:spacing w:val="-1"/>
        </w:rPr>
        <w:t>Planning</w:t>
      </w:r>
      <w:r w:rsidR="00367E00">
        <w:rPr>
          <w:spacing w:val="-1"/>
        </w:rPr>
        <w:t xml:space="preserve"> </w:t>
      </w:r>
      <w:r>
        <w:rPr>
          <w:spacing w:val="-1"/>
        </w:rPr>
        <w:t>(Chief</w:t>
      </w:r>
      <w:r w:rsidR="00367E00">
        <w:rPr>
          <w:spacing w:val="-1"/>
        </w:rPr>
        <w:t xml:space="preserve"> </w:t>
      </w:r>
      <w:r>
        <w:rPr>
          <w:spacing w:val="-1"/>
        </w:rPr>
        <w:t>Finance</w:t>
      </w:r>
      <w:r w:rsidR="00367E00">
        <w:rPr>
          <w:spacing w:val="-1"/>
        </w:rPr>
        <w:t xml:space="preserve"> </w:t>
      </w:r>
      <w:r>
        <w:rPr>
          <w:spacing w:val="-1"/>
        </w:rPr>
        <w:t>Officer).</w:t>
      </w:r>
      <w:r w:rsidR="00367E00">
        <w:rPr>
          <w:spacing w:val="-1"/>
        </w:rPr>
        <w:t xml:space="preserve"> </w:t>
      </w:r>
    </w:p>
    <w:p w14:paraId="0A18A202" w14:textId="233C3C43" w:rsidR="00B6595F" w:rsidRDefault="00B6595F" w:rsidP="0080717F">
      <w:r>
        <w:t>Carolyn</w:t>
      </w:r>
      <w:r w:rsidR="00367E00">
        <w:t xml:space="preserve"> </w:t>
      </w:r>
      <w:r>
        <w:t>holds</w:t>
      </w:r>
      <w:r w:rsidR="00367E00">
        <w:t xml:space="preserve"> </w:t>
      </w:r>
      <w:r>
        <w:t>a</w:t>
      </w:r>
      <w:r w:rsidR="00367E00">
        <w:t xml:space="preserve"> </w:t>
      </w:r>
      <w:r>
        <w:t>Bachelor</w:t>
      </w:r>
      <w:r w:rsidR="00367E00">
        <w:t xml:space="preserve"> </w:t>
      </w:r>
      <w:r>
        <w:t>of</w:t>
      </w:r>
      <w:r w:rsidR="00367E00">
        <w:t xml:space="preserve"> </w:t>
      </w:r>
      <w:r>
        <w:t>Commerce</w:t>
      </w:r>
      <w:r w:rsidR="00367E00">
        <w:t xml:space="preserve"> </w:t>
      </w:r>
      <w:r>
        <w:t>(Economics)</w:t>
      </w:r>
      <w:r w:rsidR="00367E00">
        <w:t xml:space="preserve"> </w:t>
      </w:r>
      <w:r>
        <w:t>and</w:t>
      </w:r>
      <w:r w:rsidR="00367E00">
        <w:t xml:space="preserve"> </w:t>
      </w:r>
      <w:r>
        <w:t>a</w:t>
      </w:r>
      <w:r w:rsidR="00367E00">
        <w:t xml:space="preserve"> </w:t>
      </w:r>
      <w:r>
        <w:t>Bachelor</w:t>
      </w:r>
      <w:r w:rsidR="00367E00">
        <w:t xml:space="preserve"> </w:t>
      </w:r>
      <w:r>
        <w:t>of</w:t>
      </w:r>
      <w:r w:rsidR="00367E00">
        <w:t xml:space="preserve"> </w:t>
      </w:r>
      <w:r>
        <w:t>Laws,</w:t>
      </w:r>
      <w:r w:rsidR="00367E00">
        <w:t xml:space="preserve"> </w:t>
      </w:r>
      <w:r>
        <w:t>as</w:t>
      </w:r>
      <w:r w:rsidR="00367E00">
        <w:t xml:space="preserve"> </w:t>
      </w:r>
      <w:r>
        <w:t>well</w:t>
      </w:r>
      <w:r w:rsidR="00367E00">
        <w:t xml:space="preserve"> </w:t>
      </w:r>
      <w:r>
        <w:t>as</w:t>
      </w:r>
      <w:r w:rsidR="00367E00">
        <w:t xml:space="preserve"> </w:t>
      </w:r>
      <w:r>
        <w:t>a</w:t>
      </w:r>
      <w:r w:rsidR="00367E00">
        <w:t xml:space="preserve"> </w:t>
      </w:r>
      <w:r>
        <w:t>Master</w:t>
      </w:r>
      <w:r w:rsidR="00367E00">
        <w:t xml:space="preserve"> </w:t>
      </w:r>
      <w:r>
        <w:t>of</w:t>
      </w:r>
      <w:r w:rsidR="00367E00">
        <w:t xml:space="preserve"> </w:t>
      </w:r>
      <w:r>
        <w:t>Professional</w:t>
      </w:r>
      <w:r w:rsidR="00367E00">
        <w:t xml:space="preserve"> </w:t>
      </w:r>
      <w:r>
        <w:t>Accounting.</w:t>
      </w:r>
    </w:p>
    <w:p w14:paraId="55D6248C" w14:textId="6643ED28" w:rsidR="00B6595F" w:rsidRDefault="00B6595F" w:rsidP="0080717F">
      <w:pPr>
        <w:pStyle w:val="Heading3"/>
      </w:pPr>
      <w:r>
        <w:lastRenderedPageBreak/>
        <w:t>Stan</w:t>
      </w:r>
      <w:r w:rsidR="00367E00">
        <w:t xml:space="preserve"> </w:t>
      </w:r>
      <w:r>
        <w:t>Krpan</w:t>
      </w:r>
      <w:r w:rsidR="00367E00">
        <w:t xml:space="preserve"> </w:t>
      </w:r>
      <w:r>
        <w:t>PSM</w:t>
      </w:r>
      <w:r w:rsidR="00367E00">
        <w:t xml:space="preserve"> </w:t>
      </w:r>
      <w:r>
        <w:t>FAICD</w:t>
      </w:r>
    </w:p>
    <w:p w14:paraId="1344F24B" w14:textId="760CF856" w:rsidR="00B6595F" w:rsidRPr="0080717F" w:rsidRDefault="00B6595F" w:rsidP="0080717F">
      <w:pPr>
        <w:pStyle w:val="Normalbeforebullets"/>
        <w:rPr>
          <w:b/>
          <w:bCs/>
        </w:rPr>
      </w:pPr>
      <w:r w:rsidRPr="0080717F">
        <w:rPr>
          <w:b/>
          <w:bCs/>
        </w:rPr>
        <w:t>Chief</w:t>
      </w:r>
      <w:r w:rsidR="00367E00" w:rsidRPr="0080717F">
        <w:rPr>
          <w:b/>
          <w:bCs/>
        </w:rPr>
        <w:t xml:space="preserve"> </w:t>
      </w:r>
      <w:r w:rsidRPr="0080717F">
        <w:rPr>
          <w:b/>
          <w:bCs/>
        </w:rPr>
        <w:t>Executive</w:t>
      </w:r>
      <w:r w:rsidR="00367E00" w:rsidRPr="0080717F">
        <w:rPr>
          <w:b/>
          <w:bCs/>
        </w:rPr>
        <w:t xml:space="preserve"> </w:t>
      </w:r>
      <w:r w:rsidRPr="0080717F">
        <w:rPr>
          <w:b/>
          <w:bCs/>
        </w:rPr>
        <w:t>Officer,</w:t>
      </w:r>
      <w:r w:rsidR="00367E00" w:rsidRPr="0080717F">
        <w:rPr>
          <w:b/>
          <w:bCs/>
        </w:rPr>
        <w:t xml:space="preserve"> </w:t>
      </w:r>
      <w:r w:rsidRPr="0080717F">
        <w:rPr>
          <w:b/>
          <w:bCs/>
        </w:rPr>
        <w:t>Solar</w:t>
      </w:r>
      <w:r w:rsidR="00367E00" w:rsidRPr="0080717F">
        <w:rPr>
          <w:b/>
          <w:bCs/>
        </w:rPr>
        <w:t xml:space="preserve"> </w:t>
      </w:r>
      <w:r w:rsidRPr="0080717F">
        <w:rPr>
          <w:b/>
          <w:bCs/>
        </w:rPr>
        <w:t>Victoria</w:t>
      </w:r>
    </w:p>
    <w:p w14:paraId="570FDC25" w14:textId="34A61BF3" w:rsidR="00B6595F" w:rsidRDefault="00B6595F" w:rsidP="0080717F">
      <w:pPr>
        <w:keepNext/>
      </w:pPr>
      <w:r>
        <w:t>Stan</w:t>
      </w:r>
      <w:r w:rsidR="00367E00">
        <w:t xml:space="preserve"> </w:t>
      </w:r>
      <w:r>
        <w:t>Krpan</w:t>
      </w:r>
      <w:r w:rsidR="00367E00">
        <w:t xml:space="preserve"> </w:t>
      </w:r>
      <w:r>
        <w:t>was</w:t>
      </w:r>
      <w:r w:rsidR="00367E00">
        <w:t xml:space="preserve"> </w:t>
      </w:r>
      <w:r>
        <w:t>appointed</w:t>
      </w:r>
      <w:r w:rsidR="00367E00">
        <w:t xml:space="preserve"> </w:t>
      </w:r>
      <w:r>
        <w:t>as</w:t>
      </w:r>
      <w:r w:rsidR="00367E00">
        <w:t xml:space="preserve"> </w:t>
      </w:r>
      <w:r>
        <w:t>the</w:t>
      </w:r>
      <w:r w:rsidR="00367E00">
        <w:t xml:space="preserve"> </w:t>
      </w:r>
      <w:r>
        <w:t>CEO</w:t>
      </w:r>
      <w:r w:rsidR="00367E00">
        <w:t xml:space="preserve"> </w:t>
      </w:r>
      <w:r>
        <w:t>of</w:t>
      </w:r>
      <w:r w:rsidR="00367E00">
        <w:t xml:space="preserve"> </w:t>
      </w:r>
      <w:r>
        <w:t>Solar</w:t>
      </w:r>
      <w:r w:rsidR="00367E00">
        <w:t xml:space="preserve"> </w:t>
      </w:r>
      <w:r>
        <w:t>Victoria</w:t>
      </w:r>
      <w:r w:rsidR="00367E00">
        <w:t xml:space="preserve"> </w:t>
      </w:r>
      <w:r>
        <w:t>in</w:t>
      </w:r>
      <w:r w:rsidR="00367E00">
        <w:t xml:space="preserve"> </w:t>
      </w:r>
      <w:r>
        <w:t>July</w:t>
      </w:r>
      <w:r w:rsidR="00367E00">
        <w:t xml:space="preserve"> </w:t>
      </w:r>
      <w:r>
        <w:t>2019.</w:t>
      </w:r>
      <w:r w:rsidR="00367E00">
        <w:t xml:space="preserve"> </w:t>
      </w:r>
      <w:r>
        <w:t>Prior</w:t>
      </w:r>
      <w:r w:rsidR="00367E00">
        <w:t xml:space="preserve"> </w:t>
      </w:r>
      <w:r>
        <w:t>to</w:t>
      </w:r>
      <w:r w:rsidR="00367E00">
        <w:t xml:space="preserve"> </w:t>
      </w:r>
      <w:r>
        <w:t>this</w:t>
      </w:r>
      <w:r w:rsidR="00367E00">
        <w:t xml:space="preserve"> </w:t>
      </w:r>
      <w:r>
        <w:t>Stan</w:t>
      </w:r>
      <w:r w:rsidR="00367E00">
        <w:t xml:space="preserve"> </w:t>
      </w:r>
      <w:r>
        <w:t>was</w:t>
      </w:r>
      <w:r w:rsidR="00367E00">
        <w:t xml:space="preserve"> </w:t>
      </w:r>
      <w:r>
        <w:t>the</w:t>
      </w:r>
      <w:r w:rsidR="00367E00">
        <w:t xml:space="preserve"> </w:t>
      </w:r>
      <w:r>
        <w:t>CEO</w:t>
      </w:r>
      <w:r w:rsidR="00367E00">
        <w:t xml:space="preserve"> </w:t>
      </w:r>
      <w:r>
        <w:t>of</w:t>
      </w:r>
      <w:r w:rsidR="00367E00">
        <w:t xml:space="preserve"> </w:t>
      </w:r>
      <w:r>
        <w:t>Sustainability</w:t>
      </w:r>
      <w:r w:rsidR="00367E00">
        <w:t xml:space="preserve"> </w:t>
      </w:r>
      <w:r>
        <w:t>Victoria</w:t>
      </w:r>
      <w:r w:rsidR="00367E00">
        <w:t xml:space="preserve"> </w:t>
      </w:r>
      <w:r>
        <w:t>for</w:t>
      </w:r>
      <w:r w:rsidR="00367E00">
        <w:t xml:space="preserve"> </w:t>
      </w:r>
      <w:r>
        <w:t>8</w:t>
      </w:r>
      <w:r w:rsidR="00367E00">
        <w:t xml:space="preserve"> </w:t>
      </w:r>
      <w:r>
        <w:t>years.</w:t>
      </w:r>
    </w:p>
    <w:p w14:paraId="167D5A6D" w14:textId="24F0920C" w:rsidR="00B6595F" w:rsidRDefault="00B6595F" w:rsidP="0080717F">
      <w:r>
        <w:t>Stan</w:t>
      </w:r>
      <w:r w:rsidR="00367E00">
        <w:t xml:space="preserve"> </w:t>
      </w:r>
      <w:r>
        <w:t>has</w:t>
      </w:r>
      <w:r w:rsidR="00367E00">
        <w:t xml:space="preserve"> </w:t>
      </w:r>
      <w:r>
        <w:t>held</w:t>
      </w:r>
      <w:r w:rsidR="00367E00">
        <w:t xml:space="preserve"> </w:t>
      </w:r>
      <w:r>
        <w:t>positions</w:t>
      </w:r>
      <w:r w:rsidR="00367E00">
        <w:t xml:space="preserve"> </w:t>
      </w:r>
      <w:r>
        <w:t>leading</w:t>
      </w:r>
      <w:r w:rsidR="00367E00">
        <w:t xml:space="preserve"> </w:t>
      </w:r>
      <w:r>
        <w:t>significant</w:t>
      </w:r>
      <w:r w:rsidR="00367E00">
        <w:t xml:space="preserve"> </w:t>
      </w:r>
      <w:r>
        <w:t>government</w:t>
      </w:r>
      <w:r w:rsidR="00367E00">
        <w:t xml:space="preserve"> </w:t>
      </w:r>
      <w:r>
        <w:t>and</w:t>
      </w:r>
      <w:r w:rsidR="00367E00">
        <w:t xml:space="preserve"> </w:t>
      </w:r>
      <w:r>
        <w:t>regulatory</w:t>
      </w:r>
      <w:r w:rsidR="00367E00">
        <w:t xml:space="preserve"> </w:t>
      </w:r>
      <w:r>
        <w:t>reform</w:t>
      </w:r>
      <w:r w:rsidR="00367E00">
        <w:t xml:space="preserve"> </w:t>
      </w:r>
      <w:r>
        <w:t>including</w:t>
      </w:r>
      <w:r w:rsidR="00367E00">
        <w:t xml:space="preserve"> </w:t>
      </w:r>
      <w:r>
        <w:t>as</w:t>
      </w:r>
      <w:r w:rsidR="00367E00">
        <w:t xml:space="preserve"> </w:t>
      </w:r>
      <w:r>
        <w:t>Co-Chair</w:t>
      </w:r>
      <w:r w:rsidR="00367E00">
        <w:t xml:space="preserve"> </w:t>
      </w:r>
      <w:r>
        <w:t>of</w:t>
      </w:r>
      <w:r w:rsidR="00367E00">
        <w:t xml:space="preserve"> </w:t>
      </w:r>
      <w:r>
        <w:t>Building</w:t>
      </w:r>
      <w:r w:rsidR="00367E00">
        <w:t xml:space="preserve"> </w:t>
      </w:r>
      <w:r>
        <w:t>Victoria’s</w:t>
      </w:r>
      <w:r w:rsidR="00367E00">
        <w:t xml:space="preserve"> </w:t>
      </w:r>
      <w:r>
        <w:t>Recovery</w:t>
      </w:r>
      <w:r w:rsidR="00367E00">
        <w:t xml:space="preserve"> </w:t>
      </w:r>
      <w:r>
        <w:t>Taskforce</w:t>
      </w:r>
      <w:r w:rsidR="00367E00">
        <w:t xml:space="preserve"> </w:t>
      </w:r>
      <w:r>
        <w:t>in</w:t>
      </w:r>
      <w:r w:rsidR="00367E00">
        <w:t xml:space="preserve"> </w:t>
      </w:r>
      <w:r>
        <w:t>2020</w:t>
      </w:r>
      <w:r w:rsidR="00367E00">
        <w:t xml:space="preserve"> </w:t>
      </w:r>
      <w:r>
        <w:t>and</w:t>
      </w:r>
      <w:r w:rsidR="00367E00">
        <w:t xml:space="preserve"> </w:t>
      </w:r>
      <w:r>
        <w:t>inaugural</w:t>
      </w:r>
      <w:r w:rsidR="00367E00">
        <w:t xml:space="preserve"> </w:t>
      </w:r>
      <w:r>
        <w:t>CEO</w:t>
      </w:r>
      <w:r w:rsidR="00367E00">
        <w:t xml:space="preserve"> </w:t>
      </w:r>
      <w:r>
        <w:t>of</w:t>
      </w:r>
      <w:r w:rsidR="00367E00">
        <w:t xml:space="preserve"> </w:t>
      </w:r>
      <w:r>
        <w:t>the</w:t>
      </w:r>
      <w:r w:rsidR="00367E00">
        <w:t xml:space="preserve"> </w:t>
      </w:r>
      <w:r>
        <w:t>Victorian</w:t>
      </w:r>
      <w:r w:rsidR="00367E00">
        <w:t xml:space="preserve"> </w:t>
      </w:r>
      <w:r>
        <w:t>Cladding</w:t>
      </w:r>
      <w:r w:rsidR="00367E00">
        <w:t xml:space="preserve"> </w:t>
      </w:r>
      <w:r>
        <w:rPr>
          <w:spacing w:val="1"/>
        </w:rPr>
        <w:t>Taskforce</w:t>
      </w:r>
      <w:r w:rsidR="00367E00">
        <w:rPr>
          <w:spacing w:val="1"/>
        </w:rPr>
        <w:t xml:space="preserve"> </w:t>
      </w:r>
      <w:r>
        <w:rPr>
          <w:spacing w:val="1"/>
        </w:rPr>
        <w:t>in</w:t>
      </w:r>
      <w:r w:rsidR="00367E00">
        <w:rPr>
          <w:spacing w:val="1"/>
        </w:rPr>
        <w:t xml:space="preserve"> </w:t>
      </w:r>
      <w:r>
        <w:rPr>
          <w:spacing w:val="1"/>
        </w:rPr>
        <w:t>2017.</w:t>
      </w:r>
      <w:r w:rsidR="00367E00">
        <w:rPr>
          <w:spacing w:val="1"/>
        </w:rPr>
        <w:t xml:space="preserve"> </w:t>
      </w:r>
      <w:r>
        <w:rPr>
          <w:spacing w:val="1"/>
        </w:rPr>
        <w:t>He</w:t>
      </w:r>
      <w:r w:rsidR="00367E00">
        <w:rPr>
          <w:spacing w:val="1"/>
        </w:rPr>
        <w:t xml:space="preserve"> </w:t>
      </w:r>
      <w:r>
        <w:rPr>
          <w:spacing w:val="1"/>
        </w:rPr>
        <w:t>is</w:t>
      </w:r>
      <w:r w:rsidR="00367E00">
        <w:rPr>
          <w:spacing w:val="1"/>
        </w:rPr>
        <w:t xml:space="preserve"> </w:t>
      </w:r>
      <w:r>
        <w:rPr>
          <w:spacing w:val="1"/>
        </w:rPr>
        <w:t>a</w:t>
      </w:r>
      <w:r w:rsidR="00367E00">
        <w:rPr>
          <w:spacing w:val="1"/>
        </w:rPr>
        <w:t xml:space="preserve"> </w:t>
      </w:r>
      <w:r>
        <w:rPr>
          <w:spacing w:val="1"/>
        </w:rPr>
        <w:t>Member</w:t>
      </w:r>
      <w:r w:rsidR="00367E00">
        <w:rPr>
          <w:spacing w:val="1"/>
        </w:rPr>
        <w:t xml:space="preserve"> </w:t>
      </w:r>
      <w:r>
        <w:rPr>
          <w:spacing w:val="1"/>
        </w:rPr>
        <w:t>of</w:t>
      </w:r>
      <w:r w:rsidR="00367E00">
        <w:rPr>
          <w:spacing w:val="1"/>
        </w:rPr>
        <w:t xml:space="preserve"> </w:t>
      </w:r>
      <w:r>
        <w:rPr>
          <w:spacing w:val="1"/>
        </w:rPr>
        <w:t>the</w:t>
      </w:r>
      <w:r w:rsidR="00367E00">
        <w:rPr>
          <w:spacing w:val="1"/>
        </w:rPr>
        <w:t xml:space="preserve"> </w:t>
      </w:r>
      <w:r>
        <w:rPr>
          <w:spacing w:val="1"/>
        </w:rPr>
        <w:t>Advisory</w:t>
      </w:r>
      <w:r w:rsidR="00367E00">
        <w:rPr>
          <w:spacing w:val="1"/>
        </w:rPr>
        <w:t xml:space="preserve"> </w:t>
      </w:r>
      <w:r>
        <w:rPr>
          <w:spacing w:val="1"/>
        </w:rPr>
        <w:t>Board</w:t>
      </w:r>
      <w:r w:rsidR="00367E00">
        <w:rPr>
          <w:spacing w:val="1"/>
        </w:rPr>
        <w:t xml:space="preserve"> </w:t>
      </w:r>
      <w:r>
        <w:rPr>
          <w:spacing w:val="1"/>
        </w:rPr>
        <w:t>for</w:t>
      </w:r>
      <w:r w:rsidR="00367E00">
        <w:rPr>
          <w:spacing w:val="1"/>
        </w:rPr>
        <w:t xml:space="preserve"> </w:t>
      </w:r>
      <w:r>
        <w:rPr>
          <w:spacing w:val="1"/>
        </w:rPr>
        <w:t>the</w:t>
      </w:r>
      <w:r w:rsidR="00367E00">
        <w:rPr>
          <w:spacing w:val="1"/>
        </w:rPr>
        <w:t xml:space="preserve"> </w:t>
      </w:r>
      <w:r>
        <w:rPr>
          <w:spacing w:val="1"/>
        </w:rPr>
        <w:t>Monash</w:t>
      </w:r>
      <w:r w:rsidR="00367E00">
        <w:rPr>
          <w:spacing w:val="1"/>
        </w:rPr>
        <w:t xml:space="preserve"> </w:t>
      </w:r>
      <w:r>
        <w:rPr>
          <w:spacing w:val="1"/>
        </w:rPr>
        <w:t>Sustainable</w:t>
      </w:r>
      <w:r w:rsidR="00367E00">
        <w:rPr>
          <w:spacing w:val="1"/>
        </w:rPr>
        <w:t xml:space="preserve"> </w:t>
      </w:r>
      <w:r>
        <w:rPr>
          <w:spacing w:val="1"/>
        </w:rPr>
        <w:t>Development</w:t>
      </w:r>
      <w:r w:rsidR="00367E00">
        <w:rPr>
          <w:spacing w:val="1"/>
        </w:rPr>
        <w:t xml:space="preserve"> </w:t>
      </w:r>
      <w:r>
        <w:rPr>
          <w:spacing w:val="1"/>
        </w:rPr>
        <w:t>Institute.</w:t>
      </w:r>
      <w:r w:rsidR="00367E00">
        <w:rPr>
          <w:spacing w:val="1"/>
        </w:rPr>
        <w:t xml:space="preserve"> </w:t>
      </w:r>
      <w:r>
        <w:rPr>
          <w:spacing w:val="1"/>
        </w:rPr>
        <w:t>His</w:t>
      </w:r>
      <w:r w:rsidR="00367E00">
        <w:rPr>
          <w:spacing w:val="1"/>
        </w:rPr>
        <w:t xml:space="preserve"> </w:t>
      </w:r>
      <w:r>
        <w:rPr>
          <w:spacing w:val="1"/>
        </w:rPr>
        <w:t>career</w:t>
      </w:r>
      <w:r w:rsidR="00367E00">
        <w:rPr>
          <w:spacing w:val="1"/>
        </w:rPr>
        <w:t xml:space="preserve"> </w:t>
      </w:r>
      <w:r>
        <w:rPr>
          <w:spacing w:val="1"/>
        </w:rPr>
        <w:t>as</w:t>
      </w:r>
      <w:r w:rsidR="00367E00">
        <w:rPr>
          <w:spacing w:val="1"/>
        </w:rPr>
        <w:t xml:space="preserve"> </w:t>
      </w:r>
      <w:r>
        <w:rPr>
          <w:spacing w:val="1"/>
        </w:rPr>
        <w:t>an</w:t>
      </w:r>
      <w:r w:rsidR="00367E00">
        <w:rPr>
          <w:spacing w:val="1"/>
        </w:rPr>
        <w:t xml:space="preserve"> </w:t>
      </w:r>
      <w:r>
        <w:rPr>
          <w:spacing w:val="1"/>
        </w:rPr>
        <w:t>executive</w:t>
      </w:r>
      <w:r w:rsidR="00367E00">
        <w:rPr>
          <w:spacing w:val="1"/>
        </w:rPr>
        <w:t xml:space="preserve"> </w:t>
      </w:r>
      <w:r>
        <w:rPr>
          <w:spacing w:val="1"/>
        </w:rPr>
        <w:t>in</w:t>
      </w:r>
      <w:r w:rsidR="00367E00">
        <w:rPr>
          <w:spacing w:val="1"/>
        </w:rPr>
        <w:t xml:space="preserve"> </w:t>
      </w:r>
      <w:r>
        <w:rPr>
          <w:spacing w:val="1"/>
        </w:rPr>
        <w:t>the</w:t>
      </w:r>
      <w:r w:rsidR="00367E00">
        <w:rPr>
          <w:spacing w:val="1"/>
        </w:rPr>
        <w:t xml:space="preserve"> </w:t>
      </w:r>
      <w:r>
        <w:rPr>
          <w:spacing w:val="1"/>
        </w:rPr>
        <w:t>public</w:t>
      </w:r>
      <w:r w:rsidR="00367E00">
        <w:rPr>
          <w:spacing w:val="1"/>
        </w:rPr>
        <w:t xml:space="preserve"> </w:t>
      </w:r>
      <w:r>
        <w:t>sector</w:t>
      </w:r>
      <w:r w:rsidR="00367E00">
        <w:t xml:space="preserve"> </w:t>
      </w:r>
      <w:r>
        <w:t>has</w:t>
      </w:r>
      <w:r w:rsidR="00367E00">
        <w:t xml:space="preserve"> </w:t>
      </w:r>
      <w:r>
        <w:t>involved</w:t>
      </w:r>
      <w:r w:rsidR="00367E00">
        <w:t xml:space="preserve"> </w:t>
      </w:r>
      <w:r>
        <w:t>policy</w:t>
      </w:r>
      <w:r w:rsidR="00367E00">
        <w:t xml:space="preserve"> </w:t>
      </w:r>
      <w:r>
        <w:t>reform</w:t>
      </w:r>
      <w:r w:rsidR="00367E00">
        <w:t xml:space="preserve"> </w:t>
      </w:r>
      <w:r>
        <w:t>across</w:t>
      </w:r>
      <w:r w:rsidR="00367E00">
        <w:t xml:space="preserve"> </w:t>
      </w:r>
      <w:r>
        <w:t>a</w:t>
      </w:r>
      <w:r w:rsidR="00367E00">
        <w:t xml:space="preserve"> </w:t>
      </w:r>
      <w:r>
        <w:t>diverse</w:t>
      </w:r>
      <w:r w:rsidR="00367E00">
        <w:t xml:space="preserve"> </w:t>
      </w:r>
      <w:r>
        <w:rPr>
          <w:spacing w:val="1"/>
        </w:rPr>
        <w:t>range</w:t>
      </w:r>
      <w:r w:rsidR="00367E00">
        <w:rPr>
          <w:spacing w:val="1"/>
        </w:rPr>
        <w:t xml:space="preserve"> </w:t>
      </w:r>
      <w:r>
        <w:rPr>
          <w:spacing w:val="1"/>
        </w:rPr>
        <w:t>of</w:t>
      </w:r>
      <w:r w:rsidR="00367E00">
        <w:rPr>
          <w:spacing w:val="1"/>
        </w:rPr>
        <w:t xml:space="preserve"> </w:t>
      </w:r>
      <w:r>
        <w:rPr>
          <w:spacing w:val="1"/>
        </w:rPr>
        <w:t>sectors</w:t>
      </w:r>
      <w:r w:rsidR="00367E00">
        <w:rPr>
          <w:spacing w:val="1"/>
        </w:rPr>
        <w:t xml:space="preserve"> </w:t>
      </w:r>
      <w:r>
        <w:rPr>
          <w:spacing w:val="1"/>
        </w:rPr>
        <w:t>including</w:t>
      </w:r>
      <w:r w:rsidR="00367E00">
        <w:rPr>
          <w:spacing w:val="1"/>
        </w:rPr>
        <w:t xml:space="preserve"> </w:t>
      </w:r>
      <w:r>
        <w:rPr>
          <w:spacing w:val="1"/>
        </w:rPr>
        <w:t>renewable</w:t>
      </w:r>
      <w:r w:rsidR="00367E00">
        <w:rPr>
          <w:spacing w:val="1"/>
        </w:rPr>
        <w:t xml:space="preserve"> </w:t>
      </w:r>
      <w:r>
        <w:rPr>
          <w:spacing w:val="1"/>
        </w:rPr>
        <w:t>energy,</w:t>
      </w:r>
      <w:r w:rsidR="00367E00">
        <w:rPr>
          <w:spacing w:val="1"/>
        </w:rPr>
        <w:t xml:space="preserve"> </w:t>
      </w:r>
      <w:r>
        <w:rPr>
          <w:spacing w:val="1"/>
        </w:rPr>
        <w:t>workplace</w:t>
      </w:r>
      <w:r w:rsidR="00367E00">
        <w:rPr>
          <w:spacing w:val="1"/>
        </w:rPr>
        <w:t xml:space="preserve"> </w:t>
      </w:r>
      <w:r>
        <w:rPr>
          <w:spacing w:val="1"/>
        </w:rPr>
        <w:t>health,</w:t>
      </w:r>
      <w:r w:rsidR="00367E00">
        <w:rPr>
          <w:spacing w:val="1"/>
        </w:rPr>
        <w:t xml:space="preserve"> </w:t>
      </w:r>
      <w:r>
        <w:rPr>
          <w:spacing w:val="1"/>
        </w:rPr>
        <w:t>safety</w:t>
      </w:r>
      <w:r w:rsidR="00367E00">
        <w:rPr>
          <w:spacing w:val="1"/>
        </w:rPr>
        <w:t xml:space="preserve"> </w:t>
      </w:r>
      <w:r>
        <w:rPr>
          <w:spacing w:val="1"/>
        </w:rPr>
        <w:t>and</w:t>
      </w:r>
      <w:r w:rsidR="00367E00">
        <w:rPr>
          <w:spacing w:val="1"/>
        </w:rPr>
        <w:t xml:space="preserve"> </w:t>
      </w:r>
      <w:r>
        <w:rPr>
          <w:spacing w:val="1"/>
        </w:rPr>
        <w:t>environment,</w:t>
      </w:r>
      <w:r w:rsidR="00367E00">
        <w:rPr>
          <w:spacing w:val="1"/>
        </w:rPr>
        <w:t xml:space="preserve"> </w:t>
      </w:r>
      <w:r>
        <w:t>sustainability,</w:t>
      </w:r>
      <w:r w:rsidR="00367E00">
        <w:t xml:space="preserve"> </w:t>
      </w:r>
      <w:r>
        <w:t>and</w:t>
      </w:r>
      <w:r w:rsidR="00367E00">
        <w:t xml:space="preserve"> </w:t>
      </w:r>
      <w:r>
        <w:t>climate</w:t>
      </w:r>
      <w:r w:rsidR="00367E00">
        <w:t xml:space="preserve"> </w:t>
      </w:r>
      <w:r>
        <w:t>change.</w:t>
      </w:r>
    </w:p>
    <w:p w14:paraId="6202B90C" w14:textId="38C0B320" w:rsidR="00B6595F" w:rsidRDefault="00B6595F" w:rsidP="0080717F">
      <w:r>
        <w:t>He</w:t>
      </w:r>
      <w:r w:rsidR="00367E00">
        <w:t xml:space="preserve"> </w:t>
      </w:r>
      <w:r>
        <w:t>is</w:t>
      </w:r>
      <w:r w:rsidR="00367E00">
        <w:t xml:space="preserve"> </w:t>
      </w:r>
      <w:r>
        <w:t>a</w:t>
      </w:r>
      <w:r w:rsidR="00367E00">
        <w:t xml:space="preserve"> </w:t>
      </w:r>
      <w:r>
        <w:t>Fellow</w:t>
      </w:r>
      <w:r w:rsidR="00367E00">
        <w:t xml:space="preserve"> </w:t>
      </w:r>
      <w:r>
        <w:t>of</w:t>
      </w:r>
      <w:r w:rsidR="00367E00">
        <w:t xml:space="preserve"> </w:t>
      </w:r>
      <w:r>
        <w:t>IPAA,</w:t>
      </w:r>
      <w:r w:rsidR="00367E00">
        <w:t xml:space="preserve"> </w:t>
      </w:r>
      <w:r>
        <w:t>and</w:t>
      </w:r>
      <w:r w:rsidR="00367E00">
        <w:t xml:space="preserve"> </w:t>
      </w:r>
      <w:r>
        <w:t>an</w:t>
      </w:r>
      <w:r w:rsidR="00367E00">
        <w:t xml:space="preserve"> </w:t>
      </w:r>
      <w:r>
        <w:t>Alumnus</w:t>
      </w:r>
      <w:r w:rsidR="00367E00">
        <w:t xml:space="preserve"> </w:t>
      </w:r>
      <w:r>
        <w:t>of</w:t>
      </w:r>
      <w:r w:rsidR="00367E00">
        <w:t xml:space="preserve"> </w:t>
      </w:r>
      <w:r>
        <w:t>the</w:t>
      </w:r>
      <w:r w:rsidR="00367E00">
        <w:t xml:space="preserve"> </w:t>
      </w:r>
      <w:r>
        <w:t>Williamson</w:t>
      </w:r>
      <w:r w:rsidR="00367E00">
        <w:t xml:space="preserve"> </w:t>
      </w:r>
      <w:r>
        <w:t>Community</w:t>
      </w:r>
      <w:r w:rsidR="00367E00">
        <w:t xml:space="preserve"> </w:t>
      </w:r>
      <w:r>
        <w:t>Leadership</w:t>
      </w:r>
      <w:r w:rsidR="00367E00">
        <w:t xml:space="preserve"> </w:t>
      </w:r>
      <w:r>
        <w:t>Program.</w:t>
      </w:r>
    </w:p>
    <w:p w14:paraId="1D81FD12" w14:textId="64AC7DFC" w:rsidR="00B6595F" w:rsidRDefault="00B6595F" w:rsidP="0080717F">
      <w:pPr>
        <w:rPr>
          <w:spacing w:val="1"/>
        </w:rPr>
      </w:pPr>
      <w:r>
        <w:rPr>
          <w:spacing w:val="1"/>
        </w:rPr>
        <w:t>Stan</w:t>
      </w:r>
      <w:r w:rsidR="00367E00">
        <w:rPr>
          <w:spacing w:val="1"/>
        </w:rPr>
        <w:t xml:space="preserve"> </w:t>
      </w:r>
      <w:r>
        <w:rPr>
          <w:spacing w:val="1"/>
        </w:rPr>
        <w:t>holds</w:t>
      </w:r>
      <w:r w:rsidR="00367E00">
        <w:rPr>
          <w:spacing w:val="1"/>
        </w:rPr>
        <w:t xml:space="preserve"> </w:t>
      </w:r>
      <w:proofErr w:type="gramStart"/>
      <w:r>
        <w:rPr>
          <w:spacing w:val="1"/>
        </w:rPr>
        <w:t>bachelor</w:t>
      </w:r>
      <w:r w:rsidR="00367E00">
        <w:rPr>
          <w:spacing w:val="1"/>
        </w:rPr>
        <w:t xml:space="preserve"> </w:t>
      </w:r>
      <w:r>
        <w:rPr>
          <w:spacing w:val="1"/>
        </w:rPr>
        <w:t>degrees</w:t>
      </w:r>
      <w:r w:rsidR="00367E00">
        <w:rPr>
          <w:spacing w:val="1"/>
        </w:rPr>
        <w:t xml:space="preserve"> </w:t>
      </w:r>
      <w:r>
        <w:rPr>
          <w:spacing w:val="1"/>
        </w:rPr>
        <w:t>in</w:t>
      </w:r>
      <w:r w:rsidR="00367E00">
        <w:rPr>
          <w:spacing w:val="1"/>
        </w:rPr>
        <w:t xml:space="preserve"> </w:t>
      </w:r>
      <w:r>
        <w:rPr>
          <w:spacing w:val="1"/>
        </w:rPr>
        <w:t>Economics</w:t>
      </w:r>
      <w:r w:rsidR="00367E00">
        <w:rPr>
          <w:spacing w:val="1"/>
        </w:rPr>
        <w:t xml:space="preserve"> </w:t>
      </w:r>
      <w:r>
        <w:rPr>
          <w:spacing w:val="1"/>
        </w:rPr>
        <w:t>and</w:t>
      </w:r>
      <w:r w:rsidR="00367E00">
        <w:rPr>
          <w:spacing w:val="1"/>
        </w:rPr>
        <w:t xml:space="preserve"> </w:t>
      </w:r>
      <w:r>
        <w:rPr>
          <w:spacing w:val="1"/>
        </w:rPr>
        <w:t>Law</w:t>
      </w:r>
      <w:proofErr w:type="gramEnd"/>
      <w:r w:rsidR="00367E00">
        <w:rPr>
          <w:spacing w:val="1"/>
        </w:rPr>
        <w:t xml:space="preserve"> </w:t>
      </w:r>
      <w:r>
        <w:rPr>
          <w:spacing w:val="1"/>
        </w:rPr>
        <w:t>and</w:t>
      </w:r>
      <w:r w:rsidR="00367E00">
        <w:rPr>
          <w:spacing w:val="1"/>
        </w:rPr>
        <w:t xml:space="preserve"> </w:t>
      </w:r>
      <w:r>
        <w:rPr>
          <w:spacing w:val="1"/>
        </w:rPr>
        <w:t>a</w:t>
      </w:r>
      <w:r w:rsidR="00367E00">
        <w:rPr>
          <w:spacing w:val="1"/>
        </w:rPr>
        <w:t xml:space="preserve"> </w:t>
      </w:r>
      <w:r>
        <w:rPr>
          <w:spacing w:val="1"/>
        </w:rPr>
        <w:t>Master</w:t>
      </w:r>
      <w:r w:rsidR="00367E00">
        <w:rPr>
          <w:spacing w:val="1"/>
        </w:rPr>
        <w:t xml:space="preserve"> </w:t>
      </w:r>
      <w:r>
        <w:rPr>
          <w:spacing w:val="1"/>
        </w:rPr>
        <w:t>of</w:t>
      </w:r>
      <w:r w:rsidR="00367E00">
        <w:rPr>
          <w:spacing w:val="1"/>
        </w:rPr>
        <w:t xml:space="preserve"> </w:t>
      </w:r>
      <w:r>
        <w:rPr>
          <w:spacing w:val="1"/>
        </w:rPr>
        <w:t>Laws.</w:t>
      </w:r>
    </w:p>
    <w:p w14:paraId="1ED64ABF" w14:textId="270DCF6E" w:rsidR="00B6595F" w:rsidRDefault="00B6595F" w:rsidP="0080717F">
      <w:pPr>
        <w:pStyle w:val="Heading3"/>
      </w:pPr>
      <w:r>
        <w:t>Chris</w:t>
      </w:r>
      <w:r w:rsidR="00367E00">
        <w:t xml:space="preserve"> </w:t>
      </w:r>
      <w:r>
        <w:t>Miller</w:t>
      </w:r>
    </w:p>
    <w:p w14:paraId="1DFE4580" w14:textId="4F458927" w:rsidR="00B6595F" w:rsidRPr="0080717F" w:rsidRDefault="00B6595F" w:rsidP="0080717F">
      <w:pPr>
        <w:pStyle w:val="Normalbeforebullets"/>
        <w:rPr>
          <w:b/>
          <w:bCs/>
        </w:rPr>
      </w:pPr>
      <w:r w:rsidRPr="0080717F">
        <w:rPr>
          <w:b/>
          <w:bCs/>
        </w:rPr>
        <w:t>Interim</w:t>
      </w:r>
      <w:r w:rsidR="00367E00" w:rsidRPr="0080717F">
        <w:rPr>
          <w:b/>
          <w:bCs/>
        </w:rPr>
        <w:t xml:space="preserve"> </w:t>
      </w:r>
      <w:r w:rsidRPr="0080717F">
        <w:rPr>
          <w:b/>
          <w:bCs/>
        </w:rPr>
        <w:t>Chief</w:t>
      </w:r>
      <w:r w:rsidR="00367E00" w:rsidRPr="0080717F">
        <w:rPr>
          <w:b/>
          <w:bCs/>
        </w:rPr>
        <w:t xml:space="preserve"> </w:t>
      </w:r>
      <w:r w:rsidRPr="0080717F">
        <w:rPr>
          <w:b/>
          <w:bCs/>
        </w:rPr>
        <w:t>Executive</w:t>
      </w:r>
      <w:r w:rsidR="00367E00" w:rsidRPr="0080717F">
        <w:rPr>
          <w:b/>
          <w:bCs/>
        </w:rPr>
        <w:t xml:space="preserve"> </w:t>
      </w:r>
      <w:r w:rsidRPr="0080717F">
        <w:rPr>
          <w:b/>
          <w:bCs/>
        </w:rPr>
        <w:t>Officer,</w:t>
      </w:r>
      <w:r w:rsidR="00367E00" w:rsidRPr="0080717F">
        <w:rPr>
          <w:b/>
          <w:bCs/>
        </w:rPr>
        <w:t xml:space="preserve"> </w:t>
      </w:r>
      <w:r w:rsidRPr="0080717F">
        <w:rPr>
          <w:b/>
          <w:bCs/>
        </w:rPr>
        <w:t>State</w:t>
      </w:r>
      <w:r w:rsidR="00367E00" w:rsidRPr="0080717F">
        <w:rPr>
          <w:b/>
          <w:bCs/>
        </w:rPr>
        <w:t xml:space="preserve"> </w:t>
      </w:r>
      <w:r w:rsidRPr="0080717F">
        <w:rPr>
          <w:b/>
          <w:bCs/>
        </w:rPr>
        <w:t>Electricity</w:t>
      </w:r>
      <w:r w:rsidR="00367E00" w:rsidRPr="0080717F">
        <w:rPr>
          <w:b/>
          <w:bCs/>
        </w:rPr>
        <w:t xml:space="preserve"> </w:t>
      </w:r>
      <w:r w:rsidRPr="0080717F">
        <w:rPr>
          <w:b/>
          <w:bCs/>
        </w:rPr>
        <w:t>Commission</w:t>
      </w:r>
      <w:r w:rsidR="00367E00" w:rsidRPr="0080717F">
        <w:rPr>
          <w:b/>
          <w:bCs/>
        </w:rPr>
        <w:t xml:space="preserve"> </w:t>
      </w:r>
      <w:r w:rsidRPr="0080717F">
        <w:rPr>
          <w:b/>
          <w:bCs/>
        </w:rPr>
        <w:t>Implementation</w:t>
      </w:r>
      <w:r w:rsidR="00367E00" w:rsidRPr="0080717F">
        <w:rPr>
          <w:b/>
          <w:bCs/>
        </w:rPr>
        <w:t xml:space="preserve"> </w:t>
      </w:r>
      <w:r w:rsidRPr="0080717F">
        <w:rPr>
          <w:b/>
          <w:bCs/>
        </w:rPr>
        <w:t>Office</w:t>
      </w:r>
    </w:p>
    <w:p w14:paraId="3EBCF73F" w14:textId="7BF094B6" w:rsidR="00B6595F" w:rsidRDefault="00B6595F" w:rsidP="0080717F">
      <w:r>
        <w:t>Chris</w:t>
      </w:r>
      <w:r w:rsidR="00367E00">
        <w:t xml:space="preserve"> </w:t>
      </w:r>
      <w:r>
        <w:t>Miller</w:t>
      </w:r>
      <w:r w:rsidR="00367E00">
        <w:t xml:space="preserve"> </w:t>
      </w:r>
      <w:r>
        <w:t>is</w:t>
      </w:r>
      <w:r w:rsidR="00367E00">
        <w:t xml:space="preserve"> </w:t>
      </w:r>
      <w:r>
        <w:t>the</w:t>
      </w:r>
      <w:r w:rsidR="00367E00">
        <w:t xml:space="preserve"> </w:t>
      </w:r>
      <w:r>
        <w:t>Interim</w:t>
      </w:r>
      <w:r w:rsidR="00367E00">
        <w:t xml:space="preserve"> </w:t>
      </w:r>
      <w:r>
        <w:t>Chief</w:t>
      </w:r>
      <w:r w:rsidR="00367E00">
        <w:t xml:space="preserve"> </w:t>
      </w:r>
      <w:r>
        <w:t>Executive</w:t>
      </w:r>
      <w:r w:rsidR="00367E00">
        <w:t xml:space="preserve"> </w:t>
      </w:r>
      <w:r>
        <w:t>Officer</w:t>
      </w:r>
      <w:r w:rsidR="00367E00">
        <w:t xml:space="preserve"> </w:t>
      </w:r>
      <w:r>
        <w:t>of</w:t>
      </w:r>
      <w:r w:rsidR="00367E00">
        <w:t xml:space="preserve"> </w:t>
      </w:r>
      <w:r>
        <w:t>the</w:t>
      </w:r>
      <w:r w:rsidR="00367E00">
        <w:t xml:space="preserve"> </w:t>
      </w:r>
      <w:r>
        <w:t>State</w:t>
      </w:r>
      <w:r w:rsidR="00367E00">
        <w:t xml:space="preserve"> </w:t>
      </w:r>
      <w:r>
        <w:t>Electricity</w:t>
      </w:r>
      <w:r w:rsidR="00367E00">
        <w:t xml:space="preserve"> </w:t>
      </w:r>
      <w:r>
        <w:t>Commission</w:t>
      </w:r>
      <w:r w:rsidR="00367E00">
        <w:t xml:space="preserve"> </w:t>
      </w:r>
      <w:r>
        <w:t>(SEC)</w:t>
      </w:r>
      <w:r w:rsidR="00367E00">
        <w:t xml:space="preserve"> </w:t>
      </w:r>
      <w:r>
        <w:t>Implementation</w:t>
      </w:r>
      <w:r w:rsidR="00367E00">
        <w:t xml:space="preserve"> </w:t>
      </w:r>
      <w:r>
        <w:t>Office.</w:t>
      </w:r>
      <w:r w:rsidR="00367E00">
        <w:t xml:space="preserve"> </w:t>
      </w:r>
      <w:r>
        <w:t>Chris</w:t>
      </w:r>
      <w:r w:rsidR="00367E00">
        <w:t xml:space="preserve"> </w:t>
      </w:r>
      <w:r>
        <w:t>was</w:t>
      </w:r>
      <w:r w:rsidR="00367E00">
        <w:t xml:space="preserve"> </w:t>
      </w:r>
      <w:r>
        <w:t>appointed</w:t>
      </w:r>
      <w:r w:rsidR="00367E00">
        <w:t xml:space="preserve"> </w:t>
      </w:r>
      <w:r>
        <w:t>to</w:t>
      </w:r>
      <w:r w:rsidR="00367E00">
        <w:t xml:space="preserve"> </w:t>
      </w:r>
      <w:r>
        <w:t>the</w:t>
      </w:r>
      <w:r w:rsidR="00367E00">
        <w:t xml:space="preserve"> </w:t>
      </w:r>
      <w:r>
        <w:t>role</w:t>
      </w:r>
      <w:r w:rsidR="00367E00">
        <w:t xml:space="preserve"> </w:t>
      </w:r>
      <w:r>
        <w:t>in</w:t>
      </w:r>
      <w:r w:rsidR="00367E00">
        <w:t xml:space="preserve"> </w:t>
      </w:r>
      <w:r>
        <w:t>December</w:t>
      </w:r>
      <w:r w:rsidR="00367E00">
        <w:t xml:space="preserve"> </w:t>
      </w:r>
      <w:r>
        <w:t>2022.</w:t>
      </w:r>
    </w:p>
    <w:p w14:paraId="72660B1E" w14:textId="6DC6D786" w:rsidR="00B6595F" w:rsidRDefault="00B6595F" w:rsidP="0080717F">
      <w:r>
        <w:t>Chris</w:t>
      </w:r>
      <w:r w:rsidR="00367E00">
        <w:t xml:space="preserve"> </w:t>
      </w:r>
      <w:r>
        <w:t>was</w:t>
      </w:r>
      <w:r w:rsidR="00367E00">
        <w:t xml:space="preserve"> </w:t>
      </w:r>
      <w:r>
        <w:t>previously</w:t>
      </w:r>
      <w:r w:rsidR="00367E00">
        <w:t xml:space="preserve"> </w:t>
      </w:r>
      <w:r>
        <w:t>Deputy</w:t>
      </w:r>
      <w:r w:rsidR="00367E00">
        <w:t xml:space="preserve"> </w:t>
      </w:r>
      <w:r>
        <w:t>Secretary,</w:t>
      </w:r>
      <w:r w:rsidR="00367E00">
        <w:t xml:space="preserve"> </w:t>
      </w:r>
      <w:r>
        <w:t>Tourism</w:t>
      </w:r>
      <w:r w:rsidR="00367E00">
        <w:t xml:space="preserve"> </w:t>
      </w:r>
      <w:r>
        <w:t>and</w:t>
      </w:r>
      <w:r w:rsidR="00367E00">
        <w:t xml:space="preserve"> </w:t>
      </w:r>
      <w:r>
        <w:t>Events</w:t>
      </w:r>
      <w:r w:rsidR="00367E00">
        <w:t xml:space="preserve"> </w:t>
      </w:r>
      <w:r>
        <w:t>at</w:t>
      </w:r>
      <w:r w:rsidR="00367E00">
        <w:t xml:space="preserve"> </w:t>
      </w:r>
      <w:r>
        <w:t>the</w:t>
      </w:r>
      <w:r w:rsidR="00367E00">
        <w:t xml:space="preserve"> </w:t>
      </w:r>
      <w:r>
        <w:t>former</w:t>
      </w:r>
      <w:r w:rsidR="00367E00">
        <w:t xml:space="preserve"> </w:t>
      </w:r>
      <w:r>
        <w:t>Department</w:t>
      </w:r>
      <w:r w:rsidR="00367E00">
        <w:t xml:space="preserve"> </w:t>
      </w:r>
      <w:r>
        <w:t>of</w:t>
      </w:r>
      <w:r w:rsidR="00367E00">
        <w:t xml:space="preserve"> </w:t>
      </w:r>
      <w:r>
        <w:t>Jobs,</w:t>
      </w:r>
      <w:r w:rsidR="00367E00">
        <w:t xml:space="preserve"> </w:t>
      </w:r>
      <w:r>
        <w:t>Precincts</w:t>
      </w:r>
      <w:r w:rsidR="00367E00">
        <w:t xml:space="preserve"> </w:t>
      </w:r>
      <w:r>
        <w:t>and</w:t>
      </w:r>
      <w:r w:rsidR="00367E00">
        <w:t xml:space="preserve"> </w:t>
      </w:r>
      <w:r>
        <w:t>Regions</w:t>
      </w:r>
      <w:r w:rsidR="00367E00">
        <w:t xml:space="preserve"> </w:t>
      </w:r>
      <w:r>
        <w:t>and</w:t>
      </w:r>
      <w:r w:rsidR="00367E00">
        <w:t xml:space="preserve"> </w:t>
      </w:r>
      <w:r>
        <w:t>held</w:t>
      </w:r>
      <w:r w:rsidR="00367E00">
        <w:t xml:space="preserve"> </w:t>
      </w:r>
      <w:r>
        <w:t>executive</w:t>
      </w:r>
      <w:r w:rsidR="00367E00">
        <w:t xml:space="preserve"> </w:t>
      </w:r>
      <w:r>
        <w:t>roles</w:t>
      </w:r>
      <w:r w:rsidR="00367E00">
        <w:t xml:space="preserve"> </w:t>
      </w:r>
      <w:r>
        <w:t>in</w:t>
      </w:r>
      <w:r w:rsidR="00367E00">
        <w:t xml:space="preserve"> </w:t>
      </w:r>
      <w:r>
        <w:t>the</w:t>
      </w:r>
      <w:r w:rsidR="00367E00">
        <w:t xml:space="preserve"> </w:t>
      </w:r>
      <w:r>
        <w:t>Department</w:t>
      </w:r>
      <w:r w:rsidR="00367E00">
        <w:t xml:space="preserve"> </w:t>
      </w:r>
      <w:r>
        <w:t>of</w:t>
      </w:r>
      <w:r w:rsidR="00367E00">
        <w:t xml:space="preserve"> </w:t>
      </w:r>
      <w:r>
        <w:t>Premier</w:t>
      </w:r>
      <w:r w:rsidR="00367E00">
        <w:t xml:space="preserve"> </w:t>
      </w:r>
      <w:r>
        <w:t>and</w:t>
      </w:r>
      <w:r w:rsidR="00367E00">
        <w:t xml:space="preserve"> </w:t>
      </w:r>
      <w:r>
        <w:t>Cabinet</w:t>
      </w:r>
      <w:r w:rsidR="00367E00">
        <w:t xml:space="preserve"> </w:t>
      </w:r>
      <w:r>
        <w:t>including</w:t>
      </w:r>
      <w:r w:rsidR="00367E00">
        <w:t xml:space="preserve"> </w:t>
      </w:r>
      <w:r>
        <w:t>Executive</w:t>
      </w:r>
      <w:r w:rsidR="00367E00">
        <w:t xml:space="preserve"> </w:t>
      </w:r>
      <w:r>
        <w:t>Director,</w:t>
      </w:r>
      <w:r w:rsidR="00367E00">
        <w:t xml:space="preserve"> </w:t>
      </w:r>
      <w:r>
        <w:t>Infrastructure,</w:t>
      </w:r>
      <w:r w:rsidR="00367E00">
        <w:t xml:space="preserve"> </w:t>
      </w:r>
      <w:r>
        <w:t>Planning</w:t>
      </w:r>
      <w:r w:rsidR="00367E00">
        <w:t xml:space="preserve"> </w:t>
      </w:r>
      <w:r>
        <w:t>and</w:t>
      </w:r>
      <w:r w:rsidR="00367E00">
        <w:t xml:space="preserve"> </w:t>
      </w:r>
      <w:r>
        <w:t>Major</w:t>
      </w:r>
      <w:r w:rsidR="00367E00">
        <w:t xml:space="preserve"> </w:t>
      </w:r>
      <w:r>
        <w:t>Projects,</w:t>
      </w:r>
      <w:r w:rsidR="00367E00">
        <w:t xml:space="preserve"> </w:t>
      </w:r>
      <w:r>
        <w:t>General</w:t>
      </w:r>
      <w:r w:rsidR="00367E00">
        <w:t xml:space="preserve"> </w:t>
      </w:r>
      <w:r>
        <w:t>Counsel</w:t>
      </w:r>
      <w:r w:rsidR="00367E00">
        <w:t xml:space="preserve"> </w:t>
      </w:r>
      <w:r>
        <w:t>and</w:t>
      </w:r>
      <w:r w:rsidR="00367E00">
        <w:t xml:space="preserve"> </w:t>
      </w:r>
      <w:r>
        <w:t>Acting</w:t>
      </w:r>
      <w:r w:rsidR="00367E00">
        <w:t xml:space="preserve"> </w:t>
      </w:r>
      <w:r>
        <w:t>Deputy</w:t>
      </w:r>
      <w:r w:rsidR="00367E00">
        <w:t xml:space="preserve"> </w:t>
      </w:r>
      <w:r>
        <w:t>Secretary,</w:t>
      </w:r>
      <w:r w:rsidR="00367E00">
        <w:t xml:space="preserve"> </w:t>
      </w:r>
      <w:r>
        <w:t>Economic</w:t>
      </w:r>
      <w:r w:rsidR="00367E00">
        <w:t xml:space="preserve"> </w:t>
      </w:r>
      <w:r>
        <w:t>Policy</w:t>
      </w:r>
      <w:r w:rsidR="00367E00">
        <w:t xml:space="preserve"> </w:t>
      </w:r>
      <w:r>
        <w:t>and</w:t>
      </w:r>
      <w:r w:rsidR="00367E00">
        <w:t xml:space="preserve"> </w:t>
      </w:r>
      <w:r>
        <w:t>State</w:t>
      </w:r>
      <w:r w:rsidR="00367E00">
        <w:t xml:space="preserve"> </w:t>
      </w:r>
      <w:r>
        <w:t>Productivity.</w:t>
      </w:r>
    </w:p>
    <w:p w14:paraId="4FC578EE" w14:textId="357CBF53" w:rsidR="00B6595F" w:rsidRDefault="00B6595F" w:rsidP="0080717F">
      <w:r>
        <w:t>Prior</w:t>
      </w:r>
      <w:r w:rsidR="00367E00">
        <w:t xml:space="preserve"> </w:t>
      </w:r>
      <w:r>
        <w:t>to</w:t>
      </w:r>
      <w:r w:rsidR="00367E00">
        <w:t xml:space="preserve"> </w:t>
      </w:r>
      <w:r>
        <w:t>joining</w:t>
      </w:r>
      <w:r w:rsidR="00367E00">
        <w:t xml:space="preserve"> </w:t>
      </w:r>
      <w:r>
        <w:t>the</w:t>
      </w:r>
      <w:r w:rsidR="00367E00">
        <w:t xml:space="preserve"> </w:t>
      </w:r>
      <w:r>
        <w:t>Victorian</w:t>
      </w:r>
      <w:r w:rsidR="00367E00">
        <w:t xml:space="preserve"> </w:t>
      </w:r>
      <w:r>
        <w:t>public</w:t>
      </w:r>
      <w:r w:rsidR="00367E00">
        <w:t xml:space="preserve"> </w:t>
      </w:r>
      <w:r>
        <w:t>service</w:t>
      </w:r>
      <w:r w:rsidR="00367E00">
        <w:t xml:space="preserve"> </w:t>
      </w:r>
      <w:r>
        <w:t>in</w:t>
      </w:r>
      <w:r w:rsidR="00367E00">
        <w:t xml:space="preserve"> </w:t>
      </w:r>
      <w:r>
        <w:t>2015,</w:t>
      </w:r>
      <w:r w:rsidR="00367E00">
        <w:t xml:space="preserve"> </w:t>
      </w:r>
      <w:r>
        <w:t>Chris</w:t>
      </w:r>
      <w:r w:rsidR="00367E00">
        <w:t xml:space="preserve"> </w:t>
      </w:r>
      <w:r>
        <w:t>worked</w:t>
      </w:r>
      <w:r w:rsidR="00367E00">
        <w:t xml:space="preserve"> </w:t>
      </w:r>
      <w:r>
        <w:t>in</w:t>
      </w:r>
      <w:r w:rsidR="00367E00">
        <w:t xml:space="preserve"> </w:t>
      </w:r>
      <w:r>
        <w:t>various</w:t>
      </w:r>
      <w:r w:rsidR="00367E00">
        <w:t xml:space="preserve"> </w:t>
      </w:r>
      <w:r>
        <w:t>roles</w:t>
      </w:r>
      <w:r w:rsidR="00367E00">
        <w:t xml:space="preserve"> </w:t>
      </w:r>
      <w:r>
        <w:t>at</w:t>
      </w:r>
      <w:r w:rsidR="00367E00">
        <w:t xml:space="preserve"> </w:t>
      </w:r>
      <w:r>
        <w:t>EnergyAustralia</w:t>
      </w:r>
      <w:r w:rsidR="00367E00">
        <w:t xml:space="preserve"> </w:t>
      </w:r>
      <w:r>
        <w:t>where</w:t>
      </w:r>
      <w:r w:rsidR="00367E00">
        <w:t xml:space="preserve"> </w:t>
      </w:r>
      <w:r>
        <w:t>he</w:t>
      </w:r>
      <w:r w:rsidR="00367E00">
        <w:t xml:space="preserve"> </w:t>
      </w:r>
      <w:r>
        <w:t>advised</w:t>
      </w:r>
      <w:r w:rsidR="00367E00">
        <w:t xml:space="preserve"> </w:t>
      </w:r>
      <w:r>
        <w:t>on</w:t>
      </w:r>
      <w:r w:rsidR="00367E00">
        <w:t xml:space="preserve"> </w:t>
      </w:r>
      <w:r>
        <w:t>a</w:t>
      </w:r>
      <w:r w:rsidR="00367E00">
        <w:t xml:space="preserve"> </w:t>
      </w:r>
      <w:r>
        <w:t>broad</w:t>
      </w:r>
      <w:r w:rsidR="00367E00">
        <w:t xml:space="preserve"> </w:t>
      </w:r>
      <w:r>
        <w:t>range</w:t>
      </w:r>
      <w:r w:rsidR="00367E00">
        <w:t xml:space="preserve"> </w:t>
      </w:r>
      <w:r>
        <w:t>of</w:t>
      </w:r>
      <w:r w:rsidR="00367E00">
        <w:t xml:space="preserve"> </w:t>
      </w:r>
      <w:r>
        <w:t>energy</w:t>
      </w:r>
      <w:r w:rsidR="00367E00">
        <w:t xml:space="preserve"> </w:t>
      </w:r>
      <w:r>
        <w:t>sector</w:t>
      </w:r>
      <w:r w:rsidR="00367E00">
        <w:t xml:space="preserve"> </w:t>
      </w:r>
      <w:r>
        <w:t>issues</w:t>
      </w:r>
      <w:r w:rsidR="00367E00">
        <w:t xml:space="preserve"> </w:t>
      </w:r>
      <w:r>
        <w:t>and</w:t>
      </w:r>
      <w:r w:rsidR="00367E00">
        <w:t xml:space="preserve"> </w:t>
      </w:r>
      <w:r>
        <w:t>practised</w:t>
      </w:r>
      <w:r w:rsidR="00367E00">
        <w:t xml:space="preserve"> </w:t>
      </w:r>
      <w:r>
        <w:t>as</w:t>
      </w:r>
      <w:r w:rsidR="00367E00">
        <w:t xml:space="preserve"> </w:t>
      </w:r>
      <w:r>
        <w:t>a</w:t>
      </w:r>
      <w:r w:rsidR="00367E00">
        <w:t xml:space="preserve"> </w:t>
      </w:r>
      <w:r>
        <w:t>commercial</w:t>
      </w:r>
      <w:r w:rsidR="00367E00">
        <w:t xml:space="preserve"> </w:t>
      </w:r>
      <w:r>
        <w:t>lawyer</w:t>
      </w:r>
      <w:r w:rsidR="00367E00">
        <w:t xml:space="preserve"> </w:t>
      </w:r>
      <w:r>
        <w:t>at</w:t>
      </w:r>
      <w:r w:rsidR="00367E00">
        <w:t xml:space="preserve"> </w:t>
      </w:r>
      <w:r>
        <w:t>King</w:t>
      </w:r>
      <w:r w:rsidR="00367E00">
        <w:t xml:space="preserve"> </w:t>
      </w:r>
      <w:r>
        <w:t>&amp;</w:t>
      </w:r>
      <w:r w:rsidR="00367E00">
        <w:t xml:space="preserve"> </w:t>
      </w:r>
      <w:r>
        <w:t>Wood</w:t>
      </w:r>
      <w:r w:rsidR="00367E00">
        <w:t xml:space="preserve"> </w:t>
      </w:r>
      <w:r>
        <w:t>Mallesons.</w:t>
      </w:r>
    </w:p>
    <w:p w14:paraId="65BD2630" w14:textId="21B92B14" w:rsidR="00B6595F" w:rsidRDefault="00B6595F" w:rsidP="0080717F">
      <w:r>
        <w:t>Chris</w:t>
      </w:r>
      <w:r w:rsidR="00367E00">
        <w:t xml:space="preserve"> </w:t>
      </w:r>
      <w:r>
        <w:t>holds</w:t>
      </w:r>
      <w:r w:rsidR="00367E00">
        <w:t xml:space="preserve"> </w:t>
      </w:r>
      <w:r>
        <w:t>a</w:t>
      </w:r>
      <w:r w:rsidR="00367E00">
        <w:t xml:space="preserve"> </w:t>
      </w:r>
      <w:r>
        <w:t>Bachelor</w:t>
      </w:r>
      <w:r w:rsidR="00367E00">
        <w:t xml:space="preserve"> </w:t>
      </w:r>
      <w:r>
        <w:t>of</w:t>
      </w:r>
      <w:r w:rsidR="00367E00">
        <w:t xml:space="preserve"> </w:t>
      </w:r>
      <w:r>
        <w:t>Laws</w:t>
      </w:r>
      <w:r w:rsidR="00367E00">
        <w:t xml:space="preserve"> </w:t>
      </w:r>
      <w:r>
        <w:t>and</w:t>
      </w:r>
      <w:r w:rsidR="00367E00">
        <w:t xml:space="preserve"> </w:t>
      </w:r>
      <w:r>
        <w:t>a</w:t>
      </w:r>
      <w:r w:rsidR="00367E00">
        <w:t xml:space="preserve"> </w:t>
      </w:r>
      <w:r>
        <w:t>Bachelor</w:t>
      </w:r>
      <w:r w:rsidR="00367E00">
        <w:t xml:space="preserve"> </w:t>
      </w:r>
      <w:r>
        <w:t>of</w:t>
      </w:r>
      <w:r w:rsidR="00367E00">
        <w:t xml:space="preserve"> </w:t>
      </w:r>
      <w:r>
        <w:t>Engineering</w:t>
      </w:r>
      <w:r w:rsidR="00367E00">
        <w:t xml:space="preserve"> </w:t>
      </w:r>
      <w:r>
        <w:t>(Mechanical)</w:t>
      </w:r>
      <w:r w:rsidR="00367E00">
        <w:t xml:space="preserve"> </w:t>
      </w:r>
      <w:r>
        <w:t>and</w:t>
      </w:r>
      <w:r w:rsidR="00367E00">
        <w:t xml:space="preserve"> </w:t>
      </w:r>
      <w:r>
        <w:t>a</w:t>
      </w:r>
      <w:r w:rsidR="00367E00">
        <w:t xml:space="preserve"> </w:t>
      </w:r>
      <w:r>
        <w:t>Graduate</w:t>
      </w:r>
      <w:r w:rsidR="00367E00">
        <w:t xml:space="preserve"> </w:t>
      </w:r>
      <w:r>
        <w:t>Diploma</w:t>
      </w:r>
      <w:r w:rsidR="00367E00">
        <w:t xml:space="preserve"> </w:t>
      </w:r>
      <w:r>
        <w:t>in</w:t>
      </w:r>
      <w:r w:rsidR="00367E00">
        <w:t xml:space="preserve"> </w:t>
      </w:r>
      <w:r>
        <w:t>Energy</w:t>
      </w:r>
      <w:r w:rsidR="00367E00">
        <w:t xml:space="preserve"> </w:t>
      </w:r>
      <w:r>
        <w:t>and</w:t>
      </w:r>
      <w:r w:rsidR="00367E00">
        <w:t xml:space="preserve"> </w:t>
      </w:r>
      <w:r>
        <w:t>Resources</w:t>
      </w:r>
      <w:r w:rsidR="00367E00">
        <w:t xml:space="preserve"> </w:t>
      </w:r>
      <w:r>
        <w:t>Law.</w:t>
      </w:r>
    </w:p>
    <w:p w14:paraId="4FF637E6" w14:textId="0AC65C8A" w:rsidR="00B6595F" w:rsidRDefault="00B6595F" w:rsidP="0080717F">
      <w:pPr>
        <w:pStyle w:val="Heading3"/>
      </w:pPr>
      <w:r>
        <w:t>Elizabeth</w:t>
      </w:r>
      <w:r w:rsidR="00367E00">
        <w:t xml:space="preserve"> </w:t>
      </w:r>
      <w:r>
        <w:t>Molyneux</w:t>
      </w:r>
    </w:p>
    <w:p w14:paraId="33CB4BDF" w14:textId="2639CC13" w:rsidR="00B6595F" w:rsidRPr="0080717F" w:rsidRDefault="00B6595F" w:rsidP="0080717F">
      <w:pPr>
        <w:pStyle w:val="Normalbeforebullets"/>
        <w:rPr>
          <w:b/>
          <w:bCs/>
        </w:rPr>
      </w:pPr>
      <w:r w:rsidRPr="0080717F">
        <w:rPr>
          <w:b/>
          <w:bCs/>
        </w:rPr>
        <w:t>Deputy</w:t>
      </w:r>
      <w:r w:rsidR="00367E00" w:rsidRPr="0080717F">
        <w:rPr>
          <w:b/>
          <w:bCs/>
        </w:rPr>
        <w:t xml:space="preserve"> </w:t>
      </w:r>
      <w:r w:rsidRPr="0080717F">
        <w:rPr>
          <w:b/>
          <w:bCs/>
        </w:rPr>
        <w:t>Secretary,</w:t>
      </w:r>
      <w:r w:rsidR="00367E00" w:rsidRPr="0080717F">
        <w:rPr>
          <w:b/>
          <w:bCs/>
        </w:rPr>
        <w:t xml:space="preserve"> </w:t>
      </w:r>
      <w:r w:rsidRPr="0080717F">
        <w:rPr>
          <w:b/>
          <w:bCs/>
        </w:rPr>
        <w:t>Energy</w:t>
      </w:r>
    </w:p>
    <w:p w14:paraId="192A7145" w14:textId="55E16338" w:rsidR="00B6595F" w:rsidRDefault="00B6595F" w:rsidP="0080717F">
      <w:r>
        <w:t>Elizabeth</w:t>
      </w:r>
      <w:r w:rsidR="00367E00">
        <w:t xml:space="preserve"> </w:t>
      </w:r>
      <w:r>
        <w:t>Molyneux</w:t>
      </w:r>
      <w:r w:rsidR="00367E00">
        <w:t xml:space="preserve"> </w:t>
      </w:r>
      <w:r>
        <w:t>was</w:t>
      </w:r>
      <w:r w:rsidR="00367E00">
        <w:t xml:space="preserve"> </w:t>
      </w:r>
      <w:r>
        <w:t>appointed</w:t>
      </w:r>
      <w:r w:rsidR="00367E00">
        <w:t xml:space="preserve"> </w:t>
      </w:r>
      <w:r>
        <w:t>to</w:t>
      </w:r>
      <w:r w:rsidR="00367E00">
        <w:t xml:space="preserve"> </w:t>
      </w:r>
      <w:r>
        <w:t>the</w:t>
      </w:r>
      <w:r w:rsidR="00367E00">
        <w:t xml:space="preserve"> </w:t>
      </w:r>
      <w:r>
        <w:t>role</w:t>
      </w:r>
      <w:r w:rsidR="00367E00">
        <w:t xml:space="preserve"> </w:t>
      </w:r>
      <w:r>
        <w:t>of</w:t>
      </w:r>
      <w:r w:rsidR="00367E00">
        <w:t xml:space="preserve"> </w:t>
      </w:r>
      <w:r>
        <w:t>Deputy</w:t>
      </w:r>
      <w:r w:rsidR="00367E00">
        <w:t xml:space="preserve"> </w:t>
      </w:r>
      <w:r>
        <w:t>Secretary,</w:t>
      </w:r>
      <w:r w:rsidR="00367E00">
        <w:t xml:space="preserve"> </w:t>
      </w:r>
      <w:r>
        <w:t>Energy</w:t>
      </w:r>
      <w:r w:rsidR="00367E00">
        <w:t xml:space="preserve"> </w:t>
      </w:r>
      <w:r>
        <w:t>in</w:t>
      </w:r>
      <w:r w:rsidR="00367E00">
        <w:t xml:space="preserve"> </w:t>
      </w:r>
      <w:r>
        <w:t>October</w:t>
      </w:r>
      <w:r w:rsidR="00367E00">
        <w:t xml:space="preserve"> </w:t>
      </w:r>
      <w:r>
        <w:t>2022.</w:t>
      </w:r>
    </w:p>
    <w:p w14:paraId="0C4833F2" w14:textId="5F778BB8" w:rsidR="00B6595F" w:rsidRDefault="00B6595F" w:rsidP="0080717F">
      <w:r>
        <w:t>Prior</w:t>
      </w:r>
      <w:r w:rsidR="00367E00">
        <w:t xml:space="preserve"> </w:t>
      </w:r>
      <w:r>
        <w:t>to</w:t>
      </w:r>
      <w:r w:rsidR="00367E00">
        <w:t xml:space="preserve"> </w:t>
      </w:r>
      <w:r>
        <w:t>this,</w:t>
      </w:r>
      <w:r w:rsidR="00367E00">
        <w:t xml:space="preserve"> </w:t>
      </w:r>
      <w:r>
        <w:t>Elizabeth</w:t>
      </w:r>
      <w:r w:rsidR="00367E00">
        <w:t xml:space="preserve"> </w:t>
      </w:r>
      <w:r>
        <w:t>held</w:t>
      </w:r>
      <w:r w:rsidR="00367E00">
        <w:t xml:space="preserve"> </w:t>
      </w:r>
      <w:r>
        <w:t>senior</w:t>
      </w:r>
      <w:r w:rsidR="00367E00">
        <w:t xml:space="preserve"> </w:t>
      </w:r>
      <w:r>
        <w:t>roles</w:t>
      </w:r>
      <w:r w:rsidR="00367E00">
        <w:t xml:space="preserve"> </w:t>
      </w:r>
      <w:r>
        <w:t>at</w:t>
      </w:r>
      <w:r w:rsidR="00367E00">
        <w:t xml:space="preserve"> </w:t>
      </w:r>
      <w:r>
        <w:t>AGL</w:t>
      </w:r>
      <w:r w:rsidR="00367E00">
        <w:t xml:space="preserve"> </w:t>
      </w:r>
      <w:r>
        <w:t>Energy,</w:t>
      </w:r>
      <w:r w:rsidR="00367E00">
        <w:t xml:space="preserve"> </w:t>
      </w:r>
      <w:r>
        <w:t>including</w:t>
      </w:r>
      <w:r w:rsidR="00367E00">
        <w:t xml:space="preserve"> </w:t>
      </w:r>
      <w:r>
        <w:t>General</w:t>
      </w:r>
      <w:r w:rsidR="00367E00">
        <w:t xml:space="preserve"> </w:t>
      </w:r>
      <w:r>
        <w:t>Manager</w:t>
      </w:r>
      <w:r w:rsidR="00367E00">
        <w:t xml:space="preserve"> </w:t>
      </w:r>
      <w:r>
        <w:t>Policy</w:t>
      </w:r>
      <w:r w:rsidR="00367E00">
        <w:t xml:space="preserve"> </w:t>
      </w:r>
      <w:r>
        <w:t>and</w:t>
      </w:r>
      <w:r w:rsidR="00367E00">
        <w:t xml:space="preserve"> </w:t>
      </w:r>
      <w:r>
        <w:t>Markets,</w:t>
      </w:r>
      <w:r w:rsidR="00367E00">
        <w:t xml:space="preserve"> </w:t>
      </w:r>
      <w:r>
        <w:t>and</w:t>
      </w:r>
      <w:r w:rsidR="00367E00">
        <w:t xml:space="preserve"> </w:t>
      </w:r>
      <w:r>
        <w:t>General</w:t>
      </w:r>
      <w:r w:rsidR="00367E00">
        <w:t xml:space="preserve"> </w:t>
      </w:r>
      <w:r>
        <w:t>Manager</w:t>
      </w:r>
      <w:r w:rsidR="00367E00">
        <w:t xml:space="preserve"> </w:t>
      </w:r>
      <w:r>
        <w:t>Energy</w:t>
      </w:r>
      <w:r w:rsidR="00367E00">
        <w:t xml:space="preserve"> </w:t>
      </w:r>
      <w:r>
        <w:t>Markets</w:t>
      </w:r>
      <w:r w:rsidR="00367E00">
        <w:t xml:space="preserve"> </w:t>
      </w:r>
      <w:r>
        <w:t>Regulation,</w:t>
      </w:r>
      <w:r w:rsidR="00367E00">
        <w:t xml:space="preserve"> </w:t>
      </w:r>
      <w:r>
        <w:t>and</w:t>
      </w:r>
      <w:r w:rsidR="00367E00">
        <w:t xml:space="preserve"> </w:t>
      </w:r>
      <w:r>
        <w:t>was</w:t>
      </w:r>
      <w:r w:rsidR="00367E00">
        <w:t xml:space="preserve"> </w:t>
      </w:r>
      <w:r>
        <w:t>also</w:t>
      </w:r>
      <w:r w:rsidR="00367E00">
        <w:t xml:space="preserve"> </w:t>
      </w:r>
      <w:r>
        <w:t>a</w:t>
      </w:r>
      <w:r w:rsidR="00367E00">
        <w:t xml:space="preserve"> </w:t>
      </w:r>
      <w:r>
        <w:t>director</w:t>
      </w:r>
      <w:r w:rsidR="00367E00">
        <w:t xml:space="preserve"> </w:t>
      </w:r>
      <w:r>
        <w:t>at</w:t>
      </w:r>
      <w:r w:rsidR="00367E00">
        <w:t xml:space="preserve"> </w:t>
      </w:r>
      <w:r>
        <w:t>Ovo</w:t>
      </w:r>
      <w:r w:rsidR="00367E00">
        <w:t xml:space="preserve"> </w:t>
      </w:r>
      <w:r>
        <w:t>Energy</w:t>
      </w:r>
      <w:r w:rsidR="00367E00">
        <w:t xml:space="preserve"> </w:t>
      </w:r>
      <w:r>
        <w:t>Australia.</w:t>
      </w:r>
      <w:r w:rsidR="00367E00">
        <w:t xml:space="preserve"> </w:t>
      </w:r>
    </w:p>
    <w:p w14:paraId="48FD7027" w14:textId="726D6CDF" w:rsidR="00B6595F" w:rsidRDefault="00B6595F" w:rsidP="0080717F">
      <w:r>
        <w:lastRenderedPageBreak/>
        <w:t>With</w:t>
      </w:r>
      <w:r w:rsidR="00367E00">
        <w:t xml:space="preserve"> </w:t>
      </w:r>
      <w:r>
        <w:t>more</w:t>
      </w:r>
      <w:r w:rsidR="00367E00">
        <w:t xml:space="preserve"> </w:t>
      </w:r>
      <w:r>
        <w:t>than</w:t>
      </w:r>
      <w:r w:rsidR="00367E00">
        <w:t xml:space="preserve"> </w:t>
      </w:r>
      <w:r>
        <w:t>25</w:t>
      </w:r>
      <w:r w:rsidR="00367E00">
        <w:t xml:space="preserve"> </w:t>
      </w:r>
      <w:r>
        <w:t>years</w:t>
      </w:r>
      <w:r w:rsidR="00367E00">
        <w:t xml:space="preserve"> </w:t>
      </w:r>
      <w:r>
        <w:t>of</w:t>
      </w:r>
      <w:r w:rsidR="00367E00">
        <w:t xml:space="preserve"> </w:t>
      </w:r>
      <w:r>
        <w:t>experience</w:t>
      </w:r>
      <w:r w:rsidR="00367E00">
        <w:t xml:space="preserve"> </w:t>
      </w:r>
      <w:r>
        <w:t>in</w:t>
      </w:r>
      <w:r w:rsidR="00367E00">
        <w:t xml:space="preserve"> </w:t>
      </w:r>
      <w:r>
        <w:t>energy</w:t>
      </w:r>
      <w:r w:rsidR="00367E00">
        <w:t xml:space="preserve"> </w:t>
      </w:r>
      <w:r>
        <w:t>markets</w:t>
      </w:r>
      <w:r w:rsidR="00367E00">
        <w:t xml:space="preserve"> </w:t>
      </w:r>
      <w:r>
        <w:t>and</w:t>
      </w:r>
      <w:r w:rsidR="00367E00">
        <w:t xml:space="preserve"> </w:t>
      </w:r>
      <w:r>
        <w:t>policy</w:t>
      </w:r>
      <w:r w:rsidR="00367E00">
        <w:t xml:space="preserve"> </w:t>
      </w:r>
      <w:r>
        <w:t>reform,</w:t>
      </w:r>
      <w:r w:rsidR="00367E00">
        <w:t xml:space="preserve"> </w:t>
      </w:r>
      <w:r>
        <w:t>Elizabeth</w:t>
      </w:r>
      <w:r w:rsidR="00367E00">
        <w:t xml:space="preserve"> </w:t>
      </w:r>
      <w:r>
        <w:t>has</w:t>
      </w:r>
      <w:r w:rsidR="00367E00">
        <w:t xml:space="preserve"> </w:t>
      </w:r>
      <w:r>
        <w:t>expertise</w:t>
      </w:r>
      <w:r w:rsidR="00367E00">
        <w:t xml:space="preserve"> </w:t>
      </w:r>
      <w:r>
        <w:t>in</w:t>
      </w:r>
      <w:r w:rsidR="00367E00">
        <w:t xml:space="preserve"> </w:t>
      </w:r>
      <w:r>
        <w:t>energy</w:t>
      </w:r>
      <w:r w:rsidR="00367E00">
        <w:t xml:space="preserve"> </w:t>
      </w:r>
      <w:r>
        <w:t>wholesale</w:t>
      </w:r>
      <w:r w:rsidR="00367E00">
        <w:t xml:space="preserve"> </w:t>
      </w:r>
      <w:r>
        <w:t>and</w:t>
      </w:r>
      <w:r w:rsidR="00367E00">
        <w:t xml:space="preserve"> </w:t>
      </w:r>
      <w:r>
        <w:t>retail</w:t>
      </w:r>
      <w:r w:rsidR="00367E00">
        <w:t xml:space="preserve"> </w:t>
      </w:r>
      <w:r>
        <w:t>markets,</w:t>
      </w:r>
      <w:r w:rsidR="00367E00">
        <w:t xml:space="preserve"> </w:t>
      </w:r>
      <w:r>
        <w:t>network</w:t>
      </w:r>
      <w:r w:rsidR="00367E00">
        <w:t xml:space="preserve"> </w:t>
      </w:r>
      <w:r>
        <w:t>regulation,</w:t>
      </w:r>
      <w:r w:rsidR="00367E00">
        <w:t xml:space="preserve"> </w:t>
      </w:r>
      <w:r>
        <w:t>new</w:t>
      </w:r>
      <w:r w:rsidR="00367E00">
        <w:t xml:space="preserve"> </w:t>
      </w:r>
      <w:r>
        <w:t>energy</w:t>
      </w:r>
      <w:r w:rsidR="00367E00">
        <w:t xml:space="preserve"> </w:t>
      </w:r>
      <w:r>
        <w:t>technologies</w:t>
      </w:r>
      <w:r w:rsidR="00367E00">
        <w:t xml:space="preserve"> </w:t>
      </w:r>
      <w:r>
        <w:t>and</w:t>
      </w:r>
      <w:r w:rsidR="00367E00">
        <w:t xml:space="preserve"> </w:t>
      </w:r>
      <w:r>
        <w:t>consumer</w:t>
      </w:r>
      <w:r w:rsidR="00367E00">
        <w:t xml:space="preserve"> </w:t>
      </w:r>
      <w:r>
        <w:t>protection</w:t>
      </w:r>
      <w:r w:rsidR="00367E00">
        <w:t xml:space="preserve"> </w:t>
      </w:r>
      <w:r>
        <w:t>frameworks.</w:t>
      </w:r>
      <w:r w:rsidR="00367E00">
        <w:t xml:space="preserve"> </w:t>
      </w:r>
    </w:p>
    <w:p w14:paraId="3DC46C93" w14:textId="423EEED8" w:rsidR="00B6595F" w:rsidRDefault="00B6595F" w:rsidP="0080717F">
      <w:r>
        <w:t>Elizabeth</w:t>
      </w:r>
      <w:r w:rsidR="00367E00">
        <w:t xml:space="preserve"> </w:t>
      </w:r>
      <w:r>
        <w:t>holds</w:t>
      </w:r>
      <w:r w:rsidR="00367E00">
        <w:t xml:space="preserve"> </w:t>
      </w:r>
      <w:r>
        <w:t>a</w:t>
      </w:r>
      <w:r w:rsidR="00367E00">
        <w:t xml:space="preserve"> </w:t>
      </w:r>
      <w:r>
        <w:t>Bachelor</w:t>
      </w:r>
      <w:r w:rsidR="00367E00">
        <w:t xml:space="preserve"> </w:t>
      </w:r>
      <w:r>
        <w:t>of</w:t>
      </w:r>
      <w:r w:rsidR="00367E00">
        <w:t xml:space="preserve"> </w:t>
      </w:r>
      <w:r>
        <w:t>Science</w:t>
      </w:r>
      <w:r w:rsidR="00367E00">
        <w:t xml:space="preserve"> </w:t>
      </w:r>
      <w:r>
        <w:t>and</w:t>
      </w:r>
      <w:r w:rsidR="00367E00">
        <w:t xml:space="preserve"> </w:t>
      </w:r>
      <w:r>
        <w:t>postgraduate</w:t>
      </w:r>
      <w:r w:rsidR="00367E00">
        <w:t xml:space="preserve"> </w:t>
      </w:r>
      <w:r>
        <w:t>qualifications</w:t>
      </w:r>
      <w:r w:rsidR="00367E00">
        <w:t xml:space="preserve"> </w:t>
      </w:r>
      <w:r>
        <w:t>in</w:t>
      </w:r>
      <w:r w:rsidR="00367E00">
        <w:t xml:space="preserve"> </w:t>
      </w:r>
      <w:r>
        <w:t>Economics</w:t>
      </w:r>
      <w:r w:rsidR="00367E00">
        <w:t xml:space="preserve"> </w:t>
      </w:r>
      <w:r>
        <w:t>and</w:t>
      </w:r>
      <w:r w:rsidR="00367E00">
        <w:t xml:space="preserve"> </w:t>
      </w:r>
      <w:r>
        <w:t>Applied</w:t>
      </w:r>
      <w:r w:rsidR="00367E00">
        <w:t xml:space="preserve"> </w:t>
      </w:r>
      <w:r>
        <w:t>Finance</w:t>
      </w:r>
      <w:r w:rsidR="00367E00">
        <w:t xml:space="preserve"> </w:t>
      </w:r>
      <w:r>
        <w:t>and</w:t>
      </w:r>
      <w:r w:rsidR="00367E00">
        <w:t xml:space="preserve"> </w:t>
      </w:r>
      <w:r>
        <w:t>Investment.</w:t>
      </w:r>
    </w:p>
    <w:p w14:paraId="3386062A" w14:textId="3E39843F" w:rsidR="00B6595F" w:rsidRDefault="00B6595F" w:rsidP="0080717F">
      <w:pPr>
        <w:pStyle w:val="Heading3"/>
      </w:pPr>
      <w:r>
        <w:t>Alistair</w:t>
      </w:r>
      <w:r w:rsidR="00367E00">
        <w:t xml:space="preserve"> </w:t>
      </w:r>
      <w:r>
        <w:t>Parker</w:t>
      </w:r>
    </w:p>
    <w:p w14:paraId="37A74D07" w14:textId="5D65E45C" w:rsidR="00B6595F" w:rsidRPr="0080717F" w:rsidRDefault="00B6595F" w:rsidP="0080717F">
      <w:pPr>
        <w:pStyle w:val="Normalbeforebullets"/>
        <w:rPr>
          <w:b/>
          <w:bCs/>
        </w:rPr>
      </w:pPr>
      <w:r w:rsidRPr="0080717F">
        <w:rPr>
          <w:b/>
          <w:bCs/>
        </w:rPr>
        <w:t>Acting</w:t>
      </w:r>
      <w:r w:rsidR="00367E00" w:rsidRPr="0080717F">
        <w:rPr>
          <w:b/>
          <w:bCs/>
        </w:rPr>
        <w:t xml:space="preserve"> </w:t>
      </w:r>
      <w:r w:rsidRPr="0080717F">
        <w:rPr>
          <w:b/>
          <w:bCs/>
        </w:rPr>
        <w:t>Chief</w:t>
      </w:r>
      <w:r w:rsidR="00367E00" w:rsidRPr="0080717F">
        <w:rPr>
          <w:b/>
          <w:bCs/>
        </w:rPr>
        <w:t xml:space="preserve"> </w:t>
      </w:r>
      <w:r w:rsidRPr="0080717F">
        <w:rPr>
          <w:b/>
          <w:bCs/>
        </w:rPr>
        <w:t>Executive</w:t>
      </w:r>
      <w:r w:rsidR="00367E00" w:rsidRPr="0080717F">
        <w:rPr>
          <w:b/>
          <w:bCs/>
        </w:rPr>
        <w:t xml:space="preserve"> </w:t>
      </w:r>
      <w:r w:rsidRPr="0080717F">
        <w:rPr>
          <w:b/>
          <w:bCs/>
        </w:rPr>
        <w:t>Officer,</w:t>
      </w:r>
      <w:r w:rsidR="00367E00" w:rsidRPr="0080717F">
        <w:rPr>
          <w:b/>
          <w:bCs/>
        </w:rPr>
        <w:t xml:space="preserve"> </w:t>
      </w:r>
      <w:r w:rsidRPr="0080717F">
        <w:rPr>
          <w:b/>
          <w:bCs/>
        </w:rPr>
        <w:t>VicGrid</w:t>
      </w:r>
      <w:r w:rsidR="00367E00" w:rsidRPr="0080717F">
        <w:rPr>
          <w:b/>
          <w:bCs/>
        </w:rPr>
        <w:t xml:space="preserve"> </w:t>
      </w:r>
      <w:r w:rsidRPr="0080717F">
        <w:rPr>
          <w:b/>
          <w:bCs/>
        </w:rPr>
        <w:t>and</w:t>
      </w:r>
      <w:r w:rsidR="00367E00" w:rsidRPr="0080717F">
        <w:rPr>
          <w:b/>
          <w:bCs/>
        </w:rPr>
        <w:t xml:space="preserve"> </w:t>
      </w:r>
      <w:r w:rsidRPr="0080717F">
        <w:rPr>
          <w:b/>
          <w:bCs/>
        </w:rPr>
        <w:t>Administrative</w:t>
      </w:r>
      <w:r w:rsidR="00367E00" w:rsidRPr="0080717F">
        <w:rPr>
          <w:b/>
          <w:bCs/>
        </w:rPr>
        <w:t xml:space="preserve"> </w:t>
      </w:r>
      <w:r w:rsidRPr="0080717F">
        <w:rPr>
          <w:b/>
          <w:bCs/>
        </w:rPr>
        <w:t>Office</w:t>
      </w:r>
      <w:r w:rsidR="00367E00" w:rsidRPr="0080717F">
        <w:rPr>
          <w:b/>
          <w:bCs/>
        </w:rPr>
        <w:t xml:space="preserve"> </w:t>
      </w:r>
      <w:r w:rsidRPr="0080717F">
        <w:rPr>
          <w:b/>
          <w:bCs/>
        </w:rPr>
        <w:t>Head</w:t>
      </w:r>
    </w:p>
    <w:p w14:paraId="2842E23B" w14:textId="5F98E9B2" w:rsidR="00B6595F" w:rsidRDefault="00B6595F" w:rsidP="0080717F">
      <w:r>
        <w:t>Alistair</w:t>
      </w:r>
      <w:r w:rsidR="00367E00">
        <w:t xml:space="preserve"> </w:t>
      </w:r>
      <w:r>
        <w:t>Parker</w:t>
      </w:r>
      <w:r w:rsidR="00367E00">
        <w:t xml:space="preserve"> </w:t>
      </w:r>
      <w:r>
        <w:t>was</w:t>
      </w:r>
      <w:r w:rsidR="00367E00">
        <w:t xml:space="preserve"> </w:t>
      </w:r>
      <w:r>
        <w:t>appointed</w:t>
      </w:r>
      <w:r w:rsidR="00367E00">
        <w:t xml:space="preserve"> </w:t>
      </w:r>
      <w:r>
        <w:t>Acting</w:t>
      </w:r>
      <w:r w:rsidR="00367E00">
        <w:t xml:space="preserve"> </w:t>
      </w:r>
      <w:r>
        <w:t>Chief</w:t>
      </w:r>
      <w:r w:rsidR="00367E00">
        <w:t xml:space="preserve"> </w:t>
      </w:r>
      <w:r>
        <w:t>Executive</w:t>
      </w:r>
      <w:r w:rsidR="00367E00">
        <w:t xml:space="preserve"> </w:t>
      </w:r>
      <w:r>
        <w:t>Officer,</w:t>
      </w:r>
      <w:r w:rsidR="00367E00">
        <w:t xml:space="preserve"> </w:t>
      </w:r>
      <w:r>
        <w:t>VicGrid</w:t>
      </w:r>
      <w:r w:rsidR="00367E00">
        <w:t xml:space="preserve"> </w:t>
      </w:r>
      <w:r>
        <w:t>and</w:t>
      </w:r>
      <w:r w:rsidR="00367E00">
        <w:t xml:space="preserve"> </w:t>
      </w:r>
      <w:r>
        <w:t>Administrative</w:t>
      </w:r>
      <w:r w:rsidR="00367E00">
        <w:t xml:space="preserve"> </w:t>
      </w:r>
      <w:r>
        <w:t>Office</w:t>
      </w:r>
      <w:r w:rsidR="00367E00">
        <w:t xml:space="preserve"> </w:t>
      </w:r>
      <w:r>
        <w:t>Head</w:t>
      </w:r>
      <w:r w:rsidR="00367E00">
        <w:t xml:space="preserve"> </w:t>
      </w:r>
      <w:r>
        <w:t>of</w:t>
      </w:r>
      <w:r w:rsidR="00367E00">
        <w:t xml:space="preserve"> </w:t>
      </w:r>
      <w:r>
        <w:t>the</w:t>
      </w:r>
      <w:r w:rsidR="00367E00">
        <w:t xml:space="preserve"> </w:t>
      </w:r>
      <w:r>
        <w:t>VicGrid</w:t>
      </w:r>
      <w:r w:rsidR="00367E00">
        <w:t xml:space="preserve"> </w:t>
      </w:r>
      <w:r>
        <w:t>Administrative</w:t>
      </w:r>
      <w:r w:rsidR="00367E00">
        <w:t xml:space="preserve"> </w:t>
      </w:r>
      <w:r>
        <w:t>Office</w:t>
      </w:r>
      <w:r w:rsidR="00367E00">
        <w:t xml:space="preserve"> </w:t>
      </w:r>
      <w:r>
        <w:t>in</w:t>
      </w:r>
      <w:r w:rsidR="00367E00">
        <w:t xml:space="preserve"> </w:t>
      </w:r>
      <w:r>
        <w:t>March</w:t>
      </w:r>
      <w:r w:rsidR="00367E00">
        <w:t xml:space="preserve"> </w:t>
      </w:r>
      <w:r>
        <w:t>2024.</w:t>
      </w:r>
    </w:p>
    <w:p w14:paraId="28EDBF5C" w14:textId="525F006E" w:rsidR="00B6595F" w:rsidRDefault="00B6595F" w:rsidP="0080717F">
      <w:r>
        <w:rPr>
          <w:spacing w:val="1"/>
        </w:rPr>
        <w:t>He</w:t>
      </w:r>
      <w:r w:rsidR="00367E00">
        <w:rPr>
          <w:spacing w:val="1"/>
        </w:rPr>
        <w:t xml:space="preserve"> </w:t>
      </w:r>
      <w:r>
        <w:rPr>
          <w:spacing w:val="1"/>
        </w:rPr>
        <w:t>has</w:t>
      </w:r>
      <w:r w:rsidR="00367E00">
        <w:rPr>
          <w:spacing w:val="1"/>
        </w:rPr>
        <w:t xml:space="preserve"> </w:t>
      </w:r>
      <w:r>
        <w:rPr>
          <w:spacing w:val="1"/>
        </w:rPr>
        <w:t>over</w:t>
      </w:r>
      <w:r w:rsidR="00367E00">
        <w:rPr>
          <w:spacing w:val="1"/>
        </w:rPr>
        <w:t xml:space="preserve"> </w:t>
      </w:r>
      <w:r>
        <w:rPr>
          <w:spacing w:val="1"/>
        </w:rPr>
        <w:t>35</w:t>
      </w:r>
      <w:r w:rsidR="00367E00">
        <w:rPr>
          <w:spacing w:val="1"/>
        </w:rPr>
        <w:t xml:space="preserve"> </w:t>
      </w:r>
      <w:r>
        <w:rPr>
          <w:spacing w:val="1"/>
        </w:rPr>
        <w:t>years’</w:t>
      </w:r>
      <w:r w:rsidR="00367E00">
        <w:rPr>
          <w:spacing w:val="1"/>
        </w:rPr>
        <w:t xml:space="preserve"> </w:t>
      </w:r>
      <w:r>
        <w:rPr>
          <w:spacing w:val="1"/>
        </w:rPr>
        <w:t>experience</w:t>
      </w:r>
      <w:r w:rsidR="00367E00">
        <w:rPr>
          <w:spacing w:val="1"/>
        </w:rPr>
        <w:t xml:space="preserve"> </w:t>
      </w:r>
      <w:r>
        <w:rPr>
          <w:spacing w:val="1"/>
        </w:rPr>
        <w:t>in</w:t>
      </w:r>
      <w:r w:rsidR="00367E00">
        <w:rPr>
          <w:spacing w:val="1"/>
        </w:rPr>
        <w:t xml:space="preserve"> </w:t>
      </w:r>
      <w:r>
        <w:rPr>
          <w:spacing w:val="1"/>
        </w:rPr>
        <w:t>the</w:t>
      </w:r>
      <w:r w:rsidR="00367E00">
        <w:rPr>
          <w:spacing w:val="1"/>
        </w:rPr>
        <w:t xml:space="preserve"> </w:t>
      </w:r>
      <w:r>
        <w:rPr>
          <w:spacing w:val="1"/>
        </w:rPr>
        <w:t>energy</w:t>
      </w:r>
      <w:r w:rsidR="00367E00">
        <w:rPr>
          <w:spacing w:val="1"/>
        </w:rPr>
        <w:t xml:space="preserve"> </w:t>
      </w:r>
      <w:r>
        <w:t>industry,</w:t>
      </w:r>
      <w:r w:rsidR="00367E00">
        <w:t xml:space="preserve"> </w:t>
      </w:r>
      <w:r>
        <w:t>including</w:t>
      </w:r>
      <w:r w:rsidR="00367E00">
        <w:t xml:space="preserve"> </w:t>
      </w:r>
      <w:r>
        <w:t>a</w:t>
      </w:r>
      <w:r w:rsidR="00367E00">
        <w:t xml:space="preserve"> </w:t>
      </w:r>
      <w:r>
        <w:t>decade</w:t>
      </w:r>
      <w:r w:rsidR="00367E00">
        <w:t xml:space="preserve"> </w:t>
      </w:r>
      <w:r>
        <w:t>of</w:t>
      </w:r>
      <w:r w:rsidR="00367E00">
        <w:t xml:space="preserve"> </w:t>
      </w:r>
      <w:r>
        <w:t>executive</w:t>
      </w:r>
      <w:r w:rsidR="00367E00">
        <w:t xml:space="preserve"> </w:t>
      </w:r>
      <w:r>
        <w:t>leadership</w:t>
      </w:r>
      <w:r w:rsidR="00367E00">
        <w:t xml:space="preserve"> </w:t>
      </w:r>
      <w:r>
        <w:t>roles</w:t>
      </w:r>
      <w:r w:rsidR="00367E00">
        <w:t xml:space="preserve"> </w:t>
      </w:r>
      <w:r>
        <w:t>at</w:t>
      </w:r>
      <w:r w:rsidR="00367E00">
        <w:t xml:space="preserve"> </w:t>
      </w:r>
      <w:r>
        <w:t>AusNet</w:t>
      </w:r>
      <w:r w:rsidR="00367E00">
        <w:t xml:space="preserve"> </w:t>
      </w:r>
      <w:r>
        <w:t>Services</w:t>
      </w:r>
      <w:r w:rsidR="00367E00">
        <w:t xml:space="preserve"> </w:t>
      </w:r>
      <w:r>
        <w:t>in</w:t>
      </w:r>
      <w:r w:rsidR="00367E00">
        <w:t xml:space="preserve"> </w:t>
      </w:r>
      <w:r>
        <w:t>Victoria</w:t>
      </w:r>
      <w:r w:rsidR="00367E00">
        <w:t xml:space="preserve"> </w:t>
      </w:r>
      <w:r>
        <w:t>and</w:t>
      </w:r>
      <w:r w:rsidR="00367E00">
        <w:t xml:space="preserve"> </w:t>
      </w:r>
      <w:r>
        <w:t>the</w:t>
      </w:r>
      <w:r w:rsidR="00367E00">
        <w:t xml:space="preserve"> </w:t>
      </w:r>
      <w:r>
        <w:t>Power</w:t>
      </w:r>
      <w:r w:rsidR="00367E00">
        <w:t xml:space="preserve"> </w:t>
      </w:r>
      <w:r>
        <w:t>and</w:t>
      </w:r>
      <w:r w:rsidR="00367E00">
        <w:t xml:space="preserve"> </w:t>
      </w:r>
      <w:r>
        <w:t>Water</w:t>
      </w:r>
      <w:r w:rsidR="00367E00">
        <w:t xml:space="preserve"> </w:t>
      </w:r>
      <w:r>
        <w:t>Corporation</w:t>
      </w:r>
      <w:r w:rsidR="00367E00">
        <w:t xml:space="preserve"> </w:t>
      </w:r>
      <w:r>
        <w:t>in</w:t>
      </w:r>
      <w:r w:rsidR="00367E00">
        <w:t xml:space="preserve"> </w:t>
      </w:r>
      <w:r>
        <w:t>the</w:t>
      </w:r>
      <w:r w:rsidR="00367E00">
        <w:t xml:space="preserve"> </w:t>
      </w:r>
      <w:r>
        <w:t>Northern</w:t>
      </w:r>
      <w:r w:rsidR="00367E00">
        <w:t xml:space="preserve"> </w:t>
      </w:r>
      <w:r>
        <w:t>Territory.</w:t>
      </w:r>
      <w:r w:rsidR="00367E00">
        <w:t xml:space="preserve"> </w:t>
      </w:r>
    </w:p>
    <w:p w14:paraId="43D302AA" w14:textId="71F1DA5F" w:rsidR="00B6595F" w:rsidRDefault="00B6595F" w:rsidP="0080717F">
      <w:pPr>
        <w:rPr>
          <w:spacing w:val="1"/>
        </w:rPr>
      </w:pPr>
      <w:r>
        <w:rPr>
          <w:spacing w:val="1"/>
        </w:rPr>
        <w:t>Alistair’s</w:t>
      </w:r>
      <w:r w:rsidR="00367E00">
        <w:rPr>
          <w:spacing w:val="1"/>
        </w:rPr>
        <w:t xml:space="preserve"> </w:t>
      </w:r>
      <w:r>
        <w:rPr>
          <w:spacing w:val="1"/>
        </w:rPr>
        <w:t>early</w:t>
      </w:r>
      <w:r w:rsidR="00367E00">
        <w:rPr>
          <w:spacing w:val="1"/>
        </w:rPr>
        <w:t xml:space="preserve"> </w:t>
      </w:r>
      <w:r>
        <w:rPr>
          <w:spacing w:val="1"/>
        </w:rPr>
        <w:t>career</w:t>
      </w:r>
      <w:r w:rsidR="00367E00">
        <w:rPr>
          <w:spacing w:val="1"/>
        </w:rPr>
        <w:t xml:space="preserve"> </w:t>
      </w:r>
      <w:r>
        <w:rPr>
          <w:spacing w:val="1"/>
        </w:rPr>
        <w:t>in</w:t>
      </w:r>
      <w:r w:rsidR="00367E00">
        <w:rPr>
          <w:spacing w:val="1"/>
        </w:rPr>
        <w:t xml:space="preserve"> </w:t>
      </w:r>
      <w:r>
        <w:rPr>
          <w:spacing w:val="1"/>
        </w:rPr>
        <w:t>the</w:t>
      </w:r>
      <w:r w:rsidR="00367E00">
        <w:rPr>
          <w:spacing w:val="1"/>
        </w:rPr>
        <w:t xml:space="preserve"> </w:t>
      </w:r>
      <w:r>
        <w:rPr>
          <w:spacing w:val="1"/>
        </w:rPr>
        <w:t>United</w:t>
      </w:r>
      <w:r w:rsidR="00367E00">
        <w:rPr>
          <w:spacing w:val="1"/>
        </w:rPr>
        <w:t xml:space="preserve"> </w:t>
      </w:r>
      <w:r>
        <w:rPr>
          <w:spacing w:val="1"/>
        </w:rPr>
        <w:t>Kingdom</w:t>
      </w:r>
      <w:r w:rsidR="00367E00">
        <w:rPr>
          <w:spacing w:val="1"/>
        </w:rPr>
        <w:t xml:space="preserve"> </w:t>
      </w:r>
      <w:r>
        <w:rPr>
          <w:spacing w:val="-1"/>
        </w:rPr>
        <w:t>comprised</w:t>
      </w:r>
      <w:r w:rsidR="00367E00">
        <w:rPr>
          <w:spacing w:val="-1"/>
        </w:rPr>
        <w:t xml:space="preserve"> </w:t>
      </w:r>
      <w:r>
        <w:rPr>
          <w:spacing w:val="-1"/>
        </w:rPr>
        <w:t>15</w:t>
      </w:r>
      <w:r w:rsidR="00367E00">
        <w:rPr>
          <w:spacing w:val="-1"/>
        </w:rPr>
        <w:t xml:space="preserve"> </w:t>
      </w:r>
      <w:r>
        <w:rPr>
          <w:spacing w:val="-1"/>
        </w:rPr>
        <w:t>years</w:t>
      </w:r>
      <w:r w:rsidR="00367E00">
        <w:rPr>
          <w:spacing w:val="-1"/>
        </w:rPr>
        <w:t xml:space="preserve"> </w:t>
      </w:r>
      <w:r>
        <w:rPr>
          <w:spacing w:val="-1"/>
        </w:rPr>
        <w:t>with</w:t>
      </w:r>
      <w:r w:rsidR="00367E00">
        <w:rPr>
          <w:spacing w:val="-1"/>
        </w:rPr>
        <w:t xml:space="preserve"> </w:t>
      </w:r>
      <w:r>
        <w:rPr>
          <w:spacing w:val="-1"/>
        </w:rPr>
        <w:t>National</w:t>
      </w:r>
      <w:r w:rsidR="00367E00">
        <w:rPr>
          <w:spacing w:val="-1"/>
        </w:rPr>
        <w:t xml:space="preserve"> </w:t>
      </w:r>
      <w:r>
        <w:rPr>
          <w:spacing w:val="-1"/>
        </w:rPr>
        <w:t>Grid</w:t>
      </w:r>
      <w:r w:rsidR="00367E00">
        <w:rPr>
          <w:spacing w:val="-1"/>
        </w:rPr>
        <w:t xml:space="preserve"> </w:t>
      </w:r>
      <w:r>
        <w:rPr>
          <w:spacing w:val="-1"/>
        </w:rPr>
        <w:t>as</w:t>
      </w:r>
      <w:r w:rsidR="00367E00">
        <w:rPr>
          <w:spacing w:val="-1"/>
        </w:rPr>
        <w:t xml:space="preserve"> </w:t>
      </w:r>
      <w:r>
        <w:rPr>
          <w:spacing w:val="-1"/>
        </w:rPr>
        <w:t>an</w:t>
      </w:r>
      <w:r w:rsidR="00367E00">
        <w:rPr>
          <w:spacing w:val="-1"/>
        </w:rPr>
        <w:t xml:space="preserve"> </w:t>
      </w:r>
      <w:r>
        <w:rPr>
          <w:spacing w:val="-1"/>
        </w:rPr>
        <w:t>engineer</w:t>
      </w:r>
      <w:r w:rsidR="00367E00">
        <w:rPr>
          <w:spacing w:val="-1"/>
        </w:rPr>
        <w:t xml:space="preserve"> </w:t>
      </w:r>
      <w:r>
        <w:rPr>
          <w:spacing w:val="1"/>
        </w:rPr>
        <w:t>and</w:t>
      </w:r>
      <w:r w:rsidR="00367E00">
        <w:rPr>
          <w:spacing w:val="1"/>
        </w:rPr>
        <w:t xml:space="preserve"> </w:t>
      </w:r>
      <w:r>
        <w:rPr>
          <w:spacing w:val="1"/>
        </w:rPr>
        <w:t>in</w:t>
      </w:r>
      <w:r w:rsidR="00367E00">
        <w:rPr>
          <w:spacing w:val="1"/>
        </w:rPr>
        <w:t xml:space="preserve"> </w:t>
      </w:r>
      <w:r>
        <w:rPr>
          <w:spacing w:val="1"/>
        </w:rPr>
        <w:t>commercial</w:t>
      </w:r>
      <w:r w:rsidR="00367E00">
        <w:rPr>
          <w:spacing w:val="1"/>
        </w:rPr>
        <w:t xml:space="preserve"> </w:t>
      </w:r>
      <w:r>
        <w:rPr>
          <w:spacing w:val="1"/>
        </w:rPr>
        <w:t>roles.</w:t>
      </w:r>
      <w:r w:rsidR="00367E00">
        <w:rPr>
          <w:spacing w:val="1"/>
        </w:rPr>
        <w:t xml:space="preserve"> </w:t>
      </w:r>
      <w:r>
        <w:rPr>
          <w:spacing w:val="1"/>
        </w:rPr>
        <w:t>Following</w:t>
      </w:r>
      <w:r w:rsidR="00367E00">
        <w:rPr>
          <w:spacing w:val="1"/>
        </w:rPr>
        <w:t xml:space="preserve"> </w:t>
      </w:r>
      <w:r>
        <w:rPr>
          <w:spacing w:val="1"/>
        </w:rPr>
        <w:t>this</w:t>
      </w:r>
      <w:r w:rsidR="00367E00">
        <w:rPr>
          <w:spacing w:val="1"/>
        </w:rPr>
        <w:t xml:space="preserve"> </w:t>
      </w:r>
      <w:r>
        <w:rPr>
          <w:spacing w:val="1"/>
        </w:rPr>
        <w:t>he</w:t>
      </w:r>
      <w:r w:rsidR="00367E00">
        <w:rPr>
          <w:spacing w:val="1"/>
        </w:rPr>
        <w:t xml:space="preserve"> </w:t>
      </w:r>
      <w:r>
        <w:rPr>
          <w:spacing w:val="1"/>
        </w:rPr>
        <w:t>was</w:t>
      </w:r>
      <w:r w:rsidR="00367E00">
        <w:rPr>
          <w:spacing w:val="1"/>
        </w:rPr>
        <w:t xml:space="preserve"> </w:t>
      </w:r>
      <w:r>
        <w:rPr>
          <w:spacing w:val="1"/>
        </w:rPr>
        <w:t>a</w:t>
      </w:r>
      <w:r w:rsidR="00367E00">
        <w:rPr>
          <w:spacing w:val="1"/>
        </w:rPr>
        <w:t xml:space="preserve"> </w:t>
      </w:r>
      <w:r>
        <w:rPr>
          <w:spacing w:val="1"/>
        </w:rPr>
        <w:t>consultant</w:t>
      </w:r>
      <w:r w:rsidR="00367E00">
        <w:rPr>
          <w:spacing w:val="1"/>
        </w:rPr>
        <w:t xml:space="preserve"> </w:t>
      </w:r>
      <w:r>
        <w:rPr>
          <w:spacing w:val="1"/>
        </w:rPr>
        <w:t>with</w:t>
      </w:r>
      <w:r w:rsidR="00367E00">
        <w:rPr>
          <w:spacing w:val="1"/>
        </w:rPr>
        <w:t xml:space="preserve"> </w:t>
      </w:r>
      <w:r>
        <w:rPr>
          <w:spacing w:val="1"/>
        </w:rPr>
        <w:t>Ernst</w:t>
      </w:r>
      <w:r w:rsidR="00367E00">
        <w:rPr>
          <w:spacing w:val="1"/>
        </w:rPr>
        <w:t xml:space="preserve"> </w:t>
      </w:r>
      <w:r>
        <w:rPr>
          <w:spacing w:val="1"/>
        </w:rPr>
        <w:t>&amp;</w:t>
      </w:r>
      <w:r w:rsidR="00367E00">
        <w:rPr>
          <w:spacing w:val="1"/>
        </w:rPr>
        <w:t xml:space="preserve"> </w:t>
      </w:r>
      <w:r>
        <w:rPr>
          <w:spacing w:val="1"/>
        </w:rPr>
        <w:t>Young</w:t>
      </w:r>
      <w:r w:rsidR="00367E00">
        <w:rPr>
          <w:spacing w:val="1"/>
        </w:rPr>
        <w:t xml:space="preserve"> </w:t>
      </w:r>
      <w:r>
        <w:rPr>
          <w:spacing w:val="1"/>
        </w:rPr>
        <w:t>in</w:t>
      </w:r>
      <w:r w:rsidR="00367E00">
        <w:rPr>
          <w:spacing w:val="1"/>
        </w:rPr>
        <w:t xml:space="preserve"> </w:t>
      </w:r>
      <w:r>
        <w:rPr>
          <w:spacing w:val="1"/>
        </w:rPr>
        <w:t>New</w:t>
      </w:r>
      <w:r w:rsidR="00367E00">
        <w:rPr>
          <w:spacing w:val="1"/>
        </w:rPr>
        <w:t xml:space="preserve"> </w:t>
      </w:r>
      <w:r>
        <w:rPr>
          <w:spacing w:val="1"/>
        </w:rPr>
        <w:t>Zealand</w:t>
      </w:r>
      <w:r w:rsidR="00367E00">
        <w:rPr>
          <w:spacing w:val="1"/>
        </w:rPr>
        <w:t xml:space="preserve"> </w:t>
      </w:r>
      <w:r>
        <w:rPr>
          <w:spacing w:val="1"/>
        </w:rPr>
        <w:t>and</w:t>
      </w:r>
      <w:r w:rsidR="00367E00">
        <w:rPr>
          <w:spacing w:val="1"/>
        </w:rPr>
        <w:t xml:space="preserve"> </w:t>
      </w:r>
      <w:r>
        <w:rPr>
          <w:spacing w:val="1"/>
        </w:rPr>
        <w:t>PwC</w:t>
      </w:r>
      <w:r w:rsidR="00367E00">
        <w:rPr>
          <w:spacing w:val="1"/>
        </w:rPr>
        <w:t xml:space="preserve"> </w:t>
      </w:r>
      <w:r>
        <w:rPr>
          <w:spacing w:val="1"/>
        </w:rPr>
        <w:t>in</w:t>
      </w:r>
      <w:r w:rsidR="00367E00">
        <w:rPr>
          <w:spacing w:val="1"/>
        </w:rPr>
        <w:t xml:space="preserve"> </w:t>
      </w:r>
      <w:r>
        <w:rPr>
          <w:spacing w:val="1"/>
        </w:rPr>
        <w:t>Australia.</w:t>
      </w:r>
    </w:p>
    <w:p w14:paraId="111A1039" w14:textId="36268663" w:rsidR="00B6595F" w:rsidRDefault="00B6595F" w:rsidP="0080717F">
      <w:r>
        <w:t>Alistair</w:t>
      </w:r>
      <w:r w:rsidR="00367E00">
        <w:t xml:space="preserve"> </w:t>
      </w:r>
      <w:r>
        <w:t>holds</w:t>
      </w:r>
      <w:r w:rsidR="00367E00">
        <w:t xml:space="preserve"> </w:t>
      </w:r>
      <w:r>
        <w:t>a</w:t>
      </w:r>
      <w:r w:rsidR="00367E00">
        <w:t xml:space="preserve"> </w:t>
      </w:r>
      <w:r>
        <w:t>Bachelor</w:t>
      </w:r>
      <w:r w:rsidR="00367E00">
        <w:t xml:space="preserve"> </w:t>
      </w:r>
      <w:r>
        <w:t>of</w:t>
      </w:r>
      <w:r w:rsidR="00367E00">
        <w:t xml:space="preserve"> </w:t>
      </w:r>
      <w:r>
        <w:t>Electromechanical</w:t>
      </w:r>
      <w:r w:rsidR="00367E00">
        <w:t xml:space="preserve"> </w:t>
      </w:r>
      <w:r>
        <w:t>Engineering</w:t>
      </w:r>
      <w:r w:rsidR="00367E00">
        <w:t xml:space="preserve"> </w:t>
      </w:r>
      <w:r>
        <w:t>from</w:t>
      </w:r>
      <w:r w:rsidR="00367E00">
        <w:t xml:space="preserve"> </w:t>
      </w:r>
      <w:r>
        <w:t>Aston</w:t>
      </w:r>
      <w:r w:rsidR="00367E00">
        <w:t xml:space="preserve"> </w:t>
      </w:r>
      <w:r>
        <w:t>University</w:t>
      </w:r>
      <w:r w:rsidR="00367E00">
        <w:t xml:space="preserve"> </w:t>
      </w:r>
      <w:r>
        <w:t>in</w:t>
      </w:r>
      <w:r w:rsidR="00367E00">
        <w:t xml:space="preserve"> </w:t>
      </w:r>
      <w:r>
        <w:t>England</w:t>
      </w:r>
      <w:r w:rsidR="00367E00">
        <w:t xml:space="preserve"> </w:t>
      </w:r>
      <w:r>
        <w:t>and</w:t>
      </w:r>
      <w:r w:rsidR="00367E00">
        <w:t xml:space="preserve"> </w:t>
      </w:r>
      <w:r>
        <w:t>a</w:t>
      </w:r>
      <w:r w:rsidR="00367E00">
        <w:t xml:space="preserve"> </w:t>
      </w:r>
      <w:r>
        <w:t>Master</w:t>
      </w:r>
      <w:r w:rsidR="00367E00">
        <w:t xml:space="preserve"> </w:t>
      </w:r>
      <w:r>
        <w:t>of</w:t>
      </w:r>
      <w:r w:rsidR="00367E00">
        <w:t xml:space="preserve"> </w:t>
      </w:r>
      <w:r>
        <w:t>Business</w:t>
      </w:r>
      <w:r w:rsidR="00367E00">
        <w:t xml:space="preserve"> </w:t>
      </w:r>
      <w:r>
        <w:t>Administration</w:t>
      </w:r>
      <w:r w:rsidR="00367E00">
        <w:t xml:space="preserve"> </w:t>
      </w:r>
      <w:r>
        <w:t>from</w:t>
      </w:r>
      <w:r w:rsidR="00367E00">
        <w:t xml:space="preserve"> </w:t>
      </w:r>
      <w:r>
        <w:t>Lancaster</w:t>
      </w:r>
      <w:r w:rsidR="00367E00">
        <w:t xml:space="preserve"> </w:t>
      </w:r>
      <w:r>
        <w:t>University</w:t>
      </w:r>
      <w:r w:rsidR="00367E00">
        <w:t xml:space="preserve"> </w:t>
      </w:r>
      <w:r>
        <w:t>in</w:t>
      </w:r>
      <w:r w:rsidR="00367E00">
        <w:t xml:space="preserve"> </w:t>
      </w:r>
      <w:r>
        <w:t>England.</w:t>
      </w:r>
    </w:p>
    <w:p w14:paraId="351AA92D" w14:textId="7DB52CC6" w:rsidR="00B6595F" w:rsidRDefault="00B6595F" w:rsidP="0080717F">
      <w:pPr>
        <w:pStyle w:val="Heading3"/>
      </w:pPr>
      <w:r>
        <w:t>Dougal</w:t>
      </w:r>
      <w:r w:rsidR="00367E00">
        <w:t xml:space="preserve"> </w:t>
      </w:r>
      <w:r>
        <w:t>Purcell</w:t>
      </w:r>
    </w:p>
    <w:p w14:paraId="5AD8FEAF" w14:textId="0D78B397" w:rsidR="00B6595F" w:rsidRPr="0080717F" w:rsidRDefault="00B6595F" w:rsidP="0080717F">
      <w:pPr>
        <w:pStyle w:val="Normalbeforebullets"/>
        <w:rPr>
          <w:b/>
          <w:bCs/>
        </w:rPr>
      </w:pPr>
      <w:r w:rsidRPr="0080717F">
        <w:rPr>
          <w:b/>
          <w:bCs/>
        </w:rPr>
        <w:t>Acting</w:t>
      </w:r>
      <w:r w:rsidR="00367E00" w:rsidRPr="0080717F">
        <w:rPr>
          <w:b/>
          <w:bCs/>
        </w:rPr>
        <w:t xml:space="preserve"> </w:t>
      </w:r>
      <w:r w:rsidRPr="0080717F">
        <w:rPr>
          <w:b/>
          <w:bCs/>
        </w:rPr>
        <w:t>Deputy</w:t>
      </w:r>
      <w:r w:rsidR="00367E00" w:rsidRPr="0080717F">
        <w:rPr>
          <w:b/>
          <w:bCs/>
        </w:rPr>
        <w:t xml:space="preserve"> </w:t>
      </w:r>
      <w:r w:rsidRPr="0080717F">
        <w:rPr>
          <w:b/>
          <w:bCs/>
        </w:rPr>
        <w:t>Secretary</w:t>
      </w:r>
      <w:r w:rsidR="00367E00" w:rsidRPr="0080717F">
        <w:rPr>
          <w:b/>
          <w:bCs/>
        </w:rPr>
        <w:t xml:space="preserve"> </w:t>
      </w:r>
      <w:r w:rsidRPr="0080717F">
        <w:rPr>
          <w:b/>
          <w:bCs/>
        </w:rPr>
        <w:t>Agriculture</w:t>
      </w:r>
      <w:r w:rsidR="00367E00" w:rsidRPr="0080717F">
        <w:rPr>
          <w:b/>
          <w:bCs/>
        </w:rPr>
        <w:t xml:space="preserve"> </w:t>
      </w:r>
      <w:r w:rsidRPr="0080717F">
        <w:rPr>
          <w:b/>
          <w:bCs/>
        </w:rPr>
        <w:t>and</w:t>
      </w:r>
      <w:r w:rsidR="00367E00" w:rsidRPr="0080717F">
        <w:rPr>
          <w:b/>
          <w:bCs/>
        </w:rPr>
        <w:t xml:space="preserve"> </w:t>
      </w:r>
      <w:r w:rsidRPr="0080717F">
        <w:rPr>
          <w:b/>
          <w:bCs/>
        </w:rPr>
        <w:t>Chief</w:t>
      </w:r>
      <w:r w:rsidR="00367E00" w:rsidRPr="0080717F">
        <w:rPr>
          <w:b/>
          <w:bCs/>
        </w:rPr>
        <w:t xml:space="preserve"> </w:t>
      </w:r>
      <w:r w:rsidRPr="0080717F">
        <w:rPr>
          <w:b/>
          <w:bCs/>
        </w:rPr>
        <w:t>Executive,</w:t>
      </w:r>
      <w:r w:rsidR="00367E00" w:rsidRPr="0080717F">
        <w:rPr>
          <w:b/>
          <w:bCs/>
        </w:rPr>
        <w:t xml:space="preserve"> </w:t>
      </w:r>
      <w:r w:rsidRPr="0080717F">
        <w:rPr>
          <w:b/>
          <w:bCs/>
        </w:rPr>
        <w:t>Agriculture</w:t>
      </w:r>
      <w:r w:rsidR="00367E00" w:rsidRPr="0080717F">
        <w:rPr>
          <w:b/>
          <w:bCs/>
        </w:rPr>
        <w:t xml:space="preserve"> </w:t>
      </w:r>
      <w:r w:rsidRPr="0080717F">
        <w:rPr>
          <w:b/>
          <w:bCs/>
        </w:rPr>
        <w:t>Victoria</w:t>
      </w:r>
    </w:p>
    <w:p w14:paraId="51AF6986" w14:textId="12546A33" w:rsidR="00B6595F" w:rsidRDefault="00B6595F" w:rsidP="0080717F">
      <w:r>
        <w:t>Dougal</w:t>
      </w:r>
      <w:r w:rsidR="00367E00">
        <w:t xml:space="preserve"> </w:t>
      </w:r>
      <w:r>
        <w:t>Purcell</w:t>
      </w:r>
      <w:r w:rsidR="00367E00">
        <w:t xml:space="preserve"> </w:t>
      </w:r>
      <w:r>
        <w:t>was</w:t>
      </w:r>
      <w:r w:rsidR="00367E00">
        <w:t xml:space="preserve"> </w:t>
      </w:r>
      <w:r>
        <w:t>appointed</w:t>
      </w:r>
      <w:r w:rsidR="00367E00">
        <w:t xml:space="preserve"> </w:t>
      </w:r>
      <w:r>
        <w:t>Acting</w:t>
      </w:r>
      <w:r w:rsidR="00367E00">
        <w:t xml:space="preserve"> </w:t>
      </w:r>
      <w:r>
        <w:t>Deputy</w:t>
      </w:r>
      <w:r w:rsidR="00367E00">
        <w:t xml:space="preserve"> </w:t>
      </w:r>
      <w:r>
        <w:t>Secretary</w:t>
      </w:r>
      <w:r w:rsidR="00367E00">
        <w:t xml:space="preserve"> </w:t>
      </w:r>
      <w:r>
        <w:t>and</w:t>
      </w:r>
      <w:r w:rsidR="00367E00">
        <w:t xml:space="preserve"> </w:t>
      </w:r>
      <w:r>
        <w:t>Chief</w:t>
      </w:r>
      <w:r w:rsidR="00367E00">
        <w:t xml:space="preserve"> </w:t>
      </w:r>
      <w:r>
        <w:t>Executive,</w:t>
      </w:r>
      <w:r w:rsidR="00367E00">
        <w:t xml:space="preserve"> </w:t>
      </w:r>
      <w:r>
        <w:t>Agriculture</w:t>
      </w:r>
      <w:r w:rsidR="00367E00">
        <w:t xml:space="preserve"> </w:t>
      </w:r>
      <w:r>
        <w:t>Victoria</w:t>
      </w:r>
      <w:r w:rsidR="00367E00">
        <w:t xml:space="preserve"> </w:t>
      </w:r>
      <w:r>
        <w:t>in</w:t>
      </w:r>
      <w:r w:rsidR="00367E00">
        <w:t xml:space="preserve"> </w:t>
      </w:r>
      <w:r>
        <w:t>January</w:t>
      </w:r>
      <w:r w:rsidR="00367E00">
        <w:t xml:space="preserve"> </w:t>
      </w:r>
      <w:r>
        <w:t>2024.</w:t>
      </w:r>
    </w:p>
    <w:p w14:paraId="51700D60" w14:textId="0975DEF1" w:rsidR="00B6595F" w:rsidRDefault="00B6595F" w:rsidP="0080717F">
      <w:r>
        <w:rPr>
          <w:spacing w:val="-1"/>
        </w:rPr>
        <w:t>Dougal</w:t>
      </w:r>
      <w:r w:rsidR="00367E00">
        <w:rPr>
          <w:spacing w:val="-1"/>
        </w:rPr>
        <w:t xml:space="preserve"> </w:t>
      </w:r>
      <w:r>
        <w:rPr>
          <w:spacing w:val="-1"/>
        </w:rPr>
        <w:t>is</w:t>
      </w:r>
      <w:r w:rsidR="00367E00">
        <w:rPr>
          <w:spacing w:val="-1"/>
        </w:rPr>
        <w:t xml:space="preserve"> </w:t>
      </w:r>
      <w:r>
        <w:rPr>
          <w:spacing w:val="-1"/>
        </w:rPr>
        <w:t>an</w:t>
      </w:r>
      <w:r w:rsidR="00367E00">
        <w:rPr>
          <w:spacing w:val="-1"/>
        </w:rPr>
        <w:t xml:space="preserve"> </w:t>
      </w:r>
      <w:r>
        <w:rPr>
          <w:spacing w:val="-1"/>
        </w:rPr>
        <w:t>experienced</w:t>
      </w:r>
      <w:r w:rsidR="00367E00">
        <w:rPr>
          <w:spacing w:val="-1"/>
        </w:rPr>
        <w:t xml:space="preserve"> </w:t>
      </w:r>
      <w:r>
        <w:rPr>
          <w:spacing w:val="-1"/>
        </w:rPr>
        <w:t>executive</w:t>
      </w:r>
      <w:r w:rsidR="00367E00">
        <w:rPr>
          <w:spacing w:val="-1"/>
        </w:rPr>
        <w:t xml:space="preserve"> </w:t>
      </w:r>
      <w:r>
        <w:rPr>
          <w:spacing w:val="-1"/>
        </w:rPr>
        <w:t>and</w:t>
      </w:r>
      <w:r w:rsidR="00367E00">
        <w:rPr>
          <w:spacing w:val="-1"/>
        </w:rPr>
        <w:t xml:space="preserve"> </w:t>
      </w:r>
      <w:r>
        <w:rPr>
          <w:spacing w:val="-1"/>
        </w:rPr>
        <w:t>has</w:t>
      </w:r>
      <w:r w:rsidR="00367E00">
        <w:rPr>
          <w:spacing w:val="-1"/>
        </w:rPr>
        <w:t xml:space="preserve"> </w:t>
      </w:r>
      <w:r>
        <w:rPr>
          <w:spacing w:val="-1"/>
        </w:rPr>
        <w:t>played</w:t>
      </w:r>
      <w:r w:rsidR="00367E00">
        <w:rPr>
          <w:spacing w:val="-1"/>
        </w:rPr>
        <w:t xml:space="preserve"> </w:t>
      </w:r>
      <w:r>
        <w:t>a</w:t>
      </w:r>
      <w:r w:rsidR="00367E00">
        <w:t xml:space="preserve"> </w:t>
      </w:r>
      <w:r>
        <w:t>pivotal</w:t>
      </w:r>
      <w:r w:rsidR="00367E00">
        <w:t xml:space="preserve"> </w:t>
      </w:r>
      <w:r>
        <w:t>role</w:t>
      </w:r>
      <w:r w:rsidR="00367E00">
        <w:t xml:space="preserve"> </w:t>
      </w:r>
      <w:r>
        <w:t>in</w:t>
      </w:r>
      <w:r w:rsidR="00367E00">
        <w:t xml:space="preserve"> </w:t>
      </w:r>
      <w:r>
        <w:t>leading</w:t>
      </w:r>
      <w:r w:rsidR="00367E00">
        <w:t xml:space="preserve"> </w:t>
      </w:r>
      <w:r>
        <w:t>priority</w:t>
      </w:r>
      <w:r w:rsidR="00367E00">
        <w:t xml:space="preserve"> </w:t>
      </w:r>
      <w:r>
        <w:t>programs</w:t>
      </w:r>
      <w:r w:rsidR="00367E00">
        <w:t xml:space="preserve"> </w:t>
      </w:r>
      <w:r>
        <w:t>and</w:t>
      </w:r>
      <w:r w:rsidR="00367E00">
        <w:t xml:space="preserve"> </w:t>
      </w:r>
      <w:r>
        <w:t>initiatives</w:t>
      </w:r>
      <w:r w:rsidR="00367E00">
        <w:t xml:space="preserve"> </w:t>
      </w:r>
      <w:r>
        <w:t>to</w:t>
      </w:r>
      <w:r w:rsidR="00367E00">
        <w:t xml:space="preserve"> </w:t>
      </w:r>
      <w:r>
        <w:t>support</w:t>
      </w:r>
      <w:r w:rsidR="00367E00">
        <w:t xml:space="preserve"> </w:t>
      </w:r>
      <w:r>
        <w:t>the</w:t>
      </w:r>
      <w:r w:rsidR="00367E00">
        <w:t xml:space="preserve"> </w:t>
      </w:r>
      <w:r>
        <w:t>Victorian</w:t>
      </w:r>
      <w:r w:rsidR="00367E00">
        <w:t xml:space="preserve"> </w:t>
      </w:r>
      <w:r>
        <w:t>agricultural</w:t>
      </w:r>
      <w:r w:rsidR="00367E00">
        <w:t xml:space="preserve"> </w:t>
      </w:r>
      <w:r>
        <w:t>sector</w:t>
      </w:r>
      <w:r w:rsidR="00367E00">
        <w:t xml:space="preserve"> </w:t>
      </w:r>
      <w:r>
        <w:t>to</w:t>
      </w:r>
      <w:r w:rsidR="00367E00">
        <w:t xml:space="preserve"> </w:t>
      </w:r>
      <w:r>
        <w:t>reduce</w:t>
      </w:r>
      <w:r w:rsidR="00367E00">
        <w:t xml:space="preserve"> </w:t>
      </w:r>
      <w:r>
        <w:t>emissions,</w:t>
      </w:r>
      <w:r w:rsidR="00367E00">
        <w:t xml:space="preserve"> </w:t>
      </w:r>
      <w:r>
        <w:t>adapt</w:t>
      </w:r>
      <w:r w:rsidR="00367E00">
        <w:t xml:space="preserve"> </w:t>
      </w:r>
      <w:r>
        <w:t>to</w:t>
      </w:r>
      <w:r w:rsidR="00367E00">
        <w:t xml:space="preserve"> </w:t>
      </w:r>
      <w:r>
        <w:t>a</w:t>
      </w:r>
      <w:r w:rsidR="00367E00">
        <w:t xml:space="preserve"> </w:t>
      </w:r>
      <w:r>
        <w:t>changing</w:t>
      </w:r>
      <w:r w:rsidR="00367E00">
        <w:t xml:space="preserve"> </w:t>
      </w:r>
      <w:r>
        <w:t>climate,</w:t>
      </w:r>
      <w:r w:rsidR="00367E00">
        <w:t xml:space="preserve"> </w:t>
      </w:r>
      <w:r>
        <w:t>and</w:t>
      </w:r>
      <w:r w:rsidR="00367E00">
        <w:t xml:space="preserve"> </w:t>
      </w:r>
      <w:r>
        <w:t>recover</w:t>
      </w:r>
      <w:r w:rsidR="00367E00">
        <w:t xml:space="preserve"> </w:t>
      </w:r>
      <w:r>
        <w:t>from</w:t>
      </w:r>
      <w:r w:rsidR="00367E00">
        <w:t xml:space="preserve"> </w:t>
      </w:r>
      <w:r>
        <w:t>drought,</w:t>
      </w:r>
      <w:r w:rsidR="00367E00">
        <w:t xml:space="preserve"> </w:t>
      </w:r>
      <w:r>
        <w:t>bushfires,</w:t>
      </w:r>
      <w:r w:rsidR="00367E00">
        <w:t xml:space="preserve"> </w:t>
      </w:r>
      <w:r>
        <w:t>and</w:t>
      </w:r>
      <w:r w:rsidR="00367E00">
        <w:t xml:space="preserve"> </w:t>
      </w:r>
      <w:r>
        <w:t>other</w:t>
      </w:r>
      <w:r w:rsidR="00367E00">
        <w:t xml:space="preserve"> </w:t>
      </w:r>
      <w:r>
        <w:t>natural</w:t>
      </w:r>
      <w:r w:rsidR="00367E00">
        <w:t xml:space="preserve"> </w:t>
      </w:r>
      <w:r>
        <w:t>disaster</w:t>
      </w:r>
      <w:r w:rsidR="00367E00">
        <w:t xml:space="preserve"> </w:t>
      </w:r>
      <w:r>
        <w:t>emergencies,</w:t>
      </w:r>
      <w:r w:rsidR="00367E00">
        <w:t xml:space="preserve"> </w:t>
      </w:r>
      <w:r>
        <w:t>and</w:t>
      </w:r>
      <w:r w:rsidR="00367E00">
        <w:t xml:space="preserve"> </w:t>
      </w:r>
      <w:r>
        <w:t>enhance</w:t>
      </w:r>
      <w:r w:rsidR="00367E00">
        <w:t xml:space="preserve"> </w:t>
      </w:r>
      <w:r>
        <w:t>profitability</w:t>
      </w:r>
      <w:r w:rsidR="00367E00">
        <w:t xml:space="preserve"> </w:t>
      </w:r>
      <w:r>
        <w:t>and</w:t>
      </w:r>
      <w:r w:rsidR="00367E00">
        <w:t xml:space="preserve"> </w:t>
      </w:r>
      <w:r>
        <w:t>resilience.</w:t>
      </w:r>
      <w:r w:rsidR="00367E00">
        <w:t xml:space="preserve"> </w:t>
      </w:r>
    </w:p>
    <w:p w14:paraId="52BDF198" w14:textId="29BA82BD" w:rsidR="00B6595F" w:rsidRDefault="00B6595F" w:rsidP="0080717F">
      <w:pPr>
        <w:rPr>
          <w:spacing w:val="1"/>
        </w:rPr>
      </w:pPr>
      <w:r>
        <w:rPr>
          <w:spacing w:val="1"/>
        </w:rPr>
        <w:t>Dougal</w:t>
      </w:r>
      <w:r w:rsidR="00367E00">
        <w:rPr>
          <w:spacing w:val="1"/>
        </w:rPr>
        <w:t xml:space="preserve"> </w:t>
      </w:r>
      <w:r>
        <w:rPr>
          <w:spacing w:val="1"/>
        </w:rPr>
        <w:t>holds</w:t>
      </w:r>
      <w:r w:rsidR="00367E00">
        <w:rPr>
          <w:spacing w:val="1"/>
        </w:rPr>
        <w:t xml:space="preserve"> </w:t>
      </w:r>
      <w:r>
        <w:rPr>
          <w:spacing w:val="1"/>
        </w:rPr>
        <w:t>a</w:t>
      </w:r>
      <w:r w:rsidR="00367E00">
        <w:rPr>
          <w:spacing w:val="1"/>
        </w:rPr>
        <w:t xml:space="preserve"> </w:t>
      </w:r>
      <w:r>
        <w:rPr>
          <w:spacing w:val="1"/>
        </w:rPr>
        <w:t>Bachelor</w:t>
      </w:r>
      <w:r w:rsidR="00367E00">
        <w:rPr>
          <w:spacing w:val="1"/>
        </w:rPr>
        <w:t xml:space="preserve"> </w:t>
      </w:r>
      <w:r>
        <w:rPr>
          <w:spacing w:val="1"/>
        </w:rPr>
        <w:t>of</w:t>
      </w:r>
      <w:r w:rsidR="00367E00">
        <w:rPr>
          <w:spacing w:val="1"/>
        </w:rPr>
        <w:t xml:space="preserve"> </w:t>
      </w:r>
      <w:r>
        <w:rPr>
          <w:spacing w:val="1"/>
        </w:rPr>
        <w:t>Agribusiness,</w:t>
      </w:r>
      <w:r w:rsidR="00367E00">
        <w:rPr>
          <w:spacing w:val="1"/>
        </w:rPr>
        <w:t xml:space="preserve"> </w:t>
      </w:r>
      <w:r>
        <w:rPr>
          <w:spacing w:val="1"/>
        </w:rPr>
        <w:t>Major</w:t>
      </w:r>
      <w:r w:rsidR="00367E00">
        <w:rPr>
          <w:spacing w:val="1"/>
        </w:rPr>
        <w:t xml:space="preserve"> </w:t>
      </w:r>
      <w:r>
        <w:rPr>
          <w:spacing w:val="1"/>
        </w:rPr>
        <w:t>Rural</w:t>
      </w:r>
      <w:r w:rsidR="00367E00">
        <w:rPr>
          <w:spacing w:val="1"/>
        </w:rPr>
        <w:t xml:space="preserve"> </w:t>
      </w:r>
      <w:r>
        <w:rPr>
          <w:spacing w:val="1"/>
        </w:rPr>
        <w:t>Science.</w:t>
      </w:r>
    </w:p>
    <w:p w14:paraId="5BEA2644" w14:textId="1B7225DF" w:rsidR="00B6595F" w:rsidRDefault="00B6595F" w:rsidP="0080717F">
      <w:pPr>
        <w:pStyle w:val="Heading3"/>
      </w:pPr>
      <w:r>
        <w:lastRenderedPageBreak/>
        <w:t>Dr</w:t>
      </w:r>
      <w:r w:rsidR="00367E00">
        <w:t xml:space="preserve"> </w:t>
      </w:r>
      <w:r>
        <w:t>Kirsten</w:t>
      </w:r>
      <w:r w:rsidR="00367E00">
        <w:t xml:space="preserve"> </w:t>
      </w:r>
      <w:r>
        <w:t>Shelly</w:t>
      </w:r>
    </w:p>
    <w:p w14:paraId="40CAD492" w14:textId="074A0E49" w:rsidR="00B6595F" w:rsidRPr="0080717F" w:rsidRDefault="00B6595F" w:rsidP="0080717F">
      <w:pPr>
        <w:pStyle w:val="Normalbeforebullets"/>
        <w:rPr>
          <w:b/>
          <w:bCs/>
        </w:rPr>
      </w:pPr>
      <w:r w:rsidRPr="0080717F">
        <w:rPr>
          <w:b/>
          <w:bCs/>
        </w:rPr>
        <w:t>Deputy</w:t>
      </w:r>
      <w:r w:rsidR="00367E00" w:rsidRPr="0080717F">
        <w:rPr>
          <w:b/>
          <w:bCs/>
        </w:rPr>
        <w:t xml:space="preserve"> </w:t>
      </w:r>
      <w:r w:rsidRPr="0080717F">
        <w:rPr>
          <w:b/>
          <w:bCs/>
        </w:rPr>
        <w:t>Secretary,</w:t>
      </w:r>
      <w:r w:rsidR="00367E00" w:rsidRPr="0080717F">
        <w:rPr>
          <w:b/>
          <w:bCs/>
        </w:rPr>
        <w:t xml:space="preserve"> </w:t>
      </w:r>
      <w:r w:rsidRPr="0080717F">
        <w:rPr>
          <w:b/>
          <w:bCs/>
        </w:rPr>
        <w:t>Water</w:t>
      </w:r>
      <w:r w:rsidR="00367E00" w:rsidRPr="0080717F">
        <w:rPr>
          <w:b/>
          <w:bCs/>
        </w:rPr>
        <w:t xml:space="preserve"> </w:t>
      </w:r>
      <w:r w:rsidRPr="0080717F">
        <w:rPr>
          <w:b/>
          <w:bCs/>
        </w:rPr>
        <w:t>and</w:t>
      </w:r>
      <w:r w:rsidR="00367E00" w:rsidRPr="0080717F">
        <w:rPr>
          <w:b/>
          <w:bCs/>
        </w:rPr>
        <w:t xml:space="preserve"> </w:t>
      </w:r>
      <w:r w:rsidRPr="0080717F">
        <w:rPr>
          <w:b/>
          <w:bCs/>
        </w:rPr>
        <w:t>Catchments</w:t>
      </w:r>
    </w:p>
    <w:p w14:paraId="4049C506" w14:textId="0A1C1C56" w:rsidR="00B6595F" w:rsidRDefault="00B6595F" w:rsidP="0080717F">
      <w:pPr>
        <w:keepLines/>
      </w:pPr>
      <w:r>
        <w:rPr>
          <w:spacing w:val="1"/>
        </w:rPr>
        <w:t>Dr</w:t>
      </w:r>
      <w:r w:rsidR="00367E00">
        <w:rPr>
          <w:spacing w:val="1"/>
        </w:rPr>
        <w:t xml:space="preserve"> </w:t>
      </w:r>
      <w:r>
        <w:rPr>
          <w:spacing w:val="1"/>
        </w:rPr>
        <w:t>Kirsten</w:t>
      </w:r>
      <w:r w:rsidR="00367E00">
        <w:rPr>
          <w:spacing w:val="1"/>
        </w:rPr>
        <w:t xml:space="preserve"> </w:t>
      </w:r>
      <w:r>
        <w:rPr>
          <w:spacing w:val="1"/>
        </w:rPr>
        <w:t>Shelly</w:t>
      </w:r>
      <w:r w:rsidR="00367E00">
        <w:rPr>
          <w:spacing w:val="1"/>
        </w:rPr>
        <w:t xml:space="preserve"> </w:t>
      </w:r>
      <w:r>
        <w:rPr>
          <w:spacing w:val="1"/>
        </w:rPr>
        <w:t>was</w:t>
      </w:r>
      <w:r w:rsidR="00367E00">
        <w:rPr>
          <w:spacing w:val="1"/>
        </w:rPr>
        <w:t xml:space="preserve"> </w:t>
      </w:r>
      <w:r>
        <w:rPr>
          <w:spacing w:val="1"/>
        </w:rPr>
        <w:t>appointed</w:t>
      </w:r>
      <w:r w:rsidR="00367E00">
        <w:rPr>
          <w:spacing w:val="1"/>
        </w:rPr>
        <w:t xml:space="preserve"> </w:t>
      </w:r>
      <w:r>
        <w:rPr>
          <w:spacing w:val="1"/>
        </w:rPr>
        <w:t>Deputy</w:t>
      </w:r>
      <w:r w:rsidR="00367E00">
        <w:rPr>
          <w:spacing w:val="1"/>
        </w:rPr>
        <w:t xml:space="preserve"> </w:t>
      </w:r>
      <w:r>
        <w:rPr>
          <w:spacing w:val="1"/>
        </w:rPr>
        <w:t>Secretary,</w:t>
      </w:r>
      <w:r w:rsidR="00367E00">
        <w:rPr>
          <w:spacing w:val="1"/>
        </w:rPr>
        <w:t xml:space="preserve"> </w:t>
      </w:r>
      <w:r>
        <w:rPr>
          <w:spacing w:val="1"/>
        </w:rPr>
        <w:t>Water</w:t>
      </w:r>
      <w:r w:rsidR="00367E00">
        <w:rPr>
          <w:spacing w:val="1"/>
        </w:rPr>
        <w:t xml:space="preserve"> </w:t>
      </w:r>
      <w:r>
        <w:rPr>
          <w:spacing w:val="1"/>
        </w:rPr>
        <w:t>and</w:t>
      </w:r>
      <w:r w:rsidR="00367E00">
        <w:rPr>
          <w:spacing w:val="1"/>
        </w:rPr>
        <w:t xml:space="preserve"> </w:t>
      </w:r>
      <w:r>
        <w:rPr>
          <w:spacing w:val="1"/>
        </w:rPr>
        <w:t>Catchments</w:t>
      </w:r>
      <w:r w:rsidR="00367E00">
        <w:rPr>
          <w:spacing w:val="1"/>
        </w:rPr>
        <w:t xml:space="preserve"> </w:t>
      </w:r>
      <w:r>
        <w:rPr>
          <w:spacing w:val="1"/>
        </w:rPr>
        <w:t>in</w:t>
      </w:r>
      <w:r w:rsidR="00367E00">
        <w:rPr>
          <w:spacing w:val="1"/>
        </w:rPr>
        <w:t xml:space="preserve"> </w:t>
      </w:r>
      <w:r>
        <w:rPr>
          <w:spacing w:val="1"/>
        </w:rPr>
        <w:t>January</w:t>
      </w:r>
      <w:r w:rsidR="00367E00">
        <w:rPr>
          <w:spacing w:val="1"/>
        </w:rPr>
        <w:t xml:space="preserve"> </w:t>
      </w:r>
      <w:r>
        <w:rPr>
          <w:spacing w:val="1"/>
        </w:rPr>
        <w:t>2024.</w:t>
      </w:r>
      <w:r w:rsidR="00367E00">
        <w:rPr>
          <w:spacing w:val="1"/>
        </w:rPr>
        <w:t xml:space="preserve"> </w:t>
      </w:r>
      <w:r>
        <w:rPr>
          <w:spacing w:val="1"/>
        </w:rPr>
        <w:t>She</w:t>
      </w:r>
      <w:r w:rsidR="00367E00">
        <w:rPr>
          <w:spacing w:val="1"/>
        </w:rPr>
        <w:t xml:space="preserve"> </w:t>
      </w:r>
      <w:r>
        <w:t>previously</w:t>
      </w:r>
      <w:r w:rsidR="00367E00">
        <w:t xml:space="preserve"> </w:t>
      </w:r>
      <w:r>
        <w:t>held</w:t>
      </w:r>
      <w:r w:rsidR="00367E00">
        <w:t xml:space="preserve"> </w:t>
      </w:r>
      <w:r>
        <w:t>leadership</w:t>
      </w:r>
      <w:r w:rsidR="00367E00">
        <w:t xml:space="preserve"> </w:t>
      </w:r>
      <w:r>
        <w:t>positions</w:t>
      </w:r>
      <w:r w:rsidR="00367E00">
        <w:t xml:space="preserve"> </w:t>
      </w:r>
      <w:r>
        <w:t>across</w:t>
      </w:r>
      <w:r w:rsidR="00367E00">
        <w:t xml:space="preserve"> </w:t>
      </w:r>
      <w:r>
        <w:t>the</w:t>
      </w:r>
      <w:r w:rsidR="00367E00">
        <w:t xml:space="preserve"> </w:t>
      </w:r>
      <w:r>
        <w:t>water</w:t>
      </w:r>
      <w:r w:rsidR="00367E00">
        <w:t xml:space="preserve"> </w:t>
      </w:r>
      <w:r>
        <w:t>sector</w:t>
      </w:r>
      <w:r w:rsidR="00367E00">
        <w:t xml:space="preserve"> </w:t>
      </w:r>
      <w:r>
        <w:t>in</w:t>
      </w:r>
      <w:r w:rsidR="00367E00">
        <w:t xml:space="preserve"> </w:t>
      </w:r>
      <w:r>
        <w:t>Queensland</w:t>
      </w:r>
      <w:r w:rsidR="00367E00">
        <w:t xml:space="preserve"> </w:t>
      </w:r>
      <w:r>
        <w:t>and</w:t>
      </w:r>
      <w:r w:rsidR="00367E00">
        <w:t xml:space="preserve"> </w:t>
      </w:r>
      <w:r>
        <w:t>Victoria,</w:t>
      </w:r>
      <w:r w:rsidR="00367E00">
        <w:t xml:space="preserve"> </w:t>
      </w:r>
      <w:r>
        <w:t>including</w:t>
      </w:r>
      <w:r w:rsidR="00367E00">
        <w:t xml:space="preserve"> </w:t>
      </w:r>
      <w:r>
        <w:t>Director</w:t>
      </w:r>
      <w:r w:rsidR="00367E00">
        <w:t xml:space="preserve"> </w:t>
      </w:r>
      <w:r>
        <w:t>of</w:t>
      </w:r>
      <w:r w:rsidR="00367E00">
        <w:t xml:space="preserve"> </w:t>
      </w:r>
      <w:r>
        <w:t>Water</w:t>
      </w:r>
      <w:r w:rsidR="00367E00">
        <w:t xml:space="preserve"> </w:t>
      </w:r>
      <w:r>
        <w:t>Strategy</w:t>
      </w:r>
      <w:r w:rsidR="00367E00">
        <w:t xml:space="preserve"> </w:t>
      </w:r>
      <w:r>
        <w:t>at</w:t>
      </w:r>
      <w:r w:rsidR="00367E00">
        <w:t xml:space="preserve"> </w:t>
      </w:r>
      <w:r>
        <w:t>Queensland</w:t>
      </w:r>
      <w:r w:rsidR="00367E00">
        <w:t xml:space="preserve"> </w:t>
      </w:r>
      <w:r>
        <w:t>Water</w:t>
      </w:r>
      <w:r w:rsidR="00367E00">
        <w:t xml:space="preserve"> </w:t>
      </w:r>
      <w:r>
        <w:t>Commission,</w:t>
      </w:r>
      <w:r w:rsidR="00367E00">
        <w:t xml:space="preserve"> </w:t>
      </w:r>
      <w:r>
        <w:t>Director</w:t>
      </w:r>
      <w:r w:rsidR="00367E00">
        <w:t xml:space="preserve"> </w:t>
      </w:r>
      <w:r>
        <w:t>of</w:t>
      </w:r>
      <w:r w:rsidR="00367E00">
        <w:t xml:space="preserve"> </w:t>
      </w:r>
      <w:r>
        <w:t>Strategies</w:t>
      </w:r>
      <w:r w:rsidR="00367E00">
        <w:t xml:space="preserve"> </w:t>
      </w:r>
      <w:r>
        <w:t>at</w:t>
      </w:r>
      <w:r w:rsidR="00367E00">
        <w:t xml:space="preserve"> </w:t>
      </w:r>
      <w:r>
        <w:t>Queensland</w:t>
      </w:r>
      <w:r w:rsidR="00367E00">
        <w:t xml:space="preserve"> </w:t>
      </w:r>
      <w:r>
        <w:t>Department</w:t>
      </w:r>
      <w:r w:rsidR="00367E00">
        <w:t xml:space="preserve"> </w:t>
      </w:r>
      <w:r>
        <w:t>of</w:t>
      </w:r>
      <w:r w:rsidR="00367E00">
        <w:t xml:space="preserve"> </w:t>
      </w:r>
      <w:r>
        <w:t>Energy</w:t>
      </w:r>
      <w:r w:rsidR="00367E00">
        <w:t xml:space="preserve"> </w:t>
      </w:r>
      <w:r>
        <w:t>and</w:t>
      </w:r>
      <w:r w:rsidR="00367E00">
        <w:t xml:space="preserve"> </w:t>
      </w:r>
      <w:r>
        <w:t>Water</w:t>
      </w:r>
      <w:r w:rsidR="00367E00">
        <w:t xml:space="preserve"> </w:t>
      </w:r>
      <w:r>
        <w:t>Supply,</w:t>
      </w:r>
      <w:r w:rsidR="00367E00">
        <w:t xml:space="preserve"> </w:t>
      </w:r>
      <w:r>
        <w:t>and</w:t>
      </w:r>
      <w:r w:rsidR="00367E00">
        <w:t xml:space="preserve"> </w:t>
      </w:r>
      <w:r>
        <w:t>a</w:t>
      </w:r>
      <w:r w:rsidR="00367E00">
        <w:t xml:space="preserve"> </w:t>
      </w:r>
      <w:r>
        <w:t>range</w:t>
      </w:r>
      <w:r w:rsidR="00367E00">
        <w:t xml:space="preserve"> </w:t>
      </w:r>
      <w:r>
        <w:t>of</w:t>
      </w:r>
      <w:r w:rsidR="00367E00">
        <w:t xml:space="preserve"> </w:t>
      </w:r>
      <w:r>
        <w:t>roles</w:t>
      </w:r>
      <w:r w:rsidR="00367E00">
        <w:t xml:space="preserve"> </w:t>
      </w:r>
      <w:r>
        <w:t>at</w:t>
      </w:r>
      <w:r w:rsidR="00367E00">
        <w:t xml:space="preserve"> </w:t>
      </w:r>
      <w:r>
        <w:t>Melbourne</w:t>
      </w:r>
      <w:r w:rsidR="00367E00">
        <w:t xml:space="preserve"> </w:t>
      </w:r>
      <w:r>
        <w:t>Water,</w:t>
      </w:r>
      <w:r w:rsidR="00367E00">
        <w:t xml:space="preserve"> </w:t>
      </w:r>
      <w:r>
        <w:t>most</w:t>
      </w:r>
      <w:r w:rsidR="00367E00">
        <w:t xml:space="preserve"> </w:t>
      </w:r>
      <w:r>
        <w:t>recently</w:t>
      </w:r>
      <w:r w:rsidR="00367E00">
        <w:t xml:space="preserve"> </w:t>
      </w:r>
      <w:r>
        <w:t>leading</w:t>
      </w:r>
      <w:r w:rsidR="00367E00">
        <w:t xml:space="preserve"> </w:t>
      </w:r>
      <w:r>
        <w:t>the</w:t>
      </w:r>
      <w:r w:rsidR="00367E00">
        <w:t xml:space="preserve"> </w:t>
      </w:r>
      <w:r>
        <w:t>Services</w:t>
      </w:r>
      <w:r w:rsidR="00367E00">
        <w:t xml:space="preserve"> </w:t>
      </w:r>
      <w:r>
        <w:t>Futures</w:t>
      </w:r>
      <w:r w:rsidR="00367E00">
        <w:t xml:space="preserve"> </w:t>
      </w:r>
      <w:r>
        <w:t>group</w:t>
      </w:r>
      <w:r w:rsidR="00367E00">
        <w:t xml:space="preserve"> </w:t>
      </w:r>
      <w:r>
        <w:t>as</w:t>
      </w:r>
      <w:r w:rsidR="00367E00">
        <w:t xml:space="preserve"> </w:t>
      </w:r>
      <w:r>
        <w:t>their</w:t>
      </w:r>
      <w:r w:rsidR="00367E00">
        <w:t xml:space="preserve"> </w:t>
      </w:r>
      <w:r>
        <w:t>Executive</w:t>
      </w:r>
      <w:r w:rsidR="00367E00">
        <w:t xml:space="preserve"> </w:t>
      </w:r>
      <w:r>
        <w:t>General</w:t>
      </w:r>
      <w:r w:rsidR="00367E00">
        <w:t xml:space="preserve"> </w:t>
      </w:r>
      <w:r>
        <w:t>Manager.</w:t>
      </w:r>
    </w:p>
    <w:p w14:paraId="691844CE" w14:textId="5C9C713A" w:rsidR="00B6595F" w:rsidRDefault="00B6595F" w:rsidP="0080717F">
      <w:r>
        <w:t>Kirsten’s</w:t>
      </w:r>
      <w:r w:rsidR="00367E00">
        <w:t xml:space="preserve"> </w:t>
      </w:r>
      <w:r>
        <w:t>leadership</w:t>
      </w:r>
      <w:r w:rsidR="00367E00">
        <w:t xml:space="preserve"> </w:t>
      </w:r>
      <w:r>
        <w:t>is</w:t>
      </w:r>
      <w:r w:rsidR="00367E00">
        <w:t xml:space="preserve"> </w:t>
      </w:r>
      <w:r>
        <w:t>complemented</w:t>
      </w:r>
      <w:r w:rsidR="00367E00">
        <w:t xml:space="preserve"> </w:t>
      </w:r>
      <w:r>
        <w:t>by</w:t>
      </w:r>
      <w:r w:rsidR="00367E00">
        <w:t xml:space="preserve"> </w:t>
      </w:r>
      <w:r>
        <w:t>her</w:t>
      </w:r>
      <w:r w:rsidR="00367E00">
        <w:t xml:space="preserve"> </w:t>
      </w:r>
      <w:r>
        <w:t>experience</w:t>
      </w:r>
      <w:r w:rsidR="00367E00">
        <w:t xml:space="preserve"> </w:t>
      </w:r>
      <w:r>
        <w:t>on</w:t>
      </w:r>
      <w:r w:rsidR="00367E00">
        <w:t xml:space="preserve"> </w:t>
      </w:r>
      <w:r>
        <w:t>the</w:t>
      </w:r>
      <w:r w:rsidR="00367E00">
        <w:t xml:space="preserve"> </w:t>
      </w:r>
      <w:r>
        <w:t>Victorian</w:t>
      </w:r>
      <w:r w:rsidR="00367E00">
        <w:t xml:space="preserve"> </w:t>
      </w:r>
      <w:r>
        <w:t>Catchment</w:t>
      </w:r>
      <w:r w:rsidR="00367E00">
        <w:t xml:space="preserve"> </w:t>
      </w:r>
      <w:r>
        <w:t>Management</w:t>
      </w:r>
      <w:r w:rsidR="00367E00">
        <w:t xml:space="preserve"> </w:t>
      </w:r>
      <w:r>
        <w:t>Council,</w:t>
      </w:r>
      <w:r w:rsidR="00367E00">
        <w:t xml:space="preserve"> </w:t>
      </w:r>
      <w:r>
        <w:t>Peter</w:t>
      </w:r>
      <w:r w:rsidR="00367E00">
        <w:t xml:space="preserve"> </w:t>
      </w:r>
      <w:r>
        <w:t>Cullen</w:t>
      </w:r>
      <w:r w:rsidR="00367E00">
        <w:t xml:space="preserve"> </w:t>
      </w:r>
      <w:r>
        <w:t>Trust</w:t>
      </w:r>
      <w:r w:rsidR="00367E00">
        <w:t xml:space="preserve"> </w:t>
      </w:r>
      <w:r>
        <w:t>Board</w:t>
      </w:r>
      <w:r w:rsidR="00367E00">
        <w:t xml:space="preserve"> </w:t>
      </w:r>
      <w:r>
        <w:t>and</w:t>
      </w:r>
      <w:r w:rsidR="00367E00">
        <w:t xml:space="preserve"> </w:t>
      </w:r>
      <w:r>
        <w:t>completion</w:t>
      </w:r>
      <w:r w:rsidR="00367E00">
        <w:t xml:space="preserve"> </w:t>
      </w:r>
      <w:r>
        <w:t>of</w:t>
      </w:r>
      <w:r w:rsidR="00367E00">
        <w:t xml:space="preserve"> </w:t>
      </w:r>
      <w:r>
        <w:t>the</w:t>
      </w:r>
      <w:r w:rsidR="00367E00">
        <w:t xml:space="preserve"> </w:t>
      </w:r>
      <w:r>
        <w:t>Australian</w:t>
      </w:r>
      <w:r w:rsidR="00367E00">
        <w:t xml:space="preserve"> </w:t>
      </w:r>
      <w:r>
        <w:t>Institute</w:t>
      </w:r>
      <w:r w:rsidR="00367E00">
        <w:t xml:space="preserve"> </w:t>
      </w:r>
      <w:r>
        <w:t>of</w:t>
      </w:r>
      <w:r w:rsidR="00367E00">
        <w:t xml:space="preserve"> </w:t>
      </w:r>
      <w:r>
        <w:t>Company</w:t>
      </w:r>
      <w:r w:rsidR="00367E00">
        <w:t xml:space="preserve"> </w:t>
      </w:r>
      <w:r>
        <w:t>Directors</w:t>
      </w:r>
      <w:r w:rsidR="00367E00">
        <w:t xml:space="preserve"> </w:t>
      </w:r>
      <w:r>
        <w:t>program.</w:t>
      </w:r>
      <w:r w:rsidR="00367E00">
        <w:t xml:space="preserve"> </w:t>
      </w:r>
    </w:p>
    <w:p w14:paraId="63147391" w14:textId="10A03515" w:rsidR="00B6595F" w:rsidRDefault="00B6595F" w:rsidP="0080717F">
      <w:r>
        <w:t>Kirsten</w:t>
      </w:r>
      <w:r w:rsidR="00367E00">
        <w:t xml:space="preserve"> </w:t>
      </w:r>
      <w:r>
        <w:t>is</w:t>
      </w:r>
      <w:r w:rsidR="00367E00">
        <w:t xml:space="preserve"> </w:t>
      </w:r>
      <w:r>
        <w:t>a</w:t>
      </w:r>
      <w:r w:rsidR="00367E00">
        <w:t xml:space="preserve"> </w:t>
      </w:r>
      <w:r>
        <w:t>Peter</w:t>
      </w:r>
      <w:r w:rsidR="00367E00">
        <w:t xml:space="preserve"> </w:t>
      </w:r>
      <w:r>
        <w:t>Cullen</w:t>
      </w:r>
      <w:r w:rsidR="00367E00">
        <w:t xml:space="preserve"> </w:t>
      </w:r>
      <w:r>
        <w:t>Fellow</w:t>
      </w:r>
      <w:r w:rsidR="00367E00">
        <w:t xml:space="preserve"> </w:t>
      </w:r>
      <w:r>
        <w:t>and</w:t>
      </w:r>
      <w:r w:rsidR="00367E00">
        <w:t xml:space="preserve"> </w:t>
      </w:r>
      <w:r>
        <w:t>holds</w:t>
      </w:r>
      <w:r w:rsidR="00367E00">
        <w:t xml:space="preserve"> </w:t>
      </w:r>
      <w:r>
        <w:t>a</w:t>
      </w:r>
      <w:r w:rsidR="00367E00">
        <w:t xml:space="preserve"> </w:t>
      </w:r>
      <w:r>
        <w:rPr>
          <w:spacing w:val="-1"/>
        </w:rPr>
        <w:t>Bachelor</w:t>
      </w:r>
      <w:r w:rsidR="00367E00">
        <w:rPr>
          <w:spacing w:val="-1"/>
        </w:rPr>
        <w:t xml:space="preserve"> </w:t>
      </w:r>
      <w:r>
        <w:rPr>
          <w:spacing w:val="-1"/>
        </w:rPr>
        <w:t>of</w:t>
      </w:r>
      <w:r w:rsidR="00367E00">
        <w:rPr>
          <w:spacing w:val="-1"/>
        </w:rPr>
        <w:t xml:space="preserve"> </w:t>
      </w:r>
      <w:r>
        <w:rPr>
          <w:spacing w:val="-1"/>
        </w:rPr>
        <w:t>Biology</w:t>
      </w:r>
      <w:r w:rsidR="00367E00">
        <w:rPr>
          <w:spacing w:val="-1"/>
        </w:rPr>
        <w:t xml:space="preserve"> </w:t>
      </w:r>
      <w:r>
        <w:rPr>
          <w:spacing w:val="-1"/>
        </w:rPr>
        <w:t>and</w:t>
      </w:r>
      <w:r w:rsidR="00367E00">
        <w:rPr>
          <w:spacing w:val="-1"/>
        </w:rPr>
        <w:t xml:space="preserve"> </w:t>
      </w:r>
      <w:r>
        <w:rPr>
          <w:spacing w:val="-1"/>
        </w:rPr>
        <w:t>a</w:t>
      </w:r>
      <w:r w:rsidR="00367E00">
        <w:rPr>
          <w:spacing w:val="-1"/>
        </w:rPr>
        <w:t xml:space="preserve"> </w:t>
      </w:r>
      <w:r>
        <w:rPr>
          <w:spacing w:val="-1"/>
        </w:rPr>
        <w:t>post</w:t>
      </w:r>
      <w:r w:rsidR="00367E00">
        <w:rPr>
          <w:spacing w:val="-1"/>
        </w:rPr>
        <w:t xml:space="preserve"> </w:t>
      </w:r>
      <w:r>
        <w:rPr>
          <w:spacing w:val="-1"/>
        </w:rPr>
        <w:t>doctorate</w:t>
      </w:r>
      <w:r w:rsidR="00367E00">
        <w:rPr>
          <w:spacing w:val="-1"/>
        </w:rPr>
        <w:t xml:space="preserve"> </w:t>
      </w:r>
      <w:r>
        <w:rPr>
          <w:spacing w:val="-1"/>
        </w:rPr>
        <w:t>in</w:t>
      </w:r>
      <w:r w:rsidR="00367E00">
        <w:rPr>
          <w:spacing w:val="-1"/>
        </w:rPr>
        <w:t xml:space="preserve"> </w:t>
      </w:r>
      <w:r>
        <w:rPr>
          <w:spacing w:val="-1"/>
        </w:rPr>
        <w:t>marine</w:t>
      </w:r>
      <w:r w:rsidR="00367E00">
        <w:rPr>
          <w:spacing w:val="-1"/>
        </w:rPr>
        <w:t xml:space="preserve"> </w:t>
      </w:r>
      <w:r>
        <w:t>and</w:t>
      </w:r>
      <w:r w:rsidR="00367E00">
        <w:t xml:space="preserve"> </w:t>
      </w:r>
      <w:r>
        <w:t>freshwater</w:t>
      </w:r>
      <w:r w:rsidR="00367E00">
        <w:t xml:space="preserve"> </w:t>
      </w:r>
      <w:r>
        <w:t>algae.</w:t>
      </w:r>
      <w:r w:rsidR="00367E00">
        <w:t xml:space="preserve"> </w:t>
      </w:r>
    </w:p>
    <w:p w14:paraId="4C7AA7A5" w14:textId="0B60CCF3" w:rsidR="00B6595F" w:rsidRDefault="00B6595F" w:rsidP="0080717F">
      <w:pPr>
        <w:pStyle w:val="Heading3"/>
      </w:pPr>
      <w:r>
        <w:t>Phuong</w:t>
      </w:r>
      <w:r w:rsidR="00367E00">
        <w:t xml:space="preserve"> </w:t>
      </w:r>
      <w:r>
        <w:t>Tram</w:t>
      </w:r>
      <w:r w:rsidR="00367E00">
        <w:t xml:space="preserve"> </w:t>
      </w:r>
    </w:p>
    <w:p w14:paraId="187E55A3" w14:textId="6E58540F" w:rsidR="00B6595F" w:rsidRPr="0080717F" w:rsidRDefault="00B6595F" w:rsidP="0080717F">
      <w:pPr>
        <w:pStyle w:val="Normalbeforebullets"/>
        <w:rPr>
          <w:b/>
          <w:bCs/>
        </w:rPr>
      </w:pPr>
      <w:r w:rsidRPr="0080717F">
        <w:rPr>
          <w:b/>
          <w:bCs/>
        </w:rPr>
        <w:t>Acting</w:t>
      </w:r>
      <w:r w:rsidR="00367E00" w:rsidRPr="0080717F">
        <w:rPr>
          <w:b/>
          <w:bCs/>
        </w:rPr>
        <w:t xml:space="preserve"> </w:t>
      </w:r>
      <w:r w:rsidRPr="0080717F">
        <w:rPr>
          <w:b/>
          <w:bCs/>
        </w:rPr>
        <w:t>Deputy</w:t>
      </w:r>
      <w:r w:rsidR="00367E00" w:rsidRPr="0080717F">
        <w:rPr>
          <w:b/>
          <w:bCs/>
        </w:rPr>
        <w:t xml:space="preserve"> </w:t>
      </w:r>
      <w:r w:rsidRPr="0080717F">
        <w:rPr>
          <w:b/>
          <w:bCs/>
        </w:rPr>
        <w:t>Secretary,</w:t>
      </w:r>
      <w:r w:rsidR="00367E00" w:rsidRPr="0080717F">
        <w:rPr>
          <w:b/>
          <w:bCs/>
        </w:rPr>
        <w:t xml:space="preserve"> </w:t>
      </w:r>
      <w:r w:rsidRPr="0080717F">
        <w:rPr>
          <w:b/>
          <w:bCs/>
        </w:rPr>
        <w:t>Forestry</w:t>
      </w:r>
      <w:r w:rsidR="00367E00" w:rsidRPr="0080717F">
        <w:rPr>
          <w:b/>
          <w:bCs/>
        </w:rPr>
        <w:t xml:space="preserve"> </w:t>
      </w:r>
      <w:r w:rsidRPr="0080717F">
        <w:rPr>
          <w:b/>
          <w:bCs/>
        </w:rPr>
        <w:t>Transition</w:t>
      </w:r>
      <w:r w:rsidR="00367E00" w:rsidRPr="0080717F">
        <w:rPr>
          <w:b/>
          <w:bCs/>
        </w:rPr>
        <w:t xml:space="preserve"> </w:t>
      </w:r>
    </w:p>
    <w:p w14:paraId="41A808E2" w14:textId="28DA8179" w:rsidR="00B6595F" w:rsidRDefault="00B6595F" w:rsidP="0080717F">
      <w:r>
        <w:rPr>
          <w:spacing w:val="-1"/>
        </w:rPr>
        <w:t>Phuong</w:t>
      </w:r>
      <w:r w:rsidR="00367E00">
        <w:rPr>
          <w:spacing w:val="-1"/>
        </w:rPr>
        <w:t xml:space="preserve"> </w:t>
      </w:r>
      <w:r>
        <w:rPr>
          <w:spacing w:val="-1"/>
        </w:rPr>
        <w:t>Tram</w:t>
      </w:r>
      <w:r w:rsidR="00367E00">
        <w:rPr>
          <w:spacing w:val="-1"/>
        </w:rPr>
        <w:t xml:space="preserve"> </w:t>
      </w:r>
      <w:r>
        <w:rPr>
          <w:spacing w:val="-1"/>
        </w:rPr>
        <w:t>was</w:t>
      </w:r>
      <w:r w:rsidR="00367E00">
        <w:rPr>
          <w:spacing w:val="-1"/>
        </w:rPr>
        <w:t xml:space="preserve"> </w:t>
      </w:r>
      <w:r>
        <w:rPr>
          <w:spacing w:val="-1"/>
        </w:rPr>
        <w:t>appointed</w:t>
      </w:r>
      <w:r w:rsidR="00367E00">
        <w:rPr>
          <w:spacing w:val="-1"/>
        </w:rPr>
        <w:t xml:space="preserve"> </w:t>
      </w:r>
      <w:r>
        <w:rPr>
          <w:spacing w:val="-1"/>
        </w:rPr>
        <w:t>Acting</w:t>
      </w:r>
      <w:r w:rsidR="00367E00">
        <w:rPr>
          <w:spacing w:val="-1"/>
        </w:rPr>
        <w:t xml:space="preserve"> </w:t>
      </w:r>
      <w:r>
        <w:rPr>
          <w:spacing w:val="-1"/>
        </w:rPr>
        <w:t>Deputy</w:t>
      </w:r>
      <w:r w:rsidR="00367E00">
        <w:rPr>
          <w:spacing w:val="-1"/>
        </w:rPr>
        <w:t xml:space="preserve"> </w:t>
      </w:r>
      <w:r>
        <w:rPr>
          <w:spacing w:val="-1"/>
        </w:rPr>
        <w:t>Secretary,</w:t>
      </w:r>
      <w:r w:rsidR="00367E00">
        <w:rPr>
          <w:spacing w:val="-1"/>
        </w:rPr>
        <w:t xml:space="preserve"> </w:t>
      </w:r>
      <w:r>
        <w:t>Forestry</w:t>
      </w:r>
      <w:r w:rsidR="00367E00">
        <w:t xml:space="preserve"> </w:t>
      </w:r>
      <w:r>
        <w:t>Transition</w:t>
      </w:r>
      <w:r w:rsidR="00367E00">
        <w:t xml:space="preserve"> </w:t>
      </w:r>
      <w:r>
        <w:t>in</w:t>
      </w:r>
      <w:r w:rsidR="00367E00">
        <w:t xml:space="preserve"> </w:t>
      </w:r>
      <w:r>
        <w:t>July</w:t>
      </w:r>
      <w:r w:rsidR="00367E00">
        <w:t xml:space="preserve"> </w:t>
      </w:r>
      <w:r>
        <w:t>2023.</w:t>
      </w:r>
      <w:r w:rsidR="00367E00">
        <w:t xml:space="preserve"> </w:t>
      </w:r>
      <w:r>
        <w:t>She</w:t>
      </w:r>
      <w:r w:rsidR="00367E00">
        <w:t xml:space="preserve"> </w:t>
      </w:r>
      <w:r>
        <w:t>is</w:t>
      </w:r>
      <w:r w:rsidR="00367E00">
        <w:t xml:space="preserve"> </w:t>
      </w:r>
      <w:r>
        <w:t>leading</w:t>
      </w:r>
      <w:r w:rsidR="00367E00">
        <w:t xml:space="preserve"> </w:t>
      </w:r>
      <w:r>
        <w:t>Victoria’s</w:t>
      </w:r>
      <w:r w:rsidR="00367E00">
        <w:t xml:space="preserve"> </w:t>
      </w:r>
      <w:r>
        <w:t>transition</w:t>
      </w:r>
      <w:r w:rsidR="00367E00">
        <w:t xml:space="preserve"> </w:t>
      </w:r>
      <w:r>
        <w:t>out</w:t>
      </w:r>
      <w:r w:rsidR="00367E00">
        <w:t xml:space="preserve"> </w:t>
      </w:r>
      <w:r>
        <w:t>of</w:t>
      </w:r>
      <w:r w:rsidR="00367E00">
        <w:t xml:space="preserve"> </w:t>
      </w:r>
      <w:r>
        <w:t>native</w:t>
      </w:r>
      <w:r w:rsidR="00367E00">
        <w:t xml:space="preserve"> </w:t>
      </w:r>
      <w:r>
        <w:t>timber</w:t>
      </w:r>
      <w:r w:rsidR="00367E00">
        <w:t xml:space="preserve"> </w:t>
      </w:r>
      <w:r>
        <w:t>harvesting</w:t>
      </w:r>
      <w:r w:rsidR="00367E00">
        <w:t xml:space="preserve"> </w:t>
      </w:r>
      <w:r>
        <w:t>and</w:t>
      </w:r>
      <w:r w:rsidR="00367E00">
        <w:t xml:space="preserve"> </w:t>
      </w:r>
      <w:r>
        <w:t>the</w:t>
      </w:r>
      <w:r w:rsidR="00367E00">
        <w:t xml:space="preserve"> </w:t>
      </w:r>
      <w:r>
        <w:t>expansion</w:t>
      </w:r>
      <w:r w:rsidR="00367E00">
        <w:t xml:space="preserve"> </w:t>
      </w:r>
      <w:r>
        <w:t>of</w:t>
      </w:r>
      <w:r w:rsidR="00367E00">
        <w:t xml:space="preserve"> </w:t>
      </w:r>
      <w:r>
        <w:t>Victoria’s</w:t>
      </w:r>
      <w:r w:rsidR="00367E00">
        <w:t xml:space="preserve"> </w:t>
      </w:r>
      <w:r>
        <w:t>plantation</w:t>
      </w:r>
      <w:r w:rsidR="00367E00">
        <w:t xml:space="preserve"> </w:t>
      </w:r>
      <w:r>
        <w:t>estate.</w:t>
      </w:r>
      <w:r w:rsidR="00367E00">
        <w:t xml:space="preserve"> </w:t>
      </w:r>
    </w:p>
    <w:p w14:paraId="6669A88E" w14:textId="2BFAD7DE" w:rsidR="00B6595F" w:rsidRDefault="00B6595F" w:rsidP="0080717F">
      <w:r>
        <w:t>Phuong</w:t>
      </w:r>
      <w:r w:rsidR="00367E00">
        <w:t xml:space="preserve"> </w:t>
      </w:r>
      <w:r>
        <w:t>is</w:t>
      </w:r>
      <w:r w:rsidR="00367E00">
        <w:t xml:space="preserve"> </w:t>
      </w:r>
      <w:r>
        <w:t>an</w:t>
      </w:r>
      <w:r w:rsidR="00367E00">
        <w:t xml:space="preserve"> </w:t>
      </w:r>
      <w:r>
        <w:t>experienced</w:t>
      </w:r>
      <w:r w:rsidR="00367E00">
        <w:t xml:space="preserve"> </w:t>
      </w:r>
      <w:r>
        <w:t>government</w:t>
      </w:r>
      <w:r w:rsidR="00367E00">
        <w:t xml:space="preserve"> </w:t>
      </w:r>
      <w:r>
        <w:t>executive</w:t>
      </w:r>
      <w:r w:rsidR="00367E00">
        <w:t xml:space="preserve"> </w:t>
      </w:r>
      <w:r>
        <w:t>who</w:t>
      </w:r>
      <w:r w:rsidR="00367E00">
        <w:t xml:space="preserve"> </w:t>
      </w:r>
      <w:r>
        <w:t>has</w:t>
      </w:r>
      <w:r w:rsidR="00367E00">
        <w:t xml:space="preserve"> </w:t>
      </w:r>
      <w:r>
        <w:t>held</w:t>
      </w:r>
      <w:r w:rsidR="00367E00">
        <w:t xml:space="preserve"> </w:t>
      </w:r>
      <w:r>
        <w:t>executive</w:t>
      </w:r>
      <w:r w:rsidR="00367E00">
        <w:t xml:space="preserve"> </w:t>
      </w:r>
      <w:r>
        <w:t>roles</w:t>
      </w:r>
      <w:r w:rsidR="00367E00">
        <w:t xml:space="preserve"> </w:t>
      </w:r>
      <w:r>
        <w:t>in</w:t>
      </w:r>
      <w:r w:rsidR="00367E00">
        <w:t xml:space="preserve"> </w:t>
      </w:r>
      <w:r>
        <w:t>the</w:t>
      </w:r>
      <w:r w:rsidR="00367E00">
        <w:t xml:space="preserve"> </w:t>
      </w:r>
      <w:r>
        <w:t>Department</w:t>
      </w:r>
      <w:r w:rsidR="00367E00">
        <w:t xml:space="preserve"> </w:t>
      </w:r>
      <w:r>
        <w:t>of</w:t>
      </w:r>
      <w:r w:rsidR="00367E00">
        <w:t xml:space="preserve"> </w:t>
      </w:r>
      <w:r>
        <w:t>Treasury</w:t>
      </w:r>
      <w:r w:rsidR="00367E00">
        <w:t xml:space="preserve"> </w:t>
      </w:r>
      <w:r>
        <w:t>and</w:t>
      </w:r>
      <w:r w:rsidR="00367E00">
        <w:t xml:space="preserve"> </w:t>
      </w:r>
      <w:r>
        <w:t>Finance,</w:t>
      </w:r>
      <w:r w:rsidR="00367E00">
        <w:t xml:space="preserve"> </w:t>
      </w:r>
      <w:r>
        <w:t>the</w:t>
      </w:r>
      <w:r w:rsidR="00367E00">
        <w:t xml:space="preserve"> </w:t>
      </w:r>
      <w:r>
        <w:t>former</w:t>
      </w:r>
      <w:r w:rsidR="00367E00">
        <w:t xml:space="preserve"> </w:t>
      </w:r>
      <w:r>
        <w:t>DELWP</w:t>
      </w:r>
      <w:r w:rsidR="00367E00">
        <w:t xml:space="preserve"> </w:t>
      </w:r>
      <w:r>
        <w:t>including</w:t>
      </w:r>
      <w:r w:rsidR="00367E00">
        <w:t xml:space="preserve"> </w:t>
      </w:r>
      <w:r>
        <w:t>as</w:t>
      </w:r>
      <w:r w:rsidR="00367E00">
        <w:t xml:space="preserve"> </w:t>
      </w:r>
      <w:r>
        <w:t>the</w:t>
      </w:r>
      <w:r w:rsidR="00367E00">
        <w:t xml:space="preserve"> </w:t>
      </w:r>
      <w:r>
        <w:t>Deputy</w:t>
      </w:r>
      <w:r w:rsidR="00367E00">
        <w:t xml:space="preserve"> </w:t>
      </w:r>
      <w:r>
        <w:t>Chief</w:t>
      </w:r>
      <w:r w:rsidR="00367E00">
        <w:t xml:space="preserve"> </w:t>
      </w:r>
      <w:r>
        <w:t>Financial</w:t>
      </w:r>
      <w:r w:rsidR="00367E00">
        <w:t xml:space="preserve"> </w:t>
      </w:r>
      <w:r>
        <w:t>Officer,</w:t>
      </w:r>
      <w:r w:rsidR="00367E00">
        <w:t xml:space="preserve"> </w:t>
      </w:r>
      <w:r>
        <w:t>and</w:t>
      </w:r>
      <w:r w:rsidR="00367E00">
        <w:t xml:space="preserve"> </w:t>
      </w:r>
      <w:r>
        <w:t>the</w:t>
      </w:r>
      <w:r w:rsidR="00367E00">
        <w:t xml:space="preserve"> </w:t>
      </w:r>
      <w:r>
        <w:t>former</w:t>
      </w:r>
      <w:r w:rsidR="00367E00">
        <w:t xml:space="preserve"> </w:t>
      </w:r>
      <w:r>
        <w:t>Department</w:t>
      </w:r>
      <w:r w:rsidR="00367E00">
        <w:t xml:space="preserve"> </w:t>
      </w:r>
      <w:r>
        <w:t>of</w:t>
      </w:r>
      <w:r w:rsidR="00367E00">
        <w:t xml:space="preserve"> </w:t>
      </w:r>
      <w:r>
        <w:t>Jobs,</w:t>
      </w:r>
      <w:r w:rsidR="00367E00">
        <w:t xml:space="preserve"> </w:t>
      </w:r>
      <w:r>
        <w:t>Precincts</w:t>
      </w:r>
      <w:r w:rsidR="00367E00">
        <w:t xml:space="preserve"> </w:t>
      </w:r>
      <w:r>
        <w:t>and</w:t>
      </w:r>
      <w:r w:rsidR="00367E00">
        <w:t xml:space="preserve"> </w:t>
      </w:r>
      <w:r>
        <w:t>Regions.</w:t>
      </w:r>
      <w:r w:rsidR="00367E00">
        <w:t xml:space="preserve"> </w:t>
      </w:r>
      <w:r>
        <w:t>Phuong</w:t>
      </w:r>
      <w:r w:rsidR="00367E00">
        <w:t xml:space="preserve"> </w:t>
      </w:r>
      <w:r>
        <w:t>was</w:t>
      </w:r>
      <w:r w:rsidR="00367E00">
        <w:t xml:space="preserve"> </w:t>
      </w:r>
      <w:r>
        <w:t>a</w:t>
      </w:r>
      <w:r w:rsidR="00367E00">
        <w:t xml:space="preserve"> </w:t>
      </w:r>
      <w:r>
        <w:t>member</w:t>
      </w:r>
      <w:r w:rsidR="00367E00">
        <w:t xml:space="preserve"> </w:t>
      </w:r>
      <w:r>
        <w:t>of</w:t>
      </w:r>
      <w:r w:rsidR="00367E00">
        <w:t xml:space="preserve"> </w:t>
      </w:r>
      <w:r>
        <w:t>the</w:t>
      </w:r>
      <w:r w:rsidR="00367E00">
        <w:t xml:space="preserve"> </w:t>
      </w:r>
      <w:r>
        <w:t>VicForests</w:t>
      </w:r>
      <w:r w:rsidR="00367E00">
        <w:t xml:space="preserve"> </w:t>
      </w:r>
      <w:r>
        <w:t>Board</w:t>
      </w:r>
      <w:r w:rsidR="00367E00">
        <w:t xml:space="preserve"> </w:t>
      </w:r>
      <w:r>
        <w:t>as</w:t>
      </w:r>
      <w:r w:rsidR="00367E00">
        <w:t xml:space="preserve"> </w:t>
      </w:r>
      <w:r>
        <w:t>a</w:t>
      </w:r>
      <w:r w:rsidR="00367E00">
        <w:t xml:space="preserve"> </w:t>
      </w:r>
      <w:r>
        <w:t>Non-Executive</w:t>
      </w:r>
      <w:r w:rsidR="00367E00">
        <w:t xml:space="preserve"> </w:t>
      </w:r>
      <w:r>
        <w:t>Director</w:t>
      </w:r>
      <w:r w:rsidR="00367E00">
        <w:t xml:space="preserve"> </w:t>
      </w:r>
      <w:r>
        <w:t>from</w:t>
      </w:r>
      <w:r w:rsidR="00367E00">
        <w:t xml:space="preserve"> </w:t>
      </w:r>
      <w:r>
        <w:t>1</w:t>
      </w:r>
      <w:r w:rsidR="00367E00">
        <w:t xml:space="preserve"> </w:t>
      </w:r>
      <w:r>
        <w:t>December</w:t>
      </w:r>
      <w:r w:rsidR="00367E00">
        <w:t xml:space="preserve"> </w:t>
      </w:r>
      <w:r>
        <w:t>2023</w:t>
      </w:r>
      <w:r w:rsidR="00367E00">
        <w:t xml:space="preserve"> </w:t>
      </w:r>
      <w:r>
        <w:t>and</w:t>
      </w:r>
      <w:r w:rsidR="00367E00">
        <w:t xml:space="preserve"> </w:t>
      </w:r>
      <w:r>
        <w:t>Chair</w:t>
      </w:r>
      <w:r w:rsidR="00367E00">
        <w:t xml:space="preserve"> </w:t>
      </w:r>
      <w:r>
        <w:t>from</w:t>
      </w:r>
      <w:r w:rsidR="00367E00">
        <w:t xml:space="preserve"> </w:t>
      </w:r>
      <w:r>
        <w:t>1</w:t>
      </w:r>
      <w:r w:rsidR="00367E00">
        <w:t xml:space="preserve"> </w:t>
      </w:r>
      <w:r>
        <w:t>April</w:t>
      </w:r>
      <w:r w:rsidR="00367E00">
        <w:t xml:space="preserve"> </w:t>
      </w:r>
      <w:r>
        <w:t>2024</w:t>
      </w:r>
      <w:r w:rsidR="00367E00">
        <w:t xml:space="preserve"> </w:t>
      </w:r>
      <w:r>
        <w:t>until</w:t>
      </w:r>
      <w:r w:rsidR="00367E00">
        <w:t xml:space="preserve"> </w:t>
      </w:r>
      <w:r>
        <w:t>VicForests’</w:t>
      </w:r>
      <w:r w:rsidR="00367E00">
        <w:t xml:space="preserve"> </w:t>
      </w:r>
      <w:r>
        <w:t>closure</w:t>
      </w:r>
      <w:r w:rsidR="00367E00">
        <w:t xml:space="preserve"> </w:t>
      </w:r>
      <w:r>
        <w:t>on</w:t>
      </w:r>
      <w:r w:rsidR="00367E00">
        <w:t xml:space="preserve"> </w:t>
      </w:r>
      <w:r>
        <w:t>30</w:t>
      </w:r>
      <w:r w:rsidR="00367E00">
        <w:t xml:space="preserve"> </w:t>
      </w:r>
      <w:r>
        <w:t>June</w:t>
      </w:r>
      <w:r w:rsidR="00367E00">
        <w:t xml:space="preserve"> </w:t>
      </w:r>
      <w:r>
        <w:t>2024.</w:t>
      </w:r>
      <w:r w:rsidR="00367E00">
        <w:t xml:space="preserve"> </w:t>
      </w:r>
    </w:p>
    <w:p w14:paraId="7E744359" w14:textId="16B9A963" w:rsidR="00B6595F" w:rsidRDefault="00B6595F" w:rsidP="0080717F">
      <w:r>
        <w:t>Phuong</w:t>
      </w:r>
      <w:r w:rsidR="00367E00">
        <w:t xml:space="preserve"> </w:t>
      </w:r>
      <w:r>
        <w:t>holds</w:t>
      </w:r>
      <w:r w:rsidR="00367E00">
        <w:t xml:space="preserve"> </w:t>
      </w:r>
      <w:r>
        <w:t>a</w:t>
      </w:r>
      <w:r w:rsidR="00367E00">
        <w:t xml:space="preserve"> </w:t>
      </w:r>
      <w:r>
        <w:t>Bachelor</w:t>
      </w:r>
      <w:r w:rsidR="00367E00">
        <w:t xml:space="preserve"> </w:t>
      </w:r>
      <w:r>
        <w:t>of</w:t>
      </w:r>
      <w:r w:rsidR="00367E00">
        <w:t xml:space="preserve"> </w:t>
      </w:r>
      <w:r>
        <w:t>Commerce</w:t>
      </w:r>
      <w:r w:rsidR="00367E00">
        <w:t xml:space="preserve"> </w:t>
      </w:r>
      <w:r>
        <w:t>(Hons).</w:t>
      </w:r>
      <w:r w:rsidR="00367E00">
        <w:t xml:space="preserve"> </w:t>
      </w:r>
    </w:p>
    <w:p w14:paraId="4D489F86" w14:textId="0B301487" w:rsidR="00B6595F" w:rsidRDefault="00B6595F" w:rsidP="0080717F">
      <w:pPr>
        <w:pStyle w:val="Heading3"/>
      </w:pPr>
      <w:r>
        <w:t>Matt</w:t>
      </w:r>
      <w:r w:rsidR="00367E00">
        <w:t xml:space="preserve"> </w:t>
      </w:r>
      <w:r>
        <w:t>Vincent</w:t>
      </w:r>
    </w:p>
    <w:p w14:paraId="761CAA9F" w14:textId="6A469322" w:rsidR="00B6595F" w:rsidRPr="0080717F" w:rsidRDefault="00B6595F" w:rsidP="0080717F">
      <w:pPr>
        <w:pStyle w:val="Normalbeforebullets"/>
        <w:rPr>
          <w:b/>
          <w:bCs/>
        </w:rPr>
      </w:pPr>
      <w:r w:rsidRPr="0080717F">
        <w:rPr>
          <w:b/>
          <w:bCs/>
        </w:rPr>
        <w:t>Chief</w:t>
      </w:r>
      <w:r w:rsidR="00367E00" w:rsidRPr="0080717F">
        <w:rPr>
          <w:b/>
          <w:bCs/>
        </w:rPr>
        <w:t xml:space="preserve"> </w:t>
      </w:r>
      <w:r w:rsidRPr="0080717F">
        <w:rPr>
          <w:b/>
          <w:bCs/>
        </w:rPr>
        <w:t>Executive</w:t>
      </w:r>
      <w:r w:rsidR="00367E00" w:rsidRPr="0080717F">
        <w:rPr>
          <w:b/>
          <w:bCs/>
        </w:rPr>
        <w:t xml:space="preserve"> </w:t>
      </w:r>
      <w:r w:rsidRPr="0080717F">
        <w:rPr>
          <w:b/>
          <w:bCs/>
        </w:rPr>
        <w:t>Officer,</w:t>
      </w:r>
      <w:r w:rsidR="00367E00" w:rsidRPr="0080717F">
        <w:rPr>
          <w:b/>
          <w:bCs/>
        </w:rPr>
        <w:t xml:space="preserve"> </w:t>
      </w:r>
      <w:r w:rsidRPr="0080717F">
        <w:rPr>
          <w:b/>
          <w:bCs/>
        </w:rPr>
        <w:t>Resources</w:t>
      </w:r>
      <w:r w:rsidR="00367E00" w:rsidRPr="0080717F">
        <w:rPr>
          <w:b/>
          <w:bCs/>
        </w:rPr>
        <w:t xml:space="preserve"> </w:t>
      </w:r>
      <w:r w:rsidRPr="0080717F">
        <w:rPr>
          <w:b/>
          <w:bCs/>
        </w:rPr>
        <w:t>Victoria</w:t>
      </w:r>
    </w:p>
    <w:p w14:paraId="44CA98E3" w14:textId="12C93C34" w:rsidR="00B6595F" w:rsidRDefault="00B6595F" w:rsidP="0080717F">
      <w:r>
        <w:t>Matt</w:t>
      </w:r>
      <w:r w:rsidR="00367E00">
        <w:t xml:space="preserve"> </w:t>
      </w:r>
      <w:r>
        <w:t>Vincent</w:t>
      </w:r>
      <w:r w:rsidR="00367E00">
        <w:t xml:space="preserve"> </w:t>
      </w:r>
      <w:r>
        <w:t>was</w:t>
      </w:r>
      <w:r w:rsidR="00367E00">
        <w:t xml:space="preserve"> </w:t>
      </w:r>
      <w:r>
        <w:t>appointed</w:t>
      </w:r>
      <w:r w:rsidR="00367E00">
        <w:t xml:space="preserve"> </w:t>
      </w:r>
      <w:r>
        <w:t>to</w:t>
      </w:r>
      <w:r w:rsidR="00367E00">
        <w:t xml:space="preserve"> </w:t>
      </w:r>
      <w:r>
        <w:t>the</w:t>
      </w:r>
      <w:r w:rsidR="00367E00">
        <w:t xml:space="preserve"> </w:t>
      </w:r>
      <w:r>
        <w:t>role</w:t>
      </w:r>
      <w:r w:rsidR="00367E00">
        <w:t xml:space="preserve"> </w:t>
      </w:r>
      <w:r>
        <w:t>of</w:t>
      </w:r>
      <w:r w:rsidR="00367E00">
        <w:t xml:space="preserve"> </w:t>
      </w:r>
      <w:r>
        <w:t>Chief</w:t>
      </w:r>
      <w:r w:rsidR="00367E00">
        <w:t xml:space="preserve"> </w:t>
      </w:r>
      <w:r>
        <w:t>Executive</w:t>
      </w:r>
      <w:r w:rsidR="00367E00">
        <w:t xml:space="preserve"> </w:t>
      </w:r>
      <w:r>
        <w:t>Officer,</w:t>
      </w:r>
      <w:r w:rsidR="00367E00">
        <w:t xml:space="preserve"> </w:t>
      </w:r>
      <w:r>
        <w:t>Resources</w:t>
      </w:r>
      <w:r w:rsidR="00367E00">
        <w:t xml:space="preserve"> </w:t>
      </w:r>
      <w:r>
        <w:t>Victoria</w:t>
      </w:r>
      <w:r w:rsidR="00367E00">
        <w:t xml:space="preserve"> </w:t>
      </w:r>
      <w:r>
        <w:t>in</w:t>
      </w:r>
      <w:r w:rsidR="00367E00">
        <w:t xml:space="preserve"> </w:t>
      </w:r>
      <w:r>
        <w:t>December</w:t>
      </w:r>
      <w:r w:rsidR="00367E00">
        <w:t xml:space="preserve"> </w:t>
      </w:r>
      <w:r>
        <w:t>2023.</w:t>
      </w:r>
      <w:r w:rsidR="00367E00">
        <w:t xml:space="preserve"> </w:t>
      </w:r>
    </w:p>
    <w:p w14:paraId="2B581183" w14:textId="5D3BFB1B" w:rsidR="00B6595F" w:rsidRDefault="00B6595F" w:rsidP="0080717F">
      <w:r>
        <w:t>Matt</w:t>
      </w:r>
      <w:r w:rsidR="00367E00">
        <w:t xml:space="preserve"> </w:t>
      </w:r>
      <w:r>
        <w:t>previously</w:t>
      </w:r>
      <w:r w:rsidR="00367E00">
        <w:t xml:space="preserve"> </w:t>
      </w:r>
      <w:r>
        <w:t>held</w:t>
      </w:r>
      <w:r w:rsidR="00367E00">
        <w:t xml:space="preserve"> </w:t>
      </w:r>
      <w:r>
        <w:t>leadership</w:t>
      </w:r>
      <w:r w:rsidR="00367E00">
        <w:t xml:space="preserve"> </w:t>
      </w:r>
      <w:r>
        <w:t>positions</w:t>
      </w:r>
      <w:r w:rsidR="00367E00">
        <w:t xml:space="preserve"> </w:t>
      </w:r>
      <w:r>
        <w:t>in</w:t>
      </w:r>
      <w:r w:rsidR="00367E00">
        <w:t xml:space="preserve"> </w:t>
      </w:r>
      <w:r>
        <w:t>the</w:t>
      </w:r>
      <w:r w:rsidR="00367E00">
        <w:t xml:space="preserve"> </w:t>
      </w:r>
      <w:r>
        <w:t>former</w:t>
      </w:r>
      <w:r w:rsidR="00367E00">
        <w:t xml:space="preserve"> </w:t>
      </w:r>
      <w:r>
        <w:t>DELWP,</w:t>
      </w:r>
      <w:r w:rsidR="00367E00">
        <w:t xml:space="preserve"> </w:t>
      </w:r>
      <w:r>
        <w:t>the</w:t>
      </w:r>
      <w:r w:rsidR="00367E00">
        <w:t xml:space="preserve"> </w:t>
      </w:r>
      <w:r>
        <w:t>Victorian</w:t>
      </w:r>
      <w:r w:rsidR="00367E00">
        <w:t xml:space="preserve"> </w:t>
      </w:r>
      <w:r>
        <w:t>Building</w:t>
      </w:r>
      <w:r w:rsidR="00367E00">
        <w:t xml:space="preserve"> </w:t>
      </w:r>
      <w:r>
        <w:t>Authority,</w:t>
      </w:r>
      <w:r w:rsidR="00367E00">
        <w:t xml:space="preserve"> </w:t>
      </w:r>
      <w:r>
        <w:t>Environment</w:t>
      </w:r>
      <w:r w:rsidR="00367E00">
        <w:t xml:space="preserve"> </w:t>
      </w:r>
      <w:r>
        <w:t>Protection</w:t>
      </w:r>
      <w:r w:rsidR="00367E00">
        <w:t xml:space="preserve"> </w:t>
      </w:r>
      <w:r>
        <w:t>Authority,</w:t>
      </w:r>
      <w:r w:rsidR="00367E00">
        <w:t xml:space="preserve"> </w:t>
      </w:r>
      <w:r>
        <w:t>Department</w:t>
      </w:r>
      <w:r w:rsidR="00367E00">
        <w:t xml:space="preserve"> </w:t>
      </w:r>
      <w:r>
        <w:t>of</w:t>
      </w:r>
      <w:r w:rsidR="00367E00">
        <w:t xml:space="preserve"> </w:t>
      </w:r>
      <w:r>
        <w:t>Premier</w:t>
      </w:r>
      <w:r w:rsidR="00367E00">
        <w:t xml:space="preserve"> </w:t>
      </w:r>
      <w:r>
        <w:t>and</w:t>
      </w:r>
      <w:r w:rsidR="00367E00">
        <w:t xml:space="preserve"> </w:t>
      </w:r>
      <w:r>
        <w:t>Cabinet</w:t>
      </w:r>
      <w:r w:rsidR="00367E00">
        <w:t xml:space="preserve"> </w:t>
      </w:r>
      <w:r>
        <w:t>and</w:t>
      </w:r>
      <w:r w:rsidR="00367E00">
        <w:t xml:space="preserve"> </w:t>
      </w:r>
      <w:r>
        <w:t>Zoos</w:t>
      </w:r>
      <w:r w:rsidR="00367E00">
        <w:t xml:space="preserve"> </w:t>
      </w:r>
      <w:r>
        <w:t>Victoria.</w:t>
      </w:r>
      <w:r w:rsidR="00367E00">
        <w:t xml:space="preserve"> </w:t>
      </w:r>
    </w:p>
    <w:p w14:paraId="6CA48848" w14:textId="19C2911E" w:rsidR="00B6595F" w:rsidRDefault="00B6595F" w:rsidP="0080717F">
      <w:r>
        <w:t>Matt</w:t>
      </w:r>
      <w:r w:rsidR="00367E00">
        <w:t xml:space="preserve"> </w:t>
      </w:r>
      <w:r>
        <w:t>holds</w:t>
      </w:r>
      <w:r w:rsidR="00367E00">
        <w:t xml:space="preserve"> </w:t>
      </w:r>
      <w:r>
        <w:t>an</w:t>
      </w:r>
      <w:r w:rsidR="00367E00">
        <w:t xml:space="preserve"> </w:t>
      </w:r>
      <w:r>
        <w:t>Associate</w:t>
      </w:r>
      <w:r w:rsidR="00367E00">
        <w:t xml:space="preserve"> </w:t>
      </w:r>
      <w:r>
        <w:t>Diploma</w:t>
      </w:r>
      <w:r w:rsidR="00367E00">
        <w:t xml:space="preserve"> </w:t>
      </w:r>
      <w:r>
        <w:t>in</w:t>
      </w:r>
      <w:r w:rsidR="00367E00">
        <w:t xml:space="preserve"> </w:t>
      </w:r>
      <w:r>
        <w:t>Applied</w:t>
      </w:r>
      <w:r w:rsidR="00367E00">
        <w:t xml:space="preserve"> </w:t>
      </w:r>
      <w:r>
        <w:t>Science</w:t>
      </w:r>
      <w:r w:rsidR="00367E00">
        <w:t xml:space="preserve"> </w:t>
      </w:r>
      <w:r>
        <w:t>and</w:t>
      </w:r>
      <w:r w:rsidR="00367E00">
        <w:t xml:space="preserve"> </w:t>
      </w:r>
      <w:r>
        <w:t>is</w:t>
      </w:r>
      <w:r w:rsidR="00367E00">
        <w:t xml:space="preserve"> </w:t>
      </w:r>
      <w:r>
        <w:t>a</w:t>
      </w:r>
      <w:r w:rsidR="00367E00">
        <w:t xml:space="preserve"> </w:t>
      </w:r>
      <w:r>
        <w:t>graduate</w:t>
      </w:r>
      <w:r w:rsidR="00367E00">
        <w:t xml:space="preserve"> </w:t>
      </w:r>
      <w:r>
        <w:t>of</w:t>
      </w:r>
      <w:r w:rsidR="00367E00">
        <w:t xml:space="preserve"> </w:t>
      </w:r>
      <w:r>
        <w:t>the</w:t>
      </w:r>
      <w:r w:rsidR="00367E00">
        <w:t xml:space="preserve"> </w:t>
      </w:r>
      <w:r>
        <w:t>Australian</w:t>
      </w:r>
      <w:r w:rsidR="00367E00">
        <w:t xml:space="preserve"> </w:t>
      </w:r>
      <w:r>
        <w:t>Institute</w:t>
      </w:r>
      <w:r w:rsidR="00367E00">
        <w:t xml:space="preserve"> </w:t>
      </w:r>
      <w:r>
        <w:t>of</w:t>
      </w:r>
      <w:r w:rsidR="00367E00">
        <w:t xml:space="preserve"> </w:t>
      </w:r>
      <w:r>
        <w:t>Company</w:t>
      </w:r>
      <w:r w:rsidR="00367E00">
        <w:t xml:space="preserve"> </w:t>
      </w:r>
      <w:r>
        <w:t>Directors,</w:t>
      </w:r>
      <w:r w:rsidR="00367E00">
        <w:t xml:space="preserve"> </w:t>
      </w:r>
      <w:r>
        <w:t>Leadership</w:t>
      </w:r>
      <w:r w:rsidR="00367E00">
        <w:t xml:space="preserve"> </w:t>
      </w:r>
      <w:r>
        <w:t>Victoria,</w:t>
      </w:r>
      <w:r w:rsidR="00367E00">
        <w:t xml:space="preserve"> </w:t>
      </w:r>
      <w:r>
        <w:t>and</w:t>
      </w:r>
      <w:r w:rsidR="00367E00">
        <w:t xml:space="preserve"> </w:t>
      </w:r>
      <w:r>
        <w:t>the</w:t>
      </w:r>
      <w:r w:rsidR="00367E00">
        <w:t xml:space="preserve"> </w:t>
      </w:r>
      <w:r>
        <w:t>Harvard</w:t>
      </w:r>
      <w:r w:rsidR="00367E00">
        <w:t xml:space="preserve"> </w:t>
      </w:r>
      <w:r>
        <w:t>Kennedy</w:t>
      </w:r>
      <w:r w:rsidR="00367E00">
        <w:t xml:space="preserve"> </w:t>
      </w:r>
      <w:r>
        <w:t>School.</w:t>
      </w:r>
    </w:p>
    <w:p w14:paraId="0CC4EEB6" w14:textId="013D4C0B" w:rsidR="00B6595F" w:rsidRDefault="00B6595F" w:rsidP="0080717F">
      <w:pPr>
        <w:pStyle w:val="Heading2"/>
      </w:pPr>
      <w:bookmarkStart w:id="20" w:name="_Toc183345986"/>
      <w:r>
        <w:lastRenderedPageBreak/>
        <w:t>Our</w:t>
      </w:r>
      <w:r w:rsidR="00367E00">
        <w:t xml:space="preserve"> </w:t>
      </w:r>
      <w:r>
        <w:t>functions</w:t>
      </w:r>
      <w:r w:rsidR="00367E00">
        <w:t xml:space="preserve"> </w:t>
      </w:r>
      <w:r>
        <w:t>and</w:t>
      </w:r>
      <w:r w:rsidR="00367E00">
        <w:t xml:space="preserve"> </w:t>
      </w:r>
      <w:r>
        <w:t>services</w:t>
      </w:r>
      <w:bookmarkEnd w:id="20"/>
    </w:p>
    <w:p w14:paraId="7A0672F6" w14:textId="65FD8D8E" w:rsidR="00B6595F" w:rsidRDefault="00B6595F" w:rsidP="0080717F">
      <w:r>
        <w:t>As</w:t>
      </w:r>
      <w:r w:rsidR="00367E00">
        <w:t xml:space="preserve"> </w:t>
      </w:r>
      <w:proofErr w:type="gramStart"/>
      <w:r>
        <w:t>at</w:t>
      </w:r>
      <w:proofErr w:type="gramEnd"/>
      <w:r w:rsidR="00367E00">
        <w:t xml:space="preserve"> </w:t>
      </w:r>
      <w:r>
        <w:t>30</w:t>
      </w:r>
      <w:r w:rsidR="00367E00">
        <w:t xml:space="preserve"> </w:t>
      </w:r>
      <w:r>
        <w:t>June</w:t>
      </w:r>
      <w:r w:rsidR="00367E00">
        <w:t xml:space="preserve"> </w:t>
      </w:r>
      <w:r>
        <w:t>2024,</w:t>
      </w:r>
      <w:r w:rsidR="00367E00">
        <w:t xml:space="preserve"> </w:t>
      </w:r>
      <w:r>
        <w:t>the</w:t>
      </w:r>
      <w:r w:rsidR="00367E00">
        <w:t xml:space="preserve"> </w:t>
      </w:r>
      <w:r>
        <w:t>following</w:t>
      </w:r>
      <w:r w:rsidR="00367E00">
        <w:t xml:space="preserve"> </w:t>
      </w:r>
      <w:r>
        <w:t>DEECA</w:t>
      </w:r>
      <w:r w:rsidR="00367E00">
        <w:t xml:space="preserve"> </w:t>
      </w:r>
      <w:r>
        <w:t>business</w:t>
      </w:r>
      <w:r w:rsidR="00367E00">
        <w:t xml:space="preserve"> </w:t>
      </w:r>
      <w:r>
        <w:t>groups</w:t>
      </w:r>
      <w:r w:rsidR="00367E00">
        <w:t xml:space="preserve"> </w:t>
      </w:r>
      <w:r>
        <w:t>worked</w:t>
      </w:r>
      <w:r w:rsidR="00367E00">
        <w:t xml:space="preserve"> </w:t>
      </w:r>
      <w:r>
        <w:t>to</w:t>
      </w:r>
      <w:r w:rsidR="00367E00">
        <w:t xml:space="preserve"> </w:t>
      </w:r>
      <w:r>
        <w:t>support</w:t>
      </w:r>
      <w:r w:rsidR="00367E00">
        <w:t xml:space="preserve"> </w:t>
      </w:r>
      <w:r>
        <w:t>our</w:t>
      </w:r>
      <w:r w:rsidR="00367E00">
        <w:t xml:space="preserve"> </w:t>
      </w:r>
      <w:r>
        <w:t>ministers,</w:t>
      </w:r>
      <w:r w:rsidR="00367E00">
        <w:t xml:space="preserve"> </w:t>
      </w:r>
      <w:r>
        <w:t>the</w:t>
      </w:r>
      <w:r w:rsidR="00367E00">
        <w:t xml:space="preserve"> </w:t>
      </w:r>
      <w:r>
        <w:t>Secretary</w:t>
      </w:r>
      <w:r w:rsidR="00367E00">
        <w:t xml:space="preserve"> </w:t>
      </w:r>
      <w:r>
        <w:t>and</w:t>
      </w:r>
      <w:r w:rsidR="00367E00">
        <w:t xml:space="preserve"> </w:t>
      </w:r>
      <w:r>
        <w:t>portfolio</w:t>
      </w:r>
      <w:r w:rsidR="00367E00">
        <w:t xml:space="preserve"> </w:t>
      </w:r>
      <w:r>
        <w:t>partners</w:t>
      </w:r>
      <w:r w:rsidR="00367E00">
        <w:t xml:space="preserve"> </w:t>
      </w:r>
      <w:r>
        <w:t>in</w:t>
      </w:r>
      <w:r w:rsidR="00367E00">
        <w:t xml:space="preserve"> </w:t>
      </w:r>
      <w:r>
        <w:t>delivering</w:t>
      </w:r>
      <w:r w:rsidR="00367E00">
        <w:t xml:space="preserve"> </w:t>
      </w:r>
      <w:r>
        <w:t>the</w:t>
      </w:r>
      <w:r w:rsidR="00367E00">
        <w:t xml:space="preserve"> </w:t>
      </w:r>
      <w:r>
        <w:t>government’s</w:t>
      </w:r>
      <w:r w:rsidR="00367E00">
        <w:t xml:space="preserve"> </w:t>
      </w:r>
      <w:r>
        <w:t>priorities:</w:t>
      </w:r>
    </w:p>
    <w:p w14:paraId="64754612" w14:textId="76205D38" w:rsidR="00B6595F" w:rsidRDefault="00B6595F" w:rsidP="0080717F">
      <w:pPr>
        <w:pStyle w:val="Heading3"/>
      </w:pPr>
      <w:r>
        <w:t>Agriculture</w:t>
      </w:r>
      <w:r w:rsidR="00367E00">
        <w:t xml:space="preserve"> </w:t>
      </w:r>
      <w:r>
        <w:t>Victoria</w:t>
      </w:r>
      <w:r w:rsidR="00367E00">
        <w:t xml:space="preserve"> </w:t>
      </w:r>
    </w:p>
    <w:p w14:paraId="020E0060" w14:textId="16D6FA53" w:rsidR="00B6595F" w:rsidRDefault="00B6595F" w:rsidP="0080717F">
      <w:r>
        <w:t>Agriculture</w:t>
      </w:r>
      <w:r w:rsidR="00367E00">
        <w:t xml:space="preserve"> </w:t>
      </w:r>
      <w:r>
        <w:t>Victoria</w:t>
      </w:r>
      <w:r w:rsidR="00367E00">
        <w:t xml:space="preserve"> </w:t>
      </w:r>
      <w:r>
        <w:t>supports</w:t>
      </w:r>
      <w:r w:rsidR="00367E00">
        <w:t xml:space="preserve"> </w:t>
      </w:r>
      <w:r>
        <w:t>an</w:t>
      </w:r>
      <w:r w:rsidR="00367E00">
        <w:t xml:space="preserve"> </w:t>
      </w:r>
      <w:r>
        <w:t>agriculture,</w:t>
      </w:r>
      <w:r w:rsidR="00367E00">
        <w:t xml:space="preserve"> </w:t>
      </w:r>
      <w:r>
        <w:t>food</w:t>
      </w:r>
      <w:r w:rsidR="00367E00">
        <w:t xml:space="preserve"> </w:t>
      </w:r>
      <w:r>
        <w:t>and</w:t>
      </w:r>
      <w:r w:rsidR="00367E00">
        <w:t xml:space="preserve"> </w:t>
      </w:r>
      <w:r>
        <w:t>fibre</w:t>
      </w:r>
      <w:r w:rsidR="00367E00">
        <w:t xml:space="preserve"> </w:t>
      </w:r>
      <w:r>
        <w:t>sector</w:t>
      </w:r>
      <w:r w:rsidR="00367E00">
        <w:t xml:space="preserve"> </w:t>
      </w:r>
      <w:r>
        <w:t>that</w:t>
      </w:r>
      <w:r w:rsidR="00367E00">
        <w:t xml:space="preserve"> </w:t>
      </w:r>
      <w:r>
        <w:t>is</w:t>
      </w:r>
      <w:r w:rsidR="00367E00">
        <w:t xml:space="preserve"> </w:t>
      </w:r>
      <w:r>
        <w:t>strong,</w:t>
      </w:r>
      <w:r w:rsidR="00367E00">
        <w:t xml:space="preserve"> </w:t>
      </w:r>
      <w:r>
        <w:t>innovative,</w:t>
      </w:r>
      <w:r w:rsidR="00367E00">
        <w:t xml:space="preserve"> </w:t>
      </w:r>
      <w:r>
        <w:t>and</w:t>
      </w:r>
      <w:r w:rsidR="00367E00">
        <w:t xml:space="preserve"> </w:t>
      </w:r>
      <w:r>
        <w:t>sustainable</w:t>
      </w:r>
      <w:r w:rsidR="00367E00">
        <w:t xml:space="preserve"> </w:t>
      </w:r>
      <w:r>
        <w:t>by</w:t>
      </w:r>
      <w:r w:rsidR="00367E00">
        <w:t xml:space="preserve"> </w:t>
      </w:r>
      <w:r>
        <w:t>collaborating</w:t>
      </w:r>
      <w:r w:rsidR="00367E00">
        <w:t xml:space="preserve"> </w:t>
      </w:r>
      <w:r>
        <w:t>with</w:t>
      </w:r>
      <w:r w:rsidR="00367E00">
        <w:t xml:space="preserve"> </w:t>
      </w:r>
      <w:r>
        <w:t>community,</w:t>
      </w:r>
      <w:r w:rsidR="00367E00">
        <w:t xml:space="preserve"> </w:t>
      </w:r>
      <w:r>
        <w:t>industry,</w:t>
      </w:r>
      <w:r w:rsidR="00367E00">
        <w:t xml:space="preserve"> </w:t>
      </w:r>
      <w:r>
        <w:t>and</w:t>
      </w:r>
      <w:r w:rsidR="00367E00">
        <w:t xml:space="preserve"> </w:t>
      </w:r>
      <w:r>
        <w:t>other</w:t>
      </w:r>
      <w:r w:rsidR="00367E00">
        <w:t xml:space="preserve"> </w:t>
      </w:r>
      <w:r>
        <w:t>government</w:t>
      </w:r>
      <w:r w:rsidR="00367E00">
        <w:t xml:space="preserve"> </w:t>
      </w:r>
      <w:r>
        <w:t>agencies</w:t>
      </w:r>
      <w:r w:rsidR="00367E00">
        <w:t xml:space="preserve"> </w:t>
      </w:r>
      <w:r>
        <w:t>to</w:t>
      </w:r>
      <w:r w:rsidR="00367E00">
        <w:t xml:space="preserve"> </w:t>
      </w:r>
      <w:r>
        <w:t>grow</w:t>
      </w:r>
      <w:r w:rsidR="00367E00">
        <w:t xml:space="preserve"> </w:t>
      </w:r>
      <w:r>
        <w:t>and</w:t>
      </w:r>
      <w:r w:rsidR="00367E00">
        <w:t xml:space="preserve"> </w:t>
      </w:r>
      <w:r>
        <w:t>secure</w:t>
      </w:r>
      <w:r w:rsidR="00367E00">
        <w:t xml:space="preserve"> </w:t>
      </w:r>
      <w:r>
        <w:t>agriculture</w:t>
      </w:r>
      <w:r w:rsidR="00367E00">
        <w:t xml:space="preserve"> </w:t>
      </w:r>
      <w:r>
        <w:t>in</w:t>
      </w:r>
      <w:r w:rsidR="00367E00">
        <w:t xml:space="preserve"> </w:t>
      </w:r>
      <w:r>
        <w:t>Victoria.</w:t>
      </w:r>
      <w:r w:rsidR="00367E00">
        <w:t xml:space="preserve"> </w:t>
      </w:r>
      <w:r>
        <w:t>The</w:t>
      </w:r>
      <w:r w:rsidR="00367E00">
        <w:t xml:space="preserve"> </w:t>
      </w:r>
      <w:r>
        <w:t>group</w:t>
      </w:r>
      <w:r w:rsidR="00367E00">
        <w:t xml:space="preserve"> </w:t>
      </w:r>
      <w:r>
        <w:t>partners</w:t>
      </w:r>
      <w:r w:rsidR="00367E00">
        <w:t xml:space="preserve"> </w:t>
      </w:r>
      <w:r>
        <w:t>with</w:t>
      </w:r>
      <w:r w:rsidR="00367E00">
        <w:t xml:space="preserve"> </w:t>
      </w:r>
      <w:r>
        <w:t>the</w:t>
      </w:r>
      <w:r w:rsidR="00367E00">
        <w:t xml:space="preserve"> </w:t>
      </w:r>
      <w:r>
        <w:t>agricultural</w:t>
      </w:r>
      <w:r w:rsidR="00367E00">
        <w:t xml:space="preserve"> </w:t>
      </w:r>
      <w:r>
        <w:t>sector</w:t>
      </w:r>
      <w:r w:rsidR="00367E00">
        <w:t xml:space="preserve"> </w:t>
      </w:r>
      <w:r>
        <w:t>to</w:t>
      </w:r>
      <w:r w:rsidR="00367E00">
        <w:t xml:space="preserve"> </w:t>
      </w:r>
      <w:r>
        <w:t>accelerate</w:t>
      </w:r>
      <w:r w:rsidR="00367E00">
        <w:t xml:space="preserve"> </w:t>
      </w:r>
      <w:r>
        <w:t>emissions</w:t>
      </w:r>
      <w:r w:rsidR="00367E00">
        <w:t xml:space="preserve"> </w:t>
      </w:r>
      <w:r>
        <w:t>reductions,</w:t>
      </w:r>
      <w:r w:rsidR="00367E00">
        <w:t xml:space="preserve"> </w:t>
      </w:r>
      <w:r>
        <w:t>adapt</w:t>
      </w:r>
      <w:r w:rsidR="00367E00">
        <w:t xml:space="preserve"> </w:t>
      </w:r>
      <w:r>
        <w:t>to</w:t>
      </w:r>
      <w:r w:rsidR="00367E00">
        <w:t xml:space="preserve"> </w:t>
      </w:r>
      <w:r>
        <w:t>a</w:t>
      </w:r>
      <w:r w:rsidR="00367E00">
        <w:t xml:space="preserve"> </w:t>
      </w:r>
      <w:r>
        <w:t>changing</w:t>
      </w:r>
      <w:r w:rsidR="00367E00">
        <w:t xml:space="preserve"> </w:t>
      </w:r>
      <w:r>
        <w:t>climate,</w:t>
      </w:r>
      <w:r w:rsidR="00367E00">
        <w:t xml:space="preserve"> </w:t>
      </w:r>
      <w:r>
        <w:t>and</w:t>
      </w:r>
      <w:r w:rsidR="00367E00">
        <w:t xml:space="preserve"> </w:t>
      </w:r>
      <w:r>
        <w:t>recover</w:t>
      </w:r>
      <w:r w:rsidR="00367E00">
        <w:t xml:space="preserve"> </w:t>
      </w:r>
      <w:r>
        <w:t>from</w:t>
      </w:r>
      <w:r w:rsidR="00367E00">
        <w:t xml:space="preserve"> </w:t>
      </w:r>
      <w:r>
        <w:t>drought,</w:t>
      </w:r>
      <w:r w:rsidR="00367E00">
        <w:t xml:space="preserve"> </w:t>
      </w:r>
      <w:r>
        <w:t>bushfires,</w:t>
      </w:r>
      <w:r w:rsidR="00367E00">
        <w:t xml:space="preserve"> </w:t>
      </w:r>
      <w:r>
        <w:t>and</w:t>
      </w:r>
      <w:r w:rsidR="00367E00">
        <w:t xml:space="preserve"> </w:t>
      </w:r>
      <w:r>
        <w:t>other</w:t>
      </w:r>
      <w:r w:rsidR="00367E00">
        <w:t xml:space="preserve"> </w:t>
      </w:r>
      <w:r>
        <w:t>natural</w:t>
      </w:r>
      <w:r w:rsidR="00367E00">
        <w:t xml:space="preserve"> </w:t>
      </w:r>
      <w:r>
        <w:t>disaster</w:t>
      </w:r>
      <w:r w:rsidR="00367E00">
        <w:t xml:space="preserve"> </w:t>
      </w:r>
      <w:r>
        <w:t>emergencies.</w:t>
      </w:r>
      <w:r w:rsidR="00367E00">
        <w:t xml:space="preserve"> </w:t>
      </w:r>
      <w:r>
        <w:t>It</w:t>
      </w:r>
      <w:r w:rsidR="00367E00">
        <w:t xml:space="preserve"> </w:t>
      </w:r>
      <w:r>
        <w:t>also</w:t>
      </w:r>
      <w:r w:rsidR="00367E00">
        <w:t xml:space="preserve"> </w:t>
      </w:r>
      <w:r>
        <w:t>ensures</w:t>
      </w:r>
      <w:r w:rsidR="00367E00">
        <w:t xml:space="preserve"> </w:t>
      </w:r>
      <w:r>
        <w:t>readiness</w:t>
      </w:r>
      <w:r w:rsidR="00367E00">
        <w:t xml:space="preserve"> </w:t>
      </w:r>
      <w:r>
        <w:t>to</w:t>
      </w:r>
      <w:r w:rsidR="00367E00">
        <w:t xml:space="preserve"> </w:t>
      </w:r>
      <w:r>
        <w:t>respond</w:t>
      </w:r>
      <w:r w:rsidR="00367E00">
        <w:t xml:space="preserve"> </w:t>
      </w:r>
      <w:r>
        <w:t>to</w:t>
      </w:r>
      <w:r w:rsidR="00367E00">
        <w:t xml:space="preserve"> </w:t>
      </w:r>
      <w:r>
        <w:t>challenges</w:t>
      </w:r>
      <w:r w:rsidR="00367E00">
        <w:t xml:space="preserve"> </w:t>
      </w:r>
      <w:r>
        <w:t>such</w:t>
      </w:r>
      <w:r w:rsidR="00367E00">
        <w:t xml:space="preserve"> </w:t>
      </w:r>
      <w:r>
        <w:t>as</w:t>
      </w:r>
      <w:r w:rsidR="00367E00">
        <w:t xml:space="preserve"> </w:t>
      </w:r>
      <w:r>
        <w:t>pests,</w:t>
      </w:r>
      <w:r w:rsidR="00367E00">
        <w:t xml:space="preserve"> </w:t>
      </w:r>
      <w:r>
        <w:t>weeds</w:t>
      </w:r>
      <w:r w:rsidR="00367E00">
        <w:t xml:space="preserve"> </w:t>
      </w:r>
      <w:r>
        <w:t>and</w:t>
      </w:r>
      <w:r w:rsidR="00367E00">
        <w:t xml:space="preserve"> </w:t>
      </w:r>
      <w:r>
        <w:t>diseases.</w:t>
      </w:r>
      <w:r w:rsidR="00367E00">
        <w:t xml:space="preserve"> </w:t>
      </w:r>
      <w:r>
        <w:t>Agriculture</w:t>
      </w:r>
      <w:r w:rsidR="00367E00">
        <w:t xml:space="preserve"> </w:t>
      </w:r>
      <w:r>
        <w:t>Victoria</w:t>
      </w:r>
      <w:r w:rsidR="00367E00">
        <w:t xml:space="preserve"> </w:t>
      </w:r>
      <w:r>
        <w:t>provides</w:t>
      </w:r>
      <w:r w:rsidR="00367E00">
        <w:t xml:space="preserve"> </w:t>
      </w:r>
      <w:r>
        <w:t>technical</w:t>
      </w:r>
      <w:r w:rsidR="00367E00">
        <w:t xml:space="preserve"> </w:t>
      </w:r>
      <w:r>
        <w:t>advice</w:t>
      </w:r>
      <w:r w:rsidR="00367E00">
        <w:t xml:space="preserve"> </w:t>
      </w:r>
      <w:r>
        <w:t>and</w:t>
      </w:r>
      <w:r w:rsidR="00367E00">
        <w:t xml:space="preserve"> </w:t>
      </w:r>
      <w:r>
        <w:t>services</w:t>
      </w:r>
      <w:r w:rsidR="00367E00">
        <w:t xml:space="preserve"> </w:t>
      </w:r>
      <w:r>
        <w:t>to</w:t>
      </w:r>
      <w:r w:rsidR="00367E00">
        <w:t xml:space="preserve"> </w:t>
      </w:r>
      <w:r>
        <w:t>enhance</w:t>
      </w:r>
      <w:r w:rsidR="00367E00">
        <w:t xml:space="preserve"> </w:t>
      </w:r>
      <w:r>
        <w:t>resilience</w:t>
      </w:r>
      <w:r w:rsidR="00367E00">
        <w:t xml:space="preserve"> </w:t>
      </w:r>
      <w:r>
        <w:t>and</w:t>
      </w:r>
      <w:r w:rsidR="00367E00">
        <w:t xml:space="preserve"> </w:t>
      </w:r>
      <w:r>
        <w:t>economic</w:t>
      </w:r>
      <w:r w:rsidR="00367E00">
        <w:t xml:space="preserve"> </w:t>
      </w:r>
      <w:r>
        <w:t>performance,</w:t>
      </w:r>
      <w:r w:rsidR="00367E00">
        <w:t xml:space="preserve"> </w:t>
      </w:r>
      <w:r>
        <w:t>including</w:t>
      </w:r>
      <w:r w:rsidR="00367E00">
        <w:t xml:space="preserve"> </w:t>
      </w:r>
      <w:r>
        <w:t>support</w:t>
      </w:r>
      <w:r w:rsidR="00367E00">
        <w:t xml:space="preserve"> </w:t>
      </w:r>
      <w:r>
        <w:t>for</w:t>
      </w:r>
      <w:r w:rsidR="00367E00">
        <w:t xml:space="preserve"> </w:t>
      </w:r>
      <w:r>
        <w:t>exports,</w:t>
      </w:r>
      <w:r w:rsidR="00367E00">
        <w:t xml:space="preserve"> </w:t>
      </w:r>
      <w:r>
        <w:t>investment</w:t>
      </w:r>
      <w:r w:rsidR="00367E00">
        <w:t xml:space="preserve"> </w:t>
      </w:r>
      <w:r>
        <w:t>and</w:t>
      </w:r>
      <w:r w:rsidR="00367E00">
        <w:t xml:space="preserve"> </w:t>
      </w:r>
      <w:r>
        <w:t>diversification,</w:t>
      </w:r>
      <w:r w:rsidR="00367E00">
        <w:t xml:space="preserve"> </w:t>
      </w:r>
      <w:r>
        <w:t>and</w:t>
      </w:r>
      <w:r w:rsidR="00367E00">
        <w:t xml:space="preserve"> </w:t>
      </w:r>
      <w:r>
        <w:t>new</w:t>
      </w:r>
      <w:r w:rsidR="00367E00">
        <w:t xml:space="preserve"> </w:t>
      </w:r>
      <w:r>
        <w:t>product</w:t>
      </w:r>
      <w:r w:rsidR="00367E00">
        <w:t xml:space="preserve"> </w:t>
      </w:r>
      <w:r>
        <w:t>development.</w:t>
      </w:r>
      <w:r w:rsidR="00367E00">
        <w:t xml:space="preserve"> </w:t>
      </w:r>
      <w:r>
        <w:t>Through</w:t>
      </w:r>
      <w:r w:rsidR="00367E00">
        <w:t xml:space="preserve"> </w:t>
      </w:r>
      <w:r>
        <w:t>partnerships</w:t>
      </w:r>
      <w:r w:rsidR="00367E00">
        <w:t xml:space="preserve"> </w:t>
      </w:r>
      <w:r>
        <w:t>with</w:t>
      </w:r>
      <w:r w:rsidR="00367E00">
        <w:t xml:space="preserve"> </w:t>
      </w:r>
      <w:r>
        <w:t>industry</w:t>
      </w:r>
      <w:r w:rsidR="00367E00">
        <w:t xml:space="preserve"> </w:t>
      </w:r>
      <w:r>
        <w:t>and</w:t>
      </w:r>
      <w:r w:rsidR="00367E00">
        <w:t xml:space="preserve"> </w:t>
      </w:r>
      <w:r>
        <w:t>research</w:t>
      </w:r>
      <w:r w:rsidR="00367E00">
        <w:t xml:space="preserve"> </w:t>
      </w:r>
      <w:r>
        <w:t>institutions,</w:t>
      </w:r>
      <w:r w:rsidR="00367E00">
        <w:t xml:space="preserve"> </w:t>
      </w:r>
      <w:r>
        <w:t>it</w:t>
      </w:r>
      <w:r w:rsidR="00367E00">
        <w:t xml:space="preserve"> </w:t>
      </w:r>
      <w:r>
        <w:t>aims</w:t>
      </w:r>
      <w:r w:rsidR="00367E00">
        <w:t xml:space="preserve"> </w:t>
      </w:r>
      <w:r>
        <w:t>to</w:t>
      </w:r>
      <w:r w:rsidR="00367E00">
        <w:t xml:space="preserve"> </w:t>
      </w:r>
      <w:r>
        <w:t>modernise</w:t>
      </w:r>
      <w:r w:rsidR="00367E00">
        <w:t xml:space="preserve"> </w:t>
      </w:r>
      <w:r>
        <w:t>Victorian</w:t>
      </w:r>
      <w:r w:rsidR="00367E00">
        <w:t xml:space="preserve"> </w:t>
      </w:r>
      <w:r>
        <w:t>agriculture</w:t>
      </w:r>
      <w:r w:rsidR="00367E00">
        <w:t xml:space="preserve"> </w:t>
      </w:r>
      <w:r>
        <w:t>with</w:t>
      </w:r>
      <w:r w:rsidR="00367E00">
        <w:t xml:space="preserve"> </w:t>
      </w:r>
      <w:r>
        <w:t>research</w:t>
      </w:r>
      <w:r w:rsidR="00367E00">
        <w:t xml:space="preserve"> </w:t>
      </w:r>
      <w:r>
        <w:t>and</w:t>
      </w:r>
      <w:r w:rsidR="00367E00">
        <w:t xml:space="preserve"> </w:t>
      </w:r>
      <w:r>
        <w:t>innovation</w:t>
      </w:r>
      <w:r w:rsidR="00367E00">
        <w:t xml:space="preserve"> </w:t>
      </w:r>
      <w:r>
        <w:t>to</w:t>
      </w:r>
      <w:r w:rsidR="00367E00">
        <w:t xml:space="preserve"> </w:t>
      </w:r>
      <w:r>
        <w:t>ensure</w:t>
      </w:r>
      <w:r w:rsidR="00367E00">
        <w:t xml:space="preserve"> </w:t>
      </w:r>
      <w:r>
        <w:t>the</w:t>
      </w:r>
      <w:r w:rsidR="00367E00">
        <w:t xml:space="preserve"> </w:t>
      </w:r>
      <w:r>
        <w:t>sector</w:t>
      </w:r>
      <w:r w:rsidR="00367E00">
        <w:t xml:space="preserve"> </w:t>
      </w:r>
      <w:r>
        <w:t>remains</w:t>
      </w:r>
      <w:r w:rsidR="00367E00">
        <w:t xml:space="preserve"> </w:t>
      </w:r>
      <w:r>
        <w:t>competitive</w:t>
      </w:r>
      <w:r w:rsidR="00367E00">
        <w:t xml:space="preserve"> </w:t>
      </w:r>
      <w:r>
        <w:t>and</w:t>
      </w:r>
      <w:r w:rsidR="00367E00">
        <w:t xml:space="preserve"> </w:t>
      </w:r>
      <w:r>
        <w:t>profitable</w:t>
      </w:r>
      <w:r w:rsidR="00367E00">
        <w:t xml:space="preserve"> </w:t>
      </w:r>
      <w:r>
        <w:t>in</w:t>
      </w:r>
      <w:r w:rsidR="00367E00">
        <w:t xml:space="preserve"> </w:t>
      </w:r>
      <w:r>
        <w:t>the</w:t>
      </w:r>
      <w:r w:rsidR="00367E00">
        <w:t xml:space="preserve"> </w:t>
      </w:r>
      <w:r>
        <w:t>future.</w:t>
      </w:r>
      <w:r w:rsidR="00367E00">
        <w:t xml:space="preserve"> </w:t>
      </w:r>
      <w:r>
        <w:t>The</w:t>
      </w:r>
      <w:r w:rsidR="00367E00">
        <w:t xml:space="preserve"> </w:t>
      </w:r>
      <w:r>
        <w:t>group</w:t>
      </w:r>
      <w:r w:rsidR="00367E00">
        <w:t xml:space="preserve"> </w:t>
      </w:r>
      <w:r>
        <w:t>also</w:t>
      </w:r>
      <w:r w:rsidR="00367E00">
        <w:t xml:space="preserve"> </w:t>
      </w:r>
      <w:r>
        <w:t>delivers</w:t>
      </w:r>
      <w:r w:rsidR="00367E00">
        <w:t xml:space="preserve"> </w:t>
      </w:r>
      <w:r>
        <w:t>education</w:t>
      </w:r>
      <w:r w:rsidR="00367E00">
        <w:t xml:space="preserve"> </w:t>
      </w:r>
      <w:r>
        <w:t>and</w:t>
      </w:r>
      <w:r w:rsidR="00367E00">
        <w:t xml:space="preserve"> </w:t>
      </w:r>
      <w:r>
        <w:t>compliance</w:t>
      </w:r>
      <w:r w:rsidR="00367E00">
        <w:t xml:space="preserve"> </w:t>
      </w:r>
      <w:r>
        <w:t>services</w:t>
      </w:r>
      <w:r w:rsidR="00367E00">
        <w:t xml:space="preserve"> </w:t>
      </w:r>
      <w:r>
        <w:t>focused</w:t>
      </w:r>
      <w:r w:rsidR="00367E00">
        <w:t xml:space="preserve"> </w:t>
      </w:r>
      <w:r>
        <w:t>on</w:t>
      </w:r>
      <w:r w:rsidR="00367E00">
        <w:t xml:space="preserve"> </w:t>
      </w:r>
      <w:r>
        <w:t>agriculture</w:t>
      </w:r>
      <w:r w:rsidR="00367E00">
        <w:t xml:space="preserve"> </w:t>
      </w:r>
      <w:r>
        <w:t>and</w:t>
      </w:r>
      <w:r w:rsidR="00367E00">
        <w:t xml:space="preserve"> </w:t>
      </w:r>
      <w:r>
        <w:t>animal</w:t>
      </w:r>
      <w:r w:rsidR="00367E00">
        <w:t xml:space="preserve"> </w:t>
      </w:r>
      <w:r>
        <w:t>welfare,</w:t>
      </w:r>
      <w:r w:rsidR="00367E00">
        <w:t xml:space="preserve"> </w:t>
      </w:r>
      <w:r>
        <w:t>ensuring</w:t>
      </w:r>
      <w:r w:rsidR="00367E00">
        <w:t xml:space="preserve"> </w:t>
      </w:r>
      <w:r>
        <w:t>practices</w:t>
      </w:r>
      <w:r w:rsidR="00367E00">
        <w:t xml:space="preserve"> </w:t>
      </w:r>
      <w:r>
        <w:t>meet</w:t>
      </w:r>
      <w:r w:rsidR="00367E00">
        <w:t xml:space="preserve"> </w:t>
      </w:r>
      <w:r>
        <w:t>regulatory</w:t>
      </w:r>
      <w:r w:rsidR="00367E00">
        <w:t xml:space="preserve"> </w:t>
      </w:r>
      <w:r>
        <w:t>standards.</w:t>
      </w:r>
    </w:p>
    <w:p w14:paraId="6E312290" w14:textId="4CB89CC0" w:rsidR="00B6595F" w:rsidRDefault="00B6595F" w:rsidP="0080717F">
      <w:pPr>
        <w:pStyle w:val="Heading3"/>
      </w:pPr>
      <w:r>
        <w:t>Bushfire</w:t>
      </w:r>
      <w:r w:rsidR="00367E00">
        <w:t xml:space="preserve"> </w:t>
      </w:r>
      <w:r>
        <w:t>and</w:t>
      </w:r>
      <w:r w:rsidR="00367E00">
        <w:t xml:space="preserve"> </w:t>
      </w:r>
      <w:r>
        <w:t>Forest</w:t>
      </w:r>
      <w:r w:rsidR="00367E00">
        <w:t xml:space="preserve"> </w:t>
      </w:r>
      <w:r>
        <w:t>Services</w:t>
      </w:r>
    </w:p>
    <w:p w14:paraId="6E07D749" w14:textId="638E5EF7" w:rsidR="00B6595F" w:rsidRDefault="00B6595F" w:rsidP="0080717F">
      <w:pPr>
        <w:rPr>
          <w:spacing w:val="-1"/>
        </w:rPr>
      </w:pPr>
      <w:r>
        <w:rPr>
          <w:spacing w:val="-1"/>
        </w:rPr>
        <w:t>The</w:t>
      </w:r>
      <w:r w:rsidR="00367E00">
        <w:rPr>
          <w:spacing w:val="-1"/>
        </w:rPr>
        <w:t xml:space="preserve"> </w:t>
      </w:r>
      <w:r>
        <w:rPr>
          <w:spacing w:val="-1"/>
        </w:rPr>
        <w:t>Bushfire</w:t>
      </w:r>
      <w:r w:rsidR="00367E00">
        <w:rPr>
          <w:spacing w:val="-1"/>
        </w:rPr>
        <w:t xml:space="preserve"> </w:t>
      </w:r>
      <w:r>
        <w:rPr>
          <w:spacing w:val="-1"/>
        </w:rPr>
        <w:t>and</w:t>
      </w:r>
      <w:r w:rsidR="00367E00">
        <w:rPr>
          <w:spacing w:val="-1"/>
        </w:rPr>
        <w:t xml:space="preserve"> </w:t>
      </w:r>
      <w:r>
        <w:rPr>
          <w:spacing w:val="-1"/>
        </w:rPr>
        <w:t>Forest</w:t>
      </w:r>
      <w:r w:rsidR="00367E00">
        <w:rPr>
          <w:spacing w:val="-1"/>
        </w:rPr>
        <w:t xml:space="preserve"> </w:t>
      </w:r>
      <w:r>
        <w:rPr>
          <w:spacing w:val="-1"/>
        </w:rPr>
        <w:t>Services</w:t>
      </w:r>
      <w:r w:rsidR="00367E00">
        <w:rPr>
          <w:spacing w:val="-1"/>
        </w:rPr>
        <w:t xml:space="preserve"> </w:t>
      </w:r>
      <w:r>
        <w:rPr>
          <w:spacing w:val="-1"/>
        </w:rPr>
        <w:t>group</w:t>
      </w:r>
      <w:r w:rsidR="00367E00">
        <w:rPr>
          <w:spacing w:val="-1"/>
        </w:rPr>
        <w:t xml:space="preserve"> </w:t>
      </w:r>
      <w:r>
        <w:rPr>
          <w:spacing w:val="-1"/>
        </w:rPr>
        <w:t>manages</w:t>
      </w:r>
      <w:r w:rsidR="00367E00">
        <w:rPr>
          <w:spacing w:val="-1"/>
        </w:rPr>
        <w:t xml:space="preserve"> </w:t>
      </w:r>
      <w:r>
        <w:rPr>
          <w:spacing w:val="-1"/>
        </w:rPr>
        <w:t>3.2</w:t>
      </w:r>
      <w:r w:rsidR="00367E00">
        <w:rPr>
          <w:spacing w:val="-1"/>
        </w:rPr>
        <w:t xml:space="preserve"> </w:t>
      </w:r>
      <w:r>
        <w:rPr>
          <w:spacing w:val="-1"/>
        </w:rPr>
        <w:t>million</w:t>
      </w:r>
      <w:r w:rsidR="00367E00">
        <w:rPr>
          <w:spacing w:val="-1"/>
        </w:rPr>
        <w:t xml:space="preserve"> </w:t>
      </w:r>
      <w:r>
        <w:rPr>
          <w:spacing w:val="-1"/>
        </w:rPr>
        <w:t>hectares</w:t>
      </w:r>
      <w:r w:rsidR="00367E00">
        <w:rPr>
          <w:spacing w:val="-1"/>
        </w:rPr>
        <w:t xml:space="preserve"> </w:t>
      </w:r>
      <w:r>
        <w:rPr>
          <w:spacing w:val="-1"/>
        </w:rPr>
        <w:t>of</w:t>
      </w:r>
      <w:r w:rsidR="00367E00">
        <w:rPr>
          <w:spacing w:val="-1"/>
        </w:rPr>
        <w:t xml:space="preserve"> </w:t>
      </w:r>
      <w:r>
        <w:rPr>
          <w:spacing w:val="-1"/>
        </w:rPr>
        <w:t>state</w:t>
      </w:r>
      <w:r w:rsidR="00367E00">
        <w:rPr>
          <w:spacing w:val="-1"/>
        </w:rPr>
        <w:t xml:space="preserve"> </w:t>
      </w:r>
      <w:r>
        <w:rPr>
          <w:spacing w:val="-1"/>
        </w:rPr>
        <w:t>forests,</w:t>
      </w:r>
      <w:r w:rsidR="00367E00">
        <w:rPr>
          <w:spacing w:val="-1"/>
        </w:rPr>
        <w:t xml:space="preserve"> </w:t>
      </w:r>
      <w:r>
        <w:rPr>
          <w:spacing w:val="-1"/>
        </w:rPr>
        <w:t>including</w:t>
      </w:r>
      <w:r w:rsidR="00367E00">
        <w:rPr>
          <w:spacing w:val="-1"/>
        </w:rPr>
        <w:t xml:space="preserve"> </w:t>
      </w:r>
      <w:r>
        <w:rPr>
          <w:spacing w:val="-1"/>
        </w:rPr>
        <w:t>delivery</w:t>
      </w:r>
      <w:r w:rsidR="00367E00">
        <w:rPr>
          <w:spacing w:val="-1"/>
        </w:rPr>
        <w:t xml:space="preserve"> </w:t>
      </w:r>
      <w:r>
        <w:t>and</w:t>
      </w:r>
      <w:r w:rsidR="00367E00">
        <w:t xml:space="preserve"> </w:t>
      </w:r>
      <w:r>
        <w:t>maintenance</w:t>
      </w:r>
      <w:r w:rsidR="00367E00">
        <w:t xml:space="preserve"> </w:t>
      </w:r>
      <w:r>
        <w:t>of</w:t>
      </w:r>
      <w:r w:rsidR="00367E00">
        <w:t xml:space="preserve"> </w:t>
      </w:r>
      <w:r>
        <w:t>recreation</w:t>
      </w:r>
      <w:r w:rsidR="00367E00">
        <w:t xml:space="preserve"> </w:t>
      </w:r>
      <w:r>
        <w:t>assets,</w:t>
      </w:r>
      <w:r w:rsidR="00367E00">
        <w:t xml:space="preserve"> </w:t>
      </w:r>
      <w:r>
        <w:t>tourism</w:t>
      </w:r>
      <w:r w:rsidR="00367E00">
        <w:t xml:space="preserve"> </w:t>
      </w:r>
      <w:r>
        <w:t>services</w:t>
      </w:r>
      <w:r w:rsidR="00367E00">
        <w:t xml:space="preserve"> </w:t>
      </w:r>
      <w:r>
        <w:t>and</w:t>
      </w:r>
      <w:r w:rsidR="00367E00">
        <w:t xml:space="preserve"> </w:t>
      </w:r>
      <w:r>
        <w:t>forest</w:t>
      </w:r>
      <w:r w:rsidR="00367E00">
        <w:t xml:space="preserve"> </w:t>
      </w:r>
      <w:r>
        <w:t>health</w:t>
      </w:r>
      <w:r w:rsidR="00367E00">
        <w:t xml:space="preserve"> </w:t>
      </w:r>
      <w:r>
        <w:t>activities.</w:t>
      </w:r>
      <w:r w:rsidR="00367E00">
        <w:t xml:space="preserve"> </w:t>
      </w:r>
      <w:r>
        <w:t>The</w:t>
      </w:r>
      <w:r w:rsidR="00367E00">
        <w:t xml:space="preserve"> </w:t>
      </w:r>
      <w:r>
        <w:t>group</w:t>
      </w:r>
      <w:r w:rsidR="00367E00">
        <w:t xml:space="preserve"> </w:t>
      </w:r>
      <w:r>
        <w:t>also</w:t>
      </w:r>
      <w:r w:rsidR="00367E00">
        <w:t xml:space="preserve"> </w:t>
      </w:r>
      <w:r>
        <w:t>leads</w:t>
      </w:r>
      <w:r w:rsidR="00367E00">
        <w:t xml:space="preserve"> </w:t>
      </w:r>
      <w:r>
        <w:t>DEECA’s</w:t>
      </w:r>
      <w:r w:rsidR="00367E00">
        <w:t xml:space="preserve"> </w:t>
      </w:r>
      <w:r>
        <w:t>works</w:t>
      </w:r>
      <w:r w:rsidR="00367E00">
        <w:t xml:space="preserve"> </w:t>
      </w:r>
      <w:r>
        <w:t>across</w:t>
      </w:r>
      <w:r w:rsidR="00367E00">
        <w:t xml:space="preserve"> </w:t>
      </w:r>
      <w:r>
        <w:t>the</w:t>
      </w:r>
      <w:r w:rsidR="00367E00">
        <w:t xml:space="preserve"> </w:t>
      </w:r>
      <w:r>
        <w:t>state</w:t>
      </w:r>
      <w:r w:rsidR="00367E00">
        <w:t xml:space="preserve"> </w:t>
      </w:r>
      <w:r>
        <w:t>in</w:t>
      </w:r>
      <w:r w:rsidR="00367E00">
        <w:t xml:space="preserve"> </w:t>
      </w:r>
      <w:r>
        <w:rPr>
          <w:spacing w:val="-1"/>
        </w:rPr>
        <w:t>preparing</w:t>
      </w:r>
      <w:r w:rsidR="00367E00">
        <w:rPr>
          <w:spacing w:val="-1"/>
        </w:rPr>
        <w:t xml:space="preserve"> </w:t>
      </w:r>
      <w:r>
        <w:rPr>
          <w:spacing w:val="-1"/>
        </w:rPr>
        <w:t>for</w:t>
      </w:r>
      <w:r w:rsidR="00367E00">
        <w:rPr>
          <w:spacing w:val="-1"/>
        </w:rPr>
        <w:t xml:space="preserve"> </w:t>
      </w:r>
      <w:r>
        <w:rPr>
          <w:spacing w:val="-1"/>
        </w:rPr>
        <w:t>and</w:t>
      </w:r>
      <w:r w:rsidR="00367E00">
        <w:rPr>
          <w:spacing w:val="-1"/>
        </w:rPr>
        <w:t xml:space="preserve"> </w:t>
      </w:r>
      <w:r>
        <w:rPr>
          <w:spacing w:val="-1"/>
        </w:rPr>
        <w:t>responding</w:t>
      </w:r>
      <w:r w:rsidR="00367E00">
        <w:rPr>
          <w:spacing w:val="-1"/>
        </w:rPr>
        <w:t xml:space="preserve"> </w:t>
      </w:r>
      <w:r>
        <w:rPr>
          <w:spacing w:val="-1"/>
        </w:rPr>
        <w:t>to</w:t>
      </w:r>
      <w:r w:rsidR="00367E00">
        <w:rPr>
          <w:spacing w:val="-1"/>
        </w:rPr>
        <w:t xml:space="preserve"> </w:t>
      </w:r>
      <w:r>
        <w:rPr>
          <w:spacing w:val="-1"/>
        </w:rPr>
        <w:t>bushfire</w:t>
      </w:r>
      <w:r w:rsidR="00367E00">
        <w:rPr>
          <w:spacing w:val="-1"/>
        </w:rPr>
        <w:t xml:space="preserve"> </w:t>
      </w:r>
      <w:r>
        <w:rPr>
          <w:spacing w:val="-1"/>
        </w:rPr>
        <w:t>and</w:t>
      </w:r>
      <w:r w:rsidR="00367E00">
        <w:rPr>
          <w:spacing w:val="-1"/>
        </w:rPr>
        <w:t xml:space="preserve"> </w:t>
      </w:r>
      <w:r>
        <w:rPr>
          <w:spacing w:val="-1"/>
        </w:rPr>
        <w:t>other</w:t>
      </w:r>
      <w:r w:rsidR="00367E00">
        <w:rPr>
          <w:spacing w:val="-1"/>
        </w:rPr>
        <w:t xml:space="preserve"> </w:t>
      </w:r>
      <w:r>
        <w:rPr>
          <w:spacing w:val="-1"/>
        </w:rPr>
        <w:t>emergencies,</w:t>
      </w:r>
      <w:r w:rsidR="00367E00">
        <w:rPr>
          <w:spacing w:val="-1"/>
        </w:rPr>
        <w:t xml:space="preserve"> </w:t>
      </w:r>
      <w:r>
        <w:rPr>
          <w:spacing w:val="-1"/>
        </w:rPr>
        <w:t>working</w:t>
      </w:r>
      <w:r w:rsidR="00367E00">
        <w:rPr>
          <w:spacing w:val="-1"/>
        </w:rPr>
        <w:t xml:space="preserve"> </w:t>
      </w:r>
      <w:r>
        <w:rPr>
          <w:spacing w:val="-1"/>
        </w:rPr>
        <w:t>alongside</w:t>
      </w:r>
      <w:r w:rsidR="00367E00">
        <w:rPr>
          <w:spacing w:val="-1"/>
        </w:rPr>
        <w:t xml:space="preserve"> </w:t>
      </w:r>
      <w:r>
        <w:rPr>
          <w:spacing w:val="-1"/>
        </w:rPr>
        <w:t>emergency</w:t>
      </w:r>
      <w:r w:rsidR="00367E00">
        <w:rPr>
          <w:spacing w:val="-1"/>
        </w:rPr>
        <w:t xml:space="preserve"> </w:t>
      </w:r>
      <w:r>
        <w:rPr>
          <w:spacing w:val="-1"/>
        </w:rPr>
        <w:t>services</w:t>
      </w:r>
      <w:r w:rsidR="00367E00">
        <w:rPr>
          <w:spacing w:val="-1"/>
        </w:rPr>
        <w:t xml:space="preserve"> </w:t>
      </w:r>
      <w:r>
        <w:rPr>
          <w:spacing w:val="-1"/>
        </w:rPr>
        <w:t>under</w:t>
      </w:r>
      <w:r w:rsidR="00367E00">
        <w:rPr>
          <w:spacing w:val="-1"/>
        </w:rPr>
        <w:t xml:space="preserve"> </w:t>
      </w:r>
      <w:r>
        <w:rPr>
          <w:spacing w:val="-1"/>
        </w:rPr>
        <w:t>the</w:t>
      </w:r>
      <w:r w:rsidR="00367E00">
        <w:rPr>
          <w:spacing w:val="-1"/>
        </w:rPr>
        <w:t xml:space="preserve"> </w:t>
      </w:r>
      <w:r>
        <w:rPr>
          <w:spacing w:val="-1"/>
        </w:rPr>
        <w:t>Victorian</w:t>
      </w:r>
      <w:r w:rsidR="00367E00">
        <w:rPr>
          <w:spacing w:val="-1"/>
        </w:rPr>
        <w:t xml:space="preserve"> </w:t>
      </w:r>
      <w:r>
        <w:rPr>
          <w:spacing w:val="-1"/>
        </w:rPr>
        <w:t>Government’s</w:t>
      </w:r>
      <w:r w:rsidR="00367E00">
        <w:rPr>
          <w:spacing w:val="-1"/>
        </w:rPr>
        <w:t xml:space="preserve"> </w:t>
      </w:r>
      <w:r>
        <w:rPr>
          <w:spacing w:val="-1"/>
        </w:rPr>
        <w:t>‘all</w:t>
      </w:r>
      <w:r w:rsidR="00367E00">
        <w:rPr>
          <w:spacing w:val="-1"/>
        </w:rPr>
        <w:t xml:space="preserve"> </w:t>
      </w:r>
      <w:r>
        <w:rPr>
          <w:spacing w:val="-1"/>
        </w:rPr>
        <w:t>communities,</w:t>
      </w:r>
      <w:r w:rsidR="00367E00">
        <w:rPr>
          <w:spacing w:val="-1"/>
        </w:rPr>
        <w:t xml:space="preserve"> </w:t>
      </w:r>
      <w:r>
        <w:rPr>
          <w:spacing w:val="-1"/>
        </w:rPr>
        <w:t>all</w:t>
      </w:r>
      <w:r w:rsidR="00367E00">
        <w:rPr>
          <w:spacing w:val="-1"/>
        </w:rPr>
        <w:t xml:space="preserve"> </w:t>
      </w:r>
      <w:r>
        <w:rPr>
          <w:spacing w:val="-1"/>
        </w:rPr>
        <w:t>emergencies’</w:t>
      </w:r>
      <w:r w:rsidR="00367E00">
        <w:rPr>
          <w:spacing w:val="-1"/>
        </w:rPr>
        <w:t xml:space="preserve"> </w:t>
      </w:r>
      <w:r>
        <w:rPr>
          <w:spacing w:val="-1"/>
        </w:rPr>
        <w:t>operating</w:t>
      </w:r>
      <w:r w:rsidR="00367E00">
        <w:rPr>
          <w:spacing w:val="-1"/>
        </w:rPr>
        <w:t xml:space="preserve"> </w:t>
      </w:r>
      <w:r>
        <w:rPr>
          <w:spacing w:val="-1"/>
        </w:rPr>
        <w:t>framework.</w:t>
      </w:r>
      <w:r w:rsidR="00367E00">
        <w:rPr>
          <w:spacing w:val="-1"/>
        </w:rPr>
        <w:t xml:space="preserve"> </w:t>
      </w:r>
      <w:r>
        <w:rPr>
          <w:spacing w:val="-1"/>
        </w:rPr>
        <w:t>Underpinned</w:t>
      </w:r>
      <w:r w:rsidR="00367E00">
        <w:rPr>
          <w:spacing w:val="-1"/>
        </w:rPr>
        <w:t xml:space="preserve"> </w:t>
      </w:r>
      <w:r>
        <w:rPr>
          <w:spacing w:val="-1"/>
        </w:rPr>
        <w:t>by</w:t>
      </w:r>
      <w:r w:rsidR="00367E00">
        <w:rPr>
          <w:spacing w:val="-1"/>
        </w:rPr>
        <w:t xml:space="preserve"> </w:t>
      </w:r>
      <w:r>
        <w:rPr>
          <w:spacing w:val="-1"/>
        </w:rPr>
        <w:t>DEECA’s</w:t>
      </w:r>
      <w:r w:rsidR="00367E00">
        <w:rPr>
          <w:spacing w:val="-1"/>
        </w:rPr>
        <w:t xml:space="preserve"> </w:t>
      </w:r>
      <w:r>
        <w:rPr>
          <w:spacing w:val="-1"/>
        </w:rPr>
        <w:t>commitment</w:t>
      </w:r>
      <w:r w:rsidR="00367E00">
        <w:rPr>
          <w:spacing w:val="-1"/>
        </w:rPr>
        <w:t xml:space="preserve"> </w:t>
      </w:r>
      <w:r>
        <w:rPr>
          <w:spacing w:val="-1"/>
        </w:rPr>
        <w:t>to</w:t>
      </w:r>
      <w:r w:rsidR="00367E00">
        <w:rPr>
          <w:spacing w:val="-1"/>
        </w:rPr>
        <w:t xml:space="preserve"> </w:t>
      </w:r>
      <w:r>
        <w:rPr>
          <w:spacing w:val="-1"/>
        </w:rPr>
        <w:t>work</w:t>
      </w:r>
      <w:r w:rsidR="00367E00">
        <w:rPr>
          <w:spacing w:val="-1"/>
        </w:rPr>
        <w:t xml:space="preserve"> </w:t>
      </w:r>
      <w:r>
        <w:rPr>
          <w:spacing w:val="-1"/>
        </w:rPr>
        <w:t>in</w:t>
      </w:r>
      <w:r w:rsidR="00367E00">
        <w:rPr>
          <w:spacing w:val="-1"/>
        </w:rPr>
        <w:t xml:space="preserve"> </w:t>
      </w:r>
      <w:r>
        <w:rPr>
          <w:spacing w:val="-1"/>
        </w:rPr>
        <w:t>partnership</w:t>
      </w:r>
      <w:r w:rsidR="00367E00">
        <w:rPr>
          <w:spacing w:val="-1"/>
        </w:rPr>
        <w:t xml:space="preserve"> </w:t>
      </w:r>
      <w:r>
        <w:rPr>
          <w:spacing w:val="-1"/>
        </w:rPr>
        <w:t>with</w:t>
      </w:r>
      <w:r w:rsidR="00367E00">
        <w:rPr>
          <w:spacing w:val="-1"/>
        </w:rPr>
        <w:t xml:space="preserve"> </w:t>
      </w:r>
      <w:r>
        <w:rPr>
          <w:spacing w:val="-1"/>
        </w:rPr>
        <w:t>Traditional</w:t>
      </w:r>
      <w:r w:rsidR="00367E00">
        <w:rPr>
          <w:spacing w:val="-1"/>
        </w:rPr>
        <w:t xml:space="preserve"> </w:t>
      </w:r>
      <w:r>
        <w:rPr>
          <w:spacing w:val="-1"/>
        </w:rPr>
        <w:t>Owners,</w:t>
      </w:r>
      <w:r w:rsidR="00367E00">
        <w:rPr>
          <w:spacing w:val="-1"/>
        </w:rPr>
        <w:t xml:space="preserve"> </w:t>
      </w:r>
      <w:r>
        <w:rPr>
          <w:spacing w:val="-1"/>
        </w:rPr>
        <w:t>the</w:t>
      </w:r>
      <w:r w:rsidR="00367E00">
        <w:rPr>
          <w:spacing w:val="-1"/>
        </w:rPr>
        <w:t xml:space="preserve"> </w:t>
      </w:r>
      <w:r>
        <w:rPr>
          <w:spacing w:val="-1"/>
        </w:rPr>
        <w:t>group</w:t>
      </w:r>
      <w:r w:rsidR="00367E00">
        <w:rPr>
          <w:spacing w:val="-1"/>
        </w:rPr>
        <w:t xml:space="preserve"> </w:t>
      </w:r>
      <w:r>
        <w:rPr>
          <w:spacing w:val="-1"/>
        </w:rPr>
        <w:t>collaborates</w:t>
      </w:r>
      <w:r w:rsidR="00367E00">
        <w:rPr>
          <w:spacing w:val="-1"/>
        </w:rPr>
        <w:t xml:space="preserve"> </w:t>
      </w:r>
      <w:r>
        <w:rPr>
          <w:spacing w:val="-1"/>
        </w:rPr>
        <w:t>across</w:t>
      </w:r>
      <w:r w:rsidR="00367E00">
        <w:rPr>
          <w:spacing w:val="-1"/>
        </w:rPr>
        <w:t xml:space="preserve"> </w:t>
      </w:r>
      <w:r>
        <w:rPr>
          <w:spacing w:val="-1"/>
        </w:rPr>
        <w:t>government</w:t>
      </w:r>
      <w:r w:rsidR="00367E00">
        <w:rPr>
          <w:spacing w:val="-1"/>
        </w:rPr>
        <w:t xml:space="preserve"> </w:t>
      </w:r>
      <w:r>
        <w:rPr>
          <w:spacing w:val="-1"/>
        </w:rPr>
        <w:t>and</w:t>
      </w:r>
      <w:r w:rsidR="00367E00">
        <w:rPr>
          <w:spacing w:val="-1"/>
        </w:rPr>
        <w:t xml:space="preserve"> </w:t>
      </w:r>
      <w:r>
        <w:rPr>
          <w:spacing w:val="-1"/>
        </w:rPr>
        <w:t>DEECA</w:t>
      </w:r>
      <w:r w:rsidR="00367E00">
        <w:rPr>
          <w:spacing w:val="-1"/>
        </w:rPr>
        <w:t xml:space="preserve"> </w:t>
      </w:r>
      <w:r>
        <w:rPr>
          <w:spacing w:val="-1"/>
        </w:rPr>
        <w:t>to</w:t>
      </w:r>
      <w:r w:rsidR="00367E00">
        <w:rPr>
          <w:spacing w:val="-1"/>
        </w:rPr>
        <w:t xml:space="preserve"> </w:t>
      </w:r>
      <w:r>
        <w:rPr>
          <w:spacing w:val="-1"/>
        </w:rPr>
        <w:t>deliver</w:t>
      </w:r>
      <w:r w:rsidR="00367E00">
        <w:rPr>
          <w:spacing w:val="-1"/>
        </w:rPr>
        <w:t xml:space="preserve"> </w:t>
      </w:r>
      <w:r>
        <w:rPr>
          <w:spacing w:val="-1"/>
        </w:rPr>
        <w:t>key</w:t>
      </w:r>
      <w:r w:rsidR="00367E00">
        <w:rPr>
          <w:spacing w:val="-1"/>
        </w:rPr>
        <w:t xml:space="preserve"> </w:t>
      </w:r>
      <w:r>
        <w:rPr>
          <w:spacing w:val="-1"/>
        </w:rPr>
        <w:t>policies</w:t>
      </w:r>
      <w:r w:rsidR="00367E00">
        <w:rPr>
          <w:spacing w:val="-1"/>
        </w:rPr>
        <w:t xml:space="preserve"> </w:t>
      </w:r>
      <w:r>
        <w:rPr>
          <w:spacing w:val="-1"/>
        </w:rPr>
        <w:t>and</w:t>
      </w:r>
      <w:r w:rsidR="00367E00">
        <w:rPr>
          <w:spacing w:val="-1"/>
        </w:rPr>
        <w:t xml:space="preserve"> </w:t>
      </w:r>
      <w:r>
        <w:rPr>
          <w:spacing w:val="-1"/>
        </w:rPr>
        <w:t>outcomes</w:t>
      </w:r>
      <w:r w:rsidR="00367E00">
        <w:rPr>
          <w:spacing w:val="-1"/>
        </w:rPr>
        <w:t xml:space="preserve"> </w:t>
      </w:r>
      <w:r>
        <w:rPr>
          <w:spacing w:val="-1"/>
        </w:rPr>
        <w:t>in</w:t>
      </w:r>
      <w:r w:rsidR="00367E00">
        <w:rPr>
          <w:spacing w:val="-1"/>
        </w:rPr>
        <w:t xml:space="preserve"> </w:t>
      </w:r>
      <w:r>
        <w:rPr>
          <w:spacing w:val="-1"/>
        </w:rPr>
        <w:t>support</w:t>
      </w:r>
      <w:r w:rsidR="00367E00">
        <w:rPr>
          <w:spacing w:val="-1"/>
        </w:rPr>
        <w:t xml:space="preserve"> </w:t>
      </w:r>
      <w:r>
        <w:rPr>
          <w:spacing w:val="-1"/>
        </w:rPr>
        <w:t>of</w:t>
      </w:r>
      <w:r w:rsidR="00367E00">
        <w:rPr>
          <w:spacing w:val="-1"/>
        </w:rPr>
        <w:t xml:space="preserve"> </w:t>
      </w:r>
      <w:r>
        <w:rPr>
          <w:spacing w:val="-1"/>
        </w:rPr>
        <w:t>communities</w:t>
      </w:r>
      <w:r w:rsidR="00367E00">
        <w:rPr>
          <w:spacing w:val="-1"/>
        </w:rPr>
        <w:t xml:space="preserve"> </w:t>
      </w:r>
      <w:r>
        <w:rPr>
          <w:spacing w:val="-1"/>
        </w:rPr>
        <w:t>and</w:t>
      </w:r>
      <w:r w:rsidR="00367E00">
        <w:rPr>
          <w:spacing w:val="-1"/>
        </w:rPr>
        <w:t xml:space="preserve"> </w:t>
      </w:r>
      <w:r>
        <w:rPr>
          <w:spacing w:val="-1"/>
        </w:rPr>
        <w:t>industries</w:t>
      </w:r>
      <w:r w:rsidR="00367E00">
        <w:rPr>
          <w:spacing w:val="-1"/>
        </w:rPr>
        <w:t xml:space="preserve"> </w:t>
      </w:r>
      <w:r>
        <w:rPr>
          <w:spacing w:val="-1"/>
        </w:rPr>
        <w:t>that</w:t>
      </w:r>
      <w:r w:rsidR="00367E00">
        <w:rPr>
          <w:spacing w:val="-1"/>
        </w:rPr>
        <w:t xml:space="preserve"> </w:t>
      </w:r>
      <w:r>
        <w:rPr>
          <w:spacing w:val="-1"/>
        </w:rPr>
        <w:t>use</w:t>
      </w:r>
      <w:r w:rsidR="00367E00">
        <w:rPr>
          <w:spacing w:val="-1"/>
        </w:rPr>
        <w:t xml:space="preserve"> </w:t>
      </w:r>
      <w:r>
        <w:rPr>
          <w:spacing w:val="-1"/>
        </w:rPr>
        <w:t>state</w:t>
      </w:r>
      <w:r w:rsidR="00367E00">
        <w:rPr>
          <w:spacing w:val="-1"/>
        </w:rPr>
        <w:t xml:space="preserve"> </w:t>
      </w:r>
      <w:r>
        <w:rPr>
          <w:spacing w:val="-1"/>
        </w:rPr>
        <w:t>forests</w:t>
      </w:r>
      <w:r w:rsidR="00367E00">
        <w:rPr>
          <w:spacing w:val="-1"/>
        </w:rPr>
        <w:t xml:space="preserve"> </w:t>
      </w:r>
      <w:r>
        <w:rPr>
          <w:spacing w:val="-1"/>
        </w:rPr>
        <w:t>and</w:t>
      </w:r>
      <w:r w:rsidR="00367E00">
        <w:rPr>
          <w:spacing w:val="-1"/>
        </w:rPr>
        <w:t xml:space="preserve"> </w:t>
      </w:r>
      <w:r>
        <w:rPr>
          <w:spacing w:val="-1"/>
        </w:rPr>
        <w:t>is</w:t>
      </w:r>
      <w:r w:rsidR="00367E00">
        <w:rPr>
          <w:spacing w:val="-1"/>
        </w:rPr>
        <w:t xml:space="preserve"> </w:t>
      </w:r>
      <w:r>
        <w:rPr>
          <w:spacing w:val="-1"/>
        </w:rPr>
        <w:t>directly</w:t>
      </w:r>
      <w:r w:rsidR="00367E00">
        <w:rPr>
          <w:spacing w:val="-1"/>
        </w:rPr>
        <w:t xml:space="preserve"> </w:t>
      </w:r>
      <w:r>
        <w:rPr>
          <w:spacing w:val="-1"/>
        </w:rPr>
        <w:t>responsible</w:t>
      </w:r>
      <w:r w:rsidR="00367E00">
        <w:rPr>
          <w:spacing w:val="-1"/>
        </w:rPr>
        <w:t xml:space="preserve"> </w:t>
      </w:r>
      <w:r>
        <w:rPr>
          <w:spacing w:val="-1"/>
        </w:rPr>
        <w:t>for</w:t>
      </w:r>
      <w:r w:rsidR="00367E00">
        <w:rPr>
          <w:spacing w:val="-1"/>
        </w:rPr>
        <w:t xml:space="preserve"> </w:t>
      </w:r>
      <w:r>
        <w:rPr>
          <w:spacing w:val="-1"/>
        </w:rPr>
        <w:t>recreation</w:t>
      </w:r>
      <w:r w:rsidR="00367E00">
        <w:rPr>
          <w:spacing w:val="-1"/>
        </w:rPr>
        <w:t xml:space="preserve"> </w:t>
      </w:r>
      <w:r>
        <w:rPr>
          <w:spacing w:val="-1"/>
        </w:rPr>
        <w:t>policy</w:t>
      </w:r>
      <w:r w:rsidR="00367E00">
        <w:rPr>
          <w:spacing w:val="-1"/>
        </w:rPr>
        <w:t xml:space="preserve"> </w:t>
      </w:r>
      <w:r>
        <w:rPr>
          <w:spacing w:val="-1"/>
        </w:rPr>
        <w:t>and</w:t>
      </w:r>
      <w:r w:rsidR="00367E00">
        <w:rPr>
          <w:spacing w:val="-1"/>
        </w:rPr>
        <w:t xml:space="preserve"> </w:t>
      </w:r>
      <w:r>
        <w:rPr>
          <w:spacing w:val="-1"/>
        </w:rPr>
        <w:t>service</w:t>
      </w:r>
      <w:r w:rsidR="00367E00">
        <w:rPr>
          <w:spacing w:val="-1"/>
        </w:rPr>
        <w:t xml:space="preserve"> </w:t>
      </w:r>
      <w:r>
        <w:rPr>
          <w:spacing w:val="-1"/>
        </w:rPr>
        <w:t>delivery</w:t>
      </w:r>
      <w:r w:rsidR="00367E00">
        <w:rPr>
          <w:spacing w:val="-1"/>
        </w:rPr>
        <w:t xml:space="preserve"> </w:t>
      </w:r>
      <w:r>
        <w:rPr>
          <w:spacing w:val="-1"/>
        </w:rPr>
        <w:t>in</w:t>
      </w:r>
      <w:r w:rsidR="00367E00">
        <w:rPr>
          <w:spacing w:val="-1"/>
        </w:rPr>
        <w:t xml:space="preserve"> </w:t>
      </w:r>
      <w:r>
        <w:rPr>
          <w:spacing w:val="-1"/>
        </w:rPr>
        <w:t>state</w:t>
      </w:r>
      <w:r w:rsidR="00367E00">
        <w:rPr>
          <w:spacing w:val="-1"/>
        </w:rPr>
        <w:t xml:space="preserve"> </w:t>
      </w:r>
      <w:r>
        <w:rPr>
          <w:spacing w:val="-1"/>
        </w:rPr>
        <w:t>forests.</w:t>
      </w:r>
      <w:r w:rsidR="00367E00">
        <w:rPr>
          <w:spacing w:val="-1"/>
        </w:rPr>
        <w:t xml:space="preserve"> </w:t>
      </w:r>
      <w:r>
        <w:rPr>
          <w:spacing w:val="-1"/>
        </w:rPr>
        <w:t>The</w:t>
      </w:r>
      <w:r w:rsidR="00367E00">
        <w:rPr>
          <w:spacing w:val="-1"/>
        </w:rPr>
        <w:t xml:space="preserve"> </w:t>
      </w:r>
      <w:r>
        <w:rPr>
          <w:spacing w:val="-1"/>
        </w:rPr>
        <w:t>group</w:t>
      </w:r>
      <w:r w:rsidR="00367E00">
        <w:rPr>
          <w:spacing w:val="-1"/>
        </w:rPr>
        <w:t xml:space="preserve"> </w:t>
      </w:r>
      <w:r>
        <w:rPr>
          <w:spacing w:val="-1"/>
        </w:rPr>
        <w:t>also</w:t>
      </w:r>
      <w:r w:rsidR="00367E00">
        <w:rPr>
          <w:spacing w:val="-1"/>
        </w:rPr>
        <w:t xml:space="preserve"> </w:t>
      </w:r>
      <w:r>
        <w:rPr>
          <w:spacing w:val="-1"/>
        </w:rPr>
        <w:t>undertakes</w:t>
      </w:r>
      <w:r w:rsidR="00367E00">
        <w:rPr>
          <w:spacing w:val="-1"/>
        </w:rPr>
        <w:t xml:space="preserve"> </w:t>
      </w:r>
      <w:r>
        <w:rPr>
          <w:spacing w:val="-1"/>
        </w:rPr>
        <w:t>regulatory</w:t>
      </w:r>
      <w:r w:rsidR="00367E00">
        <w:rPr>
          <w:spacing w:val="-1"/>
        </w:rPr>
        <w:t xml:space="preserve"> </w:t>
      </w:r>
      <w:r>
        <w:rPr>
          <w:spacing w:val="-1"/>
        </w:rPr>
        <w:t>functions</w:t>
      </w:r>
      <w:r w:rsidR="00367E00">
        <w:rPr>
          <w:spacing w:val="-1"/>
        </w:rPr>
        <w:t xml:space="preserve"> </w:t>
      </w:r>
      <w:r>
        <w:rPr>
          <w:spacing w:val="-1"/>
        </w:rPr>
        <w:t>for</w:t>
      </w:r>
      <w:r w:rsidR="00367E00">
        <w:rPr>
          <w:spacing w:val="-1"/>
        </w:rPr>
        <w:t xml:space="preserve"> </w:t>
      </w:r>
      <w:r>
        <w:rPr>
          <w:spacing w:val="-1"/>
        </w:rPr>
        <w:t>biodiversity,</w:t>
      </w:r>
      <w:r w:rsidR="00367E00">
        <w:rPr>
          <w:spacing w:val="-1"/>
        </w:rPr>
        <w:t xml:space="preserve"> </w:t>
      </w:r>
      <w:r>
        <w:rPr>
          <w:spacing w:val="-1"/>
        </w:rPr>
        <w:t>public</w:t>
      </w:r>
      <w:r w:rsidR="00367E00">
        <w:rPr>
          <w:spacing w:val="-1"/>
        </w:rPr>
        <w:t xml:space="preserve"> </w:t>
      </w:r>
      <w:r>
        <w:rPr>
          <w:spacing w:val="-1"/>
        </w:rPr>
        <w:t>land</w:t>
      </w:r>
      <w:r w:rsidR="00367E00">
        <w:rPr>
          <w:spacing w:val="-1"/>
        </w:rPr>
        <w:t xml:space="preserve"> </w:t>
      </w:r>
      <w:r>
        <w:rPr>
          <w:spacing w:val="-1"/>
        </w:rPr>
        <w:t>use</w:t>
      </w:r>
      <w:r w:rsidR="00367E00">
        <w:rPr>
          <w:spacing w:val="-1"/>
        </w:rPr>
        <w:t xml:space="preserve"> </w:t>
      </w:r>
      <w:r>
        <w:rPr>
          <w:spacing w:val="-1"/>
        </w:rPr>
        <w:t>and</w:t>
      </w:r>
      <w:r w:rsidR="00367E00">
        <w:rPr>
          <w:spacing w:val="-1"/>
        </w:rPr>
        <w:t xml:space="preserve"> </w:t>
      </w:r>
      <w:r>
        <w:rPr>
          <w:spacing w:val="-1"/>
        </w:rPr>
        <w:t>fire</w:t>
      </w:r>
      <w:r w:rsidR="00367E00">
        <w:rPr>
          <w:spacing w:val="-1"/>
        </w:rPr>
        <w:t xml:space="preserve"> </w:t>
      </w:r>
      <w:r>
        <w:rPr>
          <w:spacing w:val="-1"/>
        </w:rPr>
        <w:t>prevention.</w:t>
      </w:r>
      <w:r w:rsidR="00367E00">
        <w:rPr>
          <w:spacing w:val="-1"/>
        </w:rPr>
        <w:t xml:space="preserve"> </w:t>
      </w:r>
      <w:r>
        <w:rPr>
          <w:spacing w:val="-1"/>
        </w:rPr>
        <w:t>It</w:t>
      </w:r>
      <w:r w:rsidR="00367E00">
        <w:rPr>
          <w:spacing w:val="-1"/>
        </w:rPr>
        <w:t xml:space="preserve"> </w:t>
      </w:r>
      <w:r>
        <w:rPr>
          <w:spacing w:val="-1"/>
        </w:rPr>
        <w:t>leads</w:t>
      </w:r>
      <w:r w:rsidR="00367E00">
        <w:rPr>
          <w:spacing w:val="-1"/>
        </w:rPr>
        <w:t xml:space="preserve"> </w:t>
      </w:r>
      <w:r>
        <w:rPr>
          <w:spacing w:val="-1"/>
        </w:rPr>
        <w:t>development</w:t>
      </w:r>
      <w:r w:rsidR="00367E00">
        <w:rPr>
          <w:spacing w:val="-1"/>
        </w:rPr>
        <w:t xml:space="preserve"> </w:t>
      </w:r>
      <w:r>
        <w:rPr>
          <w:spacing w:val="-1"/>
        </w:rPr>
        <w:t>and</w:t>
      </w:r>
      <w:r w:rsidR="00367E00">
        <w:rPr>
          <w:spacing w:val="-1"/>
        </w:rPr>
        <w:t xml:space="preserve"> </w:t>
      </w:r>
      <w:r>
        <w:rPr>
          <w:spacing w:val="-1"/>
        </w:rPr>
        <w:t>advice</w:t>
      </w:r>
      <w:r w:rsidR="00367E00">
        <w:rPr>
          <w:spacing w:val="-1"/>
        </w:rPr>
        <w:t xml:space="preserve"> </w:t>
      </w:r>
      <w:r>
        <w:rPr>
          <w:spacing w:val="-1"/>
        </w:rPr>
        <w:t>on</w:t>
      </w:r>
      <w:r w:rsidR="00367E00">
        <w:rPr>
          <w:spacing w:val="-1"/>
        </w:rPr>
        <w:t xml:space="preserve"> </w:t>
      </w:r>
      <w:r>
        <w:rPr>
          <w:spacing w:val="-1"/>
        </w:rPr>
        <w:t>forest,</w:t>
      </w:r>
      <w:r w:rsidR="00367E00">
        <w:rPr>
          <w:spacing w:val="-1"/>
        </w:rPr>
        <w:t xml:space="preserve"> </w:t>
      </w:r>
      <w:r>
        <w:rPr>
          <w:spacing w:val="-1"/>
        </w:rPr>
        <w:t>fire</w:t>
      </w:r>
      <w:r w:rsidR="00367E00">
        <w:rPr>
          <w:spacing w:val="-1"/>
        </w:rPr>
        <w:t xml:space="preserve"> </w:t>
      </w:r>
      <w:r>
        <w:rPr>
          <w:spacing w:val="-1"/>
        </w:rPr>
        <w:t>and</w:t>
      </w:r>
      <w:r w:rsidR="00367E00">
        <w:rPr>
          <w:spacing w:val="-1"/>
        </w:rPr>
        <w:t xml:space="preserve"> </w:t>
      </w:r>
      <w:r>
        <w:rPr>
          <w:spacing w:val="-1"/>
        </w:rPr>
        <w:t>emergency</w:t>
      </w:r>
      <w:r w:rsidR="00367E00">
        <w:rPr>
          <w:spacing w:val="-1"/>
        </w:rPr>
        <w:t xml:space="preserve"> </w:t>
      </w:r>
      <w:r>
        <w:rPr>
          <w:spacing w:val="-1"/>
        </w:rPr>
        <w:t>management</w:t>
      </w:r>
      <w:r w:rsidR="00367E00">
        <w:rPr>
          <w:spacing w:val="-1"/>
        </w:rPr>
        <w:t xml:space="preserve"> </w:t>
      </w:r>
      <w:r>
        <w:rPr>
          <w:spacing w:val="-1"/>
        </w:rPr>
        <w:t>policy,</w:t>
      </w:r>
      <w:r w:rsidR="00367E00">
        <w:rPr>
          <w:spacing w:val="-1"/>
        </w:rPr>
        <w:t xml:space="preserve"> </w:t>
      </w:r>
      <w:r>
        <w:rPr>
          <w:spacing w:val="-1"/>
        </w:rPr>
        <w:t>strategy</w:t>
      </w:r>
      <w:r w:rsidR="00367E00">
        <w:rPr>
          <w:spacing w:val="-1"/>
        </w:rPr>
        <w:t xml:space="preserve"> </w:t>
      </w:r>
      <w:r>
        <w:rPr>
          <w:spacing w:val="-1"/>
        </w:rPr>
        <w:t>and</w:t>
      </w:r>
      <w:r w:rsidR="00367E00">
        <w:rPr>
          <w:spacing w:val="-1"/>
        </w:rPr>
        <w:t xml:space="preserve"> </w:t>
      </w:r>
      <w:r>
        <w:rPr>
          <w:spacing w:val="-1"/>
        </w:rPr>
        <w:t>legislation,</w:t>
      </w:r>
      <w:r w:rsidR="00367E00">
        <w:rPr>
          <w:spacing w:val="-1"/>
        </w:rPr>
        <w:t xml:space="preserve"> </w:t>
      </w:r>
      <w:r>
        <w:rPr>
          <w:spacing w:val="-1"/>
        </w:rPr>
        <w:t>and</w:t>
      </w:r>
      <w:r w:rsidR="00367E00">
        <w:rPr>
          <w:spacing w:val="-1"/>
        </w:rPr>
        <w:t xml:space="preserve"> </w:t>
      </w:r>
      <w:r>
        <w:rPr>
          <w:spacing w:val="-1"/>
        </w:rPr>
        <w:t>delivers</w:t>
      </w:r>
      <w:r w:rsidR="00367E00">
        <w:rPr>
          <w:spacing w:val="-1"/>
        </w:rPr>
        <w:t xml:space="preserve"> </w:t>
      </w:r>
      <w:r>
        <w:rPr>
          <w:spacing w:val="-1"/>
        </w:rPr>
        <w:t>safe</w:t>
      </w:r>
      <w:r w:rsidR="00367E00">
        <w:rPr>
          <w:spacing w:val="-1"/>
        </w:rPr>
        <w:t xml:space="preserve"> </w:t>
      </w:r>
      <w:r>
        <w:rPr>
          <w:spacing w:val="-1"/>
        </w:rPr>
        <w:t>and</w:t>
      </w:r>
      <w:r w:rsidR="00367E00">
        <w:rPr>
          <w:spacing w:val="-1"/>
        </w:rPr>
        <w:t xml:space="preserve"> </w:t>
      </w:r>
      <w:r>
        <w:rPr>
          <w:spacing w:val="-1"/>
        </w:rPr>
        <w:t>fit-for-purpose</w:t>
      </w:r>
      <w:r w:rsidR="00367E00">
        <w:rPr>
          <w:spacing w:val="-1"/>
        </w:rPr>
        <w:t xml:space="preserve"> </w:t>
      </w:r>
      <w:r>
        <w:rPr>
          <w:spacing w:val="-1"/>
        </w:rPr>
        <w:t>capability</w:t>
      </w:r>
      <w:r w:rsidR="00367E00">
        <w:rPr>
          <w:spacing w:val="-1"/>
        </w:rPr>
        <w:t xml:space="preserve"> </w:t>
      </w:r>
      <w:r>
        <w:rPr>
          <w:spacing w:val="-1"/>
        </w:rPr>
        <w:t>solutions</w:t>
      </w:r>
      <w:r w:rsidR="00367E00">
        <w:rPr>
          <w:spacing w:val="-1"/>
        </w:rPr>
        <w:t xml:space="preserve"> </w:t>
      </w:r>
      <w:r>
        <w:rPr>
          <w:spacing w:val="-1"/>
        </w:rPr>
        <w:t>including</w:t>
      </w:r>
      <w:r w:rsidR="00367E00">
        <w:rPr>
          <w:spacing w:val="-1"/>
        </w:rPr>
        <w:t xml:space="preserve"> </w:t>
      </w:r>
      <w:r>
        <w:rPr>
          <w:spacing w:val="-1"/>
        </w:rPr>
        <w:t>statewide</w:t>
      </w:r>
      <w:r w:rsidR="00367E00">
        <w:rPr>
          <w:spacing w:val="-1"/>
        </w:rPr>
        <w:t xml:space="preserve"> </w:t>
      </w:r>
      <w:r>
        <w:rPr>
          <w:spacing w:val="-1"/>
        </w:rPr>
        <w:t>assets,</w:t>
      </w:r>
      <w:r w:rsidR="00367E00">
        <w:rPr>
          <w:spacing w:val="-1"/>
        </w:rPr>
        <w:t xml:space="preserve"> </w:t>
      </w:r>
      <w:r>
        <w:rPr>
          <w:spacing w:val="-1"/>
        </w:rPr>
        <w:t>equipment,</w:t>
      </w:r>
      <w:r w:rsidR="00367E00">
        <w:rPr>
          <w:spacing w:val="-1"/>
        </w:rPr>
        <w:t xml:space="preserve"> </w:t>
      </w:r>
      <w:r>
        <w:rPr>
          <w:spacing w:val="-1"/>
        </w:rPr>
        <w:t>technology</w:t>
      </w:r>
      <w:r w:rsidR="00367E00">
        <w:rPr>
          <w:spacing w:val="-1"/>
        </w:rPr>
        <w:t xml:space="preserve"> </w:t>
      </w:r>
      <w:r>
        <w:rPr>
          <w:spacing w:val="-1"/>
        </w:rPr>
        <w:t>and</w:t>
      </w:r>
      <w:r w:rsidR="00367E00">
        <w:rPr>
          <w:spacing w:val="-1"/>
        </w:rPr>
        <w:t xml:space="preserve"> </w:t>
      </w:r>
      <w:r>
        <w:rPr>
          <w:spacing w:val="-1"/>
        </w:rPr>
        <w:t>learning.</w:t>
      </w:r>
    </w:p>
    <w:p w14:paraId="17D084C9" w14:textId="77777777" w:rsidR="00B6595F" w:rsidRDefault="00B6595F" w:rsidP="0080717F">
      <w:pPr>
        <w:pStyle w:val="Heading3"/>
      </w:pPr>
      <w:r>
        <w:t>Energy</w:t>
      </w:r>
    </w:p>
    <w:p w14:paraId="3582C1A0" w14:textId="331A4BB8" w:rsidR="00B6595F" w:rsidRDefault="00B6595F" w:rsidP="0080717F">
      <w:r>
        <w:t>The</w:t>
      </w:r>
      <w:r w:rsidR="00367E00">
        <w:t xml:space="preserve"> </w:t>
      </w:r>
      <w:r>
        <w:t>Energy</w:t>
      </w:r>
      <w:r w:rsidR="00367E00">
        <w:t xml:space="preserve"> </w:t>
      </w:r>
      <w:r>
        <w:t>group</w:t>
      </w:r>
      <w:r w:rsidR="00367E00">
        <w:t xml:space="preserve"> </w:t>
      </w:r>
      <w:r>
        <w:t>supports</w:t>
      </w:r>
      <w:r w:rsidR="00367E00">
        <w:t xml:space="preserve"> </w:t>
      </w:r>
      <w:r>
        <w:t>the</w:t>
      </w:r>
      <w:r w:rsidR="00367E00">
        <w:t xml:space="preserve"> </w:t>
      </w:r>
      <w:r>
        <w:t>significant</w:t>
      </w:r>
      <w:r w:rsidR="00367E00">
        <w:t xml:space="preserve"> </w:t>
      </w:r>
      <w:r>
        <w:t>transformation</w:t>
      </w:r>
      <w:r w:rsidR="00367E00">
        <w:t xml:space="preserve"> </w:t>
      </w:r>
      <w:r>
        <w:t>of</w:t>
      </w:r>
      <w:r w:rsidR="00367E00">
        <w:t xml:space="preserve"> </w:t>
      </w:r>
      <w:r>
        <w:t>the</w:t>
      </w:r>
      <w:r w:rsidR="00367E00">
        <w:t xml:space="preserve"> </w:t>
      </w:r>
      <w:r>
        <w:t>energy</w:t>
      </w:r>
      <w:r w:rsidR="00367E00">
        <w:t xml:space="preserve"> </w:t>
      </w:r>
      <w:r>
        <w:t>sector</w:t>
      </w:r>
      <w:r w:rsidR="00367E00">
        <w:t xml:space="preserve"> </w:t>
      </w:r>
      <w:r>
        <w:t>underway</w:t>
      </w:r>
      <w:r w:rsidR="00367E00">
        <w:t xml:space="preserve"> </w:t>
      </w:r>
      <w:r>
        <w:t>in</w:t>
      </w:r>
      <w:r w:rsidR="00367E00">
        <w:t xml:space="preserve"> </w:t>
      </w:r>
      <w:r>
        <w:t>Victoria.</w:t>
      </w:r>
      <w:r w:rsidR="00367E00">
        <w:t xml:space="preserve"> </w:t>
      </w:r>
      <w:r>
        <w:t>The</w:t>
      </w:r>
      <w:r w:rsidR="00367E00">
        <w:t xml:space="preserve"> </w:t>
      </w:r>
      <w:r>
        <w:t>group’s</w:t>
      </w:r>
      <w:r w:rsidR="00367E00">
        <w:t xml:space="preserve"> </w:t>
      </w:r>
      <w:r>
        <w:t>primary</w:t>
      </w:r>
      <w:r w:rsidR="00367E00">
        <w:t xml:space="preserve"> </w:t>
      </w:r>
      <w:r>
        <w:t>responsibility</w:t>
      </w:r>
      <w:r w:rsidR="00367E00">
        <w:t xml:space="preserve"> </w:t>
      </w:r>
      <w:r>
        <w:t>is</w:t>
      </w:r>
      <w:r w:rsidR="00367E00">
        <w:t xml:space="preserve"> </w:t>
      </w:r>
      <w:r>
        <w:t>to</w:t>
      </w:r>
      <w:r w:rsidR="00367E00">
        <w:t xml:space="preserve"> </w:t>
      </w:r>
      <w:r>
        <w:t>support</w:t>
      </w:r>
      <w:r w:rsidR="00367E00">
        <w:t xml:space="preserve"> </w:t>
      </w:r>
      <w:r>
        <w:t>current</w:t>
      </w:r>
      <w:r w:rsidR="00367E00">
        <w:t xml:space="preserve"> </w:t>
      </w:r>
      <w:r>
        <w:t>and</w:t>
      </w:r>
      <w:r w:rsidR="00367E00">
        <w:t xml:space="preserve"> </w:t>
      </w:r>
      <w:r>
        <w:t>future</w:t>
      </w:r>
      <w:r w:rsidR="00367E00">
        <w:t xml:space="preserve"> </w:t>
      </w:r>
      <w:r>
        <w:t>energy</w:t>
      </w:r>
      <w:r w:rsidR="00367E00">
        <w:t xml:space="preserve"> </w:t>
      </w:r>
      <w:r>
        <w:t>projects,</w:t>
      </w:r>
      <w:r w:rsidR="00367E00">
        <w:t xml:space="preserve"> </w:t>
      </w:r>
      <w:r>
        <w:t>programs</w:t>
      </w:r>
      <w:r w:rsidR="00367E00">
        <w:t xml:space="preserve"> </w:t>
      </w:r>
      <w:r>
        <w:t>and</w:t>
      </w:r>
      <w:r w:rsidR="00367E00">
        <w:t xml:space="preserve"> </w:t>
      </w:r>
      <w:r>
        <w:t>reforms.</w:t>
      </w:r>
      <w:r w:rsidR="00367E00">
        <w:t xml:space="preserve"> </w:t>
      </w:r>
      <w:r>
        <w:t>These</w:t>
      </w:r>
      <w:r w:rsidR="00367E00">
        <w:t xml:space="preserve"> </w:t>
      </w:r>
      <w:r>
        <w:t>initiatives</w:t>
      </w:r>
      <w:r w:rsidR="00367E00">
        <w:t xml:space="preserve"> </w:t>
      </w:r>
      <w:r>
        <w:t>and</w:t>
      </w:r>
      <w:r w:rsidR="00367E00">
        <w:t xml:space="preserve"> </w:t>
      </w:r>
      <w:r>
        <w:t>policy</w:t>
      </w:r>
      <w:r w:rsidR="00367E00">
        <w:t xml:space="preserve"> </w:t>
      </w:r>
      <w:r>
        <w:t>interventions</w:t>
      </w:r>
      <w:r w:rsidR="00367E00">
        <w:t xml:space="preserve"> </w:t>
      </w:r>
      <w:r>
        <w:t>seek</w:t>
      </w:r>
      <w:r w:rsidR="00367E00">
        <w:t xml:space="preserve"> </w:t>
      </w:r>
      <w:r>
        <w:t>to</w:t>
      </w:r>
      <w:r w:rsidR="00367E00">
        <w:t xml:space="preserve"> </w:t>
      </w:r>
      <w:r>
        <w:t>achieve</w:t>
      </w:r>
      <w:r w:rsidR="00367E00">
        <w:t xml:space="preserve"> </w:t>
      </w:r>
      <w:r>
        <w:t>five</w:t>
      </w:r>
      <w:r w:rsidR="00367E00">
        <w:t xml:space="preserve"> </w:t>
      </w:r>
      <w:r>
        <w:t>key</w:t>
      </w:r>
      <w:r w:rsidR="00367E00">
        <w:t xml:space="preserve"> </w:t>
      </w:r>
      <w:r>
        <w:t>goals:</w:t>
      </w:r>
      <w:r w:rsidR="00367E00">
        <w:t xml:space="preserve"> </w:t>
      </w:r>
      <w:r>
        <w:t>increase</w:t>
      </w:r>
      <w:r w:rsidR="00367E00">
        <w:t xml:space="preserve"> </w:t>
      </w:r>
      <w:r>
        <w:t>the</w:t>
      </w:r>
      <w:r w:rsidR="00367E00">
        <w:t xml:space="preserve"> </w:t>
      </w:r>
      <w:r>
        <w:t>affordability,</w:t>
      </w:r>
      <w:r w:rsidR="00367E00">
        <w:t xml:space="preserve"> </w:t>
      </w:r>
      <w:r>
        <w:t>consumer</w:t>
      </w:r>
      <w:r w:rsidR="00367E00">
        <w:t xml:space="preserve"> </w:t>
      </w:r>
      <w:r>
        <w:t>control</w:t>
      </w:r>
      <w:r w:rsidR="00367E00">
        <w:t xml:space="preserve"> </w:t>
      </w:r>
      <w:r>
        <w:t>and</w:t>
      </w:r>
      <w:r w:rsidR="00367E00">
        <w:t xml:space="preserve"> </w:t>
      </w:r>
      <w:r>
        <w:t>access</w:t>
      </w:r>
      <w:r w:rsidR="00367E00">
        <w:t xml:space="preserve"> </w:t>
      </w:r>
      <w:r>
        <w:t>to</w:t>
      </w:r>
      <w:r w:rsidR="00367E00">
        <w:t xml:space="preserve"> </w:t>
      </w:r>
      <w:r>
        <w:t>energy</w:t>
      </w:r>
      <w:r w:rsidR="00367E00">
        <w:t xml:space="preserve"> </w:t>
      </w:r>
      <w:r>
        <w:t>services;</w:t>
      </w:r>
      <w:r w:rsidR="00367E00">
        <w:t xml:space="preserve"> </w:t>
      </w:r>
      <w:r>
        <w:t>improve</w:t>
      </w:r>
      <w:r w:rsidR="00367E00">
        <w:t xml:space="preserve"> </w:t>
      </w:r>
      <w:r>
        <w:t>the</w:t>
      </w:r>
      <w:r w:rsidR="00367E00">
        <w:t xml:space="preserve"> </w:t>
      </w:r>
      <w:r>
        <w:t>reliability,</w:t>
      </w:r>
      <w:r w:rsidR="00367E00">
        <w:t xml:space="preserve"> </w:t>
      </w:r>
      <w:r>
        <w:t>security,</w:t>
      </w:r>
      <w:r w:rsidR="00367E00">
        <w:t xml:space="preserve"> </w:t>
      </w:r>
      <w:r>
        <w:t>and</w:t>
      </w:r>
      <w:r w:rsidR="00367E00">
        <w:t xml:space="preserve"> </w:t>
      </w:r>
      <w:r>
        <w:t>stability</w:t>
      </w:r>
      <w:r w:rsidR="00367E00">
        <w:t xml:space="preserve"> </w:t>
      </w:r>
      <w:r>
        <w:t>of</w:t>
      </w:r>
      <w:r w:rsidR="00367E00">
        <w:t xml:space="preserve"> </w:t>
      </w:r>
      <w:r>
        <w:t>the</w:t>
      </w:r>
      <w:r w:rsidR="00367E00">
        <w:t xml:space="preserve"> </w:t>
      </w:r>
      <w:r>
        <w:t>energy</w:t>
      </w:r>
      <w:r w:rsidR="00367E00">
        <w:t xml:space="preserve"> </w:t>
      </w:r>
      <w:r>
        <w:t>system;</w:t>
      </w:r>
      <w:r w:rsidR="00367E00">
        <w:t xml:space="preserve"> </w:t>
      </w:r>
      <w:r>
        <w:t>reduce</w:t>
      </w:r>
      <w:r w:rsidR="00367E00">
        <w:t xml:space="preserve"> </w:t>
      </w:r>
      <w:r>
        <w:t>emissions</w:t>
      </w:r>
      <w:r w:rsidR="00367E00">
        <w:t xml:space="preserve"> </w:t>
      </w:r>
      <w:r>
        <w:t>from</w:t>
      </w:r>
      <w:r w:rsidR="00367E00">
        <w:t xml:space="preserve"> </w:t>
      </w:r>
      <w:r>
        <w:t>Victoria’s</w:t>
      </w:r>
      <w:r w:rsidR="00367E00">
        <w:t xml:space="preserve"> </w:t>
      </w:r>
      <w:r>
        <w:t>energy</w:t>
      </w:r>
      <w:r w:rsidR="00367E00">
        <w:t xml:space="preserve"> </w:t>
      </w:r>
      <w:r>
        <w:t>system;</w:t>
      </w:r>
      <w:r w:rsidR="00367E00">
        <w:t xml:space="preserve"> </w:t>
      </w:r>
      <w:r>
        <w:t>increase</w:t>
      </w:r>
      <w:r w:rsidR="00367E00">
        <w:t xml:space="preserve"> </w:t>
      </w:r>
      <w:r>
        <w:t>jobs</w:t>
      </w:r>
      <w:r w:rsidR="00367E00">
        <w:t xml:space="preserve"> </w:t>
      </w:r>
      <w:r>
        <w:t>and</w:t>
      </w:r>
      <w:r w:rsidR="00367E00">
        <w:t xml:space="preserve"> </w:t>
      </w:r>
      <w:r>
        <w:t>economic</w:t>
      </w:r>
      <w:r w:rsidR="00367E00">
        <w:t xml:space="preserve"> </w:t>
      </w:r>
      <w:r>
        <w:t>development</w:t>
      </w:r>
      <w:r w:rsidR="00367E00">
        <w:t xml:space="preserve"> </w:t>
      </w:r>
      <w:r>
        <w:t>in</w:t>
      </w:r>
      <w:r w:rsidR="00367E00">
        <w:t xml:space="preserve"> </w:t>
      </w:r>
      <w:r>
        <w:t>the</w:t>
      </w:r>
      <w:r w:rsidR="00367E00">
        <w:t xml:space="preserve"> </w:t>
      </w:r>
      <w:r>
        <w:t>energy</w:t>
      </w:r>
      <w:r w:rsidR="00367E00">
        <w:t xml:space="preserve"> </w:t>
      </w:r>
      <w:r>
        <w:t>sector;</w:t>
      </w:r>
      <w:r w:rsidR="00367E00">
        <w:t xml:space="preserve"> </w:t>
      </w:r>
      <w:r>
        <w:t>and</w:t>
      </w:r>
      <w:r w:rsidR="00367E00">
        <w:t xml:space="preserve"> </w:t>
      </w:r>
      <w:r>
        <w:t>enable</w:t>
      </w:r>
      <w:r w:rsidR="00367E00">
        <w:t xml:space="preserve"> </w:t>
      </w:r>
      <w:r>
        <w:t>Aboriginal</w:t>
      </w:r>
      <w:r w:rsidR="00367E00">
        <w:t xml:space="preserve"> </w:t>
      </w:r>
      <w:r>
        <w:t>self-determination</w:t>
      </w:r>
      <w:r w:rsidR="00367E00">
        <w:t xml:space="preserve"> </w:t>
      </w:r>
      <w:r>
        <w:t>in</w:t>
      </w:r>
      <w:r w:rsidR="00367E00">
        <w:t xml:space="preserve"> </w:t>
      </w:r>
      <w:r>
        <w:t>the</w:t>
      </w:r>
      <w:r w:rsidR="00367E00">
        <w:t xml:space="preserve"> </w:t>
      </w:r>
      <w:r>
        <w:t>energy</w:t>
      </w:r>
      <w:r w:rsidR="00367E00">
        <w:t xml:space="preserve"> </w:t>
      </w:r>
      <w:r>
        <w:t>transition.</w:t>
      </w:r>
      <w:r w:rsidR="00367E00">
        <w:t xml:space="preserve"> </w:t>
      </w:r>
      <w:r>
        <w:t>Together</w:t>
      </w:r>
      <w:r w:rsidR="00367E00">
        <w:t xml:space="preserve"> </w:t>
      </w:r>
      <w:r>
        <w:t>with</w:t>
      </w:r>
      <w:r w:rsidR="00367E00">
        <w:t xml:space="preserve"> </w:t>
      </w:r>
      <w:r>
        <w:t>Solar</w:t>
      </w:r>
      <w:r w:rsidR="00367E00">
        <w:t xml:space="preserve"> </w:t>
      </w:r>
      <w:r>
        <w:t>Victoria,</w:t>
      </w:r>
      <w:r w:rsidR="00367E00">
        <w:t xml:space="preserve"> </w:t>
      </w:r>
      <w:r>
        <w:t>the</w:t>
      </w:r>
      <w:r w:rsidR="00367E00">
        <w:t xml:space="preserve"> </w:t>
      </w:r>
      <w:r>
        <w:lastRenderedPageBreak/>
        <w:t>State</w:t>
      </w:r>
      <w:r w:rsidR="00367E00">
        <w:t xml:space="preserve"> </w:t>
      </w:r>
      <w:r>
        <w:t>Electricity</w:t>
      </w:r>
      <w:r w:rsidR="00367E00">
        <w:t xml:space="preserve"> </w:t>
      </w:r>
      <w:r>
        <w:t>Commission</w:t>
      </w:r>
      <w:r w:rsidR="00367E00">
        <w:t xml:space="preserve"> </w:t>
      </w:r>
      <w:r>
        <w:t>Implementation</w:t>
      </w:r>
      <w:r w:rsidR="00367E00">
        <w:t xml:space="preserve"> </w:t>
      </w:r>
      <w:r>
        <w:t>Office</w:t>
      </w:r>
      <w:r w:rsidR="00367E00">
        <w:t xml:space="preserve"> </w:t>
      </w:r>
      <w:r>
        <w:t>and</w:t>
      </w:r>
      <w:r w:rsidR="00367E00">
        <w:t xml:space="preserve"> </w:t>
      </w:r>
      <w:r>
        <w:t>VicGrid,</w:t>
      </w:r>
      <w:r w:rsidR="00367E00">
        <w:t xml:space="preserve"> </w:t>
      </w:r>
      <w:r>
        <w:t>the</w:t>
      </w:r>
      <w:r w:rsidR="00367E00">
        <w:t xml:space="preserve"> </w:t>
      </w:r>
      <w:r>
        <w:t>group</w:t>
      </w:r>
      <w:r w:rsidR="00367E00">
        <w:t xml:space="preserve"> </w:t>
      </w:r>
      <w:r>
        <w:t>is</w:t>
      </w:r>
      <w:r w:rsidR="00367E00">
        <w:t xml:space="preserve"> </w:t>
      </w:r>
      <w:r>
        <w:t>responsible</w:t>
      </w:r>
      <w:r w:rsidR="00367E00">
        <w:t xml:space="preserve"> </w:t>
      </w:r>
      <w:r>
        <w:t>for</w:t>
      </w:r>
      <w:r w:rsidR="00367E00">
        <w:t xml:space="preserve"> </w:t>
      </w:r>
      <w:r>
        <w:t>delivering</w:t>
      </w:r>
      <w:r w:rsidR="00367E00">
        <w:t xml:space="preserve"> </w:t>
      </w:r>
      <w:r>
        <w:t>Victoria’s</w:t>
      </w:r>
      <w:r w:rsidR="00367E00">
        <w:t xml:space="preserve"> </w:t>
      </w:r>
      <w:r>
        <w:t>energy</w:t>
      </w:r>
      <w:r w:rsidR="00367E00">
        <w:t xml:space="preserve"> </w:t>
      </w:r>
      <w:r>
        <w:t>policies</w:t>
      </w:r>
      <w:r w:rsidR="00367E00">
        <w:t xml:space="preserve"> </w:t>
      </w:r>
      <w:r>
        <w:t>and</w:t>
      </w:r>
      <w:r w:rsidR="00367E00">
        <w:t xml:space="preserve"> </w:t>
      </w:r>
      <w:r>
        <w:t>programs,</w:t>
      </w:r>
      <w:r w:rsidR="00367E00">
        <w:t xml:space="preserve"> </w:t>
      </w:r>
      <w:r>
        <w:t>boosting</w:t>
      </w:r>
      <w:r w:rsidR="00367E00">
        <w:t xml:space="preserve"> </w:t>
      </w:r>
      <w:r>
        <w:t>jobs</w:t>
      </w:r>
      <w:r w:rsidR="00367E00">
        <w:t xml:space="preserve"> </w:t>
      </w:r>
      <w:r>
        <w:t>in</w:t>
      </w:r>
      <w:r w:rsidR="00367E00">
        <w:t xml:space="preserve"> </w:t>
      </w:r>
      <w:r>
        <w:t>emerging</w:t>
      </w:r>
      <w:r w:rsidR="00367E00">
        <w:t xml:space="preserve"> </w:t>
      </w:r>
      <w:r>
        <w:t>energy</w:t>
      </w:r>
      <w:r w:rsidR="00367E00">
        <w:t xml:space="preserve"> </w:t>
      </w:r>
      <w:r>
        <w:t>industries</w:t>
      </w:r>
      <w:r w:rsidR="00367E00">
        <w:t xml:space="preserve"> </w:t>
      </w:r>
      <w:r>
        <w:t>and</w:t>
      </w:r>
      <w:r w:rsidR="00367E00">
        <w:t xml:space="preserve"> </w:t>
      </w:r>
      <w:r>
        <w:t>growth</w:t>
      </w:r>
      <w:r w:rsidR="00367E00">
        <w:t xml:space="preserve"> </w:t>
      </w:r>
      <w:r>
        <w:t>in</w:t>
      </w:r>
      <w:r w:rsidR="00367E00">
        <w:t xml:space="preserve"> </w:t>
      </w:r>
      <w:r>
        <w:t>the</w:t>
      </w:r>
      <w:r w:rsidR="00367E00">
        <w:t xml:space="preserve"> </w:t>
      </w:r>
      <w:r>
        <w:t>clean</w:t>
      </w:r>
      <w:r w:rsidR="00367E00">
        <w:t xml:space="preserve"> </w:t>
      </w:r>
      <w:r>
        <w:t>economy,</w:t>
      </w:r>
      <w:r w:rsidR="00367E00">
        <w:t xml:space="preserve"> </w:t>
      </w:r>
      <w:r>
        <w:t>while</w:t>
      </w:r>
      <w:r w:rsidR="00367E00">
        <w:t xml:space="preserve"> </w:t>
      </w:r>
      <w:r>
        <w:t>ensuring</w:t>
      </w:r>
      <w:r w:rsidR="00367E00">
        <w:t xml:space="preserve"> </w:t>
      </w:r>
      <w:r>
        <w:t>the</w:t>
      </w:r>
      <w:r w:rsidR="00367E00">
        <w:t xml:space="preserve"> </w:t>
      </w:r>
      <w:r>
        <w:t>reliability,</w:t>
      </w:r>
      <w:r w:rsidR="00367E00">
        <w:t xml:space="preserve"> </w:t>
      </w:r>
      <w:r>
        <w:t>sustainability</w:t>
      </w:r>
      <w:r w:rsidR="00367E00">
        <w:t xml:space="preserve"> </w:t>
      </w:r>
      <w:r>
        <w:t>and</w:t>
      </w:r>
      <w:r w:rsidR="00367E00">
        <w:t xml:space="preserve"> </w:t>
      </w:r>
      <w:r>
        <w:t>affordability</w:t>
      </w:r>
      <w:r w:rsidR="00367E00">
        <w:t xml:space="preserve"> </w:t>
      </w:r>
      <w:r>
        <w:t>of</w:t>
      </w:r>
      <w:r w:rsidR="00367E00">
        <w:t xml:space="preserve"> </w:t>
      </w:r>
      <w:r>
        <w:t>Victoria’s</w:t>
      </w:r>
      <w:r w:rsidR="00367E00">
        <w:t xml:space="preserve"> </w:t>
      </w:r>
      <w:r>
        <w:t>energy</w:t>
      </w:r>
      <w:r w:rsidR="00367E00">
        <w:t xml:space="preserve"> </w:t>
      </w:r>
      <w:r>
        <w:t>system.</w:t>
      </w:r>
    </w:p>
    <w:p w14:paraId="744AF036" w14:textId="736CD213" w:rsidR="00B6595F" w:rsidRDefault="00B6595F" w:rsidP="0080717F">
      <w:pPr>
        <w:pStyle w:val="Heading3"/>
      </w:pPr>
      <w:r>
        <w:t>Forestry</w:t>
      </w:r>
      <w:r w:rsidR="00367E00">
        <w:t xml:space="preserve"> </w:t>
      </w:r>
      <w:r>
        <w:t>Transition</w:t>
      </w:r>
    </w:p>
    <w:p w14:paraId="79EE46B1" w14:textId="655682B5" w:rsidR="00B6595F" w:rsidRDefault="00B6595F" w:rsidP="0080717F">
      <w:pPr>
        <w:rPr>
          <w:spacing w:val="1"/>
        </w:rPr>
      </w:pPr>
      <w:r>
        <w:t>The</w:t>
      </w:r>
      <w:r w:rsidR="00367E00">
        <w:t xml:space="preserve"> </w:t>
      </w:r>
      <w:r>
        <w:t>Forestry</w:t>
      </w:r>
      <w:r w:rsidR="00367E00">
        <w:t xml:space="preserve"> </w:t>
      </w:r>
      <w:r>
        <w:t>Transition</w:t>
      </w:r>
      <w:r w:rsidR="00367E00">
        <w:t xml:space="preserve"> </w:t>
      </w:r>
      <w:r>
        <w:t>group</w:t>
      </w:r>
      <w:r w:rsidR="00367E00">
        <w:t xml:space="preserve"> </w:t>
      </w:r>
      <w:r>
        <w:t>supports</w:t>
      </w:r>
      <w:r w:rsidR="00367E00">
        <w:t xml:space="preserve"> </w:t>
      </w:r>
      <w:r>
        <w:t>the</w:t>
      </w:r>
      <w:r w:rsidR="00367E00">
        <w:t xml:space="preserve"> </w:t>
      </w:r>
      <w:r>
        <w:t>transition</w:t>
      </w:r>
      <w:r w:rsidR="00367E00">
        <w:t xml:space="preserve"> </w:t>
      </w:r>
      <w:r>
        <w:t>of</w:t>
      </w:r>
      <w:r w:rsidR="00367E00">
        <w:t xml:space="preserve"> </w:t>
      </w:r>
      <w:r>
        <w:t>Victoria’s</w:t>
      </w:r>
      <w:r w:rsidR="00367E00">
        <w:t xml:space="preserve"> </w:t>
      </w:r>
      <w:r>
        <w:t>native</w:t>
      </w:r>
      <w:r w:rsidR="00367E00">
        <w:t xml:space="preserve"> </w:t>
      </w:r>
      <w:r>
        <w:t>timber</w:t>
      </w:r>
      <w:r w:rsidR="00367E00">
        <w:t xml:space="preserve"> </w:t>
      </w:r>
      <w:r>
        <w:t>sector</w:t>
      </w:r>
      <w:r w:rsidR="00367E00">
        <w:t xml:space="preserve"> </w:t>
      </w:r>
      <w:r>
        <w:t>following</w:t>
      </w:r>
      <w:r w:rsidR="00367E00">
        <w:t xml:space="preserve"> </w:t>
      </w:r>
      <w:r>
        <w:t>the</w:t>
      </w:r>
      <w:r w:rsidR="00367E00">
        <w:t xml:space="preserve"> </w:t>
      </w:r>
      <w:r>
        <w:t>end</w:t>
      </w:r>
      <w:r w:rsidR="00367E00">
        <w:t xml:space="preserve"> </w:t>
      </w:r>
      <w:r>
        <w:t>of</w:t>
      </w:r>
      <w:r w:rsidR="00367E00">
        <w:t xml:space="preserve"> </w:t>
      </w:r>
      <w:r>
        <w:t>native</w:t>
      </w:r>
      <w:r w:rsidR="00367E00">
        <w:t xml:space="preserve"> </w:t>
      </w:r>
      <w:r>
        <w:t>timber</w:t>
      </w:r>
      <w:r w:rsidR="00367E00">
        <w:t xml:space="preserve"> </w:t>
      </w:r>
      <w:r>
        <w:t>harvesting</w:t>
      </w:r>
      <w:r w:rsidR="00367E00">
        <w:t xml:space="preserve"> </w:t>
      </w:r>
      <w:r>
        <w:t>on</w:t>
      </w:r>
      <w:r w:rsidR="00367E00">
        <w:t xml:space="preserve"> </w:t>
      </w:r>
      <w:r>
        <w:t>1</w:t>
      </w:r>
      <w:r w:rsidR="00367E00">
        <w:t xml:space="preserve"> </w:t>
      </w:r>
      <w:r>
        <w:t>January</w:t>
      </w:r>
      <w:r w:rsidR="00367E00">
        <w:t xml:space="preserve"> </w:t>
      </w:r>
      <w:r>
        <w:t>2024.</w:t>
      </w:r>
      <w:r w:rsidR="00367E00">
        <w:t xml:space="preserve"> </w:t>
      </w:r>
      <w:r>
        <w:t>The</w:t>
      </w:r>
      <w:r w:rsidR="00367E00">
        <w:t xml:space="preserve"> </w:t>
      </w:r>
      <w:r>
        <w:t>group</w:t>
      </w:r>
      <w:r w:rsidR="00367E00">
        <w:t xml:space="preserve"> </w:t>
      </w:r>
      <w:r>
        <w:t>delivers</w:t>
      </w:r>
      <w:r w:rsidR="00367E00">
        <w:t xml:space="preserve"> </w:t>
      </w:r>
      <w:r>
        <w:t>a</w:t>
      </w:r>
      <w:r w:rsidR="00367E00">
        <w:t xml:space="preserve"> </w:t>
      </w:r>
      <w:r>
        <w:t>range</w:t>
      </w:r>
      <w:r w:rsidR="00367E00">
        <w:t xml:space="preserve"> </w:t>
      </w:r>
      <w:r>
        <w:t>of</w:t>
      </w:r>
      <w:r w:rsidR="00367E00">
        <w:t xml:space="preserve"> </w:t>
      </w:r>
      <w:r>
        <w:t>programs</w:t>
      </w:r>
      <w:r w:rsidR="00367E00">
        <w:t xml:space="preserve"> </w:t>
      </w:r>
      <w:r>
        <w:t>and</w:t>
      </w:r>
      <w:r w:rsidR="00367E00">
        <w:t xml:space="preserve"> </w:t>
      </w:r>
      <w:r>
        <w:t>initiatives</w:t>
      </w:r>
      <w:r w:rsidR="00367E00">
        <w:t xml:space="preserve"> </w:t>
      </w:r>
      <w:r>
        <w:t>to</w:t>
      </w:r>
      <w:r w:rsidR="00367E00">
        <w:t xml:space="preserve"> </w:t>
      </w:r>
      <w:r>
        <w:t>support</w:t>
      </w:r>
      <w:r w:rsidR="00367E00">
        <w:t xml:space="preserve"> </w:t>
      </w:r>
      <w:r>
        <w:t>native</w:t>
      </w:r>
      <w:r w:rsidR="00367E00">
        <w:t xml:space="preserve"> </w:t>
      </w:r>
      <w:r>
        <w:t>timber</w:t>
      </w:r>
      <w:r w:rsidR="00367E00">
        <w:t xml:space="preserve"> </w:t>
      </w:r>
      <w:r>
        <w:t>workers</w:t>
      </w:r>
      <w:r w:rsidR="00367E00">
        <w:t xml:space="preserve"> </w:t>
      </w:r>
      <w:r>
        <w:t>and</w:t>
      </w:r>
      <w:r w:rsidR="00367E00">
        <w:t xml:space="preserve"> </w:t>
      </w:r>
      <w:r>
        <w:t>their</w:t>
      </w:r>
      <w:r w:rsidR="00367E00">
        <w:t xml:space="preserve"> </w:t>
      </w:r>
      <w:r>
        <w:t>families,</w:t>
      </w:r>
      <w:r w:rsidR="00367E00">
        <w:t xml:space="preserve"> </w:t>
      </w:r>
      <w:r>
        <w:t>the</w:t>
      </w:r>
      <w:r w:rsidR="00367E00">
        <w:t xml:space="preserve"> </w:t>
      </w:r>
      <w:r>
        <w:t>communities</w:t>
      </w:r>
      <w:r w:rsidR="00367E00">
        <w:t xml:space="preserve"> </w:t>
      </w:r>
      <w:r>
        <w:t>they</w:t>
      </w:r>
      <w:r w:rsidR="00367E00">
        <w:t xml:space="preserve"> </w:t>
      </w:r>
      <w:r>
        <w:t>live</w:t>
      </w:r>
      <w:r w:rsidR="00367E00">
        <w:t xml:space="preserve"> </w:t>
      </w:r>
      <w:r>
        <w:t>in</w:t>
      </w:r>
      <w:r w:rsidR="00367E00">
        <w:t xml:space="preserve"> </w:t>
      </w:r>
      <w:r>
        <w:t>and</w:t>
      </w:r>
      <w:r w:rsidR="00367E00">
        <w:t xml:space="preserve"> </w:t>
      </w:r>
      <w:r>
        <w:t>the</w:t>
      </w:r>
      <w:r w:rsidR="00367E00">
        <w:t xml:space="preserve"> </w:t>
      </w:r>
      <w:r>
        <w:t>businesses</w:t>
      </w:r>
      <w:r w:rsidR="00367E00">
        <w:t xml:space="preserve"> </w:t>
      </w:r>
      <w:r>
        <w:t>that</w:t>
      </w:r>
      <w:r w:rsidR="00367E00">
        <w:t xml:space="preserve"> </w:t>
      </w:r>
      <w:r>
        <w:rPr>
          <w:spacing w:val="1"/>
        </w:rPr>
        <w:t>have</w:t>
      </w:r>
      <w:r w:rsidR="00367E00">
        <w:rPr>
          <w:spacing w:val="1"/>
        </w:rPr>
        <w:t xml:space="preserve"> </w:t>
      </w:r>
      <w:r>
        <w:rPr>
          <w:spacing w:val="1"/>
        </w:rPr>
        <w:t>relied</w:t>
      </w:r>
      <w:r w:rsidR="00367E00">
        <w:rPr>
          <w:spacing w:val="1"/>
        </w:rPr>
        <w:t xml:space="preserve"> </w:t>
      </w:r>
      <w:r>
        <w:rPr>
          <w:spacing w:val="1"/>
        </w:rPr>
        <w:t>on</w:t>
      </w:r>
      <w:r w:rsidR="00367E00">
        <w:rPr>
          <w:spacing w:val="1"/>
        </w:rPr>
        <w:t xml:space="preserve"> </w:t>
      </w:r>
      <w:r>
        <w:rPr>
          <w:spacing w:val="1"/>
        </w:rPr>
        <w:t>native</w:t>
      </w:r>
      <w:r w:rsidR="00367E00">
        <w:rPr>
          <w:spacing w:val="1"/>
        </w:rPr>
        <w:t xml:space="preserve"> </w:t>
      </w:r>
      <w:r>
        <w:rPr>
          <w:spacing w:val="1"/>
        </w:rPr>
        <w:t>timber.</w:t>
      </w:r>
      <w:r w:rsidR="00367E00">
        <w:rPr>
          <w:spacing w:val="1"/>
        </w:rPr>
        <w:t xml:space="preserve"> </w:t>
      </w:r>
      <w:r>
        <w:rPr>
          <w:spacing w:val="1"/>
        </w:rPr>
        <w:t>It</w:t>
      </w:r>
      <w:r w:rsidR="00367E00">
        <w:rPr>
          <w:spacing w:val="1"/>
        </w:rPr>
        <w:t xml:space="preserve"> </w:t>
      </w:r>
      <w:r>
        <w:rPr>
          <w:spacing w:val="1"/>
        </w:rPr>
        <w:t>also</w:t>
      </w:r>
      <w:r w:rsidR="00367E00">
        <w:rPr>
          <w:spacing w:val="1"/>
        </w:rPr>
        <w:t xml:space="preserve"> </w:t>
      </w:r>
      <w:r>
        <w:rPr>
          <w:spacing w:val="1"/>
        </w:rPr>
        <w:t>supports</w:t>
      </w:r>
      <w:r w:rsidR="00367E00">
        <w:rPr>
          <w:spacing w:val="1"/>
        </w:rPr>
        <w:t xml:space="preserve"> </w:t>
      </w:r>
      <w:r>
        <w:rPr>
          <w:spacing w:val="1"/>
        </w:rPr>
        <w:t>the</w:t>
      </w:r>
      <w:r w:rsidR="00367E00">
        <w:rPr>
          <w:spacing w:val="1"/>
        </w:rPr>
        <w:t xml:space="preserve"> </w:t>
      </w:r>
      <w:r>
        <w:rPr>
          <w:spacing w:val="1"/>
        </w:rPr>
        <w:t>expansion</w:t>
      </w:r>
      <w:r w:rsidR="00367E00">
        <w:rPr>
          <w:spacing w:val="1"/>
        </w:rPr>
        <w:t xml:space="preserve"> </w:t>
      </w:r>
      <w:r>
        <w:rPr>
          <w:spacing w:val="1"/>
        </w:rPr>
        <w:t>of</w:t>
      </w:r>
      <w:r w:rsidR="00367E00">
        <w:rPr>
          <w:spacing w:val="1"/>
        </w:rPr>
        <w:t xml:space="preserve"> </w:t>
      </w:r>
      <w:r>
        <w:rPr>
          <w:spacing w:val="1"/>
        </w:rPr>
        <w:t>Victoria’s</w:t>
      </w:r>
      <w:r w:rsidR="00367E00">
        <w:rPr>
          <w:spacing w:val="1"/>
        </w:rPr>
        <w:t xml:space="preserve"> </w:t>
      </w:r>
      <w:r>
        <w:rPr>
          <w:spacing w:val="1"/>
        </w:rPr>
        <w:t>plantation</w:t>
      </w:r>
      <w:r w:rsidR="00367E00">
        <w:rPr>
          <w:spacing w:val="1"/>
        </w:rPr>
        <w:t xml:space="preserve"> </w:t>
      </w:r>
      <w:r>
        <w:rPr>
          <w:spacing w:val="1"/>
        </w:rPr>
        <w:t>estate</w:t>
      </w:r>
      <w:r w:rsidR="00367E00">
        <w:rPr>
          <w:spacing w:val="1"/>
        </w:rPr>
        <w:t xml:space="preserve"> </w:t>
      </w:r>
      <w:r>
        <w:rPr>
          <w:spacing w:val="1"/>
        </w:rPr>
        <w:t>through</w:t>
      </w:r>
      <w:r w:rsidR="00367E00">
        <w:rPr>
          <w:spacing w:val="1"/>
        </w:rPr>
        <w:t xml:space="preserve"> </w:t>
      </w:r>
      <w:r>
        <w:rPr>
          <w:spacing w:val="1"/>
        </w:rPr>
        <w:t>investment</w:t>
      </w:r>
      <w:r w:rsidR="00367E00">
        <w:rPr>
          <w:spacing w:val="1"/>
        </w:rPr>
        <w:t xml:space="preserve"> </w:t>
      </w:r>
      <w:r>
        <w:rPr>
          <w:spacing w:val="1"/>
        </w:rPr>
        <w:t>in</w:t>
      </w:r>
      <w:r w:rsidR="00367E00">
        <w:rPr>
          <w:spacing w:val="1"/>
        </w:rPr>
        <w:t xml:space="preserve"> </w:t>
      </w:r>
      <w:r>
        <w:rPr>
          <w:spacing w:val="1"/>
        </w:rPr>
        <w:t>the</w:t>
      </w:r>
      <w:r w:rsidR="00367E00">
        <w:rPr>
          <w:spacing w:val="1"/>
        </w:rPr>
        <w:t xml:space="preserve"> </w:t>
      </w:r>
      <w:r>
        <w:rPr>
          <w:spacing w:val="1"/>
        </w:rPr>
        <w:t>Gippsland</w:t>
      </w:r>
      <w:r w:rsidR="00367E00">
        <w:rPr>
          <w:spacing w:val="1"/>
        </w:rPr>
        <w:t xml:space="preserve"> </w:t>
      </w:r>
      <w:r>
        <w:rPr>
          <w:spacing w:val="1"/>
        </w:rPr>
        <w:t>Plantation</w:t>
      </w:r>
      <w:r w:rsidR="00367E00">
        <w:rPr>
          <w:spacing w:val="1"/>
        </w:rPr>
        <w:t xml:space="preserve"> </w:t>
      </w:r>
      <w:r>
        <w:rPr>
          <w:spacing w:val="1"/>
        </w:rPr>
        <w:t>Investment</w:t>
      </w:r>
      <w:r w:rsidR="00367E00">
        <w:rPr>
          <w:spacing w:val="1"/>
        </w:rPr>
        <w:t xml:space="preserve"> </w:t>
      </w:r>
      <w:r>
        <w:t>Program,</w:t>
      </w:r>
      <w:r w:rsidR="00367E00">
        <w:t xml:space="preserve"> </w:t>
      </w:r>
      <w:r>
        <w:t>farm</w:t>
      </w:r>
      <w:r w:rsidR="00367E00">
        <w:t xml:space="preserve"> </w:t>
      </w:r>
      <w:r>
        <w:t>forestry</w:t>
      </w:r>
      <w:r w:rsidR="00367E00">
        <w:t xml:space="preserve"> </w:t>
      </w:r>
      <w:r>
        <w:t>and</w:t>
      </w:r>
      <w:r w:rsidR="00367E00">
        <w:t xml:space="preserve"> </w:t>
      </w:r>
      <w:r>
        <w:t>carbon</w:t>
      </w:r>
      <w:r w:rsidR="00367E00">
        <w:t xml:space="preserve"> </w:t>
      </w:r>
      <w:r>
        <w:t>farming</w:t>
      </w:r>
      <w:r w:rsidR="00367E00">
        <w:t xml:space="preserve"> </w:t>
      </w:r>
      <w:r>
        <w:t>programs.</w:t>
      </w:r>
      <w:r w:rsidR="00367E00">
        <w:t xml:space="preserve"> </w:t>
      </w:r>
      <w:r>
        <w:rPr>
          <w:spacing w:val="1"/>
        </w:rPr>
        <w:t>These</w:t>
      </w:r>
      <w:r w:rsidR="00367E00">
        <w:rPr>
          <w:spacing w:val="1"/>
        </w:rPr>
        <w:t xml:space="preserve"> </w:t>
      </w:r>
      <w:r>
        <w:rPr>
          <w:spacing w:val="1"/>
        </w:rPr>
        <w:t>programs</w:t>
      </w:r>
      <w:r w:rsidR="00367E00">
        <w:rPr>
          <w:spacing w:val="1"/>
        </w:rPr>
        <w:t xml:space="preserve"> </w:t>
      </w:r>
      <w:r>
        <w:rPr>
          <w:spacing w:val="1"/>
        </w:rPr>
        <w:t>are</w:t>
      </w:r>
      <w:r w:rsidR="00367E00">
        <w:rPr>
          <w:spacing w:val="1"/>
        </w:rPr>
        <w:t xml:space="preserve"> </w:t>
      </w:r>
      <w:r>
        <w:rPr>
          <w:spacing w:val="1"/>
        </w:rPr>
        <w:t>providing</w:t>
      </w:r>
      <w:r w:rsidR="00367E00">
        <w:rPr>
          <w:spacing w:val="1"/>
        </w:rPr>
        <w:t xml:space="preserve"> </w:t>
      </w:r>
      <w:r>
        <w:rPr>
          <w:spacing w:val="1"/>
        </w:rPr>
        <w:t>alternative</w:t>
      </w:r>
      <w:r w:rsidR="00367E00">
        <w:rPr>
          <w:spacing w:val="1"/>
        </w:rPr>
        <w:t xml:space="preserve"> </w:t>
      </w:r>
      <w:r>
        <w:rPr>
          <w:spacing w:val="1"/>
        </w:rPr>
        <w:t>and</w:t>
      </w:r>
      <w:r w:rsidR="00367E00">
        <w:rPr>
          <w:spacing w:val="1"/>
        </w:rPr>
        <w:t xml:space="preserve"> </w:t>
      </w:r>
      <w:r>
        <w:rPr>
          <w:spacing w:val="1"/>
        </w:rPr>
        <w:t>sustainable</w:t>
      </w:r>
      <w:r w:rsidR="00367E00">
        <w:rPr>
          <w:spacing w:val="1"/>
        </w:rPr>
        <w:t xml:space="preserve"> </w:t>
      </w:r>
      <w:r>
        <w:rPr>
          <w:spacing w:val="1"/>
        </w:rPr>
        <w:t>wood</w:t>
      </w:r>
      <w:r w:rsidR="00367E00">
        <w:rPr>
          <w:spacing w:val="1"/>
        </w:rPr>
        <w:t xml:space="preserve"> </w:t>
      </w:r>
      <w:r>
        <w:rPr>
          <w:spacing w:val="1"/>
        </w:rPr>
        <w:t>sources,</w:t>
      </w:r>
      <w:r w:rsidR="00367E00">
        <w:rPr>
          <w:spacing w:val="1"/>
        </w:rPr>
        <w:t xml:space="preserve"> </w:t>
      </w:r>
      <w:r>
        <w:rPr>
          <w:spacing w:val="1"/>
        </w:rPr>
        <w:t>as</w:t>
      </w:r>
      <w:r w:rsidR="00367E00">
        <w:rPr>
          <w:spacing w:val="1"/>
        </w:rPr>
        <w:t xml:space="preserve"> </w:t>
      </w:r>
      <w:r>
        <w:rPr>
          <w:spacing w:val="1"/>
        </w:rPr>
        <w:t>well</w:t>
      </w:r>
      <w:r w:rsidR="00367E00">
        <w:rPr>
          <w:spacing w:val="1"/>
        </w:rPr>
        <w:t xml:space="preserve"> </w:t>
      </w:r>
      <w:r>
        <w:rPr>
          <w:spacing w:val="1"/>
        </w:rPr>
        <w:t>as</w:t>
      </w:r>
      <w:r w:rsidR="00367E00">
        <w:rPr>
          <w:spacing w:val="1"/>
        </w:rPr>
        <w:t xml:space="preserve"> </w:t>
      </w:r>
      <w:r>
        <w:rPr>
          <w:spacing w:val="1"/>
        </w:rPr>
        <w:t>supporting</w:t>
      </w:r>
      <w:r w:rsidR="00367E00">
        <w:rPr>
          <w:spacing w:val="1"/>
        </w:rPr>
        <w:t xml:space="preserve"> </w:t>
      </w:r>
      <w:r>
        <w:rPr>
          <w:spacing w:val="1"/>
        </w:rPr>
        <w:t>Victoria’s</w:t>
      </w:r>
      <w:r w:rsidR="00367E00">
        <w:rPr>
          <w:spacing w:val="1"/>
        </w:rPr>
        <w:t xml:space="preserve"> </w:t>
      </w:r>
      <w:r>
        <w:rPr>
          <w:spacing w:val="1"/>
        </w:rPr>
        <w:t>transition</w:t>
      </w:r>
      <w:r w:rsidR="00367E00">
        <w:rPr>
          <w:spacing w:val="1"/>
        </w:rPr>
        <w:t xml:space="preserve"> </w:t>
      </w:r>
      <w:r>
        <w:rPr>
          <w:spacing w:val="1"/>
        </w:rPr>
        <w:t>to</w:t>
      </w:r>
      <w:r w:rsidR="00367E00">
        <w:rPr>
          <w:spacing w:val="1"/>
        </w:rPr>
        <w:t xml:space="preserve"> </w:t>
      </w:r>
      <w:r>
        <w:rPr>
          <w:spacing w:val="1"/>
        </w:rPr>
        <w:t>net</w:t>
      </w:r>
      <w:r w:rsidR="00367E00">
        <w:rPr>
          <w:spacing w:val="1"/>
        </w:rPr>
        <w:t xml:space="preserve"> </w:t>
      </w:r>
      <w:r>
        <w:rPr>
          <w:spacing w:val="1"/>
        </w:rPr>
        <w:t>zero.</w:t>
      </w:r>
    </w:p>
    <w:p w14:paraId="451AF6E7" w14:textId="65EB8AD6" w:rsidR="00B6595F" w:rsidRDefault="00B6595F" w:rsidP="0080717F">
      <w:pPr>
        <w:pStyle w:val="Heading3"/>
      </w:pPr>
      <w:r>
        <w:t>Regions,</w:t>
      </w:r>
      <w:r w:rsidR="00367E00">
        <w:t xml:space="preserve"> </w:t>
      </w:r>
      <w:r>
        <w:t>Environment,</w:t>
      </w:r>
      <w:r w:rsidR="00367E00">
        <w:t xml:space="preserve"> </w:t>
      </w:r>
      <w:r>
        <w:t>Climate</w:t>
      </w:r>
      <w:r w:rsidR="00367E00">
        <w:t xml:space="preserve"> </w:t>
      </w:r>
      <w:r>
        <w:t>Action</w:t>
      </w:r>
      <w:r w:rsidR="00367E00">
        <w:t xml:space="preserve"> </w:t>
      </w:r>
      <w:r>
        <w:t>and</w:t>
      </w:r>
      <w:r w:rsidR="00367E00">
        <w:t xml:space="preserve"> </w:t>
      </w:r>
      <w:r>
        <w:t>First</w:t>
      </w:r>
      <w:r w:rsidR="00367E00">
        <w:t xml:space="preserve"> </w:t>
      </w:r>
      <w:r>
        <w:t>Peoples</w:t>
      </w:r>
      <w:r w:rsidR="00367E00">
        <w:t xml:space="preserve"> </w:t>
      </w:r>
    </w:p>
    <w:p w14:paraId="367EC679" w14:textId="32989F7B" w:rsidR="00B6595F" w:rsidRDefault="00B6595F" w:rsidP="0080717F">
      <w:r>
        <w:t>The</w:t>
      </w:r>
      <w:r w:rsidR="00367E00">
        <w:t xml:space="preserve"> </w:t>
      </w:r>
      <w:r>
        <w:t>Regions,</w:t>
      </w:r>
      <w:r w:rsidR="00367E00">
        <w:t xml:space="preserve"> </w:t>
      </w:r>
      <w:r>
        <w:t>Environment,</w:t>
      </w:r>
      <w:r w:rsidR="00367E00">
        <w:t xml:space="preserve"> </w:t>
      </w:r>
      <w:r>
        <w:t>Climate</w:t>
      </w:r>
      <w:r w:rsidR="00367E00">
        <w:t xml:space="preserve"> </w:t>
      </w:r>
      <w:r>
        <w:t>Action</w:t>
      </w:r>
      <w:r w:rsidR="00367E00">
        <w:t xml:space="preserve"> </w:t>
      </w:r>
      <w:r>
        <w:t>and</w:t>
      </w:r>
      <w:r w:rsidR="00367E00">
        <w:t xml:space="preserve"> </w:t>
      </w:r>
      <w:r>
        <w:t>First</w:t>
      </w:r>
      <w:r w:rsidR="00367E00">
        <w:t xml:space="preserve"> </w:t>
      </w:r>
      <w:r>
        <w:t>Peoples</w:t>
      </w:r>
      <w:r w:rsidR="00367E00">
        <w:t xml:space="preserve"> </w:t>
      </w:r>
      <w:r>
        <w:t>group</w:t>
      </w:r>
      <w:r w:rsidR="00367E00">
        <w:t xml:space="preserve"> </w:t>
      </w:r>
      <w:r>
        <w:t>leads</w:t>
      </w:r>
      <w:r w:rsidR="00367E00">
        <w:t xml:space="preserve"> </w:t>
      </w:r>
      <w:r>
        <w:t>the</w:t>
      </w:r>
      <w:r w:rsidR="00367E00">
        <w:t xml:space="preserve"> </w:t>
      </w:r>
      <w:r>
        <w:t>Victorian</w:t>
      </w:r>
      <w:r w:rsidR="00367E00">
        <w:t xml:space="preserve"> </w:t>
      </w:r>
      <w:r>
        <w:t>Government’s</w:t>
      </w:r>
      <w:r w:rsidR="00367E00">
        <w:t xml:space="preserve"> </w:t>
      </w:r>
      <w:r>
        <w:t>climate</w:t>
      </w:r>
      <w:r w:rsidR="00367E00">
        <w:t xml:space="preserve"> </w:t>
      </w:r>
      <w:r>
        <w:t>action</w:t>
      </w:r>
      <w:r w:rsidR="00367E00">
        <w:t xml:space="preserve"> </w:t>
      </w:r>
      <w:r>
        <w:t>and</w:t>
      </w:r>
      <w:r w:rsidR="00367E00">
        <w:t xml:space="preserve"> </w:t>
      </w:r>
      <w:r>
        <w:t>provides</w:t>
      </w:r>
      <w:r w:rsidR="00367E00">
        <w:t xml:space="preserve"> </w:t>
      </w:r>
      <w:r>
        <w:t>advice</w:t>
      </w:r>
      <w:r w:rsidR="00367E00">
        <w:t xml:space="preserve"> </w:t>
      </w:r>
      <w:r>
        <w:t>to</w:t>
      </w:r>
      <w:r w:rsidR="00367E00">
        <w:t xml:space="preserve"> </w:t>
      </w:r>
      <w:r>
        <w:t>government</w:t>
      </w:r>
      <w:r w:rsidR="00367E00">
        <w:t xml:space="preserve"> </w:t>
      </w:r>
      <w:r>
        <w:t>on</w:t>
      </w:r>
      <w:r w:rsidR="00367E00">
        <w:t xml:space="preserve"> </w:t>
      </w:r>
      <w:r>
        <w:t>principles,</w:t>
      </w:r>
      <w:r w:rsidR="00367E00">
        <w:t xml:space="preserve"> </w:t>
      </w:r>
      <w:r>
        <w:t>strategies,</w:t>
      </w:r>
      <w:r w:rsidR="00367E00">
        <w:t xml:space="preserve"> </w:t>
      </w:r>
      <w:r>
        <w:t>policy</w:t>
      </w:r>
      <w:r w:rsidR="00367E00">
        <w:t xml:space="preserve"> </w:t>
      </w:r>
      <w:r>
        <w:t>settings,</w:t>
      </w:r>
      <w:r w:rsidR="00367E00">
        <w:t xml:space="preserve"> </w:t>
      </w:r>
      <w:r>
        <w:t>programs</w:t>
      </w:r>
      <w:r w:rsidR="00367E00">
        <w:t xml:space="preserve"> </w:t>
      </w:r>
      <w:r>
        <w:t>and</w:t>
      </w:r>
      <w:r w:rsidR="00367E00">
        <w:t xml:space="preserve"> </w:t>
      </w:r>
      <w:r>
        <w:t>initiatives</w:t>
      </w:r>
      <w:r w:rsidR="00367E00">
        <w:t xml:space="preserve"> </w:t>
      </w:r>
      <w:r>
        <w:t>related</w:t>
      </w:r>
      <w:r w:rsidR="00367E00">
        <w:t xml:space="preserve"> </w:t>
      </w:r>
      <w:r>
        <w:t>to</w:t>
      </w:r>
      <w:r w:rsidR="00367E00">
        <w:t xml:space="preserve"> </w:t>
      </w:r>
      <w:r>
        <w:t>environmental</w:t>
      </w:r>
      <w:r w:rsidR="00367E00">
        <w:t xml:space="preserve"> </w:t>
      </w:r>
      <w:r>
        <w:t>protection,</w:t>
      </w:r>
      <w:r w:rsidR="00367E00">
        <w:t xml:space="preserve"> </w:t>
      </w:r>
      <w:r>
        <w:t>the</w:t>
      </w:r>
      <w:r w:rsidR="00367E00">
        <w:t xml:space="preserve"> </w:t>
      </w:r>
      <w:r>
        <w:t>management</w:t>
      </w:r>
      <w:r w:rsidR="00367E00">
        <w:t xml:space="preserve"> </w:t>
      </w:r>
      <w:r>
        <w:t>of</w:t>
      </w:r>
      <w:r w:rsidR="00367E00">
        <w:t xml:space="preserve"> </w:t>
      </w:r>
      <w:r>
        <w:t>public</w:t>
      </w:r>
      <w:r w:rsidR="00367E00">
        <w:t xml:space="preserve"> </w:t>
      </w:r>
      <w:r>
        <w:t>land</w:t>
      </w:r>
      <w:r w:rsidR="00367E00">
        <w:t xml:space="preserve"> </w:t>
      </w:r>
      <w:r>
        <w:t>and</w:t>
      </w:r>
      <w:r w:rsidR="00367E00">
        <w:t xml:space="preserve"> </w:t>
      </w:r>
      <w:r>
        <w:t>protecting</w:t>
      </w:r>
      <w:r w:rsidR="00367E00">
        <w:t xml:space="preserve"> </w:t>
      </w:r>
      <w:r>
        <w:t>the</w:t>
      </w:r>
      <w:r w:rsidR="00367E00">
        <w:t xml:space="preserve"> </w:t>
      </w:r>
      <w:r>
        <w:t>state’s</w:t>
      </w:r>
      <w:r w:rsidR="00367E00">
        <w:t xml:space="preserve"> </w:t>
      </w:r>
      <w:r>
        <w:t>biodiversity.</w:t>
      </w:r>
      <w:r w:rsidR="00367E00">
        <w:t xml:space="preserve"> </w:t>
      </w:r>
      <w:r>
        <w:t>The</w:t>
      </w:r>
      <w:r w:rsidR="00367E00">
        <w:t xml:space="preserve"> </w:t>
      </w:r>
      <w:r>
        <w:t>group</w:t>
      </w:r>
      <w:r w:rsidR="00367E00">
        <w:t xml:space="preserve"> </w:t>
      </w:r>
      <w:r>
        <w:t>leads</w:t>
      </w:r>
      <w:r w:rsidR="00367E00">
        <w:t xml:space="preserve"> </w:t>
      </w:r>
      <w:r>
        <w:t>the</w:t>
      </w:r>
      <w:r w:rsidR="00367E00">
        <w:t xml:space="preserve"> </w:t>
      </w:r>
      <w:r>
        <w:t>government’s</w:t>
      </w:r>
      <w:r w:rsidR="00367E00">
        <w:t xml:space="preserve"> </w:t>
      </w:r>
      <w:r>
        <w:t>transition</w:t>
      </w:r>
      <w:r w:rsidR="00367E00">
        <w:t xml:space="preserve"> </w:t>
      </w:r>
      <w:r>
        <w:t>to</w:t>
      </w:r>
      <w:r w:rsidR="00367E00">
        <w:t xml:space="preserve"> </w:t>
      </w:r>
      <w:r>
        <w:t>a</w:t>
      </w:r>
      <w:r w:rsidR="00367E00">
        <w:t xml:space="preserve"> </w:t>
      </w:r>
      <w:r>
        <w:t>circular</w:t>
      </w:r>
      <w:r w:rsidR="00367E00">
        <w:t xml:space="preserve"> </w:t>
      </w:r>
      <w:r>
        <w:t>economy</w:t>
      </w:r>
      <w:r w:rsidR="00367E00">
        <w:t xml:space="preserve"> </w:t>
      </w:r>
      <w:r>
        <w:t>and</w:t>
      </w:r>
      <w:r w:rsidR="00367E00">
        <w:t xml:space="preserve"> </w:t>
      </w:r>
      <w:r>
        <w:t>coordinates</w:t>
      </w:r>
      <w:r w:rsidR="00367E00">
        <w:t xml:space="preserve"> </w:t>
      </w:r>
      <w:r>
        <w:t>across</w:t>
      </w:r>
      <w:r w:rsidR="00367E00">
        <w:t xml:space="preserve"> </w:t>
      </w:r>
      <w:r>
        <w:t>government</w:t>
      </w:r>
      <w:r w:rsidR="00367E00">
        <w:t xml:space="preserve"> </w:t>
      </w:r>
      <w:r>
        <w:t>to</w:t>
      </w:r>
      <w:r w:rsidR="00367E00">
        <w:t xml:space="preserve"> </w:t>
      </w:r>
      <w:r>
        <w:t>strengthen</w:t>
      </w:r>
      <w:r w:rsidR="00367E00">
        <w:t xml:space="preserve"> </w:t>
      </w:r>
      <w:r>
        <w:t>the</w:t>
      </w:r>
      <w:r w:rsidR="00367E00">
        <w:t xml:space="preserve"> </w:t>
      </w:r>
      <w:r>
        <w:t>waste</w:t>
      </w:r>
      <w:r w:rsidR="00367E00">
        <w:t xml:space="preserve"> </w:t>
      </w:r>
      <w:r>
        <w:t>and</w:t>
      </w:r>
      <w:r w:rsidR="00367E00">
        <w:t xml:space="preserve"> </w:t>
      </w:r>
      <w:r>
        <w:t>recycling</w:t>
      </w:r>
      <w:r w:rsidR="00367E00">
        <w:t xml:space="preserve"> </w:t>
      </w:r>
      <w:r>
        <w:t>sector,</w:t>
      </w:r>
      <w:r w:rsidR="00367E00">
        <w:t xml:space="preserve"> </w:t>
      </w:r>
      <w:r>
        <w:t>while</w:t>
      </w:r>
      <w:r w:rsidR="00367E00">
        <w:t xml:space="preserve"> </w:t>
      </w:r>
      <w:r>
        <w:t>creating</w:t>
      </w:r>
      <w:r w:rsidR="00367E00">
        <w:t xml:space="preserve"> </w:t>
      </w:r>
      <w:r>
        <w:t>jobs</w:t>
      </w:r>
      <w:r w:rsidR="00367E00">
        <w:t xml:space="preserve"> </w:t>
      </w:r>
      <w:r>
        <w:t>and</w:t>
      </w:r>
      <w:r w:rsidR="00367E00">
        <w:t xml:space="preserve"> </w:t>
      </w:r>
      <w:r>
        <w:t>supporting</w:t>
      </w:r>
      <w:r w:rsidR="00367E00">
        <w:t xml:space="preserve"> </w:t>
      </w:r>
      <w:r>
        <w:t>economic</w:t>
      </w:r>
      <w:r w:rsidR="00367E00">
        <w:t xml:space="preserve"> </w:t>
      </w:r>
      <w:r>
        <w:t>growth.</w:t>
      </w:r>
      <w:r w:rsidR="00367E00">
        <w:t xml:space="preserve"> </w:t>
      </w:r>
      <w:r>
        <w:t>Through</w:t>
      </w:r>
      <w:r w:rsidR="00367E00">
        <w:t xml:space="preserve"> </w:t>
      </w:r>
      <w:r>
        <w:t>regional</w:t>
      </w:r>
      <w:r w:rsidR="00367E00">
        <w:t xml:space="preserve"> </w:t>
      </w:r>
      <w:r>
        <w:t>presence,</w:t>
      </w:r>
      <w:r w:rsidR="00367E00">
        <w:t xml:space="preserve"> </w:t>
      </w:r>
      <w:r>
        <w:t>the</w:t>
      </w:r>
      <w:r w:rsidR="00367E00">
        <w:t xml:space="preserve"> </w:t>
      </w:r>
      <w:r>
        <w:t>group</w:t>
      </w:r>
      <w:r w:rsidR="00367E00">
        <w:t xml:space="preserve"> </w:t>
      </w:r>
      <w:r>
        <w:t>provides</w:t>
      </w:r>
      <w:r w:rsidR="00367E00">
        <w:t xml:space="preserve"> </w:t>
      </w:r>
      <w:r>
        <w:t>integrated,</w:t>
      </w:r>
      <w:r w:rsidR="00367E00">
        <w:t xml:space="preserve"> </w:t>
      </w:r>
      <w:r>
        <w:t>place-based</w:t>
      </w:r>
      <w:r w:rsidR="00367E00">
        <w:t xml:space="preserve"> </w:t>
      </w:r>
      <w:r>
        <w:t>design</w:t>
      </w:r>
      <w:r w:rsidR="00367E00">
        <w:t xml:space="preserve"> </w:t>
      </w:r>
      <w:r>
        <w:t>and</w:t>
      </w:r>
      <w:r w:rsidR="00367E00">
        <w:t xml:space="preserve"> </w:t>
      </w:r>
      <w:r>
        <w:t>delivery</w:t>
      </w:r>
      <w:r w:rsidR="00367E00">
        <w:t xml:space="preserve"> </w:t>
      </w:r>
      <w:r>
        <w:t>of</w:t>
      </w:r>
      <w:r w:rsidR="00367E00">
        <w:t xml:space="preserve"> </w:t>
      </w:r>
      <w:r>
        <w:t>programs,</w:t>
      </w:r>
      <w:r w:rsidR="00367E00">
        <w:t xml:space="preserve"> </w:t>
      </w:r>
      <w:r>
        <w:t>projects,</w:t>
      </w:r>
      <w:r w:rsidR="00367E00">
        <w:t xml:space="preserve"> </w:t>
      </w:r>
      <w:r>
        <w:t>and</w:t>
      </w:r>
      <w:r w:rsidR="00367E00">
        <w:t xml:space="preserve"> </w:t>
      </w:r>
      <w:r>
        <w:t>services</w:t>
      </w:r>
      <w:r w:rsidR="00367E00">
        <w:t xml:space="preserve"> </w:t>
      </w:r>
      <w:r>
        <w:t>across</w:t>
      </w:r>
      <w:r w:rsidR="00367E00">
        <w:t xml:space="preserve"> </w:t>
      </w:r>
      <w:r>
        <w:t>departmental</w:t>
      </w:r>
      <w:r w:rsidR="00367E00">
        <w:t xml:space="preserve"> </w:t>
      </w:r>
      <w:r>
        <w:t>portfolios.</w:t>
      </w:r>
      <w:r w:rsidR="00367E00">
        <w:t xml:space="preserve"> </w:t>
      </w:r>
      <w:r>
        <w:t>The</w:t>
      </w:r>
      <w:r w:rsidR="00367E00">
        <w:t xml:space="preserve"> </w:t>
      </w:r>
      <w:r>
        <w:t>group</w:t>
      </w:r>
      <w:r w:rsidR="00367E00">
        <w:t xml:space="preserve"> </w:t>
      </w:r>
      <w:r>
        <w:t>also</w:t>
      </w:r>
      <w:r w:rsidR="00367E00">
        <w:t xml:space="preserve"> </w:t>
      </w:r>
      <w:r>
        <w:t>drives</w:t>
      </w:r>
      <w:r w:rsidR="00367E00">
        <w:t xml:space="preserve"> </w:t>
      </w:r>
      <w:r>
        <w:t>the</w:t>
      </w:r>
      <w:r w:rsidR="00367E00">
        <w:t xml:space="preserve"> </w:t>
      </w:r>
      <w:r>
        <w:t>Aboriginal</w:t>
      </w:r>
      <w:r w:rsidR="00367E00">
        <w:t xml:space="preserve"> </w:t>
      </w:r>
      <w:r>
        <w:t>self-determination</w:t>
      </w:r>
      <w:r w:rsidR="00367E00">
        <w:t xml:space="preserve"> </w:t>
      </w:r>
      <w:r>
        <w:t>reform</w:t>
      </w:r>
      <w:r w:rsidR="00367E00">
        <w:t xml:space="preserve"> </w:t>
      </w:r>
      <w:r>
        <w:t>agenda</w:t>
      </w:r>
      <w:r w:rsidR="00367E00">
        <w:t xml:space="preserve"> </w:t>
      </w:r>
      <w:r>
        <w:t>across</w:t>
      </w:r>
      <w:r w:rsidR="00367E00">
        <w:t xml:space="preserve"> </w:t>
      </w:r>
      <w:r>
        <w:t>DEECA</w:t>
      </w:r>
      <w:r w:rsidR="00367E00">
        <w:t xml:space="preserve"> </w:t>
      </w:r>
      <w:r>
        <w:t>by</w:t>
      </w:r>
      <w:r w:rsidR="00367E00">
        <w:t xml:space="preserve"> </w:t>
      </w:r>
      <w:r>
        <w:t>building</w:t>
      </w:r>
      <w:r w:rsidR="00367E00">
        <w:t xml:space="preserve"> </w:t>
      </w:r>
      <w:r>
        <w:t>the</w:t>
      </w:r>
      <w:r w:rsidR="00367E00">
        <w:t xml:space="preserve"> </w:t>
      </w:r>
      <w:r>
        <w:t>cultural</w:t>
      </w:r>
      <w:r w:rsidR="00367E00">
        <w:t xml:space="preserve"> </w:t>
      </w:r>
      <w:r>
        <w:t>capability</w:t>
      </w:r>
      <w:r w:rsidR="00367E00">
        <w:t xml:space="preserve"> </w:t>
      </w:r>
      <w:r>
        <w:t>of</w:t>
      </w:r>
      <w:r w:rsidR="00367E00">
        <w:t xml:space="preserve"> </w:t>
      </w:r>
      <w:r>
        <w:t>the</w:t>
      </w:r>
      <w:r w:rsidR="00367E00">
        <w:t xml:space="preserve"> </w:t>
      </w:r>
      <w:r>
        <w:t>organisation</w:t>
      </w:r>
      <w:r w:rsidR="00367E00">
        <w:t xml:space="preserve"> </w:t>
      </w:r>
      <w:r>
        <w:t>and</w:t>
      </w:r>
      <w:r w:rsidR="00367E00">
        <w:t xml:space="preserve"> </w:t>
      </w:r>
      <w:r>
        <w:t>providing</w:t>
      </w:r>
      <w:r w:rsidR="00367E00">
        <w:t xml:space="preserve"> </w:t>
      </w:r>
      <w:r>
        <w:t>self-determination</w:t>
      </w:r>
      <w:r w:rsidR="00367E00">
        <w:t xml:space="preserve"> </w:t>
      </w:r>
      <w:r>
        <w:t>policy</w:t>
      </w:r>
      <w:r w:rsidR="00367E00">
        <w:t xml:space="preserve"> </w:t>
      </w:r>
      <w:r>
        <w:rPr>
          <w:spacing w:val="2"/>
        </w:rPr>
        <w:t>advice</w:t>
      </w:r>
      <w:r w:rsidR="00367E00">
        <w:rPr>
          <w:spacing w:val="2"/>
        </w:rPr>
        <w:t xml:space="preserve"> </w:t>
      </w:r>
      <w:r>
        <w:rPr>
          <w:spacing w:val="2"/>
        </w:rPr>
        <w:t>and</w:t>
      </w:r>
      <w:r w:rsidR="00367E00">
        <w:rPr>
          <w:spacing w:val="2"/>
        </w:rPr>
        <w:t xml:space="preserve"> </w:t>
      </w:r>
      <w:r>
        <w:rPr>
          <w:spacing w:val="2"/>
        </w:rPr>
        <w:t>strategic</w:t>
      </w:r>
      <w:r w:rsidR="00367E00">
        <w:rPr>
          <w:spacing w:val="2"/>
        </w:rPr>
        <w:t xml:space="preserve"> </w:t>
      </w:r>
      <w:r>
        <w:rPr>
          <w:spacing w:val="2"/>
        </w:rPr>
        <w:t>direction</w:t>
      </w:r>
      <w:r w:rsidR="00367E00">
        <w:rPr>
          <w:spacing w:val="2"/>
        </w:rPr>
        <w:t xml:space="preserve"> </w:t>
      </w:r>
      <w:r>
        <w:rPr>
          <w:spacing w:val="2"/>
        </w:rPr>
        <w:t>to</w:t>
      </w:r>
      <w:r w:rsidR="00367E00">
        <w:rPr>
          <w:spacing w:val="2"/>
        </w:rPr>
        <w:t xml:space="preserve"> </w:t>
      </w:r>
      <w:r>
        <w:rPr>
          <w:spacing w:val="2"/>
        </w:rPr>
        <w:t>guide</w:t>
      </w:r>
      <w:r w:rsidR="00367E00">
        <w:rPr>
          <w:spacing w:val="2"/>
        </w:rPr>
        <w:t xml:space="preserve"> </w:t>
      </w:r>
      <w:r>
        <w:rPr>
          <w:spacing w:val="2"/>
        </w:rPr>
        <w:t>DEECA’s</w:t>
      </w:r>
      <w:r w:rsidR="00367E00">
        <w:rPr>
          <w:spacing w:val="2"/>
        </w:rPr>
        <w:t xml:space="preserve"> </w:t>
      </w:r>
      <w:r>
        <w:rPr>
          <w:spacing w:val="2"/>
        </w:rPr>
        <w:t>partnerships</w:t>
      </w:r>
      <w:r w:rsidR="00367E00">
        <w:rPr>
          <w:spacing w:val="2"/>
        </w:rPr>
        <w:t xml:space="preserve"> </w:t>
      </w:r>
      <w:r>
        <w:rPr>
          <w:spacing w:val="2"/>
        </w:rPr>
        <w:t>and</w:t>
      </w:r>
      <w:r w:rsidR="00367E00">
        <w:rPr>
          <w:spacing w:val="2"/>
        </w:rPr>
        <w:t xml:space="preserve"> </w:t>
      </w:r>
      <w:r>
        <w:rPr>
          <w:spacing w:val="2"/>
        </w:rPr>
        <w:t>engagement</w:t>
      </w:r>
      <w:r w:rsidR="00367E00">
        <w:rPr>
          <w:spacing w:val="2"/>
        </w:rPr>
        <w:t xml:space="preserve"> </w:t>
      </w:r>
      <w:r>
        <w:rPr>
          <w:spacing w:val="2"/>
        </w:rPr>
        <w:t>with</w:t>
      </w:r>
      <w:r w:rsidR="00367E00">
        <w:rPr>
          <w:spacing w:val="2"/>
        </w:rPr>
        <w:t xml:space="preserve"> </w:t>
      </w:r>
      <w:r>
        <w:rPr>
          <w:spacing w:val="2"/>
        </w:rPr>
        <w:t>Traditional</w:t>
      </w:r>
      <w:r w:rsidR="00367E00">
        <w:rPr>
          <w:spacing w:val="2"/>
        </w:rPr>
        <w:t xml:space="preserve"> </w:t>
      </w:r>
      <w:r>
        <w:t>Owners</w:t>
      </w:r>
      <w:r w:rsidR="00367E00">
        <w:t xml:space="preserve"> </w:t>
      </w:r>
      <w:r>
        <w:t>and</w:t>
      </w:r>
      <w:r w:rsidR="00367E00">
        <w:t xml:space="preserve"> </w:t>
      </w:r>
      <w:r>
        <w:t>Aboriginal</w:t>
      </w:r>
      <w:r w:rsidR="00367E00">
        <w:t xml:space="preserve"> </w:t>
      </w:r>
      <w:r>
        <w:t>Victorians.</w:t>
      </w:r>
      <w:r w:rsidR="00367E00">
        <w:t xml:space="preserve"> </w:t>
      </w:r>
      <w:r>
        <w:t>Through</w:t>
      </w:r>
      <w:r w:rsidR="00367E00">
        <w:t xml:space="preserve"> </w:t>
      </w:r>
      <w:r>
        <w:t>the</w:t>
      </w:r>
      <w:r w:rsidR="00367E00">
        <w:t xml:space="preserve"> </w:t>
      </w:r>
      <w:r>
        <w:t>Truth,</w:t>
      </w:r>
      <w:r w:rsidR="00367E00">
        <w:t xml:space="preserve"> </w:t>
      </w:r>
      <w:r>
        <w:t>Treaty</w:t>
      </w:r>
      <w:r w:rsidR="00367E00">
        <w:t xml:space="preserve"> </w:t>
      </w:r>
      <w:r>
        <w:t>and</w:t>
      </w:r>
      <w:r w:rsidR="00367E00">
        <w:t xml:space="preserve"> </w:t>
      </w:r>
      <w:r>
        <w:t>Reform</w:t>
      </w:r>
      <w:r w:rsidR="00367E00">
        <w:t xml:space="preserve"> </w:t>
      </w:r>
      <w:r>
        <w:t>Branch,</w:t>
      </w:r>
      <w:r w:rsidR="00367E00">
        <w:t xml:space="preserve"> </w:t>
      </w:r>
      <w:r>
        <w:t>the</w:t>
      </w:r>
      <w:r w:rsidR="00367E00">
        <w:t xml:space="preserve"> </w:t>
      </w:r>
      <w:r>
        <w:t>group</w:t>
      </w:r>
      <w:r w:rsidR="00367E00">
        <w:t xml:space="preserve"> </w:t>
      </w:r>
      <w:r>
        <w:t>ensures</w:t>
      </w:r>
      <w:r w:rsidR="00367E00">
        <w:t xml:space="preserve"> </w:t>
      </w:r>
      <w:r>
        <w:t>that</w:t>
      </w:r>
      <w:r w:rsidR="00367E00">
        <w:t xml:space="preserve"> </w:t>
      </w:r>
      <w:r>
        <w:t>DEECA</w:t>
      </w:r>
      <w:r w:rsidR="00367E00">
        <w:t xml:space="preserve"> </w:t>
      </w:r>
      <w:r>
        <w:t>and</w:t>
      </w:r>
      <w:r w:rsidR="00367E00">
        <w:t xml:space="preserve"> </w:t>
      </w:r>
      <w:r>
        <w:t>its</w:t>
      </w:r>
      <w:r w:rsidR="00367E00">
        <w:t xml:space="preserve"> </w:t>
      </w:r>
      <w:r>
        <w:t>portfolio</w:t>
      </w:r>
      <w:r w:rsidR="00367E00">
        <w:t xml:space="preserve"> </w:t>
      </w:r>
      <w:r>
        <w:t>entities</w:t>
      </w:r>
      <w:r w:rsidR="00367E00">
        <w:t xml:space="preserve"> </w:t>
      </w:r>
      <w:r>
        <w:t>meet</w:t>
      </w:r>
      <w:r w:rsidR="00367E00">
        <w:t xml:space="preserve"> </w:t>
      </w:r>
      <w:r>
        <w:t>the</w:t>
      </w:r>
      <w:r w:rsidR="00367E00">
        <w:t xml:space="preserve"> </w:t>
      </w:r>
      <w:r>
        <w:t>requests</w:t>
      </w:r>
      <w:r w:rsidR="00367E00">
        <w:t xml:space="preserve"> </w:t>
      </w:r>
      <w:r>
        <w:t>of</w:t>
      </w:r>
      <w:r w:rsidR="00367E00">
        <w:t xml:space="preserve"> </w:t>
      </w:r>
      <w:r>
        <w:t>the</w:t>
      </w:r>
      <w:r w:rsidR="00367E00">
        <w:t xml:space="preserve"> </w:t>
      </w:r>
      <w:r>
        <w:t>Yoorrook</w:t>
      </w:r>
      <w:r w:rsidR="00367E00">
        <w:t xml:space="preserve"> </w:t>
      </w:r>
      <w:r>
        <w:t>Justice</w:t>
      </w:r>
      <w:r w:rsidR="00367E00">
        <w:t xml:space="preserve"> </w:t>
      </w:r>
      <w:r>
        <w:t>Commission,</w:t>
      </w:r>
      <w:r w:rsidR="00367E00">
        <w:t xml:space="preserve"> </w:t>
      </w:r>
      <w:r>
        <w:t>responds</w:t>
      </w:r>
      <w:r w:rsidR="00367E00">
        <w:t xml:space="preserve"> </w:t>
      </w:r>
      <w:r>
        <w:t>to</w:t>
      </w:r>
      <w:r w:rsidR="00367E00">
        <w:t xml:space="preserve"> </w:t>
      </w:r>
      <w:r>
        <w:t>Victoria’s</w:t>
      </w:r>
      <w:r w:rsidR="00367E00">
        <w:t xml:space="preserve"> </w:t>
      </w:r>
      <w:r>
        <w:t>Treaty</w:t>
      </w:r>
      <w:r w:rsidR="00367E00">
        <w:t xml:space="preserve"> </w:t>
      </w:r>
      <w:r>
        <w:t>process,</w:t>
      </w:r>
      <w:r w:rsidR="00367E00">
        <w:t xml:space="preserve"> </w:t>
      </w:r>
      <w:r>
        <w:t>including</w:t>
      </w:r>
      <w:r w:rsidR="00367E00">
        <w:t xml:space="preserve"> </w:t>
      </w:r>
      <w:r>
        <w:t>DEECA’s</w:t>
      </w:r>
      <w:r w:rsidR="00367E00">
        <w:t xml:space="preserve"> </w:t>
      </w:r>
      <w:r>
        <w:t>Treaty</w:t>
      </w:r>
      <w:r w:rsidR="00367E00">
        <w:t xml:space="preserve"> </w:t>
      </w:r>
      <w:r>
        <w:t>readiness</w:t>
      </w:r>
      <w:r w:rsidR="00367E00">
        <w:t xml:space="preserve"> </w:t>
      </w:r>
      <w:r>
        <w:t>work,</w:t>
      </w:r>
      <w:r w:rsidR="00367E00">
        <w:t xml:space="preserve"> </w:t>
      </w:r>
      <w:r>
        <w:t>and</w:t>
      </w:r>
      <w:r w:rsidR="00367E00">
        <w:t xml:space="preserve"> </w:t>
      </w:r>
      <w:r>
        <w:t>supports</w:t>
      </w:r>
      <w:r w:rsidR="00367E00">
        <w:t xml:space="preserve"> </w:t>
      </w:r>
      <w:r>
        <w:t>the</w:t>
      </w:r>
      <w:r w:rsidR="00367E00">
        <w:t xml:space="preserve"> </w:t>
      </w:r>
      <w:r>
        <w:t>resolution</w:t>
      </w:r>
      <w:r w:rsidR="00367E00">
        <w:t xml:space="preserve"> </w:t>
      </w:r>
      <w:r>
        <w:t>of</w:t>
      </w:r>
      <w:r w:rsidR="00367E00">
        <w:t xml:space="preserve"> </w:t>
      </w:r>
      <w:r>
        <w:t>native</w:t>
      </w:r>
      <w:r w:rsidR="00367E00">
        <w:t xml:space="preserve"> </w:t>
      </w:r>
      <w:r>
        <w:t>title</w:t>
      </w:r>
      <w:r w:rsidR="00367E00">
        <w:t xml:space="preserve"> </w:t>
      </w:r>
      <w:r>
        <w:t>related</w:t>
      </w:r>
      <w:r w:rsidR="00367E00">
        <w:t xml:space="preserve"> </w:t>
      </w:r>
      <w:r>
        <w:t>matters</w:t>
      </w:r>
      <w:r w:rsidR="00367E00">
        <w:t xml:space="preserve"> </w:t>
      </w:r>
      <w:r>
        <w:t>and</w:t>
      </w:r>
      <w:r w:rsidR="00367E00">
        <w:t xml:space="preserve"> </w:t>
      </w:r>
      <w:r>
        <w:t>agreement-making</w:t>
      </w:r>
      <w:r w:rsidR="00367E00">
        <w:t xml:space="preserve"> </w:t>
      </w:r>
      <w:r>
        <w:t>with</w:t>
      </w:r>
      <w:r w:rsidR="00367E00">
        <w:t xml:space="preserve"> </w:t>
      </w:r>
      <w:r>
        <w:t>Traditional</w:t>
      </w:r>
      <w:r w:rsidR="00367E00">
        <w:t xml:space="preserve"> </w:t>
      </w:r>
      <w:r>
        <w:t>Owners</w:t>
      </w:r>
      <w:r w:rsidR="00367E00">
        <w:t xml:space="preserve"> </w:t>
      </w:r>
      <w:r>
        <w:t>under</w:t>
      </w:r>
      <w:r w:rsidR="00367E00">
        <w:t xml:space="preserve"> </w:t>
      </w:r>
      <w:r>
        <w:t>the</w:t>
      </w:r>
      <w:r w:rsidR="00367E00">
        <w:t xml:space="preserve"> </w:t>
      </w:r>
      <w:r>
        <w:rPr>
          <w:rStyle w:val="LightItalic"/>
        </w:rPr>
        <w:t>Traditional</w:t>
      </w:r>
      <w:r w:rsidR="00367E00">
        <w:rPr>
          <w:rStyle w:val="LightItalic"/>
        </w:rPr>
        <w:t xml:space="preserve"> </w:t>
      </w:r>
      <w:r>
        <w:rPr>
          <w:rStyle w:val="LightItalic"/>
        </w:rPr>
        <w:t>Owner</w:t>
      </w:r>
      <w:r w:rsidR="00367E00">
        <w:rPr>
          <w:rStyle w:val="LightItalic"/>
        </w:rPr>
        <w:t xml:space="preserve"> </w:t>
      </w:r>
      <w:r>
        <w:rPr>
          <w:rStyle w:val="LightItalic"/>
        </w:rPr>
        <w:t>Settlement</w:t>
      </w:r>
      <w:r w:rsidR="00367E00">
        <w:rPr>
          <w:rStyle w:val="LightItalic"/>
        </w:rPr>
        <w:t xml:space="preserve"> </w:t>
      </w:r>
      <w:r>
        <w:rPr>
          <w:rStyle w:val="LightItalic"/>
        </w:rPr>
        <w:t>Act</w:t>
      </w:r>
      <w:r w:rsidR="00367E00">
        <w:rPr>
          <w:rStyle w:val="LightItalic"/>
        </w:rPr>
        <w:t xml:space="preserve"> </w:t>
      </w:r>
      <w:r>
        <w:rPr>
          <w:rStyle w:val="LightItalic"/>
        </w:rPr>
        <w:t>2010</w:t>
      </w:r>
      <w:r>
        <w:t>.</w:t>
      </w:r>
      <w:r w:rsidR="00367E00">
        <w:t xml:space="preserve"> </w:t>
      </w:r>
    </w:p>
    <w:p w14:paraId="3890DF88" w14:textId="54158C1A" w:rsidR="00B6595F" w:rsidRDefault="00B6595F" w:rsidP="0080717F">
      <w:pPr>
        <w:pStyle w:val="Heading3"/>
      </w:pPr>
      <w:r>
        <w:t>Resources</w:t>
      </w:r>
      <w:r w:rsidR="00367E00">
        <w:t xml:space="preserve"> </w:t>
      </w:r>
      <w:r>
        <w:t>Victoria</w:t>
      </w:r>
    </w:p>
    <w:p w14:paraId="28DC3A80" w14:textId="07239E72" w:rsidR="00B6595F" w:rsidRDefault="00B6595F" w:rsidP="0080717F">
      <w:r>
        <w:rPr>
          <w:spacing w:val="-1"/>
        </w:rPr>
        <w:t>Resources</w:t>
      </w:r>
      <w:r w:rsidR="00367E00">
        <w:rPr>
          <w:spacing w:val="-1"/>
        </w:rPr>
        <w:t xml:space="preserve"> </w:t>
      </w:r>
      <w:r>
        <w:rPr>
          <w:spacing w:val="-1"/>
        </w:rPr>
        <w:t>Victoria</w:t>
      </w:r>
      <w:r w:rsidR="00367E00">
        <w:rPr>
          <w:spacing w:val="-1"/>
        </w:rPr>
        <w:t xml:space="preserve"> </w:t>
      </w:r>
      <w:r>
        <w:rPr>
          <w:spacing w:val="-1"/>
        </w:rPr>
        <w:t>enables</w:t>
      </w:r>
      <w:r w:rsidR="00367E00">
        <w:rPr>
          <w:spacing w:val="-1"/>
        </w:rPr>
        <w:t xml:space="preserve"> </w:t>
      </w:r>
      <w:r>
        <w:rPr>
          <w:spacing w:val="-1"/>
        </w:rPr>
        <w:t>informed</w:t>
      </w:r>
      <w:r w:rsidR="00367E00">
        <w:rPr>
          <w:spacing w:val="-1"/>
        </w:rPr>
        <w:t xml:space="preserve"> </w:t>
      </w:r>
      <w:r>
        <w:rPr>
          <w:spacing w:val="-1"/>
        </w:rPr>
        <w:t>and</w:t>
      </w:r>
      <w:r w:rsidR="00367E00">
        <w:rPr>
          <w:spacing w:val="-1"/>
        </w:rPr>
        <w:t xml:space="preserve"> </w:t>
      </w:r>
      <w:r>
        <w:rPr>
          <w:spacing w:val="-1"/>
        </w:rPr>
        <w:t>responsible</w:t>
      </w:r>
      <w:r w:rsidR="00367E00">
        <w:rPr>
          <w:spacing w:val="-1"/>
        </w:rPr>
        <w:t xml:space="preserve"> </w:t>
      </w:r>
      <w:r>
        <w:rPr>
          <w:spacing w:val="-1"/>
        </w:rPr>
        <w:t>earth</w:t>
      </w:r>
      <w:r w:rsidR="00367E00">
        <w:rPr>
          <w:spacing w:val="-1"/>
        </w:rPr>
        <w:t xml:space="preserve"> </w:t>
      </w:r>
      <w:r>
        <w:rPr>
          <w:spacing w:val="-1"/>
        </w:rPr>
        <w:t>resources</w:t>
      </w:r>
      <w:r w:rsidR="00367E00">
        <w:rPr>
          <w:spacing w:val="-1"/>
        </w:rPr>
        <w:t xml:space="preserve"> </w:t>
      </w:r>
      <w:r>
        <w:rPr>
          <w:spacing w:val="-1"/>
        </w:rPr>
        <w:t>exploration,</w:t>
      </w:r>
      <w:r w:rsidR="00367E00">
        <w:rPr>
          <w:spacing w:val="-1"/>
        </w:rPr>
        <w:t xml:space="preserve"> </w:t>
      </w:r>
      <w:r>
        <w:rPr>
          <w:spacing w:val="-1"/>
        </w:rPr>
        <w:t>development,</w:t>
      </w:r>
      <w:r w:rsidR="00367E00">
        <w:rPr>
          <w:spacing w:val="-1"/>
        </w:rPr>
        <w:t xml:space="preserve"> </w:t>
      </w:r>
      <w:r>
        <w:rPr>
          <w:spacing w:val="-1"/>
        </w:rPr>
        <w:t>extraction</w:t>
      </w:r>
      <w:r w:rsidR="00367E00">
        <w:rPr>
          <w:spacing w:val="-1"/>
        </w:rPr>
        <w:t xml:space="preserve"> </w:t>
      </w:r>
      <w:r>
        <w:t>and</w:t>
      </w:r>
      <w:r w:rsidR="00367E00">
        <w:t xml:space="preserve"> </w:t>
      </w:r>
      <w:r>
        <w:t>rehabilitation</w:t>
      </w:r>
      <w:r w:rsidR="00367E00">
        <w:t xml:space="preserve"> </w:t>
      </w:r>
      <w:r>
        <w:t>across</w:t>
      </w:r>
      <w:r w:rsidR="00367E00">
        <w:t xml:space="preserve"> </w:t>
      </w:r>
      <w:r>
        <w:t>the</w:t>
      </w:r>
      <w:r w:rsidR="00367E00">
        <w:t xml:space="preserve"> </w:t>
      </w:r>
      <w:r>
        <w:t>state.</w:t>
      </w:r>
      <w:r w:rsidR="00367E00">
        <w:t xml:space="preserve"> </w:t>
      </w:r>
      <w:r>
        <w:t>The</w:t>
      </w:r>
      <w:r w:rsidR="00367E00">
        <w:t xml:space="preserve"> </w:t>
      </w:r>
      <w:r>
        <w:t>group</w:t>
      </w:r>
      <w:r w:rsidR="00367E00">
        <w:t xml:space="preserve"> </w:t>
      </w:r>
      <w:r>
        <w:t>performs</w:t>
      </w:r>
      <w:r w:rsidR="00367E00">
        <w:t xml:space="preserve"> </w:t>
      </w:r>
      <w:r>
        <w:t>a</w:t>
      </w:r>
      <w:r w:rsidR="00367E00">
        <w:t xml:space="preserve"> </w:t>
      </w:r>
      <w:r>
        <w:t>key</w:t>
      </w:r>
      <w:r w:rsidR="00367E00">
        <w:t xml:space="preserve"> </w:t>
      </w:r>
      <w:r>
        <w:t>role</w:t>
      </w:r>
      <w:r w:rsidR="00367E00">
        <w:t xml:space="preserve"> </w:t>
      </w:r>
      <w:proofErr w:type="gramStart"/>
      <w:r>
        <w:t>in:</w:t>
      </w:r>
      <w:proofErr w:type="gramEnd"/>
      <w:r w:rsidR="00367E00">
        <w:t xml:space="preserve"> </w:t>
      </w:r>
      <w:r>
        <w:t>regulating</w:t>
      </w:r>
      <w:r w:rsidR="00367E00">
        <w:t xml:space="preserve"> </w:t>
      </w:r>
      <w:r>
        <w:t>the</w:t>
      </w:r>
      <w:r w:rsidR="00367E00">
        <w:t xml:space="preserve"> </w:t>
      </w:r>
      <w:r>
        <w:t>resources</w:t>
      </w:r>
      <w:r w:rsidR="00367E00">
        <w:t xml:space="preserve"> </w:t>
      </w:r>
      <w:r>
        <w:t>industry</w:t>
      </w:r>
      <w:r w:rsidR="00367E00">
        <w:t xml:space="preserve"> </w:t>
      </w:r>
      <w:r>
        <w:t>to</w:t>
      </w:r>
      <w:r w:rsidR="00367E00">
        <w:t xml:space="preserve"> </w:t>
      </w:r>
      <w:r>
        <w:t>effectively</w:t>
      </w:r>
      <w:r w:rsidR="00367E00">
        <w:t xml:space="preserve"> </w:t>
      </w:r>
      <w:r>
        <w:t>manage</w:t>
      </w:r>
      <w:r w:rsidR="00367E00">
        <w:t xml:space="preserve"> </w:t>
      </w:r>
      <w:r>
        <w:t>risks</w:t>
      </w:r>
      <w:r w:rsidR="00367E00">
        <w:t xml:space="preserve"> </w:t>
      </w:r>
      <w:r>
        <w:t>to</w:t>
      </w:r>
      <w:r w:rsidR="00367E00">
        <w:t xml:space="preserve"> </w:t>
      </w:r>
      <w:r>
        <w:t>the</w:t>
      </w:r>
      <w:r w:rsidR="00367E00">
        <w:t xml:space="preserve"> </w:t>
      </w:r>
      <w:r>
        <w:t>environment</w:t>
      </w:r>
      <w:r w:rsidR="00367E00">
        <w:t xml:space="preserve"> </w:t>
      </w:r>
      <w:r>
        <w:t>and</w:t>
      </w:r>
      <w:r w:rsidR="00367E00">
        <w:t xml:space="preserve"> </w:t>
      </w:r>
      <w:r>
        <w:t>community;</w:t>
      </w:r>
      <w:r w:rsidR="00367E00">
        <w:t xml:space="preserve"> </w:t>
      </w:r>
      <w:r>
        <w:t>managing</w:t>
      </w:r>
      <w:r w:rsidR="00367E00">
        <w:t xml:space="preserve"> </w:t>
      </w:r>
      <w:r>
        <w:t>access</w:t>
      </w:r>
      <w:r w:rsidR="00367E00">
        <w:t xml:space="preserve"> </w:t>
      </w:r>
      <w:r>
        <w:t>to</w:t>
      </w:r>
      <w:r w:rsidR="00367E00">
        <w:t xml:space="preserve"> </w:t>
      </w:r>
      <w:r>
        <w:t>the</w:t>
      </w:r>
      <w:r w:rsidR="00367E00">
        <w:t xml:space="preserve"> </w:t>
      </w:r>
      <w:r>
        <w:t>state’s</w:t>
      </w:r>
      <w:r w:rsidR="00367E00">
        <w:t xml:space="preserve"> </w:t>
      </w:r>
      <w:r>
        <w:t>resources</w:t>
      </w:r>
      <w:r w:rsidR="00367E00">
        <w:t xml:space="preserve"> </w:t>
      </w:r>
      <w:r>
        <w:t>for</w:t>
      </w:r>
      <w:r w:rsidR="00367E00">
        <w:t xml:space="preserve"> </w:t>
      </w:r>
      <w:r>
        <w:t>current</w:t>
      </w:r>
      <w:r w:rsidR="00367E00">
        <w:t xml:space="preserve"> </w:t>
      </w:r>
      <w:r>
        <w:t>and</w:t>
      </w:r>
      <w:r w:rsidR="00367E00">
        <w:t xml:space="preserve"> </w:t>
      </w:r>
      <w:r>
        <w:t>future</w:t>
      </w:r>
      <w:r w:rsidR="00367E00">
        <w:t xml:space="preserve"> </w:t>
      </w:r>
      <w:r>
        <w:t>use;</w:t>
      </w:r>
      <w:r w:rsidR="00367E00">
        <w:t xml:space="preserve"> </w:t>
      </w:r>
      <w:r>
        <w:rPr>
          <w:spacing w:val="-1"/>
        </w:rPr>
        <w:t>policy</w:t>
      </w:r>
      <w:r w:rsidR="00367E00">
        <w:rPr>
          <w:spacing w:val="-1"/>
        </w:rPr>
        <w:t xml:space="preserve"> </w:t>
      </w:r>
      <w:r>
        <w:rPr>
          <w:spacing w:val="-1"/>
        </w:rPr>
        <w:t>development</w:t>
      </w:r>
      <w:r w:rsidR="00367E00">
        <w:rPr>
          <w:spacing w:val="-1"/>
        </w:rPr>
        <w:t xml:space="preserve"> </w:t>
      </w:r>
      <w:r>
        <w:rPr>
          <w:spacing w:val="-1"/>
        </w:rPr>
        <w:t>and</w:t>
      </w:r>
      <w:r w:rsidR="00367E00">
        <w:rPr>
          <w:spacing w:val="-1"/>
        </w:rPr>
        <w:t xml:space="preserve"> </w:t>
      </w:r>
      <w:r>
        <w:rPr>
          <w:spacing w:val="-1"/>
        </w:rPr>
        <w:t>regulatory</w:t>
      </w:r>
      <w:r w:rsidR="00367E00">
        <w:rPr>
          <w:spacing w:val="-1"/>
        </w:rPr>
        <w:t xml:space="preserve"> </w:t>
      </w:r>
      <w:r>
        <w:rPr>
          <w:spacing w:val="-1"/>
        </w:rPr>
        <w:t>reform;</w:t>
      </w:r>
      <w:r w:rsidR="00367E00">
        <w:rPr>
          <w:spacing w:val="-1"/>
        </w:rPr>
        <w:t xml:space="preserve"> </w:t>
      </w:r>
      <w:r>
        <w:rPr>
          <w:spacing w:val="-1"/>
        </w:rPr>
        <w:t>regulatory</w:t>
      </w:r>
      <w:r w:rsidR="00367E00">
        <w:rPr>
          <w:spacing w:val="-1"/>
        </w:rPr>
        <w:t xml:space="preserve"> </w:t>
      </w:r>
      <w:r>
        <w:t>approval</w:t>
      </w:r>
      <w:r w:rsidR="00367E00">
        <w:t xml:space="preserve"> </w:t>
      </w:r>
      <w:r>
        <w:t>coordination;</w:t>
      </w:r>
      <w:r w:rsidR="00367E00">
        <w:t xml:space="preserve"> </w:t>
      </w:r>
      <w:r>
        <w:t>and</w:t>
      </w:r>
      <w:r w:rsidR="00367E00">
        <w:t xml:space="preserve"> </w:t>
      </w:r>
      <w:r>
        <w:t>regional</w:t>
      </w:r>
      <w:r w:rsidR="00367E00">
        <w:t xml:space="preserve"> </w:t>
      </w:r>
      <w:r>
        <w:t>geoscientific</w:t>
      </w:r>
      <w:r w:rsidR="00367E00">
        <w:t xml:space="preserve"> </w:t>
      </w:r>
      <w:r>
        <w:rPr>
          <w:spacing w:val="-1"/>
        </w:rPr>
        <w:t>investigations</w:t>
      </w:r>
      <w:r w:rsidR="00367E00">
        <w:rPr>
          <w:spacing w:val="-1"/>
        </w:rPr>
        <w:t xml:space="preserve"> </w:t>
      </w:r>
      <w:r>
        <w:rPr>
          <w:spacing w:val="-1"/>
        </w:rPr>
        <w:t>and</w:t>
      </w:r>
      <w:r w:rsidR="00367E00">
        <w:rPr>
          <w:spacing w:val="-1"/>
        </w:rPr>
        <w:t xml:space="preserve"> </w:t>
      </w:r>
      <w:r>
        <w:rPr>
          <w:spacing w:val="-1"/>
        </w:rPr>
        <w:t>data</w:t>
      </w:r>
      <w:r w:rsidR="00367E00">
        <w:rPr>
          <w:spacing w:val="-1"/>
        </w:rPr>
        <w:t xml:space="preserve"> </w:t>
      </w:r>
      <w:r>
        <w:rPr>
          <w:spacing w:val="-1"/>
        </w:rPr>
        <w:t>provision.</w:t>
      </w:r>
      <w:r w:rsidR="00367E00">
        <w:rPr>
          <w:spacing w:val="-1"/>
        </w:rPr>
        <w:t xml:space="preserve"> </w:t>
      </w:r>
      <w:r>
        <w:rPr>
          <w:spacing w:val="-1"/>
        </w:rPr>
        <w:t>Resources</w:t>
      </w:r>
      <w:r w:rsidR="00367E00">
        <w:rPr>
          <w:spacing w:val="-1"/>
        </w:rPr>
        <w:t xml:space="preserve"> </w:t>
      </w:r>
      <w:r>
        <w:rPr>
          <w:spacing w:val="-1"/>
        </w:rPr>
        <w:t>Victoria</w:t>
      </w:r>
      <w:r w:rsidR="00367E00">
        <w:rPr>
          <w:spacing w:val="-1"/>
        </w:rPr>
        <w:t xml:space="preserve"> </w:t>
      </w:r>
      <w:r>
        <w:rPr>
          <w:spacing w:val="-1"/>
        </w:rPr>
        <w:t>is</w:t>
      </w:r>
      <w:r w:rsidR="00367E00">
        <w:rPr>
          <w:spacing w:val="-1"/>
        </w:rPr>
        <w:t xml:space="preserve"> </w:t>
      </w:r>
      <w:r>
        <w:rPr>
          <w:spacing w:val="-1"/>
        </w:rPr>
        <w:t>helping</w:t>
      </w:r>
      <w:r w:rsidR="00367E00">
        <w:rPr>
          <w:spacing w:val="-1"/>
        </w:rPr>
        <w:t xml:space="preserve"> </w:t>
      </w:r>
      <w:r>
        <w:rPr>
          <w:spacing w:val="-1"/>
        </w:rPr>
        <w:t>to</w:t>
      </w:r>
      <w:r w:rsidR="00367E00">
        <w:rPr>
          <w:spacing w:val="-1"/>
        </w:rPr>
        <w:t xml:space="preserve"> </w:t>
      </w:r>
      <w:r>
        <w:rPr>
          <w:spacing w:val="-1"/>
        </w:rPr>
        <w:t>drive</w:t>
      </w:r>
      <w:r w:rsidR="00367E00">
        <w:rPr>
          <w:spacing w:val="-1"/>
        </w:rPr>
        <w:t xml:space="preserve"> </w:t>
      </w:r>
      <w:r>
        <w:rPr>
          <w:spacing w:val="-1"/>
        </w:rPr>
        <w:t>increases</w:t>
      </w:r>
      <w:r w:rsidR="00367E00">
        <w:rPr>
          <w:spacing w:val="-1"/>
        </w:rPr>
        <w:t xml:space="preserve"> </w:t>
      </w:r>
      <w:r>
        <w:rPr>
          <w:spacing w:val="-1"/>
        </w:rPr>
        <w:t>in</w:t>
      </w:r>
      <w:r w:rsidR="00367E00">
        <w:rPr>
          <w:spacing w:val="-1"/>
        </w:rPr>
        <w:t xml:space="preserve"> </w:t>
      </w:r>
      <w:r>
        <w:rPr>
          <w:spacing w:val="-1"/>
        </w:rPr>
        <w:t>the</w:t>
      </w:r>
      <w:r w:rsidR="00367E00">
        <w:rPr>
          <w:spacing w:val="-1"/>
        </w:rPr>
        <w:t xml:space="preserve"> </w:t>
      </w:r>
      <w:r>
        <w:rPr>
          <w:spacing w:val="-1"/>
        </w:rPr>
        <w:t>mineral</w:t>
      </w:r>
      <w:r w:rsidR="00367E00">
        <w:rPr>
          <w:spacing w:val="-1"/>
        </w:rPr>
        <w:t xml:space="preserve"> </w:t>
      </w:r>
      <w:r>
        <w:rPr>
          <w:spacing w:val="-1"/>
        </w:rPr>
        <w:t>and</w:t>
      </w:r>
      <w:r w:rsidR="00367E00">
        <w:rPr>
          <w:spacing w:val="-1"/>
        </w:rPr>
        <w:t xml:space="preserve"> </w:t>
      </w:r>
      <w:r>
        <w:rPr>
          <w:spacing w:val="-1"/>
        </w:rPr>
        <w:t>quarry</w:t>
      </w:r>
      <w:r w:rsidR="00367E00">
        <w:rPr>
          <w:spacing w:val="-1"/>
        </w:rPr>
        <w:t xml:space="preserve"> </w:t>
      </w:r>
      <w:r>
        <w:t>materials</w:t>
      </w:r>
      <w:r w:rsidR="00367E00">
        <w:t xml:space="preserve"> </w:t>
      </w:r>
      <w:r>
        <w:t>the</w:t>
      </w:r>
      <w:r w:rsidR="00367E00">
        <w:t xml:space="preserve"> </w:t>
      </w:r>
      <w:r>
        <w:t>state</w:t>
      </w:r>
      <w:r w:rsidR="00367E00">
        <w:t xml:space="preserve"> </w:t>
      </w:r>
      <w:r>
        <w:t>needs</w:t>
      </w:r>
      <w:r w:rsidR="00367E00">
        <w:t xml:space="preserve"> </w:t>
      </w:r>
      <w:r>
        <w:t>for</w:t>
      </w:r>
      <w:r w:rsidR="00367E00">
        <w:t xml:space="preserve"> </w:t>
      </w:r>
      <w:r>
        <w:t>a</w:t>
      </w:r>
      <w:r w:rsidR="00367E00">
        <w:t xml:space="preserve"> </w:t>
      </w:r>
      <w:r>
        <w:t>vibrant</w:t>
      </w:r>
      <w:r w:rsidR="00367E00">
        <w:t xml:space="preserve"> </w:t>
      </w:r>
      <w:r>
        <w:t>statewide</w:t>
      </w:r>
      <w:r w:rsidR="00367E00">
        <w:t xml:space="preserve"> </w:t>
      </w:r>
      <w:r>
        <w:t>economy</w:t>
      </w:r>
      <w:r w:rsidR="00367E00">
        <w:t xml:space="preserve"> </w:t>
      </w:r>
      <w:r>
        <w:t>and</w:t>
      </w:r>
      <w:r w:rsidR="00367E00">
        <w:t xml:space="preserve"> </w:t>
      </w:r>
      <w:r>
        <w:t>to</w:t>
      </w:r>
      <w:r w:rsidR="00367E00">
        <w:t xml:space="preserve"> </w:t>
      </w:r>
      <w:r>
        <w:t>support</w:t>
      </w:r>
      <w:r w:rsidR="00367E00">
        <w:t xml:space="preserve"> </w:t>
      </w:r>
      <w:r>
        <w:t>the</w:t>
      </w:r>
      <w:r w:rsidR="00367E00">
        <w:t xml:space="preserve"> </w:t>
      </w:r>
      <w:r>
        <w:t>construction</w:t>
      </w:r>
      <w:r w:rsidR="00367E00">
        <w:t xml:space="preserve"> </w:t>
      </w:r>
      <w:r>
        <w:t>sector,</w:t>
      </w:r>
      <w:r w:rsidR="00367E00">
        <w:t xml:space="preserve"> </w:t>
      </w:r>
      <w:r>
        <w:t>new</w:t>
      </w:r>
      <w:r w:rsidR="00367E00">
        <w:t xml:space="preserve"> </w:t>
      </w:r>
      <w:r>
        <w:t>infrastructure</w:t>
      </w:r>
      <w:r w:rsidR="00367E00">
        <w:t xml:space="preserve"> </w:t>
      </w:r>
      <w:r>
        <w:t>and</w:t>
      </w:r>
      <w:r w:rsidR="00367E00">
        <w:t xml:space="preserve"> </w:t>
      </w:r>
      <w:r>
        <w:t>the</w:t>
      </w:r>
      <w:r w:rsidR="00367E00">
        <w:t xml:space="preserve"> </w:t>
      </w:r>
      <w:r>
        <w:t>renewable</w:t>
      </w:r>
      <w:r w:rsidR="00367E00">
        <w:t xml:space="preserve"> </w:t>
      </w:r>
      <w:r>
        <w:lastRenderedPageBreak/>
        <w:t>energy</w:t>
      </w:r>
      <w:r w:rsidR="00367E00">
        <w:t xml:space="preserve"> </w:t>
      </w:r>
      <w:r>
        <w:t>transition.</w:t>
      </w:r>
      <w:r w:rsidR="00367E00">
        <w:t xml:space="preserve"> </w:t>
      </w:r>
      <w:r>
        <w:t>The</w:t>
      </w:r>
      <w:r w:rsidR="00367E00">
        <w:t xml:space="preserve"> </w:t>
      </w:r>
      <w:r>
        <w:t>group</w:t>
      </w:r>
      <w:r w:rsidR="00367E00">
        <w:t xml:space="preserve"> </w:t>
      </w:r>
      <w:r>
        <w:t>works</w:t>
      </w:r>
      <w:r w:rsidR="00367E00">
        <w:t xml:space="preserve"> </w:t>
      </w:r>
      <w:r>
        <w:t>with</w:t>
      </w:r>
      <w:r w:rsidR="00367E00">
        <w:t xml:space="preserve"> </w:t>
      </w:r>
      <w:r>
        <w:t>industry</w:t>
      </w:r>
      <w:r w:rsidR="00367E00">
        <w:t xml:space="preserve"> </w:t>
      </w:r>
      <w:r>
        <w:t>and</w:t>
      </w:r>
      <w:r w:rsidR="00367E00">
        <w:t xml:space="preserve"> </w:t>
      </w:r>
      <w:r>
        <w:t>other</w:t>
      </w:r>
      <w:r w:rsidR="00367E00">
        <w:t xml:space="preserve"> </w:t>
      </w:r>
      <w:r>
        <w:t>stakeholders</w:t>
      </w:r>
      <w:r w:rsidR="00367E00">
        <w:t xml:space="preserve"> </w:t>
      </w:r>
      <w:r>
        <w:t>to</w:t>
      </w:r>
      <w:r w:rsidR="00367E00">
        <w:t xml:space="preserve"> </w:t>
      </w:r>
      <w:r>
        <w:t>build</w:t>
      </w:r>
      <w:r w:rsidR="00367E00">
        <w:t xml:space="preserve"> </w:t>
      </w:r>
      <w:r>
        <w:t>community</w:t>
      </w:r>
      <w:r w:rsidR="00367E00">
        <w:t xml:space="preserve"> </w:t>
      </w:r>
      <w:r>
        <w:t>knowledge</w:t>
      </w:r>
      <w:r w:rsidR="00367E00">
        <w:t xml:space="preserve"> </w:t>
      </w:r>
      <w:r>
        <w:t>and</w:t>
      </w:r>
      <w:r w:rsidR="00367E00">
        <w:t xml:space="preserve"> </w:t>
      </w:r>
      <w:r>
        <w:t>confidence</w:t>
      </w:r>
      <w:r w:rsidR="00367E00">
        <w:t xml:space="preserve"> </w:t>
      </w:r>
      <w:r>
        <w:t>in</w:t>
      </w:r>
      <w:r w:rsidR="00367E00">
        <w:t xml:space="preserve"> </w:t>
      </w:r>
      <w:r>
        <w:t>the</w:t>
      </w:r>
      <w:r w:rsidR="00367E00">
        <w:t xml:space="preserve"> </w:t>
      </w:r>
      <w:r>
        <w:t>resources</w:t>
      </w:r>
      <w:r w:rsidR="00367E00">
        <w:t xml:space="preserve"> </w:t>
      </w:r>
      <w:r>
        <w:t>sector’s</w:t>
      </w:r>
      <w:r w:rsidR="00367E00">
        <w:t xml:space="preserve"> </w:t>
      </w:r>
      <w:r>
        <w:t>social,</w:t>
      </w:r>
      <w:r w:rsidR="00367E00">
        <w:t xml:space="preserve"> </w:t>
      </w:r>
      <w:r>
        <w:t>environmental</w:t>
      </w:r>
      <w:r w:rsidR="00367E00">
        <w:t xml:space="preserve"> </w:t>
      </w:r>
      <w:r>
        <w:t>and</w:t>
      </w:r>
      <w:r w:rsidR="00367E00">
        <w:t xml:space="preserve"> </w:t>
      </w:r>
      <w:r>
        <w:t>economic</w:t>
      </w:r>
      <w:r w:rsidR="00367E00">
        <w:t xml:space="preserve"> </w:t>
      </w:r>
      <w:r>
        <w:t>performance.</w:t>
      </w:r>
    </w:p>
    <w:p w14:paraId="23BD0F07" w14:textId="7CD550DA" w:rsidR="00B6595F" w:rsidRDefault="00B6595F" w:rsidP="0080717F">
      <w:pPr>
        <w:pStyle w:val="Heading3"/>
      </w:pPr>
      <w:r>
        <w:t>Solar</w:t>
      </w:r>
      <w:r w:rsidR="00367E00">
        <w:t xml:space="preserve"> </w:t>
      </w:r>
      <w:r>
        <w:t>Victoria</w:t>
      </w:r>
      <w:r w:rsidR="00367E00">
        <w:t xml:space="preserve"> </w:t>
      </w:r>
    </w:p>
    <w:p w14:paraId="26F640CF" w14:textId="06FB7EAC" w:rsidR="00B6595F" w:rsidRDefault="00B6595F" w:rsidP="0080717F">
      <w:pPr>
        <w:rPr>
          <w:spacing w:val="2"/>
        </w:rPr>
      </w:pPr>
      <w:r>
        <w:rPr>
          <w:spacing w:val="2"/>
        </w:rPr>
        <w:t>Solar</w:t>
      </w:r>
      <w:r w:rsidR="00367E00">
        <w:rPr>
          <w:spacing w:val="2"/>
        </w:rPr>
        <w:t xml:space="preserve"> </w:t>
      </w:r>
      <w:r>
        <w:rPr>
          <w:spacing w:val="2"/>
        </w:rPr>
        <w:t>Victoria</w:t>
      </w:r>
      <w:r w:rsidR="00367E00">
        <w:rPr>
          <w:spacing w:val="2"/>
        </w:rPr>
        <w:t xml:space="preserve"> </w:t>
      </w:r>
      <w:r>
        <w:rPr>
          <w:spacing w:val="2"/>
        </w:rPr>
        <w:t>enables</w:t>
      </w:r>
      <w:r w:rsidR="00367E00">
        <w:rPr>
          <w:spacing w:val="2"/>
        </w:rPr>
        <w:t xml:space="preserve"> </w:t>
      </w:r>
      <w:r>
        <w:rPr>
          <w:spacing w:val="2"/>
        </w:rPr>
        <w:t>Victorians</w:t>
      </w:r>
      <w:r w:rsidR="00367E00">
        <w:rPr>
          <w:spacing w:val="2"/>
        </w:rPr>
        <w:t xml:space="preserve"> </w:t>
      </w:r>
      <w:r>
        <w:rPr>
          <w:spacing w:val="2"/>
        </w:rPr>
        <w:t>to</w:t>
      </w:r>
      <w:r w:rsidR="00367E00">
        <w:rPr>
          <w:spacing w:val="2"/>
        </w:rPr>
        <w:t xml:space="preserve"> </w:t>
      </w:r>
      <w:r>
        <w:rPr>
          <w:spacing w:val="2"/>
        </w:rPr>
        <w:t>access</w:t>
      </w:r>
      <w:r w:rsidR="00367E00">
        <w:rPr>
          <w:spacing w:val="2"/>
        </w:rPr>
        <w:t xml:space="preserve"> </w:t>
      </w:r>
      <w:r>
        <w:t>affordable,</w:t>
      </w:r>
      <w:r w:rsidR="00367E00">
        <w:t xml:space="preserve"> </w:t>
      </w:r>
      <w:r>
        <w:t>reliable,</w:t>
      </w:r>
      <w:r w:rsidR="00367E00">
        <w:t xml:space="preserve"> </w:t>
      </w:r>
      <w:r>
        <w:t>clean</w:t>
      </w:r>
      <w:r w:rsidR="00367E00">
        <w:t xml:space="preserve"> </w:t>
      </w:r>
      <w:r>
        <w:t>energy,</w:t>
      </w:r>
      <w:r w:rsidR="00367E00">
        <w:t xml:space="preserve"> </w:t>
      </w:r>
      <w:r>
        <w:t>now</w:t>
      </w:r>
      <w:r w:rsidR="00367E00">
        <w:t xml:space="preserve"> </w:t>
      </w:r>
      <w:r>
        <w:t>and</w:t>
      </w:r>
      <w:r w:rsidR="00367E00">
        <w:t xml:space="preserve"> </w:t>
      </w:r>
      <w:r>
        <w:t>into</w:t>
      </w:r>
      <w:r w:rsidR="00367E00">
        <w:t xml:space="preserve"> </w:t>
      </w:r>
      <w:r>
        <w:t>the</w:t>
      </w:r>
      <w:r w:rsidR="00367E00">
        <w:t xml:space="preserve"> </w:t>
      </w:r>
      <w:r>
        <w:t>future.</w:t>
      </w:r>
      <w:r w:rsidR="00367E00">
        <w:t xml:space="preserve"> </w:t>
      </w:r>
      <w:r>
        <w:t>Solar</w:t>
      </w:r>
      <w:r w:rsidR="00367E00">
        <w:t xml:space="preserve"> </w:t>
      </w:r>
      <w:r>
        <w:t>Victoria</w:t>
      </w:r>
      <w:r w:rsidR="00367E00">
        <w:t xml:space="preserve"> </w:t>
      </w:r>
      <w:r>
        <w:t>achieves</w:t>
      </w:r>
      <w:r w:rsidR="00367E00">
        <w:t xml:space="preserve"> </w:t>
      </w:r>
      <w:r>
        <w:t>this</w:t>
      </w:r>
      <w:r w:rsidR="00367E00">
        <w:t xml:space="preserve"> </w:t>
      </w:r>
      <w:r>
        <w:t>by</w:t>
      </w:r>
      <w:r w:rsidR="00367E00">
        <w:t xml:space="preserve"> </w:t>
      </w:r>
      <w:r>
        <w:t>boosting</w:t>
      </w:r>
      <w:r w:rsidR="00367E00">
        <w:t xml:space="preserve"> </w:t>
      </w:r>
      <w:r>
        <w:t>access</w:t>
      </w:r>
      <w:r w:rsidR="00367E00">
        <w:t xml:space="preserve"> </w:t>
      </w:r>
      <w:r>
        <w:t>to</w:t>
      </w:r>
      <w:r w:rsidR="00367E00">
        <w:t xml:space="preserve"> </w:t>
      </w:r>
      <w:r>
        <w:t>affordable</w:t>
      </w:r>
      <w:r w:rsidR="00367E00">
        <w:t xml:space="preserve"> </w:t>
      </w:r>
      <w:r>
        <w:t>energy,</w:t>
      </w:r>
      <w:r w:rsidR="00367E00">
        <w:t xml:space="preserve"> </w:t>
      </w:r>
      <w:r>
        <w:t>supporting</w:t>
      </w:r>
      <w:r w:rsidR="00367E00">
        <w:t xml:space="preserve"> </w:t>
      </w:r>
      <w:r>
        <w:t>industry</w:t>
      </w:r>
      <w:r w:rsidR="00367E00">
        <w:t xml:space="preserve"> </w:t>
      </w:r>
      <w:r>
        <w:t>growth</w:t>
      </w:r>
      <w:r w:rsidR="00367E00">
        <w:t xml:space="preserve"> </w:t>
      </w:r>
      <w:r>
        <w:t>and</w:t>
      </w:r>
      <w:r w:rsidR="00367E00">
        <w:t xml:space="preserve"> </w:t>
      </w:r>
      <w:r>
        <w:t>innovation,</w:t>
      </w:r>
      <w:r w:rsidR="00367E00">
        <w:t xml:space="preserve"> </w:t>
      </w:r>
      <w:r>
        <w:t>raising</w:t>
      </w:r>
      <w:r w:rsidR="00367E00">
        <w:t xml:space="preserve"> </w:t>
      </w:r>
      <w:r>
        <w:t>safety</w:t>
      </w:r>
      <w:r w:rsidR="00367E00">
        <w:t xml:space="preserve"> </w:t>
      </w:r>
      <w:r>
        <w:t>and</w:t>
      </w:r>
      <w:r w:rsidR="00367E00">
        <w:t xml:space="preserve"> </w:t>
      </w:r>
      <w:r>
        <w:t>quality</w:t>
      </w:r>
      <w:r w:rsidR="00367E00">
        <w:t xml:space="preserve"> </w:t>
      </w:r>
      <w:r>
        <w:t>standards</w:t>
      </w:r>
      <w:r w:rsidR="00367E00">
        <w:t xml:space="preserve"> </w:t>
      </w:r>
      <w:r>
        <w:t>and</w:t>
      </w:r>
      <w:r w:rsidR="00367E00">
        <w:t xml:space="preserve"> </w:t>
      </w:r>
      <w:r>
        <w:t>accelerating</w:t>
      </w:r>
      <w:r w:rsidR="00367E00">
        <w:t xml:space="preserve"> </w:t>
      </w:r>
      <w:r>
        <w:t>Victoria’s</w:t>
      </w:r>
      <w:r w:rsidR="00367E00">
        <w:t xml:space="preserve"> </w:t>
      </w:r>
      <w:r>
        <w:t>energy</w:t>
      </w:r>
      <w:r w:rsidR="00367E00">
        <w:t xml:space="preserve"> </w:t>
      </w:r>
      <w:r>
        <w:t>transition.</w:t>
      </w:r>
      <w:r w:rsidR="00367E00">
        <w:t xml:space="preserve"> </w:t>
      </w:r>
      <w:r>
        <w:t>Solar</w:t>
      </w:r>
      <w:r w:rsidR="00367E00">
        <w:t xml:space="preserve"> </w:t>
      </w:r>
      <w:r>
        <w:rPr>
          <w:spacing w:val="-1"/>
        </w:rPr>
        <w:t>Victoria</w:t>
      </w:r>
      <w:r w:rsidR="00367E00">
        <w:rPr>
          <w:spacing w:val="-1"/>
        </w:rPr>
        <w:t xml:space="preserve"> </w:t>
      </w:r>
      <w:r>
        <w:rPr>
          <w:spacing w:val="-1"/>
        </w:rPr>
        <w:t>administers</w:t>
      </w:r>
      <w:r w:rsidR="00367E00">
        <w:rPr>
          <w:spacing w:val="-1"/>
        </w:rPr>
        <w:t xml:space="preserve"> </w:t>
      </w:r>
      <w:r>
        <w:rPr>
          <w:spacing w:val="-1"/>
        </w:rPr>
        <w:t>the</w:t>
      </w:r>
      <w:r w:rsidR="00367E00">
        <w:rPr>
          <w:spacing w:val="-1"/>
        </w:rPr>
        <w:t xml:space="preserve"> </w:t>
      </w:r>
      <w:r>
        <w:rPr>
          <w:spacing w:val="-1"/>
        </w:rPr>
        <w:t>Solar</w:t>
      </w:r>
      <w:r w:rsidR="00367E00">
        <w:rPr>
          <w:spacing w:val="-1"/>
        </w:rPr>
        <w:t xml:space="preserve"> </w:t>
      </w:r>
      <w:r>
        <w:rPr>
          <w:spacing w:val="-1"/>
        </w:rPr>
        <w:t>Homes</w:t>
      </w:r>
      <w:r w:rsidR="00367E00">
        <w:rPr>
          <w:spacing w:val="-1"/>
        </w:rPr>
        <w:t xml:space="preserve"> </w:t>
      </w:r>
      <w:r>
        <w:rPr>
          <w:spacing w:val="-1"/>
        </w:rPr>
        <w:t>program,</w:t>
      </w:r>
      <w:r w:rsidR="00367E00">
        <w:rPr>
          <w:spacing w:val="-1"/>
        </w:rPr>
        <w:t xml:space="preserve"> </w:t>
      </w:r>
      <w:r>
        <w:rPr>
          <w:spacing w:val="-1"/>
        </w:rPr>
        <w:t>which</w:t>
      </w:r>
      <w:r w:rsidR="00367E00">
        <w:rPr>
          <w:spacing w:val="-1"/>
        </w:rPr>
        <w:t xml:space="preserve"> </w:t>
      </w:r>
      <w:r>
        <w:rPr>
          <w:spacing w:val="-1"/>
        </w:rPr>
        <w:t>offers</w:t>
      </w:r>
      <w:r w:rsidR="00367E00">
        <w:rPr>
          <w:spacing w:val="-1"/>
        </w:rPr>
        <w:t xml:space="preserve"> </w:t>
      </w:r>
      <w:r>
        <w:rPr>
          <w:spacing w:val="-1"/>
        </w:rPr>
        <w:t>rebates</w:t>
      </w:r>
      <w:r w:rsidR="00367E00">
        <w:rPr>
          <w:spacing w:val="-1"/>
        </w:rPr>
        <w:t xml:space="preserve"> </w:t>
      </w:r>
      <w:r>
        <w:rPr>
          <w:spacing w:val="-1"/>
        </w:rPr>
        <w:t>to</w:t>
      </w:r>
      <w:r w:rsidR="00367E00">
        <w:rPr>
          <w:spacing w:val="-1"/>
        </w:rPr>
        <w:t xml:space="preserve"> </w:t>
      </w:r>
      <w:r>
        <w:rPr>
          <w:spacing w:val="-1"/>
        </w:rPr>
        <w:t>make</w:t>
      </w:r>
      <w:r w:rsidR="00367E00">
        <w:rPr>
          <w:spacing w:val="-1"/>
        </w:rPr>
        <w:t xml:space="preserve"> </w:t>
      </w:r>
      <w:r>
        <w:rPr>
          <w:spacing w:val="-1"/>
        </w:rPr>
        <w:t>solar</w:t>
      </w:r>
      <w:r w:rsidR="00367E00">
        <w:rPr>
          <w:spacing w:val="-1"/>
        </w:rPr>
        <w:t xml:space="preserve"> </w:t>
      </w:r>
      <w:r>
        <w:rPr>
          <w:spacing w:val="-1"/>
        </w:rPr>
        <w:t>panels,</w:t>
      </w:r>
      <w:r w:rsidR="00367E00">
        <w:rPr>
          <w:spacing w:val="-1"/>
        </w:rPr>
        <w:t xml:space="preserve"> </w:t>
      </w:r>
      <w:r>
        <w:rPr>
          <w:spacing w:val="-1"/>
        </w:rPr>
        <w:t>energy</w:t>
      </w:r>
      <w:r w:rsidR="00367E00">
        <w:rPr>
          <w:spacing w:val="-1"/>
        </w:rPr>
        <w:t xml:space="preserve"> </w:t>
      </w:r>
      <w:r>
        <w:rPr>
          <w:spacing w:val="-1"/>
        </w:rPr>
        <w:t>efficient</w:t>
      </w:r>
      <w:r w:rsidR="00367E00">
        <w:rPr>
          <w:spacing w:val="-1"/>
        </w:rPr>
        <w:t xml:space="preserve"> </w:t>
      </w:r>
      <w:r>
        <w:rPr>
          <w:spacing w:val="-1"/>
        </w:rPr>
        <w:t>hot</w:t>
      </w:r>
      <w:r w:rsidR="00367E00">
        <w:rPr>
          <w:spacing w:val="-1"/>
        </w:rPr>
        <w:t xml:space="preserve"> </w:t>
      </w:r>
      <w:r>
        <w:rPr>
          <w:spacing w:val="-1"/>
        </w:rPr>
        <w:t>water,</w:t>
      </w:r>
      <w:r w:rsidR="00367E00">
        <w:rPr>
          <w:spacing w:val="-1"/>
        </w:rPr>
        <w:t xml:space="preserve"> </w:t>
      </w:r>
      <w:r>
        <w:rPr>
          <w:spacing w:val="-1"/>
        </w:rPr>
        <w:t>batteries</w:t>
      </w:r>
      <w:r w:rsidR="00367E00">
        <w:rPr>
          <w:spacing w:val="-1"/>
        </w:rPr>
        <w:t xml:space="preserve"> </w:t>
      </w:r>
      <w:r>
        <w:rPr>
          <w:spacing w:val="-1"/>
        </w:rPr>
        <w:t>and</w:t>
      </w:r>
      <w:r w:rsidR="00367E00">
        <w:rPr>
          <w:spacing w:val="-1"/>
        </w:rPr>
        <w:t xml:space="preserve"> </w:t>
      </w:r>
      <w:r>
        <w:rPr>
          <w:spacing w:val="-1"/>
        </w:rPr>
        <w:t>solar</w:t>
      </w:r>
      <w:r w:rsidR="00367E00">
        <w:rPr>
          <w:spacing w:val="-1"/>
        </w:rPr>
        <w:t xml:space="preserve"> </w:t>
      </w:r>
      <w:r>
        <w:rPr>
          <w:spacing w:val="-1"/>
        </w:rPr>
        <w:t>for</w:t>
      </w:r>
      <w:r w:rsidR="00367E00">
        <w:rPr>
          <w:spacing w:val="-1"/>
        </w:rPr>
        <w:t xml:space="preserve"> </w:t>
      </w:r>
      <w:r>
        <w:rPr>
          <w:spacing w:val="-1"/>
        </w:rPr>
        <w:t>rental</w:t>
      </w:r>
      <w:r w:rsidR="00367E00">
        <w:rPr>
          <w:spacing w:val="-1"/>
        </w:rPr>
        <w:t xml:space="preserve"> </w:t>
      </w:r>
      <w:r>
        <w:rPr>
          <w:spacing w:val="-1"/>
        </w:rPr>
        <w:t>properties</w:t>
      </w:r>
      <w:r w:rsidR="00367E00">
        <w:rPr>
          <w:spacing w:val="-1"/>
        </w:rPr>
        <w:t xml:space="preserve"> </w:t>
      </w:r>
      <w:r>
        <w:rPr>
          <w:spacing w:val="1"/>
        </w:rPr>
        <w:t>more</w:t>
      </w:r>
      <w:r w:rsidR="00367E00">
        <w:rPr>
          <w:spacing w:val="1"/>
        </w:rPr>
        <w:t xml:space="preserve"> </w:t>
      </w:r>
      <w:r>
        <w:rPr>
          <w:spacing w:val="1"/>
        </w:rPr>
        <w:t>affordable.</w:t>
      </w:r>
      <w:r w:rsidR="00367E00">
        <w:rPr>
          <w:spacing w:val="1"/>
        </w:rPr>
        <w:t xml:space="preserve"> </w:t>
      </w:r>
      <w:r>
        <w:rPr>
          <w:spacing w:val="1"/>
        </w:rPr>
        <w:t>The</w:t>
      </w:r>
      <w:r w:rsidR="00367E00">
        <w:rPr>
          <w:spacing w:val="1"/>
        </w:rPr>
        <w:t xml:space="preserve"> </w:t>
      </w:r>
      <w:r>
        <w:rPr>
          <w:spacing w:val="1"/>
        </w:rPr>
        <w:t>Solar</w:t>
      </w:r>
      <w:r w:rsidR="00367E00">
        <w:rPr>
          <w:spacing w:val="1"/>
        </w:rPr>
        <w:t xml:space="preserve"> </w:t>
      </w:r>
      <w:r>
        <w:rPr>
          <w:spacing w:val="1"/>
        </w:rPr>
        <w:t>Homes</w:t>
      </w:r>
      <w:r w:rsidR="00367E00">
        <w:rPr>
          <w:spacing w:val="1"/>
        </w:rPr>
        <w:t xml:space="preserve"> </w:t>
      </w:r>
      <w:r>
        <w:rPr>
          <w:spacing w:val="1"/>
        </w:rPr>
        <w:t>program</w:t>
      </w:r>
      <w:r w:rsidR="00367E00">
        <w:rPr>
          <w:spacing w:val="1"/>
        </w:rPr>
        <w:t xml:space="preserve"> </w:t>
      </w:r>
      <w:r>
        <w:rPr>
          <w:spacing w:val="1"/>
        </w:rPr>
        <w:t>also</w:t>
      </w:r>
      <w:r w:rsidR="00367E00">
        <w:rPr>
          <w:spacing w:val="1"/>
        </w:rPr>
        <w:t xml:space="preserve"> </w:t>
      </w:r>
      <w:r>
        <w:rPr>
          <w:spacing w:val="1"/>
        </w:rPr>
        <w:t>administers</w:t>
      </w:r>
      <w:r w:rsidR="00367E00">
        <w:rPr>
          <w:spacing w:val="1"/>
        </w:rPr>
        <w:t xml:space="preserve"> </w:t>
      </w:r>
      <w:r>
        <w:rPr>
          <w:spacing w:val="1"/>
        </w:rPr>
        <w:t>grants</w:t>
      </w:r>
      <w:r w:rsidR="00367E00">
        <w:rPr>
          <w:spacing w:val="1"/>
        </w:rPr>
        <w:t xml:space="preserve"> </w:t>
      </w:r>
      <w:r>
        <w:rPr>
          <w:spacing w:val="1"/>
        </w:rPr>
        <w:t>to</w:t>
      </w:r>
      <w:r w:rsidR="00367E00">
        <w:rPr>
          <w:spacing w:val="1"/>
        </w:rPr>
        <w:t xml:space="preserve"> </w:t>
      </w:r>
      <w:r>
        <w:rPr>
          <w:spacing w:val="1"/>
        </w:rPr>
        <w:t>apartment</w:t>
      </w:r>
      <w:r w:rsidR="00367E00">
        <w:rPr>
          <w:spacing w:val="1"/>
        </w:rPr>
        <w:t xml:space="preserve"> </w:t>
      </w:r>
      <w:r>
        <w:rPr>
          <w:spacing w:val="1"/>
        </w:rPr>
        <w:t>households</w:t>
      </w:r>
      <w:r w:rsidR="00367E00">
        <w:rPr>
          <w:spacing w:val="1"/>
        </w:rPr>
        <w:t xml:space="preserve"> </w:t>
      </w:r>
      <w:r>
        <w:rPr>
          <w:spacing w:val="1"/>
        </w:rPr>
        <w:t>who</w:t>
      </w:r>
      <w:r w:rsidR="00367E00">
        <w:rPr>
          <w:spacing w:val="1"/>
        </w:rPr>
        <w:t xml:space="preserve"> </w:t>
      </w:r>
      <w:r>
        <w:rPr>
          <w:spacing w:val="1"/>
        </w:rPr>
        <w:t>meet</w:t>
      </w:r>
      <w:r w:rsidR="00367E00">
        <w:rPr>
          <w:spacing w:val="1"/>
        </w:rPr>
        <w:t xml:space="preserve"> </w:t>
      </w:r>
      <w:r>
        <w:rPr>
          <w:spacing w:val="1"/>
        </w:rPr>
        <w:t>eligibility</w:t>
      </w:r>
      <w:r w:rsidR="00367E00">
        <w:rPr>
          <w:spacing w:val="1"/>
        </w:rPr>
        <w:t xml:space="preserve"> </w:t>
      </w:r>
      <w:r>
        <w:rPr>
          <w:spacing w:val="1"/>
        </w:rPr>
        <w:t>requirements</w:t>
      </w:r>
      <w:r w:rsidR="00367E00">
        <w:rPr>
          <w:spacing w:val="1"/>
        </w:rPr>
        <w:t xml:space="preserve"> </w:t>
      </w:r>
      <w:r>
        <w:rPr>
          <w:spacing w:val="1"/>
        </w:rPr>
        <w:t>for</w:t>
      </w:r>
      <w:r w:rsidR="00367E00">
        <w:rPr>
          <w:spacing w:val="1"/>
        </w:rPr>
        <w:t xml:space="preserve"> </w:t>
      </w:r>
      <w:r>
        <w:rPr>
          <w:spacing w:val="1"/>
        </w:rPr>
        <w:t>solar</w:t>
      </w:r>
      <w:r w:rsidR="00367E00">
        <w:rPr>
          <w:spacing w:val="1"/>
        </w:rPr>
        <w:t xml:space="preserve"> </w:t>
      </w:r>
      <w:r>
        <w:rPr>
          <w:spacing w:val="1"/>
        </w:rPr>
        <w:t>panel</w:t>
      </w:r>
      <w:r w:rsidR="00367E00">
        <w:rPr>
          <w:spacing w:val="1"/>
        </w:rPr>
        <w:t xml:space="preserve"> </w:t>
      </w:r>
      <w:r>
        <w:rPr>
          <w:spacing w:val="-1"/>
        </w:rPr>
        <w:t>installation.</w:t>
      </w:r>
      <w:r w:rsidR="00367E00">
        <w:rPr>
          <w:spacing w:val="-1"/>
        </w:rPr>
        <w:t xml:space="preserve"> </w:t>
      </w:r>
      <w:r>
        <w:rPr>
          <w:spacing w:val="-1"/>
        </w:rPr>
        <w:t>By</w:t>
      </w:r>
      <w:r w:rsidR="00367E00">
        <w:rPr>
          <w:spacing w:val="-1"/>
        </w:rPr>
        <w:t xml:space="preserve"> </w:t>
      </w:r>
      <w:r>
        <w:rPr>
          <w:spacing w:val="-1"/>
        </w:rPr>
        <w:t>encouraging</w:t>
      </w:r>
      <w:r w:rsidR="00367E00">
        <w:rPr>
          <w:spacing w:val="-1"/>
        </w:rPr>
        <w:t xml:space="preserve"> </w:t>
      </w:r>
      <w:r>
        <w:rPr>
          <w:spacing w:val="-1"/>
        </w:rPr>
        <w:t>uptake</w:t>
      </w:r>
      <w:r w:rsidR="00367E00">
        <w:rPr>
          <w:spacing w:val="-1"/>
        </w:rPr>
        <w:t xml:space="preserve"> </w:t>
      </w:r>
      <w:r>
        <w:rPr>
          <w:spacing w:val="-1"/>
        </w:rPr>
        <w:t>in</w:t>
      </w:r>
      <w:r w:rsidR="00367E00">
        <w:rPr>
          <w:spacing w:val="-1"/>
        </w:rPr>
        <w:t xml:space="preserve"> </w:t>
      </w:r>
      <w:r>
        <w:rPr>
          <w:spacing w:val="-1"/>
        </w:rPr>
        <w:t>solar</w:t>
      </w:r>
      <w:r w:rsidR="00367E00">
        <w:rPr>
          <w:spacing w:val="-1"/>
        </w:rPr>
        <w:t xml:space="preserve"> </w:t>
      </w:r>
      <w:r>
        <w:rPr>
          <w:spacing w:val="-1"/>
        </w:rPr>
        <w:t>products</w:t>
      </w:r>
      <w:r w:rsidR="00367E00">
        <w:rPr>
          <w:spacing w:val="-1"/>
        </w:rPr>
        <w:t xml:space="preserve"> </w:t>
      </w:r>
      <w:r>
        <w:rPr>
          <w:spacing w:val="1"/>
        </w:rPr>
        <w:t>and</w:t>
      </w:r>
      <w:r w:rsidR="00367E00">
        <w:rPr>
          <w:spacing w:val="1"/>
        </w:rPr>
        <w:t xml:space="preserve"> </w:t>
      </w:r>
      <w:r>
        <w:rPr>
          <w:spacing w:val="1"/>
        </w:rPr>
        <w:t>more</w:t>
      </w:r>
      <w:r w:rsidR="00367E00">
        <w:rPr>
          <w:spacing w:val="1"/>
        </w:rPr>
        <w:t xml:space="preserve"> </w:t>
      </w:r>
      <w:r>
        <w:rPr>
          <w:spacing w:val="1"/>
        </w:rPr>
        <w:t>energy</w:t>
      </w:r>
      <w:r w:rsidR="00367E00">
        <w:rPr>
          <w:spacing w:val="1"/>
        </w:rPr>
        <w:t xml:space="preserve"> </w:t>
      </w:r>
      <w:r>
        <w:rPr>
          <w:spacing w:val="1"/>
        </w:rPr>
        <w:t>efficient</w:t>
      </w:r>
      <w:r w:rsidR="00367E00">
        <w:rPr>
          <w:spacing w:val="1"/>
        </w:rPr>
        <w:t xml:space="preserve"> </w:t>
      </w:r>
      <w:r>
        <w:rPr>
          <w:spacing w:val="1"/>
        </w:rPr>
        <w:t>water</w:t>
      </w:r>
      <w:r w:rsidR="00367E00">
        <w:rPr>
          <w:spacing w:val="1"/>
        </w:rPr>
        <w:t xml:space="preserve"> </w:t>
      </w:r>
      <w:r>
        <w:rPr>
          <w:spacing w:val="1"/>
        </w:rPr>
        <w:t>heating,</w:t>
      </w:r>
      <w:r w:rsidR="00367E00">
        <w:rPr>
          <w:spacing w:val="1"/>
        </w:rPr>
        <w:t xml:space="preserve"> </w:t>
      </w:r>
      <w:r>
        <w:rPr>
          <w:spacing w:val="1"/>
        </w:rPr>
        <w:t>Solar</w:t>
      </w:r>
      <w:r w:rsidR="00367E00">
        <w:rPr>
          <w:spacing w:val="1"/>
        </w:rPr>
        <w:t xml:space="preserve"> </w:t>
      </w:r>
      <w:r>
        <w:rPr>
          <w:spacing w:val="1"/>
        </w:rPr>
        <w:t>Victoria</w:t>
      </w:r>
      <w:r w:rsidR="00367E00">
        <w:rPr>
          <w:spacing w:val="1"/>
        </w:rPr>
        <w:t xml:space="preserve"> </w:t>
      </w:r>
      <w:r>
        <w:rPr>
          <w:spacing w:val="1"/>
        </w:rPr>
        <w:t>helps</w:t>
      </w:r>
      <w:r w:rsidR="00367E00">
        <w:rPr>
          <w:spacing w:val="1"/>
        </w:rPr>
        <w:t xml:space="preserve"> </w:t>
      </w:r>
      <w:r>
        <w:rPr>
          <w:spacing w:val="1"/>
        </w:rPr>
        <w:t>Victorian</w:t>
      </w:r>
      <w:r w:rsidR="00367E00">
        <w:rPr>
          <w:spacing w:val="1"/>
        </w:rPr>
        <w:t xml:space="preserve"> </w:t>
      </w:r>
      <w:r>
        <w:rPr>
          <w:spacing w:val="1"/>
        </w:rPr>
        <w:t>households</w:t>
      </w:r>
      <w:r w:rsidR="00367E00">
        <w:rPr>
          <w:spacing w:val="1"/>
        </w:rPr>
        <w:t xml:space="preserve"> </w:t>
      </w:r>
      <w:r>
        <w:rPr>
          <w:spacing w:val="1"/>
        </w:rPr>
        <w:t>reduce</w:t>
      </w:r>
      <w:r w:rsidR="00367E00">
        <w:rPr>
          <w:spacing w:val="1"/>
        </w:rPr>
        <w:t xml:space="preserve"> </w:t>
      </w:r>
      <w:r>
        <w:rPr>
          <w:spacing w:val="1"/>
        </w:rPr>
        <w:t>their</w:t>
      </w:r>
      <w:r w:rsidR="00367E00">
        <w:rPr>
          <w:spacing w:val="1"/>
        </w:rPr>
        <w:t xml:space="preserve"> </w:t>
      </w:r>
      <w:r>
        <w:rPr>
          <w:spacing w:val="1"/>
        </w:rPr>
        <w:t>energy</w:t>
      </w:r>
      <w:r w:rsidR="00367E00">
        <w:rPr>
          <w:spacing w:val="1"/>
        </w:rPr>
        <w:t xml:space="preserve"> </w:t>
      </w:r>
      <w:r>
        <w:rPr>
          <w:spacing w:val="1"/>
        </w:rPr>
        <w:t>bills,</w:t>
      </w:r>
      <w:r w:rsidR="00367E00">
        <w:rPr>
          <w:spacing w:val="1"/>
        </w:rPr>
        <w:t xml:space="preserve"> </w:t>
      </w:r>
      <w:r>
        <w:rPr>
          <w:spacing w:val="1"/>
        </w:rPr>
        <w:t>boosts</w:t>
      </w:r>
      <w:r w:rsidR="00367E00">
        <w:rPr>
          <w:spacing w:val="1"/>
        </w:rPr>
        <w:t xml:space="preserve"> </w:t>
      </w:r>
      <w:r>
        <w:rPr>
          <w:spacing w:val="1"/>
        </w:rPr>
        <w:t>renewable</w:t>
      </w:r>
      <w:r w:rsidR="00367E00">
        <w:rPr>
          <w:spacing w:val="1"/>
        </w:rPr>
        <w:t xml:space="preserve"> </w:t>
      </w:r>
      <w:r>
        <w:rPr>
          <w:spacing w:val="1"/>
        </w:rPr>
        <w:t>energy</w:t>
      </w:r>
      <w:r w:rsidR="00367E00">
        <w:rPr>
          <w:spacing w:val="1"/>
        </w:rPr>
        <w:t xml:space="preserve"> </w:t>
      </w:r>
      <w:r>
        <w:rPr>
          <w:spacing w:val="1"/>
        </w:rPr>
        <w:t>supply</w:t>
      </w:r>
      <w:r w:rsidR="00367E00">
        <w:rPr>
          <w:spacing w:val="1"/>
        </w:rPr>
        <w:t xml:space="preserve"> </w:t>
      </w:r>
      <w:r>
        <w:rPr>
          <w:spacing w:val="-1"/>
        </w:rPr>
        <w:t>and</w:t>
      </w:r>
      <w:r w:rsidR="00367E00">
        <w:rPr>
          <w:spacing w:val="-1"/>
        </w:rPr>
        <w:t xml:space="preserve"> </w:t>
      </w:r>
      <w:r>
        <w:rPr>
          <w:spacing w:val="-1"/>
        </w:rPr>
        <w:t>supports</w:t>
      </w:r>
      <w:r w:rsidR="00367E00">
        <w:rPr>
          <w:spacing w:val="-1"/>
        </w:rPr>
        <w:t xml:space="preserve"> </w:t>
      </w:r>
      <w:r>
        <w:rPr>
          <w:spacing w:val="-1"/>
        </w:rPr>
        <w:t>jobs</w:t>
      </w:r>
      <w:r w:rsidR="00367E00">
        <w:rPr>
          <w:spacing w:val="-1"/>
        </w:rPr>
        <w:t xml:space="preserve"> </w:t>
      </w:r>
      <w:r>
        <w:rPr>
          <w:spacing w:val="-1"/>
        </w:rPr>
        <w:t>in</w:t>
      </w:r>
      <w:r w:rsidR="00367E00">
        <w:rPr>
          <w:spacing w:val="-1"/>
        </w:rPr>
        <w:t xml:space="preserve"> </w:t>
      </w:r>
      <w:r>
        <w:rPr>
          <w:spacing w:val="-1"/>
        </w:rPr>
        <w:t>the</w:t>
      </w:r>
      <w:r w:rsidR="00367E00">
        <w:rPr>
          <w:spacing w:val="-1"/>
        </w:rPr>
        <w:t xml:space="preserve"> </w:t>
      </w:r>
      <w:r>
        <w:rPr>
          <w:spacing w:val="-1"/>
        </w:rPr>
        <w:t>renewable</w:t>
      </w:r>
      <w:r w:rsidR="00367E00">
        <w:rPr>
          <w:spacing w:val="-1"/>
        </w:rPr>
        <w:t xml:space="preserve"> </w:t>
      </w:r>
      <w:r>
        <w:rPr>
          <w:spacing w:val="-1"/>
        </w:rPr>
        <w:t>energy</w:t>
      </w:r>
      <w:r w:rsidR="00367E00">
        <w:rPr>
          <w:spacing w:val="-1"/>
        </w:rPr>
        <w:t xml:space="preserve"> </w:t>
      </w:r>
      <w:r>
        <w:rPr>
          <w:spacing w:val="-1"/>
        </w:rPr>
        <w:t>sector.</w:t>
      </w:r>
      <w:r w:rsidR="00367E00">
        <w:rPr>
          <w:spacing w:val="-1"/>
        </w:rPr>
        <w:t xml:space="preserve"> </w:t>
      </w:r>
      <w:r>
        <w:t>Solar</w:t>
      </w:r>
      <w:r w:rsidR="00367E00">
        <w:t xml:space="preserve"> </w:t>
      </w:r>
      <w:r>
        <w:t>Victoria</w:t>
      </w:r>
      <w:r w:rsidR="00367E00">
        <w:t xml:space="preserve"> </w:t>
      </w:r>
      <w:r>
        <w:t>also</w:t>
      </w:r>
      <w:r w:rsidR="00367E00">
        <w:t xml:space="preserve"> </w:t>
      </w:r>
      <w:r>
        <w:t>has</w:t>
      </w:r>
      <w:r w:rsidR="00367E00">
        <w:t xml:space="preserve"> </w:t>
      </w:r>
      <w:r>
        <w:t>governance</w:t>
      </w:r>
      <w:r w:rsidR="00367E00">
        <w:t xml:space="preserve"> </w:t>
      </w:r>
      <w:r>
        <w:t>oversight</w:t>
      </w:r>
      <w:r w:rsidR="00367E00">
        <w:t xml:space="preserve"> </w:t>
      </w:r>
      <w:r>
        <w:t>of</w:t>
      </w:r>
      <w:r w:rsidR="00367E00">
        <w:t xml:space="preserve"> </w:t>
      </w:r>
      <w:r>
        <w:rPr>
          <w:spacing w:val="-1"/>
        </w:rPr>
        <w:t>the</w:t>
      </w:r>
      <w:r w:rsidR="00367E00">
        <w:rPr>
          <w:spacing w:val="-1"/>
        </w:rPr>
        <w:t xml:space="preserve"> </w:t>
      </w:r>
      <w:r>
        <w:rPr>
          <w:spacing w:val="-1"/>
        </w:rPr>
        <w:t>Victorian</w:t>
      </w:r>
      <w:r w:rsidR="00367E00">
        <w:rPr>
          <w:spacing w:val="-1"/>
        </w:rPr>
        <w:t xml:space="preserve"> </w:t>
      </w:r>
      <w:r>
        <w:rPr>
          <w:spacing w:val="-1"/>
        </w:rPr>
        <w:t>Energy</w:t>
      </w:r>
      <w:r w:rsidR="00367E00">
        <w:rPr>
          <w:spacing w:val="-1"/>
        </w:rPr>
        <w:t xml:space="preserve"> </w:t>
      </w:r>
      <w:r>
        <w:rPr>
          <w:spacing w:val="-1"/>
        </w:rPr>
        <w:t>Upgrades</w:t>
      </w:r>
      <w:r w:rsidR="00367E00">
        <w:rPr>
          <w:spacing w:val="-1"/>
        </w:rPr>
        <w:t xml:space="preserve"> </w:t>
      </w:r>
      <w:r>
        <w:rPr>
          <w:spacing w:val="-1"/>
        </w:rPr>
        <w:t>program,</w:t>
      </w:r>
      <w:r w:rsidR="00367E00">
        <w:rPr>
          <w:spacing w:val="-1"/>
        </w:rPr>
        <w:t xml:space="preserve"> </w:t>
      </w:r>
      <w:r>
        <w:rPr>
          <w:spacing w:val="-1"/>
        </w:rPr>
        <w:t>the</w:t>
      </w:r>
      <w:r w:rsidR="00367E00">
        <w:rPr>
          <w:spacing w:val="-1"/>
        </w:rPr>
        <w:t xml:space="preserve"> </w:t>
      </w:r>
      <w:r>
        <w:rPr>
          <w:spacing w:val="-1"/>
        </w:rPr>
        <w:t>state’s</w:t>
      </w:r>
      <w:r w:rsidR="00367E00">
        <w:rPr>
          <w:spacing w:val="-1"/>
        </w:rPr>
        <w:t xml:space="preserve"> </w:t>
      </w:r>
      <w:r>
        <w:rPr>
          <w:spacing w:val="-1"/>
        </w:rPr>
        <w:t>largest</w:t>
      </w:r>
      <w:r w:rsidR="00367E00">
        <w:rPr>
          <w:spacing w:val="-1"/>
        </w:rPr>
        <w:t xml:space="preserve"> </w:t>
      </w:r>
      <w:r>
        <w:rPr>
          <w:spacing w:val="-1"/>
        </w:rPr>
        <w:t>emissions</w:t>
      </w:r>
      <w:r w:rsidR="00367E00">
        <w:rPr>
          <w:spacing w:val="-1"/>
        </w:rPr>
        <w:t xml:space="preserve"> </w:t>
      </w:r>
      <w:r>
        <w:rPr>
          <w:spacing w:val="-1"/>
        </w:rPr>
        <w:t>reduction</w:t>
      </w:r>
      <w:r w:rsidR="00367E00">
        <w:rPr>
          <w:spacing w:val="-1"/>
        </w:rPr>
        <w:t xml:space="preserve"> </w:t>
      </w:r>
      <w:r>
        <w:rPr>
          <w:spacing w:val="-1"/>
        </w:rPr>
        <w:t>program,</w:t>
      </w:r>
      <w:r w:rsidR="00367E00">
        <w:rPr>
          <w:spacing w:val="-1"/>
        </w:rPr>
        <w:t xml:space="preserve"> </w:t>
      </w:r>
      <w:r>
        <w:rPr>
          <w:spacing w:val="-1"/>
        </w:rPr>
        <w:t>supporting</w:t>
      </w:r>
      <w:r w:rsidR="00367E00">
        <w:rPr>
          <w:spacing w:val="-1"/>
        </w:rPr>
        <w:t xml:space="preserve"> </w:t>
      </w:r>
      <w:r>
        <w:rPr>
          <w:spacing w:val="2"/>
        </w:rPr>
        <w:t>Victoria</w:t>
      </w:r>
      <w:r w:rsidR="00367E00">
        <w:rPr>
          <w:spacing w:val="2"/>
        </w:rPr>
        <w:t xml:space="preserve"> </w:t>
      </w:r>
      <w:r>
        <w:rPr>
          <w:spacing w:val="2"/>
        </w:rPr>
        <w:t>to</w:t>
      </w:r>
      <w:r w:rsidR="00367E00">
        <w:rPr>
          <w:spacing w:val="2"/>
        </w:rPr>
        <w:t xml:space="preserve"> </w:t>
      </w:r>
      <w:r>
        <w:rPr>
          <w:spacing w:val="2"/>
        </w:rPr>
        <w:t>achieve</w:t>
      </w:r>
      <w:r w:rsidR="00367E00">
        <w:rPr>
          <w:spacing w:val="2"/>
        </w:rPr>
        <w:t xml:space="preserve"> </w:t>
      </w:r>
      <w:r>
        <w:rPr>
          <w:spacing w:val="2"/>
        </w:rPr>
        <w:t>its</w:t>
      </w:r>
      <w:r w:rsidR="00367E00">
        <w:rPr>
          <w:spacing w:val="2"/>
        </w:rPr>
        <w:t xml:space="preserve"> </w:t>
      </w:r>
      <w:r>
        <w:rPr>
          <w:spacing w:val="2"/>
        </w:rPr>
        <w:t>energy</w:t>
      </w:r>
      <w:r w:rsidR="00367E00">
        <w:rPr>
          <w:spacing w:val="2"/>
        </w:rPr>
        <w:t xml:space="preserve"> </w:t>
      </w:r>
      <w:r>
        <w:rPr>
          <w:spacing w:val="2"/>
        </w:rPr>
        <w:t>transition</w:t>
      </w:r>
      <w:r w:rsidR="00367E00">
        <w:rPr>
          <w:spacing w:val="2"/>
        </w:rPr>
        <w:t xml:space="preserve"> </w:t>
      </w:r>
      <w:r>
        <w:rPr>
          <w:spacing w:val="2"/>
        </w:rPr>
        <w:t>and</w:t>
      </w:r>
      <w:r w:rsidR="00367E00">
        <w:rPr>
          <w:spacing w:val="2"/>
        </w:rPr>
        <w:t xml:space="preserve"> </w:t>
      </w:r>
      <w:r>
        <w:rPr>
          <w:spacing w:val="2"/>
        </w:rPr>
        <w:t>emissions</w:t>
      </w:r>
      <w:r w:rsidR="00367E00">
        <w:rPr>
          <w:spacing w:val="2"/>
        </w:rPr>
        <w:t xml:space="preserve"> </w:t>
      </w:r>
      <w:r>
        <w:rPr>
          <w:spacing w:val="2"/>
        </w:rPr>
        <w:t>reduction</w:t>
      </w:r>
      <w:r w:rsidR="00367E00">
        <w:rPr>
          <w:spacing w:val="2"/>
        </w:rPr>
        <w:t xml:space="preserve"> </w:t>
      </w:r>
      <w:r>
        <w:rPr>
          <w:spacing w:val="2"/>
        </w:rPr>
        <w:t>goals</w:t>
      </w:r>
      <w:r w:rsidR="00367E00">
        <w:rPr>
          <w:spacing w:val="2"/>
        </w:rPr>
        <w:t xml:space="preserve"> </w:t>
      </w:r>
      <w:r>
        <w:rPr>
          <w:spacing w:val="2"/>
        </w:rPr>
        <w:t>through</w:t>
      </w:r>
      <w:r w:rsidR="00367E00">
        <w:rPr>
          <w:spacing w:val="2"/>
        </w:rPr>
        <w:t xml:space="preserve"> </w:t>
      </w:r>
      <w:r>
        <w:rPr>
          <w:spacing w:val="2"/>
        </w:rPr>
        <w:t>improved</w:t>
      </w:r>
      <w:r w:rsidR="00367E00">
        <w:rPr>
          <w:spacing w:val="2"/>
        </w:rPr>
        <w:t xml:space="preserve"> </w:t>
      </w:r>
      <w:r>
        <w:rPr>
          <w:spacing w:val="2"/>
        </w:rPr>
        <w:t>energy</w:t>
      </w:r>
      <w:r w:rsidR="00367E00">
        <w:rPr>
          <w:spacing w:val="2"/>
        </w:rPr>
        <w:t xml:space="preserve"> </w:t>
      </w:r>
      <w:r>
        <w:rPr>
          <w:spacing w:val="2"/>
        </w:rPr>
        <w:t>efficiency,</w:t>
      </w:r>
      <w:r w:rsidR="00367E00">
        <w:rPr>
          <w:spacing w:val="2"/>
        </w:rPr>
        <w:t xml:space="preserve"> </w:t>
      </w:r>
      <w:r>
        <w:rPr>
          <w:spacing w:val="2"/>
        </w:rPr>
        <w:t>demand</w:t>
      </w:r>
      <w:r w:rsidR="00367E00">
        <w:rPr>
          <w:spacing w:val="2"/>
        </w:rPr>
        <w:t xml:space="preserve"> </w:t>
      </w:r>
      <w:r>
        <w:rPr>
          <w:spacing w:val="2"/>
        </w:rPr>
        <w:t>management,</w:t>
      </w:r>
      <w:r w:rsidR="00367E00">
        <w:rPr>
          <w:spacing w:val="2"/>
        </w:rPr>
        <w:t xml:space="preserve"> </w:t>
      </w:r>
      <w:r>
        <w:rPr>
          <w:spacing w:val="2"/>
        </w:rPr>
        <w:t>and</w:t>
      </w:r>
      <w:r w:rsidR="00367E00">
        <w:rPr>
          <w:spacing w:val="2"/>
        </w:rPr>
        <w:t xml:space="preserve"> </w:t>
      </w:r>
      <w:r>
        <w:rPr>
          <w:spacing w:val="2"/>
        </w:rPr>
        <w:t>household</w:t>
      </w:r>
      <w:r w:rsidR="00367E00">
        <w:rPr>
          <w:spacing w:val="2"/>
        </w:rPr>
        <w:t xml:space="preserve"> </w:t>
      </w:r>
      <w:r>
        <w:rPr>
          <w:spacing w:val="2"/>
        </w:rPr>
        <w:t>and</w:t>
      </w:r>
      <w:r w:rsidR="00367E00">
        <w:rPr>
          <w:spacing w:val="2"/>
        </w:rPr>
        <w:t xml:space="preserve"> </w:t>
      </w:r>
      <w:r>
        <w:rPr>
          <w:spacing w:val="2"/>
        </w:rPr>
        <w:t>business</w:t>
      </w:r>
      <w:r w:rsidR="00367E00">
        <w:rPr>
          <w:spacing w:val="2"/>
        </w:rPr>
        <w:t xml:space="preserve"> </w:t>
      </w:r>
      <w:r>
        <w:rPr>
          <w:spacing w:val="2"/>
        </w:rPr>
        <w:t>electrification.</w:t>
      </w:r>
      <w:r w:rsidR="00367E00">
        <w:rPr>
          <w:spacing w:val="2"/>
        </w:rPr>
        <w:t xml:space="preserve"> </w:t>
      </w:r>
    </w:p>
    <w:p w14:paraId="1D2468AF" w14:textId="3513517D" w:rsidR="00B6595F" w:rsidRDefault="00B6595F" w:rsidP="0080717F">
      <w:pPr>
        <w:pStyle w:val="Heading3"/>
      </w:pPr>
      <w:r>
        <w:t>State</w:t>
      </w:r>
      <w:r w:rsidR="00367E00">
        <w:t xml:space="preserve"> </w:t>
      </w:r>
      <w:r>
        <w:t>Electricity</w:t>
      </w:r>
      <w:r w:rsidR="00367E00">
        <w:t xml:space="preserve"> </w:t>
      </w:r>
      <w:r>
        <w:t>Commission</w:t>
      </w:r>
      <w:r w:rsidR="00367E00">
        <w:t xml:space="preserve"> </w:t>
      </w:r>
      <w:r>
        <w:t>Implementation</w:t>
      </w:r>
      <w:r w:rsidR="00367E00">
        <w:t xml:space="preserve"> </w:t>
      </w:r>
      <w:r>
        <w:t>Office</w:t>
      </w:r>
    </w:p>
    <w:p w14:paraId="18D0C802" w14:textId="21BF2CDB" w:rsidR="00B6595F" w:rsidRDefault="00B6595F" w:rsidP="0080717F">
      <w:r>
        <w:t>The</w:t>
      </w:r>
      <w:r w:rsidR="00367E00">
        <w:t xml:space="preserve"> </w:t>
      </w:r>
      <w:r>
        <w:t>State</w:t>
      </w:r>
      <w:r w:rsidR="00367E00">
        <w:t xml:space="preserve"> </w:t>
      </w:r>
      <w:r>
        <w:t>Electricity</w:t>
      </w:r>
      <w:r w:rsidR="00367E00">
        <w:t xml:space="preserve"> </w:t>
      </w:r>
      <w:r>
        <w:t>Commission</w:t>
      </w:r>
      <w:r w:rsidR="00367E00">
        <w:t xml:space="preserve"> </w:t>
      </w:r>
      <w:r>
        <w:t>Implementation</w:t>
      </w:r>
      <w:r w:rsidR="00367E00">
        <w:t xml:space="preserve"> </w:t>
      </w:r>
      <w:r>
        <w:t>Office</w:t>
      </w:r>
      <w:r w:rsidR="00367E00">
        <w:t xml:space="preserve"> </w:t>
      </w:r>
      <w:r>
        <w:t>led</w:t>
      </w:r>
      <w:r w:rsidR="00367E00">
        <w:t xml:space="preserve"> </w:t>
      </w:r>
      <w:r>
        <w:t>the</w:t>
      </w:r>
      <w:r w:rsidR="00367E00">
        <w:t xml:space="preserve"> </w:t>
      </w:r>
      <w:r>
        <w:t>re-establishment</w:t>
      </w:r>
      <w:r w:rsidR="00367E00">
        <w:t xml:space="preserve"> </w:t>
      </w:r>
      <w:r>
        <w:t>of</w:t>
      </w:r>
      <w:r w:rsidR="00367E00">
        <w:t xml:space="preserve"> </w:t>
      </w:r>
      <w:r>
        <w:t>the</w:t>
      </w:r>
      <w:r w:rsidR="00367E00">
        <w:t xml:space="preserve"> </w:t>
      </w:r>
      <w:r>
        <w:t>State</w:t>
      </w:r>
      <w:r w:rsidR="00367E00">
        <w:t xml:space="preserve"> </w:t>
      </w:r>
      <w:r>
        <w:t>Electricity</w:t>
      </w:r>
      <w:r w:rsidR="00367E00">
        <w:t xml:space="preserve"> </w:t>
      </w:r>
      <w:r>
        <w:t>Commission</w:t>
      </w:r>
      <w:r w:rsidR="00367E00">
        <w:t xml:space="preserve"> </w:t>
      </w:r>
      <w:r>
        <w:t>(SEC)</w:t>
      </w:r>
      <w:r w:rsidR="00367E00">
        <w:t xml:space="preserve"> </w:t>
      </w:r>
      <w:r>
        <w:t>as</w:t>
      </w:r>
      <w:r w:rsidR="00367E00">
        <w:t xml:space="preserve"> </w:t>
      </w:r>
      <w:r>
        <w:t>a</w:t>
      </w:r>
      <w:r w:rsidR="00367E00">
        <w:t xml:space="preserve"> </w:t>
      </w:r>
      <w:r>
        <w:t>government-owned</w:t>
      </w:r>
      <w:r w:rsidR="00367E00">
        <w:t xml:space="preserve"> </w:t>
      </w:r>
      <w:r>
        <w:t>renewable</w:t>
      </w:r>
      <w:r w:rsidR="00367E00">
        <w:t xml:space="preserve"> </w:t>
      </w:r>
      <w:r>
        <w:t>energy</w:t>
      </w:r>
      <w:r w:rsidR="00367E00">
        <w:t xml:space="preserve"> </w:t>
      </w:r>
      <w:r>
        <w:t>company.</w:t>
      </w:r>
      <w:r w:rsidR="00367E00">
        <w:t xml:space="preserve"> </w:t>
      </w:r>
      <w:r>
        <w:t>The</w:t>
      </w:r>
      <w:r w:rsidR="00367E00">
        <w:t xml:space="preserve"> </w:t>
      </w:r>
      <w:r>
        <w:t>new</w:t>
      </w:r>
      <w:r w:rsidR="00367E00">
        <w:t xml:space="preserve"> </w:t>
      </w:r>
      <w:r>
        <w:t>SEC</w:t>
      </w:r>
      <w:r w:rsidR="00367E00">
        <w:t xml:space="preserve"> </w:t>
      </w:r>
      <w:r>
        <w:t>was</w:t>
      </w:r>
      <w:r w:rsidR="00367E00">
        <w:t xml:space="preserve"> </w:t>
      </w:r>
      <w:r>
        <w:t>established</w:t>
      </w:r>
      <w:r w:rsidR="00367E00">
        <w:t xml:space="preserve"> </w:t>
      </w:r>
      <w:r>
        <w:t>as</w:t>
      </w:r>
      <w:r w:rsidR="00367E00">
        <w:t xml:space="preserve"> </w:t>
      </w:r>
      <w:r>
        <w:t>a</w:t>
      </w:r>
      <w:r w:rsidR="00367E00">
        <w:t xml:space="preserve"> </w:t>
      </w:r>
      <w:r>
        <w:t>corporate</w:t>
      </w:r>
      <w:r w:rsidR="00367E00">
        <w:t xml:space="preserve"> </w:t>
      </w:r>
      <w:r>
        <w:t>entity</w:t>
      </w:r>
      <w:r w:rsidR="00367E00">
        <w:t xml:space="preserve"> </w:t>
      </w:r>
      <w:r>
        <w:t>in</w:t>
      </w:r>
      <w:r w:rsidR="00367E00">
        <w:t xml:space="preserve"> </w:t>
      </w:r>
      <w:r>
        <w:t>October</w:t>
      </w:r>
      <w:r w:rsidR="00367E00">
        <w:t xml:space="preserve"> </w:t>
      </w:r>
      <w:r>
        <w:t>2023</w:t>
      </w:r>
      <w:r w:rsidR="00367E00">
        <w:t xml:space="preserve"> </w:t>
      </w:r>
      <w:r>
        <w:t>to</w:t>
      </w:r>
      <w:r w:rsidR="00367E00">
        <w:t xml:space="preserve"> </w:t>
      </w:r>
      <w:r>
        <w:t>deliver</w:t>
      </w:r>
      <w:r w:rsidR="00367E00">
        <w:t xml:space="preserve"> </w:t>
      </w:r>
      <w:r>
        <w:t>renewable,</w:t>
      </w:r>
      <w:r w:rsidR="00367E00">
        <w:t xml:space="preserve"> </w:t>
      </w:r>
      <w:r>
        <w:t>affordable,</w:t>
      </w:r>
      <w:r w:rsidR="00367E00">
        <w:t xml:space="preserve"> </w:t>
      </w:r>
      <w:r>
        <w:t>reliable,</w:t>
      </w:r>
      <w:r w:rsidR="00367E00">
        <w:t xml:space="preserve"> </w:t>
      </w:r>
      <w:r>
        <w:t>energy</w:t>
      </w:r>
      <w:r w:rsidR="00367E00">
        <w:t xml:space="preserve"> </w:t>
      </w:r>
      <w:r>
        <w:t>for</w:t>
      </w:r>
      <w:r w:rsidR="00367E00">
        <w:t xml:space="preserve"> </w:t>
      </w:r>
      <w:r>
        <w:t>all</w:t>
      </w:r>
      <w:r w:rsidR="00367E00">
        <w:t xml:space="preserve"> </w:t>
      </w:r>
      <w:r>
        <w:t>Victorians.</w:t>
      </w:r>
      <w:r w:rsidR="00367E00">
        <w:t xml:space="preserve"> </w:t>
      </w:r>
      <w:r>
        <w:t>The</w:t>
      </w:r>
      <w:r w:rsidR="00367E00">
        <w:t xml:space="preserve"> </w:t>
      </w:r>
      <w:r>
        <w:t>SEC</w:t>
      </w:r>
      <w:r w:rsidR="00367E00">
        <w:t xml:space="preserve"> </w:t>
      </w:r>
      <w:r>
        <w:t>Implementation</w:t>
      </w:r>
      <w:r w:rsidR="00367E00">
        <w:t xml:space="preserve"> </w:t>
      </w:r>
      <w:r>
        <w:t>Office</w:t>
      </w:r>
      <w:r w:rsidR="00367E00">
        <w:t xml:space="preserve"> </w:t>
      </w:r>
      <w:r>
        <w:t>provided</w:t>
      </w:r>
      <w:r w:rsidR="00367E00">
        <w:t xml:space="preserve"> </w:t>
      </w:r>
      <w:r>
        <w:t>support</w:t>
      </w:r>
      <w:r w:rsidR="00367E00">
        <w:t xml:space="preserve"> </w:t>
      </w:r>
      <w:r>
        <w:t>in</w:t>
      </w:r>
      <w:r w:rsidR="00367E00">
        <w:t xml:space="preserve"> </w:t>
      </w:r>
      <w:r>
        <w:t>implementing</w:t>
      </w:r>
      <w:r w:rsidR="00367E00">
        <w:t xml:space="preserve"> </w:t>
      </w:r>
      <w:r>
        <w:t>corporate</w:t>
      </w:r>
      <w:r w:rsidR="00367E00">
        <w:t xml:space="preserve"> </w:t>
      </w:r>
      <w:r>
        <w:t>systems</w:t>
      </w:r>
      <w:r w:rsidR="00367E00">
        <w:t xml:space="preserve"> </w:t>
      </w:r>
      <w:r>
        <w:t>and</w:t>
      </w:r>
      <w:r w:rsidR="00367E00">
        <w:t xml:space="preserve"> </w:t>
      </w:r>
      <w:r>
        <w:t>processes</w:t>
      </w:r>
      <w:r w:rsidR="00367E00">
        <w:t xml:space="preserve"> </w:t>
      </w:r>
      <w:r>
        <w:t>for</w:t>
      </w:r>
      <w:r w:rsidR="00367E00">
        <w:t xml:space="preserve"> </w:t>
      </w:r>
      <w:r>
        <w:t>the</w:t>
      </w:r>
      <w:r w:rsidR="00367E00">
        <w:t xml:space="preserve"> </w:t>
      </w:r>
      <w:r>
        <w:t>SEC</w:t>
      </w:r>
      <w:r w:rsidR="00367E00">
        <w:t xml:space="preserve"> </w:t>
      </w:r>
      <w:r>
        <w:t>and</w:t>
      </w:r>
      <w:r w:rsidR="00367E00">
        <w:t xml:space="preserve"> </w:t>
      </w:r>
      <w:r>
        <w:t>delivering</w:t>
      </w:r>
      <w:r w:rsidR="00367E00">
        <w:t xml:space="preserve"> </w:t>
      </w:r>
      <w:r>
        <w:t>key</w:t>
      </w:r>
      <w:r w:rsidR="00367E00">
        <w:t xml:space="preserve"> </w:t>
      </w:r>
      <w:r>
        <w:t>functions</w:t>
      </w:r>
      <w:r w:rsidR="00367E00">
        <w:t xml:space="preserve"> </w:t>
      </w:r>
      <w:r>
        <w:t>including</w:t>
      </w:r>
      <w:r w:rsidR="00367E00">
        <w:t xml:space="preserve"> </w:t>
      </w:r>
      <w:r>
        <w:t>recruitment,</w:t>
      </w:r>
      <w:r w:rsidR="00367E00">
        <w:t xml:space="preserve"> </w:t>
      </w:r>
      <w:r>
        <w:t>financial</w:t>
      </w:r>
      <w:r w:rsidR="00367E00">
        <w:t xml:space="preserve"> </w:t>
      </w:r>
      <w:r>
        <w:t>and</w:t>
      </w:r>
      <w:r w:rsidR="00367E00">
        <w:t xml:space="preserve"> </w:t>
      </w:r>
      <w:r>
        <w:t>procurement</w:t>
      </w:r>
      <w:r w:rsidR="00367E00">
        <w:t xml:space="preserve"> </w:t>
      </w:r>
      <w:r>
        <w:t>services.</w:t>
      </w:r>
      <w:r w:rsidR="00367E00">
        <w:t xml:space="preserve"> </w:t>
      </w:r>
      <w:r>
        <w:t>It</w:t>
      </w:r>
      <w:r w:rsidR="00367E00">
        <w:t xml:space="preserve"> </w:t>
      </w:r>
      <w:r>
        <w:t>supported</w:t>
      </w:r>
      <w:r w:rsidR="00367E00">
        <w:t xml:space="preserve"> </w:t>
      </w:r>
      <w:r>
        <w:t>the</w:t>
      </w:r>
      <w:r w:rsidR="00367E00">
        <w:t xml:space="preserve"> </w:t>
      </w:r>
      <w:r>
        <w:t>SEC</w:t>
      </w:r>
      <w:r w:rsidR="00367E00">
        <w:t xml:space="preserve"> </w:t>
      </w:r>
      <w:r>
        <w:t>in</w:t>
      </w:r>
      <w:r w:rsidR="00367E00">
        <w:t xml:space="preserve"> </w:t>
      </w:r>
      <w:r>
        <w:t>its</w:t>
      </w:r>
      <w:r w:rsidR="00367E00">
        <w:t xml:space="preserve"> </w:t>
      </w:r>
      <w:r>
        <w:t>establishment</w:t>
      </w:r>
      <w:r w:rsidR="00367E00">
        <w:t xml:space="preserve"> </w:t>
      </w:r>
      <w:r>
        <w:t>of</w:t>
      </w:r>
      <w:r w:rsidR="00367E00">
        <w:t xml:space="preserve"> </w:t>
      </w:r>
      <w:r>
        <w:t>key</w:t>
      </w:r>
      <w:r w:rsidR="00367E00">
        <w:t xml:space="preserve"> </w:t>
      </w:r>
      <w:r>
        <w:t>functions</w:t>
      </w:r>
      <w:r w:rsidR="00367E00">
        <w:t xml:space="preserve"> </w:t>
      </w:r>
      <w:r>
        <w:t>such</w:t>
      </w:r>
      <w:r w:rsidR="00367E00">
        <w:t xml:space="preserve"> </w:t>
      </w:r>
      <w:r>
        <w:t>as</w:t>
      </w:r>
      <w:r w:rsidR="00367E00">
        <w:t xml:space="preserve"> </w:t>
      </w:r>
      <w:r>
        <w:t>delivery</w:t>
      </w:r>
      <w:r w:rsidR="00367E00">
        <w:t xml:space="preserve"> </w:t>
      </w:r>
      <w:r>
        <w:t>of</w:t>
      </w:r>
      <w:r w:rsidR="00367E00">
        <w:t xml:space="preserve"> </w:t>
      </w:r>
      <w:r>
        <w:t>consumer</w:t>
      </w:r>
      <w:r w:rsidR="00367E00">
        <w:t xml:space="preserve"> </w:t>
      </w:r>
      <w:r>
        <w:t>energy</w:t>
      </w:r>
      <w:r w:rsidR="00367E00">
        <w:t xml:space="preserve"> </w:t>
      </w:r>
      <w:r>
        <w:t>solutions</w:t>
      </w:r>
      <w:r w:rsidR="00367E00">
        <w:t xml:space="preserve"> </w:t>
      </w:r>
      <w:r>
        <w:t>and</w:t>
      </w:r>
      <w:r w:rsidR="00367E00">
        <w:t xml:space="preserve"> </w:t>
      </w:r>
      <w:r>
        <w:t>in</w:t>
      </w:r>
      <w:r w:rsidR="00367E00">
        <w:t xml:space="preserve"> </w:t>
      </w:r>
      <w:r>
        <w:t>providing</w:t>
      </w:r>
      <w:r w:rsidR="00367E00">
        <w:t xml:space="preserve"> </w:t>
      </w:r>
      <w:r>
        <w:t>an</w:t>
      </w:r>
      <w:r w:rsidR="00367E00">
        <w:t xml:space="preserve"> </w:t>
      </w:r>
      <w:r>
        <w:t>electricity</w:t>
      </w:r>
      <w:r w:rsidR="00367E00">
        <w:t xml:space="preserve"> </w:t>
      </w:r>
      <w:r>
        <w:t>retail</w:t>
      </w:r>
      <w:r w:rsidR="00367E00">
        <w:t xml:space="preserve"> </w:t>
      </w:r>
      <w:r>
        <w:t>service</w:t>
      </w:r>
      <w:r w:rsidR="00367E00">
        <w:t xml:space="preserve"> </w:t>
      </w:r>
      <w:r>
        <w:rPr>
          <w:spacing w:val="1"/>
        </w:rPr>
        <w:t>to</w:t>
      </w:r>
      <w:r w:rsidR="00367E00">
        <w:rPr>
          <w:spacing w:val="1"/>
        </w:rPr>
        <w:t xml:space="preserve"> </w:t>
      </w:r>
      <w:r>
        <w:rPr>
          <w:spacing w:val="1"/>
        </w:rPr>
        <w:t>government</w:t>
      </w:r>
      <w:r w:rsidR="00367E00">
        <w:rPr>
          <w:spacing w:val="1"/>
        </w:rPr>
        <w:t xml:space="preserve"> </w:t>
      </w:r>
      <w:r>
        <w:rPr>
          <w:spacing w:val="1"/>
        </w:rPr>
        <w:t>customers.</w:t>
      </w:r>
      <w:r w:rsidR="00367E00">
        <w:rPr>
          <w:spacing w:val="1"/>
        </w:rPr>
        <w:t xml:space="preserve"> </w:t>
      </w:r>
      <w:r>
        <w:rPr>
          <w:spacing w:val="1"/>
        </w:rPr>
        <w:t>The</w:t>
      </w:r>
      <w:r w:rsidR="00367E00">
        <w:rPr>
          <w:spacing w:val="1"/>
        </w:rPr>
        <w:t xml:space="preserve"> </w:t>
      </w:r>
      <w:r>
        <w:rPr>
          <w:spacing w:val="1"/>
        </w:rPr>
        <w:t>SEC</w:t>
      </w:r>
      <w:r w:rsidR="00367E00">
        <w:rPr>
          <w:spacing w:val="1"/>
        </w:rPr>
        <w:t xml:space="preserve"> </w:t>
      </w:r>
      <w:r>
        <w:rPr>
          <w:spacing w:val="1"/>
        </w:rPr>
        <w:t>is</w:t>
      </w:r>
      <w:r w:rsidR="00367E00">
        <w:rPr>
          <w:spacing w:val="1"/>
        </w:rPr>
        <w:t xml:space="preserve"> </w:t>
      </w:r>
      <w:r>
        <w:rPr>
          <w:spacing w:val="1"/>
        </w:rPr>
        <w:t>accelerating</w:t>
      </w:r>
      <w:r w:rsidR="00367E00">
        <w:rPr>
          <w:spacing w:val="1"/>
        </w:rPr>
        <w:t xml:space="preserve"> </w:t>
      </w:r>
      <w:r>
        <w:rPr>
          <w:spacing w:val="1"/>
        </w:rPr>
        <w:t>Victoria’s</w:t>
      </w:r>
      <w:r w:rsidR="00367E00">
        <w:rPr>
          <w:spacing w:val="1"/>
        </w:rPr>
        <w:t xml:space="preserve"> </w:t>
      </w:r>
      <w:r>
        <w:rPr>
          <w:spacing w:val="1"/>
        </w:rPr>
        <w:t>renewable</w:t>
      </w:r>
      <w:r w:rsidR="00367E00">
        <w:rPr>
          <w:spacing w:val="1"/>
        </w:rPr>
        <w:t xml:space="preserve"> </w:t>
      </w:r>
      <w:r>
        <w:rPr>
          <w:spacing w:val="1"/>
        </w:rPr>
        <w:t>energy</w:t>
      </w:r>
      <w:r w:rsidR="00367E00">
        <w:rPr>
          <w:spacing w:val="1"/>
        </w:rPr>
        <w:t xml:space="preserve"> </w:t>
      </w:r>
      <w:r>
        <w:rPr>
          <w:spacing w:val="1"/>
        </w:rPr>
        <w:t>transition</w:t>
      </w:r>
      <w:r w:rsidR="00367E00">
        <w:rPr>
          <w:spacing w:val="1"/>
        </w:rPr>
        <w:t xml:space="preserve"> </w:t>
      </w:r>
      <w:r>
        <w:rPr>
          <w:spacing w:val="1"/>
        </w:rPr>
        <w:t>and</w:t>
      </w:r>
      <w:r w:rsidR="00367E00">
        <w:rPr>
          <w:spacing w:val="1"/>
        </w:rPr>
        <w:t xml:space="preserve"> </w:t>
      </w:r>
      <w:r>
        <w:rPr>
          <w:spacing w:val="1"/>
        </w:rPr>
        <w:t>helping</w:t>
      </w:r>
      <w:r w:rsidR="00367E00">
        <w:rPr>
          <w:spacing w:val="1"/>
        </w:rPr>
        <w:t xml:space="preserve"> </w:t>
      </w:r>
      <w:r>
        <w:rPr>
          <w:spacing w:val="1"/>
        </w:rPr>
        <w:t>the</w:t>
      </w:r>
      <w:r w:rsidR="00367E00">
        <w:rPr>
          <w:spacing w:val="1"/>
        </w:rPr>
        <w:t xml:space="preserve"> </w:t>
      </w:r>
      <w:r>
        <w:rPr>
          <w:spacing w:val="1"/>
        </w:rPr>
        <w:t>state</w:t>
      </w:r>
      <w:r w:rsidR="00367E00">
        <w:rPr>
          <w:spacing w:val="1"/>
        </w:rPr>
        <w:t xml:space="preserve"> </w:t>
      </w:r>
      <w:r>
        <w:rPr>
          <w:spacing w:val="1"/>
        </w:rPr>
        <w:t>achieve</w:t>
      </w:r>
      <w:r w:rsidR="00367E00">
        <w:rPr>
          <w:spacing w:val="1"/>
        </w:rPr>
        <w:t xml:space="preserve"> </w:t>
      </w:r>
      <w:r>
        <w:rPr>
          <w:spacing w:val="1"/>
        </w:rPr>
        <w:t>its</w:t>
      </w:r>
      <w:r w:rsidR="00367E00">
        <w:rPr>
          <w:spacing w:val="1"/>
        </w:rPr>
        <w:t xml:space="preserve"> </w:t>
      </w:r>
      <w:r>
        <w:rPr>
          <w:spacing w:val="1"/>
        </w:rPr>
        <w:t>ambitious</w:t>
      </w:r>
      <w:r w:rsidR="00367E00">
        <w:rPr>
          <w:spacing w:val="1"/>
        </w:rPr>
        <w:t xml:space="preserve"> </w:t>
      </w:r>
      <w:r>
        <w:rPr>
          <w:spacing w:val="1"/>
        </w:rPr>
        <w:t>renewable</w:t>
      </w:r>
      <w:r w:rsidR="00367E00">
        <w:rPr>
          <w:spacing w:val="1"/>
        </w:rPr>
        <w:t xml:space="preserve"> </w:t>
      </w:r>
      <w:r>
        <w:rPr>
          <w:spacing w:val="1"/>
        </w:rPr>
        <w:t>energy</w:t>
      </w:r>
      <w:r w:rsidR="00367E00">
        <w:rPr>
          <w:spacing w:val="1"/>
        </w:rPr>
        <w:t xml:space="preserve"> </w:t>
      </w:r>
      <w:r>
        <w:rPr>
          <w:spacing w:val="1"/>
        </w:rPr>
        <w:t>target</w:t>
      </w:r>
      <w:r w:rsidR="00367E00">
        <w:rPr>
          <w:spacing w:val="1"/>
        </w:rPr>
        <w:t xml:space="preserve"> </w:t>
      </w:r>
      <w:r>
        <w:rPr>
          <w:spacing w:val="1"/>
        </w:rPr>
        <w:t>of</w:t>
      </w:r>
      <w:r w:rsidR="00367E00">
        <w:rPr>
          <w:spacing w:val="1"/>
        </w:rPr>
        <w:t xml:space="preserve"> </w:t>
      </w:r>
      <w:r>
        <w:rPr>
          <w:spacing w:val="1"/>
        </w:rPr>
        <w:t>95%</w:t>
      </w:r>
      <w:r w:rsidR="00367E00">
        <w:rPr>
          <w:spacing w:val="1"/>
        </w:rPr>
        <w:t xml:space="preserve"> </w:t>
      </w:r>
      <w:r>
        <w:rPr>
          <w:spacing w:val="1"/>
        </w:rPr>
        <w:t>by</w:t>
      </w:r>
      <w:r w:rsidR="00367E00">
        <w:rPr>
          <w:spacing w:val="1"/>
        </w:rPr>
        <w:t xml:space="preserve"> </w:t>
      </w:r>
      <w:r>
        <w:rPr>
          <w:spacing w:val="1"/>
        </w:rPr>
        <w:t>2035.</w:t>
      </w:r>
      <w:r w:rsidR="00367E00">
        <w:rPr>
          <w:spacing w:val="1"/>
        </w:rPr>
        <w:t xml:space="preserve"> </w:t>
      </w:r>
      <w:r>
        <w:rPr>
          <w:spacing w:val="1"/>
        </w:rPr>
        <w:t>The</w:t>
      </w:r>
      <w:r w:rsidR="00367E00">
        <w:rPr>
          <w:spacing w:val="1"/>
        </w:rPr>
        <w:t xml:space="preserve"> </w:t>
      </w:r>
      <w:r>
        <w:rPr>
          <w:spacing w:val="1"/>
        </w:rPr>
        <w:t>SEC</w:t>
      </w:r>
      <w:r w:rsidR="00367E00">
        <w:rPr>
          <w:spacing w:val="1"/>
        </w:rPr>
        <w:t xml:space="preserve"> </w:t>
      </w:r>
      <w:r>
        <w:rPr>
          <w:spacing w:val="1"/>
        </w:rPr>
        <w:t>is</w:t>
      </w:r>
      <w:r w:rsidR="00367E00">
        <w:rPr>
          <w:spacing w:val="1"/>
        </w:rPr>
        <w:t xml:space="preserve"> </w:t>
      </w:r>
      <w:r>
        <w:rPr>
          <w:spacing w:val="1"/>
        </w:rPr>
        <w:t>accelerating</w:t>
      </w:r>
      <w:r w:rsidR="00367E00">
        <w:rPr>
          <w:spacing w:val="1"/>
        </w:rPr>
        <w:t xml:space="preserve"> </w:t>
      </w:r>
      <w:r>
        <w:rPr>
          <w:spacing w:val="1"/>
        </w:rPr>
        <w:t>the</w:t>
      </w:r>
      <w:r w:rsidR="00367E00">
        <w:rPr>
          <w:spacing w:val="1"/>
        </w:rPr>
        <w:t xml:space="preserve"> </w:t>
      </w:r>
      <w:r>
        <w:rPr>
          <w:spacing w:val="1"/>
        </w:rPr>
        <w:t>transition</w:t>
      </w:r>
      <w:r w:rsidR="00367E00">
        <w:rPr>
          <w:spacing w:val="1"/>
        </w:rPr>
        <w:t xml:space="preserve"> </w:t>
      </w:r>
      <w:r>
        <w:rPr>
          <w:spacing w:val="1"/>
        </w:rPr>
        <w:t>by:</w:t>
      </w:r>
      <w:r w:rsidR="00367E00">
        <w:rPr>
          <w:spacing w:val="1"/>
        </w:rPr>
        <w:t xml:space="preserve"> </w:t>
      </w:r>
      <w:r>
        <w:rPr>
          <w:spacing w:val="1"/>
        </w:rPr>
        <w:t>partnering</w:t>
      </w:r>
      <w:r w:rsidR="00367E00">
        <w:rPr>
          <w:spacing w:val="1"/>
        </w:rPr>
        <w:t xml:space="preserve"> </w:t>
      </w:r>
      <w:r>
        <w:rPr>
          <w:spacing w:val="1"/>
        </w:rPr>
        <w:t>with</w:t>
      </w:r>
      <w:r w:rsidR="00367E00">
        <w:rPr>
          <w:spacing w:val="1"/>
        </w:rPr>
        <w:t xml:space="preserve"> </w:t>
      </w:r>
      <w:r>
        <w:rPr>
          <w:spacing w:val="1"/>
        </w:rPr>
        <w:t>industry</w:t>
      </w:r>
      <w:r w:rsidR="00367E00">
        <w:rPr>
          <w:spacing w:val="1"/>
        </w:rPr>
        <w:t xml:space="preserve"> </w:t>
      </w:r>
      <w:r>
        <w:rPr>
          <w:spacing w:val="1"/>
        </w:rPr>
        <w:t>to</w:t>
      </w:r>
      <w:r w:rsidR="00367E00">
        <w:rPr>
          <w:spacing w:val="1"/>
        </w:rPr>
        <w:t xml:space="preserve"> </w:t>
      </w:r>
      <w:r>
        <w:rPr>
          <w:spacing w:val="1"/>
        </w:rPr>
        <w:t>invest</w:t>
      </w:r>
      <w:r w:rsidR="00367E00">
        <w:rPr>
          <w:spacing w:val="1"/>
        </w:rPr>
        <w:t xml:space="preserve"> </w:t>
      </w:r>
      <w:r>
        <w:rPr>
          <w:spacing w:val="1"/>
        </w:rPr>
        <w:t>an</w:t>
      </w:r>
      <w:r w:rsidR="00367E00">
        <w:rPr>
          <w:spacing w:val="1"/>
        </w:rPr>
        <w:t xml:space="preserve"> </w:t>
      </w:r>
      <w:r>
        <w:rPr>
          <w:spacing w:val="1"/>
        </w:rPr>
        <w:t>initial</w:t>
      </w:r>
      <w:r w:rsidR="00367E00">
        <w:rPr>
          <w:spacing w:val="1"/>
        </w:rPr>
        <w:t xml:space="preserve"> </w:t>
      </w:r>
      <w:r>
        <w:rPr>
          <w:spacing w:val="1"/>
        </w:rPr>
        <w:t>$1</w:t>
      </w:r>
      <w:r w:rsidR="00367E00">
        <w:rPr>
          <w:spacing w:val="1"/>
        </w:rPr>
        <w:t xml:space="preserve"> </w:t>
      </w:r>
      <w:r>
        <w:rPr>
          <w:spacing w:val="1"/>
        </w:rPr>
        <w:t>billion</w:t>
      </w:r>
      <w:r w:rsidR="00367E00">
        <w:rPr>
          <w:spacing w:val="1"/>
        </w:rPr>
        <w:t xml:space="preserve"> </w:t>
      </w:r>
      <w:r>
        <w:rPr>
          <w:spacing w:val="1"/>
        </w:rPr>
        <w:t>towards</w:t>
      </w:r>
      <w:r w:rsidR="00367E00">
        <w:rPr>
          <w:spacing w:val="1"/>
        </w:rPr>
        <w:t xml:space="preserve"> </w:t>
      </w:r>
      <w:r>
        <w:rPr>
          <w:spacing w:val="1"/>
        </w:rPr>
        <w:t>delivering</w:t>
      </w:r>
      <w:r w:rsidR="00367E00">
        <w:rPr>
          <w:spacing w:val="1"/>
        </w:rPr>
        <w:t xml:space="preserve"> </w:t>
      </w:r>
      <w:r>
        <w:rPr>
          <w:spacing w:val="1"/>
        </w:rPr>
        <w:t>4.5</w:t>
      </w:r>
      <w:r w:rsidR="00367E00">
        <w:rPr>
          <w:spacing w:val="1"/>
        </w:rPr>
        <w:t xml:space="preserve"> </w:t>
      </w:r>
      <w:r>
        <w:rPr>
          <w:spacing w:val="1"/>
        </w:rPr>
        <w:t>gigawatts</w:t>
      </w:r>
      <w:r w:rsidR="00367E00">
        <w:rPr>
          <w:spacing w:val="1"/>
        </w:rPr>
        <w:t xml:space="preserve"> </w:t>
      </w:r>
      <w:r>
        <w:rPr>
          <w:spacing w:val="1"/>
        </w:rPr>
        <w:t>of</w:t>
      </w:r>
      <w:r w:rsidR="00367E00">
        <w:rPr>
          <w:spacing w:val="1"/>
        </w:rPr>
        <w:t xml:space="preserve"> </w:t>
      </w:r>
      <w:r>
        <w:rPr>
          <w:spacing w:val="1"/>
        </w:rPr>
        <w:t>new</w:t>
      </w:r>
      <w:r w:rsidR="00367E00">
        <w:rPr>
          <w:spacing w:val="1"/>
        </w:rPr>
        <w:t xml:space="preserve"> </w:t>
      </w:r>
      <w:r>
        <w:rPr>
          <w:spacing w:val="1"/>
        </w:rPr>
        <w:t>renewable</w:t>
      </w:r>
      <w:r w:rsidR="00367E00">
        <w:rPr>
          <w:spacing w:val="1"/>
        </w:rPr>
        <w:t xml:space="preserve"> </w:t>
      </w:r>
      <w:r>
        <w:rPr>
          <w:spacing w:val="1"/>
        </w:rPr>
        <w:t>energy</w:t>
      </w:r>
      <w:r w:rsidR="00367E00">
        <w:rPr>
          <w:spacing w:val="1"/>
        </w:rPr>
        <w:t xml:space="preserve"> </w:t>
      </w:r>
      <w:r>
        <w:rPr>
          <w:spacing w:val="1"/>
        </w:rPr>
        <w:t>and</w:t>
      </w:r>
      <w:r w:rsidR="00367E00">
        <w:rPr>
          <w:spacing w:val="1"/>
        </w:rPr>
        <w:t xml:space="preserve"> </w:t>
      </w:r>
      <w:r>
        <w:rPr>
          <w:spacing w:val="1"/>
        </w:rPr>
        <w:t>storage</w:t>
      </w:r>
      <w:r w:rsidR="00367E00">
        <w:rPr>
          <w:spacing w:val="1"/>
        </w:rPr>
        <w:t xml:space="preserve"> </w:t>
      </w:r>
      <w:r>
        <w:rPr>
          <w:spacing w:val="1"/>
        </w:rPr>
        <w:t>projects</w:t>
      </w:r>
      <w:r w:rsidR="00367E00">
        <w:rPr>
          <w:spacing w:val="1"/>
        </w:rPr>
        <w:t xml:space="preserve"> </w:t>
      </w:r>
      <w:r>
        <w:rPr>
          <w:spacing w:val="1"/>
        </w:rPr>
        <w:t>that</w:t>
      </w:r>
      <w:r w:rsidR="00367E00">
        <w:rPr>
          <w:spacing w:val="1"/>
        </w:rPr>
        <w:t xml:space="preserve"> </w:t>
      </w:r>
      <w:r>
        <w:rPr>
          <w:spacing w:val="1"/>
        </w:rPr>
        <w:t>accelerate</w:t>
      </w:r>
      <w:r w:rsidR="00367E00">
        <w:rPr>
          <w:spacing w:val="1"/>
        </w:rPr>
        <w:t xml:space="preserve"> </w:t>
      </w:r>
      <w:r>
        <w:rPr>
          <w:spacing w:val="1"/>
        </w:rPr>
        <w:t>the</w:t>
      </w:r>
      <w:r w:rsidR="00367E00">
        <w:rPr>
          <w:spacing w:val="1"/>
        </w:rPr>
        <w:t xml:space="preserve"> </w:t>
      </w:r>
      <w:r>
        <w:rPr>
          <w:spacing w:val="1"/>
        </w:rPr>
        <w:t>transition</w:t>
      </w:r>
      <w:r w:rsidR="00367E00">
        <w:rPr>
          <w:spacing w:val="1"/>
        </w:rPr>
        <w:t xml:space="preserve"> </w:t>
      </w:r>
      <w:r>
        <w:rPr>
          <w:spacing w:val="1"/>
        </w:rPr>
        <w:t>and</w:t>
      </w:r>
      <w:r w:rsidR="00367E00">
        <w:rPr>
          <w:spacing w:val="1"/>
        </w:rPr>
        <w:t xml:space="preserve"> </w:t>
      </w:r>
      <w:r>
        <w:rPr>
          <w:spacing w:val="1"/>
        </w:rPr>
        <w:t>deliver</w:t>
      </w:r>
      <w:r w:rsidR="00367E00">
        <w:rPr>
          <w:spacing w:val="1"/>
        </w:rPr>
        <w:t xml:space="preserve"> </w:t>
      </w:r>
      <w:r>
        <w:rPr>
          <w:spacing w:val="1"/>
        </w:rPr>
        <w:t>sustainable</w:t>
      </w:r>
      <w:r w:rsidR="00367E00">
        <w:rPr>
          <w:spacing w:val="1"/>
        </w:rPr>
        <w:t xml:space="preserve"> </w:t>
      </w:r>
      <w:r>
        <w:rPr>
          <w:spacing w:val="1"/>
        </w:rPr>
        <w:t>returns;</w:t>
      </w:r>
      <w:r w:rsidR="00367E00">
        <w:rPr>
          <w:spacing w:val="1"/>
        </w:rPr>
        <w:t xml:space="preserve"> </w:t>
      </w:r>
      <w:r>
        <w:rPr>
          <w:spacing w:val="1"/>
        </w:rPr>
        <w:t>helping</w:t>
      </w:r>
      <w:r w:rsidR="00367E00">
        <w:rPr>
          <w:spacing w:val="1"/>
        </w:rPr>
        <w:t xml:space="preserve"> </w:t>
      </w:r>
      <w:r>
        <w:rPr>
          <w:spacing w:val="1"/>
        </w:rPr>
        <w:t>Victorian</w:t>
      </w:r>
      <w:r w:rsidR="00367E00">
        <w:rPr>
          <w:spacing w:val="1"/>
        </w:rPr>
        <w:t xml:space="preserve"> </w:t>
      </w:r>
      <w:r>
        <w:rPr>
          <w:spacing w:val="1"/>
        </w:rPr>
        <w:t>households</w:t>
      </w:r>
      <w:r w:rsidR="00367E00">
        <w:rPr>
          <w:spacing w:val="1"/>
        </w:rPr>
        <w:t xml:space="preserve"> </w:t>
      </w:r>
      <w:r>
        <w:rPr>
          <w:spacing w:val="1"/>
        </w:rPr>
        <w:t>reduce</w:t>
      </w:r>
      <w:r w:rsidR="00367E00">
        <w:rPr>
          <w:spacing w:val="1"/>
        </w:rPr>
        <w:t xml:space="preserve"> </w:t>
      </w:r>
      <w:r>
        <w:rPr>
          <w:spacing w:val="1"/>
        </w:rPr>
        <w:t>their</w:t>
      </w:r>
      <w:r w:rsidR="00367E00">
        <w:rPr>
          <w:spacing w:val="1"/>
        </w:rPr>
        <w:t xml:space="preserve"> </w:t>
      </w:r>
      <w:r>
        <w:rPr>
          <w:spacing w:val="1"/>
        </w:rPr>
        <w:t>energy</w:t>
      </w:r>
      <w:r w:rsidR="00367E00">
        <w:rPr>
          <w:spacing w:val="1"/>
        </w:rPr>
        <w:t xml:space="preserve"> </w:t>
      </w:r>
      <w:r>
        <w:rPr>
          <w:spacing w:val="1"/>
        </w:rPr>
        <w:t>bills</w:t>
      </w:r>
      <w:r w:rsidR="00367E00">
        <w:rPr>
          <w:spacing w:val="1"/>
        </w:rPr>
        <w:t xml:space="preserve"> </w:t>
      </w:r>
      <w:r>
        <w:rPr>
          <w:spacing w:val="1"/>
        </w:rPr>
        <w:t>and</w:t>
      </w:r>
      <w:r w:rsidR="00367E00">
        <w:rPr>
          <w:spacing w:val="1"/>
        </w:rPr>
        <w:t xml:space="preserve"> </w:t>
      </w:r>
      <w:r>
        <w:rPr>
          <w:spacing w:val="1"/>
        </w:rPr>
        <w:t>emissions</w:t>
      </w:r>
      <w:r w:rsidR="00367E00">
        <w:rPr>
          <w:spacing w:val="1"/>
        </w:rPr>
        <w:t xml:space="preserve"> </w:t>
      </w:r>
      <w:r>
        <w:rPr>
          <w:spacing w:val="1"/>
        </w:rPr>
        <w:t>by</w:t>
      </w:r>
      <w:r w:rsidR="00367E00">
        <w:rPr>
          <w:spacing w:val="1"/>
        </w:rPr>
        <w:t xml:space="preserve"> </w:t>
      </w:r>
      <w:r>
        <w:rPr>
          <w:spacing w:val="1"/>
        </w:rPr>
        <w:t>introducing</w:t>
      </w:r>
      <w:r w:rsidR="00367E00">
        <w:rPr>
          <w:spacing w:val="1"/>
        </w:rPr>
        <w:t xml:space="preserve"> </w:t>
      </w:r>
      <w:r>
        <w:rPr>
          <w:spacing w:val="1"/>
        </w:rPr>
        <w:t>more</w:t>
      </w:r>
      <w:r w:rsidR="00367E00">
        <w:rPr>
          <w:spacing w:val="1"/>
        </w:rPr>
        <w:t xml:space="preserve"> </w:t>
      </w:r>
      <w:r>
        <w:t>renewable</w:t>
      </w:r>
      <w:r w:rsidR="00367E00">
        <w:t xml:space="preserve"> </w:t>
      </w:r>
      <w:r>
        <w:t>energy</w:t>
      </w:r>
      <w:r w:rsidR="00367E00">
        <w:t xml:space="preserve"> </w:t>
      </w:r>
      <w:r>
        <w:t>to</w:t>
      </w:r>
      <w:r w:rsidR="00367E00">
        <w:t xml:space="preserve"> </w:t>
      </w:r>
      <w:r>
        <w:t>the</w:t>
      </w:r>
      <w:r w:rsidR="00367E00">
        <w:t xml:space="preserve"> </w:t>
      </w:r>
      <w:r>
        <w:t>grid</w:t>
      </w:r>
      <w:r w:rsidR="00367E00">
        <w:t xml:space="preserve"> </w:t>
      </w:r>
      <w:r>
        <w:t>and</w:t>
      </w:r>
      <w:r w:rsidR="00367E00">
        <w:t xml:space="preserve"> </w:t>
      </w:r>
      <w:r>
        <w:t>offering</w:t>
      </w:r>
      <w:r w:rsidR="00367E00">
        <w:t xml:space="preserve"> </w:t>
      </w:r>
      <w:r>
        <w:t>simple</w:t>
      </w:r>
      <w:r w:rsidR="00367E00">
        <w:t xml:space="preserve"> </w:t>
      </w:r>
      <w:r>
        <w:t>and</w:t>
      </w:r>
      <w:r w:rsidR="00367E00">
        <w:t xml:space="preserve"> </w:t>
      </w:r>
      <w:r>
        <w:t>practical</w:t>
      </w:r>
      <w:r w:rsidR="00367E00">
        <w:t xml:space="preserve"> </w:t>
      </w:r>
      <w:r>
        <w:t>solutions</w:t>
      </w:r>
      <w:r w:rsidR="00367E00">
        <w:t xml:space="preserve"> </w:t>
      </w:r>
      <w:r>
        <w:t>to</w:t>
      </w:r>
      <w:r w:rsidR="00367E00">
        <w:t xml:space="preserve"> </w:t>
      </w:r>
      <w:r>
        <w:t>help</w:t>
      </w:r>
      <w:r w:rsidR="00367E00">
        <w:t xml:space="preserve"> </w:t>
      </w:r>
      <w:r>
        <w:t>them</w:t>
      </w:r>
      <w:r w:rsidR="00367E00">
        <w:t xml:space="preserve"> </w:t>
      </w:r>
      <w:r>
        <w:t>switch</w:t>
      </w:r>
      <w:r w:rsidR="00367E00">
        <w:t xml:space="preserve"> </w:t>
      </w:r>
      <w:r>
        <w:t>to</w:t>
      </w:r>
      <w:r w:rsidR="00367E00">
        <w:t xml:space="preserve"> </w:t>
      </w:r>
      <w:r>
        <w:t>all-electric;</w:t>
      </w:r>
      <w:r w:rsidR="00367E00">
        <w:t xml:space="preserve"> </w:t>
      </w:r>
      <w:r>
        <w:t>and</w:t>
      </w:r>
      <w:r w:rsidR="00367E00">
        <w:t xml:space="preserve"> </w:t>
      </w:r>
      <w:r>
        <w:t>investing</w:t>
      </w:r>
      <w:r w:rsidR="00367E00">
        <w:t xml:space="preserve"> </w:t>
      </w:r>
      <w:r>
        <w:t>in</w:t>
      </w:r>
      <w:r w:rsidR="00367E00">
        <w:t xml:space="preserve"> </w:t>
      </w:r>
      <w:r>
        <w:t>the</w:t>
      </w:r>
      <w:r w:rsidR="00367E00">
        <w:t xml:space="preserve"> </w:t>
      </w:r>
      <w:r>
        <w:t>training</w:t>
      </w:r>
      <w:r w:rsidR="00367E00">
        <w:t xml:space="preserve"> </w:t>
      </w:r>
      <w:r>
        <w:t>and</w:t>
      </w:r>
      <w:r w:rsidR="00367E00">
        <w:t xml:space="preserve"> </w:t>
      </w:r>
      <w:r>
        <w:t>skills</w:t>
      </w:r>
      <w:r w:rsidR="00367E00">
        <w:t xml:space="preserve"> </w:t>
      </w:r>
      <w:r>
        <w:t>to</w:t>
      </w:r>
      <w:r w:rsidR="00367E00">
        <w:t xml:space="preserve"> </w:t>
      </w:r>
      <w:r>
        <w:t>build</w:t>
      </w:r>
      <w:r w:rsidR="00367E00">
        <w:t xml:space="preserve"> </w:t>
      </w:r>
      <w:r>
        <w:t>the</w:t>
      </w:r>
      <w:r w:rsidR="00367E00">
        <w:t xml:space="preserve"> </w:t>
      </w:r>
      <w:r>
        <w:t>renewable</w:t>
      </w:r>
      <w:r w:rsidR="00367E00">
        <w:t xml:space="preserve"> </w:t>
      </w:r>
      <w:r>
        <w:t>energy</w:t>
      </w:r>
      <w:r w:rsidR="00367E00">
        <w:t xml:space="preserve"> </w:t>
      </w:r>
      <w:r>
        <w:t>workforce</w:t>
      </w:r>
      <w:r w:rsidR="00367E00">
        <w:t xml:space="preserve"> </w:t>
      </w:r>
      <w:r>
        <w:t>that</w:t>
      </w:r>
      <w:r w:rsidR="00367E00">
        <w:t xml:space="preserve"> </w:t>
      </w:r>
      <w:r>
        <w:t>Victoria’s</w:t>
      </w:r>
      <w:r w:rsidR="00367E00">
        <w:t xml:space="preserve"> </w:t>
      </w:r>
      <w:r>
        <w:t>energy</w:t>
      </w:r>
      <w:r w:rsidR="00367E00">
        <w:t xml:space="preserve"> </w:t>
      </w:r>
      <w:r>
        <w:t>transition</w:t>
      </w:r>
      <w:r w:rsidR="00367E00">
        <w:t xml:space="preserve"> </w:t>
      </w:r>
      <w:r>
        <w:t>requires.</w:t>
      </w:r>
      <w:r w:rsidR="00367E00">
        <w:t xml:space="preserve"> </w:t>
      </w:r>
    </w:p>
    <w:p w14:paraId="1C95C4AD" w14:textId="77777777" w:rsidR="00B6595F" w:rsidRDefault="00B6595F" w:rsidP="0080717F">
      <w:pPr>
        <w:pStyle w:val="Heading3"/>
      </w:pPr>
      <w:r>
        <w:lastRenderedPageBreak/>
        <w:t>VicGrid</w:t>
      </w:r>
    </w:p>
    <w:p w14:paraId="38A6F36B" w14:textId="196BD8A1" w:rsidR="00B6595F" w:rsidRDefault="00B6595F" w:rsidP="0080717F">
      <w:pPr>
        <w:keepLines/>
      </w:pPr>
      <w:r>
        <w:t>VicGrid</w:t>
      </w:r>
      <w:r w:rsidR="00367E00">
        <w:t xml:space="preserve"> </w:t>
      </w:r>
      <w:r>
        <w:t>supports</w:t>
      </w:r>
      <w:r w:rsidR="00367E00">
        <w:t xml:space="preserve"> </w:t>
      </w:r>
      <w:r>
        <w:t>the</w:t>
      </w:r>
      <w:r w:rsidR="00367E00">
        <w:t xml:space="preserve"> </w:t>
      </w:r>
      <w:r>
        <w:t>energy</w:t>
      </w:r>
      <w:r w:rsidR="00367E00">
        <w:t xml:space="preserve"> </w:t>
      </w:r>
      <w:r>
        <w:t>transition</w:t>
      </w:r>
      <w:r w:rsidR="00367E00">
        <w:t xml:space="preserve"> </w:t>
      </w:r>
      <w:r>
        <w:t>for</w:t>
      </w:r>
      <w:r w:rsidR="00367E00">
        <w:t xml:space="preserve"> </w:t>
      </w:r>
      <w:r>
        <w:t>the</w:t>
      </w:r>
      <w:r w:rsidR="00367E00">
        <w:t xml:space="preserve"> </w:t>
      </w:r>
      <w:r>
        <w:t>public</w:t>
      </w:r>
      <w:r w:rsidR="00367E00">
        <w:t xml:space="preserve"> </w:t>
      </w:r>
      <w:r>
        <w:rPr>
          <w:spacing w:val="2"/>
        </w:rPr>
        <w:t>good</w:t>
      </w:r>
      <w:r w:rsidR="00367E00">
        <w:rPr>
          <w:spacing w:val="2"/>
        </w:rPr>
        <w:t xml:space="preserve"> </w:t>
      </w:r>
      <w:r>
        <w:rPr>
          <w:spacing w:val="2"/>
        </w:rPr>
        <w:t>and</w:t>
      </w:r>
      <w:r w:rsidR="00367E00">
        <w:rPr>
          <w:spacing w:val="2"/>
        </w:rPr>
        <w:t xml:space="preserve"> </w:t>
      </w:r>
      <w:r>
        <w:rPr>
          <w:spacing w:val="2"/>
        </w:rPr>
        <w:t>the</w:t>
      </w:r>
      <w:r w:rsidR="00367E00">
        <w:rPr>
          <w:spacing w:val="2"/>
        </w:rPr>
        <w:t xml:space="preserve"> </w:t>
      </w:r>
      <w:r>
        <w:rPr>
          <w:spacing w:val="2"/>
        </w:rPr>
        <w:t>benefit</w:t>
      </w:r>
      <w:r w:rsidR="00367E00">
        <w:rPr>
          <w:spacing w:val="2"/>
        </w:rPr>
        <w:t xml:space="preserve"> </w:t>
      </w:r>
      <w:r>
        <w:rPr>
          <w:spacing w:val="2"/>
        </w:rPr>
        <w:t>of</w:t>
      </w:r>
      <w:r w:rsidR="00367E00">
        <w:rPr>
          <w:spacing w:val="2"/>
        </w:rPr>
        <w:t xml:space="preserve"> </w:t>
      </w:r>
      <w:r>
        <w:rPr>
          <w:spacing w:val="2"/>
        </w:rPr>
        <w:t>all</w:t>
      </w:r>
      <w:r w:rsidR="00367E00">
        <w:rPr>
          <w:spacing w:val="2"/>
        </w:rPr>
        <w:t xml:space="preserve"> </w:t>
      </w:r>
      <w:r>
        <w:rPr>
          <w:spacing w:val="2"/>
        </w:rPr>
        <w:t>Victorians.</w:t>
      </w:r>
      <w:r w:rsidR="00367E00">
        <w:rPr>
          <w:spacing w:val="2"/>
        </w:rPr>
        <w:t xml:space="preserve"> </w:t>
      </w:r>
      <w:r>
        <w:rPr>
          <w:spacing w:val="2"/>
        </w:rPr>
        <w:t>VicGrid’s</w:t>
      </w:r>
      <w:r w:rsidR="00367E00">
        <w:rPr>
          <w:spacing w:val="2"/>
        </w:rPr>
        <w:t xml:space="preserve"> </w:t>
      </w:r>
      <w:r>
        <w:rPr>
          <w:spacing w:val="2"/>
        </w:rPr>
        <w:t>purpose,</w:t>
      </w:r>
      <w:r w:rsidR="00367E00">
        <w:rPr>
          <w:spacing w:val="2"/>
        </w:rPr>
        <w:t xml:space="preserve"> </w:t>
      </w:r>
      <w:r>
        <w:rPr>
          <w:spacing w:val="2"/>
        </w:rPr>
        <w:t>working</w:t>
      </w:r>
      <w:r w:rsidR="00367E00">
        <w:rPr>
          <w:spacing w:val="2"/>
        </w:rPr>
        <w:t xml:space="preserve"> </w:t>
      </w:r>
      <w:r>
        <w:rPr>
          <w:spacing w:val="2"/>
        </w:rPr>
        <w:t>closely</w:t>
      </w:r>
      <w:r w:rsidR="00367E00">
        <w:rPr>
          <w:spacing w:val="2"/>
        </w:rPr>
        <w:t xml:space="preserve"> </w:t>
      </w:r>
      <w:r>
        <w:rPr>
          <w:spacing w:val="2"/>
        </w:rPr>
        <w:t>with</w:t>
      </w:r>
      <w:r w:rsidR="00367E00">
        <w:rPr>
          <w:spacing w:val="2"/>
        </w:rPr>
        <w:t xml:space="preserve"> </w:t>
      </w:r>
      <w:r>
        <w:rPr>
          <w:spacing w:val="2"/>
        </w:rPr>
        <w:t>communities,</w:t>
      </w:r>
      <w:r w:rsidR="00367E00">
        <w:rPr>
          <w:spacing w:val="2"/>
        </w:rPr>
        <w:t xml:space="preserve"> </w:t>
      </w:r>
      <w:r>
        <w:t>landholders,</w:t>
      </w:r>
      <w:r w:rsidR="00367E00">
        <w:t xml:space="preserve"> </w:t>
      </w:r>
      <w:r>
        <w:t>industry</w:t>
      </w:r>
      <w:r w:rsidR="00367E00">
        <w:t xml:space="preserve"> </w:t>
      </w:r>
      <w:r>
        <w:t>and</w:t>
      </w:r>
      <w:r w:rsidR="00367E00">
        <w:t xml:space="preserve"> </w:t>
      </w:r>
      <w:r>
        <w:t>First</w:t>
      </w:r>
      <w:r w:rsidR="00367E00">
        <w:t xml:space="preserve"> </w:t>
      </w:r>
      <w:r>
        <w:t>Peoples,</w:t>
      </w:r>
      <w:r w:rsidR="00367E00">
        <w:t xml:space="preserve"> </w:t>
      </w:r>
      <w:r>
        <w:t>is</w:t>
      </w:r>
      <w:r w:rsidR="00367E00">
        <w:t xml:space="preserve"> </w:t>
      </w:r>
      <w:r>
        <w:t>to</w:t>
      </w:r>
      <w:r w:rsidR="00367E00">
        <w:t xml:space="preserve"> </w:t>
      </w:r>
      <w:r>
        <w:t>ensure</w:t>
      </w:r>
      <w:r w:rsidR="00367E00">
        <w:t xml:space="preserve"> </w:t>
      </w:r>
      <w:r>
        <w:rPr>
          <w:spacing w:val="1"/>
        </w:rPr>
        <w:t>the</w:t>
      </w:r>
      <w:r w:rsidR="00367E00">
        <w:rPr>
          <w:spacing w:val="1"/>
        </w:rPr>
        <w:t xml:space="preserve"> </w:t>
      </w:r>
      <w:r>
        <w:rPr>
          <w:spacing w:val="1"/>
        </w:rPr>
        <w:t>state’s</w:t>
      </w:r>
      <w:r w:rsidR="00367E00">
        <w:rPr>
          <w:spacing w:val="1"/>
        </w:rPr>
        <w:t xml:space="preserve"> </w:t>
      </w:r>
      <w:r>
        <w:rPr>
          <w:spacing w:val="1"/>
        </w:rPr>
        <w:t>electricity</w:t>
      </w:r>
      <w:r w:rsidR="00367E00">
        <w:rPr>
          <w:spacing w:val="1"/>
        </w:rPr>
        <w:t xml:space="preserve"> </w:t>
      </w:r>
      <w:r>
        <w:rPr>
          <w:spacing w:val="1"/>
        </w:rPr>
        <w:t>transmission</w:t>
      </w:r>
      <w:r w:rsidR="00367E00">
        <w:rPr>
          <w:spacing w:val="1"/>
        </w:rPr>
        <w:t xml:space="preserve"> </w:t>
      </w:r>
      <w:r>
        <w:rPr>
          <w:spacing w:val="1"/>
        </w:rPr>
        <w:t>system</w:t>
      </w:r>
      <w:r w:rsidR="00367E00">
        <w:rPr>
          <w:spacing w:val="1"/>
        </w:rPr>
        <w:t xml:space="preserve"> </w:t>
      </w:r>
      <w:r>
        <w:rPr>
          <w:spacing w:val="1"/>
        </w:rPr>
        <w:t>and</w:t>
      </w:r>
      <w:r w:rsidR="00367E00">
        <w:rPr>
          <w:spacing w:val="1"/>
        </w:rPr>
        <w:t xml:space="preserve"> </w:t>
      </w:r>
      <w:r>
        <w:rPr>
          <w:spacing w:val="1"/>
        </w:rPr>
        <w:t>Renewable</w:t>
      </w:r>
      <w:r w:rsidR="00367E00">
        <w:rPr>
          <w:spacing w:val="1"/>
        </w:rPr>
        <w:t xml:space="preserve"> </w:t>
      </w:r>
      <w:r>
        <w:rPr>
          <w:spacing w:val="1"/>
        </w:rPr>
        <w:t>Energy</w:t>
      </w:r>
      <w:r w:rsidR="00367E00">
        <w:rPr>
          <w:spacing w:val="1"/>
        </w:rPr>
        <w:t xml:space="preserve"> </w:t>
      </w:r>
      <w:r>
        <w:rPr>
          <w:spacing w:val="1"/>
        </w:rPr>
        <w:t>Zones</w:t>
      </w:r>
      <w:r w:rsidR="00367E00">
        <w:rPr>
          <w:spacing w:val="1"/>
        </w:rPr>
        <w:t xml:space="preserve"> </w:t>
      </w:r>
      <w:r>
        <w:rPr>
          <w:spacing w:val="1"/>
        </w:rPr>
        <w:t>meet</w:t>
      </w:r>
      <w:r w:rsidR="00367E00">
        <w:rPr>
          <w:spacing w:val="1"/>
        </w:rPr>
        <w:t xml:space="preserve"> </w:t>
      </w:r>
      <w:r>
        <w:rPr>
          <w:spacing w:val="1"/>
        </w:rPr>
        <w:t>Victoria’s</w:t>
      </w:r>
      <w:r w:rsidR="00367E00">
        <w:rPr>
          <w:spacing w:val="1"/>
        </w:rPr>
        <w:t xml:space="preserve"> </w:t>
      </w:r>
      <w:r>
        <w:rPr>
          <w:spacing w:val="1"/>
        </w:rPr>
        <w:t>energy</w:t>
      </w:r>
      <w:r w:rsidR="00367E00">
        <w:rPr>
          <w:spacing w:val="1"/>
        </w:rPr>
        <w:t xml:space="preserve"> </w:t>
      </w:r>
      <w:r>
        <w:rPr>
          <w:spacing w:val="1"/>
        </w:rPr>
        <w:t>needs</w:t>
      </w:r>
      <w:r w:rsidR="00367E00">
        <w:rPr>
          <w:spacing w:val="1"/>
        </w:rPr>
        <w:t xml:space="preserve"> </w:t>
      </w:r>
      <w:r>
        <w:rPr>
          <w:spacing w:val="1"/>
        </w:rPr>
        <w:t>by:</w:t>
      </w:r>
      <w:r w:rsidR="00367E00">
        <w:rPr>
          <w:spacing w:val="1"/>
        </w:rPr>
        <w:t xml:space="preserve"> </w:t>
      </w:r>
      <w:r>
        <w:rPr>
          <w:spacing w:val="1"/>
        </w:rPr>
        <w:t>delivering</w:t>
      </w:r>
      <w:r w:rsidR="00367E00">
        <w:rPr>
          <w:spacing w:val="1"/>
        </w:rPr>
        <w:t xml:space="preserve"> </w:t>
      </w:r>
      <w:r>
        <w:rPr>
          <w:spacing w:val="1"/>
        </w:rPr>
        <w:t>Victorian</w:t>
      </w:r>
      <w:r w:rsidR="00367E00">
        <w:rPr>
          <w:spacing w:val="1"/>
        </w:rPr>
        <w:t xml:space="preserve"> </w:t>
      </w:r>
      <w:r>
        <w:rPr>
          <w:spacing w:val="1"/>
        </w:rPr>
        <w:t>Government</w:t>
      </w:r>
      <w:r w:rsidR="00367E00">
        <w:rPr>
          <w:spacing w:val="1"/>
        </w:rPr>
        <w:t xml:space="preserve"> </w:t>
      </w:r>
      <w:r>
        <w:rPr>
          <w:spacing w:val="1"/>
        </w:rPr>
        <w:t>energy</w:t>
      </w:r>
      <w:r w:rsidR="00367E00">
        <w:rPr>
          <w:spacing w:val="1"/>
        </w:rPr>
        <w:t xml:space="preserve"> </w:t>
      </w:r>
      <w:r>
        <w:rPr>
          <w:spacing w:val="1"/>
        </w:rPr>
        <w:t>policy,</w:t>
      </w:r>
      <w:r w:rsidR="00367E00">
        <w:rPr>
          <w:spacing w:val="1"/>
        </w:rPr>
        <w:t xml:space="preserve"> </w:t>
      </w:r>
      <w:r>
        <w:rPr>
          <w:spacing w:val="1"/>
        </w:rPr>
        <w:t>implementing</w:t>
      </w:r>
      <w:r w:rsidR="00367E00">
        <w:rPr>
          <w:spacing w:val="1"/>
        </w:rPr>
        <w:t xml:space="preserve"> </w:t>
      </w:r>
      <w:r>
        <w:rPr>
          <w:spacing w:val="1"/>
        </w:rPr>
        <w:t>the</w:t>
      </w:r>
      <w:r w:rsidR="00367E00">
        <w:rPr>
          <w:spacing w:val="1"/>
        </w:rPr>
        <w:t xml:space="preserve"> </w:t>
      </w:r>
      <w:r>
        <w:rPr>
          <w:spacing w:val="1"/>
        </w:rPr>
        <w:t>Victorian</w:t>
      </w:r>
      <w:r w:rsidR="00367E00">
        <w:rPr>
          <w:spacing w:val="1"/>
        </w:rPr>
        <w:t xml:space="preserve"> </w:t>
      </w:r>
      <w:r>
        <w:rPr>
          <w:spacing w:val="1"/>
        </w:rPr>
        <w:t>Transmission</w:t>
      </w:r>
      <w:r w:rsidR="00367E00">
        <w:rPr>
          <w:spacing w:val="1"/>
        </w:rPr>
        <w:t xml:space="preserve"> </w:t>
      </w:r>
      <w:r>
        <w:t>Investment</w:t>
      </w:r>
      <w:r w:rsidR="00367E00">
        <w:t xml:space="preserve"> </w:t>
      </w:r>
      <w:r>
        <w:t>Framework</w:t>
      </w:r>
      <w:r w:rsidR="00367E00">
        <w:t xml:space="preserve"> </w:t>
      </w:r>
      <w:r>
        <w:t>(VTIF),</w:t>
      </w:r>
      <w:r w:rsidR="00367E00">
        <w:t xml:space="preserve"> </w:t>
      </w:r>
      <w:r>
        <w:t>enabling</w:t>
      </w:r>
      <w:r w:rsidR="00367E00">
        <w:t xml:space="preserve"> </w:t>
      </w:r>
      <w:r>
        <w:t>the</w:t>
      </w:r>
      <w:r w:rsidR="00367E00">
        <w:t xml:space="preserve"> </w:t>
      </w:r>
      <w:r>
        <w:t>delivery</w:t>
      </w:r>
      <w:r w:rsidR="00367E00">
        <w:t xml:space="preserve"> </w:t>
      </w:r>
      <w:r>
        <w:rPr>
          <w:spacing w:val="1"/>
        </w:rPr>
        <w:t>of</w:t>
      </w:r>
      <w:r w:rsidR="00367E00">
        <w:rPr>
          <w:spacing w:val="1"/>
        </w:rPr>
        <w:t xml:space="preserve"> </w:t>
      </w:r>
      <w:r>
        <w:rPr>
          <w:spacing w:val="1"/>
        </w:rPr>
        <w:t>high</w:t>
      </w:r>
      <w:r w:rsidR="00367E00">
        <w:rPr>
          <w:spacing w:val="1"/>
        </w:rPr>
        <w:t xml:space="preserve"> </w:t>
      </w:r>
      <w:r>
        <w:rPr>
          <w:spacing w:val="1"/>
        </w:rPr>
        <w:t>priority</w:t>
      </w:r>
      <w:r w:rsidR="00367E00">
        <w:rPr>
          <w:spacing w:val="1"/>
        </w:rPr>
        <w:t xml:space="preserve"> </w:t>
      </w:r>
      <w:r>
        <w:rPr>
          <w:spacing w:val="1"/>
        </w:rPr>
        <w:t>transmission</w:t>
      </w:r>
      <w:r w:rsidR="00367E00">
        <w:rPr>
          <w:spacing w:val="1"/>
        </w:rPr>
        <w:t xml:space="preserve"> </w:t>
      </w:r>
      <w:r>
        <w:rPr>
          <w:spacing w:val="1"/>
        </w:rPr>
        <w:t>projects</w:t>
      </w:r>
      <w:r w:rsidR="00367E00">
        <w:rPr>
          <w:spacing w:val="1"/>
        </w:rPr>
        <w:t xml:space="preserve"> </w:t>
      </w:r>
      <w:r>
        <w:rPr>
          <w:spacing w:val="1"/>
        </w:rPr>
        <w:t>such</w:t>
      </w:r>
      <w:r w:rsidR="00367E00">
        <w:rPr>
          <w:spacing w:val="1"/>
        </w:rPr>
        <w:t xml:space="preserve"> </w:t>
      </w:r>
      <w:r>
        <w:rPr>
          <w:spacing w:val="1"/>
        </w:rPr>
        <w:t>as</w:t>
      </w:r>
      <w:r w:rsidR="00367E00">
        <w:rPr>
          <w:spacing w:val="1"/>
        </w:rPr>
        <w:t xml:space="preserve"> </w:t>
      </w:r>
      <w:r>
        <w:rPr>
          <w:spacing w:val="1"/>
        </w:rPr>
        <w:t>the</w:t>
      </w:r>
      <w:r w:rsidR="00367E00">
        <w:rPr>
          <w:spacing w:val="1"/>
        </w:rPr>
        <w:t xml:space="preserve"> </w:t>
      </w:r>
      <w:r>
        <w:rPr>
          <w:spacing w:val="1"/>
        </w:rPr>
        <w:t>Victoria-New</w:t>
      </w:r>
      <w:r w:rsidR="00367E00">
        <w:rPr>
          <w:spacing w:val="1"/>
        </w:rPr>
        <w:t xml:space="preserve"> </w:t>
      </w:r>
      <w:r>
        <w:rPr>
          <w:spacing w:val="1"/>
        </w:rPr>
        <w:t>South</w:t>
      </w:r>
      <w:r w:rsidR="00367E00">
        <w:rPr>
          <w:spacing w:val="1"/>
        </w:rPr>
        <w:t xml:space="preserve"> </w:t>
      </w:r>
      <w:r>
        <w:rPr>
          <w:spacing w:val="1"/>
        </w:rPr>
        <w:t>Wales</w:t>
      </w:r>
      <w:r w:rsidR="00367E00">
        <w:rPr>
          <w:spacing w:val="1"/>
        </w:rPr>
        <w:t xml:space="preserve"> </w:t>
      </w:r>
      <w:r>
        <w:rPr>
          <w:spacing w:val="1"/>
        </w:rPr>
        <w:t>Interconnector</w:t>
      </w:r>
      <w:r w:rsidR="00367E00">
        <w:rPr>
          <w:spacing w:val="1"/>
        </w:rPr>
        <w:t xml:space="preserve"> </w:t>
      </w:r>
      <w:r>
        <w:rPr>
          <w:spacing w:val="1"/>
        </w:rPr>
        <w:t>West,</w:t>
      </w:r>
      <w:r w:rsidR="00367E00">
        <w:rPr>
          <w:spacing w:val="1"/>
        </w:rPr>
        <w:t xml:space="preserve"> </w:t>
      </w:r>
      <w:r>
        <w:rPr>
          <w:spacing w:val="-1"/>
        </w:rPr>
        <w:t>offshore</w:t>
      </w:r>
      <w:r w:rsidR="00367E00">
        <w:rPr>
          <w:spacing w:val="-1"/>
        </w:rPr>
        <w:t xml:space="preserve"> </w:t>
      </w:r>
      <w:r>
        <w:rPr>
          <w:spacing w:val="-1"/>
        </w:rPr>
        <w:t>wind</w:t>
      </w:r>
      <w:r w:rsidR="00367E00">
        <w:rPr>
          <w:spacing w:val="-1"/>
        </w:rPr>
        <w:t xml:space="preserve"> </w:t>
      </w:r>
      <w:r>
        <w:rPr>
          <w:spacing w:val="-1"/>
        </w:rPr>
        <w:t>connections,</w:t>
      </w:r>
      <w:r w:rsidR="00367E00">
        <w:rPr>
          <w:spacing w:val="-1"/>
        </w:rPr>
        <w:t xml:space="preserve"> </w:t>
      </w:r>
      <w:r>
        <w:rPr>
          <w:spacing w:val="-1"/>
        </w:rPr>
        <w:t>Western</w:t>
      </w:r>
      <w:r w:rsidR="00367E00">
        <w:rPr>
          <w:spacing w:val="-1"/>
        </w:rPr>
        <w:t xml:space="preserve"> </w:t>
      </w:r>
      <w:r>
        <w:rPr>
          <w:spacing w:val="-1"/>
        </w:rPr>
        <w:t>Renewables</w:t>
      </w:r>
      <w:r w:rsidR="00367E00">
        <w:rPr>
          <w:spacing w:val="-1"/>
        </w:rPr>
        <w:t xml:space="preserve"> </w:t>
      </w:r>
      <w:r>
        <w:rPr>
          <w:spacing w:val="-1"/>
        </w:rPr>
        <w:t>Link</w:t>
      </w:r>
      <w:r w:rsidR="00367E00">
        <w:rPr>
          <w:spacing w:val="-1"/>
        </w:rPr>
        <w:t xml:space="preserve"> </w:t>
      </w:r>
      <w:r>
        <w:rPr>
          <w:spacing w:val="-1"/>
        </w:rPr>
        <w:t>and</w:t>
      </w:r>
      <w:r w:rsidR="00367E00">
        <w:rPr>
          <w:spacing w:val="-1"/>
        </w:rPr>
        <w:t xml:space="preserve"> </w:t>
      </w:r>
      <w:r>
        <w:rPr>
          <w:spacing w:val="-1"/>
        </w:rPr>
        <w:t>MarinusLink,</w:t>
      </w:r>
      <w:r w:rsidR="00367E00">
        <w:rPr>
          <w:spacing w:val="-1"/>
        </w:rPr>
        <w:t xml:space="preserve"> </w:t>
      </w:r>
      <w:r>
        <w:rPr>
          <w:spacing w:val="-1"/>
        </w:rPr>
        <w:t>and</w:t>
      </w:r>
      <w:r w:rsidR="00367E00">
        <w:rPr>
          <w:spacing w:val="-1"/>
        </w:rPr>
        <w:t xml:space="preserve"> </w:t>
      </w:r>
      <w:r>
        <w:rPr>
          <w:spacing w:val="-1"/>
        </w:rPr>
        <w:t>developing</w:t>
      </w:r>
      <w:r w:rsidR="00367E00">
        <w:rPr>
          <w:spacing w:val="-1"/>
        </w:rPr>
        <w:t xml:space="preserve"> </w:t>
      </w:r>
      <w:r>
        <w:rPr>
          <w:spacing w:val="-1"/>
        </w:rPr>
        <w:t>the</w:t>
      </w:r>
      <w:r w:rsidR="00367E00">
        <w:rPr>
          <w:spacing w:val="-1"/>
        </w:rPr>
        <w:t xml:space="preserve"> </w:t>
      </w:r>
      <w:r>
        <w:rPr>
          <w:spacing w:val="-1"/>
        </w:rPr>
        <w:t>first</w:t>
      </w:r>
      <w:r w:rsidR="00367E00">
        <w:rPr>
          <w:spacing w:val="-1"/>
        </w:rPr>
        <w:t xml:space="preserve"> </w:t>
      </w:r>
      <w:r>
        <w:rPr>
          <w:spacing w:val="-1"/>
        </w:rPr>
        <w:t>Victorian</w:t>
      </w:r>
      <w:r w:rsidR="00367E00">
        <w:rPr>
          <w:spacing w:val="-1"/>
        </w:rPr>
        <w:t xml:space="preserve"> </w:t>
      </w:r>
      <w:r>
        <w:t>Transmission</w:t>
      </w:r>
      <w:r w:rsidR="00367E00">
        <w:t xml:space="preserve"> </w:t>
      </w:r>
      <w:r>
        <w:t>Plan</w:t>
      </w:r>
      <w:r w:rsidR="00367E00">
        <w:t xml:space="preserve"> </w:t>
      </w:r>
      <w:r>
        <w:t>under</w:t>
      </w:r>
      <w:r w:rsidR="00367E00">
        <w:t xml:space="preserve"> </w:t>
      </w:r>
      <w:r>
        <w:t>the</w:t>
      </w:r>
      <w:r w:rsidR="00367E00">
        <w:t xml:space="preserve"> </w:t>
      </w:r>
      <w:r>
        <w:t>VTIF</w:t>
      </w:r>
      <w:r w:rsidR="00367E00">
        <w:t xml:space="preserve"> </w:t>
      </w:r>
      <w:r>
        <w:t>by</w:t>
      </w:r>
      <w:r w:rsidR="00367E00">
        <w:t xml:space="preserve"> </w:t>
      </w:r>
      <w:r>
        <w:t>2025.</w:t>
      </w:r>
    </w:p>
    <w:p w14:paraId="48A531AB" w14:textId="3BDC0034" w:rsidR="00B6595F" w:rsidRDefault="00B6595F" w:rsidP="0080717F">
      <w:pPr>
        <w:pStyle w:val="Heading3"/>
      </w:pPr>
      <w:r>
        <w:t>Water</w:t>
      </w:r>
      <w:r w:rsidR="00367E00">
        <w:t xml:space="preserve"> </w:t>
      </w:r>
      <w:r>
        <w:t>and</w:t>
      </w:r>
      <w:r w:rsidR="00367E00">
        <w:t xml:space="preserve"> </w:t>
      </w:r>
      <w:r>
        <w:t>Catchments</w:t>
      </w:r>
      <w:r w:rsidR="00367E00">
        <w:t xml:space="preserve"> </w:t>
      </w:r>
    </w:p>
    <w:p w14:paraId="046F3D60" w14:textId="3158D0CF" w:rsidR="00B6595F" w:rsidRDefault="00B6595F" w:rsidP="0080717F">
      <w:r>
        <w:t>The</w:t>
      </w:r>
      <w:r w:rsidR="00367E00">
        <w:t xml:space="preserve"> </w:t>
      </w:r>
      <w:r>
        <w:t>Water</w:t>
      </w:r>
      <w:r w:rsidR="00367E00">
        <w:t xml:space="preserve"> </w:t>
      </w:r>
      <w:r>
        <w:t>and</w:t>
      </w:r>
      <w:r w:rsidR="00367E00">
        <w:t xml:space="preserve"> </w:t>
      </w:r>
      <w:r>
        <w:t>Catchments</w:t>
      </w:r>
      <w:r w:rsidR="00367E00">
        <w:t xml:space="preserve"> </w:t>
      </w:r>
      <w:r>
        <w:t>group</w:t>
      </w:r>
      <w:r w:rsidR="00367E00">
        <w:t xml:space="preserve"> </w:t>
      </w:r>
      <w:r>
        <w:t>works</w:t>
      </w:r>
      <w:r w:rsidR="00367E00">
        <w:t xml:space="preserve"> </w:t>
      </w:r>
      <w:r>
        <w:t>to</w:t>
      </w:r>
      <w:r w:rsidR="00367E00">
        <w:t xml:space="preserve"> </w:t>
      </w:r>
      <w:r>
        <w:t>ensure</w:t>
      </w:r>
      <w:r w:rsidR="00367E00">
        <w:t xml:space="preserve"> </w:t>
      </w:r>
      <w:r>
        <w:t>that</w:t>
      </w:r>
      <w:r w:rsidR="00367E00">
        <w:t xml:space="preserve"> </w:t>
      </w:r>
      <w:r>
        <w:t>Victoria</w:t>
      </w:r>
      <w:r w:rsidR="00367E00">
        <w:t xml:space="preserve"> </w:t>
      </w:r>
      <w:r>
        <w:t>has</w:t>
      </w:r>
      <w:r w:rsidR="00367E00">
        <w:t xml:space="preserve"> </w:t>
      </w:r>
      <w:r>
        <w:t>safe,</w:t>
      </w:r>
      <w:r w:rsidR="00367E00">
        <w:t xml:space="preserve"> </w:t>
      </w:r>
      <w:r>
        <w:t>sustainable,</w:t>
      </w:r>
      <w:r w:rsidR="00367E00">
        <w:t xml:space="preserve"> </w:t>
      </w:r>
      <w:r>
        <w:t>and</w:t>
      </w:r>
      <w:r w:rsidR="00367E00">
        <w:t xml:space="preserve"> </w:t>
      </w:r>
      <w:r>
        <w:t>productive</w:t>
      </w:r>
      <w:r w:rsidR="00367E00">
        <w:t xml:space="preserve"> </w:t>
      </w:r>
      <w:r>
        <w:t>water</w:t>
      </w:r>
      <w:r w:rsidR="00367E00">
        <w:t xml:space="preserve"> </w:t>
      </w:r>
      <w:r>
        <w:t>resources</w:t>
      </w:r>
      <w:r w:rsidR="00367E00">
        <w:t xml:space="preserve"> </w:t>
      </w:r>
      <w:r>
        <w:t>to</w:t>
      </w:r>
      <w:r w:rsidR="00367E00">
        <w:t xml:space="preserve"> </w:t>
      </w:r>
      <w:r>
        <w:t>meet</w:t>
      </w:r>
      <w:r w:rsidR="00367E00">
        <w:t xml:space="preserve"> </w:t>
      </w:r>
      <w:r>
        <w:t>urban,</w:t>
      </w:r>
      <w:r w:rsidR="00367E00">
        <w:t xml:space="preserve"> </w:t>
      </w:r>
      <w:r>
        <w:t>rural,</w:t>
      </w:r>
      <w:r w:rsidR="00367E00">
        <w:t xml:space="preserve"> </w:t>
      </w:r>
      <w:r>
        <w:t>environmental,</w:t>
      </w:r>
      <w:r w:rsidR="00367E00">
        <w:t xml:space="preserve"> </w:t>
      </w:r>
      <w:r>
        <w:t>and</w:t>
      </w:r>
      <w:r w:rsidR="00367E00">
        <w:t xml:space="preserve"> </w:t>
      </w:r>
      <w:r>
        <w:t>cultural</w:t>
      </w:r>
      <w:r w:rsidR="00367E00">
        <w:t xml:space="preserve"> </w:t>
      </w:r>
      <w:r>
        <w:t>needs,</w:t>
      </w:r>
      <w:r w:rsidR="00367E00">
        <w:t xml:space="preserve"> </w:t>
      </w:r>
      <w:r>
        <w:t>now</w:t>
      </w:r>
      <w:r w:rsidR="00367E00">
        <w:t xml:space="preserve"> </w:t>
      </w:r>
      <w:r>
        <w:t>and</w:t>
      </w:r>
      <w:r w:rsidR="00367E00">
        <w:t xml:space="preserve"> </w:t>
      </w:r>
      <w:r>
        <w:t>in</w:t>
      </w:r>
      <w:r w:rsidR="00367E00">
        <w:t xml:space="preserve"> </w:t>
      </w:r>
      <w:r>
        <w:t>the</w:t>
      </w:r>
      <w:r w:rsidR="00367E00">
        <w:t xml:space="preserve"> </w:t>
      </w:r>
      <w:r>
        <w:t>future.</w:t>
      </w:r>
      <w:r w:rsidR="00367E00">
        <w:t xml:space="preserve"> </w:t>
      </w:r>
      <w:r>
        <w:t>The</w:t>
      </w:r>
      <w:r w:rsidR="00367E00">
        <w:t xml:space="preserve"> </w:t>
      </w:r>
      <w:r>
        <w:t>group</w:t>
      </w:r>
      <w:r w:rsidR="00367E00">
        <w:t xml:space="preserve"> </w:t>
      </w:r>
      <w:r>
        <w:rPr>
          <w:spacing w:val="1"/>
        </w:rPr>
        <w:t>works</w:t>
      </w:r>
      <w:r w:rsidR="00367E00">
        <w:rPr>
          <w:spacing w:val="1"/>
        </w:rPr>
        <w:t xml:space="preserve"> </w:t>
      </w:r>
      <w:r>
        <w:rPr>
          <w:spacing w:val="1"/>
        </w:rPr>
        <w:t>in</w:t>
      </w:r>
      <w:r w:rsidR="00367E00">
        <w:rPr>
          <w:spacing w:val="1"/>
        </w:rPr>
        <w:t xml:space="preserve"> </w:t>
      </w:r>
      <w:r>
        <w:rPr>
          <w:spacing w:val="1"/>
        </w:rPr>
        <w:t>partnership</w:t>
      </w:r>
      <w:r w:rsidR="00367E00">
        <w:rPr>
          <w:spacing w:val="1"/>
        </w:rPr>
        <w:t xml:space="preserve"> </w:t>
      </w:r>
      <w:r>
        <w:rPr>
          <w:spacing w:val="1"/>
        </w:rPr>
        <w:t>with</w:t>
      </w:r>
      <w:r w:rsidR="00367E00">
        <w:rPr>
          <w:spacing w:val="1"/>
        </w:rPr>
        <w:t xml:space="preserve"> </w:t>
      </w:r>
      <w:r>
        <w:rPr>
          <w:spacing w:val="1"/>
        </w:rPr>
        <w:t>water</w:t>
      </w:r>
      <w:r w:rsidR="00367E00">
        <w:rPr>
          <w:spacing w:val="1"/>
        </w:rPr>
        <w:t xml:space="preserve"> </w:t>
      </w:r>
      <w:r>
        <w:rPr>
          <w:spacing w:val="1"/>
        </w:rPr>
        <w:t>corporations,</w:t>
      </w:r>
      <w:r w:rsidR="00367E00">
        <w:rPr>
          <w:spacing w:val="1"/>
        </w:rPr>
        <w:t xml:space="preserve"> </w:t>
      </w:r>
      <w:r>
        <w:rPr>
          <w:spacing w:val="1"/>
        </w:rPr>
        <w:t>catchment</w:t>
      </w:r>
      <w:r w:rsidR="00367E00">
        <w:rPr>
          <w:spacing w:val="1"/>
        </w:rPr>
        <w:t xml:space="preserve"> </w:t>
      </w:r>
      <w:r>
        <w:rPr>
          <w:spacing w:val="1"/>
        </w:rPr>
        <w:t>management</w:t>
      </w:r>
      <w:r w:rsidR="00367E00">
        <w:rPr>
          <w:spacing w:val="1"/>
        </w:rPr>
        <w:t xml:space="preserve"> </w:t>
      </w:r>
      <w:r>
        <w:rPr>
          <w:spacing w:val="1"/>
        </w:rPr>
        <w:t>authorities,</w:t>
      </w:r>
      <w:r w:rsidR="00367E00">
        <w:rPr>
          <w:spacing w:val="1"/>
        </w:rPr>
        <w:t xml:space="preserve"> </w:t>
      </w:r>
      <w:r>
        <w:rPr>
          <w:spacing w:val="1"/>
        </w:rPr>
        <w:t>government</w:t>
      </w:r>
      <w:r w:rsidR="00367E00">
        <w:rPr>
          <w:spacing w:val="1"/>
        </w:rPr>
        <w:t xml:space="preserve"> </w:t>
      </w:r>
      <w:r>
        <w:rPr>
          <w:spacing w:val="1"/>
        </w:rPr>
        <w:t>agencies,</w:t>
      </w:r>
      <w:r w:rsidR="00367E00">
        <w:rPr>
          <w:spacing w:val="1"/>
        </w:rPr>
        <w:t xml:space="preserve"> </w:t>
      </w:r>
      <w:r>
        <w:rPr>
          <w:spacing w:val="1"/>
        </w:rPr>
        <w:t>industry,</w:t>
      </w:r>
      <w:r w:rsidR="00367E00">
        <w:rPr>
          <w:spacing w:val="1"/>
        </w:rPr>
        <w:t xml:space="preserve"> </w:t>
      </w:r>
      <w:r>
        <w:rPr>
          <w:spacing w:val="1"/>
        </w:rPr>
        <w:t>community,</w:t>
      </w:r>
      <w:r w:rsidR="00367E00">
        <w:rPr>
          <w:spacing w:val="1"/>
        </w:rPr>
        <w:t xml:space="preserve"> </w:t>
      </w:r>
      <w:r>
        <w:rPr>
          <w:spacing w:val="1"/>
        </w:rPr>
        <w:t>and</w:t>
      </w:r>
      <w:r w:rsidR="00367E00">
        <w:rPr>
          <w:spacing w:val="1"/>
        </w:rPr>
        <w:t xml:space="preserve"> </w:t>
      </w:r>
      <w:r>
        <w:rPr>
          <w:spacing w:val="1"/>
        </w:rPr>
        <w:t>Traditional</w:t>
      </w:r>
      <w:r w:rsidR="00367E00">
        <w:rPr>
          <w:spacing w:val="1"/>
        </w:rPr>
        <w:t xml:space="preserve"> </w:t>
      </w:r>
      <w:r>
        <w:rPr>
          <w:spacing w:val="1"/>
        </w:rPr>
        <w:t>Owners</w:t>
      </w:r>
      <w:r w:rsidR="00367E00">
        <w:rPr>
          <w:spacing w:val="1"/>
        </w:rPr>
        <w:t xml:space="preserve"> </w:t>
      </w:r>
      <w:r>
        <w:rPr>
          <w:spacing w:val="1"/>
        </w:rPr>
        <w:t>to</w:t>
      </w:r>
      <w:r w:rsidR="00367E00">
        <w:rPr>
          <w:spacing w:val="1"/>
        </w:rPr>
        <w:t xml:space="preserve"> </w:t>
      </w:r>
      <w:r>
        <w:rPr>
          <w:spacing w:val="1"/>
        </w:rPr>
        <w:t>balance</w:t>
      </w:r>
      <w:r w:rsidR="00367E00">
        <w:rPr>
          <w:spacing w:val="1"/>
        </w:rPr>
        <w:t xml:space="preserve"> </w:t>
      </w:r>
      <w:r>
        <w:rPr>
          <w:spacing w:val="1"/>
        </w:rPr>
        <w:t>the</w:t>
      </w:r>
      <w:r w:rsidR="00367E00">
        <w:rPr>
          <w:spacing w:val="1"/>
        </w:rPr>
        <w:t xml:space="preserve"> </w:t>
      </w:r>
      <w:r>
        <w:rPr>
          <w:spacing w:val="1"/>
        </w:rPr>
        <w:t>economic,</w:t>
      </w:r>
      <w:r w:rsidR="00367E00">
        <w:rPr>
          <w:spacing w:val="1"/>
        </w:rPr>
        <w:t xml:space="preserve"> </w:t>
      </w:r>
      <w:r>
        <w:rPr>
          <w:spacing w:val="1"/>
        </w:rPr>
        <w:t>environmental,</w:t>
      </w:r>
      <w:r w:rsidR="00367E00">
        <w:rPr>
          <w:spacing w:val="1"/>
        </w:rPr>
        <w:t xml:space="preserve"> </w:t>
      </w:r>
      <w:r>
        <w:t>and</w:t>
      </w:r>
      <w:r w:rsidR="00367E00">
        <w:t xml:space="preserve"> </w:t>
      </w:r>
      <w:r>
        <w:t>social</w:t>
      </w:r>
      <w:r w:rsidR="00367E00">
        <w:t xml:space="preserve"> </w:t>
      </w:r>
      <w:r>
        <w:t>values</w:t>
      </w:r>
      <w:r w:rsidR="00367E00">
        <w:t xml:space="preserve"> </w:t>
      </w:r>
      <w:r>
        <w:t>of</w:t>
      </w:r>
      <w:r w:rsidR="00367E00">
        <w:t xml:space="preserve"> </w:t>
      </w:r>
      <w:r>
        <w:t>water.</w:t>
      </w:r>
      <w:r w:rsidR="00367E00">
        <w:t xml:space="preserve"> </w:t>
      </w:r>
      <w:r>
        <w:t>This</w:t>
      </w:r>
      <w:r w:rsidR="00367E00">
        <w:t xml:space="preserve"> </w:t>
      </w:r>
      <w:r>
        <w:t>work</w:t>
      </w:r>
      <w:r w:rsidR="00367E00">
        <w:t xml:space="preserve"> </w:t>
      </w:r>
      <w:r>
        <w:t>helps</w:t>
      </w:r>
      <w:r w:rsidR="00367E00">
        <w:t xml:space="preserve"> </w:t>
      </w:r>
      <w:r>
        <w:t>to</w:t>
      </w:r>
      <w:r w:rsidR="00367E00">
        <w:t xml:space="preserve"> </w:t>
      </w:r>
      <w:r>
        <w:t>deliver</w:t>
      </w:r>
      <w:r w:rsidR="00367E00">
        <w:t xml:space="preserve"> </w:t>
      </w:r>
      <w:r>
        <w:rPr>
          <w:spacing w:val="3"/>
        </w:rPr>
        <w:t>healthy</w:t>
      </w:r>
      <w:r w:rsidR="00367E00">
        <w:rPr>
          <w:spacing w:val="3"/>
        </w:rPr>
        <w:t xml:space="preserve"> </w:t>
      </w:r>
      <w:r>
        <w:rPr>
          <w:spacing w:val="3"/>
        </w:rPr>
        <w:t>waterways</w:t>
      </w:r>
      <w:r w:rsidR="00367E00">
        <w:rPr>
          <w:spacing w:val="3"/>
        </w:rPr>
        <w:t xml:space="preserve"> </w:t>
      </w:r>
      <w:r>
        <w:rPr>
          <w:spacing w:val="3"/>
        </w:rPr>
        <w:t>and</w:t>
      </w:r>
      <w:r w:rsidR="00367E00">
        <w:rPr>
          <w:spacing w:val="3"/>
        </w:rPr>
        <w:t xml:space="preserve"> </w:t>
      </w:r>
      <w:r>
        <w:rPr>
          <w:spacing w:val="3"/>
        </w:rPr>
        <w:t>aquifers,</w:t>
      </w:r>
      <w:r w:rsidR="00367E00">
        <w:rPr>
          <w:spacing w:val="3"/>
        </w:rPr>
        <w:t xml:space="preserve"> </w:t>
      </w:r>
      <w:r>
        <w:rPr>
          <w:spacing w:val="3"/>
        </w:rPr>
        <w:t>secure</w:t>
      </w:r>
      <w:r w:rsidR="00367E00">
        <w:rPr>
          <w:spacing w:val="3"/>
        </w:rPr>
        <w:t xml:space="preserve"> </w:t>
      </w:r>
      <w:r>
        <w:rPr>
          <w:spacing w:val="3"/>
        </w:rPr>
        <w:t>water</w:t>
      </w:r>
      <w:r w:rsidR="00367E00">
        <w:rPr>
          <w:spacing w:val="3"/>
        </w:rPr>
        <w:t xml:space="preserve"> </w:t>
      </w:r>
      <w:r>
        <w:rPr>
          <w:spacing w:val="3"/>
        </w:rPr>
        <w:t>supplies</w:t>
      </w:r>
      <w:r w:rsidR="00367E00">
        <w:rPr>
          <w:spacing w:val="3"/>
        </w:rPr>
        <w:t xml:space="preserve"> </w:t>
      </w:r>
      <w:r>
        <w:rPr>
          <w:spacing w:val="3"/>
        </w:rPr>
        <w:t>across</w:t>
      </w:r>
      <w:r w:rsidR="00367E00">
        <w:rPr>
          <w:spacing w:val="3"/>
        </w:rPr>
        <w:t xml:space="preserve"> </w:t>
      </w:r>
      <w:r>
        <w:rPr>
          <w:spacing w:val="3"/>
        </w:rPr>
        <w:t>Victoria</w:t>
      </w:r>
      <w:r w:rsidR="00367E00">
        <w:rPr>
          <w:spacing w:val="3"/>
        </w:rPr>
        <w:t xml:space="preserve"> </w:t>
      </w:r>
      <w:r>
        <w:rPr>
          <w:spacing w:val="3"/>
        </w:rPr>
        <w:t>and</w:t>
      </w:r>
      <w:r w:rsidR="00367E00">
        <w:rPr>
          <w:spacing w:val="3"/>
        </w:rPr>
        <w:t xml:space="preserve"> </w:t>
      </w:r>
      <w:r>
        <w:rPr>
          <w:spacing w:val="3"/>
        </w:rPr>
        <w:t>ensure</w:t>
      </w:r>
      <w:r w:rsidR="00367E00">
        <w:rPr>
          <w:spacing w:val="3"/>
        </w:rPr>
        <w:t xml:space="preserve"> </w:t>
      </w:r>
      <w:r>
        <w:rPr>
          <w:spacing w:val="3"/>
        </w:rPr>
        <w:t>sustainable</w:t>
      </w:r>
      <w:r w:rsidR="00367E00">
        <w:rPr>
          <w:spacing w:val="3"/>
        </w:rPr>
        <w:t xml:space="preserve"> </w:t>
      </w:r>
      <w:r>
        <w:rPr>
          <w:spacing w:val="3"/>
        </w:rPr>
        <w:t>irrigation</w:t>
      </w:r>
      <w:r w:rsidR="00367E00">
        <w:rPr>
          <w:spacing w:val="3"/>
        </w:rPr>
        <w:t xml:space="preserve"> </w:t>
      </w:r>
      <w:r>
        <w:rPr>
          <w:spacing w:val="3"/>
        </w:rPr>
        <w:t>and</w:t>
      </w:r>
      <w:r w:rsidR="00367E00">
        <w:rPr>
          <w:spacing w:val="3"/>
        </w:rPr>
        <w:t xml:space="preserve"> </w:t>
      </w:r>
      <w:r>
        <w:rPr>
          <w:spacing w:val="3"/>
        </w:rPr>
        <w:t>agriculture,</w:t>
      </w:r>
      <w:r w:rsidR="00367E00">
        <w:rPr>
          <w:spacing w:val="3"/>
        </w:rPr>
        <w:t xml:space="preserve"> </w:t>
      </w:r>
      <w:r>
        <w:rPr>
          <w:spacing w:val="3"/>
        </w:rPr>
        <w:t>along</w:t>
      </w:r>
      <w:r w:rsidR="00367E00">
        <w:rPr>
          <w:spacing w:val="3"/>
        </w:rPr>
        <w:t xml:space="preserve"> </w:t>
      </w:r>
      <w:r>
        <w:rPr>
          <w:spacing w:val="3"/>
        </w:rPr>
        <w:t>with</w:t>
      </w:r>
      <w:r w:rsidR="00367E00">
        <w:rPr>
          <w:spacing w:val="3"/>
        </w:rPr>
        <w:t xml:space="preserve"> </w:t>
      </w:r>
      <w:r>
        <w:rPr>
          <w:spacing w:val="3"/>
        </w:rPr>
        <w:t>greener</w:t>
      </w:r>
      <w:r w:rsidR="00367E00">
        <w:rPr>
          <w:spacing w:val="3"/>
        </w:rPr>
        <w:t xml:space="preserve"> </w:t>
      </w:r>
      <w:r>
        <w:rPr>
          <w:spacing w:val="3"/>
        </w:rPr>
        <w:t>and</w:t>
      </w:r>
      <w:r w:rsidR="00367E00">
        <w:rPr>
          <w:spacing w:val="3"/>
        </w:rPr>
        <w:t xml:space="preserve"> </w:t>
      </w:r>
      <w:r>
        <w:rPr>
          <w:spacing w:val="3"/>
        </w:rPr>
        <w:t>more</w:t>
      </w:r>
      <w:r w:rsidR="00367E00">
        <w:rPr>
          <w:spacing w:val="3"/>
        </w:rPr>
        <w:t xml:space="preserve"> </w:t>
      </w:r>
      <w:r>
        <w:rPr>
          <w:spacing w:val="3"/>
        </w:rPr>
        <w:t>liveable</w:t>
      </w:r>
      <w:r w:rsidR="00367E00">
        <w:rPr>
          <w:spacing w:val="3"/>
        </w:rPr>
        <w:t xml:space="preserve"> </w:t>
      </w:r>
      <w:r>
        <w:rPr>
          <w:spacing w:val="3"/>
        </w:rPr>
        <w:t>cities</w:t>
      </w:r>
      <w:r w:rsidR="00367E00">
        <w:rPr>
          <w:spacing w:val="3"/>
        </w:rPr>
        <w:t xml:space="preserve"> </w:t>
      </w:r>
      <w:r>
        <w:rPr>
          <w:spacing w:val="3"/>
        </w:rPr>
        <w:t>and</w:t>
      </w:r>
      <w:r w:rsidR="00367E00">
        <w:rPr>
          <w:spacing w:val="3"/>
        </w:rPr>
        <w:t xml:space="preserve"> </w:t>
      </w:r>
      <w:r>
        <w:rPr>
          <w:spacing w:val="3"/>
        </w:rPr>
        <w:t>towns.</w:t>
      </w:r>
      <w:r w:rsidR="00367E00">
        <w:rPr>
          <w:spacing w:val="3"/>
        </w:rPr>
        <w:t xml:space="preserve"> </w:t>
      </w:r>
      <w:r>
        <w:rPr>
          <w:spacing w:val="3"/>
        </w:rPr>
        <w:t>The</w:t>
      </w:r>
      <w:r w:rsidR="00367E00">
        <w:rPr>
          <w:spacing w:val="3"/>
        </w:rPr>
        <w:t xml:space="preserve"> </w:t>
      </w:r>
      <w:r>
        <w:rPr>
          <w:spacing w:val="3"/>
        </w:rPr>
        <w:t>group</w:t>
      </w:r>
      <w:r w:rsidR="00367E00">
        <w:rPr>
          <w:spacing w:val="3"/>
        </w:rPr>
        <w:t xml:space="preserve"> </w:t>
      </w:r>
      <w:r>
        <w:rPr>
          <w:spacing w:val="3"/>
        </w:rPr>
        <w:t>is</w:t>
      </w:r>
      <w:r w:rsidR="00367E00">
        <w:rPr>
          <w:spacing w:val="3"/>
        </w:rPr>
        <w:t xml:space="preserve"> </w:t>
      </w:r>
      <w:r>
        <w:rPr>
          <w:spacing w:val="3"/>
        </w:rPr>
        <w:t>responsible</w:t>
      </w:r>
      <w:r w:rsidR="00367E00">
        <w:rPr>
          <w:spacing w:val="3"/>
        </w:rPr>
        <w:t xml:space="preserve"> </w:t>
      </w:r>
      <w:r>
        <w:rPr>
          <w:spacing w:val="3"/>
        </w:rPr>
        <w:t>for</w:t>
      </w:r>
      <w:r w:rsidR="00367E00">
        <w:rPr>
          <w:spacing w:val="3"/>
        </w:rPr>
        <w:t xml:space="preserve"> </w:t>
      </w:r>
      <w:r>
        <w:rPr>
          <w:spacing w:val="3"/>
        </w:rPr>
        <w:t>the</w:t>
      </w:r>
      <w:r w:rsidR="00367E00">
        <w:rPr>
          <w:spacing w:val="3"/>
        </w:rPr>
        <w:t xml:space="preserve"> </w:t>
      </w:r>
      <w:r>
        <w:rPr>
          <w:spacing w:val="3"/>
        </w:rPr>
        <w:t>implementation</w:t>
      </w:r>
      <w:r w:rsidR="00367E00">
        <w:rPr>
          <w:spacing w:val="3"/>
        </w:rPr>
        <w:t xml:space="preserve"> </w:t>
      </w:r>
      <w:r>
        <w:rPr>
          <w:spacing w:val="3"/>
        </w:rPr>
        <w:t>of</w:t>
      </w:r>
      <w:r w:rsidR="00367E00">
        <w:rPr>
          <w:spacing w:val="3"/>
        </w:rPr>
        <w:t xml:space="preserve"> </w:t>
      </w:r>
      <w:r>
        <w:rPr>
          <w:spacing w:val="3"/>
        </w:rPr>
        <w:t>the</w:t>
      </w:r>
      <w:r w:rsidR="00367E00">
        <w:rPr>
          <w:spacing w:val="3"/>
        </w:rPr>
        <w:t xml:space="preserve"> </w:t>
      </w:r>
      <w:r>
        <w:rPr>
          <w:spacing w:val="3"/>
        </w:rPr>
        <w:t>government’s</w:t>
      </w:r>
      <w:r w:rsidR="00367E00">
        <w:rPr>
          <w:spacing w:val="3"/>
        </w:rPr>
        <w:t xml:space="preserve"> </w:t>
      </w:r>
      <w:r>
        <w:rPr>
          <w:spacing w:val="3"/>
        </w:rPr>
        <w:t>long-term</w:t>
      </w:r>
      <w:r w:rsidR="00367E00">
        <w:rPr>
          <w:spacing w:val="3"/>
        </w:rPr>
        <w:t xml:space="preserve"> </w:t>
      </w:r>
      <w:r>
        <w:rPr>
          <w:spacing w:val="3"/>
        </w:rPr>
        <w:t>water</w:t>
      </w:r>
      <w:r w:rsidR="00367E00">
        <w:rPr>
          <w:spacing w:val="3"/>
        </w:rPr>
        <w:t xml:space="preserve"> </w:t>
      </w:r>
      <w:r>
        <w:rPr>
          <w:spacing w:val="3"/>
        </w:rPr>
        <w:t>plan,</w:t>
      </w:r>
      <w:r w:rsidR="00367E00">
        <w:rPr>
          <w:spacing w:val="3"/>
        </w:rPr>
        <w:t xml:space="preserve"> </w:t>
      </w:r>
      <w:r>
        <w:rPr>
          <w:rStyle w:val="LightItalic"/>
          <w:spacing w:val="3"/>
        </w:rPr>
        <w:t>Water</w:t>
      </w:r>
      <w:r w:rsidR="00367E00">
        <w:rPr>
          <w:rStyle w:val="LightItalic"/>
          <w:spacing w:val="3"/>
        </w:rPr>
        <w:t xml:space="preserve"> </w:t>
      </w:r>
      <w:r>
        <w:rPr>
          <w:rStyle w:val="LightItalic"/>
          <w:spacing w:val="3"/>
        </w:rPr>
        <w:t>for</w:t>
      </w:r>
      <w:r w:rsidR="00367E00">
        <w:rPr>
          <w:rStyle w:val="LightItalic"/>
          <w:spacing w:val="3"/>
        </w:rPr>
        <w:t xml:space="preserve"> </w:t>
      </w:r>
      <w:r>
        <w:rPr>
          <w:rStyle w:val="LightItalic"/>
        </w:rPr>
        <w:t>Victoria</w:t>
      </w:r>
      <w:r>
        <w:t>,</w:t>
      </w:r>
      <w:r w:rsidR="00367E00">
        <w:t xml:space="preserve"> </w:t>
      </w:r>
      <w:r>
        <w:t>which</w:t>
      </w:r>
      <w:r w:rsidR="00367E00">
        <w:t xml:space="preserve"> </w:t>
      </w:r>
      <w:r>
        <w:t>sets</w:t>
      </w:r>
      <w:r w:rsidR="00367E00">
        <w:t xml:space="preserve"> </w:t>
      </w:r>
      <w:r>
        <w:t>the</w:t>
      </w:r>
      <w:r w:rsidR="00367E00">
        <w:t xml:space="preserve"> </w:t>
      </w:r>
      <w:r>
        <w:t>strategic</w:t>
      </w:r>
      <w:r w:rsidR="00367E00">
        <w:t xml:space="preserve"> </w:t>
      </w:r>
      <w:r>
        <w:t>directions</w:t>
      </w:r>
      <w:r w:rsidR="00367E00">
        <w:t xml:space="preserve"> </w:t>
      </w:r>
      <w:r>
        <w:t>for</w:t>
      </w:r>
      <w:r w:rsidR="00367E00">
        <w:t xml:space="preserve"> </w:t>
      </w:r>
      <w:r>
        <w:t>the</w:t>
      </w:r>
      <w:r w:rsidR="00367E00">
        <w:t xml:space="preserve"> </w:t>
      </w:r>
      <w:r>
        <w:t>state’s</w:t>
      </w:r>
      <w:r w:rsidR="00367E00">
        <w:t xml:space="preserve"> </w:t>
      </w:r>
      <w:r>
        <w:t>water</w:t>
      </w:r>
      <w:r w:rsidR="00367E00">
        <w:t xml:space="preserve"> </w:t>
      </w:r>
      <w:r>
        <w:t>management</w:t>
      </w:r>
      <w:r w:rsidR="00367E00">
        <w:t xml:space="preserve"> </w:t>
      </w:r>
      <w:r>
        <w:t>for</w:t>
      </w:r>
      <w:r w:rsidR="00367E00">
        <w:t xml:space="preserve"> </w:t>
      </w:r>
      <w:r>
        <w:t>decades</w:t>
      </w:r>
      <w:r w:rsidR="00367E00">
        <w:t xml:space="preserve"> </w:t>
      </w:r>
      <w:r>
        <w:t>to</w:t>
      </w:r>
      <w:r w:rsidR="00367E00">
        <w:t xml:space="preserve"> </w:t>
      </w:r>
      <w:r>
        <w:t>come.</w:t>
      </w:r>
    </w:p>
    <w:p w14:paraId="3A922D98" w14:textId="53E49B44" w:rsidR="00B6595F" w:rsidRDefault="00B6595F" w:rsidP="0080717F">
      <w:pPr>
        <w:pStyle w:val="Heading3"/>
      </w:pPr>
      <w:r>
        <w:t>Corporate</w:t>
      </w:r>
      <w:r w:rsidR="00367E00">
        <w:t xml:space="preserve"> </w:t>
      </w:r>
      <w:r>
        <w:t>Services</w:t>
      </w:r>
    </w:p>
    <w:p w14:paraId="14EBF005" w14:textId="1530320A" w:rsidR="00B6595F" w:rsidRDefault="00B6595F" w:rsidP="0080717F">
      <w:r>
        <w:t>The</w:t>
      </w:r>
      <w:r w:rsidR="00367E00">
        <w:t xml:space="preserve"> </w:t>
      </w:r>
      <w:r>
        <w:t>Corporate</w:t>
      </w:r>
      <w:r w:rsidR="00367E00">
        <w:t xml:space="preserve"> </w:t>
      </w:r>
      <w:r>
        <w:t>Services</w:t>
      </w:r>
      <w:r w:rsidR="00367E00">
        <w:t xml:space="preserve"> </w:t>
      </w:r>
      <w:r>
        <w:t>group</w:t>
      </w:r>
      <w:r w:rsidR="00367E00">
        <w:t xml:space="preserve"> </w:t>
      </w:r>
      <w:r>
        <w:t>enables</w:t>
      </w:r>
      <w:r w:rsidR="00367E00">
        <w:t xml:space="preserve"> </w:t>
      </w:r>
      <w:r>
        <w:t>good</w:t>
      </w:r>
      <w:r w:rsidR="00367E00">
        <w:t xml:space="preserve"> </w:t>
      </w:r>
      <w:r>
        <w:t>governance,</w:t>
      </w:r>
      <w:r w:rsidR="00367E00">
        <w:t xml:space="preserve"> </w:t>
      </w:r>
      <w:r>
        <w:t>efficient</w:t>
      </w:r>
      <w:r w:rsidR="00367E00">
        <w:t xml:space="preserve"> </w:t>
      </w:r>
      <w:r>
        <w:t>and</w:t>
      </w:r>
      <w:r w:rsidR="00367E00">
        <w:t xml:space="preserve"> </w:t>
      </w:r>
      <w:r>
        <w:t>effective</w:t>
      </w:r>
      <w:r w:rsidR="00367E00">
        <w:t xml:space="preserve"> </w:t>
      </w:r>
      <w:r>
        <w:t>services</w:t>
      </w:r>
      <w:r w:rsidR="00367E00">
        <w:t xml:space="preserve"> </w:t>
      </w:r>
      <w:r>
        <w:t>that</w:t>
      </w:r>
      <w:r w:rsidR="00367E00">
        <w:t xml:space="preserve"> </w:t>
      </w:r>
      <w:r>
        <w:t>meet</w:t>
      </w:r>
      <w:r w:rsidR="00367E00">
        <w:t xml:space="preserve"> </w:t>
      </w:r>
      <w:r>
        <w:t>customer</w:t>
      </w:r>
      <w:r w:rsidR="00367E00">
        <w:t xml:space="preserve"> </w:t>
      </w:r>
      <w:r>
        <w:t>needs</w:t>
      </w:r>
      <w:r w:rsidR="00367E00">
        <w:t xml:space="preserve"> </w:t>
      </w:r>
      <w:r>
        <w:t>and</w:t>
      </w:r>
      <w:r w:rsidR="00367E00">
        <w:t xml:space="preserve"> </w:t>
      </w:r>
      <w:r>
        <w:t>partners</w:t>
      </w:r>
      <w:r w:rsidR="00367E00">
        <w:t xml:space="preserve"> </w:t>
      </w:r>
      <w:r>
        <w:t>to</w:t>
      </w:r>
      <w:r w:rsidR="00367E00">
        <w:t xml:space="preserve"> </w:t>
      </w:r>
      <w:r>
        <w:t>deliver</w:t>
      </w:r>
      <w:r w:rsidR="00367E00">
        <w:t xml:space="preserve"> </w:t>
      </w:r>
      <w:r>
        <w:t>our</w:t>
      </w:r>
      <w:r w:rsidR="00367E00">
        <w:t xml:space="preserve"> </w:t>
      </w:r>
      <w:r>
        <w:t>vision</w:t>
      </w:r>
      <w:r w:rsidR="00367E00">
        <w:t xml:space="preserve"> </w:t>
      </w:r>
      <w:r>
        <w:t>and</w:t>
      </w:r>
      <w:r w:rsidR="00367E00">
        <w:t xml:space="preserve"> </w:t>
      </w:r>
      <w:r>
        <w:t>outcomes.</w:t>
      </w:r>
      <w:r w:rsidR="00367E00">
        <w:t xml:space="preserve"> </w:t>
      </w:r>
      <w:r>
        <w:t>Corporate</w:t>
      </w:r>
      <w:r w:rsidR="00367E00">
        <w:t xml:space="preserve"> </w:t>
      </w:r>
      <w:r>
        <w:t>Services</w:t>
      </w:r>
      <w:r w:rsidR="00367E00">
        <w:t xml:space="preserve"> </w:t>
      </w:r>
      <w:r>
        <w:t>provides</w:t>
      </w:r>
      <w:r w:rsidR="00367E00">
        <w:t xml:space="preserve"> </w:t>
      </w:r>
      <w:r>
        <w:t>whole-of-department</w:t>
      </w:r>
      <w:r w:rsidR="00367E00">
        <w:t xml:space="preserve"> </w:t>
      </w:r>
      <w:r>
        <w:t>services,</w:t>
      </w:r>
      <w:r w:rsidR="00367E00">
        <w:t xml:space="preserve"> </w:t>
      </w:r>
      <w:r>
        <w:t>systems,</w:t>
      </w:r>
      <w:r w:rsidR="00367E00">
        <w:t xml:space="preserve"> </w:t>
      </w:r>
      <w:r>
        <w:t>processes,</w:t>
      </w:r>
      <w:r w:rsidR="00367E00">
        <w:t xml:space="preserve"> </w:t>
      </w:r>
      <w:r>
        <w:rPr>
          <w:spacing w:val="-1"/>
        </w:rPr>
        <w:t>policies,</w:t>
      </w:r>
      <w:r w:rsidR="00367E00">
        <w:rPr>
          <w:spacing w:val="-1"/>
        </w:rPr>
        <w:t xml:space="preserve"> </w:t>
      </w:r>
      <w:r>
        <w:rPr>
          <w:spacing w:val="-1"/>
        </w:rPr>
        <w:t>strategies,</w:t>
      </w:r>
      <w:r w:rsidR="00367E00">
        <w:rPr>
          <w:spacing w:val="-1"/>
        </w:rPr>
        <w:t xml:space="preserve"> </w:t>
      </w:r>
      <w:r>
        <w:rPr>
          <w:spacing w:val="-1"/>
        </w:rPr>
        <w:t>standards,</w:t>
      </w:r>
      <w:r w:rsidR="00367E00">
        <w:rPr>
          <w:spacing w:val="-1"/>
        </w:rPr>
        <w:t xml:space="preserve"> </w:t>
      </w:r>
      <w:r>
        <w:rPr>
          <w:spacing w:val="-1"/>
        </w:rPr>
        <w:t>reporting</w:t>
      </w:r>
      <w:r w:rsidR="00367E00">
        <w:rPr>
          <w:spacing w:val="-1"/>
        </w:rPr>
        <w:t xml:space="preserve"> </w:t>
      </w:r>
      <w:r>
        <w:rPr>
          <w:spacing w:val="-1"/>
        </w:rPr>
        <w:t>and</w:t>
      </w:r>
      <w:r w:rsidR="00367E00">
        <w:rPr>
          <w:spacing w:val="-1"/>
        </w:rPr>
        <w:t xml:space="preserve"> </w:t>
      </w:r>
      <w:r>
        <w:rPr>
          <w:spacing w:val="-1"/>
        </w:rPr>
        <w:t>analysis</w:t>
      </w:r>
      <w:r w:rsidR="00367E00">
        <w:rPr>
          <w:spacing w:val="-1"/>
        </w:rPr>
        <w:t xml:space="preserve"> </w:t>
      </w:r>
      <w:r>
        <w:t>across</w:t>
      </w:r>
      <w:r w:rsidR="00367E00">
        <w:t xml:space="preserve"> </w:t>
      </w:r>
      <w:r>
        <w:t>transformation,</w:t>
      </w:r>
      <w:r w:rsidR="00367E00">
        <w:t xml:space="preserve"> </w:t>
      </w:r>
      <w:r>
        <w:t>finance,</w:t>
      </w:r>
      <w:r w:rsidR="00367E00">
        <w:t xml:space="preserve"> </w:t>
      </w:r>
      <w:r>
        <w:t>digital</w:t>
      </w:r>
      <w:r w:rsidR="00367E00">
        <w:t xml:space="preserve"> </w:t>
      </w:r>
      <w:r>
        <w:t>and</w:t>
      </w:r>
      <w:r w:rsidR="00367E00">
        <w:t xml:space="preserve"> </w:t>
      </w:r>
      <w:r>
        <w:t>customer</w:t>
      </w:r>
      <w:r w:rsidR="00367E00">
        <w:t xml:space="preserve"> </w:t>
      </w:r>
      <w:r>
        <w:t>communications,</w:t>
      </w:r>
      <w:r w:rsidR="00367E00">
        <w:t xml:space="preserve"> </w:t>
      </w:r>
      <w:r>
        <w:t>including</w:t>
      </w:r>
      <w:r w:rsidR="00367E00">
        <w:t xml:space="preserve"> </w:t>
      </w:r>
      <w:r>
        <w:t>the</w:t>
      </w:r>
      <w:r w:rsidR="00367E00">
        <w:t xml:space="preserve"> </w:t>
      </w:r>
      <w:r>
        <w:t>customer</w:t>
      </w:r>
      <w:r w:rsidR="00367E00">
        <w:t xml:space="preserve"> </w:t>
      </w:r>
      <w:r>
        <w:t>contact</w:t>
      </w:r>
      <w:r w:rsidR="00367E00">
        <w:t xml:space="preserve"> </w:t>
      </w:r>
      <w:r>
        <w:rPr>
          <w:spacing w:val="-1"/>
        </w:rPr>
        <w:t>centre,</w:t>
      </w:r>
      <w:r w:rsidR="00367E00">
        <w:rPr>
          <w:spacing w:val="-1"/>
        </w:rPr>
        <w:t xml:space="preserve"> </w:t>
      </w:r>
      <w:r>
        <w:rPr>
          <w:spacing w:val="-1"/>
        </w:rPr>
        <w:t>people</w:t>
      </w:r>
      <w:r w:rsidR="00367E00">
        <w:rPr>
          <w:spacing w:val="-1"/>
        </w:rPr>
        <w:t xml:space="preserve"> </w:t>
      </w:r>
      <w:r>
        <w:rPr>
          <w:spacing w:val="-1"/>
        </w:rPr>
        <w:t>and</w:t>
      </w:r>
      <w:r w:rsidR="00367E00">
        <w:rPr>
          <w:spacing w:val="-1"/>
        </w:rPr>
        <w:t xml:space="preserve"> </w:t>
      </w:r>
      <w:r>
        <w:rPr>
          <w:spacing w:val="-1"/>
        </w:rPr>
        <w:t>culture,</w:t>
      </w:r>
      <w:r w:rsidR="00367E00">
        <w:rPr>
          <w:spacing w:val="-1"/>
        </w:rPr>
        <w:t xml:space="preserve"> </w:t>
      </w:r>
      <w:r>
        <w:rPr>
          <w:spacing w:val="-1"/>
        </w:rPr>
        <w:t>information</w:t>
      </w:r>
      <w:r w:rsidR="00367E00">
        <w:rPr>
          <w:spacing w:val="-1"/>
        </w:rPr>
        <w:t xml:space="preserve"> </w:t>
      </w:r>
      <w:r>
        <w:rPr>
          <w:spacing w:val="-1"/>
        </w:rPr>
        <w:t>services,</w:t>
      </w:r>
      <w:r w:rsidR="00367E00">
        <w:rPr>
          <w:spacing w:val="-1"/>
        </w:rPr>
        <w:t xml:space="preserve"> </w:t>
      </w:r>
      <w:r>
        <w:rPr>
          <w:spacing w:val="-1"/>
        </w:rPr>
        <w:t>legal</w:t>
      </w:r>
      <w:r w:rsidR="00367E00">
        <w:rPr>
          <w:spacing w:val="-1"/>
        </w:rPr>
        <w:t xml:space="preserve"> </w:t>
      </w:r>
      <w:r>
        <w:t>and</w:t>
      </w:r>
      <w:r w:rsidR="00367E00">
        <w:t xml:space="preserve"> </w:t>
      </w:r>
      <w:r>
        <w:t>governance</w:t>
      </w:r>
      <w:r w:rsidR="00367E00">
        <w:t xml:space="preserve"> </w:t>
      </w:r>
      <w:r>
        <w:t>and</w:t>
      </w:r>
      <w:r w:rsidR="00367E00">
        <w:t xml:space="preserve"> </w:t>
      </w:r>
      <w:r>
        <w:t>strategic</w:t>
      </w:r>
      <w:r w:rsidR="00367E00">
        <w:t xml:space="preserve"> </w:t>
      </w:r>
      <w:r>
        <w:t>planning,</w:t>
      </w:r>
      <w:r w:rsidR="00367E00">
        <w:t xml:space="preserve"> </w:t>
      </w:r>
      <w:r>
        <w:t>operations</w:t>
      </w:r>
      <w:r w:rsidR="00367E00">
        <w:t xml:space="preserve"> </w:t>
      </w:r>
      <w:r>
        <w:rPr>
          <w:spacing w:val="2"/>
        </w:rPr>
        <w:t>and</w:t>
      </w:r>
      <w:r w:rsidR="00367E00">
        <w:rPr>
          <w:spacing w:val="2"/>
        </w:rPr>
        <w:t xml:space="preserve"> </w:t>
      </w:r>
      <w:r>
        <w:rPr>
          <w:spacing w:val="2"/>
        </w:rPr>
        <w:t>performance.</w:t>
      </w:r>
      <w:r w:rsidR="00367E00">
        <w:rPr>
          <w:spacing w:val="2"/>
        </w:rPr>
        <w:t xml:space="preserve"> </w:t>
      </w:r>
      <w:r>
        <w:rPr>
          <w:spacing w:val="2"/>
        </w:rPr>
        <w:t>The</w:t>
      </w:r>
      <w:r w:rsidR="00367E00">
        <w:rPr>
          <w:spacing w:val="2"/>
        </w:rPr>
        <w:t xml:space="preserve"> </w:t>
      </w:r>
      <w:r>
        <w:rPr>
          <w:spacing w:val="2"/>
        </w:rPr>
        <w:t>group</w:t>
      </w:r>
      <w:r w:rsidR="00367E00">
        <w:rPr>
          <w:spacing w:val="2"/>
        </w:rPr>
        <w:t xml:space="preserve"> </w:t>
      </w:r>
      <w:r>
        <w:rPr>
          <w:spacing w:val="2"/>
        </w:rPr>
        <w:t>reviews,</w:t>
      </w:r>
      <w:r w:rsidR="00367E00">
        <w:rPr>
          <w:spacing w:val="2"/>
        </w:rPr>
        <w:t xml:space="preserve"> </w:t>
      </w:r>
      <w:r>
        <w:rPr>
          <w:spacing w:val="2"/>
        </w:rPr>
        <w:t>uses</w:t>
      </w:r>
      <w:r w:rsidR="00367E00">
        <w:rPr>
          <w:spacing w:val="2"/>
        </w:rPr>
        <w:t xml:space="preserve"> </w:t>
      </w:r>
      <w:r>
        <w:rPr>
          <w:spacing w:val="2"/>
        </w:rPr>
        <w:t>and</w:t>
      </w:r>
      <w:r w:rsidR="00367E00">
        <w:rPr>
          <w:spacing w:val="2"/>
        </w:rPr>
        <w:t xml:space="preserve"> </w:t>
      </w:r>
      <w:r>
        <w:rPr>
          <w:spacing w:val="2"/>
        </w:rPr>
        <w:t>shares</w:t>
      </w:r>
      <w:r w:rsidR="00367E00">
        <w:rPr>
          <w:spacing w:val="2"/>
        </w:rPr>
        <w:t xml:space="preserve"> </w:t>
      </w:r>
      <w:r>
        <w:rPr>
          <w:spacing w:val="2"/>
        </w:rPr>
        <w:t>insights,</w:t>
      </w:r>
      <w:r w:rsidR="00367E00">
        <w:rPr>
          <w:spacing w:val="2"/>
        </w:rPr>
        <w:t xml:space="preserve"> </w:t>
      </w:r>
      <w:r>
        <w:rPr>
          <w:spacing w:val="2"/>
        </w:rPr>
        <w:t>data</w:t>
      </w:r>
      <w:r w:rsidR="00367E00">
        <w:rPr>
          <w:spacing w:val="2"/>
        </w:rPr>
        <w:t xml:space="preserve"> </w:t>
      </w:r>
      <w:r>
        <w:rPr>
          <w:spacing w:val="2"/>
        </w:rPr>
        <w:t>and</w:t>
      </w:r>
      <w:r w:rsidR="00367E00">
        <w:rPr>
          <w:spacing w:val="2"/>
        </w:rPr>
        <w:t xml:space="preserve"> </w:t>
      </w:r>
      <w:r>
        <w:rPr>
          <w:spacing w:val="2"/>
        </w:rPr>
        <w:t>business</w:t>
      </w:r>
      <w:r w:rsidR="00367E00">
        <w:rPr>
          <w:spacing w:val="2"/>
        </w:rPr>
        <w:t xml:space="preserve"> </w:t>
      </w:r>
      <w:r>
        <w:rPr>
          <w:spacing w:val="2"/>
        </w:rPr>
        <w:t>intelligence</w:t>
      </w:r>
      <w:r w:rsidR="00367E00">
        <w:rPr>
          <w:spacing w:val="2"/>
        </w:rPr>
        <w:t xml:space="preserve"> </w:t>
      </w:r>
      <w:r>
        <w:rPr>
          <w:spacing w:val="2"/>
        </w:rPr>
        <w:t>to</w:t>
      </w:r>
      <w:r w:rsidR="00367E00">
        <w:rPr>
          <w:spacing w:val="2"/>
        </w:rPr>
        <w:t xml:space="preserve"> </w:t>
      </w:r>
      <w:r>
        <w:rPr>
          <w:spacing w:val="2"/>
        </w:rPr>
        <w:t>inform</w:t>
      </w:r>
      <w:r w:rsidR="00367E00">
        <w:rPr>
          <w:spacing w:val="2"/>
        </w:rPr>
        <w:t xml:space="preserve"> </w:t>
      </w:r>
      <w:r>
        <w:rPr>
          <w:spacing w:val="2"/>
        </w:rPr>
        <w:t>the</w:t>
      </w:r>
      <w:r w:rsidR="00367E00">
        <w:rPr>
          <w:spacing w:val="2"/>
        </w:rPr>
        <w:t xml:space="preserve"> </w:t>
      </w:r>
      <w:r>
        <w:rPr>
          <w:spacing w:val="2"/>
        </w:rPr>
        <w:t>department’s</w:t>
      </w:r>
      <w:r w:rsidR="00367E00">
        <w:rPr>
          <w:spacing w:val="2"/>
        </w:rPr>
        <w:t xml:space="preserve"> </w:t>
      </w:r>
      <w:r>
        <w:rPr>
          <w:spacing w:val="2"/>
        </w:rPr>
        <w:t>decision</w:t>
      </w:r>
      <w:r w:rsidR="00367E00">
        <w:rPr>
          <w:spacing w:val="2"/>
        </w:rPr>
        <w:t xml:space="preserve"> </w:t>
      </w:r>
      <w:r>
        <w:rPr>
          <w:spacing w:val="2"/>
        </w:rPr>
        <w:t>making</w:t>
      </w:r>
      <w:r w:rsidR="00367E00">
        <w:rPr>
          <w:spacing w:val="2"/>
        </w:rPr>
        <w:t xml:space="preserve"> </w:t>
      </w:r>
      <w:r>
        <w:rPr>
          <w:spacing w:val="2"/>
        </w:rPr>
        <w:t>and</w:t>
      </w:r>
      <w:r w:rsidR="00367E00">
        <w:rPr>
          <w:spacing w:val="2"/>
        </w:rPr>
        <w:t xml:space="preserve"> </w:t>
      </w:r>
      <w:r>
        <w:t>provides</w:t>
      </w:r>
      <w:r w:rsidR="00367E00">
        <w:t xml:space="preserve"> </w:t>
      </w:r>
      <w:r>
        <w:t>support</w:t>
      </w:r>
      <w:r w:rsidR="00367E00">
        <w:t xml:space="preserve"> </w:t>
      </w:r>
      <w:r>
        <w:t>to</w:t>
      </w:r>
      <w:r w:rsidR="00367E00">
        <w:t xml:space="preserve"> </w:t>
      </w:r>
      <w:r>
        <w:t>build</w:t>
      </w:r>
      <w:r w:rsidR="00367E00">
        <w:t xml:space="preserve"> </w:t>
      </w:r>
      <w:r>
        <w:t>a</w:t>
      </w:r>
      <w:r w:rsidR="00367E00">
        <w:t xml:space="preserve"> </w:t>
      </w:r>
      <w:r>
        <w:t>constructive</w:t>
      </w:r>
      <w:r w:rsidR="00367E00">
        <w:t xml:space="preserve"> </w:t>
      </w:r>
      <w:r>
        <w:t>and</w:t>
      </w:r>
      <w:r w:rsidR="00367E00">
        <w:t xml:space="preserve"> </w:t>
      </w:r>
      <w:r>
        <w:t>capable</w:t>
      </w:r>
      <w:r w:rsidR="00367E00">
        <w:t xml:space="preserve"> </w:t>
      </w:r>
      <w:r>
        <w:t>workforce.</w:t>
      </w:r>
      <w:r w:rsidR="00367E00">
        <w:t xml:space="preserve"> </w:t>
      </w:r>
      <w:r>
        <w:t>The</w:t>
      </w:r>
      <w:r w:rsidR="00367E00">
        <w:t xml:space="preserve"> </w:t>
      </w:r>
      <w:r>
        <w:t>group</w:t>
      </w:r>
      <w:r w:rsidR="00367E00">
        <w:t xml:space="preserve"> </w:t>
      </w:r>
      <w:r>
        <w:t>also</w:t>
      </w:r>
      <w:r w:rsidR="00367E00">
        <w:t xml:space="preserve"> </w:t>
      </w:r>
      <w:r>
        <w:t>has</w:t>
      </w:r>
      <w:r w:rsidR="00367E00">
        <w:t xml:space="preserve"> </w:t>
      </w:r>
      <w:r>
        <w:t>a</w:t>
      </w:r>
      <w:r w:rsidR="00367E00">
        <w:t xml:space="preserve"> </w:t>
      </w:r>
      <w:r>
        <w:t>broader</w:t>
      </w:r>
      <w:r w:rsidR="00367E00">
        <w:t xml:space="preserve"> </w:t>
      </w:r>
      <w:r>
        <w:t>whole-of-Victorian</w:t>
      </w:r>
      <w:r w:rsidR="00367E00">
        <w:t xml:space="preserve"> </w:t>
      </w:r>
      <w:r>
        <w:t>Government</w:t>
      </w:r>
      <w:r w:rsidR="00367E00">
        <w:t xml:space="preserve"> </w:t>
      </w:r>
      <w:r>
        <w:t>view,</w:t>
      </w:r>
      <w:r w:rsidR="00367E00">
        <w:t xml:space="preserve"> </w:t>
      </w:r>
      <w:r>
        <w:t>focusing</w:t>
      </w:r>
      <w:r w:rsidR="00367E00">
        <w:t xml:space="preserve"> </w:t>
      </w:r>
      <w:r>
        <w:t>on</w:t>
      </w:r>
      <w:r w:rsidR="00367E00">
        <w:t xml:space="preserve"> </w:t>
      </w:r>
      <w:r>
        <w:t>public</w:t>
      </w:r>
      <w:r w:rsidR="00367E00">
        <w:t xml:space="preserve"> </w:t>
      </w:r>
      <w:r>
        <w:t>sector</w:t>
      </w:r>
      <w:r w:rsidR="00367E00">
        <w:t xml:space="preserve"> </w:t>
      </w:r>
      <w:r>
        <w:t>reform</w:t>
      </w:r>
      <w:r w:rsidR="00367E00">
        <w:t xml:space="preserve"> </w:t>
      </w:r>
      <w:r>
        <w:t>and</w:t>
      </w:r>
      <w:r w:rsidR="00367E00">
        <w:t xml:space="preserve"> </w:t>
      </w:r>
      <w:r>
        <w:t>future</w:t>
      </w:r>
      <w:r w:rsidR="00367E00">
        <w:t xml:space="preserve"> </w:t>
      </w:r>
      <w:r>
        <w:t>capability.</w:t>
      </w:r>
    </w:p>
    <w:p w14:paraId="2E8FDAB9" w14:textId="575E555E" w:rsidR="00B6595F" w:rsidRDefault="00B6595F" w:rsidP="0080717F">
      <w:pPr>
        <w:pStyle w:val="Heading3"/>
      </w:pPr>
      <w:r>
        <w:t>Organisational</w:t>
      </w:r>
      <w:r w:rsidR="00367E00">
        <w:t xml:space="preserve"> </w:t>
      </w:r>
      <w:r>
        <w:t>structure</w:t>
      </w:r>
      <w:r w:rsidR="00367E00">
        <w:t xml:space="preserve"> </w:t>
      </w:r>
    </w:p>
    <w:p w14:paraId="5FC6C27F" w14:textId="641BC66F" w:rsidR="00B6595F" w:rsidRDefault="00B6595F" w:rsidP="0080717F">
      <w:r>
        <w:t>as</w:t>
      </w:r>
      <w:r w:rsidR="00367E00">
        <w:t xml:space="preserve"> </w:t>
      </w:r>
      <w:proofErr w:type="gramStart"/>
      <w:r>
        <w:t>at</w:t>
      </w:r>
      <w:proofErr w:type="gramEnd"/>
      <w:r w:rsidR="00367E00">
        <w:t xml:space="preserve"> </w:t>
      </w:r>
      <w:r>
        <w:t>30</w:t>
      </w:r>
      <w:r w:rsidR="00367E00">
        <w:t xml:space="preserve"> </w:t>
      </w:r>
      <w:r>
        <w:t>June</w:t>
      </w:r>
      <w:r w:rsidR="00367E00">
        <w:t xml:space="preserve"> </w:t>
      </w:r>
      <w:r>
        <w:t>2024</w:t>
      </w:r>
    </w:p>
    <w:p w14:paraId="6720736D" w14:textId="274DC227" w:rsidR="00B6595F" w:rsidRDefault="0080717F" w:rsidP="0080717F">
      <w:r>
        <w:rPr>
          <w:noProof/>
        </w:rPr>
        <w:lastRenderedPageBreak/>
        <w:drawing>
          <wp:inline distT="0" distB="0" distL="0" distR="0" wp14:anchorId="6D1E23EA" wp14:editId="0A1B16A6">
            <wp:extent cx="5609590" cy="9251950"/>
            <wp:effectExtent l="0" t="0" r="0" b="6350"/>
            <wp:docPr id="1689062624" name="Picture 3" descr="Organisational chart showing the structure of DEECA, with the ministers at the top, followed by the Secretary, followed by the deputy secretaries and chief executive officers of each group. Each deputy secretary and chief executive officer has their respective executive directors listed below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062624" name="Picture 3" descr="Organisational chart showing the structure of DEECA, with the ministers at the top, followed by the Secretary, followed by the deputy secretaries and chief executive officers of each group. Each deputy secretary and chief executive officer has their respective executive directors listed below them."/>
                    <pic:cNvPicPr/>
                  </pic:nvPicPr>
                  <pic:blipFill>
                    <a:blip r:embed="rId17"/>
                    <a:stretch>
                      <a:fillRect/>
                    </a:stretch>
                  </pic:blipFill>
                  <pic:spPr>
                    <a:xfrm>
                      <a:off x="0" y="0"/>
                      <a:ext cx="5609590" cy="9251950"/>
                    </a:xfrm>
                    <a:prstGeom prst="rect">
                      <a:avLst/>
                    </a:prstGeom>
                  </pic:spPr>
                </pic:pic>
              </a:graphicData>
            </a:graphic>
          </wp:inline>
        </w:drawing>
      </w:r>
    </w:p>
    <w:p w14:paraId="62F90F03" w14:textId="77777777" w:rsidR="00B6595F" w:rsidRDefault="00B6595F" w:rsidP="0080717F">
      <w:pPr>
        <w:pStyle w:val="Heading2"/>
      </w:pPr>
      <w:bookmarkStart w:id="21" w:name="_Toc183345987"/>
      <w:r>
        <w:lastRenderedPageBreak/>
        <w:t>Governance</w:t>
      </w:r>
      <w:bookmarkEnd w:id="21"/>
    </w:p>
    <w:p w14:paraId="07C1CDF2" w14:textId="6710F688" w:rsidR="00B6595F" w:rsidRDefault="00B6595F" w:rsidP="0080717F">
      <w:r>
        <w:t>Under</w:t>
      </w:r>
      <w:r w:rsidR="00367E00">
        <w:t xml:space="preserve"> </w:t>
      </w:r>
      <w:r>
        <w:t>the</w:t>
      </w:r>
      <w:r w:rsidR="00367E00">
        <w:t xml:space="preserve"> </w:t>
      </w:r>
      <w:r>
        <w:rPr>
          <w:rStyle w:val="LightItalic"/>
        </w:rPr>
        <w:t>Public</w:t>
      </w:r>
      <w:r w:rsidR="00367E00">
        <w:rPr>
          <w:rStyle w:val="LightItalic"/>
        </w:rPr>
        <w:t xml:space="preserve"> </w:t>
      </w:r>
      <w:r>
        <w:rPr>
          <w:rStyle w:val="LightItalic"/>
        </w:rPr>
        <w:t>Administration</w:t>
      </w:r>
      <w:r w:rsidR="00367E00">
        <w:rPr>
          <w:rStyle w:val="LightItalic"/>
        </w:rPr>
        <w:t xml:space="preserve"> </w:t>
      </w:r>
      <w:r>
        <w:rPr>
          <w:rStyle w:val="LightItalic"/>
        </w:rPr>
        <w:t>Act</w:t>
      </w:r>
      <w:r w:rsidR="00367E00">
        <w:rPr>
          <w:rStyle w:val="LightItalic"/>
        </w:rPr>
        <w:t xml:space="preserve"> </w:t>
      </w:r>
      <w:r>
        <w:rPr>
          <w:rStyle w:val="LightItalic"/>
        </w:rPr>
        <w:t>2004</w:t>
      </w:r>
      <w:r>
        <w:t>,</w:t>
      </w:r>
      <w:r w:rsidR="00367E00">
        <w:t xml:space="preserve"> </w:t>
      </w:r>
      <w:r>
        <w:t>the</w:t>
      </w:r>
      <w:r w:rsidR="00367E00">
        <w:t xml:space="preserve"> </w:t>
      </w:r>
      <w:r>
        <w:t>Secretary</w:t>
      </w:r>
      <w:r w:rsidR="00367E00">
        <w:t xml:space="preserve"> </w:t>
      </w:r>
      <w:r>
        <w:t>is</w:t>
      </w:r>
      <w:r w:rsidR="00367E00">
        <w:t xml:space="preserve"> </w:t>
      </w:r>
      <w:r>
        <w:t>accountable</w:t>
      </w:r>
      <w:r w:rsidR="00367E00">
        <w:t xml:space="preserve"> </w:t>
      </w:r>
      <w:r>
        <w:t>to</w:t>
      </w:r>
      <w:r w:rsidR="00367E00">
        <w:t xml:space="preserve"> </w:t>
      </w:r>
      <w:r>
        <w:t>the</w:t>
      </w:r>
      <w:r w:rsidR="00367E00">
        <w:t xml:space="preserve"> </w:t>
      </w:r>
      <w:r>
        <w:t>Minister</w:t>
      </w:r>
      <w:r w:rsidR="00367E00">
        <w:t xml:space="preserve"> </w:t>
      </w:r>
      <w:r>
        <w:t>for</w:t>
      </w:r>
      <w:r w:rsidR="00367E00">
        <w:t xml:space="preserve"> </w:t>
      </w:r>
      <w:r>
        <w:t>Energy</w:t>
      </w:r>
      <w:r w:rsidR="00367E00">
        <w:t xml:space="preserve"> </w:t>
      </w:r>
      <w:r>
        <w:t>and</w:t>
      </w:r>
      <w:r w:rsidR="00367E00">
        <w:t xml:space="preserve"> </w:t>
      </w:r>
      <w:r>
        <w:t>Resources,</w:t>
      </w:r>
      <w:r w:rsidR="00367E00">
        <w:t xml:space="preserve"> </w:t>
      </w:r>
      <w:r>
        <w:t>Minister</w:t>
      </w:r>
      <w:r w:rsidR="00367E00">
        <w:t xml:space="preserve"> </w:t>
      </w:r>
      <w:r>
        <w:t>for</w:t>
      </w:r>
      <w:r w:rsidR="00367E00">
        <w:t xml:space="preserve"> </w:t>
      </w:r>
      <w:r>
        <w:t>Climate</w:t>
      </w:r>
      <w:r w:rsidR="00367E00">
        <w:t xml:space="preserve"> </w:t>
      </w:r>
      <w:r>
        <w:t>Action,</w:t>
      </w:r>
      <w:r w:rsidR="00367E00">
        <w:t xml:space="preserve"> </w:t>
      </w:r>
      <w:r>
        <w:t>Minister</w:t>
      </w:r>
      <w:r w:rsidR="00367E00">
        <w:t xml:space="preserve"> </w:t>
      </w:r>
      <w:r>
        <w:t>for</w:t>
      </w:r>
      <w:r w:rsidR="00367E00">
        <w:t xml:space="preserve"> </w:t>
      </w:r>
      <w:r>
        <w:t>the</w:t>
      </w:r>
      <w:r w:rsidR="00367E00">
        <w:t xml:space="preserve"> </w:t>
      </w:r>
      <w:r>
        <w:t>State</w:t>
      </w:r>
      <w:r w:rsidR="00367E00">
        <w:t xml:space="preserve"> </w:t>
      </w:r>
      <w:r>
        <w:t>Electricity</w:t>
      </w:r>
      <w:r w:rsidR="00367E00">
        <w:t xml:space="preserve"> </w:t>
      </w:r>
      <w:r>
        <w:t>Commission,</w:t>
      </w:r>
      <w:r w:rsidR="00367E00">
        <w:t xml:space="preserve"> </w:t>
      </w:r>
      <w:r>
        <w:t>Minister</w:t>
      </w:r>
      <w:r w:rsidR="00367E00">
        <w:t xml:space="preserve"> </w:t>
      </w:r>
      <w:r>
        <w:t>for</w:t>
      </w:r>
      <w:r w:rsidR="00367E00">
        <w:t xml:space="preserve"> </w:t>
      </w:r>
      <w:r>
        <w:t>Water,</w:t>
      </w:r>
      <w:r w:rsidR="00367E00">
        <w:t xml:space="preserve"> </w:t>
      </w:r>
      <w:r>
        <w:t>Minister</w:t>
      </w:r>
      <w:r w:rsidR="00367E00">
        <w:t xml:space="preserve"> </w:t>
      </w:r>
      <w:r>
        <w:t>for</w:t>
      </w:r>
      <w:r w:rsidR="00367E00">
        <w:t xml:space="preserve"> </w:t>
      </w:r>
      <w:r>
        <w:t>Environment</w:t>
      </w:r>
      <w:r w:rsidR="00367E00">
        <w:t xml:space="preserve"> </w:t>
      </w:r>
      <w:r>
        <w:t>and</w:t>
      </w:r>
      <w:r w:rsidR="00367E00">
        <w:t xml:space="preserve"> </w:t>
      </w:r>
      <w:r>
        <w:t>the</w:t>
      </w:r>
      <w:r w:rsidR="00367E00">
        <w:t xml:space="preserve"> </w:t>
      </w:r>
      <w:r>
        <w:t>Minister</w:t>
      </w:r>
      <w:r w:rsidR="00367E00">
        <w:t xml:space="preserve"> </w:t>
      </w:r>
      <w:r>
        <w:t>for</w:t>
      </w:r>
      <w:r w:rsidR="00367E00">
        <w:t xml:space="preserve"> </w:t>
      </w:r>
      <w:r>
        <w:t>Agriculture.</w:t>
      </w:r>
      <w:r w:rsidR="00367E00">
        <w:t xml:space="preserve"> </w:t>
      </w:r>
    </w:p>
    <w:p w14:paraId="310666F3" w14:textId="611ED474" w:rsidR="00B6595F" w:rsidRDefault="00B6595F" w:rsidP="0080717F">
      <w:pPr>
        <w:pStyle w:val="Heading3"/>
      </w:pPr>
      <w:r>
        <w:t>Executive</w:t>
      </w:r>
      <w:r w:rsidR="00367E00">
        <w:t xml:space="preserve"> </w:t>
      </w:r>
      <w:r>
        <w:t>Board</w:t>
      </w:r>
    </w:p>
    <w:p w14:paraId="5DA84E4B" w14:textId="3C1F898E" w:rsidR="00B6595F" w:rsidRDefault="00B6595F" w:rsidP="0080717F">
      <w:r>
        <w:t>The</w:t>
      </w:r>
      <w:r w:rsidR="00367E00">
        <w:t xml:space="preserve"> </w:t>
      </w:r>
      <w:r>
        <w:t>DEECA</w:t>
      </w:r>
      <w:r w:rsidR="00367E00">
        <w:t xml:space="preserve"> </w:t>
      </w:r>
      <w:r>
        <w:t>Executive</w:t>
      </w:r>
      <w:r w:rsidR="00367E00">
        <w:t xml:space="preserve"> </w:t>
      </w:r>
      <w:r>
        <w:t>Board</w:t>
      </w:r>
      <w:r w:rsidR="00367E00">
        <w:t xml:space="preserve"> </w:t>
      </w:r>
      <w:r>
        <w:t>is</w:t>
      </w:r>
      <w:r w:rsidR="00367E00">
        <w:t xml:space="preserve"> </w:t>
      </w:r>
      <w:r>
        <w:t>responsible</w:t>
      </w:r>
      <w:r w:rsidR="00367E00">
        <w:t xml:space="preserve"> </w:t>
      </w:r>
      <w:r>
        <w:t>for</w:t>
      </w:r>
      <w:r w:rsidR="00367E00">
        <w:t xml:space="preserve"> </w:t>
      </w:r>
      <w:r>
        <w:t>leading</w:t>
      </w:r>
      <w:r w:rsidR="00367E00">
        <w:t xml:space="preserve"> </w:t>
      </w:r>
      <w:r>
        <w:t>the</w:t>
      </w:r>
      <w:r w:rsidR="00367E00">
        <w:t xml:space="preserve"> </w:t>
      </w:r>
      <w:r>
        <w:t>governance</w:t>
      </w:r>
      <w:r w:rsidR="00367E00">
        <w:t xml:space="preserve"> </w:t>
      </w:r>
      <w:r>
        <w:t>and</w:t>
      </w:r>
      <w:r w:rsidR="00367E00">
        <w:t xml:space="preserve"> </w:t>
      </w:r>
      <w:r>
        <w:t>stewardship</w:t>
      </w:r>
      <w:r w:rsidR="00367E00">
        <w:t xml:space="preserve"> </w:t>
      </w:r>
      <w:r>
        <w:t>of</w:t>
      </w:r>
      <w:r w:rsidR="00367E00">
        <w:t xml:space="preserve"> </w:t>
      </w:r>
      <w:r>
        <w:t>the</w:t>
      </w:r>
      <w:r w:rsidR="00367E00">
        <w:t xml:space="preserve"> </w:t>
      </w:r>
      <w:r>
        <w:t>department.</w:t>
      </w:r>
      <w:r w:rsidR="00367E00">
        <w:t xml:space="preserve"> </w:t>
      </w:r>
      <w:r>
        <w:t>It</w:t>
      </w:r>
      <w:r w:rsidR="00367E00">
        <w:t xml:space="preserve"> </w:t>
      </w:r>
      <w:r>
        <w:t>supports</w:t>
      </w:r>
      <w:r w:rsidR="00367E00">
        <w:t xml:space="preserve"> </w:t>
      </w:r>
      <w:r>
        <w:t>the</w:t>
      </w:r>
      <w:r w:rsidR="00367E00">
        <w:t xml:space="preserve"> </w:t>
      </w:r>
      <w:r>
        <w:t>Secretary’s</w:t>
      </w:r>
      <w:r w:rsidR="00367E00">
        <w:t xml:space="preserve"> </w:t>
      </w:r>
      <w:r>
        <w:t>decision-making</w:t>
      </w:r>
      <w:r w:rsidR="00367E00">
        <w:t xml:space="preserve"> </w:t>
      </w:r>
      <w:r>
        <w:t>by</w:t>
      </w:r>
      <w:r w:rsidR="00367E00">
        <w:t xml:space="preserve"> </w:t>
      </w:r>
      <w:r>
        <w:t>providing</w:t>
      </w:r>
      <w:r w:rsidR="00367E00">
        <w:t xml:space="preserve"> </w:t>
      </w:r>
      <w:r>
        <w:t>strategic</w:t>
      </w:r>
      <w:r w:rsidR="00367E00">
        <w:t xml:space="preserve"> </w:t>
      </w:r>
      <w:r>
        <w:t>advice</w:t>
      </w:r>
      <w:r w:rsidR="00367E00">
        <w:t xml:space="preserve"> </w:t>
      </w:r>
      <w:r>
        <w:t>and</w:t>
      </w:r>
      <w:r w:rsidR="00367E00">
        <w:t xml:space="preserve"> </w:t>
      </w:r>
      <w:r>
        <w:t>assurance</w:t>
      </w:r>
      <w:r w:rsidR="00367E00">
        <w:t xml:space="preserve"> </w:t>
      </w:r>
      <w:r>
        <w:t>regarding</w:t>
      </w:r>
      <w:r w:rsidR="00367E00">
        <w:t xml:space="preserve"> </w:t>
      </w:r>
      <w:r>
        <w:t>the</w:t>
      </w:r>
      <w:r w:rsidR="00367E00">
        <w:t xml:space="preserve"> </w:t>
      </w:r>
      <w:r>
        <w:t>department’s</w:t>
      </w:r>
      <w:r w:rsidR="00367E00">
        <w:t xml:space="preserve"> </w:t>
      </w:r>
      <w:r>
        <w:t>overall</w:t>
      </w:r>
      <w:r w:rsidR="00367E00">
        <w:t xml:space="preserve"> </w:t>
      </w:r>
      <w:r>
        <w:t>performance,</w:t>
      </w:r>
      <w:r w:rsidR="00367E00">
        <w:t xml:space="preserve"> </w:t>
      </w:r>
      <w:r>
        <w:t>overseeing</w:t>
      </w:r>
      <w:r w:rsidR="00367E00">
        <w:t xml:space="preserve"> </w:t>
      </w:r>
      <w:r>
        <w:t>delivery</w:t>
      </w:r>
      <w:r w:rsidR="00367E00">
        <w:t xml:space="preserve"> </w:t>
      </w:r>
      <w:r>
        <w:t>of</w:t>
      </w:r>
      <w:r w:rsidR="00367E00">
        <w:t xml:space="preserve"> </w:t>
      </w:r>
      <w:r>
        <w:t>key</w:t>
      </w:r>
      <w:r w:rsidR="00367E00">
        <w:t xml:space="preserve"> </w:t>
      </w:r>
      <w:r>
        <w:t>projects,</w:t>
      </w:r>
      <w:r w:rsidR="00367E00">
        <w:t xml:space="preserve"> </w:t>
      </w:r>
      <w:r>
        <w:t>programs</w:t>
      </w:r>
      <w:r w:rsidR="00367E00">
        <w:t xml:space="preserve"> </w:t>
      </w:r>
      <w:r>
        <w:t>and</w:t>
      </w:r>
      <w:r w:rsidR="00367E00">
        <w:t xml:space="preserve"> </w:t>
      </w:r>
      <w:r>
        <w:t>enterprise-wide</w:t>
      </w:r>
      <w:r w:rsidR="00367E00">
        <w:t xml:space="preserve"> </w:t>
      </w:r>
      <w:r>
        <w:t>systems,</w:t>
      </w:r>
      <w:r w:rsidR="00367E00">
        <w:t xml:space="preserve"> </w:t>
      </w:r>
      <w:r>
        <w:t>managing</w:t>
      </w:r>
      <w:r w:rsidR="00367E00">
        <w:t xml:space="preserve"> </w:t>
      </w:r>
      <w:r>
        <w:t>risk,</w:t>
      </w:r>
      <w:r w:rsidR="00367E00">
        <w:t xml:space="preserve"> </w:t>
      </w:r>
      <w:r>
        <w:t>establishing</w:t>
      </w:r>
      <w:r w:rsidR="00367E00">
        <w:t xml:space="preserve"> </w:t>
      </w:r>
      <w:r>
        <w:t>workforce</w:t>
      </w:r>
      <w:r w:rsidR="00367E00">
        <w:t xml:space="preserve"> </w:t>
      </w:r>
      <w:r>
        <w:t>policies</w:t>
      </w:r>
      <w:r w:rsidR="00367E00">
        <w:t xml:space="preserve"> </w:t>
      </w:r>
      <w:r>
        <w:t>and</w:t>
      </w:r>
      <w:r w:rsidR="00367E00">
        <w:t xml:space="preserve"> </w:t>
      </w:r>
      <w:r>
        <w:t>setting</w:t>
      </w:r>
      <w:r w:rsidR="00367E00">
        <w:t xml:space="preserve"> </w:t>
      </w:r>
      <w:r>
        <w:t>the</w:t>
      </w:r>
      <w:r w:rsidR="00367E00">
        <w:t xml:space="preserve"> </w:t>
      </w:r>
      <w:r>
        <w:t>tone</w:t>
      </w:r>
      <w:r w:rsidR="00367E00">
        <w:t xml:space="preserve"> </w:t>
      </w:r>
      <w:r>
        <w:t>for</w:t>
      </w:r>
      <w:r w:rsidR="00367E00">
        <w:t xml:space="preserve"> </w:t>
      </w:r>
      <w:r>
        <w:t>DEECA’s</w:t>
      </w:r>
      <w:r w:rsidR="00367E00">
        <w:t xml:space="preserve"> </w:t>
      </w:r>
      <w:r>
        <w:t>leadership</w:t>
      </w:r>
      <w:r w:rsidR="00367E00">
        <w:t xml:space="preserve"> </w:t>
      </w:r>
      <w:r>
        <w:t>and</w:t>
      </w:r>
      <w:r w:rsidR="00367E00">
        <w:t xml:space="preserve"> </w:t>
      </w:r>
      <w:r>
        <w:t>culture.</w:t>
      </w:r>
    </w:p>
    <w:p w14:paraId="1CD0812B" w14:textId="3B21EDDE" w:rsidR="00B6595F" w:rsidRDefault="00B6595F" w:rsidP="0080717F">
      <w:r>
        <w:rPr>
          <w:spacing w:val="-1"/>
        </w:rPr>
        <w:t>The</w:t>
      </w:r>
      <w:r w:rsidR="00367E00">
        <w:rPr>
          <w:spacing w:val="-1"/>
        </w:rPr>
        <w:t xml:space="preserve"> </w:t>
      </w:r>
      <w:r>
        <w:rPr>
          <w:spacing w:val="-1"/>
        </w:rPr>
        <w:t>DEECA</w:t>
      </w:r>
      <w:r w:rsidR="00367E00">
        <w:rPr>
          <w:spacing w:val="-1"/>
        </w:rPr>
        <w:t xml:space="preserve"> </w:t>
      </w:r>
      <w:r>
        <w:rPr>
          <w:spacing w:val="-1"/>
        </w:rPr>
        <w:t>Executive</w:t>
      </w:r>
      <w:r w:rsidR="00367E00">
        <w:rPr>
          <w:spacing w:val="-1"/>
        </w:rPr>
        <w:t xml:space="preserve"> </w:t>
      </w:r>
      <w:r>
        <w:rPr>
          <w:spacing w:val="-1"/>
        </w:rPr>
        <w:t>Board</w:t>
      </w:r>
      <w:r w:rsidR="00367E00">
        <w:rPr>
          <w:spacing w:val="-1"/>
        </w:rPr>
        <w:t xml:space="preserve"> </w:t>
      </w:r>
      <w:r>
        <w:rPr>
          <w:spacing w:val="-1"/>
        </w:rPr>
        <w:t>membership</w:t>
      </w:r>
      <w:r w:rsidR="00367E00">
        <w:rPr>
          <w:spacing w:val="-1"/>
        </w:rPr>
        <w:t xml:space="preserve"> </w:t>
      </w:r>
      <w:r>
        <w:rPr>
          <w:spacing w:val="-1"/>
        </w:rPr>
        <w:t>comprises</w:t>
      </w:r>
      <w:r w:rsidR="00367E00">
        <w:rPr>
          <w:spacing w:val="-1"/>
        </w:rPr>
        <w:t xml:space="preserve"> </w:t>
      </w:r>
      <w:r>
        <w:rPr>
          <w:spacing w:val="1"/>
        </w:rPr>
        <w:t>the</w:t>
      </w:r>
      <w:r w:rsidR="00367E00">
        <w:rPr>
          <w:spacing w:val="1"/>
        </w:rPr>
        <w:t xml:space="preserve"> </w:t>
      </w:r>
      <w:r>
        <w:rPr>
          <w:spacing w:val="1"/>
        </w:rPr>
        <w:t>Secretary,</w:t>
      </w:r>
      <w:r w:rsidR="00367E00">
        <w:rPr>
          <w:spacing w:val="1"/>
        </w:rPr>
        <w:t xml:space="preserve"> </w:t>
      </w:r>
      <w:r>
        <w:rPr>
          <w:spacing w:val="1"/>
        </w:rPr>
        <w:t>deputy</w:t>
      </w:r>
      <w:r w:rsidR="00367E00">
        <w:rPr>
          <w:spacing w:val="1"/>
        </w:rPr>
        <w:t xml:space="preserve"> </w:t>
      </w:r>
      <w:r>
        <w:rPr>
          <w:spacing w:val="1"/>
        </w:rPr>
        <w:t>secretaries,</w:t>
      </w:r>
      <w:r w:rsidR="00367E00">
        <w:rPr>
          <w:spacing w:val="1"/>
        </w:rPr>
        <w:t xml:space="preserve"> </w:t>
      </w:r>
      <w:r>
        <w:rPr>
          <w:spacing w:val="1"/>
        </w:rPr>
        <w:t>the</w:t>
      </w:r>
      <w:r w:rsidR="00367E00">
        <w:rPr>
          <w:spacing w:val="1"/>
        </w:rPr>
        <w:t xml:space="preserve"> </w:t>
      </w:r>
      <w:r>
        <w:rPr>
          <w:spacing w:val="1"/>
        </w:rPr>
        <w:t>Deputy</w:t>
      </w:r>
      <w:r w:rsidR="00367E00">
        <w:rPr>
          <w:spacing w:val="1"/>
        </w:rPr>
        <w:t xml:space="preserve"> </w:t>
      </w:r>
      <w:r>
        <w:t>Secretary</w:t>
      </w:r>
      <w:r w:rsidR="00367E00">
        <w:t xml:space="preserve"> </w:t>
      </w:r>
      <w:r>
        <w:t>and</w:t>
      </w:r>
      <w:r w:rsidR="00367E00">
        <w:t xml:space="preserve"> </w:t>
      </w:r>
      <w:r>
        <w:t>Chief</w:t>
      </w:r>
      <w:r w:rsidR="00367E00">
        <w:t xml:space="preserve"> </w:t>
      </w:r>
      <w:r>
        <w:t>Executive,</w:t>
      </w:r>
      <w:r w:rsidR="00367E00">
        <w:t xml:space="preserve"> </w:t>
      </w:r>
      <w:r>
        <w:t>Agriculture</w:t>
      </w:r>
      <w:r w:rsidR="00367E00">
        <w:t xml:space="preserve"> </w:t>
      </w:r>
      <w:r>
        <w:t>Victoria</w:t>
      </w:r>
      <w:r w:rsidR="00367E00">
        <w:t xml:space="preserve"> </w:t>
      </w:r>
      <w:r>
        <w:t>and</w:t>
      </w:r>
      <w:r w:rsidR="00367E00">
        <w:t xml:space="preserve"> </w:t>
      </w:r>
      <w:r>
        <w:t>the</w:t>
      </w:r>
      <w:r w:rsidR="00367E00">
        <w:t xml:space="preserve"> </w:t>
      </w:r>
      <w:r>
        <w:t>Chief</w:t>
      </w:r>
      <w:r w:rsidR="00367E00">
        <w:t xml:space="preserve"> </w:t>
      </w:r>
      <w:r>
        <w:t>Executive</w:t>
      </w:r>
      <w:r w:rsidR="00367E00">
        <w:t xml:space="preserve"> </w:t>
      </w:r>
      <w:r>
        <w:t>Officer,</w:t>
      </w:r>
      <w:r w:rsidR="00367E00">
        <w:t xml:space="preserve"> </w:t>
      </w:r>
      <w:r>
        <w:t>Resources</w:t>
      </w:r>
      <w:r w:rsidR="00367E00">
        <w:t xml:space="preserve"> </w:t>
      </w:r>
      <w:r>
        <w:t>Victoria.</w:t>
      </w:r>
    </w:p>
    <w:p w14:paraId="05F81402" w14:textId="5500BC94" w:rsidR="00B6595F" w:rsidRDefault="00B6595F" w:rsidP="0080717F">
      <w:pPr>
        <w:pStyle w:val="Normalbeforebullets"/>
      </w:pPr>
      <w:r>
        <w:t>The</w:t>
      </w:r>
      <w:r w:rsidR="00367E00">
        <w:t xml:space="preserve"> </w:t>
      </w:r>
      <w:r>
        <w:t>Executive</w:t>
      </w:r>
      <w:r w:rsidR="00367E00">
        <w:t xml:space="preserve"> </w:t>
      </w:r>
      <w:r>
        <w:t>Board</w:t>
      </w:r>
      <w:r w:rsidR="00367E00">
        <w:t xml:space="preserve"> </w:t>
      </w:r>
      <w:r>
        <w:t>supports</w:t>
      </w:r>
      <w:r w:rsidR="00367E00">
        <w:t xml:space="preserve"> </w:t>
      </w:r>
      <w:r>
        <w:t>the</w:t>
      </w:r>
      <w:r w:rsidR="00367E00">
        <w:t xml:space="preserve"> </w:t>
      </w:r>
      <w:r>
        <w:t>Secretary</w:t>
      </w:r>
      <w:r w:rsidR="00367E00">
        <w:t xml:space="preserve"> </w:t>
      </w:r>
      <w:r>
        <w:t>with</w:t>
      </w:r>
      <w:r w:rsidR="00367E00">
        <w:t xml:space="preserve"> </w:t>
      </w:r>
      <w:r>
        <w:t>fulfilling</w:t>
      </w:r>
      <w:r w:rsidR="00367E00">
        <w:t xml:space="preserve"> </w:t>
      </w:r>
      <w:r>
        <w:t>statutory</w:t>
      </w:r>
      <w:r w:rsidR="00367E00">
        <w:t xml:space="preserve"> </w:t>
      </w:r>
      <w:r>
        <w:t>responsibilities</w:t>
      </w:r>
      <w:r w:rsidR="00367E00">
        <w:t xml:space="preserve"> </w:t>
      </w:r>
      <w:r>
        <w:t>and</w:t>
      </w:r>
      <w:r w:rsidR="00367E00">
        <w:t xml:space="preserve"> </w:t>
      </w:r>
      <w:r>
        <w:t>has</w:t>
      </w:r>
      <w:r w:rsidR="00367E00">
        <w:t xml:space="preserve"> </w:t>
      </w:r>
      <w:r>
        <w:t>4</w:t>
      </w:r>
      <w:r w:rsidR="00367E00">
        <w:t xml:space="preserve"> </w:t>
      </w:r>
      <w:r>
        <w:t>areas</w:t>
      </w:r>
      <w:r w:rsidR="00367E00">
        <w:t xml:space="preserve"> </w:t>
      </w:r>
      <w:r>
        <w:t>of</w:t>
      </w:r>
      <w:r w:rsidR="00367E00">
        <w:t xml:space="preserve"> </w:t>
      </w:r>
      <w:r>
        <w:t>strategic</w:t>
      </w:r>
      <w:r w:rsidR="00367E00">
        <w:t xml:space="preserve"> </w:t>
      </w:r>
      <w:r>
        <w:t>oversight:</w:t>
      </w:r>
    </w:p>
    <w:p w14:paraId="19244BD9" w14:textId="593FBCCB" w:rsidR="00B6595F" w:rsidRDefault="00B6595F" w:rsidP="0080717F">
      <w:pPr>
        <w:pStyle w:val="Bullet"/>
      </w:pPr>
      <w:r>
        <w:t>Policy</w:t>
      </w:r>
      <w:r w:rsidR="00367E00">
        <w:t xml:space="preserve"> </w:t>
      </w:r>
      <w:r>
        <w:t>and</w:t>
      </w:r>
      <w:r w:rsidR="00367E00">
        <w:t xml:space="preserve"> </w:t>
      </w:r>
      <w:r>
        <w:t>Strategy</w:t>
      </w:r>
      <w:r w:rsidR="00367E00">
        <w:t xml:space="preserve"> </w:t>
      </w:r>
      <w:r>
        <w:t>–</w:t>
      </w:r>
      <w:r w:rsidR="00367E00">
        <w:t xml:space="preserve"> </w:t>
      </w:r>
      <w:r>
        <w:t>oversight</w:t>
      </w:r>
      <w:r w:rsidR="00367E00">
        <w:t xml:space="preserve"> </w:t>
      </w:r>
      <w:r>
        <w:t>of</w:t>
      </w:r>
      <w:r w:rsidR="00367E00">
        <w:t xml:space="preserve"> </w:t>
      </w:r>
      <w:r>
        <w:t>significant</w:t>
      </w:r>
      <w:r w:rsidR="00367E00">
        <w:t xml:space="preserve"> </w:t>
      </w:r>
      <w:r>
        <w:t>policy,</w:t>
      </w:r>
      <w:r w:rsidR="00367E00">
        <w:t xml:space="preserve"> </w:t>
      </w:r>
      <w:r>
        <w:t>program</w:t>
      </w:r>
      <w:r w:rsidR="00367E00">
        <w:t xml:space="preserve"> </w:t>
      </w:r>
      <w:r>
        <w:t>and</w:t>
      </w:r>
      <w:r w:rsidR="00367E00">
        <w:t xml:space="preserve"> </w:t>
      </w:r>
      <w:r>
        <w:t>strategy</w:t>
      </w:r>
      <w:r w:rsidR="00367E00">
        <w:t xml:space="preserve"> </w:t>
      </w:r>
      <w:r>
        <w:t>activities</w:t>
      </w:r>
      <w:r w:rsidR="00367E00">
        <w:t xml:space="preserve"> </w:t>
      </w:r>
      <w:r>
        <w:t>of</w:t>
      </w:r>
      <w:r w:rsidR="00367E00">
        <w:t xml:space="preserve"> </w:t>
      </w:r>
      <w:r>
        <w:t>the</w:t>
      </w:r>
      <w:r w:rsidR="00367E00">
        <w:t xml:space="preserve"> </w:t>
      </w:r>
      <w:r>
        <w:t>department.</w:t>
      </w:r>
    </w:p>
    <w:p w14:paraId="207E8360" w14:textId="0EBD060F" w:rsidR="00B6595F" w:rsidRDefault="00B6595F" w:rsidP="0080717F">
      <w:pPr>
        <w:pStyle w:val="Bullet"/>
      </w:pPr>
      <w:r>
        <w:t>Corporate</w:t>
      </w:r>
      <w:r w:rsidR="00367E00">
        <w:t xml:space="preserve"> </w:t>
      </w:r>
      <w:r>
        <w:t>Stewardship</w:t>
      </w:r>
      <w:r w:rsidR="00367E00">
        <w:t xml:space="preserve"> </w:t>
      </w:r>
      <w:r>
        <w:t>–</w:t>
      </w:r>
      <w:r w:rsidR="00367E00">
        <w:t xml:space="preserve"> </w:t>
      </w:r>
      <w:r>
        <w:t>oversight</w:t>
      </w:r>
      <w:r w:rsidR="00367E00">
        <w:t xml:space="preserve"> </w:t>
      </w:r>
      <w:r>
        <w:t>of</w:t>
      </w:r>
      <w:r w:rsidR="00367E00">
        <w:t xml:space="preserve"> </w:t>
      </w:r>
      <w:r>
        <w:t>the</w:t>
      </w:r>
      <w:r w:rsidR="00367E00">
        <w:t xml:space="preserve"> </w:t>
      </w:r>
      <w:r>
        <w:t>department’s</w:t>
      </w:r>
      <w:r w:rsidR="00367E00">
        <w:t xml:space="preserve"> </w:t>
      </w:r>
      <w:r>
        <w:t>capabilities,</w:t>
      </w:r>
      <w:r w:rsidR="00367E00">
        <w:t xml:space="preserve"> </w:t>
      </w:r>
      <w:r>
        <w:t>processes</w:t>
      </w:r>
      <w:r w:rsidR="00367E00">
        <w:t xml:space="preserve"> </w:t>
      </w:r>
      <w:r>
        <w:t>and</w:t>
      </w:r>
      <w:r w:rsidR="00367E00">
        <w:t xml:space="preserve"> </w:t>
      </w:r>
      <w:r>
        <w:t>systems.</w:t>
      </w:r>
    </w:p>
    <w:p w14:paraId="3082AE8D" w14:textId="07FEDC78" w:rsidR="00B6595F" w:rsidRDefault="00B6595F" w:rsidP="00622698">
      <w:pPr>
        <w:pStyle w:val="Bullet"/>
      </w:pPr>
      <w:r>
        <w:t>Operations</w:t>
      </w:r>
      <w:r w:rsidR="00367E00">
        <w:t xml:space="preserve"> </w:t>
      </w:r>
      <w:r>
        <w:t>and</w:t>
      </w:r>
      <w:r w:rsidR="00367E00">
        <w:t xml:space="preserve"> </w:t>
      </w:r>
      <w:r>
        <w:t>Performance</w:t>
      </w:r>
      <w:r w:rsidR="00367E00">
        <w:t xml:space="preserve"> </w:t>
      </w:r>
      <w:r>
        <w:t>–</w:t>
      </w:r>
      <w:r w:rsidR="00367E00">
        <w:t xml:space="preserve"> </w:t>
      </w:r>
      <w:r>
        <w:t>oversight</w:t>
      </w:r>
      <w:r w:rsidR="00367E00">
        <w:t xml:space="preserve"> </w:t>
      </w:r>
      <w:r>
        <w:t>of</w:t>
      </w:r>
      <w:r w:rsidR="00367E00">
        <w:t xml:space="preserve"> </w:t>
      </w:r>
      <w:r>
        <w:t>the</w:t>
      </w:r>
      <w:r w:rsidR="00367E00">
        <w:t xml:space="preserve"> </w:t>
      </w:r>
      <w:r>
        <w:t>operational</w:t>
      </w:r>
      <w:r w:rsidR="00367E00">
        <w:t xml:space="preserve"> </w:t>
      </w:r>
      <w:r>
        <w:t>performance,</w:t>
      </w:r>
      <w:r w:rsidR="00367E00">
        <w:t xml:space="preserve"> </w:t>
      </w:r>
      <w:r>
        <w:t>trends</w:t>
      </w:r>
      <w:r w:rsidR="00367E00">
        <w:t xml:space="preserve"> </w:t>
      </w:r>
      <w:r>
        <w:t>and</w:t>
      </w:r>
      <w:r w:rsidR="00367E00">
        <w:t xml:space="preserve"> </w:t>
      </w:r>
      <w:r>
        <w:t>outlook</w:t>
      </w:r>
      <w:r w:rsidR="00367E00">
        <w:t xml:space="preserve"> </w:t>
      </w:r>
      <w:r>
        <w:t>to</w:t>
      </w:r>
      <w:r w:rsidR="00367E00">
        <w:t xml:space="preserve"> </w:t>
      </w:r>
      <w:r>
        <w:t>achieve</w:t>
      </w:r>
      <w:r w:rsidR="00367E00">
        <w:t xml:space="preserve"> </w:t>
      </w:r>
      <w:r>
        <w:t>effective</w:t>
      </w:r>
      <w:r w:rsidR="00367E00">
        <w:t xml:space="preserve"> </w:t>
      </w:r>
      <w:r>
        <w:t>and</w:t>
      </w:r>
      <w:r w:rsidR="00367E00">
        <w:t xml:space="preserve"> </w:t>
      </w:r>
      <w:r>
        <w:t>efficient</w:t>
      </w:r>
      <w:r w:rsidR="00367E00">
        <w:t xml:space="preserve"> </w:t>
      </w:r>
      <w:r>
        <w:t>delivery</w:t>
      </w:r>
      <w:r w:rsidR="00367E00">
        <w:t xml:space="preserve"> </w:t>
      </w:r>
      <w:r>
        <w:t>of</w:t>
      </w:r>
      <w:r w:rsidR="00367E00">
        <w:t xml:space="preserve"> </w:t>
      </w:r>
      <w:r>
        <w:t>the</w:t>
      </w:r>
      <w:r w:rsidR="00367E00">
        <w:t xml:space="preserve"> </w:t>
      </w:r>
      <w:r>
        <w:t>department’s</w:t>
      </w:r>
      <w:r w:rsidR="00367E00">
        <w:t xml:space="preserve"> </w:t>
      </w:r>
      <w:r>
        <w:t>services,</w:t>
      </w:r>
      <w:r w:rsidR="00367E00">
        <w:t xml:space="preserve"> </w:t>
      </w:r>
      <w:r>
        <w:t>platforms,</w:t>
      </w:r>
      <w:r w:rsidR="00367E00">
        <w:t xml:space="preserve"> </w:t>
      </w:r>
      <w:r>
        <w:t>projects</w:t>
      </w:r>
      <w:r w:rsidR="00367E00">
        <w:t xml:space="preserve"> </w:t>
      </w:r>
      <w:r>
        <w:t>and</w:t>
      </w:r>
      <w:r w:rsidR="00367E00">
        <w:t xml:space="preserve"> </w:t>
      </w:r>
      <w:r>
        <w:t>programs.</w:t>
      </w:r>
      <w:r w:rsidR="00367E00">
        <w:t xml:space="preserve"> </w:t>
      </w:r>
    </w:p>
    <w:p w14:paraId="206F254D" w14:textId="29445716" w:rsidR="00B6595F" w:rsidRDefault="00B6595F" w:rsidP="00622698">
      <w:pPr>
        <w:pStyle w:val="Bulletlast"/>
      </w:pPr>
      <w:r>
        <w:t>Transformation</w:t>
      </w:r>
      <w:r w:rsidR="00367E00">
        <w:t xml:space="preserve"> </w:t>
      </w:r>
      <w:r>
        <w:t>Taskforce</w:t>
      </w:r>
      <w:r w:rsidR="00367E00">
        <w:t xml:space="preserve"> </w:t>
      </w:r>
      <w:r>
        <w:t>–</w:t>
      </w:r>
      <w:r w:rsidR="00367E00">
        <w:t xml:space="preserve"> </w:t>
      </w:r>
      <w:r>
        <w:t>oversight</w:t>
      </w:r>
      <w:r w:rsidR="00367E00">
        <w:t xml:space="preserve"> </w:t>
      </w:r>
      <w:r>
        <w:t>of</w:t>
      </w:r>
      <w:r w:rsidR="00367E00">
        <w:t xml:space="preserve"> </w:t>
      </w:r>
      <w:r>
        <w:t>departmental</w:t>
      </w:r>
      <w:r w:rsidR="00367E00">
        <w:t xml:space="preserve"> </w:t>
      </w:r>
      <w:r>
        <w:t>transformation,</w:t>
      </w:r>
      <w:r w:rsidR="00367E00">
        <w:t xml:space="preserve"> </w:t>
      </w:r>
      <w:r>
        <w:t>change</w:t>
      </w:r>
      <w:r w:rsidR="00367E00">
        <w:t xml:space="preserve"> </w:t>
      </w:r>
      <w:r>
        <w:t>and</w:t>
      </w:r>
      <w:r w:rsidR="00367E00">
        <w:t xml:space="preserve"> </w:t>
      </w:r>
      <w:r>
        <w:t>culture-focused</w:t>
      </w:r>
      <w:r w:rsidR="00367E00">
        <w:t xml:space="preserve"> </w:t>
      </w:r>
      <w:r>
        <w:t>initiatives.</w:t>
      </w:r>
    </w:p>
    <w:p w14:paraId="62F6B8C9" w14:textId="245FB6BA" w:rsidR="00B6595F" w:rsidRDefault="00B6595F" w:rsidP="00622698">
      <w:r>
        <w:t>The</w:t>
      </w:r>
      <w:r w:rsidR="00367E00">
        <w:t xml:space="preserve"> </w:t>
      </w:r>
      <w:r>
        <w:t>Executive</w:t>
      </w:r>
      <w:r w:rsidR="00367E00">
        <w:t xml:space="preserve"> </w:t>
      </w:r>
      <w:r>
        <w:t>Board</w:t>
      </w:r>
      <w:r w:rsidR="00367E00">
        <w:t xml:space="preserve"> </w:t>
      </w:r>
      <w:r>
        <w:t>is</w:t>
      </w:r>
      <w:r w:rsidR="00367E00">
        <w:t xml:space="preserve"> </w:t>
      </w:r>
      <w:r>
        <w:t>supported</w:t>
      </w:r>
      <w:r w:rsidR="00367E00">
        <w:t xml:space="preserve"> </w:t>
      </w:r>
      <w:r>
        <w:t>by</w:t>
      </w:r>
      <w:r w:rsidR="00367E00">
        <w:t xml:space="preserve"> </w:t>
      </w:r>
      <w:r>
        <w:t>9</w:t>
      </w:r>
      <w:r w:rsidR="00367E00">
        <w:t xml:space="preserve"> </w:t>
      </w:r>
      <w:r>
        <w:t>stewardship</w:t>
      </w:r>
      <w:r w:rsidR="00367E00">
        <w:t xml:space="preserve"> </w:t>
      </w:r>
      <w:r>
        <w:t>and</w:t>
      </w:r>
      <w:r w:rsidR="00367E00">
        <w:t xml:space="preserve"> </w:t>
      </w:r>
      <w:r>
        <w:t>3</w:t>
      </w:r>
      <w:r w:rsidR="00367E00">
        <w:t xml:space="preserve"> </w:t>
      </w:r>
      <w:r>
        <w:t>assurance</w:t>
      </w:r>
      <w:r w:rsidR="00367E00">
        <w:t xml:space="preserve"> </w:t>
      </w:r>
      <w:r>
        <w:t>committees</w:t>
      </w:r>
      <w:r w:rsidR="00367E00">
        <w:t xml:space="preserve"> </w:t>
      </w:r>
      <w:r>
        <w:t>that</w:t>
      </w:r>
      <w:r w:rsidR="00367E00">
        <w:t xml:space="preserve"> </w:t>
      </w:r>
      <w:r>
        <w:t>advise</w:t>
      </w:r>
      <w:r w:rsidR="00367E00">
        <w:t xml:space="preserve"> </w:t>
      </w:r>
      <w:r>
        <w:t>and</w:t>
      </w:r>
      <w:r w:rsidR="00367E00">
        <w:t xml:space="preserve"> </w:t>
      </w:r>
      <w:r>
        <w:t>make</w:t>
      </w:r>
      <w:r w:rsidR="00367E00">
        <w:t xml:space="preserve"> </w:t>
      </w:r>
      <w:r>
        <w:t>recommendations</w:t>
      </w:r>
      <w:r w:rsidR="00367E00">
        <w:t xml:space="preserve"> </w:t>
      </w:r>
      <w:r>
        <w:t>to</w:t>
      </w:r>
      <w:r w:rsidR="00367E00">
        <w:t xml:space="preserve"> </w:t>
      </w:r>
      <w:r>
        <w:t>the</w:t>
      </w:r>
      <w:r w:rsidR="00367E00">
        <w:t xml:space="preserve"> </w:t>
      </w:r>
      <w:r>
        <w:t>Executive</w:t>
      </w:r>
      <w:r w:rsidR="00367E00">
        <w:t xml:space="preserve"> </w:t>
      </w:r>
      <w:r>
        <w:t>Board.</w:t>
      </w:r>
      <w:r w:rsidR="00367E00">
        <w:t xml:space="preserve"> </w:t>
      </w:r>
      <w:r>
        <w:t>These</w:t>
      </w:r>
      <w:r w:rsidR="00367E00">
        <w:t xml:space="preserve"> </w:t>
      </w:r>
      <w:r>
        <w:t>committees</w:t>
      </w:r>
      <w:r w:rsidR="00367E00">
        <w:t xml:space="preserve"> </w:t>
      </w:r>
      <w:r>
        <w:t>are</w:t>
      </w:r>
      <w:r w:rsidR="00367E00">
        <w:t xml:space="preserve"> </w:t>
      </w:r>
      <w:r>
        <w:t>required</w:t>
      </w:r>
      <w:r w:rsidR="00367E00">
        <w:t xml:space="preserve"> </w:t>
      </w:r>
      <w:r>
        <w:t>to</w:t>
      </w:r>
      <w:r w:rsidR="00367E00">
        <w:t xml:space="preserve"> </w:t>
      </w:r>
      <w:r>
        <w:t>be</w:t>
      </w:r>
      <w:r w:rsidR="00367E00">
        <w:t xml:space="preserve"> </w:t>
      </w:r>
      <w:r>
        <w:t>reported</w:t>
      </w:r>
      <w:r w:rsidR="00367E00">
        <w:t xml:space="preserve"> </w:t>
      </w:r>
      <w:r>
        <w:t>on</w:t>
      </w:r>
      <w:r w:rsidR="00367E00">
        <w:t xml:space="preserve"> </w:t>
      </w:r>
      <w:r>
        <w:t>under</w:t>
      </w:r>
      <w:r w:rsidR="00367E00">
        <w:t xml:space="preserve"> </w:t>
      </w:r>
      <w:r>
        <w:t>Financial</w:t>
      </w:r>
      <w:r w:rsidR="00367E00">
        <w:t xml:space="preserve"> </w:t>
      </w:r>
      <w:r>
        <w:t>Reporting</w:t>
      </w:r>
      <w:r w:rsidR="00367E00">
        <w:t xml:space="preserve"> </w:t>
      </w:r>
      <w:r>
        <w:t>Directive</w:t>
      </w:r>
      <w:r w:rsidR="00367E00">
        <w:t xml:space="preserve"> </w:t>
      </w:r>
      <w:r>
        <w:t>22</w:t>
      </w:r>
      <w:r w:rsidR="00367E00">
        <w:t xml:space="preserve"> </w:t>
      </w:r>
      <w:r>
        <w:t>(FRD22).</w:t>
      </w:r>
    </w:p>
    <w:p w14:paraId="2E1BF19B" w14:textId="01E5623E" w:rsidR="00B6595F" w:rsidRDefault="00B6595F" w:rsidP="0083556D">
      <w:pPr>
        <w:pStyle w:val="Heading3"/>
      </w:pPr>
      <w:r>
        <w:t>Stewardship</w:t>
      </w:r>
      <w:r w:rsidR="00367E00">
        <w:t xml:space="preserve"> </w:t>
      </w:r>
      <w:r>
        <w:t>Committees</w:t>
      </w:r>
    </w:p>
    <w:p w14:paraId="01108115" w14:textId="2CFF853E" w:rsidR="00B6595F" w:rsidRDefault="00B6595F" w:rsidP="0083556D">
      <w:r>
        <w:t>DEECA’s</w:t>
      </w:r>
      <w:r w:rsidR="00367E00">
        <w:t xml:space="preserve"> </w:t>
      </w:r>
      <w:r>
        <w:t>stewardship</w:t>
      </w:r>
      <w:r w:rsidR="00367E00">
        <w:t xml:space="preserve"> </w:t>
      </w:r>
      <w:r>
        <w:t>committees</w:t>
      </w:r>
      <w:r w:rsidR="00367E00">
        <w:t xml:space="preserve"> </w:t>
      </w:r>
      <w:r>
        <w:t>focus</w:t>
      </w:r>
      <w:r w:rsidR="00367E00">
        <w:t xml:space="preserve"> </w:t>
      </w:r>
      <w:r>
        <w:t>on</w:t>
      </w:r>
      <w:r w:rsidR="00367E00">
        <w:t xml:space="preserve"> </w:t>
      </w:r>
      <w:r>
        <w:t>department-wide</w:t>
      </w:r>
      <w:r w:rsidR="00367E00">
        <w:t xml:space="preserve"> </w:t>
      </w:r>
      <w:r>
        <w:t>strategic</w:t>
      </w:r>
      <w:r w:rsidR="00367E00">
        <w:t xml:space="preserve"> </w:t>
      </w:r>
      <w:r>
        <w:t>priorities.</w:t>
      </w:r>
      <w:r w:rsidR="00367E00">
        <w:t xml:space="preserve"> </w:t>
      </w:r>
      <w:r>
        <w:t>They</w:t>
      </w:r>
      <w:r w:rsidR="00367E00">
        <w:t xml:space="preserve"> </w:t>
      </w:r>
      <w:r>
        <w:t>provide</w:t>
      </w:r>
      <w:r w:rsidR="00367E00">
        <w:t xml:space="preserve"> </w:t>
      </w:r>
      <w:r>
        <w:t>strategic</w:t>
      </w:r>
      <w:r w:rsidR="00367E00">
        <w:t xml:space="preserve"> </w:t>
      </w:r>
      <w:r>
        <w:t>advisory</w:t>
      </w:r>
      <w:r w:rsidR="00367E00">
        <w:t xml:space="preserve"> </w:t>
      </w:r>
      <w:r>
        <w:t>support</w:t>
      </w:r>
      <w:r w:rsidR="00367E00">
        <w:t xml:space="preserve"> </w:t>
      </w:r>
      <w:r>
        <w:t>to</w:t>
      </w:r>
      <w:r w:rsidR="00367E00">
        <w:t xml:space="preserve"> </w:t>
      </w:r>
      <w:r>
        <w:t>the</w:t>
      </w:r>
      <w:r w:rsidR="00367E00">
        <w:t xml:space="preserve"> </w:t>
      </w:r>
      <w:r>
        <w:t>Executive</w:t>
      </w:r>
      <w:r w:rsidR="00367E00">
        <w:t xml:space="preserve"> </w:t>
      </w:r>
      <w:r>
        <w:t>Board</w:t>
      </w:r>
      <w:r w:rsidR="00367E00">
        <w:t xml:space="preserve"> </w:t>
      </w:r>
      <w:r>
        <w:t>across</w:t>
      </w:r>
      <w:r w:rsidR="00367E00">
        <w:t xml:space="preserve"> </w:t>
      </w:r>
      <w:r>
        <w:t>a</w:t>
      </w:r>
      <w:r w:rsidR="00367E00">
        <w:t xml:space="preserve"> </w:t>
      </w:r>
      <w:r>
        <w:t>suite</w:t>
      </w:r>
      <w:r w:rsidR="00367E00">
        <w:t xml:space="preserve"> </w:t>
      </w:r>
      <w:r>
        <w:t>of</w:t>
      </w:r>
      <w:r w:rsidR="00367E00">
        <w:t xml:space="preserve"> </w:t>
      </w:r>
      <w:r>
        <w:t>corporate,</w:t>
      </w:r>
      <w:r w:rsidR="00367E00">
        <w:t xml:space="preserve"> </w:t>
      </w:r>
      <w:r>
        <w:t>service</w:t>
      </w:r>
      <w:r w:rsidR="00367E00">
        <w:t xml:space="preserve"> </w:t>
      </w:r>
      <w:r>
        <w:t>delivery</w:t>
      </w:r>
      <w:r w:rsidR="00367E00">
        <w:t xml:space="preserve"> </w:t>
      </w:r>
      <w:r>
        <w:t>and</w:t>
      </w:r>
      <w:r w:rsidR="00367E00">
        <w:t xml:space="preserve"> </w:t>
      </w:r>
      <w:r>
        <w:t>policy</w:t>
      </w:r>
      <w:r w:rsidR="00367E00">
        <w:t xml:space="preserve"> </w:t>
      </w:r>
      <w:r>
        <w:t>functions.</w:t>
      </w:r>
    </w:p>
    <w:p w14:paraId="0E7D1883" w14:textId="49B0195E" w:rsidR="00B6595F" w:rsidRPr="0083556D" w:rsidRDefault="00B6595F" w:rsidP="0083556D">
      <w:pPr>
        <w:pStyle w:val="Normalbeforebullets"/>
        <w:rPr>
          <w:b/>
          <w:bCs/>
        </w:rPr>
      </w:pPr>
      <w:r w:rsidRPr="0083556D">
        <w:rPr>
          <w:b/>
          <w:bCs/>
        </w:rPr>
        <w:lastRenderedPageBreak/>
        <w:t>Biodiversity</w:t>
      </w:r>
      <w:r w:rsidR="00367E00" w:rsidRPr="0083556D">
        <w:rPr>
          <w:b/>
          <w:bCs/>
        </w:rPr>
        <w:t xml:space="preserve"> </w:t>
      </w:r>
      <w:r w:rsidRPr="0083556D">
        <w:rPr>
          <w:b/>
          <w:bCs/>
        </w:rPr>
        <w:t>Stewardship</w:t>
      </w:r>
      <w:r w:rsidR="00367E00" w:rsidRPr="0083556D">
        <w:rPr>
          <w:b/>
          <w:bCs/>
        </w:rPr>
        <w:t xml:space="preserve"> </w:t>
      </w:r>
      <w:r w:rsidRPr="0083556D">
        <w:rPr>
          <w:b/>
          <w:bCs/>
        </w:rPr>
        <w:t>Committee</w:t>
      </w:r>
    </w:p>
    <w:p w14:paraId="7022062B" w14:textId="639D268E" w:rsidR="00B6595F" w:rsidRDefault="00B6595F" w:rsidP="0083556D">
      <w:r>
        <w:t>The</w:t>
      </w:r>
      <w:r w:rsidR="00367E00">
        <w:t xml:space="preserve"> </w:t>
      </w:r>
      <w:r>
        <w:t>Biodiversity</w:t>
      </w:r>
      <w:r w:rsidR="00367E00">
        <w:t xml:space="preserve"> </w:t>
      </w:r>
      <w:r>
        <w:t>Stewardship</w:t>
      </w:r>
      <w:r w:rsidR="00367E00">
        <w:t xml:space="preserve"> </w:t>
      </w:r>
      <w:r>
        <w:t>Committee</w:t>
      </w:r>
      <w:r w:rsidR="00367E00">
        <w:t xml:space="preserve"> </w:t>
      </w:r>
      <w:r>
        <w:t>approves</w:t>
      </w:r>
      <w:r w:rsidR="00367E00">
        <w:t xml:space="preserve"> </w:t>
      </w:r>
      <w:r>
        <w:t>and</w:t>
      </w:r>
      <w:r w:rsidR="00367E00">
        <w:t xml:space="preserve"> </w:t>
      </w:r>
      <w:r>
        <w:t>oversees</w:t>
      </w:r>
      <w:r w:rsidR="00367E00">
        <w:t xml:space="preserve"> </w:t>
      </w:r>
      <w:r>
        <w:t>the</w:t>
      </w:r>
      <w:r w:rsidR="00367E00">
        <w:t xml:space="preserve"> </w:t>
      </w:r>
      <w:r>
        <w:t>delivery</w:t>
      </w:r>
      <w:r w:rsidR="00367E00">
        <w:t xml:space="preserve"> </w:t>
      </w:r>
      <w:r>
        <w:t>of</w:t>
      </w:r>
      <w:r w:rsidR="00367E00">
        <w:t xml:space="preserve"> </w:t>
      </w:r>
      <w:r>
        <w:t>the</w:t>
      </w:r>
      <w:r w:rsidR="00367E00">
        <w:t xml:space="preserve"> </w:t>
      </w:r>
      <w:r>
        <w:t>5-year</w:t>
      </w:r>
      <w:r w:rsidR="00367E00">
        <w:t xml:space="preserve"> </w:t>
      </w:r>
      <w:r>
        <w:t>business/implementation</w:t>
      </w:r>
      <w:r w:rsidR="00367E00">
        <w:t xml:space="preserve"> </w:t>
      </w:r>
      <w:r>
        <w:t>plan</w:t>
      </w:r>
      <w:r w:rsidR="00367E00">
        <w:t xml:space="preserve"> </w:t>
      </w:r>
      <w:r>
        <w:t>for</w:t>
      </w:r>
      <w:r w:rsidR="00367E00">
        <w:t xml:space="preserve"> </w:t>
      </w:r>
      <w:r>
        <w:t>Biodiversity</w:t>
      </w:r>
      <w:r w:rsidR="00367E00">
        <w:t xml:space="preserve"> </w:t>
      </w:r>
      <w:r>
        <w:t>2037,</w:t>
      </w:r>
      <w:r w:rsidR="00367E00">
        <w:t xml:space="preserve"> </w:t>
      </w:r>
      <w:r>
        <w:t>with</w:t>
      </w:r>
      <w:r w:rsidR="00367E00">
        <w:t xml:space="preserve"> </w:t>
      </w:r>
      <w:r>
        <w:t>a</w:t>
      </w:r>
      <w:r w:rsidR="00367E00">
        <w:t xml:space="preserve"> </w:t>
      </w:r>
      <w:r>
        <w:t>focus</w:t>
      </w:r>
      <w:r w:rsidR="00367E00">
        <w:t xml:space="preserve"> </w:t>
      </w:r>
      <w:r>
        <w:t>on</w:t>
      </w:r>
      <w:r w:rsidR="00367E00">
        <w:t xml:space="preserve"> </w:t>
      </w:r>
      <w:r>
        <w:t>flagship</w:t>
      </w:r>
      <w:r w:rsidR="00367E00">
        <w:t xml:space="preserve"> </w:t>
      </w:r>
      <w:r>
        <w:t>programs</w:t>
      </w:r>
      <w:r w:rsidR="00367E00">
        <w:t xml:space="preserve"> </w:t>
      </w:r>
      <w:r>
        <w:t>and</w:t>
      </w:r>
      <w:r w:rsidR="00367E00">
        <w:t xml:space="preserve"> </w:t>
      </w:r>
      <w:r>
        <w:t>ensures</w:t>
      </w:r>
      <w:r w:rsidR="00367E00">
        <w:t xml:space="preserve"> </w:t>
      </w:r>
      <w:r>
        <w:t>a</w:t>
      </w:r>
      <w:r w:rsidR="00367E00">
        <w:t xml:space="preserve"> </w:t>
      </w:r>
      <w:r>
        <w:t>partnership</w:t>
      </w:r>
      <w:r w:rsidR="00367E00">
        <w:t xml:space="preserve"> </w:t>
      </w:r>
      <w:r>
        <w:t>with</w:t>
      </w:r>
      <w:r w:rsidR="00367E00">
        <w:t xml:space="preserve"> </w:t>
      </w:r>
      <w:r>
        <w:t>Traditional</w:t>
      </w:r>
      <w:r w:rsidR="00367E00">
        <w:t xml:space="preserve"> </w:t>
      </w:r>
      <w:r>
        <w:t>Owners</w:t>
      </w:r>
      <w:r w:rsidR="00367E00">
        <w:t xml:space="preserve"> </w:t>
      </w:r>
      <w:r>
        <w:t>in</w:t>
      </w:r>
      <w:r w:rsidR="00367E00">
        <w:t xml:space="preserve"> </w:t>
      </w:r>
      <w:r>
        <w:t>managing</w:t>
      </w:r>
      <w:r w:rsidR="00367E00">
        <w:t xml:space="preserve"> </w:t>
      </w:r>
      <w:r>
        <w:t>biodiversity</w:t>
      </w:r>
      <w:r w:rsidR="00367E00">
        <w:t xml:space="preserve"> </w:t>
      </w:r>
      <w:r>
        <w:t>on</w:t>
      </w:r>
      <w:r w:rsidR="00367E00">
        <w:t xml:space="preserve"> </w:t>
      </w:r>
      <w:r>
        <w:t>Country.</w:t>
      </w:r>
    </w:p>
    <w:p w14:paraId="6453A2BE" w14:textId="2FED9466" w:rsidR="00B6595F" w:rsidRPr="0083556D" w:rsidRDefault="00B6595F" w:rsidP="0083556D">
      <w:pPr>
        <w:pStyle w:val="Normalbeforebullets"/>
        <w:rPr>
          <w:b/>
          <w:bCs/>
        </w:rPr>
      </w:pPr>
      <w:r w:rsidRPr="0083556D">
        <w:rPr>
          <w:b/>
          <w:bCs/>
        </w:rPr>
        <w:t>Data</w:t>
      </w:r>
      <w:r w:rsidR="00367E00" w:rsidRPr="0083556D">
        <w:rPr>
          <w:b/>
          <w:bCs/>
        </w:rPr>
        <w:t xml:space="preserve"> </w:t>
      </w:r>
      <w:r w:rsidRPr="0083556D">
        <w:rPr>
          <w:b/>
          <w:bCs/>
        </w:rPr>
        <w:t>and</w:t>
      </w:r>
      <w:r w:rsidR="00367E00" w:rsidRPr="0083556D">
        <w:rPr>
          <w:b/>
          <w:bCs/>
        </w:rPr>
        <w:t xml:space="preserve"> </w:t>
      </w:r>
      <w:r w:rsidRPr="0083556D">
        <w:rPr>
          <w:b/>
          <w:bCs/>
        </w:rPr>
        <w:t>Technology</w:t>
      </w:r>
      <w:r w:rsidR="00367E00" w:rsidRPr="0083556D">
        <w:rPr>
          <w:b/>
          <w:bCs/>
        </w:rPr>
        <w:t xml:space="preserve"> </w:t>
      </w:r>
      <w:r w:rsidRPr="0083556D">
        <w:rPr>
          <w:b/>
          <w:bCs/>
        </w:rPr>
        <w:t>Stewardship</w:t>
      </w:r>
      <w:r w:rsidR="00367E00" w:rsidRPr="0083556D">
        <w:rPr>
          <w:b/>
          <w:bCs/>
        </w:rPr>
        <w:t xml:space="preserve"> </w:t>
      </w:r>
      <w:r w:rsidRPr="0083556D">
        <w:rPr>
          <w:b/>
          <w:bCs/>
        </w:rPr>
        <w:t>Committee</w:t>
      </w:r>
    </w:p>
    <w:p w14:paraId="77974E6D" w14:textId="64E5D482" w:rsidR="00B6595F" w:rsidRDefault="00B6595F" w:rsidP="0083556D">
      <w:r>
        <w:t>The</w:t>
      </w:r>
      <w:r w:rsidR="00367E00">
        <w:t xml:space="preserve"> </w:t>
      </w:r>
      <w:r>
        <w:t>Data</w:t>
      </w:r>
      <w:r w:rsidR="00367E00">
        <w:t xml:space="preserve"> </w:t>
      </w:r>
      <w:r>
        <w:t>and</w:t>
      </w:r>
      <w:r w:rsidR="00367E00">
        <w:t xml:space="preserve"> </w:t>
      </w:r>
      <w:r>
        <w:t>Technology</w:t>
      </w:r>
      <w:r w:rsidR="00367E00">
        <w:t xml:space="preserve"> </w:t>
      </w:r>
      <w:r>
        <w:t>Stewardship</w:t>
      </w:r>
      <w:r w:rsidR="00367E00">
        <w:t xml:space="preserve"> </w:t>
      </w:r>
      <w:r>
        <w:t>Committee</w:t>
      </w:r>
      <w:r w:rsidR="00367E00">
        <w:t xml:space="preserve"> </w:t>
      </w:r>
      <w:r>
        <w:t>leads</w:t>
      </w:r>
      <w:r w:rsidR="00367E00">
        <w:t xml:space="preserve"> </w:t>
      </w:r>
      <w:r>
        <w:t>and</w:t>
      </w:r>
      <w:r w:rsidR="00367E00">
        <w:t xml:space="preserve"> </w:t>
      </w:r>
      <w:r>
        <w:t>oversees</w:t>
      </w:r>
      <w:r w:rsidR="00367E00">
        <w:t xml:space="preserve"> </w:t>
      </w:r>
      <w:r>
        <w:t>DEECA’s</w:t>
      </w:r>
      <w:r w:rsidR="00367E00">
        <w:t xml:space="preserve"> </w:t>
      </w:r>
      <w:r>
        <w:t>digital</w:t>
      </w:r>
      <w:r w:rsidR="00367E00">
        <w:t xml:space="preserve"> </w:t>
      </w:r>
      <w:r>
        <w:t>and</w:t>
      </w:r>
      <w:r w:rsidR="00367E00">
        <w:t xml:space="preserve"> </w:t>
      </w:r>
      <w:r>
        <w:t>Information</w:t>
      </w:r>
      <w:r w:rsidR="00367E00">
        <w:t xml:space="preserve"> </w:t>
      </w:r>
      <w:r>
        <w:t>and</w:t>
      </w:r>
      <w:r w:rsidR="00367E00">
        <w:t xml:space="preserve"> </w:t>
      </w:r>
      <w:r>
        <w:t>Communication</w:t>
      </w:r>
      <w:r w:rsidR="00367E00">
        <w:t xml:space="preserve"> </w:t>
      </w:r>
      <w:r>
        <w:t>Technology</w:t>
      </w:r>
      <w:r w:rsidR="00367E00">
        <w:t xml:space="preserve"> </w:t>
      </w:r>
      <w:r>
        <w:t>(ICT)</w:t>
      </w:r>
      <w:r w:rsidR="00367E00">
        <w:t xml:space="preserve"> </w:t>
      </w:r>
      <w:r>
        <w:t>capability,</w:t>
      </w:r>
      <w:r w:rsidR="00367E00">
        <w:t xml:space="preserve"> </w:t>
      </w:r>
      <w:r>
        <w:t>capacity,</w:t>
      </w:r>
      <w:r w:rsidR="00367E00">
        <w:t xml:space="preserve"> </w:t>
      </w:r>
      <w:r>
        <w:t>performance</w:t>
      </w:r>
      <w:r w:rsidR="00367E00">
        <w:t xml:space="preserve"> </w:t>
      </w:r>
      <w:r>
        <w:t>and</w:t>
      </w:r>
      <w:r w:rsidR="00367E00">
        <w:t xml:space="preserve"> </w:t>
      </w:r>
      <w:r>
        <w:t>strategic</w:t>
      </w:r>
      <w:r w:rsidR="00367E00">
        <w:t xml:space="preserve"> </w:t>
      </w:r>
      <w:r>
        <w:t>direction.</w:t>
      </w:r>
      <w:r w:rsidR="00367E00">
        <w:t xml:space="preserve"> </w:t>
      </w:r>
      <w:r>
        <w:t>This</w:t>
      </w:r>
      <w:r w:rsidR="00367E00">
        <w:t xml:space="preserve"> </w:t>
      </w:r>
      <w:r>
        <w:t>includes</w:t>
      </w:r>
      <w:r w:rsidR="00367E00">
        <w:t xml:space="preserve"> </w:t>
      </w:r>
      <w:r>
        <w:t>enabling</w:t>
      </w:r>
      <w:r w:rsidR="00367E00">
        <w:t xml:space="preserve"> </w:t>
      </w:r>
      <w:r>
        <w:t>it</w:t>
      </w:r>
      <w:r w:rsidR="00367E00">
        <w:t xml:space="preserve"> </w:t>
      </w:r>
      <w:r>
        <w:t>to</w:t>
      </w:r>
      <w:r w:rsidR="00367E00">
        <w:t xml:space="preserve"> </w:t>
      </w:r>
      <w:r>
        <w:t>leverage</w:t>
      </w:r>
      <w:r w:rsidR="00367E00">
        <w:t xml:space="preserve"> </w:t>
      </w:r>
      <w:r>
        <w:t>the</w:t>
      </w:r>
      <w:r w:rsidR="00367E00">
        <w:t xml:space="preserve"> </w:t>
      </w:r>
      <w:r>
        <w:t>advantages</w:t>
      </w:r>
      <w:r w:rsidR="00367E00">
        <w:t xml:space="preserve"> </w:t>
      </w:r>
      <w:r>
        <w:t>of</w:t>
      </w:r>
      <w:r w:rsidR="00367E00">
        <w:t xml:space="preserve"> </w:t>
      </w:r>
      <w:r>
        <w:t>data</w:t>
      </w:r>
      <w:r w:rsidR="00367E00">
        <w:t xml:space="preserve"> </w:t>
      </w:r>
      <w:r>
        <w:t>and</w:t>
      </w:r>
      <w:r w:rsidR="00367E00">
        <w:t xml:space="preserve"> </w:t>
      </w:r>
      <w:r>
        <w:t>technology,</w:t>
      </w:r>
      <w:r w:rsidR="00367E00">
        <w:t xml:space="preserve"> </w:t>
      </w:r>
      <w:r>
        <w:t>to</w:t>
      </w:r>
      <w:r w:rsidR="00367E00">
        <w:t xml:space="preserve"> </w:t>
      </w:r>
      <w:r>
        <w:t>manage</w:t>
      </w:r>
      <w:r w:rsidR="00367E00">
        <w:t xml:space="preserve"> </w:t>
      </w:r>
      <w:r>
        <w:t>its</w:t>
      </w:r>
      <w:r w:rsidR="00367E00">
        <w:t xml:space="preserve"> </w:t>
      </w:r>
      <w:r>
        <w:t>strategic</w:t>
      </w:r>
      <w:r w:rsidR="00367E00">
        <w:t xml:space="preserve"> </w:t>
      </w:r>
      <w:r>
        <w:t>ICT</w:t>
      </w:r>
      <w:r w:rsidR="00367E00">
        <w:t xml:space="preserve"> </w:t>
      </w:r>
      <w:r>
        <w:t>risks</w:t>
      </w:r>
      <w:r w:rsidR="00367E00">
        <w:t xml:space="preserve"> </w:t>
      </w:r>
      <w:r>
        <w:t>and</w:t>
      </w:r>
      <w:r w:rsidR="00367E00">
        <w:t xml:space="preserve"> </w:t>
      </w:r>
      <w:r>
        <w:t>achieve</w:t>
      </w:r>
      <w:r w:rsidR="00367E00">
        <w:t xml:space="preserve"> </w:t>
      </w:r>
      <w:r>
        <w:t>its</w:t>
      </w:r>
      <w:r w:rsidR="00367E00">
        <w:t xml:space="preserve"> </w:t>
      </w:r>
      <w:r>
        <w:t>outcomes</w:t>
      </w:r>
      <w:r w:rsidR="00367E00">
        <w:t xml:space="preserve"> </w:t>
      </w:r>
      <w:r>
        <w:t>more</w:t>
      </w:r>
      <w:r w:rsidR="00367E00">
        <w:t xml:space="preserve"> </w:t>
      </w:r>
      <w:r>
        <w:t>effectively</w:t>
      </w:r>
      <w:r w:rsidR="00367E00">
        <w:t xml:space="preserve"> </w:t>
      </w:r>
      <w:r>
        <w:t>and</w:t>
      </w:r>
      <w:r w:rsidR="00367E00">
        <w:t xml:space="preserve"> </w:t>
      </w:r>
      <w:r>
        <w:t>efficiently.</w:t>
      </w:r>
    </w:p>
    <w:p w14:paraId="02A8B206" w14:textId="4AEC0E80" w:rsidR="00B6595F" w:rsidRPr="0083556D" w:rsidRDefault="00B6595F" w:rsidP="0083556D">
      <w:pPr>
        <w:pStyle w:val="Normalbeforebullets"/>
        <w:rPr>
          <w:b/>
          <w:bCs/>
        </w:rPr>
      </w:pPr>
      <w:r w:rsidRPr="0083556D">
        <w:rPr>
          <w:b/>
          <w:bCs/>
        </w:rPr>
        <w:t>Distributed</w:t>
      </w:r>
      <w:r w:rsidR="00367E00" w:rsidRPr="0083556D">
        <w:rPr>
          <w:b/>
          <w:bCs/>
        </w:rPr>
        <w:t xml:space="preserve"> </w:t>
      </w:r>
      <w:r w:rsidRPr="0083556D">
        <w:rPr>
          <w:b/>
          <w:bCs/>
        </w:rPr>
        <w:t>Energy</w:t>
      </w:r>
      <w:r w:rsidR="00367E00" w:rsidRPr="0083556D">
        <w:rPr>
          <w:b/>
          <w:bCs/>
        </w:rPr>
        <w:t xml:space="preserve"> </w:t>
      </w:r>
      <w:r w:rsidRPr="0083556D">
        <w:rPr>
          <w:b/>
          <w:bCs/>
        </w:rPr>
        <w:t>Resources</w:t>
      </w:r>
      <w:r w:rsidR="00367E00" w:rsidRPr="0083556D">
        <w:rPr>
          <w:b/>
          <w:bCs/>
        </w:rPr>
        <w:t xml:space="preserve"> </w:t>
      </w:r>
      <w:r w:rsidRPr="0083556D">
        <w:rPr>
          <w:b/>
          <w:bCs/>
        </w:rPr>
        <w:t>Stewardship</w:t>
      </w:r>
      <w:r w:rsidR="00367E00" w:rsidRPr="0083556D">
        <w:rPr>
          <w:b/>
          <w:bCs/>
        </w:rPr>
        <w:t xml:space="preserve"> </w:t>
      </w:r>
      <w:r w:rsidRPr="0083556D">
        <w:rPr>
          <w:b/>
          <w:bCs/>
        </w:rPr>
        <w:t>Committee</w:t>
      </w:r>
    </w:p>
    <w:p w14:paraId="1CC23E90" w14:textId="487646EC" w:rsidR="00B6595F" w:rsidRDefault="00B6595F" w:rsidP="0083556D">
      <w:r>
        <w:t>The</w:t>
      </w:r>
      <w:r w:rsidR="00367E00">
        <w:t xml:space="preserve"> </w:t>
      </w:r>
      <w:r>
        <w:t>Distributed</w:t>
      </w:r>
      <w:r w:rsidR="00367E00">
        <w:t xml:space="preserve"> </w:t>
      </w:r>
      <w:r>
        <w:t>Energy</w:t>
      </w:r>
      <w:r w:rsidR="00367E00">
        <w:t xml:space="preserve"> </w:t>
      </w:r>
      <w:r>
        <w:t>Resources</w:t>
      </w:r>
      <w:r w:rsidR="00367E00">
        <w:t xml:space="preserve"> </w:t>
      </w:r>
      <w:r>
        <w:t>Stewardship</w:t>
      </w:r>
      <w:r w:rsidR="00367E00">
        <w:t xml:space="preserve"> </w:t>
      </w:r>
      <w:r>
        <w:t>Committee</w:t>
      </w:r>
      <w:r w:rsidR="00367E00">
        <w:t xml:space="preserve"> </w:t>
      </w:r>
      <w:r>
        <w:t>monitors</w:t>
      </w:r>
      <w:r w:rsidR="00367E00">
        <w:t xml:space="preserve"> </w:t>
      </w:r>
      <w:r>
        <w:t>progress</w:t>
      </w:r>
      <w:r w:rsidR="00367E00">
        <w:t xml:space="preserve"> </w:t>
      </w:r>
      <w:r>
        <w:t>on</w:t>
      </w:r>
      <w:r w:rsidR="00367E00">
        <w:t xml:space="preserve"> </w:t>
      </w:r>
      <w:r>
        <w:t>electrification</w:t>
      </w:r>
      <w:r w:rsidR="00367E00">
        <w:t xml:space="preserve"> </w:t>
      </w:r>
      <w:r>
        <w:t>and</w:t>
      </w:r>
      <w:r w:rsidR="00367E00">
        <w:t xml:space="preserve"> </w:t>
      </w:r>
      <w:r>
        <w:t>the</w:t>
      </w:r>
      <w:r w:rsidR="00367E00">
        <w:t xml:space="preserve"> </w:t>
      </w:r>
      <w:r>
        <w:t>uptake</w:t>
      </w:r>
      <w:r w:rsidR="00367E00">
        <w:t xml:space="preserve"> </w:t>
      </w:r>
      <w:r>
        <w:t>of</w:t>
      </w:r>
      <w:r w:rsidR="00367E00">
        <w:t xml:space="preserve"> </w:t>
      </w:r>
      <w:r>
        <w:t>related</w:t>
      </w:r>
      <w:r w:rsidR="00367E00">
        <w:t xml:space="preserve"> </w:t>
      </w:r>
      <w:r>
        <w:t>distributed</w:t>
      </w:r>
      <w:r w:rsidR="00367E00">
        <w:t xml:space="preserve"> </w:t>
      </w:r>
      <w:r>
        <w:t>energy</w:t>
      </w:r>
      <w:r w:rsidR="00367E00">
        <w:t xml:space="preserve"> </w:t>
      </w:r>
      <w:r>
        <w:t>resources</w:t>
      </w:r>
      <w:r w:rsidR="00367E00">
        <w:t xml:space="preserve"> </w:t>
      </w:r>
      <w:r>
        <w:t>and</w:t>
      </w:r>
      <w:r w:rsidR="00367E00">
        <w:t xml:space="preserve"> </w:t>
      </w:r>
      <w:r>
        <w:t>seeks</w:t>
      </w:r>
      <w:r w:rsidR="00367E00">
        <w:t xml:space="preserve"> </w:t>
      </w:r>
      <w:r>
        <w:t>to</w:t>
      </w:r>
      <w:r w:rsidR="00367E00">
        <w:t xml:space="preserve"> </w:t>
      </w:r>
      <w:r>
        <w:t>ensure</w:t>
      </w:r>
      <w:r w:rsidR="00367E00">
        <w:t xml:space="preserve"> </w:t>
      </w:r>
      <w:r>
        <w:t>that</w:t>
      </w:r>
      <w:r w:rsidR="00367E00">
        <w:t xml:space="preserve"> </w:t>
      </w:r>
      <w:r>
        <w:t>critical</w:t>
      </w:r>
      <w:r w:rsidR="00367E00">
        <w:t xml:space="preserve"> </w:t>
      </w:r>
      <w:r>
        <w:t>enablers</w:t>
      </w:r>
      <w:r w:rsidR="00367E00">
        <w:t xml:space="preserve"> </w:t>
      </w:r>
      <w:r>
        <w:t>are</w:t>
      </w:r>
      <w:r w:rsidR="00367E00">
        <w:t xml:space="preserve"> </w:t>
      </w:r>
      <w:r>
        <w:t>in</w:t>
      </w:r>
      <w:r w:rsidR="00367E00">
        <w:t xml:space="preserve"> </w:t>
      </w:r>
      <w:r>
        <w:t>place</w:t>
      </w:r>
      <w:r w:rsidR="00367E00">
        <w:t xml:space="preserve"> </w:t>
      </w:r>
      <w:r>
        <w:t>to</w:t>
      </w:r>
      <w:r w:rsidR="00367E00">
        <w:t xml:space="preserve"> </w:t>
      </w:r>
      <w:r>
        <w:t>support</w:t>
      </w:r>
      <w:r w:rsidR="00367E00">
        <w:t xml:space="preserve"> </w:t>
      </w:r>
      <w:r>
        <w:t>the</w:t>
      </w:r>
      <w:r w:rsidR="00367E00">
        <w:t xml:space="preserve"> </w:t>
      </w:r>
      <w:r>
        <w:t>transition</w:t>
      </w:r>
      <w:r w:rsidR="00367E00">
        <w:t xml:space="preserve"> </w:t>
      </w:r>
      <w:r>
        <w:t>of</w:t>
      </w:r>
      <w:r w:rsidR="00367E00">
        <w:t xml:space="preserve"> </w:t>
      </w:r>
      <w:r>
        <w:t>the</w:t>
      </w:r>
      <w:r w:rsidR="00367E00">
        <w:t xml:space="preserve"> </w:t>
      </w:r>
      <w:r>
        <w:t>distribution</w:t>
      </w:r>
      <w:r w:rsidR="00367E00">
        <w:t xml:space="preserve"> </w:t>
      </w:r>
      <w:r>
        <w:t>network.</w:t>
      </w:r>
      <w:r w:rsidR="00367E00">
        <w:t xml:space="preserve"> </w:t>
      </w:r>
      <w:r>
        <w:t>The</w:t>
      </w:r>
      <w:r w:rsidR="00367E00">
        <w:t xml:space="preserve"> </w:t>
      </w:r>
      <w:r>
        <w:t>Committee</w:t>
      </w:r>
      <w:r w:rsidR="00367E00">
        <w:t xml:space="preserve"> </w:t>
      </w:r>
      <w:r>
        <w:t>oversees</w:t>
      </w:r>
      <w:r w:rsidR="00367E00">
        <w:t xml:space="preserve"> </w:t>
      </w:r>
      <w:r>
        <w:t>intersections</w:t>
      </w:r>
      <w:r w:rsidR="00367E00">
        <w:t xml:space="preserve"> </w:t>
      </w:r>
      <w:r>
        <w:t>in</w:t>
      </w:r>
      <w:r w:rsidR="00367E00">
        <w:t xml:space="preserve"> </w:t>
      </w:r>
      <w:r>
        <w:t>energy</w:t>
      </w:r>
      <w:r w:rsidR="00367E00">
        <w:t xml:space="preserve"> </w:t>
      </w:r>
      <w:r>
        <w:t>programs</w:t>
      </w:r>
      <w:r w:rsidR="00367E00">
        <w:t xml:space="preserve"> </w:t>
      </w:r>
      <w:r>
        <w:t>and</w:t>
      </w:r>
      <w:r w:rsidR="00367E00">
        <w:t xml:space="preserve"> </w:t>
      </w:r>
      <w:r>
        <w:t>initiatives</w:t>
      </w:r>
      <w:r w:rsidR="00367E00">
        <w:t xml:space="preserve"> </w:t>
      </w:r>
      <w:r>
        <w:t>and</w:t>
      </w:r>
      <w:r w:rsidR="00367E00">
        <w:t xml:space="preserve"> </w:t>
      </w:r>
      <w:r>
        <w:t>identifies</w:t>
      </w:r>
      <w:r w:rsidR="00367E00">
        <w:t xml:space="preserve"> </w:t>
      </w:r>
      <w:r>
        <w:t>opportunities</w:t>
      </w:r>
      <w:r w:rsidR="00367E00">
        <w:t xml:space="preserve"> </w:t>
      </w:r>
      <w:r>
        <w:t>and</w:t>
      </w:r>
      <w:r w:rsidR="00367E00">
        <w:t xml:space="preserve"> </w:t>
      </w:r>
      <w:r>
        <w:t>needs</w:t>
      </w:r>
      <w:r w:rsidR="00367E00">
        <w:t xml:space="preserve"> </w:t>
      </w:r>
      <w:r>
        <w:t>for</w:t>
      </w:r>
      <w:r w:rsidR="00367E00">
        <w:t xml:space="preserve"> </w:t>
      </w:r>
      <w:r>
        <w:t>alignment</w:t>
      </w:r>
      <w:r w:rsidR="00367E00">
        <w:t xml:space="preserve"> </w:t>
      </w:r>
      <w:r>
        <w:t>and</w:t>
      </w:r>
      <w:r w:rsidR="00367E00">
        <w:t xml:space="preserve"> </w:t>
      </w:r>
      <w:r>
        <w:t>coordination.</w:t>
      </w:r>
      <w:r w:rsidR="00367E00">
        <w:t xml:space="preserve"> </w:t>
      </w:r>
      <w:r>
        <w:t>It</w:t>
      </w:r>
      <w:r w:rsidR="00367E00">
        <w:t xml:space="preserve"> </w:t>
      </w:r>
      <w:r>
        <w:t>also</w:t>
      </w:r>
      <w:r w:rsidR="00367E00">
        <w:t xml:space="preserve"> </w:t>
      </w:r>
      <w:r>
        <w:t>identifies</w:t>
      </w:r>
      <w:r w:rsidR="00367E00">
        <w:t xml:space="preserve"> </w:t>
      </w:r>
      <w:r>
        <w:t>and</w:t>
      </w:r>
      <w:r w:rsidR="00367E00">
        <w:t xml:space="preserve"> </w:t>
      </w:r>
      <w:r>
        <w:t>manages</w:t>
      </w:r>
      <w:r w:rsidR="00367E00">
        <w:t xml:space="preserve"> </w:t>
      </w:r>
      <w:r>
        <w:t>key</w:t>
      </w:r>
      <w:r w:rsidR="00367E00">
        <w:t xml:space="preserve"> </w:t>
      </w:r>
      <w:r>
        <w:t>risks</w:t>
      </w:r>
      <w:r w:rsidR="00367E00">
        <w:t xml:space="preserve"> </w:t>
      </w:r>
      <w:r>
        <w:t>and</w:t>
      </w:r>
      <w:r w:rsidR="00367E00">
        <w:t xml:space="preserve"> </w:t>
      </w:r>
      <w:r>
        <w:t>issues,</w:t>
      </w:r>
      <w:r w:rsidR="00367E00">
        <w:t xml:space="preserve"> </w:t>
      </w:r>
      <w:r>
        <w:t>particularly</w:t>
      </w:r>
      <w:r w:rsidR="00367E00">
        <w:t xml:space="preserve"> </w:t>
      </w:r>
      <w:r>
        <w:t>in</w:t>
      </w:r>
      <w:r w:rsidR="00367E00">
        <w:t xml:space="preserve"> </w:t>
      </w:r>
      <w:r>
        <w:t>relation</w:t>
      </w:r>
      <w:r w:rsidR="00367E00">
        <w:t xml:space="preserve"> </w:t>
      </w:r>
      <w:r>
        <w:t>to</w:t>
      </w:r>
      <w:r w:rsidR="00367E00">
        <w:t xml:space="preserve"> </w:t>
      </w:r>
      <w:r>
        <w:t>consumer</w:t>
      </w:r>
      <w:r w:rsidR="00367E00">
        <w:t xml:space="preserve"> </w:t>
      </w:r>
      <w:r>
        <w:t>protections,</w:t>
      </w:r>
      <w:r w:rsidR="00367E00">
        <w:t xml:space="preserve"> </w:t>
      </w:r>
      <w:r>
        <w:t>regulation,</w:t>
      </w:r>
      <w:r w:rsidR="00367E00">
        <w:t xml:space="preserve"> </w:t>
      </w:r>
      <w:r>
        <w:t>compliance</w:t>
      </w:r>
      <w:r w:rsidR="00367E00">
        <w:t xml:space="preserve"> </w:t>
      </w:r>
      <w:r>
        <w:t>and</w:t>
      </w:r>
      <w:r w:rsidR="00367E00">
        <w:t xml:space="preserve"> </w:t>
      </w:r>
      <w:r>
        <w:t>enforcement.</w:t>
      </w:r>
    </w:p>
    <w:p w14:paraId="62E6DE7F" w14:textId="7B9DA30C" w:rsidR="00B6595F" w:rsidRPr="0083556D" w:rsidRDefault="00B6595F" w:rsidP="0083556D">
      <w:pPr>
        <w:pStyle w:val="Normalbeforebullets"/>
        <w:rPr>
          <w:b/>
          <w:bCs/>
        </w:rPr>
      </w:pPr>
      <w:r w:rsidRPr="0083556D">
        <w:rPr>
          <w:b/>
          <w:bCs/>
        </w:rPr>
        <w:t>Emergency</w:t>
      </w:r>
      <w:r w:rsidR="00367E00" w:rsidRPr="0083556D">
        <w:rPr>
          <w:b/>
          <w:bCs/>
        </w:rPr>
        <w:t xml:space="preserve"> </w:t>
      </w:r>
      <w:r w:rsidRPr="0083556D">
        <w:rPr>
          <w:b/>
          <w:bCs/>
        </w:rPr>
        <w:t>Management</w:t>
      </w:r>
      <w:r w:rsidR="00367E00" w:rsidRPr="0083556D">
        <w:rPr>
          <w:b/>
          <w:bCs/>
        </w:rPr>
        <w:t xml:space="preserve"> </w:t>
      </w:r>
      <w:r w:rsidRPr="0083556D">
        <w:rPr>
          <w:b/>
          <w:bCs/>
        </w:rPr>
        <w:t>Stewardship</w:t>
      </w:r>
      <w:r w:rsidR="00367E00" w:rsidRPr="0083556D">
        <w:rPr>
          <w:b/>
          <w:bCs/>
        </w:rPr>
        <w:t xml:space="preserve"> </w:t>
      </w:r>
      <w:r w:rsidRPr="0083556D">
        <w:rPr>
          <w:b/>
          <w:bCs/>
        </w:rPr>
        <w:t>Committee</w:t>
      </w:r>
    </w:p>
    <w:p w14:paraId="4DF2AA38" w14:textId="25424642" w:rsidR="00B6595F" w:rsidRDefault="00B6595F" w:rsidP="0083556D">
      <w:r>
        <w:rPr>
          <w:spacing w:val="2"/>
        </w:rPr>
        <w:t>The</w:t>
      </w:r>
      <w:r w:rsidR="00367E00">
        <w:rPr>
          <w:spacing w:val="2"/>
        </w:rPr>
        <w:t xml:space="preserve"> </w:t>
      </w:r>
      <w:r>
        <w:rPr>
          <w:spacing w:val="2"/>
        </w:rPr>
        <w:t>Emergency</w:t>
      </w:r>
      <w:r w:rsidR="00367E00">
        <w:rPr>
          <w:spacing w:val="2"/>
        </w:rPr>
        <w:t xml:space="preserve"> </w:t>
      </w:r>
      <w:r>
        <w:rPr>
          <w:spacing w:val="2"/>
        </w:rPr>
        <w:t>Management</w:t>
      </w:r>
      <w:r w:rsidR="00367E00">
        <w:rPr>
          <w:spacing w:val="2"/>
        </w:rPr>
        <w:t xml:space="preserve"> </w:t>
      </w:r>
      <w:r>
        <w:rPr>
          <w:spacing w:val="2"/>
        </w:rPr>
        <w:t>Stewardship</w:t>
      </w:r>
      <w:r w:rsidR="00367E00">
        <w:rPr>
          <w:spacing w:val="2"/>
        </w:rPr>
        <w:t xml:space="preserve"> </w:t>
      </w:r>
      <w:r>
        <w:rPr>
          <w:spacing w:val="2"/>
        </w:rPr>
        <w:t>Committee</w:t>
      </w:r>
      <w:r w:rsidR="00367E00">
        <w:rPr>
          <w:spacing w:val="2"/>
        </w:rPr>
        <w:t xml:space="preserve"> </w:t>
      </w:r>
      <w:r>
        <w:rPr>
          <w:spacing w:val="2"/>
        </w:rPr>
        <w:t>oversees</w:t>
      </w:r>
      <w:r w:rsidR="00367E00">
        <w:rPr>
          <w:spacing w:val="2"/>
        </w:rPr>
        <w:t xml:space="preserve"> </w:t>
      </w:r>
      <w:r>
        <w:rPr>
          <w:spacing w:val="2"/>
        </w:rPr>
        <w:t>the</w:t>
      </w:r>
      <w:r w:rsidR="00367E00">
        <w:rPr>
          <w:spacing w:val="2"/>
        </w:rPr>
        <w:t xml:space="preserve"> </w:t>
      </w:r>
      <w:r>
        <w:rPr>
          <w:spacing w:val="2"/>
        </w:rPr>
        <w:t>delivery</w:t>
      </w:r>
      <w:r w:rsidR="00367E00">
        <w:rPr>
          <w:spacing w:val="2"/>
        </w:rPr>
        <w:t xml:space="preserve"> </w:t>
      </w:r>
      <w:r>
        <w:rPr>
          <w:spacing w:val="2"/>
        </w:rPr>
        <w:t>of</w:t>
      </w:r>
      <w:r w:rsidR="00367E00">
        <w:rPr>
          <w:spacing w:val="2"/>
        </w:rPr>
        <w:t xml:space="preserve"> </w:t>
      </w:r>
      <w:r>
        <w:rPr>
          <w:spacing w:val="2"/>
        </w:rPr>
        <w:t>DEECA’s</w:t>
      </w:r>
      <w:r w:rsidR="00367E00">
        <w:rPr>
          <w:spacing w:val="2"/>
        </w:rPr>
        <w:t xml:space="preserve"> </w:t>
      </w:r>
      <w:r>
        <w:rPr>
          <w:spacing w:val="2"/>
        </w:rPr>
        <w:t>emergency</w:t>
      </w:r>
      <w:r w:rsidR="00367E00">
        <w:rPr>
          <w:spacing w:val="2"/>
        </w:rPr>
        <w:t xml:space="preserve"> </w:t>
      </w:r>
      <w:r>
        <w:rPr>
          <w:spacing w:val="2"/>
        </w:rPr>
        <w:t>management</w:t>
      </w:r>
      <w:r w:rsidR="00367E00">
        <w:rPr>
          <w:spacing w:val="2"/>
        </w:rPr>
        <w:t xml:space="preserve"> </w:t>
      </w:r>
      <w:r>
        <w:rPr>
          <w:spacing w:val="2"/>
        </w:rPr>
        <w:t>policy,</w:t>
      </w:r>
      <w:r w:rsidR="00367E00">
        <w:rPr>
          <w:spacing w:val="2"/>
        </w:rPr>
        <w:t xml:space="preserve"> </w:t>
      </w:r>
      <w:r>
        <w:rPr>
          <w:spacing w:val="2"/>
        </w:rPr>
        <w:t>strategic</w:t>
      </w:r>
      <w:r w:rsidR="00367E00">
        <w:rPr>
          <w:spacing w:val="2"/>
        </w:rPr>
        <w:t xml:space="preserve"> </w:t>
      </w:r>
      <w:r>
        <w:t>operational</w:t>
      </w:r>
      <w:r w:rsidR="00367E00">
        <w:t xml:space="preserve"> </w:t>
      </w:r>
      <w:r>
        <w:t>frameworks</w:t>
      </w:r>
      <w:r w:rsidR="00367E00">
        <w:t xml:space="preserve"> </w:t>
      </w:r>
      <w:r>
        <w:t>and</w:t>
      </w:r>
      <w:r w:rsidR="00367E00">
        <w:t xml:space="preserve"> </w:t>
      </w:r>
      <w:r>
        <w:t>systems,</w:t>
      </w:r>
      <w:r w:rsidR="00367E00">
        <w:t xml:space="preserve"> </w:t>
      </w:r>
      <w:r>
        <w:t>and</w:t>
      </w:r>
      <w:r w:rsidR="00367E00">
        <w:t xml:space="preserve"> </w:t>
      </w:r>
      <w:r>
        <w:t>ensures</w:t>
      </w:r>
      <w:r w:rsidR="00367E00">
        <w:t xml:space="preserve"> </w:t>
      </w:r>
      <w:r>
        <w:t>that</w:t>
      </w:r>
      <w:r w:rsidR="00367E00">
        <w:t xml:space="preserve"> </w:t>
      </w:r>
      <w:r>
        <w:t>the</w:t>
      </w:r>
      <w:r w:rsidR="00367E00">
        <w:t xml:space="preserve"> </w:t>
      </w:r>
      <w:r>
        <w:t>Secretary</w:t>
      </w:r>
      <w:r w:rsidR="00367E00">
        <w:t xml:space="preserve"> </w:t>
      </w:r>
      <w:r>
        <w:t>and</w:t>
      </w:r>
      <w:r w:rsidR="00367E00">
        <w:t xml:space="preserve"> </w:t>
      </w:r>
      <w:r>
        <w:t>the</w:t>
      </w:r>
      <w:r w:rsidR="00367E00">
        <w:t xml:space="preserve"> </w:t>
      </w:r>
      <w:r>
        <w:t>Executive</w:t>
      </w:r>
      <w:r w:rsidR="00367E00">
        <w:t xml:space="preserve"> </w:t>
      </w:r>
      <w:r>
        <w:t>Board</w:t>
      </w:r>
      <w:r w:rsidR="00367E00">
        <w:t xml:space="preserve"> </w:t>
      </w:r>
      <w:r>
        <w:t>have</w:t>
      </w:r>
      <w:r w:rsidR="00367E00">
        <w:t xml:space="preserve"> </w:t>
      </w:r>
      <w:r>
        <w:t>a</w:t>
      </w:r>
      <w:r w:rsidR="00367E00">
        <w:t xml:space="preserve"> </w:t>
      </w:r>
      <w:r>
        <w:t>clear</w:t>
      </w:r>
      <w:r w:rsidR="00367E00">
        <w:t xml:space="preserve"> </w:t>
      </w:r>
      <w:r>
        <w:t>line</w:t>
      </w:r>
      <w:r w:rsidR="00367E00">
        <w:t xml:space="preserve"> </w:t>
      </w:r>
      <w:r>
        <w:t>of</w:t>
      </w:r>
      <w:r w:rsidR="00367E00">
        <w:t xml:space="preserve"> </w:t>
      </w:r>
      <w:r>
        <w:t>sight</w:t>
      </w:r>
      <w:r w:rsidR="00367E00">
        <w:t xml:space="preserve"> </w:t>
      </w:r>
      <w:r>
        <w:t>of</w:t>
      </w:r>
      <w:r w:rsidR="00367E00">
        <w:t xml:space="preserve"> </w:t>
      </w:r>
      <w:r>
        <w:t>the</w:t>
      </w:r>
      <w:r w:rsidR="00367E00">
        <w:t xml:space="preserve"> </w:t>
      </w:r>
      <w:r>
        <w:t>department’s</w:t>
      </w:r>
      <w:r w:rsidR="00367E00">
        <w:t xml:space="preserve"> </w:t>
      </w:r>
      <w:r>
        <w:t>emergency</w:t>
      </w:r>
      <w:r w:rsidR="00367E00">
        <w:t xml:space="preserve"> </w:t>
      </w:r>
      <w:r>
        <w:t>management</w:t>
      </w:r>
      <w:r w:rsidR="00367E00">
        <w:t xml:space="preserve"> </w:t>
      </w:r>
      <w:r>
        <w:t>activities,</w:t>
      </w:r>
      <w:r w:rsidR="00367E00">
        <w:t xml:space="preserve"> </w:t>
      </w:r>
      <w:r>
        <w:t>including</w:t>
      </w:r>
      <w:r w:rsidR="00367E00">
        <w:t xml:space="preserve"> </w:t>
      </w:r>
      <w:r>
        <w:t>all</w:t>
      </w:r>
      <w:r w:rsidR="00367E00">
        <w:t xml:space="preserve"> </w:t>
      </w:r>
      <w:r>
        <w:t>Class</w:t>
      </w:r>
      <w:r w:rsidR="00367E00">
        <w:t xml:space="preserve"> </w:t>
      </w:r>
      <w:r>
        <w:t>1</w:t>
      </w:r>
      <w:r w:rsidR="00367E00">
        <w:t xml:space="preserve"> </w:t>
      </w:r>
      <w:r>
        <w:t>and</w:t>
      </w:r>
      <w:r w:rsidR="00367E00">
        <w:t xml:space="preserve"> </w:t>
      </w:r>
      <w:r>
        <w:t>Class</w:t>
      </w:r>
      <w:r w:rsidR="00367E00">
        <w:t xml:space="preserve"> </w:t>
      </w:r>
      <w:r>
        <w:t>2</w:t>
      </w:r>
      <w:r w:rsidR="00367E00">
        <w:t xml:space="preserve"> </w:t>
      </w:r>
      <w:r>
        <w:t>emergencies.</w:t>
      </w:r>
    </w:p>
    <w:p w14:paraId="7178F863" w14:textId="16C26522" w:rsidR="00B6595F" w:rsidRPr="0083556D" w:rsidRDefault="00B6595F" w:rsidP="0083556D">
      <w:pPr>
        <w:pStyle w:val="Normalbeforebullets"/>
        <w:rPr>
          <w:b/>
          <w:bCs/>
        </w:rPr>
      </w:pPr>
      <w:r w:rsidRPr="0083556D">
        <w:rPr>
          <w:b/>
          <w:bCs/>
        </w:rPr>
        <w:t>Energy</w:t>
      </w:r>
      <w:r w:rsidR="00367E00" w:rsidRPr="0083556D">
        <w:rPr>
          <w:b/>
          <w:bCs/>
        </w:rPr>
        <w:t xml:space="preserve"> </w:t>
      </w:r>
      <w:r w:rsidRPr="0083556D">
        <w:rPr>
          <w:b/>
          <w:bCs/>
        </w:rPr>
        <w:t>Transition</w:t>
      </w:r>
      <w:r w:rsidR="00367E00" w:rsidRPr="0083556D">
        <w:rPr>
          <w:b/>
          <w:bCs/>
        </w:rPr>
        <w:t xml:space="preserve"> </w:t>
      </w:r>
      <w:r w:rsidRPr="0083556D">
        <w:rPr>
          <w:b/>
          <w:bCs/>
        </w:rPr>
        <w:t>Stewardship</w:t>
      </w:r>
      <w:r w:rsidR="00367E00" w:rsidRPr="0083556D">
        <w:rPr>
          <w:b/>
          <w:bCs/>
        </w:rPr>
        <w:t xml:space="preserve"> </w:t>
      </w:r>
      <w:r w:rsidRPr="0083556D">
        <w:rPr>
          <w:b/>
          <w:bCs/>
        </w:rPr>
        <w:t>Committee</w:t>
      </w:r>
    </w:p>
    <w:p w14:paraId="48DDEA32" w14:textId="23F5AA09" w:rsidR="00B6595F" w:rsidRDefault="00B6595F" w:rsidP="0083556D">
      <w:r>
        <w:t>The</w:t>
      </w:r>
      <w:r w:rsidR="00367E00">
        <w:t xml:space="preserve"> </w:t>
      </w:r>
      <w:r>
        <w:t>Energy</w:t>
      </w:r>
      <w:r w:rsidR="00367E00">
        <w:t xml:space="preserve"> </w:t>
      </w:r>
      <w:r>
        <w:t>Transition</w:t>
      </w:r>
      <w:r w:rsidR="00367E00">
        <w:t xml:space="preserve"> </w:t>
      </w:r>
      <w:r>
        <w:t>Stewardship</w:t>
      </w:r>
      <w:r w:rsidR="00367E00">
        <w:t xml:space="preserve"> </w:t>
      </w:r>
      <w:r>
        <w:t>Committee</w:t>
      </w:r>
      <w:r w:rsidR="00367E00">
        <w:t xml:space="preserve"> </w:t>
      </w:r>
      <w:r>
        <w:rPr>
          <w:spacing w:val="1"/>
        </w:rPr>
        <w:t>provides</w:t>
      </w:r>
      <w:r w:rsidR="00367E00">
        <w:rPr>
          <w:spacing w:val="1"/>
        </w:rPr>
        <w:t xml:space="preserve"> </w:t>
      </w:r>
      <w:r>
        <w:rPr>
          <w:spacing w:val="1"/>
        </w:rPr>
        <w:t>strategic</w:t>
      </w:r>
      <w:r w:rsidR="00367E00">
        <w:rPr>
          <w:spacing w:val="1"/>
        </w:rPr>
        <w:t xml:space="preserve"> </w:t>
      </w:r>
      <w:r>
        <w:rPr>
          <w:spacing w:val="1"/>
        </w:rPr>
        <w:t>policy</w:t>
      </w:r>
      <w:r w:rsidR="00367E00">
        <w:rPr>
          <w:spacing w:val="1"/>
        </w:rPr>
        <w:t xml:space="preserve"> </w:t>
      </w:r>
      <w:r>
        <w:rPr>
          <w:spacing w:val="1"/>
        </w:rPr>
        <w:t>direction</w:t>
      </w:r>
      <w:r w:rsidR="00367E00">
        <w:rPr>
          <w:spacing w:val="1"/>
        </w:rPr>
        <w:t xml:space="preserve"> </w:t>
      </w:r>
      <w:r>
        <w:rPr>
          <w:spacing w:val="1"/>
        </w:rPr>
        <w:t>on</w:t>
      </w:r>
      <w:r w:rsidR="00367E00">
        <w:rPr>
          <w:spacing w:val="1"/>
        </w:rPr>
        <w:t xml:space="preserve"> </w:t>
      </w:r>
      <w:r>
        <w:rPr>
          <w:spacing w:val="1"/>
        </w:rPr>
        <w:t>delivering</w:t>
      </w:r>
      <w:r w:rsidR="00367E00">
        <w:rPr>
          <w:spacing w:val="1"/>
        </w:rPr>
        <w:t xml:space="preserve"> </w:t>
      </w:r>
      <w:r>
        <w:t>large-scale</w:t>
      </w:r>
      <w:r w:rsidR="00367E00">
        <w:t xml:space="preserve"> </w:t>
      </w:r>
      <w:r>
        <w:t>energy</w:t>
      </w:r>
      <w:r w:rsidR="00367E00">
        <w:t xml:space="preserve"> </w:t>
      </w:r>
      <w:r>
        <w:t>infrastructure</w:t>
      </w:r>
      <w:r w:rsidR="00367E00">
        <w:t xml:space="preserve"> </w:t>
      </w:r>
      <w:r>
        <w:t>and</w:t>
      </w:r>
      <w:r w:rsidR="00367E00">
        <w:t xml:space="preserve"> </w:t>
      </w:r>
      <w:r>
        <w:t>supports</w:t>
      </w:r>
      <w:r w:rsidR="00367E00">
        <w:t xml:space="preserve"> </w:t>
      </w:r>
      <w:r>
        <w:t>management</w:t>
      </w:r>
      <w:r w:rsidR="00367E00">
        <w:t xml:space="preserve"> </w:t>
      </w:r>
      <w:r>
        <w:t>of</w:t>
      </w:r>
      <w:r w:rsidR="00367E00">
        <w:t xml:space="preserve"> </w:t>
      </w:r>
      <w:r>
        <w:t>trade-offs</w:t>
      </w:r>
      <w:r w:rsidR="00367E00">
        <w:t xml:space="preserve"> </w:t>
      </w:r>
      <w:r>
        <w:t>between</w:t>
      </w:r>
      <w:r w:rsidR="00367E00">
        <w:t xml:space="preserve"> </w:t>
      </w:r>
      <w:r>
        <w:t>portfolios</w:t>
      </w:r>
      <w:r w:rsidR="00367E00">
        <w:t xml:space="preserve"> </w:t>
      </w:r>
      <w:r>
        <w:t>or</w:t>
      </w:r>
      <w:r w:rsidR="00367E00">
        <w:t xml:space="preserve"> </w:t>
      </w:r>
      <w:r>
        <w:t>local</w:t>
      </w:r>
      <w:r w:rsidR="00367E00">
        <w:t xml:space="preserve"> </w:t>
      </w:r>
      <w:r>
        <w:t>and</w:t>
      </w:r>
      <w:r w:rsidR="00367E00">
        <w:t xml:space="preserve"> </w:t>
      </w:r>
      <w:r>
        <w:t>state-wide</w:t>
      </w:r>
      <w:r w:rsidR="00367E00">
        <w:t xml:space="preserve"> </w:t>
      </w:r>
      <w:r>
        <w:t>outcomes,</w:t>
      </w:r>
      <w:r w:rsidR="00367E00">
        <w:t xml:space="preserve"> </w:t>
      </w:r>
      <w:r>
        <w:t>in</w:t>
      </w:r>
      <w:r w:rsidR="00367E00">
        <w:t xml:space="preserve"> </w:t>
      </w:r>
      <w:r>
        <w:t>the</w:t>
      </w:r>
      <w:r w:rsidR="00367E00">
        <w:t xml:space="preserve"> </w:t>
      </w:r>
      <w:r>
        <w:t>energy</w:t>
      </w:r>
      <w:r w:rsidR="00367E00">
        <w:t xml:space="preserve"> </w:t>
      </w:r>
      <w:r>
        <w:t>transition.</w:t>
      </w:r>
      <w:r w:rsidR="00367E00">
        <w:t xml:space="preserve"> </w:t>
      </w:r>
      <w:r>
        <w:t>The</w:t>
      </w:r>
      <w:r w:rsidR="00367E00">
        <w:t xml:space="preserve"> </w:t>
      </w:r>
      <w:r>
        <w:t>Committee</w:t>
      </w:r>
      <w:r w:rsidR="00367E00">
        <w:t xml:space="preserve"> </w:t>
      </w:r>
      <w:r>
        <w:t>focuses</w:t>
      </w:r>
      <w:r w:rsidR="00367E00">
        <w:t xml:space="preserve"> </w:t>
      </w:r>
      <w:r>
        <w:t>on</w:t>
      </w:r>
      <w:r w:rsidR="00367E00">
        <w:t xml:space="preserve"> </w:t>
      </w:r>
      <w:r>
        <w:t>negotiating</w:t>
      </w:r>
      <w:r w:rsidR="00367E00">
        <w:t xml:space="preserve"> </w:t>
      </w:r>
      <w:r>
        <w:t>solutions</w:t>
      </w:r>
      <w:r w:rsidR="00367E00">
        <w:t xml:space="preserve"> </w:t>
      </w:r>
      <w:r>
        <w:t>for</w:t>
      </w:r>
      <w:r w:rsidR="00367E00">
        <w:t xml:space="preserve"> </w:t>
      </w:r>
      <w:r>
        <w:t>energy</w:t>
      </w:r>
      <w:r w:rsidR="00367E00">
        <w:t xml:space="preserve"> </w:t>
      </w:r>
      <w:r>
        <w:t>projects,</w:t>
      </w:r>
      <w:r w:rsidR="00367E00">
        <w:t xml:space="preserve"> </w:t>
      </w:r>
      <w:r>
        <w:t>which</w:t>
      </w:r>
      <w:r w:rsidR="00367E00">
        <w:t xml:space="preserve"> </w:t>
      </w:r>
      <w:r>
        <w:t>may</w:t>
      </w:r>
      <w:r w:rsidR="00367E00">
        <w:t xml:space="preserve"> </w:t>
      </w:r>
      <w:proofErr w:type="gramStart"/>
      <w:r>
        <w:t>include:</w:t>
      </w:r>
      <w:proofErr w:type="gramEnd"/>
      <w:r w:rsidR="00367E00">
        <w:t xml:space="preserve"> </w:t>
      </w:r>
      <w:r>
        <w:rPr>
          <w:spacing w:val="1"/>
        </w:rPr>
        <w:t>government</w:t>
      </w:r>
      <w:r w:rsidR="00367E00">
        <w:rPr>
          <w:spacing w:val="1"/>
        </w:rPr>
        <w:t xml:space="preserve"> </w:t>
      </w:r>
      <w:r>
        <w:rPr>
          <w:spacing w:val="1"/>
        </w:rPr>
        <w:t>objectives</w:t>
      </w:r>
      <w:r w:rsidR="00367E00">
        <w:rPr>
          <w:spacing w:val="1"/>
        </w:rPr>
        <w:t xml:space="preserve"> </w:t>
      </w:r>
      <w:r>
        <w:rPr>
          <w:spacing w:val="1"/>
        </w:rPr>
        <w:t>with</w:t>
      </w:r>
      <w:r w:rsidR="00367E00">
        <w:rPr>
          <w:spacing w:val="1"/>
        </w:rPr>
        <w:t xml:space="preserve"> </w:t>
      </w:r>
      <w:r>
        <w:rPr>
          <w:spacing w:val="1"/>
        </w:rPr>
        <w:t>natural</w:t>
      </w:r>
      <w:r w:rsidR="00367E00">
        <w:rPr>
          <w:spacing w:val="1"/>
        </w:rPr>
        <w:t xml:space="preserve"> </w:t>
      </w:r>
      <w:r>
        <w:rPr>
          <w:spacing w:val="1"/>
        </w:rPr>
        <w:t>tension,</w:t>
      </w:r>
      <w:r w:rsidR="00367E00">
        <w:rPr>
          <w:spacing w:val="1"/>
        </w:rPr>
        <w:t xml:space="preserve"> </w:t>
      </w:r>
      <w:r>
        <w:t>agreeing</w:t>
      </w:r>
      <w:r w:rsidR="00367E00">
        <w:t xml:space="preserve"> </w:t>
      </w:r>
      <w:r>
        <w:t>and</w:t>
      </w:r>
      <w:r w:rsidR="00367E00">
        <w:t xml:space="preserve"> </w:t>
      </w:r>
      <w:r>
        <w:t>prioritising</w:t>
      </w:r>
      <w:r w:rsidR="00367E00">
        <w:t xml:space="preserve"> </w:t>
      </w:r>
      <w:r>
        <w:t>issues</w:t>
      </w:r>
      <w:r w:rsidR="00367E00">
        <w:t xml:space="preserve"> </w:t>
      </w:r>
      <w:r>
        <w:t>for</w:t>
      </w:r>
      <w:r w:rsidR="00367E00">
        <w:t xml:space="preserve"> </w:t>
      </w:r>
      <w:r>
        <w:t>collaboration</w:t>
      </w:r>
      <w:r w:rsidR="00367E00">
        <w:t xml:space="preserve"> </w:t>
      </w:r>
      <w:r>
        <w:t>and</w:t>
      </w:r>
      <w:r w:rsidR="00367E00">
        <w:t xml:space="preserve"> </w:t>
      </w:r>
      <w:r>
        <w:t>resolution</w:t>
      </w:r>
      <w:r w:rsidR="00367E00">
        <w:t xml:space="preserve"> </w:t>
      </w:r>
      <w:r>
        <w:t>and</w:t>
      </w:r>
      <w:r w:rsidR="00367E00">
        <w:t xml:space="preserve"> </w:t>
      </w:r>
      <w:r>
        <w:t>providing</w:t>
      </w:r>
      <w:r w:rsidR="00367E00">
        <w:t xml:space="preserve"> </w:t>
      </w:r>
      <w:r>
        <w:t>consistent</w:t>
      </w:r>
      <w:r w:rsidR="00367E00">
        <w:t xml:space="preserve"> </w:t>
      </w:r>
      <w:r>
        <w:t>guidance</w:t>
      </w:r>
      <w:r w:rsidR="00367E00">
        <w:t xml:space="preserve"> </w:t>
      </w:r>
      <w:r>
        <w:rPr>
          <w:spacing w:val="1"/>
        </w:rPr>
        <w:t>for</w:t>
      </w:r>
      <w:r w:rsidR="00367E00">
        <w:rPr>
          <w:spacing w:val="1"/>
        </w:rPr>
        <w:t xml:space="preserve"> </w:t>
      </w:r>
      <w:r>
        <w:rPr>
          <w:spacing w:val="1"/>
        </w:rPr>
        <w:t>the</w:t>
      </w:r>
      <w:r w:rsidR="00367E00">
        <w:rPr>
          <w:spacing w:val="1"/>
        </w:rPr>
        <w:t xml:space="preserve"> </w:t>
      </w:r>
      <w:r>
        <w:rPr>
          <w:spacing w:val="1"/>
        </w:rPr>
        <w:t>investigation</w:t>
      </w:r>
      <w:r w:rsidR="00367E00">
        <w:rPr>
          <w:spacing w:val="1"/>
        </w:rPr>
        <w:t xml:space="preserve"> </w:t>
      </w:r>
      <w:r>
        <w:rPr>
          <w:spacing w:val="1"/>
        </w:rPr>
        <w:t>and</w:t>
      </w:r>
      <w:r w:rsidR="00367E00">
        <w:rPr>
          <w:spacing w:val="1"/>
        </w:rPr>
        <w:t xml:space="preserve"> </w:t>
      </w:r>
      <w:r>
        <w:rPr>
          <w:spacing w:val="1"/>
        </w:rPr>
        <w:t>implementation</w:t>
      </w:r>
      <w:r w:rsidR="00367E00">
        <w:rPr>
          <w:spacing w:val="1"/>
        </w:rPr>
        <w:t xml:space="preserve"> </w:t>
      </w:r>
      <w:r>
        <w:rPr>
          <w:spacing w:val="1"/>
        </w:rPr>
        <w:t>of</w:t>
      </w:r>
      <w:r w:rsidR="00367E00">
        <w:rPr>
          <w:spacing w:val="1"/>
        </w:rPr>
        <w:t xml:space="preserve"> </w:t>
      </w:r>
      <w:r>
        <w:t>agreed</w:t>
      </w:r>
      <w:r w:rsidR="00367E00">
        <w:t xml:space="preserve"> </w:t>
      </w:r>
      <w:r>
        <w:t>solutions.</w:t>
      </w:r>
      <w:r w:rsidR="00367E00">
        <w:t xml:space="preserve"> </w:t>
      </w:r>
      <w:r>
        <w:t>The</w:t>
      </w:r>
      <w:r w:rsidR="00367E00">
        <w:t xml:space="preserve"> </w:t>
      </w:r>
      <w:r>
        <w:t>Committee</w:t>
      </w:r>
      <w:r w:rsidR="00367E00">
        <w:t xml:space="preserve"> </w:t>
      </w:r>
      <w:r>
        <w:t>supports</w:t>
      </w:r>
      <w:r w:rsidR="00367E00">
        <w:t xml:space="preserve"> </w:t>
      </w:r>
      <w:r>
        <w:t>a</w:t>
      </w:r>
      <w:r w:rsidR="00367E00">
        <w:t xml:space="preserve"> </w:t>
      </w:r>
      <w:r>
        <w:t>flow</w:t>
      </w:r>
      <w:r w:rsidR="00367E00">
        <w:t xml:space="preserve"> </w:t>
      </w:r>
      <w:r>
        <w:t>of</w:t>
      </w:r>
      <w:r w:rsidR="00367E00">
        <w:t xml:space="preserve"> </w:t>
      </w:r>
      <w:r>
        <w:t>information</w:t>
      </w:r>
      <w:r w:rsidR="00367E00">
        <w:t xml:space="preserve"> </w:t>
      </w:r>
      <w:r>
        <w:t>between</w:t>
      </w:r>
      <w:r w:rsidR="00367E00">
        <w:t xml:space="preserve"> </w:t>
      </w:r>
      <w:r>
        <w:t>regions</w:t>
      </w:r>
      <w:r w:rsidR="00367E00">
        <w:t xml:space="preserve"> </w:t>
      </w:r>
      <w:r>
        <w:t>and</w:t>
      </w:r>
      <w:r w:rsidR="00367E00">
        <w:t xml:space="preserve"> </w:t>
      </w:r>
      <w:r>
        <w:t>the</w:t>
      </w:r>
      <w:r w:rsidR="00367E00">
        <w:t xml:space="preserve"> </w:t>
      </w:r>
      <w:r>
        <w:t>centre</w:t>
      </w:r>
      <w:r w:rsidR="00367E00">
        <w:t xml:space="preserve"> </w:t>
      </w:r>
      <w:r>
        <w:t>of</w:t>
      </w:r>
      <w:r w:rsidR="00367E00">
        <w:t xml:space="preserve"> </w:t>
      </w:r>
      <w:r>
        <w:t>DEECA.</w:t>
      </w:r>
    </w:p>
    <w:p w14:paraId="19711F2D" w14:textId="309C7418" w:rsidR="00B6595F" w:rsidRPr="0083556D" w:rsidRDefault="00B6595F" w:rsidP="0083556D">
      <w:pPr>
        <w:pStyle w:val="Normalbeforebullets"/>
        <w:rPr>
          <w:b/>
          <w:bCs/>
        </w:rPr>
      </w:pPr>
      <w:r w:rsidRPr="0083556D">
        <w:rPr>
          <w:b/>
          <w:bCs/>
        </w:rPr>
        <w:t>Finance</w:t>
      </w:r>
      <w:r w:rsidR="00367E00" w:rsidRPr="0083556D">
        <w:rPr>
          <w:b/>
          <w:bCs/>
        </w:rPr>
        <w:t xml:space="preserve"> </w:t>
      </w:r>
      <w:r w:rsidRPr="0083556D">
        <w:rPr>
          <w:b/>
          <w:bCs/>
        </w:rPr>
        <w:t>and</w:t>
      </w:r>
      <w:r w:rsidR="00367E00" w:rsidRPr="0083556D">
        <w:rPr>
          <w:b/>
          <w:bCs/>
        </w:rPr>
        <w:t xml:space="preserve"> </w:t>
      </w:r>
      <w:r w:rsidRPr="0083556D">
        <w:rPr>
          <w:b/>
          <w:bCs/>
        </w:rPr>
        <w:t>Procurement</w:t>
      </w:r>
      <w:r w:rsidR="00367E00" w:rsidRPr="0083556D">
        <w:rPr>
          <w:b/>
          <w:bCs/>
        </w:rPr>
        <w:t xml:space="preserve"> </w:t>
      </w:r>
      <w:r w:rsidRPr="0083556D">
        <w:rPr>
          <w:b/>
          <w:bCs/>
        </w:rPr>
        <w:t>Committee</w:t>
      </w:r>
    </w:p>
    <w:p w14:paraId="23C5B37A" w14:textId="37B9055F" w:rsidR="00B6595F" w:rsidRDefault="00B6595F" w:rsidP="0083556D">
      <w:r>
        <w:t>The</w:t>
      </w:r>
      <w:r w:rsidR="00367E00">
        <w:t xml:space="preserve"> </w:t>
      </w:r>
      <w:r>
        <w:t>Finance</w:t>
      </w:r>
      <w:r w:rsidR="00367E00">
        <w:t xml:space="preserve"> </w:t>
      </w:r>
      <w:r>
        <w:t>and</w:t>
      </w:r>
      <w:r w:rsidR="00367E00">
        <w:t xml:space="preserve"> </w:t>
      </w:r>
      <w:r>
        <w:t>Procurement</w:t>
      </w:r>
      <w:r w:rsidR="00367E00">
        <w:t xml:space="preserve"> </w:t>
      </w:r>
      <w:r>
        <w:t>Committee</w:t>
      </w:r>
      <w:r w:rsidR="00367E00">
        <w:t xml:space="preserve"> </w:t>
      </w:r>
      <w:r>
        <w:t>leads</w:t>
      </w:r>
      <w:r w:rsidR="00367E00">
        <w:t xml:space="preserve"> </w:t>
      </w:r>
      <w:r>
        <w:t>the</w:t>
      </w:r>
      <w:r w:rsidR="00367E00">
        <w:t xml:space="preserve"> </w:t>
      </w:r>
      <w:r>
        <w:t>department’s</w:t>
      </w:r>
      <w:r w:rsidR="00367E00">
        <w:t xml:space="preserve"> </w:t>
      </w:r>
      <w:r>
        <w:t>compliance</w:t>
      </w:r>
      <w:r w:rsidR="00367E00">
        <w:t xml:space="preserve"> </w:t>
      </w:r>
      <w:r>
        <w:t>with</w:t>
      </w:r>
      <w:r w:rsidR="00367E00">
        <w:t xml:space="preserve"> </w:t>
      </w:r>
      <w:r>
        <w:t>the</w:t>
      </w:r>
      <w:r w:rsidR="00367E00">
        <w:t xml:space="preserve"> </w:t>
      </w:r>
      <w:r>
        <w:t>requirements</w:t>
      </w:r>
      <w:r w:rsidR="00367E00">
        <w:t xml:space="preserve"> </w:t>
      </w:r>
      <w:r>
        <w:t>of</w:t>
      </w:r>
      <w:r w:rsidR="00367E00">
        <w:t xml:space="preserve"> </w:t>
      </w:r>
      <w:r>
        <w:t>the</w:t>
      </w:r>
      <w:r w:rsidR="00367E00">
        <w:t xml:space="preserve"> </w:t>
      </w:r>
      <w:r>
        <w:t>Victorian</w:t>
      </w:r>
      <w:r w:rsidR="00367E00">
        <w:t xml:space="preserve"> </w:t>
      </w:r>
      <w:r>
        <w:t>Government</w:t>
      </w:r>
      <w:r w:rsidR="00367E00">
        <w:t xml:space="preserve"> </w:t>
      </w:r>
      <w:r>
        <w:t>Financial</w:t>
      </w:r>
      <w:r w:rsidR="00367E00">
        <w:t xml:space="preserve"> </w:t>
      </w:r>
      <w:r>
        <w:t>Management</w:t>
      </w:r>
      <w:r w:rsidR="00367E00">
        <w:t xml:space="preserve"> </w:t>
      </w:r>
      <w:r>
        <w:t>and</w:t>
      </w:r>
      <w:r w:rsidR="00367E00">
        <w:t xml:space="preserve"> </w:t>
      </w:r>
      <w:r>
        <w:t>Procurement</w:t>
      </w:r>
      <w:r w:rsidR="00367E00">
        <w:t xml:space="preserve"> </w:t>
      </w:r>
      <w:r>
        <w:t>Frameworks,</w:t>
      </w:r>
      <w:r w:rsidR="00367E00">
        <w:t xml:space="preserve"> </w:t>
      </w:r>
      <w:r>
        <w:t>to</w:t>
      </w:r>
      <w:r w:rsidR="00367E00">
        <w:t xml:space="preserve"> </w:t>
      </w:r>
      <w:r>
        <w:t>enable</w:t>
      </w:r>
      <w:r w:rsidR="00367E00">
        <w:t xml:space="preserve"> </w:t>
      </w:r>
      <w:r>
        <w:t>DEECA</w:t>
      </w:r>
      <w:r w:rsidR="00367E00">
        <w:t xml:space="preserve"> </w:t>
      </w:r>
      <w:r>
        <w:t>to</w:t>
      </w:r>
      <w:r w:rsidR="00367E00">
        <w:t xml:space="preserve"> </w:t>
      </w:r>
      <w:r>
        <w:t>achieve</w:t>
      </w:r>
      <w:r w:rsidR="00367E00">
        <w:t xml:space="preserve"> </w:t>
      </w:r>
      <w:r>
        <w:t>its</w:t>
      </w:r>
      <w:r w:rsidR="00367E00">
        <w:t xml:space="preserve"> </w:t>
      </w:r>
      <w:r>
        <w:t>strategic</w:t>
      </w:r>
      <w:r w:rsidR="00367E00">
        <w:t xml:space="preserve"> </w:t>
      </w:r>
      <w:r>
        <w:t>outcomes</w:t>
      </w:r>
      <w:r w:rsidR="00367E00">
        <w:t xml:space="preserve"> </w:t>
      </w:r>
      <w:r>
        <w:t>in</w:t>
      </w:r>
      <w:r w:rsidR="00367E00">
        <w:t xml:space="preserve"> </w:t>
      </w:r>
      <w:r>
        <w:t>an</w:t>
      </w:r>
      <w:r w:rsidR="00367E00">
        <w:t xml:space="preserve"> </w:t>
      </w:r>
      <w:r>
        <w:t>effective,</w:t>
      </w:r>
      <w:r w:rsidR="00367E00">
        <w:t xml:space="preserve"> </w:t>
      </w:r>
      <w:r>
        <w:t>efficient</w:t>
      </w:r>
      <w:r w:rsidR="00367E00">
        <w:t xml:space="preserve"> </w:t>
      </w:r>
      <w:r>
        <w:t>and</w:t>
      </w:r>
      <w:r w:rsidR="00367E00">
        <w:t xml:space="preserve"> </w:t>
      </w:r>
      <w:r>
        <w:t>economical</w:t>
      </w:r>
      <w:r w:rsidR="00367E00">
        <w:t xml:space="preserve"> </w:t>
      </w:r>
      <w:r>
        <w:t>manner.</w:t>
      </w:r>
      <w:r w:rsidR="00367E00">
        <w:t xml:space="preserve"> </w:t>
      </w:r>
    </w:p>
    <w:p w14:paraId="728316A6" w14:textId="179CD886" w:rsidR="00B6595F" w:rsidRPr="0083556D" w:rsidRDefault="00B6595F" w:rsidP="0083556D">
      <w:pPr>
        <w:pStyle w:val="Normalbeforebullets"/>
        <w:rPr>
          <w:b/>
          <w:bCs/>
        </w:rPr>
      </w:pPr>
      <w:r w:rsidRPr="0083556D">
        <w:rPr>
          <w:b/>
          <w:bCs/>
        </w:rPr>
        <w:lastRenderedPageBreak/>
        <w:t>People</w:t>
      </w:r>
      <w:r w:rsidR="00367E00" w:rsidRPr="0083556D">
        <w:rPr>
          <w:b/>
          <w:bCs/>
        </w:rPr>
        <w:t xml:space="preserve"> </w:t>
      </w:r>
      <w:r w:rsidRPr="0083556D">
        <w:rPr>
          <w:b/>
          <w:bCs/>
        </w:rPr>
        <w:t>and</w:t>
      </w:r>
      <w:r w:rsidR="00367E00" w:rsidRPr="0083556D">
        <w:rPr>
          <w:b/>
          <w:bCs/>
        </w:rPr>
        <w:t xml:space="preserve"> </w:t>
      </w:r>
      <w:r w:rsidRPr="0083556D">
        <w:rPr>
          <w:b/>
          <w:bCs/>
        </w:rPr>
        <w:t>Culture</w:t>
      </w:r>
      <w:r w:rsidR="00367E00" w:rsidRPr="0083556D">
        <w:rPr>
          <w:b/>
          <w:bCs/>
        </w:rPr>
        <w:t xml:space="preserve"> </w:t>
      </w:r>
      <w:r w:rsidRPr="0083556D">
        <w:rPr>
          <w:b/>
          <w:bCs/>
        </w:rPr>
        <w:t>Committee</w:t>
      </w:r>
    </w:p>
    <w:p w14:paraId="2A08DB83" w14:textId="7F6E7BA3" w:rsidR="00B6595F" w:rsidRDefault="00B6595F" w:rsidP="0083556D">
      <w:r>
        <w:t>The</w:t>
      </w:r>
      <w:r w:rsidR="00367E00">
        <w:t xml:space="preserve"> </w:t>
      </w:r>
      <w:r>
        <w:t>People</w:t>
      </w:r>
      <w:r w:rsidR="00367E00">
        <w:t xml:space="preserve"> </w:t>
      </w:r>
      <w:r>
        <w:t>and</w:t>
      </w:r>
      <w:r w:rsidR="00367E00">
        <w:t xml:space="preserve"> </w:t>
      </w:r>
      <w:r>
        <w:t>Culture</w:t>
      </w:r>
      <w:r w:rsidR="00367E00">
        <w:t xml:space="preserve"> </w:t>
      </w:r>
      <w:r>
        <w:t>Committee</w:t>
      </w:r>
      <w:r w:rsidR="00367E00">
        <w:t xml:space="preserve"> </w:t>
      </w:r>
      <w:r>
        <w:t>leads,</w:t>
      </w:r>
      <w:r w:rsidR="00367E00">
        <w:t xml:space="preserve"> </w:t>
      </w:r>
      <w:r>
        <w:t>oversees</w:t>
      </w:r>
      <w:r w:rsidR="00367E00">
        <w:t xml:space="preserve"> </w:t>
      </w:r>
      <w:r>
        <w:t>and</w:t>
      </w:r>
      <w:r w:rsidR="00367E00">
        <w:t xml:space="preserve"> </w:t>
      </w:r>
      <w:r>
        <w:t>optimises</w:t>
      </w:r>
      <w:r w:rsidR="00367E00">
        <w:t xml:space="preserve"> </w:t>
      </w:r>
      <w:r>
        <w:t>DEECA’s</w:t>
      </w:r>
      <w:r w:rsidR="00367E00">
        <w:t xml:space="preserve"> </w:t>
      </w:r>
      <w:r>
        <w:t>organisational</w:t>
      </w:r>
      <w:r w:rsidR="00367E00">
        <w:t xml:space="preserve"> </w:t>
      </w:r>
      <w:r>
        <w:t>culture</w:t>
      </w:r>
      <w:r w:rsidR="00367E00">
        <w:t xml:space="preserve"> </w:t>
      </w:r>
      <w:r>
        <w:t>and</w:t>
      </w:r>
      <w:r w:rsidR="00367E00">
        <w:t xml:space="preserve"> </w:t>
      </w:r>
      <w:r>
        <w:t>strategic</w:t>
      </w:r>
      <w:r w:rsidR="00367E00">
        <w:t xml:space="preserve"> </w:t>
      </w:r>
      <w:r>
        <w:t>people</w:t>
      </w:r>
      <w:r w:rsidR="00367E00">
        <w:t xml:space="preserve"> </w:t>
      </w:r>
      <w:r>
        <w:t>capability</w:t>
      </w:r>
      <w:r w:rsidR="00367E00">
        <w:t xml:space="preserve"> </w:t>
      </w:r>
      <w:r>
        <w:t>to</w:t>
      </w:r>
      <w:r w:rsidR="00367E00">
        <w:t xml:space="preserve"> </w:t>
      </w:r>
      <w:r>
        <w:t>achieve</w:t>
      </w:r>
      <w:r w:rsidR="00367E00">
        <w:t xml:space="preserve"> </w:t>
      </w:r>
      <w:r>
        <w:t>the</w:t>
      </w:r>
      <w:r w:rsidR="00367E00">
        <w:t xml:space="preserve"> </w:t>
      </w:r>
      <w:r>
        <w:t>department’s</w:t>
      </w:r>
      <w:r w:rsidR="00367E00">
        <w:t xml:space="preserve"> </w:t>
      </w:r>
      <w:r>
        <w:t>strategic</w:t>
      </w:r>
      <w:r w:rsidR="00367E00">
        <w:t xml:space="preserve"> </w:t>
      </w:r>
      <w:r>
        <w:t>outcomes</w:t>
      </w:r>
      <w:r w:rsidR="00367E00">
        <w:t xml:space="preserve"> </w:t>
      </w:r>
      <w:r>
        <w:t>in</w:t>
      </w:r>
      <w:r w:rsidR="00367E00">
        <w:t xml:space="preserve"> </w:t>
      </w:r>
      <w:r>
        <w:t>a</w:t>
      </w:r>
      <w:r w:rsidR="00367E00">
        <w:t xml:space="preserve"> </w:t>
      </w:r>
      <w:r>
        <w:t>way</w:t>
      </w:r>
      <w:r w:rsidR="00367E00">
        <w:t xml:space="preserve"> </w:t>
      </w:r>
      <w:r>
        <w:t>that</w:t>
      </w:r>
      <w:r w:rsidR="00367E00">
        <w:t xml:space="preserve"> </w:t>
      </w:r>
      <w:r>
        <w:t>promotes</w:t>
      </w:r>
      <w:r w:rsidR="00367E00">
        <w:t xml:space="preserve"> </w:t>
      </w:r>
      <w:r>
        <w:t>the</w:t>
      </w:r>
      <w:r w:rsidR="00367E00">
        <w:t xml:space="preserve"> </w:t>
      </w:r>
      <w:r>
        <w:t>responsible</w:t>
      </w:r>
      <w:r w:rsidR="00367E00">
        <w:t xml:space="preserve"> </w:t>
      </w:r>
      <w:r>
        <w:t>stewardship</w:t>
      </w:r>
      <w:r w:rsidR="00367E00">
        <w:t xml:space="preserve"> </w:t>
      </w:r>
      <w:r>
        <w:t>of</w:t>
      </w:r>
      <w:r w:rsidR="00367E00">
        <w:t xml:space="preserve"> </w:t>
      </w:r>
      <w:r>
        <w:t>DEECA’s</w:t>
      </w:r>
      <w:r w:rsidR="00367E00">
        <w:t xml:space="preserve"> </w:t>
      </w:r>
      <w:r>
        <w:t>5</w:t>
      </w:r>
      <w:r w:rsidR="00367E00">
        <w:t xml:space="preserve"> </w:t>
      </w:r>
      <w:r>
        <w:t>organisational</w:t>
      </w:r>
      <w:r w:rsidR="00367E00">
        <w:t xml:space="preserve"> </w:t>
      </w:r>
      <w:r>
        <w:t>pillars.</w:t>
      </w:r>
    </w:p>
    <w:p w14:paraId="30D9F826" w14:textId="16F4607E" w:rsidR="00B6595F" w:rsidRPr="0083556D" w:rsidRDefault="00B6595F" w:rsidP="0083556D">
      <w:pPr>
        <w:pStyle w:val="Normalbeforebullets"/>
        <w:rPr>
          <w:b/>
          <w:bCs/>
        </w:rPr>
      </w:pPr>
      <w:r w:rsidRPr="0083556D">
        <w:rPr>
          <w:b/>
          <w:bCs/>
        </w:rPr>
        <w:t>Recycling</w:t>
      </w:r>
      <w:r w:rsidR="00367E00" w:rsidRPr="0083556D">
        <w:rPr>
          <w:b/>
          <w:bCs/>
        </w:rPr>
        <w:t xml:space="preserve"> </w:t>
      </w:r>
      <w:r w:rsidRPr="0083556D">
        <w:rPr>
          <w:b/>
          <w:bCs/>
        </w:rPr>
        <w:t>Victoria</w:t>
      </w:r>
      <w:r w:rsidR="00367E00" w:rsidRPr="0083556D">
        <w:rPr>
          <w:b/>
          <w:bCs/>
        </w:rPr>
        <w:t xml:space="preserve"> </w:t>
      </w:r>
      <w:r w:rsidRPr="0083556D">
        <w:rPr>
          <w:b/>
          <w:bCs/>
        </w:rPr>
        <w:t>Stewardship</w:t>
      </w:r>
      <w:r w:rsidR="00367E00" w:rsidRPr="0083556D">
        <w:rPr>
          <w:b/>
          <w:bCs/>
        </w:rPr>
        <w:t xml:space="preserve"> </w:t>
      </w:r>
      <w:r w:rsidRPr="0083556D">
        <w:rPr>
          <w:b/>
          <w:bCs/>
        </w:rPr>
        <w:t>Committee</w:t>
      </w:r>
    </w:p>
    <w:p w14:paraId="35118F30" w14:textId="538DCCA9" w:rsidR="00B6595F" w:rsidRDefault="00B6595F" w:rsidP="0083556D">
      <w:pPr>
        <w:rPr>
          <w:spacing w:val="2"/>
        </w:rPr>
      </w:pPr>
      <w:r>
        <w:t>The</w:t>
      </w:r>
      <w:r w:rsidR="00367E00">
        <w:t xml:space="preserve"> </w:t>
      </w:r>
      <w:r>
        <w:t>Recycling</w:t>
      </w:r>
      <w:r w:rsidR="00367E00">
        <w:t xml:space="preserve"> </w:t>
      </w:r>
      <w:r>
        <w:t>Victoria</w:t>
      </w:r>
      <w:r w:rsidR="00367E00">
        <w:t xml:space="preserve"> </w:t>
      </w:r>
      <w:r>
        <w:t>Stewardship</w:t>
      </w:r>
      <w:r w:rsidR="00367E00">
        <w:t xml:space="preserve"> </w:t>
      </w:r>
      <w:r>
        <w:t>Committee</w:t>
      </w:r>
      <w:r w:rsidR="00367E00">
        <w:t xml:space="preserve"> </w:t>
      </w:r>
      <w:r>
        <w:t>oversees</w:t>
      </w:r>
      <w:r w:rsidR="00367E00">
        <w:t xml:space="preserve"> </w:t>
      </w:r>
      <w:r>
        <w:t>Recycling</w:t>
      </w:r>
      <w:r w:rsidR="00367E00">
        <w:t xml:space="preserve"> </w:t>
      </w:r>
      <w:r>
        <w:t>Victoria</w:t>
      </w:r>
      <w:r w:rsidR="00367E00">
        <w:t xml:space="preserve"> </w:t>
      </w:r>
      <w:r>
        <w:t>as</w:t>
      </w:r>
      <w:r w:rsidR="00367E00">
        <w:t xml:space="preserve"> </w:t>
      </w:r>
      <w:r>
        <w:t>a</w:t>
      </w:r>
      <w:r w:rsidR="00367E00">
        <w:t xml:space="preserve"> </w:t>
      </w:r>
      <w:r>
        <w:t>self-sustaining</w:t>
      </w:r>
      <w:r w:rsidR="00367E00">
        <w:t xml:space="preserve"> </w:t>
      </w:r>
      <w:r>
        <w:rPr>
          <w:spacing w:val="2"/>
        </w:rPr>
        <w:t>operation,</w:t>
      </w:r>
      <w:r w:rsidR="00367E00">
        <w:rPr>
          <w:spacing w:val="2"/>
        </w:rPr>
        <w:t xml:space="preserve"> </w:t>
      </w:r>
      <w:r>
        <w:rPr>
          <w:spacing w:val="2"/>
        </w:rPr>
        <w:t>and</w:t>
      </w:r>
      <w:r w:rsidR="00367E00">
        <w:rPr>
          <w:spacing w:val="2"/>
        </w:rPr>
        <w:t xml:space="preserve"> </w:t>
      </w:r>
      <w:r>
        <w:rPr>
          <w:spacing w:val="2"/>
        </w:rPr>
        <w:t>delivery</w:t>
      </w:r>
      <w:r w:rsidR="00367E00">
        <w:rPr>
          <w:spacing w:val="2"/>
        </w:rPr>
        <w:t xml:space="preserve"> </w:t>
      </w:r>
      <w:r>
        <w:rPr>
          <w:spacing w:val="2"/>
        </w:rPr>
        <w:t>of</w:t>
      </w:r>
      <w:r w:rsidR="00367E00">
        <w:rPr>
          <w:spacing w:val="2"/>
        </w:rPr>
        <w:t xml:space="preserve"> </w:t>
      </w:r>
      <w:r>
        <w:rPr>
          <w:spacing w:val="2"/>
        </w:rPr>
        <w:t>its</w:t>
      </w:r>
      <w:r w:rsidR="00367E00">
        <w:rPr>
          <w:spacing w:val="2"/>
        </w:rPr>
        <w:t xml:space="preserve"> </w:t>
      </w:r>
      <w:r>
        <w:rPr>
          <w:spacing w:val="2"/>
        </w:rPr>
        <w:t>inaugural</w:t>
      </w:r>
      <w:r w:rsidR="00367E00">
        <w:rPr>
          <w:spacing w:val="2"/>
        </w:rPr>
        <w:t xml:space="preserve"> </w:t>
      </w:r>
      <w:r>
        <w:rPr>
          <w:spacing w:val="2"/>
        </w:rPr>
        <w:t>legislative</w:t>
      </w:r>
      <w:r w:rsidR="00367E00">
        <w:rPr>
          <w:spacing w:val="2"/>
        </w:rPr>
        <w:t xml:space="preserve"> </w:t>
      </w:r>
      <w:r>
        <w:rPr>
          <w:spacing w:val="2"/>
        </w:rPr>
        <w:t>functions.</w:t>
      </w:r>
      <w:r w:rsidR="00367E00">
        <w:rPr>
          <w:spacing w:val="2"/>
        </w:rPr>
        <w:t xml:space="preserve"> </w:t>
      </w:r>
    </w:p>
    <w:p w14:paraId="7DAF05EA" w14:textId="7B1F7536" w:rsidR="00B6595F" w:rsidRPr="0083556D" w:rsidRDefault="00B6595F" w:rsidP="0083556D">
      <w:pPr>
        <w:pStyle w:val="Normalbeforebullets"/>
        <w:rPr>
          <w:b/>
          <w:bCs/>
        </w:rPr>
      </w:pPr>
      <w:r w:rsidRPr="0083556D">
        <w:rPr>
          <w:b/>
          <w:bCs/>
        </w:rPr>
        <w:t>Aboriginal</w:t>
      </w:r>
      <w:r w:rsidR="00367E00" w:rsidRPr="0083556D">
        <w:rPr>
          <w:b/>
          <w:bCs/>
        </w:rPr>
        <w:t xml:space="preserve"> </w:t>
      </w:r>
      <w:r w:rsidRPr="0083556D">
        <w:rPr>
          <w:b/>
          <w:bCs/>
        </w:rPr>
        <w:t>Self-Determination</w:t>
      </w:r>
      <w:r w:rsidR="00367E00" w:rsidRPr="0083556D">
        <w:rPr>
          <w:b/>
          <w:bCs/>
        </w:rPr>
        <w:t xml:space="preserve"> </w:t>
      </w:r>
      <w:r w:rsidRPr="0083556D">
        <w:rPr>
          <w:b/>
          <w:bCs/>
        </w:rPr>
        <w:t>and</w:t>
      </w:r>
      <w:r w:rsidR="00367E00" w:rsidRPr="0083556D">
        <w:rPr>
          <w:b/>
          <w:bCs/>
        </w:rPr>
        <w:t xml:space="preserve"> </w:t>
      </w:r>
      <w:r w:rsidRPr="0083556D">
        <w:rPr>
          <w:b/>
          <w:bCs/>
        </w:rPr>
        <w:t>Treaty</w:t>
      </w:r>
      <w:r w:rsidR="00367E00" w:rsidRPr="0083556D">
        <w:rPr>
          <w:b/>
          <w:bCs/>
        </w:rPr>
        <w:t xml:space="preserve"> </w:t>
      </w:r>
      <w:r w:rsidRPr="0083556D">
        <w:rPr>
          <w:b/>
          <w:bCs/>
        </w:rPr>
        <w:t>Committee</w:t>
      </w:r>
    </w:p>
    <w:p w14:paraId="3E82EE46" w14:textId="129FAE6F" w:rsidR="00B6595F" w:rsidRDefault="00B6595F" w:rsidP="0083556D">
      <w:r>
        <w:t>The</w:t>
      </w:r>
      <w:r w:rsidR="00367E00">
        <w:t xml:space="preserve"> </w:t>
      </w:r>
      <w:r>
        <w:t>Aboriginal</w:t>
      </w:r>
      <w:r w:rsidR="00367E00">
        <w:t xml:space="preserve"> </w:t>
      </w:r>
      <w:r>
        <w:t>Self-Determination</w:t>
      </w:r>
      <w:r w:rsidR="00367E00">
        <w:t xml:space="preserve"> </w:t>
      </w:r>
      <w:r>
        <w:t>and</w:t>
      </w:r>
      <w:r w:rsidR="00367E00">
        <w:t xml:space="preserve"> </w:t>
      </w:r>
      <w:r>
        <w:t>Treaty</w:t>
      </w:r>
      <w:r w:rsidR="00367E00">
        <w:t xml:space="preserve"> </w:t>
      </w:r>
      <w:r>
        <w:t>Committee</w:t>
      </w:r>
      <w:r w:rsidR="00367E00">
        <w:t xml:space="preserve"> </w:t>
      </w:r>
      <w:r>
        <w:t>drives</w:t>
      </w:r>
      <w:r w:rsidR="00367E00">
        <w:t xml:space="preserve"> </w:t>
      </w:r>
      <w:r>
        <w:t>a</w:t>
      </w:r>
      <w:r w:rsidR="00367E00">
        <w:t xml:space="preserve"> </w:t>
      </w:r>
      <w:r>
        <w:t>'One</w:t>
      </w:r>
      <w:r w:rsidR="00367E00">
        <w:t xml:space="preserve"> </w:t>
      </w:r>
      <w:r>
        <w:t>DEECA’</w:t>
      </w:r>
      <w:r w:rsidR="00367E00">
        <w:t xml:space="preserve"> </w:t>
      </w:r>
      <w:r>
        <w:t>approach</w:t>
      </w:r>
      <w:r w:rsidR="00367E00">
        <w:t xml:space="preserve"> </w:t>
      </w:r>
      <w:r>
        <w:t>to</w:t>
      </w:r>
      <w:r w:rsidR="00367E00">
        <w:t xml:space="preserve"> </w:t>
      </w:r>
      <w:r>
        <w:t>enabling</w:t>
      </w:r>
      <w:r w:rsidR="00367E00">
        <w:t xml:space="preserve"> </w:t>
      </w:r>
      <w:r>
        <w:t>Self-Determination</w:t>
      </w:r>
      <w:r w:rsidR="00367E00">
        <w:t xml:space="preserve"> </w:t>
      </w:r>
      <w:r>
        <w:t>and</w:t>
      </w:r>
      <w:r w:rsidR="00367E00">
        <w:t xml:space="preserve"> </w:t>
      </w:r>
      <w:r>
        <w:t>supporting</w:t>
      </w:r>
      <w:r w:rsidR="00367E00">
        <w:t xml:space="preserve"> </w:t>
      </w:r>
      <w:r>
        <w:t>Treaty,</w:t>
      </w:r>
      <w:r w:rsidR="00367E00">
        <w:t xml:space="preserve"> </w:t>
      </w:r>
      <w:r>
        <w:t>by</w:t>
      </w:r>
      <w:r w:rsidR="00367E00">
        <w:t xml:space="preserve"> </w:t>
      </w:r>
      <w:r>
        <w:t>enabling</w:t>
      </w:r>
      <w:r w:rsidR="00367E00">
        <w:t xml:space="preserve"> </w:t>
      </w:r>
      <w:r>
        <w:t>policy</w:t>
      </w:r>
      <w:r w:rsidR="00367E00">
        <w:t xml:space="preserve"> </w:t>
      </w:r>
      <w:r>
        <w:t>and</w:t>
      </w:r>
      <w:r w:rsidR="00367E00">
        <w:t xml:space="preserve"> </w:t>
      </w:r>
      <w:r>
        <w:t>system</w:t>
      </w:r>
      <w:r w:rsidR="00367E00">
        <w:t xml:space="preserve"> </w:t>
      </w:r>
      <w:r>
        <w:t>reform</w:t>
      </w:r>
      <w:r w:rsidR="00367E00">
        <w:t xml:space="preserve"> </w:t>
      </w:r>
      <w:r>
        <w:t>initiatives</w:t>
      </w:r>
      <w:r w:rsidR="00367E00">
        <w:t xml:space="preserve"> </w:t>
      </w:r>
      <w:r>
        <w:t>on</w:t>
      </w:r>
      <w:r w:rsidR="00367E00">
        <w:t xml:space="preserve"> </w:t>
      </w:r>
      <w:r>
        <w:t>behalf</w:t>
      </w:r>
      <w:r w:rsidR="00367E00">
        <w:t xml:space="preserve"> </w:t>
      </w:r>
      <w:r>
        <w:t>of</w:t>
      </w:r>
      <w:r w:rsidR="00367E00">
        <w:t xml:space="preserve"> </w:t>
      </w:r>
      <w:r>
        <w:t>the</w:t>
      </w:r>
      <w:r w:rsidR="00367E00">
        <w:t xml:space="preserve"> </w:t>
      </w:r>
      <w:r>
        <w:t>Secretary</w:t>
      </w:r>
      <w:r w:rsidR="00367E00">
        <w:t xml:space="preserve"> </w:t>
      </w:r>
      <w:r>
        <w:t>and</w:t>
      </w:r>
      <w:r w:rsidR="00367E00">
        <w:t xml:space="preserve"> </w:t>
      </w:r>
      <w:r>
        <w:t>the</w:t>
      </w:r>
      <w:r w:rsidR="00367E00">
        <w:t xml:space="preserve"> </w:t>
      </w:r>
      <w:r>
        <w:t>DEECA</w:t>
      </w:r>
      <w:r w:rsidR="00367E00">
        <w:t xml:space="preserve"> </w:t>
      </w:r>
      <w:r>
        <w:t>Executive</w:t>
      </w:r>
      <w:r w:rsidR="00367E00">
        <w:t xml:space="preserve"> </w:t>
      </w:r>
      <w:r>
        <w:t>Board.</w:t>
      </w:r>
    </w:p>
    <w:p w14:paraId="3FFBCE78" w14:textId="27B3C1B4" w:rsidR="00B6595F" w:rsidRPr="0083556D" w:rsidRDefault="00B6595F" w:rsidP="0083556D">
      <w:pPr>
        <w:pStyle w:val="Normalbeforebullets"/>
        <w:rPr>
          <w:b/>
          <w:bCs/>
        </w:rPr>
      </w:pPr>
      <w:r w:rsidRPr="0083556D">
        <w:rPr>
          <w:b/>
          <w:bCs/>
        </w:rPr>
        <w:t>Assurance</w:t>
      </w:r>
      <w:r w:rsidR="00367E00" w:rsidRPr="0083556D">
        <w:rPr>
          <w:b/>
          <w:bCs/>
        </w:rPr>
        <w:t xml:space="preserve"> </w:t>
      </w:r>
      <w:r w:rsidRPr="0083556D">
        <w:rPr>
          <w:b/>
          <w:bCs/>
        </w:rPr>
        <w:t>committees</w:t>
      </w:r>
    </w:p>
    <w:p w14:paraId="3A2C9FAB" w14:textId="5105669E" w:rsidR="00B6595F" w:rsidRDefault="00B6595F" w:rsidP="0083556D">
      <w:r>
        <w:t>Three</w:t>
      </w:r>
      <w:r w:rsidR="00367E00">
        <w:t xml:space="preserve"> </w:t>
      </w:r>
      <w:r>
        <w:t>assurance</w:t>
      </w:r>
      <w:r w:rsidR="00367E00">
        <w:t xml:space="preserve"> </w:t>
      </w:r>
      <w:r>
        <w:t>committees</w:t>
      </w:r>
      <w:r w:rsidR="00367E00">
        <w:t xml:space="preserve"> </w:t>
      </w:r>
      <w:r>
        <w:t>support</w:t>
      </w:r>
      <w:r w:rsidR="00367E00">
        <w:t xml:space="preserve"> </w:t>
      </w:r>
      <w:r>
        <w:t>the</w:t>
      </w:r>
      <w:r w:rsidR="00367E00">
        <w:t xml:space="preserve"> </w:t>
      </w:r>
      <w:r>
        <w:t>DEECA</w:t>
      </w:r>
      <w:r w:rsidR="00367E00">
        <w:t xml:space="preserve"> </w:t>
      </w:r>
      <w:r>
        <w:t>Executive</w:t>
      </w:r>
      <w:r w:rsidR="00367E00">
        <w:t xml:space="preserve"> </w:t>
      </w:r>
      <w:r>
        <w:t>Board</w:t>
      </w:r>
      <w:r w:rsidR="00367E00">
        <w:t xml:space="preserve"> </w:t>
      </w:r>
      <w:r>
        <w:t>by</w:t>
      </w:r>
      <w:r w:rsidR="00367E00">
        <w:t xml:space="preserve"> </w:t>
      </w:r>
      <w:r>
        <w:t>providing</w:t>
      </w:r>
      <w:r w:rsidR="00367E00">
        <w:t xml:space="preserve"> </w:t>
      </w:r>
      <w:r>
        <w:t>advice</w:t>
      </w:r>
      <w:r w:rsidR="00367E00">
        <w:t xml:space="preserve"> </w:t>
      </w:r>
      <w:r>
        <w:t>on</w:t>
      </w:r>
      <w:r w:rsidR="00367E00">
        <w:t xml:space="preserve"> </w:t>
      </w:r>
      <w:r>
        <w:t>risk</w:t>
      </w:r>
      <w:r w:rsidR="00367E00">
        <w:t xml:space="preserve"> </w:t>
      </w:r>
      <w:r>
        <w:t>and</w:t>
      </w:r>
      <w:r w:rsidR="00367E00">
        <w:t xml:space="preserve"> </w:t>
      </w:r>
      <w:r>
        <w:t>audit,</w:t>
      </w:r>
      <w:r w:rsidR="00367E00">
        <w:t xml:space="preserve"> </w:t>
      </w:r>
      <w:r>
        <w:t>executive</w:t>
      </w:r>
      <w:r w:rsidR="00367E00">
        <w:t xml:space="preserve"> </w:t>
      </w:r>
      <w:r>
        <w:t>staffing</w:t>
      </w:r>
      <w:r w:rsidR="00367E00">
        <w:t xml:space="preserve"> </w:t>
      </w:r>
      <w:r>
        <w:t>and</w:t>
      </w:r>
      <w:r w:rsidR="00367E00">
        <w:t xml:space="preserve"> </w:t>
      </w:r>
      <w:r>
        <w:t>safety</w:t>
      </w:r>
      <w:r w:rsidR="00367E00">
        <w:t xml:space="preserve"> </w:t>
      </w:r>
      <w:r>
        <w:t>and</w:t>
      </w:r>
      <w:r w:rsidR="00367E00">
        <w:t xml:space="preserve"> </w:t>
      </w:r>
      <w:r>
        <w:t>wellbeing.</w:t>
      </w:r>
    </w:p>
    <w:p w14:paraId="5CF6474C" w14:textId="67939925" w:rsidR="00B6595F" w:rsidRPr="0083556D" w:rsidRDefault="00B6595F" w:rsidP="0083556D">
      <w:pPr>
        <w:pStyle w:val="Normalbeforebullets"/>
        <w:rPr>
          <w:b/>
          <w:bCs/>
        </w:rPr>
      </w:pPr>
      <w:r w:rsidRPr="0083556D">
        <w:rPr>
          <w:b/>
          <w:bCs/>
        </w:rPr>
        <w:t>Executive</w:t>
      </w:r>
      <w:r w:rsidR="00367E00" w:rsidRPr="0083556D">
        <w:rPr>
          <w:b/>
          <w:bCs/>
        </w:rPr>
        <w:t xml:space="preserve"> </w:t>
      </w:r>
      <w:r w:rsidRPr="0083556D">
        <w:rPr>
          <w:b/>
          <w:bCs/>
        </w:rPr>
        <w:t>Staff</w:t>
      </w:r>
      <w:r w:rsidR="00367E00" w:rsidRPr="0083556D">
        <w:rPr>
          <w:b/>
          <w:bCs/>
        </w:rPr>
        <w:t xml:space="preserve"> </w:t>
      </w:r>
      <w:r w:rsidRPr="0083556D">
        <w:rPr>
          <w:b/>
          <w:bCs/>
        </w:rPr>
        <w:t>and</w:t>
      </w:r>
      <w:r w:rsidR="00367E00" w:rsidRPr="0083556D">
        <w:rPr>
          <w:b/>
          <w:bCs/>
        </w:rPr>
        <w:t xml:space="preserve"> </w:t>
      </w:r>
      <w:r w:rsidRPr="0083556D">
        <w:rPr>
          <w:b/>
          <w:bCs/>
        </w:rPr>
        <w:t>Remuneration</w:t>
      </w:r>
      <w:r w:rsidR="00367E00" w:rsidRPr="0083556D">
        <w:rPr>
          <w:b/>
          <w:bCs/>
        </w:rPr>
        <w:t xml:space="preserve"> </w:t>
      </w:r>
      <w:r w:rsidRPr="0083556D">
        <w:rPr>
          <w:b/>
          <w:bCs/>
        </w:rPr>
        <w:t>Committee</w:t>
      </w:r>
    </w:p>
    <w:p w14:paraId="6F1A2931" w14:textId="4A05AB28" w:rsidR="00B6595F" w:rsidRDefault="00B6595F" w:rsidP="0083556D">
      <w:r>
        <w:rPr>
          <w:spacing w:val="-1"/>
        </w:rPr>
        <w:t>The</w:t>
      </w:r>
      <w:r w:rsidR="00367E00">
        <w:rPr>
          <w:spacing w:val="-1"/>
        </w:rPr>
        <w:t xml:space="preserve"> </w:t>
      </w:r>
      <w:r>
        <w:rPr>
          <w:spacing w:val="-1"/>
        </w:rPr>
        <w:t>Executive</w:t>
      </w:r>
      <w:r w:rsidR="00367E00">
        <w:rPr>
          <w:spacing w:val="-1"/>
        </w:rPr>
        <w:t xml:space="preserve"> </w:t>
      </w:r>
      <w:r>
        <w:rPr>
          <w:spacing w:val="-1"/>
        </w:rPr>
        <w:t>Staff</w:t>
      </w:r>
      <w:r w:rsidR="00367E00">
        <w:rPr>
          <w:spacing w:val="-1"/>
        </w:rPr>
        <w:t xml:space="preserve"> </w:t>
      </w:r>
      <w:r>
        <w:rPr>
          <w:spacing w:val="-1"/>
        </w:rPr>
        <w:t>and</w:t>
      </w:r>
      <w:r w:rsidR="00367E00">
        <w:rPr>
          <w:spacing w:val="-1"/>
        </w:rPr>
        <w:t xml:space="preserve"> </w:t>
      </w:r>
      <w:r>
        <w:rPr>
          <w:spacing w:val="-1"/>
        </w:rPr>
        <w:t>Remuneration</w:t>
      </w:r>
      <w:r w:rsidR="00367E00">
        <w:rPr>
          <w:spacing w:val="-1"/>
        </w:rPr>
        <w:t xml:space="preserve"> </w:t>
      </w:r>
      <w:r>
        <w:rPr>
          <w:spacing w:val="-1"/>
        </w:rPr>
        <w:t>Committee</w:t>
      </w:r>
      <w:r w:rsidR="00367E00">
        <w:rPr>
          <w:spacing w:val="-1"/>
        </w:rPr>
        <w:t xml:space="preserve"> </w:t>
      </w:r>
      <w:r>
        <w:t>ensures</w:t>
      </w:r>
      <w:r w:rsidR="00367E00">
        <w:t xml:space="preserve"> </w:t>
      </w:r>
      <w:r>
        <w:t>a</w:t>
      </w:r>
      <w:r w:rsidR="00367E00">
        <w:t xml:space="preserve"> </w:t>
      </w:r>
      <w:r>
        <w:t>fair</w:t>
      </w:r>
      <w:r w:rsidR="00367E00">
        <w:t xml:space="preserve"> </w:t>
      </w:r>
      <w:r>
        <w:t>and</w:t>
      </w:r>
      <w:r w:rsidR="00367E00">
        <w:t xml:space="preserve"> </w:t>
      </w:r>
      <w:r>
        <w:t>equitable</w:t>
      </w:r>
      <w:r w:rsidR="00367E00">
        <w:t xml:space="preserve"> </w:t>
      </w:r>
      <w:r>
        <w:t>approach</w:t>
      </w:r>
      <w:r w:rsidR="00367E00">
        <w:t xml:space="preserve"> </w:t>
      </w:r>
      <w:r>
        <w:t>to</w:t>
      </w:r>
      <w:r w:rsidR="00367E00">
        <w:t xml:space="preserve"> </w:t>
      </w:r>
      <w:r>
        <w:t>the</w:t>
      </w:r>
      <w:r w:rsidR="00367E00">
        <w:t xml:space="preserve"> </w:t>
      </w:r>
      <w:r>
        <w:t>employment</w:t>
      </w:r>
      <w:r w:rsidR="00367E00">
        <w:t xml:space="preserve"> </w:t>
      </w:r>
      <w:r>
        <w:t>and</w:t>
      </w:r>
      <w:r w:rsidR="00367E00">
        <w:t xml:space="preserve"> </w:t>
      </w:r>
      <w:r>
        <w:t>setting</w:t>
      </w:r>
      <w:r w:rsidR="00367E00">
        <w:t xml:space="preserve"> </w:t>
      </w:r>
      <w:r>
        <w:t>remuneration</w:t>
      </w:r>
      <w:r w:rsidR="00367E00">
        <w:t xml:space="preserve"> </w:t>
      </w:r>
      <w:r>
        <w:t>at</w:t>
      </w:r>
      <w:r w:rsidR="00367E00">
        <w:t xml:space="preserve"> </w:t>
      </w:r>
      <w:r>
        <w:t>the</w:t>
      </w:r>
      <w:r w:rsidR="00367E00">
        <w:t xml:space="preserve"> </w:t>
      </w:r>
      <w:r>
        <w:t>Senior</w:t>
      </w:r>
      <w:r w:rsidR="00367E00">
        <w:t xml:space="preserve"> </w:t>
      </w:r>
      <w:r>
        <w:t>Executive</w:t>
      </w:r>
      <w:r w:rsidR="00367E00">
        <w:t xml:space="preserve"> </w:t>
      </w:r>
      <w:r>
        <w:t>Service,</w:t>
      </w:r>
      <w:r w:rsidR="00367E00">
        <w:t xml:space="preserve"> </w:t>
      </w:r>
      <w:r>
        <w:t>Principal</w:t>
      </w:r>
      <w:r w:rsidR="00367E00">
        <w:t xml:space="preserve"> </w:t>
      </w:r>
      <w:r>
        <w:t>Scientist</w:t>
      </w:r>
      <w:r w:rsidR="00367E00">
        <w:t xml:space="preserve"> </w:t>
      </w:r>
      <w:r>
        <w:t>and</w:t>
      </w:r>
      <w:r w:rsidR="00367E00">
        <w:t xml:space="preserve"> </w:t>
      </w:r>
      <w:r>
        <w:t>Senior</w:t>
      </w:r>
      <w:r w:rsidR="00367E00">
        <w:t xml:space="preserve"> </w:t>
      </w:r>
      <w:r>
        <w:t>Technical</w:t>
      </w:r>
      <w:r w:rsidR="00367E00">
        <w:t xml:space="preserve"> </w:t>
      </w:r>
      <w:r>
        <w:t>Specialist</w:t>
      </w:r>
      <w:r w:rsidR="00367E00">
        <w:t xml:space="preserve"> </w:t>
      </w:r>
      <w:r>
        <w:t>classification.</w:t>
      </w:r>
    </w:p>
    <w:p w14:paraId="59AB1CEF" w14:textId="7CCAAAA1" w:rsidR="00B6595F" w:rsidRPr="0083556D" w:rsidRDefault="00B6595F" w:rsidP="0083556D">
      <w:pPr>
        <w:pStyle w:val="Normalbeforebullets"/>
        <w:rPr>
          <w:b/>
          <w:bCs/>
        </w:rPr>
      </w:pPr>
      <w:r w:rsidRPr="0083556D">
        <w:rPr>
          <w:b/>
          <w:bCs/>
        </w:rPr>
        <w:t>Safety</w:t>
      </w:r>
      <w:r w:rsidR="00367E00" w:rsidRPr="0083556D">
        <w:rPr>
          <w:b/>
          <w:bCs/>
        </w:rPr>
        <w:t xml:space="preserve"> </w:t>
      </w:r>
      <w:r w:rsidRPr="0083556D">
        <w:rPr>
          <w:b/>
          <w:bCs/>
        </w:rPr>
        <w:t>and</w:t>
      </w:r>
      <w:r w:rsidR="00367E00" w:rsidRPr="0083556D">
        <w:rPr>
          <w:b/>
          <w:bCs/>
        </w:rPr>
        <w:t xml:space="preserve"> </w:t>
      </w:r>
      <w:r w:rsidRPr="0083556D">
        <w:rPr>
          <w:b/>
          <w:bCs/>
        </w:rPr>
        <w:t>Wellbeing</w:t>
      </w:r>
      <w:r w:rsidR="00367E00" w:rsidRPr="0083556D">
        <w:rPr>
          <w:b/>
          <w:bCs/>
        </w:rPr>
        <w:t xml:space="preserve"> </w:t>
      </w:r>
      <w:r w:rsidRPr="0083556D">
        <w:rPr>
          <w:b/>
          <w:bCs/>
        </w:rPr>
        <w:t>Committee</w:t>
      </w:r>
    </w:p>
    <w:p w14:paraId="1481D877" w14:textId="5D2B0786" w:rsidR="00B6595F" w:rsidRDefault="00B6595F" w:rsidP="0083556D">
      <w:r>
        <w:t>The</w:t>
      </w:r>
      <w:r w:rsidR="00367E00">
        <w:t xml:space="preserve"> </w:t>
      </w:r>
      <w:r>
        <w:t>Safety</w:t>
      </w:r>
      <w:r w:rsidR="00367E00">
        <w:t xml:space="preserve"> </w:t>
      </w:r>
      <w:r>
        <w:t>and</w:t>
      </w:r>
      <w:r w:rsidR="00367E00">
        <w:t xml:space="preserve"> </w:t>
      </w:r>
      <w:r>
        <w:t>Wellbeing</w:t>
      </w:r>
      <w:r w:rsidR="00367E00">
        <w:t xml:space="preserve"> </w:t>
      </w:r>
      <w:r>
        <w:t>Committee</w:t>
      </w:r>
      <w:r w:rsidR="00367E00">
        <w:t xml:space="preserve"> </w:t>
      </w:r>
      <w:r>
        <w:t>leads</w:t>
      </w:r>
      <w:r w:rsidR="00367E00">
        <w:t xml:space="preserve"> </w:t>
      </w:r>
      <w:r>
        <w:t>and</w:t>
      </w:r>
      <w:r w:rsidR="00367E00">
        <w:t xml:space="preserve"> </w:t>
      </w:r>
      <w:r>
        <w:t>oversees</w:t>
      </w:r>
      <w:r w:rsidR="00367E00">
        <w:t xml:space="preserve"> </w:t>
      </w:r>
      <w:r>
        <w:t>the</w:t>
      </w:r>
      <w:r w:rsidR="00367E00">
        <w:t xml:space="preserve"> </w:t>
      </w:r>
      <w:r>
        <w:t>strategic</w:t>
      </w:r>
      <w:r w:rsidR="00367E00">
        <w:t xml:space="preserve"> </w:t>
      </w:r>
      <w:r>
        <w:t>risk</w:t>
      </w:r>
      <w:r w:rsidR="00367E00">
        <w:t xml:space="preserve"> </w:t>
      </w:r>
      <w:r>
        <w:t>management</w:t>
      </w:r>
      <w:r w:rsidR="00367E00">
        <w:t xml:space="preserve"> </w:t>
      </w:r>
      <w:r>
        <w:t>of</w:t>
      </w:r>
      <w:r w:rsidR="00367E00">
        <w:t xml:space="preserve"> </w:t>
      </w:r>
      <w:r>
        <w:t>staff</w:t>
      </w:r>
      <w:r w:rsidR="00367E00">
        <w:t xml:space="preserve"> </w:t>
      </w:r>
      <w:r>
        <w:t>safety</w:t>
      </w:r>
      <w:r w:rsidR="00367E00">
        <w:t xml:space="preserve"> </w:t>
      </w:r>
      <w:r>
        <w:t>and</w:t>
      </w:r>
      <w:r w:rsidR="00367E00">
        <w:t xml:space="preserve"> </w:t>
      </w:r>
      <w:r>
        <w:t>wellbeing</w:t>
      </w:r>
      <w:r w:rsidR="00367E00">
        <w:t xml:space="preserve"> </w:t>
      </w:r>
      <w:r>
        <w:t>across</w:t>
      </w:r>
      <w:r w:rsidR="00367E00">
        <w:t xml:space="preserve"> </w:t>
      </w:r>
      <w:r>
        <w:t>DEECA,</w:t>
      </w:r>
      <w:r w:rsidR="00367E00">
        <w:t xml:space="preserve"> </w:t>
      </w:r>
      <w:r>
        <w:t>in</w:t>
      </w:r>
      <w:r w:rsidR="00367E00">
        <w:t xml:space="preserve"> </w:t>
      </w:r>
      <w:r>
        <w:t>line</w:t>
      </w:r>
      <w:r w:rsidR="00367E00">
        <w:t xml:space="preserve"> </w:t>
      </w:r>
      <w:r>
        <w:t>with</w:t>
      </w:r>
      <w:r w:rsidR="00367E00">
        <w:t xml:space="preserve"> </w:t>
      </w:r>
      <w:r>
        <w:t>its</w:t>
      </w:r>
      <w:r w:rsidR="00367E00">
        <w:t xml:space="preserve"> </w:t>
      </w:r>
      <w:r>
        <w:t>legislative</w:t>
      </w:r>
      <w:r w:rsidR="00367E00">
        <w:t xml:space="preserve"> </w:t>
      </w:r>
      <w:r>
        <w:t>and</w:t>
      </w:r>
      <w:r w:rsidR="00367E00">
        <w:t xml:space="preserve"> </w:t>
      </w:r>
      <w:r>
        <w:t>statutory</w:t>
      </w:r>
      <w:r w:rsidR="00367E00">
        <w:t xml:space="preserve"> </w:t>
      </w:r>
      <w:r>
        <w:t>obligations</w:t>
      </w:r>
      <w:r w:rsidR="00367E00">
        <w:t xml:space="preserve"> </w:t>
      </w:r>
      <w:r>
        <w:t>on</w:t>
      </w:r>
      <w:r w:rsidR="00367E00">
        <w:t xml:space="preserve"> </w:t>
      </w:r>
      <w:r>
        <w:t>behalf</w:t>
      </w:r>
      <w:r w:rsidR="00367E00">
        <w:t xml:space="preserve"> </w:t>
      </w:r>
      <w:r>
        <w:t>of</w:t>
      </w:r>
      <w:r w:rsidR="00367E00">
        <w:t xml:space="preserve"> </w:t>
      </w:r>
      <w:r>
        <w:t>the</w:t>
      </w:r>
      <w:r w:rsidR="00367E00">
        <w:t xml:space="preserve"> </w:t>
      </w:r>
      <w:r>
        <w:t>Secretary</w:t>
      </w:r>
      <w:r w:rsidR="00367E00">
        <w:t xml:space="preserve"> </w:t>
      </w:r>
      <w:r>
        <w:t>and</w:t>
      </w:r>
      <w:r w:rsidR="00367E00">
        <w:t xml:space="preserve"> </w:t>
      </w:r>
      <w:r>
        <w:t>the</w:t>
      </w:r>
      <w:r w:rsidR="00367E00">
        <w:t xml:space="preserve"> </w:t>
      </w:r>
      <w:r>
        <w:t>DEECA</w:t>
      </w:r>
      <w:r w:rsidR="00367E00">
        <w:t xml:space="preserve"> </w:t>
      </w:r>
      <w:r>
        <w:t>Executive</w:t>
      </w:r>
      <w:r w:rsidR="00367E00">
        <w:t xml:space="preserve"> </w:t>
      </w:r>
      <w:r>
        <w:t>Board.</w:t>
      </w:r>
    </w:p>
    <w:p w14:paraId="1CB187BB" w14:textId="47DF279F" w:rsidR="00B6595F" w:rsidRPr="0083556D" w:rsidRDefault="00B6595F" w:rsidP="0083556D">
      <w:pPr>
        <w:pStyle w:val="Normalbeforebullets"/>
        <w:rPr>
          <w:b/>
          <w:bCs/>
        </w:rPr>
      </w:pPr>
      <w:r w:rsidRPr="0083556D">
        <w:rPr>
          <w:b/>
          <w:bCs/>
        </w:rPr>
        <w:t>Risk</w:t>
      </w:r>
      <w:r w:rsidR="00367E00" w:rsidRPr="0083556D">
        <w:rPr>
          <w:b/>
          <w:bCs/>
        </w:rPr>
        <w:t xml:space="preserve"> </w:t>
      </w:r>
      <w:r w:rsidRPr="0083556D">
        <w:rPr>
          <w:b/>
          <w:bCs/>
        </w:rPr>
        <w:t>and</w:t>
      </w:r>
      <w:r w:rsidR="00367E00" w:rsidRPr="0083556D">
        <w:rPr>
          <w:b/>
          <w:bCs/>
        </w:rPr>
        <w:t xml:space="preserve"> </w:t>
      </w:r>
      <w:r w:rsidRPr="0083556D">
        <w:rPr>
          <w:b/>
          <w:bCs/>
        </w:rPr>
        <w:t>Audit</w:t>
      </w:r>
      <w:r w:rsidR="00367E00" w:rsidRPr="0083556D">
        <w:rPr>
          <w:b/>
          <w:bCs/>
        </w:rPr>
        <w:t xml:space="preserve"> </w:t>
      </w:r>
      <w:r w:rsidRPr="0083556D">
        <w:rPr>
          <w:b/>
          <w:bCs/>
        </w:rPr>
        <w:t>Committee</w:t>
      </w:r>
    </w:p>
    <w:p w14:paraId="61B0C1C9" w14:textId="07F68EC7" w:rsidR="00B6595F" w:rsidRDefault="00B6595F" w:rsidP="0083556D">
      <w:r>
        <w:t>The</w:t>
      </w:r>
      <w:r w:rsidR="00367E00">
        <w:t xml:space="preserve"> </w:t>
      </w:r>
      <w:r>
        <w:t>Risk</w:t>
      </w:r>
      <w:r w:rsidR="00367E00">
        <w:t xml:space="preserve"> </w:t>
      </w:r>
      <w:r>
        <w:t>and</w:t>
      </w:r>
      <w:r w:rsidR="00367E00">
        <w:t xml:space="preserve"> </w:t>
      </w:r>
      <w:r>
        <w:t>Audit</w:t>
      </w:r>
      <w:r w:rsidR="00367E00">
        <w:t xml:space="preserve"> </w:t>
      </w:r>
      <w:r>
        <w:t>Committee</w:t>
      </w:r>
      <w:r w:rsidR="00367E00">
        <w:t xml:space="preserve"> </w:t>
      </w:r>
      <w:r>
        <w:t>is</w:t>
      </w:r>
      <w:r w:rsidR="00367E00">
        <w:t xml:space="preserve"> </w:t>
      </w:r>
      <w:r>
        <w:t>an</w:t>
      </w:r>
      <w:r w:rsidR="00367E00">
        <w:t xml:space="preserve"> </w:t>
      </w:r>
      <w:r>
        <w:t>independent</w:t>
      </w:r>
      <w:r w:rsidR="00367E00">
        <w:t xml:space="preserve"> </w:t>
      </w:r>
      <w:r>
        <w:t>body</w:t>
      </w:r>
      <w:r w:rsidR="00367E00">
        <w:t xml:space="preserve"> </w:t>
      </w:r>
      <w:r>
        <w:t>established</w:t>
      </w:r>
      <w:r w:rsidR="00367E00">
        <w:t xml:space="preserve"> </w:t>
      </w:r>
      <w:r>
        <w:t>in</w:t>
      </w:r>
      <w:r w:rsidR="00367E00">
        <w:t xml:space="preserve"> </w:t>
      </w:r>
      <w:r>
        <w:t>accordance</w:t>
      </w:r>
      <w:r w:rsidR="00367E00">
        <w:t xml:space="preserve"> </w:t>
      </w:r>
      <w:r>
        <w:t>with</w:t>
      </w:r>
      <w:r w:rsidR="00367E00">
        <w:t xml:space="preserve"> </w:t>
      </w:r>
      <w:r>
        <w:t>the</w:t>
      </w:r>
      <w:r w:rsidR="00367E00">
        <w:t xml:space="preserve"> </w:t>
      </w:r>
      <w:r>
        <w:t>Standing</w:t>
      </w:r>
      <w:r w:rsidR="00367E00">
        <w:t xml:space="preserve"> </w:t>
      </w:r>
      <w:r>
        <w:t>Directions</w:t>
      </w:r>
      <w:r w:rsidR="00367E00">
        <w:t xml:space="preserve"> </w:t>
      </w:r>
      <w:r>
        <w:t>of</w:t>
      </w:r>
      <w:r w:rsidR="00367E00">
        <w:t xml:space="preserve"> </w:t>
      </w:r>
      <w:r>
        <w:t>the</w:t>
      </w:r>
      <w:r w:rsidR="00367E00">
        <w:t xml:space="preserve"> </w:t>
      </w:r>
      <w:r>
        <w:t>Minister</w:t>
      </w:r>
      <w:r w:rsidR="00367E00">
        <w:t xml:space="preserve"> </w:t>
      </w:r>
      <w:r>
        <w:t>for</w:t>
      </w:r>
      <w:r w:rsidR="00367E00">
        <w:t xml:space="preserve"> </w:t>
      </w:r>
      <w:r>
        <w:t>Finance</w:t>
      </w:r>
      <w:r w:rsidR="00367E00">
        <w:t xml:space="preserve"> </w:t>
      </w:r>
      <w:r>
        <w:t>under</w:t>
      </w:r>
      <w:r w:rsidR="00367E00">
        <w:t xml:space="preserve"> </w:t>
      </w:r>
      <w:r>
        <w:t>the</w:t>
      </w:r>
      <w:r w:rsidR="00367E00">
        <w:t xml:space="preserve"> </w:t>
      </w:r>
      <w:r>
        <w:rPr>
          <w:rStyle w:val="LightItalic"/>
        </w:rPr>
        <w:t>Financial</w:t>
      </w:r>
      <w:r w:rsidR="00367E00">
        <w:rPr>
          <w:rStyle w:val="LightItalic"/>
        </w:rPr>
        <w:t xml:space="preserve"> </w:t>
      </w:r>
      <w:r>
        <w:rPr>
          <w:rStyle w:val="LightItalic"/>
        </w:rPr>
        <w:t>Management</w:t>
      </w:r>
      <w:r w:rsidR="00367E00">
        <w:rPr>
          <w:rStyle w:val="LightItalic"/>
        </w:rPr>
        <w:t xml:space="preserve"> </w:t>
      </w:r>
      <w:r>
        <w:rPr>
          <w:rStyle w:val="LightItalic"/>
        </w:rPr>
        <w:t>Act</w:t>
      </w:r>
      <w:r w:rsidR="00367E00">
        <w:rPr>
          <w:rStyle w:val="LightItalic"/>
        </w:rPr>
        <w:t xml:space="preserve"> </w:t>
      </w:r>
      <w:r>
        <w:rPr>
          <w:rStyle w:val="LightItalic"/>
        </w:rPr>
        <w:t>1994</w:t>
      </w:r>
      <w:r>
        <w:t>.</w:t>
      </w:r>
      <w:r w:rsidR="00367E00">
        <w:t xml:space="preserve"> </w:t>
      </w:r>
      <w:r>
        <w:t>It</w:t>
      </w:r>
      <w:r w:rsidR="00367E00">
        <w:t xml:space="preserve"> </w:t>
      </w:r>
      <w:r>
        <w:t>provides</w:t>
      </w:r>
      <w:r w:rsidR="00367E00">
        <w:t xml:space="preserve"> </w:t>
      </w:r>
      <w:r>
        <w:t>independent</w:t>
      </w:r>
      <w:r w:rsidR="00367E00">
        <w:t xml:space="preserve"> </w:t>
      </w:r>
      <w:r>
        <w:t>assurance</w:t>
      </w:r>
      <w:r w:rsidR="00367E00">
        <w:t xml:space="preserve"> </w:t>
      </w:r>
      <w:r>
        <w:t>to</w:t>
      </w:r>
      <w:r w:rsidR="00367E00">
        <w:t xml:space="preserve"> </w:t>
      </w:r>
      <w:r>
        <w:t>the</w:t>
      </w:r>
      <w:r w:rsidR="00367E00">
        <w:t xml:space="preserve"> </w:t>
      </w:r>
      <w:r>
        <w:t>Secretary</w:t>
      </w:r>
      <w:r w:rsidR="00367E00">
        <w:t xml:space="preserve"> </w:t>
      </w:r>
      <w:r>
        <w:t>that</w:t>
      </w:r>
      <w:r w:rsidR="00367E00">
        <w:t xml:space="preserve"> </w:t>
      </w:r>
      <w:r>
        <w:t>the</w:t>
      </w:r>
      <w:r w:rsidR="00367E00">
        <w:t xml:space="preserve"> </w:t>
      </w:r>
      <w:r>
        <w:t>department’s</w:t>
      </w:r>
      <w:r w:rsidR="00367E00">
        <w:t xml:space="preserve"> </w:t>
      </w:r>
      <w:r>
        <w:t>risk</w:t>
      </w:r>
      <w:r w:rsidR="00367E00">
        <w:t xml:space="preserve"> </w:t>
      </w:r>
      <w:r>
        <w:t>and</w:t>
      </w:r>
      <w:r w:rsidR="00367E00">
        <w:t xml:space="preserve"> </w:t>
      </w:r>
      <w:r>
        <w:t>control</w:t>
      </w:r>
      <w:r w:rsidR="00367E00">
        <w:t xml:space="preserve"> </w:t>
      </w:r>
      <w:r>
        <w:t>environment</w:t>
      </w:r>
      <w:r w:rsidR="00367E00">
        <w:t xml:space="preserve"> </w:t>
      </w:r>
      <w:r>
        <w:t>is</w:t>
      </w:r>
      <w:r w:rsidR="00367E00">
        <w:t xml:space="preserve"> </w:t>
      </w:r>
      <w:r>
        <w:t>operating</w:t>
      </w:r>
      <w:r w:rsidR="00367E00">
        <w:t xml:space="preserve"> </w:t>
      </w:r>
      <w:r>
        <w:t>effectively</w:t>
      </w:r>
      <w:r w:rsidR="00367E00">
        <w:t xml:space="preserve"> </w:t>
      </w:r>
      <w:r>
        <w:t>and</w:t>
      </w:r>
      <w:r w:rsidR="00367E00">
        <w:t xml:space="preserve"> </w:t>
      </w:r>
      <w:r>
        <w:t>efficiently.</w:t>
      </w:r>
      <w:r w:rsidR="00367E00">
        <w:t xml:space="preserve"> </w:t>
      </w:r>
    </w:p>
    <w:p w14:paraId="55072658" w14:textId="43C4AE00" w:rsidR="00B6595F" w:rsidRDefault="00B6595F" w:rsidP="0083556D">
      <w:r>
        <w:t>It</w:t>
      </w:r>
      <w:r w:rsidR="00367E00">
        <w:t xml:space="preserve"> </w:t>
      </w:r>
      <w:r>
        <w:t>acts</w:t>
      </w:r>
      <w:r w:rsidR="00367E00">
        <w:t xml:space="preserve"> </w:t>
      </w:r>
      <w:r>
        <w:t>as</w:t>
      </w:r>
      <w:r w:rsidR="00367E00">
        <w:t xml:space="preserve"> </w:t>
      </w:r>
      <w:r>
        <w:t>an</w:t>
      </w:r>
      <w:r w:rsidR="00367E00">
        <w:t xml:space="preserve"> </w:t>
      </w:r>
      <w:r>
        <w:t>advisory</w:t>
      </w:r>
      <w:r w:rsidR="00367E00">
        <w:t xml:space="preserve"> </w:t>
      </w:r>
      <w:r>
        <w:t>committee</w:t>
      </w:r>
      <w:r w:rsidR="00367E00">
        <w:t xml:space="preserve"> </w:t>
      </w:r>
      <w:r>
        <w:t>and</w:t>
      </w:r>
      <w:r w:rsidR="00367E00">
        <w:t xml:space="preserve"> </w:t>
      </w:r>
      <w:r>
        <w:t>its</w:t>
      </w:r>
      <w:r w:rsidR="00367E00">
        <w:t xml:space="preserve"> </w:t>
      </w:r>
      <w:r>
        <w:t>responsibilities</w:t>
      </w:r>
      <w:r w:rsidR="00367E00">
        <w:t xml:space="preserve"> </w:t>
      </w:r>
      <w:r>
        <w:t>relate</w:t>
      </w:r>
      <w:r w:rsidR="00367E00">
        <w:t xml:space="preserve"> </w:t>
      </w:r>
      <w:r>
        <w:t>to</w:t>
      </w:r>
      <w:r w:rsidR="00367E00">
        <w:t xml:space="preserve"> </w:t>
      </w:r>
      <w:r>
        <w:t>the</w:t>
      </w:r>
      <w:r w:rsidR="00367E00">
        <w:t xml:space="preserve"> </w:t>
      </w:r>
      <w:r>
        <w:t>department,</w:t>
      </w:r>
      <w:r w:rsidR="00367E00">
        <w:t xml:space="preserve"> </w:t>
      </w:r>
      <w:r>
        <w:t>including</w:t>
      </w:r>
      <w:r w:rsidR="00367E00">
        <w:t xml:space="preserve"> </w:t>
      </w:r>
      <w:r>
        <w:t>any</w:t>
      </w:r>
      <w:r w:rsidR="00367E00">
        <w:t xml:space="preserve"> </w:t>
      </w:r>
      <w:r>
        <w:t>administrative</w:t>
      </w:r>
      <w:r w:rsidR="00367E00">
        <w:t xml:space="preserve"> </w:t>
      </w:r>
      <w:r>
        <w:t>offices</w:t>
      </w:r>
      <w:r w:rsidR="00367E00">
        <w:t xml:space="preserve"> </w:t>
      </w:r>
      <w:r>
        <w:t>or</w:t>
      </w:r>
      <w:r w:rsidR="00367E00">
        <w:t xml:space="preserve"> </w:t>
      </w:r>
      <w:r>
        <w:t>other</w:t>
      </w:r>
      <w:r w:rsidR="00367E00">
        <w:t xml:space="preserve"> </w:t>
      </w:r>
      <w:r>
        <w:t>entities</w:t>
      </w:r>
      <w:r w:rsidR="00367E00">
        <w:t xml:space="preserve"> </w:t>
      </w:r>
      <w:r>
        <w:t>that</w:t>
      </w:r>
      <w:r w:rsidR="00367E00">
        <w:t xml:space="preserve"> </w:t>
      </w:r>
      <w:r>
        <w:t>are</w:t>
      </w:r>
      <w:r w:rsidR="00367E00">
        <w:t xml:space="preserve"> </w:t>
      </w:r>
      <w:r>
        <w:t>accounted</w:t>
      </w:r>
      <w:r w:rsidR="00367E00">
        <w:t xml:space="preserve"> </w:t>
      </w:r>
      <w:r>
        <w:t>for</w:t>
      </w:r>
      <w:r w:rsidR="00367E00">
        <w:t xml:space="preserve"> </w:t>
      </w:r>
      <w:r>
        <w:t>as</w:t>
      </w:r>
      <w:r w:rsidR="00367E00">
        <w:t xml:space="preserve"> </w:t>
      </w:r>
      <w:r>
        <w:t>part</w:t>
      </w:r>
      <w:r w:rsidR="00367E00">
        <w:t xml:space="preserve"> </w:t>
      </w:r>
      <w:r>
        <w:t>of</w:t>
      </w:r>
      <w:r w:rsidR="00367E00">
        <w:t xml:space="preserve"> </w:t>
      </w:r>
      <w:r>
        <w:t>the</w:t>
      </w:r>
      <w:r w:rsidR="00367E00">
        <w:t xml:space="preserve"> </w:t>
      </w:r>
      <w:r>
        <w:t>department’s</w:t>
      </w:r>
      <w:r w:rsidR="00367E00">
        <w:t xml:space="preserve"> </w:t>
      </w:r>
      <w:r>
        <w:t>annual</w:t>
      </w:r>
      <w:r w:rsidR="00367E00">
        <w:t xml:space="preserve"> </w:t>
      </w:r>
      <w:r>
        <w:t>financial</w:t>
      </w:r>
      <w:r w:rsidR="00367E00">
        <w:t xml:space="preserve"> </w:t>
      </w:r>
      <w:r>
        <w:t>statements.</w:t>
      </w:r>
      <w:r w:rsidR="00367E00">
        <w:t xml:space="preserve"> </w:t>
      </w:r>
    </w:p>
    <w:p w14:paraId="0E56CE25" w14:textId="2F8FC375" w:rsidR="00B6595F" w:rsidRDefault="00B6595F" w:rsidP="0083556D">
      <w:r>
        <w:t>The</w:t>
      </w:r>
      <w:r w:rsidR="00367E00">
        <w:t xml:space="preserve"> </w:t>
      </w:r>
      <w:r>
        <w:t>Committee</w:t>
      </w:r>
      <w:r w:rsidR="00367E00">
        <w:t xml:space="preserve"> </w:t>
      </w:r>
      <w:r>
        <w:t>independently</w:t>
      </w:r>
      <w:r w:rsidR="00367E00">
        <w:t xml:space="preserve"> </w:t>
      </w:r>
      <w:r>
        <w:t>reviews</w:t>
      </w:r>
      <w:r w:rsidR="00367E00">
        <w:t xml:space="preserve"> </w:t>
      </w:r>
      <w:r>
        <w:t>and</w:t>
      </w:r>
      <w:r w:rsidR="00367E00">
        <w:t xml:space="preserve"> </w:t>
      </w:r>
      <w:r>
        <w:t>assesses</w:t>
      </w:r>
      <w:r w:rsidR="00367E00">
        <w:t xml:space="preserve"> </w:t>
      </w:r>
      <w:r>
        <w:t>the</w:t>
      </w:r>
      <w:r w:rsidR="00367E00">
        <w:t xml:space="preserve"> </w:t>
      </w:r>
      <w:r>
        <w:t>department’s</w:t>
      </w:r>
      <w:r w:rsidR="00367E00">
        <w:t xml:space="preserve"> </w:t>
      </w:r>
      <w:r>
        <w:t>systems</w:t>
      </w:r>
      <w:r w:rsidR="00367E00">
        <w:t xml:space="preserve"> </w:t>
      </w:r>
      <w:r>
        <w:t>and</w:t>
      </w:r>
      <w:r w:rsidR="00367E00">
        <w:t xml:space="preserve"> </w:t>
      </w:r>
      <w:r>
        <w:t>controls</w:t>
      </w:r>
      <w:r w:rsidR="00367E00">
        <w:t xml:space="preserve"> </w:t>
      </w:r>
      <w:r>
        <w:t>for</w:t>
      </w:r>
      <w:r w:rsidR="00367E00">
        <w:t xml:space="preserve"> </w:t>
      </w:r>
      <w:r>
        <w:t>financial</w:t>
      </w:r>
      <w:r w:rsidR="00367E00">
        <w:t xml:space="preserve"> </w:t>
      </w:r>
      <w:r>
        <w:t>management,</w:t>
      </w:r>
      <w:r w:rsidR="00367E00">
        <w:t xml:space="preserve"> </w:t>
      </w:r>
      <w:r>
        <w:t>performance</w:t>
      </w:r>
      <w:r w:rsidR="00367E00">
        <w:t xml:space="preserve"> </w:t>
      </w:r>
      <w:r>
        <w:t>and</w:t>
      </w:r>
      <w:r w:rsidR="00367E00">
        <w:t xml:space="preserve"> </w:t>
      </w:r>
      <w:r>
        <w:t>sustainability,</w:t>
      </w:r>
      <w:r w:rsidR="00367E00">
        <w:t xml:space="preserve"> </w:t>
      </w:r>
      <w:r>
        <w:t>including</w:t>
      </w:r>
      <w:r w:rsidR="00367E00">
        <w:t xml:space="preserve"> </w:t>
      </w:r>
      <w:r>
        <w:t>risk</w:t>
      </w:r>
      <w:r w:rsidR="00367E00">
        <w:t xml:space="preserve"> </w:t>
      </w:r>
      <w:r>
        <w:t>management.</w:t>
      </w:r>
      <w:r w:rsidR="00367E00">
        <w:t xml:space="preserve"> </w:t>
      </w:r>
    </w:p>
    <w:p w14:paraId="332F228E" w14:textId="3253BFBF" w:rsidR="00B6595F" w:rsidRPr="0083556D" w:rsidRDefault="00B6595F" w:rsidP="0083556D">
      <w:pPr>
        <w:pStyle w:val="Normalbeforebullets"/>
        <w:rPr>
          <w:lang w:val="en-US"/>
        </w:rPr>
      </w:pPr>
      <w:r>
        <w:lastRenderedPageBreak/>
        <w:t>As</w:t>
      </w:r>
      <w:r w:rsidR="00367E00">
        <w:t xml:space="preserve"> </w:t>
      </w:r>
      <w:proofErr w:type="gramStart"/>
      <w:r>
        <w:t>at</w:t>
      </w:r>
      <w:proofErr w:type="gramEnd"/>
      <w:r w:rsidR="00367E00">
        <w:t xml:space="preserve"> </w:t>
      </w:r>
      <w:r>
        <w:t>30</w:t>
      </w:r>
      <w:r w:rsidR="00367E00">
        <w:t xml:space="preserve"> </w:t>
      </w:r>
      <w:r>
        <w:t>June</w:t>
      </w:r>
      <w:r w:rsidR="00367E00">
        <w:t xml:space="preserve"> </w:t>
      </w:r>
      <w:r>
        <w:t>2024,</w:t>
      </w:r>
      <w:r w:rsidR="00367E00">
        <w:t xml:space="preserve"> </w:t>
      </w:r>
      <w:r>
        <w:t>the</w:t>
      </w:r>
      <w:r w:rsidR="00367E00">
        <w:t xml:space="preserve"> </w:t>
      </w:r>
      <w:r>
        <w:t>Risk</w:t>
      </w:r>
      <w:r w:rsidR="00367E00">
        <w:t xml:space="preserve"> </w:t>
      </w:r>
      <w:r>
        <w:t>and</w:t>
      </w:r>
      <w:r w:rsidR="00367E00">
        <w:t xml:space="preserve"> </w:t>
      </w:r>
      <w:r>
        <w:t>Audit</w:t>
      </w:r>
      <w:r w:rsidR="00367E00">
        <w:t xml:space="preserve"> </w:t>
      </w:r>
      <w:r>
        <w:t>Committee</w:t>
      </w:r>
      <w:r w:rsidR="00367E00">
        <w:t xml:space="preserve"> </w:t>
      </w:r>
      <w:r>
        <w:t>members</w:t>
      </w:r>
      <w:r w:rsidR="00367E00">
        <w:t xml:space="preserve"> </w:t>
      </w:r>
      <w:r>
        <w:t>were:</w:t>
      </w:r>
    </w:p>
    <w:tbl>
      <w:tblPr>
        <w:tblStyle w:val="TableGrid"/>
        <w:tblW w:w="0" w:type="auto"/>
        <w:tblLayout w:type="fixed"/>
        <w:tblLook w:val="0620" w:firstRow="1" w:lastRow="0" w:firstColumn="0" w:lastColumn="0" w:noHBand="1" w:noVBand="1"/>
      </w:tblPr>
      <w:tblGrid>
        <w:gridCol w:w="2689"/>
        <w:gridCol w:w="5528"/>
      </w:tblGrid>
      <w:tr w:rsidR="00961B68" w14:paraId="38624118" w14:textId="77777777" w:rsidTr="0083556D">
        <w:trPr>
          <w:trHeight w:val="60"/>
        </w:trPr>
        <w:tc>
          <w:tcPr>
            <w:tcW w:w="2689" w:type="dxa"/>
          </w:tcPr>
          <w:p w14:paraId="324D7582" w14:textId="0CDE8DFD" w:rsidR="00B6595F" w:rsidRDefault="00B6595F" w:rsidP="0083556D">
            <w:pPr>
              <w:pStyle w:val="TableCopy"/>
            </w:pPr>
            <w:r>
              <w:t>Peter</w:t>
            </w:r>
            <w:r w:rsidR="00367E00">
              <w:t xml:space="preserve"> </w:t>
            </w:r>
            <w:r>
              <w:t>Lewinsky</w:t>
            </w:r>
            <w:r w:rsidR="00367E00">
              <w:t xml:space="preserve"> </w:t>
            </w:r>
            <w:r>
              <w:t>(Chair)</w:t>
            </w:r>
          </w:p>
        </w:tc>
        <w:tc>
          <w:tcPr>
            <w:tcW w:w="5528" w:type="dxa"/>
          </w:tcPr>
          <w:p w14:paraId="60A1C07C" w14:textId="054E6CD9" w:rsidR="00B6595F" w:rsidRDefault="00B6595F" w:rsidP="0083556D">
            <w:pPr>
              <w:pStyle w:val="TableCopy"/>
            </w:pPr>
            <w:r>
              <w:t>Independent</w:t>
            </w:r>
            <w:r w:rsidR="00367E00">
              <w:t xml:space="preserve"> </w:t>
            </w:r>
            <w:r>
              <w:t>member</w:t>
            </w:r>
            <w:r w:rsidR="00367E00">
              <w:t xml:space="preserve"> </w:t>
            </w:r>
          </w:p>
        </w:tc>
      </w:tr>
      <w:tr w:rsidR="00961B68" w14:paraId="0F429F4F" w14:textId="77777777" w:rsidTr="0083556D">
        <w:trPr>
          <w:trHeight w:val="60"/>
        </w:trPr>
        <w:tc>
          <w:tcPr>
            <w:tcW w:w="2689" w:type="dxa"/>
          </w:tcPr>
          <w:p w14:paraId="2C680CB6" w14:textId="533382BE" w:rsidR="00B6595F" w:rsidRDefault="00B6595F" w:rsidP="0083556D">
            <w:pPr>
              <w:pStyle w:val="TableCopy"/>
            </w:pPr>
            <w:r>
              <w:t>Mark</w:t>
            </w:r>
            <w:r w:rsidR="00367E00">
              <w:t xml:space="preserve"> </w:t>
            </w:r>
            <w:r>
              <w:t>Peters</w:t>
            </w:r>
          </w:p>
        </w:tc>
        <w:tc>
          <w:tcPr>
            <w:tcW w:w="5528" w:type="dxa"/>
          </w:tcPr>
          <w:p w14:paraId="2EBC7789" w14:textId="7B954F45" w:rsidR="00B6595F" w:rsidRDefault="00B6595F" w:rsidP="0083556D">
            <w:pPr>
              <w:pStyle w:val="TableCopy"/>
            </w:pPr>
            <w:r>
              <w:t>Independent</w:t>
            </w:r>
            <w:r w:rsidR="00367E00">
              <w:t xml:space="preserve"> </w:t>
            </w:r>
            <w:r>
              <w:t>member</w:t>
            </w:r>
            <w:r w:rsidR="00367E00">
              <w:t xml:space="preserve"> </w:t>
            </w:r>
          </w:p>
        </w:tc>
      </w:tr>
      <w:tr w:rsidR="00961B68" w14:paraId="082371F3" w14:textId="77777777" w:rsidTr="0083556D">
        <w:trPr>
          <w:trHeight w:val="60"/>
        </w:trPr>
        <w:tc>
          <w:tcPr>
            <w:tcW w:w="2689" w:type="dxa"/>
          </w:tcPr>
          <w:p w14:paraId="09E659B1" w14:textId="1CF2F76F" w:rsidR="00B6595F" w:rsidRDefault="00B6595F" w:rsidP="0083556D">
            <w:pPr>
              <w:pStyle w:val="TableCopy"/>
            </w:pPr>
            <w:r>
              <w:t>Rachel</w:t>
            </w:r>
            <w:r w:rsidR="00367E00">
              <w:t xml:space="preserve"> </w:t>
            </w:r>
            <w:r>
              <w:t>Thomson</w:t>
            </w:r>
          </w:p>
        </w:tc>
        <w:tc>
          <w:tcPr>
            <w:tcW w:w="5528" w:type="dxa"/>
          </w:tcPr>
          <w:p w14:paraId="650B936C" w14:textId="773B77B2" w:rsidR="00B6595F" w:rsidRDefault="00B6595F" w:rsidP="0083556D">
            <w:pPr>
              <w:pStyle w:val="TableCopy"/>
            </w:pPr>
            <w:r>
              <w:t>Independent</w:t>
            </w:r>
            <w:r w:rsidR="00367E00">
              <w:t xml:space="preserve"> </w:t>
            </w:r>
            <w:r>
              <w:t>member</w:t>
            </w:r>
            <w:r w:rsidR="00367E00">
              <w:t xml:space="preserve"> </w:t>
            </w:r>
          </w:p>
        </w:tc>
      </w:tr>
      <w:tr w:rsidR="00961B68" w14:paraId="448A190A" w14:textId="77777777" w:rsidTr="0083556D">
        <w:trPr>
          <w:trHeight w:val="60"/>
        </w:trPr>
        <w:tc>
          <w:tcPr>
            <w:tcW w:w="2689" w:type="dxa"/>
          </w:tcPr>
          <w:p w14:paraId="52D73757" w14:textId="1E4475A2" w:rsidR="00B6595F" w:rsidRDefault="00B6595F" w:rsidP="0083556D">
            <w:pPr>
              <w:pStyle w:val="TableCopy"/>
            </w:pPr>
            <w:r>
              <w:t>Jan</w:t>
            </w:r>
            <w:r w:rsidR="00367E00">
              <w:t xml:space="preserve"> </w:t>
            </w:r>
            <w:r>
              <w:t>Fitzgerald</w:t>
            </w:r>
            <w:r w:rsidR="00367E00">
              <w:t xml:space="preserve"> </w:t>
            </w:r>
          </w:p>
        </w:tc>
        <w:tc>
          <w:tcPr>
            <w:tcW w:w="5528" w:type="dxa"/>
          </w:tcPr>
          <w:p w14:paraId="2572EA0F" w14:textId="3A3742D9" w:rsidR="00B6595F" w:rsidRDefault="00B6595F" w:rsidP="0083556D">
            <w:pPr>
              <w:pStyle w:val="TableCopy"/>
            </w:pPr>
            <w:r>
              <w:t>Independent</w:t>
            </w:r>
            <w:r w:rsidR="00367E00">
              <w:t xml:space="preserve"> </w:t>
            </w:r>
            <w:r>
              <w:t>member</w:t>
            </w:r>
            <w:r w:rsidR="00367E00">
              <w:t xml:space="preserve"> </w:t>
            </w:r>
            <w:r>
              <w:t>(term</w:t>
            </w:r>
            <w:r w:rsidR="00367E00">
              <w:t xml:space="preserve"> </w:t>
            </w:r>
            <w:r>
              <w:t>commenced</w:t>
            </w:r>
            <w:r w:rsidR="00367E00">
              <w:t xml:space="preserve"> </w:t>
            </w:r>
            <w:r>
              <w:t>21</w:t>
            </w:r>
            <w:r w:rsidR="00367E00">
              <w:t xml:space="preserve"> </w:t>
            </w:r>
            <w:r>
              <w:t>March</w:t>
            </w:r>
            <w:r w:rsidR="00367E00">
              <w:t xml:space="preserve"> </w:t>
            </w:r>
            <w:r>
              <w:t>2024)</w:t>
            </w:r>
          </w:p>
        </w:tc>
      </w:tr>
      <w:tr w:rsidR="00961B68" w14:paraId="253E2DF7" w14:textId="77777777" w:rsidTr="0083556D">
        <w:trPr>
          <w:trHeight w:val="60"/>
        </w:trPr>
        <w:tc>
          <w:tcPr>
            <w:tcW w:w="2689" w:type="dxa"/>
          </w:tcPr>
          <w:p w14:paraId="00EF7B70" w14:textId="640B79AC" w:rsidR="00B6595F" w:rsidRDefault="00B6595F" w:rsidP="0083556D">
            <w:pPr>
              <w:pStyle w:val="TableCopy"/>
            </w:pPr>
            <w:r>
              <w:t>John</w:t>
            </w:r>
            <w:r w:rsidR="00367E00">
              <w:t xml:space="preserve"> </w:t>
            </w:r>
            <w:r>
              <w:t>Nguyen</w:t>
            </w:r>
            <w:r w:rsidR="00367E00">
              <w:t xml:space="preserve"> </w:t>
            </w:r>
          </w:p>
        </w:tc>
        <w:tc>
          <w:tcPr>
            <w:tcW w:w="5528" w:type="dxa"/>
          </w:tcPr>
          <w:p w14:paraId="7E5F3341" w14:textId="5D3888A0" w:rsidR="00B6595F" w:rsidRDefault="00B6595F" w:rsidP="0083556D">
            <w:pPr>
              <w:pStyle w:val="TableCopy"/>
            </w:pPr>
            <w:r>
              <w:t>Independent</w:t>
            </w:r>
            <w:r w:rsidR="00367E00">
              <w:t xml:space="preserve"> </w:t>
            </w:r>
            <w:r>
              <w:t>member</w:t>
            </w:r>
            <w:r w:rsidR="00367E00">
              <w:t xml:space="preserve"> </w:t>
            </w:r>
            <w:r>
              <w:t>(term</w:t>
            </w:r>
            <w:r w:rsidR="00367E00">
              <w:t xml:space="preserve"> </w:t>
            </w:r>
            <w:r>
              <w:t>commenced</w:t>
            </w:r>
            <w:r w:rsidR="00367E00">
              <w:t xml:space="preserve"> </w:t>
            </w:r>
            <w:r>
              <w:t>21</w:t>
            </w:r>
            <w:r w:rsidR="00367E00">
              <w:t xml:space="preserve"> </w:t>
            </w:r>
            <w:r>
              <w:t>March</w:t>
            </w:r>
            <w:r w:rsidR="00367E00">
              <w:t xml:space="preserve"> </w:t>
            </w:r>
            <w:r>
              <w:t>2024)</w:t>
            </w:r>
          </w:p>
        </w:tc>
      </w:tr>
      <w:tr w:rsidR="00961B68" w14:paraId="22DB0101" w14:textId="77777777" w:rsidTr="0083556D">
        <w:trPr>
          <w:trHeight w:val="60"/>
        </w:trPr>
        <w:tc>
          <w:tcPr>
            <w:tcW w:w="2689" w:type="dxa"/>
          </w:tcPr>
          <w:p w14:paraId="5D762A94" w14:textId="54F7212B" w:rsidR="00B6595F" w:rsidRDefault="00B6595F" w:rsidP="0083556D">
            <w:pPr>
              <w:pStyle w:val="TableCopy"/>
            </w:pPr>
            <w:r>
              <w:t>Sally</w:t>
            </w:r>
            <w:r w:rsidR="00367E00">
              <w:t xml:space="preserve"> </w:t>
            </w:r>
            <w:r>
              <w:t>Fensling</w:t>
            </w:r>
          </w:p>
        </w:tc>
        <w:tc>
          <w:tcPr>
            <w:tcW w:w="5528" w:type="dxa"/>
          </w:tcPr>
          <w:p w14:paraId="194C6568" w14:textId="37A1868B" w:rsidR="00B6595F" w:rsidRDefault="00B6595F" w:rsidP="0083556D">
            <w:pPr>
              <w:pStyle w:val="TableCopy"/>
            </w:pPr>
            <w:r>
              <w:t>Deputy</w:t>
            </w:r>
            <w:r w:rsidR="00367E00">
              <w:t xml:space="preserve"> </w:t>
            </w:r>
            <w:r>
              <w:t>Secretary,</w:t>
            </w:r>
            <w:r w:rsidR="00367E00">
              <w:t xml:space="preserve"> </w:t>
            </w:r>
            <w:r>
              <w:t>Corporate</w:t>
            </w:r>
            <w:r w:rsidR="00367E00">
              <w:t xml:space="preserve"> </w:t>
            </w:r>
            <w:r>
              <w:t>Services</w:t>
            </w:r>
            <w:r w:rsidR="00367E00">
              <w:t xml:space="preserve"> </w:t>
            </w:r>
            <w:r>
              <w:t>(term</w:t>
            </w:r>
            <w:r w:rsidR="00367E00">
              <w:t xml:space="preserve"> </w:t>
            </w:r>
            <w:r>
              <w:t>commenced</w:t>
            </w:r>
            <w:r w:rsidR="00367E00">
              <w:t xml:space="preserve"> </w:t>
            </w:r>
            <w:r>
              <w:t>31</w:t>
            </w:r>
            <w:r w:rsidR="00367E00">
              <w:t xml:space="preserve"> </w:t>
            </w:r>
            <w:r>
              <w:t>January</w:t>
            </w:r>
            <w:r w:rsidR="00367E00">
              <w:t xml:space="preserve"> </w:t>
            </w:r>
            <w:r>
              <w:t>2024)</w:t>
            </w:r>
          </w:p>
        </w:tc>
      </w:tr>
      <w:tr w:rsidR="00961B68" w14:paraId="1D31E124" w14:textId="77777777" w:rsidTr="0083556D">
        <w:trPr>
          <w:trHeight w:val="60"/>
        </w:trPr>
        <w:tc>
          <w:tcPr>
            <w:tcW w:w="2689" w:type="dxa"/>
          </w:tcPr>
          <w:p w14:paraId="46C23C02" w14:textId="5C9CAFEA" w:rsidR="00B6595F" w:rsidRDefault="00B6595F" w:rsidP="0083556D">
            <w:pPr>
              <w:pStyle w:val="TableCopy"/>
            </w:pPr>
            <w:r>
              <w:t>Matt</w:t>
            </w:r>
            <w:r w:rsidR="00367E00">
              <w:t xml:space="preserve"> </w:t>
            </w:r>
            <w:r>
              <w:t>Vincent</w:t>
            </w:r>
          </w:p>
        </w:tc>
        <w:tc>
          <w:tcPr>
            <w:tcW w:w="5528" w:type="dxa"/>
          </w:tcPr>
          <w:p w14:paraId="2484FEDB" w14:textId="018AF061" w:rsidR="00B6595F" w:rsidRDefault="00B6595F" w:rsidP="0083556D">
            <w:pPr>
              <w:pStyle w:val="TableCopy"/>
            </w:pPr>
            <w:r>
              <w:t>CEO,</w:t>
            </w:r>
            <w:r w:rsidR="00367E00">
              <w:t xml:space="preserve"> </w:t>
            </w:r>
            <w:r>
              <w:t>Resources</w:t>
            </w:r>
            <w:r w:rsidR="00367E00">
              <w:t xml:space="preserve"> </w:t>
            </w:r>
            <w:r>
              <w:t>Victoria</w:t>
            </w:r>
            <w:r w:rsidR="00367E00">
              <w:t xml:space="preserve"> </w:t>
            </w:r>
            <w:r>
              <w:t>(term</w:t>
            </w:r>
            <w:r w:rsidR="00367E00">
              <w:t xml:space="preserve"> </w:t>
            </w:r>
            <w:r>
              <w:t>commenced</w:t>
            </w:r>
            <w:r w:rsidR="00367E00">
              <w:t xml:space="preserve"> </w:t>
            </w:r>
            <w:r>
              <w:t>21</w:t>
            </w:r>
            <w:r w:rsidR="00367E00">
              <w:t xml:space="preserve"> </w:t>
            </w:r>
            <w:r>
              <w:t>March</w:t>
            </w:r>
            <w:r w:rsidR="00367E00">
              <w:t xml:space="preserve"> </w:t>
            </w:r>
            <w:r>
              <w:t>2024)</w:t>
            </w:r>
          </w:p>
        </w:tc>
      </w:tr>
      <w:tr w:rsidR="00961B68" w14:paraId="6020A697" w14:textId="77777777" w:rsidTr="0083556D">
        <w:trPr>
          <w:trHeight w:val="60"/>
        </w:trPr>
        <w:tc>
          <w:tcPr>
            <w:tcW w:w="2689" w:type="dxa"/>
          </w:tcPr>
          <w:p w14:paraId="1D96E3CB" w14:textId="59D96788" w:rsidR="00B6595F" w:rsidRDefault="00B6595F" w:rsidP="0083556D">
            <w:pPr>
              <w:pStyle w:val="TableCopy"/>
            </w:pPr>
            <w:r>
              <w:t>Dougal</w:t>
            </w:r>
            <w:r w:rsidR="00367E00">
              <w:t xml:space="preserve"> </w:t>
            </w:r>
            <w:r>
              <w:t>Purcell</w:t>
            </w:r>
          </w:p>
        </w:tc>
        <w:tc>
          <w:tcPr>
            <w:tcW w:w="5528" w:type="dxa"/>
          </w:tcPr>
          <w:p w14:paraId="40ADA1B0" w14:textId="21A67B17" w:rsidR="00B6595F" w:rsidRDefault="00B6595F" w:rsidP="0083556D">
            <w:pPr>
              <w:pStyle w:val="TableCopy"/>
            </w:pPr>
            <w:r>
              <w:t>Deputy</w:t>
            </w:r>
            <w:r w:rsidR="00367E00">
              <w:t xml:space="preserve"> </w:t>
            </w:r>
            <w:r>
              <w:t>Secretary</w:t>
            </w:r>
            <w:r w:rsidR="00367E00">
              <w:t xml:space="preserve"> </w:t>
            </w:r>
            <w:r>
              <w:t>and</w:t>
            </w:r>
            <w:r w:rsidR="00367E00">
              <w:t xml:space="preserve"> </w:t>
            </w:r>
            <w:r>
              <w:t>Chief</w:t>
            </w:r>
            <w:r w:rsidR="00367E00">
              <w:t xml:space="preserve"> </w:t>
            </w:r>
            <w:r>
              <w:t>Executive,</w:t>
            </w:r>
            <w:r w:rsidR="00367E00">
              <w:t xml:space="preserve"> </w:t>
            </w:r>
            <w:r>
              <w:t>Agriculture</w:t>
            </w:r>
            <w:r w:rsidR="00367E00">
              <w:t xml:space="preserve"> </w:t>
            </w:r>
            <w:r>
              <w:t>Victoria</w:t>
            </w:r>
            <w:r w:rsidR="00367E00">
              <w:t xml:space="preserve"> </w:t>
            </w:r>
            <w:r>
              <w:t>(acting)</w:t>
            </w:r>
            <w:r w:rsidR="00367E00">
              <w:t xml:space="preserve"> </w:t>
            </w:r>
            <w:r>
              <w:t>(term</w:t>
            </w:r>
            <w:r w:rsidR="00367E00">
              <w:t xml:space="preserve"> </w:t>
            </w:r>
            <w:r>
              <w:t>commenced</w:t>
            </w:r>
            <w:r w:rsidR="00367E00">
              <w:t xml:space="preserve"> </w:t>
            </w:r>
            <w:r>
              <w:t>20</w:t>
            </w:r>
            <w:r w:rsidR="00367E00">
              <w:t xml:space="preserve"> </w:t>
            </w:r>
            <w:r>
              <w:t>March</w:t>
            </w:r>
            <w:r w:rsidR="00367E00">
              <w:t xml:space="preserve"> </w:t>
            </w:r>
            <w:r>
              <w:t>2024)</w:t>
            </w:r>
            <w:r w:rsidR="00367E00">
              <w:t xml:space="preserve"> </w:t>
            </w:r>
          </w:p>
        </w:tc>
      </w:tr>
    </w:tbl>
    <w:p w14:paraId="5FA3DDE6" w14:textId="77777777" w:rsidR="00B6595F" w:rsidRDefault="00B6595F" w:rsidP="0083556D"/>
    <w:p w14:paraId="773D99B0" w14:textId="0C15336C" w:rsidR="00B6595F" w:rsidRDefault="00B6595F" w:rsidP="0083556D">
      <w:pPr>
        <w:pStyle w:val="Heading1"/>
      </w:pPr>
      <w:bookmarkStart w:id="22" w:name="_Toc183345988"/>
      <w:r>
        <w:lastRenderedPageBreak/>
        <w:t>Departmental</w:t>
      </w:r>
      <w:r w:rsidR="00367E00">
        <w:t xml:space="preserve"> </w:t>
      </w:r>
      <w:r>
        <w:t>objectives,</w:t>
      </w:r>
      <w:r w:rsidR="00367E00">
        <w:t xml:space="preserve"> </w:t>
      </w:r>
      <w:r>
        <w:t>indicators</w:t>
      </w:r>
      <w:r w:rsidR="00367E00">
        <w:t xml:space="preserve"> </w:t>
      </w:r>
      <w:r>
        <w:t>and</w:t>
      </w:r>
      <w:r w:rsidR="00367E00">
        <w:t xml:space="preserve"> </w:t>
      </w:r>
      <w:r>
        <w:t>outputs</w:t>
      </w:r>
      <w:bookmarkEnd w:id="22"/>
    </w:p>
    <w:p w14:paraId="0DD8DB86" w14:textId="6878F165" w:rsidR="00B6595F" w:rsidRDefault="00B6595F" w:rsidP="0083556D">
      <w:r>
        <w:rPr>
          <w:spacing w:val="-1"/>
        </w:rPr>
        <w:t>This</w:t>
      </w:r>
      <w:r w:rsidR="00367E00">
        <w:rPr>
          <w:spacing w:val="-1"/>
        </w:rPr>
        <w:t xml:space="preserve"> </w:t>
      </w:r>
      <w:r>
        <w:rPr>
          <w:spacing w:val="-1"/>
        </w:rPr>
        <w:t>section</w:t>
      </w:r>
      <w:r w:rsidR="00367E00">
        <w:rPr>
          <w:spacing w:val="-1"/>
        </w:rPr>
        <w:t xml:space="preserve"> </w:t>
      </w:r>
      <w:r>
        <w:rPr>
          <w:spacing w:val="-1"/>
        </w:rPr>
        <w:t>provides</w:t>
      </w:r>
      <w:r w:rsidR="00367E00">
        <w:rPr>
          <w:spacing w:val="-1"/>
        </w:rPr>
        <w:t xml:space="preserve"> </w:t>
      </w:r>
      <w:r>
        <w:rPr>
          <w:spacing w:val="-1"/>
        </w:rPr>
        <w:t>an</w:t>
      </w:r>
      <w:r w:rsidR="00367E00">
        <w:rPr>
          <w:spacing w:val="-1"/>
        </w:rPr>
        <w:t xml:space="preserve"> </w:t>
      </w:r>
      <w:r>
        <w:rPr>
          <w:spacing w:val="-1"/>
        </w:rPr>
        <w:t>overview</w:t>
      </w:r>
      <w:r w:rsidR="00367E00">
        <w:rPr>
          <w:spacing w:val="-1"/>
        </w:rPr>
        <w:t xml:space="preserve"> </w:t>
      </w:r>
      <w:r>
        <w:rPr>
          <w:spacing w:val="-1"/>
        </w:rPr>
        <w:t>of</w:t>
      </w:r>
      <w:r w:rsidR="00367E00">
        <w:rPr>
          <w:spacing w:val="-1"/>
        </w:rPr>
        <w:t xml:space="preserve"> </w:t>
      </w:r>
      <w:r>
        <w:rPr>
          <w:spacing w:val="-1"/>
        </w:rPr>
        <w:t>key</w:t>
      </w:r>
      <w:r w:rsidR="00367E00">
        <w:rPr>
          <w:spacing w:val="-1"/>
        </w:rPr>
        <w:t xml:space="preserve"> </w:t>
      </w:r>
      <w:r>
        <w:rPr>
          <w:spacing w:val="-1"/>
        </w:rPr>
        <w:t>activities</w:t>
      </w:r>
      <w:r w:rsidR="00367E00">
        <w:rPr>
          <w:spacing w:val="-1"/>
        </w:rPr>
        <w:t xml:space="preserve"> </w:t>
      </w:r>
      <w:r>
        <w:rPr>
          <w:spacing w:val="-1"/>
        </w:rPr>
        <w:t>that</w:t>
      </w:r>
      <w:r w:rsidR="00367E00">
        <w:rPr>
          <w:spacing w:val="-1"/>
        </w:rPr>
        <w:t xml:space="preserve"> </w:t>
      </w:r>
      <w:r>
        <w:rPr>
          <w:spacing w:val="-1"/>
        </w:rPr>
        <w:t>are</w:t>
      </w:r>
      <w:r w:rsidR="00367E00">
        <w:rPr>
          <w:spacing w:val="-1"/>
        </w:rPr>
        <w:t xml:space="preserve"> </w:t>
      </w:r>
      <w:r>
        <w:rPr>
          <w:spacing w:val="-1"/>
        </w:rPr>
        <w:t>important</w:t>
      </w:r>
      <w:r w:rsidR="00367E00">
        <w:rPr>
          <w:spacing w:val="-1"/>
        </w:rPr>
        <w:t xml:space="preserve"> </w:t>
      </w:r>
      <w:r>
        <w:rPr>
          <w:spacing w:val="-1"/>
        </w:rPr>
        <w:t>to</w:t>
      </w:r>
      <w:r w:rsidR="00367E00">
        <w:rPr>
          <w:spacing w:val="-1"/>
        </w:rPr>
        <w:t xml:space="preserve"> </w:t>
      </w:r>
      <w:r>
        <w:rPr>
          <w:spacing w:val="-1"/>
        </w:rPr>
        <w:t>the</w:t>
      </w:r>
      <w:r w:rsidR="00367E00">
        <w:rPr>
          <w:spacing w:val="-1"/>
        </w:rPr>
        <w:t xml:space="preserve"> </w:t>
      </w:r>
      <w:r>
        <w:rPr>
          <w:spacing w:val="-1"/>
        </w:rPr>
        <w:t>achievement</w:t>
      </w:r>
      <w:r w:rsidR="00367E00">
        <w:rPr>
          <w:spacing w:val="-1"/>
        </w:rPr>
        <w:t xml:space="preserve"> </w:t>
      </w:r>
      <w:r>
        <w:rPr>
          <w:spacing w:val="-1"/>
        </w:rPr>
        <w:t>of</w:t>
      </w:r>
      <w:r w:rsidR="00367E00">
        <w:rPr>
          <w:spacing w:val="-1"/>
        </w:rPr>
        <w:t xml:space="preserve"> </w:t>
      </w:r>
      <w:r>
        <w:rPr>
          <w:spacing w:val="-1"/>
        </w:rPr>
        <w:t>DEECA’s</w:t>
      </w:r>
      <w:r w:rsidR="00367E00">
        <w:rPr>
          <w:spacing w:val="-1"/>
        </w:rPr>
        <w:t xml:space="preserve"> </w:t>
      </w:r>
      <w:r>
        <w:rPr>
          <w:spacing w:val="-1"/>
        </w:rPr>
        <w:t>medium-</w:t>
      </w:r>
      <w:r>
        <w:t>term</w:t>
      </w:r>
      <w:r w:rsidR="00367E00">
        <w:t xml:space="preserve"> </w:t>
      </w:r>
      <w:r>
        <w:t>objectives</w:t>
      </w:r>
      <w:r w:rsidR="00367E00">
        <w:t xml:space="preserve"> </w:t>
      </w:r>
      <w:r>
        <w:t>(also</w:t>
      </w:r>
      <w:r w:rsidR="00367E00">
        <w:t xml:space="preserve"> </w:t>
      </w:r>
      <w:r>
        <w:t>known</w:t>
      </w:r>
      <w:r w:rsidR="00367E00">
        <w:t xml:space="preserve"> </w:t>
      </w:r>
      <w:r>
        <w:t>as</w:t>
      </w:r>
      <w:r w:rsidR="00367E00">
        <w:t xml:space="preserve"> </w:t>
      </w:r>
      <w:r>
        <w:t>Outcomes</w:t>
      </w:r>
      <w:r w:rsidR="00367E00">
        <w:t xml:space="preserve"> </w:t>
      </w:r>
      <w:r>
        <w:t>in</w:t>
      </w:r>
      <w:r w:rsidR="00367E00">
        <w:t xml:space="preserve"> </w:t>
      </w:r>
      <w:r>
        <w:t>the</w:t>
      </w:r>
      <w:r w:rsidR="00367E00">
        <w:t xml:space="preserve"> </w:t>
      </w:r>
      <w:r>
        <w:t>department’s</w:t>
      </w:r>
      <w:r w:rsidR="00367E00">
        <w:t xml:space="preserve"> </w:t>
      </w:r>
      <w:r>
        <w:t>Corporate</w:t>
      </w:r>
      <w:r w:rsidR="00367E00">
        <w:t xml:space="preserve"> </w:t>
      </w:r>
      <w:r>
        <w:t>Plan).</w:t>
      </w:r>
      <w:r w:rsidR="00367E00">
        <w:t xml:space="preserve"> </w:t>
      </w:r>
      <w:r>
        <w:t>It</w:t>
      </w:r>
      <w:r w:rsidR="00367E00">
        <w:t xml:space="preserve"> </w:t>
      </w:r>
      <w:r>
        <w:t>also</w:t>
      </w:r>
      <w:r w:rsidR="00367E00">
        <w:t xml:space="preserve"> </w:t>
      </w:r>
      <w:r>
        <w:t>reports</w:t>
      </w:r>
      <w:r w:rsidR="00367E00">
        <w:t xml:space="preserve"> </w:t>
      </w:r>
      <w:r>
        <w:t>on</w:t>
      </w:r>
      <w:r w:rsidR="00367E00">
        <w:t xml:space="preserve"> </w:t>
      </w:r>
      <w:r>
        <w:t>the</w:t>
      </w:r>
      <w:r w:rsidR="00367E00">
        <w:t xml:space="preserve"> </w:t>
      </w:r>
      <w:r>
        <w:t>delivery</w:t>
      </w:r>
      <w:r w:rsidR="00367E00">
        <w:t xml:space="preserve"> </w:t>
      </w:r>
      <w:r>
        <w:t>of</w:t>
      </w:r>
      <w:r w:rsidR="00367E00">
        <w:t xml:space="preserve"> </w:t>
      </w:r>
      <w:r>
        <w:t>the</w:t>
      </w:r>
      <w:r w:rsidR="00367E00">
        <w:t xml:space="preserve"> </w:t>
      </w:r>
      <w:r>
        <w:t>department’s</w:t>
      </w:r>
      <w:r w:rsidR="00367E00">
        <w:t xml:space="preserve"> </w:t>
      </w:r>
      <w:r>
        <w:t>outputs,</w:t>
      </w:r>
      <w:r w:rsidR="00367E00">
        <w:t xml:space="preserve"> </w:t>
      </w:r>
      <w:r>
        <w:t>including</w:t>
      </w:r>
      <w:r w:rsidR="00367E00">
        <w:t xml:space="preserve"> </w:t>
      </w:r>
      <w:r>
        <w:t>performance</w:t>
      </w:r>
      <w:r w:rsidR="00367E00">
        <w:t xml:space="preserve"> </w:t>
      </w:r>
      <w:r>
        <w:t>results</w:t>
      </w:r>
      <w:r w:rsidR="00367E00">
        <w:t xml:space="preserve"> </w:t>
      </w:r>
      <w:r>
        <w:t>for</w:t>
      </w:r>
      <w:r w:rsidR="00367E00">
        <w:t xml:space="preserve"> </w:t>
      </w:r>
      <w:r>
        <w:t>output</w:t>
      </w:r>
      <w:r w:rsidR="00367E00">
        <w:t xml:space="preserve"> </w:t>
      </w:r>
      <w:r>
        <w:t>measures</w:t>
      </w:r>
      <w:r w:rsidR="00367E00">
        <w:t xml:space="preserve"> </w:t>
      </w:r>
      <w:r>
        <w:t>published</w:t>
      </w:r>
      <w:r w:rsidR="00367E00">
        <w:t xml:space="preserve"> </w:t>
      </w:r>
      <w:r>
        <w:t>in</w:t>
      </w:r>
      <w:r w:rsidR="00367E00">
        <w:t xml:space="preserve"> </w:t>
      </w:r>
      <w:r>
        <w:t>the</w:t>
      </w:r>
      <w:r w:rsidR="00367E00">
        <w:t xml:space="preserve"> </w:t>
      </w:r>
      <w:r>
        <w:t>2023–24</w:t>
      </w:r>
      <w:r w:rsidR="00367E00">
        <w:t xml:space="preserve"> </w:t>
      </w:r>
      <w:r>
        <w:t>Budget</w:t>
      </w:r>
      <w:r w:rsidR="00367E00">
        <w:t xml:space="preserve"> </w:t>
      </w:r>
      <w:r>
        <w:t>Paper</w:t>
      </w:r>
      <w:r w:rsidR="00367E00">
        <w:t xml:space="preserve"> </w:t>
      </w:r>
      <w:r>
        <w:t>Number</w:t>
      </w:r>
      <w:r w:rsidR="00367E00">
        <w:t xml:space="preserve"> </w:t>
      </w:r>
      <w:r>
        <w:t>3:</w:t>
      </w:r>
      <w:r w:rsidR="00367E00">
        <w:t xml:space="preserve"> </w:t>
      </w:r>
      <w:r>
        <w:t>Service</w:t>
      </w:r>
      <w:r w:rsidR="00367E00">
        <w:t xml:space="preserve"> </w:t>
      </w:r>
      <w:r>
        <w:t>Delivery</w:t>
      </w:r>
      <w:r w:rsidR="00367E00">
        <w:t xml:space="preserve"> </w:t>
      </w:r>
      <w:r>
        <w:t>(BP3)</w:t>
      </w:r>
      <w:r w:rsidR="00367E00">
        <w:t xml:space="preserve"> </w:t>
      </w:r>
      <w:r>
        <w:t>and</w:t>
      </w:r>
      <w:r w:rsidR="00367E00">
        <w:t xml:space="preserve"> </w:t>
      </w:r>
      <w:r>
        <w:t>performance</w:t>
      </w:r>
      <w:r w:rsidR="00367E00">
        <w:t xml:space="preserve"> </w:t>
      </w:r>
      <w:r>
        <w:t>of</w:t>
      </w:r>
      <w:r w:rsidR="00367E00">
        <w:t xml:space="preserve"> </w:t>
      </w:r>
      <w:r>
        <w:t>the</w:t>
      </w:r>
      <w:r w:rsidR="00367E00">
        <w:t xml:space="preserve"> </w:t>
      </w:r>
      <w:r>
        <w:t>department’s</w:t>
      </w:r>
      <w:r w:rsidR="00367E00">
        <w:t xml:space="preserve"> </w:t>
      </w:r>
      <w:r>
        <w:t>key</w:t>
      </w:r>
      <w:r w:rsidR="00367E00">
        <w:t xml:space="preserve"> </w:t>
      </w:r>
      <w:r>
        <w:t>initiatives.</w:t>
      </w:r>
      <w:r w:rsidR="00367E00">
        <w:t xml:space="preserve"> </w:t>
      </w:r>
    </w:p>
    <w:p w14:paraId="536A5030" w14:textId="48C6F9A9" w:rsidR="00B6595F" w:rsidRDefault="00B6595F" w:rsidP="0083556D">
      <w:pPr>
        <w:pStyle w:val="Normalbeforebullets"/>
      </w:pPr>
      <w:r>
        <w:t>The</w:t>
      </w:r>
      <w:r w:rsidR="00367E00">
        <w:t xml:space="preserve"> </w:t>
      </w:r>
      <w:r>
        <w:t>table</w:t>
      </w:r>
      <w:r w:rsidR="00367E00">
        <w:t xml:space="preserve"> </w:t>
      </w:r>
      <w:r>
        <w:t>below</w:t>
      </w:r>
      <w:r w:rsidR="00367E00">
        <w:t xml:space="preserve"> </w:t>
      </w:r>
      <w:r>
        <w:t>provides</w:t>
      </w:r>
      <w:r w:rsidR="00367E00">
        <w:t xml:space="preserve"> </w:t>
      </w:r>
      <w:r>
        <w:t>a</w:t>
      </w:r>
      <w:r w:rsidR="00367E00">
        <w:t xml:space="preserve"> </w:t>
      </w:r>
      <w:r>
        <w:t>summary</w:t>
      </w:r>
      <w:r w:rsidR="00367E00">
        <w:t xml:space="preserve"> </w:t>
      </w:r>
      <w:r>
        <w:t>of</w:t>
      </w:r>
      <w:r w:rsidR="00367E00">
        <w:t xml:space="preserve"> </w:t>
      </w:r>
      <w:r>
        <w:t>DEECA’s</w:t>
      </w:r>
      <w:r w:rsidR="00367E00">
        <w:t xml:space="preserve"> </w:t>
      </w:r>
      <w:r>
        <w:t>objectives,</w:t>
      </w:r>
      <w:r w:rsidR="00367E00">
        <w:t xml:space="preserve"> </w:t>
      </w:r>
      <w:r>
        <w:t>indicators</w:t>
      </w:r>
      <w:r w:rsidR="00367E00">
        <w:t xml:space="preserve"> </w:t>
      </w:r>
      <w:r>
        <w:t>and</w:t>
      </w:r>
      <w:r w:rsidR="00367E00">
        <w:t xml:space="preserve"> </w:t>
      </w:r>
      <w:r>
        <w:t>outputs</w:t>
      </w:r>
      <w:r w:rsidR="00367E00">
        <w:t xml:space="preserve"> </w:t>
      </w:r>
      <w:r>
        <w:t>for</w:t>
      </w:r>
      <w:r w:rsidR="00367E00">
        <w:t xml:space="preserve"> </w:t>
      </w:r>
      <w:r>
        <w:t>2023–24:</w:t>
      </w:r>
    </w:p>
    <w:tbl>
      <w:tblPr>
        <w:tblStyle w:val="TableGrid"/>
        <w:tblW w:w="9634" w:type="dxa"/>
        <w:tblLayout w:type="fixed"/>
        <w:tblLook w:val="0620" w:firstRow="1" w:lastRow="0" w:firstColumn="0" w:lastColumn="0" w:noHBand="1" w:noVBand="1"/>
      </w:tblPr>
      <w:tblGrid>
        <w:gridCol w:w="1871"/>
        <w:gridCol w:w="6062"/>
        <w:gridCol w:w="1701"/>
      </w:tblGrid>
      <w:tr w:rsidR="00961B68" w14:paraId="53C85109" w14:textId="77777777" w:rsidTr="00064C86">
        <w:trPr>
          <w:trHeight w:val="60"/>
          <w:tblHeader/>
        </w:trPr>
        <w:tc>
          <w:tcPr>
            <w:tcW w:w="1871" w:type="dxa"/>
          </w:tcPr>
          <w:p w14:paraId="3093173B" w14:textId="766E09E9" w:rsidR="00B6595F" w:rsidRDefault="00B6595F" w:rsidP="0083556D">
            <w:pPr>
              <w:pStyle w:val="TableColumnHeading"/>
            </w:pPr>
            <w:bookmarkStart w:id="23" w:name="TableColumnTitle_2"/>
            <w:bookmarkEnd w:id="23"/>
            <w:r>
              <w:t>Departmental</w:t>
            </w:r>
            <w:r w:rsidR="00367E00">
              <w:t xml:space="preserve"> </w:t>
            </w:r>
            <w:r>
              <w:t>objectives</w:t>
            </w:r>
          </w:p>
        </w:tc>
        <w:tc>
          <w:tcPr>
            <w:tcW w:w="6062" w:type="dxa"/>
          </w:tcPr>
          <w:p w14:paraId="15EF0B74" w14:textId="77777777" w:rsidR="00B6595F" w:rsidRDefault="00B6595F" w:rsidP="0083556D">
            <w:pPr>
              <w:pStyle w:val="TableColumnHeading"/>
            </w:pPr>
            <w:r>
              <w:t>Indicators</w:t>
            </w:r>
          </w:p>
        </w:tc>
        <w:tc>
          <w:tcPr>
            <w:tcW w:w="1701" w:type="dxa"/>
          </w:tcPr>
          <w:p w14:paraId="0E970C87" w14:textId="77777777" w:rsidR="00B6595F" w:rsidRDefault="00B6595F" w:rsidP="0083556D">
            <w:pPr>
              <w:pStyle w:val="TableColumnHeading"/>
            </w:pPr>
            <w:r>
              <w:t>Outputs</w:t>
            </w:r>
          </w:p>
        </w:tc>
      </w:tr>
      <w:tr w:rsidR="00961B68" w14:paraId="0AA95AFF" w14:textId="77777777" w:rsidTr="0083556D">
        <w:trPr>
          <w:trHeight w:val="60"/>
        </w:trPr>
        <w:tc>
          <w:tcPr>
            <w:tcW w:w="1871" w:type="dxa"/>
          </w:tcPr>
          <w:p w14:paraId="46D9B6BD" w14:textId="48B2B807" w:rsidR="00B6595F" w:rsidRDefault="00B6595F" w:rsidP="0083556D">
            <w:pPr>
              <w:pStyle w:val="TableCopy"/>
            </w:pPr>
            <w:r>
              <w:t>Net</w:t>
            </w:r>
            <w:r w:rsidR="00367E00">
              <w:t xml:space="preserve"> </w:t>
            </w:r>
            <w:r>
              <w:t>zero</w:t>
            </w:r>
            <w:r w:rsidR="00367E00">
              <w:t xml:space="preserve"> </w:t>
            </w:r>
            <w:r>
              <w:t>emission,</w:t>
            </w:r>
            <w:r w:rsidR="00367E00">
              <w:t xml:space="preserve"> </w:t>
            </w:r>
            <w:r>
              <w:t>climate-ready</w:t>
            </w:r>
            <w:r w:rsidR="00367E00">
              <w:t xml:space="preserve"> </w:t>
            </w:r>
            <w:r>
              <w:t>economy</w:t>
            </w:r>
            <w:r w:rsidR="00367E00">
              <w:t xml:space="preserve"> </w:t>
            </w:r>
            <w:r>
              <w:t>and</w:t>
            </w:r>
            <w:r w:rsidR="00367E00">
              <w:t xml:space="preserve"> </w:t>
            </w:r>
            <w:r>
              <w:t>community</w:t>
            </w:r>
          </w:p>
        </w:tc>
        <w:tc>
          <w:tcPr>
            <w:tcW w:w="6062" w:type="dxa"/>
          </w:tcPr>
          <w:p w14:paraId="29443CCA" w14:textId="5A8E1698" w:rsidR="00B6595F" w:rsidRDefault="00B6595F" w:rsidP="0083556D">
            <w:pPr>
              <w:pStyle w:val="TableBullet"/>
            </w:pPr>
            <w:r>
              <w:t>Reduction</w:t>
            </w:r>
            <w:r w:rsidR="00367E00">
              <w:t xml:space="preserve"> </w:t>
            </w:r>
            <w:r>
              <w:t>in</w:t>
            </w:r>
            <w:r w:rsidR="00367E00">
              <w:t xml:space="preserve"> </w:t>
            </w:r>
            <w:r>
              <w:t>Victoria’s</w:t>
            </w:r>
            <w:r w:rsidR="00367E00">
              <w:t xml:space="preserve"> </w:t>
            </w:r>
            <w:r>
              <w:t>greenhouse</w:t>
            </w:r>
            <w:r w:rsidR="00367E00">
              <w:t xml:space="preserve"> </w:t>
            </w:r>
            <w:r>
              <w:t>gas</w:t>
            </w:r>
            <w:r w:rsidR="00367E00">
              <w:t xml:space="preserve"> </w:t>
            </w:r>
            <w:r>
              <w:t>emissions</w:t>
            </w:r>
            <w:r w:rsidR="00367E00">
              <w:t xml:space="preserve"> </w:t>
            </w:r>
            <w:r>
              <w:t>relative</w:t>
            </w:r>
            <w:r w:rsidR="00367E00">
              <w:t xml:space="preserve"> </w:t>
            </w:r>
            <w:r>
              <w:t>to</w:t>
            </w:r>
            <w:r w:rsidR="00367E00">
              <w:t xml:space="preserve"> </w:t>
            </w:r>
            <w:r>
              <w:t>2005</w:t>
            </w:r>
          </w:p>
          <w:p w14:paraId="39DCD9D7" w14:textId="5AF671BE" w:rsidR="00B6595F" w:rsidRDefault="00B6595F" w:rsidP="0083556D">
            <w:pPr>
              <w:pStyle w:val="TableBullet"/>
            </w:pPr>
            <w:r>
              <w:t>Reduction</w:t>
            </w:r>
            <w:r w:rsidR="00367E00">
              <w:t xml:space="preserve"> </w:t>
            </w:r>
            <w:r>
              <w:t>in</w:t>
            </w:r>
            <w:r w:rsidR="00367E00">
              <w:t xml:space="preserve"> </w:t>
            </w:r>
            <w:r>
              <w:t>greenhouse</w:t>
            </w:r>
            <w:r w:rsidR="00367E00">
              <w:t xml:space="preserve"> </w:t>
            </w:r>
            <w:r>
              <w:t>gas</w:t>
            </w:r>
            <w:r w:rsidR="00367E00">
              <w:t xml:space="preserve"> </w:t>
            </w:r>
            <w:r>
              <w:t>emissions</w:t>
            </w:r>
            <w:r w:rsidR="00367E00">
              <w:t xml:space="preserve"> </w:t>
            </w:r>
            <w:r>
              <w:t>for</w:t>
            </w:r>
            <w:r w:rsidR="00367E00">
              <w:t xml:space="preserve"> </w:t>
            </w:r>
            <w:r>
              <w:t>Victorian</w:t>
            </w:r>
            <w:r w:rsidR="00367E00">
              <w:t xml:space="preserve"> </w:t>
            </w:r>
            <w:r>
              <w:t>schools</w:t>
            </w:r>
            <w:r w:rsidR="00367E00">
              <w:t xml:space="preserve"> </w:t>
            </w:r>
            <w:r>
              <w:t>participating</w:t>
            </w:r>
            <w:r w:rsidR="00367E00">
              <w:t xml:space="preserve"> </w:t>
            </w:r>
            <w:r>
              <w:t>in</w:t>
            </w:r>
            <w:r w:rsidR="00367E00">
              <w:t xml:space="preserve"> </w:t>
            </w:r>
            <w:r>
              <w:t>the</w:t>
            </w:r>
            <w:r w:rsidR="00367E00">
              <w:t xml:space="preserve"> </w:t>
            </w:r>
            <w:r>
              <w:t>Resource</w:t>
            </w:r>
            <w:r w:rsidR="00367E00">
              <w:t xml:space="preserve"> </w:t>
            </w:r>
            <w:r>
              <w:t>Smart</w:t>
            </w:r>
            <w:r w:rsidR="00367E00">
              <w:t xml:space="preserve"> </w:t>
            </w:r>
            <w:r>
              <w:t>Schools</w:t>
            </w:r>
            <w:r w:rsidR="00367E00">
              <w:t xml:space="preserve"> </w:t>
            </w:r>
            <w:r>
              <w:t>program</w:t>
            </w:r>
          </w:p>
        </w:tc>
        <w:tc>
          <w:tcPr>
            <w:tcW w:w="1701" w:type="dxa"/>
          </w:tcPr>
          <w:p w14:paraId="689DD961" w14:textId="490E9E86" w:rsidR="00B6595F" w:rsidRDefault="00B6595F" w:rsidP="0083556D">
            <w:pPr>
              <w:pStyle w:val="TableBullet"/>
            </w:pPr>
            <w:r>
              <w:t>Climate</w:t>
            </w:r>
            <w:r w:rsidR="00367E00">
              <w:t xml:space="preserve"> </w:t>
            </w:r>
            <w:r>
              <w:t>Action</w:t>
            </w:r>
          </w:p>
        </w:tc>
      </w:tr>
      <w:tr w:rsidR="00961B68" w14:paraId="0D738776" w14:textId="77777777" w:rsidTr="0083556D">
        <w:trPr>
          <w:trHeight w:val="60"/>
        </w:trPr>
        <w:tc>
          <w:tcPr>
            <w:tcW w:w="1871" w:type="dxa"/>
          </w:tcPr>
          <w:p w14:paraId="1E14ACAD" w14:textId="5ABD8EB3" w:rsidR="00B6595F" w:rsidRDefault="00B6595F" w:rsidP="0083556D">
            <w:pPr>
              <w:pStyle w:val="TableCopy"/>
            </w:pPr>
            <w:r>
              <w:t>Healthy,</w:t>
            </w:r>
            <w:r w:rsidR="00367E00">
              <w:t xml:space="preserve"> </w:t>
            </w:r>
            <w:r>
              <w:t>resilient</w:t>
            </w:r>
            <w:r w:rsidR="00367E00">
              <w:t xml:space="preserve"> </w:t>
            </w:r>
            <w:r>
              <w:t>and</w:t>
            </w:r>
            <w:r w:rsidR="00367E00">
              <w:t xml:space="preserve"> </w:t>
            </w:r>
            <w:r>
              <w:t>biodiverse</w:t>
            </w:r>
            <w:r w:rsidR="00367E00">
              <w:t xml:space="preserve"> </w:t>
            </w:r>
            <w:r>
              <w:t>environment</w:t>
            </w:r>
          </w:p>
        </w:tc>
        <w:tc>
          <w:tcPr>
            <w:tcW w:w="6062" w:type="dxa"/>
          </w:tcPr>
          <w:p w14:paraId="1A3119A1" w14:textId="6801449A" w:rsidR="00B6595F" w:rsidRDefault="00B6595F" w:rsidP="0083556D">
            <w:pPr>
              <w:pStyle w:val="TableBullet"/>
            </w:pPr>
            <w:r>
              <w:t>Improve</w:t>
            </w:r>
            <w:r w:rsidR="00367E00">
              <w:t xml:space="preserve"> </w:t>
            </w:r>
            <w:r>
              <w:t>Victoria’s</w:t>
            </w:r>
            <w:r w:rsidR="00367E00">
              <w:t xml:space="preserve"> </w:t>
            </w:r>
            <w:r>
              <w:t>native</w:t>
            </w:r>
            <w:r w:rsidR="00367E00">
              <w:t xml:space="preserve"> </w:t>
            </w:r>
            <w:r>
              <w:t>species</w:t>
            </w:r>
            <w:r w:rsidR="00367E00">
              <w:t xml:space="preserve"> </w:t>
            </w:r>
            <w:r>
              <w:t>populations</w:t>
            </w:r>
            <w:r w:rsidR="00367E00">
              <w:t xml:space="preserve"> </w:t>
            </w:r>
            <w:r>
              <w:t>and</w:t>
            </w:r>
            <w:r w:rsidR="00367E00">
              <w:t xml:space="preserve"> </w:t>
            </w:r>
            <w:r>
              <w:t>their</w:t>
            </w:r>
            <w:r w:rsidR="00367E00">
              <w:t xml:space="preserve"> </w:t>
            </w:r>
            <w:r>
              <w:t>habitat</w:t>
            </w:r>
            <w:r w:rsidR="00367E00">
              <w:t xml:space="preserve"> </w:t>
            </w:r>
            <w:r>
              <w:t>through</w:t>
            </w:r>
            <w:r w:rsidR="00367E00">
              <w:t xml:space="preserve"> </w:t>
            </w:r>
            <w:r>
              <w:t>targeted</w:t>
            </w:r>
            <w:r w:rsidR="00367E00">
              <w:t xml:space="preserve"> </w:t>
            </w:r>
            <w:r>
              <w:t>management</w:t>
            </w:r>
          </w:p>
          <w:p w14:paraId="68B0F27A" w14:textId="5A356D02" w:rsidR="00B6595F" w:rsidRDefault="00B6595F" w:rsidP="0083556D">
            <w:pPr>
              <w:pStyle w:val="TableBullet"/>
            </w:pPr>
            <w:r>
              <w:t>Reduction</w:t>
            </w:r>
            <w:r w:rsidR="00367E00">
              <w:t xml:space="preserve"> </w:t>
            </w:r>
            <w:r>
              <w:t>in</w:t>
            </w:r>
            <w:r w:rsidR="00367E00">
              <w:t xml:space="preserve"> </w:t>
            </w:r>
            <w:r>
              <w:t>pollutants</w:t>
            </w:r>
            <w:r w:rsidR="00367E00">
              <w:t xml:space="preserve"> </w:t>
            </w:r>
            <w:r>
              <w:t>from</w:t>
            </w:r>
            <w:r w:rsidR="00367E00">
              <w:t xml:space="preserve"> </w:t>
            </w:r>
            <w:r>
              <w:t>priority</w:t>
            </w:r>
            <w:r w:rsidR="00367E00">
              <w:t xml:space="preserve"> </w:t>
            </w:r>
            <w:r>
              <w:t>hotspots</w:t>
            </w:r>
          </w:p>
          <w:p w14:paraId="67532CFA" w14:textId="282C689B" w:rsidR="00B6595F" w:rsidRDefault="00B6595F" w:rsidP="0083556D">
            <w:pPr>
              <w:pStyle w:val="TableBullet"/>
            </w:pPr>
            <w:r>
              <w:t>Environment</w:t>
            </w:r>
            <w:r w:rsidR="00367E00">
              <w:t xml:space="preserve"> </w:t>
            </w:r>
            <w:r>
              <w:t>Protection</w:t>
            </w:r>
            <w:r w:rsidR="00367E00">
              <w:t xml:space="preserve"> </w:t>
            </w:r>
            <w:r>
              <w:t>Authority</w:t>
            </w:r>
            <w:r w:rsidR="00367E00">
              <w:t xml:space="preserve"> </w:t>
            </w:r>
            <w:r>
              <w:t>prosecutions</w:t>
            </w:r>
            <w:r w:rsidR="00367E00">
              <w:t xml:space="preserve"> </w:t>
            </w:r>
            <w:r>
              <w:t>result</w:t>
            </w:r>
            <w:r w:rsidR="00367E00">
              <w:t xml:space="preserve"> </w:t>
            </w:r>
            <w:r>
              <w:t>in</w:t>
            </w:r>
            <w:r w:rsidR="00367E00">
              <w:t xml:space="preserve"> </w:t>
            </w:r>
            <w:r>
              <w:t>a</w:t>
            </w:r>
            <w:r w:rsidR="00367E00">
              <w:t xml:space="preserve"> </w:t>
            </w:r>
            <w:r>
              <w:t>finding</w:t>
            </w:r>
            <w:r w:rsidR="00367E00">
              <w:t xml:space="preserve"> </w:t>
            </w:r>
            <w:r>
              <w:t>of</w:t>
            </w:r>
            <w:r w:rsidR="00367E00">
              <w:t xml:space="preserve"> </w:t>
            </w:r>
            <w:r>
              <w:t>guilt</w:t>
            </w:r>
            <w:r w:rsidR="00367E00">
              <w:t xml:space="preserve"> </w:t>
            </w:r>
            <w:r>
              <w:t>or</w:t>
            </w:r>
            <w:r w:rsidR="00367E00">
              <w:t xml:space="preserve"> </w:t>
            </w:r>
            <w:r>
              <w:t>a</w:t>
            </w:r>
            <w:r w:rsidR="00367E00">
              <w:t xml:space="preserve"> </w:t>
            </w:r>
            <w:r>
              <w:t>clarification</w:t>
            </w:r>
            <w:r w:rsidR="00367E00">
              <w:t xml:space="preserve"> </w:t>
            </w:r>
            <w:r>
              <w:t>of</w:t>
            </w:r>
            <w:r w:rsidR="00367E00">
              <w:t xml:space="preserve"> </w:t>
            </w:r>
            <w:r>
              <w:t>the</w:t>
            </w:r>
            <w:r w:rsidR="00367E00">
              <w:t xml:space="preserve"> </w:t>
            </w:r>
            <w:r>
              <w:t>law</w:t>
            </w:r>
          </w:p>
          <w:p w14:paraId="7CF159EB" w14:textId="29E783C4" w:rsidR="00B6595F" w:rsidRDefault="00B6595F" w:rsidP="0083556D">
            <w:pPr>
              <w:pStyle w:val="TableBullet"/>
            </w:pPr>
            <w:r>
              <w:t>Reduction</w:t>
            </w:r>
            <w:r w:rsidR="00367E00">
              <w:t xml:space="preserve"> </w:t>
            </w:r>
            <w:r>
              <w:t>in</w:t>
            </w:r>
            <w:r w:rsidR="00367E00">
              <w:t xml:space="preserve"> </w:t>
            </w:r>
            <w:r>
              <w:t>waste</w:t>
            </w:r>
            <w:r w:rsidR="00367E00">
              <w:t xml:space="preserve"> </w:t>
            </w:r>
            <w:r>
              <w:t>generation</w:t>
            </w:r>
            <w:r w:rsidR="00367E00">
              <w:t xml:space="preserve"> </w:t>
            </w:r>
            <w:r>
              <w:t>per</w:t>
            </w:r>
            <w:r w:rsidR="00367E00">
              <w:t xml:space="preserve"> </w:t>
            </w:r>
            <w:r>
              <w:t>person</w:t>
            </w:r>
          </w:p>
          <w:p w14:paraId="52A8B949" w14:textId="7D689DEB" w:rsidR="00B6595F" w:rsidRDefault="00B6595F" w:rsidP="0083556D">
            <w:pPr>
              <w:pStyle w:val="TableBullet"/>
            </w:pPr>
            <w:r>
              <w:t>Increase</w:t>
            </w:r>
            <w:r w:rsidR="00367E00">
              <w:t xml:space="preserve"> </w:t>
            </w:r>
            <w:r>
              <w:t>in</w:t>
            </w:r>
            <w:r w:rsidR="00367E00">
              <w:t xml:space="preserve"> </w:t>
            </w:r>
            <w:r>
              <w:t>diversion</w:t>
            </w:r>
            <w:r w:rsidR="00367E00">
              <w:t xml:space="preserve"> </w:t>
            </w:r>
            <w:r>
              <w:t>of</w:t>
            </w:r>
            <w:r w:rsidR="00367E00">
              <w:t xml:space="preserve"> </w:t>
            </w:r>
            <w:r>
              <w:t>municipal</w:t>
            </w:r>
            <w:r w:rsidR="00367E00">
              <w:t xml:space="preserve"> </w:t>
            </w:r>
            <w:r>
              <w:t>and</w:t>
            </w:r>
            <w:r w:rsidR="00367E00">
              <w:t xml:space="preserve"> </w:t>
            </w:r>
            <w:r>
              <w:t>industrial</w:t>
            </w:r>
            <w:r w:rsidR="00367E00">
              <w:t xml:space="preserve"> </w:t>
            </w:r>
            <w:r>
              <w:t>waste</w:t>
            </w:r>
            <w:r w:rsidR="00367E00">
              <w:t xml:space="preserve"> </w:t>
            </w:r>
            <w:r>
              <w:t>from</w:t>
            </w:r>
            <w:r w:rsidR="00367E00">
              <w:t xml:space="preserve"> </w:t>
            </w:r>
            <w:r>
              <w:t>landfill</w:t>
            </w:r>
          </w:p>
        </w:tc>
        <w:tc>
          <w:tcPr>
            <w:tcW w:w="1701" w:type="dxa"/>
          </w:tcPr>
          <w:p w14:paraId="2DD916AA" w14:textId="1AB16DC0" w:rsidR="00B6595F" w:rsidRDefault="00B6595F" w:rsidP="0083556D">
            <w:pPr>
              <w:pStyle w:val="TableBullet"/>
            </w:pPr>
            <w:r>
              <w:t>Environment</w:t>
            </w:r>
            <w:r w:rsidR="00367E00">
              <w:t xml:space="preserve"> </w:t>
            </w:r>
            <w:r>
              <w:t>and</w:t>
            </w:r>
            <w:r w:rsidR="00367E00">
              <w:t xml:space="preserve"> </w:t>
            </w:r>
            <w:r>
              <w:t>Biodiversity</w:t>
            </w:r>
          </w:p>
          <w:p w14:paraId="7C4735DF" w14:textId="697CB22A" w:rsidR="00B6595F" w:rsidRDefault="00B6595F" w:rsidP="0083556D">
            <w:pPr>
              <w:pStyle w:val="TableBullet"/>
            </w:pPr>
            <w:r>
              <w:t>Statutory</w:t>
            </w:r>
            <w:r w:rsidR="00367E00">
              <w:t xml:space="preserve"> </w:t>
            </w:r>
            <w:r>
              <w:t>Activities</w:t>
            </w:r>
            <w:r w:rsidR="00367E00">
              <w:t xml:space="preserve"> </w:t>
            </w:r>
            <w:r>
              <w:t>and</w:t>
            </w:r>
            <w:r w:rsidR="00367E00">
              <w:t xml:space="preserve"> </w:t>
            </w:r>
            <w:r>
              <w:t>Environment</w:t>
            </w:r>
            <w:r w:rsidR="00367E00">
              <w:t xml:space="preserve"> </w:t>
            </w:r>
            <w:r>
              <w:t>Protection</w:t>
            </w:r>
          </w:p>
          <w:p w14:paraId="52EA9C1B" w14:textId="358B680C" w:rsidR="00B6595F" w:rsidRDefault="00B6595F" w:rsidP="0083556D">
            <w:pPr>
              <w:pStyle w:val="TableBullet"/>
            </w:pPr>
            <w:r>
              <w:t>Waste</w:t>
            </w:r>
            <w:r w:rsidR="00367E00">
              <w:t xml:space="preserve"> </w:t>
            </w:r>
            <w:r>
              <w:t>and</w:t>
            </w:r>
            <w:r w:rsidR="00367E00">
              <w:t xml:space="preserve"> </w:t>
            </w:r>
            <w:r>
              <w:t>Recycling</w:t>
            </w:r>
          </w:p>
        </w:tc>
      </w:tr>
      <w:tr w:rsidR="00961B68" w14:paraId="4C881950" w14:textId="77777777" w:rsidTr="0083556D">
        <w:trPr>
          <w:trHeight w:val="60"/>
        </w:trPr>
        <w:tc>
          <w:tcPr>
            <w:tcW w:w="1871" w:type="dxa"/>
          </w:tcPr>
          <w:p w14:paraId="24207091" w14:textId="6077B05E" w:rsidR="00B6595F" w:rsidRDefault="00B6595F" w:rsidP="0083556D">
            <w:pPr>
              <w:pStyle w:val="TableCopy"/>
            </w:pPr>
            <w:r>
              <w:rPr>
                <w:spacing w:val="1"/>
              </w:rPr>
              <w:t>Reliable,</w:t>
            </w:r>
            <w:r w:rsidR="00367E00">
              <w:rPr>
                <w:spacing w:val="1"/>
              </w:rPr>
              <w:t xml:space="preserve"> </w:t>
            </w:r>
            <w:r>
              <w:rPr>
                <w:spacing w:val="1"/>
              </w:rPr>
              <w:t>sustainable</w:t>
            </w:r>
            <w:r w:rsidR="00367E00">
              <w:rPr>
                <w:spacing w:val="1"/>
              </w:rPr>
              <w:t xml:space="preserve"> </w:t>
            </w:r>
            <w:r>
              <w:t>and</w:t>
            </w:r>
            <w:r w:rsidR="00367E00">
              <w:t xml:space="preserve"> </w:t>
            </w:r>
            <w:r>
              <w:t>affordable</w:t>
            </w:r>
            <w:r w:rsidR="00367E00">
              <w:t xml:space="preserve"> </w:t>
            </w:r>
            <w:r>
              <w:rPr>
                <w:spacing w:val="-1"/>
              </w:rPr>
              <w:t>energy</w:t>
            </w:r>
            <w:r w:rsidR="00367E00">
              <w:rPr>
                <w:spacing w:val="-1"/>
              </w:rPr>
              <w:t xml:space="preserve"> </w:t>
            </w:r>
            <w:r>
              <w:rPr>
                <w:spacing w:val="-1"/>
              </w:rPr>
              <w:t>services</w:t>
            </w:r>
          </w:p>
        </w:tc>
        <w:tc>
          <w:tcPr>
            <w:tcW w:w="6062" w:type="dxa"/>
          </w:tcPr>
          <w:p w14:paraId="0B8B3515" w14:textId="58394320" w:rsidR="00B6595F" w:rsidRDefault="00B6595F" w:rsidP="0083556D">
            <w:pPr>
              <w:pStyle w:val="TableBullet"/>
            </w:pPr>
            <w:r>
              <w:t>Relative</w:t>
            </w:r>
            <w:r w:rsidR="00367E00">
              <w:t xml:space="preserve"> </w:t>
            </w:r>
            <w:r>
              <w:t>share</w:t>
            </w:r>
            <w:r w:rsidR="00367E00">
              <w:t xml:space="preserve"> </w:t>
            </w:r>
            <w:r>
              <w:t>of</w:t>
            </w:r>
            <w:r w:rsidR="00367E00">
              <w:t xml:space="preserve"> </w:t>
            </w:r>
            <w:r w:rsidRPr="0083556D">
              <w:t>Victoria’s</w:t>
            </w:r>
            <w:r w:rsidR="00367E00">
              <w:t xml:space="preserve"> </w:t>
            </w:r>
            <w:r>
              <w:t>energy</w:t>
            </w:r>
            <w:r w:rsidR="00367E00">
              <w:t xml:space="preserve"> </w:t>
            </w:r>
            <w:r>
              <w:t>sourced</w:t>
            </w:r>
            <w:r w:rsidR="00367E00">
              <w:t xml:space="preserve"> </w:t>
            </w:r>
            <w:r>
              <w:t>from</w:t>
            </w:r>
            <w:r w:rsidR="00367E00">
              <w:t xml:space="preserve"> </w:t>
            </w:r>
            <w:r>
              <w:t>renewables</w:t>
            </w:r>
          </w:p>
          <w:p w14:paraId="76802843" w14:textId="440AFFA0" w:rsidR="00B6595F" w:rsidRDefault="00B6595F" w:rsidP="0083556D">
            <w:pPr>
              <w:pStyle w:val="TableBullet"/>
            </w:pPr>
            <w:r>
              <w:t>Percentage</w:t>
            </w:r>
            <w:r w:rsidR="00367E00">
              <w:t xml:space="preserve"> </w:t>
            </w:r>
            <w:r>
              <w:t>of</w:t>
            </w:r>
            <w:r w:rsidR="00367E00">
              <w:t xml:space="preserve"> </w:t>
            </w:r>
            <w:r>
              <w:t>surveyed</w:t>
            </w:r>
            <w:r w:rsidR="00367E00">
              <w:t xml:space="preserve"> </w:t>
            </w:r>
            <w:r>
              <w:t>users</w:t>
            </w:r>
            <w:r w:rsidR="00367E00">
              <w:t xml:space="preserve"> </w:t>
            </w:r>
            <w:r>
              <w:t>of</w:t>
            </w:r>
            <w:r w:rsidR="00367E00">
              <w:t xml:space="preserve"> </w:t>
            </w:r>
            <w:r>
              <w:t>the</w:t>
            </w:r>
            <w:r w:rsidR="00367E00">
              <w:t xml:space="preserve"> </w:t>
            </w:r>
            <w:r>
              <w:t>Victorian</w:t>
            </w:r>
            <w:r w:rsidR="00367E00">
              <w:t xml:space="preserve"> </w:t>
            </w:r>
            <w:r>
              <w:t>Energy</w:t>
            </w:r>
            <w:r w:rsidR="00367E00">
              <w:t xml:space="preserve"> </w:t>
            </w:r>
            <w:r>
              <w:t>Compare</w:t>
            </w:r>
            <w:r w:rsidR="00367E00">
              <w:t xml:space="preserve"> </w:t>
            </w:r>
            <w:r>
              <w:t>website</w:t>
            </w:r>
            <w:r w:rsidR="00367E00">
              <w:t xml:space="preserve"> </w:t>
            </w:r>
            <w:r>
              <w:t>who</w:t>
            </w:r>
            <w:r w:rsidR="00367E00">
              <w:t xml:space="preserve"> </w:t>
            </w:r>
            <w:r>
              <w:t>report</w:t>
            </w:r>
            <w:r w:rsidR="00367E00">
              <w:t xml:space="preserve"> </w:t>
            </w:r>
            <w:r>
              <w:t>that</w:t>
            </w:r>
            <w:r w:rsidR="00367E00">
              <w:t xml:space="preserve"> </w:t>
            </w:r>
            <w:r>
              <w:t>they</w:t>
            </w:r>
            <w:r w:rsidR="00367E00">
              <w:t xml:space="preserve"> </w:t>
            </w:r>
            <w:r>
              <w:t>plan</w:t>
            </w:r>
            <w:r w:rsidR="00367E00">
              <w:t xml:space="preserve"> </w:t>
            </w:r>
            <w:r>
              <w:t>to</w:t>
            </w:r>
            <w:r w:rsidR="00367E00">
              <w:t xml:space="preserve"> </w:t>
            </w:r>
            <w:r>
              <w:t>switch</w:t>
            </w:r>
            <w:r w:rsidR="00367E00">
              <w:t xml:space="preserve"> </w:t>
            </w:r>
            <w:r>
              <w:t>offers</w:t>
            </w:r>
            <w:r w:rsidR="00367E00">
              <w:t xml:space="preserve"> </w:t>
            </w:r>
            <w:r>
              <w:t>after</w:t>
            </w:r>
            <w:r w:rsidR="00367E00">
              <w:t xml:space="preserve"> </w:t>
            </w:r>
            <w:r>
              <w:t>using</w:t>
            </w:r>
            <w:r w:rsidR="00367E00">
              <w:t xml:space="preserve"> </w:t>
            </w:r>
            <w:r>
              <w:t>the</w:t>
            </w:r>
            <w:r w:rsidR="00367E00">
              <w:t xml:space="preserve"> </w:t>
            </w:r>
            <w:r>
              <w:t>website</w:t>
            </w:r>
          </w:p>
          <w:p w14:paraId="2D95970A" w14:textId="043D2FB3" w:rsidR="00B6595F" w:rsidRDefault="00B6595F" w:rsidP="0083556D">
            <w:pPr>
              <w:pStyle w:val="TableBullet"/>
            </w:pPr>
            <w:r>
              <w:t>Proportion</w:t>
            </w:r>
            <w:r w:rsidR="00367E00">
              <w:t xml:space="preserve"> </w:t>
            </w:r>
            <w:r>
              <w:t>of</w:t>
            </w:r>
            <w:r w:rsidR="00367E00">
              <w:t xml:space="preserve"> </w:t>
            </w:r>
            <w:r>
              <w:t>new</w:t>
            </w:r>
            <w:r w:rsidR="00367E00">
              <w:t xml:space="preserve"> </w:t>
            </w:r>
            <w:r>
              <w:t>light</w:t>
            </w:r>
            <w:r w:rsidR="00367E00">
              <w:t xml:space="preserve"> </w:t>
            </w:r>
            <w:r>
              <w:t>vehicle</w:t>
            </w:r>
            <w:r w:rsidR="00367E00">
              <w:t xml:space="preserve"> </w:t>
            </w:r>
            <w:r>
              <w:t>sales</w:t>
            </w:r>
            <w:r w:rsidR="00367E00">
              <w:t xml:space="preserve"> </w:t>
            </w:r>
            <w:r>
              <w:t>in</w:t>
            </w:r>
            <w:r w:rsidR="00367E00">
              <w:t xml:space="preserve"> </w:t>
            </w:r>
            <w:r>
              <w:t>Victoria</w:t>
            </w:r>
            <w:r w:rsidR="00367E00">
              <w:t xml:space="preserve"> </w:t>
            </w:r>
            <w:r>
              <w:t>that</w:t>
            </w:r>
            <w:r w:rsidR="00367E00">
              <w:t xml:space="preserve"> </w:t>
            </w:r>
            <w:r>
              <w:t>are</w:t>
            </w:r>
            <w:r w:rsidR="00367E00">
              <w:t xml:space="preserve"> </w:t>
            </w:r>
            <w:r>
              <w:t>zero</w:t>
            </w:r>
            <w:r w:rsidR="00367E00">
              <w:t xml:space="preserve"> </w:t>
            </w:r>
            <w:r>
              <w:t>emissions</w:t>
            </w:r>
            <w:r w:rsidR="00367E00">
              <w:t xml:space="preserve"> </w:t>
            </w:r>
            <w:r>
              <w:t>vehicles</w:t>
            </w:r>
            <w:r w:rsidR="00367E00">
              <w:t xml:space="preserve"> </w:t>
            </w:r>
            <w:r>
              <w:t>(ZEV)</w:t>
            </w:r>
          </w:p>
          <w:p w14:paraId="5ED0287B" w14:textId="0F2B4E07" w:rsidR="00B6595F" w:rsidRDefault="00B6595F" w:rsidP="0083556D">
            <w:pPr>
              <w:pStyle w:val="TableBullet"/>
            </w:pPr>
            <w:r>
              <w:t>Electricity</w:t>
            </w:r>
            <w:r w:rsidR="00367E00">
              <w:t xml:space="preserve"> </w:t>
            </w:r>
            <w:r>
              <w:t>generating</w:t>
            </w:r>
            <w:r w:rsidR="00367E00">
              <w:t xml:space="preserve"> </w:t>
            </w:r>
            <w:r>
              <w:t>capacity</w:t>
            </w:r>
            <w:r w:rsidR="00367E00">
              <w:t xml:space="preserve"> </w:t>
            </w:r>
            <w:r>
              <w:t>installed</w:t>
            </w:r>
            <w:r w:rsidR="00367E00">
              <w:t xml:space="preserve"> </w:t>
            </w:r>
            <w:r>
              <w:t>under</w:t>
            </w:r>
            <w:r w:rsidR="00367E00">
              <w:t xml:space="preserve"> </w:t>
            </w:r>
            <w:r>
              <w:t>the</w:t>
            </w:r>
            <w:r w:rsidR="00367E00">
              <w:t xml:space="preserve"> </w:t>
            </w:r>
            <w:r>
              <w:t>Solar</w:t>
            </w:r>
            <w:r w:rsidR="00367E00">
              <w:t xml:space="preserve"> </w:t>
            </w:r>
            <w:r>
              <w:t>Homes</w:t>
            </w:r>
            <w:r w:rsidR="00367E00">
              <w:t xml:space="preserve"> </w:t>
            </w:r>
            <w:r>
              <w:t>program</w:t>
            </w:r>
          </w:p>
          <w:p w14:paraId="72ADEC51" w14:textId="11884459" w:rsidR="00B6595F" w:rsidRDefault="00B6595F" w:rsidP="0083556D">
            <w:pPr>
              <w:pStyle w:val="TableBullet"/>
            </w:pPr>
            <w:r>
              <w:t>Solar</w:t>
            </w:r>
            <w:r w:rsidR="00367E00">
              <w:t xml:space="preserve"> </w:t>
            </w:r>
            <w:r>
              <w:t>systems</w:t>
            </w:r>
            <w:r w:rsidR="00367E00">
              <w:t xml:space="preserve"> </w:t>
            </w:r>
            <w:r>
              <w:t>installed</w:t>
            </w:r>
            <w:r w:rsidR="00367E00">
              <w:t xml:space="preserve"> </w:t>
            </w:r>
            <w:r>
              <w:t>under</w:t>
            </w:r>
            <w:r w:rsidR="00367E00">
              <w:t xml:space="preserve"> </w:t>
            </w:r>
            <w:r>
              <w:t>the</w:t>
            </w:r>
            <w:r w:rsidR="00367E00">
              <w:t xml:space="preserve"> </w:t>
            </w:r>
            <w:r>
              <w:t>Solar</w:t>
            </w:r>
            <w:r w:rsidR="00367E00">
              <w:t xml:space="preserve"> </w:t>
            </w:r>
            <w:r>
              <w:t>Homes</w:t>
            </w:r>
            <w:r w:rsidR="00367E00">
              <w:t xml:space="preserve"> </w:t>
            </w:r>
            <w:r>
              <w:t>program</w:t>
            </w:r>
          </w:p>
        </w:tc>
        <w:tc>
          <w:tcPr>
            <w:tcW w:w="1701" w:type="dxa"/>
          </w:tcPr>
          <w:p w14:paraId="154FE660" w14:textId="77777777" w:rsidR="00B6595F" w:rsidRDefault="00B6595F" w:rsidP="0083556D">
            <w:pPr>
              <w:pStyle w:val="TableBullet"/>
            </w:pPr>
            <w:r>
              <w:t>Energy</w:t>
            </w:r>
          </w:p>
          <w:p w14:paraId="3545A999" w14:textId="6E98184B" w:rsidR="00B6595F" w:rsidRDefault="00B6595F" w:rsidP="0083556D">
            <w:pPr>
              <w:pStyle w:val="TableBullet"/>
            </w:pPr>
            <w:r>
              <w:t>Solar</w:t>
            </w:r>
            <w:r w:rsidR="00367E00">
              <w:t xml:space="preserve"> </w:t>
            </w:r>
            <w:r>
              <w:t>Victoria</w:t>
            </w:r>
          </w:p>
        </w:tc>
      </w:tr>
      <w:tr w:rsidR="00961B68" w14:paraId="6433E6DF" w14:textId="77777777" w:rsidTr="0083556D">
        <w:trPr>
          <w:trHeight w:val="60"/>
        </w:trPr>
        <w:tc>
          <w:tcPr>
            <w:tcW w:w="1871" w:type="dxa"/>
          </w:tcPr>
          <w:p w14:paraId="1C3FFDE3" w14:textId="7F0C1460" w:rsidR="00B6595F" w:rsidRDefault="00B6595F" w:rsidP="0083556D">
            <w:pPr>
              <w:pStyle w:val="TableCopy"/>
            </w:pPr>
            <w:r>
              <w:t>Productive</w:t>
            </w:r>
            <w:r w:rsidR="00367E00">
              <w:t xml:space="preserve"> </w:t>
            </w:r>
            <w:r>
              <w:t>and</w:t>
            </w:r>
            <w:r w:rsidR="00367E00">
              <w:t xml:space="preserve"> </w:t>
            </w:r>
            <w:r>
              <w:t>effective</w:t>
            </w:r>
            <w:r w:rsidR="00367E00">
              <w:t xml:space="preserve"> </w:t>
            </w:r>
            <w:r>
              <w:t>land</w:t>
            </w:r>
            <w:r w:rsidR="00367E00">
              <w:t xml:space="preserve"> </w:t>
            </w:r>
            <w:r>
              <w:t>management</w:t>
            </w:r>
          </w:p>
        </w:tc>
        <w:tc>
          <w:tcPr>
            <w:tcW w:w="6062" w:type="dxa"/>
          </w:tcPr>
          <w:p w14:paraId="5DFBAF8D" w14:textId="76D36238" w:rsidR="00B6595F" w:rsidRDefault="00B6595F" w:rsidP="0083556D">
            <w:pPr>
              <w:pStyle w:val="TableBullet"/>
            </w:pPr>
            <w:r>
              <w:t>Level</w:t>
            </w:r>
            <w:r w:rsidR="00367E00">
              <w:t xml:space="preserve"> </w:t>
            </w:r>
            <w:r>
              <w:t>of</w:t>
            </w:r>
            <w:r w:rsidR="00367E00">
              <w:t xml:space="preserve"> </w:t>
            </w:r>
            <w:r>
              <w:t>park</w:t>
            </w:r>
            <w:r w:rsidR="00367E00">
              <w:t xml:space="preserve"> </w:t>
            </w:r>
            <w:r>
              <w:t>visitor</w:t>
            </w:r>
            <w:r w:rsidR="00367E00">
              <w:t xml:space="preserve"> </w:t>
            </w:r>
            <w:r>
              <w:t>satisfaction</w:t>
            </w:r>
            <w:r w:rsidR="00367E00">
              <w:t xml:space="preserve"> </w:t>
            </w:r>
            <w:r>
              <w:t>across</w:t>
            </w:r>
            <w:r w:rsidR="00367E00">
              <w:t xml:space="preserve"> </w:t>
            </w:r>
            <w:r>
              <w:t>the</w:t>
            </w:r>
            <w:r w:rsidR="00367E00">
              <w:t xml:space="preserve"> </w:t>
            </w:r>
            <w:r>
              <w:t>Parks</w:t>
            </w:r>
            <w:r w:rsidR="00367E00">
              <w:t xml:space="preserve"> </w:t>
            </w:r>
            <w:r>
              <w:t>Victoria</w:t>
            </w:r>
            <w:r w:rsidR="00367E00">
              <w:t xml:space="preserve"> </w:t>
            </w:r>
            <w:r>
              <w:t>estate</w:t>
            </w:r>
          </w:p>
          <w:p w14:paraId="1B8A9602" w14:textId="3C6346DF" w:rsidR="00B6595F" w:rsidRDefault="00B6595F" w:rsidP="0083556D">
            <w:pPr>
              <w:pStyle w:val="TableBullet"/>
            </w:pPr>
            <w:r>
              <w:t>Bay</w:t>
            </w:r>
            <w:r w:rsidR="00367E00">
              <w:t xml:space="preserve"> </w:t>
            </w:r>
            <w:r>
              <w:t>and</w:t>
            </w:r>
            <w:r w:rsidR="00367E00">
              <w:t xml:space="preserve"> </w:t>
            </w:r>
            <w:r>
              <w:t>park</w:t>
            </w:r>
            <w:r w:rsidR="00367E00">
              <w:t xml:space="preserve"> </w:t>
            </w:r>
            <w:r>
              <w:t>assets</w:t>
            </w:r>
            <w:r w:rsidR="00367E00">
              <w:t xml:space="preserve"> </w:t>
            </w:r>
            <w:r>
              <w:t>rated</w:t>
            </w:r>
            <w:r w:rsidR="00367E00">
              <w:t xml:space="preserve"> </w:t>
            </w:r>
            <w:r>
              <w:t>in</w:t>
            </w:r>
            <w:r w:rsidR="00367E00">
              <w:t xml:space="preserve"> </w:t>
            </w:r>
            <w:r>
              <w:t>average</w:t>
            </w:r>
            <w:r w:rsidR="00367E00">
              <w:t xml:space="preserve"> </w:t>
            </w:r>
            <w:r>
              <w:t>to</w:t>
            </w:r>
            <w:r w:rsidR="00367E00">
              <w:t xml:space="preserve"> </w:t>
            </w:r>
            <w:r>
              <w:t>excellent</w:t>
            </w:r>
            <w:r w:rsidR="00367E00">
              <w:t xml:space="preserve"> </w:t>
            </w:r>
            <w:r>
              <w:t>condition</w:t>
            </w:r>
          </w:p>
          <w:p w14:paraId="2EA97FC7" w14:textId="4212D70D" w:rsidR="00B6595F" w:rsidRDefault="00B6595F" w:rsidP="0083556D">
            <w:pPr>
              <w:pStyle w:val="TableBullet"/>
            </w:pPr>
            <w:r>
              <w:t>Traditional</w:t>
            </w:r>
            <w:r w:rsidR="00367E00">
              <w:t xml:space="preserve"> </w:t>
            </w:r>
            <w:r>
              <w:t>Owner</w:t>
            </w:r>
            <w:r w:rsidR="00367E00">
              <w:t xml:space="preserve"> </w:t>
            </w:r>
            <w:r>
              <w:t>satisfaction</w:t>
            </w:r>
            <w:r w:rsidR="00367E00">
              <w:t xml:space="preserve"> </w:t>
            </w:r>
            <w:r>
              <w:t>with</w:t>
            </w:r>
            <w:r w:rsidR="00367E00">
              <w:t xml:space="preserve"> </w:t>
            </w:r>
            <w:r>
              <w:t>DEECA’s</w:t>
            </w:r>
            <w:r w:rsidR="00367E00">
              <w:t xml:space="preserve"> </w:t>
            </w:r>
            <w:r>
              <w:t>progress</w:t>
            </w:r>
            <w:r w:rsidR="00367E00">
              <w:t xml:space="preserve"> </w:t>
            </w:r>
            <w:r>
              <w:t>in</w:t>
            </w:r>
            <w:r w:rsidR="00367E00">
              <w:t xml:space="preserve"> </w:t>
            </w:r>
            <w:r>
              <w:t>enabling</w:t>
            </w:r>
            <w:r w:rsidR="00367E00">
              <w:t xml:space="preserve"> </w:t>
            </w:r>
            <w:r>
              <w:t>self-determination</w:t>
            </w:r>
          </w:p>
        </w:tc>
        <w:tc>
          <w:tcPr>
            <w:tcW w:w="1701" w:type="dxa"/>
          </w:tcPr>
          <w:p w14:paraId="3797BFD9" w14:textId="5FDF18A1" w:rsidR="00B6595F" w:rsidRDefault="00B6595F" w:rsidP="0083556D">
            <w:pPr>
              <w:pStyle w:val="TableBullet"/>
            </w:pPr>
            <w:r>
              <w:t>Management</w:t>
            </w:r>
            <w:r w:rsidR="00367E00">
              <w:t xml:space="preserve"> </w:t>
            </w:r>
            <w:r>
              <w:t>of</w:t>
            </w:r>
            <w:r w:rsidR="00367E00">
              <w:t xml:space="preserve"> </w:t>
            </w:r>
            <w:r>
              <w:t>Public</w:t>
            </w:r>
            <w:r w:rsidR="00367E00">
              <w:t xml:space="preserve"> </w:t>
            </w:r>
            <w:r>
              <w:t>Land</w:t>
            </w:r>
            <w:r w:rsidR="00367E00">
              <w:t xml:space="preserve"> </w:t>
            </w:r>
            <w:r>
              <w:t>and</w:t>
            </w:r>
            <w:r w:rsidR="00367E00">
              <w:t xml:space="preserve"> </w:t>
            </w:r>
            <w:r>
              <w:t>Forests</w:t>
            </w:r>
          </w:p>
          <w:p w14:paraId="53A7B768" w14:textId="581B8B76" w:rsidR="00B6595F" w:rsidRDefault="00B6595F" w:rsidP="0083556D">
            <w:pPr>
              <w:pStyle w:val="TableBullet"/>
            </w:pPr>
            <w:r>
              <w:t>Parks</w:t>
            </w:r>
            <w:r w:rsidR="00367E00">
              <w:t xml:space="preserve"> </w:t>
            </w:r>
            <w:r>
              <w:t>Victoria</w:t>
            </w:r>
          </w:p>
        </w:tc>
      </w:tr>
      <w:tr w:rsidR="00961B68" w14:paraId="74D79C9F" w14:textId="77777777" w:rsidTr="0083556D">
        <w:trPr>
          <w:trHeight w:val="60"/>
        </w:trPr>
        <w:tc>
          <w:tcPr>
            <w:tcW w:w="1871" w:type="dxa"/>
          </w:tcPr>
          <w:p w14:paraId="362CEDE7" w14:textId="6AB6029A" w:rsidR="00B6595F" w:rsidRDefault="00B6595F" w:rsidP="0083556D">
            <w:pPr>
              <w:pStyle w:val="TableCopy"/>
            </w:pPr>
            <w:r>
              <w:lastRenderedPageBreak/>
              <w:t>Safe</w:t>
            </w:r>
            <w:r w:rsidR="00367E00">
              <w:t xml:space="preserve"> </w:t>
            </w:r>
            <w:r>
              <w:t>and</w:t>
            </w:r>
            <w:r w:rsidR="00367E00">
              <w:t xml:space="preserve"> </w:t>
            </w:r>
            <w:r>
              <w:t>sustainable</w:t>
            </w:r>
            <w:r w:rsidR="00367E00">
              <w:t xml:space="preserve"> </w:t>
            </w:r>
            <w:r>
              <w:t>water</w:t>
            </w:r>
            <w:r w:rsidR="00367E00">
              <w:t xml:space="preserve"> </w:t>
            </w:r>
            <w:r>
              <w:t>resources</w:t>
            </w:r>
          </w:p>
        </w:tc>
        <w:tc>
          <w:tcPr>
            <w:tcW w:w="6062" w:type="dxa"/>
          </w:tcPr>
          <w:p w14:paraId="74AF782D" w14:textId="0336AEE9" w:rsidR="00B6595F" w:rsidRDefault="00B6595F" w:rsidP="0083556D">
            <w:pPr>
              <w:pStyle w:val="TableBullet"/>
            </w:pPr>
            <w:r>
              <w:t>Proportion</w:t>
            </w:r>
            <w:r w:rsidR="00367E00">
              <w:t xml:space="preserve"> </w:t>
            </w:r>
            <w:r>
              <w:t>of</w:t>
            </w:r>
            <w:r w:rsidR="00367E00">
              <w:t xml:space="preserve"> </w:t>
            </w:r>
            <w:r>
              <w:t>intended</w:t>
            </w:r>
            <w:r w:rsidR="00367E00">
              <w:t xml:space="preserve"> </w:t>
            </w:r>
            <w:r>
              <w:t>properties</w:t>
            </w:r>
            <w:r w:rsidR="00367E00">
              <w:t xml:space="preserve"> </w:t>
            </w:r>
            <w:r>
              <w:t>(or</w:t>
            </w:r>
            <w:r w:rsidR="00367E00">
              <w:t xml:space="preserve"> </w:t>
            </w:r>
            <w:r>
              <w:t>equivalent)</w:t>
            </w:r>
            <w:r w:rsidR="00367E00">
              <w:t xml:space="preserve"> </w:t>
            </w:r>
            <w:r>
              <w:t>in</w:t>
            </w:r>
            <w:r w:rsidR="00367E00">
              <w:t xml:space="preserve"> </w:t>
            </w:r>
            <w:r>
              <w:t>the</w:t>
            </w:r>
            <w:r w:rsidR="00367E00">
              <w:t xml:space="preserve"> </w:t>
            </w:r>
            <w:r>
              <w:t>Goulburn</w:t>
            </w:r>
            <w:r w:rsidR="00367E00">
              <w:t xml:space="preserve"> </w:t>
            </w:r>
            <w:r>
              <w:t>Murray,</w:t>
            </w:r>
            <w:r w:rsidR="00367E00">
              <w:t xml:space="preserve"> </w:t>
            </w:r>
            <w:r>
              <w:t>Macalister,</w:t>
            </w:r>
            <w:r w:rsidR="00367E00">
              <w:t xml:space="preserve"> </w:t>
            </w:r>
            <w:r>
              <w:t>Werribee</w:t>
            </w:r>
            <w:r w:rsidR="00367E00">
              <w:t xml:space="preserve"> </w:t>
            </w:r>
            <w:r>
              <w:t>and</w:t>
            </w:r>
            <w:r w:rsidR="00367E00">
              <w:t xml:space="preserve"> </w:t>
            </w:r>
            <w:r>
              <w:t>Bacchus</w:t>
            </w:r>
            <w:r w:rsidR="00367E00">
              <w:t xml:space="preserve"> </w:t>
            </w:r>
            <w:r>
              <w:t>Marsh</w:t>
            </w:r>
            <w:r w:rsidR="00367E00">
              <w:t xml:space="preserve"> </w:t>
            </w:r>
            <w:r>
              <w:t>irrigation</w:t>
            </w:r>
            <w:r w:rsidR="00367E00">
              <w:t xml:space="preserve"> </w:t>
            </w:r>
            <w:r>
              <w:t>districts</w:t>
            </w:r>
            <w:r w:rsidR="00367E00">
              <w:t xml:space="preserve"> </w:t>
            </w:r>
            <w:r>
              <w:t>connected</w:t>
            </w:r>
            <w:r w:rsidR="00367E00">
              <w:t xml:space="preserve"> </w:t>
            </w:r>
            <w:r>
              <w:t>to</w:t>
            </w:r>
            <w:r w:rsidR="00367E00">
              <w:t xml:space="preserve"> </w:t>
            </w:r>
            <w:r>
              <w:t>a</w:t>
            </w:r>
            <w:r w:rsidR="00367E00">
              <w:t xml:space="preserve"> </w:t>
            </w:r>
            <w:r>
              <w:t>modernised</w:t>
            </w:r>
            <w:r w:rsidR="00367E00">
              <w:t xml:space="preserve"> </w:t>
            </w:r>
            <w:r>
              <w:t>irrigation</w:t>
            </w:r>
            <w:r w:rsidR="00367E00">
              <w:t xml:space="preserve"> </w:t>
            </w:r>
            <w:r>
              <w:t>delivery</w:t>
            </w:r>
            <w:r w:rsidR="00367E00">
              <w:t xml:space="preserve"> </w:t>
            </w:r>
            <w:r>
              <w:t>system</w:t>
            </w:r>
          </w:p>
          <w:p w14:paraId="0AA25E92" w14:textId="33D7E601" w:rsidR="00B6595F" w:rsidRDefault="00B6595F" w:rsidP="0083556D">
            <w:pPr>
              <w:pStyle w:val="TableBullet"/>
            </w:pPr>
            <w:r>
              <w:t>Number</w:t>
            </w:r>
            <w:r w:rsidR="00367E00">
              <w:t xml:space="preserve"> </w:t>
            </w:r>
            <w:r>
              <w:t>of</w:t>
            </w:r>
            <w:r w:rsidR="00367E00">
              <w:t xml:space="preserve"> </w:t>
            </w:r>
            <w:r>
              <w:t>river</w:t>
            </w:r>
            <w:r w:rsidR="00367E00">
              <w:t xml:space="preserve"> </w:t>
            </w:r>
            <w:r>
              <w:t>reaches/wetlands</w:t>
            </w:r>
            <w:r w:rsidR="00367E00">
              <w:t xml:space="preserve"> </w:t>
            </w:r>
            <w:r>
              <w:t>with</w:t>
            </w:r>
            <w:r w:rsidR="00367E00">
              <w:t xml:space="preserve"> </w:t>
            </w:r>
            <w:r>
              <w:t>maintained</w:t>
            </w:r>
            <w:r w:rsidR="00367E00">
              <w:t xml:space="preserve"> </w:t>
            </w:r>
            <w:r>
              <w:t>or</w:t>
            </w:r>
            <w:r w:rsidR="00367E00">
              <w:t xml:space="preserve"> </w:t>
            </w:r>
            <w:r>
              <w:t>improved</w:t>
            </w:r>
            <w:r w:rsidR="00367E00">
              <w:t xml:space="preserve"> </w:t>
            </w:r>
            <w:r>
              <w:t>environmental</w:t>
            </w:r>
            <w:r w:rsidR="00367E00">
              <w:t xml:space="preserve"> </w:t>
            </w:r>
            <w:r>
              <w:t>condition</w:t>
            </w:r>
          </w:p>
        </w:tc>
        <w:tc>
          <w:tcPr>
            <w:tcW w:w="1701" w:type="dxa"/>
          </w:tcPr>
          <w:p w14:paraId="1212C336" w14:textId="28D490DE" w:rsidR="00B6595F" w:rsidRDefault="00B6595F" w:rsidP="0083556D">
            <w:pPr>
              <w:pStyle w:val="TableBullet"/>
            </w:pPr>
            <w:r>
              <w:t>Effective</w:t>
            </w:r>
            <w:r w:rsidR="00367E00">
              <w:t xml:space="preserve"> </w:t>
            </w:r>
            <w:r>
              <w:t>Water</w:t>
            </w:r>
            <w:r w:rsidR="00367E00">
              <w:t xml:space="preserve"> </w:t>
            </w:r>
            <w:r>
              <w:t>Management</w:t>
            </w:r>
            <w:r w:rsidR="00367E00">
              <w:t xml:space="preserve"> </w:t>
            </w:r>
            <w:r>
              <w:t>and</w:t>
            </w:r>
            <w:r w:rsidR="00367E00">
              <w:t xml:space="preserve"> </w:t>
            </w:r>
            <w:r>
              <w:t>Supply</w:t>
            </w:r>
          </w:p>
        </w:tc>
      </w:tr>
      <w:tr w:rsidR="00961B68" w14:paraId="3F93D4E5" w14:textId="77777777" w:rsidTr="0083556D">
        <w:trPr>
          <w:trHeight w:val="60"/>
        </w:trPr>
        <w:tc>
          <w:tcPr>
            <w:tcW w:w="1871" w:type="dxa"/>
          </w:tcPr>
          <w:p w14:paraId="0EA06DD6" w14:textId="350A75CF" w:rsidR="00B6595F" w:rsidRDefault="00B6595F" w:rsidP="0083556D">
            <w:pPr>
              <w:pStyle w:val="TableCopy"/>
            </w:pPr>
            <w:r>
              <w:rPr>
                <w:spacing w:val="-2"/>
              </w:rPr>
              <w:t>Reduced</w:t>
            </w:r>
            <w:r w:rsidR="00367E00">
              <w:rPr>
                <w:spacing w:val="-2"/>
              </w:rPr>
              <w:t xml:space="preserve"> </w:t>
            </w:r>
            <w:r>
              <w:rPr>
                <w:spacing w:val="-2"/>
              </w:rPr>
              <w:t>impact</w:t>
            </w:r>
            <w:r w:rsidR="00367E00">
              <w:rPr>
                <w:spacing w:val="-2"/>
              </w:rPr>
              <w:t xml:space="preserve"> </w:t>
            </w:r>
            <w:r>
              <w:rPr>
                <w:spacing w:val="-2"/>
              </w:rPr>
              <w:t>of</w:t>
            </w:r>
            <w:r w:rsidR="00367E00">
              <w:rPr>
                <w:spacing w:val="-2"/>
              </w:rPr>
              <w:t xml:space="preserve"> </w:t>
            </w:r>
            <w:r>
              <w:rPr>
                <w:spacing w:val="-2"/>
              </w:rPr>
              <w:t>major</w:t>
            </w:r>
            <w:r w:rsidR="00367E00">
              <w:rPr>
                <w:spacing w:val="-2"/>
              </w:rPr>
              <w:t xml:space="preserve"> </w:t>
            </w:r>
            <w:r>
              <w:rPr>
                <w:spacing w:val="-2"/>
              </w:rPr>
              <w:t>bushfires</w:t>
            </w:r>
            <w:r w:rsidR="00367E00">
              <w:rPr>
                <w:spacing w:val="-2"/>
              </w:rPr>
              <w:t xml:space="preserve"> </w:t>
            </w:r>
            <w:r>
              <w:rPr>
                <w:spacing w:val="2"/>
              </w:rPr>
              <w:t>and</w:t>
            </w:r>
            <w:r w:rsidR="00367E00">
              <w:rPr>
                <w:spacing w:val="2"/>
              </w:rPr>
              <w:t xml:space="preserve"> </w:t>
            </w:r>
            <w:r>
              <w:rPr>
                <w:spacing w:val="2"/>
              </w:rPr>
              <w:t>other</w:t>
            </w:r>
            <w:r w:rsidR="00367E00">
              <w:rPr>
                <w:spacing w:val="2"/>
              </w:rPr>
              <w:t xml:space="preserve"> </w:t>
            </w:r>
            <w:r>
              <w:rPr>
                <w:spacing w:val="2"/>
              </w:rPr>
              <w:t>emergencies</w:t>
            </w:r>
            <w:r w:rsidR="00367E00">
              <w:rPr>
                <w:spacing w:val="2"/>
              </w:rPr>
              <w:t xml:space="preserve"> </w:t>
            </w:r>
            <w:r>
              <w:rPr>
                <w:spacing w:val="2"/>
              </w:rPr>
              <w:t>on</w:t>
            </w:r>
            <w:r w:rsidR="00367E00">
              <w:rPr>
                <w:spacing w:val="2"/>
              </w:rPr>
              <w:t xml:space="preserve"> </w:t>
            </w:r>
            <w:r>
              <w:rPr>
                <w:spacing w:val="2"/>
              </w:rPr>
              <w:t>people,</w:t>
            </w:r>
            <w:r w:rsidR="00367E00">
              <w:rPr>
                <w:spacing w:val="2"/>
              </w:rPr>
              <w:t xml:space="preserve"> </w:t>
            </w:r>
            <w:r>
              <w:rPr>
                <w:spacing w:val="2"/>
              </w:rPr>
              <w:t>property</w:t>
            </w:r>
            <w:r w:rsidR="00367E00">
              <w:rPr>
                <w:spacing w:val="2"/>
              </w:rPr>
              <w:t xml:space="preserve"> </w:t>
            </w:r>
            <w:r>
              <w:rPr>
                <w:spacing w:val="2"/>
              </w:rPr>
              <w:t>and</w:t>
            </w:r>
            <w:r w:rsidR="00367E00">
              <w:rPr>
                <w:spacing w:val="2"/>
              </w:rPr>
              <w:t xml:space="preserve"> </w:t>
            </w:r>
            <w:r>
              <w:t>the</w:t>
            </w:r>
            <w:r w:rsidR="00367E00">
              <w:t xml:space="preserve"> </w:t>
            </w:r>
            <w:r>
              <w:t>environment</w:t>
            </w:r>
          </w:p>
        </w:tc>
        <w:tc>
          <w:tcPr>
            <w:tcW w:w="6062" w:type="dxa"/>
          </w:tcPr>
          <w:p w14:paraId="3BA257C6" w14:textId="3EFE8238" w:rsidR="00B6595F" w:rsidRDefault="00B6595F" w:rsidP="0083556D">
            <w:pPr>
              <w:pStyle w:val="TableBullet"/>
            </w:pPr>
            <w:r>
              <w:t>Percentage</w:t>
            </w:r>
            <w:r w:rsidR="00367E00">
              <w:t xml:space="preserve"> </w:t>
            </w:r>
            <w:r>
              <w:t>of</w:t>
            </w:r>
            <w:r w:rsidR="00367E00">
              <w:t xml:space="preserve"> </w:t>
            </w:r>
            <w:r>
              <w:t>bushfires</w:t>
            </w:r>
            <w:r w:rsidR="00367E00">
              <w:t xml:space="preserve"> </w:t>
            </w:r>
            <w:r>
              <w:t>contained</w:t>
            </w:r>
            <w:r w:rsidR="00367E00">
              <w:t xml:space="preserve"> </w:t>
            </w:r>
            <w:r>
              <w:t>at</w:t>
            </w:r>
            <w:r w:rsidR="00367E00">
              <w:t xml:space="preserve"> </w:t>
            </w:r>
            <w:r>
              <w:t>first</w:t>
            </w:r>
            <w:r w:rsidR="00367E00">
              <w:t xml:space="preserve"> </w:t>
            </w:r>
            <w:r>
              <w:t>attack</w:t>
            </w:r>
            <w:r w:rsidR="00367E00">
              <w:t xml:space="preserve"> </w:t>
            </w:r>
            <w:r>
              <w:t>and/or</w:t>
            </w:r>
            <w:r w:rsidR="00367E00">
              <w:t xml:space="preserve"> </w:t>
            </w:r>
            <w:r>
              <w:t>under</w:t>
            </w:r>
            <w:r w:rsidR="00367E00">
              <w:t xml:space="preserve"> </w:t>
            </w:r>
            <w:r>
              <w:t>five</w:t>
            </w:r>
            <w:r w:rsidR="00367E00">
              <w:t xml:space="preserve"> </w:t>
            </w:r>
            <w:r>
              <w:t>hectares</w:t>
            </w:r>
            <w:r w:rsidR="00367E00">
              <w:t xml:space="preserve"> </w:t>
            </w:r>
            <w:r>
              <w:t>to</w:t>
            </w:r>
            <w:r w:rsidR="00367E00">
              <w:t xml:space="preserve"> </w:t>
            </w:r>
            <w:r>
              <w:t>suppress</w:t>
            </w:r>
            <w:r w:rsidR="00367E00">
              <w:t xml:space="preserve"> </w:t>
            </w:r>
            <w:r>
              <w:t>bushfires</w:t>
            </w:r>
            <w:r w:rsidR="00367E00">
              <w:t xml:space="preserve"> </w:t>
            </w:r>
            <w:r>
              <w:t>promptly,</w:t>
            </w:r>
            <w:r w:rsidR="00367E00">
              <w:t xml:space="preserve"> </w:t>
            </w:r>
            <w:r>
              <w:t>keep</w:t>
            </w:r>
            <w:r w:rsidR="00367E00">
              <w:t xml:space="preserve"> </w:t>
            </w:r>
            <w:r>
              <w:t>bushfires</w:t>
            </w:r>
            <w:r w:rsidR="00367E00">
              <w:t xml:space="preserve"> </w:t>
            </w:r>
            <w:r>
              <w:t>small</w:t>
            </w:r>
            <w:r w:rsidR="00367E00">
              <w:t xml:space="preserve"> </w:t>
            </w:r>
            <w:r>
              <w:t>and</w:t>
            </w:r>
            <w:r w:rsidR="00367E00">
              <w:t xml:space="preserve"> </w:t>
            </w:r>
            <w:r>
              <w:t>minimise</w:t>
            </w:r>
            <w:r w:rsidR="00367E00">
              <w:t xml:space="preserve"> </w:t>
            </w:r>
            <w:r>
              <w:t>loss</w:t>
            </w:r>
          </w:p>
          <w:p w14:paraId="5E0E2723" w14:textId="1DB5D121" w:rsidR="00B6595F" w:rsidRDefault="00B6595F" w:rsidP="0083556D">
            <w:pPr>
              <w:pStyle w:val="TableBullet"/>
            </w:pPr>
            <w:r>
              <w:t>Area</w:t>
            </w:r>
            <w:r w:rsidR="00367E00">
              <w:t xml:space="preserve"> </w:t>
            </w:r>
            <w:r>
              <w:t>treated</w:t>
            </w:r>
            <w:r w:rsidR="00367E00">
              <w:t xml:space="preserve"> </w:t>
            </w:r>
            <w:r>
              <w:t>through</w:t>
            </w:r>
            <w:r w:rsidR="00367E00">
              <w:t xml:space="preserve"> </w:t>
            </w:r>
            <w:r>
              <w:t>planned</w:t>
            </w:r>
            <w:r w:rsidR="00367E00">
              <w:t xml:space="preserve"> </w:t>
            </w:r>
            <w:r>
              <w:t>burning</w:t>
            </w:r>
            <w:r w:rsidR="00367E00">
              <w:t xml:space="preserve"> </w:t>
            </w:r>
            <w:r>
              <w:t>and</w:t>
            </w:r>
            <w:r w:rsidR="00367E00">
              <w:t xml:space="preserve"> </w:t>
            </w:r>
            <w:r>
              <w:t>other</w:t>
            </w:r>
            <w:r w:rsidR="00367E00">
              <w:t xml:space="preserve"> </w:t>
            </w:r>
            <w:r>
              <w:t>treatments</w:t>
            </w:r>
            <w:r w:rsidR="00367E00">
              <w:t xml:space="preserve"> </w:t>
            </w:r>
            <w:r>
              <w:t>to</w:t>
            </w:r>
            <w:r w:rsidR="00367E00">
              <w:t xml:space="preserve"> </w:t>
            </w:r>
            <w:r>
              <w:t>maintain</w:t>
            </w:r>
            <w:r w:rsidR="00367E00">
              <w:t xml:space="preserve"> </w:t>
            </w:r>
            <w:r>
              <w:t>the</w:t>
            </w:r>
            <w:r w:rsidR="00367E00">
              <w:t xml:space="preserve"> </w:t>
            </w:r>
            <w:r>
              <w:t>statewide</w:t>
            </w:r>
            <w:r w:rsidR="00367E00">
              <w:t xml:space="preserve"> </w:t>
            </w:r>
            <w:r>
              <w:t>bushfire</w:t>
            </w:r>
            <w:r w:rsidR="00367E00">
              <w:t xml:space="preserve"> </w:t>
            </w:r>
            <w:r>
              <w:t>risk</w:t>
            </w:r>
            <w:r w:rsidR="00367E00">
              <w:t xml:space="preserve"> </w:t>
            </w:r>
            <w:r>
              <w:t>at</w:t>
            </w:r>
            <w:r w:rsidR="00367E00">
              <w:t xml:space="preserve"> </w:t>
            </w:r>
            <w:r>
              <w:t>or</w:t>
            </w:r>
            <w:r w:rsidR="00367E00">
              <w:t xml:space="preserve"> </w:t>
            </w:r>
            <w:r>
              <w:t>below</w:t>
            </w:r>
            <w:r w:rsidR="00367E00">
              <w:t xml:space="preserve"> </w:t>
            </w:r>
            <w:r>
              <w:t>70</w:t>
            </w:r>
            <w:r w:rsidR="00367E00">
              <w:t xml:space="preserve"> </w:t>
            </w:r>
            <w:r>
              <w:t>per</w:t>
            </w:r>
            <w:r w:rsidR="00367E00">
              <w:t xml:space="preserve"> </w:t>
            </w:r>
            <w:r>
              <w:t>cent</w:t>
            </w:r>
          </w:p>
          <w:p w14:paraId="60004C3E" w14:textId="772FFDB6" w:rsidR="00B6595F" w:rsidRDefault="00B6595F" w:rsidP="0083556D">
            <w:pPr>
              <w:pStyle w:val="TableBullet"/>
            </w:pPr>
            <w:r>
              <w:t>Percentage</w:t>
            </w:r>
            <w:r w:rsidR="00367E00">
              <w:t xml:space="preserve"> </w:t>
            </w:r>
            <w:r>
              <w:t>of</w:t>
            </w:r>
            <w:r w:rsidR="00367E00">
              <w:t xml:space="preserve"> </w:t>
            </w:r>
            <w:r>
              <w:t>agreed</w:t>
            </w:r>
            <w:r w:rsidR="00367E00">
              <w:t xml:space="preserve"> </w:t>
            </w:r>
            <w:r>
              <w:t>departmental</w:t>
            </w:r>
            <w:r w:rsidR="00367E00">
              <w:t xml:space="preserve"> </w:t>
            </w:r>
            <w:r>
              <w:t>emergency</w:t>
            </w:r>
            <w:r w:rsidR="00367E00">
              <w:t xml:space="preserve"> </w:t>
            </w:r>
            <w:r>
              <w:t>management</w:t>
            </w:r>
            <w:r w:rsidR="00367E00">
              <w:t xml:space="preserve"> </w:t>
            </w:r>
            <w:r>
              <w:t>obligations</w:t>
            </w:r>
            <w:r w:rsidR="00367E00">
              <w:t xml:space="preserve"> </w:t>
            </w:r>
            <w:r>
              <w:t>met</w:t>
            </w:r>
            <w:r w:rsidR="00367E00">
              <w:t xml:space="preserve"> </w:t>
            </w:r>
            <w:r>
              <w:t>on</w:t>
            </w:r>
            <w:r w:rsidR="00367E00">
              <w:t xml:space="preserve"> </w:t>
            </w:r>
            <w:r>
              <w:t>time</w:t>
            </w:r>
            <w:r w:rsidR="00367E00">
              <w:t xml:space="preserve"> </w:t>
            </w:r>
            <w:r>
              <w:t>and</w:t>
            </w:r>
            <w:r w:rsidR="00367E00">
              <w:t xml:space="preserve"> </w:t>
            </w:r>
            <w:r>
              <w:t>to</w:t>
            </w:r>
            <w:r w:rsidR="00367E00">
              <w:t xml:space="preserve"> </w:t>
            </w:r>
            <w:r>
              <w:t>standard</w:t>
            </w:r>
          </w:p>
          <w:p w14:paraId="0679E143" w14:textId="76502472" w:rsidR="00B6595F" w:rsidRDefault="00B6595F" w:rsidP="0083556D">
            <w:pPr>
              <w:pStyle w:val="TableBullet"/>
            </w:pPr>
            <w:r>
              <w:t>The</w:t>
            </w:r>
            <w:r w:rsidR="00367E00">
              <w:t xml:space="preserve"> </w:t>
            </w:r>
            <w:r>
              <w:t>economic</w:t>
            </w:r>
            <w:r w:rsidR="00367E00">
              <w:t xml:space="preserve"> </w:t>
            </w:r>
            <w:r>
              <w:t>impact</w:t>
            </w:r>
            <w:r w:rsidR="00367E00">
              <w:t xml:space="preserve"> </w:t>
            </w:r>
            <w:r>
              <w:t>of</w:t>
            </w:r>
            <w:r w:rsidR="00367E00">
              <w:t xml:space="preserve"> </w:t>
            </w:r>
            <w:r>
              <w:t>fire</w:t>
            </w:r>
            <w:r w:rsidR="00367E00">
              <w:t xml:space="preserve"> </w:t>
            </w:r>
            <w:r>
              <w:t>prevention</w:t>
            </w:r>
            <w:r w:rsidR="00367E00">
              <w:t xml:space="preserve"> </w:t>
            </w:r>
            <w:r>
              <w:t>and</w:t>
            </w:r>
            <w:r w:rsidR="00367E00">
              <w:t xml:space="preserve"> </w:t>
            </w:r>
            <w:r>
              <w:t>preparedness</w:t>
            </w:r>
            <w:r w:rsidR="00367E00">
              <w:t xml:space="preserve"> </w:t>
            </w:r>
            <w:r>
              <w:t>investment</w:t>
            </w:r>
          </w:p>
        </w:tc>
        <w:tc>
          <w:tcPr>
            <w:tcW w:w="1701" w:type="dxa"/>
          </w:tcPr>
          <w:p w14:paraId="0CC368B0" w14:textId="20781815" w:rsidR="00B6595F" w:rsidRDefault="00B6595F" w:rsidP="0083556D">
            <w:pPr>
              <w:pStyle w:val="TableBullet"/>
            </w:pPr>
            <w:r>
              <w:t>Fire</w:t>
            </w:r>
            <w:r w:rsidR="00367E00">
              <w:t xml:space="preserve"> </w:t>
            </w:r>
            <w:r>
              <w:t>and</w:t>
            </w:r>
            <w:r w:rsidR="00367E00">
              <w:t xml:space="preserve"> </w:t>
            </w:r>
            <w:r>
              <w:t>Emergency</w:t>
            </w:r>
            <w:r w:rsidR="00367E00">
              <w:t xml:space="preserve"> </w:t>
            </w:r>
            <w:r>
              <w:t>Management</w:t>
            </w:r>
          </w:p>
        </w:tc>
      </w:tr>
      <w:tr w:rsidR="00961B68" w14:paraId="017119AE" w14:textId="77777777" w:rsidTr="0083556D">
        <w:trPr>
          <w:trHeight w:val="60"/>
        </w:trPr>
        <w:tc>
          <w:tcPr>
            <w:tcW w:w="1871" w:type="dxa"/>
          </w:tcPr>
          <w:p w14:paraId="255B2E6F" w14:textId="3B9CC2F3" w:rsidR="00B6595F" w:rsidRDefault="00B6595F" w:rsidP="0083556D">
            <w:pPr>
              <w:pStyle w:val="TableCopy"/>
            </w:pPr>
            <w:r>
              <w:t>Productive</w:t>
            </w:r>
            <w:r w:rsidR="00367E00">
              <w:t xml:space="preserve"> </w:t>
            </w:r>
            <w:r>
              <w:t>and</w:t>
            </w:r>
            <w:r w:rsidR="00367E00">
              <w:t xml:space="preserve"> </w:t>
            </w:r>
            <w:r>
              <w:t>sustainably</w:t>
            </w:r>
            <w:r w:rsidR="00367E00">
              <w:t xml:space="preserve"> </w:t>
            </w:r>
            <w:r>
              <w:t>used</w:t>
            </w:r>
            <w:r w:rsidR="00367E00">
              <w:t xml:space="preserve"> </w:t>
            </w:r>
            <w:r>
              <w:t>natural</w:t>
            </w:r>
            <w:r w:rsidR="00367E00">
              <w:t xml:space="preserve"> </w:t>
            </w:r>
            <w:r>
              <w:t>resources</w:t>
            </w:r>
            <w:r w:rsidR="00367E00">
              <w:t xml:space="preserve"> </w:t>
            </w:r>
          </w:p>
        </w:tc>
        <w:tc>
          <w:tcPr>
            <w:tcW w:w="6062" w:type="dxa"/>
          </w:tcPr>
          <w:p w14:paraId="3611189D" w14:textId="595AA5C9" w:rsidR="00B6595F" w:rsidRDefault="00B6595F" w:rsidP="0083556D">
            <w:pPr>
              <w:pStyle w:val="TableBullet"/>
            </w:pPr>
            <w:r>
              <w:t>Value</w:t>
            </w:r>
            <w:r w:rsidR="00367E00">
              <w:t xml:space="preserve"> </w:t>
            </w:r>
            <w:r>
              <w:t>of</w:t>
            </w:r>
            <w:r w:rsidR="00367E00">
              <w:t xml:space="preserve"> </w:t>
            </w:r>
            <w:r>
              <w:t>Victorian</w:t>
            </w:r>
            <w:r w:rsidR="00367E00">
              <w:t xml:space="preserve"> </w:t>
            </w:r>
            <w:r>
              <w:t>agriculture</w:t>
            </w:r>
            <w:r w:rsidR="00367E00">
              <w:t xml:space="preserve"> </w:t>
            </w:r>
            <w:r>
              <w:t>production</w:t>
            </w:r>
          </w:p>
          <w:p w14:paraId="48EA1308" w14:textId="44E89DAD" w:rsidR="00B6595F" w:rsidRDefault="00B6595F" w:rsidP="0083556D">
            <w:pPr>
              <w:pStyle w:val="TableBullet"/>
            </w:pPr>
            <w:r>
              <w:t>Value</w:t>
            </w:r>
            <w:r w:rsidR="00367E00">
              <w:t xml:space="preserve"> </w:t>
            </w:r>
            <w:r>
              <w:t>of</w:t>
            </w:r>
            <w:r w:rsidR="00367E00">
              <w:t xml:space="preserve"> </w:t>
            </w:r>
            <w:r>
              <w:t>Victorian</w:t>
            </w:r>
            <w:r w:rsidR="00367E00">
              <w:t xml:space="preserve"> </w:t>
            </w:r>
            <w:r>
              <w:t>food</w:t>
            </w:r>
            <w:r w:rsidR="00367E00">
              <w:t xml:space="preserve"> </w:t>
            </w:r>
            <w:r>
              <w:t>and</w:t>
            </w:r>
            <w:r w:rsidR="00367E00">
              <w:t xml:space="preserve"> </w:t>
            </w:r>
            <w:r>
              <w:t>fibre</w:t>
            </w:r>
            <w:r w:rsidR="00367E00">
              <w:t xml:space="preserve"> </w:t>
            </w:r>
            <w:r>
              <w:t>exports</w:t>
            </w:r>
          </w:p>
          <w:p w14:paraId="56E8E522" w14:textId="555D8902" w:rsidR="00B6595F" w:rsidRDefault="00B6595F" w:rsidP="0083556D">
            <w:pPr>
              <w:pStyle w:val="TableBullet"/>
            </w:pPr>
            <w:r>
              <w:t>Metres</w:t>
            </w:r>
            <w:r w:rsidR="00367E00">
              <w:t xml:space="preserve"> </w:t>
            </w:r>
            <w:r>
              <w:t>drilled</w:t>
            </w:r>
            <w:r w:rsidR="00367E00">
              <w:t xml:space="preserve"> </w:t>
            </w:r>
            <w:r>
              <w:t>for</w:t>
            </w:r>
            <w:r w:rsidR="00367E00">
              <w:t xml:space="preserve"> </w:t>
            </w:r>
            <w:r>
              <w:t>minerals</w:t>
            </w:r>
            <w:r w:rsidR="00367E00">
              <w:t xml:space="preserve"> </w:t>
            </w:r>
            <w:r>
              <w:t>exploration</w:t>
            </w:r>
            <w:r w:rsidR="00367E00">
              <w:t xml:space="preserve"> </w:t>
            </w:r>
            <w:r>
              <w:t>in</w:t>
            </w:r>
            <w:r w:rsidR="00367E00">
              <w:t xml:space="preserve"> </w:t>
            </w:r>
            <w:r>
              <w:t>Victoria</w:t>
            </w:r>
          </w:p>
          <w:p w14:paraId="3FAB3147" w14:textId="764A8080" w:rsidR="00B6595F" w:rsidRDefault="00B6595F" w:rsidP="0083556D">
            <w:pPr>
              <w:pStyle w:val="TableBullet"/>
            </w:pPr>
            <w:r>
              <w:t>Level</w:t>
            </w:r>
            <w:r w:rsidR="00367E00">
              <w:t xml:space="preserve"> </w:t>
            </w:r>
            <w:r>
              <w:t>of</w:t>
            </w:r>
            <w:r w:rsidR="00367E00">
              <w:t xml:space="preserve"> </w:t>
            </w:r>
            <w:r>
              <w:t>production</w:t>
            </w:r>
            <w:r w:rsidR="00367E00">
              <w:t xml:space="preserve"> </w:t>
            </w:r>
            <w:r>
              <w:t>of</w:t>
            </w:r>
            <w:r w:rsidR="00367E00">
              <w:t xml:space="preserve"> </w:t>
            </w:r>
            <w:r>
              <w:t>minerals</w:t>
            </w:r>
            <w:r w:rsidR="00367E00">
              <w:t xml:space="preserve"> </w:t>
            </w:r>
            <w:r>
              <w:t>and</w:t>
            </w:r>
            <w:r w:rsidR="00367E00">
              <w:t xml:space="preserve"> </w:t>
            </w:r>
            <w:r>
              <w:t>extractives</w:t>
            </w:r>
          </w:p>
        </w:tc>
        <w:tc>
          <w:tcPr>
            <w:tcW w:w="1701" w:type="dxa"/>
          </w:tcPr>
          <w:p w14:paraId="258E4829" w14:textId="77777777" w:rsidR="00B6595F" w:rsidRDefault="00B6595F" w:rsidP="0083556D">
            <w:pPr>
              <w:pStyle w:val="TableBullet"/>
            </w:pPr>
            <w:r>
              <w:t>Agriculture</w:t>
            </w:r>
          </w:p>
          <w:p w14:paraId="5E731ECA" w14:textId="77777777" w:rsidR="00B6595F" w:rsidRDefault="00B6595F" w:rsidP="0083556D">
            <w:pPr>
              <w:pStyle w:val="TableBullet"/>
            </w:pPr>
            <w:r>
              <w:t>Resources</w:t>
            </w:r>
          </w:p>
        </w:tc>
      </w:tr>
    </w:tbl>
    <w:p w14:paraId="040AA7C9" w14:textId="1BF614CC" w:rsidR="00B6595F" w:rsidRDefault="00B6595F" w:rsidP="0083556D">
      <w:pPr>
        <w:pStyle w:val="TableFootnote"/>
      </w:pPr>
      <w:r>
        <w:t>Note:</w:t>
      </w:r>
      <w:r w:rsidR="00367E00">
        <w:t xml:space="preserve"> </w:t>
      </w:r>
    </w:p>
    <w:p w14:paraId="27D3709C" w14:textId="7430ACD0" w:rsidR="00B6595F" w:rsidRDefault="00B6595F" w:rsidP="0083556D">
      <w:pPr>
        <w:pStyle w:val="TableFootnote"/>
        <w:tabs>
          <w:tab w:val="left" w:pos="284"/>
        </w:tabs>
        <w:ind w:left="284" w:hanging="284"/>
      </w:pPr>
      <w:r>
        <w:t>(i)</w:t>
      </w:r>
      <w:r>
        <w:tab/>
        <w:t>Output</w:t>
      </w:r>
      <w:r w:rsidR="00367E00">
        <w:t xml:space="preserve"> </w:t>
      </w:r>
      <w:r>
        <w:t>costs</w:t>
      </w:r>
      <w:r w:rsidR="00367E00">
        <w:t xml:space="preserve"> </w:t>
      </w:r>
      <w:r>
        <w:t>reported</w:t>
      </w:r>
      <w:r w:rsidR="00367E00">
        <w:t xml:space="preserve"> </w:t>
      </w:r>
      <w:r>
        <w:t>under</w:t>
      </w:r>
      <w:r w:rsidR="00367E00">
        <w:t xml:space="preserve"> </w:t>
      </w:r>
      <w:r>
        <w:t>departmental</w:t>
      </w:r>
      <w:r w:rsidR="00367E00">
        <w:t xml:space="preserve"> </w:t>
      </w:r>
      <w:r>
        <w:t>objectives,</w:t>
      </w:r>
      <w:r w:rsidR="00367E00">
        <w:t xml:space="preserve"> </w:t>
      </w:r>
      <w:r>
        <w:t>indicators</w:t>
      </w:r>
      <w:r w:rsidR="00367E00">
        <w:t xml:space="preserve"> </w:t>
      </w:r>
      <w:r>
        <w:t>and</w:t>
      </w:r>
      <w:r w:rsidR="00367E00">
        <w:t xml:space="preserve"> </w:t>
      </w:r>
      <w:r>
        <w:t>outputs</w:t>
      </w:r>
      <w:r w:rsidR="00367E00">
        <w:t xml:space="preserve"> </w:t>
      </w:r>
      <w:r>
        <w:t>vary</w:t>
      </w:r>
      <w:r w:rsidR="00367E00">
        <w:t xml:space="preserve"> </w:t>
      </w:r>
      <w:r>
        <w:t>to</w:t>
      </w:r>
      <w:r w:rsidR="00367E00">
        <w:t xml:space="preserve"> </w:t>
      </w:r>
      <w:r>
        <w:t>the</w:t>
      </w:r>
      <w:r w:rsidR="00367E00">
        <w:t xml:space="preserve"> </w:t>
      </w:r>
      <w:r>
        <w:t>output</w:t>
      </w:r>
      <w:r w:rsidR="00367E00">
        <w:t xml:space="preserve"> </w:t>
      </w:r>
      <w:r>
        <w:t>costs</w:t>
      </w:r>
      <w:r w:rsidR="00367E00">
        <w:t xml:space="preserve"> </w:t>
      </w:r>
      <w:r>
        <w:t>reported</w:t>
      </w:r>
      <w:r w:rsidR="00367E00">
        <w:t xml:space="preserve"> </w:t>
      </w:r>
      <w:r>
        <w:t>in</w:t>
      </w:r>
      <w:r w:rsidR="00367E00">
        <w:t xml:space="preserve"> </w:t>
      </w:r>
      <w:r>
        <w:t>Note</w:t>
      </w:r>
      <w:r w:rsidR="00367E00">
        <w:t xml:space="preserve"> </w:t>
      </w:r>
      <w:r>
        <w:t>4</w:t>
      </w:r>
      <w:r w:rsidR="00367E00">
        <w:t xml:space="preserve"> </w:t>
      </w:r>
      <w:r>
        <w:t>of</w:t>
      </w:r>
      <w:r w:rsidR="00367E00">
        <w:t xml:space="preserve"> </w:t>
      </w:r>
      <w:r>
        <w:t>the</w:t>
      </w:r>
      <w:r w:rsidR="00367E00">
        <w:t xml:space="preserve"> </w:t>
      </w:r>
      <w:r>
        <w:t>financial</w:t>
      </w:r>
      <w:r w:rsidR="00367E00">
        <w:t xml:space="preserve"> </w:t>
      </w:r>
      <w:r>
        <w:t>statements.</w:t>
      </w:r>
      <w:r w:rsidR="00367E00">
        <w:t xml:space="preserve"> </w:t>
      </w:r>
      <w:r>
        <w:t>This</w:t>
      </w:r>
      <w:r w:rsidR="00367E00">
        <w:t xml:space="preserve"> </w:t>
      </w:r>
      <w:r>
        <w:t>is</w:t>
      </w:r>
      <w:r w:rsidR="00367E00">
        <w:t xml:space="preserve"> </w:t>
      </w:r>
      <w:r>
        <w:t>due</w:t>
      </w:r>
      <w:r w:rsidR="00367E00">
        <w:t xml:space="preserve"> </w:t>
      </w:r>
      <w:r>
        <w:t>to</w:t>
      </w:r>
      <w:r w:rsidR="00367E00">
        <w:t xml:space="preserve"> </w:t>
      </w:r>
      <w:r>
        <w:t>different</w:t>
      </w:r>
      <w:r w:rsidR="00367E00">
        <w:t xml:space="preserve"> </w:t>
      </w:r>
      <w:r>
        <w:t>methodologies</w:t>
      </w:r>
      <w:r w:rsidR="00367E00">
        <w:t xml:space="preserve"> </w:t>
      </w:r>
      <w:r>
        <w:t>being</w:t>
      </w:r>
      <w:r w:rsidR="00367E00">
        <w:t xml:space="preserve"> </w:t>
      </w:r>
      <w:r>
        <w:t>used</w:t>
      </w:r>
      <w:r w:rsidR="00367E00">
        <w:t xml:space="preserve"> </w:t>
      </w:r>
      <w:r>
        <w:t>in</w:t>
      </w:r>
      <w:r w:rsidR="00367E00">
        <w:t xml:space="preserve"> </w:t>
      </w:r>
      <w:r>
        <w:t>allocating</w:t>
      </w:r>
      <w:r w:rsidR="00367E00">
        <w:t xml:space="preserve"> </w:t>
      </w:r>
      <w:r>
        <w:t>department</w:t>
      </w:r>
      <w:r w:rsidR="00367E00">
        <w:t xml:space="preserve"> </w:t>
      </w:r>
      <w:r>
        <w:t>wide</w:t>
      </w:r>
      <w:r w:rsidR="00367E00">
        <w:t xml:space="preserve"> </w:t>
      </w:r>
      <w:r>
        <w:t>costs</w:t>
      </w:r>
      <w:r w:rsidR="00367E00">
        <w:t xml:space="preserve"> </w:t>
      </w:r>
      <w:r>
        <w:t>and</w:t>
      </w:r>
      <w:r w:rsidR="00367E00">
        <w:t xml:space="preserve"> </w:t>
      </w:r>
      <w:r>
        <w:t>is</w:t>
      </w:r>
      <w:r w:rsidR="00367E00">
        <w:t xml:space="preserve"> </w:t>
      </w:r>
      <w:r>
        <w:t>detailed</w:t>
      </w:r>
      <w:r w:rsidR="00367E00">
        <w:t xml:space="preserve"> </w:t>
      </w:r>
      <w:r>
        <w:t>from</w:t>
      </w:r>
      <w:r w:rsidR="00367E00">
        <w:t xml:space="preserve"> </w:t>
      </w:r>
      <w:r>
        <w:t>page</w:t>
      </w:r>
      <w:r w:rsidR="00367E00">
        <w:t xml:space="preserve"> </w:t>
      </w:r>
      <w:r>
        <w:t>176.</w:t>
      </w:r>
    </w:p>
    <w:p w14:paraId="43FAB365" w14:textId="164AFCC1" w:rsidR="00B6595F" w:rsidRDefault="00B6595F" w:rsidP="0083556D">
      <w:pPr>
        <w:pStyle w:val="Heading2"/>
      </w:pPr>
      <w:bookmarkStart w:id="24" w:name="_Toc183345989"/>
      <w:r>
        <w:t>Net</w:t>
      </w:r>
      <w:r w:rsidR="00367E00">
        <w:t xml:space="preserve"> </w:t>
      </w:r>
      <w:r>
        <w:t>zero</w:t>
      </w:r>
      <w:r w:rsidR="00367E00">
        <w:t xml:space="preserve"> </w:t>
      </w:r>
      <w:r>
        <w:t>emission,</w:t>
      </w:r>
      <w:r w:rsidR="00367E00">
        <w:t xml:space="preserve"> </w:t>
      </w:r>
      <w:r>
        <w:t>climate-ready</w:t>
      </w:r>
      <w:r w:rsidR="00367E00">
        <w:t xml:space="preserve"> </w:t>
      </w:r>
      <w:r>
        <w:t>economy</w:t>
      </w:r>
      <w:r w:rsidR="00367E00">
        <w:t xml:space="preserve"> </w:t>
      </w:r>
      <w:r>
        <w:t>and</w:t>
      </w:r>
      <w:r w:rsidR="00367E00">
        <w:t xml:space="preserve"> </w:t>
      </w:r>
      <w:r>
        <w:t>community</w:t>
      </w:r>
      <w:bookmarkEnd w:id="24"/>
    </w:p>
    <w:p w14:paraId="255F9FC9" w14:textId="67ED0CC2" w:rsidR="0083556D" w:rsidRDefault="0083556D" w:rsidP="0083556D">
      <w:pPr>
        <w:spacing w:after="140"/>
      </w:pPr>
      <w:r>
        <w:t>13: Climate Action</w:t>
      </w:r>
    </w:p>
    <w:p w14:paraId="433067C2" w14:textId="7F9439F5" w:rsidR="0083556D" w:rsidRDefault="0083556D" w:rsidP="0083556D">
      <w:pPr>
        <w:spacing w:after="140"/>
      </w:pPr>
      <w:r>
        <w:t>7: Affordable and Clean Energy</w:t>
      </w:r>
    </w:p>
    <w:p w14:paraId="7D680323" w14:textId="7075CBFF" w:rsidR="0083556D" w:rsidRDefault="0083556D" w:rsidP="0083556D">
      <w:pPr>
        <w:spacing w:after="140"/>
      </w:pPr>
      <w:r>
        <w:t>11: Sustainable Cities and Communities</w:t>
      </w:r>
    </w:p>
    <w:p w14:paraId="4C7AE9A2" w14:textId="19FA5B3A" w:rsidR="0083556D" w:rsidRPr="0083556D" w:rsidRDefault="0083556D" w:rsidP="0083556D">
      <w:r>
        <w:t>12: Responsible Consumption and Production</w:t>
      </w:r>
    </w:p>
    <w:p w14:paraId="1ECE08CA" w14:textId="4C725CCE" w:rsidR="00B6595F" w:rsidRDefault="00B6595F" w:rsidP="0083556D">
      <w:pPr>
        <w:pStyle w:val="Heading3"/>
      </w:pPr>
      <w:r>
        <w:t>Progress</w:t>
      </w:r>
      <w:r w:rsidR="00367E00">
        <w:t xml:space="preserve"> </w:t>
      </w:r>
      <w:r>
        <w:t>towards</w:t>
      </w:r>
      <w:r w:rsidR="00367E00">
        <w:t xml:space="preserve"> </w:t>
      </w:r>
      <w:r>
        <w:t>achieving</w:t>
      </w:r>
      <w:r w:rsidR="00367E00">
        <w:t xml:space="preserve"> </w:t>
      </w:r>
      <w:r>
        <w:t>this</w:t>
      </w:r>
      <w:r w:rsidR="00367E00">
        <w:t xml:space="preserve"> </w:t>
      </w:r>
      <w:r>
        <w:t>objective</w:t>
      </w:r>
      <w:r w:rsidR="00367E00">
        <w:t xml:space="preserve"> </w:t>
      </w:r>
    </w:p>
    <w:p w14:paraId="6133DD8F" w14:textId="10C97E9B" w:rsidR="00B6595F" w:rsidRPr="0083556D" w:rsidRDefault="00B6595F" w:rsidP="0083556D">
      <w:pPr>
        <w:pStyle w:val="Normalbeforebullets"/>
        <w:rPr>
          <w:b/>
          <w:bCs/>
        </w:rPr>
      </w:pPr>
      <w:r w:rsidRPr="0083556D">
        <w:rPr>
          <w:b/>
          <w:bCs/>
        </w:rPr>
        <w:t>Context</w:t>
      </w:r>
      <w:r w:rsidR="00367E00" w:rsidRPr="0083556D">
        <w:rPr>
          <w:b/>
          <w:bCs/>
        </w:rPr>
        <w:t xml:space="preserve"> </w:t>
      </w:r>
    </w:p>
    <w:p w14:paraId="1DC7AF49" w14:textId="61173312" w:rsidR="00B6595F" w:rsidRDefault="00B6595F" w:rsidP="0083556D">
      <w:r>
        <w:t>DEECA</w:t>
      </w:r>
      <w:r w:rsidR="00367E00">
        <w:t xml:space="preserve"> </w:t>
      </w:r>
      <w:r>
        <w:t>leads</w:t>
      </w:r>
      <w:r w:rsidR="00367E00">
        <w:t xml:space="preserve"> </w:t>
      </w:r>
      <w:r>
        <w:t>the</w:t>
      </w:r>
      <w:r w:rsidR="00367E00">
        <w:t xml:space="preserve"> </w:t>
      </w:r>
      <w:r>
        <w:t>Victorian</w:t>
      </w:r>
      <w:r w:rsidR="00367E00">
        <w:t xml:space="preserve"> </w:t>
      </w:r>
      <w:r>
        <w:t>Government’s</w:t>
      </w:r>
      <w:r w:rsidR="00367E00">
        <w:t xml:space="preserve"> </w:t>
      </w:r>
      <w:r>
        <w:t>climate</w:t>
      </w:r>
      <w:r w:rsidR="00367E00">
        <w:t xml:space="preserve"> </w:t>
      </w:r>
      <w:r>
        <w:t>action,</w:t>
      </w:r>
      <w:r w:rsidR="00367E00">
        <w:t xml:space="preserve"> </w:t>
      </w:r>
      <w:r>
        <w:t>in</w:t>
      </w:r>
      <w:r w:rsidR="00367E00">
        <w:t xml:space="preserve"> </w:t>
      </w:r>
      <w:r>
        <w:t>line</w:t>
      </w:r>
      <w:r w:rsidR="00367E00">
        <w:t xml:space="preserve"> </w:t>
      </w:r>
      <w:r>
        <w:t>with</w:t>
      </w:r>
      <w:r w:rsidR="00367E00">
        <w:t xml:space="preserve"> </w:t>
      </w:r>
      <w:r>
        <w:t>the</w:t>
      </w:r>
      <w:r w:rsidR="00367E00">
        <w:t xml:space="preserve"> </w:t>
      </w:r>
      <w:r>
        <w:rPr>
          <w:rStyle w:val="LightItalic"/>
        </w:rPr>
        <w:t>Climate</w:t>
      </w:r>
      <w:r w:rsidR="00367E00">
        <w:rPr>
          <w:rStyle w:val="LightItalic"/>
        </w:rPr>
        <w:t xml:space="preserve"> </w:t>
      </w:r>
      <w:r>
        <w:rPr>
          <w:rStyle w:val="LightItalic"/>
        </w:rPr>
        <w:t>Change</w:t>
      </w:r>
      <w:r w:rsidR="00367E00">
        <w:rPr>
          <w:rStyle w:val="LightItalic"/>
        </w:rPr>
        <w:t xml:space="preserve"> </w:t>
      </w:r>
      <w:r>
        <w:rPr>
          <w:rStyle w:val="LightItalic"/>
        </w:rPr>
        <w:t>Act</w:t>
      </w:r>
      <w:r w:rsidR="00367E00">
        <w:rPr>
          <w:rStyle w:val="LightItalic"/>
        </w:rPr>
        <w:t xml:space="preserve"> </w:t>
      </w:r>
      <w:r>
        <w:rPr>
          <w:rStyle w:val="LightItalic"/>
        </w:rPr>
        <w:t>2017</w:t>
      </w:r>
      <w:r>
        <w:t>.</w:t>
      </w:r>
    </w:p>
    <w:p w14:paraId="109C526C" w14:textId="1E610896" w:rsidR="00B6595F" w:rsidRDefault="00B6595F" w:rsidP="0083556D">
      <w:r>
        <w:t>The</w:t>
      </w:r>
      <w:r w:rsidR="00367E00">
        <w:t xml:space="preserve"> </w:t>
      </w:r>
      <w:r>
        <w:t>Act</w:t>
      </w:r>
      <w:r w:rsidR="00367E00">
        <w:t xml:space="preserve"> </w:t>
      </w:r>
      <w:r>
        <w:t>provides</w:t>
      </w:r>
      <w:r w:rsidR="00367E00">
        <w:t xml:space="preserve"> </w:t>
      </w:r>
      <w:r>
        <w:t>Victoria</w:t>
      </w:r>
      <w:r w:rsidR="00367E00">
        <w:t xml:space="preserve"> </w:t>
      </w:r>
      <w:r>
        <w:t>with</w:t>
      </w:r>
      <w:r w:rsidR="00367E00">
        <w:t xml:space="preserve"> </w:t>
      </w:r>
      <w:r>
        <w:t>a</w:t>
      </w:r>
      <w:r w:rsidR="00367E00">
        <w:t xml:space="preserve"> </w:t>
      </w:r>
      <w:r>
        <w:t>world-leading</w:t>
      </w:r>
      <w:r w:rsidR="00367E00">
        <w:t xml:space="preserve"> </w:t>
      </w:r>
      <w:r>
        <w:t>legislative</w:t>
      </w:r>
      <w:r w:rsidR="00367E00">
        <w:t xml:space="preserve"> </w:t>
      </w:r>
      <w:r>
        <w:t>foundation,</w:t>
      </w:r>
      <w:r w:rsidR="00367E00">
        <w:t xml:space="preserve"> </w:t>
      </w:r>
      <w:r>
        <w:t>which</w:t>
      </w:r>
      <w:r w:rsidR="00367E00">
        <w:t xml:space="preserve"> </w:t>
      </w:r>
      <w:r>
        <w:t>cements</w:t>
      </w:r>
      <w:r w:rsidR="00367E00">
        <w:t xml:space="preserve"> </w:t>
      </w:r>
      <w:r>
        <w:t>our</w:t>
      </w:r>
      <w:r w:rsidR="00367E00">
        <w:t xml:space="preserve"> </w:t>
      </w:r>
      <w:r>
        <w:t>net</w:t>
      </w:r>
      <w:r w:rsidR="00367E00">
        <w:t xml:space="preserve"> </w:t>
      </w:r>
      <w:r>
        <w:t>zero</w:t>
      </w:r>
      <w:r w:rsidR="00367E00">
        <w:t xml:space="preserve"> </w:t>
      </w:r>
      <w:r>
        <w:t>emissions</w:t>
      </w:r>
      <w:r w:rsidR="00367E00">
        <w:t xml:space="preserve"> </w:t>
      </w:r>
      <w:r>
        <w:t>goal</w:t>
      </w:r>
      <w:r w:rsidR="00367E00">
        <w:t xml:space="preserve"> </w:t>
      </w:r>
      <w:r>
        <w:t>in</w:t>
      </w:r>
      <w:r w:rsidR="00367E00">
        <w:t xml:space="preserve"> </w:t>
      </w:r>
      <w:r>
        <w:t>law.</w:t>
      </w:r>
      <w:r w:rsidR="00367E00">
        <w:t xml:space="preserve"> </w:t>
      </w:r>
      <w:r>
        <w:t>The</w:t>
      </w:r>
      <w:r w:rsidR="00367E00">
        <w:t xml:space="preserve"> </w:t>
      </w:r>
      <w:r>
        <w:t>Act</w:t>
      </w:r>
      <w:r w:rsidR="00367E00">
        <w:t xml:space="preserve"> </w:t>
      </w:r>
      <w:r>
        <w:t>establishes</w:t>
      </w:r>
      <w:r w:rsidR="00367E00">
        <w:t xml:space="preserve"> </w:t>
      </w:r>
      <w:r>
        <w:t>a</w:t>
      </w:r>
      <w:r w:rsidR="00367E00">
        <w:t xml:space="preserve"> </w:t>
      </w:r>
      <w:r>
        <w:t>comprehensive</w:t>
      </w:r>
      <w:r w:rsidR="00367E00">
        <w:t xml:space="preserve"> </w:t>
      </w:r>
      <w:r>
        <w:t>framework</w:t>
      </w:r>
      <w:r w:rsidR="00367E00">
        <w:t xml:space="preserve"> </w:t>
      </w:r>
      <w:r>
        <w:t>to</w:t>
      </w:r>
      <w:r w:rsidR="00367E00">
        <w:t xml:space="preserve"> </w:t>
      </w:r>
      <w:r>
        <w:t>achieve</w:t>
      </w:r>
      <w:r w:rsidR="00367E00">
        <w:t xml:space="preserve"> </w:t>
      </w:r>
      <w:r>
        <w:t>net</w:t>
      </w:r>
      <w:r w:rsidR="00367E00">
        <w:t xml:space="preserve"> </w:t>
      </w:r>
      <w:r>
        <w:t>zero</w:t>
      </w:r>
      <w:r w:rsidR="00367E00">
        <w:t xml:space="preserve"> </w:t>
      </w:r>
      <w:r>
        <w:t>greenhouse</w:t>
      </w:r>
      <w:r w:rsidR="00367E00">
        <w:t xml:space="preserve"> </w:t>
      </w:r>
      <w:r>
        <w:t>gas</w:t>
      </w:r>
      <w:r w:rsidR="00367E00">
        <w:t xml:space="preserve"> </w:t>
      </w:r>
      <w:r>
        <w:t>emissions</w:t>
      </w:r>
      <w:r w:rsidR="00367E00">
        <w:t xml:space="preserve"> </w:t>
      </w:r>
      <w:r>
        <w:t>while</w:t>
      </w:r>
      <w:r w:rsidR="00367E00">
        <w:t xml:space="preserve"> </w:t>
      </w:r>
      <w:r>
        <w:t>we</w:t>
      </w:r>
      <w:r w:rsidR="00367E00">
        <w:t xml:space="preserve"> </w:t>
      </w:r>
      <w:r>
        <w:t>plan</w:t>
      </w:r>
      <w:r w:rsidR="00367E00">
        <w:t xml:space="preserve"> </w:t>
      </w:r>
      <w:r>
        <w:t>for,</w:t>
      </w:r>
      <w:r w:rsidR="00367E00">
        <w:t xml:space="preserve"> </w:t>
      </w:r>
      <w:r>
        <w:t>and</w:t>
      </w:r>
      <w:r w:rsidR="00367E00">
        <w:t xml:space="preserve"> </w:t>
      </w:r>
      <w:r>
        <w:t>adapt</w:t>
      </w:r>
      <w:r w:rsidR="00367E00">
        <w:t xml:space="preserve"> </w:t>
      </w:r>
      <w:r>
        <w:t>to,</w:t>
      </w:r>
      <w:r w:rsidR="00367E00">
        <w:t xml:space="preserve"> </w:t>
      </w:r>
      <w:r>
        <w:t>our</w:t>
      </w:r>
      <w:r w:rsidR="00367E00">
        <w:t xml:space="preserve"> </w:t>
      </w:r>
      <w:r>
        <w:t>changing</w:t>
      </w:r>
      <w:r w:rsidR="00367E00">
        <w:t xml:space="preserve"> </w:t>
      </w:r>
      <w:r>
        <w:lastRenderedPageBreak/>
        <w:t>climate.</w:t>
      </w:r>
      <w:r w:rsidR="00367E00">
        <w:t xml:space="preserve"> </w:t>
      </w:r>
      <w:r>
        <w:t>It</w:t>
      </w:r>
      <w:r w:rsidR="00367E00">
        <w:t xml:space="preserve"> </w:t>
      </w:r>
      <w:r>
        <w:t>drives</w:t>
      </w:r>
      <w:r w:rsidR="00367E00">
        <w:t xml:space="preserve"> </w:t>
      </w:r>
      <w:r>
        <w:t>our</w:t>
      </w:r>
      <w:r w:rsidR="00367E00">
        <w:t xml:space="preserve"> </w:t>
      </w:r>
      <w:r>
        <w:t>transition</w:t>
      </w:r>
      <w:r w:rsidR="00367E00">
        <w:t xml:space="preserve"> </w:t>
      </w:r>
      <w:r>
        <w:t>to</w:t>
      </w:r>
      <w:r w:rsidR="00367E00">
        <w:t xml:space="preserve"> </w:t>
      </w:r>
      <w:r>
        <w:t>a</w:t>
      </w:r>
      <w:r w:rsidR="00367E00">
        <w:t xml:space="preserve"> </w:t>
      </w:r>
      <w:r>
        <w:t>climate</w:t>
      </w:r>
      <w:r w:rsidR="00367E00">
        <w:t xml:space="preserve"> </w:t>
      </w:r>
      <w:r>
        <w:t>resilient</w:t>
      </w:r>
      <w:r w:rsidR="00367E00">
        <w:t xml:space="preserve"> </w:t>
      </w:r>
      <w:r>
        <w:t>community</w:t>
      </w:r>
      <w:r w:rsidR="00367E00">
        <w:t xml:space="preserve"> </w:t>
      </w:r>
      <w:r>
        <w:t>and</w:t>
      </w:r>
      <w:r w:rsidR="00367E00">
        <w:t xml:space="preserve"> </w:t>
      </w:r>
      <w:r>
        <w:t>economy</w:t>
      </w:r>
      <w:r w:rsidR="00367E00">
        <w:t xml:space="preserve"> </w:t>
      </w:r>
      <w:r>
        <w:t>and</w:t>
      </w:r>
      <w:r w:rsidR="00367E00">
        <w:t xml:space="preserve"> </w:t>
      </w:r>
      <w:r>
        <w:t>builds</w:t>
      </w:r>
      <w:r w:rsidR="00367E00">
        <w:t xml:space="preserve"> </w:t>
      </w:r>
      <w:r>
        <w:t>the</w:t>
      </w:r>
      <w:r w:rsidR="00367E00">
        <w:t xml:space="preserve"> </w:t>
      </w:r>
      <w:r>
        <w:t>state’s</w:t>
      </w:r>
      <w:r w:rsidR="00367E00">
        <w:t xml:space="preserve"> </w:t>
      </w:r>
      <w:r>
        <w:t>resilience</w:t>
      </w:r>
      <w:r w:rsidR="00367E00">
        <w:t xml:space="preserve"> </w:t>
      </w:r>
      <w:r>
        <w:t>to</w:t>
      </w:r>
      <w:r w:rsidR="00367E00">
        <w:t xml:space="preserve"> </w:t>
      </w:r>
      <w:r>
        <w:t>climate</w:t>
      </w:r>
      <w:r w:rsidR="00367E00">
        <w:t xml:space="preserve"> </w:t>
      </w:r>
      <w:r>
        <w:t>change.</w:t>
      </w:r>
    </w:p>
    <w:tbl>
      <w:tblPr>
        <w:tblStyle w:val="TableGrid"/>
        <w:tblW w:w="9634" w:type="dxa"/>
        <w:tblLayout w:type="fixed"/>
        <w:tblLook w:val="0620" w:firstRow="1" w:lastRow="0" w:firstColumn="0" w:lastColumn="0" w:noHBand="1" w:noVBand="1"/>
      </w:tblPr>
      <w:tblGrid>
        <w:gridCol w:w="2494"/>
        <w:gridCol w:w="7140"/>
      </w:tblGrid>
      <w:tr w:rsidR="00961B68" w14:paraId="337930CB" w14:textId="77777777" w:rsidTr="00377CBF">
        <w:trPr>
          <w:trHeight w:val="60"/>
          <w:tblHeader/>
        </w:trPr>
        <w:tc>
          <w:tcPr>
            <w:tcW w:w="2494" w:type="dxa"/>
          </w:tcPr>
          <w:p w14:paraId="5812B6F9" w14:textId="77777777" w:rsidR="00B6595F" w:rsidRDefault="00B6595F" w:rsidP="00377CBF">
            <w:pPr>
              <w:pStyle w:val="TableColumnHeading"/>
            </w:pPr>
            <w:bookmarkStart w:id="25" w:name="TableColumnTitle_3"/>
            <w:bookmarkEnd w:id="25"/>
            <w:r>
              <w:t>Initiative</w:t>
            </w:r>
          </w:p>
        </w:tc>
        <w:tc>
          <w:tcPr>
            <w:tcW w:w="7140" w:type="dxa"/>
          </w:tcPr>
          <w:p w14:paraId="61026212" w14:textId="28DAAD6F" w:rsidR="00B6595F" w:rsidRDefault="00B6595F" w:rsidP="00377CBF">
            <w:pPr>
              <w:pStyle w:val="TableColumnHeading"/>
            </w:pPr>
            <w:r>
              <w:t>2023–24</w:t>
            </w:r>
            <w:r w:rsidR="00367E00">
              <w:t xml:space="preserve"> </w:t>
            </w:r>
            <w:r>
              <w:t>progress</w:t>
            </w:r>
          </w:p>
        </w:tc>
      </w:tr>
      <w:tr w:rsidR="00961B68" w14:paraId="5006D728" w14:textId="77777777" w:rsidTr="00377CBF">
        <w:trPr>
          <w:trHeight w:val="60"/>
        </w:trPr>
        <w:tc>
          <w:tcPr>
            <w:tcW w:w="2494" w:type="dxa"/>
          </w:tcPr>
          <w:p w14:paraId="4B51B6EF" w14:textId="23782680" w:rsidR="00B6595F" w:rsidRDefault="00B6595F" w:rsidP="00377CBF">
            <w:pPr>
              <w:pStyle w:val="TableCopy"/>
            </w:pPr>
            <w:r>
              <w:t>Drive</w:t>
            </w:r>
            <w:r w:rsidR="00367E00">
              <w:t xml:space="preserve"> </w:t>
            </w:r>
            <w:r>
              <w:t>climate</w:t>
            </w:r>
            <w:r w:rsidR="00367E00">
              <w:t xml:space="preserve"> </w:t>
            </w:r>
            <w:r>
              <w:t>action:</w:t>
            </w:r>
            <w:r w:rsidR="00367E00">
              <w:t xml:space="preserve"> </w:t>
            </w:r>
          </w:p>
          <w:p w14:paraId="18E3CAD7" w14:textId="33E5597E" w:rsidR="00B6595F" w:rsidRDefault="00B6595F" w:rsidP="00377CBF">
            <w:pPr>
              <w:pStyle w:val="TableBullet"/>
            </w:pPr>
            <w:r>
              <w:t>reduce</w:t>
            </w:r>
            <w:r w:rsidR="00367E00">
              <w:t xml:space="preserve"> </w:t>
            </w:r>
            <w:r>
              <w:t>Victoria’s</w:t>
            </w:r>
            <w:r w:rsidR="00367E00">
              <w:t xml:space="preserve"> </w:t>
            </w:r>
            <w:r>
              <w:t>emissions</w:t>
            </w:r>
          </w:p>
          <w:p w14:paraId="75E94FAD" w14:textId="38BFD643" w:rsidR="00B6595F" w:rsidRDefault="00B6595F" w:rsidP="00377CBF">
            <w:pPr>
              <w:pStyle w:val="TableBullet"/>
            </w:pPr>
            <w:r>
              <w:t>strengthen</w:t>
            </w:r>
            <w:r w:rsidR="00367E00">
              <w:t xml:space="preserve"> </w:t>
            </w:r>
            <w:r>
              <w:t>Victoria’s</w:t>
            </w:r>
            <w:r w:rsidR="00367E00">
              <w:t xml:space="preserve"> </w:t>
            </w:r>
            <w:r>
              <w:t>climate</w:t>
            </w:r>
            <w:r w:rsidR="00367E00">
              <w:t xml:space="preserve"> </w:t>
            </w:r>
            <w:r>
              <w:t>resilience</w:t>
            </w:r>
          </w:p>
          <w:p w14:paraId="12A29B2F" w14:textId="2AB2967E" w:rsidR="00B6595F" w:rsidRDefault="00B6595F" w:rsidP="00377CBF">
            <w:pPr>
              <w:pStyle w:val="TableBullet"/>
            </w:pPr>
            <w:r>
              <w:t>drive</w:t>
            </w:r>
            <w:r w:rsidR="00367E00">
              <w:t xml:space="preserve"> </w:t>
            </w:r>
            <w:r>
              <w:t>climate</w:t>
            </w:r>
            <w:r w:rsidR="00367E00">
              <w:t xml:space="preserve"> </w:t>
            </w:r>
            <w:r>
              <w:t>leadership</w:t>
            </w:r>
            <w:r w:rsidR="00367E00">
              <w:t xml:space="preserve"> </w:t>
            </w:r>
            <w:r>
              <w:t>through</w:t>
            </w:r>
            <w:r w:rsidR="00367E00">
              <w:t xml:space="preserve"> </w:t>
            </w:r>
            <w:r>
              <w:t>Victorian</w:t>
            </w:r>
            <w:r w:rsidR="00367E00">
              <w:t xml:space="preserve"> </w:t>
            </w:r>
            <w:r>
              <w:t>Government</w:t>
            </w:r>
            <w:r w:rsidR="00367E00">
              <w:t xml:space="preserve"> </w:t>
            </w:r>
            <w:r>
              <w:t>operations.</w:t>
            </w:r>
          </w:p>
        </w:tc>
        <w:tc>
          <w:tcPr>
            <w:tcW w:w="7140" w:type="dxa"/>
          </w:tcPr>
          <w:p w14:paraId="03280CF4" w14:textId="5FA1AFDC" w:rsidR="00B6595F" w:rsidRDefault="00B6595F" w:rsidP="00377CBF">
            <w:pPr>
              <w:pStyle w:val="TableCopy"/>
            </w:pPr>
            <w:r>
              <w:t>Achievements</w:t>
            </w:r>
            <w:r w:rsidR="00367E00">
              <w:t xml:space="preserve"> </w:t>
            </w:r>
            <w:r>
              <w:t>during</w:t>
            </w:r>
            <w:r w:rsidR="00367E00">
              <w:t xml:space="preserve"> </w:t>
            </w:r>
            <w:r>
              <w:t>2023–24</w:t>
            </w:r>
            <w:r w:rsidR="00367E00">
              <w:t xml:space="preserve"> </w:t>
            </w:r>
            <w:r>
              <w:t>included:</w:t>
            </w:r>
          </w:p>
          <w:p w14:paraId="3285ACEE" w14:textId="22AEB353" w:rsidR="00B6595F" w:rsidRDefault="00B6595F" w:rsidP="00377CBF">
            <w:pPr>
              <w:pStyle w:val="TableBullet"/>
            </w:pPr>
            <w:r>
              <w:t>The</w:t>
            </w:r>
            <w:r w:rsidR="00367E00">
              <w:t xml:space="preserve"> </w:t>
            </w:r>
            <w:hyperlink r:id="rId18" w:tooltip="Link to Greenhouse gas emissions webpage" w:history="1">
              <w:r>
                <w:rPr>
                  <w:rStyle w:val="Hyperlink"/>
                </w:rPr>
                <w:t>Annual</w:t>
              </w:r>
              <w:r w:rsidR="00367E00">
                <w:rPr>
                  <w:rStyle w:val="Hyperlink"/>
                </w:rPr>
                <w:t xml:space="preserve"> </w:t>
              </w:r>
              <w:r>
                <w:rPr>
                  <w:rStyle w:val="Hyperlink"/>
                </w:rPr>
                <w:t>Greenhouse</w:t>
              </w:r>
              <w:r w:rsidR="00367E00">
                <w:rPr>
                  <w:rStyle w:val="Hyperlink"/>
                </w:rPr>
                <w:t xml:space="preserve"> </w:t>
              </w:r>
              <w:r>
                <w:rPr>
                  <w:rStyle w:val="Hyperlink"/>
                </w:rPr>
                <w:t>Gas</w:t>
              </w:r>
              <w:r w:rsidR="00367E00">
                <w:rPr>
                  <w:rStyle w:val="Hyperlink"/>
                </w:rPr>
                <w:t xml:space="preserve"> </w:t>
              </w:r>
              <w:r>
                <w:rPr>
                  <w:rStyle w:val="Hyperlink"/>
                </w:rPr>
                <w:t>Emissions</w:t>
              </w:r>
              <w:r w:rsidR="00367E00">
                <w:rPr>
                  <w:rStyle w:val="Hyperlink"/>
                </w:rPr>
                <w:t xml:space="preserve"> </w:t>
              </w:r>
              <w:r>
                <w:rPr>
                  <w:rStyle w:val="Hyperlink"/>
                </w:rPr>
                <w:t>Report</w:t>
              </w:r>
            </w:hyperlink>
            <w:r w:rsidR="00367E00">
              <w:t xml:space="preserve"> </w:t>
            </w:r>
            <w:r>
              <w:t>was</w:t>
            </w:r>
            <w:r w:rsidR="00367E00">
              <w:t xml:space="preserve"> </w:t>
            </w:r>
            <w:r>
              <w:t>tabled</w:t>
            </w:r>
            <w:r w:rsidR="00367E00">
              <w:t xml:space="preserve"> </w:t>
            </w:r>
            <w:r>
              <w:t>in</w:t>
            </w:r>
            <w:r w:rsidR="00367E00">
              <w:t xml:space="preserve"> </w:t>
            </w:r>
            <w:r>
              <w:t>Parliament</w:t>
            </w:r>
            <w:r w:rsidR="00367E00">
              <w:t xml:space="preserve"> </w:t>
            </w:r>
            <w:r>
              <w:t>in</w:t>
            </w:r>
            <w:r w:rsidR="00367E00">
              <w:t xml:space="preserve"> </w:t>
            </w:r>
            <w:r>
              <w:t>November</w:t>
            </w:r>
            <w:r w:rsidR="00367E00">
              <w:t xml:space="preserve"> </w:t>
            </w:r>
            <w:r>
              <w:t>2023.</w:t>
            </w:r>
          </w:p>
          <w:p w14:paraId="4D47FA75" w14:textId="57DBD65F" w:rsidR="00B6595F" w:rsidRDefault="00B6595F" w:rsidP="00377CBF">
            <w:pPr>
              <w:pStyle w:val="TableBullet"/>
            </w:pPr>
            <w:r>
              <w:t>The</w:t>
            </w:r>
            <w:r w:rsidR="00367E00">
              <w:t xml:space="preserve"> </w:t>
            </w:r>
            <w:r>
              <w:rPr>
                <w:rStyle w:val="LightItalic"/>
              </w:rPr>
              <w:t>Climate</w:t>
            </w:r>
            <w:r w:rsidR="00367E00">
              <w:rPr>
                <w:rStyle w:val="LightItalic"/>
              </w:rPr>
              <w:t xml:space="preserve"> </w:t>
            </w:r>
            <w:r>
              <w:rPr>
                <w:rStyle w:val="LightItalic"/>
              </w:rPr>
              <w:t>Change</w:t>
            </w:r>
            <w:r w:rsidR="00367E00">
              <w:rPr>
                <w:rStyle w:val="LightItalic"/>
              </w:rPr>
              <w:t xml:space="preserve"> </w:t>
            </w:r>
            <w:r>
              <w:rPr>
                <w:rStyle w:val="LightItalic"/>
              </w:rPr>
              <w:t>and</w:t>
            </w:r>
            <w:r w:rsidR="00367E00">
              <w:rPr>
                <w:rStyle w:val="LightItalic"/>
              </w:rPr>
              <w:t xml:space="preserve"> </w:t>
            </w:r>
            <w:r>
              <w:rPr>
                <w:rStyle w:val="LightItalic"/>
              </w:rPr>
              <w:t>Energy</w:t>
            </w:r>
            <w:r w:rsidR="00367E00">
              <w:rPr>
                <w:rStyle w:val="LightItalic"/>
              </w:rPr>
              <w:t xml:space="preserve"> </w:t>
            </w:r>
            <w:r>
              <w:rPr>
                <w:rStyle w:val="LightItalic"/>
              </w:rPr>
              <w:t>Legislation</w:t>
            </w:r>
            <w:r w:rsidR="00367E00">
              <w:rPr>
                <w:rStyle w:val="LightItalic"/>
              </w:rPr>
              <w:t xml:space="preserve"> </w:t>
            </w:r>
            <w:r>
              <w:rPr>
                <w:rStyle w:val="LightItalic"/>
              </w:rPr>
              <w:t>Amendment</w:t>
            </w:r>
            <w:r w:rsidR="00367E00">
              <w:rPr>
                <w:rStyle w:val="LightItalic"/>
              </w:rPr>
              <w:t xml:space="preserve"> </w:t>
            </w:r>
            <w:r>
              <w:rPr>
                <w:rStyle w:val="LightItalic"/>
              </w:rPr>
              <w:t>(Renewable</w:t>
            </w:r>
            <w:r w:rsidR="00367E00">
              <w:rPr>
                <w:rStyle w:val="LightItalic"/>
              </w:rPr>
              <w:t xml:space="preserve"> </w:t>
            </w:r>
            <w:r>
              <w:rPr>
                <w:rStyle w:val="LightItalic"/>
              </w:rPr>
              <w:t>Energy</w:t>
            </w:r>
            <w:r w:rsidR="00367E00">
              <w:rPr>
                <w:rStyle w:val="LightItalic"/>
              </w:rPr>
              <w:t xml:space="preserve"> </w:t>
            </w:r>
            <w:r>
              <w:rPr>
                <w:rStyle w:val="LightItalic"/>
              </w:rPr>
              <w:t>and</w:t>
            </w:r>
            <w:r w:rsidR="00367E00">
              <w:rPr>
                <w:rStyle w:val="LightItalic"/>
              </w:rPr>
              <w:t xml:space="preserve"> </w:t>
            </w:r>
            <w:r>
              <w:rPr>
                <w:rStyle w:val="LightItalic"/>
              </w:rPr>
              <w:t>Storage</w:t>
            </w:r>
            <w:r w:rsidR="00367E00">
              <w:rPr>
                <w:rStyle w:val="LightItalic"/>
              </w:rPr>
              <w:t xml:space="preserve"> </w:t>
            </w:r>
            <w:r>
              <w:rPr>
                <w:rStyle w:val="LightItalic"/>
              </w:rPr>
              <w:t>Targets)</w:t>
            </w:r>
            <w:r w:rsidR="00367E00">
              <w:rPr>
                <w:rStyle w:val="LightItalic"/>
              </w:rPr>
              <w:t xml:space="preserve"> </w:t>
            </w:r>
            <w:r>
              <w:rPr>
                <w:rStyle w:val="LightItalic"/>
              </w:rPr>
              <w:t>Act</w:t>
            </w:r>
            <w:r w:rsidR="00367E00">
              <w:rPr>
                <w:rStyle w:val="LightItalic"/>
              </w:rPr>
              <w:t xml:space="preserve"> </w:t>
            </w:r>
            <w:r>
              <w:rPr>
                <w:rStyle w:val="LightItalic"/>
              </w:rPr>
              <w:t>2024</w:t>
            </w:r>
            <w:r w:rsidR="00367E00">
              <w:t xml:space="preserve"> </w:t>
            </w:r>
            <w:r>
              <w:t>passed</w:t>
            </w:r>
            <w:r w:rsidR="00367E00">
              <w:t xml:space="preserve"> </w:t>
            </w:r>
            <w:r>
              <w:t>Parliament</w:t>
            </w:r>
            <w:r w:rsidR="00367E00">
              <w:t xml:space="preserve"> </w:t>
            </w:r>
            <w:r>
              <w:t>on</w:t>
            </w:r>
            <w:r w:rsidR="00367E00">
              <w:t xml:space="preserve"> </w:t>
            </w:r>
            <w:r>
              <w:t>27</w:t>
            </w:r>
            <w:r w:rsidR="00367E00">
              <w:t xml:space="preserve"> </w:t>
            </w:r>
            <w:r>
              <w:t>March</w:t>
            </w:r>
            <w:r w:rsidR="00367E00">
              <w:t xml:space="preserve"> </w:t>
            </w:r>
            <w:r>
              <w:t>2024.</w:t>
            </w:r>
            <w:r w:rsidR="00367E00">
              <w:t xml:space="preserve"> </w:t>
            </w:r>
            <w:r>
              <w:t>Updates</w:t>
            </w:r>
            <w:r w:rsidR="00367E00">
              <w:t xml:space="preserve"> </w:t>
            </w:r>
            <w:r>
              <w:t>included</w:t>
            </w:r>
            <w:r w:rsidR="00367E00">
              <w:t xml:space="preserve"> </w:t>
            </w:r>
            <w:r>
              <w:t>bringing</w:t>
            </w:r>
            <w:r w:rsidR="00367E00">
              <w:t xml:space="preserve"> </w:t>
            </w:r>
            <w:r>
              <w:t>the</w:t>
            </w:r>
            <w:r w:rsidR="00367E00">
              <w:t xml:space="preserve"> </w:t>
            </w:r>
            <w:r>
              <w:t>net</w:t>
            </w:r>
            <w:r w:rsidR="00367E00">
              <w:t xml:space="preserve"> </w:t>
            </w:r>
            <w:r>
              <w:t>zero</w:t>
            </w:r>
            <w:r w:rsidR="00367E00">
              <w:t xml:space="preserve"> </w:t>
            </w:r>
            <w:r>
              <w:t>emissions</w:t>
            </w:r>
            <w:r w:rsidR="00367E00">
              <w:t xml:space="preserve"> </w:t>
            </w:r>
            <w:r>
              <w:t>reduction</w:t>
            </w:r>
            <w:r w:rsidR="00367E00">
              <w:t xml:space="preserve"> </w:t>
            </w:r>
            <w:r>
              <w:t>target</w:t>
            </w:r>
            <w:r w:rsidR="00367E00">
              <w:t xml:space="preserve"> </w:t>
            </w:r>
            <w:r>
              <w:t>forward</w:t>
            </w:r>
            <w:r w:rsidR="00367E00">
              <w:t xml:space="preserve"> </w:t>
            </w:r>
            <w:r>
              <w:t>from</w:t>
            </w:r>
            <w:r w:rsidR="00367E00">
              <w:t xml:space="preserve"> </w:t>
            </w:r>
            <w:r>
              <w:t>2050</w:t>
            </w:r>
            <w:r w:rsidR="00367E00">
              <w:t xml:space="preserve"> </w:t>
            </w:r>
            <w:r>
              <w:t>to</w:t>
            </w:r>
            <w:r w:rsidR="00367E00">
              <w:t xml:space="preserve"> </w:t>
            </w:r>
            <w:r>
              <w:t>2045,</w:t>
            </w:r>
            <w:r w:rsidR="00367E00">
              <w:t xml:space="preserve"> </w:t>
            </w:r>
            <w:r>
              <w:t>mandating</w:t>
            </w:r>
            <w:r w:rsidR="00367E00">
              <w:t xml:space="preserve"> </w:t>
            </w:r>
            <w:r>
              <w:t>interim</w:t>
            </w:r>
            <w:r w:rsidR="00367E00">
              <w:t xml:space="preserve"> </w:t>
            </w:r>
            <w:r>
              <w:t>targets</w:t>
            </w:r>
            <w:r w:rsidR="00367E00">
              <w:t xml:space="preserve"> </w:t>
            </w:r>
            <w:r>
              <w:t>and</w:t>
            </w:r>
            <w:r w:rsidR="00367E00">
              <w:t xml:space="preserve"> </w:t>
            </w:r>
            <w:r>
              <w:t>amending</w:t>
            </w:r>
            <w:r w:rsidR="00367E00">
              <w:t xml:space="preserve"> </w:t>
            </w:r>
            <w:r>
              <w:t>the</w:t>
            </w:r>
            <w:r w:rsidR="00367E00">
              <w:t xml:space="preserve"> </w:t>
            </w:r>
            <w:r>
              <w:rPr>
                <w:rStyle w:val="LightItalic"/>
              </w:rPr>
              <w:t>Planning</w:t>
            </w:r>
            <w:r w:rsidR="00367E00">
              <w:rPr>
                <w:rStyle w:val="LightItalic"/>
              </w:rPr>
              <w:t xml:space="preserve"> </w:t>
            </w:r>
            <w:r>
              <w:rPr>
                <w:rStyle w:val="LightItalic"/>
              </w:rPr>
              <w:t>and</w:t>
            </w:r>
            <w:r w:rsidR="00367E00">
              <w:rPr>
                <w:rStyle w:val="LightItalic"/>
              </w:rPr>
              <w:t xml:space="preserve"> </w:t>
            </w:r>
            <w:r>
              <w:rPr>
                <w:rStyle w:val="LightItalic"/>
              </w:rPr>
              <w:t>Environment</w:t>
            </w:r>
            <w:r w:rsidR="00367E00">
              <w:rPr>
                <w:rStyle w:val="LightItalic"/>
              </w:rPr>
              <w:t xml:space="preserve"> </w:t>
            </w:r>
            <w:r>
              <w:rPr>
                <w:rStyle w:val="LightItalic"/>
              </w:rPr>
              <w:t>Act</w:t>
            </w:r>
            <w:r w:rsidR="00367E00">
              <w:rPr>
                <w:rStyle w:val="LightItalic"/>
              </w:rPr>
              <w:t xml:space="preserve"> </w:t>
            </w:r>
            <w:r>
              <w:rPr>
                <w:rStyle w:val="LightItalic"/>
              </w:rPr>
              <w:t>1987</w:t>
            </w:r>
            <w:r w:rsidR="00367E00">
              <w:t xml:space="preserve"> </w:t>
            </w:r>
            <w:r>
              <w:t>to</w:t>
            </w:r>
            <w:r w:rsidR="00367E00">
              <w:t xml:space="preserve"> </w:t>
            </w:r>
            <w:r>
              <w:t>create</w:t>
            </w:r>
            <w:r w:rsidR="00367E00">
              <w:t xml:space="preserve"> </w:t>
            </w:r>
            <w:r>
              <w:t>a</w:t>
            </w:r>
            <w:r w:rsidR="00367E00">
              <w:t xml:space="preserve"> </w:t>
            </w:r>
            <w:r>
              <w:t>climate</w:t>
            </w:r>
            <w:r w:rsidR="00367E00">
              <w:t xml:space="preserve"> </w:t>
            </w:r>
            <w:r>
              <w:t>change</w:t>
            </w:r>
            <w:r w:rsidR="00367E00">
              <w:t xml:space="preserve"> </w:t>
            </w:r>
            <w:r>
              <w:t>duty</w:t>
            </w:r>
            <w:r w:rsidR="00367E00">
              <w:t xml:space="preserve"> </w:t>
            </w:r>
            <w:r>
              <w:t>that</w:t>
            </w:r>
            <w:r w:rsidR="00367E00">
              <w:t xml:space="preserve"> </w:t>
            </w:r>
            <w:r>
              <w:t>requires</w:t>
            </w:r>
            <w:r w:rsidR="00367E00">
              <w:t xml:space="preserve"> </w:t>
            </w:r>
            <w:r>
              <w:t>planning</w:t>
            </w:r>
            <w:r w:rsidR="00367E00">
              <w:t xml:space="preserve"> </w:t>
            </w:r>
            <w:r>
              <w:t>authorities</w:t>
            </w:r>
            <w:r w:rsidR="00367E00">
              <w:t xml:space="preserve"> </w:t>
            </w:r>
            <w:r>
              <w:t>to</w:t>
            </w:r>
            <w:r w:rsidR="00367E00">
              <w:t xml:space="preserve"> </w:t>
            </w:r>
            <w:r>
              <w:t>consider</w:t>
            </w:r>
            <w:r w:rsidR="00367E00">
              <w:t xml:space="preserve"> </w:t>
            </w:r>
            <w:r>
              <w:t>climate</w:t>
            </w:r>
            <w:r w:rsidR="00367E00">
              <w:t xml:space="preserve"> </w:t>
            </w:r>
            <w:r>
              <w:t>change</w:t>
            </w:r>
            <w:r w:rsidR="00367E00">
              <w:t xml:space="preserve"> </w:t>
            </w:r>
            <w:r>
              <w:t>–</w:t>
            </w:r>
            <w:r w:rsidR="00367E00">
              <w:t xml:space="preserve"> </w:t>
            </w:r>
            <w:r>
              <w:t>including</w:t>
            </w:r>
            <w:r w:rsidR="00367E00">
              <w:t xml:space="preserve"> </w:t>
            </w:r>
            <w:r>
              <w:t>climate</w:t>
            </w:r>
            <w:r w:rsidR="00367E00">
              <w:t xml:space="preserve"> </w:t>
            </w:r>
            <w:r>
              <w:t>change</w:t>
            </w:r>
            <w:r w:rsidR="00367E00">
              <w:t xml:space="preserve"> </w:t>
            </w:r>
            <w:r>
              <w:t>hazards</w:t>
            </w:r>
            <w:r w:rsidR="00367E00">
              <w:t xml:space="preserve"> </w:t>
            </w:r>
            <w:r>
              <w:t>and</w:t>
            </w:r>
            <w:r w:rsidR="00367E00">
              <w:t xml:space="preserve"> </w:t>
            </w:r>
            <w:r>
              <w:t>emissions</w:t>
            </w:r>
            <w:r w:rsidR="00367E00">
              <w:t xml:space="preserve"> </w:t>
            </w:r>
            <w:r>
              <w:t>reduction</w:t>
            </w:r>
            <w:r w:rsidR="00367E00">
              <w:t xml:space="preserve"> </w:t>
            </w:r>
            <w:r>
              <w:t>targets</w:t>
            </w:r>
            <w:r w:rsidR="00367E00">
              <w:t xml:space="preserve"> </w:t>
            </w:r>
            <w:r>
              <w:t>–</w:t>
            </w:r>
            <w:r w:rsidR="00367E00">
              <w:t xml:space="preserve"> </w:t>
            </w:r>
            <w:r>
              <w:t>when</w:t>
            </w:r>
            <w:r w:rsidR="00367E00">
              <w:t xml:space="preserve"> </w:t>
            </w:r>
            <w:r>
              <w:t>making</w:t>
            </w:r>
            <w:r w:rsidR="00367E00">
              <w:t xml:space="preserve"> </w:t>
            </w:r>
            <w:r>
              <w:t>certain</w:t>
            </w:r>
            <w:r w:rsidR="00367E00">
              <w:t xml:space="preserve"> </w:t>
            </w:r>
            <w:r>
              <w:t>planning</w:t>
            </w:r>
            <w:r w:rsidR="00367E00">
              <w:t xml:space="preserve"> </w:t>
            </w:r>
            <w:r>
              <w:t>decisions.</w:t>
            </w:r>
          </w:p>
          <w:p w14:paraId="5D603CBC" w14:textId="1668044D" w:rsidR="00B6595F" w:rsidRDefault="00B6595F" w:rsidP="00377CBF">
            <w:pPr>
              <w:pStyle w:val="TableBullet"/>
            </w:pPr>
            <w:r>
              <w:t>Expert</w:t>
            </w:r>
            <w:r w:rsidR="00367E00">
              <w:t xml:space="preserve"> </w:t>
            </w:r>
            <w:r>
              <w:t>analysis</w:t>
            </w:r>
            <w:r w:rsidR="00367E00">
              <w:t xml:space="preserve"> </w:t>
            </w:r>
            <w:r>
              <w:t>of</w:t>
            </w:r>
            <w:r w:rsidR="00367E00">
              <w:t xml:space="preserve"> </w:t>
            </w:r>
            <w:r>
              <w:t>updated</w:t>
            </w:r>
            <w:r w:rsidR="00367E00">
              <w:t xml:space="preserve"> </w:t>
            </w:r>
            <w:r>
              <w:t>climate</w:t>
            </w:r>
            <w:r w:rsidR="00367E00">
              <w:t xml:space="preserve"> </w:t>
            </w:r>
            <w:r>
              <w:t>science</w:t>
            </w:r>
            <w:r w:rsidR="00367E00">
              <w:t xml:space="preserve"> </w:t>
            </w:r>
            <w:r>
              <w:t>and</w:t>
            </w:r>
            <w:r w:rsidR="00367E00">
              <w:t xml:space="preserve"> </w:t>
            </w:r>
            <w:r>
              <w:t>projections</w:t>
            </w:r>
            <w:r w:rsidR="00367E00">
              <w:t xml:space="preserve"> </w:t>
            </w:r>
            <w:r>
              <w:t>was</w:t>
            </w:r>
            <w:r w:rsidR="00367E00">
              <w:t xml:space="preserve"> </w:t>
            </w:r>
            <w:r>
              <w:t>conducted</w:t>
            </w:r>
            <w:r w:rsidR="00367E00">
              <w:t xml:space="preserve"> </w:t>
            </w:r>
            <w:r>
              <w:t>to</w:t>
            </w:r>
            <w:r w:rsidR="00367E00">
              <w:t xml:space="preserve"> </w:t>
            </w:r>
            <w:r>
              <w:t>inform</w:t>
            </w:r>
            <w:r w:rsidR="00367E00">
              <w:t xml:space="preserve"> </w:t>
            </w:r>
            <w:r>
              <w:t>Victoria’s</w:t>
            </w:r>
            <w:r w:rsidR="00367E00">
              <w:t xml:space="preserve"> </w:t>
            </w:r>
            <w:r>
              <w:t>second</w:t>
            </w:r>
            <w:r w:rsidR="00367E00">
              <w:t xml:space="preserve"> </w:t>
            </w:r>
            <w:r>
              <w:t>Climate</w:t>
            </w:r>
            <w:r w:rsidR="00367E00">
              <w:t xml:space="preserve"> </w:t>
            </w:r>
            <w:r>
              <w:t>Science</w:t>
            </w:r>
            <w:r w:rsidR="00367E00">
              <w:t xml:space="preserve"> </w:t>
            </w:r>
            <w:r>
              <w:t>Report,</w:t>
            </w:r>
            <w:r w:rsidR="00367E00">
              <w:t xml:space="preserve"> </w:t>
            </w:r>
            <w:r>
              <w:t>scheduled</w:t>
            </w:r>
            <w:r w:rsidR="00367E00">
              <w:t xml:space="preserve"> </w:t>
            </w:r>
            <w:r>
              <w:t>for</w:t>
            </w:r>
            <w:r w:rsidR="00367E00">
              <w:t xml:space="preserve"> </w:t>
            </w:r>
            <w:r>
              <w:t>release</w:t>
            </w:r>
            <w:r w:rsidR="00367E00">
              <w:t xml:space="preserve"> </w:t>
            </w:r>
            <w:r>
              <w:t>in</w:t>
            </w:r>
            <w:r w:rsidR="00367E00">
              <w:t xml:space="preserve"> </w:t>
            </w:r>
            <w:r>
              <w:t>2024–25.</w:t>
            </w:r>
          </w:p>
        </w:tc>
      </w:tr>
    </w:tbl>
    <w:p w14:paraId="3178F1B9" w14:textId="77777777" w:rsidR="00B6595F" w:rsidRDefault="00B6595F" w:rsidP="00377CBF"/>
    <w:p w14:paraId="07DE1808" w14:textId="3B4D9938" w:rsidR="00B6595F" w:rsidRPr="00377CBF" w:rsidRDefault="00B6595F" w:rsidP="00377CBF">
      <w:pPr>
        <w:pStyle w:val="Normalbeforebullets"/>
        <w:rPr>
          <w:b/>
          <w:bCs/>
        </w:rPr>
      </w:pPr>
      <w:r w:rsidRPr="00377CBF">
        <w:rPr>
          <w:b/>
          <w:bCs/>
        </w:rPr>
        <w:t>Departmental</w:t>
      </w:r>
      <w:r w:rsidR="00367E00" w:rsidRPr="00377CBF">
        <w:rPr>
          <w:b/>
          <w:bCs/>
        </w:rPr>
        <w:t xml:space="preserve"> </w:t>
      </w:r>
      <w:r w:rsidRPr="00377CBF">
        <w:rPr>
          <w:b/>
          <w:bCs/>
        </w:rPr>
        <w:t>Objective</w:t>
      </w:r>
      <w:r w:rsidR="00367E00" w:rsidRPr="00377CBF">
        <w:rPr>
          <w:b/>
          <w:bCs/>
        </w:rPr>
        <w:t xml:space="preserve"> </w:t>
      </w:r>
      <w:r w:rsidRPr="00377CBF">
        <w:rPr>
          <w:b/>
          <w:bCs/>
        </w:rPr>
        <w:t>Indicator</w:t>
      </w:r>
      <w:r w:rsidR="00367E00" w:rsidRPr="00377CBF">
        <w:rPr>
          <w:b/>
          <w:bCs/>
        </w:rPr>
        <w:t xml:space="preserve"> </w:t>
      </w:r>
      <w:r w:rsidRPr="00377CBF">
        <w:rPr>
          <w:b/>
          <w:bCs/>
        </w:rPr>
        <w:t>performance</w:t>
      </w:r>
    </w:p>
    <w:p w14:paraId="6E4CABDE" w14:textId="6BA8DFC3" w:rsidR="00B6595F" w:rsidRPr="00377CBF" w:rsidRDefault="00B6595F" w:rsidP="00377CBF">
      <w:pPr>
        <w:pStyle w:val="FigureTableHeading"/>
      </w:pPr>
      <w:r w:rsidRPr="00377CBF">
        <w:t>Indicator:</w:t>
      </w:r>
      <w:r w:rsidR="00367E00" w:rsidRPr="00377CBF">
        <w:t xml:space="preserve"> </w:t>
      </w:r>
      <w:r w:rsidRPr="00377CBF">
        <w:t>Reduction</w:t>
      </w:r>
      <w:r w:rsidR="00367E00" w:rsidRPr="00377CBF">
        <w:t xml:space="preserve"> </w:t>
      </w:r>
      <w:r w:rsidRPr="00377CBF">
        <w:t>in</w:t>
      </w:r>
      <w:r w:rsidR="00367E00" w:rsidRPr="00377CBF">
        <w:t xml:space="preserve"> </w:t>
      </w:r>
      <w:r w:rsidRPr="00377CBF">
        <w:t>Victoria’s</w:t>
      </w:r>
      <w:r w:rsidR="00367E00" w:rsidRPr="00377CBF">
        <w:t xml:space="preserve"> </w:t>
      </w:r>
      <w:r w:rsidRPr="00377CBF">
        <w:t>greenhouse</w:t>
      </w:r>
      <w:r w:rsidR="00367E00" w:rsidRPr="00377CBF">
        <w:t xml:space="preserve"> </w:t>
      </w:r>
      <w:r w:rsidRPr="00377CBF">
        <w:t>gas</w:t>
      </w:r>
      <w:r w:rsidR="00367E00" w:rsidRPr="00377CBF">
        <w:t xml:space="preserve"> </w:t>
      </w:r>
      <w:r w:rsidRPr="00377CBF">
        <w:t>emissions</w:t>
      </w:r>
      <w:r w:rsidR="00367E00" w:rsidRPr="00377CBF">
        <w:t xml:space="preserve"> </w:t>
      </w:r>
      <w:r w:rsidRPr="00377CBF">
        <w:t>relative</w:t>
      </w:r>
      <w:r w:rsidR="00367E00" w:rsidRPr="00377CBF">
        <w:t xml:space="preserve"> </w:t>
      </w:r>
      <w:r w:rsidRPr="00377CBF">
        <w:t>to</w:t>
      </w:r>
      <w:r w:rsidR="00367E00" w:rsidRPr="00377CBF">
        <w:t xml:space="preserve"> </w:t>
      </w:r>
      <w:r w:rsidRPr="00377CBF">
        <w:t>2005</w:t>
      </w:r>
    </w:p>
    <w:p w14:paraId="59BCCF11" w14:textId="6D55D070" w:rsidR="00377CBF" w:rsidRDefault="00377CBF" w:rsidP="00377CBF">
      <w:r>
        <w:rPr>
          <w:noProof/>
        </w:rPr>
        <w:drawing>
          <wp:inline distT="0" distB="0" distL="0" distR="0" wp14:anchorId="102A47F6" wp14:editId="7AC531E6">
            <wp:extent cx="3005334" cy="1606299"/>
            <wp:effectExtent l="0" t="0" r="5080" b="0"/>
            <wp:docPr id="1177665715" name="Picture 4" descr="Line chart comparing greenhouse emissions levels in Victoria from 2005 to 2022, highlighting that by 2022, Victoria’s emissions had fallen to 31.3% below 2005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665715" name="Picture 4" descr="Line chart comparing greenhouse emissions levels in Victoria from 2005 to 2022, highlighting that by 2022, Victoria’s emissions had fallen to 31.3% below 2005 levels."/>
                    <pic:cNvPicPr/>
                  </pic:nvPicPr>
                  <pic:blipFill>
                    <a:blip r:embed="rId19"/>
                    <a:stretch>
                      <a:fillRect/>
                    </a:stretch>
                  </pic:blipFill>
                  <pic:spPr>
                    <a:xfrm>
                      <a:off x="0" y="0"/>
                      <a:ext cx="3005334" cy="1606299"/>
                    </a:xfrm>
                    <a:prstGeom prst="rect">
                      <a:avLst/>
                    </a:prstGeom>
                  </pic:spPr>
                </pic:pic>
              </a:graphicData>
            </a:graphic>
          </wp:inline>
        </w:drawing>
      </w:r>
    </w:p>
    <w:p w14:paraId="1F8BB64A" w14:textId="6A9E6605" w:rsidR="00B6595F" w:rsidRDefault="00B6595F" w:rsidP="00377CBF">
      <w:pPr>
        <w:pStyle w:val="Normalbeforebullets"/>
      </w:pPr>
      <w:r>
        <w:t>Notes</w:t>
      </w:r>
      <w:r w:rsidR="00367E00">
        <w:t xml:space="preserve"> </w:t>
      </w:r>
      <w:r>
        <w:t>on</w:t>
      </w:r>
      <w:r w:rsidR="00367E00">
        <w:t xml:space="preserve"> </w:t>
      </w:r>
      <w:r>
        <w:t>the</w:t>
      </w:r>
      <w:r w:rsidR="00367E00">
        <w:t xml:space="preserve"> </w:t>
      </w:r>
      <w:r>
        <w:t>data:</w:t>
      </w:r>
      <w:r w:rsidR="00367E00">
        <w:t xml:space="preserve"> </w:t>
      </w:r>
    </w:p>
    <w:p w14:paraId="4DDD07C1" w14:textId="2491113A" w:rsidR="00B6595F" w:rsidRDefault="00B6595F" w:rsidP="00FC02ED">
      <w:pPr>
        <w:pStyle w:val="Bulletlast"/>
      </w:pPr>
      <w:r>
        <w:t>The</w:t>
      </w:r>
      <w:r w:rsidR="00367E00">
        <w:t xml:space="preserve"> </w:t>
      </w:r>
      <w:r>
        <w:t>most</w:t>
      </w:r>
      <w:r w:rsidR="00367E00">
        <w:t xml:space="preserve"> </w:t>
      </w:r>
      <w:r>
        <w:t>recent</w:t>
      </w:r>
      <w:r w:rsidR="00367E00">
        <w:t xml:space="preserve"> </w:t>
      </w:r>
      <w:r>
        <w:t>Commonwealth</w:t>
      </w:r>
      <w:r w:rsidR="00367E00">
        <w:t xml:space="preserve"> </w:t>
      </w:r>
      <w:r>
        <w:t>data</w:t>
      </w:r>
      <w:r w:rsidR="00367E00">
        <w:t xml:space="preserve"> </w:t>
      </w:r>
      <w:r>
        <w:t>is</w:t>
      </w:r>
      <w:r w:rsidR="00367E00">
        <w:t xml:space="preserve"> </w:t>
      </w:r>
      <w:r>
        <w:t>for</w:t>
      </w:r>
      <w:r w:rsidR="00367E00">
        <w:t xml:space="preserve"> </w:t>
      </w:r>
      <w:r>
        <w:t>2021–22.</w:t>
      </w:r>
      <w:r w:rsidR="00367E00">
        <w:t xml:space="preserve"> </w:t>
      </w:r>
      <w:r>
        <w:t>There</w:t>
      </w:r>
      <w:r w:rsidR="00367E00">
        <w:t xml:space="preserve"> </w:t>
      </w:r>
      <w:r>
        <w:t>is</w:t>
      </w:r>
      <w:r w:rsidR="00367E00">
        <w:t xml:space="preserve"> </w:t>
      </w:r>
      <w:r>
        <w:t>a</w:t>
      </w:r>
      <w:r w:rsidR="00367E00">
        <w:t xml:space="preserve"> </w:t>
      </w:r>
      <w:r>
        <w:t>2-year</w:t>
      </w:r>
      <w:r w:rsidR="00367E00">
        <w:t xml:space="preserve"> </w:t>
      </w:r>
      <w:r>
        <w:t>lag</w:t>
      </w:r>
      <w:r w:rsidR="00367E00">
        <w:t xml:space="preserve"> </w:t>
      </w:r>
      <w:r>
        <w:t>in</w:t>
      </w:r>
      <w:r w:rsidR="00367E00">
        <w:t xml:space="preserve"> </w:t>
      </w:r>
      <w:r>
        <w:t>reporting</w:t>
      </w:r>
      <w:r w:rsidR="00367E00">
        <w:t xml:space="preserve"> </w:t>
      </w:r>
      <w:r>
        <w:t>due</w:t>
      </w:r>
      <w:r w:rsidR="00367E00">
        <w:t xml:space="preserve"> </w:t>
      </w:r>
      <w:r>
        <w:t>to</w:t>
      </w:r>
      <w:r w:rsidR="00367E00">
        <w:t xml:space="preserve"> </w:t>
      </w:r>
      <w:r>
        <w:t>the</w:t>
      </w:r>
      <w:r w:rsidR="00367E00">
        <w:t xml:space="preserve"> </w:t>
      </w:r>
      <w:r>
        <w:t>detailed</w:t>
      </w:r>
      <w:r w:rsidR="00367E00">
        <w:t xml:space="preserve"> </w:t>
      </w:r>
      <w:r>
        <w:t>collection</w:t>
      </w:r>
      <w:r w:rsidR="00367E00">
        <w:t xml:space="preserve"> </w:t>
      </w:r>
      <w:r>
        <w:t>process</w:t>
      </w:r>
      <w:r w:rsidR="00367E00">
        <w:t xml:space="preserve"> </w:t>
      </w:r>
      <w:r>
        <w:t>and</w:t>
      </w:r>
      <w:r w:rsidR="00367E00">
        <w:t xml:space="preserve"> </w:t>
      </w:r>
      <w:r>
        <w:t>extensive</w:t>
      </w:r>
      <w:r w:rsidR="00367E00">
        <w:t xml:space="preserve"> </w:t>
      </w:r>
      <w:r>
        <w:t>quality</w:t>
      </w:r>
      <w:r w:rsidR="00367E00">
        <w:t xml:space="preserve"> </w:t>
      </w:r>
      <w:r>
        <w:t>assurance</w:t>
      </w:r>
      <w:r w:rsidR="00367E00">
        <w:t xml:space="preserve"> </w:t>
      </w:r>
      <w:r>
        <w:t>associated</w:t>
      </w:r>
      <w:r w:rsidR="00367E00">
        <w:t xml:space="preserve"> </w:t>
      </w:r>
      <w:r>
        <w:t>with</w:t>
      </w:r>
      <w:r w:rsidR="00367E00">
        <w:t xml:space="preserve"> </w:t>
      </w:r>
      <w:r>
        <w:t>the</w:t>
      </w:r>
      <w:r w:rsidR="00367E00">
        <w:t xml:space="preserve"> </w:t>
      </w:r>
      <w:r>
        <w:t>Commonwealth’s</w:t>
      </w:r>
      <w:r w:rsidR="00367E00">
        <w:t xml:space="preserve"> </w:t>
      </w:r>
      <w:r>
        <w:t>reporting.</w:t>
      </w:r>
    </w:p>
    <w:p w14:paraId="337F4CE8" w14:textId="698F9130" w:rsidR="00B6595F" w:rsidRDefault="00B6595F" w:rsidP="00FC02ED">
      <w:pPr>
        <w:pStyle w:val="Normalbeforebullets"/>
      </w:pPr>
      <w:r>
        <w:t>The</w:t>
      </w:r>
      <w:r w:rsidR="00367E00">
        <w:t xml:space="preserve"> </w:t>
      </w:r>
      <w:r>
        <w:t>Victorian</w:t>
      </w:r>
      <w:r w:rsidR="00367E00">
        <w:t xml:space="preserve"> </w:t>
      </w:r>
      <w:r>
        <w:t>Government</w:t>
      </w:r>
      <w:r w:rsidR="00367E00">
        <w:t xml:space="preserve"> </w:t>
      </w:r>
      <w:r>
        <w:t>has</w:t>
      </w:r>
      <w:r w:rsidR="00367E00">
        <w:t xml:space="preserve"> </w:t>
      </w:r>
      <w:r>
        <w:t>legislated</w:t>
      </w:r>
      <w:r w:rsidR="00367E00">
        <w:t xml:space="preserve"> </w:t>
      </w:r>
      <w:r>
        <w:t>Greenhouse</w:t>
      </w:r>
      <w:r w:rsidR="00367E00">
        <w:t xml:space="preserve"> </w:t>
      </w:r>
      <w:r>
        <w:t>Gas</w:t>
      </w:r>
      <w:r w:rsidR="00367E00">
        <w:t xml:space="preserve"> </w:t>
      </w:r>
      <w:r>
        <w:t>Emissions</w:t>
      </w:r>
      <w:r w:rsidR="00367E00">
        <w:t xml:space="preserve"> </w:t>
      </w:r>
      <w:r>
        <w:t>Reduction</w:t>
      </w:r>
      <w:r w:rsidR="00367E00">
        <w:t xml:space="preserve"> </w:t>
      </w:r>
      <w:r>
        <w:t>targets</w:t>
      </w:r>
      <w:r w:rsidR="00367E00">
        <w:t xml:space="preserve"> </w:t>
      </w:r>
      <w:r>
        <w:t>of:</w:t>
      </w:r>
    </w:p>
    <w:p w14:paraId="35B6394C" w14:textId="37D2EC46" w:rsidR="00B6595F" w:rsidRDefault="00B6595F" w:rsidP="00FC02ED">
      <w:pPr>
        <w:pStyle w:val="Bullet"/>
      </w:pPr>
      <w:r>
        <w:t>28–33</w:t>
      </w:r>
      <w:r w:rsidR="00367E00">
        <w:t xml:space="preserve"> </w:t>
      </w:r>
      <w:r>
        <w:t>per</w:t>
      </w:r>
      <w:r w:rsidR="00367E00">
        <w:t xml:space="preserve"> </w:t>
      </w:r>
      <w:r>
        <w:t>cent</w:t>
      </w:r>
      <w:r w:rsidR="00367E00">
        <w:t xml:space="preserve"> </w:t>
      </w:r>
      <w:r>
        <w:t>below</w:t>
      </w:r>
      <w:r w:rsidR="00367E00">
        <w:t xml:space="preserve"> </w:t>
      </w:r>
      <w:r>
        <w:t>2005</w:t>
      </w:r>
      <w:r w:rsidR="00367E00">
        <w:t xml:space="preserve"> </w:t>
      </w:r>
      <w:r>
        <w:t>levels</w:t>
      </w:r>
      <w:r w:rsidR="00367E00">
        <w:t xml:space="preserve"> </w:t>
      </w:r>
      <w:r>
        <w:t>by</w:t>
      </w:r>
      <w:r w:rsidR="00367E00">
        <w:t xml:space="preserve"> </w:t>
      </w:r>
      <w:r>
        <w:t>2025</w:t>
      </w:r>
    </w:p>
    <w:p w14:paraId="2AC0EA5C" w14:textId="50F11320" w:rsidR="00B6595F" w:rsidRDefault="00B6595F" w:rsidP="00FC02ED">
      <w:pPr>
        <w:pStyle w:val="Bullet"/>
      </w:pPr>
      <w:r>
        <w:t>45–50</w:t>
      </w:r>
      <w:r w:rsidR="00367E00">
        <w:t xml:space="preserve"> </w:t>
      </w:r>
      <w:r>
        <w:t>per</w:t>
      </w:r>
      <w:r w:rsidR="00367E00">
        <w:t xml:space="preserve"> </w:t>
      </w:r>
      <w:r>
        <w:t>cent</w:t>
      </w:r>
      <w:r w:rsidR="00367E00">
        <w:t xml:space="preserve"> </w:t>
      </w:r>
      <w:r>
        <w:t>below</w:t>
      </w:r>
      <w:r w:rsidR="00367E00">
        <w:t xml:space="preserve"> </w:t>
      </w:r>
      <w:r>
        <w:t>2005</w:t>
      </w:r>
      <w:r w:rsidR="00367E00">
        <w:t xml:space="preserve"> </w:t>
      </w:r>
      <w:r>
        <w:t>levels</w:t>
      </w:r>
      <w:r w:rsidR="00367E00">
        <w:t xml:space="preserve"> </w:t>
      </w:r>
      <w:r>
        <w:t>by</w:t>
      </w:r>
      <w:r w:rsidR="00367E00">
        <w:t xml:space="preserve"> </w:t>
      </w:r>
      <w:r>
        <w:t>2030</w:t>
      </w:r>
    </w:p>
    <w:p w14:paraId="45EB856B" w14:textId="3DE644FD" w:rsidR="00B6595F" w:rsidRDefault="00B6595F" w:rsidP="00FC02ED">
      <w:pPr>
        <w:pStyle w:val="Bullet"/>
      </w:pPr>
      <w:r>
        <w:t>75–80</w:t>
      </w:r>
      <w:r w:rsidR="00367E00">
        <w:t xml:space="preserve"> </w:t>
      </w:r>
      <w:r>
        <w:t>per</w:t>
      </w:r>
      <w:r w:rsidR="00367E00">
        <w:t xml:space="preserve"> </w:t>
      </w:r>
      <w:r>
        <w:t>cent</w:t>
      </w:r>
      <w:r w:rsidR="00367E00">
        <w:t xml:space="preserve"> </w:t>
      </w:r>
      <w:r>
        <w:t>below</w:t>
      </w:r>
      <w:r w:rsidR="00367E00">
        <w:t xml:space="preserve"> </w:t>
      </w:r>
      <w:r>
        <w:t>2005</w:t>
      </w:r>
      <w:r w:rsidR="00367E00">
        <w:t xml:space="preserve"> </w:t>
      </w:r>
      <w:r>
        <w:t>levels</w:t>
      </w:r>
      <w:r w:rsidR="00367E00">
        <w:t xml:space="preserve"> </w:t>
      </w:r>
      <w:r>
        <w:t>by</w:t>
      </w:r>
      <w:r w:rsidR="00367E00">
        <w:t xml:space="preserve"> </w:t>
      </w:r>
      <w:r>
        <w:t>2035</w:t>
      </w:r>
    </w:p>
    <w:p w14:paraId="776A23F9" w14:textId="27D7664E" w:rsidR="00B6595F" w:rsidRPr="00FC02ED" w:rsidRDefault="00B6595F" w:rsidP="00FC02ED">
      <w:pPr>
        <w:pStyle w:val="Bulletlast"/>
        <w:rPr>
          <w:lang w:val="en-US"/>
        </w:rPr>
      </w:pPr>
      <w:r>
        <w:t>Net</w:t>
      </w:r>
      <w:r w:rsidR="00367E00">
        <w:t xml:space="preserve"> </w:t>
      </w:r>
      <w:r>
        <w:t>zero</w:t>
      </w:r>
      <w:r w:rsidR="00367E00">
        <w:t xml:space="preserve"> </w:t>
      </w:r>
      <w:r>
        <w:t>emissions</w:t>
      </w:r>
      <w:r w:rsidR="00367E00">
        <w:t xml:space="preserve"> </w:t>
      </w:r>
      <w:r>
        <w:t>by</w:t>
      </w:r>
      <w:r w:rsidR="00367E00">
        <w:t xml:space="preserve"> </w:t>
      </w:r>
      <w:r>
        <w:t>2045.</w:t>
      </w:r>
    </w:p>
    <w:p w14:paraId="3DF2F9F3" w14:textId="11CAA96C" w:rsidR="00B6595F" w:rsidRDefault="00B6595F" w:rsidP="00FC02ED">
      <w:r>
        <w:lastRenderedPageBreak/>
        <w:t>The</w:t>
      </w:r>
      <w:r w:rsidR="00367E00">
        <w:t xml:space="preserve"> </w:t>
      </w:r>
      <w:r>
        <w:t>latest</w:t>
      </w:r>
      <w:r w:rsidR="00367E00">
        <w:t xml:space="preserve"> </w:t>
      </w:r>
      <w:r>
        <w:t>available</w:t>
      </w:r>
      <w:r w:rsidR="00367E00">
        <w:t xml:space="preserve"> </w:t>
      </w:r>
      <w:r>
        <w:t>Commonwealth</w:t>
      </w:r>
      <w:r w:rsidR="00367E00">
        <w:t xml:space="preserve"> </w:t>
      </w:r>
      <w:r>
        <w:t>data</w:t>
      </w:r>
      <w:r w:rsidR="00367E00">
        <w:t xml:space="preserve"> </w:t>
      </w:r>
      <w:r>
        <w:t>shows</w:t>
      </w:r>
      <w:r w:rsidR="00367E00">
        <w:t xml:space="preserve"> </w:t>
      </w:r>
      <w:r>
        <w:t>that</w:t>
      </w:r>
      <w:r w:rsidR="00367E00">
        <w:t xml:space="preserve"> </w:t>
      </w:r>
      <w:r>
        <w:t>by</w:t>
      </w:r>
      <w:r w:rsidR="00367E00">
        <w:t xml:space="preserve"> </w:t>
      </w:r>
      <w:r>
        <w:t>2022,</w:t>
      </w:r>
      <w:r w:rsidR="00367E00">
        <w:t xml:space="preserve"> </w:t>
      </w:r>
      <w:r>
        <w:t>Victoria’s</w:t>
      </w:r>
      <w:r w:rsidR="00367E00">
        <w:t xml:space="preserve"> </w:t>
      </w:r>
      <w:r>
        <w:t>emissions</w:t>
      </w:r>
      <w:r w:rsidR="00367E00">
        <w:t xml:space="preserve"> </w:t>
      </w:r>
      <w:r>
        <w:t>had</w:t>
      </w:r>
      <w:r w:rsidR="00367E00">
        <w:t xml:space="preserve"> </w:t>
      </w:r>
      <w:r>
        <w:t>fallen</w:t>
      </w:r>
      <w:r w:rsidR="00367E00">
        <w:t xml:space="preserve"> </w:t>
      </w:r>
      <w:r>
        <w:t>to</w:t>
      </w:r>
      <w:r w:rsidR="00367E00">
        <w:t xml:space="preserve"> </w:t>
      </w:r>
      <w:r>
        <w:t>31.3%</w:t>
      </w:r>
      <w:r w:rsidR="00367E00">
        <w:t xml:space="preserve"> </w:t>
      </w:r>
      <w:r>
        <w:t>below</w:t>
      </w:r>
      <w:r w:rsidR="00367E00">
        <w:t xml:space="preserve"> </w:t>
      </w:r>
      <w:r>
        <w:t>2005</w:t>
      </w:r>
      <w:r w:rsidR="00367E00">
        <w:t xml:space="preserve"> </w:t>
      </w:r>
      <w:r>
        <w:t>levels,</w:t>
      </w:r>
      <w:r w:rsidR="00367E00">
        <w:t xml:space="preserve"> </w:t>
      </w:r>
      <w:r>
        <w:t>within</w:t>
      </w:r>
      <w:r w:rsidR="00367E00">
        <w:t xml:space="preserve"> </w:t>
      </w:r>
      <w:r>
        <w:t>the</w:t>
      </w:r>
      <w:r w:rsidR="00367E00">
        <w:t xml:space="preserve"> </w:t>
      </w:r>
      <w:r>
        <w:t>range</w:t>
      </w:r>
      <w:r w:rsidR="00367E00">
        <w:t xml:space="preserve"> </w:t>
      </w:r>
      <w:r>
        <w:t>of</w:t>
      </w:r>
      <w:r w:rsidR="00367E00">
        <w:t xml:space="preserve"> </w:t>
      </w:r>
      <w:r>
        <w:t>the</w:t>
      </w:r>
      <w:r w:rsidR="00367E00">
        <w:t xml:space="preserve"> </w:t>
      </w:r>
      <w:r>
        <w:t>2025</w:t>
      </w:r>
      <w:r w:rsidR="00367E00">
        <w:t xml:space="preserve"> </w:t>
      </w:r>
      <w:r>
        <w:t>target.</w:t>
      </w:r>
      <w:r w:rsidR="00367E00">
        <w:t xml:space="preserve"> </w:t>
      </w:r>
      <w:r>
        <w:t>Most</w:t>
      </w:r>
      <w:r w:rsidR="00367E00">
        <w:t xml:space="preserve"> </w:t>
      </w:r>
      <w:r>
        <w:t>of</w:t>
      </w:r>
      <w:r w:rsidR="00367E00">
        <w:t xml:space="preserve"> </w:t>
      </w:r>
      <w:r>
        <w:t>these</w:t>
      </w:r>
      <w:r w:rsidR="00367E00">
        <w:t xml:space="preserve"> </w:t>
      </w:r>
      <w:r>
        <w:t>reductions</w:t>
      </w:r>
      <w:r w:rsidR="00367E00">
        <w:t xml:space="preserve"> </w:t>
      </w:r>
      <w:r>
        <w:t>occurred</w:t>
      </w:r>
      <w:r w:rsidR="00367E00">
        <w:t xml:space="preserve"> </w:t>
      </w:r>
      <w:r>
        <w:t>in</w:t>
      </w:r>
      <w:r w:rsidR="00367E00">
        <w:t xml:space="preserve"> </w:t>
      </w:r>
      <w:r>
        <w:t>the</w:t>
      </w:r>
      <w:r w:rsidR="00367E00">
        <w:t xml:space="preserve"> </w:t>
      </w:r>
      <w:r>
        <w:t>electricity</w:t>
      </w:r>
      <w:r w:rsidR="00367E00">
        <w:t xml:space="preserve"> </w:t>
      </w:r>
      <w:r>
        <w:t>sector,</w:t>
      </w:r>
      <w:r w:rsidR="00367E00">
        <w:t xml:space="preserve"> </w:t>
      </w:r>
      <w:r>
        <w:t>with</w:t>
      </w:r>
      <w:r w:rsidR="00367E00">
        <w:t xml:space="preserve"> </w:t>
      </w:r>
      <w:r>
        <w:t>the</w:t>
      </w:r>
      <w:r w:rsidR="00367E00">
        <w:t xml:space="preserve"> </w:t>
      </w:r>
      <w:r>
        <w:t>other</w:t>
      </w:r>
      <w:r w:rsidR="00367E00">
        <w:t xml:space="preserve"> </w:t>
      </w:r>
      <w:r>
        <w:t>key</w:t>
      </w:r>
      <w:r w:rsidR="00367E00">
        <w:t xml:space="preserve"> </w:t>
      </w:r>
      <w:r>
        <w:t>contributor</w:t>
      </w:r>
      <w:r w:rsidR="00367E00">
        <w:t xml:space="preserve"> </w:t>
      </w:r>
      <w:r>
        <w:t>being</w:t>
      </w:r>
      <w:r w:rsidR="00367E00">
        <w:t xml:space="preserve"> </w:t>
      </w:r>
      <w:r>
        <w:t>increased</w:t>
      </w:r>
      <w:r w:rsidR="00367E00">
        <w:t xml:space="preserve"> </w:t>
      </w:r>
      <w:r>
        <w:t>absorption</w:t>
      </w:r>
      <w:r w:rsidR="00367E00">
        <w:t xml:space="preserve"> </w:t>
      </w:r>
      <w:r>
        <w:t>of</w:t>
      </w:r>
      <w:r w:rsidR="00367E00">
        <w:t xml:space="preserve"> </w:t>
      </w:r>
      <w:r>
        <w:t>emissions</w:t>
      </w:r>
      <w:r w:rsidR="00367E00">
        <w:t xml:space="preserve"> </w:t>
      </w:r>
      <w:r>
        <w:t>by</w:t>
      </w:r>
      <w:r w:rsidR="00367E00">
        <w:t xml:space="preserve"> </w:t>
      </w:r>
      <w:r>
        <w:t>Victoria’s</w:t>
      </w:r>
      <w:r w:rsidR="00367E00">
        <w:t xml:space="preserve"> </w:t>
      </w:r>
      <w:r>
        <w:t>forests.</w:t>
      </w:r>
      <w:r w:rsidR="00367E00">
        <w:t xml:space="preserve"> </w:t>
      </w:r>
      <w:r>
        <w:t>A</w:t>
      </w:r>
      <w:r w:rsidR="00367E00">
        <w:t xml:space="preserve"> </w:t>
      </w:r>
      <w:r>
        <w:t>report</w:t>
      </w:r>
      <w:r w:rsidR="00367E00">
        <w:t xml:space="preserve"> </w:t>
      </w:r>
      <w:r>
        <w:t>on</w:t>
      </w:r>
      <w:r w:rsidR="00367E00">
        <w:t xml:space="preserve"> </w:t>
      </w:r>
      <w:r>
        <w:t>Victoria’s</w:t>
      </w:r>
      <w:r w:rsidR="00367E00">
        <w:t xml:space="preserve"> </w:t>
      </w:r>
      <w:hyperlink r:id="rId20" w:tooltip="Link to Greenhouse Gas Emissions webpage" w:history="1">
        <w:r>
          <w:rPr>
            <w:rStyle w:val="Hyperlink"/>
          </w:rPr>
          <w:t>Greenhouse</w:t>
        </w:r>
        <w:r w:rsidR="00367E00">
          <w:rPr>
            <w:rStyle w:val="Hyperlink"/>
          </w:rPr>
          <w:t xml:space="preserve"> </w:t>
        </w:r>
        <w:r>
          <w:rPr>
            <w:rStyle w:val="Hyperlink"/>
          </w:rPr>
          <w:t>Gas</w:t>
        </w:r>
        <w:r w:rsidR="00367E00">
          <w:rPr>
            <w:rStyle w:val="Hyperlink"/>
          </w:rPr>
          <w:t xml:space="preserve"> </w:t>
        </w:r>
        <w:r>
          <w:rPr>
            <w:rStyle w:val="Hyperlink"/>
          </w:rPr>
          <w:t>Emissions</w:t>
        </w:r>
      </w:hyperlink>
      <w:r w:rsidR="00367E00">
        <w:t xml:space="preserve"> </w:t>
      </w:r>
      <w:r>
        <w:t>is</w:t>
      </w:r>
      <w:r w:rsidR="00367E00">
        <w:t xml:space="preserve"> </w:t>
      </w:r>
      <w:r>
        <w:t>published</w:t>
      </w:r>
      <w:r w:rsidR="00367E00">
        <w:t xml:space="preserve"> </w:t>
      </w:r>
      <w:r>
        <w:t>every</w:t>
      </w:r>
      <w:r w:rsidR="00367E00">
        <w:t xml:space="preserve"> </w:t>
      </w:r>
      <w:r>
        <w:t>year</w:t>
      </w:r>
      <w:r w:rsidR="00367E00">
        <w:t xml:space="preserve"> </w:t>
      </w:r>
      <w:r>
        <w:t>by</w:t>
      </w:r>
      <w:r w:rsidR="00367E00">
        <w:t xml:space="preserve"> </w:t>
      </w:r>
      <w:r>
        <w:t>the</w:t>
      </w:r>
      <w:r w:rsidR="00367E00">
        <w:t xml:space="preserve"> </w:t>
      </w:r>
      <w:r>
        <w:t>Victorian</w:t>
      </w:r>
      <w:r w:rsidR="00367E00">
        <w:t xml:space="preserve"> </w:t>
      </w:r>
      <w:r>
        <w:t>Government,</w:t>
      </w:r>
      <w:r w:rsidR="00367E00">
        <w:t xml:space="preserve"> </w:t>
      </w:r>
      <w:r>
        <w:t>based</w:t>
      </w:r>
      <w:r w:rsidR="00367E00">
        <w:t xml:space="preserve"> </w:t>
      </w:r>
      <w:r>
        <w:t>on</w:t>
      </w:r>
      <w:r w:rsidR="00367E00">
        <w:t xml:space="preserve"> </w:t>
      </w:r>
      <w:r>
        <w:t>the</w:t>
      </w:r>
      <w:r w:rsidR="00367E00">
        <w:t xml:space="preserve"> </w:t>
      </w:r>
      <w:r>
        <w:t>most</w:t>
      </w:r>
      <w:r w:rsidR="00367E00">
        <w:t xml:space="preserve"> </w:t>
      </w:r>
      <w:r>
        <w:t>recent</w:t>
      </w:r>
      <w:r w:rsidR="00367E00">
        <w:t xml:space="preserve"> </w:t>
      </w:r>
      <w:r>
        <w:t>data</w:t>
      </w:r>
      <w:r w:rsidR="00367E00">
        <w:t xml:space="preserve"> </w:t>
      </w:r>
      <w:r>
        <w:t>available.</w:t>
      </w:r>
      <w:r w:rsidR="00367E00">
        <w:t xml:space="preserve"> </w:t>
      </w:r>
      <w:r>
        <w:t>This</w:t>
      </w:r>
      <w:r w:rsidR="00367E00">
        <w:t xml:space="preserve"> </w:t>
      </w:r>
      <w:r>
        <w:t>draws</w:t>
      </w:r>
      <w:r w:rsidR="00367E00">
        <w:t xml:space="preserve"> </w:t>
      </w:r>
      <w:r>
        <w:t>on</w:t>
      </w:r>
      <w:r w:rsidR="00367E00">
        <w:t xml:space="preserve"> </w:t>
      </w:r>
      <w:r>
        <w:t>emissions</w:t>
      </w:r>
      <w:r w:rsidR="00367E00">
        <w:t xml:space="preserve"> </w:t>
      </w:r>
      <w:r>
        <w:t>data</w:t>
      </w:r>
      <w:r w:rsidR="00367E00">
        <w:t xml:space="preserve"> </w:t>
      </w:r>
      <w:r>
        <w:t>prepared</w:t>
      </w:r>
      <w:r w:rsidR="00367E00">
        <w:t xml:space="preserve"> </w:t>
      </w:r>
      <w:r>
        <w:t>by</w:t>
      </w:r>
      <w:r w:rsidR="00367E00">
        <w:t xml:space="preserve"> </w:t>
      </w:r>
      <w:r>
        <w:t>the</w:t>
      </w:r>
      <w:r w:rsidR="00367E00">
        <w:t xml:space="preserve"> </w:t>
      </w:r>
      <w:r>
        <w:t>Commonwealth</w:t>
      </w:r>
      <w:r w:rsidR="00367E00">
        <w:t xml:space="preserve"> </w:t>
      </w:r>
      <w:r>
        <w:t>Department</w:t>
      </w:r>
      <w:r w:rsidR="00367E00">
        <w:t xml:space="preserve"> </w:t>
      </w:r>
      <w:r>
        <w:t>of</w:t>
      </w:r>
      <w:r w:rsidR="00367E00">
        <w:t xml:space="preserve"> </w:t>
      </w:r>
      <w:r>
        <w:t>Climate</w:t>
      </w:r>
      <w:r w:rsidR="00367E00">
        <w:t xml:space="preserve"> </w:t>
      </w:r>
      <w:r>
        <w:t>Change,</w:t>
      </w:r>
      <w:r w:rsidR="00367E00">
        <w:t xml:space="preserve"> </w:t>
      </w:r>
      <w:r>
        <w:t>Energy,</w:t>
      </w:r>
      <w:r w:rsidR="00367E00">
        <w:t xml:space="preserve"> </w:t>
      </w:r>
      <w:r>
        <w:t>the</w:t>
      </w:r>
      <w:r w:rsidR="00367E00">
        <w:t xml:space="preserve"> </w:t>
      </w:r>
      <w:r>
        <w:t>Environment</w:t>
      </w:r>
      <w:r w:rsidR="00367E00">
        <w:t xml:space="preserve"> </w:t>
      </w:r>
      <w:r>
        <w:t>and</w:t>
      </w:r>
      <w:r w:rsidR="00367E00">
        <w:t xml:space="preserve"> </w:t>
      </w:r>
      <w:r>
        <w:t>Water</w:t>
      </w:r>
      <w:r w:rsidR="00367E00">
        <w:t xml:space="preserve"> </w:t>
      </w:r>
      <w:r>
        <w:t>in</w:t>
      </w:r>
      <w:r w:rsidR="00367E00">
        <w:t xml:space="preserve"> </w:t>
      </w:r>
      <w:r>
        <w:t>accordance</w:t>
      </w:r>
      <w:r w:rsidR="00367E00">
        <w:t xml:space="preserve"> </w:t>
      </w:r>
      <w:r>
        <w:t>with</w:t>
      </w:r>
      <w:r w:rsidR="00367E00">
        <w:t xml:space="preserve"> </w:t>
      </w:r>
      <w:r>
        <w:t>internationally</w:t>
      </w:r>
      <w:r w:rsidR="00367E00">
        <w:t xml:space="preserve"> </w:t>
      </w:r>
      <w:r>
        <w:t>agreed</w:t>
      </w:r>
      <w:r w:rsidR="00367E00">
        <w:t xml:space="preserve"> </w:t>
      </w:r>
      <w:r>
        <w:t>rules.</w:t>
      </w:r>
    </w:p>
    <w:p w14:paraId="4AA614CB" w14:textId="28C5A96B" w:rsidR="00B6595F" w:rsidRDefault="00B6595F" w:rsidP="00FC02ED">
      <w:pPr>
        <w:pStyle w:val="FigureTableHeading"/>
      </w:pPr>
      <w:r>
        <w:t>Indicator:</w:t>
      </w:r>
      <w:r w:rsidR="00367E00">
        <w:t xml:space="preserve"> </w:t>
      </w:r>
      <w:r>
        <w:t>Reduction</w:t>
      </w:r>
      <w:r w:rsidR="00367E00">
        <w:t xml:space="preserve"> </w:t>
      </w:r>
      <w:r>
        <w:t>in</w:t>
      </w:r>
      <w:r w:rsidR="00367E00">
        <w:t xml:space="preserve"> </w:t>
      </w:r>
      <w:r>
        <w:t>greenhouse</w:t>
      </w:r>
      <w:r w:rsidR="00367E00">
        <w:t xml:space="preserve"> </w:t>
      </w:r>
      <w:r>
        <w:t>gas</w:t>
      </w:r>
      <w:r w:rsidR="00367E00">
        <w:t xml:space="preserve"> </w:t>
      </w:r>
      <w:r>
        <w:t>emissions</w:t>
      </w:r>
      <w:r w:rsidR="00367E00">
        <w:t xml:space="preserve"> </w:t>
      </w:r>
      <w:r>
        <w:t>for</w:t>
      </w:r>
      <w:r w:rsidR="00367E00">
        <w:t xml:space="preserve"> </w:t>
      </w:r>
      <w:r>
        <w:t>Victorian</w:t>
      </w:r>
      <w:r w:rsidR="00367E00">
        <w:t xml:space="preserve"> </w:t>
      </w:r>
      <w:r>
        <w:t>schools</w:t>
      </w:r>
      <w:r w:rsidR="00367E00">
        <w:t xml:space="preserve"> </w:t>
      </w:r>
      <w:r>
        <w:t>participating</w:t>
      </w:r>
      <w:r w:rsidR="00367E00">
        <w:t xml:space="preserve"> </w:t>
      </w:r>
      <w:r>
        <w:t>in</w:t>
      </w:r>
      <w:r w:rsidR="00367E00">
        <w:t xml:space="preserve"> </w:t>
      </w:r>
      <w:r>
        <w:t>the</w:t>
      </w:r>
      <w:r w:rsidR="00367E00">
        <w:t xml:space="preserve"> </w:t>
      </w:r>
      <w:r>
        <w:t>ResourceSmart</w:t>
      </w:r>
      <w:r w:rsidR="00367E00">
        <w:t xml:space="preserve"> </w:t>
      </w:r>
      <w:r>
        <w:t>Schools</w:t>
      </w:r>
      <w:r w:rsidR="00367E00">
        <w:t xml:space="preserve"> </w:t>
      </w:r>
      <w:r>
        <w:t>program</w:t>
      </w:r>
    </w:p>
    <w:p w14:paraId="60789A25" w14:textId="0E540FAF" w:rsidR="00B6595F" w:rsidRDefault="00FC02ED" w:rsidP="00FC02ED">
      <w:r>
        <w:rPr>
          <w:noProof/>
        </w:rPr>
        <w:drawing>
          <wp:inline distT="0" distB="0" distL="0" distR="0" wp14:anchorId="49EA5329" wp14:editId="46261052">
            <wp:extent cx="3005334" cy="1697739"/>
            <wp:effectExtent l="0" t="0" r="5080" b="0"/>
            <wp:docPr id="355764523" name="Picture 5" descr="Graph showing Indicator: Reduction in greenhouse gas emissions for Victorian schools participating in the ResourceSmart Schools program. &#10;2022: 7,962&#10;2023: 8,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764523" name="Picture 5" descr="Graph showing Indicator: Reduction in greenhouse gas emissions for Victorian schools participating in the ResourceSmart Schools program. &#10;2022: 7,962&#10;2023: 8,554"/>
                    <pic:cNvPicPr/>
                  </pic:nvPicPr>
                  <pic:blipFill>
                    <a:blip r:embed="rId21"/>
                    <a:stretch>
                      <a:fillRect/>
                    </a:stretch>
                  </pic:blipFill>
                  <pic:spPr>
                    <a:xfrm>
                      <a:off x="0" y="0"/>
                      <a:ext cx="3005334" cy="1697739"/>
                    </a:xfrm>
                    <a:prstGeom prst="rect">
                      <a:avLst/>
                    </a:prstGeom>
                  </pic:spPr>
                </pic:pic>
              </a:graphicData>
            </a:graphic>
          </wp:inline>
        </w:drawing>
      </w:r>
    </w:p>
    <w:p w14:paraId="0DBE5496" w14:textId="50D330C1" w:rsidR="00B6595F" w:rsidRPr="00FC02ED" w:rsidRDefault="00B6595F" w:rsidP="00FC02ED">
      <w:pPr>
        <w:pStyle w:val="Normalbeforebullets"/>
        <w:rPr>
          <w:lang w:val="en-US"/>
        </w:rPr>
      </w:pPr>
      <w:r>
        <w:t>Notes</w:t>
      </w:r>
      <w:r w:rsidR="00367E00">
        <w:t xml:space="preserve"> </w:t>
      </w:r>
      <w:r>
        <w:t>on</w:t>
      </w:r>
      <w:r w:rsidR="00367E00">
        <w:t xml:space="preserve"> </w:t>
      </w:r>
      <w:r>
        <w:t>the</w:t>
      </w:r>
      <w:r w:rsidR="00367E00">
        <w:t xml:space="preserve"> </w:t>
      </w:r>
      <w:r>
        <w:t>data:</w:t>
      </w:r>
      <w:r w:rsidR="00367E00">
        <w:t xml:space="preserve"> </w:t>
      </w:r>
    </w:p>
    <w:p w14:paraId="59BFBB7C" w14:textId="6CD9689F" w:rsidR="00B6595F" w:rsidRDefault="00B6595F" w:rsidP="00FC02ED">
      <w:pPr>
        <w:pStyle w:val="Bullet"/>
      </w:pPr>
      <w:r>
        <w:t>Tonnes</w:t>
      </w:r>
      <w:r w:rsidR="00367E00">
        <w:t xml:space="preserve"> </w:t>
      </w:r>
      <w:r>
        <w:t>of</w:t>
      </w:r>
      <w:r w:rsidR="00367E00">
        <w:t xml:space="preserve"> </w:t>
      </w:r>
      <w:r>
        <w:t>carbon</w:t>
      </w:r>
      <w:r w:rsidR="00367E00">
        <w:t xml:space="preserve"> </w:t>
      </w:r>
      <w:r>
        <w:t>dioxide</w:t>
      </w:r>
      <w:r w:rsidR="00367E00">
        <w:t xml:space="preserve"> </w:t>
      </w:r>
      <w:r>
        <w:t>equivalent</w:t>
      </w:r>
      <w:r w:rsidR="00367E00">
        <w:t xml:space="preserve"> </w:t>
      </w:r>
      <w:r>
        <w:t>(CO</w:t>
      </w:r>
      <w:r w:rsidRPr="00FC02ED">
        <w:rPr>
          <w:vertAlign w:val="subscript"/>
        </w:rPr>
        <w:t>2</w:t>
      </w:r>
      <w:r>
        <w:t>e)</w:t>
      </w:r>
      <w:r w:rsidR="00367E00">
        <w:t xml:space="preserve"> </w:t>
      </w:r>
      <w:r>
        <w:t>emissions</w:t>
      </w:r>
      <w:r w:rsidR="00367E00">
        <w:t xml:space="preserve"> </w:t>
      </w:r>
      <w:r>
        <w:t>abatement</w:t>
      </w:r>
      <w:r w:rsidR="00367E00">
        <w:t xml:space="preserve"> </w:t>
      </w:r>
      <w:r>
        <w:t>is</w:t>
      </w:r>
      <w:r w:rsidR="00367E00">
        <w:t xml:space="preserve"> </w:t>
      </w:r>
      <w:r>
        <w:t>calculated</w:t>
      </w:r>
      <w:r w:rsidR="00367E00">
        <w:t xml:space="preserve"> </w:t>
      </w:r>
      <w:r>
        <w:t>per</w:t>
      </w:r>
      <w:r w:rsidR="00367E00">
        <w:t xml:space="preserve"> </w:t>
      </w:r>
      <w:r>
        <w:t>calendar</w:t>
      </w:r>
      <w:r w:rsidR="00367E00">
        <w:t xml:space="preserve"> </w:t>
      </w:r>
      <w:r>
        <w:t>year</w:t>
      </w:r>
      <w:r w:rsidR="00367E00">
        <w:t xml:space="preserve"> </w:t>
      </w:r>
      <w:r>
        <w:t>to</w:t>
      </w:r>
      <w:r w:rsidR="00367E00">
        <w:t xml:space="preserve"> </w:t>
      </w:r>
      <w:r>
        <w:t>align</w:t>
      </w:r>
      <w:r w:rsidR="00367E00">
        <w:t xml:space="preserve"> </w:t>
      </w:r>
      <w:r>
        <w:t>with</w:t>
      </w:r>
      <w:r w:rsidR="00367E00">
        <w:t xml:space="preserve"> </w:t>
      </w:r>
      <w:r>
        <w:t>schools’</w:t>
      </w:r>
      <w:r w:rsidR="00367E00">
        <w:t xml:space="preserve"> </w:t>
      </w:r>
      <w:r>
        <w:t>reporting</w:t>
      </w:r>
      <w:r w:rsidR="00367E00">
        <w:t xml:space="preserve"> </w:t>
      </w:r>
      <w:r>
        <w:t>period.</w:t>
      </w:r>
      <w:r w:rsidR="00367E00">
        <w:t xml:space="preserve"> </w:t>
      </w:r>
    </w:p>
    <w:p w14:paraId="2B885858" w14:textId="187147C8" w:rsidR="00B6595F" w:rsidRDefault="00B6595F" w:rsidP="00FC02ED">
      <w:pPr>
        <w:pStyle w:val="Bullet"/>
      </w:pPr>
      <w:r>
        <w:t>The</w:t>
      </w:r>
      <w:r w:rsidR="00367E00">
        <w:t xml:space="preserve"> </w:t>
      </w:r>
      <w:r>
        <w:t>2023</w:t>
      </w:r>
      <w:r w:rsidR="00367E00">
        <w:t xml:space="preserve"> </w:t>
      </w:r>
      <w:r>
        <w:t>result</w:t>
      </w:r>
      <w:r w:rsidR="00367E00">
        <w:t xml:space="preserve"> </w:t>
      </w:r>
      <w:r>
        <w:t>has</w:t>
      </w:r>
      <w:r w:rsidR="00367E00">
        <w:t xml:space="preserve"> </w:t>
      </w:r>
      <w:r>
        <w:t>been</w:t>
      </w:r>
      <w:r w:rsidR="00367E00">
        <w:t xml:space="preserve"> </w:t>
      </w:r>
      <w:r>
        <w:t>calculated</w:t>
      </w:r>
      <w:r w:rsidR="00367E00">
        <w:t xml:space="preserve"> </w:t>
      </w:r>
      <w:r>
        <w:t>using</w:t>
      </w:r>
      <w:r w:rsidR="00367E00">
        <w:t xml:space="preserve"> </w:t>
      </w:r>
      <w:r>
        <w:t>the</w:t>
      </w:r>
      <w:r w:rsidR="00367E00">
        <w:t xml:space="preserve"> </w:t>
      </w:r>
      <w:r>
        <w:t>Commonwealth</w:t>
      </w:r>
      <w:r w:rsidR="00367E00">
        <w:t xml:space="preserve"> </w:t>
      </w:r>
      <w:r>
        <w:t>Department</w:t>
      </w:r>
      <w:r w:rsidR="00367E00">
        <w:t xml:space="preserve"> </w:t>
      </w:r>
      <w:r>
        <w:t>of</w:t>
      </w:r>
      <w:r w:rsidR="00367E00">
        <w:t xml:space="preserve"> </w:t>
      </w:r>
      <w:r>
        <w:t>Climate</w:t>
      </w:r>
      <w:r w:rsidR="00367E00">
        <w:t xml:space="preserve"> </w:t>
      </w:r>
      <w:r>
        <w:t>Change,</w:t>
      </w:r>
      <w:r w:rsidR="00367E00">
        <w:t xml:space="preserve"> </w:t>
      </w:r>
      <w:r>
        <w:t>Energy,</w:t>
      </w:r>
      <w:r w:rsidR="00367E00">
        <w:t xml:space="preserve"> </w:t>
      </w:r>
      <w:r>
        <w:t>the</w:t>
      </w:r>
      <w:r w:rsidR="00367E00">
        <w:t xml:space="preserve"> </w:t>
      </w:r>
      <w:r>
        <w:t>Environment</w:t>
      </w:r>
      <w:r w:rsidR="00367E00">
        <w:t xml:space="preserve"> </w:t>
      </w:r>
      <w:r>
        <w:t>and</w:t>
      </w:r>
      <w:r w:rsidR="00367E00">
        <w:t xml:space="preserve"> </w:t>
      </w:r>
      <w:r>
        <w:t>Water</w:t>
      </w:r>
      <w:r w:rsidR="00367E00">
        <w:t xml:space="preserve"> </w:t>
      </w:r>
      <w:r>
        <w:t>formula</w:t>
      </w:r>
      <w:r w:rsidR="00367E00">
        <w:t xml:space="preserve"> </w:t>
      </w:r>
      <w:r>
        <w:t>for</w:t>
      </w:r>
      <w:r w:rsidR="00367E00">
        <w:t xml:space="preserve"> </w:t>
      </w:r>
      <w:r>
        <w:t>2022–23,</w:t>
      </w:r>
      <w:r w:rsidR="00367E00">
        <w:t xml:space="preserve"> </w:t>
      </w:r>
      <w:r>
        <w:t>where</w:t>
      </w:r>
      <w:r w:rsidR="00367E00">
        <w:t xml:space="preserve"> </w:t>
      </w:r>
      <w:r>
        <w:t>1</w:t>
      </w:r>
      <w:r w:rsidR="00367E00">
        <w:t xml:space="preserve"> </w:t>
      </w:r>
      <w:r>
        <w:t>kilowatt</w:t>
      </w:r>
      <w:r w:rsidR="00367E00">
        <w:t xml:space="preserve"> </w:t>
      </w:r>
      <w:r>
        <w:t>hour</w:t>
      </w:r>
      <w:r w:rsidR="00367E00">
        <w:t xml:space="preserve"> </w:t>
      </w:r>
      <w:r>
        <w:t>(kWh)</w:t>
      </w:r>
      <w:r w:rsidR="00367E00">
        <w:t xml:space="preserve"> </w:t>
      </w:r>
      <w:r>
        <w:t>equals</w:t>
      </w:r>
      <w:r w:rsidR="00367E00">
        <w:t xml:space="preserve"> </w:t>
      </w:r>
      <w:r>
        <w:t>0.85kg</w:t>
      </w:r>
      <w:r>
        <w:rPr>
          <w:vertAlign w:val="superscript"/>
        </w:rPr>
        <w:footnoteReference w:id="2"/>
      </w:r>
      <w:r w:rsidR="00367E00">
        <w:t xml:space="preserve"> </w:t>
      </w:r>
      <w:r>
        <w:t>of</w:t>
      </w:r>
      <w:r w:rsidR="00367E00">
        <w:t xml:space="preserve"> </w:t>
      </w:r>
      <w:r>
        <w:t>CO</w:t>
      </w:r>
      <w:r w:rsidRPr="00FC02ED">
        <w:rPr>
          <w:vertAlign w:val="subscript"/>
        </w:rPr>
        <w:t>2</w:t>
      </w:r>
      <w:r>
        <w:t>e</w:t>
      </w:r>
      <w:r w:rsidR="00367E00">
        <w:t xml:space="preserve"> </w:t>
      </w:r>
      <w:r>
        <w:t>emitted.</w:t>
      </w:r>
    </w:p>
    <w:p w14:paraId="28B1E8B5" w14:textId="2591C9C9" w:rsidR="00B6595F" w:rsidRDefault="00B6595F" w:rsidP="00FC02ED">
      <w:pPr>
        <w:pStyle w:val="Bullet"/>
      </w:pPr>
      <w:r>
        <w:rPr>
          <w:spacing w:val="-2"/>
        </w:rPr>
        <w:t>ResourceSmart</w:t>
      </w:r>
      <w:r w:rsidR="00367E00">
        <w:rPr>
          <w:spacing w:val="-2"/>
        </w:rPr>
        <w:t xml:space="preserve"> </w:t>
      </w:r>
      <w:r>
        <w:rPr>
          <w:spacing w:val="-2"/>
        </w:rPr>
        <w:t>Schools</w:t>
      </w:r>
      <w:r w:rsidR="00367E00">
        <w:rPr>
          <w:spacing w:val="-2"/>
        </w:rPr>
        <w:t xml:space="preserve"> </w:t>
      </w:r>
      <w:r>
        <w:rPr>
          <w:spacing w:val="-2"/>
        </w:rPr>
        <w:t>(RSS)</w:t>
      </w:r>
      <w:r w:rsidR="00367E00">
        <w:rPr>
          <w:spacing w:val="-2"/>
        </w:rPr>
        <w:t xml:space="preserve"> </w:t>
      </w:r>
      <w:r>
        <w:rPr>
          <w:spacing w:val="-2"/>
        </w:rPr>
        <w:t>reported</w:t>
      </w:r>
      <w:r w:rsidR="00367E00">
        <w:rPr>
          <w:spacing w:val="-2"/>
        </w:rPr>
        <w:t xml:space="preserve"> </w:t>
      </w:r>
      <w:r>
        <w:rPr>
          <w:spacing w:val="-2"/>
        </w:rPr>
        <w:t>energy</w:t>
      </w:r>
      <w:r w:rsidR="00367E00">
        <w:rPr>
          <w:spacing w:val="-2"/>
        </w:rPr>
        <w:t xml:space="preserve"> </w:t>
      </w:r>
      <w:r>
        <w:rPr>
          <w:spacing w:val="-2"/>
        </w:rPr>
        <w:t>savings</w:t>
      </w:r>
      <w:r w:rsidR="00367E00">
        <w:rPr>
          <w:spacing w:val="-2"/>
        </w:rPr>
        <w:t xml:space="preserve"> </w:t>
      </w:r>
      <w:r>
        <w:rPr>
          <w:spacing w:val="-2"/>
        </w:rPr>
        <w:t>of</w:t>
      </w:r>
      <w:r w:rsidR="00367E00">
        <w:rPr>
          <w:spacing w:val="-2"/>
        </w:rPr>
        <w:t xml:space="preserve"> </w:t>
      </w:r>
      <w:r>
        <w:t>10,063,674</w:t>
      </w:r>
      <w:r w:rsidR="00367E00">
        <w:t xml:space="preserve"> </w:t>
      </w:r>
      <w:r>
        <w:t>kWh</w:t>
      </w:r>
      <w:r w:rsidR="00367E00">
        <w:t xml:space="preserve"> </w:t>
      </w:r>
      <w:r>
        <w:t>in</w:t>
      </w:r>
      <w:r w:rsidR="00367E00">
        <w:t xml:space="preserve"> </w:t>
      </w:r>
      <w:r>
        <w:t>the</w:t>
      </w:r>
      <w:r w:rsidR="00367E00">
        <w:t xml:space="preserve"> </w:t>
      </w:r>
      <w:r>
        <w:t>2023</w:t>
      </w:r>
      <w:r w:rsidR="00367E00">
        <w:t xml:space="preserve"> </w:t>
      </w:r>
      <w:r>
        <w:t>school</w:t>
      </w:r>
      <w:r w:rsidR="00367E00">
        <w:t xml:space="preserve"> </w:t>
      </w:r>
      <w:r>
        <w:t>year</w:t>
      </w:r>
      <w:r w:rsidR="00367E00">
        <w:t xml:space="preserve"> </w:t>
      </w:r>
      <w:r>
        <w:t>against</w:t>
      </w:r>
      <w:r w:rsidR="00367E00">
        <w:t xml:space="preserve"> </w:t>
      </w:r>
      <w:r>
        <w:t>a</w:t>
      </w:r>
      <w:r w:rsidR="00367E00">
        <w:t xml:space="preserve"> </w:t>
      </w:r>
      <w:r>
        <w:t>target</w:t>
      </w:r>
      <w:r w:rsidR="00367E00">
        <w:t xml:space="preserve"> </w:t>
      </w:r>
      <w:r>
        <w:t>of</w:t>
      </w:r>
      <w:r w:rsidR="00367E00">
        <w:t xml:space="preserve"> </w:t>
      </w:r>
      <w:r>
        <w:t>8,500,000</w:t>
      </w:r>
      <w:r w:rsidR="00367E00">
        <w:t xml:space="preserve"> </w:t>
      </w:r>
      <w:r>
        <w:t>kWh,</w:t>
      </w:r>
      <w:r w:rsidR="00367E00">
        <w:t xml:space="preserve"> </w:t>
      </w:r>
      <w:r>
        <w:t>reflecting</w:t>
      </w:r>
      <w:r w:rsidR="00367E00">
        <w:t xml:space="preserve"> </w:t>
      </w:r>
      <w:r>
        <w:t>a</w:t>
      </w:r>
      <w:r w:rsidR="00367E00">
        <w:t xml:space="preserve"> </w:t>
      </w:r>
      <w:r>
        <w:t>larger</w:t>
      </w:r>
      <w:r w:rsidR="00367E00">
        <w:t xml:space="preserve"> </w:t>
      </w:r>
      <w:r>
        <w:t>number</w:t>
      </w:r>
      <w:r w:rsidR="00367E00">
        <w:t xml:space="preserve"> </w:t>
      </w:r>
      <w:r>
        <w:t>of</w:t>
      </w:r>
      <w:r w:rsidR="00367E00">
        <w:t xml:space="preserve"> </w:t>
      </w:r>
      <w:r>
        <w:t>schools</w:t>
      </w:r>
      <w:r w:rsidR="00367E00">
        <w:t xml:space="preserve"> </w:t>
      </w:r>
      <w:r>
        <w:t>than</w:t>
      </w:r>
      <w:r w:rsidR="00367E00">
        <w:t xml:space="preserve"> </w:t>
      </w:r>
      <w:r>
        <w:t>expected</w:t>
      </w:r>
      <w:r w:rsidR="00367E00">
        <w:t xml:space="preserve"> </w:t>
      </w:r>
      <w:r>
        <w:t>uploading</w:t>
      </w:r>
      <w:r w:rsidR="00367E00">
        <w:t xml:space="preserve"> </w:t>
      </w:r>
      <w:r>
        <w:t>their</w:t>
      </w:r>
      <w:r w:rsidR="00367E00">
        <w:t xml:space="preserve"> </w:t>
      </w:r>
      <w:r>
        <w:t>energy</w:t>
      </w:r>
      <w:r w:rsidR="00367E00">
        <w:t xml:space="preserve"> </w:t>
      </w:r>
      <w:r>
        <w:t>use</w:t>
      </w:r>
      <w:r w:rsidR="00367E00">
        <w:t xml:space="preserve"> </w:t>
      </w:r>
      <w:r>
        <w:t>and</w:t>
      </w:r>
      <w:r w:rsidR="00367E00">
        <w:t xml:space="preserve"> </w:t>
      </w:r>
      <w:r>
        <w:t>costings</w:t>
      </w:r>
      <w:r w:rsidR="00367E00">
        <w:t xml:space="preserve"> </w:t>
      </w:r>
      <w:r>
        <w:t>data</w:t>
      </w:r>
      <w:r w:rsidR="00367E00">
        <w:t xml:space="preserve"> </w:t>
      </w:r>
      <w:r>
        <w:t>into</w:t>
      </w:r>
      <w:r w:rsidR="00367E00">
        <w:t xml:space="preserve"> </w:t>
      </w:r>
      <w:r>
        <w:t>Sustainability</w:t>
      </w:r>
      <w:r w:rsidR="00367E00">
        <w:t xml:space="preserve"> </w:t>
      </w:r>
      <w:r>
        <w:t>Victoria's</w:t>
      </w:r>
      <w:r w:rsidR="00367E00">
        <w:t xml:space="preserve"> </w:t>
      </w:r>
      <w:r>
        <w:t>RSS</w:t>
      </w:r>
      <w:r w:rsidR="00367E00">
        <w:t xml:space="preserve"> </w:t>
      </w:r>
      <w:r>
        <w:t>Online</w:t>
      </w:r>
      <w:r w:rsidR="00367E00">
        <w:t xml:space="preserve"> </w:t>
      </w:r>
      <w:r>
        <w:t>system.</w:t>
      </w:r>
    </w:p>
    <w:p w14:paraId="4C393F32" w14:textId="132743B2" w:rsidR="00B6595F" w:rsidRDefault="00B6595F" w:rsidP="00FC02ED">
      <w:pPr>
        <w:pStyle w:val="Bullet"/>
      </w:pPr>
      <w:r>
        <w:t>The</w:t>
      </w:r>
      <w:r w:rsidR="00367E00">
        <w:t xml:space="preserve"> </w:t>
      </w:r>
      <w:r>
        <w:t>CO</w:t>
      </w:r>
      <w:r w:rsidRPr="00FC02ED">
        <w:rPr>
          <w:vertAlign w:val="subscript"/>
        </w:rPr>
        <w:t>2</w:t>
      </w:r>
      <w:r>
        <w:t>e</w:t>
      </w:r>
      <w:r w:rsidR="00367E00">
        <w:t xml:space="preserve"> </w:t>
      </w:r>
      <w:r>
        <w:t>ratio</w:t>
      </w:r>
      <w:r w:rsidR="00367E00">
        <w:t xml:space="preserve"> </w:t>
      </w:r>
      <w:r>
        <w:t>will</w:t>
      </w:r>
      <w:r w:rsidR="00367E00">
        <w:t xml:space="preserve"> </w:t>
      </w:r>
      <w:r>
        <w:t>be</w:t>
      </w:r>
      <w:r w:rsidR="00367E00">
        <w:t xml:space="preserve"> </w:t>
      </w:r>
      <w:r>
        <w:t>updated</w:t>
      </w:r>
      <w:r w:rsidR="00367E00">
        <w:t xml:space="preserve"> </w:t>
      </w:r>
      <w:r>
        <w:t>annually</w:t>
      </w:r>
      <w:r w:rsidR="00367E00">
        <w:t xml:space="preserve"> </w:t>
      </w:r>
      <w:r>
        <w:t>as</w:t>
      </w:r>
      <w:r w:rsidR="00367E00">
        <w:t xml:space="preserve"> </w:t>
      </w:r>
      <w:r>
        <w:t>the</w:t>
      </w:r>
      <w:r w:rsidR="00367E00">
        <w:t xml:space="preserve"> </w:t>
      </w:r>
      <w:r>
        <w:t>energy</w:t>
      </w:r>
      <w:r w:rsidR="00367E00">
        <w:t xml:space="preserve"> </w:t>
      </w:r>
      <w:r>
        <w:t>grid</w:t>
      </w:r>
      <w:r w:rsidR="00367E00">
        <w:t xml:space="preserve"> </w:t>
      </w:r>
      <w:r>
        <w:t>becomes</w:t>
      </w:r>
      <w:r w:rsidR="00367E00">
        <w:t xml:space="preserve"> </w:t>
      </w:r>
      <w:r>
        <w:t>greener.</w:t>
      </w:r>
    </w:p>
    <w:p w14:paraId="4B3A3A07" w14:textId="19C42D32" w:rsidR="00B6595F" w:rsidRDefault="00B6595F" w:rsidP="00FC02ED">
      <w:pPr>
        <w:pStyle w:val="Bulletlast"/>
      </w:pPr>
      <w:r>
        <w:t>In</w:t>
      </w:r>
      <w:r w:rsidR="00367E00">
        <w:t xml:space="preserve"> </w:t>
      </w:r>
      <w:r>
        <w:t>future</w:t>
      </w:r>
      <w:r w:rsidR="00367E00">
        <w:t xml:space="preserve"> </w:t>
      </w:r>
      <w:r>
        <w:t>years,</w:t>
      </w:r>
      <w:r w:rsidR="00367E00">
        <w:t xml:space="preserve"> </w:t>
      </w:r>
      <w:r>
        <w:t>historical</w:t>
      </w:r>
      <w:r w:rsidR="00367E00">
        <w:t xml:space="preserve"> </w:t>
      </w:r>
      <w:r>
        <w:t>CO</w:t>
      </w:r>
      <w:r w:rsidRPr="00FC02ED">
        <w:rPr>
          <w:vertAlign w:val="subscript"/>
        </w:rPr>
        <w:t>2</w:t>
      </w:r>
      <w:r>
        <w:t>e</w:t>
      </w:r>
      <w:r w:rsidR="00367E00">
        <w:t xml:space="preserve"> </w:t>
      </w:r>
      <w:r>
        <w:t>figures</w:t>
      </w:r>
      <w:r w:rsidR="00367E00">
        <w:t xml:space="preserve"> </w:t>
      </w:r>
      <w:r>
        <w:t>may</w:t>
      </w:r>
      <w:r w:rsidR="00367E00">
        <w:t xml:space="preserve"> </w:t>
      </w:r>
      <w:r>
        <w:t>change.</w:t>
      </w:r>
      <w:r w:rsidR="00367E00">
        <w:t xml:space="preserve"> </w:t>
      </w:r>
      <w:r>
        <w:t>This</w:t>
      </w:r>
      <w:r w:rsidR="00367E00">
        <w:t xml:space="preserve"> </w:t>
      </w:r>
      <w:r>
        <w:t>is</w:t>
      </w:r>
      <w:r w:rsidR="00367E00">
        <w:t xml:space="preserve"> </w:t>
      </w:r>
      <w:r>
        <w:t>because</w:t>
      </w:r>
      <w:r w:rsidR="00367E00">
        <w:t xml:space="preserve"> </w:t>
      </w:r>
      <w:r>
        <w:t>participating</w:t>
      </w:r>
      <w:r w:rsidR="00367E00">
        <w:t xml:space="preserve"> </w:t>
      </w:r>
      <w:r>
        <w:t>schools</w:t>
      </w:r>
      <w:r w:rsidR="00367E00">
        <w:t xml:space="preserve"> </w:t>
      </w:r>
      <w:r>
        <w:t>can</w:t>
      </w:r>
      <w:r w:rsidR="00367E00">
        <w:t xml:space="preserve"> </w:t>
      </w:r>
      <w:r>
        <w:t>retrospectively</w:t>
      </w:r>
      <w:r w:rsidR="00367E00">
        <w:t xml:space="preserve"> </w:t>
      </w:r>
      <w:r>
        <w:t>adjust</w:t>
      </w:r>
      <w:r w:rsidR="00367E00">
        <w:t xml:space="preserve"> </w:t>
      </w:r>
      <w:r>
        <w:t>their</w:t>
      </w:r>
      <w:r w:rsidR="00367E00">
        <w:t xml:space="preserve"> </w:t>
      </w:r>
      <w:r>
        <w:t>energy</w:t>
      </w:r>
      <w:r w:rsidR="00367E00">
        <w:t xml:space="preserve"> </w:t>
      </w:r>
      <w:r>
        <w:t>billing</w:t>
      </w:r>
      <w:r w:rsidR="00367E00">
        <w:t xml:space="preserve"> </w:t>
      </w:r>
      <w:r>
        <w:t>data</w:t>
      </w:r>
      <w:r w:rsidR="00367E00">
        <w:t xml:space="preserve"> </w:t>
      </w:r>
      <w:r>
        <w:t>in</w:t>
      </w:r>
      <w:r w:rsidR="00367E00">
        <w:t xml:space="preserve"> </w:t>
      </w:r>
      <w:r>
        <w:t>the</w:t>
      </w:r>
      <w:r w:rsidR="00367E00">
        <w:t xml:space="preserve"> </w:t>
      </w:r>
      <w:r>
        <w:t>RSS</w:t>
      </w:r>
      <w:r w:rsidR="00367E00">
        <w:t xml:space="preserve"> </w:t>
      </w:r>
      <w:r>
        <w:t>Online</w:t>
      </w:r>
      <w:r w:rsidR="00367E00">
        <w:t xml:space="preserve"> </w:t>
      </w:r>
      <w:r>
        <w:t>system</w:t>
      </w:r>
      <w:r w:rsidR="00367E00">
        <w:t xml:space="preserve"> </w:t>
      </w:r>
      <w:r>
        <w:t>after</w:t>
      </w:r>
      <w:r w:rsidR="00367E00">
        <w:t xml:space="preserve"> </w:t>
      </w:r>
      <w:r>
        <w:t>annual</w:t>
      </w:r>
      <w:r w:rsidR="00367E00">
        <w:t xml:space="preserve"> </w:t>
      </w:r>
      <w:r>
        <w:t>reporting</w:t>
      </w:r>
      <w:r w:rsidR="00367E00">
        <w:t xml:space="preserve"> </w:t>
      </w:r>
      <w:r>
        <w:t>is</w:t>
      </w:r>
      <w:r w:rsidR="00367E00">
        <w:t xml:space="preserve"> </w:t>
      </w:r>
      <w:r>
        <w:t>complete.</w:t>
      </w:r>
    </w:p>
    <w:p w14:paraId="13D108B8" w14:textId="5C34039C" w:rsidR="00B6595F" w:rsidRDefault="00B6595F" w:rsidP="00FC02ED">
      <w:r>
        <w:t>ResourceSmart</w:t>
      </w:r>
      <w:r w:rsidR="00367E00">
        <w:t xml:space="preserve"> </w:t>
      </w:r>
      <w:r>
        <w:t>Schools</w:t>
      </w:r>
      <w:r w:rsidR="00367E00">
        <w:t xml:space="preserve"> </w:t>
      </w:r>
      <w:r>
        <w:t>(RSS)</w:t>
      </w:r>
      <w:r w:rsidR="00367E00">
        <w:t xml:space="preserve"> </w:t>
      </w:r>
      <w:r>
        <w:t>is</w:t>
      </w:r>
      <w:r w:rsidR="00367E00">
        <w:t xml:space="preserve"> </w:t>
      </w:r>
      <w:r>
        <w:t>delivered</w:t>
      </w:r>
      <w:r w:rsidR="00367E00">
        <w:t xml:space="preserve"> </w:t>
      </w:r>
      <w:r>
        <w:t>in</w:t>
      </w:r>
      <w:r w:rsidR="00367E00">
        <w:t xml:space="preserve"> </w:t>
      </w:r>
      <w:r>
        <w:t>partnership</w:t>
      </w:r>
      <w:r w:rsidR="00367E00">
        <w:t xml:space="preserve"> </w:t>
      </w:r>
      <w:r>
        <w:t>with</w:t>
      </w:r>
      <w:r w:rsidR="00367E00">
        <w:t xml:space="preserve"> </w:t>
      </w:r>
      <w:r>
        <w:t>Sustainability</w:t>
      </w:r>
      <w:r w:rsidR="00367E00">
        <w:t xml:space="preserve"> </w:t>
      </w:r>
      <w:r>
        <w:t>Victoria.</w:t>
      </w:r>
      <w:r w:rsidR="00367E00">
        <w:t xml:space="preserve"> </w:t>
      </w:r>
      <w:r>
        <w:t>Through</w:t>
      </w:r>
      <w:r w:rsidR="00367E00">
        <w:t xml:space="preserve"> </w:t>
      </w:r>
      <w:r>
        <w:t>the</w:t>
      </w:r>
      <w:r w:rsidR="00367E00">
        <w:t xml:space="preserve"> </w:t>
      </w:r>
      <w:r>
        <w:t>program,</w:t>
      </w:r>
      <w:r w:rsidR="00367E00">
        <w:t xml:space="preserve"> </w:t>
      </w:r>
      <w:r>
        <w:t>Victorian</w:t>
      </w:r>
      <w:r w:rsidR="00367E00">
        <w:t xml:space="preserve"> </w:t>
      </w:r>
      <w:r>
        <w:t>schools</w:t>
      </w:r>
      <w:r w:rsidR="00367E00">
        <w:t xml:space="preserve"> </w:t>
      </w:r>
      <w:r>
        <w:t>are</w:t>
      </w:r>
      <w:r w:rsidR="00367E00">
        <w:t xml:space="preserve"> </w:t>
      </w:r>
      <w:r>
        <w:t>recruited</w:t>
      </w:r>
      <w:r w:rsidR="00367E00">
        <w:t xml:space="preserve"> </w:t>
      </w:r>
      <w:r>
        <w:t>and</w:t>
      </w:r>
      <w:r w:rsidR="00367E00">
        <w:t xml:space="preserve"> </w:t>
      </w:r>
      <w:r>
        <w:t>assisted</w:t>
      </w:r>
      <w:r w:rsidR="00367E00">
        <w:t xml:space="preserve"> </w:t>
      </w:r>
      <w:r>
        <w:t>with</w:t>
      </w:r>
      <w:r w:rsidR="00367E00">
        <w:t xml:space="preserve"> </w:t>
      </w:r>
      <w:r>
        <w:t>working</w:t>
      </w:r>
      <w:r w:rsidR="00367E00">
        <w:t xml:space="preserve"> </w:t>
      </w:r>
      <w:r>
        <w:t>through</w:t>
      </w:r>
      <w:r w:rsidR="00367E00">
        <w:t xml:space="preserve"> </w:t>
      </w:r>
      <w:r>
        <w:t>a</w:t>
      </w:r>
      <w:r w:rsidR="00367E00">
        <w:t xml:space="preserve"> </w:t>
      </w:r>
      <w:r>
        <w:t>sustainability</w:t>
      </w:r>
      <w:r w:rsidR="00367E00">
        <w:t xml:space="preserve"> </w:t>
      </w:r>
      <w:r>
        <w:t>framework</w:t>
      </w:r>
      <w:r w:rsidR="00367E00">
        <w:t xml:space="preserve"> </w:t>
      </w:r>
      <w:r>
        <w:t>with</w:t>
      </w:r>
      <w:r w:rsidR="00367E00">
        <w:t xml:space="preserve"> </w:t>
      </w:r>
      <w:r>
        <w:t>the</w:t>
      </w:r>
      <w:r w:rsidR="00367E00">
        <w:t xml:space="preserve"> </w:t>
      </w:r>
      <w:r>
        <w:t>aim</w:t>
      </w:r>
      <w:r w:rsidR="00367E00">
        <w:t xml:space="preserve"> </w:t>
      </w:r>
      <w:r>
        <w:t>of</w:t>
      </w:r>
      <w:r w:rsidR="00367E00">
        <w:t xml:space="preserve"> </w:t>
      </w:r>
      <w:r>
        <w:t>achieving</w:t>
      </w:r>
      <w:r w:rsidR="00367E00">
        <w:t xml:space="preserve"> </w:t>
      </w:r>
      <w:r>
        <w:t>5-star</w:t>
      </w:r>
      <w:r w:rsidR="00367E00">
        <w:t xml:space="preserve"> </w:t>
      </w:r>
      <w:r>
        <w:t>sustainability</w:t>
      </w:r>
      <w:r w:rsidR="00367E00">
        <w:t xml:space="preserve"> </w:t>
      </w:r>
      <w:r>
        <w:t>status.</w:t>
      </w:r>
      <w:r w:rsidR="00367E00">
        <w:t xml:space="preserve"> </w:t>
      </w:r>
    </w:p>
    <w:p w14:paraId="55483D14" w14:textId="7690E03A" w:rsidR="00B6595F" w:rsidRDefault="00B6595F" w:rsidP="00FC02ED">
      <w:pPr>
        <w:rPr>
          <w:spacing w:val="2"/>
        </w:rPr>
      </w:pPr>
      <w:r>
        <w:rPr>
          <w:spacing w:val="-1"/>
        </w:rPr>
        <w:lastRenderedPageBreak/>
        <w:t>Once</w:t>
      </w:r>
      <w:r w:rsidR="00367E00">
        <w:rPr>
          <w:spacing w:val="-1"/>
        </w:rPr>
        <w:t xml:space="preserve"> </w:t>
      </w:r>
      <w:r>
        <w:rPr>
          <w:spacing w:val="-1"/>
        </w:rPr>
        <w:t>a</w:t>
      </w:r>
      <w:r w:rsidR="00367E00">
        <w:rPr>
          <w:spacing w:val="-1"/>
        </w:rPr>
        <w:t xml:space="preserve"> </w:t>
      </w:r>
      <w:r>
        <w:rPr>
          <w:spacing w:val="-1"/>
        </w:rPr>
        <w:t>school</w:t>
      </w:r>
      <w:r w:rsidR="00367E00">
        <w:rPr>
          <w:spacing w:val="-1"/>
        </w:rPr>
        <w:t xml:space="preserve"> </w:t>
      </w:r>
      <w:r>
        <w:rPr>
          <w:spacing w:val="-1"/>
        </w:rPr>
        <w:t>has</w:t>
      </w:r>
      <w:r w:rsidR="00367E00">
        <w:rPr>
          <w:spacing w:val="-1"/>
        </w:rPr>
        <w:t xml:space="preserve"> </w:t>
      </w:r>
      <w:r>
        <w:rPr>
          <w:spacing w:val="-1"/>
        </w:rPr>
        <w:t>signed</w:t>
      </w:r>
      <w:r w:rsidR="00367E00">
        <w:rPr>
          <w:spacing w:val="-1"/>
        </w:rPr>
        <w:t xml:space="preserve"> </w:t>
      </w:r>
      <w:r>
        <w:rPr>
          <w:spacing w:val="-1"/>
        </w:rPr>
        <w:t>up</w:t>
      </w:r>
      <w:r w:rsidR="00367E00">
        <w:rPr>
          <w:spacing w:val="-1"/>
        </w:rPr>
        <w:t xml:space="preserve"> </w:t>
      </w:r>
      <w:r>
        <w:rPr>
          <w:spacing w:val="-1"/>
        </w:rPr>
        <w:t>to</w:t>
      </w:r>
      <w:r w:rsidR="00367E00">
        <w:rPr>
          <w:spacing w:val="-1"/>
        </w:rPr>
        <w:t xml:space="preserve"> </w:t>
      </w:r>
      <w:r>
        <w:rPr>
          <w:spacing w:val="-1"/>
        </w:rPr>
        <w:t>the</w:t>
      </w:r>
      <w:r w:rsidR="00367E00">
        <w:rPr>
          <w:spacing w:val="-1"/>
        </w:rPr>
        <w:t xml:space="preserve"> </w:t>
      </w:r>
      <w:r>
        <w:rPr>
          <w:spacing w:val="-1"/>
        </w:rPr>
        <w:t>program,</w:t>
      </w:r>
      <w:r w:rsidR="00367E00">
        <w:rPr>
          <w:spacing w:val="-1"/>
        </w:rPr>
        <w:t xml:space="preserve"> </w:t>
      </w:r>
      <w:r>
        <w:rPr>
          <w:spacing w:val="-1"/>
        </w:rPr>
        <w:t>activities</w:t>
      </w:r>
      <w:r w:rsidR="00367E00">
        <w:rPr>
          <w:spacing w:val="-1"/>
        </w:rPr>
        <w:t xml:space="preserve"> </w:t>
      </w:r>
      <w:r>
        <w:rPr>
          <w:spacing w:val="2"/>
        </w:rPr>
        <w:t>undertaken,</w:t>
      </w:r>
      <w:r w:rsidR="00367E00">
        <w:rPr>
          <w:spacing w:val="2"/>
        </w:rPr>
        <w:t xml:space="preserve"> </w:t>
      </w:r>
      <w:r>
        <w:rPr>
          <w:spacing w:val="2"/>
        </w:rPr>
        <w:t>billing</w:t>
      </w:r>
      <w:r w:rsidR="00367E00">
        <w:rPr>
          <w:spacing w:val="2"/>
        </w:rPr>
        <w:t xml:space="preserve"> </w:t>
      </w:r>
      <w:r>
        <w:rPr>
          <w:spacing w:val="2"/>
        </w:rPr>
        <w:t>data,</w:t>
      </w:r>
      <w:r w:rsidR="00367E00">
        <w:rPr>
          <w:spacing w:val="2"/>
        </w:rPr>
        <w:t xml:space="preserve"> </w:t>
      </w:r>
      <w:r>
        <w:rPr>
          <w:spacing w:val="2"/>
        </w:rPr>
        <w:t>curriculum</w:t>
      </w:r>
      <w:r w:rsidR="00367E00">
        <w:rPr>
          <w:spacing w:val="2"/>
        </w:rPr>
        <w:t xml:space="preserve"> </w:t>
      </w:r>
      <w:r>
        <w:rPr>
          <w:spacing w:val="2"/>
        </w:rPr>
        <w:t>and</w:t>
      </w:r>
      <w:r w:rsidR="00367E00">
        <w:rPr>
          <w:spacing w:val="2"/>
        </w:rPr>
        <w:t xml:space="preserve"> </w:t>
      </w:r>
      <w:r>
        <w:rPr>
          <w:spacing w:val="2"/>
        </w:rPr>
        <w:t>other</w:t>
      </w:r>
      <w:r w:rsidR="00367E00">
        <w:rPr>
          <w:spacing w:val="2"/>
        </w:rPr>
        <w:t xml:space="preserve"> </w:t>
      </w:r>
      <w:r>
        <w:rPr>
          <w:spacing w:val="2"/>
        </w:rPr>
        <w:t>documentation</w:t>
      </w:r>
      <w:r w:rsidR="00367E00">
        <w:rPr>
          <w:spacing w:val="2"/>
        </w:rPr>
        <w:t xml:space="preserve"> </w:t>
      </w:r>
      <w:r>
        <w:rPr>
          <w:spacing w:val="2"/>
        </w:rPr>
        <w:t>is</w:t>
      </w:r>
      <w:r w:rsidR="00367E00">
        <w:rPr>
          <w:spacing w:val="2"/>
        </w:rPr>
        <w:t xml:space="preserve"> </w:t>
      </w:r>
      <w:r>
        <w:rPr>
          <w:spacing w:val="2"/>
        </w:rPr>
        <w:t>uploaded</w:t>
      </w:r>
      <w:r w:rsidR="00367E00">
        <w:rPr>
          <w:spacing w:val="2"/>
        </w:rPr>
        <w:t xml:space="preserve"> </w:t>
      </w:r>
      <w:r>
        <w:rPr>
          <w:spacing w:val="2"/>
        </w:rPr>
        <w:t>to</w:t>
      </w:r>
      <w:r w:rsidR="00367E00">
        <w:rPr>
          <w:spacing w:val="2"/>
        </w:rPr>
        <w:t xml:space="preserve"> </w:t>
      </w:r>
      <w:r>
        <w:rPr>
          <w:spacing w:val="2"/>
        </w:rPr>
        <w:t>an</w:t>
      </w:r>
      <w:r w:rsidR="00367E00">
        <w:rPr>
          <w:spacing w:val="2"/>
        </w:rPr>
        <w:t xml:space="preserve"> </w:t>
      </w:r>
      <w:r>
        <w:rPr>
          <w:spacing w:val="2"/>
        </w:rPr>
        <w:t>online</w:t>
      </w:r>
      <w:r w:rsidR="00367E00">
        <w:rPr>
          <w:spacing w:val="2"/>
        </w:rPr>
        <w:t xml:space="preserve"> </w:t>
      </w:r>
      <w:r>
        <w:rPr>
          <w:spacing w:val="2"/>
        </w:rPr>
        <w:t>platform</w:t>
      </w:r>
      <w:r w:rsidR="00367E00">
        <w:rPr>
          <w:spacing w:val="2"/>
        </w:rPr>
        <w:t xml:space="preserve"> </w:t>
      </w:r>
      <w:r>
        <w:rPr>
          <w:spacing w:val="2"/>
        </w:rPr>
        <w:t>as</w:t>
      </w:r>
      <w:r w:rsidR="00367E00">
        <w:rPr>
          <w:spacing w:val="2"/>
        </w:rPr>
        <w:t xml:space="preserve"> </w:t>
      </w:r>
      <w:r>
        <w:rPr>
          <w:spacing w:val="2"/>
        </w:rPr>
        <w:t>evidence</w:t>
      </w:r>
      <w:r w:rsidR="00367E00">
        <w:rPr>
          <w:spacing w:val="2"/>
        </w:rPr>
        <w:t xml:space="preserve"> </w:t>
      </w:r>
      <w:r>
        <w:rPr>
          <w:spacing w:val="2"/>
        </w:rPr>
        <w:t>the</w:t>
      </w:r>
      <w:r w:rsidR="00367E00">
        <w:rPr>
          <w:spacing w:val="2"/>
        </w:rPr>
        <w:t xml:space="preserve"> </w:t>
      </w:r>
      <w:r>
        <w:rPr>
          <w:spacing w:val="2"/>
        </w:rPr>
        <w:t>school</w:t>
      </w:r>
      <w:r w:rsidR="00367E00">
        <w:rPr>
          <w:spacing w:val="2"/>
        </w:rPr>
        <w:t xml:space="preserve"> </w:t>
      </w:r>
      <w:r>
        <w:rPr>
          <w:spacing w:val="2"/>
        </w:rPr>
        <w:t>is</w:t>
      </w:r>
      <w:r w:rsidR="00367E00">
        <w:rPr>
          <w:spacing w:val="2"/>
        </w:rPr>
        <w:t xml:space="preserve"> </w:t>
      </w:r>
      <w:r>
        <w:rPr>
          <w:spacing w:val="2"/>
        </w:rPr>
        <w:t>embedding</w:t>
      </w:r>
      <w:r w:rsidR="00367E00">
        <w:rPr>
          <w:spacing w:val="2"/>
        </w:rPr>
        <w:t xml:space="preserve"> </w:t>
      </w:r>
      <w:r>
        <w:rPr>
          <w:spacing w:val="2"/>
        </w:rPr>
        <w:t>sustainability</w:t>
      </w:r>
      <w:r w:rsidR="00367E00">
        <w:rPr>
          <w:spacing w:val="2"/>
        </w:rPr>
        <w:t xml:space="preserve"> </w:t>
      </w:r>
      <w:r>
        <w:rPr>
          <w:spacing w:val="2"/>
        </w:rPr>
        <w:t>into</w:t>
      </w:r>
      <w:r w:rsidR="00367E00">
        <w:rPr>
          <w:spacing w:val="2"/>
        </w:rPr>
        <w:t xml:space="preserve"> </w:t>
      </w:r>
      <w:r>
        <w:rPr>
          <w:spacing w:val="2"/>
        </w:rPr>
        <w:t>their</w:t>
      </w:r>
      <w:r w:rsidR="00367E00">
        <w:rPr>
          <w:spacing w:val="2"/>
        </w:rPr>
        <w:t xml:space="preserve"> </w:t>
      </w:r>
      <w:r>
        <w:rPr>
          <w:spacing w:val="2"/>
        </w:rPr>
        <w:t>operations,</w:t>
      </w:r>
      <w:r w:rsidR="00367E00">
        <w:rPr>
          <w:spacing w:val="2"/>
        </w:rPr>
        <w:t xml:space="preserve"> </w:t>
      </w:r>
      <w:r>
        <w:rPr>
          <w:spacing w:val="2"/>
        </w:rPr>
        <w:t>curriculum</w:t>
      </w:r>
      <w:r w:rsidR="00367E00">
        <w:rPr>
          <w:spacing w:val="2"/>
        </w:rPr>
        <w:t xml:space="preserve"> </w:t>
      </w:r>
      <w:r>
        <w:rPr>
          <w:spacing w:val="2"/>
        </w:rPr>
        <w:t>and</w:t>
      </w:r>
      <w:r w:rsidR="00367E00">
        <w:rPr>
          <w:spacing w:val="2"/>
        </w:rPr>
        <w:t xml:space="preserve"> </w:t>
      </w:r>
      <w:r>
        <w:rPr>
          <w:spacing w:val="2"/>
        </w:rPr>
        <w:t>community.</w:t>
      </w:r>
    </w:p>
    <w:p w14:paraId="4F5C17FC" w14:textId="606056B2" w:rsidR="00B6595F" w:rsidRDefault="00B6595F" w:rsidP="00FC02ED">
      <w:r>
        <w:t>In</w:t>
      </w:r>
      <w:r w:rsidR="00367E00">
        <w:t xml:space="preserve"> </w:t>
      </w:r>
      <w:r>
        <w:t>2023,</w:t>
      </w:r>
      <w:r w:rsidR="00367E00">
        <w:t xml:space="preserve"> </w:t>
      </w:r>
      <w:r>
        <w:t>Victorian</w:t>
      </w:r>
      <w:r w:rsidR="00367E00">
        <w:t xml:space="preserve"> </w:t>
      </w:r>
      <w:r>
        <w:t>schools</w:t>
      </w:r>
      <w:r w:rsidR="00367E00">
        <w:t xml:space="preserve"> </w:t>
      </w:r>
      <w:r>
        <w:t>avoided</w:t>
      </w:r>
      <w:r w:rsidR="00367E00">
        <w:t xml:space="preserve"> </w:t>
      </w:r>
      <w:r>
        <w:t>8,554</w:t>
      </w:r>
      <w:r w:rsidR="00367E00">
        <w:t xml:space="preserve"> </w:t>
      </w:r>
      <w:r>
        <w:t>tonnes</w:t>
      </w:r>
      <w:r w:rsidR="00367E00">
        <w:t xml:space="preserve"> </w:t>
      </w:r>
      <w:r>
        <w:t>of</w:t>
      </w:r>
      <w:r w:rsidR="00367E00">
        <w:t xml:space="preserve"> </w:t>
      </w:r>
      <w:r>
        <w:t>carbon</w:t>
      </w:r>
      <w:r w:rsidR="00367E00">
        <w:t xml:space="preserve"> </w:t>
      </w:r>
      <w:r>
        <w:t>dioxide</w:t>
      </w:r>
      <w:r w:rsidR="00367E00">
        <w:t xml:space="preserve"> </w:t>
      </w:r>
      <w:r>
        <w:t>equivalent</w:t>
      </w:r>
      <w:r w:rsidR="00367E00">
        <w:t xml:space="preserve"> </w:t>
      </w:r>
      <w:r>
        <w:t>(CO</w:t>
      </w:r>
      <w:r w:rsidRPr="00FC02ED">
        <w:rPr>
          <w:vertAlign w:val="subscript"/>
        </w:rPr>
        <w:t>2</w:t>
      </w:r>
      <w:r>
        <w:t>e)</w:t>
      </w:r>
      <w:r w:rsidR="00367E00">
        <w:t xml:space="preserve"> </w:t>
      </w:r>
      <w:r>
        <w:t>emitted</w:t>
      </w:r>
      <w:r w:rsidR="00367E00">
        <w:t xml:space="preserve"> </w:t>
      </w:r>
      <w:r>
        <w:t>through</w:t>
      </w:r>
      <w:r w:rsidR="00367E00">
        <w:t xml:space="preserve"> </w:t>
      </w:r>
      <w:r>
        <w:t>their</w:t>
      </w:r>
      <w:r w:rsidR="00367E00">
        <w:t xml:space="preserve"> </w:t>
      </w:r>
      <w:r>
        <w:t>participation</w:t>
      </w:r>
      <w:r w:rsidR="00367E00">
        <w:t xml:space="preserve"> </w:t>
      </w:r>
      <w:r>
        <w:t>in</w:t>
      </w:r>
      <w:r w:rsidR="00367E00">
        <w:t xml:space="preserve"> </w:t>
      </w:r>
      <w:r>
        <w:t>RSS.</w:t>
      </w:r>
      <w:r w:rsidR="00367E00">
        <w:t xml:space="preserve"> </w:t>
      </w:r>
      <w:r>
        <w:t>This</w:t>
      </w:r>
      <w:r w:rsidR="00367E00">
        <w:t xml:space="preserve"> </w:t>
      </w:r>
      <w:r>
        <w:t>can</w:t>
      </w:r>
      <w:r w:rsidR="00367E00">
        <w:t xml:space="preserve"> </w:t>
      </w:r>
      <w:r>
        <w:t>be</w:t>
      </w:r>
      <w:r w:rsidR="00367E00">
        <w:t xml:space="preserve"> </w:t>
      </w:r>
      <w:r>
        <w:t>attributed</w:t>
      </w:r>
      <w:r w:rsidR="00367E00">
        <w:t xml:space="preserve"> </w:t>
      </w:r>
      <w:r>
        <w:t>to</w:t>
      </w:r>
      <w:r w:rsidR="00367E00">
        <w:t xml:space="preserve"> </w:t>
      </w:r>
      <w:r>
        <w:t>benefits</w:t>
      </w:r>
      <w:r w:rsidR="00367E00">
        <w:t xml:space="preserve"> </w:t>
      </w:r>
      <w:r>
        <w:t>realised</w:t>
      </w:r>
      <w:r w:rsidR="00367E00">
        <w:t xml:space="preserve"> </w:t>
      </w:r>
      <w:r>
        <w:t>as</w:t>
      </w:r>
      <w:r w:rsidR="00367E00">
        <w:t xml:space="preserve"> </w:t>
      </w:r>
      <w:r>
        <w:t>schools</w:t>
      </w:r>
      <w:r w:rsidR="00367E00">
        <w:t xml:space="preserve"> </w:t>
      </w:r>
      <w:r>
        <w:t>embed</w:t>
      </w:r>
      <w:r w:rsidR="00367E00">
        <w:t xml:space="preserve"> </w:t>
      </w:r>
      <w:r>
        <w:t>sustainability</w:t>
      </w:r>
      <w:r w:rsidR="00367E00">
        <w:t xml:space="preserve"> </w:t>
      </w:r>
      <w:r>
        <w:t>in</w:t>
      </w:r>
      <w:r w:rsidR="00367E00">
        <w:t xml:space="preserve"> </w:t>
      </w:r>
      <w:r>
        <w:t>their</w:t>
      </w:r>
      <w:r w:rsidR="00367E00">
        <w:t xml:space="preserve"> </w:t>
      </w:r>
      <w:r>
        <w:t>curricula,</w:t>
      </w:r>
      <w:r w:rsidR="00367E00">
        <w:t xml:space="preserve"> </w:t>
      </w:r>
      <w:r>
        <w:t>implement</w:t>
      </w:r>
      <w:r w:rsidR="00367E00">
        <w:t xml:space="preserve"> </w:t>
      </w:r>
      <w:r>
        <w:t>school-wide</w:t>
      </w:r>
      <w:r w:rsidR="00367E00">
        <w:t xml:space="preserve"> </w:t>
      </w:r>
      <w:r>
        <w:t>behaviour</w:t>
      </w:r>
      <w:r w:rsidR="00367E00">
        <w:t xml:space="preserve"> </w:t>
      </w:r>
      <w:r>
        <w:t>change</w:t>
      </w:r>
      <w:r w:rsidR="00367E00">
        <w:t xml:space="preserve"> </w:t>
      </w:r>
      <w:r>
        <w:t>initiatives</w:t>
      </w:r>
      <w:r w:rsidR="00367E00">
        <w:t xml:space="preserve"> </w:t>
      </w:r>
      <w:r>
        <w:t>and</w:t>
      </w:r>
      <w:r w:rsidR="00367E00">
        <w:t xml:space="preserve"> </w:t>
      </w:r>
      <w:r>
        <w:t>other</w:t>
      </w:r>
      <w:r w:rsidR="00367E00">
        <w:t xml:space="preserve"> </w:t>
      </w:r>
      <w:r>
        <w:t>actions</w:t>
      </w:r>
      <w:r w:rsidR="00367E00">
        <w:t xml:space="preserve"> </w:t>
      </w:r>
      <w:r>
        <w:t>such</w:t>
      </w:r>
      <w:r w:rsidR="00367E00">
        <w:t xml:space="preserve"> </w:t>
      </w:r>
      <w:r>
        <w:t>as</w:t>
      </w:r>
      <w:r w:rsidR="00367E00">
        <w:t xml:space="preserve"> </w:t>
      </w:r>
      <w:r>
        <w:t>replacing</w:t>
      </w:r>
      <w:r w:rsidR="00367E00">
        <w:t xml:space="preserve"> </w:t>
      </w:r>
      <w:r>
        <w:t>less</w:t>
      </w:r>
      <w:r w:rsidR="00367E00">
        <w:t xml:space="preserve"> </w:t>
      </w:r>
      <w:r>
        <w:t>efficient</w:t>
      </w:r>
      <w:r w:rsidR="00367E00">
        <w:t xml:space="preserve"> </w:t>
      </w:r>
      <w:r>
        <w:t>appliances</w:t>
      </w:r>
      <w:r w:rsidR="00367E00">
        <w:t xml:space="preserve"> </w:t>
      </w:r>
      <w:r>
        <w:t>and</w:t>
      </w:r>
      <w:r w:rsidR="00367E00">
        <w:t xml:space="preserve"> </w:t>
      </w:r>
      <w:r>
        <w:t>the</w:t>
      </w:r>
      <w:r w:rsidR="00367E00">
        <w:t xml:space="preserve"> </w:t>
      </w:r>
      <w:r>
        <w:t>upgrade</w:t>
      </w:r>
      <w:r w:rsidR="00367E00">
        <w:t xml:space="preserve"> </w:t>
      </w:r>
      <w:r>
        <w:t>and/or</w:t>
      </w:r>
      <w:r w:rsidR="00367E00">
        <w:t xml:space="preserve"> </w:t>
      </w:r>
      <w:r>
        <w:t>installation</w:t>
      </w:r>
      <w:r w:rsidR="00367E00">
        <w:t xml:space="preserve"> </w:t>
      </w:r>
      <w:r>
        <w:t>of</w:t>
      </w:r>
      <w:r w:rsidR="00367E00">
        <w:t xml:space="preserve"> </w:t>
      </w:r>
      <w:r>
        <w:t>energy</w:t>
      </w:r>
      <w:r w:rsidR="00367E00">
        <w:t xml:space="preserve"> </w:t>
      </w:r>
      <w:r>
        <w:t>saving</w:t>
      </w:r>
      <w:r w:rsidR="00367E00">
        <w:t xml:space="preserve"> </w:t>
      </w:r>
      <w:r>
        <w:t>infrastructure</w:t>
      </w:r>
      <w:r w:rsidR="00367E00">
        <w:t xml:space="preserve"> </w:t>
      </w:r>
      <w:r>
        <w:t>such</w:t>
      </w:r>
      <w:r w:rsidR="00367E00">
        <w:t xml:space="preserve"> </w:t>
      </w:r>
      <w:r>
        <w:t>as</w:t>
      </w:r>
      <w:r w:rsidR="00367E00">
        <w:t xml:space="preserve"> </w:t>
      </w:r>
      <w:r>
        <w:t>motion-sensor</w:t>
      </w:r>
      <w:r w:rsidR="00367E00">
        <w:t xml:space="preserve"> </w:t>
      </w:r>
      <w:r>
        <w:t>lighting</w:t>
      </w:r>
      <w:r w:rsidR="00367E00">
        <w:t xml:space="preserve"> </w:t>
      </w:r>
      <w:r>
        <w:t>and</w:t>
      </w:r>
      <w:r w:rsidR="00367E00">
        <w:t xml:space="preserve"> </w:t>
      </w:r>
      <w:r>
        <w:t>rooftop</w:t>
      </w:r>
      <w:r w:rsidR="00367E00">
        <w:t xml:space="preserve"> </w:t>
      </w:r>
      <w:r>
        <w:t>solar</w:t>
      </w:r>
      <w:r w:rsidR="00367E00">
        <w:t xml:space="preserve"> </w:t>
      </w:r>
      <w:r>
        <w:t>PV.</w:t>
      </w:r>
    </w:p>
    <w:p w14:paraId="7415EB25" w14:textId="18A65FE7" w:rsidR="00B6595F" w:rsidRPr="00FC02ED" w:rsidRDefault="00B6595F" w:rsidP="00FC02ED">
      <w:pPr>
        <w:pStyle w:val="Normalbeforebullets"/>
        <w:rPr>
          <w:b/>
          <w:bCs/>
        </w:rPr>
      </w:pPr>
      <w:r w:rsidRPr="00FC02ED">
        <w:rPr>
          <w:b/>
          <w:bCs/>
        </w:rPr>
        <w:t>Climate</w:t>
      </w:r>
      <w:r w:rsidR="00367E00" w:rsidRPr="00FC02ED">
        <w:rPr>
          <w:b/>
          <w:bCs/>
        </w:rPr>
        <w:t xml:space="preserve"> </w:t>
      </w:r>
      <w:r w:rsidRPr="00FC02ED">
        <w:rPr>
          <w:b/>
          <w:bCs/>
        </w:rPr>
        <w:t>Action</w:t>
      </w:r>
    </w:p>
    <w:p w14:paraId="07EAD957" w14:textId="05DFCC5A" w:rsidR="00B6595F" w:rsidRDefault="00B6595F" w:rsidP="00FC02ED">
      <w:r>
        <w:t>This</w:t>
      </w:r>
      <w:r w:rsidR="00367E00">
        <w:t xml:space="preserve"> </w:t>
      </w:r>
      <w:r>
        <w:t>output</w:t>
      </w:r>
      <w:r w:rsidR="00367E00">
        <w:t xml:space="preserve"> </w:t>
      </w:r>
      <w:r>
        <w:t>leads</w:t>
      </w:r>
      <w:r w:rsidR="00367E00">
        <w:t xml:space="preserve"> </w:t>
      </w:r>
      <w:r>
        <w:t>the</w:t>
      </w:r>
      <w:r w:rsidR="00367E00">
        <w:t xml:space="preserve"> </w:t>
      </w:r>
      <w:r>
        <w:t>development</w:t>
      </w:r>
      <w:r w:rsidR="00367E00">
        <w:t xml:space="preserve"> </w:t>
      </w:r>
      <w:r>
        <w:t>and</w:t>
      </w:r>
      <w:r w:rsidR="00367E00">
        <w:t xml:space="preserve"> </w:t>
      </w:r>
      <w:r>
        <w:t>implementation</w:t>
      </w:r>
      <w:r w:rsidR="00367E00">
        <w:t xml:space="preserve"> </w:t>
      </w:r>
      <w:r>
        <w:t>of</w:t>
      </w:r>
      <w:r w:rsidR="00367E00">
        <w:t xml:space="preserve"> </w:t>
      </w:r>
      <w:r>
        <w:t>strategic,</w:t>
      </w:r>
      <w:r w:rsidR="00367E00">
        <w:t xml:space="preserve"> </w:t>
      </w:r>
      <w:r>
        <w:t>whole</w:t>
      </w:r>
      <w:r w:rsidR="00367E00">
        <w:t xml:space="preserve"> </w:t>
      </w:r>
      <w:r>
        <w:t>of</w:t>
      </w:r>
      <w:r w:rsidR="00367E00">
        <w:t xml:space="preserve"> </w:t>
      </w:r>
      <w:r>
        <w:t>government</w:t>
      </w:r>
      <w:r w:rsidR="00367E00">
        <w:t xml:space="preserve"> </w:t>
      </w:r>
      <w:r>
        <w:t>climate</w:t>
      </w:r>
      <w:r w:rsidR="00367E00">
        <w:t xml:space="preserve"> </w:t>
      </w:r>
      <w:r>
        <w:t>action</w:t>
      </w:r>
      <w:r w:rsidR="00367E00">
        <w:t xml:space="preserve"> </w:t>
      </w:r>
      <w:r>
        <w:t>policy</w:t>
      </w:r>
      <w:r w:rsidR="00367E00">
        <w:t xml:space="preserve"> </w:t>
      </w:r>
      <w:r>
        <w:t>and</w:t>
      </w:r>
      <w:r w:rsidR="00367E00">
        <w:t xml:space="preserve"> </w:t>
      </w:r>
      <w:r>
        <w:t>programs</w:t>
      </w:r>
      <w:r w:rsidR="00367E00">
        <w:t xml:space="preserve"> </w:t>
      </w:r>
      <w:r>
        <w:t>that</w:t>
      </w:r>
      <w:r w:rsidR="00367E00">
        <w:t xml:space="preserve"> </w:t>
      </w:r>
      <w:r>
        <w:t>contributes</w:t>
      </w:r>
      <w:r w:rsidR="00367E00">
        <w:t xml:space="preserve"> </w:t>
      </w:r>
      <w:r>
        <w:t>to</w:t>
      </w:r>
      <w:r w:rsidR="00367E00">
        <w:t xml:space="preserve"> </w:t>
      </w:r>
      <w:r>
        <w:t>Victoria’s</w:t>
      </w:r>
      <w:r w:rsidR="00367E00">
        <w:t xml:space="preserve"> </w:t>
      </w:r>
      <w:r>
        <w:t>2045</w:t>
      </w:r>
      <w:r w:rsidR="00367E00">
        <w:t xml:space="preserve"> </w:t>
      </w:r>
      <w:r>
        <w:t>target</w:t>
      </w:r>
      <w:r w:rsidR="00367E00">
        <w:t xml:space="preserve"> </w:t>
      </w:r>
      <w:r>
        <w:t>of</w:t>
      </w:r>
      <w:r w:rsidR="00367E00">
        <w:t xml:space="preserve"> </w:t>
      </w:r>
      <w:r>
        <w:t>net</w:t>
      </w:r>
      <w:r w:rsidR="00367E00">
        <w:t xml:space="preserve"> </w:t>
      </w:r>
      <w:r>
        <w:t>zero</w:t>
      </w:r>
      <w:r w:rsidR="00367E00">
        <w:t xml:space="preserve"> </w:t>
      </w:r>
      <w:r>
        <w:t>greenhouse</w:t>
      </w:r>
      <w:r w:rsidR="00367E00">
        <w:t xml:space="preserve"> </w:t>
      </w:r>
      <w:r>
        <w:t>gas</w:t>
      </w:r>
      <w:r w:rsidR="00367E00">
        <w:t xml:space="preserve"> </w:t>
      </w:r>
      <w:r>
        <w:t>emissions</w:t>
      </w:r>
      <w:r w:rsidR="00367E00">
        <w:t xml:space="preserve"> </w:t>
      </w:r>
      <w:r>
        <w:t>and</w:t>
      </w:r>
      <w:r w:rsidR="00367E00">
        <w:t xml:space="preserve"> </w:t>
      </w:r>
      <w:r>
        <w:t>building</w:t>
      </w:r>
      <w:r w:rsidR="00367E00">
        <w:t xml:space="preserve"> </w:t>
      </w:r>
      <w:r>
        <w:t>the</w:t>
      </w:r>
      <w:r w:rsidR="00367E00">
        <w:t xml:space="preserve"> </w:t>
      </w:r>
      <w:r>
        <w:t>State’s</w:t>
      </w:r>
      <w:r w:rsidR="00367E00">
        <w:t xml:space="preserve"> </w:t>
      </w:r>
      <w:r>
        <w:t>resilience</w:t>
      </w:r>
      <w:r w:rsidR="00367E00">
        <w:t xml:space="preserve"> </w:t>
      </w:r>
      <w:r>
        <w:t>to</w:t>
      </w:r>
      <w:r w:rsidR="00367E00">
        <w:t xml:space="preserve"> </w:t>
      </w:r>
      <w:r>
        <w:t>climate</w:t>
      </w:r>
      <w:r w:rsidR="00367E00">
        <w:t xml:space="preserve"> </w:t>
      </w:r>
      <w:r>
        <w:t>change.</w:t>
      </w:r>
    </w:p>
    <w:tbl>
      <w:tblPr>
        <w:tblStyle w:val="TableGrid"/>
        <w:tblW w:w="9807" w:type="dxa"/>
        <w:tblLayout w:type="fixed"/>
        <w:tblLook w:val="0620" w:firstRow="1" w:lastRow="0" w:firstColumn="0" w:lastColumn="0" w:noHBand="1" w:noVBand="1"/>
      </w:tblPr>
      <w:tblGrid>
        <w:gridCol w:w="4535"/>
        <w:gridCol w:w="1020"/>
        <w:gridCol w:w="1134"/>
        <w:gridCol w:w="1020"/>
        <w:gridCol w:w="1361"/>
        <w:gridCol w:w="737"/>
      </w:tblGrid>
      <w:tr w:rsidR="00961B68" w14:paraId="02F94EB5" w14:textId="77777777" w:rsidTr="00675DF3">
        <w:trPr>
          <w:trHeight w:val="60"/>
          <w:tblHeader/>
        </w:trPr>
        <w:tc>
          <w:tcPr>
            <w:tcW w:w="4535" w:type="dxa"/>
          </w:tcPr>
          <w:p w14:paraId="57A08B7D" w14:textId="5EB3B7C2" w:rsidR="00B6595F" w:rsidRDefault="00B6595F" w:rsidP="00675DF3">
            <w:pPr>
              <w:pStyle w:val="TableColumnHeading"/>
            </w:pPr>
            <w:bookmarkStart w:id="26" w:name="TableColumnTitle_4"/>
            <w:bookmarkEnd w:id="26"/>
            <w:r>
              <w:t>Performance</w:t>
            </w:r>
            <w:r w:rsidR="00367E00">
              <w:t xml:space="preserve"> </w:t>
            </w:r>
            <w:r>
              <w:t>measures</w:t>
            </w:r>
            <w:r w:rsidR="00367E00">
              <w:t xml:space="preserve"> </w:t>
            </w:r>
          </w:p>
        </w:tc>
        <w:tc>
          <w:tcPr>
            <w:tcW w:w="1020" w:type="dxa"/>
          </w:tcPr>
          <w:p w14:paraId="45140CAE" w14:textId="2A60B9C1" w:rsidR="00B6595F" w:rsidRDefault="00B6595F" w:rsidP="00675DF3">
            <w:pPr>
              <w:pStyle w:val="TableColumnHeading"/>
            </w:pPr>
            <w:r>
              <w:t>Unit</w:t>
            </w:r>
            <w:r w:rsidR="00367E00">
              <w:t xml:space="preserve"> </w:t>
            </w:r>
            <w:r>
              <w:t>of</w:t>
            </w:r>
            <w:r w:rsidR="00367E00">
              <w:t xml:space="preserve"> </w:t>
            </w:r>
            <w:r>
              <w:t>measure</w:t>
            </w:r>
            <w:r w:rsidR="00367E00">
              <w:t xml:space="preserve"> </w:t>
            </w:r>
          </w:p>
        </w:tc>
        <w:tc>
          <w:tcPr>
            <w:tcW w:w="1134" w:type="dxa"/>
          </w:tcPr>
          <w:p w14:paraId="2D3759FC" w14:textId="383A3A42" w:rsidR="00B6595F" w:rsidRDefault="00B6595F" w:rsidP="00675DF3">
            <w:pPr>
              <w:pStyle w:val="TableColumnHeading"/>
              <w:jc w:val="right"/>
            </w:pPr>
            <w:r>
              <w:t>2023–24</w:t>
            </w:r>
            <w:r w:rsidR="00367E00">
              <w:t xml:space="preserve"> </w:t>
            </w:r>
            <w:r>
              <w:t>actual</w:t>
            </w:r>
            <w:r w:rsidR="00367E00">
              <w:t xml:space="preserve"> </w:t>
            </w:r>
          </w:p>
        </w:tc>
        <w:tc>
          <w:tcPr>
            <w:tcW w:w="1020" w:type="dxa"/>
          </w:tcPr>
          <w:p w14:paraId="3F83EC2B" w14:textId="5FED0A7F" w:rsidR="00B6595F" w:rsidRDefault="00B6595F" w:rsidP="00675DF3">
            <w:pPr>
              <w:pStyle w:val="TableColumnHeading"/>
              <w:jc w:val="right"/>
            </w:pPr>
            <w:r>
              <w:t>2023–24</w:t>
            </w:r>
            <w:r w:rsidR="00367E00">
              <w:t xml:space="preserve"> </w:t>
            </w:r>
            <w:r>
              <w:t>target</w:t>
            </w:r>
            <w:r w:rsidR="00367E00">
              <w:t xml:space="preserve"> </w:t>
            </w:r>
          </w:p>
        </w:tc>
        <w:tc>
          <w:tcPr>
            <w:tcW w:w="1361" w:type="dxa"/>
          </w:tcPr>
          <w:p w14:paraId="4307FC5F" w14:textId="4C35F65F" w:rsidR="00B6595F" w:rsidRDefault="00B6595F" w:rsidP="00675DF3">
            <w:pPr>
              <w:pStyle w:val="TableColumnHeading"/>
              <w:jc w:val="right"/>
            </w:pPr>
            <w:r>
              <w:t>Performance</w:t>
            </w:r>
            <w:r w:rsidR="00367E00">
              <w:t xml:space="preserve"> </w:t>
            </w:r>
            <w:r>
              <w:t>variation</w:t>
            </w:r>
            <w:r w:rsidR="00367E00">
              <w:t xml:space="preserve"> </w:t>
            </w:r>
            <w:r>
              <w:t>(%)</w:t>
            </w:r>
            <w:r w:rsidR="00367E00">
              <w:t xml:space="preserve"> </w:t>
            </w:r>
          </w:p>
        </w:tc>
        <w:tc>
          <w:tcPr>
            <w:tcW w:w="737" w:type="dxa"/>
          </w:tcPr>
          <w:p w14:paraId="24699EAE" w14:textId="303A11FB" w:rsidR="00B6595F" w:rsidRDefault="00B6595F" w:rsidP="00675DF3">
            <w:pPr>
              <w:pStyle w:val="TableColumnHeading"/>
              <w:jc w:val="right"/>
            </w:pPr>
            <w:r>
              <w:t>Result</w:t>
            </w:r>
            <w:r w:rsidR="00367E00">
              <w:t xml:space="preserve"> </w:t>
            </w:r>
          </w:p>
        </w:tc>
      </w:tr>
      <w:tr w:rsidR="00961B68" w:rsidRPr="00675DF3" w14:paraId="076CDEC6" w14:textId="77777777" w:rsidTr="00675DF3">
        <w:trPr>
          <w:trHeight w:val="60"/>
        </w:trPr>
        <w:tc>
          <w:tcPr>
            <w:tcW w:w="4535" w:type="dxa"/>
          </w:tcPr>
          <w:p w14:paraId="314D32E6" w14:textId="77777777" w:rsidR="00B6595F" w:rsidRPr="00675DF3" w:rsidRDefault="00B6595F" w:rsidP="00675DF3">
            <w:pPr>
              <w:pStyle w:val="TableHeading"/>
            </w:pPr>
            <w:r w:rsidRPr="00675DF3">
              <w:t>Quantity</w:t>
            </w:r>
          </w:p>
        </w:tc>
        <w:tc>
          <w:tcPr>
            <w:tcW w:w="1020" w:type="dxa"/>
          </w:tcPr>
          <w:p w14:paraId="79A65D6C" w14:textId="77777777" w:rsidR="00B6595F" w:rsidRPr="00675DF3" w:rsidRDefault="00B6595F" w:rsidP="00675DF3">
            <w:pPr>
              <w:pStyle w:val="TableHeading"/>
            </w:pPr>
          </w:p>
        </w:tc>
        <w:tc>
          <w:tcPr>
            <w:tcW w:w="1134" w:type="dxa"/>
          </w:tcPr>
          <w:p w14:paraId="7E5AEE18" w14:textId="77777777" w:rsidR="00B6595F" w:rsidRPr="00675DF3" w:rsidRDefault="00B6595F" w:rsidP="00675DF3">
            <w:pPr>
              <w:pStyle w:val="TableHeading"/>
              <w:jc w:val="right"/>
            </w:pPr>
          </w:p>
        </w:tc>
        <w:tc>
          <w:tcPr>
            <w:tcW w:w="1020" w:type="dxa"/>
          </w:tcPr>
          <w:p w14:paraId="016D0449" w14:textId="77777777" w:rsidR="00B6595F" w:rsidRPr="00675DF3" w:rsidRDefault="00B6595F" w:rsidP="00675DF3">
            <w:pPr>
              <w:pStyle w:val="TableHeading"/>
              <w:jc w:val="right"/>
            </w:pPr>
          </w:p>
        </w:tc>
        <w:tc>
          <w:tcPr>
            <w:tcW w:w="1361" w:type="dxa"/>
          </w:tcPr>
          <w:p w14:paraId="4E4A17D8" w14:textId="77777777" w:rsidR="00B6595F" w:rsidRPr="00675DF3" w:rsidRDefault="00B6595F" w:rsidP="00675DF3">
            <w:pPr>
              <w:pStyle w:val="TableHeading"/>
              <w:jc w:val="right"/>
            </w:pPr>
          </w:p>
        </w:tc>
        <w:tc>
          <w:tcPr>
            <w:tcW w:w="737" w:type="dxa"/>
          </w:tcPr>
          <w:p w14:paraId="0B81A392" w14:textId="77777777" w:rsidR="00B6595F" w:rsidRPr="00675DF3" w:rsidRDefault="00B6595F" w:rsidP="00675DF3">
            <w:pPr>
              <w:pStyle w:val="TableHeading"/>
              <w:jc w:val="right"/>
            </w:pPr>
          </w:p>
        </w:tc>
      </w:tr>
      <w:tr w:rsidR="00961B68" w14:paraId="56A8E335" w14:textId="77777777" w:rsidTr="00675DF3">
        <w:trPr>
          <w:trHeight w:val="60"/>
        </w:trPr>
        <w:tc>
          <w:tcPr>
            <w:tcW w:w="4535" w:type="dxa"/>
          </w:tcPr>
          <w:p w14:paraId="295CE6A5" w14:textId="77777777" w:rsidR="00B6595F" w:rsidRDefault="00B6595F" w:rsidP="00675DF3">
            <w:pPr>
              <w:pStyle w:val="TableCopy"/>
            </w:pPr>
            <w:r>
              <w:t>Annual</w:t>
            </w:r>
            <w:r w:rsidR="00367E00">
              <w:t xml:space="preserve"> </w:t>
            </w:r>
            <w:r>
              <w:t>energy</w:t>
            </w:r>
            <w:r w:rsidR="00367E00">
              <w:t xml:space="preserve"> </w:t>
            </w:r>
            <w:r>
              <w:t>saved</w:t>
            </w:r>
            <w:r w:rsidR="00367E00">
              <w:t xml:space="preserve"> </w:t>
            </w:r>
            <w:r>
              <w:t>by</w:t>
            </w:r>
            <w:r w:rsidR="00367E00">
              <w:t xml:space="preserve"> </w:t>
            </w:r>
            <w:r>
              <w:t>Victorian</w:t>
            </w:r>
            <w:r w:rsidR="00367E00">
              <w:t xml:space="preserve"> </w:t>
            </w:r>
            <w:r>
              <w:t>schools</w:t>
            </w:r>
            <w:r w:rsidR="00367E00">
              <w:t xml:space="preserve"> </w:t>
            </w:r>
            <w:r>
              <w:t>participating</w:t>
            </w:r>
            <w:r w:rsidR="00367E00">
              <w:t xml:space="preserve"> </w:t>
            </w:r>
            <w:r>
              <w:t>in</w:t>
            </w:r>
            <w:r w:rsidR="00367E00">
              <w:t xml:space="preserve"> </w:t>
            </w:r>
            <w:r>
              <w:t>the</w:t>
            </w:r>
            <w:r w:rsidR="00367E00">
              <w:t xml:space="preserve"> </w:t>
            </w:r>
            <w:r>
              <w:t>ResourceSmart</w:t>
            </w:r>
            <w:r w:rsidR="00367E00">
              <w:t xml:space="preserve"> </w:t>
            </w:r>
            <w:r>
              <w:t>Schools</w:t>
            </w:r>
            <w:r w:rsidR="00367E00">
              <w:t xml:space="preserve"> </w:t>
            </w:r>
            <w:r>
              <w:t>program</w:t>
            </w:r>
          </w:p>
          <w:p w14:paraId="76AB1763" w14:textId="2230350A" w:rsidR="00675DF3" w:rsidRPr="00675DF3" w:rsidRDefault="00675DF3" w:rsidP="00675DF3">
            <w:pPr>
              <w:pStyle w:val="TableCopy"/>
              <w:rPr>
                <w:i/>
                <w:iCs/>
              </w:rPr>
            </w:pPr>
            <w:r w:rsidRPr="00675DF3">
              <w:rPr>
                <w:i/>
                <w:iCs/>
              </w:rPr>
              <w:t>Performance is above target due to a larger number of schools than expected uploading their energy use and savings data into Sustainability Victoria's online system.</w:t>
            </w:r>
          </w:p>
        </w:tc>
        <w:tc>
          <w:tcPr>
            <w:tcW w:w="1020" w:type="dxa"/>
          </w:tcPr>
          <w:p w14:paraId="1CAD196B" w14:textId="006745C6" w:rsidR="00B6595F" w:rsidRDefault="00B6595F" w:rsidP="00675DF3">
            <w:pPr>
              <w:pStyle w:val="TableCopy"/>
            </w:pPr>
            <w:r>
              <w:t>kwh</w:t>
            </w:r>
            <w:r w:rsidR="00367E00">
              <w:t xml:space="preserve"> </w:t>
            </w:r>
          </w:p>
        </w:tc>
        <w:tc>
          <w:tcPr>
            <w:tcW w:w="1134" w:type="dxa"/>
          </w:tcPr>
          <w:p w14:paraId="37B4D971" w14:textId="7DDBA4F1" w:rsidR="00B6595F" w:rsidRDefault="00B6595F" w:rsidP="00675DF3">
            <w:pPr>
              <w:pStyle w:val="TableCopy"/>
              <w:jc w:val="right"/>
            </w:pPr>
            <w:r>
              <w:t>10</w:t>
            </w:r>
            <w:r w:rsidR="00367E00">
              <w:t xml:space="preserve"> </w:t>
            </w:r>
            <w:r>
              <w:t>063</w:t>
            </w:r>
            <w:r w:rsidR="00367E00">
              <w:t xml:space="preserve"> </w:t>
            </w:r>
            <w:r>
              <w:t>674</w:t>
            </w:r>
          </w:p>
        </w:tc>
        <w:tc>
          <w:tcPr>
            <w:tcW w:w="1020" w:type="dxa"/>
          </w:tcPr>
          <w:p w14:paraId="3006870A" w14:textId="25C4E342" w:rsidR="00B6595F" w:rsidRDefault="00B6595F" w:rsidP="00675DF3">
            <w:pPr>
              <w:pStyle w:val="TableCopy"/>
              <w:jc w:val="right"/>
            </w:pPr>
            <w:r>
              <w:t>8</w:t>
            </w:r>
            <w:r w:rsidR="00367E00">
              <w:t xml:space="preserve"> </w:t>
            </w:r>
            <w:r>
              <w:t>500</w:t>
            </w:r>
            <w:r w:rsidR="00367E00">
              <w:t xml:space="preserve"> </w:t>
            </w:r>
            <w:r>
              <w:t>000</w:t>
            </w:r>
          </w:p>
        </w:tc>
        <w:tc>
          <w:tcPr>
            <w:tcW w:w="1361" w:type="dxa"/>
          </w:tcPr>
          <w:p w14:paraId="05774CF3" w14:textId="77777777" w:rsidR="00B6595F" w:rsidRDefault="00B6595F" w:rsidP="00675DF3">
            <w:pPr>
              <w:pStyle w:val="TableCopy"/>
              <w:jc w:val="right"/>
            </w:pPr>
            <w:r>
              <w:t>18</w:t>
            </w:r>
          </w:p>
        </w:tc>
        <w:tc>
          <w:tcPr>
            <w:tcW w:w="737" w:type="dxa"/>
          </w:tcPr>
          <w:p w14:paraId="4CCFB03D" w14:textId="2DDD7FA9" w:rsidR="00B6595F" w:rsidRPr="00B73754" w:rsidRDefault="00B73754" w:rsidP="00B73754">
            <w:pPr>
              <w:pStyle w:val="TableCopy"/>
              <w:jc w:val="right"/>
            </w:pPr>
            <w:r>
              <w:t>1</w:t>
            </w:r>
          </w:p>
        </w:tc>
      </w:tr>
      <w:tr w:rsidR="00961B68" w14:paraId="5A478637" w14:textId="77777777" w:rsidTr="00675DF3">
        <w:trPr>
          <w:trHeight w:val="60"/>
        </w:trPr>
        <w:tc>
          <w:tcPr>
            <w:tcW w:w="4535" w:type="dxa"/>
          </w:tcPr>
          <w:p w14:paraId="1701B76C" w14:textId="77777777" w:rsidR="00B6595F" w:rsidRDefault="00B6595F" w:rsidP="00675DF3">
            <w:pPr>
              <w:pStyle w:val="TableCopy"/>
            </w:pPr>
            <w:r>
              <w:t>Victorian</w:t>
            </w:r>
            <w:r w:rsidR="00367E00">
              <w:t xml:space="preserve"> </w:t>
            </w:r>
            <w:r>
              <w:t>schools</w:t>
            </w:r>
            <w:r w:rsidR="00367E00">
              <w:t xml:space="preserve"> </w:t>
            </w:r>
            <w:r>
              <w:t>participating</w:t>
            </w:r>
            <w:r w:rsidR="00367E00">
              <w:t xml:space="preserve"> </w:t>
            </w:r>
            <w:r>
              <w:t>in</w:t>
            </w:r>
            <w:r w:rsidR="00367E00">
              <w:t xml:space="preserve"> </w:t>
            </w:r>
            <w:r>
              <w:t>the</w:t>
            </w:r>
            <w:r w:rsidR="00367E00">
              <w:t xml:space="preserve"> </w:t>
            </w:r>
            <w:r>
              <w:t>ResourceSmart</w:t>
            </w:r>
            <w:r w:rsidR="00367E00">
              <w:t xml:space="preserve"> </w:t>
            </w:r>
            <w:r>
              <w:t>Schools</w:t>
            </w:r>
            <w:r w:rsidR="00367E00">
              <w:t xml:space="preserve"> </w:t>
            </w:r>
            <w:r>
              <w:t>program</w:t>
            </w:r>
            <w:r w:rsidR="00367E00">
              <w:t xml:space="preserve"> </w:t>
            </w:r>
          </w:p>
          <w:p w14:paraId="507CC467" w14:textId="4A6D37FB" w:rsidR="00675DF3" w:rsidRDefault="00675DF3" w:rsidP="00675DF3">
            <w:pPr>
              <w:pStyle w:val="TableCopy"/>
            </w:pPr>
            <w:r w:rsidRPr="00675DF3">
              <w:rPr>
                <w:i/>
                <w:iCs/>
              </w:rPr>
              <w:t>Performance is below target due to continued challenges in the uptake of extracurricular activities in schools since the COVID-19 pandemic.</w:t>
            </w:r>
          </w:p>
        </w:tc>
        <w:tc>
          <w:tcPr>
            <w:tcW w:w="1020" w:type="dxa"/>
          </w:tcPr>
          <w:p w14:paraId="5D877790" w14:textId="77777777" w:rsidR="00B6595F" w:rsidRDefault="00B6595F" w:rsidP="00675DF3">
            <w:pPr>
              <w:pStyle w:val="TableCopy"/>
            </w:pPr>
            <w:r>
              <w:t>number</w:t>
            </w:r>
          </w:p>
        </w:tc>
        <w:tc>
          <w:tcPr>
            <w:tcW w:w="1134" w:type="dxa"/>
          </w:tcPr>
          <w:p w14:paraId="3102A87A" w14:textId="77777777" w:rsidR="00B6595F" w:rsidRDefault="00B6595F" w:rsidP="00675DF3">
            <w:pPr>
              <w:pStyle w:val="TableCopy"/>
              <w:jc w:val="right"/>
            </w:pPr>
            <w:r>
              <w:t>563</w:t>
            </w:r>
          </w:p>
        </w:tc>
        <w:tc>
          <w:tcPr>
            <w:tcW w:w="1020" w:type="dxa"/>
          </w:tcPr>
          <w:p w14:paraId="4E063001" w14:textId="77777777" w:rsidR="00B6595F" w:rsidRDefault="00B6595F" w:rsidP="00675DF3">
            <w:pPr>
              <w:pStyle w:val="TableCopy"/>
              <w:jc w:val="right"/>
            </w:pPr>
            <w:r>
              <w:t>700</w:t>
            </w:r>
          </w:p>
        </w:tc>
        <w:tc>
          <w:tcPr>
            <w:tcW w:w="1361" w:type="dxa"/>
          </w:tcPr>
          <w:p w14:paraId="5E6C6E7A" w14:textId="77777777" w:rsidR="00B6595F" w:rsidRDefault="00B6595F" w:rsidP="00675DF3">
            <w:pPr>
              <w:pStyle w:val="TableCopy"/>
              <w:jc w:val="right"/>
            </w:pPr>
            <w:r>
              <w:t>(20)</w:t>
            </w:r>
          </w:p>
        </w:tc>
        <w:tc>
          <w:tcPr>
            <w:tcW w:w="737" w:type="dxa"/>
          </w:tcPr>
          <w:p w14:paraId="00D72F8B" w14:textId="2BBAC3D6" w:rsidR="00B6595F" w:rsidRPr="00B73754" w:rsidRDefault="00B73754" w:rsidP="00B73754">
            <w:pPr>
              <w:pStyle w:val="TableCopy"/>
              <w:jc w:val="right"/>
            </w:pPr>
            <w:r>
              <w:t>3</w:t>
            </w:r>
          </w:p>
        </w:tc>
      </w:tr>
      <w:tr w:rsidR="00961B68" w:rsidRPr="00675DF3" w14:paraId="2B15F1CE" w14:textId="77777777" w:rsidTr="00675DF3">
        <w:trPr>
          <w:trHeight w:val="60"/>
        </w:trPr>
        <w:tc>
          <w:tcPr>
            <w:tcW w:w="4535" w:type="dxa"/>
          </w:tcPr>
          <w:p w14:paraId="6205CE82" w14:textId="77777777" w:rsidR="00B6595F" w:rsidRPr="00675DF3" w:rsidRDefault="00B6595F" w:rsidP="00675DF3">
            <w:pPr>
              <w:pStyle w:val="TableHeading"/>
            </w:pPr>
            <w:r w:rsidRPr="00675DF3">
              <w:t>Quality</w:t>
            </w:r>
          </w:p>
        </w:tc>
        <w:tc>
          <w:tcPr>
            <w:tcW w:w="1020" w:type="dxa"/>
          </w:tcPr>
          <w:p w14:paraId="13D0430C" w14:textId="77777777" w:rsidR="00B6595F" w:rsidRPr="00675DF3" w:rsidRDefault="00B6595F" w:rsidP="00675DF3">
            <w:pPr>
              <w:pStyle w:val="TableHeading"/>
            </w:pPr>
          </w:p>
        </w:tc>
        <w:tc>
          <w:tcPr>
            <w:tcW w:w="1134" w:type="dxa"/>
          </w:tcPr>
          <w:p w14:paraId="37A8D377" w14:textId="77777777" w:rsidR="00B6595F" w:rsidRPr="00675DF3" w:rsidRDefault="00B6595F" w:rsidP="00675DF3">
            <w:pPr>
              <w:pStyle w:val="TableHeading"/>
              <w:jc w:val="right"/>
            </w:pPr>
          </w:p>
        </w:tc>
        <w:tc>
          <w:tcPr>
            <w:tcW w:w="1020" w:type="dxa"/>
          </w:tcPr>
          <w:p w14:paraId="62C5473B" w14:textId="77777777" w:rsidR="00B6595F" w:rsidRPr="00675DF3" w:rsidRDefault="00B6595F" w:rsidP="00675DF3">
            <w:pPr>
              <w:pStyle w:val="TableHeading"/>
              <w:jc w:val="right"/>
            </w:pPr>
          </w:p>
        </w:tc>
        <w:tc>
          <w:tcPr>
            <w:tcW w:w="1361" w:type="dxa"/>
          </w:tcPr>
          <w:p w14:paraId="454A9BD1" w14:textId="77777777" w:rsidR="00B6595F" w:rsidRPr="00675DF3" w:rsidRDefault="00B6595F" w:rsidP="00675DF3">
            <w:pPr>
              <w:pStyle w:val="TableHeading"/>
              <w:jc w:val="right"/>
            </w:pPr>
          </w:p>
        </w:tc>
        <w:tc>
          <w:tcPr>
            <w:tcW w:w="737" w:type="dxa"/>
          </w:tcPr>
          <w:p w14:paraId="5A4884A7" w14:textId="77777777" w:rsidR="00B6595F" w:rsidRPr="00B73754" w:rsidRDefault="00B6595F" w:rsidP="00B73754">
            <w:pPr>
              <w:pStyle w:val="TableCopy"/>
              <w:jc w:val="right"/>
            </w:pPr>
          </w:p>
        </w:tc>
      </w:tr>
      <w:tr w:rsidR="00961B68" w14:paraId="573FD701" w14:textId="77777777" w:rsidTr="00675DF3">
        <w:trPr>
          <w:trHeight w:val="60"/>
        </w:trPr>
        <w:tc>
          <w:tcPr>
            <w:tcW w:w="4535" w:type="dxa"/>
          </w:tcPr>
          <w:p w14:paraId="4731373A" w14:textId="77777777" w:rsidR="00B6595F" w:rsidRDefault="00B6595F" w:rsidP="00675DF3">
            <w:pPr>
              <w:pStyle w:val="TableCopy"/>
            </w:pPr>
            <w:r>
              <w:t>Stakeholder</w:t>
            </w:r>
            <w:r w:rsidR="00367E00">
              <w:t xml:space="preserve"> </w:t>
            </w:r>
            <w:r>
              <w:t>satisfaction</w:t>
            </w:r>
            <w:r w:rsidR="00367E00">
              <w:t xml:space="preserve"> </w:t>
            </w:r>
            <w:r>
              <w:t>with</w:t>
            </w:r>
            <w:r w:rsidR="00367E00">
              <w:t xml:space="preserve"> </w:t>
            </w:r>
            <w:r>
              <w:t>climate</w:t>
            </w:r>
            <w:r w:rsidR="00367E00">
              <w:t xml:space="preserve"> </w:t>
            </w:r>
            <w:r>
              <w:t>action</w:t>
            </w:r>
            <w:r w:rsidR="00367E00">
              <w:t xml:space="preserve"> </w:t>
            </w:r>
            <w:r>
              <w:t>engagement</w:t>
            </w:r>
            <w:r w:rsidR="00367E00">
              <w:t xml:space="preserve"> </w:t>
            </w:r>
            <w:r>
              <w:t>events</w:t>
            </w:r>
          </w:p>
          <w:p w14:paraId="03EA3E56" w14:textId="25C6B4B1" w:rsidR="00675DF3" w:rsidRDefault="00675DF3" w:rsidP="00675DF3">
            <w:pPr>
              <w:pStyle w:val="TableCopy"/>
            </w:pPr>
            <w:r w:rsidRPr="00675DF3">
              <w:rPr>
                <w:i/>
                <w:iCs/>
              </w:rPr>
              <w:t>Performance is above target due to a focus on designing sessions based on participant feedback.</w:t>
            </w:r>
          </w:p>
        </w:tc>
        <w:tc>
          <w:tcPr>
            <w:tcW w:w="1020" w:type="dxa"/>
          </w:tcPr>
          <w:p w14:paraId="4C661C31" w14:textId="5209AA16" w:rsidR="00B6595F" w:rsidRDefault="00B6595F" w:rsidP="00675DF3">
            <w:pPr>
              <w:pStyle w:val="TableCopy"/>
            </w:pPr>
            <w:r>
              <w:t>per</w:t>
            </w:r>
            <w:r w:rsidR="00367E00">
              <w:t xml:space="preserve"> </w:t>
            </w:r>
            <w:r>
              <w:t>cent</w:t>
            </w:r>
          </w:p>
        </w:tc>
        <w:tc>
          <w:tcPr>
            <w:tcW w:w="1134" w:type="dxa"/>
          </w:tcPr>
          <w:p w14:paraId="0454716D" w14:textId="77777777" w:rsidR="00B6595F" w:rsidRDefault="00B6595F" w:rsidP="00675DF3">
            <w:pPr>
              <w:pStyle w:val="TableCopy"/>
              <w:jc w:val="right"/>
            </w:pPr>
            <w:r>
              <w:t>98</w:t>
            </w:r>
          </w:p>
        </w:tc>
        <w:tc>
          <w:tcPr>
            <w:tcW w:w="1020" w:type="dxa"/>
          </w:tcPr>
          <w:p w14:paraId="36900C1C" w14:textId="363F17F5" w:rsidR="00B6595F" w:rsidRDefault="00B6595F" w:rsidP="00675DF3">
            <w:pPr>
              <w:pStyle w:val="TableCopy"/>
              <w:jc w:val="right"/>
            </w:pPr>
            <w:r>
              <w:t>75</w:t>
            </w:r>
            <w:r w:rsidR="00367E00">
              <w:t xml:space="preserve"> </w:t>
            </w:r>
          </w:p>
        </w:tc>
        <w:tc>
          <w:tcPr>
            <w:tcW w:w="1361" w:type="dxa"/>
          </w:tcPr>
          <w:p w14:paraId="4F2D59C6" w14:textId="77777777" w:rsidR="00B6595F" w:rsidRDefault="00B6595F" w:rsidP="00675DF3">
            <w:pPr>
              <w:pStyle w:val="TableCopy"/>
              <w:jc w:val="right"/>
            </w:pPr>
            <w:r>
              <w:t>31</w:t>
            </w:r>
          </w:p>
        </w:tc>
        <w:tc>
          <w:tcPr>
            <w:tcW w:w="737" w:type="dxa"/>
          </w:tcPr>
          <w:p w14:paraId="19D9E556" w14:textId="5A217D9A" w:rsidR="00B6595F" w:rsidRPr="00B73754" w:rsidRDefault="00B73754" w:rsidP="00B73754">
            <w:pPr>
              <w:pStyle w:val="TableCopy"/>
              <w:jc w:val="right"/>
            </w:pPr>
            <w:r>
              <w:t>1</w:t>
            </w:r>
          </w:p>
        </w:tc>
      </w:tr>
      <w:tr w:rsidR="00961B68" w:rsidRPr="00675DF3" w14:paraId="10E70A82" w14:textId="77777777" w:rsidTr="00675DF3">
        <w:trPr>
          <w:trHeight w:val="60"/>
        </w:trPr>
        <w:tc>
          <w:tcPr>
            <w:tcW w:w="4535" w:type="dxa"/>
          </w:tcPr>
          <w:p w14:paraId="3BEBCB8F" w14:textId="77777777" w:rsidR="00B6595F" w:rsidRPr="00675DF3" w:rsidRDefault="00B6595F" w:rsidP="00675DF3">
            <w:pPr>
              <w:pStyle w:val="TableHeading"/>
            </w:pPr>
            <w:r w:rsidRPr="00675DF3">
              <w:t>Timeliness</w:t>
            </w:r>
          </w:p>
        </w:tc>
        <w:tc>
          <w:tcPr>
            <w:tcW w:w="1020" w:type="dxa"/>
          </w:tcPr>
          <w:p w14:paraId="5FED0331" w14:textId="77777777" w:rsidR="00B6595F" w:rsidRPr="00675DF3" w:rsidRDefault="00B6595F" w:rsidP="00675DF3">
            <w:pPr>
              <w:pStyle w:val="TableHeading"/>
            </w:pPr>
          </w:p>
        </w:tc>
        <w:tc>
          <w:tcPr>
            <w:tcW w:w="1134" w:type="dxa"/>
          </w:tcPr>
          <w:p w14:paraId="22A04B44" w14:textId="77777777" w:rsidR="00B6595F" w:rsidRPr="00675DF3" w:rsidRDefault="00B6595F" w:rsidP="00675DF3">
            <w:pPr>
              <w:pStyle w:val="TableHeading"/>
              <w:jc w:val="right"/>
            </w:pPr>
          </w:p>
        </w:tc>
        <w:tc>
          <w:tcPr>
            <w:tcW w:w="1020" w:type="dxa"/>
          </w:tcPr>
          <w:p w14:paraId="7A7428B8" w14:textId="77777777" w:rsidR="00B6595F" w:rsidRPr="00675DF3" w:rsidRDefault="00B6595F" w:rsidP="00675DF3">
            <w:pPr>
              <w:pStyle w:val="TableHeading"/>
              <w:jc w:val="right"/>
            </w:pPr>
          </w:p>
        </w:tc>
        <w:tc>
          <w:tcPr>
            <w:tcW w:w="1361" w:type="dxa"/>
          </w:tcPr>
          <w:p w14:paraId="554B23D0" w14:textId="77777777" w:rsidR="00B6595F" w:rsidRPr="00675DF3" w:rsidRDefault="00B6595F" w:rsidP="00675DF3">
            <w:pPr>
              <w:pStyle w:val="TableHeading"/>
              <w:jc w:val="right"/>
            </w:pPr>
          </w:p>
        </w:tc>
        <w:tc>
          <w:tcPr>
            <w:tcW w:w="737" w:type="dxa"/>
          </w:tcPr>
          <w:p w14:paraId="3EA9BDE7" w14:textId="77777777" w:rsidR="00B6595F" w:rsidRPr="00B73754" w:rsidRDefault="00B6595F" w:rsidP="00B73754">
            <w:pPr>
              <w:pStyle w:val="TableCopy"/>
              <w:jc w:val="right"/>
            </w:pPr>
          </w:p>
        </w:tc>
      </w:tr>
      <w:tr w:rsidR="00961B68" w14:paraId="6F89E95E" w14:textId="77777777" w:rsidTr="00675DF3">
        <w:trPr>
          <w:trHeight w:val="60"/>
        </w:trPr>
        <w:tc>
          <w:tcPr>
            <w:tcW w:w="4535" w:type="dxa"/>
          </w:tcPr>
          <w:p w14:paraId="0A8ACA90" w14:textId="18E18C55" w:rsidR="00B6595F" w:rsidRDefault="00B6595F" w:rsidP="00675DF3">
            <w:pPr>
              <w:pStyle w:val="TableCopy"/>
            </w:pPr>
            <w:r>
              <w:t>Completion</w:t>
            </w:r>
            <w:r w:rsidR="00367E00">
              <w:t xml:space="preserve"> </w:t>
            </w:r>
            <w:r>
              <w:t>of</w:t>
            </w:r>
            <w:r w:rsidR="00367E00">
              <w:t xml:space="preserve"> </w:t>
            </w:r>
            <w:r>
              <w:t>Annual</w:t>
            </w:r>
            <w:r w:rsidR="00367E00">
              <w:t xml:space="preserve"> </w:t>
            </w:r>
            <w:r>
              <w:t>Greenhouse</w:t>
            </w:r>
            <w:r w:rsidR="00367E00">
              <w:t xml:space="preserve"> </w:t>
            </w:r>
            <w:r>
              <w:t>Gas</w:t>
            </w:r>
            <w:r w:rsidR="00367E00">
              <w:t xml:space="preserve"> </w:t>
            </w:r>
            <w:r>
              <w:t>Emissions</w:t>
            </w:r>
            <w:r w:rsidR="00367E00">
              <w:t xml:space="preserve"> </w:t>
            </w:r>
            <w:r>
              <w:t>Report</w:t>
            </w:r>
          </w:p>
        </w:tc>
        <w:tc>
          <w:tcPr>
            <w:tcW w:w="1020" w:type="dxa"/>
          </w:tcPr>
          <w:p w14:paraId="0989A5AC" w14:textId="77777777" w:rsidR="00B6595F" w:rsidRDefault="00B6595F" w:rsidP="00675DF3">
            <w:pPr>
              <w:pStyle w:val="TableCopy"/>
            </w:pPr>
            <w:r>
              <w:t>date</w:t>
            </w:r>
          </w:p>
        </w:tc>
        <w:tc>
          <w:tcPr>
            <w:tcW w:w="1134" w:type="dxa"/>
          </w:tcPr>
          <w:p w14:paraId="00A5632C" w14:textId="3E6D6E12" w:rsidR="00B6595F" w:rsidRDefault="00B6595F" w:rsidP="00675DF3">
            <w:pPr>
              <w:pStyle w:val="TableCopy"/>
              <w:jc w:val="right"/>
            </w:pPr>
            <w:r>
              <w:t>Oct</w:t>
            </w:r>
            <w:r w:rsidR="00367E00">
              <w:t xml:space="preserve"> </w:t>
            </w:r>
            <w:r>
              <w:t>2023</w:t>
            </w:r>
          </w:p>
        </w:tc>
        <w:tc>
          <w:tcPr>
            <w:tcW w:w="1020" w:type="dxa"/>
          </w:tcPr>
          <w:p w14:paraId="63DA3E7D" w14:textId="1FCFC7B9" w:rsidR="00B6595F" w:rsidRDefault="00B6595F" w:rsidP="00675DF3">
            <w:pPr>
              <w:pStyle w:val="TableCopy"/>
              <w:jc w:val="right"/>
            </w:pPr>
            <w:r>
              <w:t>Oct</w:t>
            </w:r>
            <w:r w:rsidR="00367E00">
              <w:t xml:space="preserve"> </w:t>
            </w:r>
            <w:r>
              <w:t>2023</w:t>
            </w:r>
          </w:p>
        </w:tc>
        <w:tc>
          <w:tcPr>
            <w:tcW w:w="1361" w:type="dxa"/>
          </w:tcPr>
          <w:p w14:paraId="469C2165" w14:textId="77777777" w:rsidR="00B6595F" w:rsidRDefault="00B6595F" w:rsidP="00675DF3">
            <w:pPr>
              <w:pStyle w:val="TableCopy"/>
              <w:jc w:val="right"/>
            </w:pPr>
            <w:r>
              <w:t>0</w:t>
            </w:r>
          </w:p>
        </w:tc>
        <w:tc>
          <w:tcPr>
            <w:tcW w:w="737" w:type="dxa"/>
          </w:tcPr>
          <w:p w14:paraId="6EB9F8C7" w14:textId="0DE8C3F6" w:rsidR="00B6595F" w:rsidRPr="00B73754" w:rsidRDefault="00B73754" w:rsidP="00B73754">
            <w:pPr>
              <w:pStyle w:val="TableCopy"/>
              <w:jc w:val="right"/>
            </w:pPr>
            <w:r>
              <w:t>1</w:t>
            </w:r>
          </w:p>
        </w:tc>
      </w:tr>
      <w:tr w:rsidR="00961B68" w14:paraId="0898BBE3" w14:textId="77777777" w:rsidTr="00675DF3">
        <w:trPr>
          <w:trHeight w:val="60"/>
        </w:trPr>
        <w:tc>
          <w:tcPr>
            <w:tcW w:w="4535" w:type="dxa"/>
          </w:tcPr>
          <w:p w14:paraId="34BA8726" w14:textId="77777777" w:rsidR="00B6595F" w:rsidRDefault="00B6595F" w:rsidP="00675DF3">
            <w:pPr>
              <w:pStyle w:val="TableCopy"/>
            </w:pPr>
            <w:r>
              <w:lastRenderedPageBreak/>
              <w:t>Delivery</w:t>
            </w:r>
            <w:r w:rsidR="00367E00">
              <w:t xml:space="preserve"> </w:t>
            </w:r>
            <w:r>
              <w:t>of</w:t>
            </w:r>
            <w:r w:rsidR="00367E00">
              <w:t xml:space="preserve"> </w:t>
            </w:r>
            <w:r>
              <w:t>agreed</w:t>
            </w:r>
            <w:r w:rsidR="00367E00">
              <w:t xml:space="preserve"> </w:t>
            </w:r>
            <w:r>
              <w:t>milestones</w:t>
            </w:r>
            <w:r w:rsidR="00367E00">
              <w:t xml:space="preserve"> </w:t>
            </w:r>
            <w:r>
              <w:t>for</w:t>
            </w:r>
            <w:r w:rsidR="00367E00">
              <w:t xml:space="preserve"> </w:t>
            </w:r>
            <w:r>
              <w:t>climate</w:t>
            </w:r>
            <w:r w:rsidR="00367E00">
              <w:t xml:space="preserve"> </w:t>
            </w:r>
            <w:r>
              <w:t>action</w:t>
            </w:r>
            <w:r w:rsidR="00367E00">
              <w:t xml:space="preserve"> </w:t>
            </w:r>
            <w:r>
              <w:t>policy,</w:t>
            </w:r>
            <w:r w:rsidR="00367E00">
              <w:t xml:space="preserve"> </w:t>
            </w:r>
            <w:r>
              <w:t>advice</w:t>
            </w:r>
            <w:r w:rsidR="00367E00">
              <w:t xml:space="preserve"> </w:t>
            </w:r>
            <w:r>
              <w:t>and</w:t>
            </w:r>
            <w:r w:rsidR="00367E00">
              <w:t xml:space="preserve"> </w:t>
            </w:r>
            <w:r>
              <w:t>research</w:t>
            </w:r>
            <w:r w:rsidR="00367E00">
              <w:t xml:space="preserve"> </w:t>
            </w:r>
            <w:r>
              <w:t>within</w:t>
            </w:r>
            <w:r w:rsidR="00367E00">
              <w:t xml:space="preserve"> </w:t>
            </w:r>
            <w:r>
              <w:t>agreed</w:t>
            </w:r>
            <w:r w:rsidR="00367E00">
              <w:t xml:space="preserve"> </w:t>
            </w:r>
            <w:r>
              <w:t>timeframes</w:t>
            </w:r>
          </w:p>
          <w:p w14:paraId="18CABDC0" w14:textId="6968F371" w:rsidR="00675DF3" w:rsidRDefault="00675DF3" w:rsidP="00675DF3">
            <w:pPr>
              <w:pStyle w:val="TableCopy"/>
            </w:pPr>
            <w:r w:rsidRPr="00675DF3">
              <w:rPr>
                <w:i/>
                <w:iCs/>
              </w:rPr>
              <w:t>Performance is above target reflecting effort invested in the timely delivery of policy, advice and research.</w:t>
            </w:r>
          </w:p>
        </w:tc>
        <w:tc>
          <w:tcPr>
            <w:tcW w:w="1020" w:type="dxa"/>
          </w:tcPr>
          <w:p w14:paraId="34DE394E" w14:textId="2EEEEA7D" w:rsidR="00B6595F" w:rsidRDefault="00B6595F" w:rsidP="00675DF3">
            <w:pPr>
              <w:pStyle w:val="TableCopy"/>
            </w:pPr>
            <w:r>
              <w:t>per</w:t>
            </w:r>
            <w:r w:rsidR="00367E00">
              <w:t xml:space="preserve"> </w:t>
            </w:r>
            <w:r>
              <w:t>cent</w:t>
            </w:r>
            <w:r w:rsidR="00367E00">
              <w:t xml:space="preserve"> </w:t>
            </w:r>
          </w:p>
        </w:tc>
        <w:tc>
          <w:tcPr>
            <w:tcW w:w="1134" w:type="dxa"/>
          </w:tcPr>
          <w:p w14:paraId="4C4934E9" w14:textId="77777777" w:rsidR="00B6595F" w:rsidRDefault="00B6595F" w:rsidP="00675DF3">
            <w:pPr>
              <w:pStyle w:val="TableCopy"/>
              <w:jc w:val="right"/>
            </w:pPr>
            <w:r>
              <w:t>94</w:t>
            </w:r>
          </w:p>
        </w:tc>
        <w:tc>
          <w:tcPr>
            <w:tcW w:w="1020" w:type="dxa"/>
          </w:tcPr>
          <w:p w14:paraId="2F7FA4BD" w14:textId="77F9C470" w:rsidR="00B6595F" w:rsidRDefault="00B6595F" w:rsidP="00675DF3">
            <w:pPr>
              <w:pStyle w:val="TableCopy"/>
              <w:jc w:val="right"/>
            </w:pPr>
            <w:r>
              <w:t>80</w:t>
            </w:r>
            <w:r w:rsidR="00367E00">
              <w:t xml:space="preserve"> </w:t>
            </w:r>
          </w:p>
        </w:tc>
        <w:tc>
          <w:tcPr>
            <w:tcW w:w="1361" w:type="dxa"/>
          </w:tcPr>
          <w:p w14:paraId="4EDFB52F" w14:textId="77777777" w:rsidR="00B6595F" w:rsidRDefault="00B6595F" w:rsidP="00675DF3">
            <w:pPr>
              <w:pStyle w:val="TableCopy"/>
              <w:jc w:val="right"/>
            </w:pPr>
            <w:r>
              <w:t>18</w:t>
            </w:r>
          </w:p>
        </w:tc>
        <w:tc>
          <w:tcPr>
            <w:tcW w:w="737" w:type="dxa"/>
          </w:tcPr>
          <w:p w14:paraId="7736B3B2" w14:textId="18B0F65C" w:rsidR="00B6595F" w:rsidRPr="00B73754" w:rsidRDefault="00B73754" w:rsidP="00B73754">
            <w:pPr>
              <w:pStyle w:val="TableCopy"/>
              <w:jc w:val="right"/>
            </w:pPr>
            <w:r>
              <w:t>1</w:t>
            </w:r>
          </w:p>
        </w:tc>
      </w:tr>
      <w:tr w:rsidR="00961B68" w:rsidRPr="00675DF3" w14:paraId="10827D73" w14:textId="77777777" w:rsidTr="00675DF3">
        <w:trPr>
          <w:trHeight w:val="60"/>
        </w:trPr>
        <w:tc>
          <w:tcPr>
            <w:tcW w:w="4535" w:type="dxa"/>
          </w:tcPr>
          <w:p w14:paraId="331A886A" w14:textId="77777777" w:rsidR="00B6595F" w:rsidRPr="00675DF3" w:rsidRDefault="00B6595F" w:rsidP="00675DF3">
            <w:pPr>
              <w:pStyle w:val="TableHeading"/>
            </w:pPr>
            <w:r w:rsidRPr="00675DF3">
              <w:t>Cost</w:t>
            </w:r>
          </w:p>
        </w:tc>
        <w:tc>
          <w:tcPr>
            <w:tcW w:w="1020" w:type="dxa"/>
          </w:tcPr>
          <w:p w14:paraId="1BF01DE8" w14:textId="77777777" w:rsidR="00B6595F" w:rsidRPr="00675DF3" w:rsidRDefault="00B6595F" w:rsidP="00675DF3">
            <w:pPr>
              <w:pStyle w:val="TableHeading"/>
            </w:pPr>
          </w:p>
        </w:tc>
        <w:tc>
          <w:tcPr>
            <w:tcW w:w="1134" w:type="dxa"/>
          </w:tcPr>
          <w:p w14:paraId="65B80720" w14:textId="77777777" w:rsidR="00B6595F" w:rsidRPr="00675DF3" w:rsidRDefault="00B6595F" w:rsidP="00675DF3">
            <w:pPr>
              <w:pStyle w:val="TableHeading"/>
              <w:jc w:val="right"/>
            </w:pPr>
          </w:p>
        </w:tc>
        <w:tc>
          <w:tcPr>
            <w:tcW w:w="1020" w:type="dxa"/>
          </w:tcPr>
          <w:p w14:paraId="5FF63927" w14:textId="77777777" w:rsidR="00B6595F" w:rsidRPr="00675DF3" w:rsidRDefault="00B6595F" w:rsidP="00675DF3">
            <w:pPr>
              <w:pStyle w:val="TableHeading"/>
              <w:jc w:val="right"/>
            </w:pPr>
          </w:p>
        </w:tc>
        <w:tc>
          <w:tcPr>
            <w:tcW w:w="1361" w:type="dxa"/>
          </w:tcPr>
          <w:p w14:paraId="03FB87E8" w14:textId="77777777" w:rsidR="00B6595F" w:rsidRPr="00675DF3" w:rsidRDefault="00B6595F" w:rsidP="00675DF3">
            <w:pPr>
              <w:pStyle w:val="TableHeading"/>
              <w:jc w:val="right"/>
            </w:pPr>
          </w:p>
        </w:tc>
        <w:tc>
          <w:tcPr>
            <w:tcW w:w="737" w:type="dxa"/>
          </w:tcPr>
          <w:p w14:paraId="6399709F" w14:textId="77777777" w:rsidR="00B6595F" w:rsidRPr="00B73754" w:rsidRDefault="00B6595F" w:rsidP="00B73754">
            <w:pPr>
              <w:pStyle w:val="TableCopy"/>
              <w:jc w:val="right"/>
            </w:pPr>
          </w:p>
        </w:tc>
      </w:tr>
      <w:tr w:rsidR="00961B68" w14:paraId="141E340B" w14:textId="77777777" w:rsidTr="00675DF3">
        <w:trPr>
          <w:trHeight w:val="60"/>
        </w:trPr>
        <w:tc>
          <w:tcPr>
            <w:tcW w:w="4535" w:type="dxa"/>
          </w:tcPr>
          <w:p w14:paraId="54836E97" w14:textId="77777777" w:rsidR="00B6595F" w:rsidRPr="00675DF3" w:rsidRDefault="00B6595F" w:rsidP="00675DF3">
            <w:pPr>
              <w:pStyle w:val="TableCopy"/>
              <w:rPr>
                <w:b/>
                <w:bCs/>
              </w:rPr>
            </w:pPr>
            <w:r w:rsidRPr="00675DF3">
              <w:rPr>
                <w:b/>
                <w:bCs/>
              </w:rPr>
              <w:t>Total</w:t>
            </w:r>
            <w:r w:rsidR="00367E00" w:rsidRPr="00675DF3">
              <w:rPr>
                <w:b/>
                <w:bCs/>
              </w:rPr>
              <w:t xml:space="preserve"> </w:t>
            </w:r>
            <w:r w:rsidRPr="00675DF3">
              <w:rPr>
                <w:b/>
                <w:bCs/>
              </w:rPr>
              <w:t>output</w:t>
            </w:r>
            <w:r w:rsidR="00367E00" w:rsidRPr="00675DF3">
              <w:rPr>
                <w:b/>
                <w:bCs/>
              </w:rPr>
              <w:t xml:space="preserve"> </w:t>
            </w:r>
            <w:r w:rsidRPr="00675DF3">
              <w:rPr>
                <w:b/>
                <w:bCs/>
              </w:rPr>
              <w:t>cost</w:t>
            </w:r>
          </w:p>
          <w:p w14:paraId="791357A7" w14:textId="3F1AB1F5" w:rsidR="00675DF3" w:rsidRPr="00675DF3" w:rsidRDefault="00675DF3" w:rsidP="00675DF3">
            <w:pPr>
              <w:pStyle w:val="TableCopy"/>
              <w:rPr>
                <w:i/>
                <w:iCs/>
              </w:rPr>
            </w:pPr>
            <w:r w:rsidRPr="00675DF3">
              <w:rPr>
                <w:i/>
                <w:iCs/>
              </w:rPr>
              <w:t>The higher than budgeted output cost is predominantly due to the additional funding for Seizing the Economic Opportunity of a Net Zero and Climate Resilient State initiative and carryover of underspend from 2022–23.</w:t>
            </w:r>
          </w:p>
        </w:tc>
        <w:tc>
          <w:tcPr>
            <w:tcW w:w="1020" w:type="dxa"/>
          </w:tcPr>
          <w:p w14:paraId="76168851" w14:textId="77777777" w:rsidR="00B6595F" w:rsidRPr="00675DF3" w:rsidRDefault="00B6595F" w:rsidP="00675DF3">
            <w:pPr>
              <w:pStyle w:val="TableCopy"/>
              <w:rPr>
                <w:b/>
                <w:bCs/>
              </w:rPr>
            </w:pPr>
            <w:r w:rsidRPr="00675DF3">
              <w:rPr>
                <w:b/>
                <w:bCs/>
              </w:rPr>
              <w:t>$ million</w:t>
            </w:r>
          </w:p>
        </w:tc>
        <w:tc>
          <w:tcPr>
            <w:tcW w:w="1134" w:type="dxa"/>
          </w:tcPr>
          <w:p w14:paraId="597885EF" w14:textId="77777777" w:rsidR="00B6595F" w:rsidRPr="00675DF3" w:rsidRDefault="00B6595F" w:rsidP="00675DF3">
            <w:pPr>
              <w:pStyle w:val="TableCopy"/>
              <w:jc w:val="right"/>
              <w:rPr>
                <w:b/>
                <w:bCs/>
              </w:rPr>
            </w:pPr>
            <w:r w:rsidRPr="00675DF3">
              <w:rPr>
                <w:b/>
                <w:bCs/>
              </w:rPr>
              <w:t>20.8</w:t>
            </w:r>
          </w:p>
        </w:tc>
        <w:tc>
          <w:tcPr>
            <w:tcW w:w="1020" w:type="dxa"/>
          </w:tcPr>
          <w:p w14:paraId="7FB6FB0F" w14:textId="0D4D7885" w:rsidR="00B6595F" w:rsidRPr="00675DF3" w:rsidRDefault="00B6595F" w:rsidP="00675DF3">
            <w:pPr>
              <w:pStyle w:val="TableCopy"/>
              <w:jc w:val="right"/>
              <w:rPr>
                <w:b/>
                <w:bCs/>
              </w:rPr>
            </w:pPr>
            <w:r w:rsidRPr="00675DF3">
              <w:rPr>
                <w:b/>
                <w:bCs/>
              </w:rPr>
              <w:t>15.7</w:t>
            </w:r>
            <w:r w:rsidR="00367E00" w:rsidRPr="00675DF3">
              <w:rPr>
                <w:b/>
                <w:bCs/>
              </w:rPr>
              <w:t xml:space="preserve"> </w:t>
            </w:r>
          </w:p>
        </w:tc>
        <w:tc>
          <w:tcPr>
            <w:tcW w:w="1361" w:type="dxa"/>
          </w:tcPr>
          <w:p w14:paraId="29CA7B77" w14:textId="77777777" w:rsidR="00B6595F" w:rsidRPr="00675DF3" w:rsidRDefault="00B6595F" w:rsidP="00675DF3">
            <w:pPr>
              <w:pStyle w:val="TableCopy"/>
              <w:jc w:val="right"/>
              <w:rPr>
                <w:b/>
                <w:bCs/>
              </w:rPr>
            </w:pPr>
            <w:r w:rsidRPr="00675DF3">
              <w:rPr>
                <w:b/>
                <w:bCs/>
              </w:rPr>
              <w:t>32.7</w:t>
            </w:r>
          </w:p>
        </w:tc>
        <w:tc>
          <w:tcPr>
            <w:tcW w:w="737" w:type="dxa"/>
          </w:tcPr>
          <w:p w14:paraId="57EF5860" w14:textId="74D99A51" w:rsidR="00B6595F" w:rsidRPr="00B73754" w:rsidRDefault="00B73754" w:rsidP="00B73754">
            <w:pPr>
              <w:pStyle w:val="TableCopy"/>
              <w:jc w:val="right"/>
              <w:rPr>
                <w:b/>
                <w:bCs/>
              </w:rPr>
            </w:pPr>
            <w:r w:rsidRPr="00B73754">
              <w:rPr>
                <w:b/>
                <w:bCs/>
              </w:rPr>
              <w:t>3</w:t>
            </w:r>
          </w:p>
        </w:tc>
      </w:tr>
    </w:tbl>
    <w:p w14:paraId="12EB66DB" w14:textId="4EF14BAD" w:rsidR="00B6595F" w:rsidRDefault="00B6595F" w:rsidP="00675DF3">
      <w:pPr>
        <w:pStyle w:val="TableFootnote"/>
      </w:pPr>
      <w:r>
        <w:t>Note:</w:t>
      </w:r>
      <w:r w:rsidR="00367E00">
        <w:t xml:space="preserve"> </w:t>
      </w:r>
    </w:p>
    <w:p w14:paraId="6BD5AC22" w14:textId="7B606382" w:rsidR="00B6595F" w:rsidRDefault="00B73754" w:rsidP="00064C86">
      <w:pPr>
        <w:pStyle w:val="TableFootnote"/>
        <w:tabs>
          <w:tab w:val="left" w:pos="284"/>
        </w:tabs>
      </w:pPr>
      <w:r>
        <w:t>1</w:t>
      </w:r>
      <w:r w:rsidR="00B6595F">
        <w:tab/>
        <w:t>Performance</w:t>
      </w:r>
      <w:r w:rsidR="00367E00">
        <w:t xml:space="preserve"> </w:t>
      </w:r>
      <w:r w:rsidR="00B6595F">
        <w:t>target</w:t>
      </w:r>
      <w:r w:rsidR="00367E00">
        <w:t xml:space="preserve"> </w:t>
      </w:r>
      <w:r w:rsidR="00B6595F">
        <w:t>achieved</w:t>
      </w:r>
      <w:r w:rsidR="00367E00">
        <w:t xml:space="preserve"> </w:t>
      </w:r>
      <w:r w:rsidR="00B6595F">
        <w:t>or</w:t>
      </w:r>
      <w:r w:rsidR="00367E00">
        <w:t xml:space="preserve"> </w:t>
      </w:r>
      <w:r w:rsidR="00B6595F">
        <w:t>exceeded</w:t>
      </w:r>
      <w:r w:rsidR="00367E00">
        <w:t xml:space="preserve"> </w:t>
      </w:r>
    </w:p>
    <w:p w14:paraId="7F39869D" w14:textId="2CE2586E" w:rsidR="00B6595F" w:rsidRDefault="00B73754" w:rsidP="00064C86">
      <w:pPr>
        <w:pStyle w:val="TableFootnote"/>
        <w:tabs>
          <w:tab w:val="left" w:pos="284"/>
        </w:tabs>
      </w:pPr>
      <w:r>
        <w:t>2</w:t>
      </w:r>
      <w:r w:rsidR="00B6595F">
        <w:tab/>
        <w:t>Performance</w:t>
      </w:r>
      <w:r w:rsidR="00367E00">
        <w:t xml:space="preserve"> </w:t>
      </w:r>
      <w:r w:rsidR="00B6595F">
        <w:t>target</w:t>
      </w:r>
      <w:r w:rsidR="00367E00">
        <w:t xml:space="preserve"> </w:t>
      </w:r>
      <w:r w:rsidR="00B6595F">
        <w:t>not</w:t>
      </w:r>
      <w:r w:rsidR="00367E00">
        <w:t xml:space="preserve"> </w:t>
      </w:r>
      <w:r w:rsidR="00B6595F">
        <w:t>achieved</w:t>
      </w:r>
      <w:r w:rsidR="00367E00">
        <w:t xml:space="preserve"> </w:t>
      </w:r>
      <w:r w:rsidR="00B6595F">
        <w:t>–</w:t>
      </w:r>
      <w:r w:rsidR="00367E00">
        <w:t xml:space="preserve"> </w:t>
      </w:r>
      <w:r w:rsidR="00B6595F">
        <w:t>within</w:t>
      </w:r>
      <w:r w:rsidR="00367E00">
        <w:t xml:space="preserve"> </w:t>
      </w:r>
      <w:r w:rsidR="00B6595F">
        <w:t>5</w:t>
      </w:r>
      <w:r w:rsidR="00367E00">
        <w:t xml:space="preserve"> </w:t>
      </w:r>
      <w:r w:rsidR="00B6595F">
        <w:t>per</w:t>
      </w:r>
      <w:r w:rsidR="00367E00">
        <w:t xml:space="preserve"> </w:t>
      </w:r>
      <w:r w:rsidR="00B6595F">
        <w:t>cent</w:t>
      </w:r>
      <w:r w:rsidR="00367E00">
        <w:t xml:space="preserve"> </w:t>
      </w:r>
      <w:r w:rsidR="00B6595F">
        <w:t>variance</w:t>
      </w:r>
      <w:r w:rsidR="00367E00">
        <w:t xml:space="preserve"> </w:t>
      </w:r>
    </w:p>
    <w:p w14:paraId="5CEE3563" w14:textId="4F7CAA84" w:rsidR="00B6595F" w:rsidRDefault="00B73754" w:rsidP="00064C86">
      <w:pPr>
        <w:pStyle w:val="TableFootnote"/>
        <w:tabs>
          <w:tab w:val="left" w:pos="284"/>
        </w:tabs>
      </w:pPr>
      <w:r>
        <w:t>3</w:t>
      </w:r>
      <w:r w:rsidR="00B6595F">
        <w:tab/>
        <w:t>Performance</w:t>
      </w:r>
      <w:r w:rsidR="00367E00">
        <w:t xml:space="preserve"> </w:t>
      </w:r>
      <w:r w:rsidR="00B6595F">
        <w:t>target</w:t>
      </w:r>
      <w:r w:rsidR="00367E00">
        <w:t xml:space="preserve"> </w:t>
      </w:r>
      <w:r w:rsidR="00B6595F">
        <w:t>not</w:t>
      </w:r>
      <w:r w:rsidR="00367E00">
        <w:t xml:space="preserve"> </w:t>
      </w:r>
      <w:r w:rsidR="00B6595F">
        <w:t>achieved</w:t>
      </w:r>
      <w:r w:rsidR="00367E00">
        <w:t xml:space="preserve"> </w:t>
      </w:r>
      <w:r w:rsidR="00B6595F">
        <w:t>–</w:t>
      </w:r>
      <w:r w:rsidR="00367E00">
        <w:t xml:space="preserve"> </w:t>
      </w:r>
      <w:r w:rsidR="00B6595F">
        <w:t>exceeds</w:t>
      </w:r>
      <w:r w:rsidR="00367E00">
        <w:t xml:space="preserve"> </w:t>
      </w:r>
      <w:r w:rsidR="00B6595F">
        <w:t>5</w:t>
      </w:r>
      <w:r w:rsidR="00367E00">
        <w:t xml:space="preserve"> </w:t>
      </w:r>
      <w:r w:rsidR="00B6595F">
        <w:t>per</w:t>
      </w:r>
      <w:r w:rsidR="00367E00">
        <w:t xml:space="preserve"> </w:t>
      </w:r>
      <w:r w:rsidR="00B6595F">
        <w:t>cent</w:t>
      </w:r>
      <w:r w:rsidR="00367E00">
        <w:t xml:space="preserve"> </w:t>
      </w:r>
      <w:r w:rsidR="00B6595F">
        <w:t>variance.</w:t>
      </w:r>
    </w:p>
    <w:p w14:paraId="703D166B" w14:textId="22CCA156" w:rsidR="00B6595F" w:rsidRDefault="00B6595F" w:rsidP="00B73754">
      <w:pPr>
        <w:pStyle w:val="Heading2"/>
      </w:pPr>
      <w:bookmarkStart w:id="27" w:name="_Toc183345990"/>
      <w:r>
        <w:t>Healthy,</w:t>
      </w:r>
      <w:r w:rsidR="00367E00">
        <w:t xml:space="preserve"> </w:t>
      </w:r>
      <w:r>
        <w:t>resilient</w:t>
      </w:r>
      <w:r w:rsidR="00367E00">
        <w:t xml:space="preserve"> </w:t>
      </w:r>
      <w:r>
        <w:t>and</w:t>
      </w:r>
      <w:r w:rsidR="00367E00">
        <w:t xml:space="preserve"> </w:t>
      </w:r>
      <w:r>
        <w:t>biodiverse</w:t>
      </w:r>
      <w:r w:rsidR="00367E00">
        <w:t xml:space="preserve"> </w:t>
      </w:r>
      <w:r>
        <w:t>environment</w:t>
      </w:r>
      <w:bookmarkEnd w:id="27"/>
    </w:p>
    <w:p w14:paraId="7291F816" w14:textId="14854689" w:rsidR="00B6595F" w:rsidRDefault="00B73754" w:rsidP="00B73754">
      <w:pPr>
        <w:spacing w:after="120"/>
      </w:pPr>
      <w:r>
        <w:t>15: Life on Land</w:t>
      </w:r>
    </w:p>
    <w:p w14:paraId="201A291D" w14:textId="3FDA15C4" w:rsidR="00B73754" w:rsidRDefault="00B73754" w:rsidP="00B73754">
      <w:pPr>
        <w:spacing w:after="120"/>
      </w:pPr>
      <w:r>
        <w:t>11: Sustainable Cities and Communities</w:t>
      </w:r>
    </w:p>
    <w:p w14:paraId="09D3897C" w14:textId="66AE811A" w:rsidR="00B73754" w:rsidRDefault="00B73754" w:rsidP="00B73754">
      <w:pPr>
        <w:spacing w:after="120"/>
      </w:pPr>
      <w:r>
        <w:t>12: Responsible Consumption and Protection</w:t>
      </w:r>
    </w:p>
    <w:p w14:paraId="21EC757E" w14:textId="1FFC1450" w:rsidR="00B73754" w:rsidRDefault="00B73754" w:rsidP="00B73754">
      <w:r>
        <w:t>13: Climate Action</w:t>
      </w:r>
    </w:p>
    <w:p w14:paraId="64E74F83" w14:textId="133D7C33" w:rsidR="00B6595F" w:rsidRDefault="00B6595F" w:rsidP="00B73754">
      <w:pPr>
        <w:pStyle w:val="Heading3"/>
      </w:pPr>
      <w:r>
        <w:t>Progress</w:t>
      </w:r>
      <w:r w:rsidR="00367E00">
        <w:t xml:space="preserve"> </w:t>
      </w:r>
      <w:r>
        <w:t>towards</w:t>
      </w:r>
      <w:r w:rsidR="00367E00">
        <w:t xml:space="preserve"> </w:t>
      </w:r>
      <w:r>
        <w:t>achieving</w:t>
      </w:r>
      <w:r w:rsidR="00367E00">
        <w:t xml:space="preserve"> </w:t>
      </w:r>
      <w:r>
        <w:t>this</w:t>
      </w:r>
      <w:r w:rsidR="00367E00">
        <w:t xml:space="preserve"> </w:t>
      </w:r>
      <w:r>
        <w:t>objective</w:t>
      </w:r>
      <w:r w:rsidR="00367E00">
        <w:t xml:space="preserve"> </w:t>
      </w:r>
    </w:p>
    <w:p w14:paraId="18E2479C" w14:textId="7908BAE8" w:rsidR="00B6595F" w:rsidRPr="00B73754" w:rsidRDefault="00B6595F" w:rsidP="00B73754">
      <w:pPr>
        <w:pStyle w:val="Normalbeforebullets"/>
        <w:rPr>
          <w:b/>
          <w:bCs/>
        </w:rPr>
      </w:pPr>
      <w:r w:rsidRPr="00B73754">
        <w:rPr>
          <w:b/>
          <w:bCs/>
        </w:rPr>
        <w:t>Context</w:t>
      </w:r>
      <w:r w:rsidR="00367E00" w:rsidRPr="00B73754">
        <w:rPr>
          <w:b/>
          <w:bCs/>
        </w:rPr>
        <w:t xml:space="preserve"> </w:t>
      </w:r>
    </w:p>
    <w:p w14:paraId="3BE1D82E" w14:textId="7B5263AA" w:rsidR="00B6595F" w:rsidRDefault="00B6595F" w:rsidP="00B73754">
      <w:r>
        <w:t>DEECA</w:t>
      </w:r>
      <w:r w:rsidR="00367E00">
        <w:t xml:space="preserve"> </w:t>
      </w:r>
      <w:r>
        <w:t>works</w:t>
      </w:r>
      <w:r w:rsidR="00367E00">
        <w:t xml:space="preserve"> </w:t>
      </w:r>
      <w:r>
        <w:t>with</w:t>
      </w:r>
      <w:r w:rsidR="00367E00">
        <w:t xml:space="preserve"> </w:t>
      </w:r>
      <w:r>
        <w:t>portfolio</w:t>
      </w:r>
      <w:r w:rsidR="00367E00">
        <w:t xml:space="preserve"> </w:t>
      </w:r>
      <w:r>
        <w:t>partners</w:t>
      </w:r>
      <w:r w:rsidR="00367E00">
        <w:t xml:space="preserve"> </w:t>
      </w:r>
      <w:r>
        <w:t>and</w:t>
      </w:r>
      <w:r w:rsidR="00367E00">
        <w:t xml:space="preserve"> </w:t>
      </w:r>
      <w:r>
        <w:t>external</w:t>
      </w:r>
      <w:r w:rsidR="00367E00">
        <w:t xml:space="preserve"> </w:t>
      </w:r>
      <w:r>
        <w:t>stakeholders</w:t>
      </w:r>
      <w:r w:rsidR="00367E00">
        <w:t xml:space="preserve"> </w:t>
      </w:r>
      <w:r>
        <w:t>to</w:t>
      </w:r>
      <w:r w:rsidR="00367E00">
        <w:t xml:space="preserve"> </w:t>
      </w:r>
      <w:r>
        <w:t>develop</w:t>
      </w:r>
      <w:r w:rsidR="00367E00">
        <w:t xml:space="preserve"> </w:t>
      </w:r>
      <w:r>
        <w:t>effective,</w:t>
      </w:r>
      <w:r w:rsidR="00367E00">
        <w:t xml:space="preserve"> </w:t>
      </w:r>
      <w:r>
        <w:t>evidence-based</w:t>
      </w:r>
      <w:r w:rsidR="00367E00">
        <w:t xml:space="preserve"> </w:t>
      </w:r>
      <w:r>
        <w:t>policies,</w:t>
      </w:r>
      <w:r w:rsidR="00367E00">
        <w:t xml:space="preserve"> </w:t>
      </w:r>
      <w:r>
        <w:t>programs,</w:t>
      </w:r>
      <w:r w:rsidR="00367E00">
        <w:t xml:space="preserve"> </w:t>
      </w:r>
      <w:r>
        <w:t>regulatory</w:t>
      </w:r>
      <w:r w:rsidR="00367E00">
        <w:t xml:space="preserve"> </w:t>
      </w:r>
      <w:r>
        <w:t>responses,</w:t>
      </w:r>
      <w:r w:rsidR="00367E00">
        <w:t xml:space="preserve"> </w:t>
      </w:r>
      <w:r>
        <w:t>and</w:t>
      </w:r>
      <w:r w:rsidR="00367E00">
        <w:t xml:space="preserve"> </w:t>
      </w:r>
      <w:r>
        <w:t>compliance</w:t>
      </w:r>
      <w:r w:rsidR="00367E00">
        <w:t xml:space="preserve"> </w:t>
      </w:r>
      <w:r>
        <w:t>activities</w:t>
      </w:r>
      <w:r w:rsidR="00367E00">
        <w:t xml:space="preserve"> </w:t>
      </w:r>
      <w:r>
        <w:t>for</w:t>
      </w:r>
      <w:r w:rsidR="00367E00">
        <w:t xml:space="preserve"> </w:t>
      </w:r>
      <w:r>
        <w:t>improved</w:t>
      </w:r>
      <w:r w:rsidR="00367E00">
        <w:t xml:space="preserve"> </w:t>
      </w:r>
      <w:r>
        <w:t>outcomes</w:t>
      </w:r>
      <w:r w:rsidR="00367E00">
        <w:t xml:space="preserve"> </w:t>
      </w:r>
      <w:r>
        <w:t>across</w:t>
      </w:r>
      <w:r w:rsidR="00367E00">
        <w:t xml:space="preserve"> </w:t>
      </w:r>
      <w:r>
        <w:t>a</w:t>
      </w:r>
      <w:r w:rsidR="00367E00">
        <w:t xml:space="preserve"> </w:t>
      </w:r>
      <w:r>
        <w:t>range</w:t>
      </w:r>
      <w:r w:rsidR="00367E00">
        <w:t xml:space="preserve"> </w:t>
      </w:r>
      <w:r>
        <w:t>of</w:t>
      </w:r>
      <w:r w:rsidR="00367E00">
        <w:t xml:space="preserve"> </w:t>
      </w:r>
      <w:r>
        <w:t>areas.</w:t>
      </w:r>
      <w:r w:rsidR="00367E00">
        <w:t xml:space="preserve"> </w:t>
      </w:r>
      <w:r>
        <w:t>These</w:t>
      </w:r>
      <w:r w:rsidR="00367E00">
        <w:t xml:space="preserve"> </w:t>
      </w:r>
      <w:r>
        <w:t>include</w:t>
      </w:r>
      <w:r w:rsidR="00367E00">
        <w:t xml:space="preserve"> </w:t>
      </w:r>
      <w:r>
        <w:t>environment</w:t>
      </w:r>
      <w:r w:rsidR="00367E00">
        <w:t xml:space="preserve"> </w:t>
      </w:r>
      <w:r>
        <w:t>protection,</w:t>
      </w:r>
      <w:r w:rsidR="00367E00">
        <w:t xml:space="preserve"> </w:t>
      </w:r>
      <w:r>
        <w:t>waste</w:t>
      </w:r>
      <w:r w:rsidR="00367E00">
        <w:t xml:space="preserve"> </w:t>
      </w:r>
      <w:r>
        <w:t>and</w:t>
      </w:r>
      <w:r w:rsidR="00367E00">
        <w:t xml:space="preserve"> </w:t>
      </w:r>
      <w:r>
        <w:t>resource</w:t>
      </w:r>
      <w:r w:rsidR="00367E00">
        <w:t xml:space="preserve"> </w:t>
      </w:r>
      <w:r>
        <w:t>recovery,</w:t>
      </w:r>
      <w:r w:rsidR="00367E00">
        <w:t xml:space="preserve"> </w:t>
      </w:r>
      <w:r>
        <w:t>ecosystem</w:t>
      </w:r>
      <w:r w:rsidR="00367E00">
        <w:t xml:space="preserve"> </w:t>
      </w:r>
      <w:r>
        <w:t>resilience,</w:t>
      </w:r>
      <w:r w:rsidR="00367E00">
        <w:t xml:space="preserve"> </w:t>
      </w:r>
      <w:r>
        <w:t>native</w:t>
      </w:r>
      <w:r w:rsidR="00367E00">
        <w:t xml:space="preserve"> </w:t>
      </w:r>
      <w:r>
        <w:t>vegetation</w:t>
      </w:r>
      <w:r w:rsidR="00367E00">
        <w:t xml:space="preserve"> </w:t>
      </w:r>
      <w:r>
        <w:t>management,</w:t>
      </w:r>
      <w:r w:rsidR="00367E00">
        <w:t xml:space="preserve"> </w:t>
      </w:r>
      <w:r>
        <w:t>wildlife,</w:t>
      </w:r>
      <w:r w:rsidR="00367E00">
        <w:t xml:space="preserve"> </w:t>
      </w:r>
      <w:r>
        <w:t>threatened</w:t>
      </w:r>
      <w:r w:rsidR="00367E00">
        <w:t xml:space="preserve"> </w:t>
      </w:r>
      <w:r>
        <w:t>species</w:t>
      </w:r>
      <w:r w:rsidR="00367E00">
        <w:t xml:space="preserve"> </w:t>
      </w:r>
      <w:r>
        <w:t>and</w:t>
      </w:r>
      <w:r w:rsidR="00367E00">
        <w:t xml:space="preserve"> </w:t>
      </w:r>
      <w:r>
        <w:t>land</w:t>
      </w:r>
      <w:r w:rsidR="00367E00">
        <w:t xml:space="preserve"> </w:t>
      </w:r>
      <w:r>
        <w:t>management</w:t>
      </w:r>
      <w:r w:rsidR="00367E00">
        <w:t xml:space="preserve"> </w:t>
      </w:r>
      <w:r>
        <w:t>practices.</w:t>
      </w:r>
    </w:p>
    <w:tbl>
      <w:tblPr>
        <w:tblStyle w:val="TableGrid"/>
        <w:tblW w:w="9634" w:type="dxa"/>
        <w:tblLayout w:type="fixed"/>
        <w:tblLook w:val="0620" w:firstRow="1" w:lastRow="0" w:firstColumn="0" w:lastColumn="0" w:noHBand="1" w:noVBand="1"/>
      </w:tblPr>
      <w:tblGrid>
        <w:gridCol w:w="2494"/>
        <w:gridCol w:w="7140"/>
      </w:tblGrid>
      <w:tr w:rsidR="00961B68" w:rsidRPr="00B73754" w14:paraId="7985247B" w14:textId="77777777" w:rsidTr="00B73754">
        <w:trPr>
          <w:trHeight w:val="60"/>
          <w:tblHeader/>
        </w:trPr>
        <w:tc>
          <w:tcPr>
            <w:tcW w:w="2494" w:type="dxa"/>
          </w:tcPr>
          <w:p w14:paraId="622F3281" w14:textId="77777777" w:rsidR="00B6595F" w:rsidRPr="00B73754" w:rsidRDefault="00B6595F" w:rsidP="00B73754">
            <w:pPr>
              <w:pStyle w:val="TableColumnHeading"/>
            </w:pPr>
            <w:bookmarkStart w:id="28" w:name="TableColumnTitle_5"/>
            <w:bookmarkEnd w:id="28"/>
            <w:r w:rsidRPr="00B73754">
              <w:lastRenderedPageBreak/>
              <w:t>Initiative</w:t>
            </w:r>
          </w:p>
        </w:tc>
        <w:tc>
          <w:tcPr>
            <w:tcW w:w="7140" w:type="dxa"/>
          </w:tcPr>
          <w:p w14:paraId="47B157E1" w14:textId="33750D45" w:rsidR="00B6595F" w:rsidRPr="00B73754" w:rsidRDefault="00B6595F" w:rsidP="00B73754">
            <w:pPr>
              <w:pStyle w:val="TableColumnHeading"/>
            </w:pPr>
            <w:r w:rsidRPr="00B73754">
              <w:t>2023–24</w:t>
            </w:r>
            <w:r w:rsidR="00367E00" w:rsidRPr="00B73754">
              <w:t xml:space="preserve"> </w:t>
            </w:r>
            <w:r w:rsidRPr="00B73754">
              <w:t>progress</w:t>
            </w:r>
          </w:p>
        </w:tc>
      </w:tr>
      <w:tr w:rsidR="00961B68" w14:paraId="5963CF2F" w14:textId="77777777" w:rsidTr="00B73754">
        <w:trPr>
          <w:trHeight w:val="60"/>
        </w:trPr>
        <w:tc>
          <w:tcPr>
            <w:tcW w:w="2494" w:type="dxa"/>
          </w:tcPr>
          <w:p w14:paraId="03D58969" w14:textId="5E8DA9A5" w:rsidR="00B6595F" w:rsidRPr="00B73754" w:rsidRDefault="00B6595F" w:rsidP="00B73754">
            <w:pPr>
              <w:pStyle w:val="TableCopy"/>
            </w:pPr>
            <w:r w:rsidRPr="00B73754">
              <w:t>Community</w:t>
            </w:r>
            <w:r w:rsidR="00367E00" w:rsidRPr="00B73754">
              <w:t xml:space="preserve"> </w:t>
            </w:r>
            <w:r w:rsidRPr="00B73754">
              <w:t>Driven</w:t>
            </w:r>
            <w:r w:rsidR="00367E00" w:rsidRPr="00B73754">
              <w:t xml:space="preserve"> </w:t>
            </w:r>
            <w:r w:rsidRPr="00B73754">
              <w:t>Action</w:t>
            </w:r>
            <w:r w:rsidR="00367E00" w:rsidRPr="00B73754">
              <w:t xml:space="preserve"> </w:t>
            </w:r>
            <w:r w:rsidRPr="00B73754">
              <w:t>and</w:t>
            </w:r>
            <w:r w:rsidR="00367E00" w:rsidRPr="00B73754">
              <w:t xml:space="preserve"> </w:t>
            </w:r>
            <w:r w:rsidRPr="00B73754">
              <w:t>Protecting</w:t>
            </w:r>
            <w:r w:rsidR="00367E00" w:rsidRPr="00B73754">
              <w:t xml:space="preserve"> </w:t>
            </w:r>
            <w:r w:rsidRPr="00B73754">
              <w:t>our</w:t>
            </w:r>
            <w:r w:rsidR="00367E00" w:rsidRPr="00B73754">
              <w:t xml:space="preserve"> </w:t>
            </w:r>
            <w:r w:rsidRPr="00B73754">
              <w:t>Iconic</w:t>
            </w:r>
            <w:r w:rsidR="00367E00" w:rsidRPr="00B73754">
              <w:t xml:space="preserve"> </w:t>
            </w:r>
            <w:r w:rsidRPr="00B73754">
              <w:t>Species</w:t>
            </w:r>
            <w:r w:rsidR="00367E00" w:rsidRPr="00B73754">
              <w:t xml:space="preserve"> </w:t>
            </w:r>
            <w:r w:rsidRPr="00B73754">
              <w:t>and</w:t>
            </w:r>
            <w:r w:rsidR="00367E00" w:rsidRPr="00B73754">
              <w:t xml:space="preserve"> </w:t>
            </w:r>
            <w:r w:rsidRPr="00B73754">
              <w:t>Faunal</w:t>
            </w:r>
            <w:r w:rsidR="00367E00" w:rsidRPr="00B73754">
              <w:t xml:space="preserve"> </w:t>
            </w:r>
            <w:r w:rsidRPr="00B73754">
              <w:t>Emblems</w:t>
            </w:r>
          </w:p>
        </w:tc>
        <w:tc>
          <w:tcPr>
            <w:tcW w:w="7140" w:type="dxa"/>
          </w:tcPr>
          <w:p w14:paraId="32052509" w14:textId="780D4B7F" w:rsidR="00B6595F" w:rsidRDefault="00B6595F" w:rsidP="00B73754">
            <w:pPr>
              <w:pStyle w:val="TableCopy"/>
            </w:pPr>
            <w:r>
              <w:t>During</w:t>
            </w:r>
            <w:r w:rsidR="00367E00">
              <w:t xml:space="preserve"> </w:t>
            </w:r>
            <w:r>
              <w:t>2023–24,</w:t>
            </w:r>
            <w:r w:rsidR="00367E00">
              <w:t xml:space="preserve"> </w:t>
            </w:r>
            <w:r>
              <w:t>DEECA</w:t>
            </w:r>
            <w:r w:rsidR="00367E00">
              <w:t xml:space="preserve"> </w:t>
            </w:r>
            <w:r>
              <w:t>delivered:</w:t>
            </w:r>
          </w:p>
          <w:p w14:paraId="0A6AA456" w14:textId="2488F8A5" w:rsidR="00B6595F" w:rsidRDefault="00B6595F" w:rsidP="00B73754">
            <w:pPr>
              <w:pStyle w:val="TableBullet"/>
            </w:pPr>
            <w:r>
              <w:t>$4.5</w:t>
            </w:r>
            <w:r w:rsidR="00367E00">
              <w:t xml:space="preserve"> </w:t>
            </w:r>
            <w:r>
              <w:t>million</w:t>
            </w:r>
            <w:r w:rsidR="00367E00">
              <w:t xml:space="preserve"> </w:t>
            </w:r>
            <w:r>
              <w:t>in</w:t>
            </w:r>
            <w:r w:rsidR="00367E00">
              <w:t xml:space="preserve"> </w:t>
            </w:r>
            <w:r>
              <w:t>funding</w:t>
            </w:r>
            <w:r w:rsidR="00367E00">
              <w:t xml:space="preserve"> </w:t>
            </w:r>
            <w:r>
              <w:t>to</w:t>
            </w:r>
            <w:r w:rsidR="00367E00">
              <w:t xml:space="preserve"> </w:t>
            </w:r>
            <w:r>
              <w:t>community</w:t>
            </w:r>
            <w:r w:rsidR="00367E00">
              <w:t xml:space="preserve"> </w:t>
            </w:r>
            <w:r>
              <w:t>groups</w:t>
            </w:r>
            <w:r w:rsidR="00367E00">
              <w:t xml:space="preserve"> </w:t>
            </w:r>
            <w:r>
              <w:t>across</w:t>
            </w:r>
            <w:r w:rsidR="00367E00">
              <w:t xml:space="preserve"> </w:t>
            </w:r>
            <w:r>
              <w:t>the</w:t>
            </w:r>
            <w:r w:rsidR="00367E00">
              <w:t xml:space="preserve"> </w:t>
            </w:r>
            <w:r>
              <w:t>state</w:t>
            </w:r>
            <w:r w:rsidR="00367E00">
              <w:t xml:space="preserve"> </w:t>
            </w:r>
            <w:r>
              <w:t>to</w:t>
            </w:r>
            <w:r w:rsidR="00367E00">
              <w:t xml:space="preserve"> </w:t>
            </w:r>
            <w:r>
              <w:t>deliver</w:t>
            </w:r>
            <w:r w:rsidR="00367E00">
              <w:t xml:space="preserve"> </w:t>
            </w:r>
            <w:r>
              <w:t>80</w:t>
            </w:r>
            <w:r w:rsidR="00367E00">
              <w:t xml:space="preserve"> </w:t>
            </w:r>
            <w:r>
              <w:t>part-time</w:t>
            </w:r>
            <w:r w:rsidR="00367E00">
              <w:t xml:space="preserve"> </w:t>
            </w:r>
            <w:r>
              <w:t>Landcare</w:t>
            </w:r>
            <w:r w:rsidR="00367E00">
              <w:t xml:space="preserve"> </w:t>
            </w:r>
            <w:r>
              <w:t>Facilitator</w:t>
            </w:r>
            <w:r w:rsidR="00367E00">
              <w:t xml:space="preserve"> </w:t>
            </w:r>
            <w:r>
              <w:t>positions</w:t>
            </w:r>
            <w:r w:rsidR="00367E00">
              <w:t xml:space="preserve"> </w:t>
            </w:r>
            <w:r>
              <w:t>who</w:t>
            </w:r>
            <w:r w:rsidR="00367E00">
              <w:t xml:space="preserve"> </w:t>
            </w:r>
            <w:r>
              <w:t>supported</w:t>
            </w:r>
            <w:r w:rsidR="00367E00">
              <w:t xml:space="preserve"> </w:t>
            </w:r>
            <w:r>
              <w:t>740</w:t>
            </w:r>
            <w:r w:rsidR="00367E00">
              <w:t xml:space="preserve"> </w:t>
            </w:r>
            <w:r>
              <w:t>Landcare</w:t>
            </w:r>
            <w:r w:rsidR="00367E00">
              <w:t xml:space="preserve"> </w:t>
            </w:r>
            <w:r>
              <w:t>and</w:t>
            </w:r>
            <w:r w:rsidR="00367E00">
              <w:t xml:space="preserve"> </w:t>
            </w:r>
            <w:r>
              <w:t>environmental</w:t>
            </w:r>
            <w:r w:rsidR="00367E00">
              <w:t xml:space="preserve"> </w:t>
            </w:r>
            <w:r>
              <w:t>groups</w:t>
            </w:r>
            <w:r w:rsidR="00367E00">
              <w:t xml:space="preserve"> </w:t>
            </w:r>
          </w:p>
          <w:p w14:paraId="382F3775" w14:textId="1E972720" w:rsidR="00B6595F" w:rsidRDefault="00B6595F" w:rsidP="00B73754">
            <w:pPr>
              <w:pStyle w:val="TableBullet"/>
            </w:pPr>
            <w:r>
              <w:t>$1.8</w:t>
            </w:r>
            <w:r w:rsidR="00367E00">
              <w:t xml:space="preserve"> </w:t>
            </w:r>
            <w:r>
              <w:t>million</w:t>
            </w:r>
            <w:r w:rsidR="00367E00">
              <w:t xml:space="preserve"> </w:t>
            </w:r>
            <w:r>
              <w:t>in</w:t>
            </w:r>
            <w:r w:rsidR="00367E00">
              <w:t xml:space="preserve"> </w:t>
            </w:r>
            <w:r>
              <w:t>funding</w:t>
            </w:r>
            <w:r w:rsidR="00367E00">
              <w:t xml:space="preserve"> </w:t>
            </w:r>
            <w:r>
              <w:t>to</w:t>
            </w:r>
            <w:r w:rsidR="00367E00">
              <w:t xml:space="preserve"> </w:t>
            </w:r>
            <w:r>
              <w:t>Regional</w:t>
            </w:r>
            <w:r w:rsidR="00367E00">
              <w:t xml:space="preserve"> </w:t>
            </w:r>
            <w:r>
              <w:t>Landcare</w:t>
            </w:r>
            <w:r w:rsidR="00367E00">
              <w:t xml:space="preserve"> </w:t>
            </w:r>
            <w:r>
              <w:t>Coordinators</w:t>
            </w:r>
            <w:r w:rsidR="00367E00">
              <w:t xml:space="preserve"> </w:t>
            </w:r>
            <w:r>
              <w:t>working</w:t>
            </w:r>
            <w:r w:rsidR="00367E00">
              <w:t xml:space="preserve"> </w:t>
            </w:r>
            <w:r>
              <w:t>in</w:t>
            </w:r>
            <w:r w:rsidR="00367E00">
              <w:t xml:space="preserve"> </w:t>
            </w:r>
            <w:r>
              <w:t>partnership</w:t>
            </w:r>
            <w:r w:rsidR="00367E00">
              <w:t xml:space="preserve"> </w:t>
            </w:r>
            <w:r>
              <w:t>with</w:t>
            </w:r>
            <w:r w:rsidR="00367E00">
              <w:t xml:space="preserve"> </w:t>
            </w:r>
            <w:r>
              <w:t>Catchment</w:t>
            </w:r>
            <w:r w:rsidR="00367E00">
              <w:t xml:space="preserve"> </w:t>
            </w:r>
            <w:r>
              <w:t>Management</w:t>
            </w:r>
            <w:r w:rsidR="00367E00">
              <w:t xml:space="preserve"> </w:t>
            </w:r>
            <w:r>
              <w:t>Authorities</w:t>
            </w:r>
            <w:r w:rsidR="00367E00">
              <w:t xml:space="preserve"> </w:t>
            </w:r>
            <w:r>
              <w:t>to</w:t>
            </w:r>
            <w:r w:rsidR="00367E00">
              <w:t xml:space="preserve"> </w:t>
            </w:r>
            <w:r>
              <w:t>build</w:t>
            </w:r>
            <w:r w:rsidR="00367E00">
              <w:t xml:space="preserve"> </w:t>
            </w:r>
            <w:r>
              <w:t>the</w:t>
            </w:r>
            <w:r w:rsidR="00367E00">
              <w:t xml:space="preserve"> </w:t>
            </w:r>
            <w:r>
              <w:t>capability</w:t>
            </w:r>
            <w:r w:rsidR="00367E00">
              <w:t xml:space="preserve"> </w:t>
            </w:r>
            <w:r>
              <w:t>of</w:t>
            </w:r>
            <w:r w:rsidR="00367E00">
              <w:t xml:space="preserve"> </w:t>
            </w:r>
            <w:r>
              <w:t>groups,</w:t>
            </w:r>
            <w:r w:rsidR="00367E00">
              <w:t xml:space="preserve"> </w:t>
            </w:r>
            <w:r>
              <w:t>networks</w:t>
            </w:r>
            <w:r w:rsidR="00367E00">
              <w:t xml:space="preserve"> </w:t>
            </w:r>
            <w:r>
              <w:t>and</w:t>
            </w:r>
            <w:r w:rsidR="00367E00">
              <w:t xml:space="preserve"> </w:t>
            </w:r>
            <w:r>
              <w:t>Landcare</w:t>
            </w:r>
            <w:r w:rsidR="00367E00">
              <w:t xml:space="preserve"> </w:t>
            </w:r>
            <w:r>
              <w:t>facilitators</w:t>
            </w:r>
            <w:r w:rsidR="00367E00">
              <w:t xml:space="preserve"> </w:t>
            </w:r>
            <w:r>
              <w:t>through</w:t>
            </w:r>
            <w:r w:rsidR="00367E00">
              <w:t xml:space="preserve"> </w:t>
            </w:r>
            <w:r>
              <w:t>training,</w:t>
            </w:r>
            <w:r w:rsidR="00367E00">
              <w:t xml:space="preserve"> </w:t>
            </w:r>
            <w:r>
              <w:t>workshops</w:t>
            </w:r>
            <w:r w:rsidR="00367E00">
              <w:t xml:space="preserve"> </w:t>
            </w:r>
            <w:r>
              <w:t>and</w:t>
            </w:r>
            <w:r w:rsidR="00367E00">
              <w:t xml:space="preserve"> </w:t>
            </w:r>
            <w:r>
              <w:t>field</w:t>
            </w:r>
            <w:r w:rsidR="00367E00">
              <w:t xml:space="preserve"> </w:t>
            </w:r>
            <w:r>
              <w:t>days</w:t>
            </w:r>
          </w:p>
          <w:p w14:paraId="066F5089" w14:textId="119F24A0" w:rsidR="00B6595F" w:rsidRDefault="00B6595F" w:rsidP="00B73754">
            <w:pPr>
              <w:pStyle w:val="TableBullet"/>
            </w:pPr>
            <w:r>
              <w:t>$230,000</w:t>
            </w:r>
            <w:r w:rsidR="00367E00">
              <w:t xml:space="preserve"> </w:t>
            </w:r>
            <w:r>
              <w:t>in</w:t>
            </w:r>
            <w:r w:rsidR="00367E00">
              <w:t xml:space="preserve"> </w:t>
            </w:r>
            <w:r>
              <w:t>Wildlife</w:t>
            </w:r>
            <w:r w:rsidR="00367E00">
              <w:t xml:space="preserve"> </w:t>
            </w:r>
            <w:r>
              <w:t>Rehabilitator</w:t>
            </w:r>
            <w:r w:rsidR="00367E00">
              <w:t xml:space="preserve"> </w:t>
            </w:r>
            <w:r>
              <w:t>Grants</w:t>
            </w:r>
            <w:r w:rsidR="00367E00">
              <w:t xml:space="preserve"> </w:t>
            </w:r>
            <w:r>
              <w:t>to</w:t>
            </w:r>
            <w:r w:rsidR="00367E00">
              <w:t xml:space="preserve"> </w:t>
            </w:r>
            <w:r>
              <w:t>support</w:t>
            </w:r>
            <w:r w:rsidR="00367E00">
              <w:t xml:space="preserve"> </w:t>
            </w:r>
            <w:r>
              <w:t>112</w:t>
            </w:r>
            <w:r w:rsidR="00367E00">
              <w:t xml:space="preserve"> </w:t>
            </w:r>
            <w:r>
              <w:t>wildlife</w:t>
            </w:r>
            <w:r w:rsidR="00367E00">
              <w:t xml:space="preserve"> </w:t>
            </w:r>
            <w:r>
              <w:t>shelters</w:t>
            </w:r>
            <w:r w:rsidR="00367E00">
              <w:t xml:space="preserve"> </w:t>
            </w:r>
            <w:r>
              <w:t>and</w:t>
            </w:r>
            <w:r w:rsidR="00367E00">
              <w:t xml:space="preserve"> </w:t>
            </w:r>
            <w:r>
              <w:t>foster</w:t>
            </w:r>
            <w:r w:rsidR="00367E00">
              <w:t xml:space="preserve"> </w:t>
            </w:r>
            <w:r>
              <w:t>carers</w:t>
            </w:r>
            <w:r w:rsidR="00367E00">
              <w:t xml:space="preserve"> </w:t>
            </w:r>
            <w:r>
              <w:t>to</w:t>
            </w:r>
            <w:r w:rsidR="00367E00">
              <w:t xml:space="preserve"> </w:t>
            </w:r>
            <w:r>
              <w:t>rehabilitate</w:t>
            </w:r>
            <w:r w:rsidR="00367E00">
              <w:t xml:space="preserve"> </w:t>
            </w:r>
            <w:r>
              <w:t>sick</w:t>
            </w:r>
            <w:r w:rsidR="00367E00">
              <w:t xml:space="preserve"> </w:t>
            </w:r>
            <w:r>
              <w:t>and</w:t>
            </w:r>
            <w:r w:rsidR="00367E00">
              <w:t xml:space="preserve"> </w:t>
            </w:r>
            <w:r>
              <w:t>injured</w:t>
            </w:r>
            <w:r w:rsidR="00367E00">
              <w:t xml:space="preserve"> </w:t>
            </w:r>
            <w:r>
              <w:t>native</w:t>
            </w:r>
            <w:r w:rsidR="00367E00">
              <w:t xml:space="preserve"> </w:t>
            </w:r>
            <w:r>
              <w:t>wildlife</w:t>
            </w:r>
            <w:r w:rsidR="00367E00">
              <w:t xml:space="preserve"> </w:t>
            </w:r>
            <w:r>
              <w:t>and</w:t>
            </w:r>
            <w:r w:rsidR="00367E00">
              <w:t xml:space="preserve"> </w:t>
            </w:r>
            <w:r>
              <w:t>release</w:t>
            </w:r>
            <w:r w:rsidR="00367E00">
              <w:t xml:space="preserve"> </w:t>
            </w:r>
            <w:r>
              <w:t>them</w:t>
            </w:r>
            <w:r w:rsidR="00367E00">
              <w:t xml:space="preserve"> </w:t>
            </w:r>
            <w:r>
              <w:t>back</w:t>
            </w:r>
            <w:r w:rsidR="00367E00">
              <w:t xml:space="preserve"> </w:t>
            </w:r>
            <w:r>
              <w:t>to</w:t>
            </w:r>
            <w:r w:rsidR="00367E00">
              <w:t xml:space="preserve"> </w:t>
            </w:r>
            <w:r>
              <w:t>the</w:t>
            </w:r>
            <w:r w:rsidR="00367E00">
              <w:t xml:space="preserve"> </w:t>
            </w:r>
            <w:r>
              <w:t>wild</w:t>
            </w:r>
          </w:p>
          <w:p w14:paraId="777140C1" w14:textId="00A647CB" w:rsidR="00B6595F" w:rsidRDefault="00B6595F" w:rsidP="00B73754">
            <w:pPr>
              <w:pStyle w:val="TableBullet"/>
            </w:pPr>
            <w:r>
              <w:t>the</w:t>
            </w:r>
            <w:r w:rsidR="00367E00">
              <w:t xml:space="preserve"> </w:t>
            </w:r>
            <w:r>
              <w:t>Strategic</w:t>
            </w:r>
            <w:r w:rsidR="00367E00">
              <w:t xml:space="preserve"> </w:t>
            </w:r>
            <w:r>
              <w:t>Environmental</w:t>
            </w:r>
            <w:r w:rsidR="00367E00">
              <w:t xml:space="preserve"> </w:t>
            </w:r>
            <w:r>
              <w:t>Volunteer</w:t>
            </w:r>
            <w:r w:rsidR="00367E00">
              <w:t xml:space="preserve"> </w:t>
            </w:r>
            <w:r>
              <w:t>Coordinators</w:t>
            </w:r>
            <w:r w:rsidR="00367E00">
              <w:t xml:space="preserve"> </w:t>
            </w:r>
            <w:r>
              <w:t>trial</w:t>
            </w:r>
            <w:r w:rsidR="00367E00">
              <w:t xml:space="preserve"> </w:t>
            </w:r>
            <w:r>
              <w:t>to</w:t>
            </w:r>
            <w:r w:rsidR="00367E00">
              <w:t xml:space="preserve"> </w:t>
            </w:r>
            <w:r>
              <w:t>support</w:t>
            </w:r>
            <w:r w:rsidR="00367E00">
              <w:t xml:space="preserve"> </w:t>
            </w:r>
            <w:r>
              <w:t>the</w:t>
            </w:r>
            <w:r w:rsidR="00367E00">
              <w:t xml:space="preserve"> </w:t>
            </w:r>
            <w:r>
              <w:t>environmental</w:t>
            </w:r>
            <w:r w:rsidR="00367E00">
              <w:t xml:space="preserve"> </w:t>
            </w:r>
            <w:r>
              <w:t>volunteering</w:t>
            </w:r>
            <w:r w:rsidR="00367E00">
              <w:t xml:space="preserve"> </w:t>
            </w:r>
            <w:r>
              <w:t>sector</w:t>
            </w:r>
            <w:r w:rsidR="00367E00">
              <w:t xml:space="preserve"> </w:t>
            </w:r>
            <w:r>
              <w:t>connect</w:t>
            </w:r>
            <w:r w:rsidR="00367E00">
              <w:t xml:space="preserve"> </w:t>
            </w:r>
            <w:r>
              <w:t>and</w:t>
            </w:r>
            <w:r w:rsidR="00367E00">
              <w:t xml:space="preserve"> </w:t>
            </w:r>
            <w:r>
              <w:t>grow</w:t>
            </w:r>
            <w:r w:rsidR="00367E00">
              <w:t xml:space="preserve"> </w:t>
            </w:r>
            <w:r>
              <w:t>across</w:t>
            </w:r>
            <w:r w:rsidR="00367E00">
              <w:t xml:space="preserve"> </w:t>
            </w:r>
            <w:r>
              <w:t>the</w:t>
            </w:r>
            <w:r w:rsidR="00367E00">
              <w:t xml:space="preserve"> </w:t>
            </w:r>
            <w:r>
              <w:t>state</w:t>
            </w:r>
          </w:p>
          <w:p w14:paraId="4ECE13AA" w14:textId="5F3FA2A3" w:rsidR="00B6595F" w:rsidRDefault="00B6595F" w:rsidP="00B73754">
            <w:pPr>
              <w:pStyle w:val="TableBullet"/>
            </w:pPr>
            <w:r>
              <w:t>continued</w:t>
            </w:r>
            <w:r w:rsidR="00367E00">
              <w:t xml:space="preserve"> </w:t>
            </w:r>
            <w:r>
              <w:t>implementation</w:t>
            </w:r>
            <w:r w:rsidR="00367E00">
              <w:t xml:space="preserve"> </w:t>
            </w:r>
            <w:r>
              <w:t>of</w:t>
            </w:r>
            <w:r w:rsidR="00367E00">
              <w:t xml:space="preserve"> </w:t>
            </w:r>
            <w:r>
              <w:t>the</w:t>
            </w:r>
            <w:r w:rsidR="00367E00">
              <w:t xml:space="preserve"> </w:t>
            </w:r>
            <w:r>
              <w:t>Environmental</w:t>
            </w:r>
            <w:r w:rsidR="00367E00">
              <w:t xml:space="preserve"> </w:t>
            </w:r>
            <w:r>
              <w:t>Volunteering</w:t>
            </w:r>
            <w:r w:rsidR="00367E00">
              <w:t xml:space="preserve"> </w:t>
            </w:r>
            <w:r>
              <w:t>Plan,</w:t>
            </w:r>
            <w:r w:rsidR="00367E00">
              <w:t xml:space="preserve"> </w:t>
            </w:r>
            <w:r>
              <w:t>providing</w:t>
            </w:r>
            <w:r w:rsidR="00367E00">
              <w:t xml:space="preserve"> </w:t>
            </w:r>
            <w:r>
              <w:t>resources</w:t>
            </w:r>
            <w:r w:rsidR="00367E00">
              <w:t xml:space="preserve"> </w:t>
            </w:r>
            <w:r>
              <w:t>to</w:t>
            </w:r>
            <w:r w:rsidR="00367E00">
              <w:t xml:space="preserve"> </w:t>
            </w:r>
            <w:r>
              <w:t>support</w:t>
            </w:r>
            <w:r w:rsidR="00367E00">
              <w:t xml:space="preserve"> </w:t>
            </w:r>
            <w:r>
              <w:t>capability</w:t>
            </w:r>
            <w:r w:rsidR="00367E00">
              <w:t xml:space="preserve"> </w:t>
            </w:r>
            <w:r>
              <w:t>building</w:t>
            </w:r>
            <w:r w:rsidR="00367E00">
              <w:t xml:space="preserve"> </w:t>
            </w:r>
            <w:r>
              <w:t>of</w:t>
            </w:r>
            <w:r w:rsidR="00367E00">
              <w:t xml:space="preserve"> </w:t>
            </w:r>
            <w:r>
              <w:t>community</w:t>
            </w:r>
            <w:r w:rsidR="00367E00">
              <w:t xml:space="preserve"> </w:t>
            </w:r>
            <w:r>
              <w:t>groups</w:t>
            </w:r>
            <w:r w:rsidR="00367E00">
              <w:t xml:space="preserve"> </w:t>
            </w:r>
            <w:r>
              <w:t>and</w:t>
            </w:r>
            <w:r w:rsidR="00367E00">
              <w:t xml:space="preserve"> </w:t>
            </w:r>
            <w:r>
              <w:t>delivering</w:t>
            </w:r>
            <w:r w:rsidR="00367E00">
              <w:t xml:space="preserve"> </w:t>
            </w:r>
            <w:r>
              <w:t>a</w:t>
            </w:r>
            <w:r w:rsidR="00367E00">
              <w:t xml:space="preserve"> </w:t>
            </w:r>
            <w:r>
              <w:t>range</w:t>
            </w:r>
            <w:r w:rsidR="00367E00">
              <w:t xml:space="preserve"> </w:t>
            </w:r>
            <w:r>
              <w:t>of</w:t>
            </w:r>
            <w:r w:rsidR="00367E00">
              <w:t xml:space="preserve"> </w:t>
            </w:r>
            <w:r>
              <w:t>campaigns</w:t>
            </w:r>
            <w:r w:rsidR="00367E00">
              <w:t xml:space="preserve"> </w:t>
            </w:r>
            <w:r>
              <w:t>to</w:t>
            </w:r>
            <w:r w:rsidR="00367E00">
              <w:t xml:space="preserve"> </w:t>
            </w:r>
            <w:r>
              <w:t>acknowledge</w:t>
            </w:r>
            <w:r w:rsidR="00367E00">
              <w:t xml:space="preserve"> </w:t>
            </w:r>
            <w:r>
              <w:t>and</w:t>
            </w:r>
            <w:r w:rsidR="00367E00">
              <w:t xml:space="preserve"> </w:t>
            </w:r>
            <w:r>
              <w:t>celebrate</w:t>
            </w:r>
            <w:r w:rsidR="00367E00">
              <w:t xml:space="preserve"> </w:t>
            </w:r>
            <w:r>
              <w:t>the</w:t>
            </w:r>
            <w:r w:rsidR="00367E00">
              <w:t xml:space="preserve"> </w:t>
            </w:r>
            <w:r>
              <w:t>work</w:t>
            </w:r>
            <w:r w:rsidR="00367E00">
              <w:t xml:space="preserve"> </w:t>
            </w:r>
            <w:r>
              <w:t>that</w:t>
            </w:r>
            <w:r w:rsidR="00367E00">
              <w:t xml:space="preserve"> </w:t>
            </w:r>
            <w:r>
              <w:t>environmental</w:t>
            </w:r>
            <w:r w:rsidR="00367E00">
              <w:t xml:space="preserve"> </w:t>
            </w:r>
            <w:r>
              <w:t>volunteers</w:t>
            </w:r>
            <w:r w:rsidR="00367E00">
              <w:t xml:space="preserve"> </w:t>
            </w:r>
            <w:r>
              <w:t>do</w:t>
            </w:r>
            <w:r w:rsidR="00367E00">
              <w:t xml:space="preserve"> </w:t>
            </w:r>
            <w:r>
              <w:t>to</w:t>
            </w:r>
            <w:r w:rsidR="00367E00">
              <w:t xml:space="preserve"> </w:t>
            </w:r>
            <w:r>
              <w:t>protect</w:t>
            </w:r>
            <w:r w:rsidR="00367E00">
              <w:t xml:space="preserve"> </w:t>
            </w:r>
            <w:r>
              <w:t>and</w:t>
            </w:r>
            <w:r w:rsidR="00367E00">
              <w:t xml:space="preserve"> </w:t>
            </w:r>
            <w:r>
              <w:t>enhance</w:t>
            </w:r>
            <w:r w:rsidR="00367E00">
              <w:t xml:space="preserve"> </w:t>
            </w:r>
            <w:r>
              <w:t>our</w:t>
            </w:r>
            <w:r w:rsidR="00367E00">
              <w:t xml:space="preserve"> </w:t>
            </w:r>
            <w:r>
              <w:t>environment</w:t>
            </w:r>
          </w:p>
          <w:p w14:paraId="52D53BCB" w14:textId="28945738" w:rsidR="00B6595F" w:rsidRDefault="00B6595F" w:rsidP="00B73754">
            <w:pPr>
              <w:pStyle w:val="TableBullet"/>
            </w:pPr>
            <w:r>
              <w:t>bespoke</w:t>
            </w:r>
            <w:r w:rsidR="00367E00">
              <w:t xml:space="preserve"> </w:t>
            </w:r>
            <w:r>
              <w:t>actions</w:t>
            </w:r>
            <w:r w:rsidR="00367E00">
              <w:t xml:space="preserve"> </w:t>
            </w:r>
            <w:r>
              <w:t>to</w:t>
            </w:r>
            <w:r w:rsidR="00367E00">
              <w:t xml:space="preserve"> </w:t>
            </w:r>
            <w:r>
              <w:t>benefit</w:t>
            </w:r>
            <w:r w:rsidR="00367E00">
              <w:t xml:space="preserve"> </w:t>
            </w:r>
            <w:r>
              <w:t>threatened</w:t>
            </w:r>
            <w:r w:rsidR="00367E00">
              <w:t xml:space="preserve"> </w:t>
            </w:r>
            <w:r>
              <w:t>species</w:t>
            </w:r>
            <w:r w:rsidR="00367E00">
              <w:t xml:space="preserve"> </w:t>
            </w:r>
            <w:r>
              <w:t>including</w:t>
            </w:r>
            <w:r w:rsidR="00367E00">
              <w:t xml:space="preserve"> </w:t>
            </w:r>
            <w:r>
              <w:t>the</w:t>
            </w:r>
            <w:r w:rsidR="00367E00">
              <w:t xml:space="preserve"> </w:t>
            </w:r>
            <w:r>
              <w:t>Orange-Bellied</w:t>
            </w:r>
            <w:r w:rsidR="00367E00">
              <w:t xml:space="preserve"> </w:t>
            </w:r>
            <w:r>
              <w:t>Parrot</w:t>
            </w:r>
            <w:r w:rsidR="00367E00">
              <w:t xml:space="preserve"> </w:t>
            </w:r>
            <w:r>
              <w:t>and</w:t>
            </w:r>
            <w:r w:rsidR="00367E00">
              <w:t xml:space="preserve"> </w:t>
            </w:r>
            <w:r>
              <w:t>the</w:t>
            </w:r>
            <w:r w:rsidR="00367E00">
              <w:t xml:space="preserve"> </w:t>
            </w:r>
            <w:r>
              <w:t>Southern</w:t>
            </w:r>
            <w:r w:rsidR="00367E00">
              <w:t xml:space="preserve"> </w:t>
            </w:r>
            <w:r>
              <w:t>Brush-tailed</w:t>
            </w:r>
            <w:r w:rsidR="00367E00">
              <w:t xml:space="preserve"> </w:t>
            </w:r>
            <w:r>
              <w:t>Rock</w:t>
            </w:r>
            <w:r w:rsidR="00367E00">
              <w:t xml:space="preserve"> </w:t>
            </w:r>
            <w:r>
              <w:t>Wallaby</w:t>
            </w:r>
            <w:r w:rsidR="00367E00">
              <w:t xml:space="preserve"> </w:t>
            </w:r>
            <w:r>
              <w:t>through</w:t>
            </w:r>
            <w:r w:rsidR="00367E00">
              <w:t xml:space="preserve"> </w:t>
            </w:r>
            <w:r>
              <w:t>both</w:t>
            </w:r>
            <w:r w:rsidR="00367E00">
              <w:t xml:space="preserve"> </w:t>
            </w:r>
            <w:r>
              <w:t>the</w:t>
            </w:r>
            <w:r w:rsidR="00367E00">
              <w:t xml:space="preserve"> </w:t>
            </w:r>
            <w:hyperlink r:id="rId22" w:tooltip="Link to Icon Species webpage" w:history="1">
              <w:r>
                <w:rPr>
                  <w:rStyle w:val="Hyperlink"/>
                </w:rPr>
                <w:t>Icon</w:t>
              </w:r>
              <w:r w:rsidR="00367E00">
                <w:rPr>
                  <w:rStyle w:val="Hyperlink"/>
                </w:rPr>
                <w:t xml:space="preserve"> </w:t>
              </w:r>
              <w:r>
                <w:rPr>
                  <w:rStyle w:val="Hyperlink"/>
                </w:rPr>
                <w:t>Species</w:t>
              </w:r>
            </w:hyperlink>
            <w:r w:rsidR="00367E00">
              <w:t xml:space="preserve"> </w:t>
            </w:r>
            <w:r>
              <w:t>and</w:t>
            </w:r>
            <w:r w:rsidR="00367E00">
              <w:t xml:space="preserve"> </w:t>
            </w:r>
            <w:hyperlink r:id="rId23" w:tooltip="Link to Faunal Emblems Program webpage" w:history="1">
              <w:r>
                <w:rPr>
                  <w:rStyle w:val="Hyperlink"/>
                </w:rPr>
                <w:t>Faunal</w:t>
              </w:r>
              <w:r w:rsidR="00367E00">
                <w:rPr>
                  <w:rStyle w:val="Hyperlink"/>
                </w:rPr>
                <w:t xml:space="preserve"> </w:t>
              </w:r>
              <w:r>
                <w:rPr>
                  <w:rStyle w:val="Hyperlink"/>
                </w:rPr>
                <w:t>Emblem</w:t>
              </w:r>
              <w:r w:rsidR="00367E00">
                <w:rPr>
                  <w:rStyle w:val="Hyperlink"/>
                </w:rPr>
                <w:t xml:space="preserve"> </w:t>
              </w:r>
              <w:r>
                <w:rPr>
                  <w:rStyle w:val="Hyperlink"/>
                </w:rPr>
                <w:t>Programs</w:t>
              </w:r>
            </w:hyperlink>
            <w:r>
              <w:t>.</w:t>
            </w:r>
          </w:p>
        </w:tc>
      </w:tr>
      <w:tr w:rsidR="00961B68" w14:paraId="6709AD4C" w14:textId="77777777" w:rsidTr="00B73754">
        <w:trPr>
          <w:trHeight w:val="60"/>
        </w:trPr>
        <w:tc>
          <w:tcPr>
            <w:tcW w:w="2494" w:type="dxa"/>
          </w:tcPr>
          <w:p w14:paraId="65102240" w14:textId="7F0DD69B" w:rsidR="00B6595F" w:rsidRPr="00B73754" w:rsidRDefault="00B6595F" w:rsidP="00B73754">
            <w:pPr>
              <w:pStyle w:val="TableCopy"/>
            </w:pPr>
            <w:r w:rsidRPr="00B73754">
              <w:t>Protecting</w:t>
            </w:r>
            <w:r w:rsidR="00367E00" w:rsidRPr="00B73754">
              <w:t xml:space="preserve"> </w:t>
            </w:r>
            <w:r w:rsidRPr="00B73754">
              <w:t>our</w:t>
            </w:r>
            <w:r w:rsidR="00367E00" w:rsidRPr="00B73754">
              <w:t xml:space="preserve"> </w:t>
            </w:r>
            <w:r w:rsidRPr="00B73754">
              <w:t>parks,</w:t>
            </w:r>
            <w:r w:rsidR="00367E00" w:rsidRPr="00B73754">
              <w:t xml:space="preserve"> </w:t>
            </w:r>
            <w:r w:rsidRPr="00B73754">
              <w:t>pets</w:t>
            </w:r>
            <w:r w:rsidR="00367E00" w:rsidRPr="00B73754">
              <w:t xml:space="preserve"> </w:t>
            </w:r>
            <w:r w:rsidRPr="00B73754">
              <w:t>and</w:t>
            </w:r>
            <w:r w:rsidR="00367E00" w:rsidRPr="00B73754">
              <w:t xml:space="preserve"> </w:t>
            </w:r>
            <w:r w:rsidRPr="00B73754">
              <w:t>wildlife</w:t>
            </w:r>
            <w:r w:rsidR="00367E00" w:rsidRPr="00B73754">
              <w:t xml:space="preserve"> </w:t>
            </w:r>
            <w:r w:rsidRPr="00B73754">
              <w:t>–</w:t>
            </w:r>
            <w:r w:rsidR="00367E00" w:rsidRPr="00B73754">
              <w:t xml:space="preserve"> </w:t>
            </w:r>
            <w:r w:rsidRPr="00B73754">
              <w:t>animal</w:t>
            </w:r>
            <w:r w:rsidR="00367E00" w:rsidRPr="00B73754">
              <w:t xml:space="preserve"> </w:t>
            </w:r>
            <w:r w:rsidRPr="00B73754">
              <w:t>welfare</w:t>
            </w:r>
          </w:p>
        </w:tc>
        <w:tc>
          <w:tcPr>
            <w:tcW w:w="7140" w:type="dxa"/>
          </w:tcPr>
          <w:p w14:paraId="36FEEBD5" w14:textId="18A0E2EA" w:rsidR="00B6595F" w:rsidRDefault="00B6595F" w:rsidP="00B73754">
            <w:pPr>
              <w:pStyle w:val="TableCopy"/>
            </w:pPr>
            <w:r>
              <w:t>Funding</w:t>
            </w:r>
            <w:r w:rsidR="00367E00">
              <w:t xml:space="preserve"> </w:t>
            </w:r>
            <w:r>
              <w:t>agreements</w:t>
            </w:r>
            <w:r w:rsidR="00367E00">
              <w:t xml:space="preserve"> </w:t>
            </w:r>
            <w:r>
              <w:t>are</w:t>
            </w:r>
            <w:r w:rsidR="00367E00">
              <w:t xml:space="preserve"> </w:t>
            </w:r>
            <w:r>
              <w:t>in</w:t>
            </w:r>
            <w:r w:rsidR="00367E00">
              <w:t xml:space="preserve"> </w:t>
            </w:r>
            <w:r>
              <w:t>place</w:t>
            </w:r>
            <w:r w:rsidR="00367E00">
              <w:t xml:space="preserve"> </w:t>
            </w:r>
            <w:r>
              <w:t>and</w:t>
            </w:r>
            <w:r w:rsidR="00367E00">
              <w:t xml:space="preserve"> </w:t>
            </w:r>
            <w:r>
              <w:t>all</w:t>
            </w:r>
            <w:r w:rsidR="00367E00">
              <w:t xml:space="preserve"> </w:t>
            </w:r>
            <w:r>
              <w:t>annual</w:t>
            </w:r>
            <w:r w:rsidR="00367E00">
              <w:t xml:space="preserve"> </w:t>
            </w:r>
            <w:r>
              <w:t>milestone</w:t>
            </w:r>
            <w:r w:rsidR="00367E00">
              <w:t xml:space="preserve"> </w:t>
            </w:r>
            <w:r>
              <w:t>payments</w:t>
            </w:r>
            <w:r w:rsidR="00367E00">
              <w:t xml:space="preserve"> </w:t>
            </w:r>
            <w:r>
              <w:t>have</w:t>
            </w:r>
            <w:r w:rsidR="00367E00">
              <w:t xml:space="preserve"> </w:t>
            </w:r>
            <w:r>
              <w:t>been</w:t>
            </w:r>
            <w:r w:rsidR="00367E00">
              <w:t xml:space="preserve"> </w:t>
            </w:r>
            <w:r>
              <w:t>made</w:t>
            </w:r>
            <w:r w:rsidR="00367E00">
              <w:t xml:space="preserve"> </w:t>
            </w:r>
            <w:r>
              <w:t>across</w:t>
            </w:r>
            <w:r w:rsidR="00367E00">
              <w:t xml:space="preserve"> </w:t>
            </w:r>
            <w:r>
              <w:t>4</w:t>
            </w:r>
            <w:r w:rsidR="00367E00">
              <w:t xml:space="preserve"> </w:t>
            </w:r>
            <w:r>
              <w:t>programs</w:t>
            </w:r>
            <w:r w:rsidR="00367E00">
              <w:t xml:space="preserve"> </w:t>
            </w:r>
            <w:r>
              <w:t>for</w:t>
            </w:r>
            <w:r w:rsidR="00367E00">
              <w:t xml:space="preserve"> </w:t>
            </w:r>
            <w:r>
              <w:t>2023–24,</w:t>
            </w:r>
            <w:r w:rsidR="00367E00">
              <w:t xml:space="preserve"> </w:t>
            </w:r>
            <w:r>
              <w:t>including:</w:t>
            </w:r>
          </w:p>
          <w:p w14:paraId="6CAA2A82" w14:textId="3DE9A864" w:rsidR="00B6595F" w:rsidRDefault="00B6595F" w:rsidP="00B73754">
            <w:pPr>
              <w:pStyle w:val="TableBullet"/>
            </w:pPr>
            <w:r>
              <w:t>4-year</w:t>
            </w:r>
            <w:r w:rsidR="00367E00">
              <w:t xml:space="preserve"> </w:t>
            </w:r>
            <w:r>
              <w:t>funding</w:t>
            </w:r>
            <w:r w:rsidR="00367E00">
              <w:t xml:space="preserve"> </w:t>
            </w:r>
            <w:r>
              <w:t>agreement</w:t>
            </w:r>
            <w:r w:rsidR="00367E00">
              <w:t xml:space="preserve"> </w:t>
            </w:r>
            <w:r>
              <w:t>executed</w:t>
            </w:r>
            <w:r w:rsidR="00367E00">
              <w:t xml:space="preserve"> </w:t>
            </w:r>
            <w:r>
              <w:t>with</w:t>
            </w:r>
            <w:r w:rsidR="00367E00">
              <w:t xml:space="preserve"> </w:t>
            </w:r>
            <w:r>
              <w:t>Zoos</w:t>
            </w:r>
            <w:r w:rsidR="00367E00">
              <w:t xml:space="preserve"> </w:t>
            </w:r>
            <w:r>
              <w:t>Victoria</w:t>
            </w:r>
            <w:r w:rsidR="00367E00">
              <w:t xml:space="preserve"> </w:t>
            </w:r>
            <w:r>
              <w:t>for</w:t>
            </w:r>
            <w:r w:rsidR="00367E00">
              <w:t xml:space="preserve"> </w:t>
            </w:r>
            <w:r>
              <w:t>creation</w:t>
            </w:r>
            <w:r w:rsidR="00367E00">
              <w:t xml:space="preserve"> </w:t>
            </w:r>
            <w:r>
              <w:t>of</w:t>
            </w:r>
            <w:r w:rsidR="00367E00">
              <w:t xml:space="preserve"> </w:t>
            </w:r>
            <w:r>
              <w:t>a</w:t>
            </w:r>
            <w:r w:rsidR="00367E00">
              <w:t xml:space="preserve"> </w:t>
            </w:r>
            <w:r>
              <w:t>wildlife</w:t>
            </w:r>
            <w:r w:rsidR="00367E00">
              <w:t xml:space="preserve"> </w:t>
            </w:r>
            <w:r>
              <w:t>hospital</w:t>
            </w:r>
            <w:r w:rsidR="00367E00">
              <w:t xml:space="preserve"> </w:t>
            </w:r>
            <w:r>
              <w:t>in</w:t>
            </w:r>
            <w:r w:rsidR="00367E00">
              <w:t xml:space="preserve"> </w:t>
            </w:r>
            <w:r>
              <w:t>south-western</w:t>
            </w:r>
            <w:r w:rsidR="00367E00">
              <w:t xml:space="preserve"> </w:t>
            </w:r>
            <w:r>
              <w:t>Victoria</w:t>
            </w:r>
          </w:p>
          <w:p w14:paraId="572DBF27" w14:textId="62F88A9C" w:rsidR="00B6595F" w:rsidRDefault="00B6595F" w:rsidP="00B73754">
            <w:pPr>
              <w:pStyle w:val="TableBullet"/>
            </w:pPr>
            <w:r>
              <w:t>1-year</w:t>
            </w:r>
            <w:r w:rsidR="00367E00">
              <w:t xml:space="preserve"> </w:t>
            </w:r>
            <w:r>
              <w:t>funding</w:t>
            </w:r>
            <w:r w:rsidR="00367E00">
              <w:t xml:space="preserve"> </w:t>
            </w:r>
            <w:r>
              <w:t>agreement</w:t>
            </w:r>
            <w:r w:rsidR="00367E00">
              <w:t xml:space="preserve"> </w:t>
            </w:r>
            <w:r>
              <w:t>executed</w:t>
            </w:r>
            <w:r w:rsidR="00367E00">
              <w:t xml:space="preserve"> </w:t>
            </w:r>
            <w:r>
              <w:t>with</w:t>
            </w:r>
            <w:r w:rsidR="00367E00">
              <w:t xml:space="preserve"> </w:t>
            </w:r>
            <w:r>
              <w:t>Zoos</w:t>
            </w:r>
            <w:r w:rsidR="00367E00">
              <w:t xml:space="preserve"> </w:t>
            </w:r>
            <w:r>
              <w:t>Victoria</w:t>
            </w:r>
            <w:r w:rsidR="00367E00">
              <w:t xml:space="preserve"> </w:t>
            </w:r>
            <w:r>
              <w:t>as</w:t>
            </w:r>
            <w:r w:rsidR="00367E00">
              <w:t xml:space="preserve"> </w:t>
            </w:r>
            <w:r>
              <w:t>Wildlife</w:t>
            </w:r>
            <w:r w:rsidR="00367E00">
              <w:t xml:space="preserve"> </w:t>
            </w:r>
            <w:r>
              <w:t>Emergency</w:t>
            </w:r>
            <w:r w:rsidR="00367E00">
              <w:t xml:space="preserve"> </w:t>
            </w:r>
            <w:r>
              <w:t>Support</w:t>
            </w:r>
            <w:r w:rsidR="00367E00">
              <w:t xml:space="preserve"> </w:t>
            </w:r>
            <w:r>
              <w:t>Network</w:t>
            </w:r>
            <w:r w:rsidR="00367E00">
              <w:t xml:space="preserve"> </w:t>
            </w:r>
            <w:r>
              <w:t>Coordinator</w:t>
            </w:r>
          </w:p>
          <w:p w14:paraId="110B13D0" w14:textId="6163CBBE" w:rsidR="00B6595F" w:rsidRDefault="00B6595F" w:rsidP="00B73754">
            <w:pPr>
              <w:pStyle w:val="TableBullet"/>
            </w:pPr>
            <w:r>
              <w:t>4-year</w:t>
            </w:r>
            <w:r w:rsidR="00367E00">
              <w:t xml:space="preserve"> </w:t>
            </w:r>
            <w:r>
              <w:t>funding</w:t>
            </w:r>
            <w:r w:rsidR="00367E00">
              <w:t xml:space="preserve"> </w:t>
            </w:r>
            <w:r>
              <w:t>agreement</w:t>
            </w:r>
            <w:r w:rsidR="00367E00">
              <w:t xml:space="preserve"> </w:t>
            </w:r>
            <w:r>
              <w:t>executed</w:t>
            </w:r>
            <w:r w:rsidR="00367E00">
              <w:t xml:space="preserve"> </w:t>
            </w:r>
            <w:r>
              <w:t>with</w:t>
            </w:r>
            <w:r w:rsidR="00367E00">
              <w:t xml:space="preserve"> </w:t>
            </w:r>
            <w:r>
              <w:t>Zoos</w:t>
            </w:r>
            <w:r w:rsidR="00367E00">
              <w:t xml:space="preserve"> </w:t>
            </w:r>
            <w:r>
              <w:t>Victoria</w:t>
            </w:r>
            <w:r w:rsidR="00367E00">
              <w:t xml:space="preserve"> </w:t>
            </w:r>
            <w:r>
              <w:t>for</w:t>
            </w:r>
            <w:r w:rsidR="00367E00">
              <w:t xml:space="preserve"> </w:t>
            </w:r>
            <w:r>
              <w:t>continuation</w:t>
            </w:r>
            <w:r w:rsidR="00367E00">
              <w:t xml:space="preserve"> </w:t>
            </w:r>
            <w:r>
              <w:t>and</w:t>
            </w:r>
            <w:r w:rsidR="00367E00">
              <w:t xml:space="preserve"> </w:t>
            </w:r>
            <w:r>
              <w:t>expansion</w:t>
            </w:r>
            <w:r w:rsidR="00367E00">
              <w:t xml:space="preserve"> </w:t>
            </w:r>
            <w:r>
              <w:t>of</w:t>
            </w:r>
            <w:r w:rsidR="00367E00">
              <w:t xml:space="preserve"> </w:t>
            </w:r>
            <w:r>
              <w:t>the</w:t>
            </w:r>
            <w:r w:rsidR="00367E00">
              <w:t xml:space="preserve"> </w:t>
            </w:r>
            <w:r>
              <w:t>Wildlife</w:t>
            </w:r>
            <w:r w:rsidR="00367E00">
              <w:t xml:space="preserve"> </w:t>
            </w:r>
            <w:r>
              <w:t>Outreach</w:t>
            </w:r>
            <w:r w:rsidR="00367E00">
              <w:t xml:space="preserve"> </w:t>
            </w:r>
            <w:r>
              <w:t>program</w:t>
            </w:r>
          </w:p>
          <w:p w14:paraId="7103C177" w14:textId="09DD82AC" w:rsidR="00B6595F" w:rsidRDefault="00B6595F" w:rsidP="00B73754">
            <w:pPr>
              <w:pStyle w:val="TableBullet"/>
            </w:pPr>
            <w:r>
              <w:t>2-year</w:t>
            </w:r>
            <w:r w:rsidR="00367E00">
              <w:t xml:space="preserve"> </w:t>
            </w:r>
            <w:r>
              <w:t>funding</w:t>
            </w:r>
            <w:r w:rsidR="00367E00">
              <w:t xml:space="preserve"> </w:t>
            </w:r>
            <w:r>
              <w:t>agreement</w:t>
            </w:r>
            <w:r w:rsidR="00367E00">
              <w:t xml:space="preserve"> </w:t>
            </w:r>
            <w:r>
              <w:t>executed</w:t>
            </w:r>
            <w:r w:rsidR="00367E00">
              <w:t xml:space="preserve"> </w:t>
            </w:r>
            <w:r>
              <w:t>with</w:t>
            </w:r>
            <w:r w:rsidR="00367E00">
              <w:t xml:space="preserve"> </w:t>
            </w:r>
            <w:r>
              <w:t>Wildlife</w:t>
            </w:r>
            <w:r w:rsidR="00367E00">
              <w:t xml:space="preserve"> </w:t>
            </w:r>
            <w:r>
              <w:t>Victoria</w:t>
            </w:r>
            <w:r w:rsidR="00367E00">
              <w:t xml:space="preserve"> </w:t>
            </w:r>
            <w:r>
              <w:t>to</w:t>
            </w:r>
            <w:r w:rsidR="00367E00">
              <w:t xml:space="preserve"> </w:t>
            </w:r>
            <w:r>
              <w:t>support</w:t>
            </w:r>
            <w:r w:rsidR="00367E00">
              <w:t xml:space="preserve"> </w:t>
            </w:r>
            <w:r>
              <w:t>the</w:t>
            </w:r>
            <w:r w:rsidR="00367E00">
              <w:t xml:space="preserve"> </w:t>
            </w:r>
            <w:r>
              <w:t>Wildlife</w:t>
            </w:r>
            <w:r w:rsidR="00367E00">
              <w:t xml:space="preserve"> </w:t>
            </w:r>
            <w:r>
              <w:t>Hotline.</w:t>
            </w:r>
          </w:p>
          <w:p w14:paraId="3821E732" w14:textId="2030ED4F" w:rsidR="00B6595F" w:rsidRDefault="00B6595F" w:rsidP="00B73754">
            <w:pPr>
              <w:pStyle w:val="TableCopy"/>
            </w:pPr>
            <w:r>
              <w:t>In</w:t>
            </w:r>
            <w:r w:rsidR="00367E00">
              <w:t xml:space="preserve"> </w:t>
            </w:r>
            <w:r>
              <w:t>2023–24,</w:t>
            </w:r>
            <w:r w:rsidR="00367E00">
              <w:t xml:space="preserve"> </w:t>
            </w:r>
            <w:r>
              <w:t>more</w:t>
            </w:r>
            <w:r w:rsidR="00367E00">
              <w:t xml:space="preserve"> </w:t>
            </w:r>
            <w:r>
              <w:t>than</w:t>
            </w:r>
            <w:r w:rsidR="00367E00">
              <w:t xml:space="preserve"> </w:t>
            </w:r>
            <w:r>
              <w:t>120</w:t>
            </w:r>
            <w:r w:rsidR="00367E00">
              <w:t xml:space="preserve"> </w:t>
            </w:r>
            <w:r>
              <w:t>people,</w:t>
            </w:r>
            <w:r w:rsidR="00367E00">
              <w:t xml:space="preserve"> </w:t>
            </w:r>
            <w:r>
              <w:t>including</w:t>
            </w:r>
            <w:r w:rsidR="00367E00">
              <w:t xml:space="preserve"> </w:t>
            </w:r>
            <w:r>
              <w:t>vets,</w:t>
            </w:r>
            <w:r w:rsidR="00367E00">
              <w:t xml:space="preserve"> </w:t>
            </w:r>
            <w:r>
              <w:t>vet</w:t>
            </w:r>
            <w:r w:rsidR="00367E00">
              <w:t xml:space="preserve"> </w:t>
            </w:r>
            <w:r>
              <w:t>nurses,</w:t>
            </w:r>
            <w:r w:rsidR="00367E00">
              <w:t xml:space="preserve"> </w:t>
            </w:r>
            <w:r>
              <w:t>wildlife</w:t>
            </w:r>
            <w:r w:rsidR="00367E00">
              <w:t xml:space="preserve"> </w:t>
            </w:r>
            <w:r>
              <w:t>volunteers</w:t>
            </w:r>
            <w:r w:rsidR="00367E00">
              <w:t xml:space="preserve"> </w:t>
            </w:r>
            <w:r>
              <w:t>and</w:t>
            </w:r>
            <w:r w:rsidR="00367E00">
              <w:t xml:space="preserve"> </w:t>
            </w:r>
            <w:r>
              <w:t>DEECA</w:t>
            </w:r>
            <w:r w:rsidR="00367E00">
              <w:t xml:space="preserve"> </w:t>
            </w:r>
            <w:r>
              <w:t>agency</w:t>
            </w:r>
            <w:r w:rsidR="00367E00">
              <w:t xml:space="preserve"> </w:t>
            </w:r>
            <w:r>
              <w:t>staff</w:t>
            </w:r>
            <w:r w:rsidR="00367E00">
              <w:t xml:space="preserve"> </w:t>
            </w:r>
            <w:r>
              <w:t>were</w:t>
            </w:r>
            <w:r w:rsidR="00367E00">
              <w:t xml:space="preserve"> </w:t>
            </w:r>
            <w:r>
              <w:t>trained</w:t>
            </w:r>
            <w:r w:rsidR="00367E00">
              <w:t xml:space="preserve"> </w:t>
            </w:r>
            <w:r>
              <w:t>and</w:t>
            </w:r>
            <w:r w:rsidR="00367E00">
              <w:t xml:space="preserve"> </w:t>
            </w:r>
            <w:r>
              <w:t>provided</w:t>
            </w:r>
            <w:r w:rsidR="00367E00">
              <w:t xml:space="preserve"> </w:t>
            </w:r>
            <w:r>
              <w:t>with</w:t>
            </w:r>
            <w:r w:rsidR="00367E00">
              <w:t xml:space="preserve"> </w:t>
            </w:r>
            <w:r>
              <w:t>personal</w:t>
            </w:r>
            <w:r w:rsidR="00367E00">
              <w:t xml:space="preserve"> </w:t>
            </w:r>
            <w:r>
              <w:t>protective</w:t>
            </w:r>
            <w:r w:rsidR="00367E00">
              <w:t xml:space="preserve"> </w:t>
            </w:r>
            <w:r>
              <w:t>equipment,</w:t>
            </w:r>
            <w:r w:rsidR="00367E00">
              <w:t xml:space="preserve"> </w:t>
            </w:r>
            <w:r>
              <w:t>enabling</w:t>
            </w:r>
            <w:r w:rsidR="00367E00">
              <w:t xml:space="preserve"> </w:t>
            </w:r>
            <w:r>
              <w:t>their</w:t>
            </w:r>
            <w:r w:rsidR="00367E00">
              <w:t xml:space="preserve"> </w:t>
            </w:r>
            <w:r>
              <w:t>support</w:t>
            </w:r>
            <w:r w:rsidR="00367E00">
              <w:t xml:space="preserve"> </w:t>
            </w:r>
            <w:r>
              <w:t>of</w:t>
            </w:r>
            <w:r w:rsidR="00367E00">
              <w:t xml:space="preserve"> </w:t>
            </w:r>
            <w:r>
              <w:t>wildlife</w:t>
            </w:r>
            <w:r w:rsidR="00367E00">
              <w:t xml:space="preserve"> </w:t>
            </w:r>
            <w:r>
              <w:t>impacted</w:t>
            </w:r>
            <w:r w:rsidR="00367E00">
              <w:t xml:space="preserve"> </w:t>
            </w:r>
            <w:r>
              <w:t>by</w:t>
            </w:r>
            <w:r w:rsidR="00367E00">
              <w:t xml:space="preserve"> </w:t>
            </w:r>
            <w:r>
              <w:t>bushfires</w:t>
            </w:r>
            <w:r w:rsidR="00367E00">
              <w:t xml:space="preserve"> </w:t>
            </w:r>
            <w:r>
              <w:t>through</w:t>
            </w:r>
            <w:r w:rsidR="00367E00">
              <w:t xml:space="preserve"> </w:t>
            </w:r>
            <w:r>
              <w:t>the</w:t>
            </w:r>
            <w:r w:rsidR="00367E00">
              <w:t xml:space="preserve"> </w:t>
            </w:r>
            <w:r>
              <w:t>Wildlife</w:t>
            </w:r>
            <w:r w:rsidR="00367E00">
              <w:t xml:space="preserve"> </w:t>
            </w:r>
            <w:r>
              <w:t>Emergency</w:t>
            </w:r>
            <w:r w:rsidR="00367E00">
              <w:t xml:space="preserve"> </w:t>
            </w:r>
            <w:r>
              <w:t>Support</w:t>
            </w:r>
            <w:r w:rsidR="00367E00">
              <w:t xml:space="preserve"> </w:t>
            </w:r>
            <w:r>
              <w:t>Network.</w:t>
            </w:r>
            <w:r w:rsidR="00367E00">
              <w:t xml:space="preserve"> </w:t>
            </w:r>
          </w:p>
          <w:p w14:paraId="07AF3179" w14:textId="22DD81BC" w:rsidR="00B6595F" w:rsidRDefault="00B6595F" w:rsidP="00B73754">
            <w:pPr>
              <w:pStyle w:val="TableCopy"/>
            </w:pPr>
            <w:r>
              <w:t>In</w:t>
            </w:r>
            <w:r w:rsidR="00367E00">
              <w:t xml:space="preserve"> </w:t>
            </w:r>
            <w:r>
              <w:t>February</w:t>
            </w:r>
            <w:r w:rsidR="00367E00">
              <w:t xml:space="preserve"> </w:t>
            </w:r>
            <w:r>
              <w:t>2024,</w:t>
            </w:r>
            <w:r w:rsidR="00367E00">
              <w:t xml:space="preserve"> </w:t>
            </w:r>
            <w:r>
              <w:t>in</w:t>
            </w:r>
            <w:r w:rsidR="00367E00">
              <w:t xml:space="preserve"> </w:t>
            </w:r>
            <w:r>
              <w:t>a</w:t>
            </w:r>
            <w:r w:rsidR="00367E00">
              <w:t xml:space="preserve"> </w:t>
            </w:r>
            <w:r>
              <w:t>first</w:t>
            </w:r>
            <w:r w:rsidR="00367E00">
              <w:t xml:space="preserve"> </w:t>
            </w:r>
            <w:r>
              <w:t>for</w:t>
            </w:r>
            <w:r w:rsidR="00367E00">
              <w:t xml:space="preserve"> </w:t>
            </w:r>
            <w:r>
              <w:t>Victoria,</w:t>
            </w:r>
            <w:r w:rsidR="00367E00">
              <w:t xml:space="preserve"> </w:t>
            </w:r>
            <w:r>
              <w:t>the</w:t>
            </w:r>
            <w:r w:rsidR="00367E00">
              <w:t xml:space="preserve"> </w:t>
            </w:r>
            <w:r>
              <w:t>vets</w:t>
            </w:r>
            <w:r w:rsidR="00367E00">
              <w:t xml:space="preserve"> </w:t>
            </w:r>
            <w:r>
              <w:t>and</w:t>
            </w:r>
            <w:r w:rsidR="00367E00">
              <w:t xml:space="preserve"> </w:t>
            </w:r>
            <w:r>
              <w:t>wildlife</w:t>
            </w:r>
            <w:r w:rsidR="00367E00">
              <w:t xml:space="preserve"> </w:t>
            </w:r>
            <w:r>
              <w:t>volunteers</w:t>
            </w:r>
            <w:r w:rsidR="00367E00">
              <w:t xml:space="preserve"> </w:t>
            </w:r>
            <w:r>
              <w:t>were</w:t>
            </w:r>
            <w:r w:rsidR="00367E00">
              <w:t xml:space="preserve"> </w:t>
            </w:r>
            <w:r>
              <w:t>deployed</w:t>
            </w:r>
            <w:r w:rsidR="00367E00">
              <w:t xml:space="preserve"> </w:t>
            </w:r>
            <w:r>
              <w:t>as</w:t>
            </w:r>
            <w:r w:rsidR="00367E00">
              <w:t xml:space="preserve"> </w:t>
            </w:r>
            <w:r>
              <w:t>part</w:t>
            </w:r>
            <w:r w:rsidR="00367E00">
              <w:t xml:space="preserve"> </w:t>
            </w:r>
            <w:r>
              <w:t>of</w:t>
            </w:r>
            <w:r w:rsidR="00367E00">
              <w:t xml:space="preserve"> </w:t>
            </w:r>
            <w:r>
              <w:t>the</w:t>
            </w:r>
            <w:r w:rsidR="00367E00">
              <w:t xml:space="preserve"> </w:t>
            </w:r>
            <w:r>
              <w:t>emergency</w:t>
            </w:r>
            <w:r w:rsidR="00367E00">
              <w:t xml:space="preserve"> </w:t>
            </w:r>
            <w:r>
              <w:t>response</w:t>
            </w:r>
            <w:r w:rsidR="00367E00">
              <w:t xml:space="preserve"> </w:t>
            </w:r>
            <w:r>
              <w:t>to</w:t>
            </w:r>
            <w:r w:rsidR="00367E00">
              <w:t xml:space="preserve"> </w:t>
            </w:r>
            <w:r>
              <w:t>a</w:t>
            </w:r>
            <w:r w:rsidR="00367E00">
              <w:t xml:space="preserve"> </w:t>
            </w:r>
            <w:r>
              <w:t>fire</w:t>
            </w:r>
            <w:r w:rsidR="00367E00">
              <w:t xml:space="preserve"> </w:t>
            </w:r>
            <w:r>
              <w:t>near</w:t>
            </w:r>
            <w:r w:rsidR="00367E00">
              <w:t xml:space="preserve"> </w:t>
            </w:r>
            <w:r>
              <w:t>Beaufort</w:t>
            </w:r>
            <w:r w:rsidR="00367E00">
              <w:t xml:space="preserve"> </w:t>
            </w:r>
            <w:r>
              <w:t>and</w:t>
            </w:r>
            <w:r w:rsidR="00367E00">
              <w:t xml:space="preserve"> </w:t>
            </w:r>
            <w:r>
              <w:t>worked</w:t>
            </w:r>
            <w:r w:rsidR="00367E00">
              <w:t xml:space="preserve"> </w:t>
            </w:r>
            <w:r>
              <w:t>alongside</w:t>
            </w:r>
            <w:r w:rsidR="00367E00">
              <w:t xml:space="preserve"> </w:t>
            </w:r>
            <w:r>
              <w:t>DEECA</w:t>
            </w:r>
            <w:r w:rsidR="00367E00">
              <w:t xml:space="preserve"> </w:t>
            </w:r>
            <w:r>
              <w:t>wildlife</w:t>
            </w:r>
            <w:r w:rsidR="00367E00">
              <w:t xml:space="preserve"> </w:t>
            </w:r>
            <w:r>
              <w:t>specialists</w:t>
            </w:r>
            <w:r w:rsidR="00367E00">
              <w:t xml:space="preserve"> </w:t>
            </w:r>
            <w:r>
              <w:t>to</w:t>
            </w:r>
            <w:r w:rsidR="00367E00">
              <w:t xml:space="preserve"> </w:t>
            </w:r>
            <w:r>
              <w:t>search</w:t>
            </w:r>
            <w:r w:rsidR="00367E00">
              <w:t xml:space="preserve"> </w:t>
            </w:r>
            <w:r>
              <w:t>for</w:t>
            </w:r>
            <w:r w:rsidR="00367E00">
              <w:t xml:space="preserve"> </w:t>
            </w:r>
            <w:r>
              <w:t>and</w:t>
            </w:r>
            <w:r w:rsidR="00367E00">
              <w:t xml:space="preserve"> </w:t>
            </w:r>
            <w:r>
              <w:t>assess</w:t>
            </w:r>
            <w:r w:rsidR="00367E00">
              <w:t xml:space="preserve"> </w:t>
            </w:r>
            <w:r>
              <w:t>injured</w:t>
            </w:r>
            <w:r w:rsidR="00367E00">
              <w:t xml:space="preserve"> </w:t>
            </w:r>
            <w:r>
              <w:t>wildlife.</w:t>
            </w:r>
            <w:r w:rsidR="00367E00">
              <w:t xml:space="preserve"> </w:t>
            </w:r>
            <w:r>
              <w:t>Further</w:t>
            </w:r>
            <w:r w:rsidR="00367E00">
              <w:t xml:space="preserve"> </w:t>
            </w:r>
            <w:r>
              <w:t>information</w:t>
            </w:r>
            <w:r w:rsidR="00367E00">
              <w:t xml:space="preserve"> </w:t>
            </w:r>
            <w:r>
              <w:t>on</w:t>
            </w:r>
            <w:r w:rsidR="00367E00">
              <w:t xml:space="preserve"> </w:t>
            </w:r>
            <w:r>
              <w:t>these</w:t>
            </w:r>
            <w:r w:rsidR="00367E00">
              <w:t xml:space="preserve"> </w:t>
            </w:r>
            <w:r>
              <w:t>and</w:t>
            </w:r>
            <w:r w:rsidR="00367E00">
              <w:t xml:space="preserve"> </w:t>
            </w:r>
            <w:r>
              <w:t>other</w:t>
            </w:r>
            <w:r w:rsidR="00367E00">
              <w:t xml:space="preserve"> </w:t>
            </w:r>
            <w:r>
              <w:t>wildlife</w:t>
            </w:r>
            <w:r w:rsidR="00367E00">
              <w:t xml:space="preserve"> </w:t>
            </w:r>
            <w:r>
              <w:t>welfare</w:t>
            </w:r>
            <w:r w:rsidR="00367E00">
              <w:t xml:space="preserve"> </w:t>
            </w:r>
            <w:r>
              <w:t>initiatives</w:t>
            </w:r>
            <w:r w:rsidR="00367E00">
              <w:t xml:space="preserve"> </w:t>
            </w:r>
            <w:r>
              <w:t>are</w:t>
            </w:r>
            <w:r w:rsidR="00367E00">
              <w:t xml:space="preserve"> </w:t>
            </w:r>
            <w:r>
              <w:t>available</w:t>
            </w:r>
            <w:r w:rsidR="00367E00">
              <w:t xml:space="preserve"> </w:t>
            </w:r>
            <w:r>
              <w:t>on</w:t>
            </w:r>
            <w:r w:rsidR="00367E00">
              <w:t xml:space="preserve"> </w:t>
            </w:r>
            <w:r>
              <w:t>the</w:t>
            </w:r>
            <w:r w:rsidR="00367E00">
              <w:t xml:space="preserve"> </w:t>
            </w:r>
            <w:hyperlink r:id="rId24" w:tooltip="Link to Wildlife welfare initiatives webpage" w:history="1">
              <w:r>
                <w:rPr>
                  <w:rStyle w:val="Hyperlink"/>
                </w:rPr>
                <w:t>DEECA</w:t>
              </w:r>
              <w:r w:rsidR="00367E00">
                <w:rPr>
                  <w:rStyle w:val="Hyperlink"/>
                </w:rPr>
                <w:t xml:space="preserve"> </w:t>
              </w:r>
              <w:r>
                <w:rPr>
                  <w:rStyle w:val="Hyperlink"/>
                </w:rPr>
                <w:t>website</w:t>
              </w:r>
            </w:hyperlink>
            <w:r>
              <w:t>.</w:t>
            </w:r>
          </w:p>
        </w:tc>
      </w:tr>
      <w:tr w:rsidR="00961B68" w14:paraId="497B92FB" w14:textId="77777777" w:rsidTr="00B73754">
        <w:trPr>
          <w:trHeight w:val="60"/>
        </w:trPr>
        <w:tc>
          <w:tcPr>
            <w:tcW w:w="2494" w:type="dxa"/>
          </w:tcPr>
          <w:p w14:paraId="794A1B3E" w14:textId="1CFF9055" w:rsidR="00B6595F" w:rsidRPr="00B73754" w:rsidRDefault="00B6595F" w:rsidP="00B73754">
            <w:pPr>
              <w:pStyle w:val="TableCopy"/>
            </w:pPr>
            <w:r w:rsidRPr="00B73754">
              <w:lastRenderedPageBreak/>
              <w:t>Restore</w:t>
            </w:r>
            <w:r w:rsidR="00367E00" w:rsidRPr="00B73754">
              <w:t xml:space="preserve"> </w:t>
            </w:r>
            <w:r w:rsidRPr="00B73754">
              <w:t>nature</w:t>
            </w:r>
            <w:r w:rsidR="00367E00" w:rsidRPr="00B73754">
              <w:t xml:space="preserve"> </w:t>
            </w:r>
            <w:r w:rsidRPr="00B73754">
              <w:t>for</w:t>
            </w:r>
            <w:r w:rsidR="00367E00" w:rsidRPr="00B73754">
              <w:t xml:space="preserve"> </w:t>
            </w:r>
            <w:r w:rsidRPr="00B73754">
              <w:t>carbon</w:t>
            </w:r>
            <w:r w:rsidR="00367E00" w:rsidRPr="00B73754">
              <w:t xml:space="preserve"> </w:t>
            </w:r>
            <w:r w:rsidRPr="00B73754">
              <w:t>storage</w:t>
            </w:r>
            <w:r w:rsidR="00367E00" w:rsidRPr="00B73754">
              <w:t xml:space="preserve"> </w:t>
            </w:r>
            <w:r w:rsidRPr="00B73754">
              <w:t>through</w:t>
            </w:r>
            <w:r w:rsidR="00367E00" w:rsidRPr="00B73754">
              <w:t xml:space="preserve"> </w:t>
            </w:r>
            <w:r w:rsidRPr="00B73754">
              <w:t>the</w:t>
            </w:r>
            <w:r w:rsidR="00367E00" w:rsidRPr="00B73754">
              <w:t xml:space="preserve"> </w:t>
            </w:r>
            <w:r w:rsidRPr="00B73754">
              <w:t>BushBank</w:t>
            </w:r>
            <w:r w:rsidR="00367E00" w:rsidRPr="00B73754">
              <w:t xml:space="preserve"> </w:t>
            </w:r>
            <w:r w:rsidRPr="00B73754">
              <w:t>Program</w:t>
            </w:r>
          </w:p>
        </w:tc>
        <w:tc>
          <w:tcPr>
            <w:tcW w:w="7140" w:type="dxa"/>
          </w:tcPr>
          <w:p w14:paraId="2B04032D" w14:textId="4DF4EB22" w:rsidR="00B6595F" w:rsidRDefault="00B6595F" w:rsidP="00B73754">
            <w:pPr>
              <w:pStyle w:val="TableCopy"/>
            </w:pPr>
            <w:r>
              <w:t>Cassinia</w:t>
            </w:r>
            <w:r w:rsidR="00367E00">
              <w:t xml:space="preserve"> </w:t>
            </w:r>
            <w:r>
              <w:t>Environmental,</w:t>
            </w:r>
            <w:r w:rsidR="00367E00">
              <w:t xml:space="preserve"> </w:t>
            </w:r>
            <w:r>
              <w:t>our</w:t>
            </w:r>
            <w:r w:rsidR="00367E00">
              <w:t xml:space="preserve"> </w:t>
            </w:r>
            <w:r>
              <w:t>delivery</w:t>
            </w:r>
            <w:r w:rsidR="00367E00">
              <w:t xml:space="preserve"> </w:t>
            </w:r>
            <w:r>
              <w:t>partner</w:t>
            </w:r>
            <w:r w:rsidR="00367E00">
              <w:t xml:space="preserve"> </w:t>
            </w:r>
            <w:r>
              <w:t>to</w:t>
            </w:r>
            <w:r w:rsidR="00367E00">
              <w:t xml:space="preserve"> </w:t>
            </w:r>
            <w:r>
              <w:t>restore</w:t>
            </w:r>
            <w:r w:rsidR="00367E00">
              <w:t xml:space="preserve"> </w:t>
            </w:r>
            <w:r>
              <w:t>and</w:t>
            </w:r>
            <w:r w:rsidR="00367E00">
              <w:t xml:space="preserve"> </w:t>
            </w:r>
            <w:r>
              <w:t>protect</w:t>
            </w:r>
            <w:r w:rsidR="00367E00">
              <w:t xml:space="preserve"> </w:t>
            </w:r>
            <w:r>
              <w:t>20,000</w:t>
            </w:r>
            <w:r w:rsidR="00367E00">
              <w:t xml:space="preserve"> </w:t>
            </w:r>
            <w:r>
              <w:t>hectares</w:t>
            </w:r>
            <w:r w:rsidR="00367E00">
              <w:t xml:space="preserve"> </w:t>
            </w:r>
            <w:r>
              <w:t>of</w:t>
            </w:r>
            <w:r w:rsidR="00367E00">
              <w:t xml:space="preserve"> </w:t>
            </w:r>
            <w:r>
              <w:t>private</w:t>
            </w:r>
            <w:r w:rsidR="00367E00">
              <w:t xml:space="preserve"> </w:t>
            </w:r>
            <w:r>
              <w:t>land</w:t>
            </w:r>
            <w:r w:rsidR="00367E00">
              <w:t xml:space="preserve"> </w:t>
            </w:r>
            <w:r>
              <w:t>by</w:t>
            </w:r>
            <w:r w:rsidR="00367E00">
              <w:t xml:space="preserve"> </w:t>
            </w:r>
            <w:r>
              <w:t>2036,</w:t>
            </w:r>
            <w:r w:rsidR="00367E00">
              <w:t xml:space="preserve"> </w:t>
            </w:r>
            <w:r>
              <w:t>secured</w:t>
            </w:r>
            <w:r w:rsidR="00367E00">
              <w:t xml:space="preserve"> </w:t>
            </w:r>
            <w:r>
              <w:t>$5.5</w:t>
            </w:r>
            <w:r w:rsidR="00367E00">
              <w:t xml:space="preserve"> </w:t>
            </w:r>
            <w:r>
              <w:t>million</w:t>
            </w:r>
            <w:r w:rsidR="00367E00">
              <w:t xml:space="preserve"> </w:t>
            </w:r>
            <w:r>
              <w:t>in</w:t>
            </w:r>
            <w:r w:rsidR="00367E00">
              <w:t xml:space="preserve"> </w:t>
            </w:r>
            <w:r>
              <w:t>private</w:t>
            </w:r>
            <w:r w:rsidR="00367E00">
              <w:t xml:space="preserve"> </w:t>
            </w:r>
            <w:r>
              <w:t>investment</w:t>
            </w:r>
            <w:r w:rsidR="00367E00">
              <w:t xml:space="preserve"> </w:t>
            </w:r>
            <w:r>
              <w:t>and</w:t>
            </w:r>
            <w:r w:rsidR="00367E00">
              <w:t xml:space="preserve"> </w:t>
            </w:r>
            <w:r>
              <w:t>initiated</w:t>
            </w:r>
            <w:r w:rsidR="00367E00">
              <w:t xml:space="preserve"> </w:t>
            </w:r>
            <w:r>
              <w:t>planting</w:t>
            </w:r>
            <w:r w:rsidR="00367E00">
              <w:t xml:space="preserve"> </w:t>
            </w:r>
            <w:r>
              <w:t>of</w:t>
            </w:r>
            <w:r w:rsidR="00367E00">
              <w:t xml:space="preserve"> </w:t>
            </w:r>
            <w:r>
              <w:t>native</w:t>
            </w:r>
            <w:r w:rsidR="00367E00">
              <w:t xml:space="preserve"> </w:t>
            </w:r>
            <w:r>
              <w:t>shrubs</w:t>
            </w:r>
            <w:r w:rsidR="00367E00">
              <w:t xml:space="preserve"> </w:t>
            </w:r>
            <w:r>
              <w:t>and</w:t>
            </w:r>
            <w:r w:rsidR="00367E00">
              <w:t xml:space="preserve"> </w:t>
            </w:r>
            <w:r>
              <w:t>trees</w:t>
            </w:r>
            <w:r w:rsidR="00367E00">
              <w:t xml:space="preserve"> </w:t>
            </w:r>
            <w:r>
              <w:t>across</w:t>
            </w:r>
            <w:r w:rsidR="00367E00">
              <w:t xml:space="preserve"> </w:t>
            </w:r>
            <w:r>
              <w:t>2,900</w:t>
            </w:r>
            <w:r w:rsidR="00367E00">
              <w:t xml:space="preserve"> </w:t>
            </w:r>
            <w:r>
              <w:t>hectares</w:t>
            </w:r>
            <w:r w:rsidR="00367E00">
              <w:t xml:space="preserve"> </w:t>
            </w:r>
            <w:r>
              <w:t>with</w:t>
            </w:r>
            <w:r w:rsidR="00367E00">
              <w:t xml:space="preserve"> </w:t>
            </w:r>
            <w:r>
              <w:t>more</w:t>
            </w:r>
            <w:r w:rsidR="00367E00">
              <w:t xml:space="preserve"> </w:t>
            </w:r>
            <w:r>
              <w:t>than</w:t>
            </w:r>
            <w:r w:rsidR="00367E00">
              <w:t xml:space="preserve"> </w:t>
            </w:r>
            <w:r>
              <w:t>1,000</w:t>
            </w:r>
            <w:r w:rsidR="00367E00">
              <w:t xml:space="preserve"> </w:t>
            </w:r>
            <w:r>
              <w:t>kilograms</w:t>
            </w:r>
            <w:r w:rsidR="00367E00">
              <w:t xml:space="preserve"> </w:t>
            </w:r>
            <w:r>
              <w:t>of</w:t>
            </w:r>
            <w:r w:rsidR="00367E00">
              <w:t xml:space="preserve"> </w:t>
            </w:r>
            <w:r>
              <w:t>seed,</w:t>
            </w:r>
            <w:r w:rsidR="00367E00">
              <w:t xml:space="preserve"> </w:t>
            </w:r>
            <w:r>
              <w:t>and</w:t>
            </w:r>
            <w:r w:rsidR="00367E00">
              <w:t xml:space="preserve"> </w:t>
            </w:r>
            <w:r>
              <w:t>more</w:t>
            </w:r>
            <w:r w:rsidR="00367E00">
              <w:t xml:space="preserve"> </w:t>
            </w:r>
            <w:r>
              <w:t>than</w:t>
            </w:r>
            <w:r w:rsidR="00367E00">
              <w:t xml:space="preserve"> </w:t>
            </w:r>
            <w:r>
              <w:t>100,000</w:t>
            </w:r>
            <w:r w:rsidR="00367E00">
              <w:t xml:space="preserve"> </w:t>
            </w:r>
            <w:r>
              <w:t>seedlings.</w:t>
            </w:r>
            <w:r w:rsidR="00367E00">
              <w:t xml:space="preserve"> </w:t>
            </w:r>
            <w:r>
              <w:t>These</w:t>
            </w:r>
            <w:r w:rsidR="00367E00">
              <w:t xml:space="preserve"> </w:t>
            </w:r>
            <w:r>
              <w:t>plantings</w:t>
            </w:r>
            <w:r w:rsidR="00367E00">
              <w:t xml:space="preserve"> </w:t>
            </w:r>
            <w:r>
              <w:t>will</w:t>
            </w:r>
            <w:r w:rsidR="00367E00">
              <w:t xml:space="preserve"> </w:t>
            </w:r>
            <w:r>
              <w:t>help</w:t>
            </w:r>
            <w:r w:rsidR="00367E00">
              <w:t xml:space="preserve"> </w:t>
            </w:r>
            <w:r>
              <w:t>Victoria</w:t>
            </w:r>
            <w:r w:rsidR="00367E00">
              <w:t xml:space="preserve"> </w:t>
            </w:r>
            <w:r>
              <w:t>achieve</w:t>
            </w:r>
            <w:r w:rsidR="00367E00">
              <w:t xml:space="preserve"> </w:t>
            </w:r>
            <w:r>
              <w:t>emissions</w:t>
            </w:r>
            <w:r w:rsidR="00367E00">
              <w:t xml:space="preserve"> </w:t>
            </w:r>
            <w:r>
              <w:t>reduction</w:t>
            </w:r>
            <w:r w:rsidR="00367E00">
              <w:t xml:space="preserve"> </w:t>
            </w:r>
            <w:r>
              <w:t>targets</w:t>
            </w:r>
            <w:r w:rsidR="00367E00">
              <w:t xml:space="preserve"> </w:t>
            </w:r>
            <w:r>
              <w:t>and</w:t>
            </w:r>
            <w:r w:rsidR="00367E00">
              <w:t xml:space="preserve"> </w:t>
            </w:r>
            <w:r>
              <w:t>restore</w:t>
            </w:r>
            <w:r w:rsidR="00367E00">
              <w:t xml:space="preserve"> </w:t>
            </w:r>
            <w:r>
              <w:t>habitat</w:t>
            </w:r>
            <w:r w:rsidR="00367E00">
              <w:t xml:space="preserve"> </w:t>
            </w:r>
            <w:r>
              <w:t>for</w:t>
            </w:r>
            <w:r w:rsidR="00367E00">
              <w:t xml:space="preserve"> </w:t>
            </w:r>
            <w:r>
              <w:t>biodiversity.</w:t>
            </w:r>
            <w:r w:rsidR="00367E00">
              <w:t xml:space="preserve"> </w:t>
            </w:r>
          </w:p>
          <w:p w14:paraId="53FA8D51" w14:textId="43152D43" w:rsidR="00B6595F" w:rsidRDefault="00B6595F" w:rsidP="00B73754">
            <w:pPr>
              <w:pStyle w:val="TableCopy"/>
            </w:pPr>
            <w:r>
              <w:t>Funding</w:t>
            </w:r>
            <w:r w:rsidR="00367E00">
              <w:t xml:space="preserve"> </w:t>
            </w:r>
            <w:r>
              <w:t>of</w:t>
            </w:r>
            <w:r w:rsidR="00367E00">
              <w:t xml:space="preserve"> </w:t>
            </w:r>
            <w:r>
              <w:t>$6</w:t>
            </w:r>
            <w:r w:rsidR="00367E00">
              <w:t xml:space="preserve"> </w:t>
            </w:r>
            <w:r>
              <w:t>million</w:t>
            </w:r>
            <w:r w:rsidR="00367E00">
              <w:t xml:space="preserve"> </w:t>
            </w:r>
            <w:r>
              <w:t>was</w:t>
            </w:r>
            <w:r w:rsidR="00367E00">
              <w:t xml:space="preserve"> </w:t>
            </w:r>
            <w:r>
              <w:t>provided</w:t>
            </w:r>
            <w:r w:rsidR="00367E00">
              <w:t xml:space="preserve"> </w:t>
            </w:r>
            <w:r>
              <w:t>through</w:t>
            </w:r>
            <w:r w:rsidR="00367E00">
              <w:t xml:space="preserve"> </w:t>
            </w:r>
            <w:r>
              <w:t>the</w:t>
            </w:r>
            <w:r w:rsidR="00367E00">
              <w:t xml:space="preserve"> </w:t>
            </w:r>
            <w:r>
              <w:t>BushBank</w:t>
            </w:r>
            <w:r w:rsidR="00367E00">
              <w:t xml:space="preserve"> </w:t>
            </w:r>
            <w:r>
              <w:t>program</w:t>
            </w:r>
            <w:r w:rsidR="00367E00">
              <w:t xml:space="preserve"> </w:t>
            </w:r>
            <w:r>
              <w:t>for</w:t>
            </w:r>
            <w:r w:rsidR="00367E00">
              <w:t xml:space="preserve"> </w:t>
            </w:r>
            <w:r>
              <w:t>19</w:t>
            </w:r>
            <w:r w:rsidR="00367E00">
              <w:t xml:space="preserve"> </w:t>
            </w:r>
            <w:r>
              <w:t>Traditional</w:t>
            </w:r>
            <w:r w:rsidR="00367E00">
              <w:t xml:space="preserve"> </w:t>
            </w:r>
            <w:r>
              <w:t>Owner-led</w:t>
            </w:r>
            <w:r w:rsidR="00367E00">
              <w:t xml:space="preserve"> </w:t>
            </w:r>
            <w:r>
              <w:t>projects</w:t>
            </w:r>
            <w:r w:rsidR="00367E00">
              <w:t xml:space="preserve"> </w:t>
            </w:r>
            <w:r>
              <w:t>to</w:t>
            </w:r>
            <w:r w:rsidR="00367E00">
              <w:t xml:space="preserve"> </w:t>
            </w:r>
            <w:r>
              <w:t>address</w:t>
            </w:r>
            <w:r w:rsidR="00367E00">
              <w:t xml:space="preserve"> </w:t>
            </w:r>
            <w:r>
              <w:t>biodiversity</w:t>
            </w:r>
            <w:r w:rsidR="00367E00">
              <w:t xml:space="preserve"> </w:t>
            </w:r>
            <w:r>
              <w:t>loss</w:t>
            </w:r>
            <w:r w:rsidR="00367E00">
              <w:t xml:space="preserve"> </w:t>
            </w:r>
            <w:r>
              <w:t>and</w:t>
            </w:r>
            <w:r w:rsidR="00367E00">
              <w:t xml:space="preserve"> </w:t>
            </w:r>
            <w:r>
              <w:t>climate</w:t>
            </w:r>
            <w:r w:rsidR="00367E00">
              <w:t xml:space="preserve"> </w:t>
            </w:r>
            <w:r>
              <w:t>change</w:t>
            </w:r>
            <w:r w:rsidR="00367E00">
              <w:t xml:space="preserve"> </w:t>
            </w:r>
            <w:r>
              <w:t>and</w:t>
            </w:r>
            <w:r w:rsidR="00367E00">
              <w:t xml:space="preserve"> </w:t>
            </w:r>
            <w:r>
              <w:t>enable</w:t>
            </w:r>
            <w:r w:rsidR="00367E00">
              <w:t xml:space="preserve"> </w:t>
            </w:r>
            <w:r>
              <w:t>Traditional</w:t>
            </w:r>
            <w:r w:rsidR="00367E00">
              <w:t xml:space="preserve"> </w:t>
            </w:r>
            <w:r>
              <w:t>Owners</w:t>
            </w:r>
            <w:r w:rsidR="00367E00">
              <w:t xml:space="preserve"> </w:t>
            </w:r>
            <w:r>
              <w:t>to</w:t>
            </w:r>
            <w:r w:rsidR="00367E00">
              <w:t xml:space="preserve"> </w:t>
            </w:r>
            <w:r>
              <w:t>participate</w:t>
            </w:r>
            <w:r w:rsidR="00367E00">
              <w:t xml:space="preserve"> </w:t>
            </w:r>
            <w:r>
              <w:t>in</w:t>
            </w:r>
            <w:r w:rsidR="00367E00">
              <w:t xml:space="preserve"> </w:t>
            </w:r>
            <w:r>
              <w:t>healing</w:t>
            </w:r>
            <w:r w:rsidR="00367E00">
              <w:t xml:space="preserve"> </w:t>
            </w:r>
            <w:r>
              <w:t>Country.</w:t>
            </w:r>
            <w:r w:rsidR="00367E00">
              <w:t xml:space="preserve"> </w:t>
            </w:r>
          </w:p>
          <w:p w14:paraId="4E0C5090" w14:textId="40AAFD78" w:rsidR="00B6595F" w:rsidRDefault="00B6595F" w:rsidP="00B73754">
            <w:pPr>
              <w:pStyle w:val="TableCopy"/>
            </w:pPr>
            <w:r>
              <w:t>$7.2</w:t>
            </w:r>
            <w:r w:rsidR="00367E00">
              <w:t xml:space="preserve"> </w:t>
            </w:r>
            <w:r>
              <w:t>million</w:t>
            </w:r>
            <w:r w:rsidR="00367E00">
              <w:t xml:space="preserve"> </w:t>
            </w:r>
            <w:r>
              <w:t>was</w:t>
            </w:r>
            <w:r w:rsidR="00367E00">
              <w:t xml:space="preserve"> </w:t>
            </w:r>
            <w:r>
              <w:t>provided</w:t>
            </w:r>
            <w:r w:rsidR="00367E00">
              <w:t xml:space="preserve"> </w:t>
            </w:r>
            <w:r>
              <w:t>through</w:t>
            </w:r>
            <w:r w:rsidR="00367E00">
              <w:t xml:space="preserve"> </w:t>
            </w:r>
            <w:r>
              <w:t>the</w:t>
            </w:r>
            <w:r w:rsidR="00367E00">
              <w:t xml:space="preserve"> </w:t>
            </w:r>
            <w:r>
              <w:t>BushBank</w:t>
            </w:r>
            <w:r w:rsidR="00367E00">
              <w:t xml:space="preserve"> </w:t>
            </w:r>
            <w:r>
              <w:t>program</w:t>
            </w:r>
            <w:r w:rsidR="00367E00">
              <w:t xml:space="preserve"> </w:t>
            </w:r>
            <w:r>
              <w:t>for</w:t>
            </w:r>
            <w:r w:rsidR="00367E00">
              <w:t xml:space="preserve"> </w:t>
            </w:r>
            <w:r>
              <w:t>the</w:t>
            </w:r>
            <w:r w:rsidR="00367E00">
              <w:t xml:space="preserve"> </w:t>
            </w:r>
            <w:r>
              <w:t>restoration</w:t>
            </w:r>
            <w:r w:rsidR="00367E00">
              <w:t xml:space="preserve"> </w:t>
            </w:r>
            <w:r>
              <w:t>of</w:t>
            </w:r>
            <w:r w:rsidR="00367E00">
              <w:t xml:space="preserve"> </w:t>
            </w:r>
            <w:r>
              <w:t>public</w:t>
            </w:r>
            <w:r w:rsidR="00367E00">
              <w:t xml:space="preserve"> </w:t>
            </w:r>
            <w:r>
              <w:t>land</w:t>
            </w:r>
            <w:r w:rsidR="00367E00">
              <w:t xml:space="preserve"> </w:t>
            </w:r>
            <w:r>
              <w:t>across</w:t>
            </w:r>
            <w:r w:rsidR="00367E00">
              <w:t xml:space="preserve"> </w:t>
            </w:r>
            <w:r>
              <w:t>the</w:t>
            </w:r>
            <w:r w:rsidR="00367E00">
              <w:t xml:space="preserve"> </w:t>
            </w:r>
            <w:r>
              <w:t>state.</w:t>
            </w:r>
            <w:r w:rsidR="00367E00">
              <w:t xml:space="preserve"> </w:t>
            </w:r>
            <w:r>
              <w:t>These</w:t>
            </w:r>
            <w:r w:rsidR="00367E00">
              <w:t xml:space="preserve"> </w:t>
            </w:r>
            <w:r>
              <w:t>projects</w:t>
            </w:r>
            <w:r w:rsidR="00367E00">
              <w:t xml:space="preserve"> </w:t>
            </w:r>
            <w:r>
              <w:t>will</w:t>
            </w:r>
            <w:r w:rsidR="00367E00">
              <w:t xml:space="preserve"> </w:t>
            </w:r>
            <w:r>
              <w:t>revegetate</w:t>
            </w:r>
            <w:r w:rsidR="00367E00">
              <w:t xml:space="preserve"> </w:t>
            </w:r>
            <w:r>
              <w:t>areas</w:t>
            </w:r>
            <w:r w:rsidR="00367E00">
              <w:t xml:space="preserve"> </w:t>
            </w:r>
            <w:r>
              <w:t>of</w:t>
            </w:r>
            <w:r w:rsidR="00367E00">
              <w:t xml:space="preserve"> </w:t>
            </w:r>
            <w:r>
              <w:t>cleared</w:t>
            </w:r>
            <w:r w:rsidR="00367E00">
              <w:t xml:space="preserve"> </w:t>
            </w:r>
            <w:r>
              <w:t>public</w:t>
            </w:r>
            <w:r w:rsidR="00367E00">
              <w:t xml:space="preserve"> </w:t>
            </w:r>
            <w:r>
              <w:t>land</w:t>
            </w:r>
            <w:r w:rsidR="00367E00">
              <w:t xml:space="preserve"> </w:t>
            </w:r>
            <w:r>
              <w:t>with</w:t>
            </w:r>
            <w:r w:rsidR="00367E00">
              <w:t xml:space="preserve"> </w:t>
            </w:r>
            <w:r>
              <w:t>native</w:t>
            </w:r>
            <w:r w:rsidR="00367E00">
              <w:t xml:space="preserve"> </w:t>
            </w:r>
            <w:r>
              <w:t>vegetation,</w:t>
            </w:r>
            <w:r w:rsidR="00367E00">
              <w:t xml:space="preserve"> </w:t>
            </w:r>
            <w:r>
              <w:t>providing</w:t>
            </w:r>
            <w:r w:rsidR="00367E00">
              <w:t xml:space="preserve"> </w:t>
            </w:r>
            <w:r>
              <w:t>habitat</w:t>
            </w:r>
            <w:r w:rsidR="00367E00">
              <w:t xml:space="preserve"> </w:t>
            </w:r>
            <w:r>
              <w:t>for</w:t>
            </w:r>
            <w:r w:rsidR="00367E00">
              <w:t xml:space="preserve"> </w:t>
            </w:r>
            <w:r>
              <w:t>biodiversity</w:t>
            </w:r>
            <w:r w:rsidR="00367E00">
              <w:t xml:space="preserve"> </w:t>
            </w:r>
            <w:r>
              <w:t>and</w:t>
            </w:r>
            <w:r w:rsidR="00367E00">
              <w:t xml:space="preserve"> </w:t>
            </w:r>
            <w:r>
              <w:t>sequestering</w:t>
            </w:r>
            <w:r w:rsidR="00367E00">
              <w:t xml:space="preserve"> </w:t>
            </w:r>
            <w:r>
              <w:t>carbon.</w:t>
            </w:r>
            <w:r w:rsidR="00367E00">
              <w:t xml:space="preserve"> </w:t>
            </w:r>
          </w:p>
        </w:tc>
      </w:tr>
      <w:tr w:rsidR="00961B68" w14:paraId="624E5B09" w14:textId="77777777" w:rsidTr="00B73754">
        <w:trPr>
          <w:trHeight w:val="60"/>
        </w:trPr>
        <w:tc>
          <w:tcPr>
            <w:tcW w:w="2494" w:type="dxa"/>
          </w:tcPr>
          <w:p w14:paraId="24C28BE4" w14:textId="43FF03C4" w:rsidR="00B6595F" w:rsidRDefault="00B6595F" w:rsidP="00B73754">
            <w:pPr>
              <w:pStyle w:val="TableCopy"/>
            </w:pPr>
            <w:r>
              <w:t>Reform</w:t>
            </w:r>
            <w:r w:rsidR="00367E00">
              <w:t xml:space="preserve"> </w:t>
            </w:r>
            <w:r>
              <w:t>Household</w:t>
            </w:r>
            <w:r w:rsidR="00367E00">
              <w:t xml:space="preserve"> </w:t>
            </w:r>
            <w:r>
              <w:t>Recycling</w:t>
            </w:r>
          </w:p>
        </w:tc>
        <w:tc>
          <w:tcPr>
            <w:tcW w:w="7140" w:type="dxa"/>
          </w:tcPr>
          <w:p w14:paraId="567D6219" w14:textId="0C66AD79" w:rsidR="00B6595F" w:rsidRDefault="00B6595F" w:rsidP="00B73754">
            <w:pPr>
              <w:pStyle w:val="TableCopy"/>
            </w:pPr>
            <w:r>
              <w:t>The</w:t>
            </w:r>
            <w:r w:rsidR="00367E00">
              <w:t xml:space="preserve"> </w:t>
            </w:r>
            <w:r>
              <w:t>roll</w:t>
            </w:r>
            <w:r w:rsidR="00367E00">
              <w:t xml:space="preserve"> </w:t>
            </w:r>
            <w:r>
              <w:t>out</w:t>
            </w:r>
            <w:r w:rsidR="00367E00">
              <w:t xml:space="preserve"> </w:t>
            </w:r>
            <w:r>
              <w:t>of</w:t>
            </w:r>
            <w:r w:rsidR="00367E00">
              <w:t xml:space="preserve"> </w:t>
            </w:r>
            <w:r>
              <w:t>a</w:t>
            </w:r>
            <w:r w:rsidR="00367E00">
              <w:t xml:space="preserve"> </w:t>
            </w:r>
            <w:r>
              <w:t>4-stream</w:t>
            </w:r>
            <w:r w:rsidR="00367E00">
              <w:t xml:space="preserve"> </w:t>
            </w:r>
            <w:r>
              <w:t>household</w:t>
            </w:r>
            <w:r w:rsidR="00367E00">
              <w:t xml:space="preserve"> </w:t>
            </w:r>
            <w:r>
              <w:t>recycling</w:t>
            </w:r>
            <w:r w:rsidR="00367E00">
              <w:t xml:space="preserve"> </w:t>
            </w:r>
            <w:r>
              <w:t>system</w:t>
            </w:r>
            <w:r w:rsidR="00367E00">
              <w:t xml:space="preserve"> </w:t>
            </w:r>
            <w:r>
              <w:t>continued</w:t>
            </w:r>
            <w:r w:rsidR="00367E00">
              <w:t xml:space="preserve"> </w:t>
            </w:r>
            <w:r>
              <w:t>to</w:t>
            </w:r>
            <w:r w:rsidR="00367E00">
              <w:t xml:space="preserve"> </w:t>
            </w:r>
            <w:r>
              <w:t>advance</w:t>
            </w:r>
            <w:r w:rsidR="00367E00">
              <w:t xml:space="preserve"> </w:t>
            </w:r>
            <w:r>
              <w:t>during</w:t>
            </w:r>
            <w:r w:rsidR="00367E00">
              <w:t xml:space="preserve"> </w:t>
            </w:r>
            <w:r>
              <w:t>2023–24.</w:t>
            </w:r>
            <w:r w:rsidR="00367E00">
              <w:t xml:space="preserve"> </w:t>
            </w:r>
            <w:r>
              <w:t>As</w:t>
            </w:r>
            <w:r w:rsidR="00367E00">
              <w:t xml:space="preserve"> </w:t>
            </w:r>
            <w:proofErr w:type="gramStart"/>
            <w:r>
              <w:t>at</w:t>
            </w:r>
            <w:proofErr w:type="gramEnd"/>
            <w:r w:rsidR="00367E00">
              <w:t xml:space="preserve"> </w:t>
            </w:r>
            <w:r>
              <w:t>30</w:t>
            </w:r>
            <w:r w:rsidR="00367E00">
              <w:t xml:space="preserve"> </w:t>
            </w:r>
            <w:r>
              <w:t>June</w:t>
            </w:r>
            <w:r w:rsidR="00367E00">
              <w:t xml:space="preserve"> </w:t>
            </w:r>
            <w:r>
              <w:t>2024:</w:t>
            </w:r>
          </w:p>
          <w:p w14:paraId="232942BC" w14:textId="6A41BF57" w:rsidR="00B6595F" w:rsidRDefault="00B6595F" w:rsidP="00B73754">
            <w:pPr>
              <w:pStyle w:val="TableBullet"/>
            </w:pPr>
            <w:r>
              <w:t>55</w:t>
            </w:r>
            <w:r w:rsidR="00367E00">
              <w:t xml:space="preserve"> </w:t>
            </w:r>
            <w:r>
              <w:t>councils</w:t>
            </w:r>
            <w:r w:rsidR="00367E00">
              <w:t xml:space="preserve"> </w:t>
            </w:r>
            <w:r>
              <w:t>offer</w:t>
            </w:r>
            <w:r w:rsidR="00367E00">
              <w:t xml:space="preserve"> </w:t>
            </w:r>
            <w:r>
              <w:t>a</w:t>
            </w:r>
            <w:r w:rsidR="00367E00">
              <w:t xml:space="preserve"> </w:t>
            </w:r>
            <w:r>
              <w:t>kerbside</w:t>
            </w:r>
            <w:r w:rsidR="00367E00">
              <w:t xml:space="preserve"> </w:t>
            </w:r>
            <w:r>
              <w:t>food</w:t>
            </w:r>
            <w:r w:rsidR="00367E00">
              <w:t xml:space="preserve"> </w:t>
            </w:r>
            <w:r>
              <w:t>organics</w:t>
            </w:r>
            <w:r w:rsidR="00367E00">
              <w:t xml:space="preserve"> </w:t>
            </w:r>
            <w:r>
              <w:t>and</w:t>
            </w:r>
            <w:r w:rsidR="00367E00">
              <w:t xml:space="preserve"> </w:t>
            </w:r>
            <w:r>
              <w:t>garden</w:t>
            </w:r>
            <w:r w:rsidR="00367E00">
              <w:t xml:space="preserve"> </w:t>
            </w:r>
            <w:r>
              <w:t>organics</w:t>
            </w:r>
            <w:r w:rsidR="00367E00">
              <w:t xml:space="preserve"> </w:t>
            </w:r>
            <w:r>
              <w:t>(FOGO)</w:t>
            </w:r>
            <w:r w:rsidR="00367E00">
              <w:t xml:space="preserve"> </w:t>
            </w:r>
            <w:r>
              <w:t>service,</w:t>
            </w:r>
            <w:r w:rsidR="00367E00">
              <w:t xml:space="preserve"> </w:t>
            </w:r>
            <w:r>
              <w:t>of</w:t>
            </w:r>
            <w:r w:rsidR="00367E00">
              <w:t xml:space="preserve"> </w:t>
            </w:r>
            <w:r>
              <w:t>which</w:t>
            </w:r>
            <w:r w:rsidR="00367E00">
              <w:t xml:space="preserve"> </w:t>
            </w:r>
            <w:r>
              <w:t>15</w:t>
            </w:r>
            <w:r w:rsidR="00367E00">
              <w:t xml:space="preserve"> </w:t>
            </w:r>
            <w:r>
              <w:t>councils</w:t>
            </w:r>
            <w:r w:rsidR="00367E00">
              <w:t xml:space="preserve"> </w:t>
            </w:r>
            <w:r>
              <w:t>also</w:t>
            </w:r>
            <w:r w:rsidR="00367E00">
              <w:t xml:space="preserve"> </w:t>
            </w:r>
            <w:r>
              <w:t>provide</w:t>
            </w:r>
            <w:r w:rsidR="00367E00">
              <w:t xml:space="preserve"> </w:t>
            </w:r>
            <w:r>
              <w:t>a</w:t>
            </w:r>
            <w:r w:rsidR="00367E00">
              <w:t xml:space="preserve"> </w:t>
            </w:r>
            <w:r>
              <w:t>drop</w:t>
            </w:r>
            <w:r w:rsidR="00367E00">
              <w:t xml:space="preserve"> </w:t>
            </w:r>
            <w:r>
              <w:t>off</w:t>
            </w:r>
            <w:r w:rsidR="00367E00">
              <w:t xml:space="preserve"> </w:t>
            </w:r>
            <w:r>
              <w:t>FOGO</w:t>
            </w:r>
            <w:r w:rsidR="00367E00">
              <w:t xml:space="preserve"> </w:t>
            </w:r>
            <w:r>
              <w:t>service</w:t>
            </w:r>
            <w:r w:rsidR="00367E00">
              <w:t xml:space="preserve"> </w:t>
            </w:r>
          </w:p>
          <w:p w14:paraId="00F1DE1F" w14:textId="4566162E" w:rsidR="00B6595F" w:rsidRDefault="00B6595F" w:rsidP="00B73754">
            <w:pPr>
              <w:pStyle w:val="TableBullet"/>
            </w:pPr>
            <w:r>
              <w:t>18</w:t>
            </w:r>
            <w:r w:rsidR="00367E00">
              <w:t xml:space="preserve"> </w:t>
            </w:r>
            <w:r>
              <w:t>councils</w:t>
            </w:r>
            <w:r w:rsidR="00367E00">
              <w:t xml:space="preserve"> </w:t>
            </w:r>
            <w:r>
              <w:t>offer</w:t>
            </w:r>
            <w:r w:rsidR="00367E00">
              <w:t xml:space="preserve"> </w:t>
            </w:r>
            <w:r>
              <w:t>a</w:t>
            </w:r>
            <w:r w:rsidR="00367E00">
              <w:t xml:space="preserve"> </w:t>
            </w:r>
            <w:r>
              <w:t>kerbside</w:t>
            </w:r>
            <w:r w:rsidR="00367E00">
              <w:t xml:space="preserve"> </w:t>
            </w:r>
            <w:r>
              <w:t>glass</w:t>
            </w:r>
            <w:r w:rsidR="00367E00">
              <w:t xml:space="preserve"> </w:t>
            </w:r>
            <w:r>
              <w:t>recycling</w:t>
            </w:r>
            <w:r w:rsidR="00367E00">
              <w:t xml:space="preserve"> </w:t>
            </w:r>
            <w:r>
              <w:t>service,</w:t>
            </w:r>
            <w:r w:rsidR="00367E00">
              <w:t xml:space="preserve"> </w:t>
            </w:r>
            <w:r>
              <w:t>with</w:t>
            </w:r>
            <w:r w:rsidR="00367E00">
              <w:t xml:space="preserve"> </w:t>
            </w:r>
            <w:r>
              <w:t>an</w:t>
            </w:r>
            <w:r w:rsidR="00367E00">
              <w:t xml:space="preserve"> </w:t>
            </w:r>
            <w:r>
              <w:t>additional</w:t>
            </w:r>
            <w:r w:rsidR="00367E00">
              <w:t xml:space="preserve"> </w:t>
            </w:r>
            <w:r>
              <w:t>council</w:t>
            </w:r>
            <w:r w:rsidR="00367E00">
              <w:t xml:space="preserve"> </w:t>
            </w:r>
            <w:r>
              <w:t>introducing</w:t>
            </w:r>
            <w:r w:rsidR="00367E00">
              <w:t xml:space="preserve"> </w:t>
            </w:r>
            <w:r>
              <w:t>a</w:t>
            </w:r>
            <w:r w:rsidR="00367E00">
              <w:t xml:space="preserve"> </w:t>
            </w:r>
            <w:r>
              <w:t>service</w:t>
            </w:r>
            <w:r w:rsidR="00367E00">
              <w:t xml:space="preserve"> </w:t>
            </w:r>
            <w:r>
              <w:t>in</w:t>
            </w:r>
            <w:r w:rsidR="00367E00">
              <w:t xml:space="preserve"> </w:t>
            </w:r>
            <w:r>
              <w:t>the</w:t>
            </w:r>
            <w:r w:rsidR="00367E00">
              <w:t xml:space="preserve"> </w:t>
            </w:r>
            <w:r>
              <w:t>first</w:t>
            </w:r>
            <w:r w:rsidR="00367E00">
              <w:t xml:space="preserve"> </w:t>
            </w:r>
            <w:r>
              <w:t>week</w:t>
            </w:r>
            <w:r w:rsidR="00367E00">
              <w:t xml:space="preserve"> </w:t>
            </w:r>
            <w:r>
              <w:t>of</w:t>
            </w:r>
            <w:r w:rsidR="00367E00">
              <w:t xml:space="preserve"> </w:t>
            </w:r>
            <w:r>
              <w:t>July</w:t>
            </w:r>
            <w:r w:rsidR="00367E00">
              <w:t xml:space="preserve"> </w:t>
            </w:r>
            <w:r>
              <w:t>2024</w:t>
            </w:r>
            <w:r w:rsidR="00367E00">
              <w:t xml:space="preserve"> </w:t>
            </w:r>
          </w:p>
          <w:p w14:paraId="59E30B19" w14:textId="57CDA9F8" w:rsidR="00B6595F" w:rsidRDefault="00B6595F" w:rsidP="00B73754">
            <w:pPr>
              <w:pStyle w:val="TableBullet"/>
            </w:pPr>
            <w:r>
              <w:t>17</w:t>
            </w:r>
            <w:r w:rsidR="00367E00">
              <w:t xml:space="preserve"> </w:t>
            </w:r>
            <w:r>
              <w:t>councils</w:t>
            </w:r>
            <w:r w:rsidR="00367E00">
              <w:t xml:space="preserve"> </w:t>
            </w:r>
            <w:r>
              <w:t>without</w:t>
            </w:r>
            <w:r w:rsidR="00367E00">
              <w:t xml:space="preserve"> </w:t>
            </w:r>
            <w:r>
              <w:t>kerbside</w:t>
            </w:r>
            <w:r w:rsidR="00367E00">
              <w:t xml:space="preserve"> </w:t>
            </w:r>
            <w:r>
              <w:t>services</w:t>
            </w:r>
            <w:r w:rsidR="00367E00">
              <w:t xml:space="preserve"> </w:t>
            </w:r>
            <w:r>
              <w:t>offer</w:t>
            </w:r>
            <w:r w:rsidR="00367E00">
              <w:t xml:space="preserve"> </w:t>
            </w:r>
            <w:r>
              <w:t>separate</w:t>
            </w:r>
            <w:r w:rsidR="00367E00">
              <w:t xml:space="preserve"> </w:t>
            </w:r>
            <w:r>
              <w:t>glass</w:t>
            </w:r>
            <w:r w:rsidR="00367E00">
              <w:t xml:space="preserve"> </w:t>
            </w:r>
            <w:r>
              <w:t>drop-off</w:t>
            </w:r>
            <w:r w:rsidR="00367E00">
              <w:t xml:space="preserve"> </w:t>
            </w:r>
            <w:r>
              <w:t>services</w:t>
            </w:r>
            <w:r w:rsidR="00367E00">
              <w:t xml:space="preserve"> </w:t>
            </w:r>
            <w:r>
              <w:t>for</w:t>
            </w:r>
            <w:r w:rsidR="00367E00">
              <w:t xml:space="preserve"> </w:t>
            </w:r>
            <w:r>
              <w:t>their</w:t>
            </w:r>
            <w:r w:rsidR="00367E00">
              <w:t xml:space="preserve"> </w:t>
            </w:r>
            <w:r>
              <w:t>communities.</w:t>
            </w:r>
            <w:r w:rsidR="00367E00">
              <w:t xml:space="preserve"> </w:t>
            </w:r>
          </w:p>
          <w:p w14:paraId="762DB4FE" w14:textId="1F631CDF" w:rsidR="00B6595F" w:rsidRDefault="00B6595F" w:rsidP="00B73754">
            <w:pPr>
              <w:pStyle w:val="TableCopy"/>
            </w:pPr>
            <w:r>
              <w:t>Public</w:t>
            </w:r>
            <w:r w:rsidR="00367E00">
              <w:t xml:space="preserve"> </w:t>
            </w:r>
            <w:r>
              <w:t>consultation</w:t>
            </w:r>
            <w:r w:rsidR="00367E00">
              <w:t xml:space="preserve"> </w:t>
            </w:r>
            <w:r>
              <w:t>on</w:t>
            </w:r>
            <w:r w:rsidR="00367E00">
              <w:t xml:space="preserve"> </w:t>
            </w:r>
            <w:hyperlink r:id="rId25" w:tooltip="Link to Setting the standard for better recycling at home webpage" w:history="1">
              <w:r>
                <w:rPr>
                  <w:rStyle w:val="Hyperlink"/>
                </w:rPr>
                <w:t>proposed</w:t>
              </w:r>
              <w:r w:rsidR="00367E00">
                <w:rPr>
                  <w:rStyle w:val="Hyperlink"/>
                </w:rPr>
                <w:t xml:space="preserve"> </w:t>
              </w:r>
              <w:r>
                <w:rPr>
                  <w:rStyle w:val="Hyperlink"/>
                </w:rPr>
                <w:t>regulations</w:t>
              </w:r>
              <w:r w:rsidR="00367E00">
                <w:rPr>
                  <w:rStyle w:val="Hyperlink"/>
                </w:rPr>
                <w:t xml:space="preserve"> </w:t>
              </w:r>
              <w:r>
                <w:rPr>
                  <w:rStyle w:val="Hyperlink"/>
                </w:rPr>
                <w:t>and</w:t>
              </w:r>
              <w:r w:rsidR="00367E00">
                <w:rPr>
                  <w:rStyle w:val="Hyperlink"/>
                </w:rPr>
                <w:t xml:space="preserve"> </w:t>
              </w:r>
              <w:r>
                <w:rPr>
                  <w:rStyle w:val="Hyperlink"/>
                </w:rPr>
                <w:t>a</w:t>
              </w:r>
              <w:r w:rsidR="00367E00">
                <w:rPr>
                  <w:rStyle w:val="Hyperlink"/>
                </w:rPr>
                <w:t xml:space="preserve"> </w:t>
              </w:r>
              <w:r>
                <w:rPr>
                  <w:rStyle w:val="Hyperlink"/>
                </w:rPr>
                <w:t>service</w:t>
              </w:r>
              <w:r w:rsidR="00367E00">
                <w:rPr>
                  <w:rStyle w:val="Hyperlink"/>
                </w:rPr>
                <w:t xml:space="preserve"> </w:t>
              </w:r>
              <w:r>
                <w:rPr>
                  <w:rStyle w:val="Hyperlink"/>
                </w:rPr>
                <w:t>standard</w:t>
              </w:r>
            </w:hyperlink>
            <w:r w:rsidR="00367E00">
              <w:t xml:space="preserve"> </w:t>
            </w:r>
            <w:r>
              <w:t>that</w:t>
            </w:r>
            <w:r w:rsidR="00367E00">
              <w:t xml:space="preserve"> </w:t>
            </w:r>
            <w:r>
              <w:t>specify</w:t>
            </w:r>
            <w:r w:rsidR="00367E00">
              <w:t xml:space="preserve"> </w:t>
            </w:r>
            <w:r>
              <w:t>when</w:t>
            </w:r>
            <w:r w:rsidR="00367E00">
              <w:t xml:space="preserve"> </w:t>
            </w:r>
            <w:r>
              <w:t>and</w:t>
            </w:r>
            <w:r w:rsidR="00367E00">
              <w:t xml:space="preserve"> </w:t>
            </w:r>
            <w:r>
              <w:t>how</w:t>
            </w:r>
            <w:r w:rsidR="00367E00">
              <w:t xml:space="preserve"> </w:t>
            </w:r>
            <w:r>
              <w:t>councils</w:t>
            </w:r>
            <w:r w:rsidR="00367E00">
              <w:t xml:space="preserve"> </w:t>
            </w:r>
            <w:r>
              <w:t>and</w:t>
            </w:r>
            <w:r w:rsidR="00367E00">
              <w:t xml:space="preserve"> </w:t>
            </w:r>
            <w:r>
              <w:t>Alpine</w:t>
            </w:r>
            <w:r w:rsidR="00367E00">
              <w:t xml:space="preserve"> </w:t>
            </w:r>
            <w:r>
              <w:t>Resorts</w:t>
            </w:r>
            <w:r w:rsidR="00367E00">
              <w:t xml:space="preserve"> </w:t>
            </w:r>
            <w:r>
              <w:t>Victoria</w:t>
            </w:r>
            <w:r w:rsidR="00367E00">
              <w:t xml:space="preserve"> </w:t>
            </w:r>
            <w:r>
              <w:t>must</w:t>
            </w:r>
            <w:r w:rsidR="00367E00">
              <w:t xml:space="preserve"> </w:t>
            </w:r>
            <w:r>
              <w:t>provide</w:t>
            </w:r>
            <w:r w:rsidR="00367E00">
              <w:t xml:space="preserve"> </w:t>
            </w:r>
            <w:r>
              <w:t>the</w:t>
            </w:r>
            <w:r w:rsidR="00367E00">
              <w:t xml:space="preserve"> </w:t>
            </w:r>
            <w:r>
              <w:t>4-stream</w:t>
            </w:r>
            <w:r w:rsidR="00367E00">
              <w:t xml:space="preserve"> </w:t>
            </w:r>
            <w:r>
              <w:t>waste</w:t>
            </w:r>
            <w:r w:rsidR="00367E00">
              <w:t xml:space="preserve"> </w:t>
            </w:r>
            <w:r>
              <w:t>and</w:t>
            </w:r>
            <w:r w:rsidR="00367E00">
              <w:t xml:space="preserve"> </w:t>
            </w:r>
            <w:r>
              <w:t>recycling</w:t>
            </w:r>
            <w:r w:rsidR="00367E00">
              <w:t xml:space="preserve"> </w:t>
            </w:r>
            <w:r>
              <w:t>services</w:t>
            </w:r>
            <w:r w:rsidR="00367E00">
              <w:t xml:space="preserve"> </w:t>
            </w:r>
            <w:r>
              <w:t>to</w:t>
            </w:r>
            <w:r w:rsidR="00367E00">
              <w:t xml:space="preserve"> </w:t>
            </w:r>
            <w:r>
              <w:t>households</w:t>
            </w:r>
            <w:r w:rsidR="00367E00">
              <w:t xml:space="preserve"> </w:t>
            </w:r>
            <w:r>
              <w:t>and</w:t>
            </w:r>
            <w:r w:rsidR="00367E00">
              <w:t xml:space="preserve"> </w:t>
            </w:r>
            <w:r>
              <w:t>alpine</w:t>
            </w:r>
            <w:r w:rsidR="00367E00">
              <w:t xml:space="preserve"> </w:t>
            </w:r>
            <w:r>
              <w:t>resorts</w:t>
            </w:r>
            <w:r w:rsidR="00367E00">
              <w:t xml:space="preserve"> </w:t>
            </w:r>
            <w:r>
              <w:t>was</w:t>
            </w:r>
            <w:r w:rsidR="00367E00">
              <w:t xml:space="preserve"> </w:t>
            </w:r>
            <w:r>
              <w:t>completed</w:t>
            </w:r>
            <w:r w:rsidR="00367E00">
              <w:t xml:space="preserve"> </w:t>
            </w:r>
            <w:r>
              <w:t>in</w:t>
            </w:r>
            <w:r w:rsidR="00367E00">
              <w:t xml:space="preserve"> </w:t>
            </w:r>
            <w:r>
              <w:t>August</w:t>
            </w:r>
            <w:r w:rsidR="00367E00">
              <w:t xml:space="preserve"> </w:t>
            </w:r>
            <w:r>
              <w:t>2024.</w:t>
            </w:r>
          </w:p>
          <w:p w14:paraId="528563B1" w14:textId="206975A2" w:rsidR="00B6595F" w:rsidRDefault="00B6595F" w:rsidP="00B73754">
            <w:pPr>
              <w:pStyle w:val="TableCopy"/>
            </w:pPr>
            <w:r>
              <w:t>All</w:t>
            </w:r>
            <w:r w:rsidR="00367E00">
              <w:t xml:space="preserve"> </w:t>
            </w:r>
            <w:r>
              <w:t>39</w:t>
            </w:r>
            <w:r w:rsidR="00367E00">
              <w:t xml:space="preserve"> </w:t>
            </w:r>
            <w:hyperlink r:id="rId26" w:tooltip="Link to Boosting Recycling In Regional Victoria webpage" w:history="1">
              <w:r>
                <w:rPr>
                  <w:rStyle w:val="Hyperlink"/>
                </w:rPr>
                <w:t>Transfer</w:t>
              </w:r>
              <w:r w:rsidR="00367E00">
                <w:rPr>
                  <w:rStyle w:val="Hyperlink"/>
                </w:rPr>
                <w:t xml:space="preserve"> </w:t>
              </w:r>
              <w:r>
                <w:rPr>
                  <w:rStyle w:val="Hyperlink"/>
                </w:rPr>
                <w:t>Station</w:t>
              </w:r>
              <w:r w:rsidR="00367E00">
                <w:rPr>
                  <w:rStyle w:val="Hyperlink"/>
                </w:rPr>
                <w:t xml:space="preserve"> </w:t>
              </w:r>
              <w:r>
                <w:rPr>
                  <w:rStyle w:val="Hyperlink"/>
                </w:rPr>
                <w:t>Upgrade</w:t>
              </w:r>
            </w:hyperlink>
            <w:r w:rsidR="00367E00">
              <w:t xml:space="preserve"> </w:t>
            </w:r>
            <w:r>
              <w:t>projects</w:t>
            </w:r>
            <w:r w:rsidR="00367E00">
              <w:t xml:space="preserve"> </w:t>
            </w:r>
            <w:r>
              <w:t>were</w:t>
            </w:r>
            <w:r w:rsidR="00367E00">
              <w:t xml:space="preserve"> </w:t>
            </w:r>
            <w:r>
              <w:t>delivered</w:t>
            </w:r>
            <w:r w:rsidR="00367E00">
              <w:t xml:space="preserve"> </w:t>
            </w:r>
            <w:r>
              <w:t>in</w:t>
            </w:r>
            <w:r w:rsidR="00367E00">
              <w:t xml:space="preserve"> </w:t>
            </w:r>
            <w:r>
              <w:t>2023–24.</w:t>
            </w:r>
            <w:r w:rsidR="00367E00">
              <w:t xml:space="preserve"> </w:t>
            </w:r>
            <w:r>
              <w:t>These</w:t>
            </w:r>
            <w:r w:rsidR="00367E00">
              <w:t xml:space="preserve"> </w:t>
            </w:r>
            <w:r>
              <w:t>projects</w:t>
            </w:r>
            <w:r w:rsidR="00367E00">
              <w:t xml:space="preserve"> </w:t>
            </w:r>
            <w:r>
              <w:t>helped</w:t>
            </w:r>
            <w:r w:rsidR="00367E00">
              <w:t xml:space="preserve"> </w:t>
            </w:r>
            <w:r>
              <w:t>regional</w:t>
            </w:r>
            <w:r w:rsidR="00367E00">
              <w:t xml:space="preserve"> </w:t>
            </w:r>
            <w:r>
              <w:t>and</w:t>
            </w:r>
            <w:r w:rsidR="00367E00">
              <w:t xml:space="preserve"> </w:t>
            </w:r>
            <w:r>
              <w:t>rural</w:t>
            </w:r>
            <w:r w:rsidR="00367E00">
              <w:t xml:space="preserve"> </w:t>
            </w:r>
            <w:r>
              <w:t>councils</w:t>
            </w:r>
            <w:r w:rsidR="00367E00">
              <w:t xml:space="preserve"> </w:t>
            </w:r>
            <w:r>
              <w:t>upgrade</w:t>
            </w:r>
            <w:r w:rsidR="00367E00">
              <w:t xml:space="preserve"> </w:t>
            </w:r>
            <w:r>
              <w:t>drop-off</w:t>
            </w:r>
            <w:r w:rsidR="00367E00">
              <w:t xml:space="preserve"> </w:t>
            </w:r>
            <w:r>
              <w:t>points</w:t>
            </w:r>
            <w:r w:rsidR="00367E00">
              <w:t xml:space="preserve"> </w:t>
            </w:r>
            <w:r>
              <w:t>to</w:t>
            </w:r>
            <w:r w:rsidR="00367E00">
              <w:t xml:space="preserve"> </w:t>
            </w:r>
            <w:r>
              <w:t>include</w:t>
            </w:r>
            <w:r w:rsidR="00367E00">
              <w:t xml:space="preserve"> </w:t>
            </w:r>
            <w:r>
              <w:t>separated</w:t>
            </w:r>
            <w:r w:rsidR="00367E00">
              <w:t xml:space="preserve"> </w:t>
            </w:r>
            <w:r>
              <w:t>glass</w:t>
            </w:r>
            <w:r w:rsidR="00367E00">
              <w:t xml:space="preserve"> </w:t>
            </w:r>
            <w:r>
              <w:t>and</w:t>
            </w:r>
            <w:r w:rsidR="00367E00">
              <w:t xml:space="preserve"> </w:t>
            </w:r>
            <w:r>
              <w:t>FOGO</w:t>
            </w:r>
            <w:r w:rsidR="00367E00">
              <w:t xml:space="preserve"> </w:t>
            </w:r>
            <w:r>
              <w:t>services</w:t>
            </w:r>
            <w:r w:rsidR="00367E00">
              <w:t xml:space="preserve"> </w:t>
            </w:r>
            <w:r>
              <w:t>in</w:t>
            </w:r>
            <w:r w:rsidR="00367E00">
              <w:t xml:space="preserve"> </w:t>
            </w:r>
            <w:r>
              <w:t>areas</w:t>
            </w:r>
            <w:r w:rsidR="00367E00">
              <w:t xml:space="preserve"> </w:t>
            </w:r>
            <w:r>
              <w:t>where</w:t>
            </w:r>
            <w:r w:rsidR="00367E00">
              <w:t xml:space="preserve"> </w:t>
            </w:r>
            <w:r>
              <w:t>kerbside</w:t>
            </w:r>
            <w:r w:rsidR="00367E00">
              <w:t xml:space="preserve"> </w:t>
            </w:r>
            <w:r>
              <w:t>services</w:t>
            </w:r>
            <w:r w:rsidR="00367E00">
              <w:t xml:space="preserve"> </w:t>
            </w:r>
            <w:r>
              <w:t>were</w:t>
            </w:r>
            <w:r w:rsidR="00367E00">
              <w:t xml:space="preserve"> </w:t>
            </w:r>
            <w:r>
              <w:t>not</w:t>
            </w:r>
            <w:r w:rsidR="00367E00">
              <w:t xml:space="preserve"> </w:t>
            </w:r>
            <w:r>
              <w:t>available.</w:t>
            </w:r>
          </w:p>
        </w:tc>
      </w:tr>
      <w:tr w:rsidR="00961B68" w14:paraId="365DB6EF" w14:textId="77777777" w:rsidTr="00B73754">
        <w:trPr>
          <w:trHeight w:val="60"/>
        </w:trPr>
        <w:tc>
          <w:tcPr>
            <w:tcW w:w="2494" w:type="dxa"/>
          </w:tcPr>
          <w:p w14:paraId="73074B06" w14:textId="567F9686" w:rsidR="00B6595F" w:rsidRDefault="00B6595F" w:rsidP="00B73754">
            <w:pPr>
              <w:pStyle w:val="TableCopy"/>
            </w:pPr>
            <w:r>
              <w:t>Circular</w:t>
            </w:r>
            <w:r w:rsidR="00367E00">
              <w:t xml:space="preserve"> </w:t>
            </w:r>
            <w:r>
              <w:t>Economy</w:t>
            </w:r>
            <w:r w:rsidR="00367E00">
              <w:t xml:space="preserve"> </w:t>
            </w:r>
            <w:r>
              <w:t>Reforms</w:t>
            </w:r>
          </w:p>
        </w:tc>
        <w:tc>
          <w:tcPr>
            <w:tcW w:w="7140" w:type="dxa"/>
          </w:tcPr>
          <w:p w14:paraId="79D60E73" w14:textId="333C0571" w:rsidR="00B6595F" w:rsidRDefault="00B6595F" w:rsidP="00634AA1">
            <w:pPr>
              <w:pStyle w:val="TableCopy"/>
            </w:pPr>
            <w:r>
              <w:t>Subordinate</w:t>
            </w:r>
            <w:r w:rsidR="00367E00">
              <w:t xml:space="preserve"> </w:t>
            </w:r>
            <w:r>
              <w:t>legislation</w:t>
            </w:r>
            <w:r w:rsidR="00367E00">
              <w:t xml:space="preserve"> </w:t>
            </w:r>
            <w:r>
              <w:t>under</w:t>
            </w:r>
            <w:r w:rsidR="00367E00">
              <w:t xml:space="preserve"> </w:t>
            </w:r>
            <w:r>
              <w:t>the</w:t>
            </w:r>
            <w:r w:rsidR="00367E00">
              <w:t xml:space="preserve"> </w:t>
            </w:r>
            <w:r>
              <w:rPr>
                <w:rStyle w:val="LightItalic"/>
              </w:rPr>
              <w:t>Circular</w:t>
            </w:r>
            <w:r w:rsidR="00367E00">
              <w:rPr>
                <w:rStyle w:val="LightItalic"/>
              </w:rPr>
              <w:t xml:space="preserve"> </w:t>
            </w:r>
            <w:r>
              <w:rPr>
                <w:rStyle w:val="LightItalic"/>
              </w:rPr>
              <w:t>Economy</w:t>
            </w:r>
            <w:r w:rsidR="00367E00">
              <w:rPr>
                <w:rStyle w:val="LightItalic"/>
              </w:rPr>
              <w:t xml:space="preserve"> </w:t>
            </w:r>
            <w:r>
              <w:rPr>
                <w:rStyle w:val="LightItalic"/>
              </w:rPr>
              <w:t>Act</w:t>
            </w:r>
            <w:r w:rsidR="00367E00">
              <w:rPr>
                <w:rStyle w:val="LightItalic"/>
              </w:rPr>
              <w:t xml:space="preserve"> </w:t>
            </w:r>
            <w:r>
              <w:rPr>
                <w:rStyle w:val="LightItalic"/>
              </w:rPr>
              <w:t>(Waste</w:t>
            </w:r>
            <w:r w:rsidR="00367E00">
              <w:rPr>
                <w:rStyle w:val="LightItalic"/>
              </w:rPr>
              <w:t xml:space="preserve"> </w:t>
            </w:r>
            <w:r>
              <w:rPr>
                <w:rStyle w:val="LightItalic"/>
              </w:rPr>
              <w:t>Reduction</w:t>
            </w:r>
            <w:r w:rsidR="00367E00">
              <w:rPr>
                <w:rStyle w:val="LightItalic"/>
              </w:rPr>
              <w:t xml:space="preserve"> </w:t>
            </w:r>
            <w:r>
              <w:rPr>
                <w:rStyle w:val="LightItalic"/>
              </w:rPr>
              <w:t>and</w:t>
            </w:r>
            <w:r w:rsidR="00367E00">
              <w:rPr>
                <w:rStyle w:val="LightItalic"/>
              </w:rPr>
              <w:t xml:space="preserve"> </w:t>
            </w:r>
            <w:r>
              <w:rPr>
                <w:rStyle w:val="LightItalic"/>
              </w:rPr>
              <w:t>Recycling)</w:t>
            </w:r>
            <w:r w:rsidR="00367E00">
              <w:rPr>
                <w:rStyle w:val="LightItalic"/>
              </w:rPr>
              <w:t xml:space="preserve"> </w:t>
            </w:r>
            <w:r>
              <w:rPr>
                <w:rStyle w:val="LightItalic"/>
              </w:rPr>
              <w:t>2021</w:t>
            </w:r>
            <w:r w:rsidR="00367E00">
              <w:t xml:space="preserve"> </w:t>
            </w:r>
            <w:r>
              <w:t>was</w:t>
            </w:r>
            <w:r w:rsidR="00367E00">
              <w:t xml:space="preserve"> </w:t>
            </w:r>
            <w:r>
              <w:t>developed,</w:t>
            </w:r>
            <w:r w:rsidR="00367E00">
              <w:t xml:space="preserve"> </w:t>
            </w:r>
            <w:r>
              <w:t>enabling</w:t>
            </w:r>
            <w:r w:rsidR="00367E00">
              <w:t xml:space="preserve"> </w:t>
            </w:r>
            <w:r>
              <w:t>Recycling</w:t>
            </w:r>
            <w:r w:rsidR="00367E00">
              <w:t xml:space="preserve"> </w:t>
            </w:r>
            <w:r>
              <w:t>Victoria</w:t>
            </w:r>
            <w:r w:rsidR="00367E00">
              <w:t xml:space="preserve"> </w:t>
            </w:r>
            <w:r>
              <w:t>to</w:t>
            </w:r>
            <w:r w:rsidR="00367E00">
              <w:t xml:space="preserve"> </w:t>
            </w:r>
            <w:r>
              <w:t>deliver</w:t>
            </w:r>
            <w:r w:rsidR="00367E00">
              <w:t xml:space="preserve"> </w:t>
            </w:r>
            <w:r>
              <w:t>new</w:t>
            </w:r>
            <w:r w:rsidR="00367E00">
              <w:t xml:space="preserve"> </w:t>
            </w:r>
            <w:r>
              <w:t>functions:</w:t>
            </w:r>
          </w:p>
          <w:p w14:paraId="23F559ED" w14:textId="162A19D0" w:rsidR="00B6595F" w:rsidRDefault="00B6595F" w:rsidP="00634AA1">
            <w:pPr>
              <w:pStyle w:val="TableBullet"/>
            </w:pPr>
            <w:r>
              <w:t>The</w:t>
            </w:r>
            <w:r w:rsidR="00367E00">
              <w:t xml:space="preserve"> </w:t>
            </w:r>
            <w:r>
              <w:rPr>
                <w:rStyle w:val="LightItalic"/>
              </w:rPr>
              <w:t>Circular</w:t>
            </w:r>
            <w:r w:rsidR="00367E00">
              <w:rPr>
                <w:rStyle w:val="LightItalic"/>
              </w:rPr>
              <w:t xml:space="preserve"> </w:t>
            </w:r>
            <w:r>
              <w:rPr>
                <w:rStyle w:val="LightItalic"/>
              </w:rPr>
              <w:t>Economy</w:t>
            </w:r>
            <w:r w:rsidR="00367E00">
              <w:rPr>
                <w:rStyle w:val="LightItalic"/>
              </w:rPr>
              <w:t xml:space="preserve"> </w:t>
            </w:r>
            <w:r>
              <w:rPr>
                <w:rStyle w:val="LightItalic"/>
              </w:rPr>
              <w:t>(Waste</w:t>
            </w:r>
            <w:r w:rsidR="00367E00">
              <w:rPr>
                <w:rStyle w:val="LightItalic"/>
              </w:rPr>
              <w:t xml:space="preserve"> </w:t>
            </w:r>
            <w:r>
              <w:rPr>
                <w:rStyle w:val="LightItalic"/>
              </w:rPr>
              <w:t>Reduction</w:t>
            </w:r>
            <w:r w:rsidR="00367E00">
              <w:rPr>
                <w:rStyle w:val="LightItalic"/>
              </w:rPr>
              <w:t xml:space="preserve"> </w:t>
            </w:r>
            <w:r>
              <w:rPr>
                <w:rStyle w:val="LightItalic"/>
              </w:rPr>
              <w:t>and</w:t>
            </w:r>
            <w:r w:rsidR="00367E00">
              <w:rPr>
                <w:rStyle w:val="LightItalic"/>
              </w:rPr>
              <w:t xml:space="preserve"> </w:t>
            </w:r>
            <w:r>
              <w:rPr>
                <w:rStyle w:val="LightItalic"/>
              </w:rPr>
              <w:t>Recycling)</w:t>
            </w:r>
            <w:r w:rsidR="00367E00">
              <w:rPr>
                <w:rStyle w:val="LightItalic"/>
              </w:rPr>
              <w:t xml:space="preserve"> </w:t>
            </w:r>
            <w:r>
              <w:rPr>
                <w:rStyle w:val="LightItalic"/>
              </w:rPr>
              <w:t>(Risk,</w:t>
            </w:r>
            <w:r w:rsidR="00367E00">
              <w:rPr>
                <w:rStyle w:val="LightItalic"/>
              </w:rPr>
              <w:t xml:space="preserve"> </w:t>
            </w:r>
            <w:r>
              <w:rPr>
                <w:rStyle w:val="LightItalic"/>
              </w:rPr>
              <w:t>Consequence</w:t>
            </w:r>
            <w:r w:rsidR="00367E00">
              <w:rPr>
                <w:rStyle w:val="LightItalic"/>
              </w:rPr>
              <w:t xml:space="preserve"> </w:t>
            </w:r>
            <w:r>
              <w:rPr>
                <w:rStyle w:val="LightItalic"/>
              </w:rPr>
              <w:t>and</w:t>
            </w:r>
            <w:r w:rsidR="00367E00">
              <w:rPr>
                <w:rStyle w:val="LightItalic"/>
              </w:rPr>
              <w:t xml:space="preserve"> </w:t>
            </w:r>
            <w:r>
              <w:rPr>
                <w:rStyle w:val="LightItalic"/>
              </w:rPr>
              <w:t>Contingency</w:t>
            </w:r>
            <w:r w:rsidR="00367E00">
              <w:rPr>
                <w:rStyle w:val="LightItalic"/>
              </w:rPr>
              <w:t xml:space="preserve"> </w:t>
            </w:r>
            <w:r>
              <w:rPr>
                <w:rStyle w:val="LightItalic"/>
              </w:rPr>
              <w:t>Plans</w:t>
            </w:r>
            <w:r w:rsidR="00367E00">
              <w:rPr>
                <w:rStyle w:val="LightItalic"/>
              </w:rPr>
              <w:t xml:space="preserve"> </w:t>
            </w:r>
            <w:r>
              <w:rPr>
                <w:rStyle w:val="LightItalic"/>
              </w:rPr>
              <w:t>and</w:t>
            </w:r>
            <w:r w:rsidR="00367E00">
              <w:rPr>
                <w:rStyle w:val="LightItalic"/>
              </w:rPr>
              <w:t xml:space="preserve"> </w:t>
            </w:r>
            <w:r>
              <w:rPr>
                <w:rStyle w:val="LightItalic"/>
              </w:rPr>
              <w:t>Other</w:t>
            </w:r>
            <w:r w:rsidR="00367E00">
              <w:rPr>
                <w:rStyle w:val="LightItalic"/>
              </w:rPr>
              <w:t xml:space="preserve"> </w:t>
            </w:r>
            <w:r>
              <w:rPr>
                <w:rStyle w:val="LightItalic"/>
              </w:rPr>
              <w:t>Matters)</w:t>
            </w:r>
            <w:r w:rsidR="00367E00">
              <w:t xml:space="preserve"> </w:t>
            </w:r>
            <w:r>
              <w:t>Regulations</w:t>
            </w:r>
            <w:r w:rsidR="00367E00">
              <w:t xml:space="preserve"> </w:t>
            </w:r>
            <w:r>
              <w:t>2023</w:t>
            </w:r>
            <w:r w:rsidR="00367E00">
              <w:t xml:space="preserve"> </w:t>
            </w:r>
            <w:r>
              <w:t>were</w:t>
            </w:r>
            <w:r w:rsidR="00367E00">
              <w:t xml:space="preserve"> </w:t>
            </w:r>
            <w:r>
              <w:t>made</w:t>
            </w:r>
            <w:r w:rsidR="00367E00">
              <w:t xml:space="preserve"> </w:t>
            </w:r>
            <w:r>
              <w:t>on</w:t>
            </w:r>
            <w:r w:rsidR="00367E00">
              <w:t xml:space="preserve"> </w:t>
            </w:r>
            <w:r>
              <w:t>19</w:t>
            </w:r>
            <w:r w:rsidR="00367E00">
              <w:t xml:space="preserve"> </w:t>
            </w:r>
            <w:r>
              <w:t>December</w:t>
            </w:r>
            <w:r w:rsidR="00367E00">
              <w:t xml:space="preserve"> </w:t>
            </w:r>
            <w:r>
              <w:t>2023,</w:t>
            </w:r>
            <w:r w:rsidR="00367E00">
              <w:t xml:space="preserve"> </w:t>
            </w:r>
            <w:r>
              <w:t>which</w:t>
            </w:r>
            <w:r w:rsidR="00367E00">
              <w:t xml:space="preserve"> </w:t>
            </w:r>
            <w:r>
              <w:t>was</w:t>
            </w:r>
            <w:r w:rsidR="00367E00">
              <w:t xml:space="preserve"> </w:t>
            </w:r>
            <w:r>
              <w:t>followed</w:t>
            </w:r>
            <w:r w:rsidR="00367E00">
              <w:t xml:space="preserve"> </w:t>
            </w:r>
            <w:r>
              <w:t>by</w:t>
            </w:r>
            <w:r w:rsidR="00367E00">
              <w:t xml:space="preserve"> </w:t>
            </w:r>
            <w:r>
              <w:t>the</w:t>
            </w:r>
            <w:r w:rsidR="00367E00">
              <w:t xml:space="preserve"> </w:t>
            </w:r>
            <w:r>
              <w:t>release</w:t>
            </w:r>
            <w:r w:rsidR="00367E00">
              <w:t xml:space="preserve"> </w:t>
            </w:r>
            <w:r>
              <w:t>of</w:t>
            </w:r>
            <w:r w:rsidR="00367E00">
              <w:t xml:space="preserve"> </w:t>
            </w:r>
            <w:r>
              <w:t>the</w:t>
            </w:r>
            <w:r w:rsidR="00367E00">
              <w:t xml:space="preserve"> </w:t>
            </w:r>
            <w:r>
              <w:t>first</w:t>
            </w:r>
            <w:r w:rsidR="00367E00">
              <w:t xml:space="preserve"> </w:t>
            </w:r>
            <w:r>
              <w:t>annual</w:t>
            </w:r>
            <w:r w:rsidR="00367E00">
              <w:t xml:space="preserve"> </w:t>
            </w:r>
            <w:hyperlink r:id="rId27" w:tooltip="Link to Circular Economy Risk, Consequence and Contingency Plan webpage" w:history="1">
              <w:r>
                <w:rPr>
                  <w:rStyle w:val="Hyperlink"/>
                </w:rPr>
                <w:t>Circular</w:t>
              </w:r>
              <w:r w:rsidR="00367E00">
                <w:rPr>
                  <w:rStyle w:val="Hyperlink"/>
                </w:rPr>
                <w:t xml:space="preserve"> </w:t>
              </w:r>
              <w:r>
                <w:rPr>
                  <w:rStyle w:val="Hyperlink"/>
                </w:rPr>
                <w:t>Economy</w:t>
              </w:r>
              <w:r w:rsidR="00367E00">
                <w:rPr>
                  <w:rStyle w:val="Hyperlink"/>
                </w:rPr>
                <w:t xml:space="preserve"> </w:t>
              </w:r>
              <w:r>
                <w:rPr>
                  <w:rStyle w:val="Hyperlink"/>
                </w:rPr>
                <w:t>Risk,</w:t>
              </w:r>
              <w:r w:rsidR="00367E00">
                <w:rPr>
                  <w:rStyle w:val="Hyperlink"/>
                </w:rPr>
                <w:t xml:space="preserve"> </w:t>
              </w:r>
              <w:r>
                <w:rPr>
                  <w:rStyle w:val="Hyperlink"/>
                </w:rPr>
                <w:t>Consequence</w:t>
              </w:r>
              <w:r w:rsidR="00367E00">
                <w:rPr>
                  <w:rStyle w:val="Hyperlink"/>
                </w:rPr>
                <w:t xml:space="preserve"> </w:t>
              </w:r>
              <w:r>
                <w:rPr>
                  <w:rStyle w:val="Hyperlink"/>
                </w:rPr>
                <w:t>and</w:t>
              </w:r>
              <w:r w:rsidR="00367E00">
                <w:rPr>
                  <w:rStyle w:val="Hyperlink"/>
                </w:rPr>
                <w:t xml:space="preserve"> </w:t>
              </w:r>
              <w:r>
                <w:rPr>
                  <w:rStyle w:val="Hyperlink"/>
                </w:rPr>
                <w:t>Contingency</w:t>
              </w:r>
              <w:r w:rsidR="00367E00">
                <w:rPr>
                  <w:rStyle w:val="Hyperlink"/>
                </w:rPr>
                <w:t xml:space="preserve"> </w:t>
              </w:r>
              <w:r>
                <w:rPr>
                  <w:rStyle w:val="Hyperlink"/>
                </w:rPr>
                <w:t>Plan</w:t>
              </w:r>
            </w:hyperlink>
            <w:r w:rsidR="00367E00">
              <w:t xml:space="preserve"> </w:t>
            </w:r>
            <w:r>
              <w:t>in</w:t>
            </w:r>
            <w:r w:rsidR="00367E00">
              <w:t xml:space="preserve"> </w:t>
            </w:r>
            <w:r>
              <w:t>May</w:t>
            </w:r>
            <w:r w:rsidR="00367E00">
              <w:t xml:space="preserve"> </w:t>
            </w:r>
            <w:r>
              <w:t>2024.</w:t>
            </w:r>
          </w:p>
          <w:p w14:paraId="16878E3A" w14:textId="178B88FD" w:rsidR="00B6595F" w:rsidRDefault="00B6595F" w:rsidP="00634AA1">
            <w:pPr>
              <w:pStyle w:val="TableBullet"/>
            </w:pPr>
            <w:r>
              <w:t>Consultation</w:t>
            </w:r>
            <w:r w:rsidR="00367E00">
              <w:t xml:space="preserve"> </w:t>
            </w:r>
            <w:r>
              <w:t>was</w:t>
            </w:r>
            <w:r w:rsidR="00367E00">
              <w:t xml:space="preserve"> </w:t>
            </w:r>
            <w:r>
              <w:t>completed</w:t>
            </w:r>
            <w:r w:rsidR="00367E00">
              <w:t xml:space="preserve"> </w:t>
            </w:r>
            <w:r>
              <w:t>in</w:t>
            </w:r>
            <w:r w:rsidR="00367E00">
              <w:t xml:space="preserve"> </w:t>
            </w:r>
            <w:r>
              <w:t>February</w:t>
            </w:r>
            <w:r w:rsidR="00367E00">
              <w:t xml:space="preserve"> </w:t>
            </w:r>
            <w:r>
              <w:t>2024</w:t>
            </w:r>
            <w:r w:rsidR="00367E00">
              <w:t xml:space="preserve"> </w:t>
            </w:r>
            <w:r>
              <w:t>on</w:t>
            </w:r>
            <w:r w:rsidR="00367E00">
              <w:t xml:space="preserve"> </w:t>
            </w:r>
            <w:r>
              <w:t>draft</w:t>
            </w:r>
            <w:r w:rsidR="00367E00">
              <w:t xml:space="preserve"> </w:t>
            </w:r>
            <w:r>
              <w:t>regulations</w:t>
            </w:r>
            <w:r w:rsidR="00367E00">
              <w:t xml:space="preserve"> </w:t>
            </w:r>
            <w:r>
              <w:t>that</w:t>
            </w:r>
            <w:r w:rsidR="00367E00">
              <w:t xml:space="preserve"> </w:t>
            </w:r>
            <w:r>
              <w:t>will</w:t>
            </w:r>
            <w:r w:rsidR="00367E00">
              <w:t xml:space="preserve"> </w:t>
            </w:r>
            <w:r>
              <w:t>set</w:t>
            </w:r>
            <w:r w:rsidR="00367E00">
              <w:t xml:space="preserve"> </w:t>
            </w:r>
            <w:r>
              <w:t>a</w:t>
            </w:r>
            <w:r w:rsidR="00367E00">
              <w:t xml:space="preserve"> </w:t>
            </w:r>
            <w:r>
              <w:t>cap</w:t>
            </w:r>
            <w:r w:rsidR="00367E00">
              <w:t xml:space="preserve"> </w:t>
            </w:r>
            <w:r>
              <w:t>on</w:t>
            </w:r>
            <w:r w:rsidR="00367E00">
              <w:t xml:space="preserve"> </w:t>
            </w:r>
            <w:r>
              <w:t>the</w:t>
            </w:r>
            <w:r w:rsidR="00367E00">
              <w:t xml:space="preserve"> </w:t>
            </w:r>
            <w:r>
              <w:t>volume</w:t>
            </w:r>
            <w:r w:rsidR="00367E00">
              <w:t xml:space="preserve"> </w:t>
            </w:r>
            <w:r>
              <w:t>of</w:t>
            </w:r>
            <w:r w:rsidR="00367E00">
              <w:t xml:space="preserve"> </w:t>
            </w:r>
            <w:r>
              <w:t>permitted</w:t>
            </w:r>
            <w:r w:rsidR="00367E00">
              <w:t xml:space="preserve"> </w:t>
            </w:r>
            <w:r>
              <w:t>waste</w:t>
            </w:r>
            <w:r w:rsidR="00367E00">
              <w:t xml:space="preserve"> </w:t>
            </w:r>
            <w:r>
              <w:t>that</w:t>
            </w:r>
            <w:r w:rsidR="00367E00">
              <w:t xml:space="preserve"> </w:t>
            </w:r>
            <w:r>
              <w:t>can</w:t>
            </w:r>
            <w:r w:rsidR="00367E00">
              <w:t xml:space="preserve"> </w:t>
            </w:r>
            <w:r>
              <w:t>be</w:t>
            </w:r>
            <w:r w:rsidR="00367E00">
              <w:t xml:space="preserve"> </w:t>
            </w:r>
            <w:r>
              <w:t>processed</w:t>
            </w:r>
            <w:r w:rsidR="00367E00">
              <w:t xml:space="preserve"> </w:t>
            </w:r>
            <w:r>
              <w:t>through</w:t>
            </w:r>
            <w:r w:rsidR="00367E00">
              <w:t xml:space="preserve"> </w:t>
            </w:r>
            <w:r>
              <w:t>new</w:t>
            </w:r>
            <w:r w:rsidR="00367E00">
              <w:t xml:space="preserve"> </w:t>
            </w:r>
            <w:r>
              <w:t>waste</w:t>
            </w:r>
            <w:r w:rsidR="00367E00">
              <w:t xml:space="preserve"> </w:t>
            </w:r>
            <w:r>
              <w:t>to</w:t>
            </w:r>
            <w:r w:rsidR="00367E00">
              <w:t xml:space="preserve"> </w:t>
            </w:r>
            <w:r>
              <w:t>energy</w:t>
            </w:r>
            <w:r w:rsidR="00367E00">
              <w:t xml:space="preserve"> </w:t>
            </w:r>
            <w:r>
              <w:t>facilities</w:t>
            </w:r>
            <w:r w:rsidR="00367E00">
              <w:t xml:space="preserve"> </w:t>
            </w:r>
            <w:r>
              <w:t>in</w:t>
            </w:r>
            <w:r w:rsidR="00367E00">
              <w:t xml:space="preserve"> </w:t>
            </w:r>
            <w:r>
              <w:t>Victoria</w:t>
            </w:r>
            <w:r w:rsidR="00367E00">
              <w:t xml:space="preserve"> </w:t>
            </w:r>
            <w:r>
              <w:t>and</w:t>
            </w:r>
            <w:r w:rsidR="00367E00">
              <w:t xml:space="preserve"> </w:t>
            </w:r>
            <w:r>
              <w:t>detail</w:t>
            </w:r>
            <w:r w:rsidR="00367E00">
              <w:t xml:space="preserve"> </w:t>
            </w:r>
            <w:r>
              <w:t>licencing</w:t>
            </w:r>
            <w:r w:rsidR="00367E00">
              <w:t xml:space="preserve"> </w:t>
            </w:r>
            <w:r>
              <w:t>requirements</w:t>
            </w:r>
            <w:r w:rsidR="00367E00">
              <w:t xml:space="preserve"> </w:t>
            </w:r>
            <w:r>
              <w:t>for</w:t>
            </w:r>
            <w:r w:rsidR="00367E00">
              <w:t xml:space="preserve"> </w:t>
            </w:r>
            <w:r>
              <w:t>new</w:t>
            </w:r>
            <w:r w:rsidR="00367E00">
              <w:t xml:space="preserve"> </w:t>
            </w:r>
            <w:r>
              <w:t>operators.</w:t>
            </w:r>
            <w:r w:rsidR="00367E00">
              <w:t xml:space="preserve"> </w:t>
            </w:r>
          </w:p>
          <w:p w14:paraId="6967F23A" w14:textId="1CFE4EA1" w:rsidR="00B6595F" w:rsidRDefault="00B6595F" w:rsidP="00634AA1">
            <w:pPr>
              <w:pStyle w:val="TableCopy"/>
            </w:pPr>
            <w:r>
              <w:t>The</w:t>
            </w:r>
            <w:r w:rsidR="00367E00">
              <w:t xml:space="preserve"> </w:t>
            </w:r>
            <w:r>
              <w:t>Head</w:t>
            </w:r>
            <w:r w:rsidR="00367E00">
              <w:t xml:space="preserve"> </w:t>
            </w:r>
            <w:r>
              <w:t>of</w:t>
            </w:r>
            <w:r w:rsidR="00367E00">
              <w:t xml:space="preserve"> </w:t>
            </w:r>
            <w:r>
              <w:t>Recycling</w:t>
            </w:r>
            <w:r w:rsidR="00367E00">
              <w:t xml:space="preserve"> </w:t>
            </w:r>
            <w:r>
              <w:t>Victoria</w:t>
            </w:r>
            <w:r w:rsidR="00367E00">
              <w:t xml:space="preserve"> </w:t>
            </w:r>
            <w:r>
              <w:t>issued</w:t>
            </w:r>
            <w:r w:rsidR="00367E00">
              <w:t xml:space="preserve"> </w:t>
            </w:r>
            <w:r>
              <w:t>4</w:t>
            </w:r>
            <w:r w:rsidR="00367E00">
              <w:t xml:space="preserve"> </w:t>
            </w:r>
            <w:proofErr w:type="gramStart"/>
            <w:r>
              <w:t>waste</w:t>
            </w:r>
            <w:proofErr w:type="gramEnd"/>
            <w:r w:rsidR="00367E00">
              <w:t xml:space="preserve"> </w:t>
            </w:r>
            <w:r>
              <w:t>to</w:t>
            </w:r>
            <w:r w:rsidR="00367E00">
              <w:t xml:space="preserve"> </w:t>
            </w:r>
            <w:r>
              <w:t>energy</w:t>
            </w:r>
            <w:r w:rsidR="00367E00">
              <w:t xml:space="preserve"> </w:t>
            </w:r>
            <w:r>
              <w:t>existing</w:t>
            </w:r>
            <w:r w:rsidR="00367E00">
              <w:t xml:space="preserve"> </w:t>
            </w:r>
            <w:r>
              <w:t>operator</w:t>
            </w:r>
            <w:r w:rsidR="00367E00">
              <w:t xml:space="preserve"> </w:t>
            </w:r>
            <w:r>
              <w:t>licences</w:t>
            </w:r>
            <w:r w:rsidR="00367E00">
              <w:t xml:space="preserve"> </w:t>
            </w:r>
            <w:r>
              <w:t>in</w:t>
            </w:r>
            <w:r w:rsidR="00367E00">
              <w:t xml:space="preserve"> </w:t>
            </w:r>
            <w:r>
              <w:t>2023–24.</w:t>
            </w:r>
            <w:r w:rsidR="00367E00">
              <w:t xml:space="preserve"> </w:t>
            </w:r>
          </w:p>
          <w:p w14:paraId="53C48CE3" w14:textId="274170F0" w:rsidR="00B6595F" w:rsidRDefault="00B6595F" w:rsidP="00634AA1">
            <w:pPr>
              <w:pStyle w:val="TableCopy"/>
            </w:pPr>
            <w:r>
              <w:rPr>
                <w:spacing w:val="1"/>
              </w:rPr>
              <w:t>Recycling</w:t>
            </w:r>
            <w:r w:rsidR="00367E00">
              <w:rPr>
                <w:spacing w:val="1"/>
              </w:rPr>
              <w:t xml:space="preserve"> </w:t>
            </w:r>
            <w:r>
              <w:rPr>
                <w:spacing w:val="1"/>
              </w:rPr>
              <w:t>Victoria</w:t>
            </w:r>
            <w:r w:rsidR="00367E00">
              <w:rPr>
                <w:spacing w:val="1"/>
              </w:rPr>
              <w:t xml:space="preserve"> </w:t>
            </w:r>
            <w:r>
              <w:rPr>
                <w:spacing w:val="1"/>
              </w:rPr>
              <w:t>published</w:t>
            </w:r>
            <w:r w:rsidR="00367E00">
              <w:rPr>
                <w:spacing w:val="1"/>
              </w:rPr>
              <w:t xml:space="preserve"> </w:t>
            </w:r>
            <w:r>
              <w:rPr>
                <w:spacing w:val="1"/>
              </w:rPr>
              <w:t>the</w:t>
            </w:r>
            <w:r w:rsidR="00367E00">
              <w:rPr>
                <w:spacing w:val="1"/>
              </w:rPr>
              <w:t xml:space="preserve"> </w:t>
            </w:r>
            <w:r>
              <w:rPr>
                <w:spacing w:val="1"/>
              </w:rPr>
              <w:t>inaugural</w:t>
            </w:r>
            <w:r w:rsidR="00367E00">
              <w:rPr>
                <w:spacing w:val="1"/>
              </w:rPr>
              <w:t xml:space="preserve"> </w:t>
            </w:r>
            <w:hyperlink r:id="rId28" w:tooltip="Link to Circular Economy Market Report webpage" w:history="1">
              <w:r>
                <w:rPr>
                  <w:rStyle w:val="Hyperlink"/>
                  <w:spacing w:val="1"/>
                </w:rPr>
                <w:t>Circular</w:t>
              </w:r>
              <w:r w:rsidR="00367E00">
                <w:rPr>
                  <w:rStyle w:val="Hyperlink"/>
                  <w:spacing w:val="1"/>
                </w:rPr>
                <w:t xml:space="preserve"> </w:t>
              </w:r>
              <w:r>
                <w:rPr>
                  <w:rStyle w:val="Hyperlink"/>
                  <w:spacing w:val="1"/>
                </w:rPr>
                <w:t>Economy</w:t>
              </w:r>
              <w:r w:rsidR="00367E00">
                <w:rPr>
                  <w:rStyle w:val="Hyperlink"/>
                  <w:spacing w:val="1"/>
                </w:rPr>
                <w:t xml:space="preserve"> </w:t>
              </w:r>
              <w:r>
                <w:rPr>
                  <w:rStyle w:val="Hyperlink"/>
                  <w:spacing w:val="1"/>
                </w:rPr>
                <w:t>Market</w:t>
              </w:r>
              <w:r w:rsidR="00367E00">
                <w:rPr>
                  <w:rStyle w:val="Hyperlink"/>
                  <w:spacing w:val="1"/>
                </w:rPr>
                <w:t xml:space="preserve"> </w:t>
              </w:r>
              <w:r>
                <w:rPr>
                  <w:rStyle w:val="Hyperlink"/>
                  <w:spacing w:val="1"/>
                </w:rPr>
                <w:t>Report</w:t>
              </w:r>
            </w:hyperlink>
            <w:r w:rsidR="00367E00">
              <w:rPr>
                <w:spacing w:val="1"/>
              </w:rPr>
              <w:t xml:space="preserve"> </w:t>
            </w:r>
            <w:r>
              <w:rPr>
                <w:spacing w:val="1"/>
              </w:rPr>
              <w:t>in</w:t>
            </w:r>
            <w:r w:rsidR="00367E00">
              <w:rPr>
                <w:spacing w:val="1"/>
              </w:rPr>
              <w:t xml:space="preserve"> </w:t>
            </w:r>
            <w:r>
              <w:rPr>
                <w:spacing w:val="1"/>
              </w:rPr>
              <w:t>March</w:t>
            </w:r>
            <w:r w:rsidR="00367E00">
              <w:rPr>
                <w:spacing w:val="1"/>
              </w:rPr>
              <w:t xml:space="preserve"> </w:t>
            </w:r>
            <w:r>
              <w:rPr>
                <w:spacing w:val="1"/>
              </w:rPr>
              <w:t>2024.</w:t>
            </w:r>
          </w:p>
        </w:tc>
      </w:tr>
      <w:tr w:rsidR="00961B68" w14:paraId="4F48EEC6" w14:textId="77777777" w:rsidTr="00B73754">
        <w:trPr>
          <w:trHeight w:val="60"/>
        </w:trPr>
        <w:tc>
          <w:tcPr>
            <w:tcW w:w="2494" w:type="dxa"/>
          </w:tcPr>
          <w:p w14:paraId="443FB9D4" w14:textId="2520A9E0" w:rsidR="00B6595F" w:rsidRDefault="00B6595F" w:rsidP="00B73754">
            <w:pPr>
              <w:pStyle w:val="TableCopy"/>
            </w:pPr>
            <w:r>
              <w:lastRenderedPageBreak/>
              <w:t>Container</w:t>
            </w:r>
            <w:r w:rsidR="00367E00">
              <w:t xml:space="preserve"> </w:t>
            </w:r>
            <w:r>
              <w:t>Deposit</w:t>
            </w:r>
            <w:r w:rsidR="00367E00">
              <w:t xml:space="preserve"> </w:t>
            </w:r>
            <w:r>
              <w:t>Scheme</w:t>
            </w:r>
          </w:p>
        </w:tc>
        <w:tc>
          <w:tcPr>
            <w:tcW w:w="7140" w:type="dxa"/>
          </w:tcPr>
          <w:p w14:paraId="5BC8CD09" w14:textId="37FA58ED" w:rsidR="00B6595F" w:rsidRDefault="00B6595F" w:rsidP="00634AA1">
            <w:pPr>
              <w:pStyle w:val="TableCopy"/>
            </w:pPr>
            <w:r>
              <w:t>The</w:t>
            </w:r>
            <w:r w:rsidR="00367E00">
              <w:t xml:space="preserve"> </w:t>
            </w:r>
            <w:r>
              <w:t>Victorian</w:t>
            </w:r>
            <w:r w:rsidR="00367E00">
              <w:t xml:space="preserve"> </w:t>
            </w:r>
            <w:r>
              <w:t>Government</w:t>
            </w:r>
            <w:r w:rsidR="00367E00">
              <w:t xml:space="preserve"> </w:t>
            </w:r>
            <w:r>
              <w:t>launched</w:t>
            </w:r>
            <w:r w:rsidR="00367E00">
              <w:t xml:space="preserve"> </w:t>
            </w:r>
            <w:r>
              <w:t>Victoria’s</w:t>
            </w:r>
            <w:r w:rsidR="00367E00">
              <w:t xml:space="preserve"> </w:t>
            </w:r>
            <w:hyperlink r:id="rId29" w:tooltip="Link to Container deposit scheme webpage" w:history="1">
              <w:r>
                <w:rPr>
                  <w:rStyle w:val="Hyperlink"/>
                  <w:spacing w:val="2"/>
                </w:rPr>
                <w:t>Container</w:t>
              </w:r>
              <w:r w:rsidR="00367E00">
                <w:rPr>
                  <w:rStyle w:val="Hyperlink"/>
                  <w:spacing w:val="2"/>
                </w:rPr>
                <w:t xml:space="preserve"> </w:t>
              </w:r>
              <w:r>
                <w:rPr>
                  <w:rStyle w:val="Hyperlink"/>
                  <w:spacing w:val="2"/>
                </w:rPr>
                <w:t>Deposit</w:t>
              </w:r>
              <w:r w:rsidR="00367E00">
                <w:rPr>
                  <w:rStyle w:val="Hyperlink"/>
                  <w:spacing w:val="2"/>
                </w:rPr>
                <w:t xml:space="preserve"> </w:t>
              </w:r>
              <w:r>
                <w:rPr>
                  <w:rStyle w:val="Hyperlink"/>
                  <w:spacing w:val="2"/>
                </w:rPr>
                <w:t>Scheme</w:t>
              </w:r>
            </w:hyperlink>
            <w:r w:rsidR="00367E00">
              <w:t xml:space="preserve"> </w:t>
            </w:r>
            <w:r>
              <w:t>on</w:t>
            </w:r>
            <w:r w:rsidR="00367E00">
              <w:t xml:space="preserve"> </w:t>
            </w:r>
            <w:r>
              <w:t>1</w:t>
            </w:r>
            <w:r w:rsidR="00367E00">
              <w:t xml:space="preserve"> </w:t>
            </w:r>
            <w:r>
              <w:t>November</w:t>
            </w:r>
            <w:r w:rsidR="00367E00">
              <w:t xml:space="preserve"> </w:t>
            </w:r>
            <w:r>
              <w:t>2023,</w:t>
            </w:r>
            <w:r w:rsidR="00367E00">
              <w:t xml:space="preserve"> </w:t>
            </w:r>
            <w:r>
              <w:t>allowing</w:t>
            </w:r>
            <w:r w:rsidR="00367E00">
              <w:t xml:space="preserve"> </w:t>
            </w:r>
            <w:r>
              <w:t>Victorians</w:t>
            </w:r>
            <w:r w:rsidR="00367E00">
              <w:t xml:space="preserve"> </w:t>
            </w:r>
            <w:r>
              <w:t>to</w:t>
            </w:r>
            <w:r w:rsidR="00367E00">
              <w:t xml:space="preserve"> </w:t>
            </w:r>
            <w:r>
              <w:t>return</w:t>
            </w:r>
            <w:r w:rsidR="00367E00">
              <w:t xml:space="preserve"> </w:t>
            </w:r>
            <w:r>
              <w:t>their</w:t>
            </w:r>
            <w:r w:rsidR="00367E00">
              <w:t xml:space="preserve"> </w:t>
            </w:r>
            <w:r>
              <w:t>eligible</w:t>
            </w:r>
            <w:r w:rsidR="00367E00">
              <w:t xml:space="preserve"> </w:t>
            </w:r>
            <w:r>
              <w:t>drink</w:t>
            </w:r>
            <w:r w:rsidR="00367E00">
              <w:t xml:space="preserve"> </w:t>
            </w:r>
            <w:r>
              <w:t>cans,</w:t>
            </w:r>
            <w:r w:rsidR="00367E00">
              <w:t xml:space="preserve"> </w:t>
            </w:r>
            <w:r>
              <w:t>bottles</w:t>
            </w:r>
            <w:r w:rsidR="00367E00">
              <w:t xml:space="preserve"> </w:t>
            </w:r>
            <w:r>
              <w:t>and</w:t>
            </w:r>
            <w:r w:rsidR="00367E00">
              <w:t xml:space="preserve"> </w:t>
            </w:r>
            <w:r>
              <w:t>cartons</w:t>
            </w:r>
            <w:r w:rsidR="00367E00">
              <w:t xml:space="preserve"> </w:t>
            </w:r>
            <w:r>
              <w:t>for</w:t>
            </w:r>
            <w:r w:rsidR="00367E00">
              <w:t xml:space="preserve"> </w:t>
            </w:r>
            <w:r>
              <w:t>a</w:t>
            </w:r>
            <w:r w:rsidR="00367E00">
              <w:t xml:space="preserve"> </w:t>
            </w:r>
            <w:r>
              <w:t>10-cent</w:t>
            </w:r>
            <w:r w:rsidR="00367E00">
              <w:t xml:space="preserve"> </w:t>
            </w:r>
            <w:r>
              <w:t>refund</w:t>
            </w:r>
            <w:r w:rsidR="00367E00">
              <w:t xml:space="preserve"> </w:t>
            </w:r>
            <w:r>
              <w:t>at</w:t>
            </w:r>
            <w:r w:rsidR="00367E00">
              <w:t xml:space="preserve"> </w:t>
            </w:r>
            <w:r>
              <w:t>refund</w:t>
            </w:r>
            <w:r w:rsidR="00367E00">
              <w:t xml:space="preserve"> </w:t>
            </w:r>
            <w:r>
              <w:t>collection</w:t>
            </w:r>
            <w:r w:rsidR="00367E00">
              <w:t xml:space="preserve"> </w:t>
            </w:r>
            <w:r>
              <w:t>points</w:t>
            </w:r>
            <w:r w:rsidR="00367E00">
              <w:t xml:space="preserve"> </w:t>
            </w:r>
            <w:r>
              <w:t>across</w:t>
            </w:r>
            <w:r w:rsidR="00367E00">
              <w:t xml:space="preserve"> </w:t>
            </w:r>
            <w:r>
              <w:t>Victoria.</w:t>
            </w:r>
            <w:r w:rsidR="00367E00">
              <w:t xml:space="preserve"> </w:t>
            </w:r>
            <w:r>
              <w:t>The</w:t>
            </w:r>
            <w:r w:rsidR="00367E00">
              <w:t xml:space="preserve"> </w:t>
            </w:r>
            <w:r>
              <w:t>scheme</w:t>
            </w:r>
            <w:r w:rsidR="00367E00">
              <w:t xml:space="preserve"> </w:t>
            </w:r>
            <w:r>
              <w:t>will</w:t>
            </w:r>
            <w:r w:rsidR="00367E00">
              <w:t xml:space="preserve"> </w:t>
            </w:r>
            <w:r>
              <w:t>reduce</w:t>
            </w:r>
            <w:r w:rsidR="00367E00">
              <w:t xml:space="preserve"> </w:t>
            </w:r>
            <w:r>
              <w:t>the</w:t>
            </w:r>
            <w:r w:rsidR="00367E00">
              <w:t xml:space="preserve"> </w:t>
            </w:r>
            <w:r>
              <w:t>state’s</w:t>
            </w:r>
            <w:r w:rsidR="00367E00">
              <w:t xml:space="preserve"> </w:t>
            </w:r>
            <w:r>
              <w:t>litter</w:t>
            </w:r>
            <w:r w:rsidR="00367E00">
              <w:t xml:space="preserve"> </w:t>
            </w:r>
            <w:r>
              <w:t>by</w:t>
            </w:r>
            <w:r w:rsidR="00367E00">
              <w:t xml:space="preserve"> </w:t>
            </w:r>
            <w:r>
              <w:t>up</w:t>
            </w:r>
            <w:r w:rsidR="00367E00">
              <w:t xml:space="preserve"> </w:t>
            </w:r>
            <w:r>
              <w:t>to</w:t>
            </w:r>
            <w:r w:rsidR="00367E00">
              <w:t xml:space="preserve"> </w:t>
            </w:r>
            <w:r>
              <w:t>half,</w:t>
            </w:r>
            <w:r w:rsidR="00367E00">
              <w:t xml:space="preserve"> </w:t>
            </w:r>
            <w:r>
              <w:t>generate</w:t>
            </w:r>
            <w:r w:rsidR="00367E00">
              <w:t xml:space="preserve"> </w:t>
            </w:r>
            <w:r>
              <w:t>more</w:t>
            </w:r>
            <w:r w:rsidR="00367E00">
              <w:t xml:space="preserve"> </w:t>
            </w:r>
            <w:r>
              <w:t>than</w:t>
            </w:r>
            <w:r w:rsidR="00367E00">
              <w:t xml:space="preserve"> </w:t>
            </w:r>
            <w:r>
              <w:t>600</w:t>
            </w:r>
            <w:r w:rsidR="00367E00">
              <w:t xml:space="preserve"> </w:t>
            </w:r>
            <w:r>
              <w:t>jobs</w:t>
            </w:r>
            <w:r w:rsidR="00367E00">
              <w:t xml:space="preserve"> </w:t>
            </w:r>
            <w:r>
              <w:t>statewide</w:t>
            </w:r>
            <w:r w:rsidR="00367E00">
              <w:t xml:space="preserve"> </w:t>
            </w:r>
            <w:r>
              <w:t>and</w:t>
            </w:r>
            <w:r w:rsidR="00367E00">
              <w:t xml:space="preserve"> </w:t>
            </w:r>
            <w:r>
              <w:t>turn</w:t>
            </w:r>
            <w:r w:rsidR="00367E00">
              <w:t xml:space="preserve"> </w:t>
            </w:r>
            <w:r>
              <w:t>used</w:t>
            </w:r>
            <w:r w:rsidR="00367E00">
              <w:t xml:space="preserve"> </w:t>
            </w:r>
            <w:r>
              <w:t>drink</w:t>
            </w:r>
            <w:r w:rsidR="00367E00">
              <w:t xml:space="preserve"> </w:t>
            </w:r>
            <w:r>
              <w:t>containers</w:t>
            </w:r>
            <w:r w:rsidR="00367E00">
              <w:t xml:space="preserve"> </w:t>
            </w:r>
            <w:r>
              <w:t>into</w:t>
            </w:r>
            <w:r w:rsidR="00367E00">
              <w:t xml:space="preserve"> </w:t>
            </w:r>
            <w:r>
              <w:t>new,</w:t>
            </w:r>
            <w:r w:rsidR="00367E00">
              <w:t xml:space="preserve"> </w:t>
            </w:r>
            <w:r>
              <w:t>recycled</w:t>
            </w:r>
            <w:r w:rsidR="00367E00">
              <w:t xml:space="preserve"> </w:t>
            </w:r>
            <w:r>
              <w:t>products.</w:t>
            </w:r>
          </w:p>
          <w:p w14:paraId="416EB600" w14:textId="464B962A" w:rsidR="00B6595F" w:rsidRDefault="00B6595F" w:rsidP="00634AA1">
            <w:pPr>
              <w:pStyle w:val="TableCopy"/>
            </w:pPr>
            <w:r>
              <w:t>As</w:t>
            </w:r>
            <w:r w:rsidR="00367E00">
              <w:t xml:space="preserve"> </w:t>
            </w:r>
            <w:proofErr w:type="gramStart"/>
            <w:r>
              <w:t>at</w:t>
            </w:r>
            <w:proofErr w:type="gramEnd"/>
            <w:r w:rsidR="00367E00">
              <w:t xml:space="preserve"> </w:t>
            </w:r>
            <w:r>
              <w:t>30</w:t>
            </w:r>
            <w:r w:rsidR="00367E00">
              <w:t xml:space="preserve"> </w:t>
            </w:r>
            <w:r>
              <w:t>June</w:t>
            </w:r>
            <w:r w:rsidR="00367E00">
              <w:t xml:space="preserve"> </w:t>
            </w:r>
            <w:r>
              <w:t>2024,</w:t>
            </w:r>
            <w:r w:rsidR="00367E00">
              <w:t xml:space="preserve"> </w:t>
            </w:r>
            <w:r>
              <w:t>more</w:t>
            </w:r>
            <w:r w:rsidR="00367E00">
              <w:t xml:space="preserve"> </w:t>
            </w:r>
            <w:r>
              <w:t>than</w:t>
            </w:r>
            <w:r w:rsidR="00367E00">
              <w:t xml:space="preserve"> </w:t>
            </w:r>
            <w:r>
              <w:t>628</w:t>
            </w:r>
            <w:r w:rsidR="00367E00">
              <w:t xml:space="preserve"> </w:t>
            </w:r>
            <w:r>
              <w:t>million</w:t>
            </w:r>
            <w:r w:rsidR="00367E00">
              <w:t xml:space="preserve"> </w:t>
            </w:r>
            <w:r>
              <w:t>containers</w:t>
            </w:r>
            <w:r w:rsidR="00367E00">
              <w:t xml:space="preserve"> </w:t>
            </w:r>
            <w:r>
              <w:t>were</w:t>
            </w:r>
            <w:r w:rsidR="00367E00">
              <w:t xml:space="preserve"> </w:t>
            </w:r>
            <w:r>
              <w:t>returned</w:t>
            </w:r>
            <w:r w:rsidR="00367E00">
              <w:t xml:space="preserve"> </w:t>
            </w:r>
            <w:r>
              <w:t>through</w:t>
            </w:r>
            <w:r w:rsidR="00367E00">
              <w:t xml:space="preserve"> </w:t>
            </w:r>
            <w:r>
              <w:t>the</w:t>
            </w:r>
            <w:r w:rsidR="00367E00">
              <w:t xml:space="preserve"> </w:t>
            </w:r>
            <w:r>
              <w:t>Container</w:t>
            </w:r>
            <w:r w:rsidR="00367E00">
              <w:t xml:space="preserve"> </w:t>
            </w:r>
            <w:r>
              <w:t>Deposit</w:t>
            </w:r>
            <w:r w:rsidR="00367E00">
              <w:t xml:space="preserve"> </w:t>
            </w:r>
            <w:r>
              <w:t>Scheme</w:t>
            </w:r>
            <w:r w:rsidR="00367E00">
              <w:t xml:space="preserve"> </w:t>
            </w:r>
            <w:r>
              <w:t>since</w:t>
            </w:r>
            <w:r w:rsidR="00367E00">
              <w:t xml:space="preserve"> </w:t>
            </w:r>
            <w:r>
              <w:t>its</w:t>
            </w:r>
            <w:r w:rsidR="00367E00">
              <w:t xml:space="preserve"> </w:t>
            </w:r>
            <w:r>
              <w:t>launch,</w:t>
            </w:r>
            <w:r w:rsidR="00367E00">
              <w:t xml:space="preserve"> </w:t>
            </w:r>
            <w:r>
              <w:t>with</w:t>
            </w:r>
            <w:r w:rsidR="00367E00">
              <w:t xml:space="preserve"> </w:t>
            </w:r>
            <w:r>
              <w:t>564</w:t>
            </w:r>
            <w:r w:rsidR="00367E00">
              <w:t xml:space="preserve"> </w:t>
            </w:r>
            <w:r>
              <w:t>operational</w:t>
            </w:r>
            <w:r w:rsidR="00367E00">
              <w:t xml:space="preserve"> </w:t>
            </w:r>
            <w:r>
              <w:t>refund</w:t>
            </w:r>
            <w:r w:rsidR="00367E00">
              <w:t xml:space="preserve"> </w:t>
            </w:r>
            <w:r>
              <w:t>collection</w:t>
            </w:r>
            <w:r w:rsidR="00367E00">
              <w:t xml:space="preserve"> </w:t>
            </w:r>
            <w:r>
              <w:rPr>
                <w:spacing w:val="-1"/>
              </w:rPr>
              <w:t>points.</w:t>
            </w:r>
            <w:r w:rsidR="00367E00">
              <w:rPr>
                <w:spacing w:val="-1"/>
              </w:rPr>
              <w:t xml:space="preserve"> </w:t>
            </w:r>
            <w:r>
              <w:rPr>
                <w:spacing w:val="-1"/>
              </w:rPr>
              <w:t>The</w:t>
            </w:r>
            <w:r w:rsidR="00367E00">
              <w:rPr>
                <w:spacing w:val="-1"/>
              </w:rPr>
              <w:t xml:space="preserve"> </w:t>
            </w:r>
            <w:r>
              <w:rPr>
                <w:spacing w:val="-1"/>
              </w:rPr>
              <w:t>initiative</w:t>
            </w:r>
            <w:r w:rsidR="00367E00">
              <w:rPr>
                <w:spacing w:val="-1"/>
              </w:rPr>
              <w:t xml:space="preserve"> </w:t>
            </w:r>
            <w:r>
              <w:rPr>
                <w:spacing w:val="-1"/>
              </w:rPr>
              <w:t>has</w:t>
            </w:r>
            <w:r w:rsidR="00367E00">
              <w:rPr>
                <w:spacing w:val="-1"/>
              </w:rPr>
              <w:t xml:space="preserve"> </w:t>
            </w:r>
            <w:r>
              <w:rPr>
                <w:spacing w:val="-1"/>
              </w:rPr>
              <w:t>put</w:t>
            </w:r>
            <w:r w:rsidR="00367E00">
              <w:rPr>
                <w:spacing w:val="-1"/>
              </w:rPr>
              <w:t xml:space="preserve"> </w:t>
            </w:r>
            <w:r>
              <w:rPr>
                <w:spacing w:val="-1"/>
              </w:rPr>
              <w:t>more</w:t>
            </w:r>
            <w:r w:rsidR="00367E00">
              <w:rPr>
                <w:spacing w:val="-1"/>
              </w:rPr>
              <w:t xml:space="preserve"> </w:t>
            </w:r>
            <w:r>
              <w:rPr>
                <w:spacing w:val="-1"/>
              </w:rPr>
              <w:t>than</w:t>
            </w:r>
            <w:r w:rsidR="00367E00">
              <w:rPr>
                <w:spacing w:val="-1"/>
              </w:rPr>
              <w:t xml:space="preserve"> </w:t>
            </w:r>
            <w:r>
              <w:rPr>
                <w:spacing w:val="-1"/>
              </w:rPr>
              <w:t>$62.8</w:t>
            </w:r>
            <w:r w:rsidR="00367E00">
              <w:rPr>
                <w:spacing w:val="-1"/>
              </w:rPr>
              <w:t xml:space="preserve"> </w:t>
            </w:r>
            <w:r>
              <w:rPr>
                <w:spacing w:val="-1"/>
              </w:rPr>
              <w:t>million</w:t>
            </w:r>
            <w:r w:rsidR="00367E00">
              <w:rPr>
                <w:spacing w:val="-1"/>
              </w:rPr>
              <w:t xml:space="preserve"> </w:t>
            </w:r>
            <w:r>
              <w:rPr>
                <w:spacing w:val="-1"/>
              </w:rPr>
              <w:t>back</w:t>
            </w:r>
            <w:r w:rsidR="00367E00">
              <w:rPr>
                <w:spacing w:val="-1"/>
              </w:rPr>
              <w:t xml:space="preserve"> </w:t>
            </w:r>
            <w:r>
              <w:rPr>
                <w:spacing w:val="-1"/>
              </w:rPr>
              <w:t>into</w:t>
            </w:r>
            <w:r w:rsidR="00367E00">
              <w:rPr>
                <w:spacing w:val="-1"/>
              </w:rPr>
              <w:t xml:space="preserve"> </w:t>
            </w:r>
            <w:r>
              <w:rPr>
                <w:spacing w:val="-1"/>
              </w:rPr>
              <w:t>the</w:t>
            </w:r>
            <w:r w:rsidR="00367E00">
              <w:rPr>
                <w:spacing w:val="-1"/>
              </w:rPr>
              <w:t xml:space="preserve"> </w:t>
            </w:r>
            <w:r>
              <w:rPr>
                <w:spacing w:val="-1"/>
              </w:rPr>
              <w:t>pockets</w:t>
            </w:r>
            <w:r w:rsidR="00367E00">
              <w:rPr>
                <w:spacing w:val="-1"/>
              </w:rPr>
              <w:t xml:space="preserve"> </w:t>
            </w:r>
            <w:r>
              <w:rPr>
                <w:spacing w:val="-1"/>
              </w:rPr>
              <w:t>of</w:t>
            </w:r>
            <w:r w:rsidR="00367E00">
              <w:rPr>
                <w:spacing w:val="-1"/>
              </w:rPr>
              <w:t xml:space="preserve"> </w:t>
            </w:r>
            <w:r>
              <w:rPr>
                <w:spacing w:val="-1"/>
              </w:rPr>
              <w:t>Victorians</w:t>
            </w:r>
            <w:r w:rsidR="00367E00">
              <w:rPr>
                <w:spacing w:val="-1"/>
              </w:rPr>
              <w:t xml:space="preserve"> </w:t>
            </w:r>
            <w:r>
              <w:t>and</w:t>
            </w:r>
            <w:r w:rsidR="00367E00">
              <w:t xml:space="preserve"> </w:t>
            </w:r>
            <w:r>
              <w:t>is</w:t>
            </w:r>
            <w:r w:rsidR="00367E00">
              <w:t xml:space="preserve"> </w:t>
            </w:r>
            <w:r>
              <w:t>processing</w:t>
            </w:r>
            <w:r w:rsidR="00367E00">
              <w:t xml:space="preserve"> </w:t>
            </w:r>
            <w:r>
              <w:t>an</w:t>
            </w:r>
            <w:r w:rsidR="00367E00">
              <w:t xml:space="preserve"> </w:t>
            </w:r>
            <w:r>
              <w:t>average</w:t>
            </w:r>
            <w:r w:rsidR="00367E00">
              <w:t xml:space="preserve"> </w:t>
            </w:r>
            <w:r>
              <w:t>of</w:t>
            </w:r>
            <w:r w:rsidR="00367E00">
              <w:t xml:space="preserve"> </w:t>
            </w:r>
            <w:r>
              <w:t>around</w:t>
            </w:r>
            <w:r w:rsidR="00367E00">
              <w:t xml:space="preserve"> </w:t>
            </w:r>
            <w:r>
              <w:t>17</w:t>
            </w:r>
            <w:r w:rsidR="00367E00">
              <w:t xml:space="preserve"> </w:t>
            </w:r>
            <w:r>
              <w:t>million</w:t>
            </w:r>
            <w:r w:rsidR="00367E00">
              <w:t xml:space="preserve"> </w:t>
            </w:r>
            <w:r>
              <w:t>eligible</w:t>
            </w:r>
            <w:r w:rsidR="00367E00">
              <w:t xml:space="preserve"> </w:t>
            </w:r>
            <w:r>
              <w:t>cans,</w:t>
            </w:r>
            <w:r w:rsidR="00367E00">
              <w:t xml:space="preserve"> </w:t>
            </w:r>
            <w:r>
              <w:t>cartons</w:t>
            </w:r>
            <w:r w:rsidR="00367E00">
              <w:t xml:space="preserve"> </w:t>
            </w:r>
            <w:r>
              <w:t>and</w:t>
            </w:r>
            <w:r w:rsidR="00367E00">
              <w:t xml:space="preserve"> </w:t>
            </w:r>
            <w:r>
              <w:t>bottles</w:t>
            </w:r>
            <w:r w:rsidR="00367E00">
              <w:t xml:space="preserve"> </w:t>
            </w:r>
            <w:r>
              <w:t>across</w:t>
            </w:r>
            <w:r w:rsidR="00367E00">
              <w:t xml:space="preserve"> </w:t>
            </w:r>
            <w:r>
              <w:t>the</w:t>
            </w:r>
            <w:r w:rsidR="00367E00">
              <w:t xml:space="preserve"> </w:t>
            </w:r>
            <w:r>
              <w:t>state</w:t>
            </w:r>
            <w:r w:rsidR="00367E00">
              <w:t xml:space="preserve"> </w:t>
            </w:r>
            <w:r>
              <w:t>each</w:t>
            </w:r>
            <w:r w:rsidR="00367E00">
              <w:t xml:space="preserve"> </w:t>
            </w:r>
            <w:r>
              <w:t>week.</w:t>
            </w:r>
          </w:p>
        </w:tc>
      </w:tr>
    </w:tbl>
    <w:p w14:paraId="3BFCF46D" w14:textId="77777777" w:rsidR="00B6595F" w:rsidRDefault="00B6595F" w:rsidP="00634AA1"/>
    <w:p w14:paraId="2F5D2244" w14:textId="6FC4B4EE" w:rsidR="00B6595F" w:rsidRDefault="00B6595F" w:rsidP="00634AA1">
      <w:pPr>
        <w:pStyle w:val="Heading3"/>
      </w:pPr>
      <w:r>
        <w:t>Departmental</w:t>
      </w:r>
      <w:r w:rsidR="00367E00">
        <w:t xml:space="preserve"> </w:t>
      </w:r>
      <w:r>
        <w:t>Objective</w:t>
      </w:r>
      <w:r w:rsidR="00367E00">
        <w:t xml:space="preserve"> </w:t>
      </w:r>
      <w:r>
        <w:t>Indicator</w:t>
      </w:r>
      <w:r w:rsidR="00367E00">
        <w:t xml:space="preserve"> </w:t>
      </w:r>
      <w:r>
        <w:t>performance</w:t>
      </w:r>
    </w:p>
    <w:p w14:paraId="22F85AA7" w14:textId="6FB0DD16" w:rsidR="00B6595F" w:rsidRPr="00634AA1" w:rsidRDefault="00B6595F" w:rsidP="00634AA1">
      <w:pPr>
        <w:pStyle w:val="Normalbeforebullets"/>
        <w:rPr>
          <w:rFonts w:ascii="VIC-Light" w:hAnsi="VIC-Light" w:cs="VIC-Light"/>
          <w:b/>
          <w:bCs/>
          <w:color w:val="000000"/>
        </w:rPr>
      </w:pPr>
      <w:r w:rsidRPr="00634AA1">
        <w:rPr>
          <w:b/>
        </w:rPr>
        <w:t>Indicator:</w:t>
      </w:r>
      <w:r w:rsidR="00367E00" w:rsidRPr="00634AA1">
        <w:rPr>
          <w:b/>
        </w:rPr>
        <w:t xml:space="preserve"> </w:t>
      </w:r>
      <w:r w:rsidRPr="00634AA1">
        <w:rPr>
          <w:b/>
        </w:rPr>
        <w:t>Improve</w:t>
      </w:r>
      <w:r w:rsidR="00367E00" w:rsidRPr="00634AA1">
        <w:rPr>
          <w:b/>
        </w:rPr>
        <w:t xml:space="preserve"> </w:t>
      </w:r>
      <w:r w:rsidRPr="00634AA1">
        <w:rPr>
          <w:b/>
        </w:rPr>
        <w:t>Victoria’s</w:t>
      </w:r>
      <w:r w:rsidR="00367E00" w:rsidRPr="00634AA1">
        <w:rPr>
          <w:b/>
        </w:rPr>
        <w:t xml:space="preserve"> </w:t>
      </w:r>
      <w:r w:rsidRPr="00634AA1">
        <w:rPr>
          <w:b/>
        </w:rPr>
        <w:t>native</w:t>
      </w:r>
      <w:r w:rsidR="00367E00" w:rsidRPr="00634AA1">
        <w:rPr>
          <w:b/>
        </w:rPr>
        <w:t xml:space="preserve"> </w:t>
      </w:r>
      <w:r w:rsidRPr="00634AA1">
        <w:rPr>
          <w:b/>
        </w:rPr>
        <w:t>species</w:t>
      </w:r>
      <w:r w:rsidR="00367E00" w:rsidRPr="00634AA1">
        <w:rPr>
          <w:b/>
        </w:rPr>
        <w:t xml:space="preserve"> </w:t>
      </w:r>
      <w:r w:rsidRPr="00634AA1">
        <w:rPr>
          <w:b/>
        </w:rPr>
        <w:t>populations</w:t>
      </w:r>
      <w:r w:rsidR="00367E00" w:rsidRPr="00634AA1">
        <w:rPr>
          <w:b/>
        </w:rPr>
        <w:t xml:space="preserve"> </w:t>
      </w:r>
      <w:r w:rsidRPr="00634AA1">
        <w:rPr>
          <w:b/>
        </w:rPr>
        <w:t>and</w:t>
      </w:r>
      <w:r w:rsidR="00367E00" w:rsidRPr="00634AA1">
        <w:rPr>
          <w:b/>
        </w:rPr>
        <w:t xml:space="preserve"> </w:t>
      </w:r>
      <w:r w:rsidRPr="00634AA1">
        <w:rPr>
          <w:b/>
        </w:rPr>
        <w:t>their</w:t>
      </w:r>
      <w:r w:rsidR="00367E00" w:rsidRPr="00634AA1">
        <w:rPr>
          <w:b/>
        </w:rPr>
        <w:t xml:space="preserve"> </w:t>
      </w:r>
      <w:r w:rsidRPr="00634AA1">
        <w:rPr>
          <w:b/>
        </w:rPr>
        <w:t>habitat</w:t>
      </w:r>
      <w:r w:rsidR="00367E00" w:rsidRPr="00634AA1">
        <w:rPr>
          <w:b/>
        </w:rPr>
        <w:t xml:space="preserve"> </w:t>
      </w:r>
      <w:r w:rsidRPr="00634AA1">
        <w:rPr>
          <w:b/>
        </w:rPr>
        <w:t>through</w:t>
      </w:r>
      <w:r w:rsidR="00367E00" w:rsidRPr="00634AA1">
        <w:rPr>
          <w:b/>
        </w:rPr>
        <w:t xml:space="preserve"> </w:t>
      </w:r>
      <w:r w:rsidRPr="00634AA1">
        <w:rPr>
          <w:b/>
        </w:rPr>
        <w:t>targeted</w:t>
      </w:r>
      <w:r w:rsidR="00367E00" w:rsidRPr="00634AA1">
        <w:rPr>
          <w:b/>
        </w:rPr>
        <w:t xml:space="preserve"> </w:t>
      </w:r>
      <w:r w:rsidRPr="00634AA1">
        <w:rPr>
          <w:b/>
        </w:rPr>
        <w:t>management</w:t>
      </w:r>
    </w:p>
    <w:p w14:paraId="2CBA8B3E" w14:textId="3103D3AA" w:rsidR="00B6595F" w:rsidRDefault="00B6595F" w:rsidP="00634AA1">
      <w:pPr>
        <w:pStyle w:val="Normalbeforebullets"/>
      </w:pPr>
      <w:r>
        <w:t>Notes</w:t>
      </w:r>
      <w:r w:rsidR="00367E00">
        <w:t xml:space="preserve"> </w:t>
      </w:r>
      <w:r>
        <w:t>on</w:t>
      </w:r>
      <w:r w:rsidR="00367E00">
        <w:t xml:space="preserve"> </w:t>
      </w:r>
      <w:r>
        <w:t>the</w:t>
      </w:r>
      <w:r w:rsidR="00367E00">
        <w:t xml:space="preserve"> </w:t>
      </w:r>
      <w:r>
        <w:t>data:</w:t>
      </w:r>
      <w:r w:rsidR="00367E00">
        <w:t xml:space="preserve"> </w:t>
      </w:r>
    </w:p>
    <w:p w14:paraId="0B7C8372" w14:textId="77419C55" w:rsidR="00B6595F" w:rsidRDefault="00B6595F" w:rsidP="00634AA1">
      <w:pPr>
        <w:pStyle w:val="Bulletlast"/>
      </w:pPr>
      <w:r>
        <w:t>Results</w:t>
      </w:r>
      <w:r w:rsidR="00367E00">
        <w:t xml:space="preserve"> </w:t>
      </w:r>
      <w:r>
        <w:t>are</w:t>
      </w:r>
      <w:r w:rsidR="00367E00">
        <w:t xml:space="preserve"> </w:t>
      </w:r>
      <w:r>
        <w:t>reported</w:t>
      </w:r>
      <w:r w:rsidR="00367E00">
        <w:t xml:space="preserve"> </w:t>
      </w:r>
      <w:r>
        <w:t>one</w:t>
      </w:r>
      <w:r w:rsidR="00367E00">
        <w:t xml:space="preserve"> </w:t>
      </w:r>
      <w:r>
        <w:t>year</w:t>
      </w:r>
      <w:r w:rsidR="00367E00">
        <w:t xml:space="preserve"> </w:t>
      </w:r>
      <w:r>
        <w:t>in</w:t>
      </w:r>
      <w:r w:rsidR="00367E00">
        <w:t xml:space="preserve"> </w:t>
      </w:r>
      <w:r>
        <w:t>arrears</w:t>
      </w:r>
      <w:r w:rsidR="00367E00">
        <w:t xml:space="preserve"> </w:t>
      </w:r>
      <w:r>
        <w:t>due</w:t>
      </w:r>
      <w:r w:rsidR="00367E00">
        <w:t xml:space="preserve"> </w:t>
      </w:r>
      <w:r>
        <w:t>to</w:t>
      </w:r>
      <w:r w:rsidR="00367E00">
        <w:t xml:space="preserve"> </w:t>
      </w:r>
      <w:r>
        <w:t>the</w:t>
      </w:r>
      <w:r w:rsidR="00367E00">
        <w:t xml:space="preserve"> </w:t>
      </w:r>
      <w:r>
        <w:t>time</w:t>
      </w:r>
      <w:r w:rsidR="00367E00">
        <w:t xml:space="preserve"> </w:t>
      </w:r>
      <w:r>
        <w:t>needed</w:t>
      </w:r>
      <w:r w:rsidR="00367E00">
        <w:t xml:space="preserve"> </w:t>
      </w:r>
      <w:r>
        <w:t>to</w:t>
      </w:r>
      <w:r w:rsidR="00367E00">
        <w:t xml:space="preserve"> </w:t>
      </w:r>
      <w:r>
        <w:t>collect</w:t>
      </w:r>
      <w:r w:rsidR="00367E00">
        <w:t xml:space="preserve"> </w:t>
      </w:r>
      <w:r>
        <w:t>spatial</w:t>
      </w:r>
      <w:r w:rsidR="00367E00">
        <w:t xml:space="preserve"> </w:t>
      </w:r>
      <w:r>
        <w:t>activity</w:t>
      </w:r>
      <w:r w:rsidR="00367E00">
        <w:t xml:space="preserve"> </w:t>
      </w:r>
      <w:r>
        <w:t>data</w:t>
      </w:r>
      <w:r w:rsidR="00367E00">
        <w:t xml:space="preserve"> </w:t>
      </w:r>
      <w:r>
        <w:t>from</w:t>
      </w:r>
      <w:r w:rsidR="00367E00">
        <w:t xml:space="preserve"> </w:t>
      </w:r>
      <w:r>
        <w:t>delivery</w:t>
      </w:r>
      <w:r w:rsidR="00367E00">
        <w:t xml:space="preserve"> </w:t>
      </w:r>
      <w:r>
        <w:t>partners</w:t>
      </w:r>
      <w:r w:rsidR="00367E00">
        <w:t xml:space="preserve"> </w:t>
      </w:r>
      <w:r>
        <w:t>and</w:t>
      </w:r>
      <w:r w:rsidR="00367E00">
        <w:t xml:space="preserve"> </w:t>
      </w:r>
      <w:r>
        <w:t>complete</w:t>
      </w:r>
      <w:r w:rsidR="00367E00">
        <w:t xml:space="preserve"> </w:t>
      </w:r>
      <w:r>
        <w:t>quality</w:t>
      </w:r>
      <w:r w:rsidR="00367E00">
        <w:t xml:space="preserve"> </w:t>
      </w:r>
      <w:r>
        <w:t>assurance</w:t>
      </w:r>
      <w:r w:rsidR="00367E00">
        <w:t xml:space="preserve"> </w:t>
      </w:r>
      <w:r>
        <w:t>and</w:t>
      </w:r>
      <w:r w:rsidR="00367E00">
        <w:t xml:space="preserve"> </w:t>
      </w:r>
      <w:r>
        <w:t>analysis</w:t>
      </w:r>
      <w:r w:rsidR="00367E00">
        <w:t xml:space="preserve"> </w:t>
      </w:r>
      <w:r>
        <w:t>according</w:t>
      </w:r>
      <w:r w:rsidR="00367E00">
        <w:t xml:space="preserve"> </w:t>
      </w:r>
      <w:r>
        <w:t>to</w:t>
      </w:r>
      <w:r w:rsidR="00367E00">
        <w:t xml:space="preserve"> </w:t>
      </w:r>
      <w:hyperlink r:id="rId30" w:tooltip="Link to Biodiversity Activity Data webpage" w:history="1">
        <w:r>
          <w:rPr>
            <w:rStyle w:val="Hyperlink"/>
          </w:rPr>
          <w:t>Biodiversity</w:t>
        </w:r>
        <w:r w:rsidR="00367E00">
          <w:rPr>
            <w:rStyle w:val="Hyperlink"/>
          </w:rPr>
          <w:t xml:space="preserve"> </w:t>
        </w:r>
        <w:r>
          <w:rPr>
            <w:rStyle w:val="Hyperlink"/>
          </w:rPr>
          <w:t>2037</w:t>
        </w:r>
        <w:r w:rsidR="00367E00">
          <w:rPr>
            <w:rStyle w:val="Hyperlink"/>
          </w:rPr>
          <w:t xml:space="preserve"> </w:t>
        </w:r>
        <w:r>
          <w:rPr>
            <w:rStyle w:val="Hyperlink"/>
          </w:rPr>
          <w:t>activity</w:t>
        </w:r>
        <w:r w:rsidR="00367E00">
          <w:rPr>
            <w:rStyle w:val="Hyperlink"/>
          </w:rPr>
          <w:t xml:space="preserve"> </w:t>
        </w:r>
        <w:r>
          <w:rPr>
            <w:rStyle w:val="Hyperlink"/>
          </w:rPr>
          <w:t>data</w:t>
        </w:r>
        <w:r w:rsidR="00367E00">
          <w:rPr>
            <w:rStyle w:val="Hyperlink"/>
          </w:rPr>
          <w:t xml:space="preserve"> </w:t>
        </w:r>
        <w:r>
          <w:rPr>
            <w:rStyle w:val="Hyperlink"/>
          </w:rPr>
          <w:t>requirements</w:t>
        </w:r>
      </w:hyperlink>
      <w:r>
        <w:t>.</w:t>
      </w:r>
      <w:r w:rsidR="00367E00">
        <w:t xml:space="preserve"> </w:t>
      </w:r>
    </w:p>
    <w:p w14:paraId="42CB6F8D" w14:textId="2634ADF1" w:rsidR="00B6595F" w:rsidRDefault="00B6595F" w:rsidP="00634AA1">
      <w:r>
        <w:t>This</w:t>
      </w:r>
      <w:r w:rsidR="00367E00">
        <w:t xml:space="preserve"> </w:t>
      </w:r>
      <w:r>
        <w:t>new</w:t>
      </w:r>
      <w:r w:rsidR="00367E00">
        <w:t xml:space="preserve"> </w:t>
      </w:r>
      <w:r>
        <w:t>indicator</w:t>
      </w:r>
      <w:r w:rsidR="00367E00">
        <w:t xml:space="preserve"> </w:t>
      </w:r>
      <w:r>
        <w:t>for</w:t>
      </w:r>
      <w:r w:rsidR="00367E00">
        <w:t xml:space="preserve"> </w:t>
      </w:r>
      <w:r>
        <w:t>2023–24</w:t>
      </w:r>
      <w:r w:rsidR="00367E00">
        <w:t xml:space="preserve"> </w:t>
      </w:r>
      <w:r>
        <w:t>reports</w:t>
      </w:r>
      <w:r w:rsidR="00367E00">
        <w:t xml:space="preserve"> </w:t>
      </w:r>
      <w:r>
        <w:t>on</w:t>
      </w:r>
      <w:r w:rsidR="00367E00">
        <w:t xml:space="preserve"> </w:t>
      </w:r>
      <w:r>
        <w:t>the</w:t>
      </w:r>
      <w:r w:rsidR="00367E00">
        <w:t xml:space="preserve"> </w:t>
      </w:r>
      <w:r>
        <w:t>change</w:t>
      </w:r>
      <w:r w:rsidR="00367E00">
        <w:t xml:space="preserve"> </w:t>
      </w:r>
      <w:r>
        <w:t>in</w:t>
      </w:r>
      <w:r w:rsidR="00367E00">
        <w:t xml:space="preserve"> </w:t>
      </w:r>
      <w:r>
        <w:t>suitable</w:t>
      </w:r>
      <w:r w:rsidR="00367E00">
        <w:t xml:space="preserve"> </w:t>
      </w:r>
      <w:r>
        <w:t>habitat</w:t>
      </w:r>
      <w:r w:rsidR="00367E00">
        <w:t xml:space="preserve"> </w:t>
      </w:r>
      <w:r>
        <w:t>for</w:t>
      </w:r>
      <w:r w:rsidR="00367E00">
        <w:t xml:space="preserve"> </w:t>
      </w:r>
      <w:r>
        <w:t>Victoria’s</w:t>
      </w:r>
      <w:r w:rsidR="00367E00">
        <w:t xml:space="preserve"> </w:t>
      </w:r>
      <w:r>
        <w:t>native</w:t>
      </w:r>
      <w:r w:rsidR="00367E00">
        <w:t xml:space="preserve"> </w:t>
      </w:r>
      <w:r>
        <w:t>species</w:t>
      </w:r>
      <w:r w:rsidR="00367E00">
        <w:t xml:space="preserve"> </w:t>
      </w:r>
      <w:r>
        <w:t>populations.</w:t>
      </w:r>
      <w:r w:rsidR="00367E00">
        <w:t xml:space="preserve"> </w:t>
      </w:r>
    </w:p>
    <w:p w14:paraId="11834479" w14:textId="139E829D" w:rsidR="00B6595F" w:rsidRDefault="00B6595F" w:rsidP="00634AA1">
      <w:r>
        <w:t>The</w:t>
      </w:r>
      <w:r w:rsidR="00367E00">
        <w:t xml:space="preserve"> </w:t>
      </w:r>
      <w:r>
        <w:t>conservation</w:t>
      </w:r>
      <w:r w:rsidR="00367E00">
        <w:t xml:space="preserve"> </w:t>
      </w:r>
      <w:r>
        <w:t>of</w:t>
      </w:r>
      <w:r w:rsidR="00367E00">
        <w:t xml:space="preserve"> </w:t>
      </w:r>
      <w:r>
        <w:t>Victoria’s</w:t>
      </w:r>
      <w:r w:rsidR="00367E00">
        <w:t xml:space="preserve"> </w:t>
      </w:r>
      <w:r>
        <w:t>biodiversity</w:t>
      </w:r>
      <w:r w:rsidR="00367E00">
        <w:t xml:space="preserve"> </w:t>
      </w:r>
      <w:r>
        <w:t>primarily</w:t>
      </w:r>
      <w:r w:rsidR="00367E00">
        <w:t xml:space="preserve"> </w:t>
      </w:r>
      <w:r>
        <w:t>depends</w:t>
      </w:r>
      <w:r w:rsidR="00367E00">
        <w:t xml:space="preserve"> </w:t>
      </w:r>
      <w:r>
        <w:t>on</w:t>
      </w:r>
      <w:r w:rsidR="00367E00">
        <w:t xml:space="preserve"> </w:t>
      </w:r>
      <w:r>
        <w:t>the</w:t>
      </w:r>
      <w:r w:rsidR="00367E00">
        <w:t xml:space="preserve"> </w:t>
      </w:r>
      <w:r>
        <w:t>retention</w:t>
      </w:r>
      <w:r w:rsidR="00367E00">
        <w:t xml:space="preserve"> </w:t>
      </w:r>
      <w:r>
        <w:t>of</w:t>
      </w:r>
      <w:r w:rsidR="00367E00">
        <w:t xml:space="preserve"> </w:t>
      </w:r>
      <w:r>
        <w:t>suitable</w:t>
      </w:r>
      <w:r w:rsidR="00367E00">
        <w:t xml:space="preserve"> </w:t>
      </w:r>
      <w:r>
        <w:t>habitat</w:t>
      </w:r>
      <w:r w:rsidR="00367E00">
        <w:t xml:space="preserve"> </w:t>
      </w:r>
      <w:r>
        <w:t>and</w:t>
      </w:r>
      <w:r w:rsidR="00367E00">
        <w:t xml:space="preserve"> </w:t>
      </w:r>
      <w:r>
        <w:t>the</w:t>
      </w:r>
      <w:r w:rsidR="00367E00">
        <w:t xml:space="preserve"> </w:t>
      </w:r>
      <w:r>
        <w:t>management</w:t>
      </w:r>
      <w:r w:rsidR="00367E00">
        <w:t xml:space="preserve"> </w:t>
      </w:r>
      <w:r>
        <w:t>of</w:t>
      </w:r>
      <w:r w:rsidR="00367E00">
        <w:t xml:space="preserve"> </w:t>
      </w:r>
      <w:r>
        <w:t>threats</w:t>
      </w:r>
      <w:r w:rsidR="00367E00">
        <w:t xml:space="preserve"> </w:t>
      </w:r>
      <w:r>
        <w:t>within</w:t>
      </w:r>
      <w:r w:rsidR="00367E00">
        <w:t xml:space="preserve"> </w:t>
      </w:r>
      <w:r>
        <w:t>these</w:t>
      </w:r>
      <w:r w:rsidR="00367E00">
        <w:t xml:space="preserve"> </w:t>
      </w:r>
      <w:r>
        <w:t>habitats.</w:t>
      </w:r>
      <w:r w:rsidR="00367E00">
        <w:t xml:space="preserve"> </w:t>
      </w:r>
      <w:r>
        <w:t>Typical</w:t>
      </w:r>
      <w:r w:rsidR="00367E00">
        <w:t xml:space="preserve"> </w:t>
      </w:r>
      <w:r>
        <w:t>threats</w:t>
      </w:r>
      <w:r w:rsidR="00367E00">
        <w:t xml:space="preserve"> </w:t>
      </w:r>
      <w:r>
        <w:t>to</w:t>
      </w:r>
      <w:r w:rsidR="00367E00">
        <w:t xml:space="preserve"> </w:t>
      </w:r>
      <w:r>
        <w:t>native</w:t>
      </w:r>
      <w:r w:rsidR="00367E00">
        <w:t xml:space="preserve"> </w:t>
      </w:r>
      <w:r>
        <w:t>species</w:t>
      </w:r>
      <w:r w:rsidR="00367E00">
        <w:t xml:space="preserve"> </w:t>
      </w:r>
      <w:r>
        <w:t>include</w:t>
      </w:r>
      <w:r w:rsidR="00367E00">
        <w:t xml:space="preserve"> </w:t>
      </w:r>
      <w:r>
        <w:t>competition</w:t>
      </w:r>
      <w:r w:rsidR="00367E00">
        <w:t xml:space="preserve"> </w:t>
      </w:r>
      <w:r>
        <w:t>for</w:t>
      </w:r>
      <w:r w:rsidR="00367E00">
        <w:t xml:space="preserve"> </w:t>
      </w:r>
      <w:r>
        <w:t>resources</w:t>
      </w:r>
      <w:r w:rsidR="00367E00">
        <w:t xml:space="preserve"> </w:t>
      </w:r>
      <w:r>
        <w:t>with</w:t>
      </w:r>
      <w:r w:rsidR="00367E00">
        <w:t xml:space="preserve"> </w:t>
      </w:r>
      <w:r>
        <w:t>introduced</w:t>
      </w:r>
      <w:r w:rsidR="00367E00">
        <w:t xml:space="preserve"> </w:t>
      </w:r>
      <w:r>
        <w:t>plants</w:t>
      </w:r>
      <w:r w:rsidR="00367E00">
        <w:t xml:space="preserve"> </w:t>
      </w:r>
      <w:r>
        <w:t>(for</w:t>
      </w:r>
      <w:r w:rsidR="00367E00">
        <w:t xml:space="preserve"> </w:t>
      </w:r>
      <w:r>
        <w:t>example</w:t>
      </w:r>
      <w:r w:rsidR="00367E00">
        <w:t xml:space="preserve"> </w:t>
      </w:r>
      <w:r>
        <w:t>environmental</w:t>
      </w:r>
      <w:r w:rsidR="00367E00">
        <w:t xml:space="preserve"> </w:t>
      </w:r>
      <w:r>
        <w:t>weeds)</w:t>
      </w:r>
      <w:r w:rsidR="00367E00">
        <w:t xml:space="preserve"> </w:t>
      </w:r>
      <w:r>
        <w:t>and</w:t>
      </w:r>
      <w:r w:rsidR="00367E00">
        <w:t xml:space="preserve"> </w:t>
      </w:r>
      <w:r>
        <w:t>herbivores</w:t>
      </w:r>
      <w:r w:rsidR="00367E00">
        <w:t xml:space="preserve"> </w:t>
      </w:r>
      <w:r>
        <w:t>(for</w:t>
      </w:r>
      <w:r w:rsidR="00367E00">
        <w:t xml:space="preserve"> </w:t>
      </w:r>
      <w:r>
        <w:t>example,</w:t>
      </w:r>
      <w:r w:rsidR="00367E00">
        <w:t xml:space="preserve"> </w:t>
      </w:r>
      <w:r>
        <w:t>deer,</w:t>
      </w:r>
      <w:r w:rsidR="00367E00">
        <w:t xml:space="preserve"> </w:t>
      </w:r>
      <w:r>
        <w:t>goats,</w:t>
      </w:r>
      <w:r w:rsidR="00367E00">
        <w:t xml:space="preserve"> </w:t>
      </w:r>
      <w:r>
        <w:t>rabbits</w:t>
      </w:r>
      <w:r w:rsidR="00367E00">
        <w:t xml:space="preserve"> </w:t>
      </w:r>
      <w:r>
        <w:t>and</w:t>
      </w:r>
      <w:r w:rsidR="00367E00">
        <w:t xml:space="preserve"> </w:t>
      </w:r>
      <w:r>
        <w:t>pigs),</w:t>
      </w:r>
      <w:r w:rsidR="00367E00">
        <w:t xml:space="preserve"> </w:t>
      </w:r>
      <w:r>
        <w:t>along</w:t>
      </w:r>
      <w:r w:rsidR="00367E00">
        <w:t xml:space="preserve"> </w:t>
      </w:r>
      <w:r>
        <w:t>with</w:t>
      </w:r>
      <w:r w:rsidR="00367E00">
        <w:t xml:space="preserve"> </w:t>
      </w:r>
      <w:r>
        <w:t>direct</w:t>
      </w:r>
      <w:r w:rsidR="00367E00">
        <w:t xml:space="preserve"> </w:t>
      </w:r>
      <w:r>
        <w:t>predation</w:t>
      </w:r>
      <w:r w:rsidR="00367E00">
        <w:t xml:space="preserve"> </w:t>
      </w:r>
      <w:r>
        <w:t>by</w:t>
      </w:r>
      <w:r w:rsidR="00367E00">
        <w:t xml:space="preserve"> </w:t>
      </w:r>
      <w:r>
        <w:t>foxes</w:t>
      </w:r>
      <w:r w:rsidR="00367E00">
        <w:t xml:space="preserve"> </w:t>
      </w:r>
      <w:r>
        <w:t>and</w:t>
      </w:r>
      <w:r w:rsidR="00367E00">
        <w:t xml:space="preserve"> </w:t>
      </w:r>
      <w:r>
        <w:t>cats.</w:t>
      </w:r>
      <w:r w:rsidR="00367E00">
        <w:t xml:space="preserve"> </w:t>
      </w:r>
    </w:p>
    <w:p w14:paraId="73E69E09" w14:textId="30A40D8F" w:rsidR="00B6595F" w:rsidRDefault="00B6595F" w:rsidP="00634AA1">
      <w:r>
        <w:t>DEECA’s</w:t>
      </w:r>
      <w:r w:rsidR="00367E00">
        <w:t xml:space="preserve"> </w:t>
      </w:r>
      <w:r>
        <w:t>Strategic</w:t>
      </w:r>
      <w:r w:rsidR="00367E00">
        <w:t xml:space="preserve"> </w:t>
      </w:r>
      <w:r>
        <w:t>Management</w:t>
      </w:r>
      <w:r w:rsidR="00367E00">
        <w:t xml:space="preserve"> </w:t>
      </w:r>
      <w:r>
        <w:t>Prospects</w:t>
      </w:r>
      <w:r w:rsidR="00367E00">
        <w:t xml:space="preserve"> </w:t>
      </w:r>
      <w:r>
        <w:t>decision</w:t>
      </w:r>
      <w:r w:rsidR="00367E00">
        <w:t xml:space="preserve"> </w:t>
      </w:r>
      <w:r>
        <w:t>support</w:t>
      </w:r>
      <w:r w:rsidR="00367E00">
        <w:t xml:space="preserve"> </w:t>
      </w:r>
      <w:r>
        <w:t>tool</w:t>
      </w:r>
      <w:r w:rsidR="00367E00">
        <w:t xml:space="preserve"> </w:t>
      </w:r>
      <w:r>
        <w:t>analyses</w:t>
      </w:r>
      <w:r w:rsidR="00367E00">
        <w:t xml:space="preserve"> </w:t>
      </w:r>
      <w:r>
        <w:t>the</w:t>
      </w:r>
      <w:r w:rsidR="00367E00">
        <w:t xml:space="preserve"> </w:t>
      </w:r>
      <w:r>
        <w:t>spatial</w:t>
      </w:r>
      <w:r w:rsidR="00367E00">
        <w:t xml:space="preserve"> </w:t>
      </w:r>
      <w:r>
        <w:t>relationship</w:t>
      </w:r>
      <w:r w:rsidR="00367E00">
        <w:t xml:space="preserve"> </w:t>
      </w:r>
      <w:r>
        <w:t>between</w:t>
      </w:r>
      <w:r w:rsidR="00367E00">
        <w:t xml:space="preserve"> </w:t>
      </w:r>
      <w:r>
        <w:t>species</w:t>
      </w:r>
      <w:r w:rsidR="00367E00">
        <w:t xml:space="preserve"> </w:t>
      </w:r>
      <w:r>
        <w:t>habitats</w:t>
      </w:r>
      <w:r w:rsidR="00367E00">
        <w:t xml:space="preserve"> </w:t>
      </w:r>
      <w:r>
        <w:t>and</w:t>
      </w:r>
      <w:r w:rsidR="00367E00">
        <w:t xml:space="preserve"> </w:t>
      </w:r>
      <w:r>
        <w:t>threats,</w:t>
      </w:r>
      <w:r w:rsidR="00367E00">
        <w:t xml:space="preserve"> </w:t>
      </w:r>
      <w:r>
        <w:t>calculating</w:t>
      </w:r>
      <w:r w:rsidR="00367E00">
        <w:t xml:space="preserve"> </w:t>
      </w:r>
      <w:r>
        <w:t>the</w:t>
      </w:r>
      <w:r w:rsidR="00367E00">
        <w:t xml:space="preserve"> </w:t>
      </w:r>
      <w:r>
        <w:t>most</w:t>
      </w:r>
      <w:r w:rsidR="00367E00">
        <w:t xml:space="preserve"> </w:t>
      </w:r>
      <w:r>
        <w:t>cost-effective</w:t>
      </w:r>
      <w:r w:rsidR="00367E00">
        <w:t xml:space="preserve"> </w:t>
      </w:r>
      <w:r>
        <w:t>places</w:t>
      </w:r>
      <w:r w:rsidR="00367E00">
        <w:t xml:space="preserve"> </w:t>
      </w:r>
      <w:r>
        <w:t>to</w:t>
      </w:r>
      <w:r w:rsidR="00367E00">
        <w:t xml:space="preserve"> </w:t>
      </w:r>
      <w:r>
        <w:t>manage</w:t>
      </w:r>
      <w:r w:rsidR="00367E00">
        <w:t xml:space="preserve"> </w:t>
      </w:r>
      <w:r>
        <w:t>threats</w:t>
      </w:r>
      <w:r w:rsidR="00367E00">
        <w:t xml:space="preserve"> </w:t>
      </w:r>
      <w:r>
        <w:t>or</w:t>
      </w:r>
      <w:r w:rsidR="00367E00">
        <w:t xml:space="preserve"> </w:t>
      </w:r>
      <w:r>
        <w:t>restore</w:t>
      </w:r>
      <w:r w:rsidR="00367E00">
        <w:t xml:space="preserve"> </w:t>
      </w:r>
      <w:r>
        <w:t>habitats</w:t>
      </w:r>
      <w:r w:rsidR="00367E00">
        <w:t xml:space="preserve"> </w:t>
      </w:r>
      <w:r>
        <w:t>as</w:t>
      </w:r>
      <w:r w:rsidR="00367E00">
        <w:t xml:space="preserve"> </w:t>
      </w:r>
      <w:r>
        <w:t>well</w:t>
      </w:r>
      <w:r w:rsidR="00367E00">
        <w:t xml:space="preserve"> </w:t>
      </w:r>
      <w:r>
        <w:t>as</w:t>
      </w:r>
      <w:r w:rsidR="00367E00">
        <w:t xml:space="preserve"> </w:t>
      </w:r>
      <w:r>
        <w:t>the</w:t>
      </w:r>
      <w:r w:rsidR="00367E00">
        <w:t xml:space="preserve"> </w:t>
      </w:r>
      <w:r>
        <w:t>predicted</w:t>
      </w:r>
      <w:r w:rsidR="00367E00">
        <w:t xml:space="preserve"> </w:t>
      </w:r>
      <w:r>
        <w:t>benefit</w:t>
      </w:r>
      <w:r w:rsidR="00367E00">
        <w:t xml:space="preserve"> </w:t>
      </w:r>
      <w:r>
        <w:t>of</w:t>
      </w:r>
      <w:r w:rsidR="00367E00">
        <w:t xml:space="preserve"> </w:t>
      </w:r>
      <w:r>
        <w:t>this</w:t>
      </w:r>
      <w:r w:rsidR="00367E00">
        <w:t xml:space="preserve"> </w:t>
      </w:r>
      <w:r>
        <w:t>management</w:t>
      </w:r>
      <w:r w:rsidR="00367E00">
        <w:t xml:space="preserve"> </w:t>
      </w:r>
      <w:r>
        <w:t>for</w:t>
      </w:r>
      <w:r w:rsidR="00367E00">
        <w:t xml:space="preserve"> </w:t>
      </w:r>
      <w:r>
        <w:t>species.</w:t>
      </w:r>
      <w:r w:rsidR="00367E00">
        <w:t xml:space="preserve"> </w:t>
      </w:r>
      <w:r>
        <w:t>The</w:t>
      </w:r>
      <w:r w:rsidR="00367E00">
        <w:t xml:space="preserve"> </w:t>
      </w:r>
      <w:r>
        <w:t>measure</w:t>
      </w:r>
      <w:r w:rsidR="00367E00">
        <w:t xml:space="preserve"> </w:t>
      </w:r>
      <w:r>
        <w:t>of</w:t>
      </w:r>
      <w:r w:rsidR="00367E00">
        <w:t xml:space="preserve"> </w:t>
      </w:r>
      <w:r>
        <w:t>this</w:t>
      </w:r>
      <w:r w:rsidR="00367E00">
        <w:t xml:space="preserve"> </w:t>
      </w:r>
      <w:r>
        <w:t>predicted</w:t>
      </w:r>
      <w:r w:rsidR="00367E00">
        <w:t xml:space="preserve"> </w:t>
      </w:r>
      <w:r>
        <w:t>management</w:t>
      </w:r>
      <w:r w:rsidR="00367E00">
        <w:t xml:space="preserve"> </w:t>
      </w:r>
      <w:r>
        <w:t>effectiveness</w:t>
      </w:r>
      <w:r w:rsidR="00367E00">
        <w:t xml:space="preserve"> </w:t>
      </w:r>
      <w:r>
        <w:t>is</w:t>
      </w:r>
      <w:r w:rsidR="00367E00">
        <w:t xml:space="preserve"> </w:t>
      </w:r>
      <w:r>
        <w:t>Change</w:t>
      </w:r>
      <w:r w:rsidR="00367E00">
        <w:t xml:space="preserve"> </w:t>
      </w:r>
      <w:r>
        <w:t>in</w:t>
      </w:r>
      <w:r w:rsidR="00367E00">
        <w:t xml:space="preserve"> </w:t>
      </w:r>
      <w:r>
        <w:t>Suitable</w:t>
      </w:r>
      <w:r w:rsidR="00367E00">
        <w:t xml:space="preserve"> </w:t>
      </w:r>
      <w:r>
        <w:t>Habitat</w:t>
      </w:r>
      <w:r w:rsidR="00367E00">
        <w:t xml:space="preserve"> </w:t>
      </w:r>
      <w:r>
        <w:t>(CSH).</w:t>
      </w:r>
    </w:p>
    <w:p w14:paraId="7149B56E" w14:textId="35A4E83A" w:rsidR="00B6595F" w:rsidRDefault="00B6595F" w:rsidP="00634AA1">
      <w:r>
        <w:t>CSH</w:t>
      </w:r>
      <w:r w:rsidR="00367E00">
        <w:t xml:space="preserve"> </w:t>
      </w:r>
      <w:r>
        <w:t>represents</w:t>
      </w:r>
      <w:r w:rsidR="00367E00">
        <w:t xml:space="preserve"> </w:t>
      </w:r>
      <w:r>
        <w:t>the</w:t>
      </w:r>
      <w:r w:rsidR="00367E00">
        <w:t xml:space="preserve"> </w:t>
      </w:r>
      <w:r>
        <w:t>increase</w:t>
      </w:r>
      <w:r w:rsidR="00367E00">
        <w:t xml:space="preserve"> </w:t>
      </w:r>
      <w:r>
        <w:t>in</w:t>
      </w:r>
      <w:r w:rsidR="00367E00">
        <w:t xml:space="preserve"> </w:t>
      </w:r>
      <w:r>
        <w:t>the</w:t>
      </w:r>
      <w:r w:rsidR="00367E00">
        <w:t xml:space="preserve"> </w:t>
      </w:r>
      <w:r>
        <w:t>likelihood</w:t>
      </w:r>
      <w:r w:rsidR="00367E00">
        <w:t xml:space="preserve"> </w:t>
      </w:r>
      <w:r>
        <w:t>that</w:t>
      </w:r>
      <w:r w:rsidR="00367E00">
        <w:t xml:space="preserve"> </w:t>
      </w:r>
      <w:r>
        <w:t>a</w:t>
      </w:r>
      <w:r w:rsidR="00367E00">
        <w:t xml:space="preserve"> </w:t>
      </w:r>
      <w:r>
        <w:t>species</w:t>
      </w:r>
      <w:r w:rsidR="00367E00">
        <w:t xml:space="preserve"> </w:t>
      </w:r>
      <w:r>
        <w:t>will</w:t>
      </w:r>
      <w:r w:rsidR="00367E00">
        <w:t xml:space="preserve"> </w:t>
      </w:r>
      <w:r>
        <w:t>persist</w:t>
      </w:r>
      <w:r w:rsidR="00367E00">
        <w:t xml:space="preserve"> </w:t>
      </w:r>
      <w:r>
        <w:t>at</w:t>
      </w:r>
      <w:r w:rsidR="00367E00">
        <w:t xml:space="preserve"> </w:t>
      </w:r>
      <w:r>
        <w:t>a</w:t>
      </w:r>
      <w:r w:rsidR="00367E00">
        <w:t xml:space="preserve"> </w:t>
      </w:r>
      <w:r>
        <w:t>location</w:t>
      </w:r>
      <w:r w:rsidR="00367E00">
        <w:t xml:space="preserve"> </w:t>
      </w:r>
      <w:r>
        <w:t>at</w:t>
      </w:r>
      <w:r w:rsidR="00367E00">
        <w:t xml:space="preserve"> </w:t>
      </w:r>
      <w:r>
        <w:t>a</w:t>
      </w:r>
      <w:r w:rsidR="00367E00">
        <w:t xml:space="preserve"> </w:t>
      </w:r>
      <w:r>
        <w:t>future</w:t>
      </w:r>
      <w:r w:rsidR="00367E00">
        <w:t xml:space="preserve"> </w:t>
      </w:r>
      <w:r>
        <w:t>time</w:t>
      </w:r>
      <w:r w:rsidR="00367E00">
        <w:t xml:space="preserve"> </w:t>
      </w:r>
      <w:r>
        <w:t>(for</w:t>
      </w:r>
      <w:r w:rsidR="00367E00">
        <w:t xml:space="preserve"> </w:t>
      </w:r>
      <w:r>
        <w:t>example,</w:t>
      </w:r>
      <w:r w:rsidR="00367E00">
        <w:t xml:space="preserve"> </w:t>
      </w:r>
      <w:r>
        <w:t>50</w:t>
      </w:r>
      <w:r w:rsidR="00367E00">
        <w:t xml:space="preserve"> </w:t>
      </w:r>
      <w:r>
        <w:t>years)</w:t>
      </w:r>
      <w:r w:rsidR="00367E00">
        <w:t xml:space="preserve"> </w:t>
      </w:r>
      <w:r>
        <w:t>in</w:t>
      </w:r>
      <w:r w:rsidR="00367E00">
        <w:t xml:space="preserve"> </w:t>
      </w:r>
      <w:r>
        <w:t>response</w:t>
      </w:r>
      <w:r w:rsidR="00367E00">
        <w:t xml:space="preserve"> </w:t>
      </w:r>
      <w:r>
        <w:t>to</w:t>
      </w:r>
      <w:r w:rsidR="00367E00">
        <w:t xml:space="preserve"> </w:t>
      </w:r>
      <w:r>
        <w:t>sustained</w:t>
      </w:r>
      <w:r w:rsidR="00367E00">
        <w:t xml:space="preserve"> </w:t>
      </w:r>
      <w:r>
        <w:t>management</w:t>
      </w:r>
      <w:r w:rsidR="00367E00">
        <w:t xml:space="preserve"> </w:t>
      </w:r>
      <w:r>
        <w:t>of</w:t>
      </w:r>
      <w:r w:rsidR="00367E00">
        <w:t xml:space="preserve"> </w:t>
      </w:r>
      <w:r>
        <w:t>relevant</w:t>
      </w:r>
      <w:r w:rsidR="00367E00">
        <w:t xml:space="preserve"> </w:t>
      </w:r>
      <w:r>
        <w:t>threats.</w:t>
      </w:r>
      <w:r w:rsidR="00367E00">
        <w:t xml:space="preserve"> </w:t>
      </w:r>
      <w:r>
        <w:t>It</w:t>
      </w:r>
      <w:r w:rsidR="00367E00">
        <w:t xml:space="preserve"> </w:t>
      </w:r>
      <w:r>
        <w:t>is</w:t>
      </w:r>
      <w:r w:rsidR="00367E00">
        <w:t xml:space="preserve"> </w:t>
      </w:r>
      <w:r>
        <w:t>expressed</w:t>
      </w:r>
      <w:r w:rsidR="00367E00">
        <w:t xml:space="preserve"> </w:t>
      </w:r>
      <w:r>
        <w:t>as</w:t>
      </w:r>
      <w:r w:rsidR="00367E00">
        <w:t xml:space="preserve"> </w:t>
      </w:r>
      <w:r>
        <w:t>the</w:t>
      </w:r>
      <w:r w:rsidR="00367E00">
        <w:t xml:space="preserve"> </w:t>
      </w:r>
      <w:r>
        <w:t>proportional</w:t>
      </w:r>
      <w:r w:rsidR="00367E00">
        <w:t xml:space="preserve"> </w:t>
      </w:r>
      <w:r>
        <w:t>increase</w:t>
      </w:r>
      <w:r w:rsidR="00367E00">
        <w:t xml:space="preserve"> </w:t>
      </w:r>
      <w:r>
        <w:t>(percentage)</w:t>
      </w:r>
      <w:r w:rsidR="00367E00">
        <w:t xml:space="preserve"> </w:t>
      </w:r>
      <w:r>
        <w:t>in</w:t>
      </w:r>
      <w:r w:rsidR="00367E00">
        <w:t xml:space="preserve"> </w:t>
      </w:r>
      <w:r>
        <w:t>hectares</w:t>
      </w:r>
      <w:r w:rsidR="00367E00">
        <w:t xml:space="preserve"> </w:t>
      </w:r>
      <w:r>
        <w:t>of</w:t>
      </w:r>
      <w:r w:rsidR="00367E00">
        <w:t xml:space="preserve"> </w:t>
      </w:r>
      <w:r>
        <w:t>Suitable</w:t>
      </w:r>
      <w:r w:rsidR="00367E00">
        <w:t xml:space="preserve"> </w:t>
      </w:r>
      <w:r>
        <w:t>Habitat</w:t>
      </w:r>
      <w:r w:rsidR="00367E00">
        <w:t xml:space="preserve"> </w:t>
      </w:r>
      <w:r>
        <w:t>available</w:t>
      </w:r>
      <w:r w:rsidR="00367E00">
        <w:t xml:space="preserve"> </w:t>
      </w:r>
      <w:r>
        <w:t>to</w:t>
      </w:r>
      <w:r w:rsidR="00367E00">
        <w:t xml:space="preserve"> </w:t>
      </w:r>
      <w:r>
        <w:t>a</w:t>
      </w:r>
      <w:r w:rsidR="00367E00">
        <w:t xml:space="preserve"> </w:t>
      </w:r>
      <w:r>
        <w:t>species</w:t>
      </w:r>
      <w:r w:rsidR="00367E00">
        <w:t xml:space="preserve"> </w:t>
      </w:r>
      <w:r>
        <w:t>under</w:t>
      </w:r>
      <w:r w:rsidR="00367E00">
        <w:t xml:space="preserve"> </w:t>
      </w:r>
      <w:r>
        <w:t>a</w:t>
      </w:r>
      <w:r w:rsidR="00367E00">
        <w:t xml:space="preserve"> </w:t>
      </w:r>
      <w:r>
        <w:t>sustained</w:t>
      </w:r>
      <w:r w:rsidR="00367E00">
        <w:t xml:space="preserve"> </w:t>
      </w:r>
      <w:r>
        <w:t>management</w:t>
      </w:r>
      <w:r w:rsidR="00367E00">
        <w:t xml:space="preserve"> </w:t>
      </w:r>
      <w:r>
        <w:t>regime,</w:t>
      </w:r>
      <w:r w:rsidR="00367E00">
        <w:t xml:space="preserve"> </w:t>
      </w:r>
      <w:r>
        <w:t>compared</w:t>
      </w:r>
      <w:r w:rsidR="00367E00">
        <w:t xml:space="preserve"> </w:t>
      </w:r>
      <w:r>
        <w:t>with</w:t>
      </w:r>
      <w:r w:rsidR="00367E00">
        <w:t xml:space="preserve"> </w:t>
      </w:r>
      <w:r>
        <w:t>no</w:t>
      </w:r>
      <w:r w:rsidR="00367E00">
        <w:t xml:space="preserve"> </w:t>
      </w:r>
      <w:r>
        <w:t>management.</w:t>
      </w:r>
      <w:r w:rsidR="00367E00">
        <w:t xml:space="preserve"> </w:t>
      </w:r>
    </w:p>
    <w:p w14:paraId="3A86AA7A" w14:textId="6EB56DA5" w:rsidR="00B6595F" w:rsidRDefault="00B6595F" w:rsidP="00634AA1">
      <w:pPr>
        <w:pStyle w:val="Normalbeforebullets"/>
        <w:keepLines/>
      </w:pPr>
      <w:r>
        <w:lastRenderedPageBreak/>
        <w:t>The</w:t>
      </w:r>
      <w:r w:rsidR="00367E00">
        <w:t xml:space="preserve"> </w:t>
      </w:r>
      <w:r>
        <w:t>analysis</w:t>
      </w:r>
      <w:r w:rsidR="00367E00">
        <w:t xml:space="preserve"> </w:t>
      </w:r>
      <w:r>
        <w:t>calculates</w:t>
      </w:r>
      <w:r w:rsidR="00367E00">
        <w:t xml:space="preserve"> </w:t>
      </w:r>
      <w:r>
        <w:t>a</w:t>
      </w:r>
      <w:r w:rsidR="00367E00">
        <w:t xml:space="preserve"> </w:t>
      </w:r>
      <w:r>
        <w:t>CSH</w:t>
      </w:r>
      <w:r w:rsidR="00367E00">
        <w:t xml:space="preserve"> </w:t>
      </w:r>
      <w:r>
        <w:t>metric</w:t>
      </w:r>
      <w:r w:rsidR="00367E00">
        <w:t xml:space="preserve"> </w:t>
      </w:r>
      <w:r>
        <w:t>for</w:t>
      </w:r>
      <w:r w:rsidR="00367E00">
        <w:t xml:space="preserve"> </w:t>
      </w:r>
      <w:r>
        <w:t>each</w:t>
      </w:r>
      <w:r w:rsidR="00367E00">
        <w:t xml:space="preserve"> </w:t>
      </w:r>
      <w:r>
        <w:t>species</w:t>
      </w:r>
      <w:r w:rsidR="00367E00">
        <w:t xml:space="preserve"> </w:t>
      </w:r>
      <w:r>
        <w:t>based</w:t>
      </w:r>
      <w:r w:rsidR="00367E00">
        <w:t xml:space="preserve"> </w:t>
      </w:r>
      <w:r>
        <w:t>on</w:t>
      </w:r>
      <w:r w:rsidR="00367E00">
        <w:t xml:space="preserve"> </w:t>
      </w:r>
      <w:r>
        <w:t>the</w:t>
      </w:r>
      <w:r w:rsidR="00367E00">
        <w:t xml:space="preserve"> </w:t>
      </w:r>
      <w:r>
        <w:t>management</w:t>
      </w:r>
      <w:r w:rsidR="00367E00">
        <w:t xml:space="preserve"> </w:t>
      </w:r>
      <w:r>
        <w:t>actions</w:t>
      </w:r>
      <w:r w:rsidR="00367E00">
        <w:t xml:space="preserve"> </w:t>
      </w:r>
      <w:r>
        <w:t>delivered</w:t>
      </w:r>
      <w:r w:rsidR="00367E00">
        <w:t xml:space="preserve"> </w:t>
      </w:r>
      <w:r>
        <w:t>though</w:t>
      </w:r>
      <w:r w:rsidR="00367E00">
        <w:t xml:space="preserve"> </w:t>
      </w:r>
      <w:r>
        <w:t>DEECA’s</w:t>
      </w:r>
      <w:r w:rsidR="00367E00">
        <w:t xml:space="preserve"> </w:t>
      </w:r>
      <w:r>
        <w:t>on-ground</w:t>
      </w:r>
      <w:r w:rsidR="00367E00">
        <w:t xml:space="preserve"> </w:t>
      </w:r>
      <w:r>
        <w:t>biodiversity</w:t>
      </w:r>
      <w:r w:rsidR="00367E00">
        <w:t xml:space="preserve"> </w:t>
      </w:r>
      <w:r>
        <w:t>programs.</w:t>
      </w:r>
      <w:r w:rsidR="00367E00">
        <w:t xml:space="preserve"> </w:t>
      </w:r>
      <w:r>
        <w:t>These</w:t>
      </w:r>
      <w:r w:rsidR="00367E00">
        <w:t xml:space="preserve"> </w:t>
      </w:r>
      <w:r>
        <w:t>individual</w:t>
      </w:r>
      <w:r w:rsidR="00367E00">
        <w:t xml:space="preserve"> </w:t>
      </w:r>
      <w:r>
        <w:t>species’</w:t>
      </w:r>
      <w:r w:rsidR="00367E00">
        <w:t xml:space="preserve"> </w:t>
      </w:r>
      <w:r>
        <w:t>measures</w:t>
      </w:r>
      <w:r w:rsidR="00367E00">
        <w:t xml:space="preserve"> </w:t>
      </w:r>
      <w:r>
        <w:t>can</w:t>
      </w:r>
      <w:r w:rsidR="00367E00">
        <w:t xml:space="preserve"> </w:t>
      </w:r>
      <w:r>
        <w:t>be</w:t>
      </w:r>
      <w:r w:rsidR="00367E00">
        <w:t xml:space="preserve"> </w:t>
      </w:r>
      <w:r>
        <w:t>summarised</w:t>
      </w:r>
      <w:r w:rsidR="00367E00">
        <w:t xml:space="preserve"> </w:t>
      </w:r>
      <w:r>
        <w:t>in</w:t>
      </w:r>
      <w:r w:rsidR="00367E00">
        <w:t xml:space="preserve"> </w:t>
      </w:r>
      <w:r>
        <w:t>2</w:t>
      </w:r>
      <w:r w:rsidR="00367E00">
        <w:t xml:space="preserve"> </w:t>
      </w:r>
      <w:r>
        <w:t>different</w:t>
      </w:r>
      <w:r w:rsidR="00367E00">
        <w:t xml:space="preserve"> </w:t>
      </w:r>
      <w:r>
        <w:t>ways.</w:t>
      </w:r>
      <w:r w:rsidR="00367E00">
        <w:t xml:space="preserve"> </w:t>
      </w:r>
      <w:r>
        <w:t>The</w:t>
      </w:r>
      <w:r w:rsidR="00367E00">
        <w:t xml:space="preserve"> </w:t>
      </w:r>
      <w:r>
        <w:t>first</w:t>
      </w:r>
      <w:r w:rsidR="00367E00">
        <w:t xml:space="preserve"> </w:t>
      </w:r>
      <w:r>
        <w:t>is</w:t>
      </w:r>
      <w:r w:rsidR="00367E00">
        <w:t xml:space="preserve"> </w:t>
      </w:r>
      <w:r>
        <w:t>the</w:t>
      </w:r>
      <w:r w:rsidR="00367E00">
        <w:t xml:space="preserve"> </w:t>
      </w:r>
      <w:r>
        <w:t>mean</w:t>
      </w:r>
      <w:r w:rsidR="00367E00">
        <w:t xml:space="preserve"> </w:t>
      </w:r>
      <w:r>
        <w:t>CSH</w:t>
      </w:r>
      <w:r w:rsidR="00367E00">
        <w:t xml:space="preserve"> </w:t>
      </w:r>
      <w:r>
        <w:t>across</w:t>
      </w:r>
      <w:r w:rsidR="00367E00">
        <w:t xml:space="preserve"> </w:t>
      </w:r>
      <w:r>
        <w:t>species.</w:t>
      </w:r>
      <w:r w:rsidR="00367E00">
        <w:t xml:space="preserve"> </w:t>
      </w:r>
      <w:r>
        <w:t>The</w:t>
      </w:r>
      <w:r w:rsidR="00367E00">
        <w:t xml:space="preserve"> </w:t>
      </w:r>
      <w:r>
        <w:t>second</w:t>
      </w:r>
      <w:r w:rsidR="00367E00">
        <w:t xml:space="preserve"> </w:t>
      </w:r>
      <w:r>
        <w:t>is</w:t>
      </w:r>
      <w:r w:rsidR="00367E00">
        <w:t xml:space="preserve"> </w:t>
      </w:r>
      <w:r>
        <w:t>the</w:t>
      </w:r>
      <w:r w:rsidR="00367E00">
        <w:t xml:space="preserve"> </w:t>
      </w:r>
      <w:r>
        <w:t>percentage</w:t>
      </w:r>
      <w:r w:rsidR="00367E00">
        <w:t xml:space="preserve"> </w:t>
      </w:r>
      <w:r>
        <w:t>of</w:t>
      </w:r>
      <w:r w:rsidR="00367E00">
        <w:t xml:space="preserve"> </w:t>
      </w:r>
      <w:r>
        <w:t>species</w:t>
      </w:r>
      <w:r w:rsidR="00367E00">
        <w:t xml:space="preserve"> </w:t>
      </w:r>
      <w:r>
        <w:t>that</w:t>
      </w:r>
      <w:r w:rsidR="00367E00">
        <w:t xml:space="preserve"> </w:t>
      </w:r>
      <w:r>
        <w:t>have</w:t>
      </w:r>
      <w:r w:rsidR="00367E00">
        <w:t xml:space="preserve"> </w:t>
      </w:r>
      <w:r>
        <w:t>an</w:t>
      </w:r>
      <w:r w:rsidR="00367E00">
        <w:t xml:space="preserve"> </w:t>
      </w:r>
      <w:r>
        <w:t>improvement</w:t>
      </w:r>
      <w:r w:rsidR="00367E00">
        <w:t xml:space="preserve"> </w:t>
      </w:r>
      <w:r>
        <w:t>in</w:t>
      </w:r>
      <w:r w:rsidR="00367E00">
        <w:t xml:space="preserve"> </w:t>
      </w:r>
      <w:r>
        <w:t>suitable</w:t>
      </w:r>
      <w:r w:rsidR="00367E00">
        <w:t xml:space="preserve"> </w:t>
      </w:r>
      <w:r>
        <w:t>habitat,</w:t>
      </w:r>
      <w:r w:rsidR="00367E00">
        <w:t xml:space="preserve"> </w:t>
      </w:r>
      <w:r>
        <w:t>where</w:t>
      </w:r>
      <w:r w:rsidR="00367E00">
        <w:t xml:space="preserve"> </w:t>
      </w:r>
      <w:r>
        <w:t>improvement</w:t>
      </w:r>
      <w:r w:rsidR="00367E00">
        <w:t xml:space="preserve"> </w:t>
      </w:r>
      <w:r>
        <w:t>in</w:t>
      </w:r>
      <w:r w:rsidR="00367E00">
        <w:t xml:space="preserve"> </w:t>
      </w:r>
      <w:r>
        <w:t>suitable</w:t>
      </w:r>
      <w:r w:rsidR="00367E00">
        <w:t xml:space="preserve"> </w:t>
      </w:r>
      <w:r>
        <w:t>habitat</w:t>
      </w:r>
      <w:r w:rsidR="00367E00">
        <w:t xml:space="preserve"> </w:t>
      </w:r>
      <w:r>
        <w:t>is</w:t>
      </w:r>
      <w:r w:rsidR="00367E00">
        <w:t xml:space="preserve"> </w:t>
      </w:r>
      <w:r>
        <w:t>defined</w:t>
      </w:r>
      <w:r w:rsidR="00367E00">
        <w:t xml:space="preserve"> </w:t>
      </w:r>
      <w:r>
        <w:t>as</w:t>
      </w:r>
      <w:r w:rsidR="00367E00">
        <w:t xml:space="preserve"> </w:t>
      </w:r>
      <w:r>
        <w:t>a</w:t>
      </w:r>
      <w:r w:rsidR="00367E00">
        <w:t xml:space="preserve"> </w:t>
      </w:r>
      <w:r>
        <w:t>positive</w:t>
      </w:r>
      <w:r w:rsidR="00367E00">
        <w:t xml:space="preserve"> </w:t>
      </w:r>
      <w:r>
        <w:t>change</w:t>
      </w:r>
      <w:r w:rsidR="00367E00">
        <w:t xml:space="preserve"> </w:t>
      </w:r>
      <w:r>
        <w:t>in</w:t>
      </w:r>
      <w:r w:rsidR="00367E00">
        <w:t xml:space="preserve"> </w:t>
      </w:r>
      <w:r>
        <w:t>suitable</w:t>
      </w:r>
      <w:r w:rsidR="00367E00">
        <w:t xml:space="preserve"> </w:t>
      </w:r>
      <w:r>
        <w:t>habitat</w:t>
      </w:r>
      <w:r w:rsidR="00367E00">
        <w:t xml:space="preserve"> </w:t>
      </w:r>
      <w:r>
        <w:t>greater</w:t>
      </w:r>
      <w:r w:rsidR="00367E00">
        <w:t xml:space="preserve"> </w:t>
      </w:r>
      <w:r>
        <w:t>than</w:t>
      </w:r>
      <w:r w:rsidR="00367E00">
        <w:t xml:space="preserve"> </w:t>
      </w:r>
      <w:r>
        <w:t>2%.</w:t>
      </w:r>
      <w:r w:rsidR="00367E00">
        <w:t xml:space="preserve"> </w:t>
      </w:r>
      <w:r>
        <w:t>The</w:t>
      </w:r>
      <w:r w:rsidR="00367E00">
        <w:t xml:space="preserve"> </w:t>
      </w:r>
      <w:r>
        <w:t>result</w:t>
      </w:r>
      <w:r w:rsidR="00367E00">
        <w:t xml:space="preserve"> </w:t>
      </w:r>
      <w:r>
        <w:t>for</w:t>
      </w:r>
      <w:r w:rsidR="00367E00">
        <w:t xml:space="preserve"> </w:t>
      </w:r>
      <w:r>
        <w:t>this</w:t>
      </w:r>
      <w:r w:rsidR="00367E00">
        <w:t xml:space="preserve"> </w:t>
      </w:r>
      <w:r>
        <w:t>indicator,</w:t>
      </w:r>
      <w:r w:rsidR="00367E00">
        <w:t xml:space="preserve"> </w:t>
      </w:r>
      <w:r>
        <w:t>using</w:t>
      </w:r>
      <w:r w:rsidR="00367E00">
        <w:t xml:space="preserve"> </w:t>
      </w:r>
      <w:r>
        <w:t>these</w:t>
      </w:r>
      <w:r w:rsidR="00367E00">
        <w:t xml:space="preserve"> </w:t>
      </w:r>
      <w:r>
        <w:t>2</w:t>
      </w:r>
      <w:r w:rsidR="00367E00">
        <w:t xml:space="preserve"> </w:t>
      </w:r>
      <w:r>
        <w:t>different</w:t>
      </w:r>
      <w:r w:rsidR="00367E00">
        <w:t xml:space="preserve"> </w:t>
      </w:r>
      <w:r>
        <w:t>summary</w:t>
      </w:r>
      <w:r w:rsidR="00367E00">
        <w:t xml:space="preserve"> </w:t>
      </w:r>
      <w:r>
        <w:t>metrics,</w:t>
      </w:r>
      <w:r w:rsidR="00367E00">
        <w:t xml:space="preserve"> </w:t>
      </w:r>
      <w:r>
        <w:t>based</w:t>
      </w:r>
      <w:r w:rsidR="00367E00">
        <w:t xml:space="preserve"> </w:t>
      </w:r>
      <w:r>
        <w:t>on</w:t>
      </w:r>
      <w:r w:rsidR="00367E00">
        <w:t xml:space="preserve"> </w:t>
      </w:r>
      <w:r>
        <w:t>2022–23</w:t>
      </w:r>
      <w:r w:rsidR="00367E00">
        <w:t xml:space="preserve"> </w:t>
      </w:r>
      <w:r>
        <w:t>data</w:t>
      </w:r>
      <w:r w:rsidR="00367E00">
        <w:t xml:space="preserve"> </w:t>
      </w:r>
      <w:r>
        <w:t>is:</w:t>
      </w:r>
    </w:p>
    <w:p w14:paraId="5B46CF8D" w14:textId="190A1266" w:rsidR="00B6595F" w:rsidRPr="00A34DC8" w:rsidRDefault="00B6595F" w:rsidP="00A34DC8">
      <w:pPr>
        <w:pStyle w:val="Normalbeforebullets"/>
        <w:rPr>
          <w:b/>
          <w:bCs/>
        </w:rPr>
      </w:pPr>
      <w:r w:rsidRPr="00A34DC8">
        <w:rPr>
          <w:b/>
          <w:bCs/>
        </w:rPr>
        <w:t>Mean</w:t>
      </w:r>
      <w:r w:rsidR="00367E00" w:rsidRPr="00A34DC8">
        <w:rPr>
          <w:b/>
          <w:bCs/>
        </w:rPr>
        <w:t xml:space="preserve"> </w:t>
      </w:r>
      <w:r w:rsidRPr="00A34DC8">
        <w:rPr>
          <w:b/>
          <w:bCs/>
        </w:rPr>
        <w:t>Change</w:t>
      </w:r>
      <w:r w:rsidR="00367E00" w:rsidRPr="00A34DC8">
        <w:rPr>
          <w:b/>
          <w:bCs/>
        </w:rPr>
        <w:t xml:space="preserve"> </w:t>
      </w:r>
      <w:r w:rsidRPr="00A34DC8">
        <w:rPr>
          <w:b/>
          <w:bCs/>
        </w:rPr>
        <w:t>in</w:t>
      </w:r>
      <w:r w:rsidR="00367E00" w:rsidRPr="00A34DC8">
        <w:rPr>
          <w:b/>
          <w:bCs/>
        </w:rPr>
        <w:t xml:space="preserve"> </w:t>
      </w:r>
      <w:r w:rsidRPr="00A34DC8">
        <w:rPr>
          <w:b/>
          <w:bCs/>
        </w:rPr>
        <w:t>Suitable</w:t>
      </w:r>
      <w:r w:rsidR="00367E00" w:rsidRPr="00A34DC8">
        <w:rPr>
          <w:b/>
          <w:bCs/>
        </w:rPr>
        <w:t xml:space="preserve"> </w:t>
      </w:r>
      <w:r w:rsidRPr="00A34DC8">
        <w:rPr>
          <w:b/>
          <w:bCs/>
        </w:rPr>
        <w:t>Habitat</w:t>
      </w:r>
      <w:r w:rsidR="00367E00" w:rsidRPr="00A34DC8">
        <w:rPr>
          <w:b/>
          <w:bCs/>
        </w:rPr>
        <w:t xml:space="preserve"> </w:t>
      </w:r>
      <w:r w:rsidRPr="00A34DC8">
        <w:rPr>
          <w:b/>
          <w:bCs/>
        </w:rPr>
        <w:t>(CSH)</w:t>
      </w:r>
      <w:r w:rsidR="00367E00" w:rsidRPr="00A34DC8">
        <w:rPr>
          <w:b/>
          <w:bCs/>
        </w:rPr>
        <w:t xml:space="preserve"> </w:t>
      </w:r>
    </w:p>
    <w:p w14:paraId="46954E22" w14:textId="407A77DD" w:rsidR="00B6595F" w:rsidRDefault="00B6595F" w:rsidP="00634AA1">
      <w:pPr>
        <w:spacing w:after="120"/>
        <w:ind w:left="170"/>
      </w:pPr>
      <w:r>
        <w:t>4.7%</w:t>
      </w:r>
      <w:r w:rsidR="00367E00">
        <w:t xml:space="preserve"> </w:t>
      </w:r>
      <w:r>
        <w:t>mean</w:t>
      </w:r>
      <w:r w:rsidR="00367E00">
        <w:t xml:space="preserve"> </w:t>
      </w:r>
      <w:r>
        <w:t>CSH</w:t>
      </w:r>
      <w:r w:rsidR="00367E00">
        <w:t xml:space="preserve"> </w:t>
      </w:r>
      <w:r>
        <w:t>for</w:t>
      </w:r>
      <w:r w:rsidR="00367E00">
        <w:t xml:space="preserve"> </w:t>
      </w:r>
      <w:r>
        <w:t>all</w:t>
      </w:r>
      <w:r w:rsidR="00367E00">
        <w:t xml:space="preserve"> </w:t>
      </w:r>
      <w:r>
        <w:t>species</w:t>
      </w:r>
    </w:p>
    <w:p w14:paraId="68E33621" w14:textId="52F02046" w:rsidR="00B6595F" w:rsidRDefault="00B6595F" w:rsidP="00634AA1">
      <w:pPr>
        <w:ind w:left="170"/>
      </w:pPr>
      <w:r>
        <w:t>9.4%</w:t>
      </w:r>
      <w:r w:rsidR="00367E00">
        <w:t xml:space="preserve"> </w:t>
      </w:r>
      <w:r>
        <w:t>mean</w:t>
      </w:r>
      <w:r w:rsidR="00367E00">
        <w:t xml:space="preserve"> </w:t>
      </w:r>
      <w:r>
        <w:t>CSH</w:t>
      </w:r>
      <w:r w:rsidR="00367E00">
        <w:t xml:space="preserve"> </w:t>
      </w:r>
      <w:r>
        <w:t>for</w:t>
      </w:r>
      <w:r w:rsidR="00367E00">
        <w:t xml:space="preserve"> </w:t>
      </w:r>
      <w:r>
        <w:t>species</w:t>
      </w:r>
      <w:r w:rsidR="00367E00">
        <w:t xml:space="preserve"> </w:t>
      </w:r>
      <w:r>
        <w:t>listed</w:t>
      </w:r>
      <w:r w:rsidR="00367E00">
        <w:t xml:space="preserve"> </w:t>
      </w:r>
      <w:r>
        <w:t>as</w:t>
      </w:r>
      <w:r w:rsidR="00367E00">
        <w:t xml:space="preserve"> </w:t>
      </w:r>
      <w:r>
        <w:t>threatened</w:t>
      </w:r>
      <w:r w:rsidR="00367E00">
        <w:t xml:space="preserve"> </w:t>
      </w:r>
      <w:r>
        <w:t>under</w:t>
      </w:r>
      <w:r w:rsidR="00367E00">
        <w:t xml:space="preserve"> </w:t>
      </w:r>
      <w:r>
        <w:t>the</w:t>
      </w:r>
      <w:r w:rsidR="00367E00">
        <w:t xml:space="preserve"> </w:t>
      </w:r>
      <w:r>
        <w:rPr>
          <w:rStyle w:val="LightItalic"/>
        </w:rPr>
        <w:t>Flora</w:t>
      </w:r>
      <w:r w:rsidR="00367E00">
        <w:rPr>
          <w:rStyle w:val="LightItalic"/>
        </w:rPr>
        <w:t xml:space="preserve"> </w:t>
      </w:r>
      <w:r>
        <w:rPr>
          <w:rStyle w:val="LightItalic"/>
        </w:rPr>
        <w:t>and</w:t>
      </w:r>
      <w:r w:rsidR="00367E00">
        <w:rPr>
          <w:rStyle w:val="LightItalic"/>
        </w:rPr>
        <w:t xml:space="preserve"> </w:t>
      </w:r>
      <w:r>
        <w:rPr>
          <w:rStyle w:val="LightItalic"/>
        </w:rPr>
        <w:t>Fauna</w:t>
      </w:r>
      <w:r w:rsidR="00367E00">
        <w:rPr>
          <w:rStyle w:val="LightItalic"/>
        </w:rPr>
        <w:t xml:space="preserve"> </w:t>
      </w:r>
      <w:r>
        <w:rPr>
          <w:rStyle w:val="LightItalic"/>
        </w:rPr>
        <w:t>Guarantee</w:t>
      </w:r>
      <w:r w:rsidR="00367E00">
        <w:rPr>
          <w:rStyle w:val="LightItalic"/>
        </w:rPr>
        <w:t xml:space="preserve"> </w:t>
      </w:r>
      <w:r>
        <w:rPr>
          <w:rStyle w:val="LightItalic"/>
        </w:rPr>
        <w:t>Act</w:t>
      </w:r>
      <w:r w:rsidR="00367E00">
        <w:rPr>
          <w:rStyle w:val="LightItalic"/>
        </w:rPr>
        <w:t xml:space="preserve"> </w:t>
      </w:r>
      <w:r>
        <w:rPr>
          <w:rStyle w:val="LightItalic"/>
        </w:rPr>
        <w:t>1988</w:t>
      </w:r>
    </w:p>
    <w:p w14:paraId="6FA090A3" w14:textId="7D6EB90F" w:rsidR="00B6595F" w:rsidRPr="00A34DC8" w:rsidRDefault="00B6595F" w:rsidP="00A34DC8">
      <w:pPr>
        <w:pStyle w:val="Normalbeforebullets"/>
        <w:rPr>
          <w:b/>
          <w:bCs/>
        </w:rPr>
      </w:pPr>
      <w:r w:rsidRPr="00A34DC8">
        <w:rPr>
          <w:b/>
          <w:bCs/>
        </w:rPr>
        <w:t>Percent</w:t>
      </w:r>
      <w:r w:rsidR="00367E00" w:rsidRPr="00A34DC8">
        <w:rPr>
          <w:b/>
          <w:bCs/>
        </w:rPr>
        <w:t xml:space="preserve"> </w:t>
      </w:r>
      <w:r w:rsidRPr="00A34DC8">
        <w:rPr>
          <w:b/>
          <w:bCs/>
        </w:rPr>
        <w:t>of</w:t>
      </w:r>
      <w:r w:rsidR="00367E00" w:rsidRPr="00A34DC8">
        <w:rPr>
          <w:b/>
          <w:bCs/>
        </w:rPr>
        <w:t xml:space="preserve"> </w:t>
      </w:r>
      <w:r w:rsidRPr="00A34DC8">
        <w:rPr>
          <w:b/>
          <w:bCs/>
        </w:rPr>
        <w:t>species</w:t>
      </w:r>
      <w:r w:rsidR="00367E00" w:rsidRPr="00A34DC8">
        <w:rPr>
          <w:b/>
          <w:bCs/>
        </w:rPr>
        <w:t xml:space="preserve"> </w:t>
      </w:r>
      <w:r w:rsidRPr="00A34DC8">
        <w:rPr>
          <w:b/>
          <w:bCs/>
        </w:rPr>
        <w:t>with</w:t>
      </w:r>
      <w:r w:rsidR="00367E00" w:rsidRPr="00A34DC8">
        <w:rPr>
          <w:b/>
          <w:bCs/>
        </w:rPr>
        <w:t xml:space="preserve"> </w:t>
      </w:r>
      <w:r w:rsidRPr="00A34DC8">
        <w:rPr>
          <w:b/>
          <w:bCs/>
        </w:rPr>
        <w:t>positive</w:t>
      </w:r>
      <w:r w:rsidR="00367E00" w:rsidRPr="00A34DC8">
        <w:rPr>
          <w:b/>
          <w:bCs/>
        </w:rPr>
        <w:t xml:space="preserve"> </w:t>
      </w:r>
      <w:r w:rsidRPr="00A34DC8">
        <w:rPr>
          <w:b/>
          <w:bCs/>
        </w:rPr>
        <w:t>CSH</w:t>
      </w:r>
      <w:r w:rsidR="00367E00" w:rsidRPr="00A34DC8">
        <w:rPr>
          <w:b/>
          <w:bCs/>
        </w:rPr>
        <w:t xml:space="preserve"> </w:t>
      </w:r>
      <w:r w:rsidRPr="00A34DC8">
        <w:rPr>
          <w:b/>
          <w:bCs/>
        </w:rPr>
        <w:t>(above</w:t>
      </w:r>
      <w:r w:rsidR="00367E00" w:rsidRPr="00A34DC8">
        <w:rPr>
          <w:b/>
          <w:bCs/>
        </w:rPr>
        <w:t xml:space="preserve"> </w:t>
      </w:r>
      <w:r w:rsidRPr="00A34DC8">
        <w:rPr>
          <w:b/>
          <w:bCs/>
        </w:rPr>
        <w:t>2%</w:t>
      </w:r>
      <w:r w:rsidR="00367E00" w:rsidRPr="00A34DC8">
        <w:rPr>
          <w:b/>
          <w:bCs/>
        </w:rPr>
        <w:t xml:space="preserve"> </w:t>
      </w:r>
      <w:r w:rsidRPr="00A34DC8">
        <w:rPr>
          <w:b/>
          <w:bCs/>
        </w:rPr>
        <w:t>CSH)</w:t>
      </w:r>
    </w:p>
    <w:p w14:paraId="7DD9B8B1" w14:textId="4DCB56A0" w:rsidR="00B6595F" w:rsidRDefault="00B6595F" w:rsidP="00634AA1">
      <w:pPr>
        <w:spacing w:after="120"/>
        <w:ind w:left="170"/>
      </w:pPr>
      <w:r>
        <w:t>38.6%</w:t>
      </w:r>
      <w:r w:rsidR="00367E00">
        <w:t xml:space="preserve"> </w:t>
      </w:r>
      <w:r>
        <w:t>of</w:t>
      </w:r>
      <w:r w:rsidR="00367E00">
        <w:t xml:space="preserve"> </w:t>
      </w:r>
      <w:r>
        <w:t>all</w:t>
      </w:r>
      <w:r w:rsidR="00367E00">
        <w:t xml:space="preserve"> </w:t>
      </w:r>
      <w:r>
        <w:t>species</w:t>
      </w:r>
    </w:p>
    <w:p w14:paraId="248F6BB1" w14:textId="42AF3B9E" w:rsidR="00B6595F" w:rsidRDefault="00B6595F" w:rsidP="00634AA1">
      <w:pPr>
        <w:ind w:left="170"/>
      </w:pPr>
      <w:r>
        <w:t>54.8%</w:t>
      </w:r>
      <w:r w:rsidR="00367E00">
        <w:t xml:space="preserve"> </w:t>
      </w:r>
      <w:r>
        <w:t>of</w:t>
      </w:r>
      <w:r w:rsidR="00367E00">
        <w:t xml:space="preserve"> </w:t>
      </w:r>
      <w:r>
        <w:t>species</w:t>
      </w:r>
      <w:r w:rsidR="00367E00">
        <w:t xml:space="preserve"> </w:t>
      </w:r>
      <w:r>
        <w:t>listed</w:t>
      </w:r>
      <w:r w:rsidR="00367E00">
        <w:t xml:space="preserve"> </w:t>
      </w:r>
      <w:r>
        <w:t>as</w:t>
      </w:r>
      <w:r w:rsidR="00367E00">
        <w:t xml:space="preserve"> </w:t>
      </w:r>
      <w:r>
        <w:t>threatened</w:t>
      </w:r>
      <w:r w:rsidR="00367E00">
        <w:t xml:space="preserve"> </w:t>
      </w:r>
      <w:r>
        <w:t>under</w:t>
      </w:r>
      <w:r w:rsidR="00367E00">
        <w:t xml:space="preserve"> </w:t>
      </w:r>
      <w:r>
        <w:t>the</w:t>
      </w:r>
      <w:r w:rsidR="00367E00">
        <w:t xml:space="preserve"> </w:t>
      </w:r>
      <w:r w:rsidRPr="00634AA1">
        <w:rPr>
          <w:i/>
          <w:iCs/>
        </w:rPr>
        <w:t>Flora</w:t>
      </w:r>
      <w:r w:rsidR="00367E00" w:rsidRPr="00634AA1">
        <w:rPr>
          <w:i/>
          <w:iCs/>
        </w:rPr>
        <w:t xml:space="preserve"> </w:t>
      </w:r>
      <w:r w:rsidRPr="00634AA1">
        <w:rPr>
          <w:i/>
          <w:iCs/>
        </w:rPr>
        <w:t>and</w:t>
      </w:r>
      <w:r w:rsidR="00367E00" w:rsidRPr="00634AA1">
        <w:rPr>
          <w:i/>
          <w:iCs/>
        </w:rPr>
        <w:t xml:space="preserve"> </w:t>
      </w:r>
      <w:r w:rsidRPr="00634AA1">
        <w:rPr>
          <w:i/>
          <w:iCs/>
        </w:rPr>
        <w:t>Fauna</w:t>
      </w:r>
      <w:r w:rsidR="00367E00" w:rsidRPr="00634AA1">
        <w:rPr>
          <w:i/>
          <w:iCs/>
        </w:rPr>
        <w:t xml:space="preserve"> </w:t>
      </w:r>
      <w:r w:rsidRPr="00634AA1">
        <w:rPr>
          <w:i/>
          <w:iCs/>
        </w:rPr>
        <w:t>Guarantee</w:t>
      </w:r>
      <w:r w:rsidR="00367E00" w:rsidRPr="00634AA1">
        <w:rPr>
          <w:i/>
          <w:iCs/>
        </w:rPr>
        <w:t xml:space="preserve"> </w:t>
      </w:r>
      <w:r w:rsidRPr="00634AA1">
        <w:rPr>
          <w:i/>
          <w:iCs/>
        </w:rPr>
        <w:t>Act</w:t>
      </w:r>
      <w:r w:rsidR="00367E00" w:rsidRPr="00634AA1">
        <w:rPr>
          <w:i/>
          <w:iCs/>
        </w:rPr>
        <w:t xml:space="preserve"> </w:t>
      </w:r>
      <w:r w:rsidRPr="00634AA1">
        <w:rPr>
          <w:i/>
          <w:iCs/>
        </w:rPr>
        <w:t>1988</w:t>
      </w:r>
      <w:r w:rsidR="00367E00">
        <w:t xml:space="preserve"> </w:t>
      </w:r>
    </w:p>
    <w:p w14:paraId="2D2335DA" w14:textId="61B973BD" w:rsidR="00B6595F" w:rsidRDefault="00B6595F" w:rsidP="00634AA1">
      <w:r>
        <w:t>An</w:t>
      </w:r>
      <w:r w:rsidR="00367E00">
        <w:t xml:space="preserve"> </w:t>
      </w:r>
      <w:r>
        <w:t>increase</w:t>
      </w:r>
      <w:r w:rsidR="00367E00">
        <w:t xml:space="preserve"> </w:t>
      </w:r>
      <w:r>
        <w:t>in</w:t>
      </w:r>
      <w:r w:rsidR="00367E00">
        <w:t xml:space="preserve"> </w:t>
      </w:r>
      <w:r>
        <w:t>suitable</w:t>
      </w:r>
      <w:r w:rsidR="00367E00">
        <w:t xml:space="preserve"> </w:t>
      </w:r>
      <w:r>
        <w:t>habitat</w:t>
      </w:r>
      <w:r w:rsidR="00367E00">
        <w:t xml:space="preserve"> </w:t>
      </w:r>
      <w:r>
        <w:t>means</w:t>
      </w:r>
      <w:r w:rsidR="00367E00">
        <w:t xml:space="preserve"> </w:t>
      </w:r>
      <w:r>
        <w:t>that</w:t>
      </w:r>
      <w:r w:rsidR="00367E00">
        <w:t xml:space="preserve"> </w:t>
      </w:r>
      <w:r>
        <w:t>a</w:t>
      </w:r>
      <w:r w:rsidR="00367E00">
        <w:t xml:space="preserve"> </w:t>
      </w:r>
      <w:r>
        <w:t>species</w:t>
      </w:r>
      <w:r w:rsidR="00367E00">
        <w:t xml:space="preserve"> </w:t>
      </w:r>
      <w:r>
        <w:t>has</w:t>
      </w:r>
      <w:r w:rsidR="00367E00">
        <w:t xml:space="preserve"> </w:t>
      </w:r>
      <w:r>
        <w:t>an</w:t>
      </w:r>
      <w:r w:rsidR="00367E00">
        <w:t xml:space="preserve"> </w:t>
      </w:r>
      <w:r>
        <w:t>improved</w:t>
      </w:r>
      <w:r w:rsidR="00367E00">
        <w:t xml:space="preserve"> </w:t>
      </w:r>
      <w:r>
        <w:t>outlook</w:t>
      </w:r>
      <w:r w:rsidR="00367E00">
        <w:t xml:space="preserve"> </w:t>
      </w:r>
      <w:r>
        <w:t>or</w:t>
      </w:r>
      <w:r w:rsidR="00367E00">
        <w:t xml:space="preserve"> </w:t>
      </w:r>
      <w:r>
        <w:t>likelihood</w:t>
      </w:r>
      <w:r w:rsidR="00367E00">
        <w:t xml:space="preserve"> </w:t>
      </w:r>
      <w:r>
        <w:t>of</w:t>
      </w:r>
      <w:r w:rsidR="00367E00">
        <w:t xml:space="preserve"> </w:t>
      </w:r>
      <w:r>
        <w:t>persistence</w:t>
      </w:r>
      <w:r w:rsidR="00367E00">
        <w:t xml:space="preserve"> </w:t>
      </w:r>
      <w:r>
        <w:rPr>
          <w:spacing w:val="2"/>
        </w:rPr>
        <w:t>because</w:t>
      </w:r>
      <w:r w:rsidR="00367E00">
        <w:rPr>
          <w:spacing w:val="2"/>
        </w:rPr>
        <w:t xml:space="preserve"> </w:t>
      </w:r>
      <w:r>
        <w:rPr>
          <w:spacing w:val="2"/>
        </w:rPr>
        <w:t>of</w:t>
      </w:r>
      <w:r w:rsidR="00367E00">
        <w:rPr>
          <w:spacing w:val="2"/>
        </w:rPr>
        <w:t xml:space="preserve"> </w:t>
      </w:r>
      <w:r>
        <w:rPr>
          <w:spacing w:val="2"/>
        </w:rPr>
        <w:t>implemented</w:t>
      </w:r>
      <w:r w:rsidR="00367E00">
        <w:rPr>
          <w:spacing w:val="2"/>
        </w:rPr>
        <w:t xml:space="preserve"> </w:t>
      </w:r>
      <w:r>
        <w:rPr>
          <w:spacing w:val="2"/>
        </w:rPr>
        <w:t>management</w:t>
      </w:r>
      <w:r w:rsidR="00367E00">
        <w:rPr>
          <w:spacing w:val="2"/>
        </w:rPr>
        <w:t xml:space="preserve"> </w:t>
      </w:r>
      <w:r>
        <w:rPr>
          <w:spacing w:val="2"/>
        </w:rPr>
        <w:t>actions.</w:t>
      </w:r>
      <w:r w:rsidR="00367E00">
        <w:rPr>
          <w:spacing w:val="2"/>
        </w:rPr>
        <w:t xml:space="preserve"> </w:t>
      </w:r>
      <w:r>
        <w:rPr>
          <w:spacing w:val="2"/>
        </w:rPr>
        <w:t>However,</w:t>
      </w:r>
      <w:r w:rsidR="00367E00">
        <w:rPr>
          <w:spacing w:val="2"/>
        </w:rPr>
        <w:t xml:space="preserve"> </w:t>
      </w:r>
      <w:r>
        <w:rPr>
          <w:spacing w:val="2"/>
        </w:rPr>
        <w:t>it</w:t>
      </w:r>
      <w:r w:rsidR="00367E00">
        <w:rPr>
          <w:spacing w:val="2"/>
        </w:rPr>
        <w:t xml:space="preserve"> </w:t>
      </w:r>
      <w:r>
        <w:rPr>
          <w:spacing w:val="2"/>
        </w:rPr>
        <w:t>does</w:t>
      </w:r>
      <w:r w:rsidR="00367E00">
        <w:rPr>
          <w:spacing w:val="2"/>
        </w:rPr>
        <w:t xml:space="preserve"> </w:t>
      </w:r>
      <w:r>
        <w:rPr>
          <w:spacing w:val="2"/>
        </w:rPr>
        <w:t>not</w:t>
      </w:r>
      <w:r w:rsidR="00367E00">
        <w:rPr>
          <w:spacing w:val="2"/>
        </w:rPr>
        <w:t xml:space="preserve"> </w:t>
      </w:r>
      <w:r>
        <w:rPr>
          <w:spacing w:val="2"/>
        </w:rPr>
        <w:t>mean</w:t>
      </w:r>
      <w:r w:rsidR="00367E00">
        <w:rPr>
          <w:spacing w:val="2"/>
        </w:rPr>
        <w:t xml:space="preserve"> </w:t>
      </w:r>
      <w:r>
        <w:rPr>
          <w:spacing w:val="2"/>
        </w:rPr>
        <w:t>a</w:t>
      </w:r>
      <w:r w:rsidR="00367E00">
        <w:rPr>
          <w:spacing w:val="2"/>
        </w:rPr>
        <w:t xml:space="preserve"> </w:t>
      </w:r>
      <w:r>
        <w:rPr>
          <w:spacing w:val="2"/>
        </w:rPr>
        <w:t>species</w:t>
      </w:r>
      <w:r w:rsidR="00367E00">
        <w:rPr>
          <w:spacing w:val="2"/>
        </w:rPr>
        <w:t xml:space="preserve"> </w:t>
      </w:r>
      <w:r>
        <w:rPr>
          <w:spacing w:val="2"/>
        </w:rPr>
        <w:t>can</w:t>
      </w:r>
      <w:r w:rsidR="00367E00">
        <w:rPr>
          <w:spacing w:val="2"/>
        </w:rPr>
        <w:t xml:space="preserve"> </w:t>
      </w:r>
      <w:r>
        <w:rPr>
          <w:spacing w:val="2"/>
        </w:rPr>
        <w:t>be</w:t>
      </w:r>
      <w:r w:rsidR="00367E00">
        <w:rPr>
          <w:spacing w:val="2"/>
        </w:rPr>
        <w:t xml:space="preserve"> </w:t>
      </w:r>
      <w:r>
        <w:t>considered</w:t>
      </w:r>
      <w:r w:rsidR="00367E00">
        <w:t xml:space="preserve"> </w:t>
      </w:r>
      <w:r>
        <w:t>as</w:t>
      </w:r>
      <w:r w:rsidR="00367E00">
        <w:t xml:space="preserve"> </w:t>
      </w:r>
      <w:r>
        <w:t>secured</w:t>
      </w:r>
      <w:r w:rsidR="00367E00">
        <w:t xml:space="preserve"> </w:t>
      </w:r>
      <w:r>
        <w:t>or</w:t>
      </w:r>
      <w:r w:rsidR="00367E00">
        <w:t xml:space="preserve"> </w:t>
      </w:r>
      <w:r>
        <w:t>recovered.</w:t>
      </w:r>
      <w:r w:rsidR="00367E00">
        <w:t xml:space="preserve"> </w:t>
      </w:r>
      <w:r>
        <w:t>This</w:t>
      </w:r>
      <w:r w:rsidR="00367E00">
        <w:t xml:space="preserve"> </w:t>
      </w:r>
      <w:r>
        <w:t>measure</w:t>
      </w:r>
      <w:r w:rsidR="00367E00">
        <w:t xml:space="preserve"> </w:t>
      </w:r>
      <w:r>
        <w:t>should</w:t>
      </w:r>
      <w:r w:rsidR="00367E00">
        <w:t xml:space="preserve"> </w:t>
      </w:r>
      <w:r>
        <w:t>only</w:t>
      </w:r>
      <w:r w:rsidR="00367E00">
        <w:t xml:space="preserve"> </w:t>
      </w:r>
      <w:r>
        <w:t>be</w:t>
      </w:r>
      <w:r w:rsidR="00367E00">
        <w:t xml:space="preserve"> </w:t>
      </w:r>
      <w:r>
        <w:t>considered</w:t>
      </w:r>
      <w:r w:rsidR="00367E00">
        <w:t xml:space="preserve"> </w:t>
      </w:r>
      <w:r>
        <w:t>as</w:t>
      </w:r>
      <w:r w:rsidR="00367E00">
        <w:t xml:space="preserve"> </w:t>
      </w:r>
      <w:r>
        <w:t>an</w:t>
      </w:r>
      <w:r w:rsidR="00367E00">
        <w:t xml:space="preserve"> </w:t>
      </w:r>
      <w:r>
        <w:t>indicator</w:t>
      </w:r>
      <w:r w:rsidR="00367E00">
        <w:t xml:space="preserve"> </w:t>
      </w:r>
      <w:r>
        <w:t>of</w:t>
      </w:r>
      <w:r w:rsidR="00367E00">
        <w:t xml:space="preserve"> </w:t>
      </w:r>
      <w:r>
        <w:t>species</w:t>
      </w:r>
      <w:r w:rsidR="00367E00">
        <w:t xml:space="preserve"> </w:t>
      </w:r>
      <w:r>
        <w:t>that</w:t>
      </w:r>
      <w:r w:rsidR="00367E00">
        <w:t xml:space="preserve"> </w:t>
      </w:r>
      <w:r>
        <w:t>are</w:t>
      </w:r>
      <w:r w:rsidR="00367E00">
        <w:t xml:space="preserve"> </w:t>
      </w:r>
      <w:r>
        <w:t>benefitting</w:t>
      </w:r>
      <w:r w:rsidR="00367E00">
        <w:t xml:space="preserve"> </w:t>
      </w:r>
      <w:r>
        <w:t>from</w:t>
      </w:r>
      <w:r w:rsidR="00367E00">
        <w:t xml:space="preserve"> </w:t>
      </w:r>
      <w:r>
        <w:t>current</w:t>
      </w:r>
      <w:r w:rsidR="00367E00">
        <w:t xml:space="preserve"> </w:t>
      </w:r>
      <w:r>
        <w:t>investment,</w:t>
      </w:r>
      <w:r w:rsidR="00367E00">
        <w:t xml:space="preserve"> </w:t>
      </w:r>
      <w:r>
        <w:t>not</w:t>
      </w:r>
      <w:r w:rsidR="00367E00">
        <w:t xml:space="preserve"> </w:t>
      </w:r>
      <w:r>
        <w:t>as</w:t>
      </w:r>
      <w:r w:rsidR="00367E00">
        <w:t xml:space="preserve"> </w:t>
      </w:r>
      <w:r>
        <w:t>an</w:t>
      </w:r>
      <w:r w:rsidR="00367E00">
        <w:t xml:space="preserve"> </w:t>
      </w:r>
      <w:r>
        <w:t>indicator</w:t>
      </w:r>
      <w:r w:rsidR="00367E00">
        <w:t xml:space="preserve"> </w:t>
      </w:r>
      <w:r>
        <w:t>of</w:t>
      </w:r>
      <w:r w:rsidR="00367E00">
        <w:t xml:space="preserve"> </w:t>
      </w:r>
      <w:r>
        <w:t>species</w:t>
      </w:r>
      <w:r w:rsidR="00367E00">
        <w:t xml:space="preserve"> </w:t>
      </w:r>
      <w:r>
        <w:t>on</w:t>
      </w:r>
      <w:r w:rsidR="00367E00">
        <w:t xml:space="preserve"> </w:t>
      </w:r>
      <w:r>
        <w:t>track</w:t>
      </w:r>
      <w:r w:rsidR="00367E00">
        <w:t xml:space="preserve"> </w:t>
      </w:r>
      <w:r>
        <w:t>for</w:t>
      </w:r>
      <w:r w:rsidR="00367E00">
        <w:t xml:space="preserve"> </w:t>
      </w:r>
      <w:r>
        <w:t>recovery.</w:t>
      </w:r>
    </w:p>
    <w:p w14:paraId="3AD5A9C9" w14:textId="7FFC3C39" w:rsidR="00B6595F" w:rsidRDefault="00B6595F" w:rsidP="00634AA1">
      <w:pPr>
        <w:pStyle w:val="Normalbeforebullets"/>
      </w:pPr>
      <w:r>
        <w:t>DEECA</w:t>
      </w:r>
      <w:r w:rsidR="00367E00">
        <w:t xml:space="preserve"> </w:t>
      </w:r>
      <w:r>
        <w:t>delivers</w:t>
      </w:r>
      <w:r w:rsidR="00367E00">
        <w:t xml:space="preserve"> </w:t>
      </w:r>
      <w:r>
        <w:t>of</w:t>
      </w:r>
      <w:r w:rsidR="00367E00">
        <w:t xml:space="preserve"> </w:t>
      </w:r>
      <w:r>
        <w:t>a</w:t>
      </w:r>
      <w:r w:rsidR="00367E00">
        <w:t xml:space="preserve"> </w:t>
      </w:r>
      <w:r>
        <w:t>range</w:t>
      </w:r>
      <w:r w:rsidR="00367E00">
        <w:t xml:space="preserve"> </w:t>
      </w:r>
      <w:r>
        <w:t>of</w:t>
      </w:r>
      <w:r w:rsidR="00367E00">
        <w:t xml:space="preserve"> </w:t>
      </w:r>
      <w:r>
        <w:t>investment</w:t>
      </w:r>
      <w:r w:rsidR="00367E00">
        <w:t xml:space="preserve"> </w:t>
      </w:r>
      <w:r>
        <w:t>programs</w:t>
      </w:r>
      <w:r w:rsidR="00367E00">
        <w:t xml:space="preserve"> </w:t>
      </w:r>
      <w:r>
        <w:t>to</w:t>
      </w:r>
      <w:r w:rsidR="00367E00">
        <w:t xml:space="preserve"> </w:t>
      </w:r>
      <w:r>
        <w:t>achieve</w:t>
      </w:r>
      <w:r w:rsidR="00367E00">
        <w:t xml:space="preserve"> </w:t>
      </w:r>
      <w:r>
        <w:t>biodiversity</w:t>
      </w:r>
      <w:r w:rsidR="00367E00">
        <w:t xml:space="preserve"> </w:t>
      </w:r>
      <w:r>
        <w:t>policy</w:t>
      </w:r>
      <w:r w:rsidR="00367E00">
        <w:t xml:space="preserve"> </w:t>
      </w:r>
      <w:r>
        <w:t>outcomes</w:t>
      </w:r>
      <w:r w:rsidR="00367E00">
        <w:t xml:space="preserve"> </w:t>
      </w:r>
      <w:r>
        <w:t>through</w:t>
      </w:r>
      <w:r w:rsidR="00367E00">
        <w:t xml:space="preserve"> </w:t>
      </w:r>
      <w:r>
        <w:t>targeted</w:t>
      </w:r>
      <w:r w:rsidR="00367E00">
        <w:t xml:space="preserve"> </w:t>
      </w:r>
      <w:r>
        <w:t>place-based</w:t>
      </w:r>
      <w:r w:rsidR="00367E00">
        <w:t xml:space="preserve"> </w:t>
      </w:r>
      <w:r>
        <w:t>action.</w:t>
      </w:r>
      <w:r w:rsidR="00367E00">
        <w:t xml:space="preserve"> </w:t>
      </w:r>
      <w:r>
        <w:t>This</w:t>
      </w:r>
      <w:r w:rsidR="00367E00">
        <w:t xml:space="preserve"> </w:t>
      </w:r>
      <w:r>
        <w:t>includes:</w:t>
      </w:r>
    </w:p>
    <w:p w14:paraId="31DF69B3" w14:textId="274089B3" w:rsidR="00B6595F" w:rsidRDefault="00000000" w:rsidP="00634AA1">
      <w:pPr>
        <w:pStyle w:val="Bullet"/>
      </w:pPr>
      <w:hyperlink r:id="rId31" w:tooltip="Link to Protecting Biodiversity program webpage" w:history="1">
        <w:r w:rsidR="00B6595F">
          <w:rPr>
            <w:rStyle w:val="Hyperlink"/>
          </w:rPr>
          <w:t>Protecting</w:t>
        </w:r>
        <w:r w:rsidR="00367E00">
          <w:rPr>
            <w:rStyle w:val="Hyperlink"/>
          </w:rPr>
          <w:t xml:space="preserve"> </w:t>
        </w:r>
        <w:r w:rsidR="00B6595F">
          <w:rPr>
            <w:rStyle w:val="Hyperlink"/>
          </w:rPr>
          <w:t>Biodiversity</w:t>
        </w:r>
        <w:r w:rsidR="00367E00">
          <w:rPr>
            <w:rStyle w:val="Hyperlink"/>
          </w:rPr>
          <w:t xml:space="preserve"> </w:t>
        </w:r>
        <w:r w:rsidR="00B6595F">
          <w:rPr>
            <w:rStyle w:val="Hyperlink"/>
          </w:rPr>
          <w:t>Program</w:t>
        </w:r>
      </w:hyperlink>
      <w:r w:rsidR="00367E00">
        <w:t xml:space="preserve"> </w:t>
      </w:r>
      <w:r w:rsidR="00B6595F">
        <w:t>including</w:t>
      </w:r>
      <w:r w:rsidR="00367E00">
        <w:t xml:space="preserve"> </w:t>
      </w:r>
      <w:r w:rsidR="00B6595F">
        <w:t>the</w:t>
      </w:r>
      <w:r w:rsidR="00367E00">
        <w:t xml:space="preserve"> </w:t>
      </w:r>
      <w:hyperlink r:id="rId32" w:tooltip="Link to Nature Fund webpage" w:history="1">
        <w:r w:rsidR="00B6595F">
          <w:rPr>
            <w:rStyle w:val="Hyperlink"/>
          </w:rPr>
          <w:t>Nature</w:t>
        </w:r>
        <w:r w:rsidR="00367E00">
          <w:rPr>
            <w:rStyle w:val="Hyperlink"/>
          </w:rPr>
          <w:t xml:space="preserve"> </w:t>
        </w:r>
        <w:r w:rsidR="00B6595F">
          <w:rPr>
            <w:rStyle w:val="Hyperlink"/>
          </w:rPr>
          <w:t>Fund</w:t>
        </w:r>
      </w:hyperlink>
      <w:r w:rsidR="00367E00">
        <w:t xml:space="preserve"> </w:t>
      </w:r>
      <w:r w:rsidR="00B6595F">
        <w:t>($15</w:t>
      </w:r>
      <w:r w:rsidR="00367E00">
        <w:t xml:space="preserve"> </w:t>
      </w:r>
      <w:r w:rsidR="00B6595F">
        <w:t>million</w:t>
      </w:r>
      <w:r w:rsidR="00367E00">
        <w:t xml:space="preserve"> </w:t>
      </w:r>
      <w:r w:rsidR="00B6595F">
        <w:t>per</w:t>
      </w:r>
      <w:r w:rsidR="00367E00">
        <w:t xml:space="preserve"> </w:t>
      </w:r>
      <w:r w:rsidR="00B6595F">
        <w:t>annum)</w:t>
      </w:r>
    </w:p>
    <w:p w14:paraId="62E6BE29" w14:textId="0DE57208" w:rsidR="00B6595F" w:rsidRDefault="00000000" w:rsidP="00634AA1">
      <w:pPr>
        <w:pStyle w:val="Bullet"/>
      </w:pPr>
      <w:hyperlink r:id="rId33" w:tooltip="Link to Weeds and Pests on Public Land program webpage" w:history="1">
        <w:r w:rsidR="00B6595F">
          <w:rPr>
            <w:rStyle w:val="Hyperlink"/>
          </w:rPr>
          <w:t>Weeds</w:t>
        </w:r>
        <w:r w:rsidR="00367E00">
          <w:rPr>
            <w:rStyle w:val="Hyperlink"/>
          </w:rPr>
          <w:t xml:space="preserve"> </w:t>
        </w:r>
        <w:r w:rsidR="00B6595F">
          <w:rPr>
            <w:rStyle w:val="Hyperlink"/>
          </w:rPr>
          <w:t>and</w:t>
        </w:r>
        <w:r w:rsidR="00367E00">
          <w:rPr>
            <w:rStyle w:val="Hyperlink"/>
          </w:rPr>
          <w:t xml:space="preserve"> </w:t>
        </w:r>
        <w:r w:rsidR="00B6595F">
          <w:rPr>
            <w:rStyle w:val="Hyperlink"/>
          </w:rPr>
          <w:t>Pests</w:t>
        </w:r>
        <w:r w:rsidR="00367E00">
          <w:rPr>
            <w:rStyle w:val="Hyperlink"/>
          </w:rPr>
          <w:t xml:space="preserve"> </w:t>
        </w:r>
        <w:r w:rsidR="00B6595F">
          <w:rPr>
            <w:rStyle w:val="Hyperlink"/>
          </w:rPr>
          <w:t>on</w:t>
        </w:r>
        <w:r w:rsidR="00367E00">
          <w:rPr>
            <w:rStyle w:val="Hyperlink"/>
          </w:rPr>
          <w:t xml:space="preserve"> </w:t>
        </w:r>
        <w:r w:rsidR="00B6595F">
          <w:rPr>
            <w:rStyle w:val="Hyperlink"/>
          </w:rPr>
          <w:t>Public</w:t>
        </w:r>
        <w:r w:rsidR="00367E00">
          <w:rPr>
            <w:rStyle w:val="Hyperlink"/>
          </w:rPr>
          <w:t xml:space="preserve"> </w:t>
        </w:r>
        <w:r w:rsidR="00B6595F">
          <w:rPr>
            <w:rStyle w:val="Hyperlink"/>
          </w:rPr>
          <w:t>Land</w:t>
        </w:r>
        <w:r w:rsidR="00367E00">
          <w:rPr>
            <w:rStyle w:val="Hyperlink"/>
          </w:rPr>
          <w:t xml:space="preserve"> </w:t>
        </w:r>
        <w:r w:rsidR="00B6595F">
          <w:rPr>
            <w:rStyle w:val="Hyperlink"/>
          </w:rPr>
          <w:t>Programs</w:t>
        </w:r>
      </w:hyperlink>
      <w:r w:rsidR="00367E00">
        <w:t xml:space="preserve"> </w:t>
      </w:r>
      <w:r w:rsidR="00B6595F">
        <w:t>($2.85</w:t>
      </w:r>
      <w:r w:rsidR="00367E00">
        <w:t xml:space="preserve"> </w:t>
      </w:r>
      <w:r w:rsidR="00B6595F">
        <w:t>million</w:t>
      </w:r>
      <w:r w:rsidR="00367E00">
        <w:t xml:space="preserve"> </w:t>
      </w:r>
      <w:r w:rsidR="00B6595F">
        <w:t>per</w:t>
      </w:r>
      <w:r w:rsidR="00367E00">
        <w:t xml:space="preserve"> </w:t>
      </w:r>
      <w:r w:rsidR="00B6595F">
        <w:t>annum)</w:t>
      </w:r>
    </w:p>
    <w:p w14:paraId="491A0555" w14:textId="69027A1C" w:rsidR="00B6595F" w:rsidRDefault="00000000" w:rsidP="00634AA1">
      <w:pPr>
        <w:pStyle w:val="Bullet"/>
      </w:pPr>
      <w:hyperlink r:id="rId34" w:tooltip="Link to Peri-urban Weed Management Partnerships webpage" w:history="1">
        <w:r w:rsidR="00B6595F">
          <w:rPr>
            <w:rStyle w:val="Hyperlink"/>
          </w:rPr>
          <w:t>Peri</w:t>
        </w:r>
        <w:r w:rsidR="00367E00">
          <w:rPr>
            <w:rStyle w:val="Hyperlink"/>
          </w:rPr>
          <w:t xml:space="preserve"> </w:t>
        </w:r>
        <w:r w:rsidR="00B6595F">
          <w:rPr>
            <w:rStyle w:val="Hyperlink"/>
          </w:rPr>
          <w:t>Urban</w:t>
        </w:r>
        <w:r w:rsidR="00367E00">
          <w:rPr>
            <w:rStyle w:val="Hyperlink"/>
          </w:rPr>
          <w:t xml:space="preserve"> </w:t>
        </w:r>
        <w:r w:rsidR="00B6595F">
          <w:rPr>
            <w:rStyle w:val="Hyperlink"/>
          </w:rPr>
          <w:t>Weeds</w:t>
        </w:r>
        <w:r w:rsidR="00367E00">
          <w:rPr>
            <w:rStyle w:val="Hyperlink"/>
          </w:rPr>
          <w:t xml:space="preserve"> </w:t>
        </w:r>
        <w:r w:rsidR="00B6595F">
          <w:rPr>
            <w:rStyle w:val="Hyperlink"/>
          </w:rPr>
          <w:t>Management</w:t>
        </w:r>
        <w:r w:rsidR="00367E00">
          <w:rPr>
            <w:rStyle w:val="Hyperlink"/>
          </w:rPr>
          <w:t xml:space="preserve"> </w:t>
        </w:r>
        <w:r w:rsidR="00B6595F">
          <w:rPr>
            <w:rStyle w:val="Hyperlink"/>
          </w:rPr>
          <w:t>Partnership</w:t>
        </w:r>
        <w:r w:rsidR="00367E00">
          <w:rPr>
            <w:rStyle w:val="Hyperlink"/>
          </w:rPr>
          <w:t xml:space="preserve"> </w:t>
        </w:r>
        <w:r w:rsidR="00B6595F">
          <w:rPr>
            <w:rStyle w:val="Hyperlink"/>
          </w:rPr>
          <w:t>Program</w:t>
        </w:r>
      </w:hyperlink>
      <w:r w:rsidR="00367E00">
        <w:t xml:space="preserve"> </w:t>
      </w:r>
      <w:r w:rsidR="00B6595F">
        <w:t>($1.0</w:t>
      </w:r>
      <w:r w:rsidR="00367E00">
        <w:t xml:space="preserve"> </w:t>
      </w:r>
      <w:r w:rsidR="00B6595F">
        <w:t>million</w:t>
      </w:r>
      <w:r w:rsidR="00367E00">
        <w:t xml:space="preserve"> </w:t>
      </w:r>
      <w:r w:rsidR="00B6595F">
        <w:t>per</w:t>
      </w:r>
      <w:r w:rsidR="00367E00">
        <w:t xml:space="preserve"> </w:t>
      </w:r>
      <w:r w:rsidR="00B6595F">
        <w:t>annum)</w:t>
      </w:r>
    </w:p>
    <w:p w14:paraId="064B70F0" w14:textId="087506B7" w:rsidR="00B6595F" w:rsidRPr="00634AA1" w:rsidRDefault="00000000" w:rsidP="00634AA1">
      <w:pPr>
        <w:pStyle w:val="Bulletlast"/>
        <w:rPr>
          <w:lang w:val="en-US"/>
        </w:rPr>
      </w:pPr>
      <w:hyperlink r:id="rId35" w:tooltip="Link to Victorian Deer Control Program webpage" w:history="1">
        <w:r w:rsidR="00B6595F">
          <w:rPr>
            <w:rStyle w:val="Hyperlink"/>
          </w:rPr>
          <w:t>Victorian</w:t>
        </w:r>
        <w:r w:rsidR="00367E00">
          <w:rPr>
            <w:rStyle w:val="Hyperlink"/>
          </w:rPr>
          <w:t xml:space="preserve"> </w:t>
        </w:r>
        <w:r w:rsidR="00B6595F">
          <w:rPr>
            <w:rStyle w:val="Hyperlink"/>
          </w:rPr>
          <w:t>Deer</w:t>
        </w:r>
        <w:r w:rsidR="00367E00">
          <w:rPr>
            <w:rStyle w:val="Hyperlink"/>
          </w:rPr>
          <w:t xml:space="preserve"> </w:t>
        </w:r>
        <w:r w:rsidR="00B6595F">
          <w:rPr>
            <w:rStyle w:val="Hyperlink"/>
          </w:rPr>
          <w:t>Control</w:t>
        </w:r>
        <w:r w:rsidR="00367E00">
          <w:rPr>
            <w:rStyle w:val="Hyperlink"/>
          </w:rPr>
          <w:t xml:space="preserve"> </w:t>
        </w:r>
        <w:r w:rsidR="00B6595F">
          <w:rPr>
            <w:rStyle w:val="Hyperlink"/>
          </w:rPr>
          <w:t>Program</w:t>
        </w:r>
      </w:hyperlink>
      <w:r w:rsidR="00367E00">
        <w:t xml:space="preserve"> </w:t>
      </w:r>
      <w:r w:rsidR="00B6595F">
        <w:t>($4.4</w:t>
      </w:r>
      <w:r w:rsidR="00367E00">
        <w:t xml:space="preserve"> </w:t>
      </w:r>
      <w:r w:rsidR="00B6595F">
        <w:t>million</w:t>
      </w:r>
      <w:r w:rsidR="00367E00">
        <w:t xml:space="preserve"> </w:t>
      </w:r>
      <w:r w:rsidR="00B6595F">
        <w:t>per</w:t>
      </w:r>
      <w:r w:rsidR="00367E00">
        <w:t xml:space="preserve"> </w:t>
      </w:r>
      <w:r w:rsidR="00B6595F">
        <w:t>annum)</w:t>
      </w:r>
    </w:p>
    <w:p w14:paraId="17385F9C" w14:textId="78B2D4F7" w:rsidR="00B6595F" w:rsidRDefault="00B6595F" w:rsidP="00634AA1">
      <w:r>
        <w:t>These</w:t>
      </w:r>
      <w:r w:rsidR="00367E00">
        <w:t xml:space="preserve"> </w:t>
      </w:r>
      <w:r>
        <w:t>programs</w:t>
      </w:r>
      <w:r w:rsidR="00367E00">
        <w:t xml:space="preserve"> </w:t>
      </w:r>
      <w:r>
        <w:t>deliver</w:t>
      </w:r>
      <w:r w:rsidR="00367E00">
        <w:t xml:space="preserve"> </w:t>
      </w:r>
      <w:r>
        <w:t>sustained</w:t>
      </w:r>
      <w:r w:rsidR="00367E00">
        <w:t xml:space="preserve"> </w:t>
      </w:r>
      <w:r>
        <w:t>landscape-scale</w:t>
      </w:r>
      <w:r w:rsidR="00367E00">
        <w:t xml:space="preserve"> </w:t>
      </w:r>
      <w:r>
        <w:t>predator,</w:t>
      </w:r>
      <w:r w:rsidR="00367E00">
        <w:t xml:space="preserve"> </w:t>
      </w:r>
      <w:r>
        <w:t>pest</w:t>
      </w:r>
      <w:r w:rsidR="00367E00">
        <w:t xml:space="preserve"> </w:t>
      </w:r>
      <w:r>
        <w:t>herbivore</w:t>
      </w:r>
      <w:r w:rsidR="00367E00">
        <w:t xml:space="preserve"> </w:t>
      </w:r>
      <w:r>
        <w:t>and</w:t>
      </w:r>
      <w:r w:rsidR="00367E00">
        <w:t xml:space="preserve"> </w:t>
      </w:r>
      <w:r>
        <w:t>weed</w:t>
      </w:r>
      <w:r w:rsidR="00367E00">
        <w:t xml:space="preserve"> </w:t>
      </w:r>
      <w:r>
        <w:t>control</w:t>
      </w:r>
      <w:r w:rsidR="00367E00">
        <w:t xml:space="preserve"> </w:t>
      </w:r>
      <w:r>
        <w:t>as</w:t>
      </w:r>
      <w:r w:rsidR="00367E00">
        <w:t xml:space="preserve"> </w:t>
      </w:r>
      <w:r>
        <w:t>well</w:t>
      </w:r>
      <w:r w:rsidR="00367E00">
        <w:t xml:space="preserve"> </w:t>
      </w:r>
      <w:r>
        <w:t>as</w:t>
      </w:r>
      <w:r w:rsidR="00367E00">
        <w:t xml:space="preserve"> </w:t>
      </w:r>
      <w:r>
        <w:t>complementary</w:t>
      </w:r>
      <w:r w:rsidR="00367E00">
        <w:t xml:space="preserve"> </w:t>
      </w:r>
      <w:r>
        <w:t>and</w:t>
      </w:r>
      <w:r w:rsidR="00367E00">
        <w:t xml:space="preserve"> </w:t>
      </w:r>
      <w:r>
        <w:t>bespoke</w:t>
      </w:r>
      <w:r w:rsidR="00367E00">
        <w:t xml:space="preserve"> </w:t>
      </w:r>
      <w:r>
        <w:t>threatened</w:t>
      </w:r>
      <w:r w:rsidR="00367E00">
        <w:t xml:space="preserve"> </w:t>
      </w:r>
      <w:r>
        <w:t>species</w:t>
      </w:r>
      <w:r w:rsidR="00367E00">
        <w:t xml:space="preserve"> </w:t>
      </w:r>
      <w:r>
        <w:t>actions</w:t>
      </w:r>
      <w:r w:rsidR="00367E00">
        <w:t xml:space="preserve"> </w:t>
      </w:r>
      <w:r>
        <w:t>aligned</w:t>
      </w:r>
      <w:r w:rsidR="00367E00">
        <w:t xml:space="preserve"> </w:t>
      </w:r>
      <w:r>
        <w:t>to</w:t>
      </w:r>
      <w:r w:rsidR="00367E00">
        <w:t xml:space="preserve"> </w:t>
      </w:r>
      <w:r>
        <w:t>the</w:t>
      </w:r>
      <w:r w:rsidR="00367E00">
        <w:t xml:space="preserve"> </w:t>
      </w:r>
      <w:r>
        <w:t>goals</w:t>
      </w:r>
      <w:r w:rsidR="00367E00">
        <w:t xml:space="preserve"> </w:t>
      </w:r>
      <w:r>
        <w:t>and</w:t>
      </w:r>
      <w:r w:rsidR="00367E00">
        <w:t xml:space="preserve"> </w:t>
      </w:r>
      <w:r>
        <w:t>targets</w:t>
      </w:r>
      <w:r w:rsidR="00367E00">
        <w:t xml:space="preserve"> </w:t>
      </w:r>
      <w:r>
        <w:t>of</w:t>
      </w:r>
      <w:r w:rsidR="00367E00">
        <w:t xml:space="preserve"> </w:t>
      </w:r>
      <w:r>
        <w:t>Victoria’s</w:t>
      </w:r>
      <w:r w:rsidR="00367E00">
        <w:t xml:space="preserve"> </w:t>
      </w:r>
      <w:r>
        <w:t>biodiversity</w:t>
      </w:r>
      <w:r w:rsidR="00367E00">
        <w:t xml:space="preserve"> </w:t>
      </w:r>
      <w:r>
        <w:t>plan</w:t>
      </w:r>
      <w:r w:rsidR="00367E00">
        <w:t xml:space="preserve"> </w:t>
      </w:r>
      <w:r>
        <w:t>–</w:t>
      </w:r>
      <w:r w:rsidR="00367E00">
        <w:t xml:space="preserve"> </w:t>
      </w:r>
      <w:hyperlink r:id="rId36" w:tooltip="Link to Protecting Victoria's Environment - Biodiversity 2037 webpage" w:history="1">
        <w:r>
          <w:rPr>
            <w:rStyle w:val="Hyperlink"/>
          </w:rPr>
          <w:t>Protecting</w:t>
        </w:r>
        <w:r w:rsidR="00367E00">
          <w:rPr>
            <w:rStyle w:val="Hyperlink"/>
          </w:rPr>
          <w:t xml:space="preserve"> </w:t>
        </w:r>
        <w:r>
          <w:rPr>
            <w:rStyle w:val="Hyperlink"/>
          </w:rPr>
          <w:t>Victoria’s</w:t>
        </w:r>
        <w:r w:rsidR="00367E00">
          <w:rPr>
            <w:rStyle w:val="Hyperlink"/>
          </w:rPr>
          <w:t xml:space="preserve"> </w:t>
        </w:r>
        <w:r>
          <w:rPr>
            <w:rStyle w:val="Hyperlink"/>
          </w:rPr>
          <w:t>Environment</w:t>
        </w:r>
        <w:r w:rsidR="00367E00">
          <w:rPr>
            <w:rStyle w:val="Hyperlink"/>
          </w:rPr>
          <w:t xml:space="preserve"> </w:t>
        </w:r>
        <w:r>
          <w:rPr>
            <w:rStyle w:val="Hyperlink"/>
          </w:rPr>
          <w:t>–</w:t>
        </w:r>
        <w:r w:rsidR="00367E00">
          <w:rPr>
            <w:rStyle w:val="Hyperlink"/>
          </w:rPr>
          <w:t xml:space="preserve"> </w:t>
        </w:r>
        <w:r>
          <w:rPr>
            <w:rStyle w:val="Hyperlink"/>
          </w:rPr>
          <w:t>Biodiversity</w:t>
        </w:r>
        <w:r w:rsidR="00367E00">
          <w:rPr>
            <w:rStyle w:val="Hyperlink"/>
          </w:rPr>
          <w:t xml:space="preserve"> </w:t>
        </w:r>
        <w:r>
          <w:rPr>
            <w:rStyle w:val="Hyperlink"/>
          </w:rPr>
          <w:t>2037</w:t>
        </w:r>
      </w:hyperlink>
      <w:r>
        <w:t>.</w:t>
      </w:r>
      <w:r w:rsidR="00367E00">
        <w:t xml:space="preserve"> </w:t>
      </w:r>
    </w:p>
    <w:p w14:paraId="11008B23" w14:textId="1429E39B" w:rsidR="00B6595F" w:rsidRDefault="00B6595F" w:rsidP="00B6595F">
      <w:pPr>
        <w:pStyle w:val="FigureTableHeading"/>
      </w:pPr>
      <w:r>
        <w:lastRenderedPageBreak/>
        <w:t>Indicator:</w:t>
      </w:r>
      <w:r w:rsidR="00367E00">
        <w:t xml:space="preserve"> </w:t>
      </w:r>
      <w:r>
        <w:t>Reduction</w:t>
      </w:r>
      <w:r w:rsidR="00367E00">
        <w:t xml:space="preserve"> </w:t>
      </w:r>
      <w:r>
        <w:t>in</w:t>
      </w:r>
      <w:r w:rsidR="00367E00">
        <w:t xml:space="preserve"> </w:t>
      </w:r>
      <w:r>
        <w:t>pollutants</w:t>
      </w:r>
      <w:r w:rsidR="00367E00">
        <w:t xml:space="preserve"> </w:t>
      </w:r>
      <w:r>
        <w:t>from</w:t>
      </w:r>
      <w:r w:rsidR="00367E00">
        <w:t xml:space="preserve"> </w:t>
      </w:r>
      <w:r>
        <w:t>priority</w:t>
      </w:r>
      <w:r w:rsidR="00367E00">
        <w:t xml:space="preserve"> </w:t>
      </w:r>
      <w:r>
        <w:t>hotspots</w:t>
      </w:r>
    </w:p>
    <w:p w14:paraId="5CE67E4D" w14:textId="5E01587E" w:rsidR="00B6595F" w:rsidRDefault="00B6595F" w:rsidP="00B6595F">
      <w:r>
        <w:rPr>
          <w:noProof/>
        </w:rPr>
        <w:drawing>
          <wp:inline distT="0" distB="0" distL="0" distR="0" wp14:anchorId="74ACB781" wp14:editId="4FE7725B">
            <wp:extent cx="3005334" cy="1944628"/>
            <wp:effectExtent l="0" t="0" r="5080" b="0"/>
            <wp:docPr id="212369777" name="Picture 6" descr="Graph showing Indicator: Reduction in pollutants from priority hotspots.&#10;Number of days where the air quality standard was exceeded in the Brooklyn industrial precinct:&#10;2019-20: 30&#10;2020-21: 10&#10;2021-22: 3&#10;2022-23: 9&#10;2023-24: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69777" name="Picture 6" descr="Graph showing Indicator: Reduction in pollutants from priority hotspots.&#10;Number of days where the air quality standard was exceeded in the Brooklyn industrial precinct:&#10;2019-20: 30&#10;2020-21: 10&#10;2021-22: 3&#10;2022-23: 9&#10;2023-24: 9"/>
                    <pic:cNvPicPr/>
                  </pic:nvPicPr>
                  <pic:blipFill>
                    <a:blip r:embed="rId37"/>
                    <a:stretch>
                      <a:fillRect/>
                    </a:stretch>
                  </pic:blipFill>
                  <pic:spPr>
                    <a:xfrm>
                      <a:off x="0" y="0"/>
                      <a:ext cx="3005334" cy="1944628"/>
                    </a:xfrm>
                    <a:prstGeom prst="rect">
                      <a:avLst/>
                    </a:prstGeom>
                  </pic:spPr>
                </pic:pic>
              </a:graphicData>
            </a:graphic>
          </wp:inline>
        </w:drawing>
      </w:r>
    </w:p>
    <w:p w14:paraId="11883FD8" w14:textId="30CC6491" w:rsidR="00B6595F" w:rsidRDefault="00B6595F" w:rsidP="00B6595F">
      <w:r>
        <w:t>The</w:t>
      </w:r>
      <w:r w:rsidR="00367E00">
        <w:t xml:space="preserve"> </w:t>
      </w:r>
      <w:r>
        <w:t>residential</w:t>
      </w:r>
      <w:r w:rsidR="00367E00">
        <w:t xml:space="preserve"> </w:t>
      </w:r>
      <w:r>
        <w:t>area</w:t>
      </w:r>
      <w:r w:rsidR="00367E00">
        <w:t xml:space="preserve"> </w:t>
      </w:r>
      <w:r>
        <w:t>south</w:t>
      </w:r>
      <w:r w:rsidR="00367E00">
        <w:t xml:space="preserve"> </w:t>
      </w:r>
      <w:r>
        <w:t>of</w:t>
      </w:r>
      <w:r w:rsidR="00367E00">
        <w:t xml:space="preserve"> </w:t>
      </w:r>
      <w:r>
        <w:t>the</w:t>
      </w:r>
      <w:r w:rsidR="00367E00">
        <w:t xml:space="preserve"> </w:t>
      </w:r>
      <w:r>
        <w:t>Brooklyn</w:t>
      </w:r>
      <w:r w:rsidR="00367E00">
        <w:t xml:space="preserve"> </w:t>
      </w:r>
      <w:r>
        <w:t>industrial</w:t>
      </w:r>
      <w:r w:rsidR="00367E00">
        <w:t xml:space="preserve"> </w:t>
      </w:r>
      <w:r>
        <w:t>precinct</w:t>
      </w:r>
      <w:r w:rsidR="00367E00">
        <w:t xml:space="preserve"> </w:t>
      </w:r>
      <w:r>
        <w:t>has</w:t>
      </w:r>
      <w:r w:rsidR="00367E00">
        <w:t xml:space="preserve"> </w:t>
      </w:r>
      <w:r>
        <w:t>a</w:t>
      </w:r>
      <w:r w:rsidR="00367E00">
        <w:t xml:space="preserve"> </w:t>
      </w:r>
      <w:r>
        <w:t>history</w:t>
      </w:r>
      <w:r w:rsidR="00367E00">
        <w:t xml:space="preserve"> </w:t>
      </w:r>
      <w:r>
        <w:t>of</w:t>
      </w:r>
      <w:r w:rsidR="00367E00">
        <w:t xml:space="preserve"> </w:t>
      </w:r>
      <w:r>
        <w:t>poor</w:t>
      </w:r>
      <w:r w:rsidR="00367E00">
        <w:t xml:space="preserve"> </w:t>
      </w:r>
      <w:r>
        <w:t>air</w:t>
      </w:r>
      <w:r w:rsidR="00367E00">
        <w:t xml:space="preserve"> </w:t>
      </w:r>
      <w:r>
        <w:t>quality</w:t>
      </w:r>
      <w:r w:rsidR="00367E00">
        <w:t xml:space="preserve"> </w:t>
      </w:r>
      <w:r>
        <w:t>events</w:t>
      </w:r>
      <w:r w:rsidR="00367E00">
        <w:t xml:space="preserve"> </w:t>
      </w:r>
      <w:r>
        <w:t>due</w:t>
      </w:r>
      <w:r w:rsidR="00367E00">
        <w:t xml:space="preserve"> </w:t>
      </w:r>
      <w:r>
        <w:t>to</w:t>
      </w:r>
      <w:r w:rsidR="00367E00">
        <w:t xml:space="preserve"> </w:t>
      </w:r>
      <w:r>
        <w:t>high</w:t>
      </w:r>
      <w:r w:rsidR="00367E00">
        <w:t xml:space="preserve"> </w:t>
      </w:r>
      <w:r>
        <w:t>dust</w:t>
      </w:r>
      <w:r w:rsidR="00367E00">
        <w:t xml:space="preserve"> </w:t>
      </w:r>
      <w:r>
        <w:t>levels</w:t>
      </w:r>
      <w:r w:rsidR="00367E00">
        <w:t xml:space="preserve"> </w:t>
      </w:r>
      <w:r>
        <w:t>from</w:t>
      </w:r>
      <w:r w:rsidR="00367E00">
        <w:t xml:space="preserve"> </w:t>
      </w:r>
      <w:r>
        <w:t>activities</w:t>
      </w:r>
      <w:r w:rsidR="00367E00">
        <w:t xml:space="preserve"> </w:t>
      </w:r>
      <w:r>
        <w:t>within</w:t>
      </w:r>
      <w:r w:rsidR="00367E00">
        <w:t xml:space="preserve"> </w:t>
      </w:r>
      <w:r>
        <w:t>the</w:t>
      </w:r>
      <w:r w:rsidR="00367E00">
        <w:t xml:space="preserve"> </w:t>
      </w:r>
      <w:r>
        <w:t>precinct.</w:t>
      </w:r>
      <w:r w:rsidR="00367E00">
        <w:t xml:space="preserve"> </w:t>
      </w:r>
      <w:r>
        <w:t>The</w:t>
      </w:r>
      <w:r w:rsidR="00367E00">
        <w:t xml:space="preserve"> </w:t>
      </w:r>
      <w:r>
        <w:t>Environment</w:t>
      </w:r>
      <w:r w:rsidR="00367E00">
        <w:t xml:space="preserve"> </w:t>
      </w:r>
      <w:r>
        <w:t>Protection</w:t>
      </w:r>
      <w:r w:rsidR="00367E00">
        <w:t xml:space="preserve"> </w:t>
      </w:r>
      <w:r>
        <w:t>Authority</w:t>
      </w:r>
      <w:r w:rsidR="00367E00">
        <w:t xml:space="preserve"> </w:t>
      </w:r>
      <w:r>
        <w:t>Victoria</w:t>
      </w:r>
      <w:r w:rsidR="00367E00">
        <w:t xml:space="preserve"> </w:t>
      </w:r>
      <w:r>
        <w:t>(EPA)</w:t>
      </w:r>
      <w:r w:rsidR="00367E00">
        <w:t xml:space="preserve"> </w:t>
      </w:r>
      <w:r>
        <w:t>has</w:t>
      </w:r>
      <w:r w:rsidR="00367E00">
        <w:t xml:space="preserve"> </w:t>
      </w:r>
      <w:r>
        <w:t>monitored</w:t>
      </w:r>
      <w:r w:rsidR="00367E00">
        <w:t xml:space="preserve"> </w:t>
      </w:r>
      <w:r>
        <w:t>the</w:t>
      </w:r>
      <w:r w:rsidR="00367E00">
        <w:t xml:space="preserve"> </w:t>
      </w:r>
      <w:r>
        <w:t>major</w:t>
      </w:r>
      <w:r w:rsidR="00367E00">
        <w:t xml:space="preserve"> </w:t>
      </w:r>
      <w:r>
        <w:t>component</w:t>
      </w:r>
      <w:r w:rsidR="00367E00">
        <w:t xml:space="preserve"> </w:t>
      </w:r>
      <w:r>
        <w:t>of</w:t>
      </w:r>
      <w:r w:rsidR="00367E00">
        <w:t xml:space="preserve"> </w:t>
      </w:r>
      <w:r>
        <w:t>dust</w:t>
      </w:r>
      <w:r w:rsidR="00367E00">
        <w:t xml:space="preserve"> </w:t>
      </w:r>
      <w:r>
        <w:t>in</w:t>
      </w:r>
      <w:r w:rsidR="00367E00">
        <w:t xml:space="preserve"> </w:t>
      </w:r>
      <w:r>
        <w:t>the</w:t>
      </w:r>
      <w:r w:rsidR="00367E00">
        <w:t xml:space="preserve"> </w:t>
      </w:r>
      <w:r>
        <w:t>air,</w:t>
      </w:r>
      <w:r w:rsidR="00367E00">
        <w:t xml:space="preserve"> </w:t>
      </w:r>
      <w:r>
        <w:t>PM10</w:t>
      </w:r>
      <w:r w:rsidR="00367E00">
        <w:t xml:space="preserve"> </w:t>
      </w:r>
      <w:r>
        <w:t>(particles</w:t>
      </w:r>
      <w:r w:rsidR="00367E00">
        <w:t xml:space="preserve"> </w:t>
      </w:r>
      <w:r>
        <w:t>smaller</w:t>
      </w:r>
      <w:r w:rsidR="00367E00">
        <w:t xml:space="preserve"> </w:t>
      </w:r>
      <w:r>
        <w:t>than</w:t>
      </w:r>
      <w:r w:rsidR="00367E00">
        <w:t xml:space="preserve"> </w:t>
      </w:r>
      <w:r>
        <w:t>10</w:t>
      </w:r>
      <w:r w:rsidR="00367E00">
        <w:t xml:space="preserve"> </w:t>
      </w:r>
      <w:r>
        <w:t>micrometres),</w:t>
      </w:r>
      <w:r w:rsidR="00367E00">
        <w:t xml:space="preserve"> </w:t>
      </w:r>
      <w:r>
        <w:t>in</w:t>
      </w:r>
      <w:r w:rsidR="00367E00">
        <w:t xml:space="preserve"> </w:t>
      </w:r>
      <w:r>
        <w:t>Brooklyn</w:t>
      </w:r>
      <w:r w:rsidR="00367E00">
        <w:t xml:space="preserve"> </w:t>
      </w:r>
      <w:r>
        <w:t>since</w:t>
      </w:r>
      <w:r w:rsidR="00367E00">
        <w:t xml:space="preserve"> </w:t>
      </w:r>
      <w:r>
        <w:t>October</w:t>
      </w:r>
      <w:r w:rsidR="00367E00">
        <w:t xml:space="preserve"> </w:t>
      </w:r>
      <w:r>
        <w:t>2009.</w:t>
      </w:r>
      <w:r w:rsidR="00367E00">
        <w:t xml:space="preserve"> </w:t>
      </w:r>
      <w:r>
        <w:t>EPA</w:t>
      </w:r>
      <w:r w:rsidR="00367E00">
        <w:t xml:space="preserve"> </w:t>
      </w:r>
      <w:r>
        <w:t>has</w:t>
      </w:r>
      <w:r w:rsidR="00367E00">
        <w:t xml:space="preserve"> </w:t>
      </w:r>
      <w:r>
        <w:t>maintained</w:t>
      </w:r>
      <w:r w:rsidR="00367E00">
        <w:t xml:space="preserve"> </w:t>
      </w:r>
      <w:r>
        <w:t>its</w:t>
      </w:r>
      <w:r w:rsidR="00367E00">
        <w:t xml:space="preserve"> </w:t>
      </w:r>
      <w:r>
        <w:t>strategic</w:t>
      </w:r>
      <w:r w:rsidR="00367E00">
        <w:t xml:space="preserve"> </w:t>
      </w:r>
      <w:r>
        <w:t>regulatory</w:t>
      </w:r>
      <w:r w:rsidR="00367E00">
        <w:t xml:space="preserve"> </w:t>
      </w:r>
      <w:r>
        <w:t>focus</w:t>
      </w:r>
      <w:r w:rsidR="00367E00">
        <w:t xml:space="preserve"> </w:t>
      </w:r>
      <w:r>
        <w:t>on</w:t>
      </w:r>
      <w:r w:rsidR="00367E00">
        <w:t xml:space="preserve"> </w:t>
      </w:r>
      <w:r>
        <w:t>reducing</w:t>
      </w:r>
      <w:r w:rsidR="00367E00">
        <w:t xml:space="preserve"> </w:t>
      </w:r>
      <w:r>
        <w:t>air</w:t>
      </w:r>
      <w:r w:rsidR="00367E00">
        <w:t xml:space="preserve"> </w:t>
      </w:r>
      <w:r>
        <w:t>pollution</w:t>
      </w:r>
      <w:r w:rsidR="00367E00">
        <w:t xml:space="preserve"> </w:t>
      </w:r>
      <w:r>
        <w:t>in</w:t>
      </w:r>
      <w:r w:rsidR="00367E00">
        <w:t xml:space="preserve"> </w:t>
      </w:r>
      <w:r>
        <w:t>the</w:t>
      </w:r>
      <w:r w:rsidR="00367E00">
        <w:t xml:space="preserve"> </w:t>
      </w:r>
      <w:r>
        <w:t>precinct</w:t>
      </w:r>
      <w:r w:rsidR="00367E00">
        <w:t xml:space="preserve"> </w:t>
      </w:r>
      <w:r>
        <w:t>to</w:t>
      </w:r>
      <w:r w:rsidR="00367E00">
        <w:t xml:space="preserve"> </w:t>
      </w:r>
      <w:r>
        <w:t>lower</w:t>
      </w:r>
      <w:r w:rsidR="00367E00">
        <w:t xml:space="preserve"> </w:t>
      </w:r>
      <w:r>
        <w:t>environmental</w:t>
      </w:r>
      <w:r w:rsidR="00367E00">
        <w:t xml:space="preserve"> </w:t>
      </w:r>
      <w:r>
        <w:t>risk</w:t>
      </w:r>
      <w:r w:rsidR="00367E00">
        <w:t xml:space="preserve"> </w:t>
      </w:r>
      <w:r>
        <w:t>and</w:t>
      </w:r>
      <w:r w:rsidR="00367E00">
        <w:t xml:space="preserve"> </w:t>
      </w:r>
      <w:r>
        <w:t>improve</w:t>
      </w:r>
      <w:r w:rsidR="00367E00">
        <w:t xml:space="preserve"> </w:t>
      </w:r>
      <w:r>
        <w:t>public</w:t>
      </w:r>
      <w:r w:rsidR="00367E00">
        <w:t xml:space="preserve"> </w:t>
      </w:r>
      <w:r>
        <w:t>health</w:t>
      </w:r>
      <w:r w:rsidR="00367E00">
        <w:t xml:space="preserve"> </w:t>
      </w:r>
      <w:r>
        <w:t>outcomes.</w:t>
      </w:r>
    </w:p>
    <w:p w14:paraId="3305FC37" w14:textId="4A3F1256" w:rsidR="00B6595F" w:rsidRDefault="00B6595F" w:rsidP="00B6595F">
      <w:r>
        <w:t>In</w:t>
      </w:r>
      <w:r w:rsidR="00367E00">
        <w:t xml:space="preserve"> </w:t>
      </w:r>
      <w:r>
        <w:t>2023–24,</w:t>
      </w:r>
      <w:r w:rsidR="00367E00">
        <w:t xml:space="preserve"> </w:t>
      </w:r>
      <w:r>
        <w:t>the</w:t>
      </w:r>
      <w:r w:rsidR="00367E00">
        <w:t xml:space="preserve"> </w:t>
      </w:r>
      <w:r>
        <w:t>national</w:t>
      </w:r>
      <w:r w:rsidR="00367E00">
        <w:t xml:space="preserve"> </w:t>
      </w:r>
      <w:r>
        <w:t>air</w:t>
      </w:r>
      <w:r w:rsidR="00367E00">
        <w:t xml:space="preserve"> </w:t>
      </w:r>
      <w:r>
        <w:t>quality</w:t>
      </w:r>
      <w:r w:rsidR="00367E00">
        <w:t xml:space="preserve"> </w:t>
      </w:r>
      <w:r>
        <w:t>standard/Victorian</w:t>
      </w:r>
      <w:r w:rsidR="00367E00">
        <w:t xml:space="preserve"> </w:t>
      </w:r>
      <w:r>
        <w:t>Environment</w:t>
      </w:r>
      <w:r w:rsidR="00367E00">
        <w:t xml:space="preserve"> </w:t>
      </w:r>
      <w:r>
        <w:t>Reference</w:t>
      </w:r>
      <w:r w:rsidR="00367E00">
        <w:t xml:space="preserve"> </w:t>
      </w:r>
      <w:r>
        <w:t>Standard</w:t>
      </w:r>
      <w:r w:rsidR="00367E00">
        <w:t xml:space="preserve"> </w:t>
      </w:r>
      <w:r>
        <w:t>(ERS)</w:t>
      </w:r>
      <w:r w:rsidR="00367E00">
        <w:t xml:space="preserve"> </w:t>
      </w:r>
      <w:r>
        <w:t>was</w:t>
      </w:r>
      <w:r w:rsidR="00367E00">
        <w:t xml:space="preserve"> </w:t>
      </w:r>
      <w:r>
        <w:t>exceeded</w:t>
      </w:r>
      <w:r w:rsidR="00367E00">
        <w:t xml:space="preserve"> </w:t>
      </w:r>
      <w:r>
        <w:t>on</w:t>
      </w:r>
      <w:r w:rsidR="00367E00">
        <w:t xml:space="preserve"> </w:t>
      </w:r>
      <w:r>
        <w:t>9</w:t>
      </w:r>
      <w:r w:rsidR="00367E00">
        <w:t xml:space="preserve"> </w:t>
      </w:r>
      <w:r>
        <w:t>occasions.</w:t>
      </w:r>
      <w:r w:rsidR="00367E00">
        <w:t xml:space="preserve"> </w:t>
      </w:r>
      <w:r>
        <w:t>Most</w:t>
      </w:r>
      <w:r w:rsidR="00367E00">
        <w:t xml:space="preserve"> </w:t>
      </w:r>
      <w:r>
        <w:t>of</w:t>
      </w:r>
      <w:r w:rsidR="00367E00">
        <w:t xml:space="preserve"> </w:t>
      </w:r>
      <w:r>
        <w:t>these</w:t>
      </w:r>
      <w:r w:rsidR="00367E00">
        <w:t xml:space="preserve"> </w:t>
      </w:r>
      <w:r>
        <w:t>days</w:t>
      </w:r>
      <w:r w:rsidR="00367E00">
        <w:t xml:space="preserve"> </w:t>
      </w:r>
      <w:r>
        <w:t>were</w:t>
      </w:r>
      <w:r w:rsidR="00367E00">
        <w:t xml:space="preserve"> </w:t>
      </w:r>
      <w:r>
        <w:t>attributed</w:t>
      </w:r>
      <w:r w:rsidR="00367E00">
        <w:t xml:space="preserve"> </w:t>
      </w:r>
      <w:r>
        <w:t>to</w:t>
      </w:r>
      <w:r w:rsidR="00367E00">
        <w:t xml:space="preserve"> </w:t>
      </w:r>
      <w:r>
        <w:t>activities</w:t>
      </w:r>
      <w:r w:rsidR="00367E00">
        <w:t xml:space="preserve"> </w:t>
      </w:r>
      <w:r>
        <w:t>within</w:t>
      </w:r>
      <w:r w:rsidR="00367E00">
        <w:t xml:space="preserve"> </w:t>
      </w:r>
      <w:r>
        <w:t>the</w:t>
      </w:r>
      <w:r w:rsidR="00367E00">
        <w:t xml:space="preserve"> </w:t>
      </w:r>
      <w:r>
        <w:t>Brooklyn</w:t>
      </w:r>
      <w:r w:rsidR="00367E00">
        <w:t xml:space="preserve"> </w:t>
      </w:r>
      <w:r>
        <w:t>industrial</w:t>
      </w:r>
      <w:r w:rsidR="00367E00">
        <w:t xml:space="preserve"> </w:t>
      </w:r>
      <w:r>
        <w:t>precinct.</w:t>
      </w:r>
      <w:r w:rsidR="00367E00">
        <w:t xml:space="preserve"> </w:t>
      </w:r>
      <w:r>
        <w:t>On</w:t>
      </w:r>
      <w:r w:rsidR="00367E00">
        <w:t xml:space="preserve"> </w:t>
      </w:r>
      <w:r>
        <w:t>6</w:t>
      </w:r>
      <w:r w:rsidR="00367E00">
        <w:t xml:space="preserve"> </w:t>
      </w:r>
      <w:r>
        <w:t>of</w:t>
      </w:r>
      <w:r w:rsidR="00367E00">
        <w:t xml:space="preserve"> </w:t>
      </w:r>
      <w:r>
        <w:t>the</w:t>
      </w:r>
      <w:r w:rsidR="00367E00">
        <w:t xml:space="preserve"> </w:t>
      </w:r>
      <w:r>
        <w:t>9</w:t>
      </w:r>
      <w:r w:rsidR="00367E00">
        <w:t xml:space="preserve"> </w:t>
      </w:r>
      <w:r>
        <w:t>occasions,</w:t>
      </w:r>
      <w:r w:rsidR="00367E00">
        <w:t xml:space="preserve"> </w:t>
      </w:r>
      <w:r>
        <w:t>higher</w:t>
      </w:r>
      <w:r w:rsidR="00367E00">
        <w:t xml:space="preserve"> </w:t>
      </w:r>
      <w:r>
        <w:t>PM10</w:t>
      </w:r>
      <w:r w:rsidR="00367E00">
        <w:t xml:space="preserve"> </w:t>
      </w:r>
      <w:r>
        <w:t>readings</w:t>
      </w:r>
      <w:r w:rsidR="00367E00">
        <w:t xml:space="preserve"> </w:t>
      </w:r>
      <w:r>
        <w:t>were</w:t>
      </w:r>
      <w:r w:rsidR="00367E00">
        <w:t xml:space="preserve"> </w:t>
      </w:r>
      <w:r>
        <w:t>also</w:t>
      </w:r>
      <w:r w:rsidR="00367E00">
        <w:t xml:space="preserve"> </w:t>
      </w:r>
      <w:r>
        <w:t>measured</w:t>
      </w:r>
      <w:r w:rsidR="00367E00">
        <w:t xml:space="preserve"> </w:t>
      </w:r>
      <w:r>
        <w:t>at</w:t>
      </w:r>
      <w:r w:rsidR="00367E00">
        <w:t xml:space="preserve"> </w:t>
      </w:r>
      <w:r>
        <w:t>other</w:t>
      </w:r>
      <w:r w:rsidR="00367E00">
        <w:t xml:space="preserve"> </w:t>
      </w:r>
      <w:r>
        <w:t>stations</w:t>
      </w:r>
      <w:r w:rsidR="00367E00">
        <w:t xml:space="preserve"> </w:t>
      </w:r>
      <w:r>
        <w:t>(Geelong),</w:t>
      </w:r>
      <w:r w:rsidR="00367E00">
        <w:t xml:space="preserve"> </w:t>
      </w:r>
      <w:r>
        <w:t>indicating</w:t>
      </w:r>
      <w:r w:rsidR="00367E00">
        <w:t xml:space="preserve"> </w:t>
      </w:r>
      <w:r>
        <w:t>that</w:t>
      </w:r>
      <w:r w:rsidR="00367E00">
        <w:t xml:space="preserve"> </w:t>
      </w:r>
      <w:r>
        <w:t>while</w:t>
      </w:r>
      <w:r w:rsidR="00367E00">
        <w:t xml:space="preserve"> </w:t>
      </w:r>
      <w:r>
        <w:t>the</w:t>
      </w:r>
      <w:r w:rsidR="00367E00">
        <w:t xml:space="preserve"> </w:t>
      </w:r>
      <w:r>
        <w:t>main</w:t>
      </w:r>
      <w:r w:rsidR="00367E00">
        <w:t xml:space="preserve"> </w:t>
      </w:r>
      <w:r>
        <w:t>cause</w:t>
      </w:r>
      <w:r w:rsidR="00367E00">
        <w:t xml:space="preserve"> </w:t>
      </w:r>
      <w:r>
        <w:t>of</w:t>
      </w:r>
      <w:r w:rsidR="00367E00">
        <w:t xml:space="preserve"> </w:t>
      </w:r>
      <w:r>
        <w:t>dust</w:t>
      </w:r>
      <w:r w:rsidR="00367E00">
        <w:t xml:space="preserve"> </w:t>
      </w:r>
      <w:r>
        <w:t>in</w:t>
      </w:r>
      <w:r w:rsidR="00367E00">
        <w:t xml:space="preserve"> </w:t>
      </w:r>
      <w:r>
        <w:t>the</w:t>
      </w:r>
      <w:r w:rsidR="00367E00">
        <w:t xml:space="preserve"> </w:t>
      </w:r>
      <w:r>
        <w:t>precinct</w:t>
      </w:r>
      <w:r w:rsidR="00367E00">
        <w:t xml:space="preserve"> </w:t>
      </w:r>
      <w:r>
        <w:t>is</w:t>
      </w:r>
      <w:r w:rsidR="00367E00">
        <w:t xml:space="preserve"> </w:t>
      </w:r>
      <w:r>
        <w:t>due</w:t>
      </w:r>
      <w:r w:rsidR="00367E00">
        <w:t xml:space="preserve"> </w:t>
      </w:r>
      <w:r>
        <w:t>to</w:t>
      </w:r>
      <w:r w:rsidR="00367E00">
        <w:t xml:space="preserve"> </w:t>
      </w:r>
      <w:r>
        <w:t>industry,</w:t>
      </w:r>
      <w:r w:rsidR="00367E00">
        <w:t xml:space="preserve"> </w:t>
      </w:r>
      <w:r>
        <w:t>there</w:t>
      </w:r>
      <w:r w:rsidR="00367E00">
        <w:t xml:space="preserve"> </w:t>
      </w:r>
      <w:r>
        <w:t>may</w:t>
      </w:r>
      <w:r w:rsidR="00367E00">
        <w:t xml:space="preserve"> </w:t>
      </w:r>
      <w:r>
        <w:t>be</w:t>
      </w:r>
      <w:r w:rsidR="00367E00">
        <w:t xml:space="preserve"> </w:t>
      </w:r>
      <w:r>
        <w:t>some</w:t>
      </w:r>
      <w:r w:rsidR="00367E00">
        <w:t xml:space="preserve"> </w:t>
      </w:r>
      <w:r>
        <w:t>contribution</w:t>
      </w:r>
      <w:r w:rsidR="00367E00">
        <w:t xml:space="preserve"> </w:t>
      </w:r>
      <w:r>
        <w:t>from</w:t>
      </w:r>
      <w:r w:rsidR="00367E00">
        <w:t xml:space="preserve"> </w:t>
      </w:r>
      <w:r>
        <w:t>other</w:t>
      </w:r>
      <w:r w:rsidR="00367E00">
        <w:t xml:space="preserve"> </w:t>
      </w:r>
      <w:r>
        <w:t>dust</w:t>
      </w:r>
      <w:r w:rsidR="00367E00">
        <w:t xml:space="preserve"> </w:t>
      </w:r>
      <w:r>
        <w:t>sources</w:t>
      </w:r>
      <w:r w:rsidR="00367E00">
        <w:t xml:space="preserve"> </w:t>
      </w:r>
      <w:r>
        <w:t>further</w:t>
      </w:r>
      <w:r w:rsidR="00367E00">
        <w:t xml:space="preserve"> </w:t>
      </w:r>
      <w:r>
        <w:t>away</w:t>
      </w:r>
      <w:r w:rsidR="00367E00">
        <w:t xml:space="preserve"> </w:t>
      </w:r>
      <w:r>
        <w:t>on</w:t>
      </w:r>
      <w:r w:rsidR="00367E00">
        <w:t xml:space="preserve"> </w:t>
      </w:r>
      <w:r>
        <w:t>these</w:t>
      </w:r>
      <w:r w:rsidR="00367E00">
        <w:t xml:space="preserve"> </w:t>
      </w:r>
      <w:r>
        <w:t>days.</w:t>
      </w:r>
      <w:r w:rsidR="00367E00">
        <w:t xml:space="preserve"> </w:t>
      </w:r>
      <w:r>
        <w:t>This</w:t>
      </w:r>
      <w:r w:rsidR="00367E00">
        <w:t xml:space="preserve"> </w:t>
      </w:r>
      <w:r>
        <w:t>reinforces</w:t>
      </w:r>
      <w:r w:rsidR="00367E00">
        <w:t xml:space="preserve"> </w:t>
      </w:r>
      <w:r>
        <w:t>the</w:t>
      </w:r>
      <w:r w:rsidR="00367E00">
        <w:t xml:space="preserve"> </w:t>
      </w:r>
      <w:r>
        <w:t>need</w:t>
      </w:r>
      <w:r w:rsidR="00367E00">
        <w:t xml:space="preserve"> </w:t>
      </w:r>
      <w:r>
        <w:t>to</w:t>
      </w:r>
      <w:r w:rsidR="00367E00">
        <w:t xml:space="preserve"> </w:t>
      </w:r>
      <w:r>
        <w:t>reduce</w:t>
      </w:r>
      <w:r w:rsidR="00367E00">
        <w:t xml:space="preserve"> </w:t>
      </w:r>
      <w:r>
        <w:t>local</w:t>
      </w:r>
      <w:r w:rsidR="00367E00">
        <w:t xml:space="preserve"> </w:t>
      </w:r>
      <w:r>
        <w:t>emissions</w:t>
      </w:r>
      <w:r w:rsidR="00367E00">
        <w:t xml:space="preserve"> </w:t>
      </w:r>
      <w:r>
        <w:t>of</w:t>
      </w:r>
      <w:r w:rsidR="00367E00">
        <w:t xml:space="preserve"> </w:t>
      </w:r>
      <w:r>
        <w:t>PM</w:t>
      </w:r>
      <w:r w:rsidRPr="00FC02ED">
        <w:rPr>
          <w:vertAlign w:val="subscript"/>
        </w:rPr>
        <w:t>10</w:t>
      </w:r>
      <w:r>
        <w:t>.</w:t>
      </w:r>
      <w:r w:rsidR="00367E00">
        <w:t xml:space="preserve"> </w:t>
      </w:r>
    </w:p>
    <w:p w14:paraId="07A98D0C" w14:textId="1D45E0F8" w:rsidR="00B6595F" w:rsidRDefault="00B6595F" w:rsidP="00B6595F">
      <w:pPr>
        <w:pStyle w:val="Normalbeforebullets"/>
      </w:pPr>
      <w:r>
        <w:rPr>
          <w:spacing w:val="-1"/>
        </w:rPr>
        <w:t>EPA</w:t>
      </w:r>
      <w:r w:rsidR="00367E00">
        <w:rPr>
          <w:spacing w:val="-1"/>
        </w:rPr>
        <w:t xml:space="preserve"> </w:t>
      </w:r>
      <w:r>
        <w:rPr>
          <w:spacing w:val="-1"/>
        </w:rPr>
        <w:t>provided</w:t>
      </w:r>
      <w:r w:rsidR="00367E00">
        <w:rPr>
          <w:spacing w:val="-1"/>
        </w:rPr>
        <w:t xml:space="preserve"> </w:t>
      </w:r>
      <w:r>
        <w:rPr>
          <w:spacing w:val="-1"/>
        </w:rPr>
        <w:t>14</w:t>
      </w:r>
      <w:r w:rsidR="00367E00">
        <w:rPr>
          <w:spacing w:val="-1"/>
        </w:rPr>
        <w:t xml:space="preserve"> </w:t>
      </w:r>
      <w:r>
        <w:rPr>
          <w:spacing w:val="-1"/>
        </w:rPr>
        <w:t>alerts</w:t>
      </w:r>
      <w:r w:rsidR="00367E00">
        <w:rPr>
          <w:spacing w:val="-1"/>
        </w:rPr>
        <w:t xml:space="preserve"> </w:t>
      </w:r>
      <w:r>
        <w:rPr>
          <w:spacing w:val="-1"/>
        </w:rPr>
        <w:t>to</w:t>
      </w:r>
      <w:r w:rsidR="00367E00">
        <w:rPr>
          <w:spacing w:val="-1"/>
        </w:rPr>
        <w:t xml:space="preserve"> </w:t>
      </w:r>
      <w:r>
        <w:rPr>
          <w:spacing w:val="-1"/>
        </w:rPr>
        <w:t>notify</w:t>
      </w:r>
      <w:r w:rsidR="00367E00">
        <w:rPr>
          <w:spacing w:val="-1"/>
        </w:rPr>
        <w:t xml:space="preserve"> </w:t>
      </w:r>
      <w:r>
        <w:rPr>
          <w:spacing w:val="-1"/>
        </w:rPr>
        <w:t>local</w:t>
      </w:r>
      <w:r w:rsidR="00367E00">
        <w:rPr>
          <w:spacing w:val="-1"/>
        </w:rPr>
        <w:t xml:space="preserve"> </w:t>
      </w:r>
      <w:r>
        <w:rPr>
          <w:spacing w:val="-1"/>
        </w:rPr>
        <w:t>industry</w:t>
      </w:r>
      <w:r w:rsidR="00367E00">
        <w:rPr>
          <w:spacing w:val="-1"/>
        </w:rPr>
        <w:t xml:space="preserve"> </w:t>
      </w:r>
      <w:r>
        <w:rPr>
          <w:spacing w:val="-1"/>
        </w:rPr>
        <w:t>of</w:t>
      </w:r>
      <w:r w:rsidR="00367E00">
        <w:rPr>
          <w:spacing w:val="-1"/>
        </w:rPr>
        <w:t xml:space="preserve"> </w:t>
      </w:r>
      <w:r>
        <w:t>high-risk</w:t>
      </w:r>
      <w:r w:rsidR="00367E00">
        <w:t xml:space="preserve"> </w:t>
      </w:r>
      <w:r>
        <w:t>dust</w:t>
      </w:r>
      <w:r w:rsidR="00367E00">
        <w:t xml:space="preserve"> </w:t>
      </w:r>
      <w:r>
        <w:t>days,</w:t>
      </w:r>
      <w:r w:rsidR="00367E00">
        <w:t xml:space="preserve"> </w:t>
      </w:r>
      <w:r>
        <w:t>followed</w:t>
      </w:r>
      <w:r w:rsidR="00367E00">
        <w:t xml:space="preserve"> </w:t>
      </w:r>
      <w:r>
        <w:t>by</w:t>
      </w:r>
      <w:r w:rsidR="00367E00">
        <w:t xml:space="preserve"> </w:t>
      </w:r>
      <w:r>
        <w:t>unannounced</w:t>
      </w:r>
      <w:r w:rsidR="00367E00">
        <w:t xml:space="preserve"> </w:t>
      </w:r>
      <w:r>
        <w:t>inspections</w:t>
      </w:r>
      <w:r w:rsidR="00367E00">
        <w:t xml:space="preserve"> </w:t>
      </w:r>
      <w:r>
        <w:t>to</w:t>
      </w:r>
      <w:r w:rsidR="00367E00">
        <w:t xml:space="preserve"> </w:t>
      </w:r>
      <w:r>
        <w:t>ensure</w:t>
      </w:r>
      <w:r w:rsidR="00367E00">
        <w:t xml:space="preserve"> </w:t>
      </w:r>
      <w:r>
        <w:t>local</w:t>
      </w:r>
      <w:r w:rsidR="00367E00">
        <w:t xml:space="preserve"> </w:t>
      </w:r>
      <w:r>
        <w:t>industry</w:t>
      </w:r>
      <w:r w:rsidR="00367E00">
        <w:t xml:space="preserve"> </w:t>
      </w:r>
      <w:r>
        <w:t>enacted</w:t>
      </w:r>
      <w:r w:rsidR="00367E00">
        <w:t xml:space="preserve"> </w:t>
      </w:r>
      <w:r>
        <w:rPr>
          <w:spacing w:val="1"/>
        </w:rPr>
        <w:t>their</w:t>
      </w:r>
      <w:r w:rsidR="00367E00">
        <w:rPr>
          <w:spacing w:val="1"/>
        </w:rPr>
        <w:t xml:space="preserve"> </w:t>
      </w:r>
      <w:r>
        <w:rPr>
          <w:spacing w:val="1"/>
        </w:rPr>
        <w:t>dust</w:t>
      </w:r>
      <w:r w:rsidR="00367E00">
        <w:rPr>
          <w:spacing w:val="1"/>
        </w:rPr>
        <w:t xml:space="preserve"> </w:t>
      </w:r>
      <w:r>
        <w:rPr>
          <w:spacing w:val="1"/>
        </w:rPr>
        <w:t>management</w:t>
      </w:r>
      <w:r w:rsidR="00367E00">
        <w:rPr>
          <w:spacing w:val="1"/>
        </w:rPr>
        <w:t xml:space="preserve"> </w:t>
      </w:r>
      <w:r>
        <w:rPr>
          <w:spacing w:val="1"/>
        </w:rPr>
        <w:t>plans</w:t>
      </w:r>
      <w:r w:rsidR="00367E00">
        <w:rPr>
          <w:spacing w:val="1"/>
        </w:rPr>
        <w:t xml:space="preserve"> </w:t>
      </w:r>
      <w:r>
        <w:rPr>
          <w:spacing w:val="1"/>
        </w:rPr>
        <w:t>and</w:t>
      </w:r>
      <w:r w:rsidR="00367E00">
        <w:rPr>
          <w:spacing w:val="1"/>
        </w:rPr>
        <w:t xml:space="preserve"> </w:t>
      </w:r>
      <w:r>
        <w:rPr>
          <w:spacing w:val="1"/>
        </w:rPr>
        <w:t>implemented</w:t>
      </w:r>
      <w:r w:rsidR="00367E00">
        <w:rPr>
          <w:spacing w:val="1"/>
        </w:rPr>
        <w:t xml:space="preserve"> </w:t>
      </w:r>
      <w:r>
        <w:t>appropriate</w:t>
      </w:r>
      <w:r w:rsidR="00367E00">
        <w:t xml:space="preserve"> </w:t>
      </w:r>
      <w:r>
        <w:t>control</w:t>
      </w:r>
      <w:r w:rsidR="00367E00">
        <w:t xml:space="preserve"> </w:t>
      </w:r>
      <w:r>
        <w:t>measures.</w:t>
      </w:r>
      <w:r w:rsidR="00367E00">
        <w:t xml:space="preserve"> </w:t>
      </w:r>
      <w:r>
        <w:t>Where</w:t>
      </w:r>
      <w:r w:rsidR="00367E00">
        <w:t xml:space="preserve"> </w:t>
      </w:r>
      <w:r>
        <w:t>EPA</w:t>
      </w:r>
      <w:r w:rsidR="00367E00">
        <w:t xml:space="preserve"> </w:t>
      </w:r>
      <w:r>
        <w:t>officers</w:t>
      </w:r>
      <w:r w:rsidR="00367E00">
        <w:t xml:space="preserve"> </w:t>
      </w:r>
      <w:r>
        <w:t>determined</w:t>
      </w:r>
      <w:r w:rsidR="00367E00">
        <w:t xml:space="preserve"> </w:t>
      </w:r>
      <w:r>
        <w:t>non-compliance,</w:t>
      </w:r>
      <w:r w:rsidR="00367E00">
        <w:t xml:space="preserve"> </w:t>
      </w:r>
      <w:r>
        <w:t>remedial</w:t>
      </w:r>
      <w:r w:rsidR="00367E00">
        <w:t xml:space="preserve"> </w:t>
      </w:r>
      <w:r>
        <w:t>notices</w:t>
      </w:r>
      <w:r w:rsidR="00367E00">
        <w:t xml:space="preserve"> </w:t>
      </w:r>
      <w:r>
        <w:t>focused</w:t>
      </w:r>
      <w:r w:rsidR="00367E00">
        <w:t xml:space="preserve"> </w:t>
      </w:r>
      <w:r>
        <w:t>on:</w:t>
      </w:r>
    </w:p>
    <w:p w14:paraId="0E94A848" w14:textId="64439698" w:rsidR="00B6595F" w:rsidRDefault="00B6595F" w:rsidP="00B6595F">
      <w:pPr>
        <w:pStyle w:val="Bullet"/>
      </w:pPr>
      <w:r>
        <w:t>preventing</w:t>
      </w:r>
      <w:r w:rsidR="00367E00">
        <w:t xml:space="preserve"> </w:t>
      </w:r>
      <w:r>
        <w:t>dust</w:t>
      </w:r>
      <w:r w:rsidR="00367E00">
        <w:t xml:space="preserve"> </w:t>
      </w:r>
      <w:r>
        <w:t>by</w:t>
      </w:r>
      <w:r w:rsidR="00367E00">
        <w:t xml:space="preserve"> </w:t>
      </w:r>
      <w:r>
        <w:t>sealing</w:t>
      </w:r>
      <w:r w:rsidR="00367E00">
        <w:t xml:space="preserve"> </w:t>
      </w:r>
      <w:r>
        <w:t>unsealed</w:t>
      </w:r>
      <w:r w:rsidR="00367E00">
        <w:t xml:space="preserve"> </w:t>
      </w:r>
      <w:r>
        <w:t>traffic</w:t>
      </w:r>
      <w:r w:rsidR="00367E00">
        <w:t xml:space="preserve"> </w:t>
      </w:r>
      <w:r>
        <w:t>surfaces</w:t>
      </w:r>
    </w:p>
    <w:p w14:paraId="780877FE" w14:textId="22B7F28F" w:rsidR="00B6595F" w:rsidRDefault="00B6595F" w:rsidP="00B6595F">
      <w:pPr>
        <w:pStyle w:val="Bullet"/>
      </w:pPr>
      <w:r>
        <w:t>preventing</w:t>
      </w:r>
      <w:r w:rsidR="00367E00">
        <w:t xml:space="preserve"> </w:t>
      </w:r>
      <w:r>
        <w:t>dust</w:t>
      </w:r>
      <w:r w:rsidR="00367E00">
        <w:t xml:space="preserve"> </w:t>
      </w:r>
      <w:r>
        <w:t>from</w:t>
      </w:r>
      <w:r w:rsidR="00367E00">
        <w:t xml:space="preserve"> </w:t>
      </w:r>
      <w:r>
        <w:t>materials</w:t>
      </w:r>
      <w:r w:rsidR="00367E00">
        <w:t xml:space="preserve"> </w:t>
      </w:r>
      <w:r>
        <w:t>handling</w:t>
      </w:r>
      <w:r w:rsidR="00367E00">
        <w:t xml:space="preserve"> </w:t>
      </w:r>
      <w:r>
        <w:t>activities</w:t>
      </w:r>
    </w:p>
    <w:p w14:paraId="77F0410F" w14:textId="401153F5" w:rsidR="00B6595F" w:rsidRDefault="00B6595F" w:rsidP="00B6595F">
      <w:pPr>
        <w:pStyle w:val="Bulletlast"/>
      </w:pPr>
      <w:r>
        <w:t>preventing</w:t>
      </w:r>
      <w:r w:rsidR="00367E00">
        <w:t xml:space="preserve"> </w:t>
      </w:r>
      <w:r>
        <w:t>mud</w:t>
      </w:r>
      <w:r w:rsidR="00367E00">
        <w:t xml:space="preserve"> </w:t>
      </w:r>
      <w:r>
        <w:t>being</w:t>
      </w:r>
      <w:r w:rsidR="00367E00">
        <w:t xml:space="preserve"> </w:t>
      </w:r>
      <w:r>
        <w:t>driven</w:t>
      </w:r>
      <w:r w:rsidR="00367E00">
        <w:t xml:space="preserve"> </w:t>
      </w:r>
      <w:r>
        <w:t>onto</w:t>
      </w:r>
      <w:r w:rsidR="00367E00">
        <w:t xml:space="preserve"> </w:t>
      </w:r>
      <w:r>
        <w:t>public</w:t>
      </w:r>
      <w:r w:rsidR="00367E00">
        <w:t xml:space="preserve"> </w:t>
      </w:r>
      <w:r>
        <w:t>roads.</w:t>
      </w:r>
    </w:p>
    <w:p w14:paraId="3B0362F0" w14:textId="25E787BB" w:rsidR="00B6595F" w:rsidRDefault="00B6595F" w:rsidP="00B6595F">
      <w:pPr>
        <w:pStyle w:val="FigureTableHeading"/>
      </w:pPr>
      <w:r>
        <w:lastRenderedPageBreak/>
        <w:t>Indicator:</w:t>
      </w:r>
      <w:r w:rsidR="00367E00">
        <w:t xml:space="preserve"> </w:t>
      </w:r>
      <w:r>
        <w:t>Environment</w:t>
      </w:r>
      <w:r w:rsidR="00367E00">
        <w:t xml:space="preserve"> </w:t>
      </w:r>
      <w:r>
        <w:t>Protection</w:t>
      </w:r>
      <w:r w:rsidR="00367E00">
        <w:t xml:space="preserve"> </w:t>
      </w:r>
      <w:r>
        <w:t>Authority</w:t>
      </w:r>
      <w:r w:rsidR="00367E00">
        <w:t xml:space="preserve"> </w:t>
      </w:r>
      <w:r>
        <w:t>prosecutions</w:t>
      </w:r>
      <w:r w:rsidR="00367E00">
        <w:t xml:space="preserve"> </w:t>
      </w:r>
      <w:r>
        <w:t>result</w:t>
      </w:r>
      <w:r w:rsidR="00367E00">
        <w:t xml:space="preserve"> </w:t>
      </w:r>
      <w:r>
        <w:t>in</w:t>
      </w:r>
      <w:r w:rsidR="00367E00">
        <w:t xml:space="preserve"> </w:t>
      </w:r>
      <w:r>
        <w:t>a</w:t>
      </w:r>
      <w:r w:rsidR="00367E00">
        <w:t xml:space="preserve"> </w:t>
      </w:r>
      <w:r>
        <w:t>finding</w:t>
      </w:r>
      <w:r w:rsidR="00367E00">
        <w:t xml:space="preserve"> </w:t>
      </w:r>
      <w:r>
        <w:t>of</w:t>
      </w:r>
      <w:r w:rsidR="00367E00">
        <w:t xml:space="preserve"> </w:t>
      </w:r>
      <w:r>
        <w:t>guilt</w:t>
      </w:r>
      <w:r w:rsidR="00367E00">
        <w:t xml:space="preserve"> </w:t>
      </w:r>
      <w:r>
        <w:t>or</w:t>
      </w:r>
      <w:r w:rsidR="00367E00">
        <w:t xml:space="preserve"> </w:t>
      </w:r>
      <w:r>
        <w:t>a</w:t>
      </w:r>
      <w:r w:rsidR="00367E00">
        <w:t xml:space="preserve"> </w:t>
      </w:r>
      <w:r>
        <w:t>clarification</w:t>
      </w:r>
      <w:r w:rsidR="00367E00">
        <w:t xml:space="preserve"> </w:t>
      </w:r>
      <w:r>
        <w:t>of</w:t>
      </w:r>
      <w:r w:rsidR="00367E00">
        <w:t xml:space="preserve"> </w:t>
      </w:r>
      <w:r>
        <w:t>the</w:t>
      </w:r>
      <w:r w:rsidR="00367E00">
        <w:t xml:space="preserve"> </w:t>
      </w:r>
      <w:r>
        <w:t>law</w:t>
      </w:r>
    </w:p>
    <w:p w14:paraId="0BF758AC" w14:textId="0239ABCA" w:rsidR="00B6595F" w:rsidRDefault="004C4B65" w:rsidP="004C4B65">
      <w:r>
        <w:rPr>
          <w:noProof/>
        </w:rPr>
        <w:drawing>
          <wp:inline distT="0" distB="0" distL="0" distR="0" wp14:anchorId="798003D9" wp14:editId="596E91DD">
            <wp:extent cx="3005334" cy="1648971"/>
            <wp:effectExtent l="0" t="0" r="5080" b="8890"/>
            <wp:docPr id="1869358003" name="Picture 1" descr="Graph showing Indicator: Environment Protection Authority prosecutions result in a finding of guilt or a clarification of the law.&#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58003" name="Picture 1" descr="Graph showing Indicator: Environment Protection Authority prosecutions result in a finding of guilt or a clarification of the law.&#10;Data in table below."/>
                    <pic:cNvPicPr/>
                  </pic:nvPicPr>
                  <pic:blipFill>
                    <a:blip r:embed="rId38"/>
                    <a:stretch>
                      <a:fillRect/>
                    </a:stretch>
                  </pic:blipFill>
                  <pic:spPr>
                    <a:xfrm>
                      <a:off x="0" y="0"/>
                      <a:ext cx="3005334" cy="1648971"/>
                    </a:xfrm>
                    <a:prstGeom prst="rect">
                      <a:avLst/>
                    </a:prstGeom>
                  </pic:spPr>
                </pic:pic>
              </a:graphicData>
            </a:graphic>
          </wp:inline>
        </w:drawing>
      </w:r>
    </w:p>
    <w:tbl>
      <w:tblPr>
        <w:tblStyle w:val="TableGrid"/>
        <w:tblW w:w="0" w:type="auto"/>
        <w:jc w:val="right"/>
        <w:tblLook w:val="0620" w:firstRow="1" w:lastRow="0" w:firstColumn="0" w:lastColumn="0" w:noHBand="1" w:noVBand="1"/>
      </w:tblPr>
      <w:tblGrid>
        <w:gridCol w:w="1925"/>
        <w:gridCol w:w="1925"/>
        <w:gridCol w:w="1926"/>
        <w:gridCol w:w="1926"/>
        <w:gridCol w:w="1926"/>
      </w:tblGrid>
      <w:tr w:rsidR="004C4B65" w14:paraId="62B5DC75" w14:textId="77777777" w:rsidTr="004C4B65">
        <w:trPr>
          <w:jc w:val="right"/>
        </w:trPr>
        <w:tc>
          <w:tcPr>
            <w:tcW w:w="1925" w:type="dxa"/>
          </w:tcPr>
          <w:p w14:paraId="3FD62660" w14:textId="1C9FFE7C" w:rsidR="004C4B65" w:rsidRDefault="004C4B65" w:rsidP="004C4B65">
            <w:pPr>
              <w:pStyle w:val="TableColumnHeading"/>
              <w:jc w:val="right"/>
            </w:pPr>
            <w:bookmarkStart w:id="29" w:name="TableColumnTitle_6"/>
            <w:bookmarkEnd w:id="29"/>
            <w:r>
              <w:t>2019-20</w:t>
            </w:r>
          </w:p>
        </w:tc>
        <w:tc>
          <w:tcPr>
            <w:tcW w:w="1925" w:type="dxa"/>
          </w:tcPr>
          <w:p w14:paraId="158B1761" w14:textId="27AD11BC" w:rsidR="004C4B65" w:rsidRDefault="004C4B65" w:rsidP="004C4B65">
            <w:pPr>
              <w:pStyle w:val="TableColumnHeading"/>
              <w:jc w:val="right"/>
            </w:pPr>
            <w:r>
              <w:t>2020-21</w:t>
            </w:r>
          </w:p>
        </w:tc>
        <w:tc>
          <w:tcPr>
            <w:tcW w:w="1926" w:type="dxa"/>
          </w:tcPr>
          <w:p w14:paraId="140CAA4D" w14:textId="7CDB09B7" w:rsidR="004C4B65" w:rsidRDefault="004C4B65" w:rsidP="004C4B65">
            <w:pPr>
              <w:pStyle w:val="TableColumnHeading"/>
              <w:jc w:val="right"/>
            </w:pPr>
            <w:r>
              <w:t>2021-22</w:t>
            </w:r>
          </w:p>
        </w:tc>
        <w:tc>
          <w:tcPr>
            <w:tcW w:w="1926" w:type="dxa"/>
          </w:tcPr>
          <w:p w14:paraId="44EDF914" w14:textId="60EFFF33" w:rsidR="004C4B65" w:rsidRDefault="004C4B65" w:rsidP="004C4B65">
            <w:pPr>
              <w:pStyle w:val="TableColumnHeading"/>
              <w:jc w:val="right"/>
            </w:pPr>
            <w:r>
              <w:t>2022-23</w:t>
            </w:r>
          </w:p>
        </w:tc>
        <w:tc>
          <w:tcPr>
            <w:tcW w:w="1926" w:type="dxa"/>
          </w:tcPr>
          <w:p w14:paraId="78795B70" w14:textId="6854564B" w:rsidR="004C4B65" w:rsidRDefault="004C4B65" w:rsidP="004C4B65">
            <w:pPr>
              <w:pStyle w:val="TableColumnHeading"/>
              <w:jc w:val="right"/>
            </w:pPr>
            <w:r>
              <w:t>2023-24</w:t>
            </w:r>
          </w:p>
        </w:tc>
      </w:tr>
      <w:tr w:rsidR="004C4B65" w14:paraId="42FCC757" w14:textId="77777777" w:rsidTr="004C4B65">
        <w:trPr>
          <w:jc w:val="right"/>
        </w:trPr>
        <w:tc>
          <w:tcPr>
            <w:tcW w:w="1925" w:type="dxa"/>
          </w:tcPr>
          <w:p w14:paraId="75D76F9C" w14:textId="116290E7" w:rsidR="004C4B65" w:rsidRDefault="004C4B65" w:rsidP="004C4B65">
            <w:pPr>
              <w:pStyle w:val="TableCopy"/>
              <w:jc w:val="right"/>
            </w:pPr>
            <w:r>
              <w:t>90%</w:t>
            </w:r>
          </w:p>
        </w:tc>
        <w:tc>
          <w:tcPr>
            <w:tcW w:w="1925" w:type="dxa"/>
          </w:tcPr>
          <w:p w14:paraId="64E19E38" w14:textId="6FA66FCB" w:rsidR="004C4B65" w:rsidRDefault="004C4B65" w:rsidP="004C4B65">
            <w:pPr>
              <w:pStyle w:val="TableCopy"/>
              <w:jc w:val="right"/>
            </w:pPr>
            <w:r>
              <w:t>86%</w:t>
            </w:r>
          </w:p>
        </w:tc>
        <w:tc>
          <w:tcPr>
            <w:tcW w:w="1926" w:type="dxa"/>
          </w:tcPr>
          <w:p w14:paraId="3E7FAF93" w14:textId="740F8BBD" w:rsidR="004C4B65" w:rsidRDefault="004C4B65" w:rsidP="004C4B65">
            <w:pPr>
              <w:pStyle w:val="TableCopy"/>
              <w:jc w:val="right"/>
            </w:pPr>
            <w:r>
              <w:t>69%</w:t>
            </w:r>
          </w:p>
        </w:tc>
        <w:tc>
          <w:tcPr>
            <w:tcW w:w="1926" w:type="dxa"/>
          </w:tcPr>
          <w:p w14:paraId="437F5D17" w14:textId="4D4B5E9B" w:rsidR="004C4B65" w:rsidRDefault="004C4B65" w:rsidP="004C4B65">
            <w:pPr>
              <w:pStyle w:val="TableCopy"/>
              <w:jc w:val="right"/>
            </w:pPr>
            <w:r>
              <w:t>97%</w:t>
            </w:r>
          </w:p>
        </w:tc>
        <w:tc>
          <w:tcPr>
            <w:tcW w:w="1926" w:type="dxa"/>
          </w:tcPr>
          <w:p w14:paraId="08230829" w14:textId="17983967" w:rsidR="004C4B65" w:rsidRDefault="004C4B65" w:rsidP="004C4B65">
            <w:pPr>
              <w:pStyle w:val="TableCopy"/>
              <w:jc w:val="right"/>
            </w:pPr>
            <w:r>
              <w:t>90%</w:t>
            </w:r>
          </w:p>
        </w:tc>
      </w:tr>
    </w:tbl>
    <w:p w14:paraId="2B117CE7" w14:textId="4F58A37A" w:rsidR="00B6595F" w:rsidRDefault="00B6595F" w:rsidP="004C4B65">
      <w:pPr>
        <w:pStyle w:val="TableFootnote"/>
      </w:pPr>
      <w:r>
        <w:t>Notes</w:t>
      </w:r>
      <w:r w:rsidR="00367E00">
        <w:t xml:space="preserve"> </w:t>
      </w:r>
      <w:r>
        <w:t>on</w:t>
      </w:r>
      <w:r w:rsidR="00367E00">
        <w:t xml:space="preserve"> </w:t>
      </w:r>
      <w:r>
        <w:t>the</w:t>
      </w:r>
      <w:r w:rsidR="00367E00">
        <w:t xml:space="preserve"> </w:t>
      </w:r>
      <w:r>
        <w:t>data:</w:t>
      </w:r>
      <w:r w:rsidR="00367E00">
        <w:t xml:space="preserve"> </w:t>
      </w:r>
    </w:p>
    <w:p w14:paraId="58F16928" w14:textId="1E51E522" w:rsidR="00B6595F" w:rsidRDefault="00B6595F" w:rsidP="004C4B65">
      <w:pPr>
        <w:pStyle w:val="TableFootnote"/>
        <w:numPr>
          <w:ilvl w:val="0"/>
          <w:numId w:val="11"/>
        </w:numPr>
        <w:ind w:left="284" w:hanging="284"/>
      </w:pPr>
      <w:r>
        <w:t>The</w:t>
      </w:r>
      <w:r w:rsidR="00367E00">
        <w:t xml:space="preserve"> </w:t>
      </w:r>
      <w:r>
        <w:t>2022–23</w:t>
      </w:r>
      <w:r w:rsidR="00367E00">
        <w:t xml:space="preserve"> </w:t>
      </w:r>
      <w:r>
        <w:t>and</w:t>
      </w:r>
      <w:r w:rsidR="00367E00">
        <w:t xml:space="preserve"> </w:t>
      </w:r>
      <w:r>
        <w:t>2023–24</w:t>
      </w:r>
      <w:r w:rsidR="00367E00">
        <w:t xml:space="preserve"> </w:t>
      </w:r>
      <w:r>
        <w:t>results</w:t>
      </w:r>
      <w:r w:rsidR="00367E00">
        <w:t xml:space="preserve"> </w:t>
      </w:r>
      <w:r>
        <w:t>include</w:t>
      </w:r>
      <w:r w:rsidR="00367E00">
        <w:t xml:space="preserve"> </w:t>
      </w:r>
      <w:r>
        <w:t>summary</w:t>
      </w:r>
      <w:r w:rsidR="00367E00">
        <w:t xml:space="preserve"> </w:t>
      </w:r>
      <w:r>
        <w:t>and</w:t>
      </w:r>
      <w:r w:rsidR="00367E00">
        <w:t xml:space="preserve"> </w:t>
      </w:r>
      <w:r>
        <w:t>indictable</w:t>
      </w:r>
      <w:r w:rsidR="00367E00">
        <w:t xml:space="preserve"> </w:t>
      </w:r>
      <w:r>
        <w:t>prosecutions.</w:t>
      </w:r>
      <w:r w:rsidR="00367E00">
        <w:t xml:space="preserve"> </w:t>
      </w:r>
      <w:r>
        <w:t>Data</w:t>
      </w:r>
      <w:r w:rsidR="00367E00">
        <w:t xml:space="preserve"> </w:t>
      </w:r>
      <w:r>
        <w:t>prior</w:t>
      </w:r>
      <w:r w:rsidR="00367E00">
        <w:t xml:space="preserve"> </w:t>
      </w:r>
      <w:r>
        <w:t>to</w:t>
      </w:r>
      <w:r w:rsidR="00367E00">
        <w:t xml:space="preserve"> </w:t>
      </w:r>
      <w:r>
        <w:t>2022–23</w:t>
      </w:r>
      <w:r w:rsidR="00367E00">
        <w:t xml:space="preserve"> </w:t>
      </w:r>
      <w:r>
        <w:t>relates</w:t>
      </w:r>
      <w:r w:rsidR="00367E00">
        <w:t xml:space="preserve"> </w:t>
      </w:r>
      <w:r>
        <w:t>to</w:t>
      </w:r>
      <w:r w:rsidR="00367E00">
        <w:t xml:space="preserve"> </w:t>
      </w:r>
      <w:r>
        <w:t>indictable</w:t>
      </w:r>
      <w:r w:rsidR="00367E00">
        <w:t xml:space="preserve"> </w:t>
      </w:r>
      <w:r>
        <w:t>prosecutions</w:t>
      </w:r>
      <w:r w:rsidR="00367E00">
        <w:t xml:space="preserve"> </w:t>
      </w:r>
      <w:r>
        <w:t>only.</w:t>
      </w:r>
    </w:p>
    <w:p w14:paraId="405C090F" w14:textId="1974A21E" w:rsidR="00B6595F" w:rsidRDefault="00B6595F" w:rsidP="004C4B65">
      <w:r>
        <w:t>This</w:t>
      </w:r>
      <w:r w:rsidR="00367E00">
        <w:t xml:space="preserve"> </w:t>
      </w:r>
      <w:r>
        <w:t>departmental</w:t>
      </w:r>
      <w:r w:rsidR="00367E00">
        <w:t xml:space="preserve"> </w:t>
      </w:r>
      <w:r>
        <w:t>objective</w:t>
      </w:r>
      <w:r w:rsidR="00367E00">
        <w:t xml:space="preserve"> </w:t>
      </w:r>
      <w:r>
        <w:t>indicator</w:t>
      </w:r>
      <w:r w:rsidR="00367E00">
        <w:t xml:space="preserve"> </w:t>
      </w:r>
      <w:r>
        <w:t>reflects</w:t>
      </w:r>
      <w:r w:rsidR="00367E00">
        <w:t xml:space="preserve"> </w:t>
      </w:r>
      <w:r>
        <w:t>that</w:t>
      </w:r>
      <w:r w:rsidR="00367E00">
        <w:t xml:space="preserve"> </w:t>
      </w:r>
      <w:r>
        <w:t>matters</w:t>
      </w:r>
      <w:r w:rsidR="00367E00">
        <w:t xml:space="preserve"> </w:t>
      </w:r>
      <w:r>
        <w:t>commenced</w:t>
      </w:r>
      <w:r w:rsidR="00367E00">
        <w:t xml:space="preserve"> </w:t>
      </w:r>
      <w:r>
        <w:t>by</w:t>
      </w:r>
      <w:r w:rsidR="00367E00">
        <w:t xml:space="preserve"> </w:t>
      </w:r>
      <w:r>
        <w:t>EPA</w:t>
      </w:r>
      <w:r w:rsidR="00367E00">
        <w:t xml:space="preserve"> </w:t>
      </w:r>
      <w:r>
        <w:t>have</w:t>
      </w:r>
      <w:r w:rsidR="00367E00">
        <w:t xml:space="preserve"> </w:t>
      </w:r>
      <w:r>
        <w:t>a</w:t>
      </w:r>
      <w:r w:rsidR="00367E00">
        <w:t xml:space="preserve"> </w:t>
      </w:r>
      <w:r>
        <w:t>sound</w:t>
      </w:r>
      <w:r w:rsidR="00367E00">
        <w:t xml:space="preserve"> </w:t>
      </w:r>
      <w:r>
        <w:t>legal</w:t>
      </w:r>
      <w:r w:rsidR="00367E00">
        <w:t xml:space="preserve"> </w:t>
      </w:r>
      <w:r>
        <w:t>basis</w:t>
      </w:r>
      <w:r w:rsidR="00367E00">
        <w:t xml:space="preserve"> </w:t>
      </w:r>
      <w:r>
        <w:t>and</w:t>
      </w:r>
      <w:r w:rsidR="00367E00">
        <w:t xml:space="preserve"> </w:t>
      </w:r>
      <w:r>
        <w:t>are</w:t>
      </w:r>
      <w:r w:rsidR="00367E00">
        <w:t xml:space="preserve"> </w:t>
      </w:r>
      <w:r>
        <w:t>in</w:t>
      </w:r>
      <w:r w:rsidR="00367E00">
        <w:t xml:space="preserve"> </w:t>
      </w:r>
      <w:r>
        <w:t>the</w:t>
      </w:r>
      <w:r w:rsidR="00367E00">
        <w:t xml:space="preserve"> </w:t>
      </w:r>
      <w:r>
        <w:t>public</w:t>
      </w:r>
      <w:r w:rsidR="00367E00">
        <w:t xml:space="preserve"> </w:t>
      </w:r>
      <w:r>
        <w:t>interest.</w:t>
      </w:r>
    </w:p>
    <w:p w14:paraId="25D46303" w14:textId="64163C1B" w:rsidR="00B6595F" w:rsidRDefault="00B6595F" w:rsidP="004C4B65">
      <w:r>
        <w:t>In</w:t>
      </w:r>
      <w:r w:rsidR="00367E00">
        <w:t xml:space="preserve"> </w:t>
      </w:r>
      <w:r>
        <w:t>2023–24,</w:t>
      </w:r>
      <w:r w:rsidR="00367E00">
        <w:t xml:space="preserve"> </w:t>
      </w:r>
      <w:r>
        <w:t>EPA</w:t>
      </w:r>
      <w:r w:rsidR="00367E00">
        <w:t xml:space="preserve"> </w:t>
      </w:r>
      <w:r>
        <w:t>concluded</w:t>
      </w:r>
      <w:r w:rsidR="00367E00">
        <w:t xml:space="preserve"> </w:t>
      </w:r>
      <w:r>
        <w:t>98</w:t>
      </w:r>
      <w:r w:rsidR="00367E00">
        <w:t xml:space="preserve"> </w:t>
      </w:r>
      <w:r>
        <w:t>summary</w:t>
      </w:r>
      <w:r w:rsidR="00367E00">
        <w:t xml:space="preserve"> </w:t>
      </w:r>
      <w:r>
        <w:t>and</w:t>
      </w:r>
      <w:r w:rsidR="00367E00">
        <w:t xml:space="preserve"> </w:t>
      </w:r>
      <w:r>
        <w:t>indictable</w:t>
      </w:r>
      <w:r w:rsidR="00367E00">
        <w:t xml:space="preserve"> </w:t>
      </w:r>
      <w:r>
        <w:t>prosecutions,</w:t>
      </w:r>
      <w:r w:rsidR="00367E00">
        <w:t xml:space="preserve"> </w:t>
      </w:r>
      <w:r>
        <w:t>of</w:t>
      </w:r>
      <w:r w:rsidR="00367E00">
        <w:t xml:space="preserve"> </w:t>
      </w:r>
      <w:r>
        <w:t>which</w:t>
      </w:r>
      <w:r w:rsidR="00367E00">
        <w:t xml:space="preserve"> </w:t>
      </w:r>
      <w:r>
        <w:t>88</w:t>
      </w:r>
      <w:r w:rsidR="00367E00">
        <w:t xml:space="preserve"> </w:t>
      </w:r>
      <w:r>
        <w:t>were</w:t>
      </w:r>
      <w:r w:rsidR="00367E00">
        <w:t xml:space="preserve"> </w:t>
      </w:r>
      <w:r>
        <w:t>successful,</w:t>
      </w:r>
      <w:r w:rsidR="00367E00">
        <w:t xml:space="preserve"> </w:t>
      </w:r>
      <w:r>
        <w:t>resulting</w:t>
      </w:r>
      <w:r w:rsidR="00367E00">
        <w:t xml:space="preserve"> </w:t>
      </w:r>
      <w:r>
        <w:t>in</w:t>
      </w:r>
      <w:r w:rsidR="00367E00">
        <w:t xml:space="preserve"> </w:t>
      </w:r>
      <w:r>
        <w:t>a</w:t>
      </w:r>
      <w:r w:rsidR="00367E00">
        <w:t xml:space="preserve"> </w:t>
      </w:r>
      <w:r>
        <w:t>90%</w:t>
      </w:r>
      <w:r w:rsidR="00367E00">
        <w:t xml:space="preserve"> </w:t>
      </w:r>
      <w:r>
        <w:t>success</w:t>
      </w:r>
      <w:r w:rsidR="00367E00">
        <w:t xml:space="preserve"> </w:t>
      </w:r>
      <w:r>
        <w:t>rate.</w:t>
      </w:r>
      <w:r w:rsidR="00367E00">
        <w:t xml:space="preserve"> </w:t>
      </w:r>
      <w:r>
        <w:t>The</w:t>
      </w:r>
      <w:r w:rsidR="00367E00">
        <w:t xml:space="preserve"> </w:t>
      </w:r>
      <w:r>
        <w:t>number</w:t>
      </w:r>
      <w:r w:rsidR="00367E00">
        <w:t xml:space="preserve"> </w:t>
      </w:r>
      <w:r>
        <w:t>of</w:t>
      </w:r>
      <w:r w:rsidR="00367E00">
        <w:t xml:space="preserve"> </w:t>
      </w:r>
      <w:r>
        <w:t>prosecutions</w:t>
      </w:r>
      <w:r w:rsidR="00367E00">
        <w:t xml:space="preserve"> </w:t>
      </w:r>
      <w:r>
        <w:t>significantly</w:t>
      </w:r>
      <w:r w:rsidR="00367E00">
        <w:t xml:space="preserve"> </w:t>
      </w:r>
      <w:r>
        <w:t>increased</w:t>
      </w:r>
      <w:r w:rsidR="00367E00">
        <w:t xml:space="preserve"> </w:t>
      </w:r>
      <w:r>
        <w:t>from</w:t>
      </w:r>
      <w:r w:rsidR="00367E00">
        <w:t xml:space="preserve"> </w:t>
      </w:r>
      <w:r>
        <w:t>2022–23,</w:t>
      </w:r>
      <w:r w:rsidR="00367E00">
        <w:t xml:space="preserve"> </w:t>
      </w:r>
      <w:r>
        <w:t>when</w:t>
      </w:r>
      <w:r w:rsidR="00367E00">
        <w:t xml:space="preserve"> </w:t>
      </w:r>
      <w:r>
        <w:t>EPA</w:t>
      </w:r>
      <w:r w:rsidR="00367E00">
        <w:t xml:space="preserve"> </w:t>
      </w:r>
      <w:r>
        <w:t>concluded</w:t>
      </w:r>
      <w:r w:rsidR="00367E00">
        <w:t xml:space="preserve"> </w:t>
      </w:r>
      <w:r>
        <w:t>63</w:t>
      </w:r>
      <w:r w:rsidR="00367E00">
        <w:t xml:space="preserve"> </w:t>
      </w:r>
      <w:r>
        <w:t>summary</w:t>
      </w:r>
      <w:r w:rsidR="00367E00">
        <w:t xml:space="preserve"> </w:t>
      </w:r>
      <w:r>
        <w:t>and</w:t>
      </w:r>
      <w:r w:rsidR="00367E00">
        <w:t xml:space="preserve"> </w:t>
      </w:r>
      <w:r>
        <w:t>indictable</w:t>
      </w:r>
      <w:r w:rsidR="00367E00">
        <w:t xml:space="preserve"> </w:t>
      </w:r>
      <w:r>
        <w:t>prosecutions,</w:t>
      </w:r>
      <w:r w:rsidR="00367E00">
        <w:t xml:space="preserve"> </w:t>
      </w:r>
      <w:r>
        <w:t>of</w:t>
      </w:r>
      <w:r w:rsidR="00367E00">
        <w:t xml:space="preserve"> </w:t>
      </w:r>
      <w:r>
        <w:t>which</w:t>
      </w:r>
      <w:r w:rsidR="00367E00">
        <w:t xml:space="preserve"> </w:t>
      </w:r>
      <w:r>
        <w:t>61</w:t>
      </w:r>
      <w:r w:rsidR="00367E00">
        <w:t xml:space="preserve"> </w:t>
      </w:r>
      <w:r>
        <w:t>were</w:t>
      </w:r>
      <w:r w:rsidR="00367E00">
        <w:t xml:space="preserve"> </w:t>
      </w:r>
      <w:r>
        <w:t>successful,</w:t>
      </w:r>
      <w:r w:rsidR="00367E00">
        <w:t xml:space="preserve"> </w:t>
      </w:r>
      <w:r>
        <w:t>equating</w:t>
      </w:r>
      <w:r w:rsidR="00367E00">
        <w:t xml:space="preserve"> </w:t>
      </w:r>
      <w:r>
        <w:t>to</w:t>
      </w:r>
      <w:r w:rsidR="00367E00">
        <w:t xml:space="preserve"> </w:t>
      </w:r>
      <w:r>
        <w:t>a</w:t>
      </w:r>
      <w:r w:rsidR="00367E00">
        <w:t xml:space="preserve"> </w:t>
      </w:r>
      <w:r>
        <w:t>97%</w:t>
      </w:r>
      <w:r w:rsidR="00367E00">
        <w:t xml:space="preserve"> </w:t>
      </w:r>
      <w:r>
        <w:t>success</w:t>
      </w:r>
      <w:r w:rsidR="00367E00">
        <w:t xml:space="preserve"> </w:t>
      </w:r>
      <w:r>
        <w:t>rate</w:t>
      </w:r>
      <w:r w:rsidR="00367E00">
        <w:t xml:space="preserve"> </w:t>
      </w:r>
      <w:r>
        <w:t>in</w:t>
      </w:r>
      <w:r w:rsidR="00367E00">
        <w:t xml:space="preserve"> </w:t>
      </w:r>
      <w:r>
        <w:t>that</w:t>
      </w:r>
      <w:r w:rsidR="00367E00">
        <w:t xml:space="preserve"> </w:t>
      </w:r>
      <w:r>
        <w:t>year.</w:t>
      </w:r>
      <w:r w:rsidR="00367E00">
        <w:t xml:space="preserve"> </w:t>
      </w:r>
      <w:r>
        <w:t>The</w:t>
      </w:r>
      <w:r w:rsidR="00367E00">
        <w:t xml:space="preserve"> </w:t>
      </w:r>
      <w:r>
        <w:t>reduction</w:t>
      </w:r>
      <w:r w:rsidR="00367E00">
        <w:t xml:space="preserve"> </w:t>
      </w:r>
      <w:r>
        <w:t>in</w:t>
      </w:r>
      <w:r w:rsidR="00367E00">
        <w:t xml:space="preserve"> </w:t>
      </w:r>
      <w:r>
        <w:t>the</w:t>
      </w:r>
      <w:r w:rsidR="00367E00">
        <w:t xml:space="preserve"> </w:t>
      </w:r>
      <w:r>
        <w:t>percentage</w:t>
      </w:r>
      <w:r w:rsidR="00367E00">
        <w:t xml:space="preserve"> </w:t>
      </w:r>
      <w:r>
        <w:t>of</w:t>
      </w:r>
      <w:r w:rsidR="00367E00">
        <w:t xml:space="preserve"> </w:t>
      </w:r>
      <w:r>
        <w:t>successful</w:t>
      </w:r>
      <w:r w:rsidR="00367E00">
        <w:t xml:space="preserve"> </w:t>
      </w:r>
      <w:r>
        <w:t>prosecutions</w:t>
      </w:r>
      <w:r w:rsidR="00367E00">
        <w:t xml:space="preserve"> </w:t>
      </w:r>
      <w:r>
        <w:t>is</w:t>
      </w:r>
      <w:r w:rsidR="00367E00">
        <w:t xml:space="preserve"> </w:t>
      </w:r>
      <w:r>
        <w:t>substantially</w:t>
      </w:r>
      <w:r w:rsidR="00367E00">
        <w:t xml:space="preserve"> </w:t>
      </w:r>
      <w:r>
        <w:t>attributable</w:t>
      </w:r>
      <w:r w:rsidR="00367E00">
        <w:t xml:space="preserve"> </w:t>
      </w:r>
      <w:r>
        <w:t>to</w:t>
      </w:r>
      <w:r w:rsidR="00367E00">
        <w:t xml:space="preserve"> </w:t>
      </w:r>
      <w:r>
        <w:t>an</w:t>
      </w:r>
      <w:r w:rsidR="00367E00">
        <w:t xml:space="preserve"> </w:t>
      </w:r>
      <w:r>
        <w:t>increase</w:t>
      </w:r>
      <w:r w:rsidR="00367E00">
        <w:t xml:space="preserve"> </w:t>
      </w:r>
      <w:r>
        <w:t>in</w:t>
      </w:r>
      <w:r w:rsidR="00367E00">
        <w:t xml:space="preserve"> </w:t>
      </w:r>
      <w:r>
        <w:t>the</w:t>
      </w:r>
      <w:r w:rsidR="00367E00">
        <w:t xml:space="preserve"> </w:t>
      </w:r>
      <w:r>
        <w:t>number</w:t>
      </w:r>
      <w:r w:rsidR="00367E00">
        <w:t xml:space="preserve"> </w:t>
      </w:r>
      <w:r>
        <w:t>of</w:t>
      </w:r>
      <w:r w:rsidR="00367E00">
        <w:t xml:space="preserve"> </w:t>
      </w:r>
      <w:r>
        <w:t>contested</w:t>
      </w:r>
      <w:r w:rsidR="00367E00">
        <w:t xml:space="preserve"> </w:t>
      </w:r>
      <w:r>
        <w:t>summary</w:t>
      </w:r>
      <w:r w:rsidR="00367E00">
        <w:t xml:space="preserve"> </w:t>
      </w:r>
      <w:r>
        <w:t>prosecution</w:t>
      </w:r>
      <w:r w:rsidR="00367E00">
        <w:t xml:space="preserve"> </w:t>
      </w:r>
      <w:r>
        <w:t>matters.</w:t>
      </w:r>
      <w:r w:rsidR="00367E00">
        <w:t xml:space="preserve"> </w:t>
      </w:r>
    </w:p>
    <w:p w14:paraId="5FE72668" w14:textId="049B39DE" w:rsidR="00B6595F" w:rsidRDefault="00B6595F" w:rsidP="004C4B65">
      <w:r>
        <w:t>In</w:t>
      </w:r>
      <w:r w:rsidR="00367E00">
        <w:t xml:space="preserve"> </w:t>
      </w:r>
      <w:r>
        <w:t>2023–24,</w:t>
      </w:r>
      <w:r w:rsidR="00367E00">
        <w:t xml:space="preserve"> </w:t>
      </w:r>
      <w:r>
        <w:t>there</w:t>
      </w:r>
      <w:r w:rsidR="00367E00">
        <w:t xml:space="preserve"> </w:t>
      </w:r>
      <w:r>
        <w:t>was</w:t>
      </w:r>
      <w:r w:rsidR="00367E00">
        <w:t xml:space="preserve"> </w:t>
      </w:r>
      <w:r>
        <w:t>also</w:t>
      </w:r>
      <w:r w:rsidR="00367E00">
        <w:t xml:space="preserve"> </w:t>
      </w:r>
      <w:r>
        <w:t>a</w:t>
      </w:r>
      <w:r w:rsidR="00367E00">
        <w:t xml:space="preserve"> </w:t>
      </w:r>
      <w:r>
        <w:t>significant</w:t>
      </w:r>
      <w:r w:rsidR="00367E00">
        <w:t xml:space="preserve"> </w:t>
      </w:r>
      <w:r>
        <w:t>increase</w:t>
      </w:r>
      <w:r w:rsidR="00367E00">
        <w:t xml:space="preserve"> </w:t>
      </w:r>
      <w:r>
        <w:t>in</w:t>
      </w:r>
      <w:r w:rsidR="00367E00">
        <w:t xml:space="preserve"> </w:t>
      </w:r>
      <w:r>
        <w:t>the</w:t>
      </w:r>
      <w:r w:rsidR="00367E00">
        <w:t xml:space="preserve"> </w:t>
      </w:r>
      <w:r>
        <w:t>number</w:t>
      </w:r>
      <w:r w:rsidR="00367E00">
        <w:t xml:space="preserve"> </w:t>
      </w:r>
      <w:r>
        <w:t>of</w:t>
      </w:r>
      <w:r w:rsidR="00367E00">
        <w:t xml:space="preserve"> </w:t>
      </w:r>
      <w:r>
        <w:t>matters</w:t>
      </w:r>
      <w:r w:rsidR="00367E00">
        <w:t xml:space="preserve"> </w:t>
      </w:r>
      <w:r>
        <w:t>dealing</w:t>
      </w:r>
      <w:r w:rsidR="00367E00">
        <w:t xml:space="preserve"> </w:t>
      </w:r>
      <w:r>
        <w:t>with</w:t>
      </w:r>
      <w:r w:rsidR="00367E00">
        <w:t xml:space="preserve"> </w:t>
      </w:r>
      <w:r>
        <w:t>offences</w:t>
      </w:r>
      <w:r w:rsidR="00367E00">
        <w:t xml:space="preserve"> </w:t>
      </w:r>
      <w:r>
        <w:t>under</w:t>
      </w:r>
      <w:r w:rsidR="00367E00">
        <w:t xml:space="preserve"> </w:t>
      </w:r>
      <w:r>
        <w:t>the</w:t>
      </w:r>
      <w:r w:rsidR="00367E00">
        <w:t xml:space="preserve"> </w:t>
      </w:r>
      <w:r>
        <w:rPr>
          <w:rStyle w:val="LightItalic"/>
        </w:rPr>
        <w:t>Environment</w:t>
      </w:r>
      <w:r w:rsidR="00367E00">
        <w:rPr>
          <w:rStyle w:val="LightItalic"/>
        </w:rPr>
        <w:t xml:space="preserve"> </w:t>
      </w:r>
      <w:r>
        <w:rPr>
          <w:rStyle w:val="LightItalic"/>
        </w:rPr>
        <w:t>Protection</w:t>
      </w:r>
      <w:r w:rsidR="00367E00">
        <w:rPr>
          <w:rStyle w:val="LightItalic"/>
        </w:rPr>
        <w:t xml:space="preserve"> </w:t>
      </w:r>
      <w:r>
        <w:rPr>
          <w:rStyle w:val="LightItalic"/>
        </w:rPr>
        <w:t>Act</w:t>
      </w:r>
      <w:r w:rsidR="00367E00">
        <w:rPr>
          <w:rStyle w:val="LightItalic"/>
        </w:rPr>
        <w:t xml:space="preserve"> </w:t>
      </w:r>
      <w:r>
        <w:rPr>
          <w:rStyle w:val="LightItalic"/>
        </w:rPr>
        <w:t>2017</w:t>
      </w:r>
      <w:r w:rsidR="00367E00">
        <w:t xml:space="preserve"> </w:t>
      </w:r>
      <w:r>
        <w:t>(EP</w:t>
      </w:r>
      <w:r w:rsidR="00367E00">
        <w:t xml:space="preserve"> </w:t>
      </w:r>
      <w:r>
        <w:t>Act</w:t>
      </w:r>
      <w:r w:rsidR="00367E00">
        <w:t xml:space="preserve"> </w:t>
      </w:r>
      <w:r>
        <w:t>2017)</w:t>
      </w:r>
      <w:r w:rsidR="00367E00">
        <w:t xml:space="preserve"> </w:t>
      </w:r>
      <w:r>
        <w:t>including</w:t>
      </w:r>
      <w:r w:rsidR="00367E00">
        <w:t xml:space="preserve"> </w:t>
      </w:r>
      <w:proofErr w:type="gramStart"/>
      <w:r>
        <w:t>a</w:t>
      </w:r>
      <w:r w:rsidR="00367E00">
        <w:t xml:space="preserve"> </w:t>
      </w:r>
      <w:r>
        <w:t>number</w:t>
      </w:r>
      <w:r w:rsidR="00367E00">
        <w:t xml:space="preserve"> </w:t>
      </w:r>
      <w:r>
        <w:t>of</w:t>
      </w:r>
      <w:proofErr w:type="gramEnd"/>
      <w:r w:rsidR="00367E00">
        <w:t xml:space="preserve"> </w:t>
      </w:r>
      <w:r>
        <w:t>criminal</w:t>
      </w:r>
      <w:r w:rsidR="00367E00">
        <w:t xml:space="preserve"> </w:t>
      </w:r>
      <w:r>
        <w:t>and</w:t>
      </w:r>
      <w:r w:rsidR="00367E00">
        <w:t xml:space="preserve"> </w:t>
      </w:r>
      <w:r>
        <w:t>civil</w:t>
      </w:r>
      <w:r w:rsidR="00367E00">
        <w:t xml:space="preserve"> </w:t>
      </w:r>
      <w:r>
        <w:t>proceedings</w:t>
      </w:r>
      <w:r w:rsidR="00367E00">
        <w:t xml:space="preserve"> </w:t>
      </w:r>
      <w:r>
        <w:t>for</w:t>
      </w:r>
      <w:r w:rsidR="00367E00">
        <w:t xml:space="preserve"> </w:t>
      </w:r>
      <w:r>
        <w:t>breaches</w:t>
      </w:r>
      <w:r w:rsidR="00367E00">
        <w:t xml:space="preserve"> </w:t>
      </w:r>
      <w:r>
        <w:t>of</w:t>
      </w:r>
      <w:r w:rsidR="00367E00">
        <w:t xml:space="preserve"> </w:t>
      </w:r>
      <w:r>
        <w:t>the</w:t>
      </w:r>
      <w:r w:rsidR="00367E00">
        <w:t xml:space="preserve"> </w:t>
      </w:r>
      <w:r>
        <w:t>General</w:t>
      </w:r>
      <w:r w:rsidR="00367E00">
        <w:t xml:space="preserve"> </w:t>
      </w:r>
      <w:r>
        <w:t>Environmental</w:t>
      </w:r>
      <w:r w:rsidR="00367E00">
        <w:t xml:space="preserve"> </w:t>
      </w:r>
      <w:r>
        <w:t>Duty.</w:t>
      </w:r>
      <w:r w:rsidR="00367E00">
        <w:t xml:space="preserve"> </w:t>
      </w:r>
      <w:r>
        <w:t>EPA</w:t>
      </w:r>
      <w:r w:rsidR="00367E00">
        <w:t xml:space="preserve"> </w:t>
      </w:r>
      <w:r>
        <w:t>has</w:t>
      </w:r>
      <w:r w:rsidR="00367E00">
        <w:t xml:space="preserve"> </w:t>
      </w:r>
      <w:r>
        <w:t>been</w:t>
      </w:r>
      <w:r w:rsidR="00367E00">
        <w:t xml:space="preserve"> </w:t>
      </w:r>
      <w:r>
        <w:t>granted</w:t>
      </w:r>
      <w:r w:rsidR="00367E00">
        <w:t xml:space="preserve"> </w:t>
      </w:r>
      <w:r>
        <w:t>stronger</w:t>
      </w:r>
      <w:r w:rsidR="00367E00">
        <w:t xml:space="preserve"> </w:t>
      </w:r>
      <w:r>
        <w:t>powers</w:t>
      </w:r>
      <w:r w:rsidR="00367E00">
        <w:t xml:space="preserve"> </w:t>
      </w:r>
      <w:r>
        <w:t>under</w:t>
      </w:r>
      <w:r w:rsidR="00367E00">
        <w:t xml:space="preserve"> </w:t>
      </w:r>
      <w:r>
        <w:t>the</w:t>
      </w:r>
      <w:r w:rsidR="00367E00">
        <w:t xml:space="preserve"> </w:t>
      </w:r>
      <w:r>
        <w:t>EP</w:t>
      </w:r>
      <w:r w:rsidR="00367E00">
        <w:t xml:space="preserve"> </w:t>
      </w:r>
      <w:r>
        <w:t>Act</w:t>
      </w:r>
      <w:r w:rsidR="00367E00">
        <w:t xml:space="preserve"> </w:t>
      </w:r>
      <w:r>
        <w:t>2017,</w:t>
      </w:r>
      <w:r w:rsidR="00367E00">
        <w:t xml:space="preserve"> </w:t>
      </w:r>
      <w:r>
        <w:t>which</w:t>
      </w:r>
      <w:r w:rsidR="00367E00">
        <w:t xml:space="preserve"> </w:t>
      </w:r>
      <w:r>
        <w:t>have</w:t>
      </w:r>
      <w:r w:rsidR="00367E00">
        <w:t xml:space="preserve"> </w:t>
      </w:r>
      <w:r>
        <w:t>been</w:t>
      </w:r>
      <w:r w:rsidR="00367E00">
        <w:t xml:space="preserve"> </w:t>
      </w:r>
      <w:r>
        <w:t>implemented</w:t>
      </w:r>
      <w:r w:rsidR="00367E00">
        <w:t xml:space="preserve"> </w:t>
      </w:r>
      <w:r>
        <w:t>through</w:t>
      </w:r>
      <w:r w:rsidR="00367E00">
        <w:t xml:space="preserve"> </w:t>
      </w:r>
      <w:r>
        <w:t>an</w:t>
      </w:r>
      <w:r w:rsidR="00367E00">
        <w:t xml:space="preserve"> </w:t>
      </w:r>
      <w:r>
        <w:t>’education</w:t>
      </w:r>
      <w:r w:rsidR="00367E00">
        <w:t xml:space="preserve"> </w:t>
      </w:r>
      <w:r>
        <w:t>to</w:t>
      </w:r>
      <w:r w:rsidR="00367E00">
        <w:t xml:space="preserve"> </w:t>
      </w:r>
      <w:r>
        <w:t>comply’</w:t>
      </w:r>
      <w:r w:rsidR="00367E00">
        <w:t xml:space="preserve"> </w:t>
      </w:r>
      <w:r>
        <w:t>approach.</w:t>
      </w:r>
      <w:r w:rsidR="00367E00">
        <w:t xml:space="preserve"> </w:t>
      </w:r>
    </w:p>
    <w:p w14:paraId="41B94616" w14:textId="0277125A" w:rsidR="00B6595F" w:rsidRDefault="00B6595F" w:rsidP="004C4B65">
      <w:r>
        <w:t>EPA</w:t>
      </w:r>
      <w:r w:rsidR="00367E00">
        <w:t xml:space="preserve"> </w:t>
      </w:r>
      <w:r>
        <w:t>takes</w:t>
      </w:r>
      <w:r w:rsidR="00367E00">
        <w:t xml:space="preserve"> </w:t>
      </w:r>
      <w:r>
        <w:t>a</w:t>
      </w:r>
      <w:r w:rsidR="00367E00">
        <w:t xml:space="preserve"> </w:t>
      </w:r>
      <w:r>
        <w:t>proportionate</w:t>
      </w:r>
      <w:r w:rsidR="00367E00">
        <w:t xml:space="preserve"> </w:t>
      </w:r>
      <w:r>
        <w:t>approach</w:t>
      </w:r>
      <w:r w:rsidR="00367E00">
        <w:t xml:space="preserve"> </w:t>
      </w:r>
      <w:r>
        <w:t>to</w:t>
      </w:r>
      <w:r w:rsidR="00367E00">
        <w:t xml:space="preserve"> </w:t>
      </w:r>
      <w:r>
        <w:t>compliance</w:t>
      </w:r>
      <w:r w:rsidR="00367E00">
        <w:t xml:space="preserve"> </w:t>
      </w:r>
      <w:r>
        <w:t>across</w:t>
      </w:r>
      <w:r w:rsidR="00367E00">
        <w:t xml:space="preserve"> </w:t>
      </w:r>
      <w:r>
        <w:t>all</w:t>
      </w:r>
      <w:r w:rsidR="00367E00">
        <w:t xml:space="preserve"> </w:t>
      </w:r>
      <w:r>
        <w:t>sectors</w:t>
      </w:r>
      <w:r w:rsidR="00367E00">
        <w:t xml:space="preserve"> </w:t>
      </w:r>
      <w:r>
        <w:t>and</w:t>
      </w:r>
      <w:r w:rsidR="00367E00">
        <w:t xml:space="preserve"> </w:t>
      </w:r>
      <w:r>
        <w:t>continues</w:t>
      </w:r>
      <w:r w:rsidR="00367E00">
        <w:t xml:space="preserve"> </w:t>
      </w:r>
      <w:r>
        <w:t>to</w:t>
      </w:r>
      <w:r w:rsidR="00367E00">
        <w:t xml:space="preserve"> </w:t>
      </w:r>
      <w:r>
        <w:t>work</w:t>
      </w:r>
      <w:r w:rsidR="00367E00">
        <w:t xml:space="preserve"> </w:t>
      </w:r>
      <w:r>
        <w:t>with</w:t>
      </w:r>
      <w:r w:rsidR="00367E00">
        <w:t xml:space="preserve"> </w:t>
      </w:r>
      <w:r>
        <w:t>duty</w:t>
      </w:r>
      <w:r w:rsidR="00367E00">
        <w:t xml:space="preserve"> </w:t>
      </w:r>
      <w:r>
        <w:t>holders</w:t>
      </w:r>
      <w:r w:rsidR="00367E00">
        <w:t xml:space="preserve"> </w:t>
      </w:r>
      <w:r>
        <w:t>to</w:t>
      </w:r>
      <w:r w:rsidR="00367E00">
        <w:t xml:space="preserve"> </w:t>
      </w:r>
      <w:r>
        <w:t>help</w:t>
      </w:r>
      <w:r w:rsidR="00367E00">
        <w:t xml:space="preserve"> </w:t>
      </w:r>
      <w:r>
        <w:t>them</w:t>
      </w:r>
      <w:r w:rsidR="00367E00">
        <w:t xml:space="preserve"> </w:t>
      </w:r>
      <w:r>
        <w:t>understand</w:t>
      </w:r>
      <w:r w:rsidR="00367E00">
        <w:t xml:space="preserve"> </w:t>
      </w:r>
      <w:r>
        <w:t>and</w:t>
      </w:r>
      <w:r w:rsidR="00367E00">
        <w:t xml:space="preserve"> </w:t>
      </w:r>
      <w:r>
        <w:t>meet</w:t>
      </w:r>
      <w:r w:rsidR="00367E00">
        <w:t xml:space="preserve"> </w:t>
      </w:r>
      <w:r>
        <w:t>their</w:t>
      </w:r>
      <w:r w:rsidR="00367E00">
        <w:t xml:space="preserve"> </w:t>
      </w:r>
      <w:r>
        <w:t>obligations.</w:t>
      </w:r>
      <w:r w:rsidR="00367E00">
        <w:t xml:space="preserve"> </w:t>
      </w:r>
      <w:r>
        <w:t>For</w:t>
      </w:r>
      <w:r w:rsidR="00367E00">
        <w:t xml:space="preserve"> </w:t>
      </w:r>
      <w:r>
        <w:t>those</w:t>
      </w:r>
      <w:r w:rsidR="00367E00">
        <w:t xml:space="preserve"> </w:t>
      </w:r>
      <w:r>
        <w:t>who</w:t>
      </w:r>
      <w:r w:rsidR="00367E00">
        <w:t xml:space="preserve"> </w:t>
      </w:r>
      <w:r>
        <w:t>continue</w:t>
      </w:r>
      <w:r w:rsidR="00367E00">
        <w:t xml:space="preserve"> </w:t>
      </w:r>
      <w:r>
        <w:t>to</w:t>
      </w:r>
      <w:r w:rsidR="00367E00">
        <w:t xml:space="preserve"> </w:t>
      </w:r>
      <w:r>
        <w:t>disregard</w:t>
      </w:r>
      <w:r w:rsidR="00367E00">
        <w:t xml:space="preserve"> </w:t>
      </w:r>
      <w:r>
        <w:t>their</w:t>
      </w:r>
      <w:r w:rsidR="00367E00">
        <w:t xml:space="preserve"> </w:t>
      </w:r>
      <w:r>
        <w:t>regulatory</w:t>
      </w:r>
      <w:r w:rsidR="00367E00">
        <w:t xml:space="preserve"> </w:t>
      </w:r>
      <w:r>
        <w:t>responsibilities,</w:t>
      </w:r>
      <w:r w:rsidR="00367E00">
        <w:t xml:space="preserve"> </w:t>
      </w:r>
      <w:r>
        <w:t>EPA</w:t>
      </w:r>
      <w:r w:rsidR="00367E00">
        <w:t xml:space="preserve"> </w:t>
      </w:r>
      <w:r>
        <w:t>will</w:t>
      </w:r>
      <w:r w:rsidR="00367E00">
        <w:t xml:space="preserve"> </w:t>
      </w:r>
      <w:r>
        <w:t>use</w:t>
      </w:r>
      <w:r w:rsidR="00367E00">
        <w:t xml:space="preserve"> </w:t>
      </w:r>
      <w:r>
        <w:t>all</w:t>
      </w:r>
      <w:r w:rsidR="00367E00">
        <w:t xml:space="preserve"> </w:t>
      </w:r>
      <w:r>
        <w:t>powers</w:t>
      </w:r>
      <w:r w:rsidR="00367E00">
        <w:t xml:space="preserve"> </w:t>
      </w:r>
      <w:r>
        <w:t>available</w:t>
      </w:r>
      <w:r w:rsidR="00367E00">
        <w:t xml:space="preserve"> </w:t>
      </w:r>
      <w:r>
        <w:t>to</w:t>
      </w:r>
      <w:r w:rsidR="00367E00">
        <w:t xml:space="preserve"> </w:t>
      </w:r>
      <w:r>
        <w:t>protect</w:t>
      </w:r>
      <w:r w:rsidR="00367E00">
        <w:t xml:space="preserve"> </w:t>
      </w:r>
      <w:r>
        <w:t>human</w:t>
      </w:r>
      <w:r w:rsidR="00367E00">
        <w:t xml:space="preserve"> </w:t>
      </w:r>
      <w:r>
        <w:t>health</w:t>
      </w:r>
      <w:r w:rsidR="00367E00">
        <w:t xml:space="preserve"> </w:t>
      </w:r>
      <w:r>
        <w:t>and</w:t>
      </w:r>
      <w:r w:rsidR="00367E00">
        <w:t xml:space="preserve"> </w:t>
      </w:r>
      <w:r>
        <w:t>the</w:t>
      </w:r>
      <w:r w:rsidR="00367E00">
        <w:t xml:space="preserve"> </w:t>
      </w:r>
      <w:r>
        <w:t>environment.</w:t>
      </w:r>
    </w:p>
    <w:p w14:paraId="747A0F5B" w14:textId="78B4E4CA" w:rsidR="00B6595F" w:rsidRDefault="00B6595F" w:rsidP="004C4B65">
      <w:pPr>
        <w:pStyle w:val="FigureTableHeading"/>
      </w:pPr>
      <w:r>
        <w:lastRenderedPageBreak/>
        <w:t>Indicator:</w:t>
      </w:r>
      <w:r w:rsidR="00367E00">
        <w:t xml:space="preserve"> </w:t>
      </w:r>
      <w:r>
        <w:t>Reduction</w:t>
      </w:r>
      <w:r w:rsidR="00367E00">
        <w:t xml:space="preserve"> </w:t>
      </w:r>
      <w:r>
        <w:t>in</w:t>
      </w:r>
      <w:r w:rsidR="00367E00">
        <w:t xml:space="preserve"> </w:t>
      </w:r>
      <w:r>
        <w:t>waste</w:t>
      </w:r>
      <w:r w:rsidR="00367E00">
        <w:t xml:space="preserve"> </w:t>
      </w:r>
      <w:r>
        <w:t>generation</w:t>
      </w:r>
      <w:r w:rsidR="00367E00">
        <w:t xml:space="preserve"> </w:t>
      </w:r>
      <w:r>
        <w:t>per</w:t>
      </w:r>
      <w:r w:rsidR="00367E00">
        <w:t xml:space="preserve"> </w:t>
      </w:r>
      <w:r>
        <w:t>person</w:t>
      </w:r>
    </w:p>
    <w:p w14:paraId="09AC0EC6" w14:textId="0D801DFA" w:rsidR="00B6595F" w:rsidRDefault="004C4B65" w:rsidP="004C4B65">
      <w:r>
        <w:rPr>
          <w:noProof/>
        </w:rPr>
        <w:drawing>
          <wp:inline distT="0" distB="0" distL="0" distR="0" wp14:anchorId="070AB3D3" wp14:editId="79A2DC4D">
            <wp:extent cx="3005334" cy="1728220"/>
            <wp:effectExtent l="0" t="0" r="5080" b="5715"/>
            <wp:docPr id="2018441991" name="Picture 2" descr="Graph showing Indicator: Reduction in waste generation per person.&#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441991" name="Picture 2" descr="Graph showing Indicator: Reduction in waste generation per person.&#10;Data in table below."/>
                    <pic:cNvPicPr/>
                  </pic:nvPicPr>
                  <pic:blipFill>
                    <a:blip r:embed="rId39"/>
                    <a:stretch>
                      <a:fillRect/>
                    </a:stretch>
                  </pic:blipFill>
                  <pic:spPr>
                    <a:xfrm>
                      <a:off x="0" y="0"/>
                      <a:ext cx="3005334" cy="1728220"/>
                    </a:xfrm>
                    <a:prstGeom prst="rect">
                      <a:avLst/>
                    </a:prstGeom>
                  </pic:spPr>
                </pic:pic>
              </a:graphicData>
            </a:graphic>
          </wp:inline>
        </w:drawing>
      </w:r>
    </w:p>
    <w:tbl>
      <w:tblPr>
        <w:tblStyle w:val="TableGrid"/>
        <w:tblW w:w="9634" w:type="dxa"/>
        <w:tblLook w:val="04A0" w:firstRow="1" w:lastRow="0" w:firstColumn="1" w:lastColumn="0" w:noHBand="0" w:noVBand="1"/>
      </w:tblPr>
      <w:tblGrid>
        <w:gridCol w:w="2405"/>
        <w:gridCol w:w="1445"/>
        <w:gridCol w:w="1446"/>
        <w:gridCol w:w="1446"/>
        <w:gridCol w:w="1446"/>
        <w:gridCol w:w="1446"/>
      </w:tblGrid>
      <w:tr w:rsidR="008E4257" w14:paraId="4A313998" w14:textId="77777777" w:rsidTr="008E4257">
        <w:tc>
          <w:tcPr>
            <w:tcW w:w="2405" w:type="dxa"/>
          </w:tcPr>
          <w:p w14:paraId="1515CFD3" w14:textId="77777777" w:rsidR="008E4257" w:rsidRDefault="008E4257" w:rsidP="008E4257">
            <w:pPr>
              <w:pStyle w:val="TableColumnHeading"/>
            </w:pPr>
            <w:bookmarkStart w:id="30" w:name="TableColumnTitle_7"/>
            <w:bookmarkEnd w:id="30"/>
          </w:p>
        </w:tc>
        <w:tc>
          <w:tcPr>
            <w:tcW w:w="1445" w:type="dxa"/>
          </w:tcPr>
          <w:p w14:paraId="3DA2AA30" w14:textId="731C05C2" w:rsidR="008E4257" w:rsidRDefault="008E4257" w:rsidP="008E4257">
            <w:pPr>
              <w:pStyle w:val="TableColumnHeading"/>
              <w:jc w:val="right"/>
            </w:pPr>
            <w:r>
              <w:t>2018-19</w:t>
            </w:r>
          </w:p>
        </w:tc>
        <w:tc>
          <w:tcPr>
            <w:tcW w:w="1446" w:type="dxa"/>
          </w:tcPr>
          <w:p w14:paraId="2467CB08" w14:textId="44A0A45F" w:rsidR="008E4257" w:rsidRDefault="008E4257" w:rsidP="008E4257">
            <w:pPr>
              <w:pStyle w:val="TableColumnHeading"/>
              <w:jc w:val="right"/>
            </w:pPr>
            <w:r>
              <w:t>2019-20</w:t>
            </w:r>
          </w:p>
        </w:tc>
        <w:tc>
          <w:tcPr>
            <w:tcW w:w="1446" w:type="dxa"/>
          </w:tcPr>
          <w:p w14:paraId="3CE4B258" w14:textId="0211D59A" w:rsidR="008E4257" w:rsidRDefault="008E4257" w:rsidP="008E4257">
            <w:pPr>
              <w:pStyle w:val="TableColumnHeading"/>
              <w:jc w:val="right"/>
            </w:pPr>
            <w:r>
              <w:t>2020-21</w:t>
            </w:r>
          </w:p>
        </w:tc>
        <w:tc>
          <w:tcPr>
            <w:tcW w:w="1446" w:type="dxa"/>
          </w:tcPr>
          <w:p w14:paraId="2C9ABBE7" w14:textId="052AE529" w:rsidR="008E4257" w:rsidRDefault="008E4257" w:rsidP="008E4257">
            <w:pPr>
              <w:pStyle w:val="TableColumnHeading"/>
              <w:jc w:val="right"/>
            </w:pPr>
            <w:r>
              <w:t>2021-22</w:t>
            </w:r>
          </w:p>
        </w:tc>
        <w:tc>
          <w:tcPr>
            <w:tcW w:w="1446" w:type="dxa"/>
          </w:tcPr>
          <w:p w14:paraId="47274FE7" w14:textId="5D83A165" w:rsidR="008E4257" w:rsidRDefault="008E4257" w:rsidP="008E4257">
            <w:pPr>
              <w:pStyle w:val="TableColumnHeading"/>
              <w:jc w:val="right"/>
            </w:pPr>
            <w:r>
              <w:t>2022-23</w:t>
            </w:r>
          </w:p>
        </w:tc>
      </w:tr>
      <w:tr w:rsidR="008E4257" w14:paraId="5E3473C6" w14:textId="77777777" w:rsidTr="008E4257">
        <w:tc>
          <w:tcPr>
            <w:tcW w:w="2405" w:type="dxa"/>
          </w:tcPr>
          <w:p w14:paraId="2B0FE935" w14:textId="31E99360" w:rsidR="008E4257" w:rsidRDefault="008E4257" w:rsidP="008E4257">
            <w:pPr>
              <w:pStyle w:val="TableCopy"/>
            </w:pPr>
            <w:r>
              <w:t>Tonnes per person</w:t>
            </w:r>
          </w:p>
        </w:tc>
        <w:tc>
          <w:tcPr>
            <w:tcW w:w="1445" w:type="dxa"/>
          </w:tcPr>
          <w:p w14:paraId="5D7B4C8A" w14:textId="00D29E4F" w:rsidR="008E4257" w:rsidRDefault="008E4257" w:rsidP="008E4257">
            <w:pPr>
              <w:pStyle w:val="TableCopy"/>
              <w:jc w:val="right"/>
            </w:pPr>
            <w:r>
              <w:t>1.11</w:t>
            </w:r>
          </w:p>
        </w:tc>
        <w:tc>
          <w:tcPr>
            <w:tcW w:w="1446" w:type="dxa"/>
          </w:tcPr>
          <w:p w14:paraId="5E343F8B" w14:textId="50DD0B32" w:rsidR="008E4257" w:rsidRDefault="008E4257" w:rsidP="008E4257">
            <w:pPr>
              <w:pStyle w:val="TableCopy"/>
              <w:jc w:val="right"/>
            </w:pPr>
            <w:r>
              <w:t>1.2</w:t>
            </w:r>
          </w:p>
        </w:tc>
        <w:tc>
          <w:tcPr>
            <w:tcW w:w="1446" w:type="dxa"/>
          </w:tcPr>
          <w:p w14:paraId="1576A98A" w14:textId="64C8AFAB" w:rsidR="008E4257" w:rsidRDefault="008E4257" w:rsidP="008E4257">
            <w:pPr>
              <w:pStyle w:val="TableCopy"/>
              <w:jc w:val="right"/>
            </w:pPr>
            <w:r>
              <w:t>1.24</w:t>
            </w:r>
          </w:p>
        </w:tc>
        <w:tc>
          <w:tcPr>
            <w:tcW w:w="1446" w:type="dxa"/>
          </w:tcPr>
          <w:p w14:paraId="0452D825" w14:textId="6E690435" w:rsidR="008E4257" w:rsidRDefault="008E4257" w:rsidP="008E4257">
            <w:pPr>
              <w:pStyle w:val="TableCopy"/>
              <w:jc w:val="right"/>
            </w:pPr>
            <w:r>
              <w:t>1.19</w:t>
            </w:r>
          </w:p>
        </w:tc>
        <w:tc>
          <w:tcPr>
            <w:tcW w:w="1446" w:type="dxa"/>
          </w:tcPr>
          <w:p w14:paraId="793AC214" w14:textId="0DBDCD84" w:rsidR="008E4257" w:rsidRDefault="008E4257" w:rsidP="008E4257">
            <w:pPr>
              <w:pStyle w:val="TableCopy"/>
              <w:jc w:val="right"/>
            </w:pPr>
            <w:r>
              <w:t>1.18</w:t>
            </w:r>
          </w:p>
        </w:tc>
      </w:tr>
    </w:tbl>
    <w:p w14:paraId="28BF6705" w14:textId="424B87AD" w:rsidR="00B6595F" w:rsidRDefault="00B6595F" w:rsidP="004C4B65">
      <w:pPr>
        <w:pStyle w:val="TableFootnote"/>
      </w:pPr>
      <w:r>
        <w:t>Notes</w:t>
      </w:r>
      <w:r w:rsidR="00367E00">
        <w:t xml:space="preserve"> </w:t>
      </w:r>
      <w:r>
        <w:t>on</w:t>
      </w:r>
      <w:r w:rsidR="00367E00">
        <w:t xml:space="preserve"> </w:t>
      </w:r>
      <w:r>
        <w:t>the</w:t>
      </w:r>
      <w:r w:rsidR="00367E00">
        <w:t xml:space="preserve"> </w:t>
      </w:r>
      <w:r>
        <w:t>data:</w:t>
      </w:r>
    </w:p>
    <w:p w14:paraId="51E00148" w14:textId="20B86ECD" w:rsidR="00B6595F" w:rsidRDefault="00B6595F" w:rsidP="004C4B65">
      <w:pPr>
        <w:pStyle w:val="TableFootnote"/>
        <w:ind w:left="284" w:hanging="284"/>
      </w:pPr>
      <w:r>
        <w:t>•</w:t>
      </w:r>
      <w:r>
        <w:tab/>
        <w:t>As</w:t>
      </w:r>
      <w:r w:rsidR="00367E00">
        <w:t xml:space="preserve"> </w:t>
      </w:r>
      <w:r>
        <w:t>implementation</w:t>
      </w:r>
      <w:r w:rsidR="00367E00">
        <w:t xml:space="preserve"> </w:t>
      </w:r>
      <w:r>
        <w:t>of</w:t>
      </w:r>
      <w:r w:rsidR="00367E00">
        <w:t xml:space="preserve"> </w:t>
      </w:r>
      <w:r>
        <w:t>the</w:t>
      </w:r>
      <w:r w:rsidR="00367E00">
        <w:t xml:space="preserve"> </w:t>
      </w:r>
      <w:r>
        <w:t>Victorian</w:t>
      </w:r>
      <w:r w:rsidR="00367E00">
        <w:t xml:space="preserve"> </w:t>
      </w:r>
      <w:r>
        <w:t>Government’s</w:t>
      </w:r>
      <w:r w:rsidR="00367E00">
        <w:t xml:space="preserve"> </w:t>
      </w:r>
      <w:r>
        <w:t>circular</w:t>
      </w:r>
      <w:r w:rsidR="00367E00">
        <w:t xml:space="preserve"> </w:t>
      </w:r>
      <w:r>
        <w:t>economy</w:t>
      </w:r>
      <w:r w:rsidR="00367E00">
        <w:t xml:space="preserve"> </w:t>
      </w:r>
      <w:r>
        <w:t>policy,</w:t>
      </w:r>
      <w:r w:rsidR="00367E00">
        <w:t xml:space="preserve"> </w:t>
      </w:r>
      <w:hyperlink r:id="rId40" w:tooltip="Link to Building Victoria's circular economy webpage" w:history="1">
        <w:r>
          <w:rPr>
            <w:rStyle w:val="Hyperlink"/>
          </w:rPr>
          <w:t>Recycling</w:t>
        </w:r>
        <w:r w:rsidR="00367E00">
          <w:rPr>
            <w:rStyle w:val="Hyperlink"/>
          </w:rPr>
          <w:t xml:space="preserve"> </w:t>
        </w:r>
        <w:r>
          <w:rPr>
            <w:rStyle w:val="Hyperlink"/>
          </w:rPr>
          <w:t>Victoria:</w:t>
        </w:r>
        <w:r w:rsidR="00367E00">
          <w:rPr>
            <w:rStyle w:val="Hyperlink"/>
          </w:rPr>
          <w:t xml:space="preserve"> </w:t>
        </w:r>
        <w:r>
          <w:rPr>
            <w:rStyle w:val="Hyperlink"/>
          </w:rPr>
          <w:t>a</w:t>
        </w:r>
        <w:r w:rsidR="00367E00">
          <w:rPr>
            <w:rStyle w:val="Hyperlink"/>
          </w:rPr>
          <w:t xml:space="preserve"> </w:t>
        </w:r>
        <w:r>
          <w:rPr>
            <w:rStyle w:val="Hyperlink"/>
          </w:rPr>
          <w:t>new</w:t>
        </w:r>
        <w:r w:rsidR="00367E00">
          <w:rPr>
            <w:rStyle w:val="Hyperlink"/>
          </w:rPr>
          <w:t xml:space="preserve"> </w:t>
        </w:r>
        <w:r>
          <w:rPr>
            <w:rStyle w:val="Hyperlink"/>
          </w:rPr>
          <w:t>economy</w:t>
        </w:r>
      </w:hyperlink>
      <w:r w:rsidR="00367E00">
        <w:t xml:space="preserve"> </w:t>
      </w:r>
      <w:r>
        <w:t>commenced</w:t>
      </w:r>
      <w:r w:rsidR="00367E00">
        <w:t xml:space="preserve"> </w:t>
      </w:r>
      <w:r>
        <w:t>in</w:t>
      </w:r>
      <w:r w:rsidR="00367E00">
        <w:t xml:space="preserve"> </w:t>
      </w:r>
      <w:r>
        <w:t>2019–20,</w:t>
      </w:r>
      <w:r w:rsidR="00367E00">
        <w:t xml:space="preserve"> </w:t>
      </w:r>
      <w:r>
        <w:t>the</w:t>
      </w:r>
      <w:r w:rsidR="00367E00">
        <w:t xml:space="preserve"> </w:t>
      </w:r>
      <w:r>
        <w:t>2019–20</w:t>
      </w:r>
      <w:r w:rsidR="00367E00">
        <w:t xml:space="preserve"> </w:t>
      </w:r>
      <w:r>
        <w:t>result</w:t>
      </w:r>
      <w:r w:rsidR="00367E00">
        <w:t xml:space="preserve"> </w:t>
      </w:r>
      <w:r>
        <w:t>is</w:t>
      </w:r>
      <w:r w:rsidR="00367E00">
        <w:t xml:space="preserve"> </w:t>
      </w:r>
      <w:r>
        <w:t>the</w:t>
      </w:r>
      <w:r w:rsidR="00367E00">
        <w:t xml:space="preserve"> </w:t>
      </w:r>
      <w:r>
        <w:t>baseline</w:t>
      </w:r>
      <w:r w:rsidR="00367E00">
        <w:t xml:space="preserve"> </w:t>
      </w:r>
      <w:r>
        <w:t>from</w:t>
      </w:r>
      <w:r w:rsidR="00367E00">
        <w:t xml:space="preserve"> </w:t>
      </w:r>
      <w:r>
        <w:t>which</w:t>
      </w:r>
      <w:r w:rsidR="00367E00">
        <w:t xml:space="preserve"> </w:t>
      </w:r>
      <w:r>
        <w:t>the</w:t>
      </w:r>
      <w:r w:rsidR="00367E00">
        <w:t xml:space="preserve"> </w:t>
      </w:r>
      <w:r>
        <w:t>‘reduction</w:t>
      </w:r>
      <w:r w:rsidR="00367E00">
        <w:t xml:space="preserve"> </w:t>
      </w:r>
      <w:r>
        <w:t>in</w:t>
      </w:r>
      <w:r w:rsidR="00367E00">
        <w:t xml:space="preserve"> </w:t>
      </w:r>
      <w:r>
        <w:t>waste</w:t>
      </w:r>
      <w:r w:rsidR="00367E00">
        <w:t xml:space="preserve"> </w:t>
      </w:r>
      <w:r>
        <w:t>generation</w:t>
      </w:r>
      <w:r w:rsidR="00367E00">
        <w:t xml:space="preserve"> </w:t>
      </w:r>
      <w:r>
        <w:t>per</w:t>
      </w:r>
      <w:r w:rsidR="00367E00">
        <w:t xml:space="preserve"> </w:t>
      </w:r>
      <w:r>
        <w:t>person</w:t>
      </w:r>
      <w:r w:rsidR="00367E00">
        <w:t xml:space="preserve"> </w:t>
      </w:r>
      <w:r>
        <w:t>of</w:t>
      </w:r>
      <w:r w:rsidR="00367E00">
        <w:t xml:space="preserve"> </w:t>
      </w:r>
      <w:r>
        <w:t>15</w:t>
      </w:r>
      <w:r w:rsidR="00367E00">
        <w:t xml:space="preserve"> </w:t>
      </w:r>
      <w:r>
        <w:t>per</w:t>
      </w:r>
      <w:r w:rsidR="00367E00">
        <w:t xml:space="preserve"> </w:t>
      </w:r>
      <w:r>
        <w:t>cent</w:t>
      </w:r>
      <w:r w:rsidR="00367E00">
        <w:t xml:space="preserve"> </w:t>
      </w:r>
      <w:r>
        <w:t>by</w:t>
      </w:r>
      <w:r w:rsidR="00367E00">
        <w:t xml:space="preserve"> </w:t>
      </w:r>
      <w:r>
        <w:t>2030’</w:t>
      </w:r>
      <w:r w:rsidR="00367E00">
        <w:t xml:space="preserve"> </w:t>
      </w:r>
      <w:r>
        <w:t>is</w:t>
      </w:r>
      <w:r w:rsidR="00367E00">
        <w:t xml:space="preserve"> </w:t>
      </w:r>
      <w:r>
        <w:t>measured.</w:t>
      </w:r>
    </w:p>
    <w:p w14:paraId="199E1887" w14:textId="7512B8B7" w:rsidR="00B6595F" w:rsidRDefault="00B6595F" w:rsidP="004C4B65">
      <w:pPr>
        <w:pStyle w:val="TableFootnote"/>
        <w:ind w:left="284" w:hanging="284"/>
      </w:pPr>
      <w:r>
        <w:t>•</w:t>
      </w:r>
      <w:r>
        <w:tab/>
        <w:t>Historical</w:t>
      </w:r>
      <w:r w:rsidR="00367E00">
        <w:t xml:space="preserve"> </w:t>
      </w:r>
      <w:r>
        <w:t>values</w:t>
      </w:r>
      <w:r w:rsidR="00367E00">
        <w:t xml:space="preserve"> </w:t>
      </w:r>
      <w:r>
        <w:t>may</w:t>
      </w:r>
      <w:r w:rsidR="00367E00">
        <w:t xml:space="preserve"> </w:t>
      </w:r>
      <w:r>
        <w:t>vary</w:t>
      </w:r>
      <w:r w:rsidR="00367E00">
        <w:t xml:space="preserve"> </w:t>
      </w:r>
      <w:r>
        <w:t>slightly</w:t>
      </w:r>
      <w:r w:rsidR="00367E00">
        <w:t xml:space="preserve"> </w:t>
      </w:r>
      <w:r>
        <w:t>from</w:t>
      </w:r>
      <w:r w:rsidR="00367E00">
        <w:t xml:space="preserve"> </w:t>
      </w:r>
      <w:r>
        <w:t>previous</w:t>
      </w:r>
      <w:r w:rsidR="00367E00">
        <w:t xml:space="preserve"> </w:t>
      </w:r>
      <w:r>
        <w:t>reporting</w:t>
      </w:r>
      <w:r w:rsidR="00367E00">
        <w:t xml:space="preserve"> </w:t>
      </w:r>
      <w:r>
        <w:t>if</w:t>
      </w:r>
      <w:r w:rsidR="00367E00">
        <w:t xml:space="preserve"> </w:t>
      </w:r>
      <w:r>
        <w:t>more</w:t>
      </w:r>
      <w:r w:rsidR="00367E00">
        <w:t xml:space="preserve"> </w:t>
      </w:r>
      <w:r>
        <w:t>data</w:t>
      </w:r>
      <w:r w:rsidR="00367E00">
        <w:t xml:space="preserve"> </w:t>
      </w:r>
      <w:r>
        <w:t>subsequently</w:t>
      </w:r>
      <w:r w:rsidR="00367E00">
        <w:t xml:space="preserve"> </w:t>
      </w:r>
      <w:r>
        <w:t>becomes</w:t>
      </w:r>
      <w:r w:rsidR="00367E00">
        <w:t xml:space="preserve"> </w:t>
      </w:r>
      <w:r>
        <w:t>available.</w:t>
      </w:r>
    </w:p>
    <w:p w14:paraId="611F9FB3" w14:textId="7D205776" w:rsidR="00B6595F" w:rsidRDefault="00B6595F" w:rsidP="004C4B65">
      <w:pPr>
        <w:pStyle w:val="TableFootnote"/>
        <w:ind w:left="284" w:hanging="284"/>
      </w:pPr>
      <w:r>
        <w:t>•</w:t>
      </w:r>
      <w:r>
        <w:tab/>
        <w:t>Data</w:t>
      </w:r>
      <w:r w:rsidR="00367E00">
        <w:t xml:space="preserve"> </w:t>
      </w:r>
      <w:r>
        <w:t>for</w:t>
      </w:r>
      <w:r w:rsidR="00367E00">
        <w:t xml:space="preserve"> </w:t>
      </w:r>
      <w:r>
        <w:t>this</w:t>
      </w:r>
      <w:r w:rsidR="00367E00">
        <w:t xml:space="preserve"> </w:t>
      </w:r>
      <w:r>
        <w:t>indicator</w:t>
      </w:r>
      <w:r w:rsidR="00367E00">
        <w:t xml:space="preserve"> </w:t>
      </w:r>
      <w:r>
        <w:t>is</w:t>
      </w:r>
      <w:r w:rsidR="00367E00">
        <w:t xml:space="preserve"> </w:t>
      </w:r>
      <w:r>
        <w:t>reported</w:t>
      </w:r>
      <w:r w:rsidR="00367E00">
        <w:t xml:space="preserve"> </w:t>
      </w:r>
      <w:r>
        <w:t>one</w:t>
      </w:r>
      <w:r w:rsidR="00367E00">
        <w:t xml:space="preserve"> </w:t>
      </w:r>
      <w:r>
        <w:t>year</w:t>
      </w:r>
      <w:r w:rsidR="00367E00">
        <w:t xml:space="preserve"> </w:t>
      </w:r>
      <w:r>
        <w:t>in</w:t>
      </w:r>
      <w:r w:rsidR="00367E00">
        <w:t xml:space="preserve"> </w:t>
      </w:r>
      <w:r>
        <w:t>arrears.</w:t>
      </w:r>
      <w:r w:rsidR="00367E00">
        <w:t xml:space="preserve"> </w:t>
      </w:r>
      <w:r>
        <w:t>Since</w:t>
      </w:r>
      <w:r w:rsidR="00367E00">
        <w:t xml:space="preserve"> </w:t>
      </w:r>
      <w:r>
        <w:t>the</w:t>
      </w:r>
      <w:r w:rsidR="00367E00">
        <w:t xml:space="preserve"> </w:t>
      </w:r>
      <w:r>
        <w:t>last</w:t>
      </w:r>
      <w:r w:rsidR="00367E00">
        <w:t xml:space="preserve"> </w:t>
      </w:r>
      <w:r>
        <w:t>annual</w:t>
      </w:r>
      <w:r w:rsidR="00367E00">
        <w:t xml:space="preserve"> </w:t>
      </w:r>
      <w:r>
        <w:t>report,</w:t>
      </w:r>
      <w:r w:rsidR="00367E00">
        <w:t xml:space="preserve"> </w:t>
      </w:r>
      <w:r>
        <w:t>Recycling</w:t>
      </w:r>
      <w:r w:rsidR="00367E00">
        <w:t xml:space="preserve"> </w:t>
      </w:r>
      <w:r>
        <w:t>Victoria</w:t>
      </w:r>
      <w:r w:rsidR="00367E00">
        <w:t xml:space="preserve"> </w:t>
      </w:r>
      <w:r>
        <w:t>has</w:t>
      </w:r>
      <w:r w:rsidR="00367E00">
        <w:t xml:space="preserve"> </w:t>
      </w:r>
      <w:r>
        <w:t>collected</w:t>
      </w:r>
      <w:r w:rsidR="00367E00">
        <w:t xml:space="preserve"> </w:t>
      </w:r>
      <w:r>
        <w:t>and</w:t>
      </w:r>
      <w:r w:rsidR="00367E00">
        <w:t xml:space="preserve"> </w:t>
      </w:r>
      <w:r>
        <w:t>analysed</w:t>
      </w:r>
      <w:r w:rsidR="00367E00">
        <w:t xml:space="preserve"> </w:t>
      </w:r>
      <w:r>
        <w:t>an</w:t>
      </w:r>
      <w:r w:rsidR="00367E00">
        <w:t xml:space="preserve"> </w:t>
      </w:r>
      <w:r>
        <w:t>additional</w:t>
      </w:r>
      <w:r w:rsidR="00367E00">
        <w:t xml:space="preserve"> </w:t>
      </w:r>
      <w:r>
        <w:t>2</w:t>
      </w:r>
      <w:r w:rsidR="00367E00">
        <w:t xml:space="preserve"> </w:t>
      </w:r>
      <w:r>
        <w:t>years’</w:t>
      </w:r>
      <w:r w:rsidR="00367E00">
        <w:t xml:space="preserve"> </w:t>
      </w:r>
      <w:r>
        <w:t>worth</w:t>
      </w:r>
      <w:r w:rsidR="00367E00">
        <w:t xml:space="preserve"> </w:t>
      </w:r>
      <w:r>
        <w:t>of</w:t>
      </w:r>
      <w:r w:rsidR="00367E00">
        <w:t xml:space="preserve"> </w:t>
      </w:r>
      <w:r>
        <w:t>data</w:t>
      </w:r>
      <w:r w:rsidR="00367E00">
        <w:t xml:space="preserve"> </w:t>
      </w:r>
      <w:r>
        <w:t>(2021–22</w:t>
      </w:r>
      <w:r w:rsidR="00367E00">
        <w:t xml:space="preserve"> </w:t>
      </w:r>
      <w:r>
        <w:t>and</w:t>
      </w:r>
      <w:r w:rsidR="00367E00">
        <w:t xml:space="preserve"> </w:t>
      </w:r>
      <w:r>
        <w:t>2022–23).</w:t>
      </w:r>
      <w:r w:rsidR="00367E00">
        <w:t xml:space="preserve"> </w:t>
      </w:r>
      <w:r>
        <w:t>This</w:t>
      </w:r>
      <w:r w:rsidR="00367E00">
        <w:t xml:space="preserve"> </w:t>
      </w:r>
      <w:r>
        <w:t>data</w:t>
      </w:r>
      <w:r w:rsidR="00367E00">
        <w:t xml:space="preserve"> </w:t>
      </w:r>
      <w:r>
        <w:t>has</w:t>
      </w:r>
      <w:r w:rsidR="00367E00">
        <w:t xml:space="preserve"> </w:t>
      </w:r>
      <w:r>
        <w:t>been</w:t>
      </w:r>
      <w:r w:rsidR="00367E00">
        <w:t xml:space="preserve"> </w:t>
      </w:r>
      <w:r>
        <w:t>compiled</w:t>
      </w:r>
      <w:r w:rsidR="00367E00">
        <w:t xml:space="preserve"> </w:t>
      </w:r>
      <w:r>
        <w:t>from</w:t>
      </w:r>
      <w:r w:rsidR="00367E00">
        <w:t xml:space="preserve"> </w:t>
      </w:r>
      <w:r>
        <w:t>the</w:t>
      </w:r>
      <w:r w:rsidR="00367E00">
        <w:t xml:space="preserve"> </w:t>
      </w:r>
      <w:r>
        <w:t>Victorian</w:t>
      </w:r>
      <w:r w:rsidR="00367E00">
        <w:t xml:space="preserve"> </w:t>
      </w:r>
      <w:r>
        <w:t>Recycling</w:t>
      </w:r>
      <w:r w:rsidR="00367E00">
        <w:t xml:space="preserve"> </w:t>
      </w:r>
      <w:r>
        <w:t>Industry</w:t>
      </w:r>
      <w:r w:rsidR="00367E00">
        <w:t xml:space="preserve"> </w:t>
      </w:r>
      <w:r>
        <w:t>Annual</w:t>
      </w:r>
      <w:r w:rsidR="00367E00">
        <w:t xml:space="preserve"> </w:t>
      </w:r>
      <w:r>
        <w:t>Survey</w:t>
      </w:r>
      <w:r w:rsidR="00367E00">
        <w:t xml:space="preserve"> </w:t>
      </w:r>
      <w:r>
        <w:t>and</w:t>
      </w:r>
      <w:r w:rsidR="00367E00">
        <w:t xml:space="preserve"> </w:t>
      </w:r>
      <w:r>
        <w:t>waste</w:t>
      </w:r>
      <w:r w:rsidR="00367E00">
        <w:t xml:space="preserve"> </w:t>
      </w:r>
      <w:r>
        <w:t>to</w:t>
      </w:r>
      <w:r w:rsidR="00367E00">
        <w:t xml:space="preserve"> </w:t>
      </w:r>
      <w:r>
        <w:t>landfill</w:t>
      </w:r>
      <w:r w:rsidR="00367E00">
        <w:t xml:space="preserve"> </w:t>
      </w:r>
      <w:r>
        <w:t>statistics</w:t>
      </w:r>
      <w:r w:rsidR="00367E00">
        <w:t xml:space="preserve"> </w:t>
      </w:r>
      <w:r>
        <w:t>from</w:t>
      </w:r>
      <w:r w:rsidR="00367E00">
        <w:t xml:space="preserve"> </w:t>
      </w:r>
      <w:r>
        <w:t>EPA</w:t>
      </w:r>
      <w:r w:rsidR="00367E00">
        <w:t xml:space="preserve"> </w:t>
      </w:r>
      <w:r>
        <w:t>Victoria.</w:t>
      </w:r>
      <w:r w:rsidR="00367E00">
        <w:t xml:space="preserve"> </w:t>
      </w:r>
      <w:r>
        <w:t>The</w:t>
      </w:r>
      <w:r w:rsidR="00367E00">
        <w:t xml:space="preserve"> </w:t>
      </w:r>
      <w:r>
        <w:t>compilation</w:t>
      </w:r>
      <w:r w:rsidR="00367E00">
        <w:t xml:space="preserve"> </w:t>
      </w:r>
      <w:r>
        <w:t>of</w:t>
      </w:r>
      <w:r w:rsidR="00367E00">
        <w:t xml:space="preserve"> </w:t>
      </w:r>
      <w:r>
        <w:t>this</w:t>
      </w:r>
      <w:r w:rsidR="00367E00">
        <w:t xml:space="preserve"> </w:t>
      </w:r>
      <w:r>
        <w:t>dataset</w:t>
      </w:r>
      <w:r w:rsidR="00367E00">
        <w:t xml:space="preserve"> </w:t>
      </w:r>
      <w:r>
        <w:t>can</w:t>
      </w:r>
      <w:r w:rsidR="00367E00">
        <w:t xml:space="preserve"> </w:t>
      </w:r>
      <w:r>
        <w:t>be</w:t>
      </w:r>
      <w:r w:rsidR="00367E00">
        <w:t xml:space="preserve"> </w:t>
      </w:r>
      <w:r>
        <w:t>viewed</w:t>
      </w:r>
      <w:r w:rsidR="00367E00">
        <w:t xml:space="preserve"> </w:t>
      </w:r>
      <w:r>
        <w:t>via</w:t>
      </w:r>
      <w:r w:rsidR="00367E00">
        <w:t xml:space="preserve"> </w:t>
      </w:r>
      <w:hyperlink r:id="rId41" w:tooltip="Link to Victoria's waste projection model dashboard webpage" w:history="1">
        <w:r>
          <w:rPr>
            <w:rStyle w:val="Hyperlink"/>
          </w:rPr>
          <w:t>Victoria’s</w:t>
        </w:r>
        <w:r w:rsidR="00367E00">
          <w:rPr>
            <w:rStyle w:val="Hyperlink"/>
          </w:rPr>
          <w:t xml:space="preserve"> </w:t>
        </w:r>
        <w:r>
          <w:rPr>
            <w:rStyle w:val="Hyperlink"/>
          </w:rPr>
          <w:t>Waste</w:t>
        </w:r>
        <w:r w:rsidR="00367E00">
          <w:rPr>
            <w:rStyle w:val="Hyperlink"/>
          </w:rPr>
          <w:t xml:space="preserve"> </w:t>
        </w:r>
        <w:r>
          <w:rPr>
            <w:rStyle w:val="Hyperlink"/>
          </w:rPr>
          <w:t>Projection</w:t>
        </w:r>
        <w:r w:rsidR="00367E00">
          <w:rPr>
            <w:rStyle w:val="Hyperlink"/>
          </w:rPr>
          <w:t xml:space="preserve"> </w:t>
        </w:r>
        <w:r>
          <w:rPr>
            <w:rStyle w:val="Hyperlink"/>
          </w:rPr>
          <w:t>Model</w:t>
        </w:r>
        <w:r w:rsidR="00367E00">
          <w:rPr>
            <w:rStyle w:val="Hyperlink"/>
          </w:rPr>
          <w:t xml:space="preserve"> </w:t>
        </w:r>
        <w:r>
          <w:rPr>
            <w:rStyle w:val="Hyperlink"/>
          </w:rPr>
          <w:t>dashboard</w:t>
        </w:r>
      </w:hyperlink>
      <w:r>
        <w:t>.</w:t>
      </w:r>
      <w:r w:rsidR="00367E00">
        <w:t xml:space="preserve"> </w:t>
      </w:r>
    </w:p>
    <w:p w14:paraId="153E79C3" w14:textId="0C731BB2" w:rsidR="00B6595F" w:rsidRDefault="00B6595F" w:rsidP="004C4B65">
      <w:r>
        <w:t>This</w:t>
      </w:r>
      <w:r w:rsidR="00367E00">
        <w:t xml:space="preserve"> </w:t>
      </w:r>
      <w:r>
        <w:t>indicator</w:t>
      </w:r>
      <w:r w:rsidR="00367E00">
        <w:t xml:space="preserve"> </w:t>
      </w:r>
      <w:r>
        <w:t>reports</w:t>
      </w:r>
      <w:r w:rsidR="00367E00">
        <w:t xml:space="preserve"> </w:t>
      </w:r>
      <w:r>
        <w:t>on</w:t>
      </w:r>
      <w:r w:rsidR="00367E00">
        <w:t xml:space="preserve"> </w:t>
      </w:r>
      <w:r>
        <w:t>waste</w:t>
      </w:r>
      <w:r w:rsidR="00367E00">
        <w:t xml:space="preserve"> </w:t>
      </w:r>
      <w:r>
        <w:t>generated</w:t>
      </w:r>
      <w:r w:rsidR="00367E00">
        <w:t xml:space="preserve"> </w:t>
      </w:r>
      <w:r>
        <w:t>per</w:t>
      </w:r>
      <w:r w:rsidR="00367E00">
        <w:t xml:space="preserve"> </w:t>
      </w:r>
      <w:r>
        <w:t>person.</w:t>
      </w:r>
      <w:r w:rsidR="00367E00">
        <w:t xml:space="preserve"> </w:t>
      </w:r>
      <w:r>
        <w:t>It</w:t>
      </w:r>
      <w:r w:rsidR="00367E00">
        <w:t xml:space="preserve"> </w:t>
      </w:r>
      <w:r>
        <w:t>includes</w:t>
      </w:r>
      <w:r w:rsidR="00367E00">
        <w:t xml:space="preserve"> </w:t>
      </w:r>
      <w:r>
        <w:t>municipal</w:t>
      </w:r>
      <w:r w:rsidR="00367E00">
        <w:t xml:space="preserve"> </w:t>
      </w:r>
      <w:r>
        <w:t>solid</w:t>
      </w:r>
      <w:r w:rsidR="00367E00">
        <w:t xml:space="preserve"> </w:t>
      </w:r>
      <w:r>
        <w:t>waste</w:t>
      </w:r>
      <w:r w:rsidR="00367E00">
        <w:t xml:space="preserve"> </w:t>
      </w:r>
      <w:r>
        <w:t>and</w:t>
      </w:r>
      <w:r w:rsidR="00367E00">
        <w:t xml:space="preserve"> </w:t>
      </w:r>
      <w:r>
        <w:t>commercial</w:t>
      </w:r>
      <w:r w:rsidR="00367E00">
        <w:t xml:space="preserve"> </w:t>
      </w:r>
      <w:r>
        <w:t>and</w:t>
      </w:r>
      <w:r w:rsidR="00367E00">
        <w:t xml:space="preserve"> </w:t>
      </w:r>
      <w:r>
        <w:t>industrial</w:t>
      </w:r>
      <w:r w:rsidR="00367E00">
        <w:t xml:space="preserve"> </w:t>
      </w:r>
      <w:r>
        <w:t>waste</w:t>
      </w:r>
      <w:r w:rsidR="00367E00">
        <w:t xml:space="preserve"> </w:t>
      </w:r>
      <w:r>
        <w:t>but</w:t>
      </w:r>
      <w:r w:rsidR="00367E00">
        <w:t xml:space="preserve"> </w:t>
      </w:r>
      <w:r>
        <w:t>excludes</w:t>
      </w:r>
      <w:r w:rsidR="00367E00">
        <w:t xml:space="preserve"> </w:t>
      </w:r>
      <w:r>
        <w:t>construction</w:t>
      </w:r>
      <w:r w:rsidR="00367E00">
        <w:t xml:space="preserve"> </w:t>
      </w:r>
      <w:r>
        <w:t>and</w:t>
      </w:r>
      <w:r w:rsidR="00367E00">
        <w:t xml:space="preserve"> </w:t>
      </w:r>
      <w:r>
        <w:t>demolition</w:t>
      </w:r>
      <w:r w:rsidR="00367E00">
        <w:t xml:space="preserve"> </w:t>
      </w:r>
      <w:r>
        <w:t>waste.</w:t>
      </w:r>
      <w:r w:rsidR="00367E00">
        <w:t xml:space="preserve"> </w:t>
      </w:r>
    </w:p>
    <w:p w14:paraId="18D1D841" w14:textId="63DE4042" w:rsidR="00B6595F" w:rsidRDefault="00B6595F" w:rsidP="004C4B65">
      <w:r>
        <w:t>In</w:t>
      </w:r>
      <w:r w:rsidR="00367E00">
        <w:t xml:space="preserve"> </w:t>
      </w:r>
      <w:r>
        <w:t>2019–20,</w:t>
      </w:r>
      <w:r w:rsidR="00367E00">
        <w:t xml:space="preserve"> </w:t>
      </w:r>
      <w:r>
        <w:t>the</w:t>
      </w:r>
      <w:r w:rsidR="00367E00">
        <w:t xml:space="preserve"> </w:t>
      </w:r>
      <w:r>
        <w:t>total</w:t>
      </w:r>
      <w:r w:rsidR="00367E00">
        <w:t xml:space="preserve"> </w:t>
      </w:r>
      <w:r>
        <w:t>municipal</w:t>
      </w:r>
      <w:r w:rsidR="00367E00">
        <w:t xml:space="preserve"> </w:t>
      </w:r>
      <w:r>
        <w:t>solid</w:t>
      </w:r>
      <w:r w:rsidR="00367E00">
        <w:t xml:space="preserve"> </w:t>
      </w:r>
      <w:r>
        <w:t>waste</w:t>
      </w:r>
      <w:r w:rsidR="00367E00">
        <w:t xml:space="preserve"> </w:t>
      </w:r>
      <w:r>
        <w:t>and</w:t>
      </w:r>
      <w:r w:rsidR="00367E00">
        <w:t xml:space="preserve"> </w:t>
      </w:r>
      <w:r>
        <w:t>commercial</w:t>
      </w:r>
      <w:r w:rsidR="00367E00">
        <w:t xml:space="preserve"> </w:t>
      </w:r>
      <w:r>
        <w:t>industrial</w:t>
      </w:r>
      <w:r w:rsidR="00367E00">
        <w:t xml:space="preserve"> </w:t>
      </w:r>
      <w:r>
        <w:t>waste</w:t>
      </w:r>
      <w:r w:rsidR="00367E00">
        <w:t xml:space="preserve"> </w:t>
      </w:r>
      <w:r>
        <w:t>generated</w:t>
      </w:r>
      <w:r w:rsidR="00367E00">
        <w:t xml:space="preserve"> </w:t>
      </w:r>
      <w:r>
        <w:t>was</w:t>
      </w:r>
      <w:r w:rsidR="00367E00">
        <w:t xml:space="preserve"> </w:t>
      </w:r>
      <w:r>
        <w:t>1.20</w:t>
      </w:r>
      <w:r w:rsidR="00367E00">
        <w:t xml:space="preserve"> </w:t>
      </w:r>
      <w:r>
        <w:t>tonnes</w:t>
      </w:r>
      <w:r w:rsidR="00367E00">
        <w:t xml:space="preserve"> </w:t>
      </w:r>
      <w:r>
        <w:t>per</w:t>
      </w:r>
      <w:r w:rsidR="00367E00">
        <w:t xml:space="preserve"> </w:t>
      </w:r>
      <w:r>
        <w:t>person.</w:t>
      </w:r>
      <w:r w:rsidR="00367E00">
        <w:t xml:space="preserve"> </w:t>
      </w:r>
      <w:r>
        <w:t>This</w:t>
      </w:r>
      <w:r w:rsidR="00367E00">
        <w:t xml:space="preserve"> </w:t>
      </w:r>
      <w:r>
        <w:t>generation</w:t>
      </w:r>
      <w:r w:rsidR="00367E00">
        <w:t xml:space="preserve"> </w:t>
      </w:r>
      <w:r>
        <w:t>rate</w:t>
      </w:r>
      <w:r w:rsidR="00367E00">
        <w:t xml:space="preserve"> </w:t>
      </w:r>
      <w:r>
        <w:t>has</w:t>
      </w:r>
      <w:r w:rsidR="00367E00">
        <w:t xml:space="preserve"> </w:t>
      </w:r>
      <w:r>
        <w:t>decreased</w:t>
      </w:r>
      <w:r w:rsidR="00367E00">
        <w:t xml:space="preserve"> </w:t>
      </w:r>
      <w:r>
        <w:t>favourably</w:t>
      </w:r>
      <w:r w:rsidR="00367E00">
        <w:t xml:space="preserve"> </w:t>
      </w:r>
      <w:r>
        <w:t>over</w:t>
      </w:r>
      <w:r w:rsidR="00367E00">
        <w:t xml:space="preserve"> </w:t>
      </w:r>
      <w:r>
        <w:t>the</w:t>
      </w:r>
      <w:r w:rsidR="00367E00">
        <w:t xml:space="preserve"> </w:t>
      </w:r>
      <w:r>
        <w:t>past</w:t>
      </w:r>
      <w:r w:rsidR="00367E00">
        <w:t xml:space="preserve"> </w:t>
      </w:r>
      <w:r>
        <w:t>2</w:t>
      </w:r>
      <w:r w:rsidR="00367E00">
        <w:t xml:space="preserve"> </w:t>
      </w:r>
      <w:r>
        <w:t>years,</w:t>
      </w:r>
      <w:r w:rsidR="00367E00">
        <w:t xml:space="preserve"> </w:t>
      </w:r>
      <w:r>
        <w:t>with</w:t>
      </w:r>
      <w:r w:rsidR="00367E00">
        <w:t xml:space="preserve"> </w:t>
      </w:r>
      <w:r>
        <w:t>a</w:t>
      </w:r>
      <w:r w:rsidR="00367E00">
        <w:t xml:space="preserve"> </w:t>
      </w:r>
      <w:r>
        <w:t>generation</w:t>
      </w:r>
      <w:r w:rsidR="00367E00">
        <w:t xml:space="preserve"> </w:t>
      </w:r>
      <w:r>
        <w:t>rate</w:t>
      </w:r>
      <w:r w:rsidR="00367E00">
        <w:t xml:space="preserve"> </w:t>
      </w:r>
      <w:r>
        <w:t>recorded</w:t>
      </w:r>
      <w:r w:rsidR="00367E00">
        <w:t xml:space="preserve"> </w:t>
      </w:r>
      <w:r>
        <w:t>of</w:t>
      </w:r>
      <w:r w:rsidR="00367E00">
        <w:t xml:space="preserve"> </w:t>
      </w:r>
      <w:r>
        <w:t>1.19</w:t>
      </w:r>
      <w:r w:rsidR="00367E00">
        <w:t xml:space="preserve"> </w:t>
      </w:r>
      <w:r>
        <w:t>tonnes</w:t>
      </w:r>
      <w:r w:rsidR="00367E00">
        <w:t xml:space="preserve"> </w:t>
      </w:r>
      <w:r>
        <w:t>per</w:t>
      </w:r>
      <w:r w:rsidR="00367E00">
        <w:t xml:space="preserve"> </w:t>
      </w:r>
      <w:r>
        <w:t>person</w:t>
      </w:r>
      <w:r w:rsidR="00367E00">
        <w:t xml:space="preserve"> </w:t>
      </w:r>
      <w:r>
        <w:t>in</w:t>
      </w:r>
      <w:r w:rsidR="00367E00">
        <w:t xml:space="preserve"> </w:t>
      </w:r>
      <w:r>
        <w:t>2021–22</w:t>
      </w:r>
      <w:r w:rsidR="00367E00">
        <w:t xml:space="preserve"> </w:t>
      </w:r>
      <w:r>
        <w:t>and</w:t>
      </w:r>
      <w:r w:rsidR="00367E00">
        <w:t xml:space="preserve"> </w:t>
      </w:r>
      <w:r>
        <w:t>1.18</w:t>
      </w:r>
      <w:r w:rsidR="00367E00">
        <w:t xml:space="preserve"> </w:t>
      </w:r>
      <w:r>
        <w:t>tonnes</w:t>
      </w:r>
      <w:r w:rsidR="00367E00">
        <w:t xml:space="preserve"> </w:t>
      </w:r>
      <w:r>
        <w:t>per</w:t>
      </w:r>
      <w:r w:rsidR="00367E00">
        <w:t xml:space="preserve"> </w:t>
      </w:r>
      <w:r>
        <w:t>person</w:t>
      </w:r>
      <w:r w:rsidR="00367E00">
        <w:t xml:space="preserve"> </w:t>
      </w:r>
      <w:r>
        <w:t>in</w:t>
      </w:r>
      <w:r w:rsidR="00367E00">
        <w:t xml:space="preserve"> </w:t>
      </w:r>
      <w:r>
        <w:t>2022–23.</w:t>
      </w:r>
    </w:p>
    <w:p w14:paraId="571E35B3" w14:textId="685B1382" w:rsidR="00B6595F" w:rsidRDefault="00B6595F" w:rsidP="00E83B68">
      <w:pPr>
        <w:pStyle w:val="Normalbeforebullets"/>
      </w:pPr>
      <w:r>
        <w:t>Reducing</w:t>
      </w:r>
      <w:r w:rsidR="00367E00">
        <w:t xml:space="preserve"> </w:t>
      </w:r>
      <w:r>
        <w:t>waste</w:t>
      </w:r>
      <w:r w:rsidR="00367E00">
        <w:t xml:space="preserve"> </w:t>
      </w:r>
      <w:r>
        <w:t>requires</w:t>
      </w:r>
      <w:r w:rsidR="00367E00">
        <w:t xml:space="preserve"> </w:t>
      </w:r>
      <w:r>
        <w:t>changes</w:t>
      </w:r>
      <w:r w:rsidR="00367E00">
        <w:t xml:space="preserve"> </w:t>
      </w:r>
      <w:r>
        <w:t>in</w:t>
      </w:r>
      <w:r w:rsidR="00367E00">
        <w:t xml:space="preserve"> </w:t>
      </w:r>
      <w:r>
        <w:t>behaviour,</w:t>
      </w:r>
      <w:r w:rsidR="00367E00">
        <w:t xml:space="preserve"> </w:t>
      </w:r>
      <w:r>
        <w:t>systems</w:t>
      </w:r>
      <w:r w:rsidR="00367E00">
        <w:t xml:space="preserve"> </w:t>
      </w:r>
      <w:r>
        <w:t>and</w:t>
      </w:r>
      <w:r w:rsidR="00367E00">
        <w:t xml:space="preserve"> </w:t>
      </w:r>
      <w:r>
        <w:t>business</w:t>
      </w:r>
      <w:r w:rsidR="00367E00">
        <w:t xml:space="preserve"> </w:t>
      </w:r>
      <w:r>
        <w:t>operations.</w:t>
      </w:r>
      <w:r w:rsidR="00367E00">
        <w:t xml:space="preserve"> </w:t>
      </w:r>
      <w:r>
        <w:t>It</w:t>
      </w:r>
      <w:r w:rsidR="00367E00">
        <w:t xml:space="preserve"> </w:t>
      </w:r>
      <w:r>
        <w:t>can</w:t>
      </w:r>
      <w:r w:rsidR="00367E00">
        <w:t xml:space="preserve"> </w:t>
      </w:r>
      <w:r>
        <w:t>take</w:t>
      </w:r>
      <w:r w:rsidR="00367E00">
        <w:t xml:space="preserve"> </w:t>
      </w:r>
      <w:r>
        <w:t>time</w:t>
      </w:r>
      <w:r w:rsidR="00367E00">
        <w:t xml:space="preserve"> </w:t>
      </w:r>
      <w:r>
        <w:t>for</w:t>
      </w:r>
      <w:r w:rsidR="00367E00">
        <w:t xml:space="preserve"> </w:t>
      </w:r>
      <w:r>
        <w:t>these</w:t>
      </w:r>
      <w:r w:rsidR="00367E00">
        <w:t xml:space="preserve"> </w:t>
      </w:r>
      <w:r>
        <w:t>changes</w:t>
      </w:r>
      <w:r w:rsidR="00367E00">
        <w:t xml:space="preserve"> </w:t>
      </w:r>
      <w:r>
        <w:t>to</w:t>
      </w:r>
      <w:r w:rsidR="00367E00">
        <w:t xml:space="preserve"> </w:t>
      </w:r>
      <w:r>
        <w:t>occur</w:t>
      </w:r>
      <w:r w:rsidR="00367E00">
        <w:t xml:space="preserve"> </w:t>
      </w:r>
      <w:r>
        <w:t>and</w:t>
      </w:r>
      <w:r w:rsidR="00367E00">
        <w:t xml:space="preserve"> </w:t>
      </w:r>
      <w:r>
        <w:t>their</w:t>
      </w:r>
      <w:r w:rsidR="00367E00">
        <w:t xml:space="preserve"> </w:t>
      </w:r>
      <w:r>
        <w:t>impacts</w:t>
      </w:r>
      <w:r w:rsidR="00367E00">
        <w:t xml:space="preserve"> </w:t>
      </w:r>
      <w:r>
        <w:t>to</w:t>
      </w:r>
      <w:r w:rsidR="00367E00">
        <w:t xml:space="preserve"> </w:t>
      </w:r>
      <w:r>
        <w:t>be</w:t>
      </w:r>
      <w:r w:rsidR="00367E00">
        <w:t xml:space="preserve"> </w:t>
      </w:r>
      <w:r>
        <w:t>realised.</w:t>
      </w:r>
      <w:r w:rsidR="00367E00">
        <w:t xml:space="preserve"> </w:t>
      </w:r>
      <w:r>
        <w:t>The</w:t>
      </w:r>
      <w:r w:rsidR="00367E00">
        <w:t xml:space="preserve"> </w:t>
      </w:r>
      <w:r>
        <w:t>department</w:t>
      </w:r>
      <w:r w:rsidR="00367E00">
        <w:t xml:space="preserve"> </w:t>
      </w:r>
      <w:r>
        <w:t>has</w:t>
      </w:r>
      <w:r w:rsidR="00367E00">
        <w:t xml:space="preserve"> </w:t>
      </w:r>
      <w:r>
        <w:t>delivered</w:t>
      </w:r>
      <w:r w:rsidR="00367E00">
        <w:t xml:space="preserve"> </w:t>
      </w:r>
      <w:r>
        <w:t>several</w:t>
      </w:r>
      <w:r w:rsidR="00367E00">
        <w:t xml:space="preserve"> </w:t>
      </w:r>
      <w:r>
        <w:t>key</w:t>
      </w:r>
      <w:r w:rsidR="00367E00">
        <w:t xml:space="preserve"> </w:t>
      </w:r>
      <w:r>
        <w:t>commitments</w:t>
      </w:r>
      <w:r w:rsidR="00367E00">
        <w:t xml:space="preserve"> </w:t>
      </w:r>
      <w:r>
        <w:t>under</w:t>
      </w:r>
      <w:r w:rsidR="00367E00">
        <w:t xml:space="preserve"> </w:t>
      </w:r>
      <w:r>
        <w:t>the</w:t>
      </w:r>
      <w:r w:rsidR="00367E00">
        <w:t xml:space="preserve"> </w:t>
      </w:r>
      <w:r>
        <w:t>Victorian</w:t>
      </w:r>
      <w:r w:rsidR="00367E00">
        <w:t xml:space="preserve"> </w:t>
      </w:r>
      <w:r>
        <w:t>Government’s</w:t>
      </w:r>
      <w:r w:rsidR="00367E00">
        <w:t xml:space="preserve"> </w:t>
      </w:r>
      <w:r>
        <w:t>circular</w:t>
      </w:r>
      <w:r w:rsidR="00367E00">
        <w:t xml:space="preserve"> </w:t>
      </w:r>
      <w:r>
        <w:t>economy</w:t>
      </w:r>
      <w:r w:rsidR="00367E00">
        <w:t xml:space="preserve"> </w:t>
      </w:r>
      <w:r>
        <w:t>policy,</w:t>
      </w:r>
      <w:r w:rsidR="00367E00">
        <w:t xml:space="preserve"> </w:t>
      </w:r>
      <w:hyperlink r:id="rId42" w:tooltip="Link to Building Victoria's circular economy webpage" w:history="1">
        <w:r>
          <w:rPr>
            <w:rStyle w:val="Hyperlink"/>
          </w:rPr>
          <w:t>Recycling</w:t>
        </w:r>
        <w:r w:rsidR="00367E00">
          <w:rPr>
            <w:rStyle w:val="Hyperlink"/>
          </w:rPr>
          <w:t xml:space="preserve"> </w:t>
        </w:r>
        <w:r>
          <w:rPr>
            <w:rStyle w:val="Hyperlink"/>
          </w:rPr>
          <w:t>Victoria:</w:t>
        </w:r>
        <w:r w:rsidR="00367E00">
          <w:rPr>
            <w:rStyle w:val="Hyperlink"/>
          </w:rPr>
          <w:t xml:space="preserve"> </w:t>
        </w:r>
        <w:r>
          <w:rPr>
            <w:rStyle w:val="Hyperlink"/>
          </w:rPr>
          <w:t>a</w:t>
        </w:r>
        <w:r w:rsidR="00367E00">
          <w:rPr>
            <w:rStyle w:val="Hyperlink"/>
          </w:rPr>
          <w:t xml:space="preserve"> </w:t>
        </w:r>
        <w:r>
          <w:rPr>
            <w:rStyle w:val="Hyperlink"/>
          </w:rPr>
          <w:t>new</w:t>
        </w:r>
        <w:r w:rsidR="00367E00">
          <w:rPr>
            <w:rStyle w:val="Hyperlink"/>
          </w:rPr>
          <w:t xml:space="preserve"> </w:t>
        </w:r>
        <w:r>
          <w:rPr>
            <w:rStyle w:val="Hyperlink"/>
          </w:rPr>
          <w:t>economy</w:t>
        </w:r>
      </w:hyperlink>
      <w:r w:rsidR="00367E00">
        <w:t xml:space="preserve"> </w:t>
      </w:r>
      <w:r>
        <w:t>to</w:t>
      </w:r>
      <w:r w:rsidR="00367E00">
        <w:t xml:space="preserve"> </w:t>
      </w:r>
      <w:r>
        <w:t>support</w:t>
      </w:r>
      <w:r w:rsidR="00367E00">
        <w:t xml:space="preserve"> </w:t>
      </w:r>
      <w:r>
        <w:t>Victorians</w:t>
      </w:r>
      <w:r w:rsidR="00367E00">
        <w:t xml:space="preserve"> </w:t>
      </w:r>
      <w:r>
        <w:t>to</w:t>
      </w:r>
      <w:r w:rsidR="00367E00">
        <w:t xml:space="preserve"> </w:t>
      </w:r>
      <w:r>
        <w:t>reduce</w:t>
      </w:r>
      <w:r w:rsidR="00367E00">
        <w:t xml:space="preserve"> </w:t>
      </w:r>
      <w:r>
        <w:t>waste,</w:t>
      </w:r>
      <w:r w:rsidR="00367E00">
        <w:t xml:space="preserve"> </w:t>
      </w:r>
      <w:r>
        <w:t>as</w:t>
      </w:r>
      <w:r w:rsidR="00367E00">
        <w:t xml:space="preserve"> </w:t>
      </w:r>
      <w:r>
        <w:t>set</w:t>
      </w:r>
      <w:r w:rsidR="00367E00">
        <w:t xml:space="preserve"> </w:t>
      </w:r>
      <w:r>
        <w:t>out</w:t>
      </w:r>
      <w:r w:rsidR="00367E00">
        <w:t xml:space="preserve"> </w:t>
      </w:r>
      <w:r>
        <w:t>below:</w:t>
      </w:r>
      <w:r w:rsidR="00367E00">
        <w:t xml:space="preserve"> </w:t>
      </w:r>
    </w:p>
    <w:p w14:paraId="3CFF01A6" w14:textId="504676B1" w:rsidR="00B6595F" w:rsidRDefault="00B6595F" w:rsidP="00E83B68">
      <w:pPr>
        <w:pStyle w:val="Bullet"/>
      </w:pPr>
      <w:r>
        <w:t>From</w:t>
      </w:r>
      <w:r w:rsidR="00367E00">
        <w:t xml:space="preserve"> </w:t>
      </w:r>
      <w:r>
        <w:t>1</w:t>
      </w:r>
      <w:r w:rsidR="00367E00">
        <w:t xml:space="preserve"> </w:t>
      </w:r>
      <w:r>
        <w:t>February</w:t>
      </w:r>
      <w:r w:rsidR="00367E00">
        <w:t xml:space="preserve"> </w:t>
      </w:r>
      <w:r>
        <w:t>2023,</w:t>
      </w:r>
      <w:r w:rsidR="00367E00">
        <w:t xml:space="preserve"> </w:t>
      </w:r>
      <w:r>
        <w:t>the</w:t>
      </w:r>
      <w:r w:rsidR="00367E00">
        <w:t xml:space="preserve"> </w:t>
      </w:r>
      <w:r>
        <w:t>Victorian</w:t>
      </w:r>
      <w:r w:rsidR="00367E00">
        <w:t xml:space="preserve"> </w:t>
      </w:r>
      <w:r>
        <w:t>Government</w:t>
      </w:r>
      <w:r w:rsidR="00367E00">
        <w:t xml:space="preserve"> </w:t>
      </w:r>
      <w:r>
        <w:t>banned</w:t>
      </w:r>
      <w:r w:rsidR="00367E00">
        <w:t xml:space="preserve"> </w:t>
      </w:r>
      <w:r>
        <w:t>a</w:t>
      </w:r>
      <w:r w:rsidR="00367E00">
        <w:t xml:space="preserve"> </w:t>
      </w:r>
      <w:r>
        <w:t>range</w:t>
      </w:r>
      <w:r w:rsidR="00367E00">
        <w:t xml:space="preserve"> </w:t>
      </w:r>
      <w:r>
        <w:t>of</w:t>
      </w:r>
      <w:r w:rsidR="00367E00">
        <w:t xml:space="preserve"> </w:t>
      </w:r>
      <w:r>
        <w:t>single-use</w:t>
      </w:r>
      <w:r w:rsidR="00367E00">
        <w:t xml:space="preserve"> </w:t>
      </w:r>
      <w:r>
        <w:t>plastic</w:t>
      </w:r>
      <w:r w:rsidR="00367E00">
        <w:t xml:space="preserve"> </w:t>
      </w:r>
      <w:r>
        <w:t>items.</w:t>
      </w:r>
      <w:r w:rsidR="00367E00">
        <w:t xml:space="preserve"> </w:t>
      </w:r>
      <w:r>
        <w:t>The</w:t>
      </w:r>
      <w:r w:rsidR="00367E00">
        <w:t xml:space="preserve"> </w:t>
      </w:r>
      <w:r>
        <w:t>ban</w:t>
      </w:r>
      <w:r w:rsidR="00367E00">
        <w:t xml:space="preserve"> </w:t>
      </w:r>
      <w:r>
        <w:t>is</w:t>
      </w:r>
      <w:r w:rsidR="00367E00">
        <w:t xml:space="preserve"> </w:t>
      </w:r>
      <w:r>
        <w:t>supporting</w:t>
      </w:r>
      <w:r w:rsidR="00367E00">
        <w:t xml:space="preserve"> </w:t>
      </w:r>
      <w:r>
        <w:t>Victorians</w:t>
      </w:r>
      <w:r w:rsidR="00367E00">
        <w:t xml:space="preserve"> </w:t>
      </w:r>
      <w:r>
        <w:t>to</w:t>
      </w:r>
      <w:r w:rsidR="00367E00">
        <w:t xml:space="preserve"> </w:t>
      </w:r>
      <w:r>
        <w:t>reduce</w:t>
      </w:r>
      <w:r w:rsidR="00367E00">
        <w:t xml:space="preserve"> </w:t>
      </w:r>
      <w:r>
        <w:t>waste</w:t>
      </w:r>
      <w:r w:rsidR="00367E00">
        <w:t xml:space="preserve"> </w:t>
      </w:r>
      <w:r>
        <w:t>and</w:t>
      </w:r>
      <w:r w:rsidR="00367E00">
        <w:t xml:space="preserve"> </w:t>
      </w:r>
      <w:r>
        <w:t>litter</w:t>
      </w:r>
      <w:r w:rsidR="00367E00">
        <w:t xml:space="preserve"> </w:t>
      </w:r>
      <w:r>
        <w:t>by</w:t>
      </w:r>
      <w:r w:rsidR="00367E00">
        <w:t xml:space="preserve"> </w:t>
      </w:r>
      <w:r>
        <w:t>avoiding</w:t>
      </w:r>
      <w:r w:rsidR="00367E00">
        <w:t xml:space="preserve"> </w:t>
      </w:r>
      <w:r>
        <w:t>single-use</w:t>
      </w:r>
      <w:r w:rsidR="00367E00">
        <w:t xml:space="preserve"> </w:t>
      </w:r>
      <w:r>
        <w:t>plastic</w:t>
      </w:r>
      <w:r w:rsidR="00367E00">
        <w:t xml:space="preserve"> </w:t>
      </w:r>
      <w:r>
        <w:t>items</w:t>
      </w:r>
      <w:r w:rsidR="00367E00">
        <w:t xml:space="preserve"> </w:t>
      </w:r>
      <w:r>
        <w:t>and</w:t>
      </w:r>
      <w:r w:rsidR="00367E00">
        <w:t xml:space="preserve"> </w:t>
      </w:r>
      <w:r>
        <w:t>choosing</w:t>
      </w:r>
      <w:r w:rsidR="00367E00">
        <w:t xml:space="preserve"> </w:t>
      </w:r>
      <w:r>
        <w:t>reusables</w:t>
      </w:r>
      <w:r w:rsidR="00367E00">
        <w:t xml:space="preserve"> </w:t>
      </w:r>
      <w:r>
        <w:t>instead.</w:t>
      </w:r>
    </w:p>
    <w:p w14:paraId="1DEF0D2E" w14:textId="2D7E6E41" w:rsidR="00B6595F" w:rsidRDefault="00B6595F" w:rsidP="00E83B68">
      <w:pPr>
        <w:pStyle w:val="Bullet"/>
      </w:pPr>
      <w:r>
        <w:t>The</w:t>
      </w:r>
      <w:r w:rsidR="00367E00">
        <w:t xml:space="preserve"> </w:t>
      </w:r>
      <w:r>
        <w:t>department</w:t>
      </w:r>
      <w:r w:rsidR="00367E00">
        <w:t xml:space="preserve"> </w:t>
      </w:r>
      <w:r>
        <w:t>provides</w:t>
      </w:r>
      <w:r w:rsidR="00367E00">
        <w:t xml:space="preserve"> </w:t>
      </w:r>
      <w:r>
        <w:t>oversight</w:t>
      </w:r>
      <w:r w:rsidR="00367E00">
        <w:t xml:space="preserve"> </w:t>
      </w:r>
      <w:r>
        <w:t>of</w:t>
      </w:r>
      <w:r w:rsidR="00367E00">
        <w:t xml:space="preserve"> </w:t>
      </w:r>
      <w:r>
        <w:t>Sustainability</w:t>
      </w:r>
      <w:r w:rsidR="00367E00">
        <w:t xml:space="preserve"> </w:t>
      </w:r>
      <w:r>
        <w:t>Victoria’s</w:t>
      </w:r>
      <w:r w:rsidR="00367E00">
        <w:t xml:space="preserve"> </w:t>
      </w:r>
      <w:hyperlink r:id="rId43" w:history="1">
        <w:r w:rsidRPr="00CB1FFC">
          <w:rPr>
            <w:rStyle w:val="Hyperlink"/>
          </w:rPr>
          <w:t>Small</w:t>
        </w:r>
        <w:r w:rsidR="00367E00" w:rsidRPr="00CB1FFC">
          <w:rPr>
            <w:rStyle w:val="Hyperlink"/>
          </w:rPr>
          <w:t xml:space="preserve"> </w:t>
        </w:r>
        <w:r w:rsidRPr="00CB1FFC">
          <w:rPr>
            <w:rStyle w:val="Hyperlink"/>
          </w:rPr>
          <w:t>Acts,</w:t>
        </w:r>
        <w:r w:rsidR="00367E00" w:rsidRPr="00CB1FFC">
          <w:rPr>
            <w:rStyle w:val="Hyperlink"/>
          </w:rPr>
          <w:t xml:space="preserve"> </w:t>
        </w:r>
        <w:r w:rsidRPr="00CB1FFC">
          <w:rPr>
            <w:rStyle w:val="Hyperlink"/>
          </w:rPr>
          <w:t>Big</w:t>
        </w:r>
        <w:r w:rsidR="00367E00" w:rsidRPr="00CB1FFC">
          <w:rPr>
            <w:rStyle w:val="Hyperlink"/>
          </w:rPr>
          <w:t xml:space="preserve"> </w:t>
        </w:r>
        <w:r w:rsidRPr="00CB1FFC">
          <w:rPr>
            <w:rStyle w:val="Hyperlink"/>
          </w:rPr>
          <w:t>Impacts</w:t>
        </w:r>
      </w:hyperlink>
      <w:r w:rsidR="00367E00">
        <w:t xml:space="preserve"> </w:t>
      </w:r>
      <w:r>
        <w:t>campaign.</w:t>
      </w:r>
      <w:r w:rsidR="00367E00">
        <w:t xml:space="preserve"> </w:t>
      </w:r>
      <w:r>
        <w:t>This</w:t>
      </w:r>
      <w:r w:rsidR="00367E00">
        <w:t xml:space="preserve"> </w:t>
      </w:r>
      <w:r>
        <w:t>campaign</w:t>
      </w:r>
      <w:r w:rsidR="00367E00">
        <w:t xml:space="preserve"> </w:t>
      </w:r>
      <w:r>
        <w:t>supports</w:t>
      </w:r>
      <w:r w:rsidR="00367E00">
        <w:t xml:space="preserve"> </w:t>
      </w:r>
      <w:r>
        <w:t>households</w:t>
      </w:r>
      <w:r w:rsidR="00367E00">
        <w:t xml:space="preserve"> </w:t>
      </w:r>
      <w:r>
        <w:t>to</w:t>
      </w:r>
      <w:r w:rsidR="00367E00">
        <w:t xml:space="preserve"> </w:t>
      </w:r>
      <w:r>
        <w:t>reduce</w:t>
      </w:r>
      <w:r w:rsidR="00367E00">
        <w:t xml:space="preserve"> </w:t>
      </w:r>
      <w:r>
        <w:t>waste</w:t>
      </w:r>
      <w:r w:rsidR="00367E00">
        <w:t xml:space="preserve"> </w:t>
      </w:r>
      <w:r>
        <w:t>and</w:t>
      </w:r>
      <w:r w:rsidR="00367E00">
        <w:t xml:space="preserve"> </w:t>
      </w:r>
      <w:r>
        <w:t>reduce</w:t>
      </w:r>
      <w:r w:rsidR="00367E00">
        <w:t xml:space="preserve"> </w:t>
      </w:r>
      <w:r>
        <w:t>contamination</w:t>
      </w:r>
      <w:r w:rsidR="00367E00">
        <w:t xml:space="preserve"> </w:t>
      </w:r>
      <w:r>
        <w:t>in</w:t>
      </w:r>
      <w:r w:rsidR="00367E00">
        <w:t xml:space="preserve"> </w:t>
      </w:r>
      <w:r>
        <w:t>recycling.</w:t>
      </w:r>
    </w:p>
    <w:p w14:paraId="76D96950" w14:textId="01CCB520" w:rsidR="00B6595F" w:rsidRDefault="00B6595F" w:rsidP="00E83B68">
      <w:pPr>
        <w:pStyle w:val="Bullet"/>
      </w:pPr>
      <w:r>
        <w:t>Victoria’s</w:t>
      </w:r>
      <w:r w:rsidR="00367E00">
        <w:t xml:space="preserve"> </w:t>
      </w:r>
      <w:r>
        <w:t>$7</w:t>
      </w:r>
      <w:r w:rsidR="00367E00">
        <w:t xml:space="preserve"> </w:t>
      </w:r>
      <w:r>
        <w:t>million</w:t>
      </w:r>
      <w:r w:rsidR="00367E00">
        <w:t xml:space="preserve"> </w:t>
      </w:r>
      <w:hyperlink r:id="rId44" w:tooltip="Link to Circular Economy Business Innovation Centre (CEBIC) webpage" w:history="1">
        <w:r>
          <w:rPr>
            <w:rStyle w:val="Hyperlink"/>
          </w:rPr>
          <w:t>Circular</w:t>
        </w:r>
        <w:r w:rsidR="00367E00">
          <w:rPr>
            <w:rStyle w:val="Hyperlink"/>
          </w:rPr>
          <w:t xml:space="preserve"> </w:t>
        </w:r>
        <w:r>
          <w:rPr>
            <w:rStyle w:val="Hyperlink"/>
          </w:rPr>
          <w:t>Economy</w:t>
        </w:r>
        <w:r w:rsidR="00367E00">
          <w:rPr>
            <w:rStyle w:val="Hyperlink"/>
          </w:rPr>
          <w:t xml:space="preserve"> </w:t>
        </w:r>
        <w:r>
          <w:rPr>
            <w:rStyle w:val="Hyperlink"/>
          </w:rPr>
          <w:t>Business</w:t>
        </w:r>
        <w:r w:rsidR="00367E00">
          <w:rPr>
            <w:rStyle w:val="Hyperlink"/>
          </w:rPr>
          <w:t xml:space="preserve"> </w:t>
        </w:r>
        <w:r>
          <w:rPr>
            <w:rStyle w:val="Hyperlink"/>
          </w:rPr>
          <w:t>Innovation</w:t>
        </w:r>
        <w:r w:rsidR="00367E00">
          <w:rPr>
            <w:rStyle w:val="Hyperlink"/>
          </w:rPr>
          <w:t xml:space="preserve"> </w:t>
        </w:r>
        <w:r>
          <w:rPr>
            <w:rStyle w:val="Hyperlink"/>
          </w:rPr>
          <w:t>Centre</w:t>
        </w:r>
      </w:hyperlink>
      <w:r w:rsidR="00367E00">
        <w:t xml:space="preserve"> </w:t>
      </w:r>
      <w:r>
        <w:t>has</w:t>
      </w:r>
      <w:r w:rsidR="00367E00">
        <w:t xml:space="preserve"> </w:t>
      </w:r>
      <w:r>
        <w:t>equipped</w:t>
      </w:r>
      <w:r w:rsidR="00367E00">
        <w:t xml:space="preserve"> </w:t>
      </w:r>
      <w:r>
        <w:t>Victorian</w:t>
      </w:r>
      <w:r w:rsidR="00367E00">
        <w:t xml:space="preserve"> </w:t>
      </w:r>
      <w:r>
        <w:t>businesses</w:t>
      </w:r>
      <w:r w:rsidR="00367E00">
        <w:t xml:space="preserve"> </w:t>
      </w:r>
      <w:r>
        <w:t>with</w:t>
      </w:r>
      <w:r w:rsidR="00367E00">
        <w:t xml:space="preserve"> </w:t>
      </w:r>
      <w:r>
        <w:t>the</w:t>
      </w:r>
      <w:r w:rsidR="00367E00">
        <w:t xml:space="preserve"> </w:t>
      </w:r>
      <w:r>
        <w:t>support</w:t>
      </w:r>
      <w:r w:rsidR="00367E00">
        <w:t xml:space="preserve"> </w:t>
      </w:r>
      <w:r>
        <w:t>they</w:t>
      </w:r>
      <w:r w:rsidR="00367E00">
        <w:t xml:space="preserve"> </w:t>
      </w:r>
      <w:r>
        <w:t>need</w:t>
      </w:r>
      <w:r w:rsidR="00367E00">
        <w:t xml:space="preserve"> </w:t>
      </w:r>
      <w:r>
        <w:t>to</w:t>
      </w:r>
      <w:r w:rsidR="00367E00">
        <w:t xml:space="preserve"> </w:t>
      </w:r>
      <w:r>
        <w:t>take</w:t>
      </w:r>
      <w:r w:rsidR="00367E00">
        <w:t xml:space="preserve"> </w:t>
      </w:r>
      <w:r>
        <w:t>advantage</w:t>
      </w:r>
      <w:r w:rsidR="00367E00">
        <w:t xml:space="preserve"> </w:t>
      </w:r>
      <w:r>
        <w:t>of</w:t>
      </w:r>
      <w:r w:rsidR="00367E00">
        <w:t xml:space="preserve"> </w:t>
      </w:r>
      <w:r>
        <w:t>circular</w:t>
      </w:r>
      <w:r w:rsidR="00367E00">
        <w:t xml:space="preserve"> </w:t>
      </w:r>
      <w:r>
        <w:t>economy</w:t>
      </w:r>
      <w:r w:rsidR="00367E00">
        <w:t xml:space="preserve"> </w:t>
      </w:r>
      <w:r>
        <w:lastRenderedPageBreak/>
        <w:t>business</w:t>
      </w:r>
      <w:r w:rsidR="00367E00">
        <w:t xml:space="preserve"> </w:t>
      </w:r>
      <w:r>
        <w:t>opportunities</w:t>
      </w:r>
      <w:r w:rsidR="00367E00">
        <w:t xml:space="preserve"> </w:t>
      </w:r>
      <w:r>
        <w:t>to</w:t>
      </w:r>
      <w:r w:rsidR="00367E00">
        <w:t xml:space="preserve"> </w:t>
      </w:r>
      <w:r>
        <w:t>reduce</w:t>
      </w:r>
      <w:r w:rsidR="00367E00">
        <w:t xml:space="preserve"> </w:t>
      </w:r>
      <w:r>
        <w:t>waste,</w:t>
      </w:r>
      <w:r w:rsidR="00367E00">
        <w:t xml:space="preserve"> </w:t>
      </w:r>
      <w:r>
        <w:t>increase</w:t>
      </w:r>
      <w:r w:rsidR="00367E00">
        <w:t xml:space="preserve"> </w:t>
      </w:r>
      <w:r>
        <w:t>reuse</w:t>
      </w:r>
      <w:r w:rsidR="00367E00">
        <w:t xml:space="preserve"> </w:t>
      </w:r>
      <w:r>
        <w:t>and</w:t>
      </w:r>
      <w:r w:rsidR="00367E00">
        <w:t xml:space="preserve"> </w:t>
      </w:r>
      <w:r>
        <w:t>generate</w:t>
      </w:r>
      <w:r w:rsidR="00367E00">
        <w:t xml:space="preserve"> </w:t>
      </w:r>
      <w:r>
        <w:t>new</w:t>
      </w:r>
      <w:r w:rsidR="00367E00">
        <w:t xml:space="preserve"> </w:t>
      </w:r>
      <w:r>
        <w:t>streams</w:t>
      </w:r>
      <w:r w:rsidR="00367E00">
        <w:t xml:space="preserve"> </w:t>
      </w:r>
      <w:r>
        <w:t>of</w:t>
      </w:r>
      <w:r w:rsidR="00367E00">
        <w:t xml:space="preserve"> </w:t>
      </w:r>
      <w:r>
        <w:t>revenue</w:t>
      </w:r>
      <w:r w:rsidR="00367E00">
        <w:t xml:space="preserve"> </w:t>
      </w:r>
      <w:r>
        <w:t>for</w:t>
      </w:r>
      <w:r w:rsidR="00367E00">
        <w:t xml:space="preserve"> </w:t>
      </w:r>
      <w:r>
        <w:t>businesses.</w:t>
      </w:r>
      <w:r w:rsidR="00367E00">
        <w:t xml:space="preserve"> </w:t>
      </w:r>
    </w:p>
    <w:p w14:paraId="0DAA0678" w14:textId="762B201F" w:rsidR="00B6595F" w:rsidRDefault="00B6595F" w:rsidP="008E4257">
      <w:pPr>
        <w:pStyle w:val="Bulletlast"/>
        <w:keepLines/>
      </w:pPr>
      <w:r>
        <w:t>The</w:t>
      </w:r>
      <w:r w:rsidR="00367E00">
        <w:t xml:space="preserve"> </w:t>
      </w:r>
      <w:r>
        <w:t>Victorian</w:t>
      </w:r>
      <w:r w:rsidR="00367E00">
        <w:t xml:space="preserve"> </w:t>
      </w:r>
      <w:r>
        <w:t>Government</w:t>
      </w:r>
      <w:r w:rsidR="00367E00">
        <w:t xml:space="preserve"> </w:t>
      </w:r>
      <w:r>
        <w:t>increased</w:t>
      </w:r>
      <w:r w:rsidR="00367E00">
        <w:t xml:space="preserve"> </w:t>
      </w:r>
      <w:r>
        <w:t>Victoria’s</w:t>
      </w:r>
      <w:r w:rsidR="00367E00">
        <w:t xml:space="preserve"> </w:t>
      </w:r>
      <w:r>
        <w:t>waste</w:t>
      </w:r>
      <w:r w:rsidR="00367E00">
        <w:t xml:space="preserve"> </w:t>
      </w:r>
      <w:r>
        <w:t>levies</w:t>
      </w:r>
      <w:r w:rsidR="00367E00">
        <w:t xml:space="preserve"> </w:t>
      </w:r>
      <w:r>
        <w:t>over</w:t>
      </w:r>
      <w:r w:rsidR="00367E00">
        <w:t xml:space="preserve"> </w:t>
      </w:r>
      <w:r>
        <w:t>2021</w:t>
      </w:r>
      <w:r w:rsidR="00367E00">
        <w:t xml:space="preserve"> </w:t>
      </w:r>
      <w:r>
        <w:t>and</w:t>
      </w:r>
      <w:r w:rsidR="00367E00">
        <w:t xml:space="preserve"> </w:t>
      </w:r>
      <w:r>
        <w:t>2022.</w:t>
      </w:r>
      <w:r w:rsidR="00367E00">
        <w:t xml:space="preserve"> </w:t>
      </w:r>
      <w:r>
        <w:t>Waste</w:t>
      </w:r>
      <w:r w:rsidR="00367E00">
        <w:t xml:space="preserve"> </w:t>
      </w:r>
      <w:r>
        <w:t>levies</w:t>
      </w:r>
      <w:r w:rsidR="00367E00">
        <w:t xml:space="preserve"> </w:t>
      </w:r>
      <w:r>
        <w:t>are</w:t>
      </w:r>
      <w:r w:rsidR="00367E00">
        <w:t xml:space="preserve"> </w:t>
      </w:r>
      <w:r>
        <w:t>also</w:t>
      </w:r>
      <w:r w:rsidR="00367E00">
        <w:t xml:space="preserve"> </w:t>
      </w:r>
      <w:r>
        <w:t>scheduled</w:t>
      </w:r>
      <w:r w:rsidR="00367E00">
        <w:t xml:space="preserve"> </w:t>
      </w:r>
      <w:r>
        <w:t>to</w:t>
      </w:r>
      <w:r w:rsidR="00367E00">
        <w:t xml:space="preserve"> </w:t>
      </w:r>
      <w:r>
        <w:t>increase</w:t>
      </w:r>
      <w:r w:rsidR="00367E00">
        <w:t xml:space="preserve"> </w:t>
      </w:r>
      <w:r>
        <w:t>from</w:t>
      </w:r>
      <w:r w:rsidR="00367E00">
        <w:t xml:space="preserve"> </w:t>
      </w:r>
      <w:r>
        <w:t>1</w:t>
      </w:r>
      <w:r w:rsidR="00367E00">
        <w:t xml:space="preserve"> </w:t>
      </w:r>
      <w:r>
        <w:t>July</w:t>
      </w:r>
      <w:r w:rsidR="00367E00">
        <w:t xml:space="preserve"> </w:t>
      </w:r>
      <w:r>
        <w:t>2025,</w:t>
      </w:r>
      <w:r w:rsidR="00367E00">
        <w:t xml:space="preserve"> </w:t>
      </w:r>
      <w:r>
        <w:t>to</w:t>
      </w:r>
      <w:r w:rsidR="00367E00">
        <w:t xml:space="preserve"> </w:t>
      </w:r>
      <w:r>
        <w:t>keep</w:t>
      </w:r>
      <w:r w:rsidR="00367E00">
        <w:t xml:space="preserve"> </w:t>
      </w:r>
      <w:r>
        <w:t>Victoria</w:t>
      </w:r>
      <w:r w:rsidR="00367E00">
        <w:t xml:space="preserve"> </w:t>
      </w:r>
      <w:r>
        <w:t>in</w:t>
      </w:r>
      <w:r w:rsidR="00367E00">
        <w:t xml:space="preserve"> </w:t>
      </w:r>
      <w:r>
        <w:t>line</w:t>
      </w:r>
      <w:r w:rsidR="00367E00">
        <w:t xml:space="preserve"> </w:t>
      </w:r>
      <w:r>
        <w:t>with</w:t>
      </w:r>
      <w:r w:rsidR="00367E00">
        <w:t xml:space="preserve"> </w:t>
      </w:r>
      <w:r>
        <w:t>neighbouring</w:t>
      </w:r>
      <w:r w:rsidR="00367E00">
        <w:t xml:space="preserve"> </w:t>
      </w:r>
      <w:r>
        <w:t>jurisdictions.</w:t>
      </w:r>
      <w:r w:rsidR="00367E00">
        <w:t xml:space="preserve"> </w:t>
      </w:r>
      <w:r>
        <w:t>Increasing</w:t>
      </w:r>
      <w:r w:rsidR="00367E00">
        <w:t xml:space="preserve"> </w:t>
      </w:r>
      <w:r>
        <w:t>the</w:t>
      </w:r>
      <w:r w:rsidR="00367E00">
        <w:t xml:space="preserve"> </w:t>
      </w:r>
      <w:r>
        <w:t>cost</w:t>
      </w:r>
      <w:r w:rsidR="00367E00">
        <w:t xml:space="preserve"> </w:t>
      </w:r>
      <w:r>
        <w:t>of</w:t>
      </w:r>
      <w:r w:rsidR="00367E00">
        <w:t xml:space="preserve"> </w:t>
      </w:r>
      <w:r>
        <w:t>sending</w:t>
      </w:r>
      <w:r w:rsidR="00367E00">
        <w:t xml:space="preserve"> </w:t>
      </w:r>
      <w:r>
        <w:t>waste</w:t>
      </w:r>
      <w:r w:rsidR="00367E00">
        <w:t xml:space="preserve"> </w:t>
      </w:r>
      <w:r>
        <w:t>to</w:t>
      </w:r>
      <w:r w:rsidR="00367E00">
        <w:t xml:space="preserve"> </w:t>
      </w:r>
      <w:r>
        <w:t>landfill</w:t>
      </w:r>
      <w:r w:rsidR="00367E00">
        <w:t xml:space="preserve"> </w:t>
      </w:r>
      <w:r>
        <w:t>incentivises</w:t>
      </w:r>
      <w:r w:rsidR="00367E00">
        <w:t xml:space="preserve"> </w:t>
      </w:r>
      <w:r>
        <w:t>waste</w:t>
      </w:r>
      <w:r w:rsidR="00367E00">
        <w:t xml:space="preserve"> </w:t>
      </w:r>
      <w:r>
        <w:t>avoidance</w:t>
      </w:r>
      <w:r w:rsidR="00367E00">
        <w:t xml:space="preserve"> </w:t>
      </w:r>
      <w:r>
        <w:t>and</w:t>
      </w:r>
      <w:r w:rsidR="00367E00">
        <w:t xml:space="preserve"> </w:t>
      </w:r>
      <w:r>
        <w:t>reduction,</w:t>
      </w:r>
      <w:r w:rsidR="00367E00">
        <w:t xml:space="preserve"> </w:t>
      </w:r>
      <w:r>
        <w:t>along</w:t>
      </w:r>
      <w:r w:rsidR="00367E00">
        <w:t xml:space="preserve"> </w:t>
      </w:r>
      <w:r>
        <w:t>with</w:t>
      </w:r>
      <w:r w:rsidR="00367E00">
        <w:t xml:space="preserve"> </w:t>
      </w:r>
      <w:r>
        <w:t>resource</w:t>
      </w:r>
      <w:r w:rsidR="00367E00">
        <w:t xml:space="preserve"> </w:t>
      </w:r>
      <w:r>
        <w:t>recovery</w:t>
      </w:r>
      <w:r w:rsidR="00367E00">
        <w:t xml:space="preserve"> </w:t>
      </w:r>
      <w:r>
        <w:t>and</w:t>
      </w:r>
      <w:r w:rsidR="00367E00">
        <w:t xml:space="preserve"> </w:t>
      </w:r>
      <w:r>
        <w:t>recycling.</w:t>
      </w:r>
      <w:r w:rsidR="00367E00">
        <w:t xml:space="preserve"> </w:t>
      </w:r>
    </w:p>
    <w:p w14:paraId="4EC6EC5B" w14:textId="0C99B865" w:rsidR="00B6595F" w:rsidRDefault="00B6595F" w:rsidP="008E4257">
      <w:pPr>
        <w:pStyle w:val="FigureTableHeading"/>
      </w:pPr>
      <w:r>
        <w:t>Indicator:</w:t>
      </w:r>
      <w:r w:rsidR="00367E00">
        <w:t xml:space="preserve"> </w:t>
      </w:r>
      <w:r>
        <w:t>Increase</w:t>
      </w:r>
      <w:r w:rsidR="00367E00">
        <w:t xml:space="preserve"> </w:t>
      </w:r>
      <w:r>
        <w:t>in</w:t>
      </w:r>
      <w:r w:rsidR="00367E00">
        <w:t xml:space="preserve"> </w:t>
      </w:r>
      <w:r>
        <w:t>diversion</w:t>
      </w:r>
      <w:r w:rsidR="00367E00">
        <w:t xml:space="preserve"> </w:t>
      </w:r>
      <w:r>
        <w:t>of</w:t>
      </w:r>
      <w:r w:rsidR="00367E00">
        <w:t xml:space="preserve"> </w:t>
      </w:r>
      <w:r>
        <w:t>municipal</w:t>
      </w:r>
      <w:r w:rsidR="00367E00">
        <w:t xml:space="preserve"> </w:t>
      </w:r>
      <w:r>
        <w:t>and</w:t>
      </w:r>
      <w:r w:rsidR="00367E00">
        <w:t xml:space="preserve"> </w:t>
      </w:r>
      <w:r>
        <w:t>industrial</w:t>
      </w:r>
      <w:r w:rsidR="00367E00">
        <w:t xml:space="preserve"> </w:t>
      </w:r>
      <w:r>
        <w:t>waste</w:t>
      </w:r>
      <w:r w:rsidR="00367E00">
        <w:t xml:space="preserve"> </w:t>
      </w:r>
      <w:r>
        <w:t>from</w:t>
      </w:r>
      <w:r w:rsidR="00367E00">
        <w:t xml:space="preserve"> </w:t>
      </w:r>
      <w:r>
        <w:t>landfill</w:t>
      </w:r>
    </w:p>
    <w:p w14:paraId="406632D4" w14:textId="2D75E9CD" w:rsidR="00B6595F" w:rsidRDefault="008E4257" w:rsidP="008E4257">
      <w:r>
        <w:rPr>
          <w:noProof/>
        </w:rPr>
        <w:drawing>
          <wp:inline distT="0" distB="0" distL="0" distR="0" wp14:anchorId="1F972508" wp14:editId="59628B80">
            <wp:extent cx="3005334" cy="1813564"/>
            <wp:effectExtent l="0" t="0" r="5080" b="0"/>
            <wp:docPr id="1298252077" name="Picture 3" descr="Graph showing Indicator: Increase in diversion of municipal and industrial waste from landfill.&#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252077" name="Picture 3" descr="Graph showing Indicator: Increase in diversion of municipal and industrial waste from landfill.&#10;Data in table below."/>
                    <pic:cNvPicPr/>
                  </pic:nvPicPr>
                  <pic:blipFill>
                    <a:blip r:embed="rId45"/>
                    <a:stretch>
                      <a:fillRect/>
                    </a:stretch>
                  </pic:blipFill>
                  <pic:spPr>
                    <a:xfrm>
                      <a:off x="0" y="0"/>
                      <a:ext cx="3005334" cy="1813564"/>
                    </a:xfrm>
                    <a:prstGeom prst="rect">
                      <a:avLst/>
                    </a:prstGeom>
                  </pic:spPr>
                </pic:pic>
              </a:graphicData>
            </a:graphic>
          </wp:inline>
        </w:drawing>
      </w:r>
    </w:p>
    <w:tbl>
      <w:tblPr>
        <w:tblStyle w:val="TableGrid"/>
        <w:tblW w:w="9634" w:type="dxa"/>
        <w:tblLook w:val="04A0" w:firstRow="1" w:lastRow="0" w:firstColumn="1" w:lastColumn="0" w:noHBand="0" w:noVBand="1"/>
      </w:tblPr>
      <w:tblGrid>
        <w:gridCol w:w="1926"/>
        <w:gridCol w:w="1927"/>
        <w:gridCol w:w="1927"/>
        <w:gridCol w:w="1927"/>
        <w:gridCol w:w="1927"/>
      </w:tblGrid>
      <w:tr w:rsidR="008E4257" w14:paraId="29ACFDAB" w14:textId="77777777" w:rsidTr="008E4257">
        <w:tc>
          <w:tcPr>
            <w:tcW w:w="1926" w:type="dxa"/>
          </w:tcPr>
          <w:p w14:paraId="6555CFF3" w14:textId="77777777" w:rsidR="008E4257" w:rsidRDefault="008E4257" w:rsidP="009B147D">
            <w:pPr>
              <w:pStyle w:val="TableColumnHeading"/>
              <w:jc w:val="right"/>
            </w:pPr>
            <w:bookmarkStart w:id="31" w:name="TableColumnTitle_8"/>
            <w:bookmarkEnd w:id="31"/>
            <w:r>
              <w:t>2018-19</w:t>
            </w:r>
          </w:p>
        </w:tc>
        <w:tc>
          <w:tcPr>
            <w:tcW w:w="1927" w:type="dxa"/>
          </w:tcPr>
          <w:p w14:paraId="2817776B" w14:textId="77777777" w:rsidR="008E4257" w:rsidRDefault="008E4257" w:rsidP="009B147D">
            <w:pPr>
              <w:pStyle w:val="TableColumnHeading"/>
              <w:jc w:val="right"/>
            </w:pPr>
            <w:r>
              <w:t>2019-20</w:t>
            </w:r>
          </w:p>
        </w:tc>
        <w:tc>
          <w:tcPr>
            <w:tcW w:w="1927" w:type="dxa"/>
          </w:tcPr>
          <w:p w14:paraId="274D0B0E" w14:textId="77777777" w:rsidR="008E4257" w:rsidRDefault="008E4257" w:rsidP="009B147D">
            <w:pPr>
              <w:pStyle w:val="TableColumnHeading"/>
              <w:jc w:val="right"/>
            </w:pPr>
            <w:r>
              <w:t>2020-21</w:t>
            </w:r>
          </w:p>
        </w:tc>
        <w:tc>
          <w:tcPr>
            <w:tcW w:w="1927" w:type="dxa"/>
          </w:tcPr>
          <w:p w14:paraId="51ADE0FE" w14:textId="77777777" w:rsidR="008E4257" w:rsidRDefault="008E4257" w:rsidP="009B147D">
            <w:pPr>
              <w:pStyle w:val="TableColumnHeading"/>
              <w:jc w:val="right"/>
            </w:pPr>
            <w:r>
              <w:t>2021-22</w:t>
            </w:r>
          </w:p>
        </w:tc>
        <w:tc>
          <w:tcPr>
            <w:tcW w:w="1927" w:type="dxa"/>
          </w:tcPr>
          <w:p w14:paraId="169D4000" w14:textId="77777777" w:rsidR="008E4257" w:rsidRDefault="008E4257" w:rsidP="009B147D">
            <w:pPr>
              <w:pStyle w:val="TableColumnHeading"/>
              <w:jc w:val="right"/>
            </w:pPr>
            <w:r>
              <w:t>2022-23</w:t>
            </w:r>
          </w:p>
        </w:tc>
      </w:tr>
      <w:tr w:rsidR="008E4257" w14:paraId="52378153" w14:textId="77777777" w:rsidTr="008E4257">
        <w:tc>
          <w:tcPr>
            <w:tcW w:w="1926" w:type="dxa"/>
          </w:tcPr>
          <w:p w14:paraId="5DCF0ACB" w14:textId="49432019" w:rsidR="008E4257" w:rsidRDefault="008E4257" w:rsidP="009B147D">
            <w:pPr>
              <w:pStyle w:val="TableCopy"/>
              <w:jc w:val="right"/>
            </w:pPr>
            <w:r>
              <w:t>69.3%</w:t>
            </w:r>
          </w:p>
        </w:tc>
        <w:tc>
          <w:tcPr>
            <w:tcW w:w="1927" w:type="dxa"/>
          </w:tcPr>
          <w:p w14:paraId="6ADDE8A2" w14:textId="321C4239" w:rsidR="008E4257" w:rsidRDefault="008E4257" w:rsidP="009B147D">
            <w:pPr>
              <w:pStyle w:val="TableCopy"/>
              <w:jc w:val="right"/>
            </w:pPr>
            <w:r>
              <w:t>69.3%</w:t>
            </w:r>
          </w:p>
        </w:tc>
        <w:tc>
          <w:tcPr>
            <w:tcW w:w="1927" w:type="dxa"/>
          </w:tcPr>
          <w:p w14:paraId="5E32755A" w14:textId="3376A9A7" w:rsidR="008E4257" w:rsidRDefault="008E4257" w:rsidP="009B147D">
            <w:pPr>
              <w:pStyle w:val="TableCopy"/>
              <w:jc w:val="right"/>
            </w:pPr>
            <w:r>
              <w:t>70.4%</w:t>
            </w:r>
          </w:p>
        </w:tc>
        <w:tc>
          <w:tcPr>
            <w:tcW w:w="1927" w:type="dxa"/>
          </w:tcPr>
          <w:p w14:paraId="50CCEA1E" w14:textId="7E73DD74" w:rsidR="008E4257" w:rsidRDefault="008E4257" w:rsidP="009B147D">
            <w:pPr>
              <w:pStyle w:val="TableCopy"/>
              <w:jc w:val="right"/>
            </w:pPr>
            <w:r>
              <w:t>68.8%</w:t>
            </w:r>
          </w:p>
        </w:tc>
        <w:tc>
          <w:tcPr>
            <w:tcW w:w="1927" w:type="dxa"/>
          </w:tcPr>
          <w:p w14:paraId="603E545E" w14:textId="7164041D" w:rsidR="008E4257" w:rsidRDefault="008E4257" w:rsidP="009B147D">
            <w:pPr>
              <w:pStyle w:val="TableCopy"/>
              <w:jc w:val="right"/>
            </w:pPr>
            <w:r>
              <w:t>69.0%</w:t>
            </w:r>
          </w:p>
        </w:tc>
      </w:tr>
    </w:tbl>
    <w:p w14:paraId="2BB8CBB4" w14:textId="601D9485" w:rsidR="00B6595F" w:rsidRDefault="00B6595F" w:rsidP="008E4257">
      <w:pPr>
        <w:pStyle w:val="TableFootnote"/>
      </w:pPr>
      <w:r>
        <w:t>Notes</w:t>
      </w:r>
      <w:r w:rsidR="00367E00">
        <w:t xml:space="preserve"> </w:t>
      </w:r>
      <w:r>
        <w:t>on</w:t>
      </w:r>
      <w:r w:rsidR="00367E00">
        <w:t xml:space="preserve"> </w:t>
      </w:r>
      <w:r>
        <w:t>the</w:t>
      </w:r>
      <w:r w:rsidR="00367E00">
        <w:t xml:space="preserve"> </w:t>
      </w:r>
      <w:r>
        <w:t>data:</w:t>
      </w:r>
    </w:p>
    <w:p w14:paraId="6B6B8650" w14:textId="24FEB942" w:rsidR="00B6595F" w:rsidRDefault="00B6595F" w:rsidP="008E4257">
      <w:pPr>
        <w:pStyle w:val="TableFootnote"/>
        <w:ind w:left="284" w:hanging="284"/>
      </w:pPr>
      <w:r>
        <w:t>•</w:t>
      </w:r>
      <w:r>
        <w:tab/>
        <w:t>Historical</w:t>
      </w:r>
      <w:r w:rsidR="00367E00">
        <w:t xml:space="preserve"> </w:t>
      </w:r>
      <w:r>
        <w:t>values</w:t>
      </w:r>
      <w:r w:rsidR="00367E00">
        <w:t xml:space="preserve"> </w:t>
      </w:r>
      <w:r>
        <w:t>may</w:t>
      </w:r>
      <w:r w:rsidR="00367E00">
        <w:t xml:space="preserve"> </w:t>
      </w:r>
      <w:r>
        <w:t>vary</w:t>
      </w:r>
      <w:r w:rsidR="00367E00">
        <w:t xml:space="preserve"> </w:t>
      </w:r>
      <w:r>
        <w:t>slightly</w:t>
      </w:r>
      <w:r w:rsidR="00367E00">
        <w:t xml:space="preserve"> </w:t>
      </w:r>
      <w:r>
        <w:t>from</w:t>
      </w:r>
      <w:r w:rsidR="00367E00">
        <w:t xml:space="preserve"> </w:t>
      </w:r>
      <w:r>
        <w:t>previous</w:t>
      </w:r>
      <w:r w:rsidR="00367E00">
        <w:t xml:space="preserve"> </w:t>
      </w:r>
      <w:r>
        <w:t>reporting</w:t>
      </w:r>
      <w:r w:rsidR="00367E00">
        <w:t xml:space="preserve"> </w:t>
      </w:r>
      <w:r>
        <w:t>if</w:t>
      </w:r>
      <w:r w:rsidR="00367E00">
        <w:t xml:space="preserve"> </w:t>
      </w:r>
      <w:r>
        <w:t>more</w:t>
      </w:r>
      <w:r w:rsidR="00367E00">
        <w:t xml:space="preserve"> </w:t>
      </w:r>
      <w:r>
        <w:t>data</w:t>
      </w:r>
      <w:r w:rsidR="00367E00">
        <w:t xml:space="preserve"> </w:t>
      </w:r>
      <w:r>
        <w:t>subsequently</w:t>
      </w:r>
      <w:r w:rsidR="00367E00">
        <w:t xml:space="preserve"> </w:t>
      </w:r>
      <w:r>
        <w:t>becomes</w:t>
      </w:r>
      <w:r w:rsidR="00367E00">
        <w:t xml:space="preserve"> </w:t>
      </w:r>
      <w:r>
        <w:t>available.</w:t>
      </w:r>
    </w:p>
    <w:p w14:paraId="170CA7AC" w14:textId="2F338D42" w:rsidR="00B6595F" w:rsidRDefault="00B6595F" w:rsidP="008E4257">
      <w:pPr>
        <w:pStyle w:val="TableFootnote"/>
        <w:ind w:left="284" w:hanging="284"/>
      </w:pPr>
      <w:r>
        <w:t>•</w:t>
      </w:r>
      <w:r>
        <w:tab/>
        <w:t>Data</w:t>
      </w:r>
      <w:r w:rsidR="00367E00">
        <w:t xml:space="preserve"> </w:t>
      </w:r>
      <w:r>
        <w:t>for</w:t>
      </w:r>
      <w:r w:rsidR="00367E00">
        <w:t xml:space="preserve"> </w:t>
      </w:r>
      <w:r>
        <w:t>this</w:t>
      </w:r>
      <w:r w:rsidR="00367E00">
        <w:t xml:space="preserve"> </w:t>
      </w:r>
      <w:r>
        <w:t>indicator</w:t>
      </w:r>
      <w:r w:rsidR="00367E00">
        <w:t xml:space="preserve"> </w:t>
      </w:r>
      <w:r>
        <w:t>is</w:t>
      </w:r>
      <w:r w:rsidR="00367E00">
        <w:t xml:space="preserve"> </w:t>
      </w:r>
      <w:r>
        <w:t>reported</w:t>
      </w:r>
      <w:r w:rsidR="00367E00">
        <w:t xml:space="preserve"> </w:t>
      </w:r>
      <w:r>
        <w:t>one</w:t>
      </w:r>
      <w:r w:rsidR="00367E00">
        <w:t xml:space="preserve"> </w:t>
      </w:r>
      <w:r>
        <w:t>year</w:t>
      </w:r>
      <w:r w:rsidR="00367E00">
        <w:t xml:space="preserve"> </w:t>
      </w:r>
      <w:r>
        <w:t>in</w:t>
      </w:r>
      <w:r w:rsidR="00367E00">
        <w:t xml:space="preserve"> </w:t>
      </w:r>
      <w:r>
        <w:t>arrears.</w:t>
      </w:r>
      <w:r w:rsidR="00367E00">
        <w:t xml:space="preserve"> </w:t>
      </w:r>
      <w:r>
        <w:t>Since</w:t>
      </w:r>
      <w:r w:rsidR="00367E00">
        <w:t xml:space="preserve"> </w:t>
      </w:r>
      <w:r>
        <w:t>the</w:t>
      </w:r>
      <w:r w:rsidR="00367E00">
        <w:t xml:space="preserve"> </w:t>
      </w:r>
      <w:r>
        <w:t>last</w:t>
      </w:r>
      <w:r w:rsidR="00367E00">
        <w:t xml:space="preserve"> </w:t>
      </w:r>
      <w:r>
        <w:t>annual</w:t>
      </w:r>
      <w:r w:rsidR="00367E00">
        <w:t xml:space="preserve"> </w:t>
      </w:r>
      <w:r>
        <w:t>report,</w:t>
      </w:r>
      <w:r w:rsidR="00367E00">
        <w:t xml:space="preserve"> </w:t>
      </w:r>
      <w:r>
        <w:t>Recycling</w:t>
      </w:r>
      <w:r w:rsidR="00367E00">
        <w:t xml:space="preserve"> </w:t>
      </w:r>
      <w:r>
        <w:t>Victoria</w:t>
      </w:r>
      <w:r w:rsidR="00367E00">
        <w:t xml:space="preserve"> </w:t>
      </w:r>
      <w:r>
        <w:t>has</w:t>
      </w:r>
      <w:r w:rsidR="00367E00">
        <w:t xml:space="preserve"> </w:t>
      </w:r>
      <w:r>
        <w:t>collected</w:t>
      </w:r>
      <w:r w:rsidR="00367E00">
        <w:t xml:space="preserve"> </w:t>
      </w:r>
      <w:r>
        <w:t>2</w:t>
      </w:r>
      <w:r w:rsidR="00367E00">
        <w:t xml:space="preserve"> </w:t>
      </w:r>
      <w:r>
        <w:t>years’</w:t>
      </w:r>
      <w:r w:rsidR="00367E00">
        <w:t xml:space="preserve"> </w:t>
      </w:r>
      <w:r>
        <w:t>worth</w:t>
      </w:r>
      <w:r w:rsidR="00367E00">
        <w:t xml:space="preserve"> </w:t>
      </w:r>
      <w:r>
        <w:t>of</w:t>
      </w:r>
      <w:r w:rsidR="00367E00">
        <w:t xml:space="preserve"> </w:t>
      </w:r>
      <w:r>
        <w:t>data</w:t>
      </w:r>
      <w:r w:rsidR="00367E00">
        <w:t xml:space="preserve"> </w:t>
      </w:r>
      <w:r>
        <w:t>for</w:t>
      </w:r>
      <w:r w:rsidR="00367E00">
        <w:t xml:space="preserve"> </w:t>
      </w:r>
      <w:r>
        <w:t>2021–22</w:t>
      </w:r>
      <w:r w:rsidR="00367E00">
        <w:t xml:space="preserve"> </w:t>
      </w:r>
      <w:r>
        <w:t>and</w:t>
      </w:r>
      <w:r w:rsidR="00367E00">
        <w:t xml:space="preserve"> </w:t>
      </w:r>
      <w:r>
        <w:t>2022–23.</w:t>
      </w:r>
      <w:r w:rsidR="00367E00">
        <w:t xml:space="preserve"> </w:t>
      </w:r>
      <w:r>
        <w:t>The</w:t>
      </w:r>
      <w:r w:rsidR="00367E00">
        <w:t xml:space="preserve"> </w:t>
      </w:r>
      <w:r>
        <w:t>compilation</w:t>
      </w:r>
      <w:r w:rsidR="00367E00">
        <w:t xml:space="preserve"> </w:t>
      </w:r>
      <w:r>
        <w:t>of</w:t>
      </w:r>
      <w:r w:rsidR="00367E00">
        <w:t xml:space="preserve"> </w:t>
      </w:r>
      <w:r>
        <w:t>this</w:t>
      </w:r>
      <w:r w:rsidR="00367E00">
        <w:t xml:space="preserve"> </w:t>
      </w:r>
      <w:r>
        <w:t>dataset</w:t>
      </w:r>
      <w:r w:rsidR="00367E00">
        <w:t xml:space="preserve"> </w:t>
      </w:r>
      <w:r>
        <w:t>can</w:t>
      </w:r>
      <w:r w:rsidR="00367E00">
        <w:t xml:space="preserve"> </w:t>
      </w:r>
      <w:r>
        <w:t>be</w:t>
      </w:r>
      <w:r w:rsidR="00367E00">
        <w:t xml:space="preserve"> </w:t>
      </w:r>
      <w:r>
        <w:t>viewed</w:t>
      </w:r>
      <w:r w:rsidR="00367E00">
        <w:t xml:space="preserve"> </w:t>
      </w:r>
      <w:r>
        <w:t>via</w:t>
      </w:r>
      <w:r w:rsidR="00367E00">
        <w:t xml:space="preserve"> </w:t>
      </w:r>
      <w:hyperlink r:id="rId46" w:tooltip="Link to Victoria's waste projection model dashboard webpage" w:history="1">
        <w:r>
          <w:rPr>
            <w:rStyle w:val="Hyperlink"/>
          </w:rPr>
          <w:t>Victoria’s</w:t>
        </w:r>
        <w:r w:rsidR="00367E00">
          <w:rPr>
            <w:rStyle w:val="Hyperlink"/>
          </w:rPr>
          <w:t xml:space="preserve"> </w:t>
        </w:r>
        <w:r>
          <w:rPr>
            <w:rStyle w:val="Hyperlink"/>
          </w:rPr>
          <w:t>Waste</w:t>
        </w:r>
        <w:r w:rsidR="00367E00">
          <w:rPr>
            <w:rStyle w:val="Hyperlink"/>
          </w:rPr>
          <w:t xml:space="preserve"> </w:t>
        </w:r>
        <w:r>
          <w:rPr>
            <w:rStyle w:val="Hyperlink"/>
          </w:rPr>
          <w:t>Projection</w:t>
        </w:r>
        <w:r w:rsidR="00367E00">
          <w:rPr>
            <w:rStyle w:val="Hyperlink"/>
          </w:rPr>
          <w:t xml:space="preserve"> </w:t>
        </w:r>
        <w:r>
          <w:rPr>
            <w:rStyle w:val="Hyperlink"/>
          </w:rPr>
          <w:t>Model</w:t>
        </w:r>
        <w:r w:rsidR="00367E00">
          <w:rPr>
            <w:rStyle w:val="Hyperlink"/>
          </w:rPr>
          <w:t xml:space="preserve"> </w:t>
        </w:r>
        <w:r>
          <w:rPr>
            <w:rStyle w:val="Hyperlink"/>
          </w:rPr>
          <w:t>dashboard</w:t>
        </w:r>
      </w:hyperlink>
      <w:r>
        <w:t>.</w:t>
      </w:r>
    </w:p>
    <w:p w14:paraId="5B8927A8" w14:textId="0CCCE76F" w:rsidR="00B6595F" w:rsidRDefault="00B6595F" w:rsidP="008E4257">
      <w:r>
        <w:t>This</w:t>
      </w:r>
      <w:r w:rsidR="00367E00">
        <w:t xml:space="preserve"> </w:t>
      </w:r>
      <w:r>
        <w:t>indicator</w:t>
      </w:r>
      <w:r w:rsidR="00367E00">
        <w:t xml:space="preserve"> </w:t>
      </w:r>
      <w:r>
        <w:t>reports</w:t>
      </w:r>
      <w:r w:rsidR="00367E00">
        <w:t xml:space="preserve"> </w:t>
      </w:r>
      <w:r>
        <w:t>on</w:t>
      </w:r>
      <w:r w:rsidR="00367E00">
        <w:t xml:space="preserve"> </w:t>
      </w:r>
      <w:r>
        <w:t>the</w:t>
      </w:r>
      <w:r w:rsidR="00367E00">
        <w:t xml:space="preserve"> </w:t>
      </w:r>
      <w:r>
        <w:t>percentage</w:t>
      </w:r>
      <w:r w:rsidR="00367E00">
        <w:t xml:space="preserve"> </w:t>
      </w:r>
      <w:r>
        <w:t>of</w:t>
      </w:r>
      <w:r w:rsidR="00367E00">
        <w:t xml:space="preserve"> </w:t>
      </w:r>
      <w:r>
        <w:t>municipal,</w:t>
      </w:r>
      <w:r w:rsidR="00367E00">
        <w:t xml:space="preserve"> </w:t>
      </w:r>
      <w:r>
        <w:t>construction</w:t>
      </w:r>
      <w:r w:rsidR="00367E00">
        <w:t xml:space="preserve"> </w:t>
      </w:r>
      <w:r>
        <w:t>and</w:t>
      </w:r>
      <w:r w:rsidR="00367E00">
        <w:t xml:space="preserve"> </w:t>
      </w:r>
      <w:r>
        <w:t>demolition,</w:t>
      </w:r>
      <w:r w:rsidR="00367E00">
        <w:t xml:space="preserve"> </w:t>
      </w:r>
      <w:r>
        <w:t>and</w:t>
      </w:r>
      <w:r w:rsidR="00367E00">
        <w:t xml:space="preserve"> </w:t>
      </w:r>
      <w:r>
        <w:t>commercial</w:t>
      </w:r>
      <w:r w:rsidR="00367E00">
        <w:t xml:space="preserve"> </w:t>
      </w:r>
      <w:r>
        <w:t>and</w:t>
      </w:r>
      <w:r w:rsidR="00367E00">
        <w:t xml:space="preserve"> </w:t>
      </w:r>
      <w:r>
        <w:t>industrial</w:t>
      </w:r>
      <w:r w:rsidR="00367E00">
        <w:t xml:space="preserve"> </w:t>
      </w:r>
      <w:r>
        <w:t>waste</w:t>
      </w:r>
      <w:r w:rsidR="00367E00">
        <w:t xml:space="preserve"> </w:t>
      </w:r>
      <w:r>
        <w:t>diverted</w:t>
      </w:r>
      <w:r w:rsidR="00367E00">
        <w:t xml:space="preserve"> </w:t>
      </w:r>
      <w:r>
        <w:t>from</w:t>
      </w:r>
      <w:r w:rsidR="00367E00">
        <w:t xml:space="preserve"> </w:t>
      </w:r>
      <w:r>
        <w:t>landfill.</w:t>
      </w:r>
      <w:r w:rsidR="00367E00">
        <w:t xml:space="preserve"> </w:t>
      </w:r>
      <w:r>
        <w:t>Hazardous</w:t>
      </w:r>
      <w:r w:rsidR="00367E00">
        <w:t xml:space="preserve"> </w:t>
      </w:r>
      <w:r>
        <w:t>waste</w:t>
      </w:r>
      <w:r w:rsidR="00367E00">
        <w:t xml:space="preserve"> </w:t>
      </w:r>
      <w:r>
        <w:t>is</w:t>
      </w:r>
      <w:r w:rsidR="00367E00">
        <w:t xml:space="preserve"> </w:t>
      </w:r>
      <w:r>
        <w:t>not</w:t>
      </w:r>
      <w:r w:rsidR="00367E00">
        <w:t xml:space="preserve"> </w:t>
      </w:r>
      <w:r>
        <w:t>included</w:t>
      </w:r>
      <w:r w:rsidR="00367E00">
        <w:t xml:space="preserve"> </w:t>
      </w:r>
      <w:r>
        <w:t>in</w:t>
      </w:r>
      <w:r w:rsidR="00367E00">
        <w:t xml:space="preserve"> </w:t>
      </w:r>
      <w:r>
        <w:t>this</w:t>
      </w:r>
      <w:r w:rsidR="00367E00">
        <w:t xml:space="preserve"> </w:t>
      </w:r>
      <w:r>
        <w:t>indicator.</w:t>
      </w:r>
      <w:r w:rsidR="00367E00">
        <w:t xml:space="preserve"> </w:t>
      </w:r>
    </w:p>
    <w:p w14:paraId="37C33E62" w14:textId="77B6FC9B" w:rsidR="00B6595F" w:rsidRDefault="00B6595F" w:rsidP="008E4257">
      <w:r>
        <w:t>The</w:t>
      </w:r>
      <w:r w:rsidR="00367E00">
        <w:t xml:space="preserve"> </w:t>
      </w:r>
      <w:r>
        <w:t>Victorian</w:t>
      </w:r>
      <w:r w:rsidR="00367E00">
        <w:t xml:space="preserve"> </w:t>
      </w:r>
      <w:r>
        <w:t>Government’s</w:t>
      </w:r>
      <w:r w:rsidR="00367E00">
        <w:t xml:space="preserve"> </w:t>
      </w:r>
      <w:r>
        <w:t>circular</w:t>
      </w:r>
      <w:r w:rsidR="00367E00">
        <w:t xml:space="preserve"> </w:t>
      </w:r>
      <w:r>
        <w:t>economy</w:t>
      </w:r>
      <w:r w:rsidR="00367E00">
        <w:t xml:space="preserve"> </w:t>
      </w:r>
      <w:r>
        <w:t>policy,</w:t>
      </w:r>
      <w:r w:rsidR="00367E00">
        <w:t xml:space="preserve"> </w:t>
      </w:r>
      <w:hyperlink r:id="rId47" w:tooltip="Link to Building Victoria's circular economy webpage" w:history="1">
        <w:r>
          <w:rPr>
            <w:rStyle w:val="Hyperlink"/>
          </w:rPr>
          <w:t>Recycling</w:t>
        </w:r>
        <w:r w:rsidR="00367E00">
          <w:rPr>
            <w:rStyle w:val="Hyperlink"/>
          </w:rPr>
          <w:t xml:space="preserve"> </w:t>
        </w:r>
        <w:r>
          <w:rPr>
            <w:rStyle w:val="Hyperlink"/>
          </w:rPr>
          <w:t>Victoria:</w:t>
        </w:r>
        <w:r w:rsidR="00367E00">
          <w:rPr>
            <w:rStyle w:val="Hyperlink"/>
          </w:rPr>
          <w:t xml:space="preserve"> </w:t>
        </w:r>
        <w:r>
          <w:rPr>
            <w:rStyle w:val="Hyperlink"/>
          </w:rPr>
          <w:t>a</w:t>
        </w:r>
        <w:r w:rsidR="00367E00">
          <w:rPr>
            <w:rStyle w:val="Hyperlink"/>
          </w:rPr>
          <w:t xml:space="preserve"> </w:t>
        </w:r>
        <w:r>
          <w:rPr>
            <w:rStyle w:val="Hyperlink"/>
          </w:rPr>
          <w:t>new</w:t>
        </w:r>
        <w:r w:rsidR="00367E00">
          <w:rPr>
            <w:rStyle w:val="Hyperlink"/>
          </w:rPr>
          <w:t xml:space="preserve"> </w:t>
        </w:r>
        <w:r>
          <w:rPr>
            <w:rStyle w:val="Hyperlink"/>
          </w:rPr>
          <w:t>economy</w:t>
        </w:r>
      </w:hyperlink>
      <w:r>
        <w:t>,</w:t>
      </w:r>
      <w:r w:rsidR="00367E00">
        <w:t xml:space="preserve"> </w:t>
      </w:r>
      <w:r>
        <w:t>establishes</w:t>
      </w:r>
      <w:r w:rsidR="00367E00">
        <w:t xml:space="preserve"> </w:t>
      </w:r>
      <w:r>
        <w:t>a</w:t>
      </w:r>
      <w:r w:rsidR="00367E00">
        <w:t xml:space="preserve"> </w:t>
      </w:r>
      <w:r>
        <w:t>target</w:t>
      </w:r>
      <w:r w:rsidR="00367E00">
        <w:t xml:space="preserve"> </w:t>
      </w:r>
      <w:r>
        <w:t>of</w:t>
      </w:r>
      <w:r w:rsidR="00367E00">
        <w:t xml:space="preserve"> </w:t>
      </w:r>
      <w:r>
        <w:t>diverting</w:t>
      </w:r>
      <w:r w:rsidR="00367E00">
        <w:t xml:space="preserve"> </w:t>
      </w:r>
      <w:r>
        <w:t>80%</w:t>
      </w:r>
      <w:r w:rsidR="00367E00">
        <w:t xml:space="preserve"> </w:t>
      </w:r>
      <w:r>
        <w:t>of</w:t>
      </w:r>
      <w:r w:rsidR="00367E00">
        <w:t xml:space="preserve"> </w:t>
      </w:r>
      <w:r>
        <w:t>waste</w:t>
      </w:r>
      <w:r w:rsidR="00367E00">
        <w:t xml:space="preserve"> </w:t>
      </w:r>
      <w:r>
        <w:t>from</w:t>
      </w:r>
      <w:r w:rsidR="00367E00">
        <w:t xml:space="preserve"> </w:t>
      </w:r>
      <w:r>
        <w:t>landfill</w:t>
      </w:r>
      <w:r w:rsidR="00367E00">
        <w:t xml:space="preserve"> </w:t>
      </w:r>
      <w:r>
        <w:t>by</w:t>
      </w:r>
      <w:r w:rsidR="00367E00">
        <w:t xml:space="preserve"> </w:t>
      </w:r>
      <w:r>
        <w:t>2030,</w:t>
      </w:r>
      <w:r w:rsidR="00367E00">
        <w:t xml:space="preserve"> </w:t>
      </w:r>
      <w:r>
        <w:t>with</w:t>
      </w:r>
      <w:r w:rsidR="00367E00">
        <w:t xml:space="preserve"> </w:t>
      </w:r>
      <w:r>
        <w:t>an</w:t>
      </w:r>
      <w:r w:rsidR="00367E00">
        <w:t xml:space="preserve"> </w:t>
      </w:r>
      <w:r>
        <w:t>interim</w:t>
      </w:r>
      <w:r w:rsidR="00367E00">
        <w:t xml:space="preserve"> </w:t>
      </w:r>
      <w:r>
        <w:t>target</w:t>
      </w:r>
      <w:r w:rsidR="00367E00">
        <w:t xml:space="preserve"> </w:t>
      </w:r>
      <w:r>
        <w:t>of</w:t>
      </w:r>
      <w:r w:rsidR="00367E00">
        <w:t xml:space="preserve"> </w:t>
      </w:r>
      <w:r>
        <w:t>72%</w:t>
      </w:r>
      <w:r w:rsidR="00367E00">
        <w:t xml:space="preserve"> </w:t>
      </w:r>
      <w:r>
        <w:t>by</w:t>
      </w:r>
      <w:r w:rsidR="00367E00">
        <w:t xml:space="preserve"> </w:t>
      </w:r>
      <w:r>
        <w:t>2025.</w:t>
      </w:r>
    </w:p>
    <w:p w14:paraId="583D1416" w14:textId="300EE7B1" w:rsidR="00B6595F" w:rsidRDefault="00B6595F" w:rsidP="00CC2CC8">
      <w:r>
        <w:t>The</w:t>
      </w:r>
      <w:r w:rsidR="00367E00">
        <w:t xml:space="preserve"> </w:t>
      </w:r>
      <w:r>
        <w:t>diversion</w:t>
      </w:r>
      <w:r w:rsidR="00367E00">
        <w:t xml:space="preserve"> </w:t>
      </w:r>
      <w:r>
        <w:t>of</w:t>
      </w:r>
      <w:r w:rsidR="00367E00">
        <w:t xml:space="preserve"> </w:t>
      </w:r>
      <w:r>
        <w:t>waste</w:t>
      </w:r>
      <w:r w:rsidR="00367E00">
        <w:t xml:space="preserve"> </w:t>
      </w:r>
      <w:r>
        <w:t>from</w:t>
      </w:r>
      <w:r w:rsidR="00367E00">
        <w:t xml:space="preserve"> </w:t>
      </w:r>
      <w:r>
        <w:t>landfill</w:t>
      </w:r>
      <w:r w:rsidR="00367E00">
        <w:t xml:space="preserve"> </w:t>
      </w:r>
      <w:r>
        <w:t>was</w:t>
      </w:r>
      <w:r w:rsidR="00367E00">
        <w:t xml:space="preserve"> </w:t>
      </w:r>
      <w:r>
        <w:t>70.4%</w:t>
      </w:r>
      <w:r w:rsidR="00367E00">
        <w:t xml:space="preserve"> </w:t>
      </w:r>
      <w:r>
        <w:t>in</w:t>
      </w:r>
      <w:r w:rsidR="00367E00">
        <w:t xml:space="preserve"> </w:t>
      </w:r>
      <w:r>
        <w:t>2020–21.</w:t>
      </w:r>
      <w:r w:rsidR="00367E00">
        <w:t xml:space="preserve"> </w:t>
      </w:r>
      <w:r>
        <w:t>This</w:t>
      </w:r>
      <w:r w:rsidR="00367E00">
        <w:t xml:space="preserve"> </w:t>
      </w:r>
      <w:r>
        <w:t>landfill</w:t>
      </w:r>
      <w:r w:rsidR="00367E00">
        <w:t xml:space="preserve"> </w:t>
      </w:r>
      <w:r>
        <w:t>diversion</w:t>
      </w:r>
      <w:r w:rsidR="00367E00">
        <w:t xml:space="preserve"> </w:t>
      </w:r>
      <w:r>
        <w:t>rate</w:t>
      </w:r>
      <w:r w:rsidR="00367E00">
        <w:t xml:space="preserve"> </w:t>
      </w:r>
      <w:r>
        <w:t>has</w:t>
      </w:r>
      <w:r w:rsidR="00367E00">
        <w:t xml:space="preserve"> </w:t>
      </w:r>
      <w:r>
        <w:t>remained</w:t>
      </w:r>
      <w:r w:rsidR="00367E00">
        <w:t xml:space="preserve"> </w:t>
      </w:r>
      <w:r>
        <w:t>stable</w:t>
      </w:r>
      <w:r w:rsidR="00367E00">
        <w:t xml:space="preserve"> </w:t>
      </w:r>
      <w:r>
        <w:t>over</w:t>
      </w:r>
      <w:r w:rsidR="00367E00">
        <w:t xml:space="preserve"> </w:t>
      </w:r>
      <w:r>
        <w:t>the</w:t>
      </w:r>
      <w:r w:rsidR="00367E00">
        <w:t xml:space="preserve"> </w:t>
      </w:r>
      <w:r>
        <w:t>past</w:t>
      </w:r>
      <w:r w:rsidR="00367E00">
        <w:t xml:space="preserve"> </w:t>
      </w:r>
      <w:r>
        <w:t>2</w:t>
      </w:r>
      <w:r w:rsidR="00367E00">
        <w:t xml:space="preserve"> </w:t>
      </w:r>
      <w:r>
        <w:t>years</w:t>
      </w:r>
      <w:r w:rsidR="00367E00">
        <w:t xml:space="preserve"> </w:t>
      </w:r>
      <w:r>
        <w:t>at</w:t>
      </w:r>
      <w:r w:rsidR="00367E00">
        <w:t xml:space="preserve"> </w:t>
      </w:r>
      <w:r>
        <w:t>68.8%</w:t>
      </w:r>
      <w:r w:rsidR="00367E00">
        <w:t xml:space="preserve"> </w:t>
      </w:r>
      <w:r>
        <w:t>in</w:t>
      </w:r>
      <w:r w:rsidR="00367E00">
        <w:t xml:space="preserve"> </w:t>
      </w:r>
      <w:r>
        <w:t>2021–22</w:t>
      </w:r>
      <w:r w:rsidR="00367E00">
        <w:t xml:space="preserve"> </w:t>
      </w:r>
      <w:r>
        <w:t>and</w:t>
      </w:r>
      <w:r w:rsidR="00367E00">
        <w:t xml:space="preserve"> </w:t>
      </w:r>
      <w:r>
        <w:t>69.0%</w:t>
      </w:r>
      <w:r w:rsidR="00367E00">
        <w:t xml:space="preserve"> </w:t>
      </w:r>
      <w:r>
        <w:t>in</w:t>
      </w:r>
      <w:r w:rsidR="00367E00">
        <w:t xml:space="preserve"> </w:t>
      </w:r>
      <w:r>
        <w:t>2022–23.</w:t>
      </w:r>
    </w:p>
    <w:p w14:paraId="3A386BB5" w14:textId="7755119D" w:rsidR="00B6595F" w:rsidRDefault="00B6595F" w:rsidP="00CC2CC8">
      <w:pPr>
        <w:pStyle w:val="Normalbeforebullets"/>
      </w:pPr>
      <w:r>
        <w:t>The</w:t>
      </w:r>
      <w:r w:rsidR="00367E00">
        <w:t xml:space="preserve"> </w:t>
      </w:r>
      <w:r>
        <w:t>department</w:t>
      </w:r>
      <w:r w:rsidR="00367E00">
        <w:t xml:space="preserve"> </w:t>
      </w:r>
      <w:r>
        <w:t>is</w:t>
      </w:r>
      <w:r w:rsidR="00367E00">
        <w:t xml:space="preserve"> </w:t>
      </w:r>
      <w:r>
        <w:t>delivering</w:t>
      </w:r>
      <w:r w:rsidR="00367E00">
        <w:t xml:space="preserve"> </w:t>
      </w:r>
      <w:r>
        <w:t>several</w:t>
      </w:r>
      <w:r w:rsidR="00367E00">
        <w:t xml:space="preserve"> </w:t>
      </w:r>
      <w:r>
        <w:t>key</w:t>
      </w:r>
      <w:r w:rsidR="00367E00">
        <w:t xml:space="preserve"> </w:t>
      </w:r>
      <w:r>
        <w:t>commitments</w:t>
      </w:r>
      <w:r w:rsidR="00367E00">
        <w:t xml:space="preserve"> </w:t>
      </w:r>
      <w:r>
        <w:t>under</w:t>
      </w:r>
      <w:r w:rsidR="00367E00">
        <w:t xml:space="preserve"> </w:t>
      </w:r>
      <w:hyperlink r:id="rId48" w:tooltip="Link to Building Victoria's circular economy webpage" w:history="1">
        <w:r w:rsidR="00CC2CC8">
          <w:rPr>
            <w:rStyle w:val="Hyperlink"/>
          </w:rPr>
          <w:t>Recycling Victoria: a new economy</w:t>
        </w:r>
      </w:hyperlink>
      <w:r>
        <w:t>,</w:t>
      </w:r>
      <w:r w:rsidR="00367E00">
        <w:t xml:space="preserve"> </w:t>
      </w:r>
      <w:r>
        <w:t>which</w:t>
      </w:r>
      <w:r w:rsidR="00367E00">
        <w:t xml:space="preserve"> </w:t>
      </w:r>
      <w:r>
        <w:t>are</w:t>
      </w:r>
      <w:r w:rsidR="00367E00">
        <w:t xml:space="preserve"> </w:t>
      </w:r>
      <w:r>
        <w:t>supporting</w:t>
      </w:r>
      <w:r w:rsidR="00367E00">
        <w:t xml:space="preserve"> </w:t>
      </w:r>
      <w:r>
        <w:t>Victorian</w:t>
      </w:r>
      <w:r w:rsidR="00367E00">
        <w:t xml:space="preserve"> </w:t>
      </w:r>
      <w:r>
        <w:t>businesses</w:t>
      </w:r>
      <w:r w:rsidR="00367E00">
        <w:t xml:space="preserve"> </w:t>
      </w:r>
      <w:r>
        <w:t>and</w:t>
      </w:r>
      <w:r w:rsidR="00367E00">
        <w:t xml:space="preserve"> </w:t>
      </w:r>
      <w:r>
        <w:t>communities</w:t>
      </w:r>
      <w:r w:rsidR="00367E00">
        <w:t xml:space="preserve"> </w:t>
      </w:r>
      <w:r>
        <w:t>to</w:t>
      </w:r>
      <w:r w:rsidR="00367E00">
        <w:t xml:space="preserve"> </w:t>
      </w:r>
      <w:r>
        <w:t>increase</w:t>
      </w:r>
      <w:r w:rsidR="00367E00">
        <w:t xml:space="preserve"> </w:t>
      </w:r>
      <w:r>
        <w:t>diversion</w:t>
      </w:r>
      <w:r w:rsidR="00367E00">
        <w:t xml:space="preserve"> </w:t>
      </w:r>
      <w:r>
        <w:t>of</w:t>
      </w:r>
      <w:r w:rsidR="00367E00">
        <w:t xml:space="preserve"> </w:t>
      </w:r>
      <w:r>
        <w:t>waste</w:t>
      </w:r>
      <w:r w:rsidR="00367E00">
        <w:t xml:space="preserve"> </w:t>
      </w:r>
      <w:r>
        <w:t>from</w:t>
      </w:r>
      <w:r w:rsidR="00367E00">
        <w:t xml:space="preserve"> </w:t>
      </w:r>
      <w:r>
        <w:t>landfill</w:t>
      </w:r>
      <w:r w:rsidR="00367E00">
        <w:t xml:space="preserve"> </w:t>
      </w:r>
      <w:r>
        <w:t>and</w:t>
      </w:r>
      <w:r w:rsidR="00367E00">
        <w:t xml:space="preserve"> </w:t>
      </w:r>
      <w:r>
        <w:t>recycle</w:t>
      </w:r>
      <w:r w:rsidR="00367E00">
        <w:t xml:space="preserve"> </w:t>
      </w:r>
      <w:r>
        <w:t>more,</w:t>
      </w:r>
      <w:r w:rsidR="00367E00">
        <w:t xml:space="preserve"> </w:t>
      </w:r>
      <w:r>
        <w:t>including:</w:t>
      </w:r>
    </w:p>
    <w:p w14:paraId="2188BED2" w14:textId="58ABFC95" w:rsidR="00B6595F" w:rsidRDefault="00B6595F" w:rsidP="00CC2CC8">
      <w:pPr>
        <w:pStyle w:val="Bullet"/>
      </w:pPr>
      <w:r>
        <w:t>continuing</w:t>
      </w:r>
      <w:r w:rsidR="00367E00">
        <w:t xml:space="preserve"> </w:t>
      </w:r>
      <w:r>
        <w:t>the</w:t>
      </w:r>
      <w:r w:rsidR="00367E00">
        <w:t xml:space="preserve"> </w:t>
      </w:r>
      <w:r>
        <w:t>implementation</w:t>
      </w:r>
      <w:r w:rsidR="00367E00">
        <w:t xml:space="preserve"> </w:t>
      </w:r>
      <w:r>
        <w:t>of</w:t>
      </w:r>
      <w:r w:rsidR="00367E00">
        <w:t xml:space="preserve"> </w:t>
      </w:r>
      <w:r>
        <w:t>a</w:t>
      </w:r>
      <w:r w:rsidR="00367E00">
        <w:t xml:space="preserve"> </w:t>
      </w:r>
      <w:r>
        <w:t>standardised</w:t>
      </w:r>
      <w:r w:rsidR="00367E00">
        <w:t xml:space="preserve"> </w:t>
      </w:r>
      <w:r>
        <w:t>4-stream</w:t>
      </w:r>
      <w:r w:rsidR="00367E00">
        <w:t xml:space="preserve"> </w:t>
      </w:r>
      <w:r>
        <w:t>household</w:t>
      </w:r>
      <w:r w:rsidR="00367E00">
        <w:t xml:space="preserve"> </w:t>
      </w:r>
      <w:r>
        <w:t>recycling</w:t>
      </w:r>
      <w:r w:rsidR="00367E00">
        <w:t xml:space="preserve"> </w:t>
      </w:r>
      <w:r>
        <w:t>system</w:t>
      </w:r>
      <w:r w:rsidR="00367E00">
        <w:t xml:space="preserve"> </w:t>
      </w:r>
      <w:r>
        <w:t>across</w:t>
      </w:r>
      <w:r w:rsidR="00367E00">
        <w:t xml:space="preserve"> </w:t>
      </w:r>
      <w:r>
        <w:t>the</w:t>
      </w:r>
      <w:r w:rsidR="00367E00">
        <w:t xml:space="preserve"> </w:t>
      </w:r>
      <w:r>
        <w:t>state,</w:t>
      </w:r>
      <w:r w:rsidR="00367E00">
        <w:t xml:space="preserve"> </w:t>
      </w:r>
      <w:r>
        <w:t>where</w:t>
      </w:r>
      <w:r w:rsidR="00367E00">
        <w:t xml:space="preserve"> </w:t>
      </w:r>
      <w:r>
        <w:t>each</w:t>
      </w:r>
      <w:r w:rsidR="00367E00">
        <w:t xml:space="preserve"> </w:t>
      </w:r>
      <w:r>
        <w:t>household</w:t>
      </w:r>
      <w:r w:rsidR="00367E00">
        <w:t xml:space="preserve"> </w:t>
      </w:r>
      <w:r>
        <w:t>will</w:t>
      </w:r>
      <w:r w:rsidR="00367E00">
        <w:t xml:space="preserve"> </w:t>
      </w:r>
      <w:r>
        <w:t>get</w:t>
      </w:r>
      <w:r w:rsidR="00367E00">
        <w:t xml:space="preserve"> </w:t>
      </w:r>
      <w:r>
        <w:t>access</w:t>
      </w:r>
      <w:r w:rsidR="00367E00">
        <w:t xml:space="preserve"> </w:t>
      </w:r>
      <w:r>
        <w:t>to</w:t>
      </w:r>
      <w:r w:rsidR="00367E00">
        <w:t xml:space="preserve"> </w:t>
      </w:r>
      <w:r>
        <w:t>a</w:t>
      </w:r>
      <w:r w:rsidR="00367E00">
        <w:t xml:space="preserve"> </w:t>
      </w:r>
      <w:r>
        <w:t>bin</w:t>
      </w:r>
      <w:r w:rsidR="00367E00">
        <w:t xml:space="preserve"> </w:t>
      </w:r>
      <w:r>
        <w:t>or</w:t>
      </w:r>
      <w:r w:rsidR="00367E00">
        <w:t xml:space="preserve"> </w:t>
      </w:r>
      <w:r>
        <w:t>service</w:t>
      </w:r>
      <w:r w:rsidR="00367E00">
        <w:t xml:space="preserve"> </w:t>
      </w:r>
      <w:r>
        <w:t>for:</w:t>
      </w:r>
      <w:r w:rsidR="00367E00">
        <w:t xml:space="preserve"> </w:t>
      </w:r>
      <w:r>
        <w:t>glass</w:t>
      </w:r>
      <w:r w:rsidR="00367E00">
        <w:t xml:space="preserve"> </w:t>
      </w:r>
      <w:r>
        <w:t>recycling;</w:t>
      </w:r>
      <w:r w:rsidR="00367E00">
        <w:t xml:space="preserve"> </w:t>
      </w:r>
      <w:r>
        <w:t>food</w:t>
      </w:r>
      <w:r w:rsidR="00367E00">
        <w:t xml:space="preserve"> </w:t>
      </w:r>
      <w:r>
        <w:t>organics</w:t>
      </w:r>
      <w:r w:rsidR="00367E00">
        <w:t xml:space="preserve"> </w:t>
      </w:r>
      <w:r>
        <w:t>and</w:t>
      </w:r>
      <w:r w:rsidR="00367E00">
        <w:t xml:space="preserve"> </w:t>
      </w:r>
      <w:r>
        <w:t>garden</w:t>
      </w:r>
      <w:r w:rsidR="00367E00">
        <w:t xml:space="preserve"> </w:t>
      </w:r>
      <w:r>
        <w:t>organics;</w:t>
      </w:r>
      <w:r w:rsidR="00367E00">
        <w:t xml:space="preserve"> </w:t>
      </w:r>
      <w:r>
        <w:t>mixed</w:t>
      </w:r>
      <w:r w:rsidR="00367E00">
        <w:t xml:space="preserve"> </w:t>
      </w:r>
      <w:r>
        <w:t>recyclables</w:t>
      </w:r>
      <w:r w:rsidR="00367E00">
        <w:t xml:space="preserve"> </w:t>
      </w:r>
      <w:r>
        <w:t>and</w:t>
      </w:r>
      <w:r w:rsidR="00367E00">
        <w:t xml:space="preserve"> </w:t>
      </w:r>
      <w:r>
        <w:t>general</w:t>
      </w:r>
      <w:r w:rsidR="00367E00">
        <w:t xml:space="preserve"> </w:t>
      </w:r>
      <w:r>
        <w:t>rubbish</w:t>
      </w:r>
    </w:p>
    <w:p w14:paraId="160D3D62" w14:textId="61AC3A80" w:rsidR="00B6595F" w:rsidRDefault="00B6595F" w:rsidP="00CC2CC8">
      <w:pPr>
        <w:pStyle w:val="Bullet"/>
      </w:pPr>
      <w:r>
        <w:lastRenderedPageBreak/>
        <w:t>giving</w:t>
      </w:r>
      <w:r w:rsidR="00367E00">
        <w:t xml:space="preserve"> </w:t>
      </w:r>
      <w:r>
        <w:t>Victorian</w:t>
      </w:r>
      <w:r w:rsidR="00367E00">
        <w:t xml:space="preserve"> </w:t>
      </w:r>
      <w:r>
        <w:t>households</w:t>
      </w:r>
      <w:r w:rsidR="00367E00">
        <w:t xml:space="preserve"> </w:t>
      </w:r>
      <w:r>
        <w:t>access</w:t>
      </w:r>
      <w:r w:rsidR="00367E00">
        <w:t xml:space="preserve"> </w:t>
      </w:r>
      <w:r>
        <w:t>to</w:t>
      </w:r>
      <w:r w:rsidR="00367E00">
        <w:t xml:space="preserve"> </w:t>
      </w:r>
      <w:r>
        <w:t>a</w:t>
      </w:r>
      <w:r w:rsidR="00367E00">
        <w:t xml:space="preserve"> </w:t>
      </w:r>
      <w:r>
        <w:t>food</w:t>
      </w:r>
      <w:r w:rsidR="00367E00">
        <w:t xml:space="preserve"> </w:t>
      </w:r>
      <w:r>
        <w:t>and</w:t>
      </w:r>
      <w:r w:rsidR="00367E00">
        <w:t xml:space="preserve"> </w:t>
      </w:r>
      <w:r>
        <w:t>garden</w:t>
      </w:r>
      <w:r w:rsidR="00367E00">
        <w:t xml:space="preserve"> </w:t>
      </w:r>
      <w:r>
        <w:t>organics</w:t>
      </w:r>
      <w:r w:rsidR="00367E00">
        <w:t xml:space="preserve"> </w:t>
      </w:r>
      <w:r>
        <w:t>service.</w:t>
      </w:r>
      <w:r w:rsidR="00367E00">
        <w:t xml:space="preserve"> </w:t>
      </w:r>
      <w:r>
        <w:t>This</w:t>
      </w:r>
      <w:r w:rsidR="00367E00">
        <w:t xml:space="preserve"> </w:t>
      </w:r>
      <w:r>
        <w:t>could</w:t>
      </w:r>
      <w:r w:rsidR="00367E00">
        <w:t xml:space="preserve"> </w:t>
      </w:r>
      <w:r>
        <w:t>divert</w:t>
      </w:r>
      <w:r w:rsidR="00367E00">
        <w:t xml:space="preserve"> </w:t>
      </w:r>
      <w:r>
        <w:t>up</w:t>
      </w:r>
      <w:r w:rsidR="00367E00">
        <w:t xml:space="preserve"> </w:t>
      </w:r>
      <w:r>
        <w:t>to</w:t>
      </w:r>
      <w:r w:rsidR="00367E00">
        <w:t xml:space="preserve"> </w:t>
      </w:r>
      <w:r>
        <w:t>650,000</w:t>
      </w:r>
      <w:r w:rsidR="00367E00">
        <w:t xml:space="preserve"> </w:t>
      </w:r>
      <w:r>
        <w:t>tonnes</w:t>
      </w:r>
      <w:r w:rsidR="00367E00">
        <w:t xml:space="preserve"> </w:t>
      </w:r>
      <w:r>
        <w:t>of</w:t>
      </w:r>
      <w:r w:rsidR="00367E00">
        <w:t xml:space="preserve"> </w:t>
      </w:r>
      <w:r>
        <w:t>organic</w:t>
      </w:r>
      <w:r w:rsidR="00367E00">
        <w:t xml:space="preserve"> </w:t>
      </w:r>
      <w:r>
        <w:t>waste</w:t>
      </w:r>
      <w:r w:rsidR="00367E00">
        <w:t xml:space="preserve"> </w:t>
      </w:r>
      <w:r>
        <w:t>from</w:t>
      </w:r>
      <w:r w:rsidR="00367E00">
        <w:t xml:space="preserve"> </w:t>
      </w:r>
      <w:r>
        <w:t>landfill</w:t>
      </w:r>
      <w:r w:rsidR="00367E00">
        <w:t xml:space="preserve"> </w:t>
      </w:r>
      <w:r>
        <w:t>each</w:t>
      </w:r>
      <w:r w:rsidR="00367E00">
        <w:t xml:space="preserve"> </w:t>
      </w:r>
      <w:r>
        <w:t>year.</w:t>
      </w:r>
      <w:r w:rsidR="00367E00">
        <w:t xml:space="preserve"> </w:t>
      </w:r>
      <w:r>
        <w:t>As</w:t>
      </w:r>
      <w:r w:rsidR="00367E00">
        <w:t xml:space="preserve"> </w:t>
      </w:r>
      <w:proofErr w:type="gramStart"/>
      <w:r>
        <w:t>at</w:t>
      </w:r>
      <w:proofErr w:type="gramEnd"/>
      <w:r w:rsidR="00367E00">
        <w:t xml:space="preserve"> </w:t>
      </w:r>
      <w:r>
        <w:t>30</w:t>
      </w:r>
      <w:r w:rsidR="00367E00">
        <w:t xml:space="preserve"> </w:t>
      </w:r>
      <w:r>
        <w:t>June</w:t>
      </w:r>
      <w:r w:rsidR="00367E00">
        <w:t xml:space="preserve"> </w:t>
      </w:r>
      <w:r>
        <w:t>2024,</w:t>
      </w:r>
      <w:r w:rsidR="00367E00">
        <w:t xml:space="preserve"> </w:t>
      </w:r>
      <w:r>
        <w:t>66%</w:t>
      </w:r>
      <w:r w:rsidR="00367E00">
        <w:t xml:space="preserve"> </w:t>
      </w:r>
      <w:r>
        <w:t>of</w:t>
      </w:r>
      <w:r w:rsidR="00367E00">
        <w:t xml:space="preserve"> </w:t>
      </w:r>
      <w:r>
        <w:t>Victorian</w:t>
      </w:r>
      <w:r w:rsidR="00367E00">
        <w:t xml:space="preserve"> </w:t>
      </w:r>
      <w:r>
        <w:t>households</w:t>
      </w:r>
      <w:r w:rsidR="00367E00">
        <w:t xml:space="preserve"> </w:t>
      </w:r>
      <w:r>
        <w:t>already</w:t>
      </w:r>
      <w:r w:rsidR="00367E00">
        <w:t xml:space="preserve"> </w:t>
      </w:r>
      <w:r>
        <w:t>have</w:t>
      </w:r>
      <w:r w:rsidR="00367E00">
        <w:t xml:space="preserve"> </w:t>
      </w:r>
      <w:r>
        <w:t>access</w:t>
      </w:r>
      <w:r w:rsidR="00367E00">
        <w:t xml:space="preserve"> </w:t>
      </w:r>
      <w:r>
        <w:t>to</w:t>
      </w:r>
      <w:r w:rsidR="00367E00">
        <w:t xml:space="preserve"> </w:t>
      </w:r>
      <w:r>
        <w:t>food</w:t>
      </w:r>
      <w:r w:rsidR="00367E00">
        <w:t xml:space="preserve"> </w:t>
      </w:r>
      <w:r>
        <w:t>and</w:t>
      </w:r>
      <w:r w:rsidR="00367E00">
        <w:t xml:space="preserve"> </w:t>
      </w:r>
      <w:r>
        <w:t>garden</w:t>
      </w:r>
      <w:r w:rsidR="00367E00">
        <w:t xml:space="preserve"> </w:t>
      </w:r>
      <w:r>
        <w:t>organics</w:t>
      </w:r>
      <w:r w:rsidR="00367E00">
        <w:t xml:space="preserve"> </w:t>
      </w:r>
      <w:r>
        <w:t>service.</w:t>
      </w:r>
    </w:p>
    <w:p w14:paraId="14F889D5" w14:textId="60C3E58D" w:rsidR="00B6595F" w:rsidRDefault="00B6595F" w:rsidP="00CC2CC8">
      <w:pPr>
        <w:pStyle w:val="Bullet"/>
      </w:pPr>
      <w:r>
        <w:t>implementing</w:t>
      </w:r>
      <w:r w:rsidR="00367E00">
        <w:t xml:space="preserve"> </w:t>
      </w:r>
      <w:r>
        <w:t>Victoria’s</w:t>
      </w:r>
      <w:r w:rsidR="00367E00">
        <w:t xml:space="preserve"> </w:t>
      </w:r>
      <w:r>
        <w:t>waste</w:t>
      </w:r>
      <w:r w:rsidR="00367E00">
        <w:t xml:space="preserve"> </w:t>
      </w:r>
      <w:r>
        <w:t>to</w:t>
      </w:r>
      <w:r w:rsidR="00367E00">
        <w:t xml:space="preserve"> </w:t>
      </w:r>
      <w:r>
        <w:t>energy</w:t>
      </w:r>
      <w:r w:rsidR="00367E00">
        <w:t xml:space="preserve"> </w:t>
      </w:r>
      <w:r>
        <w:t>framework</w:t>
      </w:r>
      <w:r w:rsidR="00367E00">
        <w:t xml:space="preserve"> </w:t>
      </w:r>
      <w:r>
        <w:t>so</w:t>
      </w:r>
      <w:r w:rsidR="00367E00">
        <w:t xml:space="preserve"> </w:t>
      </w:r>
      <w:r>
        <w:t>that</w:t>
      </w:r>
      <w:r w:rsidR="00367E00">
        <w:t xml:space="preserve"> </w:t>
      </w:r>
      <w:r>
        <w:t>waste</w:t>
      </w:r>
      <w:r w:rsidR="00367E00">
        <w:t xml:space="preserve"> </w:t>
      </w:r>
      <w:r>
        <w:t>to</w:t>
      </w:r>
      <w:r w:rsidR="00367E00">
        <w:t xml:space="preserve"> </w:t>
      </w:r>
      <w:r>
        <w:t>energy</w:t>
      </w:r>
      <w:r w:rsidR="00367E00">
        <w:t xml:space="preserve"> </w:t>
      </w:r>
      <w:r>
        <w:t>facilities</w:t>
      </w:r>
      <w:r w:rsidR="00367E00">
        <w:t xml:space="preserve"> </w:t>
      </w:r>
      <w:r>
        <w:t>can</w:t>
      </w:r>
      <w:r w:rsidR="00367E00">
        <w:t xml:space="preserve"> </w:t>
      </w:r>
      <w:r>
        <w:t>support</w:t>
      </w:r>
      <w:r w:rsidR="00367E00">
        <w:t xml:space="preserve"> </w:t>
      </w:r>
      <w:r>
        <w:t>diversion</w:t>
      </w:r>
      <w:r w:rsidR="00367E00">
        <w:t xml:space="preserve"> </w:t>
      </w:r>
      <w:r>
        <w:t>of</w:t>
      </w:r>
      <w:r w:rsidR="00367E00">
        <w:t xml:space="preserve"> </w:t>
      </w:r>
      <w:r>
        <w:t>waste</w:t>
      </w:r>
      <w:r w:rsidR="00367E00">
        <w:t xml:space="preserve"> </w:t>
      </w:r>
      <w:r>
        <w:t>otherwise</w:t>
      </w:r>
      <w:r w:rsidR="00367E00">
        <w:t xml:space="preserve"> </w:t>
      </w:r>
      <w:r>
        <w:t>destined</w:t>
      </w:r>
      <w:r w:rsidR="00367E00">
        <w:t xml:space="preserve"> </w:t>
      </w:r>
      <w:r>
        <w:t>for</w:t>
      </w:r>
      <w:r w:rsidR="00367E00">
        <w:t xml:space="preserve"> </w:t>
      </w:r>
      <w:r>
        <w:t>landfill,</w:t>
      </w:r>
      <w:r w:rsidR="00367E00">
        <w:t xml:space="preserve"> </w:t>
      </w:r>
      <w:r>
        <w:t>while</w:t>
      </w:r>
      <w:r w:rsidR="00367E00">
        <w:t xml:space="preserve"> </w:t>
      </w:r>
      <w:r>
        <w:t>ensuring</w:t>
      </w:r>
      <w:r w:rsidR="00367E00">
        <w:t xml:space="preserve"> </w:t>
      </w:r>
      <w:r>
        <w:t>that</w:t>
      </w:r>
      <w:r w:rsidR="00367E00">
        <w:t xml:space="preserve"> </w:t>
      </w:r>
      <w:r>
        <w:t>material</w:t>
      </w:r>
      <w:r w:rsidR="00367E00">
        <w:t xml:space="preserve"> </w:t>
      </w:r>
      <w:r>
        <w:t>is</w:t>
      </w:r>
      <w:r w:rsidR="00367E00">
        <w:t xml:space="preserve"> </w:t>
      </w:r>
      <w:r>
        <w:t>recycled</w:t>
      </w:r>
      <w:r w:rsidR="00367E00">
        <w:t xml:space="preserve"> </w:t>
      </w:r>
      <w:r>
        <w:t>where</w:t>
      </w:r>
      <w:r w:rsidR="00367E00">
        <w:t xml:space="preserve"> </w:t>
      </w:r>
      <w:r>
        <w:t>possible.</w:t>
      </w:r>
    </w:p>
    <w:p w14:paraId="1DCC70D2" w14:textId="18F75E43" w:rsidR="00B6595F" w:rsidRDefault="00B6595F" w:rsidP="00CC2CC8">
      <w:pPr>
        <w:pStyle w:val="Bullet"/>
      </w:pPr>
      <w:r>
        <w:t>commencing</w:t>
      </w:r>
      <w:r w:rsidR="00367E00">
        <w:t xml:space="preserve"> </w:t>
      </w:r>
      <w:r>
        <w:t>the</w:t>
      </w:r>
      <w:r w:rsidR="00367E00">
        <w:t xml:space="preserve"> </w:t>
      </w:r>
      <w:r>
        <w:t>container</w:t>
      </w:r>
      <w:r w:rsidR="00367E00">
        <w:t xml:space="preserve"> </w:t>
      </w:r>
      <w:r>
        <w:t>deposit</w:t>
      </w:r>
      <w:r w:rsidR="00367E00">
        <w:t xml:space="preserve"> </w:t>
      </w:r>
      <w:r>
        <w:t>scheme</w:t>
      </w:r>
      <w:r w:rsidR="00367E00">
        <w:t xml:space="preserve"> </w:t>
      </w:r>
      <w:r>
        <w:t>on</w:t>
      </w:r>
      <w:r w:rsidR="00367E00">
        <w:t xml:space="preserve"> </w:t>
      </w:r>
      <w:r>
        <w:t>1</w:t>
      </w:r>
      <w:r w:rsidR="00367E00">
        <w:t xml:space="preserve"> </w:t>
      </w:r>
      <w:r>
        <w:t>November</w:t>
      </w:r>
      <w:r w:rsidR="00367E00">
        <w:t xml:space="preserve"> </w:t>
      </w:r>
      <w:r>
        <w:t>2023,</w:t>
      </w:r>
      <w:r w:rsidR="00367E00">
        <w:t xml:space="preserve"> </w:t>
      </w:r>
      <w:r>
        <w:t>enabling</w:t>
      </w:r>
      <w:r w:rsidR="00367E00">
        <w:t xml:space="preserve"> </w:t>
      </w:r>
      <w:r>
        <w:t>the</w:t>
      </w:r>
      <w:r w:rsidR="00367E00">
        <w:t xml:space="preserve"> </w:t>
      </w:r>
      <w:r>
        <w:t>return</w:t>
      </w:r>
      <w:r w:rsidR="00367E00">
        <w:t xml:space="preserve"> </w:t>
      </w:r>
      <w:r>
        <w:t>of</w:t>
      </w:r>
      <w:r w:rsidR="00367E00">
        <w:t xml:space="preserve"> </w:t>
      </w:r>
      <w:r>
        <w:t>eligible</w:t>
      </w:r>
      <w:r w:rsidR="00367E00">
        <w:t xml:space="preserve"> </w:t>
      </w:r>
      <w:r>
        <w:t>drink</w:t>
      </w:r>
      <w:r w:rsidR="00367E00">
        <w:t xml:space="preserve"> </w:t>
      </w:r>
      <w:r>
        <w:t>cans,</w:t>
      </w:r>
      <w:r w:rsidR="00367E00">
        <w:t xml:space="preserve"> </w:t>
      </w:r>
      <w:r>
        <w:t>bottles</w:t>
      </w:r>
      <w:r w:rsidR="00367E00">
        <w:t xml:space="preserve"> </w:t>
      </w:r>
      <w:r>
        <w:t>and</w:t>
      </w:r>
      <w:r w:rsidR="00367E00">
        <w:t xml:space="preserve"> </w:t>
      </w:r>
      <w:r>
        <w:t>cartons</w:t>
      </w:r>
      <w:r w:rsidR="00367E00">
        <w:t xml:space="preserve"> </w:t>
      </w:r>
      <w:r>
        <w:t>for</w:t>
      </w:r>
      <w:r w:rsidR="00367E00">
        <w:t xml:space="preserve"> </w:t>
      </w:r>
      <w:r>
        <w:t>a</w:t>
      </w:r>
      <w:r w:rsidR="00367E00">
        <w:t xml:space="preserve"> </w:t>
      </w:r>
      <w:r>
        <w:t>10-cent</w:t>
      </w:r>
      <w:r w:rsidR="00367E00">
        <w:t xml:space="preserve"> </w:t>
      </w:r>
      <w:r>
        <w:t>refund</w:t>
      </w:r>
      <w:r w:rsidR="00367E00">
        <w:t xml:space="preserve"> </w:t>
      </w:r>
      <w:r>
        <w:t>at</w:t>
      </w:r>
      <w:r w:rsidR="00367E00">
        <w:t xml:space="preserve"> </w:t>
      </w:r>
      <w:r>
        <w:t>564</w:t>
      </w:r>
      <w:r w:rsidR="00367E00">
        <w:t xml:space="preserve"> </w:t>
      </w:r>
      <w:r>
        <w:t>refund</w:t>
      </w:r>
      <w:r w:rsidR="00367E00">
        <w:t xml:space="preserve"> </w:t>
      </w:r>
      <w:r>
        <w:t>collection</w:t>
      </w:r>
      <w:r w:rsidR="00367E00">
        <w:t xml:space="preserve"> </w:t>
      </w:r>
      <w:r>
        <w:t>points</w:t>
      </w:r>
      <w:r w:rsidR="00367E00">
        <w:t xml:space="preserve"> </w:t>
      </w:r>
      <w:r>
        <w:t>across</w:t>
      </w:r>
      <w:r w:rsidR="00367E00">
        <w:t xml:space="preserve"> </w:t>
      </w:r>
      <w:r>
        <w:t>Victoria,</w:t>
      </w:r>
      <w:r w:rsidR="00367E00">
        <w:t xml:space="preserve"> </w:t>
      </w:r>
      <w:r>
        <w:t>reducing</w:t>
      </w:r>
      <w:r w:rsidR="00367E00">
        <w:t xml:space="preserve"> </w:t>
      </w:r>
      <w:r>
        <w:t>the</w:t>
      </w:r>
      <w:r w:rsidR="00367E00">
        <w:t xml:space="preserve"> </w:t>
      </w:r>
      <w:r>
        <w:t>state’s</w:t>
      </w:r>
      <w:r w:rsidR="00367E00">
        <w:t xml:space="preserve"> </w:t>
      </w:r>
      <w:r>
        <w:t>litter</w:t>
      </w:r>
      <w:r w:rsidR="00367E00">
        <w:t xml:space="preserve"> </w:t>
      </w:r>
      <w:r>
        <w:t>by</w:t>
      </w:r>
      <w:r w:rsidR="00367E00">
        <w:t xml:space="preserve"> </w:t>
      </w:r>
      <w:r>
        <w:t>up</w:t>
      </w:r>
      <w:r w:rsidR="00367E00">
        <w:t xml:space="preserve"> </w:t>
      </w:r>
      <w:r>
        <w:t>to</w:t>
      </w:r>
      <w:r w:rsidR="00367E00">
        <w:t xml:space="preserve"> </w:t>
      </w:r>
      <w:r>
        <w:t>half,</w:t>
      </w:r>
      <w:r w:rsidR="00367E00">
        <w:t xml:space="preserve"> </w:t>
      </w:r>
      <w:r>
        <w:t>generating</w:t>
      </w:r>
      <w:r w:rsidR="00367E00">
        <w:t xml:space="preserve"> </w:t>
      </w:r>
      <w:r>
        <w:t>more</w:t>
      </w:r>
      <w:r w:rsidR="00367E00">
        <w:t xml:space="preserve"> </w:t>
      </w:r>
      <w:r>
        <w:t>than</w:t>
      </w:r>
      <w:r w:rsidR="00367E00">
        <w:t xml:space="preserve"> </w:t>
      </w:r>
      <w:r>
        <w:t>600</w:t>
      </w:r>
      <w:r w:rsidR="00367E00">
        <w:t xml:space="preserve"> </w:t>
      </w:r>
      <w:r>
        <w:t>jobs</w:t>
      </w:r>
      <w:r w:rsidR="00367E00">
        <w:t xml:space="preserve"> </w:t>
      </w:r>
      <w:r>
        <w:t>statewide</w:t>
      </w:r>
      <w:r w:rsidR="00367E00">
        <w:t xml:space="preserve"> </w:t>
      </w:r>
      <w:r>
        <w:t>and</w:t>
      </w:r>
      <w:r w:rsidR="00367E00">
        <w:t xml:space="preserve"> </w:t>
      </w:r>
      <w:r>
        <w:t>turning</w:t>
      </w:r>
      <w:r w:rsidR="00367E00">
        <w:t xml:space="preserve"> </w:t>
      </w:r>
      <w:r>
        <w:t>used</w:t>
      </w:r>
      <w:r w:rsidR="00367E00">
        <w:t xml:space="preserve"> </w:t>
      </w:r>
      <w:r>
        <w:t>drink</w:t>
      </w:r>
      <w:r w:rsidR="00367E00">
        <w:t xml:space="preserve"> </w:t>
      </w:r>
      <w:r>
        <w:t>containers</w:t>
      </w:r>
      <w:r w:rsidR="00367E00">
        <w:t xml:space="preserve"> </w:t>
      </w:r>
      <w:r>
        <w:t>into</w:t>
      </w:r>
      <w:r w:rsidR="00367E00">
        <w:t xml:space="preserve"> </w:t>
      </w:r>
      <w:r>
        <w:t>new,</w:t>
      </w:r>
      <w:r w:rsidR="00367E00">
        <w:t xml:space="preserve"> </w:t>
      </w:r>
      <w:r>
        <w:t>recycled</w:t>
      </w:r>
      <w:r w:rsidR="00367E00">
        <w:t xml:space="preserve"> </w:t>
      </w:r>
      <w:r>
        <w:t>products.</w:t>
      </w:r>
    </w:p>
    <w:p w14:paraId="4710E3DB" w14:textId="2DEE6A6F" w:rsidR="00B6595F" w:rsidRDefault="00B6595F" w:rsidP="00CC2CC8">
      <w:pPr>
        <w:pStyle w:val="Bulletlast"/>
      </w:pPr>
      <w:r>
        <w:t>investing</w:t>
      </w:r>
      <w:r w:rsidR="00367E00">
        <w:t xml:space="preserve"> </w:t>
      </w:r>
      <w:r>
        <w:t>significantly</w:t>
      </w:r>
      <w:r w:rsidR="00367E00">
        <w:t xml:space="preserve"> </w:t>
      </w:r>
      <w:r>
        <w:t>in</w:t>
      </w:r>
      <w:r w:rsidR="00367E00">
        <w:t xml:space="preserve"> </w:t>
      </w:r>
      <w:r>
        <w:t>recycling</w:t>
      </w:r>
      <w:r w:rsidR="00367E00">
        <w:t xml:space="preserve"> </w:t>
      </w:r>
      <w:r>
        <w:t>infrastructure</w:t>
      </w:r>
      <w:r w:rsidR="00367E00">
        <w:t xml:space="preserve"> </w:t>
      </w:r>
      <w:r>
        <w:t>to</w:t>
      </w:r>
      <w:r w:rsidR="00367E00">
        <w:t xml:space="preserve"> </w:t>
      </w:r>
      <w:r>
        <w:t>recover</w:t>
      </w:r>
      <w:r w:rsidR="00367E00">
        <w:t xml:space="preserve"> </w:t>
      </w:r>
      <w:r>
        <w:t>materials</w:t>
      </w:r>
      <w:r w:rsidR="00367E00">
        <w:t xml:space="preserve"> </w:t>
      </w:r>
      <w:r>
        <w:t>that</w:t>
      </w:r>
      <w:r w:rsidR="00367E00">
        <w:t xml:space="preserve"> </w:t>
      </w:r>
      <w:r>
        <w:t>would</w:t>
      </w:r>
      <w:r w:rsidR="00367E00">
        <w:t xml:space="preserve"> </w:t>
      </w:r>
      <w:r>
        <w:t>have</w:t>
      </w:r>
      <w:r w:rsidR="00367E00">
        <w:t xml:space="preserve"> </w:t>
      </w:r>
      <w:r>
        <w:t>gone</w:t>
      </w:r>
      <w:r w:rsidR="00367E00">
        <w:t xml:space="preserve"> </w:t>
      </w:r>
      <w:r>
        <w:t>to</w:t>
      </w:r>
      <w:r w:rsidR="00367E00">
        <w:t xml:space="preserve"> </w:t>
      </w:r>
      <w:r>
        <w:t>landfill.</w:t>
      </w:r>
      <w:r w:rsidR="00367E00">
        <w:t xml:space="preserve"> </w:t>
      </w:r>
      <w:r>
        <w:t>The</w:t>
      </w:r>
      <w:r w:rsidR="00367E00">
        <w:t xml:space="preserve"> </w:t>
      </w:r>
      <w:r>
        <w:t>Victorian</w:t>
      </w:r>
      <w:r w:rsidR="00367E00">
        <w:t xml:space="preserve"> </w:t>
      </w:r>
      <w:r>
        <w:t>Government</w:t>
      </w:r>
      <w:r w:rsidR="00367E00">
        <w:t xml:space="preserve"> </w:t>
      </w:r>
      <w:r>
        <w:t>has</w:t>
      </w:r>
      <w:r w:rsidR="00367E00">
        <w:t xml:space="preserve"> </w:t>
      </w:r>
      <w:r>
        <w:t>invested</w:t>
      </w:r>
      <w:r w:rsidR="00367E00">
        <w:t xml:space="preserve"> </w:t>
      </w:r>
      <w:r>
        <w:t>$122</w:t>
      </w:r>
      <w:r w:rsidR="00367E00">
        <w:t xml:space="preserve"> </w:t>
      </w:r>
      <w:r>
        <w:t>million</w:t>
      </w:r>
      <w:r w:rsidR="00367E00">
        <w:t xml:space="preserve"> </w:t>
      </w:r>
      <w:r>
        <w:t>in</w:t>
      </w:r>
      <w:r w:rsidR="00367E00">
        <w:t xml:space="preserve"> </w:t>
      </w:r>
      <w:r>
        <w:t>grants</w:t>
      </w:r>
      <w:r w:rsidR="00367E00">
        <w:t xml:space="preserve"> </w:t>
      </w:r>
      <w:r>
        <w:t>to</w:t>
      </w:r>
      <w:r w:rsidR="00367E00">
        <w:t xml:space="preserve"> </w:t>
      </w:r>
      <w:r>
        <w:t>increase</w:t>
      </w:r>
      <w:r w:rsidR="00367E00">
        <w:t xml:space="preserve"> </w:t>
      </w:r>
      <w:r>
        <w:t>Victoria’s</w:t>
      </w:r>
      <w:r w:rsidR="00367E00">
        <w:t xml:space="preserve"> </w:t>
      </w:r>
      <w:r>
        <w:t>annual</w:t>
      </w:r>
      <w:r w:rsidR="00367E00">
        <w:t xml:space="preserve"> </w:t>
      </w:r>
      <w:r>
        <w:t>recycling</w:t>
      </w:r>
      <w:r w:rsidR="00367E00">
        <w:t xml:space="preserve"> </w:t>
      </w:r>
      <w:r>
        <w:t>capacity</w:t>
      </w:r>
      <w:r w:rsidR="00367E00">
        <w:t xml:space="preserve"> </w:t>
      </w:r>
      <w:r>
        <w:t>by</w:t>
      </w:r>
      <w:r w:rsidR="00367E00">
        <w:t xml:space="preserve"> </w:t>
      </w:r>
      <w:r>
        <w:t>1.7</w:t>
      </w:r>
      <w:r w:rsidR="00367E00">
        <w:t xml:space="preserve"> </w:t>
      </w:r>
      <w:r>
        <w:t>million</w:t>
      </w:r>
      <w:r w:rsidR="00367E00">
        <w:t xml:space="preserve"> </w:t>
      </w:r>
      <w:r>
        <w:t>tonnes,</w:t>
      </w:r>
      <w:r w:rsidR="00367E00">
        <w:t xml:space="preserve"> </w:t>
      </w:r>
      <w:r>
        <w:t>and</w:t>
      </w:r>
      <w:r w:rsidR="00367E00">
        <w:t xml:space="preserve"> </w:t>
      </w:r>
      <w:r>
        <w:t>it</w:t>
      </w:r>
      <w:r w:rsidR="00367E00">
        <w:t xml:space="preserve"> </w:t>
      </w:r>
      <w:r>
        <w:t>is</w:t>
      </w:r>
      <w:r w:rsidR="00367E00">
        <w:t xml:space="preserve"> </w:t>
      </w:r>
      <w:r>
        <w:t>anticipated</w:t>
      </w:r>
      <w:r w:rsidR="00367E00">
        <w:t xml:space="preserve"> </w:t>
      </w:r>
      <w:r>
        <w:t>that</w:t>
      </w:r>
      <w:r w:rsidR="00367E00">
        <w:t xml:space="preserve"> </w:t>
      </w:r>
      <w:r>
        <w:t>a</w:t>
      </w:r>
      <w:r w:rsidR="00367E00">
        <w:t xml:space="preserve"> </w:t>
      </w:r>
      <w:r>
        <w:t>further</w:t>
      </w:r>
      <w:r w:rsidR="00367E00">
        <w:t xml:space="preserve"> </w:t>
      </w:r>
      <w:r>
        <w:t>963,000</w:t>
      </w:r>
      <w:r w:rsidR="00367E00">
        <w:t xml:space="preserve"> </w:t>
      </w:r>
      <w:r>
        <w:t>tonnes</w:t>
      </w:r>
      <w:r w:rsidR="00367E00">
        <w:t xml:space="preserve"> </w:t>
      </w:r>
      <w:r>
        <w:t>of</w:t>
      </w:r>
      <w:r w:rsidR="00367E00">
        <w:t xml:space="preserve"> </w:t>
      </w:r>
      <w:r>
        <w:t>capacity</w:t>
      </w:r>
      <w:r w:rsidR="00367E00">
        <w:t xml:space="preserve"> </w:t>
      </w:r>
      <w:r>
        <w:t>will</w:t>
      </w:r>
      <w:r w:rsidR="00367E00">
        <w:t xml:space="preserve"> </w:t>
      </w:r>
      <w:r>
        <w:t>be</w:t>
      </w:r>
      <w:r w:rsidR="00367E00">
        <w:t xml:space="preserve"> </w:t>
      </w:r>
      <w:r>
        <w:t>installed</w:t>
      </w:r>
      <w:r w:rsidR="00367E00">
        <w:t xml:space="preserve"> </w:t>
      </w:r>
      <w:r>
        <w:t>by</w:t>
      </w:r>
      <w:r w:rsidR="00367E00">
        <w:t xml:space="preserve"> </w:t>
      </w:r>
      <w:r>
        <w:t>2025.</w:t>
      </w:r>
      <w:r w:rsidR="00367E00">
        <w:t xml:space="preserve"> </w:t>
      </w:r>
    </w:p>
    <w:p w14:paraId="654179F4" w14:textId="79B2A1A6" w:rsidR="00B6595F" w:rsidRDefault="00B6595F" w:rsidP="00CC2CC8">
      <w:r>
        <w:t>As</w:t>
      </w:r>
      <w:r w:rsidR="00367E00">
        <w:t xml:space="preserve"> </w:t>
      </w:r>
      <w:r>
        <w:t>the</w:t>
      </w:r>
      <w:r w:rsidR="00367E00">
        <w:t xml:space="preserve"> </w:t>
      </w:r>
      <w:r>
        <w:t>impacts</w:t>
      </w:r>
      <w:r w:rsidR="00367E00">
        <w:t xml:space="preserve"> </w:t>
      </w:r>
      <w:r>
        <w:t>of</w:t>
      </w:r>
      <w:r w:rsidR="00367E00">
        <w:t xml:space="preserve"> </w:t>
      </w:r>
      <w:r>
        <w:t>these</w:t>
      </w:r>
      <w:r w:rsidR="00367E00">
        <w:t xml:space="preserve"> </w:t>
      </w:r>
      <w:r>
        <w:t>programs</w:t>
      </w:r>
      <w:r w:rsidR="00367E00">
        <w:t xml:space="preserve"> </w:t>
      </w:r>
      <w:r>
        <w:t>are</w:t>
      </w:r>
      <w:r w:rsidR="00367E00">
        <w:t xml:space="preserve"> </w:t>
      </w:r>
      <w:r>
        <w:t>longer-term,</w:t>
      </w:r>
      <w:r w:rsidR="00367E00">
        <w:t xml:space="preserve"> </w:t>
      </w:r>
      <w:r>
        <w:t>it</w:t>
      </w:r>
      <w:r w:rsidR="00367E00">
        <w:t xml:space="preserve"> </w:t>
      </w:r>
      <w:r>
        <w:t>is</w:t>
      </w:r>
      <w:r w:rsidR="00367E00">
        <w:t xml:space="preserve"> </w:t>
      </w:r>
      <w:r>
        <w:t>expected</w:t>
      </w:r>
      <w:r w:rsidR="00367E00">
        <w:t xml:space="preserve"> </w:t>
      </w:r>
      <w:r>
        <w:t>that</w:t>
      </w:r>
      <w:r w:rsidR="00367E00">
        <w:t xml:space="preserve"> </w:t>
      </w:r>
      <w:r>
        <w:t>over</w:t>
      </w:r>
      <w:r w:rsidR="00367E00">
        <w:t xml:space="preserve"> </w:t>
      </w:r>
      <w:r>
        <w:t>the</w:t>
      </w:r>
      <w:r w:rsidR="00367E00">
        <w:t xml:space="preserve"> </w:t>
      </w:r>
      <w:r>
        <w:t>coming</w:t>
      </w:r>
      <w:r w:rsidR="00367E00">
        <w:t xml:space="preserve"> </w:t>
      </w:r>
      <w:r>
        <w:t>years</w:t>
      </w:r>
      <w:r w:rsidR="00367E00">
        <w:t xml:space="preserve"> </w:t>
      </w:r>
      <w:r>
        <w:t>they</w:t>
      </w:r>
      <w:r w:rsidR="00367E00">
        <w:t xml:space="preserve"> </w:t>
      </w:r>
      <w:r>
        <w:t>will</w:t>
      </w:r>
      <w:r w:rsidR="00367E00">
        <w:t xml:space="preserve"> </w:t>
      </w:r>
      <w:r>
        <w:t>further</w:t>
      </w:r>
      <w:r w:rsidR="00367E00">
        <w:t xml:space="preserve"> </w:t>
      </w:r>
      <w:r>
        <w:t>increase</w:t>
      </w:r>
      <w:r w:rsidR="00367E00">
        <w:t xml:space="preserve"> </w:t>
      </w:r>
      <w:r>
        <w:t>the</w:t>
      </w:r>
      <w:r w:rsidR="00367E00">
        <w:t xml:space="preserve"> </w:t>
      </w:r>
      <w:r>
        <w:t>diversion</w:t>
      </w:r>
      <w:r w:rsidR="00367E00">
        <w:t xml:space="preserve"> </w:t>
      </w:r>
      <w:r>
        <w:t>of</w:t>
      </w:r>
      <w:r w:rsidR="00367E00">
        <w:t xml:space="preserve"> </w:t>
      </w:r>
      <w:r>
        <w:t>waste</w:t>
      </w:r>
      <w:r w:rsidR="00367E00">
        <w:t xml:space="preserve"> </w:t>
      </w:r>
      <w:r>
        <w:t>from</w:t>
      </w:r>
      <w:r w:rsidR="00367E00">
        <w:t xml:space="preserve"> </w:t>
      </w:r>
      <w:r>
        <w:t>landfill.</w:t>
      </w:r>
    </w:p>
    <w:p w14:paraId="1BF07C68" w14:textId="7F0E4AD9" w:rsidR="00B6595F" w:rsidRDefault="00B6595F" w:rsidP="00CC2CC8">
      <w:r>
        <w:t>Recycling</w:t>
      </w:r>
      <w:r w:rsidR="00367E00">
        <w:t xml:space="preserve"> </w:t>
      </w:r>
      <w:r>
        <w:t>Victoria</w:t>
      </w:r>
      <w:r w:rsidR="00367E00">
        <w:t xml:space="preserve"> </w:t>
      </w:r>
      <w:r>
        <w:t>provides</w:t>
      </w:r>
      <w:r w:rsidR="00367E00">
        <w:t xml:space="preserve"> </w:t>
      </w:r>
      <w:r>
        <w:t>data,</w:t>
      </w:r>
      <w:r w:rsidR="00367E00">
        <w:t xml:space="preserve"> </w:t>
      </w:r>
      <w:r>
        <w:t>information</w:t>
      </w:r>
      <w:r w:rsidR="00367E00">
        <w:t xml:space="preserve"> </w:t>
      </w:r>
      <w:r>
        <w:t>and</w:t>
      </w:r>
      <w:r w:rsidR="00367E00">
        <w:t xml:space="preserve"> </w:t>
      </w:r>
      <w:r>
        <w:t>intelligence</w:t>
      </w:r>
      <w:r w:rsidR="00367E00">
        <w:t xml:space="preserve"> </w:t>
      </w:r>
      <w:r>
        <w:t>to</w:t>
      </w:r>
      <w:r w:rsidR="00367E00">
        <w:t xml:space="preserve"> </w:t>
      </w:r>
      <w:r>
        <w:t>inform</w:t>
      </w:r>
      <w:r w:rsidR="00367E00">
        <w:t xml:space="preserve"> </w:t>
      </w:r>
      <w:r>
        <w:t>industry,</w:t>
      </w:r>
      <w:r w:rsidR="00367E00">
        <w:t xml:space="preserve"> </w:t>
      </w:r>
      <w:r>
        <w:t>Government</w:t>
      </w:r>
      <w:r w:rsidR="00367E00">
        <w:t xml:space="preserve"> </w:t>
      </w:r>
      <w:r>
        <w:t>and</w:t>
      </w:r>
      <w:r w:rsidR="00367E00">
        <w:t xml:space="preserve"> </w:t>
      </w:r>
      <w:r>
        <w:t>the</w:t>
      </w:r>
      <w:r w:rsidR="00367E00">
        <w:t xml:space="preserve"> </w:t>
      </w:r>
      <w:r>
        <w:t>community</w:t>
      </w:r>
      <w:r w:rsidR="00367E00">
        <w:t xml:space="preserve"> </w:t>
      </w:r>
      <w:r>
        <w:t>about</w:t>
      </w:r>
      <w:r w:rsidR="00367E00">
        <w:t xml:space="preserve"> </w:t>
      </w:r>
      <w:r>
        <w:t>waste</w:t>
      </w:r>
      <w:r w:rsidR="00367E00">
        <w:t xml:space="preserve"> </w:t>
      </w:r>
      <w:r>
        <w:t>and</w:t>
      </w:r>
      <w:r w:rsidR="00367E00">
        <w:t xml:space="preserve"> </w:t>
      </w:r>
      <w:r>
        <w:t>resource</w:t>
      </w:r>
      <w:r w:rsidR="00367E00">
        <w:t xml:space="preserve"> </w:t>
      </w:r>
      <w:r>
        <w:t>recovery</w:t>
      </w:r>
      <w:r w:rsidR="00367E00">
        <w:t xml:space="preserve"> </w:t>
      </w:r>
      <w:r>
        <w:t>in</w:t>
      </w:r>
      <w:r w:rsidR="00367E00">
        <w:t xml:space="preserve"> </w:t>
      </w:r>
      <w:r>
        <w:t>Victoria.</w:t>
      </w:r>
      <w:r w:rsidR="00367E00">
        <w:t xml:space="preserve"> </w:t>
      </w:r>
      <w:r>
        <w:t>Data</w:t>
      </w:r>
      <w:r w:rsidR="00367E00">
        <w:t xml:space="preserve"> </w:t>
      </w:r>
      <w:r>
        <w:t>is</w:t>
      </w:r>
      <w:r w:rsidR="00367E00">
        <w:t xml:space="preserve"> </w:t>
      </w:r>
      <w:r>
        <w:t>collected</w:t>
      </w:r>
      <w:r w:rsidR="00367E00">
        <w:t xml:space="preserve"> </w:t>
      </w:r>
      <w:r>
        <w:t>and</w:t>
      </w:r>
      <w:r w:rsidR="00367E00">
        <w:t xml:space="preserve"> </w:t>
      </w:r>
      <w:r>
        <w:t>analysed</w:t>
      </w:r>
      <w:r w:rsidR="00367E00">
        <w:t xml:space="preserve"> </w:t>
      </w:r>
      <w:r>
        <w:t>annually</w:t>
      </w:r>
      <w:r w:rsidR="00367E00">
        <w:t xml:space="preserve"> </w:t>
      </w:r>
      <w:r>
        <w:t>to</w:t>
      </w:r>
      <w:r w:rsidR="00367E00">
        <w:t xml:space="preserve"> </w:t>
      </w:r>
      <w:r>
        <w:t>provide</w:t>
      </w:r>
      <w:r w:rsidR="00367E00">
        <w:t xml:space="preserve"> </w:t>
      </w:r>
      <w:r>
        <w:t>insights</w:t>
      </w:r>
      <w:r w:rsidR="00367E00">
        <w:t xml:space="preserve"> </w:t>
      </w:r>
      <w:r>
        <w:t>on</w:t>
      </w:r>
      <w:r w:rsidR="00367E00">
        <w:t xml:space="preserve"> </w:t>
      </w:r>
      <w:r>
        <w:t>how</w:t>
      </w:r>
      <w:r w:rsidR="00367E00">
        <w:t xml:space="preserve"> </w:t>
      </w:r>
      <w:r>
        <w:t>Victoria</w:t>
      </w:r>
      <w:r w:rsidR="00367E00">
        <w:t xml:space="preserve"> </w:t>
      </w:r>
      <w:r>
        <w:t>is</w:t>
      </w:r>
      <w:r w:rsidR="00367E00">
        <w:t xml:space="preserve"> </w:t>
      </w:r>
      <w:r>
        <w:t>tracking</w:t>
      </w:r>
      <w:r w:rsidR="00367E00">
        <w:t xml:space="preserve"> </w:t>
      </w:r>
      <w:r>
        <w:t>towards</w:t>
      </w:r>
      <w:r w:rsidR="00367E00">
        <w:t xml:space="preserve"> </w:t>
      </w:r>
      <w:r>
        <w:t>its</w:t>
      </w:r>
      <w:r w:rsidR="00367E00">
        <w:t xml:space="preserve"> </w:t>
      </w:r>
      <w:r>
        <w:t>circular</w:t>
      </w:r>
      <w:r w:rsidR="00367E00">
        <w:t xml:space="preserve"> </w:t>
      </w:r>
      <w:r>
        <w:t>economy</w:t>
      </w:r>
      <w:r w:rsidR="00367E00">
        <w:t xml:space="preserve"> </w:t>
      </w:r>
      <w:r>
        <w:t>targets,</w:t>
      </w:r>
      <w:r w:rsidR="00367E00">
        <w:t xml:space="preserve"> </w:t>
      </w:r>
      <w:r>
        <w:t>and</w:t>
      </w:r>
      <w:r w:rsidR="00367E00">
        <w:t xml:space="preserve"> </w:t>
      </w:r>
      <w:r>
        <w:t>to</w:t>
      </w:r>
      <w:r w:rsidR="00367E00">
        <w:t xml:space="preserve"> </w:t>
      </w:r>
      <w:r>
        <w:t>inform</w:t>
      </w:r>
      <w:r w:rsidR="00367E00">
        <w:t xml:space="preserve"> </w:t>
      </w:r>
      <w:r>
        <w:t>strategic</w:t>
      </w:r>
      <w:r w:rsidR="00367E00">
        <w:t xml:space="preserve"> </w:t>
      </w:r>
      <w:r>
        <w:t>planning.</w:t>
      </w:r>
      <w:r w:rsidR="00367E00">
        <w:t xml:space="preserve"> </w:t>
      </w:r>
    </w:p>
    <w:p w14:paraId="73E1516F" w14:textId="4DC3CB8E" w:rsidR="00B6595F" w:rsidRDefault="00B6595F" w:rsidP="00CC2CC8">
      <w:r>
        <w:t>In</w:t>
      </w:r>
      <w:r w:rsidR="00367E00">
        <w:t xml:space="preserve"> </w:t>
      </w:r>
      <w:r>
        <w:t>March</w:t>
      </w:r>
      <w:r w:rsidR="00367E00">
        <w:t xml:space="preserve"> </w:t>
      </w:r>
      <w:r>
        <w:t>2024,</w:t>
      </w:r>
      <w:r w:rsidR="00367E00">
        <w:t xml:space="preserve"> </w:t>
      </w:r>
      <w:r>
        <w:t>Recycling</w:t>
      </w:r>
      <w:r w:rsidR="00367E00">
        <w:t xml:space="preserve"> </w:t>
      </w:r>
      <w:r>
        <w:t>Victoria</w:t>
      </w:r>
      <w:r w:rsidR="00367E00">
        <w:t xml:space="preserve"> </w:t>
      </w:r>
      <w:r>
        <w:t>released</w:t>
      </w:r>
      <w:r w:rsidR="00367E00">
        <w:t xml:space="preserve"> </w:t>
      </w:r>
      <w:r>
        <w:t>the</w:t>
      </w:r>
      <w:r w:rsidR="00367E00">
        <w:t xml:space="preserve"> </w:t>
      </w:r>
      <w:r>
        <w:t>inaugural</w:t>
      </w:r>
      <w:r w:rsidR="00367E00">
        <w:t xml:space="preserve"> </w:t>
      </w:r>
      <w:r>
        <w:t>annual</w:t>
      </w:r>
      <w:r w:rsidR="00367E00">
        <w:t xml:space="preserve"> </w:t>
      </w:r>
      <w:hyperlink r:id="rId49" w:tooltip="Link to Circular Economy Market Report webpage" w:history="1">
        <w:r>
          <w:rPr>
            <w:rStyle w:val="Hyperlink"/>
          </w:rPr>
          <w:t>Circular</w:t>
        </w:r>
        <w:r w:rsidR="00367E00">
          <w:rPr>
            <w:rStyle w:val="Hyperlink"/>
          </w:rPr>
          <w:t xml:space="preserve"> </w:t>
        </w:r>
        <w:r>
          <w:rPr>
            <w:rStyle w:val="Hyperlink"/>
          </w:rPr>
          <w:t>Economy</w:t>
        </w:r>
        <w:r w:rsidR="00367E00">
          <w:rPr>
            <w:rStyle w:val="Hyperlink"/>
          </w:rPr>
          <w:t xml:space="preserve"> </w:t>
        </w:r>
        <w:r>
          <w:rPr>
            <w:rStyle w:val="Hyperlink"/>
          </w:rPr>
          <w:t>Market</w:t>
        </w:r>
        <w:r w:rsidR="00367E00">
          <w:rPr>
            <w:rStyle w:val="Hyperlink"/>
          </w:rPr>
          <w:t xml:space="preserve"> </w:t>
        </w:r>
        <w:r>
          <w:rPr>
            <w:rStyle w:val="Hyperlink"/>
          </w:rPr>
          <w:t>Report</w:t>
        </w:r>
      </w:hyperlink>
      <w:r>
        <w:t>,</w:t>
      </w:r>
      <w:r w:rsidR="00367E00">
        <w:t xml:space="preserve"> </w:t>
      </w:r>
      <w:r>
        <w:t>an</w:t>
      </w:r>
      <w:r w:rsidR="00367E00">
        <w:t xml:space="preserve"> </w:t>
      </w:r>
      <w:r>
        <w:t>overview</w:t>
      </w:r>
      <w:r w:rsidR="00367E00">
        <w:t xml:space="preserve"> </w:t>
      </w:r>
      <w:r>
        <w:t>of</w:t>
      </w:r>
      <w:r w:rsidR="00367E00">
        <w:t xml:space="preserve"> </w:t>
      </w:r>
      <w:r>
        <w:t>Victoria’s</w:t>
      </w:r>
      <w:r w:rsidR="00367E00">
        <w:t xml:space="preserve"> </w:t>
      </w:r>
      <w:r>
        <w:t>progression</w:t>
      </w:r>
      <w:r w:rsidR="00367E00">
        <w:t xml:space="preserve"> </w:t>
      </w:r>
      <w:r>
        <w:t>to</w:t>
      </w:r>
      <w:r w:rsidR="00367E00">
        <w:t xml:space="preserve"> </w:t>
      </w:r>
      <w:r>
        <w:t>a</w:t>
      </w:r>
      <w:r w:rsidR="00367E00">
        <w:t xml:space="preserve"> </w:t>
      </w:r>
      <w:r>
        <w:t>circular</w:t>
      </w:r>
      <w:r w:rsidR="00367E00">
        <w:t xml:space="preserve"> </w:t>
      </w:r>
      <w:r>
        <w:t>economy.</w:t>
      </w:r>
      <w:r w:rsidR="00367E00">
        <w:t xml:space="preserve"> </w:t>
      </w:r>
      <w:hyperlink r:id="rId50" w:tooltip="Link to Market insights reports webpage" w:history="1">
        <w:r>
          <w:rPr>
            <w:rStyle w:val="Hyperlink"/>
          </w:rPr>
          <w:t>Market</w:t>
        </w:r>
        <w:r w:rsidR="00367E00">
          <w:rPr>
            <w:rStyle w:val="Hyperlink"/>
          </w:rPr>
          <w:t xml:space="preserve"> </w:t>
        </w:r>
        <w:r>
          <w:rPr>
            <w:rStyle w:val="Hyperlink"/>
          </w:rPr>
          <w:t>insights</w:t>
        </w:r>
        <w:r w:rsidR="00367E00">
          <w:rPr>
            <w:rStyle w:val="Hyperlink"/>
          </w:rPr>
          <w:t xml:space="preserve"> </w:t>
        </w:r>
        <w:r>
          <w:rPr>
            <w:rStyle w:val="Hyperlink"/>
          </w:rPr>
          <w:t>reports</w:t>
        </w:r>
      </w:hyperlink>
      <w:r w:rsidR="00367E00">
        <w:t xml:space="preserve"> </w:t>
      </w:r>
      <w:r>
        <w:t>were</w:t>
      </w:r>
      <w:r w:rsidR="00367E00">
        <w:t xml:space="preserve"> </w:t>
      </w:r>
      <w:r>
        <w:t>published</w:t>
      </w:r>
      <w:r w:rsidR="00367E00">
        <w:t xml:space="preserve"> </w:t>
      </w:r>
      <w:r>
        <w:t>in</w:t>
      </w:r>
      <w:r w:rsidR="00367E00">
        <w:t xml:space="preserve"> </w:t>
      </w:r>
      <w:r>
        <w:t>September</w:t>
      </w:r>
      <w:r w:rsidR="00367E00">
        <w:t xml:space="preserve"> </w:t>
      </w:r>
      <w:r>
        <w:t>2023,</w:t>
      </w:r>
      <w:r w:rsidR="00367E00">
        <w:t xml:space="preserve"> </w:t>
      </w:r>
      <w:r>
        <w:t>providing</w:t>
      </w:r>
      <w:r w:rsidR="00367E00">
        <w:t xml:space="preserve"> </w:t>
      </w:r>
      <w:r>
        <w:t>market</w:t>
      </w:r>
      <w:r w:rsidR="00367E00">
        <w:t xml:space="preserve"> </w:t>
      </w:r>
      <w:r>
        <w:t>profiles</w:t>
      </w:r>
      <w:r w:rsidR="00367E00">
        <w:t xml:space="preserve"> </w:t>
      </w:r>
      <w:r>
        <w:t>for</w:t>
      </w:r>
      <w:r w:rsidR="00367E00">
        <w:t xml:space="preserve"> </w:t>
      </w:r>
      <w:r>
        <w:t>kerbside</w:t>
      </w:r>
      <w:r w:rsidR="00367E00">
        <w:t xml:space="preserve"> </w:t>
      </w:r>
      <w:r>
        <w:t>glass</w:t>
      </w:r>
      <w:r w:rsidR="00367E00">
        <w:t xml:space="preserve"> </w:t>
      </w:r>
      <w:r>
        <w:t>packaging,</w:t>
      </w:r>
      <w:r w:rsidR="00367E00">
        <w:t xml:space="preserve"> </w:t>
      </w:r>
      <w:r>
        <w:t>kerbside</w:t>
      </w:r>
      <w:r w:rsidR="00367E00">
        <w:t xml:space="preserve"> </w:t>
      </w:r>
      <w:r>
        <w:t>metal</w:t>
      </w:r>
      <w:r w:rsidR="00367E00">
        <w:t xml:space="preserve"> </w:t>
      </w:r>
      <w:r>
        <w:t>packaging,</w:t>
      </w:r>
      <w:r w:rsidR="00367E00">
        <w:t xml:space="preserve"> </w:t>
      </w:r>
      <w:r>
        <w:t>kerbside</w:t>
      </w:r>
      <w:r w:rsidR="00367E00">
        <w:t xml:space="preserve"> </w:t>
      </w:r>
      <w:r>
        <w:t>paper</w:t>
      </w:r>
      <w:r w:rsidR="00367E00">
        <w:t xml:space="preserve"> </w:t>
      </w:r>
      <w:r>
        <w:t>and</w:t>
      </w:r>
      <w:r w:rsidR="00367E00">
        <w:t xml:space="preserve"> </w:t>
      </w:r>
      <w:r>
        <w:t>paperboard</w:t>
      </w:r>
      <w:r w:rsidR="00367E00">
        <w:t xml:space="preserve"> </w:t>
      </w:r>
      <w:r>
        <w:t>packaging</w:t>
      </w:r>
      <w:r w:rsidR="00367E00">
        <w:t xml:space="preserve"> </w:t>
      </w:r>
      <w:r>
        <w:t>and</w:t>
      </w:r>
      <w:r w:rsidR="00367E00">
        <w:t xml:space="preserve"> </w:t>
      </w:r>
      <w:r>
        <w:t>kerbside</w:t>
      </w:r>
      <w:r w:rsidR="00367E00">
        <w:t xml:space="preserve"> </w:t>
      </w:r>
      <w:r>
        <w:t>plastic</w:t>
      </w:r>
      <w:r w:rsidR="00367E00">
        <w:t xml:space="preserve"> </w:t>
      </w:r>
      <w:r>
        <w:t>packaging.</w:t>
      </w:r>
    </w:p>
    <w:p w14:paraId="1BE91F59" w14:textId="6B64E4B2" w:rsidR="00B6595F" w:rsidRDefault="00B6595F" w:rsidP="0045285E">
      <w:pPr>
        <w:pStyle w:val="Heading3"/>
      </w:pPr>
      <w:r>
        <w:t>Environment</w:t>
      </w:r>
      <w:r w:rsidR="00367E00">
        <w:t xml:space="preserve"> </w:t>
      </w:r>
      <w:r>
        <w:t>and</w:t>
      </w:r>
      <w:r w:rsidR="00367E00">
        <w:t xml:space="preserve"> </w:t>
      </w:r>
      <w:r>
        <w:t>Biodiversity</w:t>
      </w:r>
    </w:p>
    <w:p w14:paraId="59645B6B" w14:textId="26924BCB" w:rsidR="00B6595F" w:rsidRDefault="00B6595F" w:rsidP="0045285E">
      <w:r>
        <w:t>This</w:t>
      </w:r>
      <w:r w:rsidR="00367E00">
        <w:t xml:space="preserve"> </w:t>
      </w:r>
      <w:r>
        <w:t>output</w:t>
      </w:r>
      <w:r w:rsidR="00367E00">
        <w:t xml:space="preserve"> </w:t>
      </w:r>
      <w:r>
        <w:t>leads</w:t>
      </w:r>
      <w:r w:rsidR="00367E00">
        <w:t xml:space="preserve"> </w:t>
      </w:r>
      <w:r>
        <w:t>the</w:t>
      </w:r>
      <w:r w:rsidR="00367E00">
        <w:t xml:space="preserve"> </w:t>
      </w:r>
      <w:r>
        <w:t>development</w:t>
      </w:r>
      <w:r w:rsidR="00367E00">
        <w:t xml:space="preserve"> </w:t>
      </w:r>
      <w:r>
        <w:t>and</w:t>
      </w:r>
      <w:r w:rsidR="00367E00">
        <w:t xml:space="preserve"> </w:t>
      </w:r>
      <w:r>
        <w:t>implementation</w:t>
      </w:r>
      <w:r w:rsidR="00367E00">
        <w:t xml:space="preserve"> </w:t>
      </w:r>
      <w:r>
        <w:t>of</w:t>
      </w:r>
      <w:r w:rsidR="00367E00">
        <w:t xml:space="preserve"> </w:t>
      </w:r>
      <w:r>
        <w:t>strategic,</w:t>
      </w:r>
      <w:r w:rsidR="00367E00">
        <w:t xml:space="preserve"> </w:t>
      </w:r>
      <w:r>
        <w:t>whole</w:t>
      </w:r>
      <w:r w:rsidR="00367E00">
        <w:t xml:space="preserve"> </w:t>
      </w:r>
      <w:r>
        <w:t>of</w:t>
      </w:r>
      <w:r w:rsidR="00367E00">
        <w:t xml:space="preserve"> </w:t>
      </w:r>
      <w:r>
        <w:t>government</w:t>
      </w:r>
      <w:r w:rsidR="00367E00">
        <w:t xml:space="preserve"> </w:t>
      </w:r>
      <w:r>
        <w:t>environmental</w:t>
      </w:r>
      <w:r w:rsidR="00367E00">
        <w:t xml:space="preserve"> </w:t>
      </w:r>
      <w:r>
        <w:t>policy</w:t>
      </w:r>
      <w:r w:rsidR="00367E00">
        <w:t xml:space="preserve"> </w:t>
      </w:r>
      <w:r>
        <w:t>and</w:t>
      </w:r>
      <w:r w:rsidR="00367E00">
        <w:t xml:space="preserve"> </w:t>
      </w:r>
      <w:r>
        <w:t>delivers</w:t>
      </w:r>
      <w:r w:rsidR="00367E00">
        <w:t xml:space="preserve"> </w:t>
      </w:r>
      <w:r>
        <w:t>investment,</w:t>
      </w:r>
      <w:r w:rsidR="00367E00">
        <w:t xml:space="preserve"> </w:t>
      </w:r>
      <w:r>
        <w:t>regulatory</w:t>
      </w:r>
      <w:r w:rsidR="00367E00">
        <w:t xml:space="preserve"> </w:t>
      </w:r>
      <w:r>
        <w:t>and</w:t>
      </w:r>
      <w:r w:rsidR="00367E00">
        <w:t xml:space="preserve"> </w:t>
      </w:r>
      <w:r>
        <w:t>research</w:t>
      </w:r>
      <w:r w:rsidR="00367E00">
        <w:t xml:space="preserve"> </w:t>
      </w:r>
      <w:r>
        <w:t>functions</w:t>
      </w:r>
      <w:r w:rsidR="00367E00">
        <w:t xml:space="preserve"> </w:t>
      </w:r>
      <w:r>
        <w:t>that</w:t>
      </w:r>
      <w:r w:rsidR="00367E00">
        <w:t xml:space="preserve"> </w:t>
      </w:r>
      <w:r>
        <w:t>support</w:t>
      </w:r>
      <w:r w:rsidR="00367E00">
        <w:t xml:space="preserve"> </w:t>
      </w:r>
      <w:r>
        <w:t>Victoria’s</w:t>
      </w:r>
      <w:r w:rsidR="00367E00">
        <w:t xml:space="preserve"> </w:t>
      </w:r>
      <w:r>
        <w:t>diverse</w:t>
      </w:r>
      <w:r w:rsidR="00367E00">
        <w:t xml:space="preserve"> </w:t>
      </w:r>
      <w:r>
        <w:t>and</w:t>
      </w:r>
      <w:r w:rsidR="00367E00">
        <w:t xml:space="preserve"> </w:t>
      </w:r>
      <w:r>
        <w:t>resilient</w:t>
      </w:r>
      <w:r w:rsidR="00367E00">
        <w:t xml:space="preserve"> </w:t>
      </w:r>
      <w:r>
        <w:t>ecosystems.</w:t>
      </w:r>
    </w:p>
    <w:tbl>
      <w:tblPr>
        <w:tblStyle w:val="TableGrid"/>
        <w:tblW w:w="9694" w:type="dxa"/>
        <w:tblLayout w:type="fixed"/>
        <w:tblLook w:val="0620" w:firstRow="1" w:lastRow="0" w:firstColumn="0" w:lastColumn="0" w:noHBand="1" w:noVBand="1"/>
      </w:tblPr>
      <w:tblGrid>
        <w:gridCol w:w="4535"/>
        <w:gridCol w:w="1020"/>
        <w:gridCol w:w="1021"/>
        <w:gridCol w:w="1020"/>
        <w:gridCol w:w="1361"/>
        <w:gridCol w:w="737"/>
      </w:tblGrid>
      <w:tr w:rsidR="00961B68" w14:paraId="4FE4AD5B" w14:textId="77777777" w:rsidTr="0045285E">
        <w:trPr>
          <w:trHeight w:val="60"/>
          <w:tblHeader/>
        </w:trPr>
        <w:tc>
          <w:tcPr>
            <w:tcW w:w="4535" w:type="dxa"/>
          </w:tcPr>
          <w:p w14:paraId="7A13F9A6" w14:textId="250D6366" w:rsidR="00B6595F" w:rsidRDefault="00B6595F" w:rsidP="0045285E">
            <w:pPr>
              <w:pStyle w:val="TableColumnHeading"/>
            </w:pPr>
            <w:bookmarkStart w:id="32" w:name="TableColumnTitle_9"/>
            <w:bookmarkEnd w:id="32"/>
            <w:r>
              <w:lastRenderedPageBreak/>
              <w:t>Performance</w:t>
            </w:r>
            <w:r w:rsidR="00367E00">
              <w:t xml:space="preserve"> </w:t>
            </w:r>
            <w:r>
              <w:t>measures</w:t>
            </w:r>
          </w:p>
        </w:tc>
        <w:tc>
          <w:tcPr>
            <w:tcW w:w="1020" w:type="dxa"/>
          </w:tcPr>
          <w:p w14:paraId="6B5D5714" w14:textId="0C44486B" w:rsidR="00B6595F" w:rsidRDefault="00B6595F" w:rsidP="0045285E">
            <w:pPr>
              <w:pStyle w:val="TableColumnHeading"/>
            </w:pPr>
            <w:r>
              <w:t>Unit</w:t>
            </w:r>
            <w:r w:rsidR="00367E00">
              <w:t xml:space="preserve"> </w:t>
            </w:r>
            <w:r>
              <w:t>of</w:t>
            </w:r>
            <w:r w:rsidR="00367E00">
              <w:t xml:space="preserve"> </w:t>
            </w:r>
            <w:r>
              <w:t>measure</w:t>
            </w:r>
            <w:r w:rsidR="00367E00">
              <w:t xml:space="preserve"> </w:t>
            </w:r>
          </w:p>
        </w:tc>
        <w:tc>
          <w:tcPr>
            <w:tcW w:w="1021" w:type="dxa"/>
          </w:tcPr>
          <w:p w14:paraId="76E28B2E" w14:textId="0CB45EB0" w:rsidR="00B6595F" w:rsidRDefault="00B6595F" w:rsidP="0045285E">
            <w:pPr>
              <w:pStyle w:val="TableColumnHeading"/>
              <w:jc w:val="right"/>
            </w:pPr>
            <w:r>
              <w:t>2023–24</w:t>
            </w:r>
            <w:r w:rsidR="00367E00">
              <w:t xml:space="preserve"> </w:t>
            </w:r>
            <w:r>
              <w:t>actual</w:t>
            </w:r>
            <w:r w:rsidR="00367E00">
              <w:t xml:space="preserve"> </w:t>
            </w:r>
          </w:p>
        </w:tc>
        <w:tc>
          <w:tcPr>
            <w:tcW w:w="1020" w:type="dxa"/>
          </w:tcPr>
          <w:p w14:paraId="6C0259B8" w14:textId="60D7A6F2" w:rsidR="00B6595F" w:rsidRDefault="00B6595F" w:rsidP="0045285E">
            <w:pPr>
              <w:pStyle w:val="TableColumnHeading"/>
              <w:jc w:val="right"/>
            </w:pPr>
            <w:r>
              <w:t>2023–24</w:t>
            </w:r>
            <w:r w:rsidR="00367E00">
              <w:t xml:space="preserve"> </w:t>
            </w:r>
            <w:r>
              <w:t>target</w:t>
            </w:r>
            <w:r w:rsidR="00367E00">
              <w:t xml:space="preserve"> </w:t>
            </w:r>
          </w:p>
        </w:tc>
        <w:tc>
          <w:tcPr>
            <w:tcW w:w="1361" w:type="dxa"/>
          </w:tcPr>
          <w:p w14:paraId="3138EB58" w14:textId="5613E678" w:rsidR="00B6595F" w:rsidRDefault="00B6595F" w:rsidP="0045285E">
            <w:pPr>
              <w:pStyle w:val="TableColumnHeading"/>
              <w:jc w:val="right"/>
            </w:pPr>
            <w:r>
              <w:t>Performance</w:t>
            </w:r>
            <w:r w:rsidR="00367E00">
              <w:t xml:space="preserve"> </w:t>
            </w:r>
            <w:r>
              <w:t>variation</w:t>
            </w:r>
            <w:r w:rsidR="00367E00">
              <w:t xml:space="preserve"> </w:t>
            </w:r>
            <w:r>
              <w:t>(%)</w:t>
            </w:r>
            <w:r w:rsidR="00367E00">
              <w:t xml:space="preserve"> </w:t>
            </w:r>
          </w:p>
        </w:tc>
        <w:tc>
          <w:tcPr>
            <w:tcW w:w="737" w:type="dxa"/>
          </w:tcPr>
          <w:p w14:paraId="6FA9606A" w14:textId="6D8F7AA0" w:rsidR="00B6595F" w:rsidRDefault="00B6595F" w:rsidP="0045285E">
            <w:pPr>
              <w:pStyle w:val="TableColumnHeading"/>
              <w:jc w:val="right"/>
            </w:pPr>
            <w:r>
              <w:t>Result</w:t>
            </w:r>
            <w:r w:rsidR="00367E00">
              <w:t xml:space="preserve"> </w:t>
            </w:r>
          </w:p>
        </w:tc>
      </w:tr>
      <w:tr w:rsidR="00961B68" w:rsidRPr="0045285E" w14:paraId="66804D8F" w14:textId="77777777" w:rsidTr="0045285E">
        <w:trPr>
          <w:trHeight w:val="60"/>
        </w:trPr>
        <w:tc>
          <w:tcPr>
            <w:tcW w:w="4535" w:type="dxa"/>
          </w:tcPr>
          <w:p w14:paraId="12DB56CD" w14:textId="77777777" w:rsidR="00B6595F" w:rsidRPr="0045285E" w:rsidRDefault="00B6595F" w:rsidP="0045285E">
            <w:pPr>
              <w:pStyle w:val="TableHeading"/>
            </w:pPr>
            <w:r w:rsidRPr="0045285E">
              <w:t>Quantity</w:t>
            </w:r>
          </w:p>
        </w:tc>
        <w:tc>
          <w:tcPr>
            <w:tcW w:w="1020" w:type="dxa"/>
          </w:tcPr>
          <w:p w14:paraId="039DA8AE" w14:textId="77777777" w:rsidR="00B6595F" w:rsidRPr="0045285E" w:rsidRDefault="00B6595F" w:rsidP="0045285E">
            <w:pPr>
              <w:pStyle w:val="TableHeading"/>
            </w:pPr>
          </w:p>
        </w:tc>
        <w:tc>
          <w:tcPr>
            <w:tcW w:w="1021" w:type="dxa"/>
          </w:tcPr>
          <w:p w14:paraId="525CC326" w14:textId="77777777" w:rsidR="00B6595F" w:rsidRPr="0045285E" w:rsidRDefault="00B6595F" w:rsidP="0045285E">
            <w:pPr>
              <w:pStyle w:val="TableHeading"/>
              <w:jc w:val="right"/>
            </w:pPr>
          </w:p>
        </w:tc>
        <w:tc>
          <w:tcPr>
            <w:tcW w:w="1020" w:type="dxa"/>
          </w:tcPr>
          <w:p w14:paraId="4BB75B86" w14:textId="77777777" w:rsidR="00B6595F" w:rsidRPr="0045285E" w:rsidRDefault="00B6595F" w:rsidP="0045285E">
            <w:pPr>
              <w:pStyle w:val="TableHeading"/>
              <w:jc w:val="right"/>
            </w:pPr>
          </w:p>
        </w:tc>
        <w:tc>
          <w:tcPr>
            <w:tcW w:w="1361" w:type="dxa"/>
          </w:tcPr>
          <w:p w14:paraId="543F11E6" w14:textId="77777777" w:rsidR="00B6595F" w:rsidRPr="0045285E" w:rsidRDefault="00B6595F" w:rsidP="0045285E">
            <w:pPr>
              <w:pStyle w:val="TableHeading"/>
              <w:jc w:val="right"/>
            </w:pPr>
          </w:p>
        </w:tc>
        <w:tc>
          <w:tcPr>
            <w:tcW w:w="737" w:type="dxa"/>
          </w:tcPr>
          <w:p w14:paraId="129E85D1" w14:textId="77777777" w:rsidR="00B6595F" w:rsidRPr="0045285E" w:rsidRDefault="00B6595F" w:rsidP="0045285E">
            <w:pPr>
              <w:pStyle w:val="TableHeading"/>
              <w:jc w:val="right"/>
            </w:pPr>
          </w:p>
        </w:tc>
      </w:tr>
      <w:tr w:rsidR="00961B68" w14:paraId="766757ED" w14:textId="77777777" w:rsidTr="0045285E">
        <w:trPr>
          <w:trHeight w:val="60"/>
        </w:trPr>
        <w:tc>
          <w:tcPr>
            <w:tcW w:w="4535" w:type="dxa"/>
          </w:tcPr>
          <w:p w14:paraId="4A3DCAFB" w14:textId="77777777" w:rsidR="00B6595F" w:rsidRDefault="00B6595F" w:rsidP="0045285E">
            <w:pPr>
              <w:pStyle w:val="TableCopy"/>
            </w:pPr>
            <w:r>
              <w:t>Environmental</w:t>
            </w:r>
            <w:r w:rsidR="00367E00">
              <w:t xml:space="preserve"> </w:t>
            </w:r>
            <w:r>
              <w:t>volunteer</w:t>
            </w:r>
            <w:r w:rsidR="00367E00">
              <w:t xml:space="preserve"> </w:t>
            </w:r>
            <w:r>
              <w:t>hours</w:t>
            </w:r>
            <w:r w:rsidR="00367E00">
              <w:t xml:space="preserve"> </w:t>
            </w:r>
            <w:r>
              <w:t>contributing</w:t>
            </w:r>
            <w:r w:rsidR="00367E00">
              <w:t xml:space="preserve"> </w:t>
            </w:r>
            <w:r>
              <w:t>to</w:t>
            </w:r>
            <w:r w:rsidR="00367E00">
              <w:t xml:space="preserve"> </w:t>
            </w:r>
            <w:r>
              <w:t>the</w:t>
            </w:r>
            <w:r w:rsidR="00367E00">
              <w:t xml:space="preserve"> </w:t>
            </w:r>
            <w:r>
              <w:t>health</w:t>
            </w:r>
            <w:r w:rsidR="00367E00">
              <w:t xml:space="preserve"> </w:t>
            </w:r>
            <w:r>
              <w:t>of</w:t>
            </w:r>
            <w:r w:rsidR="00367E00">
              <w:t xml:space="preserve"> </w:t>
            </w:r>
            <w:r>
              <w:t>Victoria’s</w:t>
            </w:r>
            <w:r w:rsidR="00367E00">
              <w:t xml:space="preserve"> </w:t>
            </w:r>
            <w:r>
              <w:t>biodiversity</w:t>
            </w:r>
          </w:p>
          <w:p w14:paraId="632C4E59" w14:textId="3225E05B" w:rsidR="0045285E" w:rsidRDefault="0045285E" w:rsidP="0045285E">
            <w:pPr>
              <w:pStyle w:val="TableCopy"/>
            </w:pPr>
            <w:proofErr w:type="gramStart"/>
            <w:r w:rsidRPr="0045285E">
              <w:rPr>
                <w:i/>
                <w:iCs/>
              </w:rPr>
              <w:t>A final result</w:t>
            </w:r>
            <w:proofErr w:type="gramEnd"/>
            <w:r w:rsidRPr="0045285E">
              <w:rPr>
                <w:i/>
                <w:iCs/>
              </w:rPr>
              <w:t xml:space="preserve"> will be available in late 2024 following the receipt and analysis of responses to the annual Volunteering Naturally survey. The expected outcome is higher than the target as volunteering rates continue to bounce back from previous years impacted by the COVID-19 pandemic.</w:t>
            </w:r>
          </w:p>
        </w:tc>
        <w:tc>
          <w:tcPr>
            <w:tcW w:w="1020" w:type="dxa"/>
          </w:tcPr>
          <w:p w14:paraId="35C69FA6" w14:textId="77777777" w:rsidR="00B6595F" w:rsidRDefault="00B6595F" w:rsidP="0045285E">
            <w:pPr>
              <w:pStyle w:val="TableCopy"/>
            </w:pPr>
            <w:r>
              <w:t>number</w:t>
            </w:r>
          </w:p>
        </w:tc>
        <w:tc>
          <w:tcPr>
            <w:tcW w:w="1021" w:type="dxa"/>
          </w:tcPr>
          <w:p w14:paraId="1FE76BB0" w14:textId="1FBC3463" w:rsidR="00B6595F" w:rsidRDefault="00B6595F" w:rsidP="0045285E">
            <w:pPr>
              <w:pStyle w:val="TableCopy"/>
              <w:jc w:val="right"/>
            </w:pPr>
            <w:r>
              <w:t>381</w:t>
            </w:r>
            <w:r w:rsidR="00367E00">
              <w:t xml:space="preserve"> </w:t>
            </w:r>
            <w:r>
              <w:t>059</w:t>
            </w:r>
            <w:r w:rsidR="0045285E">
              <w:t xml:space="preserve"> </w:t>
            </w:r>
            <w:r>
              <w:t>(estimate)</w:t>
            </w:r>
            <w:r w:rsidR="00367E00">
              <w:t xml:space="preserve"> </w:t>
            </w:r>
          </w:p>
        </w:tc>
        <w:tc>
          <w:tcPr>
            <w:tcW w:w="1020" w:type="dxa"/>
          </w:tcPr>
          <w:p w14:paraId="0C1B0440" w14:textId="6E3E5DBE" w:rsidR="00B6595F" w:rsidRDefault="00B6595F" w:rsidP="0045285E">
            <w:pPr>
              <w:pStyle w:val="TableCopy"/>
              <w:jc w:val="right"/>
            </w:pPr>
            <w:r>
              <w:t>330</w:t>
            </w:r>
            <w:r w:rsidR="00367E00">
              <w:t xml:space="preserve"> </w:t>
            </w:r>
            <w:r>
              <w:t>000</w:t>
            </w:r>
          </w:p>
        </w:tc>
        <w:tc>
          <w:tcPr>
            <w:tcW w:w="1361" w:type="dxa"/>
          </w:tcPr>
          <w:p w14:paraId="037EBF67" w14:textId="77777777" w:rsidR="00B6595F" w:rsidRDefault="00B6595F" w:rsidP="0045285E">
            <w:pPr>
              <w:pStyle w:val="TableCopy"/>
              <w:jc w:val="right"/>
            </w:pPr>
            <w:r>
              <w:t>27</w:t>
            </w:r>
          </w:p>
        </w:tc>
        <w:tc>
          <w:tcPr>
            <w:tcW w:w="737" w:type="dxa"/>
          </w:tcPr>
          <w:p w14:paraId="30819614" w14:textId="2B289848" w:rsidR="00B6595F" w:rsidRPr="0045285E" w:rsidRDefault="00A13EBD" w:rsidP="0045285E">
            <w:pPr>
              <w:pStyle w:val="TableCopy"/>
              <w:jc w:val="right"/>
            </w:pPr>
            <w:r>
              <w:t>1</w:t>
            </w:r>
          </w:p>
        </w:tc>
      </w:tr>
      <w:tr w:rsidR="00961B68" w14:paraId="1CD7EEF3" w14:textId="77777777" w:rsidTr="0045285E">
        <w:trPr>
          <w:trHeight w:val="60"/>
        </w:trPr>
        <w:tc>
          <w:tcPr>
            <w:tcW w:w="4535" w:type="dxa"/>
          </w:tcPr>
          <w:p w14:paraId="01E95416" w14:textId="77777777" w:rsidR="00B6595F" w:rsidRDefault="00B6595F" w:rsidP="0045285E">
            <w:pPr>
              <w:pStyle w:val="TableCopy"/>
            </w:pPr>
            <w:r>
              <w:t>New</w:t>
            </w:r>
            <w:r w:rsidR="00367E00">
              <w:t xml:space="preserve"> </w:t>
            </w:r>
            <w:r>
              <w:t>permanently</w:t>
            </w:r>
            <w:r w:rsidR="00367E00">
              <w:t xml:space="preserve"> </w:t>
            </w:r>
            <w:r>
              <w:t>protected</w:t>
            </w:r>
            <w:r w:rsidR="00367E00">
              <w:t xml:space="preserve"> </w:t>
            </w:r>
            <w:r>
              <w:t>native</w:t>
            </w:r>
            <w:r w:rsidR="00367E00">
              <w:t xml:space="preserve"> </w:t>
            </w:r>
            <w:r>
              <w:t>vegetation</w:t>
            </w:r>
            <w:r w:rsidR="00367E00">
              <w:t xml:space="preserve"> </w:t>
            </w:r>
            <w:r>
              <w:t>on</w:t>
            </w:r>
            <w:r w:rsidR="00367E00">
              <w:t xml:space="preserve"> </w:t>
            </w:r>
            <w:r>
              <w:t>private</w:t>
            </w:r>
            <w:r w:rsidR="00367E00">
              <w:t xml:space="preserve"> </w:t>
            </w:r>
            <w:r>
              <w:t>land</w:t>
            </w:r>
          </w:p>
          <w:p w14:paraId="15CA594E" w14:textId="68FF7138" w:rsidR="0045285E" w:rsidRDefault="0045285E" w:rsidP="0045285E">
            <w:pPr>
              <w:pStyle w:val="TableCopy"/>
            </w:pPr>
            <w:r w:rsidRPr="0045285E">
              <w:rPr>
                <w:i/>
                <w:iCs/>
              </w:rPr>
              <w:t>Performance is above target due to the completion of a backlog of covenant requests. Trust for Nature secured 50 new covenants in 2023–24, noting that hectares per covenant vary at each property.</w:t>
            </w:r>
          </w:p>
        </w:tc>
        <w:tc>
          <w:tcPr>
            <w:tcW w:w="1020" w:type="dxa"/>
          </w:tcPr>
          <w:p w14:paraId="0ED0D390" w14:textId="77777777" w:rsidR="00B6595F" w:rsidRDefault="00B6595F" w:rsidP="0045285E">
            <w:pPr>
              <w:pStyle w:val="TableCopy"/>
            </w:pPr>
            <w:r>
              <w:t>hectares</w:t>
            </w:r>
          </w:p>
        </w:tc>
        <w:tc>
          <w:tcPr>
            <w:tcW w:w="1021" w:type="dxa"/>
          </w:tcPr>
          <w:p w14:paraId="7C510710" w14:textId="7EA0DE81" w:rsidR="00B6595F" w:rsidRDefault="00B6595F" w:rsidP="0045285E">
            <w:pPr>
              <w:pStyle w:val="TableCopy"/>
              <w:jc w:val="right"/>
            </w:pPr>
            <w:r>
              <w:t>1</w:t>
            </w:r>
            <w:r w:rsidR="00367E00">
              <w:t xml:space="preserve"> </w:t>
            </w:r>
            <w:r>
              <w:t>844</w:t>
            </w:r>
          </w:p>
        </w:tc>
        <w:tc>
          <w:tcPr>
            <w:tcW w:w="1020" w:type="dxa"/>
          </w:tcPr>
          <w:p w14:paraId="4B88E327" w14:textId="15F97D68" w:rsidR="00B6595F" w:rsidRDefault="00B6595F" w:rsidP="0045285E">
            <w:pPr>
              <w:pStyle w:val="TableCopy"/>
              <w:jc w:val="right"/>
            </w:pPr>
            <w:r>
              <w:t>800</w:t>
            </w:r>
            <w:r w:rsidR="00367E00">
              <w:t xml:space="preserve"> </w:t>
            </w:r>
          </w:p>
        </w:tc>
        <w:tc>
          <w:tcPr>
            <w:tcW w:w="1361" w:type="dxa"/>
          </w:tcPr>
          <w:p w14:paraId="5D7F3033" w14:textId="77777777" w:rsidR="00B6595F" w:rsidRDefault="00B6595F" w:rsidP="0045285E">
            <w:pPr>
              <w:pStyle w:val="TableCopy"/>
              <w:jc w:val="right"/>
            </w:pPr>
            <w:r>
              <w:t>131</w:t>
            </w:r>
          </w:p>
        </w:tc>
        <w:tc>
          <w:tcPr>
            <w:tcW w:w="737" w:type="dxa"/>
          </w:tcPr>
          <w:p w14:paraId="7368F6FB" w14:textId="33CB6895" w:rsidR="00B6595F" w:rsidRPr="0045285E" w:rsidRDefault="00A13EBD" w:rsidP="0045285E">
            <w:pPr>
              <w:pStyle w:val="TableCopy"/>
              <w:jc w:val="right"/>
            </w:pPr>
            <w:r>
              <w:t>1</w:t>
            </w:r>
          </w:p>
        </w:tc>
      </w:tr>
      <w:tr w:rsidR="00961B68" w14:paraId="03946DCE" w14:textId="77777777" w:rsidTr="0045285E">
        <w:trPr>
          <w:trHeight w:val="60"/>
        </w:trPr>
        <w:tc>
          <w:tcPr>
            <w:tcW w:w="4535" w:type="dxa"/>
          </w:tcPr>
          <w:p w14:paraId="36D374BC" w14:textId="77777777" w:rsidR="00B6595F" w:rsidRDefault="00B6595F" w:rsidP="0045285E">
            <w:pPr>
              <w:pStyle w:val="TableCopy"/>
            </w:pPr>
            <w:r>
              <w:t>On-ground</w:t>
            </w:r>
            <w:r w:rsidR="00367E00">
              <w:t xml:space="preserve"> </w:t>
            </w:r>
            <w:r>
              <w:t>action</w:t>
            </w:r>
            <w:r w:rsidR="00367E00">
              <w:t xml:space="preserve"> </w:t>
            </w:r>
            <w:r>
              <w:t>to</w:t>
            </w:r>
            <w:r w:rsidR="00367E00">
              <w:t xml:space="preserve"> </w:t>
            </w:r>
            <w:r>
              <w:t>support</w:t>
            </w:r>
            <w:r w:rsidR="00367E00">
              <w:t xml:space="preserve"> </w:t>
            </w:r>
            <w:r>
              <w:t>local</w:t>
            </w:r>
            <w:r w:rsidR="00367E00">
              <w:t xml:space="preserve"> </w:t>
            </w:r>
            <w:r>
              <w:t>environmental</w:t>
            </w:r>
            <w:r w:rsidR="00367E00">
              <w:t xml:space="preserve"> </w:t>
            </w:r>
            <w:r>
              <w:t>outcomes</w:t>
            </w:r>
          </w:p>
          <w:p w14:paraId="442DE4C4" w14:textId="604F1111" w:rsidR="0045285E" w:rsidRDefault="0045285E" w:rsidP="0045285E">
            <w:pPr>
              <w:pStyle w:val="TableCopy"/>
            </w:pPr>
            <w:proofErr w:type="gramStart"/>
            <w:r w:rsidRPr="0045285E">
              <w:rPr>
                <w:i/>
                <w:iCs/>
              </w:rPr>
              <w:t>A final result</w:t>
            </w:r>
            <w:proofErr w:type="gramEnd"/>
            <w:r w:rsidRPr="0045285E">
              <w:rPr>
                <w:i/>
                <w:iCs/>
              </w:rPr>
              <w:t xml:space="preserve"> will be available by early 2025 following the receipt and analysis of statewide data. The expected outcome is higher than the target due to the inclusion of additional deer control activities on agricultural land.</w:t>
            </w:r>
          </w:p>
        </w:tc>
        <w:tc>
          <w:tcPr>
            <w:tcW w:w="1020" w:type="dxa"/>
          </w:tcPr>
          <w:p w14:paraId="2FAE088C" w14:textId="77777777" w:rsidR="00B6595F" w:rsidRDefault="00B6595F" w:rsidP="0045285E">
            <w:pPr>
              <w:pStyle w:val="TableCopy"/>
            </w:pPr>
            <w:r>
              <w:t>hectares</w:t>
            </w:r>
          </w:p>
        </w:tc>
        <w:tc>
          <w:tcPr>
            <w:tcW w:w="1021" w:type="dxa"/>
          </w:tcPr>
          <w:p w14:paraId="428AB86D" w14:textId="119CB521" w:rsidR="00B6595F" w:rsidRDefault="00B6595F" w:rsidP="0045285E">
            <w:pPr>
              <w:pStyle w:val="TableCopy"/>
              <w:jc w:val="right"/>
            </w:pPr>
            <w:r>
              <w:t>58</w:t>
            </w:r>
            <w:r w:rsidR="00367E00">
              <w:t xml:space="preserve"> </w:t>
            </w:r>
            <w:r>
              <w:t>000</w:t>
            </w:r>
            <w:r w:rsidR="0045285E">
              <w:t xml:space="preserve"> </w:t>
            </w:r>
            <w:r>
              <w:t>(estimate)</w:t>
            </w:r>
          </w:p>
        </w:tc>
        <w:tc>
          <w:tcPr>
            <w:tcW w:w="1020" w:type="dxa"/>
          </w:tcPr>
          <w:p w14:paraId="5ED21812" w14:textId="6B17FA16" w:rsidR="00B6595F" w:rsidRDefault="00B6595F" w:rsidP="0045285E">
            <w:pPr>
              <w:pStyle w:val="TableCopy"/>
              <w:jc w:val="right"/>
            </w:pPr>
            <w:r>
              <w:t>40</w:t>
            </w:r>
            <w:r w:rsidR="00367E00">
              <w:t xml:space="preserve"> </w:t>
            </w:r>
            <w:r>
              <w:t>000</w:t>
            </w:r>
          </w:p>
        </w:tc>
        <w:tc>
          <w:tcPr>
            <w:tcW w:w="1361" w:type="dxa"/>
          </w:tcPr>
          <w:p w14:paraId="3CF248A6" w14:textId="77777777" w:rsidR="00B6595F" w:rsidRDefault="00B6595F" w:rsidP="0045285E">
            <w:pPr>
              <w:pStyle w:val="TableCopy"/>
              <w:jc w:val="right"/>
            </w:pPr>
            <w:r>
              <w:t>45</w:t>
            </w:r>
          </w:p>
        </w:tc>
        <w:tc>
          <w:tcPr>
            <w:tcW w:w="737" w:type="dxa"/>
          </w:tcPr>
          <w:p w14:paraId="35D9E78A" w14:textId="6F4550B9" w:rsidR="00B6595F" w:rsidRPr="0045285E" w:rsidRDefault="00A13EBD" w:rsidP="0045285E">
            <w:pPr>
              <w:pStyle w:val="TableCopy"/>
              <w:jc w:val="right"/>
            </w:pPr>
            <w:r>
              <w:t>1</w:t>
            </w:r>
          </w:p>
        </w:tc>
      </w:tr>
      <w:tr w:rsidR="00961B68" w14:paraId="1154E232" w14:textId="77777777" w:rsidTr="0045285E">
        <w:trPr>
          <w:trHeight w:val="60"/>
        </w:trPr>
        <w:tc>
          <w:tcPr>
            <w:tcW w:w="4535" w:type="dxa"/>
          </w:tcPr>
          <w:p w14:paraId="6A8F56E4" w14:textId="77777777" w:rsidR="00B6595F" w:rsidRDefault="00B6595F" w:rsidP="0045285E">
            <w:pPr>
              <w:pStyle w:val="TableCopy"/>
            </w:pPr>
            <w:r>
              <w:t>Pest</w:t>
            </w:r>
            <w:r w:rsidR="00367E00">
              <w:t xml:space="preserve"> </w:t>
            </w:r>
            <w:r>
              <w:t>herbivore</w:t>
            </w:r>
            <w:r w:rsidR="00367E00">
              <w:t xml:space="preserve"> </w:t>
            </w:r>
            <w:r>
              <w:t>control</w:t>
            </w:r>
            <w:r w:rsidR="00367E00">
              <w:t xml:space="preserve"> </w:t>
            </w:r>
            <w:r>
              <w:t>in</w:t>
            </w:r>
            <w:r w:rsidR="00367E00">
              <w:t xml:space="preserve"> </w:t>
            </w:r>
            <w:r>
              <w:t>priority</w:t>
            </w:r>
            <w:r w:rsidR="00367E00">
              <w:t xml:space="preserve"> </w:t>
            </w:r>
            <w:r>
              <w:t>locations</w:t>
            </w:r>
          </w:p>
          <w:p w14:paraId="6D8F6478" w14:textId="513DF242" w:rsidR="0045285E" w:rsidRDefault="0045285E" w:rsidP="0045285E">
            <w:pPr>
              <w:pStyle w:val="TableCopy"/>
            </w:pPr>
            <w:proofErr w:type="gramStart"/>
            <w:r w:rsidRPr="0045285E">
              <w:rPr>
                <w:i/>
                <w:iCs/>
              </w:rPr>
              <w:t>A final result</w:t>
            </w:r>
            <w:proofErr w:type="gramEnd"/>
            <w:r w:rsidRPr="0045285E">
              <w:rPr>
                <w:i/>
                <w:iCs/>
              </w:rPr>
              <w:t xml:space="preserve"> will be available by early 2025 following the receipt and analysis of statewide data. The expected outcome is higher than the target due to delivery of additional on-ground herbivore control through the Protecting Biodiversity program, particularly increased deer control activities.</w:t>
            </w:r>
          </w:p>
        </w:tc>
        <w:tc>
          <w:tcPr>
            <w:tcW w:w="1020" w:type="dxa"/>
          </w:tcPr>
          <w:p w14:paraId="310E4E86" w14:textId="30D58EAC" w:rsidR="00B6595F" w:rsidRDefault="00B6595F" w:rsidP="0045285E">
            <w:pPr>
              <w:pStyle w:val="TableCopy"/>
            </w:pPr>
            <w:r>
              <w:t>hectares</w:t>
            </w:r>
            <w:r w:rsidR="00367E00">
              <w:t xml:space="preserve"> </w:t>
            </w:r>
          </w:p>
        </w:tc>
        <w:tc>
          <w:tcPr>
            <w:tcW w:w="1021" w:type="dxa"/>
          </w:tcPr>
          <w:p w14:paraId="0CE73922" w14:textId="20DCAEA2" w:rsidR="00B6595F" w:rsidRDefault="00B6595F" w:rsidP="0045285E">
            <w:pPr>
              <w:pStyle w:val="TableCopy"/>
              <w:jc w:val="right"/>
            </w:pPr>
            <w:r>
              <w:t>1</w:t>
            </w:r>
            <w:r w:rsidR="00367E00">
              <w:t xml:space="preserve"> </w:t>
            </w:r>
            <w:r>
              <w:t>300</w:t>
            </w:r>
            <w:r w:rsidR="00367E00">
              <w:t xml:space="preserve"> </w:t>
            </w:r>
            <w:r>
              <w:t>000</w:t>
            </w:r>
            <w:r w:rsidR="00367E00">
              <w:t xml:space="preserve"> </w:t>
            </w:r>
            <w:r>
              <w:t>(estimate)</w:t>
            </w:r>
          </w:p>
        </w:tc>
        <w:tc>
          <w:tcPr>
            <w:tcW w:w="1020" w:type="dxa"/>
          </w:tcPr>
          <w:p w14:paraId="1D8787A6" w14:textId="04F0266D" w:rsidR="00B6595F" w:rsidRDefault="00B6595F" w:rsidP="0045285E">
            <w:pPr>
              <w:pStyle w:val="TableCopy"/>
              <w:jc w:val="right"/>
            </w:pPr>
            <w:r>
              <w:t>500</w:t>
            </w:r>
            <w:r w:rsidR="00367E00">
              <w:t xml:space="preserve"> </w:t>
            </w:r>
            <w:r>
              <w:t>000</w:t>
            </w:r>
            <w:r w:rsidR="00367E00">
              <w:t xml:space="preserve"> </w:t>
            </w:r>
          </w:p>
        </w:tc>
        <w:tc>
          <w:tcPr>
            <w:tcW w:w="1361" w:type="dxa"/>
          </w:tcPr>
          <w:p w14:paraId="736BAAEA" w14:textId="77777777" w:rsidR="00B6595F" w:rsidRDefault="00B6595F" w:rsidP="0045285E">
            <w:pPr>
              <w:pStyle w:val="TableCopy"/>
              <w:jc w:val="right"/>
            </w:pPr>
            <w:r>
              <w:t>160</w:t>
            </w:r>
          </w:p>
        </w:tc>
        <w:tc>
          <w:tcPr>
            <w:tcW w:w="737" w:type="dxa"/>
          </w:tcPr>
          <w:p w14:paraId="0488DB62" w14:textId="3B6F8E9F" w:rsidR="00B6595F" w:rsidRPr="0045285E" w:rsidRDefault="00A13EBD" w:rsidP="0045285E">
            <w:pPr>
              <w:pStyle w:val="TableCopy"/>
              <w:jc w:val="right"/>
            </w:pPr>
            <w:r>
              <w:t>1</w:t>
            </w:r>
          </w:p>
        </w:tc>
      </w:tr>
      <w:tr w:rsidR="00961B68" w14:paraId="6DD5E41E" w14:textId="77777777" w:rsidTr="0045285E">
        <w:trPr>
          <w:trHeight w:val="60"/>
        </w:trPr>
        <w:tc>
          <w:tcPr>
            <w:tcW w:w="4535" w:type="dxa"/>
          </w:tcPr>
          <w:p w14:paraId="690B6917" w14:textId="77777777" w:rsidR="00B6595F" w:rsidRDefault="00B6595F" w:rsidP="0045285E">
            <w:pPr>
              <w:pStyle w:val="TableCopy"/>
            </w:pPr>
            <w:r>
              <w:t>Pest</w:t>
            </w:r>
            <w:r w:rsidR="00367E00">
              <w:t xml:space="preserve"> </w:t>
            </w:r>
            <w:r>
              <w:t>predator</w:t>
            </w:r>
            <w:r w:rsidR="00367E00">
              <w:t xml:space="preserve"> </w:t>
            </w:r>
            <w:r>
              <w:t>control</w:t>
            </w:r>
            <w:r w:rsidR="00367E00">
              <w:t xml:space="preserve"> </w:t>
            </w:r>
            <w:r>
              <w:t>in</w:t>
            </w:r>
            <w:r w:rsidR="00367E00">
              <w:t xml:space="preserve"> </w:t>
            </w:r>
            <w:r>
              <w:t>priority</w:t>
            </w:r>
            <w:r w:rsidR="00367E00">
              <w:t xml:space="preserve"> </w:t>
            </w:r>
            <w:r>
              <w:t>locations</w:t>
            </w:r>
          </w:p>
          <w:p w14:paraId="453F2B01" w14:textId="276FD4EB" w:rsidR="0045285E" w:rsidRDefault="0045285E" w:rsidP="0045285E">
            <w:pPr>
              <w:pStyle w:val="TableCopy"/>
            </w:pPr>
            <w:proofErr w:type="gramStart"/>
            <w:r w:rsidRPr="0045285E">
              <w:rPr>
                <w:i/>
                <w:iCs/>
              </w:rPr>
              <w:t>A final result</w:t>
            </w:r>
            <w:proofErr w:type="gramEnd"/>
            <w:r w:rsidRPr="0045285E">
              <w:rPr>
                <w:i/>
                <w:iCs/>
              </w:rPr>
              <w:t xml:space="preserve"> will be available by early 2025 following the receipt and analysis of statewide data. The expected outcome is lower than the target due to a delivery partner experiencing delays in the commencement of a fox control project in Gippsland. This project is expected to be delivered in 2024–25.</w:t>
            </w:r>
          </w:p>
        </w:tc>
        <w:tc>
          <w:tcPr>
            <w:tcW w:w="1020" w:type="dxa"/>
          </w:tcPr>
          <w:p w14:paraId="2361AE44" w14:textId="77777777" w:rsidR="00B6595F" w:rsidRDefault="00B6595F" w:rsidP="0045285E">
            <w:pPr>
              <w:pStyle w:val="TableCopy"/>
            </w:pPr>
            <w:r>
              <w:t>hectares</w:t>
            </w:r>
          </w:p>
        </w:tc>
        <w:tc>
          <w:tcPr>
            <w:tcW w:w="1021" w:type="dxa"/>
          </w:tcPr>
          <w:p w14:paraId="75672591" w14:textId="2A170485" w:rsidR="00B6595F" w:rsidRDefault="00B6595F" w:rsidP="0045285E">
            <w:pPr>
              <w:pStyle w:val="TableCopy"/>
              <w:jc w:val="right"/>
            </w:pPr>
            <w:r>
              <w:t>650</w:t>
            </w:r>
            <w:r w:rsidR="00367E00">
              <w:t xml:space="preserve"> </w:t>
            </w:r>
            <w:r>
              <w:t>000</w:t>
            </w:r>
            <w:r w:rsidR="00367E00">
              <w:t xml:space="preserve"> </w:t>
            </w:r>
            <w:r>
              <w:t>(estimate)</w:t>
            </w:r>
          </w:p>
        </w:tc>
        <w:tc>
          <w:tcPr>
            <w:tcW w:w="1020" w:type="dxa"/>
          </w:tcPr>
          <w:p w14:paraId="111914BA" w14:textId="59138351" w:rsidR="00B6595F" w:rsidRDefault="00B6595F" w:rsidP="0045285E">
            <w:pPr>
              <w:pStyle w:val="TableCopy"/>
              <w:jc w:val="right"/>
            </w:pPr>
            <w:r>
              <w:t>700</w:t>
            </w:r>
            <w:r w:rsidR="00367E00">
              <w:t xml:space="preserve"> </w:t>
            </w:r>
            <w:r>
              <w:t>000</w:t>
            </w:r>
          </w:p>
        </w:tc>
        <w:tc>
          <w:tcPr>
            <w:tcW w:w="1361" w:type="dxa"/>
          </w:tcPr>
          <w:p w14:paraId="0A3CF086" w14:textId="77777777" w:rsidR="00B6595F" w:rsidRDefault="00B6595F" w:rsidP="0045285E">
            <w:pPr>
              <w:pStyle w:val="TableCopy"/>
              <w:jc w:val="right"/>
            </w:pPr>
            <w:r>
              <w:t>(7)</w:t>
            </w:r>
          </w:p>
        </w:tc>
        <w:tc>
          <w:tcPr>
            <w:tcW w:w="737" w:type="dxa"/>
          </w:tcPr>
          <w:p w14:paraId="5EE40D0F" w14:textId="620CD70E" w:rsidR="00B6595F" w:rsidRPr="0045285E" w:rsidRDefault="00A13EBD" w:rsidP="0045285E">
            <w:pPr>
              <w:pStyle w:val="TableCopy"/>
              <w:jc w:val="right"/>
            </w:pPr>
            <w:r>
              <w:t>3</w:t>
            </w:r>
          </w:p>
        </w:tc>
      </w:tr>
      <w:tr w:rsidR="00961B68" w14:paraId="55680BF5" w14:textId="77777777" w:rsidTr="0045285E">
        <w:trPr>
          <w:trHeight w:val="60"/>
        </w:trPr>
        <w:tc>
          <w:tcPr>
            <w:tcW w:w="4535" w:type="dxa"/>
          </w:tcPr>
          <w:p w14:paraId="4D602CF3" w14:textId="77777777" w:rsidR="00B6595F" w:rsidRDefault="00B6595F" w:rsidP="0045285E">
            <w:pPr>
              <w:pStyle w:val="TableCopy"/>
            </w:pPr>
            <w:r>
              <w:lastRenderedPageBreak/>
              <w:t>Priority</w:t>
            </w:r>
            <w:r w:rsidR="00367E00">
              <w:t xml:space="preserve"> </w:t>
            </w:r>
            <w:r>
              <w:t>conservation</w:t>
            </w:r>
            <w:r w:rsidR="00367E00">
              <w:t xml:space="preserve"> </w:t>
            </w:r>
            <w:r>
              <w:t>actions</w:t>
            </w:r>
            <w:r w:rsidR="00367E00">
              <w:t xml:space="preserve"> </w:t>
            </w:r>
            <w:r>
              <w:t>for</w:t>
            </w:r>
            <w:r w:rsidR="00367E00">
              <w:t xml:space="preserve"> </w:t>
            </w:r>
            <w:r>
              <w:t>threatened</w:t>
            </w:r>
            <w:r w:rsidR="00367E00">
              <w:t xml:space="preserve"> </w:t>
            </w:r>
            <w:r>
              <w:t>species</w:t>
            </w:r>
          </w:p>
          <w:p w14:paraId="6394B74D" w14:textId="18329557" w:rsidR="0045285E" w:rsidRDefault="0045285E" w:rsidP="0045285E">
            <w:pPr>
              <w:pStyle w:val="TableCopy"/>
            </w:pPr>
            <w:r w:rsidRPr="0045285E">
              <w:rPr>
                <w:i/>
                <w:iCs/>
              </w:rPr>
              <w:t>Performance is above target due to the early completion of some threatened species projects under the Flood Recovery program, ahead of their scheduled completion dates within 2024–25.</w:t>
            </w:r>
          </w:p>
        </w:tc>
        <w:tc>
          <w:tcPr>
            <w:tcW w:w="1020" w:type="dxa"/>
          </w:tcPr>
          <w:p w14:paraId="5B48FCEE" w14:textId="676881CC" w:rsidR="00B6595F" w:rsidRDefault="00B6595F" w:rsidP="0045285E">
            <w:pPr>
              <w:pStyle w:val="TableCopy"/>
            </w:pPr>
            <w:r>
              <w:t>number</w:t>
            </w:r>
            <w:r w:rsidR="00367E00">
              <w:t xml:space="preserve"> </w:t>
            </w:r>
          </w:p>
        </w:tc>
        <w:tc>
          <w:tcPr>
            <w:tcW w:w="1021" w:type="dxa"/>
          </w:tcPr>
          <w:p w14:paraId="1A1C2F3F" w14:textId="77777777" w:rsidR="00B6595F" w:rsidRDefault="00B6595F" w:rsidP="0045285E">
            <w:pPr>
              <w:pStyle w:val="TableCopy"/>
              <w:jc w:val="right"/>
            </w:pPr>
            <w:r>
              <w:t>38</w:t>
            </w:r>
          </w:p>
        </w:tc>
        <w:tc>
          <w:tcPr>
            <w:tcW w:w="1020" w:type="dxa"/>
          </w:tcPr>
          <w:p w14:paraId="464D563C" w14:textId="06707DEE" w:rsidR="00B6595F" w:rsidRDefault="00B6595F" w:rsidP="0045285E">
            <w:pPr>
              <w:pStyle w:val="TableCopy"/>
              <w:jc w:val="right"/>
            </w:pPr>
            <w:r>
              <w:t>20</w:t>
            </w:r>
            <w:r w:rsidR="00367E00">
              <w:t xml:space="preserve"> </w:t>
            </w:r>
          </w:p>
        </w:tc>
        <w:tc>
          <w:tcPr>
            <w:tcW w:w="1361" w:type="dxa"/>
          </w:tcPr>
          <w:p w14:paraId="1FF2072D" w14:textId="77777777" w:rsidR="00B6595F" w:rsidRDefault="00B6595F" w:rsidP="0045285E">
            <w:pPr>
              <w:pStyle w:val="TableCopy"/>
              <w:jc w:val="right"/>
            </w:pPr>
            <w:r>
              <w:t>90</w:t>
            </w:r>
          </w:p>
        </w:tc>
        <w:tc>
          <w:tcPr>
            <w:tcW w:w="737" w:type="dxa"/>
          </w:tcPr>
          <w:p w14:paraId="230A18D9" w14:textId="09795655" w:rsidR="00B6595F" w:rsidRPr="0045285E" w:rsidRDefault="00A13EBD" w:rsidP="0045285E">
            <w:pPr>
              <w:pStyle w:val="TableCopy"/>
              <w:jc w:val="right"/>
            </w:pPr>
            <w:r>
              <w:t>1</w:t>
            </w:r>
          </w:p>
        </w:tc>
      </w:tr>
      <w:tr w:rsidR="00961B68" w14:paraId="7176C70C" w14:textId="77777777" w:rsidTr="0045285E">
        <w:trPr>
          <w:trHeight w:val="60"/>
        </w:trPr>
        <w:tc>
          <w:tcPr>
            <w:tcW w:w="4535" w:type="dxa"/>
          </w:tcPr>
          <w:p w14:paraId="4BFB3197" w14:textId="77777777" w:rsidR="00B6595F" w:rsidRDefault="00B6595F" w:rsidP="0045285E">
            <w:pPr>
              <w:pStyle w:val="TableCopy"/>
            </w:pPr>
            <w:r>
              <w:t>Revegetation</w:t>
            </w:r>
            <w:r w:rsidR="00367E00">
              <w:t xml:space="preserve"> </w:t>
            </w:r>
            <w:r>
              <w:t>in</w:t>
            </w:r>
            <w:r w:rsidR="00367E00">
              <w:t xml:space="preserve"> </w:t>
            </w:r>
            <w:r>
              <w:t>priority</w:t>
            </w:r>
            <w:r w:rsidR="00367E00">
              <w:t xml:space="preserve"> </w:t>
            </w:r>
            <w:r>
              <w:t>locations</w:t>
            </w:r>
            <w:r w:rsidR="00367E00">
              <w:t xml:space="preserve"> </w:t>
            </w:r>
            <w:r>
              <w:t>for</w:t>
            </w:r>
            <w:r w:rsidR="00367E00">
              <w:t xml:space="preserve"> </w:t>
            </w:r>
            <w:r>
              <w:t>habitat</w:t>
            </w:r>
            <w:r w:rsidR="00367E00">
              <w:t xml:space="preserve"> </w:t>
            </w:r>
            <w:r>
              <w:t>connectivity</w:t>
            </w:r>
          </w:p>
          <w:p w14:paraId="3B0F3FF7" w14:textId="0D7A4AB6" w:rsidR="0045285E" w:rsidRDefault="0045285E" w:rsidP="0045285E">
            <w:pPr>
              <w:pStyle w:val="TableCopy"/>
            </w:pPr>
            <w:r w:rsidRPr="0045285E">
              <w:rPr>
                <w:i/>
                <w:iCs/>
              </w:rPr>
              <w:t>Performance is above target due to favourable climatic conditions enabling additional revegetation activity on land secured under the BushBank program.</w:t>
            </w:r>
          </w:p>
        </w:tc>
        <w:tc>
          <w:tcPr>
            <w:tcW w:w="1020" w:type="dxa"/>
          </w:tcPr>
          <w:p w14:paraId="5315B75A" w14:textId="77777777" w:rsidR="00B6595F" w:rsidRDefault="00B6595F" w:rsidP="0045285E">
            <w:pPr>
              <w:pStyle w:val="TableCopy"/>
            </w:pPr>
            <w:r>
              <w:t>hectares</w:t>
            </w:r>
          </w:p>
        </w:tc>
        <w:tc>
          <w:tcPr>
            <w:tcW w:w="1021" w:type="dxa"/>
          </w:tcPr>
          <w:p w14:paraId="0327E29F" w14:textId="77777777" w:rsidR="00B6595F" w:rsidRDefault="00B6595F" w:rsidP="0045285E">
            <w:pPr>
              <w:pStyle w:val="TableCopy"/>
              <w:jc w:val="right"/>
            </w:pPr>
            <w:r>
              <w:t>668</w:t>
            </w:r>
          </w:p>
        </w:tc>
        <w:tc>
          <w:tcPr>
            <w:tcW w:w="1020" w:type="dxa"/>
          </w:tcPr>
          <w:p w14:paraId="2C2DA8F5" w14:textId="77777777" w:rsidR="00B6595F" w:rsidRDefault="00B6595F" w:rsidP="0045285E">
            <w:pPr>
              <w:pStyle w:val="TableCopy"/>
              <w:jc w:val="right"/>
            </w:pPr>
            <w:r>
              <w:t>500</w:t>
            </w:r>
          </w:p>
        </w:tc>
        <w:tc>
          <w:tcPr>
            <w:tcW w:w="1361" w:type="dxa"/>
          </w:tcPr>
          <w:p w14:paraId="6EB78583" w14:textId="77777777" w:rsidR="00B6595F" w:rsidRDefault="00B6595F" w:rsidP="0045285E">
            <w:pPr>
              <w:pStyle w:val="TableCopy"/>
              <w:jc w:val="right"/>
            </w:pPr>
            <w:r>
              <w:t>34</w:t>
            </w:r>
          </w:p>
        </w:tc>
        <w:tc>
          <w:tcPr>
            <w:tcW w:w="737" w:type="dxa"/>
          </w:tcPr>
          <w:p w14:paraId="1189E083" w14:textId="66EBDF8D" w:rsidR="00B6595F" w:rsidRPr="0045285E" w:rsidRDefault="00A13EBD" w:rsidP="0045285E">
            <w:pPr>
              <w:pStyle w:val="TableCopy"/>
              <w:jc w:val="right"/>
            </w:pPr>
            <w:r>
              <w:t>1</w:t>
            </w:r>
          </w:p>
        </w:tc>
      </w:tr>
      <w:tr w:rsidR="00961B68" w14:paraId="2A9750D1" w14:textId="77777777" w:rsidTr="0045285E">
        <w:trPr>
          <w:trHeight w:val="60"/>
        </w:trPr>
        <w:tc>
          <w:tcPr>
            <w:tcW w:w="4535" w:type="dxa"/>
          </w:tcPr>
          <w:p w14:paraId="7A31344D" w14:textId="77777777" w:rsidR="00B6595F" w:rsidRDefault="00B6595F" w:rsidP="0045285E">
            <w:pPr>
              <w:pStyle w:val="TableCopy"/>
            </w:pPr>
            <w:r>
              <w:t>Strategic</w:t>
            </w:r>
            <w:r w:rsidR="00367E00">
              <w:t xml:space="preserve"> </w:t>
            </w:r>
            <w:r>
              <w:t>compliance</w:t>
            </w:r>
            <w:r w:rsidR="00367E00">
              <w:t xml:space="preserve"> </w:t>
            </w:r>
            <w:r>
              <w:t>and</w:t>
            </w:r>
            <w:r w:rsidR="00367E00">
              <w:t xml:space="preserve"> </w:t>
            </w:r>
            <w:r>
              <w:t>enforcement</w:t>
            </w:r>
            <w:r w:rsidR="00367E00">
              <w:t xml:space="preserve"> </w:t>
            </w:r>
            <w:r>
              <w:t>operations</w:t>
            </w:r>
            <w:r w:rsidR="00367E00">
              <w:t xml:space="preserve"> </w:t>
            </w:r>
            <w:r>
              <w:t>implemented</w:t>
            </w:r>
            <w:r w:rsidR="00367E00">
              <w:t xml:space="preserve"> </w:t>
            </w:r>
            <w:r>
              <w:t>by</w:t>
            </w:r>
            <w:r w:rsidR="00367E00">
              <w:t xml:space="preserve"> </w:t>
            </w:r>
            <w:r>
              <w:t>the</w:t>
            </w:r>
            <w:r w:rsidR="00367E00">
              <w:t xml:space="preserve"> </w:t>
            </w:r>
            <w:r>
              <w:t>Conservation</w:t>
            </w:r>
            <w:r w:rsidR="00367E00">
              <w:t xml:space="preserve"> </w:t>
            </w:r>
            <w:r>
              <w:t>Regulator</w:t>
            </w:r>
          </w:p>
          <w:p w14:paraId="6B87FD69" w14:textId="341B30BE" w:rsidR="0045285E" w:rsidRDefault="0045285E" w:rsidP="0045285E">
            <w:pPr>
              <w:pStyle w:val="TableCopy"/>
            </w:pPr>
            <w:r w:rsidRPr="0045285E">
              <w:rPr>
                <w:i/>
                <w:iCs/>
              </w:rPr>
              <w:t>Performance is above target as one multi-year operation was completed ahead of schedule within 2023–24.</w:t>
            </w:r>
          </w:p>
        </w:tc>
        <w:tc>
          <w:tcPr>
            <w:tcW w:w="1020" w:type="dxa"/>
          </w:tcPr>
          <w:p w14:paraId="5B1194C9" w14:textId="366E3FFE" w:rsidR="00B6595F" w:rsidRDefault="00B6595F" w:rsidP="0045285E">
            <w:pPr>
              <w:pStyle w:val="TableCopy"/>
            </w:pPr>
            <w:r>
              <w:t>number</w:t>
            </w:r>
            <w:r w:rsidR="00367E00">
              <w:t xml:space="preserve"> </w:t>
            </w:r>
          </w:p>
        </w:tc>
        <w:tc>
          <w:tcPr>
            <w:tcW w:w="1021" w:type="dxa"/>
          </w:tcPr>
          <w:p w14:paraId="4C85D5BC" w14:textId="2C4EFF78" w:rsidR="00B6595F" w:rsidRDefault="00B6595F" w:rsidP="0045285E">
            <w:pPr>
              <w:pStyle w:val="TableCopy"/>
              <w:jc w:val="right"/>
            </w:pPr>
            <w:r>
              <w:t>7</w:t>
            </w:r>
            <w:r w:rsidR="00367E00">
              <w:t xml:space="preserve"> </w:t>
            </w:r>
          </w:p>
        </w:tc>
        <w:tc>
          <w:tcPr>
            <w:tcW w:w="1020" w:type="dxa"/>
          </w:tcPr>
          <w:p w14:paraId="45656AA8" w14:textId="61CB7EF3" w:rsidR="00B6595F" w:rsidRDefault="00B6595F" w:rsidP="0045285E">
            <w:pPr>
              <w:pStyle w:val="TableCopy"/>
              <w:jc w:val="right"/>
            </w:pPr>
            <w:r>
              <w:t>6</w:t>
            </w:r>
            <w:r w:rsidR="00367E00">
              <w:t xml:space="preserve"> </w:t>
            </w:r>
          </w:p>
        </w:tc>
        <w:tc>
          <w:tcPr>
            <w:tcW w:w="1361" w:type="dxa"/>
          </w:tcPr>
          <w:p w14:paraId="5EB9954F" w14:textId="77777777" w:rsidR="00B6595F" w:rsidRDefault="00B6595F" w:rsidP="0045285E">
            <w:pPr>
              <w:pStyle w:val="TableCopy"/>
              <w:jc w:val="right"/>
            </w:pPr>
            <w:r>
              <w:t>17</w:t>
            </w:r>
          </w:p>
        </w:tc>
        <w:tc>
          <w:tcPr>
            <w:tcW w:w="737" w:type="dxa"/>
          </w:tcPr>
          <w:p w14:paraId="10A1CF38" w14:textId="571F4ABB" w:rsidR="00B6595F" w:rsidRPr="0045285E" w:rsidRDefault="00A13EBD" w:rsidP="0045285E">
            <w:pPr>
              <w:pStyle w:val="TableCopy"/>
              <w:jc w:val="right"/>
            </w:pPr>
            <w:r>
              <w:t>1</w:t>
            </w:r>
          </w:p>
        </w:tc>
      </w:tr>
      <w:tr w:rsidR="00961B68" w14:paraId="19A07340" w14:textId="77777777" w:rsidTr="0045285E">
        <w:trPr>
          <w:trHeight w:val="60"/>
        </w:trPr>
        <w:tc>
          <w:tcPr>
            <w:tcW w:w="4535" w:type="dxa"/>
          </w:tcPr>
          <w:p w14:paraId="662B5535" w14:textId="77777777" w:rsidR="00B6595F" w:rsidRDefault="00B6595F" w:rsidP="0045285E">
            <w:pPr>
              <w:pStyle w:val="TableCopy"/>
            </w:pPr>
            <w:r>
              <w:t>Weed</w:t>
            </w:r>
            <w:r w:rsidR="00367E00">
              <w:t xml:space="preserve"> </w:t>
            </w:r>
            <w:r>
              <w:t>control</w:t>
            </w:r>
            <w:r w:rsidR="00367E00">
              <w:t xml:space="preserve"> </w:t>
            </w:r>
            <w:r>
              <w:t>in</w:t>
            </w:r>
            <w:r w:rsidR="00367E00">
              <w:t xml:space="preserve"> </w:t>
            </w:r>
            <w:r>
              <w:t>priority</w:t>
            </w:r>
            <w:r w:rsidR="00367E00">
              <w:t xml:space="preserve"> </w:t>
            </w:r>
            <w:r>
              <w:t>locations</w:t>
            </w:r>
          </w:p>
          <w:p w14:paraId="6884D1EC" w14:textId="7B88F4F4" w:rsidR="0045285E" w:rsidRDefault="0045285E" w:rsidP="0045285E">
            <w:pPr>
              <w:pStyle w:val="TableCopy"/>
            </w:pPr>
            <w:proofErr w:type="gramStart"/>
            <w:r w:rsidRPr="0045285E">
              <w:rPr>
                <w:i/>
                <w:iCs/>
              </w:rPr>
              <w:t>A final result</w:t>
            </w:r>
            <w:proofErr w:type="gramEnd"/>
            <w:r w:rsidRPr="0045285E">
              <w:rPr>
                <w:i/>
                <w:iCs/>
              </w:rPr>
              <w:t xml:space="preserve"> will be available by early 2025 following the receipt and analysis of statewide data. The expected outcome is lower than the target due in part to delays in the commencement of projects, and some delivery partners encountering differences between initial project proposals and the actual extent of weed control performed. A process improvement is being implemented for future projects to alleviate this issue.</w:t>
            </w:r>
          </w:p>
        </w:tc>
        <w:tc>
          <w:tcPr>
            <w:tcW w:w="1020" w:type="dxa"/>
          </w:tcPr>
          <w:p w14:paraId="4A762FAA" w14:textId="77777777" w:rsidR="00B6595F" w:rsidRDefault="00B6595F" w:rsidP="0045285E">
            <w:pPr>
              <w:pStyle w:val="TableCopy"/>
            </w:pPr>
            <w:r>
              <w:t>hectares</w:t>
            </w:r>
          </w:p>
        </w:tc>
        <w:tc>
          <w:tcPr>
            <w:tcW w:w="1021" w:type="dxa"/>
          </w:tcPr>
          <w:p w14:paraId="330F59EF" w14:textId="2F7C8832" w:rsidR="00B6595F" w:rsidRDefault="00B6595F" w:rsidP="0045285E">
            <w:pPr>
              <w:pStyle w:val="TableCopy"/>
              <w:jc w:val="right"/>
            </w:pPr>
            <w:r>
              <w:t>32</w:t>
            </w:r>
            <w:r w:rsidR="00367E00">
              <w:t xml:space="preserve"> </w:t>
            </w:r>
            <w:r>
              <w:t>000</w:t>
            </w:r>
            <w:r>
              <w:br/>
              <w:t>(estimate)</w:t>
            </w:r>
          </w:p>
        </w:tc>
        <w:tc>
          <w:tcPr>
            <w:tcW w:w="1020" w:type="dxa"/>
          </w:tcPr>
          <w:p w14:paraId="6EFA031B" w14:textId="2573B1C6" w:rsidR="00B6595F" w:rsidRDefault="00B6595F" w:rsidP="0045285E">
            <w:pPr>
              <w:pStyle w:val="TableCopy"/>
              <w:jc w:val="right"/>
            </w:pPr>
            <w:r>
              <w:t>50</w:t>
            </w:r>
            <w:r w:rsidR="00367E00">
              <w:t xml:space="preserve"> </w:t>
            </w:r>
            <w:r>
              <w:t>000</w:t>
            </w:r>
          </w:p>
        </w:tc>
        <w:tc>
          <w:tcPr>
            <w:tcW w:w="1361" w:type="dxa"/>
          </w:tcPr>
          <w:p w14:paraId="0856287C" w14:textId="77777777" w:rsidR="00B6595F" w:rsidRDefault="00B6595F" w:rsidP="0045285E">
            <w:pPr>
              <w:pStyle w:val="TableCopy"/>
              <w:jc w:val="right"/>
            </w:pPr>
            <w:r>
              <w:t>(36)</w:t>
            </w:r>
          </w:p>
        </w:tc>
        <w:tc>
          <w:tcPr>
            <w:tcW w:w="737" w:type="dxa"/>
          </w:tcPr>
          <w:p w14:paraId="6C5BD252" w14:textId="43AF3651" w:rsidR="00B6595F" w:rsidRPr="0045285E" w:rsidRDefault="00A13EBD" w:rsidP="0045285E">
            <w:pPr>
              <w:pStyle w:val="TableCopy"/>
              <w:jc w:val="right"/>
            </w:pPr>
            <w:r>
              <w:t>3</w:t>
            </w:r>
          </w:p>
        </w:tc>
      </w:tr>
      <w:tr w:rsidR="00961B68" w:rsidRPr="0045285E" w14:paraId="6C55278A" w14:textId="77777777" w:rsidTr="0045285E">
        <w:trPr>
          <w:trHeight w:val="60"/>
        </w:trPr>
        <w:tc>
          <w:tcPr>
            <w:tcW w:w="4535" w:type="dxa"/>
          </w:tcPr>
          <w:p w14:paraId="67907ABB" w14:textId="77777777" w:rsidR="00B6595F" w:rsidRPr="0045285E" w:rsidRDefault="00B6595F" w:rsidP="0045285E">
            <w:pPr>
              <w:pStyle w:val="TableHeading"/>
            </w:pPr>
            <w:r w:rsidRPr="0045285E">
              <w:t>Quality</w:t>
            </w:r>
          </w:p>
        </w:tc>
        <w:tc>
          <w:tcPr>
            <w:tcW w:w="1020" w:type="dxa"/>
          </w:tcPr>
          <w:p w14:paraId="2CC14F39" w14:textId="77777777" w:rsidR="00B6595F" w:rsidRPr="0045285E" w:rsidRDefault="00B6595F" w:rsidP="0045285E">
            <w:pPr>
              <w:pStyle w:val="TableHeading"/>
            </w:pPr>
          </w:p>
        </w:tc>
        <w:tc>
          <w:tcPr>
            <w:tcW w:w="1021" w:type="dxa"/>
          </w:tcPr>
          <w:p w14:paraId="0F08F7C8" w14:textId="77777777" w:rsidR="00B6595F" w:rsidRPr="0045285E" w:rsidRDefault="00B6595F" w:rsidP="0045285E">
            <w:pPr>
              <w:pStyle w:val="TableHeading"/>
              <w:jc w:val="right"/>
            </w:pPr>
          </w:p>
        </w:tc>
        <w:tc>
          <w:tcPr>
            <w:tcW w:w="1020" w:type="dxa"/>
          </w:tcPr>
          <w:p w14:paraId="66165E5D" w14:textId="77777777" w:rsidR="00B6595F" w:rsidRPr="0045285E" w:rsidRDefault="00B6595F" w:rsidP="0045285E">
            <w:pPr>
              <w:pStyle w:val="TableHeading"/>
              <w:jc w:val="right"/>
            </w:pPr>
          </w:p>
        </w:tc>
        <w:tc>
          <w:tcPr>
            <w:tcW w:w="1361" w:type="dxa"/>
          </w:tcPr>
          <w:p w14:paraId="032F0429" w14:textId="77777777" w:rsidR="00B6595F" w:rsidRPr="0045285E" w:rsidRDefault="00B6595F" w:rsidP="0045285E">
            <w:pPr>
              <w:pStyle w:val="TableHeading"/>
              <w:jc w:val="right"/>
            </w:pPr>
          </w:p>
        </w:tc>
        <w:tc>
          <w:tcPr>
            <w:tcW w:w="737" w:type="dxa"/>
          </w:tcPr>
          <w:p w14:paraId="3DBF3B5D" w14:textId="77777777" w:rsidR="00B6595F" w:rsidRPr="0045285E" w:rsidRDefault="00B6595F" w:rsidP="0045285E">
            <w:pPr>
              <w:pStyle w:val="TableHeading"/>
              <w:jc w:val="right"/>
            </w:pPr>
          </w:p>
        </w:tc>
      </w:tr>
      <w:tr w:rsidR="00961B68" w14:paraId="052C5AB0" w14:textId="77777777" w:rsidTr="0045285E">
        <w:trPr>
          <w:trHeight w:val="60"/>
        </w:trPr>
        <w:tc>
          <w:tcPr>
            <w:tcW w:w="4535" w:type="dxa"/>
          </w:tcPr>
          <w:p w14:paraId="729A8CB3" w14:textId="77777777" w:rsidR="00B6595F" w:rsidRDefault="00B6595F" w:rsidP="0045285E">
            <w:pPr>
              <w:pStyle w:val="TableCopy"/>
            </w:pPr>
            <w:r>
              <w:t>Annual</w:t>
            </w:r>
            <w:r w:rsidR="00367E00">
              <w:t xml:space="preserve"> </w:t>
            </w:r>
            <w:r>
              <w:t>Arthur</w:t>
            </w:r>
            <w:r w:rsidR="00367E00">
              <w:t xml:space="preserve"> </w:t>
            </w:r>
            <w:r>
              <w:t>Rylah</w:t>
            </w:r>
            <w:r w:rsidR="00367E00">
              <w:t xml:space="preserve"> </w:t>
            </w:r>
            <w:r>
              <w:t>Institute</w:t>
            </w:r>
            <w:r w:rsidR="00367E00">
              <w:t xml:space="preserve"> </w:t>
            </w:r>
            <w:r>
              <w:t>Client</w:t>
            </w:r>
            <w:r w:rsidR="00367E00">
              <w:t xml:space="preserve"> </w:t>
            </w:r>
            <w:r>
              <w:t>Survey</w:t>
            </w:r>
            <w:r w:rsidR="00367E00">
              <w:t xml:space="preserve"> </w:t>
            </w:r>
            <w:r>
              <w:t>respondents</w:t>
            </w:r>
            <w:r w:rsidR="00367E00">
              <w:t xml:space="preserve"> </w:t>
            </w:r>
            <w:r>
              <w:t>rank</w:t>
            </w:r>
            <w:r w:rsidR="00367E00">
              <w:t xml:space="preserve"> </w:t>
            </w:r>
            <w:r>
              <w:t>the</w:t>
            </w:r>
            <w:r w:rsidR="00367E00">
              <w:t xml:space="preserve"> </w:t>
            </w:r>
            <w:r>
              <w:t>level</w:t>
            </w:r>
            <w:r w:rsidR="00367E00">
              <w:t xml:space="preserve"> </w:t>
            </w:r>
            <w:r>
              <w:t>of</w:t>
            </w:r>
            <w:r w:rsidR="00367E00">
              <w:t xml:space="preserve"> </w:t>
            </w:r>
            <w:r>
              <w:t>overall</w:t>
            </w:r>
            <w:r w:rsidR="00367E00">
              <w:t xml:space="preserve"> </w:t>
            </w:r>
            <w:r>
              <w:t>satisfaction</w:t>
            </w:r>
            <w:r w:rsidR="00367E00">
              <w:t xml:space="preserve"> </w:t>
            </w:r>
            <w:r>
              <w:t>with</w:t>
            </w:r>
            <w:r w:rsidR="00367E00">
              <w:t xml:space="preserve"> </w:t>
            </w:r>
            <w:r>
              <w:t>ARI’s</w:t>
            </w:r>
            <w:r w:rsidR="00367E00">
              <w:t xml:space="preserve"> </w:t>
            </w:r>
            <w:r>
              <w:t>research</w:t>
            </w:r>
            <w:r w:rsidR="00367E00">
              <w:t xml:space="preserve"> </w:t>
            </w:r>
            <w:r>
              <w:t>as</w:t>
            </w:r>
            <w:r w:rsidR="00367E00">
              <w:t xml:space="preserve"> </w:t>
            </w:r>
            <w:r>
              <w:t>good,</w:t>
            </w:r>
            <w:r w:rsidR="00367E00">
              <w:t xml:space="preserve"> </w:t>
            </w:r>
            <w:r>
              <w:t>very</w:t>
            </w:r>
            <w:r w:rsidR="00367E00">
              <w:t xml:space="preserve"> </w:t>
            </w:r>
            <w:r>
              <w:t>good</w:t>
            </w:r>
            <w:r w:rsidR="00367E00">
              <w:t xml:space="preserve"> </w:t>
            </w:r>
            <w:r>
              <w:t>or</w:t>
            </w:r>
            <w:r w:rsidR="00367E00">
              <w:t xml:space="preserve"> </w:t>
            </w:r>
            <w:r>
              <w:t>excellent</w:t>
            </w:r>
          </w:p>
          <w:p w14:paraId="19DAD84A" w14:textId="299E53BA" w:rsidR="0045285E" w:rsidRDefault="0045285E" w:rsidP="0045285E">
            <w:pPr>
              <w:pStyle w:val="TableCopy"/>
            </w:pPr>
            <w:r w:rsidRPr="0045285E">
              <w:rPr>
                <w:i/>
                <w:iCs/>
              </w:rPr>
              <w:t>Performance is above target reflecting a focus on improvements to timely service delivery and project outputs.</w:t>
            </w:r>
          </w:p>
        </w:tc>
        <w:tc>
          <w:tcPr>
            <w:tcW w:w="1020" w:type="dxa"/>
          </w:tcPr>
          <w:p w14:paraId="7BA84BCC" w14:textId="1D5AA85D" w:rsidR="00B6595F" w:rsidRDefault="00B6595F" w:rsidP="0045285E">
            <w:pPr>
              <w:pStyle w:val="TableCopy"/>
            </w:pPr>
            <w:r>
              <w:t>per</w:t>
            </w:r>
            <w:r w:rsidR="00367E00">
              <w:t xml:space="preserve"> </w:t>
            </w:r>
            <w:r>
              <w:t>cent</w:t>
            </w:r>
            <w:r w:rsidR="00367E00">
              <w:t xml:space="preserve"> </w:t>
            </w:r>
          </w:p>
        </w:tc>
        <w:tc>
          <w:tcPr>
            <w:tcW w:w="1021" w:type="dxa"/>
          </w:tcPr>
          <w:p w14:paraId="0270C4CE" w14:textId="77777777" w:rsidR="00B6595F" w:rsidRDefault="00B6595F" w:rsidP="0045285E">
            <w:pPr>
              <w:pStyle w:val="TableCopy"/>
              <w:jc w:val="right"/>
            </w:pPr>
            <w:r>
              <w:t>100</w:t>
            </w:r>
          </w:p>
        </w:tc>
        <w:tc>
          <w:tcPr>
            <w:tcW w:w="1020" w:type="dxa"/>
          </w:tcPr>
          <w:p w14:paraId="3B3AB155" w14:textId="3C931F56" w:rsidR="00B6595F" w:rsidRDefault="00B6595F" w:rsidP="0045285E">
            <w:pPr>
              <w:pStyle w:val="TableCopy"/>
              <w:jc w:val="right"/>
            </w:pPr>
            <w:r>
              <w:t>95</w:t>
            </w:r>
            <w:r w:rsidR="00367E00">
              <w:t xml:space="preserve"> </w:t>
            </w:r>
          </w:p>
        </w:tc>
        <w:tc>
          <w:tcPr>
            <w:tcW w:w="1361" w:type="dxa"/>
          </w:tcPr>
          <w:p w14:paraId="55B1E0F2" w14:textId="77777777" w:rsidR="00B6595F" w:rsidRDefault="00B6595F" w:rsidP="0045285E">
            <w:pPr>
              <w:pStyle w:val="TableCopy"/>
              <w:jc w:val="right"/>
            </w:pPr>
            <w:r>
              <w:t>5</w:t>
            </w:r>
          </w:p>
        </w:tc>
        <w:tc>
          <w:tcPr>
            <w:tcW w:w="737" w:type="dxa"/>
          </w:tcPr>
          <w:p w14:paraId="240F974E" w14:textId="72A6CBAF" w:rsidR="00B6595F" w:rsidRPr="0045285E" w:rsidRDefault="00A13EBD" w:rsidP="0045285E">
            <w:pPr>
              <w:pStyle w:val="TableCopy"/>
              <w:jc w:val="right"/>
            </w:pPr>
            <w:r>
              <w:t>1</w:t>
            </w:r>
          </w:p>
        </w:tc>
      </w:tr>
      <w:tr w:rsidR="00961B68" w14:paraId="3459A118" w14:textId="77777777" w:rsidTr="0045285E">
        <w:trPr>
          <w:trHeight w:val="60"/>
        </w:trPr>
        <w:tc>
          <w:tcPr>
            <w:tcW w:w="4535" w:type="dxa"/>
          </w:tcPr>
          <w:p w14:paraId="51718117" w14:textId="7EE9D2CF" w:rsidR="00B6595F" w:rsidRDefault="00B6595F" w:rsidP="0045285E">
            <w:pPr>
              <w:pStyle w:val="TableCopy"/>
            </w:pPr>
            <w:r>
              <w:t>On</w:t>
            </w:r>
            <w:r w:rsidR="00367E00">
              <w:t xml:space="preserve"> </w:t>
            </w:r>
            <w:r>
              <w:t>ground</w:t>
            </w:r>
            <w:r w:rsidR="00367E00">
              <w:t xml:space="preserve"> </w:t>
            </w:r>
            <w:r>
              <w:t>biodiversity</w:t>
            </w:r>
            <w:r w:rsidR="00367E00">
              <w:t xml:space="preserve"> </w:t>
            </w:r>
            <w:r>
              <w:t>actions</w:t>
            </w:r>
            <w:r w:rsidR="00367E00">
              <w:t xml:space="preserve"> </w:t>
            </w:r>
            <w:r>
              <w:t>targeted</w:t>
            </w:r>
            <w:r w:rsidR="00367E00">
              <w:t xml:space="preserve"> </w:t>
            </w:r>
            <w:r>
              <w:t>towards</w:t>
            </w:r>
            <w:r w:rsidR="00367E00">
              <w:t xml:space="preserve"> </w:t>
            </w:r>
            <w:r>
              <w:t>priority</w:t>
            </w:r>
            <w:r w:rsidR="00367E00">
              <w:t xml:space="preserve"> </w:t>
            </w:r>
            <w:r>
              <w:t>locations</w:t>
            </w:r>
          </w:p>
        </w:tc>
        <w:tc>
          <w:tcPr>
            <w:tcW w:w="1020" w:type="dxa"/>
          </w:tcPr>
          <w:p w14:paraId="0A723BC8" w14:textId="77BFA56B" w:rsidR="00B6595F" w:rsidRDefault="00B6595F" w:rsidP="0045285E">
            <w:pPr>
              <w:pStyle w:val="TableCopy"/>
            </w:pPr>
            <w:r>
              <w:t>per</w:t>
            </w:r>
            <w:r w:rsidR="00367E00">
              <w:t xml:space="preserve"> </w:t>
            </w:r>
            <w:r>
              <w:t>cent</w:t>
            </w:r>
          </w:p>
        </w:tc>
        <w:tc>
          <w:tcPr>
            <w:tcW w:w="1021" w:type="dxa"/>
          </w:tcPr>
          <w:p w14:paraId="5B6C14C3" w14:textId="77777777" w:rsidR="00B6595F" w:rsidRDefault="00B6595F" w:rsidP="0045285E">
            <w:pPr>
              <w:pStyle w:val="TableCopy"/>
              <w:jc w:val="right"/>
            </w:pPr>
            <w:r>
              <w:t>70</w:t>
            </w:r>
          </w:p>
        </w:tc>
        <w:tc>
          <w:tcPr>
            <w:tcW w:w="1020" w:type="dxa"/>
          </w:tcPr>
          <w:p w14:paraId="5C656404" w14:textId="77777777" w:rsidR="00B6595F" w:rsidRDefault="00B6595F" w:rsidP="0045285E">
            <w:pPr>
              <w:pStyle w:val="TableCopy"/>
              <w:jc w:val="right"/>
            </w:pPr>
            <w:r>
              <w:t>70</w:t>
            </w:r>
          </w:p>
        </w:tc>
        <w:tc>
          <w:tcPr>
            <w:tcW w:w="1361" w:type="dxa"/>
          </w:tcPr>
          <w:p w14:paraId="38BACBDD" w14:textId="77777777" w:rsidR="00B6595F" w:rsidRDefault="00B6595F" w:rsidP="0045285E">
            <w:pPr>
              <w:pStyle w:val="TableCopy"/>
              <w:jc w:val="right"/>
            </w:pPr>
            <w:r>
              <w:t>0</w:t>
            </w:r>
          </w:p>
        </w:tc>
        <w:tc>
          <w:tcPr>
            <w:tcW w:w="737" w:type="dxa"/>
          </w:tcPr>
          <w:p w14:paraId="712BB207" w14:textId="64762CEC" w:rsidR="00B6595F" w:rsidRPr="0045285E" w:rsidRDefault="00A13EBD" w:rsidP="0045285E">
            <w:pPr>
              <w:pStyle w:val="TableCopy"/>
              <w:jc w:val="right"/>
            </w:pPr>
            <w:r>
              <w:t>1</w:t>
            </w:r>
          </w:p>
        </w:tc>
      </w:tr>
      <w:tr w:rsidR="00961B68" w14:paraId="11EA1459" w14:textId="77777777" w:rsidTr="0045285E">
        <w:trPr>
          <w:trHeight w:val="60"/>
        </w:trPr>
        <w:tc>
          <w:tcPr>
            <w:tcW w:w="4535" w:type="dxa"/>
          </w:tcPr>
          <w:p w14:paraId="6D85D495" w14:textId="75263656" w:rsidR="00B6595F" w:rsidRDefault="00B6595F" w:rsidP="0045285E">
            <w:pPr>
              <w:pStyle w:val="TableCopy"/>
            </w:pPr>
            <w:r>
              <w:t>Preharvest</w:t>
            </w:r>
            <w:r w:rsidR="00367E00">
              <w:t xml:space="preserve"> </w:t>
            </w:r>
            <w:r>
              <w:t>surveys</w:t>
            </w:r>
            <w:r w:rsidR="00367E00">
              <w:t xml:space="preserve"> </w:t>
            </w:r>
            <w:r>
              <w:t>of</w:t>
            </w:r>
            <w:r w:rsidR="00367E00">
              <w:t xml:space="preserve"> </w:t>
            </w:r>
            <w:r>
              <w:t>areas</w:t>
            </w:r>
            <w:r w:rsidR="00367E00">
              <w:t xml:space="preserve"> </w:t>
            </w:r>
            <w:r>
              <w:t>planned</w:t>
            </w:r>
            <w:r w:rsidR="00367E00">
              <w:t xml:space="preserve"> </w:t>
            </w:r>
            <w:r>
              <w:t>for</w:t>
            </w:r>
            <w:r w:rsidR="00367E00">
              <w:t xml:space="preserve"> </w:t>
            </w:r>
            <w:r>
              <w:t>timber</w:t>
            </w:r>
            <w:r w:rsidR="00367E00">
              <w:t xml:space="preserve"> </w:t>
            </w:r>
            <w:r>
              <w:t>harvesting</w:t>
            </w:r>
            <w:r w:rsidR="00367E00">
              <w:t xml:space="preserve"> </w:t>
            </w:r>
            <w:r>
              <w:t>completed</w:t>
            </w:r>
          </w:p>
        </w:tc>
        <w:tc>
          <w:tcPr>
            <w:tcW w:w="1020" w:type="dxa"/>
          </w:tcPr>
          <w:p w14:paraId="4239412E" w14:textId="4391E121" w:rsidR="00B6595F" w:rsidRDefault="00B6595F" w:rsidP="0045285E">
            <w:pPr>
              <w:pStyle w:val="TableCopy"/>
            </w:pPr>
            <w:r>
              <w:t>per</w:t>
            </w:r>
            <w:r w:rsidR="00367E00">
              <w:t xml:space="preserve"> </w:t>
            </w:r>
            <w:r>
              <w:t>cent</w:t>
            </w:r>
          </w:p>
        </w:tc>
        <w:tc>
          <w:tcPr>
            <w:tcW w:w="1021" w:type="dxa"/>
          </w:tcPr>
          <w:p w14:paraId="29864EAA" w14:textId="77777777" w:rsidR="00B6595F" w:rsidRDefault="00B6595F" w:rsidP="0045285E">
            <w:pPr>
              <w:pStyle w:val="TableCopy"/>
              <w:jc w:val="right"/>
            </w:pPr>
            <w:r>
              <w:t>64</w:t>
            </w:r>
          </w:p>
        </w:tc>
        <w:tc>
          <w:tcPr>
            <w:tcW w:w="1020" w:type="dxa"/>
          </w:tcPr>
          <w:p w14:paraId="20849824" w14:textId="77777777" w:rsidR="00B6595F" w:rsidRDefault="00B6595F" w:rsidP="0045285E">
            <w:pPr>
              <w:pStyle w:val="TableCopy"/>
              <w:jc w:val="right"/>
            </w:pPr>
            <w:r>
              <w:t>64</w:t>
            </w:r>
          </w:p>
        </w:tc>
        <w:tc>
          <w:tcPr>
            <w:tcW w:w="1361" w:type="dxa"/>
          </w:tcPr>
          <w:p w14:paraId="19CD6264" w14:textId="77777777" w:rsidR="00B6595F" w:rsidRDefault="00B6595F" w:rsidP="0045285E">
            <w:pPr>
              <w:pStyle w:val="TableCopy"/>
              <w:jc w:val="right"/>
            </w:pPr>
            <w:r>
              <w:t>0</w:t>
            </w:r>
          </w:p>
        </w:tc>
        <w:tc>
          <w:tcPr>
            <w:tcW w:w="737" w:type="dxa"/>
          </w:tcPr>
          <w:p w14:paraId="77444A7A" w14:textId="1B8A8CBC" w:rsidR="00B6595F" w:rsidRPr="0045285E" w:rsidRDefault="00A13EBD" w:rsidP="0045285E">
            <w:pPr>
              <w:pStyle w:val="TableCopy"/>
              <w:jc w:val="right"/>
            </w:pPr>
            <w:r>
              <w:t>1</w:t>
            </w:r>
          </w:p>
        </w:tc>
      </w:tr>
      <w:tr w:rsidR="00961B68" w14:paraId="7F3CB32E" w14:textId="77777777" w:rsidTr="0045285E">
        <w:trPr>
          <w:trHeight w:val="60"/>
        </w:trPr>
        <w:tc>
          <w:tcPr>
            <w:tcW w:w="4535" w:type="dxa"/>
          </w:tcPr>
          <w:p w14:paraId="5C1B4EB5" w14:textId="3209B1CC" w:rsidR="00B6595F" w:rsidRDefault="00B6595F" w:rsidP="0045285E">
            <w:pPr>
              <w:pStyle w:val="TableCopy"/>
            </w:pPr>
            <w:r>
              <w:lastRenderedPageBreak/>
              <w:t>Presentations</w:t>
            </w:r>
            <w:r w:rsidR="00367E00">
              <w:t xml:space="preserve"> </w:t>
            </w:r>
            <w:r>
              <w:t>made</w:t>
            </w:r>
            <w:r w:rsidR="00367E00">
              <w:t xml:space="preserve"> </w:t>
            </w:r>
            <w:r>
              <w:t>and</w:t>
            </w:r>
            <w:r w:rsidR="00367E00">
              <w:t xml:space="preserve"> </w:t>
            </w:r>
            <w:r>
              <w:t>scientific</w:t>
            </w:r>
            <w:r w:rsidR="00367E00">
              <w:t xml:space="preserve"> </w:t>
            </w:r>
            <w:r>
              <w:t>publications</w:t>
            </w:r>
            <w:r w:rsidR="00367E00">
              <w:t xml:space="preserve"> </w:t>
            </w:r>
            <w:r>
              <w:t>in</w:t>
            </w:r>
            <w:r w:rsidR="00367E00">
              <w:t xml:space="preserve"> </w:t>
            </w:r>
            <w:r>
              <w:t>peer</w:t>
            </w:r>
            <w:r w:rsidR="00367E00">
              <w:t xml:space="preserve"> </w:t>
            </w:r>
            <w:r>
              <w:t>reviewed</w:t>
            </w:r>
            <w:r w:rsidR="00367E00">
              <w:t xml:space="preserve"> </w:t>
            </w:r>
            <w:r>
              <w:t>journals</w:t>
            </w:r>
            <w:r w:rsidR="00367E00">
              <w:t xml:space="preserve"> </w:t>
            </w:r>
          </w:p>
        </w:tc>
        <w:tc>
          <w:tcPr>
            <w:tcW w:w="1020" w:type="dxa"/>
          </w:tcPr>
          <w:p w14:paraId="1EA74E52" w14:textId="6C08351C" w:rsidR="00B6595F" w:rsidRDefault="00B6595F" w:rsidP="0045285E">
            <w:pPr>
              <w:pStyle w:val="TableCopy"/>
            </w:pPr>
            <w:r>
              <w:t>number</w:t>
            </w:r>
            <w:r w:rsidR="00367E00">
              <w:t xml:space="preserve"> </w:t>
            </w:r>
          </w:p>
        </w:tc>
        <w:tc>
          <w:tcPr>
            <w:tcW w:w="1021" w:type="dxa"/>
          </w:tcPr>
          <w:p w14:paraId="13746E18" w14:textId="77777777" w:rsidR="00B6595F" w:rsidRDefault="00B6595F" w:rsidP="0045285E">
            <w:pPr>
              <w:pStyle w:val="TableCopy"/>
              <w:jc w:val="right"/>
            </w:pPr>
            <w:r>
              <w:t>60</w:t>
            </w:r>
          </w:p>
        </w:tc>
        <w:tc>
          <w:tcPr>
            <w:tcW w:w="1020" w:type="dxa"/>
          </w:tcPr>
          <w:p w14:paraId="74B03B13" w14:textId="6A16DE85" w:rsidR="00B6595F" w:rsidRDefault="00B6595F" w:rsidP="0045285E">
            <w:pPr>
              <w:pStyle w:val="TableCopy"/>
              <w:jc w:val="right"/>
            </w:pPr>
            <w:r>
              <w:t>60</w:t>
            </w:r>
            <w:r w:rsidR="00367E00">
              <w:t xml:space="preserve"> </w:t>
            </w:r>
          </w:p>
        </w:tc>
        <w:tc>
          <w:tcPr>
            <w:tcW w:w="1361" w:type="dxa"/>
          </w:tcPr>
          <w:p w14:paraId="27D73620" w14:textId="77777777" w:rsidR="00B6595F" w:rsidRDefault="00B6595F" w:rsidP="0045285E">
            <w:pPr>
              <w:pStyle w:val="TableCopy"/>
              <w:jc w:val="right"/>
            </w:pPr>
            <w:r>
              <w:t>0</w:t>
            </w:r>
          </w:p>
        </w:tc>
        <w:tc>
          <w:tcPr>
            <w:tcW w:w="737" w:type="dxa"/>
          </w:tcPr>
          <w:p w14:paraId="06442499" w14:textId="693875F8" w:rsidR="00B6595F" w:rsidRPr="0045285E" w:rsidRDefault="00A13EBD" w:rsidP="0045285E">
            <w:pPr>
              <w:pStyle w:val="TableCopy"/>
              <w:jc w:val="right"/>
            </w:pPr>
            <w:r>
              <w:t>1</w:t>
            </w:r>
          </w:p>
        </w:tc>
      </w:tr>
      <w:tr w:rsidR="00961B68" w14:paraId="68290877" w14:textId="77777777" w:rsidTr="0045285E">
        <w:trPr>
          <w:trHeight w:val="60"/>
        </w:trPr>
        <w:tc>
          <w:tcPr>
            <w:tcW w:w="4535" w:type="dxa"/>
          </w:tcPr>
          <w:p w14:paraId="7C98CB80" w14:textId="77777777" w:rsidR="00B6595F" w:rsidRDefault="00B6595F" w:rsidP="0045285E">
            <w:pPr>
              <w:pStyle w:val="TableCopy"/>
            </w:pPr>
            <w:r>
              <w:t>Traditional</w:t>
            </w:r>
            <w:r w:rsidR="00367E00">
              <w:t xml:space="preserve"> </w:t>
            </w:r>
            <w:r>
              <w:t>Owner</w:t>
            </w:r>
            <w:r w:rsidR="00367E00">
              <w:t xml:space="preserve"> </w:t>
            </w:r>
            <w:r>
              <w:t>groups</w:t>
            </w:r>
            <w:r w:rsidR="00367E00">
              <w:t xml:space="preserve"> </w:t>
            </w:r>
            <w:r>
              <w:t>whose</w:t>
            </w:r>
            <w:r w:rsidR="00367E00">
              <w:t xml:space="preserve"> </w:t>
            </w:r>
            <w:r>
              <w:t>Country</w:t>
            </w:r>
            <w:r w:rsidR="00367E00">
              <w:t xml:space="preserve"> </w:t>
            </w:r>
            <w:r>
              <w:t>plans,</w:t>
            </w:r>
            <w:r w:rsidR="00367E00">
              <w:t xml:space="preserve"> </w:t>
            </w:r>
            <w:r>
              <w:t>cultural</w:t>
            </w:r>
            <w:r w:rsidR="00367E00">
              <w:t xml:space="preserve"> </w:t>
            </w:r>
            <w:r>
              <w:t>values</w:t>
            </w:r>
            <w:r w:rsidR="00367E00">
              <w:t xml:space="preserve"> </w:t>
            </w:r>
            <w:r>
              <w:t>and</w:t>
            </w:r>
            <w:r w:rsidR="00367E00">
              <w:t xml:space="preserve"> </w:t>
            </w:r>
            <w:r>
              <w:t>practices</w:t>
            </w:r>
            <w:r w:rsidR="00367E00">
              <w:t xml:space="preserve"> </w:t>
            </w:r>
            <w:r>
              <w:t>are</w:t>
            </w:r>
            <w:r w:rsidR="00367E00">
              <w:t xml:space="preserve"> </w:t>
            </w:r>
            <w:r>
              <w:t>enabled</w:t>
            </w:r>
            <w:r w:rsidR="00367E00">
              <w:t xml:space="preserve"> </w:t>
            </w:r>
            <w:r>
              <w:t>by</w:t>
            </w:r>
            <w:r w:rsidR="00367E00">
              <w:t xml:space="preserve"> </w:t>
            </w:r>
            <w:r>
              <w:t>biodiversity</w:t>
            </w:r>
            <w:r w:rsidR="00367E00">
              <w:t xml:space="preserve"> </w:t>
            </w:r>
            <w:r>
              <w:t>policies</w:t>
            </w:r>
            <w:r w:rsidR="00367E00">
              <w:t xml:space="preserve"> </w:t>
            </w:r>
            <w:r>
              <w:t>and</w:t>
            </w:r>
            <w:r w:rsidR="00367E00">
              <w:t xml:space="preserve"> </w:t>
            </w:r>
            <w:r>
              <w:t>programs</w:t>
            </w:r>
          </w:p>
          <w:p w14:paraId="56B2F55A" w14:textId="3831E3BA" w:rsidR="0045285E" w:rsidRDefault="0045285E" w:rsidP="0045285E">
            <w:pPr>
              <w:pStyle w:val="TableCopy"/>
            </w:pPr>
            <w:r w:rsidRPr="0045285E">
              <w:rPr>
                <w:i/>
                <w:iCs/>
              </w:rPr>
              <w:t>Performance is above target reflecting the department prioritising Traditional Owner self-determination including through funding support and building a shared understanding of biocultural outcomes.</w:t>
            </w:r>
          </w:p>
        </w:tc>
        <w:tc>
          <w:tcPr>
            <w:tcW w:w="1020" w:type="dxa"/>
          </w:tcPr>
          <w:p w14:paraId="2A7B7176" w14:textId="35A64F4A" w:rsidR="00B6595F" w:rsidRDefault="00B6595F" w:rsidP="0045285E">
            <w:pPr>
              <w:pStyle w:val="TableCopy"/>
            </w:pPr>
            <w:r>
              <w:t>per</w:t>
            </w:r>
            <w:r w:rsidR="00367E00">
              <w:t xml:space="preserve"> </w:t>
            </w:r>
            <w:r>
              <w:t>cent</w:t>
            </w:r>
            <w:r w:rsidR="00367E00">
              <w:t xml:space="preserve"> </w:t>
            </w:r>
          </w:p>
        </w:tc>
        <w:tc>
          <w:tcPr>
            <w:tcW w:w="1021" w:type="dxa"/>
          </w:tcPr>
          <w:p w14:paraId="5CBC87B1" w14:textId="77777777" w:rsidR="00B6595F" w:rsidRDefault="00B6595F" w:rsidP="0045285E">
            <w:pPr>
              <w:pStyle w:val="TableCopy"/>
              <w:jc w:val="right"/>
            </w:pPr>
            <w:r>
              <w:t>59</w:t>
            </w:r>
          </w:p>
        </w:tc>
        <w:tc>
          <w:tcPr>
            <w:tcW w:w="1020" w:type="dxa"/>
          </w:tcPr>
          <w:p w14:paraId="47AE8A9C" w14:textId="5587CE3D" w:rsidR="00B6595F" w:rsidRDefault="00B6595F" w:rsidP="0045285E">
            <w:pPr>
              <w:pStyle w:val="TableCopy"/>
              <w:jc w:val="right"/>
            </w:pPr>
            <w:r>
              <w:t>50</w:t>
            </w:r>
            <w:r w:rsidR="00367E00">
              <w:t xml:space="preserve"> </w:t>
            </w:r>
          </w:p>
        </w:tc>
        <w:tc>
          <w:tcPr>
            <w:tcW w:w="1361" w:type="dxa"/>
          </w:tcPr>
          <w:p w14:paraId="0E085F70" w14:textId="77777777" w:rsidR="00B6595F" w:rsidRDefault="00B6595F" w:rsidP="0045285E">
            <w:pPr>
              <w:pStyle w:val="TableCopy"/>
              <w:jc w:val="right"/>
            </w:pPr>
            <w:r>
              <w:t>18</w:t>
            </w:r>
          </w:p>
        </w:tc>
        <w:tc>
          <w:tcPr>
            <w:tcW w:w="737" w:type="dxa"/>
          </w:tcPr>
          <w:p w14:paraId="7241FA37" w14:textId="009969F5" w:rsidR="00B6595F" w:rsidRPr="0045285E" w:rsidRDefault="00A13EBD" w:rsidP="0045285E">
            <w:pPr>
              <w:pStyle w:val="TableCopy"/>
              <w:jc w:val="right"/>
            </w:pPr>
            <w:r>
              <w:t>1</w:t>
            </w:r>
          </w:p>
        </w:tc>
      </w:tr>
      <w:tr w:rsidR="00961B68" w:rsidRPr="0045285E" w14:paraId="4A9CDEA8" w14:textId="77777777" w:rsidTr="0045285E">
        <w:trPr>
          <w:trHeight w:val="60"/>
        </w:trPr>
        <w:tc>
          <w:tcPr>
            <w:tcW w:w="4535" w:type="dxa"/>
          </w:tcPr>
          <w:p w14:paraId="2AA7FFA3" w14:textId="77777777" w:rsidR="00B6595F" w:rsidRPr="0045285E" w:rsidRDefault="00B6595F" w:rsidP="0045285E">
            <w:pPr>
              <w:pStyle w:val="TableHeading"/>
            </w:pPr>
            <w:r w:rsidRPr="0045285E">
              <w:t>Timeliness</w:t>
            </w:r>
          </w:p>
        </w:tc>
        <w:tc>
          <w:tcPr>
            <w:tcW w:w="1020" w:type="dxa"/>
          </w:tcPr>
          <w:p w14:paraId="0A06C711" w14:textId="77777777" w:rsidR="00B6595F" w:rsidRPr="0045285E" w:rsidRDefault="00B6595F" w:rsidP="0045285E">
            <w:pPr>
              <w:pStyle w:val="TableHeading"/>
            </w:pPr>
          </w:p>
        </w:tc>
        <w:tc>
          <w:tcPr>
            <w:tcW w:w="1021" w:type="dxa"/>
          </w:tcPr>
          <w:p w14:paraId="410F8927" w14:textId="77777777" w:rsidR="00B6595F" w:rsidRPr="0045285E" w:rsidRDefault="00B6595F" w:rsidP="0045285E">
            <w:pPr>
              <w:pStyle w:val="TableHeading"/>
              <w:jc w:val="right"/>
            </w:pPr>
          </w:p>
        </w:tc>
        <w:tc>
          <w:tcPr>
            <w:tcW w:w="1020" w:type="dxa"/>
          </w:tcPr>
          <w:p w14:paraId="0C0D7CEE" w14:textId="77777777" w:rsidR="00B6595F" w:rsidRPr="0045285E" w:rsidRDefault="00B6595F" w:rsidP="0045285E">
            <w:pPr>
              <w:pStyle w:val="TableHeading"/>
              <w:jc w:val="right"/>
            </w:pPr>
          </w:p>
        </w:tc>
        <w:tc>
          <w:tcPr>
            <w:tcW w:w="1361" w:type="dxa"/>
          </w:tcPr>
          <w:p w14:paraId="7C7E6F2E" w14:textId="77777777" w:rsidR="00B6595F" w:rsidRPr="0045285E" w:rsidRDefault="00B6595F" w:rsidP="0045285E">
            <w:pPr>
              <w:pStyle w:val="TableHeading"/>
              <w:jc w:val="right"/>
            </w:pPr>
          </w:p>
        </w:tc>
        <w:tc>
          <w:tcPr>
            <w:tcW w:w="737" w:type="dxa"/>
          </w:tcPr>
          <w:p w14:paraId="197C24CF" w14:textId="77777777" w:rsidR="00B6595F" w:rsidRPr="0045285E" w:rsidRDefault="00B6595F" w:rsidP="0045285E">
            <w:pPr>
              <w:pStyle w:val="TableHeading"/>
              <w:jc w:val="right"/>
            </w:pPr>
          </w:p>
        </w:tc>
      </w:tr>
      <w:tr w:rsidR="00961B68" w14:paraId="4CCC2F75" w14:textId="77777777" w:rsidTr="0045285E">
        <w:trPr>
          <w:trHeight w:val="60"/>
        </w:trPr>
        <w:tc>
          <w:tcPr>
            <w:tcW w:w="4535" w:type="dxa"/>
          </w:tcPr>
          <w:p w14:paraId="7F16BB7A" w14:textId="363AFF8E" w:rsidR="00B6595F" w:rsidRDefault="00B6595F" w:rsidP="0045285E">
            <w:pPr>
              <w:pStyle w:val="TableCopy"/>
            </w:pPr>
            <w:r>
              <w:t>Native</w:t>
            </w:r>
            <w:r w:rsidR="00367E00">
              <w:t xml:space="preserve"> </w:t>
            </w:r>
            <w:r>
              <w:t>Vegetation</w:t>
            </w:r>
            <w:r w:rsidR="00367E00">
              <w:t xml:space="preserve"> </w:t>
            </w:r>
            <w:r>
              <w:t>Credit</w:t>
            </w:r>
            <w:r w:rsidR="00367E00">
              <w:t xml:space="preserve"> </w:t>
            </w:r>
            <w:r>
              <w:t>Extracts</w:t>
            </w:r>
            <w:r w:rsidR="00367E00">
              <w:t xml:space="preserve"> </w:t>
            </w:r>
            <w:r>
              <w:t>processed</w:t>
            </w:r>
            <w:r w:rsidR="00367E00">
              <w:t xml:space="preserve"> </w:t>
            </w:r>
            <w:r>
              <w:t>within</w:t>
            </w:r>
            <w:r w:rsidR="00367E00">
              <w:t xml:space="preserve"> </w:t>
            </w:r>
            <w:r>
              <w:t>10</w:t>
            </w:r>
            <w:r w:rsidR="00367E00">
              <w:t xml:space="preserve"> </w:t>
            </w:r>
            <w:r>
              <w:t>days</w:t>
            </w:r>
            <w:r w:rsidR="00367E00">
              <w:t xml:space="preserve"> </w:t>
            </w:r>
          </w:p>
        </w:tc>
        <w:tc>
          <w:tcPr>
            <w:tcW w:w="1020" w:type="dxa"/>
          </w:tcPr>
          <w:p w14:paraId="26233F78" w14:textId="309DD3A6" w:rsidR="00B6595F" w:rsidRDefault="00B6595F" w:rsidP="0045285E">
            <w:pPr>
              <w:pStyle w:val="TableCopy"/>
            </w:pPr>
            <w:r>
              <w:t>per</w:t>
            </w:r>
            <w:r w:rsidR="00367E00">
              <w:t xml:space="preserve"> </w:t>
            </w:r>
            <w:r>
              <w:t>cent</w:t>
            </w:r>
            <w:r w:rsidR="00367E00">
              <w:t xml:space="preserve"> </w:t>
            </w:r>
          </w:p>
        </w:tc>
        <w:tc>
          <w:tcPr>
            <w:tcW w:w="1021" w:type="dxa"/>
          </w:tcPr>
          <w:p w14:paraId="314693B8" w14:textId="77777777" w:rsidR="00B6595F" w:rsidRDefault="00B6595F" w:rsidP="0045285E">
            <w:pPr>
              <w:pStyle w:val="TableCopy"/>
              <w:jc w:val="right"/>
            </w:pPr>
            <w:r>
              <w:t>100</w:t>
            </w:r>
          </w:p>
        </w:tc>
        <w:tc>
          <w:tcPr>
            <w:tcW w:w="1020" w:type="dxa"/>
          </w:tcPr>
          <w:p w14:paraId="7B9DCB5D" w14:textId="2B8E02B9" w:rsidR="00B6595F" w:rsidRDefault="00B6595F" w:rsidP="0045285E">
            <w:pPr>
              <w:pStyle w:val="TableCopy"/>
              <w:jc w:val="right"/>
            </w:pPr>
            <w:r>
              <w:t>96</w:t>
            </w:r>
            <w:r w:rsidR="00367E00">
              <w:t xml:space="preserve"> </w:t>
            </w:r>
          </w:p>
        </w:tc>
        <w:tc>
          <w:tcPr>
            <w:tcW w:w="1361" w:type="dxa"/>
          </w:tcPr>
          <w:p w14:paraId="6F8FA099" w14:textId="77777777" w:rsidR="00B6595F" w:rsidRDefault="00B6595F" w:rsidP="0045285E">
            <w:pPr>
              <w:pStyle w:val="TableCopy"/>
              <w:jc w:val="right"/>
            </w:pPr>
            <w:r>
              <w:t>4</w:t>
            </w:r>
          </w:p>
        </w:tc>
        <w:tc>
          <w:tcPr>
            <w:tcW w:w="737" w:type="dxa"/>
          </w:tcPr>
          <w:p w14:paraId="74110A7C" w14:textId="614BEFF0" w:rsidR="00B6595F" w:rsidRPr="0045285E" w:rsidRDefault="00A13EBD" w:rsidP="0045285E">
            <w:pPr>
              <w:pStyle w:val="TableCopy"/>
              <w:jc w:val="right"/>
            </w:pPr>
            <w:r>
              <w:t>1</w:t>
            </w:r>
          </w:p>
        </w:tc>
      </w:tr>
      <w:tr w:rsidR="00961B68" w14:paraId="0BE66E1C" w14:textId="77777777" w:rsidTr="0045285E">
        <w:trPr>
          <w:trHeight w:val="60"/>
        </w:trPr>
        <w:tc>
          <w:tcPr>
            <w:tcW w:w="4535" w:type="dxa"/>
          </w:tcPr>
          <w:p w14:paraId="366AA73B" w14:textId="77777777" w:rsidR="00B6595F" w:rsidRDefault="00B6595F" w:rsidP="0045285E">
            <w:pPr>
              <w:pStyle w:val="TableCopy"/>
            </w:pPr>
            <w:r>
              <w:t>Planning</w:t>
            </w:r>
            <w:r w:rsidR="00367E00">
              <w:t xml:space="preserve"> </w:t>
            </w:r>
            <w:r>
              <w:t>referrals</w:t>
            </w:r>
            <w:r w:rsidR="00367E00">
              <w:t xml:space="preserve"> </w:t>
            </w:r>
            <w:r>
              <w:t>relating</w:t>
            </w:r>
            <w:r w:rsidR="00367E00">
              <w:t xml:space="preserve"> </w:t>
            </w:r>
            <w:r>
              <w:t>to</w:t>
            </w:r>
            <w:r w:rsidR="00367E00">
              <w:t xml:space="preserve"> </w:t>
            </w:r>
            <w:r>
              <w:t>native</w:t>
            </w:r>
            <w:r w:rsidR="00367E00">
              <w:t xml:space="preserve"> </w:t>
            </w:r>
            <w:r>
              <w:t>vegetation</w:t>
            </w:r>
            <w:r w:rsidR="00367E00">
              <w:t xml:space="preserve"> </w:t>
            </w:r>
            <w:r>
              <w:t>processed</w:t>
            </w:r>
            <w:r w:rsidR="00367E00">
              <w:t xml:space="preserve"> </w:t>
            </w:r>
            <w:r>
              <w:t>within</w:t>
            </w:r>
            <w:r w:rsidR="00367E00">
              <w:t xml:space="preserve"> </w:t>
            </w:r>
            <w:r>
              <w:t>statutory</w:t>
            </w:r>
            <w:r w:rsidR="00367E00">
              <w:t xml:space="preserve"> </w:t>
            </w:r>
            <w:r>
              <w:t>timeframes</w:t>
            </w:r>
          </w:p>
          <w:p w14:paraId="50457172" w14:textId="47AAF4A9" w:rsidR="0045285E" w:rsidRDefault="0045285E" w:rsidP="0045285E">
            <w:pPr>
              <w:pStyle w:val="TableCopy"/>
            </w:pPr>
            <w:r w:rsidRPr="0045285E">
              <w:rPr>
                <w:i/>
                <w:iCs/>
              </w:rPr>
              <w:t>Performance is above target reflecting a new prioritisation process that has been embedded in workflows, in line with the continuing increase in the number and complexity of cases associated with renewable energy and transport infrastructure priorities.</w:t>
            </w:r>
          </w:p>
        </w:tc>
        <w:tc>
          <w:tcPr>
            <w:tcW w:w="1020" w:type="dxa"/>
          </w:tcPr>
          <w:p w14:paraId="131E095E" w14:textId="3F8D1E7A" w:rsidR="00B6595F" w:rsidRDefault="00B6595F" w:rsidP="0045285E">
            <w:pPr>
              <w:pStyle w:val="TableCopy"/>
            </w:pPr>
            <w:r>
              <w:t>per</w:t>
            </w:r>
            <w:r w:rsidR="00367E00">
              <w:t xml:space="preserve"> </w:t>
            </w:r>
            <w:r>
              <w:t>cent</w:t>
            </w:r>
            <w:r w:rsidR="00367E00">
              <w:t xml:space="preserve"> </w:t>
            </w:r>
          </w:p>
        </w:tc>
        <w:tc>
          <w:tcPr>
            <w:tcW w:w="1021" w:type="dxa"/>
          </w:tcPr>
          <w:p w14:paraId="025A24A8" w14:textId="0A330C26" w:rsidR="00B6595F" w:rsidRDefault="00B6595F" w:rsidP="0045285E">
            <w:pPr>
              <w:pStyle w:val="TableCopy"/>
              <w:jc w:val="right"/>
            </w:pPr>
            <w:r>
              <w:t>83</w:t>
            </w:r>
            <w:r w:rsidR="00367E00">
              <w:t xml:space="preserve"> </w:t>
            </w:r>
          </w:p>
        </w:tc>
        <w:tc>
          <w:tcPr>
            <w:tcW w:w="1020" w:type="dxa"/>
          </w:tcPr>
          <w:p w14:paraId="573CFBC6" w14:textId="533E871C" w:rsidR="00B6595F" w:rsidRDefault="00B6595F" w:rsidP="0045285E">
            <w:pPr>
              <w:pStyle w:val="TableCopy"/>
              <w:jc w:val="right"/>
            </w:pPr>
            <w:r>
              <w:t>70</w:t>
            </w:r>
            <w:r w:rsidR="00367E00">
              <w:t xml:space="preserve"> </w:t>
            </w:r>
          </w:p>
        </w:tc>
        <w:tc>
          <w:tcPr>
            <w:tcW w:w="1361" w:type="dxa"/>
          </w:tcPr>
          <w:p w14:paraId="5993C45B" w14:textId="77777777" w:rsidR="00B6595F" w:rsidRDefault="00B6595F" w:rsidP="0045285E">
            <w:pPr>
              <w:pStyle w:val="TableCopy"/>
              <w:jc w:val="right"/>
            </w:pPr>
            <w:r>
              <w:t>19</w:t>
            </w:r>
          </w:p>
        </w:tc>
        <w:tc>
          <w:tcPr>
            <w:tcW w:w="737" w:type="dxa"/>
          </w:tcPr>
          <w:p w14:paraId="14E0B758" w14:textId="000B204E" w:rsidR="00B6595F" w:rsidRPr="0045285E" w:rsidRDefault="00A13EBD" w:rsidP="0045285E">
            <w:pPr>
              <w:pStyle w:val="TableCopy"/>
              <w:jc w:val="right"/>
            </w:pPr>
            <w:r>
              <w:t>1</w:t>
            </w:r>
          </w:p>
        </w:tc>
      </w:tr>
      <w:tr w:rsidR="00961B68" w14:paraId="218D2BFA" w14:textId="77777777" w:rsidTr="0045285E">
        <w:trPr>
          <w:trHeight w:val="60"/>
        </w:trPr>
        <w:tc>
          <w:tcPr>
            <w:tcW w:w="4535" w:type="dxa"/>
          </w:tcPr>
          <w:p w14:paraId="6CB99E34" w14:textId="7B40FA92" w:rsidR="00B6595F" w:rsidRDefault="00B6595F" w:rsidP="0045285E">
            <w:pPr>
              <w:pStyle w:val="TableCopy"/>
            </w:pPr>
            <w:r>
              <w:t>Wildlife</w:t>
            </w:r>
            <w:r w:rsidR="00367E00">
              <w:t xml:space="preserve"> </w:t>
            </w:r>
            <w:r>
              <w:t>Licence</w:t>
            </w:r>
            <w:r w:rsidR="00367E00">
              <w:t xml:space="preserve"> </w:t>
            </w:r>
            <w:r>
              <w:t>renewals</w:t>
            </w:r>
            <w:r w:rsidR="00367E00">
              <w:t xml:space="preserve"> </w:t>
            </w:r>
            <w:r>
              <w:t>processed</w:t>
            </w:r>
            <w:r w:rsidR="00367E00">
              <w:t xml:space="preserve"> </w:t>
            </w:r>
            <w:r>
              <w:t>by</w:t>
            </w:r>
            <w:r w:rsidR="00367E00">
              <w:t xml:space="preserve"> </w:t>
            </w:r>
            <w:r>
              <w:t>target</w:t>
            </w:r>
            <w:r w:rsidR="00367E00">
              <w:t xml:space="preserve"> </w:t>
            </w:r>
            <w:r>
              <w:t>dates</w:t>
            </w:r>
            <w:r w:rsidR="00367E00">
              <w:t xml:space="preserve"> </w:t>
            </w:r>
          </w:p>
        </w:tc>
        <w:tc>
          <w:tcPr>
            <w:tcW w:w="1020" w:type="dxa"/>
          </w:tcPr>
          <w:p w14:paraId="27F71BF7" w14:textId="5B9FE1D4" w:rsidR="00B6595F" w:rsidRDefault="00B6595F" w:rsidP="0045285E">
            <w:pPr>
              <w:pStyle w:val="TableCopy"/>
            </w:pPr>
            <w:r>
              <w:t>per</w:t>
            </w:r>
            <w:r w:rsidR="00367E00">
              <w:t xml:space="preserve"> </w:t>
            </w:r>
            <w:r>
              <w:t>cent</w:t>
            </w:r>
            <w:r w:rsidR="00367E00">
              <w:t xml:space="preserve"> </w:t>
            </w:r>
          </w:p>
        </w:tc>
        <w:tc>
          <w:tcPr>
            <w:tcW w:w="1021" w:type="dxa"/>
          </w:tcPr>
          <w:p w14:paraId="4DF89BEF" w14:textId="77777777" w:rsidR="00B6595F" w:rsidRDefault="00B6595F" w:rsidP="0045285E">
            <w:pPr>
              <w:pStyle w:val="TableCopy"/>
              <w:jc w:val="right"/>
            </w:pPr>
            <w:r>
              <w:t>93</w:t>
            </w:r>
          </w:p>
        </w:tc>
        <w:tc>
          <w:tcPr>
            <w:tcW w:w="1020" w:type="dxa"/>
          </w:tcPr>
          <w:p w14:paraId="55830B6C" w14:textId="7627A7F0" w:rsidR="00B6595F" w:rsidRDefault="00B6595F" w:rsidP="0045285E">
            <w:pPr>
              <w:pStyle w:val="TableCopy"/>
              <w:jc w:val="right"/>
            </w:pPr>
            <w:r>
              <w:t>96</w:t>
            </w:r>
            <w:r w:rsidR="00367E00">
              <w:t xml:space="preserve"> </w:t>
            </w:r>
          </w:p>
        </w:tc>
        <w:tc>
          <w:tcPr>
            <w:tcW w:w="1361" w:type="dxa"/>
          </w:tcPr>
          <w:p w14:paraId="1F5A01C8" w14:textId="77777777" w:rsidR="00B6595F" w:rsidRDefault="00B6595F" w:rsidP="0045285E">
            <w:pPr>
              <w:pStyle w:val="TableCopy"/>
              <w:jc w:val="right"/>
            </w:pPr>
            <w:r>
              <w:t>(3)</w:t>
            </w:r>
          </w:p>
        </w:tc>
        <w:tc>
          <w:tcPr>
            <w:tcW w:w="737" w:type="dxa"/>
          </w:tcPr>
          <w:p w14:paraId="5B031D70" w14:textId="330A3DBC" w:rsidR="00B6595F" w:rsidRPr="0045285E" w:rsidRDefault="00A13EBD" w:rsidP="0045285E">
            <w:pPr>
              <w:pStyle w:val="TableCopy"/>
              <w:jc w:val="right"/>
            </w:pPr>
            <w:r>
              <w:t>2</w:t>
            </w:r>
          </w:p>
        </w:tc>
      </w:tr>
      <w:tr w:rsidR="00961B68" w:rsidRPr="0045285E" w14:paraId="4FD17605" w14:textId="77777777" w:rsidTr="0045285E">
        <w:trPr>
          <w:trHeight w:val="60"/>
        </w:trPr>
        <w:tc>
          <w:tcPr>
            <w:tcW w:w="4535" w:type="dxa"/>
          </w:tcPr>
          <w:p w14:paraId="3FDCEAF0" w14:textId="77777777" w:rsidR="00B6595F" w:rsidRPr="0045285E" w:rsidRDefault="00B6595F" w:rsidP="0045285E">
            <w:pPr>
              <w:pStyle w:val="TableHeading"/>
            </w:pPr>
            <w:r w:rsidRPr="0045285E">
              <w:t>Cost</w:t>
            </w:r>
          </w:p>
        </w:tc>
        <w:tc>
          <w:tcPr>
            <w:tcW w:w="1020" w:type="dxa"/>
          </w:tcPr>
          <w:p w14:paraId="192DE037" w14:textId="77777777" w:rsidR="00B6595F" w:rsidRPr="0045285E" w:rsidRDefault="00B6595F" w:rsidP="0045285E">
            <w:pPr>
              <w:pStyle w:val="TableHeading"/>
            </w:pPr>
          </w:p>
        </w:tc>
        <w:tc>
          <w:tcPr>
            <w:tcW w:w="1021" w:type="dxa"/>
          </w:tcPr>
          <w:p w14:paraId="0FFF6E75" w14:textId="77777777" w:rsidR="00B6595F" w:rsidRPr="0045285E" w:rsidRDefault="00B6595F" w:rsidP="0045285E">
            <w:pPr>
              <w:pStyle w:val="TableHeading"/>
              <w:jc w:val="right"/>
            </w:pPr>
          </w:p>
        </w:tc>
        <w:tc>
          <w:tcPr>
            <w:tcW w:w="1020" w:type="dxa"/>
          </w:tcPr>
          <w:p w14:paraId="553D3520" w14:textId="77777777" w:rsidR="00B6595F" w:rsidRPr="0045285E" w:rsidRDefault="00B6595F" w:rsidP="0045285E">
            <w:pPr>
              <w:pStyle w:val="TableHeading"/>
              <w:jc w:val="right"/>
            </w:pPr>
          </w:p>
        </w:tc>
        <w:tc>
          <w:tcPr>
            <w:tcW w:w="1361" w:type="dxa"/>
          </w:tcPr>
          <w:p w14:paraId="282BF66D" w14:textId="77777777" w:rsidR="00B6595F" w:rsidRPr="0045285E" w:rsidRDefault="00B6595F" w:rsidP="0045285E">
            <w:pPr>
              <w:pStyle w:val="TableHeading"/>
              <w:jc w:val="right"/>
            </w:pPr>
          </w:p>
        </w:tc>
        <w:tc>
          <w:tcPr>
            <w:tcW w:w="737" w:type="dxa"/>
          </w:tcPr>
          <w:p w14:paraId="3999795B" w14:textId="77777777" w:rsidR="00B6595F" w:rsidRPr="0045285E" w:rsidRDefault="00B6595F" w:rsidP="0045285E">
            <w:pPr>
              <w:pStyle w:val="TableHeading"/>
              <w:jc w:val="right"/>
            </w:pPr>
          </w:p>
        </w:tc>
      </w:tr>
      <w:tr w:rsidR="00961B68" w14:paraId="71A2A60A" w14:textId="77777777" w:rsidTr="0045285E">
        <w:trPr>
          <w:trHeight w:val="60"/>
        </w:trPr>
        <w:tc>
          <w:tcPr>
            <w:tcW w:w="4535" w:type="dxa"/>
          </w:tcPr>
          <w:p w14:paraId="18288D40" w14:textId="77777777" w:rsidR="00B6595F" w:rsidRPr="0045285E" w:rsidRDefault="00B6595F" w:rsidP="0045285E">
            <w:pPr>
              <w:pStyle w:val="TableCopy"/>
              <w:rPr>
                <w:b/>
                <w:bCs/>
              </w:rPr>
            </w:pPr>
            <w:r w:rsidRPr="0045285E">
              <w:rPr>
                <w:b/>
                <w:bCs/>
              </w:rPr>
              <w:t>Total</w:t>
            </w:r>
            <w:r w:rsidR="00367E00" w:rsidRPr="0045285E">
              <w:rPr>
                <w:b/>
                <w:bCs/>
              </w:rPr>
              <w:t xml:space="preserve"> </w:t>
            </w:r>
            <w:r w:rsidRPr="0045285E">
              <w:rPr>
                <w:b/>
                <w:bCs/>
              </w:rPr>
              <w:t>output</w:t>
            </w:r>
            <w:r w:rsidR="00367E00" w:rsidRPr="0045285E">
              <w:rPr>
                <w:b/>
                <w:bCs/>
              </w:rPr>
              <w:t xml:space="preserve"> </w:t>
            </w:r>
            <w:r w:rsidRPr="0045285E">
              <w:rPr>
                <w:b/>
                <w:bCs/>
              </w:rPr>
              <w:t>cost</w:t>
            </w:r>
          </w:p>
          <w:p w14:paraId="31A96F1D" w14:textId="19B3E43A" w:rsidR="0045285E" w:rsidRDefault="0045285E" w:rsidP="0045285E">
            <w:pPr>
              <w:pStyle w:val="TableCopy"/>
            </w:pPr>
            <w:r w:rsidRPr="0045285E">
              <w:rPr>
                <w:i/>
                <w:iCs/>
              </w:rPr>
              <w:t>The higher than budgeted output cost is predominantly due to additional expenditure for establishing the Western Grassland Reserve under the Melbourne Strategic Assessment program, and the Accelerating Energy Project Delivery and Mitigating Biodiversity Impacts and Regional Fund for Wildlife and Habitat Bushfire Recovery initiatives.</w:t>
            </w:r>
          </w:p>
        </w:tc>
        <w:tc>
          <w:tcPr>
            <w:tcW w:w="1020" w:type="dxa"/>
          </w:tcPr>
          <w:p w14:paraId="4C188872" w14:textId="79892D39" w:rsidR="00B6595F" w:rsidRPr="00A13EBD" w:rsidRDefault="00B6595F" w:rsidP="0045285E">
            <w:pPr>
              <w:pStyle w:val="TableCopy"/>
              <w:rPr>
                <w:b/>
                <w:bCs/>
              </w:rPr>
            </w:pPr>
            <w:r w:rsidRPr="00A13EBD">
              <w:rPr>
                <w:b/>
                <w:bCs/>
              </w:rPr>
              <w:t>$</w:t>
            </w:r>
            <w:r w:rsidRPr="00A13EBD">
              <w:rPr>
                <w:rFonts w:ascii="Times New Roman" w:hAnsi="Times New Roman" w:cs="Times New Roman"/>
                <w:b/>
                <w:bCs/>
              </w:rPr>
              <w:t> </w:t>
            </w:r>
            <w:r w:rsidRPr="00A13EBD">
              <w:rPr>
                <w:b/>
                <w:bCs/>
              </w:rPr>
              <w:t>million</w:t>
            </w:r>
            <w:r w:rsidR="00367E00" w:rsidRPr="00A13EBD">
              <w:rPr>
                <w:b/>
                <w:bCs/>
              </w:rPr>
              <w:t xml:space="preserve"> </w:t>
            </w:r>
          </w:p>
        </w:tc>
        <w:tc>
          <w:tcPr>
            <w:tcW w:w="1021" w:type="dxa"/>
          </w:tcPr>
          <w:p w14:paraId="6437603E" w14:textId="68CB6637" w:rsidR="00B6595F" w:rsidRPr="00A13EBD" w:rsidRDefault="00B6595F" w:rsidP="0045285E">
            <w:pPr>
              <w:pStyle w:val="TableCopy"/>
              <w:jc w:val="right"/>
              <w:rPr>
                <w:b/>
                <w:bCs/>
              </w:rPr>
            </w:pPr>
            <w:r w:rsidRPr="00A13EBD">
              <w:rPr>
                <w:b/>
                <w:bCs/>
              </w:rPr>
              <w:t>152.8</w:t>
            </w:r>
            <w:r w:rsidR="00367E00" w:rsidRPr="00A13EBD">
              <w:rPr>
                <w:b/>
                <w:bCs/>
              </w:rPr>
              <w:t xml:space="preserve"> </w:t>
            </w:r>
          </w:p>
        </w:tc>
        <w:tc>
          <w:tcPr>
            <w:tcW w:w="1020" w:type="dxa"/>
          </w:tcPr>
          <w:p w14:paraId="3B741AC4" w14:textId="24961D88" w:rsidR="00B6595F" w:rsidRPr="00A13EBD" w:rsidRDefault="00B6595F" w:rsidP="0045285E">
            <w:pPr>
              <w:pStyle w:val="TableCopy"/>
              <w:jc w:val="right"/>
              <w:rPr>
                <w:b/>
                <w:bCs/>
              </w:rPr>
            </w:pPr>
            <w:r w:rsidRPr="00A13EBD">
              <w:rPr>
                <w:b/>
                <w:bCs/>
              </w:rPr>
              <w:t>123.4</w:t>
            </w:r>
            <w:r w:rsidR="00367E00" w:rsidRPr="00A13EBD">
              <w:rPr>
                <w:b/>
                <w:bCs/>
              </w:rPr>
              <w:t xml:space="preserve"> </w:t>
            </w:r>
          </w:p>
        </w:tc>
        <w:tc>
          <w:tcPr>
            <w:tcW w:w="1361" w:type="dxa"/>
          </w:tcPr>
          <w:p w14:paraId="7033AEC9" w14:textId="77777777" w:rsidR="00B6595F" w:rsidRPr="00A13EBD" w:rsidRDefault="00B6595F" w:rsidP="0045285E">
            <w:pPr>
              <w:pStyle w:val="TableCopy"/>
              <w:jc w:val="right"/>
              <w:rPr>
                <w:b/>
                <w:bCs/>
              </w:rPr>
            </w:pPr>
            <w:r w:rsidRPr="00A13EBD">
              <w:rPr>
                <w:b/>
                <w:bCs/>
              </w:rPr>
              <w:t>23.8</w:t>
            </w:r>
          </w:p>
        </w:tc>
        <w:tc>
          <w:tcPr>
            <w:tcW w:w="737" w:type="dxa"/>
          </w:tcPr>
          <w:p w14:paraId="09C55035" w14:textId="32F07A68" w:rsidR="00B6595F" w:rsidRPr="00A13EBD" w:rsidRDefault="00A13EBD" w:rsidP="0045285E">
            <w:pPr>
              <w:pStyle w:val="TableCopy"/>
              <w:jc w:val="right"/>
              <w:rPr>
                <w:b/>
                <w:bCs/>
              </w:rPr>
            </w:pPr>
            <w:r w:rsidRPr="00A13EBD">
              <w:rPr>
                <w:b/>
                <w:bCs/>
              </w:rPr>
              <w:t>3</w:t>
            </w:r>
          </w:p>
        </w:tc>
      </w:tr>
    </w:tbl>
    <w:p w14:paraId="232907D3" w14:textId="5107C018" w:rsidR="00B6595F" w:rsidRDefault="00B6595F" w:rsidP="0045285E">
      <w:pPr>
        <w:pStyle w:val="TableFootnote"/>
      </w:pPr>
      <w:r>
        <w:t>Note:</w:t>
      </w:r>
      <w:r w:rsidR="00367E00">
        <w:t xml:space="preserve"> </w:t>
      </w:r>
    </w:p>
    <w:p w14:paraId="781E00DE" w14:textId="3C75BB31" w:rsidR="00B6595F" w:rsidRPr="00A13EBD" w:rsidRDefault="00A13EBD" w:rsidP="00A13EBD">
      <w:pPr>
        <w:pStyle w:val="TableFootnote"/>
        <w:ind w:left="284" w:hanging="284"/>
      </w:pPr>
      <w:r>
        <w:t>1</w:t>
      </w:r>
      <w:r w:rsidR="00B6595F" w:rsidRPr="00A13EBD">
        <w:tab/>
        <w:t>Performance</w:t>
      </w:r>
      <w:r w:rsidR="00367E00" w:rsidRPr="00A13EBD">
        <w:t xml:space="preserve"> </w:t>
      </w:r>
      <w:r w:rsidR="00B6595F" w:rsidRPr="00A13EBD">
        <w:t>target</w:t>
      </w:r>
      <w:r w:rsidR="00367E00" w:rsidRPr="00A13EBD">
        <w:t xml:space="preserve"> </w:t>
      </w:r>
      <w:r w:rsidR="00B6595F" w:rsidRPr="00A13EBD">
        <w:t>achieved</w:t>
      </w:r>
      <w:r w:rsidR="00367E00" w:rsidRPr="00A13EBD">
        <w:t xml:space="preserve"> </w:t>
      </w:r>
      <w:r w:rsidR="00B6595F" w:rsidRPr="00A13EBD">
        <w:t>or</w:t>
      </w:r>
      <w:r w:rsidR="00367E00" w:rsidRPr="00A13EBD">
        <w:t xml:space="preserve"> </w:t>
      </w:r>
      <w:r w:rsidR="00B6595F" w:rsidRPr="00A13EBD">
        <w:t>exceeded</w:t>
      </w:r>
      <w:r w:rsidR="00367E00" w:rsidRPr="00A13EBD">
        <w:t xml:space="preserve"> </w:t>
      </w:r>
    </w:p>
    <w:p w14:paraId="32142EF9" w14:textId="5917C70F" w:rsidR="00B6595F" w:rsidRPr="00A13EBD" w:rsidRDefault="00A13EBD" w:rsidP="00A13EBD">
      <w:pPr>
        <w:pStyle w:val="TableFootnote"/>
        <w:ind w:left="284" w:hanging="284"/>
      </w:pPr>
      <w:r>
        <w:t>2</w:t>
      </w:r>
      <w:r w:rsidR="00B6595F" w:rsidRPr="00A13EBD">
        <w:tab/>
        <w:t>Performance</w:t>
      </w:r>
      <w:r w:rsidR="00367E00" w:rsidRPr="00A13EBD">
        <w:t xml:space="preserve"> </w:t>
      </w:r>
      <w:r w:rsidR="00B6595F" w:rsidRPr="00A13EBD">
        <w:t>target</w:t>
      </w:r>
      <w:r w:rsidR="00367E00" w:rsidRPr="00A13EBD">
        <w:t xml:space="preserve"> </w:t>
      </w:r>
      <w:r w:rsidR="00B6595F" w:rsidRPr="00A13EBD">
        <w:t>not</w:t>
      </w:r>
      <w:r w:rsidR="00367E00" w:rsidRPr="00A13EBD">
        <w:t xml:space="preserve"> </w:t>
      </w:r>
      <w:r w:rsidR="00B6595F" w:rsidRPr="00A13EBD">
        <w:t>achieved</w:t>
      </w:r>
      <w:r w:rsidR="00367E00" w:rsidRPr="00A13EBD">
        <w:t xml:space="preserve"> </w:t>
      </w:r>
      <w:r w:rsidR="00B6595F" w:rsidRPr="00A13EBD">
        <w:t>–</w:t>
      </w:r>
      <w:r w:rsidR="00367E00" w:rsidRPr="00A13EBD">
        <w:t xml:space="preserve"> </w:t>
      </w:r>
      <w:r w:rsidR="00B6595F" w:rsidRPr="00A13EBD">
        <w:t>within</w:t>
      </w:r>
      <w:r w:rsidR="00367E00" w:rsidRPr="00A13EBD">
        <w:t xml:space="preserve"> </w:t>
      </w:r>
      <w:r w:rsidR="00B6595F" w:rsidRPr="00A13EBD">
        <w:t>5</w:t>
      </w:r>
      <w:r w:rsidR="00367E00" w:rsidRPr="00A13EBD">
        <w:t xml:space="preserve"> </w:t>
      </w:r>
      <w:r w:rsidR="00B6595F" w:rsidRPr="00A13EBD">
        <w:t>per</w:t>
      </w:r>
      <w:r w:rsidR="00367E00" w:rsidRPr="00A13EBD">
        <w:t xml:space="preserve"> </w:t>
      </w:r>
      <w:r w:rsidR="00B6595F" w:rsidRPr="00A13EBD">
        <w:t>cent</w:t>
      </w:r>
      <w:r w:rsidR="00367E00" w:rsidRPr="00A13EBD">
        <w:t xml:space="preserve"> </w:t>
      </w:r>
      <w:r w:rsidR="00B6595F" w:rsidRPr="00A13EBD">
        <w:t>variance</w:t>
      </w:r>
      <w:r w:rsidR="00367E00" w:rsidRPr="00A13EBD">
        <w:t xml:space="preserve"> </w:t>
      </w:r>
    </w:p>
    <w:p w14:paraId="4B5AD6B4" w14:textId="2AB49BF7" w:rsidR="00B6595F" w:rsidRDefault="00A13EBD" w:rsidP="00A13EBD">
      <w:pPr>
        <w:pStyle w:val="TableFootnote"/>
        <w:ind w:left="284" w:hanging="284"/>
      </w:pPr>
      <w:r>
        <w:t>3</w:t>
      </w:r>
      <w:r w:rsidR="00B6595F" w:rsidRPr="00A13EBD">
        <w:tab/>
      </w:r>
      <w:r w:rsidR="00B6595F">
        <w:t>Performance</w:t>
      </w:r>
      <w:r w:rsidR="00367E00">
        <w:t xml:space="preserve"> </w:t>
      </w:r>
      <w:r w:rsidR="00B6595F">
        <w:t>target</w:t>
      </w:r>
      <w:r w:rsidR="00367E00">
        <w:t xml:space="preserve"> </w:t>
      </w:r>
      <w:r w:rsidR="00B6595F">
        <w:t>not</w:t>
      </w:r>
      <w:r w:rsidR="00367E00">
        <w:t xml:space="preserve"> </w:t>
      </w:r>
      <w:r w:rsidR="00B6595F">
        <w:t>achieved</w:t>
      </w:r>
      <w:r w:rsidR="00367E00">
        <w:t xml:space="preserve"> </w:t>
      </w:r>
      <w:r w:rsidR="00B6595F">
        <w:t>–</w:t>
      </w:r>
      <w:r w:rsidR="00367E00">
        <w:t xml:space="preserve"> </w:t>
      </w:r>
      <w:r w:rsidR="00B6595F">
        <w:t>exceeds</w:t>
      </w:r>
      <w:r w:rsidR="00367E00">
        <w:t xml:space="preserve"> </w:t>
      </w:r>
      <w:r w:rsidR="00B6595F">
        <w:t>5</w:t>
      </w:r>
      <w:r w:rsidR="00367E00">
        <w:t xml:space="preserve"> </w:t>
      </w:r>
      <w:r w:rsidR="00B6595F">
        <w:t>per</w:t>
      </w:r>
      <w:r w:rsidR="00367E00">
        <w:t xml:space="preserve"> </w:t>
      </w:r>
      <w:r w:rsidR="00B6595F">
        <w:t>cent</w:t>
      </w:r>
      <w:r w:rsidR="00367E00">
        <w:t xml:space="preserve"> </w:t>
      </w:r>
      <w:r w:rsidR="00B6595F">
        <w:t>variance.</w:t>
      </w:r>
    </w:p>
    <w:p w14:paraId="76EBA5D5" w14:textId="05BBA523" w:rsidR="00B6595F" w:rsidRDefault="00B6595F" w:rsidP="00A13EBD">
      <w:pPr>
        <w:pStyle w:val="Heading3"/>
      </w:pPr>
      <w:r>
        <w:lastRenderedPageBreak/>
        <w:t>Statutory</w:t>
      </w:r>
      <w:r w:rsidR="00367E00">
        <w:t xml:space="preserve"> </w:t>
      </w:r>
      <w:r>
        <w:t>Activities</w:t>
      </w:r>
      <w:r w:rsidR="00367E00">
        <w:t xml:space="preserve"> </w:t>
      </w:r>
      <w:r>
        <w:t>and</w:t>
      </w:r>
      <w:r w:rsidR="00367E00">
        <w:t xml:space="preserve"> </w:t>
      </w:r>
      <w:r>
        <w:t>Environment</w:t>
      </w:r>
      <w:r w:rsidR="00367E00">
        <w:t xml:space="preserve"> </w:t>
      </w:r>
      <w:r>
        <w:t>Protection</w:t>
      </w:r>
    </w:p>
    <w:p w14:paraId="4945D28A" w14:textId="04FFC9A6" w:rsidR="00B6595F" w:rsidRDefault="00B6595F" w:rsidP="00A13EBD">
      <w:pPr>
        <w:keepLines/>
      </w:pPr>
      <w:r>
        <w:t>This</w:t>
      </w:r>
      <w:r w:rsidR="00367E00">
        <w:t xml:space="preserve"> </w:t>
      </w:r>
      <w:r>
        <w:t>output</w:t>
      </w:r>
      <w:r w:rsidR="00367E00">
        <w:t xml:space="preserve"> </w:t>
      </w:r>
      <w:r>
        <w:t>involves</w:t>
      </w:r>
      <w:r w:rsidR="00367E00">
        <w:t xml:space="preserve"> </w:t>
      </w:r>
      <w:r>
        <w:t>protecting</w:t>
      </w:r>
      <w:r w:rsidR="00367E00">
        <w:t xml:space="preserve"> </w:t>
      </w:r>
      <w:r>
        <w:t>the</w:t>
      </w:r>
      <w:r w:rsidR="00367E00">
        <w:t xml:space="preserve"> </w:t>
      </w:r>
      <w:r>
        <w:t>environment</w:t>
      </w:r>
      <w:r w:rsidR="00367E00">
        <w:t xml:space="preserve"> </w:t>
      </w:r>
      <w:r>
        <w:t>and</w:t>
      </w:r>
      <w:r w:rsidR="00367E00">
        <w:t xml:space="preserve"> </w:t>
      </w:r>
      <w:r>
        <w:t>people</w:t>
      </w:r>
      <w:r w:rsidR="00367E00">
        <w:t xml:space="preserve"> </w:t>
      </w:r>
      <w:r>
        <w:t>by</w:t>
      </w:r>
      <w:r w:rsidR="00367E00">
        <w:t xml:space="preserve"> </w:t>
      </w:r>
      <w:r>
        <w:t>preventing</w:t>
      </w:r>
      <w:r w:rsidR="00367E00">
        <w:t xml:space="preserve"> </w:t>
      </w:r>
      <w:r>
        <w:t>and</w:t>
      </w:r>
      <w:r w:rsidR="00367E00">
        <w:t xml:space="preserve"> </w:t>
      </w:r>
      <w:r>
        <w:t>reducing</w:t>
      </w:r>
      <w:r w:rsidR="00367E00">
        <w:t xml:space="preserve"> </w:t>
      </w:r>
      <w:r>
        <w:t>harm</w:t>
      </w:r>
      <w:r w:rsidR="00367E00">
        <w:t xml:space="preserve"> </w:t>
      </w:r>
      <w:r>
        <w:t>from</w:t>
      </w:r>
      <w:r w:rsidR="00367E00">
        <w:t xml:space="preserve"> </w:t>
      </w:r>
      <w:r>
        <w:t>pollution</w:t>
      </w:r>
      <w:r w:rsidR="00367E00">
        <w:t xml:space="preserve"> </w:t>
      </w:r>
      <w:r>
        <w:t>and</w:t>
      </w:r>
      <w:r w:rsidR="00367E00">
        <w:t xml:space="preserve"> </w:t>
      </w:r>
      <w:r>
        <w:t>waste</w:t>
      </w:r>
      <w:r w:rsidR="00367E00">
        <w:t xml:space="preserve"> </w:t>
      </w:r>
      <w:r>
        <w:t>through</w:t>
      </w:r>
      <w:r w:rsidR="00367E00">
        <w:t xml:space="preserve"> </w:t>
      </w:r>
      <w:r>
        <w:t>better</w:t>
      </w:r>
      <w:r w:rsidR="00367E00">
        <w:t xml:space="preserve"> </w:t>
      </w:r>
      <w:r>
        <w:t>regulation,</w:t>
      </w:r>
      <w:r w:rsidR="00367E00">
        <w:t xml:space="preserve"> </w:t>
      </w:r>
      <w:r>
        <w:t>conducting</w:t>
      </w:r>
      <w:r w:rsidR="00367E00">
        <w:t xml:space="preserve"> </w:t>
      </w:r>
      <w:r>
        <w:t>research</w:t>
      </w:r>
      <w:r w:rsidR="00367E00">
        <w:t xml:space="preserve"> </w:t>
      </w:r>
      <w:r>
        <w:t>and</w:t>
      </w:r>
      <w:r w:rsidR="00367E00">
        <w:t xml:space="preserve"> </w:t>
      </w:r>
      <w:r>
        <w:t>gathering</w:t>
      </w:r>
      <w:r w:rsidR="00367E00">
        <w:t xml:space="preserve"> </w:t>
      </w:r>
      <w:r>
        <w:t>intelligence</w:t>
      </w:r>
      <w:r w:rsidR="00367E00">
        <w:t xml:space="preserve"> </w:t>
      </w:r>
      <w:r>
        <w:t>to</w:t>
      </w:r>
      <w:r w:rsidR="00367E00">
        <w:t xml:space="preserve"> </w:t>
      </w:r>
      <w:r>
        <w:t>inform</w:t>
      </w:r>
      <w:r w:rsidR="00367E00">
        <w:t xml:space="preserve"> </w:t>
      </w:r>
      <w:r>
        <w:t>compliance</w:t>
      </w:r>
      <w:r w:rsidR="00367E00">
        <w:t xml:space="preserve"> </w:t>
      </w:r>
      <w:r>
        <w:t>and</w:t>
      </w:r>
      <w:r w:rsidR="00367E00">
        <w:t xml:space="preserve"> </w:t>
      </w:r>
      <w:r>
        <w:t>enforcement</w:t>
      </w:r>
      <w:r w:rsidR="00367E00">
        <w:t xml:space="preserve"> </w:t>
      </w:r>
      <w:r>
        <w:t>activities,</w:t>
      </w:r>
      <w:r w:rsidR="00367E00">
        <w:t xml:space="preserve"> </w:t>
      </w:r>
      <w:r>
        <w:t>collaboration</w:t>
      </w:r>
      <w:r w:rsidR="00367E00">
        <w:t xml:space="preserve"> </w:t>
      </w:r>
      <w:r>
        <w:t>and</w:t>
      </w:r>
      <w:r w:rsidR="00367E00">
        <w:t xml:space="preserve"> </w:t>
      </w:r>
      <w:r>
        <w:t>the</w:t>
      </w:r>
      <w:r w:rsidR="00367E00">
        <w:t xml:space="preserve"> </w:t>
      </w:r>
      <w:r>
        <w:t>provision</w:t>
      </w:r>
      <w:r w:rsidR="00367E00">
        <w:t xml:space="preserve"> </w:t>
      </w:r>
      <w:r>
        <w:t>of</w:t>
      </w:r>
      <w:r w:rsidR="00367E00">
        <w:t xml:space="preserve"> </w:t>
      </w:r>
      <w:r>
        <w:t>advice.</w:t>
      </w:r>
      <w:r w:rsidR="00367E00">
        <w:t xml:space="preserve"> </w:t>
      </w:r>
      <w:r>
        <w:t>These</w:t>
      </w:r>
      <w:r w:rsidR="00367E00">
        <w:t xml:space="preserve"> </w:t>
      </w:r>
      <w:r>
        <w:t>activities</w:t>
      </w:r>
      <w:r w:rsidR="00367E00">
        <w:t xml:space="preserve"> </w:t>
      </w:r>
      <w:r>
        <w:t>support</w:t>
      </w:r>
      <w:r w:rsidR="00367E00">
        <w:t xml:space="preserve"> </w:t>
      </w:r>
      <w:r>
        <w:t>a</w:t>
      </w:r>
      <w:r w:rsidR="00367E00">
        <w:t xml:space="preserve"> </w:t>
      </w:r>
      <w:r>
        <w:t>liveable</w:t>
      </w:r>
      <w:r w:rsidR="00367E00">
        <w:t xml:space="preserve"> </w:t>
      </w:r>
      <w:r>
        <w:t>and</w:t>
      </w:r>
      <w:r w:rsidR="00367E00">
        <w:t xml:space="preserve"> </w:t>
      </w:r>
      <w:r>
        <w:t>prosperous</w:t>
      </w:r>
      <w:r w:rsidR="00367E00">
        <w:t xml:space="preserve"> </w:t>
      </w:r>
      <w:r>
        <w:t>state</w:t>
      </w:r>
      <w:r w:rsidR="00367E00">
        <w:t xml:space="preserve"> </w:t>
      </w:r>
      <w:r>
        <w:t>by</w:t>
      </w:r>
      <w:r w:rsidR="00367E00">
        <w:t xml:space="preserve"> </w:t>
      </w:r>
      <w:r>
        <w:t>leveraging</w:t>
      </w:r>
      <w:r w:rsidR="00367E00">
        <w:t xml:space="preserve"> </w:t>
      </w:r>
      <w:r>
        <w:t>good</w:t>
      </w:r>
      <w:r w:rsidR="00367E00">
        <w:t xml:space="preserve"> </w:t>
      </w:r>
      <w:r>
        <w:t>environmental</w:t>
      </w:r>
      <w:r w:rsidR="00367E00">
        <w:t xml:space="preserve"> </w:t>
      </w:r>
      <w:r>
        <w:t>performance</w:t>
      </w:r>
      <w:r w:rsidR="00367E00">
        <w:t xml:space="preserve"> </w:t>
      </w:r>
      <w:r>
        <w:t>and</w:t>
      </w:r>
      <w:r w:rsidR="00367E00">
        <w:t xml:space="preserve"> </w:t>
      </w:r>
      <w:r>
        <w:t>a</w:t>
      </w:r>
      <w:r w:rsidR="00367E00">
        <w:t xml:space="preserve"> </w:t>
      </w:r>
      <w:r>
        <w:t>shared</w:t>
      </w:r>
      <w:r w:rsidR="00367E00">
        <w:t xml:space="preserve"> </w:t>
      </w:r>
      <w:r>
        <w:t>responsibility</w:t>
      </w:r>
      <w:r w:rsidR="00367E00">
        <w:t xml:space="preserve"> </w:t>
      </w:r>
      <w:r>
        <w:t>among</w:t>
      </w:r>
      <w:r w:rsidR="00367E00">
        <w:t xml:space="preserve"> </w:t>
      </w:r>
      <w:r>
        <w:t>all</w:t>
      </w:r>
      <w:r w:rsidR="00367E00">
        <w:t xml:space="preserve"> </w:t>
      </w:r>
      <w:r>
        <w:t>Victorians</w:t>
      </w:r>
      <w:r w:rsidR="00367E00">
        <w:t xml:space="preserve"> </w:t>
      </w:r>
      <w:r>
        <w:t>to</w:t>
      </w:r>
      <w:r w:rsidR="00367E00">
        <w:t xml:space="preserve"> </w:t>
      </w:r>
      <w:r>
        <w:t>maintain</w:t>
      </w:r>
      <w:r w:rsidR="00367E00">
        <w:t xml:space="preserve"> </w:t>
      </w:r>
      <w:r>
        <w:t>clean</w:t>
      </w:r>
      <w:r w:rsidR="00367E00">
        <w:t xml:space="preserve"> </w:t>
      </w:r>
      <w:r>
        <w:t>air,</w:t>
      </w:r>
      <w:r w:rsidR="00367E00">
        <w:t xml:space="preserve"> </w:t>
      </w:r>
      <w:r>
        <w:t>water</w:t>
      </w:r>
      <w:r w:rsidR="00367E00">
        <w:t xml:space="preserve"> </w:t>
      </w:r>
      <w:r>
        <w:t>and</w:t>
      </w:r>
      <w:r w:rsidR="00367E00">
        <w:t xml:space="preserve"> </w:t>
      </w:r>
      <w:r>
        <w:t>land,</w:t>
      </w:r>
      <w:r w:rsidR="00367E00">
        <w:t xml:space="preserve"> </w:t>
      </w:r>
      <w:r>
        <w:t>and</w:t>
      </w:r>
      <w:r w:rsidR="00367E00">
        <w:t xml:space="preserve"> </w:t>
      </w:r>
      <w:r>
        <w:t>minimal</w:t>
      </w:r>
      <w:r w:rsidR="00367E00">
        <w:t xml:space="preserve"> </w:t>
      </w:r>
      <w:r>
        <w:t>disturbance</w:t>
      </w:r>
      <w:r w:rsidR="00367E00">
        <w:t xml:space="preserve"> </w:t>
      </w:r>
      <w:r>
        <w:t>from</w:t>
      </w:r>
      <w:r w:rsidR="00367E00">
        <w:t xml:space="preserve"> </w:t>
      </w:r>
      <w:r>
        <w:t>noise</w:t>
      </w:r>
      <w:r w:rsidR="00367E00">
        <w:t xml:space="preserve"> </w:t>
      </w:r>
      <w:r>
        <w:t>and</w:t>
      </w:r>
      <w:r w:rsidR="00367E00">
        <w:t xml:space="preserve"> </w:t>
      </w:r>
      <w:r>
        <w:t>odour.</w:t>
      </w:r>
    </w:p>
    <w:tbl>
      <w:tblPr>
        <w:tblStyle w:val="TableGrid"/>
        <w:tblW w:w="9752" w:type="dxa"/>
        <w:tblLayout w:type="fixed"/>
        <w:tblLook w:val="0620" w:firstRow="1" w:lastRow="0" w:firstColumn="0" w:lastColumn="0" w:noHBand="1" w:noVBand="1"/>
      </w:tblPr>
      <w:tblGrid>
        <w:gridCol w:w="4706"/>
        <w:gridCol w:w="1020"/>
        <w:gridCol w:w="964"/>
        <w:gridCol w:w="964"/>
        <w:gridCol w:w="1361"/>
        <w:gridCol w:w="737"/>
      </w:tblGrid>
      <w:tr w:rsidR="00961B68" w14:paraId="289B040A" w14:textId="77777777" w:rsidTr="001E1F01">
        <w:trPr>
          <w:trHeight w:val="60"/>
          <w:tblHeader/>
        </w:trPr>
        <w:tc>
          <w:tcPr>
            <w:tcW w:w="4706" w:type="dxa"/>
          </w:tcPr>
          <w:p w14:paraId="34DB3163" w14:textId="496984F9" w:rsidR="00B6595F" w:rsidRDefault="00B6595F" w:rsidP="001E1F01">
            <w:pPr>
              <w:pStyle w:val="TableColumnHeading"/>
            </w:pPr>
            <w:bookmarkStart w:id="33" w:name="TableColumnTitle_10"/>
            <w:bookmarkEnd w:id="33"/>
            <w:r>
              <w:t>Performance</w:t>
            </w:r>
            <w:r w:rsidR="00367E00">
              <w:t xml:space="preserve"> </w:t>
            </w:r>
            <w:r>
              <w:t>measures</w:t>
            </w:r>
          </w:p>
        </w:tc>
        <w:tc>
          <w:tcPr>
            <w:tcW w:w="1020" w:type="dxa"/>
          </w:tcPr>
          <w:p w14:paraId="5802613B" w14:textId="70915D51" w:rsidR="00B6595F" w:rsidRDefault="00B6595F" w:rsidP="001E1F01">
            <w:pPr>
              <w:pStyle w:val="TableColumnHeading"/>
            </w:pPr>
            <w:r>
              <w:t>Unit</w:t>
            </w:r>
            <w:r w:rsidR="00367E00">
              <w:t xml:space="preserve"> </w:t>
            </w:r>
            <w:r>
              <w:t>of</w:t>
            </w:r>
            <w:r w:rsidR="00367E00">
              <w:t xml:space="preserve"> </w:t>
            </w:r>
            <w:r>
              <w:t>measure</w:t>
            </w:r>
            <w:r w:rsidR="00367E00">
              <w:t xml:space="preserve"> </w:t>
            </w:r>
          </w:p>
        </w:tc>
        <w:tc>
          <w:tcPr>
            <w:tcW w:w="964" w:type="dxa"/>
          </w:tcPr>
          <w:p w14:paraId="6E58EC19" w14:textId="6DAFD58E" w:rsidR="00B6595F" w:rsidRDefault="00B6595F" w:rsidP="001E1F01">
            <w:pPr>
              <w:pStyle w:val="TableColumnHeading"/>
              <w:jc w:val="right"/>
            </w:pPr>
            <w:r>
              <w:t>2023–24</w:t>
            </w:r>
            <w:r w:rsidR="00367E00">
              <w:t xml:space="preserve"> </w:t>
            </w:r>
            <w:r>
              <w:t>actual</w:t>
            </w:r>
            <w:r w:rsidR="00367E00">
              <w:t xml:space="preserve"> </w:t>
            </w:r>
          </w:p>
        </w:tc>
        <w:tc>
          <w:tcPr>
            <w:tcW w:w="964" w:type="dxa"/>
          </w:tcPr>
          <w:p w14:paraId="646668DA" w14:textId="1728BE63" w:rsidR="00B6595F" w:rsidRDefault="00B6595F" w:rsidP="001E1F01">
            <w:pPr>
              <w:pStyle w:val="TableColumnHeading"/>
              <w:jc w:val="right"/>
            </w:pPr>
            <w:r>
              <w:t>2023–24</w:t>
            </w:r>
            <w:r w:rsidR="00367E00">
              <w:t xml:space="preserve"> </w:t>
            </w:r>
            <w:r>
              <w:t>target</w:t>
            </w:r>
            <w:r w:rsidR="00367E00">
              <w:t xml:space="preserve"> </w:t>
            </w:r>
          </w:p>
        </w:tc>
        <w:tc>
          <w:tcPr>
            <w:tcW w:w="1361" w:type="dxa"/>
          </w:tcPr>
          <w:p w14:paraId="47D15115" w14:textId="1CAB8ACE" w:rsidR="00B6595F" w:rsidRDefault="00B6595F" w:rsidP="001E1F01">
            <w:pPr>
              <w:pStyle w:val="TableColumnHeading"/>
              <w:jc w:val="right"/>
            </w:pPr>
            <w:r>
              <w:t>Performance</w:t>
            </w:r>
            <w:r w:rsidR="00367E00">
              <w:t xml:space="preserve"> </w:t>
            </w:r>
            <w:r>
              <w:t>variation</w:t>
            </w:r>
            <w:r w:rsidR="00367E00">
              <w:t xml:space="preserve"> </w:t>
            </w:r>
            <w:r>
              <w:t>(%)</w:t>
            </w:r>
            <w:r w:rsidR="00367E00">
              <w:t xml:space="preserve"> </w:t>
            </w:r>
          </w:p>
        </w:tc>
        <w:tc>
          <w:tcPr>
            <w:tcW w:w="737" w:type="dxa"/>
          </w:tcPr>
          <w:p w14:paraId="44205CF5" w14:textId="0E6F5B25" w:rsidR="00B6595F" w:rsidRDefault="00B6595F" w:rsidP="001E1F01">
            <w:pPr>
              <w:pStyle w:val="TableColumnHeading"/>
              <w:jc w:val="right"/>
            </w:pPr>
            <w:r>
              <w:t>Result</w:t>
            </w:r>
            <w:r w:rsidR="00367E00">
              <w:t xml:space="preserve"> </w:t>
            </w:r>
          </w:p>
        </w:tc>
      </w:tr>
      <w:tr w:rsidR="00961B68" w:rsidRPr="001E1F01" w14:paraId="1AD4D5A3" w14:textId="77777777" w:rsidTr="001E1F01">
        <w:trPr>
          <w:trHeight w:val="60"/>
        </w:trPr>
        <w:tc>
          <w:tcPr>
            <w:tcW w:w="4706" w:type="dxa"/>
          </w:tcPr>
          <w:p w14:paraId="5DF6AFB9" w14:textId="77777777" w:rsidR="00B6595F" w:rsidRPr="001E1F01" w:rsidRDefault="00B6595F" w:rsidP="001E1F01">
            <w:pPr>
              <w:pStyle w:val="TableHeading"/>
            </w:pPr>
            <w:r w:rsidRPr="001E1F01">
              <w:t>Quantity</w:t>
            </w:r>
          </w:p>
        </w:tc>
        <w:tc>
          <w:tcPr>
            <w:tcW w:w="1020" w:type="dxa"/>
          </w:tcPr>
          <w:p w14:paraId="5BC03FF8" w14:textId="77777777" w:rsidR="00B6595F" w:rsidRPr="001E1F01" w:rsidRDefault="00B6595F" w:rsidP="001E1F01">
            <w:pPr>
              <w:pStyle w:val="TableHeading"/>
            </w:pPr>
          </w:p>
        </w:tc>
        <w:tc>
          <w:tcPr>
            <w:tcW w:w="964" w:type="dxa"/>
          </w:tcPr>
          <w:p w14:paraId="7962FF48" w14:textId="77777777" w:rsidR="00B6595F" w:rsidRPr="001E1F01" w:rsidRDefault="00B6595F" w:rsidP="001E1F01">
            <w:pPr>
              <w:pStyle w:val="TableHeading"/>
              <w:jc w:val="right"/>
            </w:pPr>
          </w:p>
        </w:tc>
        <w:tc>
          <w:tcPr>
            <w:tcW w:w="964" w:type="dxa"/>
          </w:tcPr>
          <w:p w14:paraId="65E86677" w14:textId="77777777" w:rsidR="00B6595F" w:rsidRPr="001E1F01" w:rsidRDefault="00B6595F" w:rsidP="001E1F01">
            <w:pPr>
              <w:pStyle w:val="TableHeading"/>
              <w:jc w:val="right"/>
            </w:pPr>
          </w:p>
        </w:tc>
        <w:tc>
          <w:tcPr>
            <w:tcW w:w="1361" w:type="dxa"/>
          </w:tcPr>
          <w:p w14:paraId="1FAFC012" w14:textId="77777777" w:rsidR="00B6595F" w:rsidRPr="001E1F01" w:rsidRDefault="00B6595F" w:rsidP="001E1F01">
            <w:pPr>
              <w:pStyle w:val="TableHeading"/>
              <w:jc w:val="right"/>
            </w:pPr>
          </w:p>
        </w:tc>
        <w:tc>
          <w:tcPr>
            <w:tcW w:w="737" w:type="dxa"/>
          </w:tcPr>
          <w:p w14:paraId="3468280A" w14:textId="77777777" w:rsidR="00B6595F" w:rsidRPr="001E1F01" w:rsidRDefault="00B6595F" w:rsidP="001E1F01">
            <w:pPr>
              <w:pStyle w:val="TableHeading"/>
              <w:jc w:val="right"/>
            </w:pPr>
          </w:p>
        </w:tc>
      </w:tr>
      <w:tr w:rsidR="00961B68" w14:paraId="0F6F20DB" w14:textId="77777777" w:rsidTr="001E1F01">
        <w:trPr>
          <w:trHeight w:val="60"/>
        </w:trPr>
        <w:tc>
          <w:tcPr>
            <w:tcW w:w="4706" w:type="dxa"/>
          </w:tcPr>
          <w:p w14:paraId="15DEB718" w14:textId="1C22E0E6" w:rsidR="00B6595F" w:rsidRDefault="00B6595F" w:rsidP="001E1F01">
            <w:pPr>
              <w:pStyle w:val="TableCopy"/>
            </w:pPr>
            <w:r>
              <w:t>Environment</w:t>
            </w:r>
            <w:r w:rsidR="00367E00">
              <w:t xml:space="preserve"> </w:t>
            </w:r>
            <w:r>
              <w:t>condition</w:t>
            </w:r>
            <w:r w:rsidR="00367E00">
              <w:t xml:space="preserve"> </w:t>
            </w:r>
            <w:r>
              <w:t>notifications</w:t>
            </w:r>
            <w:r w:rsidR="00367E00">
              <w:t xml:space="preserve"> </w:t>
            </w:r>
            <w:r>
              <w:t>provided</w:t>
            </w:r>
            <w:r w:rsidR="00367E00">
              <w:t xml:space="preserve"> </w:t>
            </w:r>
            <w:r>
              <w:t>to</w:t>
            </w:r>
            <w:r w:rsidR="00367E00">
              <w:t xml:space="preserve"> </w:t>
            </w:r>
            <w:r>
              <w:t>Victorians</w:t>
            </w:r>
          </w:p>
          <w:p w14:paraId="7214850F" w14:textId="4CE4F7A3" w:rsidR="001E1F01" w:rsidRDefault="001E1F01" w:rsidP="001E1F01">
            <w:pPr>
              <w:pStyle w:val="TableCopy"/>
            </w:pPr>
            <w:r w:rsidRPr="001E1F01">
              <w:rPr>
                <w:i/>
                <w:iCs/>
              </w:rPr>
              <w:t>Performance is above target due to a high number of pollution incidents requiring public notifications to be issued.</w:t>
            </w:r>
          </w:p>
        </w:tc>
        <w:tc>
          <w:tcPr>
            <w:tcW w:w="1020" w:type="dxa"/>
          </w:tcPr>
          <w:p w14:paraId="18418F28" w14:textId="503507C2" w:rsidR="00B6595F" w:rsidRDefault="00B6595F" w:rsidP="001E1F01">
            <w:pPr>
              <w:pStyle w:val="TableCopy"/>
            </w:pPr>
            <w:r>
              <w:t>number</w:t>
            </w:r>
            <w:r w:rsidR="00367E00">
              <w:t xml:space="preserve"> </w:t>
            </w:r>
          </w:p>
        </w:tc>
        <w:tc>
          <w:tcPr>
            <w:tcW w:w="964" w:type="dxa"/>
          </w:tcPr>
          <w:p w14:paraId="261DAB01" w14:textId="77777777" w:rsidR="00B6595F" w:rsidRDefault="00B6595F" w:rsidP="001E1F01">
            <w:pPr>
              <w:pStyle w:val="TableCopy"/>
              <w:jc w:val="right"/>
            </w:pPr>
            <w:r>
              <w:t>847</w:t>
            </w:r>
          </w:p>
        </w:tc>
        <w:tc>
          <w:tcPr>
            <w:tcW w:w="964" w:type="dxa"/>
          </w:tcPr>
          <w:p w14:paraId="5B36050D" w14:textId="0AC494A1" w:rsidR="00B6595F" w:rsidRDefault="00B6595F" w:rsidP="001E1F01">
            <w:pPr>
              <w:pStyle w:val="TableCopy"/>
              <w:jc w:val="right"/>
            </w:pPr>
            <w:r>
              <w:t>&gt;800</w:t>
            </w:r>
            <w:r w:rsidR="00367E00">
              <w:t xml:space="preserve"> </w:t>
            </w:r>
          </w:p>
        </w:tc>
        <w:tc>
          <w:tcPr>
            <w:tcW w:w="1361" w:type="dxa"/>
          </w:tcPr>
          <w:p w14:paraId="426CACB3" w14:textId="77777777" w:rsidR="00B6595F" w:rsidRDefault="00B6595F" w:rsidP="001E1F01">
            <w:pPr>
              <w:pStyle w:val="TableCopy"/>
              <w:jc w:val="right"/>
            </w:pPr>
            <w:r>
              <w:t>6</w:t>
            </w:r>
          </w:p>
        </w:tc>
        <w:tc>
          <w:tcPr>
            <w:tcW w:w="737" w:type="dxa"/>
          </w:tcPr>
          <w:p w14:paraId="5E2A14DC" w14:textId="32CDAA24" w:rsidR="00B6595F" w:rsidRDefault="001E1F01" w:rsidP="001E1F01">
            <w:pPr>
              <w:pStyle w:val="TableCopy"/>
              <w:jc w:val="right"/>
            </w:pPr>
            <w:r>
              <w:t>1</w:t>
            </w:r>
          </w:p>
        </w:tc>
      </w:tr>
      <w:tr w:rsidR="00961B68" w14:paraId="13FAF341" w14:textId="77777777" w:rsidTr="001E1F01">
        <w:trPr>
          <w:trHeight w:val="60"/>
        </w:trPr>
        <w:tc>
          <w:tcPr>
            <w:tcW w:w="4706" w:type="dxa"/>
          </w:tcPr>
          <w:p w14:paraId="087275F4" w14:textId="77777777" w:rsidR="00B6595F" w:rsidRDefault="00B6595F" w:rsidP="001E1F01">
            <w:pPr>
              <w:pStyle w:val="TableCopy"/>
            </w:pPr>
            <w:r>
              <w:t>Total</w:t>
            </w:r>
            <w:r w:rsidR="00367E00">
              <w:t xml:space="preserve"> </w:t>
            </w:r>
            <w:r>
              <w:t>inspections</w:t>
            </w:r>
            <w:r w:rsidR="00367E00">
              <w:t xml:space="preserve"> </w:t>
            </w:r>
            <w:r>
              <w:t>of</w:t>
            </w:r>
            <w:r w:rsidR="00367E00">
              <w:t xml:space="preserve"> </w:t>
            </w:r>
            <w:r>
              <w:t>business</w:t>
            </w:r>
            <w:r w:rsidR="00367E00">
              <w:t xml:space="preserve"> </w:t>
            </w:r>
            <w:r>
              <w:t>sites</w:t>
            </w:r>
            <w:r w:rsidR="00367E00">
              <w:t xml:space="preserve"> </w:t>
            </w:r>
            <w:r>
              <w:t>or</w:t>
            </w:r>
            <w:r w:rsidR="00367E00">
              <w:t xml:space="preserve"> </w:t>
            </w:r>
            <w:r>
              <w:t>premises</w:t>
            </w:r>
            <w:r w:rsidR="00367E00">
              <w:t xml:space="preserve"> </w:t>
            </w:r>
            <w:r>
              <w:t>conducted</w:t>
            </w:r>
            <w:r w:rsidR="00367E00">
              <w:t xml:space="preserve"> </w:t>
            </w:r>
            <w:r>
              <w:t>to</w:t>
            </w:r>
            <w:r w:rsidR="00367E00">
              <w:t xml:space="preserve"> </w:t>
            </w:r>
            <w:r>
              <w:t>prevent</w:t>
            </w:r>
            <w:r w:rsidR="00367E00">
              <w:t xml:space="preserve"> </w:t>
            </w:r>
            <w:r>
              <w:t>and</w:t>
            </w:r>
            <w:r w:rsidR="00367E00">
              <w:t xml:space="preserve"> </w:t>
            </w:r>
            <w:r>
              <w:t>respond</w:t>
            </w:r>
            <w:r w:rsidR="00367E00">
              <w:t xml:space="preserve"> </w:t>
            </w:r>
            <w:r>
              <w:t>to</w:t>
            </w:r>
            <w:r w:rsidR="00367E00">
              <w:t xml:space="preserve"> </w:t>
            </w:r>
            <w:r>
              <w:t>risks</w:t>
            </w:r>
            <w:r w:rsidR="00367E00">
              <w:t xml:space="preserve"> </w:t>
            </w:r>
            <w:r>
              <w:t>of</w:t>
            </w:r>
            <w:r w:rsidR="00367E00">
              <w:t xml:space="preserve"> </w:t>
            </w:r>
            <w:r>
              <w:t>harm</w:t>
            </w:r>
            <w:r w:rsidR="00367E00">
              <w:t xml:space="preserve"> </w:t>
            </w:r>
            <w:r>
              <w:t>to</w:t>
            </w:r>
            <w:r w:rsidR="00367E00">
              <w:t xml:space="preserve"> </w:t>
            </w:r>
            <w:r>
              <w:t>human</w:t>
            </w:r>
            <w:r w:rsidR="00367E00">
              <w:t xml:space="preserve"> </w:t>
            </w:r>
            <w:r>
              <w:t>health</w:t>
            </w:r>
            <w:r w:rsidR="00367E00">
              <w:t xml:space="preserve"> </w:t>
            </w:r>
            <w:r>
              <w:t>and</w:t>
            </w:r>
            <w:r w:rsidR="00367E00">
              <w:t xml:space="preserve"> </w:t>
            </w:r>
            <w:r>
              <w:t>the</w:t>
            </w:r>
            <w:r w:rsidR="00367E00">
              <w:t xml:space="preserve"> </w:t>
            </w:r>
            <w:r>
              <w:t>environment</w:t>
            </w:r>
          </w:p>
          <w:p w14:paraId="68305E6B" w14:textId="38D7E409" w:rsidR="001E1F01" w:rsidRDefault="001E1F01" w:rsidP="001E1F01">
            <w:pPr>
              <w:pStyle w:val="TableCopy"/>
            </w:pPr>
            <w:r w:rsidRPr="001E1F01">
              <w:rPr>
                <w:i/>
                <w:iCs/>
              </w:rPr>
              <w:t>Performance is above target due to a high number of pollution incidents requiring inspections to be undertaken.</w:t>
            </w:r>
          </w:p>
        </w:tc>
        <w:tc>
          <w:tcPr>
            <w:tcW w:w="1020" w:type="dxa"/>
          </w:tcPr>
          <w:p w14:paraId="22A30A83" w14:textId="77777777" w:rsidR="00B6595F" w:rsidRDefault="00B6595F" w:rsidP="001E1F01">
            <w:pPr>
              <w:pStyle w:val="TableCopy"/>
            </w:pPr>
            <w:r>
              <w:t>number</w:t>
            </w:r>
          </w:p>
        </w:tc>
        <w:tc>
          <w:tcPr>
            <w:tcW w:w="964" w:type="dxa"/>
          </w:tcPr>
          <w:p w14:paraId="63D6FCAF" w14:textId="48D53FDA" w:rsidR="00B6595F" w:rsidRDefault="00B6595F" w:rsidP="001E1F01">
            <w:pPr>
              <w:pStyle w:val="TableCopy"/>
              <w:jc w:val="right"/>
            </w:pPr>
            <w:r>
              <w:t>5</w:t>
            </w:r>
            <w:r w:rsidR="00367E00">
              <w:t xml:space="preserve"> </w:t>
            </w:r>
            <w:r>
              <w:t>429</w:t>
            </w:r>
          </w:p>
        </w:tc>
        <w:tc>
          <w:tcPr>
            <w:tcW w:w="964" w:type="dxa"/>
          </w:tcPr>
          <w:p w14:paraId="49A8AF26" w14:textId="5CD6AC79" w:rsidR="00B6595F" w:rsidRDefault="00B6595F" w:rsidP="001E1F01">
            <w:pPr>
              <w:pStyle w:val="TableCopy"/>
              <w:jc w:val="right"/>
            </w:pPr>
            <w:r>
              <w:t>4</w:t>
            </w:r>
            <w:r w:rsidR="00367E00">
              <w:t xml:space="preserve"> </w:t>
            </w:r>
            <w:r>
              <w:t>000</w:t>
            </w:r>
          </w:p>
        </w:tc>
        <w:tc>
          <w:tcPr>
            <w:tcW w:w="1361" w:type="dxa"/>
          </w:tcPr>
          <w:p w14:paraId="67541C05" w14:textId="77777777" w:rsidR="00B6595F" w:rsidRDefault="00B6595F" w:rsidP="001E1F01">
            <w:pPr>
              <w:pStyle w:val="TableCopy"/>
              <w:jc w:val="right"/>
            </w:pPr>
            <w:r>
              <w:t>36</w:t>
            </w:r>
          </w:p>
        </w:tc>
        <w:tc>
          <w:tcPr>
            <w:tcW w:w="737" w:type="dxa"/>
          </w:tcPr>
          <w:p w14:paraId="20C3D624" w14:textId="35AACCEC" w:rsidR="00B6595F" w:rsidRDefault="001E1F01" w:rsidP="001E1F01">
            <w:pPr>
              <w:pStyle w:val="TableCopy"/>
              <w:jc w:val="right"/>
            </w:pPr>
            <w:r>
              <w:t>1</w:t>
            </w:r>
          </w:p>
        </w:tc>
      </w:tr>
      <w:tr w:rsidR="00961B68" w:rsidRPr="001E1F01" w14:paraId="456E5218" w14:textId="77777777" w:rsidTr="001E1F01">
        <w:trPr>
          <w:trHeight w:val="60"/>
        </w:trPr>
        <w:tc>
          <w:tcPr>
            <w:tcW w:w="4706" w:type="dxa"/>
          </w:tcPr>
          <w:p w14:paraId="1FE85A09" w14:textId="77777777" w:rsidR="00B6595F" w:rsidRPr="001E1F01" w:rsidRDefault="00B6595F" w:rsidP="001E1F01">
            <w:pPr>
              <w:pStyle w:val="TableHeading"/>
            </w:pPr>
            <w:r w:rsidRPr="001E1F01">
              <w:t>Quality</w:t>
            </w:r>
          </w:p>
        </w:tc>
        <w:tc>
          <w:tcPr>
            <w:tcW w:w="1020" w:type="dxa"/>
          </w:tcPr>
          <w:p w14:paraId="2FD2D0F4" w14:textId="77777777" w:rsidR="00B6595F" w:rsidRPr="001E1F01" w:rsidRDefault="00B6595F" w:rsidP="001E1F01">
            <w:pPr>
              <w:pStyle w:val="TableHeading"/>
            </w:pPr>
          </w:p>
        </w:tc>
        <w:tc>
          <w:tcPr>
            <w:tcW w:w="964" w:type="dxa"/>
          </w:tcPr>
          <w:p w14:paraId="45A6F7A2" w14:textId="77777777" w:rsidR="00B6595F" w:rsidRPr="001E1F01" w:rsidRDefault="00B6595F" w:rsidP="001E1F01">
            <w:pPr>
              <w:pStyle w:val="TableHeading"/>
              <w:jc w:val="right"/>
            </w:pPr>
          </w:p>
        </w:tc>
        <w:tc>
          <w:tcPr>
            <w:tcW w:w="964" w:type="dxa"/>
          </w:tcPr>
          <w:p w14:paraId="3176D745" w14:textId="77777777" w:rsidR="00B6595F" w:rsidRPr="001E1F01" w:rsidRDefault="00B6595F" w:rsidP="001E1F01">
            <w:pPr>
              <w:pStyle w:val="TableHeading"/>
              <w:jc w:val="right"/>
            </w:pPr>
          </w:p>
        </w:tc>
        <w:tc>
          <w:tcPr>
            <w:tcW w:w="1361" w:type="dxa"/>
          </w:tcPr>
          <w:p w14:paraId="372D4E9B" w14:textId="77777777" w:rsidR="00B6595F" w:rsidRPr="001E1F01" w:rsidRDefault="00B6595F" w:rsidP="001E1F01">
            <w:pPr>
              <w:pStyle w:val="TableHeading"/>
              <w:jc w:val="right"/>
            </w:pPr>
          </w:p>
        </w:tc>
        <w:tc>
          <w:tcPr>
            <w:tcW w:w="737" w:type="dxa"/>
          </w:tcPr>
          <w:p w14:paraId="602D504C" w14:textId="77777777" w:rsidR="00B6595F" w:rsidRPr="001E1F01" w:rsidRDefault="00B6595F" w:rsidP="001E1F01">
            <w:pPr>
              <w:pStyle w:val="TableCopy"/>
              <w:jc w:val="right"/>
            </w:pPr>
          </w:p>
        </w:tc>
      </w:tr>
      <w:tr w:rsidR="00961B68" w14:paraId="682EE612" w14:textId="77777777" w:rsidTr="001E1F01">
        <w:trPr>
          <w:trHeight w:val="60"/>
        </w:trPr>
        <w:tc>
          <w:tcPr>
            <w:tcW w:w="4706" w:type="dxa"/>
          </w:tcPr>
          <w:p w14:paraId="414E57DD" w14:textId="77777777" w:rsidR="00B6595F" w:rsidRDefault="00B6595F" w:rsidP="001E1F01">
            <w:pPr>
              <w:pStyle w:val="TableCopy"/>
            </w:pPr>
            <w:r>
              <w:t>Victorian</w:t>
            </w:r>
            <w:r w:rsidR="00367E00">
              <w:t xml:space="preserve"> </w:t>
            </w:r>
            <w:r>
              <w:t>community</w:t>
            </w:r>
            <w:r w:rsidR="00367E00">
              <w:t xml:space="preserve"> </w:t>
            </w:r>
            <w:r>
              <w:t>trust</w:t>
            </w:r>
            <w:r w:rsidR="00367E00">
              <w:t xml:space="preserve"> </w:t>
            </w:r>
            <w:r>
              <w:t>in</w:t>
            </w:r>
            <w:r w:rsidR="00367E00">
              <w:t xml:space="preserve"> </w:t>
            </w:r>
            <w:r>
              <w:t>EPA</w:t>
            </w:r>
          </w:p>
          <w:p w14:paraId="34503E6F" w14:textId="535219B3" w:rsidR="001E1F01" w:rsidRDefault="001E1F01" w:rsidP="001E1F01">
            <w:pPr>
              <w:pStyle w:val="TableCopy"/>
            </w:pPr>
            <w:r w:rsidRPr="001E1F01">
              <w:rPr>
                <w:i/>
                <w:iCs/>
              </w:rPr>
              <w:t xml:space="preserve">Performance is below </w:t>
            </w:r>
            <w:proofErr w:type="gramStart"/>
            <w:r w:rsidRPr="001E1F01">
              <w:rPr>
                <w:i/>
                <w:iCs/>
              </w:rPr>
              <w:t>target</w:t>
            </w:r>
            <w:proofErr w:type="gramEnd"/>
            <w:r w:rsidRPr="001E1F01">
              <w:rPr>
                <w:i/>
                <w:iCs/>
              </w:rPr>
              <w:t xml:space="preserve"> reflecting consistency with 'trust' scores for similar organisations in other jurisdictions. EPA is continuing to focus on building community trust, including through communications and engagement.</w:t>
            </w:r>
          </w:p>
        </w:tc>
        <w:tc>
          <w:tcPr>
            <w:tcW w:w="1020" w:type="dxa"/>
          </w:tcPr>
          <w:p w14:paraId="0577E864" w14:textId="58E2CAF3" w:rsidR="00B6595F" w:rsidRDefault="00B6595F" w:rsidP="001E1F01">
            <w:pPr>
              <w:pStyle w:val="TableCopy"/>
            </w:pPr>
            <w:r>
              <w:t>per</w:t>
            </w:r>
            <w:r w:rsidR="00367E00">
              <w:t xml:space="preserve"> </w:t>
            </w:r>
            <w:r>
              <w:t>cent</w:t>
            </w:r>
            <w:r w:rsidR="00367E00">
              <w:t xml:space="preserve"> </w:t>
            </w:r>
          </w:p>
        </w:tc>
        <w:tc>
          <w:tcPr>
            <w:tcW w:w="964" w:type="dxa"/>
          </w:tcPr>
          <w:p w14:paraId="641B036A" w14:textId="77777777" w:rsidR="00B6595F" w:rsidRDefault="00B6595F" w:rsidP="001E1F01">
            <w:pPr>
              <w:pStyle w:val="TableCopy"/>
              <w:jc w:val="right"/>
            </w:pPr>
            <w:r>
              <w:t>51</w:t>
            </w:r>
          </w:p>
        </w:tc>
        <w:tc>
          <w:tcPr>
            <w:tcW w:w="964" w:type="dxa"/>
          </w:tcPr>
          <w:p w14:paraId="7B5EF775" w14:textId="3CDF8BF3" w:rsidR="00B6595F" w:rsidRDefault="00B6595F" w:rsidP="001E1F01">
            <w:pPr>
              <w:pStyle w:val="TableCopy"/>
              <w:jc w:val="right"/>
            </w:pPr>
            <w:r>
              <w:t>70</w:t>
            </w:r>
            <w:r w:rsidR="00367E00">
              <w:t xml:space="preserve"> </w:t>
            </w:r>
          </w:p>
        </w:tc>
        <w:tc>
          <w:tcPr>
            <w:tcW w:w="1361" w:type="dxa"/>
          </w:tcPr>
          <w:p w14:paraId="054850AC" w14:textId="77777777" w:rsidR="00B6595F" w:rsidRDefault="00B6595F" w:rsidP="001E1F01">
            <w:pPr>
              <w:pStyle w:val="TableCopy"/>
              <w:jc w:val="right"/>
            </w:pPr>
            <w:r>
              <w:t>(27)</w:t>
            </w:r>
          </w:p>
        </w:tc>
        <w:tc>
          <w:tcPr>
            <w:tcW w:w="737" w:type="dxa"/>
          </w:tcPr>
          <w:p w14:paraId="424B920D" w14:textId="14BD721C" w:rsidR="00B6595F" w:rsidRDefault="001E1F01" w:rsidP="001E1F01">
            <w:pPr>
              <w:pStyle w:val="TableCopy"/>
              <w:jc w:val="right"/>
            </w:pPr>
            <w:r>
              <w:t>3</w:t>
            </w:r>
          </w:p>
        </w:tc>
      </w:tr>
      <w:tr w:rsidR="00961B68" w:rsidRPr="001E1F01" w14:paraId="12993F9B" w14:textId="77777777" w:rsidTr="001E1F01">
        <w:trPr>
          <w:trHeight w:val="60"/>
        </w:trPr>
        <w:tc>
          <w:tcPr>
            <w:tcW w:w="4706" w:type="dxa"/>
          </w:tcPr>
          <w:p w14:paraId="3A1CC663" w14:textId="77777777" w:rsidR="00B6595F" w:rsidRPr="001E1F01" w:rsidRDefault="00B6595F" w:rsidP="001E1F01">
            <w:pPr>
              <w:pStyle w:val="TableHeading"/>
            </w:pPr>
            <w:r w:rsidRPr="001E1F01">
              <w:t>Timeliness</w:t>
            </w:r>
          </w:p>
        </w:tc>
        <w:tc>
          <w:tcPr>
            <w:tcW w:w="1020" w:type="dxa"/>
          </w:tcPr>
          <w:p w14:paraId="7CF38FA4" w14:textId="77777777" w:rsidR="00B6595F" w:rsidRPr="001E1F01" w:rsidRDefault="00B6595F" w:rsidP="001E1F01">
            <w:pPr>
              <w:pStyle w:val="TableHeading"/>
            </w:pPr>
          </w:p>
        </w:tc>
        <w:tc>
          <w:tcPr>
            <w:tcW w:w="964" w:type="dxa"/>
          </w:tcPr>
          <w:p w14:paraId="26DA71F4" w14:textId="77777777" w:rsidR="00B6595F" w:rsidRPr="001E1F01" w:rsidRDefault="00B6595F" w:rsidP="001E1F01">
            <w:pPr>
              <w:pStyle w:val="TableHeading"/>
              <w:jc w:val="right"/>
            </w:pPr>
          </w:p>
        </w:tc>
        <w:tc>
          <w:tcPr>
            <w:tcW w:w="964" w:type="dxa"/>
          </w:tcPr>
          <w:p w14:paraId="25525C5C" w14:textId="77777777" w:rsidR="00B6595F" w:rsidRPr="001E1F01" w:rsidRDefault="00B6595F" w:rsidP="001E1F01">
            <w:pPr>
              <w:pStyle w:val="TableHeading"/>
              <w:jc w:val="right"/>
            </w:pPr>
          </w:p>
        </w:tc>
        <w:tc>
          <w:tcPr>
            <w:tcW w:w="1361" w:type="dxa"/>
          </w:tcPr>
          <w:p w14:paraId="63ADEA2B" w14:textId="77777777" w:rsidR="00B6595F" w:rsidRPr="001E1F01" w:rsidRDefault="00B6595F" w:rsidP="001E1F01">
            <w:pPr>
              <w:pStyle w:val="TableHeading"/>
              <w:jc w:val="right"/>
            </w:pPr>
          </w:p>
        </w:tc>
        <w:tc>
          <w:tcPr>
            <w:tcW w:w="737" w:type="dxa"/>
          </w:tcPr>
          <w:p w14:paraId="21FD6F08" w14:textId="77777777" w:rsidR="00B6595F" w:rsidRPr="001E1F01" w:rsidRDefault="00B6595F" w:rsidP="001E1F01">
            <w:pPr>
              <w:pStyle w:val="TableHeading"/>
              <w:jc w:val="right"/>
            </w:pPr>
          </w:p>
        </w:tc>
      </w:tr>
      <w:tr w:rsidR="00961B68" w14:paraId="624C3110" w14:textId="77777777" w:rsidTr="001E1F01">
        <w:trPr>
          <w:trHeight w:val="60"/>
        </w:trPr>
        <w:tc>
          <w:tcPr>
            <w:tcW w:w="4706" w:type="dxa"/>
          </w:tcPr>
          <w:p w14:paraId="1C29CB8B" w14:textId="6B04FF88" w:rsidR="00B6595F" w:rsidRDefault="00B6595F" w:rsidP="001E1F01">
            <w:pPr>
              <w:pStyle w:val="TableCopy"/>
            </w:pPr>
            <w:r>
              <w:t>Applications</w:t>
            </w:r>
            <w:r w:rsidR="00367E00">
              <w:t xml:space="preserve"> </w:t>
            </w:r>
            <w:r>
              <w:t>for</w:t>
            </w:r>
            <w:r w:rsidR="00367E00">
              <w:t xml:space="preserve"> </w:t>
            </w:r>
            <w:r>
              <w:t>internal</w:t>
            </w:r>
            <w:r w:rsidR="00367E00">
              <w:t xml:space="preserve"> </w:t>
            </w:r>
            <w:r>
              <w:t>review</w:t>
            </w:r>
            <w:r w:rsidR="00367E00">
              <w:t xml:space="preserve"> </w:t>
            </w:r>
            <w:r>
              <w:t>of</w:t>
            </w:r>
            <w:r w:rsidR="00367E00">
              <w:t xml:space="preserve"> </w:t>
            </w:r>
            <w:r>
              <w:t>remedial</w:t>
            </w:r>
            <w:r w:rsidR="00367E00">
              <w:t xml:space="preserve"> </w:t>
            </w:r>
            <w:r>
              <w:t>notices</w:t>
            </w:r>
            <w:r w:rsidR="00367E00">
              <w:t xml:space="preserve"> </w:t>
            </w:r>
            <w:r>
              <w:t>completed</w:t>
            </w:r>
            <w:r w:rsidR="00367E00">
              <w:t xml:space="preserve"> </w:t>
            </w:r>
            <w:r>
              <w:t>within</w:t>
            </w:r>
            <w:r w:rsidR="00367E00">
              <w:t xml:space="preserve"> </w:t>
            </w:r>
            <w:r>
              <w:t>statutory</w:t>
            </w:r>
            <w:r w:rsidR="00367E00">
              <w:t xml:space="preserve"> </w:t>
            </w:r>
            <w:r>
              <w:t>timeframes</w:t>
            </w:r>
          </w:p>
        </w:tc>
        <w:tc>
          <w:tcPr>
            <w:tcW w:w="1020" w:type="dxa"/>
          </w:tcPr>
          <w:p w14:paraId="0A7249BF" w14:textId="2026BAE1" w:rsidR="00B6595F" w:rsidRDefault="00B6595F" w:rsidP="001E1F01">
            <w:pPr>
              <w:pStyle w:val="TableCopy"/>
            </w:pPr>
            <w:r>
              <w:t>per</w:t>
            </w:r>
            <w:r w:rsidR="00367E00">
              <w:t xml:space="preserve"> </w:t>
            </w:r>
            <w:r>
              <w:t>cent</w:t>
            </w:r>
            <w:r w:rsidR="00367E00">
              <w:t xml:space="preserve"> </w:t>
            </w:r>
          </w:p>
        </w:tc>
        <w:tc>
          <w:tcPr>
            <w:tcW w:w="964" w:type="dxa"/>
          </w:tcPr>
          <w:p w14:paraId="5D83EB58" w14:textId="7F64E0E9" w:rsidR="00B6595F" w:rsidRDefault="00B6595F" w:rsidP="001E1F01">
            <w:pPr>
              <w:pStyle w:val="TableCopy"/>
              <w:jc w:val="right"/>
            </w:pPr>
            <w:r>
              <w:t>100</w:t>
            </w:r>
            <w:r w:rsidR="00367E00">
              <w:t xml:space="preserve"> </w:t>
            </w:r>
          </w:p>
        </w:tc>
        <w:tc>
          <w:tcPr>
            <w:tcW w:w="964" w:type="dxa"/>
          </w:tcPr>
          <w:p w14:paraId="28E86956" w14:textId="361C2D11" w:rsidR="00B6595F" w:rsidRDefault="00B6595F" w:rsidP="001E1F01">
            <w:pPr>
              <w:pStyle w:val="TableCopy"/>
              <w:jc w:val="right"/>
            </w:pPr>
            <w:r>
              <w:t>100</w:t>
            </w:r>
            <w:r w:rsidR="00367E00">
              <w:t xml:space="preserve"> </w:t>
            </w:r>
          </w:p>
        </w:tc>
        <w:tc>
          <w:tcPr>
            <w:tcW w:w="1361" w:type="dxa"/>
          </w:tcPr>
          <w:p w14:paraId="771DBDF6" w14:textId="77777777" w:rsidR="00B6595F" w:rsidRDefault="00B6595F" w:rsidP="001E1F01">
            <w:pPr>
              <w:pStyle w:val="TableCopy"/>
              <w:jc w:val="right"/>
            </w:pPr>
            <w:r>
              <w:t>0</w:t>
            </w:r>
          </w:p>
        </w:tc>
        <w:tc>
          <w:tcPr>
            <w:tcW w:w="737" w:type="dxa"/>
          </w:tcPr>
          <w:p w14:paraId="4B0D8FA3" w14:textId="286E4B1D" w:rsidR="00B6595F" w:rsidRPr="001E1F01" w:rsidRDefault="001E1F01" w:rsidP="001E1F01">
            <w:pPr>
              <w:pStyle w:val="TableCopy"/>
              <w:jc w:val="right"/>
            </w:pPr>
            <w:r>
              <w:t>1</w:t>
            </w:r>
          </w:p>
        </w:tc>
      </w:tr>
      <w:tr w:rsidR="00961B68" w14:paraId="05C233DC" w14:textId="77777777" w:rsidTr="001E1F01">
        <w:trPr>
          <w:trHeight w:val="60"/>
        </w:trPr>
        <w:tc>
          <w:tcPr>
            <w:tcW w:w="4706" w:type="dxa"/>
          </w:tcPr>
          <w:p w14:paraId="39B2B353" w14:textId="77777777" w:rsidR="00B6595F" w:rsidRDefault="00B6595F" w:rsidP="001E1F01">
            <w:pPr>
              <w:pStyle w:val="TableCopy"/>
            </w:pPr>
            <w:r>
              <w:t>Applications</w:t>
            </w:r>
            <w:r w:rsidR="00367E00">
              <w:t xml:space="preserve"> </w:t>
            </w:r>
            <w:r>
              <w:t>for</w:t>
            </w:r>
            <w:r w:rsidR="00367E00">
              <w:t xml:space="preserve"> </w:t>
            </w:r>
            <w:r>
              <w:t>licences</w:t>
            </w:r>
            <w:r w:rsidR="00367E00">
              <w:t xml:space="preserve"> </w:t>
            </w:r>
            <w:r>
              <w:t>and</w:t>
            </w:r>
            <w:r w:rsidR="00367E00">
              <w:t xml:space="preserve"> </w:t>
            </w:r>
            <w:r>
              <w:t>permits</w:t>
            </w:r>
            <w:r w:rsidR="00367E00">
              <w:t xml:space="preserve"> </w:t>
            </w:r>
            <w:r>
              <w:t>completed</w:t>
            </w:r>
            <w:r w:rsidR="00367E00">
              <w:t xml:space="preserve"> </w:t>
            </w:r>
            <w:r>
              <w:t>within</w:t>
            </w:r>
            <w:r w:rsidR="00367E00">
              <w:t xml:space="preserve"> </w:t>
            </w:r>
            <w:r>
              <w:t>statutory</w:t>
            </w:r>
            <w:r w:rsidR="00367E00">
              <w:t xml:space="preserve"> </w:t>
            </w:r>
            <w:r>
              <w:t>timelines</w:t>
            </w:r>
          </w:p>
          <w:p w14:paraId="20030C47" w14:textId="6C984030" w:rsidR="001E1F01" w:rsidRDefault="001E1F01" w:rsidP="001E1F01">
            <w:pPr>
              <w:pStyle w:val="TableCopy"/>
            </w:pPr>
            <w:r w:rsidRPr="001E1F01">
              <w:rPr>
                <w:i/>
                <w:iCs/>
              </w:rPr>
              <w:t>Performance is above target due to a higher ratio of permit applications received, which are simpler and lower risk activities compared to licences applications</w:t>
            </w:r>
          </w:p>
        </w:tc>
        <w:tc>
          <w:tcPr>
            <w:tcW w:w="1020" w:type="dxa"/>
          </w:tcPr>
          <w:p w14:paraId="2FFAD4FD" w14:textId="38A39516" w:rsidR="00B6595F" w:rsidRDefault="00B6595F" w:rsidP="001E1F01">
            <w:pPr>
              <w:pStyle w:val="TableCopy"/>
            </w:pPr>
            <w:r>
              <w:t>per</w:t>
            </w:r>
            <w:r w:rsidR="00367E00">
              <w:t xml:space="preserve"> </w:t>
            </w:r>
            <w:r>
              <w:t>cent</w:t>
            </w:r>
            <w:r w:rsidR="00367E00">
              <w:t xml:space="preserve"> </w:t>
            </w:r>
          </w:p>
        </w:tc>
        <w:tc>
          <w:tcPr>
            <w:tcW w:w="964" w:type="dxa"/>
          </w:tcPr>
          <w:p w14:paraId="44C9B58B" w14:textId="3F71BA1C" w:rsidR="00B6595F" w:rsidRDefault="00B6595F" w:rsidP="001E1F01">
            <w:pPr>
              <w:pStyle w:val="TableCopy"/>
              <w:jc w:val="right"/>
            </w:pPr>
            <w:r>
              <w:t>86</w:t>
            </w:r>
            <w:r w:rsidR="00367E00">
              <w:t xml:space="preserve"> </w:t>
            </w:r>
          </w:p>
        </w:tc>
        <w:tc>
          <w:tcPr>
            <w:tcW w:w="964" w:type="dxa"/>
          </w:tcPr>
          <w:p w14:paraId="094661DA" w14:textId="042AF033" w:rsidR="00B6595F" w:rsidRDefault="00B6595F" w:rsidP="001E1F01">
            <w:pPr>
              <w:pStyle w:val="TableCopy"/>
              <w:jc w:val="right"/>
            </w:pPr>
            <w:r>
              <w:t>50</w:t>
            </w:r>
            <w:r w:rsidR="00367E00">
              <w:t xml:space="preserve"> </w:t>
            </w:r>
          </w:p>
        </w:tc>
        <w:tc>
          <w:tcPr>
            <w:tcW w:w="1361" w:type="dxa"/>
          </w:tcPr>
          <w:p w14:paraId="6C249F31" w14:textId="77777777" w:rsidR="00B6595F" w:rsidRDefault="00B6595F" w:rsidP="001E1F01">
            <w:pPr>
              <w:pStyle w:val="TableCopy"/>
              <w:jc w:val="right"/>
            </w:pPr>
            <w:r>
              <w:t>72</w:t>
            </w:r>
          </w:p>
        </w:tc>
        <w:tc>
          <w:tcPr>
            <w:tcW w:w="737" w:type="dxa"/>
          </w:tcPr>
          <w:p w14:paraId="53FC0114" w14:textId="1BE42266" w:rsidR="00B6595F" w:rsidRPr="001E1F01" w:rsidRDefault="001E1F01" w:rsidP="001E1F01">
            <w:pPr>
              <w:pStyle w:val="TableCopy"/>
              <w:jc w:val="right"/>
            </w:pPr>
            <w:r>
              <w:t>1</w:t>
            </w:r>
          </w:p>
        </w:tc>
      </w:tr>
      <w:tr w:rsidR="00961B68" w14:paraId="73003B7C" w14:textId="77777777" w:rsidTr="001E1F01">
        <w:trPr>
          <w:trHeight w:val="60"/>
        </w:trPr>
        <w:tc>
          <w:tcPr>
            <w:tcW w:w="4706" w:type="dxa"/>
          </w:tcPr>
          <w:p w14:paraId="594C8C30" w14:textId="77777777" w:rsidR="00B6595F" w:rsidRDefault="00B6595F" w:rsidP="001E1F01">
            <w:pPr>
              <w:pStyle w:val="TableCopy"/>
            </w:pPr>
            <w:r>
              <w:lastRenderedPageBreak/>
              <w:t>EPA</w:t>
            </w:r>
            <w:r w:rsidR="00367E00">
              <w:t xml:space="preserve"> </w:t>
            </w:r>
            <w:r>
              <w:t>advice</w:t>
            </w:r>
            <w:r w:rsidR="00367E00">
              <w:t xml:space="preserve"> </w:t>
            </w:r>
            <w:r>
              <w:t>on</w:t>
            </w:r>
            <w:r w:rsidR="00367E00">
              <w:t xml:space="preserve"> </w:t>
            </w:r>
            <w:r>
              <w:t>planning</w:t>
            </w:r>
            <w:r w:rsidR="00367E00">
              <w:t xml:space="preserve"> </w:t>
            </w:r>
            <w:r>
              <w:t>matters</w:t>
            </w:r>
            <w:r w:rsidR="00367E00">
              <w:t xml:space="preserve"> </w:t>
            </w:r>
            <w:r>
              <w:t>is</w:t>
            </w:r>
            <w:r w:rsidR="00367E00">
              <w:t xml:space="preserve"> </w:t>
            </w:r>
            <w:r>
              <w:t>provided</w:t>
            </w:r>
            <w:r w:rsidR="00367E00">
              <w:t xml:space="preserve"> </w:t>
            </w:r>
            <w:r>
              <w:t>within</w:t>
            </w:r>
            <w:r w:rsidR="00367E00">
              <w:t xml:space="preserve"> </w:t>
            </w:r>
            <w:r>
              <w:t>required</w:t>
            </w:r>
            <w:r w:rsidR="00367E00">
              <w:t xml:space="preserve"> </w:t>
            </w:r>
            <w:r>
              <w:t>timeframes</w:t>
            </w:r>
          </w:p>
          <w:p w14:paraId="268CFC0C" w14:textId="4C829525" w:rsidR="001E1F01" w:rsidRDefault="001E1F01" w:rsidP="001E1F01">
            <w:pPr>
              <w:pStyle w:val="TableCopy"/>
            </w:pPr>
            <w:r w:rsidRPr="001E1F01">
              <w:rPr>
                <w:i/>
                <w:iCs/>
              </w:rPr>
              <w:t>Performance is above target due to streamlined advice being provided for lower-risk activities.</w:t>
            </w:r>
          </w:p>
        </w:tc>
        <w:tc>
          <w:tcPr>
            <w:tcW w:w="1020" w:type="dxa"/>
          </w:tcPr>
          <w:p w14:paraId="09AE1AAD" w14:textId="2FFB316B" w:rsidR="00B6595F" w:rsidRDefault="00B6595F" w:rsidP="001E1F01">
            <w:pPr>
              <w:pStyle w:val="TableCopy"/>
            </w:pPr>
            <w:r>
              <w:t>per</w:t>
            </w:r>
            <w:r w:rsidR="00367E00">
              <w:t xml:space="preserve"> </w:t>
            </w:r>
            <w:r>
              <w:t>cent</w:t>
            </w:r>
          </w:p>
        </w:tc>
        <w:tc>
          <w:tcPr>
            <w:tcW w:w="964" w:type="dxa"/>
          </w:tcPr>
          <w:p w14:paraId="774208CE" w14:textId="77777777" w:rsidR="00B6595F" w:rsidRDefault="00B6595F" w:rsidP="001E1F01">
            <w:pPr>
              <w:pStyle w:val="TableCopy"/>
              <w:jc w:val="right"/>
            </w:pPr>
            <w:r>
              <w:t>86</w:t>
            </w:r>
          </w:p>
        </w:tc>
        <w:tc>
          <w:tcPr>
            <w:tcW w:w="964" w:type="dxa"/>
          </w:tcPr>
          <w:p w14:paraId="3B58BC40" w14:textId="77777777" w:rsidR="00B6595F" w:rsidRDefault="00B6595F" w:rsidP="001E1F01">
            <w:pPr>
              <w:pStyle w:val="TableCopy"/>
              <w:jc w:val="right"/>
            </w:pPr>
            <w:r>
              <w:t>65</w:t>
            </w:r>
          </w:p>
        </w:tc>
        <w:tc>
          <w:tcPr>
            <w:tcW w:w="1361" w:type="dxa"/>
          </w:tcPr>
          <w:p w14:paraId="563AAF00" w14:textId="77777777" w:rsidR="00B6595F" w:rsidRDefault="00B6595F" w:rsidP="001E1F01">
            <w:pPr>
              <w:pStyle w:val="TableCopy"/>
              <w:jc w:val="right"/>
            </w:pPr>
            <w:r>
              <w:t>32</w:t>
            </w:r>
          </w:p>
        </w:tc>
        <w:tc>
          <w:tcPr>
            <w:tcW w:w="737" w:type="dxa"/>
          </w:tcPr>
          <w:p w14:paraId="24588558" w14:textId="4E7EDEF9" w:rsidR="00B6595F" w:rsidRPr="001E1F01" w:rsidRDefault="001E1F01" w:rsidP="001E1F01">
            <w:pPr>
              <w:pStyle w:val="TableCopy"/>
              <w:jc w:val="right"/>
            </w:pPr>
            <w:r>
              <w:t>1</w:t>
            </w:r>
          </w:p>
        </w:tc>
      </w:tr>
      <w:tr w:rsidR="00961B68" w14:paraId="15D7C563" w14:textId="77777777" w:rsidTr="001E1F01">
        <w:trPr>
          <w:trHeight w:val="60"/>
        </w:trPr>
        <w:tc>
          <w:tcPr>
            <w:tcW w:w="4706" w:type="dxa"/>
          </w:tcPr>
          <w:p w14:paraId="3122B344" w14:textId="77777777" w:rsidR="00B6595F" w:rsidRDefault="00B6595F" w:rsidP="001E1F01">
            <w:pPr>
              <w:pStyle w:val="TableCopy"/>
            </w:pPr>
            <w:r>
              <w:t>EPA</w:t>
            </w:r>
            <w:r w:rsidR="00367E00">
              <w:t xml:space="preserve"> </w:t>
            </w:r>
            <w:r>
              <w:t>confirms</w:t>
            </w:r>
            <w:r w:rsidR="00367E00">
              <w:t xml:space="preserve"> </w:t>
            </w:r>
            <w:r>
              <w:t>duty</w:t>
            </w:r>
            <w:r w:rsidR="00367E00">
              <w:t xml:space="preserve"> </w:t>
            </w:r>
            <w:r>
              <w:t>holder</w:t>
            </w:r>
            <w:r w:rsidR="00367E00">
              <w:t xml:space="preserve"> </w:t>
            </w:r>
            <w:r>
              <w:t>compliance</w:t>
            </w:r>
            <w:r w:rsidR="00367E00">
              <w:t xml:space="preserve"> </w:t>
            </w:r>
            <w:r>
              <w:t>with</w:t>
            </w:r>
            <w:r w:rsidR="00367E00">
              <w:t xml:space="preserve"> </w:t>
            </w:r>
            <w:r>
              <w:t>remedial</w:t>
            </w:r>
            <w:r w:rsidR="00367E00">
              <w:t xml:space="preserve"> </w:t>
            </w:r>
            <w:r>
              <w:t>notice</w:t>
            </w:r>
            <w:r w:rsidR="00367E00">
              <w:t xml:space="preserve"> </w:t>
            </w:r>
            <w:r>
              <w:t>requirements,</w:t>
            </w:r>
            <w:r w:rsidR="00367E00">
              <w:t xml:space="preserve"> </w:t>
            </w:r>
            <w:r>
              <w:t>or</w:t>
            </w:r>
            <w:r w:rsidR="00367E00">
              <w:t xml:space="preserve"> </w:t>
            </w:r>
            <w:r>
              <w:t>escalates</w:t>
            </w:r>
            <w:r w:rsidR="00367E00">
              <w:t xml:space="preserve"> </w:t>
            </w:r>
            <w:r>
              <w:t>for</w:t>
            </w:r>
            <w:r w:rsidR="00367E00">
              <w:t xml:space="preserve"> </w:t>
            </w:r>
            <w:r>
              <w:t>further</w:t>
            </w:r>
            <w:r w:rsidR="00367E00">
              <w:t xml:space="preserve"> </w:t>
            </w:r>
            <w:r>
              <w:t>action,</w:t>
            </w:r>
            <w:r w:rsidR="00367E00">
              <w:t xml:space="preserve"> </w:t>
            </w:r>
            <w:r>
              <w:t>within</w:t>
            </w:r>
            <w:r w:rsidR="00367E00">
              <w:t xml:space="preserve"> </w:t>
            </w:r>
            <w:r>
              <w:t>17</w:t>
            </w:r>
            <w:r w:rsidR="00367E00">
              <w:t xml:space="preserve"> </w:t>
            </w:r>
            <w:r>
              <w:t>days</w:t>
            </w:r>
            <w:r w:rsidR="00367E00">
              <w:t xml:space="preserve"> </w:t>
            </w:r>
            <w:r>
              <w:t>of</w:t>
            </w:r>
            <w:r w:rsidR="00367E00">
              <w:t xml:space="preserve"> </w:t>
            </w:r>
            <w:r>
              <w:t>the</w:t>
            </w:r>
            <w:r w:rsidR="00367E00">
              <w:t xml:space="preserve"> </w:t>
            </w:r>
            <w:r>
              <w:t>compliance</w:t>
            </w:r>
            <w:r w:rsidR="00367E00">
              <w:t xml:space="preserve"> </w:t>
            </w:r>
            <w:r>
              <w:t>due</w:t>
            </w:r>
            <w:r w:rsidR="00367E00">
              <w:t xml:space="preserve"> </w:t>
            </w:r>
            <w:r>
              <w:t>date</w:t>
            </w:r>
          </w:p>
          <w:p w14:paraId="0622C4F7" w14:textId="40325BF1" w:rsidR="001E1F01" w:rsidRDefault="001E1F01" w:rsidP="001E1F01">
            <w:pPr>
              <w:pStyle w:val="TableCopy"/>
            </w:pPr>
            <w:r w:rsidRPr="001E1F01">
              <w:rPr>
                <w:i/>
                <w:iCs/>
              </w:rPr>
              <w:t>Performance is above target due to a continued focus on process and system improvement.</w:t>
            </w:r>
          </w:p>
        </w:tc>
        <w:tc>
          <w:tcPr>
            <w:tcW w:w="1020" w:type="dxa"/>
          </w:tcPr>
          <w:p w14:paraId="7EEAF252" w14:textId="3DB825C9" w:rsidR="00B6595F" w:rsidRDefault="00B6595F" w:rsidP="001E1F01">
            <w:pPr>
              <w:pStyle w:val="TableCopy"/>
            </w:pPr>
            <w:r>
              <w:t>per</w:t>
            </w:r>
            <w:r w:rsidR="00367E00">
              <w:t xml:space="preserve"> </w:t>
            </w:r>
            <w:r>
              <w:t>cent</w:t>
            </w:r>
            <w:r w:rsidR="00367E00">
              <w:t xml:space="preserve"> </w:t>
            </w:r>
          </w:p>
        </w:tc>
        <w:tc>
          <w:tcPr>
            <w:tcW w:w="964" w:type="dxa"/>
          </w:tcPr>
          <w:p w14:paraId="165F35A5" w14:textId="77777777" w:rsidR="00B6595F" w:rsidRDefault="00B6595F" w:rsidP="001E1F01">
            <w:pPr>
              <w:pStyle w:val="TableCopy"/>
              <w:jc w:val="right"/>
            </w:pPr>
            <w:r>
              <w:t>89</w:t>
            </w:r>
          </w:p>
        </w:tc>
        <w:tc>
          <w:tcPr>
            <w:tcW w:w="964" w:type="dxa"/>
          </w:tcPr>
          <w:p w14:paraId="5D99A62C" w14:textId="5F4365CC" w:rsidR="00B6595F" w:rsidRDefault="00B6595F" w:rsidP="001E1F01">
            <w:pPr>
              <w:pStyle w:val="TableCopy"/>
              <w:jc w:val="right"/>
            </w:pPr>
            <w:r>
              <w:t>80</w:t>
            </w:r>
            <w:r w:rsidR="00367E00">
              <w:t xml:space="preserve"> </w:t>
            </w:r>
          </w:p>
        </w:tc>
        <w:tc>
          <w:tcPr>
            <w:tcW w:w="1361" w:type="dxa"/>
          </w:tcPr>
          <w:p w14:paraId="6A88DEC4" w14:textId="77777777" w:rsidR="00B6595F" w:rsidRDefault="00B6595F" w:rsidP="001E1F01">
            <w:pPr>
              <w:pStyle w:val="TableCopy"/>
              <w:jc w:val="right"/>
            </w:pPr>
            <w:r>
              <w:t>11</w:t>
            </w:r>
          </w:p>
        </w:tc>
        <w:tc>
          <w:tcPr>
            <w:tcW w:w="737" w:type="dxa"/>
          </w:tcPr>
          <w:p w14:paraId="1FD6FDEA" w14:textId="5BC508A4" w:rsidR="00B6595F" w:rsidRPr="001E1F01" w:rsidRDefault="001E1F01" w:rsidP="001E1F01">
            <w:pPr>
              <w:pStyle w:val="TableCopy"/>
              <w:jc w:val="right"/>
            </w:pPr>
            <w:r>
              <w:t>1</w:t>
            </w:r>
          </w:p>
        </w:tc>
      </w:tr>
      <w:tr w:rsidR="00961B68" w14:paraId="0C0DB8CA" w14:textId="77777777" w:rsidTr="001E1F01">
        <w:trPr>
          <w:trHeight w:val="60"/>
        </w:trPr>
        <w:tc>
          <w:tcPr>
            <w:tcW w:w="4706" w:type="dxa"/>
          </w:tcPr>
          <w:p w14:paraId="6B512A1C" w14:textId="77777777" w:rsidR="00B6595F" w:rsidRDefault="00B6595F" w:rsidP="001E1F01">
            <w:pPr>
              <w:pStyle w:val="TableCopy"/>
            </w:pPr>
            <w:r>
              <w:t>EPA</w:t>
            </w:r>
            <w:r w:rsidR="00367E00">
              <w:t xml:space="preserve"> </w:t>
            </w:r>
            <w:r>
              <w:t>provides</w:t>
            </w:r>
            <w:r w:rsidR="00367E00">
              <w:t xml:space="preserve"> </w:t>
            </w:r>
            <w:r>
              <w:t>technical</w:t>
            </w:r>
            <w:r w:rsidR="00367E00">
              <w:t xml:space="preserve"> </w:t>
            </w:r>
            <w:r>
              <w:t>advice</w:t>
            </w:r>
            <w:r w:rsidR="00367E00">
              <w:t xml:space="preserve"> </w:t>
            </w:r>
            <w:r>
              <w:t>to</w:t>
            </w:r>
            <w:r w:rsidR="00367E00">
              <w:t xml:space="preserve"> </w:t>
            </w:r>
            <w:r>
              <w:t>lead</w:t>
            </w:r>
            <w:r w:rsidR="00367E00">
              <w:t xml:space="preserve"> </w:t>
            </w:r>
            <w:r>
              <w:t>agencies</w:t>
            </w:r>
            <w:r w:rsidR="00367E00">
              <w:t xml:space="preserve"> </w:t>
            </w:r>
            <w:r>
              <w:t>within</w:t>
            </w:r>
            <w:r w:rsidR="00367E00">
              <w:t xml:space="preserve"> </w:t>
            </w:r>
            <w:r>
              <w:t>agreed</w:t>
            </w:r>
            <w:r w:rsidR="00367E00">
              <w:t xml:space="preserve"> </w:t>
            </w:r>
            <w:r>
              <w:t>timelines</w:t>
            </w:r>
            <w:r w:rsidR="00367E00">
              <w:t xml:space="preserve"> </w:t>
            </w:r>
            <w:r>
              <w:t>during</w:t>
            </w:r>
            <w:r w:rsidR="00367E00">
              <w:t xml:space="preserve"> </w:t>
            </w:r>
            <w:r>
              <w:t>emergency</w:t>
            </w:r>
            <w:r w:rsidR="00367E00">
              <w:t xml:space="preserve"> </w:t>
            </w:r>
            <w:r>
              <w:t>incidents</w:t>
            </w:r>
          </w:p>
          <w:p w14:paraId="2C386FB5" w14:textId="2018598F" w:rsidR="001E1F01" w:rsidRDefault="001E1F01" w:rsidP="001E1F01">
            <w:pPr>
              <w:pStyle w:val="TableCopy"/>
            </w:pPr>
            <w:r w:rsidRPr="001E1F01">
              <w:rPr>
                <w:i/>
                <w:iCs/>
              </w:rPr>
              <w:t>Performance is above target due to a continued focus on process and system improvement.</w:t>
            </w:r>
          </w:p>
        </w:tc>
        <w:tc>
          <w:tcPr>
            <w:tcW w:w="1020" w:type="dxa"/>
          </w:tcPr>
          <w:p w14:paraId="0C2233B8" w14:textId="44999757" w:rsidR="00B6595F" w:rsidRDefault="00B6595F" w:rsidP="001E1F01">
            <w:pPr>
              <w:pStyle w:val="TableCopy"/>
            </w:pPr>
            <w:r>
              <w:t>per</w:t>
            </w:r>
            <w:r w:rsidR="00367E00">
              <w:t xml:space="preserve"> </w:t>
            </w:r>
            <w:r>
              <w:t>cent</w:t>
            </w:r>
            <w:r w:rsidR="00367E00">
              <w:t xml:space="preserve"> </w:t>
            </w:r>
          </w:p>
        </w:tc>
        <w:tc>
          <w:tcPr>
            <w:tcW w:w="964" w:type="dxa"/>
          </w:tcPr>
          <w:p w14:paraId="1726DFD4" w14:textId="77777777" w:rsidR="00B6595F" w:rsidRDefault="00B6595F" w:rsidP="001E1F01">
            <w:pPr>
              <w:pStyle w:val="TableCopy"/>
              <w:jc w:val="right"/>
            </w:pPr>
            <w:r>
              <w:t>100</w:t>
            </w:r>
          </w:p>
        </w:tc>
        <w:tc>
          <w:tcPr>
            <w:tcW w:w="964" w:type="dxa"/>
          </w:tcPr>
          <w:p w14:paraId="49659484" w14:textId="77777777" w:rsidR="00B6595F" w:rsidRDefault="00B6595F" w:rsidP="001E1F01">
            <w:pPr>
              <w:pStyle w:val="TableCopy"/>
              <w:jc w:val="right"/>
            </w:pPr>
            <w:r>
              <w:t>90</w:t>
            </w:r>
          </w:p>
        </w:tc>
        <w:tc>
          <w:tcPr>
            <w:tcW w:w="1361" w:type="dxa"/>
          </w:tcPr>
          <w:p w14:paraId="58FF7740" w14:textId="77777777" w:rsidR="00B6595F" w:rsidRDefault="00B6595F" w:rsidP="001E1F01">
            <w:pPr>
              <w:pStyle w:val="TableCopy"/>
              <w:jc w:val="right"/>
            </w:pPr>
            <w:r>
              <w:t>11</w:t>
            </w:r>
          </w:p>
        </w:tc>
        <w:tc>
          <w:tcPr>
            <w:tcW w:w="737" w:type="dxa"/>
          </w:tcPr>
          <w:p w14:paraId="5B8EB049" w14:textId="77777777" w:rsidR="00B6595F" w:rsidRPr="001E1F01" w:rsidRDefault="00B6595F" w:rsidP="001E1F01">
            <w:pPr>
              <w:pStyle w:val="TableCopy"/>
              <w:jc w:val="right"/>
            </w:pPr>
          </w:p>
        </w:tc>
      </w:tr>
      <w:tr w:rsidR="00961B68" w14:paraId="16A6DC5B" w14:textId="77777777" w:rsidTr="001E1F01">
        <w:trPr>
          <w:trHeight w:val="60"/>
        </w:trPr>
        <w:tc>
          <w:tcPr>
            <w:tcW w:w="4706" w:type="dxa"/>
          </w:tcPr>
          <w:p w14:paraId="1E8BFF1F" w14:textId="77777777" w:rsidR="00B6595F" w:rsidRDefault="00B6595F" w:rsidP="001E1F01">
            <w:pPr>
              <w:pStyle w:val="TableCopy"/>
            </w:pPr>
            <w:r>
              <w:t>EPA</w:t>
            </w:r>
            <w:r w:rsidR="00367E00">
              <w:t xml:space="preserve"> </w:t>
            </w:r>
            <w:r>
              <w:t>responds</w:t>
            </w:r>
            <w:r w:rsidR="00367E00">
              <w:t xml:space="preserve"> </w:t>
            </w:r>
            <w:r>
              <w:t>to</w:t>
            </w:r>
            <w:r w:rsidR="00367E00">
              <w:t xml:space="preserve"> </w:t>
            </w:r>
            <w:r>
              <w:t>priority</w:t>
            </w:r>
            <w:r w:rsidR="00367E00">
              <w:t xml:space="preserve"> </w:t>
            </w:r>
            <w:r>
              <w:t>waste</w:t>
            </w:r>
            <w:r w:rsidR="00367E00">
              <w:t xml:space="preserve"> </w:t>
            </w:r>
            <w:r>
              <w:t>incidents</w:t>
            </w:r>
            <w:r w:rsidR="00367E00">
              <w:t xml:space="preserve"> </w:t>
            </w:r>
            <w:r>
              <w:t>within</w:t>
            </w:r>
            <w:r w:rsidR="00367E00">
              <w:t xml:space="preserve"> </w:t>
            </w:r>
            <w:r>
              <w:t>15</w:t>
            </w:r>
            <w:r w:rsidR="00367E00">
              <w:t xml:space="preserve"> </w:t>
            </w:r>
            <w:r>
              <w:t>hours</w:t>
            </w:r>
            <w:r w:rsidR="00367E00">
              <w:t xml:space="preserve"> </w:t>
            </w:r>
            <w:r>
              <w:t>of</w:t>
            </w:r>
            <w:r w:rsidR="00367E00">
              <w:t xml:space="preserve"> </w:t>
            </w:r>
            <w:r>
              <w:t>notification</w:t>
            </w:r>
          </w:p>
          <w:p w14:paraId="709B2B23" w14:textId="4EA21926" w:rsidR="001E1F01" w:rsidRDefault="001E1F01" w:rsidP="001E1F01">
            <w:pPr>
              <w:pStyle w:val="TableCopy"/>
            </w:pPr>
            <w:r w:rsidRPr="001E1F01">
              <w:rPr>
                <w:i/>
                <w:iCs/>
              </w:rPr>
              <w:t>Performance is above target as only one priority waste incident was identified in 2023–24 and it was responded to within 15 hours of notification.</w:t>
            </w:r>
          </w:p>
        </w:tc>
        <w:tc>
          <w:tcPr>
            <w:tcW w:w="1020" w:type="dxa"/>
          </w:tcPr>
          <w:p w14:paraId="0BD2CD10" w14:textId="64E7864F" w:rsidR="00B6595F" w:rsidRDefault="00B6595F" w:rsidP="001E1F01">
            <w:pPr>
              <w:pStyle w:val="TableCopy"/>
            </w:pPr>
            <w:r>
              <w:t>per</w:t>
            </w:r>
            <w:r w:rsidR="00367E00">
              <w:t xml:space="preserve"> </w:t>
            </w:r>
            <w:r>
              <w:t>cent</w:t>
            </w:r>
            <w:r w:rsidR="00367E00">
              <w:t xml:space="preserve"> </w:t>
            </w:r>
          </w:p>
        </w:tc>
        <w:tc>
          <w:tcPr>
            <w:tcW w:w="964" w:type="dxa"/>
          </w:tcPr>
          <w:p w14:paraId="31118F4B" w14:textId="77777777" w:rsidR="00B6595F" w:rsidRDefault="00B6595F" w:rsidP="001E1F01">
            <w:pPr>
              <w:pStyle w:val="TableCopy"/>
              <w:jc w:val="right"/>
            </w:pPr>
            <w:r>
              <w:t>100</w:t>
            </w:r>
          </w:p>
        </w:tc>
        <w:tc>
          <w:tcPr>
            <w:tcW w:w="964" w:type="dxa"/>
          </w:tcPr>
          <w:p w14:paraId="09B2F7BB" w14:textId="4011F8BE" w:rsidR="00B6595F" w:rsidRDefault="00B6595F" w:rsidP="001E1F01">
            <w:pPr>
              <w:pStyle w:val="TableCopy"/>
              <w:jc w:val="right"/>
            </w:pPr>
            <w:r>
              <w:t>90</w:t>
            </w:r>
            <w:r w:rsidR="00367E00">
              <w:t xml:space="preserve"> </w:t>
            </w:r>
          </w:p>
        </w:tc>
        <w:tc>
          <w:tcPr>
            <w:tcW w:w="1361" w:type="dxa"/>
          </w:tcPr>
          <w:p w14:paraId="31D67F5A" w14:textId="77777777" w:rsidR="00B6595F" w:rsidRDefault="00B6595F" w:rsidP="001E1F01">
            <w:pPr>
              <w:pStyle w:val="TableCopy"/>
              <w:jc w:val="right"/>
            </w:pPr>
            <w:r>
              <w:t>11</w:t>
            </w:r>
          </w:p>
        </w:tc>
        <w:tc>
          <w:tcPr>
            <w:tcW w:w="737" w:type="dxa"/>
          </w:tcPr>
          <w:p w14:paraId="0CE05EF0" w14:textId="06FC87D1" w:rsidR="00B6595F" w:rsidRPr="001E1F01" w:rsidRDefault="001E1F01" w:rsidP="001E1F01">
            <w:pPr>
              <w:pStyle w:val="TableCopy"/>
              <w:jc w:val="right"/>
            </w:pPr>
            <w:r>
              <w:t>1</w:t>
            </w:r>
          </w:p>
        </w:tc>
      </w:tr>
      <w:tr w:rsidR="00961B68" w14:paraId="627C2BBD" w14:textId="77777777" w:rsidTr="001E1F01">
        <w:trPr>
          <w:trHeight w:val="60"/>
        </w:trPr>
        <w:tc>
          <w:tcPr>
            <w:tcW w:w="4706" w:type="dxa"/>
          </w:tcPr>
          <w:p w14:paraId="41AEF214" w14:textId="77777777" w:rsidR="00B6595F" w:rsidRDefault="00B6595F" w:rsidP="001E1F01">
            <w:pPr>
              <w:pStyle w:val="TableCopy"/>
            </w:pPr>
            <w:r>
              <w:t>Environmental</w:t>
            </w:r>
            <w:r w:rsidR="00367E00">
              <w:t xml:space="preserve"> </w:t>
            </w:r>
            <w:r>
              <w:t>audits</w:t>
            </w:r>
            <w:r w:rsidR="00367E00">
              <w:t xml:space="preserve"> </w:t>
            </w:r>
            <w:r>
              <w:t>and</w:t>
            </w:r>
            <w:r w:rsidR="00367E00">
              <w:t xml:space="preserve"> </w:t>
            </w:r>
            <w:r>
              <w:t>preliminary</w:t>
            </w:r>
            <w:r w:rsidR="00367E00">
              <w:t xml:space="preserve"> </w:t>
            </w:r>
            <w:r>
              <w:t>risk</w:t>
            </w:r>
            <w:r w:rsidR="00367E00">
              <w:t xml:space="preserve"> </w:t>
            </w:r>
            <w:r>
              <w:t>screening</w:t>
            </w:r>
            <w:r w:rsidR="00367E00">
              <w:t xml:space="preserve"> </w:t>
            </w:r>
            <w:r>
              <w:t>assessment</w:t>
            </w:r>
            <w:r w:rsidR="00367E00">
              <w:t xml:space="preserve"> </w:t>
            </w:r>
            <w:r>
              <w:t>reports</w:t>
            </w:r>
            <w:r w:rsidR="00367E00">
              <w:t xml:space="preserve"> </w:t>
            </w:r>
            <w:r>
              <w:t>are</w:t>
            </w:r>
            <w:r w:rsidR="00367E00">
              <w:t xml:space="preserve"> </w:t>
            </w:r>
            <w:r>
              <w:t>reviewed</w:t>
            </w:r>
            <w:r w:rsidR="00367E00">
              <w:t xml:space="preserve"> </w:t>
            </w:r>
            <w:r>
              <w:t>to</w:t>
            </w:r>
            <w:r w:rsidR="00367E00">
              <w:t xml:space="preserve"> </w:t>
            </w:r>
            <w:r>
              <w:t>ensure</w:t>
            </w:r>
            <w:r w:rsidR="00367E00">
              <w:t xml:space="preserve"> </w:t>
            </w:r>
            <w:r>
              <w:t>administrative</w:t>
            </w:r>
            <w:r w:rsidR="00367E00">
              <w:t xml:space="preserve"> </w:t>
            </w:r>
            <w:r>
              <w:t>compliance</w:t>
            </w:r>
            <w:r w:rsidR="00367E00">
              <w:t xml:space="preserve"> </w:t>
            </w:r>
            <w:r>
              <w:t>with</w:t>
            </w:r>
            <w:r w:rsidR="00367E00">
              <w:t xml:space="preserve"> </w:t>
            </w:r>
            <w:r>
              <w:t>legislation</w:t>
            </w:r>
            <w:r w:rsidR="00367E00">
              <w:t xml:space="preserve"> </w:t>
            </w:r>
            <w:r>
              <w:t>and</w:t>
            </w:r>
            <w:r w:rsidR="00367E00">
              <w:t xml:space="preserve"> </w:t>
            </w:r>
            <w:r>
              <w:t>guidelines</w:t>
            </w:r>
            <w:r w:rsidR="00367E00">
              <w:t xml:space="preserve"> </w:t>
            </w:r>
            <w:r>
              <w:t>within</w:t>
            </w:r>
            <w:r w:rsidR="00367E00">
              <w:t xml:space="preserve"> </w:t>
            </w:r>
            <w:r>
              <w:t>14</w:t>
            </w:r>
            <w:r w:rsidR="00367E00">
              <w:t xml:space="preserve"> </w:t>
            </w:r>
            <w:r>
              <w:t>days</w:t>
            </w:r>
            <w:r w:rsidR="00367E00">
              <w:t xml:space="preserve"> </w:t>
            </w:r>
            <w:r>
              <w:t>of</w:t>
            </w:r>
            <w:r w:rsidR="00367E00">
              <w:t xml:space="preserve"> </w:t>
            </w:r>
            <w:r>
              <w:t>submission</w:t>
            </w:r>
          </w:p>
          <w:p w14:paraId="1112FE8E" w14:textId="6C4079B4" w:rsidR="001E1F01" w:rsidRDefault="001E1F01" w:rsidP="001E1F01">
            <w:pPr>
              <w:pStyle w:val="TableCopy"/>
            </w:pPr>
            <w:r w:rsidRPr="001E1F01">
              <w:rPr>
                <w:i/>
                <w:iCs/>
              </w:rPr>
              <w:t>Performance is above target due to a continued focus on process and system improvement.</w:t>
            </w:r>
          </w:p>
        </w:tc>
        <w:tc>
          <w:tcPr>
            <w:tcW w:w="1020" w:type="dxa"/>
          </w:tcPr>
          <w:p w14:paraId="20BC4D0D" w14:textId="2A8E71BC" w:rsidR="00B6595F" w:rsidRDefault="00B6595F" w:rsidP="001E1F01">
            <w:pPr>
              <w:pStyle w:val="TableCopy"/>
            </w:pPr>
            <w:r>
              <w:t>per</w:t>
            </w:r>
            <w:r w:rsidR="00367E00">
              <w:t xml:space="preserve"> </w:t>
            </w:r>
            <w:r>
              <w:t>cent</w:t>
            </w:r>
          </w:p>
        </w:tc>
        <w:tc>
          <w:tcPr>
            <w:tcW w:w="964" w:type="dxa"/>
          </w:tcPr>
          <w:p w14:paraId="72E4BFCA" w14:textId="77777777" w:rsidR="00B6595F" w:rsidRDefault="00B6595F" w:rsidP="001E1F01">
            <w:pPr>
              <w:pStyle w:val="TableCopy"/>
              <w:jc w:val="right"/>
            </w:pPr>
            <w:r>
              <w:t>90</w:t>
            </w:r>
          </w:p>
        </w:tc>
        <w:tc>
          <w:tcPr>
            <w:tcW w:w="964" w:type="dxa"/>
          </w:tcPr>
          <w:p w14:paraId="4C9EA0F1" w14:textId="77777777" w:rsidR="00B6595F" w:rsidRDefault="00B6595F" w:rsidP="001E1F01">
            <w:pPr>
              <w:pStyle w:val="TableCopy"/>
              <w:jc w:val="right"/>
            </w:pPr>
            <w:r>
              <w:t>80</w:t>
            </w:r>
          </w:p>
        </w:tc>
        <w:tc>
          <w:tcPr>
            <w:tcW w:w="1361" w:type="dxa"/>
          </w:tcPr>
          <w:p w14:paraId="7C91216D" w14:textId="77777777" w:rsidR="00B6595F" w:rsidRDefault="00B6595F" w:rsidP="001E1F01">
            <w:pPr>
              <w:pStyle w:val="TableCopy"/>
              <w:jc w:val="right"/>
            </w:pPr>
            <w:r>
              <w:t>13</w:t>
            </w:r>
          </w:p>
        </w:tc>
        <w:tc>
          <w:tcPr>
            <w:tcW w:w="737" w:type="dxa"/>
          </w:tcPr>
          <w:p w14:paraId="66BC57AB" w14:textId="27E5CFCC" w:rsidR="00B6595F" w:rsidRPr="001E1F01" w:rsidRDefault="001E1F01" w:rsidP="001E1F01">
            <w:pPr>
              <w:pStyle w:val="TableCopy"/>
              <w:jc w:val="right"/>
            </w:pPr>
            <w:r>
              <w:t>1</w:t>
            </w:r>
          </w:p>
        </w:tc>
      </w:tr>
      <w:tr w:rsidR="00961B68" w14:paraId="752898E3" w14:textId="77777777" w:rsidTr="001E1F01">
        <w:trPr>
          <w:trHeight w:val="60"/>
        </w:trPr>
        <w:tc>
          <w:tcPr>
            <w:tcW w:w="4706" w:type="dxa"/>
          </w:tcPr>
          <w:p w14:paraId="6C5B120B" w14:textId="117BA983" w:rsidR="00B6595F" w:rsidRDefault="00B6595F" w:rsidP="001E1F01">
            <w:pPr>
              <w:pStyle w:val="TableCopy"/>
            </w:pPr>
            <w:r>
              <w:t>Pollution</w:t>
            </w:r>
            <w:r w:rsidR="00367E00">
              <w:t xml:space="preserve"> </w:t>
            </w:r>
            <w:r>
              <w:t>reporters</w:t>
            </w:r>
            <w:r w:rsidR="00367E00">
              <w:t xml:space="preserve"> </w:t>
            </w:r>
            <w:r>
              <w:t>requesting</w:t>
            </w:r>
            <w:r w:rsidR="00367E00">
              <w:t xml:space="preserve"> </w:t>
            </w:r>
            <w:r>
              <w:t>follow</w:t>
            </w:r>
            <w:r w:rsidR="00367E00">
              <w:t xml:space="preserve"> </w:t>
            </w:r>
            <w:r>
              <w:t>up</w:t>
            </w:r>
            <w:r w:rsidR="00367E00">
              <w:t xml:space="preserve"> </w:t>
            </w:r>
            <w:r>
              <w:t>by</w:t>
            </w:r>
            <w:r w:rsidR="00367E00">
              <w:t xml:space="preserve"> </w:t>
            </w:r>
            <w:r>
              <w:t>EPA</w:t>
            </w:r>
            <w:r w:rsidR="00367E00">
              <w:t xml:space="preserve"> </w:t>
            </w:r>
            <w:r>
              <w:t>receive</w:t>
            </w:r>
            <w:r w:rsidR="00367E00">
              <w:t xml:space="preserve"> </w:t>
            </w:r>
            <w:r>
              <w:t>contact</w:t>
            </w:r>
            <w:r w:rsidR="00367E00">
              <w:t xml:space="preserve"> </w:t>
            </w:r>
            <w:r>
              <w:t>within</w:t>
            </w:r>
            <w:r w:rsidR="00367E00">
              <w:t xml:space="preserve"> </w:t>
            </w:r>
            <w:r>
              <w:t>five</w:t>
            </w:r>
            <w:r w:rsidR="00367E00">
              <w:t xml:space="preserve"> </w:t>
            </w:r>
            <w:r>
              <w:t>working</w:t>
            </w:r>
            <w:r w:rsidR="00367E00">
              <w:t xml:space="preserve"> </w:t>
            </w:r>
            <w:r>
              <w:t>days</w:t>
            </w:r>
          </w:p>
        </w:tc>
        <w:tc>
          <w:tcPr>
            <w:tcW w:w="1020" w:type="dxa"/>
          </w:tcPr>
          <w:p w14:paraId="7CD025B4" w14:textId="5E90F81F" w:rsidR="00B6595F" w:rsidRDefault="00B6595F" w:rsidP="001E1F01">
            <w:pPr>
              <w:pStyle w:val="TableCopy"/>
            </w:pPr>
            <w:r>
              <w:t>per</w:t>
            </w:r>
            <w:r w:rsidR="00367E00">
              <w:t xml:space="preserve"> </w:t>
            </w:r>
            <w:r>
              <w:t>cent</w:t>
            </w:r>
          </w:p>
        </w:tc>
        <w:tc>
          <w:tcPr>
            <w:tcW w:w="964" w:type="dxa"/>
          </w:tcPr>
          <w:p w14:paraId="58437861" w14:textId="77777777" w:rsidR="00B6595F" w:rsidRDefault="00B6595F" w:rsidP="001E1F01">
            <w:pPr>
              <w:pStyle w:val="TableCopy"/>
              <w:jc w:val="right"/>
            </w:pPr>
            <w:r>
              <w:t>72</w:t>
            </w:r>
          </w:p>
        </w:tc>
        <w:tc>
          <w:tcPr>
            <w:tcW w:w="964" w:type="dxa"/>
          </w:tcPr>
          <w:p w14:paraId="2F6E032C" w14:textId="77777777" w:rsidR="00B6595F" w:rsidRDefault="00B6595F" w:rsidP="001E1F01">
            <w:pPr>
              <w:pStyle w:val="TableCopy"/>
              <w:jc w:val="right"/>
            </w:pPr>
            <w:r>
              <w:t>75</w:t>
            </w:r>
          </w:p>
        </w:tc>
        <w:tc>
          <w:tcPr>
            <w:tcW w:w="1361" w:type="dxa"/>
          </w:tcPr>
          <w:p w14:paraId="2A7C71F9" w14:textId="77777777" w:rsidR="00B6595F" w:rsidRDefault="00B6595F" w:rsidP="001E1F01">
            <w:pPr>
              <w:pStyle w:val="TableCopy"/>
              <w:jc w:val="right"/>
            </w:pPr>
            <w:r>
              <w:t>(4)</w:t>
            </w:r>
          </w:p>
        </w:tc>
        <w:tc>
          <w:tcPr>
            <w:tcW w:w="737" w:type="dxa"/>
          </w:tcPr>
          <w:p w14:paraId="032D1FC6" w14:textId="599D27A3" w:rsidR="00B6595F" w:rsidRPr="001E1F01" w:rsidRDefault="001E1F01" w:rsidP="001E1F01">
            <w:pPr>
              <w:pStyle w:val="TableCopy"/>
              <w:jc w:val="right"/>
            </w:pPr>
            <w:r>
              <w:t>2</w:t>
            </w:r>
          </w:p>
        </w:tc>
      </w:tr>
      <w:tr w:rsidR="00961B68" w:rsidRPr="001E1F01" w14:paraId="60857505" w14:textId="77777777" w:rsidTr="001E1F01">
        <w:trPr>
          <w:trHeight w:val="60"/>
        </w:trPr>
        <w:tc>
          <w:tcPr>
            <w:tcW w:w="4706" w:type="dxa"/>
          </w:tcPr>
          <w:p w14:paraId="317E31E2" w14:textId="77777777" w:rsidR="00B6595F" w:rsidRPr="001E1F01" w:rsidRDefault="00B6595F" w:rsidP="001E1F01">
            <w:pPr>
              <w:pStyle w:val="TableHeading"/>
            </w:pPr>
            <w:r w:rsidRPr="001E1F01">
              <w:t>Cost</w:t>
            </w:r>
          </w:p>
        </w:tc>
        <w:tc>
          <w:tcPr>
            <w:tcW w:w="1020" w:type="dxa"/>
          </w:tcPr>
          <w:p w14:paraId="514C676B" w14:textId="77777777" w:rsidR="00B6595F" w:rsidRPr="001E1F01" w:rsidRDefault="00B6595F" w:rsidP="001E1F01">
            <w:pPr>
              <w:pStyle w:val="TableHeading"/>
            </w:pPr>
          </w:p>
        </w:tc>
        <w:tc>
          <w:tcPr>
            <w:tcW w:w="964" w:type="dxa"/>
          </w:tcPr>
          <w:p w14:paraId="7B28562C" w14:textId="77777777" w:rsidR="00B6595F" w:rsidRPr="001E1F01" w:rsidRDefault="00B6595F" w:rsidP="001E1F01">
            <w:pPr>
              <w:pStyle w:val="TableHeading"/>
              <w:jc w:val="right"/>
            </w:pPr>
          </w:p>
        </w:tc>
        <w:tc>
          <w:tcPr>
            <w:tcW w:w="964" w:type="dxa"/>
          </w:tcPr>
          <w:p w14:paraId="557EE22D" w14:textId="77777777" w:rsidR="00B6595F" w:rsidRPr="001E1F01" w:rsidRDefault="00B6595F" w:rsidP="001E1F01">
            <w:pPr>
              <w:pStyle w:val="TableHeading"/>
              <w:jc w:val="right"/>
            </w:pPr>
          </w:p>
        </w:tc>
        <w:tc>
          <w:tcPr>
            <w:tcW w:w="1361" w:type="dxa"/>
          </w:tcPr>
          <w:p w14:paraId="7FB7AC7D" w14:textId="77777777" w:rsidR="00B6595F" w:rsidRPr="001E1F01" w:rsidRDefault="00B6595F" w:rsidP="001E1F01">
            <w:pPr>
              <w:pStyle w:val="TableHeading"/>
              <w:jc w:val="right"/>
            </w:pPr>
          </w:p>
        </w:tc>
        <w:tc>
          <w:tcPr>
            <w:tcW w:w="737" w:type="dxa"/>
          </w:tcPr>
          <w:p w14:paraId="446136F0" w14:textId="77777777" w:rsidR="00B6595F" w:rsidRPr="001E1F01" w:rsidRDefault="00B6595F" w:rsidP="001E1F01">
            <w:pPr>
              <w:pStyle w:val="TableHeading"/>
              <w:jc w:val="right"/>
            </w:pPr>
          </w:p>
        </w:tc>
      </w:tr>
      <w:tr w:rsidR="00961B68" w:rsidRPr="001E1F01" w14:paraId="102C5334" w14:textId="77777777" w:rsidTr="001E1F01">
        <w:trPr>
          <w:trHeight w:val="60"/>
        </w:trPr>
        <w:tc>
          <w:tcPr>
            <w:tcW w:w="4706" w:type="dxa"/>
          </w:tcPr>
          <w:p w14:paraId="1536B21C" w14:textId="77777777" w:rsidR="00B6595F" w:rsidRDefault="00B6595F" w:rsidP="001E1F01">
            <w:pPr>
              <w:pStyle w:val="TableCopy"/>
            </w:pPr>
            <w:r>
              <w:t>Total</w:t>
            </w:r>
            <w:r w:rsidR="00367E00">
              <w:t xml:space="preserve"> </w:t>
            </w:r>
            <w:r>
              <w:t>output</w:t>
            </w:r>
            <w:r w:rsidR="00367E00">
              <w:t xml:space="preserve"> </w:t>
            </w:r>
            <w:r>
              <w:t>cost</w:t>
            </w:r>
          </w:p>
          <w:p w14:paraId="7AE726DE" w14:textId="3721BE72" w:rsidR="001E1F01" w:rsidRDefault="001E1F01" w:rsidP="001E1F01">
            <w:pPr>
              <w:pStyle w:val="TableCopy"/>
            </w:pPr>
            <w:r w:rsidRPr="001E1F01">
              <w:rPr>
                <w:i/>
                <w:iCs/>
              </w:rPr>
              <w:t>The lower than budgeted output cost is predominantly due to the transfer of funding from the Statutory Activities and Environment Protection output to the Waste and Recycling output, resulting from the establishment of Recycling Victoria within DEECA under the Circular Economy (Waste Reduction and Recycling) Act 2021</w:t>
            </w:r>
          </w:p>
        </w:tc>
        <w:tc>
          <w:tcPr>
            <w:tcW w:w="1020" w:type="dxa"/>
          </w:tcPr>
          <w:p w14:paraId="10CAFBA0" w14:textId="21C974B9" w:rsidR="00B6595F" w:rsidRDefault="00B6595F" w:rsidP="001E1F01">
            <w:pPr>
              <w:pStyle w:val="TableCopy"/>
            </w:pPr>
            <w:r>
              <w:t>$</w:t>
            </w:r>
            <w:r>
              <w:rPr>
                <w:rFonts w:ascii="Times New Roman" w:hAnsi="Times New Roman" w:cs="Times New Roman"/>
              </w:rPr>
              <w:t> </w:t>
            </w:r>
            <w:r>
              <w:t>million</w:t>
            </w:r>
            <w:r w:rsidR="00367E00">
              <w:t xml:space="preserve"> </w:t>
            </w:r>
          </w:p>
        </w:tc>
        <w:tc>
          <w:tcPr>
            <w:tcW w:w="964" w:type="dxa"/>
          </w:tcPr>
          <w:p w14:paraId="5623EF08" w14:textId="4B15288D" w:rsidR="00B6595F" w:rsidRDefault="00B6595F" w:rsidP="001E1F01">
            <w:pPr>
              <w:pStyle w:val="TableCopy"/>
              <w:jc w:val="right"/>
            </w:pPr>
            <w:r>
              <w:t>151.7</w:t>
            </w:r>
            <w:r w:rsidR="00367E00">
              <w:t xml:space="preserve"> </w:t>
            </w:r>
          </w:p>
        </w:tc>
        <w:tc>
          <w:tcPr>
            <w:tcW w:w="964" w:type="dxa"/>
          </w:tcPr>
          <w:p w14:paraId="3B95F1CE" w14:textId="77777777" w:rsidR="00B6595F" w:rsidRDefault="00B6595F" w:rsidP="001E1F01">
            <w:pPr>
              <w:pStyle w:val="TableCopy"/>
              <w:jc w:val="right"/>
            </w:pPr>
            <w:r>
              <w:t>164.8</w:t>
            </w:r>
          </w:p>
        </w:tc>
        <w:tc>
          <w:tcPr>
            <w:tcW w:w="1361" w:type="dxa"/>
          </w:tcPr>
          <w:p w14:paraId="026A34E5" w14:textId="77777777" w:rsidR="00B6595F" w:rsidRDefault="00B6595F" w:rsidP="001E1F01">
            <w:pPr>
              <w:pStyle w:val="TableCopy"/>
              <w:jc w:val="right"/>
            </w:pPr>
            <w:r>
              <w:t>(7.9)</w:t>
            </w:r>
          </w:p>
        </w:tc>
        <w:tc>
          <w:tcPr>
            <w:tcW w:w="737" w:type="dxa"/>
          </w:tcPr>
          <w:p w14:paraId="3F7BEC7D" w14:textId="7F6E656C" w:rsidR="00B6595F" w:rsidRPr="001E1F01" w:rsidRDefault="001E1F01" w:rsidP="001E1F01">
            <w:pPr>
              <w:pStyle w:val="TableCopy"/>
              <w:jc w:val="right"/>
            </w:pPr>
            <w:r>
              <w:t>1</w:t>
            </w:r>
          </w:p>
        </w:tc>
      </w:tr>
    </w:tbl>
    <w:p w14:paraId="120D71CB" w14:textId="6EAB53F1" w:rsidR="00B6595F" w:rsidRDefault="00B6595F" w:rsidP="001E1F01">
      <w:pPr>
        <w:pStyle w:val="TableFootnote"/>
      </w:pPr>
      <w:r>
        <w:t>Note:</w:t>
      </w:r>
      <w:r w:rsidR="00367E00">
        <w:t xml:space="preserve"> </w:t>
      </w:r>
    </w:p>
    <w:p w14:paraId="28D33F1B" w14:textId="310D102A" w:rsidR="00B6595F" w:rsidRPr="001E1F01" w:rsidRDefault="001E1F01" w:rsidP="001E1F01">
      <w:pPr>
        <w:pStyle w:val="TableFootnote"/>
        <w:ind w:left="284" w:hanging="284"/>
      </w:pPr>
      <w:r>
        <w:t>1</w:t>
      </w:r>
      <w:r w:rsidR="00B6595F" w:rsidRPr="001E1F01">
        <w:tab/>
        <w:t>Performance</w:t>
      </w:r>
      <w:r w:rsidR="00367E00" w:rsidRPr="001E1F01">
        <w:t xml:space="preserve"> </w:t>
      </w:r>
      <w:r w:rsidR="00B6595F" w:rsidRPr="001E1F01">
        <w:t>target</w:t>
      </w:r>
      <w:r w:rsidR="00367E00" w:rsidRPr="001E1F01">
        <w:t xml:space="preserve"> </w:t>
      </w:r>
      <w:r w:rsidR="00B6595F" w:rsidRPr="001E1F01">
        <w:t>achieved</w:t>
      </w:r>
      <w:r w:rsidR="00367E00" w:rsidRPr="001E1F01">
        <w:t xml:space="preserve"> </w:t>
      </w:r>
      <w:r w:rsidR="00B6595F" w:rsidRPr="001E1F01">
        <w:t>or</w:t>
      </w:r>
      <w:r w:rsidR="00367E00" w:rsidRPr="001E1F01">
        <w:t xml:space="preserve"> </w:t>
      </w:r>
      <w:r w:rsidR="00B6595F" w:rsidRPr="001E1F01">
        <w:t>exceeded</w:t>
      </w:r>
      <w:r w:rsidR="00367E00" w:rsidRPr="001E1F01">
        <w:t xml:space="preserve"> </w:t>
      </w:r>
    </w:p>
    <w:p w14:paraId="4B28B7CA" w14:textId="5C13E59D" w:rsidR="00B6595F" w:rsidRPr="001E1F01" w:rsidRDefault="001E1F01" w:rsidP="001E1F01">
      <w:pPr>
        <w:pStyle w:val="TableFootnote"/>
        <w:ind w:left="284" w:hanging="284"/>
      </w:pPr>
      <w:r>
        <w:t>2</w:t>
      </w:r>
      <w:r w:rsidR="00B6595F" w:rsidRPr="001E1F01">
        <w:tab/>
        <w:t>Performance</w:t>
      </w:r>
      <w:r w:rsidR="00367E00" w:rsidRPr="001E1F01">
        <w:t xml:space="preserve"> </w:t>
      </w:r>
      <w:r w:rsidR="00B6595F" w:rsidRPr="001E1F01">
        <w:t>target</w:t>
      </w:r>
      <w:r w:rsidR="00367E00" w:rsidRPr="001E1F01">
        <w:t xml:space="preserve"> </w:t>
      </w:r>
      <w:r w:rsidR="00B6595F" w:rsidRPr="001E1F01">
        <w:t>not</w:t>
      </w:r>
      <w:r w:rsidR="00367E00" w:rsidRPr="001E1F01">
        <w:t xml:space="preserve"> </w:t>
      </w:r>
      <w:r w:rsidR="00B6595F" w:rsidRPr="001E1F01">
        <w:t>achieved</w:t>
      </w:r>
      <w:r w:rsidR="00367E00" w:rsidRPr="001E1F01">
        <w:t xml:space="preserve"> </w:t>
      </w:r>
      <w:r w:rsidR="00B6595F" w:rsidRPr="001E1F01">
        <w:t>–</w:t>
      </w:r>
      <w:r w:rsidR="00367E00" w:rsidRPr="001E1F01">
        <w:t xml:space="preserve"> </w:t>
      </w:r>
      <w:r w:rsidR="00B6595F" w:rsidRPr="001E1F01">
        <w:t>within</w:t>
      </w:r>
      <w:r w:rsidR="00367E00" w:rsidRPr="001E1F01">
        <w:t xml:space="preserve"> </w:t>
      </w:r>
      <w:r w:rsidR="00B6595F" w:rsidRPr="001E1F01">
        <w:t>5</w:t>
      </w:r>
      <w:r w:rsidR="00367E00" w:rsidRPr="001E1F01">
        <w:t xml:space="preserve"> </w:t>
      </w:r>
      <w:r w:rsidR="00B6595F" w:rsidRPr="001E1F01">
        <w:t>per</w:t>
      </w:r>
      <w:r w:rsidR="00367E00" w:rsidRPr="001E1F01">
        <w:t xml:space="preserve"> </w:t>
      </w:r>
      <w:r w:rsidR="00B6595F" w:rsidRPr="001E1F01">
        <w:t>cent</w:t>
      </w:r>
      <w:r w:rsidR="00367E00" w:rsidRPr="001E1F01">
        <w:t xml:space="preserve"> </w:t>
      </w:r>
      <w:r w:rsidR="00B6595F" w:rsidRPr="001E1F01">
        <w:t>variance</w:t>
      </w:r>
      <w:r w:rsidR="00367E00" w:rsidRPr="001E1F01">
        <w:t xml:space="preserve"> </w:t>
      </w:r>
    </w:p>
    <w:p w14:paraId="741F9712" w14:textId="34B3EBC8" w:rsidR="00B6595F" w:rsidRDefault="001E1F01" w:rsidP="001E1F01">
      <w:pPr>
        <w:pStyle w:val="TableFootnote"/>
        <w:ind w:left="284" w:hanging="284"/>
      </w:pPr>
      <w:r>
        <w:t>3</w:t>
      </w:r>
      <w:r w:rsidR="00B6595F" w:rsidRPr="001E1F01">
        <w:tab/>
      </w:r>
      <w:r w:rsidR="00B6595F">
        <w:t>Performance</w:t>
      </w:r>
      <w:r w:rsidR="00367E00">
        <w:t xml:space="preserve"> </w:t>
      </w:r>
      <w:r w:rsidR="00B6595F">
        <w:t>target</w:t>
      </w:r>
      <w:r w:rsidR="00367E00">
        <w:t xml:space="preserve"> </w:t>
      </w:r>
      <w:r w:rsidR="00B6595F">
        <w:t>not</w:t>
      </w:r>
      <w:r w:rsidR="00367E00">
        <w:t xml:space="preserve"> </w:t>
      </w:r>
      <w:r w:rsidR="00B6595F">
        <w:t>achieved</w:t>
      </w:r>
      <w:r w:rsidR="00367E00">
        <w:t xml:space="preserve"> </w:t>
      </w:r>
      <w:r w:rsidR="00B6595F">
        <w:t>–</w:t>
      </w:r>
      <w:r w:rsidR="00367E00">
        <w:t xml:space="preserve"> </w:t>
      </w:r>
      <w:r w:rsidR="00B6595F">
        <w:t>exceeds</w:t>
      </w:r>
      <w:r w:rsidR="00367E00">
        <w:t xml:space="preserve"> </w:t>
      </w:r>
      <w:r w:rsidR="00B6595F">
        <w:t>5</w:t>
      </w:r>
      <w:r w:rsidR="00367E00">
        <w:t xml:space="preserve"> </w:t>
      </w:r>
      <w:r w:rsidR="00B6595F">
        <w:t>per</w:t>
      </w:r>
      <w:r w:rsidR="00367E00">
        <w:t xml:space="preserve"> </w:t>
      </w:r>
      <w:r w:rsidR="00B6595F">
        <w:t>cent</w:t>
      </w:r>
      <w:r w:rsidR="00367E00">
        <w:t xml:space="preserve"> </w:t>
      </w:r>
      <w:r w:rsidR="00B6595F">
        <w:t>variance.</w:t>
      </w:r>
    </w:p>
    <w:p w14:paraId="7AF393CF" w14:textId="75691C24" w:rsidR="00B6595F" w:rsidRDefault="00B6595F" w:rsidP="00EA0495">
      <w:pPr>
        <w:pStyle w:val="Heading3"/>
      </w:pPr>
      <w:r>
        <w:lastRenderedPageBreak/>
        <w:t>Waste</w:t>
      </w:r>
      <w:r w:rsidR="00367E00">
        <w:t xml:space="preserve"> </w:t>
      </w:r>
      <w:r>
        <w:t>and</w:t>
      </w:r>
      <w:r w:rsidR="00367E00">
        <w:t xml:space="preserve"> </w:t>
      </w:r>
      <w:r>
        <w:t>Recycling</w:t>
      </w:r>
    </w:p>
    <w:p w14:paraId="6D7A5938" w14:textId="4E600A51" w:rsidR="00B6595F" w:rsidRDefault="00B6595F" w:rsidP="00743753">
      <w:r>
        <w:t>This</w:t>
      </w:r>
      <w:r w:rsidR="00367E00">
        <w:t xml:space="preserve"> </w:t>
      </w:r>
      <w:r>
        <w:t>output</w:t>
      </w:r>
      <w:r w:rsidR="00367E00">
        <w:t xml:space="preserve"> </w:t>
      </w:r>
      <w:r>
        <w:t>delivers</w:t>
      </w:r>
      <w:r w:rsidR="00367E00">
        <w:t xml:space="preserve"> </w:t>
      </w:r>
      <w:r>
        <w:t>investment</w:t>
      </w:r>
      <w:r w:rsidR="00367E00">
        <w:t xml:space="preserve"> </w:t>
      </w:r>
      <w:r>
        <w:t>into</w:t>
      </w:r>
      <w:r w:rsidR="00367E00">
        <w:t xml:space="preserve"> </w:t>
      </w:r>
      <w:r>
        <w:t>reducing</w:t>
      </w:r>
      <w:r w:rsidR="00367E00">
        <w:t xml:space="preserve"> </w:t>
      </w:r>
      <w:r>
        <w:t>waste,</w:t>
      </w:r>
      <w:r w:rsidR="00367E00">
        <w:t xml:space="preserve"> </w:t>
      </w:r>
      <w:r>
        <w:t>transforming</w:t>
      </w:r>
      <w:r w:rsidR="00367E00">
        <w:t xml:space="preserve"> </w:t>
      </w:r>
      <w:r>
        <w:t>recycling</w:t>
      </w:r>
      <w:r w:rsidR="00367E00">
        <w:t xml:space="preserve"> </w:t>
      </w:r>
      <w:r>
        <w:t>services</w:t>
      </w:r>
      <w:r w:rsidR="00367E00">
        <w:t xml:space="preserve"> </w:t>
      </w:r>
      <w:r>
        <w:t>and</w:t>
      </w:r>
      <w:r w:rsidR="00367E00">
        <w:t xml:space="preserve"> </w:t>
      </w:r>
      <w:r>
        <w:t>increasing</w:t>
      </w:r>
      <w:r w:rsidR="00367E00">
        <w:t xml:space="preserve"> </w:t>
      </w:r>
      <w:r>
        <w:t>value</w:t>
      </w:r>
      <w:r w:rsidR="00367E00">
        <w:t xml:space="preserve"> </w:t>
      </w:r>
      <w:r>
        <w:t>from</w:t>
      </w:r>
      <w:r w:rsidR="00367E00">
        <w:t xml:space="preserve"> </w:t>
      </w:r>
      <w:r>
        <w:t>recycled</w:t>
      </w:r>
      <w:r w:rsidR="00367E00">
        <w:t xml:space="preserve"> </w:t>
      </w:r>
      <w:r>
        <w:t>materials.</w:t>
      </w:r>
      <w:r w:rsidR="00367E00">
        <w:t xml:space="preserve"> </w:t>
      </w:r>
      <w:r>
        <w:t>These</w:t>
      </w:r>
      <w:r w:rsidR="00367E00">
        <w:t xml:space="preserve"> </w:t>
      </w:r>
      <w:r>
        <w:t>activities</w:t>
      </w:r>
      <w:r w:rsidR="00367E00">
        <w:t xml:space="preserve"> </w:t>
      </w:r>
      <w:r>
        <w:t>support</w:t>
      </w:r>
      <w:r w:rsidR="00367E00">
        <w:t xml:space="preserve"> </w:t>
      </w:r>
      <w:r>
        <w:t>industry,</w:t>
      </w:r>
      <w:r w:rsidR="00367E00">
        <w:t xml:space="preserve"> </w:t>
      </w:r>
      <w:r>
        <w:t>innovation,</w:t>
      </w:r>
      <w:r w:rsidR="00367E00">
        <w:t xml:space="preserve"> </w:t>
      </w:r>
      <w:r>
        <w:t>research</w:t>
      </w:r>
      <w:r w:rsidR="00367E00">
        <w:t xml:space="preserve"> </w:t>
      </w:r>
      <w:r>
        <w:t>and</w:t>
      </w:r>
      <w:r w:rsidR="00367E00">
        <w:t xml:space="preserve"> </w:t>
      </w:r>
      <w:r>
        <w:t>development</w:t>
      </w:r>
      <w:r w:rsidR="00367E00">
        <w:t xml:space="preserve"> </w:t>
      </w:r>
      <w:r>
        <w:t>and</w:t>
      </w:r>
      <w:r w:rsidR="00367E00">
        <w:t xml:space="preserve"> </w:t>
      </w:r>
      <w:r>
        <w:t>clean</w:t>
      </w:r>
      <w:r w:rsidR="00367E00">
        <w:t xml:space="preserve"> </w:t>
      </w:r>
      <w:r>
        <w:t>technologies</w:t>
      </w:r>
      <w:r w:rsidR="00367E00">
        <w:t xml:space="preserve"> </w:t>
      </w:r>
      <w:r>
        <w:t>to</w:t>
      </w:r>
      <w:r w:rsidR="00367E00">
        <w:t xml:space="preserve"> </w:t>
      </w:r>
      <w:r>
        <w:t>create</w:t>
      </w:r>
      <w:r w:rsidR="00367E00">
        <w:t xml:space="preserve"> </w:t>
      </w:r>
      <w:r>
        <w:t>new</w:t>
      </w:r>
      <w:r w:rsidR="00367E00">
        <w:t xml:space="preserve"> </w:t>
      </w:r>
      <w:r>
        <w:t>markets</w:t>
      </w:r>
      <w:r w:rsidR="00367E00">
        <w:t xml:space="preserve"> </w:t>
      </w:r>
      <w:r>
        <w:t>and</w:t>
      </w:r>
      <w:r w:rsidR="00367E00">
        <w:t xml:space="preserve"> </w:t>
      </w:r>
      <w:r>
        <w:t>business</w:t>
      </w:r>
      <w:r w:rsidR="00367E00">
        <w:t xml:space="preserve"> </w:t>
      </w:r>
      <w:r>
        <w:t>opportunities</w:t>
      </w:r>
      <w:r w:rsidR="00367E00">
        <w:t xml:space="preserve"> </w:t>
      </w:r>
      <w:r>
        <w:t>for</w:t>
      </w:r>
      <w:r w:rsidR="00367E00">
        <w:t xml:space="preserve"> </w:t>
      </w:r>
      <w:r>
        <w:t>recycled</w:t>
      </w:r>
      <w:r w:rsidR="00367E00">
        <w:t xml:space="preserve"> </w:t>
      </w:r>
      <w:r>
        <w:t>materials.</w:t>
      </w:r>
    </w:p>
    <w:tbl>
      <w:tblPr>
        <w:tblStyle w:val="TableGrid"/>
        <w:tblW w:w="9694" w:type="dxa"/>
        <w:tblLayout w:type="fixed"/>
        <w:tblLook w:val="0620" w:firstRow="1" w:lastRow="0" w:firstColumn="0" w:lastColumn="0" w:noHBand="1" w:noVBand="1"/>
      </w:tblPr>
      <w:tblGrid>
        <w:gridCol w:w="4535"/>
        <w:gridCol w:w="1020"/>
        <w:gridCol w:w="1021"/>
        <w:gridCol w:w="1020"/>
        <w:gridCol w:w="1361"/>
        <w:gridCol w:w="737"/>
      </w:tblGrid>
      <w:tr w:rsidR="00961B68" w14:paraId="71063B5C" w14:textId="77777777" w:rsidTr="00743753">
        <w:trPr>
          <w:trHeight w:val="60"/>
          <w:tblHeader/>
        </w:trPr>
        <w:tc>
          <w:tcPr>
            <w:tcW w:w="4535" w:type="dxa"/>
          </w:tcPr>
          <w:p w14:paraId="09BD9E47" w14:textId="128AE276" w:rsidR="00B6595F" w:rsidRDefault="00B6595F" w:rsidP="00743753">
            <w:pPr>
              <w:pStyle w:val="TableColumnHeading"/>
            </w:pPr>
            <w:bookmarkStart w:id="34" w:name="TableColumnTitle_11"/>
            <w:bookmarkEnd w:id="34"/>
            <w:r>
              <w:t>Performance</w:t>
            </w:r>
            <w:r w:rsidR="00367E00">
              <w:t xml:space="preserve"> </w:t>
            </w:r>
            <w:r>
              <w:t>measures</w:t>
            </w:r>
          </w:p>
        </w:tc>
        <w:tc>
          <w:tcPr>
            <w:tcW w:w="1020" w:type="dxa"/>
          </w:tcPr>
          <w:p w14:paraId="4A6DB0AE" w14:textId="4D1C3BB4" w:rsidR="00B6595F" w:rsidRDefault="00B6595F" w:rsidP="00743753">
            <w:pPr>
              <w:pStyle w:val="TableColumnHeading"/>
            </w:pPr>
            <w:r>
              <w:t>Unit</w:t>
            </w:r>
            <w:r w:rsidR="00367E00">
              <w:t xml:space="preserve"> </w:t>
            </w:r>
            <w:r>
              <w:t>of</w:t>
            </w:r>
            <w:r w:rsidR="00367E00">
              <w:t xml:space="preserve"> </w:t>
            </w:r>
            <w:r>
              <w:t>measure</w:t>
            </w:r>
            <w:r w:rsidR="00367E00">
              <w:t xml:space="preserve"> </w:t>
            </w:r>
          </w:p>
        </w:tc>
        <w:tc>
          <w:tcPr>
            <w:tcW w:w="1021" w:type="dxa"/>
          </w:tcPr>
          <w:p w14:paraId="6D1FE776" w14:textId="277F190F" w:rsidR="00B6595F" w:rsidRDefault="00B6595F" w:rsidP="00743753">
            <w:pPr>
              <w:pStyle w:val="TableColumnHeading"/>
              <w:jc w:val="right"/>
            </w:pPr>
            <w:r>
              <w:t>2023–24</w:t>
            </w:r>
            <w:r w:rsidR="00367E00">
              <w:t xml:space="preserve"> </w:t>
            </w:r>
            <w:r>
              <w:t>actual</w:t>
            </w:r>
            <w:r w:rsidR="00367E00">
              <w:t xml:space="preserve"> </w:t>
            </w:r>
          </w:p>
        </w:tc>
        <w:tc>
          <w:tcPr>
            <w:tcW w:w="1020" w:type="dxa"/>
          </w:tcPr>
          <w:p w14:paraId="7BFF9B6A" w14:textId="62DF8A79" w:rsidR="00B6595F" w:rsidRDefault="00B6595F" w:rsidP="00743753">
            <w:pPr>
              <w:pStyle w:val="TableColumnHeading"/>
              <w:jc w:val="right"/>
            </w:pPr>
            <w:r>
              <w:t>2023–24</w:t>
            </w:r>
            <w:r w:rsidR="00367E00">
              <w:t xml:space="preserve"> </w:t>
            </w:r>
            <w:r>
              <w:t>target</w:t>
            </w:r>
            <w:r w:rsidR="00367E00">
              <w:t xml:space="preserve"> </w:t>
            </w:r>
          </w:p>
        </w:tc>
        <w:tc>
          <w:tcPr>
            <w:tcW w:w="1361" w:type="dxa"/>
          </w:tcPr>
          <w:p w14:paraId="17FA33F6" w14:textId="7E801D2B" w:rsidR="00B6595F" w:rsidRDefault="00B6595F" w:rsidP="00743753">
            <w:pPr>
              <w:pStyle w:val="TableColumnHeading"/>
              <w:jc w:val="right"/>
            </w:pPr>
            <w:r>
              <w:t>Performance</w:t>
            </w:r>
            <w:r w:rsidR="00367E00">
              <w:t xml:space="preserve"> </w:t>
            </w:r>
            <w:r>
              <w:t>variation</w:t>
            </w:r>
            <w:r w:rsidR="00367E00">
              <w:t xml:space="preserve"> </w:t>
            </w:r>
            <w:r>
              <w:t>(%)</w:t>
            </w:r>
            <w:r w:rsidR="00367E00">
              <w:t xml:space="preserve"> </w:t>
            </w:r>
          </w:p>
        </w:tc>
        <w:tc>
          <w:tcPr>
            <w:tcW w:w="737" w:type="dxa"/>
          </w:tcPr>
          <w:p w14:paraId="74A820FB" w14:textId="5F52BEC7" w:rsidR="00B6595F" w:rsidRDefault="00B6595F" w:rsidP="00743753">
            <w:pPr>
              <w:pStyle w:val="TableColumnHeading"/>
              <w:jc w:val="right"/>
            </w:pPr>
            <w:r>
              <w:t>Result</w:t>
            </w:r>
            <w:r w:rsidR="00367E00">
              <w:t xml:space="preserve"> </w:t>
            </w:r>
          </w:p>
        </w:tc>
      </w:tr>
      <w:tr w:rsidR="00961B68" w:rsidRPr="00743753" w14:paraId="76A3C982" w14:textId="77777777" w:rsidTr="00743753">
        <w:trPr>
          <w:trHeight w:val="60"/>
        </w:trPr>
        <w:tc>
          <w:tcPr>
            <w:tcW w:w="4535" w:type="dxa"/>
          </w:tcPr>
          <w:p w14:paraId="17203422" w14:textId="77777777" w:rsidR="00B6595F" w:rsidRPr="00743753" w:rsidRDefault="00B6595F" w:rsidP="00743753">
            <w:pPr>
              <w:pStyle w:val="TableHeading"/>
            </w:pPr>
            <w:r w:rsidRPr="00743753">
              <w:t>Quantity</w:t>
            </w:r>
          </w:p>
        </w:tc>
        <w:tc>
          <w:tcPr>
            <w:tcW w:w="1020" w:type="dxa"/>
          </w:tcPr>
          <w:p w14:paraId="497CABA2" w14:textId="77777777" w:rsidR="00B6595F" w:rsidRPr="00743753" w:rsidRDefault="00B6595F" w:rsidP="00743753">
            <w:pPr>
              <w:pStyle w:val="TableHeading"/>
            </w:pPr>
          </w:p>
        </w:tc>
        <w:tc>
          <w:tcPr>
            <w:tcW w:w="1021" w:type="dxa"/>
          </w:tcPr>
          <w:p w14:paraId="4ED130EE" w14:textId="77777777" w:rsidR="00B6595F" w:rsidRPr="00743753" w:rsidRDefault="00B6595F" w:rsidP="00743753">
            <w:pPr>
              <w:pStyle w:val="TableHeading"/>
              <w:jc w:val="right"/>
            </w:pPr>
          </w:p>
        </w:tc>
        <w:tc>
          <w:tcPr>
            <w:tcW w:w="1020" w:type="dxa"/>
          </w:tcPr>
          <w:p w14:paraId="4A4EF473" w14:textId="77777777" w:rsidR="00B6595F" w:rsidRPr="00743753" w:rsidRDefault="00B6595F" w:rsidP="00743753">
            <w:pPr>
              <w:pStyle w:val="TableHeading"/>
              <w:jc w:val="right"/>
            </w:pPr>
          </w:p>
        </w:tc>
        <w:tc>
          <w:tcPr>
            <w:tcW w:w="1361" w:type="dxa"/>
          </w:tcPr>
          <w:p w14:paraId="5204BF63" w14:textId="77777777" w:rsidR="00B6595F" w:rsidRPr="00743753" w:rsidRDefault="00B6595F" w:rsidP="00743753">
            <w:pPr>
              <w:pStyle w:val="TableHeading"/>
              <w:jc w:val="right"/>
            </w:pPr>
          </w:p>
        </w:tc>
        <w:tc>
          <w:tcPr>
            <w:tcW w:w="737" w:type="dxa"/>
          </w:tcPr>
          <w:p w14:paraId="1B2F0A1D" w14:textId="77777777" w:rsidR="00B6595F" w:rsidRPr="00743753" w:rsidRDefault="00B6595F" w:rsidP="00743753">
            <w:pPr>
              <w:pStyle w:val="TableHeading"/>
              <w:jc w:val="right"/>
            </w:pPr>
          </w:p>
        </w:tc>
      </w:tr>
      <w:tr w:rsidR="00961B68" w14:paraId="786F8A56" w14:textId="77777777" w:rsidTr="00743753">
        <w:trPr>
          <w:trHeight w:val="60"/>
        </w:trPr>
        <w:tc>
          <w:tcPr>
            <w:tcW w:w="4535" w:type="dxa"/>
          </w:tcPr>
          <w:p w14:paraId="04766B4E" w14:textId="3422EEE8" w:rsidR="00B6595F" w:rsidRDefault="00B6595F" w:rsidP="00743753">
            <w:pPr>
              <w:pStyle w:val="TableCopy"/>
            </w:pPr>
            <w:r>
              <w:t>Cumulative</w:t>
            </w:r>
            <w:r w:rsidR="00367E00">
              <w:t xml:space="preserve"> </w:t>
            </w:r>
            <w:r>
              <w:t>increase</w:t>
            </w:r>
            <w:r w:rsidR="00367E00">
              <w:t xml:space="preserve"> </w:t>
            </w:r>
            <w:r>
              <w:t>in</w:t>
            </w:r>
            <w:r w:rsidR="00367E00">
              <w:t xml:space="preserve"> </w:t>
            </w:r>
            <w:r>
              <w:t>Victorian</w:t>
            </w:r>
            <w:r w:rsidR="00367E00">
              <w:t xml:space="preserve"> </w:t>
            </w:r>
            <w:r>
              <w:t>local</w:t>
            </w:r>
            <w:r w:rsidR="00367E00">
              <w:t xml:space="preserve"> </w:t>
            </w:r>
            <w:r>
              <w:t>council</w:t>
            </w:r>
            <w:r w:rsidR="00367E00">
              <w:t xml:space="preserve"> </w:t>
            </w:r>
            <w:r>
              <w:t>sites</w:t>
            </w:r>
            <w:r w:rsidR="00367E00">
              <w:t xml:space="preserve"> </w:t>
            </w:r>
            <w:r>
              <w:t>supported</w:t>
            </w:r>
            <w:r w:rsidR="00367E00">
              <w:t xml:space="preserve"> </w:t>
            </w:r>
            <w:r>
              <w:t>to</w:t>
            </w:r>
            <w:r w:rsidR="00367E00">
              <w:t xml:space="preserve"> </w:t>
            </w:r>
            <w:r>
              <w:t>upgrade</w:t>
            </w:r>
            <w:r w:rsidR="00367E00">
              <w:t xml:space="preserve"> </w:t>
            </w:r>
            <w:r>
              <w:t>infrastructure</w:t>
            </w:r>
            <w:r w:rsidR="00367E00">
              <w:t xml:space="preserve"> </w:t>
            </w:r>
            <w:r>
              <w:t>to</w:t>
            </w:r>
            <w:r w:rsidR="00367E00">
              <w:t xml:space="preserve"> </w:t>
            </w:r>
            <w:r>
              <w:t>safely</w:t>
            </w:r>
            <w:r w:rsidR="00367E00">
              <w:t xml:space="preserve"> </w:t>
            </w:r>
            <w:r>
              <w:t>collect</w:t>
            </w:r>
            <w:r w:rsidR="00367E00">
              <w:t xml:space="preserve"> </w:t>
            </w:r>
            <w:r>
              <w:t>and</w:t>
            </w:r>
            <w:r w:rsidR="00367E00">
              <w:t xml:space="preserve"> </w:t>
            </w:r>
            <w:r>
              <w:t>sort</w:t>
            </w:r>
            <w:r w:rsidR="00367E00">
              <w:t xml:space="preserve"> </w:t>
            </w:r>
            <w:r>
              <w:t>e-waste</w:t>
            </w:r>
            <w:r w:rsidR="00367E00">
              <w:t xml:space="preserve"> </w:t>
            </w:r>
            <w:r>
              <w:t>for</w:t>
            </w:r>
            <w:r w:rsidR="00367E00">
              <w:t xml:space="preserve"> </w:t>
            </w:r>
            <w:r>
              <w:t>recovery</w:t>
            </w:r>
          </w:p>
        </w:tc>
        <w:tc>
          <w:tcPr>
            <w:tcW w:w="1020" w:type="dxa"/>
          </w:tcPr>
          <w:p w14:paraId="4DFF322D" w14:textId="56B5A94A" w:rsidR="00B6595F" w:rsidRDefault="00B6595F" w:rsidP="00743753">
            <w:pPr>
              <w:pStyle w:val="TableCopy"/>
            </w:pPr>
            <w:r>
              <w:t>number</w:t>
            </w:r>
            <w:r w:rsidR="00367E00">
              <w:t xml:space="preserve"> </w:t>
            </w:r>
          </w:p>
        </w:tc>
        <w:tc>
          <w:tcPr>
            <w:tcW w:w="1021" w:type="dxa"/>
          </w:tcPr>
          <w:p w14:paraId="5234D3F2" w14:textId="77777777" w:rsidR="00B6595F" w:rsidRDefault="00B6595F" w:rsidP="00743753">
            <w:pPr>
              <w:pStyle w:val="TableCopy"/>
              <w:jc w:val="right"/>
            </w:pPr>
            <w:r>
              <w:t>140</w:t>
            </w:r>
          </w:p>
        </w:tc>
        <w:tc>
          <w:tcPr>
            <w:tcW w:w="1020" w:type="dxa"/>
          </w:tcPr>
          <w:p w14:paraId="4FB3BE75" w14:textId="496011B3" w:rsidR="00B6595F" w:rsidRDefault="00B6595F" w:rsidP="00743753">
            <w:pPr>
              <w:pStyle w:val="TableCopy"/>
              <w:jc w:val="right"/>
            </w:pPr>
            <w:r>
              <w:t>140</w:t>
            </w:r>
            <w:r w:rsidR="00367E00">
              <w:t xml:space="preserve"> </w:t>
            </w:r>
          </w:p>
        </w:tc>
        <w:tc>
          <w:tcPr>
            <w:tcW w:w="1361" w:type="dxa"/>
          </w:tcPr>
          <w:p w14:paraId="3D9E7CA6" w14:textId="77777777" w:rsidR="00B6595F" w:rsidRDefault="00B6595F" w:rsidP="00743753">
            <w:pPr>
              <w:pStyle w:val="TableCopy"/>
              <w:jc w:val="right"/>
            </w:pPr>
            <w:r>
              <w:t>0</w:t>
            </w:r>
          </w:p>
        </w:tc>
        <w:tc>
          <w:tcPr>
            <w:tcW w:w="737" w:type="dxa"/>
          </w:tcPr>
          <w:p w14:paraId="0420C699" w14:textId="625F8B15" w:rsidR="00B6595F" w:rsidRPr="00743753" w:rsidRDefault="00743753" w:rsidP="00743753">
            <w:pPr>
              <w:pStyle w:val="TableCopy"/>
              <w:jc w:val="right"/>
            </w:pPr>
            <w:r>
              <w:t>1</w:t>
            </w:r>
          </w:p>
        </w:tc>
      </w:tr>
      <w:tr w:rsidR="00961B68" w14:paraId="66473F63" w14:textId="77777777" w:rsidTr="00743753">
        <w:trPr>
          <w:trHeight w:val="60"/>
        </w:trPr>
        <w:tc>
          <w:tcPr>
            <w:tcW w:w="4535" w:type="dxa"/>
          </w:tcPr>
          <w:p w14:paraId="68C906E3" w14:textId="77777777" w:rsidR="00B6595F" w:rsidRDefault="00B6595F" w:rsidP="00743753">
            <w:pPr>
              <w:pStyle w:val="TableCopy"/>
            </w:pPr>
            <w:r>
              <w:t>Proportion</w:t>
            </w:r>
            <w:r w:rsidR="00367E00">
              <w:t xml:space="preserve"> </w:t>
            </w:r>
            <w:r>
              <w:t>of</w:t>
            </w:r>
            <w:r w:rsidR="00367E00">
              <w:t xml:space="preserve"> </w:t>
            </w:r>
            <w:r>
              <w:t>Victorian</w:t>
            </w:r>
            <w:r w:rsidR="00367E00">
              <w:t xml:space="preserve"> </w:t>
            </w:r>
            <w:r>
              <w:t>households</w:t>
            </w:r>
            <w:r w:rsidR="00367E00">
              <w:t xml:space="preserve"> </w:t>
            </w:r>
            <w:r>
              <w:t>with</w:t>
            </w:r>
            <w:r w:rsidR="00367E00">
              <w:t xml:space="preserve"> </w:t>
            </w:r>
            <w:r>
              <w:t>access</w:t>
            </w:r>
            <w:r w:rsidR="00367E00">
              <w:t xml:space="preserve"> </w:t>
            </w:r>
            <w:r>
              <w:t>to</w:t>
            </w:r>
            <w:r w:rsidR="00367E00">
              <w:t xml:space="preserve"> </w:t>
            </w:r>
            <w:r>
              <w:t>organic</w:t>
            </w:r>
            <w:r w:rsidR="00367E00">
              <w:t xml:space="preserve"> </w:t>
            </w:r>
            <w:r>
              <w:t>food</w:t>
            </w:r>
            <w:r w:rsidR="00367E00">
              <w:t xml:space="preserve"> </w:t>
            </w:r>
            <w:r>
              <w:t>and</w:t>
            </w:r>
            <w:r w:rsidR="00367E00">
              <w:t xml:space="preserve"> </w:t>
            </w:r>
            <w:r>
              <w:t>garden</w:t>
            </w:r>
            <w:r w:rsidR="00367E00">
              <w:t xml:space="preserve"> </w:t>
            </w:r>
            <w:r>
              <w:t>waste</w:t>
            </w:r>
            <w:r w:rsidR="00367E00">
              <w:t xml:space="preserve"> </w:t>
            </w:r>
            <w:r>
              <w:t>recycling</w:t>
            </w:r>
            <w:r w:rsidR="00367E00">
              <w:t xml:space="preserve"> </w:t>
            </w:r>
            <w:r>
              <w:t>services</w:t>
            </w:r>
          </w:p>
          <w:p w14:paraId="6A1AEC44" w14:textId="3A2AA76D" w:rsidR="00743753" w:rsidRDefault="00743753" w:rsidP="00743753">
            <w:pPr>
              <w:pStyle w:val="TableCopy"/>
            </w:pPr>
            <w:proofErr w:type="gramStart"/>
            <w:r w:rsidRPr="00743753">
              <w:rPr>
                <w:i/>
                <w:iCs/>
              </w:rPr>
              <w:t>A final result</w:t>
            </w:r>
            <w:proofErr w:type="gramEnd"/>
            <w:r w:rsidRPr="00743753">
              <w:rPr>
                <w:i/>
                <w:iCs/>
              </w:rPr>
              <w:t xml:space="preserve"> will be available by March 2025 following analysis of data from the 2023–24 Victorian Local Government Annual Survey and other sources. Performance is expected to be above target due to strong council participation in food organics and garden organics recycling services. Larger councils with a higher number of households were among the first to offer new services.</w:t>
            </w:r>
          </w:p>
        </w:tc>
        <w:tc>
          <w:tcPr>
            <w:tcW w:w="1020" w:type="dxa"/>
          </w:tcPr>
          <w:p w14:paraId="25E6E39E" w14:textId="3E2C8DE6" w:rsidR="00B6595F" w:rsidRDefault="00B6595F" w:rsidP="00743753">
            <w:pPr>
              <w:pStyle w:val="TableCopy"/>
            </w:pPr>
            <w:r>
              <w:t>per</w:t>
            </w:r>
            <w:r w:rsidR="00367E00">
              <w:t xml:space="preserve"> </w:t>
            </w:r>
            <w:r>
              <w:t>cent</w:t>
            </w:r>
            <w:r w:rsidR="00367E00">
              <w:t xml:space="preserve"> </w:t>
            </w:r>
          </w:p>
        </w:tc>
        <w:tc>
          <w:tcPr>
            <w:tcW w:w="1021" w:type="dxa"/>
          </w:tcPr>
          <w:p w14:paraId="25B6E1FE" w14:textId="2327C0CA" w:rsidR="00B6595F" w:rsidRDefault="00B6595F" w:rsidP="00743753">
            <w:pPr>
              <w:pStyle w:val="TableCopy"/>
              <w:jc w:val="right"/>
            </w:pPr>
            <w:r>
              <w:t>66</w:t>
            </w:r>
            <w:r w:rsidR="00743753">
              <w:t xml:space="preserve"> </w:t>
            </w:r>
            <w:r>
              <w:t>(estimate)</w:t>
            </w:r>
            <w:r w:rsidR="00367E00">
              <w:t xml:space="preserve"> </w:t>
            </w:r>
          </w:p>
        </w:tc>
        <w:tc>
          <w:tcPr>
            <w:tcW w:w="1020" w:type="dxa"/>
          </w:tcPr>
          <w:p w14:paraId="74088C96" w14:textId="039AE07B" w:rsidR="00B6595F" w:rsidRDefault="00B6595F" w:rsidP="00743753">
            <w:pPr>
              <w:pStyle w:val="TableCopy"/>
              <w:jc w:val="right"/>
            </w:pPr>
            <w:r>
              <w:t>50</w:t>
            </w:r>
            <w:r w:rsidR="00367E00">
              <w:t xml:space="preserve"> </w:t>
            </w:r>
          </w:p>
        </w:tc>
        <w:tc>
          <w:tcPr>
            <w:tcW w:w="1361" w:type="dxa"/>
          </w:tcPr>
          <w:p w14:paraId="070642FE" w14:textId="77777777" w:rsidR="00B6595F" w:rsidRDefault="00B6595F" w:rsidP="00743753">
            <w:pPr>
              <w:pStyle w:val="TableCopy"/>
              <w:jc w:val="right"/>
            </w:pPr>
            <w:r>
              <w:t>32</w:t>
            </w:r>
          </w:p>
        </w:tc>
        <w:tc>
          <w:tcPr>
            <w:tcW w:w="737" w:type="dxa"/>
          </w:tcPr>
          <w:p w14:paraId="1644BE5A" w14:textId="55247D6F" w:rsidR="00B6595F" w:rsidRPr="00743753" w:rsidRDefault="00743753" w:rsidP="00743753">
            <w:pPr>
              <w:pStyle w:val="TableCopy"/>
              <w:jc w:val="right"/>
            </w:pPr>
            <w:r>
              <w:t>1</w:t>
            </w:r>
          </w:p>
        </w:tc>
      </w:tr>
      <w:tr w:rsidR="00961B68" w14:paraId="318C0A06" w14:textId="77777777" w:rsidTr="00743753">
        <w:trPr>
          <w:trHeight w:val="60"/>
        </w:trPr>
        <w:tc>
          <w:tcPr>
            <w:tcW w:w="4535" w:type="dxa"/>
          </w:tcPr>
          <w:p w14:paraId="41BE53FE" w14:textId="77777777" w:rsidR="00B6595F" w:rsidRDefault="00B6595F" w:rsidP="00743753">
            <w:pPr>
              <w:pStyle w:val="TableCopy"/>
            </w:pPr>
            <w:r>
              <w:t>Proportion</w:t>
            </w:r>
            <w:r w:rsidR="00367E00">
              <w:t xml:space="preserve"> </w:t>
            </w:r>
            <w:r>
              <w:t>of</w:t>
            </w:r>
            <w:r w:rsidR="00367E00">
              <w:t xml:space="preserve"> </w:t>
            </w:r>
            <w:r>
              <w:t>Victorian</w:t>
            </w:r>
            <w:r w:rsidR="00367E00">
              <w:t xml:space="preserve"> </w:t>
            </w:r>
            <w:r>
              <w:t>households</w:t>
            </w:r>
            <w:r w:rsidR="00367E00">
              <w:t xml:space="preserve"> </w:t>
            </w:r>
            <w:r>
              <w:t>with</w:t>
            </w:r>
            <w:r w:rsidR="00367E00">
              <w:t xml:space="preserve"> </w:t>
            </w:r>
            <w:r>
              <w:t>access</w:t>
            </w:r>
            <w:r w:rsidR="00367E00">
              <w:t xml:space="preserve"> </w:t>
            </w:r>
            <w:r>
              <w:t>to</w:t>
            </w:r>
            <w:r w:rsidR="00367E00">
              <w:t xml:space="preserve"> </w:t>
            </w:r>
            <w:r>
              <w:t>separated</w:t>
            </w:r>
            <w:r w:rsidR="00367E00">
              <w:t xml:space="preserve"> </w:t>
            </w:r>
            <w:r>
              <w:t>glass</w:t>
            </w:r>
            <w:r w:rsidR="00367E00">
              <w:t xml:space="preserve"> </w:t>
            </w:r>
            <w:r>
              <w:t>recycling</w:t>
            </w:r>
            <w:r w:rsidR="00367E00">
              <w:t xml:space="preserve"> </w:t>
            </w:r>
            <w:r>
              <w:t>services</w:t>
            </w:r>
          </w:p>
          <w:p w14:paraId="43D23366" w14:textId="4D2C5DB0" w:rsidR="00743753" w:rsidRDefault="00743753" w:rsidP="00743753">
            <w:pPr>
              <w:pStyle w:val="TableCopy"/>
            </w:pPr>
            <w:proofErr w:type="gramStart"/>
            <w:r w:rsidRPr="00743753">
              <w:rPr>
                <w:i/>
                <w:iCs/>
              </w:rPr>
              <w:t>A final result</w:t>
            </w:r>
            <w:proofErr w:type="gramEnd"/>
            <w:r w:rsidRPr="00743753">
              <w:rPr>
                <w:i/>
                <w:iCs/>
              </w:rPr>
              <w:t xml:space="preserve"> will be available by March 2025 following analysis of data from the 2023–24 Victorian Local Government Annual Survey and other sources. Performance is expected to be above target due to </w:t>
            </w:r>
            <w:proofErr w:type="gramStart"/>
            <w:r w:rsidRPr="00743753">
              <w:rPr>
                <w:i/>
                <w:iCs/>
              </w:rPr>
              <w:t>a number of</w:t>
            </w:r>
            <w:proofErr w:type="gramEnd"/>
            <w:r w:rsidRPr="00743753">
              <w:rPr>
                <w:i/>
                <w:iCs/>
              </w:rPr>
              <w:t xml:space="preserve"> councils taking up incentives for early transition to separated glass recycling services. Larger councils with a higher number of households were among the first to offer new services.</w:t>
            </w:r>
          </w:p>
        </w:tc>
        <w:tc>
          <w:tcPr>
            <w:tcW w:w="1020" w:type="dxa"/>
          </w:tcPr>
          <w:p w14:paraId="720AB714" w14:textId="583123C8" w:rsidR="00B6595F" w:rsidRDefault="00B6595F" w:rsidP="00743753">
            <w:pPr>
              <w:pStyle w:val="TableCopy"/>
            </w:pPr>
            <w:r>
              <w:t>per</w:t>
            </w:r>
            <w:r w:rsidR="00367E00">
              <w:t xml:space="preserve"> </w:t>
            </w:r>
            <w:r>
              <w:t>cent</w:t>
            </w:r>
            <w:r w:rsidR="00367E00">
              <w:t xml:space="preserve"> </w:t>
            </w:r>
          </w:p>
        </w:tc>
        <w:tc>
          <w:tcPr>
            <w:tcW w:w="1021" w:type="dxa"/>
          </w:tcPr>
          <w:p w14:paraId="201E711B" w14:textId="090CE84C" w:rsidR="00B6595F" w:rsidRDefault="00B6595F" w:rsidP="00743753">
            <w:pPr>
              <w:pStyle w:val="TableCopy"/>
              <w:jc w:val="right"/>
            </w:pPr>
            <w:r>
              <w:t>32</w:t>
            </w:r>
            <w:r w:rsidR="00743753">
              <w:t xml:space="preserve"> </w:t>
            </w:r>
            <w:r>
              <w:t>(estimate)</w:t>
            </w:r>
          </w:p>
        </w:tc>
        <w:tc>
          <w:tcPr>
            <w:tcW w:w="1020" w:type="dxa"/>
          </w:tcPr>
          <w:p w14:paraId="4AE5CF95" w14:textId="7682279A" w:rsidR="00B6595F" w:rsidRDefault="00B6595F" w:rsidP="00743753">
            <w:pPr>
              <w:pStyle w:val="TableCopy"/>
              <w:jc w:val="right"/>
            </w:pPr>
            <w:r>
              <w:t>23</w:t>
            </w:r>
            <w:r w:rsidR="00367E00">
              <w:t xml:space="preserve"> </w:t>
            </w:r>
          </w:p>
        </w:tc>
        <w:tc>
          <w:tcPr>
            <w:tcW w:w="1361" w:type="dxa"/>
          </w:tcPr>
          <w:p w14:paraId="6D595880" w14:textId="77777777" w:rsidR="00B6595F" w:rsidRDefault="00B6595F" w:rsidP="00743753">
            <w:pPr>
              <w:pStyle w:val="TableCopy"/>
              <w:jc w:val="right"/>
            </w:pPr>
            <w:r>
              <w:t>39</w:t>
            </w:r>
          </w:p>
        </w:tc>
        <w:tc>
          <w:tcPr>
            <w:tcW w:w="737" w:type="dxa"/>
          </w:tcPr>
          <w:p w14:paraId="17A50A62" w14:textId="3A83C8E1" w:rsidR="00B6595F" w:rsidRPr="00743753" w:rsidRDefault="00743753" w:rsidP="00743753">
            <w:pPr>
              <w:pStyle w:val="TableCopy"/>
              <w:jc w:val="right"/>
            </w:pPr>
            <w:r>
              <w:t>1</w:t>
            </w:r>
          </w:p>
        </w:tc>
      </w:tr>
      <w:tr w:rsidR="00961B68" w:rsidRPr="00743753" w14:paraId="3C0766D2" w14:textId="77777777" w:rsidTr="00743753">
        <w:trPr>
          <w:trHeight w:val="60"/>
        </w:trPr>
        <w:tc>
          <w:tcPr>
            <w:tcW w:w="4535" w:type="dxa"/>
          </w:tcPr>
          <w:p w14:paraId="2B09A260" w14:textId="77777777" w:rsidR="00B6595F" w:rsidRPr="00743753" w:rsidRDefault="00B6595F" w:rsidP="00743753">
            <w:pPr>
              <w:pStyle w:val="TableHeading"/>
            </w:pPr>
            <w:r w:rsidRPr="00743753">
              <w:t>Quality</w:t>
            </w:r>
          </w:p>
        </w:tc>
        <w:tc>
          <w:tcPr>
            <w:tcW w:w="1020" w:type="dxa"/>
          </w:tcPr>
          <w:p w14:paraId="2BA70662" w14:textId="77777777" w:rsidR="00B6595F" w:rsidRPr="00743753" w:rsidRDefault="00B6595F" w:rsidP="00743753">
            <w:pPr>
              <w:pStyle w:val="TableHeading"/>
            </w:pPr>
          </w:p>
        </w:tc>
        <w:tc>
          <w:tcPr>
            <w:tcW w:w="1021" w:type="dxa"/>
          </w:tcPr>
          <w:p w14:paraId="41AC9858" w14:textId="77777777" w:rsidR="00B6595F" w:rsidRPr="00743753" w:rsidRDefault="00B6595F" w:rsidP="00743753">
            <w:pPr>
              <w:pStyle w:val="TableHeading"/>
              <w:jc w:val="right"/>
            </w:pPr>
          </w:p>
        </w:tc>
        <w:tc>
          <w:tcPr>
            <w:tcW w:w="1020" w:type="dxa"/>
          </w:tcPr>
          <w:p w14:paraId="155D5165" w14:textId="77777777" w:rsidR="00B6595F" w:rsidRPr="00743753" w:rsidRDefault="00B6595F" w:rsidP="00743753">
            <w:pPr>
              <w:pStyle w:val="TableHeading"/>
              <w:jc w:val="right"/>
            </w:pPr>
          </w:p>
        </w:tc>
        <w:tc>
          <w:tcPr>
            <w:tcW w:w="1361" w:type="dxa"/>
          </w:tcPr>
          <w:p w14:paraId="380858F9" w14:textId="77777777" w:rsidR="00B6595F" w:rsidRPr="00743753" w:rsidRDefault="00B6595F" w:rsidP="00743753">
            <w:pPr>
              <w:pStyle w:val="TableHeading"/>
              <w:jc w:val="right"/>
            </w:pPr>
          </w:p>
        </w:tc>
        <w:tc>
          <w:tcPr>
            <w:tcW w:w="737" w:type="dxa"/>
          </w:tcPr>
          <w:p w14:paraId="334A14A9" w14:textId="77777777" w:rsidR="00B6595F" w:rsidRPr="00743753" w:rsidRDefault="00B6595F" w:rsidP="00743753">
            <w:pPr>
              <w:pStyle w:val="TableHeading"/>
              <w:jc w:val="right"/>
            </w:pPr>
          </w:p>
        </w:tc>
      </w:tr>
      <w:tr w:rsidR="00961B68" w14:paraId="7F850501" w14:textId="77777777" w:rsidTr="00743753">
        <w:trPr>
          <w:trHeight w:val="60"/>
        </w:trPr>
        <w:tc>
          <w:tcPr>
            <w:tcW w:w="4535" w:type="dxa"/>
          </w:tcPr>
          <w:p w14:paraId="7F6C4AA2" w14:textId="77777777" w:rsidR="00B6595F" w:rsidRDefault="00B6595F" w:rsidP="00743753">
            <w:pPr>
              <w:pStyle w:val="TableCopy"/>
            </w:pPr>
            <w:r>
              <w:t>Cumulative</w:t>
            </w:r>
            <w:r w:rsidR="00367E00">
              <w:t xml:space="preserve"> </w:t>
            </w:r>
            <w:r>
              <w:t>increase</w:t>
            </w:r>
            <w:r w:rsidR="00367E00">
              <w:t xml:space="preserve"> </w:t>
            </w:r>
            <w:r>
              <w:t>in</w:t>
            </w:r>
            <w:r w:rsidR="00367E00">
              <w:t xml:space="preserve"> </w:t>
            </w:r>
            <w:r>
              <w:t>the</w:t>
            </w:r>
            <w:r w:rsidR="00367E00">
              <w:t xml:space="preserve"> </w:t>
            </w:r>
            <w:r>
              <w:t>capacity</w:t>
            </w:r>
            <w:r w:rsidR="00367E00">
              <w:t xml:space="preserve"> </w:t>
            </w:r>
            <w:r>
              <w:t>of</w:t>
            </w:r>
            <w:r w:rsidR="00367E00">
              <w:t xml:space="preserve"> </w:t>
            </w:r>
            <w:r>
              <w:t>Victoria’s</w:t>
            </w:r>
            <w:r w:rsidR="00367E00">
              <w:t xml:space="preserve"> </w:t>
            </w:r>
            <w:r>
              <w:t>resource</w:t>
            </w:r>
            <w:r w:rsidR="00367E00">
              <w:t xml:space="preserve"> </w:t>
            </w:r>
            <w:r>
              <w:t>recovery</w:t>
            </w:r>
            <w:r w:rsidR="00367E00">
              <w:t xml:space="preserve"> </w:t>
            </w:r>
            <w:r>
              <w:t>infrastructure</w:t>
            </w:r>
          </w:p>
          <w:p w14:paraId="03004E73" w14:textId="7EC4158B" w:rsidR="00743753" w:rsidRDefault="00743753" w:rsidP="00743753">
            <w:pPr>
              <w:pStyle w:val="TableCopy"/>
            </w:pPr>
            <w:r w:rsidRPr="00743753">
              <w:rPr>
                <w:i/>
                <w:iCs/>
              </w:rPr>
              <w:t>Performance is below target due to delays in some required project site approvals, resulting in the deferral of commissioning 150,000 tonnes of processing capacity. It is anticipated that the shortfall will be recovered by January 2025.</w:t>
            </w:r>
          </w:p>
        </w:tc>
        <w:tc>
          <w:tcPr>
            <w:tcW w:w="1020" w:type="dxa"/>
          </w:tcPr>
          <w:p w14:paraId="3DCE422E" w14:textId="003C2994" w:rsidR="00B6595F" w:rsidRDefault="00B6595F" w:rsidP="00743753">
            <w:pPr>
              <w:pStyle w:val="TableCopy"/>
            </w:pPr>
            <w:r>
              <w:t>tonnes</w:t>
            </w:r>
            <w:r w:rsidR="00367E00">
              <w:t xml:space="preserve"> </w:t>
            </w:r>
          </w:p>
        </w:tc>
        <w:tc>
          <w:tcPr>
            <w:tcW w:w="1021" w:type="dxa"/>
          </w:tcPr>
          <w:p w14:paraId="2CCDC597" w14:textId="1A90602D" w:rsidR="00B6595F" w:rsidRDefault="00B6595F" w:rsidP="00743753">
            <w:pPr>
              <w:pStyle w:val="TableCopy"/>
              <w:jc w:val="right"/>
            </w:pPr>
            <w:r>
              <w:t>1</w:t>
            </w:r>
            <w:r w:rsidR="00367E00">
              <w:t xml:space="preserve"> </w:t>
            </w:r>
            <w:r>
              <w:t>776</w:t>
            </w:r>
            <w:r w:rsidR="00367E00">
              <w:t xml:space="preserve"> </w:t>
            </w:r>
            <w:r>
              <w:t>154</w:t>
            </w:r>
          </w:p>
        </w:tc>
        <w:tc>
          <w:tcPr>
            <w:tcW w:w="1020" w:type="dxa"/>
          </w:tcPr>
          <w:p w14:paraId="6D220B64" w14:textId="33808B77" w:rsidR="00B6595F" w:rsidRDefault="00B6595F" w:rsidP="00743753">
            <w:pPr>
              <w:pStyle w:val="TableCopy"/>
              <w:jc w:val="right"/>
            </w:pPr>
            <w:r>
              <w:t>2</w:t>
            </w:r>
            <w:r w:rsidR="00367E00">
              <w:t xml:space="preserve"> </w:t>
            </w:r>
            <w:r>
              <w:t>000</w:t>
            </w:r>
            <w:r w:rsidR="00367E00">
              <w:t xml:space="preserve"> </w:t>
            </w:r>
            <w:r>
              <w:t>000</w:t>
            </w:r>
            <w:r w:rsidR="00367E00">
              <w:t xml:space="preserve"> </w:t>
            </w:r>
          </w:p>
        </w:tc>
        <w:tc>
          <w:tcPr>
            <w:tcW w:w="1361" w:type="dxa"/>
          </w:tcPr>
          <w:p w14:paraId="4E1BFDDA" w14:textId="77777777" w:rsidR="00B6595F" w:rsidRDefault="00B6595F" w:rsidP="00743753">
            <w:pPr>
              <w:pStyle w:val="TableCopy"/>
              <w:jc w:val="right"/>
            </w:pPr>
            <w:r>
              <w:t>(11)</w:t>
            </w:r>
          </w:p>
        </w:tc>
        <w:tc>
          <w:tcPr>
            <w:tcW w:w="737" w:type="dxa"/>
          </w:tcPr>
          <w:p w14:paraId="22E67E39" w14:textId="6F14D2B7" w:rsidR="00B6595F" w:rsidRPr="00743753" w:rsidRDefault="00743753" w:rsidP="00743753">
            <w:pPr>
              <w:pStyle w:val="TableCopy"/>
              <w:jc w:val="right"/>
            </w:pPr>
            <w:r>
              <w:t>3</w:t>
            </w:r>
          </w:p>
        </w:tc>
      </w:tr>
      <w:tr w:rsidR="00961B68" w:rsidRPr="00743753" w14:paraId="12A59A72" w14:textId="77777777" w:rsidTr="00743753">
        <w:trPr>
          <w:trHeight w:val="60"/>
        </w:trPr>
        <w:tc>
          <w:tcPr>
            <w:tcW w:w="4535" w:type="dxa"/>
          </w:tcPr>
          <w:p w14:paraId="0A125A9F" w14:textId="77777777" w:rsidR="00B6595F" w:rsidRPr="00743753" w:rsidRDefault="00B6595F" w:rsidP="00743753">
            <w:pPr>
              <w:pStyle w:val="TableHeading"/>
            </w:pPr>
            <w:r w:rsidRPr="00743753">
              <w:lastRenderedPageBreak/>
              <w:t>Timeliness</w:t>
            </w:r>
          </w:p>
        </w:tc>
        <w:tc>
          <w:tcPr>
            <w:tcW w:w="1020" w:type="dxa"/>
          </w:tcPr>
          <w:p w14:paraId="7D2B4D04" w14:textId="77777777" w:rsidR="00B6595F" w:rsidRPr="00743753" w:rsidRDefault="00B6595F" w:rsidP="00743753">
            <w:pPr>
              <w:pStyle w:val="TableHeading"/>
            </w:pPr>
          </w:p>
        </w:tc>
        <w:tc>
          <w:tcPr>
            <w:tcW w:w="1021" w:type="dxa"/>
          </w:tcPr>
          <w:p w14:paraId="013688B2" w14:textId="77777777" w:rsidR="00B6595F" w:rsidRPr="00743753" w:rsidRDefault="00B6595F" w:rsidP="00743753">
            <w:pPr>
              <w:pStyle w:val="TableHeading"/>
              <w:jc w:val="right"/>
            </w:pPr>
          </w:p>
        </w:tc>
        <w:tc>
          <w:tcPr>
            <w:tcW w:w="1020" w:type="dxa"/>
          </w:tcPr>
          <w:p w14:paraId="2426BA0E" w14:textId="77777777" w:rsidR="00B6595F" w:rsidRPr="00743753" w:rsidRDefault="00B6595F" w:rsidP="00743753">
            <w:pPr>
              <w:pStyle w:val="TableHeading"/>
              <w:jc w:val="right"/>
            </w:pPr>
          </w:p>
        </w:tc>
        <w:tc>
          <w:tcPr>
            <w:tcW w:w="1361" w:type="dxa"/>
          </w:tcPr>
          <w:p w14:paraId="7CBC7710" w14:textId="77777777" w:rsidR="00B6595F" w:rsidRPr="00743753" w:rsidRDefault="00B6595F" w:rsidP="00743753">
            <w:pPr>
              <w:pStyle w:val="TableHeading"/>
              <w:jc w:val="right"/>
            </w:pPr>
          </w:p>
        </w:tc>
        <w:tc>
          <w:tcPr>
            <w:tcW w:w="737" w:type="dxa"/>
          </w:tcPr>
          <w:p w14:paraId="65308D32" w14:textId="77777777" w:rsidR="00B6595F" w:rsidRPr="00743753" w:rsidRDefault="00B6595F" w:rsidP="00743753">
            <w:pPr>
              <w:pStyle w:val="TableHeading"/>
              <w:jc w:val="right"/>
            </w:pPr>
          </w:p>
        </w:tc>
      </w:tr>
      <w:tr w:rsidR="00961B68" w14:paraId="1B1F350B" w14:textId="77777777" w:rsidTr="00743753">
        <w:trPr>
          <w:trHeight w:val="60"/>
        </w:trPr>
        <w:tc>
          <w:tcPr>
            <w:tcW w:w="4535" w:type="dxa"/>
          </w:tcPr>
          <w:p w14:paraId="7C5128D1" w14:textId="77777777" w:rsidR="00B6595F" w:rsidRDefault="00B6595F" w:rsidP="00743753">
            <w:pPr>
              <w:pStyle w:val="TableCopy"/>
            </w:pPr>
            <w:r>
              <w:t>Average</w:t>
            </w:r>
            <w:r w:rsidR="00367E00">
              <w:t xml:space="preserve"> </w:t>
            </w:r>
            <w:r>
              <w:t>assessment</w:t>
            </w:r>
            <w:r w:rsidR="00367E00">
              <w:t xml:space="preserve"> </w:t>
            </w:r>
            <w:r>
              <w:t>time</w:t>
            </w:r>
            <w:r w:rsidR="00367E00">
              <w:t xml:space="preserve"> </w:t>
            </w:r>
            <w:r>
              <w:t>(calendar</w:t>
            </w:r>
            <w:r w:rsidR="00367E00">
              <w:t xml:space="preserve"> </w:t>
            </w:r>
            <w:r>
              <w:t>days)</w:t>
            </w:r>
            <w:r w:rsidR="00367E00">
              <w:t xml:space="preserve"> </w:t>
            </w:r>
            <w:r>
              <w:t>for</w:t>
            </w:r>
            <w:r w:rsidR="00367E00">
              <w:t xml:space="preserve"> </w:t>
            </w:r>
            <w:r>
              <w:t>major</w:t>
            </w:r>
            <w:r w:rsidR="00367E00">
              <w:t xml:space="preserve"> </w:t>
            </w:r>
            <w:r>
              <w:t>investment</w:t>
            </w:r>
            <w:r w:rsidR="00367E00">
              <w:t xml:space="preserve"> </w:t>
            </w:r>
            <w:r>
              <w:t>grants</w:t>
            </w:r>
            <w:r w:rsidR="00367E00">
              <w:t xml:space="preserve"> </w:t>
            </w:r>
            <w:r>
              <w:t>from</w:t>
            </w:r>
            <w:r w:rsidR="00367E00">
              <w:t xml:space="preserve"> </w:t>
            </w:r>
            <w:r>
              <w:t>application</w:t>
            </w:r>
            <w:r w:rsidR="00367E00">
              <w:t xml:space="preserve"> </w:t>
            </w:r>
            <w:r>
              <w:t>closure</w:t>
            </w:r>
            <w:r w:rsidR="00367E00">
              <w:t xml:space="preserve"> </w:t>
            </w:r>
            <w:r>
              <w:t>to</w:t>
            </w:r>
            <w:r w:rsidR="00367E00">
              <w:t xml:space="preserve"> </w:t>
            </w:r>
            <w:r>
              <w:t>recommendation</w:t>
            </w:r>
          </w:p>
          <w:p w14:paraId="7622D4BD" w14:textId="6C03B49C" w:rsidR="00743753" w:rsidRDefault="00743753" w:rsidP="00743753">
            <w:pPr>
              <w:pStyle w:val="TableCopy"/>
            </w:pPr>
            <w:r w:rsidRPr="00743753">
              <w:rPr>
                <w:i/>
                <w:iCs/>
              </w:rPr>
              <w:t>Performance is below target due to additional effort required to identify risk mitigations and complete due diligence checks for high risk and high value grants.</w:t>
            </w:r>
          </w:p>
        </w:tc>
        <w:tc>
          <w:tcPr>
            <w:tcW w:w="1020" w:type="dxa"/>
          </w:tcPr>
          <w:p w14:paraId="314841E2" w14:textId="6FD9266F" w:rsidR="00B6595F" w:rsidRDefault="00B6595F" w:rsidP="00743753">
            <w:pPr>
              <w:pStyle w:val="TableCopy"/>
            </w:pPr>
            <w:r>
              <w:t>days</w:t>
            </w:r>
            <w:r w:rsidR="00367E00">
              <w:t xml:space="preserve"> </w:t>
            </w:r>
          </w:p>
        </w:tc>
        <w:tc>
          <w:tcPr>
            <w:tcW w:w="1021" w:type="dxa"/>
          </w:tcPr>
          <w:p w14:paraId="3C14523E" w14:textId="77777777" w:rsidR="00B6595F" w:rsidRDefault="00B6595F" w:rsidP="00743753">
            <w:pPr>
              <w:pStyle w:val="TableCopy"/>
              <w:jc w:val="right"/>
            </w:pPr>
            <w:r>
              <w:t>125</w:t>
            </w:r>
          </w:p>
        </w:tc>
        <w:tc>
          <w:tcPr>
            <w:tcW w:w="1020" w:type="dxa"/>
          </w:tcPr>
          <w:p w14:paraId="72A3F7E0" w14:textId="54A67D95" w:rsidR="00B6595F" w:rsidRDefault="00B6595F" w:rsidP="00743753">
            <w:pPr>
              <w:pStyle w:val="TableCopy"/>
              <w:jc w:val="right"/>
            </w:pPr>
            <w:r>
              <w:t>75</w:t>
            </w:r>
            <w:r w:rsidR="00367E00">
              <w:t xml:space="preserve"> </w:t>
            </w:r>
          </w:p>
        </w:tc>
        <w:tc>
          <w:tcPr>
            <w:tcW w:w="1361" w:type="dxa"/>
          </w:tcPr>
          <w:p w14:paraId="17694709" w14:textId="77777777" w:rsidR="00B6595F" w:rsidRDefault="00B6595F" w:rsidP="00743753">
            <w:pPr>
              <w:pStyle w:val="TableCopy"/>
              <w:jc w:val="right"/>
            </w:pPr>
            <w:r>
              <w:t>(67)</w:t>
            </w:r>
          </w:p>
        </w:tc>
        <w:tc>
          <w:tcPr>
            <w:tcW w:w="737" w:type="dxa"/>
          </w:tcPr>
          <w:p w14:paraId="3CD6E515" w14:textId="3517F4FD" w:rsidR="00B6595F" w:rsidRPr="00743753" w:rsidRDefault="00743753" w:rsidP="00743753">
            <w:pPr>
              <w:pStyle w:val="TableCopy"/>
              <w:jc w:val="right"/>
            </w:pPr>
            <w:r>
              <w:t>3</w:t>
            </w:r>
          </w:p>
        </w:tc>
      </w:tr>
      <w:tr w:rsidR="00961B68" w:rsidRPr="00743753" w14:paraId="6C0E3B2C" w14:textId="77777777" w:rsidTr="00743753">
        <w:trPr>
          <w:trHeight w:val="60"/>
        </w:trPr>
        <w:tc>
          <w:tcPr>
            <w:tcW w:w="4535" w:type="dxa"/>
          </w:tcPr>
          <w:p w14:paraId="17BE0A51" w14:textId="77777777" w:rsidR="00B6595F" w:rsidRPr="00743753" w:rsidRDefault="00B6595F" w:rsidP="00743753">
            <w:pPr>
              <w:pStyle w:val="TableHeading"/>
            </w:pPr>
            <w:r w:rsidRPr="00743753">
              <w:t>Cost</w:t>
            </w:r>
          </w:p>
        </w:tc>
        <w:tc>
          <w:tcPr>
            <w:tcW w:w="1020" w:type="dxa"/>
          </w:tcPr>
          <w:p w14:paraId="709E7A3F" w14:textId="77777777" w:rsidR="00B6595F" w:rsidRPr="00743753" w:rsidRDefault="00B6595F" w:rsidP="00743753">
            <w:pPr>
              <w:pStyle w:val="TableHeading"/>
            </w:pPr>
          </w:p>
        </w:tc>
        <w:tc>
          <w:tcPr>
            <w:tcW w:w="1021" w:type="dxa"/>
          </w:tcPr>
          <w:p w14:paraId="0AC4C544" w14:textId="77777777" w:rsidR="00B6595F" w:rsidRPr="00743753" w:rsidRDefault="00B6595F" w:rsidP="00743753">
            <w:pPr>
              <w:pStyle w:val="TableHeading"/>
              <w:jc w:val="right"/>
            </w:pPr>
          </w:p>
        </w:tc>
        <w:tc>
          <w:tcPr>
            <w:tcW w:w="1020" w:type="dxa"/>
          </w:tcPr>
          <w:p w14:paraId="39D07747" w14:textId="77777777" w:rsidR="00B6595F" w:rsidRPr="00743753" w:rsidRDefault="00B6595F" w:rsidP="00743753">
            <w:pPr>
              <w:pStyle w:val="TableHeading"/>
              <w:jc w:val="right"/>
            </w:pPr>
          </w:p>
        </w:tc>
        <w:tc>
          <w:tcPr>
            <w:tcW w:w="1361" w:type="dxa"/>
          </w:tcPr>
          <w:p w14:paraId="0D7CB3C4" w14:textId="77777777" w:rsidR="00B6595F" w:rsidRPr="00743753" w:rsidRDefault="00B6595F" w:rsidP="00743753">
            <w:pPr>
              <w:pStyle w:val="TableHeading"/>
              <w:jc w:val="right"/>
            </w:pPr>
          </w:p>
        </w:tc>
        <w:tc>
          <w:tcPr>
            <w:tcW w:w="737" w:type="dxa"/>
          </w:tcPr>
          <w:p w14:paraId="040918EF" w14:textId="77777777" w:rsidR="00B6595F" w:rsidRPr="00743753" w:rsidRDefault="00B6595F" w:rsidP="00743753">
            <w:pPr>
              <w:pStyle w:val="TableHeading"/>
              <w:jc w:val="right"/>
            </w:pPr>
          </w:p>
        </w:tc>
      </w:tr>
      <w:tr w:rsidR="00961B68" w14:paraId="0052DB28" w14:textId="77777777" w:rsidTr="00743753">
        <w:trPr>
          <w:trHeight w:val="60"/>
        </w:trPr>
        <w:tc>
          <w:tcPr>
            <w:tcW w:w="4535" w:type="dxa"/>
          </w:tcPr>
          <w:p w14:paraId="5C862D71" w14:textId="77777777" w:rsidR="00B6595F" w:rsidRPr="00743753" w:rsidRDefault="00B6595F" w:rsidP="00743753">
            <w:pPr>
              <w:pStyle w:val="TableCopy"/>
              <w:rPr>
                <w:b/>
                <w:bCs/>
              </w:rPr>
            </w:pPr>
            <w:r w:rsidRPr="00743753">
              <w:rPr>
                <w:b/>
                <w:bCs/>
              </w:rPr>
              <w:t>Total</w:t>
            </w:r>
            <w:r w:rsidR="00367E00" w:rsidRPr="00743753">
              <w:rPr>
                <w:b/>
                <w:bCs/>
              </w:rPr>
              <w:t xml:space="preserve"> </w:t>
            </w:r>
            <w:r w:rsidRPr="00743753">
              <w:rPr>
                <w:b/>
                <w:bCs/>
              </w:rPr>
              <w:t>output</w:t>
            </w:r>
            <w:r w:rsidR="00367E00" w:rsidRPr="00743753">
              <w:rPr>
                <w:b/>
                <w:bCs/>
              </w:rPr>
              <w:t xml:space="preserve"> </w:t>
            </w:r>
            <w:r w:rsidRPr="00743753">
              <w:rPr>
                <w:b/>
                <w:bCs/>
              </w:rPr>
              <w:t>cost</w:t>
            </w:r>
          </w:p>
          <w:p w14:paraId="79010995" w14:textId="776A215C" w:rsidR="00743753" w:rsidRDefault="00743753" w:rsidP="00743753">
            <w:pPr>
              <w:pStyle w:val="TableCopy"/>
            </w:pPr>
            <w:r w:rsidRPr="00743753">
              <w:rPr>
                <w:i/>
                <w:iCs/>
              </w:rPr>
              <w:t>The higher than budgeted output cost is predominantly due to additional funding for establishing Recycling Victoria and the reprofiling of Commonwealth funding from 2022–23 to 2023–24 for the Recycling Victoria Infrastructure Fund.</w:t>
            </w:r>
          </w:p>
        </w:tc>
        <w:tc>
          <w:tcPr>
            <w:tcW w:w="1020" w:type="dxa"/>
          </w:tcPr>
          <w:p w14:paraId="37D98A0C" w14:textId="3443D69F" w:rsidR="00B6595F" w:rsidRPr="00743753" w:rsidRDefault="00B6595F" w:rsidP="00743753">
            <w:pPr>
              <w:pStyle w:val="TableCopy"/>
              <w:rPr>
                <w:b/>
                <w:bCs/>
              </w:rPr>
            </w:pPr>
            <w:r w:rsidRPr="00743753">
              <w:rPr>
                <w:b/>
                <w:bCs/>
              </w:rPr>
              <w:t>$</w:t>
            </w:r>
            <w:r w:rsidRPr="00743753">
              <w:rPr>
                <w:rFonts w:ascii="Times New Roman" w:hAnsi="Times New Roman" w:cs="Times New Roman"/>
                <w:b/>
                <w:bCs/>
              </w:rPr>
              <w:t> </w:t>
            </w:r>
            <w:r w:rsidRPr="00743753">
              <w:rPr>
                <w:b/>
                <w:bCs/>
              </w:rPr>
              <w:t>million</w:t>
            </w:r>
            <w:r w:rsidR="00367E00" w:rsidRPr="00743753">
              <w:rPr>
                <w:b/>
                <w:bCs/>
              </w:rPr>
              <w:t xml:space="preserve"> </w:t>
            </w:r>
          </w:p>
        </w:tc>
        <w:tc>
          <w:tcPr>
            <w:tcW w:w="1021" w:type="dxa"/>
          </w:tcPr>
          <w:p w14:paraId="2F91BE02" w14:textId="2E2FA99B" w:rsidR="00B6595F" w:rsidRPr="00743753" w:rsidRDefault="00B6595F" w:rsidP="00743753">
            <w:pPr>
              <w:pStyle w:val="TableCopy"/>
              <w:jc w:val="right"/>
              <w:rPr>
                <w:b/>
                <w:bCs/>
              </w:rPr>
            </w:pPr>
            <w:r w:rsidRPr="00743753">
              <w:rPr>
                <w:b/>
                <w:bCs/>
              </w:rPr>
              <w:t>146.2</w:t>
            </w:r>
            <w:r w:rsidR="00367E00" w:rsidRPr="00743753">
              <w:rPr>
                <w:b/>
                <w:bCs/>
              </w:rPr>
              <w:t xml:space="preserve"> </w:t>
            </w:r>
          </w:p>
        </w:tc>
        <w:tc>
          <w:tcPr>
            <w:tcW w:w="1020" w:type="dxa"/>
          </w:tcPr>
          <w:p w14:paraId="05332FCB" w14:textId="5AAD0B9E" w:rsidR="00B6595F" w:rsidRPr="00743753" w:rsidRDefault="00B6595F" w:rsidP="00743753">
            <w:pPr>
              <w:pStyle w:val="TableCopy"/>
              <w:jc w:val="right"/>
              <w:rPr>
                <w:b/>
                <w:bCs/>
              </w:rPr>
            </w:pPr>
            <w:r w:rsidRPr="00743753">
              <w:rPr>
                <w:b/>
                <w:bCs/>
              </w:rPr>
              <w:t>49.9</w:t>
            </w:r>
            <w:r w:rsidR="00367E00" w:rsidRPr="00743753">
              <w:rPr>
                <w:b/>
                <w:bCs/>
              </w:rPr>
              <w:t xml:space="preserve"> </w:t>
            </w:r>
          </w:p>
        </w:tc>
        <w:tc>
          <w:tcPr>
            <w:tcW w:w="1361" w:type="dxa"/>
          </w:tcPr>
          <w:p w14:paraId="17BD22CA" w14:textId="77777777" w:rsidR="00B6595F" w:rsidRPr="00743753" w:rsidRDefault="00B6595F" w:rsidP="00743753">
            <w:pPr>
              <w:pStyle w:val="TableCopy"/>
              <w:jc w:val="right"/>
              <w:rPr>
                <w:b/>
                <w:bCs/>
              </w:rPr>
            </w:pPr>
            <w:r w:rsidRPr="00743753">
              <w:rPr>
                <w:b/>
                <w:bCs/>
              </w:rPr>
              <w:t>193.2</w:t>
            </w:r>
          </w:p>
        </w:tc>
        <w:tc>
          <w:tcPr>
            <w:tcW w:w="737" w:type="dxa"/>
          </w:tcPr>
          <w:p w14:paraId="4DEC6105" w14:textId="0C0FF81B" w:rsidR="00B6595F" w:rsidRPr="00743753" w:rsidRDefault="00743753" w:rsidP="00743753">
            <w:pPr>
              <w:pStyle w:val="TableCopy"/>
              <w:jc w:val="right"/>
              <w:rPr>
                <w:b/>
                <w:bCs/>
              </w:rPr>
            </w:pPr>
            <w:r w:rsidRPr="00743753">
              <w:rPr>
                <w:b/>
                <w:bCs/>
              </w:rPr>
              <w:t>3</w:t>
            </w:r>
          </w:p>
        </w:tc>
      </w:tr>
    </w:tbl>
    <w:p w14:paraId="312CFD2F" w14:textId="15CACE33" w:rsidR="00B6595F" w:rsidRDefault="00B6595F" w:rsidP="00743753">
      <w:pPr>
        <w:pStyle w:val="TableFootnote"/>
      </w:pPr>
      <w:r>
        <w:t>Note:</w:t>
      </w:r>
      <w:r w:rsidR="00367E00">
        <w:t xml:space="preserve"> </w:t>
      </w:r>
    </w:p>
    <w:p w14:paraId="25F9C616" w14:textId="4F0369E1" w:rsidR="00B6595F" w:rsidRPr="00743753" w:rsidRDefault="00743753" w:rsidP="00743753">
      <w:pPr>
        <w:pStyle w:val="TableFootnote"/>
        <w:ind w:left="284" w:hanging="284"/>
      </w:pPr>
      <w:r>
        <w:t>1</w:t>
      </w:r>
      <w:r w:rsidR="00B6595F" w:rsidRPr="00743753">
        <w:tab/>
        <w:t>Performance</w:t>
      </w:r>
      <w:r w:rsidR="00367E00" w:rsidRPr="00743753">
        <w:t xml:space="preserve"> </w:t>
      </w:r>
      <w:r w:rsidR="00B6595F" w:rsidRPr="00743753">
        <w:t>target</w:t>
      </w:r>
      <w:r w:rsidR="00367E00" w:rsidRPr="00743753">
        <w:t xml:space="preserve"> </w:t>
      </w:r>
      <w:r w:rsidR="00B6595F" w:rsidRPr="00743753">
        <w:t>achieved</w:t>
      </w:r>
      <w:r w:rsidR="00367E00" w:rsidRPr="00743753">
        <w:t xml:space="preserve"> </w:t>
      </w:r>
      <w:r w:rsidR="00B6595F" w:rsidRPr="00743753">
        <w:t>or</w:t>
      </w:r>
      <w:r w:rsidR="00367E00" w:rsidRPr="00743753">
        <w:t xml:space="preserve"> </w:t>
      </w:r>
      <w:r w:rsidR="00B6595F" w:rsidRPr="00743753">
        <w:t>exceeded</w:t>
      </w:r>
      <w:r w:rsidR="00367E00" w:rsidRPr="00743753">
        <w:t xml:space="preserve"> </w:t>
      </w:r>
    </w:p>
    <w:p w14:paraId="7A30F931" w14:textId="4D4CB4D4" w:rsidR="00B6595F" w:rsidRPr="00743753" w:rsidRDefault="00743753" w:rsidP="00743753">
      <w:pPr>
        <w:pStyle w:val="TableFootnote"/>
        <w:ind w:left="284" w:hanging="284"/>
      </w:pPr>
      <w:r>
        <w:t>2</w:t>
      </w:r>
      <w:r w:rsidR="00B6595F" w:rsidRPr="00743753">
        <w:tab/>
        <w:t>Performance</w:t>
      </w:r>
      <w:r w:rsidR="00367E00" w:rsidRPr="00743753">
        <w:t xml:space="preserve"> </w:t>
      </w:r>
      <w:r w:rsidR="00B6595F" w:rsidRPr="00743753">
        <w:t>target</w:t>
      </w:r>
      <w:r w:rsidR="00367E00" w:rsidRPr="00743753">
        <w:t xml:space="preserve"> </w:t>
      </w:r>
      <w:r w:rsidR="00B6595F" w:rsidRPr="00743753">
        <w:t>not</w:t>
      </w:r>
      <w:r w:rsidR="00367E00" w:rsidRPr="00743753">
        <w:t xml:space="preserve"> </w:t>
      </w:r>
      <w:r w:rsidR="00B6595F" w:rsidRPr="00743753">
        <w:t>achieved</w:t>
      </w:r>
      <w:r w:rsidR="00367E00" w:rsidRPr="00743753">
        <w:t xml:space="preserve"> </w:t>
      </w:r>
      <w:r w:rsidR="00B6595F" w:rsidRPr="00743753">
        <w:t>–</w:t>
      </w:r>
      <w:r w:rsidR="00367E00" w:rsidRPr="00743753">
        <w:t xml:space="preserve"> </w:t>
      </w:r>
      <w:r w:rsidR="00B6595F" w:rsidRPr="00743753">
        <w:t>within</w:t>
      </w:r>
      <w:r w:rsidR="00367E00" w:rsidRPr="00743753">
        <w:t xml:space="preserve"> </w:t>
      </w:r>
      <w:r w:rsidR="00B6595F" w:rsidRPr="00743753">
        <w:t>5</w:t>
      </w:r>
      <w:r w:rsidR="00367E00" w:rsidRPr="00743753">
        <w:t xml:space="preserve"> </w:t>
      </w:r>
      <w:r w:rsidR="00B6595F" w:rsidRPr="00743753">
        <w:t>per</w:t>
      </w:r>
      <w:r w:rsidR="00367E00" w:rsidRPr="00743753">
        <w:t xml:space="preserve"> </w:t>
      </w:r>
      <w:r w:rsidR="00B6595F" w:rsidRPr="00743753">
        <w:t>cent</w:t>
      </w:r>
      <w:r w:rsidR="00367E00" w:rsidRPr="00743753">
        <w:t xml:space="preserve"> </w:t>
      </w:r>
      <w:r w:rsidR="00B6595F" w:rsidRPr="00743753">
        <w:t>variance</w:t>
      </w:r>
      <w:r w:rsidR="00367E00" w:rsidRPr="00743753">
        <w:t xml:space="preserve"> </w:t>
      </w:r>
    </w:p>
    <w:p w14:paraId="43D4C207" w14:textId="396FCC29" w:rsidR="00B6595F" w:rsidRDefault="00743753" w:rsidP="00743753">
      <w:pPr>
        <w:pStyle w:val="TableFootnote"/>
        <w:ind w:left="284" w:hanging="284"/>
      </w:pPr>
      <w:r>
        <w:t>3</w:t>
      </w:r>
      <w:r w:rsidR="00B6595F" w:rsidRPr="00743753">
        <w:tab/>
      </w:r>
      <w:r w:rsidR="00B6595F">
        <w:t>Performance</w:t>
      </w:r>
      <w:r w:rsidR="00367E00">
        <w:t xml:space="preserve"> </w:t>
      </w:r>
      <w:r w:rsidR="00B6595F">
        <w:t>target</w:t>
      </w:r>
      <w:r w:rsidR="00367E00">
        <w:t xml:space="preserve"> </w:t>
      </w:r>
      <w:r w:rsidR="00B6595F">
        <w:t>not</w:t>
      </w:r>
      <w:r w:rsidR="00367E00">
        <w:t xml:space="preserve"> </w:t>
      </w:r>
      <w:r w:rsidR="00B6595F">
        <w:t>achieved</w:t>
      </w:r>
      <w:r w:rsidR="00367E00">
        <w:t xml:space="preserve"> </w:t>
      </w:r>
      <w:r w:rsidR="00B6595F">
        <w:t>–</w:t>
      </w:r>
      <w:r w:rsidR="00367E00">
        <w:t xml:space="preserve"> </w:t>
      </w:r>
      <w:r w:rsidR="00B6595F">
        <w:t>exceeds</w:t>
      </w:r>
      <w:r w:rsidR="00367E00">
        <w:t xml:space="preserve"> </w:t>
      </w:r>
      <w:r w:rsidR="00B6595F">
        <w:t>5</w:t>
      </w:r>
      <w:r w:rsidR="00367E00">
        <w:t xml:space="preserve"> </w:t>
      </w:r>
      <w:r w:rsidR="00B6595F">
        <w:t>per</w:t>
      </w:r>
      <w:r w:rsidR="00367E00">
        <w:t xml:space="preserve"> </w:t>
      </w:r>
      <w:r w:rsidR="00B6595F">
        <w:t>cent</w:t>
      </w:r>
      <w:r w:rsidR="00367E00">
        <w:t xml:space="preserve"> </w:t>
      </w:r>
      <w:r w:rsidR="00B6595F">
        <w:t>variance.</w:t>
      </w:r>
    </w:p>
    <w:p w14:paraId="10BAF67C" w14:textId="3236B759" w:rsidR="00B6595F" w:rsidRDefault="00B6595F" w:rsidP="00743753">
      <w:pPr>
        <w:pStyle w:val="Heading2"/>
      </w:pPr>
      <w:bookmarkStart w:id="35" w:name="_Toc183345991"/>
      <w:r>
        <w:t>Reliable,</w:t>
      </w:r>
      <w:r w:rsidR="00367E00">
        <w:t xml:space="preserve"> </w:t>
      </w:r>
      <w:r>
        <w:t>sustainable</w:t>
      </w:r>
      <w:r w:rsidR="00367E00">
        <w:t xml:space="preserve"> </w:t>
      </w:r>
      <w:r>
        <w:t>and</w:t>
      </w:r>
      <w:r w:rsidR="00367E00">
        <w:t xml:space="preserve"> </w:t>
      </w:r>
      <w:r>
        <w:t>affordable</w:t>
      </w:r>
      <w:r w:rsidR="00367E00">
        <w:t xml:space="preserve"> </w:t>
      </w:r>
      <w:r>
        <w:t>energy</w:t>
      </w:r>
      <w:r w:rsidR="00367E00">
        <w:t xml:space="preserve"> </w:t>
      </w:r>
      <w:r>
        <w:t>services</w:t>
      </w:r>
      <w:bookmarkEnd w:id="35"/>
    </w:p>
    <w:p w14:paraId="6F8EBDBF" w14:textId="03B98B43" w:rsidR="00B6595F" w:rsidRDefault="00743753" w:rsidP="00743753">
      <w:pPr>
        <w:spacing w:after="120"/>
      </w:pPr>
      <w:r>
        <w:t>7: Affordable and Clean Energy</w:t>
      </w:r>
    </w:p>
    <w:p w14:paraId="70230B96" w14:textId="76C8C290" w:rsidR="00743753" w:rsidRDefault="00743753" w:rsidP="00743753">
      <w:pPr>
        <w:spacing w:after="120"/>
      </w:pPr>
      <w:r>
        <w:t>11: Sustainable Cities and Communities</w:t>
      </w:r>
    </w:p>
    <w:p w14:paraId="4DC85AA3" w14:textId="1707AEBB" w:rsidR="00743753" w:rsidRDefault="00743753" w:rsidP="00743753">
      <w:pPr>
        <w:spacing w:after="120"/>
      </w:pPr>
      <w:r>
        <w:t>12: Responsible Consumption and Production</w:t>
      </w:r>
    </w:p>
    <w:p w14:paraId="164BB51C" w14:textId="7A4E0C0D" w:rsidR="00743753" w:rsidRDefault="00743753" w:rsidP="00743753">
      <w:pPr>
        <w:spacing w:after="120"/>
      </w:pPr>
      <w:r>
        <w:t>13: Climate Action</w:t>
      </w:r>
    </w:p>
    <w:p w14:paraId="4065FA96" w14:textId="419B4C84" w:rsidR="00743753" w:rsidRDefault="00743753" w:rsidP="00743753">
      <w:r>
        <w:t>8: Decent Work and Economic Growth</w:t>
      </w:r>
    </w:p>
    <w:p w14:paraId="52124C42" w14:textId="089E2D15" w:rsidR="00B6595F" w:rsidRDefault="00B6595F" w:rsidP="00743753">
      <w:pPr>
        <w:pStyle w:val="Heading3"/>
      </w:pPr>
      <w:r>
        <w:t>Progress</w:t>
      </w:r>
      <w:r w:rsidR="00367E00">
        <w:t xml:space="preserve"> </w:t>
      </w:r>
      <w:r>
        <w:t>towards</w:t>
      </w:r>
      <w:r w:rsidR="00367E00">
        <w:t xml:space="preserve"> </w:t>
      </w:r>
      <w:r>
        <w:t>achieving</w:t>
      </w:r>
      <w:r w:rsidR="00367E00">
        <w:t xml:space="preserve"> </w:t>
      </w:r>
      <w:r>
        <w:t>this</w:t>
      </w:r>
      <w:r w:rsidR="00367E00">
        <w:t xml:space="preserve"> </w:t>
      </w:r>
      <w:r>
        <w:t>objective</w:t>
      </w:r>
    </w:p>
    <w:p w14:paraId="23047431" w14:textId="77777777" w:rsidR="00B6595F" w:rsidRDefault="00B6595F" w:rsidP="00E17467">
      <w:pPr>
        <w:pStyle w:val="Heading4"/>
      </w:pPr>
      <w:r>
        <w:t>Context</w:t>
      </w:r>
    </w:p>
    <w:p w14:paraId="7CEA4B12" w14:textId="3E143D04" w:rsidR="00B6595F" w:rsidRDefault="00B6595F" w:rsidP="00743753">
      <w:r>
        <w:t>Victoria’s</w:t>
      </w:r>
      <w:r w:rsidR="00367E00">
        <w:t xml:space="preserve"> </w:t>
      </w:r>
      <w:r>
        <w:t>energy</w:t>
      </w:r>
      <w:r w:rsidR="00367E00">
        <w:t xml:space="preserve"> </w:t>
      </w:r>
      <w:r>
        <w:t>sector</w:t>
      </w:r>
      <w:r w:rsidR="00367E00">
        <w:t xml:space="preserve"> </w:t>
      </w:r>
      <w:r>
        <w:t>is</w:t>
      </w:r>
      <w:r w:rsidR="00367E00">
        <w:t xml:space="preserve"> </w:t>
      </w:r>
      <w:r>
        <w:t>undergoing</w:t>
      </w:r>
      <w:r w:rsidR="00367E00">
        <w:t xml:space="preserve"> </w:t>
      </w:r>
      <w:r>
        <w:t>a</w:t>
      </w:r>
      <w:r w:rsidR="00367E00">
        <w:t xml:space="preserve"> </w:t>
      </w:r>
      <w:r>
        <w:t>major</w:t>
      </w:r>
      <w:r w:rsidR="00367E00">
        <w:t xml:space="preserve"> </w:t>
      </w:r>
      <w:r>
        <w:t>transformation</w:t>
      </w:r>
      <w:r w:rsidR="00367E00">
        <w:t xml:space="preserve"> </w:t>
      </w:r>
      <w:r>
        <w:t>as</w:t>
      </w:r>
      <w:r w:rsidR="00367E00">
        <w:t xml:space="preserve"> </w:t>
      </w:r>
      <w:r>
        <w:t>coal-fired</w:t>
      </w:r>
      <w:r w:rsidR="00367E00">
        <w:t xml:space="preserve"> </w:t>
      </w:r>
      <w:r>
        <w:t>generators</w:t>
      </w:r>
      <w:r w:rsidR="00367E00">
        <w:t xml:space="preserve"> </w:t>
      </w:r>
      <w:r>
        <w:t>retire.</w:t>
      </w:r>
      <w:r w:rsidR="00367E00">
        <w:t xml:space="preserve"> </w:t>
      </w:r>
      <w:r>
        <w:t>This</w:t>
      </w:r>
      <w:r w:rsidR="00367E00">
        <w:t xml:space="preserve"> </w:t>
      </w:r>
      <w:r>
        <w:t>requires</w:t>
      </w:r>
      <w:r w:rsidR="00367E00">
        <w:t xml:space="preserve"> </w:t>
      </w:r>
      <w:r>
        <w:t>government</w:t>
      </w:r>
      <w:r w:rsidR="00367E00">
        <w:t xml:space="preserve"> </w:t>
      </w:r>
      <w:r>
        <w:t>leadership</w:t>
      </w:r>
      <w:r w:rsidR="00367E00">
        <w:t xml:space="preserve"> </w:t>
      </w:r>
      <w:r>
        <w:t>to</w:t>
      </w:r>
      <w:r w:rsidR="00367E00">
        <w:t xml:space="preserve"> </w:t>
      </w:r>
      <w:r>
        <w:t>deliver</w:t>
      </w:r>
      <w:r w:rsidR="00367E00">
        <w:t xml:space="preserve"> </w:t>
      </w:r>
      <w:r>
        <w:t>major</w:t>
      </w:r>
      <w:r w:rsidR="00367E00">
        <w:t xml:space="preserve"> </w:t>
      </w:r>
      <w:r>
        <w:t>social</w:t>
      </w:r>
      <w:r w:rsidR="00367E00">
        <w:t xml:space="preserve"> </w:t>
      </w:r>
      <w:r>
        <w:t>and</w:t>
      </w:r>
      <w:r w:rsidR="00367E00">
        <w:t xml:space="preserve"> </w:t>
      </w:r>
      <w:r>
        <w:t>environmental</w:t>
      </w:r>
      <w:r w:rsidR="00367E00">
        <w:t xml:space="preserve"> </w:t>
      </w:r>
      <w:r>
        <w:t>benefits</w:t>
      </w:r>
      <w:r w:rsidR="00367E00">
        <w:t xml:space="preserve"> </w:t>
      </w:r>
      <w:r>
        <w:t>as</w:t>
      </w:r>
      <w:r w:rsidR="00367E00">
        <w:t xml:space="preserve"> </w:t>
      </w:r>
      <w:r>
        <w:t>well</w:t>
      </w:r>
      <w:r w:rsidR="00367E00">
        <w:t xml:space="preserve"> </w:t>
      </w:r>
      <w:r>
        <w:t>as</w:t>
      </w:r>
      <w:r w:rsidR="00367E00">
        <w:t xml:space="preserve"> </w:t>
      </w:r>
      <w:r>
        <w:t>a</w:t>
      </w:r>
      <w:r w:rsidR="00367E00">
        <w:t xml:space="preserve"> </w:t>
      </w:r>
      <w:r>
        <w:t>strong</w:t>
      </w:r>
      <w:r w:rsidR="00367E00">
        <w:t xml:space="preserve"> </w:t>
      </w:r>
      <w:r>
        <w:t>economy.</w:t>
      </w:r>
    </w:p>
    <w:p w14:paraId="434EF87C" w14:textId="1D567C31" w:rsidR="00B6595F" w:rsidRDefault="00B6595F" w:rsidP="00743753">
      <w:r>
        <w:t>Renewable</w:t>
      </w:r>
      <w:r w:rsidR="00367E00">
        <w:t xml:space="preserve"> </w:t>
      </w:r>
      <w:r>
        <w:t>energy</w:t>
      </w:r>
      <w:r w:rsidR="00367E00">
        <w:t xml:space="preserve"> </w:t>
      </w:r>
      <w:r>
        <w:t>will</w:t>
      </w:r>
      <w:r w:rsidR="00367E00">
        <w:t xml:space="preserve"> </w:t>
      </w:r>
      <w:r>
        <w:t>play</w:t>
      </w:r>
      <w:r w:rsidR="00367E00">
        <w:t xml:space="preserve"> </w:t>
      </w:r>
      <w:r>
        <w:t>a</w:t>
      </w:r>
      <w:r w:rsidR="00367E00">
        <w:t xml:space="preserve"> </w:t>
      </w:r>
      <w:r>
        <w:t>key</w:t>
      </w:r>
      <w:r w:rsidR="00367E00">
        <w:t xml:space="preserve"> </w:t>
      </w:r>
      <w:r>
        <w:t>role</w:t>
      </w:r>
      <w:r w:rsidR="00367E00">
        <w:t xml:space="preserve"> </w:t>
      </w:r>
      <w:r>
        <w:t>in</w:t>
      </w:r>
      <w:r w:rsidR="00367E00">
        <w:t xml:space="preserve"> </w:t>
      </w:r>
      <w:r>
        <w:t>achieving</w:t>
      </w:r>
      <w:r w:rsidR="00367E00">
        <w:t xml:space="preserve"> </w:t>
      </w:r>
      <w:r>
        <w:t>Victoria’s</w:t>
      </w:r>
      <w:r w:rsidR="00367E00">
        <w:t xml:space="preserve"> </w:t>
      </w:r>
      <w:r>
        <w:t>emissions</w:t>
      </w:r>
      <w:r w:rsidR="00367E00">
        <w:t xml:space="preserve"> </w:t>
      </w:r>
      <w:r>
        <w:t>reduction</w:t>
      </w:r>
      <w:r w:rsidR="00367E00">
        <w:t xml:space="preserve"> </w:t>
      </w:r>
      <w:r>
        <w:t>targets</w:t>
      </w:r>
      <w:r w:rsidR="00367E00">
        <w:t xml:space="preserve"> </w:t>
      </w:r>
      <w:r>
        <w:t>–</w:t>
      </w:r>
      <w:r w:rsidR="00367E00">
        <w:t xml:space="preserve"> </w:t>
      </w:r>
      <w:r>
        <w:t>including</w:t>
      </w:r>
      <w:r w:rsidR="00367E00">
        <w:t xml:space="preserve"> </w:t>
      </w:r>
      <w:r>
        <w:t>by</w:t>
      </w:r>
      <w:r w:rsidR="00367E00">
        <w:t xml:space="preserve"> </w:t>
      </w:r>
      <w:r>
        <w:t>decarbonising</w:t>
      </w:r>
      <w:r w:rsidR="00367E00">
        <w:t xml:space="preserve"> </w:t>
      </w:r>
      <w:r>
        <w:t>the</w:t>
      </w:r>
      <w:r w:rsidR="00367E00">
        <w:t xml:space="preserve"> </w:t>
      </w:r>
      <w:r>
        <w:t>gas</w:t>
      </w:r>
      <w:r w:rsidR="00367E00">
        <w:t xml:space="preserve"> </w:t>
      </w:r>
      <w:r>
        <w:t>sector</w:t>
      </w:r>
      <w:r w:rsidR="00367E00">
        <w:t xml:space="preserve"> </w:t>
      </w:r>
      <w:r>
        <w:t>and</w:t>
      </w:r>
      <w:r w:rsidR="00367E00">
        <w:t xml:space="preserve"> </w:t>
      </w:r>
      <w:r>
        <w:t>other</w:t>
      </w:r>
      <w:r w:rsidR="00367E00">
        <w:t xml:space="preserve"> </w:t>
      </w:r>
      <w:r>
        <w:t>parts</w:t>
      </w:r>
      <w:r w:rsidR="00367E00">
        <w:t xml:space="preserve"> </w:t>
      </w:r>
      <w:r>
        <w:t>of</w:t>
      </w:r>
      <w:r w:rsidR="00367E00">
        <w:t xml:space="preserve"> </w:t>
      </w:r>
      <w:r>
        <w:t>the</w:t>
      </w:r>
      <w:r w:rsidR="00367E00">
        <w:t xml:space="preserve"> </w:t>
      </w:r>
      <w:r>
        <w:t>economy</w:t>
      </w:r>
      <w:r w:rsidR="00367E00">
        <w:t xml:space="preserve"> </w:t>
      </w:r>
      <w:r>
        <w:t>–</w:t>
      </w:r>
      <w:r w:rsidR="00367E00">
        <w:t xml:space="preserve"> </w:t>
      </w:r>
      <w:r>
        <w:t>and</w:t>
      </w:r>
      <w:r w:rsidR="00367E00">
        <w:t xml:space="preserve"> </w:t>
      </w:r>
      <w:r>
        <w:t>providing</w:t>
      </w:r>
      <w:r w:rsidR="00367E00">
        <w:t xml:space="preserve"> </w:t>
      </w:r>
      <w:r>
        <w:t>a</w:t>
      </w:r>
      <w:r w:rsidR="00367E00">
        <w:t xml:space="preserve"> </w:t>
      </w:r>
      <w:r>
        <w:t>sustainable</w:t>
      </w:r>
      <w:r w:rsidR="00367E00">
        <w:t xml:space="preserve"> </w:t>
      </w:r>
      <w:r>
        <w:t>supply</w:t>
      </w:r>
      <w:r w:rsidR="00367E00">
        <w:t xml:space="preserve"> </w:t>
      </w:r>
      <w:r>
        <w:t>of</w:t>
      </w:r>
      <w:r w:rsidR="00367E00">
        <w:t xml:space="preserve"> </w:t>
      </w:r>
      <w:r>
        <w:t>affordable</w:t>
      </w:r>
      <w:r w:rsidR="00367E00">
        <w:t xml:space="preserve"> </w:t>
      </w:r>
      <w:r>
        <w:t>energy.</w:t>
      </w:r>
      <w:r w:rsidR="00367E00">
        <w:t xml:space="preserve"> </w:t>
      </w:r>
      <w:r>
        <w:t>Victoria’s</w:t>
      </w:r>
      <w:r w:rsidR="00367E00">
        <w:t xml:space="preserve"> </w:t>
      </w:r>
      <w:r>
        <w:t>renewable</w:t>
      </w:r>
      <w:r w:rsidR="00367E00">
        <w:t xml:space="preserve"> </w:t>
      </w:r>
      <w:r>
        <w:t>energy</w:t>
      </w:r>
      <w:r w:rsidR="00367E00">
        <w:t xml:space="preserve"> </w:t>
      </w:r>
      <w:r>
        <w:t>supply</w:t>
      </w:r>
      <w:r w:rsidR="00367E00">
        <w:t xml:space="preserve"> </w:t>
      </w:r>
      <w:r>
        <w:t>is</w:t>
      </w:r>
      <w:r w:rsidR="00367E00">
        <w:t xml:space="preserve"> </w:t>
      </w:r>
      <w:r>
        <w:t>increasing</w:t>
      </w:r>
      <w:r w:rsidR="00367E00">
        <w:t xml:space="preserve"> </w:t>
      </w:r>
      <w:r>
        <w:lastRenderedPageBreak/>
        <w:t>steadily,</w:t>
      </w:r>
      <w:r w:rsidR="00367E00">
        <w:t xml:space="preserve"> </w:t>
      </w:r>
      <w:r>
        <w:t>through</w:t>
      </w:r>
      <w:r w:rsidR="00367E00">
        <w:t xml:space="preserve"> </w:t>
      </w:r>
      <w:r>
        <w:t>major</w:t>
      </w:r>
      <w:r w:rsidR="00367E00">
        <w:t xml:space="preserve"> </w:t>
      </w:r>
      <w:r>
        <w:t>projects</w:t>
      </w:r>
      <w:r w:rsidR="00367E00">
        <w:t xml:space="preserve"> </w:t>
      </w:r>
      <w:r>
        <w:t>and</w:t>
      </w:r>
      <w:r w:rsidR="00367E00">
        <w:t xml:space="preserve"> </w:t>
      </w:r>
      <w:r>
        <w:t>rooftop</w:t>
      </w:r>
      <w:r w:rsidR="00367E00">
        <w:t xml:space="preserve"> </w:t>
      </w:r>
      <w:r>
        <w:t>solar</w:t>
      </w:r>
      <w:r w:rsidR="00367E00">
        <w:t xml:space="preserve"> </w:t>
      </w:r>
      <w:r>
        <w:t>rollout,</w:t>
      </w:r>
      <w:r w:rsidR="00367E00">
        <w:t xml:space="preserve"> </w:t>
      </w:r>
      <w:r>
        <w:t>complemented</w:t>
      </w:r>
      <w:r w:rsidR="00367E00">
        <w:t xml:space="preserve"> </w:t>
      </w:r>
      <w:r>
        <w:t>by</w:t>
      </w:r>
      <w:r w:rsidR="00367E00">
        <w:t xml:space="preserve"> </w:t>
      </w:r>
      <w:r>
        <w:t>new</w:t>
      </w:r>
      <w:r w:rsidR="00367E00">
        <w:t xml:space="preserve"> </w:t>
      </w:r>
      <w:r>
        <w:t>electricity</w:t>
      </w:r>
      <w:r w:rsidR="00367E00">
        <w:t xml:space="preserve"> </w:t>
      </w:r>
      <w:r>
        <w:t>transmission</w:t>
      </w:r>
      <w:r w:rsidR="00367E00">
        <w:t xml:space="preserve"> </w:t>
      </w:r>
      <w:r>
        <w:t>and</w:t>
      </w:r>
      <w:r w:rsidR="00367E00">
        <w:t xml:space="preserve"> </w:t>
      </w:r>
      <w:r>
        <w:t>batteries.</w:t>
      </w:r>
      <w:r w:rsidR="00367E00">
        <w:t xml:space="preserve"> </w:t>
      </w:r>
    </w:p>
    <w:p w14:paraId="479F8C21" w14:textId="075091B7" w:rsidR="00B6595F" w:rsidRDefault="00B6595F" w:rsidP="00743753">
      <w:r>
        <w:t>Victoria</w:t>
      </w:r>
      <w:r w:rsidR="00367E00">
        <w:t xml:space="preserve"> </w:t>
      </w:r>
      <w:r>
        <w:t>is</w:t>
      </w:r>
      <w:r w:rsidR="00367E00">
        <w:t xml:space="preserve"> </w:t>
      </w:r>
      <w:r>
        <w:t>on</w:t>
      </w:r>
      <w:r w:rsidR="00367E00">
        <w:t xml:space="preserve"> </w:t>
      </w:r>
      <w:r>
        <w:t>track</w:t>
      </w:r>
      <w:r w:rsidR="00367E00">
        <w:t xml:space="preserve"> </w:t>
      </w:r>
      <w:r>
        <w:t>to</w:t>
      </w:r>
      <w:r w:rsidR="00367E00">
        <w:t xml:space="preserve"> </w:t>
      </w:r>
      <w:r>
        <w:t>meet</w:t>
      </w:r>
      <w:r w:rsidR="00367E00">
        <w:t xml:space="preserve"> </w:t>
      </w:r>
      <w:r>
        <w:t>its</w:t>
      </w:r>
      <w:r w:rsidR="00367E00">
        <w:t xml:space="preserve"> </w:t>
      </w:r>
      <w:r>
        <w:t>2025</w:t>
      </w:r>
      <w:r w:rsidR="00367E00">
        <w:t xml:space="preserve"> </w:t>
      </w:r>
      <w:r>
        <w:t>target</w:t>
      </w:r>
      <w:r w:rsidR="00367E00">
        <w:t xml:space="preserve"> </w:t>
      </w:r>
      <w:r>
        <w:t>of</w:t>
      </w:r>
      <w:r w:rsidR="00367E00">
        <w:t xml:space="preserve"> </w:t>
      </w:r>
      <w:r>
        <w:t>40%</w:t>
      </w:r>
      <w:r w:rsidR="00367E00">
        <w:t xml:space="preserve"> </w:t>
      </w:r>
      <w:r>
        <w:t>of</w:t>
      </w:r>
      <w:r w:rsidR="00367E00">
        <w:t xml:space="preserve"> </w:t>
      </w:r>
      <w:r>
        <w:t>the</w:t>
      </w:r>
      <w:r w:rsidR="00367E00">
        <w:t xml:space="preserve"> </w:t>
      </w:r>
      <w:r>
        <w:t>state’s</w:t>
      </w:r>
      <w:r w:rsidR="00367E00">
        <w:t xml:space="preserve"> </w:t>
      </w:r>
      <w:r>
        <w:t>electricity</w:t>
      </w:r>
      <w:r w:rsidR="00367E00">
        <w:t xml:space="preserve"> </w:t>
      </w:r>
      <w:r>
        <w:t>generation</w:t>
      </w:r>
      <w:r w:rsidR="00367E00">
        <w:t xml:space="preserve"> </w:t>
      </w:r>
      <w:r>
        <w:t>being</w:t>
      </w:r>
      <w:r w:rsidR="00367E00">
        <w:t xml:space="preserve"> </w:t>
      </w:r>
      <w:r>
        <w:t>sourced</w:t>
      </w:r>
      <w:r w:rsidR="00367E00">
        <w:t xml:space="preserve"> </w:t>
      </w:r>
      <w:r>
        <w:t>from</w:t>
      </w:r>
      <w:r w:rsidR="00367E00">
        <w:t xml:space="preserve"> </w:t>
      </w:r>
      <w:r>
        <w:t>renewables,</w:t>
      </w:r>
      <w:r w:rsidR="00367E00">
        <w:t xml:space="preserve"> </w:t>
      </w:r>
      <w:r>
        <w:t>with</w:t>
      </w:r>
      <w:r w:rsidR="00367E00">
        <w:t xml:space="preserve"> </w:t>
      </w:r>
      <w:r>
        <w:t>a</w:t>
      </w:r>
      <w:r w:rsidR="00367E00">
        <w:t xml:space="preserve"> </w:t>
      </w:r>
      <w:r>
        <w:t>result</w:t>
      </w:r>
      <w:r w:rsidR="00367E00">
        <w:t xml:space="preserve"> </w:t>
      </w:r>
      <w:r>
        <w:t>of</w:t>
      </w:r>
      <w:r w:rsidR="00367E00">
        <w:t xml:space="preserve"> </w:t>
      </w:r>
      <w:r>
        <w:t>almost</w:t>
      </w:r>
      <w:r w:rsidR="00367E00">
        <w:t xml:space="preserve"> </w:t>
      </w:r>
      <w:r>
        <w:t>38%</w:t>
      </w:r>
      <w:r w:rsidR="00367E00">
        <w:t xml:space="preserve"> </w:t>
      </w:r>
      <w:r>
        <w:t>in</w:t>
      </w:r>
      <w:r w:rsidR="00367E00">
        <w:t xml:space="preserve"> </w:t>
      </w:r>
      <w:r>
        <w:t>2023–24,</w:t>
      </w:r>
      <w:r w:rsidR="00367E00">
        <w:t xml:space="preserve"> </w:t>
      </w:r>
      <w:r>
        <w:t>up</w:t>
      </w:r>
      <w:r w:rsidR="00367E00">
        <w:t xml:space="preserve"> </w:t>
      </w:r>
      <w:r>
        <w:t>from</w:t>
      </w:r>
      <w:r w:rsidR="00367E00">
        <w:t xml:space="preserve"> </w:t>
      </w:r>
      <w:r>
        <w:t>approximately</w:t>
      </w:r>
      <w:r w:rsidR="00367E00">
        <w:t xml:space="preserve"> </w:t>
      </w:r>
      <w:r>
        <w:t>34%</w:t>
      </w:r>
      <w:r w:rsidR="00367E00">
        <w:t xml:space="preserve"> </w:t>
      </w:r>
      <w:r>
        <w:t>in</w:t>
      </w:r>
      <w:r w:rsidR="00367E00">
        <w:t xml:space="preserve"> </w:t>
      </w:r>
      <w:r>
        <w:t>2021–22.</w:t>
      </w:r>
      <w:r w:rsidR="00367E00">
        <w:t xml:space="preserve"> </w:t>
      </w:r>
      <w:r>
        <w:t>New</w:t>
      </w:r>
      <w:r w:rsidR="00367E00">
        <w:t xml:space="preserve"> </w:t>
      </w:r>
      <w:r>
        <w:t>forms</w:t>
      </w:r>
      <w:r w:rsidR="00367E00">
        <w:t xml:space="preserve"> </w:t>
      </w:r>
      <w:r>
        <w:t>of</w:t>
      </w:r>
      <w:r w:rsidR="00367E00">
        <w:t xml:space="preserve"> </w:t>
      </w:r>
      <w:r>
        <w:t>energy,</w:t>
      </w:r>
      <w:r w:rsidR="00367E00">
        <w:t xml:space="preserve"> </w:t>
      </w:r>
      <w:r>
        <w:t>including</w:t>
      </w:r>
      <w:r w:rsidR="00367E00">
        <w:t xml:space="preserve"> </w:t>
      </w:r>
      <w:r>
        <w:t>offshore</w:t>
      </w:r>
      <w:r w:rsidR="00367E00">
        <w:t xml:space="preserve"> </w:t>
      </w:r>
      <w:r>
        <w:t>wind</w:t>
      </w:r>
      <w:r w:rsidR="00367E00">
        <w:t xml:space="preserve"> </w:t>
      </w:r>
      <w:r>
        <w:t>and</w:t>
      </w:r>
      <w:r w:rsidR="00367E00">
        <w:t xml:space="preserve"> </w:t>
      </w:r>
      <w:r>
        <w:t>hydrogen,</w:t>
      </w:r>
      <w:r w:rsidR="00367E00">
        <w:t xml:space="preserve"> </w:t>
      </w:r>
      <w:r>
        <w:t>are</w:t>
      </w:r>
      <w:r w:rsidR="00367E00">
        <w:t xml:space="preserve"> </w:t>
      </w:r>
      <w:r>
        <w:t>being</w:t>
      </w:r>
      <w:r w:rsidR="00367E00">
        <w:t xml:space="preserve"> </w:t>
      </w:r>
      <w:r>
        <w:t>developed</w:t>
      </w:r>
      <w:r w:rsidR="00367E00">
        <w:t xml:space="preserve"> </w:t>
      </w:r>
      <w:r>
        <w:t>to</w:t>
      </w:r>
      <w:r w:rsidR="00367E00">
        <w:t xml:space="preserve"> </w:t>
      </w:r>
      <w:r>
        <w:t>provide</w:t>
      </w:r>
      <w:r w:rsidR="00367E00">
        <w:t xml:space="preserve"> </w:t>
      </w:r>
      <w:r>
        <w:t>for</w:t>
      </w:r>
      <w:r w:rsidR="00367E00">
        <w:t xml:space="preserve"> </w:t>
      </w:r>
      <w:r>
        <w:t>Victoria’s</w:t>
      </w:r>
      <w:r w:rsidR="00367E00">
        <w:t xml:space="preserve"> </w:t>
      </w:r>
      <w:r>
        <w:t>long-term</w:t>
      </w:r>
      <w:r w:rsidR="00367E00">
        <w:t xml:space="preserve"> </w:t>
      </w:r>
      <w:r>
        <w:t>energy</w:t>
      </w:r>
      <w:r w:rsidR="00367E00">
        <w:t xml:space="preserve"> </w:t>
      </w:r>
      <w:r>
        <w:t>needs.</w:t>
      </w:r>
    </w:p>
    <w:p w14:paraId="4ECFBB15" w14:textId="7B84AF79" w:rsidR="00B6595F" w:rsidRDefault="00B6595F" w:rsidP="00743753">
      <w:r>
        <w:t>DEECA</w:t>
      </w:r>
      <w:r w:rsidR="00367E00">
        <w:t xml:space="preserve"> </w:t>
      </w:r>
      <w:r>
        <w:t>provides</w:t>
      </w:r>
      <w:r w:rsidR="00367E00">
        <w:t xml:space="preserve"> </w:t>
      </w:r>
      <w:r>
        <w:t>policy</w:t>
      </w:r>
      <w:r w:rsidR="00367E00">
        <w:t xml:space="preserve"> </w:t>
      </w:r>
      <w:r>
        <w:t>advice</w:t>
      </w:r>
      <w:r w:rsidR="00367E00">
        <w:t xml:space="preserve"> </w:t>
      </w:r>
      <w:r>
        <w:t>to</w:t>
      </w:r>
      <w:r w:rsidR="00367E00">
        <w:t xml:space="preserve"> </w:t>
      </w:r>
      <w:r>
        <w:t>government</w:t>
      </w:r>
      <w:r w:rsidR="00367E00">
        <w:t xml:space="preserve"> </w:t>
      </w:r>
      <w:r>
        <w:t>on</w:t>
      </w:r>
      <w:r w:rsidR="00367E00">
        <w:t xml:space="preserve"> </w:t>
      </w:r>
      <w:r>
        <w:t>the</w:t>
      </w:r>
      <w:r w:rsidR="00367E00">
        <w:t xml:space="preserve"> </w:t>
      </w:r>
      <w:r>
        <w:t>delivery</w:t>
      </w:r>
      <w:r w:rsidR="00367E00">
        <w:t xml:space="preserve"> </w:t>
      </w:r>
      <w:r>
        <w:t>of</w:t>
      </w:r>
      <w:r w:rsidR="00367E00">
        <w:t xml:space="preserve"> </w:t>
      </w:r>
      <w:r>
        <w:t>reliable,</w:t>
      </w:r>
      <w:r w:rsidR="00367E00">
        <w:t xml:space="preserve"> </w:t>
      </w:r>
      <w:r>
        <w:t>sustainable</w:t>
      </w:r>
      <w:r w:rsidR="00367E00">
        <w:t xml:space="preserve"> </w:t>
      </w:r>
      <w:r>
        <w:t>and</w:t>
      </w:r>
      <w:r w:rsidR="00367E00">
        <w:t xml:space="preserve"> </w:t>
      </w:r>
      <w:r>
        <w:t>affordable</w:t>
      </w:r>
      <w:r w:rsidR="00367E00">
        <w:t xml:space="preserve"> </w:t>
      </w:r>
      <w:r>
        <w:t>energy</w:t>
      </w:r>
      <w:r w:rsidR="00367E00">
        <w:t xml:space="preserve"> </w:t>
      </w:r>
      <w:r>
        <w:t>services,</w:t>
      </w:r>
      <w:r w:rsidR="00367E00">
        <w:t xml:space="preserve"> </w:t>
      </w:r>
      <w:r>
        <w:t>as</w:t>
      </w:r>
      <w:r w:rsidR="00367E00">
        <w:t xml:space="preserve"> </w:t>
      </w:r>
      <w:r>
        <w:t>well</w:t>
      </w:r>
      <w:r w:rsidR="00367E00">
        <w:t xml:space="preserve"> </w:t>
      </w:r>
      <w:r>
        <w:t>as</w:t>
      </w:r>
      <w:r w:rsidR="00367E00">
        <w:t xml:space="preserve"> </w:t>
      </w:r>
      <w:r>
        <w:t>leading</w:t>
      </w:r>
      <w:r w:rsidR="00367E00">
        <w:t xml:space="preserve"> </w:t>
      </w:r>
      <w:r>
        <w:t>programs</w:t>
      </w:r>
      <w:r w:rsidR="00367E00">
        <w:t xml:space="preserve"> </w:t>
      </w:r>
      <w:r>
        <w:t>that</w:t>
      </w:r>
      <w:r w:rsidR="00367E00">
        <w:t xml:space="preserve"> </w:t>
      </w:r>
      <w:r>
        <w:t>improve</w:t>
      </w:r>
      <w:r w:rsidR="00367E00">
        <w:t xml:space="preserve"> </w:t>
      </w:r>
      <w:r>
        <w:t>energy</w:t>
      </w:r>
      <w:r w:rsidR="00367E00">
        <w:t xml:space="preserve"> </w:t>
      </w:r>
      <w:r>
        <w:t>efficiency,</w:t>
      </w:r>
      <w:r w:rsidR="00367E00">
        <w:t xml:space="preserve"> </w:t>
      </w:r>
      <w:r>
        <w:t>electrification,</w:t>
      </w:r>
      <w:r w:rsidR="00367E00">
        <w:t xml:space="preserve"> </w:t>
      </w:r>
      <w:r>
        <w:t>strengthen</w:t>
      </w:r>
      <w:r w:rsidR="00367E00">
        <w:t xml:space="preserve"> </w:t>
      </w:r>
      <w:r>
        <w:t>consumer</w:t>
      </w:r>
      <w:r w:rsidR="00367E00">
        <w:t xml:space="preserve"> </w:t>
      </w:r>
      <w:r>
        <w:t>protections</w:t>
      </w:r>
      <w:r w:rsidR="00367E00">
        <w:t xml:space="preserve"> </w:t>
      </w:r>
      <w:r>
        <w:t>and</w:t>
      </w:r>
      <w:r w:rsidR="00367E00">
        <w:t xml:space="preserve"> </w:t>
      </w:r>
      <w:r>
        <w:t>improve</w:t>
      </w:r>
      <w:r w:rsidR="00367E00">
        <w:t xml:space="preserve"> </w:t>
      </w:r>
      <w:r>
        <w:t>affordability.</w:t>
      </w:r>
      <w:r w:rsidR="00367E00">
        <w:t xml:space="preserve"> </w:t>
      </w:r>
      <w:r>
        <w:t>DEECA</w:t>
      </w:r>
      <w:r w:rsidR="00367E00">
        <w:t xml:space="preserve"> </w:t>
      </w:r>
      <w:r>
        <w:t>also</w:t>
      </w:r>
      <w:r w:rsidR="00367E00">
        <w:t xml:space="preserve"> </w:t>
      </w:r>
      <w:r>
        <w:t>plays</w:t>
      </w:r>
      <w:r w:rsidR="00367E00">
        <w:t xml:space="preserve"> </w:t>
      </w:r>
      <w:r>
        <w:t>a</w:t>
      </w:r>
      <w:r w:rsidR="00367E00">
        <w:t xml:space="preserve"> </w:t>
      </w:r>
      <w:r>
        <w:t>critical</w:t>
      </w:r>
      <w:r w:rsidR="00367E00">
        <w:t xml:space="preserve"> </w:t>
      </w:r>
      <w:r>
        <w:t>role</w:t>
      </w:r>
      <w:r w:rsidR="00367E00">
        <w:t xml:space="preserve"> </w:t>
      </w:r>
      <w:r>
        <w:t>in</w:t>
      </w:r>
      <w:r w:rsidR="00367E00">
        <w:t xml:space="preserve"> </w:t>
      </w:r>
      <w:r>
        <w:t>maintaining</w:t>
      </w:r>
      <w:r w:rsidR="00367E00">
        <w:t xml:space="preserve"> </w:t>
      </w:r>
      <w:r>
        <w:t>the</w:t>
      </w:r>
      <w:r w:rsidR="00367E00">
        <w:t xml:space="preserve"> </w:t>
      </w:r>
      <w:r>
        <w:t>safety</w:t>
      </w:r>
      <w:r w:rsidR="00367E00">
        <w:t xml:space="preserve"> </w:t>
      </w:r>
      <w:r>
        <w:t>of</w:t>
      </w:r>
      <w:r w:rsidR="00367E00">
        <w:t xml:space="preserve"> </w:t>
      </w:r>
      <w:r>
        <w:t>our</w:t>
      </w:r>
      <w:r w:rsidR="00367E00">
        <w:t xml:space="preserve"> </w:t>
      </w:r>
      <w:r>
        <w:t>energy</w:t>
      </w:r>
      <w:r w:rsidR="00367E00">
        <w:t xml:space="preserve"> </w:t>
      </w:r>
      <w:r>
        <w:t>system,</w:t>
      </w:r>
      <w:r w:rsidR="00367E00">
        <w:t xml:space="preserve"> </w:t>
      </w:r>
      <w:r>
        <w:t>including</w:t>
      </w:r>
      <w:r w:rsidR="00367E00">
        <w:t xml:space="preserve"> </w:t>
      </w:r>
      <w:r>
        <w:t>responding</w:t>
      </w:r>
      <w:r w:rsidR="00367E00">
        <w:t xml:space="preserve"> </w:t>
      </w:r>
      <w:r>
        <w:t>to,</w:t>
      </w:r>
      <w:r w:rsidR="00367E00">
        <w:t xml:space="preserve"> </w:t>
      </w:r>
      <w:r>
        <w:t>and</w:t>
      </w:r>
      <w:r w:rsidR="00367E00">
        <w:t xml:space="preserve"> </w:t>
      </w:r>
      <w:r>
        <w:t>building</w:t>
      </w:r>
      <w:r w:rsidR="00367E00">
        <w:t xml:space="preserve"> </w:t>
      </w:r>
      <w:r>
        <w:t>resilience</w:t>
      </w:r>
      <w:r w:rsidR="00367E00">
        <w:t xml:space="preserve"> </w:t>
      </w:r>
      <w:r>
        <w:t>against,</w:t>
      </w:r>
      <w:r w:rsidR="00367E00">
        <w:t xml:space="preserve"> </w:t>
      </w:r>
      <w:r>
        <w:t>events</w:t>
      </w:r>
      <w:r w:rsidR="00367E00">
        <w:t xml:space="preserve"> </w:t>
      </w:r>
      <w:r>
        <w:t>that</w:t>
      </w:r>
      <w:r w:rsidR="00367E00">
        <w:t xml:space="preserve"> </w:t>
      </w:r>
      <w:r>
        <w:t>impact</w:t>
      </w:r>
      <w:r w:rsidR="00367E00">
        <w:t xml:space="preserve"> </w:t>
      </w:r>
      <w:r>
        <w:t>Victoria’s</w:t>
      </w:r>
      <w:r w:rsidR="00367E00">
        <w:t xml:space="preserve"> </w:t>
      </w:r>
      <w:r>
        <w:t>energy</w:t>
      </w:r>
      <w:r w:rsidR="00367E00">
        <w:t xml:space="preserve"> </w:t>
      </w:r>
      <w:r>
        <w:t>system.</w:t>
      </w:r>
      <w:r w:rsidR="00367E00">
        <w:t xml:space="preserve"> </w:t>
      </w:r>
      <w:r>
        <w:t>Events</w:t>
      </w:r>
      <w:r w:rsidR="00367E00">
        <w:t xml:space="preserve"> </w:t>
      </w:r>
      <w:r>
        <w:t>range</w:t>
      </w:r>
      <w:r w:rsidR="00367E00">
        <w:t xml:space="preserve"> </w:t>
      </w:r>
      <w:r>
        <w:t>from</w:t>
      </w:r>
      <w:r w:rsidR="00367E00">
        <w:t xml:space="preserve"> </w:t>
      </w:r>
      <w:r>
        <w:t>changing</w:t>
      </w:r>
      <w:r w:rsidR="00367E00">
        <w:t xml:space="preserve"> </w:t>
      </w:r>
      <w:r>
        <w:t>energy</w:t>
      </w:r>
      <w:r w:rsidR="00367E00">
        <w:t xml:space="preserve"> </w:t>
      </w:r>
      <w:r>
        <w:t>demand,</w:t>
      </w:r>
      <w:r w:rsidR="00367E00">
        <w:t xml:space="preserve"> </w:t>
      </w:r>
      <w:r>
        <w:t>supply</w:t>
      </w:r>
      <w:r w:rsidR="00367E00">
        <w:t xml:space="preserve"> </w:t>
      </w:r>
      <w:r>
        <w:t>and</w:t>
      </w:r>
      <w:r w:rsidR="00367E00">
        <w:t xml:space="preserve"> </w:t>
      </w:r>
      <w:r>
        <w:t>prices,</w:t>
      </w:r>
      <w:r w:rsidR="00367E00">
        <w:t xml:space="preserve"> </w:t>
      </w:r>
      <w:r>
        <w:t>to</w:t>
      </w:r>
      <w:r w:rsidR="00367E00">
        <w:t xml:space="preserve"> </w:t>
      </w:r>
      <w:r>
        <w:t>bushfires,</w:t>
      </w:r>
      <w:r w:rsidR="00367E00">
        <w:t xml:space="preserve"> </w:t>
      </w:r>
      <w:r>
        <w:t>floods</w:t>
      </w:r>
      <w:r w:rsidR="00367E00">
        <w:t xml:space="preserve"> </w:t>
      </w:r>
      <w:r>
        <w:t>and</w:t>
      </w:r>
      <w:r w:rsidR="00367E00">
        <w:t xml:space="preserve"> </w:t>
      </w:r>
      <w:r>
        <w:t>extreme</w:t>
      </w:r>
      <w:r w:rsidR="00367E00">
        <w:t xml:space="preserve"> </w:t>
      </w:r>
      <w:r>
        <w:t>weather.</w:t>
      </w:r>
      <w:r w:rsidR="00367E00">
        <w:t xml:space="preserve"> </w:t>
      </w:r>
      <w:r>
        <w:rPr>
          <w:spacing w:val="-1"/>
        </w:rPr>
        <w:t>We</w:t>
      </w:r>
      <w:r w:rsidR="00367E00">
        <w:rPr>
          <w:spacing w:val="-1"/>
        </w:rPr>
        <w:t xml:space="preserve"> </w:t>
      </w:r>
      <w:r>
        <w:rPr>
          <w:spacing w:val="-1"/>
        </w:rPr>
        <w:t>also</w:t>
      </w:r>
      <w:r w:rsidR="00367E00">
        <w:rPr>
          <w:spacing w:val="-1"/>
        </w:rPr>
        <w:t xml:space="preserve"> </w:t>
      </w:r>
      <w:r>
        <w:rPr>
          <w:spacing w:val="-1"/>
        </w:rPr>
        <w:t>work</w:t>
      </w:r>
      <w:r w:rsidR="00367E00">
        <w:rPr>
          <w:spacing w:val="-1"/>
        </w:rPr>
        <w:t xml:space="preserve"> </w:t>
      </w:r>
      <w:r>
        <w:rPr>
          <w:spacing w:val="-1"/>
        </w:rPr>
        <w:t>with</w:t>
      </w:r>
      <w:r w:rsidR="00367E00">
        <w:rPr>
          <w:spacing w:val="-1"/>
        </w:rPr>
        <w:t xml:space="preserve"> </w:t>
      </w:r>
      <w:r>
        <w:rPr>
          <w:spacing w:val="-1"/>
        </w:rPr>
        <w:t>market</w:t>
      </w:r>
      <w:r w:rsidR="00367E00">
        <w:rPr>
          <w:spacing w:val="-1"/>
        </w:rPr>
        <w:t xml:space="preserve"> </w:t>
      </w:r>
      <w:r>
        <w:rPr>
          <w:spacing w:val="-1"/>
        </w:rPr>
        <w:t>bodies</w:t>
      </w:r>
      <w:r w:rsidR="00367E00">
        <w:rPr>
          <w:spacing w:val="-1"/>
        </w:rPr>
        <w:t xml:space="preserve"> </w:t>
      </w:r>
      <w:r>
        <w:rPr>
          <w:spacing w:val="-1"/>
        </w:rPr>
        <w:t>as</w:t>
      </w:r>
      <w:r w:rsidR="00367E00">
        <w:rPr>
          <w:spacing w:val="-1"/>
        </w:rPr>
        <w:t xml:space="preserve"> </w:t>
      </w:r>
      <w:r>
        <w:rPr>
          <w:spacing w:val="-1"/>
        </w:rPr>
        <w:t>well</w:t>
      </w:r>
      <w:r w:rsidR="00367E00">
        <w:rPr>
          <w:spacing w:val="-1"/>
        </w:rPr>
        <w:t xml:space="preserve"> </w:t>
      </w:r>
      <w:r>
        <w:rPr>
          <w:spacing w:val="-1"/>
        </w:rPr>
        <w:t>as</w:t>
      </w:r>
      <w:r w:rsidR="00367E00">
        <w:rPr>
          <w:spacing w:val="-1"/>
        </w:rPr>
        <w:t xml:space="preserve"> </w:t>
      </w:r>
      <w:r>
        <w:rPr>
          <w:spacing w:val="-1"/>
        </w:rPr>
        <w:t>national</w:t>
      </w:r>
      <w:r w:rsidR="00367E00">
        <w:rPr>
          <w:spacing w:val="-1"/>
        </w:rPr>
        <w:t xml:space="preserve"> </w:t>
      </w:r>
      <w:r>
        <w:rPr>
          <w:spacing w:val="-1"/>
        </w:rPr>
        <w:t>and</w:t>
      </w:r>
      <w:r w:rsidR="00367E00">
        <w:rPr>
          <w:spacing w:val="-1"/>
        </w:rPr>
        <w:t xml:space="preserve"> </w:t>
      </w:r>
      <w:r>
        <w:rPr>
          <w:spacing w:val="-1"/>
        </w:rPr>
        <w:t>state</w:t>
      </w:r>
      <w:r w:rsidR="00367E00">
        <w:rPr>
          <w:spacing w:val="-1"/>
        </w:rPr>
        <w:t xml:space="preserve"> </w:t>
      </w:r>
      <w:r>
        <w:rPr>
          <w:spacing w:val="-1"/>
        </w:rPr>
        <w:t>governments</w:t>
      </w:r>
      <w:r w:rsidR="00367E00">
        <w:rPr>
          <w:spacing w:val="-1"/>
        </w:rPr>
        <w:t xml:space="preserve"> </w:t>
      </w:r>
      <w:r>
        <w:rPr>
          <w:spacing w:val="-1"/>
        </w:rPr>
        <w:t>to</w:t>
      </w:r>
      <w:r w:rsidR="00367E00">
        <w:rPr>
          <w:spacing w:val="-1"/>
        </w:rPr>
        <w:t xml:space="preserve"> </w:t>
      </w:r>
      <w:r>
        <w:rPr>
          <w:spacing w:val="-1"/>
        </w:rPr>
        <w:t>design</w:t>
      </w:r>
      <w:r w:rsidR="00367E00">
        <w:rPr>
          <w:spacing w:val="-1"/>
        </w:rPr>
        <w:t xml:space="preserve"> </w:t>
      </w:r>
      <w:r>
        <w:rPr>
          <w:spacing w:val="-1"/>
        </w:rPr>
        <w:t>and</w:t>
      </w:r>
      <w:r w:rsidR="00367E00">
        <w:rPr>
          <w:spacing w:val="-1"/>
        </w:rPr>
        <w:t xml:space="preserve"> </w:t>
      </w:r>
      <w:r>
        <w:rPr>
          <w:spacing w:val="-1"/>
        </w:rPr>
        <w:t>implement</w:t>
      </w:r>
      <w:r w:rsidR="00367E00">
        <w:rPr>
          <w:spacing w:val="-1"/>
        </w:rPr>
        <w:t xml:space="preserve"> </w:t>
      </w:r>
      <w:r>
        <w:rPr>
          <w:spacing w:val="-1"/>
        </w:rPr>
        <w:t>reforms</w:t>
      </w:r>
      <w:r w:rsidR="00367E00">
        <w:rPr>
          <w:spacing w:val="-1"/>
        </w:rPr>
        <w:t xml:space="preserve"> </w:t>
      </w:r>
      <w:r>
        <w:rPr>
          <w:spacing w:val="-1"/>
        </w:rPr>
        <w:t>to</w:t>
      </w:r>
      <w:r w:rsidR="00367E00">
        <w:rPr>
          <w:spacing w:val="-1"/>
        </w:rPr>
        <w:t xml:space="preserve"> </w:t>
      </w:r>
      <w:r>
        <w:t>ensure</w:t>
      </w:r>
      <w:r w:rsidR="00367E00">
        <w:t xml:space="preserve"> </w:t>
      </w:r>
      <w:r>
        <w:t>that</w:t>
      </w:r>
      <w:r w:rsidR="00367E00">
        <w:t xml:space="preserve"> </w:t>
      </w:r>
      <w:r>
        <w:t>governance</w:t>
      </w:r>
      <w:r w:rsidR="00367E00">
        <w:t xml:space="preserve"> </w:t>
      </w:r>
      <w:r>
        <w:t>and</w:t>
      </w:r>
      <w:r w:rsidR="00367E00">
        <w:t xml:space="preserve"> </w:t>
      </w:r>
      <w:r>
        <w:t>systems</w:t>
      </w:r>
      <w:r w:rsidR="00367E00">
        <w:t xml:space="preserve"> </w:t>
      </w:r>
      <w:r>
        <w:t>are</w:t>
      </w:r>
      <w:r w:rsidR="00367E00">
        <w:t xml:space="preserve"> </w:t>
      </w:r>
      <w:r>
        <w:t>fit-for</w:t>
      </w:r>
      <w:r w:rsidR="00367E00">
        <w:t xml:space="preserve"> </w:t>
      </w:r>
      <w:r>
        <w:t>purpose</w:t>
      </w:r>
      <w:r w:rsidR="00367E00">
        <w:t xml:space="preserve"> </w:t>
      </w:r>
      <w:r>
        <w:t>to</w:t>
      </w:r>
      <w:r w:rsidR="00367E00">
        <w:t xml:space="preserve"> </w:t>
      </w:r>
      <w:r>
        <w:t>support</w:t>
      </w:r>
      <w:r w:rsidR="00367E00">
        <w:t xml:space="preserve"> </w:t>
      </w:r>
      <w:r>
        <w:t>the</w:t>
      </w:r>
      <w:r w:rsidR="00367E00">
        <w:t xml:space="preserve"> </w:t>
      </w:r>
      <w:r>
        <w:t>energy</w:t>
      </w:r>
      <w:r w:rsidR="00367E00">
        <w:t xml:space="preserve"> </w:t>
      </w:r>
      <w:r>
        <w:t>transition.</w:t>
      </w:r>
      <w:r w:rsidR="00367E00">
        <w:t xml:space="preserve"> </w:t>
      </w:r>
      <w:r>
        <w:t>DEECA</w:t>
      </w:r>
      <w:r w:rsidR="00367E00">
        <w:t xml:space="preserve"> </w:t>
      </w:r>
      <w:r>
        <w:t>works</w:t>
      </w:r>
      <w:r w:rsidR="00367E00">
        <w:t xml:space="preserve"> </w:t>
      </w:r>
      <w:r>
        <w:t>actively</w:t>
      </w:r>
      <w:r w:rsidR="00367E00">
        <w:t xml:space="preserve"> </w:t>
      </w:r>
      <w:r>
        <w:t>to</w:t>
      </w:r>
      <w:r w:rsidR="00367E00">
        <w:t xml:space="preserve"> </w:t>
      </w:r>
      <w:r>
        <w:t>maximise</w:t>
      </w:r>
      <w:r w:rsidR="00367E00">
        <w:t xml:space="preserve"> </w:t>
      </w:r>
      <w:r>
        <w:t>the</w:t>
      </w:r>
      <w:r w:rsidR="00367E00">
        <w:t xml:space="preserve"> </w:t>
      </w:r>
      <w:r>
        <w:t>benefits</w:t>
      </w:r>
      <w:r w:rsidR="00367E00">
        <w:t xml:space="preserve"> </w:t>
      </w:r>
      <w:r>
        <w:t>of</w:t>
      </w:r>
      <w:r w:rsidR="00367E00">
        <w:t xml:space="preserve"> </w:t>
      </w:r>
      <w:r>
        <w:t>the</w:t>
      </w:r>
      <w:r w:rsidR="00367E00">
        <w:t xml:space="preserve"> </w:t>
      </w:r>
      <w:r>
        <w:t>energy</w:t>
      </w:r>
      <w:r w:rsidR="00367E00">
        <w:t xml:space="preserve"> </w:t>
      </w:r>
      <w:r>
        <w:t>transition,</w:t>
      </w:r>
      <w:r w:rsidR="00367E00">
        <w:t xml:space="preserve"> </w:t>
      </w:r>
      <w:r>
        <w:t>including</w:t>
      </w:r>
      <w:r w:rsidR="00367E00">
        <w:t xml:space="preserve"> </w:t>
      </w:r>
      <w:r>
        <w:t>for</w:t>
      </w:r>
      <w:r w:rsidR="00367E00">
        <w:t xml:space="preserve"> </w:t>
      </w:r>
      <w:r>
        <w:t>workforce</w:t>
      </w:r>
      <w:r w:rsidR="00367E00">
        <w:t xml:space="preserve"> </w:t>
      </w:r>
      <w:r>
        <w:t>development</w:t>
      </w:r>
      <w:r w:rsidR="00367E00">
        <w:t xml:space="preserve"> </w:t>
      </w:r>
      <w:r>
        <w:t>and</w:t>
      </w:r>
      <w:r w:rsidR="00367E00">
        <w:t xml:space="preserve"> </w:t>
      </w:r>
      <w:r>
        <w:t>jobs</w:t>
      </w:r>
      <w:r w:rsidR="00367E00">
        <w:t xml:space="preserve"> </w:t>
      </w:r>
      <w:r>
        <w:t>and</w:t>
      </w:r>
      <w:r w:rsidR="00367E00">
        <w:t xml:space="preserve"> </w:t>
      </w:r>
      <w:r>
        <w:t>to</w:t>
      </w:r>
      <w:r w:rsidR="00367E00">
        <w:t xml:space="preserve"> </w:t>
      </w:r>
      <w:r>
        <w:t>support</w:t>
      </w:r>
      <w:r w:rsidR="00367E00">
        <w:t xml:space="preserve"> </w:t>
      </w:r>
      <w:r>
        <w:t>Aboriginal</w:t>
      </w:r>
      <w:r w:rsidR="00367E00">
        <w:t xml:space="preserve"> </w:t>
      </w:r>
      <w:r>
        <w:t>self-determination.</w:t>
      </w:r>
    </w:p>
    <w:tbl>
      <w:tblPr>
        <w:tblStyle w:val="TableGrid"/>
        <w:tblW w:w="9634" w:type="dxa"/>
        <w:tblLayout w:type="fixed"/>
        <w:tblLook w:val="0620" w:firstRow="1" w:lastRow="0" w:firstColumn="0" w:lastColumn="0" w:noHBand="1" w:noVBand="1"/>
      </w:tblPr>
      <w:tblGrid>
        <w:gridCol w:w="1980"/>
        <w:gridCol w:w="7654"/>
      </w:tblGrid>
      <w:tr w:rsidR="00961B68" w14:paraId="2EB1A6DA" w14:textId="77777777" w:rsidTr="00E772D0">
        <w:trPr>
          <w:trHeight w:val="60"/>
          <w:tblHeader/>
        </w:trPr>
        <w:tc>
          <w:tcPr>
            <w:tcW w:w="1980" w:type="dxa"/>
          </w:tcPr>
          <w:p w14:paraId="12490074" w14:textId="77777777" w:rsidR="00B6595F" w:rsidRDefault="00B6595F" w:rsidP="00743753">
            <w:pPr>
              <w:pStyle w:val="TableColumnHeading"/>
            </w:pPr>
            <w:bookmarkStart w:id="36" w:name="TableColumnTitle_12"/>
            <w:bookmarkEnd w:id="36"/>
            <w:r>
              <w:t>Initiative</w:t>
            </w:r>
          </w:p>
        </w:tc>
        <w:tc>
          <w:tcPr>
            <w:tcW w:w="7654" w:type="dxa"/>
          </w:tcPr>
          <w:p w14:paraId="15A3243B" w14:textId="1680EFA0" w:rsidR="00B6595F" w:rsidRDefault="00B6595F" w:rsidP="00743753">
            <w:pPr>
              <w:pStyle w:val="TableColumnHeading"/>
            </w:pPr>
            <w:r>
              <w:t>2023–24</w:t>
            </w:r>
            <w:r w:rsidR="00367E00">
              <w:t xml:space="preserve"> </w:t>
            </w:r>
            <w:r>
              <w:t>progress</w:t>
            </w:r>
          </w:p>
        </w:tc>
      </w:tr>
      <w:tr w:rsidR="00961B68" w14:paraId="476F93B8" w14:textId="77777777" w:rsidTr="00E772D0">
        <w:trPr>
          <w:trHeight w:val="60"/>
        </w:trPr>
        <w:tc>
          <w:tcPr>
            <w:tcW w:w="1980" w:type="dxa"/>
          </w:tcPr>
          <w:p w14:paraId="705AD49B" w14:textId="33A4CFF3" w:rsidR="00B6595F" w:rsidRDefault="00B6595F" w:rsidP="00743753">
            <w:pPr>
              <w:pStyle w:val="TableCopy"/>
            </w:pPr>
            <w:r>
              <w:t>$250</w:t>
            </w:r>
            <w:r w:rsidR="00367E00">
              <w:t xml:space="preserve"> </w:t>
            </w:r>
            <w:r>
              <w:t>Power</w:t>
            </w:r>
            <w:r w:rsidR="00367E00">
              <w:t xml:space="preserve"> </w:t>
            </w:r>
            <w:r>
              <w:t>Savings</w:t>
            </w:r>
            <w:r w:rsidR="00367E00">
              <w:t xml:space="preserve"> </w:t>
            </w:r>
            <w:r>
              <w:t>Bonus</w:t>
            </w:r>
            <w:r w:rsidR="00367E00">
              <w:t xml:space="preserve"> </w:t>
            </w:r>
            <w:r>
              <w:t>program</w:t>
            </w:r>
          </w:p>
        </w:tc>
        <w:tc>
          <w:tcPr>
            <w:tcW w:w="7654" w:type="dxa"/>
          </w:tcPr>
          <w:p w14:paraId="679B2F39" w14:textId="5A2B04B3" w:rsidR="00B6595F" w:rsidRDefault="00B6595F" w:rsidP="00743753">
            <w:pPr>
              <w:pStyle w:val="TableCopy"/>
            </w:pPr>
            <w:r>
              <w:t>The</w:t>
            </w:r>
            <w:r w:rsidR="00367E00">
              <w:t xml:space="preserve"> </w:t>
            </w:r>
            <w:r>
              <w:t>fourth</w:t>
            </w:r>
            <w:r w:rsidR="00367E00">
              <w:t xml:space="preserve"> </w:t>
            </w:r>
            <w:r>
              <w:t>round</w:t>
            </w:r>
            <w:r w:rsidR="00367E00">
              <w:t xml:space="preserve"> </w:t>
            </w:r>
            <w:r>
              <w:t>of</w:t>
            </w:r>
            <w:r w:rsidR="00367E00">
              <w:t xml:space="preserve"> </w:t>
            </w:r>
            <w:r>
              <w:t>the</w:t>
            </w:r>
            <w:r w:rsidR="00367E00">
              <w:t xml:space="preserve"> </w:t>
            </w:r>
            <w:r>
              <w:t>Power</w:t>
            </w:r>
            <w:r w:rsidR="00367E00">
              <w:t xml:space="preserve"> </w:t>
            </w:r>
            <w:r>
              <w:t>Saving</w:t>
            </w:r>
            <w:r w:rsidR="00367E00">
              <w:t xml:space="preserve"> </w:t>
            </w:r>
            <w:r>
              <w:t>Bonus</w:t>
            </w:r>
            <w:r w:rsidR="00367E00">
              <w:t xml:space="preserve"> </w:t>
            </w:r>
            <w:r>
              <w:t>program</w:t>
            </w:r>
            <w:r w:rsidR="00367E00">
              <w:t xml:space="preserve"> </w:t>
            </w:r>
            <w:r>
              <w:t>was</w:t>
            </w:r>
            <w:r w:rsidR="00367E00">
              <w:t xml:space="preserve"> </w:t>
            </w:r>
            <w:r>
              <w:t>launched</w:t>
            </w:r>
            <w:r w:rsidR="00367E00">
              <w:t xml:space="preserve"> </w:t>
            </w:r>
            <w:r>
              <w:t>on</w:t>
            </w:r>
            <w:r w:rsidR="00367E00">
              <w:t xml:space="preserve"> </w:t>
            </w:r>
            <w:r>
              <w:t>24</w:t>
            </w:r>
            <w:r w:rsidR="00367E00">
              <w:t xml:space="preserve"> </w:t>
            </w:r>
            <w:r>
              <w:t>March</w:t>
            </w:r>
            <w:r w:rsidR="00367E00">
              <w:t xml:space="preserve"> </w:t>
            </w:r>
            <w:r>
              <w:t>2023</w:t>
            </w:r>
            <w:r w:rsidR="00367E00">
              <w:t xml:space="preserve"> </w:t>
            </w:r>
            <w:r>
              <w:t>and</w:t>
            </w:r>
            <w:r w:rsidR="00367E00">
              <w:t xml:space="preserve"> </w:t>
            </w:r>
            <w:r>
              <w:t>closed</w:t>
            </w:r>
            <w:r w:rsidR="00367E00">
              <w:t xml:space="preserve"> </w:t>
            </w:r>
            <w:r>
              <w:t>on</w:t>
            </w:r>
            <w:r w:rsidR="00367E00">
              <w:t xml:space="preserve"> </w:t>
            </w:r>
            <w:r>
              <w:t>31</w:t>
            </w:r>
            <w:r w:rsidR="00367E00">
              <w:t xml:space="preserve"> </w:t>
            </w:r>
            <w:r>
              <w:t>August</w:t>
            </w:r>
            <w:r w:rsidR="00367E00">
              <w:t xml:space="preserve"> </w:t>
            </w:r>
            <w:r>
              <w:t>2023.</w:t>
            </w:r>
            <w:r w:rsidR="00367E00">
              <w:t xml:space="preserve"> </w:t>
            </w:r>
            <w:r>
              <w:t>Since</w:t>
            </w:r>
            <w:r w:rsidR="00367E00">
              <w:t xml:space="preserve"> </w:t>
            </w:r>
            <w:r>
              <w:t>the</w:t>
            </w:r>
            <w:r w:rsidR="00367E00">
              <w:t xml:space="preserve"> </w:t>
            </w:r>
            <w:r>
              <w:t>program’s</w:t>
            </w:r>
            <w:r w:rsidR="00367E00">
              <w:t xml:space="preserve"> </w:t>
            </w:r>
            <w:r>
              <w:t>launch,</w:t>
            </w:r>
            <w:r w:rsidR="00367E00">
              <w:t xml:space="preserve"> </w:t>
            </w:r>
            <w:r>
              <w:t>more</w:t>
            </w:r>
            <w:r w:rsidR="00367E00">
              <w:t xml:space="preserve"> </w:t>
            </w:r>
            <w:r>
              <w:t>than</w:t>
            </w:r>
            <w:r w:rsidR="00367E00">
              <w:t xml:space="preserve"> </w:t>
            </w:r>
            <w:r>
              <w:t>1.83</w:t>
            </w:r>
            <w:r w:rsidR="00367E00">
              <w:t xml:space="preserve"> </w:t>
            </w:r>
            <w:r>
              <w:t>million</w:t>
            </w:r>
            <w:r w:rsidR="00367E00">
              <w:t xml:space="preserve"> </w:t>
            </w:r>
            <w:r>
              <w:t>applications</w:t>
            </w:r>
            <w:r w:rsidR="00367E00">
              <w:t xml:space="preserve"> </w:t>
            </w:r>
            <w:r>
              <w:t>were</w:t>
            </w:r>
            <w:r w:rsidR="00367E00">
              <w:t xml:space="preserve"> </w:t>
            </w:r>
            <w:r>
              <w:t>received,</w:t>
            </w:r>
            <w:r w:rsidR="00367E00">
              <w:t xml:space="preserve"> </w:t>
            </w:r>
            <w:r>
              <w:t>and</w:t>
            </w:r>
            <w:r w:rsidR="00367E00">
              <w:t xml:space="preserve"> </w:t>
            </w:r>
            <w:r>
              <w:t>1.82</w:t>
            </w:r>
            <w:r w:rsidR="00367E00">
              <w:t xml:space="preserve"> </w:t>
            </w:r>
            <w:r>
              <w:t>million</w:t>
            </w:r>
            <w:r w:rsidR="00367E00">
              <w:t xml:space="preserve"> </w:t>
            </w:r>
            <w:r>
              <w:t>applications</w:t>
            </w:r>
            <w:r w:rsidR="00367E00">
              <w:t xml:space="preserve"> </w:t>
            </w:r>
            <w:r>
              <w:t>paid.</w:t>
            </w:r>
            <w:r w:rsidR="00367E00">
              <w:t xml:space="preserve"> </w:t>
            </w:r>
            <w:r>
              <w:t>More</w:t>
            </w:r>
            <w:r w:rsidR="00367E00">
              <w:t xml:space="preserve"> </w:t>
            </w:r>
            <w:r>
              <w:t>than</w:t>
            </w:r>
            <w:r w:rsidR="00367E00">
              <w:t xml:space="preserve"> </w:t>
            </w:r>
            <w:r>
              <w:t>67,000</w:t>
            </w:r>
            <w:r w:rsidR="00367E00">
              <w:t xml:space="preserve"> </w:t>
            </w:r>
            <w:r>
              <w:t>Power</w:t>
            </w:r>
            <w:r w:rsidR="00367E00">
              <w:t xml:space="preserve"> </w:t>
            </w:r>
            <w:r>
              <w:t>Saving</w:t>
            </w:r>
            <w:r w:rsidR="00367E00">
              <w:t xml:space="preserve"> </w:t>
            </w:r>
            <w:r>
              <w:t>Bonus</w:t>
            </w:r>
            <w:r w:rsidR="00367E00">
              <w:t xml:space="preserve"> </w:t>
            </w:r>
            <w:r>
              <w:t>applications</w:t>
            </w:r>
            <w:r w:rsidR="00367E00">
              <w:t xml:space="preserve"> </w:t>
            </w:r>
            <w:r>
              <w:t>were</w:t>
            </w:r>
            <w:r w:rsidR="00367E00">
              <w:t xml:space="preserve"> </w:t>
            </w:r>
            <w:r>
              <w:t>submitted</w:t>
            </w:r>
            <w:r w:rsidR="00367E00">
              <w:t xml:space="preserve"> </w:t>
            </w:r>
            <w:r>
              <w:t>through</w:t>
            </w:r>
            <w:r w:rsidR="00367E00">
              <w:t xml:space="preserve"> </w:t>
            </w:r>
            <w:r>
              <w:t>DEECA's</w:t>
            </w:r>
            <w:r w:rsidR="00367E00">
              <w:t xml:space="preserve"> </w:t>
            </w:r>
            <w:r>
              <w:t>Community</w:t>
            </w:r>
            <w:r w:rsidR="00367E00">
              <w:t xml:space="preserve"> </w:t>
            </w:r>
            <w:r>
              <w:t>Outreach</w:t>
            </w:r>
            <w:r w:rsidR="00367E00">
              <w:t xml:space="preserve"> </w:t>
            </w:r>
            <w:r>
              <w:t>Program</w:t>
            </w:r>
            <w:r w:rsidR="00367E00">
              <w:t xml:space="preserve"> </w:t>
            </w:r>
            <w:r>
              <w:t>partners,</w:t>
            </w:r>
            <w:r w:rsidR="00367E00">
              <w:t xml:space="preserve"> </w:t>
            </w:r>
            <w:r>
              <w:t>an</w:t>
            </w:r>
            <w:r w:rsidR="00367E00">
              <w:t xml:space="preserve"> </w:t>
            </w:r>
            <w:r>
              <w:t>increase</w:t>
            </w:r>
            <w:r w:rsidR="00367E00">
              <w:t xml:space="preserve"> </w:t>
            </w:r>
            <w:r>
              <w:t>of</w:t>
            </w:r>
            <w:r w:rsidR="00367E00">
              <w:t xml:space="preserve"> </w:t>
            </w:r>
            <w:r>
              <w:t>around</w:t>
            </w:r>
            <w:r w:rsidR="00367E00">
              <w:t xml:space="preserve"> </w:t>
            </w:r>
            <w:r>
              <w:t>15,000</w:t>
            </w:r>
            <w:r w:rsidR="00367E00">
              <w:t xml:space="preserve"> </w:t>
            </w:r>
            <w:r>
              <w:t>compared</w:t>
            </w:r>
            <w:r w:rsidR="00367E00">
              <w:t xml:space="preserve"> </w:t>
            </w:r>
            <w:r>
              <w:t>to</w:t>
            </w:r>
            <w:r w:rsidR="00367E00">
              <w:t xml:space="preserve"> </w:t>
            </w:r>
            <w:r>
              <w:t>the</w:t>
            </w:r>
            <w:r w:rsidR="00367E00">
              <w:t xml:space="preserve"> </w:t>
            </w:r>
            <w:r>
              <w:t>previous</w:t>
            </w:r>
            <w:r w:rsidR="00367E00">
              <w:t xml:space="preserve"> </w:t>
            </w:r>
            <w:r>
              <w:t>round</w:t>
            </w:r>
            <w:r w:rsidR="00367E00">
              <w:t xml:space="preserve"> </w:t>
            </w:r>
            <w:r>
              <w:t>of</w:t>
            </w:r>
            <w:r w:rsidR="00367E00">
              <w:t xml:space="preserve"> </w:t>
            </w:r>
            <w:r>
              <w:t>the</w:t>
            </w:r>
            <w:r w:rsidR="00367E00">
              <w:t xml:space="preserve"> </w:t>
            </w:r>
            <w:r>
              <w:t>program.</w:t>
            </w:r>
          </w:p>
        </w:tc>
      </w:tr>
      <w:tr w:rsidR="00961B68" w14:paraId="5F2A8EBC" w14:textId="77777777" w:rsidTr="00E772D0">
        <w:trPr>
          <w:trHeight w:val="60"/>
        </w:trPr>
        <w:tc>
          <w:tcPr>
            <w:tcW w:w="1980" w:type="dxa"/>
          </w:tcPr>
          <w:p w14:paraId="1E82D6E8" w14:textId="2E0CE478" w:rsidR="00B6595F" w:rsidRDefault="00B6595F" w:rsidP="00743753">
            <w:pPr>
              <w:pStyle w:val="TableCopy"/>
            </w:pPr>
            <w:r>
              <w:t>A</w:t>
            </w:r>
            <w:r w:rsidR="00367E00">
              <w:t xml:space="preserve"> </w:t>
            </w:r>
            <w:r>
              <w:t>safe</w:t>
            </w:r>
            <w:r w:rsidR="00367E00">
              <w:t xml:space="preserve"> </w:t>
            </w:r>
            <w:r>
              <w:t>and</w:t>
            </w:r>
            <w:r w:rsidR="00367E00">
              <w:t xml:space="preserve"> </w:t>
            </w:r>
            <w:r>
              <w:t>just</w:t>
            </w:r>
            <w:r w:rsidR="00367E00">
              <w:t xml:space="preserve"> </w:t>
            </w:r>
            <w:r>
              <w:t>community</w:t>
            </w:r>
            <w:r w:rsidR="00367E00">
              <w:t xml:space="preserve"> </w:t>
            </w:r>
            <w:r>
              <w:t>transition</w:t>
            </w:r>
            <w:r w:rsidR="00367E00">
              <w:t xml:space="preserve"> </w:t>
            </w:r>
            <w:r>
              <w:t>to</w:t>
            </w:r>
            <w:r w:rsidR="00367E00">
              <w:t xml:space="preserve"> </w:t>
            </w:r>
            <w:r>
              <w:t>renewable</w:t>
            </w:r>
            <w:r w:rsidR="00367E00">
              <w:t xml:space="preserve"> </w:t>
            </w:r>
            <w:r>
              <w:t>energy</w:t>
            </w:r>
          </w:p>
        </w:tc>
        <w:tc>
          <w:tcPr>
            <w:tcW w:w="7654" w:type="dxa"/>
          </w:tcPr>
          <w:p w14:paraId="1C7B4CB0" w14:textId="33E844B2" w:rsidR="00B6595F" w:rsidRDefault="00B6595F" w:rsidP="00743753">
            <w:pPr>
              <w:pStyle w:val="TableCopy"/>
            </w:pPr>
            <w:r>
              <w:t>On</w:t>
            </w:r>
            <w:r w:rsidR="00367E00">
              <w:t xml:space="preserve"> </w:t>
            </w:r>
            <w:r>
              <w:t>16</w:t>
            </w:r>
            <w:r w:rsidR="00367E00">
              <w:t xml:space="preserve"> </w:t>
            </w:r>
            <w:r>
              <w:t>May</w:t>
            </w:r>
            <w:r w:rsidR="00367E00">
              <w:t xml:space="preserve"> </w:t>
            </w:r>
            <w:r>
              <w:t>2024,</w:t>
            </w:r>
            <w:r w:rsidR="00367E00">
              <w:t xml:space="preserve"> </w:t>
            </w:r>
            <w:r>
              <w:t>the</w:t>
            </w:r>
            <w:r w:rsidR="00367E00">
              <w:t xml:space="preserve"> </w:t>
            </w:r>
            <w:r>
              <w:rPr>
                <w:rStyle w:val="LightItalic"/>
              </w:rPr>
              <w:t>Energy</w:t>
            </w:r>
            <w:r w:rsidR="00367E00">
              <w:rPr>
                <w:rStyle w:val="LightItalic"/>
              </w:rPr>
              <w:t xml:space="preserve"> </w:t>
            </w:r>
            <w:r>
              <w:rPr>
                <w:rStyle w:val="LightItalic"/>
              </w:rPr>
              <w:t>Legislation</w:t>
            </w:r>
            <w:r w:rsidR="00367E00">
              <w:rPr>
                <w:rStyle w:val="LightItalic"/>
              </w:rPr>
              <w:t xml:space="preserve"> </w:t>
            </w:r>
            <w:r>
              <w:rPr>
                <w:rStyle w:val="LightItalic"/>
              </w:rPr>
              <w:t>Amendment</w:t>
            </w:r>
            <w:r w:rsidR="00367E00">
              <w:rPr>
                <w:rStyle w:val="LightItalic"/>
              </w:rPr>
              <w:t xml:space="preserve"> </w:t>
            </w:r>
            <w:r>
              <w:rPr>
                <w:rStyle w:val="LightItalic"/>
              </w:rPr>
              <w:t>(Energy</w:t>
            </w:r>
            <w:r w:rsidR="00367E00">
              <w:rPr>
                <w:rStyle w:val="LightItalic"/>
              </w:rPr>
              <w:t xml:space="preserve"> </w:t>
            </w:r>
            <w:r>
              <w:rPr>
                <w:rStyle w:val="LightItalic"/>
              </w:rPr>
              <w:t>Safety)</w:t>
            </w:r>
            <w:r w:rsidR="00367E00">
              <w:rPr>
                <w:rStyle w:val="LightItalic"/>
              </w:rPr>
              <w:t xml:space="preserve"> </w:t>
            </w:r>
            <w:r>
              <w:rPr>
                <w:rStyle w:val="LightItalic"/>
              </w:rPr>
              <w:t>Act</w:t>
            </w:r>
            <w:r w:rsidR="00367E00">
              <w:rPr>
                <w:rStyle w:val="LightItalic"/>
              </w:rPr>
              <w:t xml:space="preserve"> </w:t>
            </w:r>
            <w:r>
              <w:rPr>
                <w:rStyle w:val="LightItalic"/>
              </w:rPr>
              <w:t>2023</w:t>
            </w:r>
            <w:r w:rsidR="00367E00">
              <w:t xml:space="preserve"> </w:t>
            </w:r>
            <w:r>
              <w:t>came</w:t>
            </w:r>
            <w:r w:rsidR="00367E00">
              <w:t xml:space="preserve"> </w:t>
            </w:r>
            <w:r>
              <w:t>into</w:t>
            </w:r>
            <w:r w:rsidR="00367E00">
              <w:t xml:space="preserve"> </w:t>
            </w:r>
            <w:r>
              <w:t>effect.</w:t>
            </w:r>
            <w:r w:rsidR="00367E00">
              <w:t xml:space="preserve"> </w:t>
            </w:r>
            <w:r>
              <w:t>DEECA</w:t>
            </w:r>
            <w:r w:rsidR="00367E00">
              <w:t xml:space="preserve"> </w:t>
            </w:r>
            <w:r>
              <w:t>and</w:t>
            </w:r>
            <w:r w:rsidR="00367E00">
              <w:t xml:space="preserve"> </w:t>
            </w:r>
            <w:r>
              <w:t>Energy</w:t>
            </w:r>
            <w:r w:rsidR="00367E00">
              <w:t xml:space="preserve"> </w:t>
            </w:r>
            <w:r>
              <w:t>Safe</w:t>
            </w:r>
            <w:r w:rsidR="00367E00">
              <w:t xml:space="preserve"> </w:t>
            </w:r>
            <w:r>
              <w:t>Victoria</w:t>
            </w:r>
            <w:r w:rsidR="00367E00">
              <w:t xml:space="preserve"> </w:t>
            </w:r>
            <w:r>
              <w:t>are</w:t>
            </w:r>
            <w:r w:rsidR="00367E00">
              <w:t xml:space="preserve"> </w:t>
            </w:r>
            <w:r>
              <w:t>implementing</w:t>
            </w:r>
            <w:r w:rsidR="00367E00">
              <w:t xml:space="preserve"> </w:t>
            </w:r>
            <w:r>
              <w:t>its</w:t>
            </w:r>
            <w:r w:rsidR="00367E00">
              <w:t xml:space="preserve"> </w:t>
            </w:r>
            <w:r>
              <w:t>reforms.</w:t>
            </w:r>
            <w:r w:rsidR="00367E00">
              <w:t xml:space="preserve"> </w:t>
            </w:r>
          </w:p>
          <w:p w14:paraId="4139BD93" w14:textId="2D28A928" w:rsidR="00B6595F" w:rsidRDefault="00B6595F" w:rsidP="00743753">
            <w:pPr>
              <w:pStyle w:val="TableCopy"/>
            </w:pPr>
            <w:r>
              <w:t>DEECA</w:t>
            </w:r>
            <w:r w:rsidR="00367E00">
              <w:t xml:space="preserve"> </w:t>
            </w:r>
            <w:r>
              <w:t>is</w:t>
            </w:r>
            <w:r w:rsidR="00367E00">
              <w:t xml:space="preserve"> </w:t>
            </w:r>
            <w:r>
              <w:t>leading</w:t>
            </w:r>
            <w:r w:rsidR="00367E00">
              <w:t xml:space="preserve"> </w:t>
            </w:r>
            <w:r>
              <w:t>an</w:t>
            </w:r>
            <w:r w:rsidR="00367E00">
              <w:t xml:space="preserve"> </w:t>
            </w:r>
            <w:r>
              <w:t>Energy</w:t>
            </w:r>
            <w:r w:rsidR="00367E00">
              <w:t xml:space="preserve"> </w:t>
            </w:r>
            <w:r>
              <w:t>Safety</w:t>
            </w:r>
            <w:r w:rsidR="00367E00">
              <w:t xml:space="preserve"> </w:t>
            </w:r>
            <w:r>
              <w:t>Review,</w:t>
            </w:r>
            <w:r w:rsidR="00367E00">
              <w:t xml:space="preserve"> </w:t>
            </w:r>
            <w:r>
              <w:t>which</w:t>
            </w:r>
            <w:r w:rsidR="00367E00">
              <w:t xml:space="preserve"> </w:t>
            </w:r>
            <w:r>
              <w:t>is</w:t>
            </w:r>
            <w:r w:rsidR="00367E00">
              <w:t xml:space="preserve"> </w:t>
            </w:r>
            <w:r>
              <w:t>intended</w:t>
            </w:r>
            <w:r w:rsidR="00367E00">
              <w:t xml:space="preserve"> </w:t>
            </w:r>
            <w:r>
              <w:t>to</w:t>
            </w:r>
            <w:r w:rsidR="00367E00">
              <w:t xml:space="preserve"> </w:t>
            </w:r>
            <w:r>
              <w:t>include</w:t>
            </w:r>
            <w:r w:rsidR="00367E00">
              <w:t xml:space="preserve"> </w:t>
            </w:r>
            <w:r>
              <w:t>an</w:t>
            </w:r>
            <w:r w:rsidR="00367E00">
              <w:t xml:space="preserve"> </w:t>
            </w:r>
            <w:r>
              <w:t>energy</w:t>
            </w:r>
            <w:r w:rsidR="00367E00">
              <w:t xml:space="preserve"> </w:t>
            </w:r>
            <w:r>
              <w:t>safety</w:t>
            </w:r>
            <w:r w:rsidR="00367E00">
              <w:t xml:space="preserve"> </w:t>
            </w:r>
            <w:r>
              <w:t>roadmap</w:t>
            </w:r>
            <w:r w:rsidR="00367E00">
              <w:t xml:space="preserve"> </w:t>
            </w:r>
            <w:r>
              <w:t>to</w:t>
            </w:r>
            <w:r w:rsidR="00367E00">
              <w:t xml:space="preserve"> </w:t>
            </w:r>
            <w:r>
              <w:t>identify</w:t>
            </w:r>
            <w:r w:rsidR="00367E00">
              <w:t xml:space="preserve"> </w:t>
            </w:r>
            <w:r>
              <w:t>priority</w:t>
            </w:r>
            <w:r w:rsidR="00367E00">
              <w:t xml:space="preserve"> </w:t>
            </w:r>
            <w:r>
              <w:t>actions</w:t>
            </w:r>
            <w:r w:rsidR="00367E00">
              <w:t xml:space="preserve"> </w:t>
            </w:r>
            <w:r>
              <w:t>to</w:t>
            </w:r>
            <w:r w:rsidR="00367E00">
              <w:t xml:space="preserve"> </w:t>
            </w:r>
            <w:r>
              <w:t>ensure</w:t>
            </w:r>
            <w:r w:rsidR="00367E00">
              <w:t xml:space="preserve"> </w:t>
            </w:r>
            <w:r>
              <w:t>a</w:t>
            </w:r>
            <w:r w:rsidR="00367E00">
              <w:t xml:space="preserve"> </w:t>
            </w:r>
            <w:r>
              <w:t>safe</w:t>
            </w:r>
            <w:r w:rsidR="00367E00">
              <w:t xml:space="preserve"> </w:t>
            </w:r>
            <w:r>
              <w:t>energy</w:t>
            </w:r>
            <w:r w:rsidR="00367E00">
              <w:t xml:space="preserve"> </w:t>
            </w:r>
            <w:r>
              <w:t>transition</w:t>
            </w:r>
            <w:r w:rsidR="00367E00">
              <w:t xml:space="preserve"> </w:t>
            </w:r>
            <w:r>
              <w:t>and</w:t>
            </w:r>
            <w:r w:rsidR="00367E00">
              <w:t xml:space="preserve"> </w:t>
            </w:r>
            <w:r>
              <w:t>drive</w:t>
            </w:r>
            <w:r w:rsidR="00367E00">
              <w:t xml:space="preserve"> </w:t>
            </w:r>
            <w:r>
              <w:t>further</w:t>
            </w:r>
            <w:r w:rsidR="00367E00">
              <w:t xml:space="preserve"> </w:t>
            </w:r>
            <w:r>
              <w:t>work</w:t>
            </w:r>
            <w:r w:rsidR="00367E00">
              <w:t xml:space="preserve"> </w:t>
            </w:r>
            <w:r>
              <w:t>by</w:t>
            </w:r>
            <w:r w:rsidR="00367E00">
              <w:t xml:space="preserve"> </w:t>
            </w:r>
            <w:r>
              <w:t>the</w:t>
            </w:r>
            <w:r w:rsidR="00367E00">
              <w:t xml:space="preserve"> </w:t>
            </w:r>
            <w:r>
              <w:t>Victorian</w:t>
            </w:r>
            <w:r w:rsidR="00367E00">
              <w:t xml:space="preserve"> </w:t>
            </w:r>
            <w:r>
              <w:t>Government.</w:t>
            </w:r>
            <w:r w:rsidR="00367E00">
              <w:t xml:space="preserve"> </w:t>
            </w:r>
            <w:r>
              <w:t>Consultation</w:t>
            </w:r>
            <w:r w:rsidR="00367E00">
              <w:t xml:space="preserve"> </w:t>
            </w:r>
            <w:r>
              <w:t>and</w:t>
            </w:r>
            <w:r w:rsidR="00367E00">
              <w:t xml:space="preserve"> </w:t>
            </w:r>
            <w:r>
              <w:t>engagement</w:t>
            </w:r>
            <w:r w:rsidR="00367E00">
              <w:t xml:space="preserve"> </w:t>
            </w:r>
            <w:r>
              <w:t>have</w:t>
            </w:r>
            <w:r w:rsidR="00367E00">
              <w:t xml:space="preserve"> </w:t>
            </w:r>
            <w:r>
              <w:t>commenced.</w:t>
            </w:r>
          </w:p>
        </w:tc>
      </w:tr>
      <w:tr w:rsidR="00961B68" w14:paraId="0CFF2B0E" w14:textId="77777777" w:rsidTr="00E772D0">
        <w:trPr>
          <w:trHeight w:val="60"/>
        </w:trPr>
        <w:tc>
          <w:tcPr>
            <w:tcW w:w="1980" w:type="dxa"/>
          </w:tcPr>
          <w:p w14:paraId="7EB2B66F" w14:textId="33DACE25" w:rsidR="00B6595F" w:rsidRDefault="00B6595F" w:rsidP="00743753">
            <w:pPr>
              <w:pStyle w:val="TableCopy"/>
            </w:pPr>
            <w:r>
              <w:t>100</w:t>
            </w:r>
            <w:r w:rsidR="00367E00">
              <w:t xml:space="preserve"> </w:t>
            </w:r>
            <w:r>
              <w:t>Neighbourhood</w:t>
            </w:r>
            <w:r w:rsidR="00367E00">
              <w:t xml:space="preserve"> </w:t>
            </w:r>
            <w:r>
              <w:t>Batteries</w:t>
            </w:r>
          </w:p>
        </w:tc>
        <w:tc>
          <w:tcPr>
            <w:tcW w:w="7654" w:type="dxa"/>
          </w:tcPr>
          <w:p w14:paraId="290DAEFF" w14:textId="5BEABAEF" w:rsidR="00B6595F" w:rsidRDefault="00B6595F" w:rsidP="00743753">
            <w:pPr>
              <w:pStyle w:val="TableCopy"/>
            </w:pPr>
            <w:r>
              <w:rPr>
                <w:spacing w:val="-3"/>
              </w:rPr>
              <w:t>In</w:t>
            </w:r>
            <w:r w:rsidR="00367E00">
              <w:rPr>
                <w:spacing w:val="-3"/>
              </w:rPr>
              <w:t xml:space="preserve"> </w:t>
            </w:r>
            <w:r>
              <w:rPr>
                <w:spacing w:val="-3"/>
              </w:rPr>
              <w:t>August</w:t>
            </w:r>
            <w:r w:rsidR="00367E00">
              <w:rPr>
                <w:spacing w:val="-3"/>
              </w:rPr>
              <w:t xml:space="preserve"> </w:t>
            </w:r>
            <w:r>
              <w:rPr>
                <w:spacing w:val="-3"/>
              </w:rPr>
              <w:t>2023,</w:t>
            </w:r>
            <w:r w:rsidR="00367E00">
              <w:rPr>
                <w:spacing w:val="-3"/>
              </w:rPr>
              <w:t xml:space="preserve"> </w:t>
            </w:r>
            <w:r>
              <w:rPr>
                <w:spacing w:val="-3"/>
              </w:rPr>
              <w:t>the</w:t>
            </w:r>
            <w:r w:rsidR="00367E00">
              <w:rPr>
                <w:spacing w:val="-3"/>
              </w:rPr>
              <w:t xml:space="preserve"> </w:t>
            </w:r>
            <w:hyperlink r:id="rId51" w:tooltip="Linkk to Neighbourhood batteries webpage" w:history="1">
              <w:r>
                <w:rPr>
                  <w:rStyle w:val="Hyperlink"/>
                  <w:spacing w:val="-3"/>
                </w:rPr>
                <w:t>100</w:t>
              </w:r>
              <w:r w:rsidR="00367E00">
                <w:rPr>
                  <w:rStyle w:val="Hyperlink"/>
                  <w:spacing w:val="-3"/>
                </w:rPr>
                <w:t xml:space="preserve"> </w:t>
              </w:r>
              <w:r>
                <w:rPr>
                  <w:rStyle w:val="Hyperlink"/>
                  <w:spacing w:val="-3"/>
                </w:rPr>
                <w:t>Neighbourhood</w:t>
              </w:r>
              <w:r w:rsidR="00367E00">
                <w:rPr>
                  <w:rStyle w:val="Hyperlink"/>
                  <w:spacing w:val="-3"/>
                </w:rPr>
                <w:t xml:space="preserve"> </w:t>
              </w:r>
              <w:r>
                <w:rPr>
                  <w:rStyle w:val="Hyperlink"/>
                  <w:spacing w:val="-3"/>
                </w:rPr>
                <w:t>Batteries</w:t>
              </w:r>
            </w:hyperlink>
            <w:r w:rsidR="00367E00">
              <w:rPr>
                <w:spacing w:val="-3"/>
              </w:rPr>
              <w:t xml:space="preserve"> </w:t>
            </w:r>
            <w:r>
              <w:rPr>
                <w:spacing w:val="-3"/>
              </w:rPr>
              <w:t>program</w:t>
            </w:r>
            <w:r w:rsidR="00367E00">
              <w:rPr>
                <w:spacing w:val="-3"/>
              </w:rPr>
              <w:t xml:space="preserve"> </w:t>
            </w:r>
            <w:r>
              <w:rPr>
                <w:spacing w:val="-3"/>
              </w:rPr>
              <w:t>was</w:t>
            </w:r>
            <w:r w:rsidR="00367E00">
              <w:rPr>
                <w:spacing w:val="-3"/>
              </w:rPr>
              <w:t xml:space="preserve"> </w:t>
            </w:r>
            <w:r>
              <w:rPr>
                <w:spacing w:val="-3"/>
              </w:rPr>
              <w:t>launched</w:t>
            </w:r>
            <w:r w:rsidR="00367E00">
              <w:rPr>
                <w:spacing w:val="-3"/>
              </w:rPr>
              <w:t xml:space="preserve"> </w:t>
            </w:r>
            <w:r>
              <w:rPr>
                <w:spacing w:val="-3"/>
              </w:rPr>
              <w:t>to</w:t>
            </w:r>
            <w:r w:rsidR="00367E00">
              <w:rPr>
                <w:spacing w:val="-3"/>
              </w:rPr>
              <w:t xml:space="preserve"> </w:t>
            </w:r>
            <w:r>
              <w:rPr>
                <w:spacing w:val="-3"/>
              </w:rPr>
              <w:t>deliver</w:t>
            </w:r>
            <w:r w:rsidR="00367E00">
              <w:rPr>
                <w:spacing w:val="-3"/>
              </w:rPr>
              <w:t xml:space="preserve"> </w:t>
            </w:r>
            <w:r>
              <w:rPr>
                <w:spacing w:val="-3"/>
              </w:rPr>
              <w:t>a</w:t>
            </w:r>
            <w:r w:rsidR="00367E00">
              <w:rPr>
                <w:spacing w:val="-3"/>
              </w:rPr>
              <w:t xml:space="preserve"> </w:t>
            </w:r>
            <w:r>
              <w:rPr>
                <w:spacing w:val="-3"/>
              </w:rPr>
              <w:t>range</w:t>
            </w:r>
            <w:r w:rsidR="00367E00">
              <w:rPr>
                <w:spacing w:val="-3"/>
              </w:rPr>
              <w:t xml:space="preserve"> </w:t>
            </w:r>
            <w:r>
              <w:rPr>
                <w:spacing w:val="-3"/>
              </w:rPr>
              <w:t>of</w:t>
            </w:r>
            <w:r w:rsidR="00367E00">
              <w:rPr>
                <w:spacing w:val="-3"/>
              </w:rPr>
              <w:t xml:space="preserve"> </w:t>
            </w:r>
            <w:r>
              <w:rPr>
                <w:spacing w:val="-3"/>
              </w:rPr>
              <w:t>benefits</w:t>
            </w:r>
            <w:r w:rsidR="00367E00">
              <w:rPr>
                <w:spacing w:val="-3"/>
              </w:rPr>
              <w:t xml:space="preserve"> </w:t>
            </w:r>
            <w:r>
              <w:rPr>
                <w:spacing w:val="-3"/>
              </w:rPr>
              <w:t>for</w:t>
            </w:r>
            <w:r w:rsidR="00367E00">
              <w:rPr>
                <w:spacing w:val="-3"/>
              </w:rPr>
              <w:t xml:space="preserve"> </w:t>
            </w:r>
            <w:r>
              <w:rPr>
                <w:spacing w:val="-3"/>
              </w:rPr>
              <w:t>Victorian</w:t>
            </w:r>
            <w:r w:rsidR="00367E00">
              <w:rPr>
                <w:spacing w:val="-3"/>
              </w:rPr>
              <w:t xml:space="preserve"> </w:t>
            </w:r>
            <w:r>
              <w:rPr>
                <w:spacing w:val="-3"/>
              </w:rPr>
              <w:t>communities.</w:t>
            </w:r>
            <w:r w:rsidR="00367E00">
              <w:rPr>
                <w:spacing w:val="-3"/>
              </w:rPr>
              <w:t xml:space="preserve"> </w:t>
            </w:r>
            <w:r>
              <w:rPr>
                <w:spacing w:val="-3"/>
              </w:rPr>
              <w:t>These</w:t>
            </w:r>
            <w:r w:rsidR="00367E00">
              <w:rPr>
                <w:spacing w:val="-3"/>
              </w:rPr>
              <w:t xml:space="preserve"> </w:t>
            </w:r>
            <w:r>
              <w:rPr>
                <w:spacing w:val="-3"/>
              </w:rPr>
              <w:t>include</w:t>
            </w:r>
            <w:r w:rsidR="00367E00">
              <w:rPr>
                <w:spacing w:val="-3"/>
              </w:rPr>
              <w:t xml:space="preserve"> </w:t>
            </w:r>
            <w:r>
              <w:rPr>
                <w:spacing w:val="-3"/>
              </w:rPr>
              <w:t>unlocking</w:t>
            </w:r>
            <w:r w:rsidR="00367E00">
              <w:rPr>
                <w:spacing w:val="-3"/>
              </w:rPr>
              <w:t xml:space="preserve"> </w:t>
            </w:r>
            <w:r>
              <w:rPr>
                <w:spacing w:val="-3"/>
              </w:rPr>
              <w:t>further</w:t>
            </w:r>
            <w:r w:rsidR="00367E00">
              <w:rPr>
                <w:spacing w:val="-3"/>
              </w:rPr>
              <w:t xml:space="preserve"> </w:t>
            </w:r>
            <w:r>
              <w:rPr>
                <w:spacing w:val="-3"/>
              </w:rPr>
              <w:t>solar</w:t>
            </w:r>
            <w:r w:rsidR="00367E00">
              <w:rPr>
                <w:spacing w:val="-3"/>
              </w:rPr>
              <w:t xml:space="preserve"> </w:t>
            </w:r>
            <w:r>
              <w:rPr>
                <w:spacing w:val="-3"/>
              </w:rPr>
              <w:t>hosting</w:t>
            </w:r>
            <w:r w:rsidR="00367E00">
              <w:rPr>
                <w:spacing w:val="-3"/>
              </w:rPr>
              <w:t xml:space="preserve"> </w:t>
            </w:r>
            <w:r>
              <w:rPr>
                <w:spacing w:val="-3"/>
              </w:rPr>
              <w:t>capacity</w:t>
            </w:r>
            <w:r w:rsidR="00367E00">
              <w:rPr>
                <w:spacing w:val="-3"/>
              </w:rPr>
              <w:t xml:space="preserve"> </w:t>
            </w:r>
            <w:r>
              <w:rPr>
                <w:spacing w:val="-3"/>
              </w:rPr>
              <w:t>by</w:t>
            </w:r>
            <w:r w:rsidR="00367E00">
              <w:rPr>
                <w:spacing w:val="-3"/>
              </w:rPr>
              <w:t xml:space="preserve"> </w:t>
            </w:r>
            <w:r>
              <w:rPr>
                <w:spacing w:val="-3"/>
              </w:rPr>
              <w:t>addressing</w:t>
            </w:r>
            <w:r w:rsidR="00367E00">
              <w:rPr>
                <w:spacing w:val="-3"/>
              </w:rPr>
              <w:t xml:space="preserve"> </w:t>
            </w:r>
            <w:r>
              <w:rPr>
                <w:spacing w:val="-3"/>
              </w:rPr>
              <w:t>network</w:t>
            </w:r>
            <w:r w:rsidR="00367E00">
              <w:rPr>
                <w:spacing w:val="-3"/>
              </w:rPr>
              <w:t xml:space="preserve"> </w:t>
            </w:r>
            <w:r>
              <w:rPr>
                <w:spacing w:val="-3"/>
              </w:rPr>
              <w:t>constraints,</w:t>
            </w:r>
            <w:r w:rsidR="00367E00">
              <w:rPr>
                <w:spacing w:val="-3"/>
              </w:rPr>
              <w:t xml:space="preserve"> </w:t>
            </w:r>
            <w:r>
              <w:rPr>
                <w:spacing w:val="-3"/>
              </w:rPr>
              <w:t>providing</w:t>
            </w:r>
            <w:r w:rsidR="00367E00">
              <w:rPr>
                <w:spacing w:val="-3"/>
              </w:rPr>
              <w:t xml:space="preserve"> </w:t>
            </w:r>
            <w:r>
              <w:rPr>
                <w:spacing w:val="-3"/>
              </w:rPr>
              <w:t>back-up</w:t>
            </w:r>
            <w:r w:rsidR="00367E00">
              <w:rPr>
                <w:spacing w:val="-3"/>
              </w:rPr>
              <w:t xml:space="preserve"> </w:t>
            </w:r>
            <w:r>
              <w:rPr>
                <w:spacing w:val="-3"/>
              </w:rPr>
              <w:t>power</w:t>
            </w:r>
            <w:r w:rsidR="00367E00">
              <w:rPr>
                <w:spacing w:val="-3"/>
              </w:rPr>
              <w:t xml:space="preserve"> </w:t>
            </w:r>
            <w:r>
              <w:rPr>
                <w:spacing w:val="-3"/>
              </w:rPr>
              <w:t>during</w:t>
            </w:r>
            <w:r w:rsidR="00367E00">
              <w:rPr>
                <w:spacing w:val="-3"/>
              </w:rPr>
              <w:t xml:space="preserve"> </w:t>
            </w:r>
            <w:r>
              <w:rPr>
                <w:spacing w:val="-3"/>
              </w:rPr>
              <w:t>network</w:t>
            </w:r>
            <w:r w:rsidR="00367E00">
              <w:rPr>
                <w:spacing w:val="-3"/>
              </w:rPr>
              <w:t xml:space="preserve"> </w:t>
            </w:r>
            <w:r>
              <w:rPr>
                <w:spacing w:val="-3"/>
              </w:rPr>
              <w:t>outages</w:t>
            </w:r>
            <w:r w:rsidR="00367E00">
              <w:rPr>
                <w:spacing w:val="-3"/>
              </w:rPr>
              <w:t xml:space="preserve"> </w:t>
            </w:r>
            <w:r>
              <w:rPr>
                <w:spacing w:val="-3"/>
              </w:rPr>
              <w:t>and</w:t>
            </w:r>
            <w:r w:rsidR="00367E00">
              <w:rPr>
                <w:spacing w:val="-3"/>
              </w:rPr>
              <w:t xml:space="preserve"> </w:t>
            </w:r>
            <w:r>
              <w:rPr>
                <w:spacing w:val="-3"/>
              </w:rPr>
              <w:t>directly</w:t>
            </w:r>
            <w:r w:rsidR="00367E00">
              <w:rPr>
                <w:spacing w:val="-3"/>
              </w:rPr>
              <w:t xml:space="preserve"> </w:t>
            </w:r>
            <w:r>
              <w:rPr>
                <w:spacing w:val="-3"/>
              </w:rPr>
              <w:t>reducing</w:t>
            </w:r>
            <w:r w:rsidR="00367E00">
              <w:rPr>
                <w:spacing w:val="-3"/>
              </w:rPr>
              <w:t xml:space="preserve"> </w:t>
            </w:r>
            <w:r>
              <w:rPr>
                <w:spacing w:val="-3"/>
              </w:rPr>
              <w:t>the</w:t>
            </w:r>
            <w:r w:rsidR="00367E00">
              <w:rPr>
                <w:spacing w:val="-3"/>
              </w:rPr>
              <w:t xml:space="preserve"> </w:t>
            </w:r>
            <w:r>
              <w:rPr>
                <w:spacing w:val="-3"/>
              </w:rPr>
              <w:t>cost</w:t>
            </w:r>
            <w:r w:rsidR="00367E00">
              <w:rPr>
                <w:spacing w:val="-3"/>
              </w:rPr>
              <w:t xml:space="preserve"> </w:t>
            </w:r>
            <w:r>
              <w:rPr>
                <w:spacing w:val="-3"/>
              </w:rPr>
              <w:t>of</w:t>
            </w:r>
            <w:r w:rsidR="00367E00">
              <w:rPr>
                <w:spacing w:val="-3"/>
              </w:rPr>
              <w:t xml:space="preserve"> </w:t>
            </w:r>
            <w:r>
              <w:rPr>
                <w:spacing w:val="-3"/>
              </w:rPr>
              <w:t>energy</w:t>
            </w:r>
            <w:r w:rsidR="00367E00">
              <w:rPr>
                <w:spacing w:val="-3"/>
              </w:rPr>
              <w:t xml:space="preserve"> </w:t>
            </w:r>
            <w:r>
              <w:rPr>
                <w:spacing w:val="-3"/>
              </w:rPr>
              <w:t>bills.</w:t>
            </w:r>
            <w:r w:rsidR="00367E00">
              <w:rPr>
                <w:spacing w:val="-3"/>
              </w:rPr>
              <w:t xml:space="preserve"> </w:t>
            </w:r>
            <w:r>
              <w:rPr>
                <w:spacing w:val="-3"/>
              </w:rPr>
              <w:t>In</w:t>
            </w:r>
            <w:r w:rsidR="00367E00">
              <w:rPr>
                <w:spacing w:val="-3"/>
              </w:rPr>
              <w:t xml:space="preserve"> </w:t>
            </w:r>
            <w:r>
              <w:rPr>
                <w:spacing w:val="-3"/>
              </w:rPr>
              <w:t>March</w:t>
            </w:r>
            <w:r w:rsidR="00367E00">
              <w:rPr>
                <w:spacing w:val="-3"/>
              </w:rPr>
              <w:t xml:space="preserve"> </w:t>
            </w:r>
            <w:r>
              <w:rPr>
                <w:spacing w:val="-3"/>
              </w:rPr>
              <w:t>2024,</w:t>
            </w:r>
            <w:r w:rsidR="00367E00">
              <w:rPr>
                <w:spacing w:val="-3"/>
              </w:rPr>
              <w:t xml:space="preserve"> </w:t>
            </w:r>
            <w:r>
              <w:rPr>
                <w:spacing w:val="-3"/>
              </w:rPr>
              <w:t>6</w:t>
            </w:r>
            <w:r w:rsidR="00367E00">
              <w:rPr>
                <w:spacing w:val="-3"/>
              </w:rPr>
              <w:t xml:space="preserve"> </w:t>
            </w:r>
            <w:r>
              <w:rPr>
                <w:spacing w:val="-3"/>
              </w:rPr>
              <w:t>successful</w:t>
            </w:r>
            <w:r w:rsidR="00367E00">
              <w:rPr>
                <w:spacing w:val="-3"/>
              </w:rPr>
              <w:t xml:space="preserve"> </w:t>
            </w:r>
            <w:r>
              <w:rPr>
                <w:spacing w:val="-3"/>
              </w:rPr>
              <w:t>Round</w:t>
            </w:r>
            <w:r w:rsidR="00367E00">
              <w:rPr>
                <w:spacing w:val="-3"/>
              </w:rPr>
              <w:t xml:space="preserve"> </w:t>
            </w:r>
            <w:r>
              <w:rPr>
                <w:spacing w:val="-3"/>
              </w:rPr>
              <w:t>1</w:t>
            </w:r>
            <w:r w:rsidR="00367E00">
              <w:rPr>
                <w:spacing w:val="-3"/>
              </w:rPr>
              <w:t xml:space="preserve"> </w:t>
            </w:r>
            <w:r>
              <w:rPr>
                <w:spacing w:val="-3"/>
              </w:rPr>
              <w:t>projects</w:t>
            </w:r>
            <w:r w:rsidR="00367E00">
              <w:rPr>
                <w:spacing w:val="-3"/>
              </w:rPr>
              <w:t xml:space="preserve"> </w:t>
            </w:r>
            <w:r>
              <w:rPr>
                <w:spacing w:val="-3"/>
              </w:rPr>
              <w:t>were</w:t>
            </w:r>
            <w:r w:rsidR="00367E00">
              <w:rPr>
                <w:spacing w:val="-3"/>
              </w:rPr>
              <w:t xml:space="preserve"> </w:t>
            </w:r>
            <w:r>
              <w:rPr>
                <w:spacing w:val="-3"/>
              </w:rPr>
              <w:t>announced</w:t>
            </w:r>
            <w:r w:rsidR="00367E00">
              <w:rPr>
                <w:spacing w:val="-3"/>
              </w:rPr>
              <w:t xml:space="preserve"> </w:t>
            </w:r>
            <w:r>
              <w:rPr>
                <w:spacing w:val="-3"/>
              </w:rPr>
              <w:t>that</w:t>
            </w:r>
            <w:r w:rsidR="00367E00">
              <w:rPr>
                <w:spacing w:val="-3"/>
              </w:rPr>
              <w:t xml:space="preserve"> </w:t>
            </w:r>
            <w:r>
              <w:rPr>
                <w:spacing w:val="-3"/>
              </w:rPr>
              <w:t>will</w:t>
            </w:r>
            <w:r w:rsidR="00367E00">
              <w:rPr>
                <w:spacing w:val="-3"/>
              </w:rPr>
              <w:t xml:space="preserve"> </w:t>
            </w:r>
            <w:r>
              <w:rPr>
                <w:spacing w:val="-3"/>
              </w:rPr>
              <w:t>result</w:t>
            </w:r>
            <w:r w:rsidR="00367E00">
              <w:rPr>
                <w:spacing w:val="-3"/>
              </w:rPr>
              <w:t xml:space="preserve"> </w:t>
            </w:r>
            <w:r>
              <w:rPr>
                <w:spacing w:val="-3"/>
              </w:rPr>
              <w:t>in</w:t>
            </w:r>
            <w:r w:rsidR="00367E00">
              <w:rPr>
                <w:spacing w:val="-3"/>
              </w:rPr>
              <w:t xml:space="preserve"> </w:t>
            </w:r>
            <w:r>
              <w:rPr>
                <w:spacing w:val="-3"/>
              </w:rPr>
              <w:t>the</w:t>
            </w:r>
            <w:r w:rsidR="00367E00">
              <w:rPr>
                <w:spacing w:val="-3"/>
              </w:rPr>
              <w:t xml:space="preserve"> </w:t>
            </w:r>
            <w:r>
              <w:rPr>
                <w:spacing w:val="-3"/>
              </w:rPr>
              <w:t>installation</w:t>
            </w:r>
            <w:r w:rsidR="00367E00">
              <w:rPr>
                <w:spacing w:val="-3"/>
              </w:rPr>
              <w:t xml:space="preserve"> </w:t>
            </w:r>
            <w:r>
              <w:rPr>
                <w:spacing w:val="-3"/>
              </w:rPr>
              <w:t>of</w:t>
            </w:r>
            <w:r w:rsidR="00367E00">
              <w:rPr>
                <w:spacing w:val="-3"/>
              </w:rPr>
              <w:t xml:space="preserve"> </w:t>
            </w:r>
            <w:r>
              <w:rPr>
                <w:spacing w:val="-3"/>
              </w:rPr>
              <w:t>25</w:t>
            </w:r>
            <w:r w:rsidR="00367E00">
              <w:rPr>
                <w:spacing w:val="-3"/>
              </w:rPr>
              <w:t xml:space="preserve"> </w:t>
            </w:r>
            <w:r>
              <w:rPr>
                <w:spacing w:val="-3"/>
              </w:rPr>
              <w:t>batteries.</w:t>
            </w:r>
            <w:r w:rsidR="00367E00">
              <w:rPr>
                <w:spacing w:val="-3"/>
              </w:rPr>
              <w:t xml:space="preserve"> </w:t>
            </w:r>
            <w:r>
              <w:rPr>
                <w:spacing w:val="-3"/>
              </w:rPr>
              <w:t>All</w:t>
            </w:r>
            <w:r w:rsidR="00367E00">
              <w:rPr>
                <w:spacing w:val="-3"/>
              </w:rPr>
              <w:t xml:space="preserve"> </w:t>
            </w:r>
            <w:r>
              <w:rPr>
                <w:spacing w:val="-3"/>
              </w:rPr>
              <w:t>projects</w:t>
            </w:r>
            <w:r w:rsidR="00367E00">
              <w:rPr>
                <w:spacing w:val="-3"/>
              </w:rPr>
              <w:t xml:space="preserve"> </w:t>
            </w:r>
            <w:r>
              <w:rPr>
                <w:spacing w:val="-3"/>
              </w:rPr>
              <w:t>have</w:t>
            </w:r>
            <w:r w:rsidR="00367E00">
              <w:rPr>
                <w:spacing w:val="-3"/>
              </w:rPr>
              <w:t xml:space="preserve"> </w:t>
            </w:r>
            <w:r>
              <w:rPr>
                <w:spacing w:val="-3"/>
              </w:rPr>
              <w:t>commenced</w:t>
            </w:r>
            <w:r w:rsidR="00367E00">
              <w:rPr>
                <w:spacing w:val="-3"/>
              </w:rPr>
              <w:t xml:space="preserve"> </w:t>
            </w:r>
            <w:r>
              <w:rPr>
                <w:spacing w:val="-3"/>
              </w:rPr>
              <w:t>and</w:t>
            </w:r>
            <w:r w:rsidR="00367E00">
              <w:rPr>
                <w:spacing w:val="-3"/>
              </w:rPr>
              <w:t xml:space="preserve"> </w:t>
            </w:r>
            <w:r>
              <w:rPr>
                <w:spacing w:val="-3"/>
              </w:rPr>
              <w:t>are</w:t>
            </w:r>
            <w:r w:rsidR="00367E00">
              <w:rPr>
                <w:spacing w:val="-3"/>
              </w:rPr>
              <w:t xml:space="preserve"> </w:t>
            </w:r>
            <w:r>
              <w:rPr>
                <w:spacing w:val="-3"/>
              </w:rPr>
              <w:t>expected</w:t>
            </w:r>
            <w:r w:rsidR="00367E00">
              <w:rPr>
                <w:spacing w:val="-3"/>
              </w:rPr>
              <w:t xml:space="preserve"> </w:t>
            </w:r>
            <w:r>
              <w:rPr>
                <w:spacing w:val="-3"/>
              </w:rPr>
              <w:t>to</w:t>
            </w:r>
            <w:r w:rsidR="00367E00">
              <w:rPr>
                <w:spacing w:val="-3"/>
              </w:rPr>
              <w:t xml:space="preserve"> </w:t>
            </w:r>
            <w:r>
              <w:rPr>
                <w:spacing w:val="-3"/>
              </w:rPr>
              <w:t>be</w:t>
            </w:r>
            <w:r w:rsidR="00367E00">
              <w:rPr>
                <w:spacing w:val="-3"/>
              </w:rPr>
              <w:t xml:space="preserve"> </w:t>
            </w:r>
            <w:r>
              <w:rPr>
                <w:spacing w:val="-3"/>
              </w:rPr>
              <w:t>completed</w:t>
            </w:r>
            <w:r w:rsidR="00367E00">
              <w:rPr>
                <w:spacing w:val="-3"/>
              </w:rPr>
              <w:t xml:space="preserve"> </w:t>
            </w:r>
            <w:r>
              <w:rPr>
                <w:spacing w:val="-3"/>
              </w:rPr>
              <w:t>by</w:t>
            </w:r>
            <w:r w:rsidR="00367E00">
              <w:rPr>
                <w:spacing w:val="-3"/>
              </w:rPr>
              <w:t xml:space="preserve"> </w:t>
            </w:r>
            <w:r>
              <w:rPr>
                <w:spacing w:val="-3"/>
              </w:rPr>
              <w:t>August</w:t>
            </w:r>
            <w:r w:rsidR="00367E00">
              <w:rPr>
                <w:spacing w:val="-3"/>
              </w:rPr>
              <w:t xml:space="preserve"> </w:t>
            </w:r>
            <w:r>
              <w:rPr>
                <w:spacing w:val="-3"/>
              </w:rPr>
              <w:t>2025.</w:t>
            </w:r>
            <w:r w:rsidR="00367E00">
              <w:rPr>
                <w:spacing w:val="-3"/>
              </w:rPr>
              <w:t xml:space="preserve"> </w:t>
            </w:r>
          </w:p>
        </w:tc>
      </w:tr>
      <w:tr w:rsidR="00961B68" w14:paraId="3C2A2431" w14:textId="77777777" w:rsidTr="00E772D0">
        <w:trPr>
          <w:trHeight w:val="60"/>
        </w:trPr>
        <w:tc>
          <w:tcPr>
            <w:tcW w:w="1980" w:type="dxa"/>
          </w:tcPr>
          <w:p w14:paraId="34237754" w14:textId="2636B3F4" w:rsidR="00B6595F" w:rsidRDefault="00B6595F" w:rsidP="00743753">
            <w:pPr>
              <w:pStyle w:val="TableCopy"/>
            </w:pPr>
            <w:r>
              <w:lastRenderedPageBreak/>
              <w:t>Driving</w:t>
            </w:r>
            <w:r w:rsidR="00367E00">
              <w:t xml:space="preserve"> </w:t>
            </w:r>
            <w:r>
              <w:t>down</w:t>
            </w:r>
            <w:r w:rsidR="00367E00">
              <w:t xml:space="preserve"> </w:t>
            </w:r>
            <w:r>
              <w:t>gas</w:t>
            </w:r>
            <w:r w:rsidR="00367E00">
              <w:t xml:space="preserve"> </w:t>
            </w:r>
            <w:r>
              <w:t>bills</w:t>
            </w:r>
            <w:r w:rsidR="00367E00">
              <w:t xml:space="preserve"> </w:t>
            </w:r>
            <w:r>
              <w:t>for</w:t>
            </w:r>
            <w:r w:rsidR="00367E00">
              <w:t xml:space="preserve"> </w:t>
            </w:r>
            <w:r>
              <w:t>businesses</w:t>
            </w:r>
            <w:r w:rsidR="00367E00">
              <w:t xml:space="preserve"> </w:t>
            </w:r>
            <w:r>
              <w:t>and</w:t>
            </w:r>
            <w:r w:rsidR="00367E00">
              <w:t xml:space="preserve"> </w:t>
            </w:r>
            <w:r>
              <w:t>households</w:t>
            </w:r>
          </w:p>
        </w:tc>
        <w:tc>
          <w:tcPr>
            <w:tcW w:w="7654" w:type="dxa"/>
          </w:tcPr>
          <w:p w14:paraId="4FA590AE" w14:textId="21C2176A" w:rsidR="00B6595F" w:rsidRDefault="00B6595F" w:rsidP="00743753">
            <w:pPr>
              <w:pStyle w:val="TableCopy"/>
            </w:pPr>
            <w:r>
              <w:t>In</w:t>
            </w:r>
            <w:r w:rsidR="00367E00">
              <w:t xml:space="preserve"> </w:t>
            </w:r>
            <w:r>
              <w:t>December</w:t>
            </w:r>
            <w:r w:rsidR="00367E00">
              <w:t xml:space="preserve"> </w:t>
            </w:r>
            <w:r>
              <w:t>2023,</w:t>
            </w:r>
            <w:r w:rsidR="00367E00">
              <w:t xml:space="preserve"> </w:t>
            </w:r>
            <w:r>
              <w:t>an</w:t>
            </w:r>
            <w:r w:rsidR="00367E00">
              <w:t xml:space="preserve"> </w:t>
            </w:r>
            <w:r>
              <w:t>update</w:t>
            </w:r>
            <w:r w:rsidR="00367E00">
              <w:t xml:space="preserve"> </w:t>
            </w:r>
            <w:r>
              <w:t>to</w:t>
            </w:r>
            <w:r w:rsidR="00367E00">
              <w:t xml:space="preserve"> </w:t>
            </w:r>
            <w:r>
              <w:t>the</w:t>
            </w:r>
            <w:r w:rsidR="00367E00">
              <w:t xml:space="preserve"> </w:t>
            </w:r>
            <w:hyperlink r:id="rId52" w:tooltip="Link to Victoria's Gas Substitution Roadmap webpage" w:history="1">
              <w:r>
                <w:rPr>
                  <w:rStyle w:val="Hyperlink"/>
                </w:rPr>
                <w:t>Gas</w:t>
              </w:r>
              <w:r w:rsidR="00367E00">
                <w:rPr>
                  <w:rStyle w:val="Hyperlink"/>
                </w:rPr>
                <w:t xml:space="preserve"> </w:t>
              </w:r>
              <w:r>
                <w:rPr>
                  <w:rStyle w:val="Hyperlink"/>
                </w:rPr>
                <w:t>Substitution</w:t>
              </w:r>
              <w:r w:rsidR="00367E00">
                <w:rPr>
                  <w:rStyle w:val="Hyperlink"/>
                </w:rPr>
                <w:t xml:space="preserve"> </w:t>
              </w:r>
              <w:r>
                <w:rPr>
                  <w:rStyle w:val="Hyperlink"/>
                </w:rPr>
                <w:t>Roadmap</w:t>
              </w:r>
            </w:hyperlink>
            <w:r w:rsidR="00367E00">
              <w:t xml:space="preserve"> </w:t>
            </w:r>
            <w:r>
              <w:t>was</w:t>
            </w:r>
            <w:r w:rsidR="00367E00">
              <w:t xml:space="preserve"> </w:t>
            </w:r>
            <w:r>
              <w:t>published.</w:t>
            </w:r>
            <w:r w:rsidR="00367E00">
              <w:t xml:space="preserve"> </w:t>
            </w:r>
            <w:r>
              <w:t>It</w:t>
            </w:r>
            <w:r w:rsidR="00367E00">
              <w:t xml:space="preserve"> </w:t>
            </w:r>
            <w:r>
              <w:t>outlined</w:t>
            </w:r>
            <w:r w:rsidR="00367E00">
              <w:t xml:space="preserve"> </w:t>
            </w:r>
            <w:r>
              <w:t>new</w:t>
            </w:r>
            <w:r w:rsidR="00367E00">
              <w:t xml:space="preserve"> </w:t>
            </w:r>
            <w:r>
              <w:t>commitments</w:t>
            </w:r>
            <w:r w:rsidR="00367E00">
              <w:t xml:space="preserve"> </w:t>
            </w:r>
            <w:r>
              <w:t>towards</w:t>
            </w:r>
            <w:r w:rsidR="00367E00">
              <w:t xml:space="preserve"> </w:t>
            </w:r>
            <w:r>
              <w:t>a</w:t>
            </w:r>
            <w:r w:rsidR="00367E00">
              <w:t xml:space="preserve"> </w:t>
            </w:r>
            <w:r>
              <w:t>net</w:t>
            </w:r>
            <w:r w:rsidR="00367E00">
              <w:t xml:space="preserve"> </w:t>
            </w:r>
            <w:r>
              <w:t>zero</w:t>
            </w:r>
            <w:r w:rsidR="00367E00">
              <w:t xml:space="preserve"> </w:t>
            </w:r>
            <w:r>
              <w:t>emissions</w:t>
            </w:r>
            <w:r w:rsidR="00367E00">
              <w:t xml:space="preserve"> </w:t>
            </w:r>
            <w:r>
              <w:t>gas</w:t>
            </w:r>
            <w:r w:rsidR="00367E00">
              <w:t xml:space="preserve"> </w:t>
            </w:r>
            <w:r>
              <w:t>sector</w:t>
            </w:r>
            <w:r w:rsidR="00367E00">
              <w:t xml:space="preserve"> </w:t>
            </w:r>
            <w:r>
              <w:t>that</w:t>
            </w:r>
            <w:r w:rsidR="00367E00">
              <w:t xml:space="preserve"> </w:t>
            </w:r>
            <w:r>
              <w:t>delivers</w:t>
            </w:r>
            <w:r w:rsidR="00367E00">
              <w:t xml:space="preserve"> </w:t>
            </w:r>
            <w:r>
              <w:t>lower</w:t>
            </w:r>
            <w:r w:rsidR="00367E00">
              <w:t xml:space="preserve"> </w:t>
            </w:r>
            <w:r>
              <w:t>energy</w:t>
            </w:r>
            <w:r w:rsidR="00367E00">
              <w:t xml:space="preserve"> </w:t>
            </w:r>
            <w:r>
              <w:t>bills</w:t>
            </w:r>
            <w:r w:rsidR="00367E00">
              <w:t xml:space="preserve"> </w:t>
            </w:r>
            <w:r>
              <w:t>for</w:t>
            </w:r>
            <w:r w:rsidR="00367E00">
              <w:t xml:space="preserve"> </w:t>
            </w:r>
            <w:r>
              <w:t>households</w:t>
            </w:r>
            <w:r w:rsidR="00367E00">
              <w:t xml:space="preserve"> </w:t>
            </w:r>
            <w:r>
              <w:t>and</w:t>
            </w:r>
            <w:r w:rsidR="00367E00">
              <w:t xml:space="preserve"> </w:t>
            </w:r>
            <w:r>
              <w:t>businesses.</w:t>
            </w:r>
            <w:r w:rsidR="00367E00">
              <w:t xml:space="preserve"> </w:t>
            </w:r>
          </w:p>
          <w:p w14:paraId="1DAC41C6" w14:textId="6F1D9868" w:rsidR="00B6595F" w:rsidRDefault="00B6595F" w:rsidP="00743753">
            <w:pPr>
              <w:pStyle w:val="TableCopy"/>
            </w:pPr>
            <w:r>
              <w:t>On</w:t>
            </w:r>
            <w:r w:rsidR="00367E00">
              <w:t xml:space="preserve"> </w:t>
            </w:r>
            <w:r>
              <w:t>1</w:t>
            </w:r>
            <w:r w:rsidR="00367E00">
              <w:t xml:space="preserve"> </w:t>
            </w:r>
            <w:r>
              <w:t>January</w:t>
            </w:r>
            <w:r w:rsidR="00367E00">
              <w:t xml:space="preserve"> </w:t>
            </w:r>
            <w:r>
              <w:t>2024,</w:t>
            </w:r>
            <w:r w:rsidR="00367E00">
              <w:t xml:space="preserve"> </w:t>
            </w:r>
            <w:r>
              <w:t>a</w:t>
            </w:r>
            <w:r w:rsidR="00367E00">
              <w:t xml:space="preserve"> </w:t>
            </w:r>
            <w:r>
              <w:t>new</w:t>
            </w:r>
            <w:r w:rsidR="00367E00">
              <w:t xml:space="preserve"> </w:t>
            </w:r>
            <w:r>
              <w:t>requirement</w:t>
            </w:r>
            <w:r w:rsidR="00367E00">
              <w:t xml:space="preserve"> </w:t>
            </w:r>
            <w:r>
              <w:t>took</w:t>
            </w:r>
            <w:r w:rsidR="00367E00">
              <w:t xml:space="preserve"> </w:t>
            </w:r>
            <w:r>
              <w:t>effect</w:t>
            </w:r>
            <w:r w:rsidR="00367E00">
              <w:t xml:space="preserve"> </w:t>
            </w:r>
            <w:r>
              <w:t>for</w:t>
            </w:r>
            <w:r w:rsidR="00367E00">
              <w:t xml:space="preserve"> </w:t>
            </w:r>
            <w:r>
              <w:t>all</w:t>
            </w:r>
            <w:r w:rsidR="00367E00">
              <w:t xml:space="preserve"> </w:t>
            </w:r>
            <w:r>
              <w:t>new</w:t>
            </w:r>
            <w:r w:rsidR="00367E00">
              <w:t xml:space="preserve"> </w:t>
            </w:r>
            <w:r>
              <w:t>homes</w:t>
            </w:r>
            <w:r w:rsidR="00367E00">
              <w:t xml:space="preserve"> </w:t>
            </w:r>
            <w:r>
              <w:t>requiring</w:t>
            </w:r>
            <w:r w:rsidR="00367E00">
              <w:t xml:space="preserve"> </w:t>
            </w:r>
            <w:r>
              <w:t>a</w:t>
            </w:r>
            <w:r w:rsidR="00367E00">
              <w:t xml:space="preserve"> </w:t>
            </w:r>
            <w:r>
              <w:t>planning</w:t>
            </w:r>
            <w:r w:rsidR="00367E00">
              <w:t xml:space="preserve"> </w:t>
            </w:r>
            <w:r>
              <w:t>permit</w:t>
            </w:r>
            <w:r w:rsidR="00367E00">
              <w:t xml:space="preserve"> </w:t>
            </w:r>
            <w:r>
              <w:t>to</w:t>
            </w:r>
            <w:r w:rsidR="00367E00">
              <w:t xml:space="preserve"> </w:t>
            </w:r>
            <w:r>
              <w:t>be</w:t>
            </w:r>
            <w:r w:rsidR="00367E00">
              <w:t xml:space="preserve"> </w:t>
            </w:r>
            <w:r>
              <w:t>all-electric.</w:t>
            </w:r>
            <w:r w:rsidR="00367E00">
              <w:t xml:space="preserve"> </w:t>
            </w:r>
            <w:r>
              <w:t>Work</w:t>
            </w:r>
            <w:r w:rsidR="00367E00">
              <w:t xml:space="preserve"> </w:t>
            </w:r>
            <w:r>
              <w:t>is</w:t>
            </w:r>
            <w:r w:rsidR="00367E00">
              <w:t xml:space="preserve"> </w:t>
            </w:r>
            <w:r>
              <w:t>progressing</w:t>
            </w:r>
            <w:r w:rsidR="00367E00">
              <w:t xml:space="preserve"> </w:t>
            </w:r>
            <w:r>
              <w:t>for</w:t>
            </w:r>
            <w:r w:rsidR="00367E00">
              <w:t xml:space="preserve"> </w:t>
            </w:r>
            <w:r>
              <w:t>each</w:t>
            </w:r>
            <w:r w:rsidR="00367E00">
              <w:t xml:space="preserve"> </w:t>
            </w:r>
            <w:r>
              <w:t>of</w:t>
            </w:r>
            <w:r w:rsidR="00367E00">
              <w:t xml:space="preserve"> </w:t>
            </w:r>
            <w:r>
              <w:t>the</w:t>
            </w:r>
            <w:r w:rsidR="00367E00">
              <w:t xml:space="preserve"> </w:t>
            </w:r>
            <w:r>
              <w:t>key</w:t>
            </w:r>
            <w:r w:rsidR="00367E00">
              <w:t xml:space="preserve"> </w:t>
            </w:r>
            <w:r>
              <w:t>reforms</w:t>
            </w:r>
            <w:r w:rsidR="00367E00">
              <w:t xml:space="preserve"> </w:t>
            </w:r>
            <w:r>
              <w:t>within</w:t>
            </w:r>
            <w:r w:rsidR="00367E00">
              <w:t xml:space="preserve"> </w:t>
            </w:r>
            <w:r>
              <w:t>the</w:t>
            </w:r>
            <w:r w:rsidR="00367E00">
              <w:t xml:space="preserve"> </w:t>
            </w:r>
            <w:r>
              <w:t>Gas</w:t>
            </w:r>
            <w:r w:rsidR="00367E00">
              <w:t xml:space="preserve"> </w:t>
            </w:r>
            <w:r>
              <w:t>Substitution</w:t>
            </w:r>
            <w:r w:rsidR="00367E00">
              <w:t xml:space="preserve"> </w:t>
            </w:r>
            <w:r>
              <w:t>Roadmap</w:t>
            </w:r>
            <w:r w:rsidR="00367E00">
              <w:t xml:space="preserve"> </w:t>
            </w:r>
            <w:r>
              <w:t>including</w:t>
            </w:r>
            <w:r w:rsidR="00367E00">
              <w:t xml:space="preserve"> </w:t>
            </w:r>
            <w:r>
              <w:t>developing</w:t>
            </w:r>
            <w:r w:rsidR="00367E00">
              <w:t xml:space="preserve"> </w:t>
            </w:r>
            <w:r>
              <w:t>a</w:t>
            </w:r>
            <w:r w:rsidR="00367E00">
              <w:t xml:space="preserve"> </w:t>
            </w:r>
            <w:r>
              <w:t>Regulatory</w:t>
            </w:r>
            <w:r w:rsidR="00367E00">
              <w:t xml:space="preserve"> </w:t>
            </w:r>
            <w:r>
              <w:t>Impact</w:t>
            </w:r>
            <w:r w:rsidR="00367E00">
              <w:t xml:space="preserve"> </w:t>
            </w:r>
            <w:r>
              <w:t>Statement</w:t>
            </w:r>
            <w:r w:rsidR="00367E00">
              <w:t xml:space="preserve"> </w:t>
            </w:r>
            <w:r>
              <w:t>to</w:t>
            </w:r>
            <w:r w:rsidR="00367E00">
              <w:t xml:space="preserve"> </w:t>
            </w:r>
            <w:r>
              <w:t>investigate</w:t>
            </w:r>
            <w:r w:rsidR="00367E00">
              <w:t xml:space="preserve"> </w:t>
            </w:r>
            <w:r>
              <w:t>options</w:t>
            </w:r>
            <w:r w:rsidR="00367E00">
              <w:t xml:space="preserve"> </w:t>
            </w:r>
            <w:r>
              <w:t>to</w:t>
            </w:r>
            <w:r w:rsidR="00367E00">
              <w:t xml:space="preserve"> </w:t>
            </w:r>
            <w:r>
              <w:t>progressively</w:t>
            </w:r>
            <w:r w:rsidR="00367E00">
              <w:t xml:space="preserve"> </w:t>
            </w:r>
            <w:r>
              <w:t>electrify</w:t>
            </w:r>
            <w:r w:rsidR="00367E00">
              <w:t xml:space="preserve"> </w:t>
            </w:r>
            <w:r>
              <w:t>all</w:t>
            </w:r>
            <w:r w:rsidR="00367E00">
              <w:t xml:space="preserve"> </w:t>
            </w:r>
            <w:r>
              <w:t>new</w:t>
            </w:r>
            <w:r w:rsidR="00367E00">
              <w:t xml:space="preserve"> </w:t>
            </w:r>
            <w:r>
              <w:t>residential,</w:t>
            </w:r>
            <w:r w:rsidR="00367E00">
              <w:t xml:space="preserve"> </w:t>
            </w:r>
            <w:r>
              <w:t>and</w:t>
            </w:r>
            <w:r w:rsidR="00367E00">
              <w:t xml:space="preserve"> </w:t>
            </w:r>
            <w:r>
              <w:t>most</w:t>
            </w:r>
            <w:r w:rsidR="00367E00">
              <w:t xml:space="preserve"> </w:t>
            </w:r>
            <w:r>
              <w:t>commercial</w:t>
            </w:r>
            <w:r w:rsidR="00367E00">
              <w:t xml:space="preserve"> </w:t>
            </w:r>
            <w:r>
              <w:t>buildings,</w:t>
            </w:r>
            <w:r w:rsidR="00367E00">
              <w:t xml:space="preserve"> </w:t>
            </w:r>
            <w:r>
              <w:t>where</w:t>
            </w:r>
            <w:r w:rsidR="00367E00">
              <w:t xml:space="preserve"> </w:t>
            </w:r>
            <w:r>
              <w:t>appropriate</w:t>
            </w:r>
            <w:r w:rsidR="00367E00">
              <w:t xml:space="preserve"> </w:t>
            </w:r>
            <w:r>
              <w:t>electric</w:t>
            </w:r>
            <w:r w:rsidR="00367E00">
              <w:t xml:space="preserve"> </w:t>
            </w:r>
            <w:r>
              <w:t>appliance</w:t>
            </w:r>
            <w:r w:rsidR="00367E00">
              <w:t xml:space="preserve"> </w:t>
            </w:r>
            <w:r>
              <w:t>options</w:t>
            </w:r>
            <w:r w:rsidR="00367E00">
              <w:t xml:space="preserve"> </w:t>
            </w:r>
            <w:r>
              <w:t>are</w:t>
            </w:r>
            <w:r w:rsidR="00367E00">
              <w:t xml:space="preserve"> </w:t>
            </w:r>
            <w:r>
              <w:t>readily</w:t>
            </w:r>
            <w:r w:rsidR="00367E00">
              <w:t xml:space="preserve"> </w:t>
            </w:r>
            <w:r>
              <w:t>available.</w:t>
            </w:r>
          </w:p>
          <w:p w14:paraId="7464053E" w14:textId="596C615B" w:rsidR="00B6595F" w:rsidRDefault="00B6595F" w:rsidP="00743753">
            <w:pPr>
              <w:pStyle w:val="TableCopy"/>
            </w:pPr>
            <w:r>
              <w:t>Consultation</w:t>
            </w:r>
            <w:r w:rsidR="00367E00">
              <w:t xml:space="preserve"> </w:t>
            </w:r>
            <w:r>
              <w:t>on</w:t>
            </w:r>
            <w:r w:rsidR="00367E00">
              <w:t xml:space="preserve"> </w:t>
            </w:r>
            <w:r>
              <w:t>Victoria’s</w:t>
            </w:r>
            <w:r w:rsidR="00367E00">
              <w:t xml:space="preserve"> </w:t>
            </w:r>
            <w:hyperlink r:id="rId53" w:tooltip="Link to Victoria’s Renewable Gas Consultation Paper webpage" w:history="1">
              <w:r>
                <w:rPr>
                  <w:rStyle w:val="Hyperlink"/>
                </w:rPr>
                <w:t>renewable</w:t>
              </w:r>
              <w:r w:rsidR="00367E00">
                <w:rPr>
                  <w:rStyle w:val="Hyperlink"/>
                </w:rPr>
                <w:t xml:space="preserve"> </w:t>
              </w:r>
              <w:r>
                <w:rPr>
                  <w:rStyle w:val="Hyperlink"/>
                </w:rPr>
                <w:t>gas</w:t>
              </w:r>
              <w:r w:rsidR="00367E00">
                <w:rPr>
                  <w:rStyle w:val="Hyperlink"/>
                </w:rPr>
                <w:t xml:space="preserve"> </w:t>
              </w:r>
              <w:r>
                <w:rPr>
                  <w:rStyle w:val="Hyperlink"/>
                </w:rPr>
                <w:t>policy</w:t>
              </w:r>
            </w:hyperlink>
            <w:r w:rsidR="00367E00">
              <w:t xml:space="preserve"> </w:t>
            </w:r>
            <w:r>
              <w:t>also</w:t>
            </w:r>
            <w:r w:rsidR="00367E00">
              <w:t xml:space="preserve"> </w:t>
            </w:r>
            <w:r>
              <w:t>continued</w:t>
            </w:r>
            <w:r w:rsidR="00367E00">
              <w:t xml:space="preserve"> </w:t>
            </w:r>
            <w:r>
              <w:t>with</w:t>
            </w:r>
            <w:r w:rsidR="00367E00">
              <w:t xml:space="preserve"> </w:t>
            </w:r>
            <w:r>
              <w:t>a</w:t>
            </w:r>
            <w:r w:rsidR="00367E00">
              <w:t xml:space="preserve"> </w:t>
            </w:r>
            <w:r>
              <w:t>consultation</w:t>
            </w:r>
            <w:r w:rsidR="00367E00">
              <w:t xml:space="preserve"> </w:t>
            </w:r>
            <w:r>
              <w:t>paper</w:t>
            </w:r>
            <w:r w:rsidR="00367E00">
              <w:t xml:space="preserve"> </w:t>
            </w:r>
            <w:r>
              <w:t>being</w:t>
            </w:r>
            <w:r w:rsidR="00367E00">
              <w:t xml:space="preserve"> </w:t>
            </w:r>
            <w:r>
              <w:t>released</w:t>
            </w:r>
            <w:r w:rsidR="00367E00">
              <w:t xml:space="preserve"> </w:t>
            </w:r>
            <w:r>
              <w:t>in</w:t>
            </w:r>
            <w:r w:rsidR="00367E00">
              <w:t xml:space="preserve"> </w:t>
            </w:r>
            <w:r>
              <w:t>September</w:t>
            </w:r>
            <w:r w:rsidR="00367E00">
              <w:t xml:space="preserve"> </w:t>
            </w:r>
            <w:r>
              <w:t>2023,</w:t>
            </w:r>
            <w:r w:rsidR="00367E00">
              <w:t xml:space="preserve"> </w:t>
            </w:r>
            <w:r>
              <w:t>discussions</w:t>
            </w:r>
            <w:r w:rsidR="00367E00">
              <w:t xml:space="preserve"> </w:t>
            </w:r>
            <w:r>
              <w:t>with</w:t>
            </w:r>
            <w:r w:rsidR="00367E00">
              <w:t xml:space="preserve"> </w:t>
            </w:r>
            <w:r>
              <w:t>stakeholders</w:t>
            </w:r>
            <w:r w:rsidR="00367E00">
              <w:t xml:space="preserve"> </w:t>
            </w:r>
            <w:r>
              <w:t>undertaken</w:t>
            </w:r>
            <w:r w:rsidR="00367E00">
              <w:t xml:space="preserve"> </w:t>
            </w:r>
            <w:r>
              <w:t>and</w:t>
            </w:r>
            <w:r w:rsidR="00367E00">
              <w:t xml:space="preserve"> </w:t>
            </w:r>
            <w:r>
              <w:t>a</w:t>
            </w:r>
            <w:r w:rsidR="00367E00">
              <w:t xml:space="preserve"> </w:t>
            </w:r>
            <w:r>
              <w:t>Directions</w:t>
            </w:r>
            <w:r w:rsidR="00367E00">
              <w:t xml:space="preserve"> </w:t>
            </w:r>
            <w:r>
              <w:t>Paper</w:t>
            </w:r>
            <w:r w:rsidR="00367E00">
              <w:t xml:space="preserve"> </w:t>
            </w:r>
            <w:r>
              <w:t>in</w:t>
            </w:r>
            <w:r w:rsidR="00367E00">
              <w:t xml:space="preserve"> </w:t>
            </w:r>
            <w:r>
              <w:t>development.</w:t>
            </w:r>
          </w:p>
        </w:tc>
      </w:tr>
      <w:tr w:rsidR="00961B68" w14:paraId="6FA67D25" w14:textId="77777777" w:rsidTr="00E772D0">
        <w:trPr>
          <w:trHeight w:val="60"/>
        </w:trPr>
        <w:tc>
          <w:tcPr>
            <w:tcW w:w="1980" w:type="dxa"/>
          </w:tcPr>
          <w:p w14:paraId="37BB51A1" w14:textId="5C69C96B" w:rsidR="00B6595F" w:rsidRDefault="00B6595F" w:rsidP="00743753">
            <w:pPr>
              <w:pStyle w:val="TableCopy"/>
            </w:pPr>
            <w:r>
              <w:t>VicGrid</w:t>
            </w:r>
            <w:r w:rsidR="00367E00">
              <w:t xml:space="preserve"> </w:t>
            </w:r>
            <w:r>
              <w:t>functions</w:t>
            </w:r>
            <w:r w:rsidR="00367E00">
              <w:t xml:space="preserve"> </w:t>
            </w:r>
            <w:r>
              <w:t>and</w:t>
            </w:r>
            <w:r w:rsidR="00367E00">
              <w:t xml:space="preserve"> </w:t>
            </w:r>
            <w:r>
              <w:t>delivering</w:t>
            </w:r>
            <w:r w:rsidR="00367E00">
              <w:t xml:space="preserve"> </w:t>
            </w:r>
            <w:r>
              <w:t>the</w:t>
            </w:r>
            <w:r w:rsidR="00367E00">
              <w:t xml:space="preserve"> </w:t>
            </w:r>
            <w:r>
              <w:t>Victorian</w:t>
            </w:r>
            <w:r w:rsidR="00367E00">
              <w:t xml:space="preserve"> </w:t>
            </w:r>
            <w:r>
              <w:t>Transmission</w:t>
            </w:r>
            <w:r w:rsidR="00367E00">
              <w:t xml:space="preserve"> </w:t>
            </w:r>
            <w:r>
              <w:t>Investment</w:t>
            </w:r>
            <w:r w:rsidR="00367E00">
              <w:t xml:space="preserve"> </w:t>
            </w:r>
            <w:r>
              <w:t>Framework</w:t>
            </w:r>
          </w:p>
        </w:tc>
        <w:tc>
          <w:tcPr>
            <w:tcW w:w="7654" w:type="dxa"/>
          </w:tcPr>
          <w:p w14:paraId="2837618F" w14:textId="267D6284" w:rsidR="00B6595F" w:rsidRDefault="00B6595F" w:rsidP="00743753">
            <w:pPr>
              <w:pStyle w:val="TableCopy"/>
            </w:pPr>
            <w:r>
              <w:t>In</w:t>
            </w:r>
            <w:r w:rsidR="00367E00">
              <w:t xml:space="preserve"> </w:t>
            </w:r>
            <w:r>
              <w:t>May</w:t>
            </w:r>
            <w:r w:rsidR="00367E00">
              <w:t xml:space="preserve"> </w:t>
            </w:r>
            <w:r>
              <w:t>2024,</w:t>
            </w:r>
            <w:r w:rsidR="00367E00">
              <w:t xml:space="preserve"> </w:t>
            </w:r>
            <w:r>
              <w:t>the</w:t>
            </w:r>
            <w:r w:rsidR="00367E00">
              <w:t xml:space="preserve"> </w:t>
            </w:r>
            <w:r>
              <w:rPr>
                <w:rStyle w:val="LightItalic"/>
              </w:rPr>
              <w:t>Energy</w:t>
            </w:r>
            <w:r w:rsidR="00367E00">
              <w:rPr>
                <w:rStyle w:val="LightItalic"/>
              </w:rPr>
              <w:t xml:space="preserve"> </w:t>
            </w:r>
            <w:r>
              <w:rPr>
                <w:rStyle w:val="LightItalic"/>
              </w:rPr>
              <w:t>Legislation</w:t>
            </w:r>
            <w:r w:rsidR="00367E00">
              <w:rPr>
                <w:rStyle w:val="LightItalic"/>
              </w:rPr>
              <w:t xml:space="preserve"> </w:t>
            </w:r>
            <w:r>
              <w:rPr>
                <w:rStyle w:val="LightItalic"/>
              </w:rPr>
              <w:t>Amendment</w:t>
            </w:r>
            <w:r w:rsidR="00367E00">
              <w:rPr>
                <w:rStyle w:val="LightItalic"/>
              </w:rPr>
              <w:t xml:space="preserve"> </w:t>
            </w:r>
            <w:r>
              <w:rPr>
                <w:rStyle w:val="LightItalic"/>
              </w:rPr>
              <w:t>(Renewable</w:t>
            </w:r>
            <w:r w:rsidR="00367E00">
              <w:rPr>
                <w:rStyle w:val="LightItalic"/>
              </w:rPr>
              <w:t xml:space="preserve"> </w:t>
            </w:r>
            <w:r>
              <w:rPr>
                <w:rStyle w:val="LightItalic"/>
              </w:rPr>
              <w:t>Energy</w:t>
            </w:r>
            <w:r w:rsidR="00367E00">
              <w:rPr>
                <w:rStyle w:val="LightItalic"/>
              </w:rPr>
              <w:t xml:space="preserve"> </w:t>
            </w:r>
            <w:r>
              <w:rPr>
                <w:rStyle w:val="LightItalic"/>
              </w:rPr>
              <w:t>–</w:t>
            </w:r>
            <w:r w:rsidR="00367E00">
              <w:rPr>
                <w:rStyle w:val="LightItalic"/>
              </w:rPr>
              <w:t xml:space="preserve"> </w:t>
            </w:r>
            <w:r>
              <w:rPr>
                <w:rStyle w:val="LightItalic"/>
              </w:rPr>
              <w:t>VicGrid)</w:t>
            </w:r>
            <w:r w:rsidR="00367E00">
              <w:rPr>
                <w:rStyle w:val="LightItalic"/>
              </w:rPr>
              <w:t xml:space="preserve"> </w:t>
            </w:r>
            <w:r>
              <w:rPr>
                <w:rStyle w:val="LightItalic"/>
              </w:rPr>
              <w:t>Bill</w:t>
            </w:r>
            <w:r w:rsidR="00367E00">
              <w:rPr>
                <w:rStyle w:val="LightItalic"/>
              </w:rPr>
              <w:t xml:space="preserve"> </w:t>
            </w:r>
            <w:r>
              <w:rPr>
                <w:rStyle w:val="LightItalic"/>
              </w:rPr>
              <w:t>2024</w:t>
            </w:r>
            <w:r w:rsidR="00367E00">
              <w:t xml:space="preserve"> </w:t>
            </w:r>
            <w:r>
              <w:t>received</w:t>
            </w:r>
            <w:r w:rsidR="00367E00">
              <w:t xml:space="preserve"> </w:t>
            </w:r>
            <w:r>
              <w:t>royal</w:t>
            </w:r>
            <w:r w:rsidR="00367E00">
              <w:t xml:space="preserve"> </w:t>
            </w:r>
            <w:r>
              <w:t>assent.</w:t>
            </w:r>
            <w:r w:rsidR="00367E00">
              <w:t xml:space="preserve"> </w:t>
            </w:r>
            <w:r>
              <w:t>The</w:t>
            </w:r>
            <w:r w:rsidR="00367E00">
              <w:t xml:space="preserve"> </w:t>
            </w:r>
            <w:r>
              <w:t>Bill</w:t>
            </w:r>
            <w:r w:rsidR="00367E00">
              <w:t xml:space="preserve"> </w:t>
            </w:r>
            <w:r>
              <w:t>established</w:t>
            </w:r>
            <w:r w:rsidR="00367E00">
              <w:t xml:space="preserve"> </w:t>
            </w:r>
            <w:r>
              <w:t>a</w:t>
            </w:r>
            <w:r w:rsidR="00367E00">
              <w:t xml:space="preserve"> </w:t>
            </w:r>
            <w:r>
              <w:t>new</w:t>
            </w:r>
            <w:r w:rsidR="00367E00">
              <w:t xml:space="preserve"> </w:t>
            </w:r>
            <w:r>
              <w:t>legislative</w:t>
            </w:r>
            <w:r w:rsidR="00367E00">
              <w:t xml:space="preserve"> </w:t>
            </w:r>
            <w:r>
              <w:t>framework</w:t>
            </w:r>
            <w:r w:rsidR="00367E00">
              <w:t xml:space="preserve"> </w:t>
            </w:r>
            <w:r>
              <w:t>to</w:t>
            </w:r>
            <w:r w:rsidR="00367E00">
              <w:t xml:space="preserve"> </w:t>
            </w:r>
            <w:r>
              <w:t>enable</w:t>
            </w:r>
            <w:r w:rsidR="00367E00">
              <w:t xml:space="preserve"> </w:t>
            </w:r>
            <w:r>
              <w:t>VicGrid</w:t>
            </w:r>
            <w:r w:rsidR="00367E00">
              <w:t xml:space="preserve"> </w:t>
            </w:r>
            <w:r>
              <w:t>to</w:t>
            </w:r>
            <w:r w:rsidR="00367E00">
              <w:t xml:space="preserve"> </w:t>
            </w:r>
            <w:r>
              <w:t>deliver</w:t>
            </w:r>
            <w:r w:rsidR="00367E00">
              <w:t xml:space="preserve"> </w:t>
            </w:r>
            <w:r>
              <w:t>the</w:t>
            </w:r>
            <w:r w:rsidR="00367E00">
              <w:t xml:space="preserve"> </w:t>
            </w:r>
            <w:r>
              <w:t>Victorian</w:t>
            </w:r>
            <w:r w:rsidR="00367E00">
              <w:t xml:space="preserve"> </w:t>
            </w:r>
            <w:r>
              <w:t>Transmission</w:t>
            </w:r>
            <w:r w:rsidR="00367E00">
              <w:t xml:space="preserve"> </w:t>
            </w:r>
            <w:r>
              <w:t>Investment</w:t>
            </w:r>
            <w:r w:rsidR="00367E00">
              <w:t xml:space="preserve"> </w:t>
            </w:r>
            <w:r>
              <w:t>Framework</w:t>
            </w:r>
            <w:r w:rsidR="00367E00">
              <w:t xml:space="preserve"> </w:t>
            </w:r>
            <w:r>
              <w:t>and</w:t>
            </w:r>
            <w:r w:rsidR="00367E00">
              <w:t xml:space="preserve"> </w:t>
            </w:r>
            <w:r>
              <w:t>provide</w:t>
            </w:r>
            <w:r w:rsidR="00367E00">
              <w:t xml:space="preserve"> </w:t>
            </w:r>
            <w:r>
              <w:t>VicGrid</w:t>
            </w:r>
            <w:r w:rsidR="00367E00">
              <w:t xml:space="preserve"> </w:t>
            </w:r>
            <w:r>
              <w:t>with</w:t>
            </w:r>
            <w:r w:rsidR="00367E00">
              <w:t xml:space="preserve"> </w:t>
            </w:r>
            <w:r>
              <w:t>the</w:t>
            </w:r>
            <w:r w:rsidR="00367E00">
              <w:t xml:space="preserve"> </w:t>
            </w:r>
            <w:r>
              <w:t>necessary</w:t>
            </w:r>
            <w:r w:rsidR="00367E00">
              <w:t xml:space="preserve"> </w:t>
            </w:r>
            <w:r>
              <w:t>authority</w:t>
            </w:r>
            <w:r w:rsidR="00367E00">
              <w:t xml:space="preserve"> </w:t>
            </w:r>
            <w:r>
              <w:t>for</w:t>
            </w:r>
            <w:r w:rsidR="00367E00">
              <w:t xml:space="preserve"> </w:t>
            </w:r>
            <w:r>
              <w:t>publication</w:t>
            </w:r>
            <w:r w:rsidR="00367E00">
              <w:t xml:space="preserve"> </w:t>
            </w:r>
            <w:r>
              <w:t>of</w:t>
            </w:r>
            <w:r w:rsidR="00367E00">
              <w:t xml:space="preserve"> </w:t>
            </w:r>
            <w:r>
              <w:t>the</w:t>
            </w:r>
            <w:r w:rsidR="00367E00">
              <w:t xml:space="preserve"> </w:t>
            </w:r>
            <w:r>
              <w:t>first</w:t>
            </w:r>
            <w:r w:rsidR="00367E00">
              <w:t xml:space="preserve"> </w:t>
            </w:r>
            <w:r>
              <w:t>Victorian</w:t>
            </w:r>
            <w:r w:rsidR="00367E00">
              <w:t xml:space="preserve"> </w:t>
            </w:r>
            <w:r>
              <w:t>Transmission</w:t>
            </w:r>
            <w:r w:rsidR="00367E00">
              <w:t xml:space="preserve"> </w:t>
            </w:r>
            <w:r>
              <w:t>Plan</w:t>
            </w:r>
            <w:r w:rsidR="00367E00">
              <w:t xml:space="preserve"> </w:t>
            </w:r>
            <w:r>
              <w:t>in</w:t>
            </w:r>
            <w:r w:rsidR="00367E00">
              <w:t xml:space="preserve"> </w:t>
            </w:r>
            <w:r>
              <w:t>2025.</w:t>
            </w:r>
          </w:p>
        </w:tc>
      </w:tr>
      <w:tr w:rsidR="00961B68" w14:paraId="11052817" w14:textId="77777777" w:rsidTr="00E772D0">
        <w:trPr>
          <w:trHeight w:val="60"/>
        </w:trPr>
        <w:tc>
          <w:tcPr>
            <w:tcW w:w="1980" w:type="dxa"/>
          </w:tcPr>
          <w:p w14:paraId="611BD83F" w14:textId="44271C82" w:rsidR="00B6595F" w:rsidRDefault="00B6595F" w:rsidP="00743753">
            <w:pPr>
              <w:pStyle w:val="TableCopy"/>
            </w:pPr>
            <w:r>
              <w:t>Renewable</w:t>
            </w:r>
            <w:r w:rsidR="00367E00">
              <w:t xml:space="preserve"> </w:t>
            </w:r>
            <w:r>
              <w:t>Energy</w:t>
            </w:r>
            <w:r w:rsidR="00367E00">
              <w:t xml:space="preserve"> </w:t>
            </w:r>
            <w:r>
              <w:t>Zones</w:t>
            </w:r>
            <w:r w:rsidR="00367E00">
              <w:t xml:space="preserve"> </w:t>
            </w:r>
            <w:r>
              <w:t>Priority</w:t>
            </w:r>
            <w:r w:rsidR="00367E00">
              <w:t xml:space="preserve"> </w:t>
            </w:r>
            <w:r>
              <w:t>Investments</w:t>
            </w:r>
          </w:p>
        </w:tc>
        <w:tc>
          <w:tcPr>
            <w:tcW w:w="7654" w:type="dxa"/>
          </w:tcPr>
          <w:p w14:paraId="0443C0A2" w14:textId="220E34B1" w:rsidR="00B6595F" w:rsidRDefault="00B6595F" w:rsidP="00743753">
            <w:pPr>
              <w:pStyle w:val="TableCopy"/>
            </w:pPr>
            <w:r>
              <w:t>The</w:t>
            </w:r>
            <w:r w:rsidR="00367E00">
              <w:t xml:space="preserve"> </w:t>
            </w:r>
            <w:r>
              <w:t>Renewable</w:t>
            </w:r>
            <w:r w:rsidR="00367E00">
              <w:t xml:space="preserve"> </w:t>
            </w:r>
            <w:r>
              <w:t>Energy</w:t>
            </w:r>
            <w:r w:rsidR="00367E00">
              <w:t xml:space="preserve"> </w:t>
            </w:r>
            <w:r>
              <w:t>Zone</w:t>
            </w:r>
            <w:r w:rsidR="00367E00">
              <w:t xml:space="preserve"> </w:t>
            </w:r>
            <w:r>
              <w:t>(REZ)</w:t>
            </w:r>
            <w:r w:rsidR="00367E00">
              <w:t xml:space="preserve"> </w:t>
            </w:r>
            <w:r>
              <w:t>fund</w:t>
            </w:r>
            <w:r w:rsidR="00367E00">
              <w:t xml:space="preserve"> </w:t>
            </w:r>
            <w:r>
              <w:t>provides</w:t>
            </w:r>
            <w:r w:rsidR="00367E00">
              <w:t xml:space="preserve"> </w:t>
            </w:r>
            <w:r>
              <w:t>$540</w:t>
            </w:r>
            <w:r w:rsidR="00367E00">
              <w:t xml:space="preserve"> </w:t>
            </w:r>
            <w:r>
              <w:t>million</w:t>
            </w:r>
            <w:r w:rsidR="00367E00">
              <w:t xml:space="preserve"> </w:t>
            </w:r>
            <w:r>
              <w:t>for</w:t>
            </w:r>
            <w:r w:rsidR="00367E00">
              <w:t xml:space="preserve"> </w:t>
            </w:r>
            <w:r>
              <w:t>projects</w:t>
            </w:r>
            <w:r w:rsidR="00367E00">
              <w:t xml:space="preserve"> </w:t>
            </w:r>
            <w:r>
              <w:t>that</w:t>
            </w:r>
            <w:r w:rsidR="00367E00">
              <w:t xml:space="preserve"> </w:t>
            </w:r>
            <w:r>
              <w:t>enhance</w:t>
            </w:r>
            <w:r w:rsidR="00367E00">
              <w:t xml:space="preserve"> </w:t>
            </w:r>
            <w:r>
              <w:t>the</w:t>
            </w:r>
            <w:r w:rsidR="00367E00">
              <w:t xml:space="preserve"> </w:t>
            </w:r>
            <w:r>
              <w:t>energy</w:t>
            </w:r>
            <w:r w:rsidR="00367E00">
              <w:t xml:space="preserve"> </w:t>
            </w:r>
            <w:r>
              <w:t>transmission</w:t>
            </w:r>
            <w:r w:rsidR="00367E00">
              <w:t xml:space="preserve"> </w:t>
            </w:r>
            <w:r>
              <w:t>grid</w:t>
            </w:r>
            <w:r w:rsidR="00367E00">
              <w:t xml:space="preserve"> </w:t>
            </w:r>
            <w:r>
              <w:t>and</w:t>
            </w:r>
            <w:r w:rsidR="00367E00">
              <w:t xml:space="preserve"> </w:t>
            </w:r>
            <w:r>
              <w:t>will</w:t>
            </w:r>
            <w:r w:rsidR="00367E00">
              <w:t xml:space="preserve"> </w:t>
            </w:r>
            <w:r>
              <w:t>enable</w:t>
            </w:r>
            <w:r w:rsidR="00367E00">
              <w:t xml:space="preserve"> </w:t>
            </w:r>
            <w:r>
              <w:t>more</w:t>
            </w:r>
            <w:r w:rsidR="00367E00">
              <w:t xml:space="preserve"> </w:t>
            </w:r>
            <w:r>
              <w:t>renewable</w:t>
            </w:r>
            <w:r w:rsidR="00367E00">
              <w:t xml:space="preserve"> </w:t>
            </w:r>
            <w:r>
              <w:t>energy</w:t>
            </w:r>
            <w:r w:rsidR="00367E00">
              <w:t xml:space="preserve"> </w:t>
            </w:r>
            <w:r>
              <w:t>generators</w:t>
            </w:r>
            <w:r w:rsidR="00367E00">
              <w:t xml:space="preserve"> </w:t>
            </w:r>
            <w:r>
              <w:t>to</w:t>
            </w:r>
            <w:r w:rsidR="00367E00">
              <w:t xml:space="preserve"> </w:t>
            </w:r>
            <w:r>
              <w:t>connect</w:t>
            </w:r>
            <w:r w:rsidR="00367E00">
              <w:t xml:space="preserve"> </w:t>
            </w:r>
            <w:r>
              <w:t>to</w:t>
            </w:r>
            <w:r w:rsidR="00367E00">
              <w:t xml:space="preserve"> </w:t>
            </w:r>
            <w:r>
              <w:t>the</w:t>
            </w:r>
            <w:r w:rsidR="00367E00">
              <w:t xml:space="preserve"> </w:t>
            </w:r>
            <w:r>
              <w:t>grid.</w:t>
            </w:r>
            <w:r w:rsidR="00367E00">
              <w:t xml:space="preserve"> </w:t>
            </w:r>
            <w:r>
              <w:t>$480</w:t>
            </w:r>
            <w:r w:rsidR="00367E00">
              <w:t xml:space="preserve"> </w:t>
            </w:r>
            <w:r>
              <w:t>million</w:t>
            </w:r>
            <w:r w:rsidR="00367E00">
              <w:t xml:space="preserve"> </w:t>
            </w:r>
            <w:r>
              <w:t>from</w:t>
            </w:r>
            <w:r w:rsidR="00367E00">
              <w:t xml:space="preserve"> </w:t>
            </w:r>
            <w:r>
              <w:t>the</w:t>
            </w:r>
            <w:r w:rsidR="00367E00">
              <w:t xml:space="preserve"> </w:t>
            </w:r>
            <w:r>
              <w:t>REZ</w:t>
            </w:r>
            <w:r w:rsidR="00367E00">
              <w:t xml:space="preserve"> </w:t>
            </w:r>
            <w:r>
              <w:t>Fund</w:t>
            </w:r>
            <w:r w:rsidR="00367E00">
              <w:t xml:space="preserve"> </w:t>
            </w:r>
            <w:r>
              <w:t>has</w:t>
            </w:r>
            <w:r w:rsidR="00367E00">
              <w:t xml:space="preserve"> </w:t>
            </w:r>
            <w:r>
              <w:t>been</w:t>
            </w:r>
            <w:r w:rsidR="00367E00">
              <w:t xml:space="preserve"> </w:t>
            </w:r>
            <w:r>
              <w:t>invested</w:t>
            </w:r>
            <w:r w:rsidR="00367E00">
              <w:t xml:space="preserve"> </w:t>
            </w:r>
            <w:r>
              <w:t>in</w:t>
            </w:r>
            <w:r w:rsidR="00367E00">
              <w:t xml:space="preserve"> </w:t>
            </w:r>
            <w:r>
              <w:t>12</w:t>
            </w:r>
            <w:r w:rsidR="00367E00">
              <w:t xml:space="preserve"> </w:t>
            </w:r>
            <w:r>
              <w:t>stage</w:t>
            </w:r>
            <w:r w:rsidR="00367E00">
              <w:t xml:space="preserve"> </w:t>
            </w:r>
            <w:r>
              <w:t>one</w:t>
            </w:r>
            <w:r w:rsidR="00367E00">
              <w:t xml:space="preserve"> </w:t>
            </w:r>
            <w:r>
              <w:t>projects</w:t>
            </w:r>
            <w:r w:rsidR="00367E00">
              <w:t xml:space="preserve"> </w:t>
            </w:r>
            <w:r>
              <w:t>to</w:t>
            </w:r>
            <w:r w:rsidR="00367E00">
              <w:t xml:space="preserve"> </w:t>
            </w:r>
            <w:r>
              <w:t>strengthen</w:t>
            </w:r>
            <w:r w:rsidR="00367E00">
              <w:t xml:space="preserve"> </w:t>
            </w:r>
            <w:r>
              <w:t>and</w:t>
            </w:r>
            <w:r w:rsidR="00367E00">
              <w:t xml:space="preserve"> </w:t>
            </w:r>
            <w:r>
              <w:t>modernise</w:t>
            </w:r>
            <w:r w:rsidR="00367E00">
              <w:t xml:space="preserve"> </w:t>
            </w:r>
            <w:r>
              <w:t>the</w:t>
            </w:r>
            <w:r w:rsidR="00367E00">
              <w:t xml:space="preserve"> </w:t>
            </w:r>
            <w:r>
              <w:t>state’s</w:t>
            </w:r>
            <w:r w:rsidR="00367E00">
              <w:t xml:space="preserve"> </w:t>
            </w:r>
            <w:r>
              <w:t>grid.</w:t>
            </w:r>
            <w:r w:rsidR="00367E00">
              <w:t xml:space="preserve"> </w:t>
            </w:r>
          </w:p>
          <w:p w14:paraId="3641AEDD" w14:textId="132BD49E" w:rsidR="00B6595F" w:rsidRDefault="00B6595F" w:rsidP="00743753">
            <w:pPr>
              <w:pStyle w:val="TableCopy"/>
            </w:pPr>
            <w:r>
              <w:t>In</w:t>
            </w:r>
            <w:r w:rsidR="00367E00">
              <w:t xml:space="preserve"> </w:t>
            </w:r>
            <w:r>
              <w:t>December</w:t>
            </w:r>
            <w:r w:rsidR="00367E00">
              <w:t xml:space="preserve"> </w:t>
            </w:r>
            <w:r>
              <w:t>2023,</w:t>
            </w:r>
            <w:r w:rsidR="00367E00">
              <w:t xml:space="preserve"> </w:t>
            </w:r>
            <w:r>
              <w:t>minor</w:t>
            </w:r>
            <w:r w:rsidR="00367E00">
              <w:t xml:space="preserve"> </w:t>
            </w:r>
            <w:r>
              <w:t>network</w:t>
            </w:r>
            <w:r w:rsidR="00367E00">
              <w:t xml:space="preserve"> </w:t>
            </w:r>
            <w:r>
              <w:t>augmentation</w:t>
            </w:r>
            <w:r w:rsidR="00367E00">
              <w:t xml:space="preserve"> </w:t>
            </w:r>
            <w:r>
              <w:t>projects</w:t>
            </w:r>
            <w:r w:rsidR="00367E00">
              <w:t xml:space="preserve"> </w:t>
            </w:r>
            <w:r>
              <w:t>were</w:t>
            </w:r>
            <w:r w:rsidR="00367E00">
              <w:t xml:space="preserve"> </w:t>
            </w:r>
            <w:r>
              <w:t>granted</w:t>
            </w:r>
            <w:r w:rsidR="00367E00">
              <w:t xml:space="preserve"> </w:t>
            </w:r>
            <w:r>
              <w:t>practical</w:t>
            </w:r>
            <w:r w:rsidR="00367E00">
              <w:t xml:space="preserve"> </w:t>
            </w:r>
            <w:r>
              <w:t>completion</w:t>
            </w:r>
            <w:r w:rsidR="00367E00">
              <w:t xml:space="preserve"> </w:t>
            </w:r>
            <w:r>
              <w:t>and</w:t>
            </w:r>
            <w:r w:rsidR="00367E00">
              <w:t xml:space="preserve"> </w:t>
            </w:r>
            <w:r>
              <w:t>in</w:t>
            </w:r>
            <w:r w:rsidR="00367E00">
              <w:t xml:space="preserve"> </w:t>
            </w:r>
            <w:r>
              <w:t>June</w:t>
            </w:r>
            <w:r w:rsidR="00367E00">
              <w:t xml:space="preserve"> </w:t>
            </w:r>
            <w:r>
              <w:t>2024,</w:t>
            </w:r>
            <w:r w:rsidR="00367E00">
              <w:t xml:space="preserve"> </w:t>
            </w:r>
            <w:r>
              <w:t>an</w:t>
            </w:r>
            <w:r w:rsidR="00367E00">
              <w:t xml:space="preserve"> </w:t>
            </w:r>
            <w:r>
              <w:t>additional</w:t>
            </w:r>
            <w:r w:rsidR="00367E00">
              <w:t xml:space="preserve"> </w:t>
            </w:r>
            <w:r>
              <w:t>project</w:t>
            </w:r>
            <w:r w:rsidR="00367E00">
              <w:t xml:space="preserve"> </w:t>
            </w:r>
            <w:r>
              <w:t>was</w:t>
            </w:r>
            <w:r w:rsidR="00367E00">
              <w:t xml:space="preserve"> </w:t>
            </w:r>
            <w:r>
              <w:t>granted</w:t>
            </w:r>
            <w:r w:rsidR="00367E00">
              <w:t xml:space="preserve"> </w:t>
            </w:r>
            <w:r>
              <w:t>practical</w:t>
            </w:r>
            <w:r w:rsidR="00367E00">
              <w:t xml:space="preserve"> </w:t>
            </w:r>
            <w:r>
              <w:t>completion.</w:t>
            </w:r>
          </w:p>
          <w:p w14:paraId="10DE2DFA" w14:textId="773E07FA" w:rsidR="00B6595F" w:rsidRDefault="00B6595F" w:rsidP="00743753">
            <w:pPr>
              <w:pStyle w:val="TableCopy"/>
            </w:pPr>
            <w:r>
              <w:t>On</w:t>
            </w:r>
            <w:r w:rsidR="00367E00">
              <w:t xml:space="preserve"> </w:t>
            </w:r>
            <w:r>
              <w:t>1</w:t>
            </w:r>
            <w:r w:rsidR="00367E00">
              <w:t xml:space="preserve"> </w:t>
            </w:r>
            <w:r>
              <w:t>May</w:t>
            </w:r>
            <w:r w:rsidR="00367E00">
              <w:t xml:space="preserve"> </w:t>
            </w:r>
            <w:r>
              <w:t>2024,</w:t>
            </w:r>
            <w:r w:rsidR="00367E00">
              <w:t xml:space="preserve"> </w:t>
            </w:r>
            <w:r>
              <w:t>the</w:t>
            </w:r>
            <w:r w:rsidR="00367E00">
              <w:t xml:space="preserve"> </w:t>
            </w:r>
            <w:r>
              <w:t>Ararat</w:t>
            </w:r>
            <w:r w:rsidR="00367E00">
              <w:t xml:space="preserve"> </w:t>
            </w:r>
            <w:r>
              <w:t>Synchronous</w:t>
            </w:r>
            <w:r w:rsidR="00367E00">
              <w:t xml:space="preserve"> </w:t>
            </w:r>
            <w:r>
              <w:t>Condenser</w:t>
            </w:r>
            <w:r w:rsidR="00367E00">
              <w:t xml:space="preserve"> </w:t>
            </w:r>
            <w:r>
              <w:t>received</w:t>
            </w:r>
            <w:r w:rsidR="00367E00">
              <w:t xml:space="preserve"> </w:t>
            </w:r>
            <w:r>
              <w:t>development</w:t>
            </w:r>
            <w:r w:rsidR="00367E00">
              <w:t xml:space="preserve"> </w:t>
            </w:r>
            <w:r>
              <w:t>approval</w:t>
            </w:r>
            <w:r w:rsidR="00367E00">
              <w:t xml:space="preserve"> </w:t>
            </w:r>
            <w:r>
              <w:t>and,</w:t>
            </w:r>
            <w:r w:rsidR="00367E00">
              <w:t xml:space="preserve"> </w:t>
            </w:r>
            <w:r>
              <w:t>in</w:t>
            </w:r>
            <w:r w:rsidR="00367E00">
              <w:t xml:space="preserve"> </w:t>
            </w:r>
            <w:r>
              <w:t>consultation</w:t>
            </w:r>
            <w:r w:rsidR="00367E00">
              <w:t xml:space="preserve"> </w:t>
            </w:r>
            <w:r>
              <w:t>with</w:t>
            </w:r>
            <w:r w:rsidR="00367E00">
              <w:t xml:space="preserve"> </w:t>
            </w:r>
            <w:r>
              <w:t>the</w:t>
            </w:r>
            <w:r w:rsidR="00367E00">
              <w:t xml:space="preserve"> </w:t>
            </w:r>
            <w:r>
              <w:t>Department</w:t>
            </w:r>
            <w:r w:rsidR="00367E00">
              <w:t xml:space="preserve"> </w:t>
            </w:r>
            <w:r>
              <w:t>of</w:t>
            </w:r>
            <w:r w:rsidR="00367E00">
              <w:t xml:space="preserve"> </w:t>
            </w:r>
            <w:r>
              <w:t>Transport</w:t>
            </w:r>
            <w:r w:rsidR="00367E00">
              <w:t xml:space="preserve"> </w:t>
            </w:r>
            <w:r>
              <w:t>and</w:t>
            </w:r>
            <w:r w:rsidR="00367E00">
              <w:t xml:space="preserve"> </w:t>
            </w:r>
            <w:r>
              <w:t>Planning,</w:t>
            </w:r>
            <w:r w:rsidR="00367E00">
              <w:t xml:space="preserve"> </w:t>
            </w:r>
            <w:r>
              <w:t>commenced</w:t>
            </w:r>
            <w:r w:rsidR="00367E00">
              <w:t xml:space="preserve"> </w:t>
            </w:r>
            <w:r>
              <w:t>works</w:t>
            </w:r>
            <w:r w:rsidR="00367E00">
              <w:t xml:space="preserve"> </w:t>
            </w:r>
            <w:r>
              <w:t>on</w:t>
            </w:r>
            <w:r w:rsidR="00367E00">
              <w:t xml:space="preserve"> </w:t>
            </w:r>
            <w:r>
              <w:t>site</w:t>
            </w:r>
            <w:r w:rsidR="00367E00">
              <w:t xml:space="preserve"> </w:t>
            </w:r>
            <w:r>
              <w:t>in</w:t>
            </w:r>
            <w:r w:rsidR="00367E00">
              <w:t xml:space="preserve"> </w:t>
            </w:r>
            <w:r>
              <w:t>July</w:t>
            </w:r>
            <w:r w:rsidR="00367E00">
              <w:t xml:space="preserve"> </w:t>
            </w:r>
            <w:r>
              <w:t>2024.</w:t>
            </w:r>
          </w:p>
          <w:p w14:paraId="3696938E" w14:textId="1007AB48" w:rsidR="00B6595F" w:rsidRDefault="00B6595F" w:rsidP="00743753">
            <w:pPr>
              <w:pStyle w:val="TableCopy"/>
            </w:pPr>
            <w:r>
              <w:t>The</w:t>
            </w:r>
            <w:r w:rsidR="00367E00">
              <w:t xml:space="preserve"> </w:t>
            </w:r>
            <w:r>
              <w:t>Koorangie</w:t>
            </w:r>
            <w:r w:rsidR="00367E00">
              <w:t xml:space="preserve"> </w:t>
            </w:r>
            <w:r>
              <w:t>Energy</w:t>
            </w:r>
            <w:r w:rsidR="00367E00">
              <w:t xml:space="preserve"> </w:t>
            </w:r>
            <w:r>
              <w:t>Storage</w:t>
            </w:r>
            <w:r w:rsidR="00367E00">
              <w:t xml:space="preserve"> </w:t>
            </w:r>
            <w:r>
              <w:t>System</w:t>
            </w:r>
            <w:r w:rsidR="00367E00">
              <w:t xml:space="preserve"> </w:t>
            </w:r>
            <w:r>
              <w:t>has</w:t>
            </w:r>
            <w:r w:rsidR="00367E00">
              <w:t xml:space="preserve"> </w:t>
            </w:r>
            <w:r>
              <w:t>finalised</w:t>
            </w:r>
            <w:r w:rsidR="00367E00">
              <w:t xml:space="preserve"> </w:t>
            </w:r>
            <w:r>
              <w:t>design</w:t>
            </w:r>
            <w:r w:rsidR="00367E00">
              <w:t xml:space="preserve"> </w:t>
            </w:r>
            <w:r>
              <w:t>works,</w:t>
            </w:r>
            <w:r w:rsidR="00367E00">
              <w:t xml:space="preserve"> </w:t>
            </w:r>
            <w:r>
              <w:t>commenced</w:t>
            </w:r>
            <w:r w:rsidR="00367E00">
              <w:t xml:space="preserve"> </w:t>
            </w:r>
            <w:r>
              <w:t>construction</w:t>
            </w:r>
            <w:r w:rsidR="00367E00">
              <w:t xml:space="preserve"> </w:t>
            </w:r>
            <w:r>
              <w:t>and</w:t>
            </w:r>
            <w:r w:rsidR="00367E00">
              <w:t xml:space="preserve"> </w:t>
            </w:r>
            <w:r>
              <w:t>is</w:t>
            </w:r>
            <w:r w:rsidR="00367E00">
              <w:t xml:space="preserve"> </w:t>
            </w:r>
            <w:r>
              <w:t>on</w:t>
            </w:r>
            <w:r w:rsidR="00367E00">
              <w:t xml:space="preserve"> </w:t>
            </w:r>
            <w:r>
              <w:t>track</w:t>
            </w:r>
            <w:r w:rsidR="00367E00">
              <w:t xml:space="preserve"> </w:t>
            </w:r>
            <w:r>
              <w:t>for</w:t>
            </w:r>
            <w:r w:rsidR="00367E00">
              <w:t xml:space="preserve"> </w:t>
            </w:r>
            <w:r>
              <w:t>completion</w:t>
            </w:r>
            <w:r w:rsidR="00367E00">
              <w:t xml:space="preserve"> </w:t>
            </w:r>
            <w:r>
              <w:t>by</w:t>
            </w:r>
            <w:r w:rsidR="00367E00">
              <w:t xml:space="preserve"> </w:t>
            </w:r>
            <w:r>
              <w:t>2024–25.</w:t>
            </w:r>
            <w:r w:rsidR="00367E00">
              <w:t xml:space="preserve"> </w:t>
            </w:r>
          </w:p>
          <w:p w14:paraId="49A79038" w14:textId="2A9FFC59" w:rsidR="00B6595F" w:rsidRDefault="00B6595F" w:rsidP="00743753">
            <w:pPr>
              <w:pStyle w:val="TableCopy"/>
            </w:pPr>
            <w:r>
              <w:t>AusNet’s</w:t>
            </w:r>
            <w:r w:rsidR="00367E00">
              <w:t xml:space="preserve"> </w:t>
            </w:r>
            <w:r>
              <w:t>Mortlake</w:t>
            </w:r>
            <w:r w:rsidR="00367E00">
              <w:t xml:space="preserve"> </w:t>
            </w:r>
            <w:r>
              <w:t>Turn-In</w:t>
            </w:r>
            <w:r w:rsidR="00367E00">
              <w:t xml:space="preserve"> </w:t>
            </w:r>
            <w:r>
              <w:t>Project</w:t>
            </w:r>
            <w:r w:rsidR="00367E00">
              <w:t xml:space="preserve"> </w:t>
            </w:r>
            <w:r>
              <w:t>has</w:t>
            </w:r>
            <w:r w:rsidR="00367E00">
              <w:t xml:space="preserve"> </w:t>
            </w:r>
            <w:r>
              <w:t>commenced</w:t>
            </w:r>
            <w:r w:rsidR="00367E00">
              <w:t xml:space="preserve"> </w:t>
            </w:r>
            <w:r>
              <w:t>construction</w:t>
            </w:r>
            <w:r w:rsidR="00367E00">
              <w:t xml:space="preserve"> </w:t>
            </w:r>
            <w:r>
              <w:t>and</w:t>
            </w:r>
            <w:r w:rsidR="00367E00">
              <w:t xml:space="preserve"> </w:t>
            </w:r>
            <w:r>
              <w:t>is</w:t>
            </w:r>
            <w:r w:rsidR="00367E00">
              <w:t xml:space="preserve"> </w:t>
            </w:r>
            <w:r>
              <w:t>on</w:t>
            </w:r>
            <w:r w:rsidR="00367E00">
              <w:t xml:space="preserve"> </w:t>
            </w:r>
            <w:r>
              <w:t>track</w:t>
            </w:r>
            <w:r w:rsidR="00367E00">
              <w:t xml:space="preserve"> </w:t>
            </w:r>
            <w:r>
              <w:t>for</w:t>
            </w:r>
            <w:r w:rsidR="00367E00">
              <w:t xml:space="preserve"> </w:t>
            </w:r>
            <w:r>
              <w:t>completion</w:t>
            </w:r>
            <w:r w:rsidR="00367E00">
              <w:t xml:space="preserve"> </w:t>
            </w:r>
            <w:r>
              <w:t>in</w:t>
            </w:r>
            <w:r w:rsidR="00367E00">
              <w:t xml:space="preserve"> </w:t>
            </w:r>
            <w:r>
              <w:t>the</w:t>
            </w:r>
            <w:r w:rsidR="00367E00">
              <w:t xml:space="preserve"> </w:t>
            </w:r>
            <w:r>
              <w:t>fourth</w:t>
            </w:r>
            <w:r w:rsidR="00367E00">
              <w:t xml:space="preserve"> </w:t>
            </w:r>
            <w:r>
              <w:t>quarter</w:t>
            </w:r>
            <w:r w:rsidR="00367E00">
              <w:t xml:space="preserve"> </w:t>
            </w:r>
            <w:r>
              <w:t>of</w:t>
            </w:r>
            <w:r w:rsidR="00367E00">
              <w:t xml:space="preserve"> </w:t>
            </w:r>
            <w:r>
              <w:t>2025.</w:t>
            </w:r>
            <w:r w:rsidR="00367E00">
              <w:t xml:space="preserve"> </w:t>
            </w:r>
          </w:p>
          <w:p w14:paraId="3C5481D2" w14:textId="2117A2D0" w:rsidR="00B6595F" w:rsidRDefault="00B6595F" w:rsidP="00743753">
            <w:pPr>
              <w:pStyle w:val="TableCopy"/>
            </w:pPr>
            <w:r>
              <w:t>In</w:t>
            </w:r>
            <w:r w:rsidR="00367E00">
              <w:t xml:space="preserve"> </w:t>
            </w:r>
            <w:r>
              <w:t>March</w:t>
            </w:r>
            <w:r w:rsidR="00367E00">
              <w:t xml:space="preserve"> </w:t>
            </w:r>
            <w:r>
              <w:t>2024,</w:t>
            </w:r>
            <w:r w:rsidR="00367E00">
              <w:t xml:space="preserve"> </w:t>
            </w:r>
            <w:r>
              <w:t>a</w:t>
            </w:r>
            <w:r w:rsidR="00367E00">
              <w:t xml:space="preserve"> </w:t>
            </w:r>
            <w:r>
              <w:t>study</w:t>
            </w:r>
            <w:r w:rsidR="00367E00">
              <w:t xml:space="preserve"> </w:t>
            </w:r>
            <w:r>
              <w:t>area</w:t>
            </w:r>
            <w:r w:rsidR="00367E00">
              <w:t xml:space="preserve"> </w:t>
            </w:r>
            <w:r>
              <w:t>was</w:t>
            </w:r>
            <w:r w:rsidR="00367E00">
              <w:t xml:space="preserve"> </w:t>
            </w:r>
            <w:r>
              <w:t>announced</w:t>
            </w:r>
            <w:r w:rsidR="00367E00">
              <w:t xml:space="preserve"> </w:t>
            </w:r>
            <w:r>
              <w:t>for</w:t>
            </w:r>
            <w:r w:rsidR="00367E00">
              <w:t xml:space="preserve"> </w:t>
            </w:r>
            <w:r>
              <w:t>the</w:t>
            </w:r>
            <w:r w:rsidR="00367E00">
              <w:t xml:space="preserve"> </w:t>
            </w:r>
            <w:r>
              <w:t>first</w:t>
            </w:r>
            <w:r w:rsidR="00367E00">
              <w:t xml:space="preserve"> </w:t>
            </w:r>
            <w:r>
              <w:t>Gippsland</w:t>
            </w:r>
            <w:r w:rsidR="00367E00">
              <w:t xml:space="preserve"> </w:t>
            </w:r>
            <w:r>
              <w:t>offshore</w:t>
            </w:r>
            <w:r w:rsidR="00367E00">
              <w:t xml:space="preserve"> </w:t>
            </w:r>
            <w:r>
              <w:t>wind</w:t>
            </w:r>
            <w:r w:rsidR="00367E00">
              <w:t xml:space="preserve"> </w:t>
            </w:r>
            <w:r>
              <w:t>transmission</w:t>
            </w:r>
            <w:r w:rsidR="00367E00">
              <w:t xml:space="preserve"> </w:t>
            </w:r>
            <w:r>
              <w:t>project</w:t>
            </w:r>
            <w:r w:rsidR="00367E00">
              <w:t xml:space="preserve"> </w:t>
            </w:r>
            <w:r>
              <w:t>which</w:t>
            </w:r>
            <w:r w:rsidR="00367E00">
              <w:t xml:space="preserve"> </w:t>
            </w:r>
            <w:r>
              <w:t>will</w:t>
            </w:r>
            <w:r w:rsidR="00367E00">
              <w:t xml:space="preserve"> </w:t>
            </w:r>
            <w:r>
              <w:t>support</w:t>
            </w:r>
            <w:r w:rsidR="00367E00">
              <w:t xml:space="preserve"> </w:t>
            </w:r>
            <w:r>
              <w:t>2GW</w:t>
            </w:r>
            <w:r w:rsidR="00367E00">
              <w:t xml:space="preserve"> </w:t>
            </w:r>
            <w:r>
              <w:t>of</w:t>
            </w:r>
            <w:r w:rsidR="00367E00">
              <w:t xml:space="preserve"> </w:t>
            </w:r>
            <w:r>
              <w:t>transmission</w:t>
            </w:r>
            <w:r w:rsidR="00367E00">
              <w:t xml:space="preserve"> </w:t>
            </w:r>
            <w:r>
              <w:t>capacity.</w:t>
            </w:r>
          </w:p>
        </w:tc>
      </w:tr>
      <w:tr w:rsidR="00961B68" w14:paraId="22A6BB58" w14:textId="77777777" w:rsidTr="00E772D0">
        <w:trPr>
          <w:trHeight w:val="60"/>
        </w:trPr>
        <w:tc>
          <w:tcPr>
            <w:tcW w:w="1980" w:type="dxa"/>
          </w:tcPr>
          <w:p w14:paraId="0DDFA2D2" w14:textId="4AADB75A" w:rsidR="00B6595F" w:rsidRDefault="00B6595F" w:rsidP="00743753">
            <w:pPr>
              <w:pStyle w:val="TableCopy"/>
            </w:pPr>
            <w:r>
              <w:lastRenderedPageBreak/>
              <w:t>Offshore</w:t>
            </w:r>
            <w:r w:rsidR="00367E00">
              <w:t xml:space="preserve"> </w:t>
            </w:r>
            <w:r>
              <w:t>wind</w:t>
            </w:r>
            <w:r w:rsidR="00367E00">
              <w:t xml:space="preserve"> </w:t>
            </w:r>
            <w:r>
              <w:t>energy</w:t>
            </w:r>
            <w:r w:rsidR="00367E00">
              <w:t xml:space="preserve"> </w:t>
            </w:r>
            <w:r>
              <w:t>program</w:t>
            </w:r>
          </w:p>
        </w:tc>
        <w:tc>
          <w:tcPr>
            <w:tcW w:w="7654" w:type="dxa"/>
          </w:tcPr>
          <w:p w14:paraId="5776090F" w14:textId="6CB28185" w:rsidR="00B6595F" w:rsidRDefault="00B6595F" w:rsidP="00743753">
            <w:pPr>
              <w:pStyle w:val="TableCopy"/>
            </w:pPr>
            <w:r>
              <w:t>In</w:t>
            </w:r>
            <w:r w:rsidR="00367E00">
              <w:t xml:space="preserve"> </w:t>
            </w:r>
            <w:r>
              <w:t>December</w:t>
            </w:r>
            <w:r w:rsidR="00367E00">
              <w:t xml:space="preserve"> </w:t>
            </w:r>
            <w:r>
              <w:t>2023,</w:t>
            </w:r>
            <w:r w:rsidR="00367E00">
              <w:t xml:space="preserve"> </w:t>
            </w:r>
            <w:r>
              <w:t>the</w:t>
            </w:r>
            <w:r w:rsidR="00367E00">
              <w:t xml:space="preserve"> </w:t>
            </w:r>
            <w:r>
              <w:t>Victorian</w:t>
            </w:r>
            <w:r w:rsidR="00367E00">
              <w:t xml:space="preserve"> </w:t>
            </w:r>
            <w:r>
              <w:t>Government</w:t>
            </w:r>
            <w:r w:rsidR="00367E00">
              <w:t xml:space="preserve"> </w:t>
            </w:r>
            <w:r>
              <w:t>published</w:t>
            </w:r>
            <w:r w:rsidR="00367E00">
              <w:t xml:space="preserve"> </w:t>
            </w:r>
            <w:r>
              <w:t>the</w:t>
            </w:r>
            <w:r w:rsidR="00367E00">
              <w:t xml:space="preserve"> </w:t>
            </w:r>
            <w:r>
              <w:t>‘</w:t>
            </w:r>
            <w:hyperlink r:id="rId54" w:tooltip="Link to Victoria’s Renewable Gas Consultation Paper pdf download" w:history="1">
              <w:r>
                <w:rPr>
                  <w:rStyle w:val="Hyperlink"/>
                </w:rPr>
                <w:t>Offshore</w:t>
              </w:r>
              <w:r w:rsidR="00367E00">
                <w:rPr>
                  <w:rStyle w:val="Hyperlink"/>
                </w:rPr>
                <w:t xml:space="preserve"> </w:t>
              </w:r>
              <w:r>
                <w:rPr>
                  <w:rStyle w:val="Hyperlink"/>
                </w:rPr>
                <w:t>Wind</w:t>
              </w:r>
              <w:r w:rsidR="00367E00">
                <w:rPr>
                  <w:rStyle w:val="Hyperlink"/>
                </w:rPr>
                <w:t xml:space="preserve"> </w:t>
              </w:r>
              <w:r>
                <w:rPr>
                  <w:rStyle w:val="Hyperlink"/>
                </w:rPr>
                <w:t>Energy</w:t>
              </w:r>
              <w:r w:rsidR="00367E00">
                <w:rPr>
                  <w:rStyle w:val="Hyperlink"/>
                </w:rPr>
                <w:t xml:space="preserve"> </w:t>
              </w:r>
              <w:r>
                <w:rPr>
                  <w:rStyle w:val="Hyperlink"/>
                </w:rPr>
                <w:t>Implementation</w:t>
              </w:r>
              <w:r w:rsidR="00367E00">
                <w:rPr>
                  <w:rStyle w:val="Hyperlink"/>
                </w:rPr>
                <w:t xml:space="preserve"> </w:t>
              </w:r>
              <w:r>
                <w:rPr>
                  <w:rStyle w:val="Hyperlink"/>
                </w:rPr>
                <w:t>Statement</w:t>
              </w:r>
              <w:r w:rsidR="00367E00">
                <w:rPr>
                  <w:rStyle w:val="Hyperlink"/>
                </w:rPr>
                <w:t xml:space="preserve"> </w:t>
              </w:r>
              <w:r>
                <w:rPr>
                  <w:rStyle w:val="Hyperlink"/>
                </w:rPr>
                <w:t>3</w:t>
              </w:r>
            </w:hyperlink>
            <w:r>
              <w:t>’</w:t>
            </w:r>
            <w:r w:rsidR="00367E00">
              <w:t xml:space="preserve"> </w:t>
            </w:r>
            <w:r>
              <w:t>(IS3)</w:t>
            </w:r>
            <w:r w:rsidR="00367E00">
              <w:t xml:space="preserve"> </w:t>
            </w:r>
            <w:r>
              <w:t>which</w:t>
            </w:r>
            <w:r w:rsidR="00367E00">
              <w:t xml:space="preserve"> </w:t>
            </w:r>
            <w:r>
              <w:t>sets</w:t>
            </w:r>
            <w:r w:rsidR="00367E00">
              <w:t xml:space="preserve"> </w:t>
            </w:r>
            <w:r>
              <w:t>out</w:t>
            </w:r>
            <w:r w:rsidR="00367E00">
              <w:t xml:space="preserve"> </w:t>
            </w:r>
            <w:r>
              <w:t>the</w:t>
            </w:r>
            <w:r w:rsidR="00367E00">
              <w:t xml:space="preserve"> </w:t>
            </w:r>
            <w:r>
              <w:t>Victorian</w:t>
            </w:r>
            <w:r w:rsidR="00367E00">
              <w:t xml:space="preserve"> </w:t>
            </w:r>
            <w:r>
              <w:t>Government’s</w:t>
            </w:r>
            <w:r w:rsidR="00367E00">
              <w:t xml:space="preserve"> </w:t>
            </w:r>
            <w:r>
              <w:t>progress</w:t>
            </w:r>
            <w:r w:rsidR="00367E00">
              <w:t xml:space="preserve"> </w:t>
            </w:r>
            <w:r>
              <w:t>and</w:t>
            </w:r>
            <w:r w:rsidR="00367E00">
              <w:t xml:space="preserve"> </w:t>
            </w:r>
            <w:r>
              <w:t>next</w:t>
            </w:r>
            <w:r w:rsidR="00367E00">
              <w:t xml:space="preserve"> </w:t>
            </w:r>
            <w:r>
              <w:t>steps</w:t>
            </w:r>
            <w:r w:rsidR="00367E00">
              <w:t xml:space="preserve"> </w:t>
            </w:r>
            <w:r>
              <w:t>in</w:t>
            </w:r>
            <w:r w:rsidR="00367E00">
              <w:t xml:space="preserve"> </w:t>
            </w:r>
            <w:r>
              <w:t>developing</w:t>
            </w:r>
            <w:r w:rsidR="00367E00">
              <w:t xml:space="preserve"> </w:t>
            </w:r>
            <w:r>
              <w:t>an</w:t>
            </w:r>
            <w:r w:rsidR="00367E00">
              <w:t xml:space="preserve"> </w:t>
            </w:r>
            <w:r>
              <w:t>offshore</w:t>
            </w:r>
            <w:r w:rsidR="00367E00">
              <w:t xml:space="preserve"> </w:t>
            </w:r>
            <w:r>
              <w:t>wind</w:t>
            </w:r>
            <w:r w:rsidR="00367E00">
              <w:t xml:space="preserve"> </w:t>
            </w:r>
            <w:r>
              <w:t>sector.</w:t>
            </w:r>
            <w:r w:rsidR="00367E00">
              <w:t xml:space="preserve"> </w:t>
            </w:r>
          </w:p>
          <w:p w14:paraId="66467C2F" w14:textId="637B4B56" w:rsidR="00B6595F" w:rsidRDefault="00B6595F" w:rsidP="00743753">
            <w:pPr>
              <w:pStyle w:val="TableCopy"/>
            </w:pPr>
            <w:r>
              <w:t>IS3</w:t>
            </w:r>
            <w:r w:rsidR="00367E00">
              <w:t xml:space="preserve"> </w:t>
            </w:r>
            <w:r>
              <w:t>provides</w:t>
            </w:r>
            <w:r w:rsidR="00367E00">
              <w:t xml:space="preserve"> </w:t>
            </w:r>
            <w:r>
              <w:t>important</w:t>
            </w:r>
            <w:r w:rsidR="00367E00">
              <w:t xml:space="preserve"> </w:t>
            </w:r>
            <w:r>
              <w:t>updates</w:t>
            </w:r>
            <w:r w:rsidR="00367E00">
              <w:t xml:space="preserve"> </w:t>
            </w:r>
            <w:r>
              <w:t>on</w:t>
            </w:r>
            <w:r w:rsidR="00367E00">
              <w:t xml:space="preserve"> </w:t>
            </w:r>
            <w:r>
              <w:t>the</w:t>
            </w:r>
            <w:r w:rsidR="00367E00">
              <w:t xml:space="preserve"> </w:t>
            </w:r>
            <w:r>
              <w:t>government’s</w:t>
            </w:r>
            <w:r w:rsidR="00367E00">
              <w:t xml:space="preserve"> </w:t>
            </w:r>
            <w:r>
              <w:t>offshore</w:t>
            </w:r>
            <w:r w:rsidR="00367E00">
              <w:t xml:space="preserve"> </w:t>
            </w:r>
            <w:r>
              <w:t>wind</w:t>
            </w:r>
            <w:r w:rsidR="00367E00">
              <w:t xml:space="preserve"> </w:t>
            </w:r>
            <w:r>
              <w:t>procurement</w:t>
            </w:r>
            <w:r w:rsidR="00367E00">
              <w:t xml:space="preserve"> </w:t>
            </w:r>
            <w:r>
              <w:t>approach,</w:t>
            </w:r>
            <w:r w:rsidR="00367E00">
              <w:t xml:space="preserve"> </w:t>
            </w:r>
            <w:r>
              <w:t>legislative</w:t>
            </w:r>
            <w:r w:rsidR="00367E00">
              <w:t xml:space="preserve"> </w:t>
            </w:r>
            <w:r>
              <w:t>and</w:t>
            </w:r>
            <w:r w:rsidR="00367E00">
              <w:t xml:space="preserve"> </w:t>
            </w:r>
            <w:r>
              <w:t>regulatory</w:t>
            </w:r>
            <w:r w:rsidR="00367E00">
              <w:t xml:space="preserve"> </w:t>
            </w:r>
            <w:r>
              <w:t>reform,</w:t>
            </w:r>
            <w:r w:rsidR="00367E00">
              <w:t xml:space="preserve"> </w:t>
            </w:r>
            <w:r>
              <w:t>supply</w:t>
            </w:r>
            <w:r w:rsidR="00367E00">
              <w:t xml:space="preserve"> </w:t>
            </w:r>
            <w:r>
              <w:t>chain</w:t>
            </w:r>
            <w:r w:rsidR="00367E00">
              <w:t xml:space="preserve"> </w:t>
            </w:r>
            <w:r>
              <w:t>and</w:t>
            </w:r>
            <w:r w:rsidR="00367E00">
              <w:t xml:space="preserve"> </w:t>
            </w:r>
            <w:r>
              <w:t>local</w:t>
            </w:r>
            <w:r w:rsidR="00367E00">
              <w:t xml:space="preserve"> </w:t>
            </w:r>
            <w:r>
              <w:t>supply,</w:t>
            </w:r>
            <w:r w:rsidR="00367E00">
              <w:t xml:space="preserve"> </w:t>
            </w:r>
            <w:r>
              <w:t>and</w:t>
            </w:r>
            <w:r w:rsidR="00367E00">
              <w:t xml:space="preserve"> </w:t>
            </w:r>
            <w:r>
              <w:t>transmission</w:t>
            </w:r>
            <w:r w:rsidR="00367E00">
              <w:t xml:space="preserve"> </w:t>
            </w:r>
            <w:r>
              <w:t>and</w:t>
            </w:r>
            <w:r w:rsidR="00367E00">
              <w:t xml:space="preserve"> </w:t>
            </w:r>
            <w:r>
              <w:t>ports.</w:t>
            </w:r>
            <w:r w:rsidR="00367E00">
              <w:t xml:space="preserve"> </w:t>
            </w:r>
            <w:r>
              <w:t>It</w:t>
            </w:r>
            <w:r w:rsidR="00367E00">
              <w:t xml:space="preserve"> </w:t>
            </w:r>
            <w:r>
              <w:t>also</w:t>
            </w:r>
            <w:r w:rsidR="00367E00">
              <w:t xml:space="preserve"> </w:t>
            </w:r>
            <w:r>
              <w:t>outlines</w:t>
            </w:r>
            <w:r w:rsidR="00367E00">
              <w:t xml:space="preserve"> </w:t>
            </w:r>
            <w:r>
              <w:t>the</w:t>
            </w:r>
            <w:r w:rsidR="00367E00">
              <w:t xml:space="preserve"> </w:t>
            </w:r>
            <w:r>
              <w:t>government’s</w:t>
            </w:r>
            <w:r w:rsidR="00367E00">
              <w:t xml:space="preserve"> </w:t>
            </w:r>
            <w:r>
              <w:t>approach</w:t>
            </w:r>
            <w:r w:rsidR="00367E00">
              <w:t xml:space="preserve"> </w:t>
            </w:r>
            <w:r>
              <w:t>to</w:t>
            </w:r>
            <w:r w:rsidR="00367E00">
              <w:t xml:space="preserve"> </w:t>
            </w:r>
            <w:r>
              <w:t>protecting</w:t>
            </w:r>
            <w:r w:rsidR="00367E00">
              <w:t xml:space="preserve"> </w:t>
            </w:r>
            <w:r>
              <w:t>the</w:t>
            </w:r>
            <w:r w:rsidR="00367E00">
              <w:t xml:space="preserve"> </w:t>
            </w:r>
            <w:r>
              <w:t>environment</w:t>
            </w:r>
            <w:r w:rsidR="00367E00">
              <w:t xml:space="preserve"> </w:t>
            </w:r>
            <w:r>
              <w:t>and</w:t>
            </w:r>
            <w:r w:rsidR="00367E00">
              <w:t xml:space="preserve"> </w:t>
            </w:r>
            <w:r>
              <w:t>continued</w:t>
            </w:r>
            <w:r w:rsidR="00367E00">
              <w:t xml:space="preserve"> </w:t>
            </w:r>
            <w:r>
              <w:t>commitment</w:t>
            </w:r>
            <w:r w:rsidR="00367E00">
              <w:t xml:space="preserve"> </w:t>
            </w:r>
            <w:r>
              <w:t>to</w:t>
            </w:r>
            <w:r w:rsidR="00367E00">
              <w:t xml:space="preserve"> </w:t>
            </w:r>
            <w:r>
              <w:t>working</w:t>
            </w:r>
            <w:r w:rsidR="00367E00">
              <w:t xml:space="preserve"> </w:t>
            </w:r>
            <w:r>
              <w:t>with</w:t>
            </w:r>
            <w:r w:rsidR="00367E00">
              <w:t xml:space="preserve"> </w:t>
            </w:r>
            <w:r>
              <w:t>Traditional</w:t>
            </w:r>
            <w:r w:rsidR="00367E00">
              <w:t xml:space="preserve"> </w:t>
            </w:r>
            <w:r>
              <w:t>Owners</w:t>
            </w:r>
            <w:r w:rsidR="00367E00">
              <w:t xml:space="preserve"> </w:t>
            </w:r>
            <w:r>
              <w:t>to</w:t>
            </w:r>
            <w:r w:rsidR="00367E00">
              <w:t xml:space="preserve"> </w:t>
            </w:r>
            <w:r>
              <w:t>support</w:t>
            </w:r>
            <w:r w:rsidR="00367E00">
              <w:t xml:space="preserve"> </w:t>
            </w:r>
            <w:r>
              <w:t>meaningful</w:t>
            </w:r>
            <w:r w:rsidR="00367E00">
              <w:t xml:space="preserve"> </w:t>
            </w:r>
            <w:r>
              <w:t>steps</w:t>
            </w:r>
            <w:r w:rsidR="00367E00">
              <w:t xml:space="preserve"> </w:t>
            </w:r>
            <w:r>
              <w:t>to</w:t>
            </w:r>
            <w:r w:rsidR="00367E00">
              <w:t xml:space="preserve"> </w:t>
            </w:r>
            <w:r>
              <w:t>self-determination.</w:t>
            </w:r>
            <w:r w:rsidR="00367E00">
              <w:t xml:space="preserve"> </w:t>
            </w:r>
          </w:p>
          <w:p w14:paraId="3916FAF4" w14:textId="0066EA4B" w:rsidR="00B6595F" w:rsidRDefault="00B6595F" w:rsidP="00743753">
            <w:pPr>
              <w:pStyle w:val="TableCopy"/>
            </w:pPr>
            <w:r>
              <w:t>In</w:t>
            </w:r>
            <w:r w:rsidR="00367E00">
              <w:t xml:space="preserve"> </w:t>
            </w:r>
            <w:r>
              <w:t>March</w:t>
            </w:r>
            <w:r w:rsidR="00367E00">
              <w:t xml:space="preserve"> </w:t>
            </w:r>
            <w:r>
              <w:t>2024,</w:t>
            </w:r>
            <w:r w:rsidR="00367E00">
              <w:t xml:space="preserve"> </w:t>
            </w:r>
            <w:r>
              <w:t>the</w:t>
            </w:r>
            <w:r w:rsidR="00367E00">
              <w:t xml:space="preserve"> </w:t>
            </w:r>
            <w:r>
              <w:t>Victorian</w:t>
            </w:r>
            <w:r w:rsidR="00367E00">
              <w:t xml:space="preserve"> </w:t>
            </w:r>
            <w:r>
              <w:t>Government</w:t>
            </w:r>
            <w:r w:rsidR="00367E00">
              <w:t xml:space="preserve"> </w:t>
            </w:r>
            <w:r>
              <w:t>legislated</w:t>
            </w:r>
            <w:r w:rsidR="00367E00">
              <w:t xml:space="preserve"> </w:t>
            </w:r>
            <w:r>
              <w:t>offshore</w:t>
            </w:r>
            <w:r w:rsidR="00367E00">
              <w:t xml:space="preserve"> </w:t>
            </w:r>
            <w:r>
              <w:t>wind</w:t>
            </w:r>
            <w:r w:rsidR="00367E00">
              <w:t xml:space="preserve"> </w:t>
            </w:r>
            <w:r>
              <w:t>targets</w:t>
            </w:r>
            <w:r w:rsidR="00367E00">
              <w:t xml:space="preserve"> </w:t>
            </w:r>
            <w:r>
              <w:t>of</w:t>
            </w:r>
            <w:r w:rsidR="00367E00">
              <w:t xml:space="preserve"> </w:t>
            </w:r>
            <w:r>
              <w:t>at</w:t>
            </w:r>
            <w:r w:rsidR="00367E00">
              <w:t xml:space="preserve"> </w:t>
            </w:r>
            <w:r>
              <w:t>least</w:t>
            </w:r>
            <w:r w:rsidR="00367E00">
              <w:t xml:space="preserve"> </w:t>
            </w:r>
            <w:r>
              <w:t>2</w:t>
            </w:r>
            <w:r w:rsidR="00367E00">
              <w:t xml:space="preserve"> </w:t>
            </w:r>
            <w:r>
              <w:t>Gigawatts</w:t>
            </w:r>
            <w:r w:rsidR="00367E00">
              <w:t xml:space="preserve"> </w:t>
            </w:r>
            <w:r>
              <w:t>(GW)</w:t>
            </w:r>
            <w:r w:rsidR="00367E00">
              <w:t xml:space="preserve"> </w:t>
            </w:r>
            <w:r>
              <w:t>by</w:t>
            </w:r>
            <w:r w:rsidR="00367E00">
              <w:t xml:space="preserve"> </w:t>
            </w:r>
            <w:r>
              <w:t>2032;</w:t>
            </w:r>
            <w:r w:rsidR="00367E00">
              <w:t xml:space="preserve"> </w:t>
            </w:r>
            <w:r>
              <w:t>4GW</w:t>
            </w:r>
            <w:r w:rsidR="00367E00">
              <w:t xml:space="preserve"> </w:t>
            </w:r>
            <w:r>
              <w:t>by</w:t>
            </w:r>
            <w:r w:rsidR="00367E00">
              <w:t xml:space="preserve"> </w:t>
            </w:r>
            <w:r>
              <w:t>2035</w:t>
            </w:r>
            <w:r w:rsidR="00367E00">
              <w:t xml:space="preserve"> </w:t>
            </w:r>
            <w:r>
              <w:t>and</w:t>
            </w:r>
            <w:r w:rsidR="00367E00">
              <w:t xml:space="preserve"> </w:t>
            </w:r>
            <w:r>
              <w:t>9GW</w:t>
            </w:r>
            <w:r w:rsidR="00367E00">
              <w:t xml:space="preserve"> </w:t>
            </w:r>
            <w:r>
              <w:t>by</w:t>
            </w:r>
            <w:r w:rsidR="00367E00">
              <w:t xml:space="preserve"> </w:t>
            </w:r>
            <w:r>
              <w:t>2040.</w:t>
            </w:r>
            <w:r w:rsidR="00367E00">
              <w:t xml:space="preserve"> </w:t>
            </w:r>
          </w:p>
          <w:p w14:paraId="41A6415A" w14:textId="53E20FC9" w:rsidR="00B6595F" w:rsidRDefault="00B6595F" w:rsidP="00743753">
            <w:pPr>
              <w:pStyle w:val="TableCopy"/>
            </w:pPr>
            <w:r>
              <w:t>On</w:t>
            </w:r>
            <w:r w:rsidR="00367E00">
              <w:t xml:space="preserve"> </w:t>
            </w:r>
            <w:r>
              <w:t>1</w:t>
            </w:r>
            <w:r w:rsidR="00367E00">
              <w:t xml:space="preserve"> </w:t>
            </w:r>
            <w:r>
              <w:t>May</w:t>
            </w:r>
            <w:r w:rsidR="00367E00">
              <w:t xml:space="preserve"> </w:t>
            </w:r>
            <w:r>
              <w:t>2024,</w:t>
            </w:r>
            <w:r w:rsidR="00367E00">
              <w:t xml:space="preserve"> </w:t>
            </w:r>
            <w:r>
              <w:t>the</w:t>
            </w:r>
            <w:r w:rsidR="00367E00">
              <w:t xml:space="preserve"> </w:t>
            </w:r>
            <w:r>
              <w:t>Commonwealth</w:t>
            </w:r>
            <w:r w:rsidR="00367E00">
              <w:t xml:space="preserve"> </w:t>
            </w:r>
            <w:r>
              <w:t>Government</w:t>
            </w:r>
            <w:r w:rsidR="00367E00">
              <w:t xml:space="preserve"> </w:t>
            </w:r>
            <w:r>
              <w:t>announced</w:t>
            </w:r>
            <w:r w:rsidR="00367E00">
              <w:t xml:space="preserve"> </w:t>
            </w:r>
            <w:r>
              <w:t>6</w:t>
            </w:r>
            <w:r w:rsidR="00367E00">
              <w:t xml:space="preserve"> </w:t>
            </w:r>
            <w:r>
              <w:t>successful</w:t>
            </w:r>
            <w:r w:rsidR="00367E00">
              <w:t xml:space="preserve"> </w:t>
            </w:r>
            <w:r>
              <w:t>feasibility</w:t>
            </w:r>
            <w:r w:rsidR="00367E00">
              <w:t xml:space="preserve"> </w:t>
            </w:r>
            <w:r>
              <w:t>licences</w:t>
            </w:r>
            <w:r w:rsidR="00367E00">
              <w:t xml:space="preserve"> </w:t>
            </w:r>
            <w:r>
              <w:t>for</w:t>
            </w:r>
            <w:r w:rsidR="00367E00">
              <w:t xml:space="preserve"> </w:t>
            </w:r>
            <w:r>
              <w:t>the</w:t>
            </w:r>
            <w:r w:rsidR="00367E00">
              <w:t xml:space="preserve"> </w:t>
            </w:r>
            <w:r>
              <w:t>Gippsland</w:t>
            </w:r>
            <w:r w:rsidR="00367E00">
              <w:t xml:space="preserve"> </w:t>
            </w:r>
            <w:r>
              <w:t>declared</w:t>
            </w:r>
            <w:r w:rsidR="00367E00">
              <w:t xml:space="preserve"> </w:t>
            </w:r>
            <w:r>
              <w:t>area,</w:t>
            </w:r>
            <w:r w:rsidR="00367E00">
              <w:t xml:space="preserve"> </w:t>
            </w:r>
            <w:r>
              <w:t>with</w:t>
            </w:r>
            <w:r w:rsidR="00367E00">
              <w:t xml:space="preserve"> </w:t>
            </w:r>
            <w:r>
              <w:t>an</w:t>
            </w:r>
            <w:r w:rsidR="00367E00">
              <w:t xml:space="preserve"> </w:t>
            </w:r>
            <w:r>
              <w:t>additional</w:t>
            </w:r>
            <w:r w:rsidR="00367E00">
              <w:t xml:space="preserve"> </w:t>
            </w:r>
            <w:r>
              <w:t>6</w:t>
            </w:r>
            <w:r w:rsidR="00367E00">
              <w:t xml:space="preserve"> </w:t>
            </w:r>
            <w:r>
              <w:t>feasibility</w:t>
            </w:r>
            <w:r w:rsidR="00367E00">
              <w:t xml:space="preserve"> </w:t>
            </w:r>
            <w:r>
              <w:t>licences</w:t>
            </w:r>
            <w:r w:rsidR="00367E00">
              <w:t xml:space="preserve"> </w:t>
            </w:r>
            <w:r>
              <w:t>granted</w:t>
            </w:r>
            <w:r w:rsidR="00367E00">
              <w:t xml:space="preserve"> </w:t>
            </w:r>
            <w:r>
              <w:t>in</w:t>
            </w:r>
            <w:r w:rsidR="00367E00">
              <w:t xml:space="preserve"> </w:t>
            </w:r>
            <w:r>
              <w:t>July</w:t>
            </w:r>
            <w:r w:rsidR="00367E00">
              <w:t xml:space="preserve"> </w:t>
            </w:r>
            <w:r>
              <w:t>2024.</w:t>
            </w:r>
            <w:r w:rsidR="00367E00">
              <w:t xml:space="preserve"> </w:t>
            </w:r>
            <w:r>
              <w:t>The</w:t>
            </w:r>
            <w:r w:rsidR="00367E00">
              <w:t xml:space="preserve"> </w:t>
            </w:r>
            <w:r>
              <w:t>12</w:t>
            </w:r>
            <w:r w:rsidR="00367E00">
              <w:t xml:space="preserve"> </w:t>
            </w:r>
            <w:r>
              <w:t>potential</w:t>
            </w:r>
            <w:r w:rsidR="00367E00">
              <w:t xml:space="preserve"> </w:t>
            </w:r>
            <w:r>
              <w:t>projects</w:t>
            </w:r>
            <w:r w:rsidR="00367E00">
              <w:t xml:space="preserve"> </w:t>
            </w:r>
            <w:r>
              <w:t>are</w:t>
            </w:r>
            <w:r w:rsidR="00367E00">
              <w:t xml:space="preserve"> </w:t>
            </w:r>
            <w:r>
              <w:t>progressing</w:t>
            </w:r>
            <w:r w:rsidR="00367E00">
              <w:t xml:space="preserve"> </w:t>
            </w:r>
            <w:r>
              <w:t>the</w:t>
            </w:r>
            <w:r w:rsidR="00367E00">
              <w:t xml:space="preserve"> </w:t>
            </w:r>
            <w:r>
              <w:t>development</w:t>
            </w:r>
            <w:r w:rsidR="00367E00">
              <w:t xml:space="preserve"> </w:t>
            </w:r>
            <w:r>
              <w:t>of</w:t>
            </w:r>
            <w:r w:rsidR="00367E00">
              <w:t xml:space="preserve"> </w:t>
            </w:r>
            <w:r>
              <w:t>their</w:t>
            </w:r>
            <w:r w:rsidR="00367E00">
              <w:t xml:space="preserve"> </w:t>
            </w:r>
            <w:r>
              <w:t>management</w:t>
            </w:r>
            <w:r w:rsidR="00367E00">
              <w:t xml:space="preserve"> </w:t>
            </w:r>
            <w:r>
              <w:t>plans</w:t>
            </w:r>
            <w:r w:rsidR="00367E00">
              <w:t xml:space="preserve"> </w:t>
            </w:r>
            <w:r>
              <w:t>and</w:t>
            </w:r>
            <w:r w:rsidR="00367E00">
              <w:t xml:space="preserve"> </w:t>
            </w:r>
            <w:r>
              <w:t>are</w:t>
            </w:r>
            <w:r w:rsidR="00367E00">
              <w:t xml:space="preserve"> </w:t>
            </w:r>
            <w:r>
              <w:t>expected</w:t>
            </w:r>
            <w:r w:rsidR="00367E00">
              <w:t xml:space="preserve"> </w:t>
            </w:r>
            <w:r>
              <w:t>to</w:t>
            </w:r>
            <w:r w:rsidR="00367E00">
              <w:t xml:space="preserve"> </w:t>
            </w:r>
            <w:r>
              <w:t>participate</w:t>
            </w:r>
            <w:r w:rsidR="00367E00">
              <w:t xml:space="preserve"> </w:t>
            </w:r>
            <w:r>
              <w:t>in</w:t>
            </w:r>
            <w:r w:rsidR="00367E00">
              <w:t xml:space="preserve"> </w:t>
            </w:r>
            <w:r>
              <w:t>a</w:t>
            </w:r>
            <w:r w:rsidR="00367E00">
              <w:t xml:space="preserve"> </w:t>
            </w:r>
            <w:r>
              <w:t>competitive</w:t>
            </w:r>
            <w:r w:rsidR="00367E00">
              <w:t xml:space="preserve"> </w:t>
            </w:r>
            <w:r>
              <w:t>auction</w:t>
            </w:r>
            <w:r w:rsidR="00367E00">
              <w:t xml:space="preserve"> </w:t>
            </w:r>
            <w:r>
              <w:t>to</w:t>
            </w:r>
            <w:r w:rsidR="00367E00">
              <w:t xml:space="preserve"> </w:t>
            </w:r>
            <w:r>
              <w:t>assist</w:t>
            </w:r>
            <w:r w:rsidR="00367E00">
              <w:t xml:space="preserve"> </w:t>
            </w:r>
            <w:r>
              <w:t>in</w:t>
            </w:r>
            <w:r w:rsidR="00367E00">
              <w:t xml:space="preserve"> </w:t>
            </w:r>
            <w:r>
              <w:t>developing</w:t>
            </w:r>
            <w:r w:rsidR="00367E00">
              <w:t xml:space="preserve"> </w:t>
            </w:r>
            <w:r>
              <w:t>their</w:t>
            </w:r>
            <w:r w:rsidR="00367E00">
              <w:t xml:space="preserve"> </w:t>
            </w:r>
            <w:r>
              <w:t>offshore</w:t>
            </w:r>
            <w:r w:rsidR="00367E00">
              <w:t xml:space="preserve"> </w:t>
            </w:r>
            <w:r>
              <w:t>wind</w:t>
            </w:r>
            <w:r w:rsidR="00367E00">
              <w:t xml:space="preserve"> </w:t>
            </w:r>
            <w:r>
              <w:t>projects</w:t>
            </w:r>
            <w:r w:rsidR="00367E00">
              <w:t xml:space="preserve"> </w:t>
            </w:r>
            <w:r>
              <w:t>in</w:t>
            </w:r>
            <w:r w:rsidR="00367E00">
              <w:t xml:space="preserve"> </w:t>
            </w:r>
            <w:r>
              <w:t>Victoria.</w:t>
            </w:r>
            <w:r w:rsidR="00367E00">
              <w:t xml:space="preserve"> </w:t>
            </w:r>
            <w:r>
              <w:t>These</w:t>
            </w:r>
            <w:r w:rsidR="00367E00">
              <w:t xml:space="preserve"> </w:t>
            </w:r>
            <w:r>
              <w:t>are</w:t>
            </w:r>
            <w:r w:rsidR="00367E00">
              <w:t xml:space="preserve"> </w:t>
            </w:r>
            <w:r>
              <w:t>expected</w:t>
            </w:r>
            <w:r w:rsidR="00367E00">
              <w:t xml:space="preserve"> </w:t>
            </w:r>
            <w:r>
              <w:t>to</w:t>
            </w:r>
            <w:r w:rsidR="00367E00">
              <w:t xml:space="preserve"> </w:t>
            </w:r>
            <w:r>
              <w:t>be</w:t>
            </w:r>
            <w:r w:rsidR="00367E00">
              <w:t xml:space="preserve"> </w:t>
            </w:r>
            <w:r>
              <w:t>the</w:t>
            </w:r>
            <w:r w:rsidR="00367E00">
              <w:t xml:space="preserve"> </w:t>
            </w:r>
            <w:r>
              <w:t>first</w:t>
            </w:r>
            <w:r w:rsidR="00367E00">
              <w:t xml:space="preserve"> </w:t>
            </w:r>
            <w:r>
              <w:t>in</w:t>
            </w:r>
            <w:r w:rsidR="00367E00">
              <w:t xml:space="preserve"> </w:t>
            </w:r>
            <w:r>
              <w:t>Australia.</w:t>
            </w:r>
          </w:p>
          <w:p w14:paraId="2225E3F4" w14:textId="020DBAE7" w:rsidR="00B6595F" w:rsidRDefault="00B6595F" w:rsidP="00743753">
            <w:pPr>
              <w:pStyle w:val="TableCopy"/>
            </w:pPr>
            <w:r>
              <w:t>In</w:t>
            </w:r>
            <w:r w:rsidR="00367E00">
              <w:t xml:space="preserve"> </w:t>
            </w:r>
            <w:r>
              <w:t>May</w:t>
            </w:r>
            <w:r w:rsidR="00367E00">
              <w:t xml:space="preserve"> </w:t>
            </w:r>
            <w:r>
              <w:t>2024,</w:t>
            </w:r>
            <w:r w:rsidR="00367E00">
              <w:t xml:space="preserve"> </w:t>
            </w:r>
            <w:r>
              <w:t>the</w:t>
            </w:r>
            <w:r w:rsidR="00367E00">
              <w:t xml:space="preserve"> </w:t>
            </w:r>
            <w:r>
              <w:t>Victorian</w:t>
            </w:r>
            <w:r w:rsidR="00367E00">
              <w:t xml:space="preserve"> </w:t>
            </w:r>
            <w:r>
              <w:t>Government</w:t>
            </w:r>
            <w:r w:rsidR="00367E00">
              <w:t xml:space="preserve"> </w:t>
            </w:r>
            <w:r>
              <w:t>legislated</w:t>
            </w:r>
            <w:r w:rsidR="00367E00">
              <w:t xml:space="preserve"> </w:t>
            </w:r>
            <w:r>
              <w:t>a</w:t>
            </w:r>
            <w:r w:rsidR="00367E00">
              <w:t xml:space="preserve"> </w:t>
            </w:r>
            <w:r>
              <w:t>new</w:t>
            </w:r>
            <w:r w:rsidR="00367E00">
              <w:t xml:space="preserve"> </w:t>
            </w:r>
            <w:r>
              <w:t>licence</w:t>
            </w:r>
            <w:r w:rsidR="00367E00">
              <w:t xml:space="preserve"> </w:t>
            </w:r>
            <w:r>
              <w:t>regime</w:t>
            </w:r>
            <w:r w:rsidR="00367E00">
              <w:t xml:space="preserve"> </w:t>
            </w:r>
            <w:r>
              <w:t>to</w:t>
            </w:r>
            <w:r w:rsidR="00367E00">
              <w:t xml:space="preserve"> </w:t>
            </w:r>
            <w:r>
              <w:t>enable</w:t>
            </w:r>
            <w:r w:rsidR="00367E00">
              <w:t xml:space="preserve"> </w:t>
            </w:r>
            <w:r>
              <w:t>investigatory</w:t>
            </w:r>
            <w:r w:rsidR="00367E00">
              <w:t xml:space="preserve"> </w:t>
            </w:r>
            <w:r>
              <w:t>activities</w:t>
            </w:r>
            <w:r w:rsidR="00367E00">
              <w:t xml:space="preserve"> </w:t>
            </w:r>
            <w:r>
              <w:t>for</w:t>
            </w:r>
            <w:r w:rsidR="00367E00">
              <w:t xml:space="preserve"> </w:t>
            </w:r>
            <w:r>
              <w:t>offshore</w:t>
            </w:r>
            <w:r w:rsidR="00367E00">
              <w:t xml:space="preserve"> </w:t>
            </w:r>
            <w:r>
              <w:t>wind</w:t>
            </w:r>
            <w:r w:rsidR="00367E00">
              <w:t xml:space="preserve"> </w:t>
            </w:r>
            <w:r>
              <w:t>developments</w:t>
            </w:r>
            <w:r w:rsidR="00367E00">
              <w:t xml:space="preserve"> </w:t>
            </w:r>
            <w:r>
              <w:t>to</w:t>
            </w:r>
            <w:r w:rsidR="00367E00">
              <w:t xml:space="preserve"> </w:t>
            </w:r>
            <w:r>
              <w:t>be</w:t>
            </w:r>
            <w:r w:rsidR="00367E00">
              <w:t xml:space="preserve"> </w:t>
            </w:r>
            <w:r>
              <w:t>conducted</w:t>
            </w:r>
            <w:r w:rsidR="00367E00">
              <w:t xml:space="preserve"> </w:t>
            </w:r>
            <w:r>
              <w:t>on</w:t>
            </w:r>
            <w:r w:rsidR="00367E00">
              <w:t xml:space="preserve"> </w:t>
            </w:r>
            <w:r>
              <w:t>public</w:t>
            </w:r>
            <w:r w:rsidR="00367E00">
              <w:t xml:space="preserve"> </w:t>
            </w:r>
            <w:r>
              <w:t>land.</w:t>
            </w:r>
          </w:p>
        </w:tc>
      </w:tr>
      <w:tr w:rsidR="00961B68" w14:paraId="65E51417" w14:textId="77777777" w:rsidTr="00E772D0">
        <w:trPr>
          <w:trHeight w:val="60"/>
        </w:trPr>
        <w:tc>
          <w:tcPr>
            <w:tcW w:w="1980" w:type="dxa"/>
          </w:tcPr>
          <w:p w14:paraId="716DDF2E" w14:textId="65657753" w:rsidR="00B6595F" w:rsidRDefault="00B6595F" w:rsidP="00743753">
            <w:pPr>
              <w:pStyle w:val="TableCopy"/>
            </w:pPr>
            <w:r>
              <w:t>Bringing</w:t>
            </w:r>
            <w:r w:rsidR="00367E00">
              <w:t xml:space="preserve"> </w:t>
            </w:r>
            <w:r>
              <w:t>back</w:t>
            </w:r>
            <w:r w:rsidR="00367E00">
              <w:t xml:space="preserve"> </w:t>
            </w:r>
            <w:r>
              <w:t>the</w:t>
            </w:r>
            <w:r w:rsidR="00367E00">
              <w:t xml:space="preserve"> </w:t>
            </w:r>
            <w:r>
              <w:t>State</w:t>
            </w:r>
            <w:r w:rsidR="00367E00">
              <w:t xml:space="preserve"> </w:t>
            </w:r>
            <w:r>
              <w:t>Electricity</w:t>
            </w:r>
            <w:r w:rsidR="00367E00">
              <w:t xml:space="preserve"> </w:t>
            </w:r>
            <w:r>
              <w:t>Commission</w:t>
            </w:r>
            <w:r w:rsidR="00367E00">
              <w:t xml:space="preserve"> </w:t>
            </w:r>
            <w:r>
              <w:t>–</w:t>
            </w:r>
            <w:r w:rsidR="00367E00">
              <w:t xml:space="preserve"> </w:t>
            </w:r>
            <w:r>
              <w:t>Implementation</w:t>
            </w:r>
          </w:p>
        </w:tc>
        <w:tc>
          <w:tcPr>
            <w:tcW w:w="7654" w:type="dxa"/>
          </w:tcPr>
          <w:p w14:paraId="1F17DB1A" w14:textId="07B24AF4" w:rsidR="00B6595F" w:rsidRDefault="00B6595F" w:rsidP="00743753">
            <w:pPr>
              <w:pStyle w:val="TableCopy"/>
            </w:pPr>
            <w:r>
              <w:t>In</w:t>
            </w:r>
            <w:r w:rsidR="00367E00">
              <w:t xml:space="preserve"> </w:t>
            </w:r>
            <w:r>
              <w:t>October</w:t>
            </w:r>
            <w:r w:rsidR="00367E00">
              <w:t xml:space="preserve"> </w:t>
            </w:r>
            <w:r>
              <w:t>2023,</w:t>
            </w:r>
            <w:r w:rsidR="00367E00">
              <w:t xml:space="preserve"> </w:t>
            </w:r>
            <w:r>
              <w:t>the</w:t>
            </w:r>
            <w:r w:rsidR="00367E00">
              <w:t xml:space="preserve"> </w:t>
            </w:r>
            <w:r>
              <w:t>new</w:t>
            </w:r>
            <w:r w:rsidR="00367E00">
              <w:t xml:space="preserve"> </w:t>
            </w:r>
            <w:r>
              <w:t>entity</w:t>
            </w:r>
            <w:r w:rsidR="00367E00">
              <w:t xml:space="preserve"> </w:t>
            </w:r>
            <w:r>
              <w:t>State</w:t>
            </w:r>
            <w:r w:rsidR="00367E00">
              <w:t xml:space="preserve"> </w:t>
            </w:r>
            <w:r>
              <w:t>Electricity</w:t>
            </w:r>
            <w:r w:rsidR="00367E00">
              <w:t xml:space="preserve"> </w:t>
            </w:r>
            <w:r>
              <w:t>Commission</w:t>
            </w:r>
            <w:r w:rsidR="00367E00">
              <w:t xml:space="preserve"> </w:t>
            </w:r>
            <w:r>
              <w:t>Victoria</w:t>
            </w:r>
            <w:r w:rsidR="00367E00">
              <w:t xml:space="preserve"> </w:t>
            </w:r>
            <w:r>
              <w:t>Pty</w:t>
            </w:r>
            <w:r w:rsidR="00367E00">
              <w:t xml:space="preserve"> </w:t>
            </w:r>
            <w:r>
              <w:t>Ltd</w:t>
            </w:r>
            <w:r w:rsidR="00367E00">
              <w:t xml:space="preserve"> </w:t>
            </w:r>
            <w:r>
              <w:t>(SEC)</w:t>
            </w:r>
            <w:r w:rsidR="00367E00">
              <w:t xml:space="preserve"> </w:t>
            </w:r>
            <w:r>
              <w:t>was</w:t>
            </w:r>
            <w:r w:rsidR="00367E00">
              <w:t xml:space="preserve"> </w:t>
            </w:r>
            <w:r>
              <w:t>incorporated</w:t>
            </w:r>
            <w:r w:rsidR="00367E00">
              <w:t xml:space="preserve"> </w:t>
            </w:r>
            <w:r>
              <w:t>under</w:t>
            </w:r>
            <w:r w:rsidR="00367E00">
              <w:t xml:space="preserve"> </w:t>
            </w:r>
            <w:r>
              <w:t>the</w:t>
            </w:r>
            <w:r w:rsidR="00367E00">
              <w:t xml:space="preserve"> </w:t>
            </w:r>
            <w:r>
              <w:rPr>
                <w:rStyle w:val="LightItalic"/>
              </w:rPr>
              <w:t>Corporations</w:t>
            </w:r>
            <w:r w:rsidR="00367E00">
              <w:rPr>
                <w:rStyle w:val="LightItalic"/>
              </w:rPr>
              <w:t xml:space="preserve"> </w:t>
            </w:r>
            <w:r>
              <w:rPr>
                <w:rStyle w:val="LightItalic"/>
              </w:rPr>
              <w:t>Act</w:t>
            </w:r>
            <w:r w:rsidR="00367E00">
              <w:rPr>
                <w:rStyle w:val="LightItalic"/>
              </w:rPr>
              <w:t xml:space="preserve"> </w:t>
            </w:r>
            <w:r>
              <w:rPr>
                <w:rStyle w:val="LightItalic"/>
              </w:rPr>
              <w:t>2001</w:t>
            </w:r>
            <w:r w:rsidR="00367E00">
              <w:t xml:space="preserve"> </w:t>
            </w:r>
            <w:r>
              <w:t>(Cth)</w:t>
            </w:r>
            <w:r w:rsidR="00367E00">
              <w:t xml:space="preserve"> </w:t>
            </w:r>
            <w:r>
              <w:t>and</w:t>
            </w:r>
            <w:r w:rsidR="00367E00">
              <w:t xml:space="preserve"> </w:t>
            </w:r>
            <w:r>
              <w:t>was</w:t>
            </w:r>
            <w:r w:rsidR="00367E00">
              <w:t xml:space="preserve"> </w:t>
            </w:r>
            <w:r>
              <w:t>subsequently</w:t>
            </w:r>
            <w:r w:rsidR="00367E00">
              <w:t xml:space="preserve"> </w:t>
            </w:r>
            <w:r>
              <w:t>declared</w:t>
            </w:r>
            <w:r w:rsidR="00367E00">
              <w:t xml:space="preserve"> </w:t>
            </w:r>
            <w:r>
              <w:t>a</w:t>
            </w:r>
            <w:r w:rsidR="00367E00">
              <w:t xml:space="preserve"> </w:t>
            </w:r>
            <w:r>
              <w:t>State-owned</w:t>
            </w:r>
            <w:r w:rsidR="00367E00">
              <w:t xml:space="preserve"> </w:t>
            </w:r>
            <w:r>
              <w:t>company</w:t>
            </w:r>
            <w:r w:rsidR="00367E00">
              <w:t xml:space="preserve"> </w:t>
            </w:r>
            <w:r>
              <w:t>under</w:t>
            </w:r>
            <w:r w:rsidR="00367E00">
              <w:t xml:space="preserve"> </w:t>
            </w:r>
            <w:r>
              <w:t>the</w:t>
            </w:r>
            <w:r w:rsidR="00367E00">
              <w:t xml:space="preserve"> </w:t>
            </w:r>
            <w:r>
              <w:rPr>
                <w:rStyle w:val="LightItalic"/>
              </w:rPr>
              <w:t>State-Owned</w:t>
            </w:r>
            <w:r w:rsidR="00367E00">
              <w:rPr>
                <w:rStyle w:val="LightItalic"/>
              </w:rPr>
              <w:t xml:space="preserve"> </w:t>
            </w:r>
            <w:r>
              <w:rPr>
                <w:rStyle w:val="LightItalic"/>
              </w:rPr>
              <w:t>Enterprises</w:t>
            </w:r>
            <w:r w:rsidR="00367E00">
              <w:rPr>
                <w:rStyle w:val="LightItalic"/>
              </w:rPr>
              <w:t xml:space="preserve"> </w:t>
            </w:r>
            <w:r>
              <w:rPr>
                <w:rStyle w:val="LightItalic"/>
              </w:rPr>
              <w:t>Act</w:t>
            </w:r>
            <w:r w:rsidR="00367E00">
              <w:rPr>
                <w:rStyle w:val="LightItalic"/>
              </w:rPr>
              <w:t xml:space="preserve"> </w:t>
            </w:r>
            <w:r>
              <w:rPr>
                <w:rStyle w:val="LightItalic"/>
              </w:rPr>
              <w:t>1992</w:t>
            </w:r>
            <w:r>
              <w:t>.</w:t>
            </w:r>
            <w:r w:rsidR="00367E00">
              <w:t xml:space="preserve"> </w:t>
            </w:r>
          </w:p>
          <w:p w14:paraId="713D43CB" w14:textId="3E75FB92" w:rsidR="00B6595F" w:rsidRDefault="00B6595F" w:rsidP="00743753">
            <w:pPr>
              <w:pStyle w:val="TableCopy"/>
            </w:pPr>
            <w:r>
              <w:t>On</w:t>
            </w:r>
            <w:r w:rsidR="00367E00">
              <w:t xml:space="preserve"> </w:t>
            </w:r>
            <w:r>
              <w:t>26</w:t>
            </w:r>
            <w:r w:rsidR="00367E00">
              <w:t xml:space="preserve"> </w:t>
            </w:r>
            <w:r>
              <w:t>October</w:t>
            </w:r>
            <w:r w:rsidR="00367E00">
              <w:t xml:space="preserve"> </w:t>
            </w:r>
            <w:r>
              <w:t>2023,</w:t>
            </w:r>
            <w:r w:rsidR="00367E00">
              <w:t xml:space="preserve"> </w:t>
            </w:r>
            <w:r>
              <w:t>the</w:t>
            </w:r>
            <w:r w:rsidR="00367E00">
              <w:t xml:space="preserve"> </w:t>
            </w:r>
            <w:hyperlink r:id="rId55" w:tooltip="Link to SEC Strategic Plan (2023 – 2035) pdf download" w:history="1">
              <w:r>
                <w:rPr>
                  <w:rStyle w:val="Hyperlink"/>
                </w:rPr>
                <w:t>SEC</w:t>
              </w:r>
              <w:r w:rsidR="00367E00">
                <w:rPr>
                  <w:rStyle w:val="Hyperlink"/>
                </w:rPr>
                <w:t xml:space="preserve"> </w:t>
              </w:r>
              <w:r>
                <w:rPr>
                  <w:rStyle w:val="Hyperlink"/>
                </w:rPr>
                <w:t>Strategic</w:t>
              </w:r>
              <w:r w:rsidR="00367E00">
                <w:rPr>
                  <w:rStyle w:val="Hyperlink"/>
                </w:rPr>
                <w:t xml:space="preserve"> </w:t>
              </w:r>
              <w:r>
                <w:rPr>
                  <w:rStyle w:val="Hyperlink"/>
                </w:rPr>
                <w:t>Plan</w:t>
              </w:r>
              <w:r w:rsidR="00367E00">
                <w:rPr>
                  <w:rStyle w:val="Hyperlink"/>
                </w:rPr>
                <w:t xml:space="preserve"> </w:t>
              </w:r>
              <w:r>
                <w:rPr>
                  <w:rStyle w:val="Hyperlink"/>
                </w:rPr>
                <w:t>(2023</w:t>
              </w:r>
              <w:r w:rsidR="00367E00">
                <w:rPr>
                  <w:rStyle w:val="Hyperlink"/>
                </w:rPr>
                <w:t xml:space="preserve"> </w:t>
              </w:r>
              <w:r>
                <w:rPr>
                  <w:rStyle w:val="Hyperlink"/>
                </w:rPr>
                <w:t>–</w:t>
              </w:r>
              <w:r w:rsidR="00367E00">
                <w:rPr>
                  <w:rStyle w:val="Hyperlink"/>
                </w:rPr>
                <w:t xml:space="preserve"> </w:t>
              </w:r>
              <w:r>
                <w:rPr>
                  <w:rStyle w:val="Hyperlink"/>
                </w:rPr>
                <w:t>2035)</w:t>
              </w:r>
            </w:hyperlink>
            <w:r w:rsidR="00367E00">
              <w:t xml:space="preserve"> </w:t>
            </w:r>
            <w:r>
              <w:t>was</w:t>
            </w:r>
            <w:r w:rsidR="00367E00">
              <w:t xml:space="preserve"> </w:t>
            </w:r>
            <w:r>
              <w:t>launched,</w:t>
            </w:r>
            <w:r w:rsidR="00367E00">
              <w:t xml:space="preserve"> </w:t>
            </w:r>
            <w:r>
              <w:t>outlining</w:t>
            </w:r>
            <w:r w:rsidR="00367E00">
              <w:t xml:space="preserve"> </w:t>
            </w:r>
            <w:r>
              <w:t>the</w:t>
            </w:r>
            <w:r w:rsidR="00367E00">
              <w:t xml:space="preserve"> </w:t>
            </w:r>
            <w:r>
              <w:t>SEC’s</w:t>
            </w:r>
            <w:r w:rsidR="00367E00">
              <w:t xml:space="preserve"> </w:t>
            </w:r>
            <w:r>
              <w:t>vision,</w:t>
            </w:r>
            <w:r w:rsidR="00367E00">
              <w:t xml:space="preserve"> </w:t>
            </w:r>
            <w:r>
              <w:t>guiding</w:t>
            </w:r>
            <w:r w:rsidR="00367E00">
              <w:t xml:space="preserve"> </w:t>
            </w:r>
            <w:r>
              <w:t>principles</w:t>
            </w:r>
            <w:r w:rsidR="00367E00">
              <w:t xml:space="preserve"> </w:t>
            </w:r>
            <w:r>
              <w:t>and</w:t>
            </w:r>
            <w:r w:rsidR="00367E00">
              <w:t xml:space="preserve"> </w:t>
            </w:r>
            <w:r>
              <w:t>strategic</w:t>
            </w:r>
            <w:r w:rsidR="00367E00">
              <w:t xml:space="preserve"> </w:t>
            </w:r>
            <w:r>
              <w:t>pillars.</w:t>
            </w:r>
            <w:r w:rsidR="00367E00">
              <w:t xml:space="preserve"> </w:t>
            </w:r>
            <w:r>
              <w:t>As</w:t>
            </w:r>
            <w:r w:rsidR="00367E00">
              <w:t xml:space="preserve"> </w:t>
            </w:r>
            <w:r>
              <w:t>a</w:t>
            </w:r>
            <w:r w:rsidR="00367E00">
              <w:t xml:space="preserve"> </w:t>
            </w:r>
            <w:r>
              <w:t>government-owned</w:t>
            </w:r>
            <w:r w:rsidR="00367E00">
              <w:t xml:space="preserve"> </w:t>
            </w:r>
            <w:r>
              <w:t>energy</w:t>
            </w:r>
            <w:r w:rsidR="00367E00">
              <w:t xml:space="preserve"> </w:t>
            </w:r>
            <w:r>
              <w:t>company,</w:t>
            </w:r>
            <w:r w:rsidR="00367E00">
              <w:t xml:space="preserve"> </w:t>
            </w:r>
            <w:r>
              <w:t>the</w:t>
            </w:r>
            <w:r w:rsidR="00367E00">
              <w:t xml:space="preserve"> </w:t>
            </w:r>
            <w:r>
              <w:t>SEC</w:t>
            </w:r>
            <w:r w:rsidR="00367E00">
              <w:t xml:space="preserve"> </w:t>
            </w:r>
            <w:r>
              <w:t>is</w:t>
            </w:r>
            <w:r w:rsidR="00367E00">
              <w:t xml:space="preserve"> </w:t>
            </w:r>
            <w:r>
              <w:t>investing</w:t>
            </w:r>
            <w:r w:rsidR="00367E00">
              <w:t xml:space="preserve"> </w:t>
            </w:r>
            <w:r>
              <w:t>in</w:t>
            </w:r>
            <w:r w:rsidR="00367E00">
              <w:t xml:space="preserve"> </w:t>
            </w:r>
            <w:r>
              <w:t>renewable</w:t>
            </w:r>
            <w:r w:rsidR="00367E00">
              <w:t xml:space="preserve"> </w:t>
            </w:r>
            <w:r>
              <w:t>energy</w:t>
            </w:r>
            <w:r w:rsidR="00367E00">
              <w:t xml:space="preserve"> </w:t>
            </w:r>
            <w:r>
              <w:t>and</w:t>
            </w:r>
            <w:r w:rsidR="00367E00">
              <w:t xml:space="preserve"> </w:t>
            </w:r>
            <w:r>
              <w:t>storage</w:t>
            </w:r>
            <w:r w:rsidR="00367E00">
              <w:t xml:space="preserve"> </w:t>
            </w:r>
            <w:r>
              <w:t>projects</w:t>
            </w:r>
            <w:r w:rsidR="00367E00">
              <w:t xml:space="preserve"> </w:t>
            </w:r>
            <w:r>
              <w:t>that</w:t>
            </w:r>
            <w:r w:rsidR="00367E00">
              <w:t xml:space="preserve"> </w:t>
            </w:r>
            <w:r>
              <w:t>accelerate</w:t>
            </w:r>
            <w:r w:rsidR="00367E00">
              <w:t xml:space="preserve"> </w:t>
            </w:r>
            <w:r>
              <w:t>the</w:t>
            </w:r>
            <w:r w:rsidR="00367E00">
              <w:t xml:space="preserve"> </w:t>
            </w:r>
            <w:r>
              <w:t>transition</w:t>
            </w:r>
            <w:r w:rsidR="00367E00">
              <w:t xml:space="preserve"> </w:t>
            </w:r>
            <w:r>
              <w:t>and</w:t>
            </w:r>
            <w:r w:rsidR="00367E00">
              <w:t xml:space="preserve"> </w:t>
            </w:r>
            <w:r>
              <w:t>deliver</w:t>
            </w:r>
            <w:r w:rsidR="00367E00">
              <w:t xml:space="preserve"> </w:t>
            </w:r>
            <w:r>
              <w:t>sustainable</w:t>
            </w:r>
            <w:r w:rsidR="00367E00">
              <w:t xml:space="preserve"> </w:t>
            </w:r>
            <w:r>
              <w:t>returns;</w:t>
            </w:r>
            <w:r w:rsidR="00367E00">
              <w:t xml:space="preserve"> </w:t>
            </w:r>
            <w:r>
              <w:t>supporting</w:t>
            </w:r>
            <w:r w:rsidR="00367E00">
              <w:t xml:space="preserve"> </w:t>
            </w:r>
            <w:r>
              <w:t>households</w:t>
            </w:r>
            <w:r w:rsidR="00367E00">
              <w:t xml:space="preserve"> </w:t>
            </w:r>
            <w:r>
              <w:t>to</w:t>
            </w:r>
            <w:r w:rsidR="00367E00">
              <w:t xml:space="preserve"> </w:t>
            </w:r>
            <w:r>
              <w:t>go</w:t>
            </w:r>
            <w:r w:rsidR="00367E00">
              <w:t xml:space="preserve"> </w:t>
            </w:r>
            <w:r>
              <w:t>all-electric</w:t>
            </w:r>
            <w:r w:rsidR="00367E00">
              <w:t xml:space="preserve"> </w:t>
            </w:r>
            <w:r>
              <w:t>to</w:t>
            </w:r>
            <w:r w:rsidR="00367E00">
              <w:t xml:space="preserve"> </w:t>
            </w:r>
            <w:r>
              <w:t>reduce</w:t>
            </w:r>
            <w:r w:rsidR="00367E00">
              <w:t xml:space="preserve"> </w:t>
            </w:r>
            <w:r>
              <w:t>their</w:t>
            </w:r>
            <w:r w:rsidR="00367E00">
              <w:t xml:space="preserve"> </w:t>
            </w:r>
            <w:r>
              <w:t>energy</w:t>
            </w:r>
            <w:r w:rsidR="00367E00">
              <w:t xml:space="preserve"> </w:t>
            </w:r>
            <w:r>
              <w:t>bills;</w:t>
            </w:r>
            <w:r w:rsidR="00367E00">
              <w:t xml:space="preserve"> </w:t>
            </w:r>
            <w:r>
              <w:t>and</w:t>
            </w:r>
            <w:r w:rsidR="00367E00">
              <w:t xml:space="preserve"> </w:t>
            </w:r>
            <w:r>
              <w:t>building</w:t>
            </w:r>
            <w:r w:rsidR="00367E00">
              <w:t xml:space="preserve"> </w:t>
            </w:r>
            <w:r>
              <w:t>the</w:t>
            </w:r>
            <w:r w:rsidR="00367E00">
              <w:t xml:space="preserve"> </w:t>
            </w:r>
            <w:r>
              <w:t>renewable</w:t>
            </w:r>
            <w:r w:rsidR="00367E00">
              <w:t xml:space="preserve"> </w:t>
            </w:r>
            <w:r>
              <w:t>energy</w:t>
            </w:r>
            <w:r w:rsidR="00367E00">
              <w:t xml:space="preserve"> </w:t>
            </w:r>
            <w:r>
              <w:t>workforce</w:t>
            </w:r>
            <w:r w:rsidR="00367E00">
              <w:t xml:space="preserve"> </w:t>
            </w:r>
            <w:r>
              <w:t>our</w:t>
            </w:r>
            <w:r w:rsidR="00367E00">
              <w:t xml:space="preserve"> </w:t>
            </w:r>
            <w:r>
              <w:t>energy</w:t>
            </w:r>
            <w:r w:rsidR="00367E00">
              <w:t xml:space="preserve"> </w:t>
            </w:r>
            <w:r>
              <w:t>transition</w:t>
            </w:r>
            <w:r w:rsidR="00367E00">
              <w:t xml:space="preserve"> </w:t>
            </w:r>
            <w:r>
              <w:t>requires.</w:t>
            </w:r>
            <w:r w:rsidR="00367E00">
              <w:t xml:space="preserve"> </w:t>
            </w:r>
          </w:p>
          <w:p w14:paraId="565EAA4C" w14:textId="330BA380" w:rsidR="00B6595F" w:rsidRDefault="00B6595F" w:rsidP="00743753">
            <w:pPr>
              <w:pStyle w:val="TableCopy"/>
            </w:pPr>
            <w:r>
              <w:t>On</w:t>
            </w:r>
            <w:r w:rsidR="00367E00">
              <w:t xml:space="preserve"> </w:t>
            </w:r>
            <w:r>
              <w:t>30</w:t>
            </w:r>
            <w:r w:rsidR="00367E00">
              <w:t xml:space="preserve"> </w:t>
            </w:r>
            <w:r>
              <w:t>November</w:t>
            </w:r>
            <w:r w:rsidR="00367E00">
              <w:t xml:space="preserve"> </w:t>
            </w:r>
            <w:r>
              <w:t>2023,</w:t>
            </w:r>
            <w:r w:rsidR="00367E00">
              <w:t xml:space="preserve"> </w:t>
            </w:r>
            <w:r>
              <w:t>SEC’s</w:t>
            </w:r>
            <w:r w:rsidR="00367E00">
              <w:t xml:space="preserve"> </w:t>
            </w:r>
            <w:r>
              <w:t>first</w:t>
            </w:r>
            <w:r w:rsidR="00367E00">
              <w:t xml:space="preserve"> </w:t>
            </w:r>
            <w:r>
              <w:t>investment</w:t>
            </w:r>
            <w:r w:rsidR="00367E00">
              <w:t xml:space="preserve"> </w:t>
            </w:r>
            <w:r>
              <w:t>was</w:t>
            </w:r>
            <w:r w:rsidR="00367E00">
              <w:t xml:space="preserve"> </w:t>
            </w:r>
            <w:r>
              <w:t>announced</w:t>
            </w:r>
            <w:r w:rsidR="00367E00">
              <w:t xml:space="preserve"> </w:t>
            </w:r>
            <w:r>
              <w:t>–</w:t>
            </w:r>
            <w:r w:rsidR="00367E00">
              <w:t xml:space="preserve"> </w:t>
            </w:r>
            <w:r>
              <w:t>an</w:t>
            </w:r>
            <w:r w:rsidR="00367E00">
              <w:t xml:space="preserve"> </w:t>
            </w:r>
            <w:r>
              <w:t>equity</w:t>
            </w:r>
            <w:r w:rsidR="00367E00">
              <w:t xml:space="preserve"> </w:t>
            </w:r>
            <w:r>
              <w:t>investment</w:t>
            </w:r>
            <w:r w:rsidR="00367E00">
              <w:t xml:space="preserve"> </w:t>
            </w:r>
            <w:r>
              <w:t>of</w:t>
            </w:r>
            <w:r w:rsidR="00367E00">
              <w:t xml:space="preserve"> </w:t>
            </w:r>
            <w:r>
              <w:t>$245</w:t>
            </w:r>
            <w:r w:rsidR="00367E00">
              <w:t xml:space="preserve"> </w:t>
            </w:r>
            <w:r>
              <w:t>million</w:t>
            </w:r>
            <w:r w:rsidR="00367E00">
              <w:t xml:space="preserve"> </w:t>
            </w:r>
            <w:r>
              <w:t>to</w:t>
            </w:r>
            <w:r w:rsidR="00367E00">
              <w:t xml:space="preserve"> </w:t>
            </w:r>
            <w:r>
              <w:t>deliver</w:t>
            </w:r>
            <w:r w:rsidR="00367E00">
              <w:t xml:space="preserve"> </w:t>
            </w:r>
            <w:r>
              <w:t>the</w:t>
            </w:r>
            <w:r w:rsidR="00367E00">
              <w:t xml:space="preserve"> </w:t>
            </w:r>
            <w:r>
              <w:t>new</w:t>
            </w:r>
            <w:r w:rsidR="00367E00">
              <w:t xml:space="preserve"> </w:t>
            </w:r>
            <w:proofErr w:type="gramStart"/>
            <w:r>
              <w:t>600</w:t>
            </w:r>
            <w:r w:rsidR="00367E00">
              <w:t xml:space="preserve"> </w:t>
            </w:r>
            <w:r>
              <w:t>Megawatt</w:t>
            </w:r>
            <w:proofErr w:type="gramEnd"/>
            <w:r w:rsidR="00367E00">
              <w:t xml:space="preserve"> </w:t>
            </w:r>
            <w:r>
              <w:t>(MW)</w:t>
            </w:r>
            <w:r w:rsidR="00367E00">
              <w:t xml:space="preserve"> </w:t>
            </w:r>
            <w:r>
              <w:t>Melbourne</w:t>
            </w:r>
            <w:r w:rsidR="00367E00">
              <w:t xml:space="preserve"> </w:t>
            </w:r>
            <w:r>
              <w:t>Renewable</w:t>
            </w:r>
            <w:r w:rsidR="00367E00">
              <w:t xml:space="preserve"> </w:t>
            </w:r>
            <w:r>
              <w:t>Energy</w:t>
            </w:r>
            <w:r w:rsidR="00367E00">
              <w:t xml:space="preserve"> </w:t>
            </w:r>
            <w:r>
              <w:t>Hub</w:t>
            </w:r>
            <w:r w:rsidR="00367E00">
              <w:t xml:space="preserve"> </w:t>
            </w:r>
            <w:r>
              <w:t>(the</w:t>
            </w:r>
            <w:r w:rsidR="00367E00">
              <w:t xml:space="preserve"> </w:t>
            </w:r>
            <w:r>
              <w:t>Hub),</w:t>
            </w:r>
            <w:r w:rsidR="00367E00">
              <w:t xml:space="preserve"> </w:t>
            </w:r>
            <w:r>
              <w:t>near</w:t>
            </w:r>
            <w:r w:rsidR="00367E00">
              <w:t xml:space="preserve"> </w:t>
            </w:r>
            <w:r>
              <w:t>Melton.</w:t>
            </w:r>
            <w:r w:rsidR="00367E00">
              <w:t xml:space="preserve"> </w:t>
            </w:r>
          </w:p>
          <w:p w14:paraId="08B800A7" w14:textId="1C1CF08C" w:rsidR="00B6595F" w:rsidRDefault="00B6595F" w:rsidP="00743753">
            <w:pPr>
              <w:pStyle w:val="TableCopy"/>
            </w:pPr>
            <w:r>
              <w:t>The</w:t>
            </w:r>
            <w:r w:rsidR="00367E00">
              <w:t xml:space="preserve"> </w:t>
            </w:r>
            <w:r>
              <w:t>Hub</w:t>
            </w:r>
            <w:r w:rsidR="00367E00">
              <w:t xml:space="preserve"> </w:t>
            </w:r>
            <w:r>
              <w:t>will</w:t>
            </w:r>
            <w:r w:rsidR="00367E00">
              <w:t xml:space="preserve"> </w:t>
            </w:r>
            <w:r>
              <w:t>be</w:t>
            </w:r>
            <w:r w:rsidR="00367E00">
              <w:t xml:space="preserve"> </w:t>
            </w:r>
            <w:r>
              <w:t>one</w:t>
            </w:r>
            <w:r w:rsidR="00367E00">
              <w:t xml:space="preserve"> </w:t>
            </w:r>
            <w:r>
              <w:t>of</w:t>
            </w:r>
            <w:r w:rsidR="00367E00">
              <w:t xml:space="preserve"> </w:t>
            </w:r>
            <w:r>
              <w:t>the</w:t>
            </w:r>
            <w:r w:rsidR="00367E00">
              <w:t xml:space="preserve"> </w:t>
            </w:r>
            <w:r>
              <w:t>world’s</w:t>
            </w:r>
            <w:r w:rsidR="00367E00">
              <w:t xml:space="preserve"> </w:t>
            </w:r>
            <w:r>
              <w:t>biggest</w:t>
            </w:r>
            <w:r w:rsidR="00367E00">
              <w:t xml:space="preserve"> </w:t>
            </w:r>
            <w:r>
              <w:t>battery</w:t>
            </w:r>
            <w:r w:rsidR="00367E00">
              <w:t xml:space="preserve"> </w:t>
            </w:r>
            <w:r>
              <w:t>projects</w:t>
            </w:r>
            <w:r w:rsidR="00367E00">
              <w:t xml:space="preserve"> </w:t>
            </w:r>
            <w:r>
              <w:t>and</w:t>
            </w:r>
            <w:r w:rsidR="00367E00">
              <w:t xml:space="preserve"> </w:t>
            </w:r>
            <w:r>
              <w:t>provide</w:t>
            </w:r>
            <w:r w:rsidR="00367E00">
              <w:t xml:space="preserve"> </w:t>
            </w:r>
            <w:r>
              <w:t>enough</w:t>
            </w:r>
            <w:r w:rsidR="00367E00">
              <w:t xml:space="preserve"> </w:t>
            </w:r>
            <w:r>
              <w:t>energy</w:t>
            </w:r>
            <w:r w:rsidR="00367E00">
              <w:t xml:space="preserve"> </w:t>
            </w:r>
            <w:r>
              <w:t>to</w:t>
            </w:r>
            <w:r w:rsidR="00367E00">
              <w:t xml:space="preserve"> </w:t>
            </w:r>
            <w:r>
              <w:t>power</w:t>
            </w:r>
            <w:r w:rsidR="00367E00">
              <w:t xml:space="preserve"> </w:t>
            </w:r>
            <w:r>
              <w:t>up</w:t>
            </w:r>
            <w:r w:rsidR="00367E00">
              <w:t xml:space="preserve"> </w:t>
            </w:r>
            <w:r>
              <w:t>to</w:t>
            </w:r>
            <w:r w:rsidR="00367E00">
              <w:t xml:space="preserve"> </w:t>
            </w:r>
            <w:r>
              <w:t>200,000</w:t>
            </w:r>
            <w:r w:rsidR="00367E00">
              <w:t xml:space="preserve"> </w:t>
            </w:r>
            <w:r>
              <w:t>homes</w:t>
            </w:r>
            <w:r w:rsidR="00367E00">
              <w:t xml:space="preserve"> </w:t>
            </w:r>
            <w:r>
              <w:t>during</w:t>
            </w:r>
            <w:r w:rsidR="00367E00">
              <w:t xml:space="preserve"> </w:t>
            </w:r>
            <w:r>
              <w:t>peak</w:t>
            </w:r>
            <w:r w:rsidR="00367E00">
              <w:t xml:space="preserve"> </w:t>
            </w:r>
            <w:r>
              <w:t>periods.</w:t>
            </w:r>
            <w:r w:rsidR="00367E00">
              <w:t xml:space="preserve"> </w:t>
            </w:r>
            <w:r>
              <w:t>The</w:t>
            </w:r>
            <w:r w:rsidR="00367E00">
              <w:t xml:space="preserve"> </w:t>
            </w:r>
            <w:r>
              <w:t>project</w:t>
            </w:r>
            <w:r w:rsidR="00367E00">
              <w:t xml:space="preserve"> </w:t>
            </w:r>
            <w:r>
              <w:t>is</w:t>
            </w:r>
            <w:r w:rsidR="00367E00">
              <w:t xml:space="preserve"> </w:t>
            </w:r>
            <w:r>
              <w:t>expected</w:t>
            </w:r>
            <w:r w:rsidR="00367E00">
              <w:t xml:space="preserve"> </w:t>
            </w:r>
            <w:r>
              <w:t>to</w:t>
            </w:r>
            <w:r w:rsidR="00367E00">
              <w:t xml:space="preserve"> </w:t>
            </w:r>
            <w:r>
              <w:t>be</w:t>
            </w:r>
            <w:r w:rsidR="00367E00">
              <w:t xml:space="preserve"> </w:t>
            </w:r>
            <w:r>
              <w:t>completed</w:t>
            </w:r>
            <w:r w:rsidR="00367E00">
              <w:t xml:space="preserve"> </w:t>
            </w:r>
            <w:r>
              <w:t>in</w:t>
            </w:r>
            <w:r w:rsidR="00367E00">
              <w:t xml:space="preserve"> </w:t>
            </w:r>
            <w:r>
              <w:t>late</w:t>
            </w:r>
            <w:r w:rsidR="00367E00">
              <w:t xml:space="preserve"> </w:t>
            </w:r>
            <w:r>
              <w:t>2025.</w:t>
            </w:r>
            <w:r w:rsidR="00367E00">
              <w:t xml:space="preserve"> </w:t>
            </w:r>
            <w:r>
              <w:t>The</w:t>
            </w:r>
            <w:r w:rsidR="00367E00">
              <w:t xml:space="preserve"> </w:t>
            </w:r>
            <w:r>
              <w:t>SEC’s</w:t>
            </w:r>
            <w:r w:rsidR="00367E00">
              <w:t xml:space="preserve"> </w:t>
            </w:r>
            <w:r>
              <w:t>investment</w:t>
            </w:r>
            <w:r w:rsidR="00367E00">
              <w:t xml:space="preserve"> </w:t>
            </w:r>
            <w:r>
              <w:t>enabled</w:t>
            </w:r>
            <w:r w:rsidR="00367E00">
              <w:t xml:space="preserve"> </w:t>
            </w:r>
            <w:r>
              <w:t>construction</w:t>
            </w:r>
            <w:r w:rsidR="00367E00">
              <w:t xml:space="preserve"> </w:t>
            </w:r>
            <w:r>
              <w:t>to</w:t>
            </w:r>
            <w:r w:rsidR="00367E00">
              <w:t xml:space="preserve"> </w:t>
            </w:r>
            <w:r>
              <w:t>begin</w:t>
            </w:r>
            <w:r w:rsidR="00367E00">
              <w:t xml:space="preserve"> </w:t>
            </w:r>
            <w:r>
              <w:t>immediately</w:t>
            </w:r>
            <w:r w:rsidR="00367E00">
              <w:t xml:space="preserve"> </w:t>
            </w:r>
            <w:r>
              <w:t>and</w:t>
            </w:r>
            <w:r w:rsidR="00367E00">
              <w:t xml:space="preserve"> </w:t>
            </w:r>
            <w:r>
              <w:t>supported</w:t>
            </w:r>
            <w:r w:rsidR="00367E00">
              <w:t xml:space="preserve"> </w:t>
            </w:r>
            <w:r>
              <w:t>one</w:t>
            </w:r>
            <w:r w:rsidR="00367E00">
              <w:t xml:space="preserve"> </w:t>
            </w:r>
            <w:r>
              <w:t>of</w:t>
            </w:r>
            <w:r w:rsidR="00367E00">
              <w:t xml:space="preserve"> </w:t>
            </w:r>
            <w:r>
              <w:t>the</w:t>
            </w:r>
            <w:r w:rsidR="00367E00">
              <w:t xml:space="preserve"> </w:t>
            </w:r>
            <w:r>
              <w:t>project’s</w:t>
            </w:r>
            <w:r w:rsidR="00367E00">
              <w:t xml:space="preserve"> </w:t>
            </w:r>
            <w:r>
              <w:t>battery</w:t>
            </w:r>
            <w:r w:rsidR="00367E00">
              <w:t xml:space="preserve"> </w:t>
            </w:r>
            <w:r>
              <w:t>components</w:t>
            </w:r>
            <w:r w:rsidR="00367E00">
              <w:t xml:space="preserve"> </w:t>
            </w:r>
            <w:r>
              <w:t>to</w:t>
            </w:r>
            <w:r w:rsidR="00367E00">
              <w:t xml:space="preserve"> </w:t>
            </w:r>
            <w:r>
              <w:t>double</w:t>
            </w:r>
            <w:r w:rsidR="00367E00">
              <w:t xml:space="preserve"> </w:t>
            </w:r>
            <w:r>
              <w:t>in</w:t>
            </w:r>
            <w:r w:rsidR="00367E00">
              <w:t xml:space="preserve"> </w:t>
            </w:r>
            <w:r>
              <w:t>size.</w:t>
            </w:r>
            <w:r w:rsidR="00367E00">
              <w:t xml:space="preserve"> </w:t>
            </w:r>
          </w:p>
          <w:p w14:paraId="15FDAE62" w14:textId="5BA157BC" w:rsidR="00B6595F" w:rsidRDefault="00B6595F" w:rsidP="00743753">
            <w:pPr>
              <w:pStyle w:val="TableCopy"/>
            </w:pPr>
            <w:r>
              <w:t>In</w:t>
            </w:r>
            <w:r w:rsidR="00367E00">
              <w:t xml:space="preserve"> </w:t>
            </w:r>
            <w:r>
              <w:t>April</w:t>
            </w:r>
            <w:r w:rsidR="00367E00">
              <w:t xml:space="preserve"> </w:t>
            </w:r>
            <w:r>
              <w:t>2024,</w:t>
            </w:r>
            <w:r w:rsidR="00367E00">
              <w:t xml:space="preserve"> </w:t>
            </w:r>
            <w:r>
              <w:t>the</w:t>
            </w:r>
            <w:r w:rsidR="00367E00">
              <w:t xml:space="preserve"> </w:t>
            </w:r>
            <w:r>
              <w:t>Government</w:t>
            </w:r>
            <w:r w:rsidR="00367E00">
              <w:t xml:space="preserve"> </w:t>
            </w:r>
            <w:r>
              <w:t>announced</w:t>
            </w:r>
            <w:r w:rsidR="00367E00">
              <w:t xml:space="preserve"> </w:t>
            </w:r>
            <w:r>
              <w:t>the</w:t>
            </w:r>
            <w:r w:rsidR="00367E00">
              <w:t xml:space="preserve"> </w:t>
            </w:r>
            <w:r>
              <w:t>appointment</w:t>
            </w:r>
            <w:r w:rsidR="00367E00">
              <w:t xml:space="preserve"> </w:t>
            </w:r>
            <w:r>
              <w:t>of</w:t>
            </w:r>
            <w:r w:rsidR="00367E00">
              <w:t xml:space="preserve"> </w:t>
            </w:r>
            <w:r>
              <w:t>the</w:t>
            </w:r>
            <w:r w:rsidR="00367E00">
              <w:t xml:space="preserve"> </w:t>
            </w:r>
            <w:r>
              <w:t>SEC’s</w:t>
            </w:r>
            <w:r w:rsidR="00367E00">
              <w:t xml:space="preserve"> </w:t>
            </w:r>
            <w:r>
              <w:t>independent</w:t>
            </w:r>
            <w:r w:rsidR="00367E00">
              <w:t xml:space="preserve"> </w:t>
            </w:r>
            <w:r>
              <w:t>board.</w:t>
            </w:r>
            <w:r w:rsidR="00367E00">
              <w:t xml:space="preserve"> </w:t>
            </w:r>
            <w:r>
              <w:t>The</w:t>
            </w:r>
            <w:r w:rsidR="00367E00">
              <w:t xml:space="preserve"> </w:t>
            </w:r>
            <w:r>
              <w:t>SEC’s</w:t>
            </w:r>
            <w:r w:rsidR="00367E00">
              <w:t xml:space="preserve"> </w:t>
            </w:r>
            <w:r>
              <w:t>5</w:t>
            </w:r>
            <w:r w:rsidR="00367E00">
              <w:t xml:space="preserve"> </w:t>
            </w:r>
            <w:r>
              <w:t>foundational</w:t>
            </w:r>
            <w:r w:rsidR="00367E00">
              <w:t xml:space="preserve"> </w:t>
            </w:r>
            <w:r>
              <w:t>independent</w:t>
            </w:r>
            <w:r w:rsidR="00367E00">
              <w:t xml:space="preserve"> </w:t>
            </w:r>
            <w:r>
              <w:t>directors</w:t>
            </w:r>
            <w:r w:rsidR="00367E00">
              <w:t xml:space="preserve"> </w:t>
            </w:r>
            <w:r>
              <w:t>commenced</w:t>
            </w:r>
            <w:r w:rsidR="00367E00">
              <w:t xml:space="preserve"> </w:t>
            </w:r>
            <w:r>
              <w:t>on</w:t>
            </w:r>
            <w:r w:rsidR="00367E00">
              <w:t xml:space="preserve"> </w:t>
            </w:r>
            <w:r>
              <w:t>1</w:t>
            </w:r>
            <w:r w:rsidR="00367E00">
              <w:t xml:space="preserve"> </w:t>
            </w:r>
            <w:r>
              <w:t>May</w:t>
            </w:r>
            <w:r w:rsidR="00367E00">
              <w:t xml:space="preserve"> </w:t>
            </w:r>
            <w:r>
              <w:t>2024.</w:t>
            </w:r>
          </w:p>
          <w:p w14:paraId="4017A36B" w14:textId="4FE8BC95" w:rsidR="00B6595F" w:rsidRDefault="00B6595F" w:rsidP="00743753">
            <w:pPr>
              <w:pStyle w:val="TableCopy"/>
            </w:pPr>
            <w:r>
              <w:t>During</w:t>
            </w:r>
            <w:r w:rsidR="00367E00">
              <w:t xml:space="preserve"> </w:t>
            </w:r>
            <w:r>
              <w:t>2023–24,</w:t>
            </w:r>
            <w:r w:rsidR="00367E00">
              <w:t xml:space="preserve"> </w:t>
            </w:r>
            <w:r>
              <w:t>the</w:t>
            </w:r>
            <w:r w:rsidR="00367E00">
              <w:t xml:space="preserve"> </w:t>
            </w:r>
            <w:r>
              <w:t>SEC</w:t>
            </w:r>
            <w:r w:rsidR="00367E00">
              <w:t xml:space="preserve"> </w:t>
            </w:r>
            <w:r>
              <w:t>developed</w:t>
            </w:r>
            <w:r w:rsidR="00367E00">
              <w:t xml:space="preserve"> </w:t>
            </w:r>
            <w:r>
              <w:t>its</w:t>
            </w:r>
            <w:r w:rsidR="00367E00">
              <w:t xml:space="preserve"> </w:t>
            </w:r>
            <w:r>
              <w:t>first</w:t>
            </w:r>
            <w:r w:rsidR="00367E00">
              <w:t xml:space="preserve"> </w:t>
            </w:r>
            <w:r>
              <w:t>pilot</w:t>
            </w:r>
            <w:r w:rsidR="00367E00">
              <w:t xml:space="preserve"> </w:t>
            </w:r>
            <w:r>
              <w:t>to</w:t>
            </w:r>
            <w:r w:rsidR="00367E00">
              <w:t xml:space="preserve"> </w:t>
            </w:r>
            <w:r>
              <w:t>support</w:t>
            </w:r>
            <w:r w:rsidR="00367E00">
              <w:t xml:space="preserve"> </w:t>
            </w:r>
            <w:r>
              <w:t>Victorian</w:t>
            </w:r>
            <w:r w:rsidR="00367E00">
              <w:t xml:space="preserve"> </w:t>
            </w:r>
            <w:r>
              <w:t>homes</w:t>
            </w:r>
            <w:r w:rsidR="00367E00">
              <w:t xml:space="preserve"> </w:t>
            </w:r>
            <w:r>
              <w:t>to</w:t>
            </w:r>
            <w:r w:rsidR="00367E00">
              <w:t xml:space="preserve"> </w:t>
            </w:r>
            <w:r>
              <w:t>switch</w:t>
            </w:r>
            <w:r w:rsidR="00367E00">
              <w:t xml:space="preserve"> </w:t>
            </w:r>
            <w:r>
              <w:t>from</w:t>
            </w:r>
            <w:r w:rsidR="00367E00">
              <w:t xml:space="preserve"> </w:t>
            </w:r>
            <w:r>
              <w:t>gas</w:t>
            </w:r>
            <w:r w:rsidR="00367E00">
              <w:t xml:space="preserve"> </w:t>
            </w:r>
            <w:r>
              <w:t>to</w:t>
            </w:r>
            <w:r w:rsidR="00367E00">
              <w:t xml:space="preserve"> </w:t>
            </w:r>
            <w:r>
              <w:t>electric.</w:t>
            </w:r>
            <w:r w:rsidR="00367E00">
              <w:t xml:space="preserve"> </w:t>
            </w:r>
            <w:r>
              <w:t>The</w:t>
            </w:r>
            <w:r w:rsidR="00367E00">
              <w:t xml:space="preserve"> </w:t>
            </w:r>
            <w:r>
              <w:t>SEC</w:t>
            </w:r>
            <w:r w:rsidR="00367E00">
              <w:t xml:space="preserve"> </w:t>
            </w:r>
            <w:r>
              <w:t>also</w:t>
            </w:r>
            <w:r w:rsidR="00367E00">
              <w:t xml:space="preserve"> </w:t>
            </w:r>
            <w:r>
              <w:t>progressed</w:t>
            </w:r>
            <w:r w:rsidR="00367E00">
              <w:t xml:space="preserve"> </w:t>
            </w:r>
            <w:r>
              <w:t>work</w:t>
            </w:r>
            <w:r w:rsidR="00367E00">
              <w:t xml:space="preserve"> </w:t>
            </w:r>
            <w:r>
              <w:t>on</w:t>
            </w:r>
            <w:r w:rsidR="00367E00">
              <w:t xml:space="preserve"> </w:t>
            </w:r>
            <w:r>
              <w:t>the</w:t>
            </w:r>
            <w:r w:rsidR="00367E00">
              <w:t xml:space="preserve"> </w:t>
            </w:r>
            <w:r>
              <w:t>new</w:t>
            </w:r>
            <w:r w:rsidR="00367E00">
              <w:t xml:space="preserve"> </w:t>
            </w:r>
            <w:r>
              <w:t>SEC</w:t>
            </w:r>
            <w:r w:rsidR="00367E00">
              <w:t xml:space="preserve"> </w:t>
            </w:r>
            <w:r>
              <w:t>Centre</w:t>
            </w:r>
            <w:r w:rsidR="00367E00">
              <w:t xml:space="preserve"> </w:t>
            </w:r>
            <w:r>
              <w:t>of</w:t>
            </w:r>
            <w:r w:rsidR="00367E00">
              <w:t xml:space="preserve"> </w:t>
            </w:r>
            <w:r>
              <w:t>Training</w:t>
            </w:r>
            <w:r w:rsidR="00367E00">
              <w:t xml:space="preserve"> </w:t>
            </w:r>
            <w:r>
              <w:t>Excellence</w:t>
            </w:r>
            <w:r w:rsidR="00367E00">
              <w:t xml:space="preserve"> </w:t>
            </w:r>
            <w:r>
              <w:t>(working</w:t>
            </w:r>
            <w:r w:rsidR="00367E00">
              <w:t xml:space="preserve"> </w:t>
            </w:r>
            <w:r>
              <w:t>closely</w:t>
            </w:r>
            <w:r w:rsidR="00367E00">
              <w:t xml:space="preserve"> </w:t>
            </w:r>
            <w:r>
              <w:t>with</w:t>
            </w:r>
            <w:r w:rsidR="00367E00">
              <w:t xml:space="preserve"> </w:t>
            </w:r>
            <w:r>
              <w:t>the</w:t>
            </w:r>
            <w:r w:rsidR="00367E00">
              <w:t xml:space="preserve"> </w:t>
            </w:r>
            <w:r>
              <w:t>Department</w:t>
            </w:r>
            <w:r w:rsidR="00367E00">
              <w:t xml:space="preserve"> </w:t>
            </w:r>
            <w:r>
              <w:t>of</w:t>
            </w:r>
            <w:r w:rsidR="00367E00">
              <w:t xml:space="preserve"> </w:t>
            </w:r>
            <w:r>
              <w:t>Jobs,</w:t>
            </w:r>
            <w:r w:rsidR="00367E00">
              <w:t xml:space="preserve"> </w:t>
            </w:r>
            <w:r>
              <w:t>Precincts</w:t>
            </w:r>
            <w:r w:rsidR="00367E00">
              <w:t xml:space="preserve"> </w:t>
            </w:r>
            <w:r>
              <w:t>and</w:t>
            </w:r>
            <w:r w:rsidR="00367E00">
              <w:t xml:space="preserve"> </w:t>
            </w:r>
            <w:r>
              <w:t>Regions).</w:t>
            </w:r>
            <w:r w:rsidR="00367E00">
              <w:t xml:space="preserve"> </w:t>
            </w:r>
            <w:r>
              <w:t>The</w:t>
            </w:r>
            <w:r w:rsidR="00367E00">
              <w:t xml:space="preserve"> </w:t>
            </w:r>
            <w:r>
              <w:t>SEC</w:t>
            </w:r>
            <w:r w:rsidR="00367E00">
              <w:t xml:space="preserve"> </w:t>
            </w:r>
            <w:r>
              <w:t>undertook</w:t>
            </w:r>
            <w:r w:rsidR="00367E00">
              <w:t xml:space="preserve"> </w:t>
            </w:r>
            <w:r>
              <w:t>several</w:t>
            </w:r>
            <w:r w:rsidR="00367E00">
              <w:t xml:space="preserve"> </w:t>
            </w:r>
            <w:r>
              <w:t>engagement</w:t>
            </w:r>
            <w:r w:rsidR="00367E00">
              <w:t xml:space="preserve"> </w:t>
            </w:r>
            <w:r>
              <w:t>activities</w:t>
            </w:r>
            <w:r w:rsidR="00367E00">
              <w:t xml:space="preserve"> </w:t>
            </w:r>
            <w:r>
              <w:t>tailored</w:t>
            </w:r>
            <w:r w:rsidR="00367E00">
              <w:t xml:space="preserve"> </w:t>
            </w:r>
            <w:r>
              <w:t>to</w:t>
            </w:r>
            <w:r w:rsidR="00367E00">
              <w:t xml:space="preserve"> </w:t>
            </w:r>
            <w:r>
              <w:t>secondary</w:t>
            </w:r>
            <w:r w:rsidR="00367E00">
              <w:t xml:space="preserve"> </w:t>
            </w:r>
            <w:r>
              <w:t>students</w:t>
            </w:r>
            <w:r w:rsidR="00367E00">
              <w:t xml:space="preserve"> </w:t>
            </w:r>
            <w:r>
              <w:t>and</w:t>
            </w:r>
            <w:r w:rsidR="00367E00">
              <w:t xml:space="preserve"> </w:t>
            </w:r>
            <w:r>
              <w:t>young</w:t>
            </w:r>
            <w:r w:rsidR="00367E00">
              <w:t xml:space="preserve"> </w:t>
            </w:r>
            <w:r>
              <w:t>people</w:t>
            </w:r>
            <w:r w:rsidR="00367E00">
              <w:t xml:space="preserve"> </w:t>
            </w:r>
            <w:r>
              <w:t>to</w:t>
            </w:r>
            <w:r w:rsidR="00367E00">
              <w:t xml:space="preserve"> </w:t>
            </w:r>
            <w:r>
              <w:t>encourage</w:t>
            </w:r>
            <w:r w:rsidR="00367E00">
              <w:t xml:space="preserve"> </w:t>
            </w:r>
            <w:r>
              <w:t>them</w:t>
            </w:r>
            <w:r w:rsidR="00367E00">
              <w:t xml:space="preserve"> </w:t>
            </w:r>
            <w:r>
              <w:t>to</w:t>
            </w:r>
            <w:r w:rsidR="00367E00">
              <w:t xml:space="preserve"> </w:t>
            </w:r>
            <w:r>
              <w:t>become</w:t>
            </w:r>
            <w:r w:rsidR="00367E00">
              <w:t xml:space="preserve"> </w:t>
            </w:r>
            <w:r>
              <w:t>involved</w:t>
            </w:r>
            <w:r w:rsidR="00367E00">
              <w:t xml:space="preserve"> </w:t>
            </w:r>
            <w:r>
              <w:t>in</w:t>
            </w:r>
            <w:r w:rsidR="00367E00">
              <w:t xml:space="preserve"> </w:t>
            </w:r>
            <w:r>
              <w:t>the</w:t>
            </w:r>
            <w:r w:rsidR="00367E00">
              <w:t xml:space="preserve"> </w:t>
            </w:r>
            <w:r>
              <w:t>energy</w:t>
            </w:r>
            <w:r w:rsidR="00367E00">
              <w:t xml:space="preserve"> </w:t>
            </w:r>
            <w:r>
              <w:t>transition.</w:t>
            </w:r>
          </w:p>
        </w:tc>
      </w:tr>
      <w:tr w:rsidR="00961B68" w14:paraId="6B14D083" w14:textId="77777777" w:rsidTr="00E772D0">
        <w:trPr>
          <w:trHeight w:val="60"/>
        </w:trPr>
        <w:tc>
          <w:tcPr>
            <w:tcW w:w="1980" w:type="dxa"/>
          </w:tcPr>
          <w:p w14:paraId="2040967E" w14:textId="27FE9BD8" w:rsidR="00B6595F" w:rsidRDefault="00B6595F" w:rsidP="00743753">
            <w:pPr>
              <w:pStyle w:val="TableCopy"/>
            </w:pPr>
            <w:r>
              <w:lastRenderedPageBreak/>
              <w:t>Solar</w:t>
            </w:r>
            <w:r w:rsidR="00367E00">
              <w:t xml:space="preserve"> </w:t>
            </w:r>
            <w:r>
              <w:t>Homes</w:t>
            </w:r>
            <w:r w:rsidR="00367E00">
              <w:t xml:space="preserve"> </w:t>
            </w:r>
            <w:r>
              <w:t>Program</w:t>
            </w:r>
          </w:p>
        </w:tc>
        <w:tc>
          <w:tcPr>
            <w:tcW w:w="7654" w:type="dxa"/>
          </w:tcPr>
          <w:p w14:paraId="68DA14F8" w14:textId="5919D82B" w:rsidR="00B6595F" w:rsidRDefault="00B6595F" w:rsidP="00743753">
            <w:pPr>
              <w:pStyle w:val="TableCopy"/>
            </w:pPr>
            <w:r>
              <w:t>Growing</w:t>
            </w:r>
            <w:r w:rsidR="00367E00">
              <w:t xml:space="preserve"> </w:t>
            </w:r>
            <w:r>
              <w:t>consumer</w:t>
            </w:r>
            <w:r w:rsidR="00367E00">
              <w:t xml:space="preserve"> </w:t>
            </w:r>
            <w:r>
              <w:t>interest</w:t>
            </w:r>
            <w:r w:rsidR="00367E00">
              <w:t xml:space="preserve"> </w:t>
            </w:r>
            <w:r>
              <w:t>in</w:t>
            </w:r>
            <w:r w:rsidR="00367E00">
              <w:t xml:space="preserve"> </w:t>
            </w:r>
            <w:r>
              <w:t>electrification,</w:t>
            </w:r>
            <w:r w:rsidR="00367E00">
              <w:t xml:space="preserve"> </w:t>
            </w:r>
            <w:r>
              <w:t>stemming</w:t>
            </w:r>
            <w:r w:rsidR="00367E00">
              <w:t xml:space="preserve"> </w:t>
            </w:r>
            <w:r>
              <w:t>from</w:t>
            </w:r>
            <w:r w:rsidR="00367E00">
              <w:t xml:space="preserve"> </w:t>
            </w:r>
            <w:r>
              <w:t>uncertainty</w:t>
            </w:r>
            <w:r w:rsidR="00367E00">
              <w:t xml:space="preserve"> </w:t>
            </w:r>
            <w:r>
              <w:t>regarding</w:t>
            </w:r>
            <w:r w:rsidR="00367E00">
              <w:t xml:space="preserve"> </w:t>
            </w:r>
            <w:r>
              <w:t>energy</w:t>
            </w:r>
            <w:r w:rsidR="00367E00">
              <w:t xml:space="preserve"> </w:t>
            </w:r>
            <w:r>
              <w:t>prices,</w:t>
            </w:r>
            <w:r w:rsidR="00367E00">
              <w:t xml:space="preserve"> </w:t>
            </w:r>
            <w:r>
              <w:t>alongside</w:t>
            </w:r>
            <w:r w:rsidR="00367E00">
              <w:t xml:space="preserve"> </w:t>
            </w:r>
            <w:r>
              <w:t>accessibility</w:t>
            </w:r>
            <w:r w:rsidR="00367E00">
              <w:t xml:space="preserve"> </w:t>
            </w:r>
            <w:r>
              <w:t>improvements</w:t>
            </w:r>
            <w:r w:rsidR="00367E00">
              <w:t xml:space="preserve"> </w:t>
            </w:r>
            <w:r>
              <w:t>to</w:t>
            </w:r>
            <w:r w:rsidR="00367E00">
              <w:t xml:space="preserve"> </w:t>
            </w:r>
            <w:r>
              <w:t>the</w:t>
            </w:r>
            <w:r w:rsidR="00367E00">
              <w:t xml:space="preserve"> </w:t>
            </w:r>
            <w:r>
              <w:t>hot</w:t>
            </w:r>
            <w:r w:rsidR="00367E00">
              <w:t xml:space="preserve"> </w:t>
            </w:r>
            <w:r>
              <w:t>water</w:t>
            </w:r>
            <w:r w:rsidR="00367E00">
              <w:t xml:space="preserve"> </w:t>
            </w:r>
            <w:r>
              <w:t>rebate,</w:t>
            </w:r>
            <w:r w:rsidR="00367E00">
              <w:t xml:space="preserve"> </w:t>
            </w:r>
            <w:r>
              <w:t>has</w:t>
            </w:r>
            <w:r w:rsidR="00367E00">
              <w:t xml:space="preserve"> </w:t>
            </w:r>
            <w:r>
              <w:t>led</w:t>
            </w:r>
            <w:r w:rsidR="00367E00">
              <w:t xml:space="preserve"> </w:t>
            </w:r>
            <w:r>
              <w:t>to</w:t>
            </w:r>
            <w:r w:rsidR="00367E00">
              <w:t xml:space="preserve"> </w:t>
            </w:r>
            <w:r>
              <w:t>record</w:t>
            </w:r>
            <w:r w:rsidR="00367E00">
              <w:t xml:space="preserve"> </w:t>
            </w:r>
            <w:r>
              <w:t>demand</w:t>
            </w:r>
            <w:r w:rsidR="00367E00">
              <w:t xml:space="preserve"> </w:t>
            </w:r>
            <w:r>
              <w:t>for</w:t>
            </w:r>
            <w:r w:rsidR="00367E00">
              <w:t xml:space="preserve"> </w:t>
            </w:r>
            <w:r>
              <w:t>hot</w:t>
            </w:r>
            <w:r w:rsidR="00367E00">
              <w:t xml:space="preserve"> </w:t>
            </w:r>
            <w:r>
              <w:t>water</w:t>
            </w:r>
            <w:r w:rsidR="00367E00">
              <w:t xml:space="preserve"> </w:t>
            </w:r>
            <w:r>
              <w:t>rebates</w:t>
            </w:r>
            <w:r w:rsidR="00367E00">
              <w:t xml:space="preserve"> </w:t>
            </w:r>
            <w:r>
              <w:t>and</w:t>
            </w:r>
            <w:r w:rsidR="00367E00">
              <w:t xml:space="preserve"> </w:t>
            </w:r>
            <w:r>
              <w:t>a</w:t>
            </w:r>
            <w:r w:rsidR="00367E00">
              <w:t xml:space="preserve"> </w:t>
            </w:r>
            <w:r>
              <w:t>greater</w:t>
            </w:r>
            <w:r w:rsidR="00367E00">
              <w:t xml:space="preserve"> </w:t>
            </w:r>
            <w:r>
              <w:t>diversification</w:t>
            </w:r>
            <w:r w:rsidR="00367E00">
              <w:t xml:space="preserve"> </w:t>
            </w:r>
            <w:r>
              <w:t>in</w:t>
            </w:r>
            <w:r w:rsidR="00367E00">
              <w:t xml:space="preserve"> </w:t>
            </w:r>
            <w:r>
              <w:t>the</w:t>
            </w:r>
            <w:r w:rsidR="00367E00">
              <w:t xml:space="preserve"> </w:t>
            </w:r>
            <w:r>
              <w:t>technology</w:t>
            </w:r>
            <w:r w:rsidR="00367E00">
              <w:t xml:space="preserve"> </w:t>
            </w:r>
            <w:r>
              <w:t>mix</w:t>
            </w:r>
            <w:r w:rsidR="00367E00">
              <w:t xml:space="preserve"> </w:t>
            </w:r>
            <w:r>
              <w:t>taken</w:t>
            </w:r>
            <w:r w:rsidR="00367E00">
              <w:t xml:space="preserve"> </w:t>
            </w:r>
            <w:r>
              <w:t>up</w:t>
            </w:r>
            <w:r w:rsidR="00367E00">
              <w:t xml:space="preserve"> </w:t>
            </w:r>
            <w:r>
              <w:t>under</w:t>
            </w:r>
            <w:r w:rsidR="00367E00">
              <w:t xml:space="preserve"> </w:t>
            </w:r>
            <w:r>
              <w:t>the</w:t>
            </w:r>
            <w:r w:rsidR="00367E00">
              <w:t xml:space="preserve"> </w:t>
            </w:r>
            <w:r>
              <w:t>Solar</w:t>
            </w:r>
            <w:r w:rsidR="00367E00">
              <w:t xml:space="preserve"> </w:t>
            </w:r>
            <w:r>
              <w:t>Homes</w:t>
            </w:r>
            <w:r w:rsidR="00367E00">
              <w:t xml:space="preserve"> </w:t>
            </w:r>
            <w:r>
              <w:t>Program.</w:t>
            </w:r>
          </w:p>
          <w:p w14:paraId="11636CF3" w14:textId="7F42D41F" w:rsidR="00B6595F" w:rsidRDefault="00B6595F" w:rsidP="00743753">
            <w:pPr>
              <w:pStyle w:val="TableCopy"/>
            </w:pPr>
            <w:r>
              <w:t>Solar</w:t>
            </w:r>
            <w:r w:rsidR="00367E00">
              <w:t xml:space="preserve"> </w:t>
            </w:r>
            <w:r>
              <w:t>Victoria</w:t>
            </w:r>
            <w:r w:rsidR="00367E00">
              <w:t xml:space="preserve"> </w:t>
            </w:r>
            <w:r>
              <w:t>received</w:t>
            </w:r>
            <w:r w:rsidR="00367E00">
              <w:t xml:space="preserve"> </w:t>
            </w:r>
            <w:r>
              <w:t>record</w:t>
            </w:r>
            <w:r w:rsidR="00367E00">
              <w:t xml:space="preserve"> </w:t>
            </w:r>
            <w:r>
              <w:t>volumes</w:t>
            </w:r>
            <w:r w:rsidR="00367E00">
              <w:t xml:space="preserve"> </w:t>
            </w:r>
            <w:r>
              <w:t>of</w:t>
            </w:r>
            <w:r w:rsidR="00367E00">
              <w:t xml:space="preserve"> </w:t>
            </w:r>
            <w:r>
              <w:t>applications</w:t>
            </w:r>
            <w:r w:rsidR="00367E00">
              <w:t xml:space="preserve"> </w:t>
            </w:r>
            <w:r>
              <w:t>for</w:t>
            </w:r>
            <w:r w:rsidR="00367E00">
              <w:t xml:space="preserve"> </w:t>
            </w:r>
            <w:r>
              <w:t>Solar</w:t>
            </w:r>
            <w:r w:rsidR="00367E00">
              <w:t xml:space="preserve"> </w:t>
            </w:r>
            <w:r>
              <w:t>Homes</w:t>
            </w:r>
            <w:r w:rsidR="00367E00">
              <w:t xml:space="preserve"> </w:t>
            </w:r>
            <w:r>
              <w:t>rebates</w:t>
            </w:r>
            <w:r w:rsidR="00367E00">
              <w:t xml:space="preserve"> </w:t>
            </w:r>
            <w:r>
              <w:t>and</w:t>
            </w:r>
            <w:r w:rsidR="00367E00">
              <w:t xml:space="preserve"> </w:t>
            </w:r>
            <w:r>
              <w:t>loans</w:t>
            </w:r>
            <w:r w:rsidR="00367E00">
              <w:t xml:space="preserve"> </w:t>
            </w:r>
            <w:r>
              <w:t>during</w:t>
            </w:r>
            <w:r w:rsidR="00367E00">
              <w:t xml:space="preserve"> </w:t>
            </w:r>
            <w:r>
              <w:t>2023–24,</w:t>
            </w:r>
            <w:r w:rsidR="00367E00">
              <w:t xml:space="preserve"> </w:t>
            </w:r>
            <w:r>
              <w:t>driven</w:t>
            </w:r>
            <w:r w:rsidR="00367E00">
              <w:t xml:space="preserve"> </w:t>
            </w:r>
            <w:r>
              <w:t>by</w:t>
            </w:r>
            <w:r w:rsidR="00367E00">
              <w:t xml:space="preserve"> </w:t>
            </w:r>
            <w:r>
              <w:t>higher</w:t>
            </w:r>
            <w:r w:rsidR="00367E00">
              <w:t xml:space="preserve"> </w:t>
            </w:r>
            <w:r>
              <w:t>uptake</w:t>
            </w:r>
            <w:r w:rsidR="00367E00">
              <w:t xml:space="preserve"> </w:t>
            </w:r>
            <w:r>
              <w:t>of</w:t>
            </w:r>
            <w:r w:rsidR="00367E00">
              <w:t xml:space="preserve"> </w:t>
            </w:r>
            <w:r>
              <w:t>hot</w:t>
            </w:r>
            <w:r w:rsidR="00367E00">
              <w:t xml:space="preserve"> </w:t>
            </w:r>
            <w:r>
              <w:t>water</w:t>
            </w:r>
            <w:r w:rsidR="00367E00">
              <w:t xml:space="preserve"> </w:t>
            </w:r>
            <w:r>
              <w:t>rebates,</w:t>
            </w:r>
            <w:r w:rsidR="00367E00">
              <w:t xml:space="preserve"> </w:t>
            </w:r>
            <w:r>
              <w:t>and</w:t>
            </w:r>
            <w:r w:rsidR="00367E00">
              <w:t xml:space="preserve"> </w:t>
            </w:r>
            <w:r>
              <w:t>higher</w:t>
            </w:r>
            <w:r w:rsidR="00367E00">
              <w:t xml:space="preserve"> </w:t>
            </w:r>
            <w:r>
              <w:t>solar</w:t>
            </w:r>
            <w:r w:rsidR="00367E00">
              <w:t xml:space="preserve"> </w:t>
            </w:r>
            <w:r>
              <w:t>PV</w:t>
            </w:r>
            <w:r w:rsidR="00367E00">
              <w:t xml:space="preserve"> </w:t>
            </w:r>
            <w:r>
              <w:t>demand</w:t>
            </w:r>
            <w:r w:rsidR="00367E00">
              <w:t xml:space="preserve"> </w:t>
            </w:r>
            <w:r>
              <w:t>compared</w:t>
            </w:r>
            <w:r w:rsidR="00367E00">
              <w:t xml:space="preserve"> </w:t>
            </w:r>
            <w:r>
              <w:t>to</w:t>
            </w:r>
            <w:r w:rsidR="00367E00">
              <w:t xml:space="preserve"> </w:t>
            </w:r>
            <w:r>
              <w:t>the</w:t>
            </w:r>
            <w:r w:rsidR="00367E00">
              <w:t xml:space="preserve"> </w:t>
            </w:r>
            <w:r>
              <w:t>previous</w:t>
            </w:r>
            <w:r w:rsidR="00367E00">
              <w:t xml:space="preserve"> </w:t>
            </w:r>
            <w:r>
              <w:t>2</w:t>
            </w:r>
            <w:r w:rsidR="00367E00">
              <w:t xml:space="preserve"> </w:t>
            </w:r>
            <w:r>
              <w:t>years.</w:t>
            </w:r>
          </w:p>
          <w:p w14:paraId="2E576D9C" w14:textId="4DDAA458" w:rsidR="00B6595F" w:rsidRDefault="00B6595F" w:rsidP="00743753">
            <w:pPr>
              <w:pStyle w:val="TableCopy"/>
            </w:pPr>
            <w:r>
              <w:t>During</w:t>
            </w:r>
            <w:r w:rsidR="00367E00">
              <w:t xml:space="preserve"> </w:t>
            </w:r>
            <w:r>
              <w:t>2023–24,</w:t>
            </w:r>
            <w:r w:rsidR="00367E00">
              <w:t xml:space="preserve"> </w:t>
            </w:r>
            <w:r>
              <w:t>more</w:t>
            </w:r>
            <w:r w:rsidR="00367E00">
              <w:t xml:space="preserve"> </w:t>
            </w:r>
            <w:r>
              <w:t>than</w:t>
            </w:r>
            <w:r w:rsidR="00367E00">
              <w:t xml:space="preserve"> </w:t>
            </w:r>
            <w:r>
              <w:t>78,000</w:t>
            </w:r>
            <w:r w:rsidR="00367E00">
              <w:t xml:space="preserve"> </w:t>
            </w:r>
            <w:r>
              <w:t>rebate</w:t>
            </w:r>
            <w:r w:rsidR="00367E00">
              <w:t xml:space="preserve"> </w:t>
            </w:r>
            <w:r>
              <w:t>applications</w:t>
            </w:r>
            <w:r w:rsidR="00367E00">
              <w:t xml:space="preserve"> </w:t>
            </w:r>
            <w:r>
              <w:t>were</w:t>
            </w:r>
            <w:r w:rsidR="00367E00">
              <w:t xml:space="preserve"> </w:t>
            </w:r>
            <w:r>
              <w:t>approved</w:t>
            </w:r>
            <w:r w:rsidR="00367E00">
              <w:t xml:space="preserve"> </w:t>
            </w:r>
            <w:r>
              <w:t>for</w:t>
            </w:r>
            <w:r w:rsidR="00367E00">
              <w:t xml:space="preserve"> </w:t>
            </w:r>
            <w:r>
              <w:t>households</w:t>
            </w:r>
            <w:r w:rsidR="00367E00">
              <w:t xml:space="preserve"> </w:t>
            </w:r>
            <w:r>
              <w:t>to</w:t>
            </w:r>
            <w:r w:rsidR="00367E00">
              <w:t xml:space="preserve"> </w:t>
            </w:r>
            <w:r>
              <w:t>install</w:t>
            </w:r>
            <w:r w:rsidR="00367E00">
              <w:t xml:space="preserve"> </w:t>
            </w:r>
            <w:r>
              <w:t>solar</w:t>
            </w:r>
            <w:r w:rsidR="00367E00">
              <w:t xml:space="preserve"> </w:t>
            </w:r>
            <w:r>
              <w:t>panels</w:t>
            </w:r>
            <w:r w:rsidR="00367E00">
              <w:t xml:space="preserve"> </w:t>
            </w:r>
            <w:r>
              <w:t>and</w:t>
            </w:r>
            <w:r w:rsidR="00367E00">
              <w:t xml:space="preserve"> </w:t>
            </w:r>
            <w:r>
              <w:t>energy</w:t>
            </w:r>
            <w:r w:rsidR="00367E00">
              <w:t xml:space="preserve"> </w:t>
            </w:r>
            <w:r>
              <w:t>efficient</w:t>
            </w:r>
            <w:r w:rsidR="00367E00">
              <w:t xml:space="preserve"> </w:t>
            </w:r>
            <w:r>
              <w:t>hot</w:t>
            </w:r>
            <w:r w:rsidR="00367E00">
              <w:t xml:space="preserve"> </w:t>
            </w:r>
            <w:r>
              <w:t>water</w:t>
            </w:r>
            <w:r w:rsidR="00367E00">
              <w:t xml:space="preserve"> </w:t>
            </w:r>
            <w:r>
              <w:t>systems,</w:t>
            </w:r>
            <w:r w:rsidR="00367E00">
              <w:t xml:space="preserve"> </w:t>
            </w:r>
            <w:r>
              <w:t>with</w:t>
            </w:r>
            <w:r w:rsidR="00367E00">
              <w:t xml:space="preserve"> </w:t>
            </w:r>
            <w:r>
              <w:t>more</w:t>
            </w:r>
            <w:r w:rsidR="00367E00">
              <w:t xml:space="preserve"> </w:t>
            </w:r>
            <w:r>
              <w:t>than</w:t>
            </w:r>
            <w:r w:rsidR="00367E00">
              <w:t xml:space="preserve"> </w:t>
            </w:r>
            <w:r>
              <w:t>45,000</w:t>
            </w:r>
            <w:r w:rsidR="00367E00">
              <w:t xml:space="preserve"> </w:t>
            </w:r>
            <w:r>
              <w:t>approved</w:t>
            </w:r>
            <w:r w:rsidR="00367E00">
              <w:t xml:space="preserve"> </w:t>
            </w:r>
            <w:r>
              <w:t>applicants</w:t>
            </w:r>
            <w:r w:rsidR="00367E00">
              <w:t xml:space="preserve"> </w:t>
            </w:r>
            <w:r>
              <w:t>opting</w:t>
            </w:r>
            <w:r w:rsidR="00367E00">
              <w:t xml:space="preserve"> </w:t>
            </w:r>
            <w:r>
              <w:t>for</w:t>
            </w:r>
            <w:r w:rsidR="00367E00">
              <w:t xml:space="preserve"> </w:t>
            </w:r>
            <w:r>
              <w:t>an</w:t>
            </w:r>
            <w:r w:rsidR="00367E00">
              <w:t xml:space="preserve"> </w:t>
            </w:r>
            <w:r>
              <w:t>interest-free</w:t>
            </w:r>
            <w:r w:rsidR="00367E00">
              <w:t xml:space="preserve"> </w:t>
            </w:r>
            <w:r>
              <w:t>loan</w:t>
            </w:r>
            <w:r w:rsidR="00367E00">
              <w:t xml:space="preserve"> </w:t>
            </w:r>
            <w:r>
              <w:t>to</w:t>
            </w:r>
            <w:r w:rsidR="00367E00">
              <w:t xml:space="preserve"> </w:t>
            </w:r>
            <w:r>
              <w:t>support</w:t>
            </w:r>
            <w:r w:rsidR="00367E00">
              <w:t xml:space="preserve"> </w:t>
            </w:r>
            <w:r>
              <w:t>uptake</w:t>
            </w:r>
            <w:r w:rsidR="00367E00">
              <w:t xml:space="preserve"> </w:t>
            </w:r>
            <w:r>
              <w:t>of</w:t>
            </w:r>
            <w:r w:rsidR="00367E00">
              <w:t xml:space="preserve"> </w:t>
            </w:r>
            <w:r>
              <w:t>rooftop</w:t>
            </w:r>
            <w:r w:rsidR="00367E00">
              <w:t xml:space="preserve"> </w:t>
            </w:r>
            <w:r>
              <w:t>solar.</w:t>
            </w:r>
          </w:p>
        </w:tc>
      </w:tr>
      <w:tr w:rsidR="00961B68" w14:paraId="3AB9DED2" w14:textId="77777777" w:rsidTr="00E772D0">
        <w:trPr>
          <w:trHeight w:val="60"/>
        </w:trPr>
        <w:tc>
          <w:tcPr>
            <w:tcW w:w="1980" w:type="dxa"/>
          </w:tcPr>
          <w:p w14:paraId="18901F70" w14:textId="0F6A63CE" w:rsidR="00B6595F" w:rsidRDefault="00B6595F" w:rsidP="00743753">
            <w:pPr>
              <w:pStyle w:val="TableCopy"/>
            </w:pPr>
            <w:r>
              <w:t>Solar</w:t>
            </w:r>
            <w:r w:rsidR="00367E00">
              <w:t xml:space="preserve"> </w:t>
            </w:r>
            <w:r>
              <w:t>Battery</w:t>
            </w:r>
            <w:r w:rsidR="00367E00">
              <w:t xml:space="preserve"> </w:t>
            </w:r>
            <w:r>
              <w:t>Loan</w:t>
            </w:r>
            <w:r w:rsidR="00367E00">
              <w:t xml:space="preserve"> </w:t>
            </w:r>
            <w:r>
              <w:t>Program</w:t>
            </w:r>
          </w:p>
        </w:tc>
        <w:tc>
          <w:tcPr>
            <w:tcW w:w="7654" w:type="dxa"/>
          </w:tcPr>
          <w:p w14:paraId="6C12CA40" w14:textId="4F40D951" w:rsidR="00B6595F" w:rsidRDefault="00B6595F" w:rsidP="00743753">
            <w:pPr>
              <w:pStyle w:val="TableCopy"/>
            </w:pPr>
            <w:r>
              <w:t>The</w:t>
            </w:r>
            <w:r w:rsidR="00367E00">
              <w:t xml:space="preserve"> </w:t>
            </w:r>
            <w:r>
              <w:t>Solar</w:t>
            </w:r>
            <w:r w:rsidR="00367E00">
              <w:t xml:space="preserve"> </w:t>
            </w:r>
            <w:r>
              <w:t>Battery</w:t>
            </w:r>
            <w:r w:rsidR="00367E00">
              <w:t xml:space="preserve"> </w:t>
            </w:r>
            <w:r>
              <w:t>program</w:t>
            </w:r>
            <w:r w:rsidR="00367E00">
              <w:t xml:space="preserve"> </w:t>
            </w:r>
            <w:r>
              <w:t>reopened</w:t>
            </w:r>
            <w:r w:rsidR="00367E00">
              <w:t xml:space="preserve"> </w:t>
            </w:r>
            <w:r>
              <w:t>for</w:t>
            </w:r>
            <w:r w:rsidR="00367E00">
              <w:t xml:space="preserve"> </w:t>
            </w:r>
            <w:r>
              <w:t>applications</w:t>
            </w:r>
            <w:r w:rsidR="00367E00">
              <w:t xml:space="preserve"> </w:t>
            </w:r>
            <w:r>
              <w:t>as</w:t>
            </w:r>
            <w:r w:rsidR="00367E00">
              <w:t xml:space="preserve"> </w:t>
            </w:r>
            <w:r>
              <w:t>a</w:t>
            </w:r>
            <w:r w:rsidR="00367E00">
              <w:t xml:space="preserve"> </w:t>
            </w:r>
            <w:r>
              <w:t>loan-only</w:t>
            </w:r>
            <w:r w:rsidR="00367E00">
              <w:t xml:space="preserve"> </w:t>
            </w:r>
            <w:r>
              <w:t>program</w:t>
            </w:r>
            <w:r w:rsidR="00367E00">
              <w:t xml:space="preserve"> </w:t>
            </w:r>
            <w:r>
              <w:t>on</w:t>
            </w:r>
            <w:r w:rsidR="00367E00">
              <w:t xml:space="preserve"> </w:t>
            </w:r>
            <w:r>
              <w:t>17</w:t>
            </w:r>
            <w:r w:rsidR="00367E00">
              <w:t xml:space="preserve"> </w:t>
            </w:r>
            <w:r>
              <w:t>July</w:t>
            </w:r>
            <w:r w:rsidR="00367E00">
              <w:t xml:space="preserve"> </w:t>
            </w:r>
            <w:r>
              <w:t>2023,</w:t>
            </w:r>
            <w:r w:rsidR="00367E00">
              <w:t xml:space="preserve"> </w:t>
            </w:r>
            <w:r>
              <w:t>providing</w:t>
            </w:r>
            <w:r w:rsidR="00367E00">
              <w:t xml:space="preserve"> </w:t>
            </w:r>
            <w:r>
              <w:t>interest</w:t>
            </w:r>
            <w:r w:rsidR="00367E00">
              <w:t xml:space="preserve"> </w:t>
            </w:r>
            <w:r>
              <w:t>free</w:t>
            </w:r>
            <w:r w:rsidR="00367E00">
              <w:t xml:space="preserve"> </w:t>
            </w:r>
            <w:r>
              <w:t>loans</w:t>
            </w:r>
            <w:r w:rsidR="00367E00">
              <w:t xml:space="preserve"> </w:t>
            </w:r>
            <w:r>
              <w:t>for</w:t>
            </w:r>
            <w:r w:rsidR="00367E00">
              <w:t xml:space="preserve"> </w:t>
            </w:r>
            <w:r>
              <w:t>solar</w:t>
            </w:r>
            <w:r w:rsidR="00367E00">
              <w:t xml:space="preserve"> </w:t>
            </w:r>
            <w:r>
              <w:t>batteries</w:t>
            </w:r>
            <w:r w:rsidR="00367E00">
              <w:t xml:space="preserve"> </w:t>
            </w:r>
            <w:r>
              <w:t>up</w:t>
            </w:r>
            <w:r w:rsidR="00367E00">
              <w:t xml:space="preserve"> </w:t>
            </w:r>
            <w:r>
              <w:t>to</w:t>
            </w:r>
            <w:r w:rsidR="00367E00">
              <w:t xml:space="preserve"> </w:t>
            </w:r>
            <w:r>
              <w:t>a</w:t>
            </w:r>
            <w:r w:rsidR="00367E00">
              <w:t xml:space="preserve"> </w:t>
            </w:r>
            <w:r>
              <w:t>value</w:t>
            </w:r>
            <w:r w:rsidR="00367E00">
              <w:t xml:space="preserve"> </w:t>
            </w:r>
            <w:r>
              <w:t>of</w:t>
            </w:r>
            <w:r w:rsidR="00367E00">
              <w:t xml:space="preserve"> </w:t>
            </w:r>
            <w:r>
              <w:t>$8,800.</w:t>
            </w:r>
          </w:p>
          <w:p w14:paraId="27E5ECCB" w14:textId="08A5FF97" w:rsidR="00B6595F" w:rsidRDefault="00B6595F" w:rsidP="00743753">
            <w:pPr>
              <w:pStyle w:val="TableCopy"/>
            </w:pPr>
            <w:r>
              <w:t>Solar</w:t>
            </w:r>
            <w:r w:rsidR="00367E00">
              <w:t xml:space="preserve"> </w:t>
            </w:r>
            <w:r>
              <w:t>Victoria</w:t>
            </w:r>
            <w:r w:rsidR="00367E00">
              <w:t xml:space="preserve"> </w:t>
            </w:r>
            <w:r>
              <w:t>assesses</w:t>
            </w:r>
            <w:r w:rsidR="00367E00">
              <w:t xml:space="preserve"> </w:t>
            </w:r>
            <w:r>
              <w:t>applicants’</w:t>
            </w:r>
            <w:r w:rsidR="00367E00">
              <w:t xml:space="preserve"> </w:t>
            </w:r>
            <w:r>
              <w:t>capacity</w:t>
            </w:r>
            <w:r w:rsidR="00367E00">
              <w:t xml:space="preserve"> </w:t>
            </w:r>
            <w:r>
              <w:t>to</w:t>
            </w:r>
            <w:r w:rsidR="00367E00">
              <w:t xml:space="preserve"> </w:t>
            </w:r>
            <w:r>
              <w:t>repay</w:t>
            </w:r>
            <w:r w:rsidR="00367E00">
              <w:t xml:space="preserve"> </w:t>
            </w:r>
            <w:r>
              <w:t>the</w:t>
            </w:r>
            <w:r w:rsidR="00367E00">
              <w:t xml:space="preserve"> </w:t>
            </w:r>
            <w:r>
              <w:t>loan</w:t>
            </w:r>
            <w:r w:rsidR="00367E00">
              <w:t xml:space="preserve"> </w:t>
            </w:r>
            <w:r>
              <w:t>in</w:t>
            </w:r>
            <w:r w:rsidR="00367E00">
              <w:t xml:space="preserve"> </w:t>
            </w:r>
            <w:r>
              <w:t>line</w:t>
            </w:r>
            <w:r w:rsidR="00367E00">
              <w:t xml:space="preserve"> </w:t>
            </w:r>
            <w:r>
              <w:t>with</w:t>
            </w:r>
            <w:r w:rsidR="00367E00">
              <w:t xml:space="preserve"> </w:t>
            </w:r>
            <w:r>
              <w:t>responsible</w:t>
            </w:r>
            <w:r w:rsidR="00367E00">
              <w:t xml:space="preserve"> </w:t>
            </w:r>
            <w:r>
              <w:t>lending</w:t>
            </w:r>
            <w:r w:rsidR="00367E00">
              <w:t xml:space="preserve"> </w:t>
            </w:r>
            <w:r>
              <w:t>guidelines.</w:t>
            </w:r>
            <w:r w:rsidR="00367E00">
              <w:t xml:space="preserve"> </w:t>
            </w:r>
            <w:r>
              <w:t>This</w:t>
            </w:r>
            <w:r w:rsidR="00367E00">
              <w:t xml:space="preserve"> </w:t>
            </w:r>
            <w:r>
              <w:t>makes</w:t>
            </w:r>
            <w:r w:rsidR="00367E00">
              <w:t xml:space="preserve"> </w:t>
            </w:r>
            <w:r>
              <w:t>the</w:t>
            </w:r>
            <w:r w:rsidR="00367E00">
              <w:t xml:space="preserve"> </w:t>
            </w:r>
            <w:r>
              <w:t>loan</w:t>
            </w:r>
            <w:r w:rsidR="00367E00">
              <w:t xml:space="preserve"> </w:t>
            </w:r>
            <w:r>
              <w:t>eligibility</w:t>
            </w:r>
            <w:r w:rsidR="00367E00">
              <w:t xml:space="preserve"> </w:t>
            </w:r>
            <w:r>
              <w:t>assessment</w:t>
            </w:r>
            <w:r w:rsidR="00367E00">
              <w:t xml:space="preserve"> </w:t>
            </w:r>
            <w:r>
              <w:t>more</w:t>
            </w:r>
            <w:r w:rsidR="00367E00">
              <w:t xml:space="preserve"> </w:t>
            </w:r>
            <w:r>
              <w:t>complex.</w:t>
            </w:r>
            <w:r w:rsidR="00367E00">
              <w:t xml:space="preserve"> </w:t>
            </w:r>
            <w:r>
              <w:t>However,</w:t>
            </w:r>
            <w:r w:rsidR="00367E00">
              <w:t xml:space="preserve"> </w:t>
            </w:r>
            <w:r>
              <w:t>it</w:t>
            </w:r>
            <w:r w:rsidR="00367E00">
              <w:t xml:space="preserve"> </w:t>
            </w:r>
            <w:r>
              <w:t>is</w:t>
            </w:r>
            <w:r w:rsidR="00367E00">
              <w:t xml:space="preserve"> </w:t>
            </w:r>
            <w:r>
              <w:t>important</w:t>
            </w:r>
            <w:r w:rsidR="00367E00">
              <w:t xml:space="preserve"> </w:t>
            </w:r>
            <w:r>
              <w:t>to</w:t>
            </w:r>
            <w:r w:rsidR="00367E00">
              <w:t xml:space="preserve"> </w:t>
            </w:r>
            <w:r>
              <w:t>ensure</w:t>
            </w:r>
            <w:r w:rsidR="00367E00">
              <w:t xml:space="preserve"> </w:t>
            </w:r>
            <w:r>
              <w:t>that</w:t>
            </w:r>
            <w:r w:rsidR="00367E00">
              <w:t xml:space="preserve"> </w:t>
            </w:r>
            <w:r>
              <w:t>loans</w:t>
            </w:r>
            <w:r w:rsidR="00367E00">
              <w:t xml:space="preserve"> </w:t>
            </w:r>
            <w:r>
              <w:t>are</w:t>
            </w:r>
            <w:r w:rsidR="00367E00">
              <w:t xml:space="preserve"> </w:t>
            </w:r>
            <w:r>
              <w:t>appropriate</w:t>
            </w:r>
            <w:r w:rsidR="00367E00">
              <w:t xml:space="preserve"> </w:t>
            </w:r>
            <w:r>
              <w:t>for</w:t>
            </w:r>
            <w:r w:rsidR="00367E00">
              <w:t xml:space="preserve"> </w:t>
            </w:r>
            <w:r>
              <w:t>individual</w:t>
            </w:r>
            <w:r w:rsidR="00367E00">
              <w:t xml:space="preserve"> </w:t>
            </w:r>
            <w:r>
              <w:t>circumstances.</w:t>
            </w:r>
            <w:r w:rsidR="00367E00">
              <w:t xml:space="preserve"> </w:t>
            </w:r>
            <w:r>
              <w:t>During</w:t>
            </w:r>
            <w:r w:rsidR="00367E00">
              <w:t xml:space="preserve"> </w:t>
            </w:r>
            <w:r>
              <w:t>the</w:t>
            </w:r>
            <w:r w:rsidR="00367E00">
              <w:t xml:space="preserve"> </w:t>
            </w:r>
            <w:r>
              <w:t>launch</w:t>
            </w:r>
            <w:r w:rsidR="00367E00">
              <w:t xml:space="preserve"> </w:t>
            </w:r>
            <w:r>
              <w:t>period</w:t>
            </w:r>
            <w:r w:rsidR="00367E00">
              <w:t xml:space="preserve"> </w:t>
            </w:r>
            <w:r>
              <w:t>of</w:t>
            </w:r>
            <w:r w:rsidR="00367E00">
              <w:t xml:space="preserve"> </w:t>
            </w:r>
            <w:r>
              <w:t>this</w:t>
            </w:r>
            <w:r w:rsidR="00367E00">
              <w:t xml:space="preserve"> </w:t>
            </w:r>
            <w:r>
              <w:t>new</w:t>
            </w:r>
            <w:r w:rsidR="00367E00">
              <w:t xml:space="preserve"> </w:t>
            </w:r>
            <w:r>
              <w:t>process,</w:t>
            </w:r>
            <w:r w:rsidR="00367E00">
              <w:t xml:space="preserve"> </w:t>
            </w:r>
            <w:r>
              <w:t>the</w:t>
            </w:r>
            <w:r w:rsidR="00367E00">
              <w:t xml:space="preserve"> </w:t>
            </w:r>
            <w:r>
              <w:t>median</w:t>
            </w:r>
            <w:r w:rsidR="00367E00">
              <w:t xml:space="preserve"> </w:t>
            </w:r>
            <w:r>
              <w:t>time</w:t>
            </w:r>
            <w:r w:rsidR="00367E00">
              <w:t xml:space="preserve"> </w:t>
            </w:r>
            <w:r>
              <w:t>for</w:t>
            </w:r>
            <w:r w:rsidR="00367E00">
              <w:t xml:space="preserve"> </w:t>
            </w:r>
            <w:r>
              <w:t>loan</w:t>
            </w:r>
            <w:r w:rsidR="00367E00">
              <w:t xml:space="preserve"> </w:t>
            </w:r>
            <w:r>
              <w:t>application</w:t>
            </w:r>
            <w:r w:rsidR="00367E00">
              <w:t xml:space="preserve"> </w:t>
            </w:r>
            <w:r>
              <w:t>approval</w:t>
            </w:r>
            <w:r w:rsidR="00367E00">
              <w:t xml:space="preserve"> </w:t>
            </w:r>
            <w:r>
              <w:t>was</w:t>
            </w:r>
            <w:r w:rsidR="00367E00">
              <w:t xml:space="preserve"> </w:t>
            </w:r>
            <w:r>
              <w:t>initially</w:t>
            </w:r>
            <w:r w:rsidR="00367E00">
              <w:t xml:space="preserve"> </w:t>
            </w:r>
            <w:r>
              <w:t>50</w:t>
            </w:r>
            <w:r w:rsidR="00367E00">
              <w:t xml:space="preserve"> </w:t>
            </w:r>
            <w:r>
              <w:t>business</w:t>
            </w:r>
            <w:r w:rsidR="00367E00">
              <w:t xml:space="preserve"> </w:t>
            </w:r>
            <w:r>
              <w:t>days</w:t>
            </w:r>
            <w:r w:rsidR="00367E00">
              <w:t xml:space="preserve"> </w:t>
            </w:r>
            <w:r>
              <w:t>in</w:t>
            </w:r>
            <w:r w:rsidR="00367E00">
              <w:t xml:space="preserve"> </w:t>
            </w:r>
            <w:r>
              <w:t>November</w:t>
            </w:r>
            <w:r w:rsidR="00367E00">
              <w:t xml:space="preserve"> </w:t>
            </w:r>
            <w:r>
              <w:t>2023.</w:t>
            </w:r>
            <w:r w:rsidR="00367E00">
              <w:t xml:space="preserve"> </w:t>
            </w:r>
            <w:r>
              <w:t>Following</w:t>
            </w:r>
            <w:r w:rsidR="00367E00">
              <w:t xml:space="preserve"> </w:t>
            </w:r>
            <w:r>
              <w:t>an</w:t>
            </w:r>
            <w:r w:rsidR="00367E00">
              <w:t xml:space="preserve"> </w:t>
            </w:r>
            <w:r>
              <w:t>increase</w:t>
            </w:r>
            <w:r w:rsidR="00367E00">
              <w:t xml:space="preserve"> </w:t>
            </w:r>
            <w:r>
              <w:t>in</w:t>
            </w:r>
            <w:r w:rsidR="00367E00">
              <w:t xml:space="preserve"> </w:t>
            </w:r>
            <w:r>
              <w:t>retailer</w:t>
            </w:r>
            <w:r w:rsidR="00367E00">
              <w:t xml:space="preserve"> </w:t>
            </w:r>
            <w:r>
              <w:t>engagement</w:t>
            </w:r>
            <w:r w:rsidR="00367E00">
              <w:t xml:space="preserve"> </w:t>
            </w:r>
            <w:r>
              <w:t>and</w:t>
            </w:r>
            <w:r w:rsidR="00367E00">
              <w:t xml:space="preserve"> </w:t>
            </w:r>
            <w:r>
              <w:t>improvements</w:t>
            </w:r>
            <w:r w:rsidR="00367E00">
              <w:t xml:space="preserve"> </w:t>
            </w:r>
            <w:r>
              <w:t>to</w:t>
            </w:r>
            <w:r w:rsidR="00367E00">
              <w:t xml:space="preserve"> </w:t>
            </w:r>
            <w:r>
              <w:t>systems</w:t>
            </w:r>
            <w:r w:rsidR="00367E00">
              <w:t xml:space="preserve"> </w:t>
            </w:r>
            <w:r>
              <w:t>and</w:t>
            </w:r>
            <w:r w:rsidR="00367E00">
              <w:t xml:space="preserve"> </w:t>
            </w:r>
            <w:r>
              <w:t>processes,</w:t>
            </w:r>
            <w:r w:rsidR="00367E00">
              <w:t xml:space="preserve"> </w:t>
            </w:r>
            <w:r>
              <w:t>the</w:t>
            </w:r>
            <w:r w:rsidR="00367E00">
              <w:t xml:space="preserve"> </w:t>
            </w:r>
            <w:r>
              <w:t>median</w:t>
            </w:r>
            <w:r w:rsidR="00367E00">
              <w:t xml:space="preserve"> </w:t>
            </w:r>
            <w:r>
              <w:t>time</w:t>
            </w:r>
            <w:r w:rsidR="00367E00">
              <w:t xml:space="preserve"> </w:t>
            </w:r>
            <w:r>
              <w:t>taken</w:t>
            </w:r>
            <w:r w:rsidR="00367E00">
              <w:t xml:space="preserve"> </w:t>
            </w:r>
            <w:r>
              <w:t>to</w:t>
            </w:r>
            <w:r w:rsidR="00367E00">
              <w:t xml:space="preserve"> </w:t>
            </w:r>
            <w:r>
              <w:t>process</w:t>
            </w:r>
            <w:r w:rsidR="00367E00">
              <w:t xml:space="preserve"> </w:t>
            </w:r>
            <w:r>
              <w:t>applications</w:t>
            </w:r>
            <w:r w:rsidR="00367E00">
              <w:t xml:space="preserve"> </w:t>
            </w:r>
            <w:r>
              <w:t>was</w:t>
            </w:r>
            <w:r w:rsidR="00367E00">
              <w:t xml:space="preserve"> </w:t>
            </w:r>
            <w:r>
              <w:t>12</w:t>
            </w:r>
            <w:r w:rsidR="00367E00">
              <w:t xml:space="preserve"> </w:t>
            </w:r>
            <w:r>
              <w:t>business</w:t>
            </w:r>
            <w:r w:rsidR="00367E00">
              <w:t xml:space="preserve"> </w:t>
            </w:r>
            <w:r>
              <w:t>days</w:t>
            </w:r>
            <w:r w:rsidR="00367E00">
              <w:t xml:space="preserve"> </w:t>
            </w:r>
            <w:r>
              <w:t>in</w:t>
            </w:r>
            <w:r w:rsidR="00367E00">
              <w:t xml:space="preserve"> </w:t>
            </w:r>
            <w:r>
              <w:t>June</w:t>
            </w:r>
            <w:r w:rsidR="00367E00">
              <w:t xml:space="preserve"> </w:t>
            </w:r>
            <w:r>
              <w:t>2024.</w:t>
            </w:r>
            <w:r w:rsidR="00367E00">
              <w:t xml:space="preserve"> </w:t>
            </w:r>
            <w:r>
              <w:t>More</w:t>
            </w:r>
            <w:r w:rsidR="00367E00">
              <w:t xml:space="preserve"> </w:t>
            </w:r>
            <w:r>
              <w:t>than</w:t>
            </w:r>
            <w:r w:rsidR="00367E00">
              <w:t xml:space="preserve"> </w:t>
            </w:r>
            <w:r>
              <w:t>2,000</w:t>
            </w:r>
            <w:r w:rsidR="00367E00">
              <w:t xml:space="preserve"> </w:t>
            </w:r>
            <w:r>
              <w:t>applications</w:t>
            </w:r>
            <w:r w:rsidR="00367E00">
              <w:t xml:space="preserve"> </w:t>
            </w:r>
            <w:r>
              <w:t>were</w:t>
            </w:r>
            <w:r w:rsidR="00367E00">
              <w:t xml:space="preserve"> </w:t>
            </w:r>
            <w:r>
              <w:t>approved</w:t>
            </w:r>
            <w:r w:rsidR="00367E00">
              <w:t xml:space="preserve"> </w:t>
            </w:r>
            <w:r>
              <w:t>during</w:t>
            </w:r>
            <w:r w:rsidR="00367E00">
              <w:t xml:space="preserve"> </w:t>
            </w:r>
            <w:r>
              <w:t>2023–24.</w:t>
            </w:r>
          </w:p>
        </w:tc>
      </w:tr>
      <w:tr w:rsidR="00961B68" w14:paraId="6BA024CF" w14:textId="77777777" w:rsidTr="00E772D0">
        <w:trPr>
          <w:trHeight w:val="60"/>
        </w:trPr>
        <w:tc>
          <w:tcPr>
            <w:tcW w:w="1980" w:type="dxa"/>
          </w:tcPr>
          <w:p w14:paraId="07A5E52D" w14:textId="794D9A2F" w:rsidR="00B6595F" w:rsidRDefault="00B6595F" w:rsidP="00743753">
            <w:pPr>
              <w:pStyle w:val="TableCopy"/>
            </w:pPr>
            <w:r>
              <w:t>Victorian</w:t>
            </w:r>
            <w:r w:rsidR="00367E00">
              <w:t xml:space="preserve"> </w:t>
            </w:r>
            <w:r>
              <w:t>Energy</w:t>
            </w:r>
            <w:r w:rsidR="00367E00">
              <w:t xml:space="preserve"> </w:t>
            </w:r>
            <w:r>
              <w:t>Upgrades</w:t>
            </w:r>
            <w:r w:rsidR="00367E00">
              <w:t xml:space="preserve"> </w:t>
            </w:r>
            <w:r>
              <w:t>Program</w:t>
            </w:r>
          </w:p>
        </w:tc>
        <w:tc>
          <w:tcPr>
            <w:tcW w:w="7654" w:type="dxa"/>
          </w:tcPr>
          <w:p w14:paraId="02559C62" w14:textId="187B5999" w:rsidR="00B6595F" w:rsidRDefault="00B6595F" w:rsidP="00743753">
            <w:pPr>
              <w:pStyle w:val="TableCopy"/>
            </w:pPr>
            <w:r>
              <w:t>In</w:t>
            </w:r>
            <w:r w:rsidR="00367E00">
              <w:t xml:space="preserve"> </w:t>
            </w:r>
            <w:r>
              <w:t>2023–24,</w:t>
            </w:r>
            <w:r w:rsidR="00367E00">
              <w:t xml:space="preserve"> </w:t>
            </w:r>
            <w:r>
              <w:t>more</w:t>
            </w:r>
            <w:r w:rsidR="00367E00">
              <w:t xml:space="preserve"> </w:t>
            </w:r>
            <w:r>
              <w:t>than</w:t>
            </w:r>
            <w:r w:rsidR="00367E00">
              <w:t xml:space="preserve"> </w:t>
            </w:r>
            <w:r>
              <w:t>541,000</w:t>
            </w:r>
            <w:r w:rsidR="00367E00">
              <w:t xml:space="preserve"> </w:t>
            </w:r>
            <w:r>
              <w:t>households</w:t>
            </w:r>
            <w:r w:rsidR="00367E00">
              <w:t xml:space="preserve"> </w:t>
            </w:r>
            <w:r>
              <w:t>and</w:t>
            </w:r>
            <w:r w:rsidR="00367E00">
              <w:t xml:space="preserve"> </w:t>
            </w:r>
            <w:r>
              <w:t>22,000</w:t>
            </w:r>
            <w:r w:rsidR="00367E00">
              <w:t xml:space="preserve"> </w:t>
            </w:r>
            <w:r>
              <w:t>businesses</w:t>
            </w:r>
            <w:r w:rsidR="00367E00">
              <w:t xml:space="preserve"> </w:t>
            </w:r>
            <w:r>
              <w:t>received</w:t>
            </w:r>
            <w:r w:rsidR="00367E00">
              <w:t xml:space="preserve"> </w:t>
            </w:r>
            <w:r>
              <w:t>discounted</w:t>
            </w:r>
            <w:r w:rsidR="00367E00">
              <w:t xml:space="preserve"> </w:t>
            </w:r>
            <w:r>
              <w:t>energy</w:t>
            </w:r>
            <w:r w:rsidR="00367E00">
              <w:t xml:space="preserve"> </w:t>
            </w:r>
            <w:r>
              <w:t>efficient</w:t>
            </w:r>
            <w:r w:rsidR="00367E00">
              <w:t xml:space="preserve"> </w:t>
            </w:r>
            <w:r>
              <w:t>products</w:t>
            </w:r>
            <w:r w:rsidR="00367E00">
              <w:t xml:space="preserve"> </w:t>
            </w:r>
            <w:r>
              <w:t>and</w:t>
            </w:r>
            <w:r w:rsidR="00367E00">
              <w:t xml:space="preserve"> </w:t>
            </w:r>
            <w:r>
              <w:t>services</w:t>
            </w:r>
            <w:r w:rsidR="00367E00">
              <w:t xml:space="preserve"> </w:t>
            </w:r>
            <w:r>
              <w:t>under</w:t>
            </w:r>
            <w:r w:rsidR="00367E00">
              <w:t xml:space="preserve"> </w:t>
            </w:r>
            <w:r>
              <w:t>the</w:t>
            </w:r>
            <w:r w:rsidR="00367E00">
              <w:t xml:space="preserve"> </w:t>
            </w:r>
            <w:r>
              <w:t>Victorian</w:t>
            </w:r>
            <w:r w:rsidR="00367E00">
              <w:t xml:space="preserve"> </w:t>
            </w:r>
            <w:r>
              <w:t>Energy</w:t>
            </w:r>
            <w:r w:rsidR="00367E00">
              <w:t xml:space="preserve"> </w:t>
            </w:r>
            <w:r>
              <w:t>Upgrades</w:t>
            </w:r>
            <w:r w:rsidR="00367E00">
              <w:t xml:space="preserve"> </w:t>
            </w:r>
            <w:r>
              <w:t>(VEU)</w:t>
            </w:r>
            <w:r w:rsidR="00367E00">
              <w:t xml:space="preserve"> </w:t>
            </w:r>
            <w:r>
              <w:t>program.</w:t>
            </w:r>
          </w:p>
          <w:p w14:paraId="295D1573" w14:textId="5590F64A" w:rsidR="00B6595F" w:rsidRDefault="00B6595F" w:rsidP="00743753">
            <w:pPr>
              <w:pStyle w:val="TableCopy"/>
            </w:pPr>
            <w:r>
              <w:t>In</w:t>
            </w:r>
            <w:r w:rsidR="00367E00">
              <w:t xml:space="preserve"> </w:t>
            </w:r>
            <w:r>
              <w:t>2023–24,</w:t>
            </w:r>
            <w:r w:rsidR="00367E00">
              <w:t xml:space="preserve"> </w:t>
            </w:r>
            <w:r>
              <w:t>the</w:t>
            </w:r>
            <w:r w:rsidR="00367E00">
              <w:t xml:space="preserve"> </w:t>
            </w:r>
            <w:r>
              <w:t>VEU</w:t>
            </w:r>
            <w:r w:rsidR="00367E00">
              <w:t xml:space="preserve"> </w:t>
            </w:r>
            <w:r>
              <w:t>program</w:t>
            </w:r>
            <w:r w:rsidR="00367E00">
              <w:t xml:space="preserve"> </w:t>
            </w:r>
            <w:r>
              <w:t>also</w:t>
            </w:r>
            <w:r w:rsidR="00367E00">
              <w:t xml:space="preserve"> </w:t>
            </w:r>
            <w:r>
              <w:t>expanded</w:t>
            </w:r>
            <w:r w:rsidR="00367E00">
              <w:t xml:space="preserve"> </w:t>
            </w:r>
            <w:r>
              <w:t>support</w:t>
            </w:r>
            <w:r w:rsidR="00367E00">
              <w:t xml:space="preserve"> </w:t>
            </w:r>
            <w:r>
              <w:t>for</w:t>
            </w:r>
            <w:r w:rsidR="00367E00">
              <w:t xml:space="preserve"> </w:t>
            </w:r>
            <w:r>
              <w:t>electrification</w:t>
            </w:r>
            <w:r w:rsidR="00367E00">
              <w:t xml:space="preserve"> </w:t>
            </w:r>
            <w:r>
              <w:t>by</w:t>
            </w:r>
            <w:r w:rsidR="00367E00">
              <w:t xml:space="preserve"> </w:t>
            </w:r>
            <w:r>
              <w:t>providing</w:t>
            </w:r>
            <w:r w:rsidR="00367E00">
              <w:t xml:space="preserve"> </w:t>
            </w:r>
            <w:r>
              <w:t>incentives</w:t>
            </w:r>
            <w:r w:rsidR="00367E00">
              <w:t xml:space="preserve"> </w:t>
            </w:r>
            <w:r>
              <w:t>for</w:t>
            </w:r>
            <w:r w:rsidR="00367E00">
              <w:t xml:space="preserve"> </w:t>
            </w:r>
            <w:r>
              <w:t>households</w:t>
            </w:r>
            <w:r w:rsidR="00367E00">
              <w:t xml:space="preserve"> </w:t>
            </w:r>
            <w:r>
              <w:t>to</w:t>
            </w:r>
            <w:r w:rsidR="00367E00">
              <w:t xml:space="preserve"> </w:t>
            </w:r>
            <w:r>
              <w:t>replace</w:t>
            </w:r>
            <w:r w:rsidR="00367E00">
              <w:t xml:space="preserve"> </w:t>
            </w:r>
            <w:r>
              <w:t>gas</w:t>
            </w:r>
            <w:r w:rsidR="00367E00">
              <w:t xml:space="preserve"> </w:t>
            </w:r>
            <w:r>
              <w:t>appliances</w:t>
            </w:r>
            <w:r w:rsidR="00367E00">
              <w:t xml:space="preserve"> </w:t>
            </w:r>
            <w:r>
              <w:t>with</w:t>
            </w:r>
            <w:r w:rsidR="00367E00">
              <w:t xml:space="preserve"> </w:t>
            </w:r>
            <w:r>
              <w:t>efficient</w:t>
            </w:r>
            <w:r w:rsidR="00367E00">
              <w:t xml:space="preserve"> </w:t>
            </w:r>
            <w:r>
              <w:t>electric</w:t>
            </w:r>
            <w:r w:rsidR="00367E00">
              <w:t xml:space="preserve"> </w:t>
            </w:r>
            <w:r>
              <w:t>alternatives.</w:t>
            </w:r>
            <w:r w:rsidR="00367E00">
              <w:t xml:space="preserve"> </w:t>
            </w:r>
            <w:r>
              <w:t>More</w:t>
            </w:r>
            <w:r w:rsidR="00367E00">
              <w:t xml:space="preserve"> </w:t>
            </w:r>
            <w:r>
              <w:t>than</w:t>
            </w:r>
            <w:r w:rsidR="00367E00">
              <w:t xml:space="preserve"> </w:t>
            </w:r>
            <w:r>
              <w:t>6,400</w:t>
            </w:r>
            <w:r w:rsidR="00367E00">
              <w:t xml:space="preserve"> </w:t>
            </w:r>
            <w:r>
              <w:t>households</w:t>
            </w:r>
            <w:r w:rsidR="00367E00">
              <w:t xml:space="preserve"> </w:t>
            </w:r>
            <w:r>
              <w:t>replaced</w:t>
            </w:r>
            <w:r w:rsidR="00367E00">
              <w:t xml:space="preserve"> </w:t>
            </w:r>
            <w:r>
              <w:t>inefficient</w:t>
            </w:r>
            <w:r w:rsidR="00367E00">
              <w:t xml:space="preserve"> </w:t>
            </w:r>
            <w:r>
              <w:t>gas</w:t>
            </w:r>
            <w:r w:rsidR="00367E00">
              <w:t xml:space="preserve"> </w:t>
            </w:r>
            <w:proofErr w:type="gramStart"/>
            <w:r>
              <w:t>heating</w:t>
            </w:r>
            <w:proofErr w:type="gramEnd"/>
            <w:r w:rsidR="00367E00">
              <w:t xml:space="preserve"> </w:t>
            </w:r>
            <w:r>
              <w:t>and</w:t>
            </w:r>
            <w:r w:rsidR="00367E00">
              <w:t xml:space="preserve"> </w:t>
            </w:r>
            <w:r>
              <w:t>more</w:t>
            </w:r>
            <w:r w:rsidR="00367E00">
              <w:t xml:space="preserve"> </w:t>
            </w:r>
            <w:r>
              <w:t>than</w:t>
            </w:r>
            <w:r w:rsidR="00367E00">
              <w:t xml:space="preserve"> </w:t>
            </w:r>
            <w:r>
              <w:t>17,200</w:t>
            </w:r>
            <w:r w:rsidR="00367E00">
              <w:t xml:space="preserve"> </w:t>
            </w:r>
            <w:r>
              <w:t>households</w:t>
            </w:r>
            <w:r w:rsidR="00367E00">
              <w:t xml:space="preserve"> </w:t>
            </w:r>
            <w:r>
              <w:t>replaced</w:t>
            </w:r>
            <w:r w:rsidR="00367E00">
              <w:t xml:space="preserve"> </w:t>
            </w:r>
            <w:r>
              <w:t>inefficient</w:t>
            </w:r>
            <w:r w:rsidR="00367E00">
              <w:t xml:space="preserve"> </w:t>
            </w:r>
            <w:r>
              <w:t>gas</w:t>
            </w:r>
            <w:r w:rsidR="00367E00">
              <w:t xml:space="preserve"> </w:t>
            </w:r>
            <w:r>
              <w:t>water</w:t>
            </w:r>
            <w:r w:rsidR="00367E00">
              <w:t xml:space="preserve"> </w:t>
            </w:r>
            <w:r>
              <w:t>heating.</w:t>
            </w:r>
            <w:r w:rsidR="00367E00">
              <w:t xml:space="preserve"> </w:t>
            </w:r>
          </w:p>
          <w:p w14:paraId="730C98F2" w14:textId="7A060D42" w:rsidR="00B6595F" w:rsidRDefault="00B6595F" w:rsidP="00743753">
            <w:pPr>
              <w:pStyle w:val="TableCopy"/>
            </w:pPr>
            <w:r>
              <w:t>On</w:t>
            </w:r>
            <w:r w:rsidR="00367E00">
              <w:t xml:space="preserve"> </w:t>
            </w:r>
            <w:r>
              <w:t>13</w:t>
            </w:r>
            <w:r w:rsidR="00367E00">
              <w:t xml:space="preserve"> </w:t>
            </w:r>
            <w:r>
              <w:t>May</w:t>
            </w:r>
            <w:r w:rsidR="00367E00">
              <w:t xml:space="preserve"> </w:t>
            </w:r>
            <w:r>
              <w:t>2024,</w:t>
            </w:r>
            <w:r w:rsidR="00367E00">
              <w:t xml:space="preserve"> </w:t>
            </w:r>
            <w:r>
              <w:t>the</w:t>
            </w:r>
            <w:r w:rsidR="00367E00">
              <w:t xml:space="preserve"> </w:t>
            </w:r>
            <w:r>
              <w:t>Large</w:t>
            </w:r>
            <w:r w:rsidR="00367E00">
              <w:t xml:space="preserve"> </w:t>
            </w:r>
            <w:r>
              <w:t>Energy</w:t>
            </w:r>
            <w:r w:rsidR="00367E00">
              <w:t xml:space="preserve"> </w:t>
            </w:r>
            <w:r>
              <w:t>User</w:t>
            </w:r>
            <w:r w:rsidR="00367E00">
              <w:t xml:space="preserve"> </w:t>
            </w:r>
            <w:r>
              <w:t>Electrification</w:t>
            </w:r>
            <w:r w:rsidR="00367E00">
              <w:t xml:space="preserve"> </w:t>
            </w:r>
            <w:r>
              <w:t>Support</w:t>
            </w:r>
            <w:r w:rsidR="00367E00">
              <w:t xml:space="preserve"> </w:t>
            </w:r>
            <w:r>
              <w:t>Program</w:t>
            </w:r>
            <w:r w:rsidR="00367E00">
              <w:t xml:space="preserve"> </w:t>
            </w:r>
            <w:r>
              <w:t>was</w:t>
            </w:r>
            <w:r w:rsidR="00367E00">
              <w:t xml:space="preserve"> </w:t>
            </w:r>
            <w:r>
              <w:t>launched.</w:t>
            </w:r>
            <w:r w:rsidR="00367E00">
              <w:t xml:space="preserve"> </w:t>
            </w:r>
            <w:r>
              <w:t>These</w:t>
            </w:r>
            <w:r w:rsidR="00367E00">
              <w:t xml:space="preserve"> </w:t>
            </w:r>
            <w:r>
              <w:t>grants</w:t>
            </w:r>
            <w:r w:rsidR="00367E00">
              <w:t xml:space="preserve"> </w:t>
            </w:r>
            <w:r>
              <w:t>aim</w:t>
            </w:r>
            <w:r w:rsidR="00367E00">
              <w:t xml:space="preserve"> </w:t>
            </w:r>
            <w:r>
              <w:t>to</w:t>
            </w:r>
            <w:r w:rsidR="00367E00">
              <w:t xml:space="preserve"> </w:t>
            </w:r>
            <w:r>
              <w:t>accelerate</w:t>
            </w:r>
            <w:r w:rsidR="00367E00">
              <w:t xml:space="preserve"> </w:t>
            </w:r>
            <w:r>
              <w:t>electrification</w:t>
            </w:r>
            <w:r w:rsidR="00367E00">
              <w:t xml:space="preserve"> </w:t>
            </w:r>
            <w:r>
              <w:t>in</w:t>
            </w:r>
            <w:r w:rsidR="00367E00">
              <w:t xml:space="preserve"> </w:t>
            </w:r>
            <w:r>
              <w:t>large</w:t>
            </w:r>
            <w:r w:rsidR="00367E00">
              <w:t xml:space="preserve"> </w:t>
            </w:r>
            <w:r>
              <w:t>gas-using</w:t>
            </w:r>
            <w:r w:rsidR="00367E00">
              <w:t xml:space="preserve"> </w:t>
            </w:r>
            <w:r>
              <w:t>commercial</w:t>
            </w:r>
            <w:r w:rsidR="00367E00">
              <w:t xml:space="preserve"> </w:t>
            </w:r>
            <w:r>
              <w:t>and</w:t>
            </w:r>
            <w:r w:rsidR="00367E00">
              <w:t xml:space="preserve"> </w:t>
            </w:r>
            <w:r>
              <w:t>industrial</w:t>
            </w:r>
            <w:r w:rsidR="00367E00">
              <w:t xml:space="preserve"> </w:t>
            </w:r>
            <w:r>
              <w:t>businesses</w:t>
            </w:r>
            <w:r w:rsidR="00367E00">
              <w:t xml:space="preserve"> </w:t>
            </w:r>
            <w:r>
              <w:t>by</w:t>
            </w:r>
            <w:r w:rsidR="00367E00">
              <w:t xml:space="preserve"> </w:t>
            </w:r>
            <w:r>
              <w:t>helping</w:t>
            </w:r>
            <w:r w:rsidR="00367E00">
              <w:t xml:space="preserve"> </w:t>
            </w:r>
            <w:r>
              <w:t>them</w:t>
            </w:r>
            <w:r w:rsidR="00367E00">
              <w:t xml:space="preserve"> </w:t>
            </w:r>
            <w:r>
              <w:t>identify</w:t>
            </w:r>
            <w:r w:rsidR="00367E00">
              <w:t xml:space="preserve"> </w:t>
            </w:r>
            <w:r>
              <w:t>opportunities</w:t>
            </w:r>
            <w:r w:rsidR="00367E00">
              <w:t xml:space="preserve"> </w:t>
            </w:r>
            <w:r>
              <w:t>to</w:t>
            </w:r>
            <w:r w:rsidR="00367E00">
              <w:t xml:space="preserve"> </w:t>
            </w:r>
            <w:r>
              <w:t>upgrade</w:t>
            </w:r>
            <w:r w:rsidR="00367E00">
              <w:t xml:space="preserve"> </w:t>
            </w:r>
            <w:r>
              <w:t>their</w:t>
            </w:r>
            <w:r w:rsidR="00367E00">
              <w:t xml:space="preserve"> </w:t>
            </w:r>
            <w:r>
              <w:t>gas</w:t>
            </w:r>
            <w:r w:rsidR="00367E00">
              <w:t xml:space="preserve"> </w:t>
            </w:r>
            <w:r>
              <w:t>equipment</w:t>
            </w:r>
            <w:r w:rsidR="00367E00">
              <w:t xml:space="preserve"> </w:t>
            </w:r>
            <w:r>
              <w:t>and</w:t>
            </w:r>
            <w:r w:rsidR="00367E00">
              <w:t xml:space="preserve"> </w:t>
            </w:r>
            <w:r>
              <w:t>processes</w:t>
            </w:r>
            <w:r w:rsidR="00367E00">
              <w:t xml:space="preserve"> </w:t>
            </w:r>
            <w:r>
              <w:t>to</w:t>
            </w:r>
            <w:r w:rsidR="00367E00">
              <w:t xml:space="preserve"> </w:t>
            </w:r>
            <w:r>
              <w:t>electric.</w:t>
            </w:r>
          </w:p>
          <w:p w14:paraId="45546749" w14:textId="3AAC1FFE" w:rsidR="00B6595F" w:rsidRDefault="00B6595F" w:rsidP="00743753">
            <w:pPr>
              <w:pStyle w:val="TableCopy"/>
            </w:pPr>
            <w:r>
              <w:t>DEECA</w:t>
            </w:r>
            <w:r w:rsidR="00367E00">
              <w:t xml:space="preserve"> </w:t>
            </w:r>
            <w:r>
              <w:t>worked</w:t>
            </w:r>
            <w:r w:rsidR="00367E00">
              <w:t xml:space="preserve"> </w:t>
            </w:r>
            <w:r>
              <w:t>with</w:t>
            </w:r>
            <w:r w:rsidR="00367E00">
              <w:t xml:space="preserve"> </w:t>
            </w:r>
            <w:r>
              <w:t>the</w:t>
            </w:r>
            <w:r w:rsidR="00367E00">
              <w:t xml:space="preserve"> </w:t>
            </w:r>
            <w:r>
              <w:t>energy</w:t>
            </w:r>
            <w:r w:rsidR="00367E00">
              <w:t xml:space="preserve"> </w:t>
            </w:r>
            <w:r>
              <w:t>efficiency</w:t>
            </w:r>
            <w:r w:rsidR="00367E00">
              <w:t xml:space="preserve"> </w:t>
            </w:r>
            <w:r>
              <w:t>industry</w:t>
            </w:r>
            <w:r w:rsidR="00367E00">
              <w:t xml:space="preserve"> </w:t>
            </w:r>
            <w:r>
              <w:t>to</w:t>
            </w:r>
            <w:r w:rsidR="00367E00">
              <w:t xml:space="preserve"> </w:t>
            </w:r>
            <w:r>
              <w:t>improve</w:t>
            </w:r>
            <w:r w:rsidR="00367E00">
              <w:t xml:space="preserve"> </w:t>
            </w:r>
            <w:r>
              <w:t>the</w:t>
            </w:r>
            <w:r w:rsidR="00367E00">
              <w:t xml:space="preserve"> </w:t>
            </w:r>
            <w:r>
              <w:t>technical</w:t>
            </w:r>
            <w:r w:rsidR="00367E00">
              <w:t xml:space="preserve"> </w:t>
            </w:r>
            <w:r>
              <w:t>standards</w:t>
            </w:r>
            <w:r w:rsidR="00367E00">
              <w:t xml:space="preserve"> </w:t>
            </w:r>
            <w:r>
              <w:t>and</w:t>
            </w:r>
            <w:r w:rsidR="00367E00">
              <w:t xml:space="preserve"> </w:t>
            </w:r>
            <w:r>
              <w:t>consumer</w:t>
            </w:r>
            <w:r w:rsidR="00367E00">
              <w:t xml:space="preserve"> </w:t>
            </w:r>
            <w:r>
              <w:t>outcomes</w:t>
            </w:r>
            <w:r w:rsidR="00367E00">
              <w:t xml:space="preserve"> </w:t>
            </w:r>
            <w:r>
              <w:t>for</w:t>
            </w:r>
            <w:r w:rsidR="00367E00">
              <w:t xml:space="preserve"> </w:t>
            </w:r>
            <w:r>
              <w:t>the</w:t>
            </w:r>
            <w:r w:rsidR="00367E00">
              <w:t xml:space="preserve"> </w:t>
            </w:r>
            <w:r>
              <w:t>VEU</w:t>
            </w:r>
            <w:r w:rsidR="00367E00">
              <w:t xml:space="preserve"> </w:t>
            </w:r>
            <w:r>
              <w:t>program.</w:t>
            </w:r>
            <w:r w:rsidR="00367E00">
              <w:t xml:space="preserve"> </w:t>
            </w:r>
          </w:p>
          <w:p w14:paraId="520B4099" w14:textId="67189366" w:rsidR="00B6595F" w:rsidRDefault="00B6595F" w:rsidP="00743753">
            <w:pPr>
              <w:pStyle w:val="TableCopy"/>
            </w:pPr>
            <w:r>
              <w:t>In</w:t>
            </w:r>
            <w:r w:rsidR="00367E00">
              <w:t xml:space="preserve"> </w:t>
            </w:r>
            <w:r>
              <w:t>December</w:t>
            </w:r>
            <w:r w:rsidR="00367E00">
              <w:t xml:space="preserve"> </w:t>
            </w:r>
            <w:r>
              <w:t>2023,</w:t>
            </w:r>
            <w:r w:rsidR="00367E00">
              <w:t xml:space="preserve"> </w:t>
            </w:r>
            <w:r>
              <w:t>DEECA</w:t>
            </w:r>
            <w:r w:rsidR="00367E00">
              <w:t xml:space="preserve"> </w:t>
            </w:r>
            <w:r>
              <w:t>released</w:t>
            </w:r>
            <w:r w:rsidR="00367E00">
              <w:t xml:space="preserve"> </w:t>
            </w:r>
            <w:r>
              <w:t>new</w:t>
            </w:r>
            <w:r w:rsidR="00367E00">
              <w:t xml:space="preserve"> </w:t>
            </w:r>
            <w:r>
              <w:t>program</w:t>
            </w:r>
            <w:r w:rsidR="00367E00">
              <w:t xml:space="preserve"> </w:t>
            </w:r>
            <w:r>
              <w:t>specifications</w:t>
            </w:r>
            <w:r w:rsidR="00367E00">
              <w:t xml:space="preserve"> </w:t>
            </w:r>
            <w:r>
              <w:t>to</w:t>
            </w:r>
            <w:r w:rsidR="00367E00">
              <w:t xml:space="preserve"> </w:t>
            </w:r>
            <w:r>
              <w:t>address</w:t>
            </w:r>
            <w:r w:rsidR="00367E00">
              <w:t xml:space="preserve"> </w:t>
            </w:r>
            <w:r>
              <w:t>feedback</w:t>
            </w:r>
            <w:r w:rsidR="00367E00">
              <w:t xml:space="preserve"> </w:t>
            </w:r>
            <w:r>
              <w:t>from</w:t>
            </w:r>
            <w:r w:rsidR="00367E00">
              <w:t xml:space="preserve"> </w:t>
            </w:r>
            <w:r>
              <w:t>industry</w:t>
            </w:r>
            <w:r w:rsidR="00367E00">
              <w:t xml:space="preserve"> </w:t>
            </w:r>
            <w:r>
              <w:t>regarding</w:t>
            </w:r>
            <w:r w:rsidR="00367E00">
              <w:t xml:space="preserve"> </w:t>
            </w:r>
            <w:r>
              <w:t>the</w:t>
            </w:r>
            <w:r w:rsidR="00367E00">
              <w:t xml:space="preserve"> </w:t>
            </w:r>
            <w:r>
              <w:t>technical</w:t>
            </w:r>
            <w:r w:rsidR="00367E00">
              <w:t xml:space="preserve"> </w:t>
            </w:r>
            <w:r>
              <w:t>requirements</w:t>
            </w:r>
            <w:r w:rsidR="00367E00">
              <w:t xml:space="preserve"> </w:t>
            </w:r>
            <w:r>
              <w:t>for</w:t>
            </w:r>
            <w:r w:rsidR="00367E00">
              <w:t xml:space="preserve"> </w:t>
            </w:r>
            <w:r>
              <w:t>energy</w:t>
            </w:r>
            <w:r w:rsidR="00367E00">
              <w:t xml:space="preserve"> </w:t>
            </w:r>
            <w:r>
              <w:t>efficient</w:t>
            </w:r>
            <w:r w:rsidR="00367E00">
              <w:t xml:space="preserve"> </w:t>
            </w:r>
            <w:r>
              <w:t>space</w:t>
            </w:r>
            <w:r w:rsidR="00367E00">
              <w:t xml:space="preserve"> </w:t>
            </w:r>
            <w:r>
              <w:t>heating</w:t>
            </w:r>
            <w:r w:rsidR="00367E00">
              <w:t xml:space="preserve"> </w:t>
            </w:r>
            <w:r>
              <w:t>and</w:t>
            </w:r>
            <w:r w:rsidR="00367E00">
              <w:t xml:space="preserve"> </w:t>
            </w:r>
            <w:r>
              <w:t>conducted</w:t>
            </w:r>
            <w:r w:rsidR="00367E00">
              <w:t xml:space="preserve"> </w:t>
            </w:r>
            <w:r>
              <w:t>a</w:t>
            </w:r>
            <w:r w:rsidR="00367E00">
              <w:t xml:space="preserve"> </w:t>
            </w:r>
            <w:r>
              <w:t>review</w:t>
            </w:r>
            <w:r w:rsidR="00367E00">
              <w:t xml:space="preserve"> </w:t>
            </w:r>
            <w:r>
              <w:t>of</w:t>
            </w:r>
            <w:r w:rsidR="00367E00">
              <w:t xml:space="preserve"> </w:t>
            </w:r>
            <w:r>
              <w:t>the</w:t>
            </w:r>
            <w:r w:rsidR="00367E00">
              <w:t xml:space="preserve"> </w:t>
            </w:r>
            <w:r>
              <w:t>incentives</w:t>
            </w:r>
            <w:r w:rsidR="00367E00">
              <w:t xml:space="preserve"> </w:t>
            </w:r>
            <w:r>
              <w:t>for</w:t>
            </w:r>
            <w:r w:rsidR="00367E00">
              <w:t xml:space="preserve"> </w:t>
            </w:r>
            <w:r>
              <w:t>energy</w:t>
            </w:r>
            <w:r w:rsidR="00367E00">
              <w:t xml:space="preserve"> </w:t>
            </w:r>
            <w:r>
              <w:t>efficient</w:t>
            </w:r>
            <w:r w:rsidR="00367E00">
              <w:t xml:space="preserve"> </w:t>
            </w:r>
            <w:r>
              <w:t>refrigerated</w:t>
            </w:r>
            <w:r w:rsidR="00367E00">
              <w:t xml:space="preserve"> </w:t>
            </w:r>
            <w:r>
              <w:t>cabinets.</w:t>
            </w:r>
            <w:r w:rsidR="00367E00">
              <w:t xml:space="preserve"> </w:t>
            </w:r>
          </w:p>
          <w:p w14:paraId="14BA08B3" w14:textId="1A724830" w:rsidR="00B6595F" w:rsidRDefault="00B6595F" w:rsidP="00743753">
            <w:pPr>
              <w:pStyle w:val="TableCopy"/>
            </w:pPr>
            <w:r>
              <w:t>In</w:t>
            </w:r>
            <w:r w:rsidR="00367E00">
              <w:t xml:space="preserve"> </w:t>
            </w:r>
            <w:r>
              <w:t>April</w:t>
            </w:r>
            <w:r w:rsidR="00367E00">
              <w:t xml:space="preserve"> </w:t>
            </w:r>
            <w:r>
              <w:t>2024,</w:t>
            </w:r>
            <w:r w:rsidR="00367E00">
              <w:t xml:space="preserve"> </w:t>
            </w:r>
            <w:r>
              <w:t>DEECA</w:t>
            </w:r>
            <w:r w:rsidR="00367E00">
              <w:t xml:space="preserve"> </w:t>
            </w:r>
            <w:r>
              <w:t>commenced</w:t>
            </w:r>
            <w:r w:rsidR="00367E00">
              <w:t xml:space="preserve"> </w:t>
            </w:r>
            <w:r>
              <w:t>consultation</w:t>
            </w:r>
            <w:r w:rsidR="00367E00">
              <w:t xml:space="preserve"> </w:t>
            </w:r>
            <w:r>
              <w:t>on</w:t>
            </w:r>
            <w:r w:rsidR="00367E00">
              <w:t xml:space="preserve"> </w:t>
            </w:r>
            <w:r>
              <w:t>a</w:t>
            </w:r>
            <w:r w:rsidR="00367E00">
              <w:t xml:space="preserve"> </w:t>
            </w:r>
            <w:r>
              <w:t>proposed</w:t>
            </w:r>
            <w:r w:rsidR="00367E00">
              <w:t xml:space="preserve"> </w:t>
            </w:r>
            <w:r>
              <w:t>induction</w:t>
            </w:r>
            <w:r w:rsidR="00367E00">
              <w:t xml:space="preserve"> </w:t>
            </w:r>
            <w:r>
              <w:t>cooktop</w:t>
            </w:r>
            <w:r w:rsidR="00367E00">
              <w:t xml:space="preserve"> </w:t>
            </w:r>
            <w:r>
              <w:t>activity,</w:t>
            </w:r>
            <w:r w:rsidR="00367E00">
              <w:t xml:space="preserve"> </w:t>
            </w:r>
            <w:r>
              <w:t>and</w:t>
            </w:r>
            <w:r w:rsidR="00367E00">
              <w:t xml:space="preserve"> </w:t>
            </w:r>
            <w:r>
              <w:t>co-payments</w:t>
            </w:r>
            <w:r w:rsidR="00367E00">
              <w:t xml:space="preserve"> </w:t>
            </w:r>
            <w:r>
              <w:t>and</w:t>
            </w:r>
            <w:r w:rsidR="00367E00">
              <w:t xml:space="preserve"> </w:t>
            </w:r>
            <w:r>
              <w:t>warranty</w:t>
            </w:r>
            <w:r w:rsidR="00367E00">
              <w:t xml:space="preserve"> </w:t>
            </w:r>
            <w:r>
              <w:t>requirements</w:t>
            </w:r>
            <w:r w:rsidR="00367E00">
              <w:t xml:space="preserve"> </w:t>
            </w:r>
            <w:r>
              <w:t>for</w:t>
            </w:r>
            <w:r w:rsidR="00367E00">
              <w:t xml:space="preserve"> </w:t>
            </w:r>
            <w:r>
              <w:t>electrification</w:t>
            </w:r>
            <w:r w:rsidR="00367E00">
              <w:t xml:space="preserve"> </w:t>
            </w:r>
            <w:r>
              <w:t>activities.</w:t>
            </w:r>
            <w:r w:rsidR="00367E00">
              <w:t xml:space="preserve"> </w:t>
            </w:r>
          </w:p>
          <w:p w14:paraId="3FEC69B5" w14:textId="0C600102" w:rsidR="00B6595F" w:rsidRDefault="00B6595F" w:rsidP="00743753">
            <w:pPr>
              <w:pStyle w:val="TableCopy"/>
            </w:pPr>
            <w:r>
              <w:t>From</w:t>
            </w:r>
            <w:r w:rsidR="00367E00">
              <w:t xml:space="preserve"> </w:t>
            </w:r>
            <w:r>
              <w:t>1</w:t>
            </w:r>
            <w:r w:rsidR="00367E00">
              <w:t xml:space="preserve"> </w:t>
            </w:r>
            <w:r>
              <w:t>May</w:t>
            </w:r>
            <w:r w:rsidR="00367E00">
              <w:t xml:space="preserve"> </w:t>
            </w:r>
            <w:r>
              <w:t>2024,</w:t>
            </w:r>
            <w:r w:rsidR="00367E00">
              <w:t xml:space="preserve"> </w:t>
            </w:r>
            <w:r>
              <w:t>a</w:t>
            </w:r>
            <w:r w:rsidR="00367E00">
              <w:t xml:space="preserve"> </w:t>
            </w:r>
            <w:r>
              <w:t>ban</w:t>
            </w:r>
            <w:r w:rsidR="00367E00">
              <w:t xml:space="preserve"> </w:t>
            </w:r>
            <w:r>
              <w:t>on</w:t>
            </w:r>
            <w:r w:rsidR="00367E00">
              <w:t xml:space="preserve"> </w:t>
            </w:r>
            <w:r>
              <w:t>telemarketing</w:t>
            </w:r>
            <w:r w:rsidR="00367E00">
              <w:t xml:space="preserve"> </w:t>
            </w:r>
            <w:r>
              <w:t>for</w:t>
            </w:r>
            <w:r w:rsidR="00367E00">
              <w:t xml:space="preserve"> </w:t>
            </w:r>
            <w:r>
              <w:t>VEU</w:t>
            </w:r>
            <w:r w:rsidR="00367E00">
              <w:t xml:space="preserve"> </w:t>
            </w:r>
            <w:r>
              <w:t>upgrades</w:t>
            </w:r>
            <w:r w:rsidR="00367E00">
              <w:t xml:space="preserve"> </w:t>
            </w:r>
            <w:r>
              <w:t>to</w:t>
            </w:r>
            <w:r w:rsidR="00367E00">
              <w:t xml:space="preserve"> </w:t>
            </w:r>
            <w:r>
              <w:t>protect</w:t>
            </w:r>
            <w:r w:rsidR="00367E00">
              <w:t xml:space="preserve"> </w:t>
            </w:r>
            <w:r>
              <w:t>consumers</w:t>
            </w:r>
            <w:r w:rsidR="00367E00">
              <w:t xml:space="preserve"> </w:t>
            </w:r>
            <w:r>
              <w:t>from</w:t>
            </w:r>
            <w:r w:rsidR="00367E00">
              <w:t xml:space="preserve"> </w:t>
            </w:r>
            <w:r>
              <w:t>high-pressure</w:t>
            </w:r>
            <w:r w:rsidR="00367E00">
              <w:t xml:space="preserve"> </w:t>
            </w:r>
            <w:r>
              <w:t>sales</w:t>
            </w:r>
            <w:r w:rsidR="00367E00">
              <w:t xml:space="preserve"> </w:t>
            </w:r>
            <w:r>
              <w:t>tactics</w:t>
            </w:r>
            <w:r w:rsidR="00367E00">
              <w:t xml:space="preserve"> </w:t>
            </w:r>
            <w:r>
              <w:t>and</w:t>
            </w:r>
            <w:r w:rsidR="00367E00">
              <w:t xml:space="preserve"> </w:t>
            </w:r>
            <w:r>
              <w:t>other</w:t>
            </w:r>
            <w:r w:rsidR="00367E00">
              <w:t xml:space="preserve"> </w:t>
            </w:r>
            <w:r>
              <w:t>inappropriate</w:t>
            </w:r>
            <w:r w:rsidR="00367E00">
              <w:t xml:space="preserve"> </w:t>
            </w:r>
            <w:r>
              <w:t>marketing</w:t>
            </w:r>
            <w:r w:rsidR="00367E00">
              <w:t xml:space="preserve"> </w:t>
            </w:r>
            <w:r>
              <w:t>was</w:t>
            </w:r>
            <w:r w:rsidR="00367E00">
              <w:t xml:space="preserve"> </w:t>
            </w:r>
            <w:r>
              <w:t>implemented.</w:t>
            </w:r>
            <w:r w:rsidR="00367E00">
              <w:t xml:space="preserve"> </w:t>
            </w:r>
            <w:r>
              <w:t>A</w:t>
            </w:r>
            <w:r w:rsidR="00367E00">
              <w:t xml:space="preserve"> </w:t>
            </w:r>
            <w:r>
              <w:t>further</w:t>
            </w:r>
            <w:r w:rsidR="00367E00">
              <w:t xml:space="preserve"> </w:t>
            </w:r>
            <w:r>
              <w:t>ban</w:t>
            </w:r>
            <w:r w:rsidR="00367E00">
              <w:t xml:space="preserve"> </w:t>
            </w:r>
            <w:r>
              <w:t>on</w:t>
            </w:r>
            <w:r w:rsidR="00367E00">
              <w:t xml:space="preserve"> </w:t>
            </w:r>
            <w:r>
              <w:t>doorknocking</w:t>
            </w:r>
            <w:r w:rsidR="00367E00">
              <w:t xml:space="preserve"> </w:t>
            </w:r>
            <w:r>
              <w:t>marketing</w:t>
            </w:r>
            <w:r w:rsidR="00367E00">
              <w:t xml:space="preserve"> </w:t>
            </w:r>
            <w:r>
              <w:t>for</w:t>
            </w:r>
            <w:r w:rsidR="00367E00">
              <w:t xml:space="preserve"> </w:t>
            </w:r>
            <w:r>
              <w:t>VEU</w:t>
            </w:r>
            <w:r w:rsidR="00367E00">
              <w:t xml:space="preserve"> </w:t>
            </w:r>
            <w:r>
              <w:t>upgrades</w:t>
            </w:r>
            <w:r w:rsidR="00367E00">
              <w:t xml:space="preserve"> </w:t>
            </w:r>
            <w:r>
              <w:t>took</w:t>
            </w:r>
            <w:r w:rsidR="00367E00">
              <w:t xml:space="preserve"> </w:t>
            </w:r>
            <w:r>
              <w:t>effect</w:t>
            </w:r>
            <w:r w:rsidR="00367E00">
              <w:t xml:space="preserve"> </w:t>
            </w:r>
            <w:r>
              <w:t>on</w:t>
            </w:r>
            <w:r w:rsidR="00367E00">
              <w:t xml:space="preserve"> </w:t>
            </w:r>
            <w:r>
              <w:t>1</w:t>
            </w:r>
            <w:r w:rsidR="00367E00">
              <w:t xml:space="preserve"> </w:t>
            </w:r>
            <w:r>
              <w:t>August</w:t>
            </w:r>
            <w:r w:rsidR="00367E00">
              <w:t xml:space="preserve"> </w:t>
            </w:r>
            <w:r>
              <w:t>2024.</w:t>
            </w:r>
          </w:p>
        </w:tc>
      </w:tr>
    </w:tbl>
    <w:p w14:paraId="79B11427" w14:textId="77777777" w:rsidR="00B6595F" w:rsidRDefault="00B6595F" w:rsidP="00E772D0"/>
    <w:p w14:paraId="195F1F38" w14:textId="4D19AB5B" w:rsidR="00B6595F" w:rsidRDefault="00B6595F" w:rsidP="00E772D0">
      <w:pPr>
        <w:pStyle w:val="Heading3"/>
      </w:pPr>
      <w:r>
        <w:lastRenderedPageBreak/>
        <w:t>Departmental</w:t>
      </w:r>
      <w:r w:rsidR="00367E00">
        <w:t xml:space="preserve"> </w:t>
      </w:r>
      <w:r>
        <w:t>Objective</w:t>
      </w:r>
      <w:r w:rsidR="00367E00">
        <w:t xml:space="preserve"> </w:t>
      </w:r>
      <w:r>
        <w:t>Indicator</w:t>
      </w:r>
      <w:r w:rsidR="00367E00">
        <w:t xml:space="preserve"> </w:t>
      </w:r>
      <w:r>
        <w:t>performance</w:t>
      </w:r>
    </w:p>
    <w:p w14:paraId="713D7557" w14:textId="12CD7105" w:rsidR="00B6595F" w:rsidRDefault="00B6595F" w:rsidP="00E772D0">
      <w:pPr>
        <w:pStyle w:val="FigureTableHeading"/>
      </w:pPr>
      <w:r>
        <w:t>Indicator:</w:t>
      </w:r>
      <w:r w:rsidR="00367E00">
        <w:t xml:space="preserve"> </w:t>
      </w:r>
      <w:r>
        <w:t>Relative</w:t>
      </w:r>
      <w:r w:rsidR="00367E00">
        <w:t xml:space="preserve"> </w:t>
      </w:r>
      <w:r>
        <w:t>share</w:t>
      </w:r>
      <w:r w:rsidR="00367E00">
        <w:t xml:space="preserve"> </w:t>
      </w:r>
      <w:r>
        <w:t>of</w:t>
      </w:r>
      <w:r w:rsidR="00367E00">
        <w:t xml:space="preserve"> </w:t>
      </w:r>
      <w:r>
        <w:t>Victoria’s</w:t>
      </w:r>
      <w:r w:rsidR="00367E00">
        <w:t xml:space="preserve"> </w:t>
      </w:r>
      <w:r>
        <w:t>electricity</w:t>
      </w:r>
      <w:r w:rsidR="00367E00">
        <w:t xml:space="preserve"> </w:t>
      </w:r>
      <w:r>
        <w:t>sourced</w:t>
      </w:r>
      <w:r w:rsidR="00367E00">
        <w:t xml:space="preserve"> </w:t>
      </w:r>
      <w:r>
        <w:t>from</w:t>
      </w:r>
      <w:r w:rsidR="00367E00">
        <w:t xml:space="preserve"> </w:t>
      </w:r>
      <w:r>
        <w:t>renewables</w:t>
      </w:r>
    </w:p>
    <w:p w14:paraId="5DCB8E2E" w14:textId="277847DD" w:rsidR="00B6595F" w:rsidRDefault="00E772D0" w:rsidP="00E772D0">
      <w:r>
        <w:rPr>
          <w:noProof/>
        </w:rPr>
        <w:drawing>
          <wp:inline distT="0" distB="0" distL="0" distR="0" wp14:anchorId="4C69B018" wp14:editId="2FB95FDE">
            <wp:extent cx="3005334" cy="1511811"/>
            <wp:effectExtent l="0" t="0" r="5080" b="0"/>
            <wp:docPr id="29002478" name="Picture 4" descr="Graph showing Indicator: Relative share of Victoria’s electricity sourced from renewables.&#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2478" name="Picture 4" descr="Graph showing Indicator: Relative share of Victoria’s electricity sourced from renewables.&#10;Data in table below."/>
                    <pic:cNvPicPr/>
                  </pic:nvPicPr>
                  <pic:blipFill>
                    <a:blip r:embed="rId56"/>
                    <a:stretch>
                      <a:fillRect/>
                    </a:stretch>
                  </pic:blipFill>
                  <pic:spPr>
                    <a:xfrm>
                      <a:off x="0" y="0"/>
                      <a:ext cx="3005334" cy="1511811"/>
                    </a:xfrm>
                    <a:prstGeom prst="rect">
                      <a:avLst/>
                    </a:prstGeom>
                  </pic:spPr>
                </pic:pic>
              </a:graphicData>
            </a:graphic>
          </wp:inline>
        </w:drawing>
      </w:r>
    </w:p>
    <w:tbl>
      <w:tblPr>
        <w:tblStyle w:val="TableGrid"/>
        <w:tblW w:w="0" w:type="auto"/>
        <w:tblLook w:val="04A0" w:firstRow="1" w:lastRow="0" w:firstColumn="1" w:lastColumn="0" w:noHBand="0" w:noVBand="1"/>
      </w:tblPr>
      <w:tblGrid>
        <w:gridCol w:w="1925"/>
        <w:gridCol w:w="1925"/>
        <w:gridCol w:w="1926"/>
        <w:gridCol w:w="1926"/>
        <w:gridCol w:w="1926"/>
      </w:tblGrid>
      <w:tr w:rsidR="00E772D0" w14:paraId="4949EA7F" w14:textId="77777777" w:rsidTr="00E772D0">
        <w:tc>
          <w:tcPr>
            <w:tcW w:w="1925" w:type="dxa"/>
          </w:tcPr>
          <w:p w14:paraId="1F0BC929" w14:textId="32D46FAE" w:rsidR="00E772D0" w:rsidRDefault="00E772D0" w:rsidP="00E772D0">
            <w:pPr>
              <w:pStyle w:val="TableColumnHeading"/>
              <w:jc w:val="right"/>
            </w:pPr>
            <w:bookmarkStart w:id="37" w:name="TableColumnTitle_13"/>
            <w:bookmarkEnd w:id="37"/>
            <w:r>
              <w:t>2019-20</w:t>
            </w:r>
          </w:p>
        </w:tc>
        <w:tc>
          <w:tcPr>
            <w:tcW w:w="1925" w:type="dxa"/>
          </w:tcPr>
          <w:p w14:paraId="2230FCB1" w14:textId="6AD4B788" w:rsidR="00E772D0" w:rsidRDefault="00E772D0" w:rsidP="00E772D0">
            <w:pPr>
              <w:pStyle w:val="TableColumnHeading"/>
              <w:jc w:val="right"/>
            </w:pPr>
            <w:r>
              <w:t>2020-21</w:t>
            </w:r>
          </w:p>
        </w:tc>
        <w:tc>
          <w:tcPr>
            <w:tcW w:w="1926" w:type="dxa"/>
          </w:tcPr>
          <w:p w14:paraId="4C5AE120" w14:textId="7FFAAA3D" w:rsidR="00E772D0" w:rsidRDefault="00E772D0" w:rsidP="00E772D0">
            <w:pPr>
              <w:pStyle w:val="TableColumnHeading"/>
              <w:jc w:val="right"/>
            </w:pPr>
            <w:r>
              <w:t>2021-22</w:t>
            </w:r>
          </w:p>
        </w:tc>
        <w:tc>
          <w:tcPr>
            <w:tcW w:w="1926" w:type="dxa"/>
          </w:tcPr>
          <w:p w14:paraId="557B65C3" w14:textId="189F5901" w:rsidR="00E772D0" w:rsidRDefault="00E772D0" w:rsidP="00E772D0">
            <w:pPr>
              <w:pStyle w:val="TableColumnHeading"/>
              <w:jc w:val="right"/>
            </w:pPr>
            <w:r>
              <w:t>2022-23</w:t>
            </w:r>
          </w:p>
        </w:tc>
        <w:tc>
          <w:tcPr>
            <w:tcW w:w="1926" w:type="dxa"/>
          </w:tcPr>
          <w:p w14:paraId="79FBBB35" w14:textId="29D9199C" w:rsidR="00E772D0" w:rsidRDefault="00E772D0" w:rsidP="00E772D0">
            <w:pPr>
              <w:pStyle w:val="TableColumnHeading"/>
              <w:jc w:val="right"/>
            </w:pPr>
            <w:r>
              <w:t>2023-24</w:t>
            </w:r>
          </w:p>
        </w:tc>
      </w:tr>
      <w:tr w:rsidR="00E772D0" w14:paraId="6874DB59" w14:textId="77777777" w:rsidTr="00E772D0">
        <w:tc>
          <w:tcPr>
            <w:tcW w:w="1925" w:type="dxa"/>
          </w:tcPr>
          <w:p w14:paraId="33B5E8EC" w14:textId="7387E7EE" w:rsidR="00E772D0" w:rsidRDefault="00E772D0" w:rsidP="00E772D0">
            <w:pPr>
              <w:pStyle w:val="TableCopy"/>
              <w:jc w:val="right"/>
            </w:pPr>
            <w:r>
              <w:t>24.4%</w:t>
            </w:r>
          </w:p>
        </w:tc>
        <w:tc>
          <w:tcPr>
            <w:tcW w:w="1925" w:type="dxa"/>
          </w:tcPr>
          <w:p w14:paraId="64B576F4" w14:textId="3F2BB84A" w:rsidR="00E772D0" w:rsidRDefault="00E772D0" w:rsidP="00E772D0">
            <w:pPr>
              <w:pStyle w:val="TableCopy"/>
              <w:jc w:val="right"/>
            </w:pPr>
            <w:r>
              <w:t>29.4%</w:t>
            </w:r>
          </w:p>
        </w:tc>
        <w:tc>
          <w:tcPr>
            <w:tcW w:w="1926" w:type="dxa"/>
          </w:tcPr>
          <w:p w14:paraId="20A16AF3" w14:textId="233B56F2" w:rsidR="00E772D0" w:rsidRDefault="00E772D0" w:rsidP="00E772D0">
            <w:pPr>
              <w:pStyle w:val="TableCopy"/>
              <w:jc w:val="right"/>
            </w:pPr>
            <w:r>
              <w:t>34.2%</w:t>
            </w:r>
          </w:p>
        </w:tc>
        <w:tc>
          <w:tcPr>
            <w:tcW w:w="1926" w:type="dxa"/>
          </w:tcPr>
          <w:p w14:paraId="6B90ACDD" w14:textId="0EE04BB3" w:rsidR="00E772D0" w:rsidRDefault="00E772D0" w:rsidP="00E772D0">
            <w:pPr>
              <w:pStyle w:val="TableCopy"/>
              <w:jc w:val="right"/>
            </w:pPr>
            <w:r>
              <w:t>38.0%</w:t>
            </w:r>
          </w:p>
        </w:tc>
        <w:tc>
          <w:tcPr>
            <w:tcW w:w="1926" w:type="dxa"/>
          </w:tcPr>
          <w:p w14:paraId="28448A28" w14:textId="6FF637AF" w:rsidR="00E772D0" w:rsidRDefault="00E772D0" w:rsidP="00E772D0">
            <w:pPr>
              <w:pStyle w:val="TableCopy"/>
              <w:jc w:val="right"/>
            </w:pPr>
            <w:r>
              <w:t>37.8%</w:t>
            </w:r>
          </w:p>
        </w:tc>
      </w:tr>
    </w:tbl>
    <w:p w14:paraId="651A530D" w14:textId="7883B498" w:rsidR="00B6595F" w:rsidRDefault="00B6595F" w:rsidP="00E772D0">
      <w:pPr>
        <w:pStyle w:val="TableFootnote"/>
      </w:pPr>
      <w:r>
        <w:t>Notes</w:t>
      </w:r>
      <w:r w:rsidR="00367E00">
        <w:t xml:space="preserve"> </w:t>
      </w:r>
      <w:r>
        <w:t>on</w:t>
      </w:r>
      <w:r w:rsidR="00367E00">
        <w:t xml:space="preserve"> </w:t>
      </w:r>
      <w:r>
        <w:t>the</w:t>
      </w:r>
      <w:r w:rsidR="00367E00">
        <w:t xml:space="preserve"> </w:t>
      </w:r>
      <w:r>
        <w:t>data:</w:t>
      </w:r>
    </w:p>
    <w:p w14:paraId="3DF0F97B" w14:textId="4ECD0E8D" w:rsidR="00B6595F" w:rsidRDefault="00B6595F" w:rsidP="00E772D0">
      <w:pPr>
        <w:pStyle w:val="TableFootnote"/>
        <w:ind w:left="284" w:hanging="284"/>
      </w:pPr>
      <w:r>
        <w:t>•</w:t>
      </w:r>
      <w:r>
        <w:tab/>
        <w:t>Data</w:t>
      </w:r>
      <w:r w:rsidR="00367E00">
        <w:t xml:space="preserve"> </w:t>
      </w:r>
      <w:r>
        <w:t>for</w:t>
      </w:r>
      <w:r w:rsidR="00367E00">
        <w:t xml:space="preserve"> </w:t>
      </w:r>
      <w:r>
        <w:t>2019–20</w:t>
      </w:r>
      <w:r w:rsidR="00367E00">
        <w:t xml:space="preserve"> </w:t>
      </w:r>
      <w:r>
        <w:t>to</w:t>
      </w:r>
      <w:r w:rsidR="00367E00">
        <w:t xml:space="preserve"> </w:t>
      </w:r>
      <w:r>
        <w:t>2022–23</w:t>
      </w:r>
      <w:r w:rsidR="00367E00">
        <w:t xml:space="preserve"> </w:t>
      </w:r>
      <w:r>
        <w:t>has</w:t>
      </w:r>
      <w:r w:rsidR="00367E00">
        <w:t xml:space="preserve"> </w:t>
      </w:r>
      <w:r>
        <w:t>been</w:t>
      </w:r>
      <w:r w:rsidR="00367E00">
        <w:t xml:space="preserve"> </w:t>
      </w:r>
      <w:r>
        <w:t>revised</w:t>
      </w:r>
      <w:r w:rsidR="00367E00">
        <w:t xml:space="preserve"> </w:t>
      </w:r>
      <w:r>
        <w:t>to</w:t>
      </w:r>
      <w:r w:rsidR="00367E00">
        <w:t xml:space="preserve"> </w:t>
      </w:r>
      <w:r>
        <w:t>incorporate</w:t>
      </w:r>
      <w:r w:rsidR="00367E00">
        <w:t xml:space="preserve"> </w:t>
      </w:r>
      <w:r>
        <w:t>updates</w:t>
      </w:r>
      <w:r w:rsidR="00367E00">
        <w:t xml:space="preserve"> </w:t>
      </w:r>
      <w:r>
        <w:t>to</w:t>
      </w:r>
      <w:r w:rsidR="00367E00">
        <w:t xml:space="preserve"> </w:t>
      </w:r>
      <w:r>
        <w:t>underlying</w:t>
      </w:r>
      <w:r w:rsidR="00367E00">
        <w:t xml:space="preserve"> </w:t>
      </w:r>
      <w:r>
        <w:t>source</w:t>
      </w:r>
      <w:r w:rsidR="00367E00">
        <w:t xml:space="preserve"> </w:t>
      </w:r>
      <w:r>
        <w:t>material,</w:t>
      </w:r>
      <w:r w:rsidR="00367E00">
        <w:t xml:space="preserve"> </w:t>
      </w:r>
      <w:r>
        <w:t>including</w:t>
      </w:r>
      <w:r w:rsidR="00367E00">
        <w:t xml:space="preserve"> </w:t>
      </w:r>
      <w:r>
        <w:t>from</w:t>
      </w:r>
      <w:r w:rsidR="00367E00">
        <w:t xml:space="preserve"> </w:t>
      </w:r>
      <w:r>
        <w:t>the</w:t>
      </w:r>
      <w:r w:rsidR="00367E00">
        <w:t xml:space="preserve"> </w:t>
      </w:r>
      <w:r>
        <w:t>Australian</w:t>
      </w:r>
      <w:r w:rsidR="00367E00">
        <w:t xml:space="preserve"> </w:t>
      </w:r>
      <w:r>
        <w:t>Energy</w:t>
      </w:r>
      <w:r w:rsidR="00367E00">
        <w:t xml:space="preserve"> </w:t>
      </w:r>
      <w:r>
        <w:t>Market</w:t>
      </w:r>
      <w:r w:rsidR="00367E00">
        <w:t xml:space="preserve"> </w:t>
      </w:r>
      <w:r>
        <w:t>Operator.</w:t>
      </w:r>
    </w:p>
    <w:p w14:paraId="6BFFC64C" w14:textId="36913F6D" w:rsidR="00B6595F" w:rsidRDefault="00B6595F" w:rsidP="00E772D0">
      <w:r>
        <w:t>In</w:t>
      </w:r>
      <w:r w:rsidR="00367E00">
        <w:t xml:space="preserve"> </w:t>
      </w:r>
      <w:r>
        <w:t>2023–24,</w:t>
      </w:r>
      <w:r w:rsidR="00367E00">
        <w:t xml:space="preserve"> </w:t>
      </w:r>
      <w:r>
        <w:t>the</w:t>
      </w:r>
      <w:r w:rsidR="00367E00">
        <w:t xml:space="preserve"> </w:t>
      </w:r>
      <w:r>
        <w:t>share</w:t>
      </w:r>
      <w:r w:rsidR="00367E00">
        <w:t xml:space="preserve"> </w:t>
      </w:r>
      <w:r>
        <w:t>of</w:t>
      </w:r>
      <w:r w:rsidR="00367E00">
        <w:t xml:space="preserve"> </w:t>
      </w:r>
      <w:r>
        <w:t>renewable</w:t>
      </w:r>
      <w:r w:rsidR="00367E00">
        <w:t xml:space="preserve"> </w:t>
      </w:r>
      <w:r>
        <w:t>energy</w:t>
      </w:r>
      <w:r w:rsidR="00367E00">
        <w:t xml:space="preserve"> </w:t>
      </w:r>
      <w:r>
        <w:t>in</w:t>
      </w:r>
      <w:r w:rsidR="00367E00">
        <w:t xml:space="preserve"> </w:t>
      </w:r>
      <w:r>
        <w:t>Victoria’s</w:t>
      </w:r>
      <w:r w:rsidR="00367E00">
        <w:t xml:space="preserve"> </w:t>
      </w:r>
      <w:r>
        <w:t>electricity</w:t>
      </w:r>
      <w:r w:rsidR="00367E00">
        <w:t xml:space="preserve"> </w:t>
      </w:r>
      <w:r>
        <w:t>generation</w:t>
      </w:r>
      <w:r w:rsidR="00367E00">
        <w:t xml:space="preserve"> </w:t>
      </w:r>
      <w:r>
        <w:t>reached</w:t>
      </w:r>
      <w:r w:rsidR="00367E00">
        <w:t xml:space="preserve"> </w:t>
      </w:r>
      <w:r>
        <w:t>37.8%,</w:t>
      </w:r>
      <w:r w:rsidR="00367E00">
        <w:t xml:space="preserve"> </w:t>
      </w:r>
      <w:r>
        <w:t>marginally</w:t>
      </w:r>
      <w:r w:rsidR="00367E00">
        <w:t xml:space="preserve"> </w:t>
      </w:r>
      <w:r>
        <w:t>lower</w:t>
      </w:r>
      <w:r w:rsidR="00367E00">
        <w:t xml:space="preserve"> </w:t>
      </w:r>
      <w:r>
        <w:t>than</w:t>
      </w:r>
      <w:r w:rsidR="00367E00">
        <w:t xml:space="preserve"> </w:t>
      </w:r>
      <w:r>
        <w:t>38.0%</w:t>
      </w:r>
      <w:r w:rsidR="00367E00">
        <w:t xml:space="preserve"> </w:t>
      </w:r>
      <w:r>
        <w:t>in</w:t>
      </w:r>
      <w:r w:rsidR="00367E00">
        <w:t xml:space="preserve"> </w:t>
      </w:r>
      <w:r>
        <w:t>2022–23</w:t>
      </w:r>
      <w:r w:rsidR="00367E00">
        <w:t xml:space="preserve"> </w:t>
      </w:r>
      <w:r>
        <w:t>and</w:t>
      </w:r>
      <w:r w:rsidR="00367E00">
        <w:t xml:space="preserve"> </w:t>
      </w:r>
      <w:r>
        <w:t>up</w:t>
      </w:r>
      <w:r w:rsidR="00367E00">
        <w:t xml:space="preserve"> </w:t>
      </w:r>
      <w:r>
        <w:t>from</w:t>
      </w:r>
      <w:r w:rsidR="00367E00">
        <w:t xml:space="preserve"> </w:t>
      </w:r>
      <w:r>
        <w:t>34.2%</w:t>
      </w:r>
      <w:r w:rsidR="00367E00">
        <w:t xml:space="preserve"> </w:t>
      </w:r>
      <w:r>
        <w:t>in</w:t>
      </w:r>
      <w:r w:rsidR="00367E00">
        <w:t xml:space="preserve"> </w:t>
      </w:r>
      <w:r>
        <w:t>2021–22.</w:t>
      </w:r>
      <w:r w:rsidR="00367E00">
        <w:t xml:space="preserve"> </w:t>
      </w:r>
      <w:r>
        <w:t>The</w:t>
      </w:r>
      <w:r w:rsidR="00367E00">
        <w:t xml:space="preserve"> </w:t>
      </w:r>
      <w:r>
        <w:t>slight</w:t>
      </w:r>
      <w:r w:rsidR="00367E00">
        <w:t xml:space="preserve"> </w:t>
      </w:r>
      <w:r>
        <w:t>reduction</w:t>
      </w:r>
      <w:r w:rsidR="00367E00">
        <w:t xml:space="preserve"> </w:t>
      </w:r>
      <w:r>
        <w:t>reported</w:t>
      </w:r>
      <w:r w:rsidR="00367E00">
        <w:t xml:space="preserve"> </w:t>
      </w:r>
      <w:r>
        <w:t>in</w:t>
      </w:r>
      <w:r w:rsidR="00367E00">
        <w:t xml:space="preserve"> </w:t>
      </w:r>
      <w:r>
        <w:t>2023–24</w:t>
      </w:r>
      <w:r w:rsidR="00367E00">
        <w:t xml:space="preserve"> </w:t>
      </w:r>
      <w:r>
        <w:t>reflects</w:t>
      </w:r>
      <w:r w:rsidR="00367E00">
        <w:t xml:space="preserve"> </w:t>
      </w:r>
      <w:r>
        <w:t>reduced</w:t>
      </w:r>
      <w:r w:rsidR="00367E00">
        <w:t xml:space="preserve"> </w:t>
      </w:r>
      <w:r>
        <w:t>output</w:t>
      </w:r>
      <w:r w:rsidR="00367E00">
        <w:t xml:space="preserve"> </w:t>
      </w:r>
      <w:r>
        <w:t>from</w:t>
      </w:r>
      <w:r w:rsidR="00367E00">
        <w:t xml:space="preserve"> </w:t>
      </w:r>
      <w:r>
        <w:t>wind</w:t>
      </w:r>
      <w:r w:rsidR="00367E00">
        <w:t xml:space="preserve"> </w:t>
      </w:r>
      <w:r>
        <w:t>generation</w:t>
      </w:r>
      <w:r w:rsidR="00367E00">
        <w:t xml:space="preserve"> </w:t>
      </w:r>
      <w:r>
        <w:t>in</w:t>
      </w:r>
      <w:r w:rsidR="00367E00">
        <w:t xml:space="preserve"> </w:t>
      </w:r>
      <w:r>
        <w:t>May</w:t>
      </w:r>
      <w:r w:rsidR="00367E00">
        <w:t xml:space="preserve"> </w:t>
      </w:r>
      <w:r>
        <w:t>and</w:t>
      </w:r>
      <w:r w:rsidR="00367E00">
        <w:t xml:space="preserve"> </w:t>
      </w:r>
      <w:r>
        <w:t>June</w:t>
      </w:r>
      <w:r w:rsidR="00367E00">
        <w:t xml:space="preserve"> </w:t>
      </w:r>
      <w:r>
        <w:t>2024</w:t>
      </w:r>
      <w:r w:rsidR="00367E00">
        <w:t xml:space="preserve"> </w:t>
      </w:r>
      <w:r>
        <w:t>resulting</w:t>
      </w:r>
      <w:r w:rsidR="00367E00">
        <w:t xml:space="preserve"> </w:t>
      </w:r>
      <w:r>
        <w:t>from</w:t>
      </w:r>
      <w:r w:rsidR="00367E00">
        <w:t xml:space="preserve"> </w:t>
      </w:r>
      <w:r>
        <w:t>lower</w:t>
      </w:r>
      <w:r w:rsidR="00367E00">
        <w:t xml:space="preserve"> </w:t>
      </w:r>
      <w:r>
        <w:t>wind</w:t>
      </w:r>
      <w:r w:rsidR="00367E00">
        <w:t xml:space="preserve"> </w:t>
      </w:r>
      <w:r>
        <w:t>conditions</w:t>
      </w:r>
      <w:r w:rsidR="00367E00">
        <w:t xml:space="preserve"> </w:t>
      </w:r>
      <w:r>
        <w:t>in</w:t>
      </w:r>
      <w:r w:rsidR="00367E00">
        <w:t xml:space="preserve"> </w:t>
      </w:r>
      <w:r>
        <w:t>these</w:t>
      </w:r>
      <w:r w:rsidR="00367E00">
        <w:t xml:space="preserve"> </w:t>
      </w:r>
      <w:r>
        <w:t>months,</w:t>
      </w:r>
      <w:r w:rsidR="00367E00">
        <w:t xml:space="preserve"> </w:t>
      </w:r>
      <w:r>
        <w:t>less</w:t>
      </w:r>
      <w:r w:rsidR="00367E00">
        <w:t xml:space="preserve"> </w:t>
      </w:r>
      <w:r>
        <w:t>new</w:t>
      </w:r>
      <w:r w:rsidR="00367E00">
        <w:t xml:space="preserve"> </w:t>
      </w:r>
      <w:r>
        <w:t>large-scale</w:t>
      </w:r>
      <w:r w:rsidR="00367E00">
        <w:t xml:space="preserve"> </w:t>
      </w:r>
      <w:r>
        <w:t>wind</w:t>
      </w:r>
      <w:r w:rsidR="00367E00">
        <w:t xml:space="preserve"> </w:t>
      </w:r>
      <w:r>
        <w:t>and</w:t>
      </w:r>
      <w:r w:rsidR="00367E00">
        <w:t xml:space="preserve"> </w:t>
      </w:r>
      <w:r>
        <w:t>solar</w:t>
      </w:r>
      <w:r w:rsidR="00367E00">
        <w:t xml:space="preserve"> </w:t>
      </w:r>
      <w:r>
        <w:t>connections</w:t>
      </w:r>
      <w:r w:rsidR="00367E00">
        <w:t xml:space="preserve"> </w:t>
      </w:r>
      <w:r>
        <w:t>relative</w:t>
      </w:r>
      <w:r w:rsidR="00367E00">
        <w:t xml:space="preserve"> </w:t>
      </w:r>
      <w:r>
        <w:t>to</w:t>
      </w:r>
      <w:r w:rsidR="00367E00">
        <w:t xml:space="preserve"> </w:t>
      </w:r>
      <w:r>
        <w:t>previous</w:t>
      </w:r>
      <w:r w:rsidR="00367E00">
        <w:t xml:space="preserve"> </w:t>
      </w:r>
      <w:r>
        <w:t>years</w:t>
      </w:r>
      <w:r w:rsidR="00367E00">
        <w:t xml:space="preserve"> </w:t>
      </w:r>
      <w:r>
        <w:t>as</w:t>
      </w:r>
      <w:r w:rsidR="00367E00">
        <w:t xml:space="preserve"> </w:t>
      </w:r>
      <w:r>
        <w:t>well</w:t>
      </w:r>
      <w:r w:rsidR="00367E00">
        <w:t xml:space="preserve"> </w:t>
      </w:r>
      <w:r>
        <w:t>as</w:t>
      </w:r>
      <w:r w:rsidR="00367E00">
        <w:t xml:space="preserve"> </w:t>
      </w:r>
      <w:r>
        <w:t>a</w:t>
      </w:r>
      <w:r w:rsidR="00367E00">
        <w:t xml:space="preserve"> </w:t>
      </w:r>
      <w:r>
        <w:t>small</w:t>
      </w:r>
      <w:r w:rsidR="00367E00">
        <w:t xml:space="preserve"> </w:t>
      </w:r>
      <w:r>
        <w:t>increase</w:t>
      </w:r>
      <w:r w:rsidR="00367E00">
        <w:t xml:space="preserve"> </w:t>
      </w:r>
      <w:r>
        <w:t>in</w:t>
      </w:r>
      <w:r w:rsidR="00367E00">
        <w:t xml:space="preserve"> </w:t>
      </w:r>
      <w:r>
        <w:t>coal</w:t>
      </w:r>
      <w:r w:rsidR="00367E00">
        <w:t xml:space="preserve"> </w:t>
      </w:r>
      <w:r>
        <w:t>generation</w:t>
      </w:r>
      <w:r w:rsidR="00367E00">
        <w:t xml:space="preserve"> </w:t>
      </w:r>
      <w:r>
        <w:t>relative</w:t>
      </w:r>
      <w:r w:rsidR="00367E00">
        <w:t xml:space="preserve"> </w:t>
      </w:r>
      <w:r>
        <w:t>to</w:t>
      </w:r>
      <w:r w:rsidR="00367E00">
        <w:t xml:space="preserve"> </w:t>
      </w:r>
      <w:r>
        <w:t>2022–23.</w:t>
      </w:r>
      <w:r w:rsidR="00367E00">
        <w:t xml:space="preserve"> </w:t>
      </w:r>
      <w:r>
        <w:t>The</w:t>
      </w:r>
      <w:r w:rsidR="00367E00">
        <w:t xml:space="preserve"> </w:t>
      </w:r>
      <w:r>
        <w:t>lower</w:t>
      </w:r>
      <w:r w:rsidR="00367E00">
        <w:t xml:space="preserve"> </w:t>
      </w:r>
      <w:r>
        <w:t>wind</w:t>
      </w:r>
      <w:r w:rsidR="00367E00">
        <w:t xml:space="preserve"> </w:t>
      </w:r>
      <w:r>
        <w:t>conditions</w:t>
      </w:r>
      <w:r w:rsidR="00367E00">
        <w:t xml:space="preserve"> </w:t>
      </w:r>
      <w:r>
        <w:t>in</w:t>
      </w:r>
      <w:r w:rsidR="00367E00">
        <w:t xml:space="preserve"> </w:t>
      </w:r>
      <w:r>
        <w:t>May</w:t>
      </w:r>
      <w:r w:rsidR="00367E00">
        <w:t xml:space="preserve"> </w:t>
      </w:r>
      <w:r>
        <w:t>and</w:t>
      </w:r>
      <w:r w:rsidR="00367E00">
        <w:t xml:space="preserve"> </w:t>
      </w:r>
      <w:r>
        <w:t>June</w:t>
      </w:r>
      <w:r w:rsidR="00367E00">
        <w:t xml:space="preserve"> </w:t>
      </w:r>
      <w:r>
        <w:t>2024</w:t>
      </w:r>
      <w:r w:rsidR="00367E00">
        <w:t xml:space="preserve"> </w:t>
      </w:r>
      <w:r>
        <w:t>reduced</w:t>
      </w:r>
      <w:r w:rsidR="00367E00">
        <w:t xml:space="preserve"> </w:t>
      </w:r>
      <w:r>
        <w:t>Victoria’s</w:t>
      </w:r>
      <w:r w:rsidR="00367E00">
        <w:t xml:space="preserve"> </w:t>
      </w:r>
      <w:r>
        <w:t>wind</w:t>
      </w:r>
      <w:r w:rsidR="00367E00">
        <w:t xml:space="preserve"> </w:t>
      </w:r>
      <w:r>
        <w:t>generation</w:t>
      </w:r>
      <w:r w:rsidR="00367E00">
        <w:t xml:space="preserve"> </w:t>
      </w:r>
      <w:r>
        <w:t>by</w:t>
      </w:r>
      <w:r w:rsidR="00367E00">
        <w:t xml:space="preserve"> </w:t>
      </w:r>
      <w:r>
        <w:t>an</w:t>
      </w:r>
      <w:r w:rsidR="00367E00">
        <w:t xml:space="preserve"> </w:t>
      </w:r>
      <w:r>
        <w:t>estimated</w:t>
      </w:r>
      <w:r w:rsidR="00367E00">
        <w:t xml:space="preserve"> </w:t>
      </w:r>
      <w:r>
        <w:t>0.9</w:t>
      </w:r>
      <w:r w:rsidR="00367E00">
        <w:t xml:space="preserve"> </w:t>
      </w:r>
      <w:r>
        <w:t>terrawatt</w:t>
      </w:r>
      <w:r w:rsidR="00367E00">
        <w:t xml:space="preserve"> </w:t>
      </w:r>
      <w:r>
        <w:t>hours</w:t>
      </w:r>
      <w:r w:rsidR="00367E00">
        <w:t xml:space="preserve"> </w:t>
      </w:r>
      <w:r>
        <w:t>(TWh)</w:t>
      </w:r>
      <w:r w:rsidR="00367E00">
        <w:t xml:space="preserve"> </w:t>
      </w:r>
      <w:r>
        <w:t>relative</w:t>
      </w:r>
      <w:r w:rsidR="00367E00">
        <w:t xml:space="preserve"> </w:t>
      </w:r>
      <w:r>
        <w:t>to</w:t>
      </w:r>
      <w:r w:rsidR="00367E00">
        <w:t xml:space="preserve"> </w:t>
      </w:r>
      <w:r>
        <w:t>what</w:t>
      </w:r>
      <w:r w:rsidR="00367E00">
        <w:t xml:space="preserve"> </w:t>
      </w:r>
      <w:r>
        <w:t>would</w:t>
      </w:r>
      <w:r w:rsidR="00367E00">
        <w:t xml:space="preserve"> </w:t>
      </w:r>
      <w:r>
        <w:t>have</w:t>
      </w:r>
      <w:r w:rsidR="00367E00">
        <w:t xml:space="preserve"> </w:t>
      </w:r>
      <w:r>
        <w:t>occurred</w:t>
      </w:r>
      <w:r w:rsidR="00367E00">
        <w:t xml:space="preserve"> </w:t>
      </w:r>
      <w:r>
        <w:t>under</w:t>
      </w:r>
      <w:r w:rsidR="00367E00">
        <w:t xml:space="preserve"> </w:t>
      </w:r>
      <w:r>
        <w:t>normal</w:t>
      </w:r>
      <w:r w:rsidR="00367E00">
        <w:t xml:space="preserve"> </w:t>
      </w:r>
      <w:r>
        <w:t>conditions.</w:t>
      </w:r>
      <w:r w:rsidR="00367E00">
        <w:t xml:space="preserve"> </w:t>
      </w:r>
      <w:r>
        <w:t>Under</w:t>
      </w:r>
      <w:r w:rsidR="00367E00">
        <w:t xml:space="preserve"> </w:t>
      </w:r>
      <w:r>
        <w:t>normal</w:t>
      </w:r>
      <w:r w:rsidR="00367E00">
        <w:t xml:space="preserve"> </w:t>
      </w:r>
      <w:r>
        <w:t>wind</w:t>
      </w:r>
      <w:r w:rsidR="00367E00">
        <w:t xml:space="preserve"> </w:t>
      </w:r>
      <w:r>
        <w:t>conditions,</w:t>
      </w:r>
      <w:r w:rsidR="00367E00">
        <w:t xml:space="preserve"> </w:t>
      </w:r>
      <w:r>
        <w:t>it</w:t>
      </w:r>
      <w:r w:rsidR="00367E00">
        <w:t xml:space="preserve"> </w:t>
      </w:r>
      <w:r>
        <w:t>is</w:t>
      </w:r>
      <w:r w:rsidR="00367E00">
        <w:t xml:space="preserve"> </w:t>
      </w:r>
      <w:r>
        <w:t>estimated</w:t>
      </w:r>
      <w:r w:rsidR="00367E00">
        <w:t xml:space="preserve"> </w:t>
      </w:r>
      <w:r>
        <w:t>that</w:t>
      </w:r>
      <w:r w:rsidR="00367E00">
        <w:t xml:space="preserve"> </w:t>
      </w:r>
      <w:r>
        <w:t>Victoria</w:t>
      </w:r>
      <w:r w:rsidR="00367E00">
        <w:t xml:space="preserve"> </w:t>
      </w:r>
      <w:r>
        <w:t>would</w:t>
      </w:r>
      <w:r w:rsidR="00367E00">
        <w:t xml:space="preserve"> </w:t>
      </w:r>
      <w:r>
        <w:t>have</w:t>
      </w:r>
      <w:r w:rsidR="00367E00">
        <w:t xml:space="preserve"> </w:t>
      </w:r>
      <w:r>
        <w:t>achieved</w:t>
      </w:r>
      <w:r w:rsidR="00367E00">
        <w:t xml:space="preserve"> </w:t>
      </w:r>
      <w:r>
        <w:t>around</w:t>
      </w:r>
      <w:r w:rsidR="00367E00">
        <w:t xml:space="preserve"> </w:t>
      </w:r>
      <w:r>
        <w:t>38.8%</w:t>
      </w:r>
      <w:r w:rsidR="00367E00">
        <w:t xml:space="preserve"> </w:t>
      </w:r>
      <w:r>
        <w:t>renewable</w:t>
      </w:r>
      <w:r w:rsidR="00367E00">
        <w:t xml:space="preserve"> </w:t>
      </w:r>
      <w:r>
        <w:t>electricity</w:t>
      </w:r>
      <w:r w:rsidR="00367E00">
        <w:t xml:space="preserve"> </w:t>
      </w:r>
      <w:r>
        <w:t>generation</w:t>
      </w:r>
      <w:r w:rsidR="00367E00">
        <w:t xml:space="preserve"> </w:t>
      </w:r>
      <w:r>
        <w:t>in</w:t>
      </w:r>
      <w:r w:rsidR="00367E00">
        <w:t xml:space="preserve"> </w:t>
      </w:r>
      <w:r>
        <w:t>2023–24.</w:t>
      </w:r>
      <w:r w:rsidR="00367E00">
        <w:t xml:space="preserve"> </w:t>
      </w:r>
      <w:r>
        <w:t>Generation</w:t>
      </w:r>
      <w:r w:rsidR="00367E00">
        <w:t xml:space="preserve"> </w:t>
      </w:r>
      <w:r>
        <w:t>from</w:t>
      </w:r>
      <w:r w:rsidR="00367E00">
        <w:t xml:space="preserve"> </w:t>
      </w:r>
      <w:r>
        <w:t>Victoria’s</w:t>
      </w:r>
      <w:r w:rsidR="00367E00">
        <w:t xml:space="preserve"> </w:t>
      </w:r>
      <w:r>
        <w:t>solar</w:t>
      </w:r>
      <w:r w:rsidR="00367E00">
        <w:t xml:space="preserve"> </w:t>
      </w:r>
      <w:r>
        <w:t>projects</w:t>
      </w:r>
      <w:r w:rsidR="00367E00">
        <w:t xml:space="preserve"> </w:t>
      </w:r>
      <w:r>
        <w:t>and</w:t>
      </w:r>
      <w:r w:rsidR="00367E00">
        <w:t xml:space="preserve"> </w:t>
      </w:r>
      <w:r>
        <w:t>rooftop</w:t>
      </w:r>
      <w:r w:rsidR="00367E00">
        <w:t xml:space="preserve"> </w:t>
      </w:r>
      <w:r>
        <w:t>solar</w:t>
      </w:r>
      <w:r w:rsidR="00367E00">
        <w:t xml:space="preserve"> </w:t>
      </w:r>
      <w:r>
        <w:t>PV</w:t>
      </w:r>
      <w:r w:rsidR="00367E00">
        <w:t xml:space="preserve"> </w:t>
      </w:r>
      <w:r>
        <w:t>systems</w:t>
      </w:r>
      <w:r w:rsidR="00367E00">
        <w:t xml:space="preserve"> </w:t>
      </w:r>
      <w:r>
        <w:t>continued</w:t>
      </w:r>
      <w:r w:rsidR="00367E00">
        <w:t xml:space="preserve"> </w:t>
      </w:r>
      <w:r>
        <w:t>to</w:t>
      </w:r>
      <w:r w:rsidR="00367E00">
        <w:t xml:space="preserve"> </w:t>
      </w:r>
      <w:r>
        <w:t>grow</w:t>
      </w:r>
      <w:r w:rsidR="00367E00">
        <w:t xml:space="preserve"> </w:t>
      </w:r>
      <w:r>
        <w:t>in</w:t>
      </w:r>
      <w:r w:rsidR="00367E00">
        <w:t xml:space="preserve"> </w:t>
      </w:r>
      <w:r>
        <w:t>2023–24.</w:t>
      </w:r>
    </w:p>
    <w:p w14:paraId="69AC8D7C" w14:textId="60D17539" w:rsidR="00B6595F" w:rsidRDefault="00B6595F" w:rsidP="00183DBB">
      <w:pPr>
        <w:pStyle w:val="FigureTableHeading"/>
      </w:pPr>
      <w:r>
        <w:t>Indicator:</w:t>
      </w:r>
      <w:r w:rsidR="00367E00">
        <w:t xml:space="preserve"> </w:t>
      </w:r>
      <w:r>
        <w:t>Percentage</w:t>
      </w:r>
      <w:r w:rsidR="00367E00">
        <w:t xml:space="preserve"> </w:t>
      </w:r>
      <w:r>
        <w:t>of</w:t>
      </w:r>
      <w:r w:rsidR="00367E00">
        <w:t xml:space="preserve"> </w:t>
      </w:r>
      <w:r>
        <w:t>surveyed</w:t>
      </w:r>
      <w:r w:rsidR="00367E00">
        <w:t xml:space="preserve"> </w:t>
      </w:r>
      <w:r>
        <w:t>users</w:t>
      </w:r>
      <w:r w:rsidR="00367E00">
        <w:t xml:space="preserve"> </w:t>
      </w:r>
      <w:r>
        <w:t>of</w:t>
      </w:r>
      <w:r w:rsidR="00367E00">
        <w:t xml:space="preserve"> </w:t>
      </w:r>
      <w:r>
        <w:t>the</w:t>
      </w:r>
      <w:r w:rsidR="00367E00">
        <w:t xml:space="preserve"> </w:t>
      </w:r>
      <w:r>
        <w:t>Victorian</w:t>
      </w:r>
      <w:r w:rsidR="00367E00">
        <w:t xml:space="preserve"> </w:t>
      </w:r>
      <w:r>
        <w:t>Energy</w:t>
      </w:r>
      <w:r w:rsidR="00367E00">
        <w:t xml:space="preserve"> </w:t>
      </w:r>
      <w:r>
        <w:t>Compare</w:t>
      </w:r>
      <w:r w:rsidR="00367E00">
        <w:t xml:space="preserve"> </w:t>
      </w:r>
      <w:r>
        <w:t>website</w:t>
      </w:r>
      <w:r w:rsidR="00367E00">
        <w:t xml:space="preserve"> </w:t>
      </w:r>
      <w:r>
        <w:t>who</w:t>
      </w:r>
      <w:r w:rsidR="00367E00">
        <w:t xml:space="preserve"> </w:t>
      </w:r>
      <w:r>
        <w:t>report</w:t>
      </w:r>
      <w:r w:rsidR="00367E00">
        <w:t xml:space="preserve"> </w:t>
      </w:r>
      <w:r>
        <w:t>that</w:t>
      </w:r>
      <w:r w:rsidR="00367E00">
        <w:t xml:space="preserve"> </w:t>
      </w:r>
      <w:r>
        <w:t>they</w:t>
      </w:r>
      <w:r w:rsidR="00367E00">
        <w:t xml:space="preserve"> </w:t>
      </w:r>
      <w:r>
        <w:t>plan</w:t>
      </w:r>
      <w:r w:rsidR="00367E00">
        <w:t xml:space="preserve"> </w:t>
      </w:r>
      <w:r>
        <w:t>to</w:t>
      </w:r>
      <w:r w:rsidR="00367E00">
        <w:t xml:space="preserve"> </w:t>
      </w:r>
      <w:r>
        <w:t>switch</w:t>
      </w:r>
      <w:r w:rsidR="00367E00">
        <w:t xml:space="preserve"> </w:t>
      </w:r>
      <w:r>
        <w:t>offers</w:t>
      </w:r>
      <w:r w:rsidR="00367E00">
        <w:t xml:space="preserve"> </w:t>
      </w:r>
      <w:r>
        <w:t>after</w:t>
      </w:r>
      <w:r w:rsidR="00367E00">
        <w:t xml:space="preserve"> </w:t>
      </w:r>
      <w:r>
        <w:t>using</w:t>
      </w:r>
      <w:r w:rsidR="00367E00">
        <w:t xml:space="preserve"> </w:t>
      </w:r>
      <w:r>
        <w:t>the</w:t>
      </w:r>
      <w:r w:rsidR="00367E00">
        <w:t xml:space="preserve"> </w:t>
      </w:r>
      <w:r>
        <w:t>website</w:t>
      </w:r>
    </w:p>
    <w:p w14:paraId="1BBCB6CD" w14:textId="086D3299" w:rsidR="00B6595F" w:rsidRDefault="00183DBB" w:rsidP="00183DBB">
      <w:r>
        <w:rPr>
          <w:noProof/>
        </w:rPr>
        <w:drawing>
          <wp:inline distT="0" distB="0" distL="0" distR="0" wp14:anchorId="603AD6E5" wp14:editId="61ECD625">
            <wp:extent cx="3005334" cy="1542291"/>
            <wp:effectExtent l="0" t="0" r="5080" b="1270"/>
            <wp:docPr id="149189985" name="Picture 5" descr="Graph showing Indicator: Percentage of surveyed users of the Victorian Energy Compare website who report that they plan to switch offers after using the website.&#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89985" name="Picture 5" descr="Graph showing Indicator: Percentage of surveyed users of the Victorian Energy Compare website who report that they plan to switch offers after using the website.&#10;Data in table below."/>
                    <pic:cNvPicPr/>
                  </pic:nvPicPr>
                  <pic:blipFill>
                    <a:blip r:embed="rId57"/>
                    <a:stretch>
                      <a:fillRect/>
                    </a:stretch>
                  </pic:blipFill>
                  <pic:spPr>
                    <a:xfrm>
                      <a:off x="0" y="0"/>
                      <a:ext cx="3005334" cy="1542291"/>
                    </a:xfrm>
                    <a:prstGeom prst="rect">
                      <a:avLst/>
                    </a:prstGeom>
                  </pic:spPr>
                </pic:pic>
              </a:graphicData>
            </a:graphic>
          </wp:inline>
        </w:drawing>
      </w:r>
    </w:p>
    <w:tbl>
      <w:tblPr>
        <w:tblStyle w:val="TableGrid"/>
        <w:tblW w:w="0" w:type="auto"/>
        <w:tblLook w:val="04A0" w:firstRow="1" w:lastRow="0" w:firstColumn="1" w:lastColumn="0" w:noHBand="0" w:noVBand="1"/>
      </w:tblPr>
      <w:tblGrid>
        <w:gridCol w:w="1925"/>
        <w:gridCol w:w="1925"/>
        <w:gridCol w:w="1926"/>
        <w:gridCol w:w="1926"/>
        <w:gridCol w:w="1926"/>
      </w:tblGrid>
      <w:tr w:rsidR="00183DBB" w14:paraId="0832A74D" w14:textId="77777777" w:rsidTr="00183DBB">
        <w:tc>
          <w:tcPr>
            <w:tcW w:w="1925" w:type="dxa"/>
          </w:tcPr>
          <w:p w14:paraId="61D29975" w14:textId="0ADE27B2" w:rsidR="00183DBB" w:rsidRDefault="00183DBB" w:rsidP="00183DBB">
            <w:pPr>
              <w:pStyle w:val="TableColumnHeading"/>
              <w:jc w:val="right"/>
            </w:pPr>
            <w:bookmarkStart w:id="38" w:name="TableColumnTitle_14"/>
            <w:bookmarkEnd w:id="38"/>
            <w:r>
              <w:t>2019-20</w:t>
            </w:r>
          </w:p>
        </w:tc>
        <w:tc>
          <w:tcPr>
            <w:tcW w:w="1925" w:type="dxa"/>
          </w:tcPr>
          <w:p w14:paraId="675611B7" w14:textId="5A2C56A3" w:rsidR="00183DBB" w:rsidRDefault="00183DBB" w:rsidP="00183DBB">
            <w:pPr>
              <w:pStyle w:val="TableColumnHeading"/>
              <w:jc w:val="right"/>
            </w:pPr>
            <w:r>
              <w:t>2020-21</w:t>
            </w:r>
          </w:p>
        </w:tc>
        <w:tc>
          <w:tcPr>
            <w:tcW w:w="1926" w:type="dxa"/>
          </w:tcPr>
          <w:p w14:paraId="6BF28F1E" w14:textId="4C7BE64E" w:rsidR="00183DBB" w:rsidRDefault="00183DBB" w:rsidP="00183DBB">
            <w:pPr>
              <w:pStyle w:val="TableColumnHeading"/>
              <w:jc w:val="right"/>
            </w:pPr>
            <w:r>
              <w:t>2021-22</w:t>
            </w:r>
          </w:p>
        </w:tc>
        <w:tc>
          <w:tcPr>
            <w:tcW w:w="1926" w:type="dxa"/>
          </w:tcPr>
          <w:p w14:paraId="5369527B" w14:textId="14D92330" w:rsidR="00183DBB" w:rsidRDefault="00183DBB" w:rsidP="00183DBB">
            <w:pPr>
              <w:pStyle w:val="TableColumnHeading"/>
              <w:jc w:val="right"/>
            </w:pPr>
            <w:r>
              <w:t>2022-23</w:t>
            </w:r>
          </w:p>
        </w:tc>
        <w:tc>
          <w:tcPr>
            <w:tcW w:w="1926" w:type="dxa"/>
          </w:tcPr>
          <w:p w14:paraId="0A8E17C5" w14:textId="72189BB4" w:rsidR="00183DBB" w:rsidRDefault="00183DBB" w:rsidP="00183DBB">
            <w:pPr>
              <w:pStyle w:val="TableColumnHeading"/>
              <w:jc w:val="right"/>
            </w:pPr>
            <w:r>
              <w:t>2023-24</w:t>
            </w:r>
          </w:p>
        </w:tc>
      </w:tr>
      <w:tr w:rsidR="00183DBB" w14:paraId="3CDEBEE8" w14:textId="77777777" w:rsidTr="00183DBB">
        <w:tc>
          <w:tcPr>
            <w:tcW w:w="1925" w:type="dxa"/>
          </w:tcPr>
          <w:p w14:paraId="1A48FA6F" w14:textId="6999E6EE" w:rsidR="00183DBB" w:rsidRDefault="00183DBB" w:rsidP="00183DBB">
            <w:pPr>
              <w:pStyle w:val="TableCopy"/>
              <w:jc w:val="right"/>
            </w:pPr>
            <w:r>
              <w:t>51%</w:t>
            </w:r>
          </w:p>
        </w:tc>
        <w:tc>
          <w:tcPr>
            <w:tcW w:w="1925" w:type="dxa"/>
          </w:tcPr>
          <w:p w14:paraId="7CBC3668" w14:textId="5EB73641" w:rsidR="00183DBB" w:rsidRDefault="00183DBB" w:rsidP="00183DBB">
            <w:pPr>
              <w:pStyle w:val="TableCopy"/>
              <w:jc w:val="right"/>
            </w:pPr>
            <w:r>
              <w:t>55%</w:t>
            </w:r>
          </w:p>
        </w:tc>
        <w:tc>
          <w:tcPr>
            <w:tcW w:w="1926" w:type="dxa"/>
          </w:tcPr>
          <w:p w14:paraId="5B803BED" w14:textId="03A02572" w:rsidR="00183DBB" w:rsidRDefault="00183DBB" w:rsidP="00183DBB">
            <w:pPr>
              <w:pStyle w:val="TableCopy"/>
              <w:jc w:val="right"/>
            </w:pPr>
            <w:r>
              <w:t>52%</w:t>
            </w:r>
          </w:p>
        </w:tc>
        <w:tc>
          <w:tcPr>
            <w:tcW w:w="1926" w:type="dxa"/>
          </w:tcPr>
          <w:p w14:paraId="6187CE95" w14:textId="31DC5E42" w:rsidR="00183DBB" w:rsidRDefault="00183DBB" w:rsidP="00183DBB">
            <w:pPr>
              <w:pStyle w:val="TableCopy"/>
              <w:jc w:val="right"/>
            </w:pPr>
            <w:r>
              <w:t>28%</w:t>
            </w:r>
          </w:p>
        </w:tc>
        <w:tc>
          <w:tcPr>
            <w:tcW w:w="1926" w:type="dxa"/>
          </w:tcPr>
          <w:p w14:paraId="320D2204" w14:textId="5B755ADD" w:rsidR="00183DBB" w:rsidRDefault="00183DBB" w:rsidP="00183DBB">
            <w:pPr>
              <w:pStyle w:val="TableCopy"/>
              <w:jc w:val="right"/>
            </w:pPr>
            <w:r>
              <w:t>42%</w:t>
            </w:r>
          </w:p>
        </w:tc>
      </w:tr>
    </w:tbl>
    <w:p w14:paraId="17EEF6B2" w14:textId="77777777" w:rsidR="00183DBB" w:rsidRDefault="00183DBB" w:rsidP="00183DBB"/>
    <w:p w14:paraId="31BD8767" w14:textId="3BF21FAB" w:rsidR="00B6595F" w:rsidRDefault="00B6595F" w:rsidP="00183DBB">
      <w:r>
        <w:lastRenderedPageBreak/>
        <w:t>Of</w:t>
      </w:r>
      <w:r w:rsidR="00367E00">
        <w:t xml:space="preserve"> </w:t>
      </w:r>
      <w:r>
        <w:t>the</w:t>
      </w:r>
      <w:r w:rsidR="00367E00">
        <w:t xml:space="preserve"> </w:t>
      </w:r>
      <w:r>
        <w:t>33,397</w:t>
      </w:r>
      <w:r w:rsidR="00367E00">
        <w:t xml:space="preserve"> </w:t>
      </w:r>
      <w:r>
        <w:t>Victorian</w:t>
      </w:r>
      <w:r w:rsidR="00367E00">
        <w:t xml:space="preserve"> </w:t>
      </w:r>
      <w:r>
        <w:t>Energy</w:t>
      </w:r>
      <w:r w:rsidR="00367E00">
        <w:t xml:space="preserve"> </w:t>
      </w:r>
      <w:r>
        <w:t>Compare</w:t>
      </w:r>
      <w:r w:rsidR="00367E00">
        <w:t xml:space="preserve"> </w:t>
      </w:r>
      <w:r>
        <w:t>users</w:t>
      </w:r>
      <w:r w:rsidR="00367E00">
        <w:t xml:space="preserve"> </w:t>
      </w:r>
      <w:r>
        <w:t>who</w:t>
      </w:r>
      <w:r w:rsidR="00367E00">
        <w:t xml:space="preserve"> </w:t>
      </w:r>
      <w:r>
        <w:t>completed</w:t>
      </w:r>
      <w:r w:rsidR="00367E00">
        <w:t xml:space="preserve"> </w:t>
      </w:r>
      <w:r>
        <w:t>the</w:t>
      </w:r>
      <w:r w:rsidR="00367E00">
        <w:t xml:space="preserve"> </w:t>
      </w:r>
      <w:r>
        <w:t>online</w:t>
      </w:r>
      <w:r w:rsidR="00367E00">
        <w:t xml:space="preserve"> </w:t>
      </w:r>
      <w:r>
        <w:t>survey</w:t>
      </w:r>
      <w:r w:rsidR="00367E00">
        <w:t xml:space="preserve"> </w:t>
      </w:r>
      <w:r>
        <w:t>during</w:t>
      </w:r>
      <w:r w:rsidR="00367E00">
        <w:t xml:space="preserve"> </w:t>
      </w:r>
      <w:r>
        <w:t>2023–24,</w:t>
      </w:r>
      <w:r w:rsidR="00367E00">
        <w:t xml:space="preserve"> </w:t>
      </w:r>
      <w:r>
        <w:t>42%</w:t>
      </w:r>
      <w:r w:rsidR="00367E00">
        <w:t xml:space="preserve"> </w:t>
      </w:r>
      <w:r>
        <w:t>reported</w:t>
      </w:r>
      <w:r w:rsidR="00367E00">
        <w:t xml:space="preserve"> </w:t>
      </w:r>
      <w:r>
        <w:t>they</w:t>
      </w:r>
      <w:r w:rsidR="00367E00">
        <w:t xml:space="preserve"> </w:t>
      </w:r>
      <w:r>
        <w:t>plan</w:t>
      </w:r>
      <w:r w:rsidR="00367E00">
        <w:t xml:space="preserve"> </w:t>
      </w:r>
      <w:r>
        <w:t>to</w:t>
      </w:r>
      <w:r w:rsidR="00367E00">
        <w:t xml:space="preserve"> </w:t>
      </w:r>
      <w:r>
        <w:t>change</w:t>
      </w:r>
      <w:r w:rsidR="00367E00">
        <w:t xml:space="preserve"> </w:t>
      </w:r>
      <w:r>
        <w:t>offers</w:t>
      </w:r>
      <w:r w:rsidR="00367E00">
        <w:t xml:space="preserve"> </w:t>
      </w:r>
      <w:r>
        <w:t>after</w:t>
      </w:r>
      <w:r w:rsidR="00367E00">
        <w:t xml:space="preserve"> </w:t>
      </w:r>
      <w:r>
        <w:t>using</w:t>
      </w:r>
      <w:r w:rsidR="00367E00">
        <w:t xml:space="preserve"> </w:t>
      </w:r>
      <w:r>
        <w:t>the</w:t>
      </w:r>
      <w:r w:rsidR="00367E00">
        <w:t xml:space="preserve"> </w:t>
      </w:r>
      <w:r>
        <w:t>website.</w:t>
      </w:r>
      <w:r w:rsidR="00367E00">
        <w:t xml:space="preserve"> </w:t>
      </w:r>
      <w:r>
        <w:t>This</w:t>
      </w:r>
      <w:r w:rsidR="00367E00">
        <w:t xml:space="preserve"> </w:t>
      </w:r>
      <w:r>
        <w:t>is</w:t>
      </w:r>
      <w:r w:rsidR="00367E00">
        <w:t xml:space="preserve"> </w:t>
      </w:r>
      <w:r>
        <w:t>higher</w:t>
      </w:r>
      <w:r w:rsidR="00367E00">
        <w:t xml:space="preserve"> </w:t>
      </w:r>
      <w:r>
        <w:t>than</w:t>
      </w:r>
      <w:r w:rsidR="00367E00">
        <w:t xml:space="preserve"> </w:t>
      </w:r>
      <w:r>
        <w:t>the</w:t>
      </w:r>
      <w:r w:rsidR="00367E00">
        <w:t xml:space="preserve"> </w:t>
      </w:r>
      <w:r>
        <w:t>2022–23</w:t>
      </w:r>
      <w:r w:rsidR="00367E00">
        <w:t xml:space="preserve"> </w:t>
      </w:r>
      <w:r>
        <w:t>result</w:t>
      </w:r>
      <w:r w:rsidR="00367E00">
        <w:t xml:space="preserve"> </w:t>
      </w:r>
      <w:r>
        <w:t>of</w:t>
      </w:r>
      <w:r w:rsidR="00367E00">
        <w:t xml:space="preserve"> </w:t>
      </w:r>
      <w:r>
        <w:t>28%,</w:t>
      </w:r>
      <w:r w:rsidR="00367E00">
        <w:t xml:space="preserve"> </w:t>
      </w:r>
      <w:r>
        <w:t>but</w:t>
      </w:r>
      <w:r w:rsidR="00367E00">
        <w:t xml:space="preserve"> </w:t>
      </w:r>
      <w:r>
        <w:t>lower</w:t>
      </w:r>
      <w:r w:rsidR="00367E00">
        <w:t xml:space="preserve"> </w:t>
      </w:r>
      <w:r>
        <w:t>than</w:t>
      </w:r>
      <w:r w:rsidR="00367E00">
        <w:t xml:space="preserve"> </w:t>
      </w:r>
      <w:r>
        <w:t>the</w:t>
      </w:r>
      <w:r w:rsidR="00367E00">
        <w:t xml:space="preserve"> </w:t>
      </w:r>
      <w:r>
        <w:t>2021–22</w:t>
      </w:r>
      <w:r w:rsidR="00367E00">
        <w:t xml:space="preserve"> </w:t>
      </w:r>
      <w:r>
        <w:t>result</w:t>
      </w:r>
      <w:r w:rsidR="00367E00">
        <w:t xml:space="preserve"> </w:t>
      </w:r>
      <w:r>
        <w:t>of</w:t>
      </w:r>
      <w:r w:rsidR="00367E00">
        <w:t xml:space="preserve"> </w:t>
      </w:r>
      <w:r>
        <w:t>52%.</w:t>
      </w:r>
      <w:r w:rsidR="00367E00">
        <w:t xml:space="preserve"> </w:t>
      </w:r>
    </w:p>
    <w:p w14:paraId="4F004558" w14:textId="558C62B2" w:rsidR="00B6595F" w:rsidRDefault="00B6595F" w:rsidP="00183DBB">
      <w:r>
        <w:t>This</w:t>
      </w:r>
      <w:r w:rsidR="00367E00">
        <w:t xml:space="preserve"> </w:t>
      </w:r>
      <w:r>
        <w:t>indicator</w:t>
      </w:r>
      <w:r w:rsidR="00367E00">
        <w:t xml:space="preserve"> </w:t>
      </w:r>
      <w:r>
        <w:t>reflects</w:t>
      </w:r>
      <w:r w:rsidR="00367E00">
        <w:t xml:space="preserve"> </w:t>
      </w:r>
      <w:r>
        <w:t>not</w:t>
      </w:r>
      <w:r w:rsidR="00367E00">
        <w:t xml:space="preserve"> </w:t>
      </w:r>
      <w:r>
        <w:t>only</w:t>
      </w:r>
      <w:r w:rsidR="00367E00">
        <w:t xml:space="preserve"> </w:t>
      </w:r>
      <w:r>
        <w:t>the</w:t>
      </w:r>
      <w:r w:rsidR="00367E00">
        <w:t xml:space="preserve"> </w:t>
      </w:r>
      <w:r>
        <w:t>website’s</w:t>
      </w:r>
      <w:r w:rsidR="00367E00">
        <w:t xml:space="preserve"> </w:t>
      </w:r>
      <w:r>
        <w:t>approach</w:t>
      </w:r>
      <w:r w:rsidR="00367E00">
        <w:t xml:space="preserve"> </w:t>
      </w:r>
      <w:r>
        <w:t>to</w:t>
      </w:r>
      <w:r w:rsidR="00367E00">
        <w:t xml:space="preserve"> </w:t>
      </w:r>
      <w:r>
        <w:t>presenting</w:t>
      </w:r>
      <w:r w:rsidR="00367E00">
        <w:t xml:space="preserve"> </w:t>
      </w:r>
      <w:r>
        <w:t>information</w:t>
      </w:r>
      <w:r w:rsidR="00367E00">
        <w:t xml:space="preserve"> </w:t>
      </w:r>
      <w:r>
        <w:t>to</w:t>
      </w:r>
      <w:r w:rsidR="00367E00">
        <w:t xml:space="preserve"> </w:t>
      </w:r>
      <w:r>
        <w:t>users,</w:t>
      </w:r>
      <w:r w:rsidR="00367E00">
        <w:t xml:space="preserve"> </w:t>
      </w:r>
      <w:r>
        <w:t>but</w:t>
      </w:r>
      <w:r w:rsidR="00367E00">
        <w:t xml:space="preserve"> </w:t>
      </w:r>
      <w:r>
        <w:t>also</w:t>
      </w:r>
      <w:r w:rsidR="00367E00">
        <w:t xml:space="preserve"> </w:t>
      </w:r>
      <w:r>
        <w:t>external</w:t>
      </w:r>
      <w:r w:rsidR="00367E00">
        <w:t xml:space="preserve"> </w:t>
      </w:r>
      <w:r>
        <w:t>influences</w:t>
      </w:r>
      <w:r w:rsidR="00367E00">
        <w:t xml:space="preserve"> </w:t>
      </w:r>
      <w:r>
        <w:t>such</w:t>
      </w:r>
      <w:r w:rsidR="00367E00">
        <w:t xml:space="preserve"> </w:t>
      </w:r>
      <w:r>
        <w:t>as</w:t>
      </w:r>
      <w:r w:rsidR="00367E00">
        <w:t xml:space="preserve"> </w:t>
      </w:r>
      <w:r>
        <w:t>energy</w:t>
      </w:r>
      <w:r w:rsidR="00367E00">
        <w:t xml:space="preserve"> </w:t>
      </w:r>
      <w:r>
        <w:t>market</w:t>
      </w:r>
      <w:r w:rsidR="00367E00">
        <w:t xml:space="preserve"> </w:t>
      </w:r>
      <w:r>
        <w:t>price</w:t>
      </w:r>
      <w:r w:rsidR="00367E00">
        <w:t xml:space="preserve"> </w:t>
      </w:r>
      <w:r>
        <w:t>volatility</w:t>
      </w:r>
      <w:r w:rsidR="00367E00">
        <w:t xml:space="preserve"> </w:t>
      </w:r>
      <w:r>
        <w:t>and</w:t>
      </w:r>
      <w:r w:rsidR="00367E00">
        <w:t xml:space="preserve"> </w:t>
      </w:r>
      <w:r>
        <w:t>retailer</w:t>
      </w:r>
      <w:r w:rsidR="00367E00">
        <w:t xml:space="preserve"> </w:t>
      </w:r>
      <w:r>
        <w:t>pricing</w:t>
      </w:r>
      <w:r w:rsidR="00367E00">
        <w:t xml:space="preserve"> </w:t>
      </w:r>
      <w:r>
        <w:t>behaviour.</w:t>
      </w:r>
      <w:r w:rsidR="00367E00">
        <w:t xml:space="preserve"> </w:t>
      </w:r>
      <w:r>
        <w:t>In</w:t>
      </w:r>
      <w:r w:rsidR="00367E00">
        <w:t xml:space="preserve"> </w:t>
      </w:r>
      <w:r>
        <w:t>July</w:t>
      </w:r>
      <w:r w:rsidR="00367E00">
        <w:t xml:space="preserve"> </w:t>
      </w:r>
      <w:r>
        <w:t>2022,</w:t>
      </w:r>
      <w:r w:rsidR="00367E00">
        <w:t xml:space="preserve"> </w:t>
      </w:r>
      <w:r>
        <w:t>retail</w:t>
      </w:r>
      <w:r w:rsidR="00367E00">
        <w:t xml:space="preserve"> </w:t>
      </w:r>
      <w:r>
        <w:t>energy</w:t>
      </w:r>
      <w:r w:rsidR="00367E00">
        <w:t xml:space="preserve"> </w:t>
      </w:r>
      <w:r>
        <w:t>prices</w:t>
      </w:r>
      <w:r w:rsidR="00367E00">
        <w:t xml:space="preserve"> </w:t>
      </w:r>
      <w:r>
        <w:t>and</w:t>
      </w:r>
      <w:r w:rsidR="00367E00">
        <w:t xml:space="preserve"> </w:t>
      </w:r>
      <w:r>
        <w:t>the</w:t>
      </w:r>
      <w:r w:rsidR="00367E00">
        <w:t xml:space="preserve"> </w:t>
      </w:r>
      <w:r>
        <w:t>Victorian</w:t>
      </w:r>
      <w:r w:rsidR="00367E00">
        <w:t xml:space="preserve"> </w:t>
      </w:r>
      <w:r>
        <w:t>Default</w:t>
      </w:r>
      <w:r w:rsidR="00367E00">
        <w:t xml:space="preserve"> </w:t>
      </w:r>
      <w:r>
        <w:t>Offer</w:t>
      </w:r>
      <w:r w:rsidR="00367E00">
        <w:t xml:space="preserve"> </w:t>
      </w:r>
      <w:r>
        <w:t>increased,</w:t>
      </w:r>
      <w:r w:rsidR="00367E00">
        <w:t xml:space="preserve"> </w:t>
      </w:r>
      <w:r>
        <w:t>limiting</w:t>
      </w:r>
      <w:r w:rsidR="00367E00">
        <w:t xml:space="preserve"> </w:t>
      </w:r>
      <w:r>
        <w:t>the</w:t>
      </w:r>
      <w:r w:rsidR="00367E00">
        <w:t xml:space="preserve"> </w:t>
      </w:r>
      <w:r>
        <w:t>benefit</w:t>
      </w:r>
      <w:r w:rsidR="00367E00">
        <w:t xml:space="preserve"> </w:t>
      </w:r>
      <w:r>
        <w:t>of</w:t>
      </w:r>
      <w:r w:rsidR="00367E00">
        <w:t xml:space="preserve"> </w:t>
      </w:r>
      <w:r>
        <w:t>switching</w:t>
      </w:r>
      <w:r w:rsidR="00367E00">
        <w:t xml:space="preserve"> </w:t>
      </w:r>
      <w:r>
        <w:t>offers.</w:t>
      </w:r>
      <w:r w:rsidR="00367E00">
        <w:t xml:space="preserve"> </w:t>
      </w:r>
    </w:p>
    <w:p w14:paraId="58713362" w14:textId="0A001D1A" w:rsidR="00B6595F" w:rsidRDefault="00B6595F" w:rsidP="00183DBB">
      <w:r>
        <w:t>The</w:t>
      </w:r>
      <w:r w:rsidR="00367E00">
        <w:t xml:space="preserve"> </w:t>
      </w:r>
      <w:r>
        <w:t>results</w:t>
      </w:r>
      <w:r w:rsidR="00367E00">
        <w:t xml:space="preserve"> </w:t>
      </w:r>
      <w:r>
        <w:t>for</w:t>
      </w:r>
      <w:r w:rsidR="00367E00">
        <w:t xml:space="preserve"> </w:t>
      </w:r>
      <w:r>
        <w:t>2022–23</w:t>
      </w:r>
      <w:r w:rsidR="00367E00">
        <w:t xml:space="preserve"> </w:t>
      </w:r>
      <w:r>
        <w:t>and</w:t>
      </w:r>
      <w:r w:rsidR="00367E00">
        <w:t xml:space="preserve"> </w:t>
      </w:r>
      <w:r>
        <w:t>2023–24</w:t>
      </w:r>
      <w:r w:rsidR="00367E00">
        <w:t xml:space="preserve"> </w:t>
      </w:r>
      <w:proofErr w:type="gramStart"/>
      <w:r>
        <w:t>were</w:t>
      </w:r>
      <w:proofErr w:type="gramEnd"/>
      <w:r w:rsidR="00367E00">
        <w:t xml:space="preserve"> </w:t>
      </w:r>
      <w:r>
        <w:t>influenced</w:t>
      </w:r>
      <w:r w:rsidR="00367E00">
        <w:t xml:space="preserve"> </w:t>
      </w:r>
      <w:r>
        <w:t>by</w:t>
      </w:r>
      <w:r w:rsidR="00367E00">
        <w:t xml:space="preserve"> </w:t>
      </w:r>
      <w:r>
        <w:t>the</w:t>
      </w:r>
      <w:r w:rsidR="00367E00">
        <w:t xml:space="preserve"> </w:t>
      </w:r>
      <w:r>
        <w:t>delivery</w:t>
      </w:r>
      <w:r w:rsidR="00367E00">
        <w:t xml:space="preserve"> </w:t>
      </w:r>
      <w:r>
        <w:t>of</w:t>
      </w:r>
      <w:r w:rsidR="00367E00">
        <w:t xml:space="preserve"> </w:t>
      </w:r>
      <w:r>
        <w:t>the</w:t>
      </w:r>
      <w:r w:rsidR="00367E00">
        <w:t xml:space="preserve"> </w:t>
      </w:r>
      <w:r>
        <w:t>$250</w:t>
      </w:r>
      <w:r w:rsidR="00367E00">
        <w:t xml:space="preserve"> </w:t>
      </w:r>
      <w:r>
        <w:t>Power</w:t>
      </w:r>
      <w:r w:rsidR="00367E00">
        <w:t xml:space="preserve"> </w:t>
      </w:r>
      <w:r>
        <w:t>Saving</w:t>
      </w:r>
      <w:r w:rsidR="00367E00">
        <w:t xml:space="preserve"> </w:t>
      </w:r>
      <w:r>
        <w:t>Bonus</w:t>
      </w:r>
      <w:r w:rsidR="00367E00">
        <w:t xml:space="preserve"> </w:t>
      </w:r>
      <w:r>
        <w:t>program,</w:t>
      </w:r>
      <w:r w:rsidR="00367E00">
        <w:t xml:space="preserve"> </w:t>
      </w:r>
      <w:r>
        <w:t>which</w:t>
      </w:r>
      <w:r w:rsidR="00367E00">
        <w:t xml:space="preserve"> </w:t>
      </w:r>
      <w:r>
        <w:t>drove</w:t>
      </w:r>
      <w:r w:rsidR="00367E00">
        <w:t xml:space="preserve"> </w:t>
      </w:r>
      <w:r>
        <w:t>a</w:t>
      </w:r>
      <w:r w:rsidR="00367E00">
        <w:t xml:space="preserve"> </w:t>
      </w:r>
      <w:r>
        <w:t>significant</w:t>
      </w:r>
      <w:r w:rsidR="00367E00">
        <w:t xml:space="preserve"> </w:t>
      </w:r>
      <w:r>
        <w:t>volume</w:t>
      </w:r>
      <w:r w:rsidR="00367E00">
        <w:t xml:space="preserve"> </w:t>
      </w:r>
      <w:r>
        <w:t>of</w:t>
      </w:r>
      <w:r w:rsidR="00367E00">
        <w:t xml:space="preserve"> </w:t>
      </w:r>
      <w:r>
        <w:t>users</w:t>
      </w:r>
      <w:r w:rsidR="00367E00">
        <w:t xml:space="preserve"> </w:t>
      </w:r>
      <w:r>
        <w:t>to</w:t>
      </w:r>
      <w:r w:rsidR="00367E00">
        <w:t xml:space="preserve"> </w:t>
      </w:r>
      <w:r>
        <w:t>the</w:t>
      </w:r>
      <w:r w:rsidR="00367E00">
        <w:t xml:space="preserve"> </w:t>
      </w:r>
      <w:r>
        <w:t>website</w:t>
      </w:r>
      <w:r w:rsidR="00367E00">
        <w:t xml:space="preserve"> </w:t>
      </w:r>
      <w:r>
        <w:t>whose</w:t>
      </w:r>
      <w:r w:rsidR="00367E00">
        <w:t xml:space="preserve"> </w:t>
      </w:r>
      <w:r>
        <w:t>primary</w:t>
      </w:r>
      <w:r w:rsidR="00367E00">
        <w:t xml:space="preserve"> </w:t>
      </w:r>
      <w:r>
        <w:t>purpose</w:t>
      </w:r>
      <w:r w:rsidR="00367E00">
        <w:t xml:space="preserve"> </w:t>
      </w:r>
      <w:r>
        <w:t>was</w:t>
      </w:r>
      <w:r w:rsidR="00367E00">
        <w:t xml:space="preserve"> </w:t>
      </w:r>
      <w:r>
        <w:t>to</w:t>
      </w:r>
      <w:r w:rsidR="00367E00">
        <w:t xml:space="preserve"> </w:t>
      </w:r>
      <w:r>
        <w:t>access</w:t>
      </w:r>
      <w:r w:rsidR="00367E00">
        <w:t xml:space="preserve"> </w:t>
      </w:r>
      <w:r>
        <w:t>a</w:t>
      </w:r>
      <w:r w:rsidR="00367E00">
        <w:t xml:space="preserve"> </w:t>
      </w:r>
      <w:r>
        <w:t>$250</w:t>
      </w:r>
      <w:r w:rsidR="00367E00">
        <w:t xml:space="preserve"> </w:t>
      </w:r>
      <w:r>
        <w:t>payment.</w:t>
      </w:r>
      <w:r w:rsidR="00367E00">
        <w:t xml:space="preserve"> </w:t>
      </w:r>
      <w:r>
        <w:t>In</w:t>
      </w:r>
      <w:r w:rsidR="00367E00">
        <w:t xml:space="preserve"> </w:t>
      </w:r>
      <w:r>
        <w:t>2023–24,</w:t>
      </w:r>
      <w:r w:rsidR="00367E00">
        <w:t xml:space="preserve"> </w:t>
      </w:r>
      <w:r>
        <w:t>the</w:t>
      </w:r>
      <w:r w:rsidR="00367E00">
        <w:t xml:space="preserve"> </w:t>
      </w:r>
      <w:r>
        <w:t>Victorian</w:t>
      </w:r>
      <w:r w:rsidR="00367E00">
        <w:t xml:space="preserve"> </w:t>
      </w:r>
      <w:r>
        <w:t>Energy</w:t>
      </w:r>
      <w:r w:rsidR="00367E00">
        <w:t xml:space="preserve"> </w:t>
      </w:r>
      <w:r>
        <w:t>Compare</w:t>
      </w:r>
      <w:r w:rsidR="00367E00">
        <w:t xml:space="preserve"> </w:t>
      </w:r>
      <w:r>
        <w:t>website</w:t>
      </w:r>
      <w:r w:rsidR="00367E00">
        <w:t xml:space="preserve"> </w:t>
      </w:r>
      <w:r>
        <w:t>received</w:t>
      </w:r>
      <w:r w:rsidR="00367E00">
        <w:t xml:space="preserve"> </w:t>
      </w:r>
      <w:r>
        <w:t>more</w:t>
      </w:r>
      <w:r w:rsidR="00367E00">
        <w:t xml:space="preserve"> </w:t>
      </w:r>
      <w:r>
        <w:t>than</w:t>
      </w:r>
      <w:r w:rsidR="00367E00">
        <w:t xml:space="preserve"> </w:t>
      </w:r>
      <w:r>
        <w:t>3</w:t>
      </w:r>
      <w:r w:rsidR="00367E00">
        <w:t xml:space="preserve"> </w:t>
      </w:r>
      <w:r>
        <w:t>million</w:t>
      </w:r>
      <w:r w:rsidR="00367E00">
        <w:t xml:space="preserve"> </w:t>
      </w:r>
      <w:r>
        <w:t>visits,</w:t>
      </w:r>
      <w:r w:rsidR="00367E00">
        <w:t xml:space="preserve"> </w:t>
      </w:r>
      <w:r>
        <w:t>with</w:t>
      </w:r>
      <w:r w:rsidR="00367E00">
        <w:t xml:space="preserve"> </w:t>
      </w:r>
      <w:r>
        <w:t>around</w:t>
      </w:r>
      <w:r w:rsidR="00367E00">
        <w:t xml:space="preserve"> </w:t>
      </w:r>
      <w:r>
        <w:t>1.2</w:t>
      </w:r>
      <w:r w:rsidR="00367E00">
        <w:t xml:space="preserve"> </w:t>
      </w:r>
      <w:r>
        <w:t>million</w:t>
      </w:r>
      <w:r w:rsidR="00367E00">
        <w:t xml:space="preserve"> </w:t>
      </w:r>
      <w:r>
        <w:t>of</w:t>
      </w:r>
      <w:r w:rsidR="00367E00">
        <w:t xml:space="preserve"> </w:t>
      </w:r>
      <w:r>
        <w:t>those</w:t>
      </w:r>
      <w:r w:rsidR="00367E00">
        <w:t xml:space="preserve"> </w:t>
      </w:r>
      <w:r>
        <w:t>visitors</w:t>
      </w:r>
      <w:r w:rsidR="00367E00">
        <w:t xml:space="preserve"> </w:t>
      </w:r>
      <w:r>
        <w:t>using</w:t>
      </w:r>
      <w:r w:rsidR="00367E00">
        <w:t xml:space="preserve"> </w:t>
      </w:r>
      <w:r>
        <w:t>the</w:t>
      </w:r>
      <w:r w:rsidR="00367E00">
        <w:t xml:space="preserve"> </w:t>
      </w:r>
      <w:r>
        <w:t>website</w:t>
      </w:r>
      <w:r w:rsidR="00367E00">
        <w:t xml:space="preserve"> </w:t>
      </w:r>
      <w:r>
        <w:t>in</w:t>
      </w:r>
      <w:r w:rsidR="00367E00">
        <w:t xml:space="preserve"> </w:t>
      </w:r>
      <w:r>
        <w:t>July</w:t>
      </w:r>
      <w:r w:rsidR="00367E00">
        <w:t xml:space="preserve"> </w:t>
      </w:r>
      <w:r>
        <w:t>and</w:t>
      </w:r>
      <w:r w:rsidR="00367E00">
        <w:t xml:space="preserve"> </w:t>
      </w:r>
      <w:r>
        <w:t>August</w:t>
      </w:r>
      <w:r w:rsidR="00367E00">
        <w:t xml:space="preserve"> </w:t>
      </w:r>
      <w:r>
        <w:t>2023</w:t>
      </w:r>
      <w:r w:rsidR="00367E00">
        <w:t xml:space="preserve"> </w:t>
      </w:r>
      <w:proofErr w:type="gramStart"/>
      <w:r>
        <w:t>as</w:t>
      </w:r>
      <w:r w:rsidR="00367E00">
        <w:t xml:space="preserve"> </w:t>
      </w:r>
      <w:r>
        <w:t>a</w:t>
      </w:r>
      <w:r w:rsidR="00367E00">
        <w:t xml:space="preserve"> </w:t>
      </w:r>
      <w:r>
        <w:t>result</w:t>
      </w:r>
      <w:r w:rsidR="00367E00">
        <w:t xml:space="preserve"> </w:t>
      </w:r>
      <w:r>
        <w:t>of</w:t>
      </w:r>
      <w:proofErr w:type="gramEnd"/>
      <w:r w:rsidR="00367E00">
        <w:t xml:space="preserve"> </w:t>
      </w:r>
      <w:r>
        <w:t>the</w:t>
      </w:r>
      <w:r w:rsidR="00367E00">
        <w:t xml:space="preserve"> </w:t>
      </w:r>
      <w:r>
        <w:t>$250</w:t>
      </w:r>
      <w:r w:rsidR="00367E00">
        <w:t xml:space="preserve"> </w:t>
      </w:r>
      <w:r>
        <w:t>Power</w:t>
      </w:r>
      <w:r w:rsidR="00367E00">
        <w:t xml:space="preserve"> </w:t>
      </w:r>
      <w:r>
        <w:t>Saving</w:t>
      </w:r>
      <w:r w:rsidR="00367E00">
        <w:t xml:space="preserve"> </w:t>
      </w:r>
      <w:r>
        <w:t>Bonus</w:t>
      </w:r>
      <w:r w:rsidR="00367E00">
        <w:t xml:space="preserve"> </w:t>
      </w:r>
      <w:r>
        <w:t>program.</w:t>
      </w:r>
      <w:r w:rsidR="00367E00">
        <w:t xml:space="preserve"> </w:t>
      </w:r>
      <w:r>
        <w:t>The</w:t>
      </w:r>
      <w:r w:rsidR="00367E00">
        <w:t xml:space="preserve"> </w:t>
      </w:r>
      <w:r>
        <w:t>program</w:t>
      </w:r>
      <w:r w:rsidR="00367E00">
        <w:t xml:space="preserve"> </w:t>
      </w:r>
      <w:r>
        <w:t>has</w:t>
      </w:r>
      <w:r w:rsidR="00367E00">
        <w:t xml:space="preserve"> </w:t>
      </w:r>
      <w:r>
        <w:t>ensured</w:t>
      </w:r>
      <w:r w:rsidR="00367E00">
        <w:t xml:space="preserve"> </w:t>
      </w:r>
      <w:r>
        <w:t>the</w:t>
      </w:r>
      <w:r w:rsidR="00367E00">
        <w:t xml:space="preserve"> </w:t>
      </w:r>
      <w:r>
        <w:t>Victorian</w:t>
      </w:r>
      <w:r w:rsidR="00367E00">
        <w:t xml:space="preserve"> </w:t>
      </w:r>
      <w:r>
        <w:t>Energy</w:t>
      </w:r>
      <w:r w:rsidR="00367E00">
        <w:t xml:space="preserve"> </w:t>
      </w:r>
      <w:r>
        <w:t>Compare</w:t>
      </w:r>
      <w:r w:rsidR="00367E00">
        <w:t xml:space="preserve"> </w:t>
      </w:r>
      <w:r>
        <w:t>website</w:t>
      </w:r>
      <w:r w:rsidR="00367E00">
        <w:t xml:space="preserve"> </w:t>
      </w:r>
      <w:r>
        <w:t>and</w:t>
      </w:r>
      <w:r w:rsidR="00367E00">
        <w:t xml:space="preserve"> </w:t>
      </w:r>
      <w:r>
        <w:t>its</w:t>
      </w:r>
      <w:r w:rsidR="00367E00">
        <w:t xml:space="preserve"> </w:t>
      </w:r>
      <w:r>
        <w:t>benefits</w:t>
      </w:r>
      <w:r w:rsidR="00367E00">
        <w:t xml:space="preserve"> </w:t>
      </w:r>
      <w:r>
        <w:t>are</w:t>
      </w:r>
      <w:r w:rsidR="00367E00">
        <w:t xml:space="preserve"> </w:t>
      </w:r>
      <w:r>
        <w:t>now</w:t>
      </w:r>
      <w:r w:rsidR="00367E00">
        <w:t xml:space="preserve"> </w:t>
      </w:r>
      <w:r>
        <w:t>well</w:t>
      </w:r>
      <w:r w:rsidR="00367E00">
        <w:t xml:space="preserve"> </w:t>
      </w:r>
      <w:r>
        <w:t>known</w:t>
      </w:r>
      <w:r w:rsidR="00367E00">
        <w:t xml:space="preserve"> </w:t>
      </w:r>
      <w:r>
        <w:t>among</w:t>
      </w:r>
      <w:r w:rsidR="00367E00">
        <w:t xml:space="preserve"> </w:t>
      </w:r>
      <w:proofErr w:type="gramStart"/>
      <w:r>
        <w:t>the</w:t>
      </w:r>
      <w:r w:rsidR="00367E00">
        <w:t xml:space="preserve"> </w:t>
      </w:r>
      <w:r>
        <w:t>majority</w:t>
      </w:r>
      <w:r w:rsidR="00367E00">
        <w:t xml:space="preserve"> </w:t>
      </w:r>
      <w:r>
        <w:t>of</w:t>
      </w:r>
      <w:proofErr w:type="gramEnd"/>
      <w:r w:rsidR="00367E00">
        <w:t xml:space="preserve"> </w:t>
      </w:r>
      <w:r>
        <w:t>Victorian</w:t>
      </w:r>
      <w:r w:rsidR="00367E00">
        <w:t xml:space="preserve"> </w:t>
      </w:r>
      <w:r>
        <w:t>energy</w:t>
      </w:r>
      <w:r w:rsidR="00367E00">
        <w:t xml:space="preserve"> </w:t>
      </w:r>
      <w:r>
        <w:t>consumers,</w:t>
      </w:r>
      <w:r w:rsidR="00367E00">
        <w:t xml:space="preserve"> </w:t>
      </w:r>
      <w:r>
        <w:t>and</w:t>
      </w:r>
      <w:r w:rsidR="00367E00">
        <w:t xml:space="preserve"> </w:t>
      </w:r>
      <w:r>
        <w:t>repeat</w:t>
      </w:r>
      <w:r w:rsidR="00367E00">
        <w:t xml:space="preserve"> </w:t>
      </w:r>
      <w:r>
        <w:t>traffic</w:t>
      </w:r>
      <w:r w:rsidR="00367E00">
        <w:t xml:space="preserve"> </w:t>
      </w:r>
      <w:r>
        <w:t>to</w:t>
      </w:r>
      <w:r w:rsidR="00367E00">
        <w:t xml:space="preserve"> </w:t>
      </w:r>
      <w:r>
        <w:t>the</w:t>
      </w:r>
      <w:r w:rsidR="00367E00">
        <w:t xml:space="preserve"> </w:t>
      </w:r>
      <w:r>
        <w:t>website</w:t>
      </w:r>
      <w:r w:rsidR="00367E00">
        <w:t xml:space="preserve"> </w:t>
      </w:r>
      <w:r>
        <w:t>has</w:t>
      </w:r>
      <w:r w:rsidR="00367E00">
        <w:t xml:space="preserve"> </w:t>
      </w:r>
      <w:r>
        <w:t>increased</w:t>
      </w:r>
      <w:r w:rsidR="00367E00">
        <w:t xml:space="preserve"> </w:t>
      </w:r>
      <w:r>
        <w:t>significantly</w:t>
      </w:r>
      <w:r w:rsidR="00367E00">
        <w:t xml:space="preserve"> </w:t>
      </w:r>
      <w:r>
        <w:t>as</w:t>
      </w:r>
      <w:r w:rsidR="00367E00">
        <w:t xml:space="preserve"> </w:t>
      </w:r>
      <w:r>
        <w:t>result</w:t>
      </w:r>
      <w:r w:rsidR="00367E00">
        <w:t xml:space="preserve"> </w:t>
      </w:r>
      <w:r>
        <w:t>of</w:t>
      </w:r>
      <w:r w:rsidR="00367E00">
        <w:t xml:space="preserve"> </w:t>
      </w:r>
      <w:r>
        <w:t>the</w:t>
      </w:r>
      <w:r w:rsidR="00367E00">
        <w:t xml:space="preserve"> </w:t>
      </w:r>
      <w:r>
        <w:t>program.</w:t>
      </w:r>
    </w:p>
    <w:p w14:paraId="09CD1E75" w14:textId="7BDCE9CF" w:rsidR="00B6595F" w:rsidRDefault="00B6595F" w:rsidP="00183DBB">
      <w:r>
        <w:t>The</w:t>
      </w:r>
      <w:r w:rsidR="00367E00">
        <w:t xml:space="preserve"> </w:t>
      </w:r>
      <w:r>
        <w:t>Victorian</w:t>
      </w:r>
      <w:r w:rsidR="00367E00">
        <w:t xml:space="preserve"> </w:t>
      </w:r>
      <w:r>
        <w:t>Energy</w:t>
      </w:r>
      <w:r w:rsidR="00367E00">
        <w:t xml:space="preserve"> </w:t>
      </w:r>
      <w:r>
        <w:t>Compare</w:t>
      </w:r>
      <w:r w:rsidR="00367E00">
        <w:t xml:space="preserve"> </w:t>
      </w:r>
      <w:r>
        <w:t>website</w:t>
      </w:r>
      <w:r w:rsidR="00367E00">
        <w:t xml:space="preserve"> </w:t>
      </w:r>
      <w:r>
        <w:t>continues</w:t>
      </w:r>
      <w:r w:rsidR="00367E00">
        <w:t xml:space="preserve"> </w:t>
      </w:r>
      <w:r>
        <w:t>to</w:t>
      </w:r>
      <w:r w:rsidR="00367E00">
        <w:t xml:space="preserve"> </w:t>
      </w:r>
      <w:r>
        <w:t>provide</w:t>
      </w:r>
      <w:r w:rsidR="00367E00">
        <w:t xml:space="preserve"> </w:t>
      </w:r>
      <w:r>
        <w:t>value</w:t>
      </w:r>
      <w:r w:rsidR="00367E00">
        <w:t xml:space="preserve"> </w:t>
      </w:r>
      <w:r>
        <w:t>to</w:t>
      </w:r>
      <w:r w:rsidR="00367E00">
        <w:t xml:space="preserve"> </w:t>
      </w:r>
      <w:r>
        <w:t>Victorian</w:t>
      </w:r>
      <w:r w:rsidR="00367E00">
        <w:t xml:space="preserve"> </w:t>
      </w:r>
      <w:r>
        <w:t>energy</w:t>
      </w:r>
      <w:r w:rsidR="00367E00">
        <w:t xml:space="preserve"> </w:t>
      </w:r>
      <w:r>
        <w:t>consumers.</w:t>
      </w:r>
      <w:r w:rsidR="00367E00">
        <w:t xml:space="preserve"> </w:t>
      </w:r>
      <w:r>
        <w:t>More</w:t>
      </w:r>
      <w:r w:rsidR="00367E00">
        <w:t xml:space="preserve"> </w:t>
      </w:r>
      <w:r>
        <w:t>than</w:t>
      </w:r>
      <w:r w:rsidR="00367E00">
        <w:t xml:space="preserve"> </w:t>
      </w:r>
      <w:r>
        <w:t>79%</w:t>
      </w:r>
      <w:r w:rsidR="00367E00">
        <w:t xml:space="preserve"> </w:t>
      </w:r>
      <w:r>
        <w:t>reported</w:t>
      </w:r>
      <w:r w:rsidR="00367E00">
        <w:t xml:space="preserve"> </w:t>
      </w:r>
      <w:r>
        <w:t>they</w:t>
      </w:r>
      <w:r w:rsidR="00367E00">
        <w:t xml:space="preserve"> </w:t>
      </w:r>
      <w:r>
        <w:t>had</w:t>
      </w:r>
      <w:r w:rsidR="00367E00">
        <w:t xml:space="preserve"> </w:t>
      </w:r>
      <w:r>
        <w:t>a</w:t>
      </w:r>
      <w:r w:rsidR="00367E00">
        <w:t xml:space="preserve"> </w:t>
      </w:r>
      <w:r>
        <w:t>positive</w:t>
      </w:r>
      <w:r w:rsidR="00367E00">
        <w:t xml:space="preserve"> </w:t>
      </w:r>
      <w:r>
        <w:t>experience</w:t>
      </w:r>
      <w:r w:rsidR="00367E00">
        <w:t xml:space="preserve"> </w:t>
      </w:r>
      <w:r>
        <w:t>in</w:t>
      </w:r>
      <w:r w:rsidR="00367E00">
        <w:t xml:space="preserve"> </w:t>
      </w:r>
      <w:r>
        <w:t>2023–24</w:t>
      </w:r>
      <w:r w:rsidR="00367E00">
        <w:t xml:space="preserve"> </w:t>
      </w:r>
      <w:r>
        <w:t>and</w:t>
      </w:r>
      <w:r w:rsidR="00367E00">
        <w:t xml:space="preserve"> </w:t>
      </w:r>
      <w:r>
        <w:t>more</w:t>
      </w:r>
      <w:r w:rsidR="00367E00">
        <w:t xml:space="preserve"> </w:t>
      </w:r>
      <w:r>
        <w:t>than</w:t>
      </w:r>
      <w:r w:rsidR="00367E00">
        <w:t xml:space="preserve"> </w:t>
      </w:r>
      <w:r>
        <w:t>61%</w:t>
      </w:r>
      <w:r w:rsidR="00367E00">
        <w:t xml:space="preserve"> </w:t>
      </w:r>
      <w:r>
        <w:t>reported</w:t>
      </w:r>
      <w:r w:rsidR="00367E00">
        <w:t xml:space="preserve"> </w:t>
      </w:r>
      <w:r>
        <w:t>they</w:t>
      </w:r>
      <w:r w:rsidR="00367E00">
        <w:t xml:space="preserve"> </w:t>
      </w:r>
      <w:r>
        <w:t>understand</w:t>
      </w:r>
      <w:r w:rsidR="00367E00">
        <w:t xml:space="preserve"> </w:t>
      </w:r>
      <w:r>
        <w:t>usage</w:t>
      </w:r>
      <w:r w:rsidR="00367E00">
        <w:t xml:space="preserve"> </w:t>
      </w:r>
      <w:r>
        <w:t>and</w:t>
      </w:r>
      <w:r w:rsidR="00367E00">
        <w:t xml:space="preserve"> </w:t>
      </w:r>
      <w:r>
        <w:t>energy</w:t>
      </w:r>
      <w:r w:rsidR="00367E00">
        <w:t xml:space="preserve"> </w:t>
      </w:r>
      <w:r>
        <w:t>costs</w:t>
      </w:r>
      <w:r w:rsidR="00367E00">
        <w:t xml:space="preserve"> </w:t>
      </w:r>
      <w:r>
        <w:t>better.</w:t>
      </w:r>
    </w:p>
    <w:p w14:paraId="73B83C26" w14:textId="3D43A555" w:rsidR="00B6595F" w:rsidRDefault="00B6595F" w:rsidP="00183DBB">
      <w:pPr>
        <w:pStyle w:val="FigureTableHeading"/>
      </w:pPr>
      <w:r>
        <w:t>Indicator:</w:t>
      </w:r>
      <w:r w:rsidR="00367E00">
        <w:t xml:space="preserve"> </w:t>
      </w:r>
      <w:r>
        <w:t>Proportion</w:t>
      </w:r>
      <w:r w:rsidR="00367E00">
        <w:t xml:space="preserve"> </w:t>
      </w:r>
      <w:r>
        <w:t>of</w:t>
      </w:r>
      <w:r w:rsidR="00367E00">
        <w:t xml:space="preserve"> </w:t>
      </w:r>
      <w:r>
        <w:t>new</w:t>
      </w:r>
      <w:r w:rsidR="00367E00">
        <w:t xml:space="preserve"> </w:t>
      </w:r>
      <w:r>
        <w:t>light</w:t>
      </w:r>
      <w:r w:rsidR="00367E00">
        <w:t xml:space="preserve"> </w:t>
      </w:r>
      <w:r>
        <w:t>vehicle</w:t>
      </w:r>
      <w:r w:rsidR="00367E00">
        <w:t xml:space="preserve"> </w:t>
      </w:r>
      <w:r>
        <w:t>sales</w:t>
      </w:r>
      <w:r w:rsidR="00367E00">
        <w:t xml:space="preserve"> </w:t>
      </w:r>
      <w:r>
        <w:t>in</w:t>
      </w:r>
      <w:r w:rsidR="00367E00">
        <w:t xml:space="preserve"> </w:t>
      </w:r>
      <w:r>
        <w:t>Victoria</w:t>
      </w:r>
      <w:r w:rsidR="00367E00">
        <w:t xml:space="preserve"> </w:t>
      </w:r>
      <w:r>
        <w:t>that</w:t>
      </w:r>
      <w:r w:rsidR="00367E00">
        <w:t xml:space="preserve"> </w:t>
      </w:r>
      <w:r>
        <w:t>are</w:t>
      </w:r>
      <w:r w:rsidR="00367E00">
        <w:t xml:space="preserve"> </w:t>
      </w:r>
      <w:r>
        <w:t>Zero</w:t>
      </w:r>
      <w:r w:rsidR="00367E00">
        <w:t xml:space="preserve"> </w:t>
      </w:r>
      <w:r>
        <w:t>Emissions</w:t>
      </w:r>
      <w:r w:rsidR="00367E00">
        <w:t xml:space="preserve"> </w:t>
      </w:r>
      <w:r>
        <w:t>Vehicles</w:t>
      </w:r>
    </w:p>
    <w:p w14:paraId="083B1631" w14:textId="6C756583" w:rsidR="00192E72" w:rsidRDefault="00192E72" w:rsidP="00183DBB">
      <w:r>
        <w:rPr>
          <w:noProof/>
        </w:rPr>
        <w:drawing>
          <wp:inline distT="0" distB="0" distL="0" distR="0" wp14:anchorId="6EC442E8" wp14:editId="3C63178A">
            <wp:extent cx="3005334" cy="1679451"/>
            <wp:effectExtent l="0" t="0" r="5080" b="0"/>
            <wp:docPr id="1103910795" name="Picture 7" descr="Graph showing Indicator: Proportion of new light vehicle sales in Victoria that are Zero Emissions Vehicles.&#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10795" name="Picture 7" descr="Graph showing Indicator: Proportion of new light vehicle sales in Victoria that are Zero Emissions Vehicles.&#10;Data in table below."/>
                    <pic:cNvPicPr/>
                  </pic:nvPicPr>
                  <pic:blipFill>
                    <a:blip r:embed="rId58"/>
                    <a:stretch>
                      <a:fillRect/>
                    </a:stretch>
                  </pic:blipFill>
                  <pic:spPr>
                    <a:xfrm>
                      <a:off x="0" y="0"/>
                      <a:ext cx="3005334" cy="1679451"/>
                    </a:xfrm>
                    <a:prstGeom prst="rect">
                      <a:avLst/>
                    </a:prstGeom>
                  </pic:spPr>
                </pic:pic>
              </a:graphicData>
            </a:graphic>
          </wp:inline>
        </w:drawing>
      </w:r>
    </w:p>
    <w:tbl>
      <w:tblPr>
        <w:tblStyle w:val="TableGrid"/>
        <w:tblW w:w="0" w:type="auto"/>
        <w:tblLook w:val="0620" w:firstRow="1" w:lastRow="0" w:firstColumn="0" w:lastColumn="0" w:noHBand="1" w:noVBand="1"/>
      </w:tblPr>
      <w:tblGrid>
        <w:gridCol w:w="3209"/>
        <w:gridCol w:w="3209"/>
        <w:gridCol w:w="3210"/>
      </w:tblGrid>
      <w:tr w:rsidR="00192E72" w14:paraId="201A97E2" w14:textId="77777777" w:rsidTr="00192E72">
        <w:tc>
          <w:tcPr>
            <w:tcW w:w="3209" w:type="dxa"/>
          </w:tcPr>
          <w:p w14:paraId="4BE8EC3E" w14:textId="1FD531C8" w:rsidR="00192E72" w:rsidRDefault="00192E72" w:rsidP="00192E72">
            <w:pPr>
              <w:pStyle w:val="TableColumnHeading"/>
            </w:pPr>
            <w:bookmarkStart w:id="39" w:name="TableColumnTitle_15"/>
            <w:bookmarkEnd w:id="39"/>
            <w:r>
              <w:t>2021-22</w:t>
            </w:r>
          </w:p>
        </w:tc>
        <w:tc>
          <w:tcPr>
            <w:tcW w:w="3209" w:type="dxa"/>
          </w:tcPr>
          <w:p w14:paraId="41BBE947" w14:textId="76C9C0AD" w:rsidR="00192E72" w:rsidRDefault="00192E72" w:rsidP="00192E72">
            <w:pPr>
              <w:pStyle w:val="TableColumnHeading"/>
            </w:pPr>
            <w:r>
              <w:t>2022-23</w:t>
            </w:r>
          </w:p>
        </w:tc>
        <w:tc>
          <w:tcPr>
            <w:tcW w:w="3210" w:type="dxa"/>
          </w:tcPr>
          <w:p w14:paraId="60F13211" w14:textId="33590AB7" w:rsidR="00192E72" w:rsidRDefault="00192E72" w:rsidP="00192E72">
            <w:pPr>
              <w:pStyle w:val="TableColumnHeading"/>
            </w:pPr>
            <w:r>
              <w:t>2023-24</w:t>
            </w:r>
          </w:p>
        </w:tc>
      </w:tr>
      <w:tr w:rsidR="00192E72" w14:paraId="206DD3B6" w14:textId="77777777" w:rsidTr="00192E72">
        <w:tc>
          <w:tcPr>
            <w:tcW w:w="3209" w:type="dxa"/>
          </w:tcPr>
          <w:p w14:paraId="37418D8C" w14:textId="2FA585E8" w:rsidR="00192E72" w:rsidRDefault="00192E72" w:rsidP="00192E72">
            <w:pPr>
              <w:pStyle w:val="TableCopy"/>
            </w:pPr>
            <w:r>
              <w:t>2.0%</w:t>
            </w:r>
          </w:p>
        </w:tc>
        <w:tc>
          <w:tcPr>
            <w:tcW w:w="3209" w:type="dxa"/>
          </w:tcPr>
          <w:p w14:paraId="68E00288" w14:textId="4409A511" w:rsidR="00192E72" w:rsidRDefault="00192E72" w:rsidP="00192E72">
            <w:pPr>
              <w:pStyle w:val="TableCopy"/>
            </w:pPr>
            <w:r>
              <w:t>7.8%</w:t>
            </w:r>
          </w:p>
        </w:tc>
        <w:tc>
          <w:tcPr>
            <w:tcW w:w="3210" w:type="dxa"/>
          </w:tcPr>
          <w:p w14:paraId="74CE10F7" w14:textId="6C8111EC" w:rsidR="00192E72" w:rsidRDefault="00192E72" w:rsidP="00192E72">
            <w:pPr>
              <w:pStyle w:val="TableCopy"/>
            </w:pPr>
            <w:r>
              <w:t>7.9%</w:t>
            </w:r>
          </w:p>
        </w:tc>
      </w:tr>
    </w:tbl>
    <w:p w14:paraId="283B5E46" w14:textId="77777777" w:rsidR="00192E72" w:rsidRDefault="00192E72" w:rsidP="00183DBB"/>
    <w:p w14:paraId="58798407" w14:textId="05F7A329" w:rsidR="00B6595F" w:rsidRDefault="00B6595F" w:rsidP="00183DBB">
      <w:r>
        <w:t>This</w:t>
      </w:r>
      <w:r w:rsidR="00367E00">
        <w:t xml:space="preserve"> </w:t>
      </w:r>
      <w:r>
        <w:t>new</w:t>
      </w:r>
      <w:r w:rsidR="00367E00">
        <w:t xml:space="preserve"> </w:t>
      </w:r>
      <w:r>
        <w:t>indicator</w:t>
      </w:r>
      <w:r w:rsidR="00367E00">
        <w:t xml:space="preserve"> </w:t>
      </w:r>
      <w:r>
        <w:t>for</w:t>
      </w:r>
      <w:r w:rsidR="00367E00">
        <w:t xml:space="preserve"> </w:t>
      </w:r>
      <w:r>
        <w:t>2023–24</w:t>
      </w:r>
      <w:r w:rsidR="00367E00">
        <w:t xml:space="preserve"> </w:t>
      </w:r>
      <w:r>
        <w:t>reports</w:t>
      </w:r>
      <w:r w:rsidR="00367E00">
        <w:t xml:space="preserve"> </w:t>
      </w:r>
      <w:r>
        <w:t>on</w:t>
      </w:r>
      <w:r w:rsidR="00367E00">
        <w:t xml:space="preserve"> </w:t>
      </w:r>
      <w:r>
        <w:t>new</w:t>
      </w:r>
      <w:r w:rsidR="00367E00">
        <w:t xml:space="preserve"> </w:t>
      </w:r>
      <w:r>
        <w:t>light</w:t>
      </w:r>
      <w:r w:rsidR="00367E00">
        <w:t xml:space="preserve"> </w:t>
      </w:r>
      <w:r>
        <w:t>vehicle</w:t>
      </w:r>
      <w:r w:rsidR="00367E00">
        <w:t xml:space="preserve"> </w:t>
      </w:r>
      <w:r>
        <w:t>sales</w:t>
      </w:r>
      <w:r w:rsidR="00367E00">
        <w:t xml:space="preserve"> </w:t>
      </w:r>
      <w:r>
        <w:t>in</w:t>
      </w:r>
      <w:r w:rsidR="00367E00">
        <w:t xml:space="preserve"> </w:t>
      </w:r>
      <w:r>
        <w:t>Victoria</w:t>
      </w:r>
      <w:r w:rsidR="00367E00">
        <w:t xml:space="preserve"> </w:t>
      </w:r>
      <w:r>
        <w:t>that</w:t>
      </w:r>
      <w:r w:rsidR="00367E00">
        <w:t xml:space="preserve"> </w:t>
      </w:r>
      <w:r>
        <w:t>are</w:t>
      </w:r>
      <w:r w:rsidR="00367E00">
        <w:t xml:space="preserve"> </w:t>
      </w:r>
      <w:r>
        <w:t>Zero</w:t>
      </w:r>
      <w:r w:rsidR="00367E00">
        <w:t xml:space="preserve"> </w:t>
      </w:r>
      <w:r>
        <w:t>Emissions</w:t>
      </w:r>
      <w:r w:rsidR="00367E00">
        <w:t xml:space="preserve"> </w:t>
      </w:r>
      <w:r>
        <w:t>Vehicles</w:t>
      </w:r>
      <w:r w:rsidR="00367E00">
        <w:t xml:space="preserve"> </w:t>
      </w:r>
      <w:r>
        <w:t>as</w:t>
      </w:r>
      <w:r w:rsidR="00367E00">
        <w:t xml:space="preserve"> </w:t>
      </w:r>
      <w:r>
        <w:t>a</w:t>
      </w:r>
      <w:r w:rsidR="00367E00">
        <w:t xml:space="preserve"> </w:t>
      </w:r>
      <w:r>
        <w:t>proportion</w:t>
      </w:r>
      <w:r w:rsidR="00367E00">
        <w:t xml:space="preserve"> </w:t>
      </w:r>
      <w:r>
        <w:t>of</w:t>
      </w:r>
      <w:r w:rsidR="00367E00">
        <w:t xml:space="preserve"> </w:t>
      </w:r>
      <w:r>
        <w:t>all</w:t>
      </w:r>
      <w:r w:rsidR="00367E00">
        <w:t xml:space="preserve"> </w:t>
      </w:r>
      <w:r>
        <w:t>vehicle</w:t>
      </w:r>
      <w:r w:rsidR="00367E00">
        <w:t xml:space="preserve"> </w:t>
      </w:r>
      <w:r>
        <w:t>sales.</w:t>
      </w:r>
      <w:r w:rsidR="00367E00">
        <w:t xml:space="preserve"> </w:t>
      </w:r>
    </w:p>
    <w:p w14:paraId="48CAE911" w14:textId="21088E96" w:rsidR="00B6595F" w:rsidRDefault="00B6595F" w:rsidP="00183DBB">
      <w:r>
        <w:t>Victoria’s</w:t>
      </w:r>
      <w:r w:rsidR="00367E00">
        <w:t xml:space="preserve"> </w:t>
      </w:r>
      <w:r>
        <w:t>Zero</w:t>
      </w:r>
      <w:r w:rsidR="00367E00">
        <w:t xml:space="preserve"> </w:t>
      </w:r>
      <w:r>
        <w:t>Emission</w:t>
      </w:r>
      <w:r w:rsidR="00367E00">
        <w:t xml:space="preserve"> </w:t>
      </w:r>
      <w:r>
        <w:t>Vehicle</w:t>
      </w:r>
      <w:r w:rsidR="00367E00">
        <w:t xml:space="preserve"> </w:t>
      </w:r>
      <w:r>
        <w:t>(ZEV)</w:t>
      </w:r>
      <w:r w:rsidR="00367E00">
        <w:t xml:space="preserve"> </w:t>
      </w:r>
      <w:r>
        <w:t>Roadmap</w:t>
      </w:r>
      <w:r w:rsidR="00367E00">
        <w:t xml:space="preserve"> </w:t>
      </w:r>
      <w:r>
        <w:t>sets</w:t>
      </w:r>
      <w:r w:rsidR="00367E00">
        <w:t xml:space="preserve"> </w:t>
      </w:r>
      <w:r>
        <w:t>a</w:t>
      </w:r>
      <w:r w:rsidR="00367E00">
        <w:t xml:space="preserve"> </w:t>
      </w:r>
      <w:r>
        <w:t>target</w:t>
      </w:r>
      <w:r w:rsidR="00367E00">
        <w:t xml:space="preserve"> </w:t>
      </w:r>
      <w:r>
        <w:t>of</w:t>
      </w:r>
      <w:r w:rsidR="00367E00">
        <w:t xml:space="preserve"> </w:t>
      </w:r>
      <w:r>
        <w:t>50%</w:t>
      </w:r>
      <w:r w:rsidR="00367E00">
        <w:t xml:space="preserve"> </w:t>
      </w:r>
      <w:r>
        <w:t>of</w:t>
      </w:r>
      <w:r w:rsidR="00367E00">
        <w:t xml:space="preserve"> </w:t>
      </w:r>
      <w:r>
        <w:t>new</w:t>
      </w:r>
      <w:r w:rsidR="00367E00">
        <w:t xml:space="preserve"> </w:t>
      </w:r>
      <w:r>
        <w:t>light</w:t>
      </w:r>
      <w:r w:rsidR="00367E00">
        <w:t xml:space="preserve"> </w:t>
      </w:r>
      <w:r>
        <w:t>vehicle</w:t>
      </w:r>
      <w:r w:rsidR="00367E00">
        <w:t xml:space="preserve"> </w:t>
      </w:r>
      <w:r>
        <w:t>sales</w:t>
      </w:r>
      <w:r w:rsidR="00367E00">
        <w:t xml:space="preserve"> </w:t>
      </w:r>
      <w:r>
        <w:t>to</w:t>
      </w:r>
      <w:r w:rsidR="00367E00">
        <w:t xml:space="preserve"> </w:t>
      </w:r>
      <w:r>
        <w:t>be</w:t>
      </w:r>
      <w:r w:rsidR="00367E00">
        <w:t xml:space="preserve"> </w:t>
      </w:r>
      <w:r>
        <w:t>zero</w:t>
      </w:r>
      <w:r w:rsidR="00367E00">
        <w:t xml:space="preserve"> </w:t>
      </w:r>
      <w:r>
        <w:t>emissions</w:t>
      </w:r>
      <w:r w:rsidR="00367E00">
        <w:t xml:space="preserve"> </w:t>
      </w:r>
      <w:r>
        <w:t>by</w:t>
      </w:r>
      <w:r w:rsidR="00367E00">
        <w:t xml:space="preserve"> </w:t>
      </w:r>
      <w:r>
        <w:t>2030.</w:t>
      </w:r>
    </w:p>
    <w:p w14:paraId="2B5C19ED" w14:textId="2EE95C10" w:rsidR="00B6595F" w:rsidRDefault="00B6595F" w:rsidP="00183DBB">
      <w:r>
        <w:lastRenderedPageBreak/>
        <w:t>Of</w:t>
      </w:r>
      <w:r w:rsidR="00367E00">
        <w:t xml:space="preserve"> </w:t>
      </w:r>
      <w:r>
        <w:t>the</w:t>
      </w:r>
      <w:r w:rsidR="00367E00">
        <w:t xml:space="preserve"> </w:t>
      </w:r>
      <w:r>
        <w:t>164,186</w:t>
      </w:r>
      <w:r w:rsidR="00367E00">
        <w:t xml:space="preserve"> </w:t>
      </w:r>
      <w:r>
        <w:t>new</w:t>
      </w:r>
      <w:r w:rsidR="00367E00">
        <w:t xml:space="preserve"> </w:t>
      </w:r>
      <w:r>
        <w:t>light</w:t>
      </w:r>
      <w:r w:rsidR="00367E00">
        <w:t xml:space="preserve"> </w:t>
      </w:r>
      <w:r>
        <w:t>vehicles</w:t>
      </w:r>
      <w:r w:rsidR="00367E00">
        <w:t xml:space="preserve"> </w:t>
      </w:r>
      <w:r>
        <w:t>sold</w:t>
      </w:r>
      <w:r w:rsidR="00367E00">
        <w:t xml:space="preserve"> </w:t>
      </w:r>
      <w:r>
        <w:t>in</w:t>
      </w:r>
      <w:r w:rsidR="00367E00">
        <w:t xml:space="preserve"> </w:t>
      </w:r>
      <w:r>
        <w:t>Victoria</w:t>
      </w:r>
      <w:r w:rsidR="00367E00">
        <w:t xml:space="preserve"> </w:t>
      </w:r>
      <w:r>
        <w:t>in</w:t>
      </w:r>
      <w:r w:rsidR="00367E00">
        <w:t xml:space="preserve"> </w:t>
      </w:r>
      <w:r>
        <w:t>2023–24,</w:t>
      </w:r>
      <w:r w:rsidR="00367E00">
        <w:t xml:space="preserve"> </w:t>
      </w:r>
      <w:r>
        <w:t>7.9%</w:t>
      </w:r>
      <w:r w:rsidR="00367E00">
        <w:t xml:space="preserve"> </w:t>
      </w:r>
      <w:r>
        <w:t>were</w:t>
      </w:r>
      <w:r w:rsidR="00367E00">
        <w:t xml:space="preserve"> </w:t>
      </w:r>
      <w:r>
        <w:t>ZEVs.</w:t>
      </w:r>
      <w:r w:rsidR="00367E00">
        <w:t xml:space="preserve"> </w:t>
      </w:r>
      <w:r>
        <w:t>While</w:t>
      </w:r>
      <w:r w:rsidR="00367E00">
        <w:t xml:space="preserve"> </w:t>
      </w:r>
      <w:r>
        <w:t>the</w:t>
      </w:r>
      <w:r w:rsidR="00367E00">
        <w:t xml:space="preserve"> </w:t>
      </w:r>
      <w:r>
        <w:t>overall</w:t>
      </w:r>
      <w:r w:rsidR="00367E00">
        <w:t xml:space="preserve"> </w:t>
      </w:r>
      <w:r>
        <w:t>market</w:t>
      </w:r>
      <w:r w:rsidR="00367E00">
        <w:t xml:space="preserve"> </w:t>
      </w:r>
      <w:r>
        <w:t>share</w:t>
      </w:r>
      <w:r w:rsidR="00367E00">
        <w:t xml:space="preserve"> </w:t>
      </w:r>
      <w:r>
        <w:t>increase</w:t>
      </w:r>
      <w:r w:rsidR="00367E00">
        <w:t xml:space="preserve"> </w:t>
      </w:r>
      <w:r>
        <w:t>of</w:t>
      </w:r>
      <w:r w:rsidR="00367E00">
        <w:t xml:space="preserve"> </w:t>
      </w:r>
      <w:r>
        <w:t>ZEVs</w:t>
      </w:r>
      <w:r w:rsidR="00367E00">
        <w:t xml:space="preserve"> </w:t>
      </w:r>
      <w:r>
        <w:t>only</w:t>
      </w:r>
      <w:r w:rsidR="00367E00">
        <w:t xml:space="preserve"> </w:t>
      </w:r>
      <w:r>
        <w:t>increased</w:t>
      </w:r>
      <w:r w:rsidR="00367E00">
        <w:t xml:space="preserve"> </w:t>
      </w:r>
      <w:r>
        <w:t>by</w:t>
      </w:r>
      <w:r w:rsidR="00367E00">
        <w:t xml:space="preserve"> </w:t>
      </w:r>
      <w:r>
        <w:t>0.1</w:t>
      </w:r>
      <w:r w:rsidR="00367E00">
        <w:t xml:space="preserve"> </w:t>
      </w:r>
      <w:r>
        <w:t>percentage</w:t>
      </w:r>
      <w:r w:rsidR="00367E00">
        <w:t xml:space="preserve"> </w:t>
      </w:r>
      <w:r>
        <w:t>points</w:t>
      </w:r>
      <w:r w:rsidR="00367E00">
        <w:t xml:space="preserve"> </w:t>
      </w:r>
      <w:r>
        <w:t>compared</w:t>
      </w:r>
      <w:r w:rsidR="00367E00">
        <w:t xml:space="preserve"> </w:t>
      </w:r>
      <w:r>
        <w:t>to</w:t>
      </w:r>
      <w:r w:rsidR="00367E00">
        <w:t xml:space="preserve"> </w:t>
      </w:r>
      <w:r>
        <w:t>2022–23,</w:t>
      </w:r>
      <w:r w:rsidR="00367E00">
        <w:t xml:space="preserve"> </w:t>
      </w:r>
      <w:r>
        <w:t>total</w:t>
      </w:r>
      <w:r w:rsidR="00367E00">
        <w:t xml:space="preserve"> </w:t>
      </w:r>
      <w:r>
        <w:t>ZEV</w:t>
      </w:r>
      <w:r w:rsidR="00367E00">
        <w:t xml:space="preserve"> </w:t>
      </w:r>
      <w:r>
        <w:t>sales</w:t>
      </w:r>
      <w:r w:rsidR="00367E00">
        <w:t xml:space="preserve"> </w:t>
      </w:r>
      <w:r>
        <w:t>in</w:t>
      </w:r>
      <w:r w:rsidR="00367E00">
        <w:t xml:space="preserve"> </w:t>
      </w:r>
      <w:r>
        <w:t>Victoria</w:t>
      </w:r>
      <w:r w:rsidR="00367E00">
        <w:t xml:space="preserve"> </w:t>
      </w:r>
      <w:r>
        <w:t>was</w:t>
      </w:r>
      <w:r w:rsidR="00367E00">
        <w:t xml:space="preserve"> </w:t>
      </w:r>
      <w:r>
        <w:t>higher</w:t>
      </w:r>
      <w:r w:rsidR="00367E00">
        <w:t xml:space="preserve"> </w:t>
      </w:r>
      <w:r>
        <w:t>by</w:t>
      </w:r>
      <w:r w:rsidR="00367E00">
        <w:t xml:space="preserve"> </w:t>
      </w:r>
      <w:r>
        <w:t>11.8%</w:t>
      </w:r>
      <w:r w:rsidR="00367E00">
        <w:t xml:space="preserve"> </w:t>
      </w:r>
      <w:r>
        <w:t>relative</w:t>
      </w:r>
      <w:r w:rsidR="00367E00">
        <w:t xml:space="preserve"> </w:t>
      </w:r>
      <w:r>
        <w:t>to</w:t>
      </w:r>
      <w:r w:rsidR="00367E00">
        <w:t xml:space="preserve"> </w:t>
      </w:r>
      <w:r>
        <w:t>2022–23.</w:t>
      </w:r>
      <w:r w:rsidR="00367E00">
        <w:t xml:space="preserve"> </w:t>
      </w:r>
    </w:p>
    <w:p w14:paraId="075B7065" w14:textId="05D1F313" w:rsidR="00B6595F" w:rsidRDefault="00B6595F" w:rsidP="00183DBB">
      <w:pPr>
        <w:rPr>
          <w:spacing w:val="2"/>
        </w:rPr>
      </w:pPr>
      <w:r>
        <w:t>This</w:t>
      </w:r>
      <w:r w:rsidR="00367E00">
        <w:t xml:space="preserve"> </w:t>
      </w:r>
      <w:r>
        <w:t>indicator</w:t>
      </w:r>
      <w:r w:rsidR="00367E00">
        <w:t xml:space="preserve"> </w:t>
      </w:r>
      <w:r>
        <w:t>reflects</w:t>
      </w:r>
      <w:r w:rsidR="00367E00">
        <w:t xml:space="preserve"> </w:t>
      </w:r>
      <w:r>
        <w:t>the</w:t>
      </w:r>
      <w:r w:rsidR="00367E00">
        <w:t xml:space="preserve"> </w:t>
      </w:r>
      <w:r>
        <w:t>success</w:t>
      </w:r>
      <w:r w:rsidR="00367E00">
        <w:t xml:space="preserve"> </w:t>
      </w:r>
      <w:r>
        <w:t>of</w:t>
      </w:r>
      <w:r w:rsidR="00367E00">
        <w:t xml:space="preserve"> </w:t>
      </w:r>
      <w:r>
        <w:t>policies</w:t>
      </w:r>
      <w:r w:rsidR="00367E00">
        <w:t xml:space="preserve"> </w:t>
      </w:r>
      <w:r>
        <w:t>and</w:t>
      </w:r>
      <w:r w:rsidR="00367E00">
        <w:t xml:space="preserve"> </w:t>
      </w:r>
      <w:r>
        <w:rPr>
          <w:spacing w:val="1"/>
        </w:rPr>
        <w:t>programs</w:t>
      </w:r>
      <w:r w:rsidR="00367E00">
        <w:rPr>
          <w:spacing w:val="1"/>
        </w:rPr>
        <w:t xml:space="preserve"> </w:t>
      </w:r>
      <w:r>
        <w:rPr>
          <w:spacing w:val="1"/>
        </w:rPr>
        <w:t>supporting</w:t>
      </w:r>
      <w:r w:rsidR="00367E00">
        <w:rPr>
          <w:spacing w:val="1"/>
        </w:rPr>
        <w:t xml:space="preserve"> </w:t>
      </w:r>
      <w:r>
        <w:rPr>
          <w:spacing w:val="1"/>
        </w:rPr>
        <w:t>Victoria’s</w:t>
      </w:r>
      <w:r w:rsidR="00367E00">
        <w:rPr>
          <w:spacing w:val="1"/>
        </w:rPr>
        <w:t xml:space="preserve"> </w:t>
      </w:r>
      <w:r>
        <w:rPr>
          <w:spacing w:val="1"/>
        </w:rPr>
        <w:t>ZEV</w:t>
      </w:r>
      <w:r w:rsidR="00367E00">
        <w:rPr>
          <w:spacing w:val="1"/>
        </w:rPr>
        <w:t xml:space="preserve"> </w:t>
      </w:r>
      <w:r>
        <w:rPr>
          <w:spacing w:val="1"/>
        </w:rPr>
        <w:t>Roadmap.</w:t>
      </w:r>
      <w:r w:rsidR="00367E00">
        <w:rPr>
          <w:spacing w:val="1"/>
        </w:rPr>
        <w:t xml:space="preserve"> </w:t>
      </w:r>
      <w:r>
        <w:t>Such</w:t>
      </w:r>
      <w:r w:rsidR="00367E00">
        <w:t xml:space="preserve"> </w:t>
      </w:r>
      <w:r>
        <w:t>programs</w:t>
      </w:r>
      <w:r w:rsidR="00367E00">
        <w:t xml:space="preserve"> </w:t>
      </w:r>
      <w:r>
        <w:t>include</w:t>
      </w:r>
      <w:r w:rsidR="00367E00">
        <w:t xml:space="preserve"> </w:t>
      </w:r>
      <w:r>
        <w:t>the</w:t>
      </w:r>
      <w:r w:rsidR="00367E00">
        <w:t xml:space="preserve"> </w:t>
      </w:r>
      <w:r>
        <w:t>roll-out</w:t>
      </w:r>
      <w:r w:rsidR="00367E00">
        <w:t xml:space="preserve"> </w:t>
      </w:r>
      <w:r>
        <w:t>of</w:t>
      </w:r>
      <w:r w:rsidR="00367E00">
        <w:t xml:space="preserve"> </w:t>
      </w:r>
      <w:r>
        <w:t>electric</w:t>
      </w:r>
      <w:r w:rsidR="00367E00">
        <w:t xml:space="preserve"> </w:t>
      </w:r>
      <w:r>
        <w:t>vehicle</w:t>
      </w:r>
      <w:r w:rsidR="00367E00">
        <w:t xml:space="preserve"> </w:t>
      </w:r>
      <w:r>
        <w:rPr>
          <w:spacing w:val="2"/>
        </w:rPr>
        <w:t>charging</w:t>
      </w:r>
      <w:r w:rsidR="00367E00">
        <w:rPr>
          <w:spacing w:val="2"/>
        </w:rPr>
        <w:t xml:space="preserve"> </w:t>
      </w:r>
      <w:r>
        <w:rPr>
          <w:spacing w:val="2"/>
        </w:rPr>
        <w:t>infrastructure</w:t>
      </w:r>
      <w:r w:rsidR="00367E00">
        <w:rPr>
          <w:spacing w:val="2"/>
        </w:rPr>
        <w:t xml:space="preserve"> </w:t>
      </w:r>
      <w:r>
        <w:rPr>
          <w:spacing w:val="2"/>
        </w:rPr>
        <w:t>across</w:t>
      </w:r>
      <w:r w:rsidR="00367E00">
        <w:rPr>
          <w:spacing w:val="2"/>
        </w:rPr>
        <w:t xml:space="preserve"> </w:t>
      </w:r>
      <w:r>
        <w:rPr>
          <w:spacing w:val="2"/>
        </w:rPr>
        <w:t>regional</w:t>
      </w:r>
      <w:r w:rsidR="00367E00">
        <w:rPr>
          <w:spacing w:val="2"/>
        </w:rPr>
        <w:t xml:space="preserve"> </w:t>
      </w:r>
      <w:r>
        <w:rPr>
          <w:spacing w:val="2"/>
        </w:rPr>
        <w:t>Victoria</w:t>
      </w:r>
      <w:r w:rsidR="00367E00">
        <w:rPr>
          <w:spacing w:val="2"/>
        </w:rPr>
        <w:t xml:space="preserve"> </w:t>
      </w:r>
      <w:r>
        <w:rPr>
          <w:spacing w:val="2"/>
        </w:rPr>
        <w:t>and</w:t>
      </w:r>
      <w:r w:rsidR="00367E00">
        <w:rPr>
          <w:spacing w:val="2"/>
        </w:rPr>
        <w:t xml:space="preserve"> </w:t>
      </w:r>
      <w:r>
        <w:rPr>
          <w:spacing w:val="2"/>
        </w:rPr>
        <w:t>the</w:t>
      </w:r>
      <w:r w:rsidR="00367E00">
        <w:rPr>
          <w:spacing w:val="2"/>
        </w:rPr>
        <w:t xml:space="preserve"> </w:t>
      </w:r>
      <w:r>
        <w:rPr>
          <w:spacing w:val="2"/>
        </w:rPr>
        <w:t>previous</w:t>
      </w:r>
      <w:r w:rsidR="00367E00">
        <w:rPr>
          <w:spacing w:val="2"/>
        </w:rPr>
        <w:t xml:space="preserve"> </w:t>
      </w:r>
      <w:r>
        <w:rPr>
          <w:spacing w:val="2"/>
        </w:rPr>
        <w:t>ZEV</w:t>
      </w:r>
      <w:r w:rsidR="00367E00">
        <w:rPr>
          <w:spacing w:val="2"/>
        </w:rPr>
        <w:t xml:space="preserve"> </w:t>
      </w:r>
      <w:r>
        <w:rPr>
          <w:spacing w:val="2"/>
        </w:rPr>
        <w:t>subsidy</w:t>
      </w:r>
      <w:r w:rsidR="00367E00">
        <w:rPr>
          <w:spacing w:val="2"/>
        </w:rPr>
        <w:t xml:space="preserve"> </w:t>
      </w:r>
      <w:r>
        <w:rPr>
          <w:spacing w:val="2"/>
        </w:rPr>
        <w:t>program.</w:t>
      </w:r>
      <w:r w:rsidR="00367E00">
        <w:rPr>
          <w:spacing w:val="2"/>
        </w:rPr>
        <w:t xml:space="preserve"> </w:t>
      </w:r>
      <w:r>
        <w:rPr>
          <w:spacing w:val="2"/>
        </w:rPr>
        <w:t>Since</w:t>
      </w:r>
      <w:r w:rsidR="00367E00">
        <w:rPr>
          <w:spacing w:val="2"/>
        </w:rPr>
        <w:t xml:space="preserve"> </w:t>
      </w:r>
      <w:r>
        <w:rPr>
          <w:spacing w:val="2"/>
        </w:rPr>
        <w:t>commencement</w:t>
      </w:r>
      <w:r w:rsidR="00367E00">
        <w:rPr>
          <w:spacing w:val="2"/>
        </w:rPr>
        <w:t xml:space="preserve"> </w:t>
      </w:r>
      <w:r>
        <w:rPr>
          <w:spacing w:val="2"/>
        </w:rPr>
        <w:t>of</w:t>
      </w:r>
      <w:r w:rsidR="00367E00">
        <w:rPr>
          <w:spacing w:val="2"/>
        </w:rPr>
        <w:t xml:space="preserve"> </w:t>
      </w:r>
      <w:r>
        <w:rPr>
          <w:spacing w:val="2"/>
        </w:rPr>
        <w:t>the</w:t>
      </w:r>
      <w:r w:rsidR="00367E00">
        <w:rPr>
          <w:spacing w:val="2"/>
        </w:rPr>
        <w:t xml:space="preserve"> </w:t>
      </w:r>
      <w:r>
        <w:rPr>
          <w:spacing w:val="2"/>
        </w:rPr>
        <w:t>ZEV</w:t>
      </w:r>
      <w:r w:rsidR="00367E00">
        <w:rPr>
          <w:spacing w:val="2"/>
        </w:rPr>
        <w:t xml:space="preserve"> </w:t>
      </w:r>
      <w:r>
        <w:rPr>
          <w:spacing w:val="2"/>
        </w:rPr>
        <w:t>subsidy</w:t>
      </w:r>
      <w:r w:rsidR="00367E00">
        <w:rPr>
          <w:spacing w:val="2"/>
        </w:rPr>
        <w:t xml:space="preserve"> </w:t>
      </w:r>
      <w:r>
        <w:rPr>
          <w:spacing w:val="2"/>
        </w:rPr>
        <w:t>program</w:t>
      </w:r>
      <w:r w:rsidR="00367E00">
        <w:rPr>
          <w:spacing w:val="2"/>
        </w:rPr>
        <w:t xml:space="preserve"> </w:t>
      </w:r>
      <w:r>
        <w:rPr>
          <w:spacing w:val="2"/>
        </w:rPr>
        <w:t>on</w:t>
      </w:r>
      <w:r w:rsidR="00367E00">
        <w:rPr>
          <w:spacing w:val="2"/>
        </w:rPr>
        <w:t xml:space="preserve"> </w:t>
      </w:r>
      <w:r>
        <w:rPr>
          <w:spacing w:val="2"/>
        </w:rPr>
        <w:t>1</w:t>
      </w:r>
      <w:r w:rsidR="00367E00">
        <w:rPr>
          <w:spacing w:val="2"/>
        </w:rPr>
        <w:t xml:space="preserve"> </w:t>
      </w:r>
      <w:r>
        <w:rPr>
          <w:spacing w:val="2"/>
        </w:rPr>
        <w:t>May</w:t>
      </w:r>
      <w:r w:rsidR="00367E00">
        <w:rPr>
          <w:spacing w:val="2"/>
        </w:rPr>
        <w:t xml:space="preserve"> </w:t>
      </w:r>
      <w:r>
        <w:rPr>
          <w:spacing w:val="2"/>
        </w:rPr>
        <w:t>2021</w:t>
      </w:r>
      <w:r w:rsidR="00367E00">
        <w:rPr>
          <w:spacing w:val="2"/>
        </w:rPr>
        <w:t xml:space="preserve"> </w:t>
      </w:r>
      <w:r>
        <w:rPr>
          <w:spacing w:val="2"/>
        </w:rPr>
        <w:t>to</w:t>
      </w:r>
      <w:r w:rsidR="00367E00">
        <w:rPr>
          <w:spacing w:val="2"/>
        </w:rPr>
        <w:t xml:space="preserve"> </w:t>
      </w:r>
      <w:r>
        <w:rPr>
          <w:spacing w:val="2"/>
        </w:rPr>
        <w:t>its</w:t>
      </w:r>
      <w:r w:rsidR="00367E00">
        <w:rPr>
          <w:spacing w:val="2"/>
        </w:rPr>
        <w:t xml:space="preserve"> </w:t>
      </w:r>
      <w:r>
        <w:rPr>
          <w:spacing w:val="2"/>
        </w:rPr>
        <w:t>conclusion</w:t>
      </w:r>
      <w:r w:rsidR="00367E00">
        <w:rPr>
          <w:spacing w:val="2"/>
        </w:rPr>
        <w:t xml:space="preserve"> </w:t>
      </w:r>
      <w:r>
        <w:rPr>
          <w:spacing w:val="2"/>
        </w:rPr>
        <w:t>on</w:t>
      </w:r>
      <w:r w:rsidR="00367E00">
        <w:rPr>
          <w:spacing w:val="2"/>
        </w:rPr>
        <w:t xml:space="preserve"> </w:t>
      </w:r>
      <w:r>
        <w:rPr>
          <w:spacing w:val="2"/>
        </w:rPr>
        <w:t>30</w:t>
      </w:r>
      <w:r w:rsidR="00367E00">
        <w:rPr>
          <w:spacing w:val="2"/>
        </w:rPr>
        <w:t xml:space="preserve"> </w:t>
      </w:r>
      <w:r>
        <w:rPr>
          <w:spacing w:val="2"/>
        </w:rPr>
        <w:t>June</w:t>
      </w:r>
      <w:r w:rsidR="00367E00">
        <w:rPr>
          <w:spacing w:val="2"/>
        </w:rPr>
        <w:t xml:space="preserve"> </w:t>
      </w:r>
      <w:r>
        <w:rPr>
          <w:spacing w:val="2"/>
        </w:rPr>
        <w:t>2023,</w:t>
      </w:r>
      <w:r w:rsidR="00367E00">
        <w:rPr>
          <w:spacing w:val="2"/>
        </w:rPr>
        <w:t xml:space="preserve"> </w:t>
      </w:r>
      <w:r>
        <w:rPr>
          <w:spacing w:val="2"/>
        </w:rPr>
        <w:t>Solar</w:t>
      </w:r>
      <w:r w:rsidR="00367E00">
        <w:rPr>
          <w:spacing w:val="2"/>
        </w:rPr>
        <w:t xml:space="preserve"> </w:t>
      </w:r>
      <w:r>
        <w:rPr>
          <w:spacing w:val="2"/>
        </w:rPr>
        <w:t>Victoria</w:t>
      </w:r>
      <w:r w:rsidR="00367E00">
        <w:rPr>
          <w:spacing w:val="2"/>
        </w:rPr>
        <w:t xml:space="preserve"> </w:t>
      </w:r>
      <w:r>
        <w:rPr>
          <w:spacing w:val="2"/>
        </w:rPr>
        <w:t>paid</w:t>
      </w:r>
      <w:r w:rsidR="00367E00">
        <w:rPr>
          <w:spacing w:val="2"/>
        </w:rPr>
        <w:t xml:space="preserve"> </w:t>
      </w:r>
      <w:r>
        <w:rPr>
          <w:spacing w:val="2"/>
        </w:rPr>
        <w:t>9,925</w:t>
      </w:r>
      <w:r w:rsidR="00367E00">
        <w:rPr>
          <w:spacing w:val="2"/>
        </w:rPr>
        <w:t xml:space="preserve"> </w:t>
      </w:r>
      <w:r>
        <w:rPr>
          <w:spacing w:val="2"/>
        </w:rPr>
        <w:t>ZEV</w:t>
      </w:r>
      <w:r w:rsidR="00367E00">
        <w:rPr>
          <w:spacing w:val="2"/>
        </w:rPr>
        <w:t xml:space="preserve"> </w:t>
      </w:r>
      <w:r>
        <w:rPr>
          <w:spacing w:val="2"/>
        </w:rPr>
        <w:t>subsidies,</w:t>
      </w:r>
      <w:r w:rsidR="00367E00">
        <w:rPr>
          <w:spacing w:val="2"/>
        </w:rPr>
        <w:t xml:space="preserve"> </w:t>
      </w:r>
      <w:r>
        <w:rPr>
          <w:spacing w:val="2"/>
        </w:rPr>
        <w:t>totalling</w:t>
      </w:r>
      <w:r w:rsidR="00367E00">
        <w:rPr>
          <w:spacing w:val="2"/>
        </w:rPr>
        <w:t xml:space="preserve"> </w:t>
      </w:r>
      <w:r>
        <w:rPr>
          <w:spacing w:val="2"/>
        </w:rPr>
        <w:t>$29.8</w:t>
      </w:r>
      <w:r w:rsidR="00367E00">
        <w:rPr>
          <w:spacing w:val="2"/>
        </w:rPr>
        <w:t xml:space="preserve"> </w:t>
      </w:r>
      <w:r>
        <w:rPr>
          <w:spacing w:val="2"/>
        </w:rPr>
        <w:t>million.</w:t>
      </w:r>
      <w:r w:rsidR="00367E00">
        <w:rPr>
          <w:spacing w:val="2"/>
        </w:rPr>
        <w:t xml:space="preserve"> </w:t>
      </w:r>
    </w:p>
    <w:p w14:paraId="59F37741" w14:textId="2DB78FE0" w:rsidR="00B6595F" w:rsidRDefault="00B6595F" w:rsidP="00183DBB">
      <w:r>
        <w:rPr>
          <w:spacing w:val="1"/>
        </w:rPr>
        <w:t>The</w:t>
      </w:r>
      <w:r w:rsidR="00367E00">
        <w:rPr>
          <w:spacing w:val="1"/>
        </w:rPr>
        <w:t xml:space="preserve"> </w:t>
      </w:r>
      <w:r>
        <w:rPr>
          <w:spacing w:val="1"/>
        </w:rPr>
        <w:t>Commonwealth</w:t>
      </w:r>
      <w:r w:rsidR="00367E00">
        <w:rPr>
          <w:spacing w:val="1"/>
        </w:rPr>
        <w:t xml:space="preserve"> </w:t>
      </w:r>
      <w:r>
        <w:rPr>
          <w:spacing w:val="1"/>
        </w:rPr>
        <w:t>Government’s</w:t>
      </w:r>
      <w:r w:rsidR="00367E00">
        <w:rPr>
          <w:spacing w:val="1"/>
        </w:rPr>
        <w:t xml:space="preserve"> </w:t>
      </w:r>
      <w:r>
        <w:rPr>
          <w:spacing w:val="1"/>
        </w:rPr>
        <w:t>New</w:t>
      </w:r>
      <w:r w:rsidR="00367E00">
        <w:rPr>
          <w:spacing w:val="1"/>
        </w:rPr>
        <w:t xml:space="preserve"> </w:t>
      </w:r>
      <w:r>
        <w:rPr>
          <w:spacing w:val="1"/>
        </w:rPr>
        <w:t>Vehicle</w:t>
      </w:r>
      <w:r w:rsidR="00367E00">
        <w:rPr>
          <w:spacing w:val="1"/>
        </w:rPr>
        <w:t xml:space="preserve"> </w:t>
      </w:r>
      <w:r>
        <w:t>Efficiency</w:t>
      </w:r>
      <w:r w:rsidR="00367E00">
        <w:t xml:space="preserve"> </w:t>
      </w:r>
      <w:r>
        <w:t>Standard,</w:t>
      </w:r>
      <w:r w:rsidR="00367E00">
        <w:t xml:space="preserve"> </w:t>
      </w:r>
      <w:r>
        <w:t>the</w:t>
      </w:r>
      <w:r w:rsidR="00367E00">
        <w:t xml:space="preserve"> </w:t>
      </w:r>
      <w:r>
        <w:t>design</w:t>
      </w:r>
      <w:r w:rsidR="00367E00">
        <w:t xml:space="preserve"> </w:t>
      </w:r>
      <w:r>
        <w:t>of</w:t>
      </w:r>
      <w:r w:rsidR="00367E00">
        <w:t xml:space="preserve"> </w:t>
      </w:r>
      <w:r>
        <w:t>which</w:t>
      </w:r>
      <w:r w:rsidR="00367E00">
        <w:t xml:space="preserve"> </w:t>
      </w:r>
      <w:r>
        <w:t>DEECA</w:t>
      </w:r>
      <w:r w:rsidR="00367E00">
        <w:t xml:space="preserve"> </w:t>
      </w:r>
      <w:r>
        <w:t>made</w:t>
      </w:r>
      <w:r w:rsidR="00367E00">
        <w:t xml:space="preserve"> </w:t>
      </w:r>
      <w:r>
        <w:rPr>
          <w:spacing w:val="1"/>
        </w:rPr>
        <w:t>submissions</w:t>
      </w:r>
      <w:r w:rsidR="00367E00">
        <w:rPr>
          <w:spacing w:val="1"/>
        </w:rPr>
        <w:t xml:space="preserve"> </w:t>
      </w:r>
      <w:r>
        <w:rPr>
          <w:spacing w:val="1"/>
        </w:rPr>
        <w:t>on,</w:t>
      </w:r>
      <w:r w:rsidR="00367E00">
        <w:rPr>
          <w:spacing w:val="1"/>
        </w:rPr>
        <w:t xml:space="preserve"> </w:t>
      </w:r>
      <w:r>
        <w:rPr>
          <w:spacing w:val="1"/>
        </w:rPr>
        <w:t>will</w:t>
      </w:r>
      <w:r w:rsidR="00367E00">
        <w:rPr>
          <w:spacing w:val="1"/>
        </w:rPr>
        <w:t xml:space="preserve"> </w:t>
      </w:r>
      <w:r>
        <w:rPr>
          <w:spacing w:val="1"/>
        </w:rPr>
        <w:t>commence</w:t>
      </w:r>
      <w:r w:rsidR="00367E00">
        <w:rPr>
          <w:spacing w:val="1"/>
        </w:rPr>
        <w:t xml:space="preserve"> </w:t>
      </w:r>
      <w:r>
        <w:rPr>
          <w:spacing w:val="1"/>
        </w:rPr>
        <w:t>in</w:t>
      </w:r>
      <w:r w:rsidR="00367E00">
        <w:rPr>
          <w:spacing w:val="1"/>
        </w:rPr>
        <w:t xml:space="preserve"> </w:t>
      </w:r>
      <w:r>
        <w:rPr>
          <w:spacing w:val="1"/>
        </w:rPr>
        <w:t>2025</w:t>
      </w:r>
      <w:r w:rsidR="00367E00">
        <w:rPr>
          <w:spacing w:val="1"/>
        </w:rPr>
        <w:t xml:space="preserve"> </w:t>
      </w:r>
      <w:r>
        <w:rPr>
          <w:spacing w:val="1"/>
        </w:rPr>
        <w:t>to</w:t>
      </w:r>
      <w:r w:rsidR="00367E00">
        <w:rPr>
          <w:spacing w:val="1"/>
        </w:rPr>
        <w:t xml:space="preserve"> </w:t>
      </w:r>
      <w:r>
        <w:rPr>
          <w:spacing w:val="1"/>
        </w:rPr>
        <w:t>increase</w:t>
      </w:r>
      <w:r w:rsidR="00367E00">
        <w:rPr>
          <w:spacing w:val="1"/>
        </w:rPr>
        <w:t xml:space="preserve"> </w:t>
      </w:r>
      <w:r>
        <w:t>supply</w:t>
      </w:r>
      <w:r w:rsidR="00367E00">
        <w:t xml:space="preserve"> </w:t>
      </w:r>
      <w:r>
        <w:t>and</w:t>
      </w:r>
      <w:r w:rsidR="00367E00">
        <w:t xml:space="preserve"> </w:t>
      </w:r>
      <w:r>
        <w:t>reduce</w:t>
      </w:r>
      <w:r w:rsidR="00367E00">
        <w:t xml:space="preserve"> </w:t>
      </w:r>
      <w:r>
        <w:t>the</w:t>
      </w:r>
      <w:r w:rsidR="00367E00">
        <w:t xml:space="preserve"> </w:t>
      </w:r>
      <w:r>
        <w:t>cost</w:t>
      </w:r>
      <w:r w:rsidR="00367E00">
        <w:t xml:space="preserve"> </w:t>
      </w:r>
      <w:r>
        <w:t>of</w:t>
      </w:r>
      <w:r w:rsidR="00367E00">
        <w:t xml:space="preserve"> </w:t>
      </w:r>
      <w:r>
        <w:t>ZEVs.</w:t>
      </w:r>
      <w:r w:rsidR="00367E00">
        <w:t xml:space="preserve"> </w:t>
      </w:r>
      <w:r>
        <w:t>This</w:t>
      </w:r>
      <w:r w:rsidR="00367E00">
        <w:t xml:space="preserve"> </w:t>
      </w:r>
      <w:r>
        <w:t>builds</w:t>
      </w:r>
      <w:r w:rsidR="00367E00">
        <w:t xml:space="preserve"> </w:t>
      </w:r>
      <w:r>
        <w:t>on</w:t>
      </w:r>
      <w:r w:rsidR="00367E00">
        <w:t xml:space="preserve"> </w:t>
      </w:r>
      <w:r>
        <w:t>the</w:t>
      </w:r>
      <w:r w:rsidR="00367E00">
        <w:t xml:space="preserve"> </w:t>
      </w:r>
      <w:r>
        <w:t>Commonwealth</w:t>
      </w:r>
      <w:r w:rsidR="00367E00">
        <w:t xml:space="preserve"> </w:t>
      </w:r>
      <w:r>
        <w:t>Government’s</w:t>
      </w:r>
      <w:r w:rsidR="00367E00">
        <w:t xml:space="preserve"> </w:t>
      </w:r>
      <w:r>
        <w:t>existing</w:t>
      </w:r>
      <w:r w:rsidR="00367E00">
        <w:t xml:space="preserve"> </w:t>
      </w:r>
      <w:r>
        <w:t>electric</w:t>
      </w:r>
      <w:r w:rsidR="00367E00">
        <w:t xml:space="preserve"> </w:t>
      </w:r>
      <w:r>
        <w:t>vehicle</w:t>
      </w:r>
      <w:r w:rsidR="00367E00">
        <w:t xml:space="preserve"> </w:t>
      </w:r>
      <w:r>
        <w:t>discount,</w:t>
      </w:r>
      <w:r w:rsidR="00367E00">
        <w:t xml:space="preserve"> </w:t>
      </w:r>
      <w:r>
        <w:t>which</w:t>
      </w:r>
      <w:r w:rsidR="00367E00">
        <w:t xml:space="preserve"> </w:t>
      </w:r>
      <w:r>
        <w:t>removed</w:t>
      </w:r>
      <w:r w:rsidR="00367E00">
        <w:t xml:space="preserve"> </w:t>
      </w:r>
      <w:r>
        <w:t>fringe</w:t>
      </w:r>
      <w:r w:rsidR="00367E00">
        <w:t xml:space="preserve"> </w:t>
      </w:r>
      <w:r>
        <w:t>benefit</w:t>
      </w:r>
      <w:r w:rsidR="00367E00">
        <w:t xml:space="preserve"> </w:t>
      </w:r>
      <w:r>
        <w:t>tax</w:t>
      </w:r>
      <w:r w:rsidR="00367E00">
        <w:t xml:space="preserve"> </w:t>
      </w:r>
      <w:r>
        <w:t>on</w:t>
      </w:r>
      <w:r w:rsidR="00367E00">
        <w:t xml:space="preserve"> </w:t>
      </w:r>
      <w:r>
        <w:t>eligible</w:t>
      </w:r>
      <w:r w:rsidR="00367E00">
        <w:t xml:space="preserve"> </w:t>
      </w:r>
      <w:r>
        <w:t>electric</w:t>
      </w:r>
      <w:r w:rsidR="00367E00">
        <w:t xml:space="preserve"> </w:t>
      </w:r>
      <w:r>
        <w:t>vehicles</w:t>
      </w:r>
      <w:r w:rsidR="00367E00">
        <w:t xml:space="preserve"> </w:t>
      </w:r>
      <w:r>
        <w:t>from</w:t>
      </w:r>
      <w:r w:rsidR="00367E00">
        <w:t xml:space="preserve"> </w:t>
      </w:r>
      <w:r>
        <w:t>1</w:t>
      </w:r>
      <w:r w:rsidR="00367E00">
        <w:t xml:space="preserve"> </w:t>
      </w:r>
      <w:r>
        <w:t>July</w:t>
      </w:r>
      <w:r w:rsidR="00367E00">
        <w:t xml:space="preserve"> </w:t>
      </w:r>
      <w:r>
        <w:t>2022.</w:t>
      </w:r>
    </w:p>
    <w:p w14:paraId="786F5364" w14:textId="2D6B85BB" w:rsidR="00B6595F" w:rsidRDefault="00B6595F" w:rsidP="00183DBB">
      <w:pPr>
        <w:pStyle w:val="FigureTableHeading"/>
      </w:pPr>
      <w:r>
        <w:t>Indicator:</w:t>
      </w:r>
      <w:r w:rsidR="00367E00">
        <w:t xml:space="preserve"> </w:t>
      </w:r>
      <w:r>
        <w:t>Electricity</w:t>
      </w:r>
      <w:r w:rsidR="00367E00">
        <w:t xml:space="preserve"> </w:t>
      </w:r>
      <w:r>
        <w:t>generating</w:t>
      </w:r>
      <w:r w:rsidR="00367E00">
        <w:t xml:space="preserve"> </w:t>
      </w:r>
      <w:r>
        <w:t>capacity</w:t>
      </w:r>
      <w:r w:rsidR="00367E00">
        <w:t xml:space="preserve"> </w:t>
      </w:r>
      <w:r>
        <w:t>installed</w:t>
      </w:r>
      <w:r w:rsidR="00367E00">
        <w:t xml:space="preserve"> </w:t>
      </w:r>
      <w:r>
        <w:t>under</w:t>
      </w:r>
      <w:r w:rsidR="00367E00">
        <w:t xml:space="preserve"> </w:t>
      </w:r>
      <w:r>
        <w:t>the</w:t>
      </w:r>
      <w:r w:rsidR="00367E00">
        <w:t xml:space="preserve"> </w:t>
      </w:r>
      <w:r>
        <w:t>Solar</w:t>
      </w:r>
      <w:r w:rsidR="00367E00">
        <w:t xml:space="preserve"> </w:t>
      </w:r>
      <w:r>
        <w:t>Homes</w:t>
      </w:r>
      <w:r w:rsidR="00367E00">
        <w:t xml:space="preserve"> </w:t>
      </w:r>
      <w:r>
        <w:t>program</w:t>
      </w:r>
    </w:p>
    <w:p w14:paraId="77811A05" w14:textId="77777777" w:rsidR="00183DBB" w:rsidRDefault="00183DBB" w:rsidP="00183DBB">
      <w:r>
        <w:rPr>
          <w:noProof/>
        </w:rPr>
        <w:drawing>
          <wp:inline distT="0" distB="0" distL="0" distR="0" wp14:anchorId="65D6A532" wp14:editId="74CBE352">
            <wp:extent cx="3005334" cy="1588011"/>
            <wp:effectExtent l="0" t="0" r="5080" b="0"/>
            <wp:docPr id="783572311" name="Picture 6" descr="Graph showing Indicator: Electricity generating capacity installed under the Solar Homes program.&#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572311" name="Picture 6" descr="Graph showing Indicator: Electricity generating capacity installed under the Solar Homes program.&#10;Data in table below."/>
                    <pic:cNvPicPr/>
                  </pic:nvPicPr>
                  <pic:blipFill>
                    <a:blip r:embed="rId59"/>
                    <a:stretch>
                      <a:fillRect/>
                    </a:stretch>
                  </pic:blipFill>
                  <pic:spPr>
                    <a:xfrm>
                      <a:off x="0" y="0"/>
                      <a:ext cx="3005334" cy="1588011"/>
                    </a:xfrm>
                    <a:prstGeom prst="rect">
                      <a:avLst/>
                    </a:prstGeom>
                  </pic:spPr>
                </pic:pic>
              </a:graphicData>
            </a:graphic>
          </wp:inline>
        </w:drawing>
      </w:r>
    </w:p>
    <w:tbl>
      <w:tblPr>
        <w:tblStyle w:val="TableGrid"/>
        <w:tblW w:w="9634" w:type="dxa"/>
        <w:tblLook w:val="04A0" w:firstRow="1" w:lastRow="0" w:firstColumn="1" w:lastColumn="0" w:noHBand="0" w:noVBand="1"/>
      </w:tblPr>
      <w:tblGrid>
        <w:gridCol w:w="1623"/>
        <w:gridCol w:w="1602"/>
        <w:gridCol w:w="1602"/>
        <w:gridCol w:w="1602"/>
        <w:gridCol w:w="1602"/>
        <w:gridCol w:w="1603"/>
      </w:tblGrid>
      <w:tr w:rsidR="00183DBB" w14:paraId="2964C073" w14:textId="77777777" w:rsidTr="002451F3">
        <w:tc>
          <w:tcPr>
            <w:tcW w:w="1623" w:type="dxa"/>
          </w:tcPr>
          <w:p w14:paraId="2ED034CB" w14:textId="77777777" w:rsidR="00183DBB" w:rsidRDefault="00183DBB" w:rsidP="002451F3">
            <w:pPr>
              <w:pStyle w:val="TableColumnHeading"/>
            </w:pPr>
            <w:bookmarkStart w:id="40" w:name="TableColumnTitle_16"/>
            <w:bookmarkEnd w:id="40"/>
          </w:p>
        </w:tc>
        <w:tc>
          <w:tcPr>
            <w:tcW w:w="1602" w:type="dxa"/>
          </w:tcPr>
          <w:p w14:paraId="048616B5" w14:textId="77777777" w:rsidR="00183DBB" w:rsidRDefault="00183DBB" w:rsidP="002451F3">
            <w:pPr>
              <w:pStyle w:val="TableColumnHeading"/>
              <w:jc w:val="right"/>
            </w:pPr>
            <w:r>
              <w:t>2019-20</w:t>
            </w:r>
          </w:p>
        </w:tc>
        <w:tc>
          <w:tcPr>
            <w:tcW w:w="1602" w:type="dxa"/>
          </w:tcPr>
          <w:p w14:paraId="2721D1C2" w14:textId="77777777" w:rsidR="00183DBB" w:rsidRDefault="00183DBB" w:rsidP="002451F3">
            <w:pPr>
              <w:pStyle w:val="TableColumnHeading"/>
              <w:jc w:val="right"/>
            </w:pPr>
            <w:r>
              <w:t>2020-21</w:t>
            </w:r>
          </w:p>
        </w:tc>
        <w:tc>
          <w:tcPr>
            <w:tcW w:w="1602" w:type="dxa"/>
          </w:tcPr>
          <w:p w14:paraId="5778B533" w14:textId="77777777" w:rsidR="00183DBB" w:rsidRDefault="00183DBB" w:rsidP="002451F3">
            <w:pPr>
              <w:pStyle w:val="TableColumnHeading"/>
              <w:jc w:val="right"/>
            </w:pPr>
            <w:r>
              <w:t>2021-22</w:t>
            </w:r>
          </w:p>
        </w:tc>
        <w:tc>
          <w:tcPr>
            <w:tcW w:w="1602" w:type="dxa"/>
          </w:tcPr>
          <w:p w14:paraId="4CCC486F" w14:textId="77777777" w:rsidR="00183DBB" w:rsidRDefault="00183DBB" w:rsidP="002451F3">
            <w:pPr>
              <w:pStyle w:val="TableColumnHeading"/>
              <w:jc w:val="right"/>
            </w:pPr>
            <w:r>
              <w:t>2022-23</w:t>
            </w:r>
          </w:p>
        </w:tc>
        <w:tc>
          <w:tcPr>
            <w:tcW w:w="1603" w:type="dxa"/>
          </w:tcPr>
          <w:p w14:paraId="54039B2C" w14:textId="77777777" w:rsidR="00183DBB" w:rsidRDefault="00183DBB" w:rsidP="002451F3">
            <w:pPr>
              <w:pStyle w:val="TableColumnHeading"/>
              <w:jc w:val="right"/>
            </w:pPr>
            <w:r>
              <w:t>2023-24</w:t>
            </w:r>
          </w:p>
        </w:tc>
      </w:tr>
      <w:tr w:rsidR="00183DBB" w14:paraId="13E6BB1A" w14:textId="77777777" w:rsidTr="002451F3">
        <w:tc>
          <w:tcPr>
            <w:tcW w:w="1623" w:type="dxa"/>
          </w:tcPr>
          <w:p w14:paraId="1937D0F9" w14:textId="77777777" w:rsidR="00183DBB" w:rsidRDefault="00183DBB" w:rsidP="002451F3">
            <w:pPr>
              <w:pStyle w:val="TableCopy"/>
            </w:pPr>
            <w:r>
              <w:t>MW</w:t>
            </w:r>
          </w:p>
        </w:tc>
        <w:tc>
          <w:tcPr>
            <w:tcW w:w="1602" w:type="dxa"/>
          </w:tcPr>
          <w:p w14:paraId="0D58A818" w14:textId="77777777" w:rsidR="00183DBB" w:rsidRDefault="00183DBB" w:rsidP="002451F3">
            <w:pPr>
              <w:pStyle w:val="TableCopy"/>
              <w:jc w:val="right"/>
            </w:pPr>
            <w:r>
              <w:t>519.4</w:t>
            </w:r>
          </w:p>
        </w:tc>
        <w:tc>
          <w:tcPr>
            <w:tcW w:w="1602" w:type="dxa"/>
          </w:tcPr>
          <w:p w14:paraId="1D3546B6" w14:textId="77777777" w:rsidR="00183DBB" w:rsidRDefault="00183DBB" w:rsidP="002451F3">
            <w:pPr>
              <w:pStyle w:val="TableCopy"/>
              <w:jc w:val="right"/>
            </w:pPr>
            <w:r>
              <w:t>940.0</w:t>
            </w:r>
          </w:p>
        </w:tc>
        <w:tc>
          <w:tcPr>
            <w:tcW w:w="1602" w:type="dxa"/>
          </w:tcPr>
          <w:p w14:paraId="1FE66B1E" w14:textId="77777777" w:rsidR="00183DBB" w:rsidRDefault="00183DBB" w:rsidP="002451F3">
            <w:pPr>
              <w:pStyle w:val="TableCopy"/>
              <w:jc w:val="right"/>
            </w:pPr>
            <w:r>
              <w:t>1261.14</w:t>
            </w:r>
          </w:p>
        </w:tc>
        <w:tc>
          <w:tcPr>
            <w:tcW w:w="1602" w:type="dxa"/>
          </w:tcPr>
          <w:p w14:paraId="65A81DCF" w14:textId="77777777" w:rsidR="00183DBB" w:rsidRDefault="00183DBB" w:rsidP="002451F3">
            <w:pPr>
              <w:pStyle w:val="TableCopy"/>
              <w:jc w:val="right"/>
            </w:pPr>
            <w:r>
              <w:t>1568.8</w:t>
            </w:r>
          </w:p>
        </w:tc>
        <w:tc>
          <w:tcPr>
            <w:tcW w:w="1603" w:type="dxa"/>
          </w:tcPr>
          <w:p w14:paraId="7D8C8C13" w14:textId="77777777" w:rsidR="00183DBB" w:rsidRDefault="00183DBB" w:rsidP="002451F3">
            <w:pPr>
              <w:pStyle w:val="TableCopy"/>
              <w:jc w:val="right"/>
            </w:pPr>
            <w:r>
              <w:t>1927.5</w:t>
            </w:r>
          </w:p>
        </w:tc>
      </w:tr>
    </w:tbl>
    <w:p w14:paraId="46FE7A30" w14:textId="78820D33" w:rsidR="00B6595F" w:rsidRDefault="00B6595F" w:rsidP="00192E72">
      <w:pPr>
        <w:pStyle w:val="TableFootnote"/>
      </w:pPr>
      <w:r>
        <w:t>Notes</w:t>
      </w:r>
      <w:r w:rsidR="00367E00">
        <w:t xml:space="preserve"> </w:t>
      </w:r>
      <w:r>
        <w:t>on</w:t>
      </w:r>
      <w:r w:rsidR="00367E00">
        <w:t xml:space="preserve"> </w:t>
      </w:r>
      <w:r>
        <w:t>the</w:t>
      </w:r>
      <w:r w:rsidR="00367E00">
        <w:t xml:space="preserve"> </w:t>
      </w:r>
      <w:r>
        <w:t>data:</w:t>
      </w:r>
    </w:p>
    <w:p w14:paraId="2BA27016" w14:textId="2FAE1A15" w:rsidR="00B6595F" w:rsidRDefault="00B6595F" w:rsidP="00192E72">
      <w:pPr>
        <w:pStyle w:val="TableFootnote"/>
        <w:ind w:left="284" w:hanging="284"/>
      </w:pPr>
      <w:r>
        <w:t>•</w:t>
      </w:r>
      <w:r>
        <w:tab/>
        <w:t>The</w:t>
      </w:r>
      <w:r w:rsidR="00367E00">
        <w:t xml:space="preserve"> </w:t>
      </w:r>
      <w:r>
        <w:t>restatement</w:t>
      </w:r>
      <w:r w:rsidR="00367E00">
        <w:t xml:space="preserve"> </w:t>
      </w:r>
      <w:r>
        <w:t>of</w:t>
      </w:r>
      <w:r w:rsidR="00367E00">
        <w:t xml:space="preserve"> </w:t>
      </w:r>
      <w:r>
        <w:t>prior</w:t>
      </w:r>
      <w:r w:rsidR="00367E00">
        <w:t xml:space="preserve"> </w:t>
      </w:r>
      <w:r>
        <w:t>year</w:t>
      </w:r>
      <w:r w:rsidR="00367E00">
        <w:t xml:space="preserve"> </w:t>
      </w:r>
      <w:r>
        <w:t>data</w:t>
      </w:r>
      <w:r w:rsidR="00367E00">
        <w:t xml:space="preserve"> </w:t>
      </w:r>
      <w:r>
        <w:t>is</w:t>
      </w:r>
      <w:r w:rsidR="00367E00">
        <w:t xml:space="preserve"> </w:t>
      </w:r>
      <w:r>
        <w:t>due</w:t>
      </w:r>
      <w:r w:rsidR="00367E00">
        <w:t xml:space="preserve"> </w:t>
      </w:r>
      <w:r>
        <w:t>to</w:t>
      </w:r>
      <w:r w:rsidR="00367E00">
        <w:t xml:space="preserve"> </w:t>
      </w:r>
      <w:r>
        <w:t>retrospective</w:t>
      </w:r>
      <w:r w:rsidR="00367E00">
        <w:t xml:space="preserve"> </w:t>
      </w:r>
      <w:r>
        <w:t>changes</w:t>
      </w:r>
      <w:r w:rsidR="00367E00">
        <w:t xml:space="preserve"> </w:t>
      </w:r>
      <w:r>
        <w:t>made</w:t>
      </w:r>
      <w:r w:rsidR="00367E00">
        <w:t xml:space="preserve"> </w:t>
      </w:r>
      <w:r>
        <w:t>to</w:t>
      </w:r>
      <w:r w:rsidR="00367E00">
        <w:t xml:space="preserve"> </w:t>
      </w:r>
      <w:r>
        <w:t>the</w:t>
      </w:r>
      <w:r w:rsidR="00367E00">
        <w:t xml:space="preserve"> </w:t>
      </w:r>
      <w:r>
        <w:t>final</w:t>
      </w:r>
      <w:r w:rsidR="00367E00">
        <w:t xml:space="preserve"> </w:t>
      </w:r>
      <w:r>
        <w:t>number</w:t>
      </w:r>
      <w:r w:rsidR="00367E00">
        <w:t xml:space="preserve"> </w:t>
      </w:r>
      <w:r>
        <w:t>of</w:t>
      </w:r>
      <w:r w:rsidR="00367E00">
        <w:t xml:space="preserve"> </w:t>
      </w:r>
      <w:r>
        <w:t>solar</w:t>
      </w:r>
      <w:r w:rsidR="00367E00">
        <w:t xml:space="preserve"> </w:t>
      </w:r>
      <w:r>
        <w:t>systems</w:t>
      </w:r>
      <w:r w:rsidR="00367E00">
        <w:t xml:space="preserve"> </w:t>
      </w:r>
      <w:r>
        <w:t>installed,</w:t>
      </w:r>
      <w:r w:rsidR="00367E00">
        <w:t xml:space="preserve"> </w:t>
      </w:r>
      <w:r>
        <w:t>such</w:t>
      </w:r>
      <w:r w:rsidR="00367E00">
        <w:t xml:space="preserve"> </w:t>
      </w:r>
      <w:r>
        <w:t>as</w:t>
      </w:r>
      <w:r w:rsidR="00367E00">
        <w:t xml:space="preserve"> </w:t>
      </w:r>
      <w:r>
        <w:t>when</w:t>
      </w:r>
      <w:r w:rsidR="00367E00">
        <w:t xml:space="preserve"> </w:t>
      </w:r>
      <w:r>
        <w:t>applications</w:t>
      </w:r>
      <w:r w:rsidR="00367E00">
        <w:t xml:space="preserve"> </w:t>
      </w:r>
      <w:r>
        <w:t>were</w:t>
      </w:r>
      <w:r w:rsidR="00367E00">
        <w:t xml:space="preserve"> </w:t>
      </w:r>
      <w:r>
        <w:t>extended</w:t>
      </w:r>
      <w:r w:rsidR="00367E00">
        <w:t xml:space="preserve"> </w:t>
      </w:r>
      <w:r>
        <w:t>across</w:t>
      </w:r>
      <w:r w:rsidR="00367E00">
        <w:t xml:space="preserve"> </w:t>
      </w:r>
      <w:r>
        <w:t>financial</w:t>
      </w:r>
      <w:r w:rsidR="00367E00">
        <w:t xml:space="preserve"> </w:t>
      </w:r>
      <w:r>
        <w:t>years,</w:t>
      </w:r>
      <w:r w:rsidR="00367E00">
        <w:t xml:space="preserve"> </w:t>
      </w:r>
      <w:r>
        <w:t>cancelled</w:t>
      </w:r>
      <w:r w:rsidR="00367E00">
        <w:t xml:space="preserve"> </w:t>
      </w:r>
      <w:r>
        <w:t>or</w:t>
      </w:r>
      <w:r w:rsidR="00367E00">
        <w:t xml:space="preserve"> </w:t>
      </w:r>
      <w:r>
        <w:t>expired.</w:t>
      </w:r>
      <w:r w:rsidR="00367E00">
        <w:t xml:space="preserve"> </w:t>
      </w:r>
    </w:p>
    <w:p w14:paraId="11B2BE02" w14:textId="7D1D96D4" w:rsidR="00B6595F" w:rsidRDefault="00B6595F" w:rsidP="00192E72">
      <w:r>
        <w:t>The</w:t>
      </w:r>
      <w:r w:rsidR="00367E00">
        <w:t xml:space="preserve"> </w:t>
      </w:r>
      <w:r>
        <w:t>total</w:t>
      </w:r>
      <w:r w:rsidR="00367E00">
        <w:t xml:space="preserve"> </w:t>
      </w:r>
      <w:r>
        <w:t>cumulative</w:t>
      </w:r>
      <w:r w:rsidR="00367E00">
        <w:t xml:space="preserve"> </w:t>
      </w:r>
      <w:r>
        <w:t>electricity</w:t>
      </w:r>
      <w:r w:rsidR="00367E00">
        <w:t xml:space="preserve"> </w:t>
      </w:r>
      <w:r>
        <w:t>generating</w:t>
      </w:r>
      <w:r w:rsidR="00367E00">
        <w:t xml:space="preserve"> </w:t>
      </w:r>
      <w:r>
        <w:t>capacity</w:t>
      </w:r>
      <w:r w:rsidR="00367E00">
        <w:t xml:space="preserve"> </w:t>
      </w:r>
      <w:r>
        <w:t>installed</w:t>
      </w:r>
      <w:r w:rsidR="00367E00">
        <w:t xml:space="preserve"> </w:t>
      </w:r>
      <w:r>
        <w:t>under</w:t>
      </w:r>
      <w:r w:rsidR="00367E00">
        <w:t xml:space="preserve"> </w:t>
      </w:r>
      <w:r>
        <w:t>the</w:t>
      </w:r>
      <w:r w:rsidR="00367E00">
        <w:t xml:space="preserve"> </w:t>
      </w:r>
      <w:r>
        <w:t>Solar</w:t>
      </w:r>
      <w:r w:rsidR="00367E00">
        <w:t xml:space="preserve"> </w:t>
      </w:r>
      <w:r>
        <w:t>Homes</w:t>
      </w:r>
      <w:r w:rsidR="00367E00">
        <w:t xml:space="preserve"> </w:t>
      </w:r>
      <w:r>
        <w:t>program</w:t>
      </w:r>
      <w:r w:rsidR="00367E00">
        <w:t xml:space="preserve"> </w:t>
      </w:r>
      <w:r>
        <w:t>as</w:t>
      </w:r>
      <w:r w:rsidR="00367E00">
        <w:t xml:space="preserve"> </w:t>
      </w:r>
      <w:proofErr w:type="gramStart"/>
      <w:r>
        <w:t>at</w:t>
      </w:r>
      <w:proofErr w:type="gramEnd"/>
      <w:r w:rsidR="00367E00">
        <w:t xml:space="preserve"> </w:t>
      </w:r>
      <w:r>
        <w:t>30</w:t>
      </w:r>
      <w:r w:rsidR="00367E00">
        <w:t xml:space="preserve"> </w:t>
      </w:r>
      <w:r>
        <w:t>June</w:t>
      </w:r>
      <w:r w:rsidR="00367E00">
        <w:t xml:space="preserve"> </w:t>
      </w:r>
      <w:r>
        <w:t>2024</w:t>
      </w:r>
      <w:r w:rsidR="00367E00">
        <w:t xml:space="preserve"> </w:t>
      </w:r>
      <w:r>
        <w:t>was</w:t>
      </w:r>
      <w:r w:rsidR="00367E00">
        <w:t xml:space="preserve"> </w:t>
      </w:r>
      <w:r>
        <w:t>1,927.5</w:t>
      </w:r>
      <w:r w:rsidR="00367E00">
        <w:t xml:space="preserve"> </w:t>
      </w:r>
      <w:r>
        <w:t>MW,</w:t>
      </w:r>
      <w:r w:rsidR="00367E00">
        <w:t xml:space="preserve"> </w:t>
      </w:r>
      <w:r>
        <w:t>with</w:t>
      </w:r>
      <w:r w:rsidR="00367E00">
        <w:t xml:space="preserve"> </w:t>
      </w:r>
      <w:r>
        <w:t>the</w:t>
      </w:r>
      <w:r w:rsidR="00367E00">
        <w:t xml:space="preserve"> </w:t>
      </w:r>
      <w:r>
        <w:t>annual</w:t>
      </w:r>
      <w:r w:rsidR="00367E00">
        <w:t xml:space="preserve"> </w:t>
      </w:r>
      <w:r>
        <w:t>result</w:t>
      </w:r>
      <w:r w:rsidR="00367E00">
        <w:t xml:space="preserve"> </w:t>
      </w:r>
      <w:r>
        <w:t>for</w:t>
      </w:r>
      <w:r w:rsidR="00367E00">
        <w:t xml:space="preserve"> </w:t>
      </w:r>
      <w:r>
        <w:t>2023–24</w:t>
      </w:r>
      <w:r w:rsidR="00367E00">
        <w:t xml:space="preserve"> </w:t>
      </w:r>
      <w:r>
        <w:t>totalling</w:t>
      </w:r>
      <w:r w:rsidR="00367E00">
        <w:t xml:space="preserve"> </w:t>
      </w:r>
      <w:r>
        <w:t>358.7</w:t>
      </w:r>
      <w:r w:rsidR="00367E00">
        <w:t xml:space="preserve"> </w:t>
      </w:r>
      <w:r>
        <w:t>MW.</w:t>
      </w:r>
      <w:r w:rsidR="00367E00">
        <w:t xml:space="preserve"> </w:t>
      </w:r>
      <w:r>
        <w:t>This</w:t>
      </w:r>
      <w:r w:rsidR="00367E00">
        <w:t xml:space="preserve"> </w:t>
      </w:r>
      <w:r>
        <w:t>output</w:t>
      </w:r>
      <w:r w:rsidR="00367E00">
        <w:t xml:space="preserve"> </w:t>
      </w:r>
      <w:r>
        <w:t>represents</w:t>
      </w:r>
      <w:r w:rsidR="00367E00">
        <w:t xml:space="preserve"> </w:t>
      </w:r>
      <w:r>
        <w:t>the</w:t>
      </w:r>
      <w:r w:rsidR="00367E00">
        <w:t xml:space="preserve"> </w:t>
      </w:r>
      <w:r>
        <w:t>generating</w:t>
      </w:r>
      <w:r w:rsidR="00367E00">
        <w:t xml:space="preserve"> </w:t>
      </w:r>
      <w:r>
        <w:t>capacity</w:t>
      </w:r>
      <w:r w:rsidR="00367E00">
        <w:t xml:space="preserve"> </w:t>
      </w:r>
      <w:r>
        <w:t>from</w:t>
      </w:r>
      <w:r w:rsidR="00367E00">
        <w:t xml:space="preserve"> </w:t>
      </w:r>
      <w:r>
        <w:t>all</w:t>
      </w:r>
      <w:r w:rsidR="00367E00">
        <w:t xml:space="preserve"> </w:t>
      </w:r>
      <w:r>
        <w:t>solar</w:t>
      </w:r>
      <w:r w:rsidR="00367E00">
        <w:t xml:space="preserve"> </w:t>
      </w:r>
      <w:r>
        <w:t>PV</w:t>
      </w:r>
      <w:r w:rsidR="00367E00">
        <w:t xml:space="preserve"> </w:t>
      </w:r>
      <w:r>
        <w:t>systems</w:t>
      </w:r>
      <w:r w:rsidR="00367E00">
        <w:t xml:space="preserve"> </w:t>
      </w:r>
      <w:r>
        <w:t>installed</w:t>
      </w:r>
      <w:r w:rsidR="00367E00">
        <w:t xml:space="preserve"> </w:t>
      </w:r>
      <w:r>
        <w:t>under</w:t>
      </w:r>
      <w:r w:rsidR="00367E00">
        <w:t xml:space="preserve"> </w:t>
      </w:r>
      <w:r>
        <w:t>the</w:t>
      </w:r>
      <w:r w:rsidR="00367E00">
        <w:t xml:space="preserve"> </w:t>
      </w:r>
      <w:r>
        <w:t>Solar</w:t>
      </w:r>
      <w:r w:rsidR="00367E00">
        <w:t xml:space="preserve"> </w:t>
      </w:r>
      <w:r>
        <w:t>PV</w:t>
      </w:r>
      <w:r w:rsidR="00367E00">
        <w:t xml:space="preserve"> </w:t>
      </w:r>
      <w:r>
        <w:t>rebates</w:t>
      </w:r>
      <w:r w:rsidR="00367E00">
        <w:t xml:space="preserve"> </w:t>
      </w:r>
      <w:r>
        <w:t>for</w:t>
      </w:r>
      <w:r w:rsidR="00367E00">
        <w:t xml:space="preserve"> </w:t>
      </w:r>
      <w:r>
        <w:t>owner</w:t>
      </w:r>
      <w:r w:rsidR="00367E00">
        <w:t xml:space="preserve"> </w:t>
      </w:r>
      <w:r>
        <w:t>occupier</w:t>
      </w:r>
      <w:r w:rsidR="00367E00">
        <w:t xml:space="preserve"> </w:t>
      </w:r>
      <w:r>
        <w:t>households</w:t>
      </w:r>
      <w:r w:rsidR="00367E00">
        <w:t xml:space="preserve"> </w:t>
      </w:r>
      <w:r>
        <w:t>and</w:t>
      </w:r>
      <w:r w:rsidR="00367E00">
        <w:t xml:space="preserve"> </w:t>
      </w:r>
      <w:r>
        <w:t>rental</w:t>
      </w:r>
      <w:r w:rsidR="00367E00">
        <w:t xml:space="preserve"> </w:t>
      </w:r>
      <w:r>
        <w:t>properties</w:t>
      </w:r>
      <w:r w:rsidR="00367E00">
        <w:t xml:space="preserve"> </w:t>
      </w:r>
      <w:r>
        <w:t>program,</w:t>
      </w:r>
      <w:r w:rsidR="00367E00">
        <w:t xml:space="preserve"> </w:t>
      </w:r>
      <w:r>
        <w:t>and</w:t>
      </w:r>
      <w:r w:rsidR="00367E00">
        <w:t xml:space="preserve"> </w:t>
      </w:r>
      <w:r>
        <w:t>solar</w:t>
      </w:r>
      <w:r w:rsidR="00367E00">
        <w:t xml:space="preserve"> </w:t>
      </w:r>
      <w:r>
        <w:t>PV</w:t>
      </w:r>
      <w:r w:rsidR="00367E00">
        <w:t xml:space="preserve"> </w:t>
      </w:r>
      <w:r>
        <w:t>systems</w:t>
      </w:r>
      <w:r w:rsidR="00367E00">
        <w:t xml:space="preserve"> </w:t>
      </w:r>
      <w:r>
        <w:t>installed</w:t>
      </w:r>
      <w:r w:rsidR="00367E00">
        <w:t xml:space="preserve"> </w:t>
      </w:r>
      <w:r>
        <w:t>simultaneously</w:t>
      </w:r>
      <w:r w:rsidR="00367E00">
        <w:t xml:space="preserve"> </w:t>
      </w:r>
      <w:r>
        <w:t>with</w:t>
      </w:r>
      <w:r w:rsidR="00367E00">
        <w:t xml:space="preserve"> </w:t>
      </w:r>
      <w:r>
        <w:t>a</w:t>
      </w:r>
      <w:r w:rsidR="00367E00">
        <w:t xml:space="preserve"> </w:t>
      </w:r>
      <w:r>
        <w:t>battery</w:t>
      </w:r>
      <w:r w:rsidR="00367E00">
        <w:t xml:space="preserve"> </w:t>
      </w:r>
      <w:r>
        <w:t>or</w:t>
      </w:r>
      <w:r w:rsidR="00367E00">
        <w:t xml:space="preserve"> </w:t>
      </w:r>
      <w:r>
        <w:t>Virtual</w:t>
      </w:r>
      <w:r w:rsidR="00367E00">
        <w:t xml:space="preserve"> </w:t>
      </w:r>
      <w:r>
        <w:t>Power</w:t>
      </w:r>
      <w:r w:rsidR="00367E00">
        <w:t xml:space="preserve"> </w:t>
      </w:r>
      <w:r>
        <w:t>Plant</w:t>
      </w:r>
      <w:r w:rsidR="00367E00">
        <w:t xml:space="preserve"> </w:t>
      </w:r>
      <w:r>
        <w:t>rebate.</w:t>
      </w:r>
    </w:p>
    <w:p w14:paraId="1130072E" w14:textId="5410929C" w:rsidR="00B6595F" w:rsidRDefault="00B6595F" w:rsidP="00192E72">
      <w:r>
        <w:t>Demand</w:t>
      </w:r>
      <w:r w:rsidR="00367E00">
        <w:t xml:space="preserve"> </w:t>
      </w:r>
      <w:r>
        <w:t>for</w:t>
      </w:r>
      <w:r w:rsidR="00367E00">
        <w:t xml:space="preserve"> </w:t>
      </w:r>
      <w:r>
        <w:t>solar</w:t>
      </w:r>
      <w:r w:rsidR="00367E00">
        <w:t xml:space="preserve"> </w:t>
      </w:r>
      <w:r>
        <w:t>PV</w:t>
      </w:r>
      <w:r w:rsidR="00367E00">
        <w:t xml:space="preserve"> </w:t>
      </w:r>
      <w:r>
        <w:t>rebates</w:t>
      </w:r>
      <w:r w:rsidR="00367E00">
        <w:t xml:space="preserve"> </w:t>
      </w:r>
      <w:r>
        <w:t>increased</w:t>
      </w:r>
      <w:r w:rsidR="00367E00">
        <w:t xml:space="preserve"> </w:t>
      </w:r>
      <w:r>
        <w:t>in</w:t>
      </w:r>
      <w:r w:rsidR="00367E00">
        <w:t xml:space="preserve"> </w:t>
      </w:r>
      <w:r>
        <w:t>2023–24,</w:t>
      </w:r>
      <w:r w:rsidR="00367E00">
        <w:t xml:space="preserve"> </w:t>
      </w:r>
      <w:r>
        <w:rPr>
          <w:spacing w:val="-3"/>
        </w:rPr>
        <w:t>which</w:t>
      </w:r>
      <w:r w:rsidR="00367E00">
        <w:rPr>
          <w:spacing w:val="-3"/>
        </w:rPr>
        <w:t xml:space="preserve"> </w:t>
      </w:r>
      <w:r>
        <w:rPr>
          <w:spacing w:val="-3"/>
        </w:rPr>
        <w:t>saw</w:t>
      </w:r>
      <w:r w:rsidR="00367E00">
        <w:rPr>
          <w:spacing w:val="-3"/>
        </w:rPr>
        <w:t xml:space="preserve"> </w:t>
      </w:r>
      <w:r>
        <w:rPr>
          <w:spacing w:val="-3"/>
        </w:rPr>
        <w:t>the</w:t>
      </w:r>
      <w:r w:rsidR="00367E00">
        <w:rPr>
          <w:spacing w:val="-3"/>
        </w:rPr>
        <w:t xml:space="preserve"> </w:t>
      </w:r>
      <w:r>
        <w:rPr>
          <w:spacing w:val="-3"/>
        </w:rPr>
        <w:t>highest</w:t>
      </w:r>
      <w:r w:rsidR="00367E00">
        <w:rPr>
          <w:spacing w:val="-3"/>
        </w:rPr>
        <w:t xml:space="preserve"> </w:t>
      </w:r>
      <w:r>
        <w:rPr>
          <w:spacing w:val="-3"/>
        </w:rPr>
        <w:t>ever</w:t>
      </w:r>
      <w:r w:rsidR="00367E00">
        <w:rPr>
          <w:spacing w:val="-3"/>
        </w:rPr>
        <w:t xml:space="preserve"> </w:t>
      </w:r>
      <w:r>
        <w:rPr>
          <w:spacing w:val="-3"/>
        </w:rPr>
        <w:t>total</w:t>
      </w:r>
      <w:r w:rsidR="00367E00">
        <w:rPr>
          <w:spacing w:val="-3"/>
        </w:rPr>
        <w:t xml:space="preserve"> </w:t>
      </w:r>
      <w:r>
        <w:rPr>
          <w:spacing w:val="-3"/>
        </w:rPr>
        <w:t>approved</w:t>
      </w:r>
      <w:r w:rsidR="00367E00">
        <w:rPr>
          <w:spacing w:val="-3"/>
        </w:rPr>
        <w:t xml:space="preserve"> </w:t>
      </w:r>
      <w:r>
        <w:rPr>
          <w:spacing w:val="-3"/>
        </w:rPr>
        <w:t>applications</w:t>
      </w:r>
      <w:r w:rsidR="00367E00">
        <w:rPr>
          <w:spacing w:val="-3"/>
        </w:rPr>
        <w:t xml:space="preserve"> </w:t>
      </w:r>
      <w:r>
        <w:t>under</w:t>
      </w:r>
      <w:r w:rsidR="00367E00">
        <w:t xml:space="preserve"> </w:t>
      </w:r>
      <w:r>
        <w:t>the</w:t>
      </w:r>
      <w:r w:rsidR="00367E00">
        <w:t xml:space="preserve"> </w:t>
      </w:r>
      <w:r>
        <w:t>Solar</w:t>
      </w:r>
      <w:r w:rsidR="00367E00">
        <w:t xml:space="preserve"> </w:t>
      </w:r>
      <w:r>
        <w:t>Homes</w:t>
      </w:r>
      <w:r w:rsidR="00367E00">
        <w:t xml:space="preserve"> </w:t>
      </w:r>
      <w:r>
        <w:t>Program.</w:t>
      </w:r>
      <w:r w:rsidR="00367E00">
        <w:t xml:space="preserve"> </w:t>
      </w:r>
      <w:r>
        <w:t>Additionally,</w:t>
      </w:r>
      <w:r w:rsidR="00367E00">
        <w:t xml:space="preserve"> </w:t>
      </w:r>
      <w:r>
        <w:t>the</w:t>
      </w:r>
      <w:r w:rsidR="00367E00">
        <w:t xml:space="preserve"> </w:t>
      </w:r>
      <w:r>
        <w:t>average</w:t>
      </w:r>
      <w:r w:rsidR="00367E00">
        <w:t xml:space="preserve"> </w:t>
      </w:r>
      <w:r>
        <w:t>system</w:t>
      </w:r>
      <w:r w:rsidR="00367E00">
        <w:t xml:space="preserve"> </w:t>
      </w:r>
      <w:r>
        <w:t>size</w:t>
      </w:r>
      <w:r w:rsidR="00367E00">
        <w:t xml:space="preserve"> </w:t>
      </w:r>
      <w:r>
        <w:t>increased</w:t>
      </w:r>
      <w:r w:rsidR="00367E00">
        <w:t xml:space="preserve"> </w:t>
      </w:r>
      <w:r>
        <w:t>from</w:t>
      </w:r>
      <w:r w:rsidR="00367E00">
        <w:t xml:space="preserve"> </w:t>
      </w:r>
      <w:r>
        <w:t>7.3</w:t>
      </w:r>
      <w:r w:rsidR="00367E00">
        <w:t xml:space="preserve"> </w:t>
      </w:r>
      <w:r>
        <w:t>kilowatts</w:t>
      </w:r>
      <w:r w:rsidR="00367E00">
        <w:t xml:space="preserve"> </w:t>
      </w:r>
      <w:r>
        <w:t>(kW)</w:t>
      </w:r>
      <w:r w:rsidR="00367E00">
        <w:t xml:space="preserve"> </w:t>
      </w:r>
      <w:r>
        <w:t>to</w:t>
      </w:r>
      <w:r w:rsidR="00367E00">
        <w:t xml:space="preserve"> </w:t>
      </w:r>
      <w:r>
        <w:t>7.9</w:t>
      </w:r>
      <w:r w:rsidR="00367E00">
        <w:t xml:space="preserve"> </w:t>
      </w:r>
      <w:r>
        <w:t>kW,</w:t>
      </w:r>
      <w:r w:rsidR="00367E00">
        <w:t xml:space="preserve"> </w:t>
      </w:r>
      <w:r>
        <w:t>further</w:t>
      </w:r>
      <w:r w:rsidR="00367E00">
        <w:t xml:space="preserve"> </w:t>
      </w:r>
      <w:r>
        <w:t>accelerating</w:t>
      </w:r>
      <w:r w:rsidR="00367E00">
        <w:t xml:space="preserve"> </w:t>
      </w:r>
      <w:r>
        <w:t>the</w:t>
      </w:r>
      <w:r w:rsidR="00367E00">
        <w:t xml:space="preserve"> </w:t>
      </w:r>
      <w:r>
        <w:t>increase</w:t>
      </w:r>
      <w:r w:rsidR="00367E00">
        <w:t xml:space="preserve"> </w:t>
      </w:r>
      <w:r>
        <w:t>in</w:t>
      </w:r>
      <w:r w:rsidR="00367E00">
        <w:t xml:space="preserve"> </w:t>
      </w:r>
      <w:r>
        <w:t>generation</w:t>
      </w:r>
      <w:r w:rsidR="00367E00">
        <w:t xml:space="preserve"> </w:t>
      </w:r>
      <w:r>
        <w:t>capacity</w:t>
      </w:r>
      <w:r w:rsidR="00367E00">
        <w:t xml:space="preserve"> </w:t>
      </w:r>
      <w:r>
        <w:t>in</w:t>
      </w:r>
      <w:r w:rsidR="00367E00">
        <w:t xml:space="preserve"> </w:t>
      </w:r>
      <w:r>
        <w:t>2023–24.</w:t>
      </w:r>
      <w:r w:rsidR="00367E00">
        <w:t xml:space="preserve"> </w:t>
      </w:r>
    </w:p>
    <w:p w14:paraId="077D3049" w14:textId="3C89D126" w:rsidR="00B6595F" w:rsidRDefault="00B6595F" w:rsidP="00192E72">
      <w:pPr>
        <w:pStyle w:val="FigureTableHeading"/>
      </w:pPr>
      <w:r>
        <w:lastRenderedPageBreak/>
        <w:t>Indicator:</w:t>
      </w:r>
      <w:r w:rsidR="00367E00">
        <w:t xml:space="preserve"> </w:t>
      </w:r>
      <w:r>
        <w:t>Solar</w:t>
      </w:r>
      <w:r w:rsidR="00367E00">
        <w:t xml:space="preserve"> </w:t>
      </w:r>
      <w:r>
        <w:t>systems</w:t>
      </w:r>
      <w:r w:rsidR="00367E00">
        <w:t xml:space="preserve"> </w:t>
      </w:r>
      <w:r>
        <w:t>installed</w:t>
      </w:r>
      <w:r w:rsidR="00367E00">
        <w:t xml:space="preserve"> </w:t>
      </w:r>
      <w:r>
        <w:t>under</w:t>
      </w:r>
      <w:r w:rsidR="00367E00">
        <w:t xml:space="preserve"> </w:t>
      </w:r>
      <w:r>
        <w:t>the</w:t>
      </w:r>
      <w:r w:rsidR="00367E00">
        <w:t xml:space="preserve"> </w:t>
      </w:r>
      <w:r>
        <w:t>Solar</w:t>
      </w:r>
      <w:r w:rsidR="00367E00">
        <w:t xml:space="preserve"> </w:t>
      </w:r>
      <w:r>
        <w:t>Homes</w:t>
      </w:r>
      <w:r w:rsidR="00367E00">
        <w:t xml:space="preserve"> </w:t>
      </w:r>
      <w:r>
        <w:t>program</w:t>
      </w:r>
    </w:p>
    <w:p w14:paraId="68B20D66" w14:textId="034FCD7F" w:rsidR="00B6595F" w:rsidRDefault="00192E72" w:rsidP="00192E72">
      <w:r>
        <w:rPr>
          <w:noProof/>
        </w:rPr>
        <w:drawing>
          <wp:inline distT="0" distB="0" distL="0" distR="0" wp14:anchorId="278B3C1B" wp14:editId="57215752">
            <wp:extent cx="3005334" cy="1648971"/>
            <wp:effectExtent l="0" t="0" r="5080" b="8890"/>
            <wp:docPr id="934540931" name="Picture 8" descr="Graph showing Indicator: Solar systems installed under the Solar Homes program.&#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540931" name="Picture 8" descr="Graph showing Indicator: Solar systems installed under the Solar Homes program.&#10;Data in table below."/>
                    <pic:cNvPicPr/>
                  </pic:nvPicPr>
                  <pic:blipFill>
                    <a:blip r:embed="rId60"/>
                    <a:stretch>
                      <a:fillRect/>
                    </a:stretch>
                  </pic:blipFill>
                  <pic:spPr>
                    <a:xfrm>
                      <a:off x="0" y="0"/>
                      <a:ext cx="3005334" cy="1648971"/>
                    </a:xfrm>
                    <a:prstGeom prst="rect">
                      <a:avLst/>
                    </a:prstGeom>
                  </pic:spPr>
                </pic:pic>
              </a:graphicData>
            </a:graphic>
          </wp:inline>
        </w:drawing>
      </w:r>
    </w:p>
    <w:tbl>
      <w:tblPr>
        <w:tblStyle w:val="TableGrid"/>
        <w:tblW w:w="0" w:type="auto"/>
        <w:tblLook w:val="04A0" w:firstRow="1" w:lastRow="0" w:firstColumn="1" w:lastColumn="0" w:noHBand="0" w:noVBand="1"/>
      </w:tblPr>
      <w:tblGrid>
        <w:gridCol w:w="1925"/>
        <w:gridCol w:w="1925"/>
        <w:gridCol w:w="1926"/>
        <w:gridCol w:w="1926"/>
        <w:gridCol w:w="1926"/>
      </w:tblGrid>
      <w:tr w:rsidR="00192E72" w14:paraId="4A66580A" w14:textId="77777777" w:rsidTr="00192E72">
        <w:tc>
          <w:tcPr>
            <w:tcW w:w="1925" w:type="dxa"/>
          </w:tcPr>
          <w:p w14:paraId="4ECA5BBA" w14:textId="69A9546A" w:rsidR="00192E72" w:rsidRDefault="00192E72" w:rsidP="00192E72">
            <w:pPr>
              <w:pStyle w:val="TableColumnHeading"/>
              <w:jc w:val="right"/>
            </w:pPr>
            <w:bookmarkStart w:id="41" w:name="TableColumnTitle_17"/>
            <w:bookmarkEnd w:id="41"/>
            <w:r>
              <w:t>2019-2020</w:t>
            </w:r>
          </w:p>
        </w:tc>
        <w:tc>
          <w:tcPr>
            <w:tcW w:w="1925" w:type="dxa"/>
          </w:tcPr>
          <w:p w14:paraId="442DC6E9" w14:textId="5D2790DF" w:rsidR="00192E72" w:rsidRDefault="00192E72" w:rsidP="00192E72">
            <w:pPr>
              <w:pStyle w:val="TableColumnHeading"/>
              <w:jc w:val="right"/>
            </w:pPr>
            <w:r>
              <w:t>2020-21</w:t>
            </w:r>
          </w:p>
        </w:tc>
        <w:tc>
          <w:tcPr>
            <w:tcW w:w="1926" w:type="dxa"/>
          </w:tcPr>
          <w:p w14:paraId="2B34B868" w14:textId="11093315" w:rsidR="00192E72" w:rsidRDefault="00192E72" w:rsidP="00192E72">
            <w:pPr>
              <w:pStyle w:val="TableColumnHeading"/>
              <w:jc w:val="right"/>
            </w:pPr>
            <w:r>
              <w:t>2021-22</w:t>
            </w:r>
          </w:p>
        </w:tc>
        <w:tc>
          <w:tcPr>
            <w:tcW w:w="1926" w:type="dxa"/>
          </w:tcPr>
          <w:p w14:paraId="20932681" w14:textId="108EB05B" w:rsidR="00192E72" w:rsidRDefault="00192E72" w:rsidP="00192E72">
            <w:pPr>
              <w:pStyle w:val="TableColumnHeading"/>
              <w:jc w:val="right"/>
            </w:pPr>
            <w:r>
              <w:t>2022-23</w:t>
            </w:r>
          </w:p>
        </w:tc>
        <w:tc>
          <w:tcPr>
            <w:tcW w:w="1926" w:type="dxa"/>
          </w:tcPr>
          <w:p w14:paraId="4838E998" w14:textId="1F7E4092" w:rsidR="00192E72" w:rsidRDefault="00192E72" w:rsidP="00192E72">
            <w:pPr>
              <w:pStyle w:val="TableColumnHeading"/>
              <w:jc w:val="right"/>
            </w:pPr>
            <w:r>
              <w:t>2023-24</w:t>
            </w:r>
          </w:p>
        </w:tc>
      </w:tr>
      <w:tr w:rsidR="00192E72" w14:paraId="45FB34EE" w14:textId="77777777" w:rsidTr="00192E72">
        <w:tc>
          <w:tcPr>
            <w:tcW w:w="1925" w:type="dxa"/>
          </w:tcPr>
          <w:p w14:paraId="534C6015" w14:textId="327028CA" w:rsidR="00192E72" w:rsidRDefault="00192E72" w:rsidP="00192E72">
            <w:pPr>
              <w:pStyle w:val="TableCopy"/>
              <w:jc w:val="right"/>
            </w:pPr>
            <w:r>
              <w:t>86,465</w:t>
            </w:r>
          </w:p>
        </w:tc>
        <w:tc>
          <w:tcPr>
            <w:tcW w:w="1925" w:type="dxa"/>
          </w:tcPr>
          <w:p w14:paraId="340EE769" w14:textId="0DC07326" w:rsidR="00192E72" w:rsidRDefault="00192E72" w:rsidP="00192E72">
            <w:pPr>
              <w:pStyle w:val="TableCopy"/>
              <w:jc w:val="right"/>
            </w:pPr>
            <w:r>
              <w:t>151,067</w:t>
            </w:r>
          </w:p>
        </w:tc>
        <w:tc>
          <w:tcPr>
            <w:tcW w:w="1926" w:type="dxa"/>
          </w:tcPr>
          <w:p w14:paraId="3AD0828F" w14:textId="58D6CA98" w:rsidR="00192E72" w:rsidRDefault="00192E72" w:rsidP="00192E72">
            <w:pPr>
              <w:pStyle w:val="TableCopy"/>
              <w:jc w:val="right"/>
            </w:pPr>
            <w:r>
              <w:t>201,149</w:t>
            </w:r>
          </w:p>
        </w:tc>
        <w:tc>
          <w:tcPr>
            <w:tcW w:w="1926" w:type="dxa"/>
          </w:tcPr>
          <w:p w14:paraId="6C2D7280" w14:textId="33E82700" w:rsidR="00192E72" w:rsidRDefault="00192E72" w:rsidP="00192E72">
            <w:pPr>
              <w:pStyle w:val="TableCopy"/>
              <w:jc w:val="right"/>
            </w:pPr>
            <w:r>
              <w:t>248,348</w:t>
            </w:r>
          </w:p>
        </w:tc>
        <w:tc>
          <w:tcPr>
            <w:tcW w:w="1926" w:type="dxa"/>
          </w:tcPr>
          <w:p w14:paraId="268E8E70" w14:textId="021D25DC" w:rsidR="00192E72" w:rsidRDefault="00192E72" w:rsidP="00192E72">
            <w:pPr>
              <w:pStyle w:val="TableCopy"/>
              <w:jc w:val="right"/>
            </w:pPr>
            <w:r>
              <w:t>320,599</w:t>
            </w:r>
          </w:p>
        </w:tc>
      </w:tr>
    </w:tbl>
    <w:p w14:paraId="11B8FAB1" w14:textId="78177ADD" w:rsidR="00B6595F" w:rsidRDefault="00B6595F" w:rsidP="00192E72">
      <w:pPr>
        <w:pStyle w:val="TableFootnote"/>
      </w:pPr>
      <w:r>
        <w:t>Notes</w:t>
      </w:r>
      <w:r w:rsidR="00367E00">
        <w:t xml:space="preserve"> </w:t>
      </w:r>
      <w:r>
        <w:t>on</w:t>
      </w:r>
      <w:r w:rsidR="00367E00">
        <w:t xml:space="preserve"> </w:t>
      </w:r>
      <w:r>
        <w:t>the</w:t>
      </w:r>
      <w:r w:rsidR="00367E00">
        <w:t xml:space="preserve"> </w:t>
      </w:r>
      <w:r>
        <w:t>data:</w:t>
      </w:r>
      <w:r w:rsidR="00367E00">
        <w:t xml:space="preserve"> </w:t>
      </w:r>
    </w:p>
    <w:p w14:paraId="00761CB7" w14:textId="0EB814E2" w:rsidR="00B6595F" w:rsidRDefault="00B6595F" w:rsidP="00192E72">
      <w:pPr>
        <w:pStyle w:val="TableFootnote"/>
        <w:ind w:left="284" w:hanging="284"/>
      </w:pPr>
      <w:r>
        <w:t>•</w:t>
      </w:r>
      <w:r>
        <w:tab/>
        <w:t>The</w:t>
      </w:r>
      <w:r w:rsidR="00367E00">
        <w:t xml:space="preserve"> </w:t>
      </w:r>
      <w:r>
        <w:t>restatement</w:t>
      </w:r>
      <w:r w:rsidR="00367E00">
        <w:t xml:space="preserve"> </w:t>
      </w:r>
      <w:r>
        <w:t>of</w:t>
      </w:r>
      <w:r w:rsidR="00367E00">
        <w:t xml:space="preserve"> </w:t>
      </w:r>
      <w:r>
        <w:t>prior</w:t>
      </w:r>
      <w:r w:rsidR="00367E00">
        <w:t xml:space="preserve"> </w:t>
      </w:r>
      <w:r>
        <w:t>year</w:t>
      </w:r>
      <w:r w:rsidR="00367E00">
        <w:t xml:space="preserve"> </w:t>
      </w:r>
      <w:r>
        <w:t>data</w:t>
      </w:r>
      <w:r w:rsidR="00367E00">
        <w:t xml:space="preserve"> </w:t>
      </w:r>
      <w:r>
        <w:t>is</w:t>
      </w:r>
      <w:r w:rsidR="00367E00">
        <w:t xml:space="preserve"> </w:t>
      </w:r>
      <w:r>
        <w:t>due</w:t>
      </w:r>
      <w:r w:rsidR="00367E00">
        <w:t xml:space="preserve"> </w:t>
      </w:r>
      <w:r>
        <w:t>to</w:t>
      </w:r>
      <w:r w:rsidR="00367E00">
        <w:t xml:space="preserve"> </w:t>
      </w:r>
      <w:r>
        <w:t>retrospective</w:t>
      </w:r>
      <w:r w:rsidR="00367E00">
        <w:t xml:space="preserve"> </w:t>
      </w:r>
      <w:r>
        <w:t>changes</w:t>
      </w:r>
      <w:r w:rsidR="00367E00">
        <w:t xml:space="preserve"> </w:t>
      </w:r>
      <w:r>
        <w:t>made</w:t>
      </w:r>
      <w:r w:rsidR="00367E00">
        <w:t xml:space="preserve"> </w:t>
      </w:r>
      <w:r>
        <w:t>to</w:t>
      </w:r>
      <w:r w:rsidR="00367E00">
        <w:t xml:space="preserve"> </w:t>
      </w:r>
      <w:r>
        <w:t>the</w:t>
      </w:r>
      <w:r w:rsidR="00367E00">
        <w:t xml:space="preserve"> </w:t>
      </w:r>
      <w:r>
        <w:t>final</w:t>
      </w:r>
      <w:r w:rsidR="00367E00">
        <w:t xml:space="preserve"> </w:t>
      </w:r>
      <w:r>
        <w:t>number</w:t>
      </w:r>
      <w:r w:rsidR="00367E00">
        <w:t xml:space="preserve"> </w:t>
      </w:r>
      <w:r>
        <w:t>of</w:t>
      </w:r>
      <w:r w:rsidR="00367E00">
        <w:t xml:space="preserve"> </w:t>
      </w:r>
      <w:r>
        <w:t>solar</w:t>
      </w:r>
      <w:r w:rsidR="00367E00">
        <w:t xml:space="preserve"> </w:t>
      </w:r>
      <w:r>
        <w:t>systems</w:t>
      </w:r>
      <w:r w:rsidR="00367E00">
        <w:t xml:space="preserve"> </w:t>
      </w:r>
      <w:r>
        <w:t>installed,</w:t>
      </w:r>
      <w:r w:rsidR="00367E00">
        <w:t xml:space="preserve"> </w:t>
      </w:r>
      <w:r>
        <w:t>such</w:t>
      </w:r>
      <w:r w:rsidR="00367E00">
        <w:t xml:space="preserve"> </w:t>
      </w:r>
      <w:r>
        <w:t>as</w:t>
      </w:r>
      <w:r w:rsidR="00367E00">
        <w:t xml:space="preserve"> </w:t>
      </w:r>
      <w:r>
        <w:t>when</w:t>
      </w:r>
      <w:r w:rsidR="00367E00">
        <w:t xml:space="preserve"> </w:t>
      </w:r>
      <w:r>
        <w:t>applications</w:t>
      </w:r>
      <w:r w:rsidR="00367E00">
        <w:t xml:space="preserve"> </w:t>
      </w:r>
      <w:r>
        <w:t>were</w:t>
      </w:r>
      <w:r w:rsidR="00367E00">
        <w:t xml:space="preserve"> </w:t>
      </w:r>
      <w:r>
        <w:t>extended</w:t>
      </w:r>
      <w:r w:rsidR="00367E00">
        <w:t xml:space="preserve"> </w:t>
      </w:r>
      <w:r>
        <w:t>across</w:t>
      </w:r>
      <w:r w:rsidR="00367E00">
        <w:t xml:space="preserve"> </w:t>
      </w:r>
      <w:r>
        <w:t>financial</w:t>
      </w:r>
      <w:r w:rsidR="00367E00">
        <w:t xml:space="preserve"> </w:t>
      </w:r>
      <w:r>
        <w:t>years,</w:t>
      </w:r>
      <w:r w:rsidR="00367E00">
        <w:t xml:space="preserve"> </w:t>
      </w:r>
      <w:r>
        <w:t>cancelled</w:t>
      </w:r>
      <w:r w:rsidR="00367E00">
        <w:t xml:space="preserve"> </w:t>
      </w:r>
      <w:r>
        <w:t>or</w:t>
      </w:r>
      <w:r w:rsidR="00367E00">
        <w:t xml:space="preserve"> </w:t>
      </w:r>
      <w:r>
        <w:t>expired.</w:t>
      </w:r>
      <w:r w:rsidR="00367E00">
        <w:t xml:space="preserve"> </w:t>
      </w:r>
    </w:p>
    <w:p w14:paraId="4E3845BD" w14:textId="55DFAE44" w:rsidR="00B6595F" w:rsidRDefault="00B6595F" w:rsidP="00192E72">
      <w:r>
        <w:t>This</w:t>
      </w:r>
      <w:r w:rsidR="00367E00">
        <w:t xml:space="preserve"> </w:t>
      </w:r>
      <w:r>
        <w:t>objective</w:t>
      </w:r>
      <w:r w:rsidR="00367E00">
        <w:t xml:space="preserve"> </w:t>
      </w:r>
      <w:r>
        <w:t>indicator</w:t>
      </w:r>
      <w:r w:rsidR="00367E00">
        <w:t xml:space="preserve"> </w:t>
      </w:r>
      <w:r>
        <w:t>reports</w:t>
      </w:r>
      <w:r w:rsidR="00367E00">
        <w:t xml:space="preserve"> </w:t>
      </w:r>
      <w:r>
        <w:t>on</w:t>
      </w:r>
      <w:r w:rsidR="00367E00">
        <w:t xml:space="preserve"> </w:t>
      </w:r>
      <w:r>
        <w:t>the</w:t>
      </w:r>
      <w:r w:rsidR="00367E00">
        <w:t xml:space="preserve"> </w:t>
      </w:r>
      <w:r>
        <w:t>cumulative</w:t>
      </w:r>
      <w:r w:rsidR="00367E00">
        <w:t xml:space="preserve"> </w:t>
      </w:r>
      <w:r>
        <w:t>number</w:t>
      </w:r>
      <w:r w:rsidR="00367E00">
        <w:t xml:space="preserve"> </w:t>
      </w:r>
      <w:r>
        <w:t>of</w:t>
      </w:r>
      <w:r w:rsidR="00367E00">
        <w:t xml:space="preserve"> </w:t>
      </w:r>
      <w:r>
        <w:t>systems</w:t>
      </w:r>
      <w:r w:rsidR="00367E00">
        <w:t xml:space="preserve"> </w:t>
      </w:r>
      <w:r>
        <w:t>installed</w:t>
      </w:r>
      <w:r w:rsidR="00367E00">
        <w:t xml:space="preserve"> </w:t>
      </w:r>
      <w:r>
        <w:t>under</w:t>
      </w:r>
      <w:r w:rsidR="00367E00">
        <w:t xml:space="preserve"> </w:t>
      </w:r>
      <w:r>
        <w:t>the</w:t>
      </w:r>
      <w:r w:rsidR="00367E00">
        <w:t xml:space="preserve"> </w:t>
      </w:r>
      <w:r>
        <w:t>Solar</w:t>
      </w:r>
      <w:r w:rsidR="00367E00">
        <w:t xml:space="preserve"> </w:t>
      </w:r>
      <w:r>
        <w:t>Homes</w:t>
      </w:r>
      <w:r w:rsidR="00367E00">
        <w:t xml:space="preserve"> </w:t>
      </w:r>
      <w:r>
        <w:t>program,</w:t>
      </w:r>
      <w:r w:rsidR="00367E00">
        <w:t xml:space="preserve"> </w:t>
      </w:r>
      <w:r>
        <w:t>including</w:t>
      </w:r>
      <w:r w:rsidR="00367E00">
        <w:t xml:space="preserve"> </w:t>
      </w:r>
      <w:r>
        <w:t>solar</w:t>
      </w:r>
      <w:r w:rsidR="00367E00">
        <w:t xml:space="preserve"> </w:t>
      </w:r>
      <w:r>
        <w:t>PV,</w:t>
      </w:r>
      <w:r w:rsidR="00367E00">
        <w:t xml:space="preserve"> </w:t>
      </w:r>
      <w:r>
        <w:t>hot</w:t>
      </w:r>
      <w:r w:rsidR="00367E00">
        <w:t xml:space="preserve"> </w:t>
      </w:r>
      <w:r>
        <w:t>water,</w:t>
      </w:r>
      <w:r w:rsidR="00367E00">
        <w:t xml:space="preserve"> </w:t>
      </w:r>
      <w:r>
        <w:t>battery</w:t>
      </w:r>
      <w:r w:rsidR="00367E00">
        <w:t xml:space="preserve"> </w:t>
      </w:r>
      <w:r>
        <w:t>and</w:t>
      </w:r>
      <w:r w:rsidR="00367E00">
        <w:t xml:space="preserve"> </w:t>
      </w:r>
      <w:r>
        <w:t>Virtual</w:t>
      </w:r>
      <w:r w:rsidR="00367E00">
        <w:t xml:space="preserve"> </w:t>
      </w:r>
      <w:r>
        <w:t>Power</w:t>
      </w:r>
      <w:r w:rsidR="00367E00">
        <w:t xml:space="preserve"> </w:t>
      </w:r>
      <w:r>
        <w:t>Plant</w:t>
      </w:r>
      <w:r w:rsidR="00367E00">
        <w:t xml:space="preserve"> </w:t>
      </w:r>
      <w:r>
        <w:t>systems.</w:t>
      </w:r>
      <w:r w:rsidR="00367E00">
        <w:t xml:space="preserve"> </w:t>
      </w:r>
    </w:p>
    <w:p w14:paraId="5FD83269" w14:textId="6B9E8E4F" w:rsidR="00B6595F" w:rsidRDefault="00B6595F" w:rsidP="00192E72">
      <w:r>
        <w:t>The</w:t>
      </w:r>
      <w:r w:rsidR="00367E00">
        <w:t xml:space="preserve"> </w:t>
      </w:r>
      <w:r>
        <w:t>cumulative</w:t>
      </w:r>
      <w:r w:rsidR="00367E00">
        <w:t xml:space="preserve"> </w:t>
      </w:r>
      <w:r>
        <w:t>total</w:t>
      </w:r>
      <w:r w:rsidR="00367E00">
        <w:t xml:space="preserve"> </w:t>
      </w:r>
      <w:r>
        <w:t>number</w:t>
      </w:r>
      <w:r w:rsidR="00367E00">
        <w:t xml:space="preserve"> </w:t>
      </w:r>
      <w:r>
        <w:t>of</w:t>
      </w:r>
      <w:r w:rsidR="00367E00">
        <w:t xml:space="preserve"> </w:t>
      </w:r>
      <w:r>
        <w:t>installed</w:t>
      </w:r>
      <w:r w:rsidR="00367E00">
        <w:t xml:space="preserve"> </w:t>
      </w:r>
      <w:r>
        <w:t>systems</w:t>
      </w:r>
      <w:r w:rsidR="00367E00">
        <w:t xml:space="preserve"> </w:t>
      </w:r>
      <w:r>
        <w:t>under</w:t>
      </w:r>
      <w:r w:rsidR="00367E00">
        <w:t xml:space="preserve"> </w:t>
      </w:r>
      <w:r>
        <w:t>the</w:t>
      </w:r>
      <w:r w:rsidR="00367E00">
        <w:t xml:space="preserve"> </w:t>
      </w:r>
      <w:r>
        <w:t>Solar</w:t>
      </w:r>
      <w:r w:rsidR="00367E00">
        <w:t xml:space="preserve"> </w:t>
      </w:r>
      <w:r>
        <w:t>Homes</w:t>
      </w:r>
      <w:r w:rsidR="00367E00">
        <w:t xml:space="preserve"> </w:t>
      </w:r>
      <w:r>
        <w:t>program</w:t>
      </w:r>
      <w:r w:rsidR="00367E00">
        <w:t xml:space="preserve"> </w:t>
      </w:r>
      <w:r>
        <w:t>(as</w:t>
      </w:r>
      <w:r w:rsidR="00367E00">
        <w:t xml:space="preserve"> </w:t>
      </w:r>
      <w:proofErr w:type="gramStart"/>
      <w:r>
        <w:t>at</w:t>
      </w:r>
      <w:proofErr w:type="gramEnd"/>
      <w:r w:rsidR="00367E00">
        <w:t xml:space="preserve"> </w:t>
      </w:r>
      <w:r>
        <w:t>30</w:t>
      </w:r>
      <w:r w:rsidR="00367E00">
        <w:t xml:space="preserve"> </w:t>
      </w:r>
      <w:r>
        <w:t>June</w:t>
      </w:r>
      <w:r w:rsidR="00367E00">
        <w:t xml:space="preserve"> </w:t>
      </w:r>
      <w:r>
        <w:t>2024)</w:t>
      </w:r>
      <w:r w:rsidR="00367E00">
        <w:t xml:space="preserve"> </w:t>
      </w:r>
      <w:r>
        <w:t>was</w:t>
      </w:r>
      <w:r w:rsidR="00367E00">
        <w:t xml:space="preserve"> </w:t>
      </w:r>
      <w:r>
        <w:t>320,599.</w:t>
      </w:r>
      <w:r w:rsidR="00367E00">
        <w:t xml:space="preserve"> </w:t>
      </w:r>
      <w:r>
        <w:t>The</w:t>
      </w:r>
      <w:r w:rsidR="00367E00">
        <w:t xml:space="preserve"> </w:t>
      </w:r>
      <w:r>
        <w:t>annual</w:t>
      </w:r>
      <w:r w:rsidR="00367E00">
        <w:t xml:space="preserve"> </w:t>
      </w:r>
      <w:r>
        <w:t>result</w:t>
      </w:r>
      <w:r w:rsidR="00367E00">
        <w:t xml:space="preserve"> </w:t>
      </w:r>
      <w:r>
        <w:t>for</w:t>
      </w:r>
      <w:r w:rsidR="00367E00">
        <w:t xml:space="preserve"> </w:t>
      </w:r>
      <w:r>
        <w:t>2023–24</w:t>
      </w:r>
      <w:r w:rsidR="00367E00">
        <w:t xml:space="preserve"> </w:t>
      </w:r>
      <w:r>
        <w:t>totalled</w:t>
      </w:r>
      <w:r w:rsidR="00367E00">
        <w:t xml:space="preserve"> </w:t>
      </w:r>
      <w:r>
        <w:t>72,251</w:t>
      </w:r>
      <w:r w:rsidR="00367E00">
        <w:t xml:space="preserve"> </w:t>
      </w:r>
      <w:r>
        <w:t>systems.</w:t>
      </w:r>
      <w:r w:rsidR="00367E00">
        <w:t xml:space="preserve"> </w:t>
      </w:r>
      <w:r>
        <w:t>Solar</w:t>
      </w:r>
      <w:r w:rsidR="00367E00">
        <w:t xml:space="preserve"> </w:t>
      </w:r>
      <w:r>
        <w:t>PV</w:t>
      </w:r>
      <w:r w:rsidR="00367E00">
        <w:t xml:space="preserve"> </w:t>
      </w:r>
      <w:r>
        <w:t>uptake</w:t>
      </w:r>
      <w:r w:rsidR="00367E00">
        <w:t xml:space="preserve"> </w:t>
      </w:r>
      <w:r>
        <w:t>was</w:t>
      </w:r>
      <w:r w:rsidR="00367E00">
        <w:t xml:space="preserve"> </w:t>
      </w:r>
      <w:r>
        <w:t>approximately</w:t>
      </w:r>
      <w:r w:rsidR="00367E00">
        <w:t xml:space="preserve"> </w:t>
      </w:r>
      <w:r>
        <w:t>30%</w:t>
      </w:r>
      <w:r w:rsidR="00367E00">
        <w:t xml:space="preserve"> </w:t>
      </w:r>
      <w:r>
        <w:t>higher</w:t>
      </w:r>
      <w:r w:rsidR="00367E00">
        <w:t xml:space="preserve"> </w:t>
      </w:r>
      <w:r>
        <w:t>in</w:t>
      </w:r>
      <w:r w:rsidR="00367E00">
        <w:t xml:space="preserve"> </w:t>
      </w:r>
      <w:r>
        <w:t>2023–24,</w:t>
      </w:r>
      <w:r w:rsidR="00367E00">
        <w:t xml:space="preserve"> </w:t>
      </w:r>
      <w:r>
        <w:t>up</w:t>
      </w:r>
      <w:r w:rsidR="00367E00">
        <w:t xml:space="preserve"> </w:t>
      </w:r>
      <w:r>
        <w:t>from</w:t>
      </w:r>
      <w:r w:rsidR="00367E00">
        <w:t xml:space="preserve"> </w:t>
      </w:r>
      <w:r>
        <w:t>38,043</w:t>
      </w:r>
      <w:r w:rsidR="00367E00">
        <w:t xml:space="preserve"> </w:t>
      </w:r>
      <w:r>
        <w:t>solar</w:t>
      </w:r>
      <w:r w:rsidR="00367E00">
        <w:t xml:space="preserve"> </w:t>
      </w:r>
      <w:r>
        <w:t>PV</w:t>
      </w:r>
      <w:r w:rsidR="00367E00">
        <w:t xml:space="preserve"> </w:t>
      </w:r>
      <w:r>
        <w:t>rebates</w:t>
      </w:r>
      <w:r w:rsidR="00367E00">
        <w:t xml:space="preserve"> </w:t>
      </w:r>
      <w:r>
        <w:t>approved</w:t>
      </w:r>
      <w:r w:rsidR="00367E00">
        <w:t xml:space="preserve"> </w:t>
      </w:r>
      <w:r>
        <w:t>in</w:t>
      </w:r>
      <w:r w:rsidR="00367E00">
        <w:t xml:space="preserve"> </w:t>
      </w:r>
      <w:r>
        <w:t>2022–23</w:t>
      </w:r>
      <w:r w:rsidR="00367E00">
        <w:t xml:space="preserve"> </w:t>
      </w:r>
      <w:r>
        <w:t>to</w:t>
      </w:r>
      <w:r w:rsidR="00367E00">
        <w:t xml:space="preserve"> </w:t>
      </w:r>
      <w:r>
        <w:t>51,198</w:t>
      </w:r>
      <w:r w:rsidR="00367E00">
        <w:t xml:space="preserve"> </w:t>
      </w:r>
      <w:r>
        <w:t>approved</w:t>
      </w:r>
      <w:r w:rsidR="00367E00">
        <w:t xml:space="preserve"> </w:t>
      </w:r>
      <w:r>
        <w:t>applications</w:t>
      </w:r>
      <w:r w:rsidR="00367E00">
        <w:t xml:space="preserve"> </w:t>
      </w:r>
      <w:r>
        <w:t>in</w:t>
      </w:r>
      <w:r w:rsidR="00367E00">
        <w:t xml:space="preserve"> </w:t>
      </w:r>
      <w:r>
        <w:t>2023–24.</w:t>
      </w:r>
    </w:p>
    <w:p w14:paraId="0412C7C8" w14:textId="75A8656D" w:rsidR="00B6595F" w:rsidRDefault="00B6595F" w:rsidP="00192E72">
      <w:pPr>
        <w:pStyle w:val="Normalbeforebullets"/>
      </w:pPr>
      <w:r>
        <w:t>This</w:t>
      </w:r>
      <w:r w:rsidR="00367E00">
        <w:t xml:space="preserve"> </w:t>
      </w:r>
      <w:r>
        <w:t>increase</w:t>
      </w:r>
      <w:r w:rsidR="00367E00">
        <w:t xml:space="preserve"> </w:t>
      </w:r>
      <w:r>
        <w:t>is</w:t>
      </w:r>
      <w:r w:rsidR="00367E00">
        <w:t xml:space="preserve"> </w:t>
      </w:r>
      <w:r>
        <w:t>attributed</w:t>
      </w:r>
      <w:r w:rsidR="00367E00">
        <w:t xml:space="preserve"> </w:t>
      </w:r>
      <w:r>
        <w:t>to</w:t>
      </w:r>
      <w:r w:rsidR="00367E00">
        <w:t xml:space="preserve"> </w:t>
      </w:r>
      <w:r>
        <w:t>program</w:t>
      </w:r>
      <w:r w:rsidR="00367E00">
        <w:t xml:space="preserve"> </w:t>
      </w:r>
      <w:r>
        <w:t>adjustments</w:t>
      </w:r>
      <w:r w:rsidR="00367E00">
        <w:t xml:space="preserve"> </w:t>
      </w:r>
      <w:r>
        <w:t>such</w:t>
      </w:r>
      <w:r w:rsidR="00367E00">
        <w:t xml:space="preserve"> </w:t>
      </w:r>
      <w:r>
        <w:t>as:</w:t>
      </w:r>
      <w:r w:rsidR="00367E00">
        <w:t xml:space="preserve"> </w:t>
      </w:r>
    </w:p>
    <w:p w14:paraId="5F86EAC4" w14:textId="3C15DEAC" w:rsidR="00B6595F" w:rsidRDefault="00B6595F" w:rsidP="00192E72">
      <w:pPr>
        <w:pStyle w:val="Bullet"/>
      </w:pPr>
      <w:r>
        <w:t>increasing</w:t>
      </w:r>
      <w:r w:rsidR="00367E00">
        <w:t xml:space="preserve"> </w:t>
      </w:r>
      <w:r>
        <w:t>the</w:t>
      </w:r>
      <w:r w:rsidR="00367E00">
        <w:t xml:space="preserve"> </w:t>
      </w:r>
      <w:r>
        <w:t>household</w:t>
      </w:r>
      <w:r w:rsidR="00367E00">
        <w:t xml:space="preserve"> </w:t>
      </w:r>
      <w:r>
        <w:t>income</w:t>
      </w:r>
      <w:r w:rsidR="00367E00">
        <w:t xml:space="preserve"> </w:t>
      </w:r>
      <w:r>
        <w:t>eligibility</w:t>
      </w:r>
      <w:r w:rsidR="00367E00">
        <w:t xml:space="preserve"> </w:t>
      </w:r>
      <w:r>
        <w:t>threshold</w:t>
      </w:r>
      <w:r w:rsidR="00367E00">
        <w:t xml:space="preserve"> </w:t>
      </w:r>
      <w:r>
        <w:t>from</w:t>
      </w:r>
      <w:r w:rsidR="00367E00">
        <w:t xml:space="preserve"> </w:t>
      </w:r>
      <w:r>
        <w:t>$180,000</w:t>
      </w:r>
      <w:r w:rsidR="00367E00">
        <w:t xml:space="preserve"> </w:t>
      </w:r>
      <w:r>
        <w:t>per</w:t>
      </w:r>
      <w:r w:rsidR="00367E00">
        <w:t xml:space="preserve"> </w:t>
      </w:r>
      <w:r>
        <w:t>annum</w:t>
      </w:r>
      <w:r w:rsidR="00367E00">
        <w:t xml:space="preserve"> </w:t>
      </w:r>
      <w:r>
        <w:t>to</w:t>
      </w:r>
      <w:r w:rsidR="00367E00">
        <w:t xml:space="preserve"> </w:t>
      </w:r>
      <w:r>
        <w:t>$210,000</w:t>
      </w:r>
      <w:r w:rsidR="00367E00">
        <w:t xml:space="preserve"> </w:t>
      </w:r>
      <w:r>
        <w:t>per</w:t>
      </w:r>
      <w:r w:rsidR="00367E00">
        <w:t xml:space="preserve"> </w:t>
      </w:r>
      <w:r>
        <w:t>annum</w:t>
      </w:r>
      <w:r w:rsidR="00367E00">
        <w:t xml:space="preserve"> </w:t>
      </w:r>
      <w:r>
        <w:t>(August</w:t>
      </w:r>
      <w:r w:rsidR="00367E00">
        <w:t xml:space="preserve"> </w:t>
      </w:r>
      <w:r>
        <w:t>2023)</w:t>
      </w:r>
    </w:p>
    <w:p w14:paraId="55E95A5C" w14:textId="30A807A5" w:rsidR="00B6595F" w:rsidRDefault="00B6595F" w:rsidP="00192E72">
      <w:pPr>
        <w:pStyle w:val="Bullet"/>
      </w:pPr>
      <w:r>
        <w:t>allowing</w:t>
      </w:r>
      <w:r w:rsidR="00367E00">
        <w:t xml:space="preserve"> </w:t>
      </w:r>
      <w:r>
        <w:t>households</w:t>
      </w:r>
      <w:r w:rsidR="00367E00">
        <w:t xml:space="preserve"> </w:t>
      </w:r>
      <w:r>
        <w:t>to</w:t>
      </w:r>
      <w:r w:rsidR="00367E00">
        <w:t xml:space="preserve"> </w:t>
      </w:r>
      <w:r>
        <w:t>access</w:t>
      </w:r>
      <w:r w:rsidR="00367E00">
        <w:t xml:space="preserve"> </w:t>
      </w:r>
      <w:r>
        <w:t>the</w:t>
      </w:r>
      <w:r w:rsidR="00367E00">
        <w:t xml:space="preserve"> </w:t>
      </w:r>
      <w:r>
        <w:t>program</w:t>
      </w:r>
      <w:r w:rsidR="00367E00">
        <w:t xml:space="preserve"> </w:t>
      </w:r>
      <w:r>
        <w:t>again</w:t>
      </w:r>
      <w:r w:rsidR="00367E00">
        <w:t xml:space="preserve"> </w:t>
      </w:r>
      <w:r>
        <w:t>if</w:t>
      </w:r>
      <w:r w:rsidR="00367E00">
        <w:t xml:space="preserve"> </w:t>
      </w:r>
      <w:r>
        <w:t>they</w:t>
      </w:r>
      <w:r w:rsidR="00367E00">
        <w:t xml:space="preserve"> </w:t>
      </w:r>
      <w:r>
        <w:t>move</w:t>
      </w:r>
      <w:r w:rsidR="00367E00">
        <w:t xml:space="preserve"> </w:t>
      </w:r>
      <w:r>
        <w:t>to</w:t>
      </w:r>
      <w:r w:rsidR="00367E00">
        <w:t xml:space="preserve"> </w:t>
      </w:r>
      <w:r>
        <w:t>a</w:t>
      </w:r>
      <w:r w:rsidR="00367E00">
        <w:t xml:space="preserve"> </w:t>
      </w:r>
      <w:r>
        <w:t>new</w:t>
      </w:r>
      <w:r w:rsidR="00367E00">
        <w:t xml:space="preserve"> </w:t>
      </w:r>
      <w:r>
        <w:t>property</w:t>
      </w:r>
      <w:r w:rsidR="00367E00">
        <w:t xml:space="preserve"> </w:t>
      </w:r>
      <w:r>
        <w:t>(October</w:t>
      </w:r>
      <w:r w:rsidR="00367E00">
        <w:t xml:space="preserve"> </w:t>
      </w:r>
      <w:r>
        <w:t>2023)</w:t>
      </w:r>
      <w:r>
        <w:rPr>
          <w:rFonts w:ascii="Times New Roman" w:hAnsi="Times New Roman" w:cs="Times New Roman"/>
        </w:rPr>
        <w:t> </w:t>
      </w:r>
    </w:p>
    <w:p w14:paraId="743C709B" w14:textId="393A0215" w:rsidR="00B6595F" w:rsidRDefault="00B6595F" w:rsidP="00192E72">
      <w:pPr>
        <w:pStyle w:val="Bulletlast"/>
      </w:pPr>
      <w:r>
        <w:t>allowing</w:t>
      </w:r>
      <w:r w:rsidR="00367E00">
        <w:t xml:space="preserve"> </w:t>
      </w:r>
      <w:r>
        <w:t>households</w:t>
      </w:r>
      <w:r w:rsidR="00367E00">
        <w:t xml:space="preserve"> </w:t>
      </w:r>
      <w:r>
        <w:t>with</w:t>
      </w:r>
      <w:r w:rsidR="00367E00">
        <w:t xml:space="preserve"> </w:t>
      </w:r>
      <w:r>
        <w:t>a</w:t>
      </w:r>
      <w:r w:rsidR="00367E00">
        <w:t xml:space="preserve"> </w:t>
      </w:r>
      <w:r>
        <w:t>solar</w:t>
      </w:r>
      <w:r w:rsidR="00367E00">
        <w:t xml:space="preserve"> </w:t>
      </w:r>
      <w:r>
        <w:t>system</w:t>
      </w:r>
      <w:r w:rsidR="00367E00">
        <w:t xml:space="preserve"> </w:t>
      </w:r>
      <w:r>
        <w:t>that</w:t>
      </w:r>
      <w:r w:rsidR="00367E00">
        <w:t xml:space="preserve"> </w:t>
      </w:r>
      <w:r>
        <w:t>is</w:t>
      </w:r>
      <w:r w:rsidR="00367E00">
        <w:t xml:space="preserve"> </w:t>
      </w:r>
      <w:r>
        <w:t>more</w:t>
      </w:r>
      <w:r w:rsidR="00367E00">
        <w:t xml:space="preserve"> </w:t>
      </w:r>
      <w:r>
        <w:t>than</w:t>
      </w:r>
      <w:r w:rsidR="00367E00">
        <w:t xml:space="preserve"> </w:t>
      </w:r>
      <w:r>
        <w:t>10</w:t>
      </w:r>
      <w:r w:rsidR="00367E00">
        <w:t xml:space="preserve"> </w:t>
      </w:r>
      <w:r>
        <w:t>years</w:t>
      </w:r>
      <w:r w:rsidR="00367E00">
        <w:t xml:space="preserve"> </w:t>
      </w:r>
      <w:r>
        <w:t>old</w:t>
      </w:r>
      <w:r w:rsidR="00367E00">
        <w:t xml:space="preserve"> </w:t>
      </w:r>
      <w:r>
        <w:t>to</w:t>
      </w:r>
      <w:r w:rsidR="00367E00">
        <w:t xml:space="preserve"> </w:t>
      </w:r>
      <w:r>
        <w:t>access</w:t>
      </w:r>
      <w:r w:rsidR="00367E00">
        <w:t xml:space="preserve"> </w:t>
      </w:r>
      <w:r>
        <w:t>rebates</w:t>
      </w:r>
      <w:r w:rsidR="00367E00">
        <w:t xml:space="preserve"> </w:t>
      </w:r>
      <w:r>
        <w:t>and</w:t>
      </w:r>
      <w:r w:rsidR="00367E00">
        <w:t xml:space="preserve"> </w:t>
      </w:r>
      <w:r>
        <w:t>interest</w:t>
      </w:r>
      <w:r w:rsidR="00367E00">
        <w:t xml:space="preserve"> </w:t>
      </w:r>
      <w:r>
        <w:t>free</w:t>
      </w:r>
      <w:r w:rsidR="00367E00">
        <w:t xml:space="preserve"> </w:t>
      </w:r>
      <w:r>
        <w:t>loans</w:t>
      </w:r>
      <w:r w:rsidR="00367E00">
        <w:t xml:space="preserve"> </w:t>
      </w:r>
      <w:r>
        <w:t>to</w:t>
      </w:r>
      <w:r w:rsidR="00367E00">
        <w:t xml:space="preserve"> </w:t>
      </w:r>
      <w:r>
        <w:t>replace</w:t>
      </w:r>
      <w:r w:rsidR="00367E00">
        <w:t xml:space="preserve"> </w:t>
      </w:r>
      <w:r>
        <w:t>ageing</w:t>
      </w:r>
      <w:r w:rsidR="00367E00">
        <w:t xml:space="preserve"> </w:t>
      </w:r>
      <w:r>
        <w:t>systems</w:t>
      </w:r>
      <w:r w:rsidR="00367E00">
        <w:t xml:space="preserve"> </w:t>
      </w:r>
      <w:r>
        <w:t>that</w:t>
      </w:r>
      <w:r w:rsidR="00367E00">
        <w:t xml:space="preserve"> </w:t>
      </w:r>
      <w:r>
        <w:t>may</w:t>
      </w:r>
      <w:r w:rsidR="00367E00">
        <w:t xml:space="preserve"> </w:t>
      </w:r>
      <w:r>
        <w:t>no</w:t>
      </w:r>
      <w:r w:rsidR="00367E00">
        <w:t xml:space="preserve"> </w:t>
      </w:r>
      <w:r>
        <w:t>longer</w:t>
      </w:r>
      <w:r w:rsidR="00367E00">
        <w:t xml:space="preserve"> </w:t>
      </w:r>
      <w:r>
        <w:t>be</w:t>
      </w:r>
      <w:r w:rsidR="00367E00">
        <w:t xml:space="preserve"> </w:t>
      </w:r>
      <w:r>
        <w:t>fit</w:t>
      </w:r>
      <w:r w:rsidR="00367E00">
        <w:t xml:space="preserve"> </w:t>
      </w:r>
      <w:r>
        <w:t>for</w:t>
      </w:r>
      <w:r w:rsidR="00367E00">
        <w:t xml:space="preserve"> </w:t>
      </w:r>
      <w:r>
        <w:t>purpose</w:t>
      </w:r>
      <w:r w:rsidR="00367E00">
        <w:t xml:space="preserve"> </w:t>
      </w:r>
      <w:r>
        <w:t>(October</w:t>
      </w:r>
      <w:r w:rsidR="00367E00">
        <w:t xml:space="preserve"> </w:t>
      </w:r>
      <w:r>
        <w:t>2023).</w:t>
      </w:r>
      <w:r>
        <w:rPr>
          <w:rFonts w:ascii="Times New Roman" w:hAnsi="Times New Roman" w:cs="Times New Roman"/>
        </w:rPr>
        <w:t> </w:t>
      </w:r>
    </w:p>
    <w:p w14:paraId="4DB8EDCF" w14:textId="75D90C66" w:rsidR="00B6595F" w:rsidRDefault="00B6595F" w:rsidP="00192E72">
      <w:r>
        <w:t>Additionally,</w:t>
      </w:r>
      <w:r w:rsidR="00367E00">
        <w:t xml:space="preserve"> </w:t>
      </w:r>
      <w:r>
        <w:t>the</w:t>
      </w:r>
      <w:r w:rsidR="00367E00">
        <w:t xml:space="preserve"> </w:t>
      </w:r>
      <w:r>
        <w:t>Solar</w:t>
      </w:r>
      <w:r w:rsidR="00367E00">
        <w:t xml:space="preserve"> </w:t>
      </w:r>
      <w:r>
        <w:t>for</w:t>
      </w:r>
      <w:r w:rsidR="00367E00">
        <w:t xml:space="preserve"> </w:t>
      </w:r>
      <w:r>
        <w:t>Apartments</w:t>
      </w:r>
      <w:r w:rsidR="00367E00">
        <w:t xml:space="preserve"> </w:t>
      </w:r>
      <w:r>
        <w:t>and</w:t>
      </w:r>
      <w:r w:rsidR="00367E00">
        <w:t xml:space="preserve"> </w:t>
      </w:r>
      <w:r>
        <w:t>Residential</w:t>
      </w:r>
      <w:r w:rsidR="00367E00">
        <w:t xml:space="preserve"> </w:t>
      </w:r>
      <w:r>
        <w:t>Electrification</w:t>
      </w:r>
      <w:r w:rsidR="00367E00">
        <w:t xml:space="preserve"> </w:t>
      </w:r>
      <w:r>
        <w:t>Grants</w:t>
      </w:r>
      <w:r w:rsidR="00367E00">
        <w:t xml:space="preserve"> </w:t>
      </w:r>
      <w:r>
        <w:t>programs</w:t>
      </w:r>
      <w:r w:rsidR="00367E00">
        <w:t xml:space="preserve"> </w:t>
      </w:r>
      <w:r>
        <w:t>supported</w:t>
      </w:r>
      <w:r w:rsidR="00367E00">
        <w:t xml:space="preserve"> </w:t>
      </w:r>
      <w:r>
        <w:t>uptake</w:t>
      </w:r>
      <w:r w:rsidR="00367E00">
        <w:t xml:space="preserve"> </w:t>
      </w:r>
      <w:r>
        <w:t>of</w:t>
      </w:r>
      <w:r w:rsidR="00367E00">
        <w:t xml:space="preserve"> </w:t>
      </w:r>
      <w:r>
        <w:t>solar</w:t>
      </w:r>
      <w:r w:rsidR="00367E00">
        <w:t xml:space="preserve"> </w:t>
      </w:r>
      <w:r>
        <w:t>PV</w:t>
      </w:r>
      <w:r w:rsidR="00367E00">
        <w:t xml:space="preserve"> </w:t>
      </w:r>
      <w:r>
        <w:t>and</w:t>
      </w:r>
      <w:r w:rsidR="00367E00">
        <w:t xml:space="preserve"> </w:t>
      </w:r>
      <w:r>
        <w:t>efficient</w:t>
      </w:r>
      <w:r w:rsidR="00367E00">
        <w:t xml:space="preserve"> </w:t>
      </w:r>
      <w:r>
        <w:t>electric</w:t>
      </w:r>
      <w:r w:rsidR="00367E00">
        <w:t xml:space="preserve"> </w:t>
      </w:r>
      <w:r>
        <w:t>hot</w:t>
      </w:r>
      <w:r w:rsidR="00367E00">
        <w:t xml:space="preserve"> </w:t>
      </w:r>
      <w:r>
        <w:t>water</w:t>
      </w:r>
      <w:r w:rsidR="00367E00">
        <w:t xml:space="preserve"> </w:t>
      </w:r>
      <w:r>
        <w:t>systems</w:t>
      </w:r>
      <w:r w:rsidR="00367E00">
        <w:t xml:space="preserve"> </w:t>
      </w:r>
      <w:r>
        <w:t>at</w:t>
      </w:r>
      <w:r w:rsidR="00367E00">
        <w:t xml:space="preserve"> </w:t>
      </w:r>
      <w:r>
        <w:t>scale,</w:t>
      </w:r>
      <w:r w:rsidR="00367E00">
        <w:t xml:space="preserve"> </w:t>
      </w:r>
      <w:r>
        <w:t>including</w:t>
      </w:r>
      <w:r w:rsidR="00367E00">
        <w:t xml:space="preserve"> </w:t>
      </w:r>
      <w:r>
        <w:t>amongst</w:t>
      </w:r>
      <w:r w:rsidR="00367E00">
        <w:t xml:space="preserve"> </w:t>
      </w:r>
      <w:r>
        <w:t>harder</w:t>
      </w:r>
      <w:r w:rsidR="00367E00">
        <w:t xml:space="preserve"> </w:t>
      </w:r>
      <w:r>
        <w:t>to</w:t>
      </w:r>
      <w:r w:rsidR="00367E00">
        <w:t xml:space="preserve"> </w:t>
      </w:r>
      <w:r>
        <w:t>reach</w:t>
      </w:r>
      <w:r w:rsidR="00367E00">
        <w:t xml:space="preserve"> </w:t>
      </w:r>
      <w:r>
        <w:t>cohorts</w:t>
      </w:r>
      <w:r w:rsidR="00367E00">
        <w:t xml:space="preserve"> </w:t>
      </w:r>
      <w:r>
        <w:t>including</w:t>
      </w:r>
      <w:r w:rsidR="00367E00">
        <w:t xml:space="preserve"> </w:t>
      </w:r>
      <w:r>
        <w:t>apartment</w:t>
      </w:r>
      <w:r w:rsidR="00367E00">
        <w:t xml:space="preserve"> </w:t>
      </w:r>
      <w:r>
        <w:t>residents</w:t>
      </w:r>
      <w:r w:rsidR="00367E00">
        <w:t xml:space="preserve"> </w:t>
      </w:r>
      <w:r>
        <w:t>and</w:t>
      </w:r>
      <w:r w:rsidR="00367E00">
        <w:t xml:space="preserve"> </w:t>
      </w:r>
      <w:r>
        <w:t>rental</w:t>
      </w:r>
      <w:r w:rsidR="00367E00">
        <w:t xml:space="preserve"> </w:t>
      </w:r>
      <w:r>
        <w:t>households.</w:t>
      </w:r>
      <w:r w:rsidR="00367E00">
        <w:t xml:space="preserve"> </w:t>
      </w:r>
    </w:p>
    <w:p w14:paraId="5C0177CA" w14:textId="0B31AA59" w:rsidR="00B6595F" w:rsidRDefault="00B6595F" w:rsidP="00192E72">
      <w:r>
        <w:t>Recent</w:t>
      </w:r>
      <w:r w:rsidR="00367E00">
        <w:t xml:space="preserve"> </w:t>
      </w:r>
      <w:r>
        <w:t>data</w:t>
      </w:r>
      <w:r w:rsidR="00367E00">
        <w:t xml:space="preserve"> </w:t>
      </w:r>
      <w:r>
        <w:t>shows</w:t>
      </w:r>
      <w:r w:rsidR="00367E00">
        <w:t xml:space="preserve"> </w:t>
      </w:r>
      <w:r>
        <w:t>that</w:t>
      </w:r>
      <w:r w:rsidR="00367E00">
        <w:t xml:space="preserve"> </w:t>
      </w:r>
      <w:r>
        <w:t>Victoria</w:t>
      </w:r>
      <w:r w:rsidR="00367E00">
        <w:t xml:space="preserve"> </w:t>
      </w:r>
      <w:r>
        <w:t>is</w:t>
      </w:r>
      <w:r w:rsidR="00367E00">
        <w:t xml:space="preserve"> </w:t>
      </w:r>
      <w:r>
        <w:t>achieving</w:t>
      </w:r>
      <w:r w:rsidR="00367E00">
        <w:t xml:space="preserve"> </w:t>
      </w:r>
      <w:r>
        <w:t>a</w:t>
      </w:r>
      <w:r w:rsidR="00367E00">
        <w:t xml:space="preserve"> </w:t>
      </w:r>
      <w:r>
        <w:t>similar</w:t>
      </w:r>
      <w:r w:rsidR="00367E00">
        <w:t xml:space="preserve"> </w:t>
      </w:r>
      <w:r>
        <w:t>level</w:t>
      </w:r>
      <w:r w:rsidR="00367E00">
        <w:t xml:space="preserve"> </w:t>
      </w:r>
      <w:r>
        <w:t>of</w:t>
      </w:r>
      <w:r w:rsidR="00367E00">
        <w:t xml:space="preserve"> </w:t>
      </w:r>
      <w:r>
        <w:t>installations</w:t>
      </w:r>
      <w:r w:rsidR="00367E00">
        <w:t xml:space="preserve"> </w:t>
      </w:r>
      <w:r>
        <w:t>per</w:t>
      </w:r>
      <w:r w:rsidR="00367E00">
        <w:t xml:space="preserve"> </w:t>
      </w:r>
      <w:r>
        <w:t>month</w:t>
      </w:r>
      <w:r w:rsidR="00367E00">
        <w:t xml:space="preserve"> </w:t>
      </w:r>
      <w:r>
        <w:t>to</w:t>
      </w:r>
      <w:r w:rsidR="00367E00">
        <w:t xml:space="preserve"> </w:t>
      </w:r>
      <w:r>
        <w:t>Queensland,</w:t>
      </w:r>
      <w:r w:rsidR="00367E00">
        <w:t xml:space="preserve"> </w:t>
      </w:r>
      <w:r>
        <w:t>and</w:t>
      </w:r>
      <w:r w:rsidR="00367E00">
        <w:t xml:space="preserve"> </w:t>
      </w:r>
      <w:r>
        <w:t>significantly</w:t>
      </w:r>
      <w:r w:rsidR="00367E00">
        <w:t xml:space="preserve"> </w:t>
      </w:r>
      <w:r>
        <w:t>more</w:t>
      </w:r>
      <w:r w:rsidR="00367E00">
        <w:t xml:space="preserve"> </w:t>
      </w:r>
      <w:r>
        <w:t>than</w:t>
      </w:r>
      <w:r w:rsidR="00367E00">
        <w:t xml:space="preserve"> </w:t>
      </w:r>
      <w:r>
        <w:t>South</w:t>
      </w:r>
      <w:r w:rsidR="00367E00">
        <w:t xml:space="preserve"> </w:t>
      </w:r>
      <w:r>
        <w:t>Australia</w:t>
      </w:r>
      <w:r w:rsidR="00367E00">
        <w:t xml:space="preserve"> </w:t>
      </w:r>
      <w:r>
        <w:t>and</w:t>
      </w:r>
      <w:r w:rsidR="00367E00">
        <w:t xml:space="preserve"> </w:t>
      </w:r>
      <w:r>
        <w:t>Western</w:t>
      </w:r>
      <w:r w:rsidR="00367E00">
        <w:t xml:space="preserve"> </w:t>
      </w:r>
      <w:r>
        <w:t>Australia.</w:t>
      </w:r>
      <w:r w:rsidR="00367E00">
        <w:t xml:space="preserve"> </w:t>
      </w:r>
    </w:p>
    <w:p w14:paraId="3F5D5AF9" w14:textId="2D189E64" w:rsidR="00B6595F" w:rsidRDefault="00B6595F" w:rsidP="00192E72">
      <w:pPr>
        <w:keepLines/>
      </w:pPr>
      <w:r>
        <w:lastRenderedPageBreak/>
        <w:t>To</w:t>
      </w:r>
      <w:r w:rsidR="00367E00">
        <w:t xml:space="preserve"> </w:t>
      </w:r>
      <w:r>
        <w:t>assist</w:t>
      </w:r>
      <w:r w:rsidR="00367E00">
        <w:t xml:space="preserve"> </w:t>
      </w:r>
      <w:r>
        <w:t>Victorians</w:t>
      </w:r>
      <w:r w:rsidR="00367E00">
        <w:t xml:space="preserve"> </w:t>
      </w:r>
      <w:r>
        <w:t>with</w:t>
      </w:r>
      <w:r w:rsidR="00367E00">
        <w:t xml:space="preserve"> </w:t>
      </w:r>
      <w:r>
        <w:t>the</w:t>
      </w:r>
      <w:r w:rsidR="00367E00">
        <w:t xml:space="preserve"> </w:t>
      </w:r>
      <w:r>
        <w:t>installation</w:t>
      </w:r>
      <w:r w:rsidR="00367E00">
        <w:t xml:space="preserve"> </w:t>
      </w:r>
      <w:r>
        <w:t>of</w:t>
      </w:r>
      <w:r w:rsidR="00367E00">
        <w:t xml:space="preserve"> </w:t>
      </w:r>
      <w:r>
        <w:t>a</w:t>
      </w:r>
      <w:r w:rsidR="00367E00">
        <w:t xml:space="preserve"> </w:t>
      </w:r>
      <w:r>
        <w:t>solar</w:t>
      </w:r>
      <w:r w:rsidR="00367E00">
        <w:t xml:space="preserve"> </w:t>
      </w:r>
      <w:r>
        <w:t>PV</w:t>
      </w:r>
      <w:r w:rsidR="00367E00">
        <w:t xml:space="preserve"> </w:t>
      </w:r>
      <w:r>
        <w:t>or</w:t>
      </w:r>
      <w:r w:rsidR="00367E00">
        <w:t xml:space="preserve"> </w:t>
      </w:r>
      <w:r>
        <w:t>battery</w:t>
      </w:r>
      <w:r w:rsidR="00367E00">
        <w:t xml:space="preserve"> </w:t>
      </w:r>
      <w:r>
        <w:t>system,</w:t>
      </w:r>
      <w:r w:rsidR="00367E00">
        <w:t xml:space="preserve"> </w:t>
      </w:r>
      <w:r>
        <w:t>the</w:t>
      </w:r>
      <w:r w:rsidR="00367E00">
        <w:t xml:space="preserve"> </w:t>
      </w:r>
      <w:r>
        <w:t>Solar</w:t>
      </w:r>
      <w:r w:rsidR="00367E00">
        <w:t xml:space="preserve"> </w:t>
      </w:r>
      <w:r>
        <w:t>Homes</w:t>
      </w:r>
      <w:r w:rsidR="00367E00">
        <w:t xml:space="preserve"> </w:t>
      </w:r>
      <w:r>
        <w:t>program</w:t>
      </w:r>
      <w:r w:rsidR="00367E00">
        <w:t xml:space="preserve"> </w:t>
      </w:r>
      <w:r>
        <w:t>has</w:t>
      </w:r>
      <w:r w:rsidR="00367E00">
        <w:t xml:space="preserve"> </w:t>
      </w:r>
      <w:r>
        <w:t>approved</w:t>
      </w:r>
      <w:r w:rsidR="00367E00">
        <w:t xml:space="preserve"> </w:t>
      </w:r>
      <w:r>
        <w:t>more</w:t>
      </w:r>
      <w:r w:rsidR="00367E00">
        <w:t xml:space="preserve"> </w:t>
      </w:r>
      <w:r>
        <w:t>than</w:t>
      </w:r>
      <w:r w:rsidR="00367E00">
        <w:t xml:space="preserve"> </w:t>
      </w:r>
      <w:r>
        <w:t>164,000</w:t>
      </w:r>
      <w:r w:rsidR="00367E00">
        <w:t xml:space="preserve"> </w:t>
      </w:r>
      <w:r>
        <w:t>customers</w:t>
      </w:r>
      <w:r w:rsidR="00367E00">
        <w:t xml:space="preserve"> </w:t>
      </w:r>
      <w:r>
        <w:t>for</w:t>
      </w:r>
      <w:r w:rsidR="00367E00">
        <w:t xml:space="preserve"> </w:t>
      </w:r>
      <w:r>
        <w:t>an</w:t>
      </w:r>
      <w:r w:rsidR="00367E00">
        <w:t xml:space="preserve"> </w:t>
      </w:r>
      <w:r>
        <w:t>interest-free</w:t>
      </w:r>
      <w:r w:rsidR="00367E00">
        <w:t xml:space="preserve"> </w:t>
      </w:r>
      <w:r>
        <w:t>loan.</w:t>
      </w:r>
      <w:r w:rsidR="00367E00">
        <w:t xml:space="preserve"> </w:t>
      </w:r>
      <w:r>
        <w:t>As</w:t>
      </w:r>
      <w:r w:rsidR="00367E00">
        <w:t xml:space="preserve"> </w:t>
      </w:r>
      <w:proofErr w:type="gramStart"/>
      <w:r>
        <w:t>at</w:t>
      </w:r>
      <w:proofErr w:type="gramEnd"/>
      <w:r w:rsidR="00367E00">
        <w:t xml:space="preserve"> </w:t>
      </w:r>
      <w:r>
        <w:t>30</w:t>
      </w:r>
      <w:r w:rsidR="00367E00">
        <w:t xml:space="preserve"> </w:t>
      </w:r>
      <w:r>
        <w:t>June</w:t>
      </w:r>
      <w:r w:rsidR="00367E00">
        <w:t xml:space="preserve"> </w:t>
      </w:r>
      <w:r>
        <w:t>2024,</w:t>
      </w:r>
      <w:r w:rsidR="00367E00">
        <w:t xml:space="preserve"> </w:t>
      </w:r>
      <w:r>
        <w:t>97%</w:t>
      </w:r>
      <w:r w:rsidR="00367E00">
        <w:t xml:space="preserve"> </w:t>
      </w:r>
      <w:r>
        <w:t>of</w:t>
      </w:r>
      <w:r w:rsidR="00367E00">
        <w:t xml:space="preserve"> </w:t>
      </w:r>
      <w:r>
        <w:t>customer</w:t>
      </w:r>
      <w:r w:rsidR="00367E00">
        <w:t xml:space="preserve"> </w:t>
      </w:r>
      <w:r>
        <w:t>loans</w:t>
      </w:r>
      <w:r w:rsidR="00367E00">
        <w:t xml:space="preserve"> </w:t>
      </w:r>
      <w:r>
        <w:t>have</w:t>
      </w:r>
      <w:r w:rsidR="00367E00">
        <w:t xml:space="preserve"> </w:t>
      </w:r>
      <w:r>
        <w:t>been</w:t>
      </w:r>
      <w:r w:rsidR="00367E00">
        <w:t xml:space="preserve"> </w:t>
      </w:r>
      <w:r>
        <w:t>fully</w:t>
      </w:r>
      <w:r w:rsidR="00367E00">
        <w:t xml:space="preserve"> </w:t>
      </w:r>
      <w:r>
        <w:t>paid</w:t>
      </w:r>
      <w:r w:rsidR="00367E00">
        <w:t xml:space="preserve"> </w:t>
      </w:r>
      <w:r>
        <w:t>within</w:t>
      </w:r>
      <w:r w:rsidR="00367E00">
        <w:t xml:space="preserve"> </w:t>
      </w:r>
      <w:r>
        <w:t>the</w:t>
      </w:r>
      <w:r w:rsidR="00367E00">
        <w:t xml:space="preserve"> </w:t>
      </w:r>
      <w:r>
        <w:t>required</w:t>
      </w:r>
      <w:r w:rsidR="00367E00">
        <w:t xml:space="preserve"> </w:t>
      </w:r>
      <w:r>
        <w:t>4</w:t>
      </w:r>
      <w:r w:rsidR="00367E00">
        <w:t xml:space="preserve"> </w:t>
      </w:r>
      <w:r>
        <w:t>year</w:t>
      </w:r>
      <w:r w:rsidR="00367E00">
        <w:t xml:space="preserve"> </w:t>
      </w:r>
      <w:r>
        <w:t>loan</w:t>
      </w:r>
      <w:r w:rsidR="00367E00">
        <w:t xml:space="preserve"> </w:t>
      </w:r>
      <w:r>
        <w:t>term.</w:t>
      </w:r>
    </w:p>
    <w:p w14:paraId="68C32FCB" w14:textId="0984369D" w:rsidR="00B6595F" w:rsidRDefault="00B6595F" w:rsidP="00D34F03">
      <w:pPr>
        <w:pStyle w:val="Heading3"/>
      </w:pPr>
      <w:r>
        <w:t>Energy</w:t>
      </w:r>
      <w:r w:rsidR="00367E00">
        <w:t xml:space="preserve"> </w:t>
      </w:r>
    </w:p>
    <w:p w14:paraId="230D5EBB" w14:textId="5CE94847" w:rsidR="00B6595F" w:rsidRDefault="00B6595F" w:rsidP="00D34F03">
      <w:r>
        <w:t>This</w:t>
      </w:r>
      <w:r w:rsidR="00367E00">
        <w:t xml:space="preserve"> </w:t>
      </w:r>
      <w:proofErr w:type="gramStart"/>
      <w:r>
        <w:t>output</w:t>
      </w:r>
      <w:proofErr w:type="gramEnd"/>
      <w:r w:rsidR="00367E00">
        <w:t xml:space="preserve"> </w:t>
      </w:r>
      <w:r>
        <w:t>advocates</w:t>
      </w:r>
      <w:r w:rsidR="00367E00">
        <w:t xml:space="preserve"> </w:t>
      </w:r>
      <w:r>
        <w:t>for</w:t>
      </w:r>
      <w:r w:rsidR="00367E00">
        <w:t xml:space="preserve"> </w:t>
      </w:r>
      <w:r>
        <w:t>the</w:t>
      </w:r>
      <w:r w:rsidR="00367E00">
        <w:t xml:space="preserve"> </w:t>
      </w:r>
      <w:r>
        <w:t>provision</w:t>
      </w:r>
      <w:r w:rsidR="00367E00">
        <w:t xml:space="preserve"> </w:t>
      </w:r>
      <w:r>
        <w:t>of</w:t>
      </w:r>
      <w:r w:rsidR="00367E00">
        <w:t xml:space="preserve"> </w:t>
      </w:r>
      <w:r>
        <w:t>reliable,</w:t>
      </w:r>
      <w:r w:rsidR="00367E00">
        <w:t xml:space="preserve"> </w:t>
      </w:r>
      <w:r>
        <w:t>sustainable</w:t>
      </w:r>
      <w:r w:rsidR="00367E00">
        <w:t xml:space="preserve"> </w:t>
      </w:r>
      <w:r>
        <w:t>and</w:t>
      </w:r>
      <w:r w:rsidR="00367E00">
        <w:t xml:space="preserve"> </w:t>
      </w:r>
      <w:r>
        <w:t>affordable</w:t>
      </w:r>
      <w:r w:rsidR="00367E00">
        <w:t xml:space="preserve"> </w:t>
      </w:r>
      <w:r>
        <w:t>energy</w:t>
      </w:r>
      <w:r w:rsidR="00367E00">
        <w:t xml:space="preserve"> </w:t>
      </w:r>
      <w:r>
        <w:t>services</w:t>
      </w:r>
      <w:r w:rsidR="00367E00">
        <w:t xml:space="preserve"> </w:t>
      </w:r>
      <w:r>
        <w:t>through</w:t>
      </w:r>
      <w:r w:rsidR="00367E00">
        <w:t xml:space="preserve"> </w:t>
      </w:r>
      <w:r>
        <w:t>energy</w:t>
      </w:r>
      <w:r w:rsidR="00367E00">
        <w:t xml:space="preserve"> </w:t>
      </w:r>
      <w:r>
        <w:t>programs,</w:t>
      </w:r>
      <w:r w:rsidR="00367E00">
        <w:t xml:space="preserve"> </w:t>
      </w:r>
      <w:r>
        <w:t>including</w:t>
      </w:r>
      <w:r w:rsidR="00367E00">
        <w:t xml:space="preserve"> </w:t>
      </w:r>
      <w:r>
        <w:t>renewable</w:t>
      </w:r>
      <w:r w:rsidR="00367E00">
        <w:t xml:space="preserve"> </w:t>
      </w:r>
      <w:r>
        <w:t>energy</w:t>
      </w:r>
      <w:r w:rsidR="00367E00">
        <w:t xml:space="preserve"> </w:t>
      </w:r>
      <w:r>
        <w:t>development,</w:t>
      </w:r>
      <w:r w:rsidR="00367E00">
        <w:t xml:space="preserve"> </w:t>
      </w:r>
      <w:r>
        <w:t>energy</w:t>
      </w:r>
      <w:r w:rsidR="00367E00">
        <w:t xml:space="preserve"> </w:t>
      </w:r>
      <w:r>
        <w:t>efficiency</w:t>
      </w:r>
      <w:r w:rsidR="00367E00">
        <w:t xml:space="preserve"> </w:t>
      </w:r>
      <w:r>
        <w:t>and</w:t>
      </w:r>
      <w:r w:rsidR="00367E00">
        <w:t xml:space="preserve"> </w:t>
      </w:r>
      <w:r>
        <w:t>affordability</w:t>
      </w:r>
      <w:r w:rsidR="00367E00">
        <w:t xml:space="preserve"> </w:t>
      </w:r>
      <w:r>
        <w:t>improvements,</w:t>
      </w:r>
      <w:r w:rsidR="00367E00">
        <w:t xml:space="preserve"> </w:t>
      </w:r>
      <w:r>
        <w:t>and</w:t>
      </w:r>
      <w:r w:rsidR="00367E00">
        <w:t xml:space="preserve"> </w:t>
      </w:r>
      <w:r>
        <w:t>facilitation</w:t>
      </w:r>
      <w:r w:rsidR="00367E00">
        <w:t xml:space="preserve"> </w:t>
      </w:r>
      <w:r>
        <w:t>of</w:t>
      </w:r>
      <w:r w:rsidR="00367E00">
        <w:t xml:space="preserve"> </w:t>
      </w:r>
      <w:r>
        <w:t>new</w:t>
      </w:r>
      <w:r w:rsidR="00367E00">
        <w:t xml:space="preserve"> </w:t>
      </w:r>
      <w:r>
        <w:t>investment.</w:t>
      </w:r>
    </w:p>
    <w:tbl>
      <w:tblPr>
        <w:tblStyle w:val="TableGrid"/>
        <w:tblW w:w="9694" w:type="dxa"/>
        <w:tblLayout w:type="fixed"/>
        <w:tblLook w:val="0620" w:firstRow="1" w:lastRow="0" w:firstColumn="0" w:lastColumn="0" w:noHBand="1" w:noVBand="1"/>
      </w:tblPr>
      <w:tblGrid>
        <w:gridCol w:w="4535"/>
        <w:gridCol w:w="1020"/>
        <w:gridCol w:w="1021"/>
        <w:gridCol w:w="1020"/>
        <w:gridCol w:w="1361"/>
        <w:gridCol w:w="737"/>
      </w:tblGrid>
      <w:tr w:rsidR="00961B68" w14:paraId="34641F68" w14:textId="77777777" w:rsidTr="00D34F03">
        <w:trPr>
          <w:trHeight w:val="60"/>
          <w:tblHeader/>
        </w:trPr>
        <w:tc>
          <w:tcPr>
            <w:tcW w:w="4535" w:type="dxa"/>
          </w:tcPr>
          <w:p w14:paraId="52F7F98F" w14:textId="55E31A22" w:rsidR="00B6595F" w:rsidRDefault="00B6595F" w:rsidP="00D34F03">
            <w:pPr>
              <w:pStyle w:val="TableColumnHeading"/>
            </w:pPr>
            <w:bookmarkStart w:id="42" w:name="TableColumnTitle_18"/>
            <w:bookmarkEnd w:id="42"/>
            <w:r>
              <w:t>Performance</w:t>
            </w:r>
            <w:r w:rsidR="00367E00">
              <w:t xml:space="preserve"> </w:t>
            </w:r>
            <w:r>
              <w:t>measures</w:t>
            </w:r>
          </w:p>
        </w:tc>
        <w:tc>
          <w:tcPr>
            <w:tcW w:w="1020" w:type="dxa"/>
          </w:tcPr>
          <w:p w14:paraId="0E2DC3AF" w14:textId="6897AE0C" w:rsidR="00B6595F" w:rsidRDefault="00B6595F" w:rsidP="00D34F03">
            <w:pPr>
              <w:pStyle w:val="TableColumnHeading"/>
            </w:pPr>
            <w:r>
              <w:t>Unit</w:t>
            </w:r>
            <w:r w:rsidR="00367E00">
              <w:t xml:space="preserve"> </w:t>
            </w:r>
            <w:r>
              <w:t>of</w:t>
            </w:r>
            <w:r w:rsidR="00367E00">
              <w:t xml:space="preserve"> </w:t>
            </w:r>
            <w:r>
              <w:t>measure</w:t>
            </w:r>
          </w:p>
        </w:tc>
        <w:tc>
          <w:tcPr>
            <w:tcW w:w="1021" w:type="dxa"/>
          </w:tcPr>
          <w:p w14:paraId="0CB8D729" w14:textId="0DC86674" w:rsidR="00B6595F" w:rsidRDefault="00B6595F" w:rsidP="00D34F03">
            <w:pPr>
              <w:pStyle w:val="TableColumnHeading"/>
              <w:jc w:val="right"/>
            </w:pPr>
            <w:r>
              <w:t>2023–24</w:t>
            </w:r>
            <w:r w:rsidR="00367E00">
              <w:t xml:space="preserve"> </w:t>
            </w:r>
            <w:r>
              <w:t>actual</w:t>
            </w:r>
          </w:p>
        </w:tc>
        <w:tc>
          <w:tcPr>
            <w:tcW w:w="1020" w:type="dxa"/>
          </w:tcPr>
          <w:p w14:paraId="2A22F76B" w14:textId="4DE71E46" w:rsidR="00B6595F" w:rsidRDefault="00B6595F" w:rsidP="00D34F03">
            <w:pPr>
              <w:pStyle w:val="TableColumnHeading"/>
              <w:jc w:val="right"/>
            </w:pPr>
            <w:r>
              <w:t>2023–24</w:t>
            </w:r>
            <w:r w:rsidR="00367E00">
              <w:t xml:space="preserve"> </w:t>
            </w:r>
            <w:r>
              <w:t>target</w:t>
            </w:r>
          </w:p>
        </w:tc>
        <w:tc>
          <w:tcPr>
            <w:tcW w:w="1361" w:type="dxa"/>
          </w:tcPr>
          <w:p w14:paraId="1A7A8E34" w14:textId="126C0D11" w:rsidR="00B6595F" w:rsidRDefault="00B6595F" w:rsidP="00D34F03">
            <w:pPr>
              <w:pStyle w:val="TableColumnHeading"/>
              <w:jc w:val="right"/>
            </w:pPr>
            <w:r>
              <w:t>Performance</w:t>
            </w:r>
            <w:r w:rsidR="00367E00">
              <w:t xml:space="preserve"> </w:t>
            </w:r>
            <w:r>
              <w:t>variation</w:t>
            </w:r>
            <w:r w:rsidR="00367E00">
              <w:t xml:space="preserve"> </w:t>
            </w:r>
            <w:r>
              <w:t>(%)</w:t>
            </w:r>
          </w:p>
        </w:tc>
        <w:tc>
          <w:tcPr>
            <w:tcW w:w="737" w:type="dxa"/>
          </w:tcPr>
          <w:p w14:paraId="6AAE1B8F" w14:textId="77777777" w:rsidR="00B6595F" w:rsidRDefault="00B6595F" w:rsidP="00D34F03">
            <w:pPr>
              <w:pStyle w:val="TableColumnHeading"/>
              <w:jc w:val="right"/>
            </w:pPr>
            <w:r>
              <w:t>Result</w:t>
            </w:r>
          </w:p>
        </w:tc>
      </w:tr>
      <w:tr w:rsidR="00961B68" w:rsidRPr="00D34F03" w14:paraId="587A1509" w14:textId="77777777" w:rsidTr="00D34F03">
        <w:trPr>
          <w:trHeight w:val="60"/>
        </w:trPr>
        <w:tc>
          <w:tcPr>
            <w:tcW w:w="4535" w:type="dxa"/>
          </w:tcPr>
          <w:p w14:paraId="0015A630" w14:textId="77777777" w:rsidR="00B6595F" w:rsidRPr="00D34F03" w:rsidRDefault="00B6595F" w:rsidP="00D34F03">
            <w:pPr>
              <w:pStyle w:val="TableHeading"/>
            </w:pPr>
            <w:r w:rsidRPr="00D34F03">
              <w:t>Quantity</w:t>
            </w:r>
          </w:p>
        </w:tc>
        <w:tc>
          <w:tcPr>
            <w:tcW w:w="1020" w:type="dxa"/>
          </w:tcPr>
          <w:p w14:paraId="599524E7" w14:textId="77777777" w:rsidR="00B6595F" w:rsidRPr="00D34F03" w:rsidRDefault="00B6595F" w:rsidP="00D34F03">
            <w:pPr>
              <w:pStyle w:val="TableHeading"/>
            </w:pPr>
          </w:p>
        </w:tc>
        <w:tc>
          <w:tcPr>
            <w:tcW w:w="1021" w:type="dxa"/>
          </w:tcPr>
          <w:p w14:paraId="49B584DD" w14:textId="77777777" w:rsidR="00B6595F" w:rsidRPr="00D34F03" w:rsidRDefault="00B6595F" w:rsidP="00D34F03">
            <w:pPr>
              <w:pStyle w:val="TableHeading"/>
              <w:jc w:val="right"/>
            </w:pPr>
          </w:p>
        </w:tc>
        <w:tc>
          <w:tcPr>
            <w:tcW w:w="1020" w:type="dxa"/>
          </w:tcPr>
          <w:p w14:paraId="53B6FCAF" w14:textId="77777777" w:rsidR="00B6595F" w:rsidRPr="00D34F03" w:rsidRDefault="00B6595F" w:rsidP="00D34F03">
            <w:pPr>
              <w:pStyle w:val="TableHeading"/>
              <w:jc w:val="right"/>
            </w:pPr>
          </w:p>
        </w:tc>
        <w:tc>
          <w:tcPr>
            <w:tcW w:w="1361" w:type="dxa"/>
          </w:tcPr>
          <w:p w14:paraId="2E089CB8" w14:textId="77777777" w:rsidR="00B6595F" w:rsidRPr="00D34F03" w:rsidRDefault="00B6595F" w:rsidP="00D34F03">
            <w:pPr>
              <w:pStyle w:val="TableHeading"/>
              <w:jc w:val="right"/>
            </w:pPr>
          </w:p>
        </w:tc>
        <w:tc>
          <w:tcPr>
            <w:tcW w:w="737" w:type="dxa"/>
          </w:tcPr>
          <w:p w14:paraId="1B70FBD7" w14:textId="77777777" w:rsidR="00B6595F" w:rsidRPr="00D34F03" w:rsidRDefault="00B6595F" w:rsidP="00D34F03">
            <w:pPr>
              <w:pStyle w:val="TableHeading"/>
              <w:jc w:val="right"/>
            </w:pPr>
          </w:p>
        </w:tc>
      </w:tr>
      <w:tr w:rsidR="00961B68" w14:paraId="3F205A52" w14:textId="77777777" w:rsidTr="00D34F03">
        <w:trPr>
          <w:trHeight w:val="60"/>
        </w:trPr>
        <w:tc>
          <w:tcPr>
            <w:tcW w:w="4535" w:type="dxa"/>
          </w:tcPr>
          <w:p w14:paraId="5E85E15F" w14:textId="50566B5B" w:rsidR="00B6595F" w:rsidRDefault="00B6595F" w:rsidP="00D34F03">
            <w:pPr>
              <w:pStyle w:val="TableCopy"/>
            </w:pPr>
            <w:r>
              <w:t>Annual</w:t>
            </w:r>
            <w:r w:rsidR="00367E00">
              <w:t xml:space="preserve"> </w:t>
            </w:r>
            <w:r>
              <w:t>Melbourne</w:t>
            </w:r>
            <w:r w:rsidR="00367E00">
              <w:t xml:space="preserve"> </w:t>
            </w:r>
            <w:r>
              <w:t>tram</w:t>
            </w:r>
            <w:r w:rsidR="00367E00">
              <w:t xml:space="preserve"> </w:t>
            </w:r>
            <w:r>
              <w:t>network</w:t>
            </w:r>
            <w:r w:rsidR="00367E00">
              <w:t xml:space="preserve"> </w:t>
            </w:r>
            <w:r>
              <w:t>demand</w:t>
            </w:r>
            <w:r w:rsidR="00367E00">
              <w:t xml:space="preserve"> </w:t>
            </w:r>
            <w:r>
              <w:t>offset</w:t>
            </w:r>
            <w:r w:rsidR="00367E00">
              <w:t xml:space="preserve"> </w:t>
            </w:r>
            <w:r>
              <w:t>by</w:t>
            </w:r>
            <w:r w:rsidR="00367E00">
              <w:t xml:space="preserve"> </w:t>
            </w:r>
            <w:r>
              <w:t>solar</w:t>
            </w:r>
            <w:r w:rsidR="00367E00">
              <w:t xml:space="preserve"> </w:t>
            </w:r>
            <w:r>
              <w:t>generated</w:t>
            </w:r>
            <w:r w:rsidR="00367E00">
              <w:t xml:space="preserve"> </w:t>
            </w:r>
            <w:r>
              <w:t>large-scale</w:t>
            </w:r>
            <w:r w:rsidR="00367E00">
              <w:t xml:space="preserve"> </w:t>
            </w:r>
            <w:r>
              <w:t>generation</w:t>
            </w:r>
            <w:r w:rsidR="00367E00">
              <w:t xml:space="preserve"> </w:t>
            </w:r>
            <w:r>
              <w:t>certificates</w:t>
            </w:r>
          </w:p>
        </w:tc>
        <w:tc>
          <w:tcPr>
            <w:tcW w:w="1020" w:type="dxa"/>
          </w:tcPr>
          <w:p w14:paraId="5123D0F4" w14:textId="1AE7B09B" w:rsidR="00B6595F" w:rsidRDefault="00B6595F" w:rsidP="00D34F03">
            <w:pPr>
              <w:pStyle w:val="TableCopy"/>
            </w:pPr>
            <w:r>
              <w:t>per</w:t>
            </w:r>
            <w:r w:rsidR="00367E00">
              <w:t xml:space="preserve"> </w:t>
            </w:r>
            <w:r>
              <w:t>cent</w:t>
            </w:r>
            <w:r w:rsidR="00367E00">
              <w:t xml:space="preserve"> </w:t>
            </w:r>
          </w:p>
        </w:tc>
        <w:tc>
          <w:tcPr>
            <w:tcW w:w="1021" w:type="dxa"/>
          </w:tcPr>
          <w:p w14:paraId="6613F981" w14:textId="77777777" w:rsidR="00B6595F" w:rsidRDefault="00B6595F" w:rsidP="00D34F03">
            <w:pPr>
              <w:pStyle w:val="TableCopy"/>
              <w:jc w:val="right"/>
            </w:pPr>
            <w:r>
              <w:t>100</w:t>
            </w:r>
          </w:p>
        </w:tc>
        <w:tc>
          <w:tcPr>
            <w:tcW w:w="1020" w:type="dxa"/>
          </w:tcPr>
          <w:p w14:paraId="2757B40A" w14:textId="4C8693EE" w:rsidR="00B6595F" w:rsidRDefault="00B6595F" w:rsidP="00D34F03">
            <w:pPr>
              <w:pStyle w:val="TableCopy"/>
              <w:jc w:val="right"/>
            </w:pPr>
            <w:r>
              <w:t>100</w:t>
            </w:r>
            <w:r w:rsidR="00367E00">
              <w:t xml:space="preserve"> </w:t>
            </w:r>
          </w:p>
        </w:tc>
        <w:tc>
          <w:tcPr>
            <w:tcW w:w="1361" w:type="dxa"/>
          </w:tcPr>
          <w:p w14:paraId="6AA2A5DE" w14:textId="77777777" w:rsidR="00B6595F" w:rsidRDefault="00B6595F" w:rsidP="00D34F03">
            <w:pPr>
              <w:pStyle w:val="TableCopy"/>
              <w:jc w:val="right"/>
            </w:pPr>
            <w:r>
              <w:t>0</w:t>
            </w:r>
          </w:p>
        </w:tc>
        <w:tc>
          <w:tcPr>
            <w:tcW w:w="737" w:type="dxa"/>
          </w:tcPr>
          <w:p w14:paraId="7CC2255D" w14:textId="24E29F1C" w:rsidR="00B6595F" w:rsidRPr="00D34F03" w:rsidRDefault="00D34F03" w:rsidP="00D34F03">
            <w:pPr>
              <w:pStyle w:val="TableCopy"/>
              <w:jc w:val="right"/>
            </w:pPr>
            <w:r>
              <w:t>1</w:t>
            </w:r>
          </w:p>
        </w:tc>
      </w:tr>
      <w:tr w:rsidR="00961B68" w14:paraId="66BC974F" w14:textId="77777777" w:rsidTr="00D34F03">
        <w:trPr>
          <w:trHeight w:val="60"/>
        </w:trPr>
        <w:tc>
          <w:tcPr>
            <w:tcW w:w="4535" w:type="dxa"/>
          </w:tcPr>
          <w:p w14:paraId="5735C73E" w14:textId="5F8F65AB" w:rsidR="00B6595F" w:rsidRDefault="00B6595F" w:rsidP="00D34F03">
            <w:pPr>
              <w:pStyle w:val="TableCopy"/>
            </w:pPr>
            <w:r>
              <w:t>Energy</w:t>
            </w:r>
            <w:r w:rsidR="00367E00">
              <w:t xml:space="preserve"> </w:t>
            </w:r>
            <w:r>
              <w:t>back-up</w:t>
            </w:r>
            <w:r w:rsidR="00367E00">
              <w:t xml:space="preserve"> </w:t>
            </w:r>
            <w:r>
              <w:t>systems</w:t>
            </w:r>
            <w:r w:rsidR="00367E00">
              <w:t xml:space="preserve"> </w:t>
            </w:r>
            <w:r>
              <w:t>established</w:t>
            </w:r>
            <w:r w:rsidR="00367E00">
              <w:t xml:space="preserve"> </w:t>
            </w:r>
            <w:r>
              <w:t>at</w:t>
            </w:r>
            <w:r w:rsidR="00367E00">
              <w:t xml:space="preserve"> </w:t>
            </w:r>
            <w:r>
              <w:t>Community</w:t>
            </w:r>
            <w:r w:rsidR="00367E00">
              <w:t xml:space="preserve"> </w:t>
            </w:r>
            <w:r>
              <w:t>Hubs</w:t>
            </w:r>
          </w:p>
        </w:tc>
        <w:tc>
          <w:tcPr>
            <w:tcW w:w="1020" w:type="dxa"/>
          </w:tcPr>
          <w:p w14:paraId="45296BFE" w14:textId="704FC9A8" w:rsidR="00B6595F" w:rsidRDefault="00B6595F" w:rsidP="00D34F03">
            <w:pPr>
              <w:pStyle w:val="TableCopy"/>
            </w:pPr>
            <w:r>
              <w:t>number</w:t>
            </w:r>
            <w:r w:rsidR="00367E00">
              <w:t xml:space="preserve"> </w:t>
            </w:r>
          </w:p>
        </w:tc>
        <w:tc>
          <w:tcPr>
            <w:tcW w:w="1021" w:type="dxa"/>
          </w:tcPr>
          <w:p w14:paraId="6120BA46" w14:textId="77777777" w:rsidR="00B6595F" w:rsidRDefault="00B6595F" w:rsidP="00D34F03">
            <w:pPr>
              <w:pStyle w:val="TableCopy"/>
              <w:jc w:val="right"/>
            </w:pPr>
            <w:r>
              <w:t>24</w:t>
            </w:r>
          </w:p>
        </w:tc>
        <w:tc>
          <w:tcPr>
            <w:tcW w:w="1020" w:type="dxa"/>
          </w:tcPr>
          <w:p w14:paraId="3F9708D0" w14:textId="2CD79A23" w:rsidR="00B6595F" w:rsidRDefault="00B6595F" w:rsidP="00D34F03">
            <w:pPr>
              <w:pStyle w:val="TableCopy"/>
              <w:jc w:val="right"/>
            </w:pPr>
            <w:r>
              <w:t>25</w:t>
            </w:r>
            <w:r w:rsidR="00367E00">
              <w:t xml:space="preserve"> </w:t>
            </w:r>
          </w:p>
        </w:tc>
        <w:tc>
          <w:tcPr>
            <w:tcW w:w="1361" w:type="dxa"/>
          </w:tcPr>
          <w:p w14:paraId="2039F74B" w14:textId="77777777" w:rsidR="00B6595F" w:rsidRDefault="00B6595F" w:rsidP="00D34F03">
            <w:pPr>
              <w:pStyle w:val="TableCopy"/>
              <w:jc w:val="right"/>
            </w:pPr>
            <w:r>
              <w:t>(4)</w:t>
            </w:r>
          </w:p>
        </w:tc>
        <w:tc>
          <w:tcPr>
            <w:tcW w:w="737" w:type="dxa"/>
          </w:tcPr>
          <w:p w14:paraId="6AD0C904" w14:textId="5D10C681" w:rsidR="00B6595F" w:rsidRPr="00D34F03" w:rsidRDefault="00D34F03" w:rsidP="00D34F03">
            <w:pPr>
              <w:pStyle w:val="TableCopy"/>
              <w:jc w:val="right"/>
            </w:pPr>
            <w:r>
              <w:t>2</w:t>
            </w:r>
          </w:p>
        </w:tc>
      </w:tr>
      <w:tr w:rsidR="00961B68" w14:paraId="777396E0" w14:textId="77777777" w:rsidTr="00D34F03">
        <w:trPr>
          <w:trHeight w:val="60"/>
        </w:trPr>
        <w:tc>
          <w:tcPr>
            <w:tcW w:w="4535" w:type="dxa"/>
          </w:tcPr>
          <w:p w14:paraId="6C05B173" w14:textId="2B6E415A" w:rsidR="00B6595F" w:rsidRDefault="00B6595F" w:rsidP="00D34F03">
            <w:pPr>
              <w:pStyle w:val="TableCopy"/>
            </w:pPr>
            <w:r>
              <w:t>Government-supported</w:t>
            </w:r>
            <w:r w:rsidR="00367E00">
              <w:t xml:space="preserve"> </w:t>
            </w:r>
            <w:r>
              <w:t>events</w:t>
            </w:r>
            <w:r w:rsidR="00367E00">
              <w:t xml:space="preserve"> </w:t>
            </w:r>
            <w:r>
              <w:t>that</w:t>
            </w:r>
            <w:r w:rsidR="00367E00">
              <w:t xml:space="preserve"> </w:t>
            </w:r>
            <w:r>
              <w:t>engage</w:t>
            </w:r>
            <w:r w:rsidR="00367E00">
              <w:t xml:space="preserve"> </w:t>
            </w:r>
            <w:r>
              <w:t>business</w:t>
            </w:r>
            <w:r w:rsidR="00367E00">
              <w:t xml:space="preserve"> </w:t>
            </w:r>
            <w:r>
              <w:t>and</w:t>
            </w:r>
            <w:r w:rsidR="00367E00">
              <w:t xml:space="preserve"> </w:t>
            </w:r>
            <w:r>
              <w:t>supply</w:t>
            </w:r>
            <w:r w:rsidR="00367E00">
              <w:t xml:space="preserve"> </w:t>
            </w:r>
            <w:r>
              <w:t>chains</w:t>
            </w:r>
            <w:r w:rsidR="00367E00">
              <w:t xml:space="preserve"> </w:t>
            </w:r>
            <w:r>
              <w:t>regarding</w:t>
            </w:r>
            <w:r w:rsidR="00367E00">
              <w:t xml:space="preserve"> </w:t>
            </w:r>
            <w:r>
              <w:t>the</w:t>
            </w:r>
            <w:r w:rsidR="00367E00">
              <w:t xml:space="preserve"> </w:t>
            </w:r>
            <w:r>
              <w:t>energy</w:t>
            </w:r>
            <w:r w:rsidR="00367E00">
              <w:t xml:space="preserve"> </w:t>
            </w:r>
            <w:r>
              <w:t>sector</w:t>
            </w:r>
          </w:p>
        </w:tc>
        <w:tc>
          <w:tcPr>
            <w:tcW w:w="1020" w:type="dxa"/>
          </w:tcPr>
          <w:p w14:paraId="31757D5E" w14:textId="55F43AC4" w:rsidR="00B6595F" w:rsidRDefault="00B6595F" w:rsidP="00D34F03">
            <w:pPr>
              <w:pStyle w:val="TableCopy"/>
            </w:pPr>
            <w:r>
              <w:t>number</w:t>
            </w:r>
            <w:r w:rsidR="00367E00">
              <w:t xml:space="preserve"> </w:t>
            </w:r>
          </w:p>
        </w:tc>
        <w:tc>
          <w:tcPr>
            <w:tcW w:w="1021" w:type="dxa"/>
          </w:tcPr>
          <w:p w14:paraId="03574AE8" w14:textId="77777777" w:rsidR="00B6595F" w:rsidRDefault="00B6595F" w:rsidP="00D34F03">
            <w:pPr>
              <w:pStyle w:val="TableCopy"/>
              <w:jc w:val="right"/>
            </w:pPr>
            <w:r>
              <w:t>10</w:t>
            </w:r>
          </w:p>
        </w:tc>
        <w:tc>
          <w:tcPr>
            <w:tcW w:w="1020" w:type="dxa"/>
          </w:tcPr>
          <w:p w14:paraId="46E14BE5" w14:textId="51EFB9D4" w:rsidR="00B6595F" w:rsidRDefault="00B6595F" w:rsidP="00D34F03">
            <w:pPr>
              <w:pStyle w:val="TableCopy"/>
              <w:jc w:val="right"/>
            </w:pPr>
            <w:r>
              <w:t>10</w:t>
            </w:r>
            <w:r w:rsidR="00367E00">
              <w:t xml:space="preserve"> </w:t>
            </w:r>
          </w:p>
        </w:tc>
        <w:tc>
          <w:tcPr>
            <w:tcW w:w="1361" w:type="dxa"/>
          </w:tcPr>
          <w:p w14:paraId="4C297113" w14:textId="77777777" w:rsidR="00B6595F" w:rsidRDefault="00B6595F" w:rsidP="00D34F03">
            <w:pPr>
              <w:pStyle w:val="TableCopy"/>
              <w:jc w:val="right"/>
            </w:pPr>
            <w:r>
              <w:t>0</w:t>
            </w:r>
          </w:p>
        </w:tc>
        <w:tc>
          <w:tcPr>
            <w:tcW w:w="737" w:type="dxa"/>
          </w:tcPr>
          <w:p w14:paraId="6CE3BA6B" w14:textId="6C5EE78A" w:rsidR="00B6595F" w:rsidRPr="00D34F03" w:rsidRDefault="00D34F03" w:rsidP="00D34F03">
            <w:pPr>
              <w:pStyle w:val="TableCopy"/>
              <w:jc w:val="right"/>
            </w:pPr>
            <w:r>
              <w:t>1</w:t>
            </w:r>
          </w:p>
        </w:tc>
      </w:tr>
      <w:tr w:rsidR="00961B68" w14:paraId="466C92BD" w14:textId="77777777" w:rsidTr="00D34F03">
        <w:trPr>
          <w:trHeight w:val="60"/>
        </w:trPr>
        <w:tc>
          <w:tcPr>
            <w:tcW w:w="4535" w:type="dxa"/>
          </w:tcPr>
          <w:p w14:paraId="4A30DF3E" w14:textId="77777777" w:rsidR="00B6595F" w:rsidRDefault="00B6595F" w:rsidP="00D34F03">
            <w:pPr>
              <w:pStyle w:val="TableCopy"/>
            </w:pPr>
            <w:r>
              <w:t>Neighbourhood</w:t>
            </w:r>
            <w:r w:rsidR="00367E00">
              <w:t xml:space="preserve"> </w:t>
            </w:r>
            <w:r>
              <w:t>batteries</w:t>
            </w:r>
            <w:r w:rsidR="00367E00">
              <w:t xml:space="preserve"> </w:t>
            </w:r>
            <w:r>
              <w:t>installed</w:t>
            </w:r>
          </w:p>
          <w:p w14:paraId="287000E5" w14:textId="6D96DD8C" w:rsidR="00D34F03" w:rsidRDefault="00D34F03" w:rsidP="00D34F03">
            <w:pPr>
              <w:pStyle w:val="TableCopy"/>
            </w:pPr>
            <w:r w:rsidRPr="00D34F03">
              <w:rPr>
                <w:i/>
                <w:iCs/>
              </w:rPr>
              <w:t>Performance is below target as no batteries were installed during 2023–24, due to the timelines required for detailed program design and the funding agreement processes. Works on all projects have commenced and all 10 batteries from 2023–24 are expected to be delivered within 2024–25.</w:t>
            </w:r>
          </w:p>
        </w:tc>
        <w:tc>
          <w:tcPr>
            <w:tcW w:w="1020" w:type="dxa"/>
          </w:tcPr>
          <w:p w14:paraId="6BDF0BDC" w14:textId="02441642" w:rsidR="00B6595F" w:rsidRDefault="00B6595F" w:rsidP="00D34F03">
            <w:pPr>
              <w:pStyle w:val="TableCopy"/>
            </w:pPr>
            <w:r>
              <w:t>number</w:t>
            </w:r>
            <w:r w:rsidR="00367E00">
              <w:t xml:space="preserve"> </w:t>
            </w:r>
          </w:p>
        </w:tc>
        <w:tc>
          <w:tcPr>
            <w:tcW w:w="1021" w:type="dxa"/>
          </w:tcPr>
          <w:p w14:paraId="66D6D960" w14:textId="77777777" w:rsidR="00B6595F" w:rsidRDefault="00B6595F" w:rsidP="00D34F03">
            <w:pPr>
              <w:pStyle w:val="TableCopy"/>
              <w:jc w:val="right"/>
            </w:pPr>
            <w:r>
              <w:t>0</w:t>
            </w:r>
          </w:p>
        </w:tc>
        <w:tc>
          <w:tcPr>
            <w:tcW w:w="1020" w:type="dxa"/>
          </w:tcPr>
          <w:p w14:paraId="5B5E2BCA" w14:textId="420BB957" w:rsidR="00B6595F" w:rsidRDefault="00B6595F" w:rsidP="00D34F03">
            <w:pPr>
              <w:pStyle w:val="TableCopy"/>
              <w:jc w:val="right"/>
            </w:pPr>
            <w:r>
              <w:t>10</w:t>
            </w:r>
            <w:r w:rsidR="00367E00">
              <w:t xml:space="preserve"> </w:t>
            </w:r>
          </w:p>
        </w:tc>
        <w:tc>
          <w:tcPr>
            <w:tcW w:w="1361" w:type="dxa"/>
          </w:tcPr>
          <w:p w14:paraId="46C2BE26" w14:textId="77777777" w:rsidR="00B6595F" w:rsidRDefault="00B6595F" w:rsidP="00D34F03">
            <w:pPr>
              <w:pStyle w:val="TableCopy"/>
              <w:jc w:val="right"/>
            </w:pPr>
            <w:r>
              <w:t>(100)</w:t>
            </w:r>
          </w:p>
        </w:tc>
        <w:tc>
          <w:tcPr>
            <w:tcW w:w="737" w:type="dxa"/>
          </w:tcPr>
          <w:p w14:paraId="38058282" w14:textId="76C80385" w:rsidR="00B6595F" w:rsidRPr="00D34F03" w:rsidRDefault="00D34F03" w:rsidP="00D34F03">
            <w:pPr>
              <w:pStyle w:val="TableCopy"/>
              <w:jc w:val="right"/>
            </w:pPr>
            <w:r>
              <w:t>3</w:t>
            </w:r>
          </w:p>
        </w:tc>
      </w:tr>
      <w:tr w:rsidR="00961B68" w14:paraId="6705AE2D" w14:textId="77777777" w:rsidTr="00D34F03">
        <w:trPr>
          <w:trHeight w:val="60"/>
        </w:trPr>
        <w:tc>
          <w:tcPr>
            <w:tcW w:w="4535" w:type="dxa"/>
          </w:tcPr>
          <w:p w14:paraId="501AF902" w14:textId="77777777" w:rsidR="00B6595F" w:rsidRDefault="00B6595F" w:rsidP="00D34F03">
            <w:pPr>
              <w:pStyle w:val="TableCopy"/>
            </w:pPr>
            <w:r>
              <w:t>New</w:t>
            </w:r>
            <w:r w:rsidR="00367E00">
              <w:t xml:space="preserve"> </w:t>
            </w:r>
            <w:r>
              <w:t>Energy</w:t>
            </w:r>
            <w:r w:rsidR="00367E00">
              <w:t xml:space="preserve"> </w:t>
            </w:r>
            <w:r>
              <w:t>Jobs</w:t>
            </w:r>
            <w:r w:rsidR="00367E00">
              <w:t xml:space="preserve"> </w:t>
            </w:r>
            <w:r>
              <w:t>Fund</w:t>
            </w:r>
            <w:r w:rsidR="00367E00">
              <w:t xml:space="preserve"> </w:t>
            </w:r>
            <w:r>
              <w:t>projects</w:t>
            </w:r>
            <w:r w:rsidR="00367E00">
              <w:t xml:space="preserve"> </w:t>
            </w:r>
            <w:r>
              <w:t>completed</w:t>
            </w:r>
          </w:p>
          <w:p w14:paraId="5EAFA8DE" w14:textId="311E77C0" w:rsidR="00D34F03" w:rsidRDefault="00D34F03" w:rsidP="00D34F03">
            <w:pPr>
              <w:pStyle w:val="TableCopy"/>
            </w:pPr>
            <w:r w:rsidRPr="00D34F03">
              <w:rPr>
                <w:i/>
                <w:iCs/>
              </w:rPr>
              <w:t>Performance is below target due to Distributed Network Service Provider timelines, planning approval processes and supply chain issues delaying 2 projects. One of the 2 projects was completed in July 2024 and the remaining project is anticipated to be completed by December 2024.</w:t>
            </w:r>
          </w:p>
        </w:tc>
        <w:tc>
          <w:tcPr>
            <w:tcW w:w="1020" w:type="dxa"/>
          </w:tcPr>
          <w:p w14:paraId="13EE2BBC" w14:textId="45B5977A" w:rsidR="00B6595F" w:rsidRDefault="00B6595F" w:rsidP="00D34F03">
            <w:pPr>
              <w:pStyle w:val="TableCopy"/>
            </w:pPr>
            <w:r>
              <w:t>number</w:t>
            </w:r>
            <w:r w:rsidR="00367E00">
              <w:t xml:space="preserve"> </w:t>
            </w:r>
          </w:p>
        </w:tc>
        <w:tc>
          <w:tcPr>
            <w:tcW w:w="1021" w:type="dxa"/>
          </w:tcPr>
          <w:p w14:paraId="33109208" w14:textId="77777777" w:rsidR="00B6595F" w:rsidRDefault="00B6595F" w:rsidP="00D34F03">
            <w:pPr>
              <w:pStyle w:val="TableCopy"/>
              <w:jc w:val="right"/>
            </w:pPr>
            <w:r>
              <w:t>13</w:t>
            </w:r>
          </w:p>
        </w:tc>
        <w:tc>
          <w:tcPr>
            <w:tcW w:w="1020" w:type="dxa"/>
          </w:tcPr>
          <w:p w14:paraId="1DBF025E" w14:textId="0769177F" w:rsidR="00B6595F" w:rsidRDefault="00B6595F" w:rsidP="00D34F03">
            <w:pPr>
              <w:pStyle w:val="TableCopy"/>
              <w:jc w:val="right"/>
            </w:pPr>
            <w:r>
              <w:t>15</w:t>
            </w:r>
            <w:r w:rsidR="00367E00">
              <w:t xml:space="preserve"> </w:t>
            </w:r>
          </w:p>
        </w:tc>
        <w:tc>
          <w:tcPr>
            <w:tcW w:w="1361" w:type="dxa"/>
          </w:tcPr>
          <w:p w14:paraId="43CA923C" w14:textId="77777777" w:rsidR="00B6595F" w:rsidRDefault="00B6595F" w:rsidP="00D34F03">
            <w:pPr>
              <w:pStyle w:val="TableCopy"/>
              <w:jc w:val="right"/>
            </w:pPr>
            <w:r>
              <w:t>(13)</w:t>
            </w:r>
          </w:p>
        </w:tc>
        <w:tc>
          <w:tcPr>
            <w:tcW w:w="737" w:type="dxa"/>
          </w:tcPr>
          <w:p w14:paraId="4D58E994" w14:textId="02847E50" w:rsidR="00B6595F" w:rsidRPr="00D34F03" w:rsidRDefault="00D34F03" w:rsidP="00D34F03">
            <w:pPr>
              <w:pStyle w:val="TableCopy"/>
              <w:jc w:val="right"/>
            </w:pPr>
            <w:r>
              <w:t>3</w:t>
            </w:r>
          </w:p>
        </w:tc>
      </w:tr>
      <w:tr w:rsidR="00961B68" w14:paraId="309CBA8C" w14:textId="77777777" w:rsidTr="00D34F03">
        <w:trPr>
          <w:trHeight w:val="60"/>
        </w:trPr>
        <w:tc>
          <w:tcPr>
            <w:tcW w:w="4535" w:type="dxa"/>
          </w:tcPr>
          <w:p w14:paraId="152646E3" w14:textId="4DABD67E" w:rsidR="00B6595F" w:rsidRDefault="00B6595F" w:rsidP="00D34F03">
            <w:pPr>
              <w:pStyle w:val="TableCopy"/>
            </w:pPr>
            <w:r>
              <w:t>Renewable</w:t>
            </w:r>
            <w:r w:rsidR="00367E00">
              <w:t xml:space="preserve"> </w:t>
            </w:r>
            <w:r>
              <w:t>Energy</w:t>
            </w:r>
            <w:r w:rsidR="00367E00">
              <w:t xml:space="preserve"> </w:t>
            </w:r>
            <w:r>
              <w:t>Certificates</w:t>
            </w:r>
            <w:r w:rsidR="00367E00">
              <w:t xml:space="preserve"> </w:t>
            </w:r>
            <w:r>
              <w:t>procured</w:t>
            </w:r>
            <w:r w:rsidR="00367E00">
              <w:t xml:space="preserve"> </w:t>
            </w:r>
            <w:r>
              <w:t>under</w:t>
            </w:r>
            <w:r w:rsidR="00367E00">
              <w:t xml:space="preserve"> </w:t>
            </w:r>
            <w:r>
              <w:t>the</w:t>
            </w:r>
            <w:r w:rsidR="00367E00">
              <w:t xml:space="preserve"> </w:t>
            </w:r>
            <w:r>
              <w:t>Renewable</w:t>
            </w:r>
            <w:r w:rsidR="00367E00">
              <w:t xml:space="preserve"> </w:t>
            </w:r>
            <w:r>
              <w:t>Certificate</w:t>
            </w:r>
            <w:r w:rsidR="00367E00">
              <w:t xml:space="preserve"> </w:t>
            </w:r>
            <w:r>
              <w:t>Purchasing</w:t>
            </w:r>
            <w:r w:rsidR="00367E00">
              <w:t xml:space="preserve"> </w:t>
            </w:r>
            <w:r>
              <w:t>initiative</w:t>
            </w:r>
            <w:r w:rsidR="00367E00">
              <w:t xml:space="preserve"> </w:t>
            </w:r>
            <w:r>
              <w:t>sufficient</w:t>
            </w:r>
            <w:r w:rsidR="00367E00">
              <w:t xml:space="preserve"> </w:t>
            </w:r>
            <w:r>
              <w:t>to</w:t>
            </w:r>
            <w:r w:rsidR="00367E00">
              <w:t xml:space="preserve"> </w:t>
            </w:r>
            <w:r>
              <w:t>meet</w:t>
            </w:r>
            <w:r w:rsidR="00367E00">
              <w:t xml:space="preserve"> </w:t>
            </w:r>
            <w:r>
              <w:t>Renewable</w:t>
            </w:r>
            <w:r w:rsidR="00367E00">
              <w:t xml:space="preserve"> </w:t>
            </w:r>
            <w:r>
              <w:t>Energy</w:t>
            </w:r>
            <w:r w:rsidR="00367E00">
              <w:t xml:space="preserve"> </w:t>
            </w:r>
            <w:r>
              <w:t>Target</w:t>
            </w:r>
            <w:r w:rsidR="00367E00">
              <w:t xml:space="preserve"> </w:t>
            </w:r>
            <w:r>
              <w:t>liability</w:t>
            </w:r>
            <w:r w:rsidR="00367E00">
              <w:t xml:space="preserve"> </w:t>
            </w:r>
            <w:r>
              <w:t>associated</w:t>
            </w:r>
            <w:r w:rsidR="00367E00">
              <w:t xml:space="preserve"> </w:t>
            </w:r>
            <w:r>
              <w:t>with</w:t>
            </w:r>
            <w:r w:rsidR="00367E00">
              <w:t xml:space="preserve"> </w:t>
            </w:r>
            <w:r>
              <w:t>annual</w:t>
            </w:r>
            <w:r w:rsidR="00367E00">
              <w:t xml:space="preserve"> </w:t>
            </w:r>
            <w:r>
              <w:t>electricity</w:t>
            </w:r>
            <w:r w:rsidR="00367E00">
              <w:t xml:space="preserve"> </w:t>
            </w:r>
            <w:r>
              <w:t>demand</w:t>
            </w:r>
            <w:r w:rsidR="00367E00">
              <w:t xml:space="preserve"> </w:t>
            </w:r>
            <w:r>
              <w:t>of</w:t>
            </w:r>
            <w:r w:rsidR="00367E00">
              <w:t xml:space="preserve"> </w:t>
            </w:r>
            <w:r>
              <w:t>participating</w:t>
            </w:r>
            <w:r w:rsidR="00367E00">
              <w:t xml:space="preserve"> </w:t>
            </w:r>
            <w:r>
              <w:t>government</w:t>
            </w:r>
            <w:r w:rsidR="00367E00">
              <w:t xml:space="preserve"> </w:t>
            </w:r>
            <w:r>
              <w:t>sites</w:t>
            </w:r>
          </w:p>
        </w:tc>
        <w:tc>
          <w:tcPr>
            <w:tcW w:w="1020" w:type="dxa"/>
          </w:tcPr>
          <w:p w14:paraId="787A40FD" w14:textId="6803E33E" w:rsidR="00B6595F" w:rsidRDefault="00B6595F" w:rsidP="00D34F03">
            <w:pPr>
              <w:pStyle w:val="TableCopy"/>
            </w:pPr>
            <w:r>
              <w:t>per</w:t>
            </w:r>
            <w:r w:rsidR="00367E00">
              <w:t xml:space="preserve"> </w:t>
            </w:r>
            <w:r>
              <w:t>cent</w:t>
            </w:r>
            <w:r w:rsidR="00367E00">
              <w:t xml:space="preserve"> </w:t>
            </w:r>
          </w:p>
        </w:tc>
        <w:tc>
          <w:tcPr>
            <w:tcW w:w="1021" w:type="dxa"/>
          </w:tcPr>
          <w:p w14:paraId="051C118A" w14:textId="77777777" w:rsidR="00B6595F" w:rsidRDefault="00B6595F" w:rsidP="00D34F03">
            <w:pPr>
              <w:pStyle w:val="TableCopy"/>
              <w:jc w:val="right"/>
            </w:pPr>
            <w:r>
              <w:t>100</w:t>
            </w:r>
          </w:p>
        </w:tc>
        <w:tc>
          <w:tcPr>
            <w:tcW w:w="1020" w:type="dxa"/>
          </w:tcPr>
          <w:p w14:paraId="20D996B4" w14:textId="2286ABEF" w:rsidR="00B6595F" w:rsidRDefault="00B6595F" w:rsidP="00D34F03">
            <w:pPr>
              <w:pStyle w:val="TableCopy"/>
              <w:jc w:val="right"/>
            </w:pPr>
            <w:r>
              <w:t>100</w:t>
            </w:r>
            <w:r w:rsidR="00367E00">
              <w:t xml:space="preserve"> </w:t>
            </w:r>
          </w:p>
        </w:tc>
        <w:tc>
          <w:tcPr>
            <w:tcW w:w="1361" w:type="dxa"/>
          </w:tcPr>
          <w:p w14:paraId="56773A60" w14:textId="77777777" w:rsidR="00B6595F" w:rsidRDefault="00B6595F" w:rsidP="00D34F03">
            <w:pPr>
              <w:pStyle w:val="TableCopy"/>
              <w:jc w:val="right"/>
            </w:pPr>
            <w:r>
              <w:t>0</w:t>
            </w:r>
          </w:p>
        </w:tc>
        <w:tc>
          <w:tcPr>
            <w:tcW w:w="737" w:type="dxa"/>
          </w:tcPr>
          <w:p w14:paraId="37075D8D" w14:textId="6A96DA2F" w:rsidR="00B6595F" w:rsidRPr="00D34F03" w:rsidRDefault="00D34F03" w:rsidP="00D34F03">
            <w:pPr>
              <w:pStyle w:val="TableCopy"/>
              <w:jc w:val="right"/>
            </w:pPr>
            <w:r>
              <w:t>1</w:t>
            </w:r>
          </w:p>
        </w:tc>
      </w:tr>
      <w:tr w:rsidR="00961B68" w14:paraId="1286697D" w14:textId="77777777" w:rsidTr="00D34F03">
        <w:trPr>
          <w:trHeight w:val="60"/>
        </w:trPr>
        <w:tc>
          <w:tcPr>
            <w:tcW w:w="4535" w:type="dxa"/>
          </w:tcPr>
          <w:p w14:paraId="7CA8BB49" w14:textId="77777777" w:rsidR="00B6595F" w:rsidRDefault="00B6595F" w:rsidP="00D34F03">
            <w:pPr>
              <w:pStyle w:val="TableCopy"/>
            </w:pPr>
            <w:r>
              <w:lastRenderedPageBreak/>
              <w:t>Share</w:t>
            </w:r>
            <w:r w:rsidR="00367E00">
              <w:t xml:space="preserve"> </w:t>
            </w:r>
            <w:r>
              <w:t>of</w:t>
            </w:r>
            <w:r w:rsidR="00367E00">
              <w:t xml:space="preserve"> </w:t>
            </w:r>
            <w:r>
              <w:t>Victoria’s</w:t>
            </w:r>
            <w:r w:rsidR="00367E00">
              <w:t xml:space="preserve"> </w:t>
            </w:r>
            <w:r>
              <w:t>electricity</w:t>
            </w:r>
            <w:r w:rsidR="00367E00">
              <w:t xml:space="preserve"> </w:t>
            </w:r>
            <w:r>
              <w:t>generation</w:t>
            </w:r>
            <w:r w:rsidR="00367E00">
              <w:t xml:space="preserve"> </w:t>
            </w:r>
            <w:r>
              <w:t>from</w:t>
            </w:r>
            <w:r w:rsidR="00367E00">
              <w:t xml:space="preserve"> </w:t>
            </w:r>
            <w:r>
              <w:t>renewable</w:t>
            </w:r>
            <w:r w:rsidR="00367E00">
              <w:t xml:space="preserve"> </w:t>
            </w:r>
            <w:r>
              <w:t>sources</w:t>
            </w:r>
          </w:p>
          <w:p w14:paraId="07AD5BEA" w14:textId="626C4260" w:rsidR="00D34F03" w:rsidRDefault="00D34F03" w:rsidP="00D34F03">
            <w:pPr>
              <w:pStyle w:val="TableCopy"/>
            </w:pPr>
            <w:r w:rsidRPr="00D34F03">
              <w:rPr>
                <w:i/>
                <w:iCs/>
              </w:rPr>
              <w:t>Performance is below target reflecting reduced output from wind generation during May and June 2024, a small increase in coal generation and less new large-scale wind and solar connections relative to previous years.</w:t>
            </w:r>
          </w:p>
        </w:tc>
        <w:tc>
          <w:tcPr>
            <w:tcW w:w="1020" w:type="dxa"/>
          </w:tcPr>
          <w:p w14:paraId="20ABC553" w14:textId="3C17DD77" w:rsidR="00B6595F" w:rsidRDefault="00B6595F" w:rsidP="00D34F03">
            <w:pPr>
              <w:pStyle w:val="TableCopy"/>
            </w:pPr>
            <w:r>
              <w:t>per</w:t>
            </w:r>
            <w:r w:rsidR="00367E00">
              <w:t xml:space="preserve"> </w:t>
            </w:r>
            <w:r>
              <w:t>cent</w:t>
            </w:r>
            <w:r w:rsidR="00367E00">
              <w:t xml:space="preserve"> </w:t>
            </w:r>
          </w:p>
        </w:tc>
        <w:tc>
          <w:tcPr>
            <w:tcW w:w="1021" w:type="dxa"/>
          </w:tcPr>
          <w:p w14:paraId="78BDC628" w14:textId="77777777" w:rsidR="00B6595F" w:rsidRDefault="00B6595F" w:rsidP="00D34F03">
            <w:pPr>
              <w:pStyle w:val="TableCopy"/>
              <w:jc w:val="right"/>
            </w:pPr>
            <w:r>
              <w:t>37.8</w:t>
            </w:r>
          </w:p>
        </w:tc>
        <w:tc>
          <w:tcPr>
            <w:tcW w:w="1020" w:type="dxa"/>
          </w:tcPr>
          <w:p w14:paraId="2367F7E6" w14:textId="3090B92E" w:rsidR="00B6595F" w:rsidRDefault="00B6595F" w:rsidP="00D34F03">
            <w:pPr>
              <w:pStyle w:val="TableCopy"/>
              <w:jc w:val="right"/>
            </w:pPr>
            <w:r>
              <w:t>40</w:t>
            </w:r>
            <w:r w:rsidR="00367E00">
              <w:t xml:space="preserve"> </w:t>
            </w:r>
          </w:p>
        </w:tc>
        <w:tc>
          <w:tcPr>
            <w:tcW w:w="1361" w:type="dxa"/>
          </w:tcPr>
          <w:p w14:paraId="669E06B2" w14:textId="77777777" w:rsidR="00B6595F" w:rsidRDefault="00B6595F" w:rsidP="00D34F03">
            <w:pPr>
              <w:pStyle w:val="TableCopy"/>
              <w:jc w:val="right"/>
            </w:pPr>
            <w:r>
              <w:t>(6)</w:t>
            </w:r>
          </w:p>
        </w:tc>
        <w:tc>
          <w:tcPr>
            <w:tcW w:w="737" w:type="dxa"/>
          </w:tcPr>
          <w:p w14:paraId="5773DA31" w14:textId="6B51CFD6" w:rsidR="00B6595F" w:rsidRPr="00D34F03" w:rsidRDefault="00D34F03" w:rsidP="00D34F03">
            <w:pPr>
              <w:pStyle w:val="TableCopy"/>
              <w:jc w:val="right"/>
            </w:pPr>
            <w:r>
              <w:t>3</w:t>
            </w:r>
          </w:p>
        </w:tc>
      </w:tr>
      <w:tr w:rsidR="00961B68" w14:paraId="70BB2749" w14:textId="77777777" w:rsidTr="00D34F03">
        <w:trPr>
          <w:trHeight w:val="60"/>
        </w:trPr>
        <w:tc>
          <w:tcPr>
            <w:tcW w:w="4535" w:type="dxa"/>
          </w:tcPr>
          <w:p w14:paraId="0211BDA0" w14:textId="1BBE0E4E" w:rsidR="00B6595F" w:rsidRDefault="00B6595F" w:rsidP="00D34F03">
            <w:pPr>
              <w:pStyle w:val="TableCopy"/>
            </w:pPr>
            <w:r>
              <w:t>Victorian</w:t>
            </w:r>
            <w:r w:rsidR="00367E00">
              <w:t xml:space="preserve"> </w:t>
            </w:r>
            <w:r>
              <w:t>Energy</w:t>
            </w:r>
            <w:r w:rsidR="00367E00">
              <w:t xml:space="preserve"> </w:t>
            </w:r>
            <w:r>
              <w:t>Efficiency</w:t>
            </w:r>
            <w:r w:rsidR="00367E00">
              <w:t xml:space="preserve"> </w:t>
            </w:r>
            <w:r>
              <w:t>Certificates</w:t>
            </w:r>
            <w:r w:rsidR="00367E00">
              <w:t xml:space="preserve"> </w:t>
            </w:r>
            <w:r>
              <w:t>(each</w:t>
            </w:r>
            <w:r w:rsidR="00367E00">
              <w:t xml:space="preserve"> </w:t>
            </w:r>
            <w:r>
              <w:t>representing</w:t>
            </w:r>
            <w:r w:rsidR="00367E00">
              <w:t xml:space="preserve"> </w:t>
            </w:r>
            <w:r>
              <w:t>one</w:t>
            </w:r>
            <w:r w:rsidR="00367E00">
              <w:t xml:space="preserve"> </w:t>
            </w:r>
            <w:r>
              <w:t>tonne</w:t>
            </w:r>
            <w:r w:rsidR="00367E00">
              <w:t xml:space="preserve"> </w:t>
            </w:r>
            <w:r>
              <w:t>of</w:t>
            </w:r>
            <w:r w:rsidR="00367E00">
              <w:t xml:space="preserve"> </w:t>
            </w:r>
            <w:r>
              <w:t>greenhouse</w:t>
            </w:r>
            <w:r w:rsidR="00367E00">
              <w:t xml:space="preserve"> </w:t>
            </w:r>
            <w:r>
              <w:t>gas</w:t>
            </w:r>
            <w:r w:rsidR="00367E00">
              <w:t xml:space="preserve"> </w:t>
            </w:r>
            <w:r>
              <w:t>emissions</w:t>
            </w:r>
            <w:r w:rsidR="00367E00">
              <w:t xml:space="preserve"> </w:t>
            </w:r>
            <w:r>
              <w:t>avoided)</w:t>
            </w:r>
            <w:r w:rsidR="00367E00">
              <w:t xml:space="preserve"> </w:t>
            </w:r>
            <w:r>
              <w:t>surrendered</w:t>
            </w:r>
            <w:r w:rsidR="00367E00">
              <w:t xml:space="preserve"> </w:t>
            </w:r>
            <w:r>
              <w:t>by</w:t>
            </w:r>
            <w:r w:rsidR="00367E00">
              <w:t xml:space="preserve"> </w:t>
            </w:r>
            <w:r>
              <w:t>energy</w:t>
            </w:r>
            <w:r w:rsidR="00367E00">
              <w:t xml:space="preserve"> </w:t>
            </w:r>
            <w:r>
              <w:t>retailers</w:t>
            </w:r>
            <w:r w:rsidR="00367E00">
              <w:t xml:space="preserve"> </w:t>
            </w:r>
            <w:r>
              <w:t>to</w:t>
            </w:r>
            <w:r w:rsidR="00367E00">
              <w:t xml:space="preserve"> </w:t>
            </w:r>
            <w:r>
              <w:t>meet</w:t>
            </w:r>
            <w:r w:rsidR="00367E00">
              <w:t xml:space="preserve"> </w:t>
            </w:r>
            <w:r>
              <w:t>their</w:t>
            </w:r>
            <w:r w:rsidR="00367E00">
              <w:t xml:space="preserve"> </w:t>
            </w:r>
            <w:r>
              <w:t>liabilities</w:t>
            </w:r>
            <w:r w:rsidR="00367E00">
              <w:t xml:space="preserve"> </w:t>
            </w:r>
            <w:r>
              <w:t>under</w:t>
            </w:r>
            <w:r w:rsidR="00367E00">
              <w:t xml:space="preserve"> </w:t>
            </w:r>
            <w:r>
              <w:t>the</w:t>
            </w:r>
            <w:r w:rsidR="00367E00">
              <w:t xml:space="preserve"> </w:t>
            </w:r>
            <w:r>
              <w:t>Victorian</w:t>
            </w:r>
            <w:r w:rsidR="00367E00">
              <w:t xml:space="preserve"> </w:t>
            </w:r>
            <w:r>
              <w:t>Energy</w:t>
            </w:r>
            <w:r w:rsidR="00367E00">
              <w:t xml:space="preserve"> </w:t>
            </w:r>
            <w:r>
              <w:t>Efficiency</w:t>
            </w:r>
            <w:r w:rsidR="00367E00">
              <w:t xml:space="preserve"> </w:t>
            </w:r>
            <w:r>
              <w:t>Target</w:t>
            </w:r>
          </w:p>
        </w:tc>
        <w:tc>
          <w:tcPr>
            <w:tcW w:w="1020" w:type="dxa"/>
          </w:tcPr>
          <w:p w14:paraId="7DA4425E" w14:textId="6E0CCE1E" w:rsidR="00B6595F" w:rsidRDefault="00B6595F" w:rsidP="00D34F03">
            <w:pPr>
              <w:pStyle w:val="TableCopy"/>
            </w:pPr>
            <w:r>
              <w:rPr>
                <w:sz w:val="15"/>
                <w:szCs w:val="15"/>
              </w:rPr>
              <w:t>million</w:t>
            </w:r>
            <w:r w:rsidR="00367E00">
              <w:rPr>
                <w:sz w:val="15"/>
                <w:szCs w:val="15"/>
              </w:rPr>
              <w:t xml:space="preserve"> </w:t>
            </w:r>
            <w:r>
              <w:rPr>
                <w:sz w:val="15"/>
                <w:szCs w:val="15"/>
              </w:rPr>
              <w:t>certificates</w:t>
            </w:r>
            <w:r w:rsidR="00367E00">
              <w:rPr>
                <w:sz w:val="15"/>
                <w:szCs w:val="15"/>
              </w:rPr>
              <w:t xml:space="preserve"> </w:t>
            </w:r>
          </w:p>
        </w:tc>
        <w:tc>
          <w:tcPr>
            <w:tcW w:w="1021" w:type="dxa"/>
          </w:tcPr>
          <w:p w14:paraId="2193068A" w14:textId="77777777" w:rsidR="00B6595F" w:rsidRDefault="00B6595F" w:rsidP="00D34F03">
            <w:pPr>
              <w:pStyle w:val="TableCopy"/>
              <w:jc w:val="right"/>
            </w:pPr>
            <w:r>
              <w:t>6.6</w:t>
            </w:r>
          </w:p>
        </w:tc>
        <w:tc>
          <w:tcPr>
            <w:tcW w:w="1020" w:type="dxa"/>
          </w:tcPr>
          <w:p w14:paraId="206EA664" w14:textId="14759A22" w:rsidR="00B6595F" w:rsidRDefault="00B6595F" w:rsidP="00D34F03">
            <w:pPr>
              <w:pStyle w:val="TableCopy"/>
              <w:jc w:val="right"/>
            </w:pPr>
            <w:r>
              <w:t>6.9</w:t>
            </w:r>
            <w:r w:rsidR="00367E00">
              <w:t xml:space="preserve"> </w:t>
            </w:r>
          </w:p>
        </w:tc>
        <w:tc>
          <w:tcPr>
            <w:tcW w:w="1361" w:type="dxa"/>
          </w:tcPr>
          <w:p w14:paraId="4FF1FE07" w14:textId="77777777" w:rsidR="00B6595F" w:rsidRDefault="00B6595F" w:rsidP="00D34F03">
            <w:pPr>
              <w:pStyle w:val="TableCopy"/>
              <w:jc w:val="right"/>
            </w:pPr>
            <w:r>
              <w:t>(4)</w:t>
            </w:r>
          </w:p>
        </w:tc>
        <w:tc>
          <w:tcPr>
            <w:tcW w:w="737" w:type="dxa"/>
          </w:tcPr>
          <w:p w14:paraId="11AB391F" w14:textId="441695D1" w:rsidR="00B6595F" w:rsidRPr="00D34F03" w:rsidRDefault="00D34F03" w:rsidP="00D34F03">
            <w:pPr>
              <w:pStyle w:val="TableCopy"/>
              <w:jc w:val="right"/>
            </w:pPr>
            <w:r>
              <w:t>2</w:t>
            </w:r>
          </w:p>
        </w:tc>
      </w:tr>
      <w:tr w:rsidR="00961B68" w14:paraId="3A4D3A98" w14:textId="77777777" w:rsidTr="00D34F03">
        <w:trPr>
          <w:trHeight w:val="60"/>
        </w:trPr>
        <w:tc>
          <w:tcPr>
            <w:tcW w:w="4535" w:type="dxa"/>
          </w:tcPr>
          <w:p w14:paraId="71331633" w14:textId="77777777" w:rsidR="00B6595F" w:rsidRDefault="00B6595F" w:rsidP="00D34F03">
            <w:pPr>
              <w:pStyle w:val="TableCopy"/>
            </w:pPr>
            <w:r>
              <w:t>Vulnerable</w:t>
            </w:r>
            <w:r w:rsidR="00367E00">
              <w:t xml:space="preserve"> </w:t>
            </w:r>
            <w:r>
              <w:t>Victorian</w:t>
            </w:r>
            <w:r w:rsidR="00367E00">
              <w:t xml:space="preserve"> </w:t>
            </w:r>
            <w:r>
              <w:t>energy</w:t>
            </w:r>
            <w:r w:rsidR="00367E00">
              <w:t xml:space="preserve"> </w:t>
            </w:r>
            <w:r>
              <w:t>consumers</w:t>
            </w:r>
            <w:r w:rsidR="00367E00">
              <w:t xml:space="preserve"> </w:t>
            </w:r>
            <w:r>
              <w:t>reached</w:t>
            </w:r>
            <w:r w:rsidR="00367E00">
              <w:t xml:space="preserve"> </w:t>
            </w:r>
            <w:r>
              <w:t>through</w:t>
            </w:r>
            <w:r w:rsidR="00367E00">
              <w:t xml:space="preserve"> </w:t>
            </w:r>
            <w:r>
              <w:t>consumer</w:t>
            </w:r>
            <w:r w:rsidR="00367E00">
              <w:t xml:space="preserve"> </w:t>
            </w:r>
            <w:r>
              <w:t>support</w:t>
            </w:r>
            <w:r w:rsidR="00367E00">
              <w:t xml:space="preserve"> </w:t>
            </w:r>
            <w:r>
              <w:t>programs</w:t>
            </w:r>
          </w:p>
          <w:p w14:paraId="56DF113B" w14:textId="5912AD3D" w:rsidR="00D34F03" w:rsidRDefault="00D34F03" w:rsidP="00D34F03">
            <w:pPr>
              <w:pStyle w:val="TableCopy"/>
            </w:pPr>
            <w:r w:rsidRPr="00D34F03">
              <w:rPr>
                <w:i/>
                <w:iCs/>
              </w:rPr>
              <w:t>Performance is above target due to the extension of the Community Outreach Program, which supported low-income and hard-to-reach energy consumers experiencing hardship to apply for the $250 Power Savings Bonus.</w:t>
            </w:r>
          </w:p>
        </w:tc>
        <w:tc>
          <w:tcPr>
            <w:tcW w:w="1020" w:type="dxa"/>
          </w:tcPr>
          <w:p w14:paraId="46A4EC0F" w14:textId="407838B2" w:rsidR="00B6595F" w:rsidRDefault="00B6595F" w:rsidP="00D34F03">
            <w:pPr>
              <w:pStyle w:val="TableCopy"/>
            </w:pPr>
            <w:r>
              <w:t>number</w:t>
            </w:r>
            <w:r w:rsidR="00367E00">
              <w:t xml:space="preserve"> </w:t>
            </w:r>
          </w:p>
        </w:tc>
        <w:tc>
          <w:tcPr>
            <w:tcW w:w="1021" w:type="dxa"/>
          </w:tcPr>
          <w:p w14:paraId="4000DD4E" w14:textId="7EB7058C" w:rsidR="00B6595F" w:rsidRDefault="00B6595F" w:rsidP="00D34F03">
            <w:pPr>
              <w:pStyle w:val="TableCopy"/>
              <w:jc w:val="right"/>
            </w:pPr>
            <w:r>
              <w:t>17</w:t>
            </w:r>
            <w:r w:rsidR="00367E00">
              <w:t xml:space="preserve"> </w:t>
            </w:r>
            <w:r>
              <w:t>785</w:t>
            </w:r>
          </w:p>
        </w:tc>
        <w:tc>
          <w:tcPr>
            <w:tcW w:w="1020" w:type="dxa"/>
          </w:tcPr>
          <w:p w14:paraId="7C36DBB7" w14:textId="797E3544" w:rsidR="00B6595F" w:rsidRDefault="00B6595F" w:rsidP="00D34F03">
            <w:pPr>
              <w:pStyle w:val="TableCopy"/>
              <w:jc w:val="right"/>
            </w:pPr>
            <w:r>
              <w:t>13</w:t>
            </w:r>
            <w:r w:rsidR="00367E00">
              <w:t xml:space="preserve"> </w:t>
            </w:r>
            <w:r>
              <w:t>000</w:t>
            </w:r>
            <w:r w:rsidR="00367E00">
              <w:t xml:space="preserve"> </w:t>
            </w:r>
          </w:p>
        </w:tc>
        <w:tc>
          <w:tcPr>
            <w:tcW w:w="1361" w:type="dxa"/>
          </w:tcPr>
          <w:p w14:paraId="5F97E846" w14:textId="77777777" w:rsidR="00B6595F" w:rsidRDefault="00B6595F" w:rsidP="00D34F03">
            <w:pPr>
              <w:pStyle w:val="TableCopy"/>
              <w:jc w:val="right"/>
            </w:pPr>
            <w:r>
              <w:t>37</w:t>
            </w:r>
          </w:p>
        </w:tc>
        <w:tc>
          <w:tcPr>
            <w:tcW w:w="737" w:type="dxa"/>
          </w:tcPr>
          <w:p w14:paraId="61B6BBBD" w14:textId="56DD9B28" w:rsidR="00B6595F" w:rsidRPr="00D34F03" w:rsidRDefault="00D34F03" w:rsidP="00D34F03">
            <w:pPr>
              <w:pStyle w:val="TableCopy"/>
              <w:jc w:val="right"/>
            </w:pPr>
            <w:r>
              <w:t>1</w:t>
            </w:r>
          </w:p>
        </w:tc>
      </w:tr>
      <w:tr w:rsidR="00961B68" w:rsidRPr="00D34F03" w14:paraId="5DE93B78" w14:textId="77777777" w:rsidTr="00D34F03">
        <w:trPr>
          <w:trHeight w:val="60"/>
        </w:trPr>
        <w:tc>
          <w:tcPr>
            <w:tcW w:w="4535" w:type="dxa"/>
          </w:tcPr>
          <w:p w14:paraId="3A60C940" w14:textId="77777777" w:rsidR="00B6595F" w:rsidRPr="00D34F03" w:rsidRDefault="00B6595F" w:rsidP="00D34F03">
            <w:pPr>
              <w:pStyle w:val="TableHeading"/>
            </w:pPr>
            <w:r w:rsidRPr="00D34F03">
              <w:t>Quality</w:t>
            </w:r>
          </w:p>
        </w:tc>
        <w:tc>
          <w:tcPr>
            <w:tcW w:w="1020" w:type="dxa"/>
          </w:tcPr>
          <w:p w14:paraId="2E156455" w14:textId="77777777" w:rsidR="00B6595F" w:rsidRPr="00D34F03" w:rsidRDefault="00B6595F" w:rsidP="00D34F03">
            <w:pPr>
              <w:pStyle w:val="TableHeading"/>
            </w:pPr>
          </w:p>
        </w:tc>
        <w:tc>
          <w:tcPr>
            <w:tcW w:w="1021" w:type="dxa"/>
          </w:tcPr>
          <w:p w14:paraId="05B6E0AE" w14:textId="77777777" w:rsidR="00B6595F" w:rsidRPr="00D34F03" w:rsidRDefault="00B6595F" w:rsidP="00D34F03">
            <w:pPr>
              <w:pStyle w:val="TableHeading"/>
              <w:jc w:val="right"/>
            </w:pPr>
          </w:p>
        </w:tc>
        <w:tc>
          <w:tcPr>
            <w:tcW w:w="1020" w:type="dxa"/>
          </w:tcPr>
          <w:p w14:paraId="53D637D8" w14:textId="77777777" w:rsidR="00B6595F" w:rsidRPr="00D34F03" w:rsidRDefault="00B6595F" w:rsidP="00D34F03">
            <w:pPr>
              <w:pStyle w:val="TableHeading"/>
              <w:jc w:val="right"/>
            </w:pPr>
          </w:p>
        </w:tc>
        <w:tc>
          <w:tcPr>
            <w:tcW w:w="1361" w:type="dxa"/>
          </w:tcPr>
          <w:p w14:paraId="5C2941FE" w14:textId="77777777" w:rsidR="00B6595F" w:rsidRPr="00D34F03" w:rsidRDefault="00B6595F" w:rsidP="00D34F03">
            <w:pPr>
              <w:pStyle w:val="TableHeading"/>
              <w:jc w:val="right"/>
            </w:pPr>
          </w:p>
        </w:tc>
        <w:tc>
          <w:tcPr>
            <w:tcW w:w="737" w:type="dxa"/>
          </w:tcPr>
          <w:p w14:paraId="35D59606" w14:textId="77777777" w:rsidR="00B6595F" w:rsidRPr="00D34F03" w:rsidRDefault="00B6595F" w:rsidP="00D34F03">
            <w:pPr>
              <w:pStyle w:val="TableHeading"/>
              <w:jc w:val="right"/>
            </w:pPr>
          </w:p>
        </w:tc>
      </w:tr>
      <w:tr w:rsidR="00961B68" w14:paraId="663F3793" w14:textId="77777777" w:rsidTr="00D34F03">
        <w:trPr>
          <w:trHeight w:val="60"/>
        </w:trPr>
        <w:tc>
          <w:tcPr>
            <w:tcW w:w="4535" w:type="dxa"/>
          </w:tcPr>
          <w:p w14:paraId="302B250D" w14:textId="77777777" w:rsidR="00B6595F" w:rsidRDefault="00B6595F" w:rsidP="00D34F03">
            <w:pPr>
              <w:pStyle w:val="TableCopy"/>
            </w:pPr>
            <w:r>
              <w:t>Users</w:t>
            </w:r>
            <w:r w:rsidR="00367E00">
              <w:t xml:space="preserve"> </w:t>
            </w:r>
            <w:r>
              <w:t>of</w:t>
            </w:r>
            <w:r w:rsidR="00367E00">
              <w:t xml:space="preserve"> </w:t>
            </w:r>
            <w:r>
              <w:t>the</w:t>
            </w:r>
            <w:r w:rsidR="00367E00">
              <w:t xml:space="preserve"> </w:t>
            </w:r>
            <w:r>
              <w:t>Victorian</w:t>
            </w:r>
            <w:r w:rsidR="00367E00">
              <w:t xml:space="preserve"> </w:t>
            </w:r>
            <w:r>
              <w:t>Energy</w:t>
            </w:r>
            <w:r w:rsidR="00367E00">
              <w:t xml:space="preserve"> </w:t>
            </w:r>
            <w:r>
              <w:t>Compare</w:t>
            </w:r>
            <w:r w:rsidR="00367E00">
              <w:t xml:space="preserve"> </w:t>
            </w:r>
            <w:r>
              <w:t>website</w:t>
            </w:r>
            <w:r w:rsidR="00367E00">
              <w:t xml:space="preserve"> </w:t>
            </w:r>
            <w:r>
              <w:t>who</w:t>
            </w:r>
            <w:r w:rsidR="00367E00">
              <w:t xml:space="preserve"> </w:t>
            </w:r>
            <w:r>
              <w:t>report</w:t>
            </w:r>
            <w:r w:rsidR="00367E00">
              <w:t xml:space="preserve"> </w:t>
            </w:r>
            <w:r>
              <w:t>a</w:t>
            </w:r>
            <w:r w:rsidR="00367E00">
              <w:t xml:space="preserve"> </w:t>
            </w:r>
            <w:r>
              <w:t>better</w:t>
            </w:r>
            <w:r w:rsidR="00367E00">
              <w:t xml:space="preserve"> </w:t>
            </w:r>
            <w:r>
              <w:t>understanding</w:t>
            </w:r>
            <w:r w:rsidR="00367E00">
              <w:t xml:space="preserve"> </w:t>
            </w:r>
            <w:r>
              <w:t>of</w:t>
            </w:r>
            <w:r w:rsidR="00367E00">
              <w:t xml:space="preserve"> </w:t>
            </w:r>
            <w:r>
              <w:t>their</w:t>
            </w:r>
            <w:r w:rsidR="00367E00">
              <w:t xml:space="preserve"> </w:t>
            </w:r>
            <w:r>
              <w:t>usage</w:t>
            </w:r>
            <w:r w:rsidR="00367E00">
              <w:t xml:space="preserve"> </w:t>
            </w:r>
            <w:r>
              <w:t>costs</w:t>
            </w:r>
            <w:r w:rsidR="00367E00">
              <w:t xml:space="preserve"> </w:t>
            </w:r>
            <w:r>
              <w:t>after</w:t>
            </w:r>
            <w:r w:rsidR="00367E00">
              <w:t xml:space="preserve"> </w:t>
            </w:r>
            <w:r>
              <w:t>using</w:t>
            </w:r>
            <w:r w:rsidR="00367E00">
              <w:t xml:space="preserve"> </w:t>
            </w:r>
            <w:r>
              <w:t>the</w:t>
            </w:r>
            <w:r w:rsidR="00367E00">
              <w:t xml:space="preserve"> </w:t>
            </w:r>
            <w:r>
              <w:t>website</w:t>
            </w:r>
          </w:p>
          <w:p w14:paraId="579B5BE2" w14:textId="2E213F81" w:rsidR="00D34F03" w:rsidRDefault="00D34F03" w:rsidP="00D34F03">
            <w:pPr>
              <w:pStyle w:val="TableCopy"/>
            </w:pPr>
            <w:r w:rsidRPr="00D34F03">
              <w:rPr>
                <w:i/>
                <w:iCs/>
              </w:rPr>
              <w:t>Performance is below target, likely due to the high volume of repeat visitors to the Victorian Energy Compare Website who are already aware of their energy usage costs.</w:t>
            </w:r>
          </w:p>
        </w:tc>
        <w:tc>
          <w:tcPr>
            <w:tcW w:w="1020" w:type="dxa"/>
          </w:tcPr>
          <w:p w14:paraId="7E20DF83" w14:textId="662B9B7E" w:rsidR="00B6595F" w:rsidRDefault="00B6595F" w:rsidP="00D34F03">
            <w:pPr>
              <w:pStyle w:val="TableCopy"/>
            </w:pPr>
            <w:r>
              <w:t>per</w:t>
            </w:r>
            <w:r w:rsidR="00367E00">
              <w:t xml:space="preserve"> </w:t>
            </w:r>
            <w:r>
              <w:t>cent</w:t>
            </w:r>
            <w:r w:rsidR="00367E00">
              <w:t xml:space="preserve"> </w:t>
            </w:r>
          </w:p>
        </w:tc>
        <w:tc>
          <w:tcPr>
            <w:tcW w:w="1021" w:type="dxa"/>
          </w:tcPr>
          <w:p w14:paraId="4E2BB2CE" w14:textId="77777777" w:rsidR="00B6595F" w:rsidRDefault="00B6595F" w:rsidP="00D34F03">
            <w:pPr>
              <w:pStyle w:val="TableCopy"/>
              <w:jc w:val="right"/>
            </w:pPr>
            <w:r>
              <w:t>61</w:t>
            </w:r>
          </w:p>
        </w:tc>
        <w:tc>
          <w:tcPr>
            <w:tcW w:w="1020" w:type="dxa"/>
          </w:tcPr>
          <w:p w14:paraId="7D775961" w14:textId="3D6614B0" w:rsidR="00B6595F" w:rsidRDefault="00B6595F" w:rsidP="00D34F03">
            <w:pPr>
              <w:pStyle w:val="TableCopy"/>
              <w:jc w:val="right"/>
            </w:pPr>
            <w:r>
              <w:t>65</w:t>
            </w:r>
            <w:r w:rsidR="00367E00">
              <w:t xml:space="preserve"> </w:t>
            </w:r>
          </w:p>
        </w:tc>
        <w:tc>
          <w:tcPr>
            <w:tcW w:w="1361" w:type="dxa"/>
          </w:tcPr>
          <w:p w14:paraId="66ACE88E" w14:textId="77777777" w:rsidR="00B6595F" w:rsidRDefault="00B6595F" w:rsidP="00D34F03">
            <w:pPr>
              <w:pStyle w:val="TableCopy"/>
              <w:jc w:val="right"/>
            </w:pPr>
            <w:r>
              <w:t>(6)</w:t>
            </w:r>
          </w:p>
        </w:tc>
        <w:tc>
          <w:tcPr>
            <w:tcW w:w="737" w:type="dxa"/>
          </w:tcPr>
          <w:p w14:paraId="1262756B" w14:textId="1EC77E7E" w:rsidR="00B6595F" w:rsidRPr="00D34F03" w:rsidRDefault="00D34F03" w:rsidP="00D34F03">
            <w:pPr>
              <w:pStyle w:val="TableCopy"/>
              <w:jc w:val="right"/>
            </w:pPr>
            <w:r>
              <w:t>3</w:t>
            </w:r>
          </w:p>
        </w:tc>
      </w:tr>
      <w:tr w:rsidR="00961B68" w:rsidRPr="00D34F03" w14:paraId="3EB12332" w14:textId="77777777" w:rsidTr="00D34F03">
        <w:trPr>
          <w:trHeight w:val="60"/>
        </w:trPr>
        <w:tc>
          <w:tcPr>
            <w:tcW w:w="4535" w:type="dxa"/>
          </w:tcPr>
          <w:p w14:paraId="7BBDD6B9" w14:textId="77777777" w:rsidR="00B6595F" w:rsidRPr="00D34F03" w:rsidRDefault="00B6595F" w:rsidP="00D34F03">
            <w:pPr>
              <w:pStyle w:val="TableHeading"/>
            </w:pPr>
            <w:r w:rsidRPr="00D34F03">
              <w:t>Timeliness</w:t>
            </w:r>
          </w:p>
        </w:tc>
        <w:tc>
          <w:tcPr>
            <w:tcW w:w="1020" w:type="dxa"/>
          </w:tcPr>
          <w:p w14:paraId="3CE36BF2" w14:textId="77777777" w:rsidR="00B6595F" w:rsidRPr="00D34F03" w:rsidRDefault="00B6595F" w:rsidP="00D34F03">
            <w:pPr>
              <w:pStyle w:val="TableHeading"/>
            </w:pPr>
          </w:p>
        </w:tc>
        <w:tc>
          <w:tcPr>
            <w:tcW w:w="1021" w:type="dxa"/>
          </w:tcPr>
          <w:p w14:paraId="7BB0FCC0" w14:textId="77777777" w:rsidR="00B6595F" w:rsidRPr="00D34F03" w:rsidRDefault="00B6595F" w:rsidP="00D34F03">
            <w:pPr>
              <w:pStyle w:val="TableHeading"/>
              <w:jc w:val="right"/>
            </w:pPr>
          </w:p>
        </w:tc>
        <w:tc>
          <w:tcPr>
            <w:tcW w:w="1020" w:type="dxa"/>
          </w:tcPr>
          <w:p w14:paraId="4FDD49C9" w14:textId="77777777" w:rsidR="00B6595F" w:rsidRPr="00D34F03" w:rsidRDefault="00B6595F" w:rsidP="00D34F03">
            <w:pPr>
              <w:pStyle w:val="TableHeading"/>
              <w:jc w:val="right"/>
            </w:pPr>
          </w:p>
        </w:tc>
        <w:tc>
          <w:tcPr>
            <w:tcW w:w="1361" w:type="dxa"/>
          </w:tcPr>
          <w:p w14:paraId="77647D8E" w14:textId="77777777" w:rsidR="00B6595F" w:rsidRPr="00D34F03" w:rsidRDefault="00B6595F" w:rsidP="00D34F03">
            <w:pPr>
              <w:pStyle w:val="TableHeading"/>
              <w:jc w:val="right"/>
            </w:pPr>
          </w:p>
        </w:tc>
        <w:tc>
          <w:tcPr>
            <w:tcW w:w="737" w:type="dxa"/>
          </w:tcPr>
          <w:p w14:paraId="6531B31C" w14:textId="77777777" w:rsidR="00B6595F" w:rsidRPr="00D34F03" w:rsidRDefault="00B6595F" w:rsidP="00D34F03">
            <w:pPr>
              <w:pStyle w:val="TableHeading"/>
              <w:jc w:val="right"/>
            </w:pPr>
          </w:p>
        </w:tc>
      </w:tr>
      <w:tr w:rsidR="00961B68" w14:paraId="6354FAEE" w14:textId="77777777" w:rsidTr="00D34F03">
        <w:trPr>
          <w:trHeight w:val="60"/>
        </w:trPr>
        <w:tc>
          <w:tcPr>
            <w:tcW w:w="4535" w:type="dxa"/>
          </w:tcPr>
          <w:p w14:paraId="2CA00FD4" w14:textId="08728C9D" w:rsidR="00B6595F" w:rsidRDefault="00B6595F" w:rsidP="00D34F03">
            <w:pPr>
              <w:pStyle w:val="TableCopy"/>
            </w:pPr>
            <w:r>
              <w:t>Delivery</w:t>
            </w:r>
            <w:r w:rsidR="00367E00">
              <w:t xml:space="preserve"> </w:t>
            </w:r>
            <w:r>
              <w:t>of</w:t>
            </w:r>
            <w:r w:rsidR="00367E00">
              <w:t xml:space="preserve"> </w:t>
            </w:r>
            <w:r>
              <w:t>key</w:t>
            </w:r>
            <w:r w:rsidR="00367E00">
              <w:t xml:space="preserve"> </w:t>
            </w:r>
            <w:r>
              <w:t>Australian</w:t>
            </w:r>
            <w:r w:rsidR="00367E00">
              <w:t xml:space="preserve"> </w:t>
            </w:r>
            <w:r>
              <w:t>Energy</w:t>
            </w:r>
            <w:r w:rsidR="00367E00">
              <w:t xml:space="preserve"> </w:t>
            </w:r>
            <w:r>
              <w:t>Market</w:t>
            </w:r>
            <w:r w:rsidR="00367E00">
              <w:t xml:space="preserve"> </w:t>
            </w:r>
            <w:r>
              <w:t>Commission</w:t>
            </w:r>
            <w:r w:rsidR="00367E00">
              <w:t xml:space="preserve"> </w:t>
            </w:r>
            <w:r>
              <w:t>funding</w:t>
            </w:r>
            <w:r w:rsidR="00367E00">
              <w:t xml:space="preserve"> </w:t>
            </w:r>
            <w:r>
              <w:t>milestones,</w:t>
            </w:r>
            <w:r w:rsidR="00367E00">
              <w:t xml:space="preserve"> </w:t>
            </w:r>
            <w:r>
              <w:t>in</w:t>
            </w:r>
            <w:r w:rsidR="00367E00">
              <w:t xml:space="preserve"> </w:t>
            </w:r>
            <w:r>
              <w:t>line</w:t>
            </w:r>
            <w:r w:rsidR="00367E00">
              <w:t xml:space="preserve"> </w:t>
            </w:r>
            <w:r>
              <w:t>with</w:t>
            </w:r>
            <w:r w:rsidR="00367E00">
              <w:t xml:space="preserve"> </w:t>
            </w:r>
            <w:r>
              <w:t>funding</w:t>
            </w:r>
            <w:r w:rsidR="00367E00">
              <w:t xml:space="preserve"> </w:t>
            </w:r>
            <w:r>
              <w:t>agreements</w:t>
            </w:r>
            <w:r w:rsidR="00367E00">
              <w:t xml:space="preserve"> </w:t>
            </w:r>
            <w:r>
              <w:t>and</w:t>
            </w:r>
            <w:r w:rsidR="00367E00">
              <w:t xml:space="preserve"> </w:t>
            </w:r>
            <w:r>
              <w:t>agreed</w:t>
            </w:r>
            <w:r w:rsidR="00367E00">
              <w:t xml:space="preserve"> </w:t>
            </w:r>
            <w:r>
              <w:t>project</w:t>
            </w:r>
            <w:r w:rsidR="00367E00">
              <w:t xml:space="preserve"> </w:t>
            </w:r>
            <w:r>
              <w:t>deliverables</w:t>
            </w:r>
          </w:p>
        </w:tc>
        <w:tc>
          <w:tcPr>
            <w:tcW w:w="1020" w:type="dxa"/>
          </w:tcPr>
          <w:p w14:paraId="138C099E" w14:textId="26DA256F" w:rsidR="00B6595F" w:rsidRDefault="00B6595F" w:rsidP="00D34F03">
            <w:pPr>
              <w:pStyle w:val="TableCopy"/>
            </w:pPr>
            <w:r>
              <w:t>per</w:t>
            </w:r>
            <w:r w:rsidR="00367E00">
              <w:t xml:space="preserve"> </w:t>
            </w:r>
            <w:r>
              <w:t>cent</w:t>
            </w:r>
            <w:r w:rsidR="00367E00">
              <w:t xml:space="preserve"> </w:t>
            </w:r>
          </w:p>
        </w:tc>
        <w:tc>
          <w:tcPr>
            <w:tcW w:w="1021" w:type="dxa"/>
          </w:tcPr>
          <w:p w14:paraId="7E599E74" w14:textId="77777777" w:rsidR="00B6595F" w:rsidRDefault="00B6595F" w:rsidP="00D34F03">
            <w:pPr>
              <w:pStyle w:val="TableCopy"/>
              <w:jc w:val="right"/>
            </w:pPr>
            <w:r>
              <w:t>100</w:t>
            </w:r>
          </w:p>
        </w:tc>
        <w:tc>
          <w:tcPr>
            <w:tcW w:w="1020" w:type="dxa"/>
          </w:tcPr>
          <w:p w14:paraId="4F20C0D9" w14:textId="7E5BFAD7" w:rsidR="00B6595F" w:rsidRDefault="00B6595F" w:rsidP="00D34F03">
            <w:pPr>
              <w:pStyle w:val="TableCopy"/>
              <w:jc w:val="right"/>
            </w:pPr>
            <w:r>
              <w:t>100</w:t>
            </w:r>
            <w:r w:rsidR="00367E00">
              <w:t xml:space="preserve"> </w:t>
            </w:r>
          </w:p>
        </w:tc>
        <w:tc>
          <w:tcPr>
            <w:tcW w:w="1361" w:type="dxa"/>
          </w:tcPr>
          <w:p w14:paraId="369336A6" w14:textId="77777777" w:rsidR="00B6595F" w:rsidRDefault="00B6595F" w:rsidP="00D34F03">
            <w:pPr>
              <w:pStyle w:val="TableCopy"/>
              <w:jc w:val="right"/>
            </w:pPr>
            <w:r>
              <w:t>0</w:t>
            </w:r>
          </w:p>
        </w:tc>
        <w:tc>
          <w:tcPr>
            <w:tcW w:w="737" w:type="dxa"/>
          </w:tcPr>
          <w:p w14:paraId="48A454C6" w14:textId="0294DC22" w:rsidR="00B6595F" w:rsidRPr="00D34F03" w:rsidRDefault="00D34F03" w:rsidP="00D34F03">
            <w:pPr>
              <w:pStyle w:val="TableCopy"/>
              <w:jc w:val="right"/>
            </w:pPr>
            <w:r>
              <w:t>1</w:t>
            </w:r>
          </w:p>
        </w:tc>
      </w:tr>
      <w:tr w:rsidR="00961B68" w:rsidRPr="00D34F03" w14:paraId="142D113E" w14:textId="77777777" w:rsidTr="00D34F03">
        <w:trPr>
          <w:trHeight w:val="60"/>
        </w:trPr>
        <w:tc>
          <w:tcPr>
            <w:tcW w:w="4535" w:type="dxa"/>
          </w:tcPr>
          <w:p w14:paraId="4E2B75D8" w14:textId="77777777" w:rsidR="00B6595F" w:rsidRPr="00D34F03" w:rsidRDefault="00B6595F" w:rsidP="00D34F03">
            <w:pPr>
              <w:pStyle w:val="TableHeading"/>
            </w:pPr>
            <w:r w:rsidRPr="00D34F03">
              <w:lastRenderedPageBreak/>
              <w:t>Cost</w:t>
            </w:r>
          </w:p>
        </w:tc>
        <w:tc>
          <w:tcPr>
            <w:tcW w:w="1020" w:type="dxa"/>
          </w:tcPr>
          <w:p w14:paraId="7454C332" w14:textId="77777777" w:rsidR="00B6595F" w:rsidRPr="00D34F03" w:rsidRDefault="00B6595F" w:rsidP="00D34F03">
            <w:pPr>
              <w:pStyle w:val="TableHeading"/>
            </w:pPr>
          </w:p>
        </w:tc>
        <w:tc>
          <w:tcPr>
            <w:tcW w:w="1021" w:type="dxa"/>
          </w:tcPr>
          <w:p w14:paraId="72D14C4C" w14:textId="77777777" w:rsidR="00B6595F" w:rsidRPr="00D34F03" w:rsidRDefault="00B6595F" w:rsidP="00D34F03">
            <w:pPr>
              <w:pStyle w:val="TableHeading"/>
              <w:jc w:val="right"/>
            </w:pPr>
          </w:p>
        </w:tc>
        <w:tc>
          <w:tcPr>
            <w:tcW w:w="1020" w:type="dxa"/>
          </w:tcPr>
          <w:p w14:paraId="6268F89E" w14:textId="77777777" w:rsidR="00B6595F" w:rsidRPr="00D34F03" w:rsidRDefault="00B6595F" w:rsidP="00D34F03">
            <w:pPr>
              <w:pStyle w:val="TableHeading"/>
              <w:jc w:val="right"/>
            </w:pPr>
          </w:p>
        </w:tc>
        <w:tc>
          <w:tcPr>
            <w:tcW w:w="1361" w:type="dxa"/>
          </w:tcPr>
          <w:p w14:paraId="7016ACB9" w14:textId="77777777" w:rsidR="00B6595F" w:rsidRPr="00D34F03" w:rsidRDefault="00B6595F" w:rsidP="00D34F03">
            <w:pPr>
              <w:pStyle w:val="TableHeading"/>
              <w:jc w:val="right"/>
            </w:pPr>
          </w:p>
        </w:tc>
        <w:tc>
          <w:tcPr>
            <w:tcW w:w="737" w:type="dxa"/>
          </w:tcPr>
          <w:p w14:paraId="30ED218E" w14:textId="77777777" w:rsidR="00B6595F" w:rsidRPr="00D34F03" w:rsidRDefault="00B6595F" w:rsidP="00D34F03">
            <w:pPr>
              <w:pStyle w:val="TableHeading"/>
              <w:jc w:val="right"/>
            </w:pPr>
          </w:p>
        </w:tc>
      </w:tr>
      <w:tr w:rsidR="00961B68" w:rsidRPr="00D34F03" w14:paraId="66D89605" w14:textId="77777777" w:rsidTr="00D34F03">
        <w:trPr>
          <w:trHeight w:val="60"/>
        </w:trPr>
        <w:tc>
          <w:tcPr>
            <w:tcW w:w="4535" w:type="dxa"/>
          </w:tcPr>
          <w:p w14:paraId="2CBF23AC" w14:textId="77777777" w:rsidR="00B6595F" w:rsidRPr="00D34F03" w:rsidRDefault="00B6595F" w:rsidP="00D34F03">
            <w:pPr>
              <w:pStyle w:val="TableCopy"/>
              <w:rPr>
                <w:b/>
                <w:bCs/>
              </w:rPr>
            </w:pPr>
            <w:r w:rsidRPr="00D34F03">
              <w:rPr>
                <w:b/>
                <w:bCs/>
              </w:rPr>
              <w:t>Total</w:t>
            </w:r>
            <w:r w:rsidR="00367E00" w:rsidRPr="00D34F03">
              <w:rPr>
                <w:b/>
                <w:bCs/>
              </w:rPr>
              <w:t xml:space="preserve"> </w:t>
            </w:r>
            <w:r w:rsidRPr="00D34F03">
              <w:rPr>
                <w:b/>
                <w:bCs/>
              </w:rPr>
              <w:t>output</w:t>
            </w:r>
            <w:r w:rsidR="00367E00" w:rsidRPr="00D34F03">
              <w:rPr>
                <w:b/>
                <w:bCs/>
              </w:rPr>
              <w:t xml:space="preserve"> </w:t>
            </w:r>
            <w:r w:rsidRPr="00D34F03">
              <w:rPr>
                <w:b/>
                <w:bCs/>
              </w:rPr>
              <w:t>cost</w:t>
            </w:r>
          </w:p>
          <w:p w14:paraId="1FFB2408" w14:textId="6F462DEF" w:rsidR="00D34F03" w:rsidRDefault="00D34F03" w:rsidP="00D34F03">
            <w:pPr>
              <w:pStyle w:val="TableCopy"/>
            </w:pPr>
            <w:r w:rsidRPr="00D34F03">
              <w:rPr>
                <w:i/>
                <w:iCs/>
              </w:rPr>
              <w:t>The higher than budgeted output cost is predominantly due to additional funding for Round 4 of the $250 Power Saving Bonus, the Bringing back the State Electricity Commission initiative, VicGrid functions and the Victorian Transmission Investment Framework initiative, partially offset by reprofiling of funding from 2023–24 to future years for the Energy Efficiency Upgrades for Homes initiative.</w:t>
            </w:r>
          </w:p>
        </w:tc>
        <w:tc>
          <w:tcPr>
            <w:tcW w:w="1020" w:type="dxa"/>
          </w:tcPr>
          <w:p w14:paraId="00A21CB4" w14:textId="3965A403" w:rsidR="00B6595F" w:rsidRPr="00D34F03" w:rsidRDefault="00B6595F" w:rsidP="00D34F03">
            <w:pPr>
              <w:pStyle w:val="TableCopy"/>
              <w:rPr>
                <w:b/>
                <w:bCs/>
              </w:rPr>
            </w:pPr>
            <w:r w:rsidRPr="00D34F03">
              <w:rPr>
                <w:b/>
                <w:bCs/>
              </w:rPr>
              <w:t>$</w:t>
            </w:r>
            <w:r w:rsidRPr="00D34F03">
              <w:rPr>
                <w:rFonts w:ascii="Times New Roman" w:hAnsi="Times New Roman" w:cs="Times New Roman"/>
                <w:b/>
                <w:bCs/>
              </w:rPr>
              <w:t> </w:t>
            </w:r>
            <w:r w:rsidRPr="00D34F03">
              <w:rPr>
                <w:b/>
                <w:bCs/>
              </w:rPr>
              <w:t>million</w:t>
            </w:r>
            <w:r w:rsidR="00367E00" w:rsidRPr="00D34F03">
              <w:rPr>
                <w:b/>
                <w:bCs/>
              </w:rPr>
              <w:t xml:space="preserve"> </w:t>
            </w:r>
          </w:p>
        </w:tc>
        <w:tc>
          <w:tcPr>
            <w:tcW w:w="1021" w:type="dxa"/>
          </w:tcPr>
          <w:p w14:paraId="6633D80A" w14:textId="77777777" w:rsidR="00B6595F" w:rsidRPr="00D34F03" w:rsidRDefault="00B6595F" w:rsidP="00D34F03">
            <w:pPr>
              <w:pStyle w:val="TableCopy"/>
              <w:jc w:val="right"/>
              <w:rPr>
                <w:b/>
                <w:bCs/>
              </w:rPr>
            </w:pPr>
            <w:r w:rsidRPr="00D34F03">
              <w:rPr>
                <w:b/>
                <w:bCs/>
              </w:rPr>
              <w:t>339.3</w:t>
            </w:r>
          </w:p>
        </w:tc>
        <w:tc>
          <w:tcPr>
            <w:tcW w:w="1020" w:type="dxa"/>
          </w:tcPr>
          <w:p w14:paraId="6DF3EFBE" w14:textId="60E3C879" w:rsidR="00B6595F" w:rsidRPr="00D34F03" w:rsidRDefault="00B6595F" w:rsidP="00D34F03">
            <w:pPr>
              <w:pStyle w:val="TableCopy"/>
              <w:jc w:val="right"/>
              <w:rPr>
                <w:b/>
                <w:bCs/>
              </w:rPr>
            </w:pPr>
            <w:r w:rsidRPr="00D34F03">
              <w:rPr>
                <w:b/>
                <w:bCs/>
              </w:rPr>
              <w:t>289.5</w:t>
            </w:r>
            <w:r w:rsidR="00367E00" w:rsidRPr="00D34F03">
              <w:rPr>
                <w:b/>
                <w:bCs/>
              </w:rPr>
              <w:t xml:space="preserve"> </w:t>
            </w:r>
          </w:p>
        </w:tc>
        <w:tc>
          <w:tcPr>
            <w:tcW w:w="1361" w:type="dxa"/>
          </w:tcPr>
          <w:p w14:paraId="424137D8" w14:textId="77777777" w:rsidR="00B6595F" w:rsidRPr="00D34F03" w:rsidRDefault="00B6595F" w:rsidP="00D34F03">
            <w:pPr>
              <w:pStyle w:val="TableCopy"/>
              <w:jc w:val="right"/>
              <w:rPr>
                <w:b/>
                <w:bCs/>
              </w:rPr>
            </w:pPr>
            <w:r w:rsidRPr="00D34F03">
              <w:rPr>
                <w:b/>
                <w:bCs/>
              </w:rPr>
              <w:t>17.2</w:t>
            </w:r>
          </w:p>
        </w:tc>
        <w:tc>
          <w:tcPr>
            <w:tcW w:w="737" w:type="dxa"/>
          </w:tcPr>
          <w:p w14:paraId="5B0841FE" w14:textId="5515080D" w:rsidR="00B6595F" w:rsidRPr="00D34F03" w:rsidRDefault="00D34F03" w:rsidP="00D34F03">
            <w:pPr>
              <w:pStyle w:val="TableCopy"/>
              <w:jc w:val="right"/>
              <w:rPr>
                <w:b/>
                <w:bCs/>
              </w:rPr>
            </w:pPr>
            <w:r w:rsidRPr="00D34F03">
              <w:rPr>
                <w:b/>
                <w:bCs/>
              </w:rPr>
              <w:t>3</w:t>
            </w:r>
          </w:p>
        </w:tc>
      </w:tr>
    </w:tbl>
    <w:p w14:paraId="069EB2CF" w14:textId="4F3FFE9F" w:rsidR="00B6595F" w:rsidRDefault="00B6595F" w:rsidP="00D34F03">
      <w:pPr>
        <w:pStyle w:val="TableFootnote"/>
      </w:pPr>
      <w:r>
        <w:t>Note:</w:t>
      </w:r>
      <w:r w:rsidR="00367E00">
        <w:t xml:space="preserve"> </w:t>
      </w:r>
    </w:p>
    <w:p w14:paraId="113E593D" w14:textId="429CAAF8" w:rsidR="00B6595F" w:rsidRPr="00D34F03" w:rsidRDefault="00D34F03" w:rsidP="00D34F03">
      <w:pPr>
        <w:pStyle w:val="TableFootnote"/>
        <w:tabs>
          <w:tab w:val="left" w:pos="284"/>
        </w:tabs>
      </w:pPr>
      <w:r>
        <w:t>1</w:t>
      </w:r>
      <w:r w:rsidR="00B6595F" w:rsidRPr="00D34F03">
        <w:tab/>
        <w:t>Performance</w:t>
      </w:r>
      <w:r w:rsidR="00367E00" w:rsidRPr="00D34F03">
        <w:t xml:space="preserve"> </w:t>
      </w:r>
      <w:r w:rsidR="00B6595F" w:rsidRPr="00D34F03">
        <w:t>target</w:t>
      </w:r>
      <w:r w:rsidR="00367E00" w:rsidRPr="00D34F03">
        <w:t xml:space="preserve"> </w:t>
      </w:r>
      <w:r w:rsidR="00B6595F" w:rsidRPr="00D34F03">
        <w:t>achieved</w:t>
      </w:r>
      <w:r w:rsidR="00367E00" w:rsidRPr="00D34F03">
        <w:t xml:space="preserve"> </w:t>
      </w:r>
      <w:r w:rsidR="00B6595F" w:rsidRPr="00D34F03">
        <w:t>or</w:t>
      </w:r>
      <w:r w:rsidR="00367E00" w:rsidRPr="00D34F03">
        <w:t xml:space="preserve"> </w:t>
      </w:r>
      <w:r w:rsidR="00B6595F" w:rsidRPr="00D34F03">
        <w:t>exceeded</w:t>
      </w:r>
      <w:r w:rsidR="00367E00" w:rsidRPr="00D34F03">
        <w:t xml:space="preserve"> </w:t>
      </w:r>
    </w:p>
    <w:p w14:paraId="1FF228D1" w14:textId="37E655C0" w:rsidR="00B6595F" w:rsidRPr="00D34F03" w:rsidRDefault="00D34F03" w:rsidP="00D34F03">
      <w:pPr>
        <w:pStyle w:val="TableFootnote"/>
        <w:tabs>
          <w:tab w:val="left" w:pos="284"/>
        </w:tabs>
      </w:pPr>
      <w:r>
        <w:t>2</w:t>
      </w:r>
      <w:r w:rsidR="00B6595F" w:rsidRPr="00D34F03">
        <w:tab/>
        <w:t>Performance</w:t>
      </w:r>
      <w:r w:rsidR="00367E00" w:rsidRPr="00D34F03">
        <w:t xml:space="preserve"> </w:t>
      </w:r>
      <w:r w:rsidR="00B6595F" w:rsidRPr="00D34F03">
        <w:t>target</w:t>
      </w:r>
      <w:r w:rsidR="00367E00" w:rsidRPr="00D34F03">
        <w:t xml:space="preserve"> </w:t>
      </w:r>
      <w:r w:rsidR="00B6595F" w:rsidRPr="00D34F03">
        <w:t>not</w:t>
      </w:r>
      <w:r w:rsidR="00367E00" w:rsidRPr="00D34F03">
        <w:t xml:space="preserve"> </w:t>
      </w:r>
      <w:r w:rsidR="00B6595F" w:rsidRPr="00D34F03">
        <w:t>achieved</w:t>
      </w:r>
      <w:r w:rsidR="00367E00" w:rsidRPr="00D34F03">
        <w:t xml:space="preserve"> </w:t>
      </w:r>
      <w:r w:rsidR="00B6595F" w:rsidRPr="00D34F03">
        <w:t>–</w:t>
      </w:r>
      <w:r w:rsidR="00367E00" w:rsidRPr="00D34F03">
        <w:t xml:space="preserve"> </w:t>
      </w:r>
      <w:r w:rsidR="00B6595F" w:rsidRPr="00D34F03">
        <w:t>within</w:t>
      </w:r>
      <w:r w:rsidR="00367E00" w:rsidRPr="00D34F03">
        <w:t xml:space="preserve"> </w:t>
      </w:r>
      <w:r w:rsidR="00B6595F" w:rsidRPr="00D34F03">
        <w:t>5</w:t>
      </w:r>
      <w:r w:rsidR="00367E00" w:rsidRPr="00D34F03">
        <w:t xml:space="preserve"> </w:t>
      </w:r>
      <w:r w:rsidR="00B6595F" w:rsidRPr="00D34F03">
        <w:t>per</w:t>
      </w:r>
      <w:r w:rsidR="00367E00" w:rsidRPr="00D34F03">
        <w:t xml:space="preserve"> </w:t>
      </w:r>
      <w:r w:rsidR="00B6595F" w:rsidRPr="00D34F03">
        <w:t>cent</w:t>
      </w:r>
      <w:r w:rsidR="00367E00" w:rsidRPr="00D34F03">
        <w:t xml:space="preserve"> </w:t>
      </w:r>
      <w:r w:rsidR="00B6595F" w:rsidRPr="00D34F03">
        <w:t>variance</w:t>
      </w:r>
      <w:r w:rsidR="00367E00" w:rsidRPr="00D34F03">
        <w:t xml:space="preserve"> </w:t>
      </w:r>
    </w:p>
    <w:p w14:paraId="2814A17C" w14:textId="0413DFE9" w:rsidR="00B6595F" w:rsidRDefault="00D34F03" w:rsidP="00D34F03">
      <w:pPr>
        <w:pStyle w:val="TableFootnote"/>
        <w:tabs>
          <w:tab w:val="left" w:pos="284"/>
        </w:tabs>
      </w:pPr>
      <w:r>
        <w:t>3</w:t>
      </w:r>
      <w:r w:rsidR="00B6595F">
        <w:tab/>
        <w:t>Performance</w:t>
      </w:r>
      <w:r w:rsidR="00367E00">
        <w:t xml:space="preserve"> </w:t>
      </w:r>
      <w:r w:rsidR="00B6595F">
        <w:t>target</w:t>
      </w:r>
      <w:r w:rsidR="00367E00">
        <w:t xml:space="preserve"> </w:t>
      </w:r>
      <w:r w:rsidR="00B6595F">
        <w:t>not</w:t>
      </w:r>
      <w:r w:rsidR="00367E00">
        <w:t xml:space="preserve"> </w:t>
      </w:r>
      <w:r w:rsidR="00B6595F">
        <w:t>achieved</w:t>
      </w:r>
      <w:r w:rsidR="00367E00">
        <w:t xml:space="preserve"> </w:t>
      </w:r>
      <w:r w:rsidR="00B6595F">
        <w:t>–</w:t>
      </w:r>
      <w:r w:rsidR="00367E00">
        <w:t xml:space="preserve"> </w:t>
      </w:r>
      <w:r w:rsidR="00B6595F">
        <w:t>exceeds</w:t>
      </w:r>
      <w:r w:rsidR="00367E00">
        <w:t xml:space="preserve"> </w:t>
      </w:r>
      <w:r w:rsidR="00B6595F">
        <w:t>5</w:t>
      </w:r>
      <w:r w:rsidR="00367E00">
        <w:t xml:space="preserve"> </w:t>
      </w:r>
      <w:r w:rsidR="00B6595F">
        <w:t>per</w:t>
      </w:r>
      <w:r w:rsidR="00367E00">
        <w:t xml:space="preserve"> </w:t>
      </w:r>
      <w:r w:rsidR="00B6595F">
        <w:t>cent</w:t>
      </w:r>
      <w:r w:rsidR="00367E00">
        <w:t xml:space="preserve"> </w:t>
      </w:r>
      <w:r w:rsidR="00B6595F">
        <w:t>variance.</w:t>
      </w:r>
    </w:p>
    <w:p w14:paraId="3A83D76E" w14:textId="09818EB1" w:rsidR="00B6595F" w:rsidRDefault="00B6595F" w:rsidP="00D34F03">
      <w:pPr>
        <w:pStyle w:val="Heading3"/>
      </w:pPr>
      <w:r>
        <w:t>Solar</w:t>
      </w:r>
      <w:r w:rsidR="00367E00">
        <w:t xml:space="preserve"> </w:t>
      </w:r>
      <w:r>
        <w:t>Victoria</w:t>
      </w:r>
    </w:p>
    <w:p w14:paraId="6EEC7871" w14:textId="6BCCBA51" w:rsidR="00B6595F" w:rsidRDefault="00B6595F" w:rsidP="00D34F03">
      <w:r>
        <w:t>The</w:t>
      </w:r>
      <w:r w:rsidR="00367E00">
        <w:t xml:space="preserve"> </w:t>
      </w:r>
      <w:r>
        <w:t>Solar</w:t>
      </w:r>
      <w:r w:rsidR="00367E00">
        <w:t xml:space="preserve"> </w:t>
      </w:r>
      <w:r>
        <w:t>Victoria</w:t>
      </w:r>
      <w:r w:rsidR="00367E00">
        <w:t xml:space="preserve"> </w:t>
      </w:r>
      <w:r>
        <w:t>output</w:t>
      </w:r>
      <w:r w:rsidR="00367E00">
        <w:t xml:space="preserve"> </w:t>
      </w:r>
      <w:r>
        <w:t>implements</w:t>
      </w:r>
      <w:r w:rsidR="00367E00">
        <w:t xml:space="preserve"> </w:t>
      </w:r>
      <w:r>
        <w:t>multi-year</w:t>
      </w:r>
      <w:r w:rsidR="00367E00">
        <w:t xml:space="preserve"> </w:t>
      </w:r>
      <w:r>
        <w:t>programs</w:t>
      </w:r>
      <w:r w:rsidR="00367E00">
        <w:t xml:space="preserve"> </w:t>
      </w:r>
      <w:r>
        <w:t>to</w:t>
      </w:r>
      <w:r w:rsidR="00367E00">
        <w:t xml:space="preserve"> </w:t>
      </w:r>
      <w:r>
        <w:t>incentivise</w:t>
      </w:r>
      <w:r w:rsidR="00367E00">
        <w:t xml:space="preserve"> </w:t>
      </w:r>
      <w:r>
        <w:t>the</w:t>
      </w:r>
      <w:r w:rsidR="00367E00">
        <w:t xml:space="preserve"> </w:t>
      </w:r>
      <w:r>
        <w:t>uptake</w:t>
      </w:r>
      <w:r w:rsidR="00367E00">
        <w:t xml:space="preserve"> </w:t>
      </w:r>
      <w:r>
        <w:t>of</w:t>
      </w:r>
      <w:r w:rsidR="00367E00">
        <w:t xml:space="preserve"> </w:t>
      </w:r>
      <w:r>
        <w:t>solar</w:t>
      </w:r>
      <w:r w:rsidR="00367E00">
        <w:t xml:space="preserve"> </w:t>
      </w:r>
      <w:r>
        <w:t>panel</w:t>
      </w:r>
      <w:r w:rsidR="00367E00">
        <w:t xml:space="preserve"> </w:t>
      </w:r>
      <w:r>
        <w:t>energy</w:t>
      </w:r>
      <w:r w:rsidR="00367E00">
        <w:t xml:space="preserve"> </w:t>
      </w:r>
      <w:r>
        <w:t>systems</w:t>
      </w:r>
      <w:r w:rsidR="00367E00">
        <w:t xml:space="preserve"> </w:t>
      </w:r>
      <w:r>
        <w:t>and</w:t>
      </w:r>
      <w:r w:rsidR="00367E00">
        <w:t xml:space="preserve"> </w:t>
      </w:r>
      <w:r>
        <w:t>hot</w:t>
      </w:r>
      <w:r w:rsidR="00367E00">
        <w:t xml:space="preserve"> </w:t>
      </w:r>
      <w:r>
        <w:t>water</w:t>
      </w:r>
      <w:r w:rsidR="00367E00">
        <w:t xml:space="preserve"> </w:t>
      </w:r>
      <w:r>
        <w:t>systems,</w:t>
      </w:r>
      <w:r w:rsidR="00367E00">
        <w:t xml:space="preserve"> </w:t>
      </w:r>
      <w:r>
        <w:t>and</w:t>
      </w:r>
      <w:r w:rsidR="00367E00">
        <w:t xml:space="preserve"> </w:t>
      </w:r>
      <w:r>
        <w:t>interest-free</w:t>
      </w:r>
      <w:r w:rsidR="00367E00">
        <w:t xml:space="preserve"> </w:t>
      </w:r>
      <w:r>
        <w:t>loans</w:t>
      </w:r>
      <w:r w:rsidR="00367E00">
        <w:t xml:space="preserve"> </w:t>
      </w:r>
      <w:r>
        <w:t>for</w:t>
      </w:r>
      <w:r w:rsidR="00367E00">
        <w:t xml:space="preserve"> </w:t>
      </w:r>
      <w:r>
        <w:t>battery</w:t>
      </w:r>
      <w:r w:rsidR="00367E00">
        <w:t xml:space="preserve"> </w:t>
      </w:r>
      <w:r>
        <w:t>storage</w:t>
      </w:r>
      <w:r w:rsidR="00367E00">
        <w:t xml:space="preserve"> </w:t>
      </w:r>
      <w:r>
        <w:t>for</w:t>
      </w:r>
      <w:r w:rsidR="00367E00">
        <w:t xml:space="preserve"> </w:t>
      </w:r>
      <w:r>
        <w:t>homes</w:t>
      </w:r>
      <w:r w:rsidR="00367E00">
        <w:t xml:space="preserve"> </w:t>
      </w:r>
      <w:r>
        <w:t>with</w:t>
      </w:r>
      <w:r w:rsidR="00367E00">
        <w:t xml:space="preserve"> </w:t>
      </w:r>
      <w:r>
        <w:t>existing</w:t>
      </w:r>
      <w:r w:rsidR="00367E00">
        <w:t xml:space="preserve"> </w:t>
      </w:r>
      <w:r>
        <w:t>solar</w:t>
      </w:r>
      <w:r w:rsidR="00367E00">
        <w:t xml:space="preserve"> </w:t>
      </w:r>
      <w:r>
        <w:t>energy</w:t>
      </w:r>
      <w:r w:rsidR="00367E00">
        <w:t xml:space="preserve"> </w:t>
      </w:r>
      <w:r>
        <w:t>systems,</w:t>
      </w:r>
      <w:r w:rsidR="00367E00">
        <w:t xml:space="preserve"> </w:t>
      </w:r>
      <w:r>
        <w:t>as</w:t>
      </w:r>
      <w:r w:rsidR="00367E00">
        <w:t xml:space="preserve"> </w:t>
      </w:r>
      <w:r>
        <w:t>Victoria</w:t>
      </w:r>
      <w:r w:rsidR="00367E00">
        <w:t xml:space="preserve"> </w:t>
      </w:r>
      <w:r>
        <w:t>transitions</w:t>
      </w:r>
      <w:r w:rsidR="00367E00">
        <w:t xml:space="preserve"> </w:t>
      </w:r>
      <w:r>
        <w:t>to</w:t>
      </w:r>
      <w:r w:rsidR="00367E00">
        <w:t xml:space="preserve"> </w:t>
      </w:r>
      <w:r>
        <w:t>a</w:t>
      </w:r>
      <w:r w:rsidR="00367E00">
        <w:t xml:space="preserve"> </w:t>
      </w:r>
      <w:r>
        <w:t>lower</w:t>
      </w:r>
      <w:r w:rsidR="00367E00">
        <w:t xml:space="preserve"> </w:t>
      </w:r>
      <w:r>
        <w:t>emissions</w:t>
      </w:r>
      <w:r w:rsidR="00367E00">
        <w:t xml:space="preserve"> </w:t>
      </w:r>
      <w:r>
        <w:t>future,</w:t>
      </w:r>
      <w:r w:rsidR="00367E00">
        <w:t xml:space="preserve"> </w:t>
      </w:r>
      <w:r>
        <w:t>reducing</w:t>
      </w:r>
      <w:r w:rsidR="00367E00">
        <w:t xml:space="preserve"> </w:t>
      </w:r>
      <w:r>
        <w:t>fossil</w:t>
      </w:r>
      <w:r w:rsidR="00367E00">
        <w:t xml:space="preserve"> </w:t>
      </w:r>
      <w:r>
        <w:t>fuel</w:t>
      </w:r>
      <w:r w:rsidR="00367E00">
        <w:t xml:space="preserve"> </w:t>
      </w:r>
      <w:r>
        <w:t>usage</w:t>
      </w:r>
      <w:r w:rsidR="00367E00">
        <w:t xml:space="preserve"> </w:t>
      </w:r>
      <w:r>
        <w:t>and</w:t>
      </w:r>
      <w:r w:rsidR="00367E00">
        <w:t xml:space="preserve"> </w:t>
      </w:r>
      <w:r>
        <w:t>air</w:t>
      </w:r>
      <w:r w:rsidR="00367E00">
        <w:t xml:space="preserve"> </w:t>
      </w:r>
      <w:r>
        <w:t>pollution,</w:t>
      </w:r>
      <w:r w:rsidR="00367E00">
        <w:t xml:space="preserve"> </w:t>
      </w:r>
      <w:r>
        <w:t>and</w:t>
      </w:r>
      <w:r w:rsidR="00367E00">
        <w:t xml:space="preserve"> </w:t>
      </w:r>
      <w:r>
        <w:t>allowing</w:t>
      </w:r>
      <w:r w:rsidR="00367E00">
        <w:t xml:space="preserve"> </w:t>
      </w:r>
      <w:r>
        <w:t>independence</w:t>
      </w:r>
      <w:r w:rsidR="00367E00">
        <w:t xml:space="preserve"> </w:t>
      </w:r>
      <w:r>
        <w:t>from</w:t>
      </w:r>
      <w:r w:rsidR="00367E00">
        <w:t xml:space="preserve"> </w:t>
      </w:r>
      <w:r>
        <w:t>conventional</w:t>
      </w:r>
      <w:r w:rsidR="00367E00">
        <w:t xml:space="preserve"> </w:t>
      </w:r>
      <w:r>
        <w:t>energy</w:t>
      </w:r>
      <w:r w:rsidR="00367E00">
        <w:t xml:space="preserve"> </w:t>
      </w:r>
      <w:r>
        <w:t>supplies.</w:t>
      </w:r>
      <w:r w:rsidR="00367E00">
        <w:t xml:space="preserve"> </w:t>
      </w:r>
    </w:p>
    <w:p w14:paraId="00D56CF5" w14:textId="14AC50BA" w:rsidR="00B6595F" w:rsidRDefault="00B6595F" w:rsidP="00D34F03">
      <w:r>
        <w:t>Through</w:t>
      </w:r>
      <w:r w:rsidR="00367E00">
        <w:t xml:space="preserve"> </w:t>
      </w:r>
      <w:r>
        <w:t>this</w:t>
      </w:r>
      <w:r w:rsidR="00367E00">
        <w:t xml:space="preserve"> </w:t>
      </w:r>
      <w:r>
        <w:t>output,</w:t>
      </w:r>
      <w:r w:rsidR="00367E00">
        <w:t xml:space="preserve"> </w:t>
      </w:r>
      <w:r>
        <w:t>Solar</w:t>
      </w:r>
      <w:r w:rsidR="00367E00">
        <w:t xml:space="preserve"> </w:t>
      </w:r>
      <w:r>
        <w:t>Victoria</w:t>
      </w:r>
      <w:r w:rsidR="00367E00">
        <w:t xml:space="preserve"> </w:t>
      </w:r>
      <w:r>
        <w:t>supports</w:t>
      </w:r>
      <w:r w:rsidR="00367E00">
        <w:t xml:space="preserve"> </w:t>
      </w:r>
      <w:r>
        <w:t>investment</w:t>
      </w:r>
      <w:r w:rsidR="00367E00">
        <w:t xml:space="preserve"> </w:t>
      </w:r>
      <w:r>
        <w:t>in</w:t>
      </w:r>
      <w:r w:rsidR="00367E00">
        <w:t xml:space="preserve"> </w:t>
      </w:r>
      <w:r>
        <w:t>household</w:t>
      </w:r>
      <w:r w:rsidR="00367E00">
        <w:t xml:space="preserve"> </w:t>
      </w:r>
      <w:r>
        <w:t>energy</w:t>
      </w:r>
      <w:r w:rsidR="00367E00">
        <w:t xml:space="preserve"> </w:t>
      </w:r>
      <w:r>
        <w:t>technology</w:t>
      </w:r>
      <w:r w:rsidR="00367E00">
        <w:t xml:space="preserve"> </w:t>
      </w:r>
      <w:r>
        <w:t>innovation</w:t>
      </w:r>
      <w:r w:rsidR="00367E00">
        <w:t xml:space="preserve"> </w:t>
      </w:r>
      <w:r>
        <w:t>to</w:t>
      </w:r>
      <w:r w:rsidR="00367E00">
        <w:t xml:space="preserve"> </w:t>
      </w:r>
      <w:r>
        <w:t>find</w:t>
      </w:r>
      <w:r w:rsidR="00367E00">
        <w:t xml:space="preserve"> </w:t>
      </w:r>
      <w:r>
        <w:t>new</w:t>
      </w:r>
      <w:r w:rsidR="00367E00">
        <w:t xml:space="preserve"> </w:t>
      </w:r>
      <w:r>
        <w:t>and</w:t>
      </w:r>
      <w:r w:rsidR="00367E00">
        <w:t xml:space="preserve"> </w:t>
      </w:r>
      <w:r>
        <w:t>improved</w:t>
      </w:r>
      <w:r w:rsidR="00367E00">
        <w:t xml:space="preserve"> </w:t>
      </w:r>
      <w:r>
        <w:t>ways</w:t>
      </w:r>
      <w:r w:rsidR="00367E00">
        <w:t xml:space="preserve"> </w:t>
      </w:r>
      <w:r>
        <w:t>to</w:t>
      </w:r>
      <w:r w:rsidR="00367E00">
        <w:t xml:space="preserve"> </w:t>
      </w:r>
      <w:r>
        <w:t>meet</w:t>
      </w:r>
      <w:r w:rsidR="00367E00">
        <w:t xml:space="preserve"> </w:t>
      </w:r>
      <w:r>
        <w:t>future</w:t>
      </w:r>
      <w:r w:rsidR="00367E00">
        <w:t xml:space="preserve"> </w:t>
      </w:r>
      <w:r>
        <w:t>energy</w:t>
      </w:r>
      <w:r w:rsidR="00367E00">
        <w:t xml:space="preserve"> </w:t>
      </w:r>
      <w:r>
        <w:t>demand.</w:t>
      </w:r>
    </w:p>
    <w:tbl>
      <w:tblPr>
        <w:tblStyle w:val="TableGrid"/>
        <w:tblW w:w="9694" w:type="dxa"/>
        <w:tblLayout w:type="fixed"/>
        <w:tblLook w:val="0620" w:firstRow="1" w:lastRow="0" w:firstColumn="0" w:lastColumn="0" w:noHBand="1" w:noVBand="1"/>
      </w:tblPr>
      <w:tblGrid>
        <w:gridCol w:w="4535"/>
        <w:gridCol w:w="1020"/>
        <w:gridCol w:w="1021"/>
        <w:gridCol w:w="1020"/>
        <w:gridCol w:w="1361"/>
        <w:gridCol w:w="737"/>
      </w:tblGrid>
      <w:tr w:rsidR="00961B68" w14:paraId="68A5CFCD" w14:textId="77777777" w:rsidTr="00D34F03">
        <w:trPr>
          <w:trHeight w:val="60"/>
          <w:tblHeader/>
        </w:trPr>
        <w:tc>
          <w:tcPr>
            <w:tcW w:w="4535" w:type="dxa"/>
          </w:tcPr>
          <w:p w14:paraId="16C1A7AE" w14:textId="22FE3DC1" w:rsidR="00B6595F" w:rsidRDefault="00B6595F" w:rsidP="00D34F03">
            <w:pPr>
              <w:pStyle w:val="TableColumnHeading"/>
            </w:pPr>
            <w:bookmarkStart w:id="43" w:name="TableColumnTitle_19"/>
            <w:bookmarkEnd w:id="43"/>
            <w:r>
              <w:t>Performance</w:t>
            </w:r>
            <w:r w:rsidR="00367E00">
              <w:t xml:space="preserve"> </w:t>
            </w:r>
            <w:r>
              <w:t>measures</w:t>
            </w:r>
          </w:p>
        </w:tc>
        <w:tc>
          <w:tcPr>
            <w:tcW w:w="1020" w:type="dxa"/>
          </w:tcPr>
          <w:p w14:paraId="1E4A8C4A" w14:textId="49CBC246" w:rsidR="00B6595F" w:rsidRDefault="00B6595F" w:rsidP="00D34F03">
            <w:pPr>
              <w:pStyle w:val="TableColumnHeading"/>
            </w:pPr>
            <w:r>
              <w:t>Unit</w:t>
            </w:r>
            <w:r w:rsidR="00367E00">
              <w:t xml:space="preserve"> </w:t>
            </w:r>
            <w:r>
              <w:t>of</w:t>
            </w:r>
            <w:r w:rsidR="00367E00">
              <w:t xml:space="preserve"> </w:t>
            </w:r>
            <w:r>
              <w:t>measure</w:t>
            </w:r>
          </w:p>
        </w:tc>
        <w:tc>
          <w:tcPr>
            <w:tcW w:w="1021" w:type="dxa"/>
          </w:tcPr>
          <w:p w14:paraId="2CF4BC34" w14:textId="0688D78D" w:rsidR="00B6595F" w:rsidRDefault="00B6595F" w:rsidP="00D34F03">
            <w:pPr>
              <w:pStyle w:val="TableColumnHeading"/>
            </w:pPr>
            <w:r>
              <w:t>2023–24</w:t>
            </w:r>
            <w:r w:rsidR="00367E00">
              <w:t xml:space="preserve"> </w:t>
            </w:r>
            <w:r>
              <w:t>actual</w:t>
            </w:r>
          </w:p>
        </w:tc>
        <w:tc>
          <w:tcPr>
            <w:tcW w:w="1020" w:type="dxa"/>
          </w:tcPr>
          <w:p w14:paraId="43E4D365" w14:textId="0FE9D71D" w:rsidR="00B6595F" w:rsidRDefault="00B6595F" w:rsidP="00D34F03">
            <w:pPr>
              <w:pStyle w:val="TableColumnHeading"/>
            </w:pPr>
            <w:r>
              <w:t>2023–24</w:t>
            </w:r>
            <w:r w:rsidR="00367E00">
              <w:t xml:space="preserve"> </w:t>
            </w:r>
            <w:r>
              <w:t>target</w:t>
            </w:r>
          </w:p>
        </w:tc>
        <w:tc>
          <w:tcPr>
            <w:tcW w:w="1361" w:type="dxa"/>
          </w:tcPr>
          <w:p w14:paraId="3C8EAA3D" w14:textId="22422E26" w:rsidR="00B6595F" w:rsidRDefault="00B6595F" w:rsidP="00D34F03">
            <w:pPr>
              <w:pStyle w:val="TableColumnHeading"/>
            </w:pPr>
            <w:r>
              <w:t>Performance</w:t>
            </w:r>
            <w:r w:rsidR="00367E00">
              <w:t xml:space="preserve"> </w:t>
            </w:r>
            <w:r>
              <w:t>variation</w:t>
            </w:r>
            <w:r w:rsidR="00367E00">
              <w:t xml:space="preserve"> </w:t>
            </w:r>
            <w:r>
              <w:t>(%)</w:t>
            </w:r>
          </w:p>
        </w:tc>
        <w:tc>
          <w:tcPr>
            <w:tcW w:w="737" w:type="dxa"/>
          </w:tcPr>
          <w:p w14:paraId="4825AE8A" w14:textId="77777777" w:rsidR="00B6595F" w:rsidRDefault="00B6595F" w:rsidP="00D34F03">
            <w:pPr>
              <w:pStyle w:val="TableColumnHeading"/>
            </w:pPr>
            <w:r>
              <w:t>Result</w:t>
            </w:r>
          </w:p>
        </w:tc>
      </w:tr>
      <w:tr w:rsidR="00961B68" w:rsidRPr="00D34F03" w14:paraId="41D9BDAD" w14:textId="77777777" w:rsidTr="00D34F03">
        <w:trPr>
          <w:trHeight w:val="60"/>
        </w:trPr>
        <w:tc>
          <w:tcPr>
            <w:tcW w:w="4535" w:type="dxa"/>
          </w:tcPr>
          <w:p w14:paraId="3C21EC5A" w14:textId="77777777" w:rsidR="00B6595F" w:rsidRPr="00D34F03" w:rsidRDefault="00B6595F" w:rsidP="00D34F03">
            <w:pPr>
              <w:pStyle w:val="TableHeading"/>
            </w:pPr>
            <w:r w:rsidRPr="00D34F03">
              <w:t>Quantity</w:t>
            </w:r>
          </w:p>
        </w:tc>
        <w:tc>
          <w:tcPr>
            <w:tcW w:w="1020" w:type="dxa"/>
          </w:tcPr>
          <w:p w14:paraId="7C74FC5A" w14:textId="77777777" w:rsidR="00B6595F" w:rsidRPr="00D34F03" w:rsidRDefault="00B6595F" w:rsidP="00D34F03">
            <w:pPr>
              <w:pStyle w:val="TableHeading"/>
            </w:pPr>
          </w:p>
        </w:tc>
        <w:tc>
          <w:tcPr>
            <w:tcW w:w="1021" w:type="dxa"/>
          </w:tcPr>
          <w:p w14:paraId="2F0209B9" w14:textId="77777777" w:rsidR="00B6595F" w:rsidRPr="00D34F03" w:rsidRDefault="00B6595F" w:rsidP="00D34F03">
            <w:pPr>
              <w:pStyle w:val="TableHeading"/>
            </w:pPr>
          </w:p>
        </w:tc>
        <w:tc>
          <w:tcPr>
            <w:tcW w:w="1020" w:type="dxa"/>
          </w:tcPr>
          <w:p w14:paraId="7C3BCFF3" w14:textId="77777777" w:rsidR="00B6595F" w:rsidRPr="00D34F03" w:rsidRDefault="00B6595F" w:rsidP="00D34F03">
            <w:pPr>
              <w:pStyle w:val="TableHeading"/>
            </w:pPr>
          </w:p>
        </w:tc>
        <w:tc>
          <w:tcPr>
            <w:tcW w:w="1361" w:type="dxa"/>
          </w:tcPr>
          <w:p w14:paraId="1DA5A400" w14:textId="77777777" w:rsidR="00B6595F" w:rsidRPr="00D34F03" w:rsidRDefault="00B6595F" w:rsidP="00D34F03">
            <w:pPr>
              <w:pStyle w:val="TableHeading"/>
            </w:pPr>
          </w:p>
        </w:tc>
        <w:tc>
          <w:tcPr>
            <w:tcW w:w="737" w:type="dxa"/>
          </w:tcPr>
          <w:p w14:paraId="76915E40" w14:textId="77777777" w:rsidR="00B6595F" w:rsidRPr="00D34F03" w:rsidRDefault="00B6595F" w:rsidP="00D34F03">
            <w:pPr>
              <w:pStyle w:val="TableHeading"/>
            </w:pPr>
          </w:p>
        </w:tc>
      </w:tr>
      <w:tr w:rsidR="00961B68" w14:paraId="179C0B01" w14:textId="77777777" w:rsidTr="00D34F03">
        <w:trPr>
          <w:trHeight w:val="60"/>
        </w:trPr>
        <w:tc>
          <w:tcPr>
            <w:tcW w:w="4535" w:type="dxa"/>
          </w:tcPr>
          <w:p w14:paraId="6AF3C85A" w14:textId="77777777" w:rsidR="00B6595F" w:rsidRDefault="00B6595F" w:rsidP="00D34F03">
            <w:pPr>
              <w:pStyle w:val="TableCopy"/>
            </w:pPr>
            <w:r>
              <w:t>Applications</w:t>
            </w:r>
            <w:r w:rsidR="00367E00">
              <w:t xml:space="preserve"> </w:t>
            </w:r>
            <w:r>
              <w:t>for</w:t>
            </w:r>
            <w:r w:rsidR="00367E00">
              <w:t xml:space="preserve"> </w:t>
            </w:r>
            <w:r>
              <w:t>Solar</w:t>
            </w:r>
            <w:r w:rsidR="00367E00">
              <w:t xml:space="preserve"> </w:t>
            </w:r>
            <w:r>
              <w:t>Battery</w:t>
            </w:r>
            <w:r w:rsidR="00367E00">
              <w:t xml:space="preserve"> </w:t>
            </w:r>
            <w:r>
              <w:t>loans</w:t>
            </w:r>
            <w:r w:rsidR="00367E00">
              <w:t xml:space="preserve"> </w:t>
            </w:r>
            <w:r>
              <w:t>approved</w:t>
            </w:r>
          </w:p>
          <w:p w14:paraId="594E7C93" w14:textId="41A9719B" w:rsidR="00D34F03" w:rsidRDefault="00D34F03" w:rsidP="00D34F03">
            <w:pPr>
              <w:pStyle w:val="TableCopy"/>
            </w:pPr>
            <w:r w:rsidRPr="00D34F03">
              <w:rPr>
                <w:i/>
                <w:iCs/>
              </w:rPr>
              <w:t>Performance is below target due to delays in finalising loan agreements and the complexity of meeting responsible lending obligations. Solar Victoria continues to prioritise responsible lending obligations, requiring customers to provide evidence of their ability to repay the loan.</w:t>
            </w:r>
          </w:p>
        </w:tc>
        <w:tc>
          <w:tcPr>
            <w:tcW w:w="1020" w:type="dxa"/>
          </w:tcPr>
          <w:p w14:paraId="330DEE5E" w14:textId="1F596AAB" w:rsidR="00B6595F" w:rsidRDefault="00B6595F" w:rsidP="00D34F03">
            <w:pPr>
              <w:pStyle w:val="TableCopy"/>
            </w:pPr>
            <w:r>
              <w:t>number</w:t>
            </w:r>
            <w:r w:rsidR="00367E00">
              <w:t xml:space="preserve"> </w:t>
            </w:r>
          </w:p>
        </w:tc>
        <w:tc>
          <w:tcPr>
            <w:tcW w:w="1021" w:type="dxa"/>
          </w:tcPr>
          <w:p w14:paraId="387E5342" w14:textId="5EC6E107" w:rsidR="00B6595F" w:rsidRDefault="00B6595F" w:rsidP="00D34F03">
            <w:pPr>
              <w:pStyle w:val="TableCopy"/>
            </w:pPr>
            <w:r>
              <w:t>2</w:t>
            </w:r>
            <w:r w:rsidR="00367E00">
              <w:t xml:space="preserve"> </w:t>
            </w:r>
            <w:r>
              <w:t>036</w:t>
            </w:r>
          </w:p>
        </w:tc>
        <w:tc>
          <w:tcPr>
            <w:tcW w:w="1020" w:type="dxa"/>
          </w:tcPr>
          <w:p w14:paraId="614CCCE9" w14:textId="65AF7E35" w:rsidR="00B6595F" w:rsidRDefault="00B6595F" w:rsidP="00D34F03">
            <w:pPr>
              <w:pStyle w:val="TableCopy"/>
            </w:pPr>
            <w:r>
              <w:t>4</w:t>
            </w:r>
            <w:r w:rsidR="00367E00">
              <w:t xml:space="preserve"> </w:t>
            </w:r>
            <w:r>
              <w:t>500</w:t>
            </w:r>
            <w:r w:rsidR="00367E00">
              <w:t xml:space="preserve"> </w:t>
            </w:r>
          </w:p>
        </w:tc>
        <w:tc>
          <w:tcPr>
            <w:tcW w:w="1361" w:type="dxa"/>
          </w:tcPr>
          <w:p w14:paraId="5A5E00DA" w14:textId="77777777" w:rsidR="00B6595F" w:rsidRDefault="00B6595F" w:rsidP="00D34F03">
            <w:pPr>
              <w:pStyle w:val="TableCopy"/>
            </w:pPr>
            <w:r>
              <w:t>(55)</w:t>
            </w:r>
          </w:p>
        </w:tc>
        <w:tc>
          <w:tcPr>
            <w:tcW w:w="737" w:type="dxa"/>
          </w:tcPr>
          <w:p w14:paraId="63538ED9" w14:textId="2D4CFC23" w:rsidR="00B6595F" w:rsidRPr="00D34F03" w:rsidRDefault="00D34F03" w:rsidP="00D34F03">
            <w:pPr>
              <w:pStyle w:val="TableCopy"/>
              <w:jc w:val="right"/>
            </w:pPr>
            <w:r>
              <w:t>3</w:t>
            </w:r>
          </w:p>
        </w:tc>
      </w:tr>
      <w:tr w:rsidR="00961B68" w14:paraId="5EF2D980" w14:textId="77777777" w:rsidTr="00D34F03">
        <w:trPr>
          <w:trHeight w:val="60"/>
        </w:trPr>
        <w:tc>
          <w:tcPr>
            <w:tcW w:w="4535" w:type="dxa"/>
          </w:tcPr>
          <w:p w14:paraId="463AF062" w14:textId="77777777" w:rsidR="00B6595F" w:rsidRDefault="00B6595F" w:rsidP="00D34F03">
            <w:pPr>
              <w:pStyle w:val="TableCopy"/>
            </w:pPr>
            <w:r>
              <w:t>Applications</w:t>
            </w:r>
            <w:r w:rsidR="00367E00">
              <w:t xml:space="preserve"> </w:t>
            </w:r>
            <w:r>
              <w:t>for</w:t>
            </w:r>
            <w:r w:rsidR="00367E00">
              <w:t xml:space="preserve"> </w:t>
            </w:r>
            <w:r>
              <w:t>Solar</w:t>
            </w:r>
            <w:r w:rsidR="00367E00">
              <w:t xml:space="preserve"> </w:t>
            </w:r>
            <w:r>
              <w:t>PV</w:t>
            </w:r>
            <w:r w:rsidR="00367E00">
              <w:t xml:space="preserve"> </w:t>
            </w:r>
            <w:r>
              <w:t>rebates</w:t>
            </w:r>
            <w:r w:rsidR="00367E00">
              <w:t xml:space="preserve"> </w:t>
            </w:r>
            <w:r>
              <w:t>for</w:t>
            </w:r>
            <w:r w:rsidR="00367E00">
              <w:t xml:space="preserve"> </w:t>
            </w:r>
            <w:r>
              <w:t>owner-occupied</w:t>
            </w:r>
            <w:r w:rsidR="00367E00">
              <w:t xml:space="preserve"> </w:t>
            </w:r>
            <w:r>
              <w:t>households</w:t>
            </w:r>
            <w:r w:rsidR="00367E00">
              <w:t xml:space="preserve"> </w:t>
            </w:r>
            <w:r>
              <w:t>approved</w:t>
            </w:r>
          </w:p>
          <w:p w14:paraId="33F8BF63" w14:textId="7F818053" w:rsidR="00D34F03" w:rsidRDefault="00D34F03" w:rsidP="00D34F03">
            <w:pPr>
              <w:pStyle w:val="TableCopy"/>
            </w:pPr>
            <w:r w:rsidRPr="00D34F03">
              <w:rPr>
                <w:i/>
                <w:iCs/>
              </w:rPr>
              <w:t xml:space="preserve">Performance is below </w:t>
            </w:r>
            <w:proofErr w:type="gramStart"/>
            <w:r w:rsidRPr="00D34F03">
              <w:rPr>
                <w:i/>
                <w:iCs/>
              </w:rPr>
              <w:t>target</w:t>
            </w:r>
            <w:proofErr w:type="gramEnd"/>
            <w:r w:rsidRPr="00D34F03">
              <w:rPr>
                <w:i/>
                <w:iCs/>
              </w:rPr>
              <w:t xml:space="preserve"> reflecting customer demand. This is consistent with solar PV market trends as reported by retailers and installers.</w:t>
            </w:r>
          </w:p>
        </w:tc>
        <w:tc>
          <w:tcPr>
            <w:tcW w:w="1020" w:type="dxa"/>
          </w:tcPr>
          <w:p w14:paraId="68D2F714" w14:textId="0D9FDA3C" w:rsidR="00B6595F" w:rsidRDefault="00B6595F" w:rsidP="00D34F03">
            <w:pPr>
              <w:pStyle w:val="TableCopy"/>
            </w:pPr>
            <w:r>
              <w:t>number</w:t>
            </w:r>
            <w:r w:rsidR="00367E00">
              <w:t xml:space="preserve"> </w:t>
            </w:r>
          </w:p>
        </w:tc>
        <w:tc>
          <w:tcPr>
            <w:tcW w:w="1021" w:type="dxa"/>
          </w:tcPr>
          <w:p w14:paraId="005DAA5D" w14:textId="0587EA8F" w:rsidR="00B6595F" w:rsidRDefault="00B6595F" w:rsidP="00D34F03">
            <w:pPr>
              <w:pStyle w:val="TableCopy"/>
            </w:pPr>
            <w:r>
              <w:t>47</w:t>
            </w:r>
            <w:r w:rsidR="00367E00">
              <w:t xml:space="preserve"> </w:t>
            </w:r>
            <w:r>
              <w:t>877</w:t>
            </w:r>
          </w:p>
        </w:tc>
        <w:tc>
          <w:tcPr>
            <w:tcW w:w="1020" w:type="dxa"/>
          </w:tcPr>
          <w:p w14:paraId="245D5B13" w14:textId="2347DCD3" w:rsidR="00B6595F" w:rsidRDefault="00B6595F" w:rsidP="00D34F03">
            <w:pPr>
              <w:pStyle w:val="TableCopy"/>
            </w:pPr>
            <w:r>
              <w:t>52</w:t>
            </w:r>
            <w:r w:rsidR="00367E00">
              <w:t xml:space="preserve"> </w:t>
            </w:r>
            <w:r>
              <w:t>000</w:t>
            </w:r>
            <w:r w:rsidR="00367E00">
              <w:t xml:space="preserve"> </w:t>
            </w:r>
          </w:p>
        </w:tc>
        <w:tc>
          <w:tcPr>
            <w:tcW w:w="1361" w:type="dxa"/>
          </w:tcPr>
          <w:p w14:paraId="2C7B9E9A" w14:textId="77777777" w:rsidR="00B6595F" w:rsidRDefault="00B6595F" w:rsidP="00D34F03">
            <w:pPr>
              <w:pStyle w:val="TableCopy"/>
            </w:pPr>
            <w:r>
              <w:t>(8)</w:t>
            </w:r>
          </w:p>
        </w:tc>
        <w:tc>
          <w:tcPr>
            <w:tcW w:w="737" w:type="dxa"/>
          </w:tcPr>
          <w:p w14:paraId="1D8052BD" w14:textId="0B32F3BA" w:rsidR="00B6595F" w:rsidRPr="00D34F03" w:rsidRDefault="00D34F03" w:rsidP="00D34F03">
            <w:pPr>
              <w:pStyle w:val="TableCopy"/>
              <w:jc w:val="right"/>
            </w:pPr>
            <w:r>
              <w:t>3</w:t>
            </w:r>
          </w:p>
        </w:tc>
      </w:tr>
      <w:tr w:rsidR="00961B68" w14:paraId="57BCD819" w14:textId="77777777" w:rsidTr="00D34F03">
        <w:trPr>
          <w:trHeight w:val="60"/>
        </w:trPr>
        <w:tc>
          <w:tcPr>
            <w:tcW w:w="4535" w:type="dxa"/>
          </w:tcPr>
          <w:p w14:paraId="6F12083D" w14:textId="77777777" w:rsidR="00B6595F" w:rsidRDefault="00B6595F" w:rsidP="00D34F03">
            <w:pPr>
              <w:pStyle w:val="TableCopy"/>
            </w:pPr>
            <w:r>
              <w:lastRenderedPageBreak/>
              <w:t>Applications</w:t>
            </w:r>
            <w:r w:rsidR="00367E00">
              <w:t xml:space="preserve"> </w:t>
            </w:r>
            <w:r>
              <w:t>for</w:t>
            </w:r>
            <w:r w:rsidR="00367E00">
              <w:t xml:space="preserve"> </w:t>
            </w:r>
            <w:r>
              <w:t>Solar</w:t>
            </w:r>
            <w:r w:rsidR="00367E00">
              <w:t xml:space="preserve"> </w:t>
            </w:r>
            <w:r>
              <w:t>PV</w:t>
            </w:r>
            <w:r w:rsidR="00367E00">
              <w:t xml:space="preserve"> </w:t>
            </w:r>
            <w:r>
              <w:t>rebates</w:t>
            </w:r>
            <w:r w:rsidR="00367E00">
              <w:t xml:space="preserve"> </w:t>
            </w:r>
            <w:r>
              <w:t>for</w:t>
            </w:r>
            <w:r w:rsidR="00367E00">
              <w:t xml:space="preserve"> </w:t>
            </w:r>
            <w:r>
              <w:t>rental</w:t>
            </w:r>
            <w:r w:rsidR="00367E00">
              <w:t xml:space="preserve"> </w:t>
            </w:r>
            <w:r>
              <w:t>households</w:t>
            </w:r>
            <w:r w:rsidR="00367E00">
              <w:t xml:space="preserve"> </w:t>
            </w:r>
            <w:r>
              <w:t>approved</w:t>
            </w:r>
          </w:p>
          <w:p w14:paraId="30A2CDA1" w14:textId="28503045" w:rsidR="00D34F03" w:rsidRDefault="00D34F03" w:rsidP="00D34F03">
            <w:pPr>
              <w:pStyle w:val="TableCopy"/>
            </w:pPr>
            <w:r w:rsidRPr="00D34F03">
              <w:rPr>
                <w:i/>
                <w:iCs/>
              </w:rPr>
              <w:t>Performance is above target due to high uptake of rebates through the Solar for Apartments program.</w:t>
            </w:r>
          </w:p>
        </w:tc>
        <w:tc>
          <w:tcPr>
            <w:tcW w:w="1020" w:type="dxa"/>
          </w:tcPr>
          <w:p w14:paraId="70B77978" w14:textId="125E022B" w:rsidR="00B6595F" w:rsidRDefault="00B6595F" w:rsidP="00D34F03">
            <w:pPr>
              <w:pStyle w:val="TableCopy"/>
            </w:pPr>
            <w:r>
              <w:t>number</w:t>
            </w:r>
            <w:r w:rsidR="00367E00">
              <w:t xml:space="preserve"> </w:t>
            </w:r>
          </w:p>
        </w:tc>
        <w:tc>
          <w:tcPr>
            <w:tcW w:w="1021" w:type="dxa"/>
          </w:tcPr>
          <w:p w14:paraId="49BBE495" w14:textId="186543EC" w:rsidR="00B6595F" w:rsidRDefault="00B6595F" w:rsidP="00D34F03">
            <w:pPr>
              <w:pStyle w:val="TableCopy"/>
            </w:pPr>
            <w:r>
              <w:t>3</w:t>
            </w:r>
            <w:r w:rsidR="00367E00">
              <w:t xml:space="preserve"> </w:t>
            </w:r>
            <w:r>
              <w:t>321</w:t>
            </w:r>
          </w:p>
        </w:tc>
        <w:tc>
          <w:tcPr>
            <w:tcW w:w="1020" w:type="dxa"/>
          </w:tcPr>
          <w:p w14:paraId="483D08DC" w14:textId="6A340FB6" w:rsidR="00B6595F" w:rsidRDefault="00B6595F" w:rsidP="00D34F03">
            <w:pPr>
              <w:pStyle w:val="TableCopy"/>
            </w:pPr>
            <w:r>
              <w:t>1</w:t>
            </w:r>
            <w:r w:rsidR="00367E00">
              <w:t xml:space="preserve"> </w:t>
            </w:r>
            <w:r>
              <w:t>000</w:t>
            </w:r>
            <w:r w:rsidR="00367E00">
              <w:t xml:space="preserve"> </w:t>
            </w:r>
          </w:p>
        </w:tc>
        <w:tc>
          <w:tcPr>
            <w:tcW w:w="1361" w:type="dxa"/>
          </w:tcPr>
          <w:p w14:paraId="6889CCDE" w14:textId="77777777" w:rsidR="00B6595F" w:rsidRDefault="00B6595F" w:rsidP="00D34F03">
            <w:pPr>
              <w:pStyle w:val="TableCopy"/>
            </w:pPr>
            <w:r>
              <w:t>232</w:t>
            </w:r>
          </w:p>
        </w:tc>
        <w:tc>
          <w:tcPr>
            <w:tcW w:w="737" w:type="dxa"/>
          </w:tcPr>
          <w:p w14:paraId="09853E8A" w14:textId="11AAD049" w:rsidR="00B6595F" w:rsidRPr="00D34F03" w:rsidRDefault="00D34F03" w:rsidP="00D34F03">
            <w:pPr>
              <w:pStyle w:val="TableCopy"/>
              <w:jc w:val="right"/>
            </w:pPr>
            <w:r>
              <w:t>1</w:t>
            </w:r>
          </w:p>
        </w:tc>
      </w:tr>
      <w:tr w:rsidR="00961B68" w14:paraId="677BF1B7" w14:textId="77777777" w:rsidTr="00D34F03">
        <w:trPr>
          <w:trHeight w:val="60"/>
        </w:trPr>
        <w:tc>
          <w:tcPr>
            <w:tcW w:w="4535" w:type="dxa"/>
          </w:tcPr>
          <w:p w14:paraId="0B84C132" w14:textId="77777777" w:rsidR="00B6595F" w:rsidRDefault="00B6595F" w:rsidP="00D34F03">
            <w:pPr>
              <w:pStyle w:val="TableCopy"/>
            </w:pPr>
            <w:r>
              <w:t>Applications</w:t>
            </w:r>
            <w:r w:rsidR="00367E00">
              <w:t xml:space="preserve"> </w:t>
            </w:r>
            <w:r>
              <w:t>for</w:t>
            </w:r>
            <w:r w:rsidR="00367E00">
              <w:t xml:space="preserve"> </w:t>
            </w:r>
            <w:r>
              <w:t>hot</w:t>
            </w:r>
            <w:r w:rsidR="00367E00">
              <w:t xml:space="preserve"> </w:t>
            </w:r>
            <w:r>
              <w:t>water</w:t>
            </w:r>
            <w:r w:rsidR="00367E00">
              <w:t xml:space="preserve"> </w:t>
            </w:r>
            <w:r>
              <w:t>rebates</w:t>
            </w:r>
            <w:r w:rsidR="00367E00">
              <w:t xml:space="preserve"> </w:t>
            </w:r>
            <w:r>
              <w:t>approved</w:t>
            </w:r>
          </w:p>
          <w:p w14:paraId="2CAEC7AE" w14:textId="495B8EE1" w:rsidR="00D34F03" w:rsidRDefault="00D34F03" w:rsidP="00D34F03">
            <w:pPr>
              <w:pStyle w:val="TableCopy"/>
            </w:pPr>
            <w:r w:rsidRPr="00D34F03">
              <w:rPr>
                <w:i/>
                <w:iCs/>
              </w:rPr>
              <w:t>Performance is above target due to unprecedented consumer interest in obtaining energy efficient hot water systems, influenced by changes to the eligibility criteria and simplification of the application process.</w:t>
            </w:r>
          </w:p>
        </w:tc>
        <w:tc>
          <w:tcPr>
            <w:tcW w:w="1020" w:type="dxa"/>
          </w:tcPr>
          <w:p w14:paraId="482F1AAE" w14:textId="24E690BE" w:rsidR="00B6595F" w:rsidRDefault="00B6595F" w:rsidP="00D34F03">
            <w:pPr>
              <w:pStyle w:val="TableCopy"/>
            </w:pPr>
            <w:r>
              <w:t>number</w:t>
            </w:r>
            <w:r w:rsidR="00367E00">
              <w:t xml:space="preserve"> </w:t>
            </w:r>
          </w:p>
        </w:tc>
        <w:tc>
          <w:tcPr>
            <w:tcW w:w="1021" w:type="dxa"/>
          </w:tcPr>
          <w:p w14:paraId="521F4F17" w14:textId="37EE20EC" w:rsidR="00B6595F" w:rsidRDefault="00B6595F" w:rsidP="00D34F03">
            <w:pPr>
              <w:pStyle w:val="TableCopy"/>
            </w:pPr>
            <w:r>
              <w:t>27</w:t>
            </w:r>
            <w:r w:rsidR="00367E00">
              <w:t xml:space="preserve"> </w:t>
            </w:r>
            <w:r>
              <w:t>428</w:t>
            </w:r>
          </w:p>
        </w:tc>
        <w:tc>
          <w:tcPr>
            <w:tcW w:w="1020" w:type="dxa"/>
          </w:tcPr>
          <w:p w14:paraId="162A02F2" w14:textId="586CF45D" w:rsidR="00B6595F" w:rsidRDefault="00B6595F" w:rsidP="00D34F03">
            <w:pPr>
              <w:pStyle w:val="TableCopy"/>
            </w:pPr>
            <w:r>
              <w:t>4</w:t>
            </w:r>
            <w:r w:rsidR="00367E00">
              <w:t xml:space="preserve"> </w:t>
            </w:r>
            <w:r>
              <w:t>510</w:t>
            </w:r>
            <w:r w:rsidR="00367E00">
              <w:t xml:space="preserve"> </w:t>
            </w:r>
          </w:p>
        </w:tc>
        <w:tc>
          <w:tcPr>
            <w:tcW w:w="1361" w:type="dxa"/>
          </w:tcPr>
          <w:p w14:paraId="64BFAC5E" w14:textId="77777777" w:rsidR="00B6595F" w:rsidRDefault="00B6595F" w:rsidP="00D34F03">
            <w:pPr>
              <w:pStyle w:val="TableCopy"/>
            </w:pPr>
            <w:r>
              <w:t>508</w:t>
            </w:r>
          </w:p>
        </w:tc>
        <w:tc>
          <w:tcPr>
            <w:tcW w:w="737" w:type="dxa"/>
          </w:tcPr>
          <w:p w14:paraId="284483AB" w14:textId="21A5586C" w:rsidR="00B6595F" w:rsidRPr="00D34F03" w:rsidRDefault="00D34F03" w:rsidP="00D34F03">
            <w:pPr>
              <w:pStyle w:val="TableCopy"/>
              <w:jc w:val="right"/>
            </w:pPr>
            <w:r>
              <w:t>1</w:t>
            </w:r>
          </w:p>
        </w:tc>
      </w:tr>
      <w:tr w:rsidR="00961B68" w14:paraId="3D132928" w14:textId="77777777" w:rsidTr="00D34F03">
        <w:trPr>
          <w:trHeight w:val="60"/>
        </w:trPr>
        <w:tc>
          <w:tcPr>
            <w:tcW w:w="4535" w:type="dxa"/>
          </w:tcPr>
          <w:p w14:paraId="6C4D1BD9" w14:textId="60366D14" w:rsidR="00B6595F" w:rsidRDefault="00B6595F" w:rsidP="00D34F03">
            <w:pPr>
              <w:pStyle w:val="TableCopy"/>
            </w:pPr>
            <w:r>
              <w:t>Rebated</w:t>
            </w:r>
            <w:r w:rsidR="00367E00">
              <w:t xml:space="preserve"> </w:t>
            </w:r>
            <w:r>
              <w:t>installations</w:t>
            </w:r>
            <w:r w:rsidR="00367E00">
              <w:t xml:space="preserve"> </w:t>
            </w:r>
            <w:r>
              <w:t>audited</w:t>
            </w:r>
            <w:r w:rsidR="00367E00">
              <w:t xml:space="preserve"> </w:t>
            </w:r>
            <w:r>
              <w:t>by</w:t>
            </w:r>
            <w:r w:rsidR="00367E00">
              <w:t xml:space="preserve"> </w:t>
            </w:r>
            <w:r>
              <w:t>the</w:t>
            </w:r>
            <w:r w:rsidR="00367E00">
              <w:t xml:space="preserve"> </w:t>
            </w:r>
            <w:r>
              <w:t>Solar</w:t>
            </w:r>
            <w:r w:rsidR="00367E00">
              <w:t xml:space="preserve"> </w:t>
            </w:r>
            <w:r>
              <w:t>Homes</w:t>
            </w:r>
            <w:r w:rsidR="00367E00">
              <w:t xml:space="preserve"> </w:t>
            </w:r>
            <w:r>
              <w:t>Audit</w:t>
            </w:r>
            <w:r w:rsidR="00367E00">
              <w:t xml:space="preserve"> </w:t>
            </w:r>
            <w:r>
              <w:t>Program</w:t>
            </w:r>
            <w:r w:rsidR="00367E00">
              <w:t xml:space="preserve"> </w:t>
            </w:r>
            <w:r>
              <w:t>to</w:t>
            </w:r>
            <w:r w:rsidR="00367E00">
              <w:t xml:space="preserve"> </w:t>
            </w:r>
            <w:r>
              <w:t>be</w:t>
            </w:r>
            <w:r w:rsidR="00367E00">
              <w:t xml:space="preserve"> </w:t>
            </w:r>
            <w:r>
              <w:t>conducted</w:t>
            </w:r>
            <w:r w:rsidR="00367E00">
              <w:t xml:space="preserve"> </w:t>
            </w:r>
            <w:r>
              <w:t>in</w:t>
            </w:r>
            <w:r w:rsidR="00367E00">
              <w:t xml:space="preserve"> </w:t>
            </w:r>
            <w:r>
              <w:t>accordance</w:t>
            </w:r>
            <w:r w:rsidR="00367E00">
              <w:t xml:space="preserve"> </w:t>
            </w:r>
            <w:r>
              <w:t>with</w:t>
            </w:r>
            <w:r w:rsidR="00367E00">
              <w:t xml:space="preserve"> </w:t>
            </w:r>
            <w:r>
              <w:t>the</w:t>
            </w:r>
            <w:r w:rsidR="00367E00">
              <w:t xml:space="preserve"> </w:t>
            </w:r>
            <w:r>
              <w:t>Solar</w:t>
            </w:r>
            <w:r w:rsidR="00367E00">
              <w:t xml:space="preserve"> </w:t>
            </w:r>
            <w:r>
              <w:t>Homes</w:t>
            </w:r>
            <w:r w:rsidR="00367E00">
              <w:t xml:space="preserve"> </w:t>
            </w:r>
            <w:r>
              <w:t>Assurance</w:t>
            </w:r>
            <w:r w:rsidR="00367E00">
              <w:t xml:space="preserve"> </w:t>
            </w:r>
            <w:r>
              <w:t>Framework</w:t>
            </w:r>
            <w:r w:rsidR="00367E00">
              <w:t xml:space="preserve"> </w:t>
            </w:r>
            <w:r>
              <w:t>plan</w:t>
            </w:r>
            <w:r w:rsidR="00367E00">
              <w:t xml:space="preserve"> </w:t>
            </w:r>
          </w:p>
        </w:tc>
        <w:tc>
          <w:tcPr>
            <w:tcW w:w="1020" w:type="dxa"/>
          </w:tcPr>
          <w:p w14:paraId="653250A9" w14:textId="47CF619D" w:rsidR="00B6595F" w:rsidRDefault="00B6595F" w:rsidP="00D34F03">
            <w:pPr>
              <w:pStyle w:val="TableCopy"/>
            </w:pPr>
            <w:r>
              <w:t>per</w:t>
            </w:r>
            <w:r w:rsidR="00367E00">
              <w:t xml:space="preserve"> </w:t>
            </w:r>
            <w:r>
              <w:t>cent</w:t>
            </w:r>
            <w:r w:rsidR="00367E00">
              <w:t xml:space="preserve"> </w:t>
            </w:r>
          </w:p>
        </w:tc>
        <w:tc>
          <w:tcPr>
            <w:tcW w:w="1021" w:type="dxa"/>
          </w:tcPr>
          <w:p w14:paraId="564D54E9" w14:textId="369A28A1" w:rsidR="00B6595F" w:rsidRDefault="00B6595F" w:rsidP="00D34F03">
            <w:pPr>
              <w:pStyle w:val="TableCopy"/>
            </w:pPr>
            <w:r>
              <w:t>5</w:t>
            </w:r>
            <w:r w:rsidR="00367E00">
              <w:t xml:space="preserve"> </w:t>
            </w:r>
          </w:p>
        </w:tc>
        <w:tc>
          <w:tcPr>
            <w:tcW w:w="1020" w:type="dxa"/>
          </w:tcPr>
          <w:p w14:paraId="6FBF4F99" w14:textId="79A8F408" w:rsidR="00B6595F" w:rsidRDefault="00B6595F" w:rsidP="00D34F03">
            <w:pPr>
              <w:pStyle w:val="TableCopy"/>
            </w:pPr>
            <w:r>
              <w:t>5</w:t>
            </w:r>
            <w:r w:rsidR="00367E00">
              <w:t xml:space="preserve"> </w:t>
            </w:r>
          </w:p>
        </w:tc>
        <w:tc>
          <w:tcPr>
            <w:tcW w:w="1361" w:type="dxa"/>
          </w:tcPr>
          <w:p w14:paraId="195DA26F" w14:textId="77777777" w:rsidR="00B6595F" w:rsidRDefault="00B6595F" w:rsidP="00D34F03">
            <w:pPr>
              <w:pStyle w:val="TableCopy"/>
            </w:pPr>
            <w:r>
              <w:t>0</w:t>
            </w:r>
          </w:p>
        </w:tc>
        <w:tc>
          <w:tcPr>
            <w:tcW w:w="737" w:type="dxa"/>
          </w:tcPr>
          <w:p w14:paraId="382D4DEC" w14:textId="62D6EB78" w:rsidR="00B6595F" w:rsidRPr="00D34F03" w:rsidRDefault="00D34F03" w:rsidP="00D34F03">
            <w:pPr>
              <w:pStyle w:val="TableCopy"/>
              <w:jc w:val="right"/>
            </w:pPr>
            <w:r>
              <w:t>1</w:t>
            </w:r>
          </w:p>
        </w:tc>
      </w:tr>
      <w:tr w:rsidR="00961B68" w:rsidRPr="00D34F03" w14:paraId="193CF748" w14:textId="77777777" w:rsidTr="00D34F03">
        <w:trPr>
          <w:trHeight w:val="60"/>
        </w:trPr>
        <w:tc>
          <w:tcPr>
            <w:tcW w:w="4535" w:type="dxa"/>
          </w:tcPr>
          <w:p w14:paraId="231EB5E1" w14:textId="77777777" w:rsidR="00B6595F" w:rsidRPr="00D34F03" w:rsidRDefault="00B6595F" w:rsidP="00D34F03">
            <w:pPr>
              <w:pStyle w:val="TableHeading"/>
            </w:pPr>
            <w:r w:rsidRPr="00D34F03">
              <w:t>Quality</w:t>
            </w:r>
          </w:p>
        </w:tc>
        <w:tc>
          <w:tcPr>
            <w:tcW w:w="1020" w:type="dxa"/>
          </w:tcPr>
          <w:p w14:paraId="6C34441D" w14:textId="77777777" w:rsidR="00B6595F" w:rsidRPr="00D34F03" w:rsidRDefault="00B6595F" w:rsidP="00D34F03">
            <w:pPr>
              <w:pStyle w:val="TableHeading"/>
            </w:pPr>
          </w:p>
        </w:tc>
        <w:tc>
          <w:tcPr>
            <w:tcW w:w="1021" w:type="dxa"/>
          </w:tcPr>
          <w:p w14:paraId="2C260266" w14:textId="77777777" w:rsidR="00B6595F" w:rsidRPr="00D34F03" w:rsidRDefault="00B6595F" w:rsidP="00D34F03">
            <w:pPr>
              <w:pStyle w:val="TableHeading"/>
            </w:pPr>
          </w:p>
        </w:tc>
        <w:tc>
          <w:tcPr>
            <w:tcW w:w="1020" w:type="dxa"/>
          </w:tcPr>
          <w:p w14:paraId="4936D241" w14:textId="77777777" w:rsidR="00B6595F" w:rsidRPr="00D34F03" w:rsidRDefault="00B6595F" w:rsidP="00D34F03">
            <w:pPr>
              <w:pStyle w:val="TableHeading"/>
            </w:pPr>
          </w:p>
        </w:tc>
        <w:tc>
          <w:tcPr>
            <w:tcW w:w="1361" w:type="dxa"/>
          </w:tcPr>
          <w:p w14:paraId="572CE13A" w14:textId="77777777" w:rsidR="00B6595F" w:rsidRPr="00D34F03" w:rsidRDefault="00B6595F" w:rsidP="00D34F03">
            <w:pPr>
              <w:pStyle w:val="TableHeading"/>
            </w:pPr>
          </w:p>
        </w:tc>
        <w:tc>
          <w:tcPr>
            <w:tcW w:w="737" w:type="dxa"/>
          </w:tcPr>
          <w:p w14:paraId="6FC95133" w14:textId="77777777" w:rsidR="00B6595F" w:rsidRPr="00D34F03" w:rsidRDefault="00B6595F" w:rsidP="00D34F03">
            <w:pPr>
              <w:pStyle w:val="TableHeading"/>
            </w:pPr>
          </w:p>
        </w:tc>
      </w:tr>
      <w:tr w:rsidR="00961B68" w14:paraId="0A776534" w14:textId="77777777" w:rsidTr="00D34F03">
        <w:trPr>
          <w:trHeight w:val="60"/>
        </w:trPr>
        <w:tc>
          <w:tcPr>
            <w:tcW w:w="4535" w:type="dxa"/>
          </w:tcPr>
          <w:p w14:paraId="0E84434C" w14:textId="77777777" w:rsidR="00B6595F" w:rsidRDefault="00B6595F" w:rsidP="00D34F03">
            <w:pPr>
              <w:pStyle w:val="TableCopy"/>
            </w:pPr>
            <w:r>
              <w:t>Solar</w:t>
            </w:r>
            <w:r w:rsidR="00367E00">
              <w:t xml:space="preserve"> </w:t>
            </w:r>
            <w:r>
              <w:t>Homes</w:t>
            </w:r>
            <w:r w:rsidR="00367E00">
              <w:t xml:space="preserve"> </w:t>
            </w:r>
            <w:r>
              <w:t>Program</w:t>
            </w:r>
            <w:r w:rsidR="00367E00">
              <w:t xml:space="preserve"> </w:t>
            </w:r>
            <w:r>
              <w:t>customers</w:t>
            </w:r>
            <w:r w:rsidR="00367E00">
              <w:t xml:space="preserve"> </w:t>
            </w:r>
            <w:r>
              <w:t>who</w:t>
            </w:r>
            <w:r w:rsidR="00367E00">
              <w:t xml:space="preserve"> </w:t>
            </w:r>
            <w:r>
              <w:t>rate</w:t>
            </w:r>
            <w:r w:rsidR="00367E00">
              <w:t xml:space="preserve"> </w:t>
            </w:r>
            <w:r>
              <w:t>the</w:t>
            </w:r>
            <w:r w:rsidR="00367E00">
              <w:t xml:space="preserve"> </w:t>
            </w:r>
            <w:r>
              <w:t>overall</w:t>
            </w:r>
            <w:r w:rsidR="00367E00">
              <w:t xml:space="preserve"> </w:t>
            </w:r>
            <w:r>
              <w:t>performance</w:t>
            </w:r>
            <w:r w:rsidR="00367E00">
              <w:t xml:space="preserve"> </w:t>
            </w:r>
            <w:r>
              <w:t>of</w:t>
            </w:r>
            <w:r w:rsidR="00367E00">
              <w:t xml:space="preserve"> </w:t>
            </w:r>
            <w:r>
              <w:t>Solar</w:t>
            </w:r>
            <w:r w:rsidR="00367E00">
              <w:t xml:space="preserve"> </w:t>
            </w:r>
            <w:r>
              <w:t>Victoria</w:t>
            </w:r>
            <w:r w:rsidR="00367E00">
              <w:t xml:space="preserve"> </w:t>
            </w:r>
            <w:r>
              <w:t>as</w:t>
            </w:r>
            <w:r w:rsidR="00367E00">
              <w:t xml:space="preserve"> </w:t>
            </w:r>
            <w:r>
              <w:t>‘Good’</w:t>
            </w:r>
            <w:r w:rsidR="00367E00">
              <w:t xml:space="preserve"> </w:t>
            </w:r>
            <w:r>
              <w:t>or</w:t>
            </w:r>
            <w:r w:rsidR="00367E00">
              <w:t xml:space="preserve"> </w:t>
            </w:r>
            <w:r>
              <w:t>‘Very</w:t>
            </w:r>
            <w:r w:rsidR="00367E00">
              <w:t xml:space="preserve"> </w:t>
            </w:r>
            <w:r>
              <w:t>Good’</w:t>
            </w:r>
            <w:r w:rsidR="00367E00">
              <w:t xml:space="preserve"> </w:t>
            </w:r>
            <w:r>
              <w:t>in</w:t>
            </w:r>
            <w:r w:rsidR="00367E00">
              <w:t xml:space="preserve"> </w:t>
            </w:r>
            <w:r>
              <w:t>post-approval</w:t>
            </w:r>
            <w:r w:rsidR="00367E00">
              <w:t xml:space="preserve"> </w:t>
            </w:r>
            <w:r>
              <w:t>surveys</w:t>
            </w:r>
          </w:p>
          <w:p w14:paraId="52E75268" w14:textId="3976A23A" w:rsidR="00D34F03" w:rsidRDefault="00D34F03" w:rsidP="00D34F03">
            <w:pPr>
              <w:pStyle w:val="TableCopy"/>
            </w:pPr>
            <w:r w:rsidRPr="00D34F03">
              <w:rPr>
                <w:i/>
                <w:iCs/>
              </w:rPr>
              <w:t>Performance is above target due to efforts to improve the customer experience, particularly on improving document verification processes.</w:t>
            </w:r>
          </w:p>
        </w:tc>
        <w:tc>
          <w:tcPr>
            <w:tcW w:w="1020" w:type="dxa"/>
          </w:tcPr>
          <w:p w14:paraId="0F51440A" w14:textId="49EDE970" w:rsidR="00B6595F" w:rsidRDefault="00B6595F" w:rsidP="00D34F03">
            <w:pPr>
              <w:pStyle w:val="TableCopy"/>
            </w:pPr>
            <w:r>
              <w:t>per</w:t>
            </w:r>
            <w:r w:rsidR="00367E00">
              <w:t xml:space="preserve"> </w:t>
            </w:r>
            <w:r>
              <w:t>cent</w:t>
            </w:r>
            <w:r w:rsidR="00367E00">
              <w:t xml:space="preserve"> </w:t>
            </w:r>
          </w:p>
        </w:tc>
        <w:tc>
          <w:tcPr>
            <w:tcW w:w="1021" w:type="dxa"/>
          </w:tcPr>
          <w:p w14:paraId="3BABE875" w14:textId="77777777" w:rsidR="00B6595F" w:rsidRDefault="00B6595F" w:rsidP="00D34F03">
            <w:pPr>
              <w:pStyle w:val="TableCopy"/>
            </w:pPr>
            <w:r>
              <w:t>85.6</w:t>
            </w:r>
          </w:p>
        </w:tc>
        <w:tc>
          <w:tcPr>
            <w:tcW w:w="1020" w:type="dxa"/>
          </w:tcPr>
          <w:p w14:paraId="4D01AC84" w14:textId="618E458D" w:rsidR="00B6595F" w:rsidRDefault="00B6595F" w:rsidP="00D34F03">
            <w:pPr>
              <w:pStyle w:val="TableCopy"/>
            </w:pPr>
            <w:r>
              <w:t>75</w:t>
            </w:r>
            <w:r w:rsidR="00367E00">
              <w:t xml:space="preserve"> </w:t>
            </w:r>
          </w:p>
        </w:tc>
        <w:tc>
          <w:tcPr>
            <w:tcW w:w="1361" w:type="dxa"/>
          </w:tcPr>
          <w:p w14:paraId="54441FE4" w14:textId="77777777" w:rsidR="00B6595F" w:rsidRDefault="00B6595F" w:rsidP="00D34F03">
            <w:pPr>
              <w:pStyle w:val="TableCopy"/>
            </w:pPr>
            <w:r>
              <w:t>14</w:t>
            </w:r>
          </w:p>
        </w:tc>
        <w:tc>
          <w:tcPr>
            <w:tcW w:w="737" w:type="dxa"/>
          </w:tcPr>
          <w:p w14:paraId="548842CC" w14:textId="3093F196" w:rsidR="00B6595F" w:rsidRPr="00D34F03" w:rsidRDefault="00D34F03" w:rsidP="00D34F03">
            <w:pPr>
              <w:pStyle w:val="TableCopy"/>
              <w:jc w:val="right"/>
            </w:pPr>
            <w:r>
              <w:t>1</w:t>
            </w:r>
          </w:p>
        </w:tc>
      </w:tr>
      <w:tr w:rsidR="00961B68" w:rsidRPr="00D34F03" w14:paraId="3B0E7312" w14:textId="77777777" w:rsidTr="00D34F03">
        <w:trPr>
          <w:trHeight w:val="60"/>
        </w:trPr>
        <w:tc>
          <w:tcPr>
            <w:tcW w:w="4535" w:type="dxa"/>
          </w:tcPr>
          <w:p w14:paraId="1C75EF52" w14:textId="77777777" w:rsidR="00B6595F" w:rsidRPr="00D34F03" w:rsidRDefault="00B6595F" w:rsidP="00D34F03">
            <w:pPr>
              <w:pStyle w:val="TableHeading"/>
            </w:pPr>
            <w:r w:rsidRPr="00D34F03">
              <w:t>Timeliness</w:t>
            </w:r>
          </w:p>
        </w:tc>
        <w:tc>
          <w:tcPr>
            <w:tcW w:w="1020" w:type="dxa"/>
          </w:tcPr>
          <w:p w14:paraId="736AE564" w14:textId="77777777" w:rsidR="00B6595F" w:rsidRPr="00D34F03" w:rsidRDefault="00B6595F" w:rsidP="00D34F03">
            <w:pPr>
              <w:pStyle w:val="TableHeading"/>
            </w:pPr>
          </w:p>
        </w:tc>
        <w:tc>
          <w:tcPr>
            <w:tcW w:w="1021" w:type="dxa"/>
          </w:tcPr>
          <w:p w14:paraId="66EF2DE7" w14:textId="77777777" w:rsidR="00B6595F" w:rsidRPr="00D34F03" w:rsidRDefault="00B6595F" w:rsidP="00D34F03">
            <w:pPr>
              <w:pStyle w:val="TableHeading"/>
            </w:pPr>
          </w:p>
        </w:tc>
        <w:tc>
          <w:tcPr>
            <w:tcW w:w="1020" w:type="dxa"/>
          </w:tcPr>
          <w:p w14:paraId="00C0EB70" w14:textId="77777777" w:rsidR="00B6595F" w:rsidRPr="00D34F03" w:rsidRDefault="00B6595F" w:rsidP="00D34F03">
            <w:pPr>
              <w:pStyle w:val="TableHeading"/>
            </w:pPr>
          </w:p>
        </w:tc>
        <w:tc>
          <w:tcPr>
            <w:tcW w:w="1361" w:type="dxa"/>
          </w:tcPr>
          <w:p w14:paraId="0414C61D" w14:textId="77777777" w:rsidR="00B6595F" w:rsidRPr="00D34F03" w:rsidRDefault="00B6595F" w:rsidP="00D34F03">
            <w:pPr>
              <w:pStyle w:val="TableHeading"/>
            </w:pPr>
          </w:p>
        </w:tc>
        <w:tc>
          <w:tcPr>
            <w:tcW w:w="737" w:type="dxa"/>
          </w:tcPr>
          <w:p w14:paraId="2C00F046" w14:textId="77777777" w:rsidR="00B6595F" w:rsidRPr="00D34F03" w:rsidRDefault="00B6595F" w:rsidP="00D34F03">
            <w:pPr>
              <w:pStyle w:val="TableHeading"/>
            </w:pPr>
          </w:p>
        </w:tc>
      </w:tr>
      <w:tr w:rsidR="00961B68" w14:paraId="08CD48E9" w14:textId="77777777" w:rsidTr="00D34F03">
        <w:trPr>
          <w:trHeight w:val="60"/>
        </w:trPr>
        <w:tc>
          <w:tcPr>
            <w:tcW w:w="4535" w:type="dxa"/>
          </w:tcPr>
          <w:p w14:paraId="4A2383DF" w14:textId="77777777" w:rsidR="00B6595F" w:rsidRDefault="00B6595F" w:rsidP="00D34F03">
            <w:pPr>
              <w:pStyle w:val="TableCopy"/>
            </w:pPr>
            <w:r>
              <w:t>Average</w:t>
            </w:r>
            <w:r w:rsidR="00367E00">
              <w:t xml:space="preserve"> </w:t>
            </w:r>
            <w:r>
              <w:t>number</w:t>
            </w:r>
            <w:r w:rsidR="00367E00">
              <w:t xml:space="preserve"> </w:t>
            </w:r>
            <w:r>
              <w:t>of</w:t>
            </w:r>
            <w:r w:rsidR="00367E00">
              <w:t xml:space="preserve"> </w:t>
            </w:r>
            <w:r>
              <w:t>weeks</w:t>
            </w:r>
            <w:r w:rsidR="00367E00">
              <w:t xml:space="preserve"> </w:t>
            </w:r>
            <w:r>
              <w:t>for</w:t>
            </w:r>
            <w:r w:rsidR="00367E00">
              <w:t xml:space="preserve"> </w:t>
            </w:r>
            <w:r>
              <w:t>Solar</w:t>
            </w:r>
            <w:r w:rsidR="00367E00">
              <w:t xml:space="preserve"> </w:t>
            </w:r>
            <w:r>
              <w:t>Victoria</w:t>
            </w:r>
            <w:r w:rsidR="00367E00">
              <w:t xml:space="preserve"> </w:t>
            </w:r>
            <w:r>
              <w:t>to</w:t>
            </w:r>
            <w:r w:rsidR="00367E00">
              <w:t xml:space="preserve"> </w:t>
            </w:r>
            <w:r>
              <w:t>process</w:t>
            </w:r>
            <w:r w:rsidR="00367E00">
              <w:t xml:space="preserve"> </w:t>
            </w:r>
            <w:r>
              <w:t>completed</w:t>
            </w:r>
            <w:r w:rsidR="00367E00">
              <w:t xml:space="preserve"> </w:t>
            </w:r>
            <w:r>
              <w:t>eligibility</w:t>
            </w:r>
            <w:r w:rsidR="00367E00">
              <w:t xml:space="preserve"> </w:t>
            </w:r>
            <w:r>
              <w:t>applications</w:t>
            </w:r>
          </w:p>
          <w:p w14:paraId="34615896" w14:textId="0B540002" w:rsidR="00D34F03" w:rsidRDefault="00D34F03" w:rsidP="00D34F03">
            <w:pPr>
              <w:pStyle w:val="TableCopy"/>
            </w:pPr>
            <w:r w:rsidRPr="00D34F03">
              <w:rPr>
                <w:i/>
                <w:iCs/>
              </w:rPr>
              <w:t>Performance is above target reflecting efforts to improve document verification processes.</w:t>
            </w:r>
          </w:p>
        </w:tc>
        <w:tc>
          <w:tcPr>
            <w:tcW w:w="1020" w:type="dxa"/>
          </w:tcPr>
          <w:p w14:paraId="159048F6" w14:textId="5D8B10E2" w:rsidR="00B6595F" w:rsidRDefault="00B6595F" w:rsidP="00D34F03">
            <w:pPr>
              <w:pStyle w:val="TableCopy"/>
            </w:pPr>
            <w:r>
              <w:t>weeks</w:t>
            </w:r>
            <w:r w:rsidR="00367E00">
              <w:t xml:space="preserve"> </w:t>
            </w:r>
          </w:p>
        </w:tc>
        <w:tc>
          <w:tcPr>
            <w:tcW w:w="1021" w:type="dxa"/>
          </w:tcPr>
          <w:p w14:paraId="5B4BD05E" w14:textId="7A1BDA26" w:rsidR="00B6595F" w:rsidRDefault="00B6595F" w:rsidP="00D34F03">
            <w:pPr>
              <w:pStyle w:val="TableCopy"/>
            </w:pPr>
            <w:r>
              <w:t>1.4</w:t>
            </w:r>
            <w:r w:rsidR="00367E00">
              <w:t xml:space="preserve"> </w:t>
            </w:r>
          </w:p>
        </w:tc>
        <w:tc>
          <w:tcPr>
            <w:tcW w:w="1020" w:type="dxa"/>
          </w:tcPr>
          <w:p w14:paraId="06859F89" w14:textId="4953DDAB" w:rsidR="00B6595F" w:rsidRDefault="00B6595F" w:rsidP="00D34F03">
            <w:pPr>
              <w:pStyle w:val="TableCopy"/>
            </w:pPr>
            <w:r>
              <w:t>2</w:t>
            </w:r>
            <w:r w:rsidR="00367E00">
              <w:t xml:space="preserve"> </w:t>
            </w:r>
          </w:p>
        </w:tc>
        <w:tc>
          <w:tcPr>
            <w:tcW w:w="1361" w:type="dxa"/>
          </w:tcPr>
          <w:p w14:paraId="4F460823" w14:textId="77777777" w:rsidR="00B6595F" w:rsidRDefault="00B6595F" w:rsidP="00D34F03">
            <w:pPr>
              <w:pStyle w:val="TableCopy"/>
            </w:pPr>
            <w:r>
              <w:t>30</w:t>
            </w:r>
          </w:p>
        </w:tc>
        <w:tc>
          <w:tcPr>
            <w:tcW w:w="737" w:type="dxa"/>
          </w:tcPr>
          <w:p w14:paraId="4CB2F77D" w14:textId="62F19ACF" w:rsidR="00B6595F" w:rsidRPr="00D34F03" w:rsidRDefault="00D34F03" w:rsidP="00D34F03">
            <w:pPr>
              <w:pStyle w:val="TableCopy"/>
              <w:jc w:val="right"/>
            </w:pPr>
            <w:r>
              <w:t>1</w:t>
            </w:r>
          </w:p>
        </w:tc>
      </w:tr>
      <w:tr w:rsidR="00961B68" w14:paraId="0AA5FD15" w14:textId="77777777" w:rsidTr="00D34F03">
        <w:trPr>
          <w:trHeight w:val="60"/>
        </w:trPr>
        <w:tc>
          <w:tcPr>
            <w:tcW w:w="4535" w:type="dxa"/>
          </w:tcPr>
          <w:p w14:paraId="451DC3EF" w14:textId="77777777" w:rsidR="00B6595F" w:rsidRDefault="00B6595F" w:rsidP="00D34F03">
            <w:pPr>
              <w:pStyle w:val="TableCopy"/>
            </w:pPr>
            <w:r>
              <w:t>Rebate</w:t>
            </w:r>
            <w:r w:rsidR="00367E00">
              <w:t xml:space="preserve"> </w:t>
            </w:r>
            <w:r>
              <w:t>payments</w:t>
            </w:r>
            <w:r w:rsidR="00367E00">
              <w:t xml:space="preserve"> </w:t>
            </w:r>
            <w:r>
              <w:t>for</w:t>
            </w:r>
            <w:r w:rsidR="00367E00">
              <w:t xml:space="preserve"> </w:t>
            </w:r>
            <w:r>
              <w:t>Solar</w:t>
            </w:r>
            <w:r w:rsidR="00367E00">
              <w:t xml:space="preserve"> </w:t>
            </w:r>
            <w:r>
              <w:t>retailers</w:t>
            </w:r>
            <w:r w:rsidR="00367E00">
              <w:t xml:space="preserve"> </w:t>
            </w:r>
            <w:r>
              <w:t>processed</w:t>
            </w:r>
            <w:r w:rsidR="00367E00">
              <w:t xml:space="preserve"> </w:t>
            </w:r>
            <w:r>
              <w:t>within</w:t>
            </w:r>
            <w:r w:rsidR="00367E00">
              <w:t xml:space="preserve"> </w:t>
            </w:r>
            <w:r>
              <w:t>five</w:t>
            </w:r>
            <w:r w:rsidR="00367E00">
              <w:t xml:space="preserve"> </w:t>
            </w:r>
            <w:r>
              <w:t>business</w:t>
            </w:r>
            <w:r w:rsidR="00367E00">
              <w:t xml:space="preserve"> </w:t>
            </w:r>
            <w:r>
              <w:t>days</w:t>
            </w:r>
          </w:p>
          <w:p w14:paraId="4A6B18FB" w14:textId="10D92A81" w:rsidR="00D34F03" w:rsidRDefault="00D34F03" w:rsidP="00D34F03">
            <w:pPr>
              <w:pStyle w:val="TableCopy"/>
            </w:pPr>
            <w:r w:rsidRPr="00D34F03">
              <w:rPr>
                <w:i/>
                <w:iCs/>
              </w:rPr>
              <w:t>Performance is above target due to efficiency gains from improvements applied to the payment process (including document verification) and customer service experience.</w:t>
            </w:r>
          </w:p>
        </w:tc>
        <w:tc>
          <w:tcPr>
            <w:tcW w:w="1020" w:type="dxa"/>
          </w:tcPr>
          <w:p w14:paraId="09AA20CA" w14:textId="272490B0" w:rsidR="00B6595F" w:rsidRDefault="00B6595F" w:rsidP="00D34F03">
            <w:pPr>
              <w:pStyle w:val="TableCopy"/>
            </w:pPr>
            <w:r>
              <w:t>per</w:t>
            </w:r>
            <w:r w:rsidR="00367E00">
              <w:t xml:space="preserve"> </w:t>
            </w:r>
            <w:r>
              <w:t>cent</w:t>
            </w:r>
            <w:r w:rsidR="00367E00">
              <w:t xml:space="preserve"> </w:t>
            </w:r>
          </w:p>
        </w:tc>
        <w:tc>
          <w:tcPr>
            <w:tcW w:w="1021" w:type="dxa"/>
          </w:tcPr>
          <w:p w14:paraId="5EB8A36C" w14:textId="77777777" w:rsidR="00B6595F" w:rsidRDefault="00B6595F" w:rsidP="00D34F03">
            <w:pPr>
              <w:pStyle w:val="TableCopy"/>
            </w:pPr>
            <w:r>
              <w:t>85.7</w:t>
            </w:r>
          </w:p>
        </w:tc>
        <w:tc>
          <w:tcPr>
            <w:tcW w:w="1020" w:type="dxa"/>
          </w:tcPr>
          <w:p w14:paraId="6C624F5B" w14:textId="7033DF05" w:rsidR="00B6595F" w:rsidRDefault="00B6595F" w:rsidP="00D34F03">
            <w:pPr>
              <w:pStyle w:val="TableCopy"/>
            </w:pPr>
            <w:r>
              <w:t>80</w:t>
            </w:r>
            <w:r w:rsidR="00367E00">
              <w:t xml:space="preserve"> </w:t>
            </w:r>
          </w:p>
        </w:tc>
        <w:tc>
          <w:tcPr>
            <w:tcW w:w="1361" w:type="dxa"/>
          </w:tcPr>
          <w:p w14:paraId="128B5032" w14:textId="77777777" w:rsidR="00B6595F" w:rsidRDefault="00B6595F" w:rsidP="00D34F03">
            <w:pPr>
              <w:pStyle w:val="TableCopy"/>
            </w:pPr>
            <w:r>
              <w:t>7</w:t>
            </w:r>
          </w:p>
        </w:tc>
        <w:tc>
          <w:tcPr>
            <w:tcW w:w="737" w:type="dxa"/>
          </w:tcPr>
          <w:p w14:paraId="059044A4" w14:textId="76A682D0" w:rsidR="00B6595F" w:rsidRPr="00D34F03" w:rsidRDefault="00D34F03" w:rsidP="00D34F03">
            <w:pPr>
              <w:pStyle w:val="TableCopy"/>
              <w:jc w:val="right"/>
            </w:pPr>
            <w:r>
              <w:t>1</w:t>
            </w:r>
          </w:p>
        </w:tc>
      </w:tr>
      <w:tr w:rsidR="00961B68" w:rsidRPr="00D34F03" w14:paraId="1F2F7826" w14:textId="77777777" w:rsidTr="00D34F03">
        <w:trPr>
          <w:trHeight w:val="60"/>
        </w:trPr>
        <w:tc>
          <w:tcPr>
            <w:tcW w:w="4535" w:type="dxa"/>
          </w:tcPr>
          <w:p w14:paraId="2524885A" w14:textId="77777777" w:rsidR="00B6595F" w:rsidRPr="00D34F03" w:rsidRDefault="00B6595F" w:rsidP="00D34F03">
            <w:pPr>
              <w:pStyle w:val="TableHeading"/>
            </w:pPr>
            <w:r w:rsidRPr="00D34F03">
              <w:lastRenderedPageBreak/>
              <w:t>Cost</w:t>
            </w:r>
          </w:p>
        </w:tc>
        <w:tc>
          <w:tcPr>
            <w:tcW w:w="1020" w:type="dxa"/>
          </w:tcPr>
          <w:p w14:paraId="058F9E2B" w14:textId="77777777" w:rsidR="00B6595F" w:rsidRPr="00D34F03" w:rsidRDefault="00B6595F" w:rsidP="00D34F03">
            <w:pPr>
              <w:pStyle w:val="TableHeading"/>
            </w:pPr>
          </w:p>
        </w:tc>
        <w:tc>
          <w:tcPr>
            <w:tcW w:w="1021" w:type="dxa"/>
          </w:tcPr>
          <w:p w14:paraId="71B3974F" w14:textId="77777777" w:rsidR="00B6595F" w:rsidRPr="00D34F03" w:rsidRDefault="00B6595F" w:rsidP="00D34F03">
            <w:pPr>
              <w:pStyle w:val="TableHeading"/>
            </w:pPr>
          </w:p>
        </w:tc>
        <w:tc>
          <w:tcPr>
            <w:tcW w:w="1020" w:type="dxa"/>
          </w:tcPr>
          <w:p w14:paraId="11C09AAD" w14:textId="77777777" w:rsidR="00B6595F" w:rsidRPr="00D34F03" w:rsidRDefault="00B6595F" w:rsidP="00D34F03">
            <w:pPr>
              <w:pStyle w:val="TableHeading"/>
            </w:pPr>
          </w:p>
        </w:tc>
        <w:tc>
          <w:tcPr>
            <w:tcW w:w="1361" w:type="dxa"/>
          </w:tcPr>
          <w:p w14:paraId="24FAA4C2" w14:textId="77777777" w:rsidR="00B6595F" w:rsidRPr="00D34F03" w:rsidRDefault="00B6595F" w:rsidP="00D34F03">
            <w:pPr>
              <w:pStyle w:val="TableHeading"/>
            </w:pPr>
          </w:p>
        </w:tc>
        <w:tc>
          <w:tcPr>
            <w:tcW w:w="737" w:type="dxa"/>
          </w:tcPr>
          <w:p w14:paraId="3E8F6C03" w14:textId="77777777" w:rsidR="00B6595F" w:rsidRPr="00D34F03" w:rsidRDefault="00B6595F" w:rsidP="00D34F03">
            <w:pPr>
              <w:pStyle w:val="TableHeading"/>
            </w:pPr>
          </w:p>
        </w:tc>
      </w:tr>
      <w:tr w:rsidR="00961B68" w:rsidRPr="00D34F03" w14:paraId="02016387" w14:textId="77777777" w:rsidTr="00D34F03">
        <w:trPr>
          <w:trHeight w:val="60"/>
        </w:trPr>
        <w:tc>
          <w:tcPr>
            <w:tcW w:w="4535" w:type="dxa"/>
          </w:tcPr>
          <w:p w14:paraId="72E38328" w14:textId="77777777" w:rsidR="00B6595F" w:rsidRPr="00D34F03" w:rsidRDefault="00B6595F" w:rsidP="00D34F03">
            <w:pPr>
              <w:pStyle w:val="TableCopy"/>
              <w:rPr>
                <w:b/>
                <w:bCs/>
              </w:rPr>
            </w:pPr>
            <w:r w:rsidRPr="00D34F03">
              <w:rPr>
                <w:b/>
                <w:bCs/>
              </w:rPr>
              <w:t>Total</w:t>
            </w:r>
            <w:r w:rsidR="00367E00" w:rsidRPr="00D34F03">
              <w:rPr>
                <w:b/>
                <w:bCs/>
              </w:rPr>
              <w:t xml:space="preserve"> </w:t>
            </w:r>
            <w:r w:rsidRPr="00D34F03">
              <w:rPr>
                <w:b/>
                <w:bCs/>
              </w:rPr>
              <w:t>output</w:t>
            </w:r>
            <w:r w:rsidR="00367E00" w:rsidRPr="00D34F03">
              <w:rPr>
                <w:b/>
                <w:bCs/>
              </w:rPr>
              <w:t xml:space="preserve"> </w:t>
            </w:r>
            <w:r w:rsidRPr="00D34F03">
              <w:rPr>
                <w:b/>
                <w:bCs/>
              </w:rPr>
              <w:t>cost</w:t>
            </w:r>
          </w:p>
          <w:p w14:paraId="7B210119" w14:textId="7B049ADF" w:rsidR="00D34F03" w:rsidRDefault="00D34F03" w:rsidP="00D34F03">
            <w:pPr>
              <w:pStyle w:val="TableCopy"/>
            </w:pPr>
            <w:r w:rsidRPr="00D34F03">
              <w:rPr>
                <w:i/>
                <w:iCs/>
              </w:rPr>
              <w:t>The lower than budgeted output cost is predominantly due to the reprofiling of funding for Round 4 of the $250 Power Saving Bonus from the Solar Victoria output to the Energy output and lower than expected uptake of Solar Homes loans, partially offset by additional funding received for energy efficient hot water rebates.</w:t>
            </w:r>
          </w:p>
        </w:tc>
        <w:tc>
          <w:tcPr>
            <w:tcW w:w="1020" w:type="dxa"/>
          </w:tcPr>
          <w:p w14:paraId="3C341E3C" w14:textId="76AB14C8" w:rsidR="00B6595F" w:rsidRPr="00D34F03" w:rsidRDefault="00B6595F" w:rsidP="00D34F03">
            <w:pPr>
              <w:pStyle w:val="TableCopy"/>
              <w:rPr>
                <w:b/>
                <w:bCs/>
              </w:rPr>
            </w:pPr>
            <w:r w:rsidRPr="00D34F03">
              <w:rPr>
                <w:b/>
                <w:bCs/>
              </w:rPr>
              <w:t>$</w:t>
            </w:r>
            <w:r w:rsidRPr="00D34F03">
              <w:rPr>
                <w:rFonts w:ascii="Times New Roman" w:hAnsi="Times New Roman" w:cs="Times New Roman"/>
                <w:b/>
                <w:bCs/>
              </w:rPr>
              <w:t> </w:t>
            </w:r>
            <w:r w:rsidRPr="00D34F03">
              <w:rPr>
                <w:b/>
                <w:bCs/>
              </w:rPr>
              <w:t>million</w:t>
            </w:r>
            <w:r w:rsidR="00367E00" w:rsidRPr="00D34F03">
              <w:rPr>
                <w:b/>
                <w:bCs/>
              </w:rPr>
              <w:t xml:space="preserve"> </w:t>
            </w:r>
          </w:p>
        </w:tc>
        <w:tc>
          <w:tcPr>
            <w:tcW w:w="1021" w:type="dxa"/>
          </w:tcPr>
          <w:p w14:paraId="3678AAE8" w14:textId="77777777" w:rsidR="00B6595F" w:rsidRPr="00D34F03" w:rsidRDefault="00B6595F" w:rsidP="00D34F03">
            <w:pPr>
              <w:pStyle w:val="TableCopy"/>
              <w:rPr>
                <w:b/>
                <w:bCs/>
              </w:rPr>
            </w:pPr>
            <w:r w:rsidRPr="00D34F03">
              <w:rPr>
                <w:b/>
                <w:bCs/>
              </w:rPr>
              <w:t>150.2</w:t>
            </w:r>
          </w:p>
        </w:tc>
        <w:tc>
          <w:tcPr>
            <w:tcW w:w="1020" w:type="dxa"/>
          </w:tcPr>
          <w:p w14:paraId="4E414838" w14:textId="4190CB95" w:rsidR="00B6595F" w:rsidRPr="00D34F03" w:rsidRDefault="00B6595F" w:rsidP="00D34F03">
            <w:pPr>
              <w:pStyle w:val="TableCopy"/>
              <w:rPr>
                <w:b/>
                <w:bCs/>
              </w:rPr>
            </w:pPr>
            <w:r w:rsidRPr="00D34F03">
              <w:rPr>
                <w:b/>
                <w:bCs/>
              </w:rPr>
              <w:t>164.2</w:t>
            </w:r>
            <w:r w:rsidR="00367E00" w:rsidRPr="00D34F03">
              <w:rPr>
                <w:b/>
                <w:bCs/>
              </w:rPr>
              <w:t xml:space="preserve"> </w:t>
            </w:r>
          </w:p>
        </w:tc>
        <w:tc>
          <w:tcPr>
            <w:tcW w:w="1361" w:type="dxa"/>
          </w:tcPr>
          <w:p w14:paraId="397C6030" w14:textId="77777777" w:rsidR="00B6595F" w:rsidRPr="00D34F03" w:rsidRDefault="00B6595F" w:rsidP="00D34F03">
            <w:pPr>
              <w:pStyle w:val="TableCopy"/>
              <w:rPr>
                <w:b/>
                <w:bCs/>
              </w:rPr>
            </w:pPr>
            <w:r w:rsidRPr="00D34F03">
              <w:rPr>
                <w:b/>
                <w:bCs/>
              </w:rPr>
              <w:t>(8.5)</w:t>
            </w:r>
          </w:p>
        </w:tc>
        <w:tc>
          <w:tcPr>
            <w:tcW w:w="737" w:type="dxa"/>
          </w:tcPr>
          <w:p w14:paraId="7382F517" w14:textId="6B466BEF" w:rsidR="00B6595F" w:rsidRPr="00D34F03" w:rsidRDefault="00D34F03" w:rsidP="00D34F03">
            <w:pPr>
              <w:pStyle w:val="TableCopy"/>
              <w:jc w:val="right"/>
              <w:rPr>
                <w:b/>
                <w:bCs/>
              </w:rPr>
            </w:pPr>
            <w:r w:rsidRPr="00D34F03">
              <w:rPr>
                <w:b/>
                <w:bCs/>
              </w:rPr>
              <w:t>3</w:t>
            </w:r>
          </w:p>
        </w:tc>
      </w:tr>
    </w:tbl>
    <w:p w14:paraId="76AC92F7" w14:textId="7FD3A358" w:rsidR="00B6595F" w:rsidRDefault="00B6595F" w:rsidP="00D34F03">
      <w:pPr>
        <w:pStyle w:val="TableFootnote"/>
        <w:tabs>
          <w:tab w:val="left" w:pos="284"/>
        </w:tabs>
      </w:pPr>
      <w:r>
        <w:t>Note:</w:t>
      </w:r>
      <w:r w:rsidR="00367E00">
        <w:t xml:space="preserve"> </w:t>
      </w:r>
    </w:p>
    <w:p w14:paraId="558EF907" w14:textId="225FF37D" w:rsidR="00B6595F" w:rsidRPr="00D34F03" w:rsidRDefault="00D34F03" w:rsidP="00D34F03">
      <w:pPr>
        <w:pStyle w:val="TableFootnote"/>
        <w:tabs>
          <w:tab w:val="left" w:pos="284"/>
        </w:tabs>
      </w:pPr>
      <w:r w:rsidRPr="00D34F03">
        <w:t>1</w:t>
      </w:r>
      <w:r w:rsidR="00B6595F">
        <w:tab/>
      </w:r>
      <w:r w:rsidR="00B6595F" w:rsidRPr="00D34F03">
        <w:t>Performance</w:t>
      </w:r>
      <w:r w:rsidR="00367E00" w:rsidRPr="00D34F03">
        <w:t xml:space="preserve"> </w:t>
      </w:r>
      <w:r w:rsidR="00B6595F" w:rsidRPr="00D34F03">
        <w:t>target</w:t>
      </w:r>
      <w:r w:rsidR="00367E00" w:rsidRPr="00D34F03">
        <w:t xml:space="preserve"> </w:t>
      </w:r>
      <w:r w:rsidR="00B6595F" w:rsidRPr="00D34F03">
        <w:t>achieved</w:t>
      </w:r>
      <w:r w:rsidR="00367E00" w:rsidRPr="00D34F03">
        <w:t xml:space="preserve"> </w:t>
      </w:r>
      <w:r w:rsidR="00B6595F" w:rsidRPr="00D34F03">
        <w:t>or</w:t>
      </w:r>
      <w:r w:rsidR="00367E00" w:rsidRPr="00D34F03">
        <w:t xml:space="preserve"> </w:t>
      </w:r>
      <w:r w:rsidR="00B6595F" w:rsidRPr="00D34F03">
        <w:t>exceeded</w:t>
      </w:r>
      <w:r w:rsidR="00367E00" w:rsidRPr="00D34F03">
        <w:t xml:space="preserve"> </w:t>
      </w:r>
    </w:p>
    <w:p w14:paraId="68F45F93" w14:textId="41908CCA" w:rsidR="00B6595F" w:rsidRPr="00D34F03" w:rsidRDefault="00D34F03" w:rsidP="00D34F03">
      <w:pPr>
        <w:pStyle w:val="TableFootnote"/>
        <w:tabs>
          <w:tab w:val="left" w:pos="284"/>
        </w:tabs>
      </w:pPr>
      <w:r>
        <w:t>2</w:t>
      </w:r>
      <w:r w:rsidR="00B6595F" w:rsidRPr="00D34F03">
        <w:tab/>
        <w:t>Performance</w:t>
      </w:r>
      <w:r w:rsidR="00367E00" w:rsidRPr="00D34F03">
        <w:t xml:space="preserve"> </w:t>
      </w:r>
      <w:r w:rsidR="00B6595F" w:rsidRPr="00D34F03">
        <w:t>target</w:t>
      </w:r>
      <w:r w:rsidR="00367E00" w:rsidRPr="00D34F03">
        <w:t xml:space="preserve"> </w:t>
      </w:r>
      <w:r w:rsidR="00B6595F" w:rsidRPr="00D34F03">
        <w:t>not</w:t>
      </w:r>
      <w:r w:rsidR="00367E00" w:rsidRPr="00D34F03">
        <w:t xml:space="preserve"> </w:t>
      </w:r>
      <w:r w:rsidR="00B6595F" w:rsidRPr="00D34F03">
        <w:t>achieved</w:t>
      </w:r>
      <w:r w:rsidR="00367E00" w:rsidRPr="00D34F03">
        <w:t xml:space="preserve"> </w:t>
      </w:r>
      <w:r w:rsidR="00B6595F" w:rsidRPr="00D34F03">
        <w:t>–</w:t>
      </w:r>
      <w:r w:rsidR="00367E00" w:rsidRPr="00D34F03">
        <w:t xml:space="preserve"> </w:t>
      </w:r>
      <w:r w:rsidR="00B6595F" w:rsidRPr="00D34F03">
        <w:t>within</w:t>
      </w:r>
      <w:r w:rsidR="00367E00" w:rsidRPr="00D34F03">
        <w:t xml:space="preserve"> </w:t>
      </w:r>
      <w:r w:rsidR="00B6595F" w:rsidRPr="00D34F03">
        <w:t>5</w:t>
      </w:r>
      <w:r w:rsidR="00367E00" w:rsidRPr="00D34F03">
        <w:t xml:space="preserve"> </w:t>
      </w:r>
      <w:r w:rsidR="00B6595F" w:rsidRPr="00D34F03">
        <w:t>per</w:t>
      </w:r>
      <w:r w:rsidR="00367E00" w:rsidRPr="00D34F03">
        <w:t xml:space="preserve"> </w:t>
      </w:r>
      <w:r w:rsidR="00B6595F" w:rsidRPr="00D34F03">
        <w:t>cent</w:t>
      </w:r>
      <w:r w:rsidR="00367E00" w:rsidRPr="00D34F03">
        <w:t xml:space="preserve"> </w:t>
      </w:r>
      <w:r w:rsidR="00B6595F" w:rsidRPr="00D34F03">
        <w:t>variance</w:t>
      </w:r>
      <w:r w:rsidR="00367E00" w:rsidRPr="00D34F03">
        <w:t xml:space="preserve"> </w:t>
      </w:r>
    </w:p>
    <w:p w14:paraId="02038909" w14:textId="08783142" w:rsidR="00B6595F" w:rsidRDefault="00D34F03" w:rsidP="00D34F03">
      <w:pPr>
        <w:pStyle w:val="TableFootnote"/>
        <w:tabs>
          <w:tab w:val="left" w:pos="284"/>
        </w:tabs>
      </w:pPr>
      <w:r>
        <w:t>3</w:t>
      </w:r>
      <w:r w:rsidR="00B6595F" w:rsidRPr="00D34F03">
        <w:tab/>
        <w:t>Performance</w:t>
      </w:r>
      <w:r w:rsidR="00367E00">
        <w:t xml:space="preserve"> </w:t>
      </w:r>
      <w:r w:rsidR="00B6595F">
        <w:t>target</w:t>
      </w:r>
      <w:r w:rsidR="00367E00">
        <w:t xml:space="preserve"> </w:t>
      </w:r>
      <w:r w:rsidR="00B6595F">
        <w:t>not</w:t>
      </w:r>
      <w:r w:rsidR="00367E00">
        <w:t xml:space="preserve"> </w:t>
      </w:r>
      <w:r w:rsidR="00B6595F">
        <w:t>achieved</w:t>
      </w:r>
      <w:r w:rsidR="00367E00">
        <w:t xml:space="preserve"> </w:t>
      </w:r>
      <w:r w:rsidR="00B6595F">
        <w:t>–</w:t>
      </w:r>
      <w:r w:rsidR="00367E00">
        <w:t xml:space="preserve"> </w:t>
      </w:r>
      <w:r w:rsidR="00B6595F">
        <w:t>exceeds</w:t>
      </w:r>
      <w:r w:rsidR="00367E00">
        <w:t xml:space="preserve"> </w:t>
      </w:r>
      <w:r w:rsidR="00B6595F">
        <w:t>5</w:t>
      </w:r>
      <w:r w:rsidR="00367E00">
        <w:t xml:space="preserve"> </w:t>
      </w:r>
      <w:r w:rsidR="00B6595F">
        <w:t>per</w:t>
      </w:r>
      <w:r w:rsidR="00367E00">
        <w:t xml:space="preserve"> </w:t>
      </w:r>
      <w:r w:rsidR="00B6595F">
        <w:t>cent</w:t>
      </w:r>
      <w:r w:rsidR="00367E00">
        <w:t xml:space="preserve"> </w:t>
      </w:r>
      <w:r w:rsidR="00B6595F">
        <w:t>variance.</w:t>
      </w:r>
    </w:p>
    <w:p w14:paraId="6CCF1FDE" w14:textId="054A4C16" w:rsidR="00B6595F" w:rsidRDefault="00B6595F" w:rsidP="00023C53">
      <w:pPr>
        <w:pStyle w:val="Heading2"/>
      </w:pPr>
      <w:bookmarkStart w:id="44" w:name="_Toc183345992"/>
      <w:r>
        <w:t>Productive</w:t>
      </w:r>
      <w:r w:rsidR="00367E00">
        <w:t xml:space="preserve"> </w:t>
      </w:r>
      <w:r>
        <w:t>and</w:t>
      </w:r>
      <w:r w:rsidR="00367E00">
        <w:t xml:space="preserve"> </w:t>
      </w:r>
      <w:r>
        <w:t>effective</w:t>
      </w:r>
      <w:r w:rsidR="00367E00">
        <w:t xml:space="preserve"> </w:t>
      </w:r>
      <w:r>
        <w:t>land</w:t>
      </w:r>
      <w:r w:rsidR="00367E00">
        <w:t xml:space="preserve"> </w:t>
      </w:r>
      <w:r>
        <w:t>management</w:t>
      </w:r>
      <w:bookmarkEnd w:id="44"/>
    </w:p>
    <w:p w14:paraId="73FFC3FC" w14:textId="3E5CD179" w:rsidR="00023C53" w:rsidRDefault="00023C53" w:rsidP="00023C53">
      <w:pPr>
        <w:spacing w:after="120"/>
      </w:pPr>
      <w:r>
        <w:t>11: Sustainable Cities and Communities</w:t>
      </w:r>
    </w:p>
    <w:p w14:paraId="7C31BC63" w14:textId="7EC0EF82" w:rsidR="00023C53" w:rsidRDefault="00023C53" w:rsidP="00023C53">
      <w:pPr>
        <w:spacing w:after="120"/>
      </w:pPr>
      <w:r>
        <w:t>14: Life Below Water</w:t>
      </w:r>
    </w:p>
    <w:p w14:paraId="10A751DD" w14:textId="4FE92F41" w:rsidR="00023C53" w:rsidRDefault="00023C53" w:rsidP="00023C53">
      <w:pPr>
        <w:spacing w:after="120"/>
      </w:pPr>
      <w:r>
        <w:t>15: Life on Land</w:t>
      </w:r>
    </w:p>
    <w:p w14:paraId="4593FE25" w14:textId="6997D94D" w:rsidR="00023C53" w:rsidRPr="00023C53" w:rsidRDefault="00023C53" w:rsidP="00023C53">
      <w:r>
        <w:t>16: Peace, Justice and Strong Institutions</w:t>
      </w:r>
    </w:p>
    <w:p w14:paraId="531DA1F0" w14:textId="3C5E6505" w:rsidR="00B6595F" w:rsidRDefault="00B6595F" w:rsidP="00023C53">
      <w:pPr>
        <w:pStyle w:val="Heading3"/>
      </w:pPr>
      <w:r>
        <w:t>Progress</w:t>
      </w:r>
      <w:r w:rsidR="00367E00">
        <w:t xml:space="preserve"> </w:t>
      </w:r>
      <w:r>
        <w:t>towards</w:t>
      </w:r>
      <w:r w:rsidR="00367E00">
        <w:t xml:space="preserve"> </w:t>
      </w:r>
      <w:r>
        <w:t>achieving</w:t>
      </w:r>
      <w:r w:rsidR="00367E00">
        <w:t xml:space="preserve"> </w:t>
      </w:r>
      <w:r>
        <w:t>this</w:t>
      </w:r>
      <w:r w:rsidR="00367E00">
        <w:t xml:space="preserve"> </w:t>
      </w:r>
      <w:r>
        <w:t>objective</w:t>
      </w:r>
    </w:p>
    <w:p w14:paraId="32DA59A4" w14:textId="77777777" w:rsidR="00B6595F" w:rsidRDefault="00B6595F" w:rsidP="00E17467">
      <w:pPr>
        <w:pStyle w:val="Heading4"/>
      </w:pPr>
      <w:r>
        <w:t>Context</w:t>
      </w:r>
    </w:p>
    <w:p w14:paraId="7DADC02A" w14:textId="0CA0E3E0" w:rsidR="00B6595F" w:rsidRDefault="00B6595F" w:rsidP="00023C53">
      <w:r>
        <w:t>Victoria’s</w:t>
      </w:r>
      <w:r w:rsidR="00367E00">
        <w:t xml:space="preserve"> </w:t>
      </w:r>
      <w:r>
        <w:t>public</w:t>
      </w:r>
      <w:r w:rsidR="00367E00">
        <w:t xml:space="preserve"> </w:t>
      </w:r>
      <w:r>
        <w:t>land,</w:t>
      </w:r>
      <w:r w:rsidR="00367E00">
        <w:t xml:space="preserve"> </w:t>
      </w:r>
      <w:r>
        <w:t>including</w:t>
      </w:r>
      <w:r w:rsidR="00367E00">
        <w:t xml:space="preserve"> </w:t>
      </w:r>
      <w:r>
        <w:t>its</w:t>
      </w:r>
      <w:r w:rsidR="00367E00">
        <w:t xml:space="preserve"> </w:t>
      </w:r>
      <w:r>
        <w:t>parks,</w:t>
      </w:r>
      <w:r w:rsidR="00367E00">
        <w:t xml:space="preserve"> </w:t>
      </w:r>
      <w:r>
        <w:t>forests,</w:t>
      </w:r>
      <w:r w:rsidR="00367E00">
        <w:t xml:space="preserve"> </w:t>
      </w:r>
      <w:r>
        <w:t>coasts,</w:t>
      </w:r>
      <w:r w:rsidR="00367E00">
        <w:t xml:space="preserve"> </w:t>
      </w:r>
      <w:r>
        <w:t>alpine</w:t>
      </w:r>
      <w:r w:rsidR="00367E00">
        <w:t xml:space="preserve"> </w:t>
      </w:r>
      <w:r>
        <w:t>resorts</w:t>
      </w:r>
      <w:r w:rsidR="00367E00">
        <w:t xml:space="preserve"> </w:t>
      </w:r>
      <w:r>
        <w:t>and</w:t>
      </w:r>
      <w:r w:rsidR="00367E00">
        <w:t xml:space="preserve"> </w:t>
      </w:r>
      <w:r>
        <w:t>Crown</w:t>
      </w:r>
      <w:r w:rsidR="00367E00">
        <w:t xml:space="preserve"> </w:t>
      </w:r>
      <w:r>
        <w:t>land</w:t>
      </w:r>
      <w:r w:rsidR="00367E00">
        <w:t xml:space="preserve"> </w:t>
      </w:r>
      <w:r>
        <w:t>reserves,</w:t>
      </w:r>
      <w:r w:rsidR="00367E00">
        <w:t xml:space="preserve"> </w:t>
      </w:r>
      <w:r>
        <w:t>has</w:t>
      </w:r>
      <w:r w:rsidR="00367E00">
        <w:t xml:space="preserve"> </w:t>
      </w:r>
      <w:r>
        <w:t>significant</w:t>
      </w:r>
      <w:r w:rsidR="00367E00">
        <w:t xml:space="preserve"> </w:t>
      </w:r>
      <w:r>
        <w:t>economic,</w:t>
      </w:r>
      <w:r w:rsidR="00367E00">
        <w:t xml:space="preserve"> </w:t>
      </w:r>
      <w:r>
        <w:t>environmental,</w:t>
      </w:r>
      <w:r w:rsidR="00367E00">
        <w:t xml:space="preserve"> </w:t>
      </w:r>
      <w:r>
        <w:t>cultural</w:t>
      </w:r>
      <w:r w:rsidR="00367E00">
        <w:t xml:space="preserve"> </w:t>
      </w:r>
      <w:r>
        <w:t>and</w:t>
      </w:r>
      <w:r w:rsidR="00367E00">
        <w:t xml:space="preserve"> </w:t>
      </w:r>
      <w:r>
        <w:t>recreational</w:t>
      </w:r>
      <w:r w:rsidR="00367E00">
        <w:t xml:space="preserve"> </w:t>
      </w:r>
      <w:r>
        <w:t>value.</w:t>
      </w:r>
      <w:r w:rsidR="00367E00">
        <w:t xml:space="preserve"> </w:t>
      </w:r>
      <w:r>
        <w:t>DEECA</w:t>
      </w:r>
      <w:r w:rsidR="00367E00">
        <w:t xml:space="preserve"> </w:t>
      </w:r>
      <w:r>
        <w:t>manages</w:t>
      </w:r>
      <w:r w:rsidR="00367E00">
        <w:t xml:space="preserve"> </w:t>
      </w:r>
      <w:r>
        <w:t>public</w:t>
      </w:r>
      <w:r w:rsidR="00367E00">
        <w:t xml:space="preserve"> </w:t>
      </w:r>
      <w:r>
        <w:t>land</w:t>
      </w:r>
      <w:r w:rsidR="00367E00">
        <w:t xml:space="preserve"> </w:t>
      </w:r>
      <w:r>
        <w:t>to</w:t>
      </w:r>
      <w:r w:rsidR="00367E00">
        <w:t xml:space="preserve"> </w:t>
      </w:r>
      <w:r>
        <w:t>both</w:t>
      </w:r>
      <w:r w:rsidR="00367E00">
        <w:t xml:space="preserve"> </w:t>
      </w:r>
      <w:r>
        <w:t>protect</w:t>
      </w:r>
      <w:r w:rsidR="00367E00">
        <w:t xml:space="preserve"> </w:t>
      </w:r>
      <w:r>
        <w:t>these</w:t>
      </w:r>
      <w:r w:rsidR="00367E00">
        <w:t xml:space="preserve"> </w:t>
      </w:r>
      <w:r>
        <w:t>values</w:t>
      </w:r>
      <w:r w:rsidR="00367E00">
        <w:t xml:space="preserve"> </w:t>
      </w:r>
      <w:r>
        <w:t>and</w:t>
      </w:r>
      <w:r w:rsidR="00367E00">
        <w:t xml:space="preserve"> </w:t>
      </w:r>
      <w:r>
        <w:t>optimise</w:t>
      </w:r>
      <w:r w:rsidR="00367E00">
        <w:t xml:space="preserve"> </w:t>
      </w:r>
      <w:r>
        <w:t>its</w:t>
      </w:r>
      <w:r w:rsidR="00367E00">
        <w:t xml:space="preserve"> </w:t>
      </w:r>
      <w:r>
        <w:t>use</w:t>
      </w:r>
      <w:r w:rsidR="00367E00">
        <w:t xml:space="preserve"> </w:t>
      </w:r>
      <w:r>
        <w:t>by</w:t>
      </w:r>
      <w:r w:rsidR="00367E00">
        <w:t xml:space="preserve"> </w:t>
      </w:r>
      <w:r>
        <w:t>all</w:t>
      </w:r>
      <w:r w:rsidR="00367E00">
        <w:t xml:space="preserve"> </w:t>
      </w:r>
      <w:r>
        <w:t>Victorians.</w:t>
      </w:r>
    </w:p>
    <w:p w14:paraId="0DB2186D" w14:textId="39919A38" w:rsidR="00B6595F" w:rsidRDefault="00B6595F" w:rsidP="00023C53">
      <w:r>
        <w:t>In</w:t>
      </w:r>
      <w:r w:rsidR="00367E00">
        <w:t xml:space="preserve"> </w:t>
      </w:r>
      <w:r>
        <w:t>partnering</w:t>
      </w:r>
      <w:r w:rsidR="00367E00">
        <w:t xml:space="preserve"> </w:t>
      </w:r>
      <w:r>
        <w:t>with</w:t>
      </w:r>
      <w:r w:rsidR="00367E00">
        <w:t xml:space="preserve"> </w:t>
      </w:r>
      <w:r>
        <w:t>other</w:t>
      </w:r>
      <w:r w:rsidR="00367E00">
        <w:t xml:space="preserve"> </w:t>
      </w:r>
      <w:r>
        <w:t>public</w:t>
      </w:r>
      <w:r w:rsidR="00367E00">
        <w:t xml:space="preserve"> </w:t>
      </w:r>
      <w:r>
        <w:t>land</w:t>
      </w:r>
      <w:r w:rsidR="00367E00">
        <w:t xml:space="preserve"> </w:t>
      </w:r>
      <w:r>
        <w:t>managers,</w:t>
      </w:r>
      <w:r w:rsidR="00367E00">
        <w:t xml:space="preserve"> </w:t>
      </w:r>
      <w:r>
        <w:t>including</w:t>
      </w:r>
      <w:r w:rsidR="00367E00">
        <w:t xml:space="preserve"> </w:t>
      </w:r>
      <w:r>
        <w:t>Traditional</w:t>
      </w:r>
      <w:r w:rsidR="00367E00">
        <w:t xml:space="preserve"> </w:t>
      </w:r>
      <w:r>
        <w:t>Owners,</w:t>
      </w:r>
      <w:r w:rsidR="00367E00">
        <w:t xml:space="preserve"> </w:t>
      </w:r>
      <w:r>
        <w:t>statutory</w:t>
      </w:r>
      <w:r w:rsidR="00367E00">
        <w:t xml:space="preserve"> </w:t>
      </w:r>
      <w:r>
        <w:t>agencies</w:t>
      </w:r>
      <w:r w:rsidR="00367E00">
        <w:t xml:space="preserve"> </w:t>
      </w:r>
      <w:r>
        <w:t>and</w:t>
      </w:r>
      <w:r w:rsidR="00367E00">
        <w:t xml:space="preserve"> </w:t>
      </w:r>
      <w:r>
        <w:t>Committees</w:t>
      </w:r>
      <w:r w:rsidR="00367E00">
        <w:t xml:space="preserve"> </w:t>
      </w:r>
      <w:r>
        <w:t>of</w:t>
      </w:r>
      <w:r w:rsidR="00367E00">
        <w:t xml:space="preserve"> </w:t>
      </w:r>
      <w:r>
        <w:t>Management,</w:t>
      </w:r>
      <w:r w:rsidR="00367E00">
        <w:t xml:space="preserve"> </w:t>
      </w:r>
      <w:r>
        <w:t>we</w:t>
      </w:r>
      <w:r w:rsidR="00367E00">
        <w:t xml:space="preserve"> </w:t>
      </w:r>
      <w:r>
        <w:t>ensure</w:t>
      </w:r>
      <w:r w:rsidR="00367E00">
        <w:t xml:space="preserve"> </w:t>
      </w:r>
      <w:r>
        <w:t>that</w:t>
      </w:r>
      <w:r w:rsidR="00367E00">
        <w:t xml:space="preserve"> </w:t>
      </w:r>
      <w:r>
        <w:t>our</w:t>
      </w:r>
      <w:r w:rsidR="00367E00">
        <w:t xml:space="preserve"> </w:t>
      </w:r>
      <w:r>
        <w:t>public</w:t>
      </w:r>
      <w:r w:rsidR="00367E00">
        <w:t xml:space="preserve"> </w:t>
      </w:r>
      <w:r>
        <w:t>land</w:t>
      </w:r>
      <w:r w:rsidR="00367E00">
        <w:t xml:space="preserve"> </w:t>
      </w:r>
      <w:r>
        <w:t>and</w:t>
      </w:r>
      <w:r w:rsidR="00367E00">
        <w:t xml:space="preserve"> </w:t>
      </w:r>
      <w:r>
        <w:t>water</w:t>
      </w:r>
      <w:r w:rsidR="00367E00">
        <w:t xml:space="preserve"> </w:t>
      </w:r>
      <w:r>
        <w:t>assets</w:t>
      </w:r>
      <w:r w:rsidR="00367E00">
        <w:t xml:space="preserve"> </w:t>
      </w:r>
      <w:r>
        <w:t>are</w:t>
      </w:r>
      <w:r w:rsidR="00367E00">
        <w:t xml:space="preserve"> </w:t>
      </w:r>
      <w:r>
        <w:t>used</w:t>
      </w:r>
      <w:r w:rsidR="00367E00">
        <w:t xml:space="preserve"> </w:t>
      </w:r>
      <w:r>
        <w:t>in</w:t>
      </w:r>
      <w:r w:rsidR="00367E00">
        <w:t xml:space="preserve"> </w:t>
      </w:r>
      <w:r>
        <w:t>a</w:t>
      </w:r>
      <w:r w:rsidR="00367E00">
        <w:t xml:space="preserve"> </w:t>
      </w:r>
      <w:r>
        <w:t>sustainable</w:t>
      </w:r>
      <w:r w:rsidR="00367E00">
        <w:t xml:space="preserve"> </w:t>
      </w:r>
      <w:r>
        <w:t>manner</w:t>
      </w:r>
      <w:r w:rsidR="00367E00">
        <w:t xml:space="preserve"> </w:t>
      </w:r>
      <w:r>
        <w:t>and</w:t>
      </w:r>
      <w:r w:rsidR="00367E00">
        <w:t xml:space="preserve"> </w:t>
      </w:r>
      <w:r>
        <w:t>that</w:t>
      </w:r>
      <w:r w:rsidR="00367E00">
        <w:t xml:space="preserve"> </w:t>
      </w:r>
      <w:r>
        <w:t>their</w:t>
      </w:r>
      <w:r w:rsidR="00367E00">
        <w:t xml:space="preserve"> </w:t>
      </w:r>
      <w:r>
        <w:t>natural</w:t>
      </w:r>
      <w:r w:rsidR="00367E00">
        <w:t xml:space="preserve"> </w:t>
      </w:r>
      <w:r>
        <w:t>and</w:t>
      </w:r>
      <w:r w:rsidR="00367E00">
        <w:t xml:space="preserve"> </w:t>
      </w:r>
      <w:r>
        <w:t>built</w:t>
      </w:r>
      <w:r w:rsidR="00367E00">
        <w:t xml:space="preserve"> </w:t>
      </w:r>
      <w:r>
        <w:t>assets</w:t>
      </w:r>
      <w:r w:rsidR="00367E00">
        <w:t xml:space="preserve"> </w:t>
      </w:r>
      <w:r>
        <w:t>continue</w:t>
      </w:r>
      <w:r w:rsidR="00367E00">
        <w:t xml:space="preserve"> </w:t>
      </w:r>
      <w:r>
        <w:t>to</w:t>
      </w:r>
      <w:r w:rsidR="00367E00">
        <w:t xml:space="preserve"> </w:t>
      </w:r>
      <w:r>
        <w:t>be</w:t>
      </w:r>
      <w:r w:rsidR="00367E00">
        <w:t xml:space="preserve"> </w:t>
      </w:r>
      <w:r>
        <w:t>maintained</w:t>
      </w:r>
      <w:r w:rsidR="00367E00">
        <w:t xml:space="preserve"> </w:t>
      </w:r>
      <w:r>
        <w:t>and</w:t>
      </w:r>
      <w:r w:rsidR="00367E00">
        <w:t xml:space="preserve"> </w:t>
      </w:r>
      <w:r>
        <w:t>improved.</w:t>
      </w:r>
    </w:p>
    <w:p w14:paraId="045FC92B" w14:textId="7BE9F3B1" w:rsidR="00B6595F" w:rsidRDefault="00B6595F" w:rsidP="00023C53">
      <w:r>
        <w:t>We</w:t>
      </w:r>
      <w:r w:rsidR="00367E00">
        <w:t xml:space="preserve"> </w:t>
      </w:r>
      <w:r>
        <w:t>partner</w:t>
      </w:r>
      <w:r w:rsidR="00367E00">
        <w:t xml:space="preserve"> </w:t>
      </w:r>
      <w:r>
        <w:t>and</w:t>
      </w:r>
      <w:r w:rsidR="00367E00">
        <w:t xml:space="preserve"> </w:t>
      </w:r>
      <w:r>
        <w:t>work</w:t>
      </w:r>
      <w:r w:rsidR="00367E00">
        <w:t xml:space="preserve"> </w:t>
      </w:r>
      <w:r>
        <w:t>closely</w:t>
      </w:r>
      <w:r w:rsidR="00367E00">
        <w:t xml:space="preserve"> </w:t>
      </w:r>
      <w:r>
        <w:t>with</w:t>
      </w:r>
      <w:r w:rsidR="00367E00">
        <w:t xml:space="preserve"> </w:t>
      </w:r>
      <w:r>
        <w:t>Traditional</w:t>
      </w:r>
      <w:r w:rsidR="00367E00">
        <w:t xml:space="preserve"> </w:t>
      </w:r>
      <w:r>
        <w:t>Owners</w:t>
      </w:r>
      <w:r w:rsidR="00367E00">
        <w:t xml:space="preserve"> </w:t>
      </w:r>
      <w:r>
        <w:t>and</w:t>
      </w:r>
      <w:r w:rsidR="00367E00">
        <w:t xml:space="preserve"> </w:t>
      </w:r>
      <w:r>
        <w:t>Registered</w:t>
      </w:r>
      <w:r w:rsidR="00367E00">
        <w:t xml:space="preserve"> </w:t>
      </w:r>
      <w:r>
        <w:t>Aboriginal</w:t>
      </w:r>
      <w:r w:rsidR="00367E00">
        <w:t xml:space="preserve"> </w:t>
      </w:r>
      <w:r>
        <w:t>Parties</w:t>
      </w:r>
      <w:r w:rsidR="00367E00">
        <w:t xml:space="preserve"> </w:t>
      </w:r>
      <w:r>
        <w:t>to</w:t>
      </w:r>
      <w:r w:rsidR="00367E00">
        <w:t xml:space="preserve"> </w:t>
      </w:r>
      <w:r>
        <w:t>ensure</w:t>
      </w:r>
      <w:r w:rsidR="00367E00">
        <w:t xml:space="preserve"> </w:t>
      </w:r>
      <w:r>
        <w:t>their</w:t>
      </w:r>
      <w:r w:rsidR="00367E00">
        <w:t xml:space="preserve"> </w:t>
      </w:r>
      <w:r>
        <w:t>connection</w:t>
      </w:r>
      <w:r w:rsidR="00367E00">
        <w:t xml:space="preserve"> </w:t>
      </w:r>
      <w:r>
        <w:t>to</w:t>
      </w:r>
      <w:r w:rsidR="00367E00">
        <w:t xml:space="preserve"> </w:t>
      </w:r>
      <w:r>
        <w:t>Country,</w:t>
      </w:r>
      <w:r w:rsidR="00367E00">
        <w:t xml:space="preserve"> </w:t>
      </w:r>
      <w:r>
        <w:t>recognise</w:t>
      </w:r>
      <w:r w:rsidR="00367E00">
        <w:t xml:space="preserve"> </w:t>
      </w:r>
      <w:r>
        <w:t>existing</w:t>
      </w:r>
      <w:r w:rsidR="00367E00">
        <w:t xml:space="preserve"> </w:t>
      </w:r>
      <w:r>
        <w:t>rights</w:t>
      </w:r>
      <w:r w:rsidR="00367E00">
        <w:t xml:space="preserve"> </w:t>
      </w:r>
      <w:r>
        <w:t>under</w:t>
      </w:r>
      <w:r w:rsidR="00367E00">
        <w:t xml:space="preserve"> </w:t>
      </w:r>
      <w:r>
        <w:t>agreements</w:t>
      </w:r>
      <w:r w:rsidR="00367E00">
        <w:t xml:space="preserve"> </w:t>
      </w:r>
      <w:r>
        <w:t>and</w:t>
      </w:r>
      <w:r w:rsidR="00367E00">
        <w:t xml:space="preserve"> </w:t>
      </w:r>
      <w:r>
        <w:t>incorporate</w:t>
      </w:r>
      <w:r w:rsidR="00367E00">
        <w:t xml:space="preserve"> </w:t>
      </w:r>
      <w:r>
        <w:t>Aboriginal</w:t>
      </w:r>
      <w:r w:rsidR="00367E00">
        <w:t xml:space="preserve"> </w:t>
      </w:r>
      <w:r>
        <w:t>knowledge</w:t>
      </w:r>
      <w:r w:rsidR="00367E00">
        <w:t xml:space="preserve"> </w:t>
      </w:r>
      <w:r>
        <w:t>and</w:t>
      </w:r>
      <w:r w:rsidR="00367E00">
        <w:t xml:space="preserve"> </w:t>
      </w:r>
      <w:r>
        <w:t>culture</w:t>
      </w:r>
      <w:r w:rsidR="00367E00">
        <w:t xml:space="preserve"> </w:t>
      </w:r>
      <w:r>
        <w:t>into</w:t>
      </w:r>
      <w:r w:rsidR="00367E00">
        <w:t xml:space="preserve"> </w:t>
      </w:r>
      <w:r>
        <w:t>the</w:t>
      </w:r>
      <w:r w:rsidR="00367E00">
        <w:t xml:space="preserve"> </w:t>
      </w:r>
      <w:r>
        <w:t>management</w:t>
      </w:r>
      <w:r w:rsidR="00367E00">
        <w:t xml:space="preserve"> </w:t>
      </w:r>
      <w:r>
        <w:t>of</w:t>
      </w:r>
      <w:r w:rsidR="00367E00">
        <w:t xml:space="preserve"> </w:t>
      </w:r>
      <w:r>
        <w:t>land</w:t>
      </w:r>
      <w:r w:rsidR="00367E00">
        <w:t xml:space="preserve"> </w:t>
      </w:r>
      <w:r>
        <w:t>and</w:t>
      </w:r>
      <w:r w:rsidR="00367E00">
        <w:t xml:space="preserve"> </w:t>
      </w:r>
      <w:r>
        <w:t>natural</w:t>
      </w:r>
      <w:r w:rsidR="00367E00">
        <w:t xml:space="preserve"> </w:t>
      </w:r>
      <w:r>
        <w:t>values.</w:t>
      </w:r>
    </w:p>
    <w:p w14:paraId="69B5399B" w14:textId="7768CADC" w:rsidR="00B6595F" w:rsidRDefault="00B6595F" w:rsidP="00023C53">
      <w:pPr>
        <w:keepLines/>
      </w:pPr>
      <w:r>
        <w:lastRenderedPageBreak/>
        <w:t>We</w:t>
      </w:r>
      <w:r w:rsidR="00367E00">
        <w:t xml:space="preserve"> </w:t>
      </w:r>
      <w:r>
        <w:t>ensure</w:t>
      </w:r>
      <w:r w:rsidR="00367E00">
        <w:t xml:space="preserve"> </w:t>
      </w:r>
      <w:r>
        <w:t>that</w:t>
      </w:r>
      <w:r w:rsidR="00367E00">
        <w:t xml:space="preserve"> </w:t>
      </w:r>
      <w:r>
        <w:t>all</w:t>
      </w:r>
      <w:r w:rsidR="00367E00">
        <w:t xml:space="preserve"> </w:t>
      </w:r>
      <w:r>
        <w:t>Victorians</w:t>
      </w:r>
      <w:r w:rsidR="00367E00">
        <w:t xml:space="preserve"> </w:t>
      </w:r>
      <w:r>
        <w:t>and</w:t>
      </w:r>
      <w:r w:rsidR="00367E00">
        <w:t xml:space="preserve"> </w:t>
      </w:r>
      <w:r>
        <w:t>visitors</w:t>
      </w:r>
      <w:r w:rsidR="00367E00">
        <w:t xml:space="preserve"> </w:t>
      </w:r>
      <w:r>
        <w:t>to</w:t>
      </w:r>
      <w:r w:rsidR="00367E00">
        <w:t xml:space="preserve"> </w:t>
      </w:r>
      <w:r>
        <w:t>the</w:t>
      </w:r>
      <w:r w:rsidR="00367E00">
        <w:t xml:space="preserve"> </w:t>
      </w:r>
      <w:r>
        <w:t>state</w:t>
      </w:r>
      <w:r w:rsidR="00367E00">
        <w:t xml:space="preserve"> </w:t>
      </w:r>
      <w:r>
        <w:t>have</w:t>
      </w:r>
      <w:r w:rsidR="00367E00">
        <w:t xml:space="preserve"> </w:t>
      </w:r>
      <w:r>
        <w:t>access</w:t>
      </w:r>
      <w:r w:rsidR="00367E00">
        <w:t xml:space="preserve"> </w:t>
      </w:r>
      <w:r>
        <w:t>to</w:t>
      </w:r>
      <w:r w:rsidR="00367E00">
        <w:t xml:space="preserve"> </w:t>
      </w:r>
      <w:r>
        <w:t>safe</w:t>
      </w:r>
      <w:r w:rsidR="00367E00">
        <w:t xml:space="preserve"> </w:t>
      </w:r>
      <w:r>
        <w:t>and</w:t>
      </w:r>
      <w:r w:rsidR="00367E00">
        <w:t xml:space="preserve"> </w:t>
      </w:r>
      <w:r>
        <w:t>appropriate</w:t>
      </w:r>
      <w:r w:rsidR="00367E00">
        <w:t xml:space="preserve"> </w:t>
      </w:r>
      <w:r>
        <w:t>infrastructure,</w:t>
      </w:r>
      <w:r w:rsidR="00367E00">
        <w:t xml:space="preserve"> </w:t>
      </w:r>
      <w:r>
        <w:t>and</w:t>
      </w:r>
      <w:r w:rsidR="00367E00">
        <w:t xml:space="preserve"> </w:t>
      </w:r>
      <w:r>
        <w:t>that</w:t>
      </w:r>
      <w:r w:rsidR="00367E00">
        <w:t xml:space="preserve"> </w:t>
      </w:r>
      <w:r>
        <w:t>development,</w:t>
      </w:r>
      <w:r w:rsidR="00367E00">
        <w:t xml:space="preserve"> </w:t>
      </w:r>
      <w:r>
        <w:t>particularly</w:t>
      </w:r>
      <w:r w:rsidR="00367E00">
        <w:t xml:space="preserve"> </w:t>
      </w:r>
      <w:r>
        <w:t>along</w:t>
      </w:r>
      <w:r w:rsidR="00367E00">
        <w:t xml:space="preserve"> </w:t>
      </w:r>
      <w:r>
        <w:t>Victoria’s</w:t>
      </w:r>
      <w:r w:rsidR="00367E00">
        <w:t xml:space="preserve"> </w:t>
      </w:r>
      <w:r>
        <w:t>coastline,</w:t>
      </w:r>
      <w:r w:rsidR="00367E00">
        <w:t xml:space="preserve"> </w:t>
      </w:r>
      <w:r>
        <w:t>is</w:t>
      </w:r>
      <w:r w:rsidR="00367E00">
        <w:t xml:space="preserve"> </w:t>
      </w:r>
      <w:r>
        <w:t>appropriate</w:t>
      </w:r>
      <w:r w:rsidR="00367E00">
        <w:t xml:space="preserve"> </w:t>
      </w:r>
      <w:r>
        <w:t>and</w:t>
      </w:r>
      <w:r w:rsidR="00367E00">
        <w:t xml:space="preserve"> </w:t>
      </w:r>
      <w:r>
        <w:t>takes</w:t>
      </w:r>
      <w:r w:rsidR="00367E00">
        <w:t xml:space="preserve"> </w:t>
      </w:r>
      <w:r>
        <w:t>full</w:t>
      </w:r>
      <w:r w:rsidR="00367E00">
        <w:t xml:space="preserve"> </w:t>
      </w:r>
      <w:r>
        <w:t>account</w:t>
      </w:r>
      <w:r w:rsidR="00367E00">
        <w:t xml:space="preserve"> </w:t>
      </w:r>
      <w:r>
        <w:t>of</w:t>
      </w:r>
      <w:r w:rsidR="00367E00">
        <w:t xml:space="preserve"> </w:t>
      </w:r>
      <w:r>
        <w:t>community,</w:t>
      </w:r>
      <w:r w:rsidR="00367E00">
        <w:t xml:space="preserve"> </w:t>
      </w:r>
      <w:r>
        <w:t>environmental,</w:t>
      </w:r>
      <w:r w:rsidR="00367E00">
        <w:t xml:space="preserve"> </w:t>
      </w:r>
      <w:r>
        <w:t>and</w:t>
      </w:r>
      <w:r w:rsidR="00367E00">
        <w:t xml:space="preserve"> </w:t>
      </w:r>
      <w:r>
        <w:t>economic</w:t>
      </w:r>
      <w:r w:rsidR="00367E00">
        <w:t xml:space="preserve"> </w:t>
      </w:r>
      <w:r>
        <w:t>values</w:t>
      </w:r>
      <w:r w:rsidR="00367E00">
        <w:t xml:space="preserve"> </w:t>
      </w:r>
      <w:r>
        <w:t>as</w:t>
      </w:r>
      <w:r w:rsidR="00367E00">
        <w:t xml:space="preserve"> </w:t>
      </w:r>
      <w:r>
        <w:t>well</w:t>
      </w:r>
      <w:r w:rsidR="00367E00">
        <w:t xml:space="preserve"> </w:t>
      </w:r>
      <w:r>
        <w:t>as</w:t>
      </w:r>
      <w:r w:rsidR="00367E00">
        <w:t xml:space="preserve"> </w:t>
      </w:r>
      <w:r>
        <w:t>Traditional</w:t>
      </w:r>
      <w:r w:rsidR="00367E00">
        <w:t xml:space="preserve"> </w:t>
      </w:r>
      <w:r>
        <w:t>Owner</w:t>
      </w:r>
      <w:r w:rsidR="00367E00">
        <w:t xml:space="preserve"> </w:t>
      </w:r>
      <w:r>
        <w:t>values</w:t>
      </w:r>
      <w:r w:rsidR="00367E00">
        <w:t xml:space="preserve"> </w:t>
      </w:r>
      <w:r>
        <w:t>and</w:t>
      </w:r>
      <w:r w:rsidR="00367E00">
        <w:t xml:space="preserve"> </w:t>
      </w:r>
      <w:r>
        <w:t>aspirations.</w:t>
      </w:r>
    </w:p>
    <w:tbl>
      <w:tblPr>
        <w:tblStyle w:val="TableGrid"/>
        <w:tblW w:w="9634" w:type="dxa"/>
        <w:tblLayout w:type="fixed"/>
        <w:tblLook w:val="0620" w:firstRow="1" w:lastRow="0" w:firstColumn="0" w:lastColumn="0" w:noHBand="1" w:noVBand="1"/>
      </w:tblPr>
      <w:tblGrid>
        <w:gridCol w:w="1587"/>
        <w:gridCol w:w="8047"/>
      </w:tblGrid>
      <w:tr w:rsidR="00961B68" w14:paraId="78EA700F" w14:textId="77777777" w:rsidTr="00023C53">
        <w:trPr>
          <w:tblHeader/>
        </w:trPr>
        <w:tc>
          <w:tcPr>
            <w:tcW w:w="1587" w:type="dxa"/>
          </w:tcPr>
          <w:p w14:paraId="686FD7FB" w14:textId="77777777" w:rsidR="00B6595F" w:rsidRDefault="00B6595F" w:rsidP="00023C53">
            <w:pPr>
              <w:pStyle w:val="TableColumnHeading"/>
            </w:pPr>
            <w:bookmarkStart w:id="45" w:name="TableColumnTitle_20"/>
            <w:bookmarkEnd w:id="45"/>
            <w:r>
              <w:t>Initiative</w:t>
            </w:r>
          </w:p>
        </w:tc>
        <w:tc>
          <w:tcPr>
            <w:tcW w:w="8047" w:type="dxa"/>
          </w:tcPr>
          <w:p w14:paraId="25BDAEDF" w14:textId="1FD84800" w:rsidR="00B6595F" w:rsidRDefault="00B6595F" w:rsidP="00023C53">
            <w:pPr>
              <w:pStyle w:val="TableColumnHeading"/>
            </w:pPr>
            <w:r>
              <w:t>2023–24</w:t>
            </w:r>
            <w:r w:rsidR="00367E00">
              <w:t xml:space="preserve"> </w:t>
            </w:r>
            <w:r>
              <w:t>progress</w:t>
            </w:r>
          </w:p>
        </w:tc>
      </w:tr>
      <w:tr w:rsidR="00961B68" w14:paraId="00CE7BB9" w14:textId="77777777" w:rsidTr="00023C53">
        <w:tc>
          <w:tcPr>
            <w:tcW w:w="1587" w:type="dxa"/>
          </w:tcPr>
          <w:p w14:paraId="54D9E17D" w14:textId="40FEC77F" w:rsidR="00B6595F" w:rsidRDefault="00B6595F" w:rsidP="00023C53">
            <w:pPr>
              <w:pStyle w:val="TableCopy"/>
            </w:pPr>
            <w:r>
              <w:t>Implement</w:t>
            </w:r>
            <w:r w:rsidR="00367E00">
              <w:t xml:space="preserve"> </w:t>
            </w:r>
            <w:r>
              <w:t>the</w:t>
            </w:r>
            <w:r w:rsidR="00367E00">
              <w:t xml:space="preserve"> </w:t>
            </w:r>
            <w:r>
              <w:t>Suburban</w:t>
            </w:r>
            <w:r w:rsidR="00367E00">
              <w:t xml:space="preserve"> </w:t>
            </w:r>
            <w:r>
              <w:t>Parks</w:t>
            </w:r>
            <w:r w:rsidR="00367E00">
              <w:t xml:space="preserve"> </w:t>
            </w:r>
            <w:r>
              <w:t>Program</w:t>
            </w:r>
          </w:p>
        </w:tc>
        <w:tc>
          <w:tcPr>
            <w:tcW w:w="8047" w:type="dxa"/>
          </w:tcPr>
          <w:p w14:paraId="45AC63EF" w14:textId="62A27B65" w:rsidR="00B6595F" w:rsidRDefault="00B6595F" w:rsidP="00023C53">
            <w:pPr>
              <w:pStyle w:val="TableCopy"/>
            </w:pPr>
            <w:r>
              <w:t>Since</w:t>
            </w:r>
            <w:r w:rsidR="00367E00">
              <w:t xml:space="preserve"> </w:t>
            </w:r>
            <w:r>
              <w:t>2018,</w:t>
            </w:r>
            <w:r w:rsidR="00367E00">
              <w:t xml:space="preserve"> </w:t>
            </w:r>
            <w:r>
              <w:t>the</w:t>
            </w:r>
            <w:r w:rsidR="00367E00">
              <w:t xml:space="preserve"> </w:t>
            </w:r>
            <w:r>
              <w:t>Victorian</w:t>
            </w:r>
            <w:r w:rsidR="00367E00">
              <w:t xml:space="preserve"> </w:t>
            </w:r>
            <w:r>
              <w:t>Government</w:t>
            </w:r>
            <w:r w:rsidR="00367E00">
              <w:t xml:space="preserve"> </w:t>
            </w:r>
            <w:r>
              <w:t>has</w:t>
            </w:r>
            <w:r w:rsidR="00367E00">
              <w:t xml:space="preserve"> </w:t>
            </w:r>
            <w:r>
              <w:t>committed</w:t>
            </w:r>
            <w:r w:rsidR="00367E00">
              <w:t xml:space="preserve"> </w:t>
            </w:r>
            <w:r>
              <w:t>more</w:t>
            </w:r>
            <w:r w:rsidR="00367E00">
              <w:t xml:space="preserve"> </w:t>
            </w:r>
            <w:r>
              <w:t>than</w:t>
            </w:r>
            <w:r w:rsidR="00367E00">
              <w:t xml:space="preserve"> </w:t>
            </w:r>
            <w:r>
              <w:t>$315</w:t>
            </w:r>
            <w:r w:rsidR="00367E00">
              <w:t xml:space="preserve"> </w:t>
            </w:r>
            <w:r>
              <w:t>million</w:t>
            </w:r>
            <w:r w:rsidR="00367E00">
              <w:t xml:space="preserve"> </w:t>
            </w:r>
            <w:r>
              <w:t>through</w:t>
            </w:r>
            <w:r w:rsidR="00367E00">
              <w:t xml:space="preserve"> </w:t>
            </w:r>
            <w:r>
              <w:t>the</w:t>
            </w:r>
            <w:r w:rsidR="00367E00">
              <w:t xml:space="preserve"> </w:t>
            </w:r>
            <w:r>
              <w:t>Suburban</w:t>
            </w:r>
            <w:r w:rsidR="00367E00">
              <w:t xml:space="preserve"> </w:t>
            </w:r>
            <w:r>
              <w:t>Parks</w:t>
            </w:r>
            <w:r w:rsidR="00367E00">
              <w:t xml:space="preserve"> </w:t>
            </w:r>
            <w:r>
              <w:t>Program</w:t>
            </w:r>
            <w:r w:rsidR="00367E00">
              <w:t xml:space="preserve"> </w:t>
            </w:r>
            <w:r>
              <w:t>to</w:t>
            </w:r>
            <w:r w:rsidR="00367E00">
              <w:t xml:space="preserve"> </w:t>
            </w:r>
            <w:r>
              <w:t>create,</w:t>
            </w:r>
            <w:r w:rsidR="00367E00">
              <w:t xml:space="preserve"> </w:t>
            </w:r>
            <w:r>
              <w:t>connect</w:t>
            </w:r>
            <w:r w:rsidR="00367E00">
              <w:t xml:space="preserve"> </w:t>
            </w:r>
            <w:r>
              <w:t>and</w:t>
            </w:r>
            <w:r w:rsidR="00367E00">
              <w:t xml:space="preserve"> </w:t>
            </w:r>
            <w:r>
              <w:t>upgrade</w:t>
            </w:r>
            <w:r w:rsidR="00367E00">
              <w:t xml:space="preserve"> </w:t>
            </w:r>
            <w:r>
              <w:t>more</w:t>
            </w:r>
            <w:r w:rsidR="00367E00">
              <w:t xml:space="preserve"> </w:t>
            </w:r>
            <w:r>
              <w:t>than</w:t>
            </w:r>
            <w:r w:rsidR="00367E00">
              <w:t xml:space="preserve"> </w:t>
            </w:r>
            <w:r>
              <w:t>6,500</w:t>
            </w:r>
            <w:r w:rsidR="00367E00">
              <w:t xml:space="preserve"> </w:t>
            </w:r>
            <w:r>
              <w:t>hectares</w:t>
            </w:r>
            <w:r w:rsidR="00367E00">
              <w:t xml:space="preserve"> </w:t>
            </w:r>
            <w:r>
              <w:t>of</w:t>
            </w:r>
            <w:r w:rsidR="00367E00">
              <w:t xml:space="preserve"> </w:t>
            </w:r>
            <w:r>
              <w:t>open</w:t>
            </w:r>
            <w:r w:rsidR="00367E00">
              <w:t xml:space="preserve"> </w:t>
            </w:r>
            <w:r>
              <w:t>space</w:t>
            </w:r>
            <w:r w:rsidR="00367E00">
              <w:t xml:space="preserve"> </w:t>
            </w:r>
            <w:r>
              <w:t>across</w:t>
            </w:r>
            <w:r w:rsidR="00367E00">
              <w:t xml:space="preserve"> </w:t>
            </w:r>
            <w:r>
              <w:t>metropolitan</w:t>
            </w:r>
            <w:r w:rsidR="00367E00">
              <w:t xml:space="preserve"> </w:t>
            </w:r>
            <w:r>
              <w:t>Melbourne.</w:t>
            </w:r>
            <w:r w:rsidR="00367E00">
              <w:t xml:space="preserve"> </w:t>
            </w:r>
            <w:r>
              <w:t>Key</w:t>
            </w:r>
            <w:r w:rsidR="00367E00">
              <w:t xml:space="preserve"> </w:t>
            </w:r>
            <w:r>
              <w:t>actions</w:t>
            </w:r>
            <w:r w:rsidR="00367E00">
              <w:t xml:space="preserve"> </w:t>
            </w:r>
            <w:r>
              <w:t>delivered</w:t>
            </w:r>
            <w:r w:rsidR="00367E00">
              <w:t xml:space="preserve"> </w:t>
            </w:r>
            <w:r>
              <w:t>during</w:t>
            </w:r>
            <w:r w:rsidR="00367E00">
              <w:t xml:space="preserve"> </w:t>
            </w:r>
            <w:r>
              <w:t>2023–24</w:t>
            </w:r>
            <w:r w:rsidR="00367E00">
              <w:t xml:space="preserve"> </w:t>
            </w:r>
            <w:r>
              <w:t>included:</w:t>
            </w:r>
          </w:p>
          <w:p w14:paraId="01829468" w14:textId="06FD8874" w:rsidR="00B6595F" w:rsidRDefault="00B6595F" w:rsidP="00023C53">
            <w:pPr>
              <w:pStyle w:val="TableBullet"/>
            </w:pPr>
            <w:r>
              <w:t>Three</w:t>
            </w:r>
            <w:r w:rsidR="00367E00">
              <w:t xml:space="preserve"> </w:t>
            </w:r>
            <w:r>
              <w:t>New</w:t>
            </w:r>
            <w:r w:rsidR="00367E00">
              <w:t xml:space="preserve"> </w:t>
            </w:r>
            <w:r>
              <w:t>Parks</w:t>
            </w:r>
            <w:r w:rsidR="00367E00">
              <w:t xml:space="preserve"> </w:t>
            </w:r>
            <w:r>
              <w:t>project</w:t>
            </w:r>
            <w:r w:rsidR="00367E00">
              <w:t xml:space="preserve"> </w:t>
            </w:r>
            <w:r>
              <w:t>–</w:t>
            </w:r>
            <w:r w:rsidR="00367E00">
              <w:t xml:space="preserve"> </w:t>
            </w:r>
            <w:r>
              <w:t>391</w:t>
            </w:r>
            <w:r w:rsidR="00367E00">
              <w:t xml:space="preserve"> </w:t>
            </w:r>
            <w:r>
              <w:t>hectares</w:t>
            </w:r>
            <w:r w:rsidR="00367E00">
              <w:t xml:space="preserve"> </w:t>
            </w:r>
            <w:r>
              <w:t>of</w:t>
            </w:r>
            <w:r w:rsidR="00367E00">
              <w:t xml:space="preserve"> </w:t>
            </w:r>
            <w:r>
              <w:t>land</w:t>
            </w:r>
            <w:r w:rsidR="00367E00">
              <w:t xml:space="preserve"> </w:t>
            </w:r>
            <w:r>
              <w:t>were</w:t>
            </w:r>
            <w:r w:rsidR="00367E00">
              <w:t xml:space="preserve"> </w:t>
            </w:r>
            <w:r>
              <w:t>acquired</w:t>
            </w:r>
            <w:r w:rsidR="00367E00">
              <w:t xml:space="preserve"> </w:t>
            </w:r>
            <w:r>
              <w:t>and</w:t>
            </w:r>
            <w:r w:rsidR="00367E00">
              <w:t xml:space="preserve"> </w:t>
            </w:r>
            <w:r>
              <w:t>transferred</w:t>
            </w:r>
            <w:r w:rsidR="00367E00">
              <w:t xml:space="preserve"> </w:t>
            </w:r>
            <w:r>
              <w:t>to</w:t>
            </w:r>
            <w:r w:rsidR="00367E00">
              <w:t xml:space="preserve"> </w:t>
            </w:r>
            <w:r>
              <w:t>Parks</w:t>
            </w:r>
            <w:r w:rsidR="00367E00">
              <w:t xml:space="preserve"> </w:t>
            </w:r>
            <w:r>
              <w:t>Victoria</w:t>
            </w:r>
            <w:r w:rsidR="00367E00">
              <w:t xml:space="preserve"> </w:t>
            </w:r>
            <w:r>
              <w:t>by</w:t>
            </w:r>
            <w:r w:rsidR="00367E00">
              <w:t xml:space="preserve"> </w:t>
            </w:r>
            <w:r>
              <w:t>February</w:t>
            </w:r>
            <w:r w:rsidR="00367E00">
              <w:t xml:space="preserve"> </w:t>
            </w:r>
            <w:r>
              <w:t>2024</w:t>
            </w:r>
            <w:r w:rsidR="00367E00">
              <w:t xml:space="preserve"> </w:t>
            </w:r>
            <w:r>
              <w:t>for</w:t>
            </w:r>
            <w:r w:rsidR="00367E00">
              <w:t xml:space="preserve"> </w:t>
            </w:r>
            <w:r>
              <w:t>clean-up</w:t>
            </w:r>
            <w:r w:rsidR="00367E00">
              <w:t xml:space="preserve"> </w:t>
            </w:r>
            <w:r>
              <w:t>and</w:t>
            </w:r>
            <w:r w:rsidR="00367E00">
              <w:t xml:space="preserve"> </w:t>
            </w:r>
            <w:r>
              <w:t>management.</w:t>
            </w:r>
          </w:p>
          <w:p w14:paraId="0983FF53" w14:textId="66070B16" w:rsidR="00B6595F" w:rsidRDefault="00B6595F" w:rsidP="00023C53">
            <w:pPr>
              <w:pStyle w:val="TableBullet"/>
            </w:pPr>
            <w:r>
              <w:t>Sandbelt</w:t>
            </w:r>
            <w:r w:rsidR="00367E00">
              <w:t xml:space="preserve"> </w:t>
            </w:r>
            <w:r>
              <w:t>Parklands</w:t>
            </w:r>
            <w:r w:rsidR="00367E00">
              <w:t xml:space="preserve"> </w:t>
            </w:r>
            <w:r>
              <w:t>–</w:t>
            </w:r>
            <w:r w:rsidR="00367E00">
              <w:t xml:space="preserve"> </w:t>
            </w:r>
            <w:r>
              <w:t>86</w:t>
            </w:r>
            <w:r w:rsidR="00367E00">
              <w:t xml:space="preserve"> </w:t>
            </w:r>
            <w:r>
              <w:t>hectares</w:t>
            </w:r>
            <w:r w:rsidR="00367E00">
              <w:t xml:space="preserve"> </w:t>
            </w:r>
            <w:r>
              <w:t>of</w:t>
            </w:r>
            <w:r w:rsidR="00367E00">
              <w:t xml:space="preserve"> </w:t>
            </w:r>
            <w:r>
              <w:t>acquired</w:t>
            </w:r>
            <w:r w:rsidR="00367E00">
              <w:t xml:space="preserve"> </w:t>
            </w:r>
            <w:r>
              <w:t>former</w:t>
            </w:r>
            <w:r w:rsidR="00367E00">
              <w:t xml:space="preserve"> </w:t>
            </w:r>
            <w:r>
              <w:t>landfill</w:t>
            </w:r>
            <w:r w:rsidR="00367E00">
              <w:t xml:space="preserve"> </w:t>
            </w:r>
            <w:r>
              <w:t>is</w:t>
            </w:r>
            <w:r w:rsidR="00367E00">
              <w:t xml:space="preserve"> </w:t>
            </w:r>
            <w:r>
              <w:t>being</w:t>
            </w:r>
            <w:r w:rsidR="00367E00">
              <w:t xml:space="preserve"> </w:t>
            </w:r>
            <w:r>
              <w:t>managed</w:t>
            </w:r>
            <w:r w:rsidR="00367E00">
              <w:t xml:space="preserve"> </w:t>
            </w:r>
            <w:r>
              <w:t>by</w:t>
            </w:r>
            <w:r w:rsidR="00367E00">
              <w:t xml:space="preserve"> </w:t>
            </w:r>
            <w:r>
              <w:t>an</w:t>
            </w:r>
            <w:r w:rsidR="00367E00">
              <w:t xml:space="preserve"> </w:t>
            </w:r>
            <w:r>
              <w:t>environmental</w:t>
            </w:r>
            <w:r w:rsidR="00367E00">
              <w:t xml:space="preserve"> </w:t>
            </w:r>
            <w:r>
              <w:t>consultant.</w:t>
            </w:r>
            <w:r w:rsidR="00367E00">
              <w:t xml:space="preserve"> </w:t>
            </w:r>
            <w:r>
              <w:t>EPA</w:t>
            </w:r>
            <w:r w:rsidR="00367E00">
              <w:t xml:space="preserve"> </w:t>
            </w:r>
            <w:r>
              <w:t>revoked</w:t>
            </w:r>
            <w:r w:rsidR="00367E00">
              <w:t xml:space="preserve"> </w:t>
            </w:r>
            <w:r>
              <w:t>2</w:t>
            </w:r>
            <w:r w:rsidR="00367E00">
              <w:t xml:space="preserve"> </w:t>
            </w:r>
            <w:r>
              <w:t>of</w:t>
            </w:r>
            <w:r w:rsidR="00367E00">
              <w:t xml:space="preserve"> </w:t>
            </w:r>
            <w:r>
              <w:t>5</w:t>
            </w:r>
            <w:r w:rsidR="00367E00">
              <w:t xml:space="preserve"> </w:t>
            </w:r>
            <w:r>
              <w:t>Environmental</w:t>
            </w:r>
            <w:r w:rsidR="00367E00">
              <w:t xml:space="preserve"> </w:t>
            </w:r>
            <w:r>
              <w:t>Action</w:t>
            </w:r>
            <w:r w:rsidR="00367E00">
              <w:t xml:space="preserve"> </w:t>
            </w:r>
            <w:r>
              <w:t>Notices</w:t>
            </w:r>
            <w:r w:rsidR="00367E00">
              <w:t xml:space="preserve"> </w:t>
            </w:r>
            <w:r>
              <w:t>in</w:t>
            </w:r>
            <w:r w:rsidR="00367E00">
              <w:t xml:space="preserve"> </w:t>
            </w:r>
            <w:r>
              <w:t>May</w:t>
            </w:r>
            <w:r w:rsidR="00367E00">
              <w:t xml:space="preserve"> </w:t>
            </w:r>
            <w:r>
              <w:t>2024,</w:t>
            </w:r>
            <w:r w:rsidR="00367E00">
              <w:t xml:space="preserve"> </w:t>
            </w:r>
            <w:r>
              <w:t>and</w:t>
            </w:r>
            <w:r w:rsidR="00367E00">
              <w:t xml:space="preserve"> </w:t>
            </w:r>
            <w:r>
              <w:t>the</w:t>
            </w:r>
            <w:r w:rsidR="00367E00">
              <w:t xml:space="preserve"> </w:t>
            </w:r>
            <w:r>
              <w:t>remaining</w:t>
            </w:r>
            <w:r w:rsidR="00367E00">
              <w:t xml:space="preserve"> </w:t>
            </w:r>
            <w:r>
              <w:t>3</w:t>
            </w:r>
            <w:r w:rsidR="00367E00">
              <w:t xml:space="preserve"> </w:t>
            </w:r>
            <w:r>
              <w:t>notices</w:t>
            </w:r>
            <w:r w:rsidR="00367E00">
              <w:t xml:space="preserve"> </w:t>
            </w:r>
            <w:r>
              <w:t>are</w:t>
            </w:r>
            <w:r w:rsidR="00367E00">
              <w:t xml:space="preserve"> </w:t>
            </w:r>
            <w:r>
              <w:t>being</w:t>
            </w:r>
            <w:r w:rsidR="00367E00">
              <w:t xml:space="preserve"> </w:t>
            </w:r>
            <w:r>
              <w:t>actively</w:t>
            </w:r>
            <w:r w:rsidR="00367E00">
              <w:t xml:space="preserve"> </w:t>
            </w:r>
            <w:r>
              <w:t>managed</w:t>
            </w:r>
            <w:r w:rsidR="00367E00">
              <w:t xml:space="preserve"> </w:t>
            </w:r>
            <w:r>
              <w:t>as</w:t>
            </w:r>
            <w:r w:rsidR="00367E00">
              <w:t xml:space="preserve"> </w:t>
            </w:r>
            <w:proofErr w:type="gramStart"/>
            <w:r>
              <w:t>at</w:t>
            </w:r>
            <w:proofErr w:type="gramEnd"/>
            <w:r w:rsidR="00367E00">
              <w:t xml:space="preserve"> </w:t>
            </w:r>
            <w:r>
              <w:t>June</w:t>
            </w:r>
            <w:r w:rsidR="00367E00">
              <w:t xml:space="preserve"> </w:t>
            </w:r>
            <w:r>
              <w:t>2024.</w:t>
            </w:r>
          </w:p>
          <w:p w14:paraId="27E6C6B5" w14:textId="3109FDB7" w:rsidR="00B6595F" w:rsidRDefault="00B6595F" w:rsidP="00023C53">
            <w:pPr>
              <w:pStyle w:val="TableBullet"/>
            </w:pPr>
            <w:r>
              <w:t>Co-Managed</w:t>
            </w:r>
            <w:r w:rsidR="00367E00">
              <w:t xml:space="preserve"> </w:t>
            </w:r>
            <w:r>
              <w:t>Parks</w:t>
            </w:r>
            <w:r w:rsidR="00367E00">
              <w:t xml:space="preserve"> </w:t>
            </w:r>
            <w:r>
              <w:t>–</w:t>
            </w:r>
            <w:r w:rsidR="00367E00">
              <w:t xml:space="preserve"> </w:t>
            </w:r>
            <w:r>
              <w:t>the</w:t>
            </w:r>
            <w:r w:rsidR="00367E00">
              <w:t xml:space="preserve"> </w:t>
            </w:r>
            <w:r>
              <w:t>final</w:t>
            </w:r>
            <w:r w:rsidR="00367E00">
              <w:t xml:space="preserve"> </w:t>
            </w:r>
            <w:r>
              <w:t>2</w:t>
            </w:r>
            <w:r w:rsidR="00367E00">
              <w:t xml:space="preserve"> </w:t>
            </w:r>
            <w:r>
              <w:t>parkland</w:t>
            </w:r>
            <w:r w:rsidR="00367E00">
              <w:t xml:space="preserve"> </w:t>
            </w:r>
            <w:r>
              <w:t>plans</w:t>
            </w:r>
            <w:r w:rsidR="00367E00">
              <w:t xml:space="preserve"> </w:t>
            </w:r>
            <w:r>
              <w:t>were</w:t>
            </w:r>
            <w:r w:rsidR="00367E00">
              <w:t xml:space="preserve"> </w:t>
            </w:r>
            <w:r>
              <w:t>completed</w:t>
            </w:r>
            <w:r w:rsidR="00367E00">
              <w:t xml:space="preserve"> </w:t>
            </w:r>
            <w:r>
              <w:t>and</w:t>
            </w:r>
            <w:r w:rsidR="00367E00">
              <w:t xml:space="preserve"> </w:t>
            </w:r>
            <w:r>
              <w:t>endorsed</w:t>
            </w:r>
            <w:r w:rsidR="00367E00">
              <w:t xml:space="preserve"> </w:t>
            </w:r>
            <w:r>
              <w:t>by</w:t>
            </w:r>
            <w:r w:rsidR="00367E00">
              <w:t xml:space="preserve"> </w:t>
            </w:r>
            <w:r>
              <w:t>Parkland</w:t>
            </w:r>
            <w:r w:rsidR="00367E00">
              <w:t xml:space="preserve"> </w:t>
            </w:r>
            <w:r>
              <w:t>Partnership</w:t>
            </w:r>
            <w:r w:rsidR="00367E00">
              <w:t xml:space="preserve"> </w:t>
            </w:r>
            <w:r>
              <w:t>Groups</w:t>
            </w:r>
            <w:r w:rsidR="00367E00">
              <w:t xml:space="preserve"> </w:t>
            </w:r>
            <w:r>
              <w:t>for</w:t>
            </w:r>
            <w:r w:rsidR="00367E00">
              <w:t xml:space="preserve"> </w:t>
            </w:r>
            <w:r>
              <w:t>Quarry</w:t>
            </w:r>
            <w:r w:rsidR="00367E00">
              <w:t xml:space="preserve"> </w:t>
            </w:r>
            <w:r>
              <w:t>Hills</w:t>
            </w:r>
            <w:r w:rsidR="00367E00">
              <w:t xml:space="preserve"> </w:t>
            </w:r>
            <w:r>
              <w:t>in</w:t>
            </w:r>
            <w:r w:rsidR="00367E00">
              <w:t xml:space="preserve"> </w:t>
            </w:r>
            <w:r>
              <w:t>August</w:t>
            </w:r>
            <w:r w:rsidR="00367E00">
              <w:t xml:space="preserve"> </w:t>
            </w:r>
            <w:r>
              <w:t>2023</w:t>
            </w:r>
            <w:r w:rsidR="00367E00">
              <w:t xml:space="preserve"> </w:t>
            </w:r>
            <w:r>
              <w:t>and</w:t>
            </w:r>
            <w:r w:rsidR="00367E00">
              <w:t xml:space="preserve"> </w:t>
            </w:r>
            <w:r>
              <w:t>marram</w:t>
            </w:r>
            <w:r w:rsidR="00367E00">
              <w:t xml:space="preserve"> </w:t>
            </w:r>
            <w:r>
              <w:t>baba</w:t>
            </w:r>
            <w:r w:rsidR="00367E00">
              <w:t xml:space="preserve"> </w:t>
            </w:r>
            <w:r>
              <w:t>Merri</w:t>
            </w:r>
            <w:r w:rsidR="00367E00">
              <w:t xml:space="preserve"> </w:t>
            </w:r>
            <w:r>
              <w:t>Creek</w:t>
            </w:r>
            <w:r w:rsidR="00367E00">
              <w:t xml:space="preserve"> </w:t>
            </w:r>
            <w:r>
              <w:t>in</w:t>
            </w:r>
            <w:r w:rsidR="00367E00">
              <w:t xml:space="preserve"> </w:t>
            </w:r>
            <w:r>
              <w:t>November</w:t>
            </w:r>
            <w:r w:rsidR="00367E00">
              <w:t xml:space="preserve"> </w:t>
            </w:r>
            <w:r>
              <w:t>2023.</w:t>
            </w:r>
            <w:r w:rsidR="00367E00">
              <w:t xml:space="preserve"> </w:t>
            </w:r>
            <w:r>
              <w:t>As</w:t>
            </w:r>
            <w:r w:rsidR="00367E00">
              <w:t xml:space="preserve"> </w:t>
            </w:r>
            <w:proofErr w:type="gramStart"/>
            <w:r>
              <w:t>at</w:t>
            </w:r>
            <w:proofErr w:type="gramEnd"/>
            <w:r w:rsidR="00367E00">
              <w:t xml:space="preserve"> </w:t>
            </w:r>
            <w:r>
              <w:t>June</w:t>
            </w:r>
            <w:r w:rsidR="00367E00">
              <w:t xml:space="preserve"> </w:t>
            </w:r>
            <w:r>
              <w:t>2024,</w:t>
            </w:r>
            <w:r w:rsidR="00367E00">
              <w:t xml:space="preserve"> </w:t>
            </w:r>
            <w:r>
              <w:t>initial</w:t>
            </w:r>
            <w:r w:rsidR="00367E00">
              <w:t xml:space="preserve"> </w:t>
            </w:r>
            <w:r>
              <w:t>infrastructure</w:t>
            </w:r>
            <w:r w:rsidR="00367E00">
              <w:t xml:space="preserve"> </w:t>
            </w:r>
            <w:r>
              <w:t>works</w:t>
            </w:r>
            <w:r w:rsidR="00367E00">
              <w:t xml:space="preserve"> </w:t>
            </w:r>
            <w:r>
              <w:t>at</w:t>
            </w:r>
            <w:r w:rsidR="00367E00">
              <w:t xml:space="preserve"> </w:t>
            </w:r>
            <w:r>
              <w:t>Cardinia</w:t>
            </w:r>
            <w:r w:rsidR="00367E00">
              <w:t xml:space="preserve"> </w:t>
            </w:r>
            <w:r>
              <w:t>Creek,</w:t>
            </w:r>
            <w:r w:rsidR="00367E00">
              <w:t xml:space="preserve"> </w:t>
            </w:r>
            <w:r>
              <w:t>Jacksons</w:t>
            </w:r>
            <w:r w:rsidR="00367E00">
              <w:t xml:space="preserve"> </w:t>
            </w:r>
            <w:r>
              <w:t>Creek</w:t>
            </w:r>
            <w:r w:rsidR="00367E00">
              <w:t xml:space="preserve"> </w:t>
            </w:r>
            <w:r>
              <w:t>and</w:t>
            </w:r>
            <w:r w:rsidR="00367E00">
              <w:t xml:space="preserve"> </w:t>
            </w:r>
            <w:r>
              <w:t>marram</w:t>
            </w:r>
            <w:r w:rsidR="00367E00">
              <w:t xml:space="preserve"> </w:t>
            </w:r>
            <w:r>
              <w:t>baba</w:t>
            </w:r>
            <w:r w:rsidR="00367E00">
              <w:t xml:space="preserve"> </w:t>
            </w:r>
            <w:r>
              <w:t>Merri</w:t>
            </w:r>
            <w:r w:rsidR="00367E00">
              <w:t xml:space="preserve"> </w:t>
            </w:r>
            <w:r>
              <w:t>Creek</w:t>
            </w:r>
            <w:r w:rsidR="00367E00">
              <w:t xml:space="preserve"> </w:t>
            </w:r>
            <w:r>
              <w:t>are</w:t>
            </w:r>
            <w:r w:rsidR="00367E00">
              <w:t xml:space="preserve"> </w:t>
            </w:r>
            <w:r>
              <w:t>underway</w:t>
            </w:r>
            <w:r w:rsidR="00367E00">
              <w:t xml:space="preserve"> </w:t>
            </w:r>
            <w:r>
              <w:t>or</w:t>
            </w:r>
            <w:r w:rsidR="00367E00">
              <w:t xml:space="preserve"> </w:t>
            </w:r>
            <w:r>
              <w:t>due</w:t>
            </w:r>
            <w:r w:rsidR="00367E00">
              <w:t xml:space="preserve"> </w:t>
            </w:r>
            <w:r>
              <w:t>to</w:t>
            </w:r>
            <w:r w:rsidR="00367E00">
              <w:t xml:space="preserve"> </w:t>
            </w:r>
            <w:r>
              <w:t>commence</w:t>
            </w:r>
            <w:r w:rsidR="00367E00">
              <w:t xml:space="preserve"> </w:t>
            </w:r>
            <w:r>
              <w:t>in</w:t>
            </w:r>
            <w:r w:rsidR="00367E00">
              <w:t xml:space="preserve"> </w:t>
            </w:r>
            <w:r>
              <w:t>early</w:t>
            </w:r>
            <w:r w:rsidR="00367E00">
              <w:t xml:space="preserve"> </w:t>
            </w:r>
            <w:r>
              <w:t>2024–25.</w:t>
            </w:r>
            <w:r w:rsidR="00367E00">
              <w:t xml:space="preserve"> </w:t>
            </w:r>
            <w:r>
              <w:t>An</w:t>
            </w:r>
            <w:r w:rsidR="00367E00">
              <w:t xml:space="preserve"> </w:t>
            </w:r>
            <w:r>
              <w:t>interactive</w:t>
            </w:r>
            <w:r w:rsidR="00367E00">
              <w:t xml:space="preserve"> </w:t>
            </w:r>
            <w:r>
              <w:t>web-based</w:t>
            </w:r>
            <w:r w:rsidR="00367E00">
              <w:t xml:space="preserve"> </w:t>
            </w:r>
            <w:r>
              <w:t>map</w:t>
            </w:r>
            <w:r w:rsidR="00367E00">
              <w:t xml:space="preserve"> </w:t>
            </w:r>
            <w:r>
              <w:t>for</w:t>
            </w:r>
            <w:r w:rsidR="00367E00">
              <w:t xml:space="preserve"> </w:t>
            </w:r>
            <w:r>
              <w:t>Quarry</w:t>
            </w:r>
            <w:r w:rsidR="00367E00">
              <w:t xml:space="preserve"> </w:t>
            </w:r>
            <w:r>
              <w:t>Hills</w:t>
            </w:r>
            <w:r w:rsidR="00367E00">
              <w:t xml:space="preserve"> </w:t>
            </w:r>
            <w:r>
              <w:t>has</w:t>
            </w:r>
            <w:r w:rsidR="00367E00">
              <w:t xml:space="preserve"> </w:t>
            </w:r>
            <w:r>
              <w:t>been</w:t>
            </w:r>
            <w:r w:rsidR="00367E00">
              <w:t xml:space="preserve"> </w:t>
            </w:r>
            <w:r>
              <w:t>developed</w:t>
            </w:r>
            <w:r w:rsidR="00367E00">
              <w:t xml:space="preserve"> </w:t>
            </w:r>
            <w:r>
              <w:t>and</w:t>
            </w:r>
            <w:r w:rsidR="00367E00">
              <w:t xml:space="preserve"> </w:t>
            </w:r>
            <w:r>
              <w:t>is</w:t>
            </w:r>
            <w:r w:rsidR="00367E00">
              <w:t xml:space="preserve"> </w:t>
            </w:r>
            <w:r>
              <w:t>being</w:t>
            </w:r>
            <w:r w:rsidR="00367E00">
              <w:t xml:space="preserve"> </w:t>
            </w:r>
            <w:r>
              <w:t>tested</w:t>
            </w:r>
            <w:r w:rsidR="00367E00">
              <w:t xml:space="preserve"> </w:t>
            </w:r>
            <w:r>
              <w:t>with</w:t>
            </w:r>
            <w:r w:rsidR="00367E00">
              <w:t xml:space="preserve"> </w:t>
            </w:r>
            <w:r>
              <w:t>stakeholders.</w:t>
            </w:r>
          </w:p>
          <w:p w14:paraId="5B61CB88" w14:textId="046E2AD9" w:rsidR="00B6595F" w:rsidRDefault="00B6595F" w:rsidP="00023C53">
            <w:pPr>
              <w:pStyle w:val="TableBullet"/>
            </w:pPr>
            <w:r>
              <w:t>Seaford</w:t>
            </w:r>
            <w:r w:rsidR="00367E00">
              <w:t xml:space="preserve"> </w:t>
            </w:r>
            <w:r>
              <w:t>Wetlands</w:t>
            </w:r>
            <w:r w:rsidR="00367E00">
              <w:t xml:space="preserve"> </w:t>
            </w:r>
            <w:r w:rsidR="00023C53">
              <w:t>–</w:t>
            </w:r>
            <w:r w:rsidR="00367E00">
              <w:t xml:space="preserve"> </w:t>
            </w:r>
            <w:r>
              <w:t>construction</w:t>
            </w:r>
            <w:r w:rsidR="00367E00">
              <w:t xml:space="preserve"> </w:t>
            </w:r>
            <w:r>
              <w:t>of</w:t>
            </w:r>
            <w:r w:rsidR="00367E00">
              <w:t xml:space="preserve"> </w:t>
            </w:r>
            <w:r>
              <w:t>the</w:t>
            </w:r>
            <w:r w:rsidR="00367E00">
              <w:t xml:space="preserve"> </w:t>
            </w:r>
            <w:r>
              <w:t>bridge</w:t>
            </w:r>
            <w:r w:rsidR="00367E00">
              <w:t xml:space="preserve"> </w:t>
            </w:r>
            <w:r>
              <w:t>over</w:t>
            </w:r>
            <w:r w:rsidR="00367E00">
              <w:t xml:space="preserve"> </w:t>
            </w:r>
            <w:r>
              <w:t>Kananook</w:t>
            </w:r>
            <w:r w:rsidR="00367E00">
              <w:t xml:space="preserve"> </w:t>
            </w:r>
            <w:r>
              <w:t>Creek</w:t>
            </w:r>
            <w:r w:rsidR="00367E00">
              <w:t xml:space="preserve"> </w:t>
            </w:r>
            <w:r>
              <w:t>was</w:t>
            </w:r>
            <w:r w:rsidR="00367E00">
              <w:t xml:space="preserve"> </w:t>
            </w:r>
            <w:r>
              <w:t>completed</w:t>
            </w:r>
            <w:r w:rsidR="00367E00">
              <w:t xml:space="preserve"> </w:t>
            </w:r>
            <w:r>
              <w:t>in</w:t>
            </w:r>
            <w:r w:rsidR="00367E00">
              <w:t xml:space="preserve"> </w:t>
            </w:r>
            <w:r>
              <w:t>May</w:t>
            </w:r>
            <w:r w:rsidR="00367E00">
              <w:t xml:space="preserve"> </w:t>
            </w:r>
            <w:r>
              <w:t>2024,</w:t>
            </w:r>
            <w:r w:rsidR="00367E00">
              <w:t xml:space="preserve"> </w:t>
            </w:r>
            <w:r>
              <w:t>with</w:t>
            </w:r>
            <w:r w:rsidR="00367E00">
              <w:t xml:space="preserve"> </w:t>
            </w:r>
            <w:r>
              <w:t>signage</w:t>
            </w:r>
            <w:r w:rsidR="00367E00">
              <w:t xml:space="preserve"> </w:t>
            </w:r>
            <w:r>
              <w:t>and</w:t>
            </w:r>
            <w:r w:rsidR="00367E00">
              <w:t xml:space="preserve"> </w:t>
            </w:r>
            <w:r>
              <w:t>facilities</w:t>
            </w:r>
            <w:r w:rsidR="00367E00">
              <w:t xml:space="preserve"> </w:t>
            </w:r>
            <w:r>
              <w:t>upgrades</w:t>
            </w:r>
            <w:r w:rsidR="00367E00">
              <w:t xml:space="preserve"> </w:t>
            </w:r>
            <w:r>
              <w:t>planned</w:t>
            </w:r>
            <w:r w:rsidR="00367E00">
              <w:t xml:space="preserve"> </w:t>
            </w:r>
            <w:r>
              <w:t>for</w:t>
            </w:r>
            <w:r w:rsidR="00367E00">
              <w:t xml:space="preserve"> </w:t>
            </w:r>
            <w:r>
              <w:t>completion</w:t>
            </w:r>
            <w:r w:rsidR="00367E00">
              <w:t xml:space="preserve"> </w:t>
            </w:r>
            <w:r>
              <w:t>by</w:t>
            </w:r>
            <w:r w:rsidR="00367E00">
              <w:t xml:space="preserve"> </w:t>
            </w:r>
            <w:r>
              <w:t>October</w:t>
            </w:r>
            <w:r w:rsidR="00367E00">
              <w:t xml:space="preserve"> </w:t>
            </w:r>
            <w:r>
              <w:t>2024.</w:t>
            </w:r>
            <w:r w:rsidR="00367E00">
              <w:t xml:space="preserve"> </w:t>
            </w:r>
          </w:p>
          <w:p w14:paraId="51CA0453" w14:textId="6499A883" w:rsidR="00B6595F" w:rsidRDefault="00B6595F" w:rsidP="00023C53">
            <w:pPr>
              <w:pStyle w:val="TableBullet"/>
            </w:pPr>
            <w:r>
              <w:t>Four</w:t>
            </w:r>
            <w:r w:rsidR="00367E00">
              <w:t xml:space="preserve"> </w:t>
            </w:r>
            <w:r>
              <w:t>projects</w:t>
            </w:r>
            <w:r w:rsidR="00367E00">
              <w:t xml:space="preserve"> </w:t>
            </w:r>
            <w:r>
              <w:t>are</w:t>
            </w:r>
            <w:r w:rsidR="00367E00">
              <w:t xml:space="preserve"> </w:t>
            </w:r>
            <w:r>
              <w:t>being</w:t>
            </w:r>
            <w:r w:rsidR="00367E00">
              <w:t xml:space="preserve"> </w:t>
            </w:r>
            <w:r>
              <w:t>delivered</w:t>
            </w:r>
            <w:r w:rsidR="00367E00">
              <w:t xml:space="preserve"> </w:t>
            </w:r>
            <w:r>
              <w:t>by</w:t>
            </w:r>
            <w:r w:rsidR="00367E00">
              <w:t xml:space="preserve"> </w:t>
            </w:r>
            <w:r>
              <w:t>Parks</w:t>
            </w:r>
            <w:r w:rsidR="00367E00">
              <w:t xml:space="preserve"> </w:t>
            </w:r>
            <w:r>
              <w:t>Victoria:</w:t>
            </w:r>
          </w:p>
          <w:p w14:paraId="4E14B320" w14:textId="257C74F4" w:rsidR="00B6595F" w:rsidRDefault="00B6595F" w:rsidP="00023C53">
            <w:pPr>
              <w:pStyle w:val="TableBullet2"/>
              <w:ind w:left="852"/>
            </w:pPr>
            <w:r>
              <w:t>At</w:t>
            </w:r>
            <w:r w:rsidR="00367E00">
              <w:t xml:space="preserve"> </w:t>
            </w:r>
            <w:r>
              <w:t>Plenty</w:t>
            </w:r>
            <w:r w:rsidR="00367E00">
              <w:t xml:space="preserve"> </w:t>
            </w:r>
            <w:r>
              <w:t>River</w:t>
            </w:r>
            <w:r w:rsidR="00367E00">
              <w:t xml:space="preserve"> </w:t>
            </w:r>
            <w:r>
              <w:t>Trail,</w:t>
            </w:r>
            <w:r w:rsidR="00367E00">
              <w:t xml:space="preserve"> </w:t>
            </w:r>
            <w:r>
              <w:t>cultural</w:t>
            </w:r>
            <w:r w:rsidR="00367E00">
              <w:t xml:space="preserve"> </w:t>
            </w:r>
            <w:r>
              <w:t>heritage</w:t>
            </w:r>
            <w:r w:rsidR="00367E00">
              <w:t xml:space="preserve"> </w:t>
            </w:r>
            <w:r>
              <w:t>assessments</w:t>
            </w:r>
            <w:r w:rsidR="00367E00">
              <w:t xml:space="preserve"> </w:t>
            </w:r>
            <w:r>
              <w:t>were</w:t>
            </w:r>
            <w:r w:rsidR="00367E00">
              <w:t xml:space="preserve"> </w:t>
            </w:r>
            <w:r>
              <w:t>progressed</w:t>
            </w:r>
            <w:r w:rsidR="00367E00">
              <w:t xml:space="preserve"> </w:t>
            </w:r>
            <w:r>
              <w:t>and</w:t>
            </w:r>
            <w:r w:rsidR="00367E00">
              <w:t xml:space="preserve"> </w:t>
            </w:r>
            <w:r>
              <w:t>are</w:t>
            </w:r>
            <w:r w:rsidR="00367E00">
              <w:t xml:space="preserve"> </w:t>
            </w:r>
            <w:r>
              <w:t>expected</w:t>
            </w:r>
            <w:r w:rsidR="00367E00">
              <w:t xml:space="preserve"> </w:t>
            </w:r>
            <w:r>
              <w:t>for</w:t>
            </w:r>
            <w:r w:rsidR="00367E00">
              <w:t xml:space="preserve"> </w:t>
            </w:r>
            <w:r>
              <w:t>completion</w:t>
            </w:r>
            <w:r w:rsidR="00367E00">
              <w:t xml:space="preserve"> </w:t>
            </w:r>
            <w:r>
              <w:t>following</w:t>
            </w:r>
            <w:r w:rsidR="00367E00">
              <w:t xml:space="preserve"> </w:t>
            </w:r>
            <w:r>
              <w:t>the</w:t>
            </w:r>
            <w:r w:rsidR="00367E00">
              <w:t xml:space="preserve"> </w:t>
            </w:r>
            <w:r>
              <w:t>finalisation</w:t>
            </w:r>
            <w:r w:rsidR="00367E00">
              <w:t xml:space="preserve"> </w:t>
            </w:r>
            <w:r>
              <w:t>of</w:t>
            </w:r>
            <w:r w:rsidR="00367E00">
              <w:t xml:space="preserve"> </w:t>
            </w:r>
            <w:r>
              <w:t>Cultural</w:t>
            </w:r>
            <w:r w:rsidR="00367E00">
              <w:t xml:space="preserve"> </w:t>
            </w:r>
            <w:r>
              <w:t>Heritage</w:t>
            </w:r>
            <w:r w:rsidR="00367E00">
              <w:t xml:space="preserve"> </w:t>
            </w:r>
            <w:r>
              <w:t>Management</w:t>
            </w:r>
            <w:r w:rsidR="00367E00">
              <w:t xml:space="preserve"> </w:t>
            </w:r>
            <w:r>
              <w:t>plans</w:t>
            </w:r>
            <w:r w:rsidR="00367E00">
              <w:t xml:space="preserve"> </w:t>
            </w:r>
            <w:r>
              <w:t>in</w:t>
            </w:r>
            <w:r w:rsidR="00367E00">
              <w:t xml:space="preserve"> </w:t>
            </w:r>
            <w:r>
              <w:t>late</w:t>
            </w:r>
            <w:r w:rsidR="00367E00">
              <w:t xml:space="preserve"> </w:t>
            </w:r>
            <w:r>
              <w:t>2024–25.</w:t>
            </w:r>
            <w:r w:rsidR="00367E00">
              <w:t xml:space="preserve"> </w:t>
            </w:r>
          </w:p>
          <w:p w14:paraId="0B28BDB3" w14:textId="33DEF34D" w:rsidR="00B6595F" w:rsidRDefault="00B6595F" w:rsidP="00023C53">
            <w:pPr>
              <w:pStyle w:val="TableBullet2"/>
              <w:ind w:left="852"/>
            </w:pPr>
            <w:r>
              <w:t>At</w:t>
            </w:r>
            <w:r w:rsidR="00367E00">
              <w:t xml:space="preserve"> </w:t>
            </w:r>
            <w:r>
              <w:t>Wattle</w:t>
            </w:r>
            <w:r w:rsidR="00367E00">
              <w:t xml:space="preserve"> </w:t>
            </w:r>
            <w:r>
              <w:t>Park,</w:t>
            </w:r>
            <w:r w:rsidR="00367E00">
              <w:t xml:space="preserve"> </w:t>
            </w:r>
            <w:r>
              <w:t>additional</w:t>
            </w:r>
            <w:r w:rsidR="00367E00">
              <w:t xml:space="preserve"> </w:t>
            </w:r>
            <w:r>
              <w:t>works</w:t>
            </w:r>
            <w:r w:rsidR="00367E00">
              <w:t xml:space="preserve"> </w:t>
            </w:r>
            <w:r>
              <w:t>on</w:t>
            </w:r>
            <w:r w:rsidR="00367E00">
              <w:t xml:space="preserve"> </w:t>
            </w:r>
            <w:r>
              <w:t>heritage-listed</w:t>
            </w:r>
            <w:r w:rsidR="00367E00">
              <w:t xml:space="preserve"> </w:t>
            </w:r>
            <w:r>
              <w:t>trams</w:t>
            </w:r>
            <w:r w:rsidR="00367E00">
              <w:t xml:space="preserve"> </w:t>
            </w:r>
            <w:r>
              <w:t>are</w:t>
            </w:r>
            <w:r w:rsidR="00367E00">
              <w:t xml:space="preserve"> </w:t>
            </w:r>
            <w:r>
              <w:t>planned</w:t>
            </w:r>
            <w:r w:rsidR="00367E00">
              <w:t xml:space="preserve"> </w:t>
            </w:r>
            <w:r>
              <w:t>for</w:t>
            </w:r>
            <w:r w:rsidR="00367E00">
              <w:t xml:space="preserve"> </w:t>
            </w:r>
            <w:r>
              <w:t>completion</w:t>
            </w:r>
            <w:r w:rsidR="00367E00">
              <w:t xml:space="preserve"> </w:t>
            </w:r>
            <w:r>
              <w:t>in</w:t>
            </w:r>
            <w:r w:rsidR="00367E00">
              <w:t xml:space="preserve"> </w:t>
            </w:r>
            <w:r>
              <w:t>mid-2024–25,</w:t>
            </w:r>
            <w:r w:rsidR="00367E00">
              <w:t xml:space="preserve"> </w:t>
            </w:r>
            <w:r>
              <w:t>and</w:t>
            </w:r>
            <w:r w:rsidR="00367E00">
              <w:t xml:space="preserve"> </w:t>
            </w:r>
            <w:r>
              <w:t>a</w:t>
            </w:r>
            <w:r w:rsidR="00367E00">
              <w:t xml:space="preserve"> </w:t>
            </w:r>
            <w:r>
              <w:t>ceremonial</w:t>
            </w:r>
            <w:r w:rsidR="00367E00">
              <w:t xml:space="preserve"> </w:t>
            </w:r>
            <w:r>
              <w:t>space</w:t>
            </w:r>
            <w:r w:rsidR="00367E00">
              <w:t xml:space="preserve"> </w:t>
            </w:r>
            <w:r>
              <w:t>is</w:t>
            </w:r>
            <w:r w:rsidR="00367E00">
              <w:t xml:space="preserve"> </w:t>
            </w:r>
            <w:r>
              <w:t>also</w:t>
            </w:r>
            <w:r w:rsidR="00367E00">
              <w:t xml:space="preserve"> </w:t>
            </w:r>
            <w:r>
              <w:t>being</w:t>
            </w:r>
            <w:r w:rsidR="00367E00">
              <w:t xml:space="preserve"> </w:t>
            </w:r>
            <w:r>
              <w:t>planned</w:t>
            </w:r>
            <w:r w:rsidR="00367E00">
              <w:t xml:space="preserve"> </w:t>
            </w:r>
            <w:r>
              <w:t>with</w:t>
            </w:r>
            <w:r w:rsidR="00367E00">
              <w:t xml:space="preserve"> </w:t>
            </w:r>
            <w:r>
              <w:t>Traditional</w:t>
            </w:r>
            <w:r w:rsidR="00367E00">
              <w:t xml:space="preserve"> </w:t>
            </w:r>
            <w:r>
              <w:t>Owners.</w:t>
            </w:r>
            <w:r w:rsidR="00367E00">
              <w:t xml:space="preserve"> </w:t>
            </w:r>
          </w:p>
          <w:p w14:paraId="35024529" w14:textId="0B28929D" w:rsidR="00B6595F" w:rsidRDefault="00B6595F" w:rsidP="00023C53">
            <w:pPr>
              <w:pStyle w:val="TableBullet2"/>
              <w:ind w:left="852"/>
            </w:pPr>
            <w:r>
              <w:t>The</w:t>
            </w:r>
            <w:r w:rsidR="00367E00">
              <w:t xml:space="preserve"> </w:t>
            </w:r>
            <w:r>
              <w:t>construction</w:t>
            </w:r>
            <w:r w:rsidR="00367E00">
              <w:t xml:space="preserve"> </w:t>
            </w:r>
            <w:r>
              <w:t>works</w:t>
            </w:r>
            <w:r w:rsidR="00367E00">
              <w:t xml:space="preserve"> </w:t>
            </w:r>
            <w:r>
              <w:t>for</w:t>
            </w:r>
            <w:r w:rsidR="00367E00">
              <w:t xml:space="preserve"> </w:t>
            </w:r>
            <w:r>
              <w:t>the</w:t>
            </w:r>
            <w:r w:rsidR="00367E00">
              <w:t xml:space="preserve"> </w:t>
            </w:r>
            <w:r>
              <w:t>Werribee</w:t>
            </w:r>
            <w:r w:rsidR="00367E00">
              <w:t xml:space="preserve"> </w:t>
            </w:r>
            <w:r>
              <w:t>River</w:t>
            </w:r>
            <w:r w:rsidR="00367E00">
              <w:t xml:space="preserve"> </w:t>
            </w:r>
            <w:r>
              <w:t>Regional</w:t>
            </w:r>
            <w:r w:rsidR="00367E00">
              <w:t xml:space="preserve"> </w:t>
            </w:r>
            <w:r>
              <w:t>Park</w:t>
            </w:r>
            <w:r w:rsidR="00367E00">
              <w:t xml:space="preserve"> </w:t>
            </w:r>
            <w:r>
              <w:t>are</w:t>
            </w:r>
            <w:r w:rsidR="00367E00">
              <w:t xml:space="preserve"> </w:t>
            </w:r>
            <w:r>
              <w:t>due</w:t>
            </w:r>
            <w:r w:rsidR="00367E00">
              <w:t xml:space="preserve"> </w:t>
            </w:r>
            <w:r>
              <w:t>to</w:t>
            </w:r>
            <w:r w:rsidR="00367E00">
              <w:t xml:space="preserve"> </w:t>
            </w:r>
            <w:r>
              <w:t>be</w:t>
            </w:r>
            <w:r w:rsidR="00367E00">
              <w:t xml:space="preserve"> </w:t>
            </w:r>
            <w:r>
              <w:t>finalised</w:t>
            </w:r>
            <w:r w:rsidR="00367E00">
              <w:t xml:space="preserve"> </w:t>
            </w:r>
            <w:r>
              <w:t>in</w:t>
            </w:r>
            <w:r w:rsidR="00367E00">
              <w:t xml:space="preserve"> </w:t>
            </w:r>
            <w:r>
              <w:t>mid-2024–25.</w:t>
            </w:r>
            <w:r w:rsidR="00367E00">
              <w:t xml:space="preserve"> </w:t>
            </w:r>
          </w:p>
          <w:p w14:paraId="136E4155" w14:textId="77777777" w:rsidR="00B6595F" w:rsidRDefault="00B6595F" w:rsidP="00023C53">
            <w:pPr>
              <w:pStyle w:val="TableBullet2"/>
            </w:pPr>
            <w:r>
              <w:t>Works</w:t>
            </w:r>
            <w:r w:rsidR="00367E00">
              <w:t xml:space="preserve"> </w:t>
            </w:r>
            <w:r>
              <w:t>at</w:t>
            </w:r>
            <w:r w:rsidR="00367E00">
              <w:t xml:space="preserve"> </w:t>
            </w:r>
            <w:r>
              <w:t>Toolern</w:t>
            </w:r>
            <w:r w:rsidR="00367E00">
              <w:t xml:space="preserve"> </w:t>
            </w:r>
            <w:r>
              <w:t>Creek</w:t>
            </w:r>
            <w:r w:rsidR="00367E00">
              <w:t xml:space="preserve"> </w:t>
            </w:r>
            <w:r>
              <w:t>Regional</w:t>
            </w:r>
            <w:r w:rsidR="00367E00">
              <w:t xml:space="preserve"> </w:t>
            </w:r>
            <w:r>
              <w:t>Park</w:t>
            </w:r>
            <w:r w:rsidR="00367E00">
              <w:t xml:space="preserve"> </w:t>
            </w:r>
            <w:r>
              <w:t>are</w:t>
            </w:r>
            <w:r w:rsidR="00367E00">
              <w:t xml:space="preserve"> </w:t>
            </w:r>
            <w:r>
              <w:t>underway</w:t>
            </w:r>
            <w:r w:rsidR="00367E00">
              <w:t xml:space="preserve"> </w:t>
            </w:r>
            <w:r>
              <w:t>and</w:t>
            </w:r>
            <w:r w:rsidR="00367E00">
              <w:t xml:space="preserve"> </w:t>
            </w:r>
            <w:r>
              <w:t>planned</w:t>
            </w:r>
            <w:r w:rsidR="00367E00">
              <w:t xml:space="preserve"> </w:t>
            </w:r>
            <w:r>
              <w:t>for</w:t>
            </w:r>
            <w:r w:rsidR="00367E00">
              <w:t xml:space="preserve"> </w:t>
            </w:r>
            <w:r>
              <w:t>completion</w:t>
            </w:r>
            <w:r w:rsidR="00367E00">
              <w:t xml:space="preserve"> </w:t>
            </w:r>
            <w:r>
              <w:t>in</w:t>
            </w:r>
            <w:r w:rsidR="00367E00">
              <w:t xml:space="preserve"> </w:t>
            </w:r>
            <w:r>
              <w:t>late</w:t>
            </w:r>
            <w:r w:rsidR="00367E00">
              <w:t xml:space="preserve"> </w:t>
            </w:r>
            <w:r>
              <w:t>2024–25.</w:t>
            </w:r>
          </w:p>
          <w:p w14:paraId="0512A3DE" w14:textId="77777777" w:rsidR="00023C53" w:rsidRDefault="00023C53" w:rsidP="00023C53">
            <w:pPr>
              <w:pStyle w:val="TableBullet"/>
            </w:pPr>
            <w:r>
              <w:t>Local Parks - DEECA funded 29 new pocket parks, 14 new off-leash dog parks, 41 park revitalisation projects and 7 Northern Metropolitan Trails.</w:t>
            </w:r>
          </w:p>
          <w:p w14:paraId="37253019" w14:textId="77777777" w:rsidR="00023C53" w:rsidRDefault="00023C53" w:rsidP="00023C53">
            <w:pPr>
              <w:pStyle w:val="TableBullet2"/>
              <w:ind w:left="852"/>
            </w:pPr>
            <w:r>
              <w:t xml:space="preserve">Of the 29 pocket parks, 27 are completed as </w:t>
            </w:r>
            <w:proofErr w:type="gramStart"/>
            <w:r>
              <w:t>at</w:t>
            </w:r>
            <w:proofErr w:type="gramEnd"/>
            <w:r>
              <w:t xml:space="preserve"> June 2024, with the remaining projects underway. </w:t>
            </w:r>
          </w:p>
          <w:p w14:paraId="28B30E9E" w14:textId="77777777" w:rsidR="00023C53" w:rsidRDefault="00023C53" w:rsidP="00023C53">
            <w:pPr>
              <w:pStyle w:val="TableBullet2"/>
              <w:ind w:left="852"/>
            </w:pPr>
            <w:r>
              <w:t xml:space="preserve">All 14 dog parks were completed by July 2023. </w:t>
            </w:r>
          </w:p>
          <w:p w14:paraId="78448D93" w14:textId="77777777" w:rsidR="00023C53" w:rsidRDefault="00023C53" w:rsidP="00023C53">
            <w:pPr>
              <w:pStyle w:val="TableBullet2"/>
              <w:ind w:left="852"/>
            </w:pPr>
            <w:r>
              <w:t xml:space="preserve">All 41 parks revitalisation projects are complete as </w:t>
            </w:r>
            <w:proofErr w:type="gramStart"/>
            <w:r>
              <w:t>at</w:t>
            </w:r>
            <w:proofErr w:type="gramEnd"/>
            <w:r>
              <w:t xml:space="preserve"> June 2024. </w:t>
            </w:r>
          </w:p>
          <w:p w14:paraId="055AA091" w14:textId="78F839DC" w:rsidR="00023C53" w:rsidRPr="00023C53" w:rsidRDefault="00023C53" w:rsidP="00023C53">
            <w:pPr>
              <w:pStyle w:val="TableBullet2"/>
            </w:pPr>
            <w:r>
              <w:t>Six of the 7 trails delivered under the Northern Metropolitan Trails Program have been delivered with the remaining trail project being the Merri Creek Trail Extension currently undergoing final design and cultural heritage planning and approvals, with completion expected by May 2025.</w:t>
            </w:r>
          </w:p>
        </w:tc>
      </w:tr>
      <w:tr w:rsidR="00961B68" w14:paraId="63602371" w14:textId="77777777" w:rsidTr="00023C53">
        <w:tc>
          <w:tcPr>
            <w:tcW w:w="1587" w:type="dxa"/>
          </w:tcPr>
          <w:p w14:paraId="592DF324" w14:textId="50010FC4" w:rsidR="00B6595F" w:rsidRDefault="00B6595F" w:rsidP="00023C53">
            <w:pPr>
              <w:pStyle w:val="TableCopy"/>
            </w:pPr>
            <w:r>
              <w:lastRenderedPageBreak/>
              <w:t>Delivering</w:t>
            </w:r>
            <w:r w:rsidR="00367E00">
              <w:t xml:space="preserve"> </w:t>
            </w:r>
            <w:r>
              <w:t>better</w:t>
            </w:r>
            <w:r w:rsidR="00367E00">
              <w:t xml:space="preserve"> </w:t>
            </w:r>
            <w:r>
              <w:t>parks</w:t>
            </w:r>
            <w:r w:rsidR="00367E00">
              <w:t xml:space="preserve"> </w:t>
            </w:r>
            <w:r>
              <w:t>and</w:t>
            </w:r>
            <w:r w:rsidR="00367E00">
              <w:t xml:space="preserve"> </w:t>
            </w:r>
            <w:r>
              <w:t>playgrounds</w:t>
            </w:r>
          </w:p>
        </w:tc>
        <w:tc>
          <w:tcPr>
            <w:tcW w:w="8047" w:type="dxa"/>
          </w:tcPr>
          <w:p w14:paraId="52D57F06" w14:textId="1865C320" w:rsidR="00B6595F" w:rsidRDefault="00B6595F" w:rsidP="00023C53">
            <w:pPr>
              <w:pStyle w:val="TableCopy"/>
            </w:pPr>
            <w:r>
              <w:t>In</w:t>
            </w:r>
            <w:r w:rsidR="00367E00">
              <w:t xml:space="preserve"> </w:t>
            </w:r>
            <w:r>
              <w:t>August</w:t>
            </w:r>
            <w:r w:rsidR="00367E00">
              <w:t xml:space="preserve"> </w:t>
            </w:r>
            <w:r>
              <w:t>2023,</w:t>
            </w:r>
            <w:r w:rsidR="00367E00">
              <w:t xml:space="preserve"> </w:t>
            </w:r>
            <w:r>
              <w:t>the</w:t>
            </w:r>
            <w:r w:rsidR="00367E00">
              <w:t xml:space="preserve"> </w:t>
            </w:r>
            <w:r>
              <w:t>Victorian</w:t>
            </w:r>
            <w:r w:rsidR="00367E00">
              <w:t xml:space="preserve"> </w:t>
            </w:r>
            <w:r>
              <w:t>Government</w:t>
            </w:r>
            <w:r w:rsidR="00367E00">
              <w:t xml:space="preserve"> </w:t>
            </w:r>
            <w:r>
              <w:t>approved</w:t>
            </w:r>
            <w:r w:rsidR="00367E00">
              <w:t xml:space="preserve"> </w:t>
            </w:r>
            <w:r>
              <w:t>the</w:t>
            </w:r>
            <w:r w:rsidR="00367E00">
              <w:t xml:space="preserve"> </w:t>
            </w:r>
            <w:r>
              <w:t>Better</w:t>
            </w:r>
            <w:r w:rsidR="00367E00">
              <w:t xml:space="preserve"> </w:t>
            </w:r>
            <w:r>
              <w:t>Parks</w:t>
            </w:r>
            <w:r w:rsidR="00367E00">
              <w:t xml:space="preserve"> </w:t>
            </w:r>
            <w:r>
              <w:t>and</w:t>
            </w:r>
            <w:r w:rsidR="00367E00">
              <w:t xml:space="preserve"> </w:t>
            </w:r>
            <w:r>
              <w:t>Playground</w:t>
            </w:r>
            <w:r w:rsidR="00367E00">
              <w:t xml:space="preserve"> </w:t>
            </w:r>
            <w:r>
              <w:t>Program</w:t>
            </w:r>
            <w:r w:rsidR="00367E00">
              <w:t xml:space="preserve"> </w:t>
            </w:r>
            <w:r>
              <w:t>Guidelines,</w:t>
            </w:r>
            <w:r w:rsidR="00367E00">
              <w:t xml:space="preserve"> </w:t>
            </w:r>
            <w:r>
              <w:t>a</w:t>
            </w:r>
            <w:r w:rsidR="00367E00">
              <w:t xml:space="preserve"> </w:t>
            </w:r>
            <w:r>
              <w:t>delivery</w:t>
            </w:r>
            <w:r w:rsidR="00367E00">
              <w:t xml:space="preserve"> </w:t>
            </w:r>
            <w:r>
              <w:t>implementation</w:t>
            </w:r>
            <w:r w:rsidR="00367E00">
              <w:t xml:space="preserve"> </w:t>
            </w:r>
            <w:r>
              <w:t>approach</w:t>
            </w:r>
            <w:r w:rsidR="00367E00">
              <w:t xml:space="preserve"> </w:t>
            </w:r>
            <w:r>
              <w:t>and</w:t>
            </w:r>
            <w:r w:rsidR="00367E00">
              <w:t xml:space="preserve"> </w:t>
            </w:r>
            <w:r>
              <w:t>associated</w:t>
            </w:r>
            <w:r w:rsidR="00367E00">
              <w:t xml:space="preserve"> </w:t>
            </w:r>
            <w:r>
              <w:t>package</w:t>
            </w:r>
            <w:r w:rsidR="00367E00">
              <w:t xml:space="preserve"> </w:t>
            </w:r>
            <w:r>
              <w:t>of</w:t>
            </w:r>
            <w:r w:rsidR="00367E00">
              <w:t xml:space="preserve"> </w:t>
            </w:r>
            <w:r>
              <w:t>11</w:t>
            </w:r>
            <w:r w:rsidR="00367E00">
              <w:t xml:space="preserve"> </w:t>
            </w:r>
            <w:r>
              <w:t>targeted</w:t>
            </w:r>
            <w:r w:rsidR="00367E00">
              <w:t xml:space="preserve"> </w:t>
            </w:r>
            <w:r>
              <w:t>projects</w:t>
            </w:r>
            <w:r w:rsidR="00367E00">
              <w:t xml:space="preserve"> </w:t>
            </w:r>
            <w:r>
              <w:t>that</w:t>
            </w:r>
            <w:r w:rsidR="00367E00">
              <w:t xml:space="preserve"> </w:t>
            </w:r>
            <w:r>
              <w:t>make</w:t>
            </w:r>
            <w:r w:rsidR="00367E00">
              <w:t xml:space="preserve"> </w:t>
            </w:r>
            <w:r>
              <w:t>up</w:t>
            </w:r>
            <w:r w:rsidR="00367E00">
              <w:t xml:space="preserve"> </w:t>
            </w:r>
            <w:r>
              <w:t>the</w:t>
            </w:r>
            <w:r w:rsidR="00367E00">
              <w:t xml:space="preserve"> </w:t>
            </w:r>
            <w:r>
              <w:t>program.</w:t>
            </w:r>
            <w:r w:rsidR="00367E00">
              <w:t xml:space="preserve"> </w:t>
            </w:r>
          </w:p>
          <w:p w14:paraId="6376E5F0" w14:textId="3D3AADD3" w:rsidR="00B6595F" w:rsidRDefault="00B6595F" w:rsidP="00023C53">
            <w:pPr>
              <w:pStyle w:val="TableCopy"/>
            </w:pPr>
            <w:r>
              <w:t>All</w:t>
            </w:r>
            <w:r w:rsidR="00367E00">
              <w:t xml:space="preserve"> </w:t>
            </w:r>
            <w:r>
              <w:t>11</w:t>
            </w:r>
            <w:r w:rsidR="00367E00">
              <w:t xml:space="preserve"> </w:t>
            </w:r>
            <w:r>
              <w:t>projects</w:t>
            </w:r>
            <w:r w:rsidR="00367E00">
              <w:t xml:space="preserve"> </w:t>
            </w:r>
            <w:r>
              <w:t>have</w:t>
            </w:r>
            <w:r w:rsidR="00367E00">
              <w:t xml:space="preserve"> </w:t>
            </w:r>
            <w:r>
              <w:t>funding</w:t>
            </w:r>
            <w:r w:rsidR="00367E00">
              <w:t xml:space="preserve"> </w:t>
            </w:r>
            <w:r>
              <w:t>agreements</w:t>
            </w:r>
            <w:r w:rsidR="00367E00">
              <w:t xml:space="preserve"> </w:t>
            </w:r>
            <w:r>
              <w:t>executed</w:t>
            </w:r>
            <w:r w:rsidR="00367E00">
              <w:t xml:space="preserve"> </w:t>
            </w:r>
            <w:r>
              <w:t>between</w:t>
            </w:r>
            <w:r w:rsidR="00367E00">
              <w:t xml:space="preserve"> </w:t>
            </w:r>
            <w:r>
              <w:t>DEECA</w:t>
            </w:r>
            <w:r w:rsidR="00367E00">
              <w:t xml:space="preserve"> </w:t>
            </w:r>
            <w:r>
              <w:t>and</w:t>
            </w:r>
            <w:r w:rsidR="00367E00">
              <w:t xml:space="preserve"> </w:t>
            </w:r>
            <w:r>
              <w:t>the</w:t>
            </w:r>
            <w:r w:rsidR="00367E00">
              <w:t xml:space="preserve"> </w:t>
            </w:r>
            <w:r>
              <w:t>relevant</w:t>
            </w:r>
            <w:r w:rsidR="00367E00">
              <w:t xml:space="preserve"> </w:t>
            </w:r>
            <w:r>
              <w:t>delivery</w:t>
            </w:r>
            <w:r w:rsidR="00367E00">
              <w:t xml:space="preserve"> </w:t>
            </w:r>
            <w:r>
              <w:t>partner.</w:t>
            </w:r>
            <w:r w:rsidR="00367E00">
              <w:t xml:space="preserve"> </w:t>
            </w:r>
            <w:r>
              <w:t>All</w:t>
            </w:r>
            <w:r w:rsidR="00367E00">
              <w:t xml:space="preserve"> </w:t>
            </w:r>
            <w:r>
              <w:t>projects</w:t>
            </w:r>
            <w:r w:rsidR="00367E00">
              <w:t xml:space="preserve"> </w:t>
            </w:r>
            <w:r>
              <w:t>are</w:t>
            </w:r>
            <w:r w:rsidR="00367E00">
              <w:t xml:space="preserve"> </w:t>
            </w:r>
            <w:r>
              <w:t>formally</w:t>
            </w:r>
            <w:r w:rsidR="00367E00">
              <w:t xml:space="preserve"> </w:t>
            </w:r>
            <w:r>
              <w:t>underway</w:t>
            </w:r>
            <w:r w:rsidR="00367E00">
              <w:t xml:space="preserve"> </w:t>
            </w:r>
            <w:r>
              <w:t>as</w:t>
            </w:r>
            <w:r w:rsidR="00367E00">
              <w:t xml:space="preserve"> </w:t>
            </w:r>
            <w:proofErr w:type="gramStart"/>
            <w:r>
              <w:t>at</w:t>
            </w:r>
            <w:proofErr w:type="gramEnd"/>
            <w:r w:rsidR="00367E00">
              <w:t xml:space="preserve"> </w:t>
            </w:r>
            <w:r>
              <w:t>June</w:t>
            </w:r>
            <w:r w:rsidR="00367E00">
              <w:t xml:space="preserve"> </w:t>
            </w:r>
            <w:r>
              <w:t>2024,</w:t>
            </w:r>
            <w:r w:rsidR="00367E00">
              <w:t xml:space="preserve"> </w:t>
            </w:r>
            <w:r>
              <w:t>with</w:t>
            </w:r>
            <w:r w:rsidR="00367E00">
              <w:t xml:space="preserve"> </w:t>
            </w:r>
            <w:r>
              <w:t>most</w:t>
            </w:r>
            <w:r w:rsidR="00367E00">
              <w:t xml:space="preserve"> </w:t>
            </w:r>
            <w:r>
              <w:t>projects</w:t>
            </w:r>
            <w:r w:rsidR="00367E00">
              <w:t xml:space="preserve"> </w:t>
            </w:r>
            <w:r>
              <w:t>in</w:t>
            </w:r>
            <w:r w:rsidR="00367E00">
              <w:t xml:space="preserve"> </w:t>
            </w:r>
            <w:r>
              <w:t>planning</w:t>
            </w:r>
            <w:r w:rsidR="00367E00">
              <w:t xml:space="preserve"> </w:t>
            </w:r>
            <w:r>
              <w:t>and</w:t>
            </w:r>
            <w:r w:rsidR="00367E00">
              <w:t xml:space="preserve"> </w:t>
            </w:r>
            <w:r>
              <w:t>approvals,</w:t>
            </w:r>
            <w:r w:rsidR="00367E00">
              <w:t xml:space="preserve"> </w:t>
            </w:r>
            <w:r>
              <w:t>design</w:t>
            </w:r>
            <w:r w:rsidR="00367E00">
              <w:t xml:space="preserve"> </w:t>
            </w:r>
            <w:r>
              <w:t>or</w:t>
            </w:r>
            <w:r w:rsidR="00367E00">
              <w:t xml:space="preserve"> </w:t>
            </w:r>
            <w:r>
              <w:t>community</w:t>
            </w:r>
            <w:r w:rsidR="00367E00">
              <w:t xml:space="preserve"> </w:t>
            </w:r>
            <w:r>
              <w:t>consultation</w:t>
            </w:r>
            <w:r w:rsidR="00367E00">
              <w:t xml:space="preserve"> </w:t>
            </w:r>
            <w:r>
              <w:t>stages.</w:t>
            </w:r>
            <w:r w:rsidR="00367E00">
              <w:t xml:space="preserve"> </w:t>
            </w:r>
            <w:r>
              <w:t>These</w:t>
            </w:r>
            <w:r w:rsidR="00367E00">
              <w:t xml:space="preserve"> </w:t>
            </w:r>
            <w:r>
              <w:t>projects</w:t>
            </w:r>
            <w:r w:rsidR="00367E00">
              <w:t xml:space="preserve"> </w:t>
            </w:r>
            <w:r>
              <w:t>are</w:t>
            </w:r>
            <w:r w:rsidR="00367E00">
              <w:t xml:space="preserve"> </w:t>
            </w:r>
            <w:r>
              <w:t>being</w:t>
            </w:r>
            <w:r w:rsidR="00367E00">
              <w:t xml:space="preserve"> </w:t>
            </w:r>
            <w:r>
              <w:t>communicated</w:t>
            </w:r>
            <w:r w:rsidR="00367E00">
              <w:t xml:space="preserve"> </w:t>
            </w:r>
            <w:r>
              <w:t>on</w:t>
            </w:r>
            <w:r w:rsidR="00367E00">
              <w:t xml:space="preserve"> </w:t>
            </w:r>
            <w:r>
              <w:t>a</w:t>
            </w:r>
            <w:r w:rsidR="00367E00">
              <w:t xml:space="preserve"> </w:t>
            </w:r>
            <w:r>
              <w:t>new</w:t>
            </w:r>
            <w:r w:rsidR="00367E00">
              <w:t xml:space="preserve"> </w:t>
            </w:r>
            <w:hyperlink r:id="rId61" w:tooltip="Link to Better Parks and Playgrounds website" w:history="1">
              <w:r>
                <w:rPr>
                  <w:rStyle w:val="Hyperlink"/>
                </w:rPr>
                <w:t>Better</w:t>
              </w:r>
              <w:r w:rsidR="00367E00">
                <w:rPr>
                  <w:rStyle w:val="Hyperlink"/>
                </w:rPr>
                <w:t xml:space="preserve"> </w:t>
              </w:r>
              <w:r>
                <w:rPr>
                  <w:rStyle w:val="Hyperlink"/>
                </w:rPr>
                <w:t>Parks</w:t>
              </w:r>
              <w:r w:rsidR="00367E00">
                <w:rPr>
                  <w:rStyle w:val="Hyperlink"/>
                </w:rPr>
                <w:t xml:space="preserve"> </w:t>
              </w:r>
              <w:r>
                <w:rPr>
                  <w:rStyle w:val="Hyperlink"/>
                </w:rPr>
                <w:t>and</w:t>
              </w:r>
              <w:r w:rsidR="00367E00">
                <w:rPr>
                  <w:rStyle w:val="Hyperlink"/>
                </w:rPr>
                <w:t xml:space="preserve"> </w:t>
              </w:r>
              <w:r>
                <w:rPr>
                  <w:rStyle w:val="Hyperlink"/>
                </w:rPr>
                <w:t>Playgrounds</w:t>
              </w:r>
              <w:r w:rsidR="00367E00">
                <w:rPr>
                  <w:rStyle w:val="Hyperlink"/>
                </w:rPr>
                <w:t xml:space="preserve"> </w:t>
              </w:r>
              <w:r>
                <w:rPr>
                  <w:rStyle w:val="Hyperlink"/>
                </w:rPr>
                <w:t>website</w:t>
              </w:r>
            </w:hyperlink>
            <w:r>
              <w:t>.</w:t>
            </w:r>
          </w:p>
        </w:tc>
      </w:tr>
      <w:tr w:rsidR="00961B68" w14:paraId="318FCC3B" w14:textId="77777777" w:rsidTr="00023C53">
        <w:tc>
          <w:tcPr>
            <w:tcW w:w="1587" w:type="dxa"/>
          </w:tcPr>
          <w:p w14:paraId="7A3C9E88" w14:textId="6B56A5E3" w:rsidR="00B6595F" w:rsidRDefault="00B6595F" w:rsidP="00023C53">
            <w:pPr>
              <w:pStyle w:val="TableCopy"/>
            </w:pPr>
            <w:r>
              <w:t>Implementing</w:t>
            </w:r>
            <w:r w:rsidR="00367E00">
              <w:t xml:space="preserve"> </w:t>
            </w:r>
            <w:r>
              <w:t>Great</w:t>
            </w:r>
            <w:r w:rsidR="00367E00">
              <w:t xml:space="preserve"> </w:t>
            </w:r>
            <w:r>
              <w:t>Ocean</w:t>
            </w:r>
            <w:r w:rsidR="00367E00">
              <w:t xml:space="preserve"> </w:t>
            </w:r>
            <w:r>
              <w:t>Road</w:t>
            </w:r>
            <w:r w:rsidR="00367E00">
              <w:t xml:space="preserve"> </w:t>
            </w:r>
            <w:r>
              <w:t>Management</w:t>
            </w:r>
            <w:r w:rsidR="00367E00">
              <w:t xml:space="preserve"> </w:t>
            </w:r>
            <w:r>
              <w:t>reforms,</w:t>
            </w:r>
            <w:r w:rsidR="00367E00">
              <w:t xml:space="preserve"> </w:t>
            </w:r>
            <w:r>
              <w:t>visitor</w:t>
            </w:r>
            <w:r w:rsidR="00367E00">
              <w:t xml:space="preserve"> </w:t>
            </w:r>
            <w:r>
              <w:t>infrastructure</w:t>
            </w:r>
            <w:r w:rsidR="00367E00">
              <w:t xml:space="preserve"> </w:t>
            </w:r>
            <w:r>
              <w:t>improvements</w:t>
            </w:r>
            <w:r w:rsidR="00367E00">
              <w:t xml:space="preserve"> </w:t>
            </w:r>
            <w:r>
              <w:t>and</w:t>
            </w:r>
            <w:r w:rsidR="00367E00">
              <w:t xml:space="preserve"> </w:t>
            </w:r>
            <w:r>
              <w:t>erosion</w:t>
            </w:r>
            <w:r w:rsidR="00367E00">
              <w:t xml:space="preserve"> </w:t>
            </w:r>
            <w:r>
              <w:t>preparedness</w:t>
            </w:r>
          </w:p>
        </w:tc>
        <w:tc>
          <w:tcPr>
            <w:tcW w:w="8047" w:type="dxa"/>
          </w:tcPr>
          <w:p w14:paraId="029ACA9C" w14:textId="61CD1756" w:rsidR="00B6595F" w:rsidRDefault="00B6595F" w:rsidP="00023C53">
            <w:pPr>
              <w:pStyle w:val="TableCopy"/>
            </w:pPr>
            <w:r>
              <w:t>In</w:t>
            </w:r>
            <w:r w:rsidR="00367E00">
              <w:t xml:space="preserve"> </w:t>
            </w:r>
            <w:r>
              <w:t>2023–24</w:t>
            </w:r>
            <w:r w:rsidR="00367E00">
              <w:t xml:space="preserve"> </w:t>
            </w:r>
            <w:r>
              <w:t>key</w:t>
            </w:r>
            <w:r w:rsidR="00367E00">
              <w:t xml:space="preserve"> </w:t>
            </w:r>
            <w:r>
              <w:t>actions</w:t>
            </w:r>
            <w:r w:rsidR="00367E00">
              <w:t xml:space="preserve"> </w:t>
            </w:r>
            <w:r>
              <w:t>delivered</w:t>
            </w:r>
            <w:r w:rsidR="00367E00">
              <w:t xml:space="preserve"> </w:t>
            </w:r>
            <w:r>
              <w:t>through</w:t>
            </w:r>
            <w:r w:rsidR="00367E00">
              <w:t xml:space="preserve"> </w:t>
            </w:r>
            <w:r>
              <w:t>the</w:t>
            </w:r>
            <w:r w:rsidR="00367E00">
              <w:t xml:space="preserve"> </w:t>
            </w:r>
            <w:r>
              <w:t>Implementing</w:t>
            </w:r>
            <w:r w:rsidR="00367E00">
              <w:t xml:space="preserve"> </w:t>
            </w:r>
            <w:r>
              <w:t>Great</w:t>
            </w:r>
            <w:r w:rsidR="00367E00">
              <w:t xml:space="preserve"> </w:t>
            </w:r>
            <w:r>
              <w:t>Ocean</w:t>
            </w:r>
            <w:r w:rsidR="00367E00">
              <w:t xml:space="preserve"> </w:t>
            </w:r>
            <w:r>
              <w:t>Road</w:t>
            </w:r>
            <w:r w:rsidR="00367E00">
              <w:t xml:space="preserve"> </w:t>
            </w:r>
            <w:r>
              <w:t>Management</w:t>
            </w:r>
            <w:r w:rsidR="00367E00">
              <w:t xml:space="preserve"> </w:t>
            </w:r>
            <w:r>
              <w:t>reforms,</w:t>
            </w:r>
            <w:r w:rsidR="00367E00">
              <w:t xml:space="preserve"> </w:t>
            </w:r>
            <w:r>
              <w:t>visitor</w:t>
            </w:r>
            <w:r w:rsidR="00367E00">
              <w:t xml:space="preserve"> </w:t>
            </w:r>
            <w:r>
              <w:t>infrastructure</w:t>
            </w:r>
            <w:r w:rsidR="00367E00">
              <w:t xml:space="preserve"> </w:t>
            </w:r>
            <w:r>
              <w:t>improvements</w:t>
            </w:r>
            <w:r w:rsidR="00367E00">
              <w:t xml:space="preserve"> </w:t>
            </w:r>
            <w:r>
              <w:t>and</w:t>
            </w:r>
            <w:r w:rsidR="00367E00">
              <w:t xml:space="preserve"> </w:t>
            </w:r>
            <w:r>
              <w:t>erosion</w:t>
            </w:r>
            <w:r w:rsidR="00367E00">
              <w:t xml:space="preserve"> </w:t>
            </w:r>
            <w:r>
              <w:t>preparedness</w:t>
            </w:r>
            <w:r w:rsidR="00367E00">
              <w:t xml:space="preserve"> </w:t>
            </w:r>
            <w:r>
              <w:t>budget</w:t>
            </w:r>
            <w:r w:rsidR="00367E00">
              <w:t xml:space="preserve"> </w:t>
            </w:r>
            <w:r>
              <w:t>initiative</w:t>
            </w:r>
            <w:r w:rsidR="00367E00">
              <w:t xml:space="preserve"> </w:t>
            </w:r>
            <w:r>
              <w:t>included:</w:t>
            </w:r>
          </w:p>
          <w:p w14:paraId="075B7840" w14:textId="67A85BE3" w:rsidR="00B6595F" w:rsidRDefault="00B6595F" w:rsidP="00023C53">
            <w:pPr>
              <w:pStyle w:val="TableBullet"/>
            </w:pPr>
            <w:r>
              <w:t>The</w:t>
            </w:r>
            <w:r w:rsidR="00367E00">
              <w:t xml:space="preserve"> </w:t>
            </w:r>
            <w:r>
              <w:t>Great</w:t>
            </w:r>
            <w:r w:rsidR="00367E00">
              <w:t xml:space="preserve"> </w:t>
            </w:r>
            <w:r>
              <w:t>Ocean</w:t>
            </w:r>
            <w:r w:rsidR="00367E00">
              <w:t xml:space="preserve"> </w:t>
            </w:r>
            <w:r>
              <w:t>Road</w:t>
            </w:r>
            <w:r w:rsidR="00367E00">
              <w:t xml:space="preserve"> </w:t>
            </w:r>
            <w:r>
              <w:t>Coast</w:t>
            </w:r>
            <w:r w:rsidR="00367E00">
              <w:t xml:space="preserve"> </w:t>
            </w:r>
            <w:r>
              <w:t>and</w:t>
            </w:r>
            <w:r w:rsidR="00367E00">
              <w:t xml:space="preserve"> </w:t>
            </w:r>
            <w:r>
              <w:t>Parks</w:t>
            </w:r>
            <w:r w:rsidR="00367E00">
              <w:t xml:space="preserve"> </w:t>
            </w:r>
            <w:r>
              <w:t>Authority</w:t>
            </w:r>
            <w:r w:rsidR="00367E00">
              <w:t xml:space="preserve"> </w:t>
            </w:r>
            <w:r>
              <w:t>(GORCAPA)</w:t>
            </w:r>
            <w:r w:rsidR="00367E00">
              <w:t xml:space="preserve"> </w:t>
            </w:r>
            <w:r>
              <w:t>was</w:t>
            </w:r>
            <w:r w:rsidR="00367E00">
              <w:t xml:space="preserve"> </w:t>
            </w:r>
            <w:r>
              <w:t>appointed</w:t>
            </w:r>
            <w:r w:rsidR="00367E00">
              <w:t xml:space="preserve"> </w:t>
            </w:r>
            <w:r>
              <w:t>as</w:t>
            </w:r>
            <w:r w:rsidR="00367E00">
              <w:t xml:space="preserve"> </w:t>
            </w:r>
            <w:r>
              <w:t>land</w:t>
            </w:r>
            <w:r w:rsidR="00367E00">
              <w:t xml:space="preserve"> </w:t>
            </w:r>
            <w:r>
              <w:t>manager</w:t>
            </w:r>
            <w:r w:rsidR="00367E00">
              <w:t xml:space="preserve"> </w:t>
            </w:r>
            <w:r>
              <w:t>for</w:t>
            </w:r>
            <w:r w:rsidR="00367E00">
              <w:t xml:space="preserve"> </w:t>
            </w:r>
            <w:r>
              <w:t>153</w:t>
            </w:r>
            <w:r w:rsidR="00367E00">
              <w:t xml:space="preserve"> </w:t>
            </w:r>
            <w:r>
              <w:t>land</w:t>
            </w:r>
            <w:r w:rsidR="00367E00">
              <w:t xml:space="preserve"> </w:t>
            </w:r>
            <w:r>
              <w:t>parcels</w:t>
            </w:r>
            <w:r w:rsidR="00367E00">
              <w:t xml:space="preserve"> </w:t>
            </w:r>
            <w:r>
              <w:t>in</w:t>
            </w:r>
            <w:r w:rsidR="00367E00">
              <w:t xml:space="preserve"> </w:t>
            </w:r>
            <w:r>
              <w:t>2023–24,</w:t>
            </w:r>
            <w:r w:rsidR="00367E00">
              <w:t xml:space="preserve"> </w:t>
            </w:r>
            <w:r>
              <w:t>and</w:t>
            </w:r>
            <w:r w:rsidR="00367E00">
              <w:t xml:space="preserve"> </w:t>
            </w:r>
            <w:r>
              <w:t>259</w:t>
            </w:r>
            <w:r w:rsidR="00367E00">
              <w:t xml:space="preserve"> </w:t>
            </w:r>
            <w:r>
              <w:t>land</w:t>
            </w:r>
            <w:r w:rsidR="00367E00">
              <w:t xml:space="preserve"> </w:t>
            </w:r>
            <w:r>
              <w:t>parcels</w:t>
            </w:r>
            <w:r w:rsidR="00367E00">
              <w:t xml:space="preserve"> </w:t>
            </w:r>
            <w:r>
              <w:t>in</w:t>
            </w:r>
            <w:r w:rsidR="00367E00">
              <w:t xml:space="preserve"> </w:t>
            </w:r>
            <w:r>
              <w:t>total;</w:t>
            </w:r>
            <w:r w:rsidR="00367E00">
              <w:t xml:space="preserve"> </w:t>
            </w:r>
            <w:r>
              <w:t>significantly</w:t>
            </w:r>
            <w:r w:rsidR="00367E00">
              <w:t xml:space="preserve"> </w:t>
            </w:r>
            <w:r>
              <w:t>reducing</w:t>
            </w:r>
            <w:r w:rsidR="00367E00">
              <w:t xml:space="preserve"> </w:t>
            </w:r>
            <w:r>
              <w:t>fragmented</w:t>
            </w:r>
            <w:r w:rsidR="00367E00">
              <w:t xml:space="preserve"> </w:t>
            </w:r>
            <w:r>
              <w:t>land</w:t>
            </w:r>
            <w:r w:rsidR="00367E00">
              <w:t xml:space="preserve"> </w:t>
            </w:r>
            <w:r>
              <w:t>management</w:t>
            </w:r>
            <w:r w:rsidR="00367E00">
              <w:t xml:space="preserve"> </w:t>
            </w:r>
            <w:r>
              <w:t>from</w:t>
            </w:r>
            <w:r w:rsidR="00367E00">
              <w:t xml:space="preserve"> </w:t>
            </w:r>
            <w:r>
              <w:t>Point</w:t>
            </w:r>
            <w:r w:rsidR="00367E00">
              <w:t xml:space="preserve"> </w:t>
            </w:r>
            <w:r>
              <w:t>Impossible</w:t>
            </w:r>
            <w:r w:rsidR="00367E00">
              <w:t xml:space="preserve"> </w:t>
            </w:r>
            <w:r>
              <w:t>to</w:t>
            </w:r>
            <w:r w:rsidR="00367E00">
              <w:t xml:space="preserve"> </w:t>
            </w:r>
            <w:r>
              <w:t>Peterborough.</w:t>
            </w:r>
          </w:p>
          <w:p w14:paraId="5B20DDDB" w14:textId="128FCEB9" w:rsidR="00B6595F" w:rsidRDefault="00B6595F" w:rsidP="00023C53">
            <w:pPr>
              <w:pStyle w:val="TableBullet"/>
            </w:pPr>
            <w:r>
              <w:t>GORCAPA</w:t>
            </w:r>
            <w:r w:rsidR="00367E00">
              <w:t xml:space="preserve"> </w:t>
            </w:r>
            <w:r>
              <w:t>is</w:t>
            </w:r>
            <w:r w:rsidR="00367E00">
              <w:t xml:space="preserve"> </w:t>
            </w:r>
            <w:r>
              <w:t>the</w:t>
            </w:r>
            <w:r w:rsidR="00367E00">
              <w:t xml:space="preserve"> </w:t>
            </w:r>
            <w:r>
              <w:t>dedicated</w:t>
            </w:r>
            <w:r w:rsidR="00367E00">
              <w:t xml:space="preserve"> </w:t>
            </w:r>
            <w:r>
              <w:t>manager</w:t>
            </w:r>
            <w:r w:rsidR="00367E00">
              <w:t xml:space="preserve"> </w:t>
            </w:r>
            <w:r>
              <w:t>for</w:t>
            </w:r>
            <w:r w:rsidR="00367E00">
              <w:t xml:space="preserve"> </w:t>
            </w:r>
            <w:r>
              <w:t>coastal</w:t>
            </w:r>
            <w:r w:rsidR="00367E00">
              <w:t xml:space="preserve"> </w:t>
            </w:r>
            <w:r>
              <w:t>reserves</w:t>
            </w:r>
            <w:r w:rsidR="00367E00">
              <w:t xml:space="preserve"> </w:t>
            </w:r>
            <w:r>
              <w:t>formerly</w:t>
            </w:r>
            <w:r w:rsidR="00367E00">
              <w:t xml:space="preserve"> </w:t>
            </w:r>
            <w:r>
              <w:t>managed</w:t>
            </w:r>
            <w:r w:rsidR="00367E00">
              <w:t xml:space="preserve"> </w:t>
            </w:r>
            <w:r>
              <w:t>by</w:t>
            </w:r>
            <w:r w:rsidR="00367E00">
              <w:t xml:space="preserve"> </w:t>
            </w:r>
            <w:r>
              <w:t>8</w:t>
            </w:r>
            <w:r w:rsidR="00367E00">
              <w:t xml:space="preserve"> </w:t>
            </w:r>
            <w:r>
              <w:t>different</w:t>
            </w:r>
            <w:r w:rsidR="00367E00">
              <w:t xml:space="preserve"> </w:t>
            </w:r>
            <w:r>
              <w:t>entities</w:t>
            </w:r>
            <w:r w:rsidR="00367E00">
              <w:t xml:space="preserve"> </w:t>
            </w:r>
            <w:r>
              <w:t>(4</w:t>
            </w:r>
            <w:r w:rsidR="00367E00">
              <w:t xml:space="preserve"> </w:t>
            </w:r>
            <w:r>
              <w:t>Committees</w:t>
            </w:r>
            <w:r w:rsidR="00367E00">
              <w:t xml:space="preserve"> </w:t>
            </w:r>
            <w:r>
              <w:t>of</w:t>
            </w:r>
            <w:r w:rsidR="00367E00">
              <w:t xml:space="preserve"> </w:t>
            </w:r>
            <w:r>
              <w:t>Management</w:t>
            </w:r>
            <w:r w:rsidR="00367E00">
              <w:t xml:space="preserve"> </w:t>
            </w:r>
            <w:r>
              <w:t>and</w:t>
            </w:r>
            <w:r w:rsidR="00367E00">
              <w:t xml:space="preserve"> </w:t>
            </w:r>
            <w:r>
              <w:t>4</w:t>
            </w:r>
            <w:r w:rsidR="00367E00">
              <w:t xml:space="preserve"> </w:t>
            </w:r>
            <w:r>
              <w:t>councils).</w:t>
            </w:r>
          </w:p>
          <w:p w14:paraId="16EC0AA5" w14:textId="28F47B8B" w:rsidR="00B6595F" w:rsidRDefault="00B6595F" w:rsidP="00023C53">
            <w:pPr>
              <w:pStyle w:val="TableBullet"/>
            </w:pPr>
            <w:r>
              <w:t>GORCAPA</w:t>
            </w:r>
            <w:r w:rsidR="00367E00">
              <w:t xml:space="preserve"> </w:t>
            </w:r>
            <w:r>
              <w:t>progressed</w:t>
            </w:r>
            <w:r w:rsidR="00367E00">
              <w:t xml:space="preserve"> </w:t>
            </w:r>
            <w:r>
              <w:t>program</w:t>
            </w:r>
            <w:r w:rsidR="00367E00">
              <w:t xml:space="preserve"> </w:t>
            </w:r>
            <w:r>
              <w:t>delivery</w:t>
            </w:r>
            <w:r w:rsidR="00367E00">
              <w:t xml:space="preserve"> </w:t>
            </w:r>
            <w:r>
              <w:t>to</w:t>
            </w:r>
            <w:r w:rsidR="00367E00">
              <w:t xml:space="preserve"> </w:t>
            </w:r>
            <w:r>
              <w:t>improve</w:t>
            </w:r>
            <w:r w:rsidR="00367E00">
              <w:t xml:space="preserve"> </w:t>
            </w:r>
            <w:r>
              <w:t>visitor</w:t>
            </w:r>
            <w:r w:rsidR="00367E00">
              <w:t xml:space="preserve"> </w:t>
            </w:r>
            <w:r>
              <w:t>facilities</w:t>
            </w:r>
            <w:r w:rsidR="00367E00">
              <w:t xml:space="preserve"> </w:t>
            </w:r>
            <w:r>
              <w:t>and</w:t>
            </w:r>
            <w:r w:rsidR="00367E00">
              <w:t xml:space="preserve"> </w:t>
            </w:r>
            <w:r>
              <w:t>beach</w:t>
            </w:r>
            <w:r w:rsidR="00367E00">
              <w:t xml:space="preserve"> </w:t>
            </w:r>
            <w:r>
              <w:t>access.</w:t>
            </w:r>
          </w:p>
          <w:p w14:paraId="78611C4D" w14:textId="5A3E5967" w:rsidR="00B6595F" w:rsidRDefault="00B6595F" w:rsidP="00023C53">
            <w:pPr>
              <w:pStyle w:val="TableBullet"/>
            </w:pPr>
            <w:r>
              <w:t>GORCAPA</w:t>
            </w:r>
            <w:r w:rsidR="00367E00">
              <w:t xml:space="preserve"> </w:t>
            </w:r>
            <w:r>
              <w:t>made</w:t>
            </w:r>
            <w:r w:rsidR="00367E00">
              <w:t xml:space="preserve"> </w:t>
            </w:r>
            <w:r>
              <w:t>advancements</w:t>
            </w:r>
            <w:r w:rsidR="00367E00">
              <w:t xml:space="preserve"> </w:t>
            </w:r>
            <w:r>
              <w:t>in</w:t>
            </w:r>
            <w:r w:rsidR="00367E00">
              <w:t xml:space="preserve"> </w:t>
            </w:r>
            <w:r>
              <w:t>erosion</w:t>
            </w:r>
            <w:r w:rsidR="00367E00">
              <w:t xml:space="preserve"> </w:t>
            </w:r>
            <w:r>
              <w:t>preparedness</w:t>
            </w:r>
            <w:r w:rsidR="00367E00">
              <w:t xml:space="preserve"> </w:t>
            </w:r>
            <w:r>
              <w:t>through</w:t>
            </w:r>
            <w:r w:rsidR="00367E00">
              <w:t xml:space="preserve"> </w:t>
            </w:r>
            <w:r>
              <w:t>coastal</w:t>
            </w:r>
            <w:r w:rsidR="00367E00">
              <w:t xml:space="preserve"> </w:t>
            </w:r>
            <w:r>
              <w:t>adaptation</w:t>
            </w:r>
            <w:r w:rsidR="00367E00">
              <w:t xml:space="preserve"> </w:t>
            </w:r>
            <w:r>
              <w:t>scoping</w:t>
            </w:r>
            <w:r w:rsidR="00367E00">
              <w:t xml:space="preserve"> </w:t>
            </w:r>
            <w:r>
              <w:t>studies.</w:t>
            </w:r>
          </w:p>
          <w:p w14:paraId="4087B74D" w14:textId="76A92D4F" w:rsidR="00B6595F" w:rsidRDefault="00B6595F" w:rsidP="00023C53">
            <w:pPr>
              <w:pStyle w:val="TableBullet"/>
            </w:pPr>
            <w:r>
              <w:t>DEECA</w:t>
            </w:r>
            <w:r w:rsidR="00367E00">
              <w:t xml:space="preserve"> </w:t>
            </w:r>
            <w:r>
              <w:t>progressed</w:t>
            </w:r>
            <w:r w:rsidR="00367E00">
              <w:t xml:space="preserve"> </w:t>
            </w:r>
            <w:r>
              <w:t>delivery</w:t>
            </w:r>
            <w:r w:rsidR="00367E00">
              <w:t xml:space="preserve"> </w:t>
            </w:r>
            <w:r>
              <w:t>of</w:t>
            </w:r>
            <w:r w:rsidR="00367E00">
              <w:t xml:space="preserve"> </w:t>
            </w:r>
            <w:r>
              <w:t>technical</w:t>
            </w:r>
            <w:r w:rsidR="00367E00">
              <w:t xml:space="preserve"> </w:t>
            </w:r>
            <w:r>
              <w:t>studies</w:t>
            </w:r>
            <w:r w:rsidR="00367E00">
              <w:t xml:space="preserve"> </w:t>
            </w:r>
            <w:r>
              <w:t>to</w:t>
            </w:r>
            <w:r w:rsidR="00367E00">
              <w:t xml:space="preserve"> </w:t>
            </w:r>
            <w:r>
              <w:t>inform</w:t>
            </w:r>
            <w:r w:rsidR="00367E00">
              <w:t xml:space="preserve"> </w:t>
            </w:r>
            <w:r>
              <w:t>the</w:t>
            </w:r>
            <w:r w:rsidR="00367E00">
              <w:t xml:space="preserve"> </w:t>
            </w:r>
            <w:r>
              <w:t>development</w:t>
            </w:r>
            <w:r w:rsidR="00367E00">
              <w:t xml:space="preserve"> </w:t>
            </w:r>
            <w:r>
              <w:t>of</w:t>
            </w:r>
            <w:r w:rsidR="00367E00">
              <w:t xml:space="preserve"> </w:t>
            </w:r>
            <w:r>
              <w:t>the</w:t>
            </w:r>
            <w:r w:rsidR="00367E00">
              <w:t xml:space="preserve"> </w:t>
            </w:r>
            <w:r>
              <w:t>Great</w:t>
            </w:r>
            <w:r w:rsidR="00367E00">
              <w:t xml:space="preserve"> </w:t>
            </w:r>
            <w:r>
              <w:t>Ocean</w:t>
            </w:r>
            <w:r w:rsidR="00367E00">
              <w:t xml:space="preserve"> </w:t>
            </w:r>
            <w:r>
              <w:t>Road</w:t>
            </w:r>
            <w:r w:rsidR="00367E00">
              <w:t xml:space="preserve"> </w:t>
            </w:r>
            <w:r>
              <w:t>Strategic</w:t>
            </w:r>
            <w:r w:rsidR="00367E00">
              <w:t xml:space="preserve"> </w:t>
            </w:r>
            <w:r>
              <w:t>Framework</w:t>
            </w:r>
            <w:r w:rsidR="00367E00">
              <w:t xml:space="preserve"> </w:t>
            </w:r>
            <w:r>
              <w:t>Plan.</w:t>
            </w:r>
          </w:p>
        </w:tc>
      </w:tr>
      <w:tr w:rsidR="00961B68" w14:paraId="1F715E59" w14:textId="77777777" w:rsidTr="00023C53">
        <w:tc>
          <w:tcPr>
            <w:tcW w:w="1587" w:type="dxa"/>
          </w:tcPr>
          <w:p w14:paraId="749AC34E" w14:textId="12D8814C" w:rsidR="00B6595F" w:rsidRDefault="00B6595F" w:rsidP="00023C53">
            <w:pPr>
              <w:pStyle w:val="TableCopy"/>
            </w:pPr>
            <w:r>
              <w:t>Protecting</w:t>
            </w:r>
            <w:r w:rsidR="00367E00">
              <w:t xml:space="preserve"> </w:t>
            </w:r>
            <w:r>
              <w:t>our</w:t>
            </w:r>
            <w:r w:rsidR="00367E00">
              <w:t xml:space="preserve"> </w:t>
            </w:r>
            <w:r>
              <w:t>parks,</w:t>
            </w:r>
            <w:r w:rsidR="00367E00">
              <w:t xml:space="preserve"> </w:t>
            </w:r>
            <w:r>
              <w:t>pets</w:t>
            </w:r>
            <w:r w:rsidR="00367E00">
              <w:t xml:space="preserve"> </w:t>
            </w:r>
            <w:r>
              <w:t>and</w:t>
            </w:r>
            <w:r w:rsidR="00367E00">
              <w:t xml:space="preserve"> </w:t>
            </w:r>
            <w:r>
              <w:t>wildlife</w:t>
            </w:r>
            <w:r w:rsidR="00367E00">
              <w:t xml:space="preserve"> </w:t>
            </w:r>
            <w:r>
              <w:t>–</w:t>
            </w:r>
            <w:r w:rsidR="00367E00">
              <w:t xml:space="preserve"> </w:t>
            </w:r>
            <w:r>
              <w:t>dog</w:t>
            </w:r>
            <w:r w:rsidR="00367E00">
              <w:t xml:space="preserve"> </w:t>
            </w:r>
            <w:r>
              <w:t>parks</w:t>
            </w:r>
          </w:p>
        </w:tc>
        <w:tc>
          <w:tcPr>
            <w:tcW w:w="8047" w:type="dxa"/>
          </w:tcPr>
          <w:p w14:paraId="7043794D" w14:textId="56A1A1FA" w:rsidR="00B6595F" w:rsidRDefault="00B6595F" w:rsidP="002E5FD0">
            <w:pPr>
              <w:pStyle w:val="TableCopy"/>
            </w:pPr>
            <w:r>
              <w:t>DEECA</w:t>
            </w:r>
            <w:r w:rsidR="00367E00">
              <w:t xml:space="preserve"> </w:t>
            </w:r>
            <w:r>
              <w:t>developed</w:t>
            </w:r>
            <w:r w:rsidR="00367E00">
              <w:t xml:space="preserve"> </w:t>
            </w:r>
            <w:r>
              <w:t>the</w:t>
            </w:r>
            <w:r w:rsidR="00367E00">
              <w:t xml:space="preserve"> </w:t>
            </w:r>
            <w:r>
              <w:t>Protecting</w:t>
            </w:r>
            <w:r w:rsidR="00367E00">
              <w:t xml:space="preserve"> </w:t>
            </w:r>
            <w:r>
              <w:t>our</w:t>
            </w:r>
            <w:r w:rsidR="00367E00">
              <w:t xml:space="preserve"> </w:t>
            </w:r>
            <w:r>
              <w:t>parks,</w:t>
            </w:r>
            <w:r w:rsidR="00367E00">
              <w:t xml:space="preserve"> </w:t>
            </w:r>
            <w:r>
              <w:t>pets</w:t>
            </w:r>
            <w:r w:rsidR="00367E00">
              <w:t xml:space="preserve"> </w:t>
            </w:r>
            <w:r>
              <w:t>and</w:t>
            </w:r>
            <w:r w:rsidR="00367E00">
              <w:t xml:space="preserve"> </w:t>
            </w:r>
            <w:r>
              <w:t>wildlife</w:t>
            </w:r>
            <w:r w:rsidR="00367E00">
              <w:t xml:space="preserve"> </w:t>
            </w:r>
            <w:r>
              <w:t>–</w:t>
            </w:r>
            <w:r w:rsidR="00367E00">
              <w:t xml:space="preserve"> </w:t>
            </w:r>
            <w:r>
              <w:t>dog</w:t>
            </w:r>
            <w:r w:rsidR="00367E00">
              <w:t xml:space="preserve"> </w:t>
            </w:r>
            <w:r>
              <w:t>parks</w:t>
            </w:r>
            <w:r w:rsidR="00367E00">
              <w:t xml:space="preserve"> </w:t>
            </w:r>
            <w:r>
              <w:t>initiative</w:t>
            </w:r>
            <w:r w:rsidR="00367E00">
              <w:t xml:space="preserve"> </w:t>
            </w:r>
            <w:r>
              <w:t>(referred</w:t>
            </w:r>
            <w:r w:rsidR="00367E00">
              <w:t xml:space="preserve"> </w:t>
            </w:r>
            <w:r>
              <w:t>to</w:t>
            </w:r>
            <w:r w:rsidR="00367E00">
              <w:t xml:space="preserve"> </w:t>
            </w:r>
            <w:r>
              <w:t>as</w:t>
            </w:r>
            <w:r w:rsidR="00367E00">
              <w:t xml:space="preserve"> </w:t>
            </w:r>
            <w:r>
              <w:t>the</w:t>
            </w:r>
            <w:r w:rsidR="00367E00">
              <w:t xml:space="preserve"> </w:t>
            </w:r>
            <w:hyperlink r:id="rId62" w:tooltip="Link to New and upgraded dog parks webpage" w:history="1">
              <w:r>
                <w:rPr>
                  <w:rStyle w:val="Hyperlink"/>
                </w:rPr>
                <w:t>New</w:t>
              </w:r>
              <w:r w:rsidR="00367E00">
                <w:rPr>
                  <w:rStyle w:val="Hyperlink"/>
                </w:rPr>
                <w:t xml:space="preserve"> </w:t>
              </w:r>
              <w:r>
                <w:rPr>
                  <w:rStyle w:val="Hyperlink"/>
                </w:rPr>
                <w:t>and</w:t>
              </w:r>
              <w:r w:rsidR="00367E00">
                <w:rPr>
                  <w:rStyle w:val="Hyperlink"/>
                </w:rPr>
                <w:t xml:space="preserve"> </w:t>
              </w:r>
              <w:r>
                <w:rPr>
                  <w:rStyle w:val="Hyperlink"/>
                </w:rPr>
                <w:t>Upgraded</w:t>
              </w:r>
              <w:r w:rsidR="00367E00">
                <w:rPr>
                  <w:rStyle w:val="Hyperlink"/>
                </w:rPr>
                <w:t xml:space="preserve"> </w:t>
              </w:r>
              <w:r>
                <w:rPr>
                  <w:rStyle w:val="Hyperlink"/>
                </w:rPr>
                <w:t>Dog</w:t>
              </w:r>
              <w:r w:rsidR="00367E00">
                <w:rPr>
                  <w:rStyle w:val="Hyperlink"/>
                </w:rPr>
                <w:t xml:space="preserve"> </w:t>
              </w:r>
              <w:r>
                <w:rPr>
                  <w:rStyle w:val="Hyperlink"/>
                </w:rPr>
                <w:t>Parks</w:t>
              </w:r>
              <w:r w:rsidR="00367E00">
                <w:rPr>
                  <w:rStyle w:val="Hyperlink"/>
                </w:rPr>
                <w:t xml:space="preserve"> </w:t>
              </w:r>
              <w:r>
                <w:rPr>
                  <w:rStyle w:val="Hyperlink"/>
                </w:rPr>
                <w:t>Program</w:t>
              </w:r>
            </w:hyperlink>
            <w:r>
              <w:t>)</w:t>
            </w:r>
            <w:r w:rsidR="00367E00">
              <w:t xml:space="preserve"> </w:t>
            </w:r>
            <w:r>
              <w:t>during</w:t>
            </w:r>
            <w:r w:rsidR="00367E00">
              <w:t xml:space="preserve"> </w:t>
            </w:r>
            <w:r>
              <w:t>2023–24.</w:t>
            </w:r>
            <w:r w:rsidR="00367E00">
              <w:t xml:space="preserve"> </w:t>
            </w:r>
            <w:r>
              <w:t>This</w:t>
            </w:r>
            <w:r w:rsidR="00367E00">
              <w:t xml:space="preserve"> </w:t>
            </w:r>
            <w:r>
              <w:t>included</w:t>
            </w:r>
            <w:r w:rsidR="00367E00">
              <w:t xml:space="preserve"> </w:t>
            </w:r>
            <w:r>
              <w:t>preparing</w:t>
            </w:r>
            <w:r w:rsidR="00367E00">
              <w:t xml:space="preserve"> </w:t>
            </w:r>
            <w:r>
              <w:t>program</w:t>
            </w:r>
            <w:r w:rsidR="00367E00">
              <w:t xml:space="preserve"> </w:t>
            </w:r>
            <w:r>
              <w:t>guidelines</w:t>
            </w:r>
            <w:r w:rsidR="00367E00">
              <w:t xml:space="preserve"> </w:t>
            </w:r>
            <w:r>
              <w:t>for</w:t>
            </w:r>
            <w:r w:rsidR="00367E00">
              <w:t xml:space="preserve"> </w:t>
            </w:r>
            <w:r>
              <w:t>the</w:t>
            </w:r>
            <w:r w:rsidR="00367E00">
              <w:t xml:space="preserve"> </w:t>
            </w:r>
            <w:r>
              <w:t>first</w:t>
            </w:r>
            <w:r w:rsidR="00367E00">
              <w:t xml:space="preserve"> </w:t>
            </w:r>
            <w:r>
              <w:t>round</w:t>
            </w:r>
            <w:r w:rsidR="00367E00">
              <w:t xml:space="preserve"> </w:t>
            </w:r>
            <w:r>
              <w:t>of</w:t>
            </w:r>
            <w:r w:rsidR="00367E00">
              <w:t xml:space="preserve"> </w:t>
            </w:r>
            <w:r>
              <w:t>the</w:t>
            </w:r>
            <w:r w:rsidR="00367E00">
              <w:t xml:space="preserve"> </w:t>
            </w:r>
            <w:r>
              <w:t>program,</w:t>
            </w:r>
            <w:r w:rsidR="00367E00">
              <w:t xml:space="preserve"> </w:t>
            </w:r>
            <w:r>
              <w:t>a</w:t>
            </w:r>
            <w:r w:rsidR="00367E00">
              <w:t xml:space="preserve"> </w:t>
            </w:r>
            <w:r>
              <w:t>delivery</w:t>
            </w:r>
            <w:r w:rsidR="00367E00">
              <w:t xml:space="preserve"> </w:t>
            </w:r>
            <w:r>
              <w:t>implementation</w:t>
            </w:r>
            <w:r w:rsidR="00367E00">
              <w:t xml:space="preserve"> </w:t>
            </w:r>
            <w:r>
              <w:t>approach</w:t>
            </w:r>
            <w:r w:rsidR="00367E00">
              <w:t xml:space="preserve"> </w:t>
            </w:r>
            <w:r>
              <w:t>and</w:t>
            </w:r>
            <w:r w:rsidR="00367E00">
              <w:t xml:space="preserve"> </w:t>
            </w:r>
            <w:r>
              <w:t>briefing</w:t>
            </w:r>
            <w:r w:rsidR="00367E00">
              <w:t xml:space="preserve"> </w:t>
            </w:r>
            <w:r>
              <w:t>eligible</w:t>
            </w:r>
            <w:r w:rsidR="00367E00">
              <w:t xml:space="preserve"> </w:t>
            </w:r>
            <w:r>
              <w:t>local</w:t>
            </w:r>
            <w:r w:rsidR="00367E00">
              <w:t xml:space="preserve"> </w:t>
            </w:r>
            <w:r>
              <w:t>councils</w:t>
            </w:r>
            <w:r w:rsidR="00367E00">
              <w:t xml:space="preserve"> </w:t>
            </w:r>
            <w:r>
              <w:t>on</w:t>
            </w:r>
            <w:r w:rsidR="00367E00">
              <w:t xml:space="preserve"> </w:t>
            </w:r>
            <w:r>
              <w:t>the</w:t>
            </w:r>
            <w:r w:rsidR="00367E00">
              <w:t xml:space="preserve"> </w:t>
            </w:r>
            <w:r>
              <w:t>initiative.</w:t>
            </w:r>
          </w:p>
          <w:p w14:paraId="67916373" w14:textId="308E271B" w:rsidR="00B6595F" w:rsidRDefault="00B6595F" w:rsidP="002E5FD0">
            <w:pPr>
              <w:pStyle w:val="TableCopy"/>
              <w:rPr>
                <w:spacing w:val="-1"/>
              </w:rPr>
            </w:pPr>
            <w:r>
              <w:rPr>
                <w:spacing w:val="1"/>
              </w:rPr>
              <w:t>This</w:t>
            </w:r>
            <w:r w:rsidR="00367E00">
              <w:rPr>
                <w:spacing w:val="1"/>
              </w:rPr>
              <w:t xml:space="preserve"> </w:t>
            </w:r>
            <w:r>
              <w:rPr>
                <w:spacing w:val="1"/>
              </w:rPr>
              <w:t>investment</w:t>
            </w:r>
            <w:r w:rsidR="00367E00">
              <w:rPr>
                <w:spacing w:val="1"/>
              </w:rPr>
              <w:t xml:space="preserve"> </w:t>
            </w:r>
            <w:r>
              <w:rPr>
                <w:spacing w:val="1"/>
              </w:rPr>
              <w:t>will</w:t>
            </w:r>
            <w:r w:rsidR="00367E00">
              <w:rPr>
                <w:spacing w:val="1"/>
              </w:rPr>
              <w:t xml:space="preserve"> </w:t>
            </w:r>
            <w:r>
              <w:rPr>
                <w:spacing w:val="1"/>
              </w:rPr>
              <w:t>provide</w:t>
            </w:r>
            <w:r w:rsidR="00367E00">
              <w:rPr>
                <w:spacing w:val="1"/>
              </w:rPr>
              <w:t xml:space="preserve"> </w:t>
            </w:r>
            <w:r>
              <w:rPr>
                <w:spacing w:val="1"/>
              </w:rPr>
              <w:t>funding</w:t>
            </w:r>
            <w:r w:rsidR="00367E00">
              <w:rPr>
                <w:spacing w:val="1"/>
              </w:rPr>
              <w:t xml:space="preserve"> </w:t>
            </w:r>
            <w:r>
              <w:rPr>
                <w:spacing w:val="1"/>
              </w:rPr>
              <w:t>to</w:t>
            </w:r>
            <w:r w:rsidR="00367E00">
              <w:rPr>
                <w:spacing w:val="1"/>
              </w:rPr>
              <w:t xml:space="preserve"> </w:t>
            </w:r>
            <w:r>
              <w:rPr>
                <w:spacing w:val="1"/>
              </w:rPr>
              <w:t>specific</w:t>
            </w:r>
            <w:r w:rsidR="00367E00">
              <w:rPr>
                <w:spacing w:val="1"/>
              </w:rPr>
              <w:t xml:space="preserve"> </w:t>
            </w:r>
            <w:r>
              <w:rPr>
                <w:spacing w:val="1"/>
              </w:rPr>
              <w:t>public</w:t>
            </w:r>
            <w:r w:rsidR="00367E00">
              <w:rPr>
                <w:spacing w:val="1"/>
              </w:rPr>
              <w:t xml:space="preserve"> </w:t>
            </w:r>
            <w:r>
              <w:rPr>
                <w:spacing w:val="1"/>
              </w:rPr>
              <w:t>land</w:t>
            </w:r>
            <w:r w:rsidR="00367E00">
              <w:rPr>
                <w:spacing w:val="1"/>
              </w:rPr>
              <w:t xml:space="preserve"> </w:t>
            </w:r>
            <w:r>
              <w:rPr>
                <w:spacing w:val="1"/>
              </w:rPr>
              <w:t>managers</w:t>
            </w:r>
            <w:r w:rsidR="00367E00">
              <w:rPr>
                <w:spacing w:val="1"/>
              </w:rPr>
              <w:t xml:space="preserve"> </w:t>
            </w:r>
            <w:r>
              <w:rPr>
                <w:spacing w:val="1"/>
              </w:rPr>
              <w:t>to</w:t>
            </w:r>
            <w:r w:rsidR="00367E00">
              <w:rPr>
                <w:spacing w:val="1"/>
              </w:rPr>
              <w:t xml:space="preserve"> </w:t>
            </w:r>
            <w:r>
              <w:rPr>
                <w:spacing w:val="1"/>
              </w:rPr>
              <w:t>design</w:t>
            </w:r>
            <w:r w:rsidR="00367E00">
              <w:rPr>
                <w:spacing w:val="1"/>
              </w:rPr>
              <w:t xml:space="preserve"> </w:t>
            </w:r>
            <w:r>
              <w:rPr>
                <w:spacing w:val="1"/>
              </w:rPr>
              <w:t>and</w:t>
            </w:r>
            <w:r w:rsidR="00367E00">
              <w:rPr>
                <w:spacing w:val="1"/>
              </w:rPr>
              <w:t xml:space="preserve"> </w:t>
            </w:r>
            <w:r>
              <w:rPr>
                <w:spacing w:val="1"/>
              </w:rPr>
              <w:t>deliver</w:t>
            </w:r>
            <w:r w:rsidR="00367E00">
              <w:rPr>
                <w:spacing w:val="1"/>
              </w:rPr>
              <w:t xml:space="preserve"> </w:t>
            </w:r>
            <w:r>
              <w:rPr>
                <w:spacing w:val="1"/>
              </w:rPr>
              <w:t>the</w:t>
            </w:r>
            <w:r w:rsidR="00367E00">
              <w:rPr>
                <w:spacing w:val="1"/>
              </w:rPr>
              <w:t xml:space="preserve"> </w:t>
            </w:r>
            <w:r>
              <w:rPr>
                <w:spacing w:val="1"/>
              </w:rPr>
              <w:t>new</w:t>
            </w:r>
            <w:r w:rsidR="00367E00">
              <w:rPr>
                <w:spacing w:val="1"/>
              </w:rPr>
              <w:t xml:space="preserve"> </w:t>
            </w:r>
            <w:r>
              <w:rPr>
                <w:spacing w:val="1"/>
              </w:rPr>
              <w:t>and</w:t>
            </w:r>
            <w:r w:rsidR="00367E00">
              <w:rPr>
                <w:spacing w:val="1"/>
              </w:rPr>
              <w:t xml:space="preserve"> </w:t>
            </w:r>
            <w:r>
              <w:rPr>
                <w:spacing w:val="1"/>
              </w:rPr>
              <w:t>upgraded</w:t>
            </w:r>
            <w:r w:rsidR="00367E00">
              <w:rPr>
                <w:spacing w:val="1"/>
              </w:rPr>
              <w:t xml:space="preserve"> </w:t>
            </w:r>
            <w:r>
              <w:rPr>
                <w:spacing w:val="1"/>
              </w:rPr>
              <w:t>dog</w:t>
            </w:r>
            <w:r w:rsidR="00367E00">
              <w:rPr>
                <w:spacing w:val="1"/>
              </w:rPr>
              <w:t xml:space="preserve"> </w:t>
            </w:r>
            <w:r>
              <w:rPr>
                <w:spacing w:val="1"/>
              </w:rPr>
              <w:t>parks</w:t>
            </w:r>
            <w:r w:rsidR="00367E00">
              <w:rPr>
                <w:spacing w:val="1"/>
              </w:rPr>
              <w:t xml:space="preserve"> </w:t>
            </w:r>
            <w:r>
              <w:rPr>
                <w:spacing w:val="1"/>
              </w:rPr>
              <w:t>across</w:t>
            </w:r>
            <w:r w:rsidR="00367E00">
              <w:rPr>
                <w:spacing w:val="1"/>
              </w:rPr>
              <w:t xml:space="preserve"> </w:t>
            </w:r>
            <w:r>
              <w:rPr>
                <w:spacing w:val="1"/>
              </w:rPr>
              <w:t>Victoria</w:t>
            </w:r>
            <w:r w:rsidR="00367E00">
              <w:rPr>
                <w:spacing w:val="1"/>
              </w:rPr>
              <w:t xml:space="preserve"> </w:t>
            </w:r>
            <w:r>
              <w:rPr>
                <w:spacing w:val="1"/>
              </w:rPr>
              <w:t>in</w:t>
            </w:r>
            <w:r w:rsidR="00367E00">
              <w:rPr>
                <w:spacing w:val="1"/>
              </w:rPr>
              <w:t xml:space="preserve"> </w:t>
            </w:r>
            <w:r>
              <w:rPr>
                <w:spacing w:val="1"/>
              </w:rPr>
              <w:t>2</w:t>
            </w:r>
            <w:r w:rsidR="00367E00">
              <w:rPr>
                <w:spacing w:val="1"/>
              </w:rPr>
              <w:t xml:space="preserve"> </w:t>
            </w:r>
            <w:r>
              <w:rPr>
                <w:spacing w:val="1"/>
              </w:rPr>
              <w:t>rounds.</w:t>
            </w:r>
            <w:r w:rsidR="00367E00">
              <w:rPr>
                <w:spacing w:val="1"/>
              </w:rPr>
              <w:t xml:space="preserve"> </w:t>
            </w:r>
            <w:r>
              <w:rPr>
                <w:spacing w:val="1"/>
              </w:rPr>
              <w:t>This</w:t>
            </w:r>
            <w:r w:rsidR="00367E00">
              <w:rPr>
                <w:spacing w:val="1"/>
              </w:rPr>
              <w:t xml:space="preserve"> </w:t>
            </w:r>
            <w:r>
              <w:rPr>
                <w:spacing w:val="1"/>
              </w:rPr>
              <w:t>program</w:t>
            </w:r>
            <w:r w:rsidR="00367E00">
              <w:rPr>
                <w:spacing w:val="1"/>
              </w:rPr>
              <w:t xml:space="preserve"> </w:t>
            </w:r>
            <w:r>
              <w:rPr>
                <w:spacing w:val="1"/>
              </w:rPr>
              <w:t>also</w:t>
            </w:r>
            <w:r w:rsidR="00367E00">
              <w:rPr>
                <w:spacing w:val="1"/>
              </w:rPr>
              <w:t xml:space="preserve"> </w:t>
            </w:r>
            <w:r>
              <w:rPr>
                <w:spacing w:val="1"/>
              </w:rPr>
              <w:t>supports</w:t>
            </w:r>
            <w:r w:rsidR="00367E00">
              <w:rPr>
                <w:spacing w:val="1"/>
              </w:rPr>
              <w:t xml:space="preserve"> </w:t>
            </w:r>
            <w:r>
              <w:rPr>
                <w:spacing w:val="1"/>
              </w:rPr>
              <w:t>the</w:t>
            </w:r>
            <w:r w:rsidR="00367E00">
              <w:rPr>
                <w:spacing w:val="1"/>
              </w:rPr>
              <w:t xml:space="preserve"> </w:t>
            </w:r>
            <w:r>
              <w:rPr>
                <w:spacing w:val="-1"/>
              </w:rPr>
              <w:t>continued</w:t>
            </w:r>
            <w:r w:rsidR="00367E00">
              <w:rPr>
                <w:spacing w:val="-1"/>
              </w:rPr>
              <w:t xml:space="preserve"> </w:t>
            </w:r>
            <w:r>
              <w:rPr>
                <w:spacing w:val="-1"/>
              </w:rPr>
              <w:t>implementation</w:t>
            </w:r>
            <w:r w:rsidR="00367E00">
              <w:rPr>
                <w:spacing w:val="-1"/>
              </w:rPr>
              <w:t xml:space="preserve"> </w:t>
            </w:r>
            <w:r>
              <w:rPr>
                <w:spacing w:val="-1"/>
              </w:rPr>
              <w:t>of</w:t>
            </w:r>
            <w:r w:rsidR="00367E00">
              <w:rPr>
                <w:spacing w:val="-1"/>
              </w:rPr>
              <w:t xml:space="preserve"> </w:t>
            </w:r>
            <w:r>
              <w:rPr>
                <w:spacing w:val="-1"/>
              </w:rPr>
              <w:t>the</w:t>
            </w:r>
            <w:r w:rsidR="00367E00">
              <w:rPr>
                <w:spacing w:val="-1"/>
              </w:rPr>
              <w:t xml:space="preserve"> </w:t>
            </w:r>
            <w:r>
              <w:rPr>
                <w:spacing w:val="-1"/>
              </w:rPr>
              <w:t>Victorian</w:t>
            </w:r>
            <w:r w:rsidR="00367E00">
              <w:rPr>
                <w:spacing w:val="-1"/>
              </w:rPr>
              <w:t xml:space="preserve"> </w:t>
            </w:r>
            <w:r>
              <w:rPr>
                <w:spacing w:val="-1"/>
              </w:rPr>
              <w:t>Government’s</w:t>
            </w:r>
            <w:r w:rsidR="00367E00">
              <w:rPr>
                <w:spacing w:val="-1"/>
              </w:rPr>
              <w:t xml:space="preserve"> </w:t>
            </w:r>
            <w:hyperlink r:id="rId63" w:tooltip="Link to Open space for everyone webpage" w:history="1">
              <w:r>
                <w:rPr>
                  <w:rStyle w:val="Hyperlink"/>
                  <w:spacing w:val="-1"/>
                </w:rPr>
                <w:t>Open</w:t>
              </w:r>
              <w:r w:rsidR="00367E00">
                <w:rPr>
                  <w:rStyle w:val="Hyperlink"/>
                  <w:spacing w:val="-1"/>
                </w:rPr>
                <w:t xml:space="preserve"> </w:t>
              </w:r>
              <w:r>
                <w:rPr>
                  <w:rStyle w:val="Hyperlink"/>
                  <w:spacing w:val="-1"/>
                </w:rPr>
                <w:t>Space</w:t>
              </w:r>
              <w:r w:rsidR="00367E00">
                <w:rPr>
                  <w:rStyle w:val="Hyperlink"/>
                  <w:spacing w:val="-1"/>
                </w:rPr>
                <w:t xml:space="preserve"> </w:t>
              </w:r>
              <w:r>
                <w:rPr>
                  <w:rStyle w:val="Hyperlink"/>
                  <w:spacing w:val="-1"/>
                </w:rPr>
                <w:t>for</w:t>
              </w:r>
              <w:r w:rsidR="00367E00">
                <w:rPr>
                  <w:rStyle w:val="Hyperlink"/>
                  <w:spacing w:val="-1"/>
                </w:rPr>
                <w:t xml:space="preserve"> </w:t>
              </w:r>
              <w:r>
                <w:rPr>
                  <w:rStyle w:val="Hyperlink"/>
                  <w:spacing w:val="-1"/>
                </w:rPr>
                <w:t>Everyone</w:t>
              </w:r>
              <w:r w:rsidR="00367E00">
                <w:rPr>
                  <w:rStyle w:val="Hyperlink"/>
                  <w:spacing w:val="-1"/>
                </w:rPr>
                <w:t xml:space="preserve"> </w:t>
              </w:r>
              <w:r>
                <w:rPr>
                  <w:rStyle w:val="Hyperlink"/>
                  <w:spacing w:val="-1"/>
                </w:rPr>
                <w:t>Strategy</w:t>
              </w:r>
              <w:r w:rsidR="00367E00">
                <w:rPr>
                  <w:rStyle w:val="Hyperlink"/>
                  <w:spacing w:val="-1"/>
                </w:rPr>
                <w:t xml:space="preserve"> </w:t>
              </w:r>
              <w:r>
                <w:rPr>
                  <w:rStyle w:val="Hyperlink"/>
                  <w:spacing w:val="-1"/>
                </w:rPr>
                <w:t>2021</w:t>
              </w:r>
            </w:hyperlink>
            <w:r>
              <w:rPr>
                <w:spacing w:val="-1"/>
              </w:rPr>
              <w:t>.</w:t>
            </w:r>
          </w:p>
          <w:p w14:paraId="4FA122F2" w14:textId="5D238E0C" w:rsidR="00B6595F" w:rsidRDefault="00B6595F" w:rsidP="002E5FD0">
            <w:pPr>
              <w:pStyle w:val="TableCopy"/>
            </w:pPr>
            <w:r>
              <w:t>In</w:t>
            </w:r>
            <w:r w:rsidR="00367E00">
              <w:t xml:space="preserve"> </w:t>
            </w:r>
            <w:r>
              <w:t>May</w:t>
            </w:r>
            <w:r w:rsidR="00367E00">
              <w:t xml:space="preserve"> </w:t>
            </w:r>
            <w:r>
              <w:t>2024,</w:t>
            </w:r>
            <w:r w:rsidR="00367E00">
              <w:t xml:space="preserve"> </w:t>
            </w:r>
            <w:r>
              <w:t>the</w:t>
            </w:r>
            <w:r w:rsidR="00367E00">
              <w:t xml:space="preserve"> </w:t>
            </w:r>
            <w:r>
              <w:t>Victorian</w:t>
            </w:r>
            <w:r w:rsidR="00367E00">
              <w:t xml:space="preserve"> </w:t>
            </w:r>
            <w:r>
              <w:t>Government</w:t>
            </w:r>
            <w:r w:rsidR="00367E00">
              <w:t xml:space="preserve"> </w:t>
            </w:r>
            <w:r>
              <w:t>announced</w:t>
            </w:r>
            <w:r w:rsidR="00367E00">
              <w:t xml:space="preserve"> </w:t>
            </w:r>
            <w:r>
              <w:t>the</w:t>
            </w:r>
            <w:r w:rsidR="00367E00">
              <w:t xml:space="preserve"> </w:t>
            </w:r>
            <w:r>
              <w:t>package</w:t>
            </w:r>
            <w:r w:rsidR="00367E00">
              <w:t xml:space="preserve"> </w:t>
            </w:r>
            <w:r>
              <w:t>for</w:t>
            </w:r>
            <w:r w:rsidR="00367E00">
              <w:t xml:space="preserve"> </w:t>
            </w:r>
            <w:r>
              <w:t>19</w:t>
            </w:r>
            <w:r w:rsidR="00367E00">
              <w:t xml:space="preserve"> </w:t>
            </w:r>
            <w:r>
              <w:t>new</w:t>
            </w:r>
            <w:r w:rsidR="00367E00">
              <w:t xml:space="preserve"> </w:t>
            </w:r>
            <w:r>
              <w:t>and</w:t>
            </w:r>
            <w:r w:rsidR="00367E00">
              <w:t xml:space="preserve"> </w:t>
            </w:r>
            <w:r>
              <w:t>upgraded</w:t>
            </w:r>
            <w:r w:rsidR="00367E00">
              <w:t xml:space="preserve"> </w:t>
            </w:r>
            <w:r>
              <w:t>dog</w:t>
            </w:r>
            <w:r w:rsidR="00367E00">
              <w:t xml:space="preserve"> </w:t>
            </w:r>
            <w:r>
              <w:t>parks</w:t>
            </w:r>
            <w:r w:rsidR="00367E00">
              <w:t xml:space="preserve"> </w:t>
            </w:r>
            <w:r>
              <w:t>to</w:t>
            </w:r>
            <w:r w:rsidR="00367E00">
              <w:t xml:space="preserve"> </w:t>
            </w:r>
            <w:r>
              <w:t>be</w:t>
            </w:r>
            <w:r w:rsidR="00367E00">
              <w:t xml:space="preserve"> </w:t>
            </w:r>
            <w:r>
              <w:t>delivered</w:t>
            </w:r>
            <w:r w:rsidR="00367E00">
              <w:t xml:space="preserve"> </w:t>
            </w:r>
            <w:r>
              <w:t>through</w:t>
            </w:r>
            <w:r w:rsidR="00367E00">
              <w:t xml:space="preserve"> </w:t>
            </w:r>
            <w:r>
              <w:t>the</w:t>
            </w:r>
            <w:r w:rsidR="00367E00">
              <w:t xml:space="preserve"> </w:t>
            </w:r>
            <w:r>
              <w:t>first</w:t>
            </w:r>
            <w:r w:rsidR="00367E00">
              <w:t xml:space="preserve"> </w:t>
            </w:r>
            <w:r>
              <w:t>round</w:t>
            </w:r>
            <w:r w:rsidR="00367E00">
              <w:t xml:space="preserve"> </w:t>
            </w:r>
            <w:r>
              <w:t>of</w:t>
            </w:r>
            <w:r w:rsidR="00367E00">
              <w:t xml:space="preserve"> </w:t>
            </w:r>
            <w:r>
              <w:t>the</w:t>
            </w:r>
            <w:r w:rsidR="00367E00">
              <w:t xml:space="preserve"> </w:t>
            </w:r>
            <w:r>
              <w:t>program.</w:t>
            </w:r>
            <w:r w:rsidR="00367E00">
              <w:t xml:space="preserve"> </w:t>
            </w:r>
          </w:p>
          <w:p w14:paraId="73C67487" w14:textId="49F305B5" w:rsidR="00B6595F" w:rsidRDefault="00B6595F" w:rsidP="002E5FD0">
            <w:pPr>
              <w:pStyle w:val="TableCopy"/>
            </w:pPr>
            <w:r>
              <w:t>As</w:t>
            </w:r>
            <w:r w:rsidR="00367E00">
              <w:t xml:space="preserve"> </w:t>
            </w:r>
            <w:proofErr w:type="gramStart"/>
            <w:r>
              <w:t>at</w:t>
            </w:r>
            <w:proofErr w:type="gramEnd"/>
            <w:r w:rsidR="00367E00">
              <w:t xml:space="preserve"> </w:t>
            </w:r>
            <w:r>
              <w:t>June</w:t>
            </w:r>
            <w:r w:rsidR="00367E00">
              <w:t xml:space="preserve"> </w:t>
            </w:r>
            <w:r>
              <w:t>2024,</w:t>
            </w:r>
            <w:r w:rsidR="00367E00">
              <w:t xml:space="preserve"> </w:t>
            </w:r>
            <w:r>
              <w:t>all</w:t>
            </w:r>
            <w:r w:rsidR="00367E00">
              <w:t xml:space="preserve"> </w:t>
            </w:r>
            <w:r>
              <w:t>19</w:t>
            </w:r>
            <w:r w:rsidR="00367E00">
              <w:t xml:space="preserve"> </w:t>
            </w:r>
            <w:r>
              <w:t>projects</w:t>
            </w:r>
            <w:r w:rsidR="00367E00">
              <w:t xml:space="preserve"> </w:t>
            </w:r>
            <w:r>
              <w:t>are</w:t>
            </w:r>
            <w:r w:rsidR="00367E00">
              <w:t xml:space="preserve"> </w:t>
            </w:r>
            <w:r>
              <w:t>underway</w:t>
            </w:r>
            <w:r w:rsidR="00367E00">
              <w:t xml:space="preserve"> </w:t>
            </w:r>
            <w:r>
              <w:t>and</w:t>
            </w:r>
            <w:r w:rsidR="00367E00">
              <w:t xml:space="preserve"> </w:t>
            </w:r>
            <w:r>
              <w:t>will</w:t>
            </w:r>
            <w:r w:rsidR="00367E00">
              <w:t xml:space="preserve"> </w:t>
            </w:r>
            <w:r>
              <w:t>undergo</w:t>
            </w:r>
            <w:r w:rsidR="00367E00">
              <w:t xml:space="preserve"> </w:t>
            </w:r>
            <w:r>
              <w:t>community</w:t>
            </w:r>
            <w:r w:rsidR="00367E00">
              <w:t xml:space="preserve"> </w:t>
            </w:r>
            <w:r>
              <w:t>consultation</w:t>
            </w:r>
            <w:r w:rsidR="00367E00">
              <w:t xml:space="preserve"> </w:t>
            </w:r>
            <w:r>
              <w:t>before</w:t>
            </w:r>
            <w:r w:rsidR="00367E00">
              <w:t xml:space="preserve"> </w:t>
            </w:r>
            <w:r>
              <w:t>designs</w:t>
            </w:r>
            <w:r w:rsidR="00367E00">
              <w:t xml:space="preserve"> </w:t>
            </w:r>
            <w:r>
              <w:t>are</w:t>
            </w:r>
            <w:r w:rsidR="00367E00">
              <w:t xml:space="preserve"> </w:t>
            </w:r>
            <w:r>
              <w:t>made</w:t>
            </w:r>
            <w:r w:rsidR="00367E00">
              <w:t xml:space="preserve"> </w:t>
            </w:r>
            <w:r>
              <w:t>final.</w:t>
            </w:r>
            <w:r w:rsidR="00367E00">
              <w:t xml:space="preserve"> </w:t>
            </w:r>
            <w:r>
              <w:t>Expected</w:t>
            </w:r>
            <w:r w:rsidR="00367E00">
              <w:t xml:space="preserve"> </w:t>
            </w:r>
            <w:r>
              <w:t>features</w:t>
            </w:r>
            <w:r w:rsidR="00367E00">
              <w:t xml:space="preserve"> </w:t>
            </w:r>
            <w:r>
              <w:t>include</w:t>
            </w:r>
            <w:r w:rsidR="00367E00">
              <w:t xml:space="preserve"> </w:t>
            </w:r>
            <w:r>
              <w:t>designated</w:t>
            </w:r>
            <w:r w:rsidR="00367E00">
              <w:t xml:space="preserve"> </w:t>
            </w:r>
            <w:r>
              <w:t>ball</w:t>
            </w:r>
            <w:r w:rsidR="00367E00">
              <w:t xml:space="preserve"> </w:t>
            </w:r>
            <w:r>
              <w:t>play</w:t>
            </w:r>
            <w:r w:rsidR="00367E00">
              <w:t xml:space="preserve"> </w:t>
            </w:r>
            <w:r>
              <w:t>areas,</w:t>
            </w:r>
            <w:r w:rsidR="00367E00">
              <w:t xml:space="preserve"> </w:t>
            </w:r>
            <w:r>
              <w:t>sand</w:t>
            </w:r>
            <w:r w:rsidR="00367E00">
              <w:t xml:space="preserve"> </w:t>
            </w:r>
            <w:r>
              <w:t>digging</w:t>
            </w:r>
            <w:r w:rsidR="00367E00">
              <w:t xml:space="preserve"> </w:t>
            </w:r>
            <w:r>
              <w:t>pits,</w:t>
            </w:r>
            <w:r w:rsidR="00367E00">
              <w:t xml:space="preserve"> </w:t>
            </w:r>
            <w:r>
              <w:t>agility</w:t>
            </w:r>
            <w:r w:rsidR="00367E00">
              <w:t xml:space="preserve"> </w:t>
            </w:r>
            <w:r>
              <w:t>equipment,</w:t>
            </w:r>
            <w:r w:rsidR="00367E00">
              <w:t xml:space="preserve"> </w:t>
            </w:r>
            <w:r>
              <w:t>drinking</w:t>
            </w:r>
            <w:r w:rsidR="00367E00">
              <w:t xml:space="preserve"> </w:t>
            </w:r>
            <w:r>
              <w:t>fountains,</w:t>
            </w:r>
            <w:r w:rsidR="00367E00">
              <w:t xml:space="preserve"> </w:t>
            </w:r>
            <w:r>
              <w:t>fencing,</w:t>
            </w:r>
            <w:r w:rsidR="00367E00">
              <w:t xml:space="preserve"> </w:t>
            </w:r>
            <w:r>
              <w:t>shelters,</w:t>
            </w:r>
            <w:r w:rsidR="00367E00">
              <w:t xml:space="preserve"> </w:t>
            </w:r>
            <w:r>
              <w:t>bins</w:t>
            </w:r>
            <w:r w:rsidR="00367E00">
              <w:t xml:space="preserve"> </w:t>
            </w:r>
            <w:r>
              <w:t>and</w:t>
            </w:r>
            <w:r w:rsidR="00367E00">
              <w:t xml:space="preserve"> </w:t>
            </w:r>
            <w:r>
              <w:t>shading,</w:t>
            </w:r>
            <w:r w:rsidR="00367E00">
              <w:t xml:space="preserve"> </w:t>
            </w:r>
            <w:r>
              <w:t>as</w:t>
            </w:r>
            <w:r w:rsidR="00367E00">
              <w:t xml:space="preserve"> </w:t>
            </w:r>
            <w:r>
              <w:t>well</w:t>
            </w:r>
            <w:r w:rsidR="00367E00">
              <w:t xml:space="preserve"> </w:t>
            </w:r>
            <w:r>
              <w:t>as</w:t>
            </w:r>
            <w:r w:rsidR="00367E00">
              <w:t xml:space="preserve"> </w:t>
            </w:r>
            <w:r>
              <w:t>other</w:t>
            </w:r>
            <w:r w:rsidR="00367E00">
              <w:t xml:space="preserve"> </w:t>
            </w:r>
            <w:r>
              <w:t>park</w:t>
            </w:r>
            <w:r w:rsidR="00367E00">
              <w:t xml:space="preserve"> </w:t>
            </w:r>
            <w:r>
              <w:t>enhancements</w:t>
            </w:r>
            <w:r w:rsidR="00367E00">
              <w:t xml:space="preserve"> </w:t>
            </w:r>
            <w:r>
              <w:t>such</w:t>
            </w:r>
            <w:r w:rsidR="00367E00">
              <w:t xml:space="preserve"> </w:t>
            </w:r>
            <w:r>
              <w:t>as</w:t>
            </w:r>
            <w:r w:rsidR="00367E00">
              <w:t xml:space="preserve"> </w:t>
            </w:r>
            <w:r>
              <w:t>pathway</w:t>
            </w:r>
            <w:r w:rsidR="00367E00">
              <w:t xml:space="preserve"> </w:t>
            </w:r>
            <w:r>
              <w:t>improvements,</w:t>
            </w:r>
            <w:r w:rsidR="00367E00">
              <w:t xml:space="preserve"> </w:t>
            </w:r>
            <w:r>
              <w:t>landscaping</w:t>
            </w:r>
            <w:r w:rsidR="00367E00">
              <w:t xml:space="preserve"> </w:t>
            </w:r>
            <w:r>
              <w:t>and</w:t>
            </w:r>
            <w:r w:rsidR="00367E00">
              <w:t xml:space="preserve"> </w:t>
            </w:r>
            <w:r>
              <w:t>lighting.</w:t>
            </w:r>
          </w:p>
        </w:tc>
      </w:tr>
      <w:tr w:rsidR="00961B68" w14:paraId="7F99DDA7" w14:textId="77777777" w:rsidTr="00023C53">
        <w:tc>
          <w:tcPr>
            <w:tcW w:w="1587" w:type="dxa"/>
          </w:tcPr>
          <w:p w14:paraId="5B3D472F" w14:textId="0A8F2A67" w:rsidR="00B6595F" w:rsidRDefault="00B6595F" w:rsidP="002E5FD0">
            <w:pPr>
              <w:pStyle w:val="TableCopy"/>
            </w:pPr>
            <w:r>
              <w:lastRenderedPageBreak/>
              <w:t>VicCoasts:</w:t>
            </w:r>
            <w:r w:rsidR="00367E00">
              <w:t xml:space="preserve"> </w:t>
            </w:r>
            <w:r>
              <w:t>Building</w:t>
            </w:r>
            <w:r w:rsidR="00367E00">
              <w:t xml:space="preserve"> </w:t>
            </w:r>
            <w:r>
              <w:t>a</w:t>
            </w:r>
            <w:r w:rsidR="00367E00">
              <w:t xml:space="preserve"> </w:t>
            </w:r>
            <w:r>
              <w:t>safe,</w:t>
            </w:r>
            <w:r w:rsidR="00367E00">
              <w:t xml:space="preserve"> </w:t>
            </w:r>
            <w:r>
              <w:t>healthier</w:t>
            </w:r>
            <w:r w:rsidR="00367E00">
              <w:t xml:space="preserve"> </w:t>
            </w:r>
            <w:r>
              <w:t>and</w:t>
            </w:r>
            <w:r w:rsidR="00367E00">
              <w:t xml:space="preserve"> </w:t>
            </w:r>
            <w:r>
              <w:t>more</w:t>
            </w:r>
            <w:r w:rsidR="00367E00">
              <w:t xml:space="preserve"> </w:t>
            </w:r>
            <w:r>
              <w:t>resilient</w:t>
            </w:r>
            <w:r w:rsidR="00367E00">
              <w:t xml:space="preserve"> </w:t>
            </w:r>
            <w:r>
              <w:t>marine</w:t>
            </w:r>
            <w:r w:rsidR="00367E00">
              <w:t xml:space="preserve"> </w:t>
            </w:r>
            <w:r>
              <w:t>and</w:t>
            </w:r>
            <w:r w:rsidR="00367E00">
              <w:t xml:space="preserve"> </w:t>
            </w:r>
            <w:r>
              <w:t>coastal</w:t>
            </w:r>
            <w:r w:rsidR="00367E00">
              <w:t xml:space="preserve"> </w:t>
            </w:r>
            <w:r>
              <w:t>environment</w:t>
            </w:r>
            <w:r w:rsidR="00367E00">
              <w:t xml:space="preserve"> </w:t>
            </w:r>
            <w:r>
              <w:t>for</w:t>
            </w:r>
            <w:r w:rsidR="00367E00">
              <w:t xml:space="preserve"> </w:t>
            </w:r>
            <w:r>
              <w:t>the</w:t>
            </w:r>
            <w:r w:rsidR="00367E00">
              <w:t xml:space="preserve"> </w:t>
            </w:r>
            <w:r>
              <w:t>community</w:t>
            </w:r>
          </w:p>
        </w:tc>
        <w:tc>
          <w:tcPr>
            <w:tcW w:w="8047" w:type="dxa"/>
          </w:tcPr>
          <w:p w14:paraId="58E0C185" w14:textId="1F670D62" w:rsidR="00B6595F" w:rsidRDefault="00B6595F" w:rsidP="002E5FD0">
            <w:pPr>
              <w:pStyle w:val="TableCopy"/>
            </w:pPr>
            <w:r>
              <w:t>During</w:t>
            </w:r>
            <w:r w:rsidR="00367E00">
              <w:t xml:space="preserve"> </w:t>
            </w:r>
            <w:r>
              <w:t>2023–24,</w:t>
            </w:r>
            <w:r w:rsidR="00367E00">
              <w:t xml:space="preserve"> </w:t>
            </w:r>
            <w:r>
              <w:t>key</w:t>
            </w:r>
            <w:r w:rsidR="00367E00">
              <w:t xml:space="preserve"> </w:t>
            </w:r>
            <w:r>
              <w:t>actions</w:t>
            </w:r>
            <w:r w:rsidR="00367E00">
              <w:t xml:space="preserve"> </w:t>
            </w:r>
            <w:r>
              <w:t>to</w:t>
            </w:r>
            <w:r w:rsidR="00367E00">
              <w:t xml:space="preserve"> </w:t>
            </w:r>
            <w:r>
              <w:t>support</w:t>
            </w:r>
            <w:r w:rsidR="00367E00">
              <w:t xml:space="preserve"> </w:t>
            </w:r>
            <w:r>
              <w:t>a</w:t>
            </w:r>
            <w:r w:rsidR="00367E00">
              <w:t xml:space="preserve"> </w:t>
            </w:r>
            <w:r>
              <w:t>safe,</w:t>
            </w:r>
            <w:r w:rsidR="00367E00">
              <w:t xml:space="preserve"> </w:t>
            </w:r>
            <w:r>
              <w:t>healthier</w:t>
            </w:r>
            <w:r w:rsidR="00367E00">
              <w:t xml:space="preserve"> </w:t>
            </w:r>
            <w:r>
              <w:t>and</w:t>
            </w:r>
            <w:r w:rsidR="00367E00">
              <w:t xml:space="preserve"> </w:t>
            </w:r>
            <w:r>
              <w:t>more</w:t>
            </w:r>
            <w:r w:rsidR="00367E00">
              <w:t xml:space="preserve"> </w:t>
            </w:r>
            <w:r>
              <w:t>resilient</w:t>
            </w:r>
            <w:r w:rsidR="00367E00">
              <w:t xml:space="preserve"> </w:t>
            </w:r>
            <w:r>
              <w:t>marine</w:t>
            </w:r>
            <w:r w:rsidR="00367E00">
              <w:t xml:space="preserve"> </w:t>
            </w:r>
            <w:r>
              <w:t>and</w:t>
            </w:r>
            <w:r w:rsidR="00367E00">
              <w:t xml:space="preserve"> </w:t>
            </w:r>
            <w:r>
              <w:t>coastal</w:t>
            </w:r>
            <w:r w:rsidR="00367E00">
              <w:t xml:space="preserve"> </w:t>
            </w:r>
            <w:r>
              <w:t>environment</w:t>
            </w:r>
            <w:r w:rsidR="00367E00">
              <w:t xml:space="preserve"> </w:t>
            </w:r>
            <w:r>
              <w:t>included:</w:t>
            </w:r>
          </w:p>
          <w:p w14:paraId="416CF74A" w14:textId="16AA91E3" w:rsidR="00B6595F" w:rsidRDefault="00B6595F" w:rsidP="002E5FD0">
            <w:pPr>
              <w:pStyle w:val="TableBullet"/>
            </w:pPr>
            <w:r>
              <w:t>Victoria’s</w:t>
            </w:r>
            <w:r w:rsidR="00367E00">
              <w:t xml:space="preserve"> </w:t>
            </w:r>
            <w:r>
              <w:t>first</w:t>
            </w:r>
            <w:r w:rsidR="00367E00">
              <w:t xml:space="preserve"> </w:t>
            </w:r>
            <w:r>
              <w:t>statewide</w:t>
            </w:r>
            <w:r w:rsidR="00367E00">
              <w:t xml:space="preserve"> </w:t>
            </w:r>
            <w:hyperlink r:id="rId64" w:tooltip="Link to CoastKit webpage" w:history="1">
              <w:r>
                <w:rPr>
                  <w:rStyle w:val="Hyperlink"/>
                </w:rPr>
                <w:t>Marine</w:t>
              </w:r>
              <w:r w:rsidR="00367E00">
                <w:rPr>
                  <w:rStyle w:val="Hyperlink"/>
                </w:rPr>
                <w:t xml:space="preserve"> </w:t>
              </w:r>
              <w:r>
                <w:rPr>
                  <w:rStyle w:val="Hyperlink"/>
                </w:rPr>
                <w:t>Biodiversity</w:t>
              </w:r>
              <w:r w:rsidR="00367E00">
                <w:rPr>
                  <w:rStyle w:val="Hyperlink"/>
                </w:rPr>
                <w:t xml:space="preserve"> </w:t>
              </w:r>
              <w:r>
                <w:rPr>
                  <w:rStyle w:val="Hyperlink"/>
                </w:rPr>
                <w:t>Values</w:t>
              </w:r>
              <w:r w:rsidR="00367E00">
                <w:rPr>
                  <w:rStyle w:val="Hyperlink"/>
                </w:rPr>
                <w:t xml:space="preserve"> </w:t>
              </w:r>
              <w:r>
                <w:rPr>
                  <w:rStyle w:val="Hyperlink"/>
                </w:rPr>
                <w:t>(MBV)</w:t>
              </w:r>
              <w:r w:rsidR="00367E00">
                <w:rPr>
                  <w:rStyle w:val="Hyperlink"/>
                </w:rPr>
                <w:t xml:space="preserve"> </w:t>
              </w:r>
              <w:r>
                <w:rPr>
                  <w:rStyle w:val="Hyperlink"/>
                </w:rPr>
                <w:t>Map</w:t>
              </w:r>
            </w:hyperlink>
            <w:r w:rsidR="00367E00">
              <w:t xml:space="preserve"> </w:t>
            </w:r>
            <w:r>
              <w:t>was</w:t>
            </w:r>
            <w:r w:rsidR="00367E00">
              <w:t xml:space="preserve"> </w:t>
            </w:r>
            <w:r>
              <w:t>completed</w:t>
            </w:r>
            <w:r w:rsidR="00367E00">
              <w:t xml:space="preserve"> </w:t>
            </w:r>
            <w:r>
              <w:t>in</w:t>
            </w:r>
            <w:r w:rsidR="00367E00">
              <w:t xml:space="preserve"> </w:t>
            </w:r>
            <w:r>
              <w:t>May</w:t>
            </w:r>
            <w:r w:rsidR="00367E00">
              <w:t xml:space="preserve"> </w:t>
            </w:r>
            <w:r>
              <w:t>2024.</w:t>
            </w:r>
            <w:r w:rsidR="00367E00">
              <w:t xml:space="preserve"> </w:t>
            </w:r>
            <w:r>
              <w:t>The</w:t>
            </w:r>
            <w:r w:rsidR="00367E00">
              <w:t xml:space="preserve"> </w:t>
            </w:r>
            <w:r>
              <w:t>MBV</w:t>
            </w:r>
            <w:r w:rsidR="00367E00">
              <w:t xml:space="preserve"> </w:t>
            </w:r>
            <w:r>
              <w:t>ranks</w:t>
            </w:r>
            <w:r w:rsidR="00367E00">
              <w:t xml:space="preserve"> </w:t>
            </w:r>
            <w:r>
              <w:t>all</w:t>
            </w:r>
            <w:r w:rsidR="00367E00">
              <w:t xml:space="preserve"> </w:t>
            </w:r>
            <w:r>
              <w:t>locations</w:t>
            </w:r>
            <w:r w:rsidR="00367E00">
              <w:t xml:space="preserve"> </w:t>
            </w:r>
            <w:r>
              <w:t>across</w:t>
            </w:r>
            <w:r w:rsidR="00367E00">
              <w:t xml:space="preserve"> </w:t>
            </w:r>
            <w:r>
              <w:t>Victoria’s</w:t>
            </w:r>
            <w:r w:rsidR="00367E00">
              <w:t xml:space="preserve"> </w:t>
            </w:r>
            <w:r>
              <w:t>marine</w:t>
            </w:r>
            <w:r w:rsidR="00367E00">
              <w:t xml:space="preserve"> </w:t>
            </w:r>
            <w:r>
              <w:t>environment</w:t>
            </w:r>
            <w:r w:rsidR="00367E00">
              <w:t xml:space="preserve"> </w:t>
            </w:r>
            <w:r>
              <w:t>for</w:t>
            </w:r>
            <w:r w:rsidR="00367E00">
              <w:t xml:space="preserve"> </w:t>
            </w:r>
            <w:r>
              <w:t>their</w:t>
            </w:r>
            <w:r w:rsidR="00367E00">
              <w:t xml:space="preserve"> </w:t>
            </w:r>
            <w:r>
              <w:t>ability</w:t>
            </w:r>
            <w:r w:rsidR="00367E00">
              <w:t xml:space="preserve"> </w:t>
            </w:r>
            <w:r>
              <w:t>to</w:t>
            </w:r>
            <w:r w:rsidR="00367E00">
              <w:t xml:space="preserve"> </w:t>
            </w:r>
            <w:r>
              <w:t>represent</w:t>
            </w:r>
            <w:r w:rsidR="00367E00">
              <w:t xml:space="preserve"> </w:t>
            </w:r>
            <w:r>
              <w:t>key</w:t>
            </w:r>
            <w:r w:rsidR="00367E00">
              <w:t xml:space="preserve"> </w:t>
            </w:r>
            <w:r>
              <w:t>marine</w:t>
            </w:r>
            <w:r w:rsidR="00367E00">
              <w:t xml:space="preserve"> </w:t>
            </w:r>
            <w:r>
              <w:t>and</w:t>
            </w:r>
            <w:r w:rsidR="00367E00">
              <w:t xml:space="preserve"> </w:t>
            </w:r>
            <w:r>
              <w:t>coastal</w:t>
            </w:r>
            <w:r w:rsidR="00367E00">
              <w:t xml:space="preserve"> </w:t>
            </w:r>
            <w:r>
              <w:t>biodiversity</w:t>
            </w:r>
            <w:r w:rsidR="00367E00">
              <w:t xml:space="preserve"> </w:t>
            </w:r>
            <w:r>
              <w:t>features</w:t>
            </w:r>
            <w:r w:rsidR="00367E00">
              <w:t xml:space="preserve"> </w:t>
            </w:r>
            <w:r>
              <w:t>to</w:t>
            </w:r>
            <w:r w:rsidR="00367E00">
              <w:t xml:space="preserve"> </w:t>
            </w:r>
            <w:r>
              <w:t>support</w:t>
            </w:r>
            <w:r w:rsidR="00367E00">
              <w:t xml:space="preserve"> </w:t>
            </w:r>
            <w:r>
              <w:t>environmental</w:t>
            </w:r>
            <w:r w:rsidR="00367E00">
              <w:t xml:space="preserve"> </w:t>
            </w:r>
            <w:r>
              <w:t>assessments</w:t>
            </w:r>
            <w:r w:rsidR="00367E00">
              <w:t xml:space="preserve"> </w:t>
            </w:r>
            <w:r>
              <w:t>and</w:t>
            </w:r>
            <w:r w:rsidR="00367E00">
              <w:t xml:space="preserve"> </w:t>
            </w:r>
            <w:r>
              <w:t>planning</w:t>
            </w:r>
            <w:r w:rsidR="00367E00">
              <w:t xml:space="preserve"> </w:t>
            </w:r>
            <w:r>
              <w:t>decisions</w:t>
            </w:r>
            <w:r w:rsidR="00367E00">
              <w:t xml:space="preserve"> </w:t>
            </w:r>
            <w:r>
              <w:t>across</w:t>
            </w:r>
            <w:r w:rsidR="00367E00">
              <w:t xml:space="preserve"> </w:t>
            </w:r>
            <w:r>
              <w:t>Victoria’s</w:t>
            </w:r>
            <w:r w:rsidR="00367E00">
              <w:t xml:space="preserve"> </w:t>
            </w:r>
            <w:r>
              <w:t>marine</w:t>
            </w:r>
            <w:r w:rsidR="00367E00">
              <w:t xml:space="preserve"> </w:t>
            </w:r>
            <w:r>
              <w:t>and</w:t>
            </w:r>
            <w:r w:rsidR="00367E00">
              <w:t xml:space="preserve"> </w:t>
            </w:r>
            <w:r>
              <w:t>coastal</w:t>
            </w:r>
            <w:r w:rsidR="00367E00">
              <w:t xml:space="preserve"> </w:t>
            </w:r>
            <w:r>
              <w:t>environment.</w:t>
            </w:r>
            <w:r w:rsidR="00367E00">
              <w:t xml:space="preserve"> </w:t>
            </w:r>
          </w:p>
          <w:p w14:paraId="0C57A1E9" w14:textId="4B987D6B" w:rsidR="00B6595F" w:rsidRDefault="00000000" w:rsidP="002E5FD0">
            <w:pPr>
              <w:pStyle w:val="TableBullet"/>
            </w:pPr>
            <w:hyperlink r:id="rId65" w:tooltip="Link to Marine Spatial Planning gudelines pdf download" w:history="1">
              <w:r w:rsidR="00B6595F">
                <w:rPr>
                  <w:rStyle w:val="Hyperlink"/>
                </w:rPr>
                <w:t>Marine</w:t>
              </w:r>
              <w:r w:rsidR="00367E00">
                <w:rPr>
                  <w:rStyle w:val="Hyperlink"/>
                </w:rPr>
                <w:t xml:space="preserve"> </w:t>
              </w:r>
              <w:r w:rsidR="00B6595F">
                <w:rPr>
                  <w:rStyle w:val="Hyperlink"/>
                </w:rPr>
                <w:t>Spatial</w:t>
              </w:r>
              <w:r w:rsidR="00367E00">
                <w:rPr>
                  <w:rStyle w:val="Hyperlink"/>
                </w:rPr>
                <w:t xml:space="preserve"> </w:t>
              </w:r>
              <w:r w:rsidR="00B6595F">
                <w:rPr>
                  <w:rStyle w:val="Hyperlink"/>
                </w:rPr>
                <w:t>Planning</w:t>
              </w:r>
              <w:r w:rsidR="00367E00">
                <w:rPr>
                  <w:rStyle w:val="Hyperlink"/>
                </w:rPr>
                <w:t xml:space="preserve"> </w:t>
              </w:r>
              <w:r w:rsidR="00B6595F">
                <w:rPr>
                  <w:rStyle w:val="Hyperlink"/>
                </w:rPr>
                <w:t>guidelines</w:t>
              </w:r>
            </w:hyperlink>
            <w:r w:rsidR="00367E00">
              <w:t xml:space="preserve"> </w:t>
            </w:r>
            <w:r w:rsidR="00B6595F">
              <w:t>and</w:t>
            </w:r>
            <w:r w:rsidR="00367E00">
              <w:t xml:space="preserve"> </w:t>
            </w:r>
            <w:hyperlink r:id="rId66" w:tooltip="Link to Victoria’s Marine Planning Areas pdf download" w:history="1">
              <w:r w:rsidR="00B6595F">
                <w:rPr>
                  <w:rStyle w:val="Hyperlink"/>
                </w:rPr>
                <w:t>planning</w:t>
              </w:r>
              <w:r w:rsidR="00367E00">
                <w:rPr>
                  <w:rStyle w:val="Hyperlink"/>
                </w:rPr>
                <w:t xml:space="preserve"> </w:t>
              </w:r>
              <w:r w:rsidR="00B6595F">
                <w:rPr>
                  <w:rStyle w:val="Hyperlink"/>
                </w:rPr>
                <w:t>areas</w:t>
              </w:r>
            </w:hyperlink>
            <w:r w:rsidR="00367E00">
              <w:t xml:space="preserve"> </w:t>
            </w:r>
            <w:r w:rsidR="00B6595F">
              <w:t>were</w:t>
            </w:r>
            <w:r w:rsidR="00367E00">
              <w:t xml:space="preserve"> </w:t>
            </w:r>
            <w:r w:rsidR="00B6595F">
              <w:t>released</w:t>
            </w:r>
            <w:r w:rsidR="00367E00">
              <w:t xml:space="preserve"> </w:t>
            </w:r>
            <w:r w:rsidR="00B6595F">
              <w:t>in</w:t>
            </w:r>
            <w:r w:rsidR="00367E00">
              <w:t xml:space="preserve"> </w:t>
            </w:r>
            <w:r w:rsidR="00B6595F">
              <w:t>September</w:t>
            </w:r>
            <w:r w:rsidR="00367E00">
              <w:t xml:space="preserve"> </w:t>
            </w:r>
            <w:r w:rsidR="00B6595F">
              <w:t>2023,</w:t>
            </w:r>
            <w:r w:rsidR="00367E00">
              <w:t xml:space="preserve"> </w:t>
            </w:r>
            <w:r w:rsidR="00B6595F">
              <w:t>to</w:t>
            </w:r>
            <w:r w:rsidR="00367E00">
              <w:t xml:space="preserve"> </w:t>
            </w:r>
            <w:r w:rsidR="00B6595F">
              <w:t>support</w:t>
            </w:r>
            <w:r w:rsidR="00367E00">
              <w:t xml:space="preserve"> </w:t>
            </w:r>
            <w:r w:rsidR="00B6595F">
              <w:t>the</w:t>
            </w:r>
            <w:r w:rsidR="00367E00">
              <w:t xml:space="preserve"> </w:t>
            </w:r>
            <w:r w:rsidR="00B6595F">
              <w:t>marine</w:t>
            </w:r>
            <w:r w:rsidR="00367E00">
              <w:t xml:space="preserve"> </w:t>
            </w:r>
            <w:r w:rsidR="00B6595F">
              <w:t>industry,</w:t>
            </w:r>
            <w:r w:rsidR="00367E00">
              <w:t xml:space="preserve"> </w:t>
            </w:r>
            <w:r w:rsidR="00B6595F">
              <w:t>government,</w:t>
            </w:r>
            <w:r w:rsidR="00367E00">
              <w:t xml:space="preserve"> </w:t>
            </w:r>
            <w:r w:rsidR="00B6595F">
              <w:t>and</w:t>
            </w:r>
            <w:r w:rsidR="00367E00">
              <w:t xml:space="preserve"> </w:t>
            </w:r>
            <w:r w:rsidR="00B6595F">
              <w:t>the</w:t>
            </w:r>
            <w:r w:rsidR="00367E00">
              <w:t xml:space="preserve"> </w:t>
            </w:r>
            <w:r w:rsidR="00B6595F">
              <w:t>community</w:t>
            </w:r>
            <w:r w:rsidR="00367E00">
              <w:t xml:space="preserve"> </w:t>
            </w:r>
            <w:r w:rsidR="00B6595F">
              <w:t>better</w:t>
            </w:r>
            <w:r w:rsidR="00367E00">
              <w:t xml:space="preserve"> </w:t>
            </w:r>
            <w:r w:rsidR="00B6595F">
              <w:t>plan</w:t>
            </w:r>
            <w:r w:rsidR="00367E00">
              <w:t xml:space="preserve"> </w:t>
            </w:r>
            <w:r w:rsidR="00B6595F">
              <w:t>activities</w:t>
            </w:r>
            <w:r w:rsidR="00367E00">
              <w:t xml:space="preserve"> </w:t>
            </w:r>
            <w:r w:rsidR="00B6595F">
              <w:t>in</w:t>
            </w:r>
            <w:r w:rsidR="00367E00">
              <w:t xml:space="preserve"> </w:t>
            </w:r>
            <w:r w:rsidR="00B6595F">
              <w:t>the</w:t>
            </w:r>
            <w:r w:rsidR="00367E00">
              <w:t xml:space="preserve"> </w:t>
            </w:r>
            <w:r w:rsidR="00B6595F">
              <w:t>marine</w:t>
            </w:r>
            <w:r w:rsidR="00367E00">
              <w:t xml:space="preserve"> </w:t>
            </w:r>
            <w:r w:rsidR="00B6595F">
              <w:t>environment,</w:t>
            </w:r>
            <w:r w:rsidR="00367E00">
              <w:t xml:space="preserve"> </w:t>
            </w:r>
            <w:r w:rsidR="00B6595F">
              <w:t>now</w:t>
            </w:r>
            <w:r w:rsidR="00367E00">
              <w:t xml:space="preserve"> </w:t>
            </w:r>
            <w:r w:rsidR="00B6595F">
              <w:t>and</w:t>
            </w:r>
            <w:r w:rsidR="00367E00">
              <w:t xml:space="preserve"> </w:t>
            </w:r>
            <w:r w:rsidR="00B6595F">
              <w:t>into</w:t>
            </w:r>
            <w:r w:rsidR="00367E00">
              <w:t xml:space="preserve"> </w:t>
            </w:r>
            <w:r w:rsidR="00B6595F">
              <w:t>the</w:t>
            </w:r>
            <w:r w:rsidR="00367E00">
              <w:t xml:space="preserve"> </w:t>
            </w:r>
            <w:r w:rsidR="00B6595F">
              <w:t>future.</w:t>
            </w:r>
            <w:r w:rsidR="00367E00">
              <w:t xml:space="preserve"> </w:t>
            </w:r>
          </w:p>
          <w:p w14:paraId="18EB1AD3" w14:textId="132F7927" w:rsidR="00B6595F" w:rsidRDefault="00B6595F" w:rsidP="002E5FD0">
            <w:pPr>
              <w:pStyle w:val="TableBullet"/>
            </w:pPr>
            <w:r>
              <w:t>An</w:t>
            </w:r>
            <w:r w:rsidR="00367E00">
              <w:t xml:space="preserve"> </w:t>
            </w:r>
            <w:hyperlink r:id="rId67" w:tooltip="Link to Overview of values, uses and activities in Gippsland’s marine environment pdf download" w:history="1">
              <w:r>
                <w:rPr>
                  <w:rStyle w:val="Hyperlink"/>
                </w:rPr>
                <w:t>overview</w:t>
              </w:r>
              <w:r w:rsidR="00367E00">
                <w:rPr>
                  <w:rStyle w:val="Hyperlink"/>
                </w:rPr>
                <w:t xml:space="preserve"> </w:t>
              </w:r>
              <w:r>
                <w:rPr>
                  <w:rStyle w:val="Hyperlink"/>
                </w:rPr>
                <w:t>of</w:t>
              </w:r>
              <w:r w:rsidR="00367E00">
                <w:rPr>
                  <w:rStyle w:val="Hyperlink"/>
                </w:rPr>
                <w:t xml:space="preserve"> </w:t>
              </w:r>
              <w:r>
                <w:rPr>
                  <w:rStyle w:val="Hyperlink"/>
                </w:rPr>
                <w:t>values,</w:t>
              </w:r>
              <w:r w:rsidR="00367E00">
                <w:rPr>
                  <w:rStyle w:val="Hyperlink"/>
                </w:rPr>
                <w:t xml:space="preserve"> </w:t>
              </w:r>
              <w:r>
                <w:rPr>
                  <w:rStyle w:val="Hyperlink"/>
                </w:rPr>
                <w:t>uses</w:t>
              </w:r>
              <w:r w:rsidR="00367E00">
                <w:rPr>
                  <w:rStyle w:val="Hyperlink"/>
                </w:rPr>
                <w:t xml:space="preserve"> </w:t>
              </w:r>
              <w:r>
                <w:rPr>
                  <w:rStyle w:val="Hyperlink"/>
                </w:rPr>
                <w:t>and</w:t>
              </w:r>
              <w:r w:rsidR="00367E00">
                <w:rPr>
                  <w:rStyle w:val="Hyperlink"/>
                </w:rPr>
                <w:t xml:space="preserve"> </w:t>
              </w:r>
              <w:r>
                <w:rPr>
                  <w:rStyle w:val="Hyperlink"/>
                </w:rPr>
                <w:t>activities</w:t>
              </w:r>
              <w:r w:rsidR="00367E00">
                <w:rPr>
                  <w:rStyle w:val="Hyperlink"/>
                </w:rPr>
                <w:t xml:space="preserve"> </w:t>
              </w:r>
              <w:r>
                <w:rPr>
                  <w:rStyle w:val="Hyperlink"/>
                </w:rPr>
                <w:t>in</w:t>
              </w:r>
              <w:r w:rsidR="00367E00">
                <w:rPr>
                  <w:rStyle w:val="Hyperlink"/>
                </w:rPr>
                <w:t xml:space="preserve"> </w:t>
              </w:r>
              <w:r>
                <w:rPr>
                  <w:rStyle w:val="Hyperlink"/>
                </w:rPr>
                <w:t>Gippsland’s</w:t>
              </w:r>
              <w:r w:rsidR="00367E00">
                <w:rPr>
                  <w:rStyle w:val="Hyperlink"/>
                </w:rPr>
                <w:t xml:space="preserve"> </w:t>
              </w:r>
              <w:r>
                <w:rPr>
                  <w:rStyle w:val="Hyperlink"/>
                </w:rPr>
                <w:t>marine</w:t>
              </w:r>
              <w:r w:rsidR="00367E00">
                <w:rPr>
                  <w:rStyle w:val="Hyperlink"/>
                </w:rPr>
                <w:t xml:space="preserve"> </w:t>
              </w:r>
              <w:r>
                <w:rPr>
                  <w:rStyle w:val="Hyperlink"/>
                </w:rPr>
                <w:t>environment</w:t>
              </w:r>
            </w:hyperlink>
            <w:r w:rsidR="00367E00">
              <w:t xml:space="preserve"> </w:t>
            </w:r>
            <w:r>
              <w:t>was</w:t>
            </w:r>
            <w:r w:rsidR="00367E00">
              <w:t xml:space="preserve"> </w:t>
            </w:r>
            <w:r>
              <w:t>released</w:t>
            </w:r>
            <w:r w:rsidR="00367E00">
              <w:t xml:space="preserve"> </w:t>
            </w:r>
            <w:r>
              <w:t>in</w:t>
            </w:r>
            <w:r w:rsidR="00367E00">
              <w:t xml:space="preserve"> </w:t>
            </w:r>
            <w:r>
              <w:t>June</w:t>
            </w:r>
            <w:r w:rsidR="00367E00">
              <w:t xml:space="preserve"> </w:t>
            </w:r>
            <w:r>
              <w:t>2024</w:t>
            </w:r>
            <w:r w:rsidR="00367E00">
              <w:t xml:space="preserve"> </w:t>
            </w:r>
            <w:r>
              <w:t>to</w:t>
            </w:r>
            <w:r w:rsidR="00367E00">
              <w:t xml:space="preserve"> </w:t>
            </w:r>
            <w:r>
              <w:t>support</w:t>
            </w:r>
            <w:r w:rsidR="00367E00">
              <w:t xml:space="preserve"> </w:t>
            </w:r>
            <w:r>
              <w:t>the</w:t>
            </w:r>
            <w:r w:rsidR="00367E00">
              <w:t xml:space="preserve"> </w:t>
            </w:r>
            <w:r>
              <w:t>offshore</w:t>
            </w:r>
            <w:r w:rsidR="00367E00">
              <w:t xml:space="preserve"> </w:t>
            </w:r>
            <w:r>
              <w:t>renewable</w:t>
            </w:r>
            <w:r w:rsidR="00367E00">
              <w:t xml:space="preserve"> </w:t>
            </w:r>
            <w:r>
              <w:t>energy</w:t>
            </w:r>
            <w:r w:rsidR="00367E00">
              <w:t xml:space="preserve"> </w:t>
            </w:r>
            <w:r>
              <w:t>transition.</w:t>
            </w:r>
            <w:r w:rsidR="00367E00">
              <w:t xml:space="preserve"> </w:t>
            </w:r>
          </w:p>
          <w:p w14:paraId="0E70C674" w14:textId="0DF86645" w:rsidR="00B6595F" w:rsidRDefault="00B6595F" w:rsidP="002E5FD0">
            <w:pPr>
              <w:pStyle w:val="TableBullet"/>
            </w:pPr>
            <w:r>
              <w:t>Coastal</w:t>
            </w:r>
            <w:r w:rsidR="00367E00">
              <w:t xml:space="preserve"> </w:t>
            </w:r>
            <w:r>
              <w:t>protection</w:t>
            </w:r>
            <w:r w:rsidR="00367E00">
              <w:t xml:space="preserve"> </w:t>
            </w:r>
            <w:r>
              <w:t>works</w:t>
            </w:r>
            <w:r w:rsidR="00367E00">
              <w:t xml:space="preserve"> </w:t>
            </w:r>
            <w:r>
              <w:t>were</w:t>
            </w:r>
            <w:r w:rsidR="00367E00">
              <w:t xml:space="preserve"> </w:t>
            </w:r>
            <w:r>
              <w:t>completed</w:t>
            </w:r>
            <w:r w:rsidR="00367E00">
              <w:t xml:space="preserve"> </w:t>
            </w:r>
            <w:r>
              <w:t>at</w:t>
            </w:r>
            <w:r w:rsidR="00367E00">
              <w:t xml:space="preserve"> </w:t>
            </w:r>
            <w:r>
              <w:t>Phillip</w:t>
            </w:r>
            <w:r w:rsidR="00367E00">
              <w:t xml:space="preserve"> </w:t>
            </w:r>
            <w:r>
              <w:t>Island</w:t>
            </w:r>
            <w:r w:rsidR="00367E00">
              <w:t xml:space="preserve"> </w:t>
            </w:r>
            <w:r>
              <w:t>in</w:t>
            </w:r>
            <w:r w:rsidR="00367E00">
              <w:t xml:space="preserve"> </w:t>
            </w:r>
            <w:r>
              <w:t>August</w:t>
            </w:r>
            <w:r w:rsidR="00367E00">
              <w:t xml:space="preserve"> </w:t>
            </w:r>
            <w:r>
              <w:t>2023,</w:t>
            </w:r>
            <w:r w:rsidR="00367E00">
              <w:t xml:space="preserve"> </w:t>
            </w:r>
            <w:r>
              <w:t>Point</w:t>
            </w:r>
            <w:r w:rsidR="00367E00">
              <w:t xml:space="preserve"> </w:t>
            </w:r>
            <w:r>
              <w:t>Lonsdale</w:t>
            </w:r>
            <w:r w:rsidR="00367E00">
              <w:t xml:space="preserve"> </w:t>
            </w:r>
            <w:r>
              <w:t>in</w:t>
            </w:r>
            <w:r w:rsidR="00367E00">
              <w:t xml:space="preserve"> </w:t>
            </w:r>
            <w:r>
              <w:t>October</w:t>
            </w:r>
            <w:r w:rsidR="00367E00">
              <w:t xml:space="preserve"> </w:t>
            </w:r>
            <w:r>
              <w:t>2023,</w:t>
            </w:r>
            <w:r w:rsidR="00367E00">
              <w:t xml:space="preserve"> </w:t>
            </w:r>
            <w:r>
              <w:t>Port</w:t>
            </w:r>
            <w:r w:rsidR="00367E00">
              <w:t xml:space="preserve"> </w:t>
            </w:r>
            <w:r>
              <w:t>Welshpool</w:t>
            </w:r>
            <w:r w:rsidR="00367E00">
              <w:t xml:space="preserve"> </w:t>
            </w:r>
            <w:r>
              <w:t>in</w:t>
            </w:r>
            <w:r w:rsidR="00367E00">
              <w:t xml:space="preserve"> </w:t>
            </w:r>
            <w:r>
              <w:t>December</w:t>
            </w:r>
            <w:r w:rsidR="00367E00">
              <w:t xml:space="preserve"> </w:t>
            </w:r>
            <w:r>
              <w:t>2023</w:t>
            </w:r>
            <w:r w:rsidR="00367E00">
              <w:t xml:space="preserve"> </w:t>
            </w:r>
            <w:r>
              <w:t>and</w:t>
            </w:r>
            <w:r w:rsidR="00367E00">
              <w:t xml:space="preserve"> </w:t>
            </w:r>
            <w:r>
              <w:t>Marengo</w:t>
            </w:r>
            <w:r w:rsidR="00367E00">
              <w:t xml:space="preserve"> </w:t>
            </w:r>
            <w:r>
              <w:t>in</w:t>
            </w:r>
            <w:r w:rsidR="00367E00">
              <w:t xml:space="preserve"> </w:t>
            </w:r>
            <w:r>
              <w:t>May</w:t>
            </w:r>
            <w:r w:rsidR="00367E00">
              <w:t xml:space="preserve"> </w:t>
            </w:r>
            <w:r>
              <w:t>2024.</w:t>
            </w:r>
            <w:r w:rsidR="00367E00">
              <w:t xml:space="preserve"> </w:t>
            </w:r>
            <w:r>
              <w:t>Funding</w:t>
            </w:r>
            <w:r w:rsidR="00367E00">
              <w:t xml:space="preserve"> </w:t>
            </w:r>
            <w:r>
              <w:t>agreements</w:t>
            </w:r>
            <w:r w:rsidR="00367E00">
              <w:t xml:space="preserve"> </w:t>
            </w:r>
            <w:r>
              <w:t>were</w:t>
            </w:r>
            <w:r w:rsidR="00367E00">
              <w:t xml:space="preserve"> </w:t>
            </w:r>
            <w:r>
              <w:t>awarded</w:t>
            </w:r>
            <w:r w:rsidR="00367E00">
              <w:t xml:space="preserve"> </w:t>
            </w:r>
            <w:r>
              <w:t>for</w:t>
            </w:r>
            <w:r w:rsidR="00367E00">
              <w:t xml:space="preserve"> </w:t>
            </w:r>
            <w:r>
              <w:t>works</w:t>
            </w:r>
            <w:r w:rsidR="00367E00">
              <w:t xml:space="preserve"> </w:t>
            </w:r>
            <w:r>
              <w:t>at</w:t>
            </w:r>
            <w:r w:rsidR="00367E00">
              <w:t xml:space="preserve"> </w:t>
            </w:r>
            <w:r>
              <w:t>Bullock</w:t>
            </w:r>
            <w:r w:rsidR="00367E00">
              <w:t xml:space="preserve"> </w:t>
            </w:r>
            <w:r>
              <w:t>Island,</w:t>
            </w:r>
            <w:r w:rsidR="00367E00">
              <w:t xml:space="preserve"> </w:t>
            </w:r>
            <w:r>
              <w:t>Rhyll,</w:t>
            </w:r>
            <w:r w:rsidR="00367E00">
              <w:t xml:space="preserve"> </w:t>
            </w:r>
            <w:r>
              <w:t>Loch</w:t>
            </w:r>
            <w:r w:rsidR="00367E00">
              <w:t xml:space="preserve"> </w:t>
            </w:r>
            <w:r>
              <w:t>Sport,</w:t>
            </w:r>
            <w:r w:rsidR="00367E00">
              <w:t xml:space="preserve"> </w:t>
            </w:r>
            <w:r>
              <w:t>Ocean</w:t>
            </w:r>
            <w:r w:rsidR="00367E00">
              <w:t xml:space="preserve"> </w:t>
            </w:r>
            <w:r>
              <w:t>Grove</w:t>
            </w:r>
            <w:r w:rsidR="00367E00">
              <w:t xml:space="preserve"> </w:t>
            </w:r>
            <w:r>
              <w:t>and</w:t>
            </w:r>
            <w:r w:rsidR="00367E00">
              <w:t xml:space="preserve"> </w:t>
            </w:r>
            <w:r>
              <w:t>Williamstown.</w:t>
            </w:r>
          </w:p>
          <w:p w14:paraId="177A13A7" w14:textId="2D2CC40C" w:rsidR="00B6595F" w:rsidRDefault="00B6595F" w:rsidP="002E5FD0">
            <w:pPr>
              <w:pStyle w:val="TableBullet"/>
              <w:rPr>
                <w:spacing w:val="-1"/>
              </w:rPr>
            </w:pPr>
            <w:r>
              <w:rPr>
                <w:spacing w:val="-1"/>
              </w:rPr>
              <w:t>Through</w:t>
            </w:r>
            <w:r w:rsidR="00367E00">
              <w:rPr>
                <w:spacing w:val="-1"/>
              </w:rPr>
              <w:t xml:space="preserve"> </w:t>
            </w:r>
            <w:r>
              <w:rPr>
                <w:spacing w:val="-1"/>
              </w:rPr>
              <w:t>the</w:t>
            </w:r>
            <w:r w:rsidR="00367E00">
              <w:rPr>
                <w:spacing w:val="-1"/>
              </w:rPr>
              <w:t xml:space="preserve"> </w:t>
            </w:r>
            <w:hyperlink r:id="rId68" w:tooltip="Link to Coastcare Victoria webpage" w:history="1">
              <w:r>
                <w:rPr>
                  <w:rStyle w:val="Hyperlink"/>
                  <w:spacing w:val="-1"/>
                </w:rPr>
                <w:t>Coastcare</w:t>
              </w:r>
              <w:r w:rsidR="00367E00">
                <w:rPr>
                  <w:rStyle w:val="Hyperlink"/>
                  <w:spacing w:val="-1"/>
                </w:rPr>
                <w:t xml:space="preserve"> </w:t>
              </w:r>
              <w:r>
                <w:rPr>
                  <w:rStyle w:val="Hyperlink"/>
                  <w:spacing w:val="-1"/>
                </w:rPr>
                <w:t>Victoria</w:t>
              </w:r>
            </w:hyperlink>
            <w:r w:rsidR="00367E00">
              <w:rPr>
                <w:spacing w:val="-1"/>
              </w:rPr>
              <w:t xml:space="preserve"> </w:t>
            </w:r>
            <w:r>
              <w:rPr>
                <w:spacing w:val="-1"/>
              </w:rPr>
              <w:t>Program,</w:t>
            </w:r>
            <w:r w:rsidR="00367E00">
              <w:rPr>
                <w:spacing w:val="-1"/>
              </w:rPr>
              <w:t xml:space="preserve"> </w:t>
            </w:r>
            <w:r>
              <w:rPr>
                <w:spacing w:val="-1"/>
              </w:rPr>
              <w:t>77</w:t>
            </w:r>
            <w:r w:rsidR="00367E00">
              <w:rPr>
                <w:spacing w:val="-1"/>
              </w:rPr>
              <w:t xml:space="preserve"> </w:t>
            </w:r>
            <w:r>
              <w:rPr>
                <w:spacing w:val="-1"/>
              </w:rPr>
              <w:t>Summer</w:t>
            </w:r>
            <w:r w:rsidR="00367E00">
              <w:rPr>
                <w:spacing w:val="-1"/>
              </w:rPr>
              <w:t xml:space="preserve"> </w:t>
            </w:r>
            <w:r>
              <w:rPr>
                <w:spacing w:val="-1"/>
              </w:rPr>
              <w:t>by</w:t>
            </w:r>
            <w:r w:rsidR="00367E00">
              <w:rPr>
                <w:spacing w:val="-1"/>
              </w:rPr>
              <w:t xml:space="preserve"> </w:t>
            </w:r>
            <w:r>
              <w:rPr>
                <w:spacing w:val="-1"/>
              </w:rPr>
              <w:t>the</w:t>
            </w:r>
            <w:r w:rsidR="00367E00">
              <w:rPr>
                <w:spacing w:val="-1"/>
              </w:rPr>
              <w:t xml:space="preserve"> </w:t>
            </w:r>
            <w:r>
              <w:rPr>
                <w:spacing w:val="-1"/>
              </w:rPr>
              <w:t>Sea</w:t>
            </w:r>
            <w:r w:rsidR="00367E00">
              <w:rPr>
                <w:spacing w:val="-1"/>
              </w:rPr>
              <w:t xml:space="preserve"> </w:t>
            </w:r>
            <w:r>
              <w:rPr>
                <w:spacing w:val="-1"/>
              </w:rPr>
              <w:t>events</w:t>
            </w:r>
            <w:r w:rsidR="00367E00">
              <w:rPr>
                <w:spacing w:val="-1"/>
              </w:rPr>
              <w:t xml:space="preserve"> </w:t>
            </w:r>
            <w:r>
              <w:rPr>
                <w:spacing w:val="-1"/>
              </w:rPr>
              <w:t>were</w:t>
            </w:r>
            <w:r w:rsidR="00367E00">
              <w:rPr>
                <w:spacing w:val="-1"/>
              </w:rPr>
              <w:t xml:space="preserve"> </w:t>
            </w:r>
            <w:r>
              <w:rPr>
                <w:spacing w:val="-1"/>
              </w:rPr>
              <w:t>delivered</w:t>
            </w:r>
            <w:r w:rsidR="00367E00">
              <w:rPr>
                <w:spacing w:val="-1"/>
              </w:rPr>
              <w:t xml:space="preserve"> </w:t>
            </w:r>
            <w:r>
              <w:rPr>
                <w:spacing w:val="-1"/>
              </w:rPr>
              <w:t>attracting</w:t>
            </w:r>
            <w:r w:rsidR="00367E00">
              <w:rPr>
                <w:spacing w:val="-1"/>
              </w:rPr>
              <w:t xml:space="preserve"> </w:t>
            </w:r>
            <w:r>
              <w:rPr>
                <w:spacing w:val="-1"/>
              </w:rPr>
              <w:t>more</w:t>
            </w:r>
            <w:r w:rsidR="00367E00">
              <w:rPr>
                <w:spacing w:val="-1"/>
              </w:rPr>
              <w:t xml:space="preserve"> </w:t>
            </w:r>
            <w:r>
              <w:rPr>
                <w:spacing w:val="-1"/>
              </w:rPr>
              <w:t>than</w:t>
            </w:r>
            <w:r w:rsidR="00367E00">
              <w:rPr>
                <w:spacing w:val="-1"/>
              </w:rPr>
              <w:t xml:space="preserve"> </w:t>
            </w:r>
            <w:r>
              <w:rPr>
                <w:spacing w:val="-1"/>
              </w:rPr>
              <w:t>2,000</w:t>
            </w:r>
            <w:r w:rsidR="00367E00">
              <w:rPr>
                <w:spacing w:val="-1"/>
              </w:rPr>
              <w:t xml:space="preserve"> </w:t>
            </w:r>
            <w:r>
              <w:rPr>
                <w:spacing w:val="-1"/>
              </w:rPr>
              <w:t>attendees.</w:t>
            </w:r>
            <w:r w:rsidR="00367E00">
              <w:rPr>
                <w:spacing w:val="-1"/>
              </w:rPr>
              <w:t xml:space="preserve"> </w:t>
            </w:r>
            <w:r>
              <w:rPr>
                <w:spacing w:val="-1"/>
              </w:rPr>
              <w:t>Six</w:t>
            </w:r>
            <w:r w:rsidR="00367E00">
              <w:rPr>
                <w:spacing w:val="-1"/>
              </w:rPr>
              <w:t xml:space="preserve"> </w:t>
            </w:r>
            <w:r>
              <w:rPr>
                <w:spacing w:val="-1"/>
              </w:rPr>
              <w:t>Traditional</w:t>
            </w:r>
            <w:r w:rsidR="00367E00">
              <w:rPr>
                <w:spacing w:val="-1"/>
              </w:rPr>
              <w:t xml:space="preserve"> </w:t>
            </w:r>
            <w:r>
              <w:rPr>
                <w:spacing w:val="-1"/>
              </w:rPr>
              <w:t>Owner</w:t>
            </w:r>
            <w:r w:rsidR="00367E00">
              <w:rPr>
                <w:spacing w:val="-1"/>
              </w:rPr>
              <w:t xml:space="preserve"> </w:t>
            </w:r>
            <w:r>
              <w:rPr>
                <w:spacing w:val="-1"/>
              </w:rPr>
              <w:t>led</w:t>
            </w:r>
            <w:r w:rsidR="00367E00">
              <w:rPr>
                <w:spacing w:val="-1"/>
              </w:rPr>
              <w:t xml:space="preserve"> </w:t>
            </w:r>
            <w:r>
              <w:rPr>
                <w:spacing w:val="-1"/>
              </w:rPr>
              <w:t>Caring</w:t>
            </w:r>
            <w:r w:rsidR="00367E00">
              <w:rPr>
                <w:spacing w:val="-1"/>
              </w:rPr>
              <w:t xml:space="preserve"> </w:t>
            </w:r>
            <w:r>
              <w:rPr>
                <w:spacing w:val="-1"/>
              </w:rPr>
              <w:t>for</w:t>
            </w:r>
            <w:r w:rsidR="00367E00">
              <w:rPr>
                <w:spacing w:val="-1"/>
              </w:rPr>
              <w:t xml:space="preserve"> </w:t>
            </w:r>
            <w:r>
              <w:rPr>
                <w:spacing w:val="-1"/>
              </w:rPr>
              <w:t>Sea</w:t>
            </w:r>
            <w:r w:rsidR="00367E00">
              <w:rPr>
                <w:spacing w:val="-1"/>
              </w:rPr>
              <w:t xml:space="preserve"> </w:t>
            </w:r>
            <w:r>
              <w:rPr>
                <w:spacing w:val="-1"/>
              </w:rPr>
              <w:t>Country</w:t>
            </w:r>
            <w:r w:rsidR="00367E00">
              <w:rPr>
                <w:spacing w:val="-1"/>
              </w:rPr>
              <w:t xml:space="preserve"> </w:t>
            </w:r>
            <w:r>
              <w:rPr>
                <w:spacing w:val="-1"/>
              </w:rPr>
              <w:t>workshops</w:t>
            </w:r>
            <w:r w:rsidR="00367E00">
              <w:rPr>
                <w:spacing w:val="-1"/>
              </w:rPr>
              <w:t xml:space="preserve"> </w:t>
            </w:r>
            <w:r>
              <w:rPr>
                <w:spacing w:val="-1"/>
              </w:rPr>
              <w:t>were</w:t>
            </w:r>
            <w:r w:rsidR="00367E00">
              <w:rPr>
                <w:spacing w:val="-1"/>
              </w:rPr>
              <w:t xml:space="preserve"> </w:t>
            </w:r>
            <w:r>
              <w:rPr>
                <w:spacing w:val="-1"/>
              </w:rPr>
              <w:t>held,</w:t>
            </w:r>
            <w:r w:rsidR="00367E00">
              <w:rPr>
                <w:spacing w:val="-1"/>
              </w:rPr>
              <w:t xml:space="preserve"> </w:t>
            </w:r>
            <w:r>
              <w:rPr>
                <w:spacing w:val="-1"/>
              </w:rPr>
              <w:t>building</w:t>
            </w:r>
            <w:r w:rsidR="00367E00">
              <w:rPr>
                <w:spacing w:val="-1"/>
              </w:rPr>
              <w:t xml:space="preserve"> </w:t>
            </w:r>
            <w:r>
              <w:rPr>
                <w:spacing w:val="-1"/>
              </w:rPr>
              <w:t>the</w:t>
            </w:r>
            <w:r w:rsidR="00367E00">
              <w:rPr>
                <w:spacing w:val="-1"/>
              </w:rPr>
              <w:t xml:space="preserve"> </w:t>
            </w:r>
            <w:r>
              <w:rPr>
                <w:spacing w:val="-1"/>
              </w:rPr>
              <w:t>capacity</w:t>
            </w:r>
            <w:r w:rsidR="00367E00">
              <w:rPr>
                <w:spacing w:val="-1"/>
              </w:rPr>
              <w:t xml:space="preserve"> </w:t>
            </w:r>
            <w:r>
              <w:rPr>
                <w:spacing w:val="-1"/>
              </w:rPr>
              <w:t>of</w:t>
            </w:r>
            <w:r w:rsidR="00367E00">
              <w:rPr>
                <w:spacing w:val="-1"/>
              </w:rPr>
              <w:t xml:space="preserve"> </w:t>
            </w:r>
            <w:r>
              <w:rPr>
                <w:spacing w:val="-1"/>
              </w:rPr>
              <w:t>volunteers</w:t>
            </w:r>
            <w:r w:rsidR="00367E00">
              <w:rPr>
                <w:spacing w:val="-1"/>
              </w:rPr>
              <w:t xml:space="preserve"> </w:t>
            </w:r>
            <w:r>
              <w:rPr>
                <w:spacing w:val="-1"/>
              </w:rPr>
              <w:t>in</w:t>
            </w:r>
            <w:r w:rsidR="00367E00">
              <w:rPr>
                <w:spacing w:val="-1"/>
              </w:rPr>
              <w:t xml:space="preserve"> </w:t>
            </w:r>
            <w:r>
              <w:rPr>
                <w:spacing w:val="-1"/>
              </w:rPr>
              <w:t>preserving</w:t>
            </w:r>
            <w:r w:rsidR="00367E00">
              <w:rPr>
                <w:spacing w:val="-1"/>
              </w:rPr>
              <w:t xml:space="preserve"> </w:t>
            </w:r>
            <w:r>
              <w:rPr>
                <w:spacing w:val="-1"/>
              </w:rPr>
              <w:t>and</w:t>
            </w:r>
            <w:r w:rsidR="00367E00">
              <w:rPr>
                <w:spacing w:val="-1"/>
              </w:rPr>
              <w:t xml:space="preserve"> </w:t>
            </w:r>
            <w:r>
              <w:rPr>
                <w:spacing w:val="-1"/>
              </w:rPr>
              <w:t>caring</w:t>
            </w:r>
            <w:r w:rsidR="00367E00">
              <w:rPr>
                <w:spacing w:val="-1"/>
              </w:rPr>
              <w:t xml:space="preserve"> </w:t>
            </w:r>
            <w:r>
              <w:rPr>
                <w:spacing w:val="-1"/>
              </w:rPr>
              <w:t>for</w:t>
            </w:r>
            <w:r w:rsidR="00367E00">
              <w:rPr>
                <w:spacing w:val="-1"/>
              </w:rPr>
              <w:t xml:space="preserve"> </w:t>
            </w:r>
            <w:r>
              <w:rPr>
                <w:spacing w:val="-1"/>
              </w:rPr>
              <w:t>Sea</w:t>
            </w:r>
            <w:r w:rsidR="00367E00">
              <w:rPr>
                <w:spacing w:val="-1"/>
              </w:rPr>
              <w:t xml:space="preserve"> </w:t>
            </w:r>
            <w:r>
              <w:rPr>
                <w:spacing w:val="-1"/>
              </w:rPr>
              <w:t>Country.</w:t>
            </w:r>
          </w:p>
          <w:p w14:paraId="4150BA65" w14:textId="31FE92DD" w:rsidR="00B6595F" w:rsidRDefault="00B6595F" w:rsidP="002E5FD0">
            <w:pPr>
              <w:pStyle w:val="TableBullet"/>
            </w:pPr>
            <w:r>
              <w:t>Victoria’s</w:t>
            </w:r>
            <w:r w:rsidR="00367E00">
              <w:t xml:space="preserve"> </w:t>
            </w:r>
            <w:hyperlink r:id="rId69" w:tooltip="Link to Victoria’s Resilient Coast – Adapting for 2100+ webpage" w:history="1">
              <w:r>
                <w:rPr>
                  <w:rStyle w:val="Hyperlink"/>
                </w:rPr>
                <w:t>Resilient</w:t>
              </w:r>
              <w:r w:rsidR="00367E00">
                <w:rPr>
                  <w:rStyle w:val="Hyperlink"/>
                </w:rPr>
                <w:t xml:space="preserve"> </w:t>
              </w:r>
              <w:r>
                <w:rPr>
                  <w:rStyle w:val="Hyperlink"/>
                </w:rPr>
                <w:t>Coast</w:t>
              </w:r>
              <w:r w:rsidR="00367E00">
                <w:rPr>
                  <w:rStyle w:val="Hyperlink"/>
                </w:rPr>
                <w:t xml:space="preserve"> </w:t>
              </w:r>
              <w:r>
                <w:rPr>
                  <w:rStyle w:val="Hyperlink"/>
                </w:rPr>
                <w:t>program</w:t>
              </w:r>
            </w:hyperlink>
            <w:r w:rsidR="00367E00">
              <w:t xml:space="preserve"> </w:t>
            </w:r>
            <w:r>
              <w:t>delivered</w:t>
            </w:r>
            <w:r w:rsidR="00367E00">
              <w:t xml:space="preserve"> </w:t>
            </w:r>
            <w:r>
              <w:t>the</w:t>
            </w:r>
            <w:r w:rsidR="00367E00">
              <w:t xml:space="preserve"> </w:t>
            </w:r>
            <w:r>
              <w:t>Blue</w:t>
            </w:r>
            <w:r w:rsidR="00367E00">
              <w:t xml:space="preserve"> </w:t>
            </w:r>
            <w:r>
              <w:t>Carbon</w:t>
            </w:r>
            <w:r w:rsidR="00367E00">
              <w:t xml:space="preserve"> </w:t>
            </w:r>
            <w:r>
              <w:t>and</w:t>
            </w:r>
            <w:r w:rsidR="00367E00">
              <w:t xml:space="preserve"> </w:t>
            </w:r>
            <w:r>
              <w:t>Sea</w:t>
            </w:r>
            <w:r w:rsidR="00367E00">
              <w:t xml:space="preserve"> </w:t>
            </w:r>
            <w:r>
              <w:t>Country</w:t>
            </w:r>
            <w:r w:rsidR="00367E00">
              <w:t xml:space="preserve"> </w:t>
            </w:r>
            <w:r>
              <w:t>adaptation</w:t>
            </w:r>
            <w:r w:rsidR="00367E00">
              <w:t xml:space="preserve"> </w:t>
            </w:r>
            <w:r>
              <w:t>study</w:t>
            </w:r>
            <w:r w:rsidR="00367E00">
              <w:t xml:space="preserve"> </w:t>
            </w:r>
            <w:r>
              <w:t>in</w:t>
            </w:r>
            <w:r w:rsidR="00367E00">
              <w:t xml:space="preserve"> </w:t>
            </w:r>
            <w:r>
              <w:t>July</w:t>
            </w:r>
            <w:r w:rsidR="00367E00">
              <w:t xml:space="preserve"> </w:t>
            </w:r>
            <w:r>
              <w:t>2023</w:t>
            </w:r>
            <w:r w:rsidR="00367E00">
              <w:t xml:space="preserve"> </w:t>
            </w:r>
            <w:r>
              <w:t>and</w:t>
            </w:r>
            <w:r w:rsidR="00367E00">
              <w:t xml:space="preserve"> </w:t>
            </w:r>
            <w:hyperlink r:id="rId70" w:tooltip="Link to Marine and Coastal Knowledge webpage" w:history="1">
              <w:r>
                <w:rPr>
                  <w:rStyle w:val="Hyperlink"/>
                </w:rPr>
                <w:t>Coastal</w:t>
              </w:r>
              <w:r w:rsidR="00367E00">
                <w:rPr>
                  <w:rStyle w:val="Hyperlink"/>
                </w:rPr>
                <w:t xml:space="preserve"> </w:t>
              </w:r>
              <w:r>
                <w:rPr>
                  <w:rStyle w:val="Hyperlink"/>
                </w:rPr>
                <w:t>Erosion</w:t>
              </w:r>
              <w:r w:rsidR="00367E00">
                <w:rPr>
                  <w:rStyle w:val="Hyperlink"/>
                </w:rPr>
                <w:t xml:space="preserve"> </w:t>
              </w:r>
              <w:r>
                <w:rPr>
                  <w:rStyle w:val="Hyperlink"/>
                </w:rPr>
                <w:t>Warning</w:t>
              </w:r>
              <w:r w:rsidR="00367E00">
                <w:rPr>
                  <w:rStyle w:val="Hyperlink"/>
                </w:rPr>
                <w:t xml:space="preserve"> </w:t>
              </w:r>
              <w:r>
                <w:rPr>
                  <w:rStyle w:val="Hyperlink"/>
                </w:rPr>
                <w:t>Indicators</w:t>
              </w:r>
            </w:hyperlink>
            <w:r w:rsidR="00367E00">
              <w:t xml:space="preserve"> </w:t>
            </w:r>
            <w:r>
              <w:t>were</w:t>
            </w:r>
            <w:r w:rsidR="00367E00">
              <w:t xml:space="preserve"> </w:t>
            </w:r>
            <w:r>
              <w:t>implemented</w:t>
            </w:r>
            <w:r w:rsidR="00367E00">
              <w:t xml:space="preserve"> </w:t>
            </w:r>
            <w:r>
              <w:t>through</w:t>
            </w:r>
            <w:r w:rsidR="00367E00">
              <w:t xml:space="preserve"> </w:t>
            </w:r>
            <w:r>
              <w:t>the</w:t>
            </w:r>
            <w:r w:rsidR="00367E00">
              <w:t xml:space="preserve"> </w:t>
            </w:r>
            <w:r>
              <w:t>Victorian</w:t>
            </w:r>
            <w:r w:rsidR="00367E00">
              <w:t xml:space="preserve"> </w:t>
            </w:r>
            <w:hyperlink r:id="rId71" w:tooltip="Link to Victorian Coastal Monitoring Program webpage" w:history="1">
              <w:r>
                <w:rPr>
                  <w:rStyle w:val="Hyperlink"/>
                </w:rPr>
                <w:t>Coastal</w:t>
              </w:r>
              <w:r w:rsidR="00367E00">
                <w:rPr>
                  <w:rStyle w:val="Hyperlink"/>
                </w:rPr>
                <w:t xml:space="preserve"> </w:t>
              </w:r>
              <w:r>
                <w:rPr>
                  <w:rStyle w:val="Hyperlink"/>
                </w:rPr>
                <w:t>Monitoring</w:t>
              </w:r>
              <w:r w:rsidR="00367E00">
                <w:rPr>
                  <w:rStyle w:val="Hyperlink"/>
                </w:rPr>
                <w:t xml:space="preserve"> </w:t>
              </w:r>
              <w:r>
                <w:rPr>
                  <w:rStyle w:val="Hyperlink"/>
                </w:rPr>
                <w:t>Program</w:t>
              </w:r>
            </w:hyperlink>
            <w:r w:rsidR="00367E00">
              <w:t xml:space="preserve"> </w:t>
            </w:r>
            <w:r>
              <w:t>to</w:t>
            </w:r>
            <w:r w:rsidR="00367E00">
              <w:t xml:space="preserve"> </w:t>
            </w:r>
            <w:r>
              <w:t>increase</w:t>
            </w:r>
            <w:r w:rsidR="00367E00">
              <w:t xml:space="preserve"> </w:t>
            </w:r>
            <w:r>
              <w:t>our</w:t>
            </w:r>
            <w:r w:rsidR="00367E00">
              <w:t xml:space="preserve"> </w:t>
            </w:r>
            <w:r>
              <w:t>understanding</w:t>
            </w:r>
            <w:r w:rsidR="00367E00">
              <w:t xml:space="preserve"> </w:t>
            </w:r>
            <w:r>
              <w:t>of</w:t>
            </w:r>
            <w:r w:rsidR="00367E00">
              <w:t xml:space="preserve"> </w:t>
            </w:r>
            <w:r>
              <w:t>coastal</w:t>
            </w:r>
            <w:r w:rsidR="00367E00">
              <w:t xml:space="preserve"> </w:t>
            </w:r>
            <w:r>
              <w:t>processes</w:t>
            </w:r>
            <w:r w:rsidR="00367E00">
              <w:t xml:space="preserve"> </w:t>
            </w:r>
            <w:r>
              <w:t>and</w:t>
            </w:r>
            <w:r w:rsidR="00367E00">
              <w:t xml:space="preserve"> </w:t>
            </w:r>
            <w:r>
              <w:t>aid</w:t>
            </w:r>
            <w:r w:rsidR="00367E00">
              <w:t xml:space="preserve"> </w:t>
            </w:r>
            <w:r>
              <w:t>coastal</w:t>
            </w:r>
            <w:r w:rsidR="00367E00">
              <w:t xml:space="preserve"> </w:t>
            </w:r>
            <w:r>
              <w:t>management</w:t>
            </w:r>
            <w:r w:rsidR="00367E00">
              <w:t xml:space="preserve"> </w:t>
            </w:r>
            <w:r>
              <w:t>policy</w:t>
            </w:r>
            <w:r w:rsidR="00367E00">
              <w:t xml:space="preserve"> </w:t>
            </w:r>
            <w:r>
              <w:t>and</w:t>
            </w:r>
            <w:r w:rsidR="00367E00">
              <w:t xml:space="preserve"> </w:t>
            </w:r>
            <w:r>
              <w:t>planning.</w:t>
            </w:r>
            <w:r w:rsidR="00367E00">
              <w:t xml:space="preserve"> </w:t>
            </w:r>
          </w:p>
          <w:p w14:paraId="510B8E88" w14:textId="42313C71" w:rsidR="00B6595F" w:rsidRDefault="00B6595F" w:rsidP="002E5FD0">
            <w:pPr>
              <w:pStyle w:val="TableBullet"/>
            </w:pPr>
            <w:r>
              <w:t>The</w:t>
            </w:r>
            <w:r w:rsidR="00367E00">
              <w:t xml:space="preserve"> </w:t>
            </w:r>
            <w:hyperlink r:id="rId72" w:tooltip="Link to Port Phillip Bay Fund webpage" w:history="1">
              <w:r>
                <w:rPr>
                  <w:rStyle w:val="Hyperlink"/>
                </w:rPr>
                <w:t>Port</w:t>
              </w:r>
              <w:r w:rsidR="00367E00">
                <w:rPr>
                  <w:rStyle w:val="Hyperlink"/>
                </w:rPr>
                <w:t xml:space="preserve"> </w:t>
              </w:r>
              <w:r>
                <w:rPr>
                  <w:rStyle w:val="Hyperlink"/>
                </w:rPr>
                <w:t>Phillip</w:t>
              </w:r>
              <w:r w:rsidR="00367E00">
                <w:rPr>
                  <w:rStyle w:val="Hyperlink"/>
                </w:rPr>
                <w:t xml:space="preserve"> </w:t>
              </w:r>
              <w:r>
                <w:rPr>
                  <w:rStyle w:val="Hyperlink"/>
                </w:rPr>
                <w:t>Bay</w:t>
              </w:r>
              <w:r w:rsidR="00367E00">
                <w:rPr>
                  <w:rStyle w:val="Hyperlink"/>
                </w:rPr>
                <w:t xml:space="preserve"> </w:t>
              </w:r>
              <w:r>
                <w:rPr>
                  <w:rStyle w:val="Hyperlink"/>
                </w:rPr>
                <w:t>Fund</w:t>
              </w:r>
            </w:hyperlink>
            <w:r w:rsidR="00367E00">
              <w:t xml:space="preserve"> </w:t>
            </w:r>
            <w:r>
              <w:t>delivered</w:t>
            </w:r>
            <w:r w:rsidR="00367E00">
              <w:t xml:space="preserve"> </w:t>
            </w:r>
            <w:r>
              <w:t>$3.38</w:t>
            </w:r>
            <w:r w:rsidR="00367E00">
              <w:t xml:space="preserve"> </w:t>
            </w:r>
            <w:r>
              <w:t>million</w:t>
            </w:r>
            <w:r w:rsidR="00367E00">
              <w:t xml:space="preserve"> </w:t>
            </w:r>
            <w:r>
              <w:t>to</w:t>
            </w:r>
            <w:r w:rsidR="00367E00">
              <w:t xml:space="preserve"> </w:t>
            </w:r>
            <w:r>
              <w:t>support</w:t>
            </w:r>
            <w:r w:rsidR="00367E00">
              <w:t xml:space="preserve"> </w:t>
            </w:r>
            <w:r>
              <w:t>27</w:t>
            </w:r>
            <w:r w:rsidR="00367E00">
              <w:t xml:space="preserve"> </w:t>
            </w:r>
            <w:r>
              <w:t>projects</w:t>
            </w:r>
            <w:r w:rsidR="00367E00">
              <w:t xml:space="preserve"> </w:t>
            </w:r>
            <w:r>
              <w:t>(over</w:t>
            </w:r>
            <w:r w:rsidR="00367E00">
              <w:t xml:space="preserve"> </w:t>
            </w:r>
            <w:r>
              <w:t>2</w:t>
            </w:r>
            <w:r w:rsidR="00367E00">
              <w:t xml:space="preserve"> </w:t>
            </w:r>
            <w:r>
              <w:t>years)</w:t>
            </w:r>
            <w:r w:rsidR="00367E00">
              <w:t xml:space="preserve"> </w:t>
            </w:r>
            <w:r>
              <w:t>that</w:t>
            </w:r>
            <w:r w:rsidR="00367E00">
              <w:t xml:space="preserve"> </w:t>
            </w:r>
            <w:r>
              <w:t>protect</w:t>
            </w:r>
            <w:r w:rsidR="00367E00">
              <w:t xml:space="preserve"> </w:t>
            </w:r>
            <w:r>
              <w:t>the</w:t>
            </w:r>
            <w:r w:rsidR="00367E00">
              <w:t xml:space="preserve"> </w:t>
            </w:r>
            <w:r>
              <w:t>health</w:t>
            </w:r>
            <w:r w:rsidR="00367E00">
              <w:t xml:space="preserve"> </w:t>
            </w:r>
            <w:r>
              <w:t>of</w:t>
            </w:r>
            <w:r w:rsidR="00367E00">
              <w:t xml:space="preserve"> </w:t>
            </w:r>
            <w:r>
              <w:t>the</w:t>
            </w:r>
            <w:r w:rsidR="00367E00">
              <w:t xml:space="preserve"> </w:t>
            </w:r>
            <w:r>
              <w:t>Bay</w:t>
            </w:r>
            <w:r w:rsidR="00367E00">
              <w:t xml:space="preserve"> </w:t>
            </w:r>
            <w:r>
              <w:t>and</w:t>
            </w:r>
            <w:r w:rsidR="00367E00">
              <w:t xml:space="preserve"> </w:t>
            </w:r>
            <w:r>
              <w:t>the</w:t>
            </w:r>
            <w:r w:rsidR="00367E00">
              <w:t xml:space="preserve"> </w:t>
            </w:r>
            <w:hyperlink r:id="rId73" w:tooltip="Link to Port Phillip Bay Coastal Hazard Assessment webpage" w:history="1">
              <w:r>
                <w:rPr>
                  <w:rStyle w:val="Hyperlink"/>
                </w:rPr>
                <w:t>Port</w:t>
              </w:r>
              <w:r w:rsidR="00367E00">
                <w:rPr>
                  <w:rStyle w:val="Hyperlink"/>
                </w:rPr>
                <w:t xml:space="preserve"> </w:t>
              </w:r>
              <w:r>
                <w:rPr>
                  <w:rStyle w:val="Hyperlink"/>
                </w:rPr>
                <w:t>Phillip</w:t>
              </w:r>
              <w:r w:rsidR="00367E00">
                <w:rPr>
                  <w:rStyle w:val="Hyperlink"/>
                </w:rPr>
                <w:t xml:space="preserve"> </w:t>
              </w:r>
              <w:r>
                <w:rPr>
                  <w:rStyle w:val="Hyperlink"/>
                </w:rPr>
                <w:t>Bay</w:t>
              </w:r>
              <w:r w:rsidR="00367E00">
                <w:rPr>
                  <w:rStyle w:val="Hyperlink"/>
                </w:rPr>
                <w:t xml:space="preserve"> </w:t>
              </w:r>
              <w:r>
                <w:rPr>
                  <w:rStyle w:val="Hyperlink"/>
                </w:rPr>
                <w:t>Coastal</w:t>
              </w:r>
              <w:r w:rsidR="00367E00">
                <w:rPr>
                  <w:rStyle w:val="Hyperlink"/>
                </w:rPr>
                <w:t xml:space="preserve"> </w:t>
              </w:r>
              <w:r>
                <w:rPr>
                  <w:rStyle w:val="Hyperlink"/>
                </w:rPr>
                <w:t>Hazard</w:t>
              </w:r>
              <w:r w:rsidR="00367E00">
                <w:rPr>
                  <w:rStyle w:val="Hyperlink"/>
                </w:rPr>
                <w:t xml:space="preserve"> </w:t>
              </w:r>
              <w:r>
                <w:rPr>
                  <w:rStyle w:val="Hyperlink"/>
                </w:rPr>
                <w:t>Assessment</w:t>
              </w:r>
            </w:hyperlink>
            <w:r w:rsidR="00367E00">
              <w:t xml:space="preserve"> </w:t>
            </w:r>
            <w:r>
              <w:t>was</w:t>
            </w:r>
            <w:r w:rsidR="00367E00">
              <w:t xml:space="preserve"> </w:t>
            </w:r>
            <w:r>
              <w:t>released</w:t>
            </w:r>
            <w:r w:rsidR="00367E00">
              <w:t xml:space="preserve"> </w:t>
            </w:r>
            <w:r>
              <w:t>in</w:t>
            </w:r>
            <w:r w:rsidR="00367E00">
              <w:t xml:space="preserve"> </w:t>
            </w:r>
            <w:r>
              <w:t>January</w:t>
            </w:r>
            <w:r w:rsidR="00367E00">
              <w:t xml:space="preserve"> </w:t>
            </w:r>
            <w:r>
              <w:t>2024</w:t>
            </w:r>
            <w:r w:rsidR="00367E00">
              <w:t xml:space="preserve"> </w:t>
            </w:r>
            <w:r>
              <w:t>to</w:t>
            </w:r>
            <w:r w:rsidR="00367E00">
              <w:t xml:space="preserve"> </w:t>
            </w:r>
            <w:r>
              <w:t>facilitate</w:t>
            </w:r>
            <w:r w:rsidR="00367E00">
              <w:t xml:space="preserve"> </w:t>
            </w:r>
            <w:r>
              <w:t>a</w:t>
            </w:r>
            <w:r w:rsidR="00367E00">
              <w:t xml:space="preserve"> </w:t>
            </w:r>
            <w:r>
              <w:t>better</w:t>
            </w:r>
            <w:r w:rsidR="00367E00">
              <w:t xml:space="preserve"> </w:t>
            </w:r>
            <w:r>
              <w:t>understanding</w:t>
            </w:r>
            <w:r w:rsidR="00367E00">
              <w:t xml:space="preserve"> </w:t>
            </w:r>
            <w:r>
              <w:t>of</w:t>
            </w:r>
            <w:r w:rsidR="00367E00">
              <w:t xml:space="preserve"> </w:t>
            </w:r>
            <w:r>
              <w:t>current</w:t>
            </w:r>
            <w:r w:rsidR="00367E00">
              <w:t xml:space="preserve"> </w:t>
            </w:r>
            <w:r>
              <w:t>and</w:t>
            </w:r>
            <w:r w:rsidR="00367E00">
              <w:t xml:space="preserve"> </w:t>
            </w:r>
            <w:r>
              <w:t>future</w:t>
            </w:r>
            <w:r w:rsidR="00367E00">
              <w:t xml:space="preserve"> </w:t>
            </w:r>
            <w:r>
              <w:t>coastal</w:t>
            </w:r>
            <w:r w:rsidR="00367E00">
              <w:t xml:space="preserve"> </w:t>
            </w:r>
            <w:r>
              <w:t>hazards</w:t>
            </w:r>
            <w:r w:rsidR="00367E00">
              <w:t xml:space="preserve"> </w:t>
            </w:r>
            <w:r>
              <w:t>around</w:t>
            </w:r>
            <w:r w:rsidR="00367E00">
              <w:t xml:space="preserve"> </w:t>
            </w:r>
            <w:r>
              <w:t>the</w:t>
            </w:r>
            <w:r w:rsidR="00367E00">
              <w:t xml:space="preserve"> </w:t>
            </w:r>
            <w:r>
              <w:t>Bay.</w:t>
            </w:r>
            <w:r w:rsidR="00367E00">
              <w:t xml:space="preserve"> </w:t>
            </w:r>
          </w:p>
          <w:p w14:paraId="4367C914" w14:textId="1FFF2C63" w:rsidR="00B6595F" w:rsidRDefault="00B6595F" w:rsidP="002E5FD0">
            <w:pPr>
              <w:pStyle w:val="TableBullet"/>
            </w:pPr>
            <w:r>
              <w:t>The</w:t>
            </w:r>
            <w:r w:rsidR="00367E00">
              <w:t xml:space="preserve"> </w:t>
            </w:r>
            <w:hyperlink r:id="rId74" w:tooltip="Link to Victorian Coastal Cliff Hazard Assessment pdf download" w:history="1">
              <w:r>
                <w:rPr>
                  <w:rStyle w:val="Hyperlink"/>
                </w:rPr>
                <w:t>Victorian</w:t>
              </w:r>
              <w:r w:rsidR="00367E00">
                <w:rPr>
                  <w:rStyle w:val="Hyperlink"/>
                </w:rPr>
                <w:t xml:space="preserve"> </w:t>
              </w:r>
              <w:r>
                <w:rPr>
                  <w:rStyle w:val="Hyperlink"/>
                </w:rPr>
                <w:t>Coastal</w:t>
              </w:r>
              <w:r w:rsidR="00367E00">
                <w:rPr>
                  <w:rStyle w:val="Hyperlink"/>
                </w:rPr>
                <w:t xml:space="preserve"> </w:t>
              </w:r>
              <w:r>
                <w:rPr>
                  <w:rStyle w:val="Hyperlink"/>
                </w:rPr>
                <w:t>Cliff</w:t>
              </w:r>
              <w:r w:rsidR="00367E00">
                <w:rPr>
                  <w:rStyle w:val="Hyperlink"/>
                </w:rPr>
                <w:t xml:space="preserve"> </w:t>
              </w:r>
              <w:r>
                <w:rPr>
                  <w:rStyle w:val="Hyperlink"/>
                </w:rPr>
                <w:t>Hazard</w:t>
              </w:r>
              <w:r w:rsidR="00367E00">
                <w:rPr>
                  <w:rStyle w:val="Hyperlink"/>
                </w:rPr>
                <w:t xml:space="preserve"> </w:t>
              </w:r>
              <w:r>
                <w:rPr>
                  <w:rStyle w:val="Hyperlink"/>
                </w:rPr>
                <w:t>Assessment</w:t>
              </w:r>
            </w:hyperlink>
            <w:r w:rsidR="00367E00">
              <w:t xml:space="preserve"> </w:t>
            </w:r>
            <w:r>
              <w:t>was</w:t>
            </w:r>
            <w:r w:rsidR="00367E00">
              <w:t xml:space="preserve"> </w:t>
            </w:r>
            <w:r>
              <w:t>completed</w:t>
            </w:r>
            <w:r w:rsidR="00367E00">
              <w:t xml:space="preserve"> </w:t>
            </w:r>
            <w:r>
              <w:t>in</w:t>
            </w:r>
            <w:r w:rsidR="00367E00">
              <w:t xml:space="preserve"> </w:t>
            </w:r>
            <w:r>
              <w:t>September</w:t>
            </w:r>
            <w:r w:rsidR="00367E00">
              <w:t xml:space="preserve"> </w:t>
            </w:r>
            <w:r>
              <w:t>2023.</w:t>
            </w:r>
            <w:r w:rsidR="00367E00">
              <w:t xml:space="preserve"> </w:t>
            </w:r>
          </w:p>
        </w:tc>
      </w:tr>
      <w:tr w:rsidR="00961B68" w14:paraId="414CB980" w14:textId="77777777" w:rsidTr="00023C53">
        <w:tc>
          <w:tcPr>
            <w:tcW w:w="1587" w:type="dxa"/>
          </w:tcPr>
          <w:p w14:paraId="4CD94442" w14:textId="2DBF8B18" w:rsidR="00B6595F" w:rsidRDefault="00B6595F" w:rsidP="002E5FD0">
            <w:pPr>
              <w:pStyle w:val="TableCopy"/>
            </w:pPr>
            <w:r>
              <w:lastRenderedPageBreak/>
              <w:t>Conservation</w:t>
            </w:r>
            <w:r w:rsidR="00367E00">
              <w:t xml:space="preserve"> </w:t>
            </w:r>
            <w:r>
              <w:t>Regulator</w:t>
            </w:r>
            <w:r w:rsidR="00367E00">
              <w:t xml:space="preserve"> </w:t>
            </w:r>
            <w:r>
              <w:t>Delivery</w:t>
            </w:r>
          </w:p>
        </w:tc>
        <w:tc>
          <w:tcPr>
            <w:tcW w:w="8047" w:type="dxa"/>
          </w:tcPr>
          <w:p w14:paraId="461C63BB" w14:textId="16555086" w:rsidR="00B6595F" w:rsidRDefault="00B6595F" w:rsidP="002E5FD0">
            <w:pPr>
              <w:pStyle w:val="TableCopy"/>
            </w:pPr>
            <w:r>
              <w:t>Throughout</w:t>
            </w:r>
            <w:r w:rsidR="00367E00">
              <w:t xml:space="preserve"> </w:t>
            </w:r>
            <w:r>
              <w:t>2023–24,</w:t>
            </w:r>
            <w:r w:rsidR="00367E00">
              <w:t xml:space="preserve"> </w:t>
            </w:r>
            <w:r>
              <w:t>the</w:t>
            </w:r>
            <w:r w:rsidR="00367E00">
              <w:t xml:space="preserve"> </w:t>
            </w:r>
            <w:r>
              <w:t>Conservation</w:t>
            </w:r>
            <w:r w:rsidR="00367E00">
              <w:t xml:space="preserve"> </w:t>
            </w:r>
            <w:r>
              <w:t>Regulator</w:t>
            </w:r>
            <w:r w:rsidR="00367E00">
              <w:t xml:space="preserve"> </w:t>
            </w:r>
            <w:r>
              <w:t>made</w:t>
            </w:r>
            <w:r w:rsidR="00367E00">
              <w:t xml:space="preserve"> </w:t>
            </w:r>
            <w:r>
              <w:t>progress</w:t>
            </w:r>
            <w:r w:rsidR="00367E00">
              <w:t xml:space="preserve"> </w:t>
            </w:r>
            <w:r>
              <w:t>in</w:t>
            </w:r>
            <w:r w:rsidR="00367E00">
              <w:t xml:space="preserve"> </w:t>
            </w:r>
            <w:r>
              <w:t>its</w:t>
            </w:r>
            <w:r w:rsidR="00367E00">
              <w:t xml:space="preserve"> </w:t>
            </w:r>
            <w:r>
              <w:t>key</w:t>
            </w:r>
            <w:r w:rsidR="00367E00">
              <w:t xml:space="preserve"> </w:t>
            </w:r>
            <w:r>
              <w:t>areas</w:t>
            </w:r>
            <w:r w:rsidR="00367E00">
              <w:t xml:space="preserve"> </w:t>
            </w:r>
            <w:r>
              <w:t>of</w:t>
            </w:r>
            <w:r w:rsidR="00367E00">
              <w:t xml:space="preserve"> </w:t>
            </w:r>
            <w:r>
              <w:t>education,</w:t>
            </w:r>
            <w:r w:rsidR="00367E00">
              <w:t xml:space="preserve"> </w:t>
            </w:r>
            <w:r>
              <w:t>community</w:t>
            </w:r>
            <w:r w:rsidR="00367E00">
              <w:t xml:space="preserve"> </w:t>
            </w:r>
            <w:r>
              <w:t>engagement,</w:t>
            </w:r>
            <w:r w:rsidR="00367E00">
              <w:t xml:space="preserve"> </w:t>
            </w:r>
            <w:r>
              <w:t>compliance</w:t>
            </w:r>
            <w:r w:rsidR="00367E00">
              <w:t xml:space="preserve"> </w:t>
            </w:r>
            <w:r>
              <w:t>monitoring,</w:t>
            </w:r>
            <w:r w:rsidR="00367E00">
              <w:t xml:space="preserve"> </w:t>
            </w:r>
            <w:r>
              <w:t>and</w:t>
            </w:r>
            <w:r w:rsidR="00367E00">
              <w:t xml:space="preserve"> </w:t>
            </w:r>
            <w:r>
              <w:t>enforcement</w:t>
            </w:r>
            <w:r w:rsidR="00367E00">
              <w:t xml:space="preserve"> </w:t>
            </w:r>
            <w:r>
              <w:t>of</w:t>
            </w:r>
            <w:r w:rsidR="00367E00">
              <w:t xml:space="preserve"> </w:t>
            </w:r>
            <w:r>
              <w:t>wildlife</w:t>
            </w:r>
            <w:r w:rsidR="00367E00">
              <w:t xml:space="preserve"> </w:t>
            </w:r>
            <w:r>
              <w:t>and</w:t>
            </w:r>
            <w:r w:rsidR="00367E00">
              <w:t xml:space="preserve"> </w:t>
            </w:r>
            <w:r>
              <w:t>forest</w:t>
            </w:r>
            <w:r w:rsidR="00367E00">
              <w:t xml:space="preserve"> </w:t>
            </w:r>
            <w:r>
              <w:t>laws.</w:t>
            </w:r>
            <w:r w:rsidR="00367E00">
              <w:t xml:space="preserve"> </w:t>
            </w:r>
          </w:p>
          <w:p w14:paraId="4A2AC8E9" w14:textId="50265003" w:rsidR="00B6595F" w:rsidRDefault="00B6595F" w:rsidP="002E5FD0">
            <w:pPr>
              <w:pStyle w:val="TableCopy"/>
            </w:pPr>
            <w:r>
              <w:t>Educational</w:t>
            </w:r>
            <w:r w:rsidR="00367E00">
              <w:t xml:space="preserve"> </w:t>
            </w:r>
            <w:r>
              <w:t>activities</w:t>
            </w:r>
            <w:r w:rsidR="00367E00">
              <w:t xml:space="preserve"> </w:t>
            </w:r>
            <w:r>
              <w:t>over</w:t>
            </w:r>
            <w:r w:rsidR="00367E00">
              <w:t xml:space="preserve"> </w:t>
            </w:r>
            <w:r>
              <w:t>2023–24</w:t>
            </w:r>
            <w:r w:rsidR="00367E00">
              <w:t xml:space="preserve"> </w:t>
            </w:r>
            <w:r>
              <w:t>included</w:t>
            </w:r>
            <w:r w:rsidR="00367E00">
              <w:t xml:space="preserve"> </w:t>
            </w:r>
            <w:r>
              <w:t>the</w:t>
            </w:r>
            <w:r w:rsidR="00367E00">
              <w:t xml:space="preserve"> </w:t>
            </w:r>
            <w:r>
              <w:t>launch</w:t>
            </w:r>
            <w:r w:rsidR="00367E00">
              <w:t xml:space="preserve"> </w:t>
            </w:r>
            <w:r>
              <w:t>of</w:t>
            </w:r>
            <w:r w:rsidR="00367E00">
              <w:t xml:space="preserve"> </w:t>
            </w:r>
            <w:r>
              <w:t>a</w:t>
            </w:r>
            <w:r w:rsidR="00367E00">
              <w:t xml:space="preserve"> </w:t>
            </w:r>
            <w:r>
              <w:t>new</w:t>
            </w:r>
            <w:r w:rsidR="00367E00">
              <w:t xml:space="preserve"> </w:t>
            </w:r>
            <w:r>
              <w:t>‘Visiting</w:t>
            </w:r>
            <w:r w:rsidR="00367E00">
              <w:t xml:space="preserve"> </w:t>
            </w:r>
            <w:r>
              <w:t>Victoria’s</w:t>
            </w:r>
            <w:r w:rsidR="00367E00">
              <w:t xml:space="preserve"> </w:t>
            </w:r>
            <w:r>
              <w:t>parks</w:t>
            </w:r>
            <w:r w:rsidR="00367E00">
              <w:t xml:space="preserve"> </w:t>
            </w:r>
            <w:r>
              <w:t>and</w:t>
            </w:r>
            <w:r w:rsidR="00367E00">
              <w:t xml:space="preserve"> </w:t>
            </w:r>
            <w:r>
              <w:t>forests’</w:t>
            </w:r>
            <w:r w:rsidR="00367E00">
              <w:t xml:space="preserve"> </w:t>
            </w:r>
            <w:r>
              <w:t>kids’</w:t>
            </w:r>
            <w:r w:rsidR="00367E00">
              <w:t xml:space="preserve"> </w:t>
            </w:r>
            <w:r>
              <w:t>activity</w:t>
            </w:r>
            <w:r w:rsidR="00367E00">
              <w:t xml:space="preserve"> </w:t>
            </w:r>
            <w:r>
              <w:t>book,</w:t>
            </w:r>
            <w:r w:rsidR="00367E00">
              <w:t xml:space="preserve"> </w:t>
            </w:r>
            <w:r>
              <w:t>an</w:t>
            </w:r>
            <w:r w:rsidR="00367E00">
              <w:t xml:space="preserve"> </w:t>
            </w:r>
            <w:r>
              <w:t>educational</w:t>
            </w:r>
            <w:r w:rsidR="00367E00">
              <w:t xml:space="preserve"> </w:t>
            </w:r>
            <w:r>
              <w:t>resource</w:t>
            </w:r>
            <w:r w:rsidR="00367E00">
              <w:t xml:space="preserve"> </w:t>
            </w:r>
            <w:r>
              <w:t>with</w:t>
            </w:r>
            <w:r w:rsidR="00367E00">
              <w:t xml:space="preserve"> </w:t>
            </w:r>
            <w:r>
              <w:t>a</w:t>
            </w:r>
            <w:r w:rsidR="00367E00">
              <w:t xml:space="preserve"> </w:t>
            </w:r>
            <w:r>
              <w:t>variety</w:t>
            </w:r>
            <w:r w:rsidR="00367E00">
              <w:t xml:space="preserve"> </w:t>
            </w:r>
            <w:r>
              <w:t>of</w:t>
            </w:r>
            <w:r w:rsidR="00367E00">
              <w:t xml:space="preserve"> </w:t>
            </w:r>
            <w:r>
              <w:t>activities</w:t>
            </w:r>
            <w:r w:rsidR="00367E00">
              <w:t xml:space="preserve"> </w:t>
            </w:r>
            <w:r>
              <w:t>designed</w:t>
            </w:r>
            <w:r w:rsidR="00367E00">
              <w:t xml:space="preserve"> </w:t>
            </w:r>
            <w:r>
              <w:t>to</w:t>
            </w:r>
            <w:r w:rsidR="00367E00">
              <w:t xml:space="preserve"> </w:t>
            </w:r>
            <w:r>
              <w:t>help</w:t>
            </w:r>
            <w:r w:rsidR="00367E00">
              <w:t xml:space="preserve"> </w:t>
            </w:r>
            <w:r>
              <w:t>kids</w:t>
            </w:r>
            <w:r w:rsidR="00367E00">
              <w:t xml:space="preserve"> </w:t>
            </w:r>
            <w:r>
              <w:t>and</w:t>
            </w:r>
            <w:r w:rsidR="00367E00">
              <w:t xml:space="preserve"> </w:t>
            </w:r>
            <w:r>
              <w:t>their</w:t>
            </w:r>
            <w:r w:rsidR="00367E00">
              <w:t xml:space="preserve"> </w:t>
            </w:r>
            <w:r>
              <w:t>caretakers</w:t>
            </w:r>
            <w:r w:rsidR="00367E00">
              <w:t xml:space="preserve"> </w:t>
            </w:r>
            <w:r>
              <w:t>learn</w:t>
            </w:r>
            <w:r w:rsidR="00367E00">
              <w:t xml:space="preserve"> </w:t>
            </w:r>
            <w:r>
              <w:t>responsible</w:t>
            </w:r>
            <w:r w:rsidR="00367E00">
              <w:t xml:space="preserve"> </w:t>
            </w:r>
            <w:r>
              <w:t>camping</w:t>
            </w:r>
            <w:r w:rsidR="00367E00">
              <w:t xml:space="preserve"> </w:t>
            </w:r>
            <w:r>
              <w:t>behaviours,</w:t>
            </w:r>
            <w:r w:rsidR="00367E00">
              <w:t xml:space="preserve"> </w:t>
            </w:r>
            <w:r>
              <w:t>such</w:t>
            </w:r>
            <w:r w:rsidR="00367E00">
              <w:t xml:space="preserve"> </w:t>
            </w:r>
            <w:r>
              <w:t>as</w:t>
            </w:r>
            <w:r w:rsidR="00367E00">
              <w:t xml:space="preserve"> </w:t>
            </w:r>
            <w:r>
              <w:t>campfire</w:t>
            </w:r>
            <w:r w:rsidR="00367E00">
              <w:t xml:space="preserve"> </w:t>
            </w:r>
            <w:r>
              <w:t>safety,</w:t>
            </w:r>
            <w:r w:rsidR="00367E00">
              <w:t xml:space="preserve"> </w:t>
            </w:r>
            <w:r>
              <w:t>protecting</w:t>
            </w:r>
            <w:r w:rsidR="00367E00">
              <w:t xml:space="preserve"> </w:t>
            </w:r>
            <w:r>
              <w:t>native</w:t>
            </w:r>
            <w:r w:rsidR="00367E00">
              <w:t xml:space="preserve"> </w:t>
            </w:r>
            <w:r>
              <w:t>wildlife,</w:t>
            </w:r>
            <w:r w:rsidR="00367E00">
              <w:t xml:space="preserve"> </w:t>
            </w:r>
            <w:r>
              <w:t>and</w:t>
            </w:r>
            <w:r w:rsidR="00367E00">
              <w:t xml:space="preserve"> </w:t>
            </w:r>
            <w:r>
              <w:t>the</w:t>
            </w:r>
            <w:r w:rsidR="00367E00">
              <w:t xml:space="preserve"> </w:t>
            </w:r>
            <w:r>
              <w:t>importance</w:t>
            </w:r>
            <w:r w:rsidR="00367E00">
              <w:t xml:space="preserve"> </w:t>
            </w:r>
            <w:r>
              <w:t>of</w:t>
            </w:r>
            <w:r w:rsidR="00367E00">
              <w:t xml:space="preserve"> </w:t>
            </w:r>
            <w:r>
              <w:t>taking</w:t>
            </w:r>
            <w:r w:rsidR="00367E00">
              <w:t xml:space="preserve"> </w:t>
            </w:r>
            <w:r>
              <w:t>rubbish</w:t>
            </w:r>
            <w:r w:rsidR="00367E00">
              <w:t xml:space="preserve"> </w:t>
            </w:r>
            <w:r>
              <w:t>home.</w:t>
            </w:r>
            <w:r w:rsidR="00367E00">
              <w:t xml:space="preserve"> </w:t>
            </w:r>
            <w:r>
              <w:t>In</w:t>
            </w:r>
            <w:r w:rsidR="00367E00">
              <w:t xml:space="preserve"> </w:t>
            </w:r>
            <w:r>
              <w:t>June</w:t>
            </w:r>
            <w:r w:rsidR="00367E00">
              <w:t xml:space="preserve"> </w:t>
            </w:r>
            <w:r>
              <w:t>2024,</w:t>
            </w:r>
            <w:r w:rsidR="00367E00">
              <w:t xml:space="preserve"> </w:t>
            </w:r>
            <w:r>
              <w:t>the</w:t>
            </w:r>
            <w:r w:rsidR="00367E00">
              <w:t xml:space="preserve"> </w:t>
            </w:r>
            <w:r>
              <w:t>Conservation</w:t>
            </w:r>
            <w:r w:rsidR="00367E00">
              <w:t xml:space="preserve"> </w:t>
            </w:r>
            <w:r>
              <w:t>Regulator</w:t>
            </w:r>
            <w:r w:rsidR="00367E00">
              <w:t xml:space="preserve"> </w:t>
            </w:r>
            <w:r>
              <w:t>ran</w:t>
            </w:r>
            <w:r w:rsidR="00367E00">
              <w:t xml:space="preserve"> </w:t>
            </w:r>
            <w:r>
              <w:t>the</w:t>
            </w:r>
            <w:r w:rsidR="00367E00">
              <w:t xml:space="preserve"> </w:t>
            </w:r>
            <w:r>
              <w:t>joint</w:t>
            </w:r>
            <w:r w:rsidR="00367E00">
              <w:t xml:space="preserve"> </w:t>
            </w:r>
            <w:r>
              <w:t>statewide,</w:t>
            </w:r>
            <w:r w:rsidR="00367E00">
              <w:t xml:space="preserve"> </w:t>
            </w:r>
            <w:r>
              <w:t>coordinated</w:t>
            </w:r>
            <w:r w:rsidR="00367E00">
              <w:t xml:space="preserve"> </w:t>
            </w:r>
            <w:r>
              <w:t>‘Wildlife</w:t>
            </w:r>
            <w:r w:rsidR="00367E00">
              <w:t xml:space="preserve"> </w:t>
            </w:r>
            <w:r>
              <w:t>Crime:</w:t>
            </w:r>
            <w:r w:rsidR="00367E00">
              <w:t xml:space="preserve"> </w:t>
            </w:r>
            <w:r>
              <w:t>It’s</w:t>
            </w:r>
            <w:r w:rsidR="00367E00">
              <w:t xml:space="preserve"> </w:t>
            </w:r>
            <w:r>
              <w:t>Your</w:t>
            </w:r>
            <w:r w:rsidR="00367E00">
              <w:t xml:space="preserve"> </w:t>
            </w:r>
            <w:r>
              <w:t>Call’</w:t>
            </w:r>
            <w:r w:rsidR="00367E00">
              <w:t xml:space="preserve"> </w:t>
            </w:r>
            <w:r>
              <w:t>campaign</w:t>
            </w:r>
            <w:r w:rsidR="00367E00">
              <w:t xml:space="preserve"> </w:t>
            </w:r>
            <w:r>
              <w:t>with</w:t>
            </w:r>
            <w:r w:rsidR="00367E00">
              <w:t xml:space="preserve"> </w:t>
            </w:r>
            <w:r>
              <w:t>Crime</w:t>
            </w:r>
            <w:r w:rsidR="00367E00">
              <w:t xml:space="preserve"> </w:t>
            </w:r>
            <w:r>
              <w:t>Stoppers</w:t>
            </w:r>
            <w:r w:rsidR="00367E00">
              <w:t xml:space="preserve"> </w:t>
            </w:r>
            <w:r>
              <w:t>Victoria.</w:t>
            </w:r>
            <w:r w:rsidR="00367E00">
              <w:t xml:space="preserve"> </w:t>
            </w:r>
            <w:r>
              <w:t>The</w:t>
            </w:r>
            <w:r w:rsidR="00367E00">
              <w:t xml:space="preserve"> </w:t>
            </w:r>
            <w:r>
              <w:t>campaign</w:t>
            </w:r>
            <w:r w:rsidR="00367E00">
              <w:t xml:space="preserve"> </w:t>
            </w:r>
            <w:r>
              <w:t>promoted</w:t>
            </w:r>
            <w:r w:rsidR="00367E00">
              <w:t xml:space="preserve"> </w:t>
            </w:r>
            <w:r>
              <w:t>the</w:t>
            </w:r>
            <w:r w:rsidR="00367E00">
              <w:t xml:space="preserve"> </w:t>
            </w:r>
            <w:r>
              <w:t>value</w:t>
            </w:r>
            <w:r w:rsidR="00367E00">
              <w:t xml:space="preserve"> </w:t>
            </w:r>
            <w:r>
              <w:t>of</w:t>
            </w:r>
            <w:r w:rsidR="00367E00">
              <w:t xml:space="preserve"> </w:t>
            </w:r>
            <w:r>
              <w:t>public</w:t>
            </w:r>
            <w:r w:rsidR="00367E00">
              <w:t xml:space="preserve"> </w:t>
            </w:r>
            <w:r>
              <w:t>information</w:t>
            </w:r>
            <w:r w:rsidR="00367E00">
              <w:t xml:space="preserve"> </w:t>
            </w:r>
            <w:r>
              <w:t>in</w:t>
            </w:r>
            <w:r w:rsidR="00367E00">
              <w:t xml:space="preserve"> </w:t>
            </w:r>
            <w:r>
              <w:t>solving</w:t>
            </w:r>
            <w:r w:rsidR="00367E00">
              <w:t xml:space="preserve"> </w:t>
            </w:r>
            <w:r>
              <w:t>wildlife</w:t>
            </w:r>
            <w:r w:rsidR="00367E00">
              <w:t xml:space="preserve"> </w:t>
            </w:r>
            <w:r>
              <w:t>crime</w:t>
            </w:r>
            <w:r w:rsidR="00367E00">
              <w:t xml:space="preserve"> </w:t>
            </w:r>
            <w:r>
              <w:t>and</w:t>
            </w:r>
            <w:r w:rsidR="00367E00">
              <w:t xml:space="preserve"> </w:t>
            </w:r>
            <w:r>
              <w:t>empowered</w:t>
            </w:r>
            <w:r w:rsidR="00367E00">
              <w:t xml:space="preserve"> </w:t>
            </w:r>
            <w:r>
              <w:t>Victorians</w:t>
            </w:r>
            <w:r w:rsidR="00367E00">
              <w:t xml:space="preserve"> </w:t>
            </w:r>
            <w:r>
              <w:t>to</w:t>
            </w:r>
            <w:r w:rsidR="00367E00">
              <w:t xml:space="preserve"> </w:t>
            </w:r>
            <w:r>
              <w:t>report</w:t>
            </w:r>
            <w:r w:rsidR="00367E00">
              <w:t xml:space="preserve"> </w:t>
            </w:r>
            <w:r>
              <w:t>crimes.</w:t>
            </w:r>
          </w:p>
          <w:p w14:paraId="666A7386" w14:textId="667B5DC6" w:rsidR="00B6595F" w:rsidRDefault="00B6595F" w:rsidP="002E5FD0">
            <w:pPr>
              <w:pStyle w:val="TableCopy"/>
            </w:pPr>
            <w:r>
              <w:t>To</w:t>
            </w:r>
            <w:r w:rsidR="00367E00">
              <w:t xml:space="preserve"> </w:t>
            </w:r>
            <w:r>
              <w:t>support</w:t>
            </w:r>
            <w:r w:rsidR="00367E00">
              <w:t xml:space="preserve"> </w:t>
            </w:r>
            <w:r>
              <w:t>compliance</w:t>
            </w:r>
            <w:r w:rsidR="00367E00">
              <w:t xml:space="preserve"> </w:t>
            </w:r>
            <w:r>
              <w:t>with</w:t>
            </w:r>
            <w:r w:rsidR="00367E00">
              <w:t xml:space="preserve"> </w:t>
            </w:r>
            <w:r>
              <w:t>the</w:t>
            </w:r>
            <w:r w:rsidR="00367E00">
              <w:t xml:space="preserve"> </w:t>
            </w:r>
            <w:r>
              <w:t>law,</w:t>
            </w:r>
            <w:r w:rsidR="00367E00">
              <w:t xml:space="preserve"> </w:t>
            </w:r>
            <w:r>
              <w:t>the</w:t>
            </w:r>
            <w:r w:rsidR="00367E00">
              <w:t xml:space="preserve"> </w:t>
            </w:r>
            <w:r>
              <w:t>Conservation</w:t>
            </w:r>
            <w:r w:rsidR="00367E00">
              <w:t xml:space="preserve"> </w:t>
            </w:r>
            <w:r>
              <w:t>Regulator</w:t>
            </w:r>
            <w:r w:rsidR="00367E00">
              <w:t xml:space="preserve"> </w:t>
            </w:r>
            <w:r>
              <w:t>produced</w:t>
            </w:r>
            <w:r w:rsidR="00367E00">
              <w:t xml:space="preserve"> </w:t>
            </w:r>
            <w:r>
              <w:t>33</w:t>
            </w:r>
            <w:r w:rsidR="00367E00">
              <w:t xml:space="preserve"> </w:t>
            </w:r>
            <w:r>
              <w:t>media</w:t>
            </w:r>
            <w:r w:rsidR="00367E00">
              <w:t xml:space="preserve"> </w:t>
            </w:r>
            <w:r>
              <w:t>releases,</w:t>
            </w:r>
            <w:r w:rsidR="00367E00">
              <w:t xml:space="preserve"> </w:t>
            </w:r>
            <w:r>
              <w:t>facilitated</w:t>
            </w:r>
            <w:r w:rsidR="00367E00">
              <w:t xml:space="preserve"> </w:t>
            </w:r>
            <w:r>
              <w:t>2</w:t>
            </w:r>
            <w:r w:rsidR="00367E00">
              <w:t xml:space="preserve"> </w:t>
            </w:r>
            <w:r>
              <w:t>media</w:t>
            </w:r>
            <w:r w:rsidR="00367E00">
              <w:t xml:space="preserve"> </w:t>
            </w:r>
            <w:r>
              <w:t>events</w:t>
            </w:r>
            <w:r w:rsidR="00367E00">
              <w:t xml:space="preserve"> </w:t>
            </w:r>
            <w:r>
              <w:t>and</w:t>
            </w:r>
            <w:r w:rsidR="00367E00">
              <w:t xml:space="preserve"> </w:t>
            </w:r>
            <w:r>
              <w:t>responded</w:t>
            </w:r>
            <w:r w:rsidR="00367E00">
              <w:t xml:space="preserve"> </w:t>
            </w:r>
            <w:r>
              <w:t>to</w:t>
            </w:r>
            <w:r w:rsidR="00367E00">
              <w:t xml:space="preserve"> </w:t>
            </w:r>
            <w:r>
              <w:t>106</w:t>
            </w:r>
            <w:r w:rsidR="00367E00">
              <w:t xml:space="preserve"> </w:t>
            </w:r>
            <w:r>
              <w:t>media</w:t>
            </w:r>
            <w:r w:rsidR="00367E00">
              <w:t xml:space="preserve"> </w:t>
            </w:r>
            <w:r>
              <w:t>enquiries.</w:t>
            </w:r>
            <w:r w:rsidR="00367E00">
              <w:t xml:space="preserve"> </w:t>
            </w:r>
            <w:r>
              <w:t>The</w:t>
            </w:r>
            <w:r w:rsidR="00367E00">
              <w:t xml:space="preserve"> </w:t>
            </w:r>
            <w:r>
              <w:t>Conservation</w:t>
            </w:r>
            <w:r w:rsidR="00367E00">
              <w:t xml:space="preserve"> </w:t>
            </w:r>
            <w:r>
              <w:t>Regulator</w:t>
            </w:r>
            <w:r w:rsidR="00367E00">
              <w:t xml:space="preserve"> </w:t>
            </w:r>
            <w:r>
              <w:t>also</w:t>
            </w:r>
            <w:r w:rsidR="00367E00">
              <w:t xml:space="preserve"> </w:t>
            </w:r>
            <w:r>
              <w:t>published</w:t>
            </w:r>
            <w:r w:rsidR="00367E00">
              <w:t xml:space="preserve"> </w:t>
            </w:r>
            <w:r>
              <w:t>137</w:t>
            </w:r>
            <w:r w:rsidR="00367E00">
              <w:t xml:space="preserve"> </w:t>
            </w:r>
            <w:r>
              <w:t>social</w:t>
            </w:r>
            <w:r w:rsidR="00367E00">
              <w:t xml:space="preserve"> </w:t>
            </w:r>
            <w:r>
              <w:t>media</w:t>
            </w:r>
            <w:r w:rsidR="00367E00">
              <w:t xml:space="preserve"> </w:t>
            </w:r>
            <w:r>
              <w:t>posts.</w:t>
            </w:r>
          </w:p>
          <w:p w14:paraId="1CDED691" w14:textId="603F35A9" w:rsidR="00B6595F" w:rsidRDefault="00B6595F" w:rsidP="002E5FD0">
            <w:pPr>
              <w:pStyle w:val="TableCopy"/>
            </w:pPr>
            <w:r>
              <w:t>Strategic</w:t>
            </w:r>
            <w:r w:rsidR="00367E00">
              <w:t xml:space="preserve"> </w:t>
            </w:r>
            <w:r>
              <w:t>operations</w:t>
            </w:r>
            <w:r w:rsidR="00367E00">
              <w:t xml:space="preserve"> </w:t>
            </w:r>
            <w:r>
              <w:t>provide</w:t>
            </w:r>
            <w:r w:rsidR="00367E00">
              <w:t xml:space="preserve"> </w:t>
            </w:r>
            <w:r>
              <w:t>the</w:t>
            </w:r>
            <w:r w:rsidR="00367E00">
              <w:t xml:space="preserve"> </w:t>
            </w:r>
            <w:r>
              <w:t>opportunity</w:t>
            </w:r>
            <w:r w:rsidR="00367E00">
              <w:t xml:space="preserve"> </w:t>
            </w:r>
            <w:r>
              <w:t>for</w:t>
            </w:r>
            <w:r w:rsidR="00367E00">
              <w:t xml:space="preserve"> </w:t>
            </w:r>
            <w:r>
              <w:t>the</w:t>
            </w:r>
            <w:r w:rsidR="00367E00">
              <w:t xml:space="preserve"> </w:t>
            </w:r>
            <w:r>
              <w:t>regulator</w:t>
            </w:r>
            <w:r w:rsidR="00367E00">
              <w:t xml:space="preserve"> </w:t>
            </w:r>
            <w:r>
              <w:t>to</w:t>
            </w:r>
            <w:r w:rsidR="00367E00">
              <w:t xml:space="preserve"> </w:t>
            </w:r>
            <w:r>
              <w:t>focus</w:t>
            </w:r>
            <w:r w:rsidR="00367E00">
              <w:t xml:space="preserve"> </w:t>
            </w:r>
            <w:r>
              <w:t>on</w:t>
            </w:r>
            <w:r w:rsidR="00367E00">
              <w:t xml:space="preserve"> </w:t>
            </w:r>
            <w:r>
              <w:t>key</w:t>
            </w:r>
            <w:r w:rsidR="00367E00">
              <w:t xml:space="preserve"> </w:t>
            </w:r>
            <w:r>
              <w:t>areas</w:t>
            </w:r>
            <w:r w:rsidR="00367E00">
              <w:t xml:space="preserve"> </w:t>
            </w:r>
            <w:r>
              <w:t>of</w:t>
            </w:r>
            <w:r w:rsidR="00367E00">
              <w:t xml:space="preserve"> </w:t>
            </w:r>
            <w:r>
              <w:t>non-compliance.</w:t>
            </w:r>
            <w:r w:rsidR="00367E00">
              <w:t xml:space="preserve"> </w:t>
            </w:r>
            <w:r>
              <w:t>In</w:t>
            </w:r>
            <w:r w:rsidR="00367E00">
              <w:t xml:space="preserve"> </w:t>
            </w:r>
            <w:r>
              <w:t>2023–24</w:t>
            </w:r>
            <w:r w:rsidR="00367E00">
              <w:t xml:space="preserve"> </w:t>
            </w:r>
            <w:r>
              <w:t>the</w:t>
            </w:r>
            <w:r w:rsidR="00367E00">
              <w:t xml:space="preserve"> </w:t>
            </w:r>
            <w:r>
              <w:t>Conservation</w:t>
            </w:r>
            <w:r w:rsidR="00367E00">
              <w:t xml:space="preserve"> </w:t>
            </w:r>
            <w:r>
              <w:t>Regulator</w:t>
            </w:r>
            <w:r w:rsidR="00367E00">
              <w:t xml:space="preserve"> </w:t>
            </w:r>
            <w:r>
              <w:t>undertook</w:t>
            </w:r>
            <w:r w:rsidR="00367E00">
              <w:t xml:space="preserve"> </w:t>
            </w:r>
            <w:r>
              <w:t>7</w:t>
            </w:r>
            <w:r w:rsidR="00367E00">
              <w:t xml:space="preserve"> </w:t>
            </w:r>
            <w:r>
              <w:t>strategic</w:t>
            </w:r>
            <w:r w:rsidR="00367E00">
              <w:t xml:space="preserve"> </w:t>
            </w:r>
            <w:r>
              <w:t>operations.</w:t>
            </w:r>
            <w:r w:rsidR="00367E00">
              <w:t xml:space="preserve"> </w:t>
            </w:r>
            <w:r>
              <w:t>This</w:t>
            </w:r>
            <w:r w:rsidR="00367E00">
              <w:t xml:space="preserve"> </w:t>
            </w:r>
            <w:r>
              <w:t>included:</w:t>
            </w:r>
          </w:p>
          <w:p w14:paraId="2BDA27F5" w14:textId="311CB57C" w:rsidR="00B6595F" w:rsidRDefault="00B6595F" w:rsidP="002E5FD0">
            <w:pPr>
              <w:pStyle w:val="TableBullet"/>
            </w:pPr>
            <w:r>
              <w:t>Operation</w:t>
            </w:r>
            <w:r w:rsidR="00367E00">
              <w:t xml:space="preserve"> </w:t>
            </w:r>
            <w:r>
              <w:t>SoHo</w:t>
            </w:r>
            <w:r w:rsidR="00367E00">
              <w:t xml:space="preserve"> </w:t>
            </w:r>
            <w:r>
              <w:t>–</w:t>
            </w:r>
            <w:r w:rsidR="00367E00">
              <w:t xml:space="preserve"> </w:t>
            </w:r>
            <w:r>
              <w:t>focused</w:t>
            </w:r>
            <w:r w:rsidR="00367E00">
              <w:t xml:space="preserve"> </w:t>
            </w:r>
            <w:r>
              <w:t>on</w:t>
            </w:r>
            <w:r w:rsidR="00367E00">
              <w:t xml:space="preserve"> </w:t>
            </w:r>
            <w:r>
              <w:t>the</w:t>
            </w:r>
            <w:r w:rsidR="00367E00">
              <w:t xml:space="preserve"> </w:t>
            </w:r>
            <w:r>
              <w:t>protection</w:t>
            </w:r>
            <w:r w:rsidR="00367E00">
              <w:t xml:space="preserve"> </w:t>
            </w:r>
            <w:r>
              <w:t>of</w:t>
            </w:r>
            <w:r w:rsidR="00367E00">
              <w:t xml:space="preserve"> </w:t>
            </w:r>
            <w:r>
              <w:t>native</w:t>
            </w:r>
            <w:r w:rsidR="00367E00">
              <w:t xml:space="preserve"> </w:t>
            </w:r>
            <w:r>
              <w:t>hooded</w:t>
            </w:r>
            <w:r w:rsidR="00367E00">
              <w:t xml:space="preserve"> </w:t>
            </w:r>
            <w:r>
              <w:t>plovers</w:t>
            </w:r>
            <w:r w:rsidR="00367E00">
              <w:t xml:space="preserve"> </w:t>
            </w:r>
            <w:r>
              <w:t>during</w:t>
            </w:r>
            <w:r w:rsidR="00367E00">
              <w:t xml:space="preserve"> </w:t>
            </w:r>
            <w:r>
              <w:t>their</w:t>
            </w:r>
            <w:r w:rsidR="00367E00">
              <w:t xml:space="preserve"> </w:t>
            </w:r>
            <w:r>
              <w:t>critical</w:t>
            </w:r>
            <w:r w:rsidR="00367E00">
              <w:t xml:space="preserve"> </w:t>
            </w:r>
            <w:r>
              <w:t>summer</w:t>
            </w:r>
            <w:r w:rsidR="00367E00">
              <w:t xml:space="preserve"> </w:t>
            </w:r>
            <w:r>
              <w:t>breeding</w:t>
            </w:r>
            <w:r w:rsidR="00367E00">
              <w:t xml:space="preserve"> </w:t>
            </w:r>
            <w:r>
              <w:t>season</w:t>
            </w:r>
            <w:r w:rsidR="00367E00">
              <w:t xml:space="preserve"> </w:t>
            </w:r>
            <w:r>
              <w:t>(proposal</w:t>
            </w:r>
            <w:r w:rsidR="00367E00">
              <w:t xml:space="preserve"> </w:t>
            </w:r>
            <w:r>
              <w:t>endorsed</w:t>
            </w:r>
            <w:r w:rsidR="00367E00">
              <w:t xml:space="preserve"> </w:t>
            </w:r>
            <w:r>
              <w:t>in</w:t>
            </w:r>
            <w:r w:rsidR="00367E00">
              <w:t xml:space="preserve"> </w:t>
            </w:r>
            <w:r>
              <w:t>September</w:t>
            </w:r>
            <w:r w:rsidR="00367E00">
              <w:t xml:space="preserve"> </w:t>
            </w:r>
            <w:r>
              <w:t>2023).</w:t>
            </w:r>
          </w:p>
          <w:p w14:paraId="6B3BAD14" w14:textId="5DB684C4" w:rsidR="00B6595F" w:rsidRDefault="00B6595F" w:rsidP="002E5FD0">
            <w:pPr>
              <w:pStyle w:val="TableBullet"/>
            </w:pPr>
            <w:r>
              <w:t>Operation</w:t>
            </w:r>
            <w:r w:rsidR="00367E00">
              <w:t xml:space="preserve"> </w:t>
            </w:r>
            <w:r>
              <w:t>Rivulet</w:t>
            </w:r>
            <w:r w:rsidR="00367E00">
              <w:t xml:space="preserve"> </w:t>
            </w:r>
            <w:r>
              <w:t>–</w:t>
            </w:r>
            <w:r w:rsidR="00367E00">
              <w:t xml:space="preserve"> </w:t>
            </w:r>
            <w:r>
              <w:t>monitored</w:t>
            </w:r>
            <w:r w:rsidR="00367E00">
              <w:t xml:space="preserve"> </w:t>
            </w:r>
            <w:r>
              <w:t>compliance</w:t>
            </w:r>
            <w:r w:rsidR="00367E00">
              <w:t xml:space="preserve"> </w:t>
            </w:r>
            <w:r>
              <w:t>at</w:t>
            </w:r>
            <w:r w:rsidR="00367E00">
              <w:t xml:space="preserve"> </w:t>
            </w:r>
            <w:r>
              <w:t>newly</w:t>
            </w:r>
            <w:r w:rsidR="00367E00">
              <w:t xml:space="preserve"> </w:t>
            </w:r>
            <w:r>
              <w:t>established</w:t>
            </w:r>
            <w:r w:rsidR="00367E00">
              <w:t xml:space="preserve"> </w:t>
            </w:r>
            <w:r>
              <w:t>Crown</w:t>
            </w:r>
            <w:r w:rsidR="00367E00">
              <w:t xml:space="preserve"> </w:t>
            </w:r>
            <w:r>
              <w:t>land</w:t>
            </w:r>
            <w:r w:rsidR="00367E00">
              <w:t xml:space="preserve"> </w:t>
            </w:r>
            <w:r>
              <w:t>water</w:t>
            </w:r>
            <w:r w:rsidR="00367E00">
              <w:t xml:space="preserve"> </w:t>
            </w:r>
            <w:r>
              <w:t>frontage</w:t>
            </w:r>
            <w:r w:rsidR="00367E00">
              <w:t xml:space="preserve"> </w:t>
            </w:r>
            <w:r>
              <w:t>campsites</w:t>
            </w:r>
            <w:r w:rsidR="00367E00">
              <w:t xml:space="preserve"> </w:t>
            </w:r>
            <w:r>
              <w:t>across</w:t>
            </w:r>
            <w:r w:rsidR="00367E00">
              <w:t xml:space="preserve"> </w:t>
            </w:r>
            <w:r>
              <w:t>Victoria</w:t>
            </w:r>
            <w:r w:rsidR="00367E00">
              <w:t xml:space="preserve"> </w:t>
            </w:r>
            <w:r>
              <w:t>(proposal</w:t>
            </w:r>
            <w:r w:rsidR="00367E00">
              <w:t xml:space="preserve"> </w:t>
            </w:r>
            <w:r>
              <w:t>endorsed</w:t>
            </w:r>
            <w:r w:rsidR="00367E00">
              <w:t xml:space="preserve"> </w:t>
            </w:r>
            <w:r>
              <w:t>in</w:t>
            </w:r>
            <w:r w:rsidR="00367E00">
              <w:t xml:space="preserve"> </w:t>
            </w:r>
            <w:r>
              <w:t>July</w:t>
            </w:r>
            <w:r w:rsidR="00367E00">
              <w:t xml:space="preserve"> </w:t>
            </w:r>
            <w:r>
              <w:t>2023).</w:t>
            </w:r>
          </w:p>
          <w:p w14:paraId="6B6BD89E" w14:textId="0601E472" w:rsidR="00B6595F" w:rsidRDefault="00B6595F" w:rsidP="002E5FD0">
            <w:pPr>
              <w:pStyle w:val="TableBullet"/>
            </w:pPr>
            <w:r>
              <w:t>Two</w:t>
            </w:r>
            <w:r w:rsidR="00367E00">
              <w:t xml:space="preserve"> </w:t>
            </w:r>
            <w:r>
              <w:t>strategic</w:t>
            </w:r>
            <w:r w:rsidR="00367E00">
              <w:t xml:space="preserve"> </w:t>
            </w:r>
            <w:r>
              <w:t>operations</w:t>
            </w:r>
            <w:r w:rsidR="00367E00">
              <w:t xml:space="preserve"> </w:t>
            </w:r>
            <w:r>
              <w:t>focused</w:t>
            </w:r>
            <w:r w:rsidR="00367E00">
              <w:t xml:space="preserve"> </w:t>
            </w:r>
            <w:r>
              <w:t>on</w:t>
            </w:r>
            <w:r w:rsidR="00367E00">
              <w:t xml:space="preserve"> </w:t>
            </w:r>
            <w:r>
              <w:t>illegal</w:t>
            </w:r>
            <w:r w:rsidR="00367E00">
              <w:t xml:space="preserve"> </w:t>
            </w:r>
            <w:r>
              <w:t>trade</w:t>
            </w:r>
            <w:r w:rsidR="00367E00">
              <w:t xml:space="preserve"> </w:t>
            </w:r>
            <w:r>
              <w:t>of</w:t>
            </w:r>
            <w:r w:rsidR="00367E00">
              <w:t xml:space="preserve"> </w:t>
            </w:r>
            <w:r>
              <w:t>wildlife</w:t>
            </w:r>
            <w:r w:rsidR="00367E00">
              <w:t xml:space="preserve"> </w:t>
            </w:r>
            <w:r>
              <w:t>and</w:t>
            </w:r>
            <w:r w:rsidR="00367E00">
              <w:t xml:space="preserve"> </w:t>
            </w:r>
            <w:r>
              <w:t>wildlife</w:t>
            </w:r>
            <w:r w:rsidR="00367E00">
              <w:t xml:space="preserve"> </w:t>
            </w:r>
            <w:r>
              <w:t>cruelty</w:t>
            </w:r>
          </w:p>
          <w:p w14:paraId="23620515" w14:textId="423BBE2C" w:rsidR="00B6595F" w:rsidRDefault="00B6595F" w:rsidP="002E5FD0">
            <w:pPr>
              <w:pStyle w:val="TableBullet"/>
            </w:pPr>
            <w:r>
              <w:t>Further</w:t>
            </w:r>
            <w:r w:rsidR="00367E00">
              <w:t xml:space="preserve"> </w:t>
            </w:r>
            <w:r>
              <w:t>operations</w:t>
            </w:r>
            <w:r w:rsidR="00367E00">
              <w:t xml:space="preserve"> </w:t>
            </w:r>
            <w:r>
              <w:t>focused</w:t>
            </w:r>
            <w:r w:rsidR="00367E00">
              <w:t xml:space="preserve"> </w:t>
            </w:r>
            <w:r>
              <w:t>on</w:t>
            </w:r>
            <w:r w:rsidR="00367E00">
              <w:t xml:space="preserve"> </w:t>
            </w:r>
            <w:r>
              <w:t>blue</w:t>
            </w:r>
            <w:r w:rsidR="00367E00">
              <w:t xml:space="preserve"> </w:t>
            </w:r>
            <w:r>
              <w:t>gum</w:t>
            </w:r>
            <w:r w:rsidR="00367E00">
              <w:t xml:space="preserve"> </w:t>
            </w:r>
            <w:r>
              <w:t>plantations,</w:t>
            </w:r>
            <w:r w:rsidR="00367E00">
              <w:t xml:space="preserve"> </w:t>
            </w:r>
            <w:r>
              <w:t>illegal</w:t>
            </w:r>
            <w:r w:rsidR="00367E00">
              <w:t xml:space="preserve"> </w:t>
            </w:r>
            <w:r>
              <w:t>offroad</w:t>
            </w:r>
            <w:r w:rsidR="00367E00">
              <w:t xml:space="preserve"> </w:t>
            </w:r>
            <w:r>
              <w:t>driving</w:t>
            </w:r>
            <w:r w:rsidR="00367E00">
              <w:t xml:space="preserve"> </w:t>
            </w:r>
            <w:r>
              <w:t>and</w:t>
            </w:r>
            <w:r w:rsidR="00367E00">
              <w:t xml:space="preserve"> </w:t>
            </w:r>
            <w:r>
              <w:t>monitoring</w:t>
            </w:r>
            <w:r w:rsidR="00367E00">
              <w:t xml:space="preserve"> </w:t>
            </w:r>
            <w:r>
              <w:t>research</w:t>
            </w:r>
            <w:r w:rsidR="00367E00">
              <w:t xml:space="preserve"> </w:t>
            </w:r>
            <w:r>
              <w:t>permits.</w:t>
            </w:r>
            <w:r w:rsidR="00367E00">
              <w:t xml:space="preserve"> </w:t>
            </w:r>
          </w:p>
          <w:p w14:paraId="0269CED3" w14:textId="1A1F3893" w:rsidR="00B6595F" w:rsidRDefault="00B6595F" w:rsidP="002E5FD0">
            <w:pPr>
              <w:pStyle w:val="TableCopy"/>
            </w:pPr>
            <w:r>
              <w:t>Organised</w:t>
            </w:r>
            <w:r w:rsidR="00367E00">
              <w:t xml:space="preserve"> </w:t>
            </w:r>
            <w:r>
              <w:t>criminal</w:t>
            </w:r>
            <w:r w:rsidR="00367E00">
              <w:t xml:space="preserve"> </w:t>
            </w:r>
            <w:r>
              <w:t>behaviour</w:t>
            </w:r>
            <w:r w:rsidR="00367E00">
              <w:t xml:space="preserve"> </w:t>
            </w:r>
            <w:r>
              <w:t>was</w:t>
            </w:r>
            <w:r w:rsidR="00367E00">
              <w:t xml:space="preserve"> </w:t>
            </w:r>
            <w:r>
              <w:t>effectively</w:t>
            </w:r>
            <w:r w:rsidR="00367E00">
              <w:t xml:space="preserve"> </w:t>
            </w:r>
            <w:r>
              <w:t>addressed</w:t>
            </w:r>
            <w:r w:rsidR="00367E00">
              <w:t xml:space="preserve"> </w:t>
            </w:r>
            <w:r>
              <w:t>over</w:t>
            </w:r>
            <w:r w:rsidR="00367E00">
              <w:t xml:space="preserve"> </w:t>
            </w:r>
            <w:r>
              <w:t>2023–24.</w:t>
            </w:r>
            <w:r w:rsidR="00367E00">
              <w:t xml:space="preserve"> </w:t>
            </w:r>
            <w:r>
              <w:t>This</w:t>
            </w:r>
            <w:r w:rsidR="00367E00">
              <w:t xml:space="preserve"> </w:t>
            </w:r>
            <w:r>
              <w:t>included</w:t>
            </w:r>
            <w:r w:rsidR="00367E00">
              <w:t xml:space="preserve"> </w:t>
            </w:r>
            <w:r>
              <w:t>working</w:t>
            </w:r>
            <w:r w:rsidR="00367E00">
              <w:t xml:space="preserve"> </w:t>
            </w:r>
            <w:r>
              <w:t>cooperatively</w:t>
            </w:r>
            <w:r w:rsidR="00367E00">
              <w:t xml:space="preserve"> </w:t>
            </w:r>
            <w:r>
              <w:t>with</w:t>
            </w:r>
            <w:r w:rsidR="00367E00">
              <w:t xml:space="preserve"> </w:t>
            </w:r>
            <w:r>
              <w:t>Biosecurity</w:t>
            </w:r>
            <w:r w:rsidR="00367E00">
              <w:t xml:space="preserve"> </w:t>
            </w:r>
            <w:r>
              <w:t>Victoria</w:t>
            </w:r>
            <w:r w:rsidR="00367E00">
              <w:t xml:space="preserve"> </w:t>
            </w:r>
            <w:r>
              <w:t>to</w:t>
            </w:r>
            <w:r w:rsidR="00367E00">
              <w:t xml:space="preserve"> </w:t>
            </w:r>
            <w:r>
              <w:t>dismantle</w:t>
            </w:r>
            <w:r w:rsidR="00367E00">
              <w:t xml:space="preserve"> </w:t>
            </w:r>
            <w:r>
              <w:t>a</w:t>
            </w:r>
            <w:r w:rsidR="00367E00">
              <w:t xml:space="preserve"> </w:t>
            </w:r>
            <w:r>
              <w:t>network</w:t>
            </w:r>
            <w:r w:rsidR="00367E00">
              <w:t xml:space="preserve"> </w:t>
            </w:r>
            <w:r>
              <w:t>involved</w:t>
            </w:r>
            <w:r w:rsidR="00367E00">
              <w:t xml:space="preserve"> </w:t>
            </w:r>
            <w:r>
              <w:t>in</w:t>
            </w:r>
            <w:r w:rsidR="00367E00">
              <w:t xml:space="preserve"> </w:t>
            </w:r>
            <w:r>
              <w:t>the</w:t>
            </w:r>
            <w:r w:rsidR="00367E00">
              <w:t xml:space="preserve"> </w:t>
            </w:r>
            <w:r>
              <w:t>illegal</w:t>
            </w:r>
            <w:r w:rsidR="00367E00">
              <w:t xml:space="preserve"> </w:t>
            </w:r>
            <w:r>
              <w:t>trade</w:t>
            </w:r>
            <w:r w:rsidR="00367E00">
              <w:t xml:space="preserve"> </w:t>
            </w:r>
            <w:r>
              <w:t>and</w:t>
            </w:r>
            <w:r w:rsidR="00367E00">
              <w:t xml:space="preserve"> </w:t>
            </w:r>
            <w:r>
              <w:t>possession</w:t>
            </w:r>
            <w:r w:rsidR="00367E00">
              <w:t xml:space="preserve"> </w:t>
            </w:r>
            <w:r>
              <w:t>of</w:t>
            </w:r>
            <w:r w:rsidR="00367E00">
              <w:t xml:space="preserve"> </w:t>
            </w:r>
            <w:r>
              <w:t>exotic</w:t>
            </w:r>
            <w:r w:rsidR="00367E00">
              <w:t xml:space="preserve"> </w:t>
            </w:r>
            <w:r>
              <w:t>animals</w:t>
            </w:r>
            <w:r w:rsidR="00367E00">
              <w:t xml:space="preserve"> </w:t>
            </w:r>
            <w:r>
              <w:t>and</w:t>
            </w:r>
            <w:r w:rsidR="00367E00">
              <w:t xml:space="preserve"> </w:t>
            </w:r>
            <w:r>
              <w:t>native</w:t>
            </w:r>
            <w:r w:rsidR="00367E00">
              <w:t xml:space="preserve"> </w:t>
            </w:r>
            <w:r>
              <w:t>wildlife</w:t>
            </w:r>
            <w:r w:rsidR="00367E00">
              <w:t xml:space="preserve"> </w:t>
            </w:r>
            <w:r>
              <w:t>between</w:t>
            </w:r>
            <w:r w:rsidR="00367E00">
              <w:t xml:space="preserve"> </w:t>
            </w:r>
            <w:r>
              <w:t>July</w:t>
            </w:r>
            <w:r w:rsidR="00367E00">
              <w:t xml:space="preserve"> </w:t>
            </w:r>
            <w:r>
              <w:t>2023</w:t>
            </w:r>
            <w:r w:rsidR="00367E00">
              <w:t xml:space="preserve"> </w:t>
            </w:r>
            <w:r>
              <w:t>and</w:t>
            </w:r>
            <w:r w:rsidR="00367E00">
              <w:t xml:space="preserve"> </w:t>
            </w:r>
            <w:r>
              <w:t>March</w:t>
            </w:r>
            <w:r w:rsidR="00367E00">
              <w:t xml:space="preserve"> </w:t>
            </w:r>
            <w:r>
              <w:t>2024.</w:t>
            </w:r>
          </w:p>
          <w:p w14:paraId="0117076C" w14:textId="77777777" w:rsidR="00B6595F" w:rsidRDefault="00B6595F" w:rsidP="002E5FD0">
            <w:pPr>
              <w:pStyle w:val="TableCopy"/>
            </w:pPr>
            <w:r>
              <w:t>Illegal</w:t>
            </w:r>
            <w:r w:rsidR="00367E00">
              <w:t xml:space="preserve"> </w:t>
            </w:r>
            <w:r>
              <w:t>take</w:t>
            </w:r>
            <w:r w:rsidR="00367E00">
              <w:t xml:space="preserve"> </w:t>
            </w:r>
            <w:r>
              <w:t>of</w:t>
            </w:r>
            <w:r w:rsidR="00367E00">
              <w:t xml:space="preserve"> </w:t>
            </w:r>
            <w:r>
              <w:t>timber</w:t>
            </w:r>
            <w:r w:rsidR="00367E00">
              <w:t xml:space="preserve"> </w:t>
            </w:r>
            <w:r>
              <w:t>continued</w:t>
            </w:r>
            <w:r w:rsidR="00367E00">
              <w:t xml:space="preserve"> </w:t>
            </w:r>
            <w:r>
              <w:t>to</w:t>
            </w:r>
            <w:r w:rsidR="00367E00">
              <w:t xml:space="preserve"> </w:t>
            </w:r>
            <w:r>
              <w:t>be</w:t>
            </w:r>
            <w:r w:rsidR="00367E00">
              <w:t xml:space="preserve"> </w:t>
            </w:r>
            <w:r>
              <w:t>a</w:t>
            </w:r>
            <w:r w:rsidR="00367E00">
              <w:t xml:space="preserve"> </w:t>
            </w:r>
            <w:r>
              <w:t>focus</w:t>
            </w:r>
            <w:r w:rsidR="00367E00">
              <w:t xml:space="preserve"> </w:t>
            </w:r>
            <w:r>
              <w:t>with</w:t>
            </w:r>
            <w:r w:rsidR="00367E00">
              <w:t xml:space="preserve"> </w:t>
            </w:r>
            <w:r>
              <w:t>248</w:t>
            </w:r>
            <w:r w:rsidR="00367E00">
              <w:t xml:space="preserve"> </w:t>
            </w:r>
            <w:r>
              <w:t>cases</w:t>
            </w:r>
            <w:r w:rsidR="00367E00">
              <w:t xml:space="preserve"> </w:t>
            </w:r>
            <w:r>
              <w:t>relating</w:t>
            </w:r>
            <w:r w:rsidR="00367E00">
              <w:t xml:space="preserve"> </w:t>
            </w:r>
            <w:r>
              <w:t>to</w:t>
            </w:r>
            <w:r w:rsidR="00367E00">
              <w:t xml:space="preserve"> </w:t>
            </w:r>
            <w:r>
              <w:t>illegal</w:t>
            </w:r>
            <w:r w:rsidR="00367E00">
              <w:t xml:space="preserve"> </w:t>
            </w:r>
            <w:r>
              <w:t>take</w:t>
            </w:r>
            <w:r w:rsidR="00367E00">
              <w:t xml:space="preserve"> </w:t>
            </w:r>
            <w:r>
              <w:t>of</w:t>
            </w:r>
            <w:r w:rsidR="00367E00">
              <w:t xml:space="preserve"> </w:t>
            </w:r>
            <w:r>
              <w:t>timber</w:t>
            </w:r>
            <w:r w:rsidR="00367E00">
              <w:t xml:space="preserve"> </w:t>
            </w:r>
            <w:r>
              <w:t>and</w:t>
            </w:r>
            <w:r w:rsidR="00367E00">
              <w:t xml:space="preserve"> </w:t>
            </w:r>
            <w:r>
              <w:t>penalties</w:t>
            </w:r>
            <w:r w:rsidR="00367E00">
              <w:t xml:space="preserve"> </w:t>
            </w:r>
            <w:r>
              <w:t>applied</w:t>
            </w:r>
            <w:r w:rsidR="00367E00">
              <w:t xml:space="preserve"> </w:t>
            </w:r>
            <w:r>
              <w:t>between</w:t>
            </w:r>
            <w:r w:rsidR="00367E00">
              <w:t xml:space="preserve"> </w:t>
            </w:r>
            <w:r>
              <w:t>$660–$5,000.</w:t>
            </w:r>
          </w:p>
          <w:p w14:paraId="5E4FA3B6" w14:textId="77777777" w:rsidR="002E5FD0" w:rsidRDefault="002E5FD0" w:rsidP="002E5FD0">
            <w:pPr>
              <w:pStyle w:val="TableCopy"/>
            </w:pPr>
            <w:r>
              <w:t xml:space="preserve">Wildlife cruelty and illegal trade of wildlife remains the Conservation Regulator’s largest category of non-compliance. In 2023–24, 694 charges were laid relating to wildlife crime. In total, the Conservation Regulator laid 882 charges with several substantial prosecution outcomes including the finalisation of a major investigation into reports of injured and starving koalas at a Cape Bridgewater property in January and February 2020. In addition, 364 infringements and 76 official warnings were issued. </w:t>
            </w:r>
          </w:p>
          <w:p w14:paraId="3030201D" w14:textId="30487408" w:rsidR="002E5FD0" w:rsidRDefault="002E5FD0" w:rsidP="002E5FD0">
            <w:pPr>
              <w:pStyle w:val="TableCopy"/>
            </w:pPr>
            <w:r>
              <w:t>Alongside the Conservation Regulator’s work in regulation, pre-harvest surveys on areas planned for commercial timber harvesting were delivered through the Forest Protection Survey Program. More than 190 surveys at coupes planned for harvest were delivered and over 11,000 observations recorded, resulting in the protection of threatened species from the impacts of timber harvesting. The program also delivered more than 340 additional targeted threatened species surveys to support forest management decision making.</w:t>
            </w:r>
          </w:p>
        </w:tc>
      </w:tr>
      <w:tr w:rsidR="00961B68" w14:paraId="0CBCBE78" w14:textId="77777777" w:rsidTr="00023C53">
        <w:tc>
          <w:tcPr>
            <w:tcW w:w="1587" w:type="dxa"/>
          </w:tcPr>
          <w:p w14:paraId="277CB960" w14:textId="532A9A77" w:rsidR="00B6595F" w:rsidRDefault="00B6595F" w:rsidP="002E5FD0">
            <w:pPr>
              <w:pStyle w:val="TableCopy"/>
            </w:pPr>
            <w:r>
              <w:lastRenderedPageBreak/>
              <w:t>Terminate</w:t>
            </w:r>
            <w:r w:rsidR="00367E00">
              <w:t xml:space="preserve"> </w:t>
            </w:r>
            <w:r>
              <w:t>Victoria’s</w:t>
            </w:r>
            <w:r w:rsidR="00367E00">
              <w:t xml:space="preserve"> </w:t>
            </w:r>
            <w:r>
              <w:t>Regional</w:t>
            </w:r>
            <w:r w:rsidR="00367E00">
              <w:t xml:space="preserve"> </w:t>
            </w:r>
            <w:r>
              <w:t>Forest</w:t>
            </w:r>
            <w:r w:rsidR="00367E00">
              <w:t xml:space="preserve"> </w:t>
            </w:r>
            <w:r>
              <w:t>Agreement</w:t>
            </w:r>
            <w:r w:rsidR="00367E00">
              <w:t xml:space="preserve"> </w:t>
            </w:r>
            <w:r>
              <w:t>(RFA)</w:t>
            </w:r>
            <w:r w:rsidR="00367E00">
              <w:t xml:space="preserve"> </w:t>
            </w:r>
            <w:r>
              <w:t>commitments</w:t>
            </w:r>
          </w:p>
        </w:tc>
        <w:tc>
          <w:tcPr>
            <w:tcW w:w="8047" w:type="dxa"/>
          </w:tcPr>
          <w:p w14:paraId="76E05C5B" w14:textId="40C26FEC" w:rsidR="00B6595F" w:rsidRDefault="00B6595F" w:rsidP="002E5FD0">
            <w:pPr>
              <w:pStyle w:val="TableCopy"/>
            </w:pPr>
            <w:r>
              <w:t>The</w:t>
            </w:r>
            <w:r w:rsidR="00367E00">
              <w:t xml:space="preserve"> </w:t>
            </w:r>
            <w:r>
              <w:t>cessation</w:t>
            </w:r>
            <w:r w:rsidR="00367E00">
              <w:t xml:space="preserve"> </w:t>
            </w:r>
            <w:r>
              <w:t>of</w:t>
            </w:r>
            <w:r w:rsidR="00367E00">
              <w:t xml:space="preserve"> </w:t>
            </w:r>
            <w:r>
              <w:t>native</w:t>
            </w:r>
            <w:r w:rsidR="00367E00">
              <w:t xml:space="preserve"> </w:t>
            </w:r>
            <w:r>
              <w:t>timber</w:t>
            </w:r>
            <w:r w:rsidR="00367E00">
              <w:t xml:space="preserve"> </w:t>
            </w:r>
            <w:r>
              <w:t>harvesting</w:t>
            </w:r>
            <w:r w:rsidR="00367E00">
              <w:t xml:space="preserve"> </w:t>
            </w:r>
            <w:r>
              <w:t>on</w:t>
            </w:r>
            <w:r w:rsidR="00367E00">
              <w:t xml:space="preserve"> </w:t>
            </w:r>
            <w:r>
              <w:t>1</w:t>
            </w:r>
            <w:r w:rsidR="00367E00">
              <w:t xml:space="preserve"> </w:t>
            </w:r>
            <w:r>
              <w:t>January</w:t>
            </w:r>
            <w:r w:rsidR="00367E00">
              <w:t xml:space="preserve"> </w:t>
            </w:r>
            <w:r>
              <w:t>2024</w:t>
            </w:r>
            <w:r w:rsidR="00367E00">
              <w:t xml:space="preserve"> </w:t>
            </w:r>
            <w:r>
              <w:t>changed</w:t>
            </w:r>
            <w:r w:rsidR="00367E00">
              <w:t xml:space="preserve"> </w:t>
            </w:r>
            <w:r>
              <w:t>the</w:t>
            </w:r>
            <w:r w:rsidR="00367E00">
              <w:t xml:space="preserve"> </w:t>
            </w:r>
            <w:r>
              <w:t>operating</w:t>
            </w:r>
            <w:r w:rsidR="00367E00">
              <w:t xml:space="preserve"> </w:t>
            </w:r>
            <w:r>
              <w:t>context</w:t>
            </w:r>
            <w:r w:rsidR="00367E00">
              <w:t xml:space="preserve"> </w:t>
            </w:r>
            <w:r>
              <w:t>for</w:t>
            </w:r>
            <w:r w:rsidR="00367E00">
              <w:t xml:space="preserve"> </w:t>
            </w:r>
            <w:r>
              <w:t>Victoria’s</w:t>
            </w:r>
            <w:r w:rsidR="00367E00">
              <w:t xml:space="preserve"> </w:t>
            </w:r>
            <w:r>
              <w:t>forest</w:t>
            </w:r>
            <w:r w:rsidR="00367E00">
              <w:t xml:space="preserve"> </w:t>
            </w:r>
            <w:r>
              <w:t>work</w:t>
            </w:r>
            <w:r w:rsidR="00367E00">
              <w:t xml:space="preserve"> </w:t>
            </w:r>
            <w:r>
              <w:t>program.</w:t>
            </w:r>
            <w:r w:rsidR="00367E00">
              <w:t xml:space="preserve"> </w:t>
            </w:r>
            <w:r>
              <w:t>The</w:t>
            </w:r>
            <w:r w:rsidR="00367E00">
              <w:t xml:space="preserve"> </w:t>
            </w:r>
            <w:r>
              <w:t>Victorian</w:t>
            </w:r>
            <w:r w:rsidR="00367E00">
              <w:t xml:space="preserve"> </w:t>
            </w:r>
            <w:r>
              <w:t>Government</w:t>
            </w:r>
            <w:r w:rsidR="00367E00">
              <w:t xml:space="preserve"> </w:t>
            </w:r>
            <w:r>
              <w:t>notified</w:t>
            </w:r>
            <w:r w:rsidR="00367E00">
              <w:t xml:space="preserve"> </w:t>
            </w:r>
            <w:r>
              <w:t>the</w:t>
            </w:r>
            <w:r w:rsidR="00367E00">
              <w:t xml:space="preserve"> </w:t>
            </w:r>
            <w:r>
              <w:t>Commonwealth</w:t>
            </w:r>
            <w:r w:rsidR="00367E00">
              <w:t xml:space="preserve"> </w:t>
            </w:r>
            <w:r>
              <w:t>Government</w:t>
            </w:r>
            <w:r w:rsidR="00367E00">
              <w:t xml:space="preserve"> </w:t>
            </w:r>
            <w:r>
              <w:t>that</w:t>
            </w:r>
            <w:r w:rsidR="00367E00">
              <w:t xml:space="preserve"> </w:t>
            </w:r>
            <w:r>
              <w:t>all</w:t>
            </w:r>
            <w:r w:rsidR="00367E00">
              <w:t xml:space="preserve"> </w:t>
            </w:r>
            <w:r>
              <w:t>5</w:t>
            </w:r>
            <w:r w:rsidR="00367E00">
              <w:t xml:space="preserve"> </w:t>
            </w:r>
            <w:r>
              <w:t>Regional</w:t>
            </w:r>
            <w:r w:rsidR="00367E00">
              <w:t xml:space="preserve"> </w:t>
            </w:r>
            <w:r>
              <w:t>Forest</w:t>
            </w:r>
            <w:r w:rsidR="00367E00">
              <w:t xml:space="preserve"> </w:t>
            </w:r>
            <w:r>
              <w:t>Agreements</w:t>
            </w:r>
            <w:r w:rsidR="00367E00">
              <w:t xml:space="preserve"> </w:t>
            </w:r>
            <w:r>
              <w:t>(RFAs)</w:t>
            </w:r>
            <w:r w:rsidR="00367E00">
              <w:t xml:space="preserve"> </w:t>
            </w:r>
            <w:r>
              <w:t>will</w:t>
            </w:r>
            <w:r w:rsidR="00367E00">
              <w:t xml:space="preserve"> </w:t>
            </w:r>
            <w:r>
              <w:t>be</w:t>
            </w:r>
            <w:r w:rsidR="00367E00">
              <w:t xml:space="preserve"> </w:t>
            </w:r>
            <w:r>
              <w:t>terminated</w:t>
            </w:r>
            <w:r w:rsidR="00367E00">
              <w:t xml:space="preserve"> </w:t>
            </w:r>
            <w:r>
              <w:t>on</w:t>
            </w:r>
            <w:r w:rsidR="00367E00">
              <w:t xml:space="preserve"> </w:t>
            </w:r>
            <w:r>
              <w:t>31</w:t>
            </w:r>
            <w:r w:rsidR="00367E00">
              <w:t xml:space="preserve"> </w:t>
            </w:r>
            <w:r>
              <w:t>December</w:t>
            </w:r>
            <w:r w:rsidR="00367E00">
              <w:t xml:space="preserve"> </w:t>
            </w:r>
            <w:r>
              <w:t>2024.</w:t>
            </w:r>
          </w:p>
          <w:p w14:paraId="18441003" w14:textId="491483AC" w:rsidR="00B6595F" w:rsidRDefault="00B6595F" w:rsidP="002E5FD0">
            <w:pPr>
              <w:pStyle w:val="TableCopy"/>
            </w:pPr>
            <w:r>
              <w:t>In</w:t>
            </w:r>
            <w:r w:rsidR="00367E00">
              <w:t xml:space="preserve"> </w:t>
            </w:r>
            <w:r>
              <w:t>2023–24,</w:t>
            </w:r>
            <w:r w:rsidR="00367E00">
              <w:t xml:space="preserve"> </w:t>
            </w:r>
            <w:r>
              <w:t>funding</w:t>
            </w:r>
            <w:r w:rsidR="00367E00">
              <w:t xml:space="preserve"> </w:t>
            </w:r>
            <w:r>
              <w:t>supported</w:t>
            </w:r>
            <w:r w:rsidR="00367E00">
              <w:t xml:space="preserve"> </w:t>
            </w:r>
            <w:r>
              <w:t>the</w:t>
            </w:r>
            <w:r w:rsidR="00367E00">
              <w:t xml:space="preserve"> </w:t>
            </w:r>
            <w:r>
              <w:t>continuation</w:t>
            </w:r>
            <w:r w:rsidR="00367E00">
              <w:t xml:space="preserve"> </w:t>
            </w:r>
            <w:r>
              <w:t>of</w:t>
            </w:r>
            <w:r w:rsidR="00367E00">
              <w:t xml:space="preserve"> </w:t>
            </w:r>
            <w:r>
              <w:t>key</w:t>
            </w:r>
            <w:r w:rsidR="00367E00">
              <w:t xml:space="preserve"> </w:t>
            </w:r>
            <w:r>
              <w:t>commitments</w:t>
            </w:r>
            <w:r w:rsidR="00367E00">
              <w:t xml:space="preserve"> </w:t>
            </w:r>
            <w:r>
              <w:t>under</w:t>
            </w:r>
            <w:r w:rsidR="00367E00">
              <w:t xml:space="preserve"> </w:t>
            </w:r>
            <w:r>
              <w:t>the</w:t>
            </w:r>
            <w:r w:rsidR="00367E00">
              <w:t xml:space="preserve"> </w:t>
            </w:r>
            <w:r>
              <w:t>Victorian</w:t>
            </w:r>
            <w:r w:rsidR="00367E00">
              <w:t xml:space="preserve"> </w:t>
            </w:r>
            <w:r>
              <w:t>RFAs</w:t>
            </w:r>
            <w:r w:rsidR="00367E00">
              <w:t xml:space="preserve"> </w:t>
            </w:r>
            <w:r>
              <w:t>including:</w:t>
            </w:r>
          </w:p>
          <w:p w14:paraId="06270DCC" w14:textId="13FAC47F" w:rsidR="00B6595F" w:rsidRDefault="00B6595F" w:rsidP="002E5FD0">
            <w:pPr>
              <w:pStyle w:val="TableBullet"/>
            </w:pPr>
            <w:r>
              <w:t>ongoing</w:t>
            </w:r>
            <w:r w:rsidR="00367E00">
              <w:t xml:space="preserve"> </w:t>
            </w:r>
            <w:r>
              <w:t>listed</w:t>
            </w:r>
            <w:r w:rsidR="00367E00">
              <w:t xml:space="preserve"> </w:t>
            </w:r>
            <w:r>
              <w:t>species</w:t>
            </w:r>
            <w:r w:rsidR="00367E00">
              <w:t xml:space="preserve"> </w:t>
            </w:r>
            <w:r>
              <w:t>and</w:t>
            </w:r>
            <w:r w:rsidR="00367E00">
              <w:t xml:space="preserve"> </w:t>
            </w:r>
            <w:r>
              <w:t>communities</w:t>
            </w:r>
            <w:r w:rsidR="00367E00">
              <w:t xml:space="preserve"> </w:t>
            </w:r>
            <w:r>
              <w:t>risk</w:t>
            </w:r>
            <w:r w:rsidR="00367E00">
              <w:t xml:space="preserve"> </w:t>
            </w:r>
            <w:r>
              <w:t>assessments</w:t>
            </w:r>
            <w:r w:rsidR="00367E00">
              <w:t xml:space="preserve"> </w:t>
            </w:r>
            <w:r>
              <w:t>and</w:t>
            </w:r>
            <w:r w:rsidR="00367E00">
              <w:t xml:space="preserve"> </w:t>
            </w:r>
            <w:r>
              <w:t>implementation</w:t>
            </w:r>
            <w:r w:rsidR="00367E00">
              <w:t xml:space="preserve"> </w:t>
            </w:r>
            <w:r>
              <w:t>of</w:t>
            </w:r>
            <w:r w:rsidR="00367E00">
              <w:t xml:space="preserve"> </w:t>
            </w:r>
            <w:r>
              <w:t>protections</w:t>
            </w:r>
            <w:r w:rsidR="00367E00">
              <w:t xml:space="preserve"> </w:t>
            </w:r>
            <w:r>
              <w:t>and</w:t>
            </w:r>
            <w:r w:rsidR="00367E00">
              <w:t xml:space="preserve"> </w:t>
            </w:r>
            <w:r>
              <w:t>management</w:t>
            </w:r>
            <w:r w:rsidR="00367E00">
              <w:t xml:space="preserve"> </w:t>
            </w:r>
            <w:r>
              <w:t>actions</w:t>
            </w:r>
          </w:p>
          <w:p w14:paraId="23490242" w14:textId="1E707F00" w:rsidR="00B6595F" w:rsidRDefault="00B6595F" w:rsidP="002E5FD0">
            <w:pPr>
              <w:pStyle w:val="TableBullet"/>
            </w:pPr>
            <w:r>
              <w:t>continuation</w:t>
            </w:r>
            <w:r w:rsidR="00367E00">
              <w:t xml:space="preserve"> </w:t>
            </w:r>
            <w:r>
              <w:t>of</w:t>
            </w:r>
            <w:r w:rsidR="00367E00">
              <w:t xml:space="preserve"> </w:t>
            </w:r>
            <w:r>
              <w:t>forest</w:t>
            </w:r>
            <w:r w:rsidR="00367E00">
              <w:t xml:space="preserve"> </w:t>
            </w:r>
            <w:r>
              <w:t>management</w:t>
            </w:r>
            <w:r w:rsidR="00367E00">
              <w:t xml:space="preserve"> </w:t>
            </w:r>
            <w:r>
              <w:t>planning</w:t>
            </w:r>
          </w:p>
          <w:p w14:paraId="42E86BD4" w14:textId="640980DC" w:rsidR="00B6595F" w:rsidRDefault="00B6595F" w:rsidP="002E5FD0">
            <w:pPr>
              <w:pStyle w:val="TableBullet"/>
            </w:pPr>
            <w:r>
              <w:t>continuation</w:t>
            </w:r>
            <w:r w:rsidR="00367E00">
              <w:t xml:space="preserve"> </w:t>
            </w:r>
            <w:r>
              <w:t>of</w:t>
            </w:r>
            <w:r w:rsidR="00367E00">
              <w:t xml:space="preserve"> </w:t>
            </w:r>
            <w:r>
              <w:t>a</w:t>
            </w:r>
            <w:r w:rsidR="00367E00">
              <w:t xml:space="preserve"> </w:t>
            </w:r>
            <w:r>
              <w:t>review</w:t>
            </w:r>
            <w:r w:rsidR="00367E00">
              <w:t xml:space="preserve"> </w:t>
            </w:r>
            <w:r>
              <w:t>of</w:t>
            </w:r>
            <w:r w:rsidR="00367E00">
              <w:t xml:space="preserve"> </w:t>
            </w:r>
            <w:r>
              <w:t>Victoria’s</w:t>
            </w:r>
            <w:r w:rsidR="00367E00">
              <w:t xml:space="preserve"> </w:t>
            </w:r>
            <w:r>
              <w:t>sustainability</w:t>
            </w:r>
            <w:r w:rsidR="00367E00">
              <w:t xml:space="preserve"> </w:t>
            </w:r>
            <w:r>
              <w:t>indicators</w:t>
            </w:r>
          </w:p>
          <w:p w14:paraId="697D734A" w14:textId="6C144EC3" w:rsidR="00B6595F" w:rsidRDefault="00B6595F" w:rsidP="002E5FD0">
            <w:pPr>
              <w:pStyle w:val="TableBullet"/>
            </w:pPr>
            <w:r>
              <w:t>completion</w:t>
            </w:r>
            <w:r w:rsidR="00367E00">
              <w:t xml:space="preserve"> </w:t>
            </w:r>
            <w:r>
              <w:t>of</w:t>
            </w:r>
            <w:r w:rsidR="00367E00">
              <w:t xml:space="preserve"> </w:t>
            </w:r>
            <w:r>
              <w:t>research</w:t>
            </w:r>
            <w:r w:rsidR="00367E00">
              <w:t xml:space="preserve"> </w:t>
            </w:r>
            <w:r>
              <w:t>activities</w:t>
            </w:r>
            <w:r w:rsidR="00367E00">
              <w:t xml:space="preserve"> </w:t>
            </w:r>
            <w:r>
              <w:t>around</w:t>
            </w:r>
            <w:r w:rsidR="00367E00">
              <w:t xml:space="preserve"> </w:t>
            </w:r>
            <w:r>
              <w:t>Active</w:t>
            </w:r>
            <w:r w:rsidR="00367E00">
              <w:t xml:space="preserve"> </w:t>
            </w:r>
            <w:r>
              <w:t>Forest</w:t>
            </w:r>
            <w:r w:rsidR="00367E00">
              <w:t xml:space="preserve"> </w:t>
            </w:r>
            <w:r>
              <w:t>Management.</w:t>
            </w:r>
          </w:p>
        </w:tc>
      </w:tr>
    </w:tbl>
    <w:p w14:paraId="3FE3BA3D" w14:textId="77777777" w:rsidR="00B6595F" w:rsidRDefault="00B6595F" w:rsidP="002E5FD0"/>
    <w:p w14:paraId="47B48C76" w14:textId="16317A17" w:rsidR="00B6595F" w:rsidRDefault="00B6595F" w:rsidP="002E5FD0">
      <w:pPr>
        <w:pStyle w:val="Heading3"/>
      </w:pPr>
      <w:r>
        <w:t>Departmental</w:t>
      </w:r>
      <w:r w:rsidR="00367E00">
        <w:t xml:space="preserve"> </w:t>
      </w:r>
      <w:r>
        <w:t>Objective</w:t>
      </w:r>
      <w:r w:rsidR="00367E00">
        <w:t xml:space="preserve"> </w:t>
      </w:r>
      <w:r>
        <w:t>Indicator</w:t>
      </w:r>
      <w:r w:rsidR="00367E00">
        <w:t xml:space="preserve"> </w:t>
      </w:r>
      <w:r>
        <w:t>performance</w:t>
      </w:r>
    </w:p>
    <w:p w14:paraId="747D72F1" w14:textId="49F19A95" w:rsidR="00B6595F" w:rsidRDefault="00B6595F" w:rsidP="002E5FD0">
      <w:pPr>
        <w:pStyle w:val="FigureTableHeading"/>
      </w:pPr>
      <w:r>
        <w:t>Indicator:</w:t>
      </w:r>
      <w:r w:rsidR="00367E00">
        <w:t xml:space="preserve"> </w:t>
      </w:r>
      <w:r>
        <w:t>Level</w:t>
      </w:r>
      <w:r w:rsidR="00367E00">
        <w:t xml:space="preserve"> </w:t>
      </w:r>
      <w:r>
        <w:t>of</w:t>
      </w:r>
      <w:r w:rsidR="00367E00">
        <w:t xml:space="preserve"> </w:t>
      </w:r>
      <w:r>
        <w:t>park</w:t>
      </w:r>
      <w:r w:rsidR="00367E00">
        <w:t xml:space="preserve"> </w:t>
      </w:r>
      <w:r>
        <w:t>visitor</w:t>
      </w:r>
      <w:r w:rsidR="00367E00">
        <w:t xml:space="preserve"> </w:t>
      </w:r>
      <w:r>
        <w:t>satisfaction</w:t>
      </w:r>
      <w:r w:rsidR="00367E00">
        <w:t xml:space="preserve"> </w:t>
      </w:r>
      <w:r>
        <w:t>across</w:t>
      </w:r>
      <w:r w:rsidR="00367E00">
        <w:t xml:space="preserve"> </w:t>
      </w:r>
      <w:r>
        <w:t>the</w:t>
      </w:r>
      <w:r w:rsidR="00367E00">
        <w:t xml:space="preserve"> </w:t>
      </w:r>
      <w:r>
        <w:t>Parks</w:t>
      </w:r>
      <w:r w:rsidR="00367E00">
        <w:t xml:space="preserve"> </w:t>
      </w:r>
      <w:r>
        <w:t>Victoria</w:t>
      </w:r>
      <w:r w:rsidR="00367E00">
        <w:t xml:space="preserve"> </w:t>
      </w:r>
      <w:r>
        <w:t>estate</w:t>
      </w:r>
    </w:p>
    <w:p w14:paraId="0BAF6CDB" w14:textId="67A47D1C" w:rsidR="00B6595F" w:rsidRDefault="00BA4F00" w:rsidP="002E5FD0">
      <w:r>
        <w:rPr>
          <w:noProof/>
        </w:rPr>
        <w:drawing>
          <wp:inline distT="0" distB="0" distL="0" distR="0" wp14:anchorId="2C608B7E" wp14:editId="3488CDFE">
            <wp:extent cx="3005334" cy="1773940"/>
            <wp:effectExtent l="0" t="0" r="5080" b="0"/>
            <wp:docPr id="1153694118" name="Picture 9" descr="Graph showing Indicator: Level of park visitor satisfaction across the Parks Victoria estate.&#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694118" name="Picture 9" descr="Graph showing Indicator: Level of park visitor satisfaction across the Parks Victoria estate.&#10;Data in table below."/>
                    <pic:cNvPicPr/>
                  </pic:nvPicPr>
                  <pic:blipFill>
                    <a:blip r:embed="rId75"/>
                    <a:stretch>
                      <a:fillRect/>
                    </a:stretch>
                  </pic:blipFill>
                  <pic:spPr>
                    <a:xfrm>
                      <a:off x="0" y="0"/>
                      <a:ext cx="3005334" cy="1773940"/>
                    </a:xfrm>
                    <a:prstGeom prst="rect">
                      <a:avLst/>
                    </a:prstGeom>
                  </pic:spPr>
                </pic:pic>
              </a:graphicData>
            </a:graphic>
          </wp:inline>
        </w:drawing>
      </w:r>
    </w:p>
    <w:tbl>
      <w:tblPr>
        <w:tblStyle w:val="TableGrid"/>
        <w:tblW w:w="9634" w:type="dxa"/>
        <w:tblLook w:val="04A0" w:firstRow="1" w:lastRow="0" w:firstColumn="1" w:lastColumn="0" w:noHBand="0" w:noVBand="1"/>
      </w:tblPr>
      <w:tblGrid>
        <w:gridCol w:w="2689"/>
        <w:gridCol w:w="1736"/>
        <w:gridCol w:w="1736"/>
        <w:gridCol w:w="1736"/>
        <w:gridCol w:w="1737"/>
      </w:tblGrid>
      <w:tr w:rsidR="00BA4F00" w14:paraId="6A0415D0" w14:textId="77777777" w:rsidTr="00BA4F00">
        <w:tc>
          <w:tcPr>
            <w:tcW w:w="2689" w:type="dxa"/>
          </w:tcPr>
          <w:p w14:paraId="6BB021A2" w14:textId="77777777" w:rsidR="00BA4F00" w:rsidRDefault="00BA4F00" w:rsidP="00BA4F00">
            <w:pPr>
              <w:pStyle w:val="TableColumnHeading"/>
            </w:pPr>
            <w:bookmarkStart w:id="46" w:name="TableColumnTitle_21"/>
            <w:bookmarkEnd w:id="46"/>
          </w:p>
        </w:tc>
        <w:tc>
          <w:tcPr>
            <w:tcW w:w="1736" w:type="dxa"/>
          </w:tcPr>
          <w:p w14:paraId="030A14F8" w14:textId="2894B352" w:rsidR="00BA4F00" w:rsidRDefault="00BA4F00" w:rsidP="00BA4F00">
            <w:pPr>
              <w:pStyle w:val="TableColumnHeading"/>
              <w:jc w:val="right"/>
            </w:pPr>
            <w:r>
              <w:t>2017-18</w:t>
            </w:r>
          </w:p>
        </w:tc>
        <w:tc>
          <w:tcPr>
            <w:tcW w:w="1736" w:type="dxa"/>
          </w:tcPr>
          <w:p w14:paraId="34D30DA4" w14:textId="7553FD82" w:rsidR="00BA4F00" w:rsidRDefault="00BA4F00" w:rsidP="00BA4F00">
            <w:pPr>
              <w:pStyle w:val="TableColumnHeading"/>
              <w:jc w:val="right"/>
            </w:pPr>
            <w:r>
              <w:t>2019-20</w:t>
            </w:r>
          </w:p>
        </w:tc>
        <w:tc>
          <w:tcPr>
            <w:tcW w:w="1736" w:type="dxa"/>
          </w:tcPr>
          <w:p w14:paraId="1FBF121E" w14:textId="3CB74A46" w:rsidR="00BA4F00" w:rsidRDefault="00BA4F00" w:rsidP="00BA4F00">
            <w:pPr>
              <w:pStyle w:val="TableColumnHeading"/>
              <w:jc w:val="right"/>
            </w:pPr>
            <w:r>
              <w:t>2021-22</w:t>
            </w:r>
          </w:p>
        </w:tc>
        <w:tc>
          <w:tcPr>
            <w:tcW w:w="1737" w:type="dxa"/>
          </w:tcPr>
          <w:p w14:paraId="0026C299" w14:textId="4CA69EAF" w:rsidR="00BA4F00" w:rsidRDefault="00BA4F00" w:rsidP="00BA4F00">
            <w:pPr>
              <w:pStyle w:val="TableColumnHeading"/>
              <w:jc w:val="right"/>
            </w:pPr>
            <w:r>
              <w:t>2023-24</w:t>
            </w:r>
          </w:p>
        </w:tc>
      </w:tr>
      <w:tr w:rsidR="00BA4F00" w14:paraId="6785A11C" w14:textId="77777777" w:rsidTr="00BA4F00">
        <w:tc>
          <w:tcPr>
            <w:tcW w:w="2689" w:type="dxa"/>
          </w:tcPr>
          <w:p w14:paraId="34BC3F8E" w14:textId="74C2616B" w:rsidR="00BA4F00" w:rsidRDefault="00BA4F00" w:rsidP="00BA4F00">
            <w:pPr>
              <w:pStyle w:val="TableCopy"/>
            </w:pPr>
            <w:r>
              <w:t>Average satisfaction rating</w:t>
            </w:r>
          </w:p>
        </w:tc>
        <w:tc>
          <w:tcPr>
            <w:tcW w:w="1736" w:type="dxa"/>
          </w:tcPr>
          <w:p w14:paraId="39C5A92D" w14:textId="5F0743AD" w:rsidR="00BA4F00" w:rsidRDefault="00BA4F00" w:rsidP="00BA4F00">
            <w:pPr>
              <w:pStyle w:val="TableCopy"/>
              <w:jc w:val="right"/>
            </w:pPr>
            <w:r>
              <w:t>85.2</w:t>
            </w:r>
          </w:p>
        </w:tc>
        <w:tc>
          <w:tcPr>
            <w:tcW w:w="1736" w:type="dxa"/>
          </w:tcPr>
          <w:p w14:paraId="6EF7F8B0" w14:textId="29CFF9C4" w:rsidR="00BA4F00" w:rsidRDefault="00BA4F00" w:rsidP="00BA4F00">
            <w:pPr>
              <w:pStyle w:val="TableCopy"/>
              <w:jc w:val="right"/>
            </w:pPr>
            <w:r>
              <w:t>85.3</w:t>
            </w:r>
          </w:p>
        </w:tc>
        <w:tc>
          <w:tcPr>
            <w:tcW w:w="1736" w:type="dxa"/>
          </w:tcPr>
          <w:p w14:paraId="3A0C73DF" w14:textId="5089F625" w:rsidR="00BA4F00" w:rsidRDefault="00BA4F00" w:rsidP="00BA4F00">
            <w:pPr>
              <w:pStyle w:val="TableCopy"/>
              <w:jc w:val="right"/>
            </w:pPr>
            <w:r>
              <w:t>86.3</w:t>
            </w:r>
          </w:p>
        </w:tc>
        <w:tc>
          <w:tcPr>
            <w:tcW w:w="1737" w:type="dxa"/>
          </w:tcPr>
          <w:p w14:paraId="0AC5F646" w14:textId="2F47D4F3" w:rsidR="00BA4F00" w:rsidRDefault="00BA4F00" w:rsidP="00BA4F00">
            <w:pPr>
              <w:pStyle w:val="TableCopy"/>
              <w:jc w:val="right"/>
            </w:pPr>
            <w:r>
              <w:t>85.9</w:t>
            </w:r>
          </w:p>
        </w:tc>
      </w:tr>
    </w:tbl>
    <w:p w14:paraId="3AB27C5E" w14:textId="77777777" w:rsidR="00BA4F00" w:rsidRDefault="00BA4F00" w:rsidP="002E5FD0"/>
    <w:p w14:paraId="63EFD736" w14:textId="09A625B4" w:rsidR="00B6595F" w:rsidRDefault="00B6595F" w:rsidP="002E5FD0">
      <w:r>
        <w:t>This</w:t>
      </w:r>
      <w:r w:rsidR="00367E00">
        <w:t xml:space="preserve"> </w:t>
      </w:r>
      <w:r>
        <w:t>indicator</w:t>
      </w:r>
      <w:r w:rsidR="00367E00">
        <w:t xml:space="preserve"> </w:t>
      </w:r>
      <w:r>
        <w:t>measures</w:t>
      </w:r>
      <w:r w:rsidR="00367E00">
        <w:t xml:space="preserve"> </w:t>
      </w:r>
      <w:r>
        <w:t>visitor</w:t>
      </w:r>
      <w:r w:rsidR="00367E00">
        <w:t xml:space="preserve"> </w:t>
      </w:r>
      <w:r>
        <w:t>satisfaction</w:t>
      </w:r>
      <w:r w:rsidR="00367E00">
        <w:t xml:space="preserve"> </w:t>
      </w:r>
      <w:r>
        <w:t>through</w:t>
      </w:r>
      <w:r w:rsidR="00367E00">
        <w:t xml:space="preserve"> </w:t>
      </w:r>
      <w:r>
        <w:t>a</w:t>
      </w:r>
      <w:r w:rsidR="00367E00">
        <w:t xml:space="preserve"> </w:t>
      </w:r>
      <w:r>
        <w:t>biennial</w:t>
      </w:r>
      <w:r w:rsidR="00367E00">
        <w:t xml:space="preserve"> </w:t>
      </w:r>
      <w:r>
        <w:t>survey,</w:t>
      </w:r>
      <w:r w:rsidR="00367E00">
        <w:t xml:space="preserve"> </w:t>
      </w:r>
      <w:r>
        <w:t>with</w:t>
      </w:r>
      <w:r w:rsidR="00367E00">
        <w:t xml:space="preserve"> </w:t>
      </w:r>
      <w:r>
        <w:t>satisfaction</w:t>
      </w:r>
      <w:r w:rsidR="00367E00">
        <w:t xml:space="preserve"> </w:t>
      </w:r>
      <w:r>
        <w:t>defined</w:t>
      </w:r>
      <w:r w:rsidR="00367E00">
        <w:t xml:space="preserve"> </w:t>
      </w:r>
      <w:r>
        <w:t>as</w:t>
      </w:r>
      <w:r w:rsidR="00367E00">
        <w:t xml:space="preserve"> </w:t>
      </w:r>
      <w:r>
        <w:t>the</w:t>
      </w:r>
      <w:r w:rsidR="00367E00">
        <w:t xml:space="preserve"> </w:t>
      </w:r>
      <w:r>
        <w:t>perceived</w:t>
      </w:r>
      <w:r w:rsidR="00367E00">
        <w:t xml:space="preserve"> </w:t>
      </w:r>
      <w:r>
        <w:t>quality</w:t>
      </w:r>
      <w:r w:rsidR="00367E00">
        <w:t xml:space="preserve"> </w:t>
      </w:r>
      <w:r>
        <w:t>of</w:t>
      </w:r>
      <w:r w:rsidR="00367E00">
        <w:t xml:space="preserve"> </w:t>
      </w:r>
      <w:r>
        <w:t>parks,</w:t>
      </w:r>
      <w:r w:rsidR="00367E00">
        <w:t xml:space="preserve"> </w:t>
      </w:r>
      <w:r>
        <w:t>facilities</w:t>
      </w:r>
      <w:r w:rsidR="00367E00">
        <w:t xml:space="preserve"> </w:t>
      </w:r>
      <w:r>
        <w:t>and</w:t>
      </w:r>
      <w:r w:rsidR="00367E00">
        <w:t xml:space="preserve"> </w:t>
      </w:r>
      <w:r>
        <w:t>services</w:t>
      </w:r>
      <w:r w:rsidR="00367E00">
        <w:t xml:space="preserve"> </w:t>
      </w:r>
      <w:r>
        <w:t>and</w:t>
      </w:r>
      <w:r w:rsidR="00367E00">
        <w:t xml:space="preserve"> </w:t>
      </w:r>
      <w:r>
        <w:t>met</w:t>
      </w:r>
      <w:r w:rsidR="00367E00">
        <w:t xml:space="preserve"> </w:t>
      </w:r>
      <w:r>
        <w:t>or</w:t>
      </w:r>
      <w:r w:rsidR="00367E00">
        <w:t xml:space="preserve"> </w:t>
      </w:r>
      <w:r>
        <w:t>unmet</w:t>
      </w:r>
      <w:r w:rsidR="00367E00">
        <w:t xml:space="preserve"> </w:t>
      </w:r>
      <w:r>
        <w:t>expectations.</w:t>
      </w:r>
    </w:p>
    <w:p w14:paraId="02B83195" w14:textId="76086D57" w:rsidR="00B6595F" w:rsidRDefault="00B6595F" w:rsidP="00BA4F00">
      <w:pPr>
        <w:pStyle w:val="Normalbeforebullets"/>
      </w:pPr>
      <w:r>
        <w:t>The</w:t>
      </w:r>
      <w:r w:rsidR="00367E00">
        <w:t xml:space="preserve"> </w:t>
      </w:r>
      <w:r>
        <w:t>most</w:t>
      </w:r>
      <w:r w:rsidR="00367E00">
        <w:t xml:space="preserve"> </w:t>
      </w:r>
      <w:r>
        <w:t>recent</w:t>
      </w:r>
      <w:r w:rsidR="00367E00">
        <w:t xml:space="preserve"> </w:t>
      </w:r>
      <w:r>
        <w:t>survey,</w:t>
      </w:r>
      <w:r w:rsidR="00367E00">
        <w:t xml:space="preserve"> </w:t>
      </w:r>
      <w:r>
        <w:t>conducted</w:t>
      </w:r>
      <w:r w:rsidR="00367E00">
        <w:t xml:space="preserve"> </w:t>
      </w:r>
      <w:r>
        <w:t>in</w:t>
      </w:r>
      <w:r w:rsidR="00367E00">
        <w:t xml:space="preserve"> </w:t>
      </w:r>
      <w:r>
        <w:t>2023–24,</w:t>
      </w:r>
      <w:r w:rsidR="00367E00">
        <w:t xml:space="preserve"> </w:t>
      </w:r>
      <w:r>
        <w:t>indicated</w:t>
      </w:r>
      <w:r w:rsidR="00367E00">
        <w:t xml:space="preserve"> </w:t>
      </w:r>
      <w:r>
        <w:t>that</w:t>
      </w:r>
      <w:r w:rsidR="00367E00">
        <w:t xml:space="preserve"> </w:t>
      </w:r>
      <w:r>
        <w:t>the</w:t>
      </w:r>
      <w:r w:rsidR="00367E00">
        <w:t xml:space="preserve"> </w:t>
      </w:r>
      <w:r>
        <w:t>Parks</w:t>
      </w:r>
      <w:r w:rsidR="00367E00">
        <w:t xml:space="preserve"> </w:t>
      </w:r>
      <w:r>
        <w:t>Victoria</w:t>
      </w:r>
      <w:r w:rsidR="00367E00">
        <w:t xml:space="preserve"> </w:t>
      </w:r>
      <w:r>
        <w:t>estate</w:t>
      </w:r>
      <w:r w:rsidR="00367E00">
        <w:t xml:space="preserve"> </w:t>
      </w:r>
      <w:r>
        <w:t>received</w:t>
      </w:r>
      <w:r w:rsidR="00367E00">
        <w:t xml:space="preserve"> </w:t>
      </w:r>
      <w:r>
        <w:t>an</w:t>
      </w:r>
      <w:r w:rsidR="00367E00">
        <w:t xml:space="preserve"> </w:t>
      </w:r>
      <w:r>
        <w:rPr>
          <w:spacing w:val="-1"/>
        </w:rPr>
        <w:t>average</w:t>
      </w:r>
      <w:r w:rsidR="00367E00">
        <w:rPr>
          <w:spacing w:val="-1"/>
        </w:rPr>
        <w:t xml:space="preserve"> </w:t>
      </w:r>
      <w:r>
        <w:rPr>
          <w:spacing w:val="-1"/>
        </w:rPr>
        <w:t>satisfaction</w:t>
      </w:r>
      <w:r w:rsidR="00367E00">
        <w:rPr>
          <w:spacing w:val="-1"/>
        </w:rPr>
        <w:t xml:space="preserve"> </w:t>
      </w:r>
      <w:r>
        <w:rPr>
          <w:spacing w:val="-1"/>
        </w:rPr>
        <w:t>rating</w:t>
      </w:r>
      <w:r w:rsidR="00367E00">
        <w:rPr>
          <w:spacing w:val="-1"/>
        </w:rPr>
        <w:t xml:space="preserve"> </w:t>
      </w:r>
      <w:r>
        <w:rPr>
          <w:spacing w:val="-1"/>
        </w:rPr>
        <w:t>of</w:t>
      </w:r>
      <w:r w:rsidR="00367E00">
        <w:rPr>
          <w:spacing w:val="-1"/>
        </w:rPr>
        <w:t xml:space="preserve"> </w:t>
      </w:r>
      <w:r>
        <w:rPr>
          <w:spacing w:val="-1"/>
        </w:rPr>
        <w:t>85.9,</w:t>
      </w:r>
      <w:r w:rsidR="00367E00">
        <w:rPr>
          <w:spacing w:val="-1"/>
        </w:rPr>
        <w:t xml:space="preserve"> </w:t>
      </w:r>
      <w:r>
        <w:rPr>
          <w:spacing w:val="-1"/>
        </w:rPr>
        <w:t>indexed</w:t>
      </w:r>
      <w:r w:rsidR="00367E00">
        <w:rPr>
          <w:spacing w:val="-1"/>
        </w:rPr>
        <w:t xml:space="preserve"> </w:t>
      </w:r>
      <w:r>
        <w:rPr>
          <w:spacing w:val="-1"/>
        </w:rPr>
        <w:t>out</w:t>
      </w:r>
      <w:r w:rsidR="00367E00">
        <w:rPr>
          <w:spacing w:val="-1"/>
        </w:rPr>
        <w:t xml:space="preserve"> </w:t>
      </w:r>
      <w:r>
        <w:rPr>
          <w:spacing w:val="-1"/>
        </w:rPr>
        <w:t>of</w:t>
      </w:r>
      <w:r w:rsidR="00367E00">
        <w:rPr>
          <w:spacing w:val="-1"/>
        </w:rPr>
        <w:t xml:space="preserve"> </w:t>
      </w:r>
      <w:r>
        <w:rPr>
          <w:spacing w:val="-1"/>
        </w:rPr>
        <w:t>100</w:t>
      </w:r>
      <w:r w:rsidR="00367E00">
        <w:rPr>
          <w:spacing w:val="-1"/>
        </w:rPr>
        <w:t xml:space="preserve"> </w:t>
      </w:r>
      <w:r>
        <w:t>against</w:t>
      </w:r>
      <w:r w:rsidR="00367E00">
        <w:t xml:space="preserve"> </w:t>
      </w:r>
      <w:r>
        <w:t>a</w:t>
      </w:r>
      <w:r w:rsidR="00367E00">
        <w:t xml:space="preserve"> </w:t>
      </w:r>
      <w:r>
        <w:t>target</w:t>
      </w:r>
      <w:r w:rsidR="00367E00">
        <w:t xml:space="preserve"> </w:t>
      </w:r>
      <w:r>
        <w:t>of</w:t>
      </w:r>
      <w:r w:rsidR="00367E00">
        <w:t xml:space="preserve"> </w:t>
      </w:r>
      <w:r>
        <w:t>85.</w:t>
      </w:r>
      <w:r w:rsidR="00367E00">
        <w:t xml:space="preserve"> </w:t>
      </w:r>
      <w:r>
        <w:t>The</w:t>
      </w:r>
      <w:r w:rsidR="00367E00">
        <w:t xml:space="preserve"> </w:t>
      </w:r>
      <w:r>
        <w:t>actual</w:t>
      </w:r>
      <w:r w:rsidR="00367E00">
        <w:t xml:space="preserve"> </w:t>
      </w:r>
      <w:r>
        <w:t>result</w:t>
      </w:r>
      <w:r w:rsidR="00367E00">
        <w:t xml:space="preserve"> </w:t>
      </w:r>
      <w:r>
        <w:t>is</w:t>
      </w:r>
      <w:r w:rsidR="00367E00">
        <w:t xml:space="preserve"> </w:t>
      </w:r>
      <w:r>
        <w:t>calculated</w:t>
      </w:r>
      <w:r w:rsidR="00367E00">
        <w:t xml:space="preserve"> </w:t>
      </w:r>
      <w:r>
        <w:t>as</w:t>
      </w:r>
      <w:r w:rsidR="00367E00">
        <w:t xml:space="preserve"> </w:t>
      </w:r>
      <w:r>
        <w:t>the</w:t>
      </w:r>
      <w:r w:rsidR="00367E00">
        <w:t xml:space="preserve"> </w:t>
      </w:r>
      <w:r>
        <w:t>average</w:t>
      </w:r>
      <w:r w:rsidR="00367E00">
        <w:t xml:space="preserve"> </w:t>
      </w:r>
      <w:r>
        <w:t>of</w:t>
      </w:r>
      <w:r w:rsidR="00367E00">
        <w:t xml:space="preserve"> </w:t>
      </w:r>
      <w:r>
        <w:t>responses</w:t>
      </w:r>
      <w:r w:rsidR="00367E00">
        <w:t xml:space="preserve"> </w:t>
      </w:r>
      <w:r>
        <w:t>to</w:t>
      </w:r>
      <w:r w:rsidR="00367E00">
        <w:t xml:space="preserve"> </w:t>
      </w:r>
      <w:r>
        <w:t>a</w:t>
      </w:r>
      <w:r w:rsidR="00367E00">
        <w:t xml:space="preserve"> </w:t>
      </w:r>
      <w:r>
        <w:t>satisfaction</w:t>
      </w:r>
      <w:r w:rsidR="00367E00">
        <w:t xml:space="preserve"> </w:t>
      </w:r>
      <w:r>
        <w:t>question</w:t>
      </w:r>
      <w:r w:rsidR="00367E00">
        <w:t xml:space="preserve"> </w:t>
      </w:r>
      <w:r>
        <w:t>where:</w:t>
      </w:r>
    </w:p>
    <w:p w14:paraId="6F52C4CB" w14:textId="6B9484C2" w:rsidR="00B6595F" w:rsidRDefault="00B6595F" w:rsidP="00BA4F00">
      <w:pPr>
        <w:pStyle w:val="Bullet"/>
      </w:pPr>
      <w:r>
        <w:t>Fully</w:t>
      </w:r>
      <w:r w:rsidR="00367E00">
        <w:t xml:space="preserve"> </w:t>
      </w:r>
      <w:r>
        <w:t>satisfied</w:t>
      </w:r>
      <w:r w:rsidR="00367E00">
        <w:t xml:space="preserve"> </w:t>
      </w:r>
      <w:r>
        <w:t>=</w:t>
      </w:r>
      <w:r w:rsidR="00367E00">
        <w:t xml:space="preserve"> </w:t>
      </w:r>
      <w:r>
        <w:t>100</w:t>
      </w:r>
      <w:r w:rsidR="00367E00">
        <w:t xml:space="preserve"> </w:t>
      </w:r>
    </w:p>
    <w:p w14:paraId="5554A244" w14:textId="5F24B028" w:rsidR="00B6595F" w:rsidRDefault="00B6595F" w:rsidP="00BA4F00">
      <w:pPr>
        <w:pStyle w:val="Bullet"/>
      </w:pPr>
      <w:r>
        <w:t>Very</w:t>
      </w:r>
      <w:r w:rsidR="00367E00">
        <w:t xml:space="preserve"> </w:t>
      </w:r>
      <w:r>
        <w:t>satisfied</w:t>
      </w:r>
      <w:r w:rsidR="00367E00">
        <w:t xml:space="preserve"> </w:t>
      </w:r>
      <w:r>
        <w:t>=</w:t>
      </w:r>
      <w:r w:rsidR="00367E00">
        <w:t xml:space="preserve"> </w:t>
      </w:r>
      <w:r>
        <w:t>80</w:t>
      </w:r>
      <w:r w:rsidR="00367E00">
        <w:t xml:space="preserve"> </w:t>
      </w:r>
    </w:p>
    <w:p w14:paraId="2AE1ED16" w14:textId="49A52677" w:rsidR="00B6595F" w:rsidRDefault="00B6595F" w:rsidP="00BA4F00">
      <w:pPr>
        <w:pStyle w:val="Bullet"/>
      </w:pPr>
      <w:r>
        <w:lastRenderedPageBreak/>
        <w:t>Satisfied</w:t>
      </w:r>
      <w:r w:rsidR="00367E00">
        <w:t xml:space="preserve"> </w:t>
      </w:r>
      <w:r>
        <w:t>=</w:t>
      </w:r>
      <w:r w:rsidR="00367E00">
        <w:t xml:space="preserve"> </w:t>
      </w:r>
      <w:r>
        <w:t>60</w:t>
      </w:r>
      <w:r w:rsidR="00367E00">
        <w:t xml:space="preserve"> </w:t>
      </w:r>
    </w:p>
    <w:p w14:paraId="38512B6D" w14:textId="4B151479" w:rsidR="00B6595F" w:rsidRDefault="00B6595F" w:rsidP="00BA4F00">
      <w:pPr>
        <w:pStyle w:val="Bullet"/>
      </w:pPr>
      <w:r>
        <w:t>Dissatisfied</w:t>
      </w:r>
      <w:r w:rsidR="00367E00">
        <w:t xml:space="preserve"> </w:t>
      </w:r>
      <w:r>
        <w:t>=</w:t>
      </w:r>
      <w:r w:rsidR="00367E00">
        <w:t xml:space="preserve"> </w:t>
      </w:r>
      <w:r>
        <w:t>40</w:t>
      </w:r>
    </w:p>
    <w:p w14:paraId="1CFBC48C" w14:textId="5ABCEB09" w:rsidR="00B6595F" w:rsidRDefault="00B6595F" w:rsidP="00BA4F00">
      <w:pPr>
        <w:pStyle w:val="Bullet"/>
      </w:pPr>
      <w:r>
        <w:t>Very</w:t>
      </w:r>
      <w:r w:rsidR="00367E00">
        <w:t xml:space="preserve"> </w:t>
      </w:r>
      <w:r>
        <w:t>dissatisfied</w:t>
      </w:r>
      <w:r w:rsidR="00367E00">
        <w:t xml:space="preserve"> </w:t>
      </w:r>
      <w:r>
        <w:t>=</w:t>
      </w:r>
      <w:r w:rsidR="00367E00">
        <w:t xml:space="preserve"> </w:t>
      </w:r>
      <w:r>
        <w:t>20</w:t>
      </w:r>
      <w:r w:rsidR="00367E00">
        <w:t xml:space="preserve"> </w:t>
      </w:r>
    </w:p>
    <w:p w14:paraId="01B0016F" w14:textId="249FBB41" w:rsidR="00B6595F" w:rsidRDefault="00B6595F" w:rsidP="00BA4F00">
      <w:pPr>
        <w:pStyle w:val="Bulletlast"/>
      </w:pPr>
      <w:r>
        <w:t>Completely</w:t>
      </w:r>
      <w:r w:rsidR="00367E00">
        <w:t xml:space="preserve"> </w:t>
      </w:r>
      <w:r>
        <w:t>dissatisfied</w:t>
      </w:r>
      <w:r w:rsidR="00367E00">
        <w:t xml:space="preserve"> </w:t>
      </w:r>
      <w:r>
        <w:t>=</w:t>
      </w:r>
      <w:r w:rsidR="00367E00">
        <w:t xml:space="preserve"> </w:t>
      </w:r>
      <w:r>
        <w:t>0.</w:t>
      </w:r>
      <w:r w:rsidR="00367E00">
        <w:t xml:space="preserve"> </w:t>
      </w:r>
    </w:p>
    <w:p w14:paraId="5833B93E" w14:textId="2F7A8699" w:rsidR="00B6595F" w:rsidRDefault="00B6595F" w:rsidP="00BA4F00">
      <w:r>
        <w:t>In</w:t>
      </w:r>
      <w:r w:rsidR="00367E00">
        <w:t xml:space="preserve"> </w:t>
      </w:r>
      <w:r>
        <w:t>2023–24,</w:t>
      </w:r>
      <w:r w:rsidR="00367E00">
        <w:t xml:space="preserve"> </w:t>
      </w:r>
      <w:r>
        <w:t>satisfaction</w:t>
      </w:r>
      <w:r w:rsidR="00367E00">
        <w:t xml:space="preserve"> </w:t>
      </w:r>
      <w:r>
        <w:t>increased</w:t>
      </w:r>
      <w:r w:rsidR="00367E00">
        <w:t xml:space="preserve"> </w:t>
      </w:r>
      <w:r>
        <w:t>for</w:t>
      </w:r>
      <w:r w:rsidR="00367E00">
        <w:t xml:space="preserve"> </w:t>
      </w:r>
      <w:r>
        <w:t>parks</w:t>
      </w:r>
      <w:r w:rsidR="00367E00">
        <w:t xml:space="preserve"> </w:t>
      </w:r>
      <w:r>
        <w:t>where</w:t>
      </w:r>
      <w:r w:rsidR="00367E00">
        <w:t xml:space="preserve"> </w:t>
      </w:r>
      <w:r>
        <w:rPr>
          <w:spacing w:val="2"/>
        </w:rPr>
        <w:t>improvement</w:t>
      </w:r>
      <w:r w:rsidR="00367E00">
        <w:rPr>
          <w:spacing w:val="2"/>
        </w:rPr>
        <w:t xml:space="preserve"> </w:t>
      </w:r>
      <w:r>
        <w:rPr>
          <w:spacing w:val="2"/>
        </w:rPr>
        <w:t>works</w:t>
      </w:r>
      <w:r w:rsidR="00367E00">
        <w:rPr>
          <w:spacing w:val="2"/>
        </w:rPr>
        <w:t xml:space="preserve"> </w:t>
      </w:r>
      <w:r>
        <w:rPr>
          <w:spacing w:val="2"/>
        </w:rPr>
        <w:t>were</w:t>
      </w:r>
      <w:r w:rsidR="00367E00">
        <w:rPr>
          <w:spacing w:val="2"/>
        </w:rPr>
        <w:t xml:space="preserve"> </w:t>
      </w:r>
      <w:r>
        <w:rPr>
          <w:spacing w:val="2"/>
        </w:rPr>
        <w:t>completed</w:t>
      </w:r>
      <w:r w:rsidR="00367E00">
        <w:rPr>
          <w:spacing w:val="2"/>
        </w:rPr>
        <w:t xml:space="preserve"> </w:t>
      </w:r>
      <w:r>
        <w:rPr>
          <w:spacing w:val="2"/>
        </w:rPr>
        <w:t>(such</w:t>
      </w:r>
      <w:r w:rsidR="00367E00">
        <w:rPr>
          <w:spacing w:val="2"/>
        </w:rPr>
        <w:t xml:space="preserve"> </w:t>
      </w:r>
      <w:r>
        <w:rPr>
          <w:spacing w:val="2"/>
        </w:rPr>
        <w:t>as</w:t>
      </w:r>
      <w:r w:rsidR="00367E00">
        <w:rPr>
          <w:spacing w:val="2"/>
        </w:rPr>
        <w:t xml:space="preserve"> </w:t>
      </w:r>
      <w:r>
        <w:rPr>
          <w:spacing w:val="2"/>
        </w:rPr>
        <w:t>Braeside</w:t>
      </w:r>
      <w:r w:rsidR="00367E00">
        <w:rPr>
          <w:spacing w:val="2"/>
        </w:rPr>
        <w:t xml:space="preserve"> </w:t>
      </w:r>
      <w:r>
        <w:rPr>
          <w:spacing w:val="2"/>
        </w:rPr>
        <w:t>Park</w:t>
      </w:r>
      <w:r w:rsidR="00367E00">
        <w:rPr>
          <w:spacing w:val="2"/>
        </w:rPr>
        <w:t xml:space="preserve"> </w:t>
      </w:r>
      <w:r>
        <w:rPr>
          <w:spacing w:val="2"/>
        </w:rPr>
        <w:t>and</w:t>
      </w:r>
      <w:r w:rsidR="00367E00">
        <w:rPr>
          <w:spacing w:val="2"/>
        </w:rPr>
        <w:t xml:space="preserve"> </w:t>
      </w:r>
      <w:r>
        <w:rPr>
          <w:spacing w:val="2"/>
        </w:rPr>
        <w:t>Ferntree</w:t>
      </w:r>
      <w:r w:rsidR="00367E00">
        <w:rPr>
          <w:spacing w:val="2"/>
        </w:rPr>
        <w:t xml:space="preserve"> </w:t>
      </w:r>
      <w:r>
        <w:rPr>
          <w:spacing w:val="2"/>
        </w:rPr>
        <w:t>Gully</w:t>
      </w:r>
      <w:r w:rsidR="00367E00">
        <w:rPr>
          <w:spacing w:val="2"/>
        </w:rPr>
        <w:t xml:space="preserve"> </w:t>
      </w:r>
      <w:r>
        <w:rPr>
          <w:spacing w:val="2"/>
        </w:rPr>
        <w:t>Picnic</w:t>
      </w:r>
      <w:r w:rsidR="00367E00">
        <w:rPr>
          <w:spacing w:val="2"/>
        </w:rPr>
        <w:t xml:space="preserve"> </w:t>
      </w:r>
      <w:r>
        <w:rPr>
          <w:spacing w:val="2"/>
        </w:rPr>
        <w:t>Ground)</w:t>
      </w:r>
      <w:r w:rsidR="00367E00">
        <w:rPr>
          <w:spacing w:val="2"/>
        </w:rPr>
        <w:t xml:space="preserve"> </w:t>
      </w:r>
      <w:r>
        <w:t>under</w:t>
      </w:r>
      <w:r w:rsidR="00367E00">
        <w:t xml:space="preserve"> </w:t>
      </w:r>
      <w:r>
        <w:t>the</w:t>
      </w:r>
      <w:r w:rsidR="00367E00">
        <w:t xml:space="preserve"> </w:t>
      </w:r>
      <w:r>
        <w:t>$21</w:t>
      </w:r>
      <w:r w:rsidR="00367E00">
        <w:t xml:space="preserve"> </w:t>
      </w:r>
      <w:r>
        <w:t>million</w:t>
      </w:r>
      <w:r w:rsidR="00367E00">
        <w:t xml:space="preserve"> </w:t>
      </w:r>
      <w:r>
        <w:t>Urban</w:t>
      </w:r>
      <w:r w:rsidR="00367E00">
        <w:t xml:space="preserve"> </w:t>
      </w:r>
      <w:r>
        <w:t>Parks</w:t>
      </w:r>
      <w:r w:rsidR="00367E00">
        <w:t xml:space="preserve"> </w:t>
      </w:r>
      <w:r>
        <w:t>Active</w:t>
      </w:r>
      <w:r w:rsidR="00367E00">
        <w:t xml:space="preserve"> </w:t>
      </w:r>
      <w:r>
        <w:t>Wellbeing</w:t>
      </w:r>
      <w:r w:rsidR="00367E00">
        <w:t xml:space="preserve"> </w:t>
      </w:r>
      <w:r>
        <w:t>program.</w:t>
      </w:r>
      <w:r w:rsidR="00367E00">
        <w:t xml:space="preserve"> </w:t>
      </w:r>
      <w:r>
        <w:t>The</w:t>
      </w:r>
      <w:r w:rsidR="00367E00">
        <w:t xml:space="preserve"> </w:t>
      </w:r>
      <w:r>
        <w:t>Dandenong</w:t>
      </w:r>
      <w:r w:rsidR="00367E00">
        <w:t xml:space="preserve"> </w:t>
      </w:r>
      <w:r>
        <w:t>Ranges</w:t>
      </w:r>
      <w:r w:rsidR="00367E00">
        <w:t xml:space="preserve"> </w:t>
      </w:r>
      <w:r>
        <w:t>Botanic</w:t>
      </w:r>
      <w:r w:rsidR="00367E00">
        <w:t xml:space="preserve"> </w:t>
      </w:r>
      <w:r>
        <w:t>Garden</w:t>
      </w:r>
      <w:r w:rsidR="00367E00">
        <w:t xml:space="preserve"> </w:t>
      </w:r>
      <w:r>
        <w:rPr>
          <w:spacing w:val="2"/>
        </w:rPr>
        <w:t>also</w:t>
      </w:r>
      <w:r w:rsidR="00367E00">
        <w:rPr>
          <w:spacing w:val="2"/>
        </w:rPr>
        <w:t xml:space="preserve"> </w:t>
      </w:r>
      <w:r>
        <w:rPr>
          <w:spacing w:val="2"/>
        </w:rPr>
        <w:t>saw</w:t>
      </w:r>
      <w:r w:rsidR="00367E00">
        <w:rPr>
          <w:spacing w:val="2"/>
        </w:rPr>
        <w:t xml:space="preserve"> </w:t>
      </w:r>
      <w:r>
        <w:rPr>
          <w:spacing w:val="2"/>
        </w:rPr>
        <w:t>a</w:t>
      </w:r>
      <w:r w:rsidR="00367E00">
        <w:rPr>
          <w:spacing w:val="2"/>
        </w:rPr>
        <w:t xml:space="preserve"> </w:t>
      </w:r>
      <w:r>
        <w:rPr>
          <w:spacing w:val="2"/>
        </w:rPr>
        <w:t>significant</w:t>
      </w:r>
      <w:r w:rsidR="00367E00">
        <w:rPr>
          <w:spacing w:val="2"/>
        </w:rPr>
        <w:t xml:space="preserve"> </w:t>
      </w:r>
      <w:r>
        <w:rPr>
          <w:spacing w:val="2"/>
        </w:rPr>
        <w:t>increase</w:t>
      </w:r>
      <w:r w:rsidR="00367E00">
        <w:rPr>
          <w:spacing w:val="2"/>
        </w:rPr>
        <w:t xml:space="preserve"> </w:t>
      </w:r>
      <w:r>
        <w:rPr>
          <w:spacing w:val="2"/>
        </w:rPr>
        <w:t>in</w:t>
      </w:r>
      <w:r w:rsidR="00367E00">
        <w:rPr>
          <w:spacing w:val="2"/>
        </w:rPr>
        <w:t xml:space="preserve"> </w:t>
      </w:r>
      <w:r>
        <w:rPr>
          <w:spacing w:val="2"/>
        </w:rPr>
        <w:t>satisfaction,</w:t>
      </w:r>
      <w:r w:rsidR="00367E00">
        <w:rPr>
          <w:spacing w:val="2"/>
        </w:rPr>
        <w:t xml:space="preserve"> </w:t>
      </w:r>
      <w:r>
        <w:t>coinciding</w:t>
      </w:r>
      <w:r w:rsidR="00367E00">
        <w:t xml:space="preserve"> </w:t>
      </w:r>
      <w:r>
        <w:t>with</w:t>
      </w:r>
      <w:r w:rsidR="00367E00">
        <w:t xml:space="preserve"> </w:t>
      </w:r>
      <w:r>
        <w:t>the</w:t>
      </w:r>
      <w:r w:rsidR="00367E00">
        <w:t xml:space="preserve"> </w:t>
      </w:r>
      <w:r>
        <w:t>opening</w:t>
      </w:r>
      <w:r w:rsidR="00367E00">
        <w:t xml:space="preserve"> </w:t>
      </w:r>
      <w:r>
        <w:t>of</w:t>
      </w:r>
      <w:r w:rsidR="00367E00">
        <w:t xml:space="preserve"> </w:t>
      </w:r>
      <w:r>
        <w:t>the</w:t>
      </w:r>
      <w:r w:rsidR="00367E00">
        <w:t xml:space="preserve"> </w:t>
      </w:r>
      <w:r>
        <w:t>Chelsea</w:t>
      </w:r>
      <w:r w:rsidR="00367E00">
        <w:t xml:space="preserve"> </w:t>
      </w:r>
      <w:r>
        <w:t>Australia</w:t>
      </w:r>
      <w:r w:rsidR="00367E00">
        <w:t xml:space="preserve"> </w:t>
      </w:r>
      <w:r>
        <w:t>Garden</w:t>
      </w:r>
      <w:r w:rsidR="00367E00">
        <w:t xml:space="preserve"> </w:t>
      </w:r>
      <w:r>
        <w:t>at</w:t>
      </w:r>
      <w:r w:rsidR="00367E00">
        <w:t xml:space="preserve"> </w:t>
      </w:r>
      <w:r>
        <w:t>Olinda.</w:t>
      </w:r>
    </w:p>
    <w:p w14:paraId="53566906" w14:textId="65693582" w:rsidR="00B6595F" w:rsidRDefault="00B6595F" w:rsidP="00BA4F00">
      <w:r>
        <w:t>The</w:t>
      </w:r>
      <w:r w:rsidR="00367E00">
        <w:t xml:space="preserve"> </w:t>
      </w:r>
      <w:r>
        <w:t>2023–24</w:t>
      </w:r>
      <w:r w:rsidR="00367E00">
        <w:t xml:space="preserve"> </w:t>
      </w:r>
      <w:r>
        <w:t>survey</w:t>
      </w:r>
      <w:r w:rsidR="00367E00">
        <w:t xml:space="preserve"> </w:t>
      </w:r>
      <w:r>
        <w:t>has</w:t>
      </w:r>
      <w:r w:rsidR="00367E00">
        <w:t xml:space="preserve"> </w:t>
      </w:r>
      <w:r>
        <w:t>also</w:t>
      </w:r>
      <w:r w:rsidR="00367E00">
        <w:t xml:space="preserve"> </w:t>
      </w:r>
      <w:r>
        <w:t>provided</w:t>
      </w:r>
      <w:r w:rsidR="00367E00">
        <w:t xml:space="preserve"> </w:t>
      </w:r>
      <w:r>
        <w:t>useful</w:t>
      </w:r>
      <w:r w:rsidR="00367E00">
        <w:t xml:space="preserve"> </w:t>
      </w:r>
      <w:r>
        <w:t>feedback</w:t>
      </w:r>
      <w:r w:rsidR="00367E00">
        <w:t xml:space="preserve"> </w:t>
      </w:r>
      <w:r>
        <w:t>to</w:t>
      </w:r>
      <w:r w:rsidR="00367E00">
        <w:t xml:space="preserve"> </w:t>
      </w:r>
      <w:r>
        <w:t>inform</w:t>
      </w:r>
      <w:r w:rsidR="00367E00">
        <w:t xml:space="preserve"> </w:t>
      </w:r>
      <w:r>
        <w:t>future</w:t>
      </w:r>
      <w:r w:rsidR="00367E00">
        <w:t xml:space="preserve"> </w:t>
      </w:r>
      <w:r>
        <w:t>asset</w:t>
      </w:r>
      <w:r w:rsidR="00367E00">
        <w:t xml:space="preserve"> </w:t>
      </w:r>
      <w:r>
        <w:t>investment</w:t>
      </w:r>
      <w:r w:rsidR="00367E00">
        <w:t xml:space="preserve"> </w:t>
      </w:r>
      <w:r>
        <w:t>and</w:t>
      </w:r>
      <w:r w:rsidR="00367E00">
        <w:t xml:space="preserve"> </w:t>
      </w:r>
      <w:r>
        <w:t>maintenance</w:t>
      </w:r>
      <w:r w:rsidR="00367E00">
        <w:t xml:space="preserve"> </w:t>
      </w:r>
      <w:r>
        <w:t>priorities.</w:t>
      </w:r>
    </w:p>
    <w:p w14:paraId="3507F26F" w14:textId="6C256126" w:rsidR="00B6595F" w:rsidRDefault="00B6595F" w:rsidP="00BA4F00">
      <w:r>
        <w:rPr>
          <w:spacing w:val="1"/>
        </w:rPr>
        <w:t>Visitors</w:t>
      </w:r>
      <w:r w:rsidR="00367E00">
        <w:rPr>
          <w:spacing w:val="1"/>
        </w:rPr>
        <w:t xml:space="preserve"> </w:t>
      </w:r>
      <w:r>
        <w:rPr>
          <w:spacing w:val="1"/>
        </w:rPr>
        <w:t>reported</w:t>
      </w:r>
      <w:r w:rsidR="00367E00">
        <w:rPr>
          <w:spacing w:val="1"/>
        </w:rPr>
        <w:t xml:space="preserve"> </w:t>
      </w:r>
      <w:r>
        <w:rPr>
          <w:spacing w:val="1"/>
        </w:rPr>
        <w:t>being</w:t>
      </w:r>
      <w:r w:rsidR="00367E00">
        <w:rPr>
          <w:spacing w:val="1"/>
        </w:rPr>
        <w:t xml:space="preserve"> </w:t>
      </w:r>
      <w:r>
        <w:rPr>
          <w:spacing w:val="1"/>
        </w:rPr>
        <w:t>most</w:t>
      </w:r>
      <w:r w:rsidR="00367E00">
        <w:rPr>
          <w:spacing w:val="1"/>
        </w:rPr>
        <w:t xml:space="preserve"> </w:t>
      </w:r>
      <w:r>
        <w:rPr>
          <w:spacing w:val="1"/>
        </w:rPr>
        <w:t>satisfied</w:t>
      </w:r>
      <w:r w:rsidR="00367E00">
        <w:rPr>
          <w:spacing w:val="1"/>
        </w:rPr>
        <w:t xml:space="preserve"> </w:t>
      </w:r>
      <w:r>
        <w:rPr>
          <w:spacing w:val="1"/>
        </w:rPr>
        <w:t>with</w:t>
      </w:r>
      <w:r w:rsidR="00367E00">
        <w:rPr>
          <w:spacing w:val="1"/>
        </w:rPr>
        <w:t xml:space="preserve"> </w:t>
      </w:r>
      <w:r>
        <w:rPr>
          <w:spacing w:val="1"/>
        </w:rPr>
        <w:t>park</w:t>
      </w:r>
      <w:r w:rsidR="00367E00">
        <w:rPr>
          <w:spacing w:val="1"/>
        </w:rPr>
        <w:t xml:space="preserve"> </w:t>
      </w:r>
      <w:r>
        <w:t>landscapes</w:t>
      </w:r>
      <w:r w:rsidR="00367E00">
        <w:t xml:space="preserve"> </w:t>
      </w:r>
      <w:r>
        <w:t>including</w:t>
      </w:r>
      <w:r w:rsidR="00367E00">
        <w:t xml:space="preserve"> </w:t>
      </w:r>
      <w:r>
        <w:t>the</w:t>
      </w:r>
      <w:r w:rsidR="00367E00">
        <w:t xml:space="preserve"> </w:t>
      </w:r>
      <w:r>
        <w:t>natural</w:t>
      </w:r>
      <w:r w:rsidR="00367E00">
        <w:t xml:space="preserve"> </w:t>
      </w:r>
      <w:r>
        <w:t>surroundings,</w:t>
      </w:r>
      <w:r w:rsidR="00367E00">
        <w:t xml:space="preserve"> </w:t>
      </w:r>
      <w:r>
        <w:t>being</w:t>
      </w:r>
      <w:r w:rsidR="00367E00">
        <w:t xml:space="preserve"> </w:t>
      </w:r>
      <w:r>
        <w:t>comfortable</w:t>
      </w:r>
      <w:r w:rsidR="00367E00">
        <w:t xml:space="preserve"> </w:t>
      </w:r>
      <w:r>
        <w:t>and</w:t>
      </w:r>
      <w:r w:rsidR="00367E00">
        <w:t xml:space="preserve"> </w:t>
      </w:r>
      <w:r>
        <w:t>safe</w:t>
      </w:r>
      <w:r w:rsidR="00367E00">
        <w:t xml:space="preserve"> </w:t>
      </w:r>
      <w:r>
        <w:t>in</w:t>
      </w:r>
      <w:r w:rsidR="00367E00">
        <w:t xml:space="preserve"> </w:t>
      </w:r>
      <w:r>
        <w:t>the</w:t>
      </w:r>
      <w:r w:rsidR="00367E00">
        <w:t xml:space="preserve"> </w:t>
      </w:r>
      <w:r>
        <w:t>parks,</w:t>
      </w:r>
      <w:r w:rsidR="00367E00">
        <w:t xml:space="preserve"> </w:t>
      </w:r>
      <w:r>
        <w:t>appreciating</w:t>
      </w:r>
      <w:r w:rsidR="00367E00">
        <w:t xml:space="preserve"> </w:t>
      </w:r>
      <w:r>
        <w:t>the</w:t>
      </w:r>
      <w:r w:rsidR="00367E00">
        <w:t xml:space="preserve"> </w:t>
      </w:r>
      <w:r>
        <w:t>plant,</w:t>
      </w:r>
      <w:r w:rsidR="00367E00">
        <w:t xml:space="preserve"> </w:t>
      </w:r>
      <w:r>
        <w:t>animal</w:t>
      </w:r>
      <w:r w:rsidR="00367E00">
        <w:t xml:space="preserve"> </w:t>
      </w:r>
      <w:r>
        <w:t>and</w:t>
      </w:r>
      <w:r w:rsidR="00367E00">
        <w:t xml:space="preserve"> </w:t>
      </w:r>
      <w:r>
        <w:t>bird</w:t>
      </w:r>
      <w:r w:rsidR="00367E00">
        <w:t xml:space="preserve"> </w:t>
      </w:r>
      <w:r>
        <w:t>life,</w:t>
      </w:r>
      <w:r w:rsidR="00367E00">
        <w:t xml:space="preserve"> </w:t>
      </w:r>
      <w:r>
        <w:t>having</w:t>
      </w:r>
      <w:r w:rsidR="00367E00">
        <w:t xml:space="preserve"> </w:t>
      </w:r>
      <w:r>
        <w:t>places</w:t>
      </w:r>
      <w:r w:rsidR="00367E00">
        <w:t xml:space="preserve"> </w:t>
      </w:r>
      <w:r>
        <w:t>to</w:t>
      </w:r>
      <w:r w:rsidR="00367E00">
        <w:t xml:space="preserve"> </w:t>
      </w:r>
      <w:r>
        <w:t>socialise</w:t>
      </w:r>
      <w:r w:rsidR="00367E00">
        <w:t xml:space="preserve"> </w:t>
      </w:r>
      <w:r>
        <w:t>with</w:t>
      </w:r>
      <w:r w:rsidR="00367E00">
        <w:t xml:space="preserve"> </w:t>
      </w:r>
      <w:r>
        <w:t>friends</w:t>
      </w:r>
      <w:r w:rsidR="00367E00">
        <w:t xml:space="preserve"> </w:t>
      </w:r>
      <w:r>
        <w:t>and</w:t>
      </w:r>
      <w:r w:rsidR="00367E00">
        <w:t xml:space="preserve"> </w:t>
      </w:r>
      <w:r>
        <w:t>family,</w:t>
      </w:r>
      <w:r w:rsidR="00367E00">
        <w:t xml:space="preserve"> </w:t>
      </w:r>
      <w:r>
        <w:t>and</w:t>
      </w:r>
      <w:r w:rsidR="00367E00">
        <w:t xml:space="preserve"> </w:t>
      </w:r>
      <w:r>
        <w:t>being</w:t>
      </w:r>
      <w:r w:rsidR="00367E00">
        <w:t xml:space="preserve"> </w:t>
      </w:r>
      <w:r>
        <w:t>able</w:t>
      </w:r>
      <w:r w:rsidR="00367E00">
        <w:t xml:space="preserve"> </w:t>
      </w:r>
      <w:r>
        <w:t>to</w:t>
      </w:r>
      <w:r w:rsidR="00367E00">
        <w:t xml:space="preserve"> </w:t>
      </w:r>
      <w:r>
        <w:t>find</w:t>
      </w:r>
      <w:r w:rsidR="00367E00">
        <w:t xml:space="preserve"> </w:t>
      </w:r>
      <w:r>
        <w:t>peace</w:t>
      </w:r>
      <w:r w:rsidR="00367E00">
        <w:t xml:space="preserve"> </w:t>
      </w:r>
      <w:r>
        <w:t>and</w:t>
      </w:r>
      <w:r w:rsidR="00367E00">
        <w:t xml:space="preserve"> </w:t>
      </w:r>
      <w:r>
        <w:t>solitude.</w:t>
      </w:r>
      <w:r w:rsidR="00367E00">
        <w:t xml:space="preserve"> </w:t>
      </w:r>
    </w:p>
    <w:p w14:paraId="0CEC4B58" w14:textId="12944873" w:rsidR="00B6595F" w:rsidRDefault="00B6595F" w:rsidP="00BA4F00">
      <w:r>
        <w:t>Almost</w:t>
      </w:r>
      <w:r w:rsidR="00367E00">
        <w:t xml:space="preserve"> </w:t>
      </w:r>
      <w:r>
        <w:t>all</w:t>
      </w:r>
      <w:r w:rsidR="00367E00">
        <w:t xml:space="preserve"> </w:t>
      </w:r>
      <w:r>
        <w:t>respondents</w:t>
      </w:r>
      <w:r w:rsidR="00367E00">
        <w:t xml:space="preserve"> </w:t>
      </w:r>
      <w:r>
        <w:t>reported</w:t>
      </w:r>
      <w:r w:rsidR="00367E00">
        <w:t xml:space="preserve"> </w:t>
      </w:r>
      <w:r>
        <w:t>mental</w:t>
      </w:r>
      <w:r w:rsidR="00367E00">
        <w:t xml:space="preserve"> </w:t>
      </w:r>
      <w:r>
        <w:t>and</w:t>
      </w:r>
      <w:r w:rsidR="00367E00">
        <w:t xml:space="preserve"> </w:t>
      </w:r>
      <w:r>
        <w:t>physical</w:t>
      </w:r>
      <w:r w:rsidR="00367E00">
        <w:t xml:space="preserve"> </w:t>
      </w:r>
      <w:r>
        <w:t>health</w:t>
      </w:r>
      <w:r w:rsidR="00367E00">
        <w:t xml:space="preserve"> </w:t>
      </w:r>
      <w:r>
        <w:t>benefits</w:t>
      </w:r>
      <w:r w:rsidR="00367E00">
        <w:t xml:space="preserve"> </w:t>
      </w:r>
      <w:r>
        <w:t>from</w:t>
      </w:r>
      <w:r w:rsidR="00367E00">
        <w:t xml:space="preserve"> </w:t>
      </w:r>
      <w:r>
        <w:t>visiting</w:t>
      </w:r>
      <w:r w:rsidR="00367E00">
        <w:t xml:space="preserve"> </w:t>
      </w:r>
      <w:r>
        <w:t>parks,</w:t>
      </w:r>
      <w:r w:rsidR="00367E00">
        <w:t xml:space="preserve"> </w:t>
      </w:r>
      <w:r>
        <w:t>and</w:t>
      </w:r>
      <w:r w:rsidR="00367E00">
        <w:t xml:space="preserve"> </w:t>
      </w:r>
      <w:r>
        <w:t>urban</w:t>
      </w:r>
      <w:r w:rsidR="00367E00">
        <w:t xml:space="preserve"> </w:t>
      </w:r>
      <w:r>
        <w:t>parks</w:t>
      </w:r>
      <w:r w:rsidR="00367E00">
        <w:t xml:space="preserve"> </w:t>
      </w:r>
      <w:r>
        <w:t>were</w:t>
      </w:r>
      <w:r w:rsidR="00367E00">
        <w:t xml:space="preserve"> </w:t>
      </w:r>
      <w:r>
        <w:t>reported</w:t>
      </w:r>
      <w:r w:rsidR="00367E00">
        <w:t xml:space="preserve"> </w:t>
      </w:r>
      <w:r>
        <w:t>as</w:t>
      </w:r>
      <w:r w:rsidR="00367E00">
        <w:t xml:space="preserve"> </w:t>
      </w:r>
      <w:r>
        <w:t>enabling</w:t>
      </w:r>
      <w:r w:rsidR="00367E00">
        <w:t xml:space="preserve"> </w:t>
      </w:r>
      <w:r>
        <w:t>visitors</w:t>
      </w:r>
      <w:r w:rsidR="00367E00">
        <w:t xml:space="preserve"> </w:t>
      </w:r>
      <w:r>
        <w:t>to</w:t>
      </w:r>
      <w:r w:rsidR="00367E00">
        <w:t xml:space="preserve"> </w:t>
      </w:r>
      <w:r>
        <w:t>strengthen</w:t>
      </w:r>
      <w:r w:rsidR="00367E00">
        <w:t xml:space="preserve"> </w:t>
      </w:r>
      <w:r>
        <w:t>their</w:t>
      </w:r>
      <w:r w:rsidR="00367E00">
        <w:t xml:space="preserve"> </w:t>
      </w:r>
      <w:r>
        <w:t>social</w:t>
      </w:r>
      <w:r w:rsidR="00367E00">
        <w:t xml:space="preserve"> </w:t>
      </w:r>
      <w:r>
        <w:t>networks.</w:t>
      </w:r>
      <w:r w:rsidR="00367E00">
        <w:t xml:space="preserve"> </w:t>
      </w:r>
    </w:p>
    <w:p w14:paraId="6013193A" w14:textId="4551AB40" w:rsidR="00B6595F" w:rsidRDefault="00B6595F" w:rsidP="00BA4F00">
      <w:pPr>
        <w:pStyle w:val="FigureTableHeading"/>
      </w:pPr>
      <w:r>
        <w:t>Indicator:</w:t>
      </w:r>
      <w:r w:rsidR="00367E00">
        <w:t xml:space="preserve"> </w:t>
      </w:r>
      <w:r>
        <w:t>Bay</w:t>
      </w:r>
      <w:r w:rsidR="00367E00">
        <w:t xml:space="preserve"> </w:t>
      </w:r>
      <w:r>
        <w:t>and</w:t>
      </w:r>
      <w:r w:rsidR="00367E00">
        <w:t xml:space="preserve"> </w:t>
      </w:r>
      <w:r>
        <w:t>park</w:t>
      </w:r>
      <w:r w:rsidR="00367E00">
        <w:t xml:space="preserve"> </w:t>
      </w:r>
      <w:r>
        <w:t>assets</w:t>
      </w:r>
      <w:r w:rsidR="00367E00">
        <w:t xml:space="preserve"> </w:t>
      </w:r>
      <w:r>
        <w:t>rated</w:t>
      </w:r>
      <w:r w:rsidR="00367E00">
        <w:t xml:space="preserve"> </w:t>
      </w:r>
      <w:r>
        <w:t>in</w:t>
      </w:r>
      <w:r w:rsidR="00367E00">
        <w:t xml:space="preserve"> </w:t>
      </w:r>
      <w:r>
        <w:t>average</w:t>
      </w:r>
      <w:r w:rsidR="00367E00">
        <w:t xml:space="preserve"> </w:t>
      </w:r>
      <w:r>
        <w:t>to</w:t>
      </w:r>
      <w:r w:rsidR="00367E00">
        <w:t xml:space="preserve"> </w:t>
      </w:r>
      <w:r>
        <w:t>excellent</w:t>
      </w:r>
      <w:r w:rsidR="00367E00">
        <w:t xml:space="preserve"> </w:t>
      </w:r>
      <w:r>
        <w:t>condition</w:t>
      </w:r>
    </w:p>
    <w:p w14:paraId="57BBB0FE" w14:textId="651CA341" w:rsidR="00B6595F" w:rsidRDefault="00BA4F00" w:rsidP="00BA4F00">
      <w:r>
        <w:rPr>
          <w:noProof/>
        </w:rPr>
        <w:drawing>
          <wp:inline distT="0" distB="0" distL="0" distR="0" wp14:anchorId="16AFD041" wp14:editId="77935F42">
            <wp:extent cx="3005334" cy="1636779"/>
            <wp:effectExtent l="0" t="0" r="5080" b="1905"/>
            <wp:docPr id="231216516" name="Picture 10" descr="Graph showing Indicator: Bay and park assets rated in average to excellent condition.&#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16516" name="Picture 10" descr="Graph showing Indicator: Bay and park assets rated in average to excellent condition.&#10;Data in table below."/>
                    <pic:cNvPicPr/>
                  </pic:nvPicPr>
                  <pic:blipFill>
                    <a:blip r:embed="rId76"/>
                    <a:stretch>
                      <a:fillRect/>
                    </a:stretch>
                  </pic:blipFill>
                  <pic:spPr>
                    <a:xfrm>
                      <a:off x="0" y="0"/>
                      <a:ext cx="3005334" cy="1636779"/>
                    </a:xfrm>
                    <a:prstGeom prst="rect">
                      <a:avLst/>
                    </a:prstGeom>
                  </pic:spPr>
                </pic:pic>
              </a:graphicData>
            </a:graphic>
          </wp:inline>
        </w:drawing>
      </w:r>
    </w:p>
    <w:tbl>
      <w:tblPr>
        <w:tblStyle w:val="TableGrid"/>
        <w:tblW w:w="0" w:type="auto"/>
        <w:tblLook w:val="04A0" w:firstRow="1" w:lastRow="0" w:firstColumn="1" w:lastColumn="0" w:noHBand="0" w:noVBand="1"/>
      </w:tblPr>
      <w:tblGrid>
        <w:gridCol w:w="2077"/>
        <w:gridCol w:w="2077"/>
        <w:gridCol w:w="2078"/>
      </w:tblGrid>
      <w:tr w:rsidR="00BA4F00" w14:paraId="6F6DA112" w14:textId="77777777" w:rsidTr="00BA4F00">
        <w:trPr>
          <w:tblHeader/>
        </w:trPr>
        <w:tc>
          <w:tcPr>
            <w:tcW w:w="2077" w:type="dxa"/>
          </w:tcPr>
          <w:p w14:paraId="6BE4A84F" w14:textId="77777777" w:rsidR="00BA4F00" w:rsidRDefault="00BA4F00" w:rsidP="00BA4F00">
            <w:pPr>
              <w:pStyle w:val="TableColumnHeading"/>
            </w:pPr>
            <w:bookmarkStart w:id="47" w:name="TableColumnTitle_22"/>
            <w:bookmarkEnd w:id="47"/>
          </w:p>
        </w:tc>
        <w:tc>
          <w:tcPr>
            <w:tcW w:w="2077" w:type="dxa"/>
          </w:tcPr>
          <w:p w14:paraId="3E19DC48" w14:textId="22DB3595" w:rsidR="00BA4F00" w:rsidRDefault="00BA4F00" w:rsidP="00BA4F00">
            <w:pPr>
              <w:pStyle w:val="TableColumnHeading"/>
              <w:jc w:val="right"/>
            </w:pPr>
            <w:r>
              <w:t>Park assets</w:t>
            </w:r>
          </w:p>
        </w:tc>
        <w:tc>
          <w:tcPr>
            <w:tcW w:w="2078" w:type="dxa"/>
          </w:tcPr>
          <w:p w14:paraId="01247A1F" w14:textId="67E867B8" w:rsidR="00BA4F00" w:rsidRDefault="00BA4F00" w:rsidP="00BA4F00">
            <w:pPr>
              <w:pStyle w:val="TableColumnHeading"/>
              <w:jc w:val="right"/>
            </w:pPr>
            <w:r>
              <w:t>Bay assets</w:t>
            </w:r>
          </w:p>
        </w:tc>
      </w:tr>
      <w:tr w:rsidR="00BA4F00" w14:paraId="14445474" w14:textId="77777777" w:rsidTr="00BA4F00">
        <w:tc>
          <w:tcPr>
            <w:tcW w:w="2077" w:type="dxa"/>
          </w:tcPr>
          <w:p w14:paraId="5BC91704" w14:textId="7F782906" w:rsidR="00BA4F00" w:rsidRDefault="00BA4F00" w:rsidP="00BA4F00">
            <w:pPr>
              <w:pStyle w:val="TableCopy"/>
            </w:pPr>
            <w:r>
              <w:t>2019-20</w:t>
            </w:r>
          </w:p>
        </w:tc>
        <w:tc>
          <w:tcPr>
            <w:tcW w:w="2077" w:type="dxa"/>
          </w:tcPr>
          <w:p w14:paraId="4C84D3FC" w14:textId="054E2147" w:rsidR="00BA4F00" w:rsidRDefault="00BA4F00" w:rsidP="00BA4F00">
            <w:pPr>
              <w:pStyle w:val="TableCopy"/>
              <w:jc w:val="right"/>
            </w:pPr>
            <w:r>
              <w:t>86%</w:t>
            </w:r>
          </w:p>
        </w:tc>
        <w:tc>
          <w:tcPr>
            <w:tcW w:w="2078" w:type="dxa"/>
          </w:tcPr>
          <w:p w14:paraId="1EC55B17" w14:textId="7BA23F46" w:rsidR="00BA4F00" w:rsidRDefault="00BA4F00" w:rsidP="00BA4F00">
            <w:pPr>
              <w:pStyle w:val="TableCopy"/>
              <w:jc w:val="right"/>
            </w:pPr>
            <w:r>
              <w:t>66%</w:t>
            </w:r>
          </w:p>
        </w:tc>
      </w:tr>
      <w:tr w:rsidR="00BA4F00" w14:paraId="07882976" w14:textId="77777777" w:rsidTr="00BA4F00">
        <w:tc>
          <w:tcPr>
            <w:tcW w:w="2077" w:type="dxa"/>
          </w:tcPr>
          <w:p w14:paraId="1C68AA7A" w14:textId="58E038EC" w:rsidR="00BA4F00" w:rsidRDefault="00BA4F00" w:rsidP="00BA4F00">
            <w:pPr>
              <w:pStyle w:val="TableCopy"/>
            </w:pPr>
            <w:r>
              <w:t>2020-21</w:t>
            </w:r>
          </w:p>
        </w:tc>
        <w:tc>
          <w:tcPr>
            <w:tcW w:w="2077" w:type="dxa"/>
          </w:tcPr>
          <w:p w14:paraId="7660D6F8" w14:textId="41264877" w:rsidR="00BA4F00" w:rsidRDefault="00BA4F00" w:rsidP="00BA4F00">
            <w:pPr>
              <w:pStyle w:val="TableCopy"/>
              <w:jc w:val="right"/>
            </w:pPr>
            <w:r>
              <w:t>86%</w:t>
            </w:r>
          </w:p>
        </w:tc>
        <w:tc>
          <w:tcPr>
            <w:tcW w:w="2078" w:type="dxa"/>
          </w:tcPr>
          <w:p w14:paraId="7C23E153" w14:textId="6419F9F8" w:rsidR="00BA4F00" w:rsidRDefault="00BA4F00" w:rsidP="00BA4F00">
            <w:pPr>
              <w:pStyle w:val="TableCopy"/>
              <w:jc w:val="right"/>
            </w:pPr>
            <w:r>
              <w:t>67%</w:t>
            </w:r>
          </w:p>
        </w:tc>
      </w:tr>
      <w:tr w:rsidR="00BA4F00" w14:paraId="1C418402" w14:textId="77777777" w:rsidTr="00BA4F00">
        <w:tc>
          <w:tcPr>
            <w:tcW w:w="2077" w:type="dxa"/>
          </w:tcPr>
          <w:p w14:paraId="0DAB5489" w14:textId="23BD4DAC" w:rsidR="00BA4F00" w:rsidRDefault="00BA4F00" w:rsidP="00BA4F00">
            <w:pPr>
              <w:pStyle w:val="TableCopy"/>
            </w:pPr>
            <w:r>
              <w:t>2021-22</w:t>
            </w:r>
          </w:p>
        </w:tc>
        <w:tc>
          <w:tcPr>
            <w:tcW w:w="2077" w:type="dxa"/>
          </w:tcPr>
          <w:p w14:paraId="00D6B5E2" w14:textId="41FA3F76" w:rsidR="00BA4F00" w:rsidRDefault="00BA4F00" w:rsidP="00BA4F00">
            <w:pPr>
              <w:pStyle w:val="TableCopy"/>
              <w:jc w:val="right"/>
            </w:pPr>
            <w:r>
              <w:t>87%</w:t>
            </w:r>
          </w:p>
        </w:tc>
        <w:tc>
          <w:tcPr>
            <w:tcW w:w="2078" w:type="dxa"/>
          </w:tcPr>
          <w:p w14:paraId="480C55B9" w14:textId="500A2306" w:rsidR="00BA4F00" w:rsidRDefault="00BA4F00" w:rsidP="00BA4F00">
            <w:pPr>
              <w:pStyle w:val="TableCopy"/>
              <w:jc w:val="right"/>
            </w:pPr>
            <w:r>
              <w:t>71%</w:t>
            </w:r>
          </w:p>
        </w:tc>
      </w:tr>
      <w:tr w:rsidR="00BA4F00" w14:paraId="2B640144" w14:textId="77777777" w:rsidTr="00BA4F00">
        <w:tc>
          <w:tcPr>
            <w:tcW w:w="2077" w:type="dxa"/>
          </w:tcPr>
          <w:p w14:paraId="187211F4" w14:textId="36850177" w:rsidR="00BA4F00" w:rsidRDefault="00BA4F00" w:rsidP="00BA4F00">
            <w:pPr>
              <w:pStyle w:val="TableCopy"/>
            </w:pPr>
            <w:r>
              <w:t>2022-23</w:t>
            </w:r>
          </w:p>
        </w:tc>
        <w:tc>
          <w:tcPr>
            <w:tcW w:w="2077" w:type="dxa"/>
          </w:tcPr>
          <w:p w14:paraId="6B276D38" w14:textId="7D47BC11" w:rsidR="00BA4F00" w:rsidRDefault="00BA4F00" w:rsidP="00BA4F00">
            <w:pPr>
              <w:pStyle w:val="TableCopy"/>
              <w:jc w:val="right"/>
            </w:pPr>
            <w:r>
              <w:t>90%</w:t>
            </w:r>
          </w:p>
        </w:tc>
        <w:tc>
          <w:tcPr>
            <w:tcW w:w="2078" w:type="dxa"/>
          </w:tcPr>
          <w:p w14:paraId="6295E44B" w14:textId="0F2F084B" w:rsidR="00BA4F00" w:rsidRDefault="00BA4F00" w:rsidP="00BA4F00">
            <w:pPr>
              <w:pStyle w:val="TableCopy"/>
              <w:jc w:val="right"/>
            </w:pPr>
            <w:r>
              <w:t>71%</w:t>
            </w:r>
          </w:p>
        </w:tc>
      </w:tr>
      <w:tr w:rsidR="00BA4F00" w14:paraId="68361AE1" w14:textId="77777777" w:rsidTr="00BA4F00">
        <w:tc>
          <w:tcPr>
            <w:tcW w:w="2077" w:type="dxa"/>
          </w:tcPr>
          <w:p w14:paraId="36915662" w14:textId="5C5D5AB1" w:rsidR="00BA4F00" w:rsidRDefault="00BA4F00" w:rsidP="00BA4F00">
            <w:pPr>
              <w:pStyle w:val="TableCopy"/>
            </w:pPr>
            <w:r>
              <w:t>2023-24</w:t>
            </w:r>
          </w:p>
        </w:tc>
        <w:tc>
          <w:tcPr>
            <w:tcW w:w="2077" w:type="dxa"/>
          </w:tcPr>
          <w:p w14:paraId="00ABCECA" w14:textId="3C1E71C4" w:rsidR="00BA4F00" w:rsidRDefault="00BA4F00" w:rsidP="00BA4F00">
            <w:pPr>
              <w:pStyle w:val="TableCopy"/>
              <w:jc w:val="right"/>
            </w:pPr>
            <w:r>
              <w:t>86%</w:t>
            </w:r>
          </w:p>
        </w:tc>
        <w:tc>
          <w:tcPr>
            <w:tcW w:w="2078" w:type="dxa"/>
          </w:tcPr>
          <w:p w14:paraId="5A28BF0C" w14:textId="3E89EAA7" w:rsidR="00BA4F00" w:rsidRDefault="00BA4F00" w:rsidP="00BA4F00">
            <w:pPr>
              <w:pStyle w:val="TableCopy"/>
              <w:jc w:val="right"/>
            </w:pPr>
            <w:r>
              <w:t>76%</w:t>
            </w:r>
          </w:p>
        </w:tc>
      </w:tr>
    </w:tbl>
    <w:p w14:paraId="6626E349" w14:textId="77777777" w:rsidR="00BA4F00" w:rsidRDefault="00BA4F00" w:rsidP="00BA4F00"/>
    <w:p w14:paraId="5681E1D4" w14:textId="1F5B0156" w:rsidR="00B6595F" w:rsidRDefault="00B6595F" w:rsidP="00BA4F00">
      <w:r>
        <w:rPr>
          <w:spacing w:val="-1"/>
        </w:rPr>
        <w:lastRenderedPageBreak/>
        <w:t>Parks</w:t>
      </w:r>
      <w:r w:rsidR="00367E00">
        <w:rPr>
          <w:spacing w:val="-1"/>
        </w:rPr>
        <w:t xml:space="preserve"> </w:t>
      </w:r>
      <w:r>
        <w:rPr>
          <w:spacing w:val="-1"/>
        </w:rPr>
        <w:t>Victoria</w:t>
      </w:r>
      <w:r w:rsidR="00367E00">
        <w:rPr>
          <w:spacing w:val="-1"/>
        </w:rPr>
        <w:t xml:space="preserve"> </w:t>
      </w:r>
      <w:r>
        <w:rPr>
          <w:spacing w:val="-1"/>
        </w:rPr>
        <w:t>manages</w:t>
      </w:r>
      <w:r w:rsidR="00367E00">
        <w:rPr>
          <w:spacing w:val="-1"/>
        </w:rPr>
        <w:t xml:space="preserve"> </w:t>
      </w:r>
      <w:r>
        <w:rPr>
          <w:spacing w:val="-1"/>
        </w:rPr>
        <w:t>one</w:t>
      </w:r>
      <w:r w:rsidR="00367E00">
        <w:rPr>
          <w:spacing w:val="-1"/>
        </w:rPr>
        <w:t xml:space="preserve"> </w:t>
      </w:r>
      <w:r>
        <w:rPr>
          <w:spacing w:val="-1"/>
        </w:rPr>
        <w:t>of</w:t>
      </w:r>
      <w:r w:rsidR="00367E00">
        <w:rPr>
          <w:spacing w:val="-1"/>
        </w:rPr>
        <w:t xml:space="preserve"> </w:t>
      </w:r>
      <w:r>
        <w:rPr>
          <w:spacing w:val="-1"/>
        </w:rPr>
        <w:t>the</w:t>
      </w:r>
      <w:r w:rsidR="00367E00">
        <w:rPr>
          <w:spacing w:val="-1"/>
        </w:rPr>
        <w:t xml:space="preserve"> </w:t>
      </w:r>
      <w:r>
        <w:rPr>
          <w:spacing w:val="-1"/>
        </w:rPr>
        <w:t>most</w:t>
      </w:r>
      <w:r w:rsidR="00367E00">
        <w:rPr>
          <w:spacing w:val="-1"/>
        </w:rPr>
        <w:t xml:space="preserve"> </w:t>
      </w:r>
      <w:r>
        <w:rPr>
          <w:spacing w:val="-1"/>
        </w:rPr>
        <w:t>diverse</w:t>
      </w:r>
      <w:r w:rsidR="00367E00">
        <w:rPr>
          <w:spacing w:val="-1"/>
        </w:rPr>
        <w:t xml:space="preserve"> </w:t>
      </w:r>
      <w:r>
        <w:rPr>
          <w:spacing w:val="-1"/>
        </w:rPr>
        <w:t>park</w:t>
      </w:r>
      <w:r w:rsidR="00367E00">
        <w:rPr>
          <w:spacing w:val="-1"/>
        </w:rPr>
        <w:t xml:space="preserve"> </w:t>
      </w:r>
      <w:r>
        <w:t>and</w:t>
      </w:r>
      <w:r w:rsidR="00367E00">
        <w:t xml:space="preserve"> </w:t>
      </w:r>
      <w:r>
        <w:t>waterway</w:t>
      </w:r>
      <w:r w:rsidR="00367E00">
        <w:t xml:space="preserve"> </w:t>
      </w:r>
      <w:r>
        <w:t>networks</w:t>
      </w:r>
      <w:r w:rsidR="00367E00">
        <w:t xml:space="preserve"> </w:t>
      </w:r>
      <w:r>
        <w:t>in</w:t>
      </w:r>
      <w:r w:rsidR="00367E00">
        <w:t xml:space="preserve"> </w:t>
      </w:r>
      <w:r>
        <w:t>the</w:t>
      </w:r>
      <w:r w:rsidR="00367E00">
        <w:t xml:space="preserve"> </w:t>
      </w:r>
      <w:r>
        <w:t>world.</w:t>
      </w:r>
      <w:r w:rsidR="00367E00">
        <w:t xml:space="preserve"> </w:t>
      </w:r>
      <w:r>
        <w:t>The</w:t>
      </w:r>
      <w:r w:rsidR="00367E00">
        <w:t xml:space="preserve"> </w:t>
      </w:r>
      <w:r>
        <w:t>network</w:t>
      </w:r>
      <w:r w:rsidR="00367E00">
        <w:t xml:space="preserve"> </w:t>
      </w:r>
      <w:r>
        <w:t>contains</w:t>
      </w:r>
      <w:r w:rsidR="00367E00">
        <w:t xml:space="preserve"> </w:t>
      </w:r>
      <w:r>
        <w:t>natural</w:t>
      </w:r>
      <w:r w:rsidR="00367E00">
        <w:t xml:space="preserve"> </w:t>
      </w:r>
      <w:r>
        <w:t>and</w:t>
      </w:r>
      <w:r w:rsidR="00367E00">
        <w:t xml:space="preserve"> </w:t>
      </w:r>
      <w:r>
        <w:t>cultural</w:t>
      </w:r>
      <w:r w:rsidR="00367E00">
        <w:t xml:space="preserve"> </w:t>
      </w:r>
      <w:r>
        <w:t>resources</w:t>
      </w:r>
      <w:r w:rsidR="00367E00">
        <w:t xml:space="preserve"> </w:t>
      </w:r>
      <w:r>
        <w:t>that</w:t>
      </w:r>
      <w:r w:rsidR="00367E00">
        <w:t xml:space="preserve"> </w:t>
      </w:r>
      <w:r>
        <w:t>provide</w:t>
      </w:r>
      <w:r w:rsidR="00367E00">
        <w:t xml:space="preserve"> </w:t>
      </w:r>
      <w:r>
        <w:t>a</w:t>
      </w:r>
      <w:r w:rsidR="00367E00">
        <w:t xml:space="preserve"> </w:t>
      </w:r>
      <w:r>
        <w:t>wide</w:t>
      </w:r>
      <w:r w:rsidR="00367E00">
        <w:t xml:space="preserve"> </w:t>
      </w:r>
      <w:r>
        <w:t>range</w:t>
      </w:r>
      <w:r w:rsidR="00367E00">
        <w:t xml:space="preserve"> </w:t>
      </w:r>
      <w:r>
        <w:t>of</w:t>
      </w:r>
      <w:r w:rsidR="00367E00">
        <w:t xml:space="preserve"> </w:t>
      </w:r>
      <w:r>
        <w:t>benefits</w:t>
      </w:r>
      <w:r w:rsidR="00367E00">
        <w:t xml:space="preserve"> </w:t>
      </w:r>
      <w:r>
        <w:t>to</w:t>
      </w:r>
      <w:r w:rsidR="00367E00">
        <w:t xml:space="preserve"> </w:t>
      </w:r>
      <w:r>
        <w:t>the</w:t>
      </w:r>
      <w:r w:rsidR="00367E00">
        <w:t xml:space="preserve"> </w:t>
      </w:r>
      <w:r>
        <w:t>environment,</w:t>
      </w:r>
      <w:r w:rsidR="00367E00">
        <w:t xml:space="preserve"> </w:t>
      </w:r>
      <w:r>
        <w:t>the</w:t>
      </w:r>
      <w:r w:rsidR="00367E00">
        <w:t xml:space="preserve"> </w:t>
      </w:r>
      <w:r>
        <w:t>community</w:t>
      </w:r>
      <w:r w:rsidR="00367E00">
        <w:t xml:space="preserve"> </w:t>
      </w:r>
      <w:r>
        <w:t>and</w:t>
      </w:r>
      <w:r w:rsidR="00367E00">
        <w:t xml:space="preserve"> </w:t>
      </w:r>
      <w:r>
        <w:t>the</w:t>
      </w:r>
      <w:r w:rsidR="00367E00">
        <w:t xml:space="preserve"> </w:t>
      </w:r>
      <w:r>
        <w:t>economy.</w:t>
      </w:r>
      <w:r w:rsidR="00367E00">
        <w:t xml:space="preserve"> </w:t>
      </w:r>
      <w:r>
        <w:t>Each</w:t>
      </w:r>
      <w:r w:rsidR="00367E00">
        <w:t xml:space="preserve"> </w:t>
      </w:r>
      <w:r>
        <w:t>year,</w:t>
      </w:r>
      <w:r w:rsidR="00367E00">
        <w:t xml:space="preserve"> </w:t>
      </w:r>
      <w:r>
        <w:t>Parks</w:t>
      </w:r>
      <w:r w:rsidR="00367E00">
        <w:t xml:space="preserve"> </w:t>
      </w:r>
      <w:r>
        <w:t>Victoria</w:t>
      </w:r>
      <w:r w:rsidR="00367E00">
        <w:t xml:space="preserve"> </w:t>
      </w:r>
      <w:r>
        <w:t>measures</w:t>
      </w:r>
      <w:r w:rsidR="00367E00">
        <w:t xml:space="preserve"> </w:t>
      </w:r>
      <w:r>
        <w:t>the</w:t>
      </w:r>
      <w:r w:rsidR="00367E00">
        <w:t xml:space="preserve"> </w:t>
      </w:r>
      <w:r>
        <w:t>condition</w:t>
      </w:r>
      <w:r w:rsidR="00367E00">
        <w:t xml:space="preserve"> </w:t>
      </w:r>
      <w:r>
        <w:t>of</w:t>
      </w:r>
      <w:r w:rsidR="00367E00">
        <w:t xml:space="preserve"> </w:t>
      </w:r>
      <w:r>
        <w:t>bay</w:t>
      </w:r>
      <w:r w:rsidR="00367E00">
        <w:t xml:space="preserve"> </w:t>
      </w:r>
      <w:r>
        <w:t>and</w:t>
      </w:r>
      <w:r w:rsidR="00367E00">
        <w:t xml:space="preserve"> </w:t>
      </w:r>
      <w:r>
        <w:t>park</w:t>
      </w:r>
      <w:r w:rsidR="00367E00">
        <w:t xml:space="preserve"> </w:t>
      </w:r>
      <w:r>
        <w:t>assets</w:t>
      </w:r>
      <w:r w:rsidR="00367E00">
        <w:t xml:space="preserve"> </w:t>
      </w:r>
      <w:r>
        <w:t>to</w:t>
      </w:r>
      <w:r w:rsidR="00367E00">
        <w:t xml:space="preserve"> </w:t>
      </w:r>
      <w:r>
        <w:t>inform</w:t>
      </w:r>
      <w:r w:rsidR="00367E00">
        <w:t xml:space="preserve"> </w:t>
      </w:r>
      <w:r>
        <w:t>asset</w:t>
      </w:r>
      <w:r w:rsidR="00367E00">
        <w:t xml:space="preserve"> </w:t>
      </w:r>
      <w:r>
        <w:t>investment</w:t>
      </w:r>
      <w:r w:rsidR="00367E00">
        <w:t xml:space="preserve"> </w:t>
      </w:r>
      <w:r>
        <w:t>and</w:t>
      </w:r>
      <w:r w:rsidR="00367E00">
        <w:t xml:space="preserve"> </w:t>
      </w:r>
      <w:r>
        <w:t>maintenance.</w:t>
      </w:r>
    </w:p>
    <w:p w14:paraId="4FC16EE3" w14:textId="7BF018DA" w:rsidR="00B6595F" w:rsidRDefault="00B6595F" w:rsidP="00BA4F00">
      <w:r>
        <w:t>In</w:t>
      </w:r>
      <w:r w:rsidR="00367E00">
        <w:t xml:space="preserve"> </w:t>
      </w:r>
      <w:r>
        <w:t>2023–24,</w:t>
      </w:r>
      <w:r w:rsidR="00367E00">
        <w:t xml:space="preserve"> </w:t>
      </w:r>
      <w:r>
        <w:t>86%</w:t>
      </w:r>
      <w:r w:rsidR="00367E00">
        <w:t xml:space="preserve"> </w:t>
      </w:r>
      <w:r>
        <w:t>of</w:t>
      </w:r>
      <w:r w:rsidR="00367E00">
        <w:t xml:space="preserve"> </w:t>
      </w:r>
      <w:r>
        <w:t>park</w:t>
      </w:r>
      <w:r w:rsidR="00367E00">
        <w:t xml:space="preserve"> </w:t>
      </w:r>
      <w:r>
        <w:t>assets</w:t>
      </w:r>
      <w:r w:rsidR="00367E00">
        <w:t xml:space="preserve"> </w:t>
      </w:r>
      <w:r>
        <w:t>were</w:t>
      </w:r>
      <w:r w:rsidR="00367E00">
        <w:t xml:space="preserve"> </w:t>
      </w:r>
      <w:r>
        <w:t>rated</w:t>
      </w:r>
      <w:r w:rsidR="00367E00">
        <w:t xml:space="preserve"> </w:t>
      </w:r>
      <w:r>
        <w:t>in</w:t>
      </w:r>
      <w:r w:rsidR="00367E00">
        <w:t xml:space="preserve"> </w:t>
      </w:r>
      <w:r>
        <w:t>average</w:t>
      </w:r>
      <w:r w:rsidR="00367E00">
        <w:t xml:space="preserve"> </w:t>
      </w:r>
      <w:r>
        <w:t>to</w:t>
      </w:r>
      <w:r w:rsidR="00367E00">
        <w:t xml:space="preserve"> </w:t>
      </w:r>
      <w:r>
        <w:t>excellent</w:t>
      </w:r>
      <w:r w:rsidR="00367E00">
        <w:t xml:space="preserve"> </w:t>
      </w:r>
      <w:r>
        <w:t>condition,</w:t>
      </w:r>
      <w:r w:rsidR="00367E00">
        <w:t xml:space="preserve"> </w:t>
      </w:r>
      <w:r>
        <w:t>against</w:t>
      </w:r>
      <w:r w:rsidR="00367E00">
        <w:t xml:space="preserve"> </w:t>
      </w:r>
      <w:r>
        <w:t>a</w:t>
      </w:r>
      <w:r w:rsidR="00367E00">
        <w:t xml:space="preserve"> </w:t>
      </w:r>
      <w:r>
        <w:t>target</w:t>
      </w:r>
      <w:r w:rsidR="00367E00">
        <w:t xml:space="preserve"> </w:t>
      </w:r>
      <w:r>
        <w:t>of</w:t>
      </w:r>
      <w:r w:rsidR="00367E00">
        <w:t xml:space="preserve"> </w:t>
      </w:r>
      <w:r>
        <w:t>88%,</w:t>
      </w:r>
      <w:r w:rsidR="00367E00">
        <w:t xml:space="preserve"> </w:t>
      </w:r>
      <w:r>
        <w:t>and</w:t>
      </w:r>
      <w:r w:rsidR="00367E00">
        <w:t xml:space="preserve"> </w:t>
      </w:r>
      <w:r>
        <w:t>76%</w:t>
      </w:r>
      <w:r w:rsidR="00367E00">
        <w:t xml:space="preserve"> </w:t>
      </w:r>
      <w:r>
        <w:t>of</w:t>
      </w:r>
      <w:r w:rsidR="00367E00">
        <w:t xml:space="preserve"> </w:t>
      </w:r>
      <w:r>
        <w:t>bay</w:t>
      </w:r>
      <w:r w:rsidR="00367E00">
        <w:t xml:space="preserve"> </w:t>
      </w:r>
      <w:r>
        <w:t>assets</w:t>
      </w:r>
      <w:r w:rsidR="00367E00">
        <w:t xml:space="preserve"> </w:t>
      </w:r>
      <w:r>
        <w:t>were</w:t>
      </w:r>
      <w:r w:rsidR="00367E00">
        <w:t xml:space="preserve"> </w:t>
      </w:r>
      <w:r>
        <w:t>rated</w:t>
      </w:r>
      <w:r w:rsidR="00367E00">
        <w:t xml:space="preserve"> </w:t>
      </w:r>
      <w:r>
        <w:t>in</w:t>
      </w:r>
      <w:r w:rsidR="00367E00">
        <w:t xml:space="preserve"> </w:t>
      </w:r>
      <w:r>
        <w:t>average</w:t>
      </w:r>
      <w:r w:rsidR="00367E00">
        <w:t xml:space="preserve"> </w:t>
      </w:r>
      <w:r>
        <w:t>to</w:t>
      </w:r>
      <w:r w:rsidR="00367E00">
        <w:t xml:space="preserve"> </w:t>
      </w:r>
      <w:r>
        <w:t>excellent</w:t>
      </w:r>
      <w:r w:rsidR="00367E00">
        <w:t xml:space="preserve"> </w:t>
      </w:r>
      <w:r>
        <w:t>condition</w:t>
      </w:r>
      <w:r w:rsidR="00367E00">
        <w:t xml:space="preserve"> </w:t>
      </w:r>
      <w:r>
        <w:t>against</w:t>
      </w:r>
      <w:r w:rsidR="00367E00">
        <w:t xml:space="preserve"> </w:t>
      </w:r>
      <w:r>
        <w:t>a</w:t>
      </w:r>
      <w:r w:rsidR="00367E00">
        <w:t xml:space="preserve"> </w:t>
      </w:r>
      <w:r>
        <w:t>target</w:t>
      </w:r>
      <w:r w:rsidR="00367E00">
        <w:t xml:space="preserve"> </w:t>
      </w:r>
      <w:r>
        <w:t>of</w:t>
      </w:r>
      <w:r w:rsidR="00367E00">
        <w:t xml:space="preserve"> </w:t>
      </w:r>
      <w:r>
        <w:t>80%.</w:t>
      </w:r>
      <w:r w:rsidR="00367E00">
        <w:t xml:space="preserve"> </w:t>
      </w:r>
    </w:p>
    <w:p w14:paraId="4AC7D162" w14:textId="7DCA65F2" w:rsidR="00B6595F" w:rsidRDefault="00B6595F" w:rsidP="00BA4F00">
      <w:r>
        <w:t>During</w:t>
      </w:r>
      <w:r w:rsidR="00367E00">
        <w:t xml:space="preserve"> </w:t>
      </w:r>
      <w:r>
        <w:t>the</w:t>
      </w:r>
      <w:r w:rsidR="00367E00">
        <w:t xml:space="preserve"> </w:t>
      </w:r>
      <w:r>
        <w:t>year,</w:t>
      </w:r>
      <w:r w:rsidR="00367E00">
        <w:t xml:space="preserve"> </w:t>
      </w:r>
      <w:r>
        <w:t>park</w:t>
      </w:r>
      <w:r w:rsidR="00367E00">
        <w:t xml:space="preserve"> </w:t>
      </w:r>
      <w:r>
        <w:t>asset</w:t>
      </w:r>
      <w:r w:rsidR="00367E00">
        <w:t xml:space="preserve"> </w:t>
      </w:r>
      <w:r>
        <w:t>data</w:t>
      </w:r>
      <w:r w:rsidR="00367E00">
        <w:t xml:space="preserve"> </w:t>
      </w:r>
      <w:r>
        <w:t>accuracy</w:t>
      </w:r>
      <w:r w:rsidR="00367E00">
        <w:t xml:space="preserve"> </w:t>
      </w:r>
      <w:r>
        <w:t>was</w:t>
      </w:r>
      <w:r w:rsidR="00367E00">
        <w:t xml:space="preserve"> </w:t>
      </w:r>
      <w:r>
        <w:t>improved</w:t>
      </w:r>
      <w:r w:rsidR="00367E00">
        <w:t xml:space="preserve"> </w:t>
      </w:r>
      <w:r>
        <w:t>through</w:t>
      </w:r>
      <w:r w:rsidR="00367E00">
        <w:t xml:space="preserve"> </w:t>
      </w:r>
      <w:r>
        <w:t>the</w:t>
      </w:r>
      <w:r w:rsidR="00367E00">
        <w:t xml:space="preserve"> </w:t>
      </w:r>
      <w:r>
        <w:t>implementation</w:t>
      </w:r>
      <w:r w:rsidR="00367E00">
        <w:t xml:space="preserve"> </w:t>
      </w:r>
      <w:r>
        <w:t>of</w:t>
      </w:r>
      <w:r w:rsidR="00367E00">
        <w:t xml:space="preserve"> </w:t>
      </w:r>
      <w:r>
        <w:t>a</w:t>
      </w:r>
      <w:r w:rsidR="00367E00">
        <w:t xml:space="preserve"> </w:t>
      </w:r>
      <w:r>
        <w:t>statewide</w:t>
      </w:r>
      <w:r w:rsidR="00367E00">
        <w:t xml:space="preserve"> </w:t>
      </w:r>
      <w:r>
        <w:rPr>
          <w:spacing w:val="2"/>
        </w:rPr>
        <w:t>significant</w:t>
      </w:r>
      <w:r w:rsidR="00367E00">
        <w:rPr>
          <w:spacing w:val="2"/>
        </w:rPr>
        <w:t xml:space="preserve"> </w:t>
      </w:r>
      <w:r>
        <w:rPr>
          <w:spacing w:val="2"/>
        </w:rPr>
        <w:t>built</w:t>
      </w:r>
      <w:r w:rsidR="00367E00">
        <w:rPr>
          <w:spacing w:val="2"/>
        </w:rPr>
        <w:t xml:space="preserve"> </w:t>
      </w:r>
      <w:r>
        <w:rPr>
          <w:spacing w:val="2"/>
        </w:rPr>
        <w:t>park</w:t>
      </w:r>
      <w:r w:rsidR="00367E00">
        <w:rPr>
          <w:spacing w:val="2"/>
        </w:rPr>
        <w:t xml:space="preserve"> </w:t>
      </w:r>
      <w:r>
        <w:rPr>
          <w:spacing w:val="2"/>
        </w:rPr>
        <w:t>asset</w:t>
      </w:r>
      <w:r w:rsidR="00367E00">
        <w:rPr>
          <w:spacing w:val="2"/>
        </w:rPr>
        <w:t xml:space="preserve"> </w:t>
      </w:r>
      <w:r>
        <w:rPr>
          <w:spacing w:val="2"/>
        </w:rPr>
        <w:t>monitoring</w:t>
      </w:r>
      <w:r w:rsidR="00367E00">
        <w:rPr>
          <w:spacing w:val="2"/>
        </w:rPr>
        <w:t xml:space="preserve"> </w:t>
      </w:r>
      <w:r>
        <w:rPr>
          <w:spacing w:val="2"/>
        </w:rPr>
        <w:t>program.</w:t>
      </w:r>
      <w:r w:rsidR="00367E00">
        <w:rPr>
          <w:spacing w:val="2"/>
        </w:rPr>
        <w:t xml:space="preserve"> </w:t>
      </w:r>
      <w:r>
        <w:rPr>
          <w:spacing w:val="2"/>
        </w:rPr>
        <w:t>Parks</w:t>
      </w:r>
      <w:r w:rsidR="00367E00">
        <w:rPr>
          <w:spacing w:val="2"/>
        </w:rPr>
        <w:t xml:space="preserve"> </w:t>
      </w:r>
      <w:r>
        <w:rPr>
          <w:spacing w:val="2"/>
        </w:rPr>
        <w:t>Victoria</w:t>
      </w:r>
      <w:r w:rsidR="00367E00">
        <w:rPr>
          <w:spacing w:val="2"/>
        </w:rPr>
        <w:t xml:space="preserve"> </w:t>
      </w:r>
      <w:r>
        <w:rPr>
          <w:spacing w:val="2"/>
        </w:rPr>
        <w:t>conducted</w:t>
      </w:r>
      <w:r w:rsidR="00367E00">
        <w:rPr>
          <w:spacing w:val="2"/>
        </w:rPr>
        <w:t xml:space="preserve"> </w:t>
      </w:r>
      <w:r>
        <w:rPr>
          <w:spacing w:val="2"/>
        </w:rPr>
        <w:t>a</w:t>
      </w:r>
      <w:r w:rsidR="00367E00">
        <w:rPr>
          <w:spacing w:val="2"/>
        </w:rPr>
        <w:t xml:space="preserve"> </w:t>
      </w:r>
      <w:r>
        <w:rPr>
          <w:spacing w:val="2"/>
        </w:rPr>
        <w:t>deep</w:t>
      </w:r>
      <w:r w:rsidR="00367E00">
        <w:rPr>
          <w:spacing w:val="2"/>
        </w:rPr>
        <w:t xml:space="preserve"> </w:t>
      </w:r>
      <w:r>
        <w:rPr>
          <w:spacing w:val="2"/>
        </w:rPr>
        <w:t>dive</w:t>
      </w:r>
      <w:r w:rsidR="00367E00">
        <w:rPr>
          <w:spacing w:val="2"/>
        </w:rPr>
        <w:t xml:space="preserve"> </w:t>
      </w:r>
      <w:r>
        <w:rPr>
          <w:spacing w:val="2"/>
        </w:rPr>
        <w:t>review</w:t>
      </w:r>
      <w:r w:rsidR="00367E00">
        <w:rPr>
          <w:spacing w:val="2"/>
        </w:rPr>
        <w:t xml:space="preserve"> </w:t>
      </w:r>
      <w:r>
        <w:rPr>
          <w:spacing w:val="2"/>
        </w:rPr>
        <w:t>of</w:t>
      </w:r>
      <w:r w:rsidR="00367E00">
        <w:rPr>
          <w:spacing w:val="2"/>
        </w:rPr>
        <w:t xml:space="preserve"> </w:t>
      </w:r>
      <w:r>
        <w:t>its</w:t>
      </w:r>
      <w:r w:rsidR="00367E00">
        <w:t xml:space="preserve"> </w:t>
      </w:r>
      <w:r>
        <w:t>park</w:t>
      </w:r>
      <w:r w:rsidR="00367E00">
        <w:t xml:space="preserve"> </w:t>
      </w:r>
      <w:r>
        <w:t>assets</w:t>
      </w:r>
      <w:r w:rsidR="00367E00">
        <w:t xml:space="preserve"> </w:t>
      </w:r>
      <w:r>
        <w:t>resulting</w:t>
      </w:r>
      <w:r w:rsidR="00367E00">
        <w:t xml:space="preserve"> </w:t>
      </w:r>
      <w:r>
        <w:t>in</w:t>
      </w:r>
      <w:r w:rsidR="00367E00">
        <w:t xml:space="preserve"> </w:t>
      </w:r>
      <w:r>
        <w:t>some</w:t>
      </w:r>
      <w:r w:rsidR="00367E00">
        <w:t xml:space="preserve"> </w:t>
      </w:r>
      <w:r>
        <w:t>assets</w:t>
      </w:r>
      <w:r w:rsidR="00367E00">
        <w:t xml:space="preserve"> </w:t>
      </w:r>
      <w:r>
        <w:t>having</w:t>
      </w:r>
      <w:r w:rsidR="00367E00">
        <w:t xml:space="preserve"> </w:t>
      </w:r>
      <w:r>
        <w:t>their</w:t>
      </w:r>
      <w:r w:rsidR="00367E00">
        <w:t xml:space="preserve"> </w:t>
      </w:r>
      <w:r>
        <w:rPr>
          <w:spacing w:val="-1"/>
        </w:rPr>
        <w:t>safety</w:t>
      </w:r>
      <w:r w:rsidR="00367E00">
        <w:rPr>
          <w:spacing w:val="-1"/>
        </w:rPr>
        <w:t xml:space="preserve"> </w:t>
      </w:r>
      <w:r>
        <w:rPr>
          <w:spacing w:val="-1"/>
        </w:rPr>
        <w:t>consequence</w:t>
      </w:r>
      <w:r w:rsidR="00367E00">
        <w:rPr>
          <w:spacing w:val="-1"/>
        </w:rPr>
        <w:t xml:space="preserve"> </w:t>
      </w:r>
      <w:r>
        <w:rPr>
          <w:spacing w:val="-1"/>
        </w:rPr>
        <w:t>reduced</w:t>
      </w:r>
      <w:r w:rsidR="00367E00">
        <w:rPr>
          <w:spacing w:val="-1"/>
        </w:rPr>
        <w:t xml:space="preserve"> </w:t>
      </w:r>
      <w:r>
        <w:rPr>
          <w:spacing w:val="-1"/>
        </w:rPr>
        <w:t>and</w:t>
      </w:r>
      <w:r w:rsidR="00367E00">
        <w:rPr>
          <w:spacing w:val="-1"/>
        </w:rPr>
        <w:t xml:space="preserve"> </w:t>
      </w:r>
      <w:r>
        <w:rPr>
          <w:spacing w:val="-1"/>
        </w:rPr>
        <w:t>therefore</w:t>
      </w:r>
      <w:r w:rsidR="00367E00">
        <w:rPr>
          <w:spacing w:val="-1"/>
        </w:rPr>
        <w:t xml:space="preserve"> </w:t>
      </w:r>
      <w:r>
        <w:rPr>
          <w:spacing w:val="-1"/>
        </w:rPr>
        <w:t>no</w:t>
      </w:r>
      <w:r w:rsidR="00367E00">
        <w:rPr>
          <w:spacing w:val="-1"/>
        </w:rPr>
        <w:t xml:space="preserve"> </w:t>
      </w:r>
      <w:r>
        <w:rPr>
          <w:spacing w:val="-1"/>
        </w:rPr>
        <w:t>longer</w:t>
      </w:r>
      <w:r w:rsidR="00367E00">
        <w:rPr>
          <w:spacing w:val="-1"/>
        </w:rPr>
        <w:t xml:space="preserve"> </w:t>
      </w:r>
      <w:r>
        <w:t>classified</w:t>
      </w:r>
      <w:r w:rsidR="00367E00">
        <w:t xml:space="preserve"> </w:t>
      </w:r>
      <w:r>
        <w:t>as</w:t>
      </w:r>
      <w:r w:rsidR="00367E00">
        <w:t xml:space="preserve"> </w:t>
      </w:r>
      <w:r>
        <w:t>significant.</w:t>
      </w:r>
    </w:p>
    <w:p w14:paraId="6EB86B0D" w14:textId="4FD49955" w:rsidR="00B6595F" w:rsidRDefault="00B6595F" w:rsidP="00BA4F00">
      <w:r>
        <w:t>The</w:t>
      </w:r>
      <w:r w:rsidR="00367E00">
        <w:t xml:space="preserve"> </w:t>
      </w:r>
      <w:r>
        <w:t>2023–24</w:t>
      </w:r>
      <w:r w:rsidR="00367E00">
        <w:t xml:space="preserve"> </w:t>
      </w:r>
      <w:r>
        <w:t>result</w:t>
      </w:r>
      <w:r w:rsidR="00367E00">
        <w:t xml:space="preserve"> </w:t>
      </w:r>
      <w:r>
        <w:t>for</w:t>
      </w:r>
      <w:r w:rsidR="00367E00">
        <w:t xml:space="preserve"> </w:t>
      </w:r>
      <w:r>
        <w:t>built</w:t>
      </w:r>
      <w:r w:rsidR="00367E00">
        <w:t xml:space="preserve"> </w:t>
      </w:r>
      <w:r>
        <w:t>bay</w:t>
      </w:r>
      <w:r w:rsidR="00367E00">
        <w:t xml:space="preserve"> </w:t>
      </w:r>
      <w:r>
        <w:t>assets</w:t>
      </w:r>
      <w:r w:rsidR="00367E00">
        <w:t xml:space="preserve"> </w:t>
      </w:r>
      <w:r>
        <w:t>was</w:t>
      </w:r>
      <w:r w:rsidR="00367E00">
        <w:t xml:space="preserve"> </w:t>
      </w:r>
      <w:r>
        <w:t>lower</w:t>
      </w:r>
      <w:r w:rsidR="00367E00">
        <w:t xml:space="preserve"> </w:t>
      </w:r>
      <w:r>
        <w:t>than</w:t>
      </w:r>
      <w:r w:rsidR="00367E00">
        <w:t xml:space="preserve"> </w:t>
      </w:r>
      <w:r>
        <w:t>the</w:t>
      </w:r>
      <w:r w:rsidR="00367E00">
        <w:t xml:space="preserve"> </w:t>
      </w:r>
      <w:r>
        <w:t>target</w:t>
      </w:r>
      <w:r w:rsidR="00367E00">
        <w:t xml:space="preserve"> </w:t>
      </w:r>
      <w:r>
        <w:t>due</w:t>
      </w:r>
      <w:r w:rsidR="00367E00">
        <w:t xml:space="preserve"> </w:t>
      </w:r>
      <w:r>
        <w:t>to</w:t>
      </w:r>
      <w:r w:rsidR="00367E00">
        <w:t xml:space="preserve"> </w:t>
      </w:r>
      <w:r>
        <w:t>the</w:t>
      </w:r>
      <w:r w:rsidR="00367E00">
        <w:t xml:space="preserve"> </w:t>
      </w:r>
      <w:r>
        <w:t>decline</w:t>
      </w:r>
      <w:r w:rsidR="00367E00">
        <w:t xml:space="preserve"> </w:t>
      </w:r>
      <w:r>
        <w:t>of</w:t>
      </w:r>
      <w:r w:rsidR="00367E00">
        <w:t xml:space="preserve"> </w:t>
      </w:r>
      <w:r>
        <w:t>maritime</w:t>
      </w:r>
      <w:r w:rsidR="00367E00">
        <w:t xml:space="preserve"> </w:t>
      </w:r>
      <w:r>
        <w:t>assets</w:t>
      </w:r>
      <w:r w:rsidR="00367E00">
        <w:t xml:space="preserve"> </w:t>
      </w:r>
      <w:r>
        <w:t>from</w:t>
      </w:r>
      <w:r w:rsidR="00367E00">
        <w:t xml:space="preserve"> </w:t>
      </w:r>
      <w:r>
        <w:t>age</w:t>
      </w:r>
      <w:r w:rsidR="00367E00">
        <w:t xml:space="preserve"> </w:t>
      </w:r>
      <w:r>
        <w:t>and</w:t>
      </w:r>
      <w:r w:rsidR="00367E00">
        <w:t xml:space="preserve"> </w:t>
      </w:r>
      <w:r>
        <w:t>environmental</w:t>
      </w:r>
      <w:r w:rsidR="00367E00">
        <w:t xml:space="preserve"> </w:t>
      </w:r>
      <w:r>
        <w:t>impacts.</w:t>
      </w:r>
      <w:r w:rsidR="00367E00">
        <w:t xml:space="preserve"> </w:t>
      </w:r>
    </w:p>
    <w:p w14:paraId="33EFB262" w14:textId="5CF96010" w:rsidR="00B6595F" w:rsidRDefault="00B6595F" w:rsidP="00BA4F00">
      <w:pPr>
        <w:rPr>
          <w:spacing w:val="-2"/>
        </w:rPr>
      </w:pPr>
      <w:r>
        <w:rPr>
          <w:spacing w:val="-2"/>
        </w:rPr>
        <w:t>Completion</w:t>
      </w:r>
      <w:r w:rsidR="00367E00">
        <w:rPr>
          <w:spacing w:val="-2"/>
        </w:rPr>
        <w:t xml:space="preserve"> </w:t>
      </w:r>
      <w:r>
        <w:rPr>
          <w:spacing w:val="-2"/>
        </w:rPr>
        <w:t>of</w:t>
      </w:r>
      <w:r w:rsidR="00367E00">
        <w:rPr>
          <w:spacing w:val="-2"/>
        </w:rPr>
        <w:t xml:space="preserve"> </w:t>
      </w:r>
      <w:r>
        <w:rPr>
          <w:spacing w:val="-2"/>
        </w:rPr>
        <w:t>the</w:t>
      </w:r>
      <w:r w:rsidR="00367E00">
        <w:rPr>
          <w:spacing w:val="-2"/>
        </w:rPr>
        <w:t xml:space="preserve"> </w:t>
      </w:r>
      <w:r>
        <w:rPr>
          <w:spacing w:val="-2"/>
        </w:rPr>
        <w:t>Altona</w:t>
      </w:r>
      <w:r w:rsidR="00367E00">
        <w:rPr>
          <w:spacing w:val="-2"/>
        </w:rPr>
        <w:t xml:space="preserve"> </w:t>
      </w:r>
      <w:r>
        <w:rPr>
          <w:spacing w:val="-2"/>
        </w:rPr>
        <w:t>and</w:t>
      </w:r>
      <w:r w:rsidR="00367E00">
        <w:rPr>
          <w:spacing w:val="-2"/>
        </w:rPr>
        <w:t xml:space="preserve"> </w:t>
      </w:r>
      <w:r>
        <w:rPr>
          <w:spacing w:val="-2"/>
        </w:rPr>
        <w:t>Rye</w:t>
      </w:r>
      <w:r w:rsidR="00367E00">
        <w:rPr>
          <w:spacing w:val="-2"/>
        </w:rPr>
        <w:t xml:space="preserve"> </w:t>
      </w:r>
      <w:r>
        <w:rPr>
          <w:spacing w:val="-2"/>
        </w:rPr>
        <w:t>pier</w:t>
      </w:r>
      <w:r w:rsidR="00367E00">
        <w:rPr>
          <w:spacing w:val="-2"/>
        </w:rPr>
        <w:t xml:space="preserve"> </w:t>
      </w:r>
      <w:r>
        <w:rPr>
          <w:spacing w:val="-2"/>
        </w:rPr>
        <w:t>renewal</w:t>
      </w:r>
      <w:r w:rsidR="00367E00">
        <w:rPr>
          <w:spacing w:val="-2"/>
        </w:rPr>
        <w:t xml:space="preserve"> </w:t>
      </w:r>
      <w:r>
        <w:rPr>
          <w:spacing w:val="-2"/>
        </w:rPr>
        <w:t>projects</w:t>
      </w:r>
      <w:r w:rsidR="00367E00">
        <w:rPr>
          <w:spacing w:val="-2"/>
        </w:rPr>
        <w:t xml:space="preserve"> </w:t>
      </w:r>
      <w:r>
        <w:rPr>
          <w:spacing w:val="-2"/>
        </w:rPr>
        <w:t>and</w:t>
      </w:r>
      <w:r w:rsidR="00367E00">
        <w:rPr>
          <w:spacing w:val="-2"/>
        </w:rPr>
        <w:t xml:space="preserve"> </w:t>
      </w:r>
      <w:r>
        <w:rPr>
          <w:spacing w:val="-2"/>
        </w:rPr>
        <w:t>the</w:t>
      </w:r>
      <w:r w:rsidR="00367E00">
        <w:rPr>
          <w:spacing w:val="-2"/>
        </w:rPr>
        <w:t xml:space="preserve"> </w:t>
      </w:r>
      <w:r>
        <w:rPr>
          <w:spacing w:val="-2"/>
        </w:rPr>
        <w:t>removal</w:t>
      </w:r>
      <w:r w:rsidR="00367E00">
        <w:rPr>
          <w:spacing w:val="-2"/>
        </w:rPr>
        <w:t xml:space="preserve"> </w:t>
      </w:r>
      <w:r>
        <w:rPr>
          <w:spacing w:val="-2"/>
        </w:rPr>
        <w:t>of</w:t>
      </w:r>
      <w:r w:rsidR="00367E00">
        <w:rPr>
          <w:spacing w:val="-2"/>
        </w:rPr>
        <w:t xml:space="preserve"> </w:t>
      </w:r>
      <w:r>
        <w:rPr>
          <w:spacing w:val="-2"/>
        </w:rPr>
        <w:t>the</w:t>
      </w:r>
      <w:r w:rsidR="00367E00">
        <w:rPr>
          <w:spacing w:val="-2"/>
        </w:rPr>
        <w:t xml:space="preserve"> </w:t>
      </w:r>
      <w:r>
        <w:rPr>
          <w:spacing w:val="-2"/>
        </w:rPr>
        <w:t>old</w:t>
      </w:r>
      <w:r w:rsidR="00367E00">
        <w:rPr>
          <w:spacing w:val="-2"/>
        </w:rPr>
        <w:t xml:space="preserve"> </w:t>
      </w:r>
      <w:r>
        <w:rPr>
          <w:spacing w:val="-2"/>
        </w:rPr>
        <w:t>Hampton</w:t>
      </w:r>
      <w:r w:rsidR="00367E00">
        <w:rPr>
          <w:spacing w:val="-2"/>
        </w:rPr>
        <w:t xml:space="preserve"> </w:t>
      </w:r>
      <w:r>
        <w:rPr>
          <w:spacing w:val="-2"/>
        </w:rPr>
        <w:t>and</w:t>
      </w:r>
      <w:r w:rsidR="00367E00">
        <w:rPr>
          <w:spacing w:val="-2"/>
        </w:rPr>
        <w:t xml:space="preserve"> </w:t>
      </w:r>
      <w:r>
        <w:rPr>
          <w:spacing w:val="-2"/>
        </w:rPr>
        <w:t>Mornington</w:t>
      </w:r>
      <w:r w:rsidR="00367E00">
        <w:rPr>
          <w:spacing w:val="-2"/>
        </w:rPr>
        <w:t xml:space="preserve"> </w:t>
      </w:r>
      <w:r>
        <w:rPr>
          <w:spacing w:val="-2"/>
        </w:rPr>
        <w:t>Fishermans</w:t>
      </w:r>
      <w:r w:rsidR="00367E00">
        <w:rPr>
          <w:spacing w:val="-2"/>
        </w:rPr>
        <w:t xml:space="preserve"> </w:t>
      </w:r>
      <w:r>
        <w:rPr>
          <w:spacing w:val="-2"/>
        </w:rPr>
        <w:t>piers</w:t>
      </w:r>
      <w:r w:rsidR="00367E00">
        <w:rPr>
          <w:spacing w:val="-2"/>
        </w:rPr>
        <w:t xml:space="preserve"> </w:t>
      </w:r>
      <w:r>
        <w:rPr>
          <w:spacing w:val="-2"/>
        </w:rPr>
        <w:t>mitigated</w:t>
      </w:r>
      <w:r w:rsidR="00367E00">
        <w:rPr>
          <w:spacing w:val="-2"/>
        </w:rPr>
        <w:t xml:space="preserve"> </w:t>
      </w:r>
      <w:r>
        <w:rPr>
          <w:spacing w:val="-2"/>
        </w:rPr>
        <w:t>overall</w:t>
      </w:r>
      <w:r w:rsidR="00367E00">
        <w:rPr>
          <w:spacing w:val="-2"/>
        </w:rPr>
        <w:t xml:space="preserve"> </w:t>
      </w:r>
      <w:r>
        <w:rPr>
          <w:spacing w:val="-2"/>
        </w:rPr>
        <w:t>asset</w:t>
      </w:r>
      <w:r w:rsidR="00367E00">
        <w:rPr>
          <w:spacing w:val="-2"/>
        </w:rPr>
        <w:t xml:space="preserve"> </w:t>
      </w:r>
      <w:r>
        <w:rPr>
          <w:spacing w:val="-2"/>
        </w:rPr>
        <w:t>condition</w:t>
      </w:r>
      <w:r w:rsidR="00367E00">
        <w:rPr>
          <w:spacing w:val="-2"/>
        </w:rPr>
        <w:t xml:space="preserve"> </w:t>
      </w:r>
      <w:r>
        <w:rPr>
          <w:spacing w:val="-2"/>
        </w:rPr>
        <w:t>decline.</w:t>
      </w:r>
      <w:r w:rsidR="00367E00">
        <w:rPr>
          <w:spacing w:val="-2"/>
        </w:rPr>
        <w:t xml:space="preserve"> </w:t>
      </w:r>
      <w:r>
        <w:rPr>
          <w:spacing w:val="-2"/>
        </w:rPr>
        <w:t>Various</w:t>
      </w:r>
      <w:r w:rsidR="00367E00">
        <w:rPr>
          <w:spacing w:val="-2"/>
        </w:rPr>
        <w:t xml:space="preserve"> </w:t>
      </w:r>
      <w:r>
        <w:rPr>
          <w:spacing w:val="-2"/>
        </w:rPr>
        <w:t>minor</w:t>
      </w:r>
      <w:r w:rsidR="00367E00">
        <w:rPr>
          <w:spacing w:val="-2"/>
        </w:rPr>
        <w:t xml:space="preserve"> </w:t>
      </w:r>
      <w:r>
        <w:rPr>
          <w:spacing w:val="-2"/>
        </w:rPr>
        <w:t>maintenance</w:t>
      </w:r>
      <w:r w:rsidR="00367E00">
        <w:rPr>
          <w:spacing w:val="-2"/>
        </w:rPr>
        <w:t xml:space="preserve"> </w:t>
      </w:r>
      <w:r>
        <w:rPr>
          <w:spacing w:val="-2"/>
        </w:rPr>
        <w:t>works</w:t>
      </w:r>
      <w:r w:rsidR="00367E00">
        <w:rPr>
          <w:spacing w:val="-2"/>
        </w:rPr>
        <w:t xml:space="preserve"> </w:t>
      </w:r>
      <w:r>
        <w:rPr>
          <w:spacing w:val="-2"/>
        </w:rPr>
        <w:t>at</w:t>
      </w:r>
      <w:r w:rsidR="00367E00">
        <w:rPr>
          <w:spacing w:val="-2"/>
        </w:rPr>
        <w:t xml:space="preserve"> </w:t>
      </w:r>
      <w:r>
        <w:rPr>
          <w:spacing w:val="-2"/>
        </w:rPr>
        <w:t>Black</w:t>
      </w:r>
      <w:r w:rsidR="00367E00">
        <w:rPr>
          <w:spacing w:val="-2"/>
        </w:rPr>
        <w:t xml:space="preserve"> </w:t>
      </w:r>
      <w:r>
        <w:rPr>
          <w:spacing w:val="-2"/>
        </w:rPr>
        <w:t>Rock,</w:t>
      </w:r>
      <w:r w:rsidR="00367E00">
        <w:rPr>
          <w:spacing w:val="-2"/>
        </w:rPr>
        <w:t xml:space="preserve"> </w:t>
      </w:r>
      <w:r>
        <w:rPr>
          <w:spacing w:val="-2"/>
        </w:rPr>
        <w:t>Frankston</w:t>
      </w:r>
      <w:r w:rsidR="00367E00">
        <w:rPr>
          <w:spacing w:val="-2"/>
        </w:rPr>
        <w:t xml:space="preserve"> </w:t>
      </w:r>
      <w:r>
        <w:rPr>
          <w:spacing w:val="-2"/>
        </w:rPr>
        <w:t>and</w:t>
      </w:r>
      <w:r w:rsidR="00367E00">
        <w:rPr>
          <w:spacing w:val="-2"/>
        </w:rPr>
        <w:t xml:space="preserve"> </w:t>
      </w:r>
      <w:r>
        <w:rPr>
          <w:spacing w:val="-2"/>
        </w:rPr>
        <w:t>Portsea</w:t>
      </w:r>
      <w:r w:rsidR="00367E00">
        <w:rPr>
          <w:spacing w:val="-2"/>
        </w:rPr>
        <w:t xml:space="preserve"> </w:t>
      </w:r>
      <w:r>
        <w:rPr>
          <w:spacing w:val="-2"/>
        </w:rPr>
        <w:t>also</w:t>
      </w:r>
      <w:r w:rsidR="00367E00">
        <w:rPr>
          <w:spacing w:val="-2"/>
        </w:rPr>
        <w:t xml:space="preserve"> </w:t>
      </w:r>
      <w:r>
        <w:rPr>
          <w:spacing w:val="-2"/>
        </w:rPr>
        <w:t>contributed</w:t>
      </w:r>
      <w:r w:rsidR="00367E00">
        <w:rPr>
          <w:spacing w:val="-2"/>
        </w:rPr>
        <w:t xml:space="preserve"> </w:t>
      </w:r>
      <w:r>
        <w:rPr>
          <w:spacing w:val="-2"/>
        </w:rPr>
        <w:t>towards</w:t>
      </w:r>
      <w:r w:rsidR="00367E00">
        <w:rPr>
          <w:spacing w:val="-2"/>
        </w:rPr>
        <w:t xml:space="preserve"> </w:t>
      </w:r>
      <w:r>
        <w:rPr>
          <w:spacing w:val="-2"/>
        </w:rPr>
        <w:t>a</w:t>
      </w:r>
      <w:r w:rsidR="00367E00">
        <w:rPr>
          <w:spacing w:val="-2"/>
        </w:rPr>
        <w:t xml:space="preserve"> </w:t>
      </w:r>
      <w:r>
        <w:rPr>
          <w:spacing w:val="-2"/>
        </w:rPr>
        <w:t>slight</w:t>
      </w:r>
      <w:r w:rsidR="00367E00">
        <w:rPr>
          <w:spacing w:val="-2"/>
        </w:rPr>
        <w:t xml:space="preserve"> </w:t>
      </w:r>
      <w:r>
        <w:rPr>
          <w:spacing w:val="-2"/>
        </w:rPr>
        <w:t>improvement</w:t>
      </w:r>
      <w:r w:rsidR="00367E00">
        <w:rPr>
          <w:spacing w:val="-2"/>
        </w:rPr>
        <w:t xml:space="preserve"> </w:t>
      </w:r>
      <w:r>
        <w:rPr>
          <w:spacing w:val="-2"/>
        </w:rPr>
        <w:t>in</w:t>
      </w:r>
      <w:r w:rsidR="00367E00">
        <w:rPr>
          <w:spacing w:val="-2"/>
        </w:rPr>
        <w:t xml:space="preserve"> </w:t>
      </w:r>
      <w:r>
        <w:rPr>
          <w:spacing w:val="-2"/>
        </w:rPr>
        <w:t>overall</w:t>
      </w:r>
      <w:r w:rsidR="00367E00">
        <w:rPr>
          <w:spacing w:val="-2"/>
        </w:rPr>
        <w:t xml:space="preserve"> </w:t>
      </w:r>
      <w:r>
        <w:rPr>
          <w:spacing w:val="-2"/>
        </w:rPr>
        <w:t>condition.</w:t>
      </w:r>
    </w:p>
    <w:p w14:paraId="0D9B195E" w14:textId="28F0DDF4" w:rsidR="00B6595F" w:rsidRDefault="00B6595F" w:rsidP="00BA4F00">
      <w:r>
        <w:t>Capital</w:t>
      </w:r>
      <w:r w:rsidR="00367E00">
        <w:t xml:space="preserve"> </w:t>
      </w:r>
      <w:r>
        <w:t>projects</w:t>
      </w:r>
      <w:r w:rsidR="00367E00">
        <w:t xml:space="preserve"> </w:t>
      </w:r>
      <w:r>
        <w:t>to</w:t>
      </w:r>
      <w:r w:rsidR="00367E00">
        <w:t xml:space="preserve"> </w:t>
      </w:r>
      <w:r>
        <w:t>replace</w:t>
      </w:r>
      <w:r w:rsidR="00367E00">
        <w:t xml:space="preserve"> </w:t>
      </w:r>
      <w:r>
        <w:t>St</w:t>
      </w:r>
      <w:r w:rsidR="00367E00">
        <w:t xml:space="preserve"> </w:t>
      </w:r>
      <w:r>
        <w:t>Kilda,</w:t>
      </w:r>
      <w:r w:rsidR="00367E00">
        <w:t xml:space="preserve"> </w:t>
      </w:r>
      <w:r>
        <w:t>Mornington</w:t>
      </w:r>
      <w:r w:rsidR="00367E00">
        <w:t xml:space="preserve"> </w:t>
      </w:r>
      <w:r>
        <w:t>Fishermans,</w:t>
      </w:r>
      <w:r w:rsidR="00367E00">
        <w:t xml:space="preserve"> </w:t>
      </w:r>
      <w:r>
        <w:t>Hampton,</w:t>
      </w:r>
      <w:r w:rsidR="00367E00">
        <w:t xml:space="preserve"> </w:t>
      </w:r>
      <w:r>
        <w:t>Warneet</w:t>
      </w:r>
      <w:r w:rsidR="00367E00">
        <w:t xml:space="preserve"> </w:t>
      </w:r>
      <w:r>
        <w:t>and</w:t>
      </w:r>
      <w:r w:rsidR="00367E00">
        <w:t xml:space="preserve"> </w:t>
      </w:r>
      <w:r>
        <w:t>Williamstown</w:t>
      </w:r>
      <w:r w:rsidR="00367E00">
        <w:t xml:space="preserve"> </w:t>
      </w:r>
      <w:r>
        <w:t>Workshops</w:t>
      </w:r>
      <w:r w:rsidR="00367E00">
        <w:t xml:space="preserve"> </w:t>
      </w:r>
      <w:r>
        <w:t>piers</w:t>
      </w:r>
      <w:r w:rsidR="00367E00">
        <w:t xml:space="preserve"> </w:t>
      </w:r>
      <w:r>
        <w:t>are</w:t>
      </w:r>
      <w:r w:rsidR="00367E00">
        <w:t xml:space="preserve"> </w:t>
      </w:r>
      <w:r>
        <w:t>expected</w:t>
      </w:r>
      <w:r w:rsidR="00367E00">
        <w:t xml:space="preserve"> </w:t>
      </w:r>
      <w:r>
        <w:t>to</w:t>
      </w:r>
      <w:r w:rsidR="00367E00">
        <w:t xml:space="preserve"> </w:t>
      </w:r>
      <w:r>
        <w:t>lead</w:t>
      </w:r>
      <w:r w:rsidR="00367E00">
        <w:t xml:space="preserve"> </w:t>
      </w:r>
      <w:r>
        <w:t>to</w:t>
      </w:r>
      <w:r w:rsidR="00367E00">
        <w:t xml:space="preserve"> </w:t>
      </w:r>
      <w:r>
        <w:t>a</w:t>
      </w:r>
      <w:r w:rsidR="00367E00">
        <w:t xml:space="preserve"> </w:t>
      </w:r>
      <w:r>
        <w:t>further</w:t>
      </w:r>
      <w:r w:rsidR="00367E00">
        <w:t xml:space="preserve"> </w:t>
      </w:r>
      <w:r>
        <w:t>improvement</w:t>
      </w:r>
      <w:r w:rsidR="00367E00">
        <w:t xml:space="preserve"> </w:t>
      </w:r>
      <w:r>
        <w:t>in</w:t>
      </w:r>
      <w:r w:rsidR="00367E00">
        <w:t xml:space="preserve"> </w:t>
      </w:r>
      <w:r>
        <w:t>2024–25.</w:t>
      </w:r>
      <w:r w:rsidR="00367E00">
        <w:t xml:space="preserve"> </w:t>
      </w:r>
    </w:p>
    <w:p w14:paraId="48416BA5" w14:textId="4B5C512D" w:rsidR="00B6595F" w:rsidRDefault="00B6595F" w:rsidP="00BA4F00">
      <w:pPr>
        <w:pStyle w:val="FigureTableHeading"/>
      </w:pPr>
      <w:r>
        <w:t>Indicator:</w:t>
      </w:r>
      <w:r w:rsidR="00367E00">
        <w:t xml:space="preserve"> </w:t>
      </w:r>
      <w:r>
        <w:t>Traditional</w:t>
      </w:r>
      <w:r w:rsidR="00367E00">
        <w:t xml:space="preserve"> </w:t>
      </w:r>
      <w:r>
        <w:t>Owner</w:t>
      </w:r>
      <w:r w:rsidR="00367E00">
        <w:t xml:space="preserve"> </w:t>
      </w:r>
      <w:r>
        <w:t>satisfaction</w:t>
      </w:r>
      <w:r w:rsidR="00367E00">
        <w:t xml:space="preserve"> </w:t>
      </w:r>
      <w:r>
        <w:t>with</w:t>
      </w:r>
      <w:r w:rsidR="00367E00">
        <w:t xml:space="preserve"> </w:t>
      </w:r>
      <w:r>
        <w:t>DEECA’s</w:t>
      </w:r>
      <w:r w:rsidR="00367E00">
        <w:t xml:space="preserve"> </w:t>
      </w:r>
      <w:r>
        <w:t>progress</w:t>
      </w:r>
      <w:r w:rsidR="00367E00">
        <w:t xml:space="preserve"> </w:t>
      </w:r>
      <w:r>
        <w:t>in</w:t>
      </w:r>
      <w:r w:rsidR="00367E00">
        <w:t xml:space="preserve"> </w:t>
      </w:r>
      <w:r>
        <w:t>enabling</w:t>
      </w:r>
      <w:r w:rsidR="00367E00">
        <w:t xml:space="preserve"> </w:t>
      </w:r>
      <w:r>
        <w:t>self-determination</w:t>
      </w:r>
    </w:p>
    <w:p w14:paraId="10CB7E3F" w14:textId="5B66AEA3" w:rsidR="00B6595F" w:rsidRDefault="00BA4F00" w:rsidP="00BA4F00">
      <w:r>
        <w:rPr>
          <w:noProof/>
        </w:rPr>
        <w:drawing>
          <wp:inline distT="0" distB="0" distL="0" distR="0" wp14:anchorId="0D46957C" wp14:editId="600CA4C2">
            <wp:extent cx="3005334" cy="1746508"/>
            <wp:effectExtent l="0" t="0" r="5080" b="6350"/>
            <wp:docPr id="697261952" name="Picture 11" descr="Graph showing Indicator: Traditional Owner satisfaction with DEECA’s progress in enabling self-determination.&#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261952" name="Picture 11" descr="Graph showing Indicator: Traditional Owner satisfaction with DEECA’s progress in enabling self-determination.&#10;Data in table below."/>
                    <pic:cNvPicPr/>
                  </pic:nvPicPr>
                  <pic:blipFill>
                    <a:blip r:embed="rId77"/>
                    <a:stretch>
                      <a:fillRect/>
                    </a:stretch>
                  </pic:blipFill>
                  <pic:spPr>
                    <a:xfrm>
                      <a:off x="0" y="0"/>
                      <a:ext cx="3005334" cy="1746508"/>
                    </a:xfrm>
                    <a:prstGeom prst="rect">
                      <a:avLst/>
                    </a:prstGeom>
                  </pic:spPr>
                </pic:pic>
              </a:graphicData>
            </a:graphic>
          </wp:inline>
        </w:drawing>
      </w:r>
    </w:p>
    <w:tbl>
      <w:tblPr>
        <w:tblStyle w:val="TableGrid"/>
        <w:tblW w:w="0" w:type="auto"/>
        <w:tblLook w:val="04A0" w:firstRow="1" w:lastRow="0" w:firstColumn="1" w:lastColumn="0" w:noHBand="0" w:noVBand="1"/>
      </w:tblPr>
      <w:tblGrid>
        <w:gridCol w:w="2408"/>
        <w:gridCol w:w="2408"/>
        <w:gridCol w:w="2409"/>
      </w:tblGrid>
      <w:tr w:rsidR="00BA4F00" w14:paraId="0B94F693" w14:textId="77777777" w:rsidTr="00BA4F00">
        <w:tc>
          <w:tcPr>
            <w:tcW w:w="2408" w:type="dxa"/>
          </w:tcPr>
          <w:p w14:paraId="573D7915" w14:textId="1D5D0CE2" w:rsidR="00BA4F00" w:rsidRDefault="00BA4F00" w:rsidP="00BA4F00">
            <w:pPr>
              <w:pStyle w:val="TableColumnHeading"/>
            </w:pPr>
            <w:bookmarkStart w:id="48" w:name="TableColumnTitle_23"/>
            <w:bookmarkEnd w:id="48"/>
            <w:r>
              <w:t>2021-22</w:t>
            </w:r>
          </w:p>
        </w:tc>
        <w:tc>
          <w:tcPr>
            <w:tcW w:w="2408" w:type="dxa"/>
          </w:tcPr>
          <w:p w14:paraId="6C5B1057" w14:textId="650D4868" w:rsidR="00BA4F00" w:rsidRDefault="00BA4F00" w:rsidP="00BA4F00">
            <w:pPr>
              <w:pStyle w:val="TableColumnHeading"/>
            </w:pPr>
            <w:r>
              <w:t>2022-23</w:t>
            </w:r>
          </w:p>
        </w:tc>
        <w:tc>
          <w:tcPr>
            <w:tcW w:w="2409" w:type="dxa"/>
          </w:tcPr>
          <w:p w14:paraId="7C8EC127" w14:textId="10201C21" w:rsidR="00BA4F00" w:rsidRDefault="00BA4F00" w:rsidP="00BA4F00">
            <w:pPr>
              <w:pStyle w:val="TableColumnHeading"/>
            </w:pPr>
            <w:r>
              <w:t>2023-24</w:t>
            </w:r>
          </w:p>
        </w:tc>
      </w:tr>
      <w:tr w:rsidR="00BA4F00" w14:paraId="3469601B" w14:textId="77777777" w:rsidTr="00BA4F00">
        <w:tc>
          <w:tcPr>
            <w:tcW w:w="2408" w:type="dxa"/>
          </w:tcPr>
          <w:p w14:paraId="6CC40D30" w14:textId="3D76790C" w:rsidR="00BA4F00" w:rsidRDefault="00BA4F00" w:rsidP="00BA4F00">
            <w:pPr>
              <w:pStyle w:val="TableCopy"/>
            </w:pPr>
            <w:r>
              <w:t>50%</w:t>
            </w:r>
          </w:p>
        </w:tc>
        <w:tc>
          <w:tcPr>
            <w:tcW w:w="2408" w:type="dxa"/>
          </w:tcPr>
          <w:p w14:paraId="383AD596" w14:textId="671F2F89" w:rsidR="00BA4F00" w:rsidRDefault="00BA4F00" w:rsidP="00BA4F00">
            <w:pPr>
              <w:pStyle w:val="TableCopy"/>
            </w:pPr>
            <w:r>
              <w:t>60%</w:t>
            </w:r>
          </w:p>
        </w:tc>
        <w:tc>
          <w:tcPr>
            <w:tcW w:w="2409" w:type="dxa"/>
          </w:tcPr>
          <w:p w14:paraId="4420ABBE" w14:textId="38CD5D71" w:rsidR="00BA4F00" w:rsidRDefault="00BA4F00" w:rsidP="00BA4F00">
            <w:pPr>
              <w:pStyle w:val="TableCopy"/>
            </w:pPr>
            <w:r>
              <w:t>65%</w:t>
            </w:r>
          </w:p>
        </w:tc>
      </w:tr>
    </w:tbl>
    <w:p w14:paraId="516466AB" w14:textId="77777777" w:rsidR="00BA4F00" w:rsidRDefault="00BA4F00" w:rsidP="00BA4F00"/>
    <w:p w14:paraId="69B7008A" w14:textId="7330B5C5" w:rsidR="00B6595F" w:rsidRDefault="00B6595F" w:rsidP="00BA4F00">
      <w:r>
        <w:t>In</w:t>
      </w:r>
      <w:r w:rsidR="00367E00">
        <w:t xml:space="preserve"> </w:t>
      </w:r>
      <w:r>
        <w:t>2023–24,</w:t>
      </w:r>
      <w:r w:rsidR="00367E00">
        <w:t xml:space="preserve"> </w:t>
      </w:r>
      <w:r>
        <w:t>an</w:t>
      </w:r>
      <w:r w:rsidR="00367E00">
        <w:t xml:space="preserve"> </w:t>
      </w:r>
      <w:r>
        <w:t>overall</w:t>
      </w:r>
      <w:r w:rsidR="00367E00">
        <w:t xml:space="preserve"> </w:t>
      </w:r>
      <w:r>
        <w:t>improvement</w:t>
      </w:r>
      <w:r w:rsidR="00367E00">
        <w:t xml:space="preserve"> </w:t>
      </w:r>
      <w:r>
        <w:t>in</w:t>
      </w:r>
      <w:r w:rsidR="00367E00">
        <w:t xml:space="preserve"> </w:t>
      </w:r>
      <w:r>
        <w:t>the</w:t>
      </w:r>
      <w:r w:rsidR="00367E00">
        <w:t xml:space="preserve"> </w:t>
      </w:r>
      <w:r>
        <w:t>positive</w:t>
      </w:r>
      <w:r w:rsidR="00367E00">
        <w:t xml:space="preserve"> </w:t>
      </w:r>
      <w:r>
        <w:t>level</w:t>
      </w:r>
      <w:r w:rsidR="00367E00">
        <w:t xml:space="preserve"> </w:t>
      </w:r>
      <w:r>
        <w:t>of</w:t>
      </w:r>
      <w:r w:rsidR="00367E00">
        <w:t xml:space="preserve"> </w:t>
      </w:r>
      <w:r>
        <w:t>satisfaction</w:t>
      </w:r>
      <w:r w:rsidR="00367E00">
        <w:t xml:space="preserve"> </w:t>
      </w:r>
      <w:r>
        <w:t>of</w:t>
      </w:r>
      <w:r w:rsidR="00367E00">
        <w:t xml:space="preserve"> </w:t>
      </w:r>
      <w:r>
        <w:t>Traditional</w:t>
      </w:r>
      <w:r w:rsidR="00367E00">
        <w:t xml:space="preserve"> </w:t>
      </w:r>
      <w:r>
        <w:t>Owners</w:t>
      </w:r>
      <w:r w:rsidR="00367E00">
        <w:t xml:space="preserve"> </w:t>
      </w:r>
      <w:r>
        <w:t>with</w:t>
      </w:r>
      <w:r w:rsidR="00367E00">
        <w:t xml:space="preserve"> </w:t>
      </w:r>
      <w:r>
        <w:t>the</w:t>
      </w:r>
      <w:r w:rsidR="00367E00">
        <w:t xml:space="preserve"> </w:t>
      </w:r>
      <w:r>
        <w:t>department’s</w:t>
      </w:r>
      <w:r w:rsidR="00367E00">
        <w:t xml:space="preserve"> </w:t>
      </w:r>
      <w:r>
        <w:t>progress</w:t>
      </w:r>
      <w:r w:rsidR="00367E00">
        <w:t xml:space="preserve"> </w:t>
      </w:r>
      <w:r>
        <w:t>in</w:t>
      </w:r>
      <w:r w:rsidR="00367E00">
        <w:t xml:space="preserve"> </w:t>
      </w:r>
      <w:r>
        <w:t>enabling</w:t>
      </w:r>
      <w:r w:rsidR="00367E00">
        <w:t xml:space="preserve"> </w:t>
      </w:r>
      <w:r>
        <w:t>self-determination</w:t>
      </w:r>
      <w:r w:rsidR="00367E00">
        <w:t xml:space="preserve"> </w:t>
      </w:r>
      <w:r>
        <w:t>was</w:t>
      </w:r>
      <w:r w:rsidR="00367E00">
        <w:t xml:space="preserve"> </w:t>
      </w:r>
      <w:r>
        <w:t>observed,</w:t>
      </w:r>
      <w:r w:rsidR="00367E00">
        <w:t xml:space="preserve"> </w:t>
      </w:r>
      <w:r>
        <w:t>reaching</w:t>
      </w:r>
      <w:r w:rsidR="00367E00">
        <w:t xml:space="preserve"> </w:t>
      </w:r>
      <w:r>
        <w:t>65%.</w:t>
      </w:r>
      <w:r w:rsidR="00367E00">
        <w:t xml:space="preserve"> </w:t>
      </w:r>
      <w:r>
        <w:t>This</w:t>
      </w:r>
      <w:r w:rsidR="00367E00">
        <w:t xml:space="preserve"> </w:t>
      </w:r>
      <w:r>
        <w:t>overall</w:t>
      </w:r>
      <w:r w:rsidR="00367E00">
        <w:t xml:space="preserve"> </w:t>
      </w:r>
      <w:r>
        <w:t>increase</w:t>
      </w:r>
      <w:r w:rsidR="00367E00">
        <w:t xml:space="preserve"> </w:t>
      </w:r>
      <w:r>
        <w:t>in</w:t>
      </w:r>
      <w:r w:rsidR="00367E00">
        <w:t xml:space="preserve"> </w:t>
      </w:r>
      <w:r>
        <w:t>satisfaction</w:t>
      </w:r>
      <w:r w:rsidR="00367E00">
        <w:t xml:space="preserve"> </w:t>
      </w:r>
      <w:r>
        <w:t>was</w:t>
      </w:r>
      <w:r w:rsidR="00367E00">
        <w:t xml:space="preserve"> </w:t>
      </w:r>
      <w:r>
        <w:t>accompanied</w:t>
      </w:r>
      <w:r w:rsidR="00367E00">
        <w:t xml:space="preserve"> </w:t>
      </w:r>
      <w:r>
        <w:t>by</w:t>
      </w:r>
      <w:r w:rsidR="00367E00">
        <w:t xml:space="preserve"> </w:t>
      </w:r>
      <w:r>
        <w:t>an</w:t>
      </w:r>
      <w:r w:rsidR="00367E00">
        <w:t xml:space="preserve"> </w:t>
      </w:r>
      <w:r>
        <w:t>increase</w:t>
      </w:r>
      <w:r w:rsidR="00367E00">
        <w:t xml:space="preserve"> </w:t>
      </w:r>
      <w:r>
        <w:t>in</w:t>
      </w:r>
      <w:r w:rsidR="00367E00">
        <w:t xml:space="preserve"> </w:t>
      </w:r>
      <w:r>
        <w:t>survey</w:t>
      </w:r>
      <w:r w:rsidR="00367E00">
        <w:t xml:space="preserve"> </w:t>
      </w:r>
      <w:r>
        <w:t>participation.</w:t>
      </w:r>
      <w:r w:rsidR="00367E00">
        <w:t xml:space="preserve"> </w:t>
      </w:r>
    </w:p>
    <w:p w14:paraId="2C9C9D2E" w14:textId="065A04FF" w:rsidR="00B6595F" w:rsidRDefault="00B6595F" w:rsidP="00D41B80">
      <w:r>
        <w:lastRenderedPageBreak/>
        <w:t>Progress</w:t>
      </w:r>
      <w:r w:rsidR="00367E00">
        <w:t xml:space="preserve"> </w:t>
      </w:r>
      <w:r>
        <w:t>during</w:t>
      </w:r>
      <w:r w:rsidR="00367E00">
        <w:t xml:space="preserve"> </w:t>
      </w:r>
      <w:r>
        <w:t>2023–24</w:t>
      </w:r>
      <w:r w:rsidR="00367E00">
        <w:t xml:space="preserve"> </w:t>
      </w:r>
      <w:r>
        <w:t>included</w:t>
      </w:r>
      <w:r w:rsidR="00367E00">
        <w:t xml:space="preserve"> </w:t>
      </w:r>
      <w:r>
        <w:t>transformation</w:t>
      </w:r>
      <w:r w:rsidR="00367E00">
        <w:t xml:space="preserve"> </w:t>
      </w:r>
      <w:r>
        <w:t>of</w:t>
      </w:r>
      <w:r w:rsidR="00367E00">
        <w:t xml:space="preserve"> </w:t>
      </w:r>
      <w:r>
        <w:t>DEECA’s</w:t>
      </w:r>
      <w:r w:rsidR="00367E00">
        <w:t xml:space="preserve"> </w:t>
      </w:r>
      <w:r>
        <w:t>service</w:t>
      </w:r>
      <w:r w:rsidR="00367E00">
        <w:t xml:space="preserve"> </w:t>
      </w:r>
      <w:r>
        <w:t>delivery</w:t>
      </w:r>
      <w:r w:rsidR="00367E00">
        <w:t xml:space="preserve"> </w:t>
      </w:r>
      <w:r>
        <w:t>and</w:t>
      </w:r>
      <w:r w:rsidR="00367E00">
        <w:t xml:space="preserve"> </w:t>
      </w:r>
      <w:r>
        <w:t>systems</w:t>
      </w:r>
      <w:r w:rsidR="00367E00">
        <w:t xml:space="preserve"> </w:t>
      </w:r>
      <w:r>
        <w:t>to</w:t>
      </w:r>
      <w:r w:rsidR="00367E00">
        <w:t xml:space="preserve"> </w:t>
      </w:r>
      <w:r>
        <w:t>remove</w:t>
      </w:r>
      <w:r w:rsidR="00367E00">
        <w:t xml:space="preserve"> </w:t>
      </w:r>
      <w:r>
        <w:t>barriers</w:t>
      </w:r>
      <w:r w:rsidR="00367E00">
        <w:t xml:space="preserve"> </w:t>
      </w:r>
      <w:r>
        <w:t>to</w:t>
      </w:r>
      <w:r w:rsidR="00367E00">
        <w:t xml:space="preserve"> </w:t>
      </w:r>
      <w:r>
        <w:t>Aboriginal</w:t>
      </w:r>
      <w:r w:rsidR="00367E00">
        <w:t xml:space="preserve"> </w:t>
      </w:r>
      <w:r>
        <w:t>self-determination,</w:t>
      </w:r>
      <w:r w:rsidR="00367E00">
        <w:t xml:space="preserve"> </w:t>
      </w:r>
      <w:r>
        <w:t>including</w:t>
      </w:r>
      <w:r w:rsidR="00367E00">
        <w:t xml:space="preserve"> </w:t>
      </w:r>
      <w:r>
        <w:t>the</w:t>
      </w:r>
      <w:r w:rsidR="00367E00">
        <w:t xml:space="preserve"> </w:t>
      </w:r>
      <w:r>
        <w:t>transfer</w:t>
      </w:r>
      <w:r w:rsidR="00367E00">
        <w:t xml:space="preserve"> </w:t>
      </w:r>
      <w:r>
        <w:t>of</w:t>
      </w:r>
      <w:r w:rsidR="00367E00">
        <w:t xml:space="preserve"> </w:t>
      </w:r>
      <w:r>
        <w:t>power</w:t>
      </w:r>
      <w:r w:rsidR="00367E00">
        <w:t xml:space="preserve"> </w:t>
      </w:r>
      <w:r>
        <w:t>and</w:t>
      </w:r>
      <w:r w:rsidR="00367E00">
        <w:t xml:space="preserve"> </w:t>
      </w:r>
      <w:r>
        <w:t>resources</w:t>
      </w:r>
      <w:r w:rsidR="00367E00">
        <w:t xml:space="preserve"> </w:t>
      </w:r>
      <w:r>
        <w:t>to</w:t>
      </w:r>
      <w:r w:rsidR="00367E00">
        <w:t xml:space="preserve"> </w:t>
      </w:r>
      <w:r>
        <w:t>Traditional</w:t>
      </w:r>
      <w:r w:rsidR="00367E00">
        <w:t xml:space="preserve"> </w:t>
      </w:r>
      <w:r>
        <w:t>Owners.</w:t>
      </w:r>
      <w:r w:rsidR="00367E00">
        <w:t xml:space="preserve"> </w:t>
      </w:r>
    </w:p>
    <w:p w14:paraId="0F46A888" w14:textId="68E71E90" w:rsidR="00B6595F" w:rsidRDefault="00B6595F" w:rsidP="00D41B80">
      <w:pPr>
        <w:pStyle w:val="Normalbeforebullets"/>
      </w:pPr>
      <w:r>
        <w:t>Examples</w:t>
      </w:r>
      <w:r w:rsidR="00367E00">
        <w:t xml:space="preserve"> </w:t>
      </w:r>
      <w:r>
        <w:t>of</w:t>
      </w:r>
      <w:r w:rsidR="00367E00">
        <w:t xml:space="preserve"> </w:t>
      </w:r>
      <w:r>
        <w:t>DEECA’s</w:t>
      </w:r>
      <w:r w:rsidR="00367E00">
        <w:t xml:space="preserve"> </w:t>
      </w:r>
      <w:r>
        <w:t>continuing</w:t>
      </w:r>
      <w:r w:rsidR="00367E00">
        <w:t xml:space="preserve"> </w:t>
      </w:r>
      <w:r>
        <w:t>progress</w:t>
      </w:r>
      <w:r w:rsidR="00367E00">
        <w:t xml:space="preserve"> </w:t>
      </w:r>
      <w:r>
        <w:t>towards</w:t>
      </w:r>
      <w:r w:rsidR="00367E00">
        <w:t xml:space="preserve"> </w:t>
      </w:r>
      <w:r>
        <w:t>self-determination</w:t>
      </w:r>
      <w:r w:rsidR="00367E00">
        <w:t xml:space="preserve"> </w:t>
      </w:r>
      <w:r>
        <w:t>include:</w:t>
      </w:r>
      <w:r w:rsidR="00367E00">
        <w:t xml:space="preserve"> </w:t>
      </w:r>
    </w:p>
    <w:p w14:paraId="24BC3370" w14:textId="46316EA0" w:rsidR="00B6595F" w:rsidRDefault="00B6595F" w:rsidP="00D41B80">
      <w:pPr>
        <w:pStyle w:val="Bullet"/>
      </w:pPr>
      <w:r>
        <w:t>a</w:t>
      </w:r>
      <w:r w:rsidR="00367E00">
        <w:t xml:space="preserve"> </w:t>
      </w:r>
      <w:r>
        <w:t>continued</w:t>
      </w:r>
      <w:r w:rsidR="00367E00">
        <w:t xml:space="preserve"> </w:t>
      </w:r>
      <w:r>
        <w:t>increase</w:t>
      </w:r>
      <w:r w:rsidR="00367E00">
        <w:t xml:space="preserve"> </w:t>
      </w:r>
      <w:r>
        <w:t>of</w:t>
      </w:r>
      <w:r w:rsidR="00367E00">
        <w:t xml:space="preserve"> </w:t>
      </w:r>
      <w:r>
        <w:t>cultural</w:t>
      </w:r>
      <w:r w:rsidR="00367E00">
        <w:t xml:space="preserve"> </w:t>
      </w:r>
      <w:r>
        <w:t>burns</w:t>
      </w:r>
      <w:r w:rsidR="00367E00">
        <w:t xml:space="preserve"> </w:t>
      </w:r>
      <w:r>
        <w:t>on</w:t>
      </w:r>
      <w:r w:rsidR="00367E00">
        <w:t xml:space="preserve"> </w:t>
      </w:r>
      <w:r>
        <w:t>public</w:t>
      </w:r>
      <w:r w:rsidR="00367E00">
        <w:t xml:space="preserve"> </w:t>
      </w:r>
      <w:r>
        <w:t>land</w:t>
      </w:r>
      <w:r w:rsidR="00367E00">
        <w:t xml:space="preserve"> </w:t>
      </w:r>
      <w:r>
        <w:t>from</w:t>
      </w:r>
      <w:r w:rsidR="00367E00">
        <w:t xml:space="preserve"> </w:t>
      </w:r>
      <w:r>
        <w:t>4</w:t>
      </w:r>
      <w:r w:rsidR="00367E00">
        <w:t xml:space="preserve"> </w:t>
      </w:r>
      <w:r>
        <w:t>burns</w:t>
      </w:r>
      <w:r w:rsidR="00367E00">
        <w:t xml:space="preserve"> </w:t>
      </w:r>
      <w:r>
        <w:t>in</w:t>
      </w:r>
      <w:r w:rsidR="00367E00">
        <w:t xml:space="preserve"> </w:t>
      </w:r>
      <w:r>
        <w:t>2018–19,</w:t>
      </w:r>
      <w:r w:rsidR="00367E00">
        <w:t xml:space="preserve"> </w:t>
      </w:r>
      <w:r>
        <w:t>to</w:t>
      </w:r>
      <w:r w:rsidR="00367E00">
        <w:t xml:space="preserve"> </w:t>
      </w:r>
      <w:r>
        <w:t>15</w:t>
      </w:r>
      <w:r w:rsidR="00367E00">
        <w:t xml:space="preserve"> </w:t>
      </w:r>
      <w:r>
        <w:t>in</w:t>
      </w:r>
      <w:r w:rsidR="00367E00">
        <w:t xml:space="preserve"> </w:t>
      </w:r>
      <w:r>
        <w:t>2021–22,</w:t>
      </w:r>
      <w:r w:rsidR="00367E00">
        <w:t xml:space="preserve"> </w:t>
      </w:r>
      <w:r>
        <w:t>20</w:t>
      </w:r>
      <w:r w:rsidR="00367E00">
        <w:t xml:space="preserve"> </w:t>
      </w:r>
      <w:r>
        <w:t>in</w:t>
      </w:r>
      <w:r w:rsidR="00367E00">
        <w:t xml:space="preserve"> </w:t>
      </w:r>
      <w:r>
        <w:t>2022–23</w:t>
      </w:r>
      <w:r w:rsidR="00367E00">
        <w:t xml:space="preserve"> </w:t>
      </w:r>
      <w:r>
        <w:t>and</w:t>
      </w:r>
      <w:r w:rsidR="00367E00">
        <w:t xml:space="preserve"> </w:t>
      </w:r>
      <w:r>
        <w:t>29</w:t>
      </w:r>
      <w:r w:rsidR="00367E00">
        <w:t xml:space="preserve"> </w:t>
      </w:r>
      <w:r>
        <w:t>in</w:t>
      </w:r>
      <w:r w:rsidR="00367E00">
        <w:t xml:space="preserve"> </w:t>
      </w:r>
      <w:r>
        <w:t>2023–24</w:t>
      </w:r>
    </w:p>
    <w:p w14:paraId="630E14D8" w14:textId="109854AA" w:rsidR="00B6595F" w:rsidRDefault="00B6595F" w:rsidP="00D41B80">
      <w:pPr>
        <w:pStyle w:val="Bulletlast"/>
      </w:pPr>
      <w:r>
        <w:t>a</w:t>
      </w:r>
      <w:r w:rsidR="00367E00">
        <w:t xml:space="preserve"> </w:t>
      </w:r>
      <w:r>
        <w:t>significant</w:t>
      </w:r>
      <w:r w:rsidR="00367E00">
        <w:t xml:space="preserve"> </w:t>
      </w:r>
      <w:r>
        <w:t>increase</w:t>
      </w:r>
      <w:r w:rsidR="00367E00">
        <w:t xml:space="preserve"> </w:t>
      </w:r>
      <w:r>
        <w:t>in</w:t>
      </w:r>
      <w:r w:rsidR="00367E00">
        <w:t xml:space="preserve"> </w:t>
      </w:r>
      <w:r>
        <w:t>the</w:t>
      </w:r>
      <w:r w:rsidR="00367E00">
        <w:t xml:space="preserve"> </w:t>
      </w:r>
      <w:r>
        <w:t>number</w:t>
      </w:r>
      <w:r w:rsidR="00367E00">
        <w:t xml:space="preserve"> </w:t>
      </w:r>
      <w:r>
        <w:t>of</w:t>
      </w:r>
      <w:r w:rsidR="00367E00">
        <w:t xml:space="preserve"> </w:t>
      </w:r>
      <w:r>
        <w:t>formal</w:t>
      </w:r>
      <w:r w:rsidR="00367E00">
        <w:t xml:space="preserve"> </w:t>
      </w:r>
      <w:r>
        <w:t>partnership</w:t>
      </w:r>
      <w:r w:rsidR="00367E00">
        <w:t xml:space="preserve"> </w:t>
      </w:r>
      <w:r>
        <w:t>agreements</w:t>
      </w:r>
      <w:r w:rsidR="00367E00">
        <w:t xml:space="preserve"> </w:t>
      </w:r>
      <w:r>
        <w:t>between</w:t>
      </w:r>
      <w:r w:rsidR="00367E00">
        <w:t xml:space="preserve"> </w:t>
      </w:r>
      <w:r>
        <w:t>Aboriginal</w:t>
      </w:r>
      <w:r w:rsidR="00367E00">
        <w:t xml:space="preserve"> </w:t>
      </w:r>
      <w:r>
        <w:t>communities</w:t>
      </w:r>
      <w:r w:rsidR="00367E00">
        <w:t xml:space="preserve"> </w:t>
      </w:r>
      <w:r>
        <w:t>and</w:t>
      </w:r>
      <w:r w:rsidR="00367E00">
        <w:t xml:space="preserve"> </w:t>
      </w:r>
      <w:r>
        <w:t>key</w:t>
      </w:r>
      <w:r w:rsidR="00367E00">
        <w:t xml:space="preserve"> </w:t>
      </w:r>
      <w:r>
        <w:t>water</w:t>
      </w:r>
      <w:r w:rsidR="00367E00">
        <w:t xml:space="preserve"> </w:t>
      </w:r>
      <w:r>
        <w:t>and</w:t>
      </w:r>
      <w:r w:rsidR="00367E00">
        <w:t xml:space="preserve"> </w:t>
      </w:r>
      <w:r>
        <w:t>catchment</w:t>
      </w:r>
      <w:r w:rsidR="00367E00">
        <w:t xml:space="preserve"> </w:t>
      </w:r>
      <w:r>
        <w:t>agencies,</w:t>
      </w:r>
      <w:r w:rsidR="00367E00">
        <w:t xml:space="preserve"> </w:t>
      </w:r>
      <w:r>
        <w:t>which</w:t>
      </w:r>
      <w:r w:rsidR="00367E00">
        <w:t xml:space="preserve"> </w:t>
      </w:r>
      <w:r>
        <w:t>rose</w:t>
      </w:r>
      <w:r w:rsidR="00367E00">
        <w:t xml:space="preserve"> </w:t>
      </w:r>
      <w:r>
        <w:t>from</w:t>
      </w:r>
      <w:r w:rsidR="00367E00">
        <w:t xml:space="preserve"> </w:t>
      </w:r>
      <w:r>
        <w:t>236</w:t>
      </w:r>
      <w:r w:rsidR="00367E00">
        <w:t xml:space="preserve"> </w:t>
      </w:r>
      <w:r>
        <w:t>in</w:t>
      </w:r>
      <w:r w:rsidR="00367E00">
        <w:t xml:space="preserve"> </w:t>
      </w:r>
      <w:r>
        <w:t>2021–22</w:t>
      </w:r>
      <w:r w:rsidR="00367E00">
        <w:t xml:space="preserve"> </w:t>
      </w:r>
      <w:r>
        <w:t>to</w:t>
      </w:r>
      <w:r w:rsidR="00367E00">
        <w:t xml:space="preserve"> </w:t>
      </w:r>
      <w:r>
        <w:t>257</w:t>
      </w:r>
      <w:r w:rsidR="00367E00">
        <w:t xml:space="preserve"> </w:t>
      </w:r>
      <w:r>
        <w:t>in</w:t>
      </w:r>
      <w:r w:rsidR="00367E00">
        <w:t xml:space="preserve"> </w:t>
      </w:r>
      <w:r>
        <w:t>2022–23.</w:t>
      </w:r>
      <w:r w:rsidR="00367E00">
        <w:t xml:space="preserve"> </w:t>
      </w:r>
    </w:p>
    <w:p w14:paraId="2E429569" w14:textId="5D8001C5" w:rsidR="00B6595F" w:rsidRDefault="00B6595F" w:rsidP="00D41B80">
      <w:r>
        <w:t>Further</w:t>
      </w:r>
      <w:r w:rsidR="00367E00">
        <w:t xml:space="preserve"> </w:t>
      </w:r>
      <w:r>
        <w:t>examples</w:t>
      </w:r>
      <w:r w:rsidR="00367E00">
        <w:t xml:space="preserve"> </w:t>
      </w:r>
      <w:r>
        <w:t>of</w:t>
      </w:r>
      <w:r w:rsidR="00367E00">
        <w:t xml:space="preserve"> </w:t>
      </w:r>
      <w:r>
        <w:t>actions</w:t>
      </w:r>
      <w:r w:rsidR="00367E00">
        <w:t xml:space="preserve"> </w:t>
      </w:r>
      <w:r>
        <w:t>delivered</w:t>
      </w:r>
      <w:r w:rsidR="00367E00">
        <w:t xml:space="preserve"> </w:t>
      </w:r>
      <w:r>
        <w:t>by</w:t>
      </w:r>
      <w:r w:rsidR="00367E00">
        <w:t xml:space="preserve"> </w:t>
      </w:r>
      <w:r>
        <w:t>DEECA</w:t>
      </w:r>
      <w:r w:rsidR="00367E00">
        <w:t xml:space="preserve"> </w:t>
      </w:r>
      <w:r>
        <w:t>over</w:t>
      </w:r>
      <w:r w:rsidR="00367E00">
        <w:t xml:space="preserve"> </w:t>
      </w:r>
      <w:r>
        <w:t>2023–24</w:t>
      </w:r>
      <w:r w:rsidR="00367E00">
        <w:t xml:space="preserve"> </w:t>
      </w:r>
      <w:r>
        <w:t>to</w:t>
      </w:r>
      <w:r w:rsidR="00367E00">
        <w:t xml:space="preserve"> </w:t>
      </w:r>
      <w:r>
        <w:t>enable</w:t>
      </w:r>
      <w:r w:rsidR="00367E00">
        <w:t xml:space="preserve"> </w:t>
      </w:r>
      <w:r>
        <w:t>self-determination</w:t>
      </w:r>
      <w:r w:rsidR="00367E00">
        <w:t xml:space="preserve"> </w:t>
      </w:r>
      <w:r>
        <w:t>are</w:t>
      </w:r>
      <w:r w:rsidR="00367E00">
        <w:t xml:space="preserve"> </w:t>
      </w:r>
      <w:r>
        <w:t>included</w:t>
      </w:r>
      <w:r w:rsidR="00367E00">
        <w:t xml:space="preserve"> </w:t>
      </w:r>
      <w:r>
        <w:t>on</w:t>
      </w:r>
      <w:r w:rsidR="00367E00">
        <w:t xml:space="preserve"> </w:t>
      </w:r>
      <w:r>
        <w:t>page</w:t>
      </w:r>
      <w:r w:rsidR="00367E00">
        <w:t xml:space="preserve"> </w:t>
      </w:r>
      <w:r>
        <w:t>11.</w:t>
      </w:r>
      <w:r w:rsidR="00367E00">
        <w:t xml:space="preserve"> </w:t>
      </w:r>
    </w:p>
    <w:p w14:paraId="4B6AA90C" w14:textId="4752AB2A" w:rsidR="00B6595F" w:rsidRDefault="00B6595F" w:rsidP="00D41B80">
      <w:pPr>
        <w:pStyle w:val="Heading3"/>
      </w:pPr>
      <w:r>
        <w:t>Management</w:t>
      </w:r>
      <w:r w:rsidR="00367E00">
        <w:t xml:space="preserve"> </w:t>
      </w:r>
      <w:r>
        <w:t>of</w:t>
      </w:r>
      <w:r w:rsidR="00367E00">
        <w:t xml:space="preserve"> </w:t>
      </w:r>
      <w:r>
        <w:t>Public</w:t>
      </w:r>
      <w:r w:rsidR="00367E00">
        <w:t xml:space="preserve"> </w:t>
      </w:r>
      <w:r>
        <w:t>Land</w:t>
      </w:r>
      <w:r w:rsidR="00367E00">
        <w:t xml:space="preserve"> </w:t>
      </w:r>
      <w:r>
        <w:t>and</w:t>
      </w:r>
      <w:r w:rsidR="00367E00">
        <w:t xml:space="preserve"> </w:t>
      </w:r>
      <w:r>
        <w:t>Forests</w:t>
      </w:r>
      <w:r w:rsidR="00367E00">
        <w:t xml:space="preserve"> </w:t>
      </w:r>
    </w:p>
    <w:p w14:paraId="55E40B46" w14:textId="613F1287" w:rsidR="00B6595F" w:rsidRDefault="00B6595F" w:rsidP="00D41B80">
      <w:r>
        <w:t>This</w:t>
      </w:r>
      <w:r w:rsidR="00367E00">
        <w:t xml:space="preserve"> </w:t>
      </w:r>
      <w:r>
        <w:t>output</w:t>
      </w:r>
      <w:r w:rsidR="00367E00">
        <w:t xml:space="preserve"> </w:t>
      </w:r>
      <w:r>
        <w:t>provides</w:t>
      </w:r>
      <w:r w:rsidR="00367E00">
        <w:t xml:space="preserve"> </w:t>
      </w:r>
      <w:r>
        <w:t>for</w:t>
      </w:r>
      <w:r w:rsidR="00367E00">
        <w:t xml:space="preserve"> </w:t>
      </w:r>
      <w:r>
        <w:t>the</w:t>
      </w:r>
      <w:r w:rsidR="00367E00">
        <w:t xml:space="preserve"> </w:t>
      </w:r>
      <w:r>
        <w:t>improved</w:t>
      </w:r>
      <w:r w:rsidR="00367E00">
        <w:t xml:space="preserve"> </w:t>
      </w:r>
      <w:r>
        <w:t>stewardship</w:t>
      </w:r>
      <w:r w:rsidR="00367E00">
        <w:t xml:space="preserve"> </w:t>
      </w:r>
      <w:r>
        <w:t>of</w:t>
      </w:r>
      <w:r w:rsidR="00367E00">
        <w:t xml:space="preserve"> </w:t>
      </w:r>
      <w:r>
        <w:t>Victoria’s</w:t>
      </w:r>
      <w:r w:rsidR="00367E00">
        <w:t xml:space="preserve"> </w:t>
      </w:r>
      <w:r>
        <w:t>forests,</w:t>
      </w:r>
      <w:r w:rsidR="00367E00">
        <w:t xml:space="preserve"> </w:t>
      </w:r>
      <w:r>
        <w:t>coasts</w:t>
      </w:r>
      <w:r w:rsidR="00367E00">
        <w:t xml:space="preserve"> </w:t>
      </w:r>
      <w:r>
        <w:t>and</w:t>
      </w:r>
      <w:r w:rsidR="00367E00">
        <w:t xml:space="preserve"> </w:t>
      </w:r>
      <w:r>
        <w:t>Crown</w:t>
      </w:r>
      <w:r w:rsidR="00367E00">
        <w:t xml:space="preserve"> </w:t>
      </w:r>
      <w:r>
        <w:t>land</w:t>
      </w:r>
      <w:r w:rsidR="00367E00">
        <w:t xml:space="preserve"> </w:t>
      </w:r>
      <w:r>
        <w:t>reserves.</w:t>
      </w:r>
      <w:r w:rsidR="00367E00">
        <w:t xml:space="preserve"> </w:t>
      </w:r>
      <w:r>
        <w:t>Through</w:t>
      </w:r>
      <w:r w:rsidR="00367E00">
        <w:t xml:space="preserve"> </w:t>
      </w:r>
      <w:r>
        <w:t>this</w:t>
      </w:r>
      <w:r w:rsidR="00367E00">
        <w:t xml:space="preserve"> </w:t>
      </w:r>
      <w:r>
        <w:t>output,</w:t>
      </w:r>
      <w:r w:rsidR="00367E00">
        <w:t xml:space="preserve"> </w:t>
      </w:r>
      <w:r>
        <w:t>the</w:t>
      </w:r>
      <w:r w:rsidR="00367E00">
        <w:t xml:space="preserve"> </w:t>
      </w:r>
      <w:r>
        <w:t>Department</w:t>
      </w:r>
      <w:r w:rsidR="00367E00">
        <w:t xml:space="preserve"> </w:t>
      </w:r>
      <w:r>
        <w:t>manages</w:t>
      </w:r>
      <w:r w:rsidR="00367E00">
        <w:t xml:space="preserve"> </w:t>
      </w:r>
      <w:r>
        <w:t>the</w:t>
      </w:r>
      <w:r w:rsidR="00367E00">
        <w:t xml:space="preserve"> </w:t>
      </w:r>
      <w:r>
        <w:t>natural,</w:t>
      </w:r>
      <w:r w:rsidR="00367E00">
        <w:t xml:space="preserve"> </w:t>
      </w:r>
      <w:r>
        <w:t>built</w:t>
      </w:r>
      <w:r w:rsidR="00367E00">
        <w:t xml:space="preserve"> </w:t>
      </w:r>
      <w:r>
        <w:t>and</w:t>
      </w:r>
      <w:r w:rsidR="00367E00">
        <w:t xml:space="preserve"> </w:t>
      </w:r>
      <w:r>
        <w:t>historic</w:t>
      </w:r>
      <w:r w:rsidR="00367E00">
        <w:t xml:space="preserve"> </w:t>
      </w:r>
      <w:r>
        <w:t>assets</w:t>
      </w:r>
      <w:r w:rsidR="00367E00">
        <w:t xml:space="preserve"> </w:t>
      </w:r>
      <w:r>
        <w:t>on</w:t>
      </w:r>
      <w:r w:rsidR="00367E00">
        <w:t xml:space="preserve"> </w:t>
      </w:r>
      <w:r>
        <w:t>public</w:t>
      </w:r>
      <w:r w:rsidR="00367E00">
        <w:t xml:space="preserve"> </w:t>
      </w:r>
      <w:r>
        <w:t>land,</w:t>
      </w:r>
      <w:r w:rsidR="00367E00">
        <w:t xml:space="preserve"> </w:t>
      </w:r>
      <w:r>
        <w:t>and</w:t>
      </w:r>
      <w:r w:rsidR="00367E00">
        <w:t xml:space="preserve"> </w:t>
      </w:r>
      <w:r>
        <w:t>incorporates</w:t>
      </w:r>
      <w:r w:rsidR="00367E00">
        <w:t xml:space="preserve"> </w:t>
      </w:r>
      <w:r>
        <w:t>management</w:t>
      </w:r>
      <w:r w:rsidR="00367E00">
        <w:t xml:space="preserve"> </w:t>
      </w:r>
      <w:r>
        <w:t>of</w:t>
      </w:r>
      <w:r w:rsidR="00367E00">
        <w:t xml:space="preserve"> </w:t>
      </w:r>
      <w:r>
        <w:t>public</w:t>
      </w:r>
      <w:r w:rsidR="00367E00">
        <w:t xml:space="preserve"> </w:t>
      </w:r>
      <w:r>
        <w:t>land</w:t>
      </w:r>
      <w:r w:rsidR="00367E00">
        <w:t xml:space="preserve"> </w:t>
      </w:r>
      <w:r>
        <w:t>in</w:t>
      </w:r>
      <w:r w:rsidR="00367E00">
        <w:t xml:space="preserve"> </w:t>
      </w:r>
      <w:r>
        <w:t>partnership</w:t>
      </w:r>
      <w:r w:rsidR="00367E00">
        <w:t xml:space="preserve"> </w:t>
      </w:r>
      <w:r>
        <w:t>with</w:t>
      </w:r>
      <w:r w:rsidR="00367E00">
        <w:t xml:space="preserve"> </w:t>
      </w:r>
      <w:r>
        <w:t>statutory</w:t>
      </w:r>
      <w:r w:rsidR="00367E00">
        <w:t xml:space="preserve"> </w:t>
      </w:r>
      <w:r>
        <w:t>agencies,</w:t>
      </w:r>
      <w:r w:rsidR="00367E00">
        <w:t xml:space="preserve"> </w:t>
      </w:r>
      <w:r>
        <w:t>Committees</w:t>
      </w:r>
      <w:r w:rsidR="00367E00">
        <w:t xml:space="preserve"> </w:t>
      </w:r>
      <w:r>
        <w:t>of</w:t>
      </w:r>
      <w:r w:rsidR="00367E00">
        <w:t xml:space="preserve"> </w:t>
      </w:r>
      <w:r>
        <w:t>Management</w:t>
      </w:r>
      <w:r w:rsidR="00367E00">
        <w:t xml:space="preserve"> </w:t>
      </w:r>
      <w:r>
        <w:t>and</w:t>
      </w:r>
      <w:r w:rsidR="00367E00">
        <w:t xml:space="preserve"> </w:t>
      </w:r>
      <w:r>
        <w:t>local</w:t>
      </w:r>
      <w:r w:rsidR="00367E00">
        <w:t xml:space="preserve"> </w:t>
      </w:r>
      <w:r>
        <w:t>government.</w:t>
      </w:r>
      <w:r w:rsidR="00367E00">
        <w:t xml:space="preserve"> </w:t>
      </w:r>
    </w:p>
    <w:tbl>
      <w:tblPr>
        <w:tblStyle w:val="TableGrid"/>
        <w:tblW w:w="9694" w:type="dxa"/>
        <w:tblLayout w:type="fixed"/>
        <w:tblLook w:val="0620" w:firstRow="1" w:lastRow="0" w:firstColumn="0" w:lastColumn="0" w:noHBand="1" w:noVBand="1"/>
      </w:tblPr>
      <w:tblGrid>
        <w:gridCol w:w="4535"/>
        <w:gridCol w:w="1020"/>
        <w:gridCol w:w="1021"/>
        <w:gridCol w:w="1020"/>
        <w:gridCol w:w="1361"/>
        <w:gridCol w:w="737"/>
      </w:tblGrid>
      <w:tr w:rsidR="00961B68" w14:paraId="0600BD4D" w14:textId="77777777" w:rsidTr="00D41B80">
        <w:trPr>
          <w:trHeight w:val="60"/>
          <w:tblHeader/>
        </w:trPr>
        <w:tc>
          <w:tcPr>
            <w:tcW w:w="4535" w:type="dxa"/>
          </w:tcPr>
          <w:p w14:paraId="6A7968CE" w14:textId="39A382A2" w:rsidR="00B6595F" w:rsidRDefault="00B6595F" w:rsidP="00D41B80">
            <w:pPr>
              <w:pStyle w:val="TableColumnHeading"/>
            </w:pPr>
            <w:bookmarkStart w:id="49" w:name="TableColumnTitle_24"/>
            <w:bookmarkEnd w:id="49"/>
            <w:r>
              <w:t>Performance</w:t>
            </w:r>
            <w:r w:rsidR="00367E00">
              <w:t xml:space="preserve"> </w:t>
            </w:r>
            <w:r>
              <w:t>measures</w:t>
            </w:r>
          </w:p>
        </w:tc>
        <w:tc>
          <w:tcPr>
            <w:tcW w:w="1020" w:type="dxa"/>
          </w:tcPr>
          <w:p w14:paraId="4EB69BCC" w14:textId="61495674" w:rsidR="00B6595F" w:rsidRDefault="00B6595F" w:rsidP="00D41B80">
            <w:pPr>
              <w:pStyle w:val="TableColumnHeading"/>
            </w:pPr>
            <w:r>
              <w:t>Unit</w:t>
            </w:r>
            <w:r w:rsidR="00367E00">
              <w:t xml:space="preserve"> </w:t>
            </w:r>
            <w:r>
              <w:t>of</w:t>
            </w:r>
            <w:r w:rsidR="00367E00">
              <w:t xml:space="preserve"> </w:t>
            </w:r>
            <w:r>
              <w:t>measure</w:t>
            </w:r>
            <w:r w:rsidR="00367E00">
              <w:t xml:space="preserve"> </w:t>
            </w:r>
          </w:p>
        </w:tc>
        <w:tc>
          <w:tcPr>
            <w:tcW w:w="1021" w:type="dxa"/>
          </w:tcPr>
          <w:p w14:paraId="4E83CFB4" w14:textId="450D3320" w:rsidR="00B6595F" w:rsidRDefault="00B6595F" w:rsidP="006D2DB0">
            <w:pPr>
              <w:pStyle w:val="TableColumnHeading"/>
              <w:jc w:val="right"/>
            </w:pPr>
            <w:r>
              <w:t>2023–24</w:t>
            </w:r>
            <w:r w:rsidR="00367E00">
              <w:t xml:space="preserve"> </w:t>
            </w:r>
            <w:r>
              <w:t>actual</w:t>
            </w:r>
            <w:r w:rsidR="00367E00">
              <w:t xml:space="preserve"> </w:t>
            </w:r>
          </w:p>
        </w:tc>
        <w:tc>
          <w:tcPr>
            <w:tcW w:w="1020" w:type="dxa"/>
          </w:tcPr>
          <w:p w14:paraId="31C40A21" w14:textId="06E39FB3" w:rsidR="00B6595F" w:rsidRDefault="00B6595F" w:rsidP="006D2DB0">
            <w:pPr>
              <w:pStyle w:val="TableColumnHeading"/>
              <w:jc w:val="right"/>
            </w:pPr>
            <w:r>
              <w:t>2023–24</w:t>
            </w:r>
            <w:r w:rsidR="00367E00">
              <w:t xml:space="preserve"> </w:t>
            </w:r>
            <w:r>
              <w:t>target</w:t>
            </w:r>
            <w:r w:rsidR="00367E00">
              <w:t xml:space="preserve"> </w:t>
            </w:r>
          </w:p>
        </w:tc>
        <w:tc>
          <w:tcPr>
            <w:tcW w:w="1361" w:type="dxa"/>
          </w:tcPr>
          <w:p w14:paraId="48C55061" w14:textId="2BB8E98E" w:rsidR="00B6595F" w:rsidRDefault="00B6595F" w:rsidP="006D2DB0">
            <w:pPr>
              <w:pStyle w:val="TableColumnHeading"/>
              <w:jc w:val="right"/>
            </w:pPr>
            <w:r>
              <w:t>Performance</w:t>
            </w:r>
            <w:r w:rsidR="00367E00">
              <w:t xml:space="preserve"> </w:t>
            </w:r>
            <w:r>
              <w:t>variation</w:t>
            </w:r>
            <w:r w:rsidR="00367E00">
              <w:t xml:space="preserve"> </w:t>
            </w:r>
            <w:r>
              <w:t>(%)</w:t>
            </w:r>
            <w:r w:rsidR="00367E00">
              <w:t xml:space="preserve"> </w:t>
            </w:r>
          </w:p>
        </w:tc>
        <w:tc>
          <w:tcPr>
            <w:tcW w:w="737" w:type="dxa"/>
          </w:tcPr>
          <w:p w14:paraId="54A98283" w14:textId="324A6710" w:rsidR="00B6595F" w:rsidRDefault="00B6595F" w:rsidP="006D2DB0">
            <w:pPr>
              <w:pStyle w:val="TableColumnHeading"/>
              <w:jc w:val="right"/>
            </w:pPr>
            <w:r>
              <w:t>Result</w:t>
            </w:r>
            <w:r w:rsidR="00367E00">
              <w:t xml:space="preserve"> </w:t>
            </w:r>
          </w:p>
        </w:tc>
      </w:tr>
      <w:tr w:rsidR="00961B68" w:rsidRPr="00D41B80" w14:paraId="2E69EE5B" w14:textId="77777777" w:rsidTr="00D41B80">
        <w:trPr>
          <w:trHeight w:val="60"/>
        </w:trPr>
        <w:tc>
          <w:tcPr>
            <w:tcW w:w="4535" w:type="dxa"/>
          </w:tcPr>
          <w:p w14:paraId="656AE10D" w14:textId="77777777" w:rsidR="00B6595F" w:rsidRPr="00D41B80" w:rsidRDefault="00B6595F" w:rsidP="00D41B80">
            <w:pPr>
              <w:pStyle w:val="TableHeading"/>
            </w:pPr>
            <w:r w:rsidRPr="00D41B80">
              <w:t>Quantity</w:t>
            </w:r>
          </w:p>
        </w:tc>
        <w:tc>
          <w:tcPr>
            <w:tcW w:w="1020" w:type="dxa"/>
          </w:tcPr>
          <w:p w14:paraId="5048A4C3" w14:textId="77777777" w:rsidR="00B6595F" w:rsidRPr="00D41B80" w:rsidRDefault="00B6595F" w:rsidP="00D41B80">
            <w:pPr>
              <w:pStyle w:val="TableHeading"/>
            </w:pPr>
          </w:p>
        </w:tc>
        <w:tc>
          <w:tcPr>
            <w:tcW w:w="1021" w:type="dxa"/>
          </w:tcPr>
          <w:p w14:paraId="0DE59C0B" w14:textId="77777777" w:rsidR="00B6595F" w:rsidRPr="00D41B80" w:rsidRDefault="00B6595F" w:rsidP="006D2DB0">
            <w:pPr>
              <w:pStyle w:val="TableHeading"/>
              <w:jc w:val="right"/>
            </w:pPr>
          </w:p>
        </w:tc>
        <w:tc>
          <w:tcPr>
            <w:tcW w:w="1020" w:type="dxa"/>
          </w:tcPr>
          <w:p w14:paraId="3CA0053F" w14:textId="77777777" w:rsidR="00B6595F" w:rsidRPr="00D41B80" w:rsidRDefault="00B6595F" w:rsidP="006D2DB0">
            <w:pPr>
              <w:pStyle w:val="TableHeading"/>
              <w:jc w:val="right"/>
            </w:pPr>
          </w:p>
        </w:tc>
        <w:tc>
          <w:tcPr>
            <w:tcW w:w="1361" w:type="dxa"/>
          </w:tcPr>
          <w:p w14:paraId="61F62504" w14:textId="77777777" w:rsidR="00B6595F" w:rsidRPr="00D41B80" w:rsidRDefault="00B6595F" w:rsidP="006D2DB0">
            <w:pPr>
              <w:pStyle w:val="TableHeading"/>
              <w:jc w:val="right"/>
            </w:pPr>
          </w:p>
        </w:tc>
        <w:tc>
          <w:tcPr>
            <w:tcW w:w="737" w:type="dxa"/>
          </w:tcPr>
          <w:p w14:paraId="3AF6F035" w14:textId="77777777" w:rsidR="00B6595F" w:rsidRPr="00D41B80" w:rsidRDefault="00B6595F" w:rsidP="006D2DB0">
            <w:pPr>
              <w:pStyle w:val="TableHeading"/>
              <w:jc w:val="right"/>
            </w:pPr>
          </w:p>
        </w:tc>
      </w:tr>
      <w:tr w:rsidR="00961B68" w14:paraId="56FEA335" w14:textId="77777777" w:rsidTr="00D41B80">
        <w:trPr>
          <w:trHeight w:val="60"/>
        </w:trPr>
        <w:tc>
          <w:tcPr>
            <w:tcW w:w="4535" w:type="dxa"/>
          </w:tcPr>
          <w:p w14:paraId="30E9EF61" w14:textId="2834F129" w:rsidR="00B6595F" w:rsidRDefault="00B6595F" w:rsidP="00D41B80">
            <w:pPr>
              <w:pStyle w:val="TableCopy"/>
            </w:pPr>
            <w:r>
              <w:t>Annual</w:t>
            </w:r>
            <w:r w:rsidR="00367E00">
              <w:t xml:space="preserve"> </w:t>
            </w:r>
            <w:r>
              <w:t>visitation</w:t>
            </w:r>
            <w:r w:rsidR="00367E00">
              <w:t xml:space="preserve"> </w:t>
            </w:r>
            <w:r>
              <w:t>to</w:t>
            </w:r>
            <w:r w:rsidR="00367E00">
              <w:t xml:space="preserve"> </w:t>
            </w:r>
            <w:r>
              <w:t>Zoos</w:t>
            </w:r>
            <w:r w:rsidR="00367E00">
              <w:t xml:space="preserve"> </w:t>
            </w:r>
            <w:r>
              <w:t>Victoria</w:t>
            </w:r>
          </w:p>
        </w:tc>
        <w:tc>
          <w:tcPr>
            <w:tcW w:w="1020" w:type="dxa"/>
          </w:tcPr>
          <w:p w14:paraId="1991194F" w14:textId="3561C996" w:rsidR="00B6595F" w:rsidRDefault="00B6595F" w:rsidP="00D41B80">
            <w:pPr>
              <w:pStyle w:val="TableCopy"/>
            </w:pPr>
            <w:r>
              <w:t>number</w:t>
            </w:r>
            <w:r w:rsidR="00367E00">
              <w:t xml:space="preserve"> </w:t>
            </w:r>
            <w:r>
              <w:t>(million)</w:t>
            </w:r>
          </w:p>
        </w:tc>
        <w:tc>
          <w:tcPr>
            <w:tcW w:w="1021" w:type="dxa"/>
          </w:tcPr>
          <w:p w14:paraId="6E84A099" w14:textId="77777777" w:rsidR="00B6595F" w:rsidRDefault="00B6595F" w:rsidP="006D2DB0">
            <w:pPr>
              <w:pStyle w:val="TableCopy"/>
              <w:jc w:val="right"/>
            </w:pPr>
            <w:r>
              <w:t>2.77</w:t>
            </w:r>
          </w:p>
        </w:tc>
        <w:tc>
          <w:tcPr>
            <w:tcW w:w="1020" w:type="dxa"/>
          </w:tcPr>
          <w:p w14:paraId="7111F08F" w14:textId="47DAC051" w:rsidR="00B6595F" w:rsidRDefault="00B6595F" w:rsidP="006D2DB0">
            <w:pPr>
              <w:pStyle w:val="TableCopy"/>
              <w:jc w:val="right"/>
            </w:pPr>
            <w:r>
              <w:t>2.85</w:t>
            </w:r>
            <w:r w:rsidR="00367E00">
              <w:t xml:space="preserve"> </w:t>
            </w:r>
          </w:p>
        </w:tc>
        <w:tc>
          <w:tcPr>
            <w:tcW w:w="1361" w:type="dxa"/>
          </w:tcPr>
          <w:p w14:paraId="58469C34" w14:textId="77777777" w:rsidR="00B6595F" w:rsidRDefault="00B6595F" w:rsidP="006D2DB0">
            <w:pPr>
              <w:pStyle w:val="TableCopy"/>
              <w:jc w:val="right"/>
            </w:pPr>
            <w:r>
              <w:t>(3)</w:t>
            </w:r>
          </w:p>
        </w:tc>
        <w:tc>
          <w:tcPr>
            <w:tcW w:w="737" w:type="dxa"/>
          </w:tcPr>
          <w:p w14:paraId="27E35347" w14:textId="03FF1FB8" w:rsidR="00B6595F" w:rsidRPr="00D41B80" w:rsidRDefault="00D41B80" w:rsidP="006D2DB0">
            <w:pPr>
              <w:pStyle w:val="TableCopy"/>
              <w:jc w:val="right"/>
            </w:pPr>
            <w:r>
              <w:t>2</w:t>
            </w:r>
          </w:p>
        </w:tc>
      </w:tr>
      <w:tr w:rsidR="00961B68" w14:paraId="36FC0568" w14:textId="77777777" w:rsidTr="00D41B80">
        <w:trPr>
          <w:trHeight w:val="60"/>
        </w:trPr>
        <w:tc>
          <w:tcPr>
            <w:tcW w:w="4535" w:type="dxa"/>
          </w:tcPr>
          <w:p w14:paraId="01C80EFC" w14:textId="11DC45C6" w:rsidR="00B6595F" w:rsidRDefault="00B6595F" w:rsidP="00D41B80">
            <w:pPr>
              <w:pStyle w:val="TableCopy"/>
            </w:pPr>
            <w:r>
              <w:t>Crown</w:t>
            </w:r>
            <w:r w:rsidR="00367E00">
              <w:t xml:space="preserve"> </w:t>
            </w:r>
            <w:r>
              <w:t>land</w:t>
            </w:r>
            <w:r w:rsidR="00367E00">
              <w:t xml:space="preserve"> </w:t>
            </w:r>
            <w:r>
              <w:t>leases</w:t>
            </w:r>
            <w:r w:rsidR="00367E00">
              <w:t xml:space="preserve"> </w:t>
            </w:r>
            <w:r>
              <w:t>directly</w:t>
            </w:r>
            <w:r w:rsidR="00367E00">
              <w:t xml:space="preserve"> </w:t>
            </w:r>
            <w:r>
              <w:t>managed</w:t>
            </w:r>
            <w:r w:rsidR="00367E00">
              <w:t xml:space="preserve"> </w:t>
            </w:r>
            <w:r>
              <w:t>by</w:t>
            </w:r>
            <w:r w:rsidR="00367E00">
              <w:t xml:space="preserve"> </w:t>
            </w:r>
            <w:r>
              <w:t>the</w:t>
            </w:r>
            <w:r w:rsidR="00367E00">
              <w:t xml:space="preserve"> </w:t>
            </w:r>
            <w:r>
              <w:t>Department</w:t>
            </w:r>
            <w:r w:rsidR="00367E00">
              <w:t xml:space="preserve"> </w:t>
            </w:r>
          </w:p>
        </w:tc>
        <w:tc>
          <w:tcPr>
            <w:tcW w:w="1020" w:type="dxa"/>
          </w:tcPr>
          <w:p w14:paraId="72F38E25" w14:textId="5085DE35" w:rsidR="00B6595F" w:rsidRDefault="00B6595F" w:rsidP="00D41B80">
            <w:pPr>
              <w:pStyle w:val="TableCopy"/>
            </w:pPr>
            <w:r>
              <w:t>number</w:t>
            </w:r>
            <w:r w:rsidR="00367E00">
              <w:t xml:space="preserve"> </w:t>
            </w:r>
          </w:p>
        </w:tc>
        <w:tc>
          <w:tcPr>
            <w:tcW w:w="1021" w:type="dxa"/>
          </w:tcPr>
          <w:p w14:paraId="04A10EEB" w14:textId="77777777" w:rsidR="00B6595F" w:rsidRDefault="00B6595F" w:rsidP="006D2DB0">
            <w:pPr>
              <w:pStyle w:val="TableCopy"/>
              <w:jc w:val="right"/>
            </w:pPr>
            <w:r>
              <w:t>633</w:t>
            </w:r>
          </w:p>
        </w:tc>
        <w:tc>
          <w:tcPr>
            <w:tcW w:w="1020" w:type="dxa"/>
          </w:tcPr>
          <w:p w14:paraId="31C5FFF3" w14:textId="3B5F0DC0" w:rsidR="00B6595F" w:rsidRDefault="00B6595F" w:rsidP="006D2DB0">
            <w:pPr>
              <w:pStyle w:val="TableCopy"/>
              <w:jc w:val="right"/>
            </w:pPr>
            <w:r>
              <w:t>666</w:t>
            </w:r>
            <w:r w:rsidR="00367E00">
              <w:t xml:space="preserve"> </w:t>
            </w:r>
          </w:p>
        </w:tc>
        <w:tc>
          <w:tcPr>
            <w:tcW w:w="1361" w:type="dxa"/>
          </w:tcPr>
          <w:p w14:paraId="13F8D80F" w14:textId="77777777" w:rsidR="00B6595F" w:rsidRDefault="00B6595F" w:rsidP="006D2DB0">
            <w:pPr>
              <w:pStyle w:val="TableCopy"/>
              <w:jc w:val="right"/>
            </w:pPr>
            <w:r>
              <w:t>(4.95)</w:t>
            </w:r>
          </w:p>
        </w:tc>
        <w:tc>
          <w:tcPr>
            <w:tcW w:w="737" w:type="dxa"/>
          </w:tcPr>
          <w:p w14:paraId="4C857590" w14:textId="12A13155" w:rsidR="00B6595F" w:rsidRPr="00D41B80" w:rsidRDefault="00D41B80" w:rsidP="006D2DB0">
            <w:pPr>
              <w:pStyle w:val="TableCopy"/>
              <w:jc w:val="right"/>
            </w:pPr>
            <w:r>
              <w:t>2</w:t>
            </w:r>
          </w:p>
        </w:tc>
      </w:tr>
      <w:tr w:rsidR="00961B68" w14:paraId="12125DA8" w14:textId="77777777" w:rsidTr="00D41B80">
        <w:trPr>
          <w:trHeight w:val="60"/>
        </w:trPr>
        <w:tc>
          <w:tcPr>
            <w:tcW w:w="4535" w:type="dxa"/>
          </w:tcPr>
          <w:p w14:paraId="7D68366D" w14:textId="23EBF87D" w:rsidR="00B6595F" w:rsidRDefault="00B6595F" w:rsidP="00D41B80">
            <w:pPr>
              <w:pStyle w:val="TableCopy"/>
            </w:pPr>
            <w:r>
              <w:t>Crown</w:t>
            </w:r>
            <w:r w:rsidR="00367E00">
              <w:t xml:space="preserve"> </w:t>
            </w:r>
            <w:r>
              <w:t>land</w:t>
            </w:r>
            <w:r w:rsidR="00367E00">
              <w:t xml:space="preserve"> </w:t>
            </w:r>
            <w:r>
              <w:t>licenses</w:t>
            </w:r>
            <w:r w:rsidR="00367E00">
              <w:t xml:space="preserve"> </w:t>
            </w:r>
            <w:r>
              <w:t>directly</w:t>
            </w:r>
            <w:r w:rsidR="00367E00">
              <w:t xml:space="preserve"> </w:t>
            </w:r>
            <w:r>
              <w:t>managed</w:t>
            </w:r>
            <w:r w:rsidR="00367E00">
              <w:t xml:space="preserve"> </w:t>
            </w:r>
            <w:r>
              <w:t>by</w:t>
            </w:r>
            <w:r w:rsidR="00367E00">
              <w:t xml:space="preserve"> </w:t>
            </w:r>
            <w:r>
              <w:t>the</w:t>
            </w:r>
            <w:r w:rsidR="00367E00">
              <w:t xml:space="preserve"> </w:t>
            </w:r>
            <w:r>
              <w:t>Department</w:t>
            </w:r>
            <w:r w:rsidR="00367E00">
              <w:t xml:space="preserve"> </w:t>
            </w:r>
          </w:p>
        </w:tc>
        <w:tc>
          <w:tcPr>
            <w:tcW w:w="1020" w:type="dxa"/>
          </w:tcPr>
          <w:p w14:paraId="21FCF706" w14:textId="165375B6" w:rsidR="00B6595F" w:rsidRDefault="00B6595F" w:rsidP="00D41B80">
            <w:pPr>
              <w:pStyle w:val="TableCopy"/>
            </w:pPr>
            <w:r>
              <w:t>number</w:t>
            </w:r>
            <w:r w:rsidR="00367E00">
              <w:t xml:space="preserve"> </w:t>
            </w:r>
          </w:p>
        </w:tc>
        <w:tc>
          <w:tcPr>
            <w:tcW w:w="1021" w:type="dxa"/>
          </w:tcPr>
          <w:p w14:paraId="009D6BBD" w14:textId="59F6AED3" w:rsidR="00B6595F" w:rsidRDefault="00B6595F" w:rsidP="006D2DB0">
            <w:pPr>
              <w:pStyle w:val="TableCopy"/>
              <w:jc w:val="right"/>
            </w:pPr>
            <w:r>
              <w:t>46</w:t>
            </w:r>
            <w:r w:rsidR="00367E00">
              <w:t xml:space="preserve"> </w:t>
            </w:r>
            <w:r>
              <w:t>455</w:t>
            </w:r>
          </w:p>
        </w:tc>
        <w:tc>
          <w:tcPr>
            <w:tcW w:w="1020" w:type="dxa"/>
          </w:tcPr>
          <w:p w14:paraId="323ADADF" w14:textId="3EDECA6C" w:rsidR="00B6595F" w:rsidRDefault="00B6595F" w:rsidP="006D2DB0">
            <w:pPr>
              <w:pStyle w:val="TableCopy"/>
              <w:jc w:val="right"/>
            </w:pPr>
            <w:r>
              <w:t>45</w:t>
            </w:r>
            <w:r w:rsidR="00367E00">
              <w:t xml:space="preserve"> </w:t>
            </w:r>
            <w:r>
              <w:t>000</w:t>
            </w:r>
            <w:r w:rsidR="00367E00">
              <w:t xml:space="preserve"> </w:t>
            </w:r>
          </w:p>
        </w:tc>
        <w:tc>
          <w:tcPr>
            <w:tcW w:w="1361" w:type="dxa"/>
          </w:tcPr>
          <w:p w14:paraId="16EB731C" w14:textId="77777777" w:rsidR="00B6595F" w:rsidRDefault="00B6595F" w:rsidP="006D2DB0">
            <w:pPr>
              <w:pStyle w:val="TableCopy"/>
              <w:jc w:val="right"/>
            </w:pPr>
            <w:r>
              <w:t>3</w:t>
            </w:r>
          </w:p>
        </w:tc>
        <w:tc>
          <w:tcPr>
            <w:tcW w:w="737" w:type="dxa"/>
          </w:tcPr>
          <w:p w14:paraId="61ABACD5" w14:textId="6D2181CB" w:rsidR="00B6595F" w:rsidRPr="00D41B80" w:rsidRDefault="00D41B80" w:rsidP="006D2DB0">
            <w:pPr>
              <w:pStyle w:val="TableCopy"/>
              <w:jc w:val="right"/>
            </w:pPr>
            <w:r>
              <w:t>1</w:t>
            </w:r>
          </w:p>
        </w:tc>
      </w:tr>
      <w:tr w:rsidR="00961B68" w14:paraId="4ED70765" w14:textId="77777777" w:rsidTr="00D41B80">
        <w:trPr>
          <w:trHeight w:val="60"/>
        </w:trPr>
        <w:tc>
          <w:tcPr>
            <w:tcW w:w="4535" w:type="dxa"/>
          </w:tcPr>
          <w:p w14:paraId="659FB1F9" w14:textId="342CF975" w:rsidR="00B6595F" w:rsidRDefault="00B6595F" w:rsidP="00D41B80">
            <w:pPr>
              <w:pStyle w:val="TableCopy"/>
            </w:pPr>
            <w:r>
              <w:rPr>
                <w:rStyle w:val="LightItalic"/>
              </w:rPr>
              <w:t>Native</w:t>
            </w:r>
            <w:r w:rsidR="00367E00">
              <w:rPr>
                <w:rStyle w:val="LightItalic"/>
              </w:rPr>
              <w:t xml:space="preserve"> </w:t>
            </w:r>
            <w:r>
              <w:rPr>
                <w:rStyle w:val="LightItalic"/>
              </w:rPr>
              <w:t>Title</w:t>
            </w:r>
            <w:r w:rsidR="00367E00">
              <w:rPr>
                <w:rStyle w:val="LightItalic"/>
              </w:rPr>
              <w:t xml:space="preserve"> </w:t>
            </w:r>
            <w:r>
              <w:rPr>
                <w:rStyle w:val="LightItalic"/>
              </w:rPr>
              <w:t>and</w:t>
            </w:r>
            <w:r w:rsidR="00367E00">
              <w:rPr>
                <w:rStyle w:val="LightItalic"/>
              </w:rPr>
              <w:t xml:space="preserve"> </w:t>
            </w:r>
            <w:r>
              <w:rPr>
                <w:rStyle w:val="LightItalic"/>
              </w:rPr>
              <w:t>Traditional</w:t>
            </w:r>
            <w:r w:rsidR="00367E00">
              <w:rPr>
                <w:rStyle w:val="LightItalic"/>
              </w:rPr>
              <w:t xml:space="preserve"> </w:t>
            </w:r>
            <w:r>
              <w:rPr>
                <w:rStyle w:val="LightItalic"/>
              </w:rPr>
              <w:t>Owner</w:t>
            </w:r>
            <w:r w:rsidR="00367E00">
              <w:rPr>
                <w:rStyle w:val="LightItalic"/>
              </w:rPr>
              <w:t xml:space="preserve"> </w:t>
            </w:r>
            <w:r>
              <w:rPr>
                <w:rStyle w:val="LightItalic"/>
              </w:rPr>
              <w:t>Settlement</w:t>
            </w:r>
            <w:r w:rsidR="00367E00">
              <w:rPr>
                <w:rStyle w:val="LightItalic"/>
              </w:rPr>
              <w:t xml:space="preserve"> </w:t>
            </w:r>
            <w:r>
              <w:rPr>
                <w:rStyle w:val="LightItalic"/>
              </w:rPr>
              <w:t>Act</w:t>
            </w:r>
            <w:r w:rsidR="00367E00">
              <w:rPr>
                <w:rStyle w:val="LightItalic"/>
              </w:rPr>
              <w:t xml:space="preserve"> </w:t>
            </w:r>
            <w:r>
              <w:rPr>
                <w:rStyle w:val="LightItalic"/>
              </w:rPr>
              <w:t>2010</w:t>
            </w:r>
            <w:r w:rsidR="00367E00">
              <w:t xml:space="preserve"> </w:t>
            </w:r>
            <w:r>
              <w:t>agreements</w:t>
            </w:r>
            <w:r w:rsidR="00367E00">
              <w:t xml:space="preserve"> </w:t>
            </w:r>
            <w:r>
              <w:t>being</w:t>
            </w:r>
            <w:r w:rsidR="00367E00">
              <w:t xml:space="preserve"> </w:t>
            </w:r>
            <w:r>
              <w:t>implemented</w:t>
            </w:r>
            <w:r w:rsidR="00367E00">
              <w:t xml:space="preserve"> </w:t>
            </w:r>
            <w:r>
              <w:t>by</w:t>
            </w:r>
            <w:r w:rsidR="00367E00">
              <w:t xml:space="preserve"> </w:t>
            </w:r>
            <w:r>
              <w:t>the</w:t>
            </w:r>
            <w:r w:rsidR="00367E00">
              <w:t xml:space="preserve"> </w:t>
            </w:r>
            <w:r>
              <w:t>Department</w:t>
            </w:r>
            <w:r w:rsidR="00367E00">
              <w:t xml:space="preserve"> </w:t>
            </w:r>
          </w:p>
        </w:tc>
        <w:tc>
          <w:tcPr>
            <w:tcW w:w="1020" w:type="dxa"/>
          </w:tcPr>
          <w:p w14:paraId="3A7B8349" w14:textId="7B10CD86" w:rsidR="00B6595F" w:rsidRDefault="00B6595F" w:rsidP="00D41B80">
            <w:pPr>
              <w:pStyle w:val="TableCopy"/>
            </w:pPr>
            <w:r>
              <w:t>number</w:t>
            </w:r>
            <w:r w:rsidR="00367E00">
              <w:t xml:space="preserve"> </w:t>
            </w:r>
          </w:p>
        </w:tc>
        <w:tc>
          <w:tcPr>
            <w:tcW w:w="1021" w:type="dxa"/>
          </w:tcPr>
          <w:p w14:paraId="2F685B97" w14:textId="59EB8677" w:rsidR="00B6595F" w:rsidRDefault="00B6595F" w:rsidP="006D2DB0">
            <w:pPr>
              <w:pStyle w:val="TableCopy"/>
              <w:jc w:val="right"/>
            </w:pPr>
            <w:r>
              <w:t>7</w:t>
            </w:r>
            <w:r w:rsidR="00367E00">
              <w:t xml:space="preserve"> </w:t>
            </w:r>
          </w:p>
        </w:tc>
        <w:tc>
          <w:tcPr>
            <w:tcW w:w="1020" w:type="dxa"/>
          </w:tcPr>
          <w:p w14:paraId="518E820D" w14:textId="7AD258A5" w:rsidR="00B6595F" w:rsidRDefault="00B6595F" w:rsidP="006D2DB0">
            <w:pPr>
              <w:pStyle w:val="TableCopy"/>
              <w:jc w:val="right"/>
            </w:pPr>
            <w:r>
              <w:t>7</w:t>
            </w:r>
            <w:r w:rsidR="00367E00">
              <w:t xml:space="preserve"> </w:t>
            </w:r>
          </w:p>
        </w:tc>
        <w:tc>
          <w:tcPr>
            <w:tcW w:w="1361" w:type="dxa"/>
          </w:tcPr>
          <w:p w14:paraId="63201086" w14:textId="77777777" w:rsidR="00B6595F" w:rsidRDefault="00B6595F" w:rsidP="006D2DB0">
            <w:pPr>
              <w:pStyle w:val="TableCopy"/>
              <w:jc w:val="right"/>
            </w:pPr>
            <w:r>
              <w:t>0</w:t>
            </w:r>
          </w:p>
        </w:tc>
        <w:tc>
          <w:tcPr>
            <w:tcW w:w="737" w:type="dxa"/>
          </w:tcPr>
          <w:p w14:paraId="6026E2C8" w14:textId="15283241" w:rsidR="00B6595F" w:rsidRPr="00D41B80" w:rsidRDefault="00D41B80" w:rsidP="006D2DB0">
            <w:pPr>
              <w:pStyle w:val="TableCopy"/>
              <w:jc w:val="right"/>
            </w:pPr>
            <w:r>
              <w:t>1</w:t>
            </w:r>
          </w:p>
        </w:tc>
      </w:tr>
      <w:tr w:rsidR="00961B68" w14:paraId="015A542B" w14:textId="77777777" w:rsidTr="00D41B80">
        <w:trPr>
          <w:trHeight w:val="60"/>
        </w:trPr>
        <w:tc>
          <w:tcPr>
            <w:tcW w:w="4535" w:type="dxa"/>
          </w:tcPr>
          <w:p w14:paraId="6660D637" w14:textId="77777777" w:rsidR="00B6595F" w:rsidRDefault="00B6595F" w:rsidP="00D41B80">
            <w:pPr>
              <w:pStyle w:val="TableCopy"/>
            </w:pPr>
            <w:r>
              <w:rPr>
                <w:rStyle w:val="LightItalic"/>
              </w:rPr>
              <w:lastRenderedPageBreak/>
              <w:t>Native</w:t>
            </w:r>
            <w:r w:rsidR="00367E00">
              <w:rPr>
                <w:rStyle w:val="LightItalic"/>
              </w:rPr>
              <w:t xml:space="preserve"> </w:t>
            </w:r>
            <w:r>
              <w:rPr>
                <w:rStyle w:val="LightItalic"/>
              </w:rPr>
              <w:t>Title</w:t>
            </w:r>
            <w:r w:rsidR="00367E00">
              <w:rPr>
                <w:rStyle w:val="LightItalic"/>
              </w:rPr>
              <w:t xml:space="preserve"> </w:t>
            </w:r>
            <w:r>
              <w:rPr>
                <w:rStyle w:val="LightItalic"/>
              </w:rPr>
              <w:t>and</w:t>
            </w:r>
            <w:r w:rsidR="00367E00">
              <w:rPr>
                <w:rStyle w:val="LightItalic"/>
              </w:rPr>
              <w:t xml:space="preserve"> </w:t>
            </w:r>
            <w:r>
              <w:rPr>
                <w:rStyle w:val="LightItalic"/>
              </w:rPr>
              <w:t>Traditional</w:t>
            </w:r>
            <w:r w:rsidR="00367E00">
              <w:rPr>
                <w:rStyle w:val="LightItalic"/>
              </w:rPr>
              <w:t xml:space="preserve"> </w:t>
            </w:r>
            <w:r>
              <w:rPr>
                <w:rStyle w:val="LightItalic"/>
              </w:rPr>
              <w:t>Owner</w:t>
            </w:r>
            <w:r w:rsidR="00367E00">
              <w:rPr>
                <w:rStyle w:val="LightItalic"/>
              </w:rPr>
              <w:t xml:space="preserve"> </w:t>
            </w:r>
            <w:r>
              <w:rPr>
                <w:rStyle w:val="LightItalic"/>
              </w:rPr>
              <w:t>Settlement</w:t>
            </w:r>
            <w:r w:rsidR="00367E00">
              <w:rPr>
                <w:rStyle w:val="LightItalic"/>
              </w:rPr>
              <w:t xml:space="preserve"> </w:t>
            </w:r>
            <w:r>
              <w:rPr>
                <w:rStyle w:val="LightItalic"/>
              </w:rPr>
              <w:t>Act</w:t>
            </w:r>
            <w:r w:rsidR="00367E00">
              <w:rPr>
                <w:rStyle w:val="LightItalic"/>
              </w:rPr>
              <w:t xml:space="preserve"> </w:t>
            </w:r>
            <w:r>
              <w:rPr>
                <w:rStyle w:val="LightItalic"/>
              </w:rPr>
              <w:t>2010</w:t>
            </w:r>
            <w:r w:rsidR="00367E00">
              <w:t xml:space="preserve"> </w:t>
            </w:r>
            <w:r>
              <w:t>negotiations</w:t>
            </w:r>
            <w:r w:rsidR="00367E00">
              <w:t xml:space="preserve"> </w:t>
            </w:r>
            <w:r>
              <w:t>the</w:t>
            </w:r>
            <w:r w:rsidR="00367E00">
              <w:t xml:space="preserve"> </w:t>
            </w:r>
            <w:r>
              <w:t>Department</w:t>
            </w:r>
            <w:r w:rsidR="00367E00">
              <w:t xml:space="preserve"> </w:t>
            </w:r>
            <w:r>
              <w:t>supports</w:t>
            </w:r>
            <w:r w:rsidR="00367E00">
              <w:t xml:space="preserve"> </w:t>
            </w:r>
            <w:r>
              <w:t>with</w:t>
            </w:r>
            <w:r w:rsidR="00367E00">
              <w:t xml:space="preserve"> </w:t>
            </w:r>
            <w:r>
              <w:t>data</w:t>
            </w:r>
            <w:r w:rsidR="00367E00">
              <w:t xml:space="preserve"> </w:t>
            </w:r>
            <w:r>
              <w:t>and</w:t>
            </w:r>
            <w:r w:rsidR="00367E00">
              <w:t xml:space="preserve"> </w:t>
            </w:r>
            <w:r>
              <w:t>information</w:t>
            </w:r>
            <w:r w:rsidR="00367E00">
              <w:t xml:space="preserve"> </w:t>
            </w:r>
            <w:r>
              <w:t>services</w:t>
            </w:r>
          </w:p>
          <w:p w14:paraId="2A438762" w14:textId="6CB29F3D" w:rsidR="00D41B80" w:rsidRDefault="00D41B80" w:rsidP="00D41B80">
            <w:pPr>
              <w:pStyle w:val="TableCopy"/>
            </w:pPr>
            <w:r w:rsidRPr="00D41B80">
              <w:rPr>
                <w:i/>
                <w:iCs/>
              </w:rPr>
              <w:t>Performance is above target due to the commencement of negotiations for the Gunditjmara Part C Native Title claim and Dhudhuroa, Waywurru and Ngurai Illium Native Title claim, and the recommencement of negotiations for the Eastern Maar Recognised Settlement Agreement, all of which the department is supporting with data and information services.</w:t>
            </w:r>
          </w:p>
        </w:tc>
        <w:tc>
          <w:tcPr>
            <w:tcW w:w="1020" w:type="dxa"/>
          </w:tcPr>
          <w:p w14:paraId="7BAD7E55" w14:textId="2926369A" w:rsidR="00B6595F" w:rsidRDefault="00B6595F" w:rsidP="00D41B80">
            <w:pPr>
              <w:pStyle w:val="TableCopy"/>
            </w:pPr>
            <w:r>
              <w:t>number</w:t>
            </w:r>
            <w:r w:rsidR="00367E00">
              <w:t xml:space="preserve"> </w:t>
            </w:r>
          </w:p>
        </w:tc>
        <w:tc>
          <w:tcPr>
            <w:tcW w:w="1021" w:type="dxa"/>
          </w:tcPr>
          <w:p w14:paraId="49D48AE0" w14:textId="185BF131" w:rsidR="00B6595F" w:rsidRDefault="00B6595F" w:rsidP="006D2DB0">
            <w:pPr>
              <w:pStyle w:val="TableCopy"/>
              <w:jc w:val="right"/>
            </w:pPr>
            <w:r>
              <w:t>9</w:t>
            </w:r>
            <w:r w:rsidR="00367E00">
              <w:t xml:space="preserve"> </w:t>
            </w:r>
          </w:p>
        </w:tc>
        <w:tc>
          <w:tcPr>
            <w:tcW w:w="1020" w:type="dxa"/>
          </w:tcPr>
          <w:p w14:paraId="79E080EC" w14:textId="3A07DA03" w:rsidR="00B6595F" w:rsidRDefault="00B6595F" w:rsidP="006D2DB0">
            <w:pPr>
              <w:pStyle w:val="TableCopy"/>
              <w:jc w:val="right"/>
            </w:pPr>
            <w:r>
              <w:t>6</w:t>
            </w:r>
            <w:r w:rsidR="00367E00">
              <w:t xml:space="preserve"> </w:t>
            </w:r>
          </w:p>
        </w:tc>
        <w:tc>
          <w:tcPr>
            <w:tcW w:w="1361" w:type="dxa"/>
          </w:tcPr>
          <w:p w14:paraId="34BEDDDD" w14:textId="77777777" w:rsidR="00B6595F" w:rsidRDefault="00B6595F" w:rsidP="006D2DB0">
            <w:pPr>
              <w:pStyle w:val="TableCopy"/>
              <w:jc w:val="right"/>
            </w:pPr>
            <w:r>
              <w:t>50</w:t>
            </w:r>
          </w:p>
        </w:tc>
        <w:tc>
          <w:tcPr>
            <w:tcW w:w="737" w:type="dxa"/>
          </w:tcPr>
          <w:p w14:paraId="19523224" w14:textId="46BA0A5F" w:rsidR="00B6595F" w:rsidRPr="00D41B80" w:rsidRDefault="00D41B80" w:rsidP="006D2DB0">
            <w:pPr>
              <w:pStyle w:val="TableCopy"/>
              <w:jc w:val="right"/>
            </w:pPr>
            <w:r>
              <w:t>1</w:t>
            </w:r>
          </w:p>
        </w:tc>
      </w:tr>
      <w:tr w:rsidR="00961B68" w14:paraId="42541638" w14:textId="77777777" w:rsidTr="00D41B80">
        <w:trPr>
          <w:trHeight w:val="60"/>
        </w:trPr>
        <w:tc>
          <w:tcPr>
            <w:tcW w:w="4535" w:type="dxa"/>
          </w:tcPr>
          <w:p w14:paraId="6B072385" w14:textId="09E64D85" w:rsidR="00B6595F" w:rsidRDefault="00B6595F" w:rsidP="00D41B80">
            <w:pPr>
              <w:pStyle w:val="TableCopy"/>
            </w:pPr>
            <w:r>
              <w:t>Participants</w:t>
            </w:r>
            <w:r w:rsidR="00367E00">
              <w:t xml:space="preserve"> </w:t>
            </w:r>
            <w:r>
              <w:t>in</w:t>
            </w:r>
            <w:r w:rsidR="00367E00">
              <w:t xml:space="preserve"> </w:t>
            </w:r>
            <w:r>
              <w:t>Coastcare</w:t>
            </w:r>
            <w:r w:rsidR="00367E00">
              <w:t xml:space="preserve"> </w:t>
            </w:r>
            <w:r>
              <w:t>activities</w:t>
            </w:r>
            <w:r w:rsidR="00367E00">
              <w:t xml:space="preserve"> </w:t>
            </w:r>
          </w:p>
        </w:tc>
        <w:tc>
          <w:tcPr>
            <w:tcW w:w="1020" w:type="dxa"/>
          </w:tcPr>
          <w:p w14:paraId="0BEA9F7E" w14:textId="0EF2FFC6" w:rsidR="00B6595F" w:rsidRDefault="00B6595F" w:rsidP="00D41B80">
            <w:pPr>
              <w:pStyle w:val="TableCopy"/>
            </w:pPr>
            <w:r>
              <w:t>number</w:t>
            </w:r>
            <w:r w:rsidR="00367E00">
              <w:t xml:space="preserve"> </w:t>
            </w:r>
          </w:p>
        </w:tc>
        <w:tc>
          <w:tcPr>
            <w:tcW w:w="1021" w:type="dxa"/>
          </w:tcPr>
          <w:p w14:paraId="42F54B83" w14:textId="2799C21A" w:rsidR="00B6595F" w:rsidRDefault="00B6595F" w:rsidP="006D2DB0">
            <w:pPr>
              <w:pStyle w:val="TableCopy"/>
              <w:jc w:val="right"/>
            </w:pPr>
            <w:r>
              <w:t>7</w:t>
            </w:r>
            <w:r w:rsidR="00367E00">
              <w:t xml:space="preserve"> </w:t>
            </w:r>
            <w:r>
              <w:t>519</w:t>
            </w:r>
          </w:p>
        </w:tc>
        <w:tc>
          <w:tcPr>
            <w:tcW w:w="1020" w:type="dxa"/>
          </w:tcPr>
          <w:p w14:paraId="575EB6E8" w14:textId="584240C1" w:rsidR="00B6595F" w:rsidRDefault="00B6595F" w:rsidP="006D2DB0">
            <w:pPr>
              <w:pStyle w:val="TableCopy"/>
              <w:jc w:val="right"/>
            </w:pPr>
            <w:r>
              <w:t>7</w:t>
            </w:r>
            <w:r w:rsidR="00367E00">
              <w:t xml:space="preserve"> </w:t>
            </w:r>
            <w:r>
              <w:t>500</w:t>
            </w:r>
            <w:r w:rsidR="00367E00">
              <w:t xml:space="preserve"> </w:t>
            </w:r>
          </w:p>
        </w:tc>
        <w:tc>
          <w:tcPr>
            <w:tcW w:w="1361" w:type="dxa"/>
          </w:tcPr>
          <w:p w14:paraId="679BC5B6" w14:textId="77777777" w:rsidR="00B6595F" w:rsidRDefault="00B6595F" w:rsidP="006D2DB0">
            <w:pPr>
              <w:pStyle w:val="TableCopy"/>
              <w:jc w:val="right"/>
            </w:pPr>
            <w:r>
              <w:t>0.3</w:t>
            </w:r>
          </w:p>
        </w:tc>
        <w:tc>
          <w:tcPr>
            <w:tcW w:w="737" w:type="dxa"/>
          </w:tcPr>
          <w:p w14:paraId="5DFCB261" w14:textId="52135612" w:rsidR="00B6595F" w:rsidRPr="00D41B80" w:rsidRDefault="00D41B80" w:rsidP="006D2DB0">
            <w:pPr>
              <w:pStyle w:val="TableCopy"/>
              <w:jc w:val="right"/>
            </w:pPr>
            <w:r>
              <w:t>1</w:t>
            </w:r>
          </w:p>
        </w:tc>
      </w:tr>
      <w:tr w:rsidR="00961B68" w14:paraId="3E56D4BE" w14:textId="77777777" w:rsidTr="00D41B80">
        <w:trPr>
          <w:trHeight w:val="60"/>
        </w:trPr>
        <w:tc>
          <w:tcPr>
            <w:tcW w:w="4535" w:type="dxa"/>
          </w:tcPr>
          <w:p w14:paraId="6618D013" w14:textId="77777777" w:rsidR="00B6595F" w:rsidRDefault="00B6595F" w:rsidP="00D41B80">
            <w:pPr>
              <w:pStyle w:val="TableCopy"/>
            </w:pPr>
            <w:r>
              <w:t>Specimens</w:t>
            </w:r>
            <w:r w:rsidR="00367E00">
              <w:t xml:space="preserve"> </w:t>
            </w:r>
            <w:r>
              <w:t>curated</w:t>
            </w:r>
            <w:r w:rsidR="00367E00">
              <w:t xml:space="preserve"> </w:t>
            </w:r>
            <w:r>
              <w:t>in</w:t>
            </w:r>
            <w:r w:rsidR="00367E00">
              <w:t xml:space="preserve"> </w:t>
            </w:r>
            <w:r>
              <w:t>the</w:t>
            </w:r>
            <w:r w:rsidR="00367E00">
              <w:t xml:space="preserve"> </w:t>
            </w:r>
            <w:r>
              <w:t>State</w:t>
            </w:r>
            <w:r w:rsidR="00367E00">
              <w:t xml:space="preserve"> </w:t>
            </w:r>
            <w:r>
              <w:t>Botanical</w:t>
            </w:r>
            <w:r w:rsidR="00367E00">
              <w:t xml:space="preserve"> </w:t>
            </w:r>
            <w:r>
              <w:t>Collection</w:t>
            </w:r>
          </w:p>
          <w:p w14:paraId="2EE53A29" w14:textId="513848D3" w:rsidR="00D41B80" w:rsidRDefault="00D41B80" w:rsidP="00D41B80">
            <w:pPr>
              <w:pStyle w:val="TableCopy"/>
            </w:pPr>
            <w:r w:rsidRPr="00D41B80">
              <w:rPr>
                <w:i/>
                <w:iCs/>
              </w:rPr>
              <w:t>Performance is above target due to the Royal Botanic Gardens Victoria prioritising a large donation of marine algae specimens at high risk of damage and dissociation. This collection required minimal physical preparation and was accompanied by straightforward collection data, enabling faster curation than other specimens.</w:t>
            </w:r>
          </w:p>
        </w:tc>
        <w:tc>
          <w:tcPr>
            <w:tcW w:w="1020" w:type="dxa"/>
          </w:tcPr>
          <w:p w14:paraId="2AF50C3D" w14:textId="6CF44F03" w:rsidR="00B6595F" w:rsidRDefault="00B6595F" w:rsidP="00D41B80">
            <w:pPr>
              <w:pStyle w:val="TableCopy"/>
            </w:pPr>
            <w:r>
              <w:t>number</w:t>
            </w:r>
            <w:r w:rsidR="00367E00">
              <w:t xml:space="preserve"> </w:t>
            </w:r>
          </w:p>
        </w:tc>
        <w:tc>
          <w:tcPr>
            <w:tcW w:w="1021" w:type="dxa"/>
          </w:tcPr>
          <w:p w14:paraId="15E355BB" w14:textId="48DE80D1" w:rsidR="00B6595F" w:rsidRDefault="00B6595F" w:rsidP="006D2DB0">
            <w:pPr>
              <w:pStyle w:val="TableCopy"/>
              <w:jc w:val="right"/>
            </w:pPr>
            <w:r>
              <w:t>29</w:t>
            </w:r>
            <w:r w:rsidR="00367E00">
              <w:t xml:space="preserve"> </w:t>
            </w:r>
            <w:r>
              <w:t>120</w:t>
            </w:r>
          </w:p>
        </w:tc>
        <w:tc>
          <w:tcPr>
            <w:tcW w:w="1020" w:type="dxa"/>
          </w:tcPr>
          <w:p w14:paraId="4D5CAB0B" w14:textId="3D78E718" w:rsidR="00B6595F" w:rsidRDefault="00B6595F" w:rsidP="006D2DB0">
            <w:pPr>
              <w:pStyle w:val="TableCopy"/>
              <w:jc w:val="right"/>
            </w:pPr>
            <w:r>
              <w:t>20</w:t>
            </w:r>
            <w:r w:rsidR="00367E00">
              <w:t xml:space="preserve"> </w:t>
            </w:r>
            <w:r>
              <w:t>000</w:t>
            </w:r>
            <w:r w:rsidR="00367E00">
              <w:t xml:space="preserve"> </w:t>
            </w:r>
          </w:p>
        </w:tc>
        <w:tc>
          <w:tcPr>
            <w:tcW w:w="1361" w:type="dxa"/>
          </w:tcPr>
          <w:p w14:paraId="771AA31A" w14:textId="77777777" w:rsidR="00B6595F" w:rsidRDefault="00B6595F" w:rsidP="006D2DB0">
            <w:pPr>
              <w:pStyle w:val="TableCopy"/>
              <w:jc w:val="right"/>
            </w:pPr>
            <w:r>
              <w:t>46</w:t>
            </w:r>
          </w:p>
        </w:tc>
        <w:tc>
          <w:tcPr>
            <w:tcW w:w="737" w:type="dxa"/>
          </w:tcPr>
          <w:p w14:paraId="53F0220B" w14:textId="22D09EE9" w:rsidR="00B6595F" w:rsidRPr="00D41B80" w:rsidRDefault="00D41B80" w:rsidP="006D2DB0">
            <w:pPr>
              <w:pStyle w:val="TableCopy"/>
              <w:jc w:val="right"/>
            </w:pPr>
            <w:r>
              <w:t>1</w:t>
            </w:r>
          </w:p>
        </w:tc>
      </w:tr>
      <w:tr w:rsidR="00961B68" w14:paraId="0C2D71D8" w14:textId="77777777" w:rsidTr="00D41B80">
        <w:trPr>
          <w:trHeight w:val="60"/>
        </w:trPr>
        <w:tc>
          <w:tcPr>
            <w:tcW w:w="4535" w:type="dxa"/>
          </w:tcPr>
          <w:p w14:paraId="201F000C" w14:textId="77777777" w:rsidR="00B6595F" w:rsidRDefault="00B6595F" w:rsidP="00D41B80">
            <w:pPr>
              <w:pStyle w:val="TableCopy"/>
            </w:pPr>
            <w:r>
              <w:t>Suburban</w:t>
            </w:r>
            <w:r w:rsidR="00367E00">
              <w:t xml:space="preserve"> </w:t>
            </w:r>
            <w:r>
              <w:t>pocket</w:t>
            </w:r>
            <w:r w:rsidR="00367E00">
              <w:t xml:space="preserve"> </w:t>
            </w:r>
            <w:r>
              <w:t>parks</w:t>
            </w:r>
            <w:r w:rsidR="00367E00">
              <w:t xml:space="preserve"> </w:t>
            </w:r>
            <w:r>
              <w:t>completed</w:t>
            </w:r>
          </w:p>
          <w:p w14:paraId="1B2B5EFF" w14:textId="359CA455" w:rsidR="00D41B80" w:rsidRDefault="00D41B80" w:rsidP="00D41B80">
            <w:pPr>
              <w:pStyle w:val="TableCopy"/>
            </w:pPr>
            <w:r w:rsidRPr="00D41B80">
              <w:rPr>
                <w:i/>
                <w:iCs/>
              </w:rPr>
              <w:t>Performance is below target due to significant land contamination challenges and remediation at one site and a complex road closure at another. Both parks are expected to be delivered in 2024–25.</w:t>
            </w:r>
          </w:p>
        </w:tc>
        <w:tc>
          <w:tcPr>
            <w:tcW w:w="1020" w:type="dxa"/>
          </w:tcPr>
          <w:p w14:paraId="69E80B51" w14:textId="14D87A45" w:rsidR="00B6595F" w:rsidRDefault="00B6595F" w:rsidP="00D41B80">
            <w:pPr>
              <w:pStyle w:val="TableCopy"/>
            </w:pPr>
            <w:r>
              <w:t>number</w:t>
            </w:r>
            <w:r w:rsidR="00367E00">
              <w:t xml:space="preserve"> </w:t>
            </w:r>
          </w:p>
        </w:tc>
        <w:tc>
          <w:tcPr>
            <w:tcW w:w="1021" w:type="dxa"/>
          </w:tcPr>
          <w:p w14:paraId="0607027D" w14:textId="77777777" w:rsidR="00B6595F" w:rsidRDefault="00B6595F" w:rsidP="006D2DB0">
            <w:pPr>
              <w:pStyle w:val="TableCopy"/>
              <w:jc w:val="right"/>
            </w:pPr>
            <w:r>
              <w:t>7</w:t>
            </w:r>
          </w:p>
        </w:tc>
        <w:tc>
          <w:tcPr>
            <w:tcW w:w="1020" w:type="dxa"/>
          </w:tcPr>
          <w:p w14:paraId="55F723A4" w14:textId="171F6E7A" w:rsidR="00B6595F" w:rsidRDefault="00B6595F" w:rsidP="006D2DB0">
            <w:pPr>
              <w:pStyle w:val="TableCopy"/>
              <w:jc w:val="right"/>
            </w:pPr>
            <w:r>
              <w:t>9</w:t>
            </w:r>
            <w:r w:rsidR="00367E00">
              <w:t xml:space="preserve"> </w:t>
            </w:r>
          </w:p>
        </w:tc>
        <w:tc>
          <w:tcPr>
            <w:tcW w:w="1361" w:type="dxa"/>
          </w:tcPr>
          <w:p w14:paraId="051F2732" w14:textId="77777777" w:rsidR="00B6595F" w:rsidRDefault="00B6595F" w:rsidP="006D2DB0">
            <w:pPr>
              <w:pStyle w:val="TableCopy"/>
              <w:jc w:val="right"/>
            </w:pPr>
            <w:r>
              <w:t>(22)</w:t>
            </w:r>
          </w:p>
        </w:tc>
        <w:tc>
          <w:tcPr>
            <w:tcW w:w="737" w:type="dxa"/>
          </w:tcPr>
          <w:p w14:paraId="172F49C3" w14:textId="49A5A689" w:rsidR="00B6595F" w:rsidRPr="00D41B80" w:rsidRDefault="00D41B80" w:rsidP="006D2DB0">
            <w:pPr>
              <w:pStyle w:val="TableCopy"/>
              <w:jc w:val="right"/>
            </w:pPr>
            <w:r>
              <w:t>3</w:t>
            </w:r>
          </w:p>
        </w:tc>
      </w:tr>
      <w:tr w:rsidR="00961B68" w14:paraId="7E20A8C1" w14:textId="77777777" w:rsidTr="00D41B80">
        <w:trPr>
          <w:trHeight w:val="60"/>
        </w:trPr>
        <w:tc>
          <w:tcPr>
            <w:tcW w:w="4535" w:type="dxa"/>
          </w:tcPr>
          <w:p w14:paraId="683DF414" w14:textId="77777777" w:rsidR="00B6595F" w:rsidRDefault="00B6595F" w:rsidP="00D41B80">
            <w:pPr>
              <w:pStyle w:val="TableCopy"/>
            </w:pPr>
            <w:r>
              <w:t>Visitors</w:t>
            </w:r>
            <w:r w:rsidR="00367E00">
              <w:t xml:space="preserve"> </w:t>
            </w:r>
            <w:r>
              <w:t>to</w:t>
            </w:r>
            <w:r w:rsidR="00367E00">
              <w:t xml:space="preserve"> </w:t>
            </w:r>
            <w:r>
              <w:t>the</w:t>
            </w:r>
            <w:r w:rsidR="00367E00">
              <w:t xml:space="preserve"> </w:t>
            </w:r>
            <w:r>
              <w:t>Royal</w:t>
            </w:r>
            <w:r w:rsidR="00367E00">
              <w:t xml:space="preserve"> </w:t>
            </w:r>
            <w:r>
              <w:t>Botanic</w:t>
            </w:r>
            <w:r w:rsidR="00367E00">
              <w:t xml:space="preserve"> </w:t>
            </w:r>
            <w:r>
              <w:t>Gardens</w:t>
            </w:r>
            <w:r w:rsidR="00367E00">
              <w:t xml:space="preserve"> </w:t>
            </w:r>
            <w:r>
              <w:t>in</w:t>
            </w:r>
            <w:r w:rsidR="00367E00">
              <w:t xml:space="preserve"> </w:t>
            </w:r>
            <w:r>
              <w:t>Melbourne</w:t>
            </w:r>
            <w:r w:rsidR="00367E00">
              <w:t xml:space="preserve"> </w:t>
            </w:r>
            <w:r>
              <w:t>and</w:t>
            </w:r>
            <w:r w:rsidR="00367E00">
              <w:t xml:space="preserve"> </w:t>
            </w:r>
            <w:r>
              <w:t>Cranbourne</w:t>
            </w:r>
          </w:p>
          <w:p w14:paraId="5C70EB9A" w14:textId="608F14AE" w:rsidR="00D41B80" w:rsidRDefault="00D41B80" w:rsidP="00D41B80">
            <w:pPr>
              <w:pStyle w:val="TableCopy"/>
            </w:pPr>
            <w:r w:rsidRPr="00D41B80">
              <w:rPr>
                <w:i/>
                <w:iCs/>
              </w:rPr>
              <w:t>Performance is below target due to above average rainfall and poor weather at both sites, extensive roadworks affecting access to the Cranbourne Gardens and increased competition for the annual ticketed Lightscape festival from other events.</w:t>
            </w:r>
          </w:p>
        </w:tc>
        <w:tc>
          <w:tcPr>
            <w:tcW w:w="1020" w:type="dxa"/>
          </w:tcPr>
          <w:p w14:paraId="730B4C68" w14:textId="256AD0F0" w:rsidR="00B6595F" w:rsidRDefault="00B6595F" w:rsidP="00D41B80">
            <w:pPr>
              <w:pStyle w:val="TableCopy"/>
            </w:pPr>
            <w:r>
              <w:t>number</w:t>
            </w:r>
            <w:r w:rsidR="00367E00">
              <w:t xml:space="preserve"> </w:t>
            </w:r>
            <w:r>
              <w:t>(million)</w:t>
            </w:r>
            <w:r w:rsidR="00367E00">
              <w:t xml:space="preserve"> </w:t>
            </w:r>
          </w:p>
        </w:tc>
        <w:tc>
          <w:tcPr>
            <w:tcW w:w="1021" w:type="dxa"/>
          </w:tcPr>
          <w:p w14:paraId="137F2D57" w14:textId="77777777" w:rsidR="00B6595F" w:rsidRDefault="00B6595F" w:rsidP="006D2DB0">
            <w:pPr>
              <w:pStyle w:val="TableCopy"/>
              <w:jc w:val="right"/>
            </w:pPr>
            <w:r>
              <w:t>1.7</w:t>
            </w:r>
          </w:p>
        </w:tc>
        <w:tc>
          <w:tcPr>
            <w:tcW w:w="1020" w:type="dxa"/>
          </w:tcPr>
          <w:p w14:paraId="10FB2A51" w14:textId="2603C950" w:rsidR="00B6595F" w:rsidRDefault="00B6595F" w:rsidP="006D2DB0">
            <w:pPr>
              <w:pStyle w:val="TableCopy"/>
              <w:jc w:val="right"/>
            </w:pPr>
            <w:r>
              <w:t>2.3–2.5</w:t>
            </w:r>
            <w:r w:rsidR="00367E00">
              <w:t xml:space="preserve"> </w:t>
            </w:r>
          </w:p>
        </w:tc>
        <w:tc>
          <w:tcPr>
            <w:tcW w:w="1361" w:type="dxa"/>
          </w:tcPr>
          <w:p w14:paraId="0E931263" w14:textId="77777777" w:rsidR="00B6595F" w:rsidRDefault="00B6595F" w:rsidP="006D2DB0">
            <w:pPr>
              <w:pStyle w:val="TableCopy"/>
              <w:jc w:val="right"/>
            </w:pPr>
            <w:r>
              <w:t>(26)</w:t>
            </w:r>
          </w:p>
        </w:tc>
        <w:tc>
          <w:tcPr>
            <w:tcW w:w="737" w:type="dxa"/>
          </w:tcPr>
          <w:p w14:paraId="3B3512D7" w14:textId="65362F19" w:rsidR="00B6595F" w:rsidRPr="00D41B80" w:rsidRDefault="00D41B80" w:rsidP="006D2DB0">
            <w:pPr>
              <w:pStyle w:val="TableCopy"/>
              <w:jc w:val="right"/>
            </w:pPr>
            <w:r>
              <w:t>3</w:t>
            </w:r>
          </w:p>
        </w:tc>
      </w:tr>
      <w:tr w:rsidR="00961B68" w:rsidRPr="00D41B80" w14:paraId="6A696C0E" w14:textId="77777777" w:rsidTr="00D41B80">
        <w:trPr>
          <w:trHeight w:val="60"/>
        </w:trPr>
        <w:tc>
          <w:tcPr>
            <w:tcW w:w="4535" w:type="dxa"/>
          </w:tcPr>
          <w:p w14:paraId="5B17C9DE" w14:textId="75D0F874" w:rsidR="00B6595F" w:rsidRPr="00D41B80" w:rsidRDefault="00B6595F" w:rsidP="00D41B80">
            <w:pPr>
              <w:pStyle w:val="TableHeading"/>
            </w:pPr>
            <w:r w:rsidRPr="00D41B80">
              <w:t>Quality</w:t>
            </w:r>
          </w:p>
        </w:tc>
        <w:tc>
          <w:tcPr>
            <w:tcW w:w="1020" w:type="dxa"/>
          </w:tcPr>
          <w:p w14:paraId="3AA84342" w14:textId="6C194B7F" w:rsidR="00B6595F" w:rsidRPr="00D41B80" w:rsidRDefault="00B6595F" w:rsidP="00D41B80">
            <w:pPr>
              <w:pStyle w:val="TableHeading"/>
            </w:pPr>
          </w:p>
        </w:tc>
        <w:tc>
          <w:tcPr>
            <w:tcW w:w="1021" w:type="dxa"/>
          </w:tcPr>
          <w:p w14:paraId="64290D3F" w14:textId="217243BF" w:rsidR="00B6595F" w:rsidRPr="00D41B80" w:rsidRDefault="00B6595F" w:rsidP="006D2DB0">
            <w:pPr>
              <w:pStyle w:val="TableHeading"/>
              <w:jc w:val="right"/>
            </w:pPr>
          </w:p>
        </w:tc>
        <w:tc>
          <w:tcPr>
            <w:tcW w:w="1020" w:type="dxa"/>
          </w:tcPr>
          <w:p w14:paraId="15EE14AA" w14:textId="379DAC90" w:rsidR="00B6595F" w:rsidRPr="00D41B80" w:rsidRDefault="00B6595F" w:rsidP="006D2DB0">
            <w:pPr>
              <w:pStyle w:val="TableHeading"/>
              <w:jc w:val="right"/>
            </w:pPr>
          </w:p>
        </w:tc>
        <w:tc>
          <w:tcPr>
            <w:tcW w:w="1361" w:type="dxa"/>
          </w:tcPr>
          <w:p w14:paraId="699B6B03" w14:textId="36F1D04D" w:rsidR="00B6595F" w:rsidRPr="00D41B80" w:rsidRDefault="00B6595F" w:rsidP="006D2DB0">
            <w:pPr>
              <w:pStyle w:val="TableHeading"/>
              <w:jc w:val="right"/>
            </w:pPr>
          </w:p>
        </w:tc>
        <w:tc>
          <w:tcPr>
            <w:tcW w:w="737" w:type="dxa"/>
          </w:tcPr>
          <w:p w14:paraId="0A654735" w14:textId="77777777" w:rsidR="00B6595F" w:rsidRPr="00D41B80" w:rsidRDefault="00B6595F" w:rsidP="006D2DB0">
            <w:pPr>
              <w:pStyle w:val="TableHeading"/>
              <w:jc w:val="right"/>
            </w:pPr>
          </w:p>
        </w:tc>
      </w:tr>
      <w:tr w:rsidR="00961B68" w14:paraId="14030FCD" w14:textId="77777777" w:rsidTr="00D41B80">
        <w:trPr>
          <w:trHeight w:val="60"/>
        </w:trPr>
        <w:tc>
          <w:tcPr>
            <w:tcW w:w="4535" w:type="dxa"/>
          </w:tcPr>
          <w:p w14:paraId="696350F1" w14:textId="68A14D06" w:rsidR="00B6595F" w:rsidRDefault="00B6595F" w:rsidP="00D41B80">
            <w:pPr>
              <w:pStyle w:val="TableCopy"/>
            </w:pPr>
            <w:r>
              <w:t>Publicly</w:t>
            </w:r>
            <w:r w:rsidR="00367E00">
              <w:t xml:space="preserve"> </w:t>
            </w:r>
            <w:r>
              <w:t>elected</w:t>
            </w:r>
            <w:r w:rsidR="00367E00">
              <w:t xml:space="preserve"> </w:t>
            </w:r>
            <w:r>
              <w:t>Committees</w:t>
            </w:r>
            <w:r w:rsidR="00367E00">
              <w:t xml:space="preserve"> </w:t>
            </w:r>
            <w:r>
              <w:t>of</w:t>
            </w:r>
            <w:r w:rsidR="00367E00">
              <w:t xml:space="preserve"> </w:t>
            </w:r>
            <w:r>
              <w:t>Management</w:t>
            </w:r>
            <w:r w:rsidR="00367E00">
              <w:t xml:space="preserve"> </w:t>
            </w:r>
            <w:r>
              <w:t>that</w:t>
            </w:r>
            <w:r w:rsidR="00367E00">
              <w:t xml:space="preserve"> </w:t>
            </w:r>
            <w:r>
              <w:t>have</w:t>
            </w:r>
            <w:r w:rsidR="00367E00">
              <w:t xml:space="preserve"> </w:t>
            </w:r>
            <w:r>
              <w:t>a</w:t>
            </w:r>
            <w:r w:rsidR="00367E00">
              <w:t xml:space="preserve"> </w:t>
            </w:r>
            <w:r>
              <w:t>current</w:t>
            </w:r>
            <w:r w:rsidR="00367E00">
              <w:t xml:space="preserve"> </w:t>
            </w:r>
            <w:r>
              <w:t>statutory</w:t>
            </w:r>
            <w:r w:rsidR="00367E00">
              <w:t xml:space="preserve"> </w:t>
            </w:r>
            <w:r>
              <w:t>appointment</w:t>
            </w:r>
            <w:r w:rsidR="00367E00">
              <w:t xml:space="preserve"> </w:t>
            </w:r>
          </w:p>
        </w:tc>
        <w:tc>
          <w:tcPr>
            <w:tcW w:w="1020" w:type="dxa"/>
          </w:tcPr>
          <w:p w14:paraId="2225110F" w14:textId="3FCDAAE4" w:rsidR="00B6595F" w:rsidRDefault="00B6595F" w:rsidP="00D41B80">
            <w:pPr>
              <w:pStyle w:val="TableCopy"/>
            </w:pPr>
            <w:r>
              <w:t>per</w:t>
            </w:r>
            <w:r w:rsidR="00367E00">
              <w:t xml:space="preserve"> </w:t>
            </w:r>
            <w:r>
              <w:t>cent</w:t>
            </w:r>
            <w:r w:rsidR="00367E00">
              <w:t xml:space="preserve"> </w:t>
            </w:r>
          </w:p>
        </w:tc>
        <w:tc>
          <w:tcPr>
            <w:tcW w:w="1021" w:type="dxa"/>
          </w:tcPr>
          <w:p w14:paraId="030C2852" w14:textId="77777777" w:rsidR="00B6595F" w:rsidRDefault="00B6595F" w:rsidP="006D2DB0">
            <w:pPr>
              <w:pStyle w:val="TableCopy"/>
              <w:jc w:val="right"/>
            </w:pPr>
            <w:r>
              <w:t>88</w:t>
            </w:r>
          </w:p>
        </w:tc>
        <w:tc>
          <w:tcPr>
            <w:tcW w:w="1020" w:type="dxa"/>
          </w:tcPr>
          <w:p w14:paraId="04738A4A" w14:textId="3C75ECC8" w:rsidR="00B6595F" w:rsidRDefault="00B6595F" w:rsidP="006D2DB0">
            <w:pPr>
              <w:pStyle w:val="TableCopy"/>
              <w:jc w:val="right"/>
            </w:pPr>
            <w:r>
              <w:t>90</w:t>
            </w:r>
            <w:r w:rsidR="00367E00">
              <w:t xml:space="preserve"> </w:t>
            </w:r>
          </w:p>
        </w:tc>
        <w:tc>
          <w:tcPr>
            <w:tcW w:w="1361" w:type="dxa"/>
          </w:tcPr>
          <w:p w14:paraId="5F8CEAB6" w14:textId="77777777" w:rsidR="00B6595F" w:rsidRDefault="00B6595F" w:rsidP="006D2DB0">
            <w:pPr>
              <w:pStyle w:val="TableCopy"/>
              <w:jc w:val="right"/>
            </w:pPr>
            <w:r>
              <w:t>(2.2)</w:t>
            </w:r>
          </w:p>
        </w:tc>
        <w:tc>
          <w:tcPr>
            <w:tcW w:w="737" w:type="dxa"/>
          </w:tcPr>
          <w:p w14:paraId="3C1530EF" w14:textId="6EE450B4" w:rsidR="00B6595F" w:rsidRPr="00D41B80" w:rsidRDefault="00D41B80" w:rsidP="006D2DB0">
            <w:pPr>
              <w:pStyle w:val="TableCopy"/>
              <w:jc w:val="right"/>
            </w:pPr>
            <w:r>
              <w:t>2</w:t>
            </w:r>
          </w:p>
        </w:tc>
      </w:tr>
      <w:tr w:rsidR="00961B68" w14:paraId="7E8AE17F" w14:textId="77777777" w:rsidTr="00D41B80">
        <w:trPr>
          <w:trHeight w:val="60"/>
        </w:trPr>
        <w:tc>
          <w:tcPr>
            <w:tcW w:w="4535" w:type="dxa"/>
          </w:tcPr>
          <w:p w14:paraId="5481F02E" w14:textId="4C71639D" w:rsidR="00B6595F" w:rsidRDefault="00B6595F" w:rsidP="00D41B80">
            <w:pPr>
              <w:pStyle w:val="TableCopy"/>
            </w:pPr>
            <w:r>
              <w:t>Recreational</w:t>
            </w:r>
            <w:r w:rsidR="00367E00">
              <w:t xml:space="preserve"> </w:t>
            </w:r>
            <w:r>
              <w:t>facilities</w:t>
            </w:r>
            <w:r w:rsidR="00367E00">
              <w:t xml:space="preserve"> </w:t>
            </w:r>
            <w:r>
              <w:t>in</w:t>
            </w:r>
            <w:r w:rsidR="00367E00">
              <w:t xml:space="preserve"> </w:t>
            </w:r>
            <w:r>
              <w:t>state</w:t>
            </w:r>
            <w:r w:rsidR="00367E00">
              <w:t xml:space="preserve"> </w:t>
            </w:r>
            <w:r>
              <w:t>forests</w:t>
            </w:r>
            <w:r w:rsidR="00367E00">
              <w:t xml:space="preserve"> </w:t>
            </w:r>
            <w:r>
              <w:t>maintained</w:t>
            </w:r>
            <w:r w:rsidR="00367E00">
              <w:t xml:space="preserve"> </w:t>
            </w:r>
            <w:r>
              <w:t>to</w:t>
            </w:r>
            <w:r w:rsidR="00367E00">
              <w:t xml:space="preserve"> </w:t>
            </w:r>
            <w:r>
              <w:t>have</w:t>
            </w:r>
            <w:r w:rsidR="00367E00">
              <w:t xml:space="preserve"> </w:t>
            </w:r>
            <w:r>
              <w:t>a</w:t>
            </w:r>
            <w:r w:rsidR="00367E00">
              <w:t xml:space="preserve"> </w:t>
            </w:r>
            <w:r>
              <w:t>life</w:t>
            </w:r>
            <w:r w:rsidR="00367E00">
              <w:t xml:space="preserve"> </w:t>
            </w:r>
            <w:r>
              <w:t>expectancy</w:t>
            </w:r>
            <w:r w:rsidR="00367E00">
              <w:t xml:space="preserve"> </w:t>
            </w:r>
            <w:r>
              <w:t>greater</w:t>
            </w:r>
            <w:r w:rsidR="00367E00">
              <w:t xml:space="preserve"> </w:t>
            </w:r>
            <w:r>
              <w:t>than</w:t>
            </w:r>
            <w:r w:rsidR="00367E00">
              <w:t xml:space="preserve"> </w:t>
            </w:r>
            <w:r>
              <w:t>five</w:t>
            </w:r>
            <w:r w:rsidR="00367E00">
              <w:t xml:space="preserve"> </w:t>
            </w:r>
            <w:r>
              <w:t>years</w:t>
            </w:r>
          </w:p>
        </w:tc>
        <w:tc>
          <w:tcPr>
            <w:tcW w:w="1020" w:type="dxa"/>
          </w:tcPr>
          <w:p w14:paraId="17E80435" w14:textId="260754FC" w:rsidR="00B6595F" w:rsidRDefault="00B6595F" w:rsidP="00D41B80">
            <w:pPr>
              <w:pStyle w:val="TableCopy"/>
            </w:pPr>
            <w:r>
              <w:t>per</w:t>
            </w:r>
            <w:r w:rsidR="00367E00">
              <w:t xml:space="preserve"> </w:t>
            </w:r>
            <w:r>
              <w:t>cent</w:t>
            </w:r>
            <w:r w:rsidR="00367E00">
              <w:t xml:space="preserve"> </w:t>
            </w:r>
          </w:p>
        </w:tc>
        <w:tc>
          <w:tcPr>
            <w:tcW w:w="1021" w:type="dxa"/>
          </w:tcPr>
          <w:p w14:paraId="3AF62385" w14:textId="7060C6D5" w:rsidR="00B6595F" w:rsidRDefault="00B6595F" w:rsidP="006D2DB0">
            <w:pPr>
              <w:pStyle w:val="TableCopy"/>
              <w:jc w:val="right"/>
            </w:pPr>
            <w:r>
              <w:t>77</w:t>
            </w:r>
            <w:r w:rsidR="00367E00">
              <w:t xml:space="preserve"> </w:t>
            </w:r>
          </w:p>
        </w:tc>
        <w:tc>
          <w:tcPr>
            <w:tcW w:w="1020" w:type="dxa"/>
          </w:tcPr>
          <w:p w14:paraId="0FBD7CFC" w14:textId="0C6EFE2B" w:rsidR="00B6595F" w:rsidRDefault="00B6595F" w:rsidP="006D2DB0">
            <w:pPr>
              <w:pStyle w:val="TableCopy"/>
              <w:jc w:val="right"/>
            </w:pPr>
            <w:r>
              <w:t>75</w:t>
            </w:r>
            <w:r w:rsidR="00367E00">
              <w:t xml:space="preserve"> </w:t>
            </w:r>
          </w:p>
        </w:tc>
        <w:tc>
          <w:tcPr>
            <w:tcW w:w="1361" w:type="dxa"/>
          </w:tcPr>
          <w:p w14:paraId="737096F3" w14:textId="77777777" w:rsidR="00B6595F" w:rsidRDefault="00B6595F" w:rsidP="006D2DB0">
            <w:pPr>
              <w:pStyle w:val="TableCopy"/>
              <w:jc w:val="right"/>
            </w:pPr>
            <w:r>
              <w:t>3</w:t>
            </w:r>
          </w:p>
        </w:tc>
        <w:tc>
          <w:tcPr>
            <w:tcW w:w="737" w:type="dxa"/>
          </w:tcPr>
          <w:p w14:paraId="415BEC73" w14:textId="37D51F42" w:rsidR="00B6595F" w:rsidRPr="00D41B80" w:rsidRDefault="00D41B80" w:rsidP="006D2DB0">
            <w:pPr>
              <w:pStyle w:val="TableCopy"/>
              <w:jc w:val="right"/>
            </w:pPr>
            <w:r>
              <w:t>1</w:t>
            </w:r>
          </w:p>
        </w:tc>
      </w:tr>
      <w:tr w:rsidR="00961B68" w:rsidRPr="00D41B80" w14:paraId="6F693B06" w14:textId="77777777" w:rsidTr="00D41B80">
        <w:trPr>
          <w:trHeight w:val="60"/>
        </w:trPr>
        <w:tc>
          <w:tcPr>
            <w:tcW w:w="4535" w:type="dxa"/>
          </w:tcPr>
          <w:p w14:paraId="30F9D0A8" w14:textId="0A3EED9A" w:rsidR="00B6595F" w:rsidRPr="00D41B80" w:rsidRDefault="00B6595F" w:rsidP="00D41B80">
            <w:pPr>
              <w:pStyle w:val="TableHeading"/>
            </w:pPr>
            <w:r w:rsidRPr="00D41B80">
              <w:lastRenderedPageBreak/>
              <w:t>Timeliness</w:t>
            </w:r>
          </w:p>
        </w:tc>
        <w:tc>
          <w:tcPr>
            <w:tcW w:w="1020" w:type="dxa"/>
          </w:tcPr>
          <w:p w14:paraId="7AC678E5" w14:textId="2B2DDD5A" w:rsidR="00B6595F" w:rsidRPr="00D41B80" w:rsidRDefault="00B6595F" w:rsidP="00D41B80">
            <w:pPr>
              <w:pStyle w:val="TableHeading"/>
            </w:pPr>
          </w:p>
        </w:tc>
        <w:tc>
          <w:tcPr>
            <w:tcW w:w="1021" w:type="dxa"/>
          </w:tcPr>
          <w:p w14:paraId="2B18EE6A" w14:textId="19918636" w:rsidR="00B6595F" w:rsidRPr="00D41B80" w:rsidRDefault="00B6595F" w:rsidP="006D2DB0">
            <w:pPr>
              <w:pStyle w:val="TableHeading"/>
              <w:jc w:val="right"/>
            </w:pPr>
          </w:p>
        </w:tc>
        <w:tc>
          <w:tcPr>
            <w:tcW w:w="1020" w:type="dxa"/>
          </w:tcPr>
          <w:p w14:paraId="767F30D8" w14:textId="7ED68826" w:rsidR="00B6595F" w:rsidRPr="00D41B80" w:rsidRDefault="00B6595F" w:rsidP="006D2DB0">
            <w:pPr>
              <w:pStyle w:val="TableHeading"/>
              <w:jc w:val="right"/>
            </w:pPr>
          </w:p>
        </w:tc>
        <w:tc>
          <w:tcPr>
            <w:tcW w:w="1361" w:type="dxa"/>
          </w:tcPr>
          <w:p w14:paraId="0881D498" w14:textId="07322566" w:rsidR="00B6595F" w:rsidRPr="00D41B80" w:rsidRDefault="00B6595F" w:rsidP="006D2DB0">
            <w:pPr>
              <w:pStyle w:val="TableHeading"/>
              <w:jc w:val="right"/>
            </w:pPr>
          </w:p>
        </w:tc>
        <w:tc>
          <w:tcPr>
            <w:tcW w:w="737" w:type="dxa"/>
          </w:tcPr>
          <w:p w14:paraId="77C58416" w14:textId="77777777" w:rsidR="00B6595F" w:rsidRPr="00D41B80" w:rsidRDefault="00B6595F" w:rsidP="006D2DB0">
            <w:pPr>
              <w:pStyle w:val="TableHeading"/>
              <w:jc w:val="right"/>
            </w:pPr>
          </w:p>
        </w:tc>
      </w:tr>
      <w:tr w:rsidR="00961B68" w14:paraId="04FE70EC" w14:textId="77777777" w:rsidTr="00D41B80">
        <w:trPr>
          <w:trHeight w:val="60"/>
        </w:trPr>
        <w:tc>
          <w:tcPr>
            <w:tcW w:w="4535" w:type="dxa"/>
          </w:tcPr>
          <w:p w14:paraId="330A38E9" w14:textId="47D03C0E" w:rsidR="00B6595F" w:rsidRDefault="00B6595F" w:rsidP="00D41B80">
            <w:pPr>
              <w:pStyle w:val="TableCopy"/>
            </w:pPr>
            <w:r>
              <w:t>Investigations</w:t>
            </w:r>
            <w:r w:rsidR="00367E00">
              <w:t xml:space="preserve"> </w:t>
            </w:r>
            <w:r>
              <w:t>of</w:t>
            </w:r>
            <w:r w:rsidR="00367E00">
              <w:t xml:space="preserve"> </w:t>
            </w:r>
            <w:r>
              <w:t>alleged</w:t>
            </w:r>
            <w:r w:rsidR="00367E00">
              <w:t xml:space="preserve"> </w:t>
            </w:r>
            <w:r>
              <w:t>non-compliance</w:t>
            </w:r>
            <w:r w:rsidR="00367E00">
              <w:t xml:space="preserve"> </w:t>
            </w:r>
            <w:r>
              <w:t>with</w:t>
            </w:r>
            <w:r w:rsidR="00367E00">
              <w:t xml:space="preserve"> </w:t>
            </w:r>
            <w:r>
              <w:t>the</w:t>
            </w:r>
            <w:r w:rsidR="00367E00">
              <w:t xml:space="preserve"> </w:t>
            </w:r>
            <w:r>
              <w:t>Code</w:t>
            </w:r>
            <w:r w:rsidR="00367E00">
              <w:t xml:space="preserve"> </w:t>
            </w:r>
            <w:r>
              <w:t>of</w:t>
            </w:r>
            <w:r w:rsidR="00367E00">
              <w:t xml:space="preserve"> </w:t>
            </w:r>
            <w:r>
              <w:t>Practice</w:t>
            </w:r>
            <w:r w:rsidR="00367E00">
              <w:t xml:space="preserve"> </w:t>
            </w:r>
            <w:r>
              <w:t>for</w:t>
            </w:r>
            <w:r w:rsidR="00367E00">
              <w:t xml:space="preserve"> </w:t>
            </w:r>
            <w:r>
              <w:t>Timber</w:t>
            </w:r>
            <w:r w:rsidR="00367E00">
              <w:t xml:space="preserve"> </w:t>
            </w:r>
            <w:r>
              <w:t>Production</w:t>
            </w:r>
            <w:r w:rsidR="00367E00">
              <w:t xml:space="preserve"> </w:t>
            </w:r>
            <w:r>
              <w:t>2014</w:t>
            </w:r>
            <w:r w:rsidR="00367E00">
              <w:t xml:space="preserve"> </w:t>
            </w:r>
            <w:r>
              <w:t>and</w:t>
            </w:r>
            <w:r w:rsidR="00367E00">
              <w:t xml:space="preserve"> </w:t>
            </w:r>
            <w:r>
              <w:t>other</w:t>
            </w:r>
            <w:r w:rsidR="00367E00">
              <w:t xml:space="preserve"> </w:t>
            </w:r>
            <w:r>
              <w:t>relevant</w:t>
            </w:r>
            <w:r w:rsidR="00367E00">
              <w:t xml:space="preserve"> </w:t>
            </w:r>
            <w:r>
              <w:t>laws</w:t>
            </w:r>
            <w:r w:rsidR="00367E00">
              <w:t xml:space="preserve"> </w:t>
            </w:r>
            <w:r>
              <w:t>are</w:t>
            </w:r>
            <w:r w:rsidR="00367E00">
              <w:t xml:space="preserve"> </w:t>
            </w:r>
            <w:r>
              <w:t>completed</w:t>
            </w:r>
            <w:r w:rsidR="00367E00">
              <w:t xml:space="preserve"> </w:t>
            </w:r>
            <w:r>
              <w:t>within</w:t>
            </w:r>
            <w:r w:rsidR="00367E00">
              <w:t xml:space="preserve"> </w:t>
            </w:r>
            <w:r>
              <w:t>the</w:t>
            </w:r>
            <w:r w:rsidR="00367E00">
              <w:t xml:space="preserve"> </w:t>
            </w:r>
            <w:r>
              <w:t>statute</w:t>
            </w:r>
            <w:r w:rsidR="00367E00">
              <w:t xml:space="preserve"> </w:t>
            </w:r>
            <w:r>
              <w:t>of</w:t>
            </w:r>
            <w:r w:rsidR="00367E00">
              <w:t xml:space="preserve"> </w:t>
            </w:r>
            <w:r>
              <w:t>limitations</w:t>
            </w:r>
            <w:r w:rsidR="00367E00">
              <w:t xml:space="preserve"> </w:t>
            </w:r>
            <w:r>
              <w:t>of</w:t>
            </w:r>
            <w:r w:rsidR="00367E00">
              <w:t xml:space="preserve"> </w:t>
            </w:r>
            <w:r>
              <w:t>three</w:t>
            </w:r>
            <w:r w:rsidR="00367E00">
              <w:t xml:space="preserve"> </w:t>
            </w:r>
            <w:r>
              <w:t>years</w:t>
            </w:r>
            <w:r w:rsidR="00367E00">
              <w:t xml:space="preserve"> </w:t>
            </w:r>
          </w:p>
        </w:tc>
        <w:tc>
          <w:tcPr>
            <w:tcW w:w="1020" w:type="dxa"/>
          </w:tcPr>
          <w:p w14:paraId="2A36137E" w14:textId="327BB426" w:rsidR="00B6595F" w:rsidRDefault="00B6595F" w:rsidP="00D41B80">
            <w:pPr>
              <w:pStyle w:val="TableCopy"/>
            </w:pPr>
            <w:r>
              <w:t>per</w:t>
            </w:r>
            <w:r w:rsidR="00367E00">
              <w:t xml:space="preserve"> </w:t>
            </w:r>
            <w:r>
              <w:t>cent</w:t>
            </w:r>
            <w:r w:rsidR="00367E00">
              <w:t xml:space="preserve"> </w:t>
            </w:r>
          </w:p>
        </w:tc>
        <w:tc>
          <w:tcPr>
            <w:tcW w:w="1021" w:type="dxa"/>
          </w:tcPr>
          <w:p w14:paraId="7796A23C" w14:textId="77777777" w:rsidR="00B6595F" w:rsidRDefault="00B6595F" w:rsidP="006D2DB0">
            <w:pPr>
              <w:pStyle w:val="TableCopy"/>
              <w:jc w:val="right"/>
            </w:pPr>
            <w:r>
              <w:t>100</w:t>
            </w:r>
          </w:p>
        </w:tc>
        <w:tc>
          <w:tcPr>
            <w:tcW w:w="1020" w:type="dxa"/>
          </w:tcPr>
          <w:p w14:paraId="68DAD35A" w14:textId="7177A1EB" w:rsidR="00B6595F" w:rsidRDefault="00B6595F" w:rsidP="006D2DB0">
            <w:pPr>
              <w:pStyle w:val="TableCopy"/>
              <w:jc w:val="right"/>
            </w:pPr>
            <w:r>
              <w:t>100</w:t>
            </w:r>
            <w:r w:rsidR="00367E00">
              <w:t xml:space="preserve"> </w:t>
            </w:r>
          </w:p>
        </w:tc>
        <w:tc>
          <w:tcPr>
            <w:tcW w:w="1361" w:type="dxa"/>
          </w:tcPr>
          <w:p w14:paraId="2DEB11C4" w14:textId="77777777" w:rsidR="00B6595F" w:rsidRDefault="00B6595F" w:rsidP="006D2DB0">
            <w:pPr>
              <w:pStyle w:val="TableCopy"/>
              <w:jc w:val="right"/>
            </w:pPr>
            <w:r>
              <w:t>0</w:t>
            </w:r>
          </w:p>
        </w:tc>
        <w:tc>
          <w:tcPr>
            <w:tcW w:w="737" w:type="dxa"/>
          </w:tcPr>
          <w:p w14:paraId="2E155F86" w14:textId="3A61524B" w:rsidR="00B6595F" w:rsidRPr="00D41B80" w:rsidRDefault="00D41B80" w:rsidP="006D2DB0">
            <w:pPr>
              <w:pStyle w:val="TableCopy"/>
              <w:jc w:val="right"/>
            </w:pPr>
            <w:r>
              <w:t>1</w:t>
            </w:r>
          </w:p>
        </w:tc>
      </w:tr>
      <w:tr w:rsidR="00961B68" w14:paraId="7EDA20EE" w14:textId="77777777" w:rsidTr="00D41B80">
        <w:trPr>
          <w:trHeight w:val="60"/>
        </w:trPr>
        <w:tc>
          <w:tcPr>
            <w:tcW w:w="4535" w:type="dxa"/>
          </w:tcPr>
          <w:p w14:paraId="303ECE06" w14:textId="19937405" w:rsidR="00B6595F" w:rsidRDefault="00B6595F" w:rsidP="00D41B80">
            <w:pPr>
              <w:pStyle w:val="TableCopy"/>
            </w:pPr>
            <w:r>
              <w:t>Rent</w:t>
            </w:r>
            <w:r w:rsidR="00367E00">
              <w:t xml:space="preserve"> </w:t>
            </w:r>
            <w:r>
              <w:t>reviews</w:t>
            </w:r>
            <w:r w:rsidR="00367E00">
              <w:t xml:space="preserve"> </w:t>
            </w:r>
            <w:r>
              <w:t>of</w:t>
            </w:r>
            <w:r w:rsidR="00367E00">
              <w:t xml:space="preserve"> </w:t>
            </w:r>
            <w:r>
              <w:t>Department</w:t>
            </w:r>
            <w:r w:rsidR="00367E00">
              <w:t xml:space="preserve"> </w:t>
            </w:r>
            <w:r>
              <w:t>managed</w:t>
            </w:r>
            <w:r w:rsidR="00367E00">
              <w:t xml:space="preserve"> </w:t>
            </w:r>
            <w:r>
              <w:t>Crown</w:t>
            </w:r>
            <w:r w:rsidR="00367E00">
              <w:t xml:space="preserve"> </w:t>
            </w:r>
            <w:r>
              <w:t>land</w:t>
            </w:r>
            <w:r w:rsidR="00367E00">
              <w:t xml:space="preserve"> </w:t>
            </w:r>
            <w:r>
              <w:t>leases</w:t>
            </w:r>
            <w:r w:rsidR="00367E00">
              <w:t xml:space="preserve"> </w:t>
            </w:r>
            <w:r>
              <w:t>undertaken</w:t>
            </w:r>
            <w:r w:rsidR="00367E00">
              <w:t xml:space="preserve"> </w:t>
            </w:r>
            <w:r>
              <w:t>within</w:t>
            </w:r>
            <w:r w:rsidR="00367E00">
              <w:t xml:space="preserve"> </w:t>
            </w:r>
            <w:r>
              <w:t>specified</w:t>
            </w:r>
            <w:r w:rsidR="00367E00">
              <w:t xml:space="preserve"> </w:t>
            </w:r>
            <w:r>
              <w:t>time</w:t>
            </w:r>
            <w:r w:rsidR="00367E00">
              <w:t xml:space="preserve"> </w:t>
            </w:r>
            <w:r>
              <w:t>frames</w:t>
            </w:r>
            <w:r w:rsidR="00367E00">
              <w:t xml:space="preserve"> </w:t>
            </w:r>
          </w:p>
        </w:tc>
        <w:tc>
          <w:tcPr>
            <w:tcW w:w="1020" w:type="dxa"/>
          </w:tcPr>
          <w:p w14:paraId="7472902C" w14:textId="3A648198" w:rsidR="00B6595F" w:rsidRDefault="00B6595F" w:rsidP="00D41B80">
            <w:pPr>
              <w:pStyle w:val="TableCopy"/>
            </w:pPr>
            <w:r>
              <w:t>per</w:t>
            </w:r>
            <w:r w:rsidR="00367E00">
              <w:t xml:space="preserve"> </w:t>
            </w:r>
            <w:r>
              <w:t>cent</w:t>
            </w:r>
            <w:r w:rsidR="00367E00">
              <w:t xml:space="preserve"> </w:t>
            </w:r>
          </w:p>
        </w:tc>
        <w:tc>
          <w:tcPr>
            <w:tcW w:w="1021" w:type="dxa"/>
          </w:tcPr>
          <w:p w14:paraId="6A11D993" w14:textId="77777777" w:rsidR="00B6595F" w:rsidRDefault="00B6595F" w:rsidP="006D2DB0">
            <w:pPr>
              <w:pStyle w:val="TableCopy"/>
              <w:jc w:val="right"/>
            </w:pPr>
            <w:r>
              <w:t>96</w:t>
            </w:r>
          </w:p>
        </w:tc>
        <w:tc>
          <w:tcPr>
            <w:tcW w:w="1020" w:type="dxa"/>
          </w:tcPr>
          <w:p w14:paraId="49D4C454" w14:textId="0DE1620B" w:rsidR="00B6595F" w:rsidRDefault="00B6595F" w:rsidP="006D2DB0">
            <w:pPr>
              <w:pStyle w:val="TableCopy"/>
              <w:jc w:val="right"/>
            </w:pPr>
            <w:r>
              <w:t>95</w:t>
            </w:r>
            <w:r w:rsidR="00367E00">
              <w:t xml:space="preserve"> </w:t>
            </w:r>
          </w:p>
        </w:tc>
        <w:tc>
          <w:tcPr>
            <w:tcW w:w="1361" w:type="dxa"/>
          </w:tcPr>
          <w:p w14:paraId="027CA1E3" w14:textId="77777777" w:rsidR="00B6595F" w:rsidRDefault="00B6595F" w:rsidP="006D2DB0">
            <w:pPr>
              <w:pStyle w:val="TableCopy"/>
              <w:jc w:val="right"/>
            </w:pPr>
            <w:r>
              <w:t>1</w:t>
            </w:r>
          </w:p>
        </w:tc>
        <w:tc>
          <w:tcPr>
            <w:tcW w:w="737" w:type="dxa"/>
          </w:tcPr>
          <w:p w14:paraId="025B2D01" w14:textId="64AF34D8" w:rsidR="00B6595F" w:rsidRPr="00D41B80" w:rsidRDefault="00D41B80" w:rsidP="006D2DB0">
            <w:pPr>
              <w:pStyle w:val="TableCopy"/>
              <w:jc w:val="right"/>
            </w:pPr>
            <w:r>
              <w:t>1</w:t>
            </w:r>
          </w:p>
        </w:tc>
      </w:tr>
      <w:tr w:rsidR="00961B68" w:rsidRPr="00D41B80" w14:paraId="63CEBE18" w14:textId="77777777" w:rsidTr="00D41B80">
        <w:trPr>
          <w:trHeight w:val="60"/>
        </w:trPr>
        <w:tc>
          <w:tcPr>
            <w:tcW w:w="4535" w:type="dxa"/>
          </w:tcPr>
          <w:p w14:paraId="112E49B0" w14:textId="5E6D470F" w:rsidR="00B6595F" w:rsidRPr="00D41B80" w:rsidRDefault="00B6595F" w:rsidP="00D41B80">
            <w:pPr>
              <w:pStyle w:val="TableHeading"/>
            </w:pPr>
            <w:r w:rsidRPr="00D41B80">
              <w:t>Cost</w:t>
            </w:r>
            <w:r w:rsidR="00367E00" w:rsidRPr="00D41B80">
              <w:t xml:space="preserve"> </w:t>
            </w:r>
          </w:p>
        </w:tc>
        <w:tc>
          <w:tcPr>
            <w:tcW w:w="1020" w:type="dxa"/>
          </w:tcPr>
          <w:p w14:paraId="37CDA141" w14:textId="122A25F2" w:rsidR="00B6595F" w:rsidRPr="00D41B80" w:rsidRDefault="00B6595F" w:rsidP="00D41B80">
            <w:pPr>
              <w:pStyle w:val="TableHeading"/>
            </w:pPr>
          </w:p>
        </w:tc>
        <w:tc>
          <w:tcPr>
            <w:tcW w:w="1021" w:type="dxa"/>
          </w:tcPr>
          <w:p w14:paraId="66B01CEB" w14:textId="75FE6A69" w:rsidR="00B6595F" w:rsidRPr="00D41B80" w:rsidRDefault="00B6595F" w:rsidP="006D2DB0">
            <w:pPr>
              <w:pStyle w:val="TableHeading"/>
              <w:jc w:val="right"/>
            </w:pPr>
          </w:p>
        </w:tc>
        <w:tc>
          <w:tcPr>
            <w:tcW w:w="1020" w:type="dxa"/>
          </w:tcPr>
          <w:p w14:paraId="0D524934" w14:textId="3C453282" w:rsidR="00B6595F" w:rsidRPr="00D41B80" w:rsidRDefault="00B6595F" w:rsidP="006D2DB0">
            <w:pPr>
              <w:pStyle w:val="TableHeading"/>
              <w:jc w:val="right"/>
            </w:pPr>
          </w:p>
        </w:tc>
        <w:tc>
          <w:tcPr>
            <w:tcW w:w="1361" w:type="dxa"/>
          </w:tcPr>
          <w:p w14:paraId="28CEFD99" w14:textId="45AF8283" w:rsidR="00B6595F" w:rsidRPr="00D41B80" w:rsidRDefault="00B6595F" w:rsidP="006D2DB0">
            <w:pPr>
              <w:pStyle w:val="TableHeading"/>
              <w:jc w:val="right"/>
            </w:pPr>
          </w:p>
        </w:tc>
        <w:tc>
          <w:tcPr>
            <w:tcW w:w="737" w:type="dxa"/>
          </w:tcPr>
          <w:p w14:paraId="27E3A8C8" w14:textId="77777777" w:rsidR="00B6595F" w:rsidRPr="00D41B80" w:rsidRDefault="00B6595F" w:rsidP="006D2DB0">
            <w:pPr>
              <w:pStyle w:val="TableHeading"/>
              <w:jc w:val="right"/>
            </w:pPr>
          </w:p>
        </w:tc>
      </w:tr>
      <w:tr w:rsidR="00961B68" w14:paraId="55A328D6" w14:textId="77777777" w:rsidTr="00D41B80">
        <w:trPr>
          <w:trHeight w:val="60"/>
        </w:trPr>
        <w:tc>
          <w:tcPr>
            <w:tcW w:w="4535" w:type="dxa"/>
          </w:tcPr>
          <w:p w14:paraId="6C996855" w14:textId="77777777" w:rsidR="00B6595F" w:rsidRPr="00D41B80" w:rsidRDefault="00B6595F" w:rsidP="00D41B80">
            <w:pPr>
              <w:pStyle w:val="TableCopy"/>
              <w:rPr>
                <w:b/>
                <w:bCs/>
              </w:rPr>
            </w:pPr>
            <w:r w:rsidRPr="00D41B80">
              <w:rPr>
                <w:b/>
                <w:bCs/>
              </w:rPr>
              <w:t>Total</w:t>
            </w:r>
            <w:r w:rsidR="00367E00" w:rsidRPr="00D41B80">
              <w:rPr>
                <w:b/>
                <w:bCs/>
              </w:rPr>
              <w:t xml:space="preserve"> </w:t>
            </w:r>
            <w:r w:rsidRPr="00D41B80">
              <w:rPr>
                <w:b/>
                <w:bCs/>
              </w:rPr>
              <w:t>output</w:t>
            </w:r>
            <w:r w:rsidR="00367E00" w:rsidRPr="00D41B80">
              <w:rPr>
                <w:b/>
                <w:bCs/>
              </w:rPr>
              <w:t xml:space="preserve"> </w:t>
            </w:r>
            <w:r w:rsidRPr="00D41B80">
              <w:rPr>
                <w:b/>
                <w:bCs/>
              </w:rPr>
              <w:t>cost</w:t>
            </w:r>
          </w:p>
          <w:p w14:paraId="0D5F9CD4" w14:textId="43A4F804" w:rsidR="00D41B80" w:rsidRDefault="00D41B80" w:rsidP="00D41B80">
            <w:pPr>
              <w:pStyle w:val="TableCopy"/>
            </w:pPr>
            <w:r w:rsidRPr="00D41B80">
              <w:rPr>
                <w:i/>
                <w:iCs/>
              </w:rPr>
              <w:t>The higher than budgeted output cost is predominantly due to additional funding for Timber Harvesting Transition Support, funding to address the lasting financial and operational impacts of COVID-19 on portfolio entities and supporting the Suburban Parks Program to align with the key delivery milestones.</w:t>
            </w:r>
          </w:p>
        </w:tc>
        <w:tc>
          <w:tcPr>
            <w:tcW w:w="1020" w:type="dxa"/>
          </w:tcPr>
          <w:p w14:paraId="28101907" w14:textId="1D9C1B44" w:rsidR="00B6595F" w:rsidRPr="00D41B80" w:rsidRDefault="00B6595F" w:rsidP="00D41B80">
            <w:pPr>
              <w:pStyle w:val="TableCopy"/>
              <w:rPr>
                <w:b/>
                <w:bCs/>
              </w:rPr>
            </w:pPr>
            <w:r w:rsidRPr="00D41B80">
              <w:rPr>
                <w:b/>
                <w:bCs/>
              </w:rPr>
              <w:t>$</w:t>
            </w:r>
            <w:r w:rsidRPr="00D41B80">
              <w:rPr>
                <w:rFonts w:ascii="Times New Roman" w:hAnsi="Times New Roman" w:cs="Times New Roman"/>
                <w:b/>
                <w:bCs/>
              </w:rPr>
              <w:t> </w:t>
            </w:r>
            <w:r w:rsidRPr="00D41B80">
              <w:rPr>
                <w:b/>
                <w:bCs/>
              </w:rPr>
              <w:t>million</w:t>
            </w:r>
            <w:r w:rsidR="00367E00" w:rsidRPr="00D41B80">
              <w:rPr>
                <w:b/>
                <w:bCs/>
              </w:rPr>
              <w:t xml:space="preserve"> </w:t>
            </w:r>
          </w:p>
        </w:tc>
        <w:tc>
          <w:tcPr>
            <w:tcW w:w="1021" w:type="dxa"/>
          </w:tcPr>
          <w:p w14:paraId="0C9CFB3C" w14:textId="7C388354" w:rsidR="00B6595F" w:rsidRPr="00D41B80" w:rsidRDefault="00B6595F" w:rsidP="006D2DB0">
            <w:pPr>
              <w:pStyle w:val="TableCopy"/>
              <w:jc w:val="right"/>
              <w:rPr>
                <w:b/>
                <w:bCs/>
              </w:rPr>
            </w:pPr>
            <w:r w:rsidRPr="00D41B80">
              <w:rPr>
                <w:b/>
                <w:bCs/>
              </w:rPr>
              <w:t>367.8</w:t>
            </w:r>
            <w:r w:rsidR="00367E00" w:rsidRPr="00D41B80">
              <w:rPr>
                <w:b/>
                <w:bCs/>
              </w:rPr>
              <w:t xml:space="preserve"> </w:t>
            </w:r>
          </w:p>
        </w:tc>
        <w:tc>
          <w:tcPr>
            <w:tcW w:w="1020" w:type="dxa"/>
          </w:tcPr>
          <w:p w14:paraId="7D5EF087" w14:textId="3D66423F" w:rsidR="00B6595F" w:rsidRPr="00D41B80" w:rsidRDefault="00B6595F" w:rsidP="006D2DB0">
            <w:pPr>
              <w:pStyle w:val="TableCopy"/>
              <w:jc w:val="right"/>
              <w:rPr>
                <w:b/>
                <w:bCs/>
              </w:rPr>
            </w:pPr>
            <w:r w:rsidRPr="00D41B80">
              <w:rPr>
                <w:b/>
                <w:bCs/>
              </w:rPr>
              <w:t>259.7</w:t>
            </w:r>
            <w:r w:rsidR="00367E00" w:rsidRPr="00D41B80">
              <w:rPr>
                <w:b/>
                <w:bCs/>
              </w:rPr>
              <w:t xml:space="preserve"> </w:t>
            </w:r>
          </w:p>
        </w:tc>
        <w:tc>
          <w:tcPr>
            <w:tcW w:w="1361" w:type="dxa"/>
          </w:tcPr>
          <w:p w14:paraId="3E3E730A" w14:textId="77777777" w:rsidR="00B6595F" w:rsidRPr="00D41B80" w:rsidRDefault="00B6595F" w:rsidP="006D2DB0">
            <w:pPr>
              <w:pStyle w:val="TableCopy"/>
              <w:jc w:val="right"/>
              <w:rPr>
                <w:b/>
                <w:bCs/>
              </w:rPr>
            </w:pPr>
            <w:r w:rsidRPr="00D41B80">
              <w:rPr>
                <w:b/>
                <w:bCs/>
              </w:rPr>
              <w:t>41.6</w:t>
            </w:r>
          </w:p>
        </w:tc>
        <w:tc>
          <w:tcPr>
            <w:tcW w:w="737" w:type="dxa"/>
          </w:tcPr>
          <w:p w14:paraId="7CD0142E" w14:textId="3F81F9CD" w:rsidR="00B6595F" w:rsidRPr="00D41B80" w:rsidRDefault="00D41B80" w:rsidP="006D2DB0">
            <w:pPr>
              <w:pStyle w:val="TableCopy"/>
              <w:jc w:val="right"/>
              <w:rPr>
                <w:b/>
                <w:bCs/>
              </w:rPr>
            </w:pPr>
            <w:r w:rsidRPr="00D41B80">
              <w:rPr>
                <w:b/>
                <w:bCs/>
              </w:rPr>
              <w:t>3</w:t>
            </w:r>
          </w:p>
        </w:tc>
      </w:tr>
    </w:tbl>
    <w:p w14:paraId="323C6484" w14:textId="7D26EB85" w:rsidR="00B6595F" w:rsidRDefault="00B6595F" w:rsidP="00D41B80">
      <w:pPr>
        <w:pStyle w:val="TableFootnote"/>
      </w:pPr>
      <w:r>
        <w:t>Note:</w:t>
      </w:r>
      <w:r w:rsidR="00367E00">
        <w:t xml:space="preserve"> </w:t>
      </w:r>
    </w:p>
    <w:p w14:paraId="51E8ED40" w14:textId="125DC80C" w:rsidR="00B6595F" w:rsidRPr="00D41B80" w:rsidRDefault="00D41B80" w:rsidP="00D41B80">
      <w:pPr>
        <w:pStyle w:val="TableFootnote"/>
        <w:tabs>
          <w:tab w:val="left" w:pos="284"/>
        </w:tabs>
      </w:pPr>
      <w:r>
        <w:t>1</w:t>
      </w:r>
      <w:r w:rsidR="00B6595F" w:rsidRPr="00D41B80">
        <w:tab/>
        <w:t>Performance</w:t>
      </w:r>
      <w:r w:rsidR="00367E00" w:rsidRPr="00D41B80">
        <w:t xml:space="preserve"> </w:t>
      </w:r>
      <w:r w:rsidR="00B6595F" w:rsidRPr="00D41B80">
        <w:t>target</w:t>
      </w:r>
      <w:r w:rsidR="00367E00" w:rsidRPr="00D41B80">
        <w:t xml:space="preserve"> </w:t>
      </w:r>
      <w:r w:rsidR="00B6595F" w:rsidRPr="00D41B80">
        <w:t>achieved</w:t>
      </w:r>
      <w:r w:rsidR="00367E00" w:rsidRPr="00D41B80">
        <w:t xml:space="preserve"> </w:t>
      </w:r>
      <w:r w:rsidR="00B6595F" w:rsidRPr="00D41B80">
        <w:t>or</w:t>
      </w:r>
      <w:r w:rsidR="00367E00" w:rsidRPr="00D41B80">
        <w:t xml:space="preserve"> </w:t>
      </w:r>
      <w:r w:rsidR="00B6595F" w:rsidRPr="00D41B80">
        <w:t>exceeded</w:t>
      </w:r>
      <w:r w:rsidR="00367E00" w:rsidRPr="00D41B80">
        <w:t xml:space="preserve"> </w:t>
      </w:r>
    </w:p>
    <w:p w14:paraId="6FE28D29" w14:textId="77DCBFAB" w:rsidR="00B6595F" w:rsidRPr="00D41B80" w:rsidRDefault="00D41B80" w:rsidP="00D41B80">
      <w:pPr>
        <w:pStyle w:val="TableFootnote"/>
        <w:tabs>
          <w:tab w:val="left" w:pos="284"/>
        </w:tabs>
      </w:pPr>
      <w:r>
        <w:t>2</w:t>
      </w:r>
      <w:r w:rsidR="00B6595F" w:rsidRPr="00D41B80">
        <w:tab/>
        <w:t>Performance</w:t>
      </w:r>
      <w:r w:rsidR="00367E00" w:rsidRPr="00D41B80">
        <w:t xml:space="preserve"> </w:t>
      </w:r>
      <w:r w:rsidR="00B6595F" w:rsidRPr="00D41B80">
        <w:t>target</w:t>
      </w:r>
      <w:r w:rsidR="00367E00" w:rsidRPr="00D41B80">
        <w:t xml:space="preserve"> </w:t>
      </w:r>
      <w:r w:rsidR="00B6595F" w:rsidRPr="00D41B80">
        <w:t>not</w:t>
      </w:r>
      <w:r w:rsidR="00367E00" w:rsidRPr="00D41B80">
        <w:t xml:space="preserve"> </w:t>
      </w:r>
      <w:r w:rsidR="00B6595F" w:rsidRPr="00D41B80">
        <w:t>achieved</w:t>
      </w:r>
      <w:r w:rsidR="00367E00" w:rsidRPr="00D41B80">
        <w:t xml:space="preserve"> </w:t>
      </w:r>
      <w:r w:rsidR="00B6595F" w:rsidRPr="00D41B80">
        <w:t>–</w:t>
      </w:r>
      <w:r w:rsidR="00367E00" w:rsidRPr="00D41B80">
        <w:t xml:space="preserve"> </w:t>
      </w:r>
      <w:r w:rsidR="00B6595F" w:rsidRPr="00D41B80">
        <w:t>within</w:t>
      </w:r>
      <w:r w:rsidR="00367E00" w:rsidRPr="00D41B80">
        <w:t xml:space="preserve"> </w:t>
      </w:r>
      <w:r w:rsidR="00B6595F" w:rsidRPr="00D41B80">
        <w:t>5</w:t>
      </w:r>
      <w:r w:rsidR="00367E00" w:rsidRPr="00D41B80">
        <w:t xml:space="preserve"> </w:t>
      </w:r>
      <w:r w:rsidR="00B6595F" w:rsidRPr="00D41B80">
        <w:t>per</w:t>
      </w:r>
      <w:r w:rsidR="00367E00" w:rsidRPr="00D41B80">
        <w:t xml:space="preserve"> </w:t>
      </w:r>
      <w:r w:rsidR="00B6595F" w:rsidRPr="00D41B80">
        <w:t>cent</w:t>
      </w:r>
      <w:r w:rsidR="00367E00" w:rsidRPr="00D41B80">
        <w:t xml:space="preserve"> </w:t>
      </w:r>
      <w:r w:rsidR="00B6595F" w:rsidRPr="00D41B80">
        <w:t>variance</w:t>
      </w:r>
      <w:r w:rsidR="00367E00" w:rsidRPr="00D41B80">
        <w:t xml:space="preserve"> </w:t>
      </w:r>
    </w:p>
    <w:p w14:paraId="614E40B9" w14:textId="5A963358" w:rsidR="00B6595F" w:rsidRDefault="00D41B80" w:rsidP="00D41B80">
      <w:pPr>
        <w:pStyle w:val="TableFootnote"/>
        <w:tabs>
          <w:tab w:val="left" w:pos="284"/>
        </w:tabs>
      </w:pPr>
      <w:r>
        <w:t>3</w:t>
      </w:r>
      <w:r w:rsidR="00B6595F" w:rsidRPr="00D41B80">
        <w:tab/>
      </w:r>
      <w:r w:rsidR="00B6595F">
        <w:t>Performance</w:t>
      </w:r>
      <w:r w:rsidR="00367E00">
        <w:t xml:space="preserve"> </w:t>
      </w:r>
      <w:r w:rsidR="00B6595F">
        <w:t>target</w:t>
      </w:r>
      <w:r w:rsidR="00367E00">
        <w:t xml:space="preserve"> </w:t>
      </w:r>
      <w:r w:rsidR="00B6595F">
        <w:t>not</w:t>
      </w:r>
      <w:r w:rsidR="00367E00">
        <w:t xml:space="preserve"> </w:t>
      </w:r>
      <w:r w:rsidR="00B6595F">
        <w:t>achieved</w:t>
      </w:r>
      <w:r w:rsidR="00367E00">
        <w:t xml:space="preserve"> </w:t>
      </w:r>
      <w:r w:rsidR="00B6595F">
        <w:t>–</w:t>
      </w:r>
      <w:r w:rsidR="00367E00">
        <w:t xml:space="preserve"> </w:t>
      </w:r>
      <w:r w:rsidR="00B6595F">
        <w:t>exceeds</w:t>
      </w:r>
      <w:r w:rsidR="00367E00">
        <w:t xml:space="preserve"> </w:t>
      </w:r>
      <w:r w:rsidR="00B6595F">
        <w:t>5</w:t>
      </w:r>
      <w:r w:rsidR="00367E00">
        <w:t xml:space="preserve"> </w:t>
      </w:r>
      <w:r w:rsidR="00B6595F">
        <w:t>per</w:t>
      </w:r>
      <w:r w:rsidR="00367E00">
        <w:t xml:space="preserve"> </w:t>
      </w:r>
      <w:r w:rsidR="00B6595F">
        <w:t>cent</w:t>
      </w:r>
      <w:r w:rsidR="00367E00">
        <w:t xml:space="preserve"> </w:t>
      </w:r>
      <w:r w:rsidR="00B6595F">
        <w:t>variance.</w:t>
      </w:r>
    </w:p>
    <w:p w14:paraId="6DAC9E3B" w14:textId="4F3CADF4" w:rsidR="00B6595F" w:rsidRDefault="00B6595F" w:rsidP="00D41B80">
      <w:pPr>
        <w:pStyle w:val="Heading3"/>
      </w:pPr>
      <w:r>
        <w:t>Parks</w:t>
      </w:r>
      <w:r w:rsidR="00367E00">
        <w:t xml:space="preserve"> </w:t>
      </w:r>
      <w:r>
        <w:t>Victoria</w:t>
      </w:r>
    </w:p>
    <w:p w14:paraId="123F347F" w14:textId="618E6B20" w:rsidR="00B6595F" w:rsidRDefault="00B6595F" w:rsidP="00D41B80">
      <w:r>
        <w:t>This</w:t>
      </w:r>
      <w:r w:rsidR="00367E00">
        <w:t xml:space="preserve"> </w:t>
      </w:r>
      <w:r>
        <w:t>output</w:t>
      </w:r>
      <w:r w:rsidR="00367E00">
        <w:t xml:space="preserve"> </w:t>
      </w:r>
      <w:r>
        <w:t>provides</w:t>
      </w:r>
      <w:r w:rsidR="00367E00">
        <w:t xml:space="preserve"> </w:t>
      </w:r>
      <w:r>
        <w:t>for</w:t>
      </w:r>
      <w:r w:rsidR="00367E00">
        <w:t xml:space="preserve"> </w:t>
      </w:r>
      <w:r>
        <w:t>the</w:t>
      </w:r>
      <w:r w:rsidR="00367E00">
        <w:t xml:space="preserve"> </w:t>
      </w:r>
      <w:r>
        <w:t>improved</w:t>
      </w:r>
      <w:r w:rsidR="00367E00">
        <w:t xml:space="preserve"> </w:t>
      </w:r>
      <w:r>
        <w:t>stewardship</w:t>
      </w:r>
      <w:r w:rsidR="00367E00">
        <w:t xml:space="preserve"> </w:t>
      </w:r>
      <w:r>
        <w:t>of</w:t>
      </w:r>
      <w:r w:rsidR="00367E00">
        <w:t xml:space="preserve"> </w:t>
      </w:r>
      <w:r>
        <w:t>Victoria’s</w:t>
      </w:r>
      <w:r w:rsidR="00367E00">
        <w:t xml:space="preserve"> </w:t>
      </w:r>
      <w:r>
        <w:t>parks.</w:t>
      </w:r>
      <w:r w:rsidR="00367E00">
        <w:t xml:space="preserve"> </w:t>
      </w:r>
      <w:r>
        <w:t>Through</w:t>
      </w:r>
      <w:r w:rsidR="00367E00">
        <w:t xml:space="preserve"> </w:t>
      </w:r>
      <w:r>
        <w:t>this</w:t>
      </w:r>
      <w:r w:rsidR="00367E00">
        <w:t xml:space="preserve"> </w:t>
      </w:r>
      <w:r>
        <w:t>output,</w:t>
      </w:r>
      <w:r w:rsidR="00367E00">
        <w:t xml:space="preserve"> </w:t>
      </w:r>
      <w:r>
        <w:t>Parks</w:t>
      </w:r>
      <w:r w:rsidR="00367E00">
        <w:t xml:space="preserve"> </w:t>
      </w:r>
      <w:r>
        <w:t>Victoria</w:t>
      </w:r>
      <w:r w:rsidR="00367E00">
        <w:t xml:space="preserve"> </w:t>
      </w:r>
      <w:r>
        <w:t>manages</w:t>
      </w:r>
      <w:r w:rsidR="00367E00">
        <w:t xml:space="preserve"> </w:t>
      </w:r>
      <w:r>
        <w:t>the</w:t>
      </w:r>
      <w:r w:rsidR="00367E00">
        <w:t xml:space="preserve"> </w:t>
      </w:r>
      <w:r>
        <w:t>development</w:t>
      </w:r>
      <w:r w:rsidR="00367E00">
        <w:t xml:space="preserve"> </w:t>
      </w:r>
      <w:r>
        <w:t>and</w:t>
      </w:r>
      <w:r w:rsidR="00367E00">
        <w:t xml:space="preserve"> </w:t>
      </w:r>
      <w:r>
        <w:t>protection</w:t>
      </w:r>
      <w:r w:rsidR="00367E00">
        <w:t xml:space="preserve"> </w:t>
      </w:r>
      <w:r>
        <w:t>of</w:t>
      </w:r>
      <w:r w:rsidR="00367E00">
        <w:t xml:space="preserve"> </w:t>
      </w:r>
      <w:r>
        <w:t>natural,</w:t>
      </w:r>
      <w:r w:rsidR="00367E00">
        <w:t xml:space="preserve"> </w:t>
      </w:r>
      <w:r>
        <w:t>cultural</w:t>
      </w:r>
      <w:r w:rsidR="00367E00">
        <w:t xml:space="preserve"> </w:t>
      </w:r>
      <w:r>
        <w:t>and</w:t>
      </w:r>
      <w:r w:rsidR="00367E00">
        <w:t xml:space="preserve"> </w:t>
      </w:r>
      <w:r>
        <w:t>community</w:t>
      </w:r>
      <w:r w:rsidR="00367E00">
        <w:t xml:space="preserve"> </w:t>
      </w:r>
      <w:r>
        <w:t>assets</w:t>
      </w:r>
      <w:r w:rsidR="00367E00">
        <w:t xml:space="preserve"> </w:t>
      </w:r>
      <w:r>
        <w:t>for</w:t>
      </w:r>
      <w:r w:rsidR="00367E00">
        <w:t xml:space="preserve"> </w:t>
      </w:r>
      <w:r>
        <w:t>safe</w:t>
      </w:r>
      <w:r w:rsidR="00367E00">
        <w:t xml:space="preserve"> </w:t>
      </w:r>
      <w:r>
        <w:t>enjoyment</w:t>
      </w:r>
      <w:r w:rsidR="00367E00">
        <w:t xml:space="preserve"> </w:t>
      </w:r>
      <w:r>
        <w:t>and</w:t>
      </w:r>
      <w:r w:rsidR="00367E00">
        <w:t xml:space="preserve"> </w:t>
      </w:r>
      <w:r>
        <w:t>sustainable</w:t>
      </w:r>
      <w:r w:rsidR="00367E00">
        <w:t xml:space="preserve"> </w:t>
      </w:r>
      <w:r>
        <w:t>use</w:t>
      </w:r>
      <w:r w:rsidR="00367E00">
        <w:t xml:space="preserve"> </w:t>
      </w:r>
      <w:r>
        <w:t>by</w:t>
      </w:r>
      <w:r w:rsidR="00367E00">
        <w:t xml:space="preserve"> </w:t>
      </w:r>
      <w:r>
        <w:t>all</w:t>
      </w:r>
      <w:r w:rsidR="00367E00">
        <w:t xml:space="preserve"> </w:t>
      </w:r>
      <w:r>
        <w:t>Victorians.</w:t>
      </w:r>
      <w:r w:rsidR="00367E00">
        <w:t xml:space="preserve"> </w:t>
      </w:r>
      <w:r>
        <w:t>Parks</w:t>
      </w:r>
      <w:r w:rsidR="00367E00">
        <w:t xml:space="preserve"> </w:t>
      </w:r>
      <w:r>
        <w:t>Victoria</w:t>
      </w:r>
      <w:r w:rsidR="00367E00">
        <w:t xml:space="preserve"> </w:t>
      </w:r>
      <w:r>
        <w:t>works</w:t>
      </w:r>
      <w:r w:rsidR="00367E00">
        <w:t xml:space="preserve"> </w:t>
      </w:r>
      <w:r>
        <w:t>to</w:t>
      </w:r>
      <w:r w:rsidR="00367E00">
        <w:t xml:space="preserve"> </w:t>
      </w:r>
      <w:r>
        <w:t>ensure</w:t>
      </w:r>
      <w:r w:rsidR="00367E00">
        <w:t xml:space="preserve"> </w:t>
      </w:r>
      <w:r>
        <w:t>Victoria’s</w:t>
      </w:r>
      <w:r w:rsidR="00367E00">
        <w:t xml:space="preserve"> </w:t>
      </w:r>
      <w:r>
        <w:t>park</w:t>
      </w:r>
      <w:r w:rsidR="00367E00">
        <w:t xml:space="preserve"> </w:t>
      </w:r>
      <w:r>
        <w:t>assets</w:t>
      </w:r>
      <w:r w:rsidR="00367E00">
        <w:t xml:space="preserve"> </w:t>
      </w:r>
      <w:r>
        <w:t>are</w:t>
      </w:r>
      <w:r w:rsidR="00367E00">
        <w:t xml:space="preserve"> </w:t>
      </w:r>
      <w:r>
        <w:t>managed</w:t>
      </w:r>
      <w:r w:rsidR="00367E00">
        <w:t xml:space="preserve"> </w:t>
      </w:r>
      <w:r>
        <w:t>efficiently</w:t>
      </w:r>
      <w:r w:rsidR="00367E00">
        <w:t xml:space="preserve"> </w:t>
      </w:r>
      <w:r>
        <w:t>and</w:t>
      </w:r>
      <w:r w:rsidR="00367E00">
        <w:t xml:space="preserve"> </w:t>
      </w:r>
      <w:r>
        <w:t>effectively.</w:t>
      </w:r>
    </w:p>
    <w:tbl>
      <w:tblPr>
        <w:tblStyle w:val="TableGrid"/>
        <w:tblW w:w="9694" w:type="dxa"/>
        <w:tblLayout w:type="fixed"/>
        <w:tblLook w:val="0620" w:firstRow="1" w:lastRow="0" w:firstColumn="0" w:lastColumn="0" w:noHBand="1" w:noVBand="1"/>
      </w:tblPr>
      <w:tblGrid>
        <w:gridCol w:w="4535"/>
        <w:gridCol w:w="1020"/>
        <w:gridCol w:w="1021"/>
        <w:gridCol w:w="1020"/>
        <w:gridCol w:w="1361"/>
        <w:gridCol w:w="737"/>
      </w:tblGrid>
      <w:tr w:rsidR="00961B68" w:rsidRPr="00D41B80" w14:paraId="028E3085" w14:textId="77777777" w:rsidTr="00D41B80">
        <w:trPr>
          <w:trHeight w:val="60"/>
          <w:tblHeader/>
        </w:trPr>
        <w:tc>
          <w:tcPr>
            <w:tcW w:w="4535" w:type="dxa"/>
          </w:tcPr>
          <w:p w14:paraId="1DCDB7BE" w14:textId="6175885B" w:rsidR="00B6595F" w:rsidRPr="00D41B80" w:rsidRDefault="00B6595F" w:rsidP="00D41B80">
            <w:pPr>
              <w:pStyle w:val="TableColumnHeading"/>
            </w:pPr>
            <w:bookmarkStart w:id="50" w:name="TableColumnTitle_25"/>
            <w:bookmarkEnd w:id="50"/>
            <w:r w:rsidRPr="00D41B80">
              <w:t>Performance</w:t>
            </w:r>
            <w:r w:rsidR="00367E00" w:rsidRPr="00D41B80">
              <w:t xml:space="preserve"> </w:t>
            </w:r>
            <w:r w:rsidRPr="00D41B80">
              <w:t>measures</w:t>
            </w:r>
            <w:r w:rsidR="00367E00" w:rsidRPr="00D41B80">
              <w:t xml:space="preserve"> </w:t>
            </w:r>
          </w:p>
        </w:tc>
        <w:tc>
          <w:tcPr>
            <w:tcW w:w="1020" w:type="dxa"/>
          </w:tcPr>
          <w:p w14:paraId="780EB210" w14:textId="6642A398" w:rsidR="00B6595F" w:rsidRPr="00D41B80" w:rsidRDefault="00B6595F" w:rsidP="00D41B80">
            <w:pPr>
              <w:pStyle w:val="TableColumnHeading"/>
            </w:pPr>
            <w:r w:rsidRPr="00D41B80">
              <w:t>Unit</w:t>
            </w:r>
            <w:r w:rsidR="00367E00" w:rsidRPr="00D41B80">
              <w:t xml:space="preserve"> </w:t>
            </w:r>
            <w:r w:rsidRPr="00D41B80">
              <w:t>of</w:t>
            </w:r>
            <w:r w:rsidR="00367E00" w:rsidRPr="00D41B80">
              <w:t xml:space="preserve"> </w:t>
            </w:r>
            <w:r w:rsidRPr="00D41B80">
              <w:t>measure</w:t>
            </w:r>
            <w:r w:rsidR="00367E00" w:rsidRPr="00D41B80">
              <w:t xml:space="preserve"> </w:t>
            </w:r>
          </w:p>
        </w:tc>
        <w:tc>
          <w:tcPr>
            <w:tcW w:w="1021" w:type="dxa"/>
          </w:tcPr>
          <w:p w14:paraId="66D1F8EF" w14:textId="617DDC85" w:rsidR="00B6595F" w:rsidRPr="00D41B80" w:rsidRDefault="00B6595F" w:rsidP="006D2DB0">
            <w:pPr>
              <w:pStyle w:val="TableColumnHeading"/>
              <w:jc w:val="right"/>
            </w:pPr>
            <w:r w:rsidRPr="00D41B80">
              <w:t>2023–24</w:t>
            </w:r>
            <w:r w:rsidR="00367E00" w:rsidRPr="00D41B80">
              <w:t xml:space="preserve"> </w:t>
            </w:r>
            <w:r w:rsidRPr="00D41B80">
              <w:t>actual</w:t>
            </w:r>
            <w:r w:rsidR="00367E00" w:rsidRPr="00D41B80">
              <w:t xml:space="preserve"> </w:t>
            </w:r>
          </w:p>
        </w:tc>
        <w:tc>
          <w:tcPr>
            <w:tcW w:w="1020" w:type="dxa"/>
          </w:tcPr>
          <w:p w14:paraId="2047E309" w14:textId="4085EB68" w:rsidR="00B6595F" w:rsidRPr="00D41B80" w:rsidRDefault="00B6595F" w:rsidP="006D2DB0">
            <w:pPr>
              <w:pStyle w:val="TableColumnHeading"/>
              <w:jc w:val="right"/>
            </w:pPr>
            <w:r w:rsidRPr="00D41B80">
              <w:t>2023–24</w:t>
            </w:r>
            <w:r w:rsidR="00367E00" w:rsidRPr="00D41B80">
              <w:t xml:space="preserve"> </w:t>
            </w:r>
            <w:r w:rsidRPr="00D41B80">
              <w:t>target</w:t>
            </w:r>
            <w:r w:rsidR="00367E00" w:rsidRPr="00D41B80">
              <w:t xml:space="preserve"> </w:t>
            </w:r>
          </w:p>
        </w:tc>
        <w:tc>
          <w:tcPr>
            <w:tcW w:w="1361" w:type="dxa"/>
          </w:tcPr>
          <w:p w14:paraId="00DD8D91" w14:textId="26E13E3D" w:rsidR="00B6595F" w:rsidRPr="00D41B80" w:rsidRDefault="00B6595F" w:rsidP="006D2DB0">
            <w:pPr>
              <w:pStyle w:val="TableColumnHeading"/>
              <w:jc w:val="right"/>
            </w:pPr>
            <w:r w:rsidRPr="00D41B80">
              <w:t>Performance</w:t>
            </w:r>
            <w:r w:rsidR="00367E00" w:rsidRPr="00D41B80">
              <w:t xml:space="preserve"> </w:t>
            </w:r>
            <w:r w:rsidRPr="00D41B80">
              <w:t>variation</w:t>
            </w:r>
            <w:r w:rsidR="00367E00" w:rsidRPr="00D41B80">
              <w:t xml:space="preserve"> </w:t>
            </w:r>
            <w:r w:rsidRPr="00D41B80">
              <w:t>(%)</w:t>
            </w:r>
            <w:r w:rsidR="00367E00" w:rsidRPr="00D41B80">
              <w:t xml:space="preserve"> </w:t>
            </w:r>
          </w:p>
        </w:tc>
        <w:tc>
          <w:tcPr>
            <w:tcW w:w="737" w:type="dxa"/>
          </w:tcPr>
          <w:p w14:paraId="4E8C971E" w14:textId="46A624F8" w:rsidR="00B6595F" w:rsidRPr="00D41B80" w:rsidRDefault="00B6595F" w:rsidP="006D2DB0">
            <w:pPr>
              <w:pStyle w:val="TableColumnHeading"/>
              <w:jc w:val="right"/>
            </w:pPr>
            <w:r w:rsidRPr="00D41B80">
              <w:t>Result</w:t>
            </w:r>
            <w:r w:rsidR="00367E00" w:rsidRPr="00D41B80">
              <w:t xml:space="preserve"> </w:t>
            </w:r>
          </w:p>
        </w:tc>
      </w:tr>
      <w:tr w:rsidR="00961B68" w14:paraId="7BB8D120" w14:textId="77777777" w:rsidTr="00D41B80">
        <w:trPr>
          <w:trHeight w:val="60"/>
        </w:trPr>
        <w:tc>
          <w:tcPr>
            <w:tcW w:w="4535" w:type="dxa"/>
          </w:tcPr>
          <w:p w14:paraId="23E81C5C" w14:textId="5401138E" w:rsidR="00B6595F" w:rsidRDefault="00B6595F" w:rsidP="00D41B80">
            <w:pPr>
              <w:pStyle w:val="TableHeading"/>
            </w:pPr>
            <w:r>
              <w:t>Quantity</w:t>
            </w:r>
          </w:p>
        </w:tc>
        <w:tc>
          <w:tcPr>
            <w:tcW w:w="1020" w:type="dxa"/>
          </w:tcPr>
          <w:p w14:paraId="1A94B830" w14:textId="48580607" w:rsidR="00B6595F" w:rsidRDefault="00B6595F" w:rsidP="00D41B80">
            <w:pPr>
              <w:pStyle w:val="TableHeading"/>
            </w:pPr>
          </w:p>
        </w:tc>
        <w:tc>
          <w:tcPr>
            <w:tcW w:w="1021" w:type="dxa"/>
          </w:tcPr>
          <w:p w14:paraId="566ACDD9" w14:textId="73EC1368" w:rsidR="00B6595F" w:rsidRDefault="00B6595F" w:rsidP="006D2DB0">
            <w:pPr>
              <w:pStyle w:val="TableHeading"/>
              <w:jc w:val="right"/>
            </w:pPr>
          </w:p>
        </w:tc>
        <w:tc>
          <w:tcPr>
            <w:tcW w:w="1020" w:type="dxa"/>
          </w:tcPr>
          <w:p w14:paraId="5A67D173" w14:textId="42B166F4" w:rsidR="00B6595F" w:rsidRDefault="00B6595F" w:rsidP="006D2DB0">
            <w:pPr>
              <w:pStyle w:val="TableHeading"/>
              <w:jc w:val="right"/>
            </w:pPr>
          </w:p>
        </w:tc>
        <w:tc>
          <w:tcPr>
            <w:tcW w:w="1361" w:type="dxa"/>
          </w:tcPr>
          <w:p w14:paraId="5BDB1DE4" w14:textId="2AC78751" w:rsidR="00B6595F" w:rsidRDefault="00B6595F" w:rsidP="006D2DB0">
            <w:pPr>
              <w:pStyle w:val="TableHeading"/>
              <w:jc w:val="right"/>
            </w:pPr>
          </w:p>
        </w:tc>
        <w:tc>
          <w:tcPr>
            <w:tcW w:w="737" w:type="dxa"/>
          </w:tcPr>
          <w:p w14:paraId="00168A00" w14:textId="439EFEC0" w:rsidR="00B6595F" w:rsidRDefault="00B6595F" w:rsidP="006D2DB0">
            <w:pPr>
              <w:pStyle w:val="TableHeading"/>
              <w:jc w:val="right"/>
            </w:pPr>
          </w:p>
        </w:tc>
      </w:tr>
      <w:tr w:rsidR="00961B68" w14:paraId="5F8E1707" w14:textId="77777777" w:rsidTr="00D41B80">
        <w:trPr>
          <w:trHeight w:val="60"/>
        </w:trPr>
        <w:tc>
          <w:tcPr>
            <w:tcW w:w="4535" w:type="dxa"/>
          </w:tcPr>
          <w:p w14:paraId="60AB7338" w14:textId="77777777" w:rsidR="00B6595F" w:rsidRDefault="00B6595F" w:rsidP="00D41B80">
            <w:pPr>
              <w:pStyle w:val="TableCopy"/>
            </w:pPr>
            <w:r>
              <w:t>Area</w:t>
            </w:r>
            <w:r w:rsidR="00367E00">
              <w:t xml:space="preserve"> </w:t>
            </w:r>
            <w:r>
              <w:t>treated</w:t>
            </w:r>
            <w:r w:rsidR="00367E00">
              <w:t xml:space="preserve"> </w:t>
            </w:r>
            <w:r>
              <w:t>to</w:t>
            </w:r>
            <w:r w:rsidR="00367E00">
              <w:t xml:space="preserve"> </w:t>
            </w:r>
            <w:r>
              <w:t>minimise</w:t>
            </w:r>
            <w:r w:rsidR="00367E00">
              <w:t xml:space="preserve"> </w:t>
            </w:r>
            <w:r>
              <w:t>the</w:t>
            </w:r>
            <w:r w:rsidR="00367E00">
              <w:t xml:space="preserve"> </w:t>
            </w:r>
            <w:r>
              <w:t>impact</w:t>
            </w:r>
            <w:r w:rsidR="00367E00">
              <w:t xml:space="preserve"> </w:t>
            </w:r>
            <w:r>
              <w:t>of</w:t>
            </w:r>
            <w:r w:rsidR="00367E00">
              <w:t xml:space="preserve"> </w:t>
            </w:r>
            <w:r>
              <w:t>pest</w:t>
            </w:r>
            <w:r w:rsidR="00367E00">
              <w:t xml:space="preserve"> </w:t>
            </w:r>
            <w:r>
              <w:t>plants,</w:t>
            </w:r>
            <w:r w:rsidR="00367E00">
              <w:t xml:space="preserve"> </w:t>
            </w:r>
            <w:r>
              <w:t>pest</w:t>
            </w:r>
            <w:r w:rsidR="00367E00">
              <w:t xml:space="preserve"> </w:t>
            </w:r>
            <w:r>
              <w:t>animals</w:t>
            </w:r>
            <w:r w:rsidR="00367E00">
              <w:t xml:space="preserve"> </w:t>
            </w:r>
            <w:r>
              <w:t>and</w:t>
            </w:r>
            <w:r w:rsidR="00367E00">
              <w:t xml:space="preserve"> </w:t>
            </w:r>
            <w:r>
              <w:t>over</w:t>
            </w:r>
            <w:r w:rsidR="00367E00">
              <w:t xml:space="preserve"> </w:t>
            </w:r>
            <w:r>
              <w:t>abundant</w:t>
            </w:r>
            <w:r w:rsidR="00367E00">
              <w:t xml:space="preserve"> </w:t>
            </w:r>
            <w:r>
              <w:t>native</w:t>
            </w:r>
            <w:r w:rsidR="00367E00">
              <w:t xml:space="preserve"> </w:t>
            </w:r>
            <w:r>
              <w:t>animals</w:t>
            </w:r>
            <w:r w:rsidR="00367E00">
              <w:t xml:space="preserve"> </w:t>
            </w:r>
            <w:r>
              <w:t>in</w:t>
            </w:r>
            <w:r w:rsidR="00367E00">
              <w:t xml:space="preserve"> </w:t>
            </w:r>
            <w:r>
              <w:t>parks</w:t>
            </w:r>
            <w:r w:rsidR="00367E00">
              <w:t xml:space="preserve"> </w:t>
            </w:r>
            <w:r>
              <w:t>managed</w:t>
            </w:r>
            <w:r w:rsidR="00367E00">
              <w:t xml:space="preserve"> </w:t>
            </w:r>
            <w:r>
              <w:t>by</w:t>
            </w:r>
            <w:r w:rsidR="00367E00">
              <w:t xml:space="preserve"> </w:t>
            </w:r>
            <w:r>
              <w:t>Parks</w:t>
            </w:r>
            <w:r w:rsidR="00367E00">
              <w:t xml:space="preserve"> </w:t>
            </w:r>
            <w:r>
              <w:t>Victoria</w:t>
            </w:r>
          </w:p>
          <w:p w14:paraId="7C3BC27E" w14:textId="6583B029" w:rsidR="00D41B80" w:rsidRDefault="00D41B80" w:rsidP="00D41B80">
            <w:pPr>
              <w:pStyle w:val="TableCopy"/>
            </w:pPr>
            <w:r w:rsidRPr="00D41B80">
              <w:rPr>
                <w:i/>
                <w:iCs/>
              </w:rPr>
              <w:t>Performance is above target due to supplementary external funding enabling additional activity, and a more complete dataset with improved capture of the Good Neighbour program and upgraded data capture methods.</w:t>
            </w:r>
          </w:p>
        </w:tc>
        <w:tc>
          <w:tcPr>
            <w:tcW w:w="1020" w:type="dxa"/>
          </w:tcPr>
          <w:p w14:paraId="1BA14BCB" w14:textId="75B64458" w:rsidR="00B6595F" w:rsidRDefault="00B6595F" w:rsidP="00D41B80">
            <w:pPr>
              <w:pStyle w:val="TableCopy"/>
            </w:pPr>
            <w:r>
              <w:t>hectares</w:t>
            </w:r>
            <w:r w:rsidR="00367E00">
              <w:t xml:space="preserve"> </w:t>
            </w:r>
            <w:r>
              <w:t>(000)</w:t>
            </w:r>
            <w:r w:rsidR="00367E00">
              <w:t xml:space="preserve"> </w:t>
            </w:r>
          </w:p>
        </w:tc>
        <w:tc>
          <w:tcPr>
            <w:tcW w:w="1021" w:type="dxa"/>
          </w:tcPr>
          <w:p w14:paraId="15E57381" w14:textId="0E17A865" w:rsidR="00B6595F" w:rsidRDefault="00B6595F" w:rsidP="006D2DB0">
            <w:pPr>
              <w:pStyle w:val="TableCopy"/>
              <w:jc w:val="right"/>
            </w:pPr>
            <w:r>
              <w:t>1</w:t>
            </w:r>
            <w:r w:rsidR="00367E00">
              <w:t xml:space="preserve"> </w:t>
            </w:r>
            <w:r>
              <w:t>996</w:t>
            </w:r>
          </w:p>
        </w:tc>
        <w:tc>
          <w:tcPr>
            <w:tcW w:w="1020" w:type="dxa"/>
          </w:tcPr>
          <w:p w14:paraId="1E8CDDA7" w14:textId="0E1420C9" w:rsidR="00B6595F" w:rsidRDefault="00B6595F" w:rsidP="006D2DB0">
            <w:pPr>
              <w:pStyle w:val="TableCopy"/>
              <w:jc w:val="right"/>
            </w:pPr>
            <w:r>
              <w:t>1</w:t>
            </w:r>
            <w:r w:rsidR="00367E00">
              <w:t xml:space="preserve"> </w:t>
            </w:r>
            <w:r>
              <w:t>600</w:t>
            </w:r>
            <w:r w:rsidR="00367E00">
              <w:t xml:space="preserve"> </w:t>
            </w:r>
          </w:p>
        </w:tc>
        <w:tc>
          <w:tcPr>
            <w:tcW w:w="1361" w:type="dxa"/>
          </w:tcPr>
          <w:p w14:paraId="1D201594" w14:textId="77777777" w:rsidR="00B6595F" w:rsidRDefault="00B6595F" w:rsidP="006D2DB0">
            <w:pPr>
              <w:pStyle w:val="TableCopy"/>
              <w:jc w:val="right"/>
            </w:pPr>
            <w:r>
              <w:t>25</w:t>
            </w:r>
          </w:p>
        </w:tc>
        <w:tc>
          <w:tcPr>
            <w:tcW w:w="737" w:type="dxa"/>
          </w:tcPr>
          <w:p w14:paraId="72E8944C" w14:textId="1630E094" w:rsidR="00B6595F" w:rsidRPr="006D2DB0" w:rsidRDefault="006D2DB0" w:rsidP="006D2DB0">
            <w:pPr>
              <w:pStyle w:val="TableCopy"/>
              <w:jc w:val="right"/>
            </w:pPr>
            <w:r>
              <w:t>1</w:t>
            </w:r>
          </w:p>
        </w:tc>
      </w:tr>
      <w:tr w:rsidR="00961B68" w14:paraId="5B7190BF" w14:textId="77777777" w:rsidTr="00D41B80">
        <w:trPr>
          <w:trHeight w:val="60"/>
        </w:trPr>
        <w:tc>
          <w:tcPr>
            <w:tcW w:w="4535" w:type="dxa"/>
          </w:tcPr>
          <w:p w14:paraId="5EFEBF22" w14:textId="01E77AF1" w:rsidR="00B6595F" w:rsidRDefault="00B6595F" w:rsidP="00D41B80">
            <w:pPr>
              <w:pStyle w:val="TableCopy"/>
            </w:pPr>
            <w:r>
              <w:lastRenderedPageBreak/>
              <w:t>Total</w:t>
            </w:r>
            <w:r w:rsidR="00367E00">
              <w:t xml:space="preserve"> </w:t>
            </w:r>
            <w:r>
              <w:t>area</w:t>
            </w:r>
            <w:r w:rsidR="00367E00">
              <w:t xml:space="preserve"> </w:t>
            </w:r>
            <w:r>
              <w:t>of</w:t>
            </w:r>
            <w:r w:rsidR="00367E00">
              <w:t xml:space="preserve"> </w:t>
            </w:r>
            <w:r>
              <w:t>estate</w:t>
            </w:r>
            <w:r w:rsidR="00367E00">
              <w:t xml:space="preserve"> </w:t>
            </w:r>
            <w:r>
              <w:t>managed</w:t>
            </w:r>
            <w:r w:rsidR="00367E00">
              <w:t xml:space="preserve"> </w:t>
            </w:r>
            <w:r>
              <w:t>by</w:t>
            </w:r>
            <w:r w:rsidR="00367E00">
              <w:t xml:space="preserve"> </w:t>
            </w:r>
            <w:r>
              <w:t>Parks</w:t>
            </w:r>
            <w:r w:rsidR="00367E00">
              <w:t xml:space="preserve"> </w:t>
            </w:r>
            <w:r>
              <w:t>Victoria</w:t>
            </w:r>
          </w:p>
        </w:tc>
        <w:tc>
          <w:tcPr>
            <w:tcW w:w="1020" w:type="dxa"/>
          </w:tcPr>
          <w:p w14:paraId="6DF75D0E" w14:textId="03452A69" w:rsidR="00B6595F" w:rsidRDefault="00B6595F" w:rsidP="00D41B80">
            <w:pPr>
              <w:pStyle w:val="TableCopy"/>
            </w:pPr>
            <w:r>
              <w:t>hectares</w:t>
            </w:r>
            <w:r w:rsidR="00367E00">
              <w:t xml:space="preserve"> </w:t>
            </w:r>
            <w:r>
              <w:t>(000)</w:t>
            </w:r>
            <w:r w:rsidR="00367E00">
              <w:t xml:space="preserve"> </w:t>
            </w:r>
          </w:p>
        </w:tc>
        <w:tc>
          <w:tcPr>
            <w:tcW w:w="1021" w:type="dxa"/>
          </w:tcPr>
          <w:p w14:paraId="45B9DCE5" w14:textId="01D1D711" w:rsidR="00B6595F" w:rsidRDefault="00B6595F" w:rsidP="006D2DB0">
            <w:pPr>
              <w:pStyle w:val="TableCopy"/>
              <w:jc w:val="right"/>
            </w:pPr>
            <w:r>
              <w:t>4</w:t>
            </w:r>
            <w:r w:rsidR="00367E00">
              <w:t xml:space="preserve"> </w:t>
            </w:r>
            <w:r>
              <w:t>120</w:t>
            </w:r>
            <w:r w:rsidR="00367E00">
              <w:t xml:space="preserve"> </w:t>
            </w:r>
          </w:p>
        </w:tc>
        <w:tc>
          <w:tcPr>
            <w:tcW w:w="1020" w:type="dxa"/>
          </w:tcPr>
          <w:p w14:paraId="065C0BF2" w14:textId="75ABE8A8" w:rsidR="00B6595F" w:rsidRDefault="00B6595F" w:rsidP="006D2DB0">
            <w:pPr>
              <w:pStyle w:val="TableCopy"/>
              <w:jc w:val="right"/>
            </w:pPr>
            <w:r>
              <w:t>4</w:t>
            </w:r>
            <w:r w:rsidR="00367E00">
              <w:t xml:space="preserve"> </w:t>
            </w:r>
            <w:r>
              <w:t>120</w:t>
            </w:r>
          </w:p>
        </w:tc>
        <w:tc>
          <w:tcPr>
            <w:tcW w:w="1361" w:type="dxa"/>
          </w:tcPr>
          <w:p w14:paraId="1442F2B9" w14:textId="77777777" w:rsidR="00B6595F" w:rsidRDefault="00B6595F" w:rsidP="006D2DB0">
            <w:pPr>
              <w:pStyle w:val="TableCopy"/>
              <w:jc w:val="right"/>
            </w:pPr>
            <w:r>
              <w:t>0</w:t>
            </w:r>
          </w:p>
        </w:tc>
        <w:tc>
          <w:tcPr>
            <w:tcW w:w="737" w:type="dxa"/>
          </w:tcPr>
          <w:p w14:paraId="67665256" w14:textId="49882F6C" w:rsidR="00B6595F" w:rsidRPr="006D2DB0" w:rsidRDefault="006D2DB0" w:rsidP="006D2DB0">
            <w:pPr>
              <w:pStyle w:val="TableCopy"/>
              <w:jc w:val="right"/>
            </w:pPr>
            <w:r>
              <w:t>1</w:t>
            </w:r>
          </w:p>
        </w:tc>
      </w:tr>
      <w:tr w:rsidR="00961B68" w14:paraId="1D55E036" w14:textId="77777777" w:rsidTr="00D41B80">
        <w:trPr>
          <w:trHeight w:val="60"/>
        </w:trPr>
        <w:tc>
          <w:tcPr>
            <w:tcW w:w="4535" w:type="dxa"/>
          </w:tcPr>
          <w:p w14:paraId="6954B201" w14:textId="77777777" w:rsidR="00B6595F" w:rsidRDefault="00B6595F" w:rsidP="00D41B80">
            <w:pPr>
              <w:pStyle w:val="TableCopy"/>
            </w:pPr>
            <w:r>
              <w:t>Visits</w:t>
            </w:r>
            <w:r w:rsidR="00367E00">
              <w:t xml:space="preserve"> </w:t>
            </w:r>
            <w:r>
              <w:t>to</w:t>
            </w:r>
            <w:r w:rsidR="00367E00">
              <w:t xml:space="preserve"> </w:t>
            </w:r>
            <w:r>
              <w:t>national,</w:t>
            </w:r>
            <w:r w:rsidR="00367E00">
              <w:t xml:space="preserve"> </w:t>
            </w:r>
            <w:r>
              <w:t>state,</w:t>
            </w:r>
            <w:r w:rsidR="00367E00">
              <w:t xml:space="preserve"> </w:t>
            </w:r>
            <w:r>
              <w:t>urban</w:t>
            </w:r>
            <w:r w:rsidR="00367E00">
              <w:t xml:space="preserve"> </w:t>
            </w:r>
            <w:r>
              <w:t>and</w:t>
            </w:r>
            <w:r w:rsidR="00367E00">
              <w:t xml:space="preserve"> </w:t>
            </w:r>
            <w:r>
              <w:t>other</w:t>
            </w:r>
            <w:r w:rsidR="00367E00">
              <w:t xml:space="preserve"> </w:t>
            </w:r>
            <w:r>
              <w:t>terrestrial</w:t>
            </w:r>
            <w:r w:rsidR="00367E00">
              <w:t xml:space="preserve"> </w:t>
            </w:r>
            <w:r>
              <w:t>parks</w:t>
            </w:r>
          </w:p>
          <w:p w14:paraId="2ECAD19E" w14:textId="315A01D9" w:rsidR="00D41B80" w:rsidRDefault="00D41B80" w:rsidP="00D41B80">
            <w:pPr>
              <w:pStyle w:val="TableCopy"/>
            </w:pPr>
            <w:r w:rsidRPr="00D41B80">
              <w:rPr>
                <w:i/>
                <w:iCs/>
              </w:rPr>
              <w:t>Not measured in 2023–24. Results for this measure are captured every 2 years.</w:t>
            </w:r>
          </w:p>
        </w:tc>
        <w:tc>
          <w:tcPr>
            <w:tcW w:w="1020" w:type="dxa"/>
          </w:tcPr>
          <w:p w14:paraId="35D87942" w14:textId="2C927925" w:rsidR="00B6595F" w:rsidRDefault="00B6595F" w:rsidP="00D41B80">
            <w:pPr>
              <w:pStyle w:val="TableCopy"/>
            </w:pPr>
            <w:r>
              <w:t>number</w:t>
            </w:r>
            <w:r w:rsidR="00367E00">
              <w:t xml:space="preserve"> </w:t>
            </w:r>
            <w:r>
              <w:t>(million)</w:t>
            </w:r>
            <w:r w:rsidR="00367E00">
              <w:t xml:space="preserve"> </w:t>
            </w:r>
          </w:p>
        </w:tc>
        <w:tc>
          <w:tcPr>
            <w:tcW w:w="1021" w:type="dxa"/>
          </w:tcPr>
          <w:p w14:paraId="4CB0B12B" w14:textId="14065A3F" w:rsidR="00B6595F" w:rsidRDefault="00B6595F" w:rsidP="006D2DB0">
            <w:pPr>
              <w:pStyle w:val="TableCopy"/>
              <w:jc w:val="right"/>
            </w:pPr>
            <w:r>
              <w:t>N/A</w:t>
            </w:r>
            <w:r w:rsidR="00367E00">
              <w:t xml:space="preserve"> </w:t>
            </w:r>
          </w:p>
        </w:tc>
        <w:tc>
          <w:tcPr>
            <w:tcW w:w="1020" w:type="dxa"/>
          </w:tcPr>
          <w:p w14:paraId="31899072" w14:textId="4CA72B8A" w:rsidR="00B6595F" w:rsidRDefault="00B6595F" w:rsidP="006D2DB0">
            <w:pPr>
              <w:pStyle w:val="TableCopy"/>
              <w:jc w:val="right"/>
            </w:pPr>
            <w:r>
              <w:t>83</w:t>
            </w:r>
            <w:r w:rsidR="00367E00">
              <w:t xml:space="preserve"> </w:t>
            </w:r>
          </w:p>
        </w:tc>
        <w:tc>
          <w:tcPr>
            <w:tcW w:w="1361" w:type="dxa"/>
          </w:tcPr>
          <w:p w14:paraId="05772661" w14:textId="21F952A5" w:rsidR="00B6595F" w:rsidRDefault="00B6595F" w:rsidP="006D2DB0">
            <w:pPr>
              <w:pStyle w:val="TableCopy"/>
              <w:jc w:val="right"/>
            </w:pPr>
            <w:r>
              <w:t>N/A</w:t>
            </w:r>
            <w:r w:rsidR="00367E00">
              <w:t xml:space="preserve"> </w:t>
            </w:r>
          </w:p>
        </w:tc>
        <w:tc>
          <w:tcPr>
            <w:tcW w:w="737" w:type="dxa"/>
          </w:tcPr>
          <w:p w14:paraId="47081D39" w14:textId="7508F4B1" w:rsidR="00B6595F" w:rsidRDefault="00B6595F" w:rsidP="006D2DB0">
            <w:pPr>
              <w:pStyle w:val="TableCopy"/>
              <w:jc w:val="right"/>
            </w:pPr>
            <w:r>
              <w:t>N/A</w:t>
            </w:r>
            <w:r w:rsidR="00367E00">
              <w:t xml:space="preserve"> </w:t>
            </w:r>
          </w:p>
        </w:tc>
      </w:tr>
      <w:tr w:rsidR="00961B68" w14:paraId="73F3618F" w14:textId="77777777" w:rsidTr="00D41B80">
        <w:trPr>
          <w:trHeight w:val="60"/>
        </w:trPr>
        <w:tc>
          <w:tcPr>
            <w:tcW w:w="4535" w:type="dxa"/>
          </w:tcPr>
          <w:p w14:paraId="5A78EFCC" w14:textId="77777777" w:rsidR="00B6595F" w:rsidRDefault="00B6595F" w:rsidP="00D41B80">
            <w:pPr>
              <w:pStyle w:val="TableCopy"/>
            </w:pPr>
            <w:r>
              <w:t>Visits</w:t>
            </w:r>
            <w:r w:rsidR="00367E00">
              <w:t xml:space="preserve"> </w:t>
            </w:r>
            <w:r>
              <w:t>to</w:t>
            </w:r>
            <w:r w:rsidR="00367E00">
              <w:t xml:space="preserve"> </w:t>
            </w:r>
            <w:r>
              <w:t>piers</w:t>
            </w:r>
            <w:r w:rsidR="00367E00">
              <w:t xml:space="preserve"> </w:t>
            </w:r>
            <w:r>
              <w:t>and</w:t>
            </w:r>
            <w:r w:rsidR="00367E00">
              <w:t xml:space="preserve"> </w:t>
            </w:r>
            <w:r>
              <w:t>jetties</w:t>
            </w:r>
          </w:p>
          <w:p w14:paraId="19C47B3F" w14:textId="4DBDE338" w:rsidR="00D41B80" w:rsidRDefault="00D41B80" w:rsidP="00D41B80">
            <w:pPr>
              <w:pStyle w:val="TableCopy"/>
            </w:pPr>
            <w:r w:rsidRPr="00D41B80">
              <w:rPr>
                <w:i/>
                <w:iCs/>
              </w:rPr>
              <w:t>Not measured in 2023–24. Results for this measure are captured every 2 years.</w:t>
            </w:r>
          </w:p>
        </w:tc>
        <w:tc>
          <w:tcPr>
            <w:tcW w:w="1020" w:type="dxa"/>
          </w:tcPr>
          <w:p w14:paraId="21B8E952" w14:textId="473BDDAE" w:rsidR="00B6595F" w:rsidRDefault="00B6595F" w:rsidP="00D41B80">
            <w:pPr>
              <w:pStyle w:val="TableCopy"/>
            </w:pPr>
            <w:r>
              <w:t>number</w:t>
            </w:r>
            <w:r w:rsidR="00367E00">
              <w:t xml:space="preserve"> </w:t>
            </w:r>
            <w:r>
              <w:t>(million)</w:t>
            </w:r>
            <w:r w:rsidR="00367E00">
              <w:t xml:space="preserve"> </w:t>
            </w:r>
          </w:p>
        </w:tc>
        <w:tc>
          <w:tcPr>
            <w:tcW w:w="1021" w:type="dxa"/>
          </w:tcPr>
          <w:p w14:paraId="4DDBA290" w14:textId="410373FC" w:rsidR="00B6595F" w:rsidRDefault="00B6595F" w:rsidP="006D2DB0">
            <w:pPr>
              <w:pStyle w:val="TableCopy"/>
              <w:jc w:val="right"/>
            </w:pPr>
            <w:r>
              <w:t>N/A</w:t>
            </w:r>
            <w:r w:rsidR="00367E00">
              <w:t xml:space="preserve"> </w:t>
            </w:r>
          </w:p>
        </w:tc>
        <w:tc>
          <w:tcPr>
            <w:tcW w:w="1020" w:type="dxa"/>
          </w:tcPr>
          <w:p w14:paraId="7DF85BDB" w14:textId="6218D647" w:rsidR="00B6595F" w:rsidRDefault="00B6595F" w:rsidP="006D2DB0">
            <w:pPr>
              <w:pStyle w:val="TableCopy"/>
              <w:jc w:val="right"/>
            </w:pPr>
            <w:r>
              <w:t>38</w:t>
            </w:r>
            <w:r w:rsidR="00367E00">
              <w:t xml:space="preserve"> </w:t>
            </w:r>
          </w:p>
        </w:tc>
        <w:tc>
          <w:tcPr>
            <w:tcW w:w="1361" w:type="dxa"/>
          </w:tcPr>
          <w:p w14:paraId="3BE8CFD4" w14:textId="7565FFC3" w:rsidR="00B6595F" w:rsidRDefault="00B6595F" w:rsidP="006D2DB0">
            <w:pPr>
              <w:pStyle w:val="TableCopy"/>
              <w:jc w:val="right"/>
            </w:pPr>
            <w:r>
              <w:t>N/A</w:t>
            </w:r>
            <w:r w:rsidR="00367E00">
              <w:t xml:space="preserve"> </w:t>
            </w:r>
          </w:p>
        </w:tc>
        <w:tc>
          <w:tcPr>
            <w:tcW w:w="737" w:type="dxa"/>
          </w:tcPr>
          <w:p w14:paraId="6D79C7D0" w14:textId="769881BE" w:rsidR="00B6595F" w:rsidRDefault="00B6595F" w:rsidP="006D2DB0">
            <w:pPr>
              <w:pStyle w:val="TableCopy"/>
              <w:jc w:val="right"/>
            </w:pPr>
            <w:r>
              <w:t>N/A</w:t>
            </w:r>
            <w:r w:rsidR="00367E00">
              <w:t xml:space="preserve"> </w:t>
            </w:r>
          </w:p>
        </w:tc>
      </w:tr>
      <w:tr w:rsidR="00961B68" w:rsidRPr="00D41B80" w14:paraId="414ABEA7" w14:textId="77777777" w:rsidTr="00D41B80">
        <w:trPr>
          <w:trHeight w:val="60"/>
        </w:trPr>
        <w:tc>
          <w:tcPr>
            <w:tcW w:w="4535" w:type="dxa"/>
          </w:tcPr>
          <w:p w14:paraId="3CE9E3EB" w14:textId="0CACB49B" w:rsidR="00B6595F" w:rsidRPr="00D41B80" w:rsidRDefault="00B6595F" w:rsidP="00D41B80">
            <w:pPr>
              <w:pStyle w:val="TableHeading"/>
            </w:pPr>
            <w:r w:rsidRPr="00D41B80">
              <w:t>Quality</w:t>
            </w:r>
          </w:p>
        </w:tc>
        <w:tc>
          <w:tcPr>
            <w:tcW w:w="1020" w:type="dxa"/>
          </w:tcPr>
          <w:p w14:paraId="73D9752D" w14:textId="58994A4A" w:rsidR="00B6595F" w:rsidRPr="00D41B80" w:rsidRDefault="00B6595F" w:rsidP="00D41B80">
            <w:pPr>
              <w:pStyle w:val="TableHeading"/>
            </w:pPr>
          </w:p>
        </w:tc>
        <w:tc>
          <w:tcPr>
            <w:tcW w:w="1021" w:type="dxa"/>
          </w:tcPr>
          <w:p w14:paraId="78713222" w14:textId="0BC3EAA1" w:rsidR="00B6595F" w:rsidRPr="00D41B80" w:rsidRDefault="00B6595F" w:rsidP="006D2DB0">
            <w:pPr>
              <w:pStyle w:val="TableHeading"/>
              <w:jc w:val="right"/>
            </w:pPr>
          </w:p>
        </w:tc>
        <w:tc>
          <w:tcPr>
            <w:tcW w:w="1020" w:type="dxa"/>
          </w:tcPr>
          <w:p w14:paraId="299D4D0C" w14:textId="760CCB9F" w:rsidR="00B6595F" w:rsidRPr="00D41B80" w:rsidRDefault="00B6595F" w:rsidP="006D2DB0">
            <w:pPr>
              <w:pStyle w:val="TableHeading"/>
              <w:jc w:val="right"/>
            </w:pPr>
          </w:p>
        </w:tc>
        <w:tc>
          <w:tcPr>
            <w:tcW w:w="1361" w:type="dxa"/>
          </w:tcPr>
          <w:p w14:paraId="12A1813B" w14:textId="63EC883F" w:rsidR="00B6595F" w:rsidRPr="00D41B80" w:rsidRDefault="00B6595F" w:rsidP="006D2DB0">
            <w:pPr>
              <w:pStyle w:val="TableHeading"/>
              <w:jc w:val="right"/>
            </w:pPr>
          </w:p>
        </w:tc>
        <w:tc>
          <w:tcPr>
            <w:tcW w:w="737" w:type="dxa"/>
          </w:tcPr>
          <w:p w14:paraId="58E76CEE" w14:textId="0433D1E6" w:rsidR="00B6595F" w:rsidRPr="00D41B80" w:rsidRDefault="00B6595F" w:rsidP="006D2DB0">
            <w:pPr>
              <w:pStyle w:val="TableHeading"/>
              <w:jc w:val="right"/>
            </w:pPr>
          </w:p>
        </w:tc>
      </w:tr>
      <w:tr w:rsidR="00961B68" w14:paraId="5531B1C8" w14:textId="77777777" w:rsidTr="00D41B80">
        <w:trPr>
          <w:trHeight w:val="60"/>
        </w:trPr>
        <w:tc>
          <w:tcPr>
            <w:tcW w:w="4535" w:type="dxa"/>
          </w:tcPr>
          <w:p w14:paraId="32215D96" w14:textId="77777777" w:rsidR="00B6595F" w:rsidRDefault="00B6595F" w:rsidP="00D41B80">
            <w:pPr>
              <w:pStyle w:val="TableCopy"/>
            </w:pPr>
            <w:r>
              <w:t>Significant</w:t>
            </w:r>
            <w:r w:rsidR="00367E00">
              <w:t xml:space="preserve"> </w:t>
            </w:r>
            <w:r>
              <w:t>built</w:t>
            </w:r>
            <w:r w:rsidR="00367E00">
              <w:t xml:space="preserve"> </w:t>
            </w:r>
            <w:r>
              <w:t>bay</w:t>
            </w:r>
            <w:r w:rsidR="00367E00">
              <w:t xml:space="preserve"> </w:t>
            </w:r>
            <w:r>
              <w:t>assets</w:t>
            </w:r>
            <w:r w:rsidR="00367E00">
              <w:t xml:space="preserve"> </w:t>
            </w:r>
            <w:r>
              <w:t>managed</w:t>
            </w:r>
            <w:r w:rsidR="00367E00">
              <w:t xml:space="preserve"> </w:t>
            </w:r>
            <w:r>
              <w:t>by</w:t>
            </w:r>
            <w:r w:rsidR="00367E00">
              <w:t xml:space="preserve"> </w:t>
            </w:r>
            <w:r>
              <w:t>Parks</w:t>
            </w:r>
            <w:r w:rsidR="00367E00">
              <w:t xml:space="preserve"> </w:t>
            </w:r>
            <w:r>
              <w:t>Victoria</w:t>
            </w:r>
            <w:r w:rsidR="00367E00">
              <w:t xml:space="preserve"> </w:t>
            </w:r>
            <w:r>
              <w:t>rated</w:t>
            </w:r>
            <w:r w:rsidR="00367E00">
              <w:t xml:space="preserve"> </w:t>
            </w:r>
            <w:r>
              <w:t>in</w:t>
            </w:r>
            <w:r w:rsidR="00367E00">
              <w:t xml:space="preserve"> </w:t>
            </w:r>
            <w:r>
              <w:t>average</w:t>
            </w:r>
            <w:r w:rsidR="00367E00">
              <w:t xml:space="preserve"> </w:t>
            </w:r>
            <w:r>
              <w:t>to</w:t>
            </w:r>
            <w:r w:rsidR="00367E00">
              <w:t xml:space="preserve"> </w:t>
            </w:r>
            <w:r>
              <w:t>excellent</w:t>
            </w:r>
            <w:r w:rsidR="00367E00">
              <w:t xml:space="preserve"> </w:t>
            </w:r>
            <w:r>
              <w:t>condition</w:t>
            </w:r>
          </w:p>
          <w:p w14:paraId="6B80DE7D" w14:textId="27EE1B76" w:rsidR="00D41B80" w:rsidRDefault="00D41B80" w:rsidP="00D41B80">
            <w:pPr>
              <w:pStyle w:val="TableCopy"/>
            </w:pPr>
            <w:r w:rsidRPr="00D41B80">
              <w:rPr>
                <w:i/>
                <w:iCs/>
              </w:rPr>
              <w:t>Performance is below target due to the decline of maritime assets from age and environment. Maintenance and capital works at multiple sites are expected to improve overall bay asset condition in 2024–25.</w:t>
            </w:r>
          </w:p>
        </w:tc>
        <w:tc>
          <w:tcPr>
            <w:tcW w:w="1020" w:type="dxa"/>
          </w:tcPr>
          <w:p w14:paraId="49E448BC" w14:textId="1E674243" w:rsidR="00B6595F" w:rsidRDefault="00B6595F" w:rsidP="00D41B80">
            <w:pPr>
              <w:pStyle w:val="TableCopy"/>
            </w:pPr>
            <w:r>
              <w:t>per</w:t>
            </w:r>
            <w:r w:rsidR="00367E00">
              <w:t xml:space="preserve"> </w:t>
            </w:r>
            <w:r>
              <w:t>cent</w:t>
            </w:r>
            <w:r w:rsidR="00367E00">
              <w:t xml:space="preserve"> </w:t>
            </w:r>
          </w:p>
        </w:tc>
        <w:tc>
          <w:tcPr>
            <w:tcW w:w="1021" w:type="dxa"/>
          </w:tcPr>
          <w:p w14:paraId="55C740B8" w14:textId="2BAE4876" w:rsidR="00B6595F" w:rsidRDefault="00B6595F" w:rsidP="006D2DB0">
            <w:pPr>
              <w:pStyle w:val="TableCopy"/>
              <w:jc w:val="right"/>
            </w:pPr>
            <w:r>
              <w:t>76</w:t>
            </w:r>
            <w:r w:rsidR="00367E00">
              <w:t xml:space="preserve"> </w:t>
            </w:r>
          </w:p>
        </w:tc>
        <w:tc>
          <w:tcPr>
            <w:tcW w:w="1020" w:type="dxa"/>
          </w:tcPr>
          <w:p w14:paraId="580AA650" w14:textId="27495CA9" w:rsidR="00B6595F" w:rsidRDefault="00B6595F" w:rsidP="006D2DB0">
            <w:pPr>
              <w:pStyle w:val="TableCopy"/>
              <w:jc w:val="right"/>
            </w:pPr>
            <w:r>
              <w:t>80</w:t>
            </w:r>
            <w:r w:rsidR="00367E00">
              <w:t xml:space="preserve"> </w:t>
            </w:r>
          </w:p>
        </w:tc>
        <w:tc>
          <w:tcPr>
            <w:tcW w:w="1361" w:type="dxa"/>
          </w:tcPr>
          <w:p w14:paraId="2B9B323E" w14:textId="77777777" w:rsidR="00B6595F" w:rsidRDefault="00B6595F" w:rsidP="006D2DB0">
            <w:pPr>
              <w:pStyle w:val="TableCopy"/>
              <w:jc w:val="right"/>
            </w:pPr>
            <w:r>
              <w:t>(5)</w:t>
            </w:r>
          </w:p>
        </w:tc>
        <w:tc>
          <w:tcPr>
            <w:tcW w:w="737" w:type="dxa"/>
          </w:tcPr>
          <w:p w14:paraId="7BE32C91" w14:textId="702BF601" w:rsidR="00B6595F" w:rsidRPr="006D2DB0" w:rsidRDefault="006D2DB0" w:rsidP="006D2DB0">
            <w:pPr>
              <w:pStyle w:val="TableCopy"/>
              <w:jc w:val="right"/>
            </w:pPr>
            <w:r>
              <w:t>1</w:t>
            </w:r>
          </w:p>
        </w:tc>
      </w:tr>
      <w:tr w:rsidR="00961B68" w14:paraId="39EF913A" w14:textId="77777777" w:rsidTr="00D41B80">
        <w:trPr>
          <w:trHeight w:val="60"/>
        </w:trPr>
        <w:tc>
          <w:tcPr>
            <w:tcW w:w="4535" w:type="dxa"/>
          </w:tcPr>
          <w:p w14:paraId="2C79B240" w14:textId="29927951" w:rsidR="00B6595F" w:rsidRDefault="00B6595F" w:rsidP="00D41B80">
            <w:pPr>
              <w:pStyle w:val="TableCopy"/>
            </w:pPr>
            <w:r>
              <w:t>Significant</w:t>
            </w:r>
            <w:r w:rsidR="00367E00">
              <w:t xml:space="preserve"> </w:t>
            </w:r>
            <w:r>
              <w:t>built</w:t>
            </w:r>
            <w:r w:rsidR="00367E00">
              <w:t xml:space="preserve"> </w:t>
            </w:r>
            <w:r>
              <w:t>park</w:t>
            </w:r>
            <w:r w:rsidR="00367E00">
              <w:t xml:space="preserve"> </w:t>
            </w:r>
            <w:r>
              <w:t>assets</w:t>
            </w:r>
            <w:r w:rsidR="00367E00">
              <w:t xml:space="preserve"> </w:t>
            </w:r>
            <w:r>
              <w:t>managed</w:t>
            </w:r>
            <w:r w:rsidR="00367E00">
              <w:t xml:space="preserve"> </w:t>
            </w:r>
            <w:r>
              <w:t>by</w:t>
            </w:r>
            <w:r w:rsidR="00367E00">
              <w:t xml:space="preserve"> </w:t>
            </w:r>
            <w:r>
              <w:t>Parks</w:t>
            </w:r>
            <w:r w:rsidR="00367E00">
              <w:t xml:space="preserve"> </w:t>
            </w:r>
            <w:r>
              <w:t>Victoria</w:t>
            </w:r>
            <w:r w:rsidR="00367E00">
              <w:t xml:space="preserve"> </w:t>
            </w:r>
            <w:r>
              <w:t>rated</w:t>
            </w:r>
            <w:r w:rsidR="00367E00">
              <w:t xml:space="preserve"> </w:t>
            </w:r>
            <w:r>
              <w:t>in</w:t>
            </w:r>
            <w:r w:rsidR="00367E00">
              <w:t xml:space="preserve"> </w:t>
            </w:r>
            <w:r>
              <w:t>average</w:t>
            </w:r>
            <w:r w:rsidR="00367E00">
              <w:t xml:space="preserve"> </w:t>
            </w:r>
            <w:r>
              <w:t>to</w:t>
            </w:r>
            <w:r w:rsidR="00367E00">
              <w:t xml:space="preserve"> </w:t>
            </w:r>
            <w:r>
              <w:t>excellent</w:t>
            </w:r>
            <w:r w:rsidR="00367E00">
              <w:t xml:space="preserve"> </w:t>
            </w:r>
            <w:r>
              <w:t>condition</w:t>
            </w:r>
            <w:r w:rsidR="00367E00">
              <w:t xml:space="preserve"> </w:t>
            </w:r>
          </w:p>
        </w:tc>
        <w:tc>
          <w:tcPr>
            <w:tcW w:w="1020" w:type="dxa"/>
          </w:tcPr>
          <w:p w14:paraId="53B7FE51" w14:textId="00D1CA37" w:rsidR="00B6595F" w:rsidRDefault="00B6595F" w:rsidP="00D41B80">
            <w:pPr>
              <w:pStyle w:val="TableCopy"/>
            </w:pPr>
            <w:r>
              <w:t>per</w:t>
            </w:r>
            <w:r w:rsidR="00367E00">
              <w:t xml:space="preserve"> </w:t>
            </w:r>
            <w:r>
              <w:t>cent</w:t>
            </w:r>
            <w:r w:rsidR="00367E00">
              <w:t xml:space="preserve"> </w:t>
            </w:r>
          </w:p>
        </w:tc>
        <w:tc>
          <w:tcPr>
            <w:tcW w:w="1021" w:type="dxa"/>
          </w:tcPr>
          <w:p w14:paraId="54A444B0" w14:textId="474BA45A" w:rsidR="00B6595F" w:rsidRDefault="00B6595F" w:rsidP="006D2DB0">
            <w:pPr>
              <w:pStyle w:val="TableCopy"/>
              <w:jc w:val="right"/>
            </w:pPr>
            <w:r>
              <w:t>86</w:t>
            </w:r>
            <w:r w:rsidR="00367E00">
              <w:t xml:space="preserve"> </w:t>
            </w:r>
          </w:p>
        </w:tc>
        <w:tc>
          <w:tcPr>
            <w:tcW w:w="1020" w:type="dxa"/>
          </w:tcPr>
          <w:p w14:paraId="3CEBF6EB" w14:textId="0DD849EC" w:rsidR="00B6595F" w:rsidRDefault="00B6595F" w:rsidP="006D2DB0">
            <w:pPr>
              <w:pStyle w:val="TableCopy"/>
              <w:jc w:val="right"/>
            </w:pPr>
            <w:r>
              <w:t>88</w:t>
            </w:r>
            <w:r w:rsidR="00367E00">
              <w:t xml:space="preserve"> </w:t>
            </w:r>
          </w:p>
        </w:tc>
        <w:tc>
          <w:tcPr>
            <w:tcW w:w="1361" w:type="dxa"/>
          </w:tcPr>
          <w:p w14:paraId="436C6D30" w14:textId="77777777" w:rsidR="00B6595F" w:rsidRDefault="00B6595F" w:rsidP="006D2DB0">
            <w:pPr>
              <w:pStyle w:val="TableCopy"/>
              <w:jc w:val="right"/>
            </w:pPr>
            <w:r>
              <w:t>(2)</w:t>
            </w:r>
          </w:p>
        </w:tc>
        <w:tc>
          <w:tcPr>
            <w:tcW w:w="737" w:type="dxa"/>
          </w:tcPr>
          <w:p w14:paraId="31A59FC8" w14:textId="73FA3D0F" w:rsidR="00B6595F" w:rsidRPr="006D2DB0" w:rsidRDefault="006D2DB0" w:rsidP="006D2DB0">
            <w:pPr>
              <w:pStyle w:val="TableCopy"/>
              <w:jc w:val="right"/>
            </w:pPr>
            <w:r>
              <w:t>2</w:t>
            </w:r>
          </w:p>
        </w:tc>
      </w:tr>
      <w:tr w:rsidR="00961B68" w:rsidRPr="00D41B80" w14:paraId="69BC2134" w14:textId="77777777" w:rsidTr="00D41B80">
        <w:trPr>
          <w:trHeight w:val="60"/>
        </w:trPr>
        <w:tc>
          <w:tcPr>
            <w:tcW w:w="4535" w:type="dxa"/>
          </w:tcPr>
          <w:p w14:paraId="36A3222E" w14:textId="7F7C434E" w:rsidR="00B6595F" w:rsidRPr="00D41B80" w:rsidRDefault="00B6595F" w:rsidP="00D41B80">
            <w:pPr>
              <w:pStyle w:val="TableHeading"/>
            </w:pPr>
            <w:r w:rsidRPr="00D41B80">
              <w:t>Cost</w:t>
            </w:r>
          </w:p>
        </w:tc>
        <w:tc>
          <w:tcPr>
            <w:tcW w:w="1020" w:type="dxa"/>
          </w:tcPr>
          <w:p w14:paraId="2B631CD3" w14:textId="5D2F0F8E" w:rsidR="00B6595F" w:rsidRPr="00D41B80" w:rsidRDefault="00B6595F" w:rsidP="00D41B80">
            <w:pPr>
              <w:pStyle w:val="TableHeading"/>
            </w:pPr>
          </w:p>
        </w:tc>
        <w:tc>
          <w:tcPr>
            <w:tcW w:w="1021" w:type="dxa"/>
          </w:tcPr>
          <w:p w14:paraId="14558387" w14:textId="71749D1D" w:rsidR="00B6595F" w:rsidRPr="00D41B80" w:rsidRDefault="00B6595F" w:rsidP="006D2DB0">
            <w:pPr>
              <w:pStyle w:val="TableHeading"/>
              <w:jc w:val="right"/>
            </w:pPr>
          </w:p>
        </w:tc>
        <w:tc>
          <w:tcPr>
            <w:tcW w:w="1020" w:type="dxa"/>
          </w:tcPr>
          <w:p w14:paraId="2FA3805A" w14:textId="21BC5C45" w:rsidR="00B6595F" w:rsidRPr="00D41B80" w:rsidRDefault="00B6595F" w:rsidP="006D2DB0">
            <w:pPr>
              <w:pStyle w:val="TableHeading"/>
              <w:jc w:val="right"/>
            </w:pPr>
          </w:p>
        </w:tc>
        <w:tc>
          <w:tcPr>
            <w:tcW w:w="1361" w:type="dxa"/>
          </w:tcPr>
          <w:p w14:paraId="2E7FB9EA" w14:textId="522C8AEC" w:rsidR="00B6595F" w:rsidRPr="00D41B80" w:rsidRDefault="00B6595F" w:rsidP="006D2DB0">
            <w:pPr>
              <w:pStyle w:val="TableHeading"/>
              <w:jc w:val="right"/>
            </w:pPr>
          </w:p>
        </w:tc>
        <w:tc>
          <w:tcPr>
            <w:tcW w:w="737" w:type="dxa"/>
          </w:tcPr>
          <w:p w14:paraId="750C08D7" w14:textId="11DA60FF" w:rsidR="00B6595F" w:rsidRPr="00D41B80" w:rsidRDefault="00B6595F" w:rsidP="006D2DB0">
            <w:pPr>
              <w:pStyle w:val="TableHeading"/>
              <w:jc w:val="right"/>
            </w:pPr>
          </w:p>
        </w:tc>
      </w:tr>
      <w:tr w:rsidR="00961B68" w14:paraId="6FE9BEDA" w14:textId="77777777" w:rsidTr="00D41B80">
        <w:trPr>
          <w:trHeight w:val="60"/>
        </w:trPr>
        <w:tc>
          <w:tcPr>
            <w:tcW w:w="4535" w:type="dxa"/>
          </w:tcPr>
          <w:p w14:paraId="4417D78C" w14:textId="77777777" w:rsidR="00B6595F" w:rsidRPr="00D41B80" w:rsidRDefault="00B6595F" w:rsidP="00D41B80">
            <w:pPr>
              <w:pStyle w:val="TableCopy"/>
              <w:rPr>
                <w:b/>
                <w:bCs/>
              </w:rPr>
            </w:pPr>
            <w:r w:rsidRPr="00D41B80">
              <w:rPr>
                <w:b/>
                <w:bCs/>
              </w:rPr>
              <w:t>Total</w:t>
            </w:r>
            <w:r w:rsidR="00367E00" w:rsidRPr="00D41B80">
              <w:rPr>
                <w:b/>
                <w:bCs/>
              </w:rPr>
              <w:t xml:space="preserve"> </w:t>
            </w:r>
            <w:r w:rsidRPr="00D41B80">
              <w:rPr>
                <w:b/>
                <w:bCs/>
              </w:rPr>
              <w:t>output</w:t>
            </w:r>
            <w:r w:rsidR="00367E00" w:rsidRPr="00D41B80">
              <w:rPr>
                <w:b/>
                <w:bCs/>
              </w:rPr>
              <w:t xml:space="preserve"> </w:t>
            </w:r>
            <w:r w:rsidRPr="00D41B80">
              <w:rPr>
                <w:b/>
                <w:bCs/>
              </w:rPr>
              <w:t>cost</w:t>
            </w:r>
          </w:p>
          <w:p w14:paraId="7152C6E4" w14:textId="1EE21E41" w:rsidR="00D41B80" w:rsidRDefault="00D41B80" w:rsidP="00D41B80">
            <w:pPr>
              <w:pStyle w:val="TableCopy"/>
            </w:pPr>
            <w:r w:rsidRPr="00D41B80">
              <w:rPr>
                <w:i/>
                <w:iCs/>
              </w:rPr>
              <w:t>The lower than budgeted output cost is predominantly due to the reprofiling of the output allocation of funding from the Parks Victoria output to the Fire and Emergency Management and Management of Public Lands and Forests outputs to align expenditure with departmental objectives. The lower than budgeted output cost is also due to changes in how revenue is collected for fees associated with Werribee Mansion which are now recorded under the Parks Victoria legislation provision for cost recovery.</w:t>
            </w:r>
          </w:p>
        </w:tc>
        <w:tc>
          <w:tcPr>
            <w:tcW w:w="1020" w:type="dxa"/>
          </w:tcPr>
          <w:p w14:paraId="0FA51477" w14:textId="54BB3522" w:rsidR="00B6595F" w:rsidRPr="00D41B80" w:rsidRDefault="00B6595F" w:rsidP="00D41B80">
            <w:pPr>
              <w:pStyle w:val="TableCopy"/>
              <w:rPr>
                <w:b/>
                <w:bCs/>
              </w:rPr>
            </w:pPr>
            <w:r w:rsidRPr="00D41B80">
              <w:rPr>
                <w:b/>
                <w:bCs/>
              </w:rPr>
              <w:t>$</w:t>
            </w:r>
            <w:r w:rsidRPr="00D41B80">
              <w:rPr>
                <w:rFonts w:ascii="Times New Roman" w:hAnsi="Times New Roman" w:cs="Times New Roman"/>
                <w:b/>
                <w:bCs/>
              </w:rPr>
              <w:t> </w:t>
            </w:r>
            <w:r w:rsidRPr="00D41B80">
              <w:rPr>
                <w:b/>
                <w:bCs/>
              </w:rPr>
              <w:t>million</w:t>
            </w:r>
            <w:r w:rsidR="00367E00" w:rsidRPr="00D41B80">
              <w:rPr>
                <w:b/>
                <w:bCs/>
              </w:rPr>
              <w:t xml:space="preserve"> </w:t>
            </w:r>
          </w:p>
        </w:tc>
        <w:tc>
          <w:tcPr>
            <w:tcW w:w="1021" w:type="dxa"/>
          </w:tcPr>
          <w:p w14:paraId="4B0EC19E" w14:textId="77777777" w:rsidR="00B6595F" w:rsidRPr="00D41B80" w:rsidRDefault="00B6595F" w:rsidP="006D2DB0">
            <w:pPr>
              <w:pStyle w:val="TableCopy"/>
              <w:jc w:val="right"/>
              <w:rPr>
                <w:b/>
                <w:bCs/>
              </w:rPr>
            </w:pPr>
            <w:r w:rsidRPr="00D41B80">
              <w:rPr>
                <w:b/>
                <w:bCs/>
              </w:rPr>
              <w:t>187.7</w:t>
            </w:r>
          </w:p>
        </w:tc>
        <w:tc>
          <w:tcPr>
            <w:tcW w:w="1020" w:type="dxa"/>
          </w:tcPr>
          <w:p w14:paraId="1026A092" w14:textId="640CE02D" w:rsidR="00B6595F" w:rsidRPr="00D41B80" w:rsidRDefault="00B6595F" w:rsidP="006D2DB0">
            <w:pPr>
              <w:pStyle w:val="TableCopy"/>
              <w:jc w:val="right"/>
              <w:rPr>
                <w:b/>
                <w:bCs/>
              </w:rPr>
            </w:pPr>
            <w:r w:rsidRPr="00D41B80">
              <w:rPr>
                <w:b/>
                <w:bCs/>
              </w:rPr>
              <w:t>215.1</w:t>
            </w:r>
            <w:r w:rsidR="00367E00" w:rsidRPr="00D41B80">
              <w:rPr>
                <w:b/>
                <w:bCs/>
              </w:rPr>
              <w:t xml:space="preserve"> </w:t>
            </w:r>
          </w:p>
        </w:tc>
        <w:tc>
          <w:tcPr>
            <w:tcW w:w="1361" w:type="dxa"/>
          </w:tcPr>
          <w:p w14:paraId="34EAB02C" w14:textId="77777777" w:rsidR="00B6595F" w:rsidRPr="00D41B80" w:rsidRDefault="00B6595F" w:rsidP="006D2DB0">
            <w:pPr>
              <w:pStyle w:val="TableCopy"/>
              <w:jc w:val="right"/>
              <w:rPr>
                <w:b/>
                <w:bCs/>
              </w:rPr>
            </w:pPr>
            <w:r w:rsidRPr="00D41B80">
              <w:rPr>
                <w:b/>
                <w:bCs/>
              </w:rPr>
              <w:t>(12.7)</w:t>
            </w:r>
          </w:p>
        </w:tc>
        <w:tc>
          <w:tcPr>
            <w:tcW w:w="737" w:type="dxa"/>
          </w:tcPr>
          <w:p w14:paraId="2A754521" w14:textId="17FEF5FE" w:rsidR="00B6595F" w:rsidRPr="006D2DB0" w:rsidRDefault="006D2DB0" w:rsidP="006D2DB0">
            <w:pPr>
              <w:pStyle w:val="TableCopy"/>
              <w:jc w:val="right"/>
              <w:rPr>
                <w:b/>
                <w:bCs/>
              </w:rPr>
            </w:pPr>
            <w:r w:rsidRPr="006D2DB0">
              <w:rPr>
                <w:b/>
                <w:bCs/>
              </w:rPr>
              <w:t>3</w:t>
            </w:r>
          </w:p>
        </w:tc>
      </w:tr>
    </w:tbl>
    <w:p w14:paraId="7BDA13E7" w14:textId="69E8E13E" w:rsidR="00B6595F" w:rsidRDefault="00B6595F" w:rsidP="00D41B80">
      <w:pPr>
        <w:pStyle w:val="TableFootnote"/>
      </w:pPr>
      <w:r>
        <w:t>Note:</w:t>
      </w:r>
      <w:r w:rsidR="00367E00">
        <w:t xml:space="preserve"> </w:t>
      </w:r>
    </w:p>
    <w:p w14:paraId="783A74DC" w14:textId="7B58E5E8" w:rsidR="00B6595F" w:rsidRPr="006D2DB0" w:rsidRDefault="006D2DB0" w:rsidP="006D2DB0">
      <w:pPr>
        <w:pStyle w:val="TableFootnote"/>
        <w:tabs>
          <w:tab w:val="left" w:pos="284"/>
        </w:tabs>
      </w:pPr>
      <w:r>
        <w:t>1</w:t>
      </w:r>
      <w:r w:rsidR="00B6595F" w:rsidRPr="006D2DB0">
        <w:tab/>
        <w:t>Performance</w:t>
      </w:r>
      <w:r w:rsidR="00367E00" w:rsidRPr="006D2DB0">
        <w:t xml:space="preserve"> </w:t>
      </w:r>
      <w:r w:rsidR="00B6595F" w:rsidRPr="006D2DB0">
        <w:t>target</w:t>
      </w:r>
      <w:r w:rsidR="00367E00" w:rsidRPr="006D2DB0">
        <w:t xml:space="preserve"> </w:t>
      </w:r>
      <w:r w:rsidR="00B6595F" w:rsidRPr="006D2DB0">
        <w:t>achieved</w:t>
      </w:r>
      <w:r w:rsidR="00367E00" w:rsidRPr="006D2DB0">
        <w:t xml:space="preserve"> </w:t>
      </w:r>
      <w:r w:rsidR="00B6595F" w:rsidRPr="006D2DB0">
        <w:t>or</w:t>
      </w:r>
      <w:r w:rsidR="00367E00" w:rsidRPr="006D2DB0">
        <w:t xml:space="preserve"> </w:t>
      </w:r>
      <w:r w:rsidR="00B6595F" w:rsidRPr="006D2DB0">
        <w:t>exceeded</w:t>
      </w:r>
      <w:r w:rsidR="00367E00" w:rsidRPr="006D2DB0">
        <w:t xml:space="preserve"> </w:t>
      </w:r>
    </w:p>
    <w:p w14:paraId="75A20425" w14:textId="6618571B" w:rsidR="00B6595F" w:rsidRPr="006D2DB0" w:rsidRDefault="006D2DB0" w:rsidP="006D2DB0">
      <w:pPr>
        <w:pStyle w:val="TableFootnote"/>
        <w:tabs>
          <w:tab w:val="left" w:pos="284"/>
        </w:tabs>
      </w:pPr>
      <w:r>
        <w:t>2</w:t>
      </w:r>
      <w:r w:rsidR="00B6595F" w:rsidRPr="006D2DB0">
        <w:tab/>
        <w:t>Performance</w:t>
      </w:r>
      <w:r w:rsidR="00367E00" w:rsidRPr="006D2DB0">
        <w:t xml:space="preserve"> </w:t>
      </w:r>
      <w:r w:rsidR="00B6595F" w:rsidRPr="006D2DB0">
        <w:t>target</w:t>
      </w:r>
      <w:r w:rsidR="00367E00" w:rsidRPr="006D2DB0">
        <w:t xml:space="preserve"> </w:t>
      </w:r>
      <w:r w:rsidR="00B6595F" w:rsidRPr="006D2DB0">
        <w:t>not</w:t>
      </w:r>
      <w:r w:rsidR="00367E00" w:rsidRPr="006D2DB0">
        <w:t xml:space="preserve"> </w:t>
      </w:r>
      <w:r w:rsidR="00B6595F" w:rsidRPr="006D2DB0">
        <w:t>achieved</w:t>
      </w:r>
      <w:r w:rsidR="00367E00" w:rsidRPr="006D2DB0">
        <w:t xml:space="preserve"> </w:t>
      </w:r>
      <w:r w:rsidR="00B6595F" w:rsidRPr="006D2DB0">
        <w:t>–</w:t>
      </w:r>
      <w:r w:rsidR="00367E00" w:rsidRPr="006D2DB0">
        <w:t xml:space="preserve"> </w:t>
      </w:r>
      <w:r w:rsidR="00B6595F" w:rsidRPr="006D2DB0">
        <w:t>within</w:t>
      </w:r>
      <w:r w:rsidR="00367E00" w:rsidRPr="006D2DB0">
        <w:t xml:space="preserve"> </w:t>
      </w:r>
      <w:r w:rsidR="00B6595F" w:rsidRPr="006D2DB0">
        <w:t>5</w:t>
      </w:r>
      <w:r w:rsidR="00367E00" w:rsidRPr="006D2DB0">
        <w:t xml:space="preserve"> </w:t>
      </w:r>
      <w:r w:rsidR="00B6595F" w:rsidRPr="006D2DB0">
        <w:t>per</w:t>
      </w:r>
      <w:r w:rsidR="00367E00" w:rsidRPr="006D2DB0">
        <w:t xml:space="preserve"> </w:t>
      </w:r>
      <w:r w:rsidR="00B6595F" w:rsidRPr="006D2DB0">
        <w:t>cent</w:t>
      </w:r>
      <w:r w:rsidR="00367E00" w:rsidRPr="006D2DB0">
        <w:t xml:space="preserve"> </w:t>
      </w:r>
      <w:r w:rsidR="00B6595F" w:rsidRPr="006D2DB0">
        <w:t>variance</w:t>
      </w:r>
      <w:r w:rsidR="00367E00" w:rsidRPr="006D2DB0">
        <w:t xml:space="preserve"> </w:t>
      </w:r>
    </w:p>
    <w:p w14:paraId="6385F2C1" w14:textId="010D9EE6" w:rsidR="00B6595F" w:rsidRDefault="006D2DB0" w:rsidP="006D2DB0">
      <w:pPr>
        <w:pStyle w:val="TableFootnote"/>
        <w:tabs>
          <w:tab w:val="left" w:pos="284"/>
        </w:tabs>
      </w:pPr>
      <w:r>
        <w:t>3</w:t>
      </w:r>
      <w:r w:rsidR="00B6595F" w:rsidRPr="006D2DB0">
        <w:tab/>
        <w:t>Performance</w:t>
      </w:r>
      <w:r w:rsidR="00367E00">
        <w:t xml:space="preserve"> </w:t>
      </w:r>
      <w:r w:rsidR="00B6595F">
        <w:t>target</w:t>
      </w:r>
      <w:r w:rsidR="00367E00">
        <w:t xml:space="preserve"> </w:t>
      </w:r>
      <w:r w:rsidR="00B6595F">
        <w:t>not</w:t>
      </w:r>
      <w:r w:rsidR="00367E00">
        <w:t xml:space="preserve"> </w:t>
      </w:r>
      <w:r w:rsidR="00B6595F">
        <w:t>achieved</w:t>
      </w:r>
      <w:r w:rsidR="00367E00">
        <w:t xml:space="preserve"> </w:t>
      </w:r>
      <w:r w:rsidR="00B6595F">
        <w:t>–</w:t>
      </w:r>
      <w:r w:rsidR="00367E00">
        <w:t xml:space="preserve"> </w:t>
      </w:r>
      <w:r w:rsidR="00B6595F">
        <w:t>exceeds</w:t>
      </w:r>
      <w:r w:rsidR="00367E00">
        <w:t xml:space="preserve"> </w:t>
      </w:r>
      <w:r w:rsidR="00B6595F">
        <w:t>5</w:t>
      </w:r>
      <w:r w:rsidR="00367E00">
        <w:t xml:space="preserve"> </w:t>
      </w:r>
      <w:r w:rsidR="00B6595F">
        <w:t>per</w:t>
      </w:r>
      <w:r w:rsidR="00367E00">
        <w:t xml:space="preserve"> </w:t>
      </w:r>
      <w:r w:rsidR="00B6595F">
        <w:t>cent</w:t>
      </w:r>
      <w:r w:rsidR="00367E00">
        <w:t xml:space="preserve"> </w:t>
      </w:r>
      <w:r w:rsidR="00B6595F">
        <w:t>variance.</w:t>
      </w:r>
    </w:p>
    <w:p w14:paraId="4595D11A" w14:textId="0C68CCAD" w:rsidR="00B6595F" w:rsidRDefault="00B6595F" w:rsidP="004F523B">
      <w:pPr>
        <w:pStyle w:val="Heading2"/>
      </w:pPr>
      <w:bookmarkStart w:id="51" w:name="_Toc183345993"/>
      <w:r>
        <w:lastRenderedPageBreak/>
        <w:t>Safe</w:t>
      </w:r>
      <w:r w:rsidR="00367E00">
        <w:t xml:space="preserve"> </w:t>
      </w:r>
      <w:r>
        <w:t>and</w:t>
      </w:r>
      <w:r w:rsidR="00367E00">
        <w:t xml:space="preserve"> </w:t>
      </w:r>
      <w:r>
        <w:t>sustainable</w:t>
      </w:r>
      <w:r w:rsidR="00367E00">
        <w:t xml:space="preserve"> </w:t>
      </w:r>
      <w:r>
        <w:t>water</w:t>
      </w:r>
      <w:r w:rsidR="00367E00">
        <w:t xml:space="preserve"> </w:t>
      </w:r>
      <w:r>
        <w:t>resources</w:t>
      </w:r>
      <w:bookmarkEnd w:id="51"/>
    </w:p>
    <w:p w14:paraId="1F83A8D7" w14:textId="1B359214" w:rsidR="00B6595F" w:rsidRDefault="004F523B" w:rsidP="004F523B">
      <w:pPr>
        <w:keepNext/>
        <w:spacing w:after="120"/>
      </w:pPr>
      <w:r>
        <w:t>6: Clean Water and Sanitation</w:t>
      </w:r>
    </w:p>
    <w:p w14:paraId="1EC05891" w14:textId="6D03C890" w:rsidR="004F523B" w:rsidRDefault="004F523B" w:rsidP="004F523B">
      <w:pPr>
        <w:keepNext/>
        <w:spacing w:after="120"/>
      </w:pPr>
      <w:r>
        <w:t>11: Sustainable Cities and Communities</w:t>
      </w:r>
    </w:p>
    <w:p w14:paraId="30996489" w14:textId="741D6249" w:rsidR="004F523B" w:rsidRDefault="004F523B" w:rsidP="004F523B">
      <w:pPr>
        <w:keepNext/>
        <w:spacing w:after="120"/>
      </w:pPr>
      <w:r>
        <w:t>13: Climate Action</w:t>
      </w:r>
    </w:p>
    <w:p w14:paraId="77577606" w14:textId="73A7FB79" w:rsidR="004F523B" w:rsidRDefault="004F523B" w:rsidP="004F523B">
      <w:r>
        <w:t>14: Life Below Water</w:t>
      </w:r>
    </w:p>
    <w:p w14:paraId="18F10425" w14:textId="099C348D" w:rsidR="00B6595F" w:rsidRDefault="00B6595F" w:rsidP="004F523B">
      <w:pPr>
        <w:pStyle w:val="Heading3"/>
      </w:pPr>
      <w:r>
        <w:t>Progress</w:t>
      </w:r>
      <w:r w:rsidR="00367E00">
        <w:t xml:space="preserve"> </w:t>
      </w:r>
      <w:r>
        <w:t>towards</w:t>
      </w:r>
      <w:r w:rsidR="00367E00">
        <w:t xml:space="preserve"> </w:t>
      </w:r>
      <w:r>
        <w:t>achieving</w:t>
      </w:r>
      <w:r w:rsidR="00367E00">
        <w:t xml:space="preserve"> </w:t>
      </w:r>
      <w:r>
        <w:t>this</w:t>
      </w:r>
      <w:r w:rsidR="00367E00">
        <w:t xml:space="preserve"> </w:t>
      </w:r>
      <w:r>
        <w:t>objective</w:t>
      </w:r>
    </w:p>
    <w:p w14:paraId="7138B038" w14:textId="77777777" w:rsidR="00B6595F" w:rsidRDefault="00B6595F" w:rsidP="00E17467">
      <w:pPr>
        <w:pStyle w:val="Heading4"/>
      </w:pPr>
      <w:r>
        <w:t>Context</w:t>
      </w:r>
    </w:p>
    <w:p w14:paraId="26CD37B3" w14:textId="0EE19B91" w:rsidR="00B6595F" w:rsidRDefault="00B6595F" w:rsidP="004F523B">
      <w:r>
        <w:t>DEECA</w:t>
      </w:r>
      <w:r w:rsidR="00367E00">
        <w:t xml:space="preserve"> </w:t>
      </w:r>
      <w:r>
        <w:t>works</w:t>
      </w:r>
      <w:r w:rsidR="00367E00">
        <w:t xml:space="preserve"> </w:t>
      </w:r>
      <w:r>
        <w:t>to</w:t>
      </w:r>
      <w:r w:rsidR="00367E00">
        <w:t xml:space="preserve"> </w:t>
      </w:r>
      <w:r>
        <w:t>ensure</w:t>
      </w:r>
      <w:r w:rsidR="00367E00">
        <w:t xml:space="preserve"> </w:t>
      </w:r>
      <w:r>
        <w:t>that</w:t>
      </w:r>
      <w:r w:rsidR="00367E00">
        <w:t xml:space="preserve"> </w:t>
      </w:r>
      <w:r>
        <w:t>Victoria</w:t>
      </w:r>
      <w:r w:rsidR="00367E00">
        <w:t xml:space="preserve"> </w:t>
      </w:r>
      <w:r>
        <w:t>has</w:t>
      </w:r>
      <w:r w:rsidR="00367E00">
        <w:t xml:space="preserve"> </w:t>
      </w:r>
      <w:r>
        <w:t>safe,</w:t>
      </w:r>
      <w:r w:rsidR="00367E00">
        <w:t xml:space="preserve"> </w:t>
      </w:r>
      <w:r>
        <w:t>sustainable</w:t>
      </w:r>
      <w:r w:rsidR="00367E00">
        <w:t xml:space="preserve"> </w:t>
      </w:r>
      <w:r>
        <w:t>and</w:t>
      </w:r>
      <w:r w:rsidR="00367E00">
        <w:t xml:space="preserve"> </w:t>
      </w:r>
      <w:r>
        <w:t>productive</w:t>
      </w:r>
      <w:r w:rsidR="00367E00">
        <w:t xml:space="preserve"> </w:t>
      </w:r>
      <w:r>
        <w:t>water</w:t>
      </w:r>
      <w:r w:rsidR="00367E00">
        <w:t xml:space="preserve"> </w:t>
      </w:r>
      <w:r>
        <w:t>resources</w:t>
      </w:r>
      <w:r w:rsidR="00367E00">
        <w:t xml:space="preserve"> </w:t>
      </w:r>
      <w:r>
        <w:t>to</w:t>
      </w:r>
      <w:r w:rsidR="00367E00">
        <w:t xml:space="preserve"> </w:t>
      </w:r>
      <w:r>
        <w:t>meet</w:t>
      </w:r>
      <w:r w:rsidR="00367E00">
        <w:t xml:space="preserve"> </w:t>
      </w:r>
      <w:r>
        <w:t>urban,</w:t>
      </w:r>
      <w:r w:rsidR="00367E00">
        <w:t xml:space="preserve"> </w:t>
      </w:r>
      <w:r>
        <w:t>rural,</w:t>
      </w:r>
      <w:r w:rsidR="00367E00">
        <w:t xml:space="preserve"> </w:t>
      </w:r>
      <w:r>
        <w:t>environmental</w:t>
      </w:r>
      <w:r w:rsidR="00367E00">
        <w:t xml:space="preserve"> </w:t>
      </w:r>
      <w:r>
        <w:t>and</w:t>
      </w:r>
      <w:r w:rsidR="00367E00">
        <w:t xml:space="preserve"> </w:t>
      </w:r>
      <w:r>
        <w:t>cultural</w:t>
      </w:r>
      <w:r w:rsidR="00367E00">
        <w:t xml:space="preserve"> </w:t>
      </w:r>
      <w:r>
        <w:t>needs.</w:t>
      </w:r>
      <w:r w:rsidR="00367E00">
        <w:t xml:space="preserve"> </w:t>
      </w:r>
      <w:r>
        <w:t>The</w:t>
      </w:r>
      <w:r w:rsidR="00367E00">
        <w:t xml:space="preserve"> </w:t>
      </w:r>
      <w:r>
        <w:t>department</w:t>
      </w:r>
      <w:r w:rsidR="00367E00">
        <w:t xml:space="preserve"> </w:t>
      </w:r>
      <w:r>
        <w:t>partners</w:t>
      </w:r>
      <w:r w:rsidR="00367E00">
        <w:t xml:space="preserve"> </w:t>
      </w:r>
      <w:r>
        <w:t>with</w:t>
      </w:r>
      <w:r w:rsidR="00367E00">
        <w:t xml:space="preserve"> </w:t>
      </w:r>
      <w:r>
        <w:t>water</w:t>
      </w:r>
      <w:r w:rsidR="00367E00">
        <w:t xml:space="preserve"> </w:t>
      </w:r>
      <w:r>
        <w:t>corporations,</w:t>
      </w:r>
      <w:r w:rsidR="00367E00">
        <w:t xml:space="preserve"> </w:t>
      </w:r>
      <w:r>
        <w:t>Catchment</w:t>
      </w:r>
      <w:r w:rsidR="00367E00">
        <w:t xml:space="preserve"> </w:t>
      </w:r>
      <w:r>
        <w:t>Management</w:t>
      </w:r>
      <w:r w:rsidR="00367E00">
        <w:t xml:space="preserve"> </w:t>
      </w:r>
      <w:r>
        <w:t>Authorities</w:t>
      </w:r>
      <w:r w:rsidR="00367E00">
        <w:t xml:space="preserve"> </w:t>
      </w:r>
      <w:r>
        <w:t>(CMA),</w:t>
      </w:r>
      <w:r w:rsidR="00367E00">
        <w:t xml:space="preserve"> </w:t>
      </w:r>
      <w:r>
        <w:t>government</w:t>
      </w:r>
      <w:r w:rsidR="00367E00">
        <w:t xml:space="preserve"> </w:t>
      </w:r>
      <w:r>
        <w:t>agencies,</w:t>
      </w:r>
      <w:r w:rsidR="00367E00">
        <w:t xml:space="preserve"> </w:t>
      </w:r>
      <w:r>
        <w:t>industry,</w:t>
      </w:r>
      <w:r w:rsidR="00367E00">
        <w:t xml:space="preserve"> </w:t>
      </w:r>
      <w:r>
        <w:t>Traditional</w:t>
      </w:r>
      <w:r w:rsidR="00367E00">
        <w:t xml:space="preserve"> </w:t>
      </w:r>
      <w:r>
        <w:t>Owners</w:t>
      </w:r>
      <w:r w:rsidR="00367E00">
        <w:t xml:space="preserve"> </w:t>
      </w:r>
      <w:r>
        <w:t>and</w:t>
      </w:r>
      <w:r w:rsidR="00367E00">
        <w:t xml:space="preserve"> </w:t>
      </w:r>
      <w:r>
        <w:t>the</w:t>
      </w:r>
      <w:r w:rsidR="00367E00">
        <w:t xml:space="preserve"> </w:t>
      </w:r>
      <w:r>
        <w:t>community</w:t>
      </w:r>
      <w:r w:rsidR="00367E00">
        <w:t xml:space="preserve"> </w:t>
      </w:r>
      <w:r>
        <w:t>to</w:t>
      </w:r>
      <w:r w:rsidR="00367E00">
        <w:t xml:space="preserve"> </w:t>
      </w:r>
      <w:r>
        <w:t>balance</w:t>
      </w:r>
      <w:r w:rsidR="00367E00">
        <w:t xml:space="preserve"> </w:t>
      </w:r>
      <w:r>
        <w:t>the</w:t>
      </w:r>
      <w:r w:rsidR="00367E00">
        <w:t xml:space="preserve"> </w:t>
      </w:r>
      <w:r>
        <w:t>economic,</w:t>
      </w:r>
      <w:r w:rsidR="00367E00">
        <w:t xml:space="preserve"> </w:t>
      </w:r>
      <w:r>
        <w:t>environmental</w:t>
      </w:r>
      <w:r w:rsidR="00367E00">
        <w:t xml:space="preserve"> </w:t>
      </w:r>
      <w:r>
        <w:t>and</w:t>
      </w:r>
      <w:r w:rsidR="00367E00">
        <w:t xml:space="preserve"> </w:t>
      </w:r>
      <w:r>
        <w:t>social</w:t>
      </w:r>
      <w:r w:rsidR="00367E00">
        <w:t xml:space="preserve"> </w:t>
      </w:r>
      <w:r>
        <w:t>values</w:t>
      </w:r>
      <w:r w:rsidR="00367E00">
        <w:t xml:space="preserve"> </w:t>
      </w:r>
      <w:r>
        <w:t>of</w:t>
      </w:r>
      <w:r w:rsidR="00367E00">
        <w:t xml:space="preserve"> </w:t>
      </w:r>
      <w:r>
        <w:t>water.</w:t>
      </w:r>
      <w:r w:rsidR="00367E00">
        <w:t xml:space="preserve"> </w:t>
      </w:r>
      <w:r>
        <w:t>This</w:t>
      </w:r>
      <w:r w:rsidR="00367E00">
        <w:t xml:space="preserve"> </w:t>
      </w:r>
      <w:r>
        <w:t>helps</w:t>
      </w:r>
      <w:r w:rsidR="00367E00">
        <w:t xml:space="preserve"> </w:t>
      </w:r>
      <w:r>
        <w:t>to</w:t>
      </w:r>
      <w:r w:rsidR="00367E00">
        <w:t xml:space="preserve"> </w:t>
      </w:r>
      <w:r>
        <w:t>deliver</w:t>
      </w:r>
      <w:r w:rsidR="00367E00">
        <w:t xml:space="preserve"> </w:t>
      </w:r>
      <w:r>
        <w:t>secure</w:t>
      </w:r>
      <w:r w:rsidR="00367E00">
        <w:t xml:space="preserve"> </w:t>
      </w:r>
      <w:r>
        <w:t>water</w:t>
      </w:r>
      <w:r w:rsidR="00367E00">
        <w:t xml:space="preserve"> </w:t>
      </w:r>
      <w:r>
        <w:t>supplies,</w:t>
      </w:r>
      <w:r w:rsidR="00367E00">
        <w:t xml:space="preserve"> </w:t>
      </w:r>
      <w:r>
        <w:t>greener</w:t>
      </w:r>
      <w:r w:rsidR="00367E00">
        <w:t xml:space="preserve"> </w:t>
      </w:r>
      <w:r>
        <w:t>and</w:t>
      </w:r>
      <w:r w:rsidR="00367E00">
        <w:t xml:space="preserve"> </w:t>
      </w:r>
      <w:r>
        <w:t>liveable</w:t>
      </w:r>
      <w:r w:rsidR="00367E00">
        <w:t xml:space="preserve"> </w:t>
      </w:r>
      <w:r>
        <w:t>cities,</w:t>
      </w:r>
      <w:r w:rsidR="00367E00">
        <w:t xml:space="preserve"> </w:t>
      </w:r>
      <w:r>
        <w:t>and</w:t>
      </w:r>
      <w:r w:rsidR="00367E00">
        <w:t xml:space="preserve"> </w:t>
      </w:r>
      <w:r>
        <w:t>towns,</w:t>
      </w:r>
      <w:r w:rsidR="00367E00">
        <w:t xml:space="preserve"> </w:t>
      </w:r>
      <w:r>
        <w:t>as</w:t>
      </w:r>
      <w:r w:rsidR="00367E00">
        <w:t xml:space="preserve"> </w:t>
      </w:r>
      <w:r>
        <w:t>well</w:t>
      </w:r>
      <w:r w:rsidR="00367E00">
        <w:t xml:space="preserve"> </w:t>
      </w:r>
      <w:r>
        <w:t>as</w:t>
      </w:r>
      <w:r w:rsidR="00367E00">
        <w:t xml:space="preserve"> </w:t>
      </w:r>
      <w:r>
        <w:t>ensuring</w:t>
      </w:r>
      <w:r w:rsidR="00367E00">
        <w:t xml:space="preserve"> </w:t>
      </w:r>
      <w:r>
        <w:t>sustainable</w:t>
      </w:r>
      <w:r w:rsidR="00367E00">
        <w:t xml:space="preserve"> </w:t>
      </w:r>
      <w:r>
        <w:t>irrigation</w:t>
      </w:r>
      <w:r w:rsidR="00367E00">
        <w:t xml:space="preserve"> </w:t>
      </w:r>
      <w:r>
        <w:t>and</w:t>
      </w:r>
      <w:r w:rsidR="00367E00">
        <w:t xml:space="preserve"> </w:t>
      </w:r>
      <w:r>
        <w:t>agriculture,</w:t>
      </w:r>
      <w:r w:rsidR="00367E00">
        <w:t xml:space="preserve"> </w:t>
      </w:r>
      <w:r>
        <w:t>healthy</w:t>
      </w:r>
      <w:r w:rsidR="00367E00">
        <w:t xml:space="preserve"> </w:t>
      </w:r>
      <w:r>
        <w:t>waterways,</w:t>
      </w:r>
      <w:r w:rsidR="00367E00">
        <w:t xml:space="preserve"> </w:t>
      </w:r>
      <w:r>
        <w:t>catchments</w:t>
      </w:r>
      <w:r w:rsidR="00367E00">
        <w:t xml:space="preserve"> </w:t>
      </w:r>
      <w:r>
        <w:t>and</w:t>
      </w:r>
      <w:r w:rsidR="00367E00">
        <w:t xml:space="preserve"> </w:t>
      </w:r>
      <w:r>
        <w:t>Country.</w:t>
      </w:r>
      <w:r w:rsidR="00367E00">
        <w:t xml:space="preserve"> </w:t>
      </w:r>
    </w:p>
    <w:p w14:paraId="29DEA279" w14:textId="6722C1D6" w:rsidR="00B6595F" w:rsidRDefault="00B6595F" w:rsidP="004F523B">
      <w:r>
        <w:t>The</w:t>
      </w:r>
      <w:r w:rsidR="00367E00">
        <w:t xml:space="preserve"> </w:t>
      </w:r>
      <w:r>
        <w:t>Victorian</w:t>
      </w:r>
      <w:r w:rsidR="00367E00">
        <w:t xml:space="preserve"> </w:t>
      </w:r>
      <w:r>
        <w:t>Government</w:t>
      </w:r>
      <w:r w:rsidR="00367E00">
        <w:t xml:space="preserve"> </w:t>
      </w:r>
      <w:r>
        <w:t>invested</w:t>
      </w:r>
      <w:r w:rsidR="00367E00">
        <w:t xml:space="preserve"> </w:t>
      </w:r>
      <w:r>
        <w:t>$693.9</w:t>
      </w:r>
      <w:r w:rsidR="00367E00">
        <w:t xml:space="preserve"> </w:t>
      </w:r>
      <w:r>
        <w:t>million</w:t>
      </w:r>
      <w:r w:rsidR="00367E00">
        <w:t xml:space="preserve"> </w:t>
      </w:r>
      <w:r>
        <w:t>over</w:t>
      </w:r>
      <w:r w:rsidR="00367E00">
        <w:t xml:space="preserve"> </w:t>
      </w:r>
      <w:r>
        <w:t>4</w:t>
      </w:r>
      <w:r w:rsidR="00367E00">
        <w:t xml:space="preserve"> </w:t>
      </w:r>
      <w:r>
        <w:t>years</w:t>
      </w:r>
      <w:r w:rsidR="00367E00">
        <w:t xml:space="preserve"> </w:t>
      </w:r>
      <w:r>
        <w:t>(2020</w:t>
      </w:r>
      <w:r w:rsidR="00367E00">
        <w:t xml:space="preserve"> </w:t>
      </w:r>
      <w:r>
        <w:t>-</w:t>
      </w:r>
      <w:r w:rsidR="00367E00">
        <w:t xml:space="preserve"> </w:t>
      </w:r>
      <w:r>
        <w:t>2024)</w:t>
      </w:r>
      <w:r w:rsidR="00367E00">
        <w:t xml:space="preserve"> </w:t>
      </w:r>
      <w:r>
        <w:t>to</w:t>
      </w:r>
      <w:r w:rsidR="00367E00">
        <w:t xml:space="preserve"> </w:t>
      </w:r>
      <w:r>
        <w:t>deliver</w:t>
      </w:r>
      <w:r w:rsidR="00367E00">
        <w:t xml:space="preserve"> </w:t>
      </w:r>
      <w:r>
        <w:t>on</w:t>
      </w:r>
      <w:r w:rsidR="00367E00">
        <w:t xml:space="preserve"> </w:t>
      </w:r>
      <w:r>
        <w:t>Water</w:t>
      </w:r>
      <w:r w:rsidR="00367E00">
        <w:t xml:space="preserve"> </w:t>
      </w:r>
      <w:r>
        <w:t>for</w:t>
      </w:r>
      <w:r w:rsidR="00367E00">
        <w:t xml:space="preserve"> </w:t>
      </w:r>
      <w:r>
        <w:t>Victoria</w:t>
      </w:r>
      <w:r w:rsidR="00367E00">
        <w:t xml:space="preserve"> </w:t>
      </w:r>
      <w:r>
        <w:t>and</w:t>
      </w:r>
      <w:r w:rsidR="00367E00">
        <w:t xml:space="preserve"> </w:t>
      </w:r>
      <w:r>
        <w:t>other</w:t>
      </w:r>
      <w:r w:rsidR="00367E00">
        <w:t xml:space="preserve"> </w:t>
      </w:r>
      <w:r>
        <w:t>strategic</w:t>
      </w:r>
      <w:r w:rsidR="00367E00">
        <w:t xml:space="preserve"> </w:t>
      </w:r>
      <w:r>
        <w:t>commitments.</w:t>
      </w:r>
      <w:r w:rsidR="00367E00">
        <w:t xml:space="preserve"> </w:t>
      </w:r>
      <w:r>
        <w:t>Through</w:t>
      </w:r>
      <w:r w:rsidR="00367E00">
        <w:t xml:space="preserve"> </w:t>
      </w:r>
      <w:r>
        <w:t>these</w:t>
      </w:r>
      <w:r w:rsidR="00367E00">
        <w:t xml:space="preserve"> </w:t>
      </w:r>
      <w:r>
        <w:t>programs</w:t>
      </w:r>
      <w:r w:rsidR="00367E00">
        <w:t xml:space="preserve"> </w:t>
      </w:r>
      <w:r>
        <w:t>the</w:t>
      </w:r>
      <w:r w:rsidR="00367E00">
        <w:t xml:space="preserve"> </w:t>
      </w:r>
      <w:r>
        <w:t>government</w:t>
      </w:r>
      <w:r w:rsidR="00367E00">
        <w:t xml:space="preserve"> </w:t>
      </w:r>
      <w:r>
        <w:t>is</w:t>
      </w:r>
      <w:r w:rsidR="00367E00">
        <w:t xml:space="preserve"> </w:t>
      </w:r>
      <w:r>
        <w:t>managing</w:t>
      </w:r>
      <w:r w:rsidR="00367E00">
        <w:t xml:space="preserve"> </w:t>
      </w:r>
      <w:r>
        <w:t>our</w:t>
      </w:r>
      <w:r w:rsidR="00367E00">
        <w:t xml:space="preserve"> </w:t>
      </w:r>
      <w:r>
        <w:t>water</w:t>
      </w:r>
      <w:r w:rsidR="00367E00">
        <w:t xml:space="preserve"> </w:t>
      </w:r>
      <w:r>
        <w:t>resources,</w:t>
      </w:r>
      <w:r w:rsidR="00367E00">
        <w:t xml:space="preserve"> </w:t>
      </w:r>
      <w:r>
        <w:t>while</w:t>
      </w:r>
      <w:r w:rsidR="00367E00">
        <w:t xml:space="preserve"> </w:t>
      </w:r>
      <w:r>
        <w:t>supporting</w:t>
      </w:r>
      <w:r w:rsidR="00367E00">
        <w:t xml:space="preserve"> </w:t>
      </w:r>
      <w:r>
        <w:t>a</w:t>
      </w:r>
      <w:r w:rsidR="00367E00">
        <w:t xml:space="preserve"> </w:t>
      </w:r>
      <w:r>
        <w:t>healthy</w:t>
      </w:r>
      <w:r w:rsidR="00367E00">
        <w:t xml:space="preserve"> </w:t>
      </w:r>
      <w:r>
        <w:t>environment,</w:t>
      </w:r>
      <w:r w:rsidR="00367E00">
        <w:t xml:space="preserve"> </w:t>
      </w:r>
      <w:r>
        <w:t>a</w:t>
      </w:r>
      <w:r w:rsidR="00367E00">
        <w:t xml:space="preserve"> </w:t>
      </w:r>
      <w:r>
        <w:t>prosperous</w:t>
      </w:r>
      <w:r w:rsidR="00367E00">
        <w:t xml:space="preserve"> </w:t>
      </w:r>
      <w:r>
        <w:t>economy</w:t>
      </w:r>
      <w:r w:rsidR="00367E00">
        <w:t xml:space="preserve"> </w:t>
      </w:r>
      <w:r>
        <w:t>and</w:t>
      </w:r>
      <w:r w:rsidR="00367E00">
        <w:t xml:space="preserve"> </w:t>
      </w:r>
      <w:r>
        <w:t>thriving</w:t>
      </w:r>
      <w:r w:rsidR="00367E00">
        <w:t xml:space="preserve"> </w:t>
      </w:r>
      <w:r>
        <w:t>communities.</w:t>
      </w:r>
    </w:p>
    <w:p w14:paraId="5D0BCAA1" w14:textId="0EBD142B" w:rsidR="00B6595F" w:rsidRDefault="00B6595F" w:rsidP="004F523B">
      <w:r>
        <w:t>The</w:t>
      </w:r>
      <w:r w:rsidR="00367E00">
        <w:t xml:space="preserve"> </w:t>
      </w:r>
      <w:r>
        <w:t>table</w:t>
      </w:r>
      <w:r w:rsidR="00367E00">
        <w:t xml:space="preserve"> </w:t>
      </w:r>
      <w:r>
        <w:t>below</w:t>
      </w:r>
      <w:r w:rsidR="00367E00">
        <w:t xml:space="preserve"> </w:t>
      </w:r>
      <w:r>
        <w:t>outlines</w:t>
      </w:r>
      <w:r w:rsidR="00367E00">
        <w:t xml:space="preserve"> </w:t>
      </w:r>
      <w:r>
        <w:t>some</w:t>
      </w:r>
      <w:r w:rsidR="00367E00">
        <w:t xml:space="preserve"> </w:t>
      </w:r>
      <w:r>
        <w:t>key</w:t>
      </w:r>
      <w:r w:rsidR="00367E00">
        <w:t xml:space="preserve"> </w:t>
      </w:r>
      <w:r>
        <w:t>actions</w:t>
      </w:r>
      <w:r w:rsidR="00367E00">
        <w:t xml:space="preserve"> </w:t>
      </w:r>
      <w:r>
        <w:t>DEECA</w:t>
      </w:r>
      <w:r w:rsidR="00367E00">
        <w:t xml:space="preserve"> </w:t>
      </w:r>
      <w:r>
        <w:t>is</w:t>
      </w:r>
      <w:r w:rsidR="00367E00">
        <w:t xml:space="preserve"> </w:t>
      </w:r>
      <w:r>
        <w:t>taking</w:t>
      </w:r>
      <w:r w:rsidR="00367E00">
        <w:t xml:space="preserve"> </w:t>
      </w:r>
      <w:r>
        <w:t>to</w:t>
      </w:r>
      <w:r w:rsidR="00367E00">
        <w:t xml:space="preserve"> </w:t>
      </w:r>
      <w:r>
        <w:t>create</w:t>
      </w:r>
      <w:r w:rsidR="00367E00">
        <w:t xml:space="preserve"> </w:t>
      </w:r>
      <w:r>
        <w:t>a</w:t>
      </w:r>
      <w:r w:rsidR="00367E00">
        <w:t xml:space="preserve"> </w:t>
      </w:r>
      <w:r>
        <w:t>modern</w:t>
      </w:r>
      <w:r w:rsidR="00367E00">
        <w:t xml:space="preserve"> </w:t>
      </w:r>
      <w:r>
        <w:t>and</w:t>
      </w:r>
      <w:r w:rsidR="00367E00">
        <w:t xml:space="preserve"> </w:t>
      </w:r>
      <w:r>
        <w:t>efficient,</w:t>
      </w:r>
      <w:r w:rsidR="00367E00">
        <w:t xml:space="preserve"> </w:t>
      </w:r>
      <w:r>
        <w:t>future-focused</w:t>
      </w:r>
      <w:r w:rsidR="00367E00">
        <w:t xml:space="preserve"> </w:t>
      </w:r>
      <w:r>
        <w:t>and</w:t>
      </w:r>
      <w:r w:rsidR="00367E00">
        <w:t xml:space="preserve"> </w:t>
      </w:r>
      <w:r>
        <w:t>affordable</w:t>
      </w:r>
      <w:r w:rsidR="00367E00">
        <w:t xml:space="preserve"> </w:t>
      </w:r>
      <w:r>
        <w:t>water</w:t>
      </w:r>
      <w:r w:rsidR="00367E00">
        <w:t xml:space="preserve"> </w:t>
      </w:r>
      <w:r>
        <w:t>system.</w:t>
      </w:r>
    </w:p>
    <w:tbl>
      <w:tblPr>
        <w:tblStyle w:val="TableGrid"/>
        <w:tblW w:w="9634" w:type="dxa"/>
        <w:tblLayout w:type="fixed"/>
        <w:tblLook w:val="0620" w:firstRow="1" w:lastRow="0" w:firstColumn="0" w:lastColumn="0" w:noHBand="1" w:noVBand="1"/>
      </w:tblPr>
      <w:tblGrid>
        <w:gridCol w:w="1587"/>
        <w:gridCol w:w="8047"/>
      </w:tblGrid>
      <w:tr w:rsidR="00961B68" w14:paraId="42291A5F" w14:textId="77777777" w:rsidTr="003614B8">
        <w:trPr>
          <w:tblHeader/>
        </w:trPr>
        <w:tc>
          <w:tcPr>
            <w:tcW w:w="1587" w:type="dxa"/>
          </w:tcPr>
          <w:p w14:paraId="2869780D" w14:textId="5F906C2F" w:rsidR="00B6595F" w:rsidRDefault="00B6595F" w:rsidP="004F523B">
            <w:pPr>
              <w:pStyle w:val="TableColumnHeading"/>
            </w:pPr>
            <w:bookmarkStart w:id="52" w:name="TableColumnTitle_26"/>
            <w:bookmarkEnd w:id="52"/>
            <w:r>
              <w:t>Initiative</w:t>
            </w:r>
            <w:r w:rsidR="00367E00">
              <w:t xml:space="preserve"> </w:t>
            </w:r>
          </w:p>
        </w:tc>
        <w:tc>
          <w:tcPr>
            <w:tcW w:w="8047" w:type="dxa"/>
          </w:tcPr>
          <w:p w14:paraId="712F6456" w14:textId="219C0018" w:rsidR="00B6595F" w:rsidRDefault="00B6595F" w:rsidP="004F523B">
            <w:pPr>
              <w:pStyle w:val="TableColumnHeading"/>
            </w:pPr>
            <w:r>
              <w:t>2023–24</w:t>
            </w:r>
            <w:r w:rsidR="00367E00">
              <w:t xml:space="preserve"> </w:t>
            </w:r>
            <w:r>
              <w:t>progress</w:t>
            </w:r>
          </w:p>
        </w:tc>
      </w:tr>
      <w:tr w:rsidR="00961B68" w14:paraId="0213195C" w14:textId="77777777" w:rsidTr="003614B8">
        <w:tc>
          <w:tcPr>
            <w:tcW w:w="1587" w:type="dxa"/>
          </w:tcPr>
          <w:p w14:paraId="3DE59457" w14:textId="1D07F058" w:rsidR="00B6595F" w:rsidRDefault="00B6595F" w:rsidP="004F523B">
            <w:pPr>
              <w:pStyle w:val="TableCopy"/>
            </w:pPr>
            <w:r>
              <w:t>Activating</w:t>
            </w:r>
            <w:r w:rsidR="00367E00">
              <w:t xml:space="preserve"> </w:t>
            </w:r>
            <w:r>
              <w:t>Tarago</w:t>
            </w:r>
            <w:r w:rsidR="00367E00">
              <w:t xml:space="preserve"> </w:t>
            </w:r>
            <w:r>
              <w:t>Reservoir</w:t>
            </w:r>
            <w:r w:rsidR="00367E00">
              <w:t xml:space="preserve"> </w:t>
            </w:r>
            <w:r>
              <w:t>for</w:t>
            </w:r>
            <w:r w:rsidR="00367E00">
              <w:t xml:space="preserve"> </w:t>
            </w:r>
            <w:r>
              <w:t>on-water</w:t>
            </w:r>
            <w:r w:rsidR="00367E00">
              <w:t xml:space="preserve"> </w:t>
            </w:r>
            <w:r>
              <w:t>recreation</w:t>
            </w:r>
          </w:p>
        </w:tc>
        <w:tc>
          <w:tcPr>
            <w:tcW w:w="8047" w:type="dxa"/>
          </w:tcPr>
          <w:p w14:paraId="2B78A1AD" w14:textId="43B456DD" w:rsidR="00B6595F" w:rsidRDefault="00B6595F" w:rsidP="004F523B">
            <w:pPr>
              <w:pStyle w:val="TableCopy"/>
            </w:pPr>
            <w:r>
              <w:t>DEECA</w:t>
            </w:r>
            <w:r w:rsidR="00367E00">
              <w:t xml:space="preserve"> </w:t>
            </w:r>
            <w:r>
              <w:t>continued</w:t>
            </w:r>
            <w:r w:rsidR="00367E00">
              <w:t xml:space="preserve"> </w:t>
            </w:r>
            <w:r>
              <w:t>to</w:t>
            </w:r>
            <w:r w:rsidR="00367E00">
              <w:t xml:space="preserve"> </w:t>
            </w:r>
            <w:r>
              <w:t>provide</w:t>
            </w:r>
            <w:r w:rsidR="00367E00">
              <w:t xml:space="preserve"> </w:t>
            </w:r>
            <w:r>
              <w:t>oversight</w:t>
            </w:r>
            <w:r w:rsidR="00367E00">
              <w:t xml:space="preserve"> </w:t>
            </w:r>
            <w:r>
              <w:t>of</w:t>
            </w:r>
            <w:r w:rsidR="00367E00">
              <w:t xml:space="preserve"> </w:t>
            </w:r>
            <w:r>
              <w:t>inter-agency</w:t>
            </w:r>
            <w:r w:rsidR="00367E00">
              <w:t xml:space="preserve"> </w:t>
            </w:r>
            <w:r>
              <w:t>activities</w:t>
            </w:r>
            <w:r w:rsidR="00367E00">
              <w:t xml:space="preserve"> </w:t>
            </w:r>
            <w:r>
              <w:t>on</w:t>
            </w:r>
            <w:r w:rsidR="00367E00">
              <w:t xml:space="preserve"> </w:t>
            </w:r>
            <w:r>
              <w:t>the</w:t>
            </w:r>
            <w:r w:rsidR="00367E00">
              <w:t xml:space="preserve"> </w:t>
            </w:r>
            <w:r>
              <w:t>implementation</w:t>
            </w:r>
            <w:r w:rsidR="00367E00">
              <w:t xml:space="preserve"> </w:t>
            </w:r>
            <w:r>
              <w:t>planning</w:t>
            </w:r>
            <w:r w:rsidR="00367E00">
              <w:t xml:space="preserve"> </w:t>
            </w:r>
            <w:r>
              <w:t>and</w:t>
            </w:r>
            <w:r w:rsidR="00367E00">
              <w:t xml:space="preserve"> </w:t>
            </w:r>
            <w:r>
              <w:t>delivery</w:t>
            </w:r>
            <w:r w:rsidR="00367E00">
              <w:t xml:space="preserve"> </w:t>
            </w:r>
            <w:r>
              <w:t>of</w:t>
            </w:r>
            <w:r w:rsidR="00367E00">
              <w:t xml:space="preserve"> </w:t>
            </w:r>
            <w:r>
              <w:t>the</w:t>
            </w:r>
            <w:r w:rsidR="00367E00">
              <w:t xml:space="preserve"> </w:t>
            </w:r>
            <w:r>
              <w:t>Victorian</w:t>
            </w:r>
            <w:r w:rsidR="00367E00">
              <w:t xml:space="preserve"> </w:t>
            </w:r>
            <w:r>
              <w:t>Government’s</w:t>
            </w:r>
            <w:r w:rsidR="00367E00">
              <w:t xml:space="preserve"> </w:t>
            </w:r>
            <w:r>
              <w:t>commitment</w:t>
            </w:r>
            <w:r w:rsidR="00367E00">
              <w:t xml:space="preserve"> </w:t>
            </w:r>
            <w:r>
              <w:t>to</w:t>
            </w:r>
            <w:r w:rsidR="00367E00">
              <w:t xml:space="preserve"> </w:t>
            </w:r>
            <w:r>
              <w:t>open</w:t>
            </w:r>
            <w:r w:rsidR="00367E00">
              <w:t xml:space="preserve"> </w:t>
            </w:r>
            <w:r>
              <w:t>Tarago</w:t>
            </w:r>
            <w:r w:rsidR="00367E00">
              <w:t xml:space="preserve"> </w:t>
            </w:r>
            <w:r>
              <w:t>Reservoir</w:t>
            </w:r>
            <w:r w:rsidR="00367E00">
              <w:t xml:space="preserve"> </w:t>
            </w:r>
            <w:r>
              <w:t>to</w:t>
            </w:r>
            <w:r w:rsidR="00367E00">
              <w:t xml:space="preserve"> </w:t>
            </w:r>
            <w:r>
              <w:t>on-water</w:t>
            </w:r>
            <w:r w:rsidR="00367E00">
              <w:t xml:space="preserve"> </w:t>
            </w:r>
            <w:r>
              <w:t>recreation.</w:t>
            </w:r>
            <w:r w:rsidR="00367E00">
              <w:t xml:space="preserve"> </w:t>
            </w:r>
          </w:p>
          <w:p w14:paraId="4DDF3C0B" w14:textId="72E4D833" w:rsidR="00B6595F" w:rsidRDefault="00B6595F" w:rsidP="004F523B">
            <w:pPr>
              <w:pStyle w:val="TableCopy"/>
            </w:pPr>
            <w:r>
              <w:t>Melbourne</w:t>
            </w:r>
            <w:r w:rsidR="00367E00">
              <w:t xml:space="preserve"> </w:t>
            </w:r>
            <w:r>
              <w:t>Water</w:t>
            </w:r>
            <w:r w:rsidR="00367E00">
              <w:t xml:space="preserve"> </w:t>
            </w:r>
            <w:r>
              <w:t>and</w:t>
            </w:r>
            <w:r w:rsidR="00367E00">
              <w:t xml:space="preserve"> </w:t>
            </w:r>
            <w:r>
              <w:t>Gippsland</w:t>
            </w:r>
            <w:r w:rsidR="00367E00">
              <w:t xml:space="preserve"> </w:t>
            </w:r>
            <w:r>
              <w:t>Water</w:t>
            </w:r>
            <w:r w:rsidR="00367E00">
              <w:t xml:space="preserve"> </w:t>
            </w:r>
            <w:r>
              <w:t>commenced</w:t>
            </w:r>
            <w:r w:rsidR="00367E00">
              <w:t xml:space="preserve"> </w:t>
            </w:r>
            <w:r>
              <w:t>work</w:t>
            </w:r>
            <w:r w:rsidR="00367E00">
              <w:t xml:space="preserve"> </w:t>
            </w:r>
            <w:r>
              <w:t>in</w:t>
            </w:r>
            <w:r w:rsidR="00367E00">
              <w:t xml:space="preserve"> </w:t>
            </w:r>
            <w:r>
              <w:t>2023–24</w:t>
            </w:r>
            <w:r w:rsidR="00367E00">
              <w:t xml:space="preserve"> </w:t>
            </w:r>
            <w:r>
              <w:t>to</w:t>
            </w:r>
            <w:r w:rsidR="00367E00">
              <w:t xml:space="preserve"> </w:t>
            </w:r>
            <w:r>
              <w:t>enable</w:t>
            </w:r>
            <w:r w:rsidR="00367E00">
              <w:t xml:space="preserve"> </w:t>
            </w:r>
            <w:r>
              <w:t>new</w:t>
            </w:r>
            <w:r w:rsidR="00367E00">
              <w:t xml:space="preserve"> </w:t>
            </w:r>
            <w:r>
              <w:t>and</w:t>
            </w:r>
            <w:r w:rsidR="00367E00">
              <w:t xml:space="preserve"> </w:t>
            </w:r>
            <w:r>
              <w:t>additional</w:t>
            </w:r>
            <w:r w:rsidR="00367E00">
              <w:t xml:space="preserve"> </w:t>
            </w:r>
            <w:r>
              <w:t>UV</w:t>
            </w:r>
            <w:r w:rsidR="00367E00">
              <w:t xml:space="preserve"> </w:t>
            </w:r>
            <w:r>
              <w:t>treatment</w:t>
            </w:r>
            <w:r w:rsidR="00367E00">
              <w:t xml:space="preserve"> </w:t>
            </w:r>
            <w:r>
              <w:t>to</w:t>
            </w:r>
            <w:r w:rsidR="00367E00">
              <w:t xml:space="preserve"> </w:t>
            </w:r>
            <w:r>
              <w:t>be</w:t>
            </w:r>
            <w:r w:rsidR="00367E00">
              <w:t xml:space="preserve"> </w:t>
            </w:r>
            <w:r>
              <w:t>installed</w:t>
            </w:r>
            <w:r w:rsidR="00367E00">
              <w:t xml:space="preserve"> </w:t>
            </w:r>
            <w:r>
              <w:t>at</w:t>
            </w:r>
            <w:r w:rsidR="00367E00">
              <w:t xml:space="preserve"> </w:t>
            </w:r>
            <w:r>
              <w:t>their</w:t>
            </w:r>
            <w:r w:rsidR="00367E00">
              <w:t xml:space="preserve"> </w:t>
            </w:r>
            <w:r>
              <w:t>water</w:t>
            </w:r>
            <w:r w:rsidR="00367E00">
              <w:t xml:space="preserve"> </w:t>
            </w:r>
            <w:r>
              <w:t>treatment</w:t>
            </w:r>
            <w:r w:rsidR="00367E00">
              <w:t xml:space="preserve"> </w:t>
            </w:r>
            <w:r>
              <w:t>plants,</w:t>
            </w:r>
            <w:r w:rsidR="00367E00">
              <w:t xml:space="preserve"> </w:t>
            </w:r>
            <w:r>
              <w:t>which</w:t>
            </w:r>
            <w:r w:rsidR="00367E00">
              <w:t xml:space="preserve"> </w:t>
            </w:r>
            <w:r>
              <w:t>source</w:t>
            </w:r>
            <w:r w:rsidR="00367E00">
              <w:t xml:space="preserve"> </w:t>
            </w:r>
            <w:r>
              <w:t>drinking</w:t>
            </w:r>
            <w:r w:rsidR="00367E00">
              <w:t xml:space="preserve"> </w:t>
            </w:r>
            <w:r>
              <w:t>water</w:t>
            </w:r>
            <w:r w:rsidR="00367E00">
              <w:t xml:space="preserve"> </w:t>
            </w:r>
            <w:r>
              <w:t>from</w:t>
            </w:r>
            <w:r w:rsidR="00367E00">
              <w:t xml:space="preserve"> </w:t>
            </w:r>
            <w:r>
              <w:t>the</w:t>
            </w:r>
            <w:r w:rsidR="00367E00">
              <w:t xml:space="preserve"> </w:t>
            </w:r>
            <w:r>
              <w:t>Tarago</w:t>
            </w:r>
            <w:r w:rsidR="00367E00">
              <w:t xml:space="preserve"> </w:t>
            </w:r>
            <w:r>
              <w:t>Reservoir.</w:t>
            </w:r>
            <w:r w:rsidR="00367E00">
              <w:t xml:space="preserve"> </w:t>
            </w:r>
            <w:r>
              <w:t>These</w:t>
            </w:r>
            <w:r w:rsidR="00367E00">
              <w:t xml:space="preserve"> </w:t>
            </w:r>
            <w:r>
              <w:t>upgrades,</w:t>
            </w:r>
            <w:r w:rsidR="00367E00">
              <w:t xml:space="preserve"> </w:t>
            </w:r>
            <w:r>
              <w:t>due</w:t>
            </w:r>
            <w:r w:rsidR="00367E00">
              <w:t xml:space="preserve"> </w:t>
            </w:r>
            <w:r>
              <w:t>to</w:t>
            </w:r>
            <w:r w:rsidR="00367E00">
              <w:t xml:space="preserve"> </w:t>
            </w:r>
            <w:r>
              <w:t>be</w:t>
            </w:r>
            <w:r w:rsidR="00367E00">
              <w:t xml:space="preserve"> </w:t>
            </w:r>
            <w:r>
              <w:t>completed</w:t>
            </w:r>
            <w:r w:rsidR="00367E00">
              <w:t xml:space="preserve"> </w:t>
            </w:r>
            <w:r>
              <w:t>by</w:t>
            </w:r>
            <w:r w:rsidR="00367E00">
              <w:t xml:space="preserve"> </w:t>
            </w:r>
            <w:r>
              <w:t>mid-2025,</w:t>
            </w:r>
            <w:r w:rsidR="00367E00">
              <w:t xml:space="preserve"> </w:t>
            </w:r>
            <w:r>
              <w:t>will</w:t>
            </w:r>
            <w:r w:rsidR="00367E00">
              <w:t xml:space="preserve"> </w:t>
            </w:r>
            <w:r>
              <w:t>allow</w:t>
            </w:r>
            <w:r w:rsidR="00367E00">
              <w:t xml:space="preserve"> </w:t>
            </w:r>
            <w:r>
              <w:t>management</w:t>
            </w:r>
            <w:r w:rsidR="00367E00">
              <w:t xml:space="preserve"> </w:t>
            </w:r>
            <w:r>
              <w:t>of</w:t>
            </w:r>
            <w:r w:rsidR="00367E00">
              <w:t xml:space="preserve"> </w:t>
            </w:r>
            <w:r>
              <w:t>water</w:t>
            </w:r>
            <w:r w:rsidR="00367E00">
              <w:t xml:space="preserve"> </w:t>
            </w:r>
            <w:r>
              <w:t>quality</w:t>
            </w:r>
            <w:r w:rsidR="00367E00">
              <w:t xml:space="preserve"> </w:t>
            </w:r>
            <w:r>
              <w:t>risks</w:t>
            </w:r>
            <w:r w:rsidR="00367E00">
              <w:t xml:space="preserve"> </w:t>
            </w:r>
            <w:r>
              <w:t>associated</w:t>
            </w:r>
            <w:r w:rsidR="00367E00">
              <w:t xml:space="preserve"> </w:t>
            </w:r>
            <w:r>
              <w:t>with</w:t>
            </w:r>
            <w:r w:rsidR="00367E00">
              <w:t xml:space="preserve"> </w:t>
            </w:r>
            <w:r>
              <w:t>introducing</w:t>
            </w:r>
            <w:r w:rsidR="00367E00">
              <w:t xml:space="preserve"> </w:t>
            </w:r>
            <w:r>
              <w:t>boating</w:t>
            </w:r>
            <w:r w:rsidR="00367E00">
              <w:t xml:space="preserve"> </w:t>
            </w:r>
            <w:r>
              <w:t>for</w:t>
            </w:r>
            <w:r w:rsidR="00367E00">
              <w:t xml:space="preserve"> </w:t>
            </w:r>
            <w:r>
              <w:t>non-petrol-powered</w:t>
            </w:r>
            <w:r w:rsidR="00367E00">
              <w:t xml:space="preserve"> </w:t>
            </w:r>
            <w:r>
              <w:t>boats.</w:t>
            </w:r>
            <w:r w:rsidR="00367E00">
              <w:t xml:space="preserve"> </w:t>
            </w:r>
            <w:r>
              <w:t>DEECA</w:t>
            </w:r>
            <w:r w:rsidR="00367E00">
              <w:t xml:space="preserve"> </w:t>
            </w:r>
            <w:r>
              <w:t>provides</w:t>
            </w:r>
            <w:r w:rsidR="00367E00">
              <w:t xml:space="preserve"> </w:t>
            </w:r>
            <w:r>
              <w:t>grant</w:t>
            </w:r>
            <w:r w:rsidR="00367E00">
              <w:t xml:space="preserve"> </w:t>
            </w:r>
            <w:r>
              <w:t>funding</w:t>
            </w:r>
            <w:r w:rsidR="00367E00">
              <w:t xml:space="preserve"> </w:t>
            </w:r>
            <w:r>
              <w:t>and</w:t>
            </w:r>
            <w:r w:rsidR="00367E00">
              <w:t xml:space="preserve"> </w:t>
            </w:r>
            <w:r>
              <w:t>administrative</w:t>
            </w:r>
            <w:r w:rsidR="00367E00">
              <w:t xml:space="preserve"> </w:t>
            </w:r>
            <w:r>
              <w:t>oversight</w:t>
            </w:r>
            <w:r w:rsidR="00367E00">
              <w:t xml:space="preserve"> </w:t>
            </w:r>
            <w:r>
              <w:t>for</w:t>
            </w:r>
            <w:r w:rsidR="00367E00">
              <w:t xml:space="preserve"> </w:t>
            </w:r>
            <w:r>
              <w:t>this</w:t>
            </w:r>
            <w:r w:rsidR="00367E00">
              <w:t xml:space="preserve"> </w:t>
            </w:r>
            <w:r>
              <w:t>work.</w:t>
            </w:r>
          </w:p>
          <w:p w14:paraId="080F55CE" w14:textId="1DA7359A" w:rsidR="00B6595F" w:rsidRDefault="00B6595F" w:rsidP="004F523B">
            <w:pPr>
              <w:pStyle w:val="TableCopy"/>
            </w:pPr>
            <w:r>
              <w:t>In</w:t>
            </w:r>
            <w:r w:rsidR="00367E00">
              <w:t xml:space="preserve"> </w:t>
            </w:r>
            <w:r>
              <w:t>April</w:t>
            </w:r>
            <w:r w:rsidR="00367E00">
              <w:t xml:space="preserve"> </w:t>
            </w:r>
            <w:r>
              <w:t>2024,</w:t>
            </w:r>
            <w:r w:rsidR="00367E00">
              <w:t xml:space="preserve"> </w:t>
            </w:r>
            <w:r>
              <w:t>Melbourne</w:t>
            </w:r>
            <w:r w:rsidR="00367E00">
              <w:t xml:space="preserve"> </w:t>
            </w:r>
            <w:r>
              <w:t>Water</w:t>
            </w:r>
            <w:r w:rsidR="00367E00">
              <w:t xml:space="preserve"> </w:t>
            </w:r>
            <w:r>
              <w:t>engaged</w:t>
            </w:r>
            <w:r w:rsidR="00367E00">
              <w:t xml:space="preserve"> </w:t>
            </w:r>
            <w:r>
              <w:t>an</w:t>
            </w:r>
            <w:r w:rsidR="00367E00">
              <w:t xml:space="preserve"> </w:t>
            </w:r>
            <w:r>
              <w:t>external</w:t>
            </w:r>
            <w:r w:rsidR="00367E00">
              <w:t xml:space="preserve"> </w:t>
            </w:r>
            <w:r>
              <w:t>service</w:t>
            </w:r>
            <w:r w:rsidR="00367E00">
              <w:t xml:space="preserve"> </w:t>
            </w:r>
            <w:r>
              <w:t>provider</w:t>
            </w:r>
            <w:r w:rsidR="00367E00">
              <w:t xml:space="preserve"> </w:t>
            </w:r>
            <w:r>
              <w:t>to</w:t>
            </w:r>
            <w:r w:rsidR="00367E00">
              <w:t xml:space="preserve"> </w:t>
            </w:r>
            <w:r>
              <w:t>undertake</w:t>
            </w:r>
            <w:r w:rsidR="00367E00">
              <w:t xml:space="preserve"> </w:t>
            </w:r>
            <w:r>
              <w:t>a</w:t>
            </w:r>
            <w:r w:rsidR="00367E00">
              <w:t xml:space="preserve"> </w:t>
            </w:r>
            <w:r>
              <w:t>risk</w:t>
            </w:r>
            <w:r w:rsidR="00367E00">
              <w:t xml:space="preserve"> </w:t>
            </w:r>
            <w:r>
              <w:t>assessment</w:t>
            </w:r>
            <w:r w:rsidR="00367E00">
              <w:t xml:space="preserve"> </w:t>
            </w:r>
            <w:r>
              <w:t>and</w:t>
            </w:r>
            <w:r w:rsidR="00367E00">
              <w:t xml:space="preserve"> </w:t>
            </w:r>
            <w:r>
              <w:t>subsequent</w:t>
            </w:r>
            <w:r w:rsidR="00367E00">
              <w:t xml:space="preserve"> </w:t>
            </w:r>
            <w:r>
              <w:t>feasibility</w:t>
            </w:r>
            <w:r w:rsidR="00367E00">
              <w:t xml:space="preserve"> </w:t>
            </w:r>
            <w:r>
              <w:t>study</w:t>
            </w:r>
            <w:r w:rsidR="00367E00">
              <w:t xml:space="preserve"> </w:t>
            </w:r>
            <w:r>
              <w:t>to</w:t>
            </w:r>
            <w:r w:rsidR="00367E00">
              <w:t xml:space="preserve"> </w:t>
            </w:r>
            <w:r>
              <w:t>identify</w:t>
            </w:r>
            <w:r w:rsidR="00367E00">
              <w:t xml:space="preserve"> </w:t>
            </w:r>
            <w:r>
              <w:t>risks</w:t>
            </w:r>
            <w:r w:rsidR="00367E00">
              <w:t xml:space="preserve"> </w:t>
            </w:r>
            <w:r>
              <w:t>to</w:t>
            </w:r>
            <w:r w:rsidR="00367E00">
              <w:t xml:space="preserve"> </w:t>
            </w:r>
            <w:r>
              <w:t>drinking</w:t>
            </w:r>
            <w:r w:rsidR="00367E00">
              <w:t xml:space="preserve"> </w:t>
            </w:r>
            <w:r>
              <w:t>water</w:t>
            </w:r>
            <w:r w:rsidR="00367E00">
              <w:t xml:space="preserve"> </w:t>
            </w:r>
            <w:r>
              <w:t>quality</w:t>
            </w:r>
            <w:r w:rsidR="00367E00">
              <w:t xml:space="preserve"> </w:t>
            </w:r>
            <w:r>
              <w:t>posed</w:t>
            </w:r>
            <w:r w:rsidR="00367E00">
              <w:t xml:space="preserve"> </w:t>
            </w:r>
            <w:r>
              <w:t>by</w:t>
            </w:r>
            <w:r w:rsidR="00367E00">
              <w:t xml:space="preserve"> </w:t>
            </w:r>
            <w:r>
              <w:t>allowing</w:t>
            </w:r>
            <w:r w:rsidR="00367E00">
              <w:t xml:space="preserve"> </w:t>
            </w:r>
            <w:r>
              <w:t>vessels</w:t>
            </w:r>
            <w:r w:rsidR="00367E00">
              <w:t xml:space="preserve"> </w:t>
            </w:r>
            <w:r>
              <w:t>with</w:t>
            </w:r>
            <w:r w:rsidR="00367E00">
              <w:t xml:space="preserve"> </w:t>
            </w:r>
            <w:r>
              <w:t>petrol</w:t>
            </w:r>
            <w:r w:rsidR="00367E00">
              <w:t xml:space="preserve"> </w:t>
            </w:r>
            <w:r>
              <w:t>motors</w:t>
            </w:r>
            <w:r w:rsidR="00367E00">
              <w:t xml:space="preserve"> </w:t>
            </w:r>
            <w:r>
              <w:t>on</w:t>
            </w:r>
            <w:r w:rsidR="00367E00">
              <w:t xml:space="preserve"> </w:t>
            </w:r>
            <w:r>
              <w:t>Tarago</w:t>
            </w:r>
            <w:r w:rsidR="00367E00">
              <w:t xml:space="preserve"> </w:t>
            </w:r>
            <w:r>
              <w:t>Reservoir.</w:t>
            </w:r>
            <w:r w:rsidR="00367E00">
              <w:t xml:space="preserve"> </w:t>
            </w:r>
          </w:p>
          <w:p w14:paraId="4F5B7137" w14:textId="0E7DC8B1" w:rsidR="00B6595F" w:rsidRDefault="00B6595F" w:rsidP="004F523B">
            <w:pPr>
              <w:pStyle w:val="TableCopy"/>
            </w:pPr>
            <w:r>
              <w:t>The</w:t>
            </w:r>
            <w:r w:rsidR="00367E00">
              <w:t xml:space="preserve"> </w:t>
            </w:r>
            <w:r>
              <w:t>suitability</w:t>
            </w:r>
            <w:r w:rsidR="00367E00">
              <w:t xml:space="preserve"> </w:t>
            </w:r>
            <w:r>
              <w:t>of</w:t>
            </w:r>
            <w:r w:rsidR="00367E00">
              <w:t xml:space="preserve"> </w:t>
            </w:r>
            <w:r>
              <w:t>sites</w:t>
            </w:r>
            <w:r w:rsidR="00367E00">
              <w:t xml:space="preserve"> </w:t>
            </w:r>
            <w:r>
              <w:t>for</w:t>
            </w:r>
            <w:r w:rsidR="00367E00">
              <w:t xml:space="preserve"> </w:t>
            </w:r>
            <w:r>
              <w:t>the</w:t>
            </w:r>
            <w:r w:rsidR="00367E00">
              <w:t xml:space="preserve"> </w:t>
            </w:r>
            <w:r>
              <w:t>location</w:t>
            </w:r>
            <w:r w:rsidR="00367E00">
              <w:t xml:space="preserve"> </w:t>
            </w:r>
            <w:r>
              <w:t>of</w:t>
            </w:r>
            <w:r w:rsidR="00367E00">
              <w:t xml:space="preserve"> </w:t>
            </w:r>
            <w:r>
              <w:t>the</w:t>
            </w:r>
            <w:r w:rsidR="00367E00">
              <w:t xml:space="preserve"> </w:t>
            </w:r>
            <w:r>
              <w:t>new</w:t>
            </w:r>
            <w:r w:rsidR="00367E00">
              <w:t xml:space="preserve"> </w:t>
            </w:r>
            <w:r>
              <w:t>boat</w:t>
            </w:r>
            <w:r w:rsidR="00367E00">
              <w:t xml:space="preserve"> </w:t>
            </w:r>
            <w:r>
              <w:t>ramp</w:t>
            </w:r>
            <w:r w:rsidR="00367E00">
              <w:t xml:space="preserve"> </w:t>
            </w:r>
            <w:r>
              <w:t>is</w:t>
            </w:r>
            <w:r w:rsidR="00367E00">
              <w:t xml:space="preserve"> </w:t>
            </w:r>
            <w:r>
              <w:t>currently</w:t>
            </w:r>
            <w:r w:rsidR="00367E00">
              <w:t xml:space="preserve"> </w:t>
            </w:r>
            <w:r>
              <w:t>being</w:t>
            </w:r>
            <w:r w:rsidR="00367E00">
              <w:t xml:space="preserve"> </w:t>
            </w:r>
            <w:r>
              <w:t>assessed</w:t>
            </w:r>
            <w:r w:rsidR="00367E00">
              <w:t xml:space="preserve"> </w:t>
            </w:r>
            <w:r>
              <w:t>by</w:t>
            </w:r>
            <w:r w:rsidR="00367E00">
              <w:t xml:space="preserve"> </w:t>
            </w:r>
            <w:r>
              <w:t>Better</w:t>
            </w:r>
            <w:r w:rsidR="00367E00">
              <w:t xml:space="preserve"> </w:t>
            </w:r>
            <w:r>
              <w:t>Boating</w:t>
            </w:r>
            <w:r w:rsidR="00367E00">
              <w:t xml:space="preserve"> </w:t>
            </w:r>
            <w:r>
              <w:t>Victoria.</w:t>
            </w:r>
            <w:r w:rsidR="00367E00">
              <w:t xml:space="preserve"> </w:t>
            </w:r>
            <w:r>
              <w:t>Community</w:t>
            </w:r>
            <w:r w:rsidR="00367E00">
              <w:t xml:space="preserve"> </w:t>
            </w:r>
            <w:r>
              <w:t>engagement</w:t>
            </w:r>
            <w:r w:rsidR="00367E00">
              <w:t xml:space="preserve"> </w:t>
            </w:r>
            <w:r>
              <w:t>will</w:t>
            </w:r>
            <w:r w:rsidR="00367E00">
              <w:t xml:space="preserve"> </w:t>
            </w:r>
            <w:r>
              <w:t>be</w:t>
            </w:r>
            <w:r w:rsidR="00367E00">
              <w:t xml:space="preserve"> </w:t>
            </w:r>
            <w:r>
              <w:t>undertaken</w:t>
            </w:r>
            <w:r w:rsidR="00367E00">
              <w:t xml:space="preserve"> </w:t>
            </w:r>
            <w:r>
              <w:t>jointly</w:t>
            </w:r>
            <w:r w:rsidR="00367E00">
              <w:t xml:space="preserve"> </w:t>
            </w:r>
            <w:r>
              <w:t>by</w:t>
            </w:r>
            <w:r w:rsidR="00367E00">
              <w:t xml:space="preserve"> </w:t>
            </w:r>
            <w:r>
              <w:t>Better</w:t>
            </w:r>
            <w:r w:rsidR="00367E00">
              <w:t xml:space="preserve"> </w:t>
            </w:r>
            <w:r>
              <w:t>Boating</w:t>
            </w:r>
            <w:r w:rsidR="00367E00">
              <w:t xml:space="preserve"> </w:t>
            </w:r>
            <w:r>
              <w:t>Victoria</w:t>
            </w:r>
            <w:r w:rsidR="00367E00">
              <w:t xml:space="preserve"> </w:t>
            </w:r>
            <w:r>
              <w:t>and</w:t>
            </w:r>
            <w:r w:rsidR="00367E00">
              <w:t xml:space="preserve"> </w:t>
            </w:r>
            <w:r>
              <w:t>Melbourne</w:t>
            </w:r>
            <w:r w:rsidR="00367E00">
              <w:t xml:space="preserve"> </w:t>
            </w:r>
            <w:r>
              <w:t>Water,</w:t>
            </w:r>
            <w:r w:rsidR="00367E00">
              <w:t xml:space="preserve"> </w:t>
            </w:r>
            <w:r>
              <w:t>with</w:t>
            </w:r>
            <w:r w:rsidR="00367E00">
              <w:t xml:space="preserve"> </w:t>
            </w:r>
            <w:r>
              <w:t>support</w:t>
            </w:r>
            <w:r w:rsidR="00367E00">
              <w:t xml:space="preserve"> </w:t>
            </w:r>
            <w:r>
              <w:t>from</w:t>
            </w:r>
            <w:r w:rsidR="00367E00">
              <w:t xml:space="preserve"> </w:t>
            </w:r>
            <w:r>
              <w:t>DEECA</w:t>
            </w:r>
            <w:r w:rsidR="00367E00">
              <w:t xml:space="preserve"> </w:t>
            </w:r>
            <w:r>
              <w:t>once</w:t>
            </w:r>
            <w:r w:rsidR="00367E00">
              <w:t xml:space="preserve"> </w:t>
            </w:r>
            <w:r>
              <w:t>information</w:t>
            </w:r>
            <w:r w:rsidR="00367E00">
              <w:t xml:space="preserve"> </w:t>
            </w:r>
            <w:r>
              <w:t>is</w:t>
            </w:r>
            <w:r w:rsidR="00367E00">
              <w:t xml:space="preserve"> </w:t>
            </w:r>
            <w:r>
              <w:t>available</w:t>
            </w:r>
            <w:r w:rsidR="00367E00">
              <w:t xml:space="preserve"> </w:t>
            </w:r>
            <w:r>
              <w:t>from</w:t>
            </w:r>
            <w:r w:rsidR="00367E00">
              <w:t xml:space="preserve"> </w:t>
            </w:r>
            <w:r>
              <w:t>this</w:t>
            </w:r>
            <w:r w:rsidR="00367E00">
              <w:t xml:space="preserve"> </w:t>
            </w:r>
            <w:r>
              <w:t>analysis.</w:t>
            </w:r>
          </w:p>
        </w:tc>
      </w:tr>
      <w:tr w:rsidR="00961B68" w14:paraId="0F62EDAF" w14:textId="77777777" w:rsidTr="003614B8">
        <w:tc>
          <w:tcPr>
            <w:tcW w:w="1587" w:type="dxa"/>
          </w:tcPr>
          <w:p w14:paraId="31C091C0" w14:textId="7315894F" w:rsidR="00B6595F" w:rsidRDefault="00B6595F" w:rsidP="004F523B">
            <w:pPr>
              <w:pStyle w:val="TableCopy"/>
            </w:pPr>
            <w:r>
              <w:lastRenderedPageBreak/>
              <w:t>Building</w:t>
            </w:r>
            <w:r w:rsidR="00367E00">
              <w:t xml:space="preserve"> </w:t>
            </w:r>
            <w:r>
              <w:t>Flood</w:t>
            </w:r>
            <w:r w:rsidR="00367E00">
              <w:t xml:space="preserve"> </w:t>
            </w:r>
            <w:r>
              <w:t>Resilience</w:t>
            </w:r>
            <w:r w:rsidR="00367E00">
              <w:t xml:space="preserve"> </w:t>
            </w:r>
            <w:r>
              <w:t>in</w:t>
            </w:r>
            <w:r w:rsidR="00367E00">
              <w:t xml:space="preserve"> </w:t>
            </w:r>
            <w:r>
              <w:t>Victoria</w:t>
            </w:r>
          </w:p>
        </w:tc>
        <w:tc>
          <w:tcPr>
            <w:tcW w:w="8047" w:type="dxa"/>
          </w:tcPr>
          <w:p w14:paraId="43A4367D" w14:textId="41333EEA" w:rsidR="00B6595F" w:rsidRDefault="00B6595F" w:rsidP="004F523B">
            <w:pPr>
              <w:pStyle w:val="TableCopy"/>
            </w:pPr>
            <w:r>
              <w:t>Year</w:t>
            </w:r>
            <w:r w:rsidR="00367E00">
              <w:t xml:space="preserve"> </w:t>
            </w:r>
            <w:r>
              <w:t>4</w:t>
            </w:r>
            <w:r w:rsidR="00367E00">
              <w:t xml:space="preserve"> </w:t>
            </w:r>
            <w:r>
              <w:t>of</w:t>
            </w:r>
            <w:r w:rsidR="00367E00">
              <w:t xml:space="preserve"> </w:t>
            </w:r>
            <w:r>
              <w:t>the</w:t>
            </w:r>
            <w:r w:rsidR="00367E00">
              <w:t xml:space="preserve"> </w:t>
            </w:r>
            <w:r>
              <w:t>Building</w:t>
            </w:r>
            <w:r w:rsidR="00367E00">
              <w:t xml:space="preserve"> </w:t>
            </w:r>
            <w:r>
              <w:t>Flood</w:t>
            </w:r>
            <w:r w:rsidR="00367E00">
              <w:t xml:space="preserve"> </w:t>
            </w:r>
            <w:r>
              <w:t>Resilience</w:t>
            </w:r>
            <w:r w:rsidR="00367E00">
              <w:t xml:space="preserve"> </w:t>
            </w:r>
            <w:r>
              <w:t>in</w:t>
            </w:r>
            <w:r w:rsidR="00367E00">
              <w:t xml:space="preserve"> </w:t>
            </w:r>
            <w:r>
              <w:t>Victoria</w:t>
            </w:r>
            <w:r w:rsidR="00367E00">
              <w:t xml:space="preserve"> </w:t>
            </w:r>
            <w:r>
              <w:t>initiative</w:t>
            </w:r>
            <w:r w:rsidR="00367E00">
              <w:t xml:space="preserve"> </w:t>
            </w:r>
            <w:r>
              <w:t>provided</w:t>
            </w:r>
            <w:r w:rsidR="00367E00">
              <w:t xml:space="preserve"> </w:t>
            </w:r>
            <w:r>
              <w:t>$2.9</w:t>
            </w:r>
            <w:r w:rsidR="00367E00">
              <w:t xml:space="preserve"> </w:t>
            </w:r>
            <w:r>
              <w:t>million</w:t>
            </w:r>
            <w:r w:rsidR="00367E00">
              <w:t xml:space="preserve"> </w:t>
            </w:r>
            <w:r>
              <w:t>in</w:t>
            </w:r>
            <w:r w:rsidR="00367E00">
              <w:t xml:space="preserve"> </w:t>
            </w:r>
            <w:r>
              <w:t>funding</w:t>
            </w:r>
            <w:r w:rsidR="00367E00">
              <w:t xml:space="preserve"> </w:t>
            </w:r>
            <w:r>
              <w:t>towards</w:t>
            </w:r>
            <w:r w:rsidR="00367E00">
              <w:t xml:space="preserve"> </w:t>
            </w:r>
            <w:r>
              <w:t>13</w:t>
            </w:r>
            <w:r w:rsidR="00367E00">
              <w:t xml:space="preserve"> </w:t>
            </w:r>
            <w:r>
              <w:t>successful</w:t>
            </w:r>
            <w:r w:rsidR="00367E00">
              <w:t xml:space="preserve"> </w:t>
            </w:r>
            <w:r>
              <w:t>funding</w:t>
            </w:r>
            <w:r w:rsidR="00367E00">
              <w:t xml:space="preserve"> </w:t>
            </w:r>
            <w:r>
              <w:t>applications</w:t>
            </w:r>
            <w:r w:rsidR="00367E00">
              <w:t xml:space="preserve"> </w:t>
            </w:r>
            <w:r>
              <w:t>for</w:t>
            </w:r>
            <w:r w:rsidR="00367E00">
              <w:t xml:space="preserve"> </w:t>
            </w:r>
            <w:r>
              <w:t>flood</w:t>
            </w:r>
            <w:r w:rsidR="00367E00">
              <w:t xml:space="preserve"> </w:t>
            </w:r>
            <w:r>
              <w:t>studies.</w:t>
            </w:r>
            <w:r w:rsidR="00367E00">
              <w:t xml:space="preserve"> </w:t>
            </w:r>
            <w:r>
              <w:t>Applicants</w:t>
            </w:r>
            <w:r w:rsidR="00367E00">
              <w:t xml:space="preserve"> </w:t>
            </w:r>
            <w:r>
              <w:t>and</w:t>
            </w:r>
            <w:r w:rsidR="00367E00">
              <w:t xml:space="preserve"> </w:t>
            </w:r>
            <w:r>
              <w:t>their</w:t>
            </w:r>
            <w:r w:rsidR="00367E00">
              <w:t xml:space="preserve"> </w:t>
            </w:r>
            <w:r>
              <w:t>delivery</w:t>
            </w:r>
            <w:r w:rsidR="00367E00">
              <w:t xml:space="preserve"> </w:t>
            </w:r>
            <w:r>
              <w:t>partners</w:t>
            </w:r>
            <w:r w:rsidR="00367E00">
              <w:t xml:space="preserve"> </w:t>
            </w:r>
            <w:r>
              <w:t>co-contributed</w:t>
            </w:r>
            <w:r w:rsidR="00367E00">
              <w:t xml:space="preserve"> </w:t>
            </w:r>
            <w:r>
              <w:t>a</w:t>
            </w:r>
            <w:r w:rsidR="00367E00">
              <w:t xml:space="preserve"> </w:t>
            </w:r>
            <w:r>
              <w:t>total</w:t>
            </w:r>
            <w:r w:rsidR="00367E00">
              <w:t xml:space="preserve"> </w:t>
            </w:r>
            <w:r>
              <w:t>of</w:t>
            </w:r>
            <w:r w:rsidR="00367E00">
              <w:t xml:space="preserve"> </w:t>
            </w:r>
            <w:r>
              <w:t>$1.181</w:t>
            </w:r>
            <w:r w:rsidR="00367E00">
              <w:t xml:space="preserve"> </w:t>
            </w:r>
            <w:r>
              <w:t>million.</w:t>
            </w:r>
            <w:r w:rsidR="00367E00">
              <w:t xml:space="preserve"> </w:t>
            </w:r>
          </w:p>
          <w:p w14:paraId="0DCB2BAF" w14:textId="759C71DB" w:rsidR="00B6595F" w:rsidRDefault="00B6595F" w:rsidP="004F523B">
            <w:pPr>
              <w:pStyle w:val="TableCopy"/>
            </w:pPr>
            <w:r>
              <w:t>Projects</w:t>
            </w:r>
            <w:r w:rsidR="00367E00">
              <w:t xml:space="preserve"> </w:t>
            </w:r>
            <w:r>
              <w:t>funded</w:t>
            </w:r>
            <w:r w:rsidR="00367E00">
              <w:t xml:space="preserve"> </w:t>
            </w:r>
            <w:r>
              <w:t>in</w:t>
            </w:r>
            <w:r w:rsidR="00367E00">
              <w:t xml:space="preserve"> </w:t>
            </w:r>
            <w:r>
              <w:t>2023–24</w:t>
            </w:r>
            <w:r w:rsidR="00367E00">
              <w:t xml:space="preserve"> </w:t>
            </w:r>
            <w:r>
              <w:t>included:</w:t>
            </w:r>
            <w:r w:rsidR="00367E00">
              <w:t xml:space="preserve"> </w:t>
            </w:r>
            <w:r>
              <w:t>flood</w:t>
            </w:r>
            <w:r w:rsidR="00367E00">
              <w:t xml:space="preserve"> </w:t>
            </w:r>
            <w:r>
              <w:t>studies</w:t>
            </w:r>
            <w:r w:rsidR="00367E00">
              <w:t xml:space="preserve"> </w:t>
            </w:r>
            <w:r>
              <w:t>for</w:t>
            </w:r>
            <w:r w:rsidR="00367E00">
              <w:t xml:space="preserve"> </w:t>
            </w:r>
            <w:r>
              <w:t>the</w:t>
            </w:r>
            <w:r w:rsidR="00367E00">
              <w:t xml:space="preserve"> </w:t>
            </w:r>
            <w:r>
              <w:t>Mallee</w:t>
            </w:r>
            <w:r w:rsidR="00367E00">
              <w:t xml:space="preserve"> </w:t>
            </w:r>
            <w:r>
              <w:t>Catchment</w:t>
            </w:r>
            <w:r w:rsidR="00367E00">
              <w:t xml:space="preserve"> </w:t>
            </w:r>
            <w:r>
              <w:t>Management</w:t>
            </w:r>
            <w:r w:rsidR="00367E00">
              <w:t xml:space="preserve"> </w:t>
            </w:r>
            <w:r>
              <w:t>Authority</w:t>
            </w:r>
            <w:r w:rsidR="00367E00">
              <w:t xml:space="preserve"> </w:t>
            </w:r>
            <w:r>
              <w:t>region,</w:t>
            </w:r>
            <w:r w:rsidR="00367E00">
              <w:t xml:space="preserve"> </w:t>
            </w:r>
            <w:r>
              <w:t>Corangamite</w:t>
            </w:r>
            <w:r w:rsidR="00367E00">
              <w:t xml:space="preserve"> </w:t>
            </w:r>
            <w:r>
              <w:t>Shire</w:t>
            </w:r>
            <w:r w:rsidR="00367E00">
              <w:t xml:space="preserve"> </w:t>
            </w:r>
            <w:r>
              <w:t>Council</w:t>
            </w:r>
            <w:r w:rsidR="00367E00">
              <w:t xml:space="preserve"> </w:t>
            </w:r>
            <w:r>
              <w:t>and</w:t>
            </w:r>
            <w:r w:rsidR="00367E00">
              <w:t xml:space="preserve"> </w:t>
            </w:r>
            <w:r>
              <w:t>Mansfield</w:t>
            </w:r>
            <w:r w:rsidR="00367E00">
              <w:t xml:space="preserve"> </w:t>
            </w:r>
            <w:r>
              <w:t>Shire</w:t>
            </w:r>
            <w:r w:rsidR="00367E00">
              <w:t xml:space="preserve"> </w:t>
            </w:r>
            <w:r>
              <w:t>Council,</w:t>
            </w:r>
            <w:r w:rsidR="00367E00">
              <w:t xml:space="preserve"> </w:t>
            </w:r>
            <w:r>
              <w:t>a</w:t>
            </w:r>
            <w:r w:rsidR="00367E00">
              <w:t xml:space="preserve"> </w:t>
            </w:r>
            <w:r>
              <w:t>demountable</w:t>
            </w:r>
            <w:r w:rsidR="00367E00">
              <w:t xml:space="preserve"> </w:t>
            </w:r>
            <w:r>
              <w:t>levee</w:t>
            </w:r>
            <w:r w:rsidR="00367E00">
              <w:t xml:space="preserve"> </w:t>
            </w:r>
            <w:r>
              <w:t>system</w:t>
            </w:r>
            <w:r w:rsidR="00367E00">
              <w:t xml:space="preserve"> </w:t>
            </w:r>
            <w:r>
              <w:t>for</w:t>
            </w:r>
            <w:r w:rsidR="00367E00">
              <w:t xml:space="preserve"> </w:t>
            </w:r>
            <w:r>
              <w:t>Donald,</w:t>
            </w:r>
            <w:r w:rsidR="00367E00">
              <w:t xml:space="preserve"> </w:t>
            </w:r>
            <w:r>
              <w:t>and</w:t>
            </w:r>
            <w:r w:rsidR="00367E00">
              <w:t xml:space="preserve"> </w:t>
            </w:r>
            <w:r>
              <w:t>an</w:t>
            </w:r>
            <w:r w:rsidR="00367E00">
              <w:t xml:space="preserve"> </w:t>
            </w:r>
            <w:r>
              <w:t>assessment</w:t>
            </w:r>
            <w:r w:rsidR="00367E00">
              <w:t xml:space="preserve"> </w:t>
            </w:r>
            <w:r>
              <w:t>of</w:t>
            </w:r>
            <w:r w:rsidR="00367E00">
              <w:t xml:space="preserve"> </w:t>
            </w:r>
            <w:r>
              <w:t>flood</w:t>
            </w:r>
            <w:r w:rsidR="00367E00">
              <w:t xml:space="preserve"> </w:t>
            </w:r>
            <w:r>
              <w:t>mitigation</w:t>
            </w:r>
            <w:r w:rsidR="00367E00">
              <w:t xml:space="preserve"> </w:t>
            </w:r>
            <w:r>
              <w:t>options</w:t>
            </w:r>
            <w:r w:rsidR="00367E00">
              <w:t xml:space="preserve"> </w:t>
            </w:r>
            <w:r>
              <w:t>for</w:t>
            </w:r>
            <w:r w:rsidR="00367E00">
              <w:t xml:space="preserve"> </w:t>
            </w:r>
            <w:r>
              <w:t>Avoca</w:t>
            </w:r>
            <w:r w:rsidR="00367E00">
              <w:t xml:space="preserve"> </w:t>
            </w:r>
            <w:r>
              <w:t>Recreation</w:t>
            </w:r>
            <w:r w:rsidR="00367E00">
              <w:t xml:space="preserve"> </w:t>
            </w:r>
            <w:r>
              <w:t>Reserve.</w:t>
            </w:r>
            <w:r w:rsidR="00367E00">
              <w:t xml:space="preserve"> </w:t>
            </w:r>
            <w:r>
              <w:t>The</w:t>
            </w:r>
            <w:r w:rsidR="00367E00">
              <w:t xml:space="preserve"> </w:t>
            </w:r>
            <w:r>
              <w:t>Building</w:t>
            </w:r>
            <w:r w:rsidR="00367E00">
              <w:t xml:space="preserve"> </w:t>
            </w:r>
            <w:r>
              <w:t>Flood</w:t>
            </w:r>
            <w:r w:rsidR="00367E00">
              <w:t xml:space="preserve"> </w:t>
            </w:r>
            <w:r>
              <w:t>Resilience</w:t>
            </w:r>
            <w:r w:rsidR="00367E00">
              <w:t xml:space="preserve"> </w:t>
            </w:r>
            <w:r>
              <w:t>in</w:t>
            </w:r>
            <w:r w:rsidR="00367E00">
              <w:t xml:space="preserve"> </w:t>
            </w:r>
            <w:r>
              <w:t>Victoria</w:t>
            </w:r>
            <w:r w:rsidR="00367E00">
              <w:t xml:space="preserve"> </w:t>
            </w:r>
            <w:r>
              <w:t>initiative</w:t>
            </w:r>
            <w:r w:rsidR="00367E00">
              <w:t xml:space="preserve"> </w:t>
            </w:r>
            <w:r>
              <w:t>has</w:t>
            </w:r>
            <w:r w:rsidR="00367E00">
              <w:t xml:space="preserve"> </w:t>
            </w:r>
            <w:r>
              <w:t>allocated</w:t>
            </w:r>
            <w:r w:rsidR="00367E00">
              <w:t xml:space="preserve"> </w:t>
            </w:r>
            <w:r>
              <w:t>more</w:t>
            </w:r>
            <w:r w:rsidR="00367E00">
              <w:t xml:space="preserve"> </w:t>
            </w:r>
            <w:r>
              <w:t>than</w:t>
            </w:r>
            <w:r w:rsidR="00367E00">
              <w:t xml:space="preserve"> </w:t>
            </w:r>
            <w:r>
              <w:t>$4.297</w:t>
            </w:r>
            <w:r w:rsidR="00367E00">
              <w:t xml:space="preserve"> </w:t>
            </w:r>
            <w:r>
              <w:t>million</w:t>
            </w:r>
            <w:r w:rsidR="00367E00">
              <w:t xml:space="preserve"> </w:t>
            </w:r>
            <w:r>
              <w:t>to</w:t>
            </w:r>
            <w:r w:rsidR="00367E00">
              <w:t xml:space="preserve"> </w:t>
            </w:r>
            <w:r>
              <w:t>a</w:t>
            </w:r>
            <w:r w:rsidR="00367E00">
              <w:t xml:space="preserve"> </w:t>
            </w:r>
            <w:r>
              <w:t>total</w:t>
            </w:r>
            <w:r w:rsidR="00367E00">
              <w:t xml:space="preserve"> </w:t>
            </w:r>
            <w:r>
              <w:t>of</w:t>
            </w:r>
            <w:r w:rsidR="00367E00">
              <w:t xml:space="preserve"> </w:t>
            </w:r>
            <w:r>
              <w:t>42</w:t>
            </w:r>
            <w:r w:rsidR="00367E00">
              <w:t xml:space="preserve"> </w:t>
            </w:r>
            <w:r>
              <w:t>projects</w:t>
            </w:r>
            <w:r w:rsidR="00367E00">
              <w:t xml:space="preserve"> </w:t>
            </w:r>
            <w:r>
              <w:t>through</w:t>
            </w:r>
            <w:r w:rsidR="00367E00">
              <w:t xml:space="preserve"> </w:t>
            </w:r>
            <w:r>
              <w:t>the</w:t>
            </w:r>
            <w:r w:rsidR="00367E00">
              <w:t xml:space="preserve"> </w:t>
            </w:r>
            <w:r>
              <w:t>Risk</w:t>
            </w:r>
            <w:r w:rsidR="00367E00">
              <w:t xml:space="preserve"> </w:t>
            </w:r>
            <w:r>
              <w:t>and</w:t>
            </w:r>
            <w:r w:rsidR="00367E00">
              <w:t xml:space="preserve"> </w:t>
            </w:r>
            <w:r>
              <w:t>Resilience</w:t>
            </w:r>
            <w:r w:rsidR="00367E00">
              <w:t xml:space="preserve"> </w:t>
            </w:r>
            <w:r>
              <w:t>program</w:t>
            </w:r>
            <w:r w:rsidR="00367E00">
              <w:t xml:space="preserve"> </w:t>
            </w:r>
            <w:r>
              <w:t>since</w:t>
            </w:r>
            <w:r w:rsidR="00367E00">
              <w:t xml:space="preserve"> </w:t>
            </w:r>
            <w:r>
              <w:t>the</w:t>
            </w:r>
            <w:r w:rsidR="00367E00">
              <w:t xml:space="preserve"> </w:t>
            </w:r>
            <w:r>
              <w:t>initiative</w:t>
            </w:r>
            <w:r w:rsidR="00367E00">
              <w:t xml:space="preserve"> </w:t>
            </w:r>
            <w:r>
              <w:t>was</w:t>
            </w:r>
            <w:r w:rsidR="00367E00">
              <w:t xml:space="preserve"> </w:t>
            </w:r>
            <w:r>
              <w:t>announced</w:t>
            </w:r>
            <w:r w:rsidR="00367E00">
              <w:t xml:space="preserve"> </w:t>
            </w:r>
            <w:r>
              <w:t>in</w:t>
            </w:r>
            <w:r w:rsidR="00367E00">
              <w:t xml:space="preserve"> </w:t>
            </w:r>
            <w:r>
              <w:t>the</w:t>
            </w:r>
            <w:r w:rsidR="00367E00">
              <w:t xml:space="preserve"> </w:t>
            </w:r>
            <w:r>
              <w:t>2020–21</w:t>
            </w:r>
            <w:r w:rsidR="00367E00">
              <w:t xml:space="preserve"> </w:t>
            </w:r>
            <w:r>
              <w:t>State</w:t>
            </w:r>
            <w:r w:rsidR="00367E00">
              <w:t xml:space="preserve"> </w:t>
            </w:r>
            <w:r>
              <w:t>Budget.</w:t>
            </w:r>
            <w:r w:rsidR="00367E00">
              <w:t xml:space="preserve"> </w:t>
            </w:r>
          </w:p>
          <w:p w14:paraId="46579CFC" w14:textId="68403FA8" w:rsidR="00B6595F" w:rsidRDefault="00B6595F" w:rsidP="004F523B">
            <w:pPr>
              <w:pStyle w:val="TableCopy"/>
            </w:pPr>
            <w:r>
              <w:t>In</w:t>
            </w:r>
            <w:r w:rsidR="00367E00">
              <w:t xml:space="preserve"> </w:t>
            </w:r>
            <w:r>
              <w:t>May</w:t>
            </w:r>
            <w:r w:rsidR="00367E00">
              <w:t xml:space="preserve"> </w:t>
            </w:r>
            <w:r>
              <w:t>2022,</w:t>
            </w:r>
            <w:r w:rsidR="00367E00">
              <w:t xml:space="preserve"> </w:t>
            </w:r>
            <w:r>
              <w:t>the</w:t>
            </w:r>
            <w:r w:rsidR="00367E00">
              <w:t xml:space="preserve"> </w:t>
            </w:r>
            <w:r>
              <w:t>Victorian</w:t>
            </w:r>
            <w:r w:rsidR="00367E00">
              <w:t xml:space="preserve"> </w:t>
            </w:r>
            <w:r>
              <w:t>Government</w:t>
            </w:r>
            <w:r w:rsidR="00367E00">
              <w:t xml:space="preserve"> </w:t>
            </w:r>
            <w:r>
              <w:t>announced</w:t>
            </w:r>
            <w:r w:rsidR="00367E00">
              <w:t xml:space="preserve"> </w:t>
            </w:r>
            <w:r>
              <w:t>a</w:t>
            </w:r>
            <w:r w:rsidR="00367E00">
              <w:t xml:space="preserve"> </w:t>
            </w:r>
            <w:r>
              <w:t>$10</w:t>
            </w:r>
            <w:r w:rsidR="00367E00">
              <w:t xml:space="preserve"> </w:t>
            </w:r>
            <w:r>
              <w:t>million</w:t>
            </w:r>
            <w:r w:rsidR="00367E00">
              <w:t xml:space="preserve"> </w:t>
            </w:r>
            <w:r>
              <w:t>commitment</w:t>
            </w:r>
            <w:r w:rsidR="00367E00">
              <w:t xml:space="preserve"> </w:t>
            </w:r>
            <w:r>
              <w:t>over</w:t>
            </w:r>
            <w:r w:rsidR="00367E00">
              <w:t xml:space="preserve"> </w:t>
            </w:r>
            <w:r>
              <w:t>5</w:t>
            </w:r>
            <w:r w:rsidR="00367E00">
              <w:t xml:space="preserve"> </w:t>
            </w:r>
            <w:r>
              <w:t>years</w:t>
            </w:r>
            <w:r w:rsidR="00367E00">
              <w:t xml:space="preserve"> </w:t>
            </w:r>
            <w:r>
              <w:t>to</w:t>
            </w:r>
            <w:r w:rsidR="00367E00">
              <w:t xml:space="preserve"> </w:t>
            </w:r>
            <w:r>
              <w:t>fast-track</w:t>
            </w:r>
            <w:r w:rsidR="00367E00">
              <w:t xml:space="preserve"> </w:t>
            </w:r>
            <w:r>
              <w:t>development</w:t>
            </w:r>
            <w:r w:rsidR="00367E00">
              <w:t xml:space="preserve"> </w:t>
            </w:r>
            <w:r>
              <w:t>of</w:t>
            </w:r>
            <w:r w:rsidR="00367E00">
              <w:t xml:space="preserve"> </w:t>
            </w:r>
            <w:r>
              <w:t>flood</w:t>
            </w:r>
            <w:r w:rsidR="00367E00">
              <w:t xml:space="preserve"> </w:t>
            </w:r>
            <w:r>
              <w:t>studies</w:t>
            </w:r>
            <w:r w:rsidR="00367E00">
              <w:t xml:space="preserve"> </w:t>
            </w:r>
            <w:r>
              <w:t>for</w:t>
            </w:r>
            <w:r w:rsidR="00367E00">
              <w:t xml:space="preserve"> </w:t>
            </w:r>
            <w:r>
              <w:t>around</w:t>
            </w:r>
            <w:r w:rsidR="00367E00">
              <w:t xml:space="preserve"> </w:t>
            </w:r>
            <w:r>
              <w:t>32</w:t>
            </w:r>
            <w:r w:rsidR="00367E00">
              <w:t xml:space="preserve"> </w:t>
            </w:r>
            <w:r>
              <w:t>towns.</w:t>
            </w:r>
            <w:r w:rsidR="00367E00">
              <w:t xml:space="preserve"> </w:t>
            </w:r>
          </w:p>
          <w:p w14:paraId="2A2E432B" w14:textId="48265774" w:rsidR="00B6595F" w:rsidRDefault="00B6595F" w:rsidP="004F523B">
            <w:pPr>
              <w:pStyle w:val="TableCopy"/>
            </w:pPr>
            <w:r>
              <w:t>The</w:t>
            </w:r>
            <w:r w:rsidR="00367E00">
              <w:t xml:space="preserve"> </w:t>
            </w:r>
            <w:r>
              <w:t>second</w:t>
            </w:r>
            <w:r w:rsidR="00367E00">
              <w:t xml:space="preserve"> </w:t>
            </w:r>
            <w:r>
              <w:t>year</w:t>
            </w:r>
            <w:r w:rsidR="00367E00">
              <w:t xml:space="preserve"> </w:t>
            </w:r>
            <w:r>
              <w:t>of</w:t>
            </w:r>
            <w:r w:rsidR="00367E00">
              <w:t xml:space="preserve"> </w:t>
            </w:r>
            <w:r>
              <w:t>the</w:t>
            </w:r>
            <w:r w:rsidR="00367E00">
              <w:t xml:space="preserve"> </w:t>
            </w:r>
            <w:r>
              <w:t>program</w:t>
            </w:r>
            <w:r w:rsidR="00367E00">
              <w:t xml:space="preserve"> </w:t>
            </w:r>
            <w:r>
              <w:t>rolled</w:t>
            </w:r>
            <w:r w:rsidR="00367E00">
              <w:t xml:space="preserve"> </w:t>
            </w:r>
            <w:r>
              <w:t>out</w:t>
            </w:r>
            <w:r w:rsidR="00367E00">
              <w:t xml:space="preserve"> </w:t>
            </w:r>
            <w:r>
              <w:t>in</w:t>
            </w:r>
            <w:r w:rsidR="00367E00">
              <w:t xml:space="preserve"> </w:t>
            </w:r>
            <w:r>
              <w:t>2023–24</w:t>
            </w:r>
            <w:r w:rsidR="00367E00">
              <w:t xml:space="preserve"> </w:t>
            </w:r>
            <w:r>
              <w:t>funded</w:t>
            </w:r>
            <w:r w:rsidR="00367E00">
              <w:t xml:space="preserve"> </w:t>
            </w:r>
            <w:r>
              <w:t>13</w:t>
            </w:r>
            <w:r w:rsidR="00367E00">
              <w:t xml:space="preserve"> </w:t>
            </w:r>
            <w:r>
              <w:t>projects</w:t>
            </w:r>
            <w:r w:rsidR="00367E00">
              <w:t xml:space="preserve"> </w:t>
            </w:r>
            <w:r>
              <w:t>across</w:t>
            </w:r>
            <w:r w:rsidR="00367E00">
              <w:t xml:space="preserve"> </w:t>
            </w:r>
            <w:r>
              <w:t>the</w:t>
            </w:r>
            <w:r w:rsidR="00367E00">
              <w:t xml:space="preserve"> </w:t>
            </w:r>
            <w:r>
              <w:t>state</w:t>
            </w:r>
            <w:r w:rsidR="00367E00">
              <w:t xml:space="preserve"> </w:t>
            </w:r>
            <w:r>
              <w:t>for</w:t>
            </w:r>
            <w:r w:rsidR="00367E00">
              <w:t xml:space="preserve"> </w:t>
            </w:r>
            <w:r>
              <w:t>a</w:t>
            </w:r>
            <w:r w:rsidR="00367E00">
              <w:t xml:space="preserve"> </w:t>
            </w:r>
            <w:r>
              <w:t>total</w:t>
            </w:r>
            <w:r w:rsidR="00367E00">
              <w:t xml:space="preserve"> </w:t>
            </w:r>
            <w:r>
              <w:t>Victorian</w:t>
            </w:r>
            <w:r w:rsidR="00367E00">
              <w:t xml:space="preserve"> </w:t>
            </w:r>
            <w:r>
              <w:t>government</w:t>
            </w:r>
            <w:r w:rsidR="00367E00">
              <w:t xml:space="preserve"> </w:t>
            </w:r>
            <w:r>
              <w:t>investment</w:t>
            </w:r>
            <w:r w:rsidR="00367E00">
              <w:t xml:space="preserve"> </w:t>
            </w:r>
            <w:r>
              <w:t>of</w:t>
            </w:r>
            <w:r w:rsidR="00367E00">
              <w:t xml:space="preserve"> </w:t>
            </w:r>
            <w:r>
              <w:t>$2.788</w:t>
            </w:r>
            <w:r w:rsidR="00367E00">
              <w:t xml:space="preserve"> </w:t>
            </w:r>
            <w:r>
              <w:t>million.</w:t>
            </w:r>
            <w:r w:rsidR="00367E00">
              <w:t xml:space="preserve"> </w:t>
            </w:r>
          </w:p>
          <w:p w14:paraId="4BD3975F" w14:textId="3C97A3DA" w:rsidR="00B6595F" w:rsidRDefault="00B6595F" w:rsidP="004F523B">
            <w:pPr>
              <w:pStyle w:val="TableCopy"/>
            </w:pPr>
            <w:r>
              <w:t>These</w:t>
            </w:r>
            <w:r w:rsidR="00367E00">
              <w:t xml:space="preserve"> </w:t>
            </w:r>
            <w:r>
              <w:t>projects</w:t>
            </w:r>
            <w:r w:rsidR="00367E00">
              <w:t xml:space="preserve"> </w:t>
            </w:r>
            <w:r>
              <w:t>will</w:t>
            </w:r>
            <w:r w:rsidR="00367E00">
              <w:t xml:space="preserve"> </w:t>
            </w:r>
            <w:r>
              <w:t>be</w:t>
            </w:r>
            <w:r w:rsidR="00367E00">
              <w:t xml:space="preserve"> </w:t>
            </w:r>
            <w:r>
              <w:t>managed</w:t>
            </w:r>
            <w:r w:rsidR="00367E00">
              <w:t xml:space="preserve"> </w:t>
            </w:r>
            <w:r>
              <w:t>by</w:t>
            </w:r>
            <w:r w:rsidR="00367E00">
              <w:t xml:space="preserve"> </w:t>
            </w:r>
            <w:r>
              <w:t>local</w:t>
            </w:r>
            <w:r w:rsidR="00367E00">
              <w:t xml:space="preserve"> </w:t>
            </w:r>
            <w:r>
              <w:t>councils</w:t>
            </w:r>
            <w:r w:rsidR="00367E00">
              <w:t xml:space="preserve"> </w:t>
            </w:r>
            <w:r>
              <w:t>with</w:t>
            </w:r>
            <w:r w:rsidR="00367E00">
              <w:t xml:space="preserve"> </w:t>
            </w:r>
            <w:r>
              <w:t>catchment</w:t>
            </w:r>
            <w:r w:rsidR="00367E00">
              <w:t xml:space="preserve"> </w:t>
            </w:r>
            <w:r>
              <w:t>management</w:t>
            </w:r>
            <w:r w:rsidR="00367E00">
              <w:t xml:space="preserve"> </w:t>
            </w:r>
            <w:r>
              <w:t>authorities</w:t>
            </w:r>
            <w:r w:rsidR="00367E00">
              <w:t xml:space="preserve"> </w:t>
            </w:r>
            <w:r>
              <w:t>providing</w:t>
            </w:r>
            <w:r w:rsidR="00367E00">
              <w:t xml:space="preserve"> </w:t>
            </w:r>
            <w:r>
              <w:t>technical</w:t>
            </w:r>
            <w:r w:rsidR="00367E00">
              <w:t xml:space="preserve"> </w:t>
            </w:r>
            <w:r>
              <w:t>input</w:t>
            </w:r>
            <w:r w:rsidR="00367E00">
              <w:t xml:space="preserve"> </w:t>
            </w:r>
            <w:r>
              <w:t>and</w:t>
            </w:r>
            <w:r w:rsidR="00367E00">
              <w:t xml:space="preserve"> </w:t>
            </w:r>
            <w:r>
              <w:t>support.</w:t>
            </w:r>
            <w:r w:rsidR="00367E00">
              <w:t xml:space="preserve"> </w:t>
            </w:r>
            <w:r>
              <w:t>A</w:t>
            </w:r>
            <w:r w:rsidR="00367E00">
              <w:t xml:space="preserve"> </w:t>
            </w:r>
            <w:r>
              <w:t>similar</w:t>
            </w:r>
            <w:r w:rsidR="00367E00">
              <w:t xml:space="preserve"> </w:t>
            </w:r>
            <w:r>
              <w:t>level</w:t>
            </w:r>
            <w:r w:rsidR="00367E00">
              <w:t xml:space="preserve"> </w:t>
            </w:r>
            <w:r>
              <w:t>of</w:t>
            </w:r>
            <w:r w:rsidR="00367E00">
              <w:t xml:space="preserve"> </w:t>
            </w:r>
            <w:r>
              <w:t>investment</w:t>
            </w:r>
            <w:r w:rsidR="00367E00">
              <w:t xml:space="preserve"> </w:t>
            </w:r>
            <w:r>
              <w:t>is</w:t>
            </w:r>
            <w:r w:rsidR="00367E00">
              <w:t xml:space="preserve"> </w:t>
            </w:r>
            <w:r>
              <w:t>forecast</w:t>
            </w:r>
            <w:r w:rsidR="00367E00">
              <w:t xml:space="preserve"> </w:t>
            </w:r>
            <w:r>
              <w:t>for</w:t>
            </w:r>
            <w:r w:rsidR="00367E00">
              <w:t xml:space="preserve"> </w:t>
            </w:r>
            <w:r>
              <w:t>years</w:t>
            </w:r>
            <w:r w:rsidR="00367E00">
              <w:t xml:space="preserve"> </w:t>
            </w:r>
            <w:r>
              <w:t>3,</w:t>
            </w:r>
            <w:r w:rsidR="00367E00">
              <w:t xml:space="preserve"> </w:t>
            </w:r>
            <w:r>
              <w:t>4</w:t>
            </w:r>
            <w:r w:rsidR="00367E00">
              <w:t xml:space="preserve"> </w:t>
            </w:r>
            <w:r>
              <w:t>and</w:t>
            </w:r>
            <w:r w:rsidR="00367E00">
              <w:t xml:space="preserve"> </w:t>
            </w:r>
            <w:r>
              <w:t>5</w:t>
            </w:r>
            <w:r w:rsidR="00367E00">
              <w:t xml:space="preserve"> </w:t>
            </w:r>
            <w:r>
              <w:t>of</w:t>
            </w:r>
            <w:r w:rsidR="00367E00">
              <w:t xml:space="preserve"> </w:t>
            </w:r>
            <w:r>
              <w:t>the</w:t>
            </w:r>
            <w:r w:rsidR="00367E00">
              <w:t xml:space="preserve"> </w:t>
            </w:r>
            <w:proofErr w:type="gramStart"/>
            <w:r>
              <w:t>program</w:t>
            </w:r>
            <w:proofErr w:type="gramEnd"/>
            <w:r>
              <w:t>.</w:t>
            </w:r>
            <w:r w:rsidR="00367E00">
              <w:t xml:space="preserve"> </w:t>
            </w:r>
          </w:p>
        </w:tc>
      </w:tr>
      <w:tr w:rsidR="00961B68" w14:paraId="1715F1D3" w14:textId="77777777" w:rsidTr="003614B8">
        <w:tc>
          <w:tcPr>
            <w:tcW w:w="1587" w:type="dxa"/>
          </w:tcPr>
          <w:p w14:paraId="614501B4" w14:textId="6D178C8D" w:rsidR="00B6595F" w:rsidRDefault="00B6595F" w:rsidP="004F523B">
            <w:pPr>
              <w:pStyle w:val="TableCopy"/>
            </w:pPr>
            <w:r>
              <w:t>Delivering</w:t>
            </w:r>
            <w:r w:rsidR="00367E00">
              <w:t xml:space="preserve"> </w:t>
            </w:r>
            <w:r>
              <w:t>community</w:t>
            </w:r>
            <w:r w:rsidR="00367E00">
              <w:t xml:space="preserve"> </w:t>
            </w:r>
            <w:r>
              <w:t>benefits</w:t>
            </w:r>
            <w:r w:rsidR="00367E00">
              <w:t xml:space="preserve"> </w:t>
            </w:r>
            <w:r>
              <w:t>through</w:t>
            </w:r>
            <w:r w:rsidR="00367E00">
              <w:t xml:space="preserve"> </w:t>
            </w:r>
            <w:r>
              <w:t>implementation</w:t>
            </w:r>
            <w:r w:rsidR="00367E00">
              <w:t xml:space="preserve"> </w:t>
            </w:r>
            <w:r>
              <w:t>of</w:t>
            </w:r>
            <w:r w:rsidR="00367E00">
              <w:t xml:space="preserve"> </w:t>
            </w:r>
            <w:r>
              <w:t>the</w:t>
            </w:r>
            <w:r w:rsidR="00367E00">
              <w:t xml:space="preserve"> </w:t>
            </w:r>
            <w:r>
              <w:t>Central</w:t>
            </w:r>
            <w:r w:rsidR="00367E00">
              <w:t xml:space="preserve"> </w:t>
            </w:r>
            <w:r>
              <w:t>and</w:t>
            </w:r>
            <w:r w:rsidR="00367E00">
              <w:t xml:space="preserve"> </w:t>
            </w:r>
            <w:r>
              <w:t>Gippsland</w:t>
            </w:r>
            <w:r w:rsidR="00367E00">
              <w:t xml:space="preserve"> </w:t>
            </w:r>
            <w:r>
              <w:t>Region</w:t>
            </w:r>
            <w:r w:rsidR="00367E00">
              <w:t xml:space="preserve"> </w:t>
            </w:r>
            <w:r>
              <w:t>Sustainable</w:t>
            </w:r>
            <w:r w:rsidR="00367E00">
              <w:t xml:space="preserve"> </w:t>
            </w:r>
            <w:r>
              <w:t>Water</w:t>
            </w:r>
            <w:r w:rsidR="00367E00">
              <w:t xml:space="preserve"> </w:t>
            </w:r>
            <w:r>
              <w:t>Strategy</w:t>
            </w:r>
          </w:p>
        </w:tc>
        <w:tc>
          <w:tcPr>
            <w:tcW w:w="8047" w:type="dxa"/>
          </w:tcPr>
          <w:p w14:paraId="2F5F39E6" w14:textId="010A8215" w:rsidR="00B6595F" w:rsidRDefault="00B6595F" w:rsidP="004F523B">
            <w:pPr>
              <w:pStyle w:val="TableCopy"/>
            </w:pPr>
            <w:r>
              <w:t>Key</w:t>
            </w:r>
            <w:r w:rsidR="00367E00">
              <w:t xml:space="preserve"> </w:t>
            </w:r>
            <w:r>
              <w:t>highlights</w:t>
            </w:r>
            <w:r w:rsidR="00367E00">
              <w:t xml:space="preserve"> </w:t>
            </w:r>
            <w:r>
              <w:t>from</w:t>
            </w:r>
            <w:r w:rsidR="00367E00">
              <w:t xml:space="preserve"> </w:t>
            </w:r>
            <w:r>
              <w:t>the</w:t>
            </w:r>
            <w:r w:rsidR="00367E00">
              <w:t xml:space="preserve"> </w:t>
            </w:r>
            <w:r>
              <w:t>Diversifying</w:t>
            </w:r>
            <w:r w:rsidR="00367E00">
              <w:t xml:space="preserve"> </w:t>
            </w:r>
            <w:r>
              <w:t>Water</w:t>
            </w:r>
            <w:r w:rsidR="00367E00">
              <w:t xml:space="preserve"> </w:t>
            </w:r>
            <w:r>
              <w:t>Resources</w:t>
            </w:r>
            <w:r w:rsidR="00367E00">
              <w:t xml:space="preserve"> </w:t>
            </w:r>
            <w:r>
              <w:t>Program’s</w:t>
            </w:r>
            <w:r w:rsidR="00367E00">
              <w:t xml:space="preserve"> </w:t>
            </w:r>
            <w:r>
              <w:t>18</w:t>
            </w:r>
            <w:r w:rsidR="00367E00">
              <w:t xml:space="preserve"> </w:t>
            </w:r>
            <w:r>
              <w:t>integrated</w:t>
            </w:r>
            <w:r w:rsidR="00367E00">
              <w:t xml:space="preserve"> </w:t>
            </w:r>
            <w:r>
              <w:t>water</w:t>
            </w:r>
            <w:r w:rsidR="00367E00">
              <w:t xml:space="preserve"> </w:t>
            </w:r>
            <w:r>
              <w:t>management</w:t>
            </w:r>
            <w:r w:rsidR="00367E00">
              <w:t xml:space="preserve"> </w:t>
            </w:r>
            <w:r>
              <w:t>projects</w:t>
            </w:r>
            <w:r w:rsidR="00367E00">
              <w:t xml:space="preserve"> </w:t>
            </w:r>
            <w:r>
              <w:t>funded</w:t>
            </w:r>
            <w:r w:rsidR="00367E00">
              <w:t xml:space="preserve"> </w:t>
            </w:r>
            <w:r>
              <w:t>by</w:t>
            </w:r>
            <w:r w:rsidR="00367E00">
              <w:t xml:space="preserve"> </w:t>
            </w:r>
            <w:r>
              <w:t>the</w:t>
            </w:r>
            <w:r w:rsidR="00367E00">
              <w:t xml:space="preserve"> </w:t>
            </w:r>
            <w:r>
              <w:t>Central</w:t>
            </w:r>
            <w:r w:rsidR="00367E00">
              <w:t xml:space="preserve"> </w:t>
            </w:r>
            <w:r>
              <w:t>and</w:t>
            </w:r>
            <w:r w:rsidR="00367E00">
              <w:t xml:space="preserve"> </w:t>
            </w:r>
            <w:r>
              <w:t>Gippsland</w:t>
            </w:r>
            <w:r w:rsidR="00367E00">
              <w:t xml:space="preserve"> </w:t>
            </w:r>
            <w:r>
              <w:t>Region</w:t>
            </w:r>
            <w:r w:rsidR="00367E00">
              <w:t xml:space="preserve"> </w:t>
            </w:r>
            <w:r>
              <w:t>Sustainable</w:t>
            </w:r>
            <w:r w:rsidR="00367E00">
              <w:t xml:space="preserve"> </w:t>
            </w:r>
            <w:r>
              <w:t>Water</w:t>
            </w:r>
            <w:r w:rsidR="00367E00">
              <w:t xml:space="preserve"> </w:t>
            </w:r>
            <w:r>
              <w:t>Strategy</w:t>
            </w:r>
            <w:r w:rsidR="00367E00">
              <w:t xml:space="preserve"> </w:t>
            </w:r>
            <w:r>
              <w:t>include:</w:t>
            </w:r>
          </w:p>
          <w:p w14:paraId="733CE86B" w14:textId="6283F9EF" w:rsidR="00B6595F" w:rsidRDefault="00B6595F" w:rsidP="004F523B">
            <w:pPr>
              <w:pStyle w:val="TableBullet"/>
            </w:pPr>
            <w:r>
              <w:t>The</w:t>
            </w:r>
            <w:r w:rsidR="00367E00">
              <w:t xml:space="preserve"> </w:t>
            </w:r>
            <w:r>
              <w:t>Wonthaggi</w:t>
            </w:r>
            <w:r w:rsidR="00367E00">
              <w:t xml:space="preserve"> </w:t>
            </w:r>
            <w:r>
              <w:t>Stormwater</w:t>
            </w:r>
            <w:r w:rsidR="00367E00">
              <w:t xml:space="preserve"> </w:t>
            </w:r>
            <w:r>
              <w:t>Harvesting</w:t>
            </w:r>
            <w:r w:rsidR="00367E00">
              <w:t xml:space="preserve"> </w:t>
            </w:r>
            <w:r>
              <w:t>and</w:t>
            </w:r>
            <w:r w:rsidR="00367E00">
              <w:t xml:space="preserve"> </w:t>
            </w:r>
            <w:r>
              <w:t>the</w:t>
            </w:r>
            <w:r w:rsidR="00367E00">
              <w:t xml:space="preserve"> </w:t>
            </w:r>
            <w:r>
              <w:t>Fit-for-Purpose</w:t>
            </w:r>
            <w:r w:rsidR="00367E00">
              <w:t xml:space="preserve"> </w:t>
            </w:r>
            <w:r>
              <w:t>Water</w:t>
            </w:r>
            <w:r w:rsidR="00367E00">
              <w:t xml:space="preserve"> </w:t>
            </w:r>
            <w:r>
              <w:t>for</w:t>
            </w:r>
            <w:r w:rsidR="00367E00">
              <w:t xml:space="preserve"> </w:t>
            </w:r>
            <w:r>
              <w:t>Irrigating</w:t>
            </w:r>
            <w:r w:rsidR="00367E00">
              <w:t xml:space="preserve"> </w:t>
            </w:r>
            <w:r>
              <w:t>Recreation</w:t>
            </w:r>
            <w:r w:rsidR="00367E00">
              <w:t xml:space="preserve"> </w:t>
            </w:r>
            <w:r>
              <w:t>Reserves</w:t>
            </w:r>
            <w:r w:rsidR="00367E00">
              <w:t xml:space="preserve"> </w:t>
            </w:r>
            <w:r>
              <w:t>in</w:t>
            </w:r>
            <w:r w:rsidR="00367E00">
              <w:t xml:space="preserve"> </w:t>
            </w:r>
            <w:r>
              <w:t>Morwell</w:t>
            </w:r>
            <w:r w:rsidR="00367E00">
              <w:t xml:space="preserve"> </w:t>
            </w:r>
            <w:r>
              <w:t>projects</w:t>
            </w:r>
            <w:r w:rsidR="00367E00">
              <w:t xml:space="preserve"> </w:t>
            </w:r>
            <w:r>
              <w:t>were</w:t>
            </w:r>
            <w:r w:rsidR="00367E00">
              <w:t xml:space="preserve"> </w:t>
            </w:r>
            <w:r>
              <w:t>both</w:t>
            </w:r>
            <w:r w:rsidR="00367E00">
              <w:t xml:space="preserve"> </w:t>
            </w:r>
            <w:r>
              <w:t>completed</w:t>
            </w:r>
            <w:r w:rsidR="00367E00">
              <w:t xml:space="preserve"> </w:t>
            </w:r>
            <w:r>
              <w:t>in</w:t>
            </w:r>
            <w:r w:rsidR="00367E00">
              <w:t xml:space="preserve"> </w:t>
            </w:r>
            <w:r>
              <w:t>November</w:t>
            </w:r>
            <w:r w:rsidR="00367E00">
              <w:t xml:space="preserve"> </w:t>
            </w:r>
            <w:r>
              <w:t>2023.</w:t>
            </w:r>
          </w:p>
          <w:p w14:paraId="02AD5619" w14:textId="731C672B" w:rsidR="00B6595F" w:rsidRDefault="00B6595F" w:rsidP="004F523B">
            <w:pPr>
              <w:pStyle w:val="TableBullet"/>
            </w:pPr>
            <w:r>
              <w:t>The</w:t>
            </w:r>
            <w:r w:rsidR="00367E00">
              <w:t xml:space="preserve"> </w:t>
            </w:r>
            <w:r>
              <w:t>Greening</w:t>
            </w:r>
            <w:r w:rsidR="00367E00">
              <w:t xml:space="preserve"> </w:t>
            </w:r>
            <w:r>
              <w:t>Trafalgar</w:t>
            </w:r>
            <w:r w:rsidR="00367E00">
              <w:t xml:space="preserve"> </w:t>
            </w:r>
            <w:r>
              <w:t>Recreation</w:t>
            </w:r>
            <w:r w:rsidR="00367E00">
              <w:t xml:space="preserve"> </w:t>
            </w:r>
            <w:r>
              <w:t>Reserve</w:t>
            </w:r>
            <w:r w:rsidR="00367E00">
              <w:t xml:space="preserve"> </w:t>
            </w:r>
            <w:r>
              <w:t>feasibility</w:t>
            </w:r>
            <w:r w:rsidR="00367E00">
              <w:t xml:space="preserve"> </w:t>
            </w:r>
            <w:r>
              <w:t>project</w:t>
            </w:r>
            <w:r w:rsidR="00367E00">
              <w:t xml:space="preserve"> </w:t>
            </w:r>
            <w:r>
              <w:t>to</w:t>
            </w:r>
            <w:r w:rsidR="00367E00">
              <w:t xml:space="preserve"> </w:t>
            </w:r>
            <w:r>
              <w:t>design</w:t>
            </w:r>
            <w:r w:rsidR="00367E00">
              <w:t xml:space="preserve"> </w:t>
            </w:r>
            <w:r>
              <w:t>a</w:t>
            </w:r>
            <w:r w:rsidR="00367E00">
              <w:t xml:space="preserve"> </w:t>
            </w:r>
            <w:r>
              <w:t>wetland</w:t>
            </w:r>
            <w:r w:rsidR="00367E00">
              <w:t xml:space="preserve"> </w:t>
            </w:r>
            <w:r>
              <w:t>and</w:t>
            </w:r>
            <w:r w:rsidR="00367E00">
              <w:t xml:space="preserve"> </w:t>
            </w:r>
            <w:r>
              <w:t>stormwater</w:t>
            </w:r>
            <w:r w:rsidR="00367E00">
              <w:t xml:space="preserve"> </w:t>
            </w:r>
            <w:r>
              <w:t>harvesting</w:t>
            </w:r>
            <w:r w:rsidR="00367E00">
              <w:t xml:space="preserve"> </w:t>
            </w:r>
            <w:r>
              <w:t>scheme</w:t>
            </w:r>
            <w:r w:rsidR="00367E00">
              <w:t xml:space="preserve"> </w:t>
            </w:r>
            <w:r>
              <w:t>was</w:t>
            </w:r>
            <w:r w:rsidR="00367E00">
              <w:t xml:space="preserve"> </w:t>
            </w:r>
            <w:r>
              <w:t>completed</w:t>
            </w:r>
            <w:r w:rsidR="00367E00">
              <w:t xml:space="preserve"> </w:t>
            </w:r>
            <w:r>
              <w:t>in</w:t>
            </w:r>
            <w:r w:rsidR="00367E00">
              <w:t xml:space="preserve"> </w:t>
            </w:r>
            <w:r>
              <w:t>July</w:t>
            </w:r>
            <w:r w:rsidR="00367E00">
              <w:t xml:space="preserve"> </w:t>
            </w:r>
            <w:r>
              <w:t>2023,</w:t>
            </w:r>
            <w:r w:rsidR="00367E00">
              <w:t xml:space="preserve"> </w:t>
            </w:r>
            <w:r>
              <w:t>enabling</w:t>
            </w:r>
            <w:r w:rsidR="00367E00">
              <w:t xml:space="preserve"> </w:t>
            </w:r>
            <w:r>
              <w:t>the</w:t>
            </w:r>
            <w:r w:rsidR="00367E00">
              <w:t xml:space="preserve"> </w:t>
            </w:r>
            <w:r>
              <w:t>lead</w:t>
            </w:r>
            <w:r w:rsidR="00367E00">
              <w:t xml:space="preserve"> </w:t>
            </w:r>
            <w:r>
              <w:t>organisation</w:t>
            </w:r>
            <w:r w:rsidR="00367E00">
              <w:t xml:space="preserve"> </w:t>
            </w:r>
            <w:r>
              <w:t>to</w:t>
            </w:r>
            <w:r w:rsidR="00367E00">
              <w:t xml:space="preserve"> </w:t>
            </w:r>
            <w:r>
              <w:t>secure</w:t>
            </w:r>
            <w:r w:rsidR="00367E00">
              <w:t xml:space="preserve"> </w:t>
            </w:r>
            <w:r>
              <w:t>funding</w:t>
            </w:r>
            <w:r w:rsidR="00367E00">
              <w:t xml:space="preserve"> </w:t>
            </w:r>
            <w:r>
              <w:t>for</w:t>
            </w:r>
            <w:r w:rsidR="00367E00">
              <w:t xml:space="preserve"> </w:t>
            </w:r>
            <w:r>
              <w:t>the</w:t>
            </w:r>
            <w:r w:rsidR="00367E00">
              <w:t xml:space="preserve"> </w:t>
            </w:r>
            <w:r>
              <w:t>project’s</w:t>
            </w:r>
            <w:r w:rsidR="00367E00">
              <w:t xml:space="preserve"> </w:t>
            </w:r>
            <w:r>
              <w:t>construction</w:t>
            </w:r>
            <w:r w:rsidR="00367E00">
              <w:t xml:space="preserve"> </w:t>
            </w:r>
            <w:r>
              <w:t>phase.</w:t>
            </w:r>
            <w:r w:rsidR="00367E00">
              <w:t xml:space="preserve"> </w:t>
            </w:r>
          </w:p>
          <w:p w14:paraId="4ECCAF0F" w14:textId="2B7CB572" w:rsidR="00B6595F" w:rsidRDefault="00B6595F" w:rsidP="004F523B">
            <w:pPr>
              <w:pStyle w:val="TableBullet"/>
            </w:pPr>
            <w:r>
              <w:t>The</w:t>
            </w:r>
            <w:r w:rsidR="00367E00">
              <w:t xml:space="preserve"> </w:t>
            </w:r>
            <w:r>
              <w:t>hydraulic</w:t>
            </w:r>
            <w:r w:rsidR="00367E00">
              <w:t xml:space="preserve"> </w:t>
            </w:r>
            <w:r>
              <w:t>model</w:t>
            </w:r>
            <w:r w:rsidR="00367E00">
              <w:t xml:space="preserve"> </w:t>
            </w:r>
            <w:r>
              <w:t>for</w:t>
            </w:r>
            <w:r w:rsidR="00367E00">
              <w:t xml:space="preserve"> </w:t>
            </w:r>
            <w:r>
              <w:t>Dingley</w:t>
            </w:r>
            <w:r w:rsidR="00367E00">
              <w:t xml:space="preserve"> </w:t>
            </w:r>
            <w:r>
              <w:t>Reticulation</w:t>
            </w:r>
            <w:r w:rsidR="00367E00">
              <w:t xml:space="preserve"> </w:t>
            </w:r>
            <w:r>
              <w:t>Network</w:t>
            </w:r>
            <w:r w:rsidR="00367E00">
              <w:t xml:space="preserve"> </w:t>
            </w:r>
            <w:r>
              <w:t>commenced</w:t>
            </w:r>
            <w:r w:rsidR="00367E00">
              <w:t xml:space="preserve"> </w:t>
            </w:r>
            <w:r>
              <w:t>in</w:t>
            </w:r>
            <w:r w:rsidR="00367E00">
              <w:t xml:space="preserve"> </w:t>
            </w:r>
            <w:r>
              <w:t>September</w:t>
            </w:r>
            <w:r w:rsidR="00367E00">
              <w:t xml:space="preserve"> </w:t>
            </w:r>
            <w:r>
              <w:t>2023</w:t>
            </w:r>
            <w:r w:rsidR="00367E00">
              <w:t xml:space="preserve"> </w:t>
            </w:r>
            <w:r>
              <w:t>and</w:t>
            </w:r>
            <w:r w:rsidR="00367E00">
              <w:t xml:space="preserve"> </w:t>
            </w:r>
            <w:r>
              <w:t>has</w:t>
            </w:r>
            <w:r w:rsidR="00367E00">
              <w:t xml:space="preserve"> </w:t>
            </w:r>
            <w:r>
              <w:t>been</w:t>
            </w:r>
            <w:r w:rsidR="00367E00">
              <w:t xml:space="preserve"> </w:t>
            </w:r>
            <w:r>
              <w:t>updated</w:t>
            </w:r>
            <w:r w:rsidR="00367E00">
              <w:t xml:space="preserve"> </w:t>
            </w:r>
            <w:r>
              <w:t>to</w:t>
            </w:r>
            <w:r w:rsidR="00367E00">
              <w:t xml:space="preserve"> </w:t>
            </w:r>
            <w:r>
              <w:t>reflect</w:t>
            </w:r>
            <w:r w:rsidR="00367E00">
              <w:t xml:space="preserve"> </w:t>
            </w:r>
            <w:r>
              <w:t>customer</w:t>
            </w:r>
            <w:r w:rsidR="00367E00">
              <w:t xml:space="preserve"> </w:t>
            </w:r>
            <w:r>
              <w:t>water</w:t>
            </w:r>
            <w:r w:rsidR="00367E00">
              <w:t xml:space="preserve"> </w:t>
            </w:r>
            <w:r>
              <w:t>demands,</w:t>
            </w:r>
            <w:r w:rsidR="00367E00">
              <w:t xml:space="preserve"> </w:t>
            </w:r>
            <w:r>
              <w:t>allowing</w:t>
            </w:r>
            <w:r w:rsidR="00367E00">
              <w:t xml:space="preserve"> </w:t>
            </w:r>
            <w:r>
              <w:t>the</w:t>
            </w:r>
            <w:r w:rsidR="00367E00">
              <w:t xml:space="preserve"> </w:t>
            </w:r>
            <w:r>
              <w:t>completion</w:t>
            </w:r>
            <w:r w:rsidR="00367E00">
              <w:t xml:space="preserve"> </w:t>
            </w:r>
            <w:r>
              <w:t>of</w:t>
            </w:r>
            <w:r w:rsidR="00367E00">
              <w:t xml:space="preserve"> </w:t>
            </w:r>
            <w:r>
              <w:t>pipe</w:t>
            </w:r>
            <w:r w:rsidR="00367E00">
              <w:t xml:space="preserve"> </w:t>
            </w:r>
            <w:r>
              <w:t>sizing</w:t>
            </w:r>
            <w:r w:rsidR="00367E00">
              <w:t xml:space="preserve"> </w:t>
            </w:r>
            <w:r>
              <w:t>for</w:t>
            </w:r>
            <w:r w:rsidR="00367E00">
              <w:t xml:space="preserve"> </w:t>
            </w:r>
            <w:r>
              <w:t>the</w:t>
            </w:r>
            <w:r w:rsidR="00367E00">
              <w:t xml:space="preserve"> </w:t>
            </w:r>
            <w:r>
              <w:t>network.</w:t>
            </w:r>
          </w:p>
          <w:p w14:paraId="1D64B236" w14:textId="07F9BBCA" w:rsidR="00B6595F" w:rsidRDefault="00B6595F" w:rsidP="004F523B">
            <w:pPr>
              <w:pStyle w:val="TableCopy"/>
            </w:pPr>
            <w:r>
              <w:t>In</w:t>
            </w:r>
            <w:r w:rsidR="00367E00">
              <w:t xml:space="preserve"> </w:t>
            </w:r>
            <w:r>
              <w:t>September</w:t>
            </w:r>
            <w:r w:rsidR="00367E00">
              <w:t xml:space="preserve"> </w:t>
            </w:r>
            <w:r>
              <w:t>2023,</w:t>
            </w:r>
            <w:r w:rsidR="00367E00">
              <w:t xml:space="preserve"> </w:t>
            </w:r>
            <w:r>
              <w:t>the</w:t>
            </w:r>
            <w:r w:rsidR="00367E00">
              <w:t xml:space="preserve"> </w:t>
            </w:r>
            <w:r>
              <w:t>new</w:t>
            </w:r>
            <w:r w:rsidR="00367E00">
              <w:t xml:space="preserve"> </w:t>
            </w:r>
            <w:r>
              <w:t>non-residential</w:t>
            </w:r>
            <w:r w:rsidR="00367E00">
              <w:t xml:space="preserve"> </w:t>
            </w:r>
            <w:r>
              <w:t>water</w:t>
            </w:r>
            <w:r w:rsidR="00367E00">
              <w:t xml:space="preserve"> </w:t>
            </w:r>
            <w:r>
              <w:t>efficiency</w:t>
            </w:r>
            <w:r w:rsidR="00367E00">
              <w:t xml:space="preserve"> </w:t>
            </w:r>
            <w:r>
              <w:t>program,</w:t>
            </w:r>
            <w:r w:rsidR="00367E00">
              <w:t xml:space="preserve"> </w:t>
            </w:r>
            <w:r>
              <w:t>WaterSmart,</w:t>
            </w:r>
            <w:r w:rsidR="00367E00">
              <w:t xml:space="preserve"> </w:t>
            </w:r>
            <w:r>
              <w:t>was</w:t>
            </w:r>
            <w:r w:rsidR="00367E00">
              <w:t xml:space="preserve"> </w:t>
            </w:r>
            <w:r>
              <w:t>launched</w:t>
            </w:r>
            <w:r w:rsidR="00367E00">
              <w:t xml:space="preserve"> </w:t>
            </w:r>
            <w:r>
              <w:t>as</w:t>
            </w:r>
            <w:r w:rsidR="00367E00">
              <w:t xml:space="preserve"> </w:t>
            </w:r>
            <w:r>
              <w:t>part</w:t>
            </w:r>
            <w:r w:rsidR="00367E00">
              <w:t xml:space="preserve"> </w:t>
            </w:r>
            <w:r>
              <w:t>of</w:t>
            </w:r>
            <w:r w:rsidR="00367E00">
              <w:t xml:space="preserve"> </w:t>
            </w:r>
            <w:r>
              <w:t>the</w:t>
            </w:r>
            <w:r w:rsidR="00367E00">
              <w:t xml:space="preserve"> </w:t>
            </w:r>
            <w:r>
              <w:t>Increasing</w:t>
            </w:r>
            <w:r w:rsidR="00367E00">
              <w:t xml:space="preserve"> </w:t>
            </w:r>
            <w:r>
              <w:t>Water</w:t>
            </w:r>
            <w:r w:rsidR="00367E00">
              <w:t xml:space="preserve"> </w:t>
            </w:r>
            <w:r>
              <w:t>Efficiency</w:t>
            </w:r>
            <w:r w:rsidR="00367E00">
              <w:t xml:space="preserve"> </w:t>
            </w:r>
            <w:r>
              <w:t>Program.</w:t>
            </w:r>
            <w:r w:rsidR="00367E00">
              <w:t xml:space="preserve"> </w:t>
            </w:r>
            <w:r>
              <w:t>As</w:t>
            </w:r>
            <w:r w:rsidR="00367E00">
              <w:t xml:space="preserve"> </w:t>
            </w:r>
            <w:proofErr w:type="gramStart"/>
            <w:r>
              <w:t>at</w:t>
            </w:r>
            <w:proofErr w:type="gramEnd"/>
            <w:r w:rsidR="00367E00">
              <w:t xml:space="preserve"> </w:t>
            </w:r>
            <w:r>
              <w:t>30</w:t>
            </w:r>
            <w:r w:rsidR="00367E00">
              <w:t xml:space="preserve"> </w:t>
            </w:r>
            <w:r>
              <w:t>June</w:t>
            </w:r>
            <w:r w:rsidR="00367E00">
              <w:t xml:space="preserve"> </w:t>
            </w:r>
            <w:r>
              <w:t>2024,</w:t>
            </w:r>
            <w:r w:rsidR="00367E00">
              <w:t xml:space="preserve"> </w:t>
            </w:r>
            <w:r>
              <w:rPr>
                <w:rStyle w:val="LightItalic"/>
              </w:rPr>
              <w:t>WaterSmart</w:t>
            </w:r>
            <w:r w:rsidR="00367E00">
              <w:t xml:space="preserve"> </w:t>
            </w:r>
            <w:r>
              <w:t>was</w:t>
            </w:r>
            <w:r w:rsidR="00367E00">
              <w:t xml:space="preserve"> </w:t>
            </w:r>
            <w:r>
              <w:t>assisting</w:t>
            </w:r>
            <w:r w:rsidR="00367E00">
              <w:t xml:space="preserve"> </w:t>
            </w:r>
            <w:r>
              <w:t>429</w:t>
            </w:r>
            <w:r w:rsidR="00367E00">
              <w:t xml:space="preserve"> </w:t>
            </w:r>
            <w:r>
              <w:t>Central</w:t>
            </w:r>
            <w:r w:rsidR="00367E00">
              <w:t xml:space="preserve"> </w:t>
            </w:r>
            <w:r>
              <w:t>and</w:t>
            </w:r>
            <w:r w:rsidR="00367E00">
              <w:t xml:space="preserve"> </w:t>
            </w:r>
            <w:r>
              <w:t>Gippsland</w:t>
            </w:r>
            <w:r w:rsidR="00367E00">
              <w:t xml:space="preserve"> </w:t>
            </w:r>
            <w:r>
              <w:t>region</w:t>
            </w:r>
            <w:r w:rsidR="00367E00">
              <w:t xml:space="preserve"> </w:t>
            </w:r>
            <w:r>
              <w:t>sites</w:t>
            </w:r>
            <w:r w:rsidR="00367E00">
              <w:t xml:space="preserve"> </w:t>
            </w:r>
            <w:r>
              <w:t>across</w:t>
            </w:r>
            <w:r w:rsidR="00367E00">
              <w:t xml:space="preserve"> </w:t>
            </w:r>
            <w:r>
              <w:t>businesses,</w:t>
            </w:r>
            <w:r w:rsidR="00367E00">
              <w:t xml:space="preserve"> </w:t>
            </w:r>
            <w:r>
              <w:t>councils</w:t>
            </w:r>
            <w:r w:rsidR="00367E00">
              <w:t xml:space="preserve"> </w:t>
            </w:r>
            <w:r>
              <w:t>and</w:t>
            </w:r>
            <w:r w:rsidR="00367E00">
              <w:t xml:space="preserve"> </w:t>
            </w:r>
            <w:r>
              <w:t>other</w:t>
            </w:r>
            <w:r w:rsidR="00367E00">
              <w:t xml:space="preserve"> </w:t>
            </w:r>
            <w:r>
              <w:t>organisations,</w:t>
            </w:r>
            <w:r w:rsidR="00367E00">
              <w:t xml:space="preserve"> </w:t>
            </w:r>
            <w:r>
              <w:t>with</w:t>
            </w:r>
            <w:r w:rsidR="00367E00">
              <w:t xml:space="preserve"> </w:t>
            </w:r>
            <w:r>
              <w:t>digital</w:t>
            </w:r>
            <w:r w:rsidR="00367E00">
              <w:t xml:space="preserve"> </w:t>
            </w:r>
            <w:r>
              <w:t>water</w:t>
            </w:r>
            <w:r w:rsidR="00367E00">
              <w:t xml:space="preserve"> </w:t>
            </w:r>
            <w:r>
              <w:t>use</w:t>
            </w:r>
            <w:r w:rsidR="00367E00">
              <w:t xml:space="preserve"> </w:t>
            </w:r>
            <w:r>
              <w:t>monitoring</w:t>
            </w:r>
            <w:r w:rsidR="00367E00">
              <w:t xml:space="preserve"> </w:t>
            </w:r>
            <w:r>
              <w:t>and</w:t>
            </w:r>
            <w:r w:rsidR="00367E00">
              <w:t xml:space="preserve"> </w:t>
            </w:r>
            <w:r>
              <w:t>water</w:t>
            </w:r>
            <w:r w:rsidR="00367E00">
              <w:t xml:space="preserve"> </w:t>
            </w:r>
            <w:r>
              <w:t>efficiency</w:t>
            </w:r>
            <w:r w:rsidR="00367E00">
              <w:t xml:space="preserve"> </w:t>
            </w:r>
            <w:r>
              <w:t>audits</w:t>
            </w:r>
            <w:r w:rsidR="00367E00">
              <w:t xml:space="preserve"> </w:t>
            </w:r>
            <w:r>
              <w:t>to</w:t>
            </w:r>
            <w:r w:rsidR="00367E00">
              <w:t xml:space="preserve"> </w:t>
            </w:r>
            <w:r>
              <w:t>help</w:t>
            </w:r>
            <w:r w:rsidR="00367E00">
              <w:t xml:space="preserve"> </w:t>
            </w:r>
            <w:r>
              <w:t>find</w:t>
            </w:r>
            <w:r w:rsidR="00367E00">
              <w:t xml:space="preserve"> </w:t>
            </w:r>
            <w:r>
              <w:t>leaks,</w:t>
            </w:r>
            <w:r w:rsidR="00367E00">
              <w:t xml:space="preserve"> </w:t>
            </w:r>
            <w:r>
              <w:t>inefficient</w:t>
            </w:r>
            <w:r w:rsidR="00367E00">
              <w:t xml:space="preserve"> </w:t>
            </w:r>
            <w:r>
              <w:t>equipment</w:t>
            </w:r>
            <w:r w:rsidR="00367E00">
              <w:t xml:space="preserve"> </w:t>
            </w:r>
            <w:r>
              <w:t>and</w:t>
            </w:r>
            <w:r w:rsidR="00367E00">
              <w:t xml:space="preserve"> </w:t>
            </w:r>
            <w:r>
              <w:t>opportunities</w:t>
            </w:r>
            <w:r w:rsidR="00367E00">
              <w:t xml:space="preserve"> </w:t>
            </w:r>
            <w:r>
              <w:t>to</w:t>
            </w:r>
            <w:r w:rsidR="00367E00">
              <w:t xml:space="preserve"> </w:t>
            </w:r>
            <w:r>
              <w:t>reduce</w:t>
            </w:r>
            <w:r w:rsidR="00367E00">
              <w:t xml:space="preserve"> </w:t>
            </w:r>
            <w:r>
              <w:t>or</w:t>
            </w:r>
            <w:r w:rsidR="00367E00">
              <w:t xml:space="preserve"> </w:t>
            </w:r>
            <w:r>
              <w:t>substitute</w:t>
            </w:r>
            <w:r w:rsidR="00367E00">
              <w:t xml:space="preserve"> </w:t>
            </w:r>
            <w:r>
              <w:t>potable</w:t>
            </w:r>
            <w:r w:rsidR="00367E00">
              <w:t xml:space="preserve"> </w:t>
            </w:r>
            <w:r>
              <w:t>water</w:t>
            </w:r>
            <w:r w:rsidR="00367E00">
              <w:t xml:space="preserve"> </w:t>
            </w:r>
            <w:r>
              <w:t>use</w:t>
            </w:r>
            <w:r w:rsidR="00367E00">
              <w:t xml:space="preserve"> </w:t>
            </w:r>
            <w:r>
              <w:t>where</w:t>
            </w:r>
            <w:r w:rsidR="00367E00">
              <w:t xml:space="preserve"> </w:t>
            </w:r>
            <w:r>
              <w:t>appropriate.</w:t>
            </w:r>
          </w:p>
          <w:p w14:paraId="1F1F83F4" w14:textId="296A0672" w:rsidR="00B6595F" w:rsidRDefault="00B6595F" w:rsidP="004F523B">
            <w:pPr>
              <w:pStyle w:val="TableCopy"/>
            </w:pPr>
            <w:r>
              <w:t>The</w:t>
            </w:r>
            <w:r w:rsidR="00367E00">
              <w:t xml:space="preserve"> </w:t>
            </w:r>
            <w:r>
              <w:t>$1.87</w:t>
            </w:r>
            <w:r w:rsidR="00367E00">
              <w:t xml:space="preserve"> </w:t>
            </w:r>
            <w:r>
              <w:t>million</w:t>
            </w:r>
            <w:r w:rsidR="00367E00">
              <w:t xml:space="preserve"> </w:t>
            </w:r>
            <w:r>
              <w:t>CMA</w:t>
            </w:r>
            <w:r w:rsidR="00367E00">
              <w:t xml:space="preserve"> </w:t>
            </w:r>
            <w:hyperlink r:id="rId78" w:tooltip="Link to Water Cycle Adaptation Action Plan – a snapshot webpage" w:history="1">
              <w:r>
                <w:rPr>
                  <w:rStyle w:val="Hyperlink"/>
                </w:rPr>
                <w:t>Water</w:t>
              </w:r>
              <w:r w:rsidR="00367E00">
                <w:rPr>
                  <w:rStyle w:val="Hyperlink"/>
                </w:rPr>
                <w:t xml:space="preserve"> </w:t>
              </w:r>
              <w:r>
                <w:rPr>
                  <w:rStyle w:val="Hyperlink"/>
                </w:rPr>
                <w:t>Cycle</w:t>
              </w:r>
              <w:r w:rsidR="00367E00">
                <w:rPr>
                  <w:rStyle w:val="Hyperlink"/>
                </w:rPr>
                <w:t xml:space="preserve"> </w:t>
              </w:r>
              <w:r>
                <w:rPr>
                  <w:rStyle w:val="Hyperlink"/>
                </w:rPr>
                <w:t>Adaptation</w:t>
              </w:r>
              <w:r w:rsidR="00367E00">
                <w:rPr>
                  <w:rStyle w:val="Hyperlink"/>
                </w:rPr>
                <w:t xml:space="preserve"> </w:t>
              </w:r>
              <w:r>
                <w:rPr>
                  <w:rStyle w:val="Hyperlink"/>
                </w:rPr>
                <w:t>Action</w:t>
              </w:r>
              <w:r w:rsidR="00367E00">
                <w:rPr>
                  <w:rStyle w:val="Hyperlink"/>
                </w:rPr>
                <w:t xml:space="preserve"> </w:t>
              </w:r>
              <w:r>
                <w:rPr>
                  <w:rStyle w:val="Hyperlink"/>
                </w:rPr>
                <w:t>Plan</w:t>
              </w:r>
            </w:hyperlink>
            <w:r w:rsidR="00367E00">
              <w:t xml:space="preserve"> </w:t>
            </w:r>
            <w:r>
              <w:t>program</w:t>
            </w:r>
            <w:r w:rsidR="00367E00">
              <w:t xml:space="preserve"> </w:t>
            </w:r>
            <w:r>
              <w:t>was</w:t>
            </w:r>
            <w:r w:rsidR="00367E00">
              <w:t xml:space="preserve"> </w:t>
            </w:r>
            <w:r>
              <w:t>finalised</w:t>
            </w:r>
            <w:r w:rsidR="00367E00">
              <w:t xml:space="preserve"> </w:t>
            </w:r>
            <w:r>
              <w:t>in</w:t>
            </w:r>
            <w:r w:rsidR="00367E00">
              <w:t xml:space="preserve"> </w:t>
            </w:r>
            <w:r>
              <w:t>June</w:t>
            </w:r>
            <w:r w:rsidR="00367E00">
              <w:t xml:space="preserve"> </w:t>
            </w:r>
            <w:r>
              <w:t>2024</w:t>
            </w:r>
            <w:r w:rsidR="00367E00">
              <w:t xml:space="preserve"> </w:t>
            </w:r>
            <w:r>
              <w:t>for</w:t>
            </w:r>
            <w:r w:rsidR="00367E00">
              <w:t xml:space="preserve"> </w:t>
            </w:r>
            <w:r>
              <w:t>delivery</w:t>
            </w:r>
            <w:r w:rsidR="00367E00">
              <w:t xml:space="preserve"> </w:t>
            </w:r>
            <w:r>
              <w:t>over</w:t>
            </w:r>
            <w:r w:rsidR="00367E00">
              <w:t xml:space="preserve"> </w:t>
            </w:r>
            <w:r>
              <w:t>2.5</w:t>
            </w:r>
            <w:r w:rsidR="00367E00">
              <w:t xml:space="preserve"> </w:t>
            </w:r>
            <w:r>
              <w:t>years.</w:t>
            </w:r>
            <w:r w:rsidR="00367E00">
              <w:t xml:space="preserve"> </w:t>
            </w:r>
            <w:r>
              <w:t>This</w:t>
            </w:r>
            <w:r w:rsidR="00367E00">
              <w:t xml:space="preserve"> </w:t>
            </w:r>
            <w:r>
              <w:t>program</w:t>
            </w:r>
            <w:r w:rsidR="00367E00">
              <w:t xml:space="preserve"> </w:t>
            </w:r>
            <w:r>
              <w:t>will</w:t>
            </w:r>
            <w:r w:rsidR="00367E00">
              <w:t xml:space="preserve"> </w:t>
            </w:r>
            <w:r>
              <w:t>deliver</w:t>
            </w:r>
            <w:r w:rsidR="00367E00">
              <w:t xml:space="preserve"> </w:t>
            </w:r>
            <w:r>
              <w:t>5–10</w:t>
            </w:r>
            <w:r w:rsidR="00367E00">
              <w:t xml:space="preserve"> </w:t>
            </w:r>
            <w:r>
              <w:t>priority</w:t>
            </w:r>
            <w:r w:rsidR="00367E00">
              <w:t xml:space="preserve"> </w:t>
            </w:r>
            <w:r>
              <w:t>catchment</w:t>
            </w:r>
            <w:r w:rsidR="00367E00">
              <w:t xml:space="preserve"> </w:t>
            </w:r>
            <w:r>
              <w:t>management</w:t>
            </w:r>
            <w:r w:rsidR="00367E00">
              <w:t xml:space="preserve"> </w:t>
            </w:r>
            <w:r>
              <w:t>and</w:t>
            </w:r>
            <w:r w:rsidR="00367E00">
              <w:t xml:space="preserve"> </w:t>
            </w:r>
            <w:r>
              <w:t>place-based</w:t>
            </w:r>
            <w:r w:rsidR="00367E00">
              <w:t xml:space="preserve"> </w:t>
            </w:r>
            <w:r>
              <w:t>adaptation</w:t>
            </w:r>
            <w:r w:rsidR="00367E00">
              <w:t xml:space="preserve"> </w:t>
            </w:r>
            <w:r>
              <w:t>projects</w:t>
            </w:r>
            <w:r w:rsidR="00367E00">
              <w:t xml:space="preserve"> </w:t>
            </w:r>
            <w:r>
              <w:t>with</w:t>
            </w:r>
            <w:r w:rsidR="00367E00">
              <w:t xml:space="preserve"> </w:t>
            </w:r>
            <w:r>
              <w:t>clear</w:t>
            </w:r>
            <w:r w:rsidR="00367E00">
              <w:t xml:space="preserve"> </w:t>
            </w:r>
            <w:r>
              <w:t>water</w:t>
            </w:r>
            <w:r w:rsidR="00367E00">
              <w:t xml:space="preserve"> </w:t>
            </w:r>
            <w:r>
              <w:t>cycle</w:t>
            </w:r>
            <w:r w:rsidR="00367E00">
              <w:t xml:space="preserve"> </w:t>
            </w:r>
            <w:r>
              <w:t>and</w:t>
            </w:r>
            <w:r w:rsidR="00367E00">
              <w:t xml:space="preserve"> </w:t>
            </w:r>
            <w:r>
              <w:t>natural</w:t>
            </w:r>
            <w:r w:rsidR="00367E00">
              <w:t xml:space="preserve"> </w:t>
            </w:r>
            <w:r>
              <w:t>environment</w:t>
            </w:r>
            <w:r w:rsidR="00367E00">
              <w:t xml:space="preserve"> </w:t>
            </w:r>
            <w:r>
              <w:t>climate</w:t>
            </w:r>
            <w:r w:rsidR="00367E00">
              <w:t xml:space="preserve"> </w:t>
            </w:r>
            <w:r>
              <w:t>adaptation</w:t>
            </w:r>
            <w:r w:rsidR="00367E00">
              <w:t xml:space="preserve"> </w:t>
            </w:r>
            <w:r>
              <w:t>benefits.</w:t>
            </w:r>
            <w:r w:rsidR="00367E00">
              <w:t xml:space="preserve"> </w:t>
            </w:r>
          </w:p>
        </w:tc>
      </w:tr>
      <w:tr w:rsidR="003614B8" w14:paraId="78412B69" w14:textId="77777777" w:rsidTr="003614B8">
        <w:tc>
          <w:tcPr>
            <w:tcW w:w="1587" w:type="dxa"/>
          </w:tcPr>
          <w:p w14:paraId="603AEA16" w14:textId="7B5794BF" w:rsidR="003614B8" w:rsidRDefault="003614B8" w:rsidP="004F523B">
            <w:pPr>
              <w:pStyle w:val="TableCopy"/>
            </w:pPr>
            <w:r>
              <w:lastRenderedPageBreak/>
              <w:t>Delivering community benefits through implementation of the Central and Gippsland Region Sustainable Water Strategy (continued)</w:t>
            </w:r>
          </w:p>
        </w:tc>
        <w:tc>
          <w:tcPr>
            <w:tcW w:w="8047" w:type="dxa"/>
          </w:tcPr>
          <w:p w14:paraId="1BAA1543" w14:textId="77777777" w:rsidR="003614B8" w:rsidRDefault="003614B8" w:rsidP="003614B8">
            <w:pPr>
              <w:pStyle w:val="TableCopy"/>
            </w:pPr>
            <w:r>
              <w:t>Implementation highlights for other Central and Gippsland Region Sustainable Water Strategy (CGRSWS) projects during 2023–24 include:</w:t>
            </w:r>
          </w:p>
          <w:p w14:paraId="66FE6FAC" w14:textId="77777777" w:rsidR="003614B8" w:rsidRPr="003614B8" w:rsidRDefault="003614B8" w:rsidP="003614B8">
            <w:pPr>
              <w:pStyle w:val="TableBullet"/>
              <w:rPr>
                <w:spacing w:val="-2"/>
              </w:rPr>
            </w:pPr>
            <w:r w:rsidRPr="003614B8">
              <w:rPr>
                <w:spacing w:val="-2"/>
              </w:rPr>
              <w:t xml:space="preserve">Returning water to Traditional Owners for self-determined use. Significant progress was made on actions to return a share of water in the Latrobe System and Moorabool Yuluk (Moorabool River) to the relevant Traditional Owner group as well as other parties. </w:t>
            </w:r>
          </w:p>
          <w:p w14:paraId="4A0F0C80" w14:textId="77777777" w:rsidR="003614B8" w:rsidRDefault="003614B8" w:rsidP="003614B8">
            <w:pPr>
              <w:pStyle w:val="TableBullet"/>
            </w:pPr>
            <w:r>
              <w:t xml:space="preserve">In addition, the Wadawurrung Traditional Owners Aboriginal Corporation completed a project in February 2024, trialling water delivery in the Moorabool Yuluk using water transferred from Barwon Water and Central Highlands Water. Further information on the trial water delivery can be found on the </w:t>
            </w:r>
            <w:hyperlink r:id="rId79" w:history="1">
              <w:r>
                <w:rPr>
                  <w:rStyle w:val="Hyperlink"/>
                </w:rPr>
                <w:t>Central Highlands Water website</w:t>
              </w:r>
            </w:hyperlink>
            <w:r>
              <w:t xml:space="preserve">. </w:t>
            </w:r>
          </w:p>
          <w:p w14:paraId="3E5F5D5F" w14:textId="77777777" w:rsidR="003614B8" w:rsidRDefault="003614B8" w:rsidP="003614B8">
            <w:pPr>
              <w:pStyle w:val="TableBullet"/>
            </w:pPr>
            <w:r>
              <w:t>Continuing to support the environmental water reserve across the region, including progress on projects on the Moorabool River, Painkalac Creek, Gellibrand River and Werribee River.</w:t>
            </w:r>
          </w:p>
          <w:p w14:paraId="4F3325E2" w14:textId="6B8DDB4D" w:rsidR="003614B8" w:rsidRPr="003614B8" w:rsidRDefault="003614B8" w:rsidP="003614B8">
            <w:pPr>
              <w:pStyle w:val="TableCopy"/>
              <w:rPr>
                <w:spacing w:val="-2"/>
                <w:szCs w:val="22"/>
              </w:rPr>
            </w:pPr>
            <w:r w:rsidRPr="003614B8">
              <w:rPr>
                <w:spacing w:val="-2"/>
                <w:szCs w:val="22"/>
              </w:rPr>
              <w:t xml:space="preserve">The first annual </w:t>
            </w:r>
            <w:hyperlink r:id="rId80" w:tooltip="Link to Central and Gippsland Region Sustainable Water Strategy 2023 Progress Report pdf download" w:history="1">
              <w:r w:rsidRPr="003614B8">
                <w:rPr>
                  <w:rStyle w:val="Hyperlink"/>
                  <w:color w:val="auto"/>
                  <w:spacing w:val="-2"/>
                  <w:szCs w:val="22"/>
                  <w:u w:val="none"/>
                </w:rPr>
                <w:t>CGRSWS Progress Report</w:t>
              </w:r>
            </w:hyperlink>
            <w:r w:rsidRPr="003614B8">
              <w:rPr>
                <w:spacing w:val="-2"/>
                <w:szCs w:val="22"/>
              </w:rPr>
              <w:t xml:space="preserve"> was published in November 2023. It includes 9 actions that have been achieved and 76 actions that have been started or partly achieved. The second annual progress report is expected to be available by September 2024.</w:t>
            </w:r>
          </w:p>
        </w:tc>
      </w:tr>
      <w:tr w:rsidR="00961B68" w14:paraId="1B233CFA" w14:textId="77777777" w:rsidTr="003614B8">
        <w:tc>
          <w:tcPr>
            <w:tcW w:w="1587" w:type="dxa"/>
          </w:tcPr>
          <w:p w14:paraId="3FEAD863" w14:textId="763DEF18" w:rsidR="00B6595F" w:rsidRDefault="00B6595F" w:rsidP="004F523B">
            <w:pPr>
              <w:pStyle w:val="TableCopy"/>
            </w:pPr>
            <w:r>
              <w:t>Iconic</w:t>
            </w:r>
            <w:r w:rsidR="00367E00">
              <w:t xml:space="preserve"> </w:t>
            </w:r>
            <w:r>
              <w:t>Urban</w:t>
            </w:r>
            <w:r w:rsidR="00367E00">
              <w:t xml:space="preserve"> </w:t>
            </w:r>
            <w:r>
              <w:t>Waterways</w:t>
            </w:r>
            <w:r w:rsidR="00367E00">
              <w:t xml:space="preserve"> </w:t>
            </w:r>
            <w:r>
              <w:t>Program</w:t>
            </w:r>
            <w:r w:rsidR="00367E00">
              <w:t xml:space="preserve"> </w:t>
            </w:r>
          </w:p>
        </w:tc>
        <w:tc>
          <w:tcPr>
            <w:tcW w:w="8047" w:type="dxa"/>
          </w:tcPr>
          <w:p w14:paraId="2F7C124D" w14:textId="24C2B904" w:rsidR="00B6595F" w:rsidRDefault="00B6595F" w:rsidP="004F523B">
            <w:pPr>
              <w:pStyle w:val="TableCopy"/>
            </w:pPr>
            <w:r>
              <w:t>Implementation</w:t>
            </w:r>
            <w:r w:rsidR="00367E00">
              <w:t xml:space="preserve"> </w:t>
            </w:r>
            <w:r>
              <w:t>of</w:t>
            </w:r>
            <w:r w:rsidR="00367E00">
              <w:t xml:space="preserve"> </w:t>
            </w:r>
            <w:r w:rsidRPr="004F523B">
              <w:rPr>
                <w:i/>
                <w:iCs/>
              </w:rPr>
              <w:t>Burndap</w:t>
            </w:r>
            <w:r w:rsidR="00367E00" w:rsidRPr="004F523B">
              <w:rPr>
                <w:i/>
                <w:iCs/>
              </w:rPr>
              <w:t xml:space="preserve"> </w:t>
            </w:r>
            <w:r w:rsidRPr="004F523B">
              <w:rPr>
                <w:i/>
                <w:iCs/>
              </w:rPr>
              <w:t>Birrarung</w:t>
            </w:r>
            <w:r w:rsidR="00367E00" w:rsidRPr="004F523B">
              <w:rPr>
                <w:i/>
                <w:iCs/>
              </w:rPr>
              <w:t xml:space="preserve"> </w:t>
            </w:r>
            <w:r w:rsidRPr="004F523B">
              <w:rPr>
                <w:i/>
                <w:iCs/>
              </w:rPr>
              <w:t>burndap</w:t>
            </w:r>
            <w:r w:rsidR="00367E00" w:rsidRPr="004F523B">
              <w:rPr>
                <w:i/>
                <w:iCs/>
              </w:rPr>
              <w:t xml:space="preserve"> </w:t>
            </w:r>
            <w:r w:rsidRPr="004F523B">
              <w:rPr>
                <w:i/>
                <w:iCs/>
              </w:rPr>
              <w:t>umarkoo</w:t>
            </w:r>
            <w:r>
              <w:t>,</w:t>
            </w:r>
            <w:r w:rsidR="00367E00">
              <w:t xml:space="preserve"> </w:t>
            </w:r>
            <w:r>
              <w:t>the</w:t>
            </w:r>
            <w:r w:rsidR="00367E00">
              <w:t xml:space="preserve"> </w:t>
            </w:r>
            <w:r w:rsidRPr="004F523B">
              <w:rPr>
                <w:i/>
                <w:iCs/>
              </w:rPr>
              <w:t>Yarra</w:t>
            </w:r>
            <w:r w:rsidR="00367E00" w:rsidRPr="004F523B">
              <w:rPr>
                <w:i/>
                <w:iCs/>
              </w:rPr>
              <w:t xml:space="preserve"> </w:t>
            </w:r>
            <w:r w:rsidRPr="004F523B">
              <w:rPr>
                <w:i/>
                <w:iCs/>
              </w:rPr>
              <w:t>Strategic</w:t>
            </w:r>
            <w:r w:rsidR="00367E00" w:rsidRPr="004F523B">
              <w:rPr>
                <w:i/>
                <w:iCs/>
              </w:rPr>
              <w:t xml:space="preserve"> </w:t>
            </w:r>
            <w:r w:rsidRPr="004F523B">
              <w:rPr>
                <w:i/>
                <w:iCs/>
              </w:rPr>
              <w:t>Plan</w:t>
            </w:r>
            <w:r w:rsidR="00367E00">
              <w:t xml:space="preserve"> </w:t>
            </w:r>
            <w:r>
              <w:t>(YSP)</w:t>
            </w:r>
            <w:r w:rsidR="00367E00">
              <w:t xml:space="preserve"> </w:t>
            </w:r>
            <w:r>
              <w:t>is</w:t>
            </w:r>
            <w:r w:rsidR="00367E00">
              <w:t xml:space="preserve"> </w:t>
            </w:r>
            <w:r>
              <w:t>progressing.</w:t>
            </w:r>
            <w:r w:rsidR="00367E00">
              <w:t xml:space="preserve"> </w:t>
            </w:r>
            <w:r>
              <w:t>The</w:t>
            </w:r>
            <w:r w:rsidR="00367E00">
              <w:t xml:space="preserve"> </w:t>
            </w:r>
            <w:hyperlink r:id="rId81" w:tooltip="Link to YSP Implementation Plan 2023–2025 pdf download" w:history="1">
              <w:r>
                <w:rPr>
                  <w:rStyle w:val="Hyperlink"/>
                </w:rPr>
                <w:t>YSP</w:t>
              </w:r>
              <w:r w:rsidR="00367E00">
                <w:rPr>
                  <w:rStyle w:val="Hyperlink"/>
                </w:rPr>
                <w:t xml:space="preserve"> </w:t>
              </w:r>
              <w:r>
                <w:rPr>
                  <w:rStyle w:val="Hyperlink"/>
                </w:rPr>
                <w:t>Implementation</w:t>
              </w:r>
              <w:r w:rsidR="00367E00">
                <w:rPr>
                  <w:rStyle w:val="Hyperlink"/>
                </w:rPr>
                <w:t xml:space="preserve"> </w:t>
              </w:r>
              <w:r>
                <w:rPr>
                  <w:rStyle w:val="Hyperlink"/>
                </w:rPr>
                <w:t>Plan</w:t>
              </w:r>
              <w:r w:rsidR="00367E00">
                <w:rPr>
                  <w:rStyle w:val="Hyperlink"/>
                </w:rPr>
                <w:t xml:space="preserve"> </w:t>
              </w:r>
              <w:r>
                <w:rPr>
                  <w:rStyle w:val="Hyperlink"/>
                </w:rPr>
                <w:t>2023–2025</w:t>
              </w:r>
            </w:hyperlink>
            <w:r>
              <w:t>,</w:t>
            </w:r>
            <w:r w:rsidR="00367E00">
              <w:t xml:space="preserve"> </w:t>
            </w:r>
            <w:r>
              <w:t>approved</w:t>
            </w:r>
            <w:r w:rsidR="00367E00">
              <w:t xml:space="preserve"> </w:t>
            </w:r>
            <w:r>
              <w:t>in</w:t>
            </w:r>
            <w:r w:rsidR="00367E00">
              <w:t xml:space="preserve"> </w:t>
            </w:r>
            <w:r>
              <w:t>December</w:t>
            </w:r>
            <w:r w:rsidR="00367E00">
              <w:t xml:space="preserve"> </w:t>
            </w:r>
            <w:r>
              <w:t>2023,</w:t>
            </w:r>
            <w:r w:rsidR="00367E00">
              <w:t xml:space="preserve"> </w:t>
            </w:r>
            <w:r>
              <w:t>will</w:t>
            </w:r>
            <w:r w:rsidR="00367E00">
              <w:t xml:space="preserve"> </w:t>
            </w:r>
            <w:r>
              <w:t>coordinate</w:t>
            </w:r>
            <w:r w:rsidR="00367E00">
              <w:t xml:space="preserve"> </w:t>
            </w:r>
            <w:r>
              <w:t>the</w:t>
            </w:r>
            <w:r w:rsidR="00367E00">
              <w:t xml:space="preserve"> </w:t>
            </w:r>
            <w:r>
              <w:t>actions</w:t>
            </w:r>
            <w:r w:rsidR="00367E00">
              <w:t xml:space="preserve"> </w:t>
            </w:r>
            <w:r>
              <w:t>of</w:t>
            </w:r>
            <w:r w:rsidR="00367E00">
              <w:t xml:space="preserve"> </w:t>
            </w:r>
            <w:r>
              <w:t>DEECA</w:t>
            </w:r>
            <w:r w:rsidR="00367E00">
              <w:t xml:space="preserve"> </w:t>
            </w:r>
            <w:r>
              <w:t>and</w:t>
            </w:r>
            <w:r w:rsidR="00367E00">
              <w:t xml:space="preserve"> </w:t>
            </w:r>
            <w:r>
              <w:t>other</w:t>
            </w:r>
            <w:r w:rsidR="00367E00">
              <w:t xml:space="preserve"> </w:t>
            </w:r>
            <w:r>
              <w:t>responsible</w:t>
            </w:r>
            <w:r w:rsidR="00367E00">
              <w:t xml:space="preserve"> </w:t>
            </w:r>
            <w:r>
              <w:t>public</w:t>
            </w:r>
            <w:r w:rsidR="00367E00">
              <w:t xml:space="preserve"> </w:t>
            </w:r>
            <w:r>
              <w:t>entities</w:t>
            </w:r>
            <w:r w:rsidR="00367E00">
              <w:t xml:space="preserve"> </w:t>
            </w:r>
            <w:r>
              <w:t>in</w:t>
            </w:r>
            <w:r w:rsidR="00367E00">
              <w:t xml:space="preserve"> </w:t>
            </w:r>
            <w:r>
              <w:t>partnership</w:t>
            </w:r>
            <w:r w:rsidR="00367E00">
              <w:t xml:space="preserve"> </w:t>
            </w:r>
            <w:r>
              <w:t>with</w:t>
            </w:r>
            <w:r w:rsidR="00367E00">
              <w:t xml:space="preserve"> </w:t>
            </w:r>
            <w:r>
              <w:t>Traditional</w:t>
            </w:r>
            <w:r w:rsidR="00367E00">
              <w:t xml:space="preserve"> </w:t>
            </w:r>
            <w:r>
              <w:t>Owners</w:t>
            </w:r>
            <w:r w:rsidR="00367E00">
              <w:t xml:space="preserve"> </w:t>
            </w:r>
            <w:r>
              <w:t>over</w:t>
            </w:r>
            <w:r w:rsidR="00367E00">
              <w:t xml:space="preserve"> </w:t>
            </w:r>
            <w:r>
              <w:t>the</w:t>
            </w:r>
            <w:r w:rsidR="00367E00">
              <w:t xml:space="preserve"> </w:t>
            </w:r>
            <w:r>
              <w:t>implementation</w:t>
            </w:r>
            <w:r w:rsidR="00367E00">
              <w:t xml:space="preserve"> </w:t>
            </w:r>
            <w:r>
              <w:t>period.</w:t>
            </w:r>
            <w:r w:rsidR="00367E00">
              <w:t xml:space="preserve"> </w:t>
            </w:r>
            <w:r>
              <w:t>The</w:t>
            </w:r>
            <w:r w:rsidR="00367E00">
              <w:t xml:space="preserve"> </w:t>
            </w:r>
            <w:r>
              <w:t>Implementation</w:t>
            </w:r>
            <w:r w:rsidR="00367E00">
              <w:t xml:space="preserve"> </w:t>
            </w:r>
            <w:r>
              <w:t>Plan</w:t>
            </w:r>
            <w:r w:rsidR="00367E00">
              <w:t xml:space="preserve"> </w:t>
            </w:r>
            <w:r>
              <w:t>addresses</w:t>
            </w:r>
            <w:r w:rsidR="00367E00">
              <w:t xml:space="preserve"> </w:t>
            </w:r>
            <w:r>
              <w:t>the</w:t>
            </w:r>
            <w:r w:rsidR="00367E00">
              <w:t xml:space="preserve"> </w:t>
            </w:r>
            <w:r>
              <w:t>findings</w:t>
            </w:r>
            <w:r w:rsidR="00367E00">
              <w:t xml:space="preserve"> </w:t>
            </w:r>
            <w:r>
              <w:t>of</w:t>
            </w:r>
            <w:r w:rsidR="00367E00">
              <w:t xml:space="preserve"> </w:t>
            </w:r>
            <w:r>
              <w:t>the</w:t>
            </w:r>
            <w:r w:rsidR="00367E00">
              <w:t xml:space="preserve"> </w:t>
            </w:r>
            <w:r>
              <w:t>Birrarung</w:t>
            </w:r>
            <w:r w:rsidR="00367E00">
              <w:t xml:space="preserve"> </w:t>
            </w:r>
            <w:r>
              <w:t>Council’s</w:t>
            </w:r>
            <w:r w:rsidR="00367E00">
              <w:t xml:space="preserve"> </w:t>
            </w:r>
            <w:r>
              <w:t>first</w:t>
            </w:r>
            <w:r w:rsidR="00367E00">
              <w:t xml:space="preserve"> </w:t>
            </w:r>
            <w:r>
              <w:t>annual</w:t>
            </w:r>
            <w:r w:rsidR="00367E00">
              <w:t xml:space="preserve"> </w:t>
            </w:r>
            <w:r>
              <w:t>reports,</w:t>
            </w:r>
            <w:r w:rsidR="00367E00">
              <w:t xml:space="preserve"> </w:t>
            </w:r>
            <w:r>
              <w:t>and</w:t>
            </w:r>
            <w:r w:rsidR="00367E00">
              <w:t xml:space="preserve"> </w:t>
            </w:r>
            <w:r>
              <w:t>commitments</w:t>
            </w:r>
            <w:r w:rsidR="00367E00">
              <w:t xml:space="preserve"> </w:t>
            </w:r>
            <w:r>
              <w:t>and</w:t>
            </w:r>
            <w:r w:rsidR="00367E00">
              <w:t xml:space="preserve"> </w:t>
            </w:r>
            <w:r>
              <w:t>frameworks</w:t>
            </w:r>
            <w:r w:rsidR="00367E00">
              <w:t xml:space="preserve"> </w:t>
            </w:r>
            <w:r>
              <w:t>outlined</w:t>
            </w:r>
            <w:r w:rsidR="00367E00">
              <w:t xml:space="preserve"> </w:t>
            </w:r>
            <w:r>
              <w:t>in</w:t>
            </w:r>
            <w:r w:rsidR="00367E00">
              <w:t xml:space="preserve"> </w:t>
            </w:r>
            <w:r>
              <w:t>the</w:t>
            </w:r>
            <w:r w:rsidR="00367E00">
              <w:t xml:space="preserve"> </w:t>
            </w:r>
            <w:r>
              <w:t>YSP</w:t>
            </w:r>
            <w:r w:rsidR="00367E00">
              <w:t xml:space="preserve"> </w:t>
            </w:r>
            <w:r>
              <w:t>itself.</w:t>
            </w:r>
          </w:p>
          <w:p w14:paraId="45D6E0A0" w14:textId="7906D6D9" w:rsidR="00B6595F" w:rsidRDefault="00B6595F" w:rsidP="004F523B">
            <w:pPr>
              <w:pStyle w:val="TableCopy"/>
            </w:pPr>
            <w:r>
              <w:t>In</w:t>
            </w:r>
            <w:r w:rsidR="00367E00">
              <w:t xml:space="preserve"> </w:t>
            </w:r>
            <w:r>
              <w:t>June</w:t>
            </w:r>
            <w:r w:rsidR="00367E00">
              <w:t xml:space="preserve"> </w:t>
            </w:r>
            <w:r>
              <w:t>2023,</w:t>
            </w:r>
            <w:r w:rsidR="00367E00">
              <w:t xml:space="preserve"> </w:t>
            </w:r>
            <w:r>
              <w:t>$1.65</w:t>
            </w:r>
            <w:r w:rsidR="00367E00">
              <w:t xml:space="preserve"> </w:t>
            </w:r>
            <w:r>
              <w:t>million</w:t>
            </w:r>
            <w:r w:rsidR="00367E00">
              <w:t xml:space="preserve"> </w:t>
            </w:r>
            <w:r>
              <w:t>has</w:t>
            </w:r>
            <w:r w:rsidR="00367E00">
              <w:t xml:space="preserve"> </w:t>
            </w:r>
            <w:r>
              <w:t>been</w:t>
            </w:r>
            <w:r w:rsidR="00367E00">
              <w:t xml:space="preserve"> </w:t>
            </w:r>
            <w:r>
              <w:t>committed</w:t>
            </w:r>
            <w:r w:rsidR="00367E00">
              <w:t xml:space="preserve"> </w:t>
            </w:r>
            <w:r>
              <w:t>for</w:t>
            </w:r>
            <w:r w:rsidR="00367E00">
              <w:t xml:space="preserve"> </w:t>
            </w:r>
            <w:r>
              <w:t>transformative</w:t>
            </w:r>
            <w:r w:rsidR="00367E00">
              <w:t xml:space="preserve"> </w:t>
            </w:r>
            <w:r>
              <w:t>projects</w:t>
            </w:r>
            <w:r w:rsidR="00367E00">
              <w:t xml:space="preserve"> </w:t>
            </w:r>
            <w:r>
              <w:t>identified</w:t>
            </w:r>
            <w:r w:rsidR="00367E00">
              <w:t xml:space="preserve"> </w:t>
            </w:r>
            <w:r>
              <w:t>by</w:t>
            </w:r>
            <w:r w:rsidR="00367E00">
              <w:t xml:space="preserve"> </w:t>
            </w:r>
            <w:r>
              <w:t>the</w:t>
            </w:r>
            <w:r w:rsidR="00367E00">
              <w:t xml:space="preserve"> </w:t>
            </w:r>
            <w:r>
              <w:t>Yarra</w:t>
            </w:r>
            <w:r w:rsidR="00367E00">
              <w:t xml:space="preserve"> </w:t>
            </w:r>
            <w:r>
              <w:t>Collaboration</w:t>
            </w:r>
            <w:r w:rsidR="00367E00">
              <w:t xml:space="preserve"> </w:t>
            </w:r>
            <w:r>
              <w:t>Committee</w:t>
            </w:r>
            <w:r w:rsidR="00367E00">
              <w:t xml:space="preserve"> </w:t>
            </w:r>
            <w:r>
              <w:t>(YCC).</w:t>
            </w:r>
            <w:r w:rsidR="00367E00">
              <w:t xml:space="preserve"> </w:t>
            </w:r>
            <w:r>
              <w:t>These</w:t>
            </w:r>
            <w:r w:rsidR="00367E00">
              <w:t xml:space="preserve"> </w:t>
            </w:r>
            <w:r>
              <w:t>projects,</w:t>
            </w:r>
            <w:r w:rsidR="00367E00">
              <w:t xml:space="preserve"> </w:t>
            </w:r>
            <w:r>
              <w:t>transforming</w:t>
            </w:r>
            <w:r w:rsidR="00367E00">
              <w:t xml:space="preserve"> </w:t>
            </w:r>
            <w:r>
              <w:t>management</w:t>
            </w:r>
            <w:r w:rsidR="00367E00">
              <w:t xml:space="preserve"> </w:t>
            </w:r>
            <w:r>
              <w:t>of</w:t>
            </w:r>
            <w:r w:rsidR="00367E00">
              <w:t xml:space="preserve"> </w:t>
            </w:r>
            <w:r>
              <w:t>the</w:t>
            </w:r>
            <w:r w:rsidR="00367E00">
              <w:t xml:space="preserve"> </w:t>
            </w:r>
            <w:r>
              <w:t>Birrarung’s</w:t>
            </w:r>
            <w:r w:rsidR="00367E00">
              <w:t xml:space="preserve"> </w:t>
            </w:r>
            <w:r>
              <w:t>parklands</w:t>
            </w:r>
            <w:r w:rsidR="00367E00">
              <w:t xml:space="preserve"> </w:t>
            </w:r>
            <w:r>
              <w:t>and</w:t>
            </w:r>
            <w:r w:rsidR="00367E00">
              <w:t xml:space="preserve"> </w:t>
            </w:r>
            <w:r>
              <w:t>maximising</w:t>
            </w:r>
            <w:r w:rsidR="00367E00">
              <w:t xml:space="preserve"> </w:t>
            </w:r>
            <w:r>
              <w:t>the</w:t>
            </w:r>
            <w:r w:rsidR="00367E00">
              <w:t xml:space="preserve"> </w:t>
            </w:r>
            <w:r>
              <w:t>benefits</w:t>
            </w:r>
            <w:r w:rsidR="00367E00">
              <w:t xml:space="preserve"> </w:t>
            </w:r>
            <w:r>
              <w:t>of</w:t>
            </w:r>
            <w:r w:rsidR="00367E00">
              <w:t xml:space="preserve"> </w:t>
            </w:r>
            <w:r>
              <w:t>investment</w:t>
            </w:r>
            <w:r w:rsidR="00367E00">
              <w:t xml:space="preserve"> </w:t>
            </w:r>
            <w:r>
              <w:t>in</w:t>
            </w:r>
            <w:r w:rsidR="00367E00">
              <w:t xml:space="preserve"> </w:t>
            </w:r>
            <w:r>
              <w:t>revegetation,</w:t>
            </w:r>
            <w:r w:rsidR="00367E00">
              <w:t xml:space="preserve"> </w:t>
            </w:r>
            <w:r>
              <w:t>will</w:t>
            </w:r>
            <w:r w:rsidR="00367E00">
              <w:t xml:space="preserve"> </w:t>
            </w:r>
            <w:r>
              <w:t>be</w:t>
            </w:r>
            <w:r w:rsidR="00367E00">
              <w:t xml:space="preserve"> </w:t>
            </w:r>
            <w:r>
              <w:t>delivered</w:t>
            </w:r>
            <w:r w:rsidR="00367E00">
              <w:t xml:space="preserve"> </w:t>
            </w:r>
            <w:r>
              <w:t>over</w:t>
            </w:r>
            <w:r w:rsidR="00367E00">
              <w:t xml:space="preserve"> </w:t>
            </w:r>
            <w:r>
              <w:t>2023–24</w:t>
            </w:r>
            <w:r w:rsidR="00367E00">
              <w:t xml:space="preserve"> </w:t>
            </w:r>
            <w:r>
              <w:t>and</w:t>
            </w:r>
            <w:r w:rsidR="00367E00">
              <w:t xml:space="preserve"> </w:t>
            </w:r>
            <w:r>
              <w:t>2024–25.</w:t>
            </w:r>
            <w:r w:rsidR="00367E00">
              <w:t xml:space="preserve"> </w:t>
            </w:r>
            <w:r>
              <w:t>In</w:t>
            </w:r>
            <w:r w:rsidR="00367E00">
              <w:t xml:space="preserve"> </w:t>
            </w:r>
            <w:r>
              <w:t>2023–24,</w:t>
            </w:r>
            <w:r w:rsidR="00367E00">
              <w:t xml:space="preserve"> </w:t>
            </w:r>
            <w:r>
              <w:t>the</w:t>
            </w:r>
            <w:r w:rsidR="00367E00">
              <w:t xml:space="preserve"> </w:t>
            </w:r>
            <w:r>
              <w:t>YCC</w:t>
            </w:r>
            <w:r w:rsidR="00367E00">
              <w:t xml:space="preserve"> </w:t>
            </w:r>
            <w:r>
              <w:t>approved</w:t>
            </w:r>
            <w:r w:rsidR="00367E00">
              <w:t xml:space="preserve"> </w:t>
            </w:r>
            <w:r>
              <w:t>project</w:t>
            </w:r>
            <w:r w:rsidR="00367E00">
              <w:t xml:space="preserve"> </w:t>
            </w:r>
            <w:r>
              <w:t>governance</w:t>
            </w:r>
            <w:r w:rsidR="00367E00">
              <w:t xml:space="preserve"> </w:t>
            </w:r>
            <w:r>
              <w:t>and</w:t>
            </w:r>
            <w:r w:rsidR="00367E00">
              <w:t xml:space="preserve"> </w:t>
            </w:r>
            <w:r>
              <w:t>budget</w:t>
            </w:r>
            <w:r w:rsidR="00367E00">
              <w:t xml:space="preserve"> </w:t>
            </w:r>
            <w:r>
              <w:t>allocations,</w:t>
            </w:r>
            <w:r w:rsidR="00367E00">
              <w:t xml:space="preserve"> </w:t>
            </w:r>
            <w:r>
              <w:t>and</w:t>
            </w:r>
            <w:r w:rsidR="00367E00">
              <w:t xml:space="preserve"> </w:t>
            </w:r>
            <w:r>
              <w:t>procurement</w:t>
            </w:r>
            <w:r w:rsidR="00367E00">
              <w:t xml:space="preserve"> </w:t>
            </w:r>
            <w:r>
              <w:t>processes</w:t>
            </w:r>
            <w:r w:rsidR="00367E00">
              <w:t xml:space="preserve"> </w:t>
            </w:r>
            <w:r>
              <w:t>are</w:t>
            </w:r>
            <w:r w:rsidR="00367E00">
              <w:t xml:space="preserve"> </w:t>
            </w:r>
            <w:r>
              <w:t>underway.</w:t>
            </w:r>
            <w:r w:rsidR="00367E00">
              <w:t xml:space="preserve"> </w:t>
            </w:r>
            <w:r>
              <w:t>As</w:t>
            </w:r>
            <w:r w:rsidR="00367E00">
              <w:t xml:space="preserve"> </w:t>
            </w:r>
            <w:r>
              <w:t>part</w:t>
            </w:r>
            <w:r w:rsidR="00367E00">
              <w:t xml:space="preserve"> </w:t>
            </w:r>
            <w:r>
              <w:t>of</w:t>
            </w:r>
            <w:r w:rsidR="00367E00">
              <w:t xml:space="preserve"> </w:t>
            </w:r>
            <w:r>
              <w:t>the</w:t>
            </w:r>
            <w:r w:rsidR="00367E00">
              <w:t xml:space="preserve"> </w:t>
            </w:r>
            <w:r>
              <w:t>Birrarung</w:t>
            </w:r>
            <w:r w:rsidR="00367E00">
              <w:t xml:space="preserve"> </w:t>
            </w:r>
            <w:r>
              <w:t>Parklands</w:t>
            </w:r>
            <w:r w:rsidR="00367E00">
              <w:t xml:space="preserve"> </w:t>
            </w:r>
            <w:r>
              <w:t>project,</w:t>
            </w:r>
            <w:r w:rsidR="00367E00">
              <w:t xml:space="preserve"> </w:t>
            </w:r>
            <w:r>
              <w:t>Wurundjeri</w:t>
            </w:r>
            <w:r w:rsidR="00367E00">
              <w:t xml:space="preserve"> </w:t>
            </w:r>
            <w:r>
              <w:t>Woi-wurrung</w:t>
            </w:r>
            <w:r w:rsidR="00367E00">
              <w:t xml:space="preserve"> </w:t>
            </w:r>
            <w:r>
              <w:t>will</w:t>
            </w:r>
            <w:r w:rsidR="00367E00">
              <w:t xml:space="preserve"> </w:t>
            </w:r>
            <w:r>
              <w:t>be</w:t>
            </w:r>
            <w:r w:rsidR="00367E00">
              <w:t xml:space="preserve"> </w:t>
            </w:r>
            <w:r>
              <w:t>undertaking</w:t>
            </w:r>
            <w:r w:rsidR="00367E00">
              <w:t xml:space="preserve"> </w:t>
            </w:r>
            <w:r>
              <w:t>cultural</w:t>
            </w:r>
            <w:r w:rsidR="00367E00">
              <w:t xml:space="preserve"> </w:t>
            </w:r>
            <w:r>
              <w:t>mapping</w:t>
            </w:r>
            <w:r w:rsidR="00367E00">
              <w:t xml:space="preserve"> </w:t>
            </w:r>
            <w:r>
              <w:t>across</w:t>
            </w:r>
            <w:r w:rsidR="00367E00">
              <w:t xml:space="preserve"> </w:t>
            </w:r>
            <w:r>
              <w:t>the</w:t>
            </w:r>
            <w:r w:rsidR="00367E00">
              <w:t xml:space="preserve"> </w:t>
            </w:r>
            <w:r>
              <w:t>river</w:t>
            </w:r>
            <w:r w:rsidR="00367E00">
              <w:t xml:space="preserve"> </w:t>
            </w:r>
            <w:r>
              <w:t>corridor,</w:t>
            </w:r>
            <w:r w:rsidR="00367E00">
              <w:t xml:space="preserve"> </w:t>
            </w:r>
            <w:r>
              <w:t>a</w:t>
            </w:r>
            <w:r w:rsidR="00367E00">
              <w:t xml:space="preserve"> </w:t>
            </w:r>
            <w:r>
              <w:t>self-determined</w:t>
            </w:r>
            <w:r w:rsidR="00367E00">
              <w:t xml:space="preserve"> </w:t>
            </w:r>
            <w:r>
              <w:t>project</w:t>
            </w:r>
            <w:r w:rsidR="00367E00">
              <w:t xml:space="preserve"> </w:t>
            </w:r>
            <w:r>
              <w:t>that</w:t>
            </w:r>
            <w:r w:rsidR="00367E00">
              <w:t xml:space="preserve"> </w:t>
            </w:r>
            <w:r>
              <w:t>will</w:t>
            </w:r>
            <w:r w:rsidR="00367E00">
              <w:t xml:space="preserve"> </w:t>
            </w:r>
            <w:r>
              <w:t>provide</w:t>
            </w:r>
            <w:r w:rsidR="00367E00">
              <w:t xml:space="preserve"> </w:t>
            </w:r>
            <w:r>
              <w:t>foundational</w:t>
            </w:r>
            <w:r w:rsidR="00367E00">
              <w:t xml:space="preserve"> </w:t>
            </w:r>
            <w:r>
              <w:t>knowledge</w:t>
            </w:r>
            <w:r w:rsidR="00367E00">
              <w:t xml:space="preserve"> </w:t>
            </w:r>
            <w:r>
              <w:t>for</w:t>
            </w:r>
            <w:r w:rsidR="00367E00">
              <w:t xml:space="preserve"> </w:t>
            </w:r>
            <w:r>
              <w:t>cultural</w:t>
            </w:r>
            <w:r w:rsidR="00367E00">
              <w:t xml:space="preserve"> </w:t>
            </w:r>
            <w:r>
              <w:t>input</w:t>
            </w:r>
            <w:r w:rsidR="00367E00">
              <w:t xml:space="preserve"> </w:t>
            </w:r>
            <w:r>
              <w:t>into</w:t>
            </w:r>
            <w:r w:rsidR="00367E00">
              <w:t xml:space="preserve"> </w:t>
            </w:r>
            <w:r>
              <w:t>this</w:t>
            </w:r>
            <w:r w:rsidR="00367E00">
              <w:t xml:space="preserve"> </w:t>
            </w:r>
            <w:r>
              <w:t>and</w:t>
            </w:r>
            <w:r w:rsidR="00367E00">
              <w:t xml:space="preserve"> </w:t>
            </w:r>
            <w:r>
              <w:t>many</w:t>
            </w:r>
            <w:r w:rsidR="00367E00">
              <w:t xml:space="preserve"> </w:t>
            </w:r>
            <w:r>
              <w:t>future</w:t>
            </w:r>
            <w:r w:rsidR="00367E00">
              <w:t xml:space="preserve"> </w:t>
            </w:r>
            <w:r>
              <w:t>projects</w:t>
            </w:r>
            <w:r w:rsidR="00367E00">
              <w:t xml:space="preserve"> </w:t>
            </w:r>
            <w:r>
              <w:t>along</w:t>
            </w:r>
            <w:r w:rsidR="00367E00">
              <w:t xml:space="preserve"> </w:t>
            </w:r>
            <w:r>
              <w:t>the</w:t>
            </w:r>
            <w:r w:rsidR="00367E00">
              <w:t xml:space="preserve"> </w:t>
            </w:r>
            <w:r>
              <w:t>Birrarung.</w:t>
            </w:r>
            <w:r w:rsidR="00367E00">
              <w:t xml:space="preserve"> </w:t>
            </w:r>
          </w:p>
          <w:p w14:paraId="5F742CFE" w14:textId="5165B647" w:rsidR="00B6595F" w:rsidRPr="003614B8" w:rsidRDefault="00B6595F" w:rsidP="004F523B">
            <w:pPr>
              <w:pStyle w:val="TableCopy"/>
              <w:rPr>
                <w:spacing w:val="-2"/>
                <w:szCs w:val="22"/>
              </w:rPr>
            </w:pPr>
            <w:r w:rsidRPr="003614B8">
              <w:rPr>
                <w:spacing w:val="-2"/>
                <w:szCs w:val="22"/>
              </w:rPr>
              <w:t>Melbourne</w:t>
            </w:r>
            <w:r w:rsidR="00367E00" w:rsidRPr="003614B8">
              <w:rPr>
                <w:spacing w:val="-2"/>
                <w:szCs w:val="22"/>
              </w:rPr>
              <w:t xml:space="preserve"> </w:t>
            </w:r>
            <w:r w:rsidRPr="003614B8">
              <w:rPr>
                <w:spacing w:val="-2"/>
                <w:szCs w:val="22"/>
              </w:rPr>
              <w:t>Water,</w:t>
            </w:r>
            <w:r w:rsidR="00367E00" w:rsidRPr="003614B8">
              <w:rPr>
                <w:spacing w:val="-2"/>
                <w:szCs w:val="22"/>
              </w:rPr>
              <w:t xml:space="preserve"> </w:t>
            </w:r>
            <w:r w:rsidRPr="003614B8">
              <w:rPr>
                <w:spacing w:val="-2"/>
                <w:szCs w:val="22"/>
              </w:rPr>
              <w:t>as</w:t>
            </w:r>
            <w:r w:rsidR="00367E00" w:rsidRPr="003614B8">
              <w:rPr>
                <w:spacing w:val="-2"/>
                <w:szCs w:val="22"/>
              </w:rPr>
              <w:t xml:space="preserve"> </w:t>
            </w:r>
            <w:r w:rsidRPr="003614B8">
              <w:rPr>
                <w:spacing w:val="-2"/>
                <w:szCs w:val="22"/>
              </w:rPr>
              <w:t>lead</w:t>
            </w:r>
            <w:r w:rsidR="00367E00" w:rsidRPr="003614B8">
              <w:rPr>
                <w:spacing w:val="-2"/>
                <w:szCs w:val="22"/>
              </w:rPr>
              <w:t xml:space="preserve"> </w:t>
            </w:r>
            <w:r w:rsidRPr="003614B8">
              <w:rPr>
                <w:spacing w:val="-2"/>
                <w:szCs w:val="22"/>
              </w:rPr>
              <w:t>agency,</w:t>
            </w:r>
            <w:r w:rsidR="00367E00" w:rsidRPr="003614B8">
              <w:rPr>
                <w:spacing w:val="-2"/>
                <w:szCs w:val="22"/>
              </w:rPr>
              <w:t xml:space="preserve"> </w:t>
            </w:r>
            <w:r w:rsidRPr="003614B8">
              <w:rPr>
                <w:spacing w:val="-2"/>
                <w:szCs w:val="22"/>
              </w:rPr>
              <w:t>and</w:t>
            </w:r>
            <w:r w:rsidR="00367E00" w:rsidRPr="003614B8">
              <w:rPr>
                <w:spacing w:val="-2"/>
                <w:szCs w:val="22"/>
              </w:rPr>
              <w:t xml:space="preserve"> </w:t>
            </w:r>
            <w:r w:rsidRPr="003614B8">
              <w:rPr>
                <w:spacing w:val="-2"/>
                <w:szCs w:val="22"/>
              </w:rPr>
              <w:t>the</w:t>
            </w:r>
            <w:r w:rsidR="00367E00" w:rsidRPr="003614B8">
              <w:rPr>
                <w:spacing w:val="-2"/>
                <w:szCs w:val="22"/>
              </w:rPr>
              <w:t xml:space="preserve"> </w:t>
            </w:r>
            <w:r w:rsidRPr="003614B8">
              <w:rPr>
                <w:spacing w:val="-2"/>
                <w:szCs w:val="22"/>
              </w:rPr>
              <w:t>Birrarung</w:t>
            </w:r>
            <w:r w:rsidR="00367E00" w:rsidRPr="003614B8">
              <w:rPr>
                <w:spacing w:val="-2"/>
                <w:szCs w:val="22"/>
              </w:rPr>
              <w:t xml:space="preserve"> </w:t>
            </w:r>
            <w:r w:rsidRPr="003614B8">
              <w:rPr>
                <w:spacing w:val="-2"/>
                <w:szCs w:val="22"/>
              </w:rPr>
              <w:t>Council</w:t>
            </w:r>
            <w:r w:rsidR="00367E00" w:rsidRPr="003614B8">
              <w:rPr>
                <w:spacing w:val="-2"/>
                <w:szCs w:val="22"/>
              </w:rPr>
              <w:t xml:space="preserve"> </w:t>
            </w:r>
            <w:r w:rsidRPr="003614B8">
              <w:rPr>
                <w:spacing w:val="-2"/>
                <w:szCs w:val="22"/>
              </w:rPr>
              <w:t>have</w:t>
            </w:r>
            <w:r w:rsidR="00367E00" w:rsidRPr="003614B8">
              <w:rPr>
                <w:spacing w:val="-2"/>
                <w:szCs w:val="22"/>
              </w:rPr>
              <w:t xml:space="preserve"> </w:t>
            </w:r>
            <w:r w:rsidRPr="003614B8">
              <w:rPr>
                <w:spacing w:val="-2"/>
                <w:szCs w:val="22"/>
              </w:rPr>
              <w:t>both</w:t>
            </w:r>
            <w:r w:rsidR="00367E00" w:rsidRPr="003614B8">
              <w:rPr>
                <w:spacing w:val="-2"/>
                <w:szCs w:val="22"/>
              </w:rPr>
              <w:t xml:space="preserve"> </w:t>
            </w:r>
            <w:r w:rsidRPr="003614B8">
              <w:rPr>
                <w:spacing w:val="-2"/>
                <w:szCs w:val="22"/>
              </w:rPr>
              <w:t>completed</w:t>
            </w:r>
            <w:r w:rsidR="00367E00" w:rsidRPr="003614B8">
              <w:rPr>
                <w:spacing w:val="-2"/>
                <w:szCs w:val="22"/>
              </w:rPr>
              <w:t xml:space="preserve"> </w:t>
            </w:r>
            <w:r w:rsidRPr="003614B8">
              <w:rPr>
                <w:spacing w:val="-2"/>
                <w:szCs w:val="22"/>
              </w:rPr>
              <w:t>their</w:t>
            </w:r>
            <w:r w:rsidR="00367E00" w:rsidRPr="003614B8">
              <w:rPr>
                <w:spacing w:val="-2"/>
                <w:szCs w:val="22"/>
              </w:rPr>
              <w:t xml:space="preserve"> </w:t>
            </w:r>
            <w:r w:rsidRPr="003614B8">
              <w:rPr>
                <w:spacing w:val="-2"/>
                <w:szCs w:val="22"/>
              </w:rPr>
              <w:t>second</w:t>
            </w:r>
            <w:r w:rsidR="00367E00" w:rsidRPr="003614B8">
              <w:rPr>
                <w:spacing w:val="-2"/>
                <w:szCs w:val="22"/>
              </w:rPr>
              <w:t xml:space="preserve"> </w:t>
            </w:r>
            <w:r w:rsidRPr="003614B8">
              <w:rPr>
                <w:spacing w:val="-2"/>
                <w:szCs w:val="22"/>
              </w:rPr>
              <w:t>year</w:t>
            </w:r>
            <w:r w:rsidR="00367E00" w:rsidRPr="003614B8">
              <w:rPr>
                <w:spacing w:val="-2"/>
                <w:szCs w:val="22"/>
              </w:rPr>
              <w:t xml:space="preserve"> </w:t>
            </w:r>
            <w:r w:rsidRPr="003614B8">
              <w:rPr>
                <w:spacing w:val="-2"/>
                <w:szCs w:val="22"/>
              </w:rPr>
              <w:t>of</w:t>
            </w:r>
            <w:r w:rsidR="00367E00" w:rsidRPr="003614B8">
              <w:rPr>
                <w:spacing w:val="-2"/>
                <w:szCs w:val="22"/>
              </w:rPr>
              <w:t xml:space="preserve"> </w:t>
            </w:r>
            <w:r w:rsidRPr="003614B8">
              <w:rPr>
                <w:spacing w:val="-2"/>
                <w:szCs w:val="22"/>
              </w:rPr>
              <w:t>annual</w:t>
            </w:r>
            <w:r w:rsidR="00367E00" w:rsidRPr="003614B8">
              <w:rPr>
                <w:spacing w:val="-2"/>
                <w:szCs w:val="22"/>
              </w:rPr>
              <w:t xml:space="preserve"> </w:t>
            </w:r>
            <w:r w:rsidRPr="003614B8">
              <w:rPr>
                <w:spacing w:val="-2"/>
                <w:szCs w:val="22"/>
              </w:rPr>
              <w:t>reporting.</w:t>
            </w:r>
            <w:r w:rsidR="00367E00" w:rsidRPr="003614B8">
              <w:rPr>
                <w:spacing w:val="-2"/>
                <w:szCs w:val="22"/>
              </w:rPr>
              <w:t xml:space="preserve"> </w:t>
            </w:r>
            <w:r w:rsidRPr="003614B8">
              <w:rPr>
                <w:spacing w:val="-2"/>
                <w:szCs w:val="22"/>
              </w:rPr>
              <w:t>Both</w:t>
            </w:r>
            <w:r w:rsidR="00367E00" w:rsidRPr="003614B8">
              <w:rPr>
                <w:spacing w:val="-2"/>
                <w:szCs w:val="22"/>
              </w:rPr>
              <w:t xml:space="preserve"> </w:t>
            </w:r>
            <w:r w:rsidRPr="003614B8">
              <w:rPr>
                <w:spacing w:val="-2"/>
                <w:szCs w:val="22"/>
              </w:rPr>
              <w:t>reports</w:t>
            </w:r>
            <w:r w:rsidR="00367E00" w:rsidRPr="003614B8">
              <w:rPr>
                <w:spacing w:val="-2"/>
                <w:szCs w:val="22"/>
              </w:rPr>
              <w:t xml:space="preserve"> </w:t>
            </w:r>
            <w:r w:rsidRPr="003614B8">
              <w:rPr>
                <w:spacing w:val="-2"/>
                <w:szCs w:val="22"/>
              </w:rPr>
              <w:t>were</w:t>
            </w:r>
            <w:r w:rsidR="00367E00" w:rsidRPr="003614B8">
              <w:rPr>
                <w:spacing w:val="-2"/>
                <w:szCs w:val="22"/>
              </w:rPr>
              <w:t xml:space="preserve"> </w:t>
            </w:r>
            <w:r w:rsidRPr="003614B8">
              <w:rPr>
                <w:spacing w:val="-2"/>
                <w:szCs w:val="22"/>
              </w:rPr>
              <w:t>tabled</w:t>
            </w:r>
            <w:r w:rsidR="00367E00" w:rsidRPr="003614B8">
              <w:rPr>
                <w:spacing w:val="-2"/>
                <w:szCs w:val="22"/>
              </w:rPr>
              <w:t xml:space="preserve"> </w:t>
            </w:r>
            <w:r w:rsidRPr="003614B8">
              <w:rPr>
                <w:spacing w:val="-2"/>
                <w:szCs w:val="22"/>
              </w:rPr>
              <w:t>in</w:t>
            </w:r>
            <w:r w:rsidR="00367E00" w:rsidRPr="003614B8">
              <w:rPr>
                <w:spacing w:val="-2"/>
                <w:szCs w:val="22"/>
              </w:rPr>
              <w:t xml:space="preserve"> </w:t>
            </w:r>
            <w:r w:rsidRPr="003614B8">
              <w:rPr>
                <w:spacing w:val="-2"/>
                <w:szCs w:val="22"/>
              </w:rPr>
              <w:t>Parliament</w:t>
            </w:r>
            <w:r w:rsidR="00367E00" w:rsidRPr="003614B8">
              <w:rPr>
                <w:spacing w:val="-2"/>
                <w:szCs w:val="22"/>
              </w:rPr>
              <w:t xml:space="preserve"> </w:t>
            </w:r>
            <w:r w:rsidRPr="003614B8">
              <w:rPr>
                <w:spacing w:val="-2"/>
                <w:szCs w:val="22"/>
              </w:rPr>
              <w:t>in</w:t>
            </w:r>
            <w:r w:rsidR="00367E00" w:rsidRPr="003614B8">
              <w:rPr>
                <w:spacing w:val="-2"/>
                <w:szCs w:val="22"/>
              </w:rPr>
              <w:t xml:space="preserve"> </w:t>
            </w:r>
            <w:r w:rsidRPr="003614B8">
              <w:rPr>
                <w:spacing w:val="-2"/>
                <w:szCs w:val="22"/>
              </w:rPr>
              <w:t>November</w:t>
            </w:r>
            <w:r w:rsidR="00367E00" w:rsidRPr="003614B8">
              <w:rPr>
                <w:spacing w:val="-2"/>
                <w:szCs w:val="22"/>
              </w:rPr>
              <w:t xml:space="preserve"> </w:t>
            </w:r>
            <w:r w:rsidRPr="003614B8">
              <w:rPr>
                <w:spacing w:val="-2"/>
                <w:szCs w:val="22"/>
              </w:rPr>
              <w:t>2023.</w:t>
            </w:r>
            <w:r w:rsidR="00367E00" w:rsidRPr="003614B8">
              <w:rPr>
                <w:spacing w:val="-2"/>
                <w:szCs w:val="22"/>
              </w:rPr>
              <w:t xml:space="preserve"> </w:t>
            </w:r>
          </w:p>
          <w:p w14:paraId="1BC2688F" w14:textId="77777777" w:rsidR="00B6595F" w:rsidRDefault="00B6595F" w:rsidP="004F523B">
            <w:pPr>
              <w:pStyle w:val="TableCopy"/>
            </w:pPr>
            <w:r>
              <w:t>By</w:t>
            </w:r>
            <w:r w:rsidR="00367E00">
              <w:t xml:space="preserve"> </w:t>
            </w:r>
            <w:r>
              <w:t>30</w:t>
            </w:r>
            <w:r w:rsidR="00367E00">
              <w:t xml:space="preserve"> </w:t>
            </w:r>
            <w:r>
              <w:t>June</w:t>
            </w:r>
            <w:r w:rsidR="00367E00">
              <w:t xml:space="preserve"> </w:t>
            </w:r>
            <w:r>
              <w:t>2024,</w:t>
            </w:r>
            <w:r w:rsidR="00367E00">
              <w:t xml:space="preserve"> </w:t>
            </w:r>
            <w:r>
              <w:t>all</w:t>
            </w:r>
            <w:r w:rsidR="00367E00">
              <w:t xml:space="preserve"> </w:t>
            </w:r>
            <w:r>
              <w:t>short-term</w:t>
            </w:r>
            <w:r w:rsidR="00367E00">
              <w:t xml:space="preserve"> </w:t>
            </w:r>
            <w:r>
              <w:t>actions</w:t>
            </w:r>
            <w:r w:rsidR="00367E00">
              <w:t xml:space="preserve"> </w:t>
            </w:r>
            <w:r>
              <w:t>for</w:t>
            </w:r>
            <w:r w:rsidR="00367E00">
              <w:t xml:space="preserve"> </w:t>
            </w:r>
            <w:r>
              <w:t>the</w:t>
            </w:r>
            <w:r w:rsidR="00367E00">
              <w:t xml:space="preserve"> </w:t>
            </w:r>
            <w:r>
              <w:t>Waterways</w:t>
            </w:r>
            <w:r w:rsidR="00367E00">
              <w:t xml:space="preserve"> </w:t>
            </w:r>
            <w:r>
              <w:t>of</w:t>
            </w:r>
            <w:r w:rsidR="00367E00">
              <w:t xml:space="preserve"> </w:t>
            </w:r>
            <w:r>
              <w:t>the</w:t>
            </w:r>
            <w:r w:rsidR="00367E00">
              <w:t xml:space="preserve"> </w:t>
            </w:r>
            <w:r>
              <w:t>West</w:t>
            </w:r>
            <w:r w:rsidR="00367E00">
              <w:t xml:space="preserve"> </w:t>
            </w:r>
            <w:r>
              <w:t>and</w:t>
            </w:r>
            <w:r w:rsidR="00367E00">
              <w:t xml:space="preserve"> </w:t>
            </w:r>
            <w:r>
              <w:t>Rivers</w:t>
            </w:r>
            <w:r w:rsidR="00367E00">
              <w:t xml:space="preserve"> </w:t>
            </w:r>
            <w:r>
              <w:t>of</w:t>
            </w:r>
            <w:r w:rsidR="00367E00">
              <w:t xml:space="preserve"> </w:t>
            </w:r>
            <w:r>
              <w:t>the</w:t>
            </w:r>
            <w:r w:rsidR="00367E00">
              <w:t xml:space="preserve"> </w:t>
            </w:r>
            <w:r>
              <w:t>Barwon</w:t>
            </w:r>
            <w:r w:rsidR="00367E00">
              <w:t xml:space="preserve"> </w:t>
            </w:r>
            <w:r>
              <w:t>(Barre</w:t>
            </w:r>
            <w:r w:rsidR="00367E00">
              <w:t xml:space="preserve"> </w:t>
            </w:r>
            <w:r>
              <w:t>Warre</w:t>
            </w:r>
            <w:r w:rsidR="00367E00">
              <w:t xml:space="preserve"> </w:t>
            </w:r>
            <w:r>
              <w:t>Yulluk)</w:t>
            </w:r>
            <w:r w:rsidR="00367E00">
              <w:t xml:space="preserve"> </w:t>
            </w:r>
            <w:r>
              <w:t>Action</w:t>
            </w:r>
            <w:r w:rsidR="00367E00">
              <w:t xml:space="preserve"> </w:t>
            </w:r>
            <w:r>
              <w:t>Plans</w:t>
            </w:r>
            <w:r w:rsidR="00367E00">
              <w:t xml:space="preserve"> </w:t>
            </w:r>
            <w:r>
              <w:t>have</w:t>
            </w:r>
            <w:r w:rsidR="00367E00">
              <w:t xml:space="preserve"> </w:t>
            </w:r>
            <w:r>
              <w:t>either</w:t>
            </w:r>
            <w:r w:rsidR="00367E00">
              <w:t xml:space="preserve"> </w:t>
            </w:r>
            <w:r>
              <w:t>been</w:t>
            </w:r>
            <w:r w:rsidR="00367E00">
              <w:t xml:space="preserve"> </w:t>
            </w:r>
            <w:r>
              <w:t>delivered</w:t>
            </w:r>
            <w:r w:rsidR="00367E00">
              <w:t xml:space="preserve"> </w:t>
            </w:r>
            <w:r>
              <w:t>or</w:t>
            </w:r>
            <w:r w:rsidR="00367E00">
              <w:t xml:space="preserve"> </w:t>
            </w:r>
            <w:r>
              <w:t>are</w:t>
            </w:r>
            <w:r w:rsidR="00367E00">
              <w:t xml:space="preserve"> </w:t>
            </w:r>
            <w:r>
              <w:t>on-going</w:t>
            </w:r>
            <w:r w:rsidR="00367E00">
              <w:t xml:space="preserve"> </w:t>
            </w:r>
            <w:r>
              <w:t>in</w:t>
            </w:r>
            <w:r w:rsidR="00367E00">
              <w:t xml:space="preserve"> </w:t>
            </w:r>
            <w:r>
              <w:t>nature.</w:t>
            </w:r>
            <w:r w:rsidR="00367E00">
              <w:t xml:space="preserve"> </w:t>
            </w:r>
            <w:r>
              <w:t>They</w:t>
            </w:r>
            <w:r w:rsidR="00367E00">
              <w:t xml:space="preserve"> </w:t>
            </w:r>
            <w:r>
              <w:t>are</w:t>
            </w:r>
            <w:r w:rsidR="00367E00">
              <w:t xml:space="preserve"> </w:t>
            </w:r>
            <w:r>
              <w:t>either</w:t>
            </w:r>
            <w:r w:rsidR="00367E00">
              <w:t xml:space="preserve"> </w:t>
            </w:r>
            <w:r>
              <w:t>being</w:t>
            </w:r>
            <w:r w:rsidR="00367E00">
              <w:t xml:space="preserve"> </w:t>
            </w:r>
            <w:r>
              <w:t>guided</w:t>
            </w:r>
            <w:r w:rsidR="00367E00">
              <w:t xml:space="preserve"> </w:t>
            </w:r>
            <w:r>
              <w:t>by</w:t>
            </w:r>
            <w:r w:rsidR="00367E00">
              <w:t xml:space="preserve"> </w:t>
            </w:r>
            <w:r>
              <w:t>Traditional</w:t>
            </w:r>
            <w:r w:rsidR="00367E00">
              <w:t xml:space="preserve"> </w:t>
            </w:r>
            <w:r>
              <w:t>Owner</w:t>
            </w:r>
            <w:r w:rsidR="00367E00">
              <w:t xml:space="preserve"> </w:t>
            </w:r>
            <w:r>
              <w:t>self-determined</w:t>
            </w:r>
            <w:r w:rsidR="00367E00">
              <w:t xml:space="preserve"> </w:t>
            </w:r>
            <w:r>
              <w:t>priorities</w:t>
            </w:r>
            <w:r w:rsidR="00367E00">
              <w:t xml:space="preserve"> </w:t>
            </w:r>
            <w:r>
              <w:t>or</w:t>
            </w:r>
            <w:r w:rsidR="00367E00">
              <w:t xml:space="preserve"> </w:t>
            </w:r>
            <w:r>
              <w:t>linked</w:t>
            </w:r>
            <w:r w:rsidR="00367E00">
              <w:t xml:space="preserve"> </w:t>
            </w:r>
            <w:r>
              <w:t>to</w:t>
            </w:r>
            <w:r w:rsidR="00367E00">
              <w:t xml:space="preserve"> </w:t>
            </w:r>
            <w:r>
              <w:t>overarching</w:t>
            </w:r>
            <w:r w:rsidR="00367E00">
              <w:t xml:space="preserve"> </w:t>
            </w:r>
            <w:r>
              <w:t>policy,</w:t>
            </w:r>
            <w:r w:rsidR="00367E00">
              <w:t xml:space="preserve"> </w:t>
            </w:r>
            <w:r>
              <w:t>such</w:t>
            </w:r>
            <w:r w:rsidR="00367E00">
              <w:t xml:space="preserve"> </w:t>
            </w:r>
            <w:r>
              <w:t>as</w:t>
            </w:r>
            <w:r w:rsidR="00367E00">
              <w:t xml:space="preserve"> </w:t>
            </w:r>
            <w:r>
              <w:t>the</w:t>
            </w:r>
            <w:r w:rsidR="00367E00">
              <w:t xml:space="preserve"> </w:t>
            </w:r>
            <w:r>
              <w:t>Healthy</w:t>
            </w:r>
            <w:r w:rsidR="00367E00">
              <w:t xml:space="preserve"> </w:t>
            </w:r>
            <w:r>
              <w:t>Waterways</w:t>
            </w:r>
            <w:r w:rsidR="00367E00">
              <w:t xml:space="preserve"> </w:t>
            </w:r>
            <w:r>
              <w:t>Strategy.</w:t>
            </w:r>
            <w:r w:rsidR="00367E00">
              <w:t xml:space="preserve"> </w:t>
            </w:r>
            <w:r>
              <w:t>Many</w:t>
            </w:r>
            <w:r w:rsidR="00367E00">
              <w:t xml:space="preserve"> </w:t>
            </w:r>
            <w:r>
              <w:t>longer-term</w:t>
            </w:r>
            <w:r w:rsidR="00367E00">
              <w:t xml:space="preserve"> </w:t>
            </w:r>
            <w:r>
              <w:t>actions</w:t>
            </w:r>
            <w:r w:rsidR="00367E00">
              <w:t xml:space="preserve"> </w:t>
            </w:r>
            <w:r>
              <w:t>have</w:t>
            </w:r>
            <w:r w:rsidR="00367E00">
              <w:t xml:space="preserve"> </w:t>
            </w:r>
            <w:r>
              <w:t>now</w:t>
            </w:r>
            <w:r w:rsidR="00367E00">
              <w:t xml:space="preserve"> </w:t>
            </w:r>
            <w:r>
              <w:t>also</w:t>
            </w:r>
            <w:r w:rsidR="00367E00">
              <w:t xml:space="preserve"> </w:t>
            </w:r>
            <w:r>
              <w:t>commenced.</w:t>
            </w:r>
          </w:p>
          <w:p w14:paraId="292B17D8" w14:textId="77777777" w:rsidR="004F523B" w:rsidRDefault="004F523B" w:rsidP="004F523B">
            <w:pPr>
              <w:pStyle w:val="TableCopy"/>
            </w:pPr>
            <w:r>
              <w:t xml:space="preserve">The Kitjarra-dja-bul Bullarto langi-ut (Barwon Rivers Parklands) masterplan was finalised in December 2023. Development of the masterplan and some early implementation actions have been funded by DEECA and led by Corangamite CMA, partnering with Wadawurrung Traditional Owners and multiple agencies in the region. </w:t>
            </w:r>
          </w:p>
          <w:p w14:paraId="753E903C" w14:textId="77777777" w:rsidR="004F523B" w:rsidRDefault="004F523B" w:rsidP="004F523B">
            <w:pPr>
              <w:pStyle w:val="TableCopy"/>
            </w:pPr>
            <w:r>
              <w:t>Also supporting the community visions for Barre Warre Yulluk, the Moorabool River Reserve Masterplan 2023–2032, funded through the Iconic Urban Waterways Grants program, was approved by the Golden Plains Shire Council in October 2023.</w:t>
            </w:r>
          </w:p>
          <w:p w14:paraId="06EF086F" w14:textId="7C3034AC" w:rsidR="004F523B" w:rsidRDefault="004F523B" w:rsidP="004F523B">
            <w:pPr>
              <w:pStyle w:val="TableCopy"/>
            </w:pPr>
            <w:r>
              <w:t>In July 2023, Melton City Council finalised the Arnolds Creek – Coming Back to Life Improvement Plan, funded through an Iconic Urban Waterways grant in 2022. This will drive the revitalisation of a key urban waterway in Melbourne’s outer west.</w:t>
            </w:r>
          </w:p>
        </w:tc>
      </w:tr>
      <w:tr w:rsidR="00961B68" w14:paraId="388FF389" w14:textId="77777777" w:rsidTr="003614B8">
        <w:tc>
          <w:tcPr>
            <w:tcW w:w="1587" w:type="dxa"/>
          </w:tcPr>
          <w:p w14:paraId="22175F91" w14:textId="3F210D7E" w:rsidR="00B6595F" w:rsidRDefault="00B6595F" w:rsidP="00F52791">
            <w:pPr>
              <w:pStyle w:val="TableCopy"/>
            </w:pPr>
            <w:r>
              <w:lastRenderedPageBreak/>
              <w:t>Improving</w:t>
            </w:r>
            <w:r w:rsidR="00367E00">
              <w:t xml:space="preserve"> </w:t>
            </w:r>
            <w:r>
              <w:t>the</w:t>
            </w:r>
            <w:r w:rsidR="00367E00">
              <w:t xml:space="preserve"> </w:t>
            </w:r>
            <w:r>
              <w:t>health</w:t>
            </w:r>
            <w:r w:rsidR="00367E00">
              <w:t xml:space="preserve"> </w:t>
            </w:r>
            <w:r>
              <w:t>of</w:t>
            </w:r>
            <w:r w:rsidR="00367E00">
              <w:t xml:space="preserve"> </w:t>
            </w:r>
            <w:r>
              <w:t>Victoria’s</w:t>
            </w:r>
            <w:r w:rsidR="00367E00">
              <w:t xml:space="preserve"> </w:t>
            </w:r>
            <w:r>
              <w:t>waterways</w:t>
            </w:r>
            <w:r w:rsidR="00367E00">
              <w:t xml:space="preserve"> </w:t>
            </w:r>
            <w:r>
              <w:t>and</w:t>
            </w:r>
            <w:r w:rsidR="00367E00">
              <w:t xml:space="preserve"> </w:t>
            </w:r>
            <w:r>
              <w:t>catchments</w:t>
            </w:r>
            <w:r w:rsidR="00367E00">
              <w:t xml:space="preserve"> </w:t>
            </w:r>
            <w:r>
              <w:t>in</w:t>
            </w:r>
            <w:r w:rsidR="00367E00">
              <w:t xml:space="preserve"> </w:t>
            </w:r>
            <w:r>
              <w:t>the</w:t>
            </w:r>
            <w:r w:rsidR="00367E00">
              <w:t xml:space="preserve"> </w:t>
            </w:r>
            <w:r>
              <w:t>face</w:t>
            </w:r>
            <w:r w:rsidR="00367E00">
              <w:t xml:space="preserve"> </w:t>
            </w:r>
            <w:r>
              <w:t>of</w:t>
            </w:r>
            <w:r w:rsidR="00367E00">
              <w:t xml:space="preserve"> </w:t>
            </w:r>
            <w:r>
              <w:t>escalating</w:t>
            </w:r>
            <w:r w:rsidR="00367E00">
              <w:t xml:space="preserve"> </w:t>
            </w:r>
            <w:r>
              <w:t>impacts</w:t>
            </w:r>
            <w:r w:rsidR="00367E00">
              <w:t xml:space="preserve"> </w:t>
            </w:r>
            <w:r>
              <w:t>of</w:t>
            </w:r>
            <w:r w:rsidR="00367E00">
              <w:t xml:space="preserve"> </w:t>
            </w:r>
            <w:r>
              <w:t>climate</w:t>
            </w:r>
            <w:r w:rsidR="00367E00">
              <w:t xml:space="preserve"> </w:t>
            </w:r>
            <w:r>
              <w:t>change</w:t>
            </w:r>
          </w:p>
        </w:tc>
        <w:tc>
          <w:tcPr>
            <w:tcW w:w="8047" w:type="dxa"/>
          </w:tcPr>
          <w:p w14:paraId="75BA1411" w14:textId="4AFD097C" w:rsidR="00B6595F" w:rsidRDefault="00B6595F" w:rsidP="00F52791">
            <w:pPr>
              <w:pStyle w:val="TableCopy"/>
            </w:pPr>
            <w:r>
              <w:t>The</w:t>
            </w:r>
            <w:r w:rsidR="00367E00">
              <w:t xml:space="preserve"> </w:t>
            </w:r>
            <w:hyperlink r:id="rId82" w:tooltip="Link to Victorian Waterway Management Program webpage" w:history="1">
              <w:r>
                <w:rPr>
                  <w:rStyle w:val="Hyperlink"/>
                </w:rPr>
                <w:t>Victorian</w:t>
              </w:r>
              <w:r w:rsidR="00367E00">
                <w:rPr>
                  <w:rStyle w:val="Hyperlink"/>
                </w:rPr>
                <w:t xml:space="preserve"> </w:t>
              </w:r>
              <w:r>
                <w:rPr>
                  <w:rStyle w:val="Hyperlink"/>
                </w:rPr>
                <w:t>Waterway</w:t>
              </w:r>
              <w:r w:rsidR="00367E00">
                <w:rPr>
                  <w:rStyle w:val="Hyperlink"/>
                </w:rPr>
                <w:t xml:space="preserve"> </w:t>
              </w:r>
              <w:r>
                <w:rPr>
                  <w:rStyle w:val="Hyperlink"/>
                </w:rPr>
                <w:t>Management</w:t>
              </w:r>
              <w:r w:rsidR="00367E00">
                <w:rPr>
                  <w:rStyle w:val="Hyperlink"/>
                </w:rPr>
                <w:t xml:space="preserve"> </w:t>
              </w:r>
              <w:r>
                <w:rPr>
                  <w:rStyle w:val="Hyperlink"/>
                </w:rPr>
                <w:t>Program</w:t>
              </w:r>
            </w:hyperlink>
            <w:r w:rsidR="00367E00">
              <w:t xml:space="preserve"> </w:t>
            </w:r>
            <w:r>
              <w:t>continues</w:t>
            </w:r>
            <w:r w:rsidR="00367E00">
              <w:t xml:space="preserve"> </w:t>
            </w:r>
            <w:r>
              <w:t>to</w:t>
            </w:r>
            <w:r w:rsidR="00367E00">
              <w:t xml:space="preserve"> </w:t>
            </w:r>
            <w:r>
              <w:t>fund</w:t>
            </w:r>
            <w:r w:rsidR="00367E00">
              <w:t xml:space="preserve"> </w:t>
            </w:r>
            <w:r>
              <w:t>CMAs</w:t>
            </w:r>
            <w:r w:rsidR="00367E00">
              <w:t xml:space="preserve"> </w:t>
            </w:r>
            <w:r>
              <w:t>to</w:t>
            </w:r>
            <w:r w:rsidR="00367E00">
              <w:t xml:space="preserve"> </w:t>
            </w:r>
            <w:r>
              <w:t>deliver</w:t>
            </w:r>
            <w:r w:rsidR="00367E00">
              <w:t xml:space="preserve"> </w:t>
            </w:r>
            <w:r>
              <w:t>core</w:t>
            </w:r>
            <w:r w:rsidR="00367E00">
              <w:t xml:space="preserve"> </w:t>
            </w:r>
            <w:r>
              <w:t>water</w:t>
            </w:r>
            <w:r w:rsidR="00367E00">
              <w:t xml:space="preserve"> </w:t>
            </w:r>
            <w:r>
              <w:t>statutory</w:t>
            </w:r>
            <w:r w:rsidR="00367E00">
              <w:t xml:space="preserve"> </w:t>
            </w:r>
            <w:r>
              <w:t>functions,</w:t>
            </w:r>
            <w:r w:rsidR="00367E00">
              <w:t xml:space="preserve"> </w:t>
            </w:r>
            <w:r>
              <w:t>on-ground</w:t>
            </w:r>
            <w:r w:rsidR="00367E00">
              <w:t xml:space="preserve"> </w:t>
            </w:r>
            <w:r>
              <w:t>works</w:t>
            </w:r>
            <w:r w:rsidR="00367E00">
              <w:t xml:space="preserve"> </w:t>
            </w:r>
            <w:r>
              <w:t>(including</w:t>
            </w:r>
            <w:r w:rsidR="00367E00">
              <w:t xml:space="preserve"> </w:t>
            </w:r>
            <w:r>
              <w:t>Flagship</w:t>
            </w:r>
            <w:r w:rsidR="00367E00">
              <w:t xml:space="preserve"> </w:t>
            </w:r>
            <w:r>
              <w:t>Waterway</w:t>
            </w:r>
            <w:r w:rsidR="00367E00">
              <w:t xml:space="preserve"> </w:t>
            </w:r>
            <w:r>
              <w:t>projects),</w:t>
            </w:r>
            <w:r w:rsidR="00367E00">
              <w:t xml:space="preserve"> </w:t>
            </w:r>
            <w:r>
              <w:t>community</w:t>
            </w:r>
            <w:r w:rsidR="00367E00">
              <w:t xml:space="preserve"> </w:t>
            </w:r>
            <w:r>
              <w:t>engagement</w:t>
            </w:r>
            <w:r w:rsidR="00367E00">
              <w:t xml:space="preserve"> </w:t>
            </w:r>
            <w:r>
              <w:t>and</w:t>
            </w:r>
            <w:r w:rsidR="00367E00">
              <w:t xml:space="preserve"> </w:t>
            </w:r>
            <w:r>
              <w:t>Ramsar</w:t>
            </w:r>
            <w:r w:rsidR="00367E00">
              <w:t xml:space="preserve"> </w:t>
            </w:r>
            <w:r>
              <w:t>site</w:t>
            </w:r>
            <w:r w:rsidR="00367E00">
              <w:t xml:space="preserve"> </w:t>
            </w:r>
            <w:r>
              <w:t>management</w:t>
            </w:r>
            <w:r w:rsidR="00367E00">
              <w:t xml:space="preserve"> </w:t>
            </w:r>
            <w:r>
              <w:t>projects.</w:t>
            </w:r>
            <w:r w:rsidR="00367E00">
              <w:t xml:space="preserve"> </w:t>
            </w:r>
            <w:r>
              <w:t>Key</w:t>
            </w:r>
            <w:r w:rsidR="00367E00">
              <w:t xml:space="preserve"> </w:t>
            </w:r>
            <w:r>
              <w:t>highlights</w:t>
            </w:r>
            <w:r w:rsidR="00367E00">
              <w:t xml:space="preserve"> </w:t>
            </w:r>
            <w:r>
              <w:t>for</w:t>
            </w:r>
            <w:r w:rsidR="00367E00">
              <w:t xml:space="preserve"> </w:t>
            </w:r>
            <w:r>
              <w:t>2023–24</w:t>
            </w:r>
            <w:r w:rsidR="00367E00">
              <w:t xml:space="preserve"> </w:t>
            </w:r>
            <w:r>
              <w:t>include:</w:t>
            </w:r>
          </w:p>
          <w:p w14:paraId="7EA0BA92" w14:textId="17A90690" w:rsidR="00B6595F" w:rsidRDefault="00B6595F" w:rsidP="00F52791">
            <w:pPr>
              <w:pStyle w:val="TableBullet"/>
            </w:pPr>
            <w:r>
              <w:t>Flagship</w:t>
            </w:r>
            <w:r w:rsidR="00367E00">
              <w:t xml:space="preserve"> </w:t>
            </w:r>
            <w:r>
              <w:t>Waterways</w:t>
            </w:r>
            <w:r w:rsidR="00367E00">
              <w:t xml:space="preserve"> </w:t>
            </w:r>
            <w:r>
              <w:t>program:</w:t>
            </w:r>
          </w:p>
          <w:p w14:paraId="7722708A" w14:textId="52E77DED" w:rsidR="00B6595F" w:rsidRDefault="00B6595F" w:rsidP="00F52791">
            <w:pPr>
              <w:pStyle w:val="TableBullet2"/>
            </w:pPr>
            <w:r>
              <w:t>Goulburn</w:t>
            </w:r>
            <w:r w:rsidR="00367E00">
              <w:t xml:space="preserve"> </w:t>
            </w:r>
            <w:r>
              <w:t>Broken</w:t>
            </w:r>
            <w:r w:rsidR="00367E00">
              <w:t xml:space="preserve"> </w:t>
            </w:r>
            <w:r>
              <w:t>CMA</w:t>
            </w:r>
            <w:r w:rsidR="00367E00">
              <w:t xml:space="preserve"> </w:t>
            </w:r>
            <w:r>
              <w:t>commenced</w:t>
            </w:r>
            <w:r w:rsidR="00367E00">
              <w:t xml:space="preserve"> </w:t>
            </w:r>
            <w:r>
              <w:t>a</w:t>
            </w:r>
            <w:r w:rsidR="00367E00">
              <w:t xml:space="preserve"> </w:t>
            </w:r>
            <w:r>
              <w:t>Waterwatch-based</w:t>
            </w:r>
            <w:r w:rsidR="00367E00">
              <w:t xml:space="preserve"> </w:t>
            </w:r>
            <w:r>
              <w:t>citizen</w:t>
            </w:r>
            <w:r w:rsidR="00367E00">
              <w:t xml:space="preserve"> </w:t>
            </w:r>
            <w:r>
              <w:t>science</w:t>
            </w:r>
            <w:r w:rsidR="00367E00">
              <w:t xml:space="preserve"> </w:t>
            </w:r>
            <w:r>
              <w:t>volunteer</w:t>
            </w:r>
            <w:r w:rsidR="00367E00">
              <w:t xml:space="preserve"> </w:t>
            </w:r>
            <w:r>
              <w:t>program</w:t>
            </w:r>
            <w:r w:rsidR="00367E00">
              <w:t xml:space="preserve"> </w:t>
            </w:r>
            <w:r>
              <w:t>to</w:t>
            </w:r>
            <w:r w:rsidR="00367E00">
              <w:t xml:space="preserve"> </w:t>
            </w:r>
            <w:r>
              <w:t>monitor</w:t>
            </w:r>
            <w:r w:rsidR="00367E00">
              <w:t xml:space="preserve"> </w:t>
            </w:r>
            <w:r>
              <w:t>water</w:t>
            </w:r>
            <w:r w:rsidR="00367E00">
              <w:t xml:space="preserve"> </w:t>
            </w:r>
            <w:r>
              <w:t>quality</w:t>
            </w:r>
            <w:r w:rsidR="00367E00">
              <w:t xml:space="preserve"> </w:t>
            </w:r>
            <w:r>
              <w:t>at</w:t>
            </w:r>
            <w:r w:rsidR="00367E00">
              <w:t xml:space="preserve"> </w:t>
            </w:r>
            <w:r>
              <w:t>priority</w:t>
            </w:r>
            <w:r w:rsidR="00367E00">
              <w:t xml:space="preserve"> </w:t>
            </w:r>
            <w:r>
              <w:t>locations</w:t>
            </w:r>
            <w:r w:rsidR="00367E00">
              <w:t xml:space="preserve"> </w:t>
            </w:r>
            <w:r>
              <w:t>on</w:t>
            </w:r>
            <w:r w:rsidR="00367E00">
              <w:t xml:space="preserve"> </w:t>
            </w:r>
            <w:r>
              <w:t>Seven,</w:t>
            </w:r>
            <w:r w:rsidR="00367E00">
              <w:t xml:space="preserve"> </w:t>
            </w:r>
            <w:r>
              <w:t>Hughes</w:t>
            </w:r>
            <w:r w:rsidR="00367E00">
              <w:t xml:space="preserve"> </w:t>
            </w:r>
            <w:r>
              <w:t>and</w:t>
            </w:r>
            <w:r w:rsidR="00367E00">
              <w:t xml:space="preserve"> </w:t>
            </w:r>
            <w:r>
              <w:t>King</w:t>
            </w:r>
            <w:r w:rsidR="00367E00">
              <w:t xml:space="preserve"> </w:t>
            </w:r>
            <w:r>
              <w:t>Parrot</w:t>
            </w:r>
            <w:r w:rsidR="00367E00">
              <w:t xml:space="preserve"> </w:t>
            </w:r>
            <w:r>
              <w:t>creeks.</w:t>
            </w:r>
            <w:r w:rsidR="00367E00">
              <w:t xml:space="preserve"> </w:t>
            </w:r>
          </w:p>
          <w:p w14:paraId="7F4467EC" w14:textId="7049CCFB" w:rsidR="00B6595F" w:rsidRDefault="00B6595F" w:rsidP="00F52791">
            <w:pPr>
              <w:pStyle w:val="TableBullet2"/>
            </w:pPr>
            <w:r>
              <w:t>West</w:t>
            </w:r>
            <w:r w:rsidR="00367E00">
              <w:t xml:space="preserve"> </w:t>
            </w:r>
            <w:r>
              <w:t>Gippsland</w:t>
            </w:r>
            <w:r w:rsidR="00367E00">
              <w:t xml:space="preserve"> </w:t>
            </w:r>
            <w:r>
              <w:t>CMA</w:t>
            </w:r>
            <w:r w:rsidR="00367E00">
              <w:t xml:space="preserve"> </w:t>
            </w:r>
            <w:r>
              <w:t>completed</w:t>
            </w:r>
            <w:r w:rsidR="00367E00">
              <w:t xml:space="preserve"> </w:t>
            </w:r>
            <w:r>
              <w:t>riparian</w:t>
            </w:r>
            <w:r w:rsidR="00367E00">
              <w:t xml:space="preserve"> </w:t>
            </w:r>
            <w:r>
              <w:t>protection</w:t>
            </w:r>
            <w:r w:rsidR="00367E00">
              <w:t xml:space="preserve"> </w:t>
            </w:r>
            <w:r>
              <w:t>works</w:t>
            </w:r>
            <w:r w:rsidR="00367E00">
              <w:t xml:space="preserve"> </w:t>
            </w:r>
            <w:r>
              <w:t>along</w:t>
            </w:r>
            <w:r w:rsidR="00367E00">
              <w:t xml:space="preserve"> </w:t>
            </w:r>
            <w:r>
              <w:t>86%</w:t>
            </w:r>
            <w:r w:rsidR="00367E00">
              <w:t xml:space="preserve"> </w:t>
            </w:r>
            <w:r>
              <w:t>of</w:t>
            </w:r>
            <w:r w:rsidR="00367E00">
              <w:t xml:space="preserve"> </w:t>
            </w:r>
            <w:r>
              <w:t>the</w:t>
            </w:r>
            <w:r w:rsidR="00367E00">
              <w:t xml:space="preserve"> </w:t>
            </w:r>
            <w:r>
              <w:t>length</w:t>
            </w:r>
            <w:r w:rsidR="00367E00">
              <w:t xml:space="preserve"> </w:t>
            </w:r>
            <w:r>
              <w:t>of</w:t>
            </w:r>
            <w:r w:rsidR="00367E00">
              <w:t xml:space="preserve"> </w:t>
            </w:r>
            <w:r>
              <w:t>the</w:t>
            </w:r>
            <w:r w:rsidR="00367E00">
              <w:t xml:space="preserve"> </w:t>
            </w:r>
            <w:r>
              <w:t>Agnes</w:t>
            </w:r>
            <w:r w:rsidR="00367E00">
              <w:t xml:space="preserve"> </w:t>
            </w:r>
            <w:r>
              <w:t>River,</w:t>
            </w:r>
            <w:r w:rsidR="00367E00">
              <w:t xml:space="preserve"> </w:t>
            </w:r>
            <w:r>
              <w:t>providing</w:t>
            </w:r>
            <w:r w:rsidR="00367E00">
              <w:t xml:space="preserve"> </w:t>
            </w:r>
            <w:r>
              <w:t>essential</w:t>
            </w:r>
            <w:r w:rsidR="00367E00">
              <w:t xml:space="preserve"> </w:t>
            </w:r>
            <w:r>
              <w:t>downstream</w:t>
            </w:r>
            <w:r w:rsidR="00367E00">
              <w:t xml:space="preserve"> </w:t>
            </w:r>
            <w:r>
              <w:t>protection</w:t>
            </w:r>
            <w:r w:rsidR="00367E00">
              <w:t xml:space="preserve"> </w:t>
            </w:r>
            <w:r>
              <w:t>to</w:t>
            </w:r>
            <w:r w:rsidR="00367E00">
              <w:t xml:space="preserve"> </w:t>
            </w:r>
            <w:r>
              <w:t>the</w:t>
            </w:r>
            <w:r w:rsidR="00367E00">
              <w:t xml:space="preserve"> </w:t>
            </w:r>
            <w:r>
              <w:t>Corner</w:t>
            </w:r>
            <w:r w:rsidR="00367E00">
              <w:t xml:space="preserve"> </w:t>
            </w:r>
            <w:r>
              <w:t>Inlet</w:t>
            </w:r>
            <w:r w:rsidR="00367E00">
              <w:t xml:space="preserve"> </w:t>
            </w:r>
            <w:r>
              <w:t>Flagship</w:t>
            </w:r>
            <w:r w:rsidR="00367E00">
              <w:t xml:space="preserve"> </w:t>
            </w:r>
            <w:r>
              <w:t>site.</w:t>
            </w:r>
          </w:p>
          <w:p w14:paraId="7E53CA6F" w14:textId="3A6AB587" w:rsidR="00B6595F" w:rsidRDefault="00B6595F" w:rsidP="00F52791">
            <w:pPr>
              <w:pStyle w:val="TableBullet2"/>
            </w:pPr>
            <w:r>
              <w:t>Wimmera</w:t>
            </w:r>
            <w:r w:rsidR="00367E00">
              <w:t xml:space="preserve"> </w:t>
            </w:r>
            <w:r>
              <w:t>CMA</w:t>
            </w:r>
            <w:r w:rsidR="00367E00">
              <w:t xml:space="preserve"> </w:t>
            </w:r>
            <w:r>
              <w:t>partnered</w:t>
            </w:r>
            <w:r w:rsidR="00367E00">
              <w:t xml:space="preserve"> </w:t>
            </w:r>
            <w:r>
              <w:t>with</w:t>
            </w:r>
            <w:r w:rsidR="00367E00">
              <w:t xml:space="preserve"> </w:t>
            </w:r>
            <w:r>
              <w:t>Barengi</w:t>
            </w:r>
            <w:r w:rsidR="00367E00">
              <w:t xml:space="preserve"> </w:t>
            </w:r>
            <w:r>
              <w:t>Gadjin</w:t>
            </w:r>
            <w:r w:rsidR="00367E00">
              <w:t xml:space="preserve"> </w:t>
            </w:r>
            <w:r>
              <w:t>Land</w:t>
            </w:r>
            <w:r w:rsidR="00367E00">
              <w:t xml:space="preserve"> </w:t>
            </w:r>
            <w:r>
              <w:t>Council</w:t>
            </w:r>
            <w:r w:rsidR="00367E00">
              <w:t xml:space="preserve"> </w:t>
            </w:r>
            <w:r>
              <w:t>to</w:t>
            </w:r>
            <w:r w:rsidR="00367E00">
              <w:t xml:space="preserve"> </w:t>
            </w:r>
            <w:r>
              <w:t>finalise</w:t>
            </w:r>
            <w:r w:rsidR="00367E00">
              <w:t xml:space="preserve"> </w:t>
            </w:r>
            <w:r>
              <w:t>designs</w:t>
            </w:r>
            <w:r w:rsidR="00367E00">
              <w:t xml:space="preserve"> </w:t>
            </w:r>
            <w:r>
              <w:t>for</w:t>
            </w:r>
            <w:r w:rsidR="00367E00">
              <w:t xml:space="preserve"> </w:t>
            </w:r>
            <w:r>
              <w:t>a</w:t>
            </w:r>
            <w:r w:rsidR="00367E00">
              <w:t xml:space="preserve"> </w:t>
            </w:r>
            <w:r>
              <w:t>pipeline</w:t>
            </w:r>
            <w:r w:rsidR="00367E00">
              <w:t xml:space="preserve"> </w:t>
            </w:r>
            <w:r>
              <w:t>to</w:t>
            </w:r>
            <w:r w:rsidR="00367E00">
              <w:t xml:space="preserve"> </w:t>
            </w:r>
            <w:r>
              <w:t>provide</w:t>
            </w:r>
            <w:r w:rsidR="00367E00">
              <w:t xml:space="preserve"> </w:t>
            </w:r>
            <w:r>
              <w:t>long-term</w:t>
            </w:r>
            <w:r w:rsidR="00367E00">
              <w:t xml:space="preserve"> </w:t>
            </w:r>
            <w:r>
              <w:t>watering</w:t>
            </w:r>
            <w:r w:rsidR="00367E00">
              <w:t xml:space="preserve"> </w:t>
            </w:r>
            <w:r>
              <w:t>to</w:t>
            </w:r>
            <w:r w:rsidR="00367E00">
              <w:t xml:space="preserve"> </w:t>
            </w:r>
            <w:r>
              <w:t>‘The</w:t>
            </w:r>
            <w:r w:rsidR="00367E00">
              <w:t xml:space="preserve"> </w:t>
            </w:r>
            <w:r>
              <w:t>Ranch’</w:t>
            </w:r>
            <w:r w:rsidR="00367E00">
              <w:t xml:space="preserve"> </w:t>
            </w:r>
            <w:r>
              <w:t>billabong</w:t>
            </w:r>
            <w:r w:rsidR="00367E00">
              <w:t xml:space="preserve"> </w:t>
            </w:r>
            <w:r>
              <w:t>in</w:t>
            </w:r>
            <w:r w:rsidR="00367E00">
              <w:t xml:space="preserve"> </w:t>
            </w:r>
            <w:r>
              <w:t>Dimboola.</w:t>
            </w:r>
          </w:p>
          <w:p w14:paraId="6F89EE58" w14:textId="17FCCBF4" w:rsidR="00B6595F" w:rsidRDefault="00B6595F" w:rsidP="00F52791">
            <w:pPr>
              <w:pStyle w:val="TableBullet"/>
            </w:pPr>
            <w:r>
              <w:t>East</w:t>
            </w:r>
            <w:r w:rsidR="00367E00">
              <w:t xml:space="preserve"> </w:t>
            </w:r>
            <w:r>
              <w:t>Gippsland</w:t>
            </w:r>
            <w:r w:rsidR="00367E00">
              <w:t xml:space="preserve"> </w:t>
            </w:r>
            <w:r>
              <w:t>CMA</w:t>
            </w:r>
            <w:r w:rsidR="00367E00">
              <w:t xml:space="preserve"> </w:t>
            </w:r>
            <w:r>
              <w:t>is</w:t>
            </w:r>
            <w:r w:rsidR="00367E00">
              <w:t xml:space="preserve"> </w:t>
            </w:r>
            <w:r>
              <w:t>overseeing</w:t>
            </w:r>
            <w:r w:rsidR="00367E00">
              <w:t xml:space="preserve"> </w:t>
            </w:r>
            <w:r>
              <w:t>the</w:t>
            </w:r>
            <w:r w:rsidR="00367E00">
              <w:t xml:space="preserve"> </w:t>
            </w:r>
            <w:r>
              <w:t>renewal</w:t>
            </w:r>
            <w:r w:rsidR="00367E00">
              <w:t xml:space="preserve"> </w:t>
            </w:r>
            <w:r>
              <w:t>of</w:t>
            </w:r>
            <w:r w:rsidR="00367E00">
              <w:t xml:space="preserve"> </w:t>
            </w:r>
            <w:r>
              <w:t>the</w:t>
            </w:r>
            <w:r w:rsidR="00367E00">
              <w:t xml:space="preserve"> </w:t>
            </w:r>
            <w:r>
              <w:t>Gippsland</w:t>
            </w:r>
            <w:r w:rsidR="00367E00">
              <w:t xml:space="preserve"> </w:t>
            </w:r>
            <w:r>
              <w:t>Lakes</w:t>
            </w:r>
            <w:r w:rsidR="00367E00">
              <w:t xml:space="preserve"> </w:t>
            </w:r>
            <w:r>
              <w:t>Ramsar</w:t>
            </w:r>
            <w:r w:rsidR="00367E00">
              <w:t xml:space="preserve"> </w:t>
            </w:r>
            <w:r>
              <w:t>Site</w:t>
            </w:r>
            <w:r w:rsidR="00367E00">
              <w:t xml:space="preserve"> </w:t>
            </w:r>
            <w:r>
              <w:t>Management</w:t>
            </w:r>
            <w:r w:rsidR="00367E00">
              <w:t xml:space="preserve"> </w:t>
            </w:r>
            <w:r>
              <w:t>Plan,</w:t>
            </w:r>
            <w:r w:rsidR="00367E00">
              <w:t xml:space="preserve"> </w:t>
            </w:r>
            <w:r>
              <w:t>with</w:t>
            </w:r>
            <w:r w:rsidR="00367E00">
              <w:t xml:space="preserve"> </w:t>
            </w:r>
            <w:r>
              <w:t>public</w:t>
            </w:r>
            <w:r w:rsidR="00367E00">
              <w:t xml:space="preserve"> </w:t>
            </w:r>
            <w:r>
              <w:t>consultation</w:t>
            </w:r>
            <w:r w:rsidR="00367E00">
              <w:t xml:space="preserve"> </w:t>
            </w:r>
            <w:r>
              <w:t>concluding</w:t>
            </w:r>
            <w:r w:rsidR="00367E00">
              <w:t xml:space="preserve"> </w:t>
            </w:r>
            <w:r>
              <w:t>in</w:t>
            </w:r>
            <w:r w:rsidR="00367E00">
              <w:t xml:space="preserve"> </w:t>
            </w:r>
            <w:r>
              <w:t>January</w:t>
            </w:r>
            <w:r w:rsidR="00367E00">
              <w:t xml:space="preserve"> </w:t>
            </w:r>
            <w:r>
              <w:t>2024</w:t>
            </w:r>
            <w:r w:rsidR="00367E00">
              <w:t xml:space="preserve"> </w:t>
            </w:r>
            <w:r>
              <w:t>to</w:t>
            </w:r>
            <w:r w:rsidR="00367E00">
              <w:t xml:space="preserve"> </w:t>
            </w:r>
            <w:r>
              <w:t>inform</w:t>
            </w:r>
            <w:r w:rsidR="00367E00">
              <w:t xml:space="preserve"> </w:t>
            </w:r>
            <w:r>
              <w:t>the</w:t>
            </w:r>
            <w:r w:rsidR="00367E00">
              <w:t xml:space="preserve"> </w:t>
            </w:r>
            <w:r>
              <w:t>final</w:t>
            </w:r>
            <w:r w:rsidR="00367E00">
              <w:t xml:space="preserve"> </w:t>
            </w:r>
            <w:r>
              <w:t>plan,</w:t>
            </w:r>
            <w:r w:rsidR="00367E00">
              <w:t xml:space="preserve"> </w:t>
            </w:r>
            <w:r>
              <w:t>due</w:t>
            </w:r>
            <w:r w:rsidR="00367E00">
              <w:t xml:space="preserve"> </w:t>
            </w:r>
            <w:r>
              <w:t>to</w:t>
            </w:r>
            <w:r w:rsidR="00367E00">
              <w:t xml:space="preserve"> </w:t>
            </w:r>
            <w:r>
              <w:t>be</w:t>
            </w:r>
            <w:r w:rsidR="00367E00">
              <w:t xml:space="preserve"> </w:t>
            </w:r>
            <w:r>
              <w:t>completed</w:t>
            </w:r>
            <w:r w:rsidR="00367E00">
              <w:t xml:space="preserve"> </w:t>
            </w:r>
            <w:r>
              <w:t>in</w:t>
            </w:r>
            <w:r w:rsidR="00367E00">
              <w:t xml:space="preserve"> </w:t>
            </w:r>
            <w:r>
              <w:t>mid-2024–25.</w:t>
            </w:r>
            <w:r w:rsidR="00367E00">
              <w:t xml:space="preserve"> </w:t>
            </w:r>
          </w:p>
          <w:p w14:paraId="1989A713" w14:textId="7590A55D" w:rsidR="00B6595F" w:rsidRDefault="00B6595F" w:rsidP="00F52791">
            <w:pPr>
              <w:pStyle w:val="TableBullet"/>
            </w:pPr>
            <w:r>
              <w:t>Victoria’s</w:t>
            </w:r>
            <w:r w:rsidR="00367E00">
              <w:t xml:space="preserve"> </w:t>
            </w:r>
            <w:r>
              <w:t>obligations</w:t>
            </w:r>
            <w:r w:rsidR="00367E00">
              <w:t xml:space="preserve"> </w:t>
            </w:r>
            <w:r>
              <w:t>for</w:t>
            </w:r>
            <w:r w:rsidR="00367E00">
              <w:t xml:space="preserve"> </w:t>
            </w:r>
            <w:r>
              <w:t>wetlands</w:t>
            </w:r>
            <w:r w:rsidR="00367E00">
              <w:t xml:space="preserve"> </w:t>
            </w:r>
            <w:r>
              <w:t>of</w:t>
            </w:r>
            <w:r w:rsidR="00367E00">
              <w:t xml:space="preserve"> </w:t>
            </w:r>
            <w:r>
              <w:t>international</w:t>
            </w:r>
            <w:r w:rsidR="00367E00">
              <w:t xml:space="preserve"> </w:t>
            </w:r>
            <w:r>
              <w:t>importance</w:t>
            </w:r>
            <w:r w:rsidR="00367E00">
              <w:t xml:space="preserve"> </w:t>
            </w:r>
            <w:r>
              <w:t>listed</w:t>
            </w:r>
            <w:r w:rsidR="00367E00">
              <w:t xml:space="preserve"> </w:t>
            </w:r>
            <w:r>
              <w:t>under</w:t>
            </w:r>
            <w:r w:rsidR="00367E00">
              <w:t xml:space="preserve"> </w:t>
            </w:r>
            <w:r>
              <w:t>the</w:t>
            </w:r>
            <w:r w:rsidR="00367E00">
              <w:t xml:space="preserve"> </w:t>
            </w:r>
            <w:r>
              <w:t>Ramsar</w:t>
            </w:r>
            <w:r w:rsidR="00367E00">
              <w:t xml:space="preserve"> </w:t>
            </w:r>
            <w:r>
              <w:t>Convention</w:t>
            </w:r>
            <w:r w:rsidR="00367E00">
              <w:t xml:space="preserve"> </w:t>
            </w:r>
            <w:r>
              <w:t>on</w:t>
            </w:r>
            <w:r w:rsidR="00367E00">
              <w:t xml:space="preserve"> </w:t>
            </w:r>
            <w:r>
              <w:t>Wetlands</w:t>
            </w:r>
            <w:r w:rsidR="00367E00">
              <w:t xml:space="preserve"> </w:t>
            </w:r>
            <w:r>
              <w:t>have</w:t>
            </w:r>
            <w:r w:rsidR="00367E00">
              <w:t xml:space="preserve"> </w:t>
            </w:r>
            <w:r>
              <w:t>been</w:t>
            </w:r>
            <w:r w:rsidR="00367E00">
              <w:t xml:space="preserve"> </w:t>
            </w:r>
            <w:r>
              <w:t>met,</w:t>
            </w:r>
            <w:r w:rsidR="00367E00">
              <w:t xml:space="preserve"> </w:t>
            </w:r>
            <w:r>
              <w:t>including</w:t>
            </w:r>
            <w:r w:rsidR="00367E00">
              <w:t xml:space="preserve"> </w:t>
            </w:r>
            <w:r>
              <w:t>through</w:t>
            </w:r>
            <w:r w:rsidR="00367E00">
              <w:t xml:space="preserve"> </w:t>
            </w:r>
            <w:r>
              <w:t>on-ground</w:t>
            </w:r>
            <w:r w:rsidR="00367E00">
              <w:t xml:space="preserve"> </w:t>
            </w:r>
            <w:r>
              <w:t>works</w:t>
            </w:r>
            <w:r w:rsidR="00367E00">
              <w:t xml:space="preserve"> </w:t>
            </w:r>
            <w:r>
              <w:t>and</w:t>
            </w:r>
            <w:r w:rsidR="00367E00">
              <w:t xml:space="preserve"> </w:t>
            </w:r>
            <w:r>
              <w:t>monitoring</w:t>
            </w:r>
            <w:r w:rsidR="00367E00">
              <w:t xml:space="preserve"> </w:t>
            </w:r>
            <w:r>
              <w:t>activities</w:t>
            </w:r>
            <w:r w:rsidR="00367E00">
              <w:t xml:space="preserve"> </w:t>
            </w:r>
            <w:r>
              <w:t>to</w:t>
            </w:r>
            <w:r w:rsidR="00367E00">
              <w:t xml:space="preserve"> </w:t>
            </w:r>
            <w:r>
              <w:t>address</w:t>
            </w:r>
            <w:r w:rsidR="00367E00">
              <w:t xml:space="preserve"> </w:t>
            </w:r>
            <w:r>
              <w:t>key</w:t>
            </w:r>
            <w:r w:rsidR="00367E00">
              <w:t xml:space="preserve"> </w:t>
            </w:r>
            <w:r>
              <w:t>threats</w:t>
            </w:r>
            <w:r w:rsidR="00367E00">
              <w:t xml:space="preserve"> </w:t>
            </w:r>
            <w:r>
              <w:t>as</w:t>
            </w:r>
            <w:r w:rsidR="00367E00">
              <w:t xml:space="preserve"> </w:t>
            </w:r>
            <w:r>
              <w:t>identified</w:t>
            </w:r>
            <w:r w:rsidR="00367E00">
              <w:t xml:space="preserve"> </w:t>
            </w:r>
            <w:r>
              <w:t>in</w:t>
            </w:r>
            <w:r w:rsidR="00367E00">
              <w:t xml:space="preserve"> </w:t>
            </w:r>
            <w:r>
              <w:t>Ramsar</w:t>
            </w:r>
            <w:r w:rsidR="00367E00">
              <w:t xml:space="preserve"> </w:t>
            </w:r>
            <w:r>
              <w:t>Site</w:t>
            </w:r>
            <w:r w:rsidR="00367E00">
              <w:t xml:space="preserve"> </w:t>
            </w:r>
            <w:r>
              <w:t>Management</w:t>
            </w:r>
            <w:r w:rsidR="00367E00">
              <w:t xml:space="preserve"> </w:t>
            </w:r>
            <w:r>
              <w:t>Plans.</w:t>
            </w:r>
            <w:r w:rsidR="00367E00">
              <w:t xml:space="preserve"> </w:t>
            </w:r>
            <w:r>
              <w:t>This</w:t>
            </w:r>
            <w:r w:rsidR="00367E00">
              <w:t xml:space="preserve"> </w:t>
            </w:r>
            <w:r>
              <w:t>included</w:t>
            </w:r>
            <w:r w:rsidR="00367E00">
              <w:t xml:space="preserve"> </w:t>
            </w:r>
            <w:r>
              <w:rPr>
                <w:spacing w:val="-1"/>
              </w:rPr>
              <w:t>completion</w:t>
            </w:r>
            <w:r w:rsidR="00367E00">
              <w:rPr>
                <w:spacing w:val="-1"/>
              </w:rPr>
              <w:t xml:space="preserve"> </w:t>
            </w:r>
            <w:r>
              <w:rPr>
                <w:spacing w:val="-1"/>
              </w:rPr>
              <w:t>of</w:t>
            </w:r>
            <w:r w:rsidR="00367E00">
              <w:rPr>
                <w:spacing w:val="-1"/>
              </w:rPr>
              <w:t xml:space="preserve"> </w:t>
            </w:r>
            <w:r>
              <w:rPr>
                <w:spacing w:val="-1"/>
              </w:rPr>
              <w:t>infrastructure</w:t>
            </w:r>
            <w:r w:rsidR="00367E00">
              <w:rPr>
                <w:spacing w:val="-1"/>
              </w:rPr>
              <w:t xml:space="preserve"> </w:t>
            </w:r>
            <w:r>
              <w:rPr>
                <w:spacing w:val="-1"/>
              </w:rPr>
              <w:t>works</w:t>
            </w:r>
            <w:r w:rsidR="00367E00">
              <w:rPr>
                <w:spacing w:val="-1"/>
              </w:rPr>
              <w:t xml:space="preserve"> </w:t>
            </w:r>
            <w:r>
              <w:rPr>
                <w:spacing w:val="-1"/>
              </w:rPr>
              <w:t>at</w:t>
            </w:r>
            <w:r w:rsidR="00367E00">
              <w:rPr>
                <w:spacing w:val="-1"/>
              </w:rPr>
              <w:t xml:space="preserve"> </w:t>
            </w:r>
            <w:r>
              <w:rPr>
                <w:spacing w:val="-1"/>
              </w:rPr>
              <w:t>Beach</w:t>
            </w:r>
            <w:r w:rsidR="00367E00">
              <w:rPr>
                <w:spacing w:val="-1"/>
              </w:rPr>
              <w:t xml:space="preserve"> </w:t>
            </w:r>
            <w:r>
              <w:rPr>
                <w:spacing w:val="-1"/>
              </w:rPr>
              <w:t>Road</w:t>
            </w:r>
            <w:r w:rsidR="00367E00">
              <w:rPr>
                <w:spacing w:val="-1"/>
              </w:rPr>
              <w:t xml:space="preserve"> </w:t>
            </w:r>
            <w:r>
              <w:rPr>
                <w:spacing w:val="-1"/>
              </w:rPr>
              <w:t>within</w:t>
            </w:r>
            <w:r w:rsidR="00367E00">
              <w:rPr>
                <w:spacing w:val="-1"/>
              </w:rPr>
              <w:t xml:space="preserve"> </w:t>
            </w:r>
            <w:r>
              <w:rPr>
                <w:spacing w:val="-1"/>
              </w:rPr>
              <w:t>the</w:t>
            </w:r>
            <w:r w:rsidR="00367E00">
              <w:rPr>
                <w:spacing w:val="-1"/>
              </w:rPr>
              <w:t xml:space="preserve"> </w:t>
            </w:r>
            <w:r>
              <w:rPr>
                <w:spacing w:val="-1"/>
              </w:rPr>
              <w:t>Glenelg</w:t>
            </w:r>
            <w:r w:rsidR="00367E00">
              <w:rPr>
                <w:spacing w:val="-1"/>
              </w:rPr>
              <w:t xml:space="preserve"> </w:t>
            </w:r>
            <w:r>
              <w:rPr>
                <w:spacing w:val="-1"/>
              </w:rPr>
              <w:t>Estuary</w:t>
            </w:r>
            <w:r w:rsidR="00367E00">
              <w:rPr>
                <w:spacing w:val="-1"/>
              </w:rPr>
              <w:t xml:space="preserve"> </w:t>
            </w:r>
            <w:r>
              <w:rPr>
                <w:spacing w:val="-1"/>
              </w:rPr>
              <w:t>and</w:t>
            </w:r>
            <w:r w:rsidR="00367E00">
              <w:rPr>
                <w:spacing w:val="-1"/>
              </w:rPr>
              <w:t xml:space="preserve"> </w:t>
            </w:r>
            <w:r>
              <w:rPr>
                <w:spacing w:val="-1"/>
              </w:rPr>
              <w:t>Discovery</w:t>
            </w:r>
            <w:r w:rsidR="00367E00">
              <w:rPr>
                <w:spacing w:val="-1"/>
              </w:rPr>
              <w:t xml:space="preserve"> </w:t>
            </w:r>
            <w:r>
              <w:rPr>
                <w:spacing w:val="-1"/>
              </w:rPr>
              <w:t>Bay</w:t>
            </w:r>
            <w:r w:rsidR="00367E00">
              <w:rPr>
                <w:spacing w:val="-1"/>
              </w:rPr>
              <w:t xml:space="preserve"> </w:t>
            </w:r>
            <w:r>
              <w:t>Ramsar</w:t>
            </w:r>
            <w:r w:rsidR="00367E00">
              <w:t xml:space="preserve"> </w:t>
            </w:r>
            <w:r>
              <w:t>Site</w:t>
            </w:r>
            <w:r w:rsidR="00367E00">
              <w:t xml:space="preserve"> </w:t>
            </w:r>
            <w:r>
              <w:t>by</w:t>
            </w:r>
            <w:r w:rsidR="00367E00">
              <w:t xml:space="preserve"> </w:t>
            </w:r>
            <w:r>
              <w:t>Glenelg</w:t>
            </w:r>
            <w:r w:rsidR="00367E00">
              <w:t xml:space="preserve"> </w:t>
            </w:r>
            <w:r>
              <w:t>Hopkins</w:t>
            </w:r>
            <w:r w:rsidR="00367E00">
              <w:t xml:space="preserve"> </w:t>
            </w:r>
            <w:r>
              <w:t>CMA</w:t>
            </w:r>
            <w:r w:rsidR="00367E00">
              <w:t xml:space="preserve"> </w:t>
            </w:r>
            <w:r>
              <w:t>in</w:t>
            </w:r>
            <w:r w:rsidR="00367E00">
              <w:t xml:space="preserve"> </w:t>
            </w:r>
            <w:r>
              <w:t>June</w:t>
            </w:r>
            <w:r w:rsidR="00367E00">
              <w:t xml:space="preserve"> </w:t>
            </w:r>
            <w:r>
              <w:t>2024,</w:t>
            </w:r>
            <w:r w:rsidR="00367E00">
              <w:t xml:space="preserve"> </w:t>
            </w:r>
            <w:r>
              <w:t>which</w:t>
            </w:r>
            <w:r w:rsidR="00367E00">
              <w:t xml:space="preserve"> </w:t>
            </w:r>
            <w:r>
              <w:t>has</w:t>
            </w:r>
            <w:r w:rsidR="00367E00">
              <w:t xml:space="preserve"> </w:t>
            </w:r>
            <w:r>
              <w:t>restored</w:t>
            </w:r>
            <w:r w:rsidR="00367E00">
              <w:t xml:space="preserve"> </w:t>
            </w:r>
            <w:r>
              <w:t>fish</w:t>
            </w:r>
            <w:r w:rsidR="00367E00">
              <w:t xml:space="preserve"> </w:t>
            </w:r>
            <w:r>
              <w:t>passage</w:t>
            </w:r>
            <w:r w:rsidR="00367E00">
              <w:t xml:space="preserve"> </w:t>
            </w:r>
            <w:r>
              <w:t>between</w:t>
            </w:r>
            <w:r w:rsidR="00367E00">
              <w:t xml:space="preserve"> </w:t>
            </w:r>
            <w:r>
              <w:t>the</w:t>
            </w:r>
            <w:r w:rsidR="00367E00">
              <w:t xml:space="preserve"> </w:t>
            </w:r>
            <w:r>
              <w:t>estuary</w:t>
            </w:r>
            <w:r w:rsidR="00367E00">
              <w:t xml:space="preserve"> </w:t>
            </w:r>
            <w:r>
              <w:t>and</w:t>
            </w:r>
            <w:r w:rsidR="00367E00">
              <w:t xml:space="preserve"> </w:t>
            </w:r>
            <w:r>
              <w:t>wetland</w:t>
            </w:r>
            <w:r w:rsidR="00367E00">
              <w:t xml:space="preserve"> </w:t>
            </w:r>
            <w:r>
              <w:t>areas.</w:t>
            </w:r>
            <w:r w:rsidR="00367E00">
              <w:t xml:space="preserve"> </w:t>
            </w:r>
          </w:p>
          <w:p w14:paraId="50DB362E" w14:textId="09A23DA3" w:rsidR="00B6595F" w:rsidRDefault="00B6595F" w:rsidP="00F52791">
            <w:pPr>
              <w:pStyle w:val="TableBullet"/>
            </w:pPr>
            <w:r>
              <w:t>Delivery</w:t>
            </w:r>
            <w:r w:rsidR="00367E00">
              <w:t xml:space="preserve"> </w:t>
            </w:r>
            <w:r>
              <w:t>of</w:t>
            </w:r>
            <w:r w:rsidR="00367E00">
              <w:t xml:space="preserve"> </w:t>
            </w:r>
            <w:r>
              <w:t>popular</w:t>
            </w:r>
            <w:r w:rsidR="00367E00">
              <w:t xml:space="preserve"> </w:t>
            </w:r>
            <w:r>
              <w:t>citizen</w:t>
            </w:r>
            <w:r w:rsidR="00367E00">
              <w:t xml:space="preserve"> </w:t>
            </w:r>
            <w:r>
              <w:t>science</w:t>
            </w:r>
            <w:r w:rsidR="00367E00">
              <w:t xml:space="preserve"> </w:t>
            </w:r>
            <w:r>
              <w:t>programs</w:t>
            </w:r>
            <w:r w:rsidR="00367E00">
              <w:t xml:space="preserve"> </w:t>
            </w:r>
            <w:r>
              <w:t>including</w:t>
            </w:r>
            <w:r w:rsidR="00367E00">
              <w:t xml:space="preserve"> </w:t>
            </w:r>
            <w:r>
              <w:t>EstuaryWatch</w:t>
            </w:r>
            <w:r w:rsidR="00367E00">
              <w:t xml:space="preserve"> </w:t>
            </w:r>
            <w:r>
              <w:t>and</w:t>
            </w:r>
            <w:r w:rsidR="00367E00">
              <w:t xml:space="preserve"> </w:t>
            </w:r>
            <w:r>
              <w:t>River</w:t>
            </w:r>
            <w:r w:rsidR="00367E00">
              <w:t xml:space="preserve"> </w:t>
            </w:r>
            <w:r>
              <w:t>Detectives</w:t>
            </w:r>
            <w:r w:rsidR="00367E00">
              <w:t xml:space="preserve"> </w:t>
            </w:r>
            <w:r>
              <w:t>continued</w:t>
            </w:r>
            <w:r w:rsidR="00367E00">
              <w:t xml:space="preserve"> </w:t>
            </w:r>
            <w:r>
              <w:t>throughout</w:t>
            </w:r>
            <w:r w:rsidR="00367E00">
              <w:t xml:space="preserve"> </w:t>
            </w:r>
            <w:r>
              <w:t>2023–24.</w:t>
            </w:r>
          </w:p>
          <w:p w14:paraId="04BA57FC" w14:textId="6FF5723B" w:rsidR="00B6595F" w:rsidRDefault="00B6595F" w:rsidP="00F52791">
            <w:pPr>
              <w:pStyle w:val="TableBullet"/>
            </w:pPr>
            <w:r>
              <w:t>A</w:t>
            </w:r>
            <w:r w:rsidR="00367E00">
              <w:t xml:space="preserve"> </w:t>
            </w:r>
            <w:r>
              <w:t>new</w:t>
            </w:r>
            <w:r w:rsidR="00367E00">
              <w:t xml:space="preserve"> </w:t>
            </w:r>
            <w:r>
              <w:t>Victorian</w:t>
            </w:r>
            <w:r w:rsidR="00367E00">
              <w:t xml:space="preserve"> </w:t>
            </w:r>
            <w:r>
              <w:t>Waterway</w:t>
            </w:r>
            <w:r w:rsidR="00367E00">
              <w:t xml:space="preserve"> </w:t>
            </w:r>
            <w:r>
              <w:t>Management</w:t>
            </w:r>
            <w:r w:rsidR="00367E00">
              <w:t xml:space="preserve"> </w:t>
            </w:r>
            <w:r>
              <w:t>Strategy</w:t>
            </w:r>
            <w:r w:rsidR="00367E00">
              <w:t xml:space="preserve"> </w:t>
            </w:r>
            <w:r>
              <w:t>is</w:t>
            </w:r>
            <w:r w:rsidR="00367E00">
              <w:t xml:space="preserve"> </w:t>
            </w:r>
            <w:r>
              <w:t>being</w:t>
            </w:r>
            <w:r w:rsidR="00367E00">
              <w:t xml:space="preserve"> </w:t>
            </w:r>
            <w:r>
              <w:t>developed</w:t>
            </w:r>
            <w:r w:rsidR="00367E00">
              <w:t xml:space="preserve"> </w:t>
            </w:r>
            <w:r>
              <w:t>to</w:t>
            </w:r>
            <w:r w:rsidR="00367E00">
              <w:t xml:space="preserve"> </w:t>
            </w:r>
            <w:r>
              <w:t>guide</w:t>
            </w:r>
            <w:r w:rsidR="00367E00">
              <w:t xml:space="preserve"> </w:t>
            </w:r>
            <w:r>
              <w:t>how</w:t>
            </w:r>
            <w:r w:rsidR="00367E00">
              <w:t xml:space="preserve"> </w:t>
            </w:r>
            <w:r>
              <w:t>Victoria’s</w:t>
            </w:r>
            <w:r w:rsidR="00367E00">
              <w:t xml:space="preserve"> </w:t>
            </w:r>
            <w:r>
              <w:t>rivers,</w:t>
            </w:r>
            <w:r w:rsidR="00367E00">
              <w:t xml:space="preserve"> </w:t>
            </w:r>
            <w:r>
              <w:t>estuaries</w:t>
            </w:r>
            <w:r w:rsidR="00367E00">
              <w:t xml:space="preserve"> </w:t>
            </w:r>
            <w:r>
              <w:t>and</w:t>
            </w:r>
            <w:r w:rsidR="00367E00">
              <w:t xml:space="preserve"> </w:t>
            </w:r>
            <w:r>
              <w:t>wetlands</w:t>
            </w:r>
            <w:r w:rsidR="00367E00">
              <w:t xml:space="preserve"> </w:t>
            </w:r>
            <w:r>
              <w:t>are</w:t>
            </w:r>
            <w:r w:rsidR="00367E00">
              <w:t xml:space="preserve"> </w:t>
            </w:r>
            <w:r>
              <w:t>managed</w:t>
            </w:r>
            <w:r w:rsidR="00367E00">
              <w:t xml:space="preserve"> </w:t>
            </w:r>
            <w:r>
              <w:t>into</w:t>
            </w:r>
            <w:r w:rsidR="00367E00">
              <w:t xml:space="preserve"> </w:t>
            </w:r>
            <w:r>
              <w:t>the</w:t>
            </w:r>
            <w:r w:rsidR="00367E00">
              <w:t xml:space="preserve"> </w:t>
            </w:r>
            <w:r>
              <w:t>future,</w:t>
            </w:r>
            <w:r w:rsidR="00367E00">
              <w:t xml:space="preserve"> </w:t>
            </w:r>
            <w:r>
              <w:t>with</w:t>
            </w:r>
            <w:r w:rsidR="00367E00">
              <w:t xml:space="preserve"> </w:t>
            </w:r>
            <w:r>
              <w:t>initial</w:t>
            </w:r>
            <w:r w:rsidR="00367E00">
              <w:t xml:space="preserve"> </w:t>
            </w:r>
            <w:r>
              <w:t>drafting</w:t>
            </w:r>
            <w:r w:rsidR="00367E00">
              <w:t xml:space="preserve"> </w:t>
            </w:r>
            <w:r>
              <w:t>completed.</w:t>
            </w:r>
            <w:r w:rsidR="00367E00">
              <w:t xml:space="preserve"> </w:t>
            </w:r>
            <w:r>
              <w:t>Governance</w:t>
            </w:r>
            <w:r w:rsidR="00367E00">
              <w:t xml:space="preserve"> </w:t>
            </w:r>
            <w:r>
              <w:t>forums</w:t>
            </w:r>
            <w:r w:rsidR="00367E00">
              <w:t xml:space="preserve"> </w:t>
            </w:r>
            <w:r>
              <w:t>have</w:t>
            </w:r>
            <w:r w:rsidR="00367E00">
              <w:t xml:space="preserve"> </w:t>
            </w:r>
            <w:r>
              <w:t>been</w:t>
            </w:r>
            <w:r w:rsidR="00367E00">
              <w:t xml:space="preserve"> </w:t>
            </w:r>
            <w:r>
              <w:t>established</w:t>
            </w:r>
            <w:r w:rsidR="00367E00">
              <w:t xml:space="preserve"> </w:t>
            </w:r>
            <w:r>
              <w:t>to</w:t>
            </w:r>
            <w:r w:rsidR="00367E00">
              <w:t xml:space="preserve"> </w:t>
            </w:r>
            <w:r>
              <w:t>test</w:t>
            </w:r>
            <w:r w:rsidR="00367E00">
              <w:t xml:space="preserve"> </w:t>
            </w:r>
            <w:r>
              <w:t>the</w:t>
            </w:r>
            <w:r w:rsidR="00367E00">
              <w:t xml:space="preserve"> </w:t>
            </w:r>
            <w:r>
              <w:t>draft</w:t>
            </w:r>
            <w:r w:rsidR="00367E00">
              <w:t xml:space="preserve"> </w:t>
            </w:r>
            <w:r>
              <w:t>with</w:t>
            </w:r>
            <w:r w:rsidR="00367E00">
              <w:t xml:space="preserve"> </w:t>
            </w:r>
            <w:r>
              <w:t>project</w:t>
            </w:r>
            <w:r w:rsidR="00367E00">
              <w:t xml:space="preserve"> </w:t>
            </w:r>
            <w:r>
              <w:t>partners</w:t>
            </w:r>
            <w:r w:rsidR="00367E00">
              <w:t xml:space="preserve"> </w:t>
            </w:r>
            <w:r>
              <w:t>and</w:t>
            </w:r>
            <w:r w:rsidR="00367E00">
              <w:t xml:space="preserve"> </w:t>
            </w:r>
            <w:r>
              <w:t>key</w:t>
            </w:r>
            <w:r w:rsidR="00367E00">
              <w:t xml:space="preserve"> </w:t>
            </w:r>
            <w:r>
              <w:t>stakeholders,</w:t>
            </w:r>
            <w:r w:rsidR="00367E00">
              <w:t xml:space="preserve"> </w:t>
            </w:r>
            <w:r>
              <w:t>prior</w:t>
            </w:r>
            <w:r w:rsidR="00367E00">
              <w:t xml:space="preserve"> </w:t>
            </w:r>
            <w:r>
              <w:t>to</w:t>
            </w:r>
            <w:r w:rsidR="00367E00">
              <w:t xml:space="preserve"> </w:t>
            </w:r>
            <w:r>
              <w:t>public</w:t>
            </w:r>
            <w:r w:rsidR="00367E00">
              <w:t xml:space="preserve"> </w:t>
            </w:r>
            <w:r>
              <w:t>consultation</w:t>
            </w:r>
            <w:r w:rsidR="00367E00">
              <w:t xml:space="preserve"> </w:t>
            </w:r>
            <w:r>
              <w:t>in</w:t>
            </w:r>
            <w:r w:rsidR="00367E00">
              <w:t xml:space="preserve"> </w:t>
            </w:r>
            <w:r>
              <w:t>2024–25.</w:t>
            </w:r>
          </w:p>
          <w:p w14:paraId="7BCE06C8" w14:textId="1B9C04F0" w:rsidR="00B6595F" w:rsidRDefault="00B6595F" w:rsidP="00F52791">
            <w:pPr>
              <w:pStyle w:val="TableBullet"/>
            </w:pPr>
            <w:r>
              <w:t>Completion</w:t>
            </w:r>
            <w:r w:rsidR="00367E00">
              <w:t xml:space="preserve"> </w:t>
            </w:r>
            <w:r>
              <w:t>of</w:t>
            </w:r>
            <w:r w:rsidR="00367E00">
              <w:t xml:space="preserve"> </w:t>
            </w:r>
            <w:r>
              <w:t>the</w:t>
            </w:r>
            <w:r w:rsidR="00367E00">
              <w:t xml:space="preserve"> </w:t>
            </w:r>
            <w:r>
              <w:t>Kynmer</w:t>
            </w:r>
            <w:r w:rsidR="00367E00">
              <w:t xml:space="preserve"> </w:t>
            </w:r>
            <w:r>
              <w:t>Creek</w:t>
            </w:r>
            <w:r w:rsidR="00367E00">
              <w:t xml:space="preserve"> </w:t>
            </w:r>
            <w:r>
              <w:t>regulator</w:t>
            </w:r>
            <w:r w:rsidR="00367E00">
              <w:t xml:space="preserve"> </w:t>
            </w:r>
            <w:r>
              <w:t>in</w:t>
            </w:r>
            <w:r w:rsidR="00367E00">
              <w:t xml:space="preserve"> </w:t>
            </w:r>
            <w:r>
              <w:t>the</w:t>
            </w:r>
            <w:r w:rsidR="00367E00">
              <w:t xml:space="preserve"> </w:t>
            </w:r>
            <w:r>
              <w:t>Goulburn</w:t>
            </w:r>
            <w:r w:rsidR="00367E00">
              <w:t xml:space="preserve"> </w:t>
            </w:r>
            <w:r>
              <w:t>Broken</w:t>
            </w:r>
            <w:r w:rsidR="00367E00">
              <w:t xml:space="preserve"> </w:t>
            </w:r>
            <w:r>
              <w:t>CMA</w:t>
            </w:r>
            <w:r w:rsidR="00367E00">
              <w:t xml:space="preserve"> </w:t>
            </w:r>
            <w:r>
              <w:t>region</w:t>
            </w:r>
            <w:r w:rsidR="00367E00">
              <w:t xml:space="preserve"> </w:t>
            </w:r>
            <w:r>
              <w:t>in</w:t>
            </w:r>
            <w:r w:rsidR="00367E00">
              <w:t xml:space="preserve"> </w:t>
            </w:r>
            <w:r>
              <w:t>May</w:t>
            </w:r>
            <w:r w:rsidR="00367E00">
              <w:t xml:space="preserve"> </w:t>
            </w:r>
            <w:r>
              <w:t>2024.</w:t>
            </w:r>
            <w:r w:rsidR="00367E00">
              <w:t xml:space="preserve"> </w:t>
            </w:r>
          </w:p>
          <w:p w14:paraId="29E71541" w14:textId="3FFD98E1" w:rsidR="00B6595F" w:rsidRDefault="00B6595F" w:rsidP="00F52791">
            <w:pPr>
              <w:pStyle w:val="TableBullet"/>
            </w:pPr>
            <w:r>
              <w:t>Our</w:t>
            </w:r>
            <w:r w:rsidR="00367E00">
              <w:t xml:space="preserve"> </w:t>
            </w:r>
            <w:r>
              <w:t>Catchments</w:t>
            </w:r>
            <w:r w:rsidR="00367E00">
              <w:t xml:space="preserve"> </w:t>
            </w:r>
            <w:r>
              <w:t>Our</w:t>
            </w:r>
            <w:r w:rsidR="00367E00">
              <w:t xml:space="preserve"> </w:t>
            </w:r>
            <w:r>
              <w:t>Communities</w:t>
            </w:r>
            <w:r w:rsidR="00367E00">
              <w:t xml:space="preserve"> </w:t>
            </w:r>
            <w:r>
              <w:t>program:</w:t>
            </w:r>
            <w:r w:rsidR="00367E00">
              <w:t xml:space="preserve"> </w:t>
            </w:r>
          </w:p>
          <w:p w14:paraId="212715FD" w14:textId="05C43AF0" w:rsidR="00B6595F" w:rsidRDefault="00B6595F" w:rsidP="00F52791">
            <w:pPr>
              <w:pStyle w:val="TableBullet2"/>
            </w:pPr>
            <w:r>
              <w:t>East</w:t>
            </w:r>
            <w:r w:rsidR="00367E00">
              <w:t xml:space="preserve"> </w:t>
            </w:r>
            <w:r>
              <w:t>Gippsland</w:t>
            </w:r>
            <w:r w:rsidR="00367E00">
              <w:t xml:space="preserve"> </w:t>
            </w:r>
            <w:r>
              <w:t>CMA</w:t>
            </w:r>
            <w:r w:rsidR="00367E00">
              <w:t xml:space="preserve"> </w:t>
            </w:r>
            <w:r>
              <w:t>adopted</w:t>
            </w:r>
            <w:r w:rsidR="00367E00">
              <w:t xml:space="preserve"> </w:t>
            </w:r>
            <w:r>
              <w:t>a</w:t>
            </w:r>
            <w:r w:rsidR="00367E00">
              <w:t xml:space="preserve"> </w:t>
            </w:r>
            <w:r>
              <w:t>regional</w:t>
            </w:r>
            <w:r w:rsidR="00367E00">
              <w:t xml:space="preserve"> </w:t>
            </w:r>
            <w:r>
              <w:t>partnership</w:t>
            </w:r>
            <w:r w:rsidR="00367E00">
              <w:t xml:space="preserve"> </w:t>
            </w:r>
            <w:r>
              <w:t>model</w:t>
            </w:r>
            <w:r w:rsidR="00367E00">
              <w:t xml:space="preserve"> </w:t>
            </w:r>
            <w:r>
              <w:t>to</w:t>
            </w:r>
            <w:r w:rsidR="00367E00">
              <w:t xml:space="preserve"> </w:t>
            </w:r>
            <w:r>
              <w:t>deliver</w:t>
            </w:r>
            <w:r w:rsidR="00367E00">
              <w:t xml:space="preserve"> </w:t>
            </w:r>
            <w:r>
              <w:t>on-ground</w:t>
            </w:r>
            <w:r w:rsidR="00367E00">
              <w:t xml:space="preserve"> </w:t>
            </w:r>
            <w:r>
              <w:t>projects,</w:t>
            </w:r>
            <w:r w:rsidR="00367E00">
              <w:t xml:space="preserve"> </w:t>
            </w:r>
            <w:r>
              <w:t>which</w:t>
            </w:r>
            <w:r w:rsidR="00367E00">
              <w:t xml:space="preserve"> </w:t>
            </w:r>
            <w:r>
              <w:t>included</w:t>
            </w:r>
            <w:r w:rsidR="00367E00">
              <w:t xml:space="preserve"> </w:t>
            </w:r>
            <w:r>
              <w:t>130</w:t>
            </w:r>
            <w:r w:rsidR="00367E00">
              <w:t xml:space="preserve"> </w:t>
            </w:r>
            <w:r>
              <w:t>people</w:t>
            </w:r>
            <w:r w:rsidR="00367E00">
              <w:t xml:space="preserve"> </w:t>
            </w:r>
            <w:r>
              <w:t>planting</w:t>
            </w:r>
            <w:r w:rsidR="00367E00">
              <w:t xml:space="preserve"> </w:t>
            </w:r>
            <w:r>
              <w:t>450</w:t>
            </w:r>
            <w:r w:rsidR="00367E00">
              <w:t xml:space="preserve"> </w:t>
            </w:r>
            <w:r>
              <w:t>plants</w:t>
            </w:r>
            <w:r w:rsidR="00367E00">
              <w:t xml:space="preserve"> </w:t>
            </w:r>
            <w:r>
              <w:t>at</w:t>
            </w:r>
            <w:r w:rsidR="00367E00">
              <w:t xml:space="preserve"> </w:t>
            </w:r>
            <w:r>
              <w:t>a</w:t>
            </w:r>
            <w:r w:rsidR="00367E00">
              <w:t xml:space="preserve"> </w:t>
            </w:r>
            <w:r>
              <w:t>National</w:t>
            </w:r>
            <w:r w:rsidR="00367E00">
              <w:t xml:space="preserve"> </w:t>
            </w:r>
            <w:r>
              <w:t>Tree</w:t>
            </w:r>
            <w:r w:rsidR="00367E00">
              <w:t xml:space="preserve"> </w:t>
            </w:r>
            <w:r>
              <w:t>Day</w:t>
            </w:r>
            <w:r w:rsidR="00367E00">
              <w:t xml:space="preserve"> </w:t>
            </w:r>
            <w:r>
              <w:t>event</w:t>
            </w:r>
            <w:r w:rsidR="00367E00">
              <w:t xml:space="preserve"> </w:t>
            </w:r>
            <w:r>
              <w:t>on</w:t>
            </w:r>
            <w:r w:rsidR="00367E00">
              <w:t xml:space="preserve"> </w:t>
            </w:r>
            <w:r>
              <w:t>the</w:t>
            </w:r>
            <w:r w:rsidR="00367E00">
              <w:t xml:space="preserve"> </w:t>
            </w:r>
            <w:r>
              <w:t>Mitchell</w:t>
            </w:r>
            <w:r w:rsidR="00367E00">
              <w:t xml:space="preserve"> </w:t>
            </w:r>
            <w:r>
              <w:t>River</w:t>
            </w:r>
            <w:r w:rsidR="00367E00">
              <w:t xml:space="preserve"> </w:t>
            </w:r>
            <w:r>
              <w:t>Walking</w:t>
            </w:r>
            <w:r w:rsidR="00367E00">
              <w:t xml:space="preserve"> </w:t>
            </w:r>
            <w:r>
              <w:t>Track,</w:t>
            </w:r>
            <w:r w:rsidR="00367E00">
              <w:t xml:space="preserve"> </w:t>
            </w:r>
            <w:r>
              <w:t>and</w:t>
            </w:r>
            <w:r w:rsidR="00367E00">
              <w:t xml:space="preserve"> </w:t>
            </w:r>
            <w:r>
              <w:t>local</w:t>
            </w:r>
            <w:r w:rsidR="00367E00">
              <w:t xml:space="preserve"> </w:t>
            </w:r>
            <w:r>
              <w:t>Landcare</w:t>
            </w:r>
            <w:r w:rsidR="00367E00">
              <w:t xml:space="preserve"> </w:t>
            </w:r>
            <w:r>
              <w:t>Groups</w:t>
            </w:r>
            <w:r w:rsidR="00367E00">
              <w:t xml:space="preserve"> </w:t>
            </w:r>
            <w:r>
              <w:t>planting</w:t>
            </w:r>
            <w:r w:rsidR="00367E00">
              <w:t xml:space="preserve"> </w:t>
            </w:r>
            <w:r>
              <w:t>over</w:t>
            </w:r>
            <w:r w:rsidR="00367E00">
              <w:t xml:space="preserve"> </w:t>
            </w:r>
            <w:r>
              <w:t>1,000</w:t>
            </w:r>
            <w:r w:rsidR="00367E00">
              <w:t xml:space="preserve"> </w:t>
            </w:r>
            <w:r>
              <w:t>seedlings,</w:t>
            </w:r>
            <w:r w:rsidR="00367E00">
              <w:t xml:space="preserve"> </w:t>
            </w:r>
            <w:r>
              <w:t>4,200</w:t>
            </w:r>
            <w:r w:rsidR="00367E00">
              <w:t xml:space="preserve"> </w:t>
            </w:r>
            <w:r>
              <w:t>tube</w:t>
            </w:r>
            <w:r w:rsidR="00367E00">
              <w:t xml:space="preserve"> </w:t>
            </w:r>
            <w:r>
              <w:t>stock</w:t>
            </w:r>
            <w:r w:rsidR="00367E00">
              <w:t xml:space="preserve"> </w:t>
            </w:r>
            <w:r>
              <w:t>and</w:t>
            </w:r>
            <w:r w:rsidR="00367E00">
              <w:t xml:space="preserve"> </w:t>
            </w:r>
            <w:r>
              <w:t>conducting</w:t>
            </w:r>
            <w:r w:rsidR="00367E00">
              <w:t xml:space="preserve"> </w:t>
            </w:r>
            <w:r>
              <w:t>frog</w:t>
            </w:r>
            <w:r w:rsidR="00367E00">
              <w:t xml:space="preserve"> </w:t>
            </w:r>
            <w:r>
              <w:t>and</w:t>
            </w:r>
            <w:r w:rsidR="00367E00">
              <w:t xml:space="preserve"> </w:t>
            </w:r>
            <w:r>
              <w:t>bird</w:t>
            </w:r>
            <w:r w:rsidR="00367E00">
              <w:t xml:space="preserve"> </w:t>
            </w:r>
            <w:r>
              <w:t>surveys</w:t>
            </w:r>
            <w:r w:rsidR="00367E00">
              <w:t xml:space="preserve"> </w:t>
            </w:r>
            <w:r>
              <w:t>in</w:t>
            </w:r>
            <w:r w:rsidR="00367E00">
              <w:t xml:space="preserve"> </w:t>
            </w:r>
            <w:r>
              <w:t>and</w:t>
            </w:r>
            <w:r w:rsidR="00367E00">
              <w:t xml:space="preserve"> </w:t>
            </w:r>
            <w:r>
              <w:t>around</w:t>
            </w:r>
            <w:r w:rsidR="00367E00">
              <w:t xml:space="preserve"> </w:t>
            </w:r>
            <w:r>
              <w:t>local</w:t>
            </w:r>
            <w:r w:rsidR="00367E00">
              <w:t xml:space="preserve"> </w:t>
            </w:r>
            <w:r>
              <w:t>wetlands</w:t>
            </w:r>
          </w:p>
          <w:p w14:paraId="2A87D8AB" w14:textId="59AE93FD" w:rsidR="00B6595F" w:rsidRDefault="00B6595F" w:rsidP="003614B8">
            <w:pPr>
              <w:pStyle w:val="TableBullet2"/>
            </w:pPr>
            <w:r>
              <w:t>The</w:t>
            </w:r>
            <w:r w:rsidR="00367E00">
              <w:t xml:space="preserve"> </w:t>
            </w:r>
            <w:r>
              <w:t>Goulburn</w:t>
            </w:r>
            <w:r w:rsidR="00367E00">
              <w:t xml:space="preserve"> </w:t>
            </w:r>
            <w:r>
              <w:t>Broken</w:t>
            </w:r>
            <w:r w:rsidR="00367E00">
              <w:t xml:space="preserve"> </w:t>
            </w:r>
            <w:r>
              <w:t>Taking</w:t>
            </w:r>
            <w:r w:rsidR="00367E00">
              <w:t xml:space="preserve"> </w:t>
            </w:r>
            <w:r>
              <w:t>Care</w:t>
            </w:r>
            <w:r w:rsidR="00367E00">
              <w:t xml:space="preserve"> </w:t>
            </w:r>
            <w:r>
              <w:t>of</w:t>
            </w:r>
            <w:r w:rsidR="00367E00">
              <w:t xml:space="preserve"> </w:t>
            </w:r>
            <w:r>
              <w:t>Country</w:t>
            </w:r>
            <w:r w:rsidR="00367E00">
              <w:t xml:space="preserve"> </w:t>
            </w:r>
            <w:r>
              <w:t>project</w:t>
            </w:r>
            <w:r w:rsidR="00367E00">
              <w:t xml:space="preserve"> </w:t>
            </w:r>
            <w:r>
              <w:t>worked</w:t>
            </w:r>
            <w:r w:rsidR="00367E00">
              <w:t xml:space="preserve"> </w:t>
            </w:r>
            <w:r>
              <w:t>with</w:t>
            </w:r>
            <w:r w:rsidR="00367E00">
              <w:t xml:space="preserve"> </w:t>
            </w:r>
            <w:r>
              <w:t>landholders</w:t>
            </w:r>
            <w:r w:rsidR="00367E00">
              <w:t xml:space="preserve"> </w:t>
            </w:r>
            <w:r>
              <w:t>to</w:t>
            </w:r>
            <w:r w:rsidR="00367E00">
              <w:t xml:space="preserve"> </w:t>
            </w:r>
            <w:r>
              <w:t>complete</w:t>
            </w:r>
            <w:r w:rsidR="00367E00">
              <w:t xml:space="preserve"> </w:t>
            </w:r>
            <w:r>
              <w:t>17</w:t>
            </w:r>
            <w:r w:rsidR="00367E00">
              <w:t xml:space="preserve"> </w:t>
            </w:r>
            <w:r>
              <w:t>hectares</w:t>
            </w:r>
            <w:r w:rsidR="00367E00">
              <w:t xml:space="preserve"> </w:t>
            </w:r>
            <w:r>
              <w:t>of</w:t>
            </w:r>
            <w:r w:rsidR="00367E00">
              <w:t xml:space="preserve"> </w:t>
            </w:r>
            <w:r>
              <w:t>revegetation</w:t>
            </w:r>
            <w:r w:rsidR="00367E00">
              <w:t xml:space="preserve"> </w:t>
            </w:r>
            <w:r>
              <w:t>following</w:t>
            </w:r>
            <w:r w:rsidR="00367E00">
              <w:t xml:space="preserve"> </w:t>
            </w:r>
            <w:r>
              <w:t>80</w:t>
            </w:r>
            <w:r w:rsidR="00367E00">
              <w:t xml:space="preserve"> </w:t>
            </w:r>
            <w:r>
              <w:t>hectares</w:t>
            </w:r>
            <w:r w:rsidR="00367E00">
              <w:t xml:space="preserve"> </w:t>
            </w:r>
            <w:r>
              <w:t>of</w:t>
            </w:r>
            <w:r w:rsidR="00367E00">
              <w:t xml:space="preserve"> </w:t>
            </w:r>
            <w:r>
              <w:t>protection</w:t>
            </w:r>
            <w:r w:rsidR="00367E00">
              <w:t xml:space="preserve"> </w:t>
            </w:r>
            <w:r>
              <w:t>from</w:t>
            </w:r>
            <w:r w:rsidR="00367E00">
              <w:t xml:space="preserve"> </w:t>
            </w:r>
            <w:r>
              <w:t>pest</w:t>
            </w:r>
            <w:r w:rsidR="00367E00">
              <w:t xml:space="preserve"> </w:t>
            </w:r>
            <w:r>
              <w:t>plants</w:t>
            </w:r>
            <w:r w:rsidR="00367E00">
              <w:t xml:space="preserve"> </w:t>
            </w:r>
            <w:r>
              <w:t>and</w:t>
            </w:r>
            <w:r w:rsidR="00367E00">
              <w:t xml:space="preserve"> </w:t>
            </w:r>
            <w:r>
              <w:t>animals.</w:t>
            </w:r>
            <w:r w:rsidR="00367E00">
              <w:t xml:space="preserve"> </w:t>
            </w:r>
            <w:r>
              <w:t>Taungurung</w:t>
            </w:r>
            <w:r w:rsidR="00367E00">
              <w:t xml:space="preserve"> </w:t>
            </w:r>
            <w:r>
              <w:t>Land</w:t>
            </w:r>
            <w:r w:rsidR="00367E00">
              <w:t xml:space="preserve"> </w:t>
            </w:r>
            <w:r>
              <w:t>and</w:t>
            </w:r>
            <w:r w:rsidR="00367E00">
              <w:t xml:space="preserve"> </w:t>
            </w:r>
            <w:r>
              <w:t>Waters</w:t>
            </w:r>
            <w:r w:rsidR="00367E00">
              <w:t xml:space="preserve"> </w:t>
            </w:r>
            <w:r>
              <w:t>Council</w:t>
            </w:r>
            <w:r w:rsidR="00367E00">
              <w:t xml:space="preserve"> </w:t>
            </w:r>
            <w:r>
              <w:t>Biik</w:t>
            </w:r>
            <w:r w:rsidR="00367E00">
              <w:t xml:space="preserve"> </w:t>
            </w:r>
            <w:r>
              <w:t>Cultural</w:t>
            </w:r>
            <w:r w:rsidR="00367E00">
              <w:t xml:space="preserve"> </w:t>
            </w:r>
            <w:r>
              <w:t>Land</w:t>
            </w:r>
            <w:r w:rsidR="00367E00">
              <w:t xml:space="preserve"> </w:t>
            </w:r>
            <w:r>
              <w:t>Management</w:t>
            </w:r>
            <w:r w:rsidR="00367E00">
              <w:t xml:space="preserve"> </w:t>
            </w:r>
            <w:r>
              <w:t>completed</w:t>
            </w:r>
            <w:r w:rsidR="00367E00">
              <w:t xml:space="preserve"> </w:t>
            </w:r>
            <w:r>
              <w:t>a</w:t>
            </w:r>
            <w:r w:rsidR="00367E00">
              <w:t xml:space="preserve"> </w:t>
            </w:r>
            <w:r>
              <w:t>total</w:t>
            </w:r>
            <w:r w:rsidR="00367E00">
              <w:t xml:space="preserve"> </w:t>
            </w:r>
            <w:r>
              <w:t>of</w:t>
            </w:r>
            <w:r w:rsidR="00367E00">
              <w:t xml:space="preserve"> </w:t>
            </w:r>
            <w:r>
              <w:t>182</w:t>
            </w:r>
            <w:r w:rsidR="00367E00">
              <w:t xml:space="preserve"> </w:t>
            </w:r>
            <w:r>
              <w:t>hectares</w:t>
            </w:r>
            <w:r w:rsidR="00367E00">
              <w:t xml:space="preserve"> </w:t>
            </w:r>
            <w:r>
              <w:t>of</w:t>
            </w:r>
            <w:r w:rsidR="00367E00">
              <w:t xml:space="preserve"> </w:t>
            </w:r>
            <w:r>
              <w:t>weed</w:t>
            </w:r>
            <w:r w:rsidR="00367E00">
              <w:t xml:space="preserve"> </w:t>
            </w:r>
            <w:r>
              <w:t>control</w:t>
            </w:r>
            <w:r w:rsidR="00367E00">
              <w:t xml:space="preserve"> </w:t>
            </w:r>
            <w:r>
              <w:t>and</w:t>
            </w:r>
            <w:r w:rsidR="00367E00">
              <w:t xml:space="preserve"> </w:t>
            </w:r>
            <w:r>
              <w:t>fauna</w:t>
            </w:r>
            <w:r w:rsidR="00367E00">
              <w:t xml:space="preserve"> </w:t>
            </w:r>
            <w:r>
              <w:t>assessments,</w:t>
            </w:r>
          </w:p>
        </w:tc>
      </w:tr>
      <w:tr w:rsidR="003614B8" w14:paraId="3B2B8C71" w14:textId="77777777" w:rsidTr="003614B8">
        <w:tc>
          <w:tcPr>
            <w:tcW w:w="1587" w:type="dxa"/>
          </w:tcPr>
          <w:p w14:paraId="1F730067" w14:textId="1914FD3F" w:rsidR="003614B8" w:rsidRDefault="003614B8" w:rsidP="00F52791">
            <w:pPr>
              <w:pStyle w:val="TableCopy"/>
            </w:pPr>
            <w:r>
              <w:lastRenderedPageBreak/>
              <w:t>Improving the health of Victoria’s waterways and catchments in the face of escalating impacts of climate change (continued)</w:t>
            </w:r>
          </w:p>
        </w:tc>
        <w:tc>
          <w:tcPr>
            <w:tcW w:w="8047" w:type="dxa"/>
          </w:tcPr>
          <w:p w14:paraId="18FCE9CB" w14:textId="77777777" w:rsidR="003614B8" w:rsidRDefault="003614B8" w:rsidP="003614B8">
            <w:pPr>
              <w:pStyle w:val="TableBullet2"/>
              <w:rPr>
                <w:spacing w:val="-2"/>
              </w:rPr>
            </w:pPr>
            <w:r>
              <w:rPr>
                <w:spacing w:val="-2"/>
              </w:rPr>
              <w:t xml:space="preserve">North Central CMA’s Healthy Coliban Catchment project included working with 20 landholders to deliver 12.76 kilometres of fencing, 27 hectares of revegetation and 41 hectares of weed control. </w:t>
            </w:r>
          </w:p>
          <w:p w14:paraId="19E32C6A" w14:textId="39A1DADA" w:rsidR="003614B8" w:rsidRDefault="003614B8" w:rsidP="003614B8">
            <w:pPr>
              <w:pStyle w:val="TableBullet2"/>
            </w:pPr>
            <w:r>
              <w:t>Mallee CMA, with the First Peoples Millewa-Mallee Aboriginal Corporation and the private landholder of the significant B16 Cultural Heritage site completed riparian protection works including 33 hectares of weed and animal control, 4.1 hectares of revegetation planting and 3.4 hectares of irrigation installation.</w:t>
            </w:r>
          </w:p>
        </w:tc>
      </w:tr>
      <w:tr w:rsidR="00961B68" w14:paraId="0D247D49" w14:textId="77777777" w:rsidTr="003614B8">
        <w:tc>
          <w:tcPr>
            <w:tcW w:w="1587" w:type="dxa"/>
          </w:tcPr>
          <w:p w14:paraId="057E9954" w14:textId="18C18097" w:rsidR="00B6595F" w:rsidRDefault="00B6595F" w:rsidP="00F52791">
            <w:pPr>
              <w:pStyle w:val="TableCopy"/>
            </w:pPr>
            <w:r>
              <w:t>Protecting</w:t>
            </w:r>
            <w:r w:rsidR="00367E00">
              <w:t xml:space="preserve"> </w:t>
            </w:r>
            <w:r>
              <w:t>waterways</w:t>
            </w:r>
            <w:r w:rsidR="00367E00">
              <w:t xml:space="preserve"> </w:t>
            </w:r>
            <w:r>
              <w:t>so</w:t>
            </w:r>
            <w:r w:rsidR="00367E00">
              <w:t xml:space="preserve"> </w:t>
            </w:r>
            <w:r>
              <w:t>our</w:t>
            </w:r>
            <w:r w:rsidR="00367E00">
              <w:t xml:space="preserve"> </w:t>
            </w:r>
            <w:r>
              <w:t>wildlife</w:t>
            </w:r>
            <w:r w:rsidR="00367E00">
              <w:t xml:space="preserve"> </w:t>
            </w:r>
            <w:r>
              <w:t>can</w:t>
            </w:r>
            <w:r w:rsidR="00367E00">
              <w:t xml:space="preserve"> </w:t>
            </w:r>
            <w:r>
              <w:t>thrive</w:t>
            </w:r>
          </w:p>
        </w:tc>
        <w:tc>
          <w:tcPr>
            <w:tcW w:w="8047" w:type="dxa"/>
          </w:tcPr>
          <w:p w14:paraId="64CCD4B9" w14:textId="0AD50EC8" w:rsidR="00B6595F" w:rsidRDefault="00B6595F" w:rsidP="00F52791">
            <w:pPr>
              <w:pStyle w:val="TableCopy"/>
            </w:pPr>
            <w:r>
              <w:t>The</w:t>
            </w:r>
            <w:r w:rsidR="00367E00">
              <w:t xml:space="preserve"> </w:t>
            </w:r>
            <w:hyperlink r:id="rId83" w:tooltip="Link to Green Links grants webpage" w:history="1">
              <w:r>
                <w:rPr>
                  <w:rStyle w:val="Hyperlink"/>
                </w:rPr>
                <w:t>Green</w:t>
              </w:r>
              <w:r w:rsidR="00367E00">
                <w:rPr>
                  <w:rStyle w:val="Hyperlink"/>
                </w:rPr>
                <w:t xml:space="preserve"> </w:t>
              </w:r>
              <w:r>
                <w:rPr>
                  <w:rStyle w:val="Hyperlink"/>
                </w:rPr>
                <w:t>Links</w:t>
              </w:r>
              <w:r w:rsidR="00367E00">
                <w:rPr>
                  <w:rStyle w:val="Hyperlink"/>
                </w:rPr>
                <w:t xml:space="preserve"> </w:t>
              </w:r>
              <w:r>
                <w:rPr>
                  <w:rStyle w:val="Hyperlink"/>
                </w:rPr>
                <w:t>grants</w:t>
              </w:r>
              <w:r w:rsidR="00367E00">
                <w:rPr>
                  <w:rStyle w:val="Hyperlink"/>
                </w:rPr>
                <w:t xml:space="preserve"> </w:t>
              </w:r>
              <w:r>
                <w:rPr>
                  <w:rStyle w:val="Hyperlink"/>
                </w:rPr>
                <w:t>program</w:t>
              </w:r>
            </w:hyperlink>
            <w:r w:rsidR="00367E00">
              <w:t xml:space="preserve"> </w:t>
            </w:r>
            <w:r>
              <w:t>is</w:t>
            </w:r>
            <w:r w:rsidR="00367E00">
              <w:t xml:space="preserve"> </w:t>
            </w:r>
            <w:r>
              <w:t>providing</w:t>
            </w:r>
            <w:r w:rsidR="00367E00">
              <w:t xml:space="preserve"> </w:t>
            </w:r>
            <w:r>
              <w:t>$10</w:t>
            </w:r>
            <w:r w:rsidR="00367E00">
              <w:t xml:space="preserve"> </w:t>
            </w:r>
            <w:r>
              <w:t>million</w:t>
            </w:r>
            <w:r w:rsidR="00367E00">
              <w:t xml:space="preserve"> </w:t>
            </w:r>
            <w:r>
              <w:t>in</w:t>
            </w:r>
            <w:r w:rsidR="00367E00">
              <w:t xml:space="preserve"> </w:t>
            </w:r>
            <w:r>
              <w:t>grants</w:t>
            </w:r>
            <w:r w:rsidR="00367E00">
              <w:t xml:space="preserve"> </w:t>
            </w:r>
            <w:r>
              <w:t>over</w:t>
            </w:r>
            <w:r w:rsidR="00367E00">
              <w:t xml:space="preserve"> </w:t>
            </w:r>
            <w:r>
              <w:t>3</w:t>
            </w:r>
            <w:r w:rsidR="00367E00">
              <w:t xml:space="preserve"> </w:t>
            </w:r>
            <w:r>
              <w:t>years</w:t>
            </w:r>
            <w:r w:rsidR="00367E00">
              <w:t xml:space="preserve"> </w:t>
            </w:r>
            <w:r>
              <w:t>from</w:t>
            </w:r>
            <w:r w:rsidR="00367E00">
              <w:t xml:space="preserve"> </w:t>
            </w:r>
            <w:r>
              <w:t>2023–24</w:t>
            </w:r>
            <w:r w:rsidR="00367E00">
              <w:t xml:space="preserve"> </w:t>
            </w:r>
            <w:r>
              <w:t>for</w:t>
            </w:r>
            <w:r w:rsidR="00367E00">
              <w:t xml:space="preserve"> </w:t>
            </w:r>
            <w:r>
              <w:t>revegetation</w:t>
            </w:r>
            <w:r w:rsidR="00367E00">
              <w:t xml:space="preserve"> </w:t>
            </w:r>
            <w:r>
              <w:t>works</w:t>
            </w:r>
            <w:r w:rsidR="00367E00">
              <w:t xml:space="preserve"> </w:t>
            </w:r>
            <w:r>
              <w:t>on</w:t>
            </w:r>
            <w:r w:rsidR="00367E00">
              <w:t xml:space="preserve"> </w:t>
            </w:r>
            <w:r>
              <w:t>urban</w:t>
            </w:r>
            <w:r w:rsidR="00367E00">
              <w:t xml:space="preserve"> </w:t>
            </w:r>
            <w:r>
              <w:t>rivers</w:t>
            </w:r>
            <w:r w:rsidR="00367E00">
              <w:t xml:space="preserve"> </w:t>
            </w:r>
            <w:r>
              <w:t>and</w:t>
            </w:r>
            <w:r w:rsidR="00367E00">
              <w:t xml:space="preserve"> </w:t>
            </w:r>
            <w:r>
              <w:t>creeks.</w:t>
            </w:r>
            <w:r w:rsidR="00367E00">
              <w:t xml:space="preserve"> </w:t>
            </w:r>
          </w:p>
          <w:p w14:paraId="2109B9AA" w14:textId="587F900F" w:rsidR="00B6595F" w:rsidRDefault="00B6595F" w:rsidP="00F52791">
            <w:pPr>
              <w:pStyle w:val="TableCopy"/>
            </w:pPr>
            <w:r>
              <w:t>Following</w:t>
            </w:r>
            <w:r w:rsidR="00367E00">
              <w:t xml:space="preserve"> </w:t>
            </w:r>
            <w:r>
              <w:t>a</w:t>
            </w:r>
            <w:r w:rsidR="00367E00">
              <w:t xml:space="preserve"> </w:t>
            </w:r>
            <w:r>
              <w:t>competitive</w:t>
            </w:r>
            <w:r w:rsidR="00367E00">
              <w:t xml:space="preserve"> </w:t>
            </w:r>
            <w:r>
              <w:t>assessment</w:t>
            </w:r>
            <w:r w:rsidR="00367E00">
              <w:t xml:space="preserve"> </w:t>
            </w:r>
            <w:r>
              <w:t>process,</w:t>
            </w:r>
            <w:r w:rsidR="00367E00">
              <w:t xml:space="preserve"> </w:t>
            </w:r>
            <w:r>
              <w:t>23</w:t>
            </w:r>
            <w:r w:rsidR="00367E00">
              <w:t xml:space="preserve"> </w:t>
            </w:r>
            <w:r>
              <w:t>successful</w:t>
            </w:r>
            <w:r w:rsidR="00367E00">
              <w:t xml:space="preserve"> </w:t>
            </w:r>
            <w:r>
              <w:t>applications,</w:t>
            </w:r>
            <w:r w:rsidR="00367E00">
              <w:t xml:space="preserve"> </w:t>
            </w:r>
            <w:r>
              <w:t>awarded</w:t>
            </w:r>
            <w:r w:rsidR="00367E00">
              <w:t xml:space="preserve"> </w:t>
            </w:r>
            <w:r>
              <w:t>a</w:t>
            </w:r>
            <w:r w:rsidR="00367E00">
              <w:t xml:space="preserve"> </w:t>
            </w:r>
            <w:r>
              <w:t>combined</w:t>
            </w:r>
            <w:r w:rsidR="00367E00">
              <w:t xml:space="preserve"> </w:t>
            </w:r>
            <w:r>
              <w:t>$6</w:t>
            </w:r>
            <w:r w:rsidR="00367E00">
              <w:t xml:space="preserve"> </w:t>
            </w:r>
            <w:r>
              <w:t>million</w:t>
            </w:r>
            <w:r w:rsidR="00367E00">
              <w:t xml:space="preserve"> </w:t>
            </w:r>
            <w:r>
              <w:t>in</w:t>
            </w:r>
            <w:r w:rsidR="00367E00">
              <w:t xml:space="preserve"> </w:t>
            </w:r>
            <w:r>
              <w:t>funding,</w:t>
            </w:r>
            <w:r w:rsidR="00367E00">
              <w:t xml:space="preserve"> </w:t>
            </w:r>
            <w:r>
              <w:t>were</w:t>
            </w:r>
            <w:r w:rsidR="00367E00">
              <w:t xml:space="preserve"> </w:t>
            </w:r>
            <w:r>
              <w:t>announced</w:t>
            </w:r>
            <w:r w:rsidR="00367E00">
              <w:t xml:space="preserve"> </w:t>
            </w:r>
            <w:r>
              <w:t>in</w:t>
            </w:r>
            <w:r w:rsidR="00367E00">
              <w:t xml:space="preserve"> </w:t>
            </w:r>
            <w:r>
              <w:t>February</w:t>
            </w:r>
            <w:r w:rsidR="00367E00">
              <w:t xml:space="preserve"> </w:t>
            </w:r>
            <w:r>
              <w:t>2024.</w:t>
            </w:r>
            <w:r w:rsidR="00367E00">
              <w:t xml:space="preserve"> </w:t>
            </w:r>
            <w:r>
              <w:t>A</w:t>
            </w:r>
            <w:r w:rsidR="00367E00">
              <w:t xml:space="preserve"> </w:t>
            </w:r>
            <w:r>
              <w:t>further</w:t>
            </w:r>
            <w:r w:rsidR="00367E00">
              <w:t xml:space="preserve"> </w:t>
            </w:r>
            <w:r>
              <w:t>round</w:t>
            </w:r>
            <w:r w:rsidR="00367E00">
              <w:t xml:space="preserve"> </w:t>
            </w:r>
            <w:r>
              <w:t>will</w:t>
            </w:r>
            <w:r w:rsidR="00367E00">
              <w:t xml:space="preserve"> </w:t>
            </w:r>
            <w:r>
              <w:t>be</w:t>
            </w:r>
            <w:r w:rsidR="00367E00">
              <w:t xml:space="preserve"> </w:t>
            </w:r>
            <w:r>
              <w:t>opened</w:t>
            </w:r>
            <w:r w:rsidR="00367E00">
              <w:t xml:space="preserve"> </w:t>
            </w:r>
            <w:r>
              <w:t>in</w:t>
            </w:r>
            <w:r w:rsidR="00367E00">
              <w:t xml:space="preserve"> </w:t>
            </w:r>
            <w:r>
              <w:t>the</w:t>
            </w:r>
            <w:r w:rsidR="00367E00">
              <w:t xml:space="preserve"> </w:t>
            </w:r>
            <w:r>
              <w:t>second</w:t>
            </w:r>
            <w:r w:rsidR="00367E00">
              <w:t xml:space="preserve"> </w:t>
            </w:r>
            <w:r>
              <w:t>half</w:t>
            </w:r>
            <w:r w:rsidR="00367E00">
              <w:t xml:space="preserve"> </w:t>
            </w:r>
            <w:r>
              <w:t>of</w:t>
            </w:r>
            <w:r w:rsidR="00367E00">
              <w:t xml:space="preserve"> </w:t>
            </w:r>
            <w:r>
              <w:t>2024–25.</w:t>
            </w:r>
            <w:r w:rsidR="00367E00">
              <w:t xml:space="preserve"> </w:t>
            </w:r>
            <w:r>
              <w:t>Green</w:t>
            </w:r>
            <w:r w:rsidR="00367E00">
              <w:t xml:space="preserve"> </w:t>
            </w:r>
            <w:r>
              <w:t>Links</w:t>
            </w:r>
            <w:r w:rsidR="00367E00">
              <w:t xml:space="preserve"> </w:t>
            </w:r>
            <w:r>
              <w:t>works</w:t>
            </w:r>
            <w:r w:rsidR="00367E00">
              <w:t xml:space="preserve"> </w:t>
            </w:r>
            <w:r>
              <w:t>will</w:t>
            </w:r>
            <w:r w:rsidR="00367E00">
              <w:t xml:space="preserve"> </w:t>
            </w:r>
            <w:r>
              <w:t>be</w:t>
            </w:r>
            <w:r w:rsidR="00367E00">
              <w:t xml:space="preserve"> </w:t>
            </w:r>
            <w:r>
              <w:t>undertaken</w:t>
            </w:r>
            <w:r w:rsidR="00367E00">
              <w:t xml:space="preserve"> </w:t>
            </w:r>
            <w:r>
              <w:t>between</w:t>
            </w:r>
            <w:r w:rsidR="00367E00">
              <w:t xml:space="preserve"> </w:t>
            </w:r>
            <w:r>
              <w:t>2023–24</w:t>
            </w:r>
            <w:r w:rsidR="00367E00">
              <w:t xml:space="preserve"> </w:t>
            </w:r>
            <w:r>
              <w:t>and</w:t>
            </w:r>
            <w:r w:rsidR="00367E00">
              <w:t xml:space="preserve"> </w:t>
            </w:r>
            <w:r>
              <w:t>2025–26.</w:t>
            </w:r>
          </w:p>
        </w:tc>
      </w:tr>
      <w:tr w:rsidR="00961B68" w14:paraId="5BE9A1A0" w14:textId="77777777" w:rsidTr="003614B8">
        <w:tc>
          <w:tcPr>
            <w:tcW w:w="1587" w:type="dxa"/>
          </w:tcPr>
          <w:p w14:paraId="4BE71AC8" w14:textId="54DB8291" w:rsidR="00B6595F" w:rsidRDefault="00B6595F" w:rsidP="00F52791">
            <w:pPr>
              <w:pStyle w:val="TableCopy"/>
            </w:pPr>
            <w:r>
              <w:t>Urban</w:t>
            </w:r>
            <w:r w:rsidR="00367E00">
              <w:t xml:space="preserve"> </w:t>
            </w:r>
            <w:r>
              <w:t>Water</w:t>
            </w:r>
            <w:r w:rsidR="00367E00">
              <w:t xml:space="preserve"> </w:t>
            </w:r>
            <w:r>
              <w:t>Security</w:t>
            </w:r>
            <w:r w:rsidR="00367E00">
              <w:t xml:space="preserve"> </w:t>
            </w:r>
            <w:r>
              <w:t>–</w:t>
            </w:r>
            <w:r w:rsidR="00367E00">
              <w:t xml:space="preserve"> </w:t>
            </w:r>
            <w:r>
              <w:t>Augmentation</w:t>
            </w:r>
            <w:r w:rsidR="00367E00">
              <w:t xml:space="preserve"> </w:t>
            </w:r>
            <w:r>
              <w:t>readiness</w:t>
            </w:r>
            <w:r w:rsidR="00367E00">
              <w:t xml:space="preserve"> </w:t>
            </w:r>
            <w:r>
              <w:t>to</w:t>
            </w:r>
            <w:r w:rsidR="00367E00">
              <w:t xml:space="preserve"> </w:t>
            </w:r>
            <w:r>
              <w:t>improve</w:t>
            </w:r>
            <w:r w:rsidR="00367E00">
              <w:t xml:space="preserve"> </w:t>
            </w:r>
            <w:r>
              <w:t>urban</w:t>
            </w:r>
            <w:r w:rsidR="00367E00">
              <w:t xml:space="preserve"> </w:t>
            </w:r>
            <w:r>
              <w:t>water</w:t>
            </w:r>
            <w:r w:rsidR="00367E00">
              <w:t xml:space="preserve"> </w:t>
            </w:r>
            <w:r>
              <w:t>security</w:t>
            </w:r>
            <w:r w:rsidR="00367E00">
              <w:t xml:space="preserve"> </w:t>
            </w:r>
            <w:r>
              <w:t>and</w:t>
            </w:r>
            <w:r w:rsidR="00367E00">
              <w:t xml:space="preserve"> </w:t>
            </w:r>
            <w:r>
              <w:t>enable</w:t>
            </w:r>
            <w:r w:rsidR="00367E00">
              <w:t xml:space="preserve"> </w:t>
            </w:r>
            <w:r>
              <w:t>water</w:t>
            </w:r>
            <w:r w:rsidR="00367E00">
              <w:t xml:space="preserve"> </w:t>
            </w:r>
            <w:r>
              <w:t>returns</w:t>
            </w:r>
            <w:r w:rsidR="00367E00">
              <w:t xml:space="preserve"> </w:t>
            </w:r>
            <w:r>
              <w:t>to</w:t>
            </w:r>
            <w:r w:rsidR="00367E00">
              <w:t xml:space="preserve"> </w:t>
            </w:r>
            <w:r>
              <w:t>the</w:t>
            </w:r>
            <w:r w:rsidR="00367E00">
              <w:t xml:space="preserve"> </w:t>
            </w:r>
            <w:r>
              <w:t>environment</w:t>
            </w:r>
            <w:r w:rsidR="00367E00">
              <w:t xml:space="preserve"> </w:t>
            </w:r>
            <w:r>
              <w:t>and</w:t>
            </w:r>
            <w:r w:rsidR="00367E00">
              <w:t xml:space="preserve"> </w:t>
            </w:r>
            <w:r>
              <w:t>Traditional</w:t>
            </w:r>
            <w:r w:rsidR="00367E00">
              <w:t xml:space="preserve"> </w:t>
            </w:r>
            <w:r>
              <w:t>Owners</w:t>
            </w:r>
          </w:p>
        </w:tc>
        <w:tc>
          <w:tcPr>
            <w:tcW w:w="8047" w:type="dxa"/>
          </w:tcPr>
          <w:p w14:paraId="7BFB4C82" w14:textId="50F3DF7C" w:rsidR="00B6595F" w:rsidRDefault="00B6595F" w:rsidP="00F52791">
            <w:pPr>
              <w:pStyle w:val="TableCopy"/>
            </w:pPr>
            <w:r>
              <w:t>DEECA</w:t>
            </w:r>
            <w:r w:rsidR="00367E00">
              <w:t xml:space="preserve"> </w:t>
            </w:r>
            <w:r>
              <w:t>is</w:t>
            </w:r>
            <w:r w:rsidR="00367E00">
              <w:t xml:space="preserve"> </w:t>
            </w:r>
            <w:r>
              <w:t>working</w:t>
            </w:r>
            <w:r w:rsidR="00367E00">
              <w:t xml:space="preserve"> </w:t>
            </w:r>
            <w:r>
              <w:t>with</w:t>
            </w:r>
            <w:r w:rsidR="00367E00">
              <w:t xml:space="preserve"> </w:t>
            </w:r>
            <w:r>
              <w:t>urban</w:t>
            </w:r>
            <w:r w:rsidR="00367E00">
              <w:t xml:space="preserve"> </w:t>
            </w:r>
            <w:r>
              <w:t>water</w:t>
            </w:r>
            <w:r w:rsidR="00367E00">
              <w:t xml:space="preserve"> </w:t>
            </w:r>
            <w:r>
              <w:t>corporations</w:t>
            </w:r>
            <w:r w:rsidR="00367E00">
              <w:t xml:space="preserve"> </w:t>
            </w:r>
            <w:r>
              <w:t>to</w:t>
            </w:r>
            <w:r w:rsidR="00367E00">
              <w:t xml:space="preserve"> </w:t>
            </w:r>
            <w:r>
              <w:t>produce</w:t>
            </w:r>
            <w:r w:rsidR="00367E00">
              <w:t xml:space="preserve"> </w:t>
            </w:r>
            <w:r>
              <w:t>an</w:t>
            </w:r>
            <w:r w:rsidR="00367E00">
              <w:t xml:space="preserve"> </w:t>
            </w:r>
            <w:r>
              <w:t>inaugural</w:t>
            </w:r>
            <w:r w:rsidR="00367E00">
              <w:t xml:space="preserve"> </w:t>
            </w:r>
            <w:r>
              <w:t>Water</w:t>
            </w:r>
            <w:r w:rsidR="00367E00">
              <w:t xml:space="preserve"> </w:t>
            </w:r>
            <w:r>
              <w:t>Grid</w:t>
            </w:r>
            <w:r w:rsidR="00367E00">
              <w:t xml:space="preserve"> </w:t>
            </w:r>
            <w:r>
              <w:t>Plan,</w:t>
            </w:r>
            <w:r w:rsidR="00367E00">
              <w:t xml:space="preserve"> </w:t>
            </w:r>
            <w:r>
              <w:t>which</w:t>
            </w:r>
            <w:r w:rsidR="00367E00">
              <w:t xml:space="preserve"> </w:t>
            </w:r>
            <w:r>
              <w:t>will</w:t>
            </w:r>
            <w:r w:rsidR="00367E00">
              <w:t xml:space="preserve"> </w:t>
            </w:r>
            <w:r>
              <w:t>identify</w:t>
            </w:r>
            <w:r w:rsidR="00367E00">
              <w:t xml:space="preserve"> </w:t>
            </w:r>
            <w:r>
              <w:t>potential</w:t>
            </w:r>
            <w:r w:rsidR="00367E00">
              <w:t xml:space="preserve"> </w:t>
            </w:r>
            <w:r>
              <w:t>future</w:t>
            </w:r>
            <w:r w:rsidR="00367E00">
              <w:t xml:space="preserve"> </w:t>
            </w:r>
            <w:r>
              <w:t>urban</w:t>
            </w:r>
            <w:r w:rsidR="00367E00">
              <w:t xml:space="preserve"> </w:t>
            </w:r>
            <w:r>
              <w:t>water</w:t>
            </w:r>
            <w:r w:rsidR="00367E00">
              <w:t xml:space="preserve"> </w:t>
            </w:r>
            <w:r>
              <w:t>supply</w:t>
            </w:r>
            <w:r w:rsidR="00367E00">
              <w:t xml:space="preserve"> </w:t>
            </w:r>
            <w:r>
              <w:t>options</w:t>
            </w:r>
            <w:r w:rsidR="00367E00">
              <w:t xml:space="preserve"> </w:t>
            </w:r>
            <w:r>
              <w:t>and</w:t>
            </w:r>
            <w:r w:rsidR="00367E00">
              <w:t xml:space="preserve"> </w:t>
            </w:r>
            <w:r>
              <w:t>guide</w:t>
            </w:r>
            <w:r w:rsidR="00367E00">
              <w:t xml:space="preserve"> </w:t>
            </w:r>
            <w:r>
              <w:t>incremental</w:t>
            </w:r>
            <w:r w:rsidR="00367E00">
              <w:t xml:space="preserve"> </w:t>
            </w:r>
            <w:r>
              <w:t>readiness</w:t>
            </w:r>
            <w:r w:rsidR="00367E00">
              <w:t xml:space="preserve"> </w:t>
            </w:r>
            <w:r>
              <w:t>investments</w:t>
            </w:r>
            <w:r w:rsidR="00367E00">
              <w:t xml:space="preserve"> </w:t>
            </w:r>
            <w:r>
              <w:t>in</w:t>
            </w:r>
            <w:r w:rsidR="00367E00">
              <w:t xml:space="preserve"> </w:t>
            </w:r>
            <w:r>
              <w:t>climate-resilient</w:t>
            </w:r>
            <w:r w:rsidR="00367E00">
              <w:t xml:space="preserve"> </w:t>
            </w:r>
            <w:r>
              <w:t>water</w:t>
            </w:r>
            <w:r w:rsidR="00367E00">
              <w:t xml:space="preserve"> </w:t>
            </w:r>
            <w:r>
              <w:t>supplies.</w:t>
            </w:r>
            <w:r w:rsidR="00367E00">
              <w:t xml:space="preserve"> </w:t>
            </w:r>
            <w:r>
              <w:t>It</w:t>
            </w:r>
            <w:r w:rsidR="00367E00">
              <w:t xml:space="preserve"> </w:t>
            </w:r>
            <w:r>
              <w:t>will</w:t>
            </w:r>
            <w:r w:rsidR="00367E00">
              <w:t xml:space="preserve"> </w:t>
            </w:r>
            <w:r>
              <w:t>also</w:t>
            </w:r>
            <w:r w:rsidR="00367E00">
              <w:t xml:space="preserve"> </w:t>
            </w:r>
            <w:r>
              <w:t>ensure</w:t>
            </w:r>
            <w:r w:rsidR="00367E00">
              <w:t xml:space="preserve"> </w:t>
            </w:r>
            <w:r>
              <w:t>that</w:t>
            </w:r>
            <w:r w:rsidR="00367E00">
              <w:t xml:space="preserve"> </w:t>
            </w:r>
            <w:r>
              <w:t>work</w:t>
            </w:r>
            <w:r w:rsidR="00367E00">
              <w:t xml:space="preserve"> </w:t>
            </w:r>
            <w:r>
              <w:t>is</w:t>
            </w:r>
            <w:r w:rsidR="00367E00">
              <w:t xml:space="preserve"> </w:t>
            </w:r>
            <w:r>
              <w:t>completed</w:t>
            </w:r>
            <w:r w:rsidR="00367E00">
              <w:t xml:space="preserve"> </w:t>
            </w:r>
            <w:r>
              <w:t>to</w:t>
            </w:r>
            <w:r w:rsidR="00367E00">
              <w:t xml:space="preserve"> </w:t>
            </w:r>
            <w:r>
              <w:t>identify</w:t>
            </w:r>
            <w:r w:rsidR="00367E00">
              <w:t xml:space="preserve"> </w:t>
            </w:r>
            <w:r>
              <w:t>opportunities</w:t>
            </w:r>
            <w:r w:rsidR="00367E00">
              <w:t xml:space="preserve"> </w:t>
            </w:r>
            <w:r>
              <w:t>to</w:t>
            </w:r>
            <w:r w:rsidR="00367E00">
              <w:t xml:space="preserve"> </w:t>
            </w:r>
            <w:r>
              <w:t>enable</w:t>
            </w:r>
            <w:r w:rsidR="00367E00">
              <w:t xml:space="preserve"> </w:t>
            </w:r>
            <w:r>
              <w:t>a</w:t>
            </w:r>
            <w:r w:rsidR="00367E00">
              <w:t xml:space="preserve"> </w:t>
            </w:r>
            <w:r>
              <w:t>proportion</w:t>
            </w:r>
            <w:r w:rsidR="00367E00">
              <w:t xml:space="preserve"> </w:t>
            </w:r>
            <w:r>
              <w:t>of</w:t>
            </w:r>
            <w:r w:rsidR="00367E00">
              <w:t xml:space="preserve"> </w:t>
            </w:r>
            <w:r>
              <w:t>substituted</w:t>
            </w:r>
            <w:r w:rsidR="00367E00">
              <w:t xml:space="preserve"> </w:t>
            </w:r>
            <w:r>
              <w:t>water</w:t>
            </w:r>
            <w:r w:rsidR="00367E00">
              <w:t xml:space="preserve"> </w:t>
            </w:r>
            <w:r>
              <w:t>entitlements</w:t>
            </w:r>
            <w:r w:rsidR="00367E00">
              <w:t xml:space="preserve"> </w:t>
            </w:r>
            <w:r>
              <w:t>to</w:t>
            </w:r>
            <w:r w:rsidR="00367E00">
              <w:t xml:space="preserve"> </w:t>
            </w:r>
            <w:r>
              <w:t>be</w:t>
            </w:r>
            <w:r w:rsidR="00367E00">
              <w:t xml:space="preserve"> </w:t>
            </w:r>
            <w:r>
              <w:t>returned</w:t>
            </w:r>
            <w:r w:rsidR="00367E00">
              <w:t xml:space="preserve"> </w:t>
            </w:r>
            <w:r>
              <w:t>to</w:t>
            </w:r>
            <w:r w:rsidR="00367E00">
              <w:t xml:space="preserve"> </w:t>
            </w:r>
            <w:r>
              <w:t>the</w:t>
            </w:r>
            <w:r w:rsidR="00367E00">
              <w:t xml:space="preserve"> </w:t>
            </w:r>
            <w:r>
              <w:t>environment</w:t>
            </w:r>
            <w:r w:rsidR="00367E00">
              <w:t xml:space="preserve"> </w:t>
            </w:r>
            <w:r>
              <w:t>and</w:t>
            </w:r>
            <w:r w:rsidR="00367E00">
              <w:t xml:space="preserve"> </w:t>
            </w:r>
            <w:r>
              <w:t>Traditional</w:t>
            </w:r>
            <w:r w:rsidR="00367E00">
              <w:t xml:space="preserve"> </w:t>
            </w:r>
            <w:r>
              <w:t>Owners</w:t>
            </w:r>
            <w:r w:rsidR="00367E00">
              <w:t xml:space="preserve"> </w:t>
            </w:r>
            <w:r>
              <w:t>on</w:t>
            </w:r>
            <w:r w:rsidR="00367E00">
              <w:t xml:space="preserve"> </w:t>
            </w:r>
            <w:r>
              <w:t>the</w:t>
            </w:r>
            <w:r w:rsidR="00367E00">
              <w:t xml:space="preserve"> </w:t>
            </w:r>
            <w:r>
              <w:t>completion</w:t>
            </w:r>
            <w:r w:rsidR="00367E00">
              <w:t xml:space="preserve"> </w:t>
            </w:r>
            <w:r>
              <w:t>of</w:t>
            </w:r>
            <w:r w:rsidR="00367E00">
              <w:t xml:space="preserve"> </w:t>
            </w:r>
            <w:r>
              <w:t>projects.</w:t>
            </w:r>
            <w:r w:rsidR="00367E00">
              <w:t xml:space="preserve"> </w:t>
            </w:r>
          </w:p>
          <w:p w14:paraId="72B31FF8" w14:textId="69570AF2" w:rsidR="00B6595F" w:rsidRDefault="00B6595F" w:rsidP="00F52791">
            <w:pPr>
              <w:pStyle w:val="TableCopy"/>
            </w:pPr>
            <w:r>
              <w:t>An</w:t>
            </w:r>
            <w:r w:rsidR="00367E00">
              <w:t xml:space="preserve"> </w:t>
            </w:r>
            <w:r>
              <w:t>Executive</w:t>
            </w:r>
            <w:r w:rsidR="00367E00">
              <w:t xml:space="preserve"> </w:t>
            </w:r>
            <w:r>
              <w:t>Advisory</w:t>
            </w:r>
            <w:r w:rsidR="00367E00">
              <w:t xml:space="preserve"> </w:t>
            </w:r>
            <w:r>
              <w:t>Committee</w:t>
            </w:r>
            <w:r w:rsidR="00367E00">
              <w:t xml:space="preserve"> </w:t>
            </w:r>
            <w:r>
              <w:t>supports</w:t>
            </w:r>
            <w:r w:rsidR="00367E00">
              <w:t xml:space="preserve"> </w:t>
            </w:r>
            <w:r>
              <w:t>collaboration</w:t>
            </w:r>
            <w:r w:rsidR="00367E00">
              <w:t xml:space="preserve"> </w:t>
            </w:r>
            <w:r>
              <w:t>on,</w:t>
            </w:r>
            <w:r w:rsidR="00367E00">
              <w:t xml:space="preserve"> </w:t>
            </w:r>
            <w:r>
              <w:t>and</w:t>
            </w:r>
            <w:r w:rsidR="00367E00">
              <w:t xml:space="preserve"> </w:t>
            </w:r>
            <w:r>
              <w:t>implementation</w:t>
            </w:r>
            <w:r w:rsidR="00367E00">
              <w:t xml:space="preserve"> </w:t>
            </w:r>
            <w:r>
              <w:t>of,</w:t>
            </w:r>
            <w:r w:rsidR="00367E00">
              <w:t xml:space="preserve"> </w:t>
            </w:r>
            <w:r>
              <w:t>the</w:t>
            </w:r>
            <w:r w:rsidR="00367E00">
              <w:t xml:space="preserve"> </w:t>
            </w:r>
            <w:r>
              <w:t>Water</w:t>
            </w:r>
            <w:r w:rsidR="00367E00">
              <w:t xml:space="preserve"> </w:t>
            </w:r>
            <w:r>
              <w:t>Grid</w:t>
            </w:r>
            <w:r w:rsidR="00367E00">
              <w:t xml:space="preserve"> </w:t>
            </w:r>
            <w:r>
              <w:t>Planning</w:t>
            </w:r>
            <w:r w:rsidR="00367E00">
              <w:t xml:space="preserve"> </w:t>
            </w:r>
            <w:r>
              <w:t>Framework</w:t>
            </w:r>
            <w:r w:rsidR="00367E00">
              <w:t xml:space="preserve"> </w:t>
            </w:r>
            <w:r>
              <w:t>and</w:t>
            </w:r>
            <w:r w:rsidR="00367E00">
              <w:t xml:space="preserve"> </w:t>
            </w:r>
            <w:r>
              <w:t>alignment</w:t>
            </w:r>
            <w:r w:rsidR="00367E00">
              <w:t xml:space="preserve"> </w:t>
            </w:r>
            <w:r>
              <w:t>across</w:t>
            </w:r>
            <w:r w:rsidR="00367E00">
              <w:t xml:space="preserve"> </w:t>
            </w:r>
            <w:r>
              <w:t>the</w:t>
            </w:r>
            <w:r w:rsidR="00367E00">
              <w:t xml:space="preserve"> </w:t>
            </w:r>
            <w:r>
              <w:t>water</w:t>
            </w:r>
            <w:r w:rsidR="00367E00">
              <w:t xml:space="preserve"> </w:t>
            </w:r>
            <w:r>
              <w:t>sector</w:t>
            </w:r>
            <w:r w:rsidR="00367E00">
              <w:t xml:space="preserve"> </w:t>
            </w:r>
            <w:r>
              <w:t>on</w:t>
            </w:r>
            <w:r w:rsidR="00367E00">
              <w:t xml:space="preserve"> </w:t>
            </w:r>
            <w:r>
              <w:t>the</w:t>
            </w:r>
            <w:r w:rsidR="00367E00">
              <w:t xml:space="preserve"> </w:t>
            </w:r>
            <w:r>
              <w:t>options,</w:t>
            </w:r>
            <w:r w:rsidR="00367E00">
              <w:t xml:space="preserve"> </w:t>
            </w:r>
            <w:r>
              <w:t>roles</w:t>
            </w:r>
            <w:r w:rsidR="00367E00">
              <w:t xml:space="preserve"> </w:t>
            </w:r>
            <w:r>
              <w:t>and</w:t>
            </w:r>
            <w:r w:rsidR="00367E00">
              <w:t xml:space="preserve"> </w:t>
            </w:r>
            <w:r>
              <w:t>governance</w:t>
            </w:r>
            <w:r w:rsidR="00367E00">
              <w:t xml:space="preserve"> </w:t>
            </w:r>
            <w:r>
              <w:t>for</w:t>
            </w:r>
            <w:r w:rsidR="00367E00">
              <w:t xml:space="preserve"> </w:t>
            </w:r>
            <w:r>
              <w:t>regionally</w:t>
            </w:r>
            <w:r w:rsidR="00367E00">
              <w:t xml:space="preserve"> </w:t>
            </w:r>
            <w:r>
              <w:t>significant</w:t>
            </w:r>
            <w:r w:rsidR="00367E00">
              <w:t xml:space="preserve"> </w:t>
            </w:r>
            <w:r>
              <w:t>new</w:t>
            </w:r>
            <w:r w:rsidR="00367E00">
              <w:t xml:space="preserve"> </w:t>
            </w:r>
            <w:r>
              <w:t>water</w:t>
            </w:r>
            <w:r w:rsidR="00367E00">
              <w:t xml:space="preserve"> </w:t>
            </w:r>
            <w:r>
              <w:t>supplies.</w:t>
            </w:r>
            <w:r w:rsidR="00367E00">
              <w:t xml:space="preserve"> </w:t>
            </w:r>
            <w:r>
              <w:t>In</w:t>
            </w:r>
            <w:r w:rsidR="00367E00">
              <w:t xml:space="preserve"> </w:t>
            </w:r>
            <w:r>
              <w:t>2023–24</w:t>
            </w:r>
            <w:r w:rsidR="00367E00">
              <w:t xml:space="preserve"> </w:t>
            </w:r>
            <w:r>
              <w:t>work</w:t>
            </w:r>
            <w:r w:rsidR="00367E00">
              <w:t xml:space="preserve"> </w:t>
            </w:r>
            <w:r>
              <w:t>included</w:t>
            </w:r>
            <w:r w:rsidR="00367E00">
              <w:t xml:space="preserve"> </w:t>
            </w:r>
            <w:r>
              <w:t>the</w:t>
            </w:r>
            <w:r w:rsidR="00367E00">
              <w:t xml:space="preserve"> </w:t>
            </w:r>
            <w:r>
              <w:t>creation</w:t>
            </w:r>
            <w:r w:rsidR="00367E00">
              <w:t xml:space="preserve"> </w:t>
            </w:r>
            <w:r>
              <w:t>of</w:t>
            </w:r>
            <w:r w:rsidR="00367E00">
              <w:t xml:space="preserve"> </w:t>
            </w:r>
            <w:r>
              <w:t>reference</w:t>
            </w:r>
            <w:r w:rsidR="00367E00">
              <w:t xml:space="preserve"> </w:t>
            </w:r>
            <w:r>
              <w:t>groups</w:t>
            </w:r>
            <w:r w:rsidR="00367E00">
              <w:t xml:space="preserve"> </w:t>
            </w:r>
            <w:r>
              <w:t>for</w:t>
            </w:r>
            <w:r w:rsidR="00367E00">
              <w:t xml:space="preserve"> </w:t>
            </w:r>
            <w:r>
              <w:t>updating</w:t>
            </w:r>
            <w:r w:rsidR="00367E00">
              <w:t xml:space="preserve"> </w:t>
            </w:r>
            <w:r>
              <w:t>resource</w:t>
            </w:r>
            <w:r w:rsidR="00367E00">
              <w:t xml:space="preserve"> </w:t>
            </w:r>
            <w:r>
              <w:t>modelling,</w:t>
            </w:r>
            <w:r w:rsidR="00367E00">
              <w:t xml:space="preserve"> </w:t>
            </w:r>
            <w:r>
              <w:t>water</w:t>
            </w:r>
            <w:r w:rsidR="00367E00">
              <w:t xml:space="preserve"> </w:t>
            </w:r>
            <w:r>
              <w:t>efficiency</w:t>
            </w:r>
            <w:r w:rsidR="00367E00">
              <w:t xml:space="preserve"> </w:t>
            </w:r>
            <w:r>
              <w:t>options</w:t>
            </w:r>
            <w:r w:rsidR="00367E00">
              <w:t xml:space="preserve"> </w:t>
            </w:r>
            <w:r>
              <w:t>analysis</w:t>
            </w:r>
            <w:r w:rsidR="00367E00">
              <w:t xml:space="preserve"> </w:t>
            </w:r>
            <w:r>
              <w:t>and</w:t>
            </w:r>
            <w:r w:rsidR="00367E00">
              <w:t xml:space="preserve"> </w:t>
            </w:r>
            <w:r>
              <w:t>integrated</w:t>
            </w:r>
            <w:r w:rsidR="00367E00">
              <w:t xml:space="preserve"> </w:t>
            </w:r>
            <w:r>
              <w:t>water</w:t>
            </w:r>
            <w:r w:rsidR="00367E00">
              <w:t xml:space="preserve"> </w:t>
            </w:r>
            <w:r>
              <w:t>management</w:t>
            </w:r>
            <w:r w:rsidR="00367E00">
              <w:t xml:space="preserve"> </w:t>
            </w:r>
            <w:r>
              <w:t>options</w:t>
            </w:r>
            <w:r w:rsidR="00367E00">
              <w:t xml:space="preserve"> </w:t>
            </w:r>
            <w:r>
              <w:t>analysis.</w:t>
            </w:r>
          </w:p>
          <w:p w14:paraId="5CDE59F7" w14:textId="30400CA6" w:rsidR="00B6595F" w:rsidRDefault="00B6595F" w:rsidP="00F52791">
            <w:pPr>
              <w:pStyle w:val="TableCopy"/>
            </w:pPr>
            <w:r>
              <w:t>Environmental</w:t>
            </w:r>
            <w:r w:rsidR="00367E00">
              <w:t xml:space="preserve"> </w:t>
            </w:r>
            <w:r>
              <w:t>water</w:t>
            </w:r>
            <w:r w:rsidR="00367E00">
              <w:t xml:space="preserve"> </w:t>
            </w:r>
            <w:r>
              <w:t>and</w:t>
            </w:r>
            <w:r w:rsidR="00367E00">
              <w:t xml:space="preserve"> </w:t>
            </w:r>
            <w:r>
              <w:t>Traditional</w:t>
            </w:r>
            <w:r w:rsidR="00367E00">
              <w:t xml:space="preserve"> </w:t>
            </w:r>
            <w:r>
              <w:t>Owner</w:t>
            </w:r>
            <w:r w:rsidR="00367E00">
              <w:t xml:space="preserve"> </w:t>
            </w:r>
            <w:r>
              <w:t>working</w:t>
            </w:r>
            <w:r w:rsidR="00367E00">
              <w:t xml:space="preserve"> </w:t>
            </w:r>
            <w:r>
              <w:t>groups</w:t>
            </w:r>
            <w:r w:rsidR="00367E00">
              <w:t xml:space="preserve"> </w:t>
            </w:r>
            <w:r>
              <w:t>were</w:t>
            </w:r>
            <w:r w:rsidR="00367E00">
              <w:t xml:space="preserve"> </w:t>
            </w:r>
            <w:r>
              <w:t>established</w:t>
            </w:r>
            <w:r w:rsidR="00367E00">
              <w:t xml:space="preserve"> </w:t>
            </w:r>
            <w:r>
              <w:t>in</w:t>
            </w:r>
            <w:r w:rsidR="00367E00">
              <w:t xml:space="preserve"> </w:t>
            </w:r>
            <w:r>
              <w:t>the</w:t>
            </w:r>
            <w:r w:rsidR="00367E00">
              <w:t xml:space="preserve"> </w:t>
            </w:r>
            <w:r>
              <w:t>first</w:t>
            </w:r>
            <w:r w:rsidR="00367E00">
              <w:t xml:space="preserve"> </w:t>
            </w:r>
            <w:r>
              <w:t>half</w:t>
            </w:r>
            <w:r w:rsidR="00367E00">
              <w:t xml:space="preserve"> </w:t>
            </w:r>
            <w:r>
              <w:t>of</w:t>
            </w:r>
            <w:r w:rsidR="00367E00">
              <w:t xml:space="preserve"> </w:t>
            </w:r>
            <w:r>
              <w:t>2023–24</w:t>
            </w:r>
            <w:r w:rsidR="00367E00">
              <w:t xml:space="preserve"> </w:t>
            </w:r>
            <w:r>
              <w:t>to</w:t>
            </w:r>
            <w:r w:rsidR="00367E00">
              <w:t xml:space="preserve"> </w:t>
            </w:r>
            <w:r>
              <w:t>provide</w:t>
            </w:r>
            <w:r w:rsidR="00367E00">
              <w:t xml:space="preserve"> </w:t>
            </w:r>
            <w:r>
              <w:t>ongoing</w:t>
            </w:r>
            <w:r w:rsidR="00367E00">
              <w:t xml:space="preserve"> </w:t>
            </w:r>
            <w:r>
              <w:t>advice</w:t>
            </w:r>
            <w:r w:rsidR="00367E00">
              <w:t xml:space="preserve"> </w:t>
            </w:r>
            <w:r>
              <w:t>to</w:t>
            </w:r>
            <w:r w:rsidR="00367E00">
              <w:t xml:space="preserve"> </w:t>
            </w:r>
            <w:r>
              <w:t>support</w:t>
            </w:r>
            <w:r w:rsidR="00367E00">
              <w:t xml:space="preserve"> </w:t>
            </w:r>
            <w:r>
              <w:t>decisions</w:t>
            </w:r>
            <w:r w:rsidR="00367E00">
              <w:t xml:space="preserve"> </w:t>
            </w:r>
            <w:r>
              <w:t>around</w:t>
            </w:r>
            <w:r w:rsidR="00367E00">
              <w:t xml:space="preserve"> </w:t>
            </w:r>
            <w:r>
              <w:t>projects</w:t>
            </w:r>
            <w:r w:rsidR="00367E00">
              <w:t xml:space="preserve"> </w:t>
            </w:r>
            <w:r>
              <w:t>that</w:t>
            </w:r>
            <w:r w:rsidR="00367E00">
              <w:t xml:space="preserve"> </w:t>
            </w:r>
            <w:r>
              <w:t>return</w:t>
            </w:r>
            <w:r w:rsidR="00367E00">
              <w:t xml:space="preserve"> </w:t>
            </w:r>
            <w:r>
              <w:t>water</w:t>
            </w:r>
            <w:r w:rsidR="00367E00">
              <w:t xml:space="preserve"> </w:t>
            </w:r>
            <w:r>
              <w:t>to</w:t>
            </w:r>
            <w:r w:rsidR="00367E00">
              <w:t xml:space="preserve"> </w:t>
            </w:r>
            <w:r>
              <w:t>the</w:t>
            </w:r>
            <w:r w:rsidR="00367E00">
              <w:t xml:space="preserve"> </w:t>
            </w:r>
            <w:r>
              <w:t>environment</w:t>
            </w:r>
            <w:r w:rsidR="00367E00">
              <w:t xml:space="preserve"> </w:t>
            </w:r>
            <w:r>
              <w:t>and/or</w:t>
            </w:r>
            <w:r w:rsidR="00367E00">
              <w:t xml:space="preserve"> </w:t>
            </w:r>
            <w:r>
              <w:t>Traditional</w:t>
            </w:r>
            <w:r w:rsidR="00367E00">
              <w:t xml:space="preserve"> </w:t>
            </w:r>
            <w:r>
              <w:t>Owners,</w:t>
            </w:r>
            <w:r w:rsidR="00367E00">
              <w:t xml:space="preserve"> </w:t>
            </w:r>
            <w:r>
              <w:t>or</w:t>
            </w:r>
            <w:r w:rsidR="00367E00">
              <w:t xml:space="preserve"> </w:t>
            </w:r>
            <w:r>
              <w:t>where</w:t>
            </w:r>
            <w:r w:rsidR="00367E00">
              <w:t xml:space="preserve"> </w:t>
            </w:r>
            <w:r>
              <w:t>there</w:t>
            </w:r>
            <w:r w:rsidR="00367E00">
              <w:t xml:space="preserve"> </w:t>
            </w:r>
            <w:r>
              <w:t>is</w:t>
            </w:r>
            <w:r w:rsidR="00367E00">
              <w:t xml:space="preserve"> </w:t>
            </w:r>
            <w:r>
              <w:t>an</w:t>
            </w:r>
            <w:r w:rsidR="00367E00">
              <w:t xml:space="preserve"> </w:t>
            </w:r>
            <w:r>
              <w:t>expected</w:t>
            </w:r>
            <w:r w:rsidR="00367E00">
              <w:t xml:space="preserve"> </w:t>
            </w:r>
            <w:r>
              <w:t>impact</w:t>
            </w:r>
            <w:r w:rsidR="00367E00">
              <w:t xml:space="preserve"> </w:t>
            </w:r>
            <w:r>
              <w:t>on</w:t>
            </w:r>
            <w:r w:rsidR="00367E00">
              <w:t xml:space="preserve"> </w:t>
            </w:r>
            <w:r>
              <w:t>the</w:t>
            </w:r>
            <w:r w:rsidR="00367E00">
              <w:t xml:space="preserve"> </w:t>
            </w:r>
            <w:r>
              <w:t>environment</w:t>
            </w:r>
            <w:r w:rsidR="00367E00">
              <w:t xml:space="preserve"> </w:t>
            </w:r>
            <w:r>
              <w:t>or</w:t>
            </w:r>
            <w:r w:rsidR="00367E00">
              <w:t xml:space="preserve"> </w:t>
            </w:r>
            <w:r>
              <w:t>Traditional</w:t>
            </w:r>
            <w:r w:rsidR="00367E00">
              <w:t xml:space="preserve"> </w:t>
            </w:r>
            <w:r>
              <w:t>Owners.</w:t>
            </w:r>
          </w:p>
          <w:p w14:paraId="592E2FB9" w14:textId="2FFB0CF9" w:rsidR="00B6595F" w:rsidRDefault="00B6595F" w:rsidP="00F52791">
            <w:pPr>
              <w:pStyle w:val="TableCopy"/>
            </w:pPr>
            <w:r>
              <w:t>As</w:t>
            </w:r>
            <w:r w:rsidR="00367E00">
              <w:t xml:space="preserve"> </w:t>
            </w:r>
            <w:r>
              <w:t>part</w:t>
            </w:r>
            <w:r w:rsidR="00367E00">
              <w:t xml:space="preserve"> </w:t>
            </w:r>
            <w:r>
              <w:t>of</w:t>
            </w:r>
            <w:r w:rsidR="00367E00">
              <w:t xml:space="preserve"> </w:t>
            </w:r>
            <w:r>
              <w:t>the</w:t>
            </w:r>
            <w:r w:rsidR="00367E00">
              <w:t xml:space="preserve"> </w:t>
            </w:r>
            <w:r>
              <w:t>South-Central</w:t>
            </w:r>
            <w:r w:rsidR="00367E00">
              <w:t xml:space="preserve"> </w:t>
            </w:r>
            <w:r>
              <w:t>Reform</w:t>
            </w:r>
            <w:r w:rsidR="00367E00">
              <w:t xml:space="preserve"> </w:t>
            </w:r>
            <w:r>
              <w:t>program</w:t>
            </w:r>
            <w:r w:rsidR="00367E00">
              <w:t xml:space="preserve"> </w:t>
            </w:r>
            <w:r>
              <w:t>all</w:t>
            </w:r>
            <w:r w:rsidR="00367E00">
              <w:t xml:space="preserve"> </w:t>
            </w:r>
            <w:r>
              <w:t>bulk</w:t>
            </w:r>
            <w:r w:rsidR="00367E00">
              <w:t xml:space="preserve"> </w:t>
            </w:r>
            <w:r>
              <w:t>entitlement</w:t>
            </w:r>
            <w:r w:rsidR="00367E00">
              <w:t xml:space="preserve"> </w:t>
            </w:r>
            <w:r>
              <w:t>holders</w:t>
            </w:r>
            <w:r w:rsidR="00367E00">
              <w:t xml:space="preserve"> </w:t>
            </w:r>
            <w:r>
              <w:t>in</w:t>
            </w:r>
            <w:r w:rsidR="00367E00">
              <w:t xml:space="preserve"> </w:t>
            </w:r>
            <w:r>
              <w:t>the</w:t>
            </w:r>
            <w:r w:rsidR="00367E00">
              <w:t xml:space="preserve"> </w:t>
            </w:r>
            <w:r>
              <w:t>connected</w:t>
            </w:r>
            <w:r w:rsidR="00367E00">
              <w:t xml:space="preserve"> </w:t>
            </w:r>
            <w:r>
              <w:t>Melbourne</w:t>
            </w:r>
            <w:r w:rsidR="00367E00">
              <w:t xml:space="preserve"> </w:t>
            </w:r>
            <w:r>
              <w:t>Supply</w:t>
            </w:r>
            <w:r w:rsidR="00367E00">
              <w:t xml:space="preserve"> </w:t>
            </w:r>
            <w:r>
              <w:t>System</w:t>
            </w:r>
            <w:r w:rsidR="00367E00">
              <w:t xml:space="preserve"> </w:t>
            </w:r>
            <w:r>
              <w:t>have</w:t>
            </w:r>
            <w:r w:rsidR="00367E00">
              <w:t xml:space="preserve"> </w:t>
            </w:r>
            <w:r>
              <w:t>provided</w:t>
            </w:r>
            <w:r w:rsidR="00367E00">
              <w:t xml:space="preserve"> </w:t>
            </w:r>
            <w:r>
              <w:t>in-</w:t>
            </w:r>
            <w:proofErr w:type="gramStart"/>
            <w:r>
              <w:t>principle</w:t>
            </w:r>
            <w:proofErr w:type="gramEnd"/>
            <w:r w:rsidR="00367E00">
              <w:t xml:space="preserve"> </w:t>
            </w:r>
            <w:r>
              <w:t>support</w:t>
            </w:r>
            <w:r w:rsidR="00367E00">
              <w:t xml:space="preserve"> </w:t>
            </w:r>
            <w:r>
              <w:t>to</w:t>
            </w:r>
            <w:r w:rsidR="00367E00">
              <w:t xml:space="preserve"> </w:t>
            </w:r>
            <w:r>
              <w:t>a</w:t>
            </w:r>
            <w:r w:rsidR="00367E00">
              <w:t xml:space="preserve"> </w:t>
            </w:r>
            <w:r>
              <w:t>preferred</w:t>
            </w:r>
            <w:r w:rsidR="00367E00">
              <w:t xml:space="preserve"> </w:t>
            </w:r>
            <w:r>
              <w:t>reform</w:t>
            </w:r>
            <w:r w:rsidR="00367E00">
              <w:t xml:space="preserve"> </w:t>
            </w:r>
            <w:r>
              <w:t>direction</w:t>
            </w:r>
            <w:r w:rsidR="00367E00">
              <w:t xml:space="preserve"> </w:t>
            </w:r>
            <w:r>
              <w:t>to</w:t>
            </w:r>
            <w:r w:rsidR="00367E00">
              <w:t xml:space="preserve"> </w:t>
            </w:r>
            <w:r>
              <w:t>create</w:t>
            </w:r>
            <w:r w:rsidR="00367E00">
              <w:t xml:space="preserve"> </w:t>
            </w:r>
            <w:r>
              <w:t>a</w:t>
            </w:r>
            <w:r w:rsidR="00367E00">
              <w:t xml:space="preserve"> </w:t>
            </w:r>
            <w:r>
              <w:t>south-central</w:t>
            </w:r>
            <w:r w:rsidR="00367E00">
              <w:t xml:space="preserve"> </w:t>
            </w:r>
            <w:r>
              <w:t>pooled</w:t>
            </w:r>
            <w:r w:rsidR="00367E00">
              <w:t xml:space="preserve"> </w:t>
            </w:r>
            <w:r>
              <w:t>resource</w:t>
            </w:r>
            <w:r w:rsidR="00367E00">
              <w:t xml:space="preserve"> </w:t>
            </w:r>
            <w:r>
              <w:t>and</w:t>
            </w:r>
            <w:r w:rsidR="00367E00">
              <w:t xml:space="preserve"> </w:t>
            </w:r>
            <w:r>
              <w:t>appropriate</w:t>
            </w:r>
            <w:r w:rsidR="00367E00">
              <w:t xml:space="preserve"> </w:t>
            </w:r>
            <w:r>
              <w:t>supporting</w:t>
            </w:r>
            <w:r w:rsidR="00367E00">
              <w:t xml:space="preserve"> </w:t>
            </w:r>
            <w:r>
              <w:t>entitlement</w:t>
            </w:r>
            <w:r w:rsidR="00367E00">
              <w:t xml:space="preserve"> </w:t>
            </w:r>
            <w:r>
              <w:t>arrangements.</w:t>
            </w:r>
            <w:r w:rsidR="00367E00">
              <w:t xml:space="preserve"> </w:t>
            </w:r>
          </w:p>
        </w:tc>
      </w:tr>
      <w:tr w:rsidR="00961B68" w14:paraId="23BBA5EE" w14:textId="77777777" w:rsidTr="003614B8">
        <w:tc>
          <w:tcPr>
            <w:tcW w:w="1587" w:type="dxa"/>
          </w:tcPr>
          <w:p w14:paraId="2CEA53AA" w14:textId="339D2D1D" w:rsidR="00B6595F" w:rsidRDefault="00B6595F" w:rsidP="00F52791">
            <w:pPr>
              <w:pStyle w:val="TableCopy"/>
            </w:pPr>
            <w:r>
              <w:lastRenderedPageBreak/>
              <w:t>Victorian</w:t>
            </w:r>
            <w:r w:rsidR="00367E00">
              <w:t xml:space="preserve"> </w:t>
            </w:r>
            <w:r>
              <w:t>Murray</w:t>
            </w:r>
            <w:r w:rsidR="00367E00">
              <w:t xml:space="preserve"> </w:t>
            </w:r>
            <w:r>
              <w:t>Floodplain</w:t>
            </w:r>
            <w:r w:rsidR="00367E00">
              <w:t xml:space="preserve"> </w:t>
            </w:r>
            <w:r>
              <w:t>Restoration</w:t>
            </w:r>
            <w:r w:rsidR="00367E00">
              <w:t xml:space="preserve"> </w:t>
            </w:r>
            <w:r>
              <w:t>Project</w:t>
            </w:r>
            <w:r w:rsidR="00367E00">
              <w:t xml:space="preserve"> </w:t>
            </w:r>
          </w:p>
        </w:tc>
        <w:tc>
          <w:tcPr>
            <w:tcW w:w="8047" w:type="dxa"/>
          </w:tcPr>
          <w:p w14:paraId="349860BF" w14:textId="75F5D61A" w:rsidR="00B6595F" w:rsidRDefault="00B6595F" w:rsidP="00F52791">
            <w:pPr>
              <w:pStyle w:val="TableCopy"/>
            </w:pPr>
            <w:r>
              <w:t>Since</w:t>
            </w:r>
            <w:r w:rsidR="00367E00">
              <w:t xml:space="preserve"> </w:t>
            </w:r>
            <w:r>
              <w:t>March</w:t>
            </w:r>
            <w:r w:rsidR="00367E00">
              <w:t xml:space="preserve"> </w:t>
            </w:r>
            <w:r>
              <w:t>2023,</w:t>
            </w:r>
            <w:r w:rsidR="00367E00">
              <w:t xml:space="preserve"> </w:t>
            </w:r>
            <w:r>
              <w:t>the</w:t>
            </w:r>
            <w:r w:rsidR="00367E00">
              <w:t xml:space="preserve"> </w:t>
            </w:r>
            <w:hyperlink r:id="rId84" w:tooltip="Link to Green Links grants website" w:history="1">
              <w:r>
                <w:rPr>
                  <w:rStyle w:val="Hyperlink"/>
                </w:rPr>
                <w:t>VMFRP</w:t>
              </w:r>
            </w:hyperlink>
            <w:r w:rsidR="00367E00">
              <w:t xml:space="preserve"> </w:t>
            </w:r>
            <w:r>
              <w:t>has</w:t>
            </w:r>
            <w:r w:rsidR="00367E00">
              <w:t xml:space="preserve"> </w:t>
            </w:r>
            <w:r>
              <w:t>been</w:t>
            </w:r>
            <w:r w:rsidR="00367E00">
              <w:t xml:space="preserve"> </w:t>
            </w:r>
            <w:r>
              <w:t>operating</w:t>
            </w:r>
            <w:r w:rsidR="00367E00">
              <w:t xml:space="preserve"> </w:t>
            </w:r>
            <w:r>
              <w:t>with</w:t>
            </w:r>
            <w:r w:rsidR="00367E00">
              <w:t xml:space="preserve"> </w:t>
            </w:r>
            <w:r>
              <w:t>limited</w:t>
            </w:r>
            <w:r w:rsidR="00367E00">
              <w:t xml:space="preserve"> </w:t>
            </w:r>
            <w:r>
              <w:t>resources</w:t>
            </w:r>
            <w:r w:rsidR="00367E00">
              <w:t xml:space="preserve"> </w:t>
            </w:r>
            <w:r>
              <w:t>and</w:t>
            </w:r>
            <w:r w:rsidR="00367E00">
              <w:t xml:space="preserve"> </w:t>
            </w:r>
            <w:r>
              <w:t>a</w:t>
            </w:r>
            <w:r w:rsidR="00367E00">
              <w:t xml:space="preserve"> </w:t>
            </w:r>
            <w:r>
              <w:t>reduced</w:t>
            </w:r>
            <w:r w:rsidR="00367E00">
              <w:t xml:space="preserve"> </w:t>
            </w:r>
            <w:r>
              <w:t>work</w:t>
            </w:r>
            <w:r w:rsidR="00367E00">
              <w:t xml:space="preserve"> </w:t>
            </w:r>
            <w:r>
              <w:t>program</w:t>
            </w:r>
            <w:r w:rsidR="00367E00">
              <w:t xml:space="preserve"> </w:t>
            </w:r>
            <w:r>
              <w:t>to</w:t>
            </w:r>
            <w:r w:rsidR="00367E00">
              <w:t xml:space="preserve"> </w:t>
            </w:r>
            <w:r>
              <w:t>manage</w:t>
            </w:r>
            <w:r w:rsidR="00367E00">
              <w:t xml:space="preserve"> </w:t>
            </w:r>
            <w:r>
              <w:t>time</w:t>
            </w:r>
            <w:r w:rsidR="00367E00">
              <w:t xml:space="preserve"> </w:t>
            </w:r>
            <w:r>
              <w:t>and</w:t>
            </w:r>
            <w:r w:rsidR="00367E00">
              <w:t xml:space="preserve"> </w:t>
            </w:r>
            <w:r>
              <w:t>cost</w:t>
            </w:r>
            <w:r w:rsidR="00367E00">
              <w:t xml:space="preserve"> </w:t>
            </w:r>
            <w:r>
              <w:t>impacts</w:t>
            </w:r>
            <w:r w:rsidR="00367E00">
              <w:t xml:space="preserve"> </w:t>
            </w:r>
            <w:r>
              <w:t>that</w:t>
            </w:r>
            <w:r w:rsidR="00367E00">
              <w:t xml:space="preserve"> </w:t>
            </w:r>
            <w:r>
              <w:t>resulted</w:t>
            </w:r>
            <w:r w:rsidR="00367E00">
              <w:t xml:space="preserve"> </w:t>
            </w:r>
            <w:r>
              <w:t>from</w:t>
            </w:r>
            <w:r w:rsidR="00367E00">
              <w:t xml:space="preserve"> </w:t>
            </w:r>
            <w:r>
              <w:t>the</w:t>
            </w:r>
            <w:r w:rsidR="00367E00">
              <w:t xml:space="preserve"> </w:t>
            </w:r>
            <w:r>
              <w:t>COVID-19</w:t>
            </w:r>
            <w:r w:rsidR="00367E00">
              <w:t xml:space="preserve"> </w:t>
            </w:r>
            <w:r>
              <w:t>pandemic,</w:t>
            </w:r>
            <w:r w:rsidR="00367E00">
              <w:t xml:space="preserve"> </w:t>
            </w:r>
            <w:r>
              <w:t>complex</w:t>
            </w:r>
            <w:r w:rsidR="00367E00">
              <w:t xml:space="preserve"> </w:t>
            </w:r>
            <w:r>
              <w:t>regulatory</w:t>
            </w:r>
            <w:r w:rsidR="00367E00">
              <w:t xml:space="preserve"> </w:t>
            </w:r>
            <w:r>
              <w:t>approvals</w:t>
            </w:r>
            <w:r w:rsidR="00367E00">
              <w:t xml:space="preserve"> </w:t>
            </w:r>
            <w:r>
              <w:t>processes,</w:t>
            </w:r>
            <w:r w:rsidR="00367E00">
              <w:t xml:space="preserve"> </w:t>
            </w:r>
            <w:r>
              <w:t>2022</w:t>
            </w:r>
            <w:r w:rsidR="00367E00">
              <w:t xml:space="preserve"> </w:t>
            </w:r>
            <w:r>
              <w:t>floods</w:t>
            </w:r>
            <w:r w:rsidR="00367E00">
              <w:t xml:space="preserve"> </w:t>
            </w:r>
            <w:r>
              <w:t>and</w:t>
            </w:r>
            <w:r w:rsidR="00367E00">
              <w:t xml:space="preserve"> </w:t>
            </w:r>
            <w:r>
              <w:t>negotiations</w:t>
            </w:r>
            <w:r w:rsidR="00367E00">
              <w:t xml:space="preserve"> </w:t>
            </w:r>
            <w:r>
              <w:t>with</w:t>
            </w:r>
            <w:r w:rsidR="00367E00">
              <w:t xml:space="preserve"> </w:t>
            </w:r>
            <w:r>
              <w:t>the</w:t>
            </w:r>
            <w:r w:rsidR="00367E00">
              <w:t xml:space="preserve"> </w:t>
            </w:r>
            <w:r>
              <w:t>Commonwealth</w:t>
            </w:r>
            <w:r w:rsidR="00367E00">
              <w:t xml:space="preserve"> </w:t>
            </w:r>
            <w:r>
              <w:t>Government</w:t>
            </w:r>
            <w:r w:rsidR="00367E00">
              <w:t xml:space="preserve"> </w:t>
            </w:r>
            <w:r>
              <w:t>to</w:t>
            </w:r>
            <w:r w:rsidR="00367E00">
              <w:t xml:space="preserve"> </w:t>
            </w:r>
            <w:r>
              <w:t>assist</w:t>
            </w:r>
            <w:r w:rsidR="00367E00">
              <w:t xml:space="preserve"> </w:t>
            </w:r>
            <w:r>
              <w:t>with</w:t>
            </w:r>
            <w:r w:rsidR="00367E00">
              <w:t xml:space="preserve"> </w:t>
            </w:r>
            <w:r>
              <w:t>additional</w:t>
            </w:r>
            <w:r w:rsidR="00367E00">
              <w:t xml:space="preserve"> </w:t>
            </w:r>
            <w:r>
              <w:t>funding</w:t>
            </w:r>
            <w:r w:rsidR="00367E00">
              <w:t xml:space="preserve"> </w:t>
            </w:r>
            <w:r>
              <w:t>to</w:t>
            </w:r>
            <w:r w:rsidR="00367E00">
              <w:t xml:space="preserve"> </w:t>
            </w:r>
            <w:r>
              <w:t>manage</w:t>
            </w:r>
            <w:r w:rsidR="00367E00">
              <w:t xml:space="preserve"> </w:t>
            </w:r>
            <w:r>
              <w:t>the</w:t>
            </w:r>
            <w:r w:rsidR="00367E00">
              <w:t xml:space="preserve"> </w:t>
            </w:r>
            <w:r>
              <w:t>time</w:t>
            </w:r>
            <w:r w:rsidR="00367E00">
              <w:t xml:space="preserve"> </w:t>
            </w:r>
            <w:r>
              <w:t>and</w:t>
            </w:r>
            <w:r w:rsidR="00367E00">
              <w:t xml:space="preserve"> </w:t>
            </w:r>
            <w:r>
              <w:t>cost</w:t>
            </w:r>
            <w:r w:rsidR="00367E00">
              <w:t xml:space="preserve"> </w:t>
            </w:r>
            <w:r>
              <w:t>impacts.</w:t>
            </w:r>
            <w:r w:rsidR="00367E00">
              <w:t xml:space="preserve"> </w:t>
            </w:r>
            <w:r>
              <w:t>Despite</w:t>
            </w:r>
            <w:r w:rsidR="00367E00">
              <w:t xml:space="preserve"> </w:t>
            </w:r>
            <w:r>
              <w:t>these</w:t>
            </w:r>
            <w:r w:rsidR="00367E00">
              <w:t xml:space="preserve"> </w:t>
            </w:r>
            <w:r>
              <w:t>challenges,</w:t>
            </w:r>
            <w:r w:rsidR="00367E00">
              <w:t xml:space="preserve"> </w:t>
            </w:r>
            <w:r>
              <w:t>the</w:t>
            </w:r>
            <w:r w:rsidR="00367E00">
              <w:t xml:space="preserve"> </w:t>
            </w:r>
            <w:r>
              <w:t>project</w:t>
            </w:r>
            <w:r w:rsidR="00367E00">
              <w:t xml:space="preserve"> </w:t>
            </w:r>
            <w:r>
              <w:t>has</w:t>
            </w:r>
            <w:r w:rsidR="00367E00">
              <w:t xml:space="preserve"> </w:t>
            </w:r>
            <w:r>
              <w:t>progressed</w:t>
            </w:r>
            <w:r w:rsidR="00367E00">
              <w:t xml:space="preserve"> </w:t>
            </w:r>
            <w:r>
              <w:t>with</w:t>
            </w:r>
            <w:r w:rsidR="00367E00">
              <w:t xml:space="preserve"> </w:t>
            </w:r>
            <w:r>
              <w:t>key</w:t>
            </w:r>
            <w:r w:rsidR="00367E00">
              <w:t xml:space="preserve"> </w:t>
            </w:r>
            <w:r>
              <w:t>milestones</w:t>
            </w:r>
            <w:r w:rsidR="00367E00">
              <w:t xml:space="preserve"> </w:t>
            </w:r>
            <w:r>
              <w:t>achieved.</w:t>
            </w:r>
          </w:p>
          <w:p w14:paraId="54C45DDF" w14:textId="692929A5" w:rsidR="00B6595F" w:rsidRDefault="00B6595F" w:rsidP="00F52791">
            <w:pPr>
              <w:pStyle w:val="TableCopy"/>
            </w:pPr>
            <w:r>
              <w:t>Achievements</w:t>
            </w:r>
            <w:r w:rsidR="00367E00">
              <w:t xml:space="preserve"> </w:t>
            </w:r>
            <w:r>
              <w:t>for</w:t>
            </w:r>
            <w:r w:rsidR="00367E00">
              <w:t xml:space="preserve"> </w:t>
            </w:r>
            <w:r>
              <w:t>2023–24</w:t>
            </w:r>
            <w:r w:rsidR="00367E00">
              <w:t xml:space="preserve"> </w:t>
            </w:r>
            <w:r>
              <w:t>include:</w:t>
            </w:r>
          </w:p>
          <w:p w14:paraId="0C520FBA" w14:textId="19005327" w:rsidR="00B6595F" w:rsidRDefault="00B6595F" w:rsidP="00F52791">
            <w:pPr>
              <w:pStyle w:val="TableBullet"/>
            </w:pPr>
            <w:r>
              <w:t>The</w:t>
            </w:r>
            <w:r w:rsidR="00367E00">
              <w:t xml:space="preserve"> </w:t>
            </w:r>
            <w:r>
              <w:t>Minister</w:t>
            </w:r>
            <w:r w:rsidR="00367E00">
              <w:t xml:space="preserve"> </w:t>
            </w:r>
            <w:r>
              <w:t>for</w:t>
            </w:r>
            <w:r w:rsidR="00367E00">
              <w:t xml:space="preserve"> </w:t>
            </w:r>
            <w:r>
              <w:t>Planning’s</w:t>
            </w:r>
            <w:r w:rsidR="00367E00">
              <w:t xml:space="preserve"> </w:t>
            </w:r>
            <w:r>
              <w:t>assessments</w:t>
            </w:r>
            <w:r w:rsidR="00367E00">
              <w:t xml:space="preserve"> </w:t>
            </w:r>
            <w:r>
              <w:t>of</w:t>
            </w:r>
            <w:r w:rsidR="00367E00">
              <w:t xml:space="preserve"> </w:t>
            </w:r>
            <w:r>
              <w:t>5</w:t>
            </w:r>
            <w:r w:rsidR="00367E00">
              <w:t xml:space="preserve"> </w:t>
            </w:r>
            <w:r>
              <w:t>sites</w:t>
            </w:r>
            <w:r w:rsidR="00367E00">
              <w:t xml:space="preserve"> </w:t>
            </w:r>
            <w:r>
              <w:t>have</w:t>
            </w:r>
            <w:r w:rsidR="00367E00">
              <w:t xml:space="preserve"> </w:t>
            </w:r>
            <w:r>
              <w:t>been</w:t>
            </w:r>
            <w:r w:rsidR="00367E00">
              <w:t xml:space="preserve"> </w:t>
            </w:r>
            <w:r>
              <w:t>received,</w:t>
            </w:r>
            <w:r w:rsidR="00367E00">
              <w:t xml:space="preserve"> </w:t>
            </w:r>
            <w:r>
              <w:t>with</w:t>
            </w:r>
            <w:r w:rsidR="00367E00">
              <w:t xml:space="preserve"> </w:t>
            </w:r>
            <w:r>
              <w:t>4</w:t>
            </w:r>
            <w:r w:rsidR="00367E00">
              <w:t xml:space="preserve"> </w:t>
            </w:r>
            <w:r>
              <w:t>sites</w:t>
            </w:r>
            <w:r w:rsidR="00367E00">
              <w:t xml:space="preserve"> </w:t>
            </w:r>
            <w:r>
              <w:t>(Hattah</w:t>
            </w:r>
            <w:r w:rsidR="00367E00">
              <w:t xml:space="preserve"> </w:t>
            </w:r>
            <w:r>
              <w:t>Lakes,</w:t>
            </w:r>
            <w:r w:rsidR="00367E00">
              <w:t xml:space="preserve"> </w:t>
            </w:r>
            <w:r>
              <w:t>Belsar-Yungera,</w:t>
            </w:r>
            <w:r w:rsidR="00367E00">
              <w:t xml:space="preserve"> </w:t>
            </w:r>
            <w:r>
              <w:t>Nyah</w:t>
            </w:r>
            <w:r w:rsidR="00367E00">
              <w:t xml:space="preserve"> </w:t>
            </w:r>
            <w:r>
              <w:t>and</w:t>
            </w:r>
            <w:r w:rsidR="00367E00">
              <w:t xml:space="preserve"> </w:t>
            </w:r>
            <w:r>
              <w:t>Vinifera)</w:t>
            </w:r>
            <w:r w:rsidR="00367E00">
              <w:t xml:space="preserve"> </w:t>
            </w:r>
            <w:r>
              <w:t>demonstrating</w:t>
            </w:r>
            <w:r w:rsidR="00367E00">
              <w:t xml:space="preserve"> </w:t>
            </w:r>
            <w:r>
              <w:t>that</w:t>
            </w:r>
            <w:r w:rsidR="00367E00">
              <w:t xml:space="preserve"> </w:t>
            </w:r>
            <w:r>
              <w:t>the</w:t>
            </w:r>
            <w:r w:rsidR="00367E00">
              <w:t xml:space="preserve"> </w:t>
            </w:r>
            <w:r>
              <w:t>projects</w:t>
            </w:r>
            <w:r w:rsidR="00367E00">
              <w:t xml:space="preserve"> </w:t>
            </w:r>
            <w:r>
              <w:t>can</w:t>
            </w:r>
            <w:r w:rsidR="00367E00">
              <w:t xml:space="preserve"> </w:t>
            </w:r>
            <w:r>
              <w:t>provide</w:t>
            </w:r>
            <w:r w:rsidR="00367E00">
              <w:t xml:space="preserve"> </w:t>
            </w:r>
            <w:r>
              <w:t>net</w:t>
            </w:r>
            <w:r w:rsidR="00367E00">
              <w:t xml:space="preserve"> </w:t>
            </w:r>
            <w:r>
              <w:t>benefits</w:t>
            </w:r>
            <w:r w:rsidR="00367E00">
              <w:t xml:space="preserve"> </w:t>
            </w:r>
            <w:r>
              <w:t>and</w:t>
            </w:r>
            <w:r w:rsidR="00367E00">
              <w:t xml:space="preserve"> </w:t>
            </w:r>
            <w:r>
              <w:t>results</w:t>
            </w:r>
            <w:r w:rsidR="00367E00">
              <w:t xml:space="preserve"> </w:t>
            </w:r>
            <w:r>
              <w:t>in</w:t>
            </w:r>
            <w:r w:rsidR="00367E00">
              <w:t xml:space="preserve"> </w:t>
            </w:r>
            <w:r>
              <w:t>improvement</w:t>
            </w:r>
            <w:r w:rsidR="00367E00">
              <w:t xml:space="preserve"> </w:t>
            </w:r>
            <w:r>
              <w:t>in</w:t>
            </w:r>
            <w:r w:rsidR="00367E00">
              <w:t xml:space="preserve"> </w:t>
            </w:r>
            <w:r>
              <w:t>biodiversity.</w:t>
            </w:r>
            <w:r w:rsidR="00367E00">
              <w:t xml:space="preserve"> </w:t>
            </w:r>
          </w:p>
          <w:p w14:paraId="433212A2" w14:textId="2EDB33EF" w:rsidR="00B6595F" w:rsidRDefault="00B6595F" w:rsidP="00F52791">
            <w:pPr>
              <w:pStyle w:val="TableBullet"/>
            </w:pPr>
            <w:r>
              <w:t>Submission</w:t>
            </w:r>
            <w:r w:rsidR="00367E00">
              <w:t xml:space="preserve"> </w:t>
            </w:r>
            <w:r>
              <w:t>of</w:t>
            </w:r>
            <w:r w:rsidR="00367E00">
              <w:t xml:space="preserve"> </w:t>
            </w:r>
            <w:r>
              <w:t>the</w:t>
            </w:r>
            <w:r w:rsidR="00367E00">
              <w:t xml:space="preserve"> </w:t>
            </w:r>
            <w:r>
              <w:t>Planning</w:t>
            </w:r>
            <w:r w:rsidR="00367E00">
              <w:t xml:space="preserve"> </w:t>
            </w:r>
            <w:r>
              <w:t>Scheme</w:t>
            </w:r>
            <w:r w:rsidR="00367E00">
              <w:t xml:space="preserve"> </w:t>
            </w:r>
            <w:r>
              <w:t>Amendment</w:t>
            </w:r>
            <w:r w:rsidR="00367E00">
              <w:t xml:space="preserve"> </w:t>
            </w:r>
            <w:r>
              <w:t>and</w:t>
            </w:r>
            <w:r w:rsidR="00367E00">
              <w:t xml:space="preserve"> </w:t>
            </w:r>
            <w:r>
              <w:t>approvals</w:t>
            </w:r>
            <w:r w:rsidR="00367E00">
              <w:t xml:space="preserve"> </w:t>
            </w:r>
            <w:r>
              <w:t>for</w:t>
            </w:r>
            <w:r w:rsidR="00367E00">
              <w:t xml:space="preserve"> </w:t>
            </w:r>
            <w:r>
              <w:rPr>
                <w:rStyle w:val="LightItalic"/>
              </w:rPr>
              <w:t>Environment</w:t>
            </w:r>
            <w:r w:rsidR="00367E00">
              <w:rPr>
                <w:rStyle w:val="LightItalic"/>
              </w:rPr>
              <w:t xml:space="preserve"> </w:t>
            </w:r>
            <w:r>
              <w:rPr>
                <w:rStyle w:val="LightItalic"/>
              </w:rPr>
              <w:t>Protection</w:t>
            </w:r>
            <w:r w:rsidR="00367E00">
              <w:rPr>
                <w:rStyle w:val="LightItalic"/>
              </w:rPr>
              <w:t xml:space="preserve"> </w:t>
            </w:r>
            <w:r>
              <w:rPr>
                <w:rStyle w:val="LightItalic"/>
              </w:rPr>
              <w:t>and</w:t>
            </w:r>
            <w:r w:rsidR="00367E00">
              <w:rPr>
                <w:rStyle w:val="LightItalic"/>
              </w:rPr>
              <w:t xml:space="preserve"> </w:t>
            </w:r>
            <w:r>
              <w:rPr>
                <w:rStyle w:val="LightItalic"/>
              </w:rPr>
              <w:t>Biodiversity</w:t>
            </w:r>
            <w:r w:rsidR="00367E00">
              <w:rPr>
                <w:rStyle w:val="LightItalic"/>
              </w:rPr>
              <w:t xml:space="preserve"> </w:t>
            </w:r>
            <w:r>
              <w:rPr>
                <w:rStyle w:val="LightItalic"/>
              </w:rPr>
              <w:t>Conservation</w:t>
            </w:r>
            <w:r w:rsidR="00367E00">
              <w:rPr>
                <w:rStyle w:val="LightItalic"/>
              </w:rPr>
              <w:t xml:space="preserve"> </w:t>
            </w:r>
            <w:r>
              <w:rPr>
                <w:rStyle w:val="LightItalic"/>
              </w:rPr>
              <w:t>Act</w:t>
            </w:r>
            <w:r w:rsidR="00367E00">
              <w:rPr>
                <w:rStyle w:val="LightItalic"/>
              </w:rPr>
              <w:t xml:space="preserve"> </w:t>
            </w:r>
            <w:r>
              <w:rPr>
                <w:rStyle w:val="LightItalic"/>
              </w:rPr>
              <w:t>1999</w:t>
            </w:r>
            <w:r w:rsidR="00367E00">
              <w:t xml:space="preserve"> </w:t>
            </w:r>
            <w:r>
              <w:t>requirements</w:t>
            </w:r>
            <w:r w:rsidR="00367E00">
              <w:t xml:space="preserve"> </w:t>
            </w:r>
            <w:r>
              <w:t>for</w:t>
            </w:r>
            <w:r w:rsidR="00367E00">
              <w:t xml:space="preserve"> </w:t>
            </w:r>
            <w:r>
              <w:t>Hattah</w:t>
            </w:r>
            <w:r w:rsidR="00367E00">
              <w:t xml:space="preserve"> </w:t>
            </w:r>
            <w:r>
              <w:t>Lakes</w:t>
            </w:r>
            <w:r w:rsidR="00367E00">
              <w:t xml:space="preserve"> </w:t>
            </w:r>
            <w:r>
              <w:t>and</w:t>
            </w:r>
            <w:r w:rsidR="00367E00">
              <w:t xml:space="preserve"> </w:t>
            </w:r>
            <w:r>
              <w:t>Belsar-Yungera.</w:t>
            </w:r>
            <w:r w:rsidR="00367E00">
              <w:t xml:space="preserve"> </w:t>
            </w:r>
          </w:p>
          <w:p w14:paraId="7301B64D" w14:textId="77CF1F89" w:rsidR="00B6595F" w:rsidRDefault="00B6595F" w:rsidP="00F52791">
            <w:pPr>
              <w:pStyle w:val="TableCopy"/>
            </w:pPr>
            <w:r>
              <w:t>Negotiations</w:t>
            </w:r>
            <w:r w:rsidR="00367E00">
              <w:t xml:space="preserve"> </w:t>
            </w:r>
            <w:r>
              <w:t>with</w:t>
            </w:r>
            <w:r w:rsidR="00367E00">
              <w:t xml:space="preserve"> </w:t>
            </w:r>
            <w:r>
              <w:t>the</w:t>
            </w:r>
            <w:r w:rsidR="00367E00">
              <w:t xml:space="preserve"> </w:t>
            </w:r>
            <w:r>
              <w:t>Commonwealth</w:t>
            </w:r>
            <w:r w:rsidR="00367E00">
              <w:t xml:space="preserve"> </w:t>
            </w:r>
            <w:r>
              <w:t>Government</w:t>
            </w:r>
            <w:r w:rsidR="00367E00">
              <w:t xml:space="preserve"> </w:t>
            </w:r>
            <w:r>
              <w:t>are</w:t>
            </w:r>
            <w:r w:rsidR="00367E00">
              <w:t xml:space="preserve"> </w:t>
            </w:r>
            <w:r>
              <w:t>underway</w:t>
            </w:r>
            <w:r w:rsidR="00367E00">
              <w:t xml:space="preserve"> </w:t>
            </w:r>
            <w:r>
              <w:t>to</w:t>
            </w:r>
            <w:r w:rsidR="00367E00">
              <w:t xml:space="preserve"> </w:t>
            </w:r>
            <w:r>
              <w:t>provide</w:t>
            </w:r>
            <w:r w:rsidR="00367E00">
              <w:t xml:space="preserve"> </w:t>
            </w:r>
            <w:r>
              <w:t>further</w:t>
            </w:r>
            <w:r w:rsidR="00367E00">
              <w:t xml:space="preserve"> </w:t>
            </w:r>
            <w:r>
              <w:t>funding</w:t>
            </w:r>
            <w:r w:rsidR="00367E00">
              <w:t xml:space="preserve"> </w:t>
            </w:r>
            <w:r>
              <w:t>to</w:t>
            </w:r>
            <w:r w:rsidR="00367E00">
              <w:t xml:space="preserve"> </w:t>
            </w:r>
            <w:r>
              <w:t>finalise</w:t>
            </w:r>
            <w:r w:rsidR="00367E00">
              <w:t xml:space="preserve"> </w:t>
            </w:r>
            <w:r>
              <w:t>all</w:t>
            </w:r>
            <w:r w:rsidR="00367E00">
              <w:t xml:space="preserve"> </w:t>
            </w:r>
            <w:r>
              <w:t>VMFRP</w:t>
            </w:r>
            <w:r w:rsidR="00367E00">
              <w:t xml:space="preserve"> </w:t>
            </w:r>
            <w:r>
              <w:t>stage</w:t>
            </w:r>
            <w:r w:rsidR="00367E00">
              <w:t xml:space="preserve"> </w:t>
            </w:r>
            <w:r>
              <w:t>1</w:t>
            </w:r>
            <w:r w:rsidR="00367E00">
              <w:t xml:space="preserve"> </w:t>
            </w:r>
            <w:r>
              <w:t>(planning</w:t>
            </w:r>
            <w:r w:rsidR="00367E00">
              <w:t xml:space="preserve"> </w:t>
            </w:r>
            <w:r>
              <w:t>and</w:t>
            </w:r>
            <w:r w:rsidR="00367E00">
              <w:t xml:space="preserve"> </w:t>
            </w:r>
            <w:r>
              <w:t>approvals)</w:t>
            </w:r>
            <w:r w:rsidR="00367E00">
              <w:t xml:space="preserve"> </w:t>
            </w:r>
            <w:r>
              <w:t>activities</w:t>
            </w:r>
            <w:r w:rsidR="00367E00">
              <w:t xml:space="preserve"> </w:t>
            </w:r>
            <w:r>
              <w:t>for</w:t>
            </w:r>
            <w:r w:rsidR="00367E00">
              <w:t xml:space="preserve"> </w:t>
            </w:r>
            <w:r>
              <w:t>all</w:t>
            </w:r>
            <w:r w:rsidR="00367E00">
              <w:t xml:space="preserve"> </w:t>
            </w:r>
            <w:r>
              <w:t>sites</w:t>
            </w:r>
            <w:r w:rsidR="00367E00">
              <w:t xml:space="preserve"> </w:t>
            </w:r>
            <w:r>
              <w:t>and</w:t>
            </w:r>
            <w:r w:rsidR="00367E00">
              <w:t xml:space="preserve"> </w:t>
            </w:r>
            <w:r>
              <w:t>commence</w:t>
            </w:r>
            <w:r w:rsidR="00367E00">
              <w:t xml:space="preserve"> </w:t>
            </w:r>
            <w:r>
              <w:t>work</w:t>
            </w:r>
            <w:r w:rsidR="00367E00">
              <w:t xml:space="preserve"> </w:t>
            </w:r>
            <w:r>
              <w:t>to</w:t>
            </w:r>
            <w:r w:rsidR="00367E00">
              <w:t xml:space="preserve"> </w:t>
            </w:r>
            <w:r>
              <w:t>validate</w:t>
            </w:r>
            <w:r w:rsidR="00367E00">
              <w:t xml:space="preserve"> </w:t>
            </w:r>
            <w:r>
              <w:t>Stage</w:t>
            </w:r>
            <w:r w:rsidR="00367E00">
              <w:t xml:space="preserve"> </w:t>
            </w:r>
            <w:r>
              <w:t>2</w:t>
            </w:r>
            <w:r w:rsidR="00367E00">
              <w:t xml:space="preserve"> </w:t>
            </w:r>
            <w:r>
              <w:t>construction</w:t>
            </w:r>
            <w:r w:rsidR="00367E00">
              <w:t xml:space="preserve"> </w:t>
            </w:r>
            <w:r>
              <w:t>funding.</w:t>
            </w:r>
            <w:r w:rsidR="00367E00">
              <w:t xml:space="preserve"> </w:t>
            </w:r>
          </w:p>
        </w:tc>
      </w:tr>
    </w:tbl>
    <w:p w14:paraId="70D95BF9" w14:textId="77777777" w:rsidR="00B6595F" w:rsidRDefault="00B6595F" w:rsidP="00F52791"/>
    <w:p w14:paraId="5DAA485B" w14:textId="4024EBE2" w:rsidR="00B6595F" w:rsidRDefault="00B6595F" w:rsidP="00F52791">
      <w:pPr>
        <w:pStyle w:val="Heading3"/>
      </w:pPr>
      <w:r>
        <w:t>Departmental</w:t>
      </w:r>
      <w:r w:rsidR="00367E00">
        <w:t xml:space="preserve"> </w:t>
      </w:r>
      <w:r>
        <w:t>Objective</w:t>
      </w:r>
      <w:r w:rsidR="00367E00">
        <w:t xml:space="preserve"> </w:t>
      </w:r>
      <w:r>
        <w:t>Indicator</w:t>
      </w:r>
      <w:r w:rsidR="00367E00">
        <w:t xml:space="preserve"> </w:t>
      </w:r>
      <w:r>
        <w:t>performance</w:t>
      </w:r>
    </w:p>
    <w:p w14:paraId="68A6B049" w14:textId="1E1A9428" w:rsidR="00B6595F" w:rsidRDefault="00B6595F" w:rsidP="00F52791">
      <w:pPr>
        <w:pStyle w:val="FigureTableHeading"/>
        <w:rPr>
          <w:spacing w:val="-1"/>
        </w:rPr>
      </w:pPr>
      <w:r>
        <w:t>Indicator:</w:t>
      </w:r>
      <w:r w:rsidR="00367E00">
        <w:t xml:space="preserve"> </w:t>
      </w:r>
      <w:r>
        <w:t>Proportion</w:t>
      </w:r>
      <w:r w:rsidR="00367E00">
        <w:t xml:space="preserve"> </w:t>
      </w:r>
      <w:r>
        <w:t>of</w:t>
      </w:r>
      <w:r w:rsidR="00367E00">
        <w:t xml:space="preserve"> </w:t>
      </w:r>
      <w:r>
        <w:t>intended</w:t>
      </w:r>
      <w:r w:rsidR="00367E00">
        <w:t xml:space="preserve"> </w:t>
      </w:r>
      <w:r>
        <w:t>properties</w:t>
      </w:r>
      <w:r w:rsidR="00367E00">
        <w:t xml:space="preserve"> </w:t>
      </w:r>
      <w:r>
        <w:t>(or</w:t>
      </w:r>
      <w:r w:rsidR="00367E00">
        <w:t xml:space="preserve"> </w:t>
      </w:r>
      <w:r>
        <w:t>equivalent)</w:t>
      </w:r>
      <w:r w:rsidR="00367E00">
        <w:t xml:space="preserve"> </w:t>
      </w:r>
      <w:r>
        <w:t>in</w:t>
      </w:r>
      <w:r w:rsidR="00367E00">
        <w:t xml:space="preserve"> </w:t>
      </w:r>
      <w:r>
        <w:t>the</w:t>
      </w:r>
      <w:r w:rsidR="00367E00">
        <w:t xml:space="preserve"> </w:t>
      </w:r>
      <w:r>
        <w:t>Goulburn</w:t>
      </w:r>
      <w:r w:rsidR="00367E00">
        <w:t xml:space="preserve"> </w:t>
      </w:r>
      <w:r>
        <w:t>Murray,</w:t>
      </w:r>
      <w:r w:rsidR="00367E00">
        <w:t xml:space="preserve"> </w:t>
      </w:r>
      <w:r>
        <w:t>Macalister,</w:t>
      </w:r>
      <w:r w:rsidR="00367E00">
        <w:t xml:space="preserve"> </w:t>
      </w:r>
      <w:r>
        <w:t>Werribee</w:t>
      </w:r>
      <w:r w:rsidR="00367E00">
        <w:t xml:space="preserve"> </w:t>
      </w:r>
      <w:r>
        <w:t>and</w:t>
      </w:r>
      <w:r w:rsidR="00367E00">
        <w:t xml:space="preserve"> </w:t>
      </w:r>
      <w:r>
        <w:t>Bacchus</w:t>
      </w:r>
      <w:r w:rsidR="00367E00">
        <w:t xml:space="preserve"> </w:t>
      </w:r>
      <w:r>
        <w:t>Marsh</w:t>
      </w:r>
      <w:r w:rsidR="00367E00">
        <w:t xml:space="preserve"> </w:t>
      </w:r>
      <w:r>
        <w:t>irrigation</w:t>
      </w:r>
      <w:r w:rsidR="00367E00">
        <w:t xml:space="preserve"> </w:t>
      </w:r>
      <w:r>
        <w:t>districts</w:t>
      </w:r>
      <w:r w:rsidR="00367E00">
        <w:t xml:space="preserve"> </w:t>
      </w:r>
      <w:r>
        <w:rPr>
          <w:spacing w:val="-1"/>
        </w:rPr>
        <w:t>connected</w:t>
      </w:r>
      <w:r w:rsidR="00367E00">
        <w:rPr>
          <w:spacing w:val="-1"/>
        </w:rPr>
        <w:t xml:space="preserve"> </w:t>
      </w:r>
      <w:r>
        <w:rPr>
          <w:spacing w:val="-1"/>
        </w:rPr>
        <w:t>to</w:t>
      </w:r>
      <w:r w:rsidR="00367E00">
        <w:rPr>
          <w:spacing w:val="-1"/>
        </w:rPr>
        <w:t xml:space="preserve"> </w:t>
      </w:r>
      <w:r>
        <w:rPr>
          <w:spacing w:val="-1"/>
        </w:rPr>
        <w:t>a</w:t>
      </w:r>
      <w:r w:rsidR="00367E00">
        <w:rPr>
          <w:spacing w:val="-1"/>
        </w:rPr>
        <w:t xml:space="preserve"> </w:t>
      </w:r>
      <w:r>
        <w:rPr>
          <w:spacing w:val="-1"/>
        </w:rPr>
        <w:t>modernised</w:t>
      </w:r>
      <w:r w:rsidR="00367E00">
        <w:rPr>
          <w:spacing w:val="-1"/>
        </w:rPr>
        <w:t xml:space="preserve"> </w:t>
      </w:r>
      <w:r>
        <w:rPr>
          <w:spacing w:val="-1"/>
        </w:rPr>
        <w:t>irrigation</w:t>
      </w:r>
      <w:r w:rsidR="00367E00">
        <w:rPr>
          <w:spacing w:val="-1"/>
        </w:rPr>
        <w:t xml:space="preserve"> </w:t>
      </w:r>
      <w:r>
        <w:rPr>
          <w:spacing w:val="-1"/>
        </w:rPr>
        <w:t>delivery</w:t>
      </w:r>
      <w:r w:rsidR="00367E00">
        <w:rPr>
          <w:spacing w:val="-1"/>
        </w:rPr>
        <w:t xml:space="preserve"> </w:t>
      </w:r>
      <w:r>
        <w:rPr>
          <w:spacing w:val="-1"/>
        </w:rPr>
        <w:t>system</w:t>
      </w:r>
      <w:r w:rsidR="00367E00">
        <w:rPr>
          <w:spacing w:val="-1"/>
        </w:rPr>
        <w:t xml:space="preserve"> </w:t>
      </w:r>
    </w:p>
    <w:p w14:paraId="5DC5C991" w14:textId="268AA040" w:rsidR="00B6595F" w:rsidRDefault="00F52791" w:rsidP="00F52791">
      <w:r>
        <w:rPr>
          <w:noProof/>
        </w:rPr>
        <w:drawing>
          <wp:inline distT="0" distB="0" distL="0" distR="0" wp14:anchorId="2F3289BF" wp14:editId="3BB6334A">
            <wp:extent cx="3005334" cy="1847092"/>
            <wp:effectExtent l="0" t="0" r="5080" b="1270"/>
            <wp:docPr id="1362333028" name="Picture 12" descr="Graph showing Indicator: Proportion of intended properties (or equivalent) in the Goulburn Murray, Macalister, Werribee and Bacchus Marsh irrigation districts connected to a modernised irrigation delivery system.&#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333028" name="Picture 12" descr="Graph showing Indicator: Proportion of intended properties (or equivalent) in the Goulburn Murray, Macalister, Werribee and Bacchus Marsh irrigation districts connected to a modernised irrigation delivery system.&#10;Data in table below."/>
                    <pic:cNvPicPr/>
                  </pic:nvPicPr>
                  <pic:blipFill>
                    <a:blip r:embed="rId85"/>
                    <a:stretch>
                      <a:fillRect/>
                    </a:stretch>
                  </pic:blipFill>
                  <pic:spPr>
                    <a:xfrm>
                      <a:off x="0" y="0"/>
                      <a:ext cx="3005334" cy="1847092"/>
                    </a:xfrm>
                    <a:prstGeom prst="rect">
                      <a:avLst/>
                    </a:prstGeom>
                  </pic:spPr>
                </pic:pic>
              </a:graphicData>
            </a:graphic>
          </wp:inline>
        </w:drawing>
      </w:r>
    </w:p>
    <w:tbl>
      <w:tblPr>
        <w:tblStyle w:val="TableGrid"/>
        <w:tblW w:w="0" w:type="auto"/>
        <w:tblLook w:val="04A0" w:firstRow="1" w:lastRow="0" w:firstColumn="1" w:lastColumn="0" w:noHBand="0" w:noVBand="1"/>
      </w:tblPr>
      <w:tblGrid>
        <w:gridCol w:w="1925"/>
        <w:gridCol w:w="1925"/>
        <w:gridCol w:w="1926"/>
        <w:gridCol w:w="1926"/>
        <w:gridCol w:w="1926"/>
      </w:tblGrid>
      <w:tr w:rsidR="00F52791" w14:paraId="030E4343" w14:textId="77777777" w:rsidTr="00F52791">
        <w:tc>
          <w:tcPr>
            <w:tcW w:w="1925" w:type="dxa"/>
          </w:tcPr>
          <w:p w14:paraId="42B7F9FA" w14:textId="4F42B886" w:rsidR="00F52791" w:rsidRDefault="00F52791" w:rsidP="00F52791">
            <w:pPr>
              <w:pStyle w:val="TableColumnHeading"/>
              <w:jc w:val="right"/>
            </w:pPr>
            <w:bookmarkStart w:id="53" w:name="TableColumnTitle_27"/>
            <w:bookmarkEnd w:id="53"/>
            <w:r>
              <w:t>2019-20</w:t>
            </w:r>
          </w:p>
        </w:tc>
        <w:tc>
          <w:tcPr>
            <w:tcW w:w="1925" w:type="dxa"/>
          </w:tcPr>
          <w:p w14:paraId="26FDC2F7" w14:textId="78F323E8" w:rsidR="00F52791" w:rsidRDefault="00F52791" w:rsidP="00F52791">
            <w:pPr>
              <w:pStyle w:val="TableColumnHeading"/>
              <w:jc w:val="right"/>
            </w:pPr>
            <w:r>
              <w:t>2020-21</w:t>
            </w:r>
          </w:p>
        </w:tc>
        <w:tc>
          <w:tcPr>
            <w:tcW w:w="1926" w:type="dxa"/>
          </w:tcPr>
          <w:p w14:paraId="702D3AB8" w14:textId="1CB1674A" w:rsidR="00F52791" w:rsidRDefault="00F52791" w:rsidP="00F52791">
            <w:pPr>
              <w:pStyle w:val="TableColumnHeading"/>
              <w:jc w:val="right"/>
            </w:pPr>
            <w:r>
              <w:t>2021-22</w:t>
            </w:r>
          </w:p>
        </w:tc>
        <w:tc>
          <w:tcPr>
            <w:tcW w:w="1926" w:type="dxa"/>
          </w:tcPr>
          <w:p w14:paraId="12329F81" w14:textId="7FF08FD6" w:rsidR="00F52791" w:rsidRDefault="00F52791" w:rsidP="00F52791">
            <w:pPr>
              <w:pStyle w:val="TableColumnHeading"/>
              <w:jc w:val="right"/>
            </w:pPr>
            <w:r>
              <w:t>2022-23</w:t>
            </w:r>
          </w:p>
        </w:tc>
        <w:tc>
          <w:tcPr>
            <w:tcW w:w="1926" w:type="dxa"/>
          </w:tcPr>
          <w:p w14:paraId="3B1DD8AD" w14:textId="003D7E47" w:rsidR="00F52791" w:rsidRDefault="00F52791" w:rsidP="00F52791">
            <w:pPr>
              <w:pStyle w:val="TableColumnHeading"/>
              <w:jc w:val="right"/>
            </w:pPr>
            <w:r>
              <w:t>2023-24</w:t>
            </w:r>
          </w:p>
        </w:tc>
      </w:tr>
      <w:tr w:rsidR="00F52791" w14:paraId="250C1F1B" w14:textId="77777777" w:rsidTr="00F52791">
        <w:tc>
          <w:tcPr>
            <w:tcW w:w="1925" w:type="dxa"/>
          </w:tcPr>
          <w:p w14:paraId="55370FB8" w14:textId="36CFD37D" w:rsidR="00F52791" w:rsidRDefault="00F52791" w:rsidP="00F52791">
            <w:pPr>
              <w:pStyle w:val="TableCopy"/>
              <w:jc w:val="right"/>
            </w:pPr>
            <w:r>
              <w:t>88.0%</w:t>
            </w:r>
          </w:p>
        </w:tc>
        <w:tc>
          <w:tcPr>
            <w:tcW w:w="1925" w:type="dxa"/>
          </w:tcPr>
          <w:p w14:paraId="3C62F065" w14:textId="2D29432F" w:rsidR="00F52791" w:rsidRDefault="00F52791" w:rsidP="00F52791">
            <w:pPr>
              <w:pStyle w:val="TableCopy"/>
              <w:jc w:val="right"/>
            </w:pPr>
            <w:r>
              <w:t>96.0%</w:t>
            </w:r>
          </w:p>
        </w:tc>
        <w:tc>
          <w:tcPr>
            <w:tcW w:w="1926" w:type="dxa"/>
          </w:tcPr>
          <w:p w14:paraId="3AAD2869" w14:textId="7935E4D7" w:rsidR="00F52791" w:rsidRDefault="00F52791" w:rsidP="00F52791">
            <w:pPr>
              <w:pStyle w:val="TableCopy"/>
              <w:jc w:val="right"/>
            </w:pPr>
            <w:r>
              <w:t>92.5%</w:t>
            </w:r>
          </w:p>
        </w:tc>
        <w:tc>
          <w:tcPr>
            <w:tcW w:w="1926" w:type="dxa"/>
          </w:tcPr>
          <w:p w14:paraId="1FF41631" w14:textId="4AF4EA4D" w:rsidR="00F52791" w:rsidRDefault="00F52791" w:rsidP="00F52791">
            <w:pPr>
              <w:pStyle w:val="TableCopy"/>
              <w:jc w:val="right"/>
            </w:pPr>
            <w:r>
              <w:t>95.9%</w:t>
            </w:r>
          </w:p>
        </w:tc>
        <w:tc>
          <w:tcPr>
            <w:tcW w:w="1926" w:type="dxa"/>
          </w:tcPr>
          <w:p w14:paraId="72042BAA" w14:textId="1EE6ECA8" w:rsidR="00F52791" w:rsidRDefault="00F52791" w:rsidP="00F52791">
            <w:pPr>
              <w:pStyle w:val="TableCopy"/>
              <w:jc w:val="right"/>
            </w:pPr>
            <w:r>
              <w:t>98.8%</w:t>
            </w:r>
          </w:p>
        </w:tc>
      </w:tr>
    </w:tbl>
    <w:p w14:paraId="07D2B2D8" w14:textId="77777777" w:rsidR="00B6595F" w:rsidRDefault="00B6595F" w:rsidP="00F52791"/>
    <w:p w14:paraId="3923C2EA" w14:textId="364CA7C6" w:rsidR="00B6595F" w:rsidRDefault="00B6595F" w:rsidP="00F52791">
      <w:r>
        <w:rPr>
          <w:spacing w:val="1"/>
        </w:rPr>
        <w:t>In</w:t>
      </w:r>
      <w:r w:rsidR="00367E00">
        <w:rPr>
          <w:spacing w:val="1"/>
        </w:rPr>
        <w:t xml:space="preserve"> </w:t>
      </w:r>
      <w:r>
        <w:rPr>
          <w:spacing w:val="1"/>
        </w:rPr>
        <w:t>2023–24,</w:t>
      </w:r>
      <w:r w:rsidR="00367E00">
        <w:rPr>
          <w:spacing w:val="1"/>
        </w:rPr>
        <w:t xml:space="preserve"> </w:t>
      </w:r>
      <w:r>
        <w:rPr>
          <w:spacing w:val="1"/>
        </w:rPr>
        <w:t>98.8%</w:t>
      </w:r>
      <w:r w:rsidR="00367E00">
        <w:rPr>
          <w:spacing w:val="1"/>
        </w:rPr>
        <w:t xml:space="preserve"> </w:t>
      </w:r>
      <w:r>
        <w:rPr>
          <w:spacing w:val="1"/>
        </w:rPr>
        <w:t>of</w:t>
      </w:r>
      <w:r w:rsidR="00367E00">
        <w:rPr>
          <w:spacing w:val="1"/>
        </w:rPr>
        <w:t xml:space="preserve"> </w:t>
      </w:r>
      <w:r>
        <w:rPr>
          <w:spacing w:val="1"/>
        </w:rPr>
        <w:t>intended</w:t>
      </w:r>
      <w:r w:rsidR="00367E00">
        <w:rPr>
          <w:spacing w:val="1"/>
        </w:rPr>
        <w:t xml:space="preserve"> </w:t>
      </w:r>
      <w:r>
        <w:rPr>
          <w:spacing w:val="1"/>
        </w:rPr>
        <w:t>properties</w:t>
      </w:r>
      <w:r w:rsidR="00367E00">
        <w:rPr>
          <w:spacing w:val="1"/>
        </w:rPr>
        <w:t xml:space="preserve"> </w:t>
      </w:r>
      <w:r>
        <w:rPr>
          <w:spacing w:val="1"/>
        </w:rPr>
        <w:t>were</w:t>
      </w:r>
      <w:r w:rsidR="00367E00">
        <w:rPr>
          <w:spacing w:val="1"/>
        </w:rPr>
        <w:t xml:space="preserve"> </w:t>
      </w:r>
      <w:r>
        <w:t>connected</w:t>
      </w:r>
      <w:r w:rsidR="00367E00">
        <w:t xml:space="preserve"> </w:t>
      </w:r>
      <w:r>
        <w:t>to</w:t>
      </w:r>
      <w:r w:rsidR="00367E00">
        <w:t xml:space="preserve"> </w:t>
      </w:r>
      <w:r>
        <w:t>a</w:t>
      </w:r>
      <w:r w:rsidR="00367E00">
        <w:t xml:space="preserve"> </w:t>
      </w:r>
      <w:r>
        <w:t>modernised</w:t>
      </w:r>
      <w:r w:rsidR="00367E00">
        <w:t xml:space="preserve"> </w:t>
      </w:r>
      <w:r>
        <w:t>irrigation</w:t>
      </w:r>
      <w:r w:rsidR="00367E00">
        <w:t xml:space="preserve"> </w:t>
      </w:r>
      <w:r>
        <w:t>delivery</w:t>
      </w:r>
      <w:r w:rsidR="00367E00">
        <w:t xml:space="preserve"> </w:t>
      </w:r>
      <w:r>
        <w:t>system.</w:t>
      </w:r>
      <w:r w:rsidR="00367E00">
        <w:t xml:space="preserve"> </w:t>
      </w:r>
      <w:r>
        <w:rPr>
          <w:spacing w:val="1"/>
        </w:rPr>
        <w:t>During</w:t>
      </w:r>
      <w:r w:rsidR="00367E00">
        <w:rPr>
          <w:spacing w:val="1"/>
        </w:rPr>
        <w:t xml:space="preserve"> </w:t>
      </w:r>
      <w:r>
        <w:rPr>
          <w:spacing w:val="1"/>
        </w:rPr>
        <w:t>the</w:t>
      </w:r>
      <w:r w:rsidR="00367E00">
        <w:rPr>
          <w:spacing w:val="1"/>
        </w:rPr>
        <w:t xml:space="preserve"> </w:t>
      </w:r>
      <w:r>
        <w:rPr>
          <w:spacing w:val="1"/>
        </w:rPr>
        <w:t>year,</w:t>
      </w:r>
      <w:r w:rsidR="00367E00">
        <w:rPr>
          <w:spacing w:val="1"/>
        </w:rPr>
        <w:t xml:space="preserve"> </w:t>
      </w:r>
      <w:r>
        <w:rPr>
          <w:spacing w:val="1"/>
        </w:rPr>
        <w:t>work</w:t>
      </w:r>
      <w:r w:rsidR="00367E00">
        <w:rPr>
          <w:spacing w:val="1"/>
        </w:rPr>
        <w:t xml:space="preserve"> </w:t>
      </w:r>
      <w:r>
        <w:rPr>
          <w:spacing w:val="1"/>
        </w:rPr>
        <w:t>continued</w:t>
      </w:r>
      <w:r w:rsidR="00367E00">
        <w:rPr>
          <w:spacing w:val="1"/>
        </w:rPr>
        <w:t xml:space="preserve"> </w:t>
      </w:r>
      <w:r>
        <w:rPr>
          <w:spacing w:val="1"/>
        </w:rPr>
        <w:t>to</w:t>
      </w:r>
      <w:r w:rsidR="00367E00">
        <w:rPr>
          <w:spacing w:val="1"/>
        </w:rPr>
        <w:t xml:space="preserve"> </w:t>
      </w:r>
      <w:r>
        <w:rPr>
          <w:spacing w:val="1"/>
        </w:rPr>
        <w:t>progress</w:t>
      </w:r>
      <w:r w:rsidR="00367E00">
        <w:rPr>
          <w:spacing w:val="1"/>
        </w:rPr>
        <w:t xml:space="preserve"> </w:t>
      </w:r>
      <w:r>
        <w:rPr>
          <w:spacing w:val="1"/>
        </w:rPr>
        <w:t>water</w:t>
      </w:r>
      <w:r w:rsidR="00367E00">
        <w:rPr>
          <w:spacing w:val="1"/>
        </w:rPr>
        <w:t xml:space="preserve"> </w:t>
      </w:r>
      <w:r>
        <w:t>infrastructure</w:t>
      </w:r>
      <w:r w:rsidR="00367E00">
        <w:t xml:space="preserve"> </w:t>
      </w:r>
      <w:r>
        <w:t>projects</w:t>
      </w:r>
      <w:r w:rsidR="00367E00">
        <w:t xml:space="preserve"> </w:t>
      </w:r>
      <w:r>
        <w:t>including</w:t>
      </w:r>
      <w:r w:rsidR="00367E00">
        <w:t xml:space="preserve"> </w:t>
      </w:r>
      <w:r>
        <w:t>the</w:t>
      </w:r>
      <w:r w:rsidR="00367E00">
        <w:t xml:space="preserve"> </w:t>
      </w:r>
      <w:r>
        <w:t>Goulburn-Murray</w:t>
      </w:r>
      <w:r w:rsidR="00367E00">
        <w:t xml:space="preserve"> </w:t>
      </w:r>
      <w:r>
        <w:t>Water’s</w:t>
      </w:r>
      <w:r w:rsidR="00367E00">
        <w:t xml:space="preserve"> </w:t>
      </w:r>
      <w:r>
        <w:t>Water</w:t>
      </w:r>
      <w:r w:rsidR="00367E00">
        <w:t xml:space="preserve"> </w:t>
      </w:r>
      <w:r>
        <w:t>Efficiency</w:t>
      </w:r>
      <w:r w:rsidR="00367E00">
        <w:t xml:space="preserve"> </w:t>
      </w:r>
      <w:r>
        <w:t>Project,</w:t>
      </w:r>
      <w:r w:rsidR="00367E00">
        <w:t xml:space="preserve"> </w:t>
      </w:r>
      <w:r>
        <w:t>Southern</w:t>
      </w:r>
      <w:r w:rsidR="00367E00">
        <w:t xml:space="preserve"> </w:t>
      </w:r>
      <w:r>
        <w:t>Rural</w:t>
      </w:r>
      <w:r w:rsidR="00367E00">
        <w:t xml:space="preserve"> </w:t>
      </w:r>
      <w:r>
        <w:t>Water’s</w:t>
      </w:r>
      <w:r w:rsidR="00367E00">
        <w:t xml:space="preserve"> </w:t>
      </w:r>
      <w:r>
        <w:t>Macalister</w:t>
      </w:r>
      <w:r w:rsidR="00367E00">
        <w:t xml:space="preserve"> </w:t>
      </w:r>
      <w:r>
        <w:t>Irrigation</w:t>
      </w:r>
      <w:r w:rsidR="00367E00">
        <w:t xml:space="preserve"> </w:t>
      </w:r>
      <w:r>
        <w:t>District</w:t>
      </w:r>
      <w:r w:rsidR="00367E00">
        <w:t xml:space="preserve"> </w:t>
      </w:r>
      <w:r>
        <w:t>Phase</w:t>
      </w:r>
      <w:r w:rsidR="00367E00">
        <w:t xml:space="preserve"> </w:t>
      </w:r>
      <w:r>
        <w:t>2</w:t>
      </w:r>
      <w:r w:rsidR="00367E00">
        <w:t xml:space="preserve"> </w:t>
      </w:r>
      <w:r>
        <w:t>Project</w:t>
      </w:r>
      <w:r w:rsidR="00367E00">
        <w:t xml:space="preserve"> </w:t>
      </w:r>
      <w:r>
        <w:t>and</w:t>
      </w:r>
      <w:r w:rsidR="00367E00">
        <w:t xml:space="preserve"> </w:t>
      </w:r>
      <w:r>
        <w:t>Werribee</w:t>
      </w:r>
      <w:r w:rsidR="00367E00">
        <w:t xml:space="preserve"> </w:t>
      </w:r>
      <w:r>
        <w:t>Irrigation</w:t>
      </w:r>
      <w:r w:rsidR="00367E00">
        <w:t xml:space="preserve"> </w:t>
      </w:r>
      <w:r>
        <w:t>District</w:t>
      </w:r>
      <w:r w:rsidR="00367E00">
        <w:t xml:space="preserve"> </w:t>
      </w:r>
      <w:r>
        <w:t>Project</w:t>
      </w:r>
      <w:r w:rsidR="00367E00">
        <w:t xml:space="preserve"> </w:t>
      </w:r>
      <w:r>
        <w:t>Stages</w:t>
      </w:r>
      <w:r w:rsidR="00367E00">
        <w:t xml:space="preserve"> </w:t>
      </w:r>
      <w:r>
        <w:lastRenderedPageBreak/>
        <w:t>4</w:t>
      </w:r>
      <w:r w:rsidR="00367E00">
        <w:t xml:space="preserve"> </w:t>
      </w:r>
      <w:r>
        <w:t>and</w:t>
      </w:r>
      <w:r w:rsidR="00367E00">
        <w:t xml:space="preserve"> </w:t>
      </w:r>
      <w:r>
        <w:t>5.</w:t>
      </w:r>
      <w:r w:rsidR="00367E00">
        <w:t xml:space="preserve"> </w:t>
      </w:r>
      <w:r>
        <w:t>These</w:t>
      </w:r>
      <w:r w:rsidR="00367E00">
        <w:t xml:space="preserve"> </w:t>
      </w:r>
      <w:r>
        <w:t>projects</w:t>
      </w:r>
      <w:r w:rsidR="00367E00">
        <w:t xml:space="preserve"> </w:t>
      </w:r>
      <w:r>
        <w:t>will</w:t>
      </w:r>
      <w:r w:rsidR="00367E00">
        <w:t xml:space="preserve"> </w:t>
      </w:r>
      <w:r>
        <w:t>modernise</w:t>
      </w:r>
      <w:r w:rsidR="00367E00">
        <w:t xml:space="preserve"> </w:t>
      </w:r>
      <w:r>
        <w:t>channels</w:t>
      </w:r>
      <w:r w:rsidR="00367E00">
        <w:t xml:space="preserve"> </w:t>
      </w:r>
      <w:r>
        <w:t>or</w:t>
      </w:r>
      <w:r w:rsidR="00367E00">
        <w:t xml:space="preserve"> </w:t>
      </w:r>
      <w:r>
        <w:t>replace</w:t>
      </w:r>
      <w:r w:rsidR="00367E00">
        <w:t xml:space="preserve"> </w:t>
      </w:r>
      <w:r>
        <w:t>channel</w:t>
      </w:r>
      <w:r w:rsidR="00367E00">
        <w:t xml:space="preserve"> </w:t>
      </w:r>
      <w:r>
        <w:t>systems</w:t>
      </w:r>
      <w:r w:rsidR="00367E00">
        <w:t xml:space="preserve"> </w:t>
      </w:r>
      <w:r>
        <w:t>with</w:t>
      </w:r>
      <w:r w:rsidR="00367E00">
        <w:t xml:space="preserve"> </w:t>
      </w:r>
      <w:r>
        <w:t>new</w:t>
      </w:r>
      <w:r w:rsidR="00367E00">
        <w:t xml:space="preserve"> </w:t>
      </w:r>
      <w:r>
        <w:t>pipeline,</w:t>
      </w:r>
      <w:r w:rsidR="00367E00">
        <w:t xml:space="preserve"> </w:t>
      </w:r>
      <w:r>
        <w:t>in</w:t>
      </w:r>
      <w:r w:rsidR="00367E00">
        <w:t xml:space="preserve"> </w:t>
      </w:r>
      <w:r>
        <w:t>addition</w:t>
      </w:r>
      <w:r w:rsidR="00367E00">
        <w:t xml:space="preserve"> </w:t>
      </w:r>
      <w:r>
        <w:t>to</w:t>
      </w:r>
      <w:r w:rsidR="00367E00">
        <w:t xml:space="preserve"> </w:t>
      </w:r>
      <w:r>
        <w:t>upgrading,</w:t>
      </w:r>
      <w:r w:rsidR="00367E00">
        <w:t xml:space="preserve"> </w:t>
      </w:r>
      <w:r>
        <w:t>automating</w:t>
      </w:r>
      <w:r w:rsidR="00367E00">
        <w:t xml:space="preserve"> </w:t>
      </w:r>
      <w:r>
        <w:t>and</w:t>
      </w:r>
      <w:r w:rsidR="00367E00">
        <w:t xml:space="preserve"> </w:t>
      </w:r>
      <w:r>
        <w:t>rationalising</w:t>
      </w:r>
      <w:r w:rsidR="00367E00">
        <w:t xml:space="preserve"> </w:t>
      </w:r>
      <w:r>
        <w:t>outlets.</w:t>
      </w:r>
      <w:r w:rsidR="00367E00">
        <w:t xml:space="preserve"> </w:t>
      </w:r>
    </w:p>
    <w:p w14:paraId="2BF9588F" w14:textId="6755AB9E" w:rsidR="00B6595F" w:rsidRDefault="00B6595F" w:rsidP="00F52791">
      <w:r>
        <w:t>As</w:t>
      </w:r>
      <w:r w:rsidR="00367E00">
        <w:t xml:space="preserve"> </w:t>
      </w:r>
      <w:r>
        <w:t>more</w:t>
      </w:r>
      <w:r w:rsidR="00367E00">
        <w:t xml:space="preserve"> </w:t>
      </w:r>
      <w:r>
        <w:t>modernisation</w:t>
      </w:r>
      <w:r w:rsidR="00367E00">
        <w:t xml:space="preserve"> </w:t>
      </w:r>
      <w:r>
        <w:t>projects</w:t>
      </w:r>
      <w:r w:rsidR="00367E00">
        <w:t xml:space="preserve"> </w:t>
      </w:r>
      <w:r>
        <w:t>are</w:t>
      </w:r>
      <w:r w:rsidR="00367E00">
        <w:t xml:space="preserve"> </w:t>
      </w:r>
      <w:r>
        <w:t>funded</w:t>
      </w:r>
      <w:r w:rsidR="00367E00">
        <w:t xml:space="preserve"> </w:t>
      </w:r>
      <w:r>
        <w:t>in</w:t>
      </w:r>
      <w:r w:rsidR="00367E00">
        <w:t xml:space="preserve"> </w:t>
      </w:r>
      <w:r>
        <w:t>these</w:t>
      </w:r>
      <w:r w:rsidR="00367E00">
        <w:t xml:space="preserve"> </w:t>
      </w:r>
      <w:r>
        <w:t>irrigation</w:t>
      </w:r>
      <w:r w:rsidR="00367E00">
        <w:t xml:space="preserve"> </w:t>
      </w:r>
      <w:r>
        <w:t>districts,</w:t>
      </w:r>
      <w:r w:rsidR="00367E00">
        <w:t xml:space="preserve"> </w:t>
      </w:r>
      <w:r>
        <w:t>the</w:t>
      </w:r>
      <w:r w:rsidR="00367E00">
        <w:t xml:space="preserve"> </w:t>
      </w:r>
      <w:r>
        <w:t>baseline</w:t>
      </w:r>
      <w:r w:rsidR="00367E00">
        <w:t xml:space="preserve"> </w:t>
      </w:r>
      <w:r>
        <w:t>number</w:t>
      </w:r>
      <w:r w:rsidR="00367E00">
        <w:t xml:space="preserve"> </w:t>
      </w:r>
      <w:r>
        <w:t>of</w:t>
      </w:r>
      <w:r w:rsidR="00367E00">
        <w:t xml:space="preserve"> </w:t>
      </w:r>
      <w:r>
        <w:t>intended</w:t>
      </w:r>
      <w:r w:rsidR="00367E00">
        <w:t xml:space="preserve"> </w:t>
      </w:r>
      <w:r>
        <w:rPr>
          <w:spacing w:val="1"/>
        </w:rPr>
        <w:t>properties</w:t>
      </w:r>
      <w:r w:rsidR="00367E00">
        <w:rPr>
          <w:spacing w:val="1"/>
        </w:rPr>
        <w:t xml:space="preserve"> </w:t>
      </w:r>
      <w:r>
        <w:rPr>
          <w:spacing w:val="1"/>
        </w:rPr>
        <w:t>to</w:t>
      </w:r>
      <w:r w:rsidR="00367E00">
        <w:rPr>
          <w:spacing w:val="1"/>
        </w:rPr>
        <w:t xml:space="preserve"> </w:t>
      </w:r>
      <w:r>
        <w:rPr>
          <w:spacing w:val="1"/>
        </w:rPr>
        <w:t>be</w:t>
      </w:r>
      <w:r w:rsidR="00367E00">
        <w:rPr>
          <w:spacing w:val="1"/>
        </w:rPr>
        <w:t xml:space="preserve"> </w:t>
      </w:r>
      <w:r>
        <w:rPr>
          <w:spacing w:val="1"/>
        </w:rPr>
        <w:t>connected</w:t>
      </w:r>
      <w:r w:rsidR="00367E00">
        <w:rPr>
          <w:spacing w:val="1"/>
        </w:rPr>
        <w:t xml:space="preserve"> </w:t>
      </w:r>
      <w:r>
        <w:rPr>
          <w:spacing w:val="1"/>
        </w:rPr>
        <w:t>will</w:t>
      </w:r>
      <w:r w:rsidR="00367E00">
        <w:rPr>
          <w:spacing w:val="1"/>
        </w:rPr>
        <w:t xml:space="preserve"> </w:t>
      </w:r>
      <w:r>
        <w:rPr>
          <w:spacing w:val="1"/>
        </w:rPr>
        <w:t>increase.</w:t>
      </w:r>
      <w:r w:rsidR="00367E00">
        <w:rPr>
          <w:spacing w:val="1"/>
        </w:rPr>
        <w:t xml:space="preserve"> </w:t>
      </w:r>
      <w:r>
        <w:rPr>
          <w:spacing w:val="1"/>
        </w:rPr>
        <w:t>This</w:t>
      </w:r>
      <w:r w:rsidR="00367E00">
        <w:rPr>
          <w:spacing w:val="1"/>
        </w:rPr>
        <w:t xml:space="preserve"> </w:t>
      </w:r>
      <w:r>
        <w:rPr>
          <w:spacing w:val="1"/>
        </w:rPr>
        <w:t>will</w:t>
      </w:r>
      <w:r w:rsidR="00367E00">
        <w:rPr>
          <w:spacing w:val="1"/>
        </w:rPr>
        <w:t xml:space="preserve"> </w:t>
      </w:r>
      <w:r>
        <w:rPr>
          <w:spacing w:val="1"/>
        </w:rPr>
        <w:t>lead</w:t>
      </w:r>
      <w:r w:rsidR="00367E00">
        <w:rPr>
          <w:spacing w:val="1"/>
        </w:rPr>
        <w:t xml:space="preserve"> </w:t>
      </w:r>
      <w:r>
        <w:rPr>
          <w:spacing w:val="1"/>
        </w:rPr>
        <w:t>to</w:t>
      </w:r>
      <w:r w:rsidR="00367E00">
        <w:rPr>
          <w:spacing w:val="1"/>
        </w:rPr>
        <w:t xml:space="preserve"> </w:t>
      </w:r>
      <w:r>
        <w:rPr>
          <w:spacing w:val="1"/>
        </w:rPr>
        <w:t>a</w:t>
      </w:r>
      <w:r w:rsidR="00367E00">
        <w:rPr>
          <w:spacing w:val="1"/>
        </w:rPr>
        <w:t xml:space="preserve"> </w:t>
      </w:r>
      <w:r>
        <w:rPr>
          <w:spacing w:val="1"/>
        </w:rPr>
        <w:t>decrease</w:t>
      </w:r>
      <w:r w:rsidR="00367E00">
        <w:rPr>
          <w:spacing w:val="1"/>
        </w:rPr>
        <w:t xml:space="preserve"> </w:t>
      </w:r>
      <w:r>
        <w:rPr>
          <w:spacing w:val="1"/>
        </w:rPr>
        <w:t>in</w:t>
      </w:r>
      <w:r w:rsidR="00367E00">
        <w:rPr>
          <w:spacing w:val="1"/>
        </w:rPr>
        <w:t xml:space="preserve"> </w:t>
      </w:r>
      <w:r>
        <w:rPr>
          <w:spacing w:val="1"/>
        </w:rPr>
        <w:t>the</w:t>
      </w:r>
      <w:r w:rsidR="00367E00">
        <w:rPr>
          <w:spacing w:val="1"/>
        </w:rPr>
        <w:t xml:space="preserve"> </w:t>
      </w:r>
      <w:r>
        <w:rPr>
          <w:spacing w:val="1"/>
        </w:rPr>
        <w:t>proportion</w:t>
      </w:r>
      <w:r w:rsidR="00367E00">
        <w:rPr>
          <w:spacing w:val="1"/>
        </w:rPr>
        <w:t xml:space="preserve"> </w:t>
      </w:r>
      <w:r>
        <w:rPr>
          <w:spacing w:val="1"/>
        </w:rPr>
        <w:t>of</w:t>
      </w:r>
      <w:r w:rsidR="00367E00">
        <w:rPr>
          <w:spacing w:val="1"/>
        </w:rPr>
        <w:t xml:space="preserve"> </w:t>
      </w:r>
      <w:r>
        <w:rPr>
          <w:spacing w:val="1"/>
        </w:rPr>
        <w:t>intended</w:t>
      </w:r>
      <w:r w:rsidR="00367E00">
        <w:rPr>
          <w:spacing w:val="1"/>
        </w:rPr>
        <w:t xml:space="preserve"> </w:t>
      </w:r>
      <w:r>
        <w:rPr>
          <w:spacing w:val="1"/>
        </w:rPr>
        <w:t>properties</w:t>
      </w:r>
      <w:r w:rsidR="00367E00">
        <w:rPr>
          <w:spacing w:val="1"/>
        </w:rPr>
        <w:t xml:space="preserve"> </w:t>
      </w:r>
      <w:r>
        <w:rPr>
          <w:spacing w:val="1"/>
        </w:rPr>
        <w:t>connected</w:t>
      </w:r>
      <w:r w:rsidR="00367E00">
        <w:rPr>
          <w:spacing w:val="1"/>
        </w:rPr>
        <w:t xml:space="preserve"> </w:t>
      </w:r>
      <w:r>
        <w:rPr>
          <w:spacing w:val="1"/>
        </w:rPr>
        <w:t>to</w:t>
      </w:r>
      <w:r w:rsidR="00367E00">
        <w:rPr>
          <w:spacing w:val="1"/>
        </w:rPr>
        <w:t xml:space="preserve"> </w:t>
      </w:r>
      <w:r>
        <w:rPr>
          <w:spacing w:val="1"/>
        </w:rPr>
        <w:t>a</w:t>
      </w:r>
      <w:r w:rsidR="00367E00">
        <w:rPr>
          <w:spacing w:val="1"/>
        </w:rPr>
        <w:t xml:space="preserve"> </w:t>
      </w:r>
      <w:r>
        <w:rPr>
          <w:spacing w:val="1"/>
        </w:rPr>
        <w:t>modernised</w:t>
      </w:r>
      <w:r w:rsidR="00367E00">
        <w:rPr>
          <w:spacing w:val="1"/>
        </w:rPr>
        <w:t xml:space="preserve"> </w:t>
      </w:r>
      <w:r>
        <w:rPr>
          <w:spacing w:val="1"/>
        </w:rPr>
        <w:t>irrigation</w:t>
      </w:r>
      <w:r w:rsidR="00367E00">
        <w:rPr>
          <w:spacing w:val="1"/>
        </w:rPr>
        <w:t xml:space="preserve"> </w:t>
      </w:r>
      <w:r>
        <w:t>delivery</w:t>
      </w:r>
      <w:r w:rsidR="00367E00">
        <w:t xml:space="preserve"> </w:t>
      </w:r>
      <w:r>
        <w:t>system</w:t>
      </w:r>
      <w:r w:rsidR="00367E00">
        <w:t xml:space="preserve"> </w:t>
      </w:r>
      <w:r>
        <w:t>until</w:t>
      </w:r>
      <w:r w:rsidR="00367E00">
        <w:t xml:space="preserve"> </w:t>
      </w:r>
      <w:r>
        <w:t>new</w:t>
      </w:r>
      <w:r w:rsidR="00367E00">
        <w:t xml:space="preserve"> </w:t>
      </w:r>
      <w:r>
        <w:t>project</w:t>
      </w:r>
      <w:r w:rsidR="00367E00">
        <w:t xml:space="preserve"> </w:t>
      </w:r>
      <w:r>
        <w:t>works</w:t>
      </w:r>
      <w:r w:rsidR="00367E00">
        <w:t xml:space="preserve"> </w:t>
      </w:r>
      <w:r>
        <w:t>are</w:t>
      </w:r>
      <w:r w:rsidR="00367E00">
        <w:t xml:space="preserve"> </w:t>
      </w:r>
      <w:r>
        <w:t>complete.</w:t>
      </w:r>
    </w:p>
    <w:p w14:paraId="51E41A2F" w14:textId="40C8C225" w:rsidR="00B6595F" w:rsidRDefault="00B6595F" w:rsidP="00F52791">
      <w:pPr>
        <w:pStyle w:val="FigureTableHeading"/>
      </w:pPr>
      <w:r>
        <w:t>Indicator:</w:t>
      </w:r>
      <w:r w:rsidR="00367E00">
        <w:t xml:space="preserve"> </w:t>
      </w:r>
      <w:r>
        <w:t>Number</w:t>
      </w:r>
      <w:r w:rsidR="00367E00">
        <w:t xml:space="preserve"> </w:t>
      </w:r>
      <w:r>
        <w:t>of</w:t>
      </w:r>
      <w:r w:rsidR="00367E00">
        <w:t xml:space="preserve"> </w:t>
      </w:r>
      <w:r>
        <w:t>river</w:t>
      </w:r>
      <w:r w:rsidR="00367E00">
        <w:t xml:space="preserve"> </w:t>
      </w:r>
      <w:r>
        <w:t>reaches/wetlands</w:t>
      </w:r>
      <w:r w:rsidR="00367E00">
        <w:t xml:space="preserve"> </w:t>
      </w:r>
      <w:r>
        <w:t>with</w:t>
      </w:r>
      <w:r w:rsidR="00367E00">
        <w:t xml:space="preserve"> </w:t>
      </w:r>
      <w:r>
        <w:t>maintained</w:t>
      </w:r>
      <w:r w:rsidR="00367E00">
        <w:t xml:space="preserve"> </w:t>
      </w:r>
      <w:r>
        <w:t>or</w:t>
      </w:r>
      <w:r w:rsidR="00367E00">
        <w:t xml:space="preserve"> </w:t>
      </w:r>
      <w:r>
        <w:t>improved</w:t>
      </w:r>
      <w:r w:rsidR="00367E00">
        <w:t xml:space="preserve"> </w:t>
      </w:r>
      <w:r>
        <w:t>environmental</w:t>
      </w:r>
      <w:r w:rsidR="00367E00">
        <w:t xml:space="preserve"> </w:t>
      </w:r>
      <w:r>
        <w:t>condition</w:t>
      </w:r>
    </w:p>
    <w:p w14:paraId="36CD5A96" w14:textId="2E356C66" w:rsidR="00B6595F" w:rsidRDefault="00EA6864" w:rsidP="00F52791">
      <w:r w:rsidRPr="00EA6864">
        <w:rPr>
          <w:noProof/>
        </w:rPr>
        <w:drawing>
          <wp:inline distT="0" distB="0" distL="0" distR="0" wp14:anchorId="32E3714C" wp14:editId="51CC3600">
            <wp:extent cx="3007360" cy="1659890"/>
            <wp:effectExtent l="0" t="0" r="2540" b="0"/>
            <wp:docPr id="1926906475" name="Picture 1" descr="Graph showing Indicator: Number of river reaches/wetlands with maintained or improved environmental condition.&#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906475" name="Picture 1" descr="Graph showing Indicator: Number of river reaches/wetlands with maintained or improved environmental condition.&#10;Data in table below."/>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07360" cy="165989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925"/>
        <w:gridCol w:w="1925"/>
        <w:gridCol w:w="1926"/>
        <w:gridCol w:w="1926"/>
        <w:gridCol w:w="1926"/>
      </w:tblGrid>
      <w:tr w:rsidR="00F52791" w14:paraId="0EA0D074" w14:textId="77777777" w:rsidTr="00F52791">
        <w:tc>
          <w:tcPr>
            <w:tcW w:w="1925" w:type="dxa"/>
          </w:tcPr>
          <w:p w14:paraId="5CBF7877" w14:textId="3A9E8F2F" w:rsidR="00F52791" w:rsidRDefault="00F52791" w:rsidP="0034660E">
            <w:pPr>
              <w:pStyle w:val="TableColumnHeading"/>
            </w:pPr>
            <w:bookmarkStart w:id="54" w:name="TableColumnTitle_28"/>
            <w:bookmarkEnd w:id="54"/>
            <w:r>
              <w:t>2019-20</w:t>
            </w:r>
          </w:p>
        </w:tc>
        <w:tc>
          <w:tcPr>
            <w:tcW w:w="1925" w:type="dxa"/>
          </w:tcPr>
          <w:p w14:paraId="387D5C33" w14:textId="7822BA2C" w:rsidR="00F52791" w:rsidRDefault="00F52791" w:rsidP="0034660E">
            <w:pPr>
              <w:pStyle w:val="TableColumnHeading"/>
            </w:pPr>
            <w:r>
              <w:t>2020-21</w:t>
            </w:r>
          </w:p>
        </w:tc>
        <w:tc>
          <w:tcPr>
            <w:tcW w:w="1926" w:type="dxa"/>
          </w:tcPr>
          <w:p w14:paraId="3C46EABE" w14:textId="2C0221F8" w:rsidR="00F52791" w:rsidRDefault="00F52791" w:rsidP="0034660E">
            <w:pPr>
              <w:pStyle w:val="TableColumnHeading"/>
            </w:pPr>
            <w:r>
              <w:t>2021-22</w:t>
            </w:r>
          </w:p>
        </w:tc>
        <w:tc>
          <w:tcPr>
            <w:tcW w:w="1926" w:type="dxa"/>
          </w:tcPr>
          <w:p w14:paraId="07A8492D" w14:textId="51F366A7" w:rsidR="00F52791" w:rsidRDefault="00F52791" w:rsidP="0034660E">
            <w:pPr>
              <w:pStyle w:val="TableColumnHeading"/>
            </w:pPr>
            <w:r>
              <w:t>2022-23</w:t>
            </w:r>
          </w:p>
        </w:tc>
        <w:tc>
          <w:tcPr>
            <w:tcW w:w="1926" w:type="dxa"/>
          </w:tcPr>
          <w:p w14:paraId="5E0C0821" w14:textId="46E207DB" w:rsidR="00F52791" w:rsidRDefault="00F52791" w:rsidP="0034660E">
            <w:pPr>
              <w:pStyle w:val="TableColumnHeading"/>
            </w:pPr>
            <w:r>
              <w:t>2023-24</w:t>
            </w:r>
          </w:p>
        </w:tc>
      </w:tr>
      <w:tr w:rsidR="00F52791" w14:paraId="31BB92F4" w14:textId="77777777" w:rsidTr="00F52791">
        <w:tc>
          <w:tcPr>
            <w:tcW w:w="1925" w:type="dxa"/>
          </w:tcPr>
          <w:p w14:paraId="4A69AC49" w14:textId="3F1B549F" w:rsidR="00F52791" w:rsidRDefault="0034660E" w:rsidP="0034660E">
            <w:pPr>
              <w:pStyle w:val="TableCopy"/>
            </w:pPr>
            <w:r>
              <w:t>365</w:t>
            </w:r>
          </w:p>
        </w:tc>
        <w:tc>
          <w:tcPr>
            <w:tcW w:w="1925" w:type="dxa"/>
          </w:tcPr>
          <w:p w14:paraId="5303448F" w14:textId="4D47A202" w:rsidR="00F52791" w:rsidRDefault="0034660E" w:rsidP="0034660E">
            <w:pPr>
              <w:pStyle w:val="TableCopy"/>
            </w:pPr>
            <w:r>
              <w:t>30</w:t>
            </w:r>
          </w:p>
        </w:tc>
        <w:tc>
          <w:tcPr>
            <w:tcW w:w="1926" w:type="dxa"/>
          </w:tcPr>
          <w:p w14:paraId="3F6A0C33" w14:textId="4F153B7A" w:rsidR="00F52791" w:rsidRDefault="0034660E" w:rsidP="0034660E">
            <w:pPr>
              <w:pStyle w:val="TableCopy"/>
            </w:pPr>
            <w:r>
              <w:t>33</w:t>
            </w:r>
          </w:p>
        </w:tc>
        <w:tc>
          <w:tcPr>
            <w:tcW w:w="1926" w:type="dxa"/>
          </w:tcPr>
          <w:p w14:paraId="6262C9BB" w14:textId="6DFBADFA" w:rsidR="00F52791" w:rsidRDefault="0034660E" w:rsidP="0034660E">
            <w:pPr>
              <w:pStyle w:val="TableCopy"/>
            </w:pPr>
            <w:r>
              <w:t>331</w:t>
            </w:r>
          </w:p>
        </w:tc>
        <w:tc>
          <w:tcPr>
            <w:tcW w:w="1926" w:type="dxa"/>
          </w:tcPr>
          <w:p w14:paraId="02E1F689" w14:textId="34500051" w:rsidR="00F52791" w:rsidRDefault="0034660E" w:rsidP="0034660E">
            <w:pPr>
              <w:pStyle w:val="TableCopy"/>
            </w:pPr>
            <w:r>
              <w:t>386</w:t>
            </w:r>
          </w:p>
        </w:tc>
      </w:tr>
    </w:tbl>
    <w:p w14:paraId="7F18FA57" w14:textId="77777777" w:rsidR="00B6595F" w:rsidRDefault="00B6595F" w:rsidP="00F52791"/>
    <w:p w14:paraId="7C48D13D" w14:textId="5BD5687E" w:rsidR="00B6595F" w:rsidRDefault="00B6595F" w:rsidP="0034660E">
      <w:r>
        <w:t>In</w:t>
      </w:r>
      <w:r w:rsidR="00367E00">
        <w:t xml:space="preserve"> </w:t>
      </w:r>
      <w:r>
        <w:t>2023–24,</w:t>
      </w:r>
      <w:r w:rsidR="00367E00">
        <w:t xml:space="preserve"> </w:t>
      </w:r>
      <w:r>
        <w:t>on-ground</w:t>
      </w:r>
      <w:r w:rsidR="00367E00">
        <w:t xml:space="preserve"> </w:t>
      </w:r>
      <w:r>
        <w:t>works</w:t>
      </w:r>
      <w:r w:rsidR="00367E00">
        <w:t xml:space="preserve"> </w:t>
      </w:r>
      <w:r>
        <w:t>and</w:t>
      </w:r>
      <w:r w:rsidR="00367E00">
        <w:t xml:space="preserve"> </w:t>
      </w:r>
      <w:r>
        <w:t>watering</w:t>
      </w:r>
      <w:r w:rsidR="00367E00">
        <w:t xml:space="preserve"> </w:t>
      </w:r>
      <w:r>
        <w:t>programs</w:t>
      </w:r>
      <w:r w:rsidR="00367E00">
        <w:t xml:space="preserve"> </w:t>
      </w:r>
      <w:r>
        <w:t>were</w:t>
      </w:r>
      <w:r w:rsidR="00367E00">
        <w:t xml:space="preserve"> </w:t>
      </w:r>
      <w:r>
        <w:t>undertaken</w:t>
      </w:r>
      <w:r w:rsidR="00367E00">
        <w:t xml:space="preserve"> </w:t>
      </w:r>
      <w:r>
        <w:t>at</w:t>
      </w:r>
      <w:r w:rsidR="00367E00">
        <w:t xml:space="preserve"> </w:t>
      </w:r>
      <w:r>
        <w:t>386</w:t>
      </w:r>
      <w:r w:rsidR="00367E00">
        <w:t xml:space="preserve"> </w:t>
      </w:r>
      <w:r>
        <w:t>river</w:t>
      </w:r>
      <w:r w:rsidR="00367E00">
        <w:t xml:space="preserve"> </w:t>
      </w:r>
      <w:r>
        <w:t>reaches</w:t>
      </w:r>
      <w:r w:rsidR="00367E00">
        <w:t xml:space="preserve"> </w:t>
      </w:r>
      <w:r>
        <w:t>and</w:t>
      </w:r>
      <w:r w:rsidR="00367E00">
        <w:t xml:space="preserve"> </w:t>
      </w:r>
      <w:r>
        <w:t>wetlands</w:t>
      </w:r>
      <w:r w:rsidR="00367E00">
        <w:t xml:space="preserve"> </w:t>
      </w:r>
      <w:r>
        <w:t>to</w:t>
      </w:r>
      <w:r w:rsidR="00367E00">
        <w:t xml:space="preserve"> </w:t>
      </w:r>
      <w:r>
        <w:t>maintain</w:t>
      </w:r>
      <w:r w:rsidR="00367E00">
        <w:t xml:space="preserve"> </w:t>
      </w:r>
      <w:r>
        <w:t>or</w:t>
      </w:r>
      <w:r w:rsidR="00367E00">
        <w:t xml:space="preserve"> </w:t>
      </w:r>
      <w:r>
        <w:t>improve</w:t>
      </w:r>
      <w:r w:rsidR="00367E00">
        <w:t xml:space="preserve"> </w:t>
      </w:r>
      <w:r>
        <w:t>their</w:t>
      </w:r>
      <w:r w:rsidR="00367E00">
        <w:t xml:space="preserve"> </w:t>
      </w:r>
      <w:r>
        <w:t>environmental</w:t>
      </w:r>
      <w:r w:rsidR="00367E00">
        <w:t xml:space="preserve"> </w:t>
      </w:r>
      <w:r>
        <w:t>condition.</w:t>
      </w:r>
      <w:r w:rsidR="00367E00">
        <w:t xml:space="preserve"> </w:t>
      </w:r>
      <w:r>
        <w:t>This</w:t>
      </w:r>
      <w:r w:rsidR="00367E00">
        <w:t xml:space="preserve"> </w:t>
      </w:r>
      <w:r>
        <w:t>included</w:t>
      </w:r>
      <w:r w:rsidR="00367E00">
        <w:t xml:space="preserve"> </w:t>
      </w:r>
      <w:r>
        <w:t>11,166</w:t>
      </w:r>
      <w:r w:rsidR="00367E00">
        <w:t xml:space="preserve"> </w:t>
      </w:r>
      <w:r>
        <w:t>hectares</w:t>
      </w:r>
      <w:r w:rsidR="00367E00">
        <w:t xml:space="preserve"> </w:t>
      </w:r>
      <w:r>
        <w:t>of</w:t>
      </w:r>
      <w:r w:rsidR="00367E00">
        <w:t xml:space="preserve"> </w:t>
      </w:r>
      <w:r>
        <w:t>waterway</w:t>
      </w:r>
      <w:r w:rsidR="00367E00">
        <w:t xml:space="preserve"> </w:t>
      </w:r>
      <w:r>
        <w:t>vegetation</w:t>
      </w:r>
      <w:r w:rsidR="00367E00">
        <w:t xml:space="preserve"> </w:t>
      </w:r>
      <w:r>
        <w:t>works</w:t>
      </w:r>
      <w:r w:rsidR="00367E00">
        <w:t xml:space="preserve"> </w:t>
      </w:r>
      <w:r>
        <w:t>such</w:t>
      </w:r>
      <w:r w:rsidR="00367E00">
        <w:t xml:space="preserve"> </w:t>
      </w:r>
      <w:r>
        <w:t>as</w:t>
      </w:r>
      <w:r w:rsidR="00367E00">
        <w:t xml:space="preserve"> </w:t>
      </w:r>
      <w:r>
        <w:t>tree</w:t>
      </w:r>
      <w:r w:rsidR="00367E00">
        <w:t xml:space="preserve"> </w:t>
      </w:r>
      <w:r>
        <w:t>planting,</w:t>
      </w:r>
      <w:r w:rsidR="00367E00">
        <w:t xml:space="preserve"> </w:t>
      </w:r>
      <w:r>
        <w:t>weed</w:t>
      </w:r>
      <w:r w:rsidR="00367E00">
        <w:t xml:space="preserve"> </w:t>
      </w:r>
      <w:r>
        <w:t>control</w:t>
      </w:r>
      <w:r w:rsidR="00367E00">
        <w:t xml:space="preserve"> </w:t>
      </w:r>
      <w:r>
        <w:t>and</w:t>
      </w:r>
      <w:r w:rsidR="00367E00">
        <w:t xml:space="preserve"> </w:t>
      </w:r>
      <w:r>
        <w:t>fencing</w:t>
      </w:r>
      <w:r w:rsidR="00367E00">
        <w:t xml:space="preserve"> </w:t>
      </w:r>
      <w:r>
        <w:t>alongside</w:t>
      </w:r>
      <w:r w:rsidR="00367E00">
        <w:t xml:space="preserve"> </w:t>
      </w:r>
      <w:r>
        <w:t>waterways,</w:t>
      </w:r>
      <w:r w:rsidR="00367E00">
        <w:t xml:space="preserve"> </w:t>
      </w:r>
      <w:r>
        <w:t>and</w:t>
      </w:r>
      <w:r w:rsidR="00367E00">
        <w:t xml:space="preserve"> </w:t>
      </w:r>
      <w:r>
        <w:t>the</w:t>
      </w:r>
      <w:r w:rsidR="00367E00">
        <w:t xml:space="preserve"> </w:t>
      </w:r>
      <w:r>
        <w:t>completion</w:t>
      </w:r>
      <w:r w:rsidR="00367E00">
        <w:t xml:space="preserve"> </w:t>
      </w:r>
      <w:r>
        <w:t>of</w:t>
      </w:r>
      <w:r w:rsidR="00367E00">
        <w:t xml:space="preserve"> </w:t>
      </w:r>
      <w:r>
        <w:t>83%</w:t>
      </w:r>
      <w:r w:rsidR="00367E00">
        <w:t xml:space="preserve"> </w:t>
      </w:r>
      <w:r>
        <w:t>of</w:t>
      </w:r>
      <w:r w:rsidR="00367E00">
        <w:t xml:space="preserve"> </w:t>
      </w:r>
      <w:r>
        <w:t>planned</w:t>
      </w:r>
      <w:r w:rsidR="00367E00">
        <w:t xml:space="preserve"> </w:t>
      </w:r>
      <w:r>
        <w:t>environmental</w:t>
      </w:r>
      <w:r w:rsidR="00367E00">
        <w:t xml:space="preserve"> </w:t>
      </w:r>
      <w:r>
        <w:t>watering</w:t>
      </w:r>
      <w:r w:rsidR="00367E00">
        <w:t xml:space="preserve"> </w:t>
      </w:r>
      <w:r>
        <w:t>actions.</w:t>
      </w:r>
      <w:r w:rsidR="00367E00">
        <w:t xml:space="preserve"> </w:t>
      </w:r>
    </w:p>
    <w:p w14:paraId="02FF62A3" w14:textId="66A45118" w:rsidR="00B6595F" w:rsidRDefault="00B6595F" w:rsidP="0034660E">
      <w:pPr>
        <w:pStyle w:val="Heading3"/>
      </w:pPr>
      <w:r>
        <w:t>Effective</w:t>
      </w:r>
      <w:r w:rsidR="00367E00">
        <w:t xml:space="preserve"> </w:t>
      </w:r>
      <w:r>
        <w:t>Water</w:t>
      </w:r>
      <w:r w:rsidR="00367E00">
        <w:t xml:space="preserve"> </w:t>
      </w:r>
      <w:r>
        <w:t>Management</w:t>
      </w:r>
      <w:r w:rsidR="00367E00">
        <w:t xml:space="preserve"> </w:t>
      </w:r>
      <w:r>
        <w:t>and</w:t>
      </w:r>
      <w:r w:rsidR="00367E00">
        <w:t xml:space="preserve"> </w:t>
      </w:r>
      <w:r>
        <w:t>Supply</w:t>
      </w:r>
      <w:r w:rsidR="00367E00">
        <w:t xml:space="preserve"> </w:t>
      </w:r>
    </w:p>
    <w:p w14:paraId="1A77C5B5" w14:textId="54431069" w:rsidR="00B6595F" w:rsidRDefault="00B6595F" w:rsidP="0034660E">
      <w:r>
        <w:t>This</w:t>
      </w:r>
      <w:r w:rsidR="00367E00">
        <w:t xml:space="preserve"> </w:t>
      </w:r>
      <w:r>
        <w:t>output</w:t>
      </w:r>
      <w:r w:rsidR="00367E00">
        <w:t xml:space="preserve"> </w:t>
      </w:r>
      <w:r>
        <w:t>develops</w:t>
      </w:r>
      <w:r w:rsidR="00367E00">
        <w:t xml:space="preserve"> </w:t>
      </w:r>
      <w:r>
        <w:t>policies,</w:t>
      </w:r>
      <w:r w:rsidR="00367E00">
        <w:t xml:space="preserve"> </w:t>
      </w:r>
      <w:r>
        <w:t>provides</w:t>
      </w:r>
      <w:r w:rsidR="00367E00">
        <w:t xml:space="preserve"> </w:t>
      </w:r>
      <w:r>
        <w:t>strategic</w:t>
      </w:r>
      <w:r w:rsidR="00367E00">
        <w:t xml:space="preserve"> </w:t>
      </w:r>
      <w:r>
        <w:t>advice</w:t>
      </w:r>
      <w:r w:rsidR="00367E00">
        <w:t xml:space="preserve"> </w:t>
      </w:r>
      <w:r>
        <w:t>and</w:t>
      </w:r>
      <w:r w:rsidR="00367E00">
        <w:t xml:space="preserve"> </w:t>
      </w:r>
      <w:r>
        <w:t>oversees</w:t>
      </w:r>
      <w:r w:rsidR="00367E00">
        <w:t xml:space="preserve"> </w:t>
      </w:r>
      <w:r>
        <w:t>regulatory</w:t>
      </w:r>
      <w:r w:rsidR="00367E00">
        <w:t xml:space="preserve"> </w:t>
      </w:r>
      <w:r>
        <w:t>systems</w:t>
      </w:r>
      <w:r w:rsidR="00367E00">
        <w:t xml:space="preserve"> </w:t>
      </w:r>
      <w:r>
        <w:t>and</w:t>
      </w:r>
      <w:r w:rsidR="00367E00">
        <w:t xml:space="preserve"> </w:t>
      </w:r>
      <w:r>
        <w:t>institutional</w:t>
      </w:r>
      <w:r w:rsidR="00367E00">
        <w:t xml:space="preserve"> </w:t>
      </w:r>
      <w:r>
        <w:t>arrangements</w:t>
      </w:r>
      <w:r w:rsidR="00367E00">
        <w:t xml:space="preserve"> </w:t>
      </w:r>
      <w:r>
        <w:t>to</w:t>
      </w:r>
      <w:r w:rsidR="00367E00">
        <w:t xml:space="preserve"> </w:t>
      </w:r>
      <w:r>
        <w:t>effectively</w:t>
      </w:r>
      <w:r w:rsidR="00367E00">
        <w:t xml:space="preserve"> </w:t>
      </w:r>
      <w:r>
        <w:t>manage</w:t>
      </w:r>
      <w:r w:rsidR="00367E00">
        <w:t xml:space="preserve"> </w:t>
      </w:r>
      <w:r>
        <w:t>Victoria’s</w:t>
      </w:r>
      <w:r w:rsidR="00367E00">
        <w:t xml:space="preserve"> </w:t>
      </w:r>
      <w:r>
        <w:t>water</w:t>
      </w:r>
      <w:r w:rsidR="00367E00">
        <w:t xml:space="preserve"> </w:t>
      </w:r>
      <w:r>
        <w:t>resources.</w:t>
      </w:r>
      <w:r w:rsidR="00367E00">
        <w:t xml:space="preserve"> </w:t>
      </w:r>
      <w:r>
        <w:t>Through</w:t>
      </w:r>
      <w:r w:rsidR="00367E00">
        <w:t xml:space="preserve"> </w:t>
      </w:r>
      <w:r>
        <w:t>this</w:t>
      </w:r>
      <w:r w:rsidR="00367E00">
        <w:t xml:space="preserve"> </w:t>
      </w:r>
      <w:r>
        <w:t>output,</w:t>
      </w:r>
      <w:r w:rsidR="00367E00">
        <w:t xml:space="preserve"> </w:t>
      </w:r>
      <w:r>
        <w:t>the</w:t>
      </w:r>
      <w:r w:rsidR="00367E00">
        <w:t xml:space="preserve"> </w:t>
      </w:r>
      <w:r>
        <w:t>department</w:t>
      </w:r>
      <w:r w:rsidR="00367E00">
        <w:t xml:space="preserve"> </w:t>
      </w:r>
      <w:r>
        <w:t>delivers</w:t>
      </w:r>
      <w:r w:rsidR="00367E00">
        <w:t xml:space="preserve"> </w:t>
      </w:r>
      <w:r>
        <w:t>on-ground</w:t>
      </w:r>
      <w:r w:rsidR="00367E00">
        <w:t xml:space="preserve"> </w:t>
      </w:r>
      <w:r>
        <w:t>environmental</w:t>
      </w:r>
      <w:r w:rsidR="00367E00">
        <w:t xml:space="preserve"> </w:t>
      </w:r>
      <w:r>
        <w:t>programs</w:t>
      </w:r>
      <w:r w:rsidR="00367E00">
        <w:t xml:space="preserve"> </w:t>
      </w:r>
      <w:r>
        <w:t>to</w:t>
      </w:r>
      <w:r w:rsidR="00367E00">
        <w:t xml:space="preserve"> </w:t>
      </w:r>
      <w:r>
        <w:t>improve</w:t>
      </w:r>
      <w:r w:rsidR="00367E00">
        <w:t xml:space="preserve"> </w:t>
      </w:r>
      <w:r>
        <w:t>the</w:t>
      </w:r>
      <w:r w:rsidR="00367E00">
        <w:t xml:space="preserve"> </w:t>
      </w:r>
      <w:r>
        <w:t>health</w:t>
      </w:r>
      <w:r w:rsidR="00367E00">
        <w:t xml:space="preserve"> </w:t>
      </w:r>
      <w:r>
        <w:t>of</w:t>
      </w:r>
      <w:r w:rsidR="00367E00">
        <w:t xml:space="preserve"> </w:t>
      </w:r>
      <w:r>
        <w:t>waterways;</w:t>
      </w:r>
      <w:r w:rsidR="00367E00">
        <w:t xml:space="preserve"> </w:t>
      </w:r>
      <w:r>
        <w:t>water</w:t>
      </w:r>
      <w:r w:rsidR="00367E00">
        <w:t xml:space="preserve"> </w:t>
      </w:r>
      <w:r>
        <w:t>industry</w:t>
      </w:r>
      <w:r w:rsidR="00367E00">
        <w:t xml:space="preserve"> </w:t>
      </w:r>
      <w:r>
        <w:t>reform,</w:t>
      </w:r>
      <w:r w:rsidR="00367E00">
        <w:t xml:space="preserve"> </w:t>
      </w:r>
      <w:r>
        <w:t>governance</w:t>
      </w:r>
      <w:r w:rsidR="00367E00">
        <w:t xml:space="preserve"> </w:t>
      </w:r>
      <w:r>
        <w:t>and</w:t>
      </w:r>
      <w:r w:rsidR="00367E00">
        <w:t xml:space="preserve"> </w:t>
      </w:r>
      <w:r>
        <w:t>performance</w:t>
      </w:r>
      <w:r w:rsidR="00367E00">
        <w:t xml:space="preserve"> </w:t>
      </w:r>
      <w:r>
        <w:rPr>
          <w:spacing w:val="2"/>
        </w:rPr>
        <w:t>oversight;</w:t>
      </w:r>
      <w:r w:rsidR="00367E00">
        <w:rPr>
          <w:spacing w:val="2"/>
        </w:rPr>
        <w:t xml:space="preserve"> </w:t>
      </w:r>
      <w:r>
        <w:rPr>
          <w:spacing w:val="2"/>
        </w:rPr>
        <w:t>integrated</w:t>
      </w:r>
      <w:r w:rsidR="00367E00">
        <w:rPr>
          <w:spacing w:val="2"/>
        </w:rPr>
        <w:t xml:space="preserve"> </w:t>
      </w:r>
      <w:r>
        <w:rPr>
          <w:spacing w:val="2"/>
        </w:rPr>
        <w:t>water</w:t>
      </w:r>
      <w:r w:rsidR="00367E00">
        <w:rPr>
          <w:spacing w:val="2"/>
        </w:rPr>
        <w:t xml:space="preserve"> </w:t>
      </w:r>
      <w:r>
        <w:rPr>
          <w:spacing w:val="2"/>
        </w:rPr>
        <w:t>management;</w:t>
      </w:r>
      <w:r w:rsidR="00367E00">
        <w:rPr>
          <w:spacing w:val="2"/>
        </w:rPr>
        <w:t xml:space="preserve"> </w:t>
      </w:r>
      <w:r>
        <w:t>sustainable</w:t>
      </w:r>
      <w:r w:rsidR="00367E00">
        <w:t xml:space="preserve"> </w:t>
      </w:r>
      <w:r>
        <w:t>irrigation</w:t>
      </w:r>
      <w:r w:rsidR="00367E00">
        <w:t xml:space="preserve"> </w:t>
      </w:r>
      <w:r>
        <w:t>programs;</w:t>
      </w:r>
      <w:r w:rsidR="00367E00">
        <w:t xml:space="preserve"> </w:t>
      </w:r>
      <w:r>
        <w:t>and</w:t>
      </w:r>
      <w:r w:rsidR="00367E00">
        <w:t xml:space="preserve"> </w:t>
      </w:r>
      <w:r>
        <w:t>makes</w:t>
      </w:r>
      <w:r w:rsidR="00367E00">
        <w:t xml:space="preserve"> </w:t>
      </w:r>
      <w:r>
        <w:t>water</w:t>
      </w:r>
      <w:r w:rsidR="00367E00">
        <w:t xml:space="preserve"> </w:t>
      </w:r>
      <w:r>
        <w:t>resource</w:t>
      </w:r>
      <w:r w:rsidR="00367E00">
        <w:t xml:space="preserve"> </w:t>
      </w:r>
      <w:r>
        <w:t>information</w:t>
      </w:r>
      <w:r w:rsidR="00367E00">
        <w:t xml:space="preserve"> </w:t>
      </w:r>
      <w:r>
        <w:t>accessible</w:t>
      </w:r>
      <w:r w:rsidR="00367E00">
        <w:t xml:space="preserve"> </w:t>
      </w:r>
      <w:r>
        <w:t>to</w:t>
      </w:r>
      <w:r w:rsidR="00367E00">
        <w:t xml:space="preserve"> </w:t>
      </w:r>
      <w:r>
        <w:t>enable</w:t>
      </w:r>
      <w:r w:rsidR="00367E00">
        <w:t xml:space="preserve"> </w:t>
      </w:r>
      <w:r>
        <w:t>informed</w:t>
      </w:r>
      <w:r w:rsidR="00367E00">
        <w:t xml:space="preserve"> </w:t>
      </w:r>
      <w:r>
        <w:t>decision</w:t>
      </w:r>
      <w:r w:rsidR="00367E00">
        <w:t xml:space="preserve"> </w:t>
      </w:r>
      <w:r>
        <w:t>making.</w:t>
      </w:r>
      <w:r w:rsidR="00367E00">
        <w:t xml:space="preserve"> </w:t>
      </w:r>
    </w:p>
    <w:tbl>
      <w:tblPr>
        <w:tblStyle w:val="TableGrid"/>
        <w:tblW w:w="9751" w:type="dxa"/>
        <w:tblLayout w:type="fixed"/>
        <w:tblLook w:val="0620" w:firstRow="1" w:lastRow="0" w:firstColumn="0" w:lastColumn="0" w:noHBand="1" w:noVBand="1"/>
      </w:tblPr>
      <w:tblGrid>
        <w:gridCol w:w="4535"/>
        <w:gridCol w:w="1077"/>
        <w:gridCol w:w="1021"/>
        <w:gridCol w:w="1020"/>
        <w:gridCol w:w="1361"/>
        <w:gridCol w:w="737"/>
      </w:tblGrid>
      <w:tr w:rsidR="00961B68" w14:paraId="79AF500C" w14:textId="77777777" w:rsidTr="0034660E">
        <w:trPr>
          <w:trHeight w:val="60"/>
          <w:tblHeader/>
        </w:trPr>
        <w:tc>
          <w:tcPr>
            <w:tcW w:w="4535" w:type="dxa"/>
          </w:tcPr>
          <w:p w14:paraId="7FE876F6" w14:textId="48D666C8" w:rsidR="00B6595F" w:rsidRDefault="00B6595F" w:rsidP="0034660E">
            <w:pPr>
              <w:pStyle w:val="TableColumnHeading"/>
            </w:pPr>
            <w:bookmarkStart w:id="55" w:name="TableColumnTitle_29"/>
            <w:bookmarkEnd w:id="55"/>
            <w:r>
              <w:lastRenderedPageBreak/>
              <w:t>Performance</w:t>
            </w:r>
            <w:r w:rsidR="00367E00">
              <w:t xml:space="preserve"> </w:t>
            </w:r>
            <w:r>
              <w:t>measures</w:t>
            </w:r>
          </w:p>
        </w:tc>
        <w:tc>
          <w:tcPr>
            <w:tcW w:w="1077" w:type="dxa"/>
          </w:tcPr>
          <w:p w14:paraId="1428B3C8" w14:textId="4312455A" w:rsidR="00B6595F" w:rsidRDefault="00B6595F" w:rsidP="0034660E">
            <w:pPr>
              <w:pStyle w:val="TableColumnHeading"/>
            </w:pPr>
            <w:r>
              <w:t>Unit</w:t>
            </w:r>
            <w:r w:rsidR="00367E00">
              <w:t xml:space="preserve"> </w:t>
            </w:r>
            <w:r>
              <w:t>of</w:t>
            </w:r>
            <w:r w:rsidR="00367E00">
              <w:t xml:space="preserve"> </w:t>
            </w:r>
            <w:r>
              <w:t>measure</w:t>
            </w:r>
            <w:r w:rsidR="00367E00">
              <w:t xml:space="preserve"> </w:t>
            </w:r>
          </w:p>
        </w:tc>
        <w:tc>
          <w:tcPr>
            <w:tcW w:w="1021" w:type="dxa"/>
          </w:tcPr>
          <w:p w14:paraId="7885AF3C" w14:textId="1E286CF7" w:rsidR="00B6595F" w:rsidRDefault="00B6595F" w:rsidP="00AE65D8">
            <w:pPr>
              <w:pStyle w:val="TableColumnHeading"/>
              <w:jc w:val="right"/>
            </w:pPr>
            <w:r>
              <w:t>2023–24</w:t>
            </w:r>
            <w:r w:rsidR="00367E00">
              <w:t xml:space="preserve"> </w:t>
            </w:r>
            <w:r>
              <w:t>actual</w:t>
            </w:r>
            <w:r w:rsidR="00367E00">
              <w:t xml:space="preserve"> </w:t>
            </w:r>
          </w:p>
        </w:tc>
        <w:tc>
          <w:tcPr>
            <w:tcW w:w="1020" w:type="dxa"/>
          </w:tcPr>
          <w:p w14:paraId="3BA077C0" w14:textId="7C5D890E" w:rsidR="00B6595F" w:rsidRDefault="00B6595F" w:rsidP="00AE65D8">
            <w:pPr>
              <w:pStyle w:val="TableColumnHeading"/>
              <w:jc w:val="right"/>
            </w:pPr>
            <w:r>
              <w:t>2023–24</w:t>
            </w:r>
            <w:r w:rsidR="00367E00">
              <w:t xml:space="preserve"> </w:t>
            </w:r>
            <w:r>
              <w:t>target</w:t>
            </w:r>
            <w:r w:rsidR="00367E00">
              <w:t xml:space="preserve"> </w:t>
            </w:r>
          </w:p>
        </w:tc>
        <w:tc>
          <w:tcPr>
            <w:tcW w:w="1361" w:type="dxa"/>
          </w:tcPr>
          <w:p w14:paraId="161ECA68" w14:textId="5B452709" w:rsidR="00B6595F" w:rsidRDefault="00B6595F" w:rsidP="00AE65D8">
            <w:pPr>
              <w:pStyle w:val="TableColumnHeading"/>
              <w:jc w:val="right"/>
            </w:pPr>
            <w:r>
              <w:t>Performance</w:t>
            </w:r>
            <w:r w:rsidR="00367E00">
              <w:t xml:space="preserve"> </w:t>
            </w:r>
            <w:r>
              <w:t>variation</w:t>
            </w:r>
            <w:r w:rsidR="00367E00">
              <w:t xml:space="preserve"> </w:t>
            </w:r>
            <w:r>
              <w:t>(%)</w:t>
            </w:r>
            <w:r w:rsidR="00367E00">
              <w:t xml:space="preserve"> </w:t>
            </w:r>
          </w:p>
        </w:tc>
        <w:tc>
          <w:tcPr>
            <w:tcW w:w="737" w:type="dxa"/>
          </w:tcPr>
          <w:p w14:paraId="3647C076" w14:textId="5E60219F" w:rsidR="00B6595F" w:rsidRDefault="00B6595F" w:rsidP="00AE65D8">
            <w:pPr>
              <w:pStyle w:val="TableColumnHeading"/>
              <w:jc w:val="right"/>
            </w:pPr>
            <w:r>
              <w:t>Result</w:t>
            </w:r>
            <w:r w:rsidR="00367E00">
              <w:t xml:space="preserve"> </w:t>
            </w:r>
          </w:p>
        </w:tc>
      </w:tr>
      <w:tr w:rsidR="00961B68" w:rsidRPr="0034660E" w14:paraId="004131B9" w14:textId="77777777" w:rsidTr="0034660E">
        <w:trPr>
          <w:trHeight w:val="60"/>
        </w:trPr>
        <w:tc>
          <w:tcPr>
            <w:tcW w:w="4535" w:type="dxa"/>
          </w:tcPr>
          <w:p w14:paraId="559ECCC0" w14:textId="6431E451" w:rsidR="00B6595F" w:rsidRPr="0034660E" w:rsidRDefault="00B6595F" w:rsidP="0034660E">
            <w:pPr>
              <w:pStyle w:val="TableHeading"/>
            </w:pPr>
            <w:r w:rsidRPr="0034660E">
              <w:t>Quantity</w:t>
            </w:r>
          </w:p>
        </w:tc>
        <w:tc>
          <w:tcPr>
            <w:tcW w:w="1077" w:type="dxa"/>
          </w:tcPr>
          <w:p w14:paraId="4821CD46" w14:textId="6910D336" w:rsidR="00B6595F" w:rsidRPr="0034660E" w:rsidRDefault="00B6595F" w:rsidP="0034660E">
            <w:pPr>
              <w:pStyle w:val="TableHeading"/>
            </w:pPr>
          </w:p>
        </w:tc>
        <w:tc>
          <w:tcPr>
            <w:tcW w:w="1021" w:type="dxa"/>
          </w:tcPr>
          <w:p w14:paraId="53CCC301" w14:textId="4583AC03" w:rsidR="00B6595F" w:rsidRPr="0034660E" w:rsidRDefault="00B6595F" w:rsidP="00AE65D8">
            <w:pPr>
              <w:pStyle w:val="TableHeading"/>
              <w:jc w:val="right"/>
            </w:pPr>
          </w:p>
        </w:tc>
        <w:tc>
          <w:tcPr>
            <w:tcW w:w="1020" w:type="dxa"/>
          </w:tcPr>
          <w:p w14:paraId="7161EFA0" w14:textId="676AD06B" w:rsidR="00B6595F" w:rsidRPr="0034660E" w:rsidRDefault="00B6595F" w:rsidP="00AE65D8">
            <w:pPr>
              <w:pStyle w:val="TableHeading"/>
              <w:jc w:val="right"/>
            </w:pPr>
          </w:p>
        </w:tc>
        <w:tc>
          <w:tcPr>
            <w:tcW w:w="1361" w:type="dxa"/>
          </w:tcPr>
          <w:p w14:paraId="5532CD67" w14:textId="07CA9734" w:rsidR="00B6595F" w:rsidRPr="0034660E" w:rsidRDefault="00B6595F" w:rsidP="00AE65D8">
            <w:pPr>
              <w:pStyle w:val="TableHeading"/>
              <w:jc w:val="right"/>
            </w:pPr>
          </w:p>
        </w:tc>
        <w:tc>
          <w:tcPr>
            <w:tcW w:w="737" w:type="dxa"/>
          </w:tcPr>
          <w:p w14:paraId="18FEC110" w14:textId="021762D0" w:rsidR="00B6595F" w:rsidRPr="0034660E" w:rsidRDefault="00B6595F" w:rsidP="00AE65D8">
            <w:pPr>
              <w:pStyle w:val="TableHeading"/>
              <w:jc w:val="right"/>
            </w:pPr>
          </w:p>
        </w:tc>
      </w:tr>
      <w:tr w:rsidR="00961B68" w14:paraId="13EFCA04" w14:textId="77777777" w:rsidTr="0034660E">
        <w:trPr>
          <w:trHeight w:val="60"/>
        </w:trPr>
        <w:tc>
          <w:tcPr>
            <w:tcW w:w="4535" w:type="dxa"/>
          </w:tcPr>
          <w:p w14:paraId="601D2E71" w14:textId="219433E7" w:rsidR="00B6595F" w:rsidRDefault="00B6595F" w:rsidP="0034660E">
            <w:pPr>
              <w:pStyle w:val="TableCopy"/>
            </w:pPr>
            <w:r>
              <w:t>Area</w:t>
            </w:r>
            <w:r w:rsidR="00367E00">
              <w:t xml:space="preserve"> </w:t>
            </w:r>
            <w:r>
              <w:t>of</w:t>
            </w:r>
            <w:r w:rsidR="00367E00">
              <w:t xml:space="preserve"> </w:t>
            </w:r>
            <w:r>
              <w:t>active</w:t>
            </w:r>
            <w:r w:rsidR="00367E00">
              <w:t xml:space="preserve"> </w:t>
            </w:r>
            <w:r>
              <w:t>stewardship</w:t>
            </w:r>
            <w:r w:rsidR="00367E00">
              <w:t xml:space="preserve"> </w:t>
            </w:r>
            <w:r>
              <w:t>to</w:t>
            </w:r>
            <w:r w:rsidR="00367E00">
              <w:t xml:space="preserve"> </w:t>
            </w:r>
            <w:r>
              <w:t>improve</w:t>
            </w:r>
            <w:r w:rsidR="00367E00">
              <w:t xml:space="preserve"> </w:t>
            </w:r>
            <w:r>
              <w:t>catchment</w:t>
            </w:r>
            <w:r w:rsidR="00367E00">
              <w:t xml:space="preserve"> </w:t>
            </w:r>
            <w:r>
              <w:t>health</w:t>
            </w:r>
            <w:r w:rsidR="00367E00">
              <w:t xml:space="preserve"> </w:t>
            </w:r>
            <w:r>
              <w:t>and</w:t>
            </w:r>
            <w:r w:rsidR="00367E00">
              <w:t xml:space="preserve"> </w:t>
            </w:r>
            <w:r>
              <w:t>resilience</w:t>
            </w:r>
            <w:r w:rsidR="00367E00">
              <w:t xml:space="preserve"> </w:t>
            </w:r>
            <w:r>
              <w:t>through</w:t>
            </w:r>
            <w:r w:rsidR="00367E00">
              <w:t xml:space="preserve"> </w:t>
            </w:r>
            <w:r>
              <w:t>broadacre</w:t>
            </w:r>
            <w:r w:rsidR="00367E00">
              <w:t xml:space="preserve"> </w:t>
            </w:r>
            <w:r>
              <w:t>management</w:t>
            </w:r>
          </w:p>
        </w:tc>
        <w:tc>
          <w:tcPr>
            <w:tcW w:w="1077" w:type="dxa"/>
          </w:tcPr>
          <w:p w14:paraId="5A8B93A5" w14:textId="56B13CB7" w:rsidR="00B6595F" w:rsidRDefault="00B6595F" w:rsidP="0034660E">
            <w:pPr>
              <w:pStyle w:val="TableCopy"/>
            </w:pPr>
            <w:r>
              <w:t>hectares</w:t>
            </w:r>
            <w:r w:rsidR="00367E00">
              <w:t xml:space="preserve"> </w:t>
            </w:r>
          </w:p>
        </w:tc>
        <w:tc>
          <w:tcPr>
            <w:tcW w:w="1021" w:type="dxa"/>
          </w:tcPr>
          <w:p w14:paraId="37AC0D10" w14:textId="27D51631" w:rsidR="00B6595F" w:rsidRDefault="00B6595F" w:rsidP="00AE65D8">
            <w:pPr>
              <w:pStyle w:val="TableCopy"/>
              <w:jc w:val="right"/>
            </w:pPr>
            <w:r>
              <w:t>19</w:t>
            </w:r>
            <w:r w:rsidR="00367E00">
              <w:t xml:space="preserve"> </w:t>
            </w:r>
            <w:r>
              <w:t>500</w:t>
            </w:r>
            <w:r w:rsidR="00367E00">
              <w:t xml:space="preserve"> </w:t>
            </w:r>
          </w:p>
        </w:tc>
        <w:tc>
          <w:tcPr>
            <w:tcW w:w="1020" w:type="dxa"/>
          </w:tcPr>
          <w:p w14:paraId="5E7DFCC5" w14:textId="41B99B84" w:rsidR="00B6595F" w:rsidRDefault="00B6595F" w:rsidP="00AE65D8">
            <w:pPr>
              <w:pStyle w:val="TableCopy"/>
              <w:jc w:val="right"/>
            </w:pPr>
            <w:r>
              <w:t>19</w:t>
            </w:r>
            <w:r w:rsidR="00367E00">
              <w:t xml:space="preserve"> </w:t>
            </w:r>
            <w:r>
              <w:t>500</w:t>
            </w:r>
            <w:r w:rsidR="00367E00">
              <w:t xml:space="preserve"> </w:t>
            </w:r>
          </w:p>
        </w:tc>
        <w:tc>
          <w:tcPr>
            <w:tcW w:w="1361" w:type="dxa"/>
          </w:tcPr>
          <w:p w14:paraId="2257093B" w14:textId="77777777" w:rsidR="00B6595F" w:rsidRDefault="00B6595F" w:rsidP="00AE65D8">
            <w:pPr>
              <w:pStyle w:val="TableCopy"/>
              <w:jc w:val="right"/>
            </w:pPr>
            <w:r>
              <w:t>0</w:t>
            </w:r>
          </w:p>
        </w:tc>
        <w:tc>
          <w:tcPr>
            <w:tcW w:w="737" w:type="dxa"/>
          </w:tcPr>
          <w:p w14:paraId="0009D2FC" w14:textId="7C9D65F0" w:rsidR="00B6595F" w:rsidRPr="00AE65D8" w:rsidRDefault="00AE65D8" w:rsidP="00AE65D8">
            <w:pPr>
              <w:pStyle w:val="TableCopy"/>
              <w:jc w:val="right"/>
            </w:pPr>
            <w:r>
              <w:t>1</w:t>
            </w:r>
          </w:p>
        </w:tc>
      </w:tr>
      <w:tr w:rsidR="00961B68" w14:paraId="14785A0D" w14:textId="77777777" w:rsidTr="0034660E">
        <w:trPr>
          <w:trHeight w:val="60"/>
        </w:trPr>
        <w:tc>
          <w:tcPr>
            <w:tcW w:w="4535" w:type="dxa"/>
          </w:tcPr>
          <w:p w14:paraId="67141D91" w14:textId="77777777" w:rsidR="00B6595F" w:rsidRDefault="00B6595F" w:rsidP="0034660E">
            <w:pPr>
              <w:pStyle w:val="TableCopy"/>
            </w:pPr>
            <w:r>
              <w:t>Area</w:t>
            </w:r>
            <w:r w:rsidR="00367E00">
              <w:t xml:space="preserve"> </w:t>
            </w:r>
            <w:r>
              <w:t>of</w:t>
            </w:r>
            <w:r w:rsidR="00367E00">
              <w:t xml:space="preserve"> </w:t>
            </w:r>
            <w:r>
              <w:t>waterway</w:t>
            </w:r>
            <w:r w:rsidR="00367E00">
              <w:t xml:space="preserve"> </w:t>
            </w:r>
            <w:r>
              <w:t>vegetation</w:t>
            </w:r>
            <w:r w:rsidR="00367E00">
              <w:t xml:space="preserve"> </w:t>
            </w:r>
            <w:r>
              <w:t>works</w:t>
            </w:r>
            <w:r w:rsidR="00367E00">
              <w:t xml:space="preserve"> </w:t>
            </w:r>
            <w:r>
              <w:t>undertaken</w:t>
            </w:r>
            <w:r w:rsidR="00367E00">
              <w:t xml:space="preserve"> </w:t>
            </w:r>
            <w:r>
              <w:t>to</w:t>
            </w:r>
            <w:r w:rsidR="00367E00">
              <w:t xml:space="preserve"> </w:t>
            </w:r>
            <w:r>
              <w:t>improve</w:t>
            </w:r>
            <w:r w:rsidR="00367E00">
              <w:t xml:space="preserve"> </w:t>
            </w:r>
            <w:r>
              <w:t>the</w:t>
            </w:r>
            <w:r w:rsidR="00367E00">
              <w:t xml:space="preserve"> </w:t>
            </w:r>
            <w:r>
              <w:t>health</w:t>
            </w:r>
            <w:r w:rsidR="00367E00">
              <w:t xml:space="preserve"> </w:t>
            </w:r>
            <w:r>
              <w:t>and</w:t>
            </w:r>
            <w:r w:rsidR="00367E00">
              <w:t xml:space="preserve"> </w:t>
            </w:r>
            <w:r>
              <w:t>resilience</w:t>
            </w:r>
            <w:r w:rsidR="00367E00">
              <w:t xml:space="preserve"> </w:t>
            </w:r>
            <w:r>
              <w:t>of</w:t>
            </w:r>
            <w:r w:rsidR="00367E00">
              <w:t xml:space="preserve"> </w:t>
            </w:r>
            <w:r>
              <w:t>waterways</w:t>
            </w:r>
          </w:p>
          <w:p w14:paraId="7125C555" w14:textId="25275986" w:rsidR="0034660E" w:rsidRDefault="0034660E" w:rsidP="0034660E">
            <w:pPr>
              <w:pStyle w:val="TableCopy"/>
            </w:pPr>
            <w:r w:rsidRPr="0034660E">
              <w:rPr>
                <w:i/>
                <w:iCs/>
              </w:rPr>
              <w:t>Performance is above target due to catchment management authorities increasing vegetation works in the final year of the program, in line with standard practice for a multi-year natural resource management program where initial years are characterised by planning and engagement and the final years focus on implementation. Strong performance in 2023–24 counters lower than expected performance in 2022–23, when widespread flooding made many project sites inaccessible and/or unsuitable for works for several months.</w:t>
            </w:r>
          </w:p>
        </w:tc>
        <w:tc>
          <w:tcPr>
            <w:tcW w:w="1077" w:type="dxa"/>
          </w:tcPr>
          <w:p w14:paraId="5110391F" w14:textId="50C18049" w:rsidR="00B6595F" w:rsidRDefault="00B6595F" w:rsidP="0034660E">
            <w:pPr>
              <w:pStyle w:val="TableCopy"/>
            </w:pPr>
            <w:r>
              <w:t>hectares</w:t>
            </w:r>
            <w:r w:rsidR="00367E00">
              <w:t xml:space="preserve"> </w:t>
            </w:r>
          </w:p>
        </w:tc>
        <w:tc>
          <w:tcPr>
            <w:tcW w:w="1021" w:type="dxa"/>
          </w:tcPr>
          <w:p w14:paraId="766C299C" w14:textId="3CAA2E4B" w:rsidR="00B6595F" w:rsidRDefault="00B6595F" w:rsidP="00AE65D8">
            <w:pPr>
              <w:pStyle w:val="TableCopy"/>
              <w:jc w:val="right"/>
            </w:pPr>
            <w:r>
              <w:t>11</w:t>
            </w:r>
            <w:r w:rsidR="00367E00">
              <w:t xml:space="preserve"> </w:t>
            </w:r>
            <w:r>
              <w:t>166</w:t>
            </w:r>
          </w:p>
        </w:tc>
        <w:tc>
          <w:tcPr>
            <w:tcW w:w="1020" w:type="dxa"/>
          </w:tcPr>
          <w:p w14:paraId="2E852D39" w14:textId="4F4A999F" w:rsidR="00B6595F" w:rsidRDefault="00B6595F" w:rsidP="00AE65D8">
            <w:pPr>
              <w:pStyle w:val="TableCopy"/>
              <w:jc w:val="right"/>
            </w:pPr>
            <w:r>
              <w:t>9</w:t>
            </w:r>
            <w:r w:rsidR="00367E00">
              <w:t xml:space="preserve"> </w:t>
            </w:r>
            <w:r>
              <w:t>050</w:t>
            </w:r>
            <w:r w:rsidR="00367E00">
              <w:t xml:space="preserve"> </w:t>
            </w:r>
          </w:p>
        </w:tc>
        <w:tc>
          <w:tcPr>
            <w:tcW w:w="1361" w:type="dxa"/>
          </w:tcPr>
          <w:p w14:paraId="4624BEBF" w14:textId="77777777" w:rsidR="00B6595F" w:rsidRDefault="00B6595F" w:rsidP="00AE65D8">
            <w:pPr>
              <w:pStyle w:val="TableCopy"/>
              <w:jc w:val="right"/>
            </w:pPr>
            <w:r>
              <w:t>23</w:t>
            </w:r>
          </w:p>
        </w:tc>
        <w:tc>
          <w:tcPr>
            <w:tcW w:w="737" w:type="dxa"/>
          </w:tcPr>
          <w:p w14:paraId="0AB67377" w14:textId="4EAB75B4" w:rsidR="00B6595F" w:rsidRPr="00AE65D8" w:rsidRDefault="00AE65D8" w:rsidP="00AE65D8">
            <w:pPr>
              <w:pStyle w:val="TableCopy"/>
              <w:jc w:val="right"/>
            </w:pPr>
            <w:r>
              <w:t>1</w:t>
            </w:r>
          </w:p>
        </w:tc>
      </w:tr>
      <w:tr w:rsidR="00961B68" w14:paraId="7233F1BC" w14:textId="77777777" w:rsidTr="0034660E">
        <w:trPr>
          <w:trHeight w:val="60"/>
        </w:trPr>
        <w:tc>
          <w:tcPr>
            <w:tcW w:w="4535" w:type="dxa"/>
          </w:tcPr>
          <w:p w14:paraId="5242A90F" w14:textId="77777777" w:rsidR="00B6595F" w:rsidRDefault="00B6595F" w:rsidP="0034660E">
            <w:pPr>
              <w:pStyle w:val="TableCopy"/>
            </w:pPr>
            <w:r>
              <w:t>Climate</w:t>
            </w:r>
            <w:r w:rsidR="00367E00">
              <w:t xml:space="preserve"> </w:t>
            </w:r>
            <w:r>
              <w:t>and</w:t>
            </w:r>
            <w:r w:rsidR="00367E00">
              <w:t xml:space="preserve"> </w:t>
            </w:r>
            <w:r>
              <w:t>hydrology</w:t>
            </w:r>
            <w:r w:rsidR="00367E00">
              <w:t xml:space="preserve"> </w:t>
            </w:r>
            <w:r>
              <w:t>research</w:t>
            </w:r>
            <w:r w:rsidR="00367E00">
              <w:t xml:space="preserve"> </w:t>
            </w:r>
            <w:r>
              <w:t>activities</w:t>
            </w:r>
            <w:r w:rsidR="00367E00">
              <w:t xml:space="preserve"> </w:t>
            </w:r>
            <w:r>
              <w:t>underway</w:t>
            </w:r>
            <w:r w:rsidR="00367E00">
              <w:t xml:space="preserve"> </w:t>
            </w:r>
            <w:r>
              <w:t>that</w:t>
            </w:r>
            <w:r w:rsidR="00367E00">
              <w:t xml:space="preserve"> </w:t>
            </w:r>
            <w:r>
              <w:t>focus</w:t>
            </w:r>
            <w:r w:rsidR="00367E00">
              <w:t xml:space="preserve"> </w:t>
            </w:r>
            <w:r>
              <w:t>specifically</w:t>
            </w:r>
            <w:r w:rsidR="00367E00">
              <w:t xml:space="preserve"> </w:t>
            </w:r>
            <w:r>
              <w:t>on</w:t>
            </w:r>
            <w:r w:rsidR="00367E00">
              <w:t xml:space="preserve"> </w:t>
            </w:r>
            <w:r>
              <w:t>Victoria</w:t>
            </w:r>
          </w:p>
          <w:p w14:paraId="301E6E1E" w14:textId="683AD32C" w:rsidR="0034660E" w:rsidRDefault="0034660E" w:rsidP="0034660E">
            <w:pPr>
              <w:pStyle w:val="TableCopy"/>
            </w:pPr>
            <w:r w:rsidRPr="0034660E">
              <w:rPr>
                <w:i/>
                <w:iCs/>
              </w:rPr>
              <w:t xml:space="preserve">Performance is below </w:t>
            </w:r>
            <w:proofErr w:type="gramStart"/>
            <w:r w:rsidRPr="0034660E">
              <w:rPr>
                <w:i/>
                <w:iCs/>
              </w:rPr>
              <w:t>target</w:t>
            </w:r>
            <w:proofErr w:type="gramEnd"/>
            <w:r w:rsidRPr="0034660E">
              <w:rPr>
                <w:i/>
                <w:iCs/>
              </w:rPr>
              <w:t xml:space="preserve"> as 2 activities were completed ahead of schedule in 2022–23.</w:t>
            </w:r>
          </w:p>
        </w:tc>
        <w:tc>
          <w:tcPr>
            <w:tcW w:w="1077" w:type="dxa"/>
          </w:tcPr>
          <w:p w14:paraId="1A734D64" w14:textId="245FD82A" w:rsidR="00B6595F" w:rsidRDefault="00B6595F" w:rsidP="0034660E">
            <w:pPr>
              <w:pStyle w:val="TableCopy"/>
            </w:pPr>
            <w:r>
              <w:t>number</w:t>
            </w:r>
            <w:r w:rsidR="00367E00">
              <w:t xml:space="preserve"> </w:t>
            </w:r>
          </w:p>
        </w:tc>
        <w:tc>
          <w:tcPr>
            <w:tcW w:w="1021" w:type="dxa"/>
          </w:tcPr>
          <w:p w14:paraId="546CBCA9" w14:textId="3F7B5970" w:rsidR="00B6595F" w:rsidRDefault="00B6595F" w:rsidP="00AE65D8">
            <w:pPr>
              <w:pStyle w:val="TableCopy"/>
              <w:jc w:val="right"/>
            </w:pPr>
            <w:r>
              <w:t>9</w:t>
            </w:r>
            <w:r w:rsidR="00367E00">
              <w:t xml:space="preserve"> </w:t>
            </w:r>
          </w:p>
        </w:tc>
        <w:tc>
          <w:tcPr>
            <w:tcW w:w="1020" w:type="dxa"/>
          </w:tcPr>
          <w:p w14:paraId="6A8E763C" w14:textId="2C42136A" w:rsidR="00B6595F" w:rsidRDefault="00B6595F" w:rsidP="00AE65D8">
            <w:pPr>
              <w:pStyle w:val="TableCopy"/>
              <w:jc w:val="right"/>
            </w:pPr>
            <w:r>
              <w:t>11</w:t>
            </w:r>
            <w:r w:rsidR="00367E00">
              <w:t xml:space="preserve"> </w:t>
            </w:r>
          </w:p>
        </w:tc>
        <w:tc>
          <w:tcPr>
            <w:tcW w:w="1361" w:type="dxa"/>
          </w:tcPr>
          <w:p w14:paraId="765AC9A4" w14:textId="77777777" w:rsidR="00B6595F" w:rsidRDefault="00B6595F" w:rsidP="00AE65D8">
            <w:pPr>
              <w:pStyle w:val="TableCopy"/>
              <w:jc w:val="right"/>
            </w:pPr>
            <w:r>
              <w:t>(18)</w:t>
            </w:r>
          </w:p>
        </w:tc>
        <w:tc>
          <w:tcPr>
            <w:tcW w:w="737" w:type="dxa"/>
          </w:tcPr>
          <w:p w14:paraId="13F67D5C" w14:textId="084C3CAF" w:rsidR="00B6595F" w:rsidRPr="00AE65D8" w:rsidRDefault="00AE65D8" w:rsidP="00AE65D8">
            <w:pPr>
              <w:pStyle w:val="TableCopy"/>
              <w:jc w:val="right"/>
            </w:pPr>
            <w:r>
              <w:t>3</w:t>
            </w:r>
          </w:p>
        </w:tc>
      </w:tr>
      <w:tr w:rsidR="00961B68" w14:paraId="67005918" w14:textId="77777777" w:rsidTr="0034660E">
        <w:trPr>
          <w:trHeight w:val="60"/>
        </w:trPr>
        <w:tc>
          <w:tcPr>
            <w:tcW w:w="4535" w:type="dxa"/>
          </w:tcPr>
          <w:p w14:paraId="6A77E921" w14:textId="2DDE61CF" w:rsidR="00B6595F" w:rsidRDefault="00B6595F" w:rsidP="0034660E">
            <w:pPr>
              <w:pStyle w:val="TableCopy"/>
            </w:pPr>
            <w:r>
              <w:t>Cumulative</w:t>
            </w:r>
            <w:r w:rsidR="00367E00">
              <w:t xml:space="preserve"> </w:t>
            </w:r>
            <w:r>
              <w:t>water</w:t>
            </w:r>
            <w:r w:rsidR="00367E00">
              <w:t xml:space="preserve"> </w:t>
            </w:r>
            <w:r>
              <w:t>savings</w:t>
            </w:r>
            <w:r w:rsidR="00367E00">
              <w:t xml:space="preserve"> </w:t>
            </w:r>
            <w:r>
              <w:t>(permanent</w:t>
            </w:r>
            <w:r w:rsidR="00367E00">
              <w:t xml:space="preserve"> </w:t>
            </w:r>
            <w:r>
              <w:t>reduction</w:t>
            </w:r>
            <w:r w:rsidR="00367E00">
              <w:t xml:space="preserve"> </w:t>
            </w:r>
            <w:r>
              <w:t>in</w:t>
            </w:r>
            <w:r w:rsidR="00367E00">
              <w:t xml:space="preserve"> </w:t>
            </w:r>
            <w:r>
              <w:t>irrigation</w:t>
            </w:r>
            <w:r w:rsidR="00367E00">
              <w:t xml:space="preserve"> </w:t>
            </w:r>
            <w:r>
              <w:t>distribution</w:t>
            </w:r>
            <w:r w:rsidR="00367E00">
              <w:t xml:space="preserve"> </w:t>
            </w:r>
            <w:r>
              <w:t>system</w:t>
            </w:r>
            <w:r w:rsidR="00367E00">
              <w:t xml:space="preserve"> </w:t>
            </w:r>
            <w:r>
              <w:t>delivery</w:t>
            </w:r>
            <w:r w:rsidR="00367E00">
              <w:t xml:space="preserve"> </w:t>
            </w:r>
            <w:r>
              <w:t>losses)</w:t>
            </w:r>
            <w:r w:rsidR="00367E00">
              <w:t xml:space="preserve"> </w:t>
            </w:r>
            <w:r>
              <w:t>realised</w:t>
            </w:r>
            <w:r w:rsidR="00367E00">
              <w:t xml:space="preserve"> </w:t>
            </w:r>
            <w:r>
              <w:t>through</w:t>
            </w:r>
            <w:r w:rsidR="00367E00">
              <w:t xml:space="preserve"> </w:t>
            </w:r>
            <w:r>
              <w:t>water</w:t>
            </w:r>
            <w:r w:rsidR="00367E00">
              <w:t xml:space="preserve"> </w:t>
            </w:r>
            <w:r>
              <w:t>recovery</w:t>
            </w:r>
            <w:r w:rsidR="00367E00">
              <w:t xml:space="preserve"> </w:t>
            </w:r>
            <w:r>
              <w:t>projects</w:t>
            </w:r>
            <w:r w:rsidR="00367E00">
              <w:t xml:space="preserve"> </w:t>
            </w:r>
          </w:p>
        </w:tc>
        <w:tc>
          <w:tcPr>
            <w:tcW w:w="1077" w:type="dxa"/>
          </w:tcPr>
          <w:p w14:paraId="153775C7" w14:textId="0B4734B7" w:rsidR="00B6595F" w:rsidRDefault="00B6595F" w:rsidP="0034660E">
            <w:pPr>
              <w:pStyle w:val="TableCopy"/>
            </w:pPr>
            <w:r>
              <w:t>megalitres</w:t>
            </w:r>
            <w:r w:rsidR="00367E00">
              <w:t xml:space="preserve"> </w:t>
            </w:r>
          </w:p>
        </w:tc>
        <w:tc>
          <w:tcPr>
            <w:tcW w:w="1021" w:type="dxa"/>
          </w:tcPr>
          <w:p w14:paraId="0BADFE28" w14:textId="2825E319" w:rsidR="00B6595F" w:rsidRDefault="00B6595F" w:rsidP="00AE65D8">
            <w:pPr>
              <w:pStyle w:val="TableCopy"/>
              <w:jc w:val="right"/>
            </w:pPr>
            <w:r>
              <w:t>920</w:t>
            </w:r>
            <w:r w:rsidR="00367E00">
              <w:t xml:space="preserve"> </w:t>
            </w:r>
            <w:r>
              <w:t>179</w:t>
            </w:r>
          </w:p>
        </w:tc>
        <w:tc>
          <w:tcPr>
            <w:tcW w:w="1020" w:type="dxa"/>
          </w:tcPr>
          <w:p w14:paraId="2CFBF41D" w14:textId="5EFB4D25" w:rsidR="00B6595F" w:rsidRDefault="00B6595F" w:rsidP="00AE65D8">
            <w:pPr>
              <w:pStyle w:val="TableCopy"/>
              <w:jc w:val="right"/>
            </w:pPr>
            <w:r>
              <w:t>945</w:t>
            </w:r>
            <w:r w:rsidR="00367E00">
              <w:t xml:space="preserve"> </w:t>
            </w:r>
            <w:r>
              <w:t>039</w:t>
            </w:r>
            <w:r w:rsidR="00367E00">
              <w:t xml:space="preserve"> </w:t>
            </w:r>
          </w:p>
        </w:tc>
        <w:tc>
          <w:tcPr>
            <w:tcW w:w="1361" w:type="dxa"/>
          </w:tcPr>
          <w:p w14:paraId="58D0BD1F" w14:textId="77777777" w:rsidR="00B6595F" w:rsidRDefault="00B6595F" w:rsidP="00AE65D8">
            <w:pPr>
              <w:pStyle w:val="TableCopy"/>
              <w:jc w:val="right"/>
            </w:pPr>
            <w:r>
              <w:t>(3)</w:t>
            </w:r>
          </w:p>
        </w:tc>
        <w:tc>
          <w:tcPr>
            <w:tcW w:w="737" w:type="dxa"/>
          </w:tcPr>
          <w:p w14:paraId="5AF43E21" w14:textId="03268132" w:rsidR="00B6595F" w:rsidRPr="00AE65D8" w:rsidRDefault="00AE65D8" w:rsidP="00AE65D8">
            <w:pPr>
              <w:pStyle w:val="TableCopy"/>
              <w:jc w:val="right"/>
            </w:pPr>
            <w:r>
              <w:t>2</w:t>
            </w:r>
          </w:p>
        </w:tc>
      </w:tr>
      <w:tr w:rsidR="00961B68" w14:paraId="3874258B" w14:textId="77777777" w:rsidTr="0034660E">
        <w:trPr>
          <w:trHeight w:val="60"/>
        </w:trPr>
        <w:tc>
          <w:tcPr>
            <w:tcW w:w="4535" w:type="dxa"/>
          </w:tcPr>
          <w:p w14:paraId="07CAA7DE" w14:textId="77777777" w:rsidR="00B6595F" w:rsidRDefault="00B6595F" w:rsidP="0034660E">
            <w:pPr>
              <w:pStyle w:val="TableCopy"/>
            </w:pPr>
            <w:r>
              <w:t>Environmental</w:t>
            </w:r>
            <w:r w:rsidR="00367E00">
              <w:t xml:space="preserve"> </w:t>
            </w:r>
            <w:r>
              <w:t>watering</w:t>
            </w:r>
            <w:r w:rsidR="00367E00">
              <w:t xml:space="preserve"> </w:t>
            </w:r>
            <w:r>
              <w:t>actions</w:t>
            </w:r>
            <w:r w:rsidR="00367E00">
              <w:t xml:space="preserve"> </w:t>
            </w:r>
            <w:r>
              <w:t>achieved</w:t>
            </w:r>
            <w:r w:rsidR="00367E00">
              <w:t xml:space="preserve"> </w:t>
            </w:r>
            <w:r>
              <w:t>at</w:t>
            </w:r>
            <w:r w:rsidR="00367E00">
              <w:t xml:space="preserve"> </w:t>
            </w:r>
            <w:r>
              <w:t>planned</w:t>
            </w:r>
            <w:r w:rsidR="00367E00">
              <w:t xml:space="preserve"> </w:t>
            </w:r>
            <w:r>
              <w:t>sites</w:t>
            </w:r>
          </w:p>
          <w:p w14:paraId="1366D725" w14:textId="5B995D46" w:rsidR="0034660E" w:rsidRDefault="00AE65D8" w:rsidP="0034660E">
            <w:pPr>
              <w:pStyle w:val="TableCopy"/>
            </w:pPr>
            <w:r w:rsidRPr="00AE65D8">
              <w:rPr>
                <w:i/>
                <w:iCs/>
              </w:rPr>
              <w:t>Performance is below target due to high rainfall events. Many sites experienced wet conditions during 2023–24, which resulted in natural fills and flooding in some areas. Environmental water deliveries were either not possible due to the operational conditions or were not necessary as they were achieved with natural flows and/or spill releases.</w:t>
            </w:r>
          </w:p>
        </w:tc>
        <w:tc>
          <w:tcPr>
            <w:tcW w:w="1077" w:type="dxa"/>
          </w:tcPr>
          <w:p w14:paraId="6B586FB8" w14:textId="6FB6D71F" w:rsidR="00B6595F" w:rsidRDefault="00B6595F" w:rsidP="0034660E">
            <w:pPr>
              <w:pStyle w:val="TableCopy"/>
            </w:pPr>
            <w:r>
              <w:t>per</w:t>
            </w:r>
            <w:r w:rsidR="00367E00">
              <w:t xml:space="preserve"> </w:t>
            </w:r>
            <w:r>
              <w:t>cent</w:t>
            </w:r>
            <w:r w:rsidR="00367E00">
              <w:t xml:space="preserve"> </w:t>
            </w:r>
          </w:p>
        </w:tc>
        <w:tc>
          <w:tcPr>
            <w:tcW w:w="1021" w:type="dxa"/>
          </w:tcPr>
          <w:p w14:paraId="3AC2D869" w14:textId="29C2B8D3" w:rsidR="00B6595F" w:rsidRDefault="00B6595F" w:rsidP="00AE65D8">
            <w:pPr>
              <w:pStyle w:val="TableCopy"/>
              <w:jc w:val="right"/>
            </w:pPr>
            <w:r>
              <w:t>83</w:t>
            </w:r>
            <w:r w:rsidR="00367E00">
              <w:t xml:space="preserve"> </w:t>
            </w:r>
          </w:p>
        </w:tc>
        <w:tc>
          <w:tcPr>
            <w:tcW w:w="1020" w:type="dxa"/>
          </w:tcPr>
          <w:p w14:paraId="5FF503A4" w14:textId="67C923D5" w:rsidR="00B6595F" w:rsidRDefault="00B6595F" w:rsidP="00AE65D8">
            <w:pPr>
              <w:pStyle w:val="TableCopy"/>
              <w:jc w:val="right"/>
            </w:pPr>
            <w:r>
              <w:t>90</w:t>
            </w:r>
            <w:r w:rsidR="00367E00">
              <w:t xml:space="preserve"> </w:t>
            </w:r>
          </w:p>
        </w:tc>
        <w:tc>
          <w:tcPr>
            <w:tcW w:w="1361" w:type="dxa"/>
          </w:tcPr>
          <w:p w14:paraId="5599A011" w14:textId="77777777" w:rsidR="00B6595F" w:rsidRDefault="00B6595F" w:rsidP="00AE65D8">
            <w:pPr>
              <w:pStyle w:val="TableCopy"/>
              <w:jc w:val="right"/>
            </w:pPr>
            <w:r>
              <w:t>(8)</w:t>
            </w:r>
          </w:p>
        </w:tc>
        <w:tc>
          <w:tcPr>
            <w:tcW w:w="737" w:type="dxa"/>
          </w:tcPr>
          <w:p w14:paraId="019E7ED3" w14:textId="15F47E5C" w:rsidR="00B6595F" w:rsidRPr="00AE65D8" w:rsidRDefault="00AE65D8" w:rsidP="00AE65D8">
            <w:pPr>
              <w:pStyle w:val="TableCopy"/>
              <w:jc w:val="right"/>
            </w:pPr>
            <w:r>
              <w:t>3</w:t>
            </w:r>
          </w:p>
        </w:tc>
      </w:tr>
      <w:tr w:rsidR="00961B68" w14:paraId="175B0720" w14:textId="77777777" w:rsidTr="0034660E">
        <w:trPr>
          <w:trHeight w:val="60"/>
        </w:trPr>
        <w:tc>
          <w:tcPr>
            <w:tcW w:w="4535" w:type="dxa"/>
          </w:tcPr>
          <w:p w14:paraId="729FDC73" w14:textId="77777777" w:rsidR="00B6595F" w:rsidRDefault="00B6595F" w:rsidP="0034660E">
            <w:pPr>
              <w:pStyle w:val="TableCopy"/>
            </w:pPr>
            <w:r>
              <w:t>Households</w:t>
            </w:r>
            <w:r w:rsidR="00367E00">
              <w:t xml:space="preserve"> </w:t>
            </w:r>
            <w:r>
              <w:t>or</w:t>
            </w:r>
            <w:r w:rsidR="00367E00">
              <w:t xml:space="preserve"> </w:t>
            </w:r>
            <w:r>
              <w:t>community</w:t>
            </w:r>
            <w:r w:rsidR="00367E00">
              <w:t xml:space="preserve"> </w:t>
            </w:r>
            <w:r>
              <w:t>housing</w:t>
            </w:r>
            <w:r w:rsidR="00367E00">
              <w:t xml:space="preserve"> </w:t>
            </w:r>
            <w:r>
              <w:t>assisted</w:t>
            </w:r>
            <w:r w:rsidR="00367E00">
              <w:t xml:space="preserve"> </w:t>
            </w:r>
            <w:r>
              <w:t>in</w:t>
            </w:r>
            <w:r w:rsidR="00367E00">
              <w:t xml:space="preserve"> </w:t>
            </w:r>
            <w:r>
              <w:t>the</w:t>
            </w:r>
            <w:r w:rsidR="00367E00">
              <w:t xml:space="preserve"> </w:t>
            </w:r>
            <w:r>
              <w:t>Community</w:t>
            </w:r>
            <w:r w:rsidR="00367E00">
              <w:t xml:space="preserve"> </w:t>
            </w:r>
            <w:r>
              <w:t>Rebate</w:t>
            </w:r>
            <w:r w:rsidR="00367E00">
              <w:t xml:space="preserve"> </w:t>
            </w:r>
            <w:r>
              <w:t>and</w:t>
            </w:r>
            <w:r w:rsidR="00367E00">
              <w:t xml:space="preserve"> </w:t>
            </w:r>
            <w:r>
              <w:t>Housing</w:t>
            </w:r>
            <w:r w:rsidR="00367E00">
              <w:t xml:space="preserve"> </w:t>
            </w:r>
            <w:r>
              <w:t>Retrofit</w:t>
            </w:r>
            <w:r w:rsidR="00367E00">
              <w:t xml:space="preserve"> </w:t>
            </w:r>
            <w:r>
              <w:t>Program</w:t>
            </w:r>
          </w:p>
          <w:p w14:paraId="62925CC0" w14:textId="6945DAB2" w:rsidR="00AE65D8" w:rsidRDefault="00AE65D8" w:rsidP="0034660E">
            <w:pPr>
              <w:pStyle w:val="TableCopy"/>
            </w:pPr>
            <w:r w:rsidRPr="00AE65D8">
              <w:rPr>
                <w:i/>
                <w:iCs/>
              </w:rPr>
              <w:t>Performance is above target due to the average rebate expenditure per customer being lower than initially estimated. This allowed water corporations to offer rebates to more customers to meet demand.</w:t>
            </w:r>
          </w:p>
        </w:tc>
        <w:tc>
          <w:tcPr>
            <w:tcW w:w="1077" w:type="dxa"/>
          </w:tcPr>
          <w:p w14:paraId="23FD28F7" w14:textId="75D6B08E" w:rsidR="00B6595F" w:rsidRDefault="00B6595F" w:rsidP="0034660E">
            <w:pPr>
              <w:pStyle w:val="TableCopy"/>
            </w:pPr>
            <w:r>
              <w:t>number</w:t>
            </w:r>
            <w:r w:rsidR="00367E00">
              <w:t xml:space="preserve"> </w:t>
            </w:r>
          </w:p>
        </w:tc>
        <w:tc>
          <w:tcPr>
            <w:tcW w:w="1021" w:type="dxa"/>
          </w:tcPr>
          <w:p w14:paraId="42193ED5" w14:textId="5ECC3E9E" w:rsidR="00B6595F" w:rsidRDefault="00B6595F" w:rsidP="00AE65D8">
            <w:pPr>
              <w:pStyle w:val="TableCopy"/>
              <w:jc w:val="right"/>
            </w:pPr>
            <w:r>
              <w:t>2</w:t>
            </w:r>
            <w:r w:rsidR="00367E00">
              <w:t xml:space="preserve"> </w:t>
            </w:r>
            <w:r>
              <w:t>174</w:t>
            </w:r>
          </w:p>
        </w:tc>
        <w:tc>
          <w:tcPr>
            <w:tcW w:w="1020" w:type="dxa"/>
          </w:tcPr>
          <w:p w14:paraId="5D8C4692" w14:textId="5C4AE290" w:rsidR="00B6595F" w:rsidRDefault="00B6595F" w:rsidP="00AE65D8">
            <w:pPr>
              <w:pStyle w:val="TableCopy"/>
              <w:jc w:val="right"/>
            </w:pPr>
            <w:r>
              <w:t>1</w:t>
            </w:r>
            <w:r w:rsidR="00367E00">
              <w:t xml:space="preserve"> </w:t>
            </w:r>
            <w:r>
              <w:t>040</w:t>
            </w:r>
            <w:r w:rsidR="00367E00">
              <w:t xml:space="preserve"> </w:t>
            </w:r>
          </w:p>
        </w:tc>
        <w:tc>
          <w:tcPr>
            <w:tcW w:w="1361" w:type="dxa"/>
          </w:tcPr>
          <w:p w14:paraId="697C3D08" w14:textId="77777777" w:rsidR="00B6595F" w:rsidRDefault="00B6595F" w:rsidP="00AE65D8">
            <w:pPr>
              <w:pStyle w:val="TableCopy"/>
              <w:jc w:val="right"/>
            </w:pPr>
            <w:r>
              <w:t>107</w:t>
            </w:r>
          </w:p>
        </w:tc>
        <w:tc>
          <w:tcPr>
            <w:tcW w:w="737" w:type="dxa"/>
          </w:tcPr>
          <w:p w14:paraId="5E3E4E9F" w14:textId="232A781B" w:rsidR="00B6595F" w:rsidRPr="00AE65D8" w:rsidRDefault="00AE65D8" w:rsidP="00AE65D8">
            <w:pPr>
              <w:pStyle w:val="TableCopy"/>
              <w:jc w:val="right"/>
            </w:pPr>
            <w:r>
              <w:t>1</w:t>
            </w:r>
          </w:p>
        </w:tc>
      </w:tr>
      <w:tr w:rsidR="00961B68" w14:paraId="5A2B1137" w14:textId="77777777" w:rsidTr="0034660E">
        <w:trPr>
          <w:trHeight w:val="60"/>
        </w:trPr>
        <w:tc>
          <w:tcPr>
            <w:tcW w:w="4535" w:type="dxa"/>
          </w:tcPr>
          <w:p w14:paraId="30B55724" w14:textId="2275AA8A" w:rsidR="00B6595F" w:rsidRDefault="00B6595F" w:rsidP="0034660E">
            <w:pPr>
              <w:pStyle w:val="TableCopy"/>
            </w:pPr>
            <w:r>
              <w:rPr>
                <w:spacing w:val="-2"/>
              </w:rPr>
              <w:lastRenderedPageBreak/>
              <w:t>Long-term</w:t>
            </w:r>
            <w:r w:rsidR="00367E00">
              <w:rPr>
                <w:spacing w:val="-2"/>
              </w:rPr>
              <w:t xml:space="preserve"> </w:t>
            </w:r>
            <w:r>
              <w:rPr>
                <w:spacing w:val="-2"/>
              </w:rPr>
              <w:t>water</w:t>
            </w:r>
            <w:r w:rsidR="00367E00">
              <w:rPr>
                <w:spacing w:val="-2"/>
              </w:rPr>
              <w:t xml:space="preserve"> </w:t>
            </w:r>
            <w:r>
              <w:rPr>
                <w:spacing w:val="-2"/>
              </w:rPr>
              <w:t>monitoring</w:t>
            </w:r>
            <w:r w:rsidR="00367E00">
              <w:rPr>
                <w:spacing w:val="-2"/>
              </w:rPr>
              <w:t xml:space="preserve"> </w:t>
            </w:r>
            <w:r>
              <w:rPr>
                <w:spacing w:val="-2"/>
              </w:rPr>
              <w:t>site</w:t>
            </w:r>
            <w:r w:rsidR="00367E00">
              <w:rPr>
                <w:spacing w:val="-2"/>
              </w:rPr>
              <w:t xml:space="preserve"> </w:t>
            </w:r>
            <w:r>
              <w:rPr>
                <w:spacing w:val="-2"/>
              </w:rPr>
              <w:t>parameters</w:t>
            </w:r>
            <w:r w:rsidR="00367E00">
              <w:rPr>
                <w:spacing w:val="-2"/>
              </w:rPr>
              <w:t xml:space="preserve"> </w:t>
            </w:r>
            <w:r>
              <w:rPr>
                <w:spacing w:val="-2"/>
              </w:rPr>
              <w:t>maintained</w:t>
            </w:r>
            <w:r w:rsidR="00367E00">
              <w:rPr>
                <w:spacing w:val="-2"/>
              </w:rPr>
              <w:t xml:space="preserve"> </w:t>
            </w:r>
          </w:p>
        </w:tc>
        <w:tc>
          <w:tcPr>
            <w:tcW w:w="1077" w:type="dxa"/>
          </w:tcPr>
          <w:p w14:paraId="37DCBFC5" w14:textId="2EDC5A58" w:rsidR="00B6595F" w:rsidRDefault="00B6595F" w:rsidP="0034660E">
            <w:pPr>
              <w:pStyle w:val="TableCopy"/>
            </w:pPr>
            <w:r>
              <w:t>number</w:t>
            </w:r>
            <w:r w:rsidR="00367E00">
              <w:t xml:space="preserve"> </w:t>
            </w:r>
          </w:p>
        </w:tc>
        <w:tc>
          <w:tcPr>
            <w:tcW w:w="1021" w:type="dxa"/>
          </w:tcPr>
          <w:p w14:paraId="2AB5AB2E" w14:textId="6DB4252A" w:rsidR="00B6595F" w:rsidRDefault="00B6595F" w:rsidP="00AE65D8">
            <w:pPr>
              <w:pStyle w:val="TableCopy"/>
              <w:jc w:val="right"/>
            </w:pPr>
            <w:r>
              <w:t>1</w:t>
            </w:r>
            <w:r w:rsidR="00367E00">
              <w:t xml:space="preserve"> </w:t>
            </w:r>
            <w:r>
              <w:t>559</w:t>
            </w:r>
          </w:p>
        </w:tc>
        <w:tc>
          <w:tcPr>
            <w:tcW w:w="1020" w:type="dxa"/>
          </w:tcPr>
          <w:p w14:paraId="1674C98C" w14:textId="0AEDCDA7" w:rsidR="00B6595F" w:rsidRDefault="00B6595F" w:rsidP="00AE65D8">
            <w:pPr>
              <w:pStyle w:val="TableCopy"/>
              <w:jc w:val="right"/>
            </w:pPr>
            <w:r>
              <w:t>1</w:t>
            </w:r>
            <w:r w:rsidR="00367E00">
              <w:t xml:space="preserve"> </w:t>
            </w:r>
            <w:r>
              <w:t>567</w:t>
            </w:r>
          </w:p>
        </w:tc>
        <w:tc>
          <w:tcPr>
            <w:tcW w:w="1361" w:type="dxa"/>
          </w:tcPr>
          <w:p w14:paraId="1964BE6D" w14:textId="77777777" w:rsidR="00B6595F" w:rsidRDefault="00B6595F" w:rsidP="00AE65D8">
            <w:pPr>
              <w:pStyle w:val="TableCopy"/>
              <w:jc w:val="right"/>
            </w:pPr>
            <w:r>
              <w:t>(1)</w:t>
            </w:r>
          </w:p>
        </w:tc>
        <w:tc>
          <w:tcPr>
            <w:tcW w:w="737" w:type="dxa"/>
          </w:tcPr>
          <w:p w14:paraId="48EA28C6" w14:textId="6FC72B87" w:rsidR="00B6595F" w:rsidRPr="00AE65D8" w:rsidRDefault="00AE65D8" w:rsidP="00AE65D8">
            <w:pPr>
              <w:pStyle w:val="TableCopy"/>
              <w:jc w:val="right"/>
            </w:pPr>
            <w:r>
              <w:t>2</w:t>
            </w:r>
          </w:p>
        </w:tc>
      </w:tr>
      <w:tr w:rsidR="00961B68" w14:paraId="75092C07" w14:textId="77777777" w:rsidTr="0034660E">
        <w:trPr>
          <w:trHeight w:val="60"/>
        </w:trPr>
        <w:tc>
          <w:tcPr>
            <w:tcW w:w="4535" w:type="dxa"/>
          </w:tcPr>
          <w:p w14:paraId="3B4E834E" w14:textId="77777777" w:rsidR="00B6595F" w:rsidRDefault="00B6595F" w:rsidP="0034660E">
            <w:pPr>
              <w:pStyle w:val="TableCopy"/>
            </w:pPr>
            <w:r>
              <w:t>New</w:t>
            </w:r>
            <w:r w:rsidR="00367E00">
              <w:t xml:space="preserve"> </w:t>
            </w:r>
            <w:r>
              <w:t>flood</w:t>
            </w:r>
            <w:r w:rsidR="00367E00">
              <w:t xml:space="preserve"> </w:t>
            </w:r>
            <w:r>
              <w:t>studies</w:t>
            </w:r>
            <w:r w:rsidR="00367E00">
              <w:t xml:space="preserve"> </w:t>
            </w:r>
            <w:r>
              <w:t>funded</w:t>
            </w:r>
            <w:r w:rsidR="00367E00">
              <w:t xml:space="preserve"> </w:t>
            </w:r>
            <w:r>
              <w:t>to</w:t>
            </w:r>
            <w:r w:rsidR="00367E00">
              <w:t xml:space="preserve"> </w:t>
            </w:r>
            <w:r>
              <w:t>ensure</w:t>
            </w:r>
            <w:r w:rsidR="00367E00">
              <w:t xml:space="preserve"> </w:t>
            </w:r>
            <w:r>
              <w:t>communities</w:t>
            </w:r>
            <w:r w:rsidR="00367E00">
              <w:t xml:space="preserve"> </w:t>
            </w:r>
            <w:r>
              <w:t>understand</w:t>
            </w:r>
            <w:r w:rsidR="00367E00">
              <w:t xml:space="preserve"> </w:t>
            </w:r>
            <w:r>
              <w:t>flood</w:t>
            </w:r>
            <w:r w:rsidR="00367E00">
              <w:t xml:space="preserve"> </w:t>
            </w:r>
            <w:r>
              <w:t>risk</w:t>
            </w:r>
            <w:r w:rsidR="00367E00">
              <w:t xml:space="preserve"> </w:t>
            </w:r>
            <w:r>
              <w:t>and</w:t>
            </w:r>
            <w:r w:rsidR="00367E00">
              <w:t xml:space="preserve"> </w:t>
            </w:r>
            <w:r>
              <w:t>to</w:t>
            </w:r>
            <w:r w:rsidR="00367E00">
              <w:t xml:space="preserve"> </w:t>
            </w:r>
            <w:r>
              <w:t>inform</w:t>
            </w:r>
            <w:r w:rsidR="00367E00">
              <w:t xml:space="preserve"> </w:t>
            </w:r>
            <w:r>
              <w:t>investment</w:t>
            </w:r>
            <w:r w:rsidR="00367E00">
              <w:t xml:space="preserve"> </w:t>
            </w:r>
            <w:r>
              <w:t>in</w:t>
            </w:r>
            <w:r w:rsidR="00367E00">
              <w:t xml:space="preserve"> </w:t>
            </w:r>
            <w:r>
              <w:t>flood</w:t>
            </w:r>
            <w:r w:rsidR="00367E00">
              <w:t xml:space="preserve"> </w:t>
            </w:r>
            <w:r>
              <w:t>warning</w:t>
            </w:r>
            <w:r w:rsidR="00367E00">
              <w:t xml:space="preserve"> </w:t>
            </w:r>
            <w:r>
              <w:t>and</w:t>
            </w:r>
            <w:r w:rsidR="00367E00">
              <w:t xml:space="preserve"> </w:t>
            </w:r>
            <w:r>
              <w:t>mitigation</w:t>
            </w:r>
            <w:r w:rsidR="00367E00">
              <w:t xml:space="preserve"> </w:t>
            </w:r>
            <w:r>
              <w:t>measures</w:t>
            </w:r>
          </w:p>
          <w:p w14:paraId="41404A4A" w14:textId="7F368B93" w:rsidR="00AE65D8" w:rsidRDefault="00AE65D8" w:rsidP="0034660E">
            <w:pPr>
              <w:pStyle w:val="TableCopy"/>
            </w:pPr>
            <w:r w:rsidRPr="00AE65D8">
              <w:rPr>
                <w:i/>
                <w:iCs/>
              </w:rPr>
              <w:t>Performance is above target due to the Regional Floodplain Management Strategy pre-planning process, which allowed local councils to take advantage of available funding in 2023–24 to commence flood studies.</w:t>
            </w:r>
          </w:p>
        </w:tc>
        <w:tc>
          <w:tcPr>
            <w:tcW w:w="1077" w:type="dxa"/>
          </w:tcPr>
          <w:p w14:paraId="5A6ED485" w14:textId="2DAF629A" w:rsidR="00B6595F" w:rsidRDefault="00B6595F" w:rsidP="0034660E">
            <w:pPr>
              <w:pStyle w:val="TableCopy"/>
            </w:pPr>
            <w:r>
              <w:t>number</w:t>
            </w:r>
            <w:r w:rsidR="00367E00">
              <w:t xml:space="preserve"> </w:t>
            </w:r>
          </w:p>
        </w:tc>
        <w:tc>
          <w:tcPr>
            <w:tcW w:w="1021" w:type="dxa"/>
          </w:tcPr>
          <w:p w14:paraId="68DBD1C6" w14:textId="77777777" w:rsidR="00B6595F" w:rsidRDefault="00B6595F" w:rsidP="00AE65D8">
            <w:pPr>
              <w:pStyle w:val="TableCopy"/>
              <w:jc w:val="right"/>
            </w:pPr>
            <w:r>
              <w:t>13</w:t>
            </w:r>
          </w:p>
        </w:tc>
        <w:tc>
          <w:tcPr>
            <w:tcW w:w="1020" w:type="dxa"/>
          </w:tcPr>
          <w:p w14:paraId="540B8281" w14:textId="406EE9FE" w:rsidR="00B6595F" w:rsidRDefault="00B6595F" w:rsidP="00AE65D8">
            <w:pPr>
              <w:pStyle w:val="TableCopy"/>
              <w:jc w:val="right"/>
            </w:pPr>
            <w:r>
              <w:t>6</w:t>
            </w:r>
            <w:r w:rsidR="00367E00">
              <w:t xml:space="preserve"> </w:t>
            </w:r>
          </w:p>
        </w:tc>
        <w:tc>
          <w:tcPr>
            <w:tcW w:w="1361" w:type="dxa"/>
          </w:tcPr>
          <w:p w14:paraId="589A6614" w14:textId="77777777" w:rsidR="00B6595F" w:rsidRDefault="00B6595F" w:rsidP="00AE65D8">
            <w:pPr>
              <w:pStyle w:val="TableCopy"/>
              <w:jc w:val="right"/>
            </w:pPr>
            <w:r>
              <w:t>117</w:t>
            </w:r>
          </w:p>
        </w:tc>
        <w:tc>
          <w:tcPr>
            <w:tcW w:w="737" w:type="dxa"/>
          </w:tcPr>
          <w:p w14:paraId="364AF797" w14:textId="468945F7" w:rsidR="00B6595F" w:rsidRPr="00AE65D8" w:rsidRDefault="00AE65D8" w:rsidP="00AE65D8">
            <w:pPr>
              <w:pStyle w:val="TableCopy"/>
              <w:jc w:val="right"/>
            </w:pPr>
            <w:r>
              <w:t>1</w:t>
            </w:r>
          </w:p>
        </w:tc>
      </w:tr>
      <w:tr w:rsidR="00961B68" w14:paraId="7E6DE33E" w14:textId="77777777" w:rsidTr="0034660E">
        <w:trPr>
          <w:trHeight w:val="60"/>
        </w:trPr>
        <w:tc>
          <w:tcPr>
            <w:tcW w:w="4535" w:type="dxa"/>
          </w:tcPr>
          <w:p w14:paraId="4192CDDE" w14:textId="2554EC3C" w:rsidR="00B6595F" w:rsidRDefault="00B6595F" w:rsidP="0034660E">
            <w:pPr>
              <w:pStyle w:val="TableCopy"/>
            </w:pPr>
            <w:r>
              <w:t>Place-based</w:t>
            </w:r>
            <w:r w:rsidR="00367E00">
              <w:t xml:space="preserve"> </w:t>
            </w:r>
            <w:r>
              <w:t>plans</w:t>
            </w:r>
            <w:r w:rsidR="00367E00">
              <w:t xml:space="preserve"> </w:t>
            </w:r>
            <w:r>
              <w:t>and</w:t>
            </w:r>
            <w:r w:rsidR="00367E00">
              <w:t xml:space="preserve"> </w:t>
            </w:r>
            <w:r>
              <w:t>actions</w:t>
            </w:r>
            <w:r w:rsidR="00367E00">
              <w:t xml:space="preserve"> </w:t>
            </w:r>
            <w:r>
              <w:t>underway</w:t>
            </w:r>
            <w:r w:rsidR="00367E00">
              <w:t xml:space="preserve"> </w:t>
            </w:r>
            <w:r>
              <w:t>for</w:t>
            </w:r>
            <w:r w:rsidR="00367E00">
              <w:t xml:space="preserve"> </w:t>
            </w:r>
            <w:r>
              <w:t>healthier</w:t>
            </w:r>
            <w:r w:rsidR="00367E00">
              <w:t xml:space="preserve"> </w:t>
            </w:r>
            <w:r>
              <w:t>communities</w:t>
            </w:r>
            <w:r w:rsidR="00367E00">
              <w:t xml:space="preserve"> </w:t>
            </w:r>
            <w:r>
              <w:t>and</w:t>
            </w:r>
            <w:r w:rsidR="00367E00">
              <w:t xml:space="preserve"> </w:t>
            </w:r>
            <w:r>
              <w:t>environments</w:t>
            </w:r>
            <w:r w:rsidR="00367E00">
              <w:t xml:space="preserve"> </w:t>
            </w:r>
            <w:r>
              <w:t>that</w:t>
            </w:r>
            <w:r w:rsidR="00367E00">
              <w:t xml:space="preserve"> </w:t>
            </w:r>
            <w:r>
              <w:t>encompass</w:t>
            </w:r>
            <w:r w:rsidR="00367E00">
              <w:t xml:space="preserve"> </w:t>
            </w:r>
            <w:r>
              <w:t>multiple</w:t>
            </w:r>
            <w:r w:rsidR="00367E00">
              <w:t xml:space="preserve"> </w:t>
            </w:r>
            <w:r>
              <w:t>values</w:t>
            </w:r>
            <w:r w:rsidR="00367E00">
              <w:t xml:space="preserve"> </w:t>
            </w:r>
            <w:r>
              <w:t>(Aboriginal,</w:t>
            </w:r>
            <w:r w:rsidR="00367E00">
              <w:t xml:space="preserve"> </w:t>
            </w:r>
            <w:r>
              <w:t>social,</w:t>
            </w:r>
            <w:r w:rsidR="00367E00">
              <w:t xml:space="preserve"> </w:t>
            </w:r>
            <w:r>
              <w:t>environmental</w:t>
            </w:r>
            <w:r w:rsidR="00367E00">
              <w:t xml:space="preserve"> </w:t>
            </w:r>
            <w:r>
              <w:t>and</w:t>
            </w:r>
            <w:r w:rsidR="00367E00">
              <w:t xml:space="preserve"> </w:t>
            </w:r>
            <w:r>
              <w:t>economic)</w:t>
            </w:r>
            <w:r w:rsidR="00367E00">
              <w:t xml:space="preserve"> </w:t>
            </w:r>
          </w:p>
        </w:tc>
        <w:tc>
          <w:tcPr>
            <w:tcW w:w="1077" w:type="dxa"/>
          </w:tcPr>
          <w:p w14:paraId="37F08641" w14:textId="42BFEA3A" w:rsidR="00B6595F" w:rsidRDefault="00B6595F" w:rsidP="0034660E">
            <w:pPr>
              <w:pStyle w:val="TableCopy"/>
            </w:pPr>
            <w:r>
              <w:t>number</w:t>
            </w:r>
            <w:r w:rsidR="00367E00">
              <w:t xml:space="preserve"> </w:t>
            </w:r>
          </w:p>
        </w:tc>
        <w:tc>
          <w:tcPr>
            <w:tcW w:w="1021" w:type="dxa"/>
          </w:tcPr>
          <w:p w14:paraId="215B45D4" w14:textId="53EF6CCE" w:rsidR="00B6595F" w:rsidRDefault="00B6595F" w:rsidP="00AE65D8">
            <w:pPr>
              <w:pStyle w:val="TableCopy"/>
              <w:jc w:val="right"/>
            </w:pPr>
            <w:r>
              <w:t>9</w:t>
            </w:r>
            <w:r w:rsidR="00367E00">
              <w:t xml:space="preserve"> </w:t>
            </w:r>
          </w:p>
        </w:tc>
        <w:tc>
          <w:tcPr>
            <w:tcW w:w="1020" w:type="dxa"/>
          </w:tcPr>
          <w:p w14:paraId="4592A42A" w14:textId="77777777" w:rsidR="00B6595F" w:rsidRDefault="00B6595F" w:rsidP="00AE65D8">
            <w:pPr>
              <w:pStyle w:val="TableCopy"/>
              <w:jc w:val="right"/>
            </w:pPr>
            <w:r>
              <w:t>9</w:t>
            </w:r>
          </w:p>
        </w:tc>
        <w:tc>
          <w:tcPr>
            <w:tcW w:w="1361" w:type="dxa"/>
          </w:tcPr>
          <w:p w14:paraId="25B0CA68" w14:textId="77777777" w:rsidR="00B6595F" w:rsidRDefault="00B6595F" w:rsidP="00AE65D8">
            <w:pPr>
              <w:pStyle w:val="TableCopy"/>
              <w:jc w:val="right"/>
            </w:pPr>
            <w:r>
              <w:t>0</w:t>
            </w:r>
          </w:p>
        </w:tc>
        <w:tc>
          <w:tcPr>
            <w:tcW w:w="737" w:type="dxa"/>
          </w:tcPr>
          <w:p w14:paraId="0A51C7E2" w14:textId="1545258E" w:rsidR="00B6595F" w:rsidRPr="00AE65D8" w:rsidRDefault="00AE65D8" w:rsidP="00AE65D8">
            <w:pPr>
              <w:pStyle w:val="TableCopy"/>
              <w:jc w:val="right"/>
            </w:pPr>
            <w:r>
              <w:t>1</w:t>
            </w:r>
          </w:p>
        </w:tc>
      </w:tr>
      <w:tr w:rsidR="00961B68" w14:paraId="2F8681D1" w14:textId="77777777" w:rsidTr="0034660E">
        <w:trPr>
          <w:trHeight w:val="60"/>
        </w:trPr>
        <w:tc>
          <w:tcPr>
            <w:tcW w:w="4535" w:type="dxa"/>
          </w:tcPr>
          <w:p w14:paraId="4C6AD83A" w14:textId="77777777" w:rsidR="00B6595F" w:rsidRDefault="00B6595F" w:rsidP="0034660E">
            <w:pPr>
              <w:pStyle w:val="TableCopy"/>
            </w:pPr>
            <w:r>
              <w:t>Schools</w:t>
            </w:r>
            <w:r w:rsidR="00367E00">
              <w:t xml:space="preserve"> </w:t>
            </w:r>
            <w:r>
              <w:t>signed</w:t>
            </w:r>
            <w:r w:rsidR="00367E00">
              <w:t xml:space="preserve"> </w:t>
            </w:r>
            <w:r>
              <w:t>up</w:t>
            </w:r>
            <w:r w:rsidR="00367E00">
              <w:t xml:space="preserve"> </w:t>
            </w:r>
            <w:r>
              <w:t>to</w:t>
            </w:r>
            <w:r w:rsidR="00367E00">
              <w:t xml:space="preserve"> </w:t>
            </w:r>
            <w:r>
              <w:t>Schools</w:t>
            </w:r>
            <w:r w:rsidR="00367E00">
              <w:t xml:space="preserve"> </w:t>
            </w:r>
            <w:r>
              <w:t>Water</w:t>
            </w:r>
            <w:r w:rsidR="00367E00">
              <w:t xml:space="preserve"> </w:t>
            </w:r>
            <w:r>
              <w:t>Efficiency</w:t>
            </w:r>
            <w:r w:rsidR="00367E00">
              <w:t xml:space="preserve"> </w:t>
            </w:r>
            <w:r>
              <w:t>program</w:t>
            </w:r>
            <w:r w:rsidR="00367E00">
              <w:t xml:space="preserve"> </w:t>
            </w:r>
            <w:r>
              <w:t>(SWEP)</w:t>
            </w:r>
          </w:p>
          <w:p w14:paraId="58B3BFED" w14:textId="53FBDB9C" w:rsidR="00AE65D8" w:rsidRDefault="00AE65D8" w:rsidP="0034660E">
            <w:pPr>
              <w:pStyle w:val="TableCopy"/>
            </w:pPr>
            <w:r w:rsidRPr="00AE65D8">
              <w:rPr>
                <w:i/>
                <w:iCs/>
              </w:rPr>
              <w:t>Performance is below target due to other competing school priorities (energy, waste and other day to day operations) and the residual impacts of COVID-19 on school participation.</w:t>
            </w:r>
          </w:p>
        </w:tc>
        <w:tc>
          <w:tcPr>
            <w:tcW w:w="1077" w:type="dxa"/>
          </w:tcPr>
          <w:p w14:paraId="02D6D16D" w14:textId="2C7F8967" w:rsidR="00B6595F" w:rsidRDefault="00B6595F" w:rsidP="0034660E">
            <w:pPr>
              <w:pStyle w:val="TableCopy"/>
            </w:pPr>
            <w:r>
              <w:t>number</w:t>
            </w:r>
            <w:r w:rsidR="00367E00">
              <w:t xml:space="preserve"> </w:t>
            </w:r>
          </w:p>
        </w:tc>
        <w:tc>
          <w:tcPr>
            <w:tcW w:w="1021" w:type="dxa"/>
          </w:tcPr>
          <w:p w14:paraId="062CEC69" w14:textId="71CC2193" w:rsidR="00B6595F" w:rsidRDefault="00B6595F" w:rsidP="00AE65D8">
            <w:pPr>
              <w:pStyle w:val="TableCopy"/>
              <w:jc w:val="right"/>
            </w:pPr>
            <w:r>
              <w:t>1</w:t>
            </w:r>
            <w:r w:rsidR="00367E00">
              <w:t xml:space="preserve"> </w:t>
            </w:r>
            <w:r>
              <w:t>452</w:t>
            </w:r>
          </w:p>
        </w:tc>
        <w:tc>
          <w:tcPr>
            <w:tcW w:w="1020" w:type="dxa"/>
          </w:tcPr>
          <w:p w14:paraId="04763943" w14:textId="7F65A41E" w:rsidR="00B6595F" w:rsidRDefault="00B6595F" w:rsidP="00AE65D8">
            <w:pPr>
              <w:pStyle w:val="TableCopy"/>
              <w:jc w:val="right"/>
            </w:pPr>
            <w:r>
              <w:t>1</w:t>
            </w:r>
            <w:r w:rsidR="00367E00">
              <w:t xml:space="preserve"> </w:t>
            </w:r>
            <w:r>
              <w:t>800</w:t>
            </w:r>
            <w:r w:rsidR="00367E00">
              <w:t xml:space="preserve"> </w:t>
            </w:r>
          </w:p>
        </w:tc>
        <w:tc>
          <w:tcPr>
            <w:tcW w:w="1361" w:type="dxa"/>
          </w:tcPr>
          <w:p w14:paraId="467F83E4" w14:textId="77777777" w:rsidR="00B6595F" w:rsidRDefault="00B6595F" w:rsidP="00AE65D8">
            <w:pPr>
              <w:pStyle w:val="TableCopy"/>
              <w:jc w:val="right"/>
            </w:pPr>
            <w:r>
              <w:t>(19)</w:t>
            </w:r>
          </w:p>
        </w:tc>
        <w:tc>
          <w:tcPr>
            <w:tcW w:w="737" w:type="dxa"/>
          </w:tcPr>
          <w:p w14:paraId="24F39421" w14:textId="5BF1173C" w:rsidR="00B6595F" w:rsidRPr="00AE65D8" w:rsidRDefault="00AE65D8" w:rsidP="00AE65D8">
            <w:pPr>
              <w:pStyle w:val="TableCopy"/>
              <w:jc w:val="right"/>
            </w:pPr>
            <w:r>
              <w:t>3</w:t>
            </w:r>
          </w:p>
        </w:tc>
      </w:tr>
      <w:tr w:rsidR="00961B68" w:rsidRPr="00AE65D8" w14:paraId="5B12627E" w14:textId="77777777" w:rsidTr="0034660E">
        <w:trPr>
          <w:trHeight w:val="60"/>
        </w:trPr>
        <w:tc>
          <w:tcPr>
            <w:tcW w:w="4535" w:type="dxa"/>
          </w:tcPr>
          <w:p w14:paraId="772914D2" w14:textId="54F301CB" w:rsidR="00B6595F" w:rsidRPr="00AE65D8" w:rsidRDefault="00B6595F" w:rsidP="00AE65D8">
            <w:pPr>
              <w:pStyle w:val="TableHeading"/>
            </w:pPr>
            <w:r w:rsidRPr="00AE65D8">
              <w:t>Quality</w:t>
            </w:r>
          </w:p>
        </w:tc>
        <w:tc>
          <w:tcPr>
            <w:tcW w:w="1077" w:type="dxa"/>
          </w:tcPr>
          <w:p w14:paraId="7E10B4C5" w14:textId="0998A9DB" w:rsidR="00B6595F" w:rsidRPr="00AE65D8" w:rsidRDefault="00B6595F" w:rsidP="00AE65D8">
            <w:pPr>
              <w:pStyle w:val="TableHeading"/>
            </w:pPr>
          </w:p>
        </w:tc>
        <w:tc>
          <w:tcPr>
            <w:tcW w:w="1021" w:type="dxa"/>
          </w:tcPr>
          <w:p w14:paraId="61F3ECC4" w14:textId="40B8F99F" w:rsidR="00B6595F" w:rsidRPr="00AE65D8" w:rsidRDefault="00B6595F" w:rsidP="00AE65D8">
            <w:pPr>
              <w:pStyle w:val="TableHeading"/>
              <w:jc w:val="right"/>
            </w:pPr>
          </w:p>
        </w:tc>
        <w:tc>
          <w:tcPr>
            <w:tcW w:w="1020" w:type="dxa"/>
          </w:tcPr>
          <w:p w14:paraId="65CEF723" w14:textId="134D120B" w:rsidR="00B6595F" w:rsidRPr="00AE65D8" w:rsidRDefault="00B6595F" w:rsidP="00AE65D8">
            <w:pPr>
              <w:pStyle w:val="TableHeading"/>
              <w:jc w:val="right"/>
            </w:pPr>
          </w:p>
        </w:tc>
        <w:tc>
          <w:tcPr>
            <w:tcW w:w="1361" w:type="dxa"/>
          </w:tcPr>
          <w:p w14:paraId="4FEBF50C" w14:textId="0EB9FC34" w:rsidR="00B6595F" w:rsidRPr="00AE65D8" w:rsidRDefault="00B6595F" w:rsidP="00AE65D8">
            <w:pPr>
              <w:pStyle w:val="TableHeading"/>
              <w:jc w:val="right"/>
            </w:pPr>
          </w:p>
        </w:tc>
        <w:tc>
          <w:tcPr>
            <w:tcW w:w="737" w:type="dxa"/>
          </w:tcPr>
          <w:p w14:paraId="2A24A673" w14:textId="77777777" w:rsidR="00B6595F" w:rsidRPr="00AE65D8" w:rsidRDefault="00B6595F" w:rsidP="00AE65D8">
            <w:pPr>
              <w:pStyle w:val="TableHeading"/>
              <w:jc w:val="right"/>
            </w:pPr>
          </w:p>
        </w:tc>
      </w:tr>
      <w:tr w:rsidR="00961B68" w14:paraId="4386A842" w14:textId="77777777" w:rsidTr="0034660E">
        <w:trPr>
          <w:trHeight w:val="60"/>
        </w:trPr>
        <w:tc>
          <w:tcPr>
            <w:tcW w:w="4535" w:type="dxa"/>
          </w:tcPr>
          <w:p w14:paraId="6B595802" w14:textId="5D429192" w:rsidR="00B6595F" w:rsidRDefault="00B6595F" w:rsidP="0034660E">
            <w:pPr>
              <w:pStyle w:val="TableCopy"/>
            </w:pPr>
            <w:r>
              <w:t>Compliance</w:t>
            </w:r>
            <w:r w:rsidR="00367E00">
              <w:t xml:space="preserve"> </w:t>
            </w:r>
            <w:r>
              <w:t>with</w:t>
            </w:r>
            <w:r w:rsidR="00367E00">
              <w:t xml:space="preserve"> </w:t>
            </w:r>
            <w:r>
              <w:t>the</w:t>
            </w:r>
            <w:r w:rsidR="00367E00">
              <w:t xml:space="preserve"> </w:t>
            </w:r>
            <w:r>
              <w:t>salinity</w:t>
            </w:r>
            <w:r w:rsidR="00367E00">
              <w:t xml:space="preserve"> </w:t>
            </w:r>
            <w:r>
              <w:t>management</w:t>
            </w:r>
            <w:r w:rsidR="00367E00">
              <w:t xml:space="preserve"> </w:t>
            </w:r>
            <w:r>
              <w:t>actions</w:t>
            </w:r>
            <w:r w:rsidR="00367E00">
              <w:t xml:space="preserve"> </w:t>
            </w:r>
            <w:r>
              <w:t>agreed</w:t>
            </w:r>
            <w:r w:rsidR="00367E00">
              <w:t xml:space="preserve"> </w:t>
            </w:r>
            <w:r>
              <w:t>in</w:t>
            </w:r>
            <w:r w:rsidR="00367E00">
              <w:t xml:space="preserve"> </w:t>
            </w:r>
            <w:r>
              <w:t>the</w:t>
            </w:r>
            <w:r w:rsidR="00367E00">
              <w:t xml:space="preserve"> </w:t>
            </w:r>
            <w:r>
              <w:t>Murray</w:t>
            </w:r>
            <w:r w:rsidR="00367E00">
              <w:t xml:space="preserve"> </w:t>
            </w:r>
            <w:r>
              <w:t>Darling</w:t>
            </w:r>
            <w:r w:rsidR="00367E00">
              <w:t xml:space="preserve"> </w:t>
            </w:r>
            <w:r>
              <w:t>Basin</w:t>
            </w:r>
            <w:r w:rsidR="00367E00">
              <w:t xml:space="preserve"> </w:t>
            </w:r>
            <w:r>
              <w:t>Agreement</w:t>
            </w:r>
            <w:r w:rsidR="00367E00">
              <w:t xml:space="preserve"> </w:t>
            </w:r>
          </w:p>
        </w:tc>
        <w:tc>
          <w:tcPr>
            <w:tcW w:w="1077" w:type="dxa"/>
          </w:tcPr>
          <w:p w14:paraId="5D923591" w14:textId="75322F82" w:rsidR="00B6595F" w:rsidRDefault="00B6595F" w:rsidP="0034660E">
            <w:pPr>
              <w:pStyle w:val="TableCopy"/>
            </w:pPr>
            <w:r>
              <w:t>per</w:t>
            </w:r>
            <w:r w:rsidR="00367E00">
              <w:t xml:space="preserve"> </w:t>
            </w:r>
            <w:r>
              <w:t>cent</w:t>
            </w:r>
            <w:r w:rsidR="00367E00">
              <w:t xml:space="preserve"> </w:t>
            </w:r>
          </w:p>
        </w:tc>
        <w:tc>
          <w:tcPr>
            <w:tcW w:w="1021" w:type="dxa"/>
          </w:tcPr>
          <w:p w14:paraId="4D1DEACB" w14:textId="69742426" w:rsidR="00B6595F" w:rsidRDefault="00B6595F" w:rsidP="00AE65D8">
            <w:pPr>
              <w:pStyle w:val="TableCopy"/>
              <w:jc w:val="right"/>
            </w:pPr>
            <w:r>
              <w:t>100</w:t>
            </w:r>
            <w:r w:rsidR="00367E00">
              <w:t xml:space="preserve"> </w:t>
            </w:r>
          </w:p>
        </w:tc>
        <w:tc>
          <w:tcPr>
            <w:tcW w:w="1020" w:type="dxa"/>
          </w:tcPr>
          <w:p w14:paraId="0FC555E6" w14:textId="1CBD7B46" w:rsidR="00B6595F" w:rsidRDefault="00B6595F" w:rsidP="00AE65D8">
            <w:pPr>
              <w:pStyle w:val="TableCopy"/>
              <w:jc w:val="right"/>
            </w:pPr>
            <w:r>
              <w:t>100</w:t>
            </w:r>
            <w:r w:rsidR="00367E00">
              <w:t xml:space="preserve"> </w:t>
            </w:r>
          </w:p>
        </w:tc>
        <w:tc>
          <w:tcPr>
            <w:tcW w:w="1361" w:type="dxa"/>
          </w:tcPr>
          <w:p w14:paraId="207D1E77" w14:textId="77777777" w:rsidR="00B6595F" w:rsidRDefault="00B6595F" w:rsidP="00AE65D8">
            <w:pPr>
              <w:pStyle w:val="TableCopy"/>
              <w:jc w:val="right"/>
            </w:pPr>
            <w:r>
              <w:t>0</w:t>
            </w:r>
          </w:p>
        </w:tc>
        <w:tc>
          <w:tcPr>
            <w:tcW w:w="737" w:type="dxa"/>
          </w:tcPr>
          <w:p w14:paraId="7B0680C3" w14:textId="26EEAB53" w:rsidR="00B6595F" w:rsidRPr="00AE65D8" w:rsidRDefault="00AE65D8" w:rsidP="00AE65D8">
            <w:pPr>
              <w:pStyle w:val="TableCopy"/>
              <w:jc w:val="right"/>
            </w:pPr>
            <w:r>
              <w:t>1</w:t>
            </w:r>
          </w:p>
        </w:tc>
      </w:tr>
      <w:tr w:rsidR="00961B68" w14:paraId="0CF531B1" w14:textId="77777777" w:rsidTr="0034660E">
        <w:trPr>
          <w:trHeight w:val="60"/>
        </w:trPr>
        <w:tc>
          <w:tcPr>
            <w:tcW w:w="4535" w:type="dxa"/>
          </w:tcPr>
          <w:p w14:paraId="1FF1C9B7" w14:textId="294A39FE" w:rsidR="00B6595F" w:rsidRDefault="00B6595F" w:rsidP="0034660E">
            <w:pPr>
              <w:pStyle w:val="TableCopy"/>
            </w:pPr>
            <w:r>
              <w:t>Victorian</w:t>
            </w:r>
            <w:r w:rsidR="00367E00">
              <w:t xml:space="preserve"> </w:t>
            </w:r>
            <w:r>
              <w:t>Water</w:t>
            </w:r>
            <w:r w:rsidR="00367E00">
              <w:t xml:space="preserve"> </w:t>
            </w:r>
            <w:r>
              <w:t>Register</w:t>
            </w:r>
            <w:r w:rsidR="00367E00">
              <w:t xml:space="preserve"> </w:t>
            </w:r>
            <w:r>
              <w:t>system</w:t>
            </w:r>
            <w:r w:rsidR="00367E00">
              <w:t xml:space="preserve"> </w:t>
            </w:r>
            <w:r>
              <w:t>availability</w:t>
            </w:r>
            <w:r w:rsidR="00367E00">
              <w:t xml:space="preserve"> </w:t>
            </w:r>
            <w:r>
              <w:t>per</w:t>
            </w:r>
            <w:r w:rsidR="00367E00">
              <w:t xml:space="preserve"> </w:t>
            </w:r>
            <w:r>
              <w:t>annum</w:t>
            </w:r>
            <w:r w:rsidR="00367E00">
              <w:t xml:space="preserve"> </w:t>
            </w:r>
          </w:p>
        </w:tc>
        <w:tc>
          <w:tcPr>
            <w:tcW w:w="1077" w:type="dxa"/>
          </w:tcPr>
          <w:p w14:paraId="19D42DE0" w14:textId="7C200CE5" w:rsidR="00B6595F" w:rsidRDefault="00B6595F" w:rsidP="0034660E">
            <w:pPr>
              <w:pStyle w:val="TableCopy"/>
            </w:pPr>
            <w:r>
              <w:t>per</w:t>
            </w:r>
            <w:r w:rsidR="00367E00">
              <w:t xml:space="preserve"> </w:t>
            </w:r>
            <w:r>
              <w:t>cent</w:t>
            </w:r>
            <w:r w:rsidR="00367E00">
              <w:t xml:space="preserve"> </w:t>
            </w:r>
          </w:p>
        </w:tc>
        <w:tc>
          <w:tcPr>
            <w:tcW w:w="1021" w:type="dxa"/>
          </w:tcPr>
          <w:p w14:paraId="7BF0AD48" w14:textId="77777777" w:rsidR="00B6595F" w:rsidRDefault="00B6595F" w:rsidP="00AE65D8">
            <w:pPr>
              <w:pStyle w:val="TableCopy"/>
              <w:jc w:val="right"/>
            </w:pPr>
            <w:r>
              <w:t>95.8</w:t>
            </w:r>
          </w:p>
        </w:tc>
        <w:tc>
          <w:tcPr>
            <w:tcW w:w="1020" w:type="dxa"/>
          </w:tcPr>
          <w:p w14:paraId="5B34AB3A" w14:textId="1432439D" w:rsidR="00B6595F" w:rsidRDefault="00B6595F" w:rsidP="00AE65D8">
            <w:pPr>
              <w:pStyle w:val="TableCopy"/>
              <w:jc w:val="right"/>
            </w:pPr>
            <w:r>
              <w:t>95.8</w:t>
            </w:r>
            <w:r w:rsidR="00367E00">
              <w:t xml:space="preserve"> </w:t>
            </w:r>
          </w:p>
        </w:tc>
        <w:tc>
          <w:tcPr>
            <w:tcW w:w="1361" w:type="dxa"/>
          </w:tcPr>
          <w:p w14:paraId="0E99A485" w14:textId="77777777" w:rsidR="00B6595F" w:rsidRDefault="00B6595F" w:rsidP="00AE65D8">
            <w:pPr>
              <w:pStyle w:val="TableCopy"/>
              <w:jc w:val="right"/>
            </w:pPr>
            <w:r>
              <w:t>0</w:t>
            </w:r>
          </w:p>
        </w:tc>
        <w:tc>
          <w:tcPr>
            <w:tcW w:w="737" w:type="dxa"/>
          </w:tcPr>
          <w:p w14:paraId="37492AA1" w14:textId="0A46DEB7" w:rsidR="00B6595F" w:rsidRPr="00AE65D8" w:rsidRDefault="00AE65D8" w:rsidP="00AE65D8">
            <w:pPr>
              <w:pStyle w:val="TableCopy"/>
              <w:jc w:val="right"/>
            </w:pPr>
            <w:r>
              <w:t>1</w:t>
            </w:r>
          </w:p>
        </w:tc>
      </w:tr>
      <w:tr w:rsidR="00961B68" w14:paraId="166C9984" w14:textId="77777777" w:rsidTr="0034660E">
        <w:trPr>
          <w:trHeight w:val="60"/>
        </w:trPr>
        <w:tc>
          <w:tcPr>
            <w:tcW w:w="4535" w:type="dxa"/>
          </w:tcPr>
          <w:p w14:paraId="3580068D" w14:textId="14787319" w:rsidR="00B6595F" w:rsidRDefault="00B6595F" w:rsidP="0034660E">
            <w:pPr>
              <w:pStyle w:val="TableCopy"/>
            </w:pPr>
            <w:r>
              <w:t>Waterway</w:t>
            </w:r>
            <w:r w:rsidR="00367E00">
              <w:t xml:space="preserve"> </w:t>
            </w:r>
            <w:r>
              <w:t>and</w:t>
            </w:r>
            <w:r w:rsidR="00367E00">
              <w:t xml:space="preserve"> </w:t>
            </w:r>
            <w:r>
              <w:t>catchment</w:t>
            </w:r>
            <w:r w:rsidR="00367E00">
              <w:t xml:space="preserve"> </w:t>
            </w:r>
            <w:r>
              <w:t>health</w:t>
            </w:r>
            <w:r w:rsidR="00367E00">
              <w:t xml:space="preserve"> </w:t>
            </w:r>
            <w:r>
              <w:t>priority</w:t>
            </w:r>
            <w:r w:rsidR="00367E00">
              <w:t xml:space="preserve"> </w:t>
            </w:r>
            <w:r>
              <w:t>projects</w:t>
            </w:r>
            <w:r w:rsidR="00367E00">
              <w:t xml:space="preserve"> </w:t>
            </w:r>
            <w:r>
              <w:t>delivered</w:t>
            </w:r>
            <w:r w:rsidR="00367E00">
              <w:t xml:space="preserve"> </w:t>
            </w:r>
            <w:r>
              <w:t>involving</w:t>
            </w:r>
            <w:r w:rsidR="00367E00">
              <w:t xml:space="preserve"> </w:t>
            </w:r>
            <w:r>
              <w:t>community</w:t>
            </w:r>
            <w:r w:rsidR="00367E00">
              <w:t xml:space="preserve"> </w:t>
            </w:r>
            <w:r>
              <w:t>and</w:t>
            </w:r>
            <w:r w:rsidR="00367E00">
              <w:t xml:space="preserve"> </w:t>
            </w:r>
            <w:r>
              <w:t>sector</w:t>
            </w:r>
            <w:r w:rsidR="00367E00">
              <w:t xml:space="preserve"> </w:t>
            </w:r>
            <w:r>
              <w:t>partners</w:t>
            </w:r>
            <w:r w:rsidR="00367E00">
              <w:t xml:space="preserve"> </w:t>
            </w:r>
          </w:p>
        </w:tc>
        <w:tc>
          <w:tcPr>
            <w:tcW w:w="1077" w:type="dxa"/>
          </w:tcPr>
          <w:p w14:paraId="0B88325B" w14:textId="39AF17C8" w:rsidR="00B6595F" w:rsidRDefault="00B6595F" w:rsidP="0034660E">
            <w:pPr>
              <w:pStyle w:val="TableCopy"/>
            </w:pPr>
            <w:r>
              <w:t>per</w:t>
            </w:r>
            <w:r w:rsidR="00367E00">
              <w:t xml:space="preserve"> </w:t>
            </w:r>
            <w:r>
              <w:t>cent</w:t>
            </w:r>
            <w:r w:rsidR="00367E00">
              <w:t xml:space="preserve"> </w:t>
            </w:r>
          </w:p>
        </w:tc>
        <w:tc>
          <w:tcPr>
            <w:tcW w:w="1021" w:type="dxa"/>
          </w:tcPr>
          <w:p w14:paraId="03008C74" w14:textId="0ADE435E" w:rsidR="00B6595F" w:rsidRDefault="00B6595F" w:rsidP="00AE65D8">
            <w:pPr>
              <w:pStyle w:val="TableCopy"/>
              <w:jc w:val="right"/>
            </w:pPr>
            <w:r>
              <w:t>98.8</w:t>
            </w:r>
            <w:r w:rsidR="00367E00">
              <w:t xml:space="preserve"> </w:t>
            </w:r>
          </w:p>
        </w:tc>
        <w:tc>
          <w:tcPr>
            <w:tcW w:w="1020" w:type="dxa"/>
          </w:tcPr>
          <w:p w14:paraId="4718E4E1" w14:textId="092E3D21" w:rsidR="00B6595F" w:rsidRDefault="00B6595F" w:rsidP="00AE65D8">
            <w:pPr>
              <w:pStyle w:val="TableCopy"/>
              <w:jc w:val="right"/>
            </w:pPr>
            <w:r>
              <w:t>95</w:t>
            </w:r>
            <w:r w:rsidR="00367E00">
              <w:t xml:space="preserve"> </w:t>
            </w:r>
          </w:p>
        </w:tc>
        <w:tc>
          <w:tcPr>
            <w:tcW w:w="1361" w:type="dxa"/>
          </w:tcPr>
          <w:p w14:paraId="2111620F" w14:textId="77777777" w:rsidR="00B6595F" w:rsidRDefault="00B6595F" w:rsidP="00AE65D8">
            <w:pPr>
              <w:pStyle w:val="TableCopy"/>
              <w:jc w:val="right"/>
            </w:pPr>
            <w:r>
              <w:t>4</w:t>
            </w:r>
          </w:p>
        </w:tc>
        <w:tc>
          <w:tcPr>
            <w:tcW w:w="737" w:type="dxa"/>
          </w:tcPr>
          <w:p w14:paraId="32EBAD85" w14:textId="71DAE5D4" w:rsidR="00B6595F" w:rsidRPr="00AE65D8" w:rsidRDefault="00AE65D8" w:rsidP="00AE65D8">
            <w:pPr>
              <w:pStyle w:val="TableCopy"/>
              <w:jc w:val="right"/>
            </w:pPr>
            <w:r>
              <w:t>1</w:t>
            </w:r>
          </w:p>
        </w:tc>
      </w:tr>
      <w:tr w:rsidR="00961B68" w:rsidRPr="00AE65D8" w14:paraId="4A55D788" w14:textId="77777777" w:rsidTr="0034660E">
        <w:trPr>
          <w:trHeight w:val="60"/>
        </w:trPr>
        <w:tc>
          <w:tcPr>
            <w:tcW w:w="4535" w:type="dxa"/>
          </w:tcPr>
          <w:p w14:paraId="5F4A1A65" w14:textId="4B1C08D4" w:rsidR="00B6595F" w:rsidRPr="00AE65D8" w:rsidRDefault="00B6595F" w:rsidP="00AE65D8">
            <w:pPr>
              <w:pStyle w:val="TableHeading"/>
            </w:pPr>
            <w:r w:rsidRPr="00AE65D8">
              <w:t>Timeliness</w:t>
            </w:r>
          </w:p>
        </w:tc>
        <w:tc>
          <w:tcPr>
            <w:tcW w:w="1077" w:type="dxa"/>
          </w:tcPr>
          <w:p w14:paraId="38E36C6F" w14:textId="0D8B861C" w:rsidR="00B6595F" w:rsidRPr="00AE65D8" w:rsidRDefault="00B6595F" w:rsidP="00AE65D8">
            <w:pPr>
              <w:pStyle w:val="TableHeading"/>
            </w:pPr>
          </w:p>
        </w:tc>
        <w:tc>
          <w:tcPr>
            <w:tcW w:w="1021" w:type="dxa"/>
          </w:tcPr>
          <w:p w14:paraId="07C3ACB4" w14:textId="3CA49286" w:rsidR="00B6595F" w:rsidRPr="00AE65D8" w:rsidRDefault="00B6595F" w:rsidP="00AE65D8">
            <w:pPr>
              <w:pStyle w:val="TableHeading"/>
              <w:jc w:val="right"/>
            </w:pPr>
          </w:p>
        </w:tc>
        <w:tc>
          <w:tcPr>
            <w:tcW w:w="1020" w:type="dxa"/>
          </w:tcPr>
          <w:p w14:paraId="78C528B7" w14:textId="1095FAEB" w:rsidR="00B6595F" w:rsidRPr="00AE65D8" w:rsidRDefault="00B6595F" w:rsidP="00AE65D8">
            <w:pPr>
              <w:pStyle w:val="TableHeading"/>
              <w:jc w:val="right"/>
            </w:pPr>
          </w:p>
        </w:tc>
        <w:tc>
          <w:tcPr>
            <w:tcW w:w="1361" w:type="dxa"/>
          </w:tcPr>
          <w:p w14:paraId="3EB7DE94" w14:textId="64C7D3D9" w:rsidR="00B6595F" w:rsidRPr="00AE65D8" w:rsidRDefault="00B6595F" w:rsidP="00AE65D8">
            <w:pPr>
              <w:pStyle w:val="TableHeading"/>
              <w:jc w:val="right"/>
            </w:pPr>
          </w:p>
        </w:tc>
        <w:tc>
          <w:tcPr>
            <w:tcW w:w="737" w:type="dxa"/>
          </w:tcPr>
          <w:p w14:paraId="2EE2B566" w14:textId="77777777" w:rsidR="00B6595F" w:rsidRPr="00AE65D8" w:rsidRDefault="00B6595F" w:rsidP="00AE65D8">
            <w:pPr>
              <w:pStyle w:val="TableHeading"/>
              <w:jc w:val="right"/>
            </w:pPr>
          </w:p>
        </w:tc>
      </w:tr>
      <w:tr w:rsidR="00961B68" w14:paraId="32B52162" w14:textId="77777777" w:rsidTr="0034660E">
        <w:trPr>
          <w:trHeight w:val="60"/>
        </w:trPr>
        <w:tc>
          <w:tcPr>
            <w:tcW w:w="4535" w:type="dxa"/>
          </w:tcPr>
          <w:p w14:paraId="5A3A4F33" w14:textId="0AC7E851" w:rsidR="00B6595F" w:rsidRDefault="00B6595F" w:rsidP="0034660E">
            <w:pPr>
              <w:pStyle w:val="TableCopy"/>
            </w:pPr>
            <w:r>
              <w:t>Water</w:t>
            </w:r>
            <w:r w:rsidR="00367E00">
              <w:t xml:space="preserve"> </w:t>
            </w:r>
            <w:r>
              <w:t>market</w:t>
            </w:r>
            <w:r w:rsidR="00367E00">
              <w:t xml:space="preserve"> </w:t>
            </w:r>
            <w:r>
              <w:t>information</w:t>
            </w:r>
            <w:r w:rsidR="00367E00">
              <w:t xml:space="preserve"> </w:t>
            </w:r>
            <w:r>
              <w:t>products</w:t>
            </w:r>
            <w:r w:rsidR="00367E00">
              <w:t xml:space="preserve"> </w:t>
            </w:r>
            <w:r>
              <w:t>published</w:t>
            </w:r>
            <w:r w:rsidR="00367E00">
              <w:t xml:space="preserve"> </w:t>
            </w:r>
            <w:r>
              <w:t>annually</w:t>
            </w:r>
            <w:r w:rsidR="00367E00">
              <w:t xml:space="preserve"> </w:t>
            </w:r>
            <w:r>
              <w:t>to</w:t>
            </w:r>
            <w:r w:rsidR="00367E00">
              <w:t xml:space="preserve"> </w:t>
            </w:r>
            <w:r>
              <w:t>ensure</w:t>
            </w:r>
            <w:r w:rsidR="00367E00">
              <w:t xml:space="preserve"> </w:t>
            </w:r>
            <w:r>
              <w:t>water</w:t>
            </w:r>
            <w:r w:rsidR="00367E00">
              <w:t xml:space="preserve"> </w:t>
            </w:r>
            <w:r>
              <w:t>users</w:t>
            </w:r>
            <w:r w:rsidR="00367E00">
              <w:t xml:space="preserve"> </w:t>
            </w:r>
            <w:r>
              <w:t>can</w:t>
            </w:r>
            <w:r w:rsidR="00367E00">
              <w:t xml:space="preserve"> </w:t>
            </w:r>
            <w:r>
              <w:t>make</w:t>
            </w:r>
            <w:r w:rsidR="00367E00">
              <w:t xml:space="preserve"> </w:t>
            </w:r>
            <w:r>
              <w:t>informed</w:t>
            </w:r>
            <w:r w:rsidR="00367E00">
              <w:t xml:space="preserve"> </w:t>
            </w:r>
            <w:r>
              <w:t>decisions</w:t>
            </w:r>
          </w:p>
        </w:tc>
        <w:tc>
          <w:tcPr>
            <w:tcW w:w="1077" w:type="dxa"/>
          </w:tcPr>
          <w:p w14:paraId="09FD4CB8" w14:textId="4947694E" w:rsidR="00B6595F" w:rsidRDefault="00B6595F" w:rsidP="0034660E">
            <w:pPr>
              <w:pStyle w:val="TableCopy"/>
            </w:pPr>
            <w:r>
              <w:t>date</w:t>
            </w:r>
            <w:r w:rsidR="00367E00">
              <w:t xml:space="preserve"> </w:t>
            </w:r>
          </w:p>
        </w:tc>
        <w:tc>
          <w:tcPr>
            <w:tcW w:w="1021" w:type="dxa"/>
          </w:tcPr>
          <w:p w14:paraId="5574E59E" w14:textId="2ED11160" w:rsidR="00B6595F" w:rsidRDefault="00B6595F" w:rsidP="00AE65D8">
            <w:pPr>
              <w:pStyle w:val="TableCopy"/>
              <w:jc w:val="right"/>
            </w:pPr>
            <w:r>
              <w:t>Dec</w:t>
            </w:r>
            <w:r w:rsidR="00367E00">
              <w:t xml:space="preserve"> </w:t>
            </w:r>
            <w:r>
              <w:t>2023</w:t>
            </w:r>
          </w:p>
        </w:tc>
        <w:tc>
          <w:tcPr>
            <w:tcW w:w="1020" w:type="dxa"/>
          </w:tcPr>
          <w:p w14:paraId="0099AFC6" w14:textId="26152B0D" w:rsidR="00B6595F" w:rsidRDefault="00B6595F" w:rsidP="00AE65D8">
            <w:pPr>
              <w:pStyle w:val="TableCopy"/>
              <w:jc w:val="right"/>
            </w:pPr>
            <w:r>
              <w:t>Dec</w:t>
            </w:r>
            <w:r w:rsidR="00367E00">
              <w:t xml:space="preserve"> </w:t>
            </w:r>
            <w:r>
              <w:t>2023</w:t>
            </w:r>
            <w:r w:rsidR="00367E00">
              <w:t xml:space="preserve"> </w:t>
            </w:r>
          </w:p>
        </w:tc>
        <w:tc>
          <w:tcPr>
            <w:tcW w:w="1361" w:type="dxa"/>
          </w:tcPr>
          <w:p w14:paraId="22F8FC73" w14:textId="77777777" w:rsidR="00B6595F" w:rsidRDefault="00B6595F" w:rsidP="00AE65D8">
            <w:pPr>
              <w:pStyle w:val="TableCopy"/>
              <w:jc w:val="right"/>
            </w:pPr>
            <w:r>
              <w:t>0</w:t>
            </w:r>
          </w:p>
        </w:tc>
        <w:tc>
          <w:tcPr>
            <w:tcW w:w="737" w:type="dxa"/>
          </w:tcPr>
          <w:p w14:paraId="44F98020" w14:textId="3EF3DB82" w:rsidR="00B6595F" w:rsidRPr="00AE65D8" w:rsidRDefault="00AE65D8" w:rsidP="00AE65D8">
            <w:pPr>
              <w:pStyle w:val="TableCopy"/>
              <w:jc w:val="right"/>
            </w:pPr>
            <w:r>
              <w:t>1</w:t>
            </w:r>
          </w:p>
        </w:tc>
      </w:tr>
      <w:tr w:rsidR="00961B68" w14:paraId="369008F0" w14:textId="77777777" w:rsidTr="0034660E">
        <w:trPr>
          <w:trHeight w:val="60"/>
        </w:trPr>
        <w:tc>
          <w:tcPr>
            <w:tcW w:w="4535" w:type="dxa"/>
          </w:tcPr>
          <w:p w14:paraId="20FCA217" w14:textId="77777777" w:rsidR="00B6595F" w:rsidRDefault="00B6595F" w:rsidP="0034660E">
            <w:pPr>
              <w:pStyle w:val="TableCopy"/>
            </w:pPr>
            <w:r>
              <w:t>Waterway</w:t>
            </w:r>
            <w:r w:rsidR="00367E00">
              <w:t xml:space="preserve"> </w:t>
            </w:r>
            <w:r>
              <w:t>licenses</w:t>
            </w:r>
            <w:r w:rsidR="00367E00">
              <w:t xml:space="preserve"> </w:t>
            </w:r>
            <w:r>
              <w:t>and</w:t>
            </w:r>
            <w:r w:rsidR="00367E00">
              <w:t xml:space="preserve"> </w:t>
            </w:r>
            <w:r>
              <w:t>permits</w:t>
            </w:r>
            <w:r w:rsidR="00367E00">
              <w:t xml:space="preserve"> </w:t>
            </w:r>
            <w:r>
              <w:t>processed</w:t>
            </w:r>
            <w:r w:rsidR="00367E00">
              <w:t xml:space="preserve"> </w:t>
            </w:r>
            <w:r>
              <w:t>within</w:t>
            </w:r>
            <w:r w:rsidR="00367E00">
              <w:t xml:space="preserve"> </w:t>
            </w:r>
            <w:r>
              <w:t>statutory</w:t>
            </w:r>
            <w:r w:rsidR="00367E00">
              <w:t xml:space="preserve"> </w:t>
            </w:r>
            <w:r>
              <w:t>timeframes</w:t>
            </w:r>
          </w:p>
          <w:p w14:paraId="69CE6EFC" w14:textId="17799DE7" w:rsidR="00AE65D8" w:rsidRDefault="00AE65D8" w:rsidP="0034660E">
            <w:pPr>
              <w:pStyle w:val="TableCopy"/>
            </w:pPr>
            <w:r w:rsidRPr="00AE65D8">
              <w:rPr>
                <w:i/>
                <w:iCs/>
              </w:rPr>
              <w:t>Performance is above target reflecting catchment management authorities’ organisational capability and resourcing capacity to successfully process new waterway licences and permits, development applications and approvals referred by local councils within the statutory timeframes.</w:t>
            </w:r>
          </w:p>
        </w:tc>
        <w:tc>
          <w:tcPr>
            <w:tcW w:w="1077" w:type="dxa"/>
          </w:tcPr>
          <w:p w14:paraId="2F84B734" w14:textId="5FA5EA19" w:rsidR="00B6595F" w:rsidRDefault="00B6595F" w:rsidP="0034660E">
            <w:pPr>
              <w:pStyle w:val="TableCopy"/>
            </w:pPr>
            <w:r>
              <w:t>per</w:t>
            </w:r>
            <w:r w:rsidR="00367E00">
              <w:t xml:space="preserve"> </w:t>
            </w:r>
            <w:r>
              <w:t>cent</w:t>
            </w:r>
            <w:r w:rsidR="00367E00">
              <w:t xml:space="preserve"> </w:t>
            </w:r>
          </w:p>
        </w:tc>
        <w:tc>
          <w:tcPr>
            <w:tcW w:w="1021" w:type="dxa"/>
          </w:tcPr>
          <w:p w14:paraId="117510D2" w14:textId="135286F8" w:rsidR="00B6595F" w:rsidRDefault="00B6595F" w:rsidP="00AE65D8">
            <w:pPr>
              <w:pStyle w:val="TableCopy"/>
              <w:jc w:val="right"/>
            </w:pPr>
            <w:r>
              <w:t>97</w:t>
            </w:r>
            <w:r w:rsidR="00367E00">
              <w:t xml:space="preserve"> </w:t>
            </w:r>
          </w:p>
        </w:tc>
        <w:tc>
          <w:tcPr>
            <w:tcW w:w="1020" w:type="dxa"/>
          </w:tcPr>
          <w:p w14:paraId="53131457" w14:textId="7948095C" w:rsidR="00B6595F" w:rsidRDefault="00B6595F" w:rsidP="00AE65D8">
            <w:pPr>
              <w:pStyle w:val="TableCopy"/>
              <w:jc w:val="right"/>
            </w:pPr>
            <w:r>
              <w:t>90</w:t>
            </w:r>
            <w:r w:rsidR="00367E00">
              <w:t xml:space="preserve"> </w:t>
            </w:r>
          </w:p>
        </w:tc>
        <w:tc>
          <w:tcPr>
            <w:tcW w:w="1361" w:type="dxa"/>
          </w:tcPr>
          <w:p w14:paraId="1E003575" w14:textId="77777777" w:rsidR="00B6595F" w:rsidRDefault="00B6595F" w:rsidP="00AE65D8">
            <w:pPr>
              <w:pStyle w:val="TableCopy"/>
              <w:jc w:val="right"/>
            </w:pPr>
            <w:r>
              <w:t>8</w:t>
            </w:r>
          </w:p>
        </w:tc>
        <w:tc>
          <w:tcPr>
            <w:tcW w:w="737" w:type="dxa"/>
          </w:tcPr>
          <w:p w14:paraId="090F99E8" w14:textId="1DFC8D11" w:rsidR="00B6595F" w:rsidRPr="00AE65D8" w:rsidRDefault="00AE65D8" w:rsidP="00AE65D8">
            <w:pPr>
              <w:pStyle w:val="TableCopy"/>
              <w:jc w:val="right"/>
            </w:pPr>
            <w:r>
              <w:t>1</w:t>
            </w:r>
          </w:p>
        </w:tc>
      </w:tr>
      <w:tr w:rsidR="00961B68" w:rsidRPr="00AE65D8" w14:paraId="0860535D" w14:textId="77777777" w:rsidTr="0034660E">
        <w:trPr>
          <w:trHeight w:val="60"/>
        </w:trPr>
        <w:tc>
          <w:tcPr>
            <w:tcW w:w="4535" w:type="dxa"/>
          </w:tcPr>
          <w:p w14:paraId="64A7110C" w14:textId="2FAB5347" w:rsidR="00B6595F" w:rsidRPr="00AE65D8" w:rsidRDefault="00B6595F" w:rsidP="00AE65D8">
            <w:pPr>
              <w:pStyle w:val="TableHeading"/>
            </w:pPr>
            <w:r w:rsidRPr="00AE65D8">
              <w:lastRenderedPageBreak/>
              <w:t>Cost</w:t>
            </w:r>
          </w:p>
        </w:tc>
        <w:tc>
          <w:tcPr>
            <w:tcW w:w="1077" w:type="dxa"/>
          </w:tcPr>
          <w:p w14:paraId="7845DF42" w14:textId="5AA692A6" w:rsidR="00B6595F" w:rsidRPr="00AE65D8" w:rsidRDefault="00B6595F" w:rsidP="00AE65D8">
            <w:pPr>
              <w:pStyle w:val="TableHeading"/>
            </w:pPr>
          </w:p>
        </w:tc>
        <w:tc>
          <w:tcPr>
            <w:tcW w:w="1021" w:type="dxa"/>
          </w:tcPr>
          <w:p w14:paraId="2B92E861" w14:textId="4354CB90" w:rsidR="00B6595F" w:rsidRPr="00AE65D8" w:rsidRDefault="00B6595F" w:rsidP="00AE65D8">
            <w:pPr>
              <w:pStyle w:val="TableHeading"/>
              <w:jc w:val="right"/>
            </w:pPr>
          </w:p>
        </w:tc>
        <w:tc>
          <w:tcPr>
            <w:tcW w:w="1020" w:type="dxa"/>
          </w:tcPr>
          <w:p w14:paraId="3DE99F64" w14:textId="27122450" w:rsidR="00B6595F" w:rsidRPr="00AE65D8" w:rsidRDefault="00B6595F" w:rsidP="00AE65D8">
            <w:pPr>
              <w:pStyle w:val="TableHeading"/>
              <w:jc w:val="right"/>
            </w:pPr>
          </w:p>
        </w:tc>
        <w:tc>
          <w:tcPr>
            <w:tcW w:w="1361" w:type="dxa"/>
          </w:tcPr>
          <w:p w14:paraId="4694841D" w14:textId="7E07D219" w:rsidR="00B6595F" w:rsidRPr="00AE65D8" w:rsidRDefault="00B6595F" w:rsidP="00AE65D8">
            <w:pPr>
              <w:pStyle w:val="TableHeading"/>
              <w:jc w:val="right"/>
            </w:pPr>
          </w:p>
        </w:tc>
        <w:tc>
          <w:tcPr>
            <w:tcW w:w="737" w:type="dxa"/>
          </w:tcPr>
          <w:p w14:paraId="4A9D1CA2" w14:textId="77777777" w:rsidR="00B6595F" w:rsidRPr="00AE65D8" w:rsidRDefault="00B6595F" w:rsidP="00AE65D8">
            <w:pPr>
              <w:pStyle w:val="TableHeading"/>
              <w:jc w:val="right"/>
            </w:pPr>
          </w:p>
        </w:tc>
      </w:tr>
      <w:tr w:rsidR="00961B68" w14:paraId="18B5E3D3" w14:textId="77777777" w:rsidTr="0034660E">
        <w:trPr>
          <w:trHeight w:val="60"/>
        </w:trPr>
        <w:tc>
          <w:tcPr>
            <w:tcW w:w="4535" w:type="dxa"/>
          </w:tcPr>
          <w:p w14:paraId="490A717C" w14:textId="77777777" w:rsidR="00B6595F" w:rsidRPr="00AE65D8" w:rsidRDefault="00B6595F" w:rsidP="0034660E">
            <w:pPr>
              <w:pStyle w:val="TableCopy"/>
              <w:rPr>
                <w:b/>
                <w:bCs/>
              </w:rPr>
            </w:pPr>
            <w:r w:rsidRPr="00AE65D8">
              <w:rPr>
                <w:b/>
                <w:bCs/>
              </w:rPr>
              <w:t>Total</w:t>
            </w:r>
            <w:r w:rsidR="00367E00" w:rsidRPr="00AE65D8">
              <w:rPr>
                <w:b/>
                <w:bCs/>
              </w:rPr>
              <w:t xml:space="preserve"> </w:t>
            </w:r>
            <w:r w:rsidRPr="00AE65D8">
              <w:rPr>
                <w:b/>
                <w:bCs/>
              </w:rPr>
              <w:t>output</w:t>
            </w:r>
            <w:r w:rsidR="00367E00" w:rsidRPr="00AE65D8">
              <w:rPr>
                <w:b/>
                <w:bCs/>
              </w:rPr>
              <w:t xml:space="preserve"> </w:t>
            </w:r>
            <w:r w:rsidRPr="00AE65D8">
              <w:rPr>
                <w:b/>
                <w:bCs/>
              </w:rPr>
              <w:t>cost</w:t>
            </w:r>
          </w:p>
          <w:p w14:paraId="726AC876" w14:textId="196D361D" w:rsidR="00AE65D8" w:rsidRDefault="00AE65D8" w:rsidP="0034660E">
            <w:pPr>
              <w:pStyle w:val="TableCopy"/>
            </w:pPr>
            <w:r w:rsidRPr="00AE65D8">
              <w:rPr>
                <w:i/>
                <w:iCs/>
              </w:rPr>
              <w:t>The lower than budgeted output cost is due to the profile of Commonwealth contributions for the Sustainable Rural Water Use and Infrastructure Program.</w:t>
            </w:r>
          </w:p>
        </w:tc>
        <w:tc>
          <w:tcPr>
            <w:tcW w:w="1077" w:type="dxa"/>
          </w:tcPr>
          <w:p w14:paraId="0599411F" w14:textId="1C14930C" w:rsidR="00B6595F" w:rsidRPr="00AE65D8" w:rsidRDefault="00B6595F" w:rsidP="00AE65D8">
            <w:pPr>
              <w:pStyle w:val="TableCopy"/>
              <w:rPr>
                <w:b/>
                <w:bCs/>
              </w:rPr>
            </w:pPr>
            <w:r w:rsidRPr="00AE65D8">
              <w:rPr>
                <w:b/>
                <w:bCs/>
              </w:rPr>
              <w:t>$</w:t>
            </w:r>
            <w:r w:rsidRPr="00AE65D8">
              <w:rPr>
                <w:rFonts w:ascii="Times New Roman" w:hAnsi="Times New Roman" w:cs="Times New Roman"/>
                <w:b/>
                <w:bCs/>
              </w:rPr>
              <w:t> </w:t>
            </w:r>
            <w:r w:rsidRPr="00AE65D8">
              <w:rPr>
                <w:b/>
                <w:bCs/>
              </w:rPr>
              <w:t>million</w:t>
            </w:r>
            <w:r w:rsidR="00367E00" w:rsidRPr="00AE65D8">
              <w:rPr>
                <w:b/>
                <w:bCs/>
              </w:rPr>
              <w:t xml:space="preserve"> </w:t>
            </w:r>
          </w:p>
        </w:tc>
        <w:tc>
          <w:tcPr>
            <w:tcW w:w="1021" w:type="dxa"/>
          </w:tcPr>
          <w:p w14:paraId="6363E540" w14:textId="77777777" w:rsidR="00B6595F" w:rsidRPr="00AE65D8" w:rsidRDefault="00B6595F" w:rsidP="00AE65D8">
            <w:pPr>
              <w:pStyle w:val="TableCopy"/>
              <w:jc w:val="right"/>
              <w:rPr>
                <w:b/>
                <w:bCs/>
              </w:rPr>
            </w:pPr>
            <w:r w:rsidRPr="00AE65D8">
              <w:rPr>
                <w:b/>
                <w:bCs/>
              </w:rPr>
              <w:t>296.7</w:t>
            </w:r>
          </w:p>
        </w:tc>
        <w:tc>
          <w:tcPr>
            <w:tcW w:w="1020" w:type="dxa"/>
          </w:tcPr>
          <w:p w14:paraId="0A5EC1CA" w14:textId="77777777" w:rsidR="00B6595F" w:rsidRPr="00AE65D8" w:rsidRDefault="00B6595F" w:rsidP="00AE65D8">
            <w:pPr>
              <w:pStyle w:val="TableCopy"/>
              <w:jc w:val="right"/>
              <w:rPr>
                <w:b/>
                <w:bCs/>
              </w:rPr>
            </w:pPr>
            <w:r w:rsidRPr="00AE65D8">
              <w:rPr>
                <w:b/>
                <w:bCs/>
              </w:rPr>
              <w:t>503.1</w:t>
            </w:r>
          </w:p>
        </w:tc>
        <w:tc>
          <w:tcPr>
            <w:tcW w:w="1361" w:type="dxa"/>
          </w:tcPr>
          <w:p w14:paraId="703D0752" w14:textId="77777777" w:rsidR="00B6595F" w:rsidRPr="00AE65D8" w:rsidRDefault="00B6595F" w:rsidP="00AE65D8">
            <w:pPr>
              <w:pStyle w:val="TableCopy"/>
              <w:jc w:val="right"/>
              <w:rPr>
                <w:b/>
                <w:bCs/>
              </w:rPr>
            </w:pPr>
            <w:r w:rsidRPr="00AE65D8">
              <w:rPr>
                <w:b/>
                <w:bCs/>
              </w:rPr>
              <w:t>(41)</w:t>
            </w:r>
          </w:p>
        </w:tc>
        <w:tc>
          <w:tcPr>
            <w:tcW w:w="737" w:type="dxa"/>
          </w:tcPr>
          <w:p w14:paraId="704EC3AE" w14:textId="0A0E8D75" w:rsidR="00B6595F" w:rsidRPr="00AE65D8" w:rsidRDefault="00AE65D8" w:rsidP="00AE65D8">
            <w:pPr>
              <w:pStyle w:val="TableCopy"/>
              <w:jc w:val="right"/>
              <w:rPr>
                <w:b/>
                <w:bCs/>
              </w:rPr>
            </w:pPr>
            <w:r w:rsidRPr="00AE65D8">
              <w:rPr>
                <w:b/>
                <w:bCs/>
              </w:rPr>
              <w:t>1</w:t>
            </w:r>
          </w:p>
        </w:tc>
      </w:tr>
    </w:tbl>
    <w:p w14:paraId="2C6B9CF8" w14:textId="3E54EF68" w:rsidR="00B6595F" w:rsidRDefault="00B6595F" w:rsidP="00AE65D8">
      <w:pPr>
        <w:pStyle w:val="TableFootnote"/>
      </w:pPr>
      <w:r>
        <w:t>Note:</w:t>
      </w:r>
      <w:r w:rsidR="00367E00">
        <w:t xml:space="preserve"> </w:t>
      </w:r>
    </w:p>
    <w:p w14:paraId="3771A8BE" w14:textId="301618B1" w:rsidR="00B6595F" w:rsidRPr="00AE65D8" w:rsidRDefault="00AE65D8" w:rsidP="00AE65D8">
      <w:pPr>
        <w:pStyle w:val="TableFootnote"/>
        <w:tabs>
          <w:tab w:val="left" w:pos="284"/>
        </w:tabs>
      </w:pPr>
      <w:r>
        <w:t>1</w:t>
      </w:r>
      <w:r w:rsidR="00B6595F" w:rsidRPr="00AE65D8">
        <w:tab/>
        <w:t>Performance</w:t>
      </w:r>
      <w:r w:rsidR="00367E00" w:rsidRPr="00AE65D8">
        <w:t xml:space="preserve"> </w:t>
      </w:r>
      <w:r w:rsidR="00B6595F" w:rsidRPr="00AE65D8">
        <w:t>target</w:t>
      </w:r>
      <w:r w:rsidR="00367E00" w:rsidRPr="00AE65D8">
        <w:t xml:space="preserve"> </w:t>
      </w:r>
      <w:r w:rsidR="00B6595F" w:rsidRPr="00AE65D8">
        <w:t>achieved</w:t>
      </w:r>
      <w:r w:rsidR="00367E00" w:rsidRPr="00AE65D8">
        <w:t xml:space="preserve"> </w:t>
      </w:r>
      <w:r w:rsidR="00B6595F" w:rsidRPr="00AE65D8">
        <w:t>or</w:t>
      </w:r>
      <w:r w:rsidR="00367E00" w:rsidRPr="00AE65D8">
        <w:t xml:space="preserve"> </w:t>
      </w:r>
      <w:r w:rsidR="00B6595F" w:rsidRPr="00AE65D8">
        <w:t>exceeded</w:t>
      </w:r>
      <w:r w:rsidR="00367E00" w:rsidRPr="00AE65D8">
        <w:t xml:space="preserve"> </w:t>
      </w:r>
    </w:p>
    <w:p w14:paraId="1E6341EA" w14:textId="49B3CE9F" w:rsidR="00B6595F" w:rsidRPr="00AE65D8" w:rsidRDefault="00AE65D8" w:rsidP="00AE65D8">
      <w:pPr>
        <w:pStyle w:val="TableFootnote"/>
        <w:tabs>
          <w:tab w:val="left" w:pos="284"/>
        </w:tabs>
      </w:pPr>
      <w:r>
        <w:t>2</w:t>
      </w:r>
      <w:r w:rsidR="00B6595F" w:rsidRPr="00AE65D8">
        <w:tab/>
        <w:t>Performance</w:t>
      </w:r>
      <w:r w:rsidR="00367E00" w:rsidRPr="00AE65D8">
        <w:t xml:space="preserve"> </w:t>
      </w:r>
      <w:r w:rsidR="00B6595F" w:rsidRPr="00AE65D8">
        <w:t>target</w:t>
      </w:r>
      <w:r w:rsidR="00367E00" w:rsidRPr="00AE65D8">
        <w:t xml:space="preserve"> </w:t>
      </w:r>
      <w:r w:rsidR="00B6595F" w:rsidRPr="00AE65D8">
        <w:t>not</w:t>
      </w:r>
      <w:r w:rsidR="00367E00" w:rsidRPr="00AE65D8">
        <w:t xml:space="preserve"> </w:t>
      </w:r>
      <w:r w:rsidR="00B6595F" w:rsidRPr="00AE65D8">
        <w:t>achieved</w:t>
      </w:r>
      <w:r w:rsidR="00367E00" w:rsidRPr="00AE65D8">
        <w:t xml:space="preserve"> </w:t>
      </w:r>
      <w:r w:rsidR="00B6595F" w:rsidRPr="00AE65D8">
        <w:t>–</w:t>
      </w:r>
      <w:r w:rsidR="00367E00" w:rsidRPr="00AE65D8">
        <w:t xml:space="preserve"> </w:t>
      </w:r>
      <w:r w:rsidR="00B6595F" w:rsidRPr="00AE65D8">
        <w:t>within</w:t>
      </w:r>
      <w:r w:rsidR="00367E00" w:rsidRPr="00AE65D8">
        <w:t xml:space="preserve"> </w:t>
      </w:r>
      <w:r w:rsidR="00B6595F" w:rsidRPr="00AE65D8">
        <w:t>5</w:t>
      </w:r>
      <w:r w:rsidR="00367E00" w:rsidRPr="00AE65D8">
        <w:t xml:space="preserve"> </w:t>
      </w:r>
      <w:r w:rsidR="00B6595F" w:rsidRPr="00AE65D8">
        <w:t>per</w:t>
      </w:r>
      <w:r w:rsidR="00367E00" w:rsidRPr="00AE65D8">
        <w:t xml:space="preserve"> </w:t>
      </w:r>
      <w:r w:rsidR="00B6595F" w:rsidRPr="00AE65D8">
        <w:t>cent</w:t>
      </w:r>
      <w:r w:rsidR="00367E00" w:rsidRPr="00AE65D8">
        <w:t xml:space="preserve"> </w:t>
      </w:r>
      <w:r w:rsidR="00B6595F" w:rsidRPr="00AE65D8">
        <w:t>variance</w:t>
      </w:r>
      <w:r w:rsidR="00367E00" w:rsidRPr="00AE65D8">
        <w:t xml:space="preserve"> </w:t>
      </w:r>
    </w:p>
    <w:p w14:paraId="60E46D05" w14:textId="37B82482" w:rsidR="00B6595F" w:rsidRDefault="00AE65D8" w:rsidP="00AE65D8">
      <w:pPr>
        <w:pStyle w:val="TableFootnote"/>
        <w:tabs>
          <w:tab w:val="left" w:pos="284"/>
        </w:tabs>
      </w:pPr>
      <w:r>
        <w:t>3</w:t>
      </w:r>
      <w:r w:rsidR="00B6595F" w:rsidRPr="00AE65D8">
        <w:tab/>
        <w:t>Performance</w:t>
      </w:r>
      <w:r w:rsidR="00367E00">
        <w:t xml:space="preserve"> </w:t>
      </w:r>
      <w:r w:rsidR="00B6595F">
        <w:t>target</w:t>
      </w:r>
      <w:r w:rsidR="00367E00">
        <w:t xml:space="preserve"> </w:t>
      </w:r>
      <w:r w:rsidR="00B6595F">
        <w:t>not</w:t>
      </w:r>
      <w:r w:rsidR="00367E00">
        <w:t xml:space="preserve"> </w:t>
      </w:r>
      <w:r w:rsidR="00B6595F">
        <w:t>achieved</w:t>
      </w:r>
      <w:r w:rsidR="00367E00">
        <w:t xml:space="preserve"> </w:t>
      </w:r>
      <w:r w:rsidR="00B6595F">
        <w:t>–</w:t>
      </w:r>
      <w:r w:rsidR="00367E00">
        <w:t xml:space="preserve"> </w:t>
      </w:r>
      <w:r w:rsidR="00B6595F">
        <w:t>exceeds</w:t>
      </w:r>
      <w:r w:rsidR="00367E00">
        <w:t xml:space="preserve"> </w:t>
      </w:r>
      <w:r w:rsidR="00B6595F">
        <w:t>5</w:t>
      </w:r>
      <w:r w:rsidR="00367E00">
        <w:t xml:space="preserve"> </w:t>
      </w:r>
      <w:r w:rsidR="00B6595F">
        <w:t>per</w:t>
      </w:r>
      <w:r w:rsidR="00367E00">
        <w:t xml:space="preserve"> </w:t>
      </w:r>
      <w:r w:rsidR="00B6595F">
        <w:t>cent</w:t>
      </w:r>
      <w:r w:rsidR="00367E00">
        <w:t xml:space="preserve"> </w:t>
      </w:r>
      <w:r w:rsidR="00B6595F">
        <w:t>variance.</w:t>
      </w:r>
    </w:p>
    <w:p w14:paraId="02FD5666" w14:textId="2E5D5775" w:rsidR="00B6595F" w:rsidRDefault="00B6595F" w:rsidP="00AE65D8">
      <w:pPr>
        <w:pStyle w:val="Heading2"/>
      </w:pPr>
      <w:bookmarkStart w:id="56" w:name="_Toc183345994"/>
      <w:r>
        <w:t>Reduced</w:t>
      </w:r>
      <w:r w:rsidR="00367E00">
        <w:t xml:space="preserve"> </w:t>
      </w:r>
      <w:r>
        <w:t>impact</w:t>
      </w:r>
      <w:r w:rsidR="00367E00">
        <w:t xml:space="preserve"> </w:t>
      </w:r>
      <w:r>
        <w:t>of</w:t>
      </w:r>
      <w:r w:rsidR="00367E00">
        <w:t xml:space="preserve"> </w:t>
      </w:r>
      <w:r>
        <w:t>major</w:t>
      </w:r>
      <w:r w:rsidR="00367E00">
        <w:t xml:space="preserve"> </w:t>
      </w:r>
      <w:r>
        <w:t>bushfires</w:t>
      </w:r>
      <w:r w:rsidR="00367E00">
        <w:t xml:space="preserve"> </w:t>
      </w:r>
      <w:r>
        <w:t>and</w:t>
      </w:r>
      <w:r w:rsidR="00367E00">
        <w:t xml:space="preserve"> </w:t>
      </w:r>
      <w:r>
        <w:t>other</w:t>
      </w:r>
      <w:r w:rsidR="00367E00">
        <w:t xml:space="preserve"> </w:t>
      </w:r>
      <w:r>
        <w:t>emergencies</w:t>
      </w:r>
      <w:bookmarkEnd w:id="56"/>
    </w:p>
    <w:p w14:paraId="4BE8423F" w14:textId="78145EC7" w:rsidR="00B6595F" w:rsidRDefault="00972C33" w:rsidP="00972C33">
      <w:pPr>
        <w:keepNext/>
        <w:spacing w:after="120"/>
      </w:pPr>
      <w:r>
        <w:t>12: Responsible Production and Consumption</w:t>
      </w:r>
    </w:p>
    <w:p w14:paraId="470D3F98" w14:textId="20F0E2AB" w:rsidR="00972C33" w:rsidRDefault="00972C33" w:rsidP="00972C33">
      <w:pPr>
        <w:keepNext/>
        <w:spacing w:after="120"/>
      </w:pPr>
      <w:r>
        <w:t>8: Decent Work and Economic Growth</w:t>
      </w:r>
    </w:p>
    <w:p w14:paraId="7F092273" w14:textId="33C2E087" w:rsidR="00972C33" w:rsidRDefault="00972C33" w:rsidP="00972C33">
      <w:pPr>
        <w:keepNext/>
      </w:pPr>
      <w:r>
        <w:t>9: Industry, Innovation and Infrastructure</w:t>
      </w:r>
    </w:p>
    <w:p w14:paraId="284257C3" w14:textId="64E23113" w:rsidR="00B6595F" w:rsidRDefault="00B6595F" w:rsidP="00972C33">
      <w:pPr>
        <w:pStyle w:val="Heading3"/>
      </w:pPr>
      <w:r>
        <w:t>Progress</w:t>
      </w:r>
      <w:r w:rsidR="00367E00">
        <w:t xml:space="preserve"> </w:t>
      </w:r>
      <w:r>
        <w:t>towards</w:t>
      </w:r>
      <w:r w:rsidR="00367E00">
        <w:t xml:space="preserve"> </w:t>
      </w:r>
      <w:r>
        <w:t>achieving</w:t>
      </w:r>
      <w:r w:rsidR="00367E00">
        <w:t xml:space="preserve"> </w:t>
      </w:r>
      <w:r>
        <w:t>this</w:t>
      </w:r>
      <w:r w:rsidR="00367E00">
        <w:t xml:space="preserve"> </w:t>
      </w:r>
      <w:r>
        <w:t>objective</w:t>
      </w:r>
    </w:p>
    <w:p w14:paraId="142D9B66" w14:textId="77777777" w:rsidR="00B6595F" w:rsidRDefault="00B6595F" w:rsidP="00E17467">
      <w:pPr>
        <w:pStyle w:val="Heading4"/>
      </w:pPr>
      <w:r>
        <w:t>Context</w:t>
      </w:r>
    </w:p>
    <w:p w14:paraId="34AF5D70" w14:textId="505596B2" w:rsidR="00B6595F" w:rsidRDefault="00B6595F" w:rsidP="00972C33">
      <w:r>
        <w:t>DEECA</w:t>
      </w:r>
      <w:r w:rsidR="00367E00">
        <w:t xml:space="preserve"> </w:t>
      </w:r>
      <w:r>
        <w:t>is</w:t>
      </w:r>
      <w:r w:rsidR="00367E00">
        <w:t xml:space="preserve"> </w:t>
      </w:r>
      <w:r>
        <w:t>one</w:t>
      </w:r>
      <w:r w:rsidR="00367E00">
        <w:t xml:space="preserve"> </w:t>
      </w:r>
      <w:r>
        <w:t>of</w:t>
      </w:r>
      <w:r w:rsidR="00367E00">
        <w:t xml:space="preserve"> </w:t>
      </w:r>
      <w:r>
        <w:t>several</w:t>
      </w:r>
      <w:r w:rsidR="00367E00">
        <w:t xml:space="preserve"> </w:t>
      </w:r>
      <w:r>
        <w:t>Victorian</w:t>
      </w:r>
      <w:r w:rsidR="00367E00">
        <w:t xml:space="preserve"> </w:t>
      </w:r>
      <w:r>
        <w:t>Government</w:t>
      </w:r>
      <w:r w:rsidR="00367E00">
        <w:t xml:space="preserve"> </w:t>
      </w:r>
      <w:r>
        <w:t>departments</w:t>
      </w:r>
      <w:r w:rsidR="00367E00">
        <w:t xml:space="preserve"> </w:t>
      </w:r>
      <w:r>
        <w:t>and</w:t>
      </w:r>
      <w:r w:rsidR="00367E00">
        <w:t xml:space="preserve"> </w:t>
      </w:r>
      <w:r>
        <w:t>agencies</w:t>
      </w:r>
      <w:r w:rsidR="00367E00">
        <w:t xml:space="preserve"> </w:t>
      </w:r>
      <w:r>
        <w:t>with</w:t>
      </w:r>
      <w:r w:rsidR="00367E00">
        <w:t xml:space="preserve"> </w:t>
      </w:r>
      <w:r>
        <w:t>responsibilities</w:t>
      </w:r>
      <w:r w:rsidR="00367E00">
        <w:t xml:space="preserve"> </w:t>
      </w:r>
      <w:r>
        <w:t>for</w:t>
      </w:r>
      <w:r w:rsidR="00367E00">
        <w:t xml:space="preserve"> </w:t>
      </w:r>
      <w:r>
        <w:t>emergency</w:t>
      </w:r>
      <w:r w:rsidR="00367E00">
        <w:t xml:space="preserve"> </w:t>
      </w:r>
      <w:r>
        <w:t>management.</w:t>
      </w:r>
      <w:r w:rsidR="00367E00">
        <w:t xml:space="preserve"> </w:t>
      </w:r>
      <w:r>
        <w:t>DEECA’s</w:t>
      </w:r>
      <w:r w:rsidR="00367E00">
        <w:t xml:space="preserve"> </w:t>
      </w:r>
      <w:r>
        <w:t>responsibilities</w:t>
      </w:r>
      <w:r w:rsidR="00367E00">
        <w:t xml:space="preserve"> </w:t>
      </w:r>
      <w:r>
        <w:t>span</w:t>
      </w:r>
      <w:r w:rsidR="00367E00">
        <w:t xml:space="preserve"> </w:t>
      </w:r>
      <w:r>
        <w:t>all</w:t>
      </w:r>
      <w:r w:rsidR="00367E00">
        <w:t xml:space="preserve"> </w:t>
      </w:r>
      <w:r>
        <w:t>phases</w:t>
      </w:r>
      <w:r w:rsidR="00367E00">
        <w:t xml:space="preserve"> </w:t>
      </w:r>
      <w:r>
        <w:t>of</w:t>
      </w:r>
      <w:r w:rsidR="00367E00">
        <w:t xml:space="preserve"> </w:t>
      </w:r>
      <w:r>
        <w:t>emergency</w:t>
      </w:r>
      <w:r w:rsidR="00367E00">
        <w:t xml:space="preserve"> </w:t>
      </w:r>
      <w:r>
        <w:t>management:</w:t>
      </w:r>
      <w:r w:rsidR="00367E00">
        <w:t xml:space="preserve"> </w:t>
      </w:r>
      <w:r>
        <w:t>mitigation,</w:t>
      </w:r>
      <w:r w:rsidR="00367E00">
        <w:t xml:space="preserve"> </w:t>
      </w:r>
      <w:r>
        <w:t>response,</w:t>
      </w:r>
      <w:r w:rsidR="00367E00">
        <w:t xml:space="preserve"> </w:t>
      </w:r>
      <w:r>
        <w:t>and</w:t>
      </w:r>
      <w:r w:rsidR="00367E00">
        <w:t xml:space="preserve"> </w:t>
      </w:r>
      <w:r>
        <w:rPr>
          <w:spacing w:val="-2"/>
        </w:rPr>
        <w:t>recovery.</w:t>
      </w:r>
      <w:r w:rsidR="00367E00">
        <w:rPr>
          <w:spacing w:val="-2"/>
        </w:rPr>
        <w:t xml:space="preserve"> </w:t>
      </w:r>
      <w:r>
        <w:rPr>
          <w:spacing w:val="-2"/>
        </w:rPr>
        <w:t>DEECA’s</w:t>
      </w:r>
      <w:r w:rsidR="00367E00">
        <w:rPr>
          <w:spacing w:val="-2"/>
        </w:rPr>
        <w:t xml:space="preserve"> </w:t>
      </w:r>
      <w:r>
        <w:rPr>
          <w:spacing w:val="-2"/>
        </w:rPr>
        <w:t>approach</w:t>
      </w:r>
      <w:r w:rsidR="00367E00">
        <w:rPr>
          <w:spacing w:val="-2"/>
        </w:rPr>
        <w:t xml:space="preserve"> </w:t>
      </w:r>
      <w:r>
        <w:rPr>
          <w:spacing w:val="-2"/>
        </w:rPr>
        <w:t>to</w:t>
      </w:r>
      <w:r w:rsidR="00367E00">
        <w:rPr>
          <w:spacing w:val="-2"/>
        </w:rPr>
        <w:t xml:space="preserve"> </w:t>
      </w:r>
      <w:r>
        <w:rPr>
          <w:spacing w:val="-2"/>
        </w:rPr>
        <w:t>reducing</w:t>
      </w:r>
      <w:r w:rsidR="00367E00">
        <w:rPr>
          <w:spacing w:val="-2"/>
        </w:rPr>
        <w:t xml:space="preserve"> </w:t>
      </w:r>
      <w:r>
        <w:rPr>
          <w:spacing w:val="-2"/>
        </w:rPr>
        <w:t>the</w:t>
      </w:r>
      <w:r w:rsidR="00367E00">
        <w:rPr>
          <w:spacing w:val="-2"/>
        </w:rPr>
        <w:t xml:space="preserve"> </w:t>
      </w:r>
      <w:r>
        <w:rPr>
          <w:spacing w:val="-2"/>
        </w:rPr>
        <w:t>impact</w:t>
      </w:r>
      <w:r w:rsidR="00367E00">
        <w:rPr>
          <w:spacing w:val="-2"/>
        </w:rPr>
        <w:t xml:space="preserve"> </w:t>
      </w:r>
      <w:r>
        <w:rPr>
          <w:spacing w:val="-2"/>
        </w:rPr>
        <w:t>of</w:t>
      </w:r>
      <w:r w:rsidR="00367E00">
        <w:rPr>
          <w:spacing w:val="-2"/>
        </w:rPr>
        <w:t xml:space="preserve"> </w:t>
      </w:r>
      <w:r>
        <w:rPr>
          <w:spacing w:val="-2"/>
        </w:rPr>
        <w:t>emergencies</w:t>
      </w:r>
      <w:r w:rsidR="00367E00">
        <w:rPr>
          <w:spacing w:val="-2"/>
        </w:rPr>
        <w:t xml:space="preserve"> </w:t>
      </w:r>
      <w:r>
        <w:rPr>
          <w:spacing w:val="-2"/>
        </w:rPr>
        <w:t>is</w:t>
      </w:r>
      <w:r w:rsidR="00367E00">
        <w:rPr>
          <w:spacing w:val="-2"/>
        </w:rPr>
        <w:t xml:space="preserve"> </w:t>
      </w:r>
      <w:r>
        <w:rPr>
          <w:spacing w:val="-2"/>
        </w:rPr>
        <w:t>informed</w:t>
      </w:r>
      <w:r w:rsidR="00367E00">
        <w:rPr>
          <w:spacing w:val="-2"/>
        </w:rPr>
        <w:t xml:space="preserve"> </w:t>
      </w:r>
      <w:r>
        <w:rPr>
          <w:spacing w:val="-2"/>
        </w:rPr>
        <w:t>by</w:t>
      </w:r>
      <w:r w:rsidR="00367E00">
        <w:rPr>
          <w:spacing w:val="-2"/>
        </w:rPr>
        <w:t xml:space="preserve"> </w:t>
      </w:r>
      <w:proofErr w:type="gramStart"/>
      <w:r>
        <w:rPr>
          <w:spacing w:val="-2"/>
        </w:rPr>
        <w:t>a</w:t>
      </w:r>
      <w:r w:rsidR="00367E00">
        <w:rPr>
          <w:spacing w:val="-2"/>
        </w:rPr>
        <w:t xml:space="preserve"> </w:t>
      </w:r>
      <w:r>
        <w:rPr>
          <w:spacing w:val="-2"/>
        </w:rPr>
        <w:t>number</w:t>
      </w:r>
      <w:r w:rsidR="00367E00">
        <w:rPr>
          <w:spacing w:val="-2"/>
        </w:rPr>
        <w:t xml:space="preserve"> </w:t>
      </w:r>
      <w:r>
        <w:rPr>
          <w:spacing w:val="-2"/>
        </w:rPr>
        <w:t>of</w:t>
      </w:r>
      <w:proofErr w:type="gramEnd"/>
      <w:r w:rsidR="00367E00">
        <w:rPr>
          <w:spacing w:val="-2"/>
        </w:rPr>
        <w:t xml:space="preserve"> </w:t>
      </w:r>
      <w:r>
        <w:rPr>
          <w:spacing w:val="-2"/>
        </w:rPr>
        <w:t>strategies,</w:t>
      </w:r>
      <w:r w:rsidR="00367E00">
        <w:rPr>
          <w:spacing w:val="-2"/>
        </w:rPr>
        <w:t xml:space="preserve"> </w:t>
      </w:r>
      <w:r>
        <w:rPr>
          <w:spacing w:val="-2"/>
        </w:rPr>
        <w:t>policies</w:t>
      </w:r>
      <w:r w:rsidR="00367E00">
        <w:rPr>
          <w:spacing w:val="-2"/>
        </w:rPr>
        <w:t xml:space="preserve"> </w:t>
      </w:r>
      <w:r>
        <w:rPr>
          <w:spacing w:val="-2"/>
        </w:rPr>
        <w:t>and</w:t>
      </w:r>
      <w:r w:rsidR="00367E00">
        <w:rPr>
          <w:spacing w:val="-2"/>
        </w:rPr>
        <w:t xml:space="preserve"> </w:t>
      </w:r>
      <w:r>
        <w:rPr>
          <w:spacing w:val="-2"/>
        </w:rPr>
        <w:t>guidelines.</w:t>
      </w:r>
      <w:r w:rsidR="00367E00">
        <w:rPr>
          <w:spacing w:val="-2"/>
        </w:rPr>
        <w:t xml:space="preserve"> </w:t>
      </w:r>
      <w:r>
        <w:rPr>
          <w:spacing w:val="-2"/>
        </w:rPr>
        <w:t>Victoria’s</w:t>
      </w:r>
      <w:r w:rsidR="00367E00">
        <w:rPr>
          <w:spacing w:val="-2"/>
        </w:rPr>
        <w:t xml:space="preserve"> </w:t>
      </w:r>
      <w:r>
        <w:rPr>
          <w:spacing w:val="-2"/>
        </w:rPr>
        <w:t>Bushfire</w:t>
      </w:r>
      <w:r w:rsidR="00367E00">
        <w:rPr>
          <w:spacing w:val="-2"/>
        </w:rPr>
        <w:t xml:space="preserve"> </w:t>
      </w:r>
      <w:r>
        <w:rPr>
          <w:spacing w:val="-2"/>
        </w:rPr>
        <w:t>Management</w:t>
      </w:r>
      <w:r w:rsidR="00367E00">
        <w:rPr>
          <w:spacing w:val="-2"/>
        </w:rPr>
        <w:t xml:space="preserve"> </w:t>
      </w:r>
      <w:r>
        <w:rPr>
          <w:spacing w:val="-2"/>
        </w:rPr>
        <w:t>Strategy</w:t>
      </w:r>
      <w:r w:rsidR="00367E00">
        <w:rPr>
          <w:spacing w:val="-2"/>
        </w:rPr>
        <w:t xml:space="preserve"> </w:t>
      </w:r>
      <w:r>
        <w:rPr>
          <w:spacing w:val="-2"/>
        </w:rPr>
        <w:t>guides</w:t>
      </w:r>
      <w:r w:rsidR="00367E00">
        <w:rPr>
          <w:spacing w:val="-2"/>
        </w:rPr>
        <w:t xml:space="preserve"> </w:t>
      </w:r>
      <w:r>
        <w:rPr>
          <w:spacing w:val="-2"/>
        </w:rPr>
        <w:t>DEECA’s</w:t>
      </w:r>
      <w:r w:rsidR="00367E00">
        <w:rPr>
          <w:spacing w:val="-2"/>
        </w:rPr>
        <w:t xml:space="preserve"> </w:t>
      </w:r>
      <w:r>
        <w:rPr>
          <w:spacing w:val="-2"/>
        </w:rPr>
        <w:t>integrated</w:t>
      </w:r>
      <w:r w:rsidR="00367E00">
        <w:rPr>
          <w:spacing w:val="-2"/>
        </w:rPr>
        <w:t xml:space="preserve"> </w:t>
      </w:r>
      <w:r>
        <w:rPr>
          <w:spacing w:val="-2"/>
        </w:rPr>
        <w:t>approach</w:t>
      </w:r>
      <w:r w:rsidR="00367E00">
        <w:rPr>
          <w:spacing w:val="-2"/>
        </w:rPr>
        <w:t xml:space="preserve"> </w:t>
      </w:r>
      <w:r>
        <w:rPr>
          <w:spacing w:val="-2"/>
        </w:rPr>
        <w:t>to</w:t>
      </w:r>
      <w:r w:rsidR="00367E00">
        <w:rPr>
          <w:spacing w:val="-2"/>
        </w:rPr>
        <w:t xml:space="preserve"> </w:t>
      </w:r>
      <w:r>
        <w:rPr>
          <w:spacing w:val="-2"/>
        </w:rPr>
        <w:t>reducing</w:t>
      </w:r>
      <w:r w:rsidR="00367E00">
        <w:rPr>
          <w:spacing w:val="-2"/>
        </w:rPr>
        <w:t xml:space="preserve"> </w:t>
      </w:r>
      <w:r>
        <w:rPr>
          <w:spacing w:val="-2"/>
        </w:rPr>
        <w:t>the</w:t>
      </w:r>
      <w:r w:rsidR="00367E00">
        <w:rPr>
          <w:spacing w:val="-2"/>
        </w:rPr>
        <w:t xml:space="preserve"> </w:t>
      </w:r>
      <w:r>
        <w:rPr>
          <w:spacing w:val="-2"/>
        </w:rPr>
        <w:t>risk</w:t>
      </w:r>
      <w:r w:rsidR="00367E00">
        <w:rPr>
          <w:spacing w:val="-2"/>
        </w:rPr>
        <w:t xml:space="preserve"> </w:t>
      </w:r>
      <w:r>
        <w:t>of</w:t>
      </w:r>
      <w:r w:rsidR="00367E00">
        <w:t xml:space="preserve"> </w:t>
      </w:r>
      <w:r>
        <w:t>bushfires</w:t>
      </w:r>
      <w:r w:rsidR="00367E00">
        <w:t xml:space="preserve"> </w:t>
      </w:r>
      <w:r>
        <w:t>and</w:t>
      </w:r>
      <w:r w:rsidR="00367E00">
        <w:t xml:space="preserve"> </w:t>
      </w:r>
      <w:r>
        <w:t>the</w:t>
      </w:r>
      <w:r w:rsidR="00367E00">
        <w:t xml:space="preserve"> </w:t>
      </w:r>
      <w:r>
        <w:t>protection</w:t>
      </w:r>
      <w:r w:rsidR="00367E00">
        <w:t xml:space="preserve"> </w:t>
      </w:r>
      <w:r>
        <w:t>of</w:t>
      </w:r>
      <w:r w:rsidR="00367E00">
        <w:t xml:space="preserve"> </w:t>
      </w:r>
      <w:r>
        <w:t>people,</w:t>
      </w:r>
      <w:r w:rsidR="00367E00">
        <w:t xml:space="preserve"> </w:t>
      </w:r>
      <w:r>
        <w:t>property</w:t>
      </w:r>
      <w:r w:rsidR="00367E00">
        <w:t xml:space="preserve"> </w:t>
      </w:r>
      <w:r>
        <w:t>and</w:t>
      </w:r>
      <w:r w:rsidR="00367E00">
        <w:t xml:space="preserve"> </w:t>
      </w:r>
      <w:r>
        <w:t>the</w:t>
      </w:r>
      <w:r w:rsidR="00367E00">
        <w:t xml:space="preserve"> </w:t>
      </w:r>
      <w:r>
        <w:t>environment.</w:t>
      </w:r>
      <w:r w:rsidR="00367E00">
        <w:t xml:space="preserve"> </w:t>
      </w:r>
      <w:r>
        <w:t>The</w:t>
      </w:r>
      <w:r w:rsidR="00367E00">
        <w:t xml:space="preserve"> </w:t>
      </w:r>
      <w:r>
        <w:t>Strategy</w:t>
      </w:r>
      <w:r w:rsidR="00367E00">
        <w:t xml:space="preserve"> </w:t>
      </w:r>
      <w:r>
        <w:t>is</w:t>
      </w:r>
      <w:r w:rsidR="00367E00">
        <w:t xml:space="preserve"> </w:t>
      </w:r>
      <w:r>
        <w:t>supported</w:t>
      </w:r>
      <w:r w:rsidR="00367E00">
        <w:t xml:space="preserve"> </w:t>
      </w:r>
      <w:r>
        <w:t>by</w:t>
      </w:r>
      <w:r w:rsidR="00367E00">
        <w:t xml:space="preserve"> </w:t>
      </w:r>
      <w:r>
        <w:t>Victoria’s</w:t>
      </w:r>
      <w:r w:rsidR="00367E00">
        <w:t xml:space="preserve"> </w:t>
      </w:r>
      <w:r>
        <w:t>Bushfire</w:t>
      </w:r>
      <w:r w:rsidR="00367E00">
        <w:t xml:space="preserve"> </w:t>
      </w:r>
      <w:r>
        <w:t>Management</w:t>
      </w:r>
      <w:r w:rsidR="00367E00">
        <w:t xml:space="preserve"> </w:t>
      </w:r>
      <w:r>
        <w:t>Strategy</w:t>
      </w:r>
      <w:r w:rsidR="00367E00">
        <w:t xml:space="preserve"> </w:t>
      </w:r>
      <w:r>
        <w:t>Implementation</w:t>
      </w:r>
      <w:r w:rsidR="00367E00">
        <w:t xml:space="preserve"> </w:t>
      </w:r>
      <w:r>
        <w:t>Plan</w:t>
      </w:r>
      <w:r w:rsidR="00367E00">
        <w:t xml:space="preserve"> </w:t>
      </w:r>
      <w:r>
        <w:t>(2024–27)</w:t>
      </w:r>
      <w:r w:rsidR="00367E00">
        <w:t xml:space="preserve"> </w:t>
      </w:r>
      <w:r>
        <w:t>and</w:t>
      </w:r>
      <w:r w:rsidR="00367E00">
        <w:t xml:space="preserve"> </w:t>
      </w:r>
      <w:r>
        <w:t>a</w:t>
      </w:r>
      <w:r w:rsidR="00367E00">
        <w:t xml:space="preserve"> </w:t>
      </w:r>
      <w:r>
        <w:t>Monitoring,</w:t>
      </w:r>
      <w:r w:rsidR="00367E00">
        <w:t xml:space="preserve"> </w:t>
      </w:r>
      <w:r>
        <w:t>Evaluation</w:t>
      </w:r>
      <w:r w:rsidR="00367E00">
        <w:t xml:space="preserve"> </w:t>
      </w:r>
      <w:r>
        <w:t>and</w:t>
      </w:r>
      <w:r w:rsidR="00367E00">
        <w:t xml:space="preserve"> </w:t>
      </w:r>
      <w:r>
        <w:t>Reporting</w:t>
      </w:r>
      <w:r w:rsidR="00367E00">
        <w:t xml:space="preserve"> </w:t>
      </w:r>
      <w:r>
        <w:rPr>
          <w:spacing w:val="-2"/>
        </w:rPr>
        <w:t>Framework.</w:t>
      </w:r>
      <w:r w:rsidR="00367E00">
        <w:rPr>
          <w:spacing w:val="-2"/>
        </w:rPr>
        <w:t xml:space="preserve"> </w:t>
      </w:r>
      <w:r>
        <w:rPr>
          <w:spacing w:val="-2"/>
        </w:rPr>
        <w:t>The</w:t>
      </w:r>
      <w:r w:rsidR="00367E00">
        <w:rPr>
          <w:spacing w:val="-2"/>
        </w:rPr>
        <w:t xml:space="preserve"> </w:t>
      </w:r>
      <w:r>
        <w:rPr>
          <w:spacing w:val="-2"/>
        </w:rPr>
        <w:t>Strategy</w:t>
      </w:r>
      <w:r w:rsidR="00367E00">
        <w:rPr>
          <w:spacing w:val="-2"/>
        </w:rPr>
        <w:t xml:space="preserve"> </w:t>
      </w:r>
      <w:r>
        <w:rPr>
          <w:spacing w:val="-2"/>
        </w:rPr>
        <w:t>builds</w:t>
      </w:r>
      <w:r w:rsidR="00367E00">
        <w:rPr>
          <w:spacing w:val="-2"/>
        </w:rPr>
        <w:t xml:space="preserve"> </w:t>
      </w:r>
      <w:r>
        <w:rPr>
          <w:spacing w:val="-2"/>
        </w:rPr>
        <w:t>on</w:t>
      </w:r>
      <w:r w:rsidR="00367E00">
        <w:rPr>
          <w:spacing w:val="-2"/>
        </w:rPr>
        <w:t xml:space="preserve"> </w:t>
      </w:r>
      <w:r>
        <w:rPr>
          <w:spacing w:val="-2"/>
        </w:rPr>
        <w:t>the</w:t>
      </w:r>
      <w:r w:rsidR="00367E00">
        <w:rPr>
          <w:spacing w:val="-2"/>
        </w:rPr>
        <w:t xml:space="preserve"> </w:t>
      </w:r>
      <w:r>
        <w:rPr>
          <w:spacing w:val="-2"/>
        </w:rPr>
        <w:t>ongoing</w:t>
      </w:r>
      <w:r w:rsidR="00367E00">
        <w:rPr>
          <w:spacing w:val="-2"/>
        </w:rPr>
        <w:t xml:space="preserve"> </w:t>
      </w:r>
      <w:r>
        <w:rPr>
          <w:spacing w:val="-2"/>
        </w:rPr>
        <w:t>work</w:t>
      </w:r>
      <w:r w:rsidR="00367E00">
        <w:rPr>
          <w:spacing w:val="-2"/>
        </w:rPr>
        <w:t xml:space="preserve"> </w:t>
      </w:r>
      <w:r>
        <w:rPr>
          <w:spacing w:val="-2"/>
        </w:rPr>
        <w:t>of</w:t>
      </w:r>
      <w:r w:rsidR="00367E00">
        <w:rPr>
          <w:spacing w:val="-2"/>
        </w:rPr>
        <w:t xml:space="preserve"> </w:t>
      </w:r>
      <w:r>
        <w:rPr>
          <w:spacing w:val="-2"/>
        </w:rPr>
        <w:t>the</w:t>
      </w:r>
      <w:r w:rsidR="00367E00">
        <w:rPr>
          <w:spacing w:val="-2"/>
        </w:rPr>
        <w:t xml:space="preserve"> </w:t>
      </w:r>
      <w:r>
        <w:rPr>
          <w:spacing w:val="-2"/>
        </w:rPr>
        <w:t>Safer</w:t>
      </w:r>
      <w:r w:rsidR="00367E00">
        <w:rPr>
          <w:spacing w:val="-2"/>
        </w:rPr>
        <w:t xml:space="preserve"> </w:t>
      </w:r>
      <w:r>
        <w:rPr>
          <w:spacing w:val="-2"/>
        </w:rPr>
        <w:t>Together</w:t>
      </w:r>
      <w:r w:rsidR="00367E00">
        <w:rPr>
          <w:spacing w:val="-2"/>
        </w:rPr>
        <w:t xml:space="preserve"> </w:t>
      </w:r>
      <w:r>
        <w:rPr>
          <w:spacing w:val="-2"/>
        </w:rPr>
        <w:t>Program</w:t>
      </w:r>
      <w:r w:rsidR="00367E00">
        <w:rPr>
          <w:spacing w:val="-2"/>
        </w:rPr>
        <w:t xml:space="preserve"> </w:t>
      </w:r>
      <w:r>
        <w:rPr>
          <w:spacing w:val="-2"/>
        </w:rPr>
        <w:t>that</w:t>
      </w:r>
      <w:r w:rsidR="00367E00">
        <w:rPr>
          <w:spacing w:val="-2"/>
        </w:rPr>
        <w:t xml:space="preserve"> </w:t>
      </w:r>
      <w:r>
        <w:rPr>
          <w:spacing w:val="-2"/>
        </w:rPr>
        <w:t>the</w:t>
      </w:r>
      <w:r w:rsidR="00367E00">
        <w:rPr>
          <w:spacing w:val="-2"/>
        </w:rPr>
        <w:t xml:space="preserve"> </w:t>
      </w:r>
      <w:r>
        <w:rPr>
          <w:spacing w:val="-2"/>
        </w:rPr>
        <w:t>department</w:t>
      </w:r>
      <w:r w:rsidR="00367E00">
        <w:rPr>
          <w:spacing w:val="-2"/>
        </w:rPr>
        <w:t xml:space="preserve"> </w:t>
      </w:r>
      <w:r>
        <w:rPr>
          <w:spacing w:val="-2"/>
        </w:rPr>
        <w:t>delivers</w:t>
      </w:r>
      <w:r w:rsidR="00367E00">
        <w:rPr>
          <w:spacing w:val="-2"/>
        </w:rPr>
        <w:t xml:space="preserve"> </w:t>
      </w:r>
      <w:r>
        <w:rPr>
          <w:spacing w:val="-2"/>
        </w:rPr>
        <w:t>in</w:t>
      </w:r>
      <w:r w:rsidR="00367E00">
        <w:rPr>
          <w:spacing w:val="-2"/>
        </w:rPr>
        <w:t xml:space="preserve"> </w:t>
      </w:r>
      <w:r>
        <w:rPr>
          <w:spacing w:val="-2"/>
        </w:rPr>
        <w:t>partnership</w:t>
      </w:r>
      <w:r w:rsidR="00367E00">
        <w:rPr>
          <w:spacing w:val="-2"/>
        </w:rPr>
        <w:t xml:space="preserve"> </w:t>
      </w:r>
      <w:r>
        <w:rPr>
          <w:spacing w:val="-2"/>
        </w:rPr>
        <w:t>with</w:t>
      </w:r>
      <w:r w:rsidR="00367E00">
        <w:rPr>
          <w:spacing w:val="-2"/>
        </w:rPr>
        <w:t xml:space="preserve"> </w:t>
      </w:r>
      <w:r>
        <w:rPr>
          <w:spacing w:val="-2"/>
        </w:rPr>
        <w:t>the</w:t>
      </w:r>
      <w:r w:rsidR="00367E00">
        <w:rPr>
          <w:spacing w:val="-2"/>
        </w:rPr>
        <w:t xml:space="preserve"> </w:t>
      </w:r>
      <w:r>
        <w:rPr>
          <w:spacing w:val="-2"/>
        </w:rPr>
        <w:t>sector</w:t>
      </w:r>
      <w:r w:rsidR="00367E00">
        <w:rPr>
          <w:spacing w:val="-2"/>
        </w:rPr>
        <w:t xml:space="preserve"> </w:t>
      </w:r>
      <w:r>
        <w:rPr>
          <w:spacing w:val="-2"/>
        </w:rPr>
        <w:t>and</w:t>
      </w:r>
      <w:r w:rsidR="00367E00">
        <w:rPr>
          <w:spacing w:val="-2"/>
        </w:rPr>
        <w:t xml:space="preserve"> </w:t>
      </w:r>
      <w:r>
        <w:rPr>
          <w:spacing w:val="-2"/>
        </w:rPr>
        <w:t>communities</w:t>
      </w:r>
      <w:r w:rsidR="00367E00">
        <w:rPr>
          <w:spacing w:val="-2"/>
        </w:rPr>
        <w:t xml:space="preserve"> </w:t>
      </w:r>
      <w:r>
        <w:rPr>
          <w:spacing w:val="-2"/>
        </w:rPr>
        <w:t>to</w:t>
      </w:r>
      <w:r w:rsidR="00367E00">
        <w:rPr>
          <w:spacing w:val="-2"/>
        </w:rPr>
        <w:t xml:space="preserve"> </w:t>
      </w:r>
      <w:r>
        <w:rPr>
          <w:spacing w:val="-2"/>
        </w:rPr>
        <w:t>reduce</w:t>
      </w:r>
      <w:r w:rsidR="00367E00">
        <w:rPr>
          <w:spacing w:val="-2"/>
        </w:rPr>
        <w:t xml:space="preserve"> </w:t>
      </w:r>
      <w:r>
        <w:rPr>
          <w:spacing w:val="-2"/>
        </w:rPr>
        <w:t>the</w:t>
      </w:r>
      <w:r w:rsidR="00367E00">
        <w:rPr>
          <w:spacing w:val="-2"/>
        </w:rPr>
        <w:t xml:space="preserve"> </w:t>
      </w:r>
      <w:r>
        <w:rPr>
          <w:spacing w:val="-2"/>
        </w:rPr>
        <w:t>impact</w:t>
      </w:r>
      <w:r w:rsidR="00367E00">
        <w:rPr>
          <w:spacing w:val="-2"/>
        </w:rPr>
        <w:t xml:space="preserve"> </w:t>
      </w:r>
      <w:r>
        <w:rPr>
          <w:spacing w:val="-2"/>
        </w:rPr>
        <w:t>of</w:t>
      </w:r>
      <w:r w:rsidR="00367E00">
        <w:rPr>
          <w:spacing w:val="-2"/>
        </w:rPr>
        <w:t xml:space="preserve"> </w:t>
      </w:r>
      <w:r>
        <w:rPr>
          <w:spacing w:val="-2"/>
        </w:rPr>
        <w:t>major</w:t>
      </w:r>
      <w:r w:rsidR="00367E00">
        <w:rPr>
          <w:spacing w:val="-2"/>
        </w:rPr>
        <w:t xml:space="preserve"> </w:t>
      </w:r>
      <w:r>
        <w:rPr>
          <w:spacing w:val="-2"/>
        </w:rPr>
        <w:t>bushfires.</w:t>
      </w:r>
      <w:r w:rsidR="00367E00">
        <w:t xml:space="preserve"> </w:t>
      </w:r>
    </w:p>
    <w:tbl>
      <w:tblPr>
        <w:tblStyle w:val="TableGrid"/>
        <w:tblW w:w="9634" w:type="dxa"/>
        <w:tblLayout w:type="fixed"/>
        <w:tblLook w:val="0020" w:firstRow="1" w:lastRow="0" w:firstColumn="0" w:lastColumn="0" w:noHBand="0" w:noVBand="0"/>
      </w:tblPr>
      <w:tblGrid>
        <w:gridCol w:w="2263"/>
        <w:gridCol w:w="7371"/>
      </w:tblGrid>
      <w:tr w:rsidR="00961B68" w14:paraId="05F2D5B9" w14:textId="77777777" w:rsidTr="005A4FEC">
        <w:trPr>
          <w:tblHeader/>
        </w:trPr>
        <w:tc>
          <w:tcPr>
            <w:tcW w:w="2263" w:type="dxa"/>
          </w:tcPr>
          <w:p w14:paraId="46A0732B" w14:textId="025685CA" w:rsidR="00B6595F" w:rsidRDefault="00B6595F" w:rsidP="00972C33">
            <w:pPr>
              <w:pStyle w:val="TableColumnHeading"/>
            </w:pPr>
            <w:bookmarkStart w:id="57" w:name="TableColumnTitle_30"/>
            <w:bookmarkEnd w:id="57"/>
            <w:r>
              <w:lastRenderedPageBreak/>
              <w:t>Initiative</w:t>
            </w:r>
            <w:r w:rsidR="00367E00">
              <w:t xml:space="preserve"> </w:t>
            </w:r>
          </w:p>
        </w:tc>
        <w:tc>
          <w:tcPr>
            <w:tcW w:w="7371" w:type="dxa"/>
          </w:tcPr>
          <w:p w14:paraId="146F1E87" w14:textId="4DA7B85A" w:rsidR="00B6595F" w:rsidRDefault="00B6595F" w:rsidP="00972C33">
            <w:pPr>
              <w:pStyle w:val="TableColumnHeading"/>
            </w:pPr>
            <w:r>
              <w:t>2023–24</w:t>
            </w:r>
            <w:r w:rsidR="00367E00">
              <w:t xml:space="preserve"> </w:t>
            </w:r>
            <w:r>
              <w:t>progress</w:t>
            </w:r>
          </w:p>
        </w:tc>
      </w:tr>
      <w:tr w:rsidR="00961B68" w14:paraId="6442C82F" w14:textId="77777777" w:rsidTr="005A4FEC">
        <w:tc>
          <w:tcPr>
            <w:tcW w:w="2263" w:type="dxa"/>
          </w:tcPr>
          <w:p w14:paraId="4FFDC1EB" w14:textId="7EC774FF" w:rsidR="00B6595F" w:rsidRDefault="00B6595F" w:rsidP="00972C33">
            <w:pPr>
              <w:pStyle w:val="TableCopy"/>
            </w:pPr>
            <w:r>
              <w:t>Bolstering</w:t>
            </w:r>
            <w:r w:rsidR="00367E00">
              <w:t xml:space="preserve"> </w:t>
            </w:r>
            <w:r>
              <w:t>the</w:t>
            </w:r>
            <w:r w:rsidR="00367E00">
              <w:t xml:space="preserve"> </w:t>
            </w:r>
            <w:r>
              <w:t>forest</w:t>
            </w:r>
            <w:r w:rsidR="00367E00">
              <w:t xml:space="preserve"> </w:t>
            </w:r>
            <w:r>
              <w:t>firefighting</w:t>
            </w:r>
            <w:r w:rsidR="00367E00">
              <w:t xml:space="preserve"> </w:t>
            </w:r>
            <w:r>
              <w:t>workforce</w:t>
            </w:r>
          </w:p>
        </w:tc>
        <w:tc>
          <w:tcPr>
            <w:tcW w:w="7371" w:type="dxa"/>
          </w:tcPr>
          <w:p w14:paraId="5505388D" w14:textId="241CA5B0" w:rsidR="00B6595F" w:rsidRDefault="00B6595F" w:rsidP="00972C33">
            <w:pPr>
              <w:pStyle w:val="TableCopy"/>
            </w:pPr>
            <w:r>
              <w:t>Every</w:t>
            </w:r>
            <w:r w:rsidR="00367E00">
              <w:t xml:space="preserve"> </w:t>
            </w:r>
            <w:r>
              <w:t>fire</w:t>
            </w:r>
            <w:r w:rsidR="00367E00">
              <w:t xml:space="preserve"> </w:t>
            </w:r>
            <w:r>
              <w:t>season,</w:t>
            </w:r>
            <w:r w:rsidR="00367E00">
              <w:t xml:space="preserve"> </w:t>
            </w:r>
            <w:r>
              <w:t>project</w:t>
            </w:r>
            <w:r w:rsidR="00367E00">
              <w:t xml:space="preserve"> </w:t>
            </w:r>
            <w:r>
              <w:t>firefighters</w:t>
            </w:r>
            <w:r w:rsidR="00367E00">
              <w:t xml:space="preserve"> </w:t>
            </w:r>
            <w:r>
              <w:t>are</w:t>
            </w:r>
            <w:r w:rsidR="00367E00">
              <w:t xml:space="preserve"> </w:t>
            </w:r>
            <w:r>
              <w:t>employed</w:t>
            </w:r>
            <w:r w:rsidR="00367E00">
              <w:t xml:space="preserve"> </w:t>
            </w:r>
            <w:r>
              <w:t>as</w:t>
            </w:r>
            <w:r w:rsidR="00367E00">
              <w:t xml:space="preserve"> </w:t>
            </w:r>
            <w:r>
              <w:t>a</w:t>
            </w:r>
            <w:r w:rsidR="00367E00">
              <w:t xml:space="preserve"> </w:t>
            </w:r>
            <w:r>
              <w:t>surge</w:t>
            </w:r>
            <w:r w:rsidR="00367E00">
              <w:t xml:space="preserve"> </w:t>
            </w:r>
            <w:r>
              <w:t>workforce</w:t>
            </w:r>
            <w:r w:rsidR="00367E00">
              <w:t xml:space="preserve"> </w:t>
            </w:r>
            <w:r>
              <w:t>to</w:t>
            </w:r>
            <w:r w:rsidR="00367E00">
              <w:t xml:space="preserve"> </w:t>
            </w:r>
            <w:r>
              <w:t>assist</w:t>
            </w:r>
            <w:r w:rsidR="00367E00">
              <w:t xml:space="preserve"> </w:t>
            </w:r>
            <w:r>
              <w:t>with</w:t>
            </w:r>
            <w:r w:rsidR="00367E00">
              <w:t xml:space="preserve"> </w:t>
            </w:r>
            <w:r>
              <w:t>fuel</w:t>
            </w:r>
            <w:r w:rsidR="00367E00">
              <w:t xml:space="preserve"> </w:t>
            </w:r>
            <w:r>
              <w:t>reduction</w:t>
            </w:r>
            <w:r w:rsidR="00367E00">
              <w:t xml:space="preserve"> </w:t>
            </w:r>
            <w:r>
              <w:t>activities</w:t>
            </w:r>
            <w:r w:rsidR="00367E00">
              <w:t xml:space="preserve"> </w:t>
            </w:r>
            <w:r>
              <w:t>and</w:t>
            </w:r>
            <w:r w:rsidR="00367E00">
              <w:t xml:space="preserve"> </w:t>
            </w:r>
            <w:r>
              <w:t>respond</w:t>
            </w:r>
            <w:r w:rsidR="00367E00">
              <w:t xml:space="preserve"> </w:t>
            </w:r>
            <w:r>
              <w:t>to</w:t>
            </w:r>
            <w:r w:rsidR="00367E00">
              <w:t xml:space="preserve"> </w:t>
            </w:r>
            <w:r>
              <w:t>bushfires</w:t>
            </w:r>
            <w:r w:rsidR="00367E00">
              <w:t xml:space="preserve"> </w:t>
            </w:r>
            <w:r>
              <w:t>on</w:t>
            </w:r>
            <w:r w:rsidR="00367E00">
              <w:t xml:space="preserve"> </w:t>
            </w:r>
            <w:r>
              <w:t>public</w:t>
            </w:r>
            <w:r w:rsidR="00367E00">
              <w:t xml:space="preserve"> </w:t>
            </w:r>
            <w:r>
              <w:t>land.</w:t>
            </w:r>
            <w:r w:rsidR="00367E00">
              <w:t xml:space="preserve"> </w:t>
            </w:r>
            <w:r>
              <w:t>With</w:t>
            </w:r>
            <w:r w:rsidR="00367E00">
              <w:t xml:space="preserve"> </w:t>
            </w:r>
            <w:r>
              <w:t>Victoria’s</w:t>
            </w:r>
            <w:r w:rsidR="00367E00">
              <w:t xml:space="preserve"> </w:t>
            </w:r>
            <w:r>
              <w:t>climate</w:t>
            </w:r>
            <w:r w:rsidR="00367E00">
              <w:t xml:space="preserve"> </w:t>
            </w:r>
            <w:r>
              <w:t>changing</w:t>
            </w:r>
            <w:r w:rsidR="00367E00">
              <w:t xml:space="preserve"> </w:t>
            </w:r>
            <w:r>
              <w:t>and</w:t>
            </w:r>
            <w:r w:rsidR="00367E00">
              <w:t xml:space="preserve"> </w:t>
            </w:r>
            <w:r>
              <w:t>extreme</w:t>
            </w:r>
            <w:r w:rsidR="00367E00">
              <w:t xml:space="preserve"> </w:t>
            </w:r>
            <w:r>
              <w:t>weather</w:t>
            </w:r>
            <w:r w:rsidR="00367E00">
              <w:t xml:space="preserve"> </w:t>
            </w:r>
            <w:r>
              <w:t>events</w:t>
            </w:r>
            <w:r w:rsidR="00367E00">
              <w:t xml:space="preserve"> </w:t>
            </w:r>
            <w:r>
              <w:t>becoming</w:t>
            </w:r>
            <w:r w:rsidR="00367E00">
              <w:t xml:space="preserve"> </w:t>
            </w:r>
            <w:r>
              <w:t>more</w:t>
            </w:r>
            <w:r w:rsidR="00367E00">
              <w:t xml:space="preserve"> </w:t>
            </w:r>
            <w:r>
              <w:t>frequent,</w:t>
            </w:r>
            <w:r w:rsidR="00367E00">
              <w:t xml:space="preserve"> </w:t>
            </w:r>
            <w:r>
              <w:t>year-round</w:t>
            </w:r>
            <w:r w:rsidR="00367E00">
              <w:t xml:space="preserve"> </w:t>
            </w:r>
            <w:r>
              <w:t>efforts</w:t>
            </w:r>
            <w:r w:rsidR="00367E00">
              <w:t xml:space="preserve"> </w:t>
            </w:r>
            <w:r>
              <w:t>are</w:t>
            </w:r>
            <w:r w:rsidR="00367E00">
              <w:t xml:space="preserve"> </w:t>
            </w:r>
            <w:r>
              <w:t>necessary</w:t>
            </w:r>
            <w:r w:rsidR="00367E00">
              <w:t xml:space="preserve"> </w:t>
            </w:r>
            <w:r>
              <w:t>to</w:t>
            </w:r>
            <w:r w:rsidR="00367E00">
              <w:t xml:space="preserve"> </w:t>
            </w:r>
            <w:r>
              <w:t>maintain</w:t>
            </w:r>
            <w:r w:rsidR="00367E00">
              <w:t xml:space="preserve"> </w:t>
            </w:r>
            <w:r>
              <w:t>access</w:t>
            </w:r>
            <w:r w:rsidR="00367E00">
              <w:t xml:space="preserve"> </w:t>
            </w:r>
            <w:r>
              <w:t>routes,</w:t>
            </w:r>
            <w:r w:rsidR="00367E00">
              <w:t xml:space="preserve"> </w:t>
            </w:r>
            <w:r>
              <w:t>reduce</w:t>
            </w:r>
            <w:r w:rsidR="00367E00">
              <w:t xml:space="preserve"> </w:t>
            </w:r>
            <w:r>
              <w:t>hazardous</w:t>
            </w:r>
            <w:r w:rsidR="00367E00">
              <w:t xml:space="preserve"> </w:t>
            </w:r>
            <w:r>
              <w:t>fuel</w:t>
            </w:r>
            <w:r w:rsidR="00367E00">
              <w:t xml:space="preserve"> </w:t>
            </w:r>
            <w:r>
              <w:t>levels,</w:t>
            </w:r>
            <w:r w:rsidR="00367E00">
              <w:t xml:space="preserve"> </w:t>
            </w:r>
            <w:r>
              <w:t>and</w:t>
            </w:r>
            <w:r w:rsidR="00367E00">
              <w:t xml:space="preserve"> </w:t>
            </w:r>
            <w:r>
              <w:t>work</w:t>
            </w:r>
            <w:r w:rsidR="00367E00">
              <w:t xml:space="preserve"> </w:t>
            </w:r>
            <w:r>
              <w:t>with</w:t>
            </w:r>
            <w:r w:rsidR="00367E00">
              <w:t xml:space="preserve"> </w:t>
            </w:r>
            <w:r>
              <w:t>affected</w:t>
            </w:r>
            <w:r w:rsidR="00367E00">
              <w:t xml:space="preserve"> </w:t>
            </w:r>
            <w:r>
              <w:t>communities.</w:t>
            </w:r>
            <w:r w:rsidR="00367E00">
              <w:t xml:space="preserve"> </w:t>
            </w:r>
          </w:p>
          <w:p w14:paraId="44574D71" w14:textId="7A4EE8A7" w:rsidR="00B6595F" w:rsidRDefault="00B6595F" w:rsidP="00972C33">
            <w:pPr>
              <w:pStyle w:val="TableCopy"/>
            </w:pPr>
            <w:r>
              <w:t>In</w:t>
            </w:r>
            <w:r w:rsidR="00367E00">
              <w:t xml:space="preserve"> </w:t>
            </w:r>
            <w:r>
              <w:t>July</w:t>
            </w:r>
            <w:r w:rsidR="00367E00">
              <w:t xml:space="preserve"> </w:t>
            </w:r>
            <w:r>
              <w:t>2023,</w:t>
            </w:r>
            <w:r w:rsidR="00367E00">
              <w:t xml:space="preserve"> </w:t>
            </w:r>
            <w:r>
              <w:t>DEECA</w:t>
            </w:r>
            <w:r w:rsidR="00367E00">
              <w:t xml:space="preserve"> </w:t>
            </w:r>
            <w:r>
              <w:t>transitioned</w:t>
            </w:r>
            <w:r w:rsidR="00367E00">
              <w:t xml:space="preserve"> </w:t>
            </w:r>
            <w:r>
              <w:t>50</w:t>
            </w:r>
            <w:r w:rsidR="00367E00">
              <w:t xml:space="preserve"> </w:t>
            </w:r>
            <w:r>
              <w:t>seasonal</w:t>
            </w:r>
            <w:r w:rsidR="00367E00">
              <w:t xml:space="preserve"> </w:t>
            </w:r>
            <w:r>
              <w:t>contract</w:t>
            </w:r>
            <w:r w:rsidR="00367E00">
              <w:t xml:space="preserve"> </w:t>
            </w:r>
            <w:r>
              <w:t>roles</w:t>
            </w:r>
            <w:r w:rsidR="00367E00">
              <w:t xml:space="preserve"> </w:t>
            </w:r>
            <w:r>
              <w:t>into</w:t>
            </w:r>
            <w:r w:rsidR="00367E00">
              <w:t xml:space="preserve"> </w:t>
            </w:r>
            <w:r>
              <w:t>full-time</w:t>
            </w:r>
            <w:r w:rsidR="00367E00">
              <w:t xml:space="preserve"> </w:t>
            </w:r>
            <w:r>
              <w:t>ongoing</w:t>
            </w:r>
            <w:r w:rsidR="00367E00">
              <w:t xml:space="preserve"> </w:t>
            </w:r>
            <w:r>
              <w:t>Forest</w:t>
            </w:r>
            <w:r w:rsidR="00367E00">
              <w:t xml:space="preserve"> </w:t>
            </w:r>
            <w:r>
              <w:t>and</w:t>
            </w:r>
            <w:r w:rsidR="00367E00">
              <w:t xml:space="preserve"> </w:t>
            </w:r>
            <w:r>
              <w:t>Fire</w:t>
            </w:r>
            <w:r w:rsidR="00367E00">
              <w:t xml:space="preserve"> </w:t>
            </w:r>
            <w:r>
              <w:t>Operations</w:t>
            </w:r>
            <w:r w:rsidR="00367E00">
              <w:t xml:space="preserve"> </w:t>
            </w:r>
            <w:r>
              <w:t>Officer</w:t>
            </w:r>
            <w:r w:rsidR="00367E00">
              <w:t xml:space="preserve"> </w:t>
            </w:r>
            <w:r>
              <w:t>(FFOO)</w:t>
            </w:r>
            <w:r w:rsidR="00367E00">
              <w:t xml:space="preserve"> </w:t>
            </w:r>
            <w:r>
              <w:t>roles,</w:t>
            </w:r>
            <w:r w:rsidR="00367E00">
              <w:t xml:space="preserve"> </w:t>
            </w:r>
            <w:r>
              <w:t>bolstering</w:t>
            </w:r>
            <w:r w:rsidR="00367E00">
              <w:t xml:space="preserve"> </w:t>
            </w:r>
            <w:r>
              <w:t>the</w:t>
            </w:r>
            <w:r w:rsidR="00367E00">
              <w:t xml:space="preserve"> </w:t>
            </w:r>
            <w:r>
              <w:t>firefighting</w:t>
            </w:r>
            <w:r w:rsidR="00367E00">
              <w:t xml:space="preserve"> </w:t>
            </w:r>
            <w:r>
              <w:t>workforce</w:t>
            </w:r>
            <w:r w:rsidR="00367E00">
              <w:t xml:space="preserve"> </w:t>
            </w:r>
            <w:r>
              <w:t>to</w:t>
            </w:r>
            <w:r w:rsidR="00367E00">
              <w:t xml:space="preserve"> </w:t>
            </w:r>
            <w:r>
              <w:t>better</w:t>
            </w:r>
            <w:r w:rsidR="00367E00">
              <w:t xml:space="preserve"> </w:t>
            </w:r>
            <w:r>
              <w:t>protect</w:t>
            </w:r>
            <w:r w:rsidR="00367E00">
              <w:t xml:space="preserve"> </w:t>
            </w:r>
            <w:r>
              <w:t>forests</w:t>
            </w:r>
            <w:r w:rsidR="00367E00">
              <w:t xml:space="preserve"> </w:t>
            </w:r>
            <w:r>
              <w:t>and</w:t>
            </w:r>
            <w:r w:rsidR="00367E00">
              <w:t xml:space="preserve"> </w:t>
            </w:r>
            <w:r>
              <w:t>neighbouring</w:t>
            </w:r>
            <w:r w:rsidR="00367E00">
              <w:t xml:space="preserve"> </w:t>
            </w:r>
            <w:r>
              <w:t>communities.</w:t>
            </w:r>
            <w:r w:rsidR="00367E00">
              <w:t xml:space="preserve"> </w:t>
            </w:r>
            <w:r>
              <w:t>A</w:t>
            </w:r>
            <w:r w:rsidR="00367E00">
              <w:t xml:space="preserve"> </w:t>
            </w:r>
            <w:r>
              <w:t>further</w:t>
            </w:r>
            <w:r w:rsidR="00367E00">
              <w:t xml:space="preserve"> </w:t>
            </w:r>
            <w:r>
              <w:t>54</w:t>
            </w:r>
            <w:r w:rsidR="00367E00">
              <w:t xml:space="preserve"> </w:t>
            </w:r>
            <w:r>
              <w:t>fixed</w:t>
            </w:r>
            <w:r w:rsidR="00367E00">
              <w:t xml:space="preserve"> </w:t>
            </w:r>
            <w:r>
              <w:t>term</w:t>
            </w:r>
            <w:r w:rsidR="00367E00">
              <w:t xml:space="preserve"> </w:t>
            </w:r>
            <w:r>
              <w:t>contract</w:t>
            </w:r>
            <w:r w:rsidR="00367E00">
              <w:t xml:space="preserve"> </w:t>
            </w:r>
            <w:r>
              <w:t>FFOO</w:t>
            </w:r>
            <w:r w:rsidR="00367E00">
              <w:t xml:space="preserve"> </w:t>
            </w:r>
            <w:r>
              <w:t>roles</w:t>
            </w:r>
            <w:r w:rsidR="00367E00">
              <w:t xml:space="preserve"> </w:t>
            </w:r>
            <w:r>
              <w:t>will</w:t>
            </w:r>
            <w:r w:rsidR="00367E00">
              <w:t xml:space="preserve"> </w:t>
            </w:r>
            <w:r>
              <w:t>also</w:t>
            </w:r>
            <w:r w:rsidR="00367E00">
              <w:t xml:space="preserve"> </w:t>
            </w:r>
            <w:r>
              <w:t>transition</w:t>
            </w:r>
            <w:r w:rsidR="00367E00">
              <w:t xml:space="preserve"> </w:t>
            </w:r>
            <w:r>
              <w:t>into</w:t>
            </w:r>
            <w:r w:rsidR="00367E00">
              <w:t xml:space="preserve"> </w:t>
            </w:r>
            <w:r>
              <w:t>ongoing</w:t>
            </w:r>
            <w:r w:rsidR="00367E00">
              <w:t xml:space="preserve"> </w:t>
            </w:r>
            <w:r>
              <w:t>roles</w:t>
            </w:r>
            <w:r w:rsidR="00367E00">
              <w:t xml:space="preserve"> </w:t>
            </w:r>
            <w:r>
              <w:t>in</w:t>
            </w:r>
            <w:r w:rsidR="00367E00">
              <w:t xml:space="preserve"> </w:t>
            </w:r>
            <w:r>
              <w:t>2024–25.</w:t>
            </w:r>
          </w:p>
        </w:tc>
      </w:tr>
      <w:tr w:rsidR="00961B68" w14:paraId="1259431E" w14:textId="77777777" w:rsidTr="005A4FEC">
        <w:tc>
          <w:tcPr>
            <w:tcW w:w="2263" w:type="dxa"/>
          </w:tcPr>
          <w:p w14:paraId="71068EA2" w14:textId="7489F9A4" w:rsidR="00B6595F" w:rsidRDefault="00B6595F" w:rsidP="00972C33">
            <w:pPr>
              <w:pStyle w:val="TableCopy"/>
            </w:pPr>
            <w:r>
              <w:t>Delivering</w:t>
            </w:r>
            <w:r w:rsidR="00367E00">
              <w:t xml:space="preserve"> </w:t>
            </w:r>
            <w:r>
              <w:t>the</w:t>
            </w:r>
            <w:r w:rsidR="00367E00">
              <w:t xml:space="preserve"> </w:t>
            </w:r>
            <w:r>
              <w:t>Fire</w:t>
            </w:r>
            <w:r w:rsidR="00367E00">
              <w:t xml:space="preserve"> </w:t>
            </w:r>
            <w:r>
              <w:t>Reform</w:t>
            </w:r>
            <w:r w:rsidR="00367E00">
              <w:t xml:space="preserve"> </w:t>
            </w:r>
            <w:r>
              <w:t>Program,</w:t>
            </w:r>
            <w:r w:rsidR="00367E00">
              <w:t xml:space="preserve"> </w:t>
            </w:r>
            <w:r>
              <w:t>including</w:t>
            </w:r>
            <w:r w:rsidR="00367E00">
              <w:t xml:space="preserve"> </w:t>
            </w:r>
            <w:r>
              <w:t>Safer</w:t>
            </w:r>
            <w:r w:rsidR="00367E00">
              <w:t xml:space="preserve"> </w:t>
            </w:r>
            <w:r>
              <w:t>Together</w:t>
            </w:r>
          </w:p>
        </w:tc>
        <w:tc>
          <w:tcPr>
            <w:tcW w:w="7371" w:type="dxa"/>
          </w:tcPr>
          <w:p w14:paraId="239ADBB5" w14:textId="0EB71641" w:rsidR="00B6595F" w:rsidRDefault="00000000" w:rsidP="00972C33">
            <w:pPr>
              <w:pStyle w:val="TableCopy"/>
            </w:pPr>
            <w:hyperlink r:id="rId87" w:tooltip="Link to Victoria’s Bushfire Management Strategy webpage" w:history="1">
              <w:r w:rsidR="00B6595F" w:rsidRPr="00B44725">
                <w:rPr>
                  <w:rStyle w:val="Hyperlink"/>
                </w:rPr>
                <w:t>Victoria’s</w:t>
              </w:r>
              <w:r w:rsidR="00367E00" w:rsidRPr="00B44725">
                <w:rPr>
                  <w:rStyle w:val="Hyperlink"/>
                </w:rPr>
                <w:t xml:space="preserve"> </w:t>
              </w:r>
              <w:r w:rsidR="00B6595F" w:rsidRPr="00B44725">
                <w:rPr>
                  <w:rStyle w:val="Hyperlink"/>
                </w:rPr>
                <w:t>Bushfire</w:t>
              </w:r>
              <w:r w:rsidR="00367E00" w:rsidRPr="00B44725">
                <w:rPr>
                  <w:rStyle w:val="Hyperlink"/>
                </w:rPr>
                <w:t xml:space="preserve"> </w:t>
              </w:r>
              <w:r w:rsidR="00B6595F" w:rsidRPr="00B44725">
                <w:rPr>
                  <w:rStyle w:val="Hyperlink"/>
                </w:rPr>
                <w:t>Management</w:t>
              </w:r>
              <w:r w:rsidR="00367E00" w:rsidRPr="00B44725">
                <w:rPr>
                  <w:rStyle w:val="Hyperlink"/>
                </w:rPr>
                <w:t xml:space="preserve"> </w:t>
              </w:r>
              <w:r w:rsidR="00B6595F" w:rsidRPr="00B44725">
                <w:rPr>
                  <w:rStyle w:val="Hyperlink"/>
                </w:rPr>
                <w:t>Strategy</w:t>
              </w:r>
            </w:hyperlink>
            <w:r w:rsidR="00B6595F">
              <w:t>,</w:t>
            </w:r>
            <w:r w:rsidR="00367E00">
              <w:t xml:space="preserve"> </w:t>
            </w:r>
            <w:r w:rsidR="00B6595F">
              <w:t>which</w:t>
            </w:r>
            <w:r w:rsidR="00367E00">
              <w:t xml:space="preserve"> </w:t>
            </w:r>
            <w:r w:rsidR="00B6595F">
              <w:t>sets</w:t>
            </w:r>
            <w:r w:rsidR="00367E00">
              <w:t xml:space="preserve"> </w:t>
            </w:r>
            <w:r w:rsidR="00B6595F">
              <w:t>the</w:t>
            </w:r>
            <w:r w:rsidR="00367E00">
              <w:t xml:space="preserve"> </w:t>
            </w:r>
            <w:r w:rsidR="00B6595F">
              <w:t>10-year</w:t>
            </w:r>
            <w:r w:rsidR="00367E00">
              <w:t xml:space="preserve"> </w:t>
            </w:r>
            <w:r w:rsidR="00B6595F">
              <w:t>vision</w:t>
            </w:r>
            <w:r w:rsidR="00367E00">
              <w:t xml:space="preserve"> </w:t>
            </w:r>
            <w:r w:rsidR="00B6595F">
              <w:t>and</w:t>
            </w:r>
            <w:r w:rsidR="00367E00">
              <w:t xml:space="preserve"> </w:t>
            </w:r>
            <w:r w:rsidR="00B6595F">
              <w:t>strategic</w:t>
            </w:r>
            <w:r w:rsidR="00367E00">
              <w:t xml:space="preserve"> </w:t>
            </w:r>
            <w:r w:rsidR="00B6595F">
              <w:t>outcomes</w:t>
            </w:r>
            <w:r w:rsidR="00367E00">
              <w:t xml:space="preserve"> </w:t>
            </w:r>
            <w:r w:rsidR="00B6595F">
              <w:t>for</w:t>
            </w:r>
            <w:r w:rsidR="00367E00">
              <w:t xml:space="preserve"> </w:t>
            </w:r>
            <w:r w:rsidR="00B6595F">
              <w:t>bushfire</w:t>
            </w:r>
            <w:r w:rsidR="00367E00">
              <w:t xml:space="preserve"> </w:t>
            </w:r>
            <w:r w:rsidR="00B6595F">
              <w:t>management</w:t>
            </w:r>
            <w:r w:rsidR="00367E00">
              <w:t xml:space="preserve"> </w:t>
            </w:r>
            <w:r w:rsidR="00B6595F">
              <w:t>in</w:t>
            </w:r>
            <w:r w:rsidR="00367E00">
              <w:t xml:space="preserve"> </w:t>
            </w:r>
            <w:r w:rsidR="00B6595F">
              <w:t>Victoria,</w:t>
            </w:r>
            <w:r w:rsidR="00367E00">
              <w:t xml:space="preserve"> </w:t>
            </w:r>
            <w:r w:rsidR="00B6595F">
              <w:t>was</w:t>
            </w:r>
            <w:r w:rsidR="00367E00">
              <w:t xml:space="preserve"> </w:t>
            </w:r>
            <w:r w:rsidR="00B6595F">
              <w:t>released</w:t>
            </w:r>
            <w:r w:rsidR="00367E00">
              <w:t xml:space="preserve"> </w:t>
            </w:r>
            <w:r w:rsidR="00B6595F">
              <w:t>in</w:t>
            </w:r>
            <w:r w:rsidR="00367E00">
              <w:t xml:space="preserve"> </w:t>
            </w:r>
            <w:r w:rsidR="00B6595F">
              <w:t>May</w:t>
            </w:r>
            <w:r w:rsidR="00367E00">
              <w:t xml:space="preserve"> </w:t>
            </w:r>
            <w:r w:rsidR="00B6595F">
              <w:t>2024.</w:t>
            </w:r>
            <w:r w:rsidR="00367E00">
              <w:t xml:space="preserve"> </w:t>
            </w:r>
            <w:r w:rsidR="00B6595F">
              <w:t>The</w:t>
            </w:r>
            <w:r w:rsidR="00367E00">
              <w:t xml:space="preserve"> </w:t>
            </w:r>
            <w:r w:rsidR="00B6595F">
              <w:t>Strategy</w:t>
            </w:r>
            <w:r w:rsidR="00367E00">
              <w:t xml:space="preserve"> </w:t>
            </w:r>
            <w:r w:rsidR="00B6595F">
              <w:t>was</w:t>
            </w:r>
            <w:r w:rsidR="00367E00">
              <w:t xml:space="preserve"> </w:t>
            </w:r>
            <w:r w:rsidR="00B6595F">
              <w:t>accompanied</w:t>
            </w:r>
            <w:r w:rsidR="00367E00">
              <w:t xml:space="preserve"> </w:t>
            </w:r>
            <w:r w:rsidR="00B6595F">
              <w:t>by</w:t>
            </w:r>
            <w:r w:rsidR="00367E00">
              <w:t xml:space="preserve"> </w:t>
            </w:r>
            <w:r w:rsidR="00B6595F">
              <w:t>a</w:t>
            </w:r>
            <w:r w:rsidR="00367E00">
              <w:t xml:space="preserve"> </w:t>
            </w:r>
            <w:r w:rsidR="00B6595F">
              <w:t>Strategy</w:t>
            </w:r>
            <w:r w:rsidR="00367E00">
              <w:t xml:space="preserve"> </w:t>
            </w:r>
            <w:r w:rsidR="00B6595F">
              <w:t>Implementation</w:t>
            </w:r>
            <w:r w:rsidR="00367E00">
              <w:t xml:space="preserve"> </w:t>
            </w:r>
            <w:r w:rsidR="00B6595F">
              <w:t>Plan</w:t>
            </w:r>
            <w:r w:rsidR="00367E00">
              <w:t xml:space="preserve"> </w:t>
            </w:r>
            <w:r w:rsidR="00B6595F">
              <w:t>and</w:t>
            </w:r>
            <w:r w:rsidR="00367E00">
              <w:t xml:space="preserve"> </w:t>
            </w:r>
            <w:r w:rsidR="00B6595F">
              <w:t>Victoria’s</w:t>
            </w:r>
            <w:r w:rsidR="00367E00">
              <w:t xml:space="preserve"> </w:t>
            </w:r>
            <w:r w:rsidR="00B6595F">
              <w:t>Bushfire</w:t>
            </w:r>
            <w:r w:rsidR="00367E00">
              <w:t xml:space="preserve"> </w:t>
            </w:r>
            <w:r w:rsidR="00B6595F">
              <w:t>Monitoring,</w:t>
            </w:r>
            <w:r w:rsidR="00367E00">
              <w:t xml:space="preserve"> </w:t>
            </w:r>
            <w:r w:rsidR="00B6595F">
              <w:t>Evaluation</w:t>
            </w:r>
            <w:r w:rsidR="00367E00">
              <w:t xml:space="preserve"> </w:t>
            </w:r>
            <w:r w:rsidR="00B6595F">
              <w:t>and</w:t>
            </w:r>
            <w:r w:rsidR="00367E00">
              <w:t xml:space="preserve"> </w:t>
            </w:r>
            <w:r w:rsidR="00B6595F">
              <w:t>Reporting</w:t>
            </w:r>
            <w:r w:rsidR="00367E00">
              <w:t xml:space="preserve"> </w:t>
            </w:r>
            <w:r w:rsidR="00B6595F">
              <w:t>Framework,</w:t>
            </w:r>
            <w:r w:rsidR="00367E00">
              <w:t xml:space="preserve"> </w:t>
            </w:r>
            <w:r w:rsidR="00B6595F">
              <w:t>which</w:t>
            </w:r>
            <w:r w:rsidR="00367E00">
              <w:t xml:space="preserve"> </w:t>
            </w:r>
            <w:r w:rsidR="00B6595F">
              <w:t>will</w:t>
            </w:r>
            <w:r w:rsidR="00367E00">
              <w:t xml:space="preserve"> </w:t>
            </w:r>
            <w:r w:rsidR="00B6595F">
              <w:t>enable</w:t>
            </w:r>
            <w:r w:rsidR="00367E00">
              <w:t xml:space="preserve"> </w:t>
            </w:r>
            <w:r w:rsidR="00B6595F">
              <w:t>monitoring</w:t>
            </w:r>
            <w:r w:rsidR="00367E00">
              <w:t xml:space="preserve"> </w:t>
            </w:r>
            <w:r w:rsidR="00B6595F">
              <w:t>and</w:t>
            </w:r>
            <w:r w:rsidR="00367E00">
              <w:t xml:space="preserve"> </w:t>
            </w:r>
            <w:r w:rsidR="00B6595F">
              <w:t>transparent</w:t>
            </w:r>
            <w:r w:rsidR="00367E00">
              <w:t xml:space="preserve"> </w:t>
            </w:r>
            <w:r w:rsidR="00B6595F">
              <w:t>public</w:t>
            </w:r>
            <w:r w:rsidR="00367E00">
              <w:t xml:space="preserve"> </w:t>
            </w:r>
            <w:r w:rsidR="00B6595F">
              <w:t>reporting</w:t>
            </w:r>
            <w:r w:rsidR="00367E00">
              <w:t xml:space="preserve"> </w:t>
            </w:r>
            <w:r w:rsidR="00B6595F">
              <w:t>on</w:t>
            </w:r>
            <w:r w:rsidR="00367E00">
              <w:t xml:space="preserve"> </w:t>
            </w:r>
            <w:r w:rsidR="00B6595F">
              <w:t>progress</w:t>
            </w:r>
            <w:r w:rsidR="00367E00">
              <w:t xml:space="preserve"> </w:t>
            </w:r>
            <w:r w:rsidR="00B6595F">
              <w:t>towards</w:t>
            </w:r>
            <w:r w:rsidR="00367E00">
              <w:t xml:space="preserve"> </w:t>
            </w:r>
            <w:r w:rsidR="00B6595F">
              <w:t>Strategy</w:t>
            </w:r>
            <w:r w:rsidR="00367E00">
              <w:t xml:space="preserve"> </w:t>
            </w:r>
            <w:r w:rsidR="00B6595F">
              <w:t>outcomes.</w:t>
            </w:r>
            <w:r w:rsidR="00367E00">
              <w:t xml:space="preserve"> </w:t>
            </w:r>
          </w:p>
          <w:p w14:paraId="06EB762A" w14:textId="4521D0F1" w:rsidR="00B6595F" w:rsidRDefault="00B6595F" w:rsidP="00972C33">
            <w:pPr>
              <w:pStyle w:val="TableCopy"/>
            </w:pPr>
            <w:r>
              <w:t>The</w:t>
            </w:r>
            <w:r w:rsidR="00367E00">
              <w:t xml:space="preserve"> </w:t>
            </w:r>
            <w:r>
              <w:t>review</w:t>
            </w:r>
            <w:r w:rsidR="00367E00">
              <w:t xml:space="preserve"> </w:t>
            </w:r>
            <w:r>
              <w:t>of</w:t>
            </w:r>
            <w:r w:rsidR="00367E00">
              <w:t xml:space="preserve"> </w:t>
            </w:r>
            <w:r>
              <w:t>DEECA’s</w:t>
            </w:r>
            <w:r w:rsidR="00367E00">
              <w:t xml:space="preserve"> </w:t>
            </w:r>
            <w:r>
              <w:t>fuel</w:t>
            </w:r>
            <w:r w:rsidR="00367E00">
              <w:t xml:space="preserve"> </w:t>
            </w:r>
            <w:r>
              <w:t>management</w:t>
            </w:r>
            <w:r w:rsidR="00367E00">
              <w:t xml:space="preserve"> </w:t>
            </w:r>
            <w:r>
              <w:t>target</w:t>
            </w:r>
            <w:r w:rsidR="00367E00">
              <w:t xml:space="preserve"> </w:t>
            </w:r>
            <w:r>
              <w:t>for</w:t>
            </w:r>
            <w:r w:rsidR="00367E00">
              <w:t xml:space="preserve"> </w:t>
            </w:r>
            <w:r>
              <w:t>reducing</w:t>
            </w:r>
            <w:r w:rsidR="00367E00">
              <w:t xml:space="preserve"> </w:t>
            </w:r>
            <w:r>
              <w:t>risk</w:t>
            </w:r>
            <w:r w:rsidR="00367E00">
              <w:t xml:space="preserve"> </w:t>
            </w:r>
            <w:r>
              <w:t>to</w:t>
            </w:r>
            <w:r w:rsidR="00367E00">
              <w:t xml:space="preserve"> </w:t>
            </w:r>
            <w:r>
              <w:t>human</w:t>
            </w:r>
            <w:r w:rsidR="00367E00">
              <w:t xml:space="preserve"> </w:t>
            </w:r>
            <w:r>
              <w:t>life</w:t>
            </w:r>
            <w:r w:rsidR="00367E00">
              <w:t xml:space="preserve"> </w:t>
            </w:r>
            <w:r>
              <w:t>and</w:t>
            </w:r>
            <w:r w:rsidR="00367E00">
              <w:t xml:space="preserve"> </w:t>
            </w:r>
            <w:r>
              <w:t>residential</w:t>
            </w:r>
            <w:r w:rsidR="00367E00">
              <w:t xml:space="preserve"> </w:t>
            </w:r>
            <w:r>
              <w:t>property</w:t>
            </w:r>
            <w:r w:rsidR="00367E00">
              <w:t xml:space="preserve"> </w:t>
            </w:r>
            <w:r>
              <w:t>is</w:t>
            </w:r>
            <w:r w:rsidR="00367E00">
              <w:t xml:space="preserve"> </w:t>
            </w:r>
            <w:r>
              <w:t>progressing</w:t>
            </w:r>
            <w:r w:rsidR="00367E00">
              <w:t xml:space="preserve"> </w:t>
            </w:r>
            <w:r>
              <w:t>alongside</w:t>
            </w:r>
            <w:r w:rsidR="00367E00">
              <w:t xml:space="preserve"> </w:t>
            </w:r>
            <w:r>
              <w:t>the</w:t>
            </w:r>
            <w:r w:rsidR="00367E00">
              <w:t xml:space="preserve"> </w:t>
            </w:r>
            <w:r>
              <w:t>development</w:t>
            </w:r>
            <w:r w:rsidR="00367E00">
              <w:t xml:space="preserve"> </w:t>
            </w:r>
            <w:r>
              <w:t>of</w:t>
            </w:r>
            <w:r w:rsidR="00367E00">
              <w:t xml:space="preserve"> </w:t>
            </w:r>
            <w:r>
              <w:t>new</w:t>
            </w:r>
            <w:r w:rsidR="00367E00">
              <w:t xml:space="preserve"> </w:t>
            </w:r>
            <w:r>
              <w:t>ecosystem</w:t>
            </w:r>
            <w:r w:rsidR="00367E00">
              <w:t xml:space="preserve"> </w:t>
            </w:r>
            <w:r>
              <w:t>resilience</w:t>
            </w:r>
            <w:r w:rsidR="00367E00">
              <w:t xml:space="preserve"> </w:t>
            </w:r>
            <w:r>
              <w:t>outcomes</w:t>
            </w:r>
            <w:r w:rsidR="00367E00">
              <w:t xml:space="preserve"> </w:t>
            </w:r>
            <w:r>
              <w:t>targets.</w:t>
            </w:r>
            <w:r w:rsidR="00367E00">
              <w:t xml:space="preserve"> </w:t>
            </w:r>
            <w:r>
              <w:t>This</w:t>
            </w:r>
            <w:r w:rsidR="00367E00">
              <w:t xml:space="preserve"> </w:t>
            </w:r>
            <w:r>
              <w:t>work</w:t>
            </w:r>
            <w:r w:rsidR="00367E00">
              <w:t xml:space="preserve"> </w:t>
            </w:r>
            <w:r>
              <w:t>is</w:t>
            </w:r>
            <w:r w:rsidR="00367E00">
              <w:t xml:space="preserve"> </w:t>
            </w:r>
            <w:r>
              <w:t>occurring</w:t>
            </w:r>
            <w:r w:rsidR="00367E00">
              <w:t xml:space="preserve"> </w:t>
            </w:r>
            <w:r>
              <w:t>alongside</w:t>
            </w:r>
            <w:r w:rsidR="00367E00">
              <w:t xml:space="preserve"> </w:t>
            </w:r>
            <w:r>
              <w:t>the</w:t>
            </w:r>
            <w:r w:rsidR="00367E00">
              <w:t xml:space="preserve"> </w:t>
            </w:r>
            <w:r>
              <w:t>development</w:t>
            </w:r>
            <w:r w:rsidR="00367E00">
              <w:t xml:space="preserve"> </w:t>
            </w:r>
            <w:r>
              <w:t>of</w:t>
            </w:r>
            <w:r w:rsidR="00367E00">
              <w:t xml:space="preserve"> </w:t>
            </w:r>
            <w:r>
              <w:t>a</w:t>
            </w:r>
            <w:r w:rsidR="00367E00">
              <w:t xml:space="preserve"> </w:t>
            </w:r>
            <w:r>
              <w:t>Roadmap</w:t>
            </w:r>
            <w:r w:rsidR="00367E00">
              <w:t xml:space="preserve"> </w:t>
            </w:r>
            <w:r>
              <w:t>for</w:t>
            </w:r>
            <w:r w:rsidR="00367E00">
              <w:t xml:space="preserve"> </w:t>
            </w:r>
            <w:r>
              <w:t>Future</w:t>
            </w:r>
            <w:r w:rsidR="00367E00">
              <w:t xml:space="preserve"> </w:t>
            </w:r>
            <w:r>
              <w:t>Bushfire</w:t>
            </w:r>
            <w:r w:rsidR="00367E00">
              <w:t xml:space="preserve"> </w:t>
            </w:r>
            <w:r>
              <w:t>Risk</w:t>
            </w:r>
            <w:r w:rsidR="00367E00">
              <w:t xml:space="preserve"> </w:t>
            </w:r>
            <w:r>
              <w:t>Management</w:t>
            </w:r>
            <w:r w:rsidR="00367E00">
              <w:t xml:space="preserve"> </w:t>
            </w:r>
            <w:r>
              <w:t>Targets,</w:t>
            </w:r>
            <w:r w:rsidR="00367E00">
              <w:t xml:space="preserve"> </w:t>
            </w:r>
            <w:r>
              <w:t>which</w:t>
            </w:r>
            <w:r w:rsidR="00367E00">
              <w:t xml:space="preserve"> </w:t>
            </w:r>
            <w:r>
              <w:t>will</w:t>
            </w:r>
            <w:r w:rsidR="00367E00">
              <w:t xml:space="preserve"> </w:t>
            </w:r>
            <w:r>
              <w:t>establish</w:t>
            </w:r>
            <w:r w:rsidR="00367E00">
              <w:t xml:space="preserve"> </w:t>
            </w:r>
            <w:r>
              <w:t>the</w:t>
            </w:r>
            <w:r w:rsidR="00367E00">
              <w:t xml:space="preserve"> </w:t>
            </w:r>
            <w:r>
              <w:t>pathway</w:t>
            </w:r>
            <w:r w:rsidR="00367E00">
              <w:t xml:space="preserve"> </w:t>
            </w:r>
            <w:r>
              <w:t>to</w:t>
            </w:r>
            <w:r w:rsidR="00367E00">
              <w:t xml:space="preserve"> </w:t>
            </w:r>
            <w:r>
              <w:t>expanding</w:t>
            </w:r>
            <w:r w:rsidR="00367E00">
              <w:t xml:space="preserve"> </w:t>
            </w:r>
            <w:r>
              <w:t>measures</w:t>
            </w:r>
            <w:r w:rsidR="00367E00">
              <w:t xml:space="preserve"> </w:t>
            </w:r>
            <w:r>
              <w:t>and</w:t>
            </w:r>
            <w:r w:rsidR="00367E00">
              <w:t xml:space="preserve"> </w:t>
            </w:r>
            <w:r>
              <w:t>targets</w:t>
            </w:r>
            <w:r w:rsidR="00367E00">
              <w:t xml:space="preserve"> </w:t>
            </w:r>
            <w:r>
              <w:t>to</w:t>
            </w:r>
            <w:r w:rsidR="00367E00">
              <w:t xml:space="preserve"> </w:t>
            </w:r>
            <w:r>
              <w:t>other</w:t>
            </w:r>
            <w:r w:rsidR="00367E00">
              <w:t xml:space="preserve"> </w:t>
            </w:r>
            <w:r>
              <w:t>agencies,</w:t>
            </w:r>
            <w:r w:rsidR="00367E00">
              <w:t xml:space="preserve"> </w:t>
            </w:r>
            <w:r>
              <w:t>land</w:t>
            </w:r>
            <w:r w:rsidR="00367E00">
              <w:t xml:space="preserve"> </w:t>
            </w:r>
            <w:r>
              <w:t>tenures</w:t>
            </w:r>
            <w:r w:rsidR="00367E00">
              <w:t xml:space="preserve"> </w:t>
            </w:r>
            <w:r>
              <w:t>and</w:t>
            </w:r>
            <w:r w:rsidR="00367E00">
              <w:t xml:space="preserve"> </w:t>
            </w:r>
            <w:r>
              <w:t>bushfire</w:t>
            </w:r>
            <w:r w:rsidR="00367E00">
              <w:t xml:space="preserve"> </w:t>
            </w:r>
            <w:r>
              <w:t>risk</w:t>
            </w:r>
            <w:r w:rsidR="00367E00">
              <w:t xml:space="preserve"> </w:t>
            </w:r>
            <w:r>
              <w:t>management</w:t>
            </w:r>
            <w:r w:rsidR="00367E00">
              <w:t xml:space="preserve"> </w:t>
            </w:r>
            <w:r>
              <w:t>activities.</w:t>
            </w:r>
            <w:r w:rsidR="00367E00">
              <w:t xml:space="preserve"> </w:t>
            </w:r>
            <w:r>
              <w:t>The</w:t>
            </w:r>
            <w:r w:rsidR="00367E00">
              <w:t xml:space="preserve"> </w:t>
            </w:r>
            <w:r>
              <w:t>targets</w:t>
            </w:r>
            <w:r w:rsidR="00367E00">
              <w:t xml:space="preserve"> </w:t>
            </w:r>
            <w:r>
              <w:t>and</w:t>
            </w:r>
            <w:r w:rsidR="00367E00">
              <w:t xml:space="preserve"> </w:t>
            </w:r>
            <w:r>
              <w:t>a</w:t>
            </w:r>
            <w:r w:rsidR="00367E00">
              <w:t xml:space="preserve"> </w:t>
            </w:r>
            <w:r>
              <w:t>first</w:t>
            </w:r>
            <w:r w:rsidR="00367E00">
              <w:t xml:space="preserve"> </w:t>
            </w:r>
            <w:r>
              <w:t>phase</w:t>
            </w:r>
            <w:r w:rsidR="00367E00">
              <w:t xml:space="preserve"> </w:t>
            </w:r>
            <w:r>
              <w:t>of</w:t>
            </w:r>
            <w:r w:rsidR="00367E00">
              <w:t xml:space="preserve"> </w:t>
            </w:r>
            <w:r>
              <w:t>the</w:t>
            </w:r>
            <w:r w:rsidR="00367E00">
              <w:t xml:space="preserve"> </w:t>
            </w:r>
            <w:proofErr w:type="gramStart"/>
            <w:r>
              <w:t>Roadmap</w:t>
            </w:r>
            <w:proofErr w:type="gramEnd"/>
            <w:r w:rsidR="00367E00">
              <w:t xml:space="preserve"> </w:t>
            </w:r>
            <w:r>
              <w:t>focusing</w:t>
            </w:r>
            <w:r w:rsidR="00367E00">
              <w:t xml:space="preserve"> </w:t>
            </w:r>
            <w:r>
              <w:t>primarily</w:t>
            </w:r>
            <w:r w:rsidR="00367E00">
              <w:t xml:space="preserve"> </w:t>
            </w:r>
            <w:r>
              <w:t>on</w:t>
            </w:r>
            <w:r w:rsidR="00367E00">
              <w:t xml:space="preserve"> </w:t>
            </w:r>
            <w:r>
              <w:t>fuel</w:t>
            </w:r>
            <w:r w:rsidR="00367E00">
              <w:t xml:space="preserve"> </w:t>
            </w:r>
            <w:r>
              <w:t>management</w:t>
            </w:r>
            <w:r w:rsidR="00367E00">
              <w:t xml:space="preserve"> </w:t>
            </w:r>
            <w:r>
              <w:t>are</w:t>
            </w:r>
            <w:r w:rsidR="00367E00">
              <w:t xml:space="preserve"> </w:t>
            </w:r>
            <w:r>
              <w:t>expected</w:t>
            </w:r>
            <w:r w:rsidR="00367E00">
              <w:t xml:space="preserve"> </w:t>
            </w:r>
            <w:r>
              <w:t>to</w:t>
            </w:r>
            <w:r w:rsidR="00367E00">
              <w:t xml:space="preserve"> </w:t>
            </w:r>
            <w:r>
              <w:t>be</w:t>
            </w:r>
            <w:r w:rsidR="00367E00">
              <w:t xml:space="preserve"> </w:t>
            </w:r>
            <w:r>
              <w:t>delivered</w:t>
            </w:r>
            <w:r w:rsidR="00367E00">
              <w:t xml:space="preserve"> </w:t>
            </w:r>
            <w:r>
              <w:t>in</w:t>
            </w:r>
            <w:r w:rsidR="00367E00">
              <w:t xml:space="preserve"> </w:t>
            </w:r>
            <w:r>
              <w:t>December</w:t>
            </w:r>
            <w:r w:rsidR="00367E00">
              <w:t xml:space="preserve"> </w:t>
            </w:r>
            <w:r>
              <w:t>2024,</w:t>
            </w:r>
            <w:r w:rsidR="00367E00">
              <w:t xml:space="preserve"> </w:t>
            </w:r>
            <w:r>
              <w:t>with</w:t>
            </w:r>
            <w:r w:rsidR="00367E00">
              <w:t xml:space="preserve"> </w:t>
            </w:r>
            <w:r>
              <w:t>a</w:t>
            </w:r>
            <w:r w:rsidR="00367E00">
              <w:t xml:space="preserve"> </w:t>
            </w:r>
            <w:r>
              <w:t>proposed</w:t>
            </w:r>
            <w:r w:rsidR="00367E00">
              <w:t xml:space="preserve"> </w:t>
            </w:r>
            <w:r>
              <w:t>second</w:t>
            </w:r>
            <w:r w:rsidR="00367E00">
              <w:t xml:space="preserve"> </w:t>
            </w:r>
            <w:r>
              <w:t>phase</w:t>
            </w:r>
            <w:r w:rsidR="00367E00">
              <w:t xml:space="preserve"> </w:t>
            </w:r>
            <w:r>
              <w:t>of</w:t>
            </w:r>
            <w:r w:rsidR="00367E00">
              <w:t xml:space="preserve"> </w:t>
            </w:r>
            <w:r>
              <w:t>the</w:t>
            </w:r>
            <w:r w:rsidR="00367E00">
              <w:t xml:space="preserve"> </w:t>
            </w:r>
            <w:r>
              <w:t>Roadmap</w:t>
            </w:r>
            <w:r w:rsidR="00367E00">
              <w:t xml:space="preserve"> </w:t>
            </w:r>
            <w:r>
              <w:t>focusing</w:t>
            </w:r>
            <w:r w:rsidR="00367E00">
              <w:t xml:space="preserve"> </w:t>
            </w:r>
            <w:r>
              <w:t>on</w:t>
            </w:r>
            <w:r w:rsidR="00367E00">
              <w:t xml:space="preserve"> </w:t>
            </w:r>
            <w:r>
              <w:t>broader</w:t>
            </w:r>
            <w:r w:rsidR="00367E00">
              <w:t xml:space="preserve"> </w:t>
            </w:r>
            <w:r>
              <w:t>bushfire</w:t>
            </w:r>
            <w:r w:rsidR="00367E00">
              <w:t xml:space="preserve"> </w:t>
            </w:r>
            <w:r>
              <w:t>risk</w:t>
            </w:r>
            <w:r w:rsidR="00367E00">
              <w:t xml:space="preserve"> </w:t>
            </w:r>
            <w:r>
              <w:t>management</w:t>
            </w:r>
            <w:r w:rsidR="00367E00">
              <w:t xml:space="preserve"> </w:t>
            </w:r>
            <w:r>
              <w:t>to</w:t>
            </w:r>
            <w:r w:rsidR="00367E00">
              <w:t xml:space="preserve"> </w:t>
            </w:r>
            <w:r>
              <w:t>follow.</w:t>
            </w:r>
          </w:p>
          <w:p w14:paraId="1220E0B5" w14:textId="705ADE53" w:rsidR="00B6595F" w:rsidRDefault="00B6595F" w:rsidP="00972C33">
            <w:pPr>
              <w:pStyle w:val="TableCopy"/>
            </w:pPr>
            <w:r>
              <w:t>The</w:t>
            </w:r>
            <w:r w:rsidR="00367E00">
              <w:t xml:space="preserve"> </w:t>
            </w:r>
            <w:r>
              <w:t>Safer</w:t>
            </w:r>
            <w:r w:rsidR="00367E00">
              <w:t xml:space="preserve"> </w:t>
            </w:r>
            <w:r>
              <w:t>Together</w:t>
            </w:r>
            <w:r w:rsidR="00367E00">
              <w:t xml:space="preserve"> </w:t>
            </w:r>
            <w:r>
              <w:t>program</w:t>
            </w:r>
            <w:r w:rsidR="00367E00">
              <w:t xml:space="preserve"> </w:t>
            </w:r>
            <w:r>
              <w:t>continues</w:t>
            </w:r>
            <w:r w:rsidR="00367E00">
              <w:t xml:space="preserve"> </w:t>
            </w:r>
            <w:r>
              <w:t>to</w:t>
            </w:r>
            <w:r w:rsidR="00367E00">
              <w:t xml:space="preserve"> </w:t>
            </w:r>
            <w:r>
              <w:t>create</w:t>
            </w:r>
            <w:r w:rsidR="00367E00">
              <w:t xml:space="preserve"> </w:t>
            </w:r>
            <w:r>
              <w:t>opportunities</w:t>
            </w:r>
            <w:r w:rsidR="00367E00">
              <w:t xml:space="preserve"> </w:t>
            </w:r>
            <w:r>
              <w:t>to</w:t>
            </w:r>
            <w:r w:rsidR="00367E00">
              <w:t xml:space="preserve"> </w:t>
            </w:r>
            <w:r>
              <w:t>improve</w:t>
            </w:r>
            <w:r w:rsidR="00367E00">
              <w:t xml:space="preserve"> </w:t>
            </w:r>
            <w:r>
              <w:t>the</w:t>
            </w:r>
            <w:r w:rsidR="00367E00">
              <w:t xml:space="preserve"> </w:t>
            </w:r>
            <w:r>
              <w:t>way</w:t>
            </w:r>
            <w:r w:rsidR="00367E00">
              <w:t xml:space="preserve"> </w:t>
            </w:r>
            <w:r>
              <w:t>the</w:t>
            </w:r>
            <w:r w:rsidR="00367E00">
              <w:t xml:space="preserve"> </w:t>
            </w:r>
            <w:r>
              <w:t>bushfire</w:t>
            </w:r>
            <w:r w:rsidR="00367E00">
              <w:t xml:space="preserve"> </w:t>
            </w:r>
            <w:r>
              <w:t>management</w:t>
            </w:r>
            <w:r w:rsidR="00367E00">
              <w:t xml:space="preserve"> </w:t>
            </w:r>
            <w:r>
              <w:t>sector</w:t>
            </w:r>
            <w:r w:rsidR="00367E00">
              <w:t xml:space="preserve"> </w:t>
            </w:r>
            <w:r>
              <w:t>works</w:t>
            </w:r>
            <w:r w:rsidR="00367E00">
              <w:t xml:space="preserve"> </w:t>
            </w:r>
            <w:r>
              <w:t>together</w:t>
            </w:r>
            <w:r w:rsidR="00367E00">
              <w:t xml:space="preserve"> </w:t>
            </w:r>
            <w:r>
              <w:t>and</w:t>
            </w:r>
            <w:r w:rsidR="00367E00">
              <w:t xml:space="preserve"> </w:t>
            </w:r>
            <w:r>
              <w:t>with</w:t>
            </w:r>
            <w:r w:rsidR="00367E00">
              <w:t xml:space="preserve"> </w:t>
            </w:r>
            <w:r>
              <w:t>communities</w:t>
            </w:r>
            <w:r w:rsidR="00367E00">
              <w:t xml:space="preserve"> </w:t>
            </w:r>
            <w:r>
              <w:t>to</w:t>
            </w:r>
            <w:r w:rsidR="00367E00">
              <w:t xml:space="preserve"> </w:t>
            </w:r>
            <w:r>
              <w:t>manage</w:t>
            </w:r>
            <w:r w:rsidR="00367E00">
              <w:t xml:space="preserve"> </w:t>
            </w:r>
            <w:r>
              <w:t>bushfire</w:t>
            </w:r>
            <w:r w:rsidR="00367E00">
              <w:t xml:space="preserve"> </w:t>
            </w:r>
            <w:r>
              <w:t>risk.</w:t>
            </w:r>
            <w:r w:rsidR="00367E00">
              <w:t xml:space="preserve"> </w:t>
            </w:r>
            <w:r>
              <w:t>Key</w:t>
            </w:r>
            <w:r w:rsidR="00367E00">
              <w:t xml:space="preserve"> </w:t>
            </w:r>
            <w:r>
              <w:t>highlights</w:t>
            </w:r>
            <w:r w:rsidR="00367E00">
              <w:t xml:space="preserve"> </w:t>
            </w:r>
            <w:r>
              <w:t>for</w:t>
            </w:r>
            <w:r w:rsidR="00367E00">
              <w:t xml:space="preserve"> </w:t>
            </w:r>
            <w:r>
              <w:t>2023–24</w:t>
            </w:r>
            <w:r w:rsidR="00367E00">
              <w:t xml:space="preserve"> </w:t>
            </w:r>
            <w:r>
              <w:t>included</w:t>
            </w:r>
            <w:r w:rsidR="00367E00">
              <w:t xml:space="preserve"> </w:t>
            </w:r>
            <w:r>
              <w:t>awarding</w:t>
            </w:r>
            <w:r w:rsidR="00367E00">
              <w:t xml:space="preserve"> </w:t>
            </w:r>
            <w:r>
              <w:t>$1.66</w:t>
            </w:r>
            <w:r w:rsidR="00367E00">
              <w:t xml:space="preserve"> </w:t>
            </w:r>
            <w:r>
              <w:t>million</w:t>
            </w:r>
            <w:r w:rsidR="00367E00">
              <w:t xml:space="preserve"> </w:t>
            </w:r>
            <w:r>
              <w:t>in</w:t>
            </w:r>
            <w:r w:rsidR="00367E00">
              <w:t xml:space="preserve"> </w:t>
            </w:r>
            <w:r>
              <w:t>grants</w:t>
            </w:r>
            <w:r w:rsidR="00367E00">
              <w:t xml:space="preserve"> </w:t>
            </w:r>
            <w:r>
              <w:t>to</w:t>
            </w:r>
            <w:r w:rsidR="00367E00">
              <w:t xml:space="preserve"> </w:t>
            </w:r>
            <w:r>
              <w:t>support</w:t>
            </w:r>
            <w:r w:rsidR="00367E00">
              <w:t xml:space="preserve"> </w:t>
            </w:r>
            <w:r>
              <w:t>councils</w:t>
            </w:r>
            <w:r w:rsidR="00367E00">
              <w:t xml:space="preserve"> </w:t>
            </w:r>
            <w:r>
              <w:t>to</w:t>
            </w:r>
            <w:r w:rsidR="00367E00">
              <w:t xml:space="preserve"> </w:t>
            </w:r>
            <w:r>
              <w:t>deliver</w:t>
            </w:r>
            <w:r w:rsidR="00367E00">
              <w:t xml:space="preserve"> </w:t>
            </w:r>
            <w:r>
              <w:t>initiatives</w:t>
            </w:r>
            <w:r w:rsidR="00367E00">
              <w:t xml:space="preserve"> </w:t>
            </w:r>
            <w:r>
              <w:t>with</w:t>
            </w:r>
            <w:r w:rsidR="00367E00">
              <w:t xml:space="preserve"> </w:t>
            </w:r>
            <w:r>
              <w:t>local</w:t>
            </w:r>
            <w:r w:rsidR="00367E00">
              <w:t xml:space="preserve"> </w:t>
            </w:r>
            <w:r>
              <w:t>communities</w:t>
            </w:r>
            <w:r w:rsidR="00367E00">
              <w:t xml:space="preserve"> </w:t>
            </w:r>
            <w:r>
              <w:t>to</w:t>
            </w:r>
            <w:r w:rsidR="00367E00">
              <w:t xml:space="preserve"> </w:t>
            </w:r>
            <w:r>
              <w:t>manage</w:t>
            </w:r>
            <w:r w:rsidR="00367E00">
              <w:t xml:space="preserve"> </w:t>
            </w:r>
            <w:r>
              <w:t>bushfire</w:t>
            </w:r>
            <w:r w:rsidR="00367E00">
              <w:t xml:space="preserve"> </w:t>
            </w:r>
            <w:r>
              <w:t>risk;</w:t>
            </w:r>
            <w:r w:rsidR="00367E00">
              <w:t xml:space="preserve"> </w:t>
            </w:r>
            <w:r>
              <w:t>and</w:t>
            </w:r>
            <w:r w:rsidR="00367E00">
              <w:t xml:space="preserve"> </w:t>
            </w:r>
            <w:r>
              <w:t>new</w:t>
            </w:r>
            <w:r w:rsidR="00367E00">
              <w:t xml:space="preserve"> </w:t>
            </w:r>
            <w:r>
              <w:t>investment</w:t>
            </w:r>
            <w:r w:rsidR="00367E00">
              <w:t xml:space="preserve"> </w:t>
            </w:r>
            <w:r>
              <w:t>in</w:t>
            </w:r>
            <w:r w:rsidR="00367E00">
              <w:t xml:space="preserve"> </w:t>
            </w:r>
            <w:r>
              <w:t>bushfire</w:t>
            </w:r>
            <w:r w:rsidR="00367E00">
              <w:t xml:space="preserve"> </w:t>
            </w:r>
            <w:r>
              <w:t>risk</w:t>
            </w:r>
            <w:r w:rsidR="00367E00">
              <w:t xml:space="preserve"> </w:t>
            </w:r>
            <w:r>
              <w:t>and</w:t>
            </w:r>
            <w:r w:rsidR="00367E00">
              <w:t xml:space="preserve"> </w:t>
            </w:r>
            <w:r>
              <w:t>fire</w:t>
            </w:r>
            <w:r w:rsidR="00367E00">
              <w:t xml:space="preserve"> </w:t>
            </w:r>
            <w:r>
              <w:t>ecology</w:t>
            </w:r>
            <w:r w:rsidR="00367E00">
              <w:t xml:space="preserve"> </w:t>
            </w:r>
            <w:r>
              <w:t>research</w:t>
            </w:r>
            <w:r w:rsidR="00367E00">
              <w:t xml:space="preserve"> </w:t>
            </w:r>
            <w:r>
              <w:t>to</w:t>
            </w:r>
            <w:r w:rsidR="00367E00">
              <w:t xml:space="preserve"> </w:t>
            </w:r>
            <w:r>
              <w:t>continue</w:t>
            </w:r>
            <w:r w:rsidR="00367E00">
              <w:t xml:space="preserve"> </w:t>
            </w:r>
            <w:r>
              <w:t>strengthening</w:t>
            </w:r>
            <w:r w:rsidR="00367E00">
              <w:t xml:space="preserve"> </w:t>
            </w:r>
            <w:r>
              <w:t>the</w:t>
            </w:r>
            <w:r w:rsidR="00367E00">
              <w:t xml:space="preserve"> </w:t>
            </w:r>
            <w:r>
              <w:t>evidence-base</w:t>
            </w:r>
            <w:r w:rsidR="00367E00">
              <w:t xml:space="preserve"> </w:t>
            </w:r>
            <w:r>
              <w:t>underpinning</w:t>
            </w:r>
            <w:r w:rsidR="00367E00">
              <w:t xml:space="preserve"> </w:t>
            </w:r>
            <w:r>
              <w:t>bushfire</w:t>
            </w:r>
            <w:r w:rsidR="00367E00">
              <w:t xml:space="preserve"> </w:t>
            </w:r>
            <w:r>
              <w:t>management</w:t>
            </w:r>
            <w:r w:rsidR="00367E00">
              <w:t xml:space="preserve"> </w:t>
            </w:r>
            <w:r>
              <w:t>in</w:t>
            </w:r>
            <w:r w:rsidR="00367E00">
              <w:t xml:space="preserve"> </w:t>
            </w:r>
            <w:r>
              <w:t>Victoria.</w:t>
            </w:r>
          </w:p>
        </w:tc>
      </w:tr>
      <w:tr w:rsidR="00961B68" w14:paraId="08D63919" w14:textId="77777777" w:rsidTr="005A4FEC">
        <w:tc>
          <w:tcPr>
            <w:tcW w:w="2263" w:type="dxa"/>
          </w:tcPr>
          <w:p w14:paraId="057094B1" w14:textId="46723DE7" w:rsidR="00B6595F" w:rsidRDefault="00B6595F" w:rsidP="00972C33">
            <w:pPr>
              <w:pStyle w:val="TableCopy"/>
            </w:pPr>
            <w:r>
              <w:t>Coordinating</w:t>
            </w:r>
            <w:r w:rsidR="00367E00">
              <w:t xml:space="preserve"> </w:t>
            </w:r>
            <w:r>
              <w:t>and</w:t>
            </w:r>
            <w:r w:rsidR="00367E00">
              <w:t xml:space="preserve"> </w:t>
            </w:r>
            <w:r>
              <w:t>delivering</w:t>
            </w:r>
            <w:r w:rsidR="00367E00">
              <w:t xml:space="preserve"> </w:t>
            </w:r>
            <w:r>
              <w:t>high</w:t>
            </w:r>
            <w:r w:rsidR="00367E00">
              <w:t xml:space="preserve"> </w:t>
            </w:r>
            <w:r>
              <w:t>quality</w:t>
            </w:r>
            <w:r w:rsidR="00367E00">
              <w:t xml:space="preserve"> </w:t>
            </w:r>
            <w:r>
              <w:t>works</w:t>
            </w:r>
            <w:r w:rsidR="00367E00">
              <w:t xml:space="preserve"> </w:t>
            </w:r>
            <w:r>
              <w:t>including</w:t>
            </w:r>
            <w:r w:rsidR="00367E00">
              <w:t xml:space="preserve"> </w:t>
            </w:r>
            <w:r>
              <w:t>those</w:t>
            </w:r>
            <w:r w:rsidR="00367E00">
              <w:t xml:space="preserve"> </w:t>
            </w:r>
            <w:r>
              <w:t>under</w:t>
            </w:r>
            <w:r w:rsidR="00367E00">
              <w:t xml:space="preserve"> </w:t>
            </w:r>
            <w:r>
              <w:t>DEECA’s</w:t>
            </w:r>
            <w:r w:rsidR="00367E00">
              <w:t xml:space="preserve"> </w:t>
            </w:r>
            <w:r>
              <w:t>recovery</w:t>
            </w:r>
            <w:r w:rsidR="00367E00">
              <w:t xml:space="preserve"> </w:t>
            </w:r>
            <w:r>
              <w:t>program</w:t>
            </w:r>
            <w:r w:rsidR="00367E00">
              <w:t xml:space="preserve"> </w:t>
            </w:r>
            <w:r>
              <w:t>and</w:t>
            </w:r>
            <w:r w:rsidR="00367E00">
              <w:t xml:space="preserve"> </w:t>
            </w:r>
            <w:r>
              <w:t>the</w:t>
            </w:r>
            <w:r w:rsidR="00367E00">
              <w:t xml:space="preserve"> </w:t>
            </w:r>
            <w:r>
              <w:t>Roading</w:t>
            </w:r>
            <w:r w:rsidR="00367E00">
              <w:t xml:space="preserve"> </w:t>
            </w:r>
            <w:r>
              <w:t>and</w:t>
            </w:r>
            <w:r w:rsidR="00367E00">
              <w:t xml:space="preserve"> </w:t>
            </w:r>
            <w:r>
              <w:t>Bridges</w:t>
            </w:r>
            <w:r w:rsidR="00367E00">
              <w:t xml:space="preserve"> </w:t>
            </w:r>
            <w:r>
              <w:t>program,</w:t>
            </w:r>
            <w:r w:rsidR="00367E00">
              <w:t xml:space="preserve"> </w:t>
            </w:r>
            <w:r>
              <w:t>including</w:t>
            </w:r>
            <w:r w:rsidR="00367E00">
              <w:t xml:space="preserve"> </w:t>
            </w:r>
            <w:r>
              <w:t>the</w:t>
            </w:r>
            <w:r w:rsidR="00367E00">
              <w:t xml:space="preserve"> </w:t>
            </w:r>
            <w:r>
              <w:t>Thurra</w:t>
            </w:r>
            <w:r w:rsidR="00367E00">
              <w:t xml:space="preserve"> </w:t>
            </w:r>
            <w:r>
              <w:t>Bridge</w:t>
            </w:r>
            <w:r w:rsidR="00367E00">
              <w:t xml:space="preserve"> </w:t>
            </w:r>
            <w:r>
              <w:t>Project</w:t>
            </w:r>
            <w:r w:rsidR="00367E00">
              <w:t xml:space="preserve"> </w:t>
            </w:r>
          </w:p>
        </w:tc>
        <w:tc>
          <w:tcPr>
            <w:tcW w:w="7371" w:type="dxa"/>
          </w:tcPr>
          <w:p w14:paraId="4B050605" w14:textId="1633C2E2" w:rsidR="00B6595F" w:rsidRDefault="00B6595F" w:rsidP="00972C33">
            <w:pPr>
              <w:pStyle w:val="TableCopy"/>
            </w:pPr>
            <w:r>
              <w:t>During</w:t>
            </w:r>
            <w:r w:rsidR="00367E00">
              <w:t xml:space="preserve"> </w:t>
            </w:r>
            <w:r>
              <w:t>2023–24,</w:t>
            </w:r>
            <w:r w:rsidR="00367E00">
              <w:t xml:space="preserve"> </w:t>
            </w:r>
            <w:r>
              <w:t>a</w:t>
            </w:r>
            <w:r w:rsidR="00367E00">
              <w:t xml:space="preserve"> </w:t>
            </w:r>
            <w:r>
              <w:t>total</w:t>
            </w:r>
            <w:r w:rsidR="00367E00">
              <w:t xml:space="preserve"> </w:t>
            </w:r>
            <w:r>
              <w:t>of</w:t>
            </w:r>
            <w:r w:rsidR="00367E00">
              <w:t xml:space="preserve"> </w:t>
            </w:r>
            <w:r>
              <w:t>2,082</w:t>
            </w:r>
            <w:r w:rsidR="00367E00">
              <w:t xml:space="preserve"> </w:t>
            </w:r>
            <w:r>
              <w:t>kilometres</w:t>
            </w:r>
            <w:r w:rsidR="00367E00">
              <w:t xml:space="preserve"> </w:t>
            </w:r>
            <w:r>
              <w:t>of</w:t>
            </w:r>
            <w:r w:rsidR="00367E00">
              <w:t xml:space="preserve"> </w:t>
            </w:r>
            <w:r>
              <w:t>roads</w:t>
            </w:r>
            <w:r w:rsidR="00367E00">
              <w:t xml:space="preserve"> </w:t>
            </w:r>
            <w:r>
              <w:t>were</w:t>
            </w:r>
            <w:r w:rsidR="00367E00">
              <w:t xml:space="preserve"> </w:t>
            </w:r>
            <w:r>
              <w:t>improved</w:t>
            </w:r>
            <w:r w:rsidR="00367E00">
              <w:t xml:space="preserve"> </w:t>
            </w:r>
            <w:r>
              <w:t>and</w:t>
            </w:r>
            <w:r w:rsidR="00367E00">
              <w:t xml:space="preserve"> </w:t>
            </w:r>
            <w:r>
              <w:t>10</w:t>
            </w:r>
            <w:r w:rsidR="00367E00">
              <w:t xml:space="preserve"> </w:t>
            </w:r>
            <w:r>
              <w:t>new</w:t>
            </w:r>
            <w:r w:rsidR="00367E00">
              <w:t xml:space="preserve"> </w:t>
            </w:r>
            <w:r>
              <w:t>bridges</w:t>
            </w:r>
            <w:r w:rsidR="00367E00">
              <w:t xml:space="preserve"> </w:t>
            </w:r>
            <w:r>
              <w:t>were</w:t>
            </w:r>
            <w:r w:rsidR="00367E00">
              <w:t xml:space="preserve"> </w:t>
            </w:r>
            <w:r>
              <w:t>completed.</w:t>
            </w:r>
            <w:r w:rsidR="00367E00">
              <w:t xml:space="preserve"> </w:t>
            </w:r>
            <w:r>
              <w:t>These</w:t>
            </w:r>
            <w:r w:rsidR="00367E00">
              <w:t xml:space="preserve"> </w:t>
            </w:r>
            <w:r>
              <w:t>upgrades</w:t>
            </w:r>
            <w:r w:rsidR="00367E00">
              <w:t xml:space="preserve"> </w:t>
            </w:r>
            <w:r>
              <w:t>improve</w:t>
            </w:r>
            <w:r w:rsidR="00367E00">
              <w:t xml:space="preserve"> </w:t>
            </w:r>
            <w:r>
              <w:t>the</w:t>
            </w:r>
            <w:r w:rsidR="00367E00">
              <w:t xml:space="preserve"> </w:t>
            </w:r>
            <w:r>
              <w:t>roads</w:t>
            </w:r>
            <w:r w:rsidR="00367E00">
              <w:t xml:space="preserve"> </w:t>
            </w:r>
            <w:r>
              <w:t>for</w:t>
            </w:r>
            <w:r w:rsidR="00367E00">
              <w:t xml:space="preserve"> </w:t>
            </w:r>
            <w:r>
              <w:t>all</w:t>
            </w:r>
            <w:r w:rsidR="00367E00">
              <w:t xml:space="preserve"> </w:t>
            </w:r>
            <w:r>
              <w:t>vehicles</w:t>
            </w:r>
            <w:r w:rsidR="00367E00">
              <w:t xml:space="preserve"> </w:t>
            </w:r>
            <w:r>
              <w:t>and</w:t>
            </w:r>
            <w:r w:rsidR="00367E00">
              <w:t xml:space="preserve"> </w:t>
            </w:r>
            <w:r>
              <w:t>provide</w:t>
            </w:r>
            <w:r w:rsidR="00367E00">
              <w:t xml:space="preserve"> </w:t>
            </w:r>
            <w:r>
              <w:t>better</w:t>
            </w:r>
            <w:r w:rsidR="00367E00">
              <w:t xml:space="preserve"> </w:t>
            </w:r>
            <w:r>
              <w:t>access</w:t>
            </w:r>
            <w:r w:rsidR="00367E00">
              <w:t xml:space="preserve"> </w:t>
            </w:r>
            <w:r>
              <w:t>and</w:t>
            </w:r>
            <w:r w:rsidR="00367E00">
              <w:t xml:space="preserve"> </w:t>
            </w:r>
            <w:r>
              <w:t>egress</w:t>
            </w:r>
            <w:r w:rsidR="00367E00">
              <w:t xml:space="preserve"> </w:t>
            </w:r>
            <w:r>
              <w:t>for</w:t>
            </w:r>
            <w:r w:rsidR="00367E00">
              <w:t xml:space="preserve"> </w:t>
            </w:r>
            <w:r>
              <w:t>heavy</w:t>
            </w:r>
            <w:r w:rsidR="00367E00">
              <w:t xml:space="preserve"> </w:t>
            </w:r>
            <w:r>
              <w:t>vehicles</w:t>
            </w:r>
            <w:r w:rsidR="00367E00">
              <w:t xml:space="preserve"> </w:t>
            </w:r>
            <w:r>
              <w:t>and</w:t>
            </w:r>
            <w:r w:rsidR="00367E00">
              <w:t xml:space="preserve"> </w:t>
            </w:r>
            <w:r>
              <w:t>equipment</w:t>
            </w:r>
            <w:r w:rsidR="00367E00">
              <w:t xml:space="preserve"> </w:t>
            </w:r>
            <w:r>
              <w:t>responding</w:t>
            </w:r>
            <w:r w:rsidR="00367E00">
              <w:t xml:space="preserve"> </w:t>
            </w:r>
            <w:r>
              <w:t>to</w:t>
            </w:r>
            <w:r w:rsidR="00367E00">
              <w:t xml:space="preserve"> </w:t>
            </w:r>
            <w:r>
              <w:t>bushfire.</w:t>
            </w:r>
          </w:p>
          <w:p w14:paraId="1AC4BEBE" w14:textId="31B453A1" w:rsidR="00B6595F" w:rsidRDefault="00B6595F" w:rsidP="00972C33">
            <w:pPr>
              <w:pStyle w:val="TableCopy"/>
            </w:pPr>
            <w:r>
              <w:t>The</w:t>
            </w:r>
            <w:r w:rsidR="00367E00">
              <w:t xml:space="preserve"> </w:t>
            </w:r>
            <w:r>
              <w:t>Thurra</w:t>
            </w:r>
            <w:r w:rsidR="00367E00">
              <w:t xml:space="preserve"> </w:t>
            </w:r>
            <w:r>
              <w:t>Bridge</w:t>
            </w:r>
            <w:r w:rsidR="00367E00">
              <w:t xml:space="preserve"> </w:t>
            </w:r>
            <w:r>
              <w:t>replacement</w:t>
            </w:r>
            <w:r w:rsidR="00367E00">
              <w:t xml:space="preserve"> </w:t>
            </w:r>
            <w:r>
              <w:t>project</w:t>
            </w:r>
            <w:r w:rsidR="00367E00">
              <w:t xml:space="preserve"> </w:t>
            </w:r>
            <w:r>
              <w:t>advanced</w:t>
            </w:r>
            <w:r w:rsidR="00367E00">
              <w:t xml:space="preserve"> </w:t>
            </w:r>
            <w:r>
              <w:t>to</w:t>
            </w:r>
            <w:r w:rsidR="00367E00">
              <w:t xml:space="preserve"> </w:t>
            </w:r>
            <w:r>
              <w:t>the</w:t>
            </w:r>
            <w:r w:rsidR="00367E00">
              <w:t xml:space="preserve"> </w:t>
            </w:r>
            <w:r>
              <w:t>contract</w:t>
            </w:r>
            <w:r w:rsidR="00367E00">
              <w:t xml:space="preserve"> </w:t>
            </w:r>
            <w:r>
              <w:t>management</w:t>
            </w:r>
            <w:r w:rsidR="00367E00">
              <w:t xml:space="preserve"> </w:t>
            </w:r>
            <w:r>
              <w:t>phase,</w:t>
            </w:r>
            <w:r w:rsidR="00367E00">
              <w:t xml:space="preserve"> </w:t>
            </w:r>
            <w:r>
              <w:t>with</w:t>
            </w:r>
            <w:r w:rsidR="00367E00">
              <w:t xml:space="preserve"> </w:t>
            </w:r>
            <w:r>
              <w:t>the</w:t>
            </w:r>
            <w:r w:rsidR="00367E00">
              <w:t xml:space="preserve"> </w:t>
            </w:r>
            <w:r>
              <w:t>contract</w:t>
            </w:r>
            <w:r w:rsidR="00367E00">
              <w:t xml:space="preserve"> </w:t>
            </w:r>
            <w:r>
              <w:t>awarded</w:t>
            </w:r>
            <w:r w:rsidR="00367E00">
              <w:t xml:space="preserve"> </w:t>
            </w:r>
            <w:r>
              <w:t>in</w:t>
            </w:r>
            <w:r w:rsidR="00367E00">
              <w:t xml:space="preserve"> </w:t>
            </w:r>
            <w:r>
              <w:t>January</w:t>
            </w:r>
            <w:r w:rsidR="00367E00">
              <w:t xml:space="preserve"> </w:t>
            </w:r>
            <w:r>
              <w:t>2024</w:t>
            </w:r>
            <w:r w:rsidR="00367E00">
              <w:t xml:space="preserve"> </w:t>
            </w:r>
            <w:r>
              <w:t>and</w:t>
            </w:r>
            <w:r w:rsidR="00367E00">
              <w:t xml:space="preserve"> </w:t>
            </w:r>
            <w:r>
              <w:t>the</w:t>
            </w:r>
            <w:r w:rsidR="00367E00">
              <w:t xml:space="preserve"> </w:t>
            </w:r>
            <w:r>
              <w:t>contractor</w:t>
            </w:r>
            <w:r w:rsidR="00367E00">
              <w:t xml:space="preserve"> </w:t>
            </w:r>
            <w:r>
              <w:t>inducted</w:t>
            </w:r>
            <w:r w:rsidR="00367E00">
              <w:t xml:space="preserve"> </w:t>
            </w:r>
            <w:r>
              <w:t>in</w:t>
            </w:r>
            <w:r w:rsidR="00367E00">
              <w:t xml:space="preserve"> </w:t>
            </w:r>
            <w:r>
              <w:t>March</w:t>
            </w:r>
            <w:r w:rsidR="00367E00">
              <w:t xml:space="preserve"> </w:t>
            </w:r>
            <w:r>
              <w:t>2024.</w:t>
            </w:r>
            <w:r w:rsidR="00367E00">
              <w:t xml:space="preserve"> </w:t>
            </w:r>
            <w:r>
              <w:t>The</w:t>
            </w:r>
            <w:r w:rsidR="00367E00">
              <w:t xml:space="preserve"> </w:t>
            </w:r>
            <w:r>
              <w:t>site</w:t>
            </w:r>
            <w:r w:rsidR="00367E00">
              <w:t xml:space="preserve"> </w:t>
            </w:r>
            <w:r>
              <w:t>has</w:t>
            </w:r>
            <w:r w:rsidR="00367E00">
              <w:t xml:space="preserve"> </w:t>
            </w:r>
            <w:r>
              <w:t>been</w:t>
            </w:r>
            <w:r w:rsidR="00367E00">
              <w:t xml:space="preserve"> </w:t>
            </w:r>
            <w:r>
              <w:t>established</w:t>
            </w:r>
            <w:r w:rsidR="00367E00">
              <w:t xml:space="preserve"> </w:t>
            </w:r>
            <w:r>
              <w:t>and</w:t>
            </w:r>
            <w:r w:rsidR="00367E00">
              <w:t xml:space="preserve"> </w:t>
            </w:r>
            <w:r>
              <w:t>the</w:t>
            </w:r>
            <w:r w:rsidR="00367E00">
              <w:t xml:space="preserve"> </w:t>
            </w:r>
            <w:r>
              <w:t>demolition</w:t>
            </w:r>
            <w:r w:rsidR="00367E00">
              <w:t xml:space="preserve"> </w:t>
            </w:r>
            <w:r>
              <w:t>of</w:t>
            </w:r>
            <w:r w:rsidR="00367E00">
              <w:t xml:space="preserve"> </w:t>
            </w:r>
            <w:r>
              <w:t>the</w:t>
            </w:r>
            <w:r w:rsidR="00367E00">
              <w:t xml:space="preserve"> </w:t>
            </w:r>
            <w:r>
              <w:t>old</w:t>
            </w:r>
            <w:r w:rsidR="00367E00">
              <w:t xml:space="preserve"> </w:t>
            </w:r>
            <w:r>
              <w:t>bridge</w:t>
            </w:r>
            <w:r w:rsidR="00367E00">
              <w:t xml:space="preserve"> </w:t>
            </w:r>
            <w:r>
              <w:t>was</w:t>
            </w:r>
            <w:r w:rsidR="00367E00">
              <w:t xml:space="preserve"> </w:t>
            </w:r>
            <w:r>
              <w:t>completed</w:t>
            </w:r>
            <w:r w:rsidR="00367E00">
              <w:t xml:space="preserve"> </w:t>
            </w:r>
            <w:r>
              <w:t>in</w:t>
            </w:r>
            <w:r w:rsidR="00367E00">
              <w:t xml:space="preserve"> </w:t>
            </w:r>
            <w:r>
              <w:t>May</w:t>
            </w:r>
            <w:r w:rsidR="00367E00">
              <w:t xml:space="preserve"> </w:t>
            </w:r>
            <w:r>
              <w:t>2024,</w:t>
            </w:r>
            <w:r w:rsidR="00367E00">
              <w:t xml:space="preserve"> </w:t>
            </w:r>
            <w:r>
              <w:t>with</w:t>
            </w:r>
            <w:r w:rsidR="00367E00">
              <w:t xml:space="preserve"> </w:t>
            </w:r>
            <w:r>
              <w:t>the</w:t>
            </w:r>
            <w:r w:rsidR="00367E00">
              <w:t xml:space="preserve"> </w:t>
            </w:r>
            <w:r>
              <w:t>new</w:t>
            </w:r>
            <w:r w:rsidR="00367E00">
              <w:t xml:space="preserve"> </w:t>
            </w:r>
            <w:r>
              <w:t>bridge</w:t>
            </w:r>
            <w:r w:rsidR="00367E00">
              <w:t xml:space="preserve"> </w:t>
            </w:r>
            <w:r>
              <w:t>scheduled</w:t>
            </w:r>
            <w:r w:rsidR="00367E00">
              <w:t xml:space="preserve"> </w:t>
            </w:r>
            <w:r>
              <w:t>for</w:t>
            </w:r>
            <w:r w:rsidR="00367E00">
              <w:t xml:space="preserve"> </w:t>
            </w:r>
            <w:r>
              <w:t>completion</w:t>
            </w:r>
            <w:r w:rsidR="00367E00">
              <w:t xml:space="preserve"> </w:t>
            </w:r>
            <w:r>
              <w:t>in</w:t>
            </w:r>
            <w:r w:rsidR="00367E00">
              <w:t xml:space="preserve"> </w:t>
            </w:r>
            <w:r>
              <w:t>December</w:t>
            </w:r>
            <w:r w:rsidR="00367E00">
              <w:t xml:space="preserve"> </w:t>
            </w:r>
            <w:r>
              <w:t>2025.</w:t>
            </w:r>
          </w:p>
        </w:tc>
      </w:tr>
      <w:tr w:rsidR="00961B68" w14:paraId="0EE5B546" w14:textId="77777777" w:rsidTr="005A4FEC">
        <w:tc>
          <w:tcPr>
            <w:tcW w:w="2263" w:type="dxa"/>
          </w:tcPr>
          <w:p w14:paraId="1D591ECB" w14:textId="59E84DCC" w:rsidR="00B6595F" w:rsidRDefault="00B6595F" w:rsidP="00972C33">
            <w:pPr>
              <w:pStyle w:val="TableCopy"/>
            </w:pPr>
            <w:r>
              <w:lastRenderedPageBreak/>
              <w:t>Delivering</w:t>
            </w:r>
            <w:r w:rsidR="00367E00">
              <w:t xml:space="preserve"> </w:t>
            </w:r>
            <w:r>
              <w:t>the</w:t>
            </w:r>
            <w:r w:rsidR="00367E00">
              <w:t xml:space="preserve"> </w:t>
            </w:r>
            <w:r>
              <w:t>Fuel</w:t>
            </w:r>
            <w:r w:rsidR="00367E00">
              <w:t xml:space="preserve"> </w:t>
            </w:r>
            <w:r>
              <w:t>Management,</w:t>
            </w:r>
            <w:r w:rsidR="00367E00">
              <w:t xml:space="preserve"> </w:t>
            </w:r>
            <w:r>
              <w:t>Strategic</w:t>
            </w:r>
            <w:r w:rsidR="00367E00">
              <w:t xml:space="preserve"> </w:t>
            </w:r>
            <w:r>
              <w:t>Fuel</w:t>
            </w:r>
            <w:r w:rsidR="00367E00">
              <w:t xml:space="preserve"> </w:t>
            </w:r>
            <w:r>
              <w:t>Breaks,</w:t>
            </w:r>
            <w:r w:rsidR="00367E00">
              <w:t xml:space="preserve"> </w:t>
            </w:r>
            <w:r>
              <w:t>and</w:t>
            </w:r>
            <w:r w:rsidR="00367E00">
              <w:t xml:space="preserve"> </w:t>
            </w:r>
            <w:r>
              <w:t>other</w:t>
            </w:r>
            <w:r w:rsidR="00367E00">
              <w:t xml:space="preserve"> </w:t>
            </w:r>
            <w:r>
              <w:t>fire</w:t>
            </w:r>
            <w:r w:rsidR="00367E00">
              <w:t xml:space="preserve"> </w:t>
            </w:r>
            <w:r>
              <w:t>related</w:t>
            </w:r>
            <w:r w:rsidR="00367E00">
              <w:t xml:space="preserve"> </w:t>
            </w:r>
            <w:r>
              <w:t>programs.</w:t>
            </w:r>
          </w:p>
        </w:tc>
        <w:tc>
          <w:tcPr>
            <w:tcW w:w="7371" w:type="dxa"/>
          </w:tcPr>
          <w:p w14:paraId="7EFF19C0" w14:textId="5EBA333C" w:rsidR="00B6595F" w:rsidRDefault="00B6595F" w:rsidP="00972C33">
            <w:pPr>
              <w:pStyle w:val="TableCopy"/>
            </w:pPr>
            <w:r>
              <w:t>During</w:t>
            </w:r>
            <w:r w:rsidR="00367E00">
              <w:t xml:space="preserve"> </w:t>
            </w:r>
            <w:r>
              <w:t>2023–24,</w:t>
            </w:r>
            <w:r w:rsidR="00367E00">
              <w:t xml:space="preserve"> </w:t>
            </w:r>
            <w:r>
              <w:t>the</w:t>
            </w:r>
            <w:r w:rsidR="00367E00">
              <w:t xml:space="preserve"> </w:t>
            </w:r>
            <w:r>
              <w:t>fuel</w:t>
            </w:r>
            <w:r w:rsidR="00367E00">
              <w:t xml:space="preserve"> </w:t>
            </w:r>
            <w:r>
              <w:t>management</w:t>
            </w:r>
            <w:r w:rsidR="00367E00">
              <w:t xml:space="preserve"> </w:t>
            </w:r>
            <w:r>
              <w:t>program</w:t>
            </w:r>
            <w:r w:rsidR="00367E00">
              <w:t xml:space="preserve"> </w:t>
            </w:r>
            <w:r>
              <w:t>delivered</w:t>
            </w:r>
            <w:r w:rsidR="00367E00">
              <w:t xml:space="preserve"> </w:t>
            </w:r>
            <w:r>
              <w:t>316</w:t>
            </w:r>
            <w:r w:rsidR="00367E00">
              <w:t xml:space="preserve"> </w:t>
            </w:r>
            <w:r>
              <w:t>burns</w:t>
            </w:r>
            <w:r w:rsidR="00367E00">
              <w:t xml:space="preserve"> </w:t>
            </w:r>
            <w:r>
              <w:t>with</w:t>
            </w:r>
            <w:r w:rsidR="00367E00">
              <w:t xml:space="preserve"> </w:t>
            </w:r>
            <w:r>
              <w:t>a</w:t>
            </w:r>
            <w:r w:rsidR="00367E00">
              <w:t xml:space="preserve"> </w:t>
            </w:r>
            <w:r>
              <w:t>total</w:t>
            </w:r>
            <w:r w:rsidR="00367E00">
              <w:t xml:space="preserve"> </w:t>
            </w:r>
            <w:r>
              <w:t>of</w:t>
            </w:r>
            <w:r w:rsidR="00367E00">
              <w:t xml:space="preserve"> </w:t>
            </w:r>
            <w:r>
              <w:t>138,454</w:t>
            </w:r>
            <w:r w:rsidR="00367E00">
              <w:t xml:space="preserve"> </w:t>
            </w:r>
            <w:r>
              <w:t>hectares</w:t>
            </w:r>
            <w:r w:rsidR="00367E00">
              <w:t xml:space="preserve"> </w:t>
            </w:r>
            <w:r>
              <w:t>of</w:t>
            </w:r>
            <w:r w:rsidR="00367E00">
              <w:t xml:space="preserve"> </w:t>
            </w:r>
            <w:r>
              <w:t>land</w:t>
            </w:r>
            <w:r w:rsidR="00367E00">
              <w:t xml:space="preserve"> </w:t>
            </w:r>
            <w:r>
              <w:t>treated.</w:t>
            </w:r>
            <w:r w:rsidR="00367E00">
              <w:t xml:space="preserve"> </w:t>
            </w:r>
            <w:r>
              <w:t>This</w:t>
            </w:r>
            <w:r w:rsidR="00367E00">
              <w:t xml:space="preserve"> </w:t>
            </w:r>
            <w:r>
              <w:t>includes</w:t>
            </w:r>
            <w:r w:rsidR="00367E00">
              <w:t xml:space="preserve"> </w:t>
            </w:r>
            <w:r>
              <w:t>16,163</w:t>
            </w:r>
            <w:r w:rsidR="00367E00">
              <w:t xml:space="preserve"> </w:t>
            </w:r>
            <w:r>
              <w:t>hectares</w:t>
            </w:r>
            <w:r w:rsidR="00367E00">
              <w:t xml:space="preserve"> </w:t>
            </w:r>
            <w:r>
              <w:t>of</w:t>
            </w:r>
            <w:r w:rsidR="00367E00">
              <w:t xml:space="preserve"> </w:t>
            </w:r>
            <w:r>
              <w:t>non-burn</w:t>
            </w:r>
            <w:r w:rsidR="00367E00">
              <w:t xml:space="preserve"> </w:t>
            </w:r>
            <w:r>
              <w:t>fuel</w:t>
            </w:r>
            <w:r w:rsidR="00367E00">
              <w:t xml:space="preserve"> </w:t>
            </w:r>
            <w:r>
              <w:t>treatments</w:t>
            </w:r>
            <w:r w:rsidR="00367E00">
              <w:t xml:space="preserve"> </w:t>
            </w:r>
            <w:r>
              <w:t>(including</w:t>
            </w:r>
            <w:r w:rsidR="00367E00">
              <w:t xml:space="preserve"> </w:t>
            </w:r>
            <w:r>
              <w:t>mowing,</w:t>
            </w:r>
            <w:r w:rsidR="00367E00">
              <w:t xml:space="preserve"> </w:t>
            </w:r>
            <w:r>
              <w:t>slashing,</w:t>
            </w:r>
            <w:r w:rsidR="00367E00">
              <w:t xml:space="preserve"> </w:t>
            </w:r>
            <w:r>
              <w:t>mulching</w:t>
            </w:r>
            <w:r w:rsidR="00367E00">
              <w:t xml:space="preserve"> </w:t>
            </w:r>
            <w:r>
              <w:t>and</w:t>
            </w:r>
            <w:r w:rsidR="00367E00">
              <w:t xml:space="preserve"> </w:t>
            </w:r>
            <w:r>
              <w:t>rolling)</w:t>
            </w:r>
            <w:r w:rsidR="00367E00">
              <w:t xml:space="preserve"> </w:t>
            </w:r>
            <w:r>
              <w:t>and</w:t>
            </w:r>
            <w:r w:rsidR="00367E00">
              <w:t xml:space="preserve"> </w:t>
            </w:r>
            <w:r>
              <w:t>122,291</w:t>
            </w:r>
            <w:r w:rsidR="00367E00">
              <w:t xml:space="preserve"> </w:t>
            </w:r>
            <w:r>
              <w:t>hectares</w:t>
            </w:r>
            <w:r w:rsidR="00367E00">
              <w:t xml:space="preserve"> </w:t>
            </w:r>
            <w:r>
              <w:t>of</w:t>
            </w:r>
            <w:r w:rsidR="00367E00">
              <w:t xml:space="preserve"> </w:t>
            </w:r>
            <w:r>
              <w:t>planned</w:t>
            </w:r>
            <w:r w:rsidR="00367E00">
              <w:t xml:space="preserve"> </w:t>
            </w:r>
            <w:r>
              <w:t>burning</w:t>
            </w:r>
            <w:r w:rsidR="00367E00">
              <w:t xml:space="preserve"> </w:t>
            </w:r>
            <w:r>
              <w:t>(all</w:t>
            </w:r>
            <w:r w:rsidR="00367E00">
              <w:t xml:space="preserve"> </w:t>
            </w:r>
            <w:r>
              <w:t>burn</w:t>
            </w:r>
            <w:r w:rsidR="00367E00">
              <w:t xml:space="preserve"> </w:t>
            </w:r>
            <w:r>
              <w:t>types).</w:t>
            </w:r>
            <w:r w:rsidR="00367E00">
              <w:t xml:space="preserve"> </w:t>
            </w:r>
          </w:p>
          <w:p w14:paraId="1B8BC9F2" w14:textId="7748D4A4" w:rsidR="00B6595F" w:rsidRDefault="00B6595F" w:rsidP="00972C33">
            <w:pPr>
              <w:pStyle w:val="TableCopy"/>
            </w:pPr>
            <w:r>
              <w:t>The</w:t>
            </w:r>
            <w:r w:rsidR="00367E00">
              <w:t xml:space="preserve"> </w:t>
            </w:r>
            <w:r>
              <w:t>Strategic</w:t>
            </w:r>
            <w:r w:rsidR="00367E00">
              <w:t xml:space="preserve"> </w:t>
            </w:r>
            <w:r>
              <w:t>Fuel</w:t>
            </w:r>
            <w:r w:rsidR="00367E00">
              <w:t xml:space="preserve"> </w:t>
            </w:r>
            <w:r>
              <w:t>Breaks</w:t>
            </w:r>
            <w:r w:rsidR="00367E00">
              <w:t xml:space="preserve"> </w:t>
            </w:r>
            <w:r>
              <w:t>program</w:t>
            </w:r>
            <w:r w:rsidR="00367E00">
              <w:t xml:space="preserve"> </w:t>
            </w:r>
            <w:r>
              <w:t>was</w:t>
            </w:r>
            <w:r w:rsidR="00367E00">
              <w:t xml:space="preserve"> </w:t>
            </w:r>
            <w:r>
              <w:t>finalised</w:t>
            </w:r>
            <w:r w:rsidR="00367E00">
              <w:t xml:space="preserve"> </w:t>
            </w:r>
            <w:r>
              <w:t>in</w:t>
            </w:r>
            <w:r w:rsidR="00367E00">
              <w:t xml:space="preserve"> </w:t>
            </w:r>
            <w:r>
              <w:t>December</w:t>
            </w:r>
            <w:r w:rsidR="00367E00">
              <w:t xml:space="preserve"> </w:t>
            </w:r>
            <w:r>
              <w:t>2023.</w:t>
            </w:r>
            <w:r w:rsidR="00367E00">
              <w:t xml:space="preserve"> </w:t>
            </w:r>
            <w:r>
              <w:t>The</w:t>
            </w:r>
            <w:r w:rsidR="00367E00">
              <w:t xml:space="preserve"> </w:t>
            </w:r>
            <w:r>
              <w:t>2023–24</w:t>
            </w:r>
            <w:r w:rsidR="00367E00">
              <w:t xml:space="preserve"> </w:t>
            </w:r>
            <w:r>
              <w:t>target</w:t>
            </w:r>
            <w:r w:rsidR="00367E00">
              <w:t xml:space="preserve"> </w:t>
            </w:r>
            <w:r>
              <w:t>of</w:t>
            </w:r>
            <w:r w:rsidR="00367E00">
              <w:t xml:space="preserve"> </w:t>
            </w:r>
            <w:r>
              <w:t>34</w:t>
            </w:r>
            <w:r w:rsidR="00367E00">
              <w:t xml:space="preserve"> </w:t>
            </w:r>
            <w:r>
              <w:t>kilometres</w:t>
            </w:r>
            <w:r w:rsidR="00367E00">
              <w:t xml:space="preserve"> </w:t>
            </w:r>
            <w:r>
              <w:t>of</w:t>
            </w:r>
            <w:r w:rsidR="00367E00">
              <w:t xml:space="preserve"> </w:t>
            </w:r>
            <w:r>
              <w:t>new</w:t>
            </w:r>
            <w:r w:rsidR="00367E00">
              <w:t xml:space="preserve"> </w:t>
            </w:r>
            <w:r>
              <w:t>strategic</w:t>
            </w:r>
            <w:r w:rsidR="00367E00">
              <w:t xml:space="preserve"> </w:t>
            </w:r>
            <w:r>
              <w:t>fuel</w:t>
            </w:r>
            <w:r w:rsidR="00367E00">
              <w:t xml:space="preserve"> </w:t>
            </w:r>
            <w:r>
              <w:t>breaks</w:t>
            </w:r>
            <w:r w:rsidR="00367E00">
              <w:t xml:space="preserve"> </w:t>
            </w:r>
            <w:r>
              <w:t>constructed</w:t>
            </w:r>
            <w:r w:rsidR="00367E00">
              <w:t xml:space="preserve"> </w:t>
            </w:r>
            <w:r>
              <w:t>was</w:t>
            </w:r>
            <w:r w:rsidR="00367E00">
              <w:t xml:space="preserve"> </w:t>
            </w:r>
            <w:r>
              <w:t>exceeded</w:t>
            </w:r>
            <w:r w:rsidR="00367E00">
              <w:t xml:space="preserve"> </w:t>
            </w:r>
            <w:r>
              <w:t>with</w:t>
            </w:r>
            <w:r w:rsidR="00367E00">
              <w:t xml:space="preserve"> </w:t>
            </w:r>
            <w:r>
              <w:t>37</w:t>
            </w:r>
            <w:r w:rsidR="00367E00">
              <w:t xml:space="preserve"> </w:t>
            </w:r>
            <w:r>
              <w:t>kilometres</w:t>
            </w:r>
            <w:r w:rsidR="00367E00">
              <w:t xml:space="preserve"> </w:t>
            </w:r>
            <w:r>
              <w:t>delivered.</w:t>
            </w:r>
          </w:p>
          <w:p w14:paraId="5CCF11AB" w14:textId="0E9F2EEE" w:rsidR="00B6595F" w:rsidRDefault="00B6595F" w:rsidP="00972C33">
            <w:pPr>
              <w:pStyle w:val="TableCopy"/>
            </w:pPr>
            <w:r>
              <w:rPr>
                <w:spacing w:val="-1"/>
              </w:rPr>
              <w:t>During</w:t>
            </w:r>
            <w:r w:rsidR="00367E00">
              <w:rPr>
                <w:spacing w:val="-1"/>
              </w:rPr>
              <w:t xml:space="preserve"> </w:t>
            </w:r>
            <w:r>
              <w:rPr>
                <w:spacing w:val="-1"/>
              </w:rPr>
              <w:t>2023–24,</w:t>
            </w:r>
            <w:r w:rsidR="00367E00">
              <w:rPr>
                <w:spacing w:val="-1"/>
              </w:rPr>
              <w:t xml:space="preserve"> </w:t>
            </w:r>
            <w:r>
              <w:rPr>
                <w:spacing w:val="-1"/>
              </w:rPr>
              <w:t>941</w:t>
            </w:r>
            <w:r w:rsidR="00367E00">
              <w:rPr>
                <w:spacing w:val="-1"/>
              </w:rPr>
              <w:t xml:space="preserve"> </w:t>
            </w:r>
            <w:r>
              <w:rPr>
                <w:spacing w:val="-1"/>
              </w:rPr>
              <w:t>kilometres</w:t>
            </w:r>
            <w:r w:rsidR="00367E00">
              <w:rPr>
                <w:spacing w:val="-1"/>
              </w:rPr>
              <w:t xml:space="preserve"> </w:t>
            </w:r>
            <w:r>
              <w:rPr>
                <w:spacing w:val="-1"/>
              </w:rPr>
              <w:t>of</w:t>
            </w:r>
            <w:r w:rsidR="00367E00">
              <w:rPr>
                <w:spacing w:val="-1"/>
              </w:rPr>
              <w:t xml:space="preserve"> </w:t>
            </w:r>
            <w:r>
              <w:rPr>
                <w:spacing w:val="-1"/>
              </w:rPr>
              <w:t>strategic</w:t>
            </w:r>
            <w:r w:rsidR="00367E00">
              <w:rPr>
                <w:spacing w:val="-1"/>
              </w:rPr>
              <w:t xml:space="preserve"> </w:t>
            </w:r>
            <w:r>
              <w:rPr>
                <w:spacing w:val="-1"/>
              </w:rPr>
              <w:t>fuel</w:t>
            </w:r>
            <w:r w:rsidR="00367E00">
              <w:rPr>
                <w:spacing w:val="-1"/>
              </w:rPr>
              <w:t xml:space="preserve"> </w:t>
            </w:r>
            <w:r>
              <w:rPr>
                <w:spacing w:val="-1"/>
              </w:rPr>
              <w:t>breaks</w:t>
            </w:r>
            <w:r w:rsidR="00367E00">
              <w:rPr>
                <w:spacing w:val="-1"/>
              </w:rPr>
              <w:t xml:space="preserve"> </w:t>
            </w:r>
            <w:r>
              <w:rPr>
                <w:spacing w:val="-1"/>
              </w:rPr>
              <w:t>were</w:t>
            </w:r>
            <w:r w:rsidR="00367E00">
              <w:rPr>
                <w:spacing w:val="-1"/>
              </w:rPr>
              <w:t xml:space="preserve"> </w:t>
            </w:r>
            <w:r>
              <w:rPr>
                <w:spacing w:val="-1"/>
              </w:rPr>
              <w:t>maintained,</w:t>
            </w:r>
            <w:r w:rsidR="00367E00">
              <w:rPr>
                <w:spacing w:val="-1"/>
              </w:rPr>
              <w:t xml:space="preserve"> </w:t>
            </w:r>
            <w:r>
              <w:rPr>
                <w:spacing w:val="-1"/>
              </w:rPr>
              <w:t>which</w:t>
            </w:r>
            <w:r w:rsidR="00367E00">
              <w:rPr>
                <w:spacing w:val="-1"/>
              </w:rPr>
              <w:t xml:space="preserve"> </w:t>
            </w:r>
            <w:r>
              <w:rPr>
                <w:spacing w:val="-1"/>
              </w:rPr>
              <w:t>exceeded</w:t>
            </w:r>
            <w:r w:rsidR="00367E00">
              <w:rPr>
                <w:spacing w:val="-1"/>
              </w:rPr>
              <w:t xml:space="preserve"> </w:t>
            </w:r>
            <w:r>
              <w:rPr>
                <w:spacing w:val="-1"/>
              </w:rPr>
              <w:t>the</w:t>
            </w:r>
            <w:r w:rsidR="00367E00">
              <w:rPr>
                <w:spacing w:val="-1"/>
              </w:rPr>
              <w:t xml:space="preserve"> </w:t>
            </w:r>
            <w:r>
              <w:rPr>
                <w:spacing w:val="-1"/>
              </w:rPr>
              <w:t>target</w:t>
            </w:r>
            <w:r w:rsidR="00367E00">
              <w:rPr>
                <w:spacing w:val="-1"/>
              </w:rPr>
              <w:t xml:space="preserve"> </w:t>
            </w:r>
            <w:r>
              <w:t>of</w:t>
            </w:r>
            <w:r w:rsidR="00367E00">
              <w:t xml:space="preserve"> </w:t>
            </w:r>
            <w:r>
              <w:t>900</w:t>
            </w:r>
            <w:r w:rsidR="00367E00">
              <w:t xml:space="preserve"> </w:t>
            </w:r>
            <w:r>
              <w:t>kilometres.</w:t>
            </w:r>
            <w:r w:rsidR="00367E00">
              <w:t xml:space="preserve"> </w:t>
            </w:r>
            <w:r>
              <w:t>There</w:t>
            </w:r>
            <w:r w:rsidR="00367E00">
              <w:t xml:space="preserve"> </w:t>
            </w:r>
            <w:r>
              <w:t>were</w:t>
            </w:r>
            <w:r w:rsidR="00367E00">
              <w:t xml:space="preserve"> </w:t>
            </w:r>
            <w:r>
              <w:t>delays</w:t>
            </w:r>
            <w:r w:rsidR="00367E00">
              <w:t xml:space="preserve"> </w:t>
            </w:r>
            <w:r>
              <w:t>to</w:t>
            </w:r>
            <w:r w:rsidR="00367E00">
              <w:t xml:space="preserve"> </w:t>
            </w:r>
            <w:r>
              <w:t>delivery</w:t>
            </w:r>
            <w:r w:rsidR="00367E00">
              <w:t xml:space="preserve"> </w:t>
            </w:r>
            <w:r>
              <w:t>over</w:t>
            </w:r>
            <w:r w:rsidR="00367E00">
              <w:t xml:space="preserve"> </w:t>
            </w:r>
            <w:r>
              <w:t>spring</w:t>
            </w:r>
            <w:r w:rsidR="00367E00">
              <w:t xml:space="preserve"> </w:t>
            </w:r>
            <w:r>
              <w:t>and</w:t>
            </w:r>
            <w:r w:rsidR="00367E00">
              <w:t xml:space="preserve"> </w:t>
            </w:r>
            <w:r>
              <w:t>summer</w:t>
            </w:r>
            <w:r w:rsidR="00367E00">
              <w:t xml:space="preserve"> </w:t>
            </w:r>
            <w:r>
              <w:t>caused</w:t>
            </w:r>
            <w:r w:rsidR="00367E00">
              <w:t xml:space="preserve"> </w:t>
            </w:r>
            <w:r>
              <w:t>by</w:t>
            </w:r>
            <w:r w:rsidR="00367E00">
              <w:t xml:space="preserve"> </w:t>
            </w:r>
            <w:r>
              <w:t>wet</w:t>
            </w:r>
            <w:r w:rsidR="00367E00">
              <w:t xml:space="preserve"> </w:t>
            </w:r>
            <w:r>
              <w:t>weather</w:t>
            </w:r>
            <w:r w:rsidR="00367E00">
              <w:t xml:space="preserve"> </w:t>
            </w:r>
            <w:r>
              <w:t>conditions,</w:t>
            </w:r>
            <w:r w:rsidR="00367E00">
              <w:t xml:space="preserve"> </w:t>
            </w:r>
            <w:r>
              <w:t>which</w:t>
            </w:r>
            <w:r w:rsidR="00367E00">
              <w:t xml:space="preserve"> </w:t>
            </w:r>
            <w:r>
              <w:t>restricted</w:t>
            </w:r>
            <w:r w:rsidR="00367E00">
              <w:t xml:space="preserve"> </w:t>
            </w:r>
            <w:r>
              <w:t>the</w:t>
            </w:r>
            <w:r w:rsidR="00367E00">
              <w:t xml:space="preserve"> </w:t>
            </w:r>
            <w:r>
              <w:t>use</w:t>
            </w:r>
            <w:r w:rsidR="00367E00">
              <w:t xml:space="preserve"> </w:t>
            </w:r>
            <w:r>
              <w:t>of</w:t>
            </w:r>
            <w:r w:rsidR="00367E00">
              <w:t xml:space="preserve"> </w:t>
            </w:r>
            <w:r>
              <w:t>plant</w:t>
            </w:r>
            <w:r w:rsidR="00367E00">
              <w:t xml:space="preserve"> </w:t>
            </w:r>
            <w:r>
              <w:t>and</w:t>
            </w:r>
            <w:r w:rsidR="00367E00">
              <w:t xml:space="preserve"> </w:t>
            </w:r>
            <w:r>
              <w:t>machinery</w:t>
            </w:r>
            <w:r w:rsidR="00367E00">
              <w:t xml:space="preserve"> </w:t>
            </w:r>
            <w:r>
              <w:t>to</w:t>
            </w:r>
            <w:r w:rsidR="00367E00">
              <w:t xml:space="preserve"> </w:t>
            </w:r>
            <w:r>
              <w:t>conduct</w:t>
            </w:r>
            <w:r w:rsidR="00367E00">
              <w:t xml:space="preserve"> </w:t>
            </w:r>
            <w:r>
              <w:t>maintenance</w:t>
            </w:r>
            <w:r w:rsidR="00367E00">
              <w:t xml:space="preserve"> </w:t>
            </w:r>
            <w:r>
              <w:t>work.</w:t>
            </w:r>
            <w:r w:rsidR="00367E00">
              <w:t xml:space="preserve"> </w:t>
            </w:r>
            <w:r>
              <w:t>These</w:t>
            </w:r>
            <w:r w:rsidR="00367E00">
              <w:t xml:space="preserve"> </w:t>
            </w:r>
            <w:r>
              <w:t>were</w:t>
            </w:r>
            <w:r w:rsidR="00367E00">
              <w:t xml:space="preserve"> </w:t>
            </w:r>
            <w:r>
              <w:t>offset</w:t>
            </w:r>
            <w:r w:rsidR="00367E00">
              <w:t xml:space="preserve"> </w:t>
            </w:r>
            <w:r>
              <w:t>by</w:t>
            </w:r>
            <w:r w:rsidR="00367E00">
              <w:t xml:space="preserve"> </w:t>
            </w:r>
            <w:r>
              <w:t>additional</w:t>
            </w:r>
            <w:r w:rsidR="00367E00">
              <w:t xml:space="preserve"> </w:t>
            </w:r>
            <w:r>
              <w:t>works</w:t>
            </w:r>
            <w:r w:rsidR="00367E00">
              <w:t xml:space="preserve"> </w:t>
            </w:r>
            <w:r>
              <w:t>planned</w:t>
            </w:r>
            <w:r w:rsidR="00367E00">
              <w:t xml:space="preserve"> </w:t>
            </w:r>
            <w:r>
              <w:t>and</w:t>
            </w:r>
            <w:r w:rsidR="00367E00">
              <w:t xml:space="preserve"> </w:t>
            </w:r>
            <w:r>
              <w:t>carried</w:t>
            </w:r>
            <w:r w:rsidR="00367E00">
              <w:t xml:space="preserve"> </w:t>
            </w:r>
            <w:r>
              <w:t>out</w:t>
            </w:r>
            <w:r w:rsidR="00367E00">
              <w:t xml:space="preserve"> </w:t>
            </w:r>
            <w:r>
              <w:t>by</w:t>
            </w:r>
            <w:r w:rsidR="00367E00">
              <w:t xml:space="preserve"> </w:t>
            </w:r>
            <w:r>
              <w:t>the</w:t>
            </w:r>
            <w:r w:rsidR="00367E00">
              <w:t xml:space="preserve"> </w:t>
            </w:r>
            <w:r>
              <w:t>regions</w:t>
            </w:r>
            <w:r w:rsidR="00367E00">
              <w:t xml:space="preserve"> </w:t>
            </w:r>
            <w:r>
              <w:t>in</w:t>
            </w:r>
            <w:r w:rsidR="00367E00">
              <w:t xml:space="preserve"> </w:t>
            </w:r>
            <w:r>
              <w:t>autumn</w:t>
            </w:r>
            <w:r w:rsidR="00367E00">
              <w:t xml:space="preserve"> </w:t>
            </w:r>
            <w:r>
              <w:t>and</w:t>
            </w:r>
            <w:r w:rsidR="00367E00">
              <w:t xml:space="preserve"> </w:t>
            </w:r>
            <w:r>
              <w:t>winter.</w:t>
            </w:r>
            <w:r w:rsidR="00367E00">
              <w:t xml:space="preserve"> </w:t>
            </w:r>
          </w:p>
        </w:tc>
      </w:tr>
      <w:tr w:rsidR="00961B68" w14:paraId="3B727999" w14:textId="77777777" w:rsidTr="005A4FEC">
        <w:tc>
          <w:tcPr>
            <w:tcW w:w="2263" w:type="dxa"/>
          </w:tcPr>
          <w:p w14:paraId="1D680457" w14:textId="7E504F86" w:rsidR="00B6595F" w:rsidRDefault="00B6595F" w:rsidP="00972C33">
            <w:pPr>
              <w:pStyle w:val="TableCopy"/>
            </w:pPr>
            <w:r>
              <w:t>Flood</w:t>
            </w:r>
            <w:r w:rsidR="00367E00">
              <w:t xml:space="preserve"> </w:t>
            </w:r>
            <w:r>
              <w:t>Recovery</w:t>
            </w:r>
          </w:p>
        </w:tc>
        <w:tc>
          <w:tcPr>
            <w:tcW w:w="7371" w:type="dxa"/>
          </w:tcPr>
          <w:p w14:paraId="3A7B4324" w14:textId="1B488F84" w:rsidR="00B6595F" w:rsidRDefault="00B6595F" w:rsidP="00972C33">
            <w:pPr>
              <w:pStyle w:val="TableCopy"/>
              <w:rPr>
                <w:spacing w:val="2"/>
              </w:rPr>
            </w:pPr>
            <w:r>
              <w:rPr>
                <w:spacing w:val="2"/>
              </w:rPr>
              <w:t>DEECA</w:t>
            </w:r>
            <w:r w:rsidR="00367E00">
              <w:rPr>
                <w:spacing w:val="2"/>
              </w:rPr>
              <w:t xml:space="preserve"> </w:t>
            </w:r>
            <w:r>
              <w:rPr>
                <w:spacing w:val="2"/>
              </w:rPr>
              <w:t>continues</w:t>
            </w:r>
            <w:r w:rsidR="00367E00">
              <w:rPr>
                <w:spacing w:val="2"/>
              </w:rPr>
              <w:t xml:space="preserve"> </w:t>
            </w:r>
            <w:r>
              <w:rPr>
                <w:spacing w:val="2"/>
              </w:rPr>
              <w:t>to</w:t>
            </w:r>
            <w:r w:rsidR="00367E00">
              <w:rPr>
                <w:spacing w:val="2"/>
              </w:rPr>
              <w:t xml:space="preserve"> </w:t>
            </w:r>
            <w:r>
              <w:rPr>
                <w:spacing w:val="2"/>
              </w:rPr>
              <w:t>undertake</w:t>
            </w:r>
            <w:r w:rsidR="00367E00">
              <w:rPr>
                <w:spacing w:val="2"/>
              </w:rPr>
              <w:t xml:space="preserve"> </w:t>
            </w:r>
            <w:r>
              <w:rPr>
                <w:spacing w:val="2"/>
              </w:rPr>
              <w:t>land</w:t>
            </w:r>
            <w:r w:rsidR="00367E00">
              <w:rPr>
                <w:spacing w:val="2"/>
              </w:rPr>
              <w:t xml:space="preserve"> </w:t>
            </w:r>
            <w:r>
              <w:rPr>
                <w:spacing w:val="2"/>
              </w:rPr>
              <w:t>and</w:t>
            </w:r>
            <w:r w:rsidR="00367E00">
              <w:rPr>
                <w:spacing w:val="2"/>
              </w:rPr>
              <w:t xml:space="preserve"> </w:t>
            </w:r>
            <w:r>
              <w:rPr>
                <w:spacing w:val="2"/>
              </w:rPr>
              <w:t>biodiversity</w:t>
            </w:r>
            <w:r w:rsidR="00367E00">
              <w:rPr>
                <w:spacing w:val="2"/>
              </w:rPr>
              <w:t xml:space="preserve"> </w:t>
            </w:r>
            <w:r>
              <w:rPr>
                <w:spacing w:val="2"/>
              </w:rPr>
              <w:t>management</w:t>
            </w:r>
            <w:r w:rsidR="00367E00">
              <w:rPr>
                <w:spacing w:val="2"/>
              </w:rPr>
              <w:t xml:space="preserve"> </w:t>
            </w:r>
            <w:r>
              <w:rPr>
                <w:spacing w:val="2"/>
              </w:rPr>
              <w:t>programs</w:t>
            </w:r>
            <w:r w:rsidR="00367E00">
              <w:rPr>
                <w:spacing w:val="2"/>
              </w:rPr>
              <w:t xml:space="preserve"> </w:t>
            </w:r>
            <w:r>
              <w:rPr>
                <w:spacing w:val="2"/>
              </w:rPr>
              <w:t>to</w:t>
            </w:r>
            <w:r w:rsidR="00367E00">
              <w:rPr>
                <w:spacing w:val="2"/>
              </w:rPr>
              <w:t xml:space="preserve"> </w:t>
            </w:r>
            <w:r>
              <w:rPr>
                <w:spacing w:val="2"/>
              </w:rPr>
              <w:t>support</w:t>
            </w:r>
            <w:r w:rsidR="00367E00">
              <w:rPr>
                <w:spacing w:val="2"/>
              </w:rPr>
              <w:t xml:space="preserve"> </w:t>
            </w:r>
            <w:r>
              <w:rPr>
                <w:spacing w:val="2"/>
              </w:rPr>
              <w:t>communities</w:t>
            </w:r>
            <w:r w:rsidR="00367E00">
              <w:rPr>
                <w:spacing w:val="2"/>
              </w:rPr>
              <w:t xml:space="preserve"> </w:t>
            </w:r>
            <w:r>
              <w:rPr>
                <w:spacing w:val="2"/>
              </w:rPr>
              <w:t>and</w:t>
            </w:r>
            <w:r w:rsidR="00367E00">
              <w:rPr>
                <w:spacing w:val="2"/>
              </w:rPr>
              <w:t xml:space="preserve"> </w:t>
            </w:r>
            <w:r>
              <w:rPr>
                <w:spacing w:val="2"/>
              </w:rPr>
              <w:t>the</w:t>
            </w:r>
            <w:r w:rsidR="00367E00">
              <w:rPr>
                <w:spacing w:val="2"/>
              </w:rPr>
              <w:t xml:space="preserve"> </w:t>
            </w:r>
            <w:r>
              <w:rPr>
                <w:spacing w:val="2"/>
              </w:rPr>
              <w:t>Victorian</w:t>
            </w:r>
            <w:r w:rsidR="00367E00">
              <w:rPr>
                <w:spacing w:val="2"/>
              </w:rPr>
              <w:t xml:space="preserve"> </w:t>
            </w:r>
            <w:r>
              <w:rPr>
                <w:spacing w:val="2"/>
              </w:rPr>
              <w:t>environment</w:t>
            </w:r>
            <w:r w:rsidR="00367E00">
              <w:rPr>
                <w:spacing w:val="2"/>
              </w:rPr>
              <w:t xml:space="preserve"> </w:t>
            </w:r>
            <w:r>
              <w:rPr>
                <w:spacing w:val="2"/>
              </w:rPr>
              <w:t>to</w:t>
            </w:r>
            <w:r w:rsidR="00367E00">
              <w:rPr>
                <w:spacing w:val="2"/>
              </w:rPr>
              <w:t xml:space="preserve"> </w:t>
            </w:r>
            <w:r>
              <w:rPr>
                <w:spacing w:val="2"/>
              </w:rPr>
              <w:t>recover</w:t>
            </w:r>
            <w:r w:rsidR="00367E00">
              <w:rPr>
                <w:spacing w:val="2"/>
              </w:rPr>
              <w:t xml:space="preserve"> </w:t>
            </w:r>
            <w:r>
              <w:rPr>
                <w:spacing w:val="2"/>
              </w:rPr>
              <w:t>from</w:t>
            </w:r>
            <w:r w:rsidR="00367E00">
              <w:rPr>
                <w:spacing w:val="2"/>
              </w:rPr>
              <w:t xml:space="preserve"> </w:t>
            </w:r>
            <w:r>
              <w:rPr>
                <w:spacing w:val="2"/>
              </w:rPr>
              <w:t>the</w:t>
            </w:r>
            <w:r w:rsidR="00367E00">
              <w:rPr>
                <w:spacing w:val="2"/>
              </w:rPr>
              <w:t xml:space="preserve"> </w:t>
            </w:r>
            <w:r>
              <w:rPr>
                <w:spacing w:val="2"/>
              </w:rPr>
              <w:t>October</w:t>
            </w:r>
            <w:r w:rsidR="00367E00">
              <w:rPr>
                <w:spacing w:val="2"/>
              </w:rPr>
              <w:t xml:space="preserve"> </w:t>
            </w:r>
            <w:r>
              <w:rPr>
                <w:spacing w:val="2"/>
              </w:rPr>
              <w:t>2022</w:t>
            </w:r>
            <w:r w:rsidR="00367E00">
              <w:rPr>
                <w:spacing w:val="2"/>
              </w:rPr>
              <w:t xml:space="preserve"> </w:t>
            </w:r>
            <w:r>
              <w:rPr>
                <w:spacing w:val="2"/>
              </w:rPr>
              <w:t>floods.</w:t>
            </w:r>
            <w:r w:rsidR="00367E00">
              <w:rPr>
                <w:spacing w:val="2"/>
              </w:rPr>
              <w:t xml:space="preserve"> </w:t>
            </w:r>
            <w:r>
              <w:rPr>
                <w:spacing w:val="2"/>
              </w:rPr>
              <w:t>Key</w:t>
            </w:r>
            <w:r w:rsidR="00367E00">
              <w:rPr>
                <w:spacing w:val="2"/>
              </w:rPr>
              <w:t xml:space="preserve"> </w:t>
            </w:r>
            <w:r>
              <w:rPr>
                <w:spacing w:val="2"/>
              </w:rPr>
              <w:t>outcomes</w:t>
            </w:r>
            <w:r w:rsidR="00367E00">
              <w:rPr>
                <w:spacing w:val="2"/>
              </w:rPr>
              <w:t xml:space="preserve"> </w:t>
            </w:r>
            <w:r>
              <w:rPr>
                <w:spacing w:val="2"/>
              </w:rPr>
              <w:t>from</w:t>
            </w:r>
            <w:r w:rsidR="00367E00">
              <w:rPr>
                <w:spacing w:val="2"/>
              </w:rPr>
              <w:t xml:space="preserve"> </w:t>
            </w:r>
            <w:r>
              <w:rPr>
                <w:spacing w:val="2"/>
              </w:rPr>
              <w:t>recovery</w:t>
            </w:r>
            <w:r w:rsidR="00367E00">
              <w:rPr>
                <w:spacing w:val="2"/>
              </w:rPr>
              <w:t xml:space="preserve"> </w:t>
            </w:r>
            <w:r>
              <w:rPr>
                <w:spacing w:val="2"/>
              </w:rPr>
              <w:t>programs</w:t>
            </w:r>
            <w:r w:rsidR="00367E00">
              <w:rPr>
                <w:spacing w:val="2"/>
              </w:rPr>
              <w:t xml:space="preserve"> </w:t>
            </w:r>
            <w:r>
              <w:rPr>
                <w:spacing w:val="2"/>
              </w:rPr>
              <w:t>in</w:t>
            </w:r>
            <w:r w:rsidR="00367E00">
              <w:rPr>
                <w:spacing w:val="2"/>
              </w:rPr>
              <w:t xml:space="preserve"> </w:t>
            </w:r>
            <w:r>
              <w:rPr>
                <w:spacing w:val="2"/>
              </w:rPr>
              <w:t>2023–24</w:t>
            </w:r>
            <w:r w:rsidR="00367E00">
              <w:rPr>
                <w:spacing w:val="2"/>
              </w:rPr>
              <w:t xml:space="preserve"> </w:t>
            </w:r>
            <w:r>
              <w:rPr>
                <w:spacing w:val="2"/>
              </w:rPr>
              <w:t>include:</w:t>
            </w:r>
          </w:p>
          <w:p w14:paraId="25CB8523" w14:textId="5AF430A0" w:rsidR="00B6595F" w:rsidRDefault="00B6595F" w:rsidP="009551A1">
            <w:pPr>
              <w:pStyle w:val="TableBullet"/>
            </w:pPr>
            <w:r>
              <w:t>45</w:t>
            </w:r>
            <w:r w:rsidR="00367E00">
              <w:t xml:space="preserve"> </w:t>
            </w:r>
            <w:r>
              <w:t>additional</w:t>
            </w:r>
            <w:r w:rsidR="00367E00">
              <w:t xml:space="preserve"> </w:t>
            </w:r>
            <w:r>
              <w:t>grants</w:t>
            </w:r>
            <w:r w:rsidR="00367E00">
              <w:t xml:space="preserve"> </w:t>
            </w:r>
            <w:r>
              <w:t>to</w:t>
            </w:r>
            <w:r w:rsidR="00367E00">
              <w:t xml:space="preserve"> </w:t>
            </w:r>
            <w:r>
              <w:t>support</w:t>
            </w:r>
            <w:r w:rsidR="00367E00">
              <w:t xml:space="preserve"> </w:t>
            </w:r>
            <w:r>
              <w:t>Committees</w:t>
            </w:r>
            <w:r w:rsidR="00367E00">
              <w:t xml:space="preserve"> </w:t>
            </w:r>
            <w:r>
              <w:t>of</w:t>
            </w:r>
            <w:r w:rsidR="00367E00">
              <w:t xml:space="preserve"> </w:t>
            </w:r>
            <w:r>
              <w:t>Management</w:t>
            </w:r>
            <w:r w:rsidR="00367E00">
              <w:t xml:space="preserve"> </w:t>
            </w:r>
            <w:r>
              <w:t>on</w:t>
            </w:r>
            <w:r w:rsidR="00367E00">
              <w:t xml:space="preserve"> </w:t>
            </w:r>
            <w:r>
              <w:t>Crown</w:t>
            </w:r>
            <w:r w:rsidR="00367E00">
              <w:t xml:space="preserve"> </w:t>
            </w:r>
            <w:r>
              <w:t>land</w:t>
            </w:r>
            <w:r w:rsidR="00367E00">
              <w:t xml:space="preserve"> </w:t>
            </w:r>
            <w:r>
              <w:t>reserves</w:t>
            </w:r>
            <w:r w:rsidR="00367E00">
              <w:t xml:space="preserve"> </w:t>
            </w:r>
            <w:r>
              <w:t>to</w:t>
            </w:r>
            <w:r w:rsidR="00367E00">
              <w:t xml:space="preserve"> </w:t>
            </w:r>
            <w:r>
              <w:t>assist</w:t>
            </w:r>
            <w:r w:rsidR="00367E00">
              <w:t xml:space="preserve"> </w:t>
            </w:r>
            <w:r>
              <w:t>with</w:t>
            </w:r>
            <w:r w:rsidR="00367E00">
              <w:t xml:space="preserve"> </w:t>
            </w:r>
            <w:r>
              <w:t>remediation</w:t>
            </w:r>
            <w:r w:rsidR="00367E00">
              <w:t xml:space="preserve"> </w:t>
            </w:r>
            <w:r>
              <w:t>of</w:t>
            </w:r>
            <w:r w:rsidR="00367E00">
              <w:t xml:space="preserve"> </w:t>
            </w:r>
            <w:r>
              <w:t>flood</w:t>
            </w:r>
            <w:r w:rsidR="00367E00">
              <w:t xml:space="preserve"> </w:t>
            </w:r>
            <w:r>
              <w:t>impacts</w:t>
            </w:r>
          </w:p>
          <w:p w14:paraId="0BBF4704" w14:textId="31C1E1C0" w:rsidR="00B6595F" w:rsidRDefault="00B6595F" w:rsidP="009551A1">
            <w:pPr>
              <w:pStyle w:val="TableBullet"/>
            </w:pPr>
            <w:r>
              <w:t>environmental</w:t>
            </w:r>
            <w:r w:rsidR="00367E00">
              <w:t xml:space="preserve"> </w:t>
            </w:r>
            <w:r>
              <w:t>assessment</w:t>
            </w:r>
            <w:r w:rsidR="00367E00">
              <w:t xml:space="preserve"> </w:t>
            </w:r>
            <w:r>
              <w:t>of</w:t>
            </w:r>
            <w:r w:rsidR="00367E00">
              <w:t xml:space="preserve"> </w:t>
            </w:r>
            <w:r>
              <w:t>29</w:t>
            </w:r>
            <w:r w:rsidR="00367E00">
              <w:t xml:space="preserve"> </w:t>
            </w:r>
            <w:r>
              <w:t>contaminated</w:t>
            </w:r>
            <w:r w:rsidR="00367E00">
              <w:t xml:space="preserve"> </w:t>
            </w:r>
            <w:r>
              <w:t>land</w:t>
            </w:r>
            <w:r w:rsidR="00367E00">
              <w:t xml:space="preserve"> </w:t>
            </w:r>
            <w:r>
              <w:t>sites</w:t>
            </w:r>
          </w:p>
          <w:p w14:paraId="441419E1" w14:textId="24F0F1E9" w:rsidR="00B6595F" w:rsidRDefault="00B6595F" w:rsidP="009551A1">
            <w:pPr>
              <w:pStyle w:val="TableBullet"/>
            </w:pPr>
            <w:r>
              <w:t>over</w:t>
            </w:r>
            <w:r w:rsidR="00367E00">
              <w:t xml:space="preserve"> </w:t>
            </w:r>
            <w:r>
              <w:t>700</w:t>
            </w:r>
            <w:r w:rsidR="00367E00">
              <w:t xml:space="preserve"> </w:t>
            </w:r>
            <w:r>
              <w:t>threatened</w:t>
            </w:r>
            <w:r w:rsidR="00367E00">
              <w:t xml:space="preserve"> </w:t>
            </w:r>
            <w:r>
              <w:t>species</w:t>
            </w:r>
            <w:r w:rsidR="00367E00">
              <w:t xml:space="preserve"> </w:t>
            </w:r>
            <w:r>
              <w:t>assessments,</w:t>
            </w:r>
            <w:r w:rsidR="00367E00">
              <w:t xml:space="preserve"> </w:t>
            </w:r>
            <w:r>
              <w:t>more</w:t>
            </w:r>
            <w:r w:rsidR="00367E00">
              <w:t xml:space="preserve"> </w:t>
            </w:r>
            <w:r>
              <w:t>than</w:t>
            </w:r>
            <w:r w:rsidR="00367E00">
              <w:t xml:space="preserve"> </w:t>
            </w:r>
            <w:r>
              <w:t>2,000</w:t>
            </w:r>
            <w:r w:rsidR="00367E00">
              <w:t xml:space="preserve"> </w:t>
            </w:r>
            <w:r>
              <w:t>hectares</w:t>
            </w:r>
            <w:r w:rsidR="00367E00">
              <w:t xml:space="preserve"> </w:t>
            </w:r>
            <w:r>
              <w:t>of</w:t>
            </w:r>
            <w:r w:rsidR="00367E00">
              <w:t xml:space="preserve"> </w:t>
            </w:r>
            <w:r>
              <w:t>terrestrial</w:t>
            </w:r>
            <w:r w:rsidR="00367E00">
              <w:t xml:space="preserve"> </w:t>
            </w:r>
            <w:r>
              <w:t>weed</w:t>
            </w:r>
            <w:r w:rsidR="00367E00">
              <w:t xml:space="preserve"> </w:t>
            </w:r>
            <w:r>
              <w:t>control</w:t>
            </w:r>
            <w:r w:rsidR="00367E00">
              <w:t xml:space="preserve"> </w:t>
            </w:r>
            <w:r>
              <w:t>in</w:t>
            </w:r>
            <w:r w:rsidR="00367E00">
              <w:t xml:space="preserve"> </w:t>
            </w:r>
            <w:r>
              <w:t>flood-affected</w:t>
            </w:r>
            <w:r w:rsidR="00367E00">
              <w:t xml:space="preserve"> </w:t>
            </w:r>
            <w:r>
              <w:t>areas,</w:t>
            </w:r>
            <w:r w:rsidR="00367E00">
              <w:t xml:space="preserve"> </w:t>
            </w:r>
            <w:r>
              <w:t>and</w:t>
            </w:r>
            <w:r w:rsidR="00367E00">
              <w:t xml:space="preserve"> </w:t>
            </w:r>
            <w:r>
              <w:t>over</w:t>
            </w:r>
            <w:r w:rsidR="00367E00">
              <w:t xml:space="preserve"> </w:t>
            </w:r>
            <w:r>
              <w:t>580,000</w:t>
            </w:r>
            <w:r w:rsidR="00367E00">
              <w:t xml:space="preserve"> </w:t>
            </w:r>
            <w:r>
              <w:t>native</w:t>
            </w:r>
            <w:r w:rsidR="00367E00">
              <w:t xml:space="preserve"> </w:t>
            </w:r>
            <w:r>
              <w:t>fish</w:t>
            </w:r>
            <w:r w:rsidR="00367E00">
              <w:t xml:space="preserve"> </w:t>
            </w:r>
            <w:r>
              <w:t>stocked</w:t>
            </w:r>
            <w:r w:rsidR="00367E00">
              <w:t xml:space="preserve"> </w:t>
            </w:r>
            <w:r>
              <w:t>in</w:t>
            </w:r>
            <w:r w:rsidR="00367E00">
              <w:t xml:space="preserve"> </w:t>
            </w:r>
            <w:r>
              <w:t>waterways</w:t>
            </w:r>
            <w:r w:rsidR="00367E00">
              <w:t xml:space="preserve"> </w:t>
            </w:r>
            <w:r>
              <w:t>in</w:t>
            </w:r>
            <w:r w:rsidR="00367E00">
              <w:t xml:space="preserve"> </w:t>
            </w:r>
            <w:r>
              <w:t>northern</w:t>
            </w:r>
            <w:r w:rsidR="00367E00">
              <w:t xml:space="preserve"> </w:t>
            </w:r>
            <w:r>
              <w:t>Victoria</w:t>
            </w:r>
            <w:r w:rsidR="00367E00">
              <w:t xml:space="preserve"> </w:t>
            </w:r>
            <w:r>
              <w:t>reopening</w:t>
            </w:r>
            <w:r w:rsidR="00367E00">
              <w:t xml:space="preserve"> </w:t>
            </w:r>
            <w:r>
              <w:t>more</w:t>
            </w:r>
            <w:r w:rsidR="00367E00">
              <w:t xml:space="preserve"> </w:t>
            </w:r>
            <w:r>
              <w:t>than</w:t>
            </w:r>
            <w:r w:rsidR="00367E00">
              <w:t xml:space="preserve"> </w:t>
            </w:r>
            <w:r>
              <w:t>920</w:t>
            </w:r>
            <w:r w:rsidR="00367E00">
              <w:t xml:space="preserve"> </w:t>
            </w:r>
            <w:r>
              <w:t>kilometres</w:t>
            </w:r>
            <w:r w:rsidR="00367E00">
              <w:t xml:space="preserve"> </w:t>
            </w:r>
            <w:r>
              <w:t>of</w:t>
            </w:r>
            <w:r w:rsidR="00367E00">
              <w:t xml:space="preserve"> </w:t>
            </w:r>
            <w:r>
              <w:t>public</w:t>
            </w:r>
            <w:r w:rsidR="00367E00">
              <w:t xml:space="preserve"> </w:t>
            </w:r>
            <w:r>
              <w:t>land</w:t>
            </w:r>
            <w:r w:rsidR="00367E00">
              <w:t xml:space="preserve"> </w:t>
            </w:r>
            <w:r>
              <w:t>roads</w:t>
            </w:r>
            <w:r w:rsidR="00367E00">
              <w:t xml:space="preserve"> </w:t>
            </w:r>
            <w:r>
              <w:t>and</w:t>
            </w:r>
            <w:r w:rsidR="00367E00">
              <w:t xml:space="preserve"> </w:t>
            </w:r>
            <w:r>
              <w:t>over</w:t>
            </w:r>
            <w:r w:rsidR="00367E00">
              <w:t xml:space="preserve"> </w:t>
            </w:r>
            <w:r>
              <w:t>200</w:t>
            </w:r>
            <w:r w:rsidR="00367E00">
              <w:t xml:space="preserve"> </w:t>
            </w:r>
            <w:r>
              <w:t>recreation</w:t>
            </w:r>
            <w:r w:rsidR="00367E00">
              <w:t xml:space="preserve"> </w:t>
            </w:r>
            <w:r>
              <w:t>sites</w:t>
            </w:r>
            <w:r w:rsidR="00367E00">
              <w:t xml:space="preserve"> </w:t>
            </w:r>
            <w:r>
              <w:t>on</w:t>
            </w:r>
            <w:r w:rsidR="00367E00">
              <w:t xml:space="preserve"> </w:t>
            </w:r>
            <w:r>
              <w:t>public</w:t>
            </w:r>
            <w:r w:rsidR="00367E00">
              <w:t xml:space="preserve"> </w:t>
            </w:r>
            <w:r>
              <w:t>land</w:t>
            </w:r>
          </w:p>
          <w:p w14:paraId="523193C5" w14:textId="46A34E67" w:rsidR="00B6595F" w:rsidRDefault="00B6595F" w:rsidP="009551A1">
            <w:pPr>
              <w:pStyle w:val="TableBullet"/>
            </w:pPr>
            <w:r>
              <w:t>protection</w:t>
            </w:r>
            <w:r w:rsidR="00367E00">
              <w:t xml:space="preserve"> </w:t>
            </w:r>
            <w:r>
              <w:t>and</w:t>
            </w:r>
            <w:r w:rsidR="00367E00">
              <w:t xml:space="preserve"> </w:t>
            </w:r>
            <w:r>
              <w:t>restoration</w:t>
            </w:r>
            <w:r w:rsidR="00367E00">
              <w:t xml:space="preserve"> </w:t>
            </w:r>
            <w:r>
              <w:t>of</w:t>
            </w:r>
            <w:r w:rsidR="00367E00">
              <w:t xml:space="preserve"> </w:t>
            </w:r>
            <w:r>
              <w:t>cultural</w:t>
            </w:r>
            <w:r w:rsidR="00367E00">
              <w:t xml:space="preserve"> </w:t>
            </w:r>
            <w:r>
              <w:t>places</w:t>
            </w:r>
            <w:r w:rsidR="00367E00">
              <w:t xml:space="preserve"> </w:t>
            </w:r>
            <w:r>
              <w:t>and</w:t>
            </w:r>
            <w:r w:rsidR="00367E00">
              <w:t xml:space="preserve"> </w:t>
            </w:r>
            <w:r>
              <w:t>heritage</w:t>
            </w:r>
            <w:r w:rsidR="00367E00">
              <w:t xml:space="preserve"> </w:t>
            </w:r>
            <w:r>
              <w:t>listed</w:t>
            </w:r>
            <w:r w:rsidR="00367E00">
              <w:t xml:space="preserve"> </w:t>
            </w:r>
            <w:r>
              <w:t>assets</w:t>
            </w:r>
            <w:r w:rsidR="00367E00">
              <w:t xml:space="preserve"> </w:t>
            </w:r>
            <w:r>
              <w:t>including</w:t>
            </w:r>
            <w:r w:rsidR="00367E00">
              <w:t xml:space="preserve"> </w:t>
            </w:r>
            <w:r>
              <w:t>Mudgegonga</w:t>
            </w:r>
            <w:r w:rsidR="00367E00">
              <w:t xml:space="preserve"> </w:t>
            </w:r>
            <w:r>
              <w:t>Rock</w:t>
            </w:r>
            <w:r w:rsidR="00367E00">
              <w:t xml:space="preserve"> </w:t>
            </w:r>
            <w:r>
              <w:t>Art</w:t>
            </w:r>
            <w:r w:rsidR="00367E00">
              <w:t xml:space="preserve"> </w:t>
            </w:r>
            <w:r>
              <w:t>Site</w:t>
            </w:r>
          </w:p>
          <w:p w14:paraId="52FECDE6" w14:textId="5AD4C37F" w:rsidR="00B6595F" w:rsidRDefault="00B6595F" w:rsidP="009551A1">
            <w:pPr>
              <w:pStyle w:val="TableBullet"/>
            </w:pPr>
            <w:r>
              <w:t>partnerships</w:t>
            </w:r>
            <w:r w:rsidR="00367E00">
              <w:t xml:space="preserve"> </w:t>
            </w:r>
            <w:r>
              <w:t>with</w:t>
            </w:r>
            <w:r w:rsidR="00367E00">
              <w:t xml:space="preserve"> </w:t>
            </w:r>
            <w:r>
              <w:t>Traditional</w:t>
            </w:r>
            <w:r w:rsidR="00367E00">
              <w:t xml:space="preserve"> </w:t>
            </w:r>
            <w:r>
              <w:t>Owner</w:t>
            </w:r>
            <w:r w:rsidR="00367E00">
              <w:t xml:space="preserve"> </w:t>
            </w:r>
            <w:r>
              <w:t>groups</w:t>
            </w:r>
            <w:r w:rsidR="00367E00">
              <w:t xml:space="preserve"> </w:t>
            </w:r>
            <w:r>
              <w:t>to</w:t>
            </w:r>
            <w:r w:rsidR="00367E00">
              <w:t xml:space="preserve"> </w:t>
            </w:r>
            <w:r>
              <w:t>restore</w:t>
            </w:r>
            <w:r w:rsidR="00367E00">
              <w:t xml:space="preserve"> </w:t>
            </w:r>
            <w:r>
              <w:t>country</w:t>
            </w:r>
            <w:r w:rsidR="00367E00">
              <w:t xml:space="preserve"> </w:t>
            </w:r>
            <w:r>
              <w:t>and</w:t>
            </w:r>
            <w:r w:rsidR="00367E00">
              <w:t xml:space="preserve"> </w:t>
            </w:r>
            <w:r>
              <w:t>build</w:t>
            </w:r>
            <w:r w:rsidR="00367E00">
              <w:t xml:space="preserve"> </w:t>
            </w:r>
            <w:r>
              <w:t>the</w:t>
            </w:r>
            <w:r w:rsidR="00367E00">
              <w:t xml:space="preserve"> </w:t>
            </w:r>
            <w:r>
              <w:t>cultural</w:t>
            </w:r>
            <w:r w:rsidR="00367E00">
              <w:t xml:space="preserve"> </w:t>
            </w:r>
            <w:r>
              <w:t>capability</w:t>
            </w:r>
            <w:r w:rsidR="00367E00">
              <w:t xml:space="preserve"> </w:t>
            </w:r>
            <w:r>
              <w:t>of</w:t>
            </w:r>
            <w:r w:rsidR="00367E00">
              <w:t xml:space="preserve"> </w:t>
            </w:r>
            <w:r>
              <w:t>emergency</w:t>
            </w:r>
            <w:r w:rsidR="00367E00">
              <w:t xml:space="preserve"> </w:t>
            </w:r>
            <w:r>
              <w:t>management</w:t>
            </w:r>
            <w:r w:rsidR="00367E00">
              <w:t xml:space="preserve"> </w:t>
            </w:r>
            <w:r>
              <w:t>staff</w:t>
            </w:r>
          </w:p>
          <w:p w14:paraId="142DC886" w14:textId="734DC855" w:rsidR="00B6595F" w:rsidRDefault="00B6595F" w:rsidP="009551A1">
            <w:pPr>
              <w:pStyle w:val="TableBullet"/>
            </w:pPr>
            <w:r>
              <w:t>repair</w:t>
            </w:r>
            <w:r w:rsidR="00367E00">
              <w:t xml:space="preserve"> </w:t>
            </w:r>
            <w:r>
              <w:t>of</w:t>
            </w:r>
            <w:r w:rsidR="00367E00">
              <w:t xml:space="preserve"> </w:t>
            </w:r>
            <w:r>
              <w:t>critical</w:t>
            </w:r>
            <w:r w:rsidR="00367E00">
              <w:t xml:space="preserve"> </w:t>
            </w:r>
            <w:r>
              <w:t>water</w:t>
            </w:r>
            <w:r w:rsidR="00367E00">
              <w:t xml:space="preserve"> </w:t>
            </w:r>
            <w:r>
              <w:t>infrastructure</w:t>
            </w:r>
            <w:r w:rsidR="00367E00">
              <w:t xml:space="preserve"> </w:t>
            </w:r>
            <w:r>
              <w:t>including</w:t>
            </w:r>
            <w:r w:rsidR="00367E00">
              <w:t xml:space="preserve"> </w:t>
            </w:r>
            <w:r>
              <w:t>95</w:t>
            </w:r>
            <w:r w:rsidR="00367E00">
              <w:t xml:space="preserve"> </w:t>
            </w:r>
            <w:r>
              <w:t>water</w:t>
            </w:r>
            <w:r w:rsidR="00367E00">
              <w:t xml:space="preserve"> </w:t>
            </w:r>
            <w:r>
              <w:t>gauges</w:t>
            </w:r>
            <w:r w:rsidR="00367E00">
              <w:t xml:space="preserve"> </w:t>
            </w:r>
            <w:r>
              <w:t>and</w:t>
            </w:r>
            <w:r w:rsidR="00367E00">
              <w:t xml:space="preserve"> </w:t>
            </w:r>
            <w:r>
              <w:t>144</w:t>
            </w:r>
            <w:r w:rsidR="00367E00">
              <w:t xml:space="preserve"> </w:t>
            </w:r>
            <w:r>
              <w:t>other</w:t>
            </w:r>
            <w:r w:rsidR="00367E00">
              <w:t xml:space="preserve"> </w:t>
            </w:r>
            <w:r>
              <w:t>essential</w:t>
            </w:r>
            <w:r w:rsidR="00367E00">
              <w:t xml:space="preserve"> </w:t>
            </w:r>
            <w:r>
              <w:t>water</w:t>
            </w:r>
            <w:r w:rsidR="00367E00">
              <w:t xml:space="preserve"> </w:t>
            </w:r>
            <w:r>
              <w:t>and</w:t>
            </w:r>
            <w:r w:rsidR="00367E00">
              <w:t xml:space="preserve"> </w:t>
            </w:r>
            <w:r>
              <w:t>wastewater</w:t>
            </w:r>
            <w:r w:rsidR="00367E00">
              <w:t xml:space="preserve"> </w:t>
            </w:r>
            <w:r>
              <w:t>asset</w:t>
            </w:r>
            <w:r w:rsidR="00367E00">
              <w:t xml:space="preserve"> </w:t>
            </w:r>
            <w:r>
              <w:t>site</w:t>
            </w:r>
            <w:r w:rsidR="00367E00">
              <w:t xml:space="preserve"> </w:t>
            </w:r>
            <w:r>
              <w:t>assessments.</w:t>
            </w:r>
          </w:p>
        </w:tc>
      </w:tr>
    </w:tbl>
    <w:p w14:paraId="31AFAFE9" w14:textId="77777777" w:rsidR="00B6595F" w:rsidRDefault="00B6595F" w:rsidP="009551A1"/>
    <w:p w14:paraId="579025EE" w14:textId="1476A8E1" w:rsidR="00B6595F" w:rsidRDefault="00B6595F" w:rsidP="009551A1">
      <w:pPr>
        <w:pStyle w:val="FigureTableHeading"/>
      </w:pPr>
      <w:r>
        <w:t>Indicator:</w:t>
      </w:r>
      <w:r w:rsidR="00367E00">
        <w:t xml:space="preserve"> </w:t>
      </w:r>
      <w:r>
        <w:t>Percentage</w:t>
      </w:r>
      <w:r w:rsidR="00367E00">
        <w:t xml:space="preserve"> </w:t>
      </w:r>
      <w:r>
        <w:t>of</w:t>
      </w:r>
      <w:r w:rsidR="00367E00">
        <w:t xml:space="preserve"> </w:t>
      </w:r>
      <w:r>
        <w:t>bushfires</w:t>
      </w:r>
      <w:r w:rsidR="00367E00">
        <w:t xml:space="preserve"> </w:t>
      </w:r>
      <w:r>
        <w:t>contained</w:t>
      </w:r>
      <w:r w:rsidR="00367E00">
        <w:t xml:space="preserve"> </w:t>
      </w:r>
      <w:r>
        <w:t>at</w:t>
      </w:r>
      <w:r w:rsidR="00367E00">
        <w:t xml:space="preserve"> </w:t>
      </w:r>
      <w:r>
        <w:t>first</w:t>
      </w:r>
      <w:r w:rsidR="00367E00">
        <w:t xml:space="preserve"> </w:t>
      </w:r>
      <w:r>
        <w:t>attack</w:t>
      </w:r>
      <w:r w:rsidR="00367E00">
        <w:t xml:space="preserve"> </w:t>
      </w:r>
      <w:r>
        <w:t>and/or</w:t>
      </w:r>
      <w:r w:rsidR="00367E00">
        <w:t xml:space="preserve"> </w:t>
      </w:r>
      <w:r>
        <w:t>under</w:t>
      </w:r>
      <w:r w:rsidR="00367E00">
        <w:t xml:space="preserve"> </w:t>
      </w:r>
      <w:r>
        <w:t>five</w:t>
      </w:r>
      <w:r w:rsidR="00367E00">
        <w:t xml:space="preserve"> </w:t>
      </w:r>
      <w:r>
        <w:t>hectares</w:t>
      </w:r>
      <w:r w:rsidR="00367E00">
        <w:t xml:space="preserve"> </w:t>
      </w:r>
      <w:r>
        <w:t>to</w:t>
      </w:r>
      <w:r w:rsidR="00367E00">
        <w:t xml:space="preserve"> </w:t>
      </w:r>
      <w:r>
        <w:t>suppress</w:t>
      </w:r>
      <w:r w:rsidR="00367E00">
        <w:t xml:space="preserve"> </w:t>
      </w:r>
      <w:r>
        <w:t>bushfires</w:t>
      </w:r>
      <w:r w:rsidR="00367E00">
        <w:t xml:space="preserve"> </w:t>
      </w:r>
      <w:r>
        <w:t>promptly,</w:t>
      </w:r>
      <w:r w:rsidR="00367E00">
        <w:t xml:space="preserve"> </w:t>
      </w:r>
      <w:r>
        <w:t>keep</w:t>
      </w:r>
      <w:r w:rsidR="00367E00">
        <w:t xml:space="preserve"> </w:t>
      </w:r>
      <w:r>
        <w:t>bushfires</w:t>
      </w:r>
      <w:r w:rsidR="00367E00">
        <w:t xml:space="preserve"> </w:t>
      </w:r>
      <w:r>
        <w:t>small</w:t>
      </w:r>
      <w:r w:rsidR="00367E00">
        <w:t xml:space="preserve"> </w:t>
      </w:r>
      <w:r>
        <w:t>and</w:t>
      </w:r>
      <w:r w:rsidR="00367E00">
        <w:t xml:space="preserve"> </w:t>
      </w:r>
      <w:r>
        <w:t>minimise</w:t>
      </w:r>
      <w:r w:rsidR="00367E00">
        <w:t xml:space="preserve"> </w:t>
      </w:r>
      <w:r>
        <w:t>loss</w:t>
      </w:r>
    </w:p>
    <w:p w14:paraId="500BF7D9" w14:textId="358962BB" w:rsidR="00B6595F" w:rsidRDefault="009551A1" w:rsidP="009551A1">
      <w:r>
        <w:rPr>
          <w:noProof/>
        </w:rPr>
        <w:drawing>
          <wp:inline distT="0" distB="0" distL="0" distR="0" wp14:anchorId="729D62EB" wp14:editId="5EA3656B">
            <wp:extent cx="3005334" cy="1789180"/>
            <wp:effectExtent l="0" t="0" r="5080" b="1905"/>
            <wp:docPr id="660859378" name="Picture 1" descr="Graph showing Indicator: Percentage of bushfires contained at first attack and/or under five hectares to suppress bushfires promptly, keep bushfires small and minimise loss.&#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859378" name="Picture 1" descr="Graph showing Indicator: Percentage of bushfires contained at first attack and/or under five hectares to suppress bushfires promptly, keep bushfires small and minimise loss.&#10;Data in table below."/>
                    <pic:cNvPicPr/>
                  </pic:nvPicPr>
                  <pic:blipFill>
                    <a:blip r:embed="rId88"/>
                    <a:stretch>
                      <a:fillRect/>
                    </a:stretch>
                  </pic:blipFill>
                  <pic:spPr>
                    <a:xfrm>
                      <a:off x="0" y="0"/>
                      <a:ext cx="3005334" cy="1789180"/>
                    </a:xfrm>
                    <a:prstGeom prst="rect">
                      <a:avLst/>
                    </a:prstGeom>
                  </pic:spPr>
                </pic:pic>
              </a:graphicData>
            </a:graphic>
          </wp:inline>
        </w:drawing>
      </w:r>
    </w:p>
    <w:tbl>
      <w:tblPr>
        <w:tblStyle w:val="TableGrid"/>
        <w:tblW w:w="9634" w:type="dxa"/>
        <w:tblLook w:val="04A0" w:firstRow="1" w:lastRow="0" w:firstColumn="1" w:lastColumn="0" w:noHBand="0" w:noVBand="1"/>
      </w:tblPr>
      <w:tblGrid>
        <w:gridCol w:w="1623"/>
        <w:gridCol w:w="1623"/>
        <w:gridCol w:w="1624"/>
        <w:gridCol w:w="1625"/>
        <w:gridCol w:w="1625"/>
        <w:gridCol w:w="1514"/>
      </w:tblGrid>
      <w:tr w:rsidR="009551A1" w14:paraId="04BE9B9A" w14:textId="77777777" w:rsidTr="009551A1">
        <w:tc>
          <w:tcPr>
            <w:tcW w:w="1623" w:type="dxa"/>
          </w:tcPr>
          <w:p w14:paraId="290B8353" w14:textId="77777777" w:rsidR="009551A1" w:rsidRDefault="009551A1" w:rsidP="009551A1">
            <w:pPr>
              <w:pStyle w:val="TableColumnHeading"/>
            </w:pPr>
            <w:bookmarkStart w:id="58" w:name="TableColumnTitle_31"/>
            <w:bookmarkEnd w:id="58"/>
          </w:p>
        </w:tc>
        <w:tc>
          <w:tcPr>
            <w:tcW w:w="1623" w:type="dxa"/>
          </w:tcPr>
          <w:p w14:paraId="1364C6BD" w14:textId="43C2F3B0" w:rsidR="009551A1" w:rsidRDefault="009551A1" w:rsidP="009551A1">
            <w:pPr>
              <w:pStyle w:val="TableColumnHeading"/>
              <w:jc w:val="right"/>
            </w:pPr>
            <w:r>
              <w:t>2019-20</w:t>
            </w:r>
          </w:p>
        </w:tc>
        <w:tc>
          <w:tcPr>
            <w:tcW w:w="1624" w:type="dxa"/>
          </w:tcPr>
          <w:p w14:paraId="1C28EE85" w14:textId="35593A13" w:rsidR="009551A1" w:rsidRDefault="009551A1" w:rsidP="009551A1">
            <w:pPr>
              <w:pStyle w:val="TableColumnHeading"/>
              <w:jc w:val="right"/>
            </w:pPr>
            <w:r>
              <w:t>2020-21</w:t>
            </w:r>
          </w:p>
        </w:tc>
        <w:tc>
          <w:tcPr>
            <w:tcW w:w="1625" w:type="dxa"/>
          </w:tcPr>
          <w:p w14:paraId="69531E15" w14:textId="08BE9E4D" w:rsidR="009551A1" w:rsidRDefault="009551A1" w:rsidP="009551A1">
            <w:pPr>
              <w:pStyle w:val="TableColumnHeading"/>
              <w:jc w:val="right"/>
            </w:pPr>
            <w:r>
              <w:t>2021-22</w:t>
            </w:r>
          </w:p>
        </w:tc>
        <w:tc>
          <w:tcPr>
            <w:tcW w:w="1625" w:type="dxa"/>
          </w:tcPr>
          <w:p w14:paraId="34B60D8E" w14:textId="3C6B05A5" w:rsidR="009551A1" w:rsidRDefault="009551A1" w:rsidP="009551A1">
            <w:pPr>
              <w:pStyle w:val="TableColumnHeading"/>
              <w:jc w:val="right"/>
            </w:pPr>
            <w:r>
              <w:t>2022-23</w:t>
            </w:r>
          </w:p>
        </w:tc>
        <w:tc>
          <w:tcPr>
            <w:tcW w:w="1514" w:type="dxa"/>
          </w:tcPr>
          <w:p w14:paraId="4732D913" w14:textId="62B30FC0" w:rsidR="009551A1" w:rsidRDefault="009551A1" w:rsidP="009551A1">
            <w:pPr>
              <w:pStyle w:val="TableColumnHeading"/>
              <w:jc w:val="right"/>
            </w:pPr>
            <w:r>
              <w:t>2023-24</w:t>
            </w:r>
          </w:p>
        </w:tc>
      </w:tr>
      <w:tr w:rsidR="009551A1" w14:paraId="46E992BB" w14:textId="77777777" w:rsidTr="009551A1">
        <w:tc>
          <w:tcPr>
            <w:tcW w:w="1623" w:type="dxa"/>
          </w:tcPr>
          <w:p w14:paraId="2AC2A467" w14:textId="783065D2" w:rsidR="009551A1" w:rsidRDefault="009551A1" w:rsidP="009551A1">
            <w:pPr>
              <w:pStyle w:val="TableCopy"/>
            </w:pPr>
            <w:r>
              <w:t>Per cent</w:t>
            </w:r>
          </w:p>
        </w:tc>
        <w:tc>
          <w:tcPr>
            <w:tcW w:w="1623" w:type="dxa"/>
          </w:tcPr>
          <w:p w14:paraId="1F64136D" w14:textId="39B9DF92" w:rsidR="009551A1" w:rsidRDefault="009551A1" w:rsidP="009551A1">
            <w:pPr>
              <w:pStyle w:val="TableCopy"/>
              <w:jc w:val="right"/>
            </w:pPr>
            <w:r>
              <w:t>93</w:t>
            </w:r>
          </w:p>
        </w:tc>
        <w:tc>
          <w:tcPr>
            <w:tcW w:w="1624" w:type="dxa"/>
          </w:tcPr>
          <w:p w14:paraId="5D4A0414" w14:textId="4CF5C106" w:rsidR="009551A1" w:rsidRDefault="009551A1" w:rsidP="009551A1">
            <w:pPr>
              <w:pStyle w:val="TableCopy"/>
              <w:jc w:val="right"/>
            </w:pPr>
            <w:r>
              <w:t>97</w:t>
            </w:r>
          </w:p>
        </w:tc>
        <w:tc>
          <w:tcPr>
            <w:tcW w:w="1625" w:type="dxa"/>
          </w:tcPr>
          <w:p w14:paraId="7B8B580A" w14:textId="7DF785BD" w:rsidR="009551A1" w:rsidRDefault="009551A1" w:rsidP="009551A1">
            <w:pPr>
              <w:pStyle w:val="TableCopy"/>
              <w:jc w:val="right"/>
            </w:pPr>
            <w:r>
              <w:t>93</w:t>
            </w:r>
          </w:p>
        </w:tc>
        <w:tc>
          <w:tcPr>
            <w:tcW w:w="1625" w:type="dxa"/>
          </w:tcPr>
          <w:p w14:paraId="2BBD839A" w14:textId="7A107099" w:rsidR="009551A1" w:rsidRDefault="009551A1" w:rsidP="009551A1">
            <w:pPr>
              <w:pStyle w:val="TableCopy"/>
              <w:jc w:val="right"/>
            </w:pPr>
            <w:r>
              <w:t>92</w:t>
            </w:r>
          </w:p>
        </w:tc>
        <w:tc>
          <w:tcPr>
            <w:tcW w:w="1514" w:type="dxa"/>
          </w:tcPr>
          <w:p w14:paraId="206E6A1D" w14:textId="56AD51CD" w:rsidR="009551A1" w:rsidRDefault="009551A1" w:rsidP="009551A1">
            <w:pPr>
              <w:pStyle w:val="TableCopy"/>
              <w:jc w:val="right"/>
            </w:pPr>
            <w:r>
              <w:t>92</w:t>
            </w:r>
          </w:p>
        </w:tc>
      </w:tr>
      <w:tr w:rsidR="009551A1" w14:paraId="16441596" w14:textId="77777777" w:rsidTr="009551A1">
        <w:tc>
          <w:tcPr>
            <w:tcW w:w="1623" w:type="dxa"/>
          </w:tcPr>
          <w:p w14:paraId="7604F491" w14:textId="7F517892" w:rsidR="009551A1" w:rsidRDefault="009551A1" w:rsidP="009551A1">
            <w:pPr>
              <w:pStyle w:val="TableCopy"/>
            </w:pPr>
            <w:r>
              <w:t>Target line</w:t>
            </w:r>
          </w:p>
        </w:tc>
        <w:tc>
          <w:tcPr>
            <w:tcW w:w="1623" w:type="dxa"/>
          </w:tcPr>
          <w:p w14:paraId="3727525E" w14:textId="48161883" w:rsidR="009551A1" w:rsidRDefault="009551A1" w:rsidP="009551A1">
            <w:pPr>
              <w:pStyle w:val="TableCopy"/>
              <w:jc w:val="right"/>
            </w:pPr>
            <w:r>
              <w:t>80</w:t>
            </w:r>
          </w:p>
        </w:tc>
        <w:tc>
          <w:tcPr>
            <w:tcW w:w="1624" w:type="dxa"/>
          </w:tcPr>
          <w:p w14:paraId="7A8FA501" w14:textId="1A50C838" w:rsidR="009551A1" w:rsidRDefault="009551A1" w:rsidP="009551A1">
            <w:pPr>
              <w:pStyle w:val="TableCopy"/>
              <w:jc w:val="right"/>
            </w:pPr>
            <w:r>
              <w:t>80</w:t>
            </w:r>
          </w:p>
        </w:tc>
        <w:tc>
          <w:tcPr>
            <w:tcW w:w="1625" w:type="dxa"/>
          </w:tcPr>
          <w:p w14:paraId="73BA14CA" w14:textId="1C374037" w:rsidR="009551A1" w:rsidRDefault="009551A1" w:rsidP="009551A1">
            <w:pPr>
              <w:pStyle w:val="TableCopy"/>
              <w:jc w:val="right"/>
            </w:pPr>
            <w:r>
              <w:t>80</w:t>
            </w:r>
          </w:p>
        </w:tc>
        <w:tc>
          <w:tcPr>
            <w:tcW w:w="1625" w:type="dxa"/>
          </w:tcPr>
          <w:p w14:paraId="44BC8C48" w14:textId="43D870DC" w:rsidR="009551A1" w:rsidRDefault="009551A1" w:rsidP="009551A1">
            <w:pPr>
              <w:pStyle w:val="TableCopy"/>
              <w:jc w:val="right"/>
            </w:pPr>
            <w:r>
              <w:t>80</w:t>
            </w:r>
          </w:p>
        </w:tc>
        <w:tc>
          <w:tcPr>
            <w:tcW w:w="1514" w:type="dxa"/>
          </w:tcPr>
          <w:p w14:paraId="105E8C96" w14:textId="66B7300C" w:rsidR="009551A1" w:rsidRDefault="009551A1" w:rsidP="009551A1">
            <w:pPr>
              <w:pStyle w:val="TableCopy"/>
              <w:jc w:val="right"/>
            </w:pPr>
            <w:r>
              <w:t>80</w:t>
            </w:r>
          </w:p>
        </w:tc>
      </w:tr>
    </w:tbl>
    <w:p w14:paraId="0D744C19" w14:textId="77777777" w:rsidR="009551A1" w:rsidRDefault="009551A1" w:rsidP="009551A1"/>
    <w:p w14:paraId="7630183F" w14:textId="6D027252" w:rsidR="00B6595F" w:rsidRDefault="00B6595F" w:rsidP="009551A1">
      <w:r>
        <w:t>During</w:t>
      </w:r>
      <w:r w:rsidR="00367E00">
        <w:t xml:space="preserve"> </w:t>
      </w:r>
      <w:r>
        <w:t>the</w:t>
      </w:r>
      <w:r w:rsidR="00367E00">
        <w:t xml:space="preserve"> </w:t>
      </w:r>
      <w:r>
        <w:t>2023–24</w:t>
      </w:r>
      <w:r w:rsidR="00367E00">
        <w:t xml:space="preserve"> </w:t>
      </w:r>
      <w:r>
        <w:t>bushfire</w:t>
      </w:r>
      <w:r w:rsidR="00367E00">
        <w:t xml:space="preserve"> </w:t>
      </w:r>
      <w:r>
        <w:t>season,</w:t>
      </w:r>
      <w:r w:rsidR="00367E00">
        <w:t xml:space="preserve"> </w:t>
      </w:r>
      <w:r>
        <w:t>the</w:t>
      </w:r>
      <w:r w:rsidR="00367E00">
        <w:t xml:space="preserve"> </w:t>
      </w:r>
      <w:r>
        <w:t>department</w:t>
      </w:r>
      <w:r w:rsidR="00367E00">
        <w:t xml:space="preserve"> </w:t>
      </w:r>
      <w:r>
        <w:t>responded</w:t>
      </w:r>
      <w:r w:rsidR="00367E00">
        <w:t xml:space="preserve"> </w:t>
      </w:r>
      <w:r>
        <w:t>to</w:t>
      </w:r>
      <w:r w:rsidR="00367E00">
        <w:t xml:space="preserve"> </w:t>
      </w:r>
      <w:r>
        <w:t>1,179</w:t>
      </w:r>
      <w:r w:rsidR="00367E00">
        <w:t xml:space="preserve"> </w:t>
      </w:r>
      <w:r>
        <w:t>fires</w:t>
      </w:r>
      <w:r w:rsidR="00367E00">
        <w:t xml:space="preserve"> </w:t>
      </w:r>
      <w:r>
        <w:t>impacting</w:t>
      </w:r>
      <w:r w:rsidR="00367E00">
        <w:t xml:space="preserve"> </w:t>
      </w:r>
      <w:r>
        <w:t>50,890</w:t>
      </w:r>
      <w:r w:rsidR="00367E00">
        <w:t xml:space="preserve"> </w:t>
      </w:r>
      <w:r>
        <w:t>hectares</w:t>
      </w:r>
      <w:r w:rsidR="00367E00">
        <w:t xml:space="preserve"> </w:t>
      </w:r>
      <w:r>
        <w:t>of</w:t>
      </w:r>
      <w:r w:rsidR="00367E00">
        <w:t xml:space="preserve"> </w:t>
      </w:r>
      <w:r>
        <w:t>public</w:t>
      </w:r>
      <w:r w:rsidR="00367E00">
        <w:t xml:space="preserve"> </w:t>
      </w:r>
      <w:r>
        <w:t>land.</w:t>
      </w:r>
      <w:r w:rsidR="00367E00">
        <w:t xml:space="preserve"> </w:t>
      </w:r>
      <w:r>
        <w:t>Of</w:t>
      </w:r>
      <w:r w:rsidR="00367E00">
        <w:t xml:space="preserve"> </w:t>
      </w:r>
      <w:r>
        <w:t>these</w:t>
      </w:r>
      <w:r w:rsidR="00367E00">
        <w:t xml:space="preserve"> </w:t>
      </w:r>
      <w:r>
        <w:t>fires</w:t>
      </w:r>
      <w:r w:rsidR="00367E00">
        <w:t xml:space="preserve"> </w:t>
      </w:r>
      <w:r>
        <w:t>92.4%</w:t>
      </w:r>
      <w:r w:rsidR="00367E00">
        <w:t xml:space="preserve"> </w:t>
      </w:r>
      <w:r>
        <w:t>were</w:t>
      </w:r>
      <w:r w:rsidR="00367E00">
        <w:t xml:space="preserve"> </w:t>
      </w:r>
      <w:r>
        <w:t>contained</w:t>
      </w:r>
      <w:r w:rsidR="00367E00">
        <w:t xml:space="preserve"> </w:t>
      </w:r>
      <w:r>
        <w:t>at</w:t>
      </w:r>
      <w:r w:rsidR="00367E00">
        <w:t xml:space="preserve"> </w:t>
      </w:r>
      <w:r>
        <w:t>less</w:t>
      </w:r>
      <w:r w:rsidR="00367E00">
        <w:t xml:space="preserve"> </w:t>
      </w:r>
      <w:r>
        <w:t>than</w:t>
      </w:r>
      <w:r w:rsidR="00367E00">
        <w:t xml:space="preserve"> </w:t>
      </w:r>
      <w:r>
        <w:t>five</w:t>
      </w:r>
      <w:r w:rsidR="00367E00">
        <w:t xml:space="preserve"> </w:t>
      </w:r>
      <w:r>
        <w:t>hectares</w:t>
      </w:r>
      <w:r w:rsidR="00367E00">
        <w:t xml:space="preserve"> </w:t>
      </w:r>
      <w:r>
        <w:t>in</w:t>
      </w:r>
      <w:r w:rsidR="00367E00">
        <w:t xml:space="preserve"> </w:t>
      </w:r>
      <w:r>
        <w:t>size</w:t>
      </w:r>
      <w:r w:rsidR="00367E00">
        <w:t xml:space="preserve"> </w:t>
      </w:r>
      <w:r>
        <w:t>(against</w:t>
      </w:r>
      <w:r w:rsidR="00367E00">
        <w:t xml:space="preserve"> </w:t>
      </w:r>
      <w:r>
        <w:t>a</w:t>
      </w:r>
      <w:r w:rsidR="00367E00">
        <w:t xml:space="preserve"> </w:t>
      </w:r>
      <w:r>
        <w:t>target</w:t>
      </w:r>
      <w:r w:rsidR="00367E00">
        <w:t xml:space="preserve"> </w:t>
      </w:r>
      <w:r>
        <w:t>of</w:t>
      </w:r>
      <w:r w:rsidR="00367E00">
        <w:t xml:space="preserve"> </w:t>
      </w:r>
      <w:r>
        <w:t>80%)</w:t>
      </w:r>
      <w:r w:rsidR="00367E00">
        <w:t xml:space="preserve"> </w:t>
      </w:r>
      <w:r>
        <w:t>and</w:t>
      </w:r>
      <w:r w:rsidR="00367E00">
        <w:t xml:space="preserve"> </w:t>
      </w:r>
      <w:r>
        <w:t>96%</w:t>
      </w:r>
      <w:r w:rsidR="00367E00">
        <w:t xml:space="preserve"> </w:t>
      </w:r>
      <w:r>
        <w:t>of</w:t>
      </w:r>
      <w:r w:rsidR="00367E00">
        <w:t xml:space="preserve"> </w:t>
      </w:r>
      <w:r>
        <w:t>fires</w:t>
      </w:r>
      <w:r w:rsidR="00367E00">
        <w:t xml:space="preserve"> </w:t>
      </w:r>
      <w:r>
        <w:t>were</w:t>
      </w:r>
      <w:r w:rsidR="00367E00">
        <w:t xml:space="preserve"> </w:t>
      </w:r>
      <w:r>
        <w:t>contained</w:t>
      </w:r>
      <w:r w:rsidR="00367E00">
        <w:t xml:space="preserve"> </w:t>
      </w:r>
      <w:r>
        <w:t>at</w:t>
      </w:r>
      <w:r w:rsidR="00367E00">
        <w:t xml:space="preserve"> </w:t>
      </w:r>
      <w:r>
        <w:t>‘first</w:t>
      </w:r>
      <w:r w:rsidR="00367E00">
        <w:t xml:space="preserve"> </w:t>
      </w:r>
      <w:r>
        <w:t>attack’</w:t>
      </w:r>
      <w:r w:rsidR="00367E00">
        <w:t xml:space="preserve"> </w:t>
      </w:r>
      <w:r>
        <w:t>or</w:t>
      </w:r>
      <w:r w:rsidR="00367E00">
        <w:t xml:space="preserve"> </w:t>
      </w:r>
      <w:r>
        <w:t>by</w:t>
      </w:r>
      <w:r w:rsidR="00367E00">
        <w:t xml:space="preserve"> </w:t>
      </w:r>
      <w:r>
        <w:t>8am</w:t>
      </w:r>
      <w:r w:rsidR="00367E00">
        <w:t xml:space="preserve"> </w:t>
      </w:r>
      <w:r>
        <w:t>the</w:t>
      </w:r>
      <w:r w:rsidR="00367E00">
        <w:t xml:space="preserve"> </w:t>
      </w:r>
      <w:r>
        <w:t>day</w:t>
      </w:r>
      <w:r w:rsidR="00367E00">
        <w:t xml:space="preserve"> </w:t>
      </w:r>
      <w:r>
        <w:t>after</w:t>
      </w:r>
      <w:r w:rsidR="00367E00">
        <w:t xml:space="preserve"> </w:t>
      </w:r>
      <w:r>
        <w:t>detection</w:t>
      </w:r>
      <w:r w:rsidR="00367E00">
        <w:t xml:space="preserve"> </w:t>
      </w:r>
      <w:r>
        <w:t>(against</w:t>
      </w:r>
      <w:r w:rsidR="00367E00">
        <w:t xml:space="preserve"> </w:t>
      </w:r>
      <w:r>
        <w:t>a</w:t>
      </w:r>
      <w:r w:rsidR="00367E00">
        <w:t xml:space="preserve"> </w:t>
      </w:r>
      <w:r>
        <w:t>target</w:t>
      </w:r>
      <w:r w:rsidR="00367E00">
        <w:t xml:space="preserve"> </w:t>
      </w:r>
      <w:r>
        <w:t>of</w:t>
      </w:r>
      <w:r w:rsidR="00367E00">
        <w:t xml:space="preserve"> </w:t>
      </w:r>
      <w:r>
        <w:t>80%).</w:t>
      </w:r>
      <w:r w:rsidR="00367E00">
        <w:t xml:space="preserve"> </w:t>
      </w:r>
      <w:r>
        <w:t>Performance</w:t>
      </w:r>
      <w:r w:rsidR="00367E00">
        <w:t xml:space="preserve"> </w:t>
      </w:r>
      <w:r>
        <w:t>was</w:t>
      </w:r>
      <w:r w:rsidR="00367E00">
        <w:t xml:space="preserve"> </w:t>
      </w:r>
      <w:r>
        <w:t>significantly</w:t>
      </w:r>
      <w:r w:rsidR="00367E00">
        <w:t xml:space="preserve"> </w:t>
      </w:r>
      <w:r>
        <w:t>above</w:t>
      </w:r>
      <w:r w:rsidR="00367E00">
        <w:t xml:space="preserve"> </w:t>
      </w:r>
      <w:r>
        <w:t>the</w:t>
      </w:r>
      <w:r w:rsidR="00367E00">
        <w:t xml:space="preserve"> </w:t>
      </w:r>
      <w:r>
        <w:t>target</w:t>
      </w:r>
      <w:r w:rsidR="00367E00">
        <w:t xml:space="preserve"> </w:t>
      </w:r>
      <w:r>
        <w:t>of</w:t>
      </w:r>
      <w:r w:rsidR="00367E00">
        <w:t xml:space="preserve"> </w:t>
      </w:r>
      <w:r>
        <w:t>80%</w:t>
      </w:r>
      <w:r w:rsidR="00367E00">
        <w:t xml:space="preserve"> </w:t>
      </w:r>
      <w:r>
        <w:t>due</w:t>
      </w:r>
      <w:r w:rsidR="00367E00">
        <w:t xml:space="preserve"> </w:t>
      </w:r>
      <w:r>
        <w:t>to</w:t>
      </w:r>
      <w:r w:rsidR="00367E00">
        <w:t xml:space="preserve"> </w:t>
      </w:r>
      <w:r>
        <w:t>the</w:t>
      </w:r>
      <w:r w:rsidR="00367E00">
        <w:t xml:space="preserve"> </w:t>
      </w:r>
      <w:r>
        <w:t>wet</w:t>
      </w:r>
      <w:r w:rsidR="00367E00">
        <w:t xml:space="preserve"> </w:t>
      </w:r>
      <w:r>
        <w:t>conditions</w:t>
      </w:r>
      <w:r w:rsidR="00367E00">
        <w:t xml:space="preserve"> </w:t>
      </w:r>
      <w:r>
        <w:t>experienced,</w:t>
      </w:r>
      <w:r w:rsidR="00367E00">
        <w:t xml:space="preserve"> </w:t>
      </w:r>
      <w:r>
        <w:t>which</w:t>
      </w:r>
      <w:r w:rsidR="00367E00">
        <w:t xml:space="preserve"> </w:t>
      </w:r>
      <w:r>
        <w:t>reduced</w:t>
      </w:r>
      <w:r w:rsidR="00367E00">
        <w:t xml:space="preserve"> </w:t>
      </w:r>
      <w:r>
        <w:t>fire</w:t>
      </w:r>
      <w:r w:rsidR="00367E00">
        <w:t xml:space="preserve"> </w:t>
      </w:r>
      <w:r>
        <w:t>danger</w:t>
      </w:r>
      <w:r w:rsidR="00367E00">
        <w:t xml:space="preserve"> </w:t>
      </w:r>
      <w:r>
        <w:t>conditions</w:t>
      </w:r>
      <w:r w:rsidR="00367E00">
        <w:t xml:space="preserve"> </w:t>
      </w:r>
      <w:r>
        <w:t>throughout</w:t>
      </w:r>
      <w:r w:rsidR="00367E00">
        <w:t xml:space="preserve"> </w:t>
      </w:r>
      <w:r>
        <w:t>most</w:t>
      </w:r>
      <w:r w:rsidR="00367E00">
        <w:t xml:space="preserve"> </w:t>
      </w:r>
      <w:r>
        <w:t>of</w:t>
      </w:r>
      <w:r w:rsidR="00367E00">
        <w:t xml:space="preserve"> </w:t>
      </w:r>
      <w:r>
        <w:t>the</w:t>
      </w:r>
      <w:r w:rsidR="00367E00">
        <w:t xml:space="preserve"> </w:t>
      </w:r>
      <w:r>
        <w:t>bushfire</w:t>
      </w:r>
      <w:r w:rsidR="00367E00">
        <w:t xml:space="preserve"> </w:t>
      </w:r>
      <w:r>
        <w:t>season.</w:t>
      </w:r>
      <w:r w:rsidR="00367E00">
        <w:t xml:space="preserve"> </w:t>
      </w:r>
    </w:p>
    <w:p w14:paraId="2E1F0F9D" w14:textId="0A6E0515" w:rsidR="00B6595F" w:rsidRDefault="00B6595F" w:rsidP="009551A1">
      <w:pPr>
        <w:pStyle w:val="FigureTableHeading"/>
      </w:pPr>
      <w:r>
        <w:t>Indicator:</w:t>
      </w:r>
      <w:r w:rsidR="00367E00">
        <w:t xml:space="preserve"> </w:t>
      </w:r>
      <w:r>
        <w:t>Area</w:t>
      </w:r>
      <w:r w:rsidR="00367E00">
        <w:t xml:space="preserve"> </w:t>
      </w:r>
      <w:r>
        <w:t>treated</w:t>
      </w:r>
      <w:r w:rsidR="00367E00">
        <w:t xml:space="preserve"> </w:t>
      </w:r>
      <w:r>
        <w:t>through</w:t>
      </w:r>
      <w:r w:rsidR="00367E00">
        <w:t xml:space="preserve"> </w:t>
      </w:r>
      <w:r>
        <w:t>planned</w:t>
      </w:r>
      <w:r w:rsidR="00367E00">
        <w:t xml:space="preserve"> </w:t>
      </w:r>
      <w:r>
        <w:t>burning</w:t>
      </w:r>
      <w:r w:rsidR="00367E00">
        <w:t xml:space="preserve"> </w:t>
      </w:r>
      <w:r>
        <w:t>and</w:t>
      </w:r>
      <w:r w:rsidR="00367E00">
        <w:t xml:space="preserve"> </w:t>
      </w:r>
      <w:r>
        <w:t>other</w:t>
      </w:r>
      <w:r w:rsidR="00367E00">
        <w:t xml:space="preserve"> </w:t>
      </w:r>
      <w:r>
        <w:t>treatments</w:t>
      </w:r>
      <w:r w:rsidR="00367E00">
        <w:t xml:space="preserve"> </w:t>
      </w:r>
      <w:r>
        <w:t>to</w:t>
      </w:r>
      <w:r w:rsidR="00367E00">
        <w:t xml:space="preserve"> </w:t>
      </w:r>
      <w:r>
        <w:t>maintain</w:t>
      </w:r>
      <w:r w:rsidR="00367E00">
        <w:t xml:space="preserve"> </w:t>
      </w:r>
      <w:r>
        <w:t>the</w:t>
      </w:r>
      <w:r w:rsidR="00367E00">
        <w:t xml:space="preserve"> </w:t>
      </w:r>
      <w:r>
        <w:t>statewide</w:t>
      </w:r>
      <w:r w:rsidR="00367E00">
        <w:t xml:space="preserve"> </w:t>
      </w:r>
      <w:r>
        <w:t>bushfire</w:t>
      </w:r>
      <w:r w:rsidR="00367E00">
        <w:t xml:space="preserve"> </w:t>
      </w:r>
      <w:r>
        <w:t>risk</w:t>
      </w:r>
      <w:r w:rsidR="00367E00">
        <w:t xml:space="preserve"> </w:t>
      </w:r>
      <w:r>
        <w:t>at</w:t>
      </w:r>
      <w:r w:rsidR="00367E00">
        <w:t xml:space="preserve"> </w:t>
      </w:r>
      <w:r>
        <w:t>or</w:t>
      </w:r>
      <w:r w:rsidR="00367E00">
        <w:t xml:space="preserve"> </w:t>
      </w:r>
      <w:r>
        <w:t>below</w:t>
      </w:r>
      <w:r w:rsidR="00367E00">
        <w:t xml:space="preserve"> </w:t>
      </w:r>
      <w:r>
        <w:t>70</w:t>
      </w:r>
      <w:r w:rsidR="00367E00">
        <w:t xml:space="preserve"> </w:t>
      </w:r>
      <w:r>
        <w:t>per</w:t>
      </w:r>
      <w:r w:rsidR="00367E00">
        <w:t xml:space="preserve"> </w:t>
      </w:r>
      <w:r>
        <w:t>cent</w:t>
      </w:r>
      <w:r w:rsidR="00367E00">
        <w:t xml:space="preserve"> </w:t>
      </w:r>
    </w:p>
    <w:p w14:paraId="78A6D512" w14:textId="0953814B" w:rsidR="00B6595F" w:rsidRDefault="003C4579" w:rsidP="009551A1">
      <w:r>
        <w:rPr>
          <w:noProof/>
        </w:rPr>
        <w:drawing>
          <wp:inline distT="0" distB="0" distL="0" distR="0" wp14:anchorId="6393D284" wp14:editId="06E93760">
            <wp:extent cx="3005334" cy="2115316"/>
            <wp:effectExtent l="0" t="0" r="5080" b="0"/>
            <wp:docPr id="720361668" name="Picture 2" descr="Graph showing Indicator: Area treated through planned burning and other treatments to maintain the statewide bushfire risk at or below 70 per cent.&#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361668" name="Picture 2" descr="Graph showing Indicator: Area treated through planned burning and other treatments to maintain the statewide bushfire risk at or below 70 per cent.&#10;Data in table below."/>
                    <pic:cNvPicPr/>
                  </pic:nvPicPr>
                  <pic:blipFill>
                    <a:blip r:embed="rId89"/>
                    <a:stretch>
                      <a:fillRect/>
                    </a:stretch>
                  </pic:blipFill>
                  <pic:spPr>
                    <a:xfrm>
                      <a:off x="0" y="0"/>
                      <a:ext cx="3005334" cy="2115316"/>
                    </a:xfrm>
                    <a:prstGeom prst="rect">
                      <a:avLst/>
                    </a:prstGeom>
                  </pic:spPr>
                </pic:pic>
              </a:graphicData>
            </a:graphic>
          </wp:inline>
        </w:drawing>
      </w:r>
    </w:p>
    <w:tbl>
      <w:tblPr>
        <w:tblStyle w:val="TableGrid"/>
        <w:tblW w:w="9634" w:type="dxa"/>
        <w:tblLook w:val="04A0" w:firstRow="1" w:lastRow="0" w:firstColumn="1" w:lastColumn="0" w:noHBand="0" w:noVBand="1"/>
      </w:tblPr>
      <w:tblGrid>
        <w:gridCol w:w="3680"/>
        <w:gridCol w:w="1190"/>
        <w:gridCol w:w="1191"/>
        <w:gridCol w:w="1191"/>
        <w:gridCol w:w="1191"/>
        <w:gridCol w:w="1191"/>
      </w:tblGrid>
      <w:tr w:rsidR="003C4579" w14:paraId="75F9994B" w14:textId="77777777" w:rsidTr="003C4579">
        <w:tc>
          <w:tcPr>
            <w:tcW w:w="3680" w:type="dxa"/>
          </w:tcPr>
          <w:p w14:paraId="7AFB5C0F" w14:textId="58176072" w:rsidR="003C4579" w:rsidRDefault="003C4579" w:rsidP="003C4579">
            <w:pPr>
              <w:pStyle w:val="TableColumnHeading"/>
            </w:pPr>
            <w:bookmarkStart w:id="59" w:name="TableColumnTitle_32"/>
            <w:bookmarkEnd w:id="59"/>
          </w:p>
        </w:tc>
        <w:tc>
          <w:tcPr>
            <w:tcW w:w="1190" w:type="dxa"/>
          </w:tcPr>
          <w:p w14:paraId="1807ABBB" w14:textId="13DBDD31" w:rsidR="003C4579" w:rsidRDefault="003C4579" w:rsidP="003C4579">
            <w:pPr>
              <w:pStyle w:val="TableColumnHeading"/>
              <w:jc w:val="right"/>
            </w:pPr>
            <w:r>
              <w:t>2019-20</w:t>
            </w:r>
          </w:p>
        </w:tc>
        <w:tc>
          <w:tcPr>
            <w:tcW w:w="1191" w:type="dxa"/>
          </w:tcPr>
          <w:p w14:paraId="7953D735" w14:textId="6971B7CD" w:rsidR="003C4579" w:rsidRDefault="003C4579" w:rsidP="003C4579">
            <w:pPr>
              <w:pStyle w:val="TableColumnHeading"/>
              <w:jc w:val="right"/>
            </w:pPr>
            <w:r>
              <w:t>2020-21</w:t>
            </w:r>
          </w:p>
        </w:tc>
        <w:tc>
          <w:tcPr>
            <w:tcW w:w="1191" w:type="dxa"/>
          </w:tcPr>
          <w:p w14:paraId="207407E3" w14:textId="618841AB" w:rsidR="003C4579" w:rsidRDefault="003C4579" w:rsidP="003C4579">
            <w:pPr>
              <w:pStyle w:val="TableColumnHeading"/>
              <w:jc w:val="right"/>
            </w:pPr>
            <w:r>
              <w:t>2021-22</w:t>
            </w:r>
          </w:p>
        </w:tc>
        <w:tc>
          <w:tcPr>
            <w:tcW w:w="1191" w:type="dxa"/>
          </w:tcPr>
          <w:p w14:paraId="1E5F5E38" w14:textId="73E64703" w:rsidR="003C4579" w:rsidRDefault="003C4579" w:rsidP="003C4579">
            <w:pPr>
              <w:pStyle w:val="TableColumnHeading"/>
              <w:jc w:val="right"/>
            </w:pPr>
            <w:r>
              <w:t>2022-23</w:t>
            </w:r>
          </w:p>
        </w:tc>
        <w:tc>
          <w:tcPr>
            <w:tcW w:w="1191" w:type="dxa"/>
          </w:tcPr>
          <w:p w14:paraId="4BAE3A26" w14:textId="562DAA82" w:rsidR="003C4579" w:rsidRDefault="003C4579" w:rsidP="003C4579">
            <w:pPr>
              <w:pStyle w:val="TableColumnHeading"/>
              <w:jc w:val="right"/>
            </w:pPr>
            <w:r>
              <w:t>2023-24</w:t>
            </w:r>
          </w:p>
        </w:tc>
      </w:tr>
      <w:tr w:rsidR="003C4579" w14:paraId="4D02D967" w14:textId="77777777" w:rsidTr="003C4579">
        <w:tc>
          <w:tcPr>
            <w:tcW w:w="3680" w:type="dxa"/>
          </w:tcPr>
          <w:p w14:paraId="037ADC1E" w14:textId="0591C4C9" w:rsidR="003C4579" w:rsidRDefault="003C4579" w:rsidP="003C4579">
            <w:pPr>
              <w:pStyle w:val="TableCopy"/>
            </w:pPr>
            <w:r>
              <w:t>Area of public land treated through planned burning and other treatments Hectares (000)</w:t>
            </w:r>
          </w:p>
        </w:tc>
        <w:tc>
          <w:tcPr>
            <w:tcW w:w="1190" w:type="dxa"/>
          </w:tcPr>
          <w:p w14:paraId="1B5B26C5" w14:textId="27699F4B" w:rsidR="003C4579" w:rsidRDefault="003C4579" w:rsidP="003C4579">
            <w:pPr>
              <w:pStyle w:val="TableCopy"/>
              <w:jc w:val="right"/>
            </w:pPr>
            <w:r>
              <w:t>48.4</w:t>
            </w:r>
          </w:p>
        </w:tc>
        <w:tc>
          <w:tcPr>
            <w:tcW w:w="1191" w:type="dxa"/>
          </w:tcPr>
          <w:p w14:paraId="12EB0C11" w14:textId="5569947B" w:rsidR="003C4579" w:rsidRDefault="003C4579" w:rsidP="003C4579">
            <w:pPr>
              <w:pStyle w:val="TableCopy"/>
              <w:jc w:val="right"/>
            </w:pPr>
            <w:r>
              <w:t>152.1</w:t>
            </w:r>
          </w:p>
        </w:tc>
        <w:tc>
          <w:tcPr>
            <w:tcW w:w="1191" w:type="dxa"/>
          </w:tcPr>
          <w:p w14:paraId="5E3A9A00" w14:textId="66B8BD4F" w:rsidR="003C4579" w:rsidRDefault="003C4579" w:rsidP="003C4579">
            <w:pPr>
              <w:pStyle w:val="TableCopy"/>
              <w:jc w:val="right"/>
            </w:pPr>
            <w:r>
              <w:t>78.3</w:t>
            </w:r>
          </w:p>
        </w:tc>
        <w:tc>
          <w:tcPr>
            <w:tcW w:w="1191" w:type="dxa"/>
          </w:tcPr>
          <w:p w14:paraId="0932EA30" w14:textId="0A2FFB35" w:rsidR="003C4579" w:rsidRDefault="003C4579" w:rsidP="003C4579">
            <w:pPr>
              <w:pStyle w:val="TableCopy"/>
              <w:jc w:val="right"/>
            </w:pPr>
            <w:r>
              <w:t>92.6</w:t>
            </w:r>
          </w:p>
        </w:tc>
        <w:tc>
          <w:tcPr>
            <w:tcW w:w="1191" w:type="dxa"/>
          </w:tcPr>
          <w:p w14:paraId="014EF468" w14:textId="0CD7847B" w:rsidR="003C4579" w:rsidRDefault="003C4579" w:rsidP="003C4579">
            <w:pPr>
              <w:pStyle w:val="TableCopy"/>
              <w:jc w:val="right"/>
            </w:pPr>
            <w:r>
              <w:t>138.5</w:t>
            </w:r>
          </w:p>
        </w:tc>
      </w:tr>
      <w:tr w:rsidR="003C4579" w14:paraId="3712BF59" w14:textId="77777777" w:rsidTr="003C4579">
        <w:tc>
          <w:tcPr>
            <w:tcW w:w="3680" w:type="dxa"/>
          </w:tcPr>
          <w:p w14:paraId="0EB60A98" w14:textId="7970E3BE" w:rsidR="003C4579" w:rsidRDefault="003C4579" w:rsidP="003C4579">
            <w:pPr>
              <w:pStyle w:val="TableCopy"/>
            </w:pPr>
            <w:r>
              <w:t>Statewide bushfire risk is maintained at or below the target of 70 per cent</w:t>
            </w:r>
          </w:p>
        </w:tc>
        <w:tc>
          <w:tcPr>
            <w:tcW w:w="1190" w:type="dxa"/>
          </w:tcPr>
          <w:p w14:paraId="78C11F9D" w14:textId="2BC95BB0" w:rsidR="003C4579" w:rsidRDefault="003C4579" w:rsidP="003C4579">
            <w:pPr>
              <w:pStyle w:val="TableCopy"/>
              <w:jc w:val="right"/>
            </w:pPr>
            <w:r>
              <w:t>64</w:t>
            </w:r>
          </w:p>
        </w:tc>
        <w:tc>
          <w:tcPr>
            <w:tcW w:w="1191" w:type="dxa"/>
          </w:tcPr>
          <w:p w14:paraId="23E6C54B" w14:textId="3414866C" w:rsidR="003C4579" w:rsidRDefault="003C4579" w:rsidP="003C4579">
            <w:pPr>
              <w:pStyle w:val="TableCopy"/>
              <w:jc w:val="right"/>
            </w:pPr>
            <w:r>
              <w:t>63</w:t>
            </w:r>
          </w:p>
        </w:tc>
        <w:tc>
          <w:tcPr>
            <w:tcW w:w="1191" w:type="dxa"/>
          </w:tcPr>
          <w:p w14:paraId="672BA071" w14:textId="465C83D6" w:rsidR="003C4579" w:rsidRDefault="003C4579" w:rsidP="003C4579">
            <w:pPr>
              <w:pStyle w:val="TableCopy"/>
              <w:jc w:val="right"/>
            </w:pPr>
            <w:r>
              <w:t>62</w:t>
            </w:r>
          </w:p>
        </w:tc>
        <w:tc>
          <w:tcPr>
            <w:tcW w:w="1191" w:type="dxa"/>
          </w:tcPr>
          <w:p w14:paraId="0FB6F2DC" w14:textId="6E685785" w:rsidR="003C4579" w:rsidRDefault="003C4579" w:rsidP="003C4579">
            <w:pPr>
              <w:pStyle w:val="TableCopy"/>
              <w:jc w:val="right"/>
            </w:pPr>
            <w:r>
              <w:t>65</w:t>
            </w:r>
          </w:p>
        </w:tc>
        <w:tc>
          <w:tcPr>
            <w:tcW w:w="1191" w:type="dxa"/>
          </w:tcPr>
          <w:p w14:paraId="788F934C" w14:textId="7B393D8F" w:rsidR="003C4579" w:rsidRDefault="003C4579" w:rsidP="003C4579">
            <w:pPr>
              <w:pStyle w:val="TableCopy"/>
              <w:jc w:val="right"/>
            </w:pPr>
            <w:r>
              <w:t>66</w:t>
            </w:r>
          </w:p>
        </w:tc>
      </w:tr>
    </w:tbl>
    <w:p w14:paraId="334907FB" w14:textId="23D91BBB" w:rsidR="00B6595F" w:rsidRDefault="00B6595F" w:rsidP="003C4579">
      <w:pPr>
        <w:pStyle w:val="TableFootnote"/>
      </w:pPr>
      <w:r>
        <w:t>Notes</w:t>
      </w:r>
      <w:r w:rsidR="00367E00">
        <w:t xml:space="preserve"> </w:t>
      </w:r>
      <w:r>
        <w:t>on</w:t>
      </w:r>
      <w:r w:rsidR="00367E00">
        <w:t xml:space="preserve"> </w:t>
      </w:r>
      <w:r>
        <w:t>the</w:t>
      </w:r>
      <w:r w:rsidR="00367E00">
        <w:t xml:space="preserve"> </w:t>
      </w:r>
      <w:r>
        <w:t>data:</w:t>
      </w:r>
      <w:r w:rsidR="00367E00">
        <w:t xml:space="preserve"> </w:t>
      </w:r>
    </w:p>
    <w:p w14:paraId="13C3E627" w14:textId="38C53E22" w:rsidR="00B6595F" w:rsidRDefault="00B6595F" w:rsidP="003C4579">
      <w:pPr>
        <w:pStyle w:val="TableFootnote"/>
        <w:tabs>
          <w:tab w:val="left" w:pos="284"/>
        </w:tabs>
      </w:pPr>
      <w:r>
        <w:t>•</w:t>
      </w:r>
      <w:r>
        <w:tab/>
        <w:t>The</w:t>
      </w:r>
      <w:r w:rsidR="00367E00">
        <w:t xml:space="preserve"> </w:t>
      </w:r>
      <w:r>
        <w:t>statewide</w:t>
      </w:r>
      <w:r w:rsidR="00367E00">
        <w:t xml:space="preserve"> </w:t>
      </w:r>
      <w:r>
        <w:t>fuel</w:t>
      </w:r>
      <w:r w:rsidR="00367E00">
        <w:t xml:space="preserve"> </w:t>
      </w:r>
      <w:r>
        <w:t>driven</w:t>
      </w:r>
      <w:r w:rsidR="00367E00">
        <w:t xml:space="preserve"> </w:t>
      </w:r>
      <w:r>
        <w:t>bushfire</w:t>
      </w:r>
      <w:r w:rsidR="00367E00">
        <w:t xml:space="preserve"> </w:t>
      </w:r>
      <w:r>
        <w:t>risk</w:t>
      </w:r>
      <w:r w:rsidR="00367E00">
        <w:t xml:space="preserve"> </w:t>
      </w:r>
      <w:r>
        <w:t>for</w:t>
      </w:r>
      <w:r w:rsidR="00367E00">
        <w:t xml:space="preserve"> </w:t>
      </w:r>
      <w:r>
        <w:t>2023–24</w:t>
      </w:r>
      <w:r w:rsidR="00367E00">
        <w:t xml:space="preserve"> </w:t>
      </w:r>
      <w:r>
        <w:t>is</w:t>
      </w:r>
      <w:r w:rsidR="00367E00">
        <w:t xml:space="preserve"> </w:t>
      </w:r>
      <w:r>
        <w:t>a</w:t>
      </w:r>
      <w:r w:rsidR="00367E00">
        <w:t xml:space="preserve"> </w:t>
      </w:r>
      <w:r>
        <w:t>provisional</w:t>
      </w:r>
      <w:r w:rsidR="00367E00">
        <w:t xml:space="preserve"> </w:t>
      </w:r>
      <w:r>
        <w:t>figure.</w:t>
      </w:r>
      <w:r w:rsidR="00367E00">
        <w:t xml:space="preserve"> </w:t>
      </w:r>
    </w:p>
    <w:p w14:paraId="7260B241" w14:textId="67D0028E" w:rsidR="00B6595F" w:rsidRDefault="00B6595F" w:rsidP="003C4579">
      <w:r>
        <w:t>During</w:t>
      </w:r>
      <w:r w:rsidR="00367E00">
        <w:t xml:space="preserve"> </w:t>
      </w:r>
      <w:r>
        <w:t>2023–24,</w:t>
      </w:r>
      <w:r w:rsidR="00367E00">
        <w:t xml:space="preserve"> </w:t>
      </w:r>
      <w:r>
        <w:t>Forest</w:t>
      </w:r>
      <w:r w:rsidR="00367E00">
        <w:t xml:space="preserve"> </w:t>
      </w:r>
      <w:r>
        <w:t>Fire</w:t>
      </w:r>
      <w:r w:rsidR="00367E00">
        <w:t xml:space="preserve"> </w:t>
      </w:r>
      <w:r>
        <w:t>Management</w:t>
      </w:r>
      <w:r w:rsidR="00367E00">
        <w:t xml:space="preserve"> </w:t>
      </w:r>
      <w:r>
        <w:t>Victoria</w:t>
      </w:r>
      <w:r w:rsidR="00367E00">
        <w:t xml:space="preserve"> </w:t>
      </w:r>
      <w:r>
        <w:t>(FFMVic)</w:t>
      </w:r>
      <w:r w:rsidR="00367E00">
        <w:t xml:space="preserve"> </w:t>
      </w:r>
      <w:r>
        <w:t>undertook</w:t>
      </w:r>
      <w:r w:rsidR="00367E00">
        <w:t xml:space="preserve"> </w:t>
      </w:r>
      <w:r>
        <w:t>planned</w:t>
      </w:r>
      <w:r w:rsidR="00367E00">
        <w:t xml:space="preserve"> </w:t>
      </w:r>
      <w:r>
        <w:t>burning</w:t>
      </w:r>
      <w:r w:rsidR="00367E00">
        <w:t xml:space="preserve"> </w:t>
      </w:r>
      <w:r>
        <w:t>and</w:t>
      </w:r>
      <w:r w:rsidR="00367E00">
        <w:t xml:space="preserve"> </w:t>
      </w:r>
      <w:r>
        <w:t>other</w:t>
      </w:r>
      <w:r w:rsidR="00367E00">
        <w:t xml:space="preserve"> </w:t>
      </w:r>
      <w:r>
        <w:t>bushfire</w:t>
      </w:r>
      <w:r w:rsidR="00367E00">
        <w:t xml:space="preserve"> </w:t>
      </w:r>
      <w:r>
        <w:t>risk-reduction</w:t>
      </w:r>
      <w:r w:rsidR="00367E00">
        <w:t xml:space="preserve"> </w:t>
      </w:r>
      <w:r>
        <w:t>activities</w:t>
      </w:r>
      <w:r w:rsidR="00367E00">
        <w:t xml:space="preserve"> </w:t>
      </w:r>
      <w:r>
        <w:t>covering</w:t>
      </w:r>
      <w:r w:rsidR="00367E00">
        <w:t xml:space="preserve"> </w:t>
      </w:r>
      <w:r>
        <w:t>138,454</w:t>
      </w:r>
      <w:r w:rsidR="00367E00">
        <w:t xml:space="preserve"> </w:t>
      </w:r>
      <w:r>
        <w:t>hectares</w:t>
      </w:r>
      <w:r w:rsidR="00367E00">
        <w:t xml:space="preserve"> </w:t>
      </w:r>
      <w:r>
        <w:t>of</w:t>
      </w:r>
      <w:r w:rsidR="00367E00">
        <w:t xml:space="preserve"> </w:t>
      </w:r>
      <w:r>
        <w:t>Victoria.</w:t>
      </w:r>
      <w:r w:rsidR="00367E00">
        <w:t xml:space="preserve"> </w:t>
      </w:r>
      <w:r>
        <w:t>This</w:t>
      </w:r>
      <w:r w:rsidR="00367E00">
        <w:t xml:space="preserve"> </w:t>
      </w:r>
      <w:r>
        <w:t>comprised</w:t>
      </w:r>
      <w:r w:rsidR="00367E00">
        <w:t xml:space="preserve"> </w:t>
      </w:r>
      <w:r>
        <w:t>delivering</w:t>
      </w:r>
      <w:r w:rsidR="00367E00">
        <w:t xml:space="preserve"> </w:t>
      </w:r>
      <w:r>
        <w:t>316</w:t>
      </w:r>
      <w:r w:rsidR="00367E00">
        <w:t xml:space="preserve"> </w:t>
      </w:r>
      <w:r>
        <w:t>burns</w:t>
      </w:r>
      <w:r w:rsidR="00367E00">
        <w:t xml:space="preserve"> </w:t>
      </w:r>
      <w:r>
        <w:t>(including</w:t>
      </w:r>
      <w:r w:rsidR="00367E00">
        <w:t xml:space="preserve"> </w:t>
      </w:r>
      <w:r>
        <w:t>delivery</w:t>
      </w:r>
      <w:r w:rsidR="00367E00">
        <w:t xml:space="preserve"> </w:t>
      </w:r>
      <w:r>
        <w:t>of</w:t>
      </w:r>
      <w:r w:rsidR="00367E00">
        <w:t xml:space="preserve"> </w:t>
      </w:r>
      <w:r>
        <w:t>138</w:t>
      </w:r>
      <w:r w:rsidR="00367E00">
        <w:t xml:space="preserve"> </w:t>
      </w:r>
      <w:r>
        <w:t>out</w:t>
      </w:r>
      <w:r w:rsidR="00367E00">
        <w:t xml:space="preserve"> </w:t>
      </w:r>
      <w:r>
        <w:t>of</w:t>
      </w:r>
      <w:r w:rsidR="00367E00">
        <w:t xml:space="preserve"> </w:t>
      </w:r>
      <w:r>
        <w:t>214</w:t>
      </w:r>
      <w:r w:rsidR="00367E00">
        <w:t xml:space="preserve"> </w:t>
      </w:r>
      <w:r>
        <w:t>identified</w:t>
      </w:r>
      <w:r w:rsidR="00367E00">
        <w:t xml:space="preserve"> </w:t>
      </w:r>
      <w:r>
        <w:t>priority</w:t>
      </w:r>
      <w:r w:rsidR="00367E00">
        <w:t xml:space="preserve"> </w:t>
      </w:r>
      <w:r>
        <w:t>burns)</w:t>
      </w:r>
      <w:r w:rsidR="00367E00">
        <w:t xml:space="preserve"> </w:t>
      </w:r>
      <w:r>
        <w:t>covering</w:t>
      </w:r>
      <w:r w:rsidR="00367E00">
        <w:t xml:space="preserve"> </w:t>
      </w:r>
      <w:r>
        <w:t>122,291</w:t>
      </w:r>
      <w:r w:rsidR="00367E00">
        <w:t xml:space="preserve"> </w:t>
      </w:r>
      <w:r>
        <w:t>hectares.</w:t>
      </w:r>
      <w:r w:rsidR="00367E00">
        <w:t xml:space="preserve"> </w:t>
      </w:r>
      <w:r>
        <w:t>Additionally,</w:t>
      </w:r>
      <w:r w:rsidR="00367E00">
        <w:t xml:space="preserve"> </w:t>
      </w:r>
      <w:r>
        <w:t>16,163</w:t>
      </w:r>
      <w:r w:rsidR="00367E00">
        <w:t xml:space="preserve"> </w:t>
      </w:r>
      <w:r>
        <w:t>hectares</w:t>
      </w:r>
      <w:r w:rsidR="00367E00">
        <w:t xml:space="preserve"> </w:t>
      </w:r>
      <w:r>
        <w:t>of</w:t>
      </w:r>
      <w:r w:rsidR="00367E00">
        <w:t xml:space="preserve"> </w:t>
      </w:r>
      <w:r>
        <w:t>non-burn</w:t>
      </w:r>
      <w:r w:rsidR="00367E00">
        <w:t xml:space="preserve"> </w:t>
      </w:r>
      <w:r>
        <w:t>fuel</w:t>
      </w:r>
      <w:r w:rsidR="00367E00">
        <w:t xml:space="preserve"> </w:t>
      </w:r>
      <w:r>
        <w:t>treatments</w:t>
      </w:r>
      <w:r w:rsidR="00367E00">
        <w:t xml:space="preserve"> </w:t>
      </w:r>
      <w:r>
        <w:t>were</w:t>
      </w:r>
      <w:r w:rsidR="00367E00">
        <w:t xml:space="preserve"> </w:t>
      </w:r>
      <w:r>
        <w:t>undertaken,</w:t>
      </w:r>
      <w:r w:rsidR="00367E00">
        <w:t xml:space="preserve"> </w:t>
      </w:r>
      <w:r>
        <w:t>including</w:t>
      </w:r>
      <w:r w:rsidR="00367E00">
        <w:t xml:space="preserve"> </w:t>
      </w:r>
      <w:r>
        <w:t>279</w:t>
      </w:r>
      <w:r w:rsidR="00367E00">
        <w:t xml:space="preserve"> </w:t>
      </w:r>
      <w:r>
        <w:t>hectares</w:t>
      </w:r>
      <w:r w:rsidR="00367E00">
        <w:t xml:space="preserve"> </w:t>
      </w:r>
      <w:r>
        <w:t>of</w:t>
      </w:r>
      <w:r w:rsidR="00367E00">
        <w:t xml:space="preserve"> </w:t>
      </w:r>
      <w:r>
        <w:t>storm</w:t>
      </w:r>
      <w:r w:rsidR="00367E00">
        <w:t xml:space="preserve"> </w:t>
      </w:r>
      <w:r>
        <w:t>debris</w:t>
      </w:r>
      <w:r w:rsidR="00367E00">
        <w:t xml:space="preserve"> </w:t>
      </w:r>
      <w:r>
        <w:t>area</w:t>
      </w:r>
      <w:r w:rsidR="00367E00">
        <w:t xml:space="preserve"> </w:t>
      </w:r>
      <w:r>
        <w:t>that</w:t>
      </w:r>
      <w:r w:rsidR="00367E00">
        <w:t xml:space="preserve"> </w:t>
      </w:r>
      <w:r>
        <w:t>was</w:t>
      </w:r>
      <w:r w:rsidR="00367E00">
        <w:t xml:space="preserve"> </w:t>
      </w:r>
      <w:r>
        <w:t>mechanically</w:t>
      </w:r>
      <w:r w:rsidR="00367E00">
        <w:t xml:space="preserve"> </w:t>
      </w:r>
      <w:r>
        <w:t>treated.</w:t>
      </w:r>
    </w:p>
    <w:p w14:paraId="02A36A4B" w14:textId="54C2B8AE" w:rsidR="00B6595F" w:rsidRDefault="00B6595F" w:rsidP="003C4579">
      <w:r>
        <w:t>During</w:t>
      </w:r>
      <w:r w:rsidR="00367E00">
        <w:t xml:space="preserve"> </w:t>
      </w:r>
      <w:r>
        <w:t>2023–24,</w:t>
      </w:r>
      <w:r w:rsidR="00367E00">
        <w:t xml:space="preserve"> </w:t>
      </w:r>
      <w:r>
        <w:t>FFMVic</w:t>
      </w:r>
      <w:r w:rsidR="00367E00">
        <w:t xml:space="preserve"> </w:t>
      </w:r>
      <w:r>
        <w:t>also</w:t>
      </w:r>
      <w:r w:rsidR="00367E00">
        <w:t xml:space="preserve"> </w:t>
      </w:r>
      <w:r>
        <w:t>supported</w:t>
      </w:r>
      <w:r w:rsidR="00367E00">
        <w:t xml:space="preserve"> </w:t>
      </w:r>
      <w:r>
        <w:t>the</w:t>
      </w:r>
      <w:r w:rsidR="00367E00">
        <w:t xml:space="preserve"> </w:t>
      </w:r>
      <w:r>
        <w:t>delivery</w:t>
      </w:r>
      <w:r w:rsidR="00367E00">
        <w:t xml:space="preserve"> </w:t>
      </w:r>
      <w:r>
        <w:t>of</w:t>
      </w:r>
      <w:r w:rsidR="00367E00">
        <w:t xml:space="preserve"> </w:t>
      </w:r>
      <w:r>
        <w:t>29</w:t>
      </w:r>
      <w:r w:rsidR="00367E00">
        <w:t xml:space="preserve"> </w:t>
      </w:r>
      <w:r>
        <w:t>Traditional</w:t>
      </w:r>
      <w:r w:rsidR="00367E00">
        <w:t xml:space="preserve"> </w:t>
      </w:r>
      <w:r>
        <w:t>Owner</w:t>
      </w:r>
      <w:r w:rsidR="00367E00">
        <w:t xml:space="preserve"> </w:t>
      </w:r>
      <w:r>
        <w:t>burns.</w:t>
      </w:r>
    </w:p>
    <w:p w14:paraId="52316A54" w14:textId="67B64A63" w:rsidR="00B6595F" w:rsidRDefault="00B6595F" w:rsidP="003C4579">
      <w:r>
        <w:lastRenderedPageBreak/>
        <w:t>Weather</w:t>
      </w:r>
      <w:r w:rsidR="00367E00">
        <w:t xml:space="preserve"> </w:t>
      </w:r>
      <w:r>
        <w:t>conditions</w:t>
      </w:r>
      <w:r w:rsidR="00367E00">
        <w:t xml:space="preserve"> </w:t>
      </w:r>
      <w:r>
        <w:t>in</w:t>
      </w:r>
      <w:r w:rsidR="00367E00">
        <w:t xml:space="preserve"> </w:t>
      </w:r>
      <w:r>
        <w:t>2023–24</w:t>
      </w:r>
      <w:r w:rsidR="00367E00">
        <w:t xml:space="preserve"> </w:t>
      </w:r>
      <w:r>
        <w:t>varied</w:t>
      </w:r>
      <w:r w:rsidR="00367E00">
        <w:t xml:space="preserve"> </w:t>
      </w:r>
      <w:r>
        <w:t>considerably</w:t>
      </w:r>
      <w:r w:rsidR="00367E00">
        <w:t xml:space="preserve"> </w:t>
      </w:r>
      <w:r>
        <w:t>across</w:t>
      </w:r>
      <w:r w:rsidR="00367E00">
        <w:t xml:space="preserve"> </w:t>
      </w:r>
      <w:r>
        <w:t>the</w:t>
      </w:r>
      <w:r w:rsidR="00367E00">
        <w:t xml:space="preserve"> </w:t>
      </w:r>
      <w:r>
        <w:t>year.</w:t>
      </w:r>
      <w:r w:rsidR="00367E00">
        <w:t xml:space="preserve"> </w:t>
      </w:r>
      <w:r>
        <w:t>Favourable</w:t>
      </w:r>
      <w:r w:rsidR="00367E00">
        <w:t xml:space="preserve"> </w:t>
      </w:r>
      <w:r>
        <w:t>weather</w:t>
      </w:r>
      <w:r w:rsidR="00367E00">
        <w:t xml:space="preserve"> </w:t>
      </w:r>
      <w:r>
        <w:t>conditions</w:t>
      </w:r>
      <w:r w:rsidR="00367E00">
        <w:t xml:space="preserve"> </w:t>
      </w:r>
      <w:r>
        <w:t>started</w:t>
      </w:r>
      <w:r w:rsidR="00367E00">
        <w:t xml:space="preserve"> </w:t>
      </w:r>
      <w:r>
        <w:t>in</w:t>
      </w:r>
      <w:r w:rsidR="00367E00">
        <w:t xml:space="preserve"> </w:t>
      </w:r>
      <w:r>
        <w:t>late</w:t>
      </w:r>
      <w:r w:rsidR="00367E00">
        <w:t xml:space="preserve"> </w:t>
      </w:r>
      <w:r>
        <w:t>March</w:t>
      </w:r>
      <w:r w:rsidR="00367E00">
        <w:t xml:space="preserve"> </w:t>
      </w:r>
      <w:r>
        <w:t>2024,</w:t>
      </w:r>
      <w:r w:rsidR="00367E00">
        <w:t xml:space="preserve"> </w:t>
      </w:r>
      <w:r>
        <w:t>enabling</w:t>
      </w:r>
      <w:r w:rsidR="00367E00">
        <w:t xml:space="preserve"> </w:t>
      </w:r>
      <w:r>
        <w:t>significant</w:t>
      </w:r>
      <w:r w:rsidR="00367E00">
        <w:t xml:space="preserve"> </w:t>
      </w:r>
      <w:r>
        <w:t>burning</w:t>
      </w:r>
      <w:r w:rsidR="00367E00">
        <w:t xml:space="preserve"> </w:t>
      </w:r>
      <w:r>
        <w:t>and</w:t>
      </w:r>
      <w:r w:rsidR="00367E00">
        <w:t xml:space="preserve"> </w:t>
      </w:r>
      <w:r>
        <w:t>mechanical</w:t>
      </w:r>
      <w:r w:rsidR="00367E00">
        <w:t xml:space="preserve"> </w:t>
      </w:r>
      <w:r>
        <w:t>fuel</w:t>
      </w:r>
      <w:r w:rsidR="00367E00">
        <w:t xml:space="preserve"> </w:t>
      </w:r>
      <w:r>
        <w:t>management</w:t>
      </w:r>
      <w:r w:rsidR="00367E00">
        <w:t xml:space="preserve"> </w:t>
      </w:r>
      <w:r>
        <w:t>activity.</w:t>
      </w:r>
      <w:r w:rsidR="00367E00">
        <w:t xml:space="preserve"> </w:t>
      </w:r>
      <w:r>
        <w:t>In</w:t>
      </w:r>
      <w:r w:rsidR="00367E00">
        <w:t xml:space="preserve"> </w:t>
      </w:r>
      <w:r>
        <w:t>early</w:t>
      </w:r>
      <w:r w:rsidR="00367E00">
        <w:t xml:space="preserve"> </w:t>
      </w:r>
      <w:r>
        <w:t>April</w:t>
      </w:r>
      <w:r w:rsidR="00367E00">
        <w:t xml:space="preserve"> </w:t>
      </w:r>
      <w:r>
        <w:t>2024,</w:t>
      </w:r>
      <w:r w:rsidR="00367E00">
        <w:t xml:space="preserve"> </w:t>
      </w:r>
      <w:r>
        <w:t>persistent</w:t>
      </w:r>
      <w:r w:rsidR="00367E00">
        <w:t xml:space="preserve"> </w:t>
      </w:r>
      <w:r>
        <w:t>cool</w:t>
      </w:r>
      <w:r w:rsidR="00367E00">
        <w:t xml:space="preserve"> </w:t>
      </w:r>
      <w:r>
        <w:t>southerly</w:t>
      </w:r>
      <w:r w:rsidR="00367E00">
        <w:t xml:space="preserve"> </w:t>
      </w:r>
      <w:r>
        <w:t>airflows</w:t>
      </w:r>
      <w:r w:rsidR="00367E00">
        <w:t xml:space="preserve"> </w:t>
      </w:r>
      <w:r>
        <w:t>and</w:t>
      </w:r>
      <w:r w:rsidR="00367E00">
        <w:t xml:space="preserve"> </w:t>
      </w:r>
      <w:r>
        <w:t>rainfall</w:t>
      </w:r>
      <w:r w:rsidR="00367E00">
        <w:t xml:space="preserve"> </w:t>
      </w:r>
      <w:r>
        <w:t>limited</w:t>
      </w:r>
      <w:r w:rsidR="00367E00">
        <w:t xml:space="preserve"> </w:t>
      </w:r>
      <w:r>
        <w:t>planned</w:t>
      </w:r>
      <w:r w:rsidR="00367E00">
        <w:t xml:space="preserve"> </w:t>
      </w:r>
      <w:r>
        <w:t>burning</w:t>
      </w:r>
      <w:r w:rsidR="00367E00">
        <w:t xml:space="preserve"> </w:t>
      </w:r>
      <w:r>
        <w:t>opportunities.</w:t>
      </w:r>
      <w:r w:rsidR="00367E00">
        <w:t xml:space="preserve"> </w:t>
      </w:r>
      <w:r>
        <w:t>Weather</w:t>
      </w:r>
      <w:r w:rsidR="00367E00">
        <w:t xml:space="preserve"> </w:t>
      </w:r>
      <w:r>
        <w:t>conditions</w:t>
      </w:r>
      <w:r w:rsidR="00367E00">
        <w:t xml:space="preserve"> </w:t>
      </w:r>
      <w:r>
        <w:t>improved</w:t>
      </w:r>
      <w:r w:rsidR="00367E00">
        <w:t xml:space="preserve"> </w:t>
      </w:r>
      <w:r>
        <w:t>from</w:t>
      </w:r>
      <w:r w:rsidR="00367E00">
        <w:t xml:space="preserve"> </w:t>
      </w:r>
      <w:r>
        <w:t>mid-April</w:t>
      </w:r>
      <w:r w:rsidR="00367E00">
        <w:t xml:space="preserve"> </w:t>
      </w:r>
      <w:r>
        <w:t>to</w:t>
      </w:r>
      <w:r w:rsidR="00367E00">
        <w:t xml:space="preserve"> </w:t>
      </w:r>
      <w:r>
        <w:t>May</w:t>
      </w:r>
      <w:r w:rsidR="00367E00">
        <w:t xml:space="preserve"> </w:t>
      </w:r>
      <w:r>
        <w:t>2024</w:t>
      </w:r>
      <w:r w:rsidR="00367E00">
        <w:t xml:space="preserve"> </w:t>
      </w:r>
      <w:r>
        <w:t>which</w:t>
      </w:r>
      <w:r w:rsidR="00367E00">
        <w:t xml:space="preserve"> </w:t>
      </w:r>
      <w:r>
        <w:t>saw</w:t>
      </w:r>
      <w:r w:rsidR="00367E00">
        <w:t xml:space="preserve"> </w:t>
      </w:r>
      <w:r>
        <w:t>planned</w:t>
      </w:r>
      <w:r w:rsidR="00367E00">
        <w:t xml:space="preserve"> </w:t>
      </w:r>
      <w:r>
        <w:t>burning</w:t>
      </w:r>
      <w:r w:rsidR="00367E00">
        <w:t xml:space="preserve"> </w:t>
      </w:r>
      <w:r>
        <w:t>activity</w:t>
      </w:r>
      <w:r w:rsidR="00367E00">
        <w:t xml:space="preserve"> </w:t>
      </w:r>
      <w:r>
        <w:t>increase.</w:t>
      </w:r>
    </w:p>
    <w:p w14:paraId="4CC9035E" w14:textId="03EF6A5A" w:rsidR="00B6595F" w:rsidRDefault="00B6595F" w:rsidP="003C4579">
      <w:r>
        <w:t>The</w:t>
      </w:r>
      <w:r w:rsidR="00367E00">
        <w:t xml:space="preserve"> </w:t>
      </w:r>
      <w:r>
        <w:t>provisional</w:t>
      </w:r>
      <w:r w:rsidR="00367E00">
        <w:t xml:space="preserve"> </w:t>
      </w:r>
      <w:r>
        <w:t>statewide</w:t>
      </w:r>
      <w:r w:rsidR="00367E00">
        <w:t xml:space="preserve"> </w:t>
      </w:r>
      <w:r>
        <w:t>fuel-driven</w:t>
      </w:r>
      <w:r w:rsidR="00367E00">
        <w:t xml:space="preserve"> </w:t>
      </w:r>
      <w:r>
        <w:t>bushfire</w:t>
      </w:r>
      <w:r w:rsidR="00367E00">
        <w:t xml:space="preserve"> </w:t>
      </w:r>
      <w:r>
        <w:t>risk</w:t>
      </w:r>
      <w:r w:rsidR="00367E00">
        <w:t xml:space="preserve"> </w:t>
      </w:r>
      <w:r>
        <w:t>as</w:t>
      </w:r>
      <w:r w:rsidR="00367E00">
        <w:t xml:space="preserve"> </w:t>
      </w:r>
      <w:proofErr w:type="gramStart"/>
      <w:r>
        <w:t>at</w:t>
      </w:r>
      <w:proofErr w:type="gramEnd"/>
      <w:r w:rsidR="00367E00">
        <w:t xml:space="preserve"> </w:t>
      </w:r>
      <w:r>
        <w:t>30</w:t>
      </w:r>
      <w:r w:rsidR="00367E00">
        <w:t xml:space="preserve"> </w:t>
      </w:r>
      <w:r>
        <w:t>June</w:t>
      </w:r>
      <w:r w:rsidR="00367E00">
        <w:t xml:space="preserve"> </w:t>
      </w:r>
      <w:r>
        <w:t>2024</w:t>
      </w:r>
      <w:r w:rsidR="00367E00">
        <w:t xml:space="preserve"> </w:t>
      </w:r>
      <w:r>
        <w:t>was</w:t>
      </w:r>
      <w:r w:rsidR="00367E00">
        <w:t xml:space="preserve"> </w:t>
      </w:r>
      <w:r>
        <w:t>66%,</w:t>
      </w:r>
      <w:r w:rsidR="00367E00">
        <w:t xml:space="preserve"> </w:t>
      </w:r>
      <w:r>
        <w:t>within</w:t>
      </w:r>
      <w:r w:rsidR="00367E00">
        <w:t xml:space="preserve"> </w:t>
      </w:r>
      <w:r>
        <w:t>the</w:t>
      </w:r>
      <w:r w:rsidR="00367E00">
        <w:t xml:space="preserve"> </w:t>
      </w:r>
      <w:r>
        <w:t>state’s</w:t>
      </w:r>
      <w:r w:rsidR="00367E00">
        <w:t xml:space="preserve"> </w:t>
      </w:r>
      <w:r>
        <w:t>target</w:t>
      </w:r>
      <w:r w:rsidR="00367E00">
        <w:t xml:space="preserve"> </w:t>
      </w:r>
      <w:r>
        <w:t>to</w:t>
      </w:r>
      <w:r w:rsidR="00367E00">
        <w:t xml:space="preserve"> </w:t>
      </w:r>
      <w:r>
        <w:t>maintain</w:t>
      </w:r>
      <w:r w:rsidR="00367E00">
        <w:t xml:space="preserve"> </w:t>
      </w:r>
      <w:r>
        <w:t>risk</w:t>
      </w:r>
      <w:r w:rsidR="00367E00">
        <w:t xml:space="preserve"> </w:t>
      </w:r>
      <w:r>
        <w:t>at</w:t>
      </w:r>
      <w:r w:rsidR="00367E00">
        <w:t xml:space="preserve"> </w:t>
      </w:r>
      <w:r>
        <w:t>or</w:t>
      </w:r>
      <w:r w:rsidR="00367E00">
        <w:t xml:space="preserve"> </w:t>
      </w:r>
      <w:r>
        <w:t>below</w:t>
      </w:r>
      <w:r w:rsidR="00367E00">
        <w:t xml:space="preserve"> </w:t>
      </w:r>
      <w:r>
        <w:t>70%</w:t>
      </w:r>
      <w:r w:rsidR="00367E00">
        <w:t xml:space="preserve"> </w:t>
      </w:r>
      <w:r>
        <w:t>of</w:t>
      </w:r>
      <w:r w:rsidR="00367E00">
        <w:t xml:space="preserve"> </w:t>
      </w:r>
      <w:r>
        <w:t>maximum</w:t>
      </w:r>
      <w:r w:rsidR="00367E00">
        <w:t xml:space="preserve"> </w:t>
      </w:r>
      <w:r>
        <w:t>levels.</w:t>
      </w:r>
      <w:r w:rsidR="00367E00">
        <w:t xml:space="preserve"> </w:t>
      </w:r>
      <w:r>
        <w:t>The</w:t>
      </w:r>
      <w:r w:rsidR="00367E00">
        <w:t xml:space="preserve"> </w:t>
      </w:r>
      <w:r>
        <w:t>provisional</w:t>
      </w:r>
      <w:r w:rsidR="00367E00">
        <w:t xml:space="preserve"> </w:t>
      </w:r>
      <w:r>
        <w:t>figure</w:t>
      </w:r>
      <w:r w:rsidR="00367E00">
        <w:t xml:space="preserve"> </w:t>
      </w:r>
      <w:r>
        <w:t>does</w:t>
      </w:r>
      <w:r w:rsidR="00367E00">
        <w:t xml:space="preserve"> </w:t>
      </w:r>
      <w:r>
        <w:t>not</w:t>
      </w:r>
      <w:r w:rsidR="00367E00">
        <w:t xml:space="preserve"> </w:t>
      </w:r>
      <w:r>
        <w:t>fully</w:t>
      </w:r>
      <w:r w:rsidR="00367E00">
        <w:t xml:space="preserve"> </w:t>
      </w:r>
      <w:r>
        <w:t>account</w:t>
      </w:r>
      <w:r w:rsidR="00367E00">
        <w:t xml:space="preserve"> </w:t>
      </w:r>
      <w:r>
        <w:t>for</w:t>
      </w:r>
      <w:r w:rsidR="00367E00">
        <w:t xml:space="preserve"> </w:t>
      </w:r>
      <w:r>
        <w:t>the</w:t>
      </w:r>
      <w:r w:rsidR="00367E00">
        <w:t xml:space="preserve"> </w:t>
      </w:r>
      <w:r>
        <w:t>area</w:t>
      </w:r>
      <w:r w:rsidR="00367E00">
        <w:t xml:space="preserve"> </w:t>
      </w:r>
      <w:r>
        <w:t>of</w:t>
      </w:r>
      <w:r w:rsidR="00367E00">
        <w:t xml:space="preserve"> </w:t>
      </w:r>
      <w:r>
        <w:t>public</w:t>
      </w:r>
      <w:r w:rsidR="00367E00">
        <w:t xml:space="preserve"> </w:t>
      </w:r>
      <w:r>
        <w:t>land</w:t>
      </w:r>
      <w:r w:rsidR="00367E00">
        <w:t xml:space="preserve"> </w:t>
      </w:r>
      <w:r>
        <w:t>treated</w:t>
      </w:r>
      <w:r w:rsidR="00367E00">
        <w:t xml:space="preserve"> </w:t>
      </w:r>
      <w:r>
        <w:t>through</w:t>
      </w:r>
      <w:r w:rsidR="00367E00">
        <w:t xml:space="preserve"> </w:t>
      </w:r>
      <w:r>
        <w:t>planned</w:t>
      </w:r>
      <w:r w:rsidR="00367E00">
        <w:t xml:space="preserve"> </w:t>
      </w:r>
      <w:r>
        <w:t>burning</w:t>
      </w:r>
      <w:r w:rsidR="00367E00">
        <w:t xml:space="preserve"> </w:t>
      </w:r>
      <w:r>
        <w:t>and</w:t>
      </w:r>
      <w:r w:rsidR="00367E00">
        <w:t xml:space="preserve"> </w:t>
      </w:r>
      <w:r>
        <w:t>other</w:t>
      </w:r>
      <w:r w:rsidR="00367E00">
        <w:t xml:space="preserve"> </w:t>
      </w:r>
      <w:r>
        <w:t>treatments</w:t>
      </w:r>
      <w:r w:rsidR="00367E00">
        <w:t xml:space="preserve"> </w:t>
      </w:r>
      <w:r>
        <w:t>delivered</w:t>
      </w:r>
      <w:r w:rsidR="00367E00">
        <w:t xml:space="preserve"> </w:t>
      </w:r>
      <w:r>
        <w:t>throughout</w:t>
      </w:r>
      <w:r w:rsidR="00367E00">
        <w:t xml:space="preserve"> </w:t>
      </w:r>
      <w:r>
        <w:t>2023–24.</w:t>
      </w:r>
      <w:r w:rsidR="00367E00">
        <w:t xml:space="preserve"> </w:t>
      </w:r>
      <w:r>
        <w:rPr>
          <w:spacing w:val="2"/>
        </w:rPr>
        <w:t>The</w:t>
      </w:r>
      <w:r w:rsidR="00367E00">
        <w:rPr>
          <w:spacing w:val="2"/>
        </w:rPr>
        <w:t xml:space="preserve"> </w:t>
      </w:r>
      <w:r>
        <w:rPr>
          <w:spacing w:val="2"/>
        </w:rPr>
        <w:t>final</w:t>
      </w:r>
      <w:r w:rsidR="00367E00">
        <w:rPr>
          <w:spacing w:val="2"/>
        </w:rPr>
        <w:t xml:space="preserve"> </w:t>
      </w:r>
      <w:r>
        <w:rPr>
          <w:spacing w:val="2"/>
        </w:rPr>
        <w:t>figure</w:t>
      </w:r>
      <w:r w:rsidR="00367E00">
        <w:rPr>
          <w:spacing w:val="2"/>
        </w:rPr>
        <w:t xml:space="preserve"> </w:t>
      </w:r>
      <w:r>
        <w:rPr>
          <w:spacing w:val="2"/>
        </w:rPr>
        <w:t>will</w:t>
      </w:r>
      <w:r w:rsidR="00367E00">
        <w:rPr>
          <w:spacing w:val="2"/>
        </w:rPr>
        <w:t xml:space="preserve"> </w:t>
      </w:r>
      <w:r>
        <w:rPr>
          <w:spacing w:val="2"/>
        </w:rPr>
        <w:t>be</w:t>
      </w:r>
      <w:r w:rsidR="00367E00">
        <w:rPr>
          <w:spacing w:val="2"/>
        </w:rPr>
        <w:t xml:space="preserve"> </w:t>
      </w:r>
      <w:r>
        <w:rPr>
          <w:spacing w:val="2"/>
        </w:rPr>
        <w:t>reported</w:t>
      </w:r>
      <w:r w:rsidR="00367E00">
        <w:rPr>
          <w:spacing w:val="2"/>
        </w:rPr>
        <w:t xml:space="preserve"> </w:t>
      </w:r>
      <w:r>
        <w:rPr>
          <w:spacing w:val="2"/>
        </w:rPr>
        <w:t>in</w:t>
      </w:r>
      <w:r w:rsidR="00367E00">
        <w:rPr>
          <w:spacing w:val="2"/>
        </w:rPr>
        <w:t xml:space="preserve"> </w:t>
      </w:r>
      <w:r>
        <w:rPr>
          <w:spacing w:val="2"/>
        </w:rPr>
        <w:t>late</w:t>
      </w:r>
      <w:r w:rsidR="00367E00">
        <w:rPr>
          <w:spacing w:val="2"/>
        </w:rPr>
        <w:t xml:space="preserve"> </w:t>
      </w:r>
      <w:r>
        <w:rPr>
          <w:spacing w:val="2"/>
        </w:rPr>
        <w:t>2024</w:t>
      </w:r>
      <w:r w:rsidR="00367E00">
        <w:rPr>
          <w:spacing w:val="2"/>
        </w:rPr>
        <w:t xml:space="preserve"> </w:t>
      </w:r>
      <w:r>
        <w:rPr>
          <w:spacing w:val="2"/>
        </w:rPr>
        <w:t>via</w:t>
      </w:r>
      <w:r w:rsidR="00367E00">
        <w:rPr>
          <w:spacing w:val="2"/>
        </w:rPr>
        <w:t xml:space="preserve"> </w:t>
      </w:r>
      <w:hyperlink r:id="rId90" w:tooltip="Link to Victoria's bushfire risk management report 2022-2023 webpage" w:history="1">
        <w:r>
          <w:rPr>
            <w:rStyle w:val="Hyperlink"/>
            <w:spacing w:val="2"/>
          </w:rPr>
          <w:t>Victoria’s</w:t>
        </w:r>
        <w:r w:rsidR="00367E00">
          <w:rPr>
            <w:rStyle w:val="Hyperlink"/>
            <w:spacing w:val="2"/>
          </w:rPr>
          <w:t xml:space="preserve"> </w:t>
        </w:r>
        <w:r>
          <w:rPr>
            <w:rStyle w:val="Hyperlink"/>
            <w:spacing w:val="2"/>
          </w:rPr>
          <w:t>Bushfire</w:t>
        </w:r>
        <w:r w:rsidR="00367E00">
          <w:rPr>
            <w:rStyle w:val="Hyperlink"/>
            <w:spacing w:val="2"/>
          </w:rPr>
          <w:t xml:space="preserve"> </w:t>
        </w:r>
        <w:r>
          <w:rPr>
            <w:rStyle w:val="Hyperlink"/>
            <w:spacing w:val="2"/>
          </w:rPr>
          <w:t>Risk</w:t>
        </w:r>
        <w:r w:rsidR="00367E00">
          <w:rPr>
            <w:rStyle w:val="Hyperlink"/>
            <w:spacing w:val="2"/>
          </w:rPr>
          <w:t xml:space="preserve"> </w:t>
        </w:r>
        <w:r>
          <w:rPr>
            <w:rStyle w:val="Hyperlink"/>
            <w:spacing w:val="2"/>
          </w:rPr>
          <w:t>Management</w:t>
        </w:r>
        <w:r w:rsidR="00367E00">
          <w:rPr>
            <w:rStyle w:val="Hyperlink"/>
            <w:spacing w:val="2"/>
          </w:rPr>
          <w:t xml:space="preserve"> </w:t>
        </w:r>
        <w:r>
          <w:rPr>
            <w:rStyle w:val="Hyperlink"/>
            <w:spacing w:val="2"/>
          </w:rPr>
          <w:t>Report</w:t>
        </w:r>
      </w:hyperlink>
      <w:r>
        <w:rPr>
          <w:spacing w:val="2"/>
        </w:rPr>
        <w:t>,</w:t>
      </w:r>
      <w:r w:rsidR="00367E00">
        <w:rPr>
          <w:spacing w:val="2"/>
        </w:rPr>
        <w:t xml:space="preserve"> </w:t>
      </w:r>
      <w:r>
        <w:t>published</w:t>
      </w:r>
      <w:r w:rsidR="00367E00">
        <w:t xml:space="preserve"> </w:t>
      </w:r>
      <w:r>
        <w:t>by</w:t>
      </w:r>
      <w:r w:rsidR="00367E00">
        <w:t xml:space="preserve"> </w:t>
      </w:r>
      <w:r>
        <w:t>the</w:t>
      </w:r>
      <w:r w:rsidR="00367E00">
        <w:t xml:space="preserve"> </w:t>
      </w:r>
      <w:r>
        <w:t>Office</w:t>
      </w:r>
      <w:r w:rsidR="00367E00">
        <w:t xml:space="preserve"> </w:t>
      </w:r>
      <w:r>
        <w:t>of</w:t>
      </w:r>
      <w:r w:rsidR="00367E00">
        <w:t xml:space="preserve"> </w:t>
      </w:r>
      <w:r>
        <w:t>Bushfire</w:t>
      </w:r>
      <w:r w:rsidR="00367E00">
        <w:t xml:space="preserve"> </w:t>
      </w:r>
      <w:r>
        <w:t>Risk</w:t>
      </w:r>
      <w:r w:rsidR="00367E00">
        <w:t xml:space="preserve"> </w:t>
      </w:r>
      <w:r>
        <w:t>Management.</w:t>
      </w:r>
      <w:r w:rsidR="00367E00">
        <w:t xml:space="preserve"> </w:t>
      </w:r>
    </w:p>
    <w:p w14:paraId="5692F860" w14:textId="4572732E" w:rsidR="00B6595F" w:rsidRDefault="00B6595F" w:rsidP="003C4579">
      <w:r>
        <w:t>The</w:t>
      </w:r>
      <w:r w:rsidR="00367E00">
        <w:t xml:space="preserve"> </w:t>
      </w:r>
      <w:r>
        <w:t>result</w:t>
      </w:r>
      <w:r w:rsidR="00367E00">
        <w:t xml:space="preserve"> </w:t>
      </w:r>
      <w:r>
        <w:t>for</w:t>
      </w:r>
      <w:r w:rsidR="00367E00">
        <w:t xml:space="preserve"> </w:t>
      </w:r>
      <w:r>
        <w:t>this</w:t>
      </w:r>
      <w:r w:rsidR="00367E00">
        <w:t xml:space="preserve"> </w:t>
      </w:r>
      <w:r>
        <w:t>indicator</w:t>
      </w:r>
      <w:r w:rsidR="00367E00">
        <w:t xml:space="preserve"> </w:t>
      </w:r>
      <w:r>
        <w:t>has</w:t>
      </w:r>
      <w:r w:rsidR="00367E00">
        <w:t xml:space="preserve"> </w:t>
      </w:r>
      <w:r>
        <w:t>exceeded</w:t>
      </w:r>
      <w:r w:rsidR="00367E00">
        <w:t xml:space="preserve"> </w:t>
      </w:r>
      <w:r>
        <w:t>the</w:t>
      </w:r>
      <w:r w:rsidR="00367E00">
        <w:t xml:space="preserve"> </w:t>
      </w:r>
      <w:r>
        <w:t>target.</w:t>
      </w:r>
      <w:r w:rsidR="00367E00">
        <w:t xml:space="preserve"> </w:t>
      </w:r>
      <w:r>
        <w:t>The</w:t>
      </w:r>
      <w:r w:rsidR="00367E00">
        <w:t xml:space="preserve"> </w:t>
      </w:r>
      <w:hyperlink r:id="rId91" w:tooltip="Link to Strategic Bushfire Management Planning webpage" w:history="1">
        <w:r>
          <w:rPr>
            <w:rStyle w:val="Hyperlink"/>
          </w:rPr>
          <w:t>Regional</w:t>
        </w:r>
        <w:r w:rsidR="00367E00">
          <w:rPr>
            <w:rStyle w:val="Hyperlink"/>
          </w:rPr>
          <w:t xml:space="preserve"> </w:t>
        </w:r>
        <w:r>
          <w:rPr>
            <w:rStyle w:val="Hyperlink"/>
          </w:rPr>
          <w:t>Bushfire</w:t>
        </w:r>
        <w:r w:rsidR="00367E00">
          <w:rPr>
            <w:rStyle w:val="Hyperlink"/>
          </w:rPr>
          <w:t xml:space="preserve"> </w:t>
        </w:r>
        <w:r>
          <w:rPr>
            <w:rStyle w:val="Hyperlink"/>
          </w:rPr>
          <w:t>Management</w:t>
        </w:r>
        <w:r w:rsidR="00367E00">
          <w:rPr>
            <w:rStyle w:val="Hyperlink"/>
          </w:rPr>
          <w:t xml:space="preserve"> </w:t>
        </w:r>
        <w:r>
          <w:rPr>
            <w:rStyle w:val="Hyperlink"/>
          </w:rPr>
          <w:t>Strategies</w:t>
        </w:r>
      </w:hyperlink>
      <w:r w:rsidR="00367E00">
        <w:t xml:space="preserve"> </w:t>
      </w:r>
      <w:r>
        <w:t>and</w:t>
      </w:r>
      <w:r w:rsidR="00367E00">
        <w:t xml:space="preserve"> </w:t>
      </w:r>
      <w:hyperlink r:id="rId92" w:tooltip="Link to Joint Fuel Management Program (JFMP) webpage" w:history="1">
        <w:r>
          <w:rPr>
            <w:rStyle w:val="Hyperlink"/>
          </w:rPr>
          <w:t>Joint</w:t>
        </w:r>
        <w:r w:rsidR="00367E00">
          <w:rPr>
            <w:rStyle w:val="Hyperlink"/>
          </w:rPr>
          <w:t xml:space="preserve"> </w:t>
        </w:r>
        <w:r>
          <w:rPr>
            <w:rStyle w:val="Hyperlink"/>
          </w:rPr>
          <w:t>Fuel</w:t>
        </w:r>
        <w:r w:rsidR="00367E00">
          <w:rPr>
            <w:rStyle w:val="Hyperlink"/>
          </w:rPr>
          <w:t xml:space="preserve"> </w:t>
        </w:r>
        <w:r>
          <w:rPr>
            <w:rStyle w:val="Hyperlink"/>
          </w:rPr>
          <w:t>Management</w:t>
        </w:r>
        <w:r w:rsidR="00367E00">
          <w:rPr>
            <w:rStyle w:val="Hyperlink"/>
          </w:rPr>
          <w:t xml:space="preserve"> </w:t>
        </w:r>
        <w:r>
          <w:rPr>
            <w:rStyle w:val="Hyperlink"/>
          </w:rPr>
          <w:t>program</w:t>
        </w:r>
      </w:hyperlink>
      <w:r w:rsidR="00367E00">
        <w:t xml:space="preserve"> </w:t>
      </w:r>
      <w:r>
        <w:t>have</w:t>
      </w:r>
      <w:r w:rsidR="00367E00">
        <w:t xml:space="preserve"> </w:t>
      </w:r>
      <w:r>
        <w:t>enabled</w:t>
      </w:r>
      <w:r w:rsidR="00367E00">
        <w:t xml:space="preserve"> </w:t>
      </w:r>
      <w:r>
        <w:t>DEECA</w:t>
      </w:r>
      <w:r w:rsidR="00367E00">
        <w:t xml:space="preserve"> </w:t>
      </w:r>
      <w:r>
        <w:t>to</w:t>
      </w:r>
      <w:r w:rsidR="00367E00">
        <w:t xml:space="preserve"> </w:t>
      </w:r>
      <w:r>
        <w:t>target</w:t>
      </w:r>
      <w:r w:rsidR="00367E00">
        <w:t xml:space="preserve"> </w:t>
      </w:r>
      <w:r>
        <w:t>bushfire</w:t>
      </w:r>
      <w:r w:rsidR="00367E00">
        <w:t xml:space="preserve"> </w:t>
      </w:r>
      <w:r>
        <w:t>risk</w:t>
      </w:r>
      <w:r w:rsidR="00367E00">
        <w:t xml:space="preserve"> </w:t>
      </w:r>
      <w:r>
        <w:t>reduction</w:t>
      </w:r>
      <w:r w:rsidR="00367E00">
        <w:t xml:space="preserve"> </w:t>
      </w:r>
      <w:r>
        <w:t>activities</w:t>
      </w:r>
      <w:r w:rsidR="00367E00">
        <w:t xml:space="preserve"> </w:t>
      </w:r>
      <w:r>
        <w:t>in</w:t>
      </w:r>
      <w:r w:rsidR="00367E00">
        <w:t xml:space="preserve"> </w:t>
      </w:r>
      <w:r>
        <w:t>those</w:t>
      </w:r>
      <w:r w:rsidR="00367E00">
        <w:t xml:space="preserve"> </w:t>
      </w:r>
      <w:r>
        <w:t>areas</w:t>
      </w:r>
      <w:r w:rsidR="00367E00">
        <w:t xml:space="preserve"> </w:t>
      </w:r>
      <w:r>
        <w:t>with</w:t>
      </w:r>
      <w:r w:rsidR="00367E00">
        <w:t xml:space="preserve"> </w:t>
      </w:r>
      <w:r>
        <w:t>the</w:t>
      </w:r>
      <w:r w:rsidR="00367E00">
        <w:t xml:space="preserve"> </w:t>
      </w:r>
      <w:r>
        <w:t>highest</w:t>
      </w:r>
      <w:r w:rsidR="00367E00">
        <w:t xml:space="preserve"> </w:t>
      </w:r>
      <w:r>
        <w:t>risk</w:t>
      </w:r>
      <w:r w:rsidR="00367E00">
        <w:t xml:space="preserve"> </w:t>
      </w:r>
      <w:r>
        <w:t>in</w:t>
      </w:r>
      <w:r w:rsidR="00367E00">
        <w:t xml:space="preserve"> </w:t>
      </w:r>
      <w:r>
        <w:t>locations</w:t>
      </w:r>
      <w:r w:rsidR="00367E00">
        <w:t xml:space="preserve"> </w:t>
      </w:r>
      <w:r>
        <w:t>such</w:t>
      </w:r>
      <w:r w:rsidR="00367E00">
        <w:t xml:space="preserve"> </w:t>
      </w:r>
      <w:r>
        <w:t>as</w:t>
      </w:r>
      <w:r w:rsidR="00367E00">
        <w:t xml:space="preserve"> </w:t>
      </w:r>
      <w:r>
        <w:t>the</w:t>
      </w:r>
      <w:r w:rsidR="00367E00">
        <w:t xml:space="preserve"> </w:t>
      </w:r>
      <w:r>
        <w:t>Surf</w:t>
      </w:r>
      <w:r w:rsidR="00367E00">
        <w:t xml:space="preserve"> </w:t>
      </w:r>
      <w:r>
        <w:t>Coast,</w:t>
      </w:r>
      <w:r w:rsidR="00367E00">
        <w:t xml:space="preserve"> </w:t>
      </w:r>
      <w:r>
        <w:t>Otway</w:t>
      </w:r>
      <w:r w:rsidR="00367E00">
        <w:t xml:space="preserve"> </w:t>
      </w:r>
      <w:r>
        <w:t>Ranges,</w:t>
      </w:r>
      <w:r w:rsidR="00367E00">
        <w:t xml:space="preserve"> </w:t>
      </w:r>
      <w:r>
        <w:t>Macedon</w:t>
      </w:r>
      <w:r w:rsidR="00367E00">
        <w:t xml:space="preserve"> </w:t>
      </w:r>
      <w:r>
        <w:t>and</w:t>
      </w:r>
      <w:r w:rsidR="00367E00">
        <w:t xml:space="preserve"> </w:t>
      </w:r>
      <w:r>
        <w:t>around</w:t>
      </w:r>
      <w:r w:rsidR="00367E00">
        <w:t xml:space="preserve"> </w:t>
      </w:r>
      <w:r>
        <w:t>central</w:t>
      </w:r>
      <w:r w:rsidR="00367E00">
        <w:t xml:space="preserve"> </w:t>
      </w:r>
      <w:r>
        <w:t>and</w:t>
      </w:r>
      <w:r w:rsidR="00367E00">
        <w:t xml:space="preserve"> </w:t>
      </w:r>
      <w:r>
        <w:t>north-eastern</w:t>
      </w:r>
      <w:r w:rsidR="00367E00">
        <w:t xml:space="preserve"> </w:t>
      </w:r>
      <w:r>
        <w:t>Victoria.</w:t>
      </w:r>
    </w:p>
    <w:p w14:paraId="5F4F62CD" w14:textId="1A8367EE" w:rsidR="00B6595F" w:rsidRDefault="00B6595F" w:rsidP="003C4579">
      <w:pPr>
        <w:pStyle w:val="FigureTableHeading"/>
      </w:pPr>
      <w:r>
        <w:t>Indicator:</w:t>
      </w:r>
      <w:r w:rsidR="00367E00">
        <w:t xml:space="preserve"> </w:t>
      </w:r>
      <w:r>
        <w:t>Percentage</w:t>
      </w:r>
      <w:r w:rsidR="00367E00">
        <w:t xml:space="preserve"> </w:t>
      </w:r>
      <w:r>
        <w:t>of</w:t>
      </w:r>
      <w:r w:rsidR="00367E00">
        <w:t xml:space="preserve"> </w:t>
      </w:r>
      <w:r>
        <w:t>agreed</w:t>
      </w:r>
      <w:r w:rsidR="00367E00">
        <w:t xml:space="preserve"> </w:t>
      </w:r>
      <w:r>
        <w:t>departmental</w:t>
      </w:r>
      <w:r w:rsidR="00367E00">
        <w:t xml:space="preserve"> </w:t>
      </w:r>
      <w:r>
        <w:t>emergency</w:t>
      </w:r>
      <w:r w:rsidR="00367E00">
        <w:t xml:space="preserve"> </w:t>
      </w:r>
      <w:r>
        <w:t>management</w:t>
      </w:r>
      <w:r w:rsidR="00367E00">
        <w:t xml:space="preserve"> </w:t>
      </w:r>
      <w:r>
        <w:t>obligations</w:t>
      </w:r>
      <w:r w:rsidR="00367E00">
        <w:t xml:space="preserve"> </w:t>
      </w:r>
      <w:r>
        <w:t>met</w:t>
      </w:r>
      <w:r w:rsidR="00367E00">
        <w:t xml:space="preserve"> </w:t>
      </w:r>
      <w:r>
        <w:t>on</w:t>
      </w:r>
      <w:r w:rsidR="00367E00">
        <w:t xml:space="preserve"> </w:t>
      </w:r>
      <w:r>
        <w:t>time</w:t>
      </w:r>
      <w:r w:rsidR="00367E00">
        <w:t xml:space="preserve"> </w:t>
      </w:r>
      <w:r>
        <w:t>and</w:t>
      </w:r>
      <w:r w:rsidR="00367E00">
        <w:t xml:space="preserve"> </w:t>
      </w:r>
      <w:r>
        <w:t>to</w:t>
      </w:r>
      <w:r w:rsidR="00367E00">
        <w:t xml:space="preserve"> </w:t>
      </w:r>
      <w:r>
        <w:t>standard</w:t>
      </w:r>
      <w:r w:rsidR="00367E00">
        <w:t xml:space="preserve"> </w:t>
      </w:r>
    </w:p>
    <w:p w14:paraId="038E29D8" w14:textId="7B230600" w:rsidR="00B6595F" w:rsidRDefault="003C4579" w:rsidP="003C4579">
      <w:r>
        <w:rPr>
          <w:noProof/>
        </w:rPr>
        <w:drawing>
          <wp:inline distT="0" distB="0" distL="0" distR="0" wp14:anchorId="09AA339A" wp14:editId="4A05DD2B">
            <wp:extent cx="3005334" cy="1679451"/>
            <wp:effectExtent l="0" t="0" r="5080" b="0"/>
            <wp:docPr id="2057335985" name="Picture 3" descr="Graph showing Indicator: Percentage of agreed departmental emergency management obligations met on time and to standard.&#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335985" name="Picture 3" descr="Graph showing Indicator: Percentage of agreed departmental emergency management obligations met on time and to standard.&#10;Data in table below."/>
                    <pic:cNvPicPr/>
                  </pic:nvPicPr>
                  <pic:blipFill>
                    <a:blip r:embed="rId93"/>
                    <a:stretch>
                      <a:fillRect/>
                    </a:stretch>
                  </pic:blipFill>
                  <pic:spPr>
                    <a:xfrm>
                      <a:off x="0" y="0"/>
                      <a:ext cx="3005334" cy="1679451"/>
                    </a:xfrm>
                    <a:prstGeom prst="rect">
                      <a:avLst/>
                    </a:prstGeom>
                  </pic:spPr>
                </pic:pic>
              </a:graphicData>
            </a:graphic>
          </wp:inline>
        </w:drawing>
      </w:r>
    </w:p>
    <w:tbl>
      <w:tblPr>
        <w:tblStyle w:val="TableGrid"/>
        <w:tblW w:w="0" w:type="auto"/>
        <w:tblLook w:val="04A0" w:firstRow="1" w:lastRow="0" w:firstColumn="1" w:lastColumn="0" w:noHBand="0" w:noVBand="1"/>
      </w:tblPr>
      <w:tblGrid>
        <w:gridCol w:w="1925"/>
        <w:gridCol w:w="1925"/>
        <w:gridCol w:w="1926"/>
        <w:gridCol w:w="1926"/>
        <w:gridCol w:w="1926"/>
      </w:tblGrid>
      <w:tr w:rsidR="003C4579" w14:paraId="18F1A655" w14:textId="77777777" w:rsidTr="003C4579">
        <w:tc>
          <w:tcPr>
            <w:tcW w:w="1925" w:type="dxa"/>
          </w:tcPr>
          <w:p w14:paraId="65BF2C9A" w14:textId="7864FED7" w:rsidR="003C4579" w:rsidRDefault="003C4579" w:rsidP="003C4579">
            <w:pPr>
              <w:pStyle w:val="TableColumnHeading"/>
              <w:jc w:val="right"/>
            </w:pPr>
            <w:bookmarkStart w:id="60" w:name="TableColumnTitle_33"/>
            <w:bookmarkEnd w:id="60"/>
            <w:r>
              <w:t>2019-20</w:t>
            </w:r>
          </w:p>
        </w:tc>
        <w:tc>
          <w:tcPr>
            <w:tcW w:w="1925" w:type="dxa"/>
          </w:tcPr>
          <w:p w14:paraId="721EFF36" w14:textId="2BD68686" w:rsidR="003C4579" w:rsidRDefault="003C4579" w:rsidP="003C4579">
            <w:pPr>
              <w:pStyle w:val="TableColumnHeading"/>
              <w:jc w:val="right"/>
            </w:pPr>
            <w:r>
              <w:t>2020-21</w:t>
            </w:r>
          </w:p>
        </w:tc>
        <w:tc>
          <w:tcPr>
            <w:tcW w:w="1926" w:type="dxa"/>
          </w:tcPr>
          <w:p w14:paraId="2A31B0B5" w14:textId="77C053CA" w:rsidR="003C4579" w:rsidRDefault="003C4579" w:rsidP="003C4579">
            <w:pPr>
              <w:pStyle w:val="TableColumnHeading"/>
              <w:jc w:val="right"/>
            </w:pPr>
            <w:r>
              <w:t>2021-22</w:t>
            </w:r>
          </w:p>
        </w:tc>
        <w:tc>
          <w:tcPr>
            <w:tcW w:w="1926" w:type="dxa"/>
          </w:tcPr>
          <w:p w14:paraId="4F54CD6B" w14:textId="30BD2A48" w:rsidR="003C4579" w:rsidRDefault="003C4579" w:rsidP="003C4579">
            <w:pPr>
              <w:pStyle w:val="TableColumnHeading"/>
              <w:jc w:val="right"/>
            </w:pPr>
            <w:r>
              <w:t>2022-23</w:t>
            </w:r>
          </w:p>
        </w:tc>
        <w:tc>
          <w:tcPr>
            <w:tcW w:w="1926" w:type="dxa"/>
          </w:tcPr>
          <w:p w14:paraId="03596E85" w14:textId="69901407" w:rsidR="003C4579" w:rsidRDefault="003C4579" w:rsidP="003C4579">
            <w:pPr>
              <w:pStyle w:val="TableColumnHeading"/>
              <w:jc w:val="right"/>
            </w:pPr>
            <w:r>
              <w:t>2023-24</w:t>
            </w:r>
          </w:p>
        </w:tc>
      </w:tr>
      <w:tr w:rsidR="003C4579" w14:paraId="4CF06909" w14:textId="77777777" w:rsidTr="003C4579">
        <w:tc>
          <w:tcPr>
            <w:tcW w:w="1925" w:type="dxa"/>
          </w:tcPr>
          <w:p w14:paraId="0986BF55" w14:textId="614F0741" w:rsidR="003C4579" w:rsidRDefault="003C4579" w:rsidP="003C4579">
            <w:pPr>
              <w:pStyle w:val="TableCopy"/>
              <w:jc w:val="right"/>
            </w:pPr>
            <w:r>
              <w:t>100%</w:t>
            </w:r>
          </w:p>
        </w:tc>
        <w:tc>
          <w:tcPr>
            <w:tcW w:w="1925" w:type="dxa"/>
          </w:tcPr>
          <w:p w14:paraId="1166D90D" w14:textId="1FA94A60" w:rsidR="003C4579" w:rsidRDefault="003C4579" w:rsidP="003C4579">
            <w:pPr>
              <w:pStyle w:val="TableCopy"/>
              <w:jc w:val="right"/>
            </w:pPr>
            <w:r>
              <w:t>100%</w:t>
            </w:r>
          </w:p>
        </w:tc>
        <w:tc>
          <w:tcPr>
            <w:tcW w:w="1926" w:type="dxa"/>
          </w:tcPr>
          <w:p w14:paraId="31A191E7" w14:textId="55385BB3" w:rsidR="003C4579" w:rsidRDefault="003C4579" w:rsidP="003C4579">
            <w:pPr>
              <w:pStyle w:val="TableCopy"/>
              <w:jc w:val="right"/>
            </w:pPr>
            <w:r>
              <w:t>100%</w:t>
            </w:r>
          </w:p>
        </w:tc>
        <w:tc>
          <w:tcPr>
            <w:tcW w:w="1926" w:type="dxa"/>
          </w:tcPr>
          <w:p w14:paraId="1E671E04" w14:textId="146519ED" w:rsidR="003C4579" w:rsidRDefault="003C4579" w:rsidP="003C4579">
            <w:pPr>
              <w:pStyle w:val="TableCopy"/>
              <w:jc w:val="right"/>
            </w:pPr>
            <w:r>
              <w:t>100%</w:t>
            </w:r>
          </w:p>
        </w:tc>
        <w:tc>
          <w:tcPr>
            <w:tcW w:w="1926" w:type="dxa"/>
          </w:tcPr>
          <w:p w14:paraId="74F743C9" w14:textId="598A6D46" w:rsidR="003C4579" w:rsidRDefault="003C4579" w:rsidP="003C4579">
            <w:pPr>
              <w:pStyle w:val="TableCopy"/>
              <w:jc w:val="right"/>
            </w:pPr>
            <w:r>
              <w:t>100%</w:t>
            </w:r>
          </w:p>
        </w:tc>
      </w:tr>
    </w:tbl>
    <w:p w14:paraId="26E9034E" w14:textId="77777777" w:rsidR="003C4579" w:rsidRDefault="003C4579" w:rsidP="003C4579"/>
    <w:p w14:paraId="7FC8C14A" w14:textId="26A4B547" w:rsidR="00B6595F" w:rsidRDefault="00B6595F" w:rsidP="003C4579">
      <w:r>
        <w:t>100</w:t>
      </w:r>
      <w:r w:rsidR="00367E00">
        <w:t xml:space="preserve"> </w:t>
      </w:r>
      <w:r>
        <w:t>per</w:t>
      </w:r>
      <w:r w:rsidR="00367E00">
        <w:t xml:space="preserve"> </w:t>
      </w:r>
      <w:r>
        <w:t>cent</w:t>
      </w:r>
      <w:r w:rsidR="00367E00">
        <w:t xml:space="preserve"> </w:t>
      </w:r>
      <w:r>
        <w:t>of</w:t>
      </w:r>
      <w:r w:rsidR="00367E00">
        <w:t xml:space="preserve"> </w:t>
      </w:r>
      <w:r>
        <w:t>the</w:t>
      </w:r>
      <w:r w:rsidR="00367E00">
        <w:t xml:space="preserve"> </w:t>
      </w:r>
      <w:r>
        <w:t>department’s</w:t>
      </w:r>
      <w:r w:rsidR="00367E00">
        <w:t xml:space="preserve"> </w:t>
      </w:r>
      <w:r>
        <w:t>emergency</w:t>
      </w:r>
      <w:r w:rsidR="00367E00">
        <w:t xml:space="preserve"> </w:t>
      </w:r>
      <w:r>
        <w:t>management</w:t>
      </w:r>
      <w:r w:rsidR="00367E00">
        <w:t xml:space="preserve"> </w:t>
      </w:r>
      <w:r>
        <w:t>obligations</w:t>
      </w:r>
      <w:r w:rsidR="00367E00">
        <w:t xml:space="preserve"> </w:t>
      </w:r>
      <w:r>
        <w:t>as</w:t>
      </w:r>
      <w:r w:rsidR="00367E00">
        <w:t xml:space="preserve"> </w:t>
      </w:r>
      <w:r>
        <w:t>a</w:t>
      </w:r>
      <w:r w:rsidR="00367E00">
        <w:t xml:space="preserve"> </w:t>
      </w:r>
      <w:r>
        <w:t>control</w:t>
      </w:r>
      <w:r w:rsidR="00367E00">
        <w:t xml:space="preserve"> </w:t>
      </w:r>
      <w:r>
        <w:t>agency</w:t>
      </w:r>
      <w:r w:rsidR="00367E00">
        <w:t xml:space="preserve"> </w:t>
      </w:r>
      <w:r>
        <w:t>for</w:t>
      </w:r>
      <w:r w:rsidR="00367E00">
        <w:t xml:space="preserve"> </w:t>
      </w:r>
      <w:r>
        <w:t>fire</w:t>
      </w:r>
      <w:r w:rsidR="00367E00">
        <w:t xml:space="preserve"> </w:t>
      </w:r>
      <w:r>
        <w:t>were</w:t>
      </w:r>
      <w:r w:rsidR="00367E00">
        <w:t xml:space="preserve"> </w:t>
      </w:r>
      <w:r>
        <w:t>met</w:t>
      </w:r>
      <w:r w:rsidR="00367E00">
        <w:t xml:space="preserve"> </w:t>
      </w:r>
      <w:r>
        <w:t>on</w:t>
      </w:r>
      <w:r w:rsidR="00367E00">
        <w:t xml:space="preserve"> </w:t>
      </w:r>
      <w:r>
        <w:t>time</w:t>
      </w:r>
      <w:r w:rsidR="00367E00">
        <w:t xml:space="preserve"> </w:t>
      </w:r>
      <w:r>
        <w:t>and</w:t>
      </w:r>
      <w:r w:rsidR="00367E00">
        <w:t xml:space="preserve"> </w:t>
      </w:r>
      <w:r>
        <w:t>to</w:t>
      </w:r>
      <w:r w:rsidR="00367E00">
        <w:t xml:space="preserve"> </w:t>
      </w:r>
      <w:r>
        <w:t>standard,</w:t>
      </w:r>
      <w:r w:rsidR="00367E00">
        <w:t xml:space="preserve"> </w:t>
      </w:r>
      <w:r>
        <w:t>meeting</w:t>
      </w:r>
      <w:r w:rsidR="00367E00">
        <w:t xml:space="preserve"> </w:t>
      </w:r>
      <w:r>
        <w:t>its</w:t>
      </w:r>
      <w:r w:rsidR="00367E00">
        <w:t xml:space="preserve"> </w:t>
      </w:r>
      <w:r>
        <w:t>accountabilities</w:t>
      </w:r>
      <w:r w:rsidR="00367E00">
        <w:t xml:space="preserve"> </w:t>
      </w:r>
      <w:r>
        <w:t>under</w:t>
      </w:r>
      <w:r w:rsidR="00367E00">
        <w:t xml:space="preserve"> </w:t>
      </w:r>
      <w:r>
        <w:t>the</w:t>
      </w:r>
      <w:r w:rsidR="00367E00">
        <w:t xml:space="preserve"> </w:t>
      </w:r>
      <w:r>
        <w:t>State</w:t>
      </w:r>
      <w:r w:rsidR="00367E00">
        <w:t xml:space="preserve"> </w:t>
      </w:r>
      <w:r>
        <w:t>Emergency</w:t>
      </w:r>
      <w:r w:rsidR="00367E00">
        <w:t xml:space="preserve"> </w:t>
      </w:r>
      <w:r>
        <w:t>Management</w:t>
      </w:r>
      <w:r w:rsidR="00367E00">
        <w:t xml:space="preserve"> </w:t>
      </w:r>
      <w:r>
        <w:t>Plan.</w:t>
      </w:r>
    </w:p>
    <w:p w14:paraId="53AC4278" w14:textId="482AD404" w:rsidR="00B6595F" w:rsidRDefault="00B6595F" w:rsidP="00E17467">
      <w:pPr>
        <w:pStyle w:val="Heading4"/>
      </w:pPr>
      <w:r>
        <w:t>Indicator:</w:t>
      </w:r>
      <w:r w:rsidR="00367E00">
        <w:t xml:space="preserve"> </w:t>
      </w:r>
      <w:r>
        <w:t>The</w:t>
      </w:r>
      <w:r w:rsidR="00367E00">
        <w:t xml:space="preserve"> </w:t>
      </w:r>
      <w:r>
        <w:t>economic</w:t>
      </w:r>
      <w:r w:rsidR="00367E00">
        <w:t xml:space="preserve"> </w:t>
      </w:r>
      <w:r>
        <w:t>impact</w:t>
      </w:r>
      <w:r w:rsidR="00367E00">
        <w:t xml:space="preserve"> </w:t>
      </w:r>
      <w:r>
        <w:t>of</w:t>
      </w:r>
      <w:r w:rsidR="00367E00">
        <w:t xml:space="preserve"> </w:t>
      </w:r>
      <w:r>
        <w:t>fire</w:t>
      </w:r>
      <w:r w:rsidR="00367E00">
        <w:t xml:space="preserve"> </w:t>
      </w:r>
      <w:r>
        <w:t>prevention</w:t>
      </w:r>
      <w:r w:rsidR="00367E00">
        <w:t xml:space="preserve"> </w:t>
      </w:r>
      <w:r>
        <w:t>and</w:t>
      </w:r>
      <w:r w:rsidR="00367E00">
        <w:t xml:space="preserve"> </w:t>
      </w:r>
      <w:r>
        <w:t>preparedness</w:t>
      </w:r>
      <w:r w:rsidR="00367E00">
        <w:t xml:space="preserve"> </w:t>
      </w:r>
      <w:r>
        <w:t>investment</w:t>
      </w:r>
      <w:r w:rsidR="00367E00">
        <w:t xml:space="preserve"> </w:t>
      </w:r>
    </w:p>
    <w:p w14:paraId="127EE8E9" w14:textId="082C3465" w:rsidR="00B6595F" w:rsidRDefault="00B6595F" w:rsidP="00F529FF">
      <w:pPr>
        <w:rPr>
          <w:spacing w:val="-1"/>
        </w:rPr>
      </w:pPr>
      <w:r>
        <w:t>As</w:t>
      </w:r>
      <w:r w:rsidR="00367E00">
        <w:t xml:space="preserve"> </w:t>
      </w:r>
      <w:r>
        <w:t>part</w:t>
      </w:r>
      <w:r w:rsidR="00367E00">
        <w:t xml:space="preserve"> </w:t>
      </w:r>
      <w:r>
        <w:t>of</w:t>
      </w:r>
      <w:r w:rsidR="00367E00">
        <w:t xml:space="preserve"> </w:t>
      </w:r>
      <w:r>
        <w:t>the</w:t>
      </w:r>
      <w:r w:rsidR="00367E00">
        <w:t xml:space="preserve"> </w:t>
      </w:r>
      <w:hyperlink r:id="rId94" w:tooltip="Link to Safer Together website" w:history="1">
        <w:r>
          <w:rPr>
            <w:rStyle w:val="Hyperlink"/>
            <w:spacing w:val="1"/>
          </w:rPr>
          <w:t>Safer</w:t>
        </w:r>
        <w:r w:rsidR="00367E00">
          <w:rPr>
            <w:rStyle w:val="Hyperlink"/>
            <w:spacing w:val="1"/>
          </w:rPr>
          <w:t xml:space="preserve"> </w:t>
        </w:r>
        <w:r>
          <w:rPr>
            <w:rStyle w:val="Hyperlink"/>
            <w:spacing w:val="1"/>
          </w:rPr>
          <w:t>Together</w:t>
        </w:r>
      </w:hyperlink>
      <w:r w:rsidR="00367E00">
        <w:t xml:space="preserve"> </w:t>
      </w:r>
      <w:r>
        <w:t>initiative,</w:t>
      </w:r>
      <w:r w:rsidR="00367E00">
        <w:t xml:space="preserve"> </w:t>
      </w:r>
      <w:r>
        <w:t>DEECA</w:t>
      </w:r>
      <w:r w:rsidR="00367E00">
        <w:t xml:space="preserve"> </w:t>
      </w:r>
      <w:r>
        <w:t>invested</w:t>
      </w:r>
      <w:r w:rsidR="00367E00">
        <w:t xml:space="preserve"> </w:t>
      </w:r>
      <w:r>
        <w:t>in</w:t>
      </w:r>
      <w:r w:rsidR="00367E00">
        <w:t xml:space="preserve"> </w:t>
      </w:r>
      <w:r>
        <w:t>the</w:t>
      </w:r>
      <w:r w:rsidR="00367E00">
        <w:t xml:space="preserve"> </w:t>
      </w:r>
      <w:r>
        <w:t>uplift</w:t>
      </w:r>
      <w:r w:rsidR="00367E00">
        <w:t xml:space="preserve"> </w:t>
      </w:r>
      <w:r>
        <w:t>of</w:t>
      </w:r>
      <w:r w:rsidR="00367E00">
        <w:t xml:space="preserve"> </w:t>
      </w:r>
      <w:r>
        <w:t>existing</w:t>
      </w:r>
      <w:r w:rsidR="00367E00">
        <w:t xml:space="preserve"> </w:t>
      </w:r>
      <w:r>
        <w:t>bushfire</w:t>
      </w:r>
      <w:r w:rsidR="00367E00">
        <w:t xml:space="preserve"> </w:t>
      </w:r>
      <w:r>
        <w:t>risk</w:t>
      </w:r>
      <w:r w:rsidR="00367E00">
        <w:t xml:space="preserve"> </w:t>
      </w:r>
      <w:r>
        <w:t>models</w:t>
      </w:r>
      <w:r w:rsidR="00367E00">
        <w:t xml:space="preserve"> </w:t>
      </w:r>
      <w:r>
        <w:rPr>
          <w:spacing w:val="2"/>
        </w:rPr>
        <w:t>and</w:t>
      </w:r>
      <w:r w:rsidR="00367E00">
        <w:rPr>
          <w:spacing w:val="2"/>
        </w:rPr>
        <w:t xml:space="preserve"> </w:t>
      </w:r>
      <w:r>
        <w:rPr>
          <w:spacing w:val="2"/>
        </w:rPr>
        <w:t>data.</w:t>
      </w:r>
      <w:r w:rsidR="00367E00">
        <w:rPr>
          <w:spacing w:val="2"/>
        </w:rPr>
        <w:t xml:space="preserve"> </w:t>
      </w:r>
      <w:r>
        <w:rPr>
          <w:spacing w:val="2"/>
        </w:rPr>
        <w:t>This</w:t>
      </w:r>
      <w:r w:rsidR="00367E00">
        <w:rPr>
          <w:spacing w:val="2"/>
        </w:rPr>
        <w:t xml:space="preserve"> </w:t>
      </w:r>
      <w:r>
        <w:rPr>
          <w:spacing w:val="2"/>
        </w:rPr>
        <w:t>included</w:t>
      </w:r>
      <w:r w:rsidR="00367E00">
        <w:rPr>
          <w:spacing w:val="2"/>
        </w:rPr>
        <w:t xml:space="preserve"> </w:t>
      </w:r>
      <w:r>
        <w:rPr>
          <w:spacing w:val="2"/>
        </w:rPr>
        <w:t>partnering</w:t>
      </w:r>
      <w:r w:rsidR="00367E00">
        <w:rPr>
          <w:spacing w:val="2"/>
        </w:rPr>
        <w:t xml:space="preserve"> </w:t>
      </w:r>
      <w:r>
        <w:rPr>
          <w:spacing w:val="2"/>
        </w:rPr>
        <w:t>with</w:t>
      </w:r>
      <w:r w:rsidR="00367E00">
        <w:rPr>
          <w:spacing w:val="2"/>
        </w:rPr>
        <w:t xml:space="preserve"> </w:t>
      </w:r>
      <w:r>
        <w:rPr>
          <w:spacing w:val="2"/>
        </w:rPr>
        <w:t>research</w:t>
      </w:r>
      <w:r w:rsidR="00367E00">
        <w:rPr>
          <w:spacing w:val="2"/>
        </w:rPr>
        <w:t xml:space="preserve"> </w:t>
      </w:r>
      <w:r>
        <w:rPr>
          <w:spacing w:val="2"/>
        </w:rPr>
        <w:t>institutions</w:t>
      </w:r>
      <w:r w:rsidR="00367E00">
        <w:rPr>
          <w:spacing w:val="2"/>
        </w:rPr>
        <w:t xml:space="preserve"> </w:t>
      </w:r>
      <w:r>
        <w:rPr>
          <w:spacing w:val="2"/>
        </w:rPr>
        <w:t>to</w:t>
      </w:r>
      <w:r w:rsidR="00367E00">
        <w:rPr>
          <w:spacing w:val="2"/>
        </w:rPr>
        <w:t xml:space="preserve"> </w:t>
      </w:r>
      <w:r>
        <w:rPr>
          <w:spacing w:val="2"/>
        </w:rPr>
        <w:t>support</w:t>
      </w:r>
      <w:r w:rsidR="00367E00">
        <w:rPr>
          <w:spacing w:val="2"/>
        </w:rPr>
        <w:t xml:space="preserve"> </w:t>
      </w:r>
      <w:r>
        <w:rPr>
          <w:spacing w:val="2"/>
        </w:rPr>
        <w:t>the</w:t>
      </w:r>
      <w:r w:rsidR="00367E00">
        <w:rPr>
          <w:spacing w:val="2"/>
        </w:rPr>
        <w:t xml:space="preserve"> </w:t>
      </w:r>
      <w:r>
        <w:rPr>
          <w:spacing w:val="2"/>
        </w:rPr>
        <w:t>development</w:t>
      </w:r>
      <w:r w:rsidR="00367E00">
        <w:rPr>
          <w:spacing w:val="2"/>
        </w:rPr>
        <w:t xml:space="preserve"> </w:t>
      </w:r>
      <w:r>
        <w:rPr>
          <w:spacing w:val="2"/>
        </w:rPr>
        <w:t>of</w:t>
      </w:r>
      <w:r w:rsidR="00367E00">
        <w:rPr>
          <w:spacing w:val="2"/>
        </w:rPr>
        <w:t xml:space="preserve"> </w:t>
      </w:r>
      <w:r>
        <w:rPr>
          <w:spacing w:val="2"/>
        </w:rPr>
        <w:t>new</w:t>
      </w:r>
      <w:r w:rsidR="00367E00">
        <w:rPr>
          <w:spacing w:val="2"/>
        </w:rPr>
        <w:t xml:space="preserve"> </w:t>
      </w:r>
      <w:r>
        <w:rPr>
          <w:spacing w:val="2"/>
        </w:rPr>
        <w:t>research</w:t>
      </w:r>
      <w:r w:rsidR="00367E00">
        <w:rPr>
          <w:spacing w:val="2"/>
        </w:rPr>
        <w:t xml:space="preserve"> </w:t>
      </w:r>
      <w:r>
        <w:rPr>
          <w:spacing w:val="2"/>
        </w:rPr>
        <w:t>projects</w:t>
      </w:r>
      <w:r w:rsidR="00367E00">
        <w:rPr>
          <w:spacing w:val="2"/>
        </w:rPr>
        <w:t xml:space="preserve"> </w:t>
      </w:r>
      <w:r>
        <w:rPr>
          <w:spacing w:val="2"/>
        </w:rPr>
        <w:t>including</w:t>
      </w:r>
      <w:r w:rsidR="00367E00">
        <w:rPr>
          <w:spacing w:val="2"/>
        </w:rPr>
        <w:t xml:space="preserve"> </w:t>
      </w:r>
      <w:r>
        <w:rPr>
          <w:spacing w:val="2"/>
        </w:rPr>
        <w:t>expansion</w:t>
      </w:r>
      <w:r w:rsidR="00367E00">
        <w:rPr>
          <w:spacing w:val="2"/>
        </w:rPr>
        <w:t xml:space="preserve"> </w:t>
      </w:r>
      <w:r>
        <w:rPr>
          <w:spacing w:val="2"/>
        </w:rPr>
        <w:t>of</w:t>
      </w:r>
      <w:r w:rsidR="00367E00">
        <w:rPr>
          <w:spacing w:val="2"/>
        </w:rPr>
        <w:t xml:space="preserve"> </w:t>
      </w:r>
      <w:r>
        <w:rPr>
          <w:spacing w:val="2"/>
        </w:rPr>
        <w:t>risk</w:t>
      </w:r>
      <w:r w:rsidR="00367E00">
        <w:rPr>
          <w:spacing w:val="2"/>
        </w:rPr>
        <w:t xml:space="preserve"> </w:t>
      </w:r>
      <w:r>
        <w:rPr>
          <w:spacing w:val="-1"/>
        </w:rPr>
        <w:t>modelling</w:t>
      </w:r>
      <w:r w:rsidR="00367E00">
        <w:rPr>
          <w:spacing w:val="-1"/>
        </w:rPr>
        <w:t xml:space="preserve"> </w:t>
      </w:r>
      <w:r>
        <w:rPr>
          <w:spacing w:val="-1"/>
        </w:rPr>
        <w:t>capabilities,</w:t>
      </w:r>
      <w:r w:rsidR="00367E00">
        <w:rPr>
          <w:spacing w:val="-1"/>
        </w:rPr>
        <w:t xml:space="preserve"> </w:t>
      </w:r>
      <w:r>
        <w:rPr>
          <w:spacing w:val="-1"/>
        </w:rPr>
        <w:t>continued</w:t>
      </w:r>
      <w:r w:rsidR="00367E00">
        <w:rPr>
          <w:spacing w:val="-1"/>
        </w:rPr>
        <w:t xml:space="preserve"> </w:t>
      </w:r>
      <w:r>
        <w:rPr>
          <w:spacing w:val="-1"/>
        </w:rPr>
        <w:t>enhancement</w:t>
      </w:r>
      <w:r w:rsidR="00367E00">
        <w:rPr>
          <w:spacing w:val="-1"/>
        </w:rPr>
        <w:t xml:space="preserve"> </w:t>
      </w:r>
      <w:r>
        <w:rPr>
          <w:spacing w:val="-1"/>
        </w:rPr>
        <w:t>of</w:t>
      </w:r>
      <w:r w:rsidR="00367E00">
        <w:rPr>
          <w:spacing w:val="-1"/>
        </w:rPr>
        <w:t xml:space="preserve"> </w:t>
      </w:r>
      <w:r>
        <w:rPr>
          <w:spacing w:val="-1"/>
        </w:rPr>
        <w:t>predictive</w:t>
      </w:r>
      <w:r w:rsidR="00367E00">
        <w:rPr>
          <w:spacing w:val="-1"/>
        </w:rPr>
        <w:t xml:space="preserve"> </w:t>
      </w:r>
      <w:r>
        <w:rPr>
          <w:spacing w:val="-1"/>
        </w:rPr>
        <w:t>services</w:t>
      </w:r>
      <w:r w:rsidR="00367E00">
        <w:rPr>
          <w:spacing w:val="-1"/>
        </w:rPr>
        <w:t xml:space="preserve"> </w:t>
      </w:r>
      <w:r>
        <w:rPr>
          <w:spacing w:val="-1"/>
        </w:rPr>
        <w:t>and</w:t>
      </w:r>
      <w:r w:rsidR="00367E00">
        <w:rPr>
          <w:spacing w:val="-1"/>
        </w:rPr>
        <w:t xml:space="preserve"> </w:t>
      </w:r>
      <w:r>
        <w:rPr>
          <w:spacing w:val="-1"/>
        </w:rPr>
        <w:t>smoke</w:t>
      </w:r>
      <w:r w:rsidR="00367E00">
        <w:rPr>
          <w:spacing w:val="-1"/>
        </w:rPr>
        <w:t xml:space="preserve"> </w:t>
      </w:r>
      <w:r>
        <w:rPr>
          <w:spacing w:val="-1"/>
        </w:rPr>
        <w:t>modelling,</w:t>
      </w:r>
      <w:r w:rsidR="00367E00">
        <w:rPr>
          <w:spacing w:val="-1"/>
        </w:rPr>
        <w:t xml:space="preserve"> </w:t>
      </w:r>
      <w:r>
        <w:rPr>
          <w:spacing w:val="-1"/>
        </w:rPr>
        <w:t>and</w:t>
      </w:r>
      <w:r w:rsidR="00367E00">
        <w:rPr>
          <w:spacing w:val="-1"/>
        </w:rPr>
        <w:t xml:space="preserve"> </w:t>
      </w:r>
      <w:r>
        <w:rPr>
          <w:spacing w:val="-1"/>
        </w:rPr>
        <w:t>building</w:t>
      </w:r>
      <w:r w:rsidR="00367E00">
        <w:rPr>
          <w:spacing w:val="-1"/>
        </w:rPr>
        <w:t xml:space="preserve"> </w:t>
      </w:r>
      <w:r>
        <w:rPr>
          <w:spacing w:val="-1"/>
        </w:rPr>
        <w:t>capability</w:t>
      </w:r>
      <w:r w:rsidR="00367E00">
        <w:rPr>
          <w:spacing w:val="-1"/>
        </w:rPr>
        <w:t xml:space="preserve"> </w:t>
      </w:r>
      <w:r>
        <w:rPr>
          <w:spacing w:val="-1"/>
        </w:rPr>
        <w:t>across</w:t>
      </w:r>
      <w:r w:rsidR="00367E00">
        <w:rPr>
          <w:spacing w:val="-1"/>
        </w:rPr>
        <w:t xml:space="preserve"> </w:t>
      </w:r>
      <w:r>
        <w:rPr>
          <w:spacing w:val="-1"/>
        </w:rPr>
        <w:t>the</w:t>
      </w:r>
      <w:r w:rsidR="00367E00">
        <w:rPr>
          <w:spacing w:val="-1"/>
        </w:rPr>
        <w:t xml:space="preserve"> </w:t>
      </w:r>
      <w:r>
        <w:rPr>
          <w:spacing w:val="-1"/>
        </w:rPr>
        <w:t>bushfire</w:t>
      </w:r>
      <w:r w:rsidR="00367E00">
        <w:rPr>
          <w:spacing w:val="-1"/>
        </w:rPr>
        <w:t xml:space="preserve"> </w:t>
      </w:r>
      <w:r>
        <w:rPr>
          <w:spacing w:val="-1"/>
        </w:rPr>
        <w:t>management</w:t>
      </w:r>
      <w:r w:rsidR="00367E00">
        <w:rPr>
          <w:spacing w:val="-1"/>
        </w:rPr>
        <w:t xml:space="preserve"> </w:t>
      </w:r>
      <w:r>
        <w:rPr>
          <w:spacing w:val="-1"/>
        </w:rPr>
        <w:t>sector.</w:t>
      </w:r>
      <w:r w:rsidR="00367E00">
        <w:rPr>
          <w:spacing w:val="-1"/>
        </w:rPr>
        <w:t xml:space="preserve"> </w:t>
      </w:r>
    </w:p>
    <w:p w14:paraId="29B9FB07" w14:textId="1D1B9F25" w:rsidR="00B6595F" w:rsidRDefault="00B6595F" w:rsidP="00F529FF">
      <w:pPr>
        <w:pStyle w:val="Normalbeforebullets"/>
      </w:pPr>
      <w:r>
        <w:lastRenderedPageBreak/>
        <w:t>DEECA’s</w:t>
      </w:r>
      <w:r w:rsidR="00367E00">
        <w:t xml:space="preserve"> </w:t>
      </w:r>
      <w:r>
        <w:t>investment</w:t>
      </w:r>
      <w:r w:rsidR="00367E00">
        <w:t xml:space="preserve"> </w:t>
      </w:r>
      <w:r>
        <w:t>in</w:t>
      </w:r>
      <w:r w:rsidR="00367E00">
        <w:t xml:space="preserve"> </w:t>
      </w:r>
      <w:r>
        <w:t>bushfire</w:t>
      </w:r>
      <w:r w:rsidR="00367E00">
        <w:t xml:space="preserve"> </w:t>
      </w:r>
      <w:r>
        <w:t>prevention</w:t>
      </w:r>
      <w:r w:rsidR="00367E00">
        <w:t xml:space="preserve"> </w:t>
      </w:r>
      <w:r>
        <w:t>and</w:t>
      </w:r>
      <w:r w:rsidR="00367E00">
        <w:t xml:space="preserve"> </w:t>
      </w:r>
      <w:r>
        <w:t>preparedness</w:t>
      </w:r>
      <w:r w:rsidR="00367E00">
        <w:t xml:space="preserve"> </w:t>
      </w:r>
      <w:r>
        <w:t>activities</w:t>
      </w:r>
      <w:r w:rsidR="00367E00">
        <w:t xml:space="preserve"> </w:t>
      </w:r>
      <w:r>
        <w:t>addresses</w:t>
      </w:r>
      <w:r w:rsidR="00367E00">
        <w:t xml:space="preserve"> </w:t>
      </w:r>
      <w:r>
        <w:t>significant</w:t>
      </w:r>
      <w:r w:rsidR="00367E00">
        <w:t xml:space="preserve"> </w:t>
      </w:r>
      <w:r>
        <w:t>social,</w:t>
      </w:r>
      <w:r w:rsidR="00367E00">
        <w:t xml:space="preserve"> </w:t>
      </w:r>
      <w:r>
        <w:t>environmental</w:t>
      </w:r>
      <w:r w:rsidR="00367E00">
        <w:t xml:space="preserve"> </w:t>
      </w:r>
      <w:r>
        <w:t>and</w:t>
      </w:r>
      <w:r w:rsidR="00367E00">
        <w:t xml:space="preserve"> </w:t>
      </w:r>
      <w:r>
        <w:t>economic</w:t>
      </w:r>
      <w:r w:rsidR="00367E00">
        <w:t xml:space="preserve"> </w:t>
      </w:r>
      <w:r>
        <w:t>costs</w:t>
      </w:r>
      <w:r w:rsidR="00367E00">
        <w:t xml:space="preserve"> </w:t>
      </w:r>
      <w:r>
        <w:t>associated</w:t>
      </w:r>
      <w:r w:rsidR="00367E00">
        <w:t xml:space="preserve"> </w:t>
      </w:r>
      <w:r>
        <w:t>with</w:t>
      </w:r>
      <w:r w:rsidR="00367E00">
        <w:t xml:space="preserve"> </w:t>
      </w:r>
      <w:r>
        <w:t>response</w:t>
      </w:r>
      <w:r w:rsidR="00367E00">
        <w:t xml:space="preserve"> </w:t>
      </w:r>
      <w:r>
        <w:t>and</w:t>
      </w:r>
      <w:r w:rsidR="00367E00">
        <w:t xml:space="preserve"> </w:t>
      </w:r>
      <w:r>
        <w:t>recovery.</w:t>
      </w:r>
      <w:r w:rsidR="00367E00">
        <w:t xml:space="preserve"> </w:t>
      </w:r>
      <w:r>
        <w:t>Key</w:t>
      </w:r>
      <w:r w:rsidR="00367E00">
        <w:t xml:space="preserve"> </w:t>
      </w:r>
      <w:r>
        <w:t>activities</w:t>
      </w:r>
      <w:r w:rsidR="00367E00">
        <w:t xml:space="preserve"> </w:t>
      </w:r>
      <w:r>
        <w:t>delivered</w:t>
      </w:r>
      <w:r w:rsidR="00367E00">
        <w:t xml:space="preserve"> </w:t>
      </w:r>
      <w:r>
        <w:t>during</w:t>
      </w:r>
      <w:r w:rsidR="00367E00">
        <w:t xml:space="preserve"> </w:t>
      </w:r>
      <w:r>
        <w:t>2023–24</w:t>
      </w:r>
      <w:r w:rsidR="00367E00">
        <w:t xml:space="preserve"> </w:t>
      </w:r>
      <w:r>
        <w:t>included:</w:t>
      </w:r>
    </w:p>
    <w:p w14:paraId="5EE000DA" w14:textId="2A150D74" w:rsidR="00B6595F" w:rsidRDefault="00B6595F" w:rsidP="00F529FF">
      <w:pPr>
        <w:pStyle w:val="Bullet"/>
      </w:pPr>
      <w:r>
        <w:t>delivering</w:t>
      </w:r>
      <w:r w:rsidR="00367E00">
        <w:t xml:space="preserve"> </w:t>
      </w:r>
      <w:r>
        <w:t>a</w:t>
      </w:r>
      <w:r w:rsidR="00367E00">
        <w:t xml:space="preserve"> </w:t>
      </w:r>
      <w:r>
        <w:t>targeted</w:t>
      </w:r>
      <w:r w:rsidR="00367E00">
        <w:t xml:space="preserve"> </w:t>
      </w:r>
      <w:r>
        <w:t>program</w:t>
      </w:r>
      <w:r w:rsidR="00367E00">
        <w:t xml:space="preserve"> </w:t>
      </w:r>
      <w:r>
        <w:t>of</w:t>
      </w:r>
      <w:r w:rsidR="00367E00">
        <w:t xml:space="preserve"> </w:t>
      </w:r>
      <w:r>
        <w:t>fuel</w:t>
      </w:r>
      <w:r w:rsidR="00367E00">
        <w:t xml:space="preserve"> </w:t>
      </w:r>
      <w:r>
        <w:t>treatment,</w:t>
      </w:r>
      <w:r w:rsidR="00367E00">
        <w:t xml:space="preserve"> </w:t>
      </w:r>
      <w:r>
        <w:t>including</w:t>
      </w:r>
      <w:r w:rsidR="00367E00">
        <w:t xml:space="preserve"> </w:t>
      </w:r>
      <w:r>
        <w:t>planned</w:t>
      </w:r>
      <w:r w:rsidR="00367E00">
        <w:t xml:space="preserve"> </w:t>
      </w:r>
      <w:r>
        <w:t>burning,</w:t>
      </w:r>
      <w:r w:rsidR="00367E00">
        <w:t xml:space="preserve"> </w:t>
      </w:r>
      <w:r>
        <w:t>mechanical</w:t>
      </w:r>
      <w:r w:rsidR="00367E00">
        <w:t xml:space="preserve"> </w:t>
      </w:r>
      <w:r>
        <w:t>fuel</w:t>
      </w:r>
      <w:r w:rsidR="00367E00">
        <w:t xml:space="preserve"> </w:t>
      </w:r>
      <w:r>
        <w:t>treatment</w:t>
      </w:r>
      <w:r w:rsidR="00367E00">
        <w:t xml:space="preserve"> </w:t>
      </w:r>
      <w:r>
        <w:t>and</w:t>
      </w:r>
      <w:r w:rsidR="00367E00">
        <w:t xml:space="preserve"> </w:t>
      </w:r>
      <w:r>
        <w:t>creating</w:t>
      </w:r>
      <w:r w:rsidR="00367E00">
        <w:t xml:space="preserve"> </w:t>
      </w:r>
      <w:r>
        <w:t>and</w:t>
      </w:r>
      <w:r w:rsidR="00367E00">
        <w:t xml:space="preserve"> </w:t>
      </w:r>
      <w:r>
        <w:t>upgrading</w:t>
      </w:r>
      <w:r w:rsidR="00367E00">
        <w:t xml:space="preserve"> </w:t>
      </w:r>
      <w:r>
        <w:t>strategic</w:t>
      </w:r>
      <w:r w:rsidR="00367E00">
        <w:t xml:space="preserve"> </w:t>
      </w:r>
      <w:r>
        <w:t>fuel</w:t>
      </w:r>
      <w:r w:rsidR="00367E00">
        <w:t xml:space="preserve"> </w:t>
      </w:r>
      <w:r>
        <w:t>breaks</w:t>
      </w:r>
    </w:p>
    <w:p w14:paraId="528D85B5" w14:textId="07B71E8D" w:rsidR="00B6595F" w:rsidRDefault="00B6595F" w:rsidP="00F529FF">
      <w:pPr>
        <w:pStyle w:val="Bullet"/>
      </w:pPr>
      <w:r>
        <w:t>building</w:t>
      </w:r>
      <w:r w:rsidR="00367E00">
        <w:t xml:space="preserve"> </w:t>
      </w:r>
      <w:r>
        <w:t>the</w:t>
      </w:r>
      <w:r w:rsidR="00367E00">
        <w:t xml:space="preserve"> </w:t>
      </w:r>
      <w:r>
        <w:t>capability</w:t>
      </w:r>
      <w:r w:rsidR="00367E00">
        <w:t xml:space="preserve"> </w:t>
      </w:r>
      <w:r>
        <w:t>and</w:t>
      </w:r>
      <w:r w:rsidR="00367E00">
        <w:t xml:space="preserve"> </w:t>
      </w:r>
      <w:r>
        <w:t>capacity</w:t>
      </w:r>
      <w:r w:rsidR="00367E00">
        <w:t xml:space="preserve"> </w:t>
      </w:r>
      <w:r>
        <w:t>of</w:t>
      </w:r>
      <w:r w:rsidR="00367E00">
        <w:t xml:space="preserve"> </w:t>
      </w:r>
      <w:r>
        <w:t>land</w:t>
      </w:r>
      <w:r w:rsidR="00367E00">
        <w:t xml:space="preserve"> </w:t>
      </w:r>
      <w:r>
        <w:t>and</w:t>
      </w:r>
      <w:r w:rsidR="00367E00">
        <w:t xml:space="preserve"> </w:t>
      </w:r>
      <w:r>
        <w:t>fire</w:t>
      </w:r>
      <w:r w:rsidR="00367E00">
        <w:t xml:space="preserve"> </w:t>
      </w:r>
      <w:r>
        <w:t>managers</w:t>
      </w:r>
      <w:r w:rsidR="00367E00">
        <w:t xml:space="preserve"> </w:t>
      </w:r>
      <w:r>
        <w:t>to</w:t>
      </w:r>
      <w:r w:rsidR="00367E00">
        <w:t xml:space="preserve"> </w:t>
      </w:r>
      <w:r>
        <w:t>support</w:t>
      </w:r>
      <w:r w:rsidR="00367E00">
        <w:t xml:space="preserve"> </w:t>
      </w:r>
      <w:r>
        <w:t>Traditional</w:t>
      </w:r>
      <w:r w:rsidR="00367E00">
        <w:t xml:space="preserve"> </w:t>
      </w:r>
      <w:r>
        <w:t>Owners</w:t>
      </w:r>
      <w:r w:rsidR="00367E00">
        <w:t xml:space="preserve"> </w:t>
      </w:r>
      <w:r>
        <w:t>to</w:t>
      </w:r>
      <w:r w:rsidR="00367E00">
        <w:t xml:space="preserve"> </w:t>
      </w:r>
      <w:r>
        <w:t>reintroduce</w:t>
      </w:r>
      <w:r w:rsidR="00367E00">
        <w:t xml:space="preserve"> </w:t>
      </w:r>
      <w:r>
        <w:t>cultural</w:t>
      </w:r>
      <w:r w:rsidR="00367E00">
        <w:t xml:space="preserve"> </w:t>
      </w:r>
      <w:r>
        <w:t>fire</w:t>
      </w:r>
      <w:r w:rsidR="00367E00">
        <w:t xml:space="preserve"> </w:t>
      </w:r>
      <w:r>
        <w:t>on</w:t>
      </w:r>
      <w:r w:rsidR="00367E00">
        <w:t xml:space="preserve"> </w:t>
      </w:r>
      <w:r>
        <w:t>Country</w:t>
      </w:r>
    </w:p>
    <w:p w14:paraId="1A4F5AC8" w14:textId="645BF871" w:rsidR="00B6595F" w:rsidRDefault="00B6595F" w:rsidP="00F529FF">
      <w:pPr>
        <w:pStyle w:val="Bullet"/>
      </w:pPr>
      <w:r>
        <w:t>improving</w:t>
      </w:r>
      <w:r w:rsidR="00367E00">
        <w:t xml:space="preserve"> </w:t>
      </w:r>
      <w:r>
        <w:t>bushfire</w:t>
      </w:r>
      <w:r w:rsidR="00367E00">
        <w:t xml:space="preserve"> </w:t>
      </w:r>
      <w:r>
        <w:t>risk</w:t>
      </w:r>
      <w:r w:rsidR="00367E00">
        <w:t xml:space="preserve"> </w:t>
      </w:r>
      <w:r>
        <w:t>modelling,</w:t>
      </w:r>
      <w:r w:rsidR="00367E00">
        <w:t xml:space="preserve"> </w:t>
      </w:r>
      <w:r>
        <w:t>smoke</w:t>
      </w:r>
      <w:r w:rsidR="00367E00">
        <w:t xml:space="preserve"> </w:t>
      </w:r>
      <w:r>
        <w:t>modelling,</w:t>
      </w:r>
      <w:r w:rsidR="00367E00">
        <w:t xml:space="preserve"> </w:t>
      </w:r>
      <w:r>
        <w:t>fire</w:t>
      </w:r>
      <w:r w:rsidR="00367E00">
        <w:t xml:space="preserve"> </w:t>
      </w:r>
      <w:r>
        <w:t>ecology</w:t>
      </w:r>
      <w:r w:rsidR="00367E00">
        <w:t xml:space="preserve"> </w:t>
      </w:r>
      <w:r>
        <w:t>capability</w:t>
      </w:r>
      <w:r w:rsidR="00367E00">
        <w:t xml:space="preserve"> </w:t>
      </w:r>
      <w:r>
        <w:t>and</w:t>
      </w:r>
      <w:r w:rsidR="00367E00">
        <w:t xml:space="preserve"> </w:t>
      </w:r>
      <w:r>
        <w:t>risk</w:t>
      </w:r>
      <w:r w:rsidR="00367E00">
        <w:t xml:space="preserve"> </w:t>
      </w:r>
      <w:r>
        <w:t>communication</w:t>
      </w:r>
      <w:r w:rsidR="00367E00">
        <w:t xml:space="preserve"> </w:t>
      </w:r>
      <w:r>
        <w:t>products</w:t>
      </w:r>
      <w:r w:rsidR="00367E00">
        <w:t xml:space="preserve"> </w:t>
      </w:r>
      <w:r>
        <w:t>to</w:t>
      </w:r>
      <w:r w:rsidR="00367E00">
        <w:t xml:space="preserve"> </w:t>
      </w:r>
      <w:r>
        <w:t>share</w:t>
      </w:r>
      <w:r w:rsidR="00367E00">
        <w:t xml:space="preserve"> </w:t>
      </w:r>
      <w:r>
        <w:t>bushfire</w:t>
      </w:r>
      <w:r w:rsidR="00367E00">
        <w:t xml:space="preserve"> </w:t>
      </w:r>
      <w:r>
        <w:t>risk</w:t>
      </w:r>
      <w:r w:rsidR="00367E00">
        <w:t xml:space="preserve"> </w:t>
      </w:r>
      <w:r>
        <w:t>knowledge,</w:t>
      </w:r>
      <w:r w:rsidR="00367E00">
        <w:t xml:space="preserve"> </w:t>
      </w:r>
      <w:r>
        <w:t>data</w:t>
      </w:r>
      <w:r w:rsidR="00367E00">
        <w:t xml:space="preserve"> </w:t>
      </w:r>
      <w:r>
        <w:t>and</w:t>
      </w:r>
      <w:r w:rsidR="00367E00">
        <w:t xml:space="preserve"> </w:t>
      </w:r>
      <w:r>
        <w:t>information</w:t>
      </w:r>
      <w:r w:rsidR="00367E00">
        <w:t xml:space="preserve"> </w:t>
      </w:r>
      <w:r>
        <w:t>with</w:t>
      </w:r>
      <w:r w:rsidR="00367E00">
        <w:t xml:space="preserve"> </w:t>
      </w:r>
      <w:r>
        <w:t>Victorians</w:t>
      </w:r>
      <w:r w:rsidR="00367E00">
        <w:t xml:space="preserve"> </w:t>
      </w:r>
      <w:r>
        <w:t>living</w:t>
      </w:r>
      <w:r w:rsidR="00367E00">
        <w:t xml:space="preserve"> </w:t>
      </w:r>
      <w:r>
        <w:t>in</w:t>
      </w:r>
      <w:r w:rsidR="00367E00">
        <w:t xml:space="preserve"> </w:t>
      </w:r>
      <w:r>
        <w:t>or</w:t>
      </w:r>
      <w:r w:rsidR="00367E00">
        <w:t xml:space="preserve"> </w:t>
      </w:r>
      <w:r>
        <w:t>visiting</w:t>
      </w:r>
      <w:r w:rsidR="00367E00">
        <w:t xml:space="preserve"> </w:t>
      </w:r>
      <w:r>
        <w:t>high</w:t>
      </w:r>
      <w:r w:rsidR="00367E00">
        <w:t xml:space="preserve"> </w:t>
      </w:r>
      <w:r>
        <w:t>bushfire</w:t>
      </w:r>
      <w:r w:rsidR="00367E00">
        <w:t xml:space="preserve"> </w:t>
      </w:r>
      <w:r>
        <w:t>risk</w:t>
      </w:r>
      <w:r w:rsidR="00367E00">
        <w:t xml:space="preserve"> </w:t>
      </w:r>
      <w:r>
        <w:t>areas</w:t>
      </w:r>
    </w:p>
    <w:p w14:paraId="715A5EF4" w14:textId="58B7E6AF" w:rsidR="00B6595F" w:rsidRDefault="00B6595F" w:rsidP="00F529FF">
      <w:pPr>
        <w:pStyle w:val="Bullet"/>
      </w:pPr>
      <w:r>
        <w:t>delivering</w:t>
      </w:r>
      <w:r w:rsidR="00367E00">
        <w:t xml:space="preserve"> </w:t>
      </w:r>
      <w:r>
        <w:t>the</w:t>
      </w:r>
      <w:r w:rsidR="00367E00">
        <w:t xml:space="preserve"> </w:t>
      </w:r>
      <w:r>
        <w:t>Safer</w:t>
      </w:r>
      <w:r w:rsidR="00367E00">
        <w:t xml:space="preserve"> </w:t>
      </w:r>
      <w:r>
        <w:t>Together</w:t>
      </w:r>
      <w:r w:rsidR="00367E00">
        <w:t xml:space="preserve"> </w:t>
      </w:r>
      <w:r>
        <w:t>–</w:t>
      </w:r>
      <w:r w:rsidR="00367E00">
        <w:t xml:space="preserve"> </w:t>
      </w:r>
      <w:r>
        <w:t>Local</w:t>
      </w:r>
      <w:r w:rsidR="00367E00">
        <w:t xml:space="preserve"> </w:t>
      </w:r>
      <w:r>
        <w:t>Government</w:t>
      </w:r>
      <w:r w:rsidR="00367E00">
        <w:t xml:space="preserve"> </w:t>
      </w:r>
      <w:r>
        <w:t>Partnerships</w:t>
      </w:r>
      <w:r w:rsidR="00367E00">
        <w:t xml:space="preserve"> </w:t>
      </w:r>
      <w:r>
        <w:t>Grants</w:t>
      </w:r>
      <w:r w:rsidR="00367E00">
        <w:t xml:space="preserve"> </w:t>
      </w:r>
      <w:r>
        <w:t>program,</w:t>
      </w:r>
      <w:r w:rsidR="00367E00">
        <w:t xml:space="preserve"> </w:t>
      </w:r>
      <w:r>
        <w:t>which</w:t>
      </w:r>
      <w:r w:rsidR="00367E00">
        <w:t xml:space="preserve"> </w:t>
      </w:r>
      <w:r>
        <w:t>awarded</w:t>
      </w:r>
      <w:r w:rsidR="00367E00">
        <w:t xml:space="preserve"> </w:t>
      </w:r>
      <w:r>
        <w:rPr>
          <w:spacing w:val="1"/>
        </w:rPr>
        <w:t>$1.66</w:t>
      </w:r>
      <w:r w:rsidR="00367E00">
        <w:rPr>
          <w:spacing w:val="1"/>
        </w:rPr>
        <w:t xml:space="preserve"> </w:t>
      </w:r>
      <w:r>
        <w:rPr>
          <w:spacing w:val="1"/>
        </w:rPr>
        <w:t>million</w:t>
      </w:r>
      <w:r w:rsidR="00367E00">
        <w:rPr>
          <w:spacing w:val="1"/>
        </w:rPr>
        <w:t xml:space="preserve"> </w:t>
      </w:r>
      <w:r>
        <w:rPr>
          <w:spacing w:val="1"/>
        </w:rPr>
        <w:t>in</w:t>
      </w:r>
      <w:r w:rsidR="00367E00">
        <w:rPr>
          <w:spacing w:val="1"/>
        </w:rPr>
        <w:t xml:space="preserve"> </w:t>
      </w:r>
      <w:r>
        <w:rPr>
          <w:spacing w:val="1"/>
        </w:rPr>
        <w:t>grants</w:t>
      </w:r>
      <w:r w:rsidR="00367E00">
        <w:rPr>
          <w:spacing w:val="1"/>
        </w:rPr>
        <w:t xml:space="preserve"> </w:t>
      </w:r>
      <w:r>
        <w:rPr>
          <w:spacing w:val="1"/>
        </w:rPr>
        <w:t>to</w:t>
      </w:r>
      <w:r w:rsidR="00367E00">
        <w:rPr>
          <w:spacing w:val="1"/>
        </w:rPr>
        <w:t xml:space="preserve"> </w:t>
      </w:r>
      <w:r>
        <w:rPr>
          <w:spacing w:val="1"/>
        </w:rPr>
        <w:t>support</w:t>
      </w:r>
      <w:r w:rsidR="00367E00">
        <w:rPr>
          <w:spacing w:val="1"/>
        </w:rPr>
        <w:t xml:space="preserve"> </w:t>
      </w:r>
      <w:r>
        <w:rPr>
          <w:spacing w:val="1"/>
        </w:rPr>
        <w:t>local</w:t>
      </w:r>
      <w:r w:rsidR="00367E00">
        <w:rPr>
          <w:spacing w:val="1"/>
        </w:rPr>
        <w:t xml:space="preserve"> </w:t>
      </w:r>
      <w:r>
        <w:rPr>
          <w:spacing w:val="1"/>
        </w:rPr>
        <w:t>councils</w:t>
      </w:r>
      <w:r w:rsidR="00367E00">
        <w:rPr>
          <w:spacing w:val="1"/>
        </w:rPr>
        <w:t xml:space="preserve"> </w:t>
      </w:r>
      <w:r>
        <w:t>to</w:t>
      </w:r>
      <w:r w:rsidR="00367E00">
        <w:t xml:space="preserve"> </w:t>
      </w:r>
      <w:r>
        <w:t>develop</w:t>
      </w:r>
      <w:r w:rsidR="00367E00">
        <w:t xml:space="preserve"> </w:t>
      </w:r>
      <w:r>
        <w:t>and</w:t>
      </w:r>
      <w:r w:rsidR="00367E00">
        <w:t xml:space="preserve"> </w:t>
      </w:r>
      <w:r>
        <w:t>extend</w:t>
      </w:r>
      <w:r w:rsidR="00367E00">
        <w:t xml:space="preserve"> </w:t>
      </w:r>
      <w:r>
        <w:t>bushfire</w:t>
      </w:r>
      <w:r w:rsidR="00367E00">
        <w:t xml:space="preserve"> </w:t>
      </w:r>
      <w:r>
        <w:t>risk</w:t>
      </w:r>
      <w:r w:rsidR="00367E00">
        <w:t xml:space="preserve"> </w:t>
      </w:r>
      <w:r>
        <w:t>reduction</w:t>
      </w:r>
      <w:r w:rsidR="00367E00">
        <w:t xml:space="preserve"> </w:t>
      </w:r>
      <w:r>
        <w:t>programs</w:t>
      </w:r>
      <w:r w:rsidR="00367E00">
        <w:t xml:space="preserve"> </w:t>
      </w:r>
      <w:r>
        <w:t>with</w:t>
      </w:r>
      <w:r w:rsidR="00367E00">
        <w:t xml:space="preserve"> </w:t>
      </w:r>
      <w:r>
        <w:t>local</w:t>
      </w:r>
      <w:r w:rsidR="00367E00">
        <w:t xml:space="preserve"> </w:t>
      </w:r>
      <w:r>
        <w:t>communities</w:t>
      </w:r>
    </w:p>
    <w:p w14:paraId="32F9AE9A" w14:textId="42DBDC6D" w:rsidR="00B6595F" w:rsidRDefault="00B6595F" w:rsidP="00F529FF">
      <w:pPr>
        <w:pStyle w:val="Bullet"/>
      </w:pPr>
      <w:r>
        <w:t>supporting</w:t>
      </w:r>
      <w:r w:rsidR="00367E00">
        <w:t xml:space="preserve"> </w:t>
      </w:r>
      <w:r>
        <w:t>communities</w:t>
      </w:r>
      <w:r w:rsidR="00367E00">
        <w:t xml:space="preserve"> </w:t>
      </w:r>
      <w:r>
        <w:t>to</w:t>
      </w:r>
      <w:r w:rsidR="00367E00">
        <w:t xml:space="preserve"> </w:t>
      </w:r>
      <w:r>
        <w:t>better</w:t>
      </w:r>
      <w:r w:rsidR="00367E00">
        <w:t xml:space="preserve"> </w:t>
      </w:r>
      <w:r>
        <w:t>understand</w:t>
      </w:r>
      <w:r w:rsidR="00367E00">
        <w:t xml:space="preserve"> </w:t>
      </w:r>
      <w:r>
        <w:t>and</w:t>
      </w:r>
      <w:r w:rsidR="00367E00">
        <w:t xml:space="preserve"> </w:t>
      </w:r>
      <w:r>
        <w:t>mitigate</w:t>
      </w:r>
      <w:r w:rsidR="00367E00">
        <w:t xml:space="preserve"> </w:t>
      </w:r>
      <w:r>
        <w:t>their</w:t>
      </w:r>
      <w:r w:rsidR="00367E00">
        <w:t xml:space="preserve"> </w:t>
      </w:r>
      <w:r>
        <w:t>bushfire</w:t>
      </w:r>
      <w:r w:rsidR="00367E00">
        <w:t xml:space="preserve"> </w:t>
      </w:r>
      <w:r>
        <w:t>risk</w:t>
      </w:r>
      <w:r w:rsidR="00367E00">
        <w:t xml:space="preserve"> </w:t>
      </w:r>
      <w:r>
        <w:t>through</w:t>
      </w:r>
      <w:r w:rsidR="00367E00">
        <w:t xml:space="preserve"> </w:t>
      </w:r>
      <w:r>
        <w:t>dedicated</w:t>
      </w:r>
      <w:r w:rsidR="00367E00">
        <w:t xml:space="preserve"> </w:t>
      </w:r>
      <w:r>
        <w:t>community-based</w:t>
      </w:r>
      <w:r w:rsidR="00367E00">
        <w:t xml:space="preserve"> </w:t>
      </w:r>
      <w:r>
        <w:t>bushfire</w:t>
      </w:r>
      <w:r w:rsidR="00367E00">
        <w:t xml:space="preserve"> </w:t>
      </w:r>
      <w:r>
        <w:t>officers</w:t>
      </w:r>
      <w:r w:rsidR="00367E00">
        <w:t xml:space="preserve"> </w:t>
      </w:r>
      <w:r>
        <w:t>and</w:t>
      </w:r>
      <w:r w:rsidR="00367E00">
        <w:t xml:space="preserve"> </w:t>
      </w:r>
      <w:r>
        <w:t>project</w:t>
      </w:r>
      <w:r w:rsidR="00367E00">
        <w:t xml:space="preserve"> </w:t>
      </w:r>
      <w:r>
        <w:t>officers</w:t>
      </w:r>
      <w:r w:rsidR="00367E00">
        <w:t xml:space="preserve"> </w:t>
      </w:r>
      <w:r>
        <w:t>across</w:t>
      </w:r>
      <w:r w:rsidR="00367E00">
        <w:t xml:space="preserve"> </w:t>
      </w:r>
      <w:r>
        <w:t>the</w:t>
      </w:r>
      <w:r w:rsidR="00367E00">
        <w:t xml:space="preserve"> </w:t>
      </w:r>
      <w:r>
        <w:t>state</w:t>
      </w:r>
    </w:p>
    <w:p w14:paraId="2FAC1C71" w14:textId="55D42A86" w:rsidR="00B6595F" w:rsidRDefault="00B6595F" w:rsidP="00F529FF">
      <w:pPr>
        <w:pStyle w:val="Bulletlast"/>
      </w:pPr>
      <w:r>
        <w:t>investment</w:t>
      </w:r>
      <w:r w:rsidR="00367E00">
        <w:t xml:space="preserve"> </w:t>
      </w:r>
      <w:r>
        <w:t>in</w:t>
      </w:r>
      <w:r w:rsidR="00367E00">
        <w:t xml:space="preserve"> </w:t>
      </w:r>
      <w:r>
        <w:t>the</w:t>
      </w:r>
      <w:r w:rsidR="00367E00">
        <w:t xml:space="preserve"> </w:t>
      </w:r>
      <w:r>
        <w:t>development</w:t>
      </w:r>
      <w:r w:rsidR="00367E00">
        <w:t xml:space="preserve"> </w:t>
      </w:r>
      <w:r>
        <w:t>of</w:t>
      </w:r>
      <w:r w:rsidR="00367E00">
        <w:t xml:space="preserve"> </w:t>
      </w:r>
      <w:r>
        <w:t>new</w:t>
      </w:r>
      <w:r w:rsidR="00367E00">
        <w:t xml:space="preserve"> </w:t>
      </w:r>
      <w:r>
        <w:t>modelling</w:t>
      </w:r>
      <w:r w:rsidR="00367E00">
        <w:t xml:space="preserve"> </w:t>
      </w:r>
      <w:r>
        <w:t>frameworks</w:t>
      </w:r>
      <w:r w:rsidR="00367E00">
        <w:t xml:space="preserve"> </w:t>
      </w:r>
      <w:r>
        <w:t>to</w:t>
      </w:r>
      <w:r w:rsidR="00367E00">
        <w:t xml:space="preserve"> </w:t>
      </w:r>
      <w:r>
        <w:t>inform</w:t>
      </w:r>
      <w:r w:rsidR="00367E00">
        <w:t xml:space="preserve"> </w:t>
      </w:r>
      <w:r>
        <w:t>the</w:t>
      </w:r>
      <w:r w:rsidR="00367E00">
        <w:t xml:space="preserve"> </w:t>
      </w:r>
      <w:r>
        <w:t>design</w:t>
      </w:r>
      <w:r w:rsidR="00367E00">
        <w:t xml:space="preserve"> </w:t>
      </w:r>
      <w:r>
        <w:t>of</w:t>
      </w:r>
      <w:r w:rsidR="00367E00">
        <w:t xml:space="preserve"> </w:t>
      </w:r>
      <w:r>
        <w:t>programs</w:t>
      </w:r>
      <w:r w:rsidR="00367E00">
        <w:t xml:space="preserve"> </w:t>
      </w:r>
      <w:r>
        <w:t>that</w:t>
      </w:r>
      <w:r w:rsidR="00367E00">
        <w:t xml:space="preserve"> </w:t>
      </w:r>
      <w:r>
        <w:t>improve</w:t>
      </w:r>
      <w:r w:rsidR="00367E00">
        <w:t xml:space="preserve"> </w:t>
      </w:r>
      <w:r>
        <w:t>ecosystem</w:t>
      </w:r>
      <w:r w:rsidR="00367E00">
        <w:t xml:space="preserve"> </w:t>
      </w:r>
      <w:r>
        <w:t>resilience</w:t>
      </w:r>
      <w:r w:rsidR="00367E00">
        <w:t xml:space="preserve"> </w:t>
      </w:r>
      <w:r>
        <w:t>outcomes.</w:t>
      </w:r>
    </w:p>
    <w:p w14:paraId="436A8168" w14:textId="29F7BFA9" w:rsidR="00B6595F" w:rsidRDefault="00B6595F" w:rsidP="00E17467">
      <w:pPr>
        <w:pStyle w:val="Heading4"/>
      </w:pPr>
      <w:r>
        <w:t>Fire</w:t>
      </w:r>
      <w:r w:rsidR="00367E00">
        <w:t xml:space="preserve"> </w:t>
      </w:r>
      <w:r>
        <w:t>and</w:t>
      </w:r>
      <w:r w:rsidR="00367E00">
        <w:t xml:space="preserve"> </w:t>
      </w:r>
      <w:r>
        <w:t>Emergency</w:t>
      </w:r>
      <w:r w:rsidR="00367E00">
        <w:t xml:space="preserve"> </w:t>
      </w:r>
      <w:r>
        <w:t>Management</w:t>
      </w:r>
      <w:r w:rsidR="00367E00">
        <w:t xml:space="preserve"> </w:t>
      </w:r>
    </w:p>
    <w:p w14:paraId="67F342BA" w14:textId="28CA08D9" w:rsidR="00B6595F" w:rsidRDefault="00B6595F" w:rsidP="00F529FF">
      <w:pPr>
        <w:rPr>
          <w:spacing w:val="1"/>
        </w:rPr>
      </w:pPr>
      <w:r>
        <w:t>This</w:t>
      </w:r>
      <w:r w:rsidR="00367E00">
        <w:t xml:space="preserve"> </w:t>
      </w:r>
      <w:r>
        <w:t>output</w:t>
      </w:r>
      <w:r w:rsidR="00367E00">
        <w:t xml:space="preserve"> </w:t>
      </w:r>
      <w:r>
        <w:t>plans</w:t>
      </w:r>
      <w:r w:rsidR="00367E00">
        <w:t xml:space="preserve"> </w:t>
      </w:r>
      <w:r>
        <w:t>and</w:t>
      </w:r>
      <w:r w:rsidR="00367E00">
        <w:t xml:space="preserve"> </w:t>
      </w:r>
      <w:r>
        <w:t>delivers</w:t>
      </w:r>
      <w:r w:rsidR="00367E00">
        <w:t xml:space="preserve"> </w:t>
      </w:r>
      <w:r>
        <w:t>integrated</w:t>
      </w:r>
      <w:r w:rsidR="00367E00">
        <w:t xml:space="preserve"> </w:t>
      </w:r>
      <w:r>
        <w:t>bushfire</w:t>
      </w:r>
      <w:r w:rsidR="00367E00">
        <w:t xml:space="preserve"> </w:t>
      </w:r>
      <w:r>
        <w:t>management.</w:t>
      </w:r>
      <w:r w:rsidR="00367E00">
        <w:t xml:space="preserve"> </w:t>
      </w:r>
      <w:r>
        <w:t>Through</w:t>
      </w:r>
      <w:r w:rsidR="00367E00">
        <w:t xml:space="preserve"> </w:t>
      </w:r>
      <w:r>
        <w:t>this</w:t>
      </w:r>
      <w:r w:rsidR="00367E00">
        <w:t xml:space="preserve"> </w:t>
      </w:r>
      <w:r>
        <w:t>output,</w:t>
      </w:r>
      <w:r w:rsidR="00367E00">
        <w:t xml:space="preserve"> </w:t>
      </w:r>
      <w:r>
        <w:t>the</w:t>
      </w:r>
      <w:r w:rsidR="00367E00">
        <w:t xml:space="preserve"> </w:t>
      </w:r>
      <w:r>
        <w:t>Department</w:t>
      </w:r>
      <w:r w:rsidR="00367E00">
        <w:t xml:space="preserve"> </w:t>
      </w:r>
      <w:r>
        <w:t>works</w:t>
      </w:r>
      <w:r w:rsidR="00367E00">
        <w:t xml:space="preserve"> </w:t>
      </w:r>
      <w:r>
        <w:t>with</w:t>
      </w:r>
      <w:r w:rsidR="00367E00">
        <w:t xml:space="preserve"> </w:t>
      </w:r>
      <w:r>
        <w:t>land</w:t>
      </w:r>
      <w:r w:rsidR="00367E00">
        <w:t xml:space="preserve"> </w:t>
      </w:r>
      <w:r>
        <w:t>and</w:t>
      </w:r>
      <w:r w:rsidR="00367E00">
        <w:t xml:space="preserve"> </w:t>
      </w:r>
      <w:r>
        <w:t>fire</w:t>
      </w:r>
      <w:r w:rsidR="00367E00">
        <w:t xml:space="preserve"> </w:t>
      </w:r>
      <w:r>
        <w:t>managers</w:t>
      </w:r>
      <w:r w:rsidR="00367E00">
        <w:t xml:space="preserve"> </w:t>
      </w:r>
      <w:r>
        <w:t>to</w:t>
      </w:r>
      <w:r w:rsidR="00367E00">
        <w:t xml:space="preserve"> </w:t>
      </w:r>
      <w:r>
        <w:t>plan</w:t>
      </w:r>
      <w:r w:rsidR="00367E00">
        <w:t xml:space="preserve"> </w:t>
      </w:r>
      <w:r>
        <w:t>and</w:t>
      </w:r>
      <w:r w:rsidR="00367E00">
        <w:t xml:space="preserve"> </w:t>
      </w:r>
      <w:r>
        <w:t>deliver</w:t>
      </w:r>
      <w:r w:rsidR="00367E00">
        <w:t xml:space="preserve"> </w:t>
      </w:r>
      <w:r>
        <w:t>bushfire</w:t>
      </w:r>
      <w:r w:rsidR="00367E00">
        <w:t xml:space="preserve"> </w:t>
      </w:r>
      <w:r>
        <w:t>management</w:t>
      </w:r>
      <w:r w:rsidR="00367E00">
        <w:t xml:space="preserve"> </w:t>
      </w:r>
      <w:r>
        <w:t>across</w:t>
      </w:r>
      <w:r w:rsidR="00367E00">
        <w:t xml:space="preserve"> </w:t>
      </w:r>
      <w:r>
        <w:t>public</w:t>
      </w:r>
      <w:r w:rsidR="00367E00">
        <w:t xml:space="preserve"> </w:t>
      </w:r>
      <w:r>
        <w:t>and</w:t>
      </w:r>
      <w:r w:rsidR="00367E00">
        <w:t xml:space="preserve"> </w:t>
      </w:r>
      <w:r>
        <w:t>private</w:t>
      </w:r>
      <w:r w:rsidR="00367E00">
        <w:t xml:space="preserve"> </w:t>
      </w:r>
      <w:r>
        <w:t>land;</w:t>
      </w:r>
      <w:r w:rsidR="00367E00">
        <w:t xml:space="preserve"> </w:t>
      </w:r>
      <w:r>
        <w:t>involves</w:t>
      </w:r>
      <w:r w:rsidR="00367E00">
        <w:t xml:space="preserve"> </w:t>
      </w:r>
      <w:r>
        <w:t>local</w:t>
      </w:r>
      <w:r w:rsidR="00367E00">
        <w:t xml:space="preserve"> </w:t>
      </w:r>
      <w:r>
        <w:t>communities</w:t>
      </w:r>
      <w:r w:rsidR="00367E00">
        <w:t xml:space="preserve"> </w:t>
      </w:r>
      <w:r>
        <w:t>in</w:t>
      </w:r>
      <w:r w:rsidR="00367E00">
        <w:t xml:space="preserve"> </w:t>
      </w:r>
      <w:r>
        <w:t>decision-making,</w:t>
      </w:r>
      <w:r w:rsidR="00367E00">
        <w:t xml:space="preserve"> </w:t>
      </w:r>
      <w:r>
        <w:t>drawing</w:t>
      </w:r>
      <w:r w:rsidR="00367E00">
        <w:t xml:space="preserve"> </w:t>
      </w:r>
      <w:r>
        <w:t>on</w:t>
      </w:r>
      <w:r w:rsidR="00367E00">
        <w:t xml:space="preserve"> </w:t>
      </w:r>
      <w:r>
        <w:t>local</w:t>
      </w:r>
      <w:r w:rsidR="00367E00">
        <w:t xml:space="preserve"> </w:t>
      </w:r>
      <w:r>
        <w:t>values</w:t>
      </w:r>
      <w:r w:rsidR="00367E00">
        <w:t xml:space="preserve"> </w:t>
      </w:r>
      <w:r>
        <w:t>and</w:t>
      </w:r>
      <w:r w:rsidR="00367E00">
        <w:t xml:space="preserve"> </w:t>
      </w:r>
      <w:r>
        <w:t>insights</w:t>
      </w:r>
      <w:r w:rsidR="00367E00">
        <w:t xml:space="preserve"> </w:t>
      </w:r>
      <w:r>
        <w:t>to</w:t>
      </w:r>
      <w:r w:rsidR="00367E00">
        <w:t xml:space="preserve"> </w:t>
      </w:r>
      <w:r>
        <w:t>promote</w:t>
      </w:r>
      <w:r w:rsidR="00367E00">
        <w:t xml:space="preserve"> </w:t>
      </w:r>
      <w:r>
        <w:t>resilience;</w:t>
      </w:r>
      <w:r w:rsidR="00367E00">
        <w:t xml:space="preserve"> </w:t>
      </w:r>
      <w:r>
        <w:t>invests</w:t>
      </w:r>
      <w:r w:rsidR="00367E00">
        <w:t xml:space="preserve"> </w:t>
      </w:r>
      <w:r>
        <w:t>in</w:t>
      </w:r>
      <w:r w:rsidR="00367E00">
        <w:t xml:space="preserve"> </w:t>
      </w:r>
      <w:r>
        <w:rPr>
          <w:spacing w:val="1"/>
        </w:rPr>
        <w:t>science</w:t>
      </w:r>
      <w:r w:rsidR="00367E00">
        <w:rPr>
          <w:spacing w:val="1"/>
        </w:rPr>
        <w:t xml:space="preserve"> </w:t>
      </w:r>
      <w:r>
        <w:rPr>
          <w:spacing w:val="1"/>
        </w:rPr>
        <w:t>and</w:t>
      </w:r>
      <w:r w:rsidR="00367E00">
        <w:rPr>
          <w:spacing w:val="1"/>
        </w:rPr>
        <w:t xml:space="preserve"> </w:t>
      </w:r>
      <w:r>
        <w:rPr>
          <w:spacing w:val="1"/>
        </w:rPr>
        <w:t>partnerships</w:t>
      </w:r>
      <w:r w:rsidR="00367E00">
        <w:rPr>
          <w:spacing w:val="1"/>
        </w:rPr>
        <w:t xml:space="preserve"> </w:t>
      </w:r>
      <w:r>
        <w:rPr>
          <w:spacing w:val="1"/>
        </w:rPr>
        <w:t>to</w:t>
      </w:r>
      <w:r w:rsidR="00367E00">
        <w:rPr>
          <w:spacing w:val="1"/>
        </w:rPr>
        <w:t xml:space="preserve"> </w:t>
      </w:r>
      <w:r>
        <w:rPr>
          <w:spacing w:val="1"/>
        </w:rPr>
        <w:t>build</w:t>
      </w:r>
      <w:r w:rsidR="00367E00">
        <w:rPr>
          <w:spacing w:val="1"/>
        </w:rPr>
        <w:t xml:space="preserve"> </w:t>
      </w:r>
      <w:r>
        <w:rPr>
          <w:spacing w:val="1"/>
        </w:rPr>
        <w:t>knowledge</w:t>
      </w:r>
      <w:r w:rsidR="00367E00">
        <w:rPr>
          <w:spacing w:val="1"/>
        </w:rPr>
        <w:t xml:space="preserve"> </w:t>
      </w:r>
      <w:r>
        <w:rPr>
          <w:spacing w:val="1"/>
        </w:rPr>
        <w:t>of</w:t>
      </w:r>
      <w:r w:rsidR="00367E00">
        <w:rPr>
          <w:spacing w:val="1"/>
        </w:rPr>
        <w:t xml:space="preserve"> </w:t>
      </w:r>
      <w:r>
        <w:rPr>
          <w:spacing w:val="1"/>
        </w:rPr>
        <w:t>the</w:t>
      </w:r>
      <w:r w:rsidR="00367E00">
        <w:rPr>
          <w:spacing w:val="1"/>
        </w:rPr>
        <w:t xml:space="preserve"> </w:t>
      </w:r>
      <w:r>
        <w:rPr>
          <w:spacing w:val="1"/>
        </w:rPr>
        <w:t>relationship</w:t>
      </w:r>
      <w:r w:rsidR="00367E00">
        <w:rPr>
          <w:spacing w:val="1"/>
        </w:rPr>
        <w:t xml:space="preserve"> </w:t>
      </w:r>
      <w:r>
        <w:rPr>
          <w:spacing w:val="1"/>
        </w:rPr>
        <w:t>between</w:t>
      </w:r>
      <w:r w:rsidR="00367E00">
        <w:rPr>
          <w:spacing w:val="1"/>
        </w:rPr>
        <w:t xml:space="preserve"> </w:t>
      </w:r>
      <w:r>
        <w:rPr>
          <w:spacing w:val="1"/>
        </w:rPr>
        <w:t>fire</w:t>
      </w:r>
      <w:r w:rsidR="00367E00">
        <w:rPr>
          <w:spacing w:val="1"/>
        </w:rPr>
        <w:t xml:space="preserve"> </w:t>
      </w:r>
      <w:r>
        <w:rPr>
          <w:spacing w:val="1"/>
        </w:rPr>
        <w:t>and</w:t>
      </w:r>
      <w:r w:rsidR="00367E00">
        <w:rPr>
          <w:spacing w:val="1"/>
        </w:rPr>
        <w:t xml:space="preserve"> </w:t>
      </w:r>
      <w:r>
        <w:rPr>
          <w:spacing w:val="1"/>
        </w:rPr>
        <w:t>the</w:t>
      </w:r>
      <w:r w:rsidR="00367E00">
        <w:rPr>
          <w:spacing w:val="1"/>
        </w:rPr>
        <w:t xml:space="preserve"> </w:t>
      </w:r>
      <w:r>
        <w:rPr>
          <w:spacing w:val="1"/>
        </w:rPr>
        <w:t>environment</w:t>
      </w:r>
      <w:r w:rsidR="00367E00">
        <w:rPr>
          <w:spacing w:val="1"/>
        </w:rPr>
        <w:t xml:space="preserve"> </w:t>
      </w:r>
      <w:r>
        <w:rPr>
          <w:spacing w:val="1"/>
        </w:rPr>
        <w:t>to</w:t>
      </w:r>
      <w:r w:rsidR="00367E00">
        <w:rPr>
          <w:spacing w:val="1"/>
        </w:rPr>
        <w:t xml:space="preserve"> </w:t>
      </w:r>
      <w:r>
        <w:rPr>
          <w:spacing w:val="1"/>
        </w:rPr>
        <w:t>better</w:t>
      </w:r>
      <w:r w:rsidR="00367E00">
        <w:rPr>
          <w:spacing w:val="1"/>
        </w:rPr>
        <w:t xml:space="preserve"> </w:t>
      </w:r>
      <w:r>
        <w:rPr>
          <w:spacing w:val="1"/>
        </w:rPr>
        <w:t>manage</w:t>
      </w:r>
      <w:r w:rsidR="00367E00">
        <w:rPr>
          <w:spacing w:val="1"/>
        </w:rPr>
        <w:t xml:space="preserve"> </w:t>
      </w:r>
      <w:r>
        <w:rPr>
          <w:spacing w:val="1"/>
        </w:rPr>
        <w:t>risk;</w:t>
      </w:r>
      <w:r w:rsidR="00367E00">
        <w:rPr>
          <w:spacing w:val="1"/>
        </w:rPr>
        <w:t xml:space="preserve"> </w:t>
      </w:r>
      <w:r>
        <w:rPr>
          <w:spacing w:val="1"/>
        </w:rPr>
        <w:t>monitors</w:t>
      </w:r>
      <w:r w:rsidR="00367E00">
        <w:rPr>
          <w:spacing w:val="1"/>
        </w:rPr>
        <w:t xml:space="preserve"> </w:t>
      </w:r>
      <w:r>
        <w:rPr>
          <w:spacing w:val="1"/>
        </w:rPr>
        <w:t>and</w:t>
      </w:r>
      <w:r w:rsidR="00367E00">
        <w:rPr>
          <w:spacing w:val="1"/>
        </w:rPr>
        <w:t xml:space="preserve"> </w:t>
      </w:r>
      <w:r>
        <w:rPr>
          <w:spacing w:val="1"/>
        </w:rPr>
        <w:t>assesses</w:t>
      </w:r>
      <w:r w:rsidR="00367E00">
        <w:rPr>
          <w:spacing w:val="1"/>
        </w:rPr>
        <w:t xml:space="preserve"> </w:t>
      </w:r>
      <w:r>
        <w:rPr>
          <w:spacing w:val="1"/>
        </w:rPr>
        <w:t>the</w:t>
      </w:r>
      <w:r w:rsidR="00367E00">
        <w:rPr>
          <w:spacing w:val="1"/>
        </w:rPr>
        <w:t xml:space="preserve"> </w:t>
      </w:r>
      <w:r>
        <w:rPr>
          <w:spacing w:val="1"/>
        </w:rPr>
        <w:t>impact</w:t>
      </w:r>
      <w:r w:rsidR="00367E00">
        <w:rPr>
          <w:spacing w:val="1"/>
        </w:rPr>
        <w:t xml:space="preserve"> </w:t>
      </w:r>
      <w:r>
        <w:rPr>
          <w:spacing w:val="1"/>
        </w:rPr>
        <w:t>and</w:t>
      </w:r>
      <w:r w:rsidR="00367E00">
        <w:rPr>
          <w:spacing w:val="1"/>
        </w:rPr>
        <w:t xml:space="preserve"> </w:t>
      </w:r>
      <w:r>
        <w:rPr>
          <w:spacing w:val="1"/>
        </w:rPr>
        <w:t>effectiveness</w:t>
      </w:r>
      <w:r w:rsidR="00367E00">
        <w:rPr>
          <w:spacing w:val="1"/>
        </w:rPr>
        <w:t xml:space="preserve"> </w:t>
      </w:r>
      <w:r>
        <w:rPr>
          <w:spacing w:val="1"/>
        </w:rPr>
        <w:t>of</w:t>
      </w:r>
      <w:r w:rsidR="00367E00">
        <w:rPr>
          <w:spacing w:val="1"/>
        </w:rPr>
        <w:t xml:space="preserve"> </w:t>
      </w:r>
      <w:r>
        <w:rPr>
          <w:spacing w:val="1"/>
        </w:rPr>
        <w:t>fire</w:t>
      </w:r>
      <w:r w:rsidR="00367E00">
        <w:rPr>
          <w:spacing w:val="1"/>
        </w:rPr>
        <w:t xml:space="preserve"> </w:t>
      </w:r>
      <w:r>
        <w:rPr>
          <w:spacing w:val="1"/>
        </w:rPr>
        <w:t>management</w:t>
      </w:r>
      <w:r w:rsidR="00367E00">
        <w:rPr>
          <w:spacing w:val="1"/>
        </w:rPr>
        <w:t xml:space="preserve"> </w:t>
      </w:r>
      <w:r>
        <w:rPr>
          <w:spacing w:val="1"/>
        </w:rPr>
        <w:t>operations;</w:t>
      </w:r>
      <w:r w:rsidR="00367E00">
        <w:rPr>
          <w:spacing w:val="1"/>
        </w:rPr>
        <w:t xml:space="preserve"> </w:t>
      </w:r>
      <w:r>
        <w:rPr>
          <w:spacing w:val="1"/>
        </w:rPr>
        <w:t>ensures</w:t>
      </w:r>
      <w:r w:rsidR="00367E00">
        <w:rPr>
          <w:spacing w:val="1"/>
        </w:rPr>
        <w:t xml:space="preserve"> </w:t>
      </w:r>
      <w:r>
        <w:rPr>
          <w:spacing w:val="1"/>
        </w:rPr>
        <w:t>its</w:t>
      </w:r>
      <w:r w:rsidR="00367E00">
        <w:rPr>
          <w:spacing w:val="1"/>
        </w:rPr>
        <w:t xml:space="preserve"> </w:t>
      </w:r>
      <w:r>
        <w:rPr>
          <w:spacing w:val="1"/>
        </w:rPr>
        <w:t>workforce</w:t>
      </w:r>
      <w:r w:rsidR="00367E00">
        <w:rPr>
          <w:spacing w:val="1"/>
        </w:rPr>
        <w:t xml:space="preserve"> </w:t>
      </w:r>
      <w:r>
        <w:rPr>
          <w:spacing w:val="1"/>
        </w:rPr>
        <w:t>is</w:t>
      </w:r>
      <w:r w:rsidR="00367E00">
        <w:rPr>
          <w:spacing w:val="1"/>
        </w:rPr>
        <w:t xml:space="preserve"> </w:t>
      </w:r>
      <w:r>
        <w:rPr>
          <w:spacing w:val="1"/>
        </w:rPr>
        <w:t>effectively</w:t>
      </w:r>
      <w:r w:rsidR="00367E00">
        <w:rPr>
          <w:spacing w:val="1"/>
        </w:rPr>
        <w:t xml:space="preserve"> </w:t>
      </w:r>
      <w:r>
        <w:rPr>
          <w:spacing w:val="1"/>
        </w:rPr>
        <w:t>trained</w:t>
      </w:r>
      <w:r w:rsidR="00367E00">
        <w:rPr>
          <w:spacing w:val="1"/>
        </w:rPr>
        <w:t xml:space="preserve"> </w:t>
      </w:r>
      <w:r>
        <w:rPr>
          <w:spacing w:val="1"/>
        </w:rPr>
        <w:t>and</w:t>
      </w:r>
      <w:r w:rsidR="00367E00">
        <w:rPr>
          <w:spacing w:val="1"/>
        </w:rPr>
        <w:t xml:space="preserve"> </w:t>
      </w:r>
      <w:r>
        <w:rPr>
          <w:spacing w:val="1"/>
        </w:rPr>
        <w:t>prepared;</w:t>
      </w:r>
      <w:r w:rsidR="00367E00">
        <w:rPr>
          <w:spacing w:val="1"/>
        </w:rPr>
        <w:t xml:space="preserve"> </w:t>
      </w:r>
      <w:r>
        <w:rPr>
          <w:spacing w:val="1"/>
        </w:rPr>
        <w:t>and</w:t>
      </w:r>
      <w:r w:rsidR="00367E00">
        <w:rPr>
          <w:spacing w:val="1"/>
        </w:rPr>
        <w:t xml:space="preserve"> </w:t>
      </w:r>
      <w:r>
        <w:rPr>
          <w:spacing w:val="1"/>
        </w:rPr>
        <w:t>maintains</w:t>
      </w:r>
      <w:r w:rsidR="00367E00">
        <w:rPr>
          <w:spacing w:val="1"/>
        </w:rPr>
        <w:t xml:space="preserve"> </w:t>
      </w:r>
      <w:r>
        <w:rPr>
          <w:spacing w:val="1"/>
        </w:rPr>
        <w:t>a</w:t>
      </w:r>
      <w:r w:rsidR="00367E00">
        <w:rPr>
          <w:spacing w:val="1"/>
        </w:rPr>
        <w:t xml:space="preserve"> </w:t>
      </w:r>
      <w:r>
        <w:rPr>
          <w:spacing w:val="1"/>
        </w:rPr>
        <w:t>strategic</w:t>
      </w:r>
      <w:r w:rsidR="00367E00">
        <w:rPr>
          <w:spacing w:val="1"/>
        </w:rPr>
        <w:t xml:space="preserve"> </w:t>
      </w:r>
      <w:r>
        <w:rPr>
          <w:spacing w:val="1"/>
        </w:rPr>
        <w:t>road</w:t>
      </w:r>
      <w:r w:rsidR="00367E00">
        <w:rPr>
          <w:spacing w:val="1"/>
        </w:rPr>
        <w:t xml:space="preserve"> </w:t>
      </w:r>
      <w:r>
        <w:rPr>
          <w:spacing w:val="1"/>
        </w:rPr>
        <w:t>network</w:t>
      </w:r>
      <w:r w:rsidR="00367E00">
        <w:rPr>
          <w:spacing w:val="1"/>
        </w:rPr>
        <w:t xml:space="preserve"> </w:t>
      </w:r>
      <w:r>
        <w:rPr>
          <w:spacing w:val="1"/>
        </w:rPr>
        <w:t>to</w:t>
      </w:r>
      <w:r w:rsidR="00367E00">
        <w:rPr>
          <w:spacing w:val="1"/>
        </w:rPr>
        <w:t xml:space="preserve"> </w:t>
      </w:r>
      <w:r>
        <w:rPr>
          <w:spacing w:val="1"/>
        </w:rPr>
        <w:t>facilitate</w:t>
      </w:r>
      <w:r w:rsidR="00367E00">
        <w:rPr>
          <w:spacing w:val="1"/>
        </w:rPr>
        <w:t xml:space="preserve"> </w:t>
      </w:r>
      <w:r>
        <w:rPr>
          <w:spacing w:val="1"/>
        </w:rPr>
        <w:t>fire</w:t>
      </w:r>
      <w:r w:rsidR="00367E00">
        <w:rPr>
          <w:spacing w:val="1"/>
        </w:rPr>
        <w:t xml:space="preserve"> </w:t>
      </w:r>
      <w:r>
        <w:rPr>
          <w:spacing w:val="1"/>
        </w:rPr>
        <w:t>and</w:t>
      </w:r>
      <w:r w:rsidR="00367E00">
        <w:rPr>
          <w:spacing w:val="1"/>
        </w:rPr>
        <w:t xml:space="preserve"> </w:t>
      </w:r>
      <w:r>
        <w:rPr>
          <w:spacing w:val="1"/>
        </w:rPr>
        <w:t>emergency</w:t>
      </w:r>
      <w:r w:rsidR="00367E00">
        <w:rPr>
          <w:spacing w:val="1"/>
        </w:rPr>
        <w:t xml:space="preserve"> </w:t>
      </w:r>
      <w:r>
        <w:rPr>
          <w:spacing w:val="1"/>
        </w:rPr>
        <w:t>related</w:t>
      </w:r>
      <w:r w:rsidR="00367E00">
        <w:rPr>
          <w:spacing w:val="1"/>
        </w:rPr>
        <w:t xml:space="preserve"> </w:t>
      </w:r>
      <w:r>
        <w:rPr>
          <w:spacing w:val="1"/>
        </w:rPr>
        <w:t>activities</w:t>
      </w:r>
      <w:r w:rsidR="00367E00">
        <w:rPr>
          <w:spacing w:val="1"/>
        </w:rPr>
        <w:t xml:space="preserve"> </w:t>
      </w:r>
      <w:r>
        <w:rPr>
          <w:spacing w:val="1"/>
        </w:rPr>
        <w:t>and</w:t>
      </w:r>
      <w:r w:rsidR="00367E00">
        <w:rPr>
          <w:spacing w:val="1"/>
        </w:rPr>
        <w:t xml:space="preserve"> </w:t>
      </w:r>
      <w:r>
        <w:rPr>
          <w:spacing w:val="1"/>
        </w:rPr>
        <w:t>provide</w:t>
      </w:r>
      <w:r w:rsidR="00367E00">
        <w:rPr>
          <w:spacing w:val="1"/>
        </w:rPr>
        <w:t xml:space="preserve"> </w:t>
      </w:r>
      <w:r>
        <w:rPr>
          <w:spacing w:val="1"/>
        </w:rPr>
        <w:t>access</w:t>
      </w:r>
      <w:r w:rsidR="00367E00">
        <w:rPr>
          <w:spacing w:val="1"/>
        </w:rPr>
        <w:t xml:space="preserve"> </w:t>
      </w:r>
      <w:r>
        <w:rPr>
          <w:spacing w:val="1"/>
        </w:rPr>
        <w:t>for</w:t>
      </w:r>
      <w:r w:rsidR="00367E00">
        <w:rPr>
          <w:spacing w:val="1"/>
        </w:rPr>
        <w:t xml:space="preserve"> </w:t>
      </w:r>
      <w:r>
        <w:rPr>
          <w:spacing w:val="1"/>
        </w:rPr>
        <w:t>the</w:t>
      </w:r>
      <w:r w:rsidR="00367E00">
        <w:rPr>
          <w:spacing w:val="1"/>
        </w:rPr>
        <w:t xml:space="preserve"> </w:t>
      </w:r>
      <w:r>
        <w:rPr>
          <w:spacing w:val="1"/>
        </w:rPr>
        <w:t>community,</w:t>
      </w:r>
      <w:r w:rsidR="00367E00">
        <w:rPr>
          <w:spacing w:val="1"/>
        </w:rPr>
        <w:t xml:space="preserve"> </w:t>
      </w:r>
      <w:r>
        <w:rPr>
          <w:spacing w:val="1"/>
        </w:rPr>
        <w:t>timber</w:t>
      </w:r>
      <w:r w:rsidR="00367E00">
        <w:rPr>
          <w:spacing w:val="1"/>
        </w:rPr>
        <w:t xml:space="preserve"> </w:t>
      </w:r>
      <w:r>
        <w:rPr>
          <w:spacing w:val="1"/>
        </w:rPr>
        <w:t>and</w:t>
      </w:r>
      <w:r w:rsidR="00367E00">
        <w:rPr>
          <w:spacing w:val="1"/>
        </w:rPr>
        <w:t xml:space="preserve"> </w:t>
      </w:r>
      <w:r>
        <w:rPr>
          <w:spacing w:val="1"/>
        </w:rPr>
        <w:t>tourism</w:t>
      </w:r>
      <w:r w:rsidR="00367E00">
        <w:rPr>
          <w:spacing w:val="1"/>
        </w:rPr>
        <w:t xml:space="preserve"> </w:t>
      </w:r>
      <w:r>
        <w:rPr>
          <w:spacing w:val="1"/>
        </w:rPr>
        <w:t>industries.</w:t>
      </w:r>
      <w:r w:rsidR="00367E00">
        <w:rPr>
          <w:spacing w:val="1"/>
        </w:rPr>
        <w:t xml:space="preserve"> </w:t>
      </w:r>
    </w:p>
    <w:tbl>
      <w:tblPr>
        <w:tblStyle w:val="TableGrid"/>
        <w:tblW w:w="9694" w:type="dxa"/>
        <w:tblLayout w:type="fixed"/>
        <w:tblLook w:val="0620" w:firstRow="1" w:lastRow="0" w:firstColumn="0" w:lastColumn="0" w:noHBand="1" w:noVBand="1"/>
      </w:tblPr>
      <w:tblGrid>
        <w:gridCol w:w="4535"/>
        <w:gridCol w:w="1020"/>
        <w:gridCol w:w="1021"/>
        <w:gridCol w:w="1020"/>
        <w:gridCol w:w="1361"/>
        <w:gridCol w:w="737"/>
      </w:tblGrid>
      <w:tr w:rsidR="00961B68" w14:paraId="11E2852D" w14:textId="77777777" w:rsidTr="00F529FF">
        <w:trPr>
          <w:trHeight w:val="60"/>
          <w:tblHeader/>
        </w:trPr>
        <w:tc>
          <w:tcPr>
            <w:tcW w:w="4535" w:type="dxa"/>
          </w:tcPr>
          <w:p w14:paraId="7A53D280" w14:textId="77B0CDE1" w:rsidR="00B6595F" w:rsidRDefault="00B6595F" w:rsidP="00F529FF">
            <w:pPr>
              <w:pStyle w:val="TableColumnHeading"/>
            </w:pPr>
            <w:bookmarkStart w:id="61" w:name="TableColumnTitle_34"/>
            <w:bookmarkEnd w:id="61"/>
            <w:r>
              <w:t>Performance</w:t>
            </w:r>
            <w:r w:rsidR="00367E00">
              <w:t xml:space="preserve"> </w:t>
            </w:r>
            <w:r>
              <w:t>measures</w:t>
            </w:r>
            <w:r w:rsidR="00367E00">
              <w:t xml:space="preserve"> </w:t>
            </w:r>
          </w:p>
        </w:tc>
        <w:tc>
          <w:tcPr>
            <w:tcW w:w="1020" w:type="dxa"/>
          </w:tcPr>
          <w:p w14:paraId="7CBF7F25" w14:textId="681C4CC4" w:rsidR="00B6595F" w:rsidRDefault="00B6595F" w:rsidP="00F529FF">
            <w:pPr>
              <w:pStyle w:val="TableColumnHeading"/>
            </w:pPr>
            <w:r>
              <w:t>Unit</w:t>
            </w:r>
            <w:r w:rsidR="00367E00">
              <w:t xml:space="preserve"> </w:t>
            </w:r>
            <w:r>
              <w:t>of</w:t>
            </w:r>
            <w:r w:rsidR="00367E00">
              <w:t xml:space="preserve"> </w:t>
            </w:r>
            <w:r>
              <w:t>measure</w:t>
            </w:r>
            <w:r w:rsidR="00367E00">
              <w:t xml:space="preserve"> </w:t>
            </w:r>
          </w:p>
        </w:tc>
        <w:tc>
          <w:tcPr>
            <w:tcW w:w="1021" w:type="dxa"/>
          </w:tcPr>
          <w:p w14:paraId="597D9804" w14:textId="5EFC4504" w:rsidR="00B6595F" w:rsidRDefault="00B6595F" w:rsidP="00F529FF">
            <w:pPr>
              <w:pStyle w:val="TableColumnHeading"/>
              <w:jc w:val="right"/>
            </w:pPr>
            <w:r>
              <w:t>2023–24</w:t>
            </w:r>
            <w:r w:rsidR="00367E00">
              <w:t xml:space="preserve"> </w:t>
            </w:r>
            <w:r>
              <w:t>actual</w:t>
            </w:r>
            <w:r w:rsidR="00367E00">
              <w:t xml:space="preserve"> </w:t>
            </w:r>
          </w:p>
        </w:tc>
        <w:tc>
          <w:tcPr>
            <w:tcW w:w="1020" w:type="dxa"/>
          </w:tcPr>
          <w:p w14:paraId="423DA8BF" w14:textId="39B1F4B8" w:rsidR="00B6595F" w:rsidRDefault="00B6595F" w:rsidP="00F529FF">
            <w:pPr>
              <w:pStyle w:val="TableColumnHeading"/>
              <w:jc w:val="right"/>
            </w:pPr>
            <w:r>
              <w:t>2023–24</w:t>
            </w:r>
            <w:r w:rsidR="00F529FF">
              <w:t xml:space="preserve"> </w:t>
            </w:r>
            <w:r>
              <w:t>target</w:t>
            </w:r>
            <w:r w:rsidR="00367E00">
              <w:t xml:space="preserve"> </w:t>
            </w:r>
          </w:p>
        </w:tc>
        <w:tc>
          <w:tcPr>
            <w:tcW w:w="1361" w:type="dxa"/>
          </w:tcPr>
          <w:p w14:paraId="527F7250" w14:textId="743676DF" w:rsidR="00B6595F" w:rsidRDefault="00B6595F" w:rsidP="00F529FF">
            <w:pPr>
              <w:pStyle w:val="TableColumnHeading"/>
              <w:jc w:val="right"/>
            </w:pPr>
            <w:r>
              <w:t>Performance</w:t>
            </w:r>
            <w:r w:rsidR="00367E00">
              <w:t xml:space="preserve"> </w:t>
            </w:r>
            <w:r>
              <w:t>variation</w:t>
            </w:r>
            <w:r w:rsidR="00367E00">
              <w:t xml:space="preserve"> </w:t>
            </w:r>
            <w:r>
              <w:t>(%)</w:t>
            </w:r>
            <w:r w:rsidR="00367E00">
              <w:t xml:space="preserve"> </w:t>
            </w:r>
          </w:p>
        </w:tc>
        <w:tc>
          <w:tcPr>
            <w:tcW w:w="737" w:type="dxa"/>
          </w:tcPr>
          <w:p w14:paraId="7E515979" w14:textId="5DB74916" w:rsidR="00B6595F" w:rsidRDefault="00B6595F" w:rsidP="00F529FF">
            <w:pPr>
              <w:pStyle w:val="TableColumnHeading"/>
              <w:jc w:val="right"/>
            </w:pPr>
            <w:r>
              <w:t>Result</w:t>
            </w:r>
            <w:r w:rsidR="00367E00">
              <w:t xml:space="preserve"> </w:t>
            </w:r>
          </w:p>
        </w:tc>
      </w:tr>
      <w:tr w:rsidR="00961B68" w:rsidRPr="00F529FF" w14:paraId="24666BB3" w14:textId="77777777" w:rsidTr="00F529FF">
        <w:trPr>
          <w:trHeight w:val="60"/>
        </w:trPr>
        <w:tc>
          <w:tcPr>
            <w:tcW w:w="4535" w:type="dxa"/>
          </w:tcPr>
          <w:p w14:paraId="3A1BB988" w14:textId="75D670C0" w:rsidR="00B6595F" w:rsidRPr="00F529FF" w:rsidRDefault="00B6595F" w:rsidP="00F529FF">
            <w:pPr>
              <w:pStyle w:val="TableHeading"/>
            </w:pPr>
            <w:r w:rsidRPr="00F529FF">
              <w:t>Quantity</w:t>
            </w:r>
          </w:p>
        </w:tc>
        <w:tc>
          <w:tcPr>
            <w:tcW w:w="1020" w:type="dxa"/>
          </w:tcPr>
          <w:p w14:paraId="54A97A5C" w14:textId="3EB06086" w:rsidR="00B6595F" w:rsidRPr="00F529FF" w:rsidRDefault="00B6595F" w:rsidP="00F529FF">
            <w:pPr>
              <w:pStyle w:val="TableHeading"/>
            </w:pPr>
          </w:p>
        </w:tc>
        <w:tc>
          <w:tcPr>
            <w:tcW w:w="1021" w:type="dxa"/>
          </w:tcPr>
          <w:p w14:paraId="04C8011A" w14:textId="0F73C861" w:rsidR="00B6595F" w:rsidRPr="00F529FF" w:rsidRDefault="00B6595F" w:rsidP="00F529FF">
            <w:pPr>
              <w:pStyle w:val="TableHeading"/>
              <w:jc w:val="right"/>
            </w:pPr>
          </w:p>
        </w:tc>
        <w:tc>
          <w:tcPr>
            <w:tcW w:w="1020" w:type="dxa"/>
          </w:tcPr>
          <w:p w14:paraId="07DF0895" w14:textId="67DAE097" w:rsidR="00B6595F" w:rsidRPr="00F529FF" w:rsidRDefault="00B6595F" w:rsidP="00F529FF">
            <w:pPr>
              <w:pStyle w:val="TableHeading"/>
              <w:jc w:val="right"/>
            </w:pPr>
          </w:p>
        </w:tc>
        <w:tc>
          <w:tcPr>
            <w:tcW w:w="1361" w:type="dxa"/>
          </w:tcPr>
          <w:p w14:paraId="1258F035" w14:textId="52E6F944" w:rsidR="00B6595F" w:rsidRPr="00F529FF" w:rsidRDefault="00B6595F" w:rsidP="00F529FF">
            <w:pPr>
              <w:pStyle w:val="TableHeading"/>
              <w:jc w:val="right"/>
            </w:pPr>
          </w:p>
        </w:tc>
        <w:tc>
          <w:tcPr>
            <w:tcW w:w="737" w:type="dxa"/>
          </w:tcPr>
          <w:p w14:paraId="7903DDF1" w14:textId="77777777" w:rsidR="00B6595F" w:rsidRPr="00F529FF" w:rsidRDefault="00B6595F" w:rsidP="00F529FF">
            <w:pPr>
              <w:pStyle w:val="TableHeading"/>
              <w:jc w:val="right"/>
            </w:pPr>
          </w:p>
        </w:tc>
      </w:tr>
      <w:tr w:rsidR="00961B68" w14:paraId="0EAB7F52" w14:textId="77777777" w:rsidTr="00F529FF">
        <w:trPr>
          <w:trHeight w:val="60"/>
        </w:trPr>
        <w:tc>
          <w:tcPr>
            <w:tcW w:w="4535" w:type="dxa"/>
          </w:tcPr>
          <w:p w14:paraId="083E8354" w14:textId="17F4260A" w:rsidR="00B6595F" w:rsidRDefault="00B6595F" w:rsidP="00F529FF">
            <w:pPr>
              <w:pStyle w:val="TableCopy"/>
            </w:pPr>
            <w:r>
              <w:t>Bridges</w:t>
            </w:r>
            <w:r w:rsidR="00367E00">
              <w:t xml:space="preserve"> </w:t>
            </w:r>
            <w:r>
              <w:t>or</w:t>
            </w:r>
            <w:r w:rsidR="00367E00">
              <w:t xml:space="preserve"> </w:t>
            </w:r>
            <w:r>
              <w:t>crossings</w:t>
            </w:r>
            <w:r w:rsidR="00367E00">
              <w:t xml:space="preserve"> </w:t>
            </w:r>
            <w:r>
              <w:t>on</w:t>
            </w:r>
            <w:r w:rsidR="00367E00">
              <w:t xml:space="preserve"> </w:t>
            </w:r>
            <w:r>
              <w:t>the</w:t>
            </w:r>
            <w:r w:rsidR="00367E00">
              <w:t xml:space="preserve"> </w:t>
            </w:r>
            <w:r>
              <w:t>strategic</w:t>
            </w:r>
            <w:r w:rsidR="00367E00">
              <w:t xml:space="preserve"> </w:t>
            </w:r>
            <w:r>
              <w:t>fire</w:t>
            </w:r>
            <w:r w:rsidR="00367E00">
              <w:t xml:space="preserve"> </w:t>
            </w:r>
            <w:r>
              <w:t>access</w:t>
            </w:r>
            <w:r w:rsidR="00367E00">
              <w:t xml:space="preserve"> </w:t>
            </w:r>
            <w:r>
              <w:t>road</w:t>
            </w:r>
            <w:r w:rsidR="00367E00">
              <w:t xml:space="preserve"> </w:t>
            </w:r>
            <w:r>
              <w:t>network</w:t>
            </w:r>
            <w:r w:rsidR="00367E00">
              <w:t xml:space="preserve"> </w:t>
            </w:r>
            <w:r>
              <w:t>replaced</w:t>
            </w:r>
            <w:r w:rsidR="00367E00">
              <w:t xml:space="preserve"> </w:t>
            </w:r>
            <w:r>
              <w:t>or</w:t>
            </w:r>
            <w:r w:rsidR="00367E00">
              <w:t xml:space="preserve"> </w:t>
            </w:r>
            <w:r>
              <w:t>upgraded</w:t>
            </w:r>
            <w:r w:rsidR="00367E00">
              <w:t xml:space="preserve"> </w:t>
            </w:r>
          </w:p>
        </w:tc>
        <w:tc>
          <w:tcPr>
            <w:tcW w:w="1020" w:type="dxa"/>
          </w:tcPr>
          <w:p w14:paraId="6140E410" w14:textId="75DB8633" w:rsidR="00B6595F" w:rsidRDefault="00B6595F" w:rsidP="00F529FF">
            <w:pPr>
              <w:pStyle w:val="TableCopy"/>
            </w:pPr>
            <w:r>
              <w:t>number</w:t>
            </w:r>
            <w:r w:rsidR="00367E00">
              <w:t xml:space="preserve"> </w:t>
            </w:r>
          </w:p>
        </w:tc>
        <w:tc>
          <w:tcPr>
            <w:tcW w:w="1021" w:type="dxa"/>
          </w:tcPr>
          <w:p w14:paraId="117A1CA5" w14:textId="167BAAFF" w:rsidR="00B6595F" w:rsidRDefault="00B6595F" w:rsidP="00F529FF">
            <w:pPr>
              <w:pStyle w:val="TableCopy"/>
              <w:jc w:val="right"/>
            </w:pPr>
            <w:r>
              <w:t>10</w:t>
            </w:r>
            <w:r w:rsidR="00367E00">
              <w:t xml:space="preserve"> </w:t>
            </w:r>
          </w:p>
        </w:tc>
        <w:tc>
          <w:tcPr>
            <w:tcW w:w="1020" w:type="dxa"/>
          </w:tcPr>
          <w:p w14:paraId="14A9AFD3" w14:textId="5459E38C" w:rsidR="00B6595F" w:rsidRDefault="00B6595F" w:rsidP="00F529FF">
            <w:pPr>
              <w:pStyle w:val="TableCopy"/>
              <w:jc w:val="right"/>
            </w:pPr>
            <w:r>
              <w:t>10</w:t>
            </w:r>
            <w:r w:rsidR="00367E00">
              <w:t xml:space="preserve"> </w:t>
            </w:r>
          </w:p>
        </w:tc>
        <w:tc>
          <w:tcPr>
            <w:tcW w:w="1361" w:type="dxa"/>
          </w:tcPr>
          <w:p w14:paraId="4CCAE8E0" w14:textId="77777777" w:rsidR="00B6595F" w:rsidRDefault="00B6595F" w:rsidP="00F529FF">
            <w:pPr>
              <w:pStyle w:val="TableCopy"/>
              <w:jc w:val="right"/>
            </w:pPr>
            <w:r>
              <w:t>0</w:t>
            </w:r>
          </w:p>
        </w:tc>
        <w:tc>
          <w:tcPr>
            <w:tcW w:w="737" w:type="dxa"/>
          </w:tcPr>
          <w:p w14:paraId="1F54AE32" w14:textId="4D8DC96F" w:rsidR="00B6595F" w:rsidRPr="00F529FF" w:rsidRDefault="00F529FF" w:rsidP="00F529FF">
            <w:pPr>
              <w:pStyle w:val="TableCopy"/>
              <w:jc w:val="right"/>
            </w:pPr>
            <w:r>
              <w:t>1</w:t>
            </w:r>
          </w:p>
        </w:tc>
      </w:tr>
      <w:tr w:rsidR="00961B68" w14:paraId="3054BD90" w14:textId="77777777" w:rsidTr="00F529FF">
        <w:trPr>
          <w:trHeight w:val="60"/>
        </w:trPr>
        <w:tc>
          <w:tcPr>
            <w:tcW w:w="4535" w:type="dxa"/>
          </w:tcPr>
          <w:p w14:paraId="41927006" w14:textId="77777777" w:rsidR="00B6595F" w:rsidRDefault="00B6595F" w:rsidP="00F529FF">
            <w:pPr>
              <w:pStyle w:val="TableCopy"/>
            </w:pPr>
            <w:r>
              <w:t>New</w:t>
            </w:r>
            <w:r w:rsidR="00367E00">
              <w:t xml:space="preserve"> </w:t>
            </w:r>
            <w:r>
              <w:t>Strategic</w:t>
            </w:r>
            <w:r w:rsidR="00367E00">
              <w:t xml:space="preserve"> </w:t>
            </w:r>
            <w:r>
              <w:t>fuel</w:t>
            </w:r>
            <w:r w:rsidR="00367E00">
              <w:t xml:space="preserve"> </w:t>
            </w:r>
            <w:r>
              <w:t>breaks</w:t>
            </w:r>
            <w:r w:rsidR="00367E00">
              <w:t xml:space="preserve"> </w:t>
            </w:r>
            <w:r>
              <w:t>constructed</w:t>
            </w:r>
          </w:p>
          <w:p w14:paraId="64402762" w14:textId="77220FB8" w:rsidR="00F529FF" w:rsidRDefault="00F529FF" w:rsidP="00F529FF">
            <w:pPr>
              <w:pStyle w:val="TableCopy"/>
            </w:pPr>
            <w:r w:rsidRPr="00F529FF">
              <w:rPr>
                <w:i/>
                <w:iCs/>
              </w:rPr>
              <w:t>Performance is above target due to favourable weather conditions allowing construction of additional fuel breaks.</w:t>
            </w:r>
          </w:p>
        </w:tc>
        <w:tc>
          <w:tcPr>
            <w:tcW w:w="1020" w:type="dxa"/>
          </w:tcPr>
          <w:p w14:paraId="0C33B618" w14:textId="59479937" w:rsidR="00B6595F" w:rsidRDefault="00B6595F" w:rsidP="00F529FF">
            <w:pPr>
              <w:pStyle w:val="TableCopy"/>
            </w:pPr>
            <w:r>
              <w:t>km</w:t>
            </w:r>
            <w:r w:rsidR="00367E00">
              <w:t xml:space="preserve"> </w:t>
            </w:r>
          </w:p>
        </w:tc>
        <w:tc>
          <w:tcPr>
            <w:tcW w:w="1021" w:type="dxa"/>
          </w:tcPr>
          <w:p w14:paraId="36DD61E1" w14:textId="77777777" w:rsidR="00B6595F" w:rsidRDefault="00B6595F" w:rsidP="00F529FF">
            <w:pPr>
              <w:pStyle w:val="TableCopy"/>
              <w:jc w:val="right"/>
            </w:pPr>
            <w:r>
              <w:t>37</w:t>
            </w:r>
          </w:p>
        </w:tc>
        <w:tc>
          <w:tcPr>
            <w:tcW w:w="1020" w:type="dxa"/>
          </w:tcPr>
          <w:p w14:paraId="6600C030" w14:textId="2FF00003" w:rsidR="00B6595F" w:rsidRDefault="00B6595F" w:rsidP="00F529FF">
            <w:pPr>
              <w:pStyle w:val="TableCopy"/>
              <w:jc w:val="right"/>
            </w:pPr>
            <w:r>
              <w:t>34</w:t>
            </w:r>
            <w:r w:rsidR="00367E00">
              <w:t xml:space="preserve"> </w:t>
            </w:r>
          </w:p>
        </w:tc>
        <w:tc>
          <w:tcPr>
            <w:tcW w:w="1361" w:type="dxa"/>
          </w:tcPr>
          <w:p w14:paraId="45D9EE45" w14:textId="77777777" w:rsidR="00B6595F" w:rsidRDefault="00B6595F" w:rsidP="00F529FF">
            <w:pPr>
              <w:pStyle w:val="TableCopy"/>
              <w:jc w:val="right"/>
            </w:pPr>
            <w:r>
              <w:t>9</w:t>
            </w:r>
          </w:p>
        </w:tc>
        <w:tc>
          <w:tcPr>
            <w:tcW w:w="737" w:type="dxa"/>
          </w:tcPr>
          <w:p w14:paraId="54969812" w14:textId="5E67743D" w:rsidR="00B6595F" w:rsidRPr="00F529FF" w:rsidRDefault="00F529FF" w:rsidP="00F529FF">
            <w:pPr>
              <w:pStyle w:val="TableCopy"/>
              <w:jc w:val="right"/>
            </w:pPr>
            <w:r>
              <w:t>1</w:t>
            </w:r>
          </w:p>
        </w:tc>
      </w:tr>
      <w:tr w:rsidR="00961B68" w14:paraId="2EE520C7" w14:textId="77777777" w:rsidTr="00F529FF">
        <w:trPr>
          <w:trHeight w:val="60"/>
        </w:trPr>
        <w:tc>
          <w:tcPr>
            <w:tcW w:w="4535" w:type="dxa"/>
          </w:tcPr>
          <w:p w14:paraId="5FC4DCCA" w14:textId="77777777" w:rsidR="00B6595F" w:rsidRDefault="00B6595F" w:rsidP="00F529FF">
            <w:pPr>
              <w:pStyle w:val="TableCopy"/>
            </w:pPr>
            <w:r>
              <w:lastRenderedPageBreak/>
              <w:t>Personnel</w:t>
            </w:r>
            <w:r w:rsidR="00367E00">
              <w:t xml:space="preserve"> </w:t>
            </w:r>
            <w:r>
              <w:t>with</w:t>
            </w:r>
            <w:r w:rsidR="00367E00">
              <w:t xml:space="preserve"> </w:t>
            </w:r>
            <w:r>
              <w:t>accreditation</w:t>
            </w:r>
            <w:r w:rsidR="00367E00">
              <w:t xml:space="preserve"> </w:t>
            </w:r>
            <w:r>
              <w:t>in</w:t>
            </w:r>
            <w:r w:rsidR="00367E00">
              <w:t xml:space="preserve"> </w:t>
            </w:r>
            <w:r>
              <w:t>a</w:t>
            </w:r>
            <w:r w:rsidR="00367E00">
              <w:t xml:space="preserve"> </w:t>
            </w:r>
            <w:r>
              <w:t>fire</w:t>
            </w:r>
            <w:r w:rsidR="00367E00">
              <w:t xml:space="preserve"> </w:t>
            </w:r>
            <w:r>
              <w:t>and</w:t>
            </w:r>
            <w:r w:rsidR="00367E00">
              <w:t xml:space="preserve"> </w:t>
            </w:r>
            <w:r>
              <w:t>emergency</w:t>
            </w:r>
            <w:r w:rsidR="00367E00">
              <w:t xml:space="preserve"> </w:t>
            </w:r>
            <w:r>
              <w:t>management</w:t>
            </w:r>
            <w:r w:rsidR="00367E00">
              <w:t xml:space="preserve"> </w:t>
            </w:r>
            <w:r>
              <w:t>role</w:t>
            </w:r>
          </w:p>
          <w:p w14:paraId="3D13570B" w14:textId="0B00DB9F" w:rsidR="00F529FF" w:rsidRDefault="00F529FF" w:rsidP="00F529FF">
            <w:pPr>
              <w:pStyle w:val="TableCopy"/>
            </w:pPr>
            <w:r w:rsidRPr="00F529FF">
              <w:rPr>
                <w:i/>
                <w:iCs/>
              </w:rPr>
              <w:t>Performance is above target due to a continued proactive approach at ensuring staff progress to accreditation as soon as practicable, strong engagement in the training programs and an intake of seasonal Project Fire Fighters and fixed term Forest Fire Operations Officers.</w:t>
            </w:r>
          </w:p>
        </w:tc>
        <w:tc>
          <w:tcPr>
            <w:tcW w:w="1020" w:type="dxa"/>
          </w:tcPr>
          <w:p w14:paraId="29FF1A50" w14:textId="77777777" w:rsidR="00B6595F" w:rsidRDefault="00B6595F" w:rsidP="00F529FF">
            <w:pPr>
              <w:pStyle w:val="TableCopy"/>
            </w:pPr>
            <w:r>
              <w:t>number</w:t>
            </w:r>
          </w:p>
        </w:tc>
        <w:tc>
          <w:tcPr>
            <w:tcW w:w="1021" w:type="dxa"/>
          </w:tcPr>
          <w:p w14:paraId="3AA13652" w14:textId="7446BE9C" w:rsidR="00B6595F" w:rsidRDefault="00B6595F" w:rsidP="00F529FF">
            <w:pPr>
              <w:pStyle w:val="TableCopy"/>
              <w:jc w:val="right"/>
            </w:pPr>
            <w:r>
              <w:t>2</w:t>
            </w:r>
            <w:r w:rsidR="00367E00">
              <w:t xml:space="preserve"> </w:t>
            </w:r>
            <w:r>
              <w:t>949</w:t>
            </w:r>
          </w:p>
        </w:tc>
        <w:tc>
          <w:tcPr>
            <w:tcW w:w="1020" w:type="dxa"/>
          </w:tcPr>
          <w:p w14:paraId="55ADB7A9" w14:textId="5B2A3325" w:rsidR="00B6595F" w:rsidRDefault="00B6595F" w:rsidP="00F529FF">
            <w:pPr>
              <w:pStyle w:val="TableCopy"/>
              <w:jc w:val="right"/>
            </w:pPr>
            <w:r>
              <w:t>2</w:t>
            </w:r>
            <w:r w:rsidR="00367E00">
              <w:t xml:space="preserve"> </w:t>
            </w:r>
            <w:r>
              <w:t>450</w:t>
            </w:r>
            <w:r w:rsidR="00367E00">
              <w:t xml:space="preserve"> </w:t>
            </w:r>
          </w:p>
        </w:tc>
        <w:tc>
          <w:tcPr>
            <w:tcW w:w="1361" w:type="dxa"/>
          </w:tcPr>
          <w:p w14:paraId="046BC05D" w14:textId="77777777" w:rsidR="00B6595F" w:rsidRDefault="00B6595F" w:rsidP="00F529FF">
            <w:pPr>
              <w:pStyle w:val="TableCopy"/>
              <w:jc w:val="right"/>
            </w:pPr>
            <w:r>
              <w:t>20</w:t>
            </w:r>
          </w:p>
        </w:tc>
        <w:tc>
          <w:tcPr>
            <w:tcW w:w="737" w:type="dxa"/>
          </w:tcPr>
          <w:p w14:paraId="34BF6DD4" w14:textId="431D5A58" w:rsidR="00B6595F" w:rsidRPr="00F529FF" w:rsidRDefault="00F529FF" w:rsidP="00F529FF">
            <w:pPr>
              <w:pStyle w:val="TableCopy"/>
              <w:jc w:val="right"/>
            </w:pPr>
            <w:r>
              <w:t>1</w:t>
            </w:r>
          </w:p>
        </w:tc>
      </w:tr>
      <w:tr w:rsidR="00961B68" w14:paraId="166BA030" w14:textId="77777777" w:rsidTr="00F529FF">
        <w:trPr>
          <w:trHeight w:val="60"/>
        </w:trPr>
        <w:tc>
          <w:tcPr>
            <w:tcW w:w="4535" w:type="dxa"/>
          </w:tcPr>
          <w:p w14:paraId="1DECF22D" w14:textId="77777777" w:rsidR="00B6595F" w:rsidRDefault="00B6595F" w:rsidP="00F529FF">
            <w:pPr>
              <w:pStyle w:val="TableCopy"/>
            </w:pPr>
            <w:r>
              <w:t>Stakeholder</w:t>
            </w:r>
            <w:r w:rsidR="00367E00">
              <w:t xml:space="preserve"> </w:t>
            </w:r>
            <w:r>
              <w:t>and</w:t>
            </w:r>
            <w:r w:rsidR="00367E00">
              <w:t xml:space="preserve"> </w:t>
            </w:r>
            <w:r>
              <w:t>community</w:t>
            </w:r>
            <w:r w:rsidR="00367E00">
              <w:t xml:space="preserve"> </w:t>
            </w:r>
            <w:r>
              <w:t>forums</w:t>
            </w:r>
            <w:r w:rsidR="00367E00">
              <w:t xml:space="preserve"> </w:t>
            </w:r>
            <w:r>
              <w:t>on</w:t>
            </w:r>
            <w:r w:rsidR="00367E00">
              <w:t xml:space="preserve"> </w:t>
            </w:r>
            <w:r>
              <w:t>bushfire</w:t>
            </w:r>
            <w:r w:rsidR="00367E00">
              <w:t xml:space="preserve"> </w:t>
            </w:r>
            <w:r>
              <w:t>management</w:t>
            </w:r>
            <w:r w:rsidR="00367E00">
              <w:t xml:space="preserve"> </w:t>
            </w:r>
            <w:r>
              <w:t>and</w:t>
            </w:r>
            <w:r w:rsidR="00367E00">
              <w:t xml:space="preserve"> </w:t>
            </w:r>
            <w:r>
              <w:t>planned</w:t>
            </w:r>
            <w:r w:rsidR="00367E00">
              <w:t xml:space="preserve"> </w:t>
            </w:r>
            <w:r>
              <w:t>burning</w:t>
            </w:r>
            <w:r w:rsidR="00367E00">
              <w:t xml:space="preserve"> </w:t>
            </w:r>
            <w:r>
              <w:t>held</w:t>
            </w:r>
          </w:p>
          <w:p w14:paraId="29FAEC6D" w14:textId="70290F79" w:rsidR="00F529FF" w:rsidRDefault="00F529FF" w:rsidP="00F529FF">
            <w:pPr>
              <w:pStyle w:val="TableCopy"/>
            </w:pPr>
            <w:r w:rsidRPr="00F529FF">
              <w:rPr>
                <w:i/>
                <w:iCs/>
              </w:rPr>
              <w:t>Performance is above target due to increased engagement associated with the fire reform program.</w:t>
            </w:r>
          </w:p>
        </w:tc>
        <w:tc>
          <w:tcPr>
            <w:tcW w:w="1020" w:type="dxa"/>
          </w:tcPr>
          <w:p w14:paraId="1A4CE7D8" w14:textId="68E5D45B" w:rsidR="00B6595F" w:rsidRDefault="00B6595F" w:rsidP="00F529FF">
            <w:pPr>
              <w:pStyle w:val="TableCopy"/>
            </w:pPr>
            <w:r>
              <w:t>number</w:t>
            </w:r>
            <w:r w:rsidR="00367E00">
              <w:t xml:space="preserve"> </w:t>
            </w:r>
          </w:p>
        </w:tc>
        <w:tc>
          <w:tcPr>
            <w:tcW w:w="1021" w:type="dxa"/>
          </w:tcPr>
          <w:p w14:paraId="1366FF92" w14:textId="19F114ED" w:rsidR="00B6595F" w:rsidRDefault="00B6595F" w:rsidP="00F529FF">
            <w:pPr>
              <w:pStyle w:val="TableCopy"/>
              <w:jc w:val="right"/>
            </w:pPr>
            <w:r>
              <w:t>14</w:t>
            </w:r>
            <w:r w:rsidR="00367E00">
              <w:t xml:space="preserve"> </w:t>
            </w:r>
          </w:p>
        </w:tc>
        <w:tc>
          <w:tcPr>
            <w:tcW w:w="1020" w:type="dxa"/>
          </w:tcPr>
          <w:p w14:paraId="71673D0F" w14:textId="6A929FED" w:rsidR="00B6595F" w:rsidRDefault="00B6595F" w:rsidP="00F529FF">
            <w:pPr>
              <w:pStyle w:val="TableCopy"/>
              <w:jc w:val="right"/>
            </w:pPr>
            <w:r>
              <w:t>12</w:t>
            </w:r>
            <w:r w:rsidR="00367E00">
              <w:t xml:space="preserve"> </w:t>
            </w:r>
          </w:p>
        </w:tc>
        <w:tc>
          <w:tcPr>
            <w:tcW w:w="1361" w:type="dxa"/>
          </w:tcPr>
          <w:p w14:paraId="209E4B0F" w14:textId="77777777" w:rsidR="00B6595F" w:rsidRDefault="00B6595F" w:rsidP="00F529FF">
            <w:pPr>
              <w:pStyle w:val="TableCopy"/>
              <w:jc w:val="right"/>
            </w:pPr>
            <w:r>
              <w:t>17</w:t>
            </w:r>
          </w:p>
        </w:tc>
        <w:tc>
          <w:tcPr>
            <w:tcW w:w="737" w:type="dxa"/>
          </w:tcPr>
          <w:p w14:paraId="73B2336C" w14:textId="521EE0C5" w:rsidR="00B6595F" w:rsidRPr="00F529FF" w:rsidRDefault="00F529FF" w:rsidP="00F529FF">
            <w:pPr>
              <w:pStyle w:val="TableCopy"/>
              <w:jc w:val="right"/>
            </w:pPr>
            <w:r>
              <w:t>1</w:t>
            </w:r>
          </w:p>
        </w:tc>
      </w:tr>
      <w:tr w:rsidR="00961B68" w14:paraId="46927BC3" w14:textId="77777777" w:rsidTr="00F529FF">
        <w:trPr>
          <w:trHeight w:val="60"/>
        </w:trPr>
        <w:tc>
          <w:tcPr>
            <w:tcW w:w="4535" w:type="dxa"/>
          </w:tcPr>
          <w:p w14:paraId="1423135A" w14:textId="727ED8D1" w:rsidR="00B6595F" w:rsidRDefault="00B6595F" w:rsidP="00F529FF">
            <w:pPr>
              <w:pStyle w:val="TableCopy"/>
            </w:pPr>
            <w:r>
              <w:t>State</w:t>
            </w:r>
            <w:r w:rsidR="00367E00">
              <w:t xml:space="preserve"> </w:t>
            </w:r>
            <w:r>
              <w:t>forests</w:t>
            </w:r>
            <w:r w:rsidR="00367E00">
              <w:t xml:space="preserve"> </w:t>
            </w:r>
            <w:r>
              <w:t>roads</w:t>
            </w:r>
            <w:r w:rsidR="00367E00">
              <w:t xml:space="preserve"> </w:t>
            </w:r>
            <w:r>
              <w:t>(Category</w:t>
            </w:r>
            <w:r w:rsidR="00367E00">
              <w:t xml:space="preserve"> </w:t>
            </w:r>
            <w:r>
              <w:t>1)</w:t>
            </w:r>
            <w:r w:rsidR="00367E00">
              <w:t xml:space="preserve"> </w:t>
            </w:r>
            <w:r>
              <w:t>and</w:t>
            </w:r>
            <w:r w:rsidR="00367E00">
              <w:t xml:space="preserve"> </w:t>
            </w:r>
            <w:r>
              <w:t>bridges</w:t>
            </w:r>
            <w:r w:rsidR="00367E00">
              <w:t xml:space="preserve"> </w:t>
            </w:r>
            <w:r>
              <w:t>(on</w:t>
            </w:r>
            <w:r w:rsidR="00367E00">
              <w:t xml:space="preserve"> </w:t>
            </w:r>
            <w:r>
              <w:t>Category</w:t>
            </w:r>
            <w:r w:rsidR="00367E00">
              <w:t xml:space="preserve"> </w:t>
            </w:r>
            <w:r>
              <w:t>1</w:t>
            </w:r>
            <w:r w:rsidR="00367E00">
              <w:t xml:space="preserve"> </w:t>
            </w:r>
            <w:r>
              <w:t>roads)</w:t>
            </w:r>
            <w:r w:rsidR="00367E00">
              <w:t xml:space="preserve"> </w:t>
            </w:r>
            <w:r>
              <w:t>with</w:t>
            </w:r>
            <w:r w:rsidR="00367E00">
              <w:t xml:space="preserve"> </w:t>
            </w:r>
            <w:r>
              <w:t>documented</w:t>
            </w:r>
            <w:r w:rsidR="00367E00">
              <w:t xml:space="preserve"> </w:t>
            </w:r>
            <w:r>
              <w:t>inspections</w:t>
            </w:r>
            <w:r w:rsidR="00367E00">
              <w:t xml:space="preserve"> </w:t>
            </w:r>
            <w:r>
              <w:t>and/or</w:t>
            </w:r>
            <w:r w:rsidR="00367E00">
              <w:t xml:space="preserve"> </w:t>
            </w:r>
            <w:r>
              <w:t>maintenance</w:t>
            </w:r>
            <w:r w:rsidR="00367E00">
              <w:t xml:space="preserve"> </w:t>
            </w:r>
            <w:r>
              <w:t>programs</w:t>
            </w:r>
            <w:r w:rsidR="00367E00">
              <w:t xml:space="preserve"> </w:t>
            </w:r>
            <w:r>
              <w:t>to</w:t>
            </w:r>
            <w:r w:rsidR="00367E00">
              <w:t xml:space="preserve"> </w:t>
            </w:r>
            <w:r>
              <w:t>meet</w:t>
            </w:r>
            <w:r w:rsidR="00367E00">
              <w:t xml:space="preserve"> </w:t>
            </w:r>
            <w:r>
              <w:t>regulatory</w:t>
            </w:r>
            <w:r w:rsidR="00367E00">
              <w:t xml:space="preserve"> </w:t>
            </w:r>
            <w:r>
              <w:t>obligations</w:t>
            </w:r>
            <w:r w:rsidR="00367E00">
              <w:t xml:space="preserve"> </w:t>
            </w:r>
          </w:p>
        </w:tc>
        <w:tc>
          <w:tcPr>
            <w:tcW w:w="1020" w:type="dxa"/>
          </w:tcPr>
          <w:p w14:paraId="20AA13F4" w14:textId="739E0D71" w:rsidR="00B6595F" w:rsidRDefault="00B6595F" w:rsidP="00F529FF">
            <w:pPr>
              <w:pStyle w:val="TableCopy"/>
            </w:pPr>
            <w:r>
              <w:t>per</w:t>
            </w:r>
            <w:r w:rsidR="00367E00">
              <w:t xml:space="preserve"> </w:t>
            </w:r>
            <w:r>
              <w:t>cent</w:t>
            </w:r>
            <w:r w:rsidR="00367E00">
              <w:t xml:space="preserve"> </w:t>
            </w:r>
          </w:p>
        </w:tc>
        <w:tc>
          <w:tcPr>
            <w:tcW w:w="1021" w:type="dxa"/>
          </w:tcPr>
          <w:p w14:paraId="37CC2A38" w14:textId="77777777" w:rsidR="00B6595F" w:rsidRDefault="00B6595F" w:rsidP="00F529FF">
            <w:pPr>
              <w:pStyle w:val="TableCopy"/>
              <w:jc w:val="right"/>
            </w:pPr>
            <w:r>
              <w:t>100</w:t>
            </w:r>
          </w:p>
        </w:tc>
        <w:tc>
          <w:tcPr>
            <w:tcW w:w="1020" w:type="dxa"/>
          </w:tcPr>
          <w:p w14:paraId="2E7C7120" w14:textId="0DCBB243" w:rsidR="00B6595F" w:rsidRDefault="00B6595F" w:rsidP="00F529FF">
            <w:pPr>
              <w:pStyle w:val="TableCopy"/>
              <w:jc w:val="right"/>
            </w:pPr>
            <w:r>
              <w:t>100</w:t>
            </w:r>
            <w:r w:rsidR="00367E00">
              <w:t xml:space="preserve"> </w:t>
            </w:r>
          </w:p>
        </w:tc>
        <w:tc>
          <w:tcPr>
            <w:tcW w:w="1361" w:type="dxa"/>
          </w:tcPr>
          <w:p w14:paraId="770C96BD" w14:textId="77777777" w:rsidR="00B6595F" w:rsidRDefault="00B6595F" w:rsidP="00F529FF">
            <w:pPr>
              <w:pStyle w:val="TableCopy"/>
              <w:jc w:val="right"/>
            </w:pPr>
            <w:r>
              <w:t>0</w:t>
            </w:r>
          </w:p>
        </w:tc>
        <w:tc>
          <w:tcPr>
            <w:tcW w:w="737" w:type="dxa"/>
          </w:tcPr>
          <w:p w14:paraId="38FFC0C1" w14:textId="2B217478" w:rsidR="00B6595F" w:rsidRPr="00F529FF" w:rsidRDefault="00F529FF" w:rsidP="00F529FF">
            <w:pPr>
              <w:pStyle w:val="TableCopy"/>
              <w:jc w:val="right"/>
            </w:pPr>
            <w:r>
              <w:t>1</w:t>
            </w:r>
          </w:p>
        </w:tc>
      </w:tr>
      <w:tr w:rsidR="00961B68" w14:paraId="0F987040" w14:textId="77777777" w:rsidTr="00F529FF">
        <w:trPr>
          <w:trHeight w:val="60"/>
        </w:trPr>
        <w:tc>
          <w:tcPr>
            <w:tcW w:w="4535" w:type="dxa"/>
          </w:tcPr>
          <w:p w14:paraId="74ACE53E" w14:textId="77777777" w:rsidR="00B6595F" w:rsidRDefault="00B6595F" w:rsidP="00F529FF">
            <w:pPr>
              <w:pStyle w:val="TableCopy"/>
            </w:pPr>
            <w:r>
              <w:t>Statewide</w:t>
            </w:r>
            <w:r w:rsidR="00367E00">
              <w:t xml:space="preserve"> </w:t>
            </w:r>
            <w:r>
              <w:t>bushfire</w:t>
            </w:r>
            <w:r w:rsidR="00367E00">
              <w:t xml:space="preserve"> </w:t>
            </w:r>
            <w:r>
              <w:t>risk</w:t>
            </w:r>
            <w:r w:rsidR="00367E00">
              <w:t xml:space="preserve"> </w:t>
            </w:r>
            <w:r>
              <w:t>is</w:t>
            </w:r>
            <w:r w:rsidR="00367E00">
              <w:t xml:space="preserve"> </w:t>
            </w:r>
            <w:r>
              <w:t>maintained</w:t>
            </w:r>
            <w:r w:rsidR="00367E00">
              <w:t xml:space="preserve"> </w:t>
            </w:r>
            <w:r>
              <w:t>at</w:t>
            </w:r>
            <w:r w:rsidR="00367E00">
              <w:t xml:space="preserve"> </w:t>
            </w:r>
            <w:r>
              <w:t>or</w:t>
            </w:r>
            <w:r w:rsidR="00367E00">
              <w:t xml:space="preserve"> </w:t>
            </w:r>
            <w:r>
              <w:t>below</w:t>
            </w:r>
            <w:r w:rsidR="00367E00">
              <w:t xml:space="preserve"> </w:t>
            </w:r>
            <w:r>
              <w:t>the</w:t>
            </w:r>
            <w:r w:rsidR="00367E00">
              <w:t xml:space="preserve"> </w:t>
            </w:r>
            <w:r>
              <w:t>target</w:t>
            </w:r>
            <w:r w:rsidR="00367E00">
              <w:t xml:space="preserve"> </w:t>
            </w:r>
          </w:p>
          <w:p w14:paraId="7CA2C4E6" w14:textId="590D3C8C" w:rsidR="00F529FF" w:rsidRDefault="00F529FF" w:rsidP="00F529FF">
            <w:pPr>
              <w:pStyle w:val="TableCopy"/>
            </w:pPr>
            <w:proofErr w:type="gramStart"/>
            <w:r w:rsidRPr="00F529FF">
              <w:rPr>
                <w:i/>
                <w:iCs/>
              </w:rPr>
              <w:t>The final result</w:t>
            </w:r>
            <w:proofErr w:type="gramEnd"/>
            <w:r w:rsidRPr="00F529FF">
              <w:rPr>
                <w:i/>
                <w:iCs/>
              </w:rPr>
              <w:t xml:space="preserve"> will be published in Victoria's Bushfire Risk Management Report 2023–24. Performance is expected to be better than the target due to the targeted delivery of Forest Fire Management Victoria’s bushfire risk reduction program in key areas of higher bushfire risk.</w:t>
            </w:r>
          </w:p>
        </w:tc>
        <w:tc>
          <w:tcPr>
            <w:tcW w:w="1020" w:type="dxa"/>
          </w:tcPr>
          <w:p w14:paraId="0B689C53" w14:textId="2794A74D" w:rsidR="00B6595F" w:rsidRDefault="00B6595F" w:rsidP="00F529FF">
            <w:pPr>
              <w:pStyle w:val="TableCopy"/>
            </w:pPr>
            <w:r>
              <w:t>per</w:t>
            </w:r>
            <w:r w:rsidR="00367E00">
              <w:t xml:space="preserve"> </w:t>
            </w:r>
            <w:r>
              <w:t>cent</w:t>
            </w:r>
            <w:r w:rsidR="00367E00">
              <w:t xml:space="preserve"> </w:t>
            </w:r>
          </w:p>
        </w:tc>
        <w:tc>
          <w:tcPr>
            <w:tcW w:w="1021" w:type="dxa"/>
          </w:tcPr>
          <w:p w14:paraId="4741DDDD" w14:textId="2134CBE4" w:rsidR="00B6595F" w:rsidRDefault="00B6595F" w:rsidP="00F529FF">
            <w:pPr>
              <w:pStyle w:val="TableCopy"/>
              <w:jc w:val="right"/>
            </w:pPr>
            <w:r>
              <w:t>66</w:t>
            </w:r>
            <w:r w:rsidR="00F529FF">
              <w:t xml:space="preserve"> </w:t>
            </w:r>
            <w:r>
              <w:t>(estimate)</w:t>
            </w:r>
            <w:r w:rsidR="00367E00">
              <w:t xml:space="preserve"> </w:t>
            </w:r>
          </w:p>
        </w:tc>
        <w:tc>
          <w:tcPr>
            <w:tcW w:w="1020" w:type="dxa"/>
          </w:tcPr>
          <w:p w14:paraId="44E94C97" w14:textId="75E0AAD9" w:rsidR="00B6595F" w:rsidRDefault="00B6595F" w:rsidP="00F529FF">
            <w:pPr>
              <w:pStyle w:val="TableCopy"/>
              <w:jc w:val="right"/>
            </w:pPr>
            <w:r>
              <w:t>70</w:t>
            </w:r>
            <w:r w:rsidR="00367E00">
              <w:t xml:space="preserve"> </w:t>
            </w:r>
          </w:p>
        </w:tc>
        <w:tc>
          <w:tcPr>
            <w:tcW w:w="1361" w:type="dxa"/>
          </w:tcPr>
          <w:p w14:paraId="452C0683" w14:textId="77777777" w:rsidR="00B6595F" w:rsidRDefault="00B6595F" w:rsidP="00F529FF">
            <w:pPr>
              <w:pStyle w:val="TableCopy"/>
              <w:jc w:val="right"/>
            </w:pPr>
            <w:r>
              <w:t>6</w:t>
            </w:r>
          </w:p>
        </w:tc>
        <w:tc>
          <w:tcPr>
            <w:tcW w:w="737" w:type="dxa"/>
          </w:tcPr>
          <w:p w14:paraId="45029845" w14:textId="23447B1B" w:rsidR="00B6595F" w:rsidRPr="00F529FF" w:rsidRDefault="00F529FF" w:rsidP="00F529FF">
            <w:pPr>
              <w:pStyle w:val="TableCopy"/>
              <w:jc w:val="right"/>
            </w:pPr>
            <w:r>
              <w:t>1</w:t>
            </w:r>
          </w:p>
        </w:tc>
      </w:tr>
      <w:tr w:rsidR="00961B68" w14:paraId="5BEF948C" w14:textId="77777777" w:rsidTr="00F529FF">
        <w:trPr>
          <w:trHeight w:val="60"/>
        </w:trPr>
        <w:tc>
          <w:tcPr>
            <w:tcW w:w="4535" w:type="dxa"/>
          </w:tcPr>
          <w:p w14:paraId="508B3C00" w14:textId="60A68F31" w:rsidR="00B6595F" w:rsidRDefault="00B6595F" w:rsidP="00F529FF">
            <w:pPr>
              <w:pStyle w:val="TableCopy"/>
            </w:pPr>
            <w:r>
              <w:t>Strategic</w:t>
            </w:r>
            <w:r w:rsidR="00367E00">
              <w:t xml:space="preserve"> </w:t>
            </w:r>
            <w:r>
              <w:t>fire</w:t>
            </w:r>
            <w:r w:rsidR="00367E00">
              <w:t xml:space="preserve"> </w:t>
            </w:r>
            <w:r>
              <w:t>access</w:t>
            </w:r>
            <w:r w:rsidR="00367E00">
              <w:t xml:space="preserve"> </w:t>
            </w:r>
            <w:r>
              <w:t>roads</w:t>
            </w:r>
            <w:r w:rsidR="00367E00">
              <w:t xml:space="preserve"> </w:t>
            </w:r>
            <w:r>
              <w:t>improved</w:t>
            </w:r>
          </w:p>
        </w:tc>
        <w:tc>
          <w:tcPr>
            <w:tcW w:w="1020" w:type="dxa"/>
          </w:tcPr>
          <w:p w14:paraId="0889BE45" w14:textId="77777777" w:rsidR="00B6595F" w:rsidRDefault="00B6595F" w:rsidP="00F529FF">
            <w:pPr>
              <w:pStyle w:val="TableCopy"/>
            </w:pPr>
            <w:r>
              <w:t>km</w:t>
            </w:r>
          </w:p>
        </w:tc>
        <w:tc>
          <w:tcPr>
            <w:tcW w:w="1021" w:type="dxa"/>
          </w:tcPr>
          <w:p w14:paraId="2755109E" w14:textId="7E9120FF" w:rsidR="00B6595F" w:rsidRDefault="00B6595F" w:rsidP="00F529FF">
            <w:pPr>
              <w:pStyle w:val="TableCopy"/>
              <w:jc w:val="right"/>
            </w:pPr>
            <w:r>
              <w:t>2</w:t>
            </w:r>
            <w:r w:rsidR="00367E00">
              <w:t xml:space="preserve"> </w:t>
            </w:r>
            <w:r>
              <w:t>082</w:t>
            </w:r>
            <w:r w:rsidR="00367E00">
              <w:t xml:space="preserve"> </w:t>
            </w:r>
          </w:p>
        </w:tc>
        <w:tc>
          <w:tcPr>
            <w:tcW w:w="1020" w:type="dxa"/>
          </w:tcPr>
          <w:p w14:paraId="056B560B" w14:textId="3F2544AD" w:rsidR="00B6595F" w:rsidRDefault="00B6595F" w:rsidP="00F529FF">
            <w:pPr>
              <w:pStyle w:val="TableCopy"/>
              <w:jc w:val="right"/>
            </w:pPr>
            <w:r>
              <w:t>2</w:t>
            </w:r>
            <w:r w:rsidR="00367E00">
              <w:t xml:space="preserve"> </w:t>
            </w:r>
            <w:r>
              <w:t>000</w:t>
            </w:r>
            <w:r w:rsidR="00367E00">
              <w:t xml:space="preserve"> </w:t>
            </w:r>
          </w:p>
        </w:tc>
        <w:tc>
          <w:tcPr>
            <w:tcW w:w="1361" w:type="dxa"/>
          </w:tcPr>
          <w:p w14:paraId="01D092E8" w14:textId="77777777" w:rsidR="00B6595F" w:rsidRDefault="00B6595F" w:rsidP="00F529FF">
            <w:pPr>
              <w:pStyle w:val="TableCopy"/>
              <w:jc w:val="right"/>
            </w:pPr>
            <w:r>
              <w:t>4</w:t>
            </w:r>
          </w:p>
        </w:tc>
        <w:tc>
          <w:tcPr>
            <w:tcW w:w="737" w:type="dxa"/>
          </w:tcPr>
          <w:p w14:paraId="39A07685" w14:textId="7142F661" w:rsidR="00B6595F" w:rsidRPr="00F529FF" w:rsidRDefault="00F529FF" w:rsidP="00F529FF">
            <w:pPr>
              <w:pStyle w:val="TableCopy"/>
              <w:jc w:val="right"/>
            </w:pPr>
            <w:r>
              <w:t>1</w:t>
            </w:r>
          </w:p>
        </w:tc>
      </w:tr>
      <w:tr w:rsidR="00961B68" w14:paraId="075DD92E" w14:textId="77777777" w:rsidTr="00F529FF">
        <w:trPr>
          <w:trHeight w:val="60"/>
        </w:trPr>
        <w:tc>
          <w:tcPr>
            <w:tcW w:w="4535" w:type="dxa"/>
          </w:tcPr>
          <w:p w14:paraId="1122B39A" w14:textId="51994C71" w:rsidR="00B6595F" w:rsidRDefault="00B6595F" w:rsidP="00F529FF">
            <w:pPr>
              <w:pStyle w:val="TableCopy"/>
            </w:pPr>
            <w:r>
              <w:t>Strategic</w:t>
            </w:r>
            <w:r w:rsidR="00367E00">
              <w:t xml:space="preserve"> </w:t>
            </w:r>
            <w:r>
              <w:t>fuel</w:t>
            </w:r>
            <w:r w:rsidR="00367E00">
              <w:t xml:space="preserve"> </w:t>
            </w:r>
            <w:r>
              <w:t>breaks</w:t>
            </w:r>
            <w:r w:rsidR="00367E00">
              <w:t xml:space="preserve"> </w:t>
            </w:r>
            <w:r>
              <w:t>maintained</w:t>
            </w:r>
          </w:p>
        </w:tc>
        <w:tc>
          <w:tcPr>
            <w:tcW w:w="1020" w:type="dxa"/>
          </w:tcPr>
          <w:p w14:paraId="7B50CE45" w14:textId="77777777" w:rsidR="00B6595F" w:rsidRDefault="00B6595F" w:rsidP="00F529FF">
            <w:pPr>
              <w:pStyle w:val="TableCopy"/>
            </w:pPr>
            <w:r>
              <w:t>km</w:t>
            </w:r>
          </w:p>
        </w:tc>
        <w:tc>
          <w:tcPr>
            <w:tcW w:w="1021" w:type="dxa"/>
          </w:tcPr>
          <w:p w14:paraId="6606172A" w14:textId="51BC40EC" w:rsidR="00B6595F" w:rsidRDefault="00B6595F" w:rsidP="00F529FF">
            <w:pPr>
              <w:pStyle w:val="TableCopy"/>
              <w:jc w:val="right"/>
            </w:pPr>
            <w:r>
              <w:t>941</w:t>
            </w:r>
            <w:r w:rsidR="00367E00">
              <w:t xml:space="preserve"> </w:t>
            </w:r>
          </w:p>
        </w:tc>
        <w:tc>
          <w:tcPr>
            <w:tcW w:w="1020" w:type="dxa"/>
          </w:tcPr>
          <w:p w14:paraId="12B387E4" w14:textId="0F7F95C5" w:rsidR="00B6595F" w:rsidRDefault="00B6595F" w:rsidP="00F529FF">
            <w:pPr>
              <w:pStyle w:val="TableCopy"/>
              <w:jc w:val="right"/>
            </w:pPr>
            <w:r>
              <w:t>900</w:t>
            </w:r>
            <w:r w:rsidR="00367E00">
              <w:t xml:space="preserve"> </w:t>
            </w:r>
          </w:p>
        </w:tc>
        <w:tc>
          <w:tcPr>
            <w:tcW w:w="1361" w:type="dxa"/>
          </w:tcPr>
          <w:p w14:paraId="0C71034F" w14:textId="77777777" w:rsidR="00B6595F" w:rsidRDefault="00B6595F" w:rsidP="00F529FF">
            <w:pPr>
              <w:pStyle w:val="TableCopy"/>
              <w:jc w:val="right"/>
            </w:pPr>
            <w:r>
              <w:t>4.6</w:t>
            </w:r>
          </w:p>
        </w:tc>
        <w:tc>
          <w:tcPr>
            <w:tcW w:w="737" w:type="dxa"/>
          </w:tcPr>
          <w:p w14:paraId="66989A21" w14:textId="6EAECDF0" w:rsidR="00B6595F" w:rsidRPr="00F529FF" w:rsidRDefault="00F529FF" w:rsidP="00F529FF">
            <w:pPr>
              <w:pStyle w:val="TableCopy"/>
              <w:jc w:val="right"/>
            </w:pPr>
            <w:r>
              <w:t>1</w:t>
            </w:r>
          </w:p>
        </w:tc>
      </w:tr>
      <w:tr w:rsidR="00961B68" w:rsidRPr="00F529FF" w14:paraId="458EB8BB" w14:textId="77777777" w:rsidTr="00F529FF">
        <w:trPr>
          <w:trHeight w:val="60"/>
        </w:trPr>
        <w:tc>
          <w:tcPr>
            <w:tcW w:w="4535" w:type="dxa"/>
          </w:tcPr>
          <w:p w14:paraId="3661707C" w14:textId="19841C98" w:rsidR="00B6595F" w:rsidRPr="00F529FF" w:rsidRDefault="00B6595F" w:rsidP="00F529FF">
            <w:pPr>
              <w:pStyle w:val="TableHeading"/>
            </w:pPr>
            <w:r w:rsidRPr="00F529FF">
              <w:t>Quality</w:t>
            </w:r>
          </w:p>
        </w:tc>
        <w:tc>
          <w:tcPr>
            <w:tcW w:w="1020" w:type="dxa"/>
          </w:tcPr>
          <w:p w14:paraId="5325166B" w14:textId="7C49BD3F" w:rsidR="00B6595F" w:rsidRPr="00F529FF" w:rsidRDefault="00B6595F" w:rsidP="00F529FF">
            <w:pPr>
              <w:pStyle w:val="TableHeading"/>
            </w:pPr>
          </w:p>
        </w:tc>
        <w:tc>
          <w:tcPr>
            <w:tcW w:w="1021" w:type="dxa"/>
          </w:tcPr>
          <w:p w14:paraId="50D9EAC0" w14:textId="33EE0569" w:rsidR="00B6595F" w:rsidRPr="00F529FF" w:rsidRDefault="00B6595F" w:rsidP="00F529FF">
            <w:pPr>
              <w:pStyle w:val="TableHeading"/>
              <w:jc w:val="right"/>
            </w:pPr>
          </w:p>
        </w:tc>
        <w:tc>
          <w:tcPr>
            <w:tcW w:w="1020" w:type="dxa"/>
          </w:tcPr>
          <w:p w14:paraId="530FA675" w14:textId="4D5259CC" w:rsidR="00B6595F" w:rsidRPr="00F529FF" w:rsidRDefault="00B6595F" w:rsidP="00F529FF">
            <w:pPr>
              <w:pStyle w:val="TableHeading"/>
              <w:jc w:val="right"/>
            </w:pPr>
          </w:p>
        </w:tc>
        <w:tc>
          <w:tcPr>
            <w:tcW w:w="1361" w:type="dxa"/>
          </w:tcPr>
          <w:p w14:paraId="1A71C720" w14:textId="6B4BB9FA" w:rsidR="00B6595F" w:rsidRPr="00F529FF" w:rsidRDefault="00B6595F" w:rsidP="00F529FF">
            <w:pPr>
              <w:pStyle w:val="TableHeading"/>
              <w:jc w:val="right"/>
            </w:pPr>
          </w:p>
        </w:tc>
        <w:tc>
          <w:tcPr>
            <w:tcW w:w="737" w:type="dxa"/>
          </w:tcPr>
          <w:p w14:paraId="19F0CA54" w14:textId="77777777" w:rsidR="00B6595F" w:rsidRPr="00F529FF" w:rsidRDefault="00B6595F" w:rsidP="00F529FF">
            <w:pPr>
              <w:pStyle w:val="TableHeading"/>
              <w:jc w:val="right"/>
            </w:pPr>
          </w:p>
        </w:tc>
      </w:tr>
      <w:tr w:rsidR="00961B68" w14:paraId="1B20802C" w14:textId="77777777" w:rsidTr="00F529FF">
        <w:trPr>
          <w:trHeight w:val="60"/>
        </w:trPr>
        <w:tc>
          <w:tcPr>
            <w:tcW w:w="4535" w:type="dxa"/>
          </w:tcPr>
          <w:p w14:paraId="56F8955C" w14:textId="77777777" w:rsidR="00B6595F" w:rsidRDefault="00B6595F" w:rsidP="00F529FF">
            <w:pPr>
              <w:pStyle w:val="TableCopy"/>
            </w:pPr>
            <w:r>
              <w:t>Fires</w:t>
            </w:r>
            <w:r w:rsidR="00367E00">
              <w:t xml:space="preserve"> </w:t>
            </w:r>
            <w:r>
              <w:t>contained</w:t>
            </w:r>
            <w:r w:rsidR="00367E00">
              <w:t xml:space="preserve"> </w:t>
            </w:r>
            <w:r>
              <w:t>at</w:t>
            </w:r>
            <w:r w:rsidR="00367E00">
              <w:t xml:space="preserve"> </w:t>
            </w:r>
            <w:r>
              <w:t>less</w:t>
            </w:r>
            <w:r w:rsidR="00367E00">
              <w:t xml:space="preserve"> </w:t>
            </w:r>
            <w:r>
              <w:t>than</w:t>
            </w:r>
            <w:r w:rsidR="00367E00">
              <w:t xml:space="preserve"> </w:t>
            </w:r>
            <w:r>
              <w:t>five</w:t>
            </w:r>
            <w:r w:rsidR="00367E00">
              <w:t xml:space="preserve"> </w:t>
            </w:r>
            <w:r>
              <w:t>hectares</w:t>
            </w:r>
            <w:r w:rsidR="00367E00">
              <w:t xml:space="preserve"> </w:t>
            </w:r>
            <w:r>
              <w:t>to</w:t>
            </w:r>
            <w:r w:rsidR="00367E00">
              <w:t xml:space="preserve"> </w:t>
            </w:r>
            <w:r>
              <w:t>suppress</w:t>
            </w:r>
            <w:r w:rsidR="00367E00">
              <w:t xml:space="preserve"> </w:t>
            </w:r>
            <w:r>
              <w:t>fires</w:t>
            </w:r>
            <w:r w:rsidR="00367E00">
              <w:t xml:space="preserve"> </w:t>
            </w:r>
            <w:r>
              <w:t>before</w:t>
            </w:r>
            <w:r w:rsidR="00367E00">
              <w:t xml:space="preserve"> </w:t>
            </w:r>
            <w:r>
              <w:t>they</w:t>
            </w:r>
            <w:r w:rsidR="00367E00">
              <w:t xml:space="preserve"> </w:t>
            </w:r>
            <w:r>
              <w:t>become</w:t>
            </w:r>
            <w:r w:rsidR="00367E00">
              <w:t xml:space="preserve"> </w:t>
            </w:r>
            <w:r>
              <w:t>established,</w:t>
            </w:r>
            <w:r w:rsidR="00367E00">
              <w:t xml:space="preserve"> </w:t>
            </w:r>
            <w:r>
              <w:t>minimising</w:t>
            </w:r>
            <w:r w:rsidR="00367E00">
              <w:t xml:space="preserve"> </w:t>
            </w:r>
            <w:r>
              <w:t>impact</w:t>
            </w:r>
          </w:p>
          <w:p w14:paraId="0F51AAF7" w14:textId="4E218CBA" w:rsidR="00F529FF" w:rsidRDefault="00F529FF" w:rsidP="00F529FF">
            <w:pPr>
              <w:pStyle w:val="TableCopy"/>
            </w:pPr>
            <w:r w:rsidRPr="00F529FF">
              <w:rPr>
                <w:i/>
                <w:iCs/>
              </w:rPr>
              <w:t xml:space="preserve">Performance is above target due to reduced fire danger conditions resulting from tropical moisture, rapid response from fire crews to </w:t>
            </w:r>
            <w:proofErr w:type="gramStart"/>
            <w:r w:rsidRPr="00F529FF">
              <w:rPr>
                <w:i/>
                <w:iCs/>
              </w:rPr>
              <w:t>the majority of</w:t>
            </w:r>
            <w:proofErr w:type="gramEnd"/>
            <w:r w:rsidRPr="00F529FF">
              <w:rPr>
                <w:i/>
                <w:iCs/>
              </w:rPr>
              <w:t xml:space="preserve"> new fire starts and a large number of unattended campfires extinguished by Forest Fire Management Victoria. These incidents were addressed promptly due to the less active bushfire season, which allowed for increased personnel on patrols.</w:t>
            </w:r>
          </w:p>
        </w:tc>
        <w:tc>
          <w:tcPr>
            <w:tcW w:w="1020" w:type="dxa"/>
          </w:tcPr>
          <w:p w14:paraId="4B186EB7" w14:textId="62F4EC42" w:rsidR="00B6595F" w:rsidRDefault="00B6595F" w:rsidP="00F529FF">
            <w:pPr>
              <w:pStyle w:val="TableCopy"/>
            </w:pPr>
            <w:r>
              <w:t>per</w:t>
            </w:r>
            <w:r w:rsidR="00367E00">
              <w:t xml:space="preserve"> </w:t>
            </w:r>
            <w:r>
              <w:t>cent</w:t>
            </w:r>
            <w:r w:rsidR="00367E00">
              <w:t xml:space="preserve"> </w:t>
            </w:r>
          </w:p>
        </w:tc>
        <w:tc>
          <w:tcPr>
            <w:tcW w:w="1021" w:type="dxa"/>
          </w:tcPr>
          <w:p w14:paraId="035C4A09" w14:textId="6DFCF674" w:rsidR="00B6595F" w:rsidRDefault="00B6595F" w:rsidP="00F529FF">
            <w:pPr>
              <w:pStyle w:val="TableCopy"/>
              <w:jc w:val="right"/>
            </w:pPr>
            <w:r>
              <w:t>92.4</w:t>
            </w:r>
            <w:r w:rsidR="00367E00">
              <w:t xml:space="preserve"> </w:t>
            </w:r>
          </w:p>
        </w:tc>
        <w:tc>
          <w:tcPr>
            <w:tcW w:w="1020" w:type="dxa"/>
          </w:tcPr>
          <w:p w14:paraId="0690EFCC" w14:textId="1CC89A4A" w:rsidR="00B6595F" w:rsidRDefault="00B6595F" w:rsidP="00F529FF">
            <w:pPr>
              <w:pStyle w:val="TableCopy"/>
              <w:jc w:val="right"/>
            </w:pPr>
            <w:r>
              <w:t>80</w:t>
            </w:r>
            <w:r w:rsidR="00367E00">
              <w:t xml:space="preserve"> </w:t>
            </w:r>
          </w:p>
        </w:tc>
        <w:tc>
          <w:tcPr>
            <w:tcW w:w="1361" w:type="dxa"/>
          </w:tcPr>
          <w:p w14:paraId="014C2541" w14:textId="77777777" w:rsidR="00B6595F" w:rsidRDefault="00B6595F" w:rsidP="00F529FF">
            <w:pPr>
              <w:pStyle w:val="TableCopy"/>
              <w:jc w:val="right"/>
            </w:pPr>
            <w:r>
              <w:t>16</w:t>
            </w:r>
          </w:p>
        </w:tc>
        <w:tc>
          <w:tcPr>
            <w:tcW w:w="737" w:type="dxa"/>
          </w:tcPr>
          <w:p w14:paraId="613DCE4E" w14:textId="39A180B1" w:rsidR="00B6595F" w:rsidRPr="00F529FF" w:rsidRDefault="00F529FF" w:rsidP="00F529FF">
            <w:pPr>
              <w:pStyle w:val="TableCopy"/>
              <w:jc w:val="right"/>
            </w:pPr>
            <w:r>
              <w:t>1</w:t>
            </w:r>
          </w:p>
        </w:tc>
      </w:tr>
      <w:tr w:rsidR="00961B68" w14:paraId="547B4016" w14:textId="77777777" w:rsidTr="00F529FF">
        <w:trPr>
          <w:trHeight w:val="60"/>
        </w:trPr>
        <w:tc>
          <w:tcPr>
            <w:tcW w:w="4535" w:type="dxa"/>
          </w:tcPr>
          <w:p w14:paraId="72685454" w14:textId="41C560A2" w:rsidR="00B6595F" w:rsidRDefault="00B6595F" w:rsidP="00F529FF">
            <w:pPr>
              <w:pStyle w:val="TableCopy"/>
            </w:pPr>
            <w:r>
              <w:lastRenderedPageBreak/>
              <w:t>Personnel</w:t>
            </w:r>
            <w:r w:rsidR="00367E00">
              <w:t xml:space="preserve"> </w:t>
            </w:r>
            <w:r>
              <w:t>accredited</w:t>
            </w:r>
            <w:r w:rsidR="00367E00">
              <w:t xml:space="preserve"> </w:t>
            </w:r>
            <w:r>
              <w:t>to</w:t>
            </w:r>
            <w:r w:rsidR="00367E00">
              <w:t xml:space="preserve"> </w:t>
            </w:r>
            <w:r>
              <w:t>serve</w:t>
            </w:r>
            <w:r w:rsidR="00367E00">
              <w:t xml:space="preserve"> </w:t>
            </w:r>
            <w:r>
              <w:t>in</w:t>
            </w:r>
            <w:r w:rsidR="00367E00">
              <w:t xml:space="preserve"> </w:t>
            </w:r>
            <w:r>
              <w:t>a</w:t>
            </w:r>
            <w:r w:rsidR="00367E00">
              <w:t xml:space="preserve"> </w:t>
            </w:r>
            <w:r>
              <w:t>senior</w:t>
            </w:r>
            <w:r w:rsidR="00367E00">
              <w:t xml:space="preserve"> </w:t>
            </w:r>
            <w:r>
              <w:t>capacity</w:t>
            </w:r>
            <w:r w:rsidR="00367E00">
              <w:t xml:space="preserve"> </w:t>
            </w:r>
            <w:r>
              <w:t>(level</w:t>
            </w:r>
            <w:r>
              <w:rPr>
                <w:rFonts w:ascii="Times New Roman" w:hAnsi="Times New Roman" w:cs="Times New Roman"/>
              </w:rPr>
              <w:t> </w:t>
            </w:r>
            <w:r>
              <w:t>2</w:t>
            </w:r>
            <w:r w:rsidR="00367E00">
              <w:t xml:space="preserve"> </w:t>
            </w:r>
            <w:r>
              <w:t>or</w:t>
            </w:r>
            <w:r w:rsidR="00367E00">
              <w:t xml:space="preserve"> </w:t>
            </w:r>
            <w:r>
              <w:t>3)</w:t>
            </w:r>
            <w:r w:rsidR="00367E00">
              <w:t xml:space="preserve"> </w:t>
            </w:r>
            <w:r>
              <w:t>in</w:t>
            </w:r>
            <w:r w:rsidR="00367E00">
              <w:t xml:space="preserve"> </w:t>
            </w:r>
            <w:r>
              <w:t>a</w:t>
            </w:r>
            <w:r w:rsidR="00367E00">
              <w:t xml:space="preserve"> </w:t>
            </w:r>
            <w:r>
              <w:t>fire</w:t>
            </w:r>
            <w:r w:rsidR="00367E00">
              <w:t xml:space="preserve"> </w:t>
            </w:r>
            <w:r>
              <w:t>and</w:t>
            </w:r>
            <w:r w:rsidR="00367E00">
              <w:t xml:space="preserve"> </w:t>
            </w:r>
            <w:r>
              <w:t>emergency</w:t>
            </w:r>
            <w:r w:rsidR="00367E00">
              <w:t xml:space="preserve"> </w:t>
            </w:r>
            <w:r>
              <w:t>management</w:t>
            </w:r>
            <w:r w:rsidR="00367E00">
              <w:t xml:space="preserve"> </w:t>
            </w:r>
            <w:r>
              <w:t>role</w:t>
            </w:r>
            <w:r w:rsidR="00367E00">
              <w:t xml:space="preserve"> </w:t>
            </w:r>
          </w:p>
        </w:tc>
        <w:tc>
          <w:tcPr>
            <w:tcW w:w="1020" w:type="dxa"/>
          </w:tcPr>
          <w:p w14:paraId="27781806" w14:textId="737657EA" w:rsidR="00B6595F" w:rsidRDefault="00B6595F" w:rsidP="00F529FF">
            <w:pPr>
              <w:pStyle w:val="TableCopy"/>
            </w:pPr>
            <w:r>
              <w:t>number</w:t>
            </w:r>
            <w:r w:rsidR="00367E00">
              <w:t xml:space="preserve"> </w:t>
            </w:r>
          </w:p>
        </w:tc>
        <w:tc>
          <w:tcPr>
            <w:tcW w:w="1021" w:type="dxa"/>
          </w:tcPr>
          <w:p w14:paraId="453E5B3F" w14:textId="77777777" w:rsidR="00B6595F" w:rsidRDefault="00B6595F" w:rsidP="00F529FF">
            <w:pPr>
              <w:pStyle w:val="TableCopy"/>
              <w:jc w:val="right"/>
            </w:pPr>
            <w:r>
              <w:t>352</w:t>
            </w:r>
          </w:p>
        </w:tc>
        <w:tc>
          <w:tcPr>
            <w:tcW w:w="1020" w:type="dxa"/>
          </w:tcPr>
          <w:p w14:paraId="043F5B27" w14:textId="0A762521" w:rsidR="00B6595F" w:rsidRDefault="00B6595F" w:rsidP="00F529FF">
            <w:pPr>
              <w:pStyle w:val="TableCopy"/>
              <w:jc w:val="right"/>
            </w:pPr>
            <w:r>
              <w:t>340</w:t>
            </w:r>
            <w:r w:rsidR="00367E00">
              <w:t xml:space="preserve"> </w:t>
            </w:r>
          </w:p>
        </w:tc>
        <w:tc>
          <w:tcPr>
            <w:tcW w:w="1361" w:type="dxa"/>
          </w:tcPr>
          <w:p w14:paraId="0D98A3CA" w14:textId="77777777" w:rsidR="00B6595F" w:rsidRDefault="00B6595F" w:rsidP="00F529FF">
            <w:pPr>
              <w:pStyle w:val="TableCopy"/>
              <w:jc w:val="right"/>
            </w:pPr>
            <w:r>
              <w:t>4</w:t>
            </w:r>
          </w:p>
        </w:tc>
        <w:tc>
          <w:tcPr>
            <w:tcW w:w="737" w:type="dxa"/>
          </w:tcPr>
          <w:p w14:paraId="33D02DD6" w14:textId="48DCDA0E" w:rsidR="00B6595F" w:rsidRPr="00F529FF" w:rsidRDefault="00F529FF" w:rsidP="00F529FF">
            <w:pPr>
              <w:pStyle w:val="TableCopy"/>
              <w:jc w:val="right"/>
            </w:pPr>
            <w:r>
              <w:t>1</w:t>
            </w:r>
          </w:p>
        </w:tc>
      </w:tr>
      <w:tr w:rsidR="00961B68" w14:paraId="621000FB" w14:textId="77777777" w:rsidTr="00F529FF">
        <w:trPr>
          <w:trHeight w:val="60"/>
        </w:trPr>
        <w:tc>
          <w:tcPr>
            <w:tcW w:w="4535" w:type="dxa"/>
          </w:tcPr>
          <w:p w14:paraId="17566190" w14:textId="46C9C01E" w:rsidR="00B6595F" w:rsidRDefault="00B6595F" w:rsidP="00F529FF">
            <w:pPr>
              <w:pStyle w:val="TableCopy"/>
            </w:pPr>
            <w:r>
              <w:t>Proportion</w:t>
            </w:r>
            <w:r w:rsidR="00367E00">
              <w:t xml:space="preserve"> </w:t>
            </w:r>
            <w:r>
              <w:t>of</w:t>
            </w:r>
            <w:r w:rsidR="00367E00">
              <w:t xml:space="preserve"> </w:t>
            </w:r>
            <w:r>
              <w:t>Community-Based</w:t>
            </w:r>
            <w:r w:rsidR="00367E00">
              <w:t xml:space="preserve"> </w:t>
            </w:r>
            <w:r>
              <w:t>Bushfire</w:t>
            </w:r>
            <w:r w:rsidR="00367E00">
              <w:t xml:space="preserve"> </w:t>
            </w:r>
            <w:r>
              <w:t>Management</w:t>
            </w:r>
            <w:r w:rsidR="00367E00">
              <w:t xml:space="preserve"> </w:t>
            </w:r>
            <w:r>
              <w:t>partnerships</w:t>
            </w:r>
            <w:r w:rsidR="00367E00">
              <w:t xml:space="preserve"> </w:t>
            </w:r>
            <w:r>
              <w:t>rated</w:t>
            </w:r>
            <w:r w:rsidR="00367E00">
              <w:t xml:space="preserve"> </w:t>
            </w:r>
            <w:r>
              <w:t>as</w:t>
            </w:r>
            <w:r w:rsidR="00367E00">
              <w:t xml:space="preserve"> </w:t>
            </w:r>
            <w:r>
              <w:t>high</w:t>
            </w:r>
            <w:r w:rsidR="00367E00">
              <w:t xml:space="preserve"> </w:t>
            </w:r>
            <w:r>
              <w:t>functioning</w:t>
            </w:r>
            <w:r w:rsidR="00367E00">
              <w:t xml:space="preserve"> </w:t>
            </w:r>
          </w:p>
        </w:tc>
        <w:tc>
          <w:tcPr>
            <w:tcW w:w="1020" w:type="dxa"/>
          </w:tcPr>
          <w:p w14:paraId="67E9956C" w14:textId="475D1655" w:rsidR="00B6595F" w:rsidRDefault="00B6595F" w:rsidP="00F529FF">
            <w:pPr>
              <w:pStyle w:val="TableCopy"/>
            </w:pPr>
            <w:r>
              <w:t>per</w:t>
            </w:r>
            <w:r w:rsidR="00367E00">
              <w:t xml:space="preserve"> </w:t>
            </w:r>
            <w:r>
              <w:t>cent</w:t>
            </w:r>
            <w:r w:rsidR="00367E00">
              <w:t xml:space="preserve"> </w:t>
            </w:r>
          </w:p>
        </w:tc>
        <w:tc>
          <w:tcPr>
            <w:tcW w:w="1021" w:type="dxa"/>
          </w:tcPr>
          <w:p w14:paraId="07162E59" w14:textId="6C0EDCE0" w:rsidR="00B6595F" w:rsidRDefault="00B6595F" w:rsidP="00F529FF">
            <w:pPr>
              <w:pStyle w:val="TableCopy"/>
              <w:jc w:val="right"/>
            </w:pPr>
            <w:r>
              <w:t>80</w:t>
            </w:r>
            <w:r w:rsidR="00367E00">
              <w:t xml:space="preserve"> </w:t>
            </w:r>
          </w:p>
        </w:tc>
        <w:tc>
          <w:tcPr>
            <w:tcW w:w="1020" w:type="dxa"/>
          </w:tcPr>
          <w:p w14:paraId="78FCC533" w14:textId="54C21584" w:rsidR="00B6595F" w:rsidRDefault="00B6595F" w:rsidP="00F529FF">
            <w:pPr>
              <w:pStyle w:val="TableCopy"/>
              <w:jc w:val="right"/>
            </w:pPr>
            <w:r>
              <w:t>80</w:t>
            </w:r>
            <w:r w:rsidR="00367E00">
              <w:t xml:space="preserve"> </w:t>
            </w:r>
          </w:p>
        </w:tc>
        <w:tc>
          <w:tcPr>
            <w:tcW w:w="1361" w:type="dxa"/>
          </w:tcPr>
          <w:p w14:paraId="14263090" w14:textId="77777777" w:rsidR="00B6595F" w:rsidRDefault="00B6595F" w:rsidP="00F529FF">
            <w:pPr>
              <w:pStyle w:val="TableCopy"/>
              <w:jc w:val="right"/>
            </w:pPr>
            <w:r>
              <w:t>0</w:t>
            </w:r>
          </w:p>
        </w:tc>
        <w:tc>
          <w:tcPr>
            <w:tcW w:w="737" w:type="dxa"/>
          </w:tcPr>
          <w:p w14:paraId="1821C1AE" w14:textId="11B234F4" w:rsidR="00B6595F" w:rsidRPr="00F529FF" w:rsidRDefault="00F529FF" w:rsidP="00F529FF">
            <w:pPr>
              <w:pStyle w:val="TableCopy"/>
              <w:jc w:val="right"/>
            </w:pPr>
            <w:r>
              <w:t>1</w:t>
            </w:r>
          </w:p>
        </w:tc>
      </w:tr>
      <w:tr w:rsidR="00961B68" w:rsidRPr="00F529FF" w14:paraId="7972533D" w14:textId="77777777" w:rsidTr="00F529FF">
        <w:trPr>
          <w:trHeight w:val="60"/>
        </w:trPr>
        <w:tc>
          <w:tcPr>
            <w:tcW w:w="4535" w:type="dxa"/>
          </w:tcPr>
          <w:p w14:paraId="1B02960C" w14:textId="71AFBE09" w:rsidR="00B6595F" w:rsidRPr="00F529FF" w:rsidRDefault="00B6595F" w:rsidP="00F529FF">
            <w:pPr>
              <w:pStyle w:val="TableHeading"/>
            </w:pPr>
            <w:r w:rsidRPr="00F529FF">
              <w:t>Timeliness</w:t>
            </w:r>
          </w:p>
        </w:tc>
        <w:tc>
          <w:tcPr>
            <w:tcW w:w="1020" w:type="dxa"/>
          </w:tcPr>
          <w:p w14:paraId="4D42FD4F" w14:textId="7E1A5714" w:rsidR="00B6595F" w:rsidRPr="00F529FF" w:rsidRDefault="00B6595F" w:rsidP="00F529FF">
            <w:pPr>
              <w:pStyle w:val="TableHeading"/>
            </w:pPr>
          </w:p>
        </w:tc>
        <w:tc>
          <w:tcPr>
            <w:tcW w:w="1021" w:type="dxa"/>
          </w:tcPr>
          <w:p w14:paraId="1DFCAD52" w14:textId="538B8530" w:rsidR="00B6595F" w:rsidRPr="00F529FF" w:rsidRDefault="00B6595F" w:rsidP="00F529FF">
            <w:pPr>
              <w:pStyle w:val="TableHeading"/>
              <w:jc w:val="right"/>
            </w:pPr>
          </w:p>
        </w:tc>
        <w:tc>
          <w:tcPr>
            <w:tcW w:w="1020" w:type="dxa"/>
          </w:tcPr>
          <w:p w14:paraId="0191F2AB" w14:textId="2A816412" w:rsidR="00B6595F" w:rsidRPr="00F529FF" w:rsidRDefault="00B6595F" w:rsidP="00F529FF">
            <w:pPr>
              <w:pStyle w:val="TableHeading"/>
              <w:jc w:val="right"/>
            </w:pPr>
          </w:p>
        </w:tc>
        <w:tc>
          <w:tcPr>
            <w:tcW w:w="1361" w:type="dxa"/>
          </w:tcPr>
          <w:p w14:paraId="57172F5C" w14:textId="40E8D404" w:rsidR="00B6595F" w:rsidRPr="00F529FF" w:rsidRDefault="00B6595F" w:rsidP="00F529FF">
            <w:pPr>
              <w:pStyle w:val="TableHeading"/>
              <w:jc w:val="right"/>
            </w:pPr>
          </w:p>
        </w:tc>
        <w:tc>
          <w:tcPr>
            <w:tcW w:w="737" w:type="dxa"/>
          </w:tcPr>
          <w:p w14:paraId="2F80C0D4" w14:textId="77777777" w:rsidR="00B6595F" w:rsidRPr="00F529FF" w:rsidRDefault="00B6595F" w:rsidP="00F529FF">
            <w:pPr>
              <w:pStyle w:val="TableHeading"/>
              <w:jc w:val="right"/>
            </w:pPr>
          </w:p>
        </w:tc>
      </w:tr>
      <w:tr w:rsidR="00961B68" w14:paraId="75723682" w14:textId="77777777" w:rsidTr="00F529FF">
        <w:trPr>
          <w:trHeight w:val="60"/>
        </w:trPr>
        <w:tc>
          <w:tcPr>
            <w:tcW w:w="4535" w:type="dxa"/>
          </w:tcPr>
          <w:p w14:paraId="74511612" w14:textId="77777777" w:rsidR="00B6595F" w:rsidRDefault="00B6595F" w:rsidP="00F529FF">
            <w:pPr>
              <w:pStyle w:val="TableCopy"/>
            </w:pPr>
            <w:r>
              <w:t>100</w:t>
            </w:r>
            <w:r w:rsidR="00367E00">
              <w:t xml:space="preserve"> </w:t>
            </w:r>
            <w:r>
              <w:t>per</w:t>
            </w:r>
            <w:r w:rsidR="00367E00">
              <w:t xml:space="preserve"> </w:t>
            </w:r>
            <w:r>
              <w:t>cent</w:t>
            </w:r>
            <w:r w:rsidR="00367E00">
              <w:t xml:space="preserve"> </w:t>
            </w:r>
            <w:r>
              <w:t>of</w:t>
            </w:r>
            <w:r w:rsidR="00367E00">
              <w:t xml:space="preserve"> </w:t>
            </w:r>
            <w:r>
              <w:t>burns</w:t>
            </w:r>
            <w:r w:rsidR="00367E00">
              <w:t xml:space="preserve"> </w:t>
            </w:r>
            <w:r>
              <w:t>identified</w:t>
            </w:r>
            <w:r w:rsidR="00367E00">
              <w:t xml:space="preserve"> </w:t>
            </w:r>
            <w:r>
              <w:t>in</w:t>
            </w:r>
            <w:r w:rsidR="00367E00">
              <w:t xml:space="preserve"> </w:t>
            </w:r>
            <w:r>
              <w:t>the</w:t>
            </w:r>
            <w:r w:rsidR="00367E00">
              <w:t xml:space="preserve"> </w:t>
            </w:r>
            <w:r>
              <w:t>current</w:t>
            </w:r>
            <w:r w:rsidR="00367E00">
              <w:t xml:space="preserve"> </w:t>
            </w:r>
            <w:r>
              <w:t>year</w:t>
            </w:r>
            <w:r w:rsidR="00367E00">
              <w:t xml:space="preserve"> </w:t>
            </w:r>
            <w:r>
              <w:t>of</w:t>
            </w:r>
            <w:r w:rsidR="00367E00">
              <w:t xml:space="preserve"> </w:t>
            </w:r>
            <w:r>
              <w:t>the</w:t>
            </w:r>
            <w:r w:rsidR="00367E00">
              <w:t xml:space="preserve"> </w:t>
            </w:r>
            <w:r>
              <w:t>Joint</w:t>
            </w:r>
            <w:r w:rsidR="00367E00">
              <w:t xml:space="preserve"> </w:t>
            </w:r>
            <w:r>
              <w:t>Fuel</w:t>
            </w:r>
            <w:r w:rsidR="00367E00">
              <w:t xml:space="preserve"> </w:t>
            </w:r>
            <w:r>
              <w:t>Management</w:t>
            </w:r>
            <w:r w:rsidR="00367E00">
              <w:t xml:space="preserve"> </w:t>
            </w:r>
            <w:r>
              <w:t>Program</w:t>
            </w:r>
            <w:r w:rsidR="00367E00">
              <w:t xml:space="preserve"> </w:t>
            </w:r>
            <w:r>
              <w:t>ready</w:t>
            </w:r>
            <w:r w:rsidR="00367E00">
              <w:t xml:space="preserve"> </w:t>
            </w:r>
            <w:r>
              <w:t>for</w:t>
            </w:r>
            <w:r w:rsidR="00367E00">
              <w:t xml:space="preserve"> </w:t>
            </w:r>
            <w:r>
              <w:t>on</w:t>
            </w:r>
            <w:r w:rsidR="00367E00">
              <w:t xml:space="preserve"> </w:t>
            </w:r>
            <w:r>
              <w:t>ground</w:t>
            </w:r>
            <w:r w:rsidR="00367E00">
              <w:t xml:space="preserve"> </w:t>
            </w:r>
            <w:r>
              <w:t>delivery</w:t>
            </w:r>
          </w:p>
          <w:p w14:paraId="31F03D47" w14:textId="42B0F4E6" w:rsidR="00F529FF" w:rsidRDefault="00F529FF" w:rsidP="00F529FF">
            <w:pPr>
              <w:pStyle w:val="TableCopy"/>
            </w:pPr>
            <w:r w:rsidRPr="00F529FF">
              <w:rPr>
                <w:i/>
                <w:iCs/>
              </w:rPr>
              <w:t xml:space="preserve">Performance is below target due to above average rainfall during December 2023 and January 2024, and resource impacts from bushfire response and storm damage in February 2024, which led to a </w:t>
            </w:r>
            <w:proofErr w:type="gramStart"/>
            <w:r w:rsidRPr="00F529FF">
              <w:rPr>
                <w:i/>
                <w:iCs/>
              </w:rPr>
              <w:t>2 month</w:t>
            </w:r>
            <w:proofErr w:type="gramEnd"/>
            <w:r w:rsidRPr="00F529FF">
              <w:rPr>
                <w:i/>
                <w:iCs/>
              </w:rPr>
              <w:t xml:space="preserve"> delay in the preparation and planning of burns identified in the Joint Fuel Management Program.</w:t>
            </w:r>
          </w:p>
        </w:tc>
        <w:tc>
          <w:tcPr>
            <w:tcW w:w="1020" w:type="dxa"/>
          </w:tcPr>
          <w:p w14:paraId="686B98D8" w14:textId="6C00E7C4" w:rsidR="00B6595F" w:rsidRDefault="00B6595F" w:rsidP="00F529FF">
            <w:pPr>
              <w:pStyle w:val="TableCopy"/>
            </w:pPr>
            <w:r>
              <w:t>date</w:t>
            </w:r>
            <w:r w:rsidR="00367E00">
              <w:t xml:space="preserve"> </w:t>
            </w:r>
          </w:p>
        </w:tc>
        <w:tc>
          <w:tcPr>
            <w:tcW w:w="1021" w:type="dxa"/>
          </w:tcPr>
          <w:p w14:paraId="02D37E53" w14:textId="13401084" w:rsidR="00B6595F" w:rsidRDefault="00B6595F" w:rsidP="00F529FF">
            <w:pPr>
              <w:pStyle w:val="TableCopy"/>
              <w:jc w:val="right"/>
            </w:pPr>
            <w:r>
              <w:t>Apr</w:t>
            </w:r>
            <w:r w:rsidR="00367E00">
              <w:t xml:space="preserve"> </w:t>
            </w:r>
            <w:r>
              <w:t>2024</w:t>
            </w:r>
          </w:p>
        </w:tc>
        <w:tc>
          <w:tcPr>
            <w:tcW w:w="1020" w:type="dxa"/>
          </w:tcPr>
          <w:p w14:paraId="06A1E031" w14:textId="717841E8" w:rsidR="00B6595F" w:rsidRDefault="00B6595F" w:rsidP="00F529FF">
            <w:pPr>
              <w:pStyle w:val="TableCopy"/>
              <w:jc w:val="right"/>
            </w:pPr>
            <w:r>
              <w:t>Feb</w:t>
            </w:r>
            <w:r w:rsidR="00367E00">
              <w:t xml:space="preserve"> </w:t>
            </w:r>
            <w:r>
              <w:t>2024</w:t>
            </w:r>
            <w:r w:rsidR="00367E00">
              <w:t xml:space="preserve"> </w:t>
            </w:r>
          </w:p>
        </w:tc>
        <w:tc>
          <w:tcPr>
            <w:tcW w:w="1361" w:type="dxa"/>
          </w:tcPr>
          <w:p w14:paraId="0B226776" w14:textId="77777777" w:rsidR="00B6595F" w:rsidRDefault="00B6595F" w:rsidP="00F529FF">
            <w:pPr>
              <w:pStyle w:val="TableCopy"/>
              <w:jc w:val="right"/>
            </w:pPr>
            <w:r>
              <w:t>(17)</w:t>
            </w:r>
          </w:p>
        </w:tc>
        <w:tc>
          <w:tcPr>
            <w:tcW w:w="737" w:type="dxa"/>
          </w:tcPr>
          <w:p w14:paraId="41E7D20E" w14:textId="59F97E99" w:rsidR="00B6595F" w:rsidRPr="00F529FF" w:rsidRDefault="00F529FF" w:rsidP="00F529FF">
            <w:pPr>
              <w:pStyle w:val="TableCopy"/>
              <w:jc w:val="right"/>
            </w:pPr>
            <w:r>
              <w:t>3</w:t>
            </w:r>
          </w:p>
        </w:tc>
      </w:tr>
      <w:tr w:rsidR="00961B68" w14:paraId="2FB8D1EA" w14:textId="77777777" w:rsidTr="00F529FF">
        <w:trPr>
          <w:trHeight w:val="60"/>
        </w:trPr>
        <w:tc>
          <w:tcPr>
            <w:tcW w:w="4535" w:type="dxa"/>
          </w:tcPr>
          <w:p w14:paraId="17BDEDFA" w14:textId="4FBD44F4" w:rsidR="00B6595F" w:rsidRDefault="00B6595F" w:rsidP="00F529FF">
            <w:pPr>
              <w:pStyle w:val="TableCopy"/>
            </w:pPr>
            <w:r>
              <w:t>Assessment</w:t>
            </w:r>
            <w:r w:rsidR="00367E00">
              <w:t xml:space="preserve"> </w:t>
            </w:r>
            <w:r>
              <w:t>of</w:t>
            </w:r>
            <w:r w:rsidR="00367E00">
              <w:t xml:space="preserve"> </w:t>
            </w:r>
            <w:r>
              <w:t>model</w:t>
            </w:r>
            <w:r w:rsidR="00367E00">
              <w:t xml:space="preserve"> </w:t>
            </w:r>
            <w:r>
              <w:t>of</w:t>
            </w:r>
            <w:r w:rsidR="00367E00">
              <w:t xml:space="preserve"> </w:t>
            </w:r>
            <w:r>
              <w:t>cover</w:t>
            </w:r>
            <w:r w:rsidR="00367E00">
              <w:t xml:space="preserve"> </w:t>
            </w:r>
            <w:r>
              <w:t>completed</w:t>
            </w:r>
            <w:r w:rsidR="00367E00">
              <w:t xml:space="preserve"> </w:t>
            </w:r>
            <w:r>
              <w:t>to</w:t>
            </w:r>
            <w:r w:rsidR="00367E00">
              <w:t xml:space="preserve"> </w:t>
            </w:r>
            <w:r>
              <w:t>assess</w:t>
            </w:r>
            <w:r w:rsidR="00367E00">
              <w:t xml:space="preserve"> </w:t>
            </w:r>
            <w:r>
              <w:t>resource</w:t>
            </w:r>
            <w:r w:rsidR="00367E00">
              <w:t xml:space="preserve"> </w:t>
            </w:r>
            <w:r>
              <w:t>requirements</w:t>
            </w:r>
            <w:r w:rsidR="00367E00">
              <w:t xml:space="preserve"> </w:t>
            </w:r>
            <w:r>
              <w:t>and</w:t>
            </w:r>
            <w:r w:rsidR="00367E00">
              <w:t xml:space="preserve"> </w:t>
            </w:r>
            <w:r>
              <w:t>availability</w:t>
            </w:r>
            <w:r w:rsidR="00367E00">
              <w:t xml:space="preserve"> </w:t>
            </w:r>
          </w:p>
        </w:tc>
        <w:tc>
          <w:tcPr>
            <w:tcW w:w="1020" w:type="dxa"/>
          </w:tcPr>
          <w:p w14:paraId="6C5F5221" w14:textId="62EDF9C1" w:rsidR="00B6595F" w:rsidRDefault="00B6595F" w:rsidP="00F529FF">
            <w:pPr>
              <w:pStyle w:val="TableCopy"/>
            </w:pPr>
            <w:r>
              <w:t>date</w:t>
            </w:r>
            <w:r w:rsidR="00367E00">
              <w:t xml:space="preserve"> </w:t>
            </w:r>
          </w:p>
        </w:tc>
        <w:tc>
          <w:tcPr>
            <w:tcW w:w="1021" w:type="dxa"/>
          </w:tcPr>
          <w:p w14:paraId="1FDEB2AD" w14:textId="67B84CE8" w:rsidR="00B6595F" w:rsidRDefault="00B6595F" w:rsidP="00F529FF">
            <w:pPr>
              <w:pStyle w:val="TableCopy"/>
              <w:jc w:val="right"/>
            </w:pPr>
            <w:r>
              <w:t>Dec</w:t>
            </w:r>
            <w:r w:rsidR="00367E00">
              <w:t xml:space="preserve"> </w:t>
            </w:r>
            <w:r>
              <w:t>2023</w:t>
            </w:r>
            <w:r w:rsidR="00367E00">
              <w:t xml:space="preserve"> </w:t>
            </w:r>
          </w:p>
        </w:tc>
        <w:tc>
          <w:tcPr>
            <w:tcW w:w="1020" w:type="dxa"/>
          </w:tcPr>
          <w:p w14:paraId="3D7965E6" w14:textId="58646F6C" w:rsidR="00B6595F" w:rsidRDefault="00B6595F" w:rsidP="00F529FF">
            <w:pPr>
              <w:pStyle w:val="TableCopy"/>
              <w:jc w:val="right"/>
            </w:pPr>
            <w:r>
              <w:t>Dec</w:t>
            </w:r>
            <w:r w:rsidR="00367E00">
              <w:t xml:space="preserve"> </w:t>
            </w:r>
            <w:r>
              <w:t>2023</w:t>
            </w:r>
            <w:r w:rsidR="00367E00">
              <w:t xml:space="preserve"> </w:t>
            </w:r>
          </w:p>
        </w:tc>
        <w:tc>
          <w:tcPr>
            <w:tcW w:w="1361" w:type="dxa"/>
          </w:tcPr>
          <w:p w14:paraId="7546F43B" w14:textId="77777777" w:rsidR="00B6595F" w:rsidRDefault="00B6595F" w:rsidP="00F529FF">
            <w:pPr>
              <w:pStyle w:val="TableCopy"/>
              <w:jc w:val="right"/>
            </w:pPr>
            <w:r>
              <w:t>0</w:t>
            </w:r>
          </w:p>
        </w:tc>
        <w:tc>
          <w:tcPr>
            <w:tcW w:w="737" w:type="dxa"/>
          </w:tcPr>
          <w:p w14:paraId="3E1466CE" w14:textId="23339002" w:rsidR="00B6595F" w:rsidRPr="00F529FF" w:rsidRDefault="00F529FF" w:rsidP="00F529FF">
            <w:pPr>
              <w:pStyle w:val="TableCopy"/>
              <w:jc w:val="right"/>
            </w:pPr>
            <w:r>
              <w:t>1</w:t>
            </w:r>
          </w:p>
        </w:tc>
      </w:tr>
      <w:tr w:rsidR="00961B68" w14:paraId="44F6395C" w14:textId="77777777" w:rsidTr="00F529FF">
        <w:trPr>
          <w:trHeight w:val="60"/>
        </w:trPr>
        <w:tc>
          <w:tcPr>
            <w:tcW w:w="4535" w:type="dxa"/>
          </w:tcPr>
          <w:p w14:paraId="7251A98D" w14:textId="77777777" w:rsidR="00B6595F" w:rsidRDefault="00B6595F" w:rsidP="00F529FF">
            <w:pPr>
              <w:pStyle w:val="TableCopy"/>
            </w:pPr>
            <w:r>
              <w:t>Fires</w:t>
            </w:r>
            <w:r w:rsidR="00367E00">
              <w:t xml:space="preserve"> </w:t>
            </w:r>
            <w:r>
              <w:t>contained</w:t>
            </w:r>
            <w:r w:rsidR="00367E00">
              <w:t xml:space="preserve"> </w:t>
            </w:r>
            <w:r>
              <w:t>at</w:t>
            </w:r>
            <w:r w:rsidR="00367E00">
              <w:t xml:space="preserve"> </w:t>
            </w:r>
            <w:r>
              <w:t>first</w:t>
            </w:r>
            <w:r w:rsidR="00367E00">
              <w:t xml:space="preserve"> </w:t>
            </w:r>
            <w:r>
              <w:t>attack</w:t>
            </w:r>
            <w:r w:rsidR="00367E00">
              <w:t xml:space="preserve"> </w:t>
            </w:r>
            <w:r>
              <w:t>to</w:t>
            </w:r>
            <w:r w:rsidR="00367E00">
              <w:t xml:space="preserve"> </w:t>
            </w:r>
            <w:r>
              <w:t>suppress</w:t>
            </w:r>
            <w:r w:rsidR="00367E00">
              <w:t xml:space="preserve"> </w:t>
            </w:r>
            <w:r>
              <w:t>fires</w:t>
            </w:r>
            <w:r w:rsidR="00367E00">
              <w:t xml:space="preserve"> </w:t>
            </w:r>
            <w:r>
              <w:t>before</w:t>
            </w:r>
            <w:r w:rsidR="00367E00">
              <w:t xml:space="preserve"> </w:t>
            </w:r>
            <w:r>
              <w:t>they</w:t>
            </w:r>
            <w:r w:rsidR="00367E00">
              <w:t xml:space="preserve"> </w:t>
            </w:r>
            <w:r>
              <w:t>become</w:t>
            </w:r>
            <w:r w:rsidR="00367E00">
              <w:t xml:space="preserve"> </w:t>
            </w:r>
            <w:r>
              <w:t>established,</w:t>
            </w:r>
            <w:r w:rsidR="00367E00">
              <w:t xml:space="preserve"> </w:t>
            </w:r>
            <w:r>
              <w:t>minimising</w:t>
            </w:r>
            <w:r w:rsidR="00367E00">
              <w:t xml:space="preserve"> </w:t>
            </w:r>
            <w:r>
              <w:t>impact</w:t>
            </w:r>
          </w:p>
          <w:p w14:paraId="6059D91E" w14:textId="1D70769D" w:rsidR="00F529FF" w:rsidRDefault="00F529FF" w:rsidP="00F529FF">
            <w:pPr>
              <w:pStyle w:val="TableCopy"/>
            </w:pPr>
            <w:r w:rsidRPr="00F529FF">
              <w:rPr>
                <w:i/>
                <w:iCs/>
              </w:rPr>
              <w:t xml:space="preserve">Performance is above target due to reduced fire danger conditions resulting from tropical moisture, rapid response from fire crews to </w:t>
            </w:r>
            <w:proofErr w:type="gramStart"/>
            <w:r w:rsidRPr="00F529FF">
              <w:rPr>
                <w:i/>
                <w:iCs/>
              </w:rPr>
              <w:t>the majority of</w:t>
            </w:r>
            <w:proofErr w:type="gramEnd"/>
            <w:r w:rsidRPr="00F529FF">
              <w:rPr>
                <w:i/>
                <w:iCs/>
              </w:rPr>
              <w:t xml:space="preserve"> new fire starts and a large number of unattended campfires extinguished by Forest Fire Management Victoria. These incidents were addressed promptly due to the less active bushfire season, which allowed for increased personnel on patrols.</w:t>
            </w:r>
          </w:p>
        </w:tc>
        <w:tc>
          <w:tcPr>
            <w:tcW w:w="1020" w:type="dxa"/>
          </w:tcPr>
          <w:p w14:paraId="71EB4F4D" w14:textId="2A0E0D3D" w:rsidR="00B6595F" w:rsidRDefault="00B6595F" w:rsidP="00F529FF">
            <w:pPr>
              <w:pStyle w:val="TableCopy"/>
            </w:pPr>
            <w:r>
              <w:t>per</w:t>
            </w:r>
            <w:r w:rsidR="00367E00">
              <w:t xml:space="preserve"> </w:t>
            </w:r>
            <w:r>
              <w:t>cent</w:t>
            </w:r>
            <w:r w:rsidR="00367E00">
              <w:t xml:space="preserve"> </w:t>
            </w:r>
          </w:p>
        </w:tc>
        <w:tc>
          <w:tcPr>
            <w:tcW w:w="1021" w:type="dxa"/>
          </w:tcPr>
          <w:p w14:paraId="6B4E4364" w14:textId="77777777" w:rsidR="00B6595F" w:rsidRDefault="00B6595F" w:rsidP="00F529FF">
            <w:pPr>
              <w:pStyle w:val="TableCopy"/>
              <w:jc w:val="right"/>
            </w:pPr>
            <w:r>
              <w:t>96</w:t>
            </w:r>
          </w:p>
        </w:tc>
        <w:tc>
          <w:tcPr>
            <w:tcW w:w="1020" w:type="dxa"/>
          </w:tcPr>
          <w:p w14:paraId="347C4E70" w14:textId="4909BE97" w:rsidR="00B6595F" w:rsidRDefault="00B6595F" w:rsidP="00F529FF">
            <w:pPr>
              <w:pStyle w:val="TableCopy"/>
              <w:jc w:val="right"/>
            </w:pPr>
            <w:r>
              <w:t>80</w:t>
            </w:r>
            <w:r w:rsidR="00367E00">
              <w:t xml:space="preserve"> </w:t>
            </w:r>
          </w:p>
        </w:tc>
        <w:tc>
          <w:tcPr>
            <w:tcW w:w="1361" w:type="dxa"/>
          </w:tcPr>
          <w:p w14:paraId="1FD9E2F3" w14:textId="77777777" w:rsidR="00B6595F" w:rsidRDefault="00B6595F" w:rsidP="00F529FF">
            <w:pPr>
              <w:pStyle w:val="TableCopy"/>
              <w:jc w:val="right"/>
            </w:pPr>
            <w:r>
              <w:t>20</w:t>
            </w:r>
          </w:p>
        </w:tc>
        <w:tc>
          <w:tcPr>
            <w:tcW w:w="737" w:type="dxa"/>
          </w:tcPr>
          <w:p w14:paraId="04E449F7" w14:textId="02A7E069" w:rsidR="00B6595F" w:rsidRPr="00F529FF" w:rsidRDefault="00F529FF" w:rsidP="00F529FF">
            <w:pPr>
              <w:pStyle w:val="TableCopy"/>
              <w:jc w:val="right"/>
            </w:pPr>
            <w:r>
              <w:t>1</w:t>
            </w:r>
          </w:p>
        </w:tc>
      </w:tr>
      <w:tr w:rsidR="00961B68" w14:paraId="467FD890" w14:textId="77777777" w:rsidTr="00F529FF">
        <w:trPr>
          <w:trHeight w:val="60"/>
        </w:trPr>
        <w:tc>
          <w:tcPr>
            <w:tcW w:w="4535" w:type="dxa"/>
          </w:tcPr>
          <w:p w14:paraId="2C60E8EF" w14:textId="0A3C2FAF" w:rsidR="00B6595F" w:rsidRDefault="00B6595F" w:rsidP="00F529FF">
            <w:pPr>
              <w:pStyle w:val="TableCopy"/>
            </w:pPr>
            <w:r>
              <w:t>Readiness</w:t>
            </w:r>
            <w:r w:rsidR="00367E00">
              <w:t xml:space="preserve"> </w:t>
            </w:r>
            <w:r>
              <w:t>and</w:t>
            </w:r>
            <w:r w:rsidR="00367E00">
              <w:t xml:space="preserve"> </w:t>
            </w:r>
            <w:r>
              <w:t>response</w:t>
            </w:r>
            <w:r w:rsidR="00367E00">
              <w:t xml:space="preserve"> </w:t>
            </w:r>
            <w:r>
              <w:t>plans</w:t>
            </w:r>
            <w:r w:rsidR="00367E00">
              <w:t xml:space="preserve"> </w:t>
            </w:r>
            <w:r>
              <w:t>completed</w:t>
            </w:r>
            <w:r w:rsidR="00367E00">
              <w:t xml:space="preserve"> </w:t>
            </w:r>
            <w:r>
              <w:t>prior</w:t>
            </w:r>
            <w:r w:rsidR="00367E00">
              <w:t xml:space="preserve"> </w:t>
            </w:r>
            <w:r>
              <w:t>to</w:t>
            </w:r>
            <w:r w:rsidR="00367E00">
              <w:t xml:space="preserve"> </w:t>
            </w:r>
            <w:r>
              <w:t>the</w:t>
            </w:r>
            <w:r w:rsidR="00367E00">
              <w:t xml:space="preserve"> </w:t>
            </w:r>
            <w:r>
              <w:t>upcoming</w:t>
            </w:r>
            <w:r w:rsidR="00367E00">
              <w:t xml:space="preserve"> </w:t>
            </w:r>
            <w:r>
              <w:t>fire</w:t>
            </w:r>
            <w:r w:rsidR="00367E00">
              <w:t xml:space="preserve"> </w:t>
            </w:r>
            <w:r>
              <w:t>season</w:t>
            </w:r>
            <w:r w:rsidR="00367E00">
              <w:t xml:space="preserve"> </w:t>
            </w:r>
          </w:p>
        </w:tc>
        <w:tc>
          <w:tcPr>
            <w:tcW w:w="1020" w:type="dxa"/>
          </w:tcPr>
          <w:p w14:paraId="1CD4D0F3" w14:textId="47DC09D3" w:rsidR="00B6595F" w:rsidRDefault="00B6595F" w:rsidP="00F529FF">
            <w:pPr>
              <w:pStyle w:val="TableCopy"/>
            </w:pPr>
            <w:r>
              <w:t>date</w:t>
            </w:r>
            <w:r w:rsidR="00367E00">
              <w:t xml:space="preserve"> </w:t>
            </w:r>
          </w:p>
        </w:tc>
        <w:tc>
          <w:tcPr>
            <w:tcW w:w="1021" w:type="dxa"/>
          </w:tcPr>
          <w:p w14:paraId="2B60AFA1" w14:textId="2C5F3B57" w:rsidR="00B6595F" w:rsidRDefault="00B6595F" w:rsidP="00F529FF">
            <w:pPr>
              <w:pStyle w:val="TableCopy"/>
              <w:jc w:val="right"/>
            </w:pPr>
            <w:r>
              <w:t>Oct</w:t>
            </w:r>
            <w:r w:rsidR="00367E00">
              <w:t xml:space="preserve"> </w:t>
            </w:r>
            <w:r>
              <w:t>2023</w:t>
            </w:r>
          </w:p>
        </w:tc>
        <w:tc>
          <w:tcPr>
            <w:tcW w:w="1020" w:type="dxa"/>
          </w:tcPr>
          <w:p w14:paraId="373E738E" w14:textId="70B7D2C6" w:rsidR="00B6595F" w:rsidRDefault="00B6595F" w:rsidP="00F529FF">
            <w:pPr>
              <w:pStyle w:val="TableCopy"/>
              <w:jc w:val="right"/>
            </w:pPr>
            <w:r>
              <w:t>Oct</w:t>
            </w:r>
            <w:r w:rsidR="00367E00">
              <w:t xml:space="preserve"> </w:t>
            </w:r>
            <w:r>
              <w:t>2023</w:t>
            </w:r>
            <w:r w:rsidR="00367E00">
              <w:t xml:space="preserve"> </w:t>
            </w:r>
          </w:p>
        </w:tc>
        <w:tc>
          <w:tcPr>
            <w:tcW w:w="1361" w:type="dxa"/>
          </w:tcPr>
          <w:p w14:paraId="71E3CDAC" w14:textId="77777777" w:rsidR="00B6595F" w:rsidRDefault="00B6595F" w:rsidP="00F529FF">
            <w:pPr>
              <w:pStyle w:val="TableCopy"/>
              <w:jc w:val="right"/>
            </w:pPr>
            <w:r>
              <w:t>0</w:t>
            </w:r>
          </w:p>
        </w:tc>
        <w:tc>
          <w:tcPr>
            <w:tcW w:w="737" w:type="dxa"/>
          </w:tcPr>
          <w:p w14:paraId="4B563D70" w14:textId="5280DFAD" w:rsidR="00B6595F" w:rsidRPr="00F529FF" w:rsidRDefault="00F529FF" w:rsidP="00F529FF">
            <w:pPr>
              <w:pStyle w:val="TableCopy"/>
              <w:jc w:val="right"/>
            </w:pPr>
            <w:r>
              <w:t>1</w:t>
            </w:r>
          </w:p>
        </w:tc>
      </w:tr>
      <w:tr w:rsidR="00961B68" w:rsidRPr="00F529FF" w14:paraId="00007140" w14:textId="77777777" w:rsidTr="00F529FF">
        <w:trPr>
          <w:trHeight w:val="60"/>
        </w:trPr>
        <w:tc>
          <w:tcPr>
            <w:tcW w:w="4535" w:type="dxa"/>
          </w:tcPr>
          <w:p w14:paraId="31A3F537" w14:textId="7AC1DF81" w:rsidR="00B6595F" w:rsidRPr="00F529FF" w:rsidRDefault="00B6595F" w:rsidP="00F529FF">
            <w:pPr>
              <w:pStyle w:val="TableHeading"/>
            </w:pPr>
            <w:r w:rsidRPr="00F529FF">
              <w:t>Cost</w:t>
            </w:r>
          </w:p>
        </w:tc>
        <w:tc>
          <w:tcPr>
            <w:tcW w:w="1020" w:type="dxa"/>
          </w:tcPr>
          <w:p w14:paraId="7A02FDD8" w14:textId="7AA84721" w:rsidR="00B6595F" w:rsidRPr="00F529FF" w:rsidRDefault="00B6595F" w:rsidP="00F529FF">
            <w:pPr>
              <w:pStyle w:val="TableHeading"/>
            </w:pPr>
          </w:p>
        </w:tc>
        <w:tc>
          <w:tcPr>
            <w:tcW w:w="1021" w:type="dxa"/>
          </w:tcPr>
          <w:p w14:paraId="5FD13084" w14:textId="24BDB327" w:rsidR="00B6595F" w:rsidRPr="00F529FF" w:rsidRDefault="00B6595F" w:rsidP="00F529FF">
            <w:pPr>
              <w:pStyle w:val="TableHeading"/>
              <w:jc w:val="right"/>
            </w:pPr>
          </w:p>
        </w:tc>
        <w:tc>
          <w:tcPr>
            <w:tcW w:w="1020" w:type="dxa"/>
          </w:tcPr>
          <w:p w14:paraId="773F2B44" w14:textId="1C8EA3E1" w:rsidR="00B6595F" w:rsidRPr="00F529FF" w:rsidRDefault="00B6595F" w:rsidP="00F529FF">
            <w:pPr>
              <w:pStyle w:val="TableHeading"/>
              <w:jc w:val="right"/>
            </w:pPr>
          </w:p>
        </w:tc>
        <w:tc>
          <w:tcPr>
            <w:tcW w:w="1361" w:type="dxa"/>
          </w:tcPr>
          <w:p w14:paraId="4D6BBE72" w14:textId="2731B7DF" w:rsidR="00B6595F" w:rsidRPr="00F529FF" w:rsidRDefault="00B6595F" w:rsidP="00F529FF">
            <w:pPr>
              <w:pStyle w:val="TableHeading"/>
              <w:jc w:val="right"/>
            </w:pPr>
          </w:p>
        </w:tc>
        <w:tc>
          <w:tcPr>
            <w:tcW w:w="737" w:type="dxa"/>
          </w:tcPr>
          <w:p w14:paraId="3976073D" w14:textId="77777777" w:rsidR="00B6595F" w:rsidRPr="00F529FF" w:rsidRDefault="00B6595F" w:rsidP="00F529FF">
            <w:pPr>
              <w:pStyle w:val="TableHeading"/>
              <w:jc w:val="right"/>
            </w:pPr>
          </w:p>
        </w:tc>
      </w:tr>
      <w:tr w:rsidR="00961B68" w14:paraId="557415AD" w14:textId="77777777" w:rsidTr="00F529FF">
        <w:trPr>
          <w:trHeight w:val="60"/>
        </w:trPr>
        <w:tc>
          <w:tcPr>
            <w:tcW w:w="4535" w:type="dxa"/>
          </w:tcPr>
          <w:p w14:paraId="615BE946" w14:textId="77777777" w:rsidR="00B6595F" w:rsidRPr="00F529FF" w:rsidRDefault="00B6595F" w:rsidP="00F529FF">
            <w:pPr>
              <w:pStyle w:val="TableCopy"/>
              <w:rPr>
                <w:b/>
                <w:bCs/>
              </w:rPr>
            </w:pPr>
            <w:r w:rsidRPr="00F529FF">
              <w:rPr>
                <w:b/>
                <w:bCs/>
              </w:rPr>
              <w:t>Total</w:t>
            </w:r>
            <w:r w:rsidR="00367E00" w:rsidRPr="00F529FF">
              <w:rPr>
                <w:b/>
                <w:bCs/>
              </w:rPr>
              <w:t xml:space="preserve"> </w:t>
            </w:r>
            <w:r w:rsidRPr="00F529FF">
              <w:rPr>
                <w:b/>
                <w:bCs/>
              </w:rPr>
              <w:t>output</w:t>
            </w:r>
            <w:r w:rsidR="00367E00" w:rsidRPr="00F529FF">
              <w:rPr>
                <w:b/>
                <w:bCs/>
              </w:rPr>
              <w:t xml:space="preserve"> </w:t>
            </w:r>
            <w:r w:rsidRPr="00F529FF">
              <w:rPr>
                <w:b/>
                <w:bCs/>
              </w:rPr>
              <w:t>cost</w:t>
            </w:r>
          </w:p>
          <w:p w14:paraId="2C055FAB" w14:textId="79F35C4A" w:rsidR="00F529FF" w:rsidRDefault="00F529FF" w:rsidP="00F529FF">
            <w:pPr>
              <w:pStyle w:val="TableCopy"/>
            </w:pPr>
            <w:r w:rsidRPr="00F529FF">
              <w:rPr>
                <w:i/>
                <w:iCs/>
              </w:rPr>
              <w:t>The higher than budgeted output cost is predominantly due to additional funding received to support coordinating efforts for storm and flood emergency works in response to the October 2022 floods and bushfire emergency management preparation and recovery activities.</w:t>
            </w:r>
          </w:p>
        </w:tc>
        <w:tc>
          <w:tcPr>
            <w:tcW w:w="1020" w:type="dxa"/>
          </w:tcPr>
          <w:p w14:paraId="6533FE88" w14:textId="1F7FE77D" w:rsidR="00B6595F" w:rsidRPr="00F529FF" w:rsidRDefault="00B6595F" w:rsidP="00F529FF">
            <w:pPr>
              <w:pStyle w:val="TableCopy"/>
              <w:rPr>
                <w:b/>
                <w:bCs/>
              </w:rPr>
            </w:pPr>
            <w:r w:rsidRPr="00F529FF">
              <w:rPr>
                <w:b/>
                <w:bCs/>
              </w:rPr>
              <w:t>$</w:t>
            </w:r>
            <w:r w:rsidRPr="00F529FF">
              <w:rPr>
                <w:rFonts w:ascii="Times New Roman" w:hAnsi="Times New Roman" w:cs="Times New Roman"/>
                <w:b/>
                <w:bCs/>
              </w:rPr>
              <w:t> </w:t>
            </w:r>
            <w:r w:rsidRPr="00F529FF">
              <w:rPr>
                <w:b/>
                <w:bCs/>
              </w:rPr>
              <w:t>million</w:t>
            </w:r>
            <w:r w:rsidR="00367E00" w:rsidRPr="00F529FF">
              <w:rPr>
                <w:b/>
                <w:bCs/>
              </w:rPr>
              <w:t xml:space="preserve"> </w:t>
            </w:r>
          </w:p>
        </w:tc>
        <w:tc>
          <w:tcPr>
            <w:tcW w:w="1021" w:type="dxa"/>
          </w:tcPr>
          <w:p w14:paraId="16B8A61D" w14:textId="2454EF13" w:rsidR="00B6595F" w:rsidRPr="00F529FF" w:rsidRDefault="00B6595F" w:rsidP="00F529FF">
            <w:pPr>
              <w:pStyle w:val="TableCopy"/>
              <w:jc w:val="right"/>
              <w:rPr>
                <w:b/>
                <w:bCs/>
              </w:rPr>
            </w:pPr>
            <w:r w:rsidRPr="00F529FF">
              <w:rPr>
                <w:b/>
                <w:bCs/>
              </w:rPr>
              <w:t>656.3</w:t>
            </w:r>
            <w:r w:rsidR="00367E00" w:rsidRPr="00F529FF">
              <w:rPr>
                <w:b/>
                <w:bCs/>
              </w:rPr>
              <w:t xml:space="preserve"> </w:t>
            </w:r>
          </w:p>
        </w:tc>
        <w:tc>
          <w:tcPr>
            <w:tcW w:w="1020" w:type="dxa"/>
          </w:tcPr>
          <w:p w14:paraId="44C95FEE" w14:textId="4E915109" w:rsidR="00B6595F" w:rsidRPr="00F529FF" w:rsidRDefault="00B6595F" w:rsidP="00F529FF">
            <w:pPr>
              <w:pStyle w:val="TableCopy"/>
              <w:jc w:val="right"/>
              <w:rPr>
                <w:b/>
                <w:bCs/>
              </w:rPr>
            </w:pPr>
            <w:r w:rsidRPr="00F529FF">
              <w:rPr>
                <w:b/>
                <w:bCs/>
              </w:rPr>
              <w:t>431.5</w:t>
            </w:r>
            <w:r w:rsidR="00367E00" w:rsidRPr="00F529FF">
              <w:rPr>
                <w:b/>
                <w:bCs/>
              </w:rPr>
              <w:t xml:space="preserve"> </w:t>
            </w:r>
          </w:p>
        </w:tc>
        <w:tc>
          <w:tcPr>
            <w:tcW w:w="1361" w:type="dxa"/>
          </w:tcPr>
          <w:p w14:paraId="7C720C8B" w14:textId="77777777" w:rsidR="00B6595F" w:rsidRPr="00F529FF" w:rsidRDefault="00B6595F" w:rsidP="00F529FF">
            <w:pPr>
              <w:pStyle w:val="TableCopy"/>
              <w:jc w:val="right"/>
              <w:rPr>
                <w:b/>
                <w:bCs/>
              </w:rPr>
            </w:pPr>
            <w:r w:rsidRPr="00F529FF">
              <w:rPr>
                <w:b/>
                <w:bCs/>
              </w:rPr>
              <w:t>52.1</w:t>
            </w:r>
          </w:p>
        </w:tc>
        <w:tc>
          <w:tcPr>
            <w:tcW w:w="737" w:type="dxa"/>
          </w:tcPr>
          <w:p w14:paraId="3E581D98" w14:textId="050D10F8" w:rsidR="00B6595F" w:rsidRPr="00F529FF" w:rsidRDefault="00F529FF" w:rsidP="00F529FF">
            <w:pPr>
              <w:pStyle w:val="TableCopy"/>
              <w:jc w:val="right"/>
              <w:rPr>
                <w:b/>
                <w:bCs/>
              </w:rPr>
            </w:pPr>
            <w:r w:rsidRPr="00F529FF">
              <w:rPr>
                <w:b/>
                <w:bCs/>
              </w:rPr>
              <w:t>3</w:t>
            </w:r>
          </w:p>
        </w:tc>
      </w:tr>
    </w:tbl>
    <w:p w14:paraId="4791D994" w14:textId="310D67BF" w:rsidR="00B6595F" w:rsidRPr="00F529FF" w:rsidRDefault="00B6595F" w:rsidP="00F529FF">
      <w:pPr>
        <w:pStyle w:val="TableFootnote"/>
      </w:pPr>
      <w:r>
        <w:lastRenderedPageBreak/>
        <w:t>Note</w:t>
      </w:r>
      <w:r w:rsidRPr="00F529FF">
        <w:t>:</w:t>
      </w:r>
      <w:r w:rsidR="00367E00" w:rsidRPr="00F529FF">
        <w:t xml:space="preserve"> </w:t>
      </w:r>
    </w:p>
    <w:p w14:paraId="4154D257" w14:textId="596D02CF" w:rsidR="00B6595F" w:rsidRPr="00F529FF" w:rsidRDefault="00F529FF" w:rsidP="00F529FF">
      <w:pPr>
        <w:pStyle w:val="TableFootnote"/>
        <w:tabs>
          <w:tab w:val="left" w:pos="284"/>
        </w:tabs>
      </w:pPr>
      <w:r>
        <w:t>1</w:t>
      </w:r>
      <w:r w:rsidR="00B6595F" w:rsidRPr="00F529FF">
        <w:tab/>
        <w:t>Performance</w:t>
      </w:r>
      <w:r w:rsidR="00367E00" w:rsidRPr="00F529FF">
        <w:t xml:space="preserve"> </w:t>
      </w:r>
      <w:r w:rsidR="00B6595F" w:rsidRPr="00F529FF">
        <w:t>target</w:t>
      </w:r>
      <w:r w:rsidR="00367E00" w:rsidRPr="00F529FF">
        <w:t xml:space="preserve"> </w:t>
      </w:r>
      <w:r w:rsidR="00B6595F" w:rsidRPr="00F529FF">
        <w:t>achieved</w:t>
      </w:r>
      <w:r w:rsidR="00367E00" w:rsidRPr="00F529FF">
        <w:t xml:space="preserve"> </w:t>
      </w:r>
      <w:r w:rsidR="00B6595F" w:rsidRPr="00F529FF">
        <w:t>or</w:t>
      </w:r>
      <w:r w:rsidR="00367E00" w:rsidRPr="00F529FF">
        <w:t xml:space="preserve"> </w:t>
      </w:r>
      <w:r w:rsidR="00B6595F" w:rsidRPr="00F529FF">
        <w:t>exceeded</w:t>
      </w:r>
      <w:r w:rsidR="00367E00" w:rsidRPr="00F529FF">
        <w:t xml:space="preserve"> </w:t>
      </w:r>
    </w:p>
    <w:p w14:paraId="6E1629B2" w14:textId="30283844" w:rsidR="00B6595F" w:rsidRPr="00F529FF" w:rsidRDefault="00F529FF" w:rsidP="00F529FF">
      <w:pPr>
        <w:pStyle w:val="TableFootnote"/>
        <w:tabs>
          <w:tab w:val="left" w:pos="284"/>
        </w:tabs>
      </w:pPr>
      <w:r>
        <w:t>2</w:t>
      </w:r>
      <w:r w:rsidR="00B6595F" w:rsidRPr="00F529FF">
        <w:tab/>
        <w:t>Performance</w:t>
      </w:r>
      <w:r w:rsidR="00367E00" w:rsidRPr="00F529FF">
        <w:t xml:space="preserve"> </w:t>
      </w:r>
      <w:r w:rsidR="00B6595F" w:rsidRPr="00F529FF">
        <w:t>target</w:t>
      </w:r>
      <w:r w:rsidR="00367E00" w:rsidRPr="00F529FF">
        <w:t xml:space="preserve"> </w:t>
      </w:r>
      <w:r w:rsidR="00B6595F" w:rsidRPr="00F529FF">
        <w:t>not</w:t>
      </w:r>
      <w:r w:rsidR="00367E00" w:rsidRPr="00F529FF">
        <w:t xml:space="preserve"> </w:t>
      </w:r>
      <w:r w:rsidR="00B6595F" w:rsidRPr="00F529FF">
        <w:t>achieved</w:t>
      </w:r>
      <w:r w:rsidR="00367E00" w:rsidRPr="00F529FF">
        <w:t xml:space="preserve"> </w:t>
      </w:r>
      <w:r w:rsidR="00B6595F" w:rsidRPr="00F529FF">
        <w:t>–</w:t>
      </w:r>
      <w:r w:rsidR="00367E00" w:rsidRPr="00F529FF">
        <w:t xml:space="preserve"> </w:t>
      </w:r>
      <w:r w:rsidR="00B6595F" w:rsidRPr="00F529FF">
        <w:t>within</w:t>
      </w:r>
      <w:r w:rsidR="00367E00" w:rsidRPr="00F529FF">
        <w:t xml:space="preserve"> </w:t>
      </w:r>
      <w:r w:rsidR="00B6595F" w:rsidRPr="00F529FF">
        <w:t>5</w:t>
      </w:r>
      <w:r w:rsidR="00367E00" w:rsidRPr="00F529FF">
        <w:t xml:space="preserve"> </w:t>
      </w:r>
      <w:r w:rsidR="00B6595F" w:rsidRPr="00F529FF">
        <w:t>per</w:t>
      </w:r>
      <w:r w:rsidR="00367E00" w:rsidRPr="00F529FF">
        <w:t xml:space="preserve"> </w:t>
      </w:r>
      <w:r w:rsidR="00B6595F" w:rsidRPr="00F529FF">
        <w:t>cent</w:t>
      </w:r>
      <w:r w:rsidR="00367E00" w:rsidRPr="00F529FF">
        <w:t xml:space="preserve"> </w:t>
      </w:r>
      <w:r w:rsidR="00B6595F" w:rsidRPr="00F529FF">
        <w:t>variance</w:t>
      </w:r>
      <w:r w:rsidR="00367E00" w:rsidRPr="00F529FF">
        <w:t xml:space="preserve"> </w:t>
      </w:r>
    </w:p>
    <w:p w14:paraId="634A868D" w14:textId="257290FB" w:rsidR="00B6595F" w:rsidRDefault="00F529FF" w:rsidP="00F529FF">
      <w:pPr>
        <w:pStyle w:val="TableFootnote"/>
        <w:tabs>
          <w:tab w:val="left" w:pos="284"/>
        </w:tabs>
      </w:pPr>
      <w:r>
        <w:t>3</w:t>
      </w:r>
      <w:r w:rsidR="00B6595F" w:rsidRPr="00F529FF">
        <w:tab/>
        <w:t>Performance</w:t>
      </w:r>
      <w:r w:rsidR="00367E00">
        <w:t xml:space="preserve"> </w:t>
      </w:r>
      <w:r w:rsidR="00B6595F">
        <w:t>target</w:t>
      </w:r>
      <w:r w:rsidR="00367E00">
        <w:t xml:space="preserve"> </w:t>
      </w:r>
      <w:r w:rsidR="00B6595F">
        <w:t>not</w:t>
      </w:r>
      <w:r w:rsidR="00367E00">
        <w:t xml:space="preserve"> </w:t>
      </w:r>
      <w:r w:rsidR="00B6595F">
        <w:t>achieved</w:t>
      </w:r>
      <w:r w:rsidR="00367E00">
        <w:t xml:space="preserve"> </w:t>
      </w:r>
      <w:r w:rsidR="00B6595F">
        <w:t>–</w:t>
      </w:r>
      <w:r w:rsidR="00367E00">
        <w:t xml:space="preserve"> </w:t>
      </w:r>
      <w:r w:rsidR="00B6595F">
        <w:t>exceeds</w:t>
      </w:r>
      <w:r w:rsidR="00367E00">
        <w:t xml:space="preserve"> </w:t>
      </w:r>
      <w:r w:rsidR="00B6595F">
        <w:t>5</w:t>
      </w:r>
      <w:r w:rsidR="00367E00">
        <w:t xml:space="preserve"> </w:t>
      </w:r>
      <w:r w:rsidR="00B6595F">
        <w:t>per</w:t>
      </w:r>
      <w:r w:rsidR="00367E00">
        <w:t xml:space="preserve"> </w:t>
      </w:r>
      <w:r w:rsidR="00B6595F">
        <w:t>cent</w:t>
      </w:r>
      <w:r w:rsidR="00367E00">
        <w:t xml:space="preserve"> </w:t>
      </w:r>
      <w:r w:rsidR="00B6595F">
        <w:t>variance.</w:t>
      </w:r>
    </w:p>
    <w:p w14:paraId="782B84AF" w14:textId="6D396B04" w:rsidR="00B6595F" w:rsidRDefault="00B6595F" w:rsidP="00F529FF">
      <w:pPr>
        <w:pStyle w:val="Heading2"/>
      </w:pPr>
      <w:bookmarkStart w:id="62" w:name="_Toc183345995"/>
      <w:r>
        <w:t>Productive</w:t>
      </w:r>
      <w:r w:rsidR="00367E00">
        <w:t xml:space="preserve"> </w:t>
      </w:r>
      <w:r>
        <w:t>and</w:t>
      </w:r>
      <w:r w:rsidR="00367E00">
        <w:t xml:space="preserve"> </w:t>
      </w:r>
      <w:r>
        <w:t>sustainably</w:t>
      </w:r>
      <w:r w:rsidR="00367E00">
        <w:t xml:space="preserve"> </w:t>
      </w:r>
      <w:r>
        <w:t>used</w:t>
      </w:r>
      <w:r w:rsidR="00367E00">
        <w:t xml:space="preserve"> </w:t>
      </w:r>
      <w:r>
        <w:t>natural</w:t>
      </w:r>
      <w:r w:rsidR="00367E00">
        <w:t xml:space="preserve"> </w:t>
      </w:r>
      <w:r>
        <w:t>resources</w:t>
      </w:r>
      <w:bookmarkEnd w:id="62"/>
    </w:p>
    <w:p w14:paraId="388E3652" w14:textId="0394A3EE" w:rsidR="00B6595F" w:rsidRDefault="00295576" w:rsidP="00295576">
      <w:pPr>
        <w:spacing w:after="120"/>
      </w:pPr>
      <w:r>
        <w:t>2: Zero Hunger</w:t>
      </w:r>
    </w:p>
    <w:p w14:paraId="5150FBBB" w14:textId="00278D9F" w:rsidR="00295576" w:rsidRDefault="00295576" w:rsidP="00295576">
      <w:pPr>
        <w:spacing w:after="120"/>
      </w:pPr>
      <w:r>
        <w:t>3: Good Health and Well-being</w:t>
      </w:r>
    </w:p>
    <w:p w14:paraId="689CF50E" w14:textId="6C4D86E1" w:rsidR="00295576" w:rsidRDefault="00295576" w:rsidP="00295576">
      <w:pPr>
        <w:spacing w:after="120"/>
      </w:pPr>
      <w:r>
        <w:t>13: Climate Action</w:t>
      </w:r>
    </w:p>
    <w:p w14:paraId="2695FD87" w14:textId="2014405A" w:rsidR="00295576" w:rsidRDefault="00295576" w:rsidP="00295576">
      <w:pPr>
        <w:spacing w:after="120"/>
      </w:pPr>
      <w:r>
        <w:t>15: Life on Land</w:t>
      </w:r>
    </w:p>
    <w:p w14:paraId="3CDF76FF" w14:textId="44040E1B" w:rsidR="00295576" w:rsidRDefault="00295576" w:rsidP="00295576">
      <w:pPr>
        <w:spacing w:after="120"/>
      </w:pPr>
      <w:r>
        <w:t>12: Responsible Consumption and Production</w:t>
      </w:r>
    </w:p>
    <w:p w14:paraId="482553FD" w14:textId="268388ED" w:rsidR="00295576" w:rsidRDefault="00295576" w:rsidP="00295576">
      <w:pPr>
        <w:spacing w:after="120"/>
      </w:pPr>
      <w:r>
        <w:t>8: Decent Work and Economic Growth</w:t>
      </w:r>
    </w:p>
    <w:p w14:paraId="79D9BE62" w14:textId="782414E1" w:rsidR="00295576" w:rsidRDefault="00295576" w:rsidP="00F529FF">
      <w:r>
        <w:t>9: Industry, Innovation and Infrastructure</w:t>
      </w:r>
    </w:p>
    <w:p w14:paraId="42C6AE4C" w14:textId="649B799D" w:rsidR="00B6595F" w:rsidRDefault="00B6595F" w:rsidP="00295576">
      <w:pPr>
        <w:pStyle w:val="Heading3"/>
      </w:pPr>
      <w:r>
        <w:t>Progress</w:t>
      </w:r>
      <w:r w:rsidR="00367E00">
        <w:t xml:space="preserve"> </w:t>
      </w:r>
      <w:r>
        <w:t>towards</w:t>
      </w:r>
      <w:r w:rsidR="00367E00">
        <w:t xml:space="preserve"> </w:t>
      </w:r>
      <w:r>
        <w:t>achieving</w:t>
      </w:r>
      <w:r w:rsidR="00367E00">
        <w:t xml:space="preserve"> </w:t>
      </w:r>
      <w:r>
        <w:t>this</w:t>
      </w:r>
      <w:r w:rsidR="00367E00">
        <w:t xml:space="preserve"> </w:t>
      </w:r>
      <w:r>
        <w:t>objective</w:t>
      </w:r>
    </w:p>
    <w:p w14:paraId="5B197086" w14:textId="77777777" w:rsidR="00B6595F" w:rsidRDefault="00B6595F" w:rsidP="00E17467">
      <w:pPr>
        <w:pStyle w:val="Heading4"/>
      </w:pPr>
      <w:r>
        <w:t>Context</w:t>
      </w:r>
    </w:p>
    <w:p w14:paraId="79FEB97D" w14:textId="4B241EF6" w:rsidR="00B6595F" w:rsidRDefault="00B6595F" w:rsidP="00295576">
      <w:r>
        <w:t>DEECA</w:t>
      </w:r>
      <w:r w:rsidR="00367E00">
        <w:t xml:space="preserve"> </w:t>
      </w:r>
      <w:r>
        <w:t>collaborates</w:t>
      </w:r>
      <w:r w:rsidR="00367E00">
        <w:t xml:space="preserve"> </w:t>
      </w:r>
      <w:r>
        <w:t>with</w:t>
      </w:r>
      <w:r w:rsidR="00367E00">
        <w:t xml:space="preserve"> </w:t>
      </w:r>
      <w:r>
        <w:t>partners,</w:t>
      </w:r>
      <w:r w:rsidR="00367E00">
        <w:t xml:space="preserve"> </w:t>
      </w:r>
      <w:r>
        <w:t>local</w:t>
      </w:r>
      <w:r w:rsidR="00367E00">
        <w:t xml:space="preserve"> </w:t>
      </w:r>
      <w:r>
        <w:t>communities</w:t>
      </w:r>
      <w:r w:rsidR="00367E00">
        <w:t xml:space="preserve"> </w:t>
      </w:r>
      <w:r>
        <w:t>and</w:t>
      </w:r>
      <w:r w:rsidR="00367E00">
        <w:t xml:space="preserve"> </w:t>
      </w:r>
      <w:r>
        <w:t>industry</w:t>
      </w:r>
      <w:r w:rsidR="00367E00">
        <w:t xml:space="preserve"> </w:t>
      </w:r>
      <w:r>
        <w:t>to</w:t>
      </w:r>
      <w:r w:rsidR="00367E00">
        <w:t xml:space="preserve"> </w:t>
      </w:r>
      <w:r>
        <w:t>support</w:t>
      </w:r>
      <w:r w:rsidR="00367E00">
        <w:t xml:space="preserve"> </w:t>
      </w:r>
      <w:r>
        <w:t>a</w:t>
      </w:r>
      <w:r w:rsidR="00367E00">
        <w:t xml:space="preserve"> </w:t>
      </w:r>
      <w:r>
        <w:t>more</w:t>
      </w:r>
      <w:r w:rsidR="00367E00">
        <w:t xml:space="preserve"> </w:t>
      </w:r>
      <w:r>
        <w:t>productive,</w:t>
      </w:r>
      <w:r w:rsidR="00367E00">
        <w:t xml:space="preserve"> </w:t>
      </w:r>
      <w:r>
        <w:t>globally</w:t>
      </w:r>
      <w:r w:rsidR="00367E00">
        <w:t xml:space="preserve"> </w:t>
      </w:r>
      <w:r>
        <w:t>competitive,</w:t>
      </w:r>
      <w:r w:rsidR="00367E00">
        <w:t xml:space="preserve"> </w:t>
      </w:r>
      <w:r>
        <w:t>sustainable</w:t>
      </w:r>
      <w:r w:rsidR="00367E00">
        <w:t xml:space="preserve"> </w:t>
      </w:r>
      <w:r>
        <w:t>and</w:t>
      </w:r>
      <w:r w:rsidR="00367E00">
        <w:t xml:space="preserve"> </w:t>
      </w:r>
      <w:r>
        <w:t>jobs-rich</w:t>
      </w:r>
      <w:r w:rsidR="00367E00">
        <w:t xml:space="preserve"> </w:t>
      </w:r>
      <w:r>
        <w:t>agriculture,</w:t>
      </w:r>
      <w:r w:rsidR="00367E00">
        <w:t xml:space="preserve"> </w:t>
      </w:r>
      <w:r>
        <w:t>food</w:t>
      </w:r>
      <w:r w:rsidR="00367E00">
        <w:t xml:space="preserve"> </w:t>
      </w:r>
      <w:r>
        <w:t>and</w:t>
      </w:r>
      <w:r w:rsidR="00367E00">
        <w:t xml:space="preserve"> </w:t>
      </w:r>
      <w:r>
        <w:t>fibre,</w:t>
      </w:r>
      <w:r w:rsidR="00367E00">
        <w:t xml:space="preserve"> </w:t>
      </w:r>
      <w:r>
        <w:t>and</w:t>
      </w:r>
      <w:r w:rsidR="00367E00">
        <w:t xml:space="preserve"> </w:t>
      </w:r>
      <w:r>
        <w:t>resources</w:t>
      </w:r>
      <w:r w:rsidR="00367E00">
        <w:t xml:space="preserve"> </w:t>
      </w:r>
      <w:r>
        <w:t>sectors.</w:t>
      </w:r>
      <w:r w:rsidR="00367E00">
        <w:t xml:space="preserve"> </w:t>
      </w:r>
    </w:p>
    <w:p w14:paraId="3C1EF76E" w14:textId="640A282F" w:rsidR="00B6595F" w:rsidRDefault="00B6595F" w:rsidP="00295576">
      <w:r>
        <w:t>The</w:t>
      </w:r>
      <w:r w:rsidR="00367E00">
        <w:t xml:space="preserve"> </w:t>
      </w:r>
      <w:r>
        <w:t>Resources</w:t>
      </w:r>
      <w:r w:rsidR="00367E00">
        <w:t xml:space="preserve"> </w:t>
      </w:r>
      <w:r>
        <w:t>output</w:t>
      </w:r>
      <w:r w:rsidR="00367E00">
        <w:t xml:space="preserve"> </w:t>
      </w:r>
      <w:r>
        <w:t>contributes</w:t>
      </w:r>
      <w:r w:rsidR="00367E00">
        <w:t xml:space="preserve"> </w:t>
      </w:r>
      <w:r>
        <w:t>to</w:t>
      </w:r>
      <w:r w:rsidR="00367E00">
        <w:t xml:space="preserve"> </w:t>
      </w:r>
      <w:r>
        <w:t>this</w:t>
      </w:r>
      <w:r w:rsidR="00367E00">
        <w:t xml:space="preserve"> </w:t>
      </w:r>
      <w:r>
        <w:t>objective</w:t>
      </w:r>
      <w:r w:rsidR="00367E00">
        <w:t xml:space="preserve"> </w:t>
      </w:r>
      <w:r>
        <w:t>by</w:t>
      </w:r>
      <w:r w:rsidR="00367E00">
        <w:t xml:space="preserve"> </w:t>
      </w:r>
      <w:r>
        <w:t>aiming</w:t>
      </w:r>
      <w:r w:rsidR="00367E00">
        <w:t xml:space="preserve"> </w:t>
      </w:r>
      <w:r>
        <w:t>to</w:t>
      </w:r>
      <w:r w:rsidR="00367E00">
        <w:t xml:space="preserve"> </w:t>
      </w:r>
      <w:r>
        <w:t>achieve</w:t>
      </w:r>
      <w:r w:rsidR="00367E00">
        <w:t xml:space="preserve"> </w:t>
      </w:r>
      <w:r>
        <w:t>a</w:t>
      </w:r>
      <w:r w:rsidR="00367E00">
        <w:t xml:space="preserve"> </w:t>
      </w:r>
      <w:r>
        <w:t>growing</w:t>
      </w:r>
      <w:r w:rsidR="00367E00">
        <w:t xml:space="preserve"> </w:t>
      </w:r>
      <w:r>
        <w:t>and</w:t>
      </w:r>
      <w:r w:rsidR="00367E00">
        <w:t xml:space="preserve"> </w:t>
      </w:r>
      <w:r>
        <w:t>sustainable</w:t>
      </w:r>
      <w:r w:rsidR="00367E00">
        <w:t xml:space="preserve"> </w:t>
      </w:r>
      <w:r>
        <w:t>earth</w:t>
      </w:r>
      <w:r w:rsidR="00367E00">
        <w:t xml:space="preserve"> </w:t>
      </w:r>
      <w:r>
        <w:t>resources</w:t>
      </w:r>
      <w:r w:rsidR="00367E00">
        <w:t xml:space="preserve"> </w:t>
      </w:r>
      <w:r>
        <w:t>sector</w:t>
      </w:r>
      <w:r w:rsidR="00367E00">
        <w:t xml:space="preserve"> </w:t>
      </w:r>
      <w:r>
        <w:t>through</w:t>
      </w:r>
      <w:r w:rsidR="00367E00">
        <w:t xml:space="preserve"> </w:t>
      </w:r>
      <w:r>
        <w:t>effective</w:t>
      </w:r>
      <w:r w:rsidR="00367E00">
        <w:t xml:space="preserve"> </w:t>
      </w:r>
      <w:r>
        <w:t>policy,</w:t>
      </w:r>
      <w:r w:rsidR="00367E00">
        <w:t xml:space="preserve"> </w:t>
      </w:r>
      <w:r>
        <w:t>programs</w:t>
      </w:r>
      <w:r w:rsidR="00367E00">
        <w:t xml:space="preserve"> </w:t>
      </w:r>
      <w:r>
        <w:t>and</w:t>
      </w:r>
      <w:r w:rsidR="00367E00">
        <w:t xml:space="preserve"> </w:t>
      </w:r>
      <w:r>
        <w:t>regulation.</w:t>
      </w:r>
      <w:r w:rsidR="00367E00">
        <w:t xml:space="preserve"> </w:t>
      </w:r>
    </w:p>
    <w:p w14:paraId="0B071D17" w14:textId="2D274339" w:rsidR="00B6595F" w:rsidRDefault="00B6595F" w:rsidP="00295576">
      <w:r>
        <w:t>The</w:t>
      </w:r>
      <w:r w:rsidR="00367E00">
        <w:t xml:space="preserve"> </w:t>
      </w:r>
      <w:proofErr w:type="gramStart"/>
      <w:r>
        <w:t>Agriculture</w:t>
      </w:r>
      <w:proofErr w:type="gramEnd"/>
      <w:r w:rsidR="00367E00">
        <w:t xml:space="preserve"> </w:t>
      </w:r>
      <w:r>
        <w:t>output</w:t>
      </w:r>
      <w:r w:rsidR="00367E00">
        <w:t xml:space="preserve"> </w:t>
      </w:r>
      <w:r>
        <w:t>contributes</w:t>
      </w:r>
      <w:r w:rsidR="00367E00">
        <w:t xml:space="preserve"> </w:t>
      </w:r>
      <w:r>
        <w:t>to</w:t>
      </w:r>
      <w:r w:rsidR="00367E00">
        <w:t xml:space="preserve"> </w:t>
      </w:r>
      <w:r>
        <w:t>increasing</w:t>
      </w:r>
      <w:r w:rsidR="00367E00">
        <w:t xml:space="preserve"> </w:t>
      </w:r>
      <w:r>
        <w:t>the</w:t>
      </w:r>
      <w:r w:rsidR="00367E00">
        <w:t xml:space="preserve"> </w:t>
      </w:r>
      <w:r>
        <w:t>productivity,</w:t>
      </w:r>
      <w:r w:rsidR="00367E00">
        <w:t xml:space="preserve"> </w:t>
      </w:r>
      <w:r>
        <w:t>competitiveness</w:t>
      </w:r>
      <w:r w:rsidR="00367E00">
        <w:t xml:space="preserve"> </w:t>
      </w:r>
      <w:r>
        <w:t>and</w:t>
      </w:r>
      <w:r w:rsidR="00367E00">
        <w:t xml:space="preserve"> </w:t>
      </w:r>
      <w:r>
        <w:t>sustainability</w:t>
      </w:r>
      <w:r w:rsidR="00367E00">
        <w:t xml:space="preserve"> </w:t>
      </w:r>
      <w:r>
        <w:t>of</w:t>
      </w:r>
      <w:r w:rsidR="00367E00">
        <w:t xml:space="preserve"> </w:t>
      </w:r>
      <w:r>
        <w:t>food</w:t>
      </w:r>
      <w:r w:rsidR="00367E00">
        <w:t xml:space="preserve"> </w:t>
      </w:r>
      <w:r>
        <w:t>and</w:t>
      </w:r>
      <w:r w:rsidR="00367E00">
        <w:t xml:space="preserve"> </w:t>
      </w:r>
      <w:r>
        <w:t>fibre</w:t>
      </w:r>
      <w:r w:rsidR="00367E00">
        <w:t xml:space="preserve"> </w:t>
      </w:r>
      <w:r>
        <w:t>industries</w:t>
      </w:r>
      <w:r w:rsidR="00367E00">
        <w:t xml:space="preserve"> </w:t>
      </w:r>
      <w:r>
        <w:t>and</w:t>
      </w:r>
      <w:r w:rsidR="00367E00">
        <w:t xml:space="preserve"> </w:t>
      </w:r>
      <w:r>
        <w:t>creates</w:t>
      </w:r>
      <w:r w:rsidR="00367E00">
        <w:t xml:space="preserve"> </w:t>
      </w:r>
      <w:r>
        <w:t>the</w:t>
      </w:r>
      <w:r w:rsidR="00367E00">
        <w:t xml:space="preserve"> </w:t>
      </w:r>
      <w:r>
        <w:t>conditions</w:t>
      </w:r>
      <w:r w:rsidR="00367E00">
        <w:t xml:space="preserve"> </w:t>
      </w:r>
      <w:r>
        <w:t>to</w:t>
      </w:r>
      <w:r w:rsidR="00367E00">
        <w:t xml:space="preserve"> </w:t>
      </w:r>
      <w:r>
        <w:t>grow</w:t>
      </w:r>
      <w:r w:rsidR="00367E00">
        <w:t xml:space="preserve"> </w:t>
      </w:r>
      <w:r>
        <w:t>the</w:t>
      </w:r>
      <w:r w:rsidR="00367E00">
        <w:t xml:space="preserve"> </w:t>
      </w:r>
      <w:r>
        <w:t>natural</w:t>
      </w:r>
      <w:r w:rsidR="00367E00">
        <w:t xml:space="preserve"> </w:t>
      </w:r>
      <w:r>
        <w:t>resources</w:t>
      </w:r>
      <w:r w:rsidR="00367E00">
        <w:t xml:space="preserve"> </w:t>
      </w:r>
      <w:r>
        <w:t>economy.</w:t>
      </w:r>
      <w:r w:rsidR="00367E00">
        <w:t xml:space="preserve"> </w:t>
      </w:r>
      <w:r>
        <w:t>This</w:t>
      </w:r>
      <w:r w:rsidR="00367E00">
        <w:t xml:space="preserve"> </w:t>
      </w:r>
      <w:r>
        <w:t>includes</w:t>
      </w:r>
      <w:r w:rsidR="00367E00">
        <w:t xml:space="preserve"> </w:t>
      </w:r>
      <w:r>
        <w:t>protecting</w:t>
      </w:r>
      <w:r w:rsidR="00367E00">
        <w:t xml:space="preserve"> </w:t>
      </w:r>
      <w:r>
        <w:t>and</w:t>
      </w:r>
      <w:r w:rsidR="00367E00">
        <w:t xml:space="preserve"> </w:t>
      </w:r>
      <w:r>
        <w:t>enhancing</w:t>
      </w:r>
      <w:r w:rsidR="00367E00">
        <w:t xml:space="preserve"> </w:t>
      </w:r>
      <w:r>
        <w:t>market</w:t>
      </w:r>
      <w:r w:rsidR="00367E00">
        <w:t xml:space="preserve"> </w:t>
      </w:r>
      <w:r>
        <w:t>access</w:t>
      </w:r>
      <w:r w:rsidR="00367E00">
        <w:t xml:space="preserve"> </w:t>
      </w:r>
      <w:r>
        <w:t>and</w:t>
      </w:r>
      <w:r w:rsidR="00367E00">
        <w:t xml:space="preserve"> </w:t>
      </w:r>
      <w:r>
        <w:t>management</w:t>
      </w:r>
      <w:r w:rsidR="00367E00">
        <w:t xml:space="preserve"> </w:t>
      </w:r>
      <w:r>
        <w:t>of</w:t>
      </w:r>
      <w:r w:rsidR="00367E00">
        <w:t xml:space="preserve"> </w:t>
      </w:r>
      <w:r>
        <w:t>biosecurity</w:t>
      </w:r>
      <w:r w:rsidR="00367E00">
        <w:t xml:space="preserve"> </w:t>
      </w:r>
      <w:r>
        <w:t>risks,</w:t>
      </w:r>
      <w:r w:rsidR="00367E00">
        <w:t xml:space="preserve"> </w:t>
      </w:r>
      <w:r>
        <w:t>increasing</w:t>
      </w:r>
      <w:r w:rsidR="00367E00">
        <w:t xml:space="preserve"> </w:t>
      </w:r>
      <w:r>
        <w:t>the</w:t>
      </w:r>
      <w:r w:rsidR="00367E00">
        <w:t xml:space="preserve"> </w:t>
      </w:r>
      <w:r>
        <w:t>use</w:t>
      </w:r>
      <w:r w:rsidR="00367E00">
        <w:t xml:space="preserve"> </w:t>
      </w:r>
      <w:r>
        <w:t>of</w:t>
      </w:r>
      <w:r w:rsidR="00367E00">
        <w:t xml:space="preserve"> </w:t>
      </w:r>
      <w:r>
        <w:t>new</w:t>
      </w:r>
      <w:r w:rsidR="00367E00">
        <w:t xml:space="preserve"> </w:t>
      </w:r>
      <w:r>
        <w:t>technologies,</w:t>
      </w:r>
      <w:r w:rsidR="00367E00">
        <w:t xml:space="preserve"> </w:t>
      </w:r>
      <w:r>
        <w:t>improving</w:t>
      </w:r>
      <w:r w:rsidR="00367E00">
        <w:t xml:space="preserve"> </w:t>
      </w:r>
      <w:r>
        <w:t>farm</w:t>
      </w:r>
      <w:r w:rsidR="00367E00">
        <w:t xml:space="preserve"> </w:t>
      </w:r>
      <w:r>
        <w:t>practices</w:t>
      </w:r>
      <w:r w:rsidR="00367E00">
        <w:t xml:space="preserve"> </w:t>
      </w:r>
      <w:r>
        <w:t>and</w:t>
      </w:r>
      <w:r w:rsidR="00367E00">
        <w:t xml:space="preserve"> </w:t>
      </w:r>
      <w:r>
        <w:t>supply</w:t>
      </w:r>
      <w:r w:rsidR="00367E00">
        <w:t xml:space="preserve"> </w:t>
      </w:r>
      <w:r>
        <w:t>chain</w:t>
      </w:r>
      <w:r w:rsidR="00367E00">
        <w:t xml:space="preserve"> </w:t>
      </w:r>
      <w:r>
        <w:t>efficiency,</w:t>
      </w:r>
      <w:r w:rsidR="00367E00">
        <w:t xml:space="preserve"> </w:t>
      </w:r>
      <w:r>
        <w:t>building</w:t>
      </w:r>
      <w:r w:rsidR="00367E00">
        <w:t xml:space="preserve"> </w:t>
      </w:r>
      <w:r>
        <w:t>the</w:t>
      </w:r>
      <w:r w:rsidR="00367E00">
        <w:t xml:space="preserve"> </w:t>
      </w:r>
      <w:r>
        <w:t>resilience</w:t>
      </w:r>
      <w:r w:rsidR="00367E00">
        <w:t xml:space="preserve"> </w:t>
      </w:r>
      <w:r>
        <w:t>of</w:t>
      </w:r>
      <w:r w:rsidR="00367E00">
        <w:t xml:space="preserve"> </w:t>
      </w:r>
      <w:r>
        <w:t>the</w:t>
      </w:r>
      <w:r w:rsidR="00367E00">
        <w:t xml:space="preserve"> </w:t>
      </w:r>
      <w:r>
        <w:t>sector</w:t>
      </w:r>
      <w:r w:rsidR="00367E00">
        <w:t xml:space="preserve"> </w:t>
      </w:r>
      <w:r>
        <w:t>to</w:t>
      </w:r>
      <w:r w:rsidR="00367E00">
        <w:t xml:space="preserve"> </w:t>
      </w:r>
      <w:r>
        <w:t>manage</w:t>
      </w:r>
      <w:r w:rsidR="00367E00">
        <w:t xml:space="preserve"> </w:t>
      </w:r>
      <w:r>
        <w:t>risks</w:t>
      </w:r>
      <w:r w:rsidR="00367E00">
        <w:t xml:space="preserve"> </w:t>
      </w:r>
      <w:r>
        <w:t>and</w:t>
      </w:r>
      <w:r w:rsidR="00367E00">
        <w:t xml:space="preserve"> </w:t>
      </w:r>
      <w:r>
        <w:t>emergencies,</w:t>
      </w:r>
      <w:r w:rsidR="00367E00">
        <w:t xml:space="preserve"> </w:t>
      </w:r>
      <w:r>
        <w:t>and</w:t>
      </w:r>
      <w:r w:rsidR="00367E00">
        <w:t xml:space="preserve"> </w:t>
      </w:r>
      <w:r>
        <w:t>assisting</w:t>
      </w:r>
      <w:r w:rsidR="00367E00">
        <w:t xml:space="preserve"> </w:t>
      </w:r>
      <w:r>
        <w:t>the</w:t>
      </w:r>
      <w:r w:rsidR="00367E00">
        <w:t xml:space="preserve"> </w:t>
      </w:r>
      <w:r>
        <w:t>transition</w:t>
      </w:r>
      <w:r w:rsidR="00367E00">
        <w:t xml:space="preserve"> </w:t>
      </w:r>
      <w:r>
        <w:t>of</w:t>
      </w:r>
      <w:r w:rsidR="00367E00">
        <w:t xml:space="preserve"> </w:t>
      </w:r>
      <w:r>
        <w:t>the</w:t>
      </w:r>
      <w:r w:rsidR="00367E00">
        <w:t xml:space="preserve"> </w:t>
      </w:r>
      <w:r>
        <w:t>native</w:t>
      </w:r>
      <w:r w:rsidR="00367E00">
        <w:t xml:space="preserve"> </w:t>
      </w:r>
      <w:r>
        <w:t>timber</w:t>
      </w:r>
      <w:r w:rsidR="00367E00">
        <w:t xml:space="preserve"> </w:t>
      </w:r>
      <w:r>
        <w:t>sector</w:t>
      </w:r>
      <w:r w:rsidR="00367E00">
        <w:t xml:space="preserve"> </w:t>
      </w:r>
      <w:r>
        <w:t>while</w:t>
      </w:r>
      <w:r w:rsidR="00367E00">
        <w:t xml:space="preserve"> </w:t>
      </w:r>
      <w:r>
        <w:t>expanding</w:t>
      </w:r>
      <w:r w:rsidR="00367E00">
        <w:t xml:space="preserve"> </w:t>
      </w:r>
      <w:r>
        <w:t>investment</w:t>
      </w:r>
      <w:r w:rsidR="00367E00">
        <w:t xml:space="preserve"> </w:t>
      </w:r>
      <w:r>
        <w:t>in</w:t>
      </w:r>
      <w:r w:rsidR="00367E00">
        <w:t xml:space="preserve"> </w:t>
      </w:r>
      <w:r>
        <w:t>plantations.</w:t>
      </w:r>
    </w:p>
    <w:tbl>
      <w:tblPr>
        <w:tblStyle w:val="TableGrid"/>
        <w:tblW w:w="9634" w:type="dxa"/>
        <w:tblLayout w:type="fixed"/>
        <w:tblLook w:val="0620" w:firstRow="1" w:lastRow="0" w:firstColumn="0" w:lastColumn="0" w:noHBand="1" w:noVBand="1"/>
      </w:tblPr>
      <w:tblGrid>
        <w:gridCol w:w="1587"/>
        <w:gridCol w:w="8047"/>
      </w:tblGrid>
      <w:tr w:rsidR="00961B68" w14:paraId="244B18DC" w14:textId="77777777" w:rsidTr="00EB325C">
        <w:trPr>
          <w:trHeight w:val="60"/>
          <w:tblHeader/>
        </w:trPr>
        <w:tc>
          <w:tcPr>
            <w:tcW w:w="1587" w:type="dxa"/>
          </w:tcPr>
          <w:p w14:paraId="2AF3C4F0" w14:textId="77777777" w:rsidR="00B6595F" w:rsidRDefault="00B6595F" w:rsidP="00EB325C">
            <w:pPr>
              <w:pStyle w:val="TableColumnHeading"/>
            </w:pPr>
            <w:bookmarkStart w:id="63" w:name="TableColumnTitle_35"/>
            <w:bookmarkEnd w:id="63"/>
            <w:r>
              <w:lastRenderedPageBreak/>
              <w:t>Initiative</w:t>
            </w:r>
          </w:p>
        </w:tc>
        <w:tc>
          <w:tcPr>
            <w:tcW w:w="8047" w:type="dxa"/>
          </w:tcPr>
          <w:p w14:paraId="64D6ECE6" w14:textId="0B32253C" w:rsidR="00B6595F" w:rsidRDefault="00B6595F" w:rsidP="00EB325C">
            <w:pPr>
              <w:pStyle w:val="TableColumnHeading"/>
            </w:pPr>
            <w:r>
              <w:t>2023–24</w:t>
            </w:r>
            <w:r w:rsidR="00367E00">
              <w:t xml:space="preserve"> </w:t>
            </w:r>
            <w:r>
              <w:t>progress</w:t>
            </w:r>
          </w:p>
        </w:tc>
      </w:tr>
      <w:tr w:rsidR="00961B68" w14:paraId="3F4F5A44" w14:textId="77777777" w:rsidTr="00EB325C">
        <w:trPr>
          <w:trHeight w:val="60"/>
        </w:trPr>
        <w:tc>
          <w:tcPr>
            <w:tcW w:w="1587" w:type="dxa"/>
          </w:tcPr>
          <w:p w14:paraId="70057993" w14:textId="602AAE87" w:rsidR="00B6595F" w:rsidRDefault="00B6595F" w:rsidP="00EB325C">
            <w:pPr>
              <w:pStyle w:val="TableCopy"/>
            </w:pPr>
            <w:r>
              <w:t>Backing</w:t>
            </w:r>
            <w:r w:rsidR="00367E00">
              <w:t xml:space="preserve"> </w:t>
            </w:r>
            <w:r>
              <w:t>Victoria’s</w:t>
            </w:r>
            <w:r w:rsidR="00367E00">
              <w:t xml:space="preserve"> </w:t>
            </w:r>
            <w:r>
              <w:t>world-class</w:t>
            </w:r>
            <w:r w:rsidR="00367E00">
              <w:t xml:space="preserve"> </w:t>
            </w:r>
            <w:r>
              <w:t>producers</w:t>
            </w:r>
            <w:r w:rsidR="00367E00">
              <w:t xml:space="preserve"> </w:t>
            </w:r>
            <w:r>
              <w:t>to</w:t>
            </w:r>
            <w:r w:rsidR="00367E00">
              <w:t xml:space="preserve"> </w:t>
            </w:r>
            <w:r>
              <w:t>grow</w:t>
            </w:r>
          </w:p>
        </w:tc>
        <w:tc>
          <w:tcPr>
            <w:tcW w:w="8047" w:type="dxa"/>
          </w:tcPr>
          <w:p w14:paraId="1D15EB73" w14:textId="0D31DC7D" w:rsidR="00B6595F" w:rsidRDefault="00B6595F" w:rsidP="007B3004">
            <w:pPr>
              <w:pStyle w:val="TableCopy"/>
              <w:spacing w:after="80"/>
            </w:pPr>
            <w:r>
              <w:t>Programs</w:t>
            </w:r>
            <w:r w:rsidR="00367E00">
              <w:t xml:space="preserve"> </w:t>
            </w:r>
            <w:r>
              <w:t>to</w:t>
            </w:r>
            <w:r w:rsidR="00367E00">
              <w:t xml:space="preserve"> </w:t>
            </w:r>
            <w:r>
              <w:t>support</w:t>
            </w:r>
            <w:r w:rsidR="00367E00">
              <w:t xml:space="preserve"> </w:t>
            </w:r>
            <w:r>
              <w:t>the</w:t>
            </w:r>
            <w:r w:rsidR="00367E00">
              <w:t xml:space="preserve"> </w:t>
            </w:r>
            <w:r>
              <w:t>agriculture</w:t>
            </w:r>
            <w:r w:rsidR="00367E00">
              <w:t xml:space="preserve"> </w:t>
            </w:r>
            <w:r>
              <w:t>sector</w:t>
            </w:r>
            <w:r w:rsidR="00367E00">
              <w:t xml:space="preserve"> </w:t>
            </w:r>
            <w:r>
              <w:t>and</w:t>
            </w:r>
            <w:r w:rsidR="00367E00">
              <w:t xml:space="preserve"> </w:t>
            </w:r>
            <w:r>
              <w:t>promote</w:t>
            </w:r>
            <w:r w:rsidR="00367E00">
              <w:t xml:space="preserve"> </w:t>
            </w:r>
            <w:r>
              <w:t>opportunities</w:t>
            </w:r>
            <w:r w:rsidR="00367E00">
              <w:t xml:space="preserve"> </w:t>
            </w:r>
            <w:r>
              <w:t>in</w:t>
            </w:r>
            <w:r w:rsidR="00367E00">
              <w:t xml:space="preserve"> </w:t>
            </w:r>
            <w:r>
              <w:t>the</w:t>
            </w:r>
            <w:r w:rsidR="00367E00">
              <w:t xml:space="preserve"> </w:t>
            </w:r>
            <w:r>
              <w:t>food</w:t>
            </w:r>
            <w:r w:rsidR="00367E00">
              <w:t xml:space="preserve"> </w:t>
            </w:r>
            <w:r>
              <w:t>and</w:t>
            </w:r>
            <w:r w:rsidR="00367E00">
              <w:t xml:space="preserve"> </w:t>
            </w:r>
            <w:r>
              <w:t>beverage</w:t>
            </w:r>
            <w:r w:rsidR="00367E00">
              <w:t xml:space="preserve"> </w:t>
            </w:r>
            <w:r>
              <w:t>industry</w:t>
            </w:r>
            <w:r w:rsidR="00367E00">
              <w:t xml:space="preserve"> </w:t>
            </w:r>
            <w:r>
              <w:t>progressed</w:t>
            </w:r>
            <w:r w:rsidR="00367E00">
              <w:t xml:space="preserve"> </w:t>
            </w:r>
            <w:r>
              <w:t>during</w:t>
            </w:r>
            <w:r w:rsidR="00367E00">
              <w:t xml:space="preserve"> </w:t>
            </w:r>
            <w:r>
              <w:t>2023–24,</w:t>
            </w:r>
            <w:r w:rsidR="00367E00">
              <w:t xml:space="preserve"> </w:t>
            </w:r>
            <w:r>
              <w:t>including:</w:t>
            </w:r>
          </w:p>
          <w:p w14:paraId="6CF655BE" w14:textId="1D561234" w:rsidR="00B6595F" w:rsidRDefault="00B6595F" w:rsidP="007B3004">
            <w:pPr>
              <w:pStyle w:val="TableBullet"/>
            </w:pPr>
            <w:r>
              <w:rPr>
                <w:rStyle w:val="LightItalic"/>
              </w:rPr>
              <w:t>Partnerships</w:t>
            </w:r>
            <w:r w:rsidR="00367E00">
              <w:rPr>
                <w:rStyle w:val="LightItalic"/>
              </w:rPr>
              <w:t xml:space="preserve"> </w:t>
            </w:r>
            <w:r>
              <w:rPr>
                <w:rStyle w:val="LightItalic"/>
              </w:rPr>
              <w:t>against</w:t>
            </w:r>
            <w:r w:rsidR="00367E00">
              <w:rPr>
                <w:rStyle w:val="LightItalic"/>
              </w:rPr>
              <w:t xml:space="preserve"> </w:t>
            </w:r>
            <w:r>
              <w:rPr>
                <w:rStyle w:val="LightItalic"/>
              </w:rPr>
              <w:t>Pests</w:t>
            </w:r>
            <w:r>
              <w:t>:</w:t>
            </w:r>
            <w:r w:rsidR="00367E00">
              <w:t xml:space="preserve"> </w:t>
            </w:r>
            <w:r>
              <w:t>Program</w:t>
            </w:r>
            <w:r w:rsidR="00367E00">
              <w:t xml:space="preserve"> </w:t>
            </w:r>
            <w:r>
              <w:t>grant</w:t>
            </w:r>
            <w:r w:rsidR="00367E00">
              <w:t xml:space="preserve"> </w:t>
            </w:r>
            <w:r>
              <w:t>applications</w:t>
            </w:r>
            <w:r w:rsidR="00367E00">
              <w:t xml:space="preserve"> </w:t>
            </w:r>
            <w:r>
              <w:t>were</w:t>
            </w:r>
            <w:r w:rsidR="00367E00">
              <w:t xml:space="preserve"> </w:t>
            </w:r>
            <w:r>
              <w:t>open</w:t>
            </w:r>
            <w:r w:rsidR="00367E00">
              <w:t xml:space="preserve"> </w:t>
            </w:r>
            <w:r>
              <w:t>to</w:t>
            </w:r>
            <w:r w:rsidR="00367E00">
              <w:t xml:space="preserve"> </w:t>
            </w:r>
            <w:r>
              <w:t>the</w:t>
            </w:r>
            <w:r w:rsidR="00367E00">
              <w:t xml:space="preserve"> </w:t>
            </w:r>
            <w:r>
              <w:t>public</w:t>
            </w:r>
            <w:r w:rsidR="00367E00">
              <w:t xml:space="preserve"> </w:t>
            </w:r>
            <w:r>
              <w:t>from</w:t>
            </w:r>
            <w:r w:rsidR="00367E00">
              <w:t xml:space="preserve"> </w:t>
            </w:r>
            <w:r>
              <w:t>29</w:t>
            </w:r>
            <w:r w:rsidR="00367E00">
              <w:t xml:space="preserve"> </w:t>
            </w:r>
            <w:r>
              <w:t>November</w:t>
            </w:r>
            <w:r w:rsidR="00367E00">
              <w:t xml:space="preserve"> </w:t>
            </w:r>
            <w:r>
              <w:t>2023</w:t>
            </w:r>
            <w:r w:rsidR="00367E00">
              <w:t xml:space="preserve"> </w:t>
            </w:r>
            <w:r>
              <w:t>to</w:t>
            </w:r>
            <w:r w:rsidR="00367E00">
              <w:t xml:space="preserve"> </w:t>
            </w:r>
            <w:r>
              <w:t>19</w:t>
            </w:r>
            <w:r w:rsidR="00367E00">
              <w:t xml:space="preserve"> </w:t>
            </w:r>
            <w:r>
              <w:t>February</w:t>
            </w:r>
            <w:r w:rsidR="00367E00">
              <w:t xml:space="preserve"> </w:t>
            </w:r>
            <w:r>
              <w:t>2024.</w:t>
            </w:r>
            <w:r w:rsidR="00367E00">
              <w:t xml:space="preserve"> </w:t>
            </w:r>
            <w:r>
              <w:t>56</w:t>
            </w:r>
            <w:r w:rsidR="00367E00">
              <w:t xml:space="preserve"> </w:t>
            </w:r>
            <w:r>
              <w:t>applications</w:t>
            </w:r>
            <w:r w:rsidR="00367E00">
              <w:t xml:space="preserve"> </w:t>
            </w:r>
            <w:r>
              <w:t>were</w:t>
            </w:r>
            <w:r w:rsidR="00367E00">
              <w:t xml:space="preserve"> </w:t>
            </w:r>
            <w:r>
              <w:t>received,</w:t>
            </w:r>
            <w:r w:rsidR="00367E00">
              <w:t xml:space="preserve"> </w:t>
            </w:r>
            <w:r>
              <w:t>with</w:t>
            </w:r>
            <w:r w:rsidR="00367E00">
              <w:t xml:space="preserve"> </w:t>
            </w:r>
            <w:r>
              <w:t>21</w:t>
            </w:r>
            <w:r w:rsidR="00367E00">
              <w:t xml:space="preserve"> </w:t>
            </w:r>
            <w:r>
              <w:t>grants</w:t>
            </w:r>
            <w:r w:rsidR="00367E00">
              <w:t xml:space="preserve"> </w:t>
            </w:r>
            <w:r>
              <w:t>approved</w:t>
            </w:r>
            <w:r w:rsidR="00367E00">
              <w:t xml:space="preserve"> </w:t>
            </w:r>
            <w:r>
              <w:t>to</w:t>
            </w:r>
            <w:r w:rsidR="00367E00">
              <w:t xml:space="preserve"> </w:t>
            </w:r>
            <w:r>
              <w:t>20</w:t>
            </w:r>
            <w:r w:rsidR="00367E00">
              <w:t xml:space="preserve"> </w:t>
            </w:r>
            <w:r>
              <w:t>recipients.</w:t>
            </w:r>
            <w:r w:rsidR="00367E00">
              <w:t xml:space="preserve"> </w:t>
            </w:r>
          </w:p>
          <w:p w14:paraId="4144585A" w14:textId="22BCD41D" w:rsidR="00B6595F" w:rsidRDefault="00B6595F" w:rsidP="007B3004">
            <w:pPr>
              <w:pStyle w:val="TableBullet"/>
            </w:pPr>
            <w:r>
              <w:rPr>
                <w:rStyle w:val="LightItalic"/>
              </w:rPr>
              <w:t>Farming</w:t>
            </w:r>
            <w:r w:rsidR="00367E00">
              <w:rPr>
                <w:rStyle w:val="LightItalic"/>
              </w:rPr>
              <w:t xml:space="preserve"> </w:t>
            </w:r>
            <w:r>
              <w:rPr>
                <w:rStyle w:val="LightItalic"/>
              </w:rPr>
              <w:t>Safe</w:t>
            </w:r>
            <w:r w:rsidR="00367E00">
              <w:rPr>
                <w:rStyle w:val="LightItalic"/>
              </w:rPr>
              <w:t xml:space="preserve"> </w:t>
            </w:r>
            <w:r>
              <w:rPr>
                <w:rStyle w:val="LightItalic"/>
              </w:rPr>
              <w:t>and</w:t>
            </w:r>
            <w:r w:rsidR="00367E00">
              <w:rPr>
                <w:rStyle w:val="LightItalic"/>
              </w:rPr>
              <w:t xml:space="preserve"> </w:t>
            </w:r>
            <w:r>
              <w:rPr>
                <w:rStyle w:val="LightItalic"/>
              </w:rPr>
              <w:t>Well</w:t>
            </w:r>
            <w:r>
              <w:t>:</w:t>
            </w:r>
            <w:r w:rsidR="00367E00">
              <w:t xml:space="preserve"> </w:t>
            </w:r>
            <w:r>
              <w:t>Projects</w:t>
            </w:r>
            <w:r w:rsidR="00367E00">
              <w:t xml:space="preserve"> </w:t>
            </w:r>
            <w:r>
              <w:t>supporting</w:t>
            </w:r>
            <w:r w:rsidR="00367E00">
              <w:t xml:space="preserve"> </w:t>
            </w:r>
            <w:r>
              <w:t>farm</w:t>
            </w:r>
            <w:r w:rsidR="00367E00">
              <w:t xml:space="preserve"> </w:t>
            </w:r>
            <w:r>
              <w:t>safety</w:t>
            </w:r>
            <w:r w:rsidR="00367E00">
              <w:t xml:space="preserve"> </w:t>
            </w:r>
            <w:r>
              <w:t>for</w:t>
            </w:r>
            <w:r w:rsidR="00367E00">
              <w:t xml:space="preserve"> </w:t>
            </w:r>
            <w:r>
              <w:t>targeted</w:t>
            </w:r>
            <w:r w:rsidR="00367E00">
              <w:t xml:space="preserve"> </w:t>
            </w:r>
            <w:r>
              <w:t>cohorts</w:t>
            </w:r>
            <w:r w:rsidR="00367E00">
              <w:t xml:space="preserve"> </w:t>
            </w:r>
            <w:r>
              <w:t>commenced,</w:t>
            </w:r>
            <w:r w:rsidR="00367E00">
              <w:t xml:space="preserve"> </w:t>
            </w:r>
            <w:r>
              <w:t>including</w:t>
            </w:r>
            <w:r w:rsidR="00367E00">
              <w:t xml:space="preserve"> </w:t>
            </w:r>
            <w:r>
              <w:t>the</w:t>
            </w:r>
            <w:r w:rsidR="00367E00">
              <w:t xml:space="preserve"> </w:t>
            </w:r>
            <w:r>
              <w:t>Culturally</w:t>
            </w:r>
            <w:r w:rsidR="00367E00">
              <w:t xml:space="preserve"> </w:t>
            </w:r>
            <w:r>
              <w:t>and</w:t>
            </w:r>
            <w:r w:rsidR="00367E00">
              <w:t xml:space="preserve"> </w:t>
            </w:r>
            <w:r>
              <w:t>Linguistically</w:t>
            </w:r>
            <w:r w:rsidR="00367E00">
              <w:t xml:space="preserve"> </w:t>
            </w:r>
            <w:r>
              <w:t>Diverse</w:t>
            </w:r>
            <w:r w:rsidR="00367E00">
              <w:t xml:space="preserve"> </w:t>
            </w:r>
            <w:r>
              <w:t>(CALD)</w:t>
            </w:r>
            <w:r w:rsidR="00367E00">
              <w:t xml:space="preserve"> </w:t>
            </w:r>
            <w:r>
              <w:t>agriculture</w:t>
            </w:r>
            <w:r w:rsidR="00367E00">
              <w:t xml:space="preserve"> </w:t>
            </w:r>
            <w:r>
              <w:t>workforce</w:t>
            </w:r>
            <w:r w:rsidR="00367E00">
              <w:t xml:space="preserve"> </w:t>
            </w:r>
            <w:r>
              <w:t>project.</w:t>
            </w:r>
            <w:r w:rsidR="00367E00">
              <w:t xml:space="preserve"> </w:t>
            </w:r>
            <w:r>
              <w:t>Analysis</w:t>
            </w:r>
            <w:r w:rsidR="00367E00">
              <w:t xml:space="preserve"> </w:t>
            </w:r>
            <w:r>
              <w:t>of</w:t>
            </w:r>
            <w:r w:rsidR="00367E00">
              <w:t xml:space="preserve"> </w:t>
            </w:r>
            <w:r>
              <w:t>safety</w:t>
            </w:r>
            <w:r w:rsidR="00367E00">
              <w:t xml:space="preserve"> </w:t>
            </w:r>
            <w:r>
              <w:t>risks</w:t>
            </w:r>
            <w:r w:rsidR="00367E00">
              <w:t xml:space="preserve"> </w:t>
            </w:r>
            <w:r>
              <w:t>that</w:t>
            </w:r>
            <w:r w:rsidR="00367E00">
              <w:t xml:space="preserve"> </w:t>
            </w:r>
            <w:r>
              <w:t>farms</w:t>
            </w:r>
            <w:r w:rsidR="00367E00">
              <w:t xml:space="preserve"> </w:t>
            </w:r>
            <w:r>
              <w:t>face</w:t>
            </w:r>
            <w:r w:rsidR="00367E00">
              <w:t xml:space="preserve"> </w:t>
            </w:r>
            <w:r>
              <w:t>from</w:t>
            </w:r>
            <w:r w:rsidR="00367E00">
              <w:t xml:space="preserve"> </w:t>
            </w:r>
            <w:r>
              <w:t>natural</w:t>
            </w:r>
            <w:r w:rsidR="00367E00">
              <w:t xml:space="preserve"> </w:t>
            </w:r>
            <w:r>
              <w:t>disasters</w:t>
            </w:r>
            <w:r w:rsidR="00367E00">
              <w:t xml:space="preserve"> </w:t>
            </w:r>
            <w:r>
              <w:t>have</w:t>
            </w:r>
            <w:r w:rsidR="00367E00">
              <w:t xml:space="preserve"> </w:t>
            </w:r>
            <w:r>
              <w:t>been</w:t>
            </w:r>
            <w:r w:rsidR="00367E00">
              <w:t xml:space="preserve"> </w:t>
            </w:r>
            <w:r>
              <w:t>drafted,</w:t>
            </w:r>
            <w:r w:rsidR="00367E00">
              <w:t xml:space="preserve"> </w:t>
            </w:r>
            <w:r>
              <w:t>with</w:t>
            </w:r>
            <w:r w:rsidR="00367E00">
              <w:t xml:space="preserve"> </w:t>
            </w:r>
            <w:r>
              <w:t>plans</w:t>
            </w:r>
            <w:r w:rsidR="00367E00">
              <w:t xml:space="preserve"> </w:t>
            </w:r>
            <w:r>
              <w:t>for</w:t>
            </w:r>
            <w:r w:rsidR="00367E00">
              <w:t xml:space="preserve"> </w:t>
            </w:r>
            <w:r>
              <w:t>further</w:t>
            </w:r>
            <w:r w:rsidR="00367E00">
              <w:t xml:space="preserve"> </w:t>
            </w:r>
            <w:r>
              <w:t>targeted</w:t>
            </w:r>
            <w:r w:rsidR="00367E00">
              <w:t xml:space="preserve"> </w:t>
            </w:r>
            <w:r>
              <w:t>responses</w:t>
            </w:r>
            <w:r w:rsidR="00367E00">
              <w:t xml:space="preserve"> </w:t>
            </w:r>
            <w:r>
              <w:t>to</w:t>
            </w:r>
            <w:r w:rsidR="00367E00">
              <w:t xml:space="preserve"> </w:t>
            </w:r>
            <w:r>
              <w:t>be</w:t>
            </w:r>
            <w:r w:rsidR="00367E00">
              <w:t xml:space="preserve"> </w:t>
            </w:r>
            <w:r>
              <w:t>completed</w:t>
            </w:r>
            <w:r w:rsidR="00367E00">
              <w:t xml:space="preserve"> </w:t>
            </w:r>
            <w:r>
              <w:t>by</w:t>
            </w:r>
            <w:r w:rsidR="00367E00">
              <w:t xml:space="preserve"> </w:t>
            </w:r>
            <w:r>
              <w:t>December</w:t>
            </w:r>
            <w:r w:rsidR="00367E00">
              <w:t xml:space="preserve"> </w:t>
            </w:r>
            <w:r>
              <w:t>2024.</w:t>
            </w:r>
          </w:p>
          <w:p w14:paraId="75FE581F" w14:textId="644765BE" w:rsidR="00B6595F" w:rsidRDefault="00B6595F" w:rsidP="007B3004">
            <w:pPr>
              <w:pStyle w:val="TableBullet"/>
            </w:pPr>
            <w:r>
              <w:rPr>
                <w:rStyle w:val="LightItalic"/>
              </w:rPr>
              <w:t>National</w:t>
            </w:r>
            <w:r w:rsidR="00367E00">
              <w:rPr>
                <w:rStyle w:val="LightItalic"/>
              </w:rPr>
              <w:t xml:space="preserve"> </w:t>
            </w:r>
            <w:r>
              <w:rPr>
                <w:rStyle w:val="LightItalic"/>
              </w:rPr>
              <w:t>Centre</w:t>
            </w:r>
            <w:r w:rsidR="00367E00">
              <w:rPr>
                <w:rStyle w:val="LightItalic"/>
              </w:rPr>
              <w:t xml:space="preserve"> </w:t>
            </w:r>
            <w:r>
              <w:rPr>
                <w:rStyle w:val="LightItalic"/>
              </w:rPr>
              <w:t>for</w:t>
            </w:r>
            <w:r w:rsidR="00367E00">
              <w:rPr>
                <w:rStyle w:val="LightItalic"/>
              </w:rPr>
              <w:t xml:space="preserve"> </w:t>
            </w:r>
            <w:r>
              <w:rPr>
                <w:rStyle w:val="LightItalic"/>
              </w:rPr>
              <w:t>Farmer</w:t>
            </w:r>
            <w:r w:rsidR="00367E00">
              <w:rPr>
                <w:rStyle w:val="LightItalic"/>
              </w:rPr>
              <w:t xml:space="preserve"> </w:t>
            </w:r>
            <w:r>
              <w:rPr>
                <w:rStyle w:val="LightItalic"/>
              </w:rPr>
              <w:t>Health</w:t>
            </w:r>
            <w:r w:rsidR="00367E00">
              <w:rPr>
                <w:rStyle w:val="LightItalic"/>
              </w:rPr>
              <w:t xml:space="preserve"> </w:t>
            </w:r>
            <w:r>
              <w:rPr>
                <w:rStyle w:val="LightItalic"/>
              </w:rPr>
              <w:t>(NCFH)</w:t>
            </w:r>
            <w:r w:rsidR="00367E00">
              <w:rPr>
                <w:rStyle w:val="LightItalic"/>
              </w:rPr>
              <w:t xml:space="preserve"> </w:t>
            </w:r>
            <w:r>
              <w:rPr>
                <w:rStyle w:val="LightItalic"/>
              </w:rPr>
              <w:t>Core</w:t>
            </w:r>
            <w:r w:rsidR="00367E00">
              <w:rPr>
                <w:rStyle w:val="LightItalic"/>
              </w:rPr>
              <w:t xml:space="preserve"> </w:t>
            </w:r>
            <w:r>
              <w:rPr>
                <w:rStyle w:val="LightItalic"/>
              </w:rPr>
              <w:t>funding</w:t>
            </w:r>
            <w:r>
              <w:t>:</w:t>
            </w:r>
            <w:r w:rsidR="00367E00">
              <w:t xml:space="preserve"> </w:t>
            </w:r>
            <w:r>
              <w:t>Funding</w:t>
            </w:r>
            <w:r w:rsidR="00367E00">
              <w:t xml:space="preserve"> </w:t>
            </w:r>
            <w:r>
              <w:t>was</w:t>
            </w:r>
            <w:r w:rsidR="00367E00">
              <w:t xml:space="preserve"> </w:t>
            </w:r>
            <w:r>
              <w:t>provided</w:t>
            </w:r>
            <w:r w:rsidR="00367E00">
              <w:t xml:space="preserve"> </w:t>
            </w:r>
            <w:r>
              <w:t>to</w:t>
            </w:r>
            <w:r w:rsidR="00367E00">
              <w:t xml:space="preserve"> </w:t>
            </w:r>
            <w:r>
              <w:t>the</w:t>
            </w:r>
            <w:r w:rsidR="00367E00">
              <w:t xml:space="preserve"> </w:t>
            </w:r>
            <w:r>
              <w:t>NCFH</w:t>
            </w:r>
            <w:r w:rsidR="00367E00">
              <w:t xml:space="preserve"> </w:t>
            </w:r>
            <w:r>
              <w:t>to</w:t>
            </w:r>
            <w:r w:rsidR="00367E00">
              <w:t xml:space="preserve"> </w:t>
            </w:r>
            <w:r>
              <w:t>deliver</w:t>
            </w:r>
            <w:r w:rsidR="00367E00">
              <w:t xml:space="preserve"> </w:t>
            </w:r>
            <w:r>
              <w:t>preventative</w:t>
            </w:r>
            <w:r w:rsidR="00367E00">
              <w:t xml:space="preserve"> </w:t>
            </w:r>
            <w:r>
              <w:t>programs</w:t>
            </w:r>
            <w:r w:rsidR="00367E00">
              <w:t xml:space="preserve"> </w:t>
            </w:r>
            <w:r>
              <w:t>to</w:t>
            </w:r>
            <w:r w:rsidR="00367E00">
              <w:t xml:space="preserve"> </w:t>
            </w:r>
            <w:r>
              <w:t>improve</w:t>
            </w:r>
            <w:r w:rsidR="00367E00">
              <w:t xml:space="preserve"> </w:t>
            </w:r>
            <w:r>
              <w:t>farmer</w:t>
            </w:r>
            <w:r w:rsidR="00367E00">
              <w:t xml:space="preserve"> </w:t>
            </w:r>
            <w:r>
              <w:t>physical</w:t>
            </w:r>
            <w:r w:rsidR="00367E00">
              <w:t xml:space="preserve"> </w:t>
            </w:r>
            <w:r>
              <w:t>and</w:t>
            </w:r>
            <w:r w:rsidR="00367E00">
              <w:t xml:space="preserve"> </w:t>
            </w:r>
            <w:r>
              <w:t>mental</w:t>
            </w:r>
            <w:r w:rsidR="00367E00">
              <w:t xml:space="preserve"> </w:t>
            </w:r>
            <w:r>
              <w:t>health,</w:t>
            </w:r>
            <w:r w:rsidR="00367E00">
              <w:t xml:space="preserve"> </w:t>
            </w:r>
            <w:r>
              <w:t>improve</w:t>
            </w:r>
            <w:r w:rsidR="00367E00">
              <w:t xml:space="preserve"> </w:t>
            </w:r>
            <w:r>
              <w:t>workplace</w:t>
            </w:r>
            <w:r w:rsidR="00367E00">
              <w:t xml:space="preserve"> </w:t>
            </w:r>
            <w:r>
              <w:t>safety</w:t>
            </w:r>
            <w:r w:rsidR="00367E00">
              <w:t xml:space="preserve"> </w:t>
            </w:r>
            <w:r>
              <w:t>and</w:t>
            </w:r>
            <w:r w:rsidR="00367E00">
              <w:t xml:space="preserve"> </w:t>
            </w:r>
            <w:r>
              <w:t>conduct</w:t>
            </w:r>
            <w:r w:rsidR="00367E00">
              <w:t xml:space="preserve"> </w:t>
            </w:r>
            <w:r>
              <w:t>research.</w:t>
            </w:r>
            <w:r w:rsidR="00367E00">
              <w:t xml:space="preserve"> </w:t>
            </w:r>
            <w:r>
              <w:t>Throughout</w:t>
            </w:r>
            <w:r w:rsidR="00367E00">
              <w:t xml:space="preserve"> </w:t>
            </w:r>
            <w:r>
              <w:t>2023–24</w:t>
            </w:r>
            <w:r w:rsidR="00367E00">
              <w:t xml:space="preserve"> </w:t>
            </w:r>
            <w:r>
              <w:t>more</w:t>
            </w:r>
            <w:r w:rsidR="00367E00">
              <w:t xml:space="preserve"> </w:t>
            </w:r>
            <w:r>
              <w:t>than</w:t>
            </w:r>
            <w:r w:rsidR="00367E00">
              <w:t xml:space="preserve"> </w:t>
            </w:r>
            <w:r>
              <w:t>210</w:t>
            </w:r>
            <w:r w:rsidR="00367E00">
              <w:t xml:space="preserve"> </w:t>
            </w:r>
            <w:r>
              <w:t>health</w:t>
            </w:r>
            <w:r w:rsidR="00367E00">
              <w:t xml:space="preserve"> </w:t>
            </w:r>
            <w:r>
              <w:t>checks</w:t>
            </w:r>
            <w:r w:rsidR="00367E00">
              <w:t xml:space="preserve"> </w:t>
            </w:r>
            <w:r>
              <w:t>were</w:t>
            </w:r>
            <w:r w:rsidR="00367E00">
              <w:t xml:space="preserve"> </w:t>
            </w:r>
            <w:r>
              <w:t>provided</w:t>
            </w:r>
            <w:r w:rsidR="00367E00">
              <w:t xml:space="preserve"> </w:t>
            </w:r>
            <w:r>
              <w:t>to</w:t>
            </w:r>
            <w:r w:rsidR="00367E00">
              <w:t xml:space="preserve"> </w:t>
            </w:r>
            <w:r>
              <w:t>farmers</w:t>
            </w:r>
            <w:r w:rsidR="00367E00">
              <w:t xml:space="preserve"> </w:t>
            </w:r>
            <w:r>
              <w:t>and</w:t>
            </w:r>
            <w:r w:rsidR="00367E00">
              <w:t xml:space="preserve"> </w:t>
            </w:r>
            <w:r>
              <w:t>more</w:t>
            </w:r>
            <w:r w:rsidR="00367E00">
              <w:t xml:space="preserve"> </w:t>
            </w:r>
            <w:r>
              <w:t>than</w:t>
            </w:r>
            <w:r w:rsidR="00367E00">
              <w:t xml:space="preserve"> </w:t>
            </w:r>
            <w:r>
              <w:t>50</w:t>
            </w:r>
            <w:r w:rsidR="00367E00">
              <w:t xml:space="preserve"> </w:t>
            </w:r>
            <w:r>
              <w:t>training</w:t>
            </w:r>
            <w:r w:rsidR="00367E00">
              <w:t xml:space="preserve"> </w:t>
            </w:r>
            <w:r>
              <w:t>sessions</w:t>
            </w:r>
            <w:r w:rsidR="00367E00">
              <w:t xml:space="preserve"> </w:t>
            </w:r>
            <w:r>
              <w:t>and</w:t>
            </w:r>
            <w:r w:rsidR="00367E00">
              <w:t xml:space="preserve"> </w:t>
            </w:r>
            <w:r>
              <w:t>events</w:t>
            </w:r>
            <w:r w:rsidR="00367E00">
              <w:t xml:space="preserve"> </w:t>
            </w:r>
            <w:r>
              <w:t>have</w:t>
            </w:r>
            <w:r w:rsidR="00367E00">
              <w:t xml:space="preserve"> </w:t>
            </w:r>
            <w:r>
              <w:t>been</w:t>
            </w:r>
            <w:r w:rsidR="00367E00">
              <w:t xml:space="preserve"> </w:t>
            </w:r>
            <w:r>
              <w:t>provided</w:t>
            </w:r>
            <w:r w:rsidR="00367E00">
              <w:t xml:space="preserve"> </w:t>
            </w:r>
            <w:r>
              <w:t>to</w:t>
            </w:r>
            <w:r w:rsidR="00367E00">
              <w:t xml:space="preserve"> </w:t>
            </w:r>
            <w:r>
              <w:t>health</w:t>
            </w:r>
            <w:r w:rsidR="00367E00">
              <w:t xml:space="preserve"> </w:t>
            </w:r>
            <w:r>
              <w:t>care</w:t>
            </w:r>
            <w:r w:rsidR="00367E00">
              <w:t xml:space="preserve"> </w:t>
            </w:r>
            <w:r>
              <w:t>providers</w:t>
            </w:r>
            <w:r w:rsidR="00367E00">
              <w:t xml:space="preserve"> </w:t>
            </w:r>
            <w:r>
              <w:t>and</w:t>
            </w:r>
            <w:r w:rsidR="00367E00">
              <w:t xml:space="preserve"> </w:t>
            </w:r>
            <w:r>
              <w:t>students.</w:t>
            </w:r>
          </w:p>
          <w:p w14:paraId="39879EE3" w14:textId="128A5E19" w:rsidR="00B6595F" w:rsidRDefault="00B6595F" w:rsidP="007B3004">
            <w:pPr>
              <w:pStyle w:val="TableBullet"/>
            </w:pPr>
            <w:r>
              <w:rPr>
                <w:rStyle w:val="LightItalic"/>
              </w:rPr>
              <w:t>Vic</w:t>
            </w:r>
            <w:r w:rsidR="00367E00">
              <w:rPr>
                <w:rStyle w:val="LightItalic"/>
              </w:rPr>
              <w:t xml:space="preserve"> </w:t>
            </w:r>
            <w:r>
              <w:rPr>
                <w:rStyle w:val="LightItalic"/>
              </w:rPr>
              <w:t>Grown</w:t>
            </w:r>
            <w:r w:rsidR="00367E00">
              <w:rPr>
                <w:rStyle w:val="LightItalic"/>
              </w:rPr>
              <w:t xml:space="preserve"> </w:t>
            </w:r>
            <w:r>
              <w:rPr>
                <w:rStyle w:val="LightItalic"/>
              </w:rPr>
              <w:t>Program</w:t>
            </w:r>
            <w:r>
              <w:t>:</w:t>
            </w:r>
            <w:r w:rsidR="00367E00">
              <w:t xml:space="preserve"> </w:t>
            </w:r>
            <w:r>
              <w:t>the</w:t>
            </w:r>
            <w:r w:rsidR="00367E00">
              <w:t xml:space="preserve"> </w:t>
            </w:r>
            <w:r>
              <w:t>Vic</w:t>
            </w:r>
            <w:r w:rsidR="00367E00">
              <w:t xml:space="preserve"> </w:t>
            </w:r>
            <w:r>
              <w:t>Grown</w:t>
            </w:r>
            <w:r w:rsidR="00367E00">
              <w:t xml:space="preserve"> </w:t>
            </w:r>
            <w:r>
              <w:t>website</w:t>
            </w:r>
            <w:r w:rsidR="00367E00">
              <w:t xml:space="preserve"> </w:t>
            </w:r>
            <w:r>
              <w:t>profiles</w:t>
            </w:r>
            <w:r w:rsidR="00367E00">
              <w:t xml:space="preserve"> </w:t>
            </w:r>
            <w:r>
              <w:t>31</w:t>
            </w:r>
            <w:r w:rsidR="00367E00">
              <w:t xml:space="preserve"> </w:t>
            </w:r>
            <w:r>
              <w:t>producers</w:t>
            </w:r>
            <w:r w:rsidR="00367E00">
              <w:t xml:space="preserve"> </w:t>
            </w:r>
            <w:r>
              <w:t>as</w:t>
            </w:r>
            <w:r w:rsidR="00367E00">
              <w:t xml:space="preserve"> </w:t>
            </w:r>
            <w:proofErr w:type="gramStart"/>
            <w:r>
              <w:t>at</w:t>
            </w:r>
            <w:proofErr w:type="gramEnd"/>
            <w:r w:rsidR="00367E00">
              <w:t xml:space="preserve"> </w:t>
            </w:r>
            <w:r>
              <w:t>June</w:t>
            </w:r>
            <w:r w:rsidR="00367E00">
              <w:t xml:space="preserve"> </w:t>
            </w:r>
            <w:r>
              <w:t>2024.</w:t>
            </w:r>
            <w:r w:rsidR="00367E00">
              <w:t xml:space="preserve"> </w:t>
            </w:r>
            <w:r>
              <w:t>It</w:t>
            </w:r>
            <w:r w:rsidR="00367E00">
              <w:t xml:space="preserve"> </w:t>
            </w:r>
            <w:r>
              <w:t>was</w:t>
            </w:r>
            <w:r w:rsidR="00367E00">
              <w:t xml:space="preserve"> </w:t>
            </w:r>
            <w:r>
              <w:t>promoted</w:t>
            </w:r>
            <w:r w:rsidR="00367E00">
              <w:t xml:space="preserve"> </w:t>
            </w:r>
            <w:r>
              <w:t>at</w:t>
            </w:r>
            <w:r w:rsidR="00367E00">
              <w:t xml:space="preserve"> </w:t>
            </w:r>
            <w:r>
              <w:t>the</w:t>
            </w:r>
            <w:r w:rsidR="00367E00">
              <w:t xml:space="preserve"> </w:t>
            </w:r>
            <w:r>
              <w:t>Melbourne</w:t>
            </w:r>
            <w:r w:rsidR="00367E00">
              <w:t xml:space="preserve"> </w:t>
            </w:r>
            <w:r>
              <w:t>Food</w:t>
            </w:r>
            <w:r w:rsidR="00367E00">
              <w:t xml:space="preserve"> </w:t>
            </w:r>
            <w:r>
              <w:t>and</w:t>
            </w:r>
            <w:r w:rsidR="00367E00">
              <w:t xml:space="preserve"> </w:t>
            </w:r>
            <w:r>
              <w:t>Wine</w:t>
            </w:r>
            <w:r w:rsidR="00367E00">
              <w:t xml:space="preserve"> </w:t>
            </w:r>
            <w:r>
              <w:t>Festival</w:t>
            </w:r>
            <w:r w:rsidR="00367E00">
              <w:t xml:space="preserve"> </w:t>
            </w:r>
            <w:r>
              <w:t>2024</w:t>
            </w:r>
            <w:r w:rsidR="00367E00">
              <w:t xml:space="preserve"> </w:t>
            </w:r>
            <w:r>
              <w:t>to</w:t>
            </w:r>
            <w:r w:rsidR="00367E00">
              <w:t xml:space="preserve"> </w:t>
            </w:r>
            <w:r>
              <w:t>increase</w:t>
            </w:r>
            <w:r w:rsidR="00367E00">
              <w:t xml:space="preserve"> </w:t>
            </w:r>
            <w:r>
              <w:t>awareness</w:t>
            </w:r>
            <w:r w:rsidR="00367E00">
              <w:t xml:space="preserve"> </w:t>
            </w:r>
            <w:r>
              <w:t>of</w:t>
            </w:r>
            <w:r w:rsidR="00367E00">
              <w:t xml:space="preserve"> </w:t>
            </w:r>
            <w:r>
              <w:t>the</w:t>
            </w:r>
            <w:r w:rsidR="00367E00">
              <w:t xml:space="preserve"> </w:t>
            </w:r>
            <w:r>
              <w:t>platform</w:t>
            </w:r>
            <w:r w:rsidR="00367E00">
              <w:t xml:space="preserve"> </w:t>
            </w:r>
            <w:r>
              <w:t>and</w:t>
            </w:r>
            <w:r w:rsidR="00367E00">
              <w:t xml:space="preserve"> </w:t>
            </w:r>
            <w:r>
              <w:t>the</w:t>
            </w:r>
            <w:r w:rsidR="00367E00">
              <w:t xml:space="preserve"> </w:t>
            </w:r>
            <w:r>
              <w:t>producers</w:t>
            </w:r>
            <w:r w:rsidR="00367E00">
              <w:t xml:space="preserve"> </w:t>
            </w:r>
            <w:r>
              <w:t>that</w:t>
            </w:r>
            <w:r w:rsidR="00367E00">
              <w:t xml:space="preserve"> </w:t>
            </w:r>
            <w:r>
              <w:t>it</w:t>
            </w:r>
            <w:r w:rsidR="00367E00">
              <w:t xml:space="preserve"> </w:t>
            </w:r>
            <w:r>
              <w:t>showcases.</w:t>
            </w:r>
            <w:r w:rsidR="00367E00">
              <w:t xml:space="preserve"> </w:t>
            </w:r>
          </w:p>
          <w:p w14:paraId="22E74D99" w14:textId="144DAB40" w:rsidR="00B6595F" w:rsidRDefault="00B6595F" w:rsidP="007B3004">
            <w:pPr>
              <w:pStyle w:val="TableBullet"/>
            </w:pPr>
            <w:r>
              <w:rPr>
                <w:rStyle w:val="LightItalic"/>
              </w:rPr>
              <w:t>Regional</w:t>
            </w:r>
            <w:r w:rsidR="00367E00">
              <w:rPr>
                <w:rStyle w:val="LightItalic"/>
              </w:rPr>
              <w:t xml:space="preserve"> </w:t>
            </w:r>
            <w:r>
              <w:rPr>
                <w:rStyle w:val="LightItalic"/>
              </w:rPr>
              <w:t>Activation</w:t>
            </w:r>
            <w:r w:rsidR="00367E00">
              <w:rPr>
                <w:rStyle w:val="LightItalic"/>
              </w:rPr>
              <w:t xml:space="preserve"> </w:t>
            </w:r>
            <w:r>
              <w:rPr>
                <w:rStyle w:val="LightItalic"/>
              </w:rPr>
              <w:t>Grant</w:t>
            </w:r>
            <w:r w:rsidR="00367E00">
              <w:rPr>
                <w:rStyle w:val="LightItalic"/>
              </w:rPr>
              <w:t xml:space="preserve"> </w:t>
            </w:r>
            <w:r>
              <w:rPr>
                <w:rStyle w:val="LightItalic"/>
              </w:rPr>
              <w:t>Program</w:t>
            </w:r>
            <w:r w:rsidR="00367E00">
              <w:t xml:space="preserve"> </w:t>
            </w:r>
            <w:r>
              <w:t>(RAGP):</w:t>
            </w:r>
            <w:r w:rsidR="00367E00">
              <w:t xml:space="preserve"> </w:t>
            </w:r>
            <w:r>
              <w:t>The</w:t>
            </w:r>
            <w:r w:rsidR="00367E00">
              <w:t xml:space="preserve"> </w:t>
            </w:r>
            <w:r>
              <w:t>RAGP</w:t>
            </w:r>
            <w:r w:rsidR="00367E00">
              <w:t xml:space="preserve"> </w:t>
            </w:r>
            <w:r>
              <w:t>opened</w:t>
            </w:r>
            <w:r w:rsidR="00367E00">
              <w:t xml:space="preserve"> </w:t>
            </w:r>
            <w:r>
              <w:t>on</w:t>
            </w:r>
            <w:r w:rsidR="00367E00">
              <w:t xml:space="preserve"> </w:t>
            </w:r>
            <w:r>
              <w:t>4</w:t>
            </w:r>
            <w:r w:rsidR="00367E00">
              <w:t xml:space="preserve"> </w:t>
            </w:r>
            <w:r>
              <w:t>January</w:t>
            </w:r>
            <w:r w:rsidR="00367E00">
              <w:t xml:space="preserve"> </w:t>
            </w:r>
            <w:r>
              <w:t>2024</w:t>
            </w:r>
            <w:r w:rsidR="00367E00">
              <w:t xml:space="preserve"> </w:t>
            </w:r>
            <w:r>
              <w:t>and</w:t>
            </w:r>
            <w:r w:rsidR="00367E00">
              <w:t xml:space="preserve"> </w:t>
            </w:r>
            <w:r>
              <w:t>closed</w:t>
            </w:r>
            <w:r w:rsidR="00367E00">
              <w:t xml:space="preserve"> </w:t>
            </w:r>
            <w:r>
              <w:t>on</w:t>
            </w:r>
            <w:r w:rsidR="00367E00">
              <w:t xml:space="preserve"> </w:t>
            </w:r>
            <w:r>
              <w:t>8</w:t>
            </w:r>
            <w:r w:rsidR="00367E00">
              <w:t xml:space="preserve"> </w:t>
            </w:r>
            <w:r>
              <w:t>March</w:t>
            </w:r>
            <w:r w:rsidR="00367E00">
              <w:t xml:space="preserve"> </w:t>
            </w:r>
            <w:r>
              <w:t>2024.</w:t>
            </w:r>
            <w:r w:rsidR="00367E00">
              <w:t xml:space="preserve"> </w:t>
            </w:r>
            <w:r>
              <w:t>17</w:t>
            </w:r>
            <w:r w:rsidR="00367E00">
              <w:t xml:space="preserve"> </w:t>
            </w:r>
            <w:r>
              <w:t>activations</w:t>
            </w:r>
            <w:r w:rsidR="00367E00">
              <w:t xml:space="preserve"> </w:t>
            </w:r>
            <w:r>
              <w:t>were</w:t>
            </w:r>
            <w:r w:rsidR="00367E00">
              <w:t xml:space="preserve"> </w:t>
            </w:r>
            <w:r>
              <w:t>selected</w:t>
            </w:r>
            <w:r w:rsidR="00367E00">
              <w:t xml:space="preserve"> </w:t>
            </w:r>
            <w:r>
              <w:t>to</w:t>
            </w:r>
            <w:r w:rsidR="00367E00">
              <w:t xml:space="preserve"> </w:t>
            </w:r>
            <w:r>
              <w:t>progress</w:t>
            </w:r>
            <w:r w:rsidR="00367E00">
              <w:t xml:space="preserve"> </w:t>
            </w:r>
            <w:r>
              <w:t>to</w:t>
            </w:r>
            <w:r w:rsidR="00367E00">
              <w:t xml:space="preserve"> </w:t>
            </w:r>
            <w:r>
              <w:t>next</w:t>
            </w:r>
            <w:r w:rsidR="00367E00">
              <w:t xml:space="preserve"> </w:t>
            </w:r>
            <w:r>
              <w:t>stage</w:t>
            </w:r>
            <w:r w:rsidR="00367E00">
              <w:t xml:space="preserve"> </w:t>
            </w:r>
            <w:r>
              <w:t>assessments</w:t>
            </w:r>
            <w:r w:rsidR="00367E00">
              <w:t xml:space="preserve"> </w:t>
            </w:r>
            <w:r>
              <w:t>with</w:t>
            </w:r>
            <w:r w:rsidR="00367E00">
              <w:t xml:space="preserve"> </w:t>
            </w:r>
            <w:r>
              <w:t>activation</w:t>
            </w:r>
            <w:r w:rsidR="00367E00">
              <w:t xml:space="preserve"> </w:t>
            </w:r>
            <w:r>
              <w:t>events</w:t>
            </w:r>
            <w:r w:rsidR="00367E00">
              <w:t xml:space="preserve"> </w:t>
            </w:r>
            <w:r>
              <w:t>commencing</w:t>
            </w:r>
            <w:r w:rsidR="00367E00">
              <w:t xml:space="preserve"> </w:t>
            </w:r>
            <w:r>
              <w:t>in</w:t>
            </w:r>
            <w:r w:rsidR="00367E00">
              <w:t xml:space="preserve"> </w:t>
            </w:r>
            <w:r>
              <w:t>2024–25.</w:t>
            </w:r>
            <w:r w:rsidR="00367E00">
              <w:t xml:space="preserve"> </w:t>
            </w:r>
            <w:r>
              <w:t>Activations</w:t>
            </w:r>
            <w:r w:rsidR="00367E00">
              <w:t xml:space="preserve"> </w:t>
            </w:r>
            <w:r>
              <w:t>will</w:t>
            </w:r>
            <w:r w:rsidR="00367E00">
              <w:t xml:space="preserve"> </w:t>
            </w:r>
            <w:r>
              <w:t>support</w:t>
            </w:r>
            <w:r w:rsidR="00367E00">
              <w:t xml:space="preserve"> </w:t>
            </w:r>
            <w:r>
              <w:t>additional</w:t>
            </w:r>
            <w:r w:rsidR="00367E00">
              <w:t xml:space="preserve"> </w:t>
            </w:r>
            <w:r>
              <w:t>producer</w:t>
            </w:r>
            <w:r w:rsidR="00367E00">
              <w:t xml:space="preserve"> </w:t>
            </w:r>
            <w:r>
              <w:t>profiles</w:t>
            </w:r>
            <w:r w:rsidR="00367E00">
              <w:t xml:space="preserve"> </w:t>
            </w:r>
            <w:r>
              <w:t>to</w:t>
            </w:r>
            <w:r w:rsidR="00367E00">
              <w:t xml:space="preserve"> </w:t>
            </w:r>
            <w:r>
              <w:t>be</w:t>
            </w:r>
            <w:r w:rsidR="00367E00">
              <w:t xml:space="preserve"> </w:t>
            </w:r>
            <w:r>
              <w:t>added</w:t>
            </w:r>
            <w:r w:rsidR="00367E00">
              <w:t xml:space="preserve"> </w:t>
            </w:r>
            <w:r>
              <w:t>to</w:t>
            </w:r>
            <w:r w:rsidR="00367E00">
              <w:t xml:space="preserve"> </w:t>
            </w:r>
            <w:r>
              <w:t>the</w:t>
            </w:r>
            <w:r w:rsidR="00367E00">
              <w:t xml:space="preserve"> </w:t>
            </w:r>
            <w:r>
              <w:t>Vic</w:t>
            </w:r>
            <w:r w:rsidR="00367E00">
              <w:t xml:space="preserve"> </w:t>
            </w:r>
            <w:r>
              <w:t>Grown</w:t>
            </w:r>
            <w:r w:rsidR="00367E00">
              <w:t xml:space="preserve"> </w:t>
            </w:r>
            <w:r>
              <w:t>website.</w:t>
            </w:r>
            <w:r w:rsidR="00367E00">
              <w:t xml:space="preserve"> </w:t>
            </w:r>
          </w:p>
          <w:p w14:paraId="1E98A5F9" w14:textId="588ED9A3" w:rsidR="00B6595F" w:rsidRDefault="00B6595F" w:rsidP="007B3004">
            <w:pPr>
              <w:pStyle w:val="TableBullet"/>
            </w:pPr>
            <w:r>
              <w:rPr>
                <w:rStyle w:val="LightItalic"/>
              </w:rPr>
              <w:t>Victorian</w:t>
            </w:r>
            <w:r w:rsidR="00367E00">
              <w:rPr>
                <w:rStyle w:val="LightItalic"/>
              </w:rPr>
              <w:t xml:space="preserve"> </w:t>
            </w:r>
            <w:r>
              <w:rPr>
                <w:rStyle w:val="LightItalic"/>
              </w:rPr>
              <w:t>Wine</w:t>
            </w:r>
            <w:r w:rsidR="00367E00">
              <w:rPr>
                <w:rStyle w:val="LightItalic"/>
              </w:rPr>
              <w:t xml:space="preserve"> </w:t>
            </w:r>
            <w:r>
              <w:rPr>
                <w:rStyle w:val="LightItalic"/>
              </w:rPr>
              <w:t>Strategy</w:t>
            </w:r>
            <w:r>
              <w:t>:</w:t>
            </w:r>
            <w:r w:rsidR="00367E00">
              <w:t xml:space="preserve"> </w:t>
            </w:r>
            <w:r>
              <w:t>$0.5</w:t>
            </w:r>
            <w:r w:rsidR="00367E00">
              <w:t xml:space="preserve"> </w:t>
            </w:r>
            <w:r>
              <w:t>million</w:t>
            </w:r>
            <w:r w:rsidR="00367E00">
              <w:t xml:space="preserve"> </w:t>
            </w:r>
            <w:r>
              <w:t>is</w:t>
            </w:r>
            <w:r w:rsidR="00367E00">
              <w:t xml:space="preserve"> </w:t>
            </w:r>
            <w:r>
              <w:t>committed</w:t>
            </w:r>
            <w:r w:rsidR="00367E00">
              <w:t xml:space="preserve"> </w:t>
            </w:r>
            <w:r>
              <w:t>to</w:t>
            </w:r>
            <w:r w:rsidR="00367E00">
              <w:t xml:space="preserve"> </w:t>
            </w:r>
            <w:r>
              <w:t>a</w:t>
            </w:r>
            <w:r w:rsidR="00367E00">
              <w:t xml:space="preserve"> </w:t>
            </w:r>
            <w:r>
              <w:t>new</w:t>
            </w:r>
            <w:r w:rsidR="00367E00">
              <w:t xml:space="preserve"> </w:t>
            </w:r>
            <w:r>
              <w:t>Victorian</w:t>
            </w:r>
            <w:r w:rsidR="00367E00">
              <w:t xml:space="preserve"> </w:t>
            </w:r>
            <w:r>
              <w:t>Wine</w:t>
            </w:r>
            <w:r w:rsidR="00367E00">
              <w:t xml:space="preserve"> </w:t>
            </w:r>
            <w:r>
              <w:t>Strategy</w:t>
            </w:r>
            <w:r w:rsidR="00367E00">
              <w:t xml:space="preserve"> </w:t>
            </w:r>
            <w:r>
              <w:t>to</w:t>
            </w:r>
            <w:r w:rsidR="00367E00">
              <w:t xml:space="preserve"> </w:t>
            </w:r>
            <w:r>
              <w:t>provide</w:t>
            </w:r>
            <w:r w:rsidR="00367E00">
              <w:t xml:space="preserve"> </w:t>
            </w:r>
            <w:r>
              <w:t>strategic</w:t>
            </w:r>
            <w:r w:rsidR="00367E00">
              <w:t xml:space="preserve"> </w:t>
            </w:r>
            <w:r>
              <w:t>direction</w:t>
            </w:r>
            <w:r w:rsidR="00367E00">
              <w:t xml:space="preserve"> </w:t>
            </w:r>
            <w:r>
              <w:t>to</w:t>
            </w:r>
            <w:r w:rsidR="00367E00">
              <w:t xml:space="preserve"> </w:t>
            </w:r>
            <w:r>
              <w:t>the</w:t>
            </w:r>
            <w:r w:rsidR="00367E00">
              <w:t xml:space="preserve"> </w:t>
            </w:r>
            <w:r>
              <w:t>industry</w:t>
            </w:r>
            <w:r w:rsidR="00367E00">
              <w:t xml:space="preserve"> </w:t>
            </w:r>
            <w:r>
              <w:t>from</w:t>
            </w:r>
            <w:r w:rsidR="00367E00">
              <w:t xml:space="preserve"> </w:t>
            </w:r>
            <w:r>
              <w:t>2025</w:t>
            </w:r>
            <w:r w:rsidR="00367E00">
              <w:t xml:space="preserve"> </w:t>
            </w:r>
            <w:r>
              <w:t>to</w:t>
            </w:r>
            <w:r w:rsidR="00367E00">
              <w:t xml:space="preserve"> </w:t>
            </w:r>
            <w:r>
              <w:t>2030.</w:t>
            </w:r>
            <w:r w:rsidR="00367E00">
              <w:t xml:space="preserve"> </w:t>
            </w:r>
            <w:r>
              <w:t>An</w:t>
            </w:r>
            <w:r w:rsidR="00367E00">
              <w:t xml:space="preserve"> </w:t>
            </w:r>
            <w:r>
              <w:t>industry</w:t>
            </w:r>
            <w:r w:rsidR="00367E00">
              <w:t xml:space="preserve"> </w:t>
            </w:r>
            <w:r>
              <w:t>steering</w:t>
            </w:r>
            <w:r w:rsidR="00367E00">
              <w:t xml:space="preserve"> </w:t>
            </w:r>
            <w:r>
              <w:t>committee</w:t>
            </w:r>
            <w:r w:rsidR="00367E00">
              <w:t xml:space="preserve"> </w:t>
            </w:r>
            <w:r>
              <w:t>was</w:t>
            </w:r>
            <w:r w:rsidR="00367E00">
              <w:t xml:space="preserve"> </w:t>
            </w:r>
            <w:r>
              <w:t>appointed</w:t>
            </w:r>
            <w:r w:rsidR="00367E00">
              <w:t xml:space="preserve"> </w:t>
            </w:r>
            <w:r>
              <w:t>in</w:t>
            </w:r>
            <w:r w:rsidR="00367E00">
              <w:t xml:space="preserve"> </w:t>
            </w:r>
            <w:r>
              <w:t>December</w:t>
            </w:r>
            <w:r w:rsidR="00367E00">
              <w:t xml:space="preserve"> </w:t>
            </w:r>
            <w:r>
              <w:t>2023</w:t>
            </w:r>
            <w:r w:rsidR="00367E00">
              <w:t xml:space="preserve"> </w:t>
            </w:r>
            <w:r>
              <w:t>to</w:t>
            </w:r>
            <w:r w:rsidR="00367E00">
              <w:t xml:space="preserve"> </w:t>
            </w:r>
            <w:r>
              <w:t>guide</w:t>
            </w:r>
            <w:r w:rsidR="00367E00">
              <w:t xml:space="preserve"> </w:t>
            </w:r>
            <w:r>
              <w:t>strategy</w:t>
            </w:r>
            <w:r w:rsidR="00367E00">
              <w:t xml:space="preserve"> </w:t>
            </w:r>
            <w:r>
              <w:t>development.</w:t>
            </w:r>
            <w:r w:rsidR="00367E00">
              <w:t xml:space="preserve"> </w:t>
            </w:r>
            <w:r>
              <w:t>A</w:t>
            </w:r>
            <w:r w:rsidR="00367E00">
              <w:t xml:space="preserve"> </w:t>
            </w:r>
            <w:r>
              <w:t>cross-agency</w:t>
            </w:r>
            <w:r w:rsidR="00367E00">
              <w:t xml:space="preserve"> </w:t>
            </w:r>
            <w:r>
              <w:t>group</w:t>
            </w:r>
            <w:r w:rsidR="00367E00">
              <w:t xml:space="preserve"> </w:t>
            </w:r>
            <w:r>
              <w:t>has</w:t>
            </w:r>
            <w:r w:rsidR="00367E00">
              <w:t xml:space="preserve"> </w:t>
            </w:r>
            <w:r>
              <w:t>also</w:t>
            </w:r>
            <w:r w:rsidR="00367E00">
              <w:t xml:space="preserve"> </w:t>
            </w:r>
            <w:r>
              <w:t>been</w:t>
            </w:r>
            <w:r w:rsidR="00367E00">
              <w:t xml:space="preserve"> </w:t>
            </w:r>
            <w:r>
              <w:t>formed</w:t>
            </w:r>
            <w:r w:rsidR="00367E00">
              <w:t xml:space="preserve"> </w:t>
            </w:r>
            <w:r>
              <w:t>to</w:t>
            </w:r>
            <w:r w:rsidR="00367E00">
              <w:t xml:space="preserve"> </w:t>
            </w:r>
            <w:r>
              <w:t>provide</w:t>
            </w:r>
            <w:r w:rsidR="00367E00">
              <w:t xml:space="preserve"> </w:t>
            </w:r>
            <w:r>
              <w:t>co-ordination</w:t>
            </w:r>
            <w:r w:rsidR="00367E00">
              <w:t xml:space="preserve"> </w:t>
            </w:r>
            <w:r>
              <w:t>among</w:t>
            </w:r>
            <w:r w:rsidR="00367E00">
              <w:t xml:space="preserve"> </w:t>
            </w:r>
            <w:r>
              <w:t>government</w:t>
            </w:r>
            <w:r w:rsidR="00367E00">
              <w:t xml:space="preserve"> </w:t>
            </w:r>
            <w:r>
              <w:t>agencies.</w:t>
            </w:r>
          </w:p>
          <w:p w14:paraId="61240E8E" w14:textId="178B58E1" w:rsidR="00B6595F" w:rsidRDefault="00B6595F" w:rsidP="007B3004">
            <w:pPr>
              <w:pStyle w:val="TableBullet"/>
            </w:pPr>
            <w:r>
              <w:rPr>
                <w:rStyle w:val="LightItalic"/>
              </w:rPr>
              <w:t>Use</w:t>
            </w:r>
            <w:r w:rsidR="00367E00">
              <w:rPr>
                <w:rStyle w:val="LightItalic"/>
              </w:rPr>
              <w:t xml:space="preserve"> </w:t>
            </w:r>
            <w:r>
              <w:rPr>
                <w:rStyle w:val="LightItalic"/>
              </w:rPr>
              <w:t>of</w:t>
            </w:r>
            <w:r w:rsidR="00367E00">
              <w:rPr>
                <w:rStyle w:val="LightItalic"/>
              </w:rPr>
              <w:t xml:space="preserve"> </w:t>
            </w:r>
            <w:r>
              <w:rPr>
                <w:rStyle w:val="LightItalic"/>
              </w:rPr>
              <w:t>1080</w:t>
            </w:r>
            <w:r>
              <w:t>:</w:t>
            </w:r>
            <w:r w:rsidR="00367E00">
              <w:t xml:space="preserve"> </w:t>
            </w:r>
            <w:r>
              <w:t>From</w:t>
            </w:r>
            <w:r w:rsidR="00367E00">
              <w:t xml:space="preserve"> </w:t>
            </w:r>
            <w:r>
              <w:t>April</w:t>
            </w:r>
            <w:r w:rsidR="00367E00">
              <w:t xml:space="preserve"> </w:t>
            </w:r>
            <w:r>
              <w:t>to</w:t>
            </w:r>
            <w:r w:rsidR="00367E00">
              <w:t xml:space="preserve"> </w:t>
            </w:r>
            <w:r>
              <w:t>June</w:t>
            </w:r>
            <w:r w:rsidR="00367E00">
              <w:t xml:space="preserve"> </w:t>
            </w:r>
            <w:r>
              <w:t>2024</w:t>
            </w:r>
            <w:r w:rsidR="00367E00">
              <w:t xml:space="preserve"> </w:t>
            </w:r>
            <w:r>
              <w:t>Agriculture</w:t>
            </w:r>
            <w:r w:rsidR="00367E00">
              <w:t xml:space="preserve"> </w:t>
            </w:r>
            <w:r>
              <w:t>Victoria</w:t>
            </w:r>
            <w:r w:rsidR="00367E00">
              <w:t xml:space="preserve"> </w:t>
            </w:r>
            <w:r>
              <w:t>facilitated</w:t>
            </w:r>
            <w:r w:rsidR="00367E00">
              <w:t xml:space="preserve"> </w:t>
            </w:r>
            <w:r>
              <w:t>a</w:t>
            </w:r>
            <w:r w:rsidR="00367E00">
              <w:t xml:space="preserve"> </w:t>
            </w:r>
            <w:r>
              <w:t>survey</w:t>
            </w:r>
            <w:r w:rsidR="00367E00">
              <w:t xml:space="preserve"> </w:t>
            </w:r>
            <w:r>
              <w:t>of</w:t>
            </w:r>
            <w:r w:rsidR="00367E00">
              <w:t xml:space="preserve"> </w:t>
            </w:r>
            <w:r>
              <w:t>all</w:t>
            </w:r>
            <w:r w:rsidR="00367E00">
              <w:t xml:space="preserve"> </w:t>
            </w:r>
            <w:r>
              <w:t>authorised</w:t>
            </w:r>
            <w:r w:rsidR="00367E00">
              <w:t xml:space="preserve"> </w:t>
            </w:r>
            <w:r>
              <w:t>1080</w:t>
            </w:r>
            <w:r w:rsidR="00367E00">
              <w:t xml:space="preserve"> </w:t>
            </w:r>
            <w:r>
              <w:t>users</w:t>
            </w:r>
            <w:r w:rsidR="00367E00">
              <w:t xml:space="preserve"> </w:t>
            </w:r>
            <w:r>
              <w:t>in</w:t>
            </w:r>
            <w:r w:rsidR="00367E00">
              <w:t xml:space="preserve"> </w:t>
            </w:r>
            <w:r>
              <w:t>Victoria</w:t>
            </w:r>
            <w:r w:rsidR="00367E00">
              <w:t xml:space="preserve"> </w:t>
            </w:r>
            <w:r>
              <w:t>(about</w:t>
            </w:r>
            <w:r w:rsidR="00367E00">
              <w:t xml:space="preserve"> </w:t>
            </w:r>
            <w:r>
              <w:t>5,600</w:t>
            </w:r>
            <w:r w:rsidR="00367E00">
              <w:t xml:space="preserve"> </w:t>
            </w:r>
            <w:r>
              <w:t>people)</w:t>
            </w:r>
            <w:r w:rsidR="00367E00">
              <w:t xml:space="preserve"> </w:t>
            </w:r>
            <w:r>
              <w:t>to</w:t>
            </w:r>
            <w:r w:rsidR="00367E00">
              <w:t xml:space="preserve"> </w:t>
            </w:r>
            <w:r>
              <w:t>understand</w:t>
            </w:r>
            <w:r w:rsidR="00367E00">
              <w:t xml:space="preserve"> </w:t>
            </w:r>
            <w:r>
              <w:t>pest</w:t>
            </w:r>
            <w:r w:rsidR="00367E00">
              <w:t xml:space="preserve"> </w:t>
            </w:r>
            <w:r>
              <w:t>animal</w:t>
            </w:r>
            <w:r w:rsidR="00367E00">
              <w:t xml:space="preserve"> </w:t>
            </w:r>
            <w:r>
              <w:t>control</w:t>
            </w:r>
            <w:r w:rsidR="00367E00">
              <w:t xml:space="preserve"> </w:t>
            </w:r>
            <w:r>
              <w:t>practices.</w:t>
            </w:r>
            <w:r w:rsidR="00367E00">
              <w:t xml:space="preserve"> </w:t>
            </w:r>
            <w:r>
              <w:t>The</w:t>
            </w:r>
            <w:r w:rsidR="00367E00">
              <w:t xml:space="preserve"> </w:t>
            </w:r>
            <w:r>
              <w:t>survey</w:t>
            </w:r>
            <w:r w:rsidR="00367E00">
              <w:t xml:space="preserve"> </w:t>
            </w:r>
            <w:r>
              <w:t>will</w:t>
            </w:r>
            <w:r w:rsidR="00367E00">
              <w:t xml:space="preserve"> </w:t>
            </w:r>
            <w:r>
              <w:t>provide</w:t>
            </w:r>
            <w:r w:rsidR="00367E00">
              <w:t xml:space="preserve"> </w:t>
            </w:r>
            <w:r>
              <w:t>insights</w:t>
            </w:r>
            <w:r w:rsidR="00367E00">
              <w:t xml:space="preserve"> </w:t>
            </w:r>
            <w:r>
              <w:t>into</w:t>
            </w:r>
            <w:r w:rsidR="00367E00">
              <w:t xml:space="preserve"> </w:t>
            </w:r>
            <w:r>
              <w:t>the</w:t>
            </w:r>
            <w:r w:rsidR="00367E00">
              <w:t xml:space="preserve"> </w:t>
            </w:r>
            <w:r>
              <w:t>current</w:t>
            </w:r>
            <w:r w:rsidR="00367E00">
              <w:t xml:space="preserve"> </w:t>
            </w:r>
            <w:r>
              <w:t>use</w:t>
            </w:r>
            <w:r w:rsidR="00367E00">
              <w:t xml:space="preserve"> </w:t>
            </w:r>
            <w:r>
              <w:t>of</w:t>
            </w:r>
            <w:r w:rsidR="00367E00">
              <w:t xml:space="preserve"> </w:t>
            </w:r>
            <w:r>
              <w:t>1080</w:t>
            </w:r>
            <w:r w:rsidR="00367E00">
              <w:t xml:space="preserve"> </w:t>
            </w:r>
            <w:r>
              <w:t>and</w:t>
            </w:r>
            <w:r w:rsidR="00367E00">
              <w:t xml:space="preserve"> </w:t>
            </w:r>
            <w:r>
              <w:t>alternatives,</w:t>
            </w:r>
            <w:r w:rsidR="00367E00">
              <w:t xml:space="preserve"> </w:t>
            </w:r>
            <w:r>
              <w:t>providing</w:t>
            </w:r>
            <w:r w:rsidR="00367E00">
              <w:t xml:space="preserve"> </w:t>
            </w:r>
            <w:r>
              <w:t>an</w:t>
            </w:r>
            <w:r w:rsidR="00367E00">
              <w:t xml:space="preserve"> </w:t>
            </w:r>
            <w:r>
              <w:t>evidence</w:t>
            </w:r>
            <w:r w:rsidR="00367E00">
              <w:t xml:space="preserve"> </w:t>
            </w:r>
            <w:r>
              <w:t>base</w:t>
            </w:r>
            <w:r w:rsidR="00367E00">
              <w:t xml:space="preserve"> </w:t>
            </w:r>
            <w:r>
              <w:t>for</w:t>
            </w:r>
            <w:r w:rsidR="00367E00">
              <w:t xml:space="preserve"> </w:t>
            </w:r>
            <w:r>
              <w:t>future</w:t>
            </w:r>
            <w:r w:rsidR="00367E00">
              <w:t xml:space="preserve"> </w:t>
            </w:r>
            <w:r>
              <w:t>considerations.</w:t>
            </w:r>
            <w:r w:rsidR="00367E00">
              <w:t xml:space="preserve"> </w:t>
            </w:r>
          </w:p>
        </w:tc>
      </w:tr>
      <w:tr w:rsidR="00961B68" w14:paraId="3E7B2704" w14:textId="77777777" w:rsidTr="00EB325C">
        <w:trPr>
          <w:trHeight w:val="60"/>
        </w:trPr>
        <w:tc>
          <w:tcPr>
            <w:tcW w:w="1587" w:type="dxa"/>
          </w:tcPr>
          <w:p w14:paraId="6246C622" w14:textId="633C86AF" w:rsidR="00B6595F" w:rsidRDefault="00B6595F" w:rsidP="00EB325C">
            <w:pPr>
              <w:pStyle w:val="TableCopy"/>
            </w:pPr>
            <w:r>
              <w:t>Implementing</w:t>
            </w:r>
            <w:r w:rsidR="00367E00">
              <w:t xml:space="preserve"> </w:t>
            </w:r>
            <w:r>
              <w:t>animal</w:t>
            </w:r>
            <w:r w:rsidR="00367E00">
              <w:t xml:space="preserve"> </w:t>
            </w:r>
            <w:r>
              <w:t>welfare</w:t>
            </w:r>
            <w:r w:rsidR="00367E00">
              <w:t xml:space="preserve"> </w:t>
            </w:r>
            <w:r>
              <w:t>commitments</w:t>
            </w:r>
          </w:p>
        </w:tc>
        <w:tc>
          <w:tcPr>
            <w:tcW w:w="8047" w:type="dxa"/>
          </w:tcPr>
          <w:p w14:paraId="3BCA9227" w14:textId="77777777" w:rsidR="00B6595F" w:rsidRDefault="00B6595F" w:rsidP="00EB325C">
            <w:pPr>
              <w:pStyle w:val="TableCopy"/>
            </w:pPr>
            <w:r>
              <w:rPr>
                <w:spacing w:val="1"/>
              </w:rPr>
              <w:t>The</w:t>
            </w:r>
            <w:r w:rsidR="00367E00">
              <w:rPr>
                <w:spacing w:val="1"/>
              </w:rPr>
              <w:t xml:space="preserve"> </w:t>
            </w:r>
            <w:r>
              <w:rPr>
                <w:spacing w:val="1"/>
              </w:rPr>
              <w:t>findings</w:t>
            </w:r>
            <w:r w:rsidR="00367E00">
              <w:rPr>
                <w:spacing w:val="1"/>
              </w:rPr>
              <w:t xml:space="preserve"> </w:t>
            </w:r>
            <w:r>
              <w:rPr>
                <w:spacing w:val="1"/>
              </w:rPr>
              <w:t>of</w:t>
            </w:r>
            <w:r w:rsidR="00367E00">
              <w:rPr>
                <w:spacing w:val="1"/>
              </w:rPr>
              <w:t xml:space="preserve"> </w:t>
            </w:r>
            <w:r>
              <w:rPr>
                <w:spacing w:val="1"/>
              </w:rPr>
              <w:t>the</w:t>
            </w:r>
            <w:r w:rsidR="00367E00">
              <w:rPr>
                <w:spacing w:val="1"/>
              </w:rPr>
              <w:t xml:space="preserve"> </w:t>
            </w:r>
            <w:r>
              <w:rPr>
                <w:spacing w:val="1"/>
              </w:rPr>
              <w:t>Pet</w:t>
            </w:r>
            <w:r w:rsidR="00367E00">
              <w:rPr>
                <w:spacing w:val="1"/>
              </w:rPr>
              <w:t xml:space="preserve"> </w:t>
            </w:r>
            <w:r>
              <w:rPr>
                <w:spacing w:val="1"/>
              </w:rPr>
              <w:t>Census</w:t>
            </w:r>
            <w:r w:rsidR="00367E00">
              <w:rPr>
                <w:spacing w:val="1"/>
              </w:rPr>
              <w:t xml:space="preserve"> </w:t>
            </w:r>
            <w:r>
              <w:rPr>
                <w:spacing w:val="1"/>
              </w:rPr>
              <w:t>were</w:t>
            </w:r>
            <w:r w:rsidR="00367E00">
              <w:rPr>
                <w:spacing w:val="1"/>
              </w:rPr>
              <w:t xml:space="preserve"> </w:t>
            </w:r>
            <w:r>
              <w:rPr>
                <w:spacing w:val="1"/>
              </w:rPr>
              <w:t>released</w:t>
            </w:r>
            <w:r w:rsidR="00367E00">
              <w:rPr>
                <w:spacing w:val="1"/>
              </w:rPr>
              <w:t xml:space="preserve"> </w:t>
            </w:r>
            <w:r>
              <w:rPr>
                <w:spacing w:val="1"/>
              </w:rPr>
              <w:t>in</w:t>
            </w:r>
            <w:r w:rsidR="00367E00">
              <w:rPr>
                <w:spacing w:val="1"/>
              </w:rPr>
              <w:t xml:space="preserve"> </w:t>
            </w:r>
            <w:r>
              <w:rPr>
                <w:spacing w:val="1"/>
              </w:rPr>
              <w:t>January</w:t>
            </w:r>
            <w:r w:rsidR="00367E00">
              <w:rPr>
                <w:spacing w:val="1"/>
              </w:rPr>
              <w:t xml:space="preserve"> </w:t>
            </w:r>
            <w:r>
              <w:rPr>
                <w:spacing w:val="1"/>
              </w:rPr>
              <w:t>2024,</w:t>
            </w:r>
            <w:r w:rsidR="00367E00">
              <w:rPr>
                <w:spacing w:val="1"/>
              </w:rPr>
              <w:t xml:space="preserve"> </w:t>
            </w:r>
            <w:r>
              <w:rPr>
                <w:spacing w:val="1"/>
              </w:rPr>
              <w:t>following</w:t>
            </w:r>
            <w:r w:rsidR="00367E00">
              <w:rPr>
                <w:spacing w:val="1"/>
              </w:rPr>
              <w:t xml:space="preserve"> </w:t>
            </w:r>
            <w:r>
              <w:rPr>
                <w:spacing w:val="1"/>
              </w:rPr>
              <w:t>receipt</w:t>
            </w:r>
            <w:r w:rsidR="00367E00">
              <w:rPr>
                <w:spacing w:val="1"/>
              </w:rPr>
              <w:t xml:space="preserve"> </w:t>
            </w:r>
            <w:r>
              <w:rPr>
                <w:spacing w:val="1"/>
              </w:rPr>
              <w:t>of</w:t>
            </w:r>
            <w:r w:rsidR="00367E00">
              <w:rPr>
                <w:spacing w:val="1"/>
              </w:rPr>
              <w:t xml:space="preserve"> </w:t>
            </w:r>
            <w:r>
              <w:rPr>
                <w:spacing w:val="1"/>
              </w:rPr>
              <w:t>37,588</w:t>
            </w:r>
            <w:r w:rsidR="00367E00">
              <w:rPr>
                <w:spacing w:val="1"/>
              </w:rPr>
              <w:t xml:space="preserve"> </w:t>
            </w:r>
            <w:r>
              <w:t>responses.</w:t>
            </w:r>
            <w:r w:rsidR="00367E00">
              <w:t xml:space="preserve"> </w:t>
            </w:r>
            <w:r>
              <w:t>Further</w:t>
            </w:r>
            <w:r w:rsidR="00367E00">
              <w:t xml:space="preserve"> </w:t>
            </w:r>
            <w:r>
              <w:t>research</w:t>
            </w:r>
            <w:r w:rsidR="00367E00">
              <w:t xml:space="preserve"> </w:t>
            </w:r>
            <w:r>
              <w:t>was</w:t>
            </w:r>
            <w:r w:rsidR="00367E00">
              <w:t xml:space="preserve"> </w:t>
            </w:r>
            <w:r>
              <w:t>undertaken</w:t>
            </w:r>
            <w:r w:rsidR="00367E00">
              <w:t xml:space="preserve"> </w:t>
            </w:r>
            <w:r>
              <w:t>in</w:t>
            </w:r>
            <w:r w:rsidR="00367E00">
              <w:t xml:space="preserve"> </w:t>
            </w:r>
            <w:r>
              <w:t>February</w:t>
            </w:r>
            <w:r w:rsidR="00367E00">
              <w:t xml:space="preserve"> </w:t>
            </w:r>
            <w:r>
              <w:t>and</w:t>
            </w:r>
            <w:r w:rsidR="00367E00">
              <w:t xml:space="preserve"> </w:t>
            </w:r>
            <w:r>
              <w:t>March</w:t>
            </w:r>
            <w:r w:rsidR="00367E00">
              <w:t xml:space="preserve"> </w:t>
            </w:r>
            <w:r>
              <w:t>2024</w:t>
            </w:r>
            <w:r w:rsidR="00367E00">
              <w:t xml:space="preserve"> </w:t>
            </w:r>
            <w:r>
              <w:t>based</w:t>
            </w:r>
            <w:r w:rsidR="00367E00">
              <w:t xml:space="preserve"> </w:t>
            </w:r>
            <w:r>
              <w:t>on</w:t>
            </w:r>
            <w:r w:rsidR="00367E00">
              <w:t xml:space="preserve"> </w:t>
            </w:r>
            <w:r>
              <w:t>the</w:t>
            </w:r>
            <w:r w:rsidR="00367E00">
              <w:t xml:space="preserve"> </w:t>
            </w:r>
            <w:r>
              <w:t>results</w:t>
            </w:r>
            <w:r w:rsidR="00367E00">
              <w:t xml:space="preserve"> </w:t>
            </w:r>
            <w:r>
              <w:t>of</w:t>
            </w:r>
            <w:r w:rsidR="00367E00">
              <w:t xml:space="preserve"> </w:t>
            </w:r>
            <w:r>
              <w:t>the</w:t>
            </w:r>
            <w:r w:rsidR="00367E00">
              <w:t xml:space="preserve"> </w:t>
            </w:r>
            <w:r>
              <w:t>Pet</w:t>
            </w:r>
            <w:r w:rsidR="00367E00">
              <w:t xml:space="preserve"> </w:t>
            </w:r>
            <w:r>
              <w:t>Census.</w:t>
            </w:r>
            <w:r w:rsidR="00367E00">
              <w:t xml:space="preserve"> </w:t>
            </w:r>
            <w:r>
              <w:t>Data</w:t>
            </w:r>
            <w:r w:rsidR="00367E00">
              <w:t xml:space="preserve"> </w:t>
            </w:r>
            <w:r>
              <w:t>and</w:t>
            </w:r>
            <w:r w:rsidR="00367E00">
              <w:t xml:space="preserve"> </w:t>
            </w:r>
            <w:r>
              <w:t>insights</w:t>
            </w:r>
            <w:r w:rsidR="00367E00">
              <w:t xml:space="preserve"> </w:t>
            </w:r>
            <w:r>
              <w:t>from</w:t>
            </w:r>
            <w:r w:rsidR="00367E00">
              <w:t xml:space="preserve"> </w:t>
            </w:r>
            <w:r>
              <w:t>the</w:t>
            </w:r>
            <w:r w:rsidR="00367E00">
              <w:t xml:space="preserve"> </w:t>
            </w:r>
            <w:r>
              <w:t>Pet</w:t>
            </w:r>
            <w:r w:rsidR="00367E00">
              <w:t xml:space="preserve"> </w:t>
            </w:r>
            <w:r>
              <w:t>Census</w:t>
            </w:r>
            <w:r w:rsidR="00367E00">
              <w:t xml:space="preserve"> </w:t>
            </w:r>
            <w:r>
              <w:t>will</w:t>
            </w:r>
            <w:r w:rsidR="00367E00">
              <w:t xml:space="preserve"> </w:t>
            </w:r>
            <w:r>
              <w:t>be</w:t>
            </w:r>
            <w:r w:rsidR="00367E00">
              <w:t xml:space="preserve"> </w:t>
            </w:r>
            <w:r>
              <w:t>used</w:t>
            </w:r>
            <w:r w:rsidR="00367E00">
              <w:t xml:space="preserve"> </w:t>
            </w:r>
            <w:r>
              <w:t>to</w:t>
            </w:r>
            <w:r w:rsidR="00367E00">
              <w:t xml:space="preserve"> </w:t>
            </w:r>
            <w:r>
              <w:t>inform</w:t>
            </w:r>
            <w:r w:rsidR="00367E00">
              <w:t xml:space="preserve"> </w:t>
            </w:r>
            <w:r>
              <w:t>policy</w:t>
            </w:r>
            <w:r w:rsidR="00367E00">
              <w:t xml:space="preserve"> </w:t>
            </w:r>
            <w:r>
              <w:t>development</w:t>
            </w:r>
            <w:r w:rsidR="00367E00">
              <w:t xml:space="preserve"> </w:t>
            </w:r>
            <w:r>
              <w:t>and</w:t>
            </w:r>
            <w:r w:rsidR="00367E00">
              <w:t xml:space="preserve"> </w:t>
            </w:r>
            <w:r>
              <w:t>other</w:t>
            </w:r>
            <w:r w:rsidR="00367E00">
              <w:t xml:space="preserve"> </w:t>
            </w:r>
            <w:r>
              <w:t>programs</w:t>
            </w:r>
            <w:r w:rsidR="00367E00">
              <w:t xml:space="preserve"> </w:t>
            </w:r>
            <w:r>
              <w:t>and</w:t>
            </w:r>
            <w:r w:rsidR="00367E00">
              <w:t xml:space="preserve"> </w:t>
            </w:r>
            <w:r>
              <w:t>activities</w:t>
            </w:r>
            <w:r w:rsidR="00367E00">
              <w:t xml:space="preserve"> </w:t>
            </w:r>
            <w:r>
              <w:t>across</w:t>
            </w:r>
            <w:r w:rsidR="00367E00">
              <w:t xml:space="preserve"> </w:t>
            </w:r>
            <w:r>
              <w:t>Animal</w:t>
            </w:r>
            <w:r w:rsidR="00367E00">
              <w:t xml:space="preserve"> </w:t>
            </w:r>
            <w:r>
              <w:t>Welfare</w:t>
            </w:r>
            <w:r w:rsidR="00367E00">
              <w:t xml:space="preserve"> </w:t>
            </w:r>
            <w:r>
              <w:t>Victoria.</w:t>
            </w:r>
          </w:p>
          <w:p w14:paraId="480B3C5C" w14:textId="77777777" w:rsidR="007B3004" w:rsidRDefault="007B3004" w:rsidP="007B3004">
            <w:pPr>
              <w:pStyle w:val="TableCopy"/>
            </w:pPr>
            <w:r>
              <w:t>A long-term draft Cat Management Strategy for Victoria was released on Engage Victoria for public feedback between March and April 2024. The Cat Management Strategy was developed in consultation with councils, animal welfare organisations, land managers, conservation groups and veterinary professionals. More than 2,000 survey responses and submissions were received on the draft strategy. Feedback will inform development of the Final Cat Management Strategy, planned for release in late 2024–25.</w:t>
            </w:r>
          </w:p>
          <w:p w14:paraId="502BE19D" w14:textId="72176046" w:rsidR="007B3004" w:rsidRDefault="007B3004" w:rsidP="007B3004">
            <w:pPr>
              <w:pStyle w:val="TableCopy"/>
            </w:pPr>
            <w:r>
              <w:rPr>
                <w:spacing w:val="-1"/>
              </w:rPr>
              <w:t xml:space="preserve">The first phase of stakeholder engagement for the Rehoming Pets Reforms project was completed </w:t>
            </w:r>
            <w:r>
              <w:rPr>
                <w:spacing w:val="1"/>
              </w:rPr>
              <w:t>in July 2023, with 488 sector, research and teaching organisations invited to workshops. Policy options for a regulatory framework for the sector were developed for consultation with stakeholders. A further phase of engagement is planned in 2025.</w:t>
            </w:r>
          </w:p>
        </w:tc>
      </w:tr>
      <w:tr w:rsidR="00961B68" w14:paraId="0C73A1AD" w14:textId="77777777" w:rsidTr="00EB325C">
        <w:trPr>
          <w:trHeight w:val="60"/>
        </w:trPr>
        <w:tc>
          <w:tcPr>
            <w:tcW w:w="1587" w:type="dxa"/>
          </w:tcPr>
          <w:p w14:paraId="4E430B94" w14:textId="6797C5AA" w:rsidR="00B6595F" w:rsidRDefault="00B6595F" w:rsidP="00EB325C">
            <w:pPr>
              <w:pStyle w:val="TableCopy"/>
            </w:pPr>
            <w:r>
              <w:lastRenderedPageBreak/>
              <w:t>Deliver</w:t>
            </w:r>
            <w:r w:rsidR="00367E00">
              <w:t xml:space="preserve"> </w:t>
            </w:r>
            <w:r>
              <w:t>an</w:t>
            </w:r>
            <w:r w:rsidR="00367E00">
              <w:t xml:space="preserve"> </w:t>
            </w:r>
            <w:r>
              <w:t>emergency</w:t>
            </w:r>
            <w:r w:rsidR="00367E00">
              <w:t xml:space="preserve"> </w:t>
            </w:r>
            <w:r>
              <w:t>animal</w:t>
            </w:r>
            <w:r w:rsidR="00367E00">
              <w:t xml:space="preserve"> </w:t>
            </w:r>
            <w:r>
              <w:t>disease</w:t>
            </w:r>
            <w:r w:rsidR="00367E00">
              <w:t xml:space="preserve"> </w:t>
            </w:r>
            <w:r>
              <w:t>preparedness</w:t>
            </w:r>
            <w:r w:rsidR="00367E00">
              <w:t xml:space="preserve"> </w:t>
            </w:r>
            <w:r>
              <w:t>program</w:t>
            </w:r>
          </w:p>
        </w:tc>
        <w:tc>
          <w:tcPr>
            <w:tcW w:w="8047" w:type="dxa"/>
          </w:tcPr>
          <w:p w14:paraId="7D2011EB" w14:textId="2EF7D5E5" w:rsidR="00B6595F" w:rsidRDefault="00B6595F" w:rsidP="007B3004">
            <w:pPr>
              <w:pStyle w:val="TableCopy"/>
              <w:spacing w:after="80"/>
            </w:pPr>
            <w:r>
              <w:t>The</w:t>
            </w:r>
            <w:r w:rsidR="00367E00">
              <w:t xml:space="preserve"> </w:t>
            </w:r>
            <w:r>
              <w:t>Emergency</w:t>
            </w:r>
            <w:r w:rsidR="00367E00">
              <w:t xml:space="preserve"> </w:t>
            </w:r>
            <w:r>
              <w:t>Animal</w:t>
            </w:r>
            <w:r w:rsidR="00367E00">
              <w:t xml:space="preserve"> </w:t>
            </w:r>
            <w:r>
              <w:t>Disease</w:t>
            </w:r>
            <w:r w:rsidR="00367E00">
              <w:t xml:space="preserve"> </w:t>
            </w:r>
            <w:r>
              <w:t>(EAD)</w:t>
            </w:r>
            <w:r w:rsidR="00367E00">
              <w:t xml:space="preserve"> </w:t>
            </w:r>
            <w:r>
              <w:t>Interdepartmental</w:t>
            </w:r>
            <w:r w:rsidR="00367E00">
              <w:t xml:space="preserve"> </w:t>
            </w:r>
            <w:r>
              <w:t>Committee</w:t>
            </w:r>
            <w:r w:rsidR="00367E00">
              <w:t xml:space="preserve"> </w:t>
            </w:r>
            <w:r>
              <w:t>continued</w:t>
            </w:r>
            <w:r w:rsidR="00367E00">
              <w:t xml:space="preserve"> </w:t>
            </w:r>
            <w:r>
              <w:t>to</w:t>
            </w:r>
            <w:r w:rsidR="00367E00">
              <w:t xml:space="preserve"> </w:t>
            </w:r>
            <w:r>
              <w:t>provide</w:t>
            </w:r>
            <w:r w:rsidR="00367E00">
              <w:t xml:space="preserve"> </w:t>
            </w:r>
            <w:r>
              <w:t>leadership</w:t>
            </w:r>
            <w:r w:rsidR="00367E00">
              <w:t xml:space="preserve"> </w:t>
            </w:r>
            <w:r>
              <w:t>on</w:t>
            </w:r>
            <w:r w:rsidR="00367E00">
              <w:t xml:space="preserve"> </w:t>
            </w:r>
            <w:r>
              <w:t>the</w:t>
            </w:r>
            <w:r w:rsidR="00367E00">
              <w:t xml:space="preserve"> </w:t>
            </w:r>
            <w:r>
              <w:t>delivery</w:t>
            </w:r>
            <w:r w:rsidR="00367E00">
              <w:t xml:space="preserve"> </w:t>
            </w:r>
            <w:r>
              <w:t>of</w:t>
            </w:r>
            <w:r w:rsidR="00367E00">
              <w:t xml:space="preserve"> </w:t>
            </w:r>
            <w:r>
              <w:t>the</w:t>
            </w:r>
            <w:r w:rsidR="00367E00">
              <w:t xml:space="preserve"> </w:t>
            </w:r>
            <w:r>
              <w:t>EAD</w:t>
            </w:r>
            <w:r w:rsidR="00367E00">
              <w:t xml:space="preserve"> </w:t>
            </w:r>
            <w:r>
              <w:t>Preparedness</w:t>
            </w:r>
            <w:r w:rsidR="00367E00">
              <w:t xml:space="preserve"> </w:t>
            </w:r>
            <w:r>
              <w:t>program,</w:t>
            </w:r>
            <w:r w:rsidR="00367E00">
              <w:t xml:space="preserve"> </w:t>
            </w:r>
            <w:r>
              <w:t>with</w:t>
            </w:r>
            <w:r w:rsidR="00367E00">
              <w:t xml:space="preserve"> </w:t>
            </w:r>
            <w:r>
              <w:t>progress</w:t>
            </w:r>
            <w:r w:rsidR="00367E00">
              <w:t xml:space="preserve"> </w:t>
            </w:r>
            <w:r>
              <w:t>in</w:t>
            </w:r>
            <w:r w:rsidR="00367E00">
              <w:t xml:space="preserve"> </w:t>
            </w:r>
            <w:r>
              <w:t>2023–24</w:t>
            </w:r>
            <w:r w:rsidR="00367E00">
              <w:t xml:space="preserve"> </w:t>
            </w:r>
            <w:r>
              <w:t>including:</w:t>
            </w:r>
          </w:p>
          <w:p w14:paraId="525C51EA" w14:textId="197D828D" w:rsidR="00B6595F" w:rsidRDefault="00B6595F" w:rsidP="007B3004">
            <w:pPr>
              <w:pStyle w:val="TableBullet"/>
            </w:pPr>
            <w:r>
              <w:t>the</w:t>
            </w:r>
            <w:r w:rsidR="00367E00">
              <w:t xml:space="preserve"> </w:t>
            </w:r>
            <w:r>
              <w:t>update</w:t>
            </w:r>
            <w:r w:rsidR="00367E00">
              <w:t xml:space="preserve"> </w:t>
            </w:r>
            <w:r>
              <w:t>and</w:t>
            </w:r>
            <w:r w:rsidR="00367E00">
              <w:t xml:space="preserve"> </w:t>
            </w:r>
            <w:r>
              <w:t>release</w:t>
            </w:r>
            <w:r w:rsidR="00367E00">
              <w:t xml:space="preserve"> </w:t>
            </w:r>
            <w:r>
              <w:t>of</w:t>
            </w:r>
            <w:r w:rsidR="00367E00">
              <w:t xml:space="preserve"> </w:t>
            </w:r>
            <w:r>
              <w:t>the</w:t>
            </w:r>
            <w:r w:rsidR="00367E00">
              <w:t xml:space="preserve"> </w:t>
            </w:r>
            <w:r>
              <w:t>revised</w:t>
            </w:r>
            <w:r w:rsidR="00367E00">
              <w:t xml:space="preserve"> </w:t>
            </w:r>
            <w:r>
              <w:t>State</w:t>
            </w:r>
            <w:r w:rsidR="00367E00">
              <w:t xml:space="preserve"> </w:t>
            </w:r>
            <w:r>
              <w:t>EAD</w:t>
            </w:r>
            <w:r w:rsidR="00367E00">
              <w:t xml:space="preserve"> </w:t>
            </w:r>
            <w:r>
              <w:t>Response</w:t>
            </w:r>
            <w:r w:rsidR="00367E00">
              <w:t xml:space="preserve"> </w:t>
            </w:r>
            <w:r>
              <w:t>Plan</w:t>
            </w:r>
            <w:r w:rsidR="00367E00">
              <w:t xml:space="preserve"> </w:t>
            </w:r>
            <w:r>
              <w:t>in</w:t>
            </w:r>
            <w:r w:rsidR="00367E00">
              <w:t xml:space="preserve"> </w:t>
            </w:r>
            <w:r>
              <w:t>May</w:t>
            </w:r>
            <w:r w:rsidR="00367E00">
              <w:t xml:space="preserve"> </w:t>
            </w:r>
            <w:r>
              <w:t>2024</w:t>
            </w:r>
          </w:p>
          <w:p w14:paraId="3ABF6D6D" w14:textId="723F6077" w:rsidR="00B6595F" w:rsidRDefault="00B6595F" w:rsidP="007B3004">
            <w:pPr>
              <w:pStyle w:val="TableBullet"/>
            </w:pPr>
            <w:r>
              <w:t>the</w:t>
            </w:r>
            <w:r w:rsidR="00367E00">
              <w:t xml:space="preserve"> </w:t>
            </w:r>
            <w:r>
              <w:rPr>
                <w:rStyle w:val="LightItalic"/>
              </w:rPr>
              <w:t>Biosecurity</w:t>
            </w:r>
            <w:r w:rsidR="00367E00">
              <w:rPr>
                <w:rStyle w:val="LightItalic"/>
              </w:rPr>
              <w:t xml:space="preserve"> </w:t>
            </w:r>
            <w:r>
              <w:rPr>
                <w:rStyle w:val="LightItalic"/>
              </w:rPr>
              <w:t>Legislation</w:t>
            </w:r>
            <w:r w:rsidR="00367E00">
              <w:rPr>
                <w:rStyle w:val="LightItalic"/>
              </w:rPr>
              <w:t xml:space="preserve"> </w:t>
            </w:r>
            <w:r>
              <w:rPr>
                <w:rStyle w:val="LightItalic"/>
              </w:rPr>
              <w:t>Amendment</w:t>
            </w:r>
            <w:r w:rsidR="00367E00">
              <w:rPr>
                <w:rStyle w:val="LightItalic"/>
              </w:rPr>
              <w:t xml:space="preserve"> </w:t>
            </w:r>
            <w:r>
              <w:rPr>
                <w:rStyle w:val="LightItalic"/>
              </w:rPr>
              <w:t>(Incident</w:t>
            </w:r>
            <w:r w:rsidR="00367E00">
              <w:rPr>
                <w:rStyle w:val="LightItalic"/>
              </w:rPr>
              <w:t xml:space="preserve"> </w:t>
            </w:r>
            <w:r>
              <w:rPr>
                <w:rStyle w:val="LightItalic"/>
              </w:rPr>
              <w:t>Response)</w:t>
            </w:r>
            <w:r w:rsidR="00367E00">
              <w:t xml:space="preserve"> </w:t>
            </w:r>
            <w:r>
              <w:t>(BLAIR)</w:t>
            </w:r>
            <w:r w:rsidR="00367E00">
              <w:t xml:space="preserve"> </w:t>
            </w:r>
            <w:r>
              <w:t>Bill</w:t>
            </w:r>
            <w:r w:rsidR="00367E00">
              <w:t xml:space="preserve"> </w:t>
            </w:r>
            <w:r>
              <w:t>2024</w:t>
            </w:r>
            <w:r w:rsidR="00367E00">
              <w:t xml:space="preserve"> </w:t>
            </w:r>
            <w:r>
              <w:t>that</w:t>
            </w:r>
            <w:r w:rsidR="00367E00">
              <w:t xml:space="preserve"> </w:t>
            </w:r>
            <w:r>
              <w:t>received</w:t>
            </w:r>
            <w:r w:rsidR="00367E00">
              <w:t xml:space="preserve"> </w:t>
            </w:r>
            <w:r>
              <w:t>Royal</w:t>
            </w:r>
            <w:r w:rsidR="00367E00">
              <w:t xml:space="preserve"> </w:t>
            </w:r>
            <w:r>
              <w:t>Assent</w:t>
            </w:r>
            <w:r w:rsidR="00367E00">
              <w:t xml:space="preserve"> </w:t>
            </w:r>
            <w:r>
              <w:t>in</w:t>
            </w:r>
            <w:r w:rsidR="00367E00">
              <w:t xml:space="preserve"> </w:t>
            </w:r>
            <w:r>
              <w:t>February</w:t>
            </w:r>
            <w:r w:rsidR="00367E00">
              <w:t xml:space="preserve"> </w:t>
            </w:r>
            <w:r>
              <w:t>2024,</w:t>
            </w:r>
            <w:r w:rsidR="00367E00">
              <w:t xml:space="preserve"> </w:t>
            </w:r>
            <w:r>
              <w:t>amending</w:t>
            </w:r>
            <w:r w:rsidR="00367E00">
              <w:t xml:space="preserve"> </w:t>
            </w:r>
            <w:r>
              <w:t>the</w:t>
            </w:r>
            <w:r w:rsidR="00367E00">
              <w:t xml:space="preserve"> </w:t>
            </w:r>
            <w:r>
              <w:rPr>
                <w:rStyle w:val="LightItalic"/>
              </w:rPr>
              <w:t>Livestock</w:t>
            </w:r>
            <w:r w:rsidR="00367E00">
              <w:rPr>
                <w:rStyle w:val="LightItalic"/>
              </w:rPr>
              <w:t xml:space="preserve"> </w:t>
            </w:r>
            <w:r>
              <w:rPr>
                <w:rStyle w:val="LightItalic"/>
              </w:rPr>
              <w:t>Disease</w:t>
            </w:r>
            <w:r w:rsidR="00367E00">
              <w:rPr>
                <w:rStyle w:val="LightItalic"/>
              </w:rPr>
              <w:t xml:space="preserve"> </w:t>
            </w:r>
            <w:r>
              <w:rPr>
                <w:rStyle w:val="LightItalic"/>
              </w:rPr>
              <w:t>Control</w:t>
            </w:r>
            <w:r w:rsidR="00367E00">
              <w:rPr>
                <w:rStyle w:val="LightItalic"/>
              </w:rPr>
              <w:t xml:space="preserve"> </w:t>
            </w:r>
            <w:r>
              <w:rPr>
                <w:rStyle w:val="LightItalic"/>
              </w:rPr>
              <w:t>Act</w:t>
            </w:r>
            <w:r w:rsidR="00367E00">
              <w:rPr>
                <w:rStyle w:val="LightItalic"/>
              </w:rPr>
              <w:t xml:space="preserve"> </w:t>
            </w:r>
            <w:r>
              <w:rPr>
                <w:rStyle w:val="LightItalic"/>
              </w:rPr>
              <w:t>1994</w:t>
            </w:r>
            <w:r>
              <w:t>,</w:t>
            </w:r>
            <w:r w:rsidR="00367E00">
              <w:t xml:space="preserve"> </w:t>
            </w:r>
            <w:r>
              <w:rPr>
                <w:rStyle w:val="LightItalic"/>
              </w:rPr>
              <w:t>Livestock</w:t>
            </w:r>
            <w:r w:rsidR="00367E00">
              <w:rPr>
                <w:rStyle w:val="LightItalic"/>
              </w:rPr>
              <w:t xml:space="preserve"> </w:t>
            </w:r>
            <w:r>
              <w:rPr>
                <w:rStyle w:val="LightItalic"/>
              </w:rPr>
              <w:t>Management</w:t>
            </w:r>
            <w:r w:rsidR="00367E00">
              <w:rPr>
                <w:rStyle w:val="LightItalic"/>
              </w:rPr>
              <w:t xml:space="preserve"> </w:t>
            </w:r>
            <w:r>
              <w:rPr>
                <w:rStyle w:val="LightItalic"/>
              </w:rPr>
              <w:t>Act</w:t>
            </w:r>
            <w:r w:rsidR="00367E00">
              <w:rPr>
                <w:rStyle w:val="LightItalic"/>
              </w:rPr>
              <w:t xml:space="preserve"> </w:t>
            </w:r>
            <w:r>
              <w:rPr>
                <w:rStyle w:val="LightItalic"/>
              </w:rPr>
              <w:t>2010</w:t>
            </w:r>
            <w:r w:rsidR="00367E00">
              <w:t xml:space="preserve"> </w:t>
            </w:r>
            <w:r>
              <w:t>and</w:t>
            </w:r>
            <w:r w:rsidR="00367E00">
              <w:t xml:space="preserve"> </w:t>
            </w:r>
            <w:r>
              <w:rPr>
                <w:rStyle w:val="LightItalic"/>
              </w:rPr>
              <w:t>Plant</w:t>
            </w:r>
            <w:r w:rsidR="00367E00">
              <w:rPr>
                <w:rStyle w:val="LightItalic"/>
              </w:rPr>
              <w:t xml:space="preserve"> </w:t>
            </w:r>
            <w:r>
              <w:rPr>
                <w:rStyle w:val="LightItalic"/>
              </w:rPr>
              <w:t>Biosecurity</w:t>
            </w:r>
            <w:r w:rsidR="00367E00">
              <w:rPr>
                <w:rStyle w:val="LightItalic"/>
              </w:rPr>
              <w:t xml:space="preserve"> </w:t>
            </w:r>
            <w:r>
              <w:rPr>
                <w:rStyle w:val="LightItalic"/>
              </w:rPr>
              <w:t>Act</w:t>
            </w:r>
            <w:r w:rsidR="00367E00">
              <w:rPr>
                <w:rStyle w:val="LightItalic"/>
              </w:rPr>
              <w:t xml:space="preserve"> </w:t>
            </w:r>
            <w:r>
              <w:rPr>
                <w:rStyle w:val="LightItalic"/>
              </w:rPr>
              <w:t>2010</w:t>
            </w:r>
            <w:r w:rsidR="00367E00">
              <w:t xml:space="preserve"> </w:t>
            </w:r>
            <w:r>
              <w:t>to</w:t>
            </w:r>
            <w:r w:rsidR="00367E00">
              <w:t xml:space="preserve"> </w:t>
            </w:r>
            <w:r>
              <w:t>enhance</w:t>
            </w:r>
            <w:r w:rsidR="00367E00">
              <w:t xml:space="preserve"> </w:t>
            </w:r>
            <w:r>
              <w:t>the</w:t>
            </w:r>
            <w:r w:rsidR="00367E00">
              <w:t xml:space="preserve"> </w:t>
            </w:r>
            <w:r>
              <w:t>Victorian</w:t>
            </w:r>
            <w:r w:rsidR="00367E00">
              <w:t xml:space="preserve"> </w:t>
            </w:r>
            <w:r>
              <w:t>Government’s</w:t>
            </w:r>
            <w:r w:rsidR="00367E00">
              <w:t xml:space="preserve"> </w:t>
            </w:r>
            <w:r>
              <w:t>capability</w:t>
            </w:r>
            <w:r w:rsidR="00367E00">
              <w:t xml:space="preserve"> </w:t>
            </w:r>
            <w:r>
              <w:t>to</w:t>
            </w:r>
            <w:r w:rsidR="00367E00">
              <w:t xml:space="preserve"> </w:t>
            </w:r>
            <w:r>
              <w:t>manage</w:t>
            </w:r>
            <w:r w:rsidR="00367E00">
              <w:t xml:space="preserve"> </w:t>
            </w:r>
            <w:r>
              <w:t>biosecurity</w:t>
            </w:r>
            <w:r w:rsidR="00367E00">
              <w:t xml:space="preserve"> </w:t>
            </w:r>
            <w:r>
              <w:t>incidents,</w:t>
            </w:r>
            <w:r w:rsidR="00367E00">
              <w:t xml:space="preserve"> </w:t>
            </w:r>
            <w:r>
              <w:t>prepare</w:t>
            </w:r>
            <w:r w:rsidR="00367E00">
              <w:t xml:space="preserve"> </w:t>
            </w:r>
            <w:r>
              <w:t>for,</w:t>
            </w:r>
            <w:r w:rsidR="00367E00">
              <w:t xml:space="preserve"> </w:t>
            </w:r>
            <w:r>
              <w:t>respond</w:t>
            </w:r>
            <w:r w:rsidR="00367E00">
              <w:t xml:space="preserve"> </w:t>
            </w:r>
            <w:r>
              <w:t>and</w:t>
            </w:r>
            <w:r w:rsidR="00367E00">
              <w:t xml:space="preserve"> </w:t>
            </w:r>
            <w:r>
              <w:t>recover</w:t>
            </w:r>
            <w:r w:rsidR="00367E00">
              <w:t xml:space="preserve"> </w:t>
            </w:r>
            <w:r>
              <w:t>from</w:t>
            </w:r>
            <w:r w:rsidR="00367E00">
              <w:t xml:space="preserve"> </w:t>
            </w:r>
            <w:r>
              <w:t>an</w:t>
            </w:r>
            <w:r w:rsidR="00367E00">
              <w:t xml:space="preserve"> </w:t>
            </w:r>
            <w:r>
              <w:t>EAD,</w:t>
            </w:r>
            <w:r w:rsidR="00367E00">
              <w:t xml:space="preserve"> </w:t>
            </w:r>
            <w:r>
              <w:t>or</w:t>
            </w:r>
            <w:r w:rsidR="00367E00">
              <w:t xml:space="preserve"> </w:t>
            </w:r>
            <w:r>
              <w:t>plant</w:t>
            </w:r>
            <w:r w:rsidR="00367E00">
              <w:t xml:space="preserve"> </w:t>
            </w:r>
            <w:r>
              <w:t>pest</w:t>
            </w:r>
            <w:r w:rsidR="00367E00">
              <w:t xml:space="preserve"> </w:t>
            </w:r>
            <w:r>
              <w:t>or</w:t>
            </w:r>
            <w:r w:rsidR="00367E00">
              <w:t xml:space="preserve"> </w:t>
            </w:r>
            <w:r>
              <w:t>disease,</w:t>
            </w:r>
            <w:r w:rsidR="00367E00">
              <w:t xml:space="preserve"> </w:t>
            </w:r>
            <w:r>
              <w:t>detection</w:t>
            </w:r>
            <w:r w:rsidR="00367E00">
              <w:t xml:space="preserve"> </w:t>
            </w:r>
            <w:r>
              <w:t>or</w:t>
            </w:r>
            <w:r w:rsidR="00367E00">
              <w:t xml:space="preserve"> </w:t>
            </w:r>
            <w:r>
              <w:t>outbreak</w:t>
            </w:r>
          </w:p>
          <w:p w14:paraId="5CD5CC42" w14:textId="4CC73610" w:rsidR="00B6595F" w:rsidRDefault="00B6595F" w:rsidP="007B3004">
            <w:pPr>
              <w:pStyle w:val="TableBullet"/>
              <w:rPr>
                <w:spacing w:val="-1"/>
              </w:rPr>
            </w:pPr>
            <w:r>
              <w:rPr>
                <w:spacing w:val="-1"/>
              </w:rPr>
              <w:t>amendments</w:t>
            </w:r>
            <w:r w:rsidR="00367E00">
              <w:rPr>
                <w:spacing w:val="-1"/>
              </w:rPr>
              <w:t xml:space="preserve"> </w:t>
            </w:r>
            <w:r>
              <w:rPr>
                <w:spacing w:val="-1"/>
              </w:rPr>
              <w:t>to</w:t>
            </w:r>
            <w:r w:rsidR="00367E00">
              <w:rPr>
                <w:spacing w:val="-1"/>
              </w:rPr>
              <w:t xml:space="preserve"> </w:t>
            </w:r>
            <w:r>
              <w:rPr>
                <w:spacing w:val="-1"/>
              </w:rPr>
              <w:t>the</w:t>
            </w:r>
            <w:r w:rsidR="00367E00">
              <w:rPr>
                <w:spacing w:val="-1"/>
              </w:rPr>
              <w:t xml:space="preserve"> </w:t>
            </w:r>
            <w:r>
              <w:rPr>
                <w:rStyle w:val="LightItalic"/>
                <w:spacing w:val="-1"/>
              </w:rPr>
              <w:t>Livestock</w:t>
            </w:r>
            <w:r w:rsidR="00367E00">
              <w:rPr>
                <w:rStyle w:val="LightItalic"/>
                <w:spacing w:val="-1"/>
              </w:rPr>
              <w:t xml:space="preserve"> </w:t>
            </w:r>
            <w:r>
              <w:rPr>
                <w:rStyle w:val="LightItalic"/>
                <w:spacing w:val="-1"/>
              </w:rPr>
              <w:t>Disease</w:t>
            </w:r>
            <w:r w:rsidR="00367E00">
              <w:rPr>
                <w:rStyle w:val="LightItalic"/>
                <w:spacing w:val="-1"/>
              </w:rPr>
              <w:t xml:space="preserve"> </w:t>
            </w:r>
            <w:r>
              <w:rPr>
                <w:rStyle w:val="LightItalic"/>
                <w:spacing w:val="-1"/>
              </w:rPr>
              <w:t>Control</w:t>
            </w:r>
            <w:r w:rsidR="00367E00">
              <w:rPr>
                <w:rStyle w:val="LightItalic"/>
                <w:spacing w:val="-1"/>
              </w:rPr>
              <w:t xml:space="preserve"> </w:t>
            </w:r>
            <w:r>
              <w:rPr>
                <w:rStyle w:val="LightItalic"/>
                <w:spacing w:val="-1"/>
              </w:rPr>
              <w:t>Regulations</w:t>
            </w:r>
            <w:r w:rsidR="00367E00">
              <w:rPr>
                <w:rStyle w:val="LightItalic"/>
                <w:spacing w:val="-1"/>
              </w:rPr>
              <w:t xml:space="preserve"> </w:t>
            </w:r>
            <w:r>
              <w:rPr>
                <w:rStyle w:val="LightItalic"/>
                <w:spacing w:val="-1"/>
              </w:rPr>
              <w:t>2017</w:t>
            </w:r>
            <w:r w:rsidR="00367E00">
              <w:rPr>
                <w:spacing w:val="-1"/>
              </w:rPr>
              <w:t xml:space="preserve"> </w:t>
            </w:r>
            <w:r>
              <w:rPr>
                <w:spacing w:val="-1"/>
              </w:rPr>
              <w:t>that</w:t>
            </w:r>
            <w:r w:rsidR="00367E00">
              <w:rPr>
                <w:spacing w:val="-1"/>
              </w:rPr>
              <w:t xml:space="preserve"> </w:t>
            </w:r>
            <w:r>
              <w:rPr>
                <w:spacing w:val="-1"/>
              </w:rPr>
              <w:t>were</w:t>
            </w:r>
            <w:r w:rsidR="00367E00">
              <w:rPr>
                <w:spacing w:val="-1"/>
              </w:rPr>
              <w:t xml:space="preserve"> </w:t>
            </w:r>
            <w:r>
              <w:rPr>
                <w:spacing w:val="-1"/>
              </w:rPr>
              <w:t>made</w:t>
            </w:r>
            <w:r w:rsidR="00367E00">
              <w:rPr>
                <w:spacing w:val="-1"/>
              </w:rPr>
              <w:t xml:space="preserve"> </w:t>
            </w:r>
            <w:r>
              <w:rPr>
                <w:spacing w:val="-1"/>
              </w:rPr>
              <w:t>in</w:t>
            </w:r>
            <w:r w:rsidR="00367E00">
              <w:rPr>
                <w:spacing w:val="-1"/>
              </w:rPr>
              <w:t xml:space="preserve"> </w:t>
            </w:r>
            <w:r>
              <w:rPr>
                <w:spacing w:val="-1"/>
              </w:rPr>
              <w:t>February</w:t>
            </w:r>
            <w:r w:rsidR="00367E00">
              <w:rPr>
                <w:spacing w:val="-1"/>
              </w:rPr>
              <w:t xml:space="preserve"> </w:t>
            </w:r>
            <w:r>
              <w:rPr>
                <w:spacing w:val="-1"/>
              </w:rPr>
              <w:t>2024</w:t>
            </w:r>
          </w:p>
          <w:p w14:paraId="1109DBC4" w14:textId="0B5C6E66" w:rsidR="00B6595F" w:rsidRDefault="00B6595F" w:rsidP="007B3004">
            <w:pPr>
              <w:pStyle w:val="TableBullet"/>
            </w:pPr>
            <w:r>
              <w:t>continued</w:t>
            </w:r>
            <w:r w:rsidR="00367E00">
              <w:t xml:space="preserve"> </w:t>
            </w:r>
            <w:r>
              <w:t>industry</w:t>
            </w:r>
            <w:r w:rsidR="00367E00">
              <w:t xml:space="preserve"> </w:t>
            </w:r>
            <w:r>
              <w:t>engagement</w:t>
            </w:r>
            <w:r w:rsidR="00367E00">
              <w:t xml:space="preserve"> </w:t>
            </w:r>
            <w:r>
              <w:t>and</w:t>
            </w:r>
            <w:r w:rsidR="00367E00">
              <w:t xml:space="preserve"> </w:t>
            </w:r>
            <w:r>
              <w:t>training</w:t>
            </w:r>
            <w:r w:rsidR="00367E00">
              <w:t xml:space="preserve"> </w:t>
            </w:r>
            <w:r>
              <w:t>program</w:t>
            </w:r>
            <w:r w:rsidR="00367E00">
              <w:t xml:space="preserve"> </w:t>
            </w:r>
            <w:r>
              <w:t>delivery</w:t>
            </w:r>
            <w:r w:rsidR="00367E00">
              <w:t xml:space="preserve"> </w:t>
            </w:r>
            <w:r>
              <w:t>via</w:t>
            </w:r>
            <w:r w:rsidR="00367E00">
              <w:t xml:space="preserve"> </w:t>
            </w:r>
            <w:r>
              <w:t>the</w:t>
            </w:r>
            <w:r w:rsidR="00367E00">
              <w:t xml:space="preserve"> </w:t>
            </w:r>
            <w:r>
              <w:t>Backyard</w:t>
            </w:r>
            <w:r w:rsidR="00367E00">
              <w:t xml:space="preserve"> </w:t>
            </w:r>
            <w:r>
              <w:t>Biosecurity</w:t>
            </w:r>
            <w:r w:rsidR="00367E00">
              <w:t xml:space="preserve"> </w:t>
            </w:r>
            <w:r>
              <w:t>campaign</w:t>
            </w:r>
          </w:p>
          <w:p w14:paraId="4240B53C" w14:textId="108472B2" w:rsidR="00B6595F" w:rsidRDefault="00B6595F" w:rsidP="007B3004">
            <w:pPr>
              <w:pStyle w:val="TableBullet"/>
            </w:pPr>
            <w:r>
              <w:t>the</w:t>
            </w:r>
            <w:r w:rsidR="00367E00">
              <w:t xml:space="preserve"> </w:t>
            </w:r>
            <w:r>
              <w:t>commissioning</w:t>
            </w:r>
            <w:r w:rsidR="00367E00">
              <w:t xml:space="preserve"> </w:t>
            </w:r>
            <w:r>
              <w:t>of</w:t>
            </w:r>
            <w:r w:rsidR="00367E00">
              <w:t xml:space="preserve"> </w:t>
            </w:r>
            <w:r>
              <w:t>a</w:t>
            </w:r>
            <w:r w:rsidR="00367E00">
              <w:t xml:space="preserve"> </w:t>
            </w:r>
            <w:r>
              <w:t>new</w:t>
            </w:r>
            <w:r w:rsidR="00367E00">
              <w:t xml:space="preserve"> </w:t>
            </w:r>
            <w:r>
              <w:t>mobile</w:t>
            </w:r>
            <w:r w:rsidR="00367E00">
              <w:t xml:space="preserve"> </w:t>
            </w:r>
            <w:r>
              <w:t>laboratory</w:t>
            </w:r>
            <w:r w:rsidR="00367E00">
              <w:t xml:space="preserve"> </w:t>
            </w:r>
            <w:r>
              <w:t>van</w:t>
            </w:r>
            <w:r w:rsidR="00367E00">
              <w:t xml:space="preserve"> </w:t>
            </w:r>
            <w:r>
              <w:t>to</w:t>
            </w:r>
            <w:r w:rsidR="00367E00">
              <w:t xml:space="preserve"> </w:t>
            </w:r>
            <w:r>
              <w:t>enable</w:t>
            </w:r>
            <w:r w:rsidR="00367E00">
              <w:t xml:space="preserve"> </w:t>
            </w:r>
            <w:r>
              <w:t>safe</w:t>
            </w:r>
            <w:r w:rsidR="00367E00">
              <w:t xml:space="preserve"> </w:t>
            </w:r>
            <w:r>
              <w:t>sample</w:t>
            </w:r>
            <w:r w:rsidR="00367E00">
              <w:t xml:space="preserve"> </w:t>
            </w:r>
            <w:r>
              <w:t>collection</w:t>
            </w:r>
          </w:p>
          <w:p w14:paraId="4775A021" w14:textId="2A89B183" w:rsidR="00B6595F" w:rsidRDefault="00B6595F" w:rsidP="007B3004">
            <w:pPr>
              <w:pStyle w:val="TableBullet"/>
            </w:pPr>
            <w:r>
              <w:t>installation</w:t>
            </w:r>
            <w:r w:rsidR="00367E00">
              <w:t xml:space="preserve"> </w:t>
            </w:r>
            <w:r>
              <w:t>of</w:t>
            </w:r>
            <w:r w:rsidR="00367E00">
              <w:t xml:space="preserve"> </w:t>
            </w:r>
            <w:r>
              <w:t>real-time</w:t>
            </w:r>
            <w:r w:rsidR="00367E00">
              <w:t xml:space="preserve"> </w:t>
            </w:r>
            <w:r>
              <w:t>scanning</w:t>
            </w:r>
            <w:r w:rsidR="00367E00">
              <w:t xml:space="preserve"> </w:t>
            </w:r>
            <w:r>
              <w:t>technology</w:t>
            </w:r>
            <w:r w:rsidR="00367E00">
              <w:t xml:space="preserve"> </w:t>
            </w:r>
            <w:r>
              <w:t>at</w:t>
            </w:r>
            <w:r w:rsidR="00367E00">
              <w:t xml:space="preserve"> </w:t>
            </w:r>
            <w:r>
              <w:t>26</w:t>
            </w:r>
            <w:r w:rsidR="00367E00">
              <w:t xml:space="preserve"> </w:t>
            </w:r>
            <w:r>
              <w:t>priority</w:t>
            </w:r>
            <w:r w:rsidR="00367E00">
              <w:t xml:space="preserve"> </w:t>
            </w:r>
            <w:r>
              <w:t>saleyards</w:t>
            </w:r>
            <w:r w:rsidR="00367E00">
              <w:t xml:space="preserve"> </w:t>
            </w:r>
            <w:r>
              <w:t>and</w:t>
            </w:r>
            <w:r w:rsidR="00367E00">
              <w:t xml:space="preserve"> </w:t>
            </w:r>
            <w:r>
              <w:t>abattoir</w:t>
            </w:r>
            <w:r w:rsidR="00367E00">
              <w:t xml:space="preserve"> </w:t>
            </w:r>
            <w:r>
              <w:t>sites</w:t>
            </w:r>
            <w:r w:rsidR="00367E00">
              <w:t xml:space="preserve"> </w:t>
            </w:r>
            <w:r>
              <w:t>(launched</w:t>
            </w:r>
            <w:r w:rsidR="00367E00">
              <w:t xml:space="preserve"> </w:t>
            </w:r>
            <w:r>
              <w:t>August</w:t>
            </w:r>
            <w:r w:rsidR="00367E00">
              <w:t xml:space="preserve"> </w:t>
            </w:r>
            <w:r>
              <w:t>2023)</w:t>
            </w:r>
          </w:p>
          <w:p w14:paraId="068CE9F5" w14:textId="2E8343C3" w:rsidR="00B6595F" w:rsidRDefault="00B6595F" w:rsidP="007B3004">
            <w:pPr>
              <w:pStyle w:val="TableBullet"/>
            </w:pPr>
            <w:r>
              <w:t>the</w:t>
            </w:r>
            <w:r w:rsidR="00367E00">
              <w:t xml:space="preserve"> </w:t>
            </w:r>
            <w:r>
              <w:t>procurement</w:t>
            </w:r>
            <w:r w:rsidR="00367E00">
              <w:t xml:space="preserve"> </w:t>
            </w:r>
            <w:r>
              <w:t>and</w:t>
            </w:r>
            <w:r w:rsidR="00367E00">
              <w:t xml:space="preserve"> </w:t>
            </w:r>
            <w:r>
              <w:t>fit</w:t>
            </w:r>
            <w:r w:rsidR="00367E00">
              <w:t xml:space="preserve"> </w:t>
            </w:r>
            <w:r>
              <w:t>out</w:t>
            </w:r>
            <w:r w:rsidR="00367E00">
              <w:t xml:space="preserve"> </w:t>
            </w:r>
            <w:r>
              <w:t>of</w:t>
            </w:r>
            <w:r w:rsidR="00367E00">
              <w:t xml:space="preserve"> </w:t>
            </w:r>
            <w:r>
              <w:t>2</w:t>
            </w:r>
            <w:r w:rsidR="00367E00">
              <w:t xml:space="preserve"> </w:t>
            </w:r>
            <w:r>
              <w:t>mobile</w:t>
            </w:r>
            <w:r w:rsidR="00367E00">
              <w:t xml:space="preserve"> </w:t>
            </w:r>
            <w:r>
              <w:t>incident</w:t>
            </w:r>
            <w:r w:rsidR="00367E00">
              <w:t xml:space="preserve"> </w:t>
            </w:r>
            <w:r>
              <w:t>command</w:t>
            </w:r>
            <w:r w:rsidR="00367E00">
              <w:t xml:space="preserve"> </w:t>
            </w:r>
            <w:r>
              <w:t>centres</w:t>
            </w:r>
            <w:r w:rsidR="00367E00">
              <w:t xml:space="preserve"> </w:t>
            </w:r>
          </w:p>
          <w:p w14:paraId="66F818EB" w14:textId="349144BC" w:rsidR="00B6595F" w:rsidRDefault="00B6595F" w:rsidP="007B3004">
            <w:pPr>
              <w:pStyle w:val="TableBullet"/>
            </w:pPr>
            <w:r>
              <w:t>establishment</w:t>
            </w:r>
            <w:r w:rsidR="00367E00">
              <w:t xml:space="preserve"> </w:t>
            </w:r>
            <w:r>
              <w:t>of</w:t>
            </w:r>
            <w:r w:rsidR="00367E00">
              <w:t xml:space="preserve"> </w:t>
            </w:r>
            <w:r>
              <w:t>the</w:t>
            </w:r>
            <w:r w:rsidR="00367E00">
              <w:t xml:space="preserve"> </w:t>
            </w:r>
            <w:r>
              <w:t>Emergency</w:t>
            </w:r>
            <w:r w:rsidR="00367E00">
              <w:t xml:space="preserve"> </w:t>
            </w:r>
            <w:r>
              <w:t>Veterinary</w:t>
            </w:r>
            <w:r w:rsidR="00367E00">
              <w:t xml:space="preserve"> </w:t>
            </w:r>
            <w:r>
              <w:t>Response</w:t>
            </w:r>
            <w:r w:rsidR="00367E00">
              <w:t xml:space="preserve"> </w:t>
            </w:r>
            <w:r>
              <w:t>Team</w:t>
            </w:r>
            <w:r w:rsidR="00367E00">
              <w:t xml:space="preserve"> </w:t>
            </w:r>
            <w:r>
              <w:t>with</w:t>
            </w:r>
            <w:r w:rsidR="00367E00">
              <w:t xml:space="preserve"> </w:t>
            </w:r>
            <w:r>
              <w:t>additional</w:t>
            </w:r>
            <w:r w:rsidR="00367E00">
              <w:t xml:space="preserve"> </w:t>
            </w:r>
            <w:r>
              <w:t>veterinarians</w:t>
            </w:r>
            <w:r w:rsidR="00367E00">
              <w:t xml:space="preserve"> </w:t>
            </w:r>
            <w:r>
              <w:t>ready</w:t>
            </w:r>
            <w:r w:rsidR="00367E00">
              <w:t xml:space="preserve"> </w:t>
            </w:r>
            <w:r>
              <w:t>to</w:t>
            </w:r>
            <w:r w:rsidR="00367E00">
              <w:t xml:space="preserve"> </w:t>
            </w:r>
            <w:r>
              <w:t>support</w:t>
            </w:r>
            <w:r w:rsidR="00367E00">
              <w:t xml:space="preserve"> </w:t>
            </w:r>
            <w:r>
              <w:t>EAD</w:t>
            </w:r>
            <w:r w:rsidR="00367E00">
              <w:t xml:space="preserve"> </w:t>
            </w:r>
            <w:r>
              <w:t>responses.</w:t>
            </w:r>
            <w:r w:rsidR="00367E00">
              <w:t xml:space="preserve"> </w:t>
            </w:r>
            <w:r>
              <w:t>Agriculture</w:t>
            </w:r>
            <w:r w:rsidR="00367E00">
              <w:t xml:space="preserve"> </w:t>
            </w:r>
            <w:r>
              <w:t>Victoria</w:t>
            </w:r>
            <w:r w:rsidR="00367E00">
              <w:t xml:space="preserve"> </w:t>
            </w:r>
            <w:r>
              <w:t>utilised</w:t>
            </w:r>
            <w:r w:rsidR="00367E00">
              <w:t xml:space="preserve"> </w:t>
            </w:r>
            <w:r>
              <w:t>its</w:t>
            </w:r>
            <w:r w:rsidR="00367E00">
              <w:t xml:space="preserve"> </w:t>
            </w:r>
            <w:r>
              <w:t>Emergency</w:t>
            </w:r>
            <w:r w:rsidR="00367E00">
              <w:t xml:space="preserve"> </w:t>
            </w:r>
            <w:r>
              <w:t>Veterinary</w:t>
            </w:r>
            <w:r w:rsidR="00367E00">
              <w:t xml:space="preserve"> </w:t>
            </w:r>
            <w:r>
              <w:t>Response</w:t>
            </w:r>
            <w:r w:rsidR="00367E00">
              <w:t xml:space="preserve"> </w:t>
            </w:r>
            <w:r>
              <w:t>Team</w:t>
            </w:r>
            <w:r w:rsidR="00367E00">
              <w:t xml:space="preserve"> </w:t>
            </w:r>
            <w:r>
              <w:t>to</w:t>
            </w:r>
            <w:r w:rsidR="00367E00">
              <w:t xml:space="preserve"> </w:t>
            </w:r>
            <w:r>
              <w:t>support</w:t>
            </w:r>
            <w:r w:rsidR="00367E00">
              <w:t xml:space="preserve"> </w:t>
            </w:r>
            <w:r>
              <w:t>vaccination</w:t>
            </w:r>
            <w:r w:rsidR="00367E00">
              <w:t xml:space="preserve"> </w:t>
            </w:r>
            <w:r>
              <w:t>of</w:t>
            </w:r>
            <w:r w:rsidR="00367E00">
              <w:t xml:space="preserve"> </w:t>
            </w:r>
            <w:r>
              <w:t>cattle</w:t>
            </w:r>
            <w:r w:rsidR="00367E00">
              <w:t xml:space="preserve"> </w:t>
            </w:r>
            <w:r>
              <w:t>during</w:t>
            </w:r>
            <w:r w:rsidR="00367E00">
              <w:t xml:space="preserve"> </w:t>
            </w:r>
            <w:r>
              <w:t>the</w:t>
            </w:r>
            <w:r w:rsidR="00367E00">
              <w:t xml:space="preserve"> </w:t>
            </w:r>
            <w:r>
              <w:t>Anthrax</w:t>
            </w:r>
            <w:r w:rsidR="00367E00">
              <w:t xml:space="preserve"> </w:t>
            </w:r>
            <w:r>
              <w:t>outbreak</w:t>
            </w:r>
            <w:r w:rsidR="00367E00">
              <w:t xml:space="preserve"> </w:t>
            </w:r>
            <w:r>
              <w:t>in</w:t>
            </w:r>
            <w:r w:rsidR="00367E00">
              <w:t xml:space="preserve"> </w:t>
            </w:r>
            <w:r>
              <w:t>northern</w:t>
            </w:r>
            <w:r w:rsidR="00367E00">
              <w:t xml:space="preserve"> </w:t>
            </w:r>
            <w:r>
              <w:t>Victoria</w:t>
            </w:r>
            <w:r w:rsidR="00367E00">
              <w:t xml:space="preserve"> </w:t>
            </w:r>
            <w:r>
              <w:t>in</w:t>
            </w:r>
            <w:r w:rsidR="00367E00">
              <w:t xml:space="preserve"> </w:t>
            </w:r>
            <w:r>
              <w:t>February</w:t>
            </w:r>
            <w:r w:rsidR="00367E00">
              <w:t xml:space="preserve"> </w:t>
            </w:r>
            <w:r>
              <w:t>2024</w:t>
            </w:r>
            <w:r w:rsidR="00367E00">
              <w:t xml:space="preserve"> </w:t>
            </w:r>
            <w:r>
              <w:t>and</w:t>
            </w:r>
            <w:r w:rsidR="00367E00">
              <w:t xml:space="preserve"> </w:t>
            </w:r>
            <w:r>
              <w:t>to</w:t>
            </w:r>
            <w:r w:rsidR="00367E00">
              <w:t xml:space="preserve"> </w:t>
            </w:r>
            <w:r>
              <w:t>support</w:t>
            </w:r>
            <w:r w:rsidR="00367E00">
              <w:t xml:space="preserve"> </w:t>
            </w:r>
            <w:r>
              <w:t>the</w:t>
            </w:r>
            <w:r w:rsidR="00367E00">
              <w:t xml:space="preserve"> </w:t>
            </w:r>
            <w:r>
              <w:t>current</w:t>
            </w:r>
            <w:r w:rsidR="00367E00">
              <w:t xml:space="preserve"> </w:t>
            </w:r>
            <w:r>
              <w:t>avian</w:t>
            </w:r>
            <w:r w:rsidR="00367E00">
              <w:t xml:space="preserve"> </w:t>
            </w:r>
            <w:r>
              <w:t>influenza</w:t>
            </w:r>
            <w:r w:rsidR="00367E00">
              <w:t xml:space="preserve"> </w:t>
            </w:r>
            <w:r>
              <w:t>response.</w:t>
            </w:r>
          </w:p>
          <w:p w14:paraId="56E0E30F" w14:textId="58A07E68" w:rsidR="00B6595F" w:rsidRDefault="00B6595F" w:rsidP="007B3004">
            <w:pPr>
              <w:pStyle w:val="TableBullet"/>
            </w:pPr>
            <w:r>
              <w:t>work</w:t>
            </w:r>
            <w:r w:rsidR="00367E00">
              <w:t xml:space="preserve"> </w:t>
            </w:r>
            <w:r>
              <w:t>commenced</w:t>
            </w:r>
            <w:r w:rsidR="00367E00">
              <w:t xml:space="preserve"> </w:t>
            </w:r>
            <w:r>
              <w:t>to</w:t>
            </w:r>
            <w:r w:rsidR="00367E00">
              <w:t xml:space="preserve"> </w:t>
            </w:r>
            <w:r>
              <w:t>revise</w:t>
            </w:r>
            <w:r w:rsidR="00367E00">
              <w:t xml:space="preserve"> </w:t>
            </w:r>
            <w:r>
              <w:t>the</w:t>
            </w:r>
            <w:r w:rsidR="00367E00">
              <w:t xml:space="preserve"> </w:t>
            </w:r>
            <w:hyperlink r:id="rId95" w:anchor=":~:text=The%20Animal%2C%20Plant%2C%20Marine%20and,and%20contains%20information%20on%20biosecurity" w:tooltip="Link to SEMP Animal, Plant, Marine and Environmental Biosecurity Sub-Plan webpage" w:history="1">
              <w:r>
                <w:rPr>
                  <w:rStyle w:val="Hyperlink"/>
                </w:rPr>
                <w:t>State</w:t>
              </w:r>
              <w:r w:rsidR="00367E00">
                <w:rPr>
                  <w:rStyle w:val="Hyperlink"/>
                </w:rPr>
                <w:t xml:space="preserve"> </w:t>
              </w:r>
              <w:r>
                <w:rPr>
                  <w:rStyle w:val="Hyperlink"/>
                </w:rPr>
                <w:t>Emergency</w:t>
              </w:r>
              <w:r w:rsidR="00367E00">
                <w:rPr>
                  <w:rStyle w:val="Hyperlink"/>
                </w:rPr>
                <w:t xml:space="preserve"> </w:t>
              </w:r>
              <w:r>
                <w:rPr>
                  <w:rStyle w:val="Hyperlink"/>
                </w:rPr>
                <w:t>Management</w:t>
              </w:r>
              <w:r w:rsidR="00367E00">
                <w:rPr>
                  <w:rStyle w:val="Hyperlink"/>
                </w:rPr>
                <w:t xml:space="preserve"> </w:t>
              </w:r>
              <w:r>
                <w:rPr>
                  <w:rStyle w:val="Hyperlink"/>
                </w:rPr>
                <w:t>Plan</w:t>
              </w:r>
              <w:r w:rsidR="00367E00">
                <w:rPr>
                  <w:rStyle w:val="Hyperlink"/>
                </w:rPr>
                <w:t xml:space="preserve"> </w:t>
              </w:r>
              <w:r>
                <w:rPr>
                  <w:rStyle w:val="Hyperlink"/>
                </w:rPr>
                <w:t>Animal,</w:t>
              </w:r>
              <w:r w:rsidR="00367E00">
                <w:rPr>
                  <w:rStyle w:val="Hyperlink"/>
                </w:rPr>
                <w:t xml:space="preserve"> </w:t>
              </w:r>
              <w:r>
                <w:rPr>
                  <w:rStyle w:val="Hyperlink"/>
                </w:rPr>
                <w:t>Marine,</w:t>
              </w:r>
              <w:r w:rsidR="00367E00">
                <w:rPr>
                  <w:rStyle w:val="Hyperlink"/>
                </w:rPr>
                <w:t xml:space="preserve"> </w:t>
              </w:r>
              <w:r>
                <w:rPr>
                  <w:rStyle w:val="Hyperlink"/>
                </w:rPr>
                <w:t>Plant</w:t>
              </w:r>
              <w:r w:rsidR="00367E00">
                <w:rPr>
                  <w:rStyle w:val="Hyperlink"/>
                </w:rPr>
                <w:t xml:space="preserve"> </w:t>
              </w:r>
              <w:r>
                <w:rPr>
                  <w:rStyle w:val="Hyperlink"/>
                </w:rPr>
                <w:t>and</w:t>
              </w:r>
              <w:r w:rsidR="00367E00">
                <w:rPr>
                  <w:rStyle w:val="Hyperlink"/>
                </w:rPr>
                <w:t xml:space="preserve"> </w:t>
              </w:r>
              <w:r>
                <w:rPr>
                  <w:rStyle w:val="Hyperlink"/>
                </w:rPr>
                <w:t>Environmental</w:t>
              </w:r>
              <w:r w:rsidR="00367E00">
                <w:rPr>
                  <w:rStyle w:val="Hyperlink"/>
                </w:rPr>
                <w:t xml:space="preserve"> </w:t>
              </w:r>
              <w:r>
                <w:rPr>
                  <w:rStyle w:val="Hyperlink"/>
                </w:rPr>
                <w:t>Biosecurity</w:t>
              </w:r>
              <w:r w:rsidR="00367E00">
                <w:rPr>
                  <w:rStyle w:val="Hyperlink"/>
                </w:rPr>
                <w:t xml:space="preserve"> </w:t>
              </w:r>
              <w:r>
                <w:rPr>
                  <w:rStyle w:val="Hyperlink"/>
                </w:rPr>
                <w:t>Sub-Plan</w:t>
              </w:r>
            </w:hyperlink>
            <w:r>
              <w:t>.</w:t>
            </w:r>
            <w:r w:rsidR="00367E00">
              <w:t xml:space="preserve"> </w:t>
            </w:r>
            <w:r>
              <w:t>The</w:t>
            </w:r>
            <w:r w:rsidR="00367E00">
              <w:t xml:space="preserve"> </w:t>
            </w:r>
            <w:r>
              <w:t>updated</w:t>
            </w:r>
            <w:r w:rsidR="00367E00">
              <w:t xml:space="preserve"> </w:t>
            </w:r>
            <w:r>
              <w:t>plan</w:t>
            </w:r>
            <w:r w:rsidR="00367E00">
              <w:t xml:space="preserve"> </w:t>
            </w:r>
            <w:r>
              <w:t>was</w:t>
            </w:r>
            <w:r w:rsidR="00367E00">
              <w:t xml:space="preserve"> </w:t>
            </w:r>
            <w:r>
              <w:t>released</w:t>
            </w:r>
            <w:r w:rsidR="00367E00">
              <w:t xml:space="preserve"> </w:t>
            </w:r>
            <w:r>
              <w:t>in</w:t>
            </w:r>
            <w:r w:rsidR="00367E00">
              <w:t xml:space="preserve"> </w:t>
            </w:r>
            <w:r>
              <w:t>August</w:t>
            </w:r>
            <w:r w:rsidR="00367E00">
              <w:t xml:space="preserve"> </w:t>
            </w:r>
            <w:r>
              <w:t>2024.</w:t>
            </w:r>
          </w:p>
        </w:tc>
      </w:tr>
      <w:tr w:rsidR="00961B68" w14:paraId="4417071B" w14:textId="77777777" w:rsidTr="00EB325C">
        <w:trPr>
          <w:trHeight w:val="60"/>
        </w:trPr>
        <w:tc>
          <w:tcPr>
            <w:tcW w:w="1587" w:type="dxa"/>
          </w:tcPr>
          <w:p w14:paraId="4B0E1A8D" w14:textId="0B2526E4" w:rsidR="00B6595F" w:rsidRDefault="00B6595F" w:rsidP="00EB325C">
            <w:pPr>
              <w:pStyle w:val="TableCopy"/>
            </w:pPr>
            <w:r>
              <w:lastRenderedPageBreak/>
              <w:t>Accelerate</w:t>
            </w:r>
            <w:r w:rsidR="00367E00">
              <w:t xml:space="preserve"> </w:t>
            </w:r>
            <w:r>
              <w:t>action</w:t>
            </w:r>
            <w:r w:rsidR="00367E00">
              <w:t xml:space="preserve"> </w:t>
            </w:r>
            <w:r>
              <w:t>by</w:t>
            </w:r>
            <w:r w:rsidR="00367E00">
              <w:t xml:space="preserve"> </w:t>
            </w:r>
            <w:r>
              <w:t>the</w:t>
            </w:r>
            <w:r w:rsidR="00367E00">
              <w:t xml:space="preserve"> </w:t>
            </w:r>
            <w:r>
              <w:t>agriculture</w:t>
            </w:r>
            <w:r w:rsidR="00367E00">
              <w:t xml:space="preserve"> </w:t>
            </w:r>
            <w:r>
              <w:t>sector</w:t>
            </w:r>
            <w:r w:rsidR="00367E00">
              <w:t xml:space="preserve"> </w:t>
            </w:r>
            <w:r>
              <w:t>to</w:t>
            </w:r>
            <w:r w:rsidR="00367E00">
              <w:t xml:space="preserve"> </w:t>
            </w:r>
            <w:r>
              <w:t>reduce</w:t>
            </w:r>
            <w:r w:rsidR="00367E00">
              <w:t xml:space="preserve"> </w:t>
            </w:r>
            <w:r>
              <w:t>emissions</w:t>
            </w:r>
            <w:r w:rsidR="00367E00">
              <w:t xml:space="preserve"> </w:t>
            </w:r>
            <w:r>
              <w:t>and</w:t>
            </w:r>
            <w:r w:rsidR="00367E00">
              <w:t xml:space="preserve"> </w:t>
            </w:r>
            <w:r>
              <w:t>adapt</w:t>
            </w:r>
            <w:r w:rsidR="00367E00">
              <w:t xml:space="preserve"> </w:t>
            </w:r>
            <w:r>
              <w:t>to</w:t>
            </w:r>
            <w:r w:rsidR="00367E00">
              <w:t xml:space="preserve"> </w:t>
            </w:r>
            <w:r>
              <w:t>climate</w:t>
            </w:r>
            <w:r w:rsidR="00367E00">
              <w:t xml:space="preserve"> </w:t>
            </w:r>
            <w:r>
              <w:t>change</w:t>
            </w:r>
          </w:p>
        </w:tc>
        <w:tc>
          <w:tcPr>
            <w:tcW w:w="8047" w:type="dxa"/>
          </w:tcPr>
          <w:p w14:paraId="771D6F9B" w14:textId="0720EDB2" w:rsidR="00B6595F" w:rsidRDefault="00B6595F" w:rsidP="007B3004">
            <w:pPr>
              <w:pStyle w:val="TableCopy"/>
              <w:spacing w:after="80"/>
            </w:pPr>
            <w:r>
              <w:t>Programs</w:t>
            </w:r>
            <w:r w:rsidR="00367E00">
              <w:t xml:space="preserve"> </w:t>
            </w:r>
            <w:r>
              <w:t>and</w:t>
            </w:r>
            <w:r w:rsidR="00367E00">
              <w:t xml:space="preserve"> </w:t>
            </w:r>
            <w:r>
              <w:t>activities</w:t>
            </w:r>
            <w:r w:rsidR="00367E00">
              <w:t xml:space="preserve"> </w:t>
            </w:r>
            <w:r>
              <w:t>to</w:t>
            </w:r>
            <w:r w:rsidR="00367E00">
              <w:t xml:space="preserve"> </w:t>
            </w:r>
            <w:r>
              <w:t>support</w:t>
            </w:r>
            <w:r w:rsidR="00367E00">
              <w:t xml:space="preserve"> </w:t>
            </w:r>
            <w:r>
              <w:t>and</w:t>
            </w:r>
            <w:r w:rsidR="00367E00">
              <w:t xml:space="preserve"> </w:t>
            </w:r>
            <w:r>
              <w:t>accelerate</w:t>
            </w:r>
            <w:r w:rsidR="00367E00">
              <w:t xml:space="preserve"> </w:t>
            </w:r>
            <w:r>
              <w:t>climate</w:t>
            </w:r>
            <w:r w:rsidR="00367E00">
              <w:t xml:space="preserve"> </w:t>
            </w:r>
            <w:r>
              <w:t>action</w:t>
            </w:r>
            <w:r w:rsidR="00367E00">
              <w:t xml:space="preserve"> </w:t>
            </w:r>
            <w:r>
              <w:t>in</w:t>
            </w:r>
            <w:r w:rsidR="00367E00">
              <w:t xml:space="preserve"> </w:t>
            </w:r>
            <w:r>
              <w:t>the</w:t>
            </w:r>
            <w:r w:rsidR="00367E00">
              <w:t xml:space="preserve"> </w:t>
            </w:r>
            <w:r>
              <w:t>agriculture</w:t>
            </w:r>
            <w:r w:rsidR="00367E00">
              <w:t xml:space="preserve"> </w:t>
            </w:r>
            <w:r>
              <w:t>sector</w:t>
            </w:r>
            <w:r w:rsidR="00367E00">
              <w:t xml:space="preserve"> </w:t>
            </w:r>
            <w:r>
              <w:t>progressed</w:t>
            </w:r>
            <w:r w:rsidR="00367E00">
              <w:t xml:space="preserve"> </w:t>
            </w:r>
            <w:r>
              <w:t>during</w:t>
            </w:r>
            <w:r w:rsidR="00367E00">
              <w:t xml:space="preserve"> </w:t>
            </w:r>
            <w:r>
              <w:t>2023–24,</w:t>
            </w:r>
            <w:r w:rsidR="00367E00">
              <w:t xml:space="preserve"> </w:t>
            </w:r>
            <w:r>
              <w:t>including:</w:t>
            </w:r>
          </w:p>
          <w:p w14:paraId="3F4F8C16" w14:textId="36235675" w:rsidR="00B6595F" w:rsidRDefault="00B6595F" w:rsidP="007B3004">
            <w:pPr>
              <w:pStyle w:val="TableBullet"/>
            </w:pPr>
            <w:r>
              <w:t>continued</w:t>
            </w:r>
            <w:r w:rsidR="00367E00">
              <w:t xml:space="preserve"> </w:t>
            </w:r>
            <w:r>
              <w:t>delivery</w:t>
            </w:r>
            <w:r w:rsidR="00367E00">
              <w:t xml:space="preserve"> </w:t>
            </w:r>
            <w:r>
              <w:t>of</w:t>
            </w:r>
            <w:r w:rsidR="00367E00">
              <w:t xml:space="preserve"> </w:t>
            </w:r>
            <w:r>
              <w:t>research</w:t>
            </w:r>
            <w:r w:rsidR="00367E00">
              <w:t xml:space="preserve"> </w:t>
            </w:r>
            <w:r>
              <w:t>trials</w:t>
            </w:r>
            <w:r w:rsidR="00367E00">
              <w:t xml:space="preserve"> </w:t>
            </w:r>
            <w:r>
              <w:t>examining</w:t>
            </w:r>
            <w:r w:rsidR="00367E00">
              <w:t xml:space="preserve"> </w:t>
            </w:r>
            <w:r>
              <w:t>the</w:t>
            </w:r>
            <w:r w:rsidR="00367E00">
              <w:t xml:space="preserve"> </w:t>
            </w:r>
            <w:r>
              <w:t>impact</w:t>
            </w:r>
            <w:r w:rsidR="00367E00">
              <w:t xml:space="preserve"> </w:t>
            </w:r>
            <w:r>
              <w:t>and</w:t>
            </w:r>
            <w:r w:rsidR="00367E00">
              <w:t xml:space="preserve"> </w:t>
            </w:r>
            <w:r>
              <w:t>effectiveness</w:t>
            </w:r>
            <w:r w:rsidR="00367E00">
              <w:t xml:space="preserve"> </w:t>
            </w:r>
            <w:r>
              <w:t>of</w:t>
            </w:r>
            <w:r w:rsidR="00367E00">
              <w:t xml:space="preserve"> </w:t>
            </w:r>
            <w:r>
              <w:t>methane-inhibiting</w:t>
            </w:r>
            <w:r w:rsidR="00367E00">
              <w:t xml:space="preserve"> </w:t>
            </w:r>
            <w:r>
              <w:t>technologies</w:t>
            </w:r>
            <w:r w:rsidR="00367E00">
              <w:t xml:space="preserve"> </w:t>
            </w:r>
            <w:r>
              <w:t>and</w:t>
            </w:r>
            <w:r w:rsidR="00367E00">
              <w:t xml:space="preserve"> </w:t>
            </w:r>
            <w:r>
              <w:t>products,</w:t>
            </w:r>
            <w:r w:rsidR="00367E00">
              <w:t xml:space="preserve"> </w:t>
            </w:r>
            <w:r>
              <w:t>including</w:t>
            </w:r>
            <w:r w:rsidR="00367E00">
              <w:t xml:space="preserve"> </w:t>
            </w:r>
            <w:r>
              <w:t>a</w:t>
            </w:r>
            <w:r w:rsidR="00367E00">
              <w:t xml:space="preserve"> </w:t>
            </w:r>
            <w:r>
              <w:t>full</w:t>
            </w:r>
            <w:r w:rsidR="00367E00">
              <w:t xml:space="preserve"> </w:t>
            </w:r>
            <w:r>
              <w:t>lactation</w:t>
            </w:r>
            <w:r w:rsidR="00367E00">
              <w:t xml:space="preserve"> </w:t>
            </w:r>
            <w:r>
              <w:t>study</w:t>
            </w:r>
            <w:r w:rsidR="00367E00">
              <w:t xml:space="preserve"> </w:t>
            </w:r>
            <w:r>
              <w:t>to</w:t>
            </w:r>
            <w:r w:rsidR="00367E00">
              <w:t xml:space="preserve"> </w:t>
            </w:r>
            <w:r>
              <w:t>evaluate</w:t>
            </w:r>
            <w:r w:rsidR="00367E00">
              <w:t xml:space="preserve"> </w:t>
            </w:r>
            <w:r>
              <w:t>the</w:t>
            </w:r>
            <w:r w:rsidR="00367E00">
              <w:t xml:space="preserve"> </w:t>
            </w:r>
            <w:r>
              <w:t>long-term</w:t>
            </w:r>
            <w:r w:rsidR="00367E00">
              <w:t xml:space="preserve"> </w:t>
            </w:r>
            <w:r>
              <w:t>mitigation</w:t>
            </w:r>
            <w:r w:rsidR="00367E00">
              <w:t xml:space="preserve"> </w:t>
            </w:r>
            <w:r>
              <w:t>potential</w:t>
            </w:r>
            <w:r w:rsidR="00367E00">
              <w:t xml:space="preserve"> </w:t>
            </w:r>
            <w:r>
              <w:t>of</w:t>
            </w:r>
            <w:r w:rsidR="00367E00">
              <w:t xml:space="preserve"> </w:t>
            </w:r>
            <w:r>
              <w:t>an</w:t>
            </w:r>
            <w:r w:rsidR="00367E00">
              <w:t xml:space="preserve"> </w:t>
            </w:r>
            <w:r>
              <w:t>Asparagopsis</w:t>
            </w:r>
            <w:r w:rsidR="00367E00">
              <w:t xml:space="preserve"> </w:t>
            </w:r>
            <w:r>
              <w:t>(seaweed)</w:t>
            </w:r>
            <w:r w:rsidR="00367E00">
              <w:t xml:space="preserve"> </w:t>
            </w:r>
            <w:r>
              <w:t>product,</w:t>
            </w:r>
            <w:r w:rsidR="00367E00">
              <w:t xml:space="preserve"> </w:t>
            </w:r>
            <w:r>
              <w:t>which</w:t>
            </w:r>
            <w:r w:rsidR="00367E00">
              <w:t xml:space="preserve"> </w:t>
            </w:r>
            <w:r>
              <w:t>highlighted</w:t>
            </w:r>
            <w:r w:rsidR="00367E00">
              <w:t xml:space="preserve"> </w:t>
            </w:r>
            <w:r>
              <w:t>prolonged</w:t>
            </w:r>
            <w:r w:rsidR="00367E00">
              <w:t xml:space="preserve"> </w:t>
            </w:r>
            <w:r>
              <w:t>and</w:t>
            </w:r>
            <w:r w:rsidR="00367E00">
              <w:t xml:space="preserve"> </w:t>
            </w:r>
            <w:r>
              <w:t>significant</w:t>
            </w:r>
            <w:r w:rsidR="00367E00">
              <w:t xml:space="preserve"> </w:t>
            </w:r>
            <w:r>
              <w:t>methane</w:t>
            </w:r>
            <w:r w:rsidR="00367E00">
              <w:t xml:space="preserve"> </w:t>
            </w:r>
            <w:r>
              <w:t>mitigation</w:t>
            </w:r>
          </w:p>
          <w:p w14:paraId="69BE0EB7" w14:textId="64589E39" w:rsidR="00B6595F" w:rsidRDefault="00B6595F" w:rsidP="007B3004">
            <w:pPr>
              <w:pStyle w:val="TableBullet"/>
            </w:pPr>
            <w:r>
              <w:t>development</w:t>
            </w:r>
            <w:r w:rsidR="00367E00">
              <w:t xml:space="preserve"> </w:t>
            </w:r>
            <w:r>
              <w:t>of</w:t>
            </w:r>
            <w:r w:rsidR="00367E00">
              <w:t xml:space="preserve"> </w:t>
            </w:r>
            <w:r>
              <w:t>an</w:t>
            </w:r>
            <w:r w:rsidR="00367E00">
              <w:t xml:space="preserve"> </w:t>
            </w:r>
            <w:r>
              <w:t>interactive</w:t>
            </w:r>
            <w:r w:rsidR="00367E00">
              <w:t xml:space="preserve"> </w:t>
            </w:r>
            <w:hyperlink r:id="rId96" w:anchor="/acstdev/map?lat=145.49839&amp;lon=-36.686569471133375&amp;z=6.293153147068049&amp;bm=msg&amp;l=" w:tooltip="Link to Agriculture and Climate Spatial Tool webpage" w:history="1">
              <w:r>
                <w:rPr>
                  <w:rStyle w:val="Hyperlink"/>
                </w:rPr>
                <w:t>Agriculture</w:t>
              </w:r>
              <w:r w:rsidR="00367E00">
                <w:rPr>
                  <w:rStyle w:val="Hyperlink"/>
                </w:rPr>
                <w:t xml:space="preserve"> </w:t>
              </w:r>
              <w:r>
                <w:rPr>
                  <w:rStyle w:val="Hyperlink"/>
                </w:rPr>
                <w:t>and</w:t>
              </w:r>
              <w:r w:rsidR="00367E00">
                <w:rPr>
                  <w:rStyle w:val="Hyperlink"/>
                </w:rPr>
                <w:t xml:space="preserve"> </w:t>
              </w:r>
              <w:r>
                <w:rPr>
                  <w:rStyle w:val="Hyperlink"/>
                </w:rPr>
                <w:t>Climate</w:t>
              </w:r>
              <w:r w:rsidR="00367E00">
                <w:rPr>
                  <w:rStyle w:val="Hyperlink"/>
                </w:rPr>
                <w:t xml:space="preserve"> </w:t>
              </w:r>
              <w:r>
                <w:rPr>
                  <w:rStyle w:val="Hyperlink"/>
                </w:rPr>
                <w:t>Spatial</w:t>
              </w:r>
              <w:r w:rsidR="00367E00">
                <w:rPr>
                  <w:rStyle w:val="Hyperlink"/>
                </w:rPr>
                <w:t xml:space="preserve"> </w:t>
              </w:r>
              <w:r>
                <w:rPr>
                  <w:rStyle w:val="Hyperlink"/>
                </w:rPr>
                <w:t>Tool</w:t>
              </w:r>
            </w:hyperlink>
            <w:r w:rsidR="00367E00">
              <w:t xml:space="preserve"> </w:t>
            </w:r>
            <w:r>
              <w:t>prototype</w:t>
            </w:r>
            <w:r w:rsidR="00367E00">
              <w:t xml:space="preserve"> </w:t>
            </w:r>
            <w:r>
              <w:t>that</w:t>
            </w:r>
            <w:r w:rsidR="00367E00">
              <w:t xml:space="preserve"> </w:t>
            </w:r>
            <w:r>
              <w:t>provides</w:t>
            </w:r>
            <w:r w:rsidR="00367E00">
              <w:t xml:space="preserve"> </w:t>
            </w:r>
            <w:r>
              <w:t>projections</w:t>
            </w:r>
            <w:r w:rsidR="00367E00">
              <w:t xml:space="preserve"> </w:t>
            </w:r>
            <w:r>
              <w:t>of</w:t>
            </w:r>
            <w:r w:rsidR="00367E00">
              <w:t xml:space="preserve"> </w:t>
            </w:r>
            <w:r>
              <w:t>future</w:t>
            </w:r>
            <w:r w:rsidR="00367E00">
              <w:t xml:space="preserve"> </w:t>
            </w:r>
            <w:r>
              <w:t>growing</w:t>
            </w:r>
            <w:r w:rsidR="00367E00">
              <w:t xml:space="preserve"> </w:t>
            </w:r>
            <w:r>
              <w:t>conditions</w:t>
            </w:r>
            <w:r w:rsidR="00367E00">
              <w:t xml:space="preserve"> </w:t>
            </w:r>
            <w:r>
              <w:t>and</w:t>
            </w:r>
            <w:r w:rsidR="00367E00">
              <w:t xml:space="preserve"> </w:t>
            </w:r>
            <w:r>
              <w:t>production</w:t>
            </w:r>
            <w:r w:rsidR="00367E00">
              <w:t xml:space="preserve"> </w:t>
            </w:r>
            <w:r>
              <w:t>scenarios</w:t>
            </w:r>
          </w:p>
          <w:p w14:paraId="3B4783CF" w14:textId="3B3D3B7E" w:rsidR="00B6595F" w:rsidRDefault="00B6595F" w:rsidP="007B3004">
            <w:pPr>
              <w:pStyle w:val="TableBullet"/>
            </w:pPr>
            <w:r>
              <w:t>partnering</w:t>
            </w:r>
            <w:r w:rsidR="00367E00">
              <w:t xml:space="preserve"> </w:t>
            </w:r>
            <w:r>
              <w:t>with</w:t>
            </w:r>
            <w:r w:rsidR="00367E00">
              <w:t xml:space="preserve"> </w:t>
            </w:r>
            <w:r>
              <w:t>external</w:t>
            </w:r>
            <w:r w:rsidR="00367E00">
              <w:t xml:space="preserve"> </w:t>
            </w:r>
            <w:r>
              <w:t>service</w:t>
            </w:r>
            <w:r w:rsidR="00367E00">
              <w:t xml:space="preserve"> </w:t>
            </w:r>
            <w:r>
              <w:t>providers</w:t>
            </w:r>
            <w:r w:rsidR="00367E00">
              <w:t xml:space="preserve"> </w:t>
            </w:r>
            <w:r>
              <w:t>to</w:t>
            </w:r>
            <w:r w:rsidR="00367E00">
              <w:t xml:space="preserve"> </w:t>
            </w:r>
            <w:r>
              <w:t>deliver</w:t>
            </w:r>
            <w:r w:rsidR="00367E00">
              <w:t xml:space="preserve"> </w:t>
            </w:r>
            <w:r>
              <w:t>more</w:t>
            </w:r>
            <w:r w:rsidR="00367E00">
              <w:t xml:space="preserve"> </w:t>
            </w:r>
            <w:r>
              <w:t>than</w:t>
            </w:r>
            <w:r w:rsidR="00367E00">
              <w:t xml:space="preserve"> </w:t>
            </w:r>
            <w:r>
              <w:t>60</w:t>
            </w:r>
            <w:r w:rsidR="00367E00">
              <w:t xml:space="preserve"> </w:t>
            </w:r>
            <w:r>
              <w:t>on-farm</w:t>
            </w:r>
            <w:r w:rsidR="00367E00">
              <w:t xml:space="preserve"> </w:t>
            </w:r>
            <w:r>
              <w:t>emissions</w:t>
            </w:r>
            <w:r w:rsidR="00367E00">
              <w:t xml:space="preserve"> </w:t>
            </w:r>
            <w:r>
              <w:t>action</w:t>
            </w:r>
            <w:r w:rsidR="00367E00">
              <w:t xml:space="preserve"> </w:t>
            </w:r>
            <w:r>
              <w:t>plans</w:t>
            </w:r>
            <w:r w:rsidR="00367E00">
              <w:t xml:space="preserve"> </w:t>
            </w:r>
            <w:r>
              <w:t>across</w:t>
            </w:r>
            <w:r w:rsidR="00367E00">
              <w:t xml:space="preserve"> </w:t>
            </w:r>
            <w:r>
              <w:t>dairy,</w:t>
            </w:r>
            <w:r w:rsidR="00367E00">
              <w:t xml:space="preserve"> </w:t>
            </w:r>
            <w:r>
              <w:t>beef,</w:t>
            </w:r>
            <w:r w:rsidR="00367E00">
              <w:t xml:space="preserve"> </w:t>
            </w:r>
            <w:r>
              <w:t>sheep,</w:t>
            </w:r>
            <w:r w:rsidR="00367E00">
              <w:t xml:space="preserve"> </w:t>
            </w:r>
            <w:r>
              <w:t>pig</w:t>
            </w:r>
            <w:r w:rsidR="00367E00">
              <w:t xml:space="preserve"> </w:t>
            </w:r>
            <w:r>
              <w:t>and</w:t>
            </w:r>
            <w:r w:rsidR="00367E00">
              <w:t xml:space="preserve"> </w:t>
            </w:r>
            <w:r>
              <w:t>poultry,</w:t>
            </w:r>
            <w:r w:rsidR="00367E00">
              <w:t xml:space="preserve"> </w:t>
            </w:r>
            <w:r>
              <w:t>grains</w:t>
            </w:r>
            <w:r w:rsidR="00367E00">
              <w:t xml:space="preserve"> </w:t>
            </w:r>
            <w:r>
              <w:t>and</w:t>
            </w:r>
            <w:r w:rsidR="00367E00">
              <w:t xml:space="preserve"> </w:t>
            </w:r>
            <w:r>
              <w:t>horticulture</w:t>
            </w:r>
            <w:r w:rsidR="00367E00">
              <w:t xml:space="preserve"> </w:t>
            </w:r>
            <w:r>
              <w:t>industries,</w:t>
            </w:r>
            <w:r w:rsidR="00367E00">
              <w:t xml:space="preserve"> </w:t>
            </w:r>
            <w:r>
              <w:t>as</w:t>
            </w:r>
            <w:r w:rsidR="00367E00">
              <w:t xml:space="preserve"> </w:t>
            </w:r>
            <w:r>
              <w:t>part</w:t>
            </w:r>
            <w:r w:rsidR="00367E00">
              <w:t xml:space="preserve"> </w:t>
            </w:r>
            <w:r>
              <w:t>of</w:t>
            </w:r>
            <w:r w:rsidR="00367E00">
              <w:t xml:space="preserve"> </w:t>
            </w:r>
            <w:r>
              <w:t>the</w:t>
            </w:r>
            <w:r w:rsidR="00367E00">
              <w:t xml:space="preserve"> </w:t>
            </w:r>
            <w:r>
              <w:t>On-Farm</w:t>
            </w:r>
            <w:r w:rsidR="00367E00">
              <w:t xml:space="preserve"> </w:t>
            </w:r>
            <w:r>
              <w:t>Emissions</w:t>
            </w:r>
            <w:r w:rsidR="00367E00">
              <w:t xml:space="preserve"> </w:t>
            </w:r>
            <w:r>
              <w:t>Action</w:t>
            </w:r>
            <w:r w:rsidR="00367E00">
              <w:t xml:space="preserve"> </w:t>
            </w:r>
            <w:r>
              <w:t>Plan</w:t>
            </w:r>
            <w:r w:rsidR="00367E00">
              <w:t xml:space="preserve"> </w:t>
            </w:r>
            <w:r>
              <w:t>Pilot</w:t>
            </w:r>
            <w:r w:rsidR="00367E00">
              <w:t xml:space="preserve"> </w:t>
            </w:r>
          </w:p>
          <w:p w14:paraId="4198634E" w14:textId="54FE2AC7" w:rsidR="00B6595F" w:rsidRDefault="00B6595F" w:rsidP="007B3004">
            <w:pPr>
              <w:pStyle w:val="TableBullet"/>
            </w:pPr>
            <w:r>
              <w:t>supporting</w:t>
            </w:r>
            <w:r w:rsidR="00367E00">
              <w:t xml:space="preserve"> </w:t>
            </w:r>
            <w:r>
              <w:t>farmers</w:t>
            </w:r>
            <w:r w:rsidR="00367E00">
              <w:t xml:space="preserve"> </w:t>
            </w:r>
            <w:r>
              <w:t>to</w:t>
            </w:r>
            <w:r w:rsidR="00367E00">
              <w:t xml:space="preserve"> </w:t>
            </w:r>
            <w:r>
              <w:t>act</w:t>
            </w:r>
            <w:r w:rsidR="00367E00">
              <w:t xml:space="preserve"> </w:t>
            </w:r>
            <w:r>
              <w:t>in</w:t>
            </w:r>
            <w:r w:rsidR="00367E00">
              <w:t xml:space="preserve"> </w:t>
            </w:r>
            <w:r>
              <w:t>emissions</w:t>
            </w:r>
            <w:r w:rsidR="00367E00">
              <w:t xml:space="preserve"> </w:t>
            </w:r>
            <w:r>
              <w:t>calculation,</w:t>
            </w:r>
            <w:r w:rsidR="00367E00">
              <w:t xml:space="preserve"> </w:t>
            </w:r>
            <w:r>
              <w:t>emissions</w:t>
            </w:r>
            <w:r w:rsidR="00367E00">
              <w:t xml:space="preserve"> </w:t>
            </w:r>
            <w:r>
              <w:t>reduction,</w:t>
            </w:r>
            <w:r w:rsidR="00367E00">
              <w:t xml:space="preserve"> </w:t>
            </w:r>
            <w:r>
              <w:t>carbon</w:t>
            </w:r>
            <w:r w:rsidR="00367E00">
              <w:t xml:space="preserve"> </w:t>
            </w:r>
            <w:r>
              <w:t>sequestration,</w:t>
            </w:r>
            <w:r w:rsidR="00367E00">
              <w:t xml:space="preserve"> </w:t>
            </w:r>
            <w:r>
              <w:t>climate</w:t>
            </w:r>
            <w:r w:rsidR="00367E00">
              <w:t xml:space="preserve"> </w:t>
            </w:r>
            <w:r>
              <w:t>adaption</w:t>
            </w:r>
            <w:r w:rsidR="00367E00">
              <w:t xml:space="preserve"> </w:t>
            </w:r>
            <w:r>
              <w:t>and</w:t>
            </w:r>
            <w:r w:rsidR="00367E00">
              <w:t xml:space="preserve"> </w:t>
            </w:r>
            <w:r>
              <w:t>seasonal</w:t>
            </w:r>
            <w:r w:rsidR="00367E00">
              <w:t xml:space="preserve"> </w:t>
            </w:r>
            <w:r>
              <w:t>risk</w:t>
            </w:r>
            <w:r w:rsidR="00367E00">
              <w:t xml:space="preserve"> </w:t>
            </w:r>
            <w:r>
              <w:t>management</w:t>
            </w:r>
            <w:r w:rsidR="00367E00">
              <w:t xml:space="preserve"> </w:t>
            </w:r>
            <w:r>
              <w:t>through</w:t>
            </w:r>
            <w:r w:rsidR="00367E00">
              <w:t xml:space="preserve"> </w:t>
            </w:r>
            <w:r>
              <w:t>a</w:t>
            </w:r>
            <w:r w:rsidR="00367E00">
              <w:t xml:space="preserve"> </w:t>
            </w:r>
            <w:r>
              <w:t>regular</w:t>
            </w:r>
            <w:r w:rsidR="00367E00">
              <w:t xml:space="preserve"> </w:t>
            </w:r>
            <w:r>
              <w:t>schedule</w:t>
            </w:r>
            <w:r w:rsidR="00367E00">
              <w:t xml:space="preserve"> </w:t>
            </w:r>
            <w:r>
              <w:t>of</w:t>
            </w:r>
            <w:r w:rsidR="00367E00">
              <w:t xml:space="preserve"> </w:t>
            </w:r>
            <w:r>
              <w:t>climate</w:t>
            </w:r>
            <w:r w:rsidR="00367E00">
              <w:t xml:space="preserve"> </w:t>
            </w:r>
            <w:r>
              <w:t>webinars,</w:t>
            </w:r>
            <w:r w:rsidR="00367E00">
              <w:t xml:space="preserve"> </w:t>
            </w:r>
            <w:r>
              <w:t>which</w:t>
            </w:r>
            <w:r w:rsidR="00367E00">
              <w:t xml:space="preserve"> </w:t>
            </w:r>
            <w:r>
              <w:t>reached</w:t>
            </w:r>
            <w:r w:rsidR="00367E00">
              <w:t xml:space="preserve"> </w:t>
            </w:r>
            <w:r>
              <w:t>approximately</w:t>
            </w:r>
            <w:r w:rsidR="00367E00">
              <w:t xml:space="preserve"> </w:t>
            </w:r>
            <w:r>
              <w:t>2,000</w:t>
            </w:r>
            <w:r w:rsidR="00367E00">
              <w:t xml:space="preserve"> </w:t>
            </w:r>
            <w:r>
              <w:t>farmers,</w:t>
            </w:r>
            <w:r w:rsidR="00367E00">
              <w:t xml:space="preserve"> </w:t>
            </w:r>
            <w:r>
              <w:t>supply</w:t>
            </w:r>
            <w:r w:rsidR="00367E00">
              <w:t xml:space="preserve"> </w:t>
            </w:r>
            <w:r>
              <w:t>chains,</w:t>
            </w:r>
            <w:r w:rsidR="00367E00">
              <w:t xml:space="preserve"> </w:t>
            </w:r>
            <w:r>
              <w:t>services</w:t>
            </w:r>
            <w:r w:rsidR="00367E00">
              <w:t xml:space="preserve"> </w:t>
            </w:r>
            <w:r>
              <w:t>providers</w:t>
            </w:r>
            <w:r w:rsidR="00367E00">
              <w:t xml:space="preserve"> </w:t>
            </w:r>
            <w:r>
              <w:t>and</w:t>
            </w:r>
            <w:r w:rsidR="00367E00">
              <w:t xml:space="preserve"> </w:t>
            </w:r>
            <w:r>
              <w:t>industry</w:t>
            </w:r>
            <w:r w:rsidR="00367E00">
              <w:t xml:space="preserve"> </w:t>
            </w:r>
            <w:r>
              <w:t>organisations</w:t>
            </w:r>
          </w:p>
          <w:p w14:paraId="0E268FA4" w14:textId="3C104EC5" w:rsidR="00B6595F" w:rsidRDefault="00B6595F" w:rsidP="007B3004">
            <w:pPr>
              <w:pStyle w:val="TableBullet"/>
            </w:pPr>
            <w:r>
              <w:t>the</w:t>
            </w:r>
            <w:r w:rsidR="00367E00">
              <w:t xml:space="preserve"> </w:t>
            </w:r>
            <w:r>
              <w:t>Victorian</w:t>
            </w:r>
            <w:r w:rsidR="00367E00">
              <w:t xml:space="preserve"> </w:t>
            </w:r>
            <w:r>
              <w:t>Agriculture</w:t>
            </w:r>
            <w:r w:rsidR="00367E00">
              <w:t xml:space="preserve"> </w:t>
            </w:r>
            <w:r>
              <w:t>and</w:t>
            </w:r>
            <w:r w:rsidR="00367E00">
              <w:t xml:space="preserve"> </w:t>
            </w:r>
            <w:r>
              <w:t>Climate</w:t>
            </w:r>
            <w:r w:rsidR="00367E00">
              <w:t xml:space="preserve"> </w:t>
            </w:r>
            <w:r>
              <w:t>Change</w:t>
            </w:r>
            <w:r w:rsidR="00367E00">
              <w:t xml:space="preserve"> </w:t>
            </w:r>
            <w:r>
              <w:t>Council</w:t>
            </w:r>
            <w:r w:rsidR="00367E00">
              <w:t xml:space="preserve"> </w:t>
            </w:r>
            <w:r>
              <w:t>(the</w:t>
            </w:r>
            <w:r w:rsidR="00367E00">
              <w:t xml:space="preserve"> </w:t>
            </w:r>
            <w:r>
              <w:t>Council)</w:t>
            </w:r>
            <w:r w:rsidR="00367E00">
              <w:t xml:space="preserve"> </w:t>
            </w:r>
            <w:r>
              <w:t>engaged</w:t>
            </w:r>
            <w:r w:rsidR="00367E00">
              <w:t xml:space="preserve"> </w:t>
            </w:r>
            <w:r>
              <w:t>with</w:t>
            </w:r>
            <w:r w:rsidR="00367E00">
              <w:t xml:space="preserve"> </w:t>
            </w:r>
            <w:r>
              <w:t>a</w:t>
            </w:r>
            <w:r w:rsidR="00367E00">
              <w:t xml:space="preserve"> </w:t>
            </w:r>
            <w:r>
              <w:t>range</w:t>
            </w:r>
            <w:r w:rsidR="00367E00">
              <w:t xml:space="preserve"> </w:t>
            </w:r>
            <w:r>
              <w:t>of</w:t>
            </w:r>
            <w:r w:rsidR="00367E00">
              <w:t xml:space="preserve"> </w:t>
            </w:r>
            <w:r>
              <w:t>key</w:t>
            </w:r>
            <w:r w:rsidR="00367E00">
              <w:t xml:space="preserve"> </w:t>
            </w:r>
            <w:r>
              <w:t>stakeholders,</w:t>
            </w:r>
            <w:r w:rsidR="00367E00">
              <w:t xml:space="preserve"> </w:t>
            </w:r>
            <w:r>
              <w:t>private</w:t>
            </w:r>
            <w:r w:rsidR="00367E00">
              <w:t xml:space="preserve"> </w:t>
            </w:r>
            <w:r>
              <w:t>sector</w:t>
            </w:r>
            <w:r w:rsidR="00367E00">
              <w:t xml:space="preserve"> </w:t>
            </w:r>
            <w:r>
              <w:t>organisations</w:t>
            </w:r>
            <w:r w:rsidR="00367E00">
              <w:t xml:space="preserve"> </w:t>
            </w:r>
            <w:r>
              <w:t>and</w:t>
            </w:r>
            <w:r w:rsidR="00367E00">
              <w:t xml:space="preserve"> </w:t>
            </w:r>
            <w:r>
              <w:t>other</w:t>
            </w:r>
            <w:r w:rsidR="00367E00">
              <w:t xml:space="preserve"> </w:t>
            </w:r>
            <w:r>
              <w:t>climate</w:t>
            </w:r>
            <w:r w:rsidR="00367E00">
              <w:t xml:space="preserve"> </w:t>
            </w:r>
            <w:r>
              <w:t>change</w:t>
            </w:r>
            <w:r w:rsidR="00367E00">
              <w:t xml:space="preserve"> </w:t>
            </w:r>
            <w:r>
              <w:t>experts</w:t>
            </w:r>
            <w:r w:rsidR="00367E00">
              <w:t xml:space="preserve"> </w:t>
            </w:r>
            <w:r>
              <w:t>to</w:t>
            </w:r>
            <w:r w:rsidR="00367E00">
              <w:t xml:space="preserve"> </w:t>
            </w:r>
            <w:r>
              <w:t>inform</w:t>
            </w:r>
            <w:r w:rsidR="00367E00">
              <w:t xml:space="preserve"> </w:t>
            </w:r>
            <w:r>
              <w:t>advice</w:t>
            </w:r>
            <w:r w:rsidR="00367E00">
              <w:t xml:space="preserve"> </w:t>
            </w:r>
            <w:r>
              <w:t>to</w:t>
            </w:r>
            <w:r w:rsidR="00367E00">
              <w:t xml:space="preserve"> </w:t>
            </w:r>
            <w:r>
              <w:t>the</w:t>
            </w:r>
            <w:r w:rsidR="00367E00">
              <w:t xml:space="preserve"> </w:t>
            </w:r>
            <w:r>
              <w:t>Victorian</w:t>
            </w:r>
            <w:r w:rsidR="00367E00">
              <w:t xml:space="preserve"> </w:t>
            </w:r>
            <w:r>
              <w:t>Government.</w:t>
            </w:r>
            <w:r w:rsidR="00367E00">
              <w:t xml:space="preserve"> </w:t>
            </w:r>
            <w:r>
              <w:t>Members</w:t>
            </w:r>
            <w:r w:rsidR="00367E00">
              <w:t xml:space="preserve"> </w:t>
            </w:r>
            <w:r>
              <w:t>of</w:t>
            </w:r>
            <w:r w:rsidR="00367E00">
              <w:t xml:space="preserve"> </w:t>
            </w:r>
            <w:r>
              <w:t>the</w:t>
            </w:r>
            <w:r w:rsidR="00367E00">
              <w:t xml:space="preserve"> </w:t>
            </w:r>
            <w:r>
              <w:t>Council</w:t>
            </w:r>
            <w:r w:rsidR="00367E00">
              <w:t xml:space="preserve"> </w:t>
            </w:r>
            <w:r>
              <w:t>were</w:t>
            </w:r>
            <w:r w:rsidR="00367E00">
              <w:t xml:space="preserve"> </w:t>
            </w:r>
            <w:r>
              <w:t>appointed</w:t>
            </w:r>
            <w:r w:rsidR="00367E00">
              <w:t xml:space="preserve"> </w:t>
            </w:r>
            <w:r>
              <w:t>for</w:t>
            </w:r>
            <w:r w:rsidR="00367E00">
              <w:t xml:space="preserve"> </w:t>
            </w:r>
            <w:r>
              <w:t>a</w:t>
            </w:r>
            <w:r w:rsidR="00367E00">
              <w:t xml:space="preserve"> </w:t>
            </w:r>
            <w:r>
              <w:t>second</w:t>
            </w:r>
            <w:r w:rsidR="00367E00">
              <w:t xml:space="preserve"> </w:t>
            </w:r>
            <w:r>
              <w:t>term</w:t>
            </w:r>
            <w:r w:rsidR="00367E00">
              <w:t xml:space="preserve"> </w:t>
            </w:r>
            <w:r>
              <w:t>in</w:t>
            </w:r>
            <w:r w:rsidR="00367E00">
              <w:t xml:space="preserve"> </w:t>
            </w:r>
            <w:r>
              <w:t>June</w:t>
            </w:r>
            <w:r w:rsidR="00367E00">
              <w:t xml:space="preserve"> </w:t>
            </w:r>
            <w:r>
              <w:t>2024.</w:t>
            </w:r>
          </w:p>
          <w:p w14:paraId="7861340E" w14:textId="0E4E252E" w:rsidR="00B6595F" w:rsidRDefault="00B6595F" w:rsidP="007B3004">
            <w:pPr>
              <w:pStyle w:val="TableBullet"/>
            </w:pPr>
            <w:r>
              <w:t>all</w:t>
            </w:r>
            <w:r w:rsidR="00367E00">
              <w:t xml:space="preserve"> </w:t>
            </w:r>
            <w:r>
              <w:t>commonwealth,</w:t>
            </w:r>
            <w:r w:rsidR="00367E00">
              <w:t xml:space="preserve"> </w:t>
            </w:r>
            <w:r>
              <w:t>state</w:t>
            </w:r>
            <w:r w:rsidR="00367E00">
              <w:t xml:space="preserve"> </w:t>
            </w:r>
            <w:r>
              <w:t>and</w:t>
            </w:r>
            <w:r w:rsidR="00367E00">
              <w:t xml:space="preserve"> </w:t>
            </w:r>
            <w:r>
              <w:t>territory</w:t>
            </w:r>
            <w:r w:rsidR="00367E00">
              <w:t xml:space="preserve"> </w:t>
            </w:r>
            <w:r>
              <w:t>agriculture</w:t>
            </w:r>
            <w:r w:rsidR="00367E00">
              <w:t xml:space="preserve"> </w:t>
            </w:r>
            <w:r>
              <w:t>ministers</w:t>
            </w:r>
            <w:r w:rsidR="00367E00">
              <w:t xml:space="preserve"> </w:t>
            </w:r>
            <w:r>
              <w:t>delivered</w:t>
            </w:r>
            <w:r w:rsidR="00367E00">
              <w:t xml:space="preserve"> </w:t>
            </w:r>
            <w:r>
              <w:t>a</w:t>
            </w:r>
            <w:r w:rsidR="00367E00">
              <w:t xml:space="preserve"> </w:t>
            </w:r>
            <w:r>
              <w:t>shared</w:t>
            </w:r>
            <w:r w:rsidR="00367E00">
              <w:t xml:space="preserve"> </w:t>
            </w:r>
            <w:r>
              <w:t>National</w:t>
            </w:r>
            <w:r w:rsidR="00367E00">
              <w:t xml:space="preserve"> </w:t>
            </w:r>
            <w:r>
              <w:t>Statement</w:t>
            </w:r>
            <w:r w:rsidR="00367E00">
              <w:t xml:space="preserve"> </w:t>
            </w:r>
            <w:r>
              <w:t>on</w:t>
            </w:r>
            <w:r w:rsidR="00367E00">
              <w:t xml:space="preserve"> </w:t>
            </w:r>
            <w:r>
              <w:t>Climate</w:t>
            </w:r>
            <w:r w:rsidR="00367E00">
              <w:t xml:space="preserve"> </w:t>
            </w:r>
            <w:r>
              <w:t>Change</w:t>
            </w:r>
            <w:r w:rsidR="00367E00">
              <w:t xml:space="preserve"> </w:t>
            </w:r>
            <w:r>
              <w:t>and</w:t>
            </w:r>
            <w:r w:rsidR="00367E00">
              <w:t xml:space="preserve"> </w:t>
            </w:r>
            <w:r>
              <w:t>Agriculture</w:t>
            </w:r>
            <w:r w:rsidR="00367E00">
              <w:t xml:space="preserve"> </w:t>
            </w:r>
            <w:r>
              <w:t>in</w:t>
            </w:r>
            <w:r w:rsidR="00367E00">
              <w:t xml:space="preserve"> </w:t>
            </w:r>
            <w:r>
              <w:t>July</w:t>
            </w:r>
            <w:r w:rsidR="00367E00">
              <w:t xml:space="preserve"> </w:t>
            </w:r>
            <w:r>
              <w:t>2023</w:t>
            </w:r>
            <w:r w:rsidR="00367E00">
              <w:t xml:space="preserve"> </w:t>
            </w:r>
            <w:r>
              <w:t>and</w:t>
            </w:r>
            <w:r w:rsidR="00367E00">
              <w:t xml:space="preserve"> </w:t>
            </w:r>
            <w:r>
              <w:t>agreed</w:t>
            </w:r>
            <w:r w:rsidR="00367E00">
              <w:t xml:space="preserve"> </w:t>
            </w:r>
            <w:r>
              <w:t>on</w:t>
            </w:r>
            <w:r w:rsidR="00367E00">
              <w:t xml:space="preserve"> </w:t>
            </w:r>
            <w:r>
              <w:t>an</w:t>
            </w:r>
            <w:r w:rsidR="00367E00">
              <w:t xml:space="preserve"> </w:t>
            </w:r>
            <w:r>
              <w:t>updated</w:t>
            </w:r>
            <w:r w:rsidR="00367E00">
              <w:t xml:space="preserve"> </w:t>
            </w:r>
            <w:r>
              <w:t>National</w:t>
            </w:r>
            <w:r w:rsidR="00367E00">
              <w:t xml:space="preserve"> </w:t>
            </w:r>
            <w:r>
              <w:t>Drought</w:t>
            </w:r>
            <w:r w:rsidR="00367E00">
              <w:t xml:space="preserve"> </w:t>
            </w:r>
            <w:r>
              <w:t>Agreement,</w:t>
            </w:r>
            <w:r w:rsidR="00367E00">
              <w:t xml:space="preserve"> </w:t>
            </w:r>
            <w:r>
              <w:t>which</w:t>
            </w:r>
            <w:r w:rsidR="00367E00">
              <w:t xml:space="preserve"> </w:t>
            </w:r>
            <w:r>
              <w:t>came</w:t>
            </w:r>
            <w:r w:rsidR="00367E00">
              <w:t xml:space="preserve"> </w:t>
            </w:r>
            <w:r>
              <w:t>into</w:t>
            </w:r>
            <w:r w:rsidR="00367E00">
              <w:t xml:space="preserve"> </w:t>
            </w:r>
            <w:r>
              <w:t>effect</w:t>
            </w:r>
            <w:r w:rsidR="00367E00">
              <w:t xml:space="preserve"> </w:t>
            </w:r>
            <w:r>
              <w:t>in</w:t>
            </w:r>
            <w:r w:rsidR="00367E00">
              <w:t xml:space="preserve"> </w:t>
            </w:r>
            <w:r>
              <w:t>May</w:t>
            </w:r>
            <w:r w:rsidR="00367E00">
              <w:t xml:space="preserve"> </w:t>
            </w:r>
            <w:r>
              <w:t>2024.</w:t>
            </w:r>
          </w:p>
        </w:tc>
      </w:tr>
      <w:tr w:rsidR="00F67E38" w14:paraId="59FE4109" w14:textId="77777777" w:rsidTr="00EB325C">
        <w:trPr>
          <w:trHeight w:val="60"/>
        </w:trPr>
        <w:tc>
          <w:tcPr>
            <w:tcW w:w="1587" w:type="dxa"/>
          </w:tcPr>
          <w:p w14:paraId="53AE2D5F" w14:textId="692D0B0C" w:rsidR="00F67E38" w:rsidRDefault="00F67E38" w:rsidP="00EB325C">
            <w:pPr>
              <w:pStyle w:val="TableCopy"/>
            </w:pPr>
            <w:r>
              <w:t>Develop and deliver high impact, outcomes focused research and innovation programs</w:t>
            </w:r>
          </w:p>
        </w:tc>
        <w:tc>
          <w:tcPr>
            <w:tcW w:w="8047" w:type="dxa"/>
          </w:tcPr>
          <w:p w14:paraId="2AF4D229" w14:textId="77777777" w:rsidR="00F67E38" w:rsidRDefault="00F67E38" w:rsidP="00F67E38">
            <w:pPr>
              <w:pStyle w:val="TableCopy"/>
              <w:spacing w:after="80"/>
            </w:pPr>
            <w:r>
              <w:t xml:space="preserve">An external impact evaluation was completed in October 2023 for Agriculture Victoria Research 5-year Business Plans (2017–2022). The results showed strong endorsement of the industry co-designed and co-invested research programs, highlighting: </w:t>
            </w:r>
          </w:p>
          <w:p w14:paraId="0D2F3196" w14:textId="77777777" w:rsidR="00F67E38" w:rsidRDefault="00F67E38" w:rsidP="00F67E38">
            <w:pPr>
              <w:pStyle w:val="TableBullet"/>
            </w:pPr>
            <w:r>
              <w:t xml:space="preserve">net benefits for grains research were estimated at $1.8 billion over 30 years (from 2017 onwards), with a benefit cost ratio of 12:1. </w:t>
            </w:r>
          </w:p>
          <w:p w14:paraId="668DEDEE" w14:textId="77777777" w:rsidR="00F67E38" w:rsidRDefault="00F67E38" w:rsidP="00F67E38">
            <w:pPr>
              <w:pStyle w:val="TableBullet"/>
            </w:pPr>
            <w:r>
              <w:t xml:space="preserve">net benefits for biosecurity research were estimated at $489 million over 30 years (from 2017 onwards), with a benefit cost ratio of 8.2:1. </w:t>
            </w:r>
          </w:p>
          <w:p w14:paraId="6DEDA444" w14:textId="77777777" w:rsidR="00F67E38" w:rsidRDefault="00F67E38" w:rsidP="00F67E38">
            <w:pPr>
              <w:pStyle w:val="TableBullet"/>
            </w:pPr>
            <w:r>
              <w:t xml:space="preserve">net benefits for horticulture research were estimated at $202 million over 30 years (from 2017 onwards), with a benefit cost ratio of 6.6:1. </w:t>
            </w:r>
          </w:p>
          <w:p w14:paraId="50C3B89E" w14:textId="77777777" w:rsidR="00F67E38" w:rsidRDefault="00F67E38" w:rsidP="00F67E38">
            <w:pPr>
              <w:pStyle w:val="TableBullet"/>
            </w:pPr>
            <w:r>
              <w:t>net benefits for agriculture resources research were estimated at $79 million over 30 years (from 2017 onwards), with a benefit cost ratio of 4.7:1.</w:t>
            </w:r>
          </w:p>
          <w:p w14:paraId="7F8E5F3C" w14:textId="77777777" w:rsidR="00F67E38" w:rsidRDefault="00F67E38" w:rsidP="00F67E38">
            <w:pPr>
              <w:pStyle w:val="TableCopy"/>
              <w:spacing w:after="80"/>
            </w:pPr>
            <w:r>
              <w:t>New technologies have been established and extended at the 5 regional Agriculture Victoria Research SmartFarms to deliver and demonstrate cutting edge research to industry, including:</w:t>
            </w:r>
          </w:p>
          <w:p w14:paraId="13E878D6" w14:textId="77777777" w:rsidR="00F67E38" w:rsidRDefault="00F67E38" w:rsidP="00F67E38">
            <w:pPr>
              <w:pStyle w:val="TableBullet"/>
            </w:pPr>
            <w:r>
              <w:t>installation of methane and carbon dioxide sensors was completed during the fourth quarter of 2023–24 at the Ellinbank SmartFarm to enable measurement of greenhouse gas emissions emitted from individual dairy cows</w:t>
            </w:r>
          </w:p>
          <w:p w14:paraId="5C0F8215" w14:textId="6085F7F5" w:rsidR="00F67E38" w:rsidRPr="00F67E38" w:rsidRDefault="00F67E38" w:rsidP="00F67E38">
            <w:pPr>
              <w:pStyle w:val="TableBullet"/>
            </w:pPr>
            <w:r>
              <w:t xml:space="preserve">the Free Air Temperature Extreme facility (FATE) completed a $1 million expansion including a doubling of the field trial footprint. FATE is globally unique and is used to demonstrate and improve crop adaptation to heat stress events. </w:t>
            </w:r>
          </w:p>
        </w:tc>
      </w:tr>
      <w:tr w:rsidR="00961B68" w14:paraId="72BA9FC4" w14:textId="77777777" w:rsidTr="00EB325C">
        <w:trPr>
          <w:trHeight w:val="60"/>
        </w:trPr>
        <w:tc>
          <w:tcPr>
            <w:tcW w:w="1587" w:type="dxa"/>
          </w:tcPr>
          <w:p w14:paraId="427860C3" w14:textId="22D158F9" w:rsidR="00B6595F" w:rsidRDefault="00B6595F" w:rsidP="00EB325C">
            <w:pPr>
              <w:pStyle w:val="TableCopy"/>
            </w:pPr>
            <w:r>
              <w:lastRenderedPageBreak/>
              <w:t>Develop</w:t>
            </w:r>
            <w:r w:rsidR="00367E00">
              <w:t xml:space="preserve"> </w:t>
            </w:r>
            <w:r>
              <w:t>and</w:t>
            </w:r>
            <w:r w:rsidR="00367E00">
              <w:t xml:space="preserve"> </w:t>
            </w:r>
            <w:r>
              <w:t>deliver</w:t>
            </w:r>
            <w:r w:rsidR="00367E00">
              <w:t xml:space="preserve"> </w:t>
            </w:r>
            <w:r>
              <w:t>high</w:t>
            </w:r>
            <w:r w:rsidR="00367E00">
              <w:t xml:space="preserve"> </w:t>
            </w:r>
            <w:r>
              <w:t>impact,</w:t>
            </w:r>
            <w:r w:rsidR="00367E00">
              <w:t xml:space="preserve"> </w:t>
            </w:r>
            <w:r>
              <w:t>outcomes</w:t>
            </w:r>
            <w:r w:rsidR="00367E00">
              <w:t xml:space="preserve"> </w:t>
            </w:r>
            <w:r>
              <w:t>focused</w:t>
            </w:r>
            <w:r w:rsidR="00367E00">
              <w:t xml:space="preserve"> </w:t>
            </w:r>
            <w:r>
              <w:t>research</w:t>
            </w:r>
            <w:r w:rsidR="00367E00">
              <w:t xml:space="preserve"> </w:t>
            </w:r>
            <w:r>
              <w:t>and</w:t>
            </w:r>
            <w:r w:rsidR="00367E00">
              <w:t xml:space="preserve"> </w:t>
            </w:r>
            <w:r>
              <w:t>innovation</w:t>
            </w:r>
            <w:r w:rsidR="00367E00">
              <w:t xml:space="preserve"> </w:t>
            </w:r>
            <w:r>
              <w:t>programs</w:t>
            </w:r>
            <w:r w:rsidR="00F67E38">
              <w:t xml:space="preserve"> (continued)</w:t>
            </w:r>
          </w:p>
        </w:tc>
        <w:tc>
          <w:tcPr>
            <w:tcW w:w="8047" w:type="dxa"/>
          </w:tcPr>
          <w:p w14:paraId="73912822" w14:textId="0B7C027D" w:rsidR="00F67E38" w:rsidRDefault="00F67E38" w:rsidP="00F67E38">
            <w:pPr>
              <w:pStyle w:val="TableCopy"/>
              <w:spacing w:after="80"/>
            </w:pPr>
            <w:r>
              <w:t>Research collaborations and partnerships continued to be established in 2023–24 with AgTech providers to deliver benefits to growers through digital farming.</w:t>
            </w:r>
          </w:p>
          <w:p w14:paraId="09015BC6" w14:textId="4B0E02E0" w:rsidR="00B6595F" w:rsidRDefault="00B6595F" w:rsidP="00F67E38">
            <w:pPr>
              <w:pStyle w:val="TableBullet"/>
            </w:pPr>
            <w:r>
              <w:t>In</w:t>
            </w:r>
            <w:r w:rsidR="00367E00">
              <w:t xml:space="preserve"> </w:t>
            </w:r>
            <w:r>
              <w:t>conjunction</w:t>
            </w:r>
            <w:r w:rsidR="00367E00">
              <w:t xml:space="preserve"> </w:t>
            </w:r>
            <w:r>
              <w:t>with</w:t>
            </w:r>
            <w:r w:rsidR="00367E00">
              <w:t xml:space="preserve"> </w:t>
            </w:r>
            <w:r>
              <w:t>Inspired</w:t>
            </w:r>
            <w:r w:rsidR="00367E00">
              <w:t xml:space="preserve"> </w:t>
            </w:r>
            <w:r>
              <w:t>Ag,</w:t>
            </w:r>
            <w:r w:rsidR="00367E00">
              <w:t xml:space="preserve"> </w:t>
            </w:r>
            <w:r>
              <w:t>auto</w:t>
            </w:r>
            <w:r w:rsidR="00367E00">
              <w:t xml:space="preserve"> </w:t>
            </w:r>
            <w:r>
              <w:t>retractable</w:t>
            </w:r>
            <w:r w:rsidR="00367E00">
              <w:t xml:space="preserve"> </w:t>
            </w:r>
            <w:r>
              <w:t>netting</w:t>
            </w:r>
            <w:r w:rsidR="00367E00">
              <w:t xml:space="preserve"> </w:t>
            </w:r>
            <w:r>
              <w:t>was</w:t>
            </w:r>
            <w:r w:rsidR="00367E00">
              <w:t xml:space="preserve"> </w:t>
            </w:r>
            <w:r>
              <w:t>established</w:t>
            </w:r>
            <w:r w:rsidR="00367E00">
              <w:t xml:space="preserve"> </w:t>
            </w:r>
            <w:r>
              <w:t>as</w:t>
            </w:r>
            <w:r w:rsidR="00367E00">
              <w:t xml:space="preserve"> </w:t>
            </w:r>
            <w:r>
              <w:t>a</w:t>
            </w:r>
            <w:r w:rsidR="00367E00">
              <w:t xml:space="preserve"> </w:t>
            </w:r>
            <w:r>
              <w:t>research</w:t>
            </w:r>
            <w:r w:rsidR="00367E00">
              <w:t xml:space="preserve"> </w:t>
            </w:r>
            <w:r>
              <w:t>and</w:t>
            </w:r>
            <w:r w:rsidR="00367E00">
              <w:t xml:space="preserve"> </w:t>
            </w:r>
            <w:r>
              <w:t>demonstration</w:t>
            </w:r>
            <w:r w:rsidR="00367E00">
              <w:t xml:space="preserve"> </w:t>
            </w:r>
            <w:r>
              <w:t>tool</w:t>
            </w:r>
            <w:r w:rsidR="00367E00">
              <w:t xml:space="preserve"> </w:t>
            </w:r>
            <w:r>
              <w:t>at</w:t>
            </w:r>
            <w:r w:rsidR="00367E00">
              <w:t xml:space="preserve"> </w:t>
            </w:r>
            <w:r>
              <w:t>the</w:t>
            </w:r>
            <w:r w:rsidR="00367E00">
              <w:t xml:space="preserve"> </w:t>
            </w:r>
            <w:r>
              <w:t>Tatura</w:t>
            </w:r>
            <w:r w:rsidR="00367E00">
              <w:t xml:space="preserve"> </w:t>
            </w:r>
            <w:r>
              <w:t>SmartFarm,</w:t>
            </w:r>
            <w:r w:rsidR="00367E00">
              <w:t xml:space="preserve"> </w:t>
            </w:r>
            <w:r>
              <w:t>to</w:t>
            </w:r>
            <w:r w:rsidR="00367E00">
              <w:t xml:space="preserve"> </w:t>
            </w:r>
            <w:r>
              <w:t>be</w:t>
            </w:r>
            <w:r w:rsidR="00367E00">
              <w:t xml:space="preserve"> </w:t>
            </w:r>
            <w:r>
              <w:t>used</w:t>
            </w:r>
            <w:r w:rsidR="00367E00">
              <w:t xml:space="preserve"> </w:t>
            </w:r>
            <w:r>
              <w:t>to</w:t>
            </w:r>
            <w:r w:rsidR="00367E00">
              <w:t xml:space="preserve"> </w:t>
            </w:r>
            <w:r>
              <w:t>protect</w:t>
            </w:r>
            <w:r w:rsidR="00367E00">
              <w:t xml:space="preserve"> </w:t>
            </w:r>
            <w:r>
              <w:t>orchards</w:t>
            </w:r>
            <w:r w:rsidR="00367E00">
              <w:t xml:space="preserve"> </w:t>
            </w:r>
            <w:r>
              <w:t>from</w:t>
            </w:r>
            <w:r w:rsidR="00367E00">
              <w:t xml:space="preserve"> </w:t>
            </w:r>
            <w:r>
              <w:t>sun</w:t>
            </w:r>
            <w:r w:rsidR="00367E00">
              <w:t xml:space="preserve"> </w:t>
            </w:r>
            <w:r>
              <w:t>and</w:t>
            </w:r>
            <w:r w:rsidR="00367E00">
              <w:t xml:space="preserve"> </w:t>
            </w:r>
            <w:r>
              <w:t>hail</w:t>
            </w:r>
            <w:r w:rsidR="00367E00">
              <w:t xml:space="preserve"> </w:t>
            </w:r>
            <w:r>
              <w:t>damage.</w:t>
            </w:r>
            <w:r w:rsidR="00367E00">
              <w:t xml:space="preserve"> </w:t>
            </w:r>
          </w:p>
          <w:p w14:paraId="142A75D4" w14:textId="1689F79E" w:rsidR="00B6595F" w:rsidRDefault="00B6595F" w:rsidP="00F67E38">
            <w:pPr>
              <w:pStyle w:val="TableBullet"/>
            </w:pPr>
            <w:r>
              <w:t>In</w:t>
            </w:r>
            <w:r w:rsidR="00367E00">
              <w:t xml:space="preserve"> </w:t>
            </w:r>
            <w:r>
              <w:t>conjunction</w:t>
            </w:r>
            <w:r w:rsidR="00367E00">
              <w:t xml:space="preserve"> </w:t>
            </w:r>
            <w:r>
              <w:t>with</w:t>
            </w:r>
            <w:r w:rsidR="00367E00">
              <w:t xml:space="preserve"> </w:t>
            </w:r>
            <w:r>
              <w:t>the</w:t>
            </w:r>
            <w:r w:rsidR="00367E00">
              <w:t xml:space="preserve"> </w:t>
            </w:r>
            <w:r>
              <w:t>University</w:t>
            </w:r>
            <w:r w:rsidR="00367E00">
              <w:t xml:space="preserve"> </w:t>
            </w:r>
            <w:r>
              <w:t>of</w:t>
            </w:r>
            <w:r w:rsidR="00367E00">
              <w:t xml:space="preserve"> </w:t>
            </w:r>
            <w:r>
              <w:t>Queensland,</w:t>
            </w:r>
            <w:r w:rsidR="00367E00">
              <w:t xml:space="preserve"> </w:t>
            </w:r>
            <w:r>
              <w:t>digital</w:t>
            </w:r>
            <w:r w:rsidR="00367E00">
              <w:t xml:space="preserve"> </w:t>
            </w:r>
            <w:r>
              <w:t>twins</w:t>
            </w:r>
            <w:r w:rsidR="00367E00">
              <w:t xml:space="preserve"> </w:t>
            </w:r>
            <w:r>
              <w:t>were</w:t>
            </w:r>
            <w:r w:rsidR="00367E00">
              <w:t xml:space="preserve"> </w:t>
            </w:r>
            <w:r>
              <w:t>completed</w:t>
            </w:r>
            <w:r w:rsidR="00367E00">
              <w:t xml:space="preserve"> </w:t>
            </w:r>
            <w:r>
              <w:t>for</w:t>
            </w:r>
            <w:r w:rsidR="00367E00">
              <w:t xml:space="preserve"> </w:t>
            </w:r>
            <w:r>
              <w:t>the</w:t>
            </w:r>
            <w:r w:rsidR="00367E00">
              <w:t xml:space="preserve"> </w:t>
            </w:r>
            <w:r>
              <w:t>apple,</w:t>
            </w:r>
            <w:r w:rsidR="00367E00">
              <w:t xml:space="preserve"> </w:t>
            </w:r>
            <w:r>
              <w:t>pear,</w:t>
            </w:r>
            <w:r w:rsidR="00367E00">
              <w:t xml:space="preserve"> </w:t>
            </w:r>
            <w:r>
              <w:t>cherry,</w:t>
            </w:r>
            <w:r w:rsidR="00367E00">
              <w:t xml:space="preserve"> </w:t>
            </w:r>
            <w:r>
              <w:t>plum</w:t>
            </w:r>
            <w:r w:rsidR="00367E00">
              <w:t xml:space="preserve"> </w:t>
            </w:r>
            <w:r>
              <w:t>and</w:t>
            </w:r>
            <w:r w:rsidR="00367E00">
              <w:t xml:space="preserve"> </w:t>
            </w:r>
            <w:r>
              <w:t>nectarine</w:t>
            </w:r>
            <w:r w:rsidR="00367E00">
              <w:t xml:space="preserve"> </w:t>
            </w:r>
            <w:r>
              <w:t>orchards</w:t>
            </w:r>
            <w:r w:rsidR="00367E00">
              <w:t xml:space="preserve"> </w:t>
            </w:r>
            <w:r>
              <w:t>at</w:t>
            </w:r>
            <w:r w:rsidR="00367E00">
              <w:t xml:space="preserve"> </w:t>
            </w:r>
            <w:r>
              <w:t>Tatura</w:t>
            </w:r>
            <w:r w:rsidR="00367E00">
              <w:t xml:space="preserve"> </w:t>
            </w:r>
            <w:r>
              <w:t>SmartFarm</w:t>
            </w:r>
            <w:r w:rsidR="00367E00">
              <w:t xml:space="preserve"> </w:t>
            </w:r>
            <w:r>
              <w:t>to</w:t>
            </w:r>
            <w:r w:rsidR="00367E00">
              <w:t xml:space="preserve"> </w:t>
            </w:r>
            <w:r>
              <w:t>provide</w:t>
            </w:r>
            <w:r w:rsidR="00367E00">
              <w:t xml:space="preserve"> </w:t>
            </w:r>
            <w:r>
              <w:t>a</w:t>
            </w:r>
            <w:r w:rsidR="00367E00">
              <w:t xml:space="preserve"> </w:t>
            </w:r>
            <w:r>
              <w:t>virtual</w:t>
            </w:r>
            <w:r w:rsidR="00367E00">
              <w:t xml:space="preserve"> </w:t>
            </w:r>
            <w:r>
              <w:t>model</w:t>
            </w:r>
            <w:r w:rsidR="00367E00">
              <w:t xml:space="preserve"> </w:t>
            </w:r>
            <w:r>
              <w:t>and</w:t>
            </w:r>
            <w:r w:rsidR="00367E00">
              <w:t xml:space="preserve"> </w:t>
            </w:r>
            <w:r>
              <w:t>visualisation</w:t>
            </w:r>
            <w:r w:rsidR="00367E00">
              <w:t xml:space="preserve"> </w:t>
            </w:r>
            <w:r>
              <w:t>of</w:t>
            </w:r>
            <w:r w:rsidR="00367E00">
              <w:t xml:space="preserve"> </w:t>
            </w:r>
            <w:r>
              <w:t>the</w:t>
            </w:r>
            <w:r w:rsidR="00367E00">
              <w:t xml:space="preserve"> </w:t>
            </w:r>
            <w:r>
              <w:t>orchard,</w:t>
            </w:r>
            <w:r w:rsidR="00367E00">
              <w:t xml:space="preserve"> </w:t>
            </w:r>
            <w:r>
              <w:t>allowing</w:t>
            </w:r>
            <w:r w:rsidR="00367E00">
              <w:t xml:space="preserve"> </w:t>
            </w:r>
            <w:r>
              <w:t>real-time</w:t>
            </w:r>
            <w:r w:rsidR="00367E00">
              <w:t xml:space="preserve"> </w:t>
            </w:r>
            <w:r>
              <w:t>sensor</w:t>
            </w:r>
            <w:r w:rsidR="00367E00">
              <w:t xml:space="preserve"> </w:t>
            </w:r>
            <w:r>
              <w:t>data</w:t>
            </w:r>
            <w:r w:rsidR="00367E00">
              <w:t xml:space="preserve"> </w:t>
            </w:r>
            <w:r>
              <w:t>to</w:t>
            </w:r>
            <w:r w:rsidR="00367E00">
              <w:t xml:space="preserve"> </w:t>
            </w:r>
            <w:r>
              <w:t>be</w:t>
            </w:r>
            <w:r w:rsidR="00367E00">
              <w:t xml:space="preserve"> </w:t>
            </w:r>
            <w:r>
              <w:t>used</w:t>
            </w:r>
            <w:r w:rsidR="00367E00">
              <w:t xml:space="preserve"> </w:t>
            </w:r>
            <w:r>
              <w:t>to</w:t>
            </w:r>
            <w:r w:rsidR="00367E00">
              <w:t xml:space="preserve"> </w:t>
            </w:r>
            <w:r>
              <w:t>monitor</w:t>
            </w:r>
            <w:r w:rsidR="00367E00">
              <w:t xml:space="preserve"> </w:t>
            </w:r>
            <w:r>
              <w:t>orchard</w:t>
            </w:r>
            <w:r w:rsidR="00367E00">
              <w:t xml:space="preserve"> </w:t>
            </w:r>
            <w:r>
              <w:t>operations</w:t>
            </w:r>
            <w:r w:rsidR="00367E00">
              <w:t xml:space="preserve"> </w:t>
            </w:r>
            <w:r>
              <w:t>and</w:t>
            </w:r>
            <w:r w:rsidR="00367E00">
              <w:t xml:space="preserve"> </w:t>
            </w:r>
            <w:r>
              <w:t>identify</w:t>
            </w:r>
            <w:r w:rsidR="00367E00">
              <w:t xml:space="preserve"> </w:t>
            </w:r>
            <w:r>
              <w:t>areas</w:t>
            </w:r>
            <w:r w:rsidR="00367E00">
              <w:t xml:space="preserve"> </w:t>
            </w:r>
            <w:r>
              <w:t>for</w:t>
            </w:r>
            <w:r w:rsidR="00367E00">
              <w:t xml:space="preserve"> </w:t>
            </w:r>
            <w:r>
              <w:t>improvement.</w:t>
            </w:r>
            <w:r w:rsidR="00367E00">
              <w:t xml:space="preserve"> </w:t>
            </w:r>
          </w:p>
          <w:p w14:paraId="3BF6F0A7" w14:textId="546A8474" w:rsidR="00B6595F" w:rsidRDefault="00B6595F" w:rsidP="00EB325C">
            <w:pPr>
              <w:pStyle w:val="TableCopy"/>
            </w:pPr>
            <w:r>
              <w:t>Agriculture</w:t>
            </w:r>
            <w:r w:rsidR="00367E00">
              <w:t xml:space="preserve"> </w:t>
            </w:r>
            <w:r>
              <w:t>Victoria</w:t>
            </w:r>
            <w:r w:rsidR="00367E00">
              <w:t xml:space="preserve"> </w:t>
            </w:r>
            <w:r>
              <w:t>Research</w:t>
            </w:r>
            <w:r w:rsidR="00367E00">
              <w:t xml:space="preserve"> </w:t>
            </w:r>
            <w:r>
              <w:t>continued</w:t>
            </w:r>
            <w:r w:rsidR="00367E00">
              <w:t xml:space="preserve"> </w:t>
            </w:r>
            <w:r>
              <w:t>the</w:t>
            </w:r>
            <w:r w:rsidR="00367E00">
              <w:t xml:space="preserve"> </w:t>
            </w:r>
            <w:r>
              <w:t>development</w:t>
            </w:r>
            <w:r w:rsidR="00367E00">
              <w:t xml:space="preserve"> </w:t>
            </w:r>
            <w:r>
              <w:t>of</w:t>
            </w:r>
            <w:r w:rsidR="00367E00">
              <w:t xml:space="preserve"> </w:t>
            </w:r>
            <w:r>
              <w:t>biocontrol</w:t>
            </w:r>
            <w:r w:rsidR="00367E00">
              <w:t xml:space="preserve"> </w:t>
            </w:r>
            <w:r>
              <w:t>agents,</w:t>
            </w:r>
            <w:r w:rsidR="00367E00">
              <w:t xml:space="preserve"> </w:t>
            </w:r>
            <w:r>
              <w:t>diagnostic</w:t>
            </w:r>
            <w:r w:rsidR="00367E00">
              <w:t xml:space="preserve"> </w:t>
            </w:r>
            <w:r>
              <w:t>and</w:t>
            </w:r>
            <w:r w:rsidR="00367E00">
              <w:t xml:space="preserve"> </w:t>
            </w:r>
            <w:r>
              <w:t>surveillance</w:t>
            </w:r>
            <w:r w:rsidR="00367E00">
              <w:t xml:space="preserve"> </w:t>
            </w:r>
            <w:r>
              <w:t>tools</w:t>
            </w:r>
            <w:r w:rsidR="00367E00">
              <w:t xml:space="preserve"> </w:t>
            </w:r>
            <w:r>
              <w:t>to</w:t>
            </w:r>
            <w:r w:rsidR="00367E00">
              <w:t xml:space="preserve"> </w:t>
            </w:r>
            <w:r>
              <w:t>improve</w:t>
            </w:r>
            <w:r w:rsidR="00367E00">
              <w:t xml:space="preserve"> </w:t>
            </w:r>
            <w:r>
              <w:t>Victoria’s</w:t>
            </w:r>
            <w:r w:rsidR="00367E00">
              <w:t xml:space="preserve"> </w:t>
            </w:r>
            <w:r>
              <w:t>and</w:t>
            </w:r>
            <w:r w:rsidR="00367E00">
              <w:t xml:space="preserve"> </w:t>
            </w:r>
            <w:r>
              <w:t>Australia’s</w:t>
            </w:r>
            <w:r w:rsidR="00367E00">
              <w:t xml:space="preserve"> </w:t>
            </w:r>
            <w:r>
              <w:t>preparedness</w:t>
            </w:r>
            <w:r w:rsidR="00367E00">
              <w:t xml:space="preserve"> </w:t>
            </w:r>
            <w:r>
              <w:t>for</w:t>
            </w:r>
            <w:r w:rsidR="00367E00">
              <w:t xml:space="preserve"> </w:t>
            </w:r>
            <w:r>
              <w:t>agricultural</w:t>
            </w:r>
            <w:r w:rsidR="00367E00">
              <w:t xml:space="preserve"> </w:t>
            </w:r>
            <w:r>
              <w:t>pests</w:t>
            </w:r>
            <w:r w:rsidR="00367E00">
              <w:t xml:space="preserve"> </w:t>
            </w:r>
            <w:r>
              <w:t>and</w:t>
            </w:r>
            <w:r w:rsidR="00367E00">
              <w:t xml:space="preserve"> </w:t>
            </w:r>
            <w:r>
              <w:t>diseases,</w:t>
            </w:r>
            <w:r w:rsidR="00367E00">
              <w:t xml:space="preserve"> </w:t>
            </w:r>
            <w:r>
              <w:t>including:</w:t>
            </w:r>
          </w:p>
          <w:p w14:paraId="0B7AF7B6" w14:textId="120C6D36" w:rsidR="00B6595F" w:rsidRDefault="00B6595F" w:rsidP="00EB325C">
            <w:pPr>
              <w:pStyle w:val="TableCopy"/>
            </w:pPr>
            <w:r>
              <w:t>Collaborative</w:t>
            </w:r>
            <w:r w:rsidR="00367E00">
              <w:t xml:space="preserve"> </w:t>
            </w:r>
            <w:r>
              <w:t>research</w:t>
            </w:r>
            <w:r w:rsidR="00367E00">
              <w:t xml:space="preserve"> </w:t>
            </w:r>
            <w:r>
              <w:t>with</w:t>
            </w:r>
            <w:r w:rsidR="00367E00">
              <w:t xml:space="preserve"> </w:t>
            </w:r>
            <w:r>
              <w:t>Fundación</w:t>
            </w:r>
            <w:r w:rsidR="00367E00">
              <w:t xml:space="preserve"> </w:t>
            </w:r>
            <w:r>
              <w:t>para</w:t>
            </w:r>
            <w:r w:rsidR="00367E00">
              <w:t xml:space="preserve"> </w:t>
            </w:r>
            <w:r>
              <w:t>el</w:t>
            </w:r>
            <w:r w:rsidR="00367E00">
              <w:t xml:space="preserve"> </w:t>
            </w:r>
            <w:r>
              <w:t>Estudio</w:t>
            </w:r>
            <w:r w:rsidR="00367E00">
              <w:t xml:space="preserve"> </w:t>
            </w:r>
            <w:r>
              <w:t>de</w:t>
            </w:r>
            <w:r w:rsidR="00367E00">
              <w:t xml:space="preserve"> </w:t>
            </w:r>
            <w:r>
              <w:t>Especies</w:t>
            </w:r>
            <w:r w:rsidR="00367E00">
              <w:t xml:space="preserve"> </w:t>
            </w:r>
            <w:r>
              <w:t>Invasivas</w:t>
            </w:r>
            <w:r w:rsidR="00367E00">
              <w:t xml:space="preserve"> </w:t>
            </w:r>
            <w:r>
              <w:t>(FuEDEI)</w:t>
            </w:r>
            <w:r w:rsidR="00367E00">
              <w:t xml:space="preserve"> </w:t>
            </w:r>
            <w:r>
              <w:t>in</w:t>
            </w:r>
            <w:r w:rsidR="00367E00">
              <w:t xml:space="preserve"> </w:t>
            </w:r>
            <w:r>
              <w:t>Argentina</w:t>
            </w:r>
            <w:r w:rsidR="00367E00">
              <w:t xml:space="preserve"> </w:t>
            </w:r>
            <w:r>
              <w:t>identified</w:t>
            </w:r>
            <w:r w:rsidR="00367E00">
              <w:t xml:space="preserve"> </w:t>
            </w:r>
            <w:r>
              <w:t>the</w:t>
            </w:r>
            <w:r w:rsidR="00367E00">
              <w:t xml:space="preserve"> </w:t>
            </w:r>
            <w:r>
              <w:t>Aceria</w:t>
            </w:r>
            <w:r w:rsidR="00367E00">
              <w:t xml:space="preserve"> </w:t>
            </w:r>
            <w:r>
              <w:t>mite</w:t>
            </w:r>
            <w:r w:rsidR="00367E00">
              <w:t xml:space="preserve"> </w:t>
            </w:r>
            <w:r>
              <w:t>in</w:t>
            </w:r>
            <w:r w:rsidR="00367E00">
              <w:t xml:space="preserve"> </w:t>
            </w:r>
            <w:r>
              <w:t>the</w:t>
            </w:r>
            <w:r w:rsidR="00367E00">
              <w:t xml:space="preserve"> </w:t>
            </w:r>
            <w:r>
              <w:t>first</w:t>
            </w:r>
            <w:r w:rsidR="00367E00">
              <w:t xml:space="preserve"> </w:t>
            </w:r>
            <w:r>
              <w:t>quarter</w:t>
            </w:r>
            <w:r w:rsidR="00367E00">
              <w:t xml:space="preserve"> </w:t>
            </w:r>
            <w:r>
              <w:t>of</w:t>
            </w:r>
            <w:r w:rsidR="00367E00">
              <w:t xml:space="preserve"> </w:t>
            </w:r>
            <w:r>
              <w:t>2023–24</w:t>
            </w:r>
            <w:r w:rsidR="00367E00">
              <w:t xml:space="preserve"> </w:t>
            </w:r>
            <w:r>
              <w:t>as</w:t>
            </w:r>
            <w:r w:rsidR="00367E00">
              <w:t xml:space="preserve"> </w:t>
            </w:r>
            <w:r>
              <w:t>a</w:t>
            </w:r>
            <w:r w:rsidR="00367E00">
              <w:t xml:space="preserve"> </w:t>
            </w:r>
            <w:r>
              <w:t>promising</w:t>
            </w:r>
            <w:r w:rsidR="00367E00">
              <w:t xml:space="preserve"> </w:t>
            </w:r>
            <w:r>
              <w:t>new</w:t>
            </w:r>
            <w:r w:rsidR="00367E00">
              <w:t xml:space="preserve"> </w:t>
            </w:r>
            <w:r>
              <w:t>biological</w:t>
            </w:r>
            <w:r w:rsidR="00367E00">
              <w:t xml:space="preserve"> </w:t>
            </w:r>
            <w:r>
              <w:t>control</w:t>
            </w:r>
            <w:r w:rsidR="00367E00">
              <w:t xml:space="preserve"> </w:t>
            </w:r>
            <w:r>
              <w:t>agent</w:t>
            </w:r>
            <w:r w:rsidR="00367E00">
              <w:t xml:space="preserve"> </w:t>
            </w:r>
            <w:r>
              <w:t>for</w:t>
            </w:r>
            <w:r w:rsidR="00367E00">
              <w:t xml:space="preserve"> </w:t>
            </w:r>
            <w:r>
              <w:t>silverleaf</w:t>
            </w:r>
            <w:r w:rsidR="00367E00">
              <w:t xml:space="preserve"> </w:t>
            </w:r>
            <w:r>
              <w:t>nightshade.</w:t>
            </w:r>
            <w:r w:rsidR="00367E00">
              <w:t xml:space="preserve"> </w:t>
            </w:r>
            <w:r>
              <w:t>Silverleaf</w:t>
            </w:r>
            <w:r w:rsidR="00367E00">
              <w:t xml:space="preserve"> </w:t>
            </w:r>
            <w:r>
              <w:t>nightshade</w:t>
            </w:r>
            <w:r w:rsidR="00367E00">
              <w:t xml:space="preserve"> </w:t>
            </w:r>
            <w:r>
              <w:t>is</w:t>
            </w:r>
            <w:r w:rsidR="00367E00">
              <w:t xml:space="preserve"> </w:t>
            </w:r>
            <w:r>
              <w:t>a</w:t>
            </w:r>
            <w:r w:rsidR="00367E00">
              <w:t xml:space="preserve"> </w:t>
            </w:r>
            <w:r>
              <w:t>serious</w:t>
            </w:r>
            <w:r w:rsidR="00367E00">
              <w:t xml:space="preserve"> </w:t>
            </w:r>
            <w:r>
              <w:t>weed</w:t>
            </w:r>
            <w:r w:rsidR="00367E00">
              <w:t xml:space="preserve"> </w:t>
            </w:r>
            <w:r>
              <w:t>of</w:t>
            </w:r>
            <w:r w:rsidR="00367E00">
              <w:t xml:space="preserve"> </w:t>
            </w:r>
            <w:r>
              <w:t>cropping</w:t>
            </w:r>
            <w:r w:rsidR="00367E00">
              <w:t xml:space="preserve"> </w:t>
            </w:r>
            <w:r>
              <w:t>and</w:t>
            </w:r>
            <w:r w:rsidR="00367E00">
              <w:t xml:space="preserve"> </w:t>
            </w:r>
            <w:r>
              <w:t>grazing</w:t>
            </w:r>
            <w:r w:rsidR="00367E00">
              <w:t xml:space="preserve"> </w:t>
            </w:r>
            <w:r>
              <w:t>industries</w:t>
            </w:r>
            <w:r w:rsidR="00367E00">
              <w:t xml:space="preserve"> </w:t>
            </w:r>
            <w:r>
              <w:t>in</w:t>
            </w:r>
            <w:r w:rsidR="00367E00">
              <w:t xml:space="preserve"> </w:t>
            </w:r>
            <w:r>
              <w:t>south-eastern</w:t>
            </w:r>
            <w:r w:rsidR="00367E00">
              <w:t xml:space="preserve"> </w:t>
            </w:r>
            <w:r>
              <w:t>Australia</w:t>
            </w:r>
            <w:r w:rsidR="00367E00">
              <w:t xml:space="preserve"> </w:t>
            </w:r>
            <w:r>
              <w:t>that</w:t>
            </w:r>
            <w:r w:rsidR="00367E00">
              <w:t xml:space="preserve"> </w:t>
            </w:r>
            <w:r>
              <w:t>is</w:t>
            </w:r>
            <w:r w:rsidR="00367E00">
              <w:t xml:space="preserve"> </w:t>
            </w:r>
            <w:r>
              <w:t>difficult</w:t>
            </w:r>
            <w:r w:rsidR="00367E00">
              <w:t xml:space="preserve"> </w:t>
            </w:r>
            <w:r>
              <w:t>and</w:t>
            </w:r>
            <w:r w:rsidR="00367E00">
              <w:t xml:space="preserve"> </w:t>
            </w:r>
            <w:r>
              <w:t>costly</w:t>
            </w:r>
            <w:r w:rsidR="00367E00">
              <w:t xml:space="preserve"> </w:t>
            </w:r>
            <w:r>
              <w:t>to</w:t>
            </w:r>
            <w:r w:rsidR="00367E00">
              <w:t xml:space="preserve"> </w:t>
            </w:r>
            <w:r>
              <w:t>control</w:t>
            </w:r>
            <w:r w:rsidR="00367E00">
              <w:t xml:space="preserve"> </w:t>
            </w:r>
            <w:r>
              <w:t>with</w:t>
            </w:r>
            <w:r w:rsidR="00367E00">
              <w:t xml:space="preserve"> </w:t>
            </w:r>
            <w:r>
              <w:t>herbicides.</w:t>
            </w:r>
            <w:r w:rsidR="00367E00">
              <w:t xml:space="preserve"> </w:t>
            </w:r>
          </w:p>
          <w:p w14:paraId="077DA7B6" w14:textId="2454ACDE" w:rsidR="00B6595F" w:rsidRDefault="00B6595F" w:rsidP="00EB325C">
            <w:pPr>
              <w:pStyle w:val="TableCopy"/>
            </w:pPr>
            <w:r>
              <w:t>An</w:t>
            </w:r>
            <w:r w:rsidR="00367E00">
              <w:t xml:space="preserve"> </w:t>
            </w:r>
            <w:r>
              <w:t>innovative</w:t>
            </w:r>
            <w:r w:rsidR="00367E00">
              <w:t xml:space="preserve"> </w:t>
            </w:r>
            <w:r>
              <w:t>$800,000,</w:t>
            </w:r>
            <w:r w:rsidR="00367E00">
              <w:t xml:space="preserve"> </w:t>
            </w:r>
            <w:r>
              <w:t>2-year</w:t>
            </w:r>
            <w:r w:rsidR="00367E00">
              <w:t xml:space="preserve"> </w:t>
            </w:r>
            <w:r>
              <w:t>project</w:t>
            </w:r>
            <w:r w:rsidR="00367E00">
              <w:t xml:space="preserve"> </w:t>
            </w:r>
            <w:r>
              <w:t>co-funded</w:t>
            </w:r>
            <w:r w:rsidR="00367E00">
              <w:t xml:space="preserve"> </w:t>
            </w:r>
            <w:r>
              <w:t>with</w:t>
            </w:r>
            <w:r w:rsidR="00367E00">
              <w:t xml:space="preserve"> </w:t>
            </w:r>
            <w:r>
              <w:t>the</w:t>
            </w:r>
            <w:r w:rsidR="00367E00">
              <w:t xml:space="preserve"> </w:t>
            </w:r>
            <w:r>
              <w:t>Australian</w:t>
            </w:r>
            <w:r w:rsidR="00367E00">
              <w:t xml:space="preserve"> </w:t>
            </w:r>
            <w:r>
              <w:t>Research</w:t>
            </w:r>
            <w:r w:rsidR="00367E00">
              <w:t xml:space="preserve"> </w:t>
            </w:r>
            <w:r>
              <w:t>Data</w:t>
            </w:r>
            <w:r w:rsidR="00367E00">
              <w:t xml:space="preserve"> </w:t>
            </w:r>
            <w:r>
              <w:t>Commons</w:t>
            </w:r>
            <w:r w:rsidR="00367E00">
              <w:t xml:space="preserve"> </w:t>
            </w:r>
            <w:r>
              <w:t>is</w:t>
            </w:r>
            <w:r w:rsidR="00367E00">
              <w:t xml:space="preserve"> </w:t>
            </w:r>
            <w:r>
              <w:t>focused</w:t>
            </w:r>
            <w:r w:rsidR="00367E00">
              <w:t xml:space="preserve"> </w:t>
            </w:r>
            <w:r>
              <w:t>on</w:t>
            </w:r>
            <w:r w:rsidR="00367E00">
              <w:t xml:space="preserve"> </w:t>
            </w:r>
            <w:r>
              <w:t>revolutionising</w:t>
            </w:r>
            <w:r w:rsidR="00367E00">
              <w:t xml:space="preserve"> </w:t>
            </w:r>
            <w:r>
              <w:t>beehive</w:t>
            </w:r>
            <w:r w:rsidR="00367E00">
              <w:t xml:space="preserve"> </w:t>
            </w:r>
            <w:r>
              <w:t>health</w:t>
            </w:r>
            <w:r w:rsidR="00367E00">
              <w:t xml:space="preserve"> </w:t>
            </w:r>
            <w:r>
              <w:t>and</w:t>
            </w:r>
            <w:r w:rsidR="00367E00">
              <w:t xml:space="preserve"> </w:t>
            </w:r>
            <w:r>
              <w:t>traceability</w:t>
            </w:r>
            <w:r w:rsidR="00367E00">
              <w:t xml:space="preserve"> </w:t>
            </w:r>
            <w:r>
              <w:t>within</w:t>
            </w:r>
            <w:r w:rsidR="00367E00">
              <w:t xml:space="preserve"> </w:t>
            </w:r>
            <w:r>
              <w:t>apiarist</w:t>
            </w:r>
            <w:r w:rsidR="00367E00">
              <w:t xml:space="preserve"> </w:t>
            </w:r>
            <w:r>
              <w:t>and</w:t>
            </w:r>
            <w:r w:rsidR="00367E00">
              <w:t xml:space="preserve"> </w:t>
            </w:r>
            <w:r>
              <w:t>horticulture</w:t>
            </w:r>
            <w:r w:rsidR="00367E00">
              <w:t xml:space="preserve"> </w:t>
            </w:r>
            <w:r>
              <w:t>communities.</w:t>
            </w:r>
            <w:r w:rsidR="00367E00">
              <w:t xml:space="preserve"> </w:t>
            </w:r>
          </w:p>
          <w:p w14:paraId="7A979322" w14:textId="1A15A498" w:rsidR="00B6595F" w:rsidRDefault="00B6595F" w:rsidP="00EB325C">
            <w:pPr>
              <w:pStyle w:val="TableCopy"/>
            </w:pPr>
            <w:r>
              <w:t>Agriculture</w:t>
            </w:r>
            <w:r w:rsidR="00367E00">
              <w:t xml:space="preserve"> </w:t>
            </w:r>
            <w:r>
              <w:t>Victoria</w:t>
            </w:r>
            <w:r w:rsidR="00367E00">
              <w:t xml:space="preserve"> </w:t>
            </w:r>
            <w:r>
              <w:t>Research</w:t>
            </w:r>
            <w:r w:rsidR="00367E00">
              <w:t xml:space="preserve"> </w:t>
            </w:r>
            <w:r>
              <w:t>and</w:t>
            </w:r>
            <w:r w:rsidR="00367E00">
              <w:t xml:space="preserve"> </w:t>
            </w:r>
            <w:r>
              <w:t>industry</w:t>
            </w:r>
            <w:r w:rsidR="00367E00">
              <w:t xml:space="preserve"> </w:t>
            </w:r>
            <w:r>
              <w:t>commenced</w:t>
            </w:r>
            <w:r w:rsidR="00367E00">
              <w:t xml:space="preserve"> </w:t>
            </w:r>
            <w:r>
              <w:t>a</w:t>
            </w:r>
            <w:r w:rsidR="00367E00">
              <w:t xml:space="preserve"> </w:t>
            </w:r>
            <w:r>
              <w:t>4-year,</w:t>
            </w:r>
            <w:r w:rsidR="00367E00">
              <w:t xml:space="preserve"> </w:t>
            </w:r>
            <w:r>
              <w:t>$4.8</w:t>
            </w:r>
            <w:r w:rsidR="00367E00">
              <w:t xml:space="preserve"> </w:t>
            </w:r>
            <w:r>
              <w:t>million</w:t>
            </w:r>
            <w:r w:rsidR="00367E00">
              <w:t xml:space="preserve"> </w:t>
            </w:r>
            <w:r>
              <w:t>industry</w:t>
            </w:r>
            <w:r w:rsidR="00367E00">
              <w:t xml:space="preserve"> </w:t>
            </w:r>
            <w:r>
              <w:t>co-invested</w:t>
            </w:r>
            <w:r w:rsidR="00367E00">
              <w:t xml:space="preserve"> </w:t>
            </w:r>
            <w:r>
              <w:t>project</w:t>
            </w:r>
            <w:r w:rsidR="00367E00">
              <w:t xml:space="preserve"> </w:t>
            </w:r>
            <w:r>
              <w:t>in</w:t>
            </w:r>
            <w:r w:rsidR="00367E00">
              <w:t xml:space="preserve"> </w:t>
            </w:r>
            <w:r>
              <w:t>December</w:t>
            </w:r>
            <w:r w:rsidR="00367E00">
              <w:t xml:space="preserve"> </w:t>
            </w:r>
            <w:r>
              <w:t>2023</w:t>
            </w:r>
            <w:r w:rsidR="00367E00">
              <w:t xml:space="preserve"> </w:t>
            </w:r>
            <w:r>
              <w:t>to</w:t>
            </w:r>
            <w:r w:rsidR="00367E00">
              <w:t xml:space="preserve"> </w:t>
            </w:r>
            <w:r>
              <w:t>assist</w:t>
            </w:r>
            <w:r w:rsidR="00367E00">
              <w:t xml:space="preserve"> </w:t>
            </w:r>
            <w:r>
              <w:t>Australian</w:t>
            </w:r>
            <w:r w:rsidR="00367E00">
              <w:t xml:space="preserve"> </w:t>
            </w:r>
            <w:r>
              <w:t>pulse</w:t>
            </w:r>
            <w:r w:rsidR="00367E00">
              <w:t xml:space="preserve"> </w:t>
            </w:r>
            <w:r>
              <w:t>breeders</w:t>
            </w:r>
            <w:r w:rsidR="00367E00">
              <w:t xml:space="preserve"> </w:t>
            </w:r>
            <w:r>
              <w:t>to</w:t>
            </w:r>
            <w:r w:rsidR="00367E00">
              <w:t xml:space="preserve"> </w:t>
            </w:r>
            <w:r>
              <w:t>develop</w:t>
            </w:r>
            <w:r w:rsidR="00367E00">
              <w:t xml:space="preserve"> </w:t>
            </w:r>
            <w:r>
              <w:t>varieties</w:t>
            </w:r>
            <w:r w:rsidR="00367E00">
              <w:t xml:space="preserve"> </w:t>
            </w:r>
            <w:r>
              <w:t>with</w:t>
            </w:r>
            <w:r w:rsidR="00367E00">
              <w:t xml:space="preserve"> </w:t>
            </w:r>
            <w:r>
              <w:t>the</w:t>
            </w:r>
            <w:r w:rsidR="00367E00">
              <w:t xml:space="preserve"> </w:t>
            </w:r>
            <w:r>
              <w:t>correct</w:t>
            </w:r>
            <w:r w:rsidR="00367E00">
              <w:t xml:space="preserve"> </w:t>
            </w:r>
            <w:r>
              <w:t>quality</w:t>
            </w:r>
            <w:r w:rsidR="00367E00">
              <w:t xml:space="preserve"> </w:t>
            </w:r>
            <w:r>
              <w:t>attributes</w:t>
            </w:r>
            <w:r w:rsidR="00367E00">
              <w:t xml:space="preserve"> </w:t>
            </w:r>
            <w:r>
              <w:t>for</w:t>
            </w:r>
            <w:r w:rsidR="00367E00">
              <w:t xml:space="preserve"> </w:t>
            </w:r>
            <w:r>
              <w:t>their</w:t>
            </w:r>
            <w:r w:rsidR="00367E00">
              <w:t xml:space="preserve"> </w:t>
            </w:r>
            <w:r>
              <w:t>intended</w:t>
            </w:r>
            <w:r w:rsidR="00367E00">
              <w:t xml:space="preserve"> </w:t>
            </w:r>
            <w:r>
              <w:t>market</w:t>
            </w:r>
            <w:r w:rsidR="00367E00">
              <w:t xml:space="preserve"> </w:t>
            </w:r>
            <w:r>
              <w:t>and</w:t>
            </w:r>
            <w:r w:rsidR="00367E00">
              <w:t xml:space="preserve"> </w:t>
            </w:r>
            <w:r>
              <w:t>facilitate</w:t>
            </w:r>
            <w:r w:rsidR="00367E00">
              <w:t xml:space="preserve"> </w:t>
            </w:r>
            <w:r>
              <w:t>Australian</w:t>
            </w:r>
            <w:r w:rsidR="00367E00">
              <w:t xml:space="preserve"> </w:t>
            </w:r>
            <w:r>
              <w:t>growers</w:t>
            </w:r>
            <w:r w:rsidR="00367E00">
              <w:t xml:space="preserve"> </w:t>
            </w:r>
            <w:r>
              <w:t>to</w:t>
            </w:r>
            <w:r w:rsidR="00367E00">
              <w:t xml:space="preserve"> </w:t>
            </w:r>
            <w:r>
              <w:t>produce</w:t>
            </w:r>
            <w:r w:rsidR="00367E00">
              <w:t xml:space="preserve"> </w:t>
            </w:r>
            <w:r>
              <w:t>pulse</w:t>
            </w:r>
            <w:r w:rsidR="00367E00">
              <w:t xml:space="preserve"> </w:t>
            </w:r>
            <w:r>
              <w:t>varieties</w:t>
            </w:r>
            <w:r w:rsidR="00367E00">
              <w:t xml:space="preserve"> </w:t>
            </w:r>
            <w:r>
              <w:t>for</w:t>
            </w:r>
            <w:r w:rsidR="00367E00">
              <w:t xml:space="preserve"> </w:t>
            </w:r>
            <w:r>
              <w:t>these</w:t>
            </w:r>
            <w:r w:rsidR="00367E00">
              <w:t xml:space="preserve"> </w:t>
            </w:r>
            <w:r>
              <w:t>markets.</w:t>
            </w:r>
          </w:p>
          <w:p w14:paraId="23F46B07" w14:textId="5D9DF984" w:rsidR="00B6595F" w:rsidRDefault="00B6595F" w:rsidP="00EB325C">
            <w:pPr>
              <w:pStyle w:val="TableCopy"/>
            </w:pPr>
            <w:r>
              <w:t>The</w:t>
            </w:r>
            <w:r w:rsidR="00367E00">
              <w:t xml:space="preserve"> </w:t>
            </w:r>
            <w:r>
              <w:t>Get</w:t>
            </w:r>
            <w:r w:rsidR="00367E00">
              <w:t xml:space="preserve"> </w:t>
            </w:r>
            <w:r>
              <w:t>into</w:t>
            </w:r>
            <w:r w:rsidR="00367E00">
              <w:t xml:space="preserve"> </w:t>
            </w:r>
            <w:r>
              <w:t>AgSTEM</w:t>
            </w:r>
            <w:r w:rsidR="00367E00">
              <w:t xml:space="preserve"> </w:t>
            </w:r>
            <w:r>
              <w:t>program</w:t>
            </w:r>
            <w:r w:rsidR="00367E00">
              <w:t xml:space="preserve"> </w:t>
            </w:r>
            <w:r>
              <w:t>continues</w:t>
            </w:r>
            <w:r w:rsidR="00367E00">
              <w:t xml:space="preserve"> </w:t>
            </w:r>
            <w:r>
              <w:t>to</w:t>
            </w:r>
            <w:r w:rsidR="00367E00">
              <w:t xml:space="preserve"> </w:t>
            </w:r>
            <w:r>
              <w:t>promote</w:t>
            </w:r>
            <w:r w:rsidR="00367E00">
              <w:t xml:space="preserve"> </w:t>
            </w:r>
            <w:r>
              <w:t>agriculture</w:t>
            </w:r>
            <w:r w:rsidR="00367E00">
              <w:t xml:space="preserve"> </w:t>
            </w:r>
            <w:r>
              <w:t>as</w:t>
            </w:r>
            <w:r w:rsidR="00367E00">
              <w:t xml:space="preserve"> </w:t>
            </w:r>
            <w:r>
              <w:t>a</w:t>
            </w:r>
            <w:r w:rsidR="00367E00">
              <w:t xml:space="preserve"> </w:t>
            </w:r>
            <w:r>
              <w:t>future</w:t>
            </w:r>
            <w:r w:rsidR="00367E00">
              <w:t xml:space="preserve"> </w:t>
            </w:r>
            <w:r>
              <w:t>career</w:t>
            </w:r>
            <w:r w:rsidR="00367E00">
              <w:t xml:space="preserve"> </w:t>
            </w:r>
            <w:r>
              <w:t>opportunity</w:t>
            </w:r>
            <w:r w:rsidR="00367E00">
              <w:t xml:space="preserve"> </w:t>
            </w:r>
            <w:r>
              <w:t>to</w:t>
            </w:r>
            <w:r w:rsidR="00367E00">
              <w:t xml:space="preserve"> </w:t>
            </w:r>
            <w:r>
              <w:t>students,</w:t>
            </w:r>
            <w:r w:rsidR="00367E00">
              <w:t xml:space="preserve"> </w:t>
            </w:r>
            <w:r>
              <w:t>with</w:t>
            </w:r>
            <w:r w:rsidR="00367E00">
              <w:t xml:space="preserve"> </w:t>
            </w:r>
            <w:r>
              <w:t>more</w:t>
            </w:r>
            <w:r w:rsidR="00367E00">
              <w:t xml:space="preserve"> </w:t>
            </w:r>
            <w:r>
              <w:t>than</w:t>
            </w:r>
            <w:r w:rsidR="00367E00">
              <w:t xml:space="preserve"> </w:t>
            </w:r>
            <w:r>
              <w:t>1,050</w:t>
            </w:r>
            <w:r w:rsidR="00367E00">
              <w:t xml:space="preserve"> </w:t>
            </w:r>
            <w:r>
              <w:t>participants</w:t>
            </w:r>
            <w:r w:rsidR="00367E00">
              <w:t xml:space="preserve"> </w:t>
            </w:r>
            <w:r>
              <w:t>involved</w:t>
            </w:r>
            <w:r w:rsidR="00367E00">
              <w:t xml:space="preserve"> </w:t>
            </w:r>
            <w:r>
              <w:t>in</w:t>
            </w:r>
            <w:r w:rsidR="00367E00">
              <w:t xml:space="preserve"> </w:t>
            </w:r>
            <w:r>
              <w:t>65</w:t>
            </w:r>
            <w:r w:rsidR="00367E00">
              <w:t xml:space="preserve"> </w:t>
            </w:r>
            <w:r>
              <w:t>workshops</w:t>
            </w:r>
            <w:r w:rsidR="00367E00">
              <w:t xml:space="preserve"> </w:t>
            </w:r>
            <w:r>
              <w:t>conducted</w:t>
            </w:r>
            <w:r w:rsidR="00367E00">
              <w:t xml:space="preserve"> </w:t>
            </w:r>
            <w:r>
              <w:t>across</w:t>
            </w:r>
            <w:r w:rsidR="00367E00">
              <w:t xml:space="preserve"> </w:t>
            </w:r>
            <w:r>
              <w:t>regional</w:t>
            </w:r>
            <w:r w:rsidR="00367E00">
              <w:t xml:space="preserve"> </w:t>
            </w:r>
            <w:r>
              <w:t>and</w:t>
            </w:r>
            <w:r w:rsidR="00367E00">
              <w:t xml:space="preserve"> </w:t>
            </w:r>
            <w:r>
              <w:t>metropolitan</w:t>
            </w:r>
            <w:r w:rsidR="00367E00">
              <w:t xml:space="preserve"> </w:t>
            </w:r>
            <w:r>
              <w:t>Victoria</w:t>
            </w:r>
            <w:r w:rsidR="00367E00">
              <w:t xml:space="preserve"> </w:t>
            </w:r>
            <w:r>
              <w:t>during</w:t>
            </w:r>
            <w:r w:rsidR="00367E00">
              <w:t xml:space="preserve"> </w:t>
            </w:r>
            <w:r>
              <w:t>2023–24.</w:t>
            </w:r>
            <w:r w:rsidR="00367E00">
              <w:t xml:space="preserve"> </w:t>
            </w:r>
          </w:p>
        </w:tc>
      </w:tr>
      <w:tr w:rsidR="00961B68" w14:paraId="67CA413D" w14:textId="77777777" w:rsidTr="00EB325C">
        <w:trPr>
          <w:trHeight w:val="60"/>
        </w:trPr>
        <w:tc>
          <w:tcPr>
            <w:tcW w:w="1587" w:type="dxa"/>
          </w:tcPr>
          <w:p w14:paraId="7C901331" w14:textId="0BFFCB2A" w:rsidR="00B6595F" w:rsidRDefault="00B6595F" w:rsidP="00EB325C">
            <w:pPr>
              <w:pStyle w:val="TableCopy"/>
            </w:pPr>
            <w:r>
              <w:t>Deliver</w:t>
            </w:r>
            <w:r w:rsidR="00367E00">
              <w:t xml:space="preserve"> </w:t>
            </w:r>
            <w:r>
              <w:t>biosecurity</w:t>
            </w:r>
            <w:r w:rsidR="00367E00">
              <w:t xml:space="preserve"> </w:t>
            </w:r>
            <w:r>
              <w:t>regulatory</w:t>
            </w:r>
            <w:r w:rsidR="00367E00">
              <w:t xml:space="preserve"> </w:t>
            </w:r>
            <w:r>
              <w:t>services</w:t>
            </w:r>
          </w:p>
        </w:tc>
        <w:tc>
          <w:tcPr>
            <w:tcW w:w="8047" w:type="dxa"/>
          </w:tcPr>
          <w:p w14:paraId="3E3D3BB5" w14:textId="41D33DE9" w:rsidR="00B6595F" w:rsidRDefault="00B6595F" w:rsidP="00F67E38">
            <w:pPr>
              <w:pStyle w:val="TableCopy"/>
              <w:spacing w:after="80"/>
            </w:pPr>
            <w:r>
              <w:t>Biosecurity</w:t>
            </w:r>
            <w:r w:rsidR="00367E00">
              <w:t xml:space="preserve"> </w:t>
            </w:r>
            <w:r>
              <w:t>regulatory</w:t>
            </w:r>
            <w:r w:rsidR="00367E00">
              <w:t xml:space="preserve"> </w:t>
            </w:r>
            <w:r>
              <w:t>services</w:t>
            </w:r>
            <w:r w:rsidR="00367E00">
              <w:t xml:space="preserve"> </w:t>
            </w:r>
            <w:r>
              <w:t>are</w:t>
            </w:r>
            <w:r w:rsidR="00367E00">
              <w:t xml:space="preserve"> </w:t>
            </w:r>
            <w:r>
              <w:t>delivered</w:t>
            </w:r>
            <w:r w:rsidR="00367E00">
              <w:t xml:space="preserve"> </w:t>
            </w:r>
            <w:r>
              <w:t>to</w:t>
            </w:r>
            <w:r w:rsidR="00367E00">
              <w:t xml:space="preserve"> </w:t>
            </w:r>
            <w:r>
              <w:t>reduce</w:t>
            </w:r>
            <w:r w:rsidR="00367E00">
              <w:t xml:space="preserve"> </w:t>
            </w:r>
            <w:r>
              <w:t>harm</w:t>
            </w:r>
            <w:r w:rsidR="00367E00">
              <w:t xml:space="preserve"> </w:t>
            </w:r>
            <w:r>
              <w:t>within</w:t>
            </w:r>
            <w:r w:rsidR="00367E00">
              <w:t xml:space="preserve"> </w:t>
            </w:r>
            <w:r>
              <w:t>an</w:t>
            </w:r>
            <w:r w:rsidR="00367E00">
              <w:t xml:space="preserve"> </w:t>
            </w:r>
            <w:r>
              <w:t>extensive</w:t>
            </w:r>
            <w:r w:rsidR="00367E00">
              <w:t xml:space="preserve"> </w:t>
            </w:r>
            <w:r>
              <w:t>state,</w:t>
            </w:r>
            <w:r w:rsidR="00367E00">
              <w:t xml:space="preserve"> </w:t>
            </w:r>
            <w:r>
              <w:t>national</w:t>
            </w:r>
            <w:r w:rsidR="00367E00">
              <w:t xml:space="preserve"> </w:t>
            </w:r>
            <w:r>
              <w:t>and</w:t>
            </w:r>
            <w:r w:rsidR="00367E00">
              <w:t xml:space="preserve"> </w:t>
            </w:r>
            <w:r>
              <w:t>international</w:t>
            </w:r>
            <w:r w:rsidR="00367E00">
              <w:t xml:space="preserve"> </w:t>
            </w:r>
            <w:r>
              <w:t>system.</w:t>
            </w:r>
            <w:r w:rsidR="00367E00">
              <w:t xml:space="preserve"> </w:t>
            </w:r>
            <w:r>
              <w:t>Regulatory</w:t>
            </w:r>
            <w:r w:rsidR="00367E00">
              <w:t xml:space="preserve"> </w:t>
            </w:r>
            <w:r>
              <w:t>functions</w:t>
            </w:r>
            <w:r w:rsidR="00367E00">
              <w:t xml:space="preserve"> </w:t>
            </w:r>
            <w:r>
              <w:t>include</w:t>
            </w:r>
            <w:r w:rsidR="00367E00">
              <w:t xml:space="preserve"> </w:t>
            </w:r>
            <w:r>
              <w:t>biosecurity,</w:t>
            </w:r>
            <w:r w:rsidR="00367E00">
              <w:t xml:space="preserve"> </w:t>
            </w:r>
            <w:r>
              <w:t>livestock</w:t>
            </w:r>
            <w:r w:rsidR="00367E00">
              <w:t xml:space="preserve"> </w:t>
            </w:r>
            <w:r>
              <w:t>animal</w:t>
            </w:r>
            <w:r w:rsidR="00367E00">
              <w:t xml:space="preserve"> </w:t>
            </w:r>
            <w:r>
              <w:t>welfare,</w:t>
            </w:r>
            <w:r w:rsidR="00367E00">
              <w:t xml:space="preserve"> </w:t>
            </w:r>
            <w:r>
              <w:t>product</w:t>
            </w:r>
            <w:r w:rsidR="00367E00">
              <w:t xml:space="preserve"> </w:t>
            </w:r>
            <w:r>
              <w:t>integrity</w:t>
            </w:r>
            <w:r w:rsidR="00367E00">
              <w:t xml:space="preserve"> </w:t>
            </w:r>
            <w:r>
              <w:t>and</w:t>
            </w:r>
            <w:r w:rsidR="00367E00">
              <w:t xml:space="preserve"> </w:t>
            </w:r>
            <w:r>
              <w:t>traceability,</w:t>
            </w:r>
            <w:r w:rsidR="00367E00">
              <w:t xml:space="preserve"> </w:t>
            </w:r>
            <w:r>
              <w:t>food</w:t>
            </w:r>
            <w:r w:rsidR="00367E00">
              <w:t xml:space="preserve"> </w:t>
            </w:r>
            <w:r>
              <w:t>safety</w:t>
            </w:r>
            <w:r w:rsidR="00367E00">
              <w:t xml:space="preserve"> </w:t>
            </w:r>
            <w:r>
              <w:t>and</w:t>
            </w:r>
            <w:r w:rsidR="00367E00">
              <w:t xml:space="preserve"> </w:t>
            </w:r>
            <w:r>
              <w:t>agricultural</w:t>
            </w:r>
            <w:r w:rsidR="00367E00">
              <w:t xml:space="preserve"> </w:t>
            </w:r>
            <w:r>
              <w:t>and</w:t>
            </w:r>
            <w:r w:rsidR="00367E00">
              <w:t xml:space="preserve"> </w:t>
            </w:r>
            <w:r>
              <w:t>veterinary</w:t>
            </w:r>
            <w:r w:rsidR="00367E00">
              <w:t xml:space="preserve"> </w:t>
            </w:r>
            <w:r>
              <w:t>chemicals.</w:t>
            </w:r>
            <w:r w:rsidR="00367E00">
              <w:t xml:space="preserve"> </w:t>
            </w:r>
            <w:r>
              <w:t>Delivery</w:t>
            </w:r>
            <w:r w:rsidR="00367E00">
              <w:t xml:space="preserve"> </w:t>
            </w:r>
            <w:r>
              <w:t>progress</w:t>
            </w:r>
            <w:r w:rsidR="00367E00">
              <w:t xml:space="preserve"> </w:t>
            </w:r>
            <w:r>
              <w:t>during</w:t>
            </w:r>
            <w:r w:rsidR="00367E00">
              <w:t xml:space="preserve"> </w:t>
            </w:r>
            <w:r>
              <w:t>2023–24</w:t>
            </w:r>
            <w:r w:rsidR="00367E00">
              <w:t xml:space="preserve"> </w:t>
            </w:r>
            <w:r>
              <w:t>included:</w:t>
            </w:r>
          </w:p>
          <w:p w14:paraId="4E2860CD" w14:textId="32A3EA58" w:rsidR="00B6595F" w:rsidRDefault="00B6595F" w:rsidP="00F67E38">
            <w:pPr>
              <w:pStyle w:val="TableBullet"/>
            </w:pPr>
            <w:r>
              <w:t>93%</w:t>
            </w:r>
            <w:r w:rsidR="00367E00">
              <w:t xml:space="preserve"> </w:t>
            </w:r>
            <w:r>
              <w:t>(3,000</w:t>
            </w:r>
            <w:r w:rsidR="00367E00">
              <w:t xml:space="preserve"> </w:t>
            </w:r>
            <w:r>
              <w:t>of</w:t>
            </w:r>
            <w:r w:rsidR="00367E00">
              <w:t xml:space="preserve"> </w:t>
            </w:r>
            <w:r>
              <w:t>3,216)</w:t>
            </w:r>
            <w:r w:rsidR="00367E00">
              <w:t xml:space="preserve"> </w:t>
            </w:r>
            <w:r>
              <w:t>of</w:t>
            </w:r>
            <w:r w:rsidR="00367E00">
              <w:t xml:space="preserve"> </w:t>
            </w:r>
            <w:r>
              <w:t>Plant</w:t>
            </w:r>
            <w:r w:rsidR="00367E00">
              <w:t xml:space="preserve"> </w:t>
            </w:r>
            <w:r>
              <w:t>Health</w:t>
            </w:r>
            <w:r w:rsidR="00367E00">
              <w:t xml:space="preserve"> </w:t>
            </w:r>
            <w:r>
              <w:t>Certificates</w:t>
            </w:r>
            <w:r w:rsidR="00367E00">
              <w:t xml:space="preserve"> </w:t>
            </w:r>
            <w:r>
              <w:t>were</w:t>
            </w:r>
            <w:r w:rsidR="00367E00">
              <w:t xml:space="preserve"> </w:t>
            </w:r>
            <w:r>
              <w:t>issued</w:t>
            </w:r>
            <w:r w:rsidR="00367E00">
              <w:t xml:space="preserve"> </w:t>
            </w:r>
            <w:r>
              <w:t>within</w:t>
            </w:r>
            <w:r w:rsidR="00367E00">
              <w:t xml:space="preserve"> </w:t>
            </w:r>
            <w:r>
              <w:t>45</w:t>
            </w:r>
            <w:r w:rsidR="00367E00">
              <w:t xml:space="preserve"> </w:t>
            </w:r>
            <w:r>
              <w:t>minutes</w:t>
            </w:r>
            <w:r w:rsidR="00367E00">
              <w:t xml:space="preserve"> </w:t>
            </w:r>
            <w:r>
              <w:t>at</w:t>
            </w:r>
            <w:r w:rsidR="00367E00">
              <w:t xml:space="preserve"> </w:t>
            </w:r>
            <w:r>
              <w:t>the</w:t>
            </w:r>
            <w:r w:rsidR="00367E00">
              <w:t xml:space="preserve"> </w:t>
            </w:r>
            <w:r>
              <w:t>Melbourne</w:t>
            </w:r>
            <w:r w:rsidR="00367E00">
              <w:t xml:space="preserve"> </w:t>
            </w:r>
            <w:r>
              <w:t>Markets</w:t>
            </w:r>
          </w:p>
          <w:p w14:paraId="7E166E56" w14:textId="32315677" w:rsidR="00B6595F" w:rsidRDefault="00B6595F" w:rsidP="00F67E38">
            <w:pPr>
              <w:pStyle w:val="TableBullet"/>
            </w:pPr>
            <w:r>
              <w:t>1,921</w:t>
            </w:r>
            <w:r w:rsidR="00367E00">
              <w:t xml:space="preserve"> </w:t>
            </w:r>
            <w:r>
              <w:t>property</w:t>
            </w:r>
            <w:r w:rsidR="00367E00">
              <w:t xml:space="preserve"> </w:t>
            </w:r>
            <w:r>
              <w:t>inspections</w:t>
            </w:r>
            <w:r w:rsidR="00367E00">
              <w:t xml:space="preserve"> </w:t>
            </w:r>
            <w:r>
              <w:t>were</w:t>
            </w:r>
            <w:r w:rsidR="00367E00">
              <w:t xml:space="preserve"> </w:t>
            </w:r>
            <w:r>
              <w:t>completed</w:t>
            </w:r>
            <w:r w:rsidR="00367E00">
              <w:t xml:space="preserve"> </w:t>
            </w:r>
            <w:r>
              <w:t>for</w:t>
            </w:r>
            <w:r w:rsidR="00367E00">
              <w:t xml:space="preserve"> </w:t>
            </w:r>
            <w:r>
              <w:t>the</w:t>
            </w:r>
            <w:r w:rsidR="00367E00">
              <w:t xml:space="preserve"> </w:t>
            </w:r>
            <w:r>
              <w:t>control</w:t>
            </w:r>
            <w:r w:rsidR="00367E00">
              <w:t xml:space="preserve"> </w:t>
            </w:r>
            <w:r>
              <w:t>of</w:t>
            </w:r>
            <w:r w:rsidR="00367E00">
              <w:t xml:space="preserve"> </w:t>
            </w:r>
            <w:r>
              <w:t>invasive</w:t>
            </w:r>
            <w:r w:rsidR="00367E00">
              <w:t xml:space="preserve"> </w:t>
            </w:r>
            <w:r>
              <w:t>plant</w:t>
            </w:r>
            <w:r w:rsidR="00367E00">
              <w:t xml:space="preserve"> </w:t>
            </w:r>
            <w:r>
              <w:t>and</w:t>
            </w:r>
            <w:r w:rsidR="00367E00">
              <w:t xml:space="preserve"> </w:t>
            </w:r>
            <w:r>
              <w:t>animal</w:t>
            </w:r>
            <w:r w:rsidR="00367E00">
              <w:t xml:space="preserve"> </w:t>
            </w:r>
            <w:r>
              <w:t>priority</w:t>
            </w:r>
            <w:r w:rsidR="00367E00">
              <w:t xml:space="preserve"> </w:t>
            </w:r>
            <w:r>
              <w:t>species</w:t>
            </w:r>
          </w:p>
          <w:p w14:paraId="3D93DF97" w14:textId="0455DAD3" w:rsidR="00B6595F" w:rsidRDefault="00B6595F" w:rsidP="00F67E38">
            <w:pPr>
              <w:pStyle w:val="TableBullet"/>
            </w:pPr>
            <w:r>
              <w:t>1,985</w:t>
            </w:r>
            <w:r w:rsidR="00367E00">
              <w:t xml:space="preserve"> </w:t>
            </w:r>
            <w:r>
              <w:t>Agriculture</w:t>
            </w:r>
            <w:r w:rsidR="00367E00">
              <w:t xml:space="preserve"> </w:t>
            </w:r>
            <w:r>
              <w:t>Chemical</w:t>
            </w:r>
            <w:r w:rsidR="00367E00">
              <w:t xml:space="preserve"> </w:t>
            </w:r>
            <w:r>
              <w:t>User</w:t>
            </w:r>
            <w:r w:rsidR="00367E00">
              <w:t xml:space="preserve"> </w:t>
            </w:r>
            <w:r>
              <w:t>Permits</w:t>
            </w:r>
            <w:r w:rsidR="00367E00">
              <w:t xml:space="preserve"> </w:t>
            </w:r>
            <w:r>
              <w:t>were</w:t>
            </w:r>
            <w:r w:rsidR="00367E00">
              <w:t xml:space="preserve"> </w:t>
            </w:r>
            <w:r>
              <w:t>processed</w:t>
            </w:r>
            <w:r w:rsidR="00367E00">
              <w:t xml:space="preserve"> </w:t>
            </w:r>
            <w:r>
              <w:t>and</w:t>
            </w:r>
            <w:r w:rsidR="00367E00">
              <w:t xml:space="preserve"> </w:t>
            </w:r>
            <w:r>
              <w:t>issued</w:t>
            </w:r>
          </w:p>
          <w:p w14:paraId="6CF5718E" w14:textId="3C3FE19C" w:rsidR="00B6595F" w:rsidRDefault="00B6595F" w:rsidP="00F67E38">
            <w:pPr>
              <w:pStyle w:val="TableBullet"/>
            </w:pPr>
            <w:r>
              <w:t>4,235</w:t>
            </w:r>
            <w:r w:rsidR="00367E00">
              <w:t xml:space="preserve"> </w:t>
            </w:r>
            <w:r>
              <w:t>animal</w:t>
            </w:r>
            <w:r w:rsidR="00367E00">
              <w:t xml:space="preserve"> </w:t>
            </w:r>
            <w:r>
              <w:t>health</w:t>
            </w:r>
            <w:r w:rsidR="00367E00">
              <w:t xml:space="preserve"> </w:t>
            </w:r>
            <w:r>
              <w:t>certificates</w:t>
            </w:r>
            <w:r w:rsidR="00367E00">
              <w:t xml:space="preserve"> </w:t>
            </w:r>
            <w:r>
              <w:t>were</w:t>
            </w:r>
            <w:r w:rsidR="00367E00">
              <w:t xml:space="preserve"> </w:t>
            </w:r>
            <w:r>
              <w:t>issued</w:t>
            </w:r>
          </w:p>
          <w:p w14:paraId="1F123C4A" w14:textId="36A1BD6B" w:rsidR="00B6595F" w:rsidRDefault="00B6595F" w:rsidP="00F67E38">
            <w:pPr>
              <w:pStyle w:val="TableBullet"/>
            </w:pPr>
            <w:r>
              <w:t>97%</w:t>
            </w:r>
            <w:r w:rsidR="00367E00">
              <w:t xml:space="preserve"> </w:t>
            </w:r>
            <w:r>
              <w:t>of</w:t>
            </w:r>
            <w:r w:rsidR="00367E00">
              <w:t xml:space="preserve"> </w:t>
            </w:r>
            <w:r>
              <w:t>animal</w:t>
            </w:r>
            <w:r w:rsidR="00367E00">
              <w:t xml:space="preserve"> </w:t>
            </w:r>
            <w:r>
              <w:t>welfare</w:t>
            </w:r>
            <w:r w:rsidR="00367E00">
              <w:t xml:space="preserve"> </w:t>
            </w:r>
            <w:r>
              <w:t>complaints</w:t>
            </w:r>
            <w:r w:rsidR="00367E00">
              <w:t xml:space="preserve"> </w:t>
            </w:r>
            <w:r>
              <w:t>were</w:t>
            </w:r>
            <w:r w:rsidR="00367E00">
              <w:t xml:space="preserve"> </w:t>
            </w:r>
            <w:r>
              <w:t>triaged</w:t>
            </w:r>
            <w:r w:rsidR="00367E00">
              <w:t xml:space="preserve"> </w:t>
            </w:r>
            <w:r>
              <w:t>within</w:t>
            </w:r>
            <w:r w:rsidR="00367E00">
              <w:t xml:space="preserve"> </w:t>
            </w:r>
            <w:r>
              <w:t>24</w:t>
            </w:r>
            <w:r w:rsidR="00367E00">
              <w:t xml:space="preserve"> </w:t>
            </w:r>
            <w:r>
              <w:t>hours.</w:t>
            </w:r>
            <w:r w:rsidR="00367E00">
              <w:t xml:space="preserve"> </w:t>
            </w:r>
            <w:r>
              <w:t>A</w:t>
            </w:r>
            <w:r w:rsidR="00367E00">
              <w:t xml:space="preserve"> </w:t>
            </w:r>
            <w:r>
              <w:t>total</w:t>
            </w:r>
            <w:r w:rsidR="00367E00">
              <w:t xml:space="preserve"> </w:t>
            </w:r>
            <w:r>
              <w:t>of</w:t>
            </w:r>
            <w:r w:rsidR="00367E00">
              <w:t xml:space="preserve"> </w:t>
            </w:r>
            <w:r>
              <w:t>1,738</w:t>
            </w:r>
            <w:r w:rsidR="00367E00">
              <w:t xml:space="preserve"> </w:t>
            </w:r>
            <w:r>
              <w:t>animal</w:t>
            </w:r>
            <w:r w:rsidR="00367E00">
              <w:t xml:space="preserve"> </w:t>
            </w:r>
            <w:r>
              <w:t>welfare</w:t>
            </w:r>
            <w:r w:rsidR="00367E00">
              <w:t xml:space="preserve"> </w:t>
            </w:r>
            <w:r>
              <w:t>complaints</w:t>
            </w:r>
            <w:r w:rsidR="00367E00">
              <w:t xml:space="preserve"> </w:t>
            </w:r>
            <w:r>
              <w:t>were</w:t>
            </w:r>
            <w:r w:rsidR="00367E00">
              <w:t xml:space="preserve"> </w:t>
            </w:r>
            <w:r>
              <w:t>received</w:t>
            </w:r>
            <w:r w:rsidR="00367E00">
              <w:t xml:space="preserve"> </w:t>
            </w:r>
            <w:r>
              <w:t>over</w:t>
            </w:r>
            <w:r w:rsidR="00367E00">
              <w:t xml:space="preserve"> </w:t>
            </w:r>
            <w:r>
              <w:t>2023–24.</w:t>
            </w:r>
          </w:p>
          <w:p w14:paraId="199FA559" w14:textId="2E355945" w:rsidR="00B6595F" w:rsidRDefault="00B6595F" w:rsidP="00EB325C">
            <w:pPr>
              <w:pStyle w:val="TableCopy"/>
            </w:pPr>
            <w:r>
              <w:t>The</w:t>
            </w:r>
            <w:r w:rsidR="00367E00">
              <w:t xml:space="preserve"> </w:t>
            </w:r>
            <w:r>
              <w:t>Agriculture</w:t>
            </w:r>
            <w:r w:rsidR="00367E00">
              <w:t xml:space="preserve"> </w:t>
            </w:r>
            <w:r>
              <w:t>Victoria</w:t>
            </w:r>
            <w:r w:rsidR="00367E00">
              <w:t xml:space="preserve"> </w:t>
            </w:r>
            <w:r>
              <w:t>Connect</w:t>
            </w:r>
            <w:r w:rsidR="00367E00">
              <w:t xml:space="preserve"> </w:t>
            </w:r>
            <w:r>
              <w:t>client</w:t>
            </w:r>
            <w:r w:rsidR="00367E00">
              <w:t xml:space="preserve"> </w:t>
            </w:r>
            <w:r>
              <w:t>portal</w:t>
            </w:r>
            <w:r w:rsidR="00367E00">
              <w:t xml:space="preserve"> </w:t>
            </w:r>
            <w:r>
              <w:t>went</w:t>
            </w:r>
            <w:r w:rsidR="00367E00">
              <w:t xml:space="preserve"> </w:t>
            </w:r>
            <w:r>
              <w:t>live</w:t>
            </w:r>
            <w:r w:rsidR="00367E00">
              <w:t xml:space="preserve"> </w:t>
            </w:r>
            <w:r>
              <w:t>in</w:t>
            </w:r>
            <w:r w:rsidR="00367E00">
              <w:t xml:space="preserve"> </w:t>
            </w:r>
            <w:r>
              <w:t>April</w:t>
            </w:r>
            <w:r w:rsidR="00367E00">
              <w:t xml:space="preserve"> </w:t>
            </w:r>
            <w:r>
              <w:t>2024,</w:t>
            </w:r>
            <w:r w:rsidR="00367E00">
              <w:t xml:space="preserve"> </w:t>
            </w:r>
            <w:r>
              <w:t>completing</w:t>
            </w:r>
            <w:r w:rsidR="00367E00">
              <w:t xml:space="preserve"> </w:t>
            </w:r>
            <w:r>
              <w:t>the</w:t>
            </w:r>
            <w:r w:rsidR="00367E00">
              <w:t xml:space="preserve"> </w:t>
            </w:r>
            <w:r>
              <w:t>transition</w:t>
            </w:r>
            <w:r w:rsidR="00367E00">
              <w:t xml:space="preserve"> </w:t>
            </w:r>
            <w:r>
              <w:t>to</w:t>
            </w:r>
            <w:r w:rsidR="00367E00">
              <w:t xml:space="preserve"> </w:t>
            </w:r>
            <w:r>
              <w:t>self-service</w:t>
            </w:r>
            <w:r w:rsidR="00367E00">
              <w:t xml:space="preserve"> </w:t>
            </w:r>
            <w:r>
              <w:t>functionality</w:t>
            </w:r>
            <w:r w:rsidR="00367E00">
              <w:t xml:space="preserve"> </w:t>
            </w:r>
            <w:r>
              <w:t>for</w:t>
            </w:r>
            <w:r w:rsidR="00367E00">
              <w:t xml:space="preserve"> </w:t>
            </w:r>
            <w:r>
              <w:t>Agricultural</w:t>
            </w:r>
            <w:r w:rsidR="00367E00">
              <w:t xml:space="preserve"> </w:t>
            </w:r>
            <w:r>
              <w:t>chemical</w:t>
            </w:r>
            <w:r w:rsidR="00367E00">
              <w:t xml:space="preserve"> </w:t>
            </w:r>
            <w:r>
              <w:t>permits.</w:t>
            </w:r>
          </w:p>
          <w:p w14:paraId="1C96FF3B" w14:textId="5AEA5023" w:rsidR="00B6595F" w:rsidRDefault="00B6595F" w:rsidP="00EB325C">
            <w:pPr>
              <w:pStyle w:val="TableCopy"/>
            </w:pPr>
            <w:r>
              <w:t>A</w:t>
            </w:r>
            <w:r w:rsidR="00367E00">
              <w:t xml:space="preserve"> </w:t>
            </w:r>
            <w:r>
              <w:t>new</w:t>
            </w:r>
            <w:r w:rsidR="00367E00">
              <w:t xml:space="preserve"> </w:t>
            </w:r>
            <w:r>
              <w:t>Governor</w:t>
            </w:r>
            <w:r w:rsidR="00367E00">
              <w:t xml:space="preserve"> </w:t>
            </w:r>
            <w:r>
              <w:t>in</w:t>
            </w:r>
            <w:r w:rsidR="00367E00">
              <w:t xml:space="preserve"> </w:t>
            </w:r>
            <w:r>
              <w:t>Council</w:t>
            </w:r>
            <w:r w:rsidR="00367E00">
              <w:t xml:space="preserve"> </w:t>
            </w:r>
            <w:r>
              <w:t>Order</w:t>
            </w:r>
            <w:r w:rsidR="00367E00">
              <w:t xml:space="preserve"> </w:t>
            </w:r>
            <w:r>
              <w:t>was</w:t>
            </w:r>
            <w:r w:rsidR="00367E00">
              <w:t xml:space="preserve"> </w:t>
            </w:r>
            <w:r>
              <w:t>made</w:t>
            </w:r>
            <w:r w:rsidR="00367E00">
              <w:t xml:space="preserve"> </w:t>
            </w:r>
            <w:r>
              <w:t>declaring</w:t>
            </w:r>
            <w:r w:rsidR="00367E00">
              <w:t xml:space="preserve"> </w:t>
            </w:r>
            <w:r>
              <w:t>a</w:t>
            </w:r>
            <w:r w:rsidR="00367E00">
              <w:t xml:space="preserve"> </w:t>
            </w:r>
            <w:r>
              <w:t>range</w:t>
            </w:r>
            <w:r w:rsidR="00367E00">
              <w:t xml:space="preserve"> </w:t>
            </w:r>
            <w:r>
              <w:t>of</w:t>
            </w:r>
            <w:r w:rsidR="00367E00">
              <w:t xml:space="preserve"> </w:t>
            </w:r>
            <w:r>
              <w:t>plant</w:t>
            </w:r>
            <w:r w:rsidR="00367E00">
              <w:t xml:space="preserve"> </w:t>
            </w:r>
            <w:r>
              <w:t>pests</w:t>
            </w:r>
            <w:r w:rsidR="00367E00">
              <w:t xml:space="preserve"> </w:t>
            </w:r>
            <w:r>
              <w:t>and</w:t>
            </w:r>
            <w:r w:rsidR="00367E00">
              <w:t xml:space="preserve"> </w:t>
            </w:r>
            <w:r>
              <w:t>diseases</w:t>
            </w:r>
            <w:r w:rsidR="00367E00">
              <w:t xml:space="preserve"> </w:t>
            </w:r>
            <w:r>
              <w:t>as</w:t>
            </w:r>
            <w:r w:rsidR="00367E00">
              <w:t xml:space="preserve"> </w:t>
            </w:r>
            <w:r>
              <w:t>exotic</w:t>
            </w:r>
            <w:r w:rsidR="00367E00">
              <w:t xml:space="preserve"> </w:t>
            </w:r>
            <w:r>
              <w:t>under</w:t>
            </w:r>
            <w:r w:rsidR="00367E00">
              <w:t xml:space="preserve"> </w:t>
            </w:r>
            <w:r>
              <w:t>the</w:t>
            </w:r>
            <w:r w:rsidR="00367E00">
              <w:t xml:space="preserve"> </w:t>
            </w:r>
            <w:r>
              <w:rPr>
                <w:rStyle w:val="LightItalic"/>
              </w:rPr>
              <w:t>Plant</w:t>
            </w:r>
            <w:r w:rsidR="00367E00">
              <w:rPr>
                <w:rStyle w:val="LightItalic"/>
              </w:rPr>
              <w:t xml:space="preserve"> </w:t>
            </w:r>
            <w:r>
              <w:rPr>
                <w:rStyle w:val="LightItalic"/>
              </w:rPr>
              <w:t>Biosecurity</w:t>
            </w:r>
            <w:r w:rsidR="00367E00">
              <w:rPr>
                <w:rStyle w:val="LightItalic"/>
              </w:rPr>
              <w:t xml:space="preserve"> </w:t>
            </w:r>
            <w:r>
              <w:rPr>
                <w:rStyle w:val="LightItalic"/>
              </w:rPr>
              <w:t>Act</w:t>
            </w:r>
            <w:r w:rsidR="00367E00">
              <w:rPr>
                <w:rStyle w:val="LightItalic"/>
              </w:rPr>
              <w:t xml:space="preserve"> </w:t>
            </w:r>
            <w:r>
              <w:rPr>
                <w:rStyle w:val="LightItalic"/>
              </w:rPr>
              <w:t>2010</w:t>
            </w:r>
            <w:r>
              <w:t>.</w:t>
            </w:r>
            <w:r w:rsidR="00367E00">
              <w:t xml:space="preserve"> </w:t>
            </w:r>
            <w:r>
              <w:t>This</w:t>
            </w:r>
            <w:r w:rsidR="00367E00">
              <w:t xml:space="preserve"> </w:t>
            </w:r>
            <w:r>
              <w:t>included</w:t>
            </w:r>
            <w:r w:rsidR="00367E00">
              <w:t xml:space="preserve"> </w:t>
            </w:r>
            <w:r>
              <w:t>76</w:t>
            </w:r>
            <w:r w:rsidR="00367E00">
              <w:t xml:space="preserve"> </w:t>
            </w:r>
            <w:r>
              <w:t>additional</w:t>
            </w:r>
            <w:r w:rsidR="00367E00">
              <w:t xml:space="preserve"> </w:t>
            </w:r>
            <w:r>
              <w:t>plants</w:t>
            </w:r>
            <w:r w:rsidR="00367E00">
              <w:t xml:space="preserve"> </w:t>
            </w:r>
            <w:r>
              <w:t>and</w:t>
            </w:r>
            <w:r w:rsidR="00367E00">
              <w:t xml:space="preserve"> </w:t>
            </w:r>
            <w:r>
              <w:t>diseases,</w:t>
            </w:r>
            <w:r w:rsidR="00367E00">
              <w:t xml:space="preserve"> </w:t>
            </w:r>
            <w:r>
              <w:t>most</w:t>
            </w:r>
            <w:r w:rsidR="00367E00">
              <w:t xml:space="preserve"> </w:t>
            </w:r>
            <w:r>
              <w:t>not</w:t>
            </w:r>
            <w:r w:rsidR="00367E00">
              <w:t xml:space="preserve"> </w:t>
            </w:r>
            <w:r>
              <w:t>found</w:t>
            </w:r>
            <w:r w:rsidR="00367E00">
              <w:t xml:space="preserve"> </w:t>
            </w:r>
            <w:r>
              <w:t>in</w:t>
            </w:r>
            <w:r w:rsidR="00367E00">
              <w:t xml:space="preserve"> </w:t>
            </w:r>
            <w:r>
              <w:t>Australia,</w:t>
            </w:r>
            <w:r w:rsidR="00367E00">
              <w:t xml:space="preserve"> </w:t>
            </w:r>
            <w:r>
              <w:t>and</w:t>
            </w:r>
            <w:r w:rsidR="00367E00">
              <w:t xml:space="preserve"> </w:t>
            </w:r>
            <w:r>
              <w:t>enables</w:t>
            </w:r>
            <w:r w:rsidR="00367E00">
              <w:t xml:space="preserve"> </w:t>
            </w:r>
            <w:r>
              <w:t>controls</w:t>
            </w:r>
            <w:r w:rsidR="00367E00">
              <w:t xml:space="preserve"> </w:t>
            </w:r>
            <w:r>
              <w:t>to</w:t>
            </w:r>
            <w:r w:rsidR="00367E00">
              <w:t xml:space="preserve"> </w:t>
            </w:r>
            <w:r>
              <w:t>be</w:t>
            </w:r>
            <w:r w:rsidR="00367E00">
              <w:t xml:space="preserve"> </w:t>
            </w:r>
            <w:r>
              <w:t>introduced</w:t>
            </w:r>
            <w:r w:rsidR="00367E00">
              <w:t xml:space="preserve"> </w:t>
            </w:r>
            <w:r>
              <w:t>if</w:t>
            </w:r>
            <w:r w:rsidR="00367E00">
              <w:t xml:space="preserve"> </w:t>
            </w:r>
            <w:r>
              <w:t>required</w:t>
            </w:r>
            <w:r w:rsidR="00367E00">
              <w:t xml:space="preserve"> </w:t>
            </w:r>
            <w:r>
              <w:t>to</w:t>
            </w:r>
            <w:r w:rsidR="00367E00">
              <w:t xml:space="preserve"> </w:t>
            </w:r>
            <w:r>
              <w:t>prevent</w:t>
            </w:r>
            <w:r w:rsidR="00367E00">
              <w:t xml:space="preserve"> </w:t>
            </w:r>
            <w:r>
              <w:t>the</w:t>
            </w:r>
            <w:r w:rsidR="00367E00">
              <w:t xml:space="preserve"> </w:t>
            </w:r>
            <w:r>
              <w:t>entry</w:t>
            </w:r>
            <w:r w:rsidR="00367E00">
              <w:t xml:space="preserve"> </w:t>
            </w:r>
            <w:r>
              <w:t>of</w:t>
            </w:r>
            <w:r w:rsidR="00367E00">
              <w:t xml:space="preserve"> </w:t>
            </w:r>
            <w:r>
              <w:t>these</w:t>
            </w:r>
            <w:r w:rsidR="00367E00">
              <w:t xml:space="preserve"> </w:t>
            </w:r>
            <w:r>
              <w:t>pests</w:t>
            </w:r>
            <w:r w:rsidR="00367E00">
              <w:t xml:space="preserve"> </w:t>
            </w:r>
            <w:r>
              <w:t>and</w:t>
            </w:r>
            <w:r w:rsidR="00367E00">
              <w:t xml:space="preserve"> </w:t>
            </w:r>
            <w:r>
              <w:t>diseases.</w:t>
            </w:r>
          </w:p>
        </w:tc>
      </w:tr>
      <w:tr w:rsidR="00961B68" w14:paraId="53602A1A" w14:textId="77777777" w:rsidTr="00EB325C">
        <w:trPr>
          <w:trHeight w:val="60"/>
        </w:trPr>
        <w:tc>
          <w:tcPr>
            <w:tcW w:w="1587" w:type="dxa"/>
          </w:tcPr>
          <w:p w14:paraId="5535B3F3" w14:textId="2852ADC9" w:rsidR="00B6595F" w:rsidRDefault="00B6595F" w:rsidP="00EB325C">
            <w:pPr>
              <w:pStyle w:val="TableCopy"/>
            </w:pPr>
            <w:r>
              <w:lastRenderedPageBreak/>
              <w:t>Strengthening</w:t>
            </w:r>
            <w:r w:rsidR="00367E00">
              <w:t xml:space="preserve"> </w:t>
            </w:r>
            <w:r>
              <w:t>diversity</w:t>
            </w:r>
            <w:r w:rsidR="00367E00">
              <w:t xml:space="preserve"> </w:t>
            </w:r>
            <w:r>
              <w:t>and</w:t>
            </w:r>
            <w:r w:rsidR="00367E00">
              <w:t xml:space="preserve"> </w:t>
            </w:r>
            <w:r>
              <w:t>inclusion</w:t>
            </w:r>
            <w:r w:rsidR="00367E00">
              <w:t xml:space="preserve"> </w:t>
            </w:r>
            <w:r>
              <w:t>through</w:t>
            </w:r>
            <w:r w:rsidR="00367E00">
              <w:t xml:space="preserve"> </w:t>
            </w:r>
            <w:r>
              <w:t>skills</w:t>
            </w:r>
            <w:r w:rsidR="00367E00">
              <w:t xml:space="preserve"> </w:t>
            </w:r>
            <w:r>
              <w:t>in</w:t>
            </w:r>
            <w:r w:rsidR="00367E00">
              <w:t xml:space="preserve"> </w:t>
            </w:r>
            <w:r>
              <w:t>the</w:t>
            </w:r>
            <w:r w:rsidR="00367E00">
              <w:t xml:space="preserve"> </w:t>
            </w:r>
            <w:proofErr w:type="gramStart"/>
            <w:r>
              <w:t>Agriculture</w:t>
            </w:r>
            <w:proofErr w:type="gramEnd"/>
            <w:r w:rsidR="00367E00">
              <w:t xml:space="preserve"> </w:t>
            </w:r>
            <w:r>
              <w:t>workforce</w:t>
            </w:r>
          </w:p>
        </w:tc>
        <w:tc>
          <w:tcPr>
            <w:tcW w:w="8047" w:type="dxa"/>
          </w:tcPr>
          <w:p w14:paraId="0845559C" w14:textId="3AC49621" w:rsidR="00B6595F" w:rsidRDefault="00B6595F" w:rsidP="00F67E38">
            <w:pPr>
              <w:pStyle w:val="TableCopy"/>
              <w:spacing w:after="80"/>
            </w:pPr>
            <w:r>
              <w:t>Programs</w:t>
            </w:r>
            <w:r w:rsidR="00367E00">
              <w:t xml:space="preserve"> </w:t>
            </w:r>
            <w:r>
              <w:t>and</w:t>
            </w:r>
            <w:r w:rsidR="00367E00">
              <w:t xml:space="preserve"> </w:t>
            </w:r>
            <w:r>
              <w:t>activities</w:t>
            </w:r>
            <w:r w:rsidR="00367E00">
              <w:t xml:space="preserve"> </w:t>
            </w:r>
            <w:r>
              <w:t>to</w:t>
            </w:r>
            <w:r w:rsidR="00367E00">
              <w:t xml:space="preserve"> </w:t>
            </w:r>
            <w:r>
              <w:t>strengthen</w:t>
            </w:r>
            <w:r w:rsidR="00367E00">
              <w:t xml:space="preserve"> </w:t>
            </w:r>
            <w:r>
              <w:t>diversity</w:t>
            </w:r>
            <w:r w:rsidR="00367E00">
              <w:t xml:space="preserve"> </w:t>
            </w:r>
            <w:r>
              <w:t>and</w:t>
            </w:r>
            <w:r w:rsidR="00367E00">
              <w:t xml:space="preserve"> </w:t>
            </w:r>
            <w:r>
              <w:t>inclusion</w:t>
            </w:r>
            <w:r w:rsidR="00367E00">
              <w:t xml:space="preserve"> </w:t>
            </w:r>
            <w:r>
              <w:t>through</w:t>
            </w:r>
            <w:r w:rsidR="00367E00">
              <w:t xml:space="preserve"> </w:t>
            </w:r>
            <w:r>
              <w:t>skills</w:t>
            </w:r>
            <w:r w:rsidR="00367E00">
              <w:t xml:space="preserve"> </w:t>
            </w:r>
            <w:r>
              <w:t>in</w:t>
            </w:r>
            <w:r w:rsidR="00367E00">
              <w:t xml:space="preserve"> </w:t>
            </w:r>
            <w:r>
              <w:t>the</w:t>
            </w:r>
            <w:r w:rsidR="00367E00">
              <w:t xml:space="preserve"> </w:t>
            </w:r>
            <w:proofErr w:type="gramStart"/>
            <w:r>
              <w:t>Agriculture</w:t>
            </w:r>
            <w:proofErr w:type="gramEnd"/>
            <w:r w:rsidR="00367E00">
              <w:t xml:space="preserve"> </w:t>
            </w:r>
            <w:r>
              <w:t>workforce</w:t>
            </w:r>
            <w:r w:rsidR="00367E00">
              <w:t xml:space="preserve"> </w:t>
            </w:r>
            <w:r>
              <w:t>progressed</w:t>
            </w:r>
            <w:r w:rsidR="00367E00">
              <w:t xml:space="preserve"> </w:t>
            </w:r>
            <w:r>
              <w:t>during</w:t>
            </w:r>
            <w:r w:rsidR="00367E00">
              <w:t xml:space="preserve"> </w:t>
            </w:r>
            <w:r>
              <w:t>2023–24,</w:t>
            </w:r>
            <w:r w:rsidR="00367E00">
              <w:t xml:space="preserve"> </w:t>
            </w:r>
            <w:r>
              <w:t>including:</w:t>
            </w:r>
          </w:p>
          <w:p w14:paraId="66F1FD76" w14:textId="29553BD3" w:rsidR="00B6595F" w:rsidRDefault="00B6595F" w:rsidP="00F67E38">
            <w:pPr>
              <w:pStyle w:val="TableBullet"/>
            </w:pPr>
            <w:r>
              <w:rPr>
                <w:rStyle w:val="LightItalic"/>
              </w:rPr>
              <w:t>AgriFutures</w:t>
            </w:r>
            <w:r w:rsidR="00367E00">
              <w:rPr>
                <w:rStyle w:val="LightItalic"/>
              </w:rPr>
              <w:t xml:space="preserve"> </w:t>
            </w:r>
            <w:r>
              <w:rPr>
                <w:rStyle w:val="LightItalic"/>
              </w:rPr>
              <w:t>Victorian</w:t>
            </w:r>
            <w:r w:rsidR="00367E00">
              <w:rPr>
                <w:rStyle w:val="LightItalic"/>
              </w:rPr>
              <w:t xml:space="preserve"> </w:t>
            </w:r>
            <w:r>
              <w:rPr>
                <w:rStyle w:val="LightItalic"/>
              </w:rPr>
              <w:t>Rural</w:t>
            </w:r>
            <w:r w:rsidR="00367E00">
              <w:rPr>
                <w:rStyle w:val="LightItalic"/>
              </w:rPr>
              <w:t xml:space="preserve"> </w:t>
            </w:r>
            <w:r>
              <w:rPr>
                <w:rStyle w:val="LightItalic"/>
              </w:rPr>
              <w:t>Women’s</w:t>
            </w:r>
            <w:r w:rsidR="00367E00">
              <w:rPr>
                <w:rStyle w:val="LightItalic"/>
              </w:rPr>
              <w:t xml:space="preserve"> </w:t>
            </w:r>
            <w:r>
              <w:rPr>
                <w:rStyle w:val="LightItalic"/>
              </w:rPr>
              <w:t>2024</w:t>
            </w:r>
            <w:r w:rsidR="00367E00">
              <w:rPr>
                <w:rStyle w:val="LightItalic"/>
              </w:rPr>
              <w:t xml:space="preserve"> </w:t>
            </w:r>
            <w:r>
              <w:rPr>
                <w:rStyle w:val="LightItalic"/>
              </w:rPr>
              <w:t>Award</w:t>
            </w:r>
            <w:r>
              <w:t>:</w:t>
            </w:r>
            <w:r w:rsidR="00367E00">
              <w:t xml:space="preserve"> </w:t>
            </w:r>
            <w:r>
              <w:t>Victoria’s</w:t>
            </w:r>
            <w:r w:rsidR="00367E00">
              <w:t xml:space="preserve"> </w:t>
            </w:r>
            <w:r>
              <w:t>2024</w:t>
            </w:r>
            <w:r w:rsidR="00367E00">
              <w:t xml:space="preserve"> </w:t>
            </w:r>
            <w:r>
              <w:t>Rural</w:t>
            </w:r>
            <w:r w:rsidR="00367E00">
              <w:t xml:space="preserve"> </w:t>
            </w:r>
            <w:r>
              <w:t>Women’s</w:t>
            </w:r>
            <w:r w:rsidR="00367E00">
              <w:t xml:space="preserve"> </w:t>
            </w:r>
            <w:r>
              <w:t>Award</w:t>
            </w:r>
            <w:r w:rsidR="00367E00">
              <w:t xml:space="preserve"> </w:t>
            </w:r>
            <w:r>
              <w:t>Winner</w:t>
            </w:r>
            <w:r w:rsidR="00367E00">
              <w:t xml:space="preserve"> </w:t>
            </w:r>
            <w:r>
              <w:t>was</w:t>
            </w:r>
            <w:r w:rsidR="00367E00">
              <w:t xml:space="preserve"> </w:t>
            </w:r>
            <w:r>
              <w:t>Grace</w:t>
            </w:r>
            <w:r w:rsidR="00367E00">
              <w:t xml:space="preserve"> </w:t>
            </w:r>
            <w:r>
              <w:t>Larson,</w:t>
            </w:r>
            <w:r w:rsidR="00367E00">
              <w:t xml:space="preserve"> </w:t>
            </w:r>
            <w:r>
              <w:t>a</w:t>
            </w:r>
            <w:r w:rsidR="00367E00">
              <w:t xml:space="preserve"> </w:t>
            </w:r>
            <w:r>
              <w:t>paediatric</w:t>
            </w:r>
            <w:r w:rsidR="00367E00">
              <w:t xml:space="preserve"> </w:t>
            </w:r>
            <w:r>
              <w:t>nurse.</w:t>
            </w:r>
            <w:r w:rsidR="00367E00">
              <w:t xml:space="preserve"> </w:t>
            </w:r>
            <w:r>
              <w:t>Grace</w:t>
            </w:r>
            <w:r w:rsidR="00367E00">
              <w:t xml:space="preserve"> </w:t>
            </w:r>
            <w:r>
              <w:t>represented</w:t>
            </w:r>
            <w:r w:rsidR="00367E00">
              <w:t xml:space="preserve"> </w:t>
            </w:r>
            <w:r>
              <w:t>Victoria</w:t>
            </w:r>
            <w:r w:rsidR="00367E00">
              <w:t xml:space="preserve"> </w:t>
            </w:r>
            <w:r>
              <w:t>at</w:t>
            </w:r>
            <w:r w:rsidR="00367E00">
              <w:t xml:space="preserve"> </w:t>
            </w:r>
            <w:r>
              <w:t>the</w:t>
            </w:r>
            <w:r w:rsidR="00367E00">
              <w:t xml:space="preserve"> </w:t>
            </w:r>
            <w:r>
              <w:t>national</w:t>
            </w:r>
            <w:r w:rsidR="00367E00">
              <w:t xml:space="preserve"> </w:t>
            </w:r>
            <w:r>
              <w:t>awards</w:t>
            </w:r>
            <w:r w:rsidR="00367E00">
              <w:t xml:space="preserve"> </w:t>
            </w:r>
            <w:r>
              <w:t>in</w:t>
            </w:r>
            <w:r w:rsidR="00367E00">
              <w:t xml:space="preserve"> </w:t>
            </w:r>
            <w:r>
              <w:t>Canberra</w:t>
            </w:r>
            <w:r w:rsidR="00367E00">
              <w:t xml:space="preserve"> </w:t>
            </w:r>
            <w:r>
              <w:t>in</w:t>
            </w:r>
            <w:r w:rsidR="00367E00">
              <w:t xml:space="preserve"> </w:t>
            </w:r>
            <w:r>
              <w:t>August</w:t>
            </w:r>
            <w:r w:rsidR="00367E00">
              <w:t xml:space="preserve"> </w:t>
            </w:r>
            <w:r>
              <w:t>2024.</w:t>
            </w:r>
            <w:r w:rsidR="00367E00">
              <w:t xml:space="preserve"> </w:t>
            </w:r>
          </w:p>
          <w:p w14:paraId="6C95961E" w14:textId="40049621" w:rsidR="00B6595F" w:rsidRDefault="00B6595F" w:rsidP="00F67E38">
            <w:pPr>
              <w:pStyle w:val="TableBullet"/>
            </w:pPr>
            <w:r>
              <w:rPr>
                <w:rStyle w:val="LightItalic"/>
              </w:rPr>
              <w:t>Garinga</w:t>
            </w:r>
            <w:r w:rsidR="00367E00">
              <w:rPr>
                <w:rStyle w:val="LightItalic"/>
              </w:rPr>
              <w:t xml:space="preserve"> </w:t>
            </w:r>
            <w:r>
              <w:rPr>
                <w:rStyle w:val="LightItalic"/>
              </w:rPr>
              <w:t>djimbayang</w:t>
            </w:r>
            <w:r w:rsidR="00367E00">
              <w:rPr>
                <w:rStyle w:val="LightItalic"/>
              </w:rPr>
              <w:t xml:space="preserve"> </w:t>
            </w:r>
            <w:r>
              <w:rPr>
                <w:rStyle w:val="LightItalic"/>
              </w:rPr>
              <w:t>program</w:t>
            </w:r>
            <w:r>
              <w:t>:</w:t>
            </w:r>
            <w:r w:rsidR="00367E00">
              <w:t xml:space="preserve"> </w:t>
            </w:r>
            <w:r>
              <w:t>This</w:t>
            </w:r>
            <w:r w:rsidR="00367E00">
              <w:t xml:space="preserve"> </w:t>
            </w:r>
            <w:r>
              <w:t>program</w:t>
            </w:r>
            <w:r w:rsidR="00367E00">
              <w:t xml:space="preserve"> </w:t>
            </w:r>
            <w:r>
              <w:t>is</w:t>
            </w:r>
            <w:r w:rsidR="00367E00">
              <w:t xml:space="preserve"> </w:t>
            </w:r>
            <w:r>
              <w:t>part</w:t>
            </w:r>
            <w:r w:rsidR="00367E00">
              <w:t xml:space="preserve"> </w:t>
            </w:r>
            <w:r>
              <w:t>of</w:t>
            </w:r>
            <w:r w:rsidR="00367E00">
              <w:t xml:space="preserve"> </w:t>
            </w:r>
            <w:r>
              <w:t>the</w:t>
            </w:r>
            <w:r w:rsidR="00367E00">
              <w:t xml:space="preserve"> </w:t>
            </w:r>
            <w:r>
              <w:t>Agricultural</w:t>
            </w:r>
            <w:r w:rsidR="00367E00">
              <w:t xml:space="preserve"> </w:t>
            </w:r>
            <w:r>
              <w:t>College</w:t>
            </w:r>
            <w:r w:rsidR="00367E00">
              <w:t xml:space="preserve"> </w:t>
            </w:r>
            <w:r>
              <w:t>Modernisation</w:t>
            </w:r>
            <w:r w:rsidR="00367E00">
              <w:t xml:space="preserve"> </w:t>
            </w:r>
            <w:r>
              <w:t>Program</w:t>
            </w:r>
            <w:r w:rsidR="00367E00">
              <w:t xml:space="preserve"> </w:t>
            </w:r>
            <w:r>
              <w:t>and</w:t>
            </w:r>
            <w:r w:rsidR="00367E00">
              <w:t xml:space="preserve"> </w:t>
            </w:r>
            <w:r>
              <w:t>will</w:t>
            </w:r>
            <w:r w:rsidR="00367E00">
              <w:t xml:space="preserve"> </w:t>
            </w:r>
            <w:r>
              <w:t>be</w:t>
            </w:r>
            <w:r w:rsidR="00367E00">
              <w:t xml:space="preserve"> </w:t>
            </w:r>
            <w:r>
              <w:t>delivered</w:t>
            </w:r>
            <w:r w:rsidR="00367E00">
              <w:t xml:space="preserve"> </w:t>
            </w:r>
            <w:r>
              <w:t>through</w:t>
            </w:r>
            <w:r w:rsidR="00367E00">
              <w:t xml:space="preserve"> </w:t>
            </w:r>
            <w:r>
              <w:t>to</w:t>
            </w:r>
            <w:r w:rsidR="00367E00">
              <w:t xml:space="preserve"> </w:t>
            </w:r>
            <w:r>
              <w:t>June</w:t>
            </w:r>
            <w:r w:rsidR="00367E00">
              <w:t xml:space="preserve"> </w:t>
            </w:r>
            <w:r>
              <w:t>2026,</w:t>
            </w:r>
            <w:r w:rsidR="00367E00">
              <w:t xml:space="preserve"> </w:t>
            </w:r>
            <w:r>
              <w:t>via</w:t>
            </w:r>
            <w:r w:rsidR="00367E00">
              <w:t xml:space="preserve"> </w:t>
            </w:r>
            <w:r>
              <w:t>2</w:t>
            </w:r>
            <w:r w:rsidR="00367E00">
              <w:t xml:space="preserve"> </w:t>
            </w:r>
            <w:r>
              <w:t>workstreams:</w:t>
            </w:r>
            <w:r w:rsidR="00367E00">
              <w:t xml:space="preserve"> </w:t>
            </w:r>
          </w:p>
          <w:p w14:paraId="41ACFF93" w14:textId="13AB2860" w:rsidR="00B6595F" w:rsidRDefault="00B6595F" w:rsidP="00F67E38">
            <w:pPr>
              <w:pStyle w:val="TableBullet2"/>
            </w:pPr>
            <w:r>
              <w:rPr>
                <w:rStyle w:val="LightItalic"/>
              </w:rPr>
              <w:t>Communications</w:t>
            </w:r>
            <w:r w:rsidR="00367E00">
              <w:rPr>
                <w:rStyle w:val="LightItalic"/>
              </w:rPr>
              <w:t xml:space="preserve"> </w:t>
            </w:r>
            <w:r>
              <w:rPr>
                <w:rStyle w:val="LightItalic"/>
              </w:rPr>
              <w:t>project</w:t>
            </w:r>
            <w:r>
              <w:t>:</w:t>
            </w:r>
            <w:r w:rsidR="00367E00">
              <w:t xml:space="preserve"> </w:t>
            </w:r>
            <w:r>
              <w:t>An</w:t>
            </w:r>
            <w:r w:rsidR="00367E00">
              <w:t xml:space="preserve"> </w:t>
            </w:r>
            <w:r>
              <w:t>Aboriginal</w:t>
            </w:r>
            <w:r w:rsidR="00367E00">
              <w:t xml:space="preserve"> </w:t>
            </w:r>
            <w:r>
              <w:t>services</w:t>
            </w:r>
            <w:r w:rsidR="00367E00">
              <w:t xml:space="preserve"> </w:t>
            </w:r>
            <w:r>
              <w:t>provider</w:t>
            </w:r>
            <w:r w:rsidR="00367E00">
              <w:t xml:space="preserve"> </w:t>
            </w:r>
            <w:r>
              <w:t>has</w:t>
            </w:r>
            <w:r w:rsidR="00367E00">
              <w:t xml:space="preserve"> </w:t>
            </w:r>
            <w:r>
              <w:t>been</w:t>
            </w:r>
            <w:r w:rsidR="00367E00">
              <w:t xml:space="preserve"> </w:t>
            </w:r>
            <w:r>
              <w:t>contracted</w:t>
            </w:r>
            <w:r w:rsidR="00367E00">
              <w:t xml:space="preserve"> </w:t>
            </w:r>
            <w:r>
              <w:t>(following</w:t>
            </w:r>
            <w:r w:rsidR="00367E00">
              <w:t xml:space="preserve"> </w:t>
            </w:r>
            <w:r>
              <w:t>a</w:t>
            </w:r>
            <w:r w:rsidR="00367E00">
              <w:t xml:space="preserve"> </w:t>
            </w:r>
            <w:r>
              <w:t>competitive</w:t>
            </w:r>
            <w:r w:rsidR="00367E00">
              <w:t xml:space="preserve"> </w:t>
            </w:r>
            <w:r>
              <w:t>tender</w:t>
            </w:r>
            <w:r w:rsidR="00367E00">
              <w:t xml:space="preserve"> </w:t>
            </w:r>
            <w:r>
              <w:t>process)</w:t>
            </w:r>
            <w:r w:rsidR="00367E00">
              <w:t xml:space="preserve"> </w:t>
            </w:r>
            <w:r>
              <w:t>to</w:t>
            </w:r>
            <w:r w:rsidR="00367E00">
              <w:t xml:space="preserve"> </w:t>
            </w:r>
            <w:r>
              <w:t>work</w:t>
            </w:r>
            <w:r w:rsidR="00367E00">
              <w:t xml:space="preserve"> </w:t>
            </w:r>
            <w:r>
              <w:t>with</w:t>
            </w:r>
            <w:r w:rsidR="00367E00">
              <w:t xml:space="preserve"> </w:t>
            </w:r>
            <w:r>
              <w:t>First</w:t>
            </w:r>
            <w:r w:rsidR="00367E00">
              <w:t xml:space="preserve"> </w:t>
            </w:r>
            <w:r>
              <w:t>Nations</w:t>
            </w:r>
            <w:r w:rsidR="00367E00">
              <w:t xml:space="preserve"> </w:t>
            </w:r>
            <w:r>
              <w:t>people</w:t>
            </w:r>
            <w:r w:rsidR="00367E00">
              <w:t xml:space="preserve"> </w:t>
            </w:r>
            <w:r>
              <w:t>to</w:t>
            </w:r>
            <w:r w:rsidR="00367E00">
              <w:t xml:space="preserve"> </w:t>
            </w:r>
            <w:r>
              <w:t>share</w:t>
            </w:r>
            <w:r w:rsidR="00367E00">
              <w:t xml:space="preserve"> </w:t>
            </w:r>
            <w:r>
              <w:t>their</w:t>
            </w:r>
            <w:r w:rsidR="00367E00">
              <w:t xml:space="preserve"> </w:t>
            </w:r>
            <w:r>
              <w:t>stories</w:t>
            </w:r>
            <w:r w:rsidR="00367E00">
              <w:t xml:space="preserve"> </w:t>
            </w:r>
            <w:r>
              <w:t>through</w:t>
            </w:r>
            <w:r w:rsidR="00367E00">
              <w:t xml:space="preserve"> </w:t>
            </w:r>
            <w:r>
              <w:t>case</w:t>
            </w:r>
            <w:r w:rsidR="00367E00">
              <w:t xml:space="preserve"> </w:t>
            </w:r>
            <w:r>
              <w:t>studies,</w:t>
            </w:r>
            <w:r w:rsidR="00367E00">
              <w:t xml:space="preserve"> </w:t>
            </w:r>
            <w:r>
              <w:t>videos</w:t>
            </w:r>
            <w:r w:rsidR="00367E00">
              <w:t xml:space="preserve"> </w:t>
            </w:r>
            <w:r>
              <w:t>and</w:t>
            </w:r>
            <w:r w:rsidR="00367E00">
              <w:t xml:space="preserve"> </w:t>
            </w:r>
            <w:r>
              <w:t>images.</w:t>
            </w:r>
            <w:r w:rsidR="00367E00">
              <w:t xml:space="preserve"> </w:t>
            </w:r>
            <w:r>
              <w:t>The</w:t>
            </w:r>
            <w:r w:rsidR="00367E00">
              <w:t xml:space="preserve"> </w:t>
            </w:r>
            <w:r>
              <w:t>communication</w:t>
            </w:r>
            <w:r w:rsidR="00367E00">
              <w:t xml:space="preserve"> </w:t>
            </w:r>
            <w:r>
              <w:t>products</w:t>
            </w:r>
            <w:r w:rsidR="00367E00">
              <w:t xml:space="preserve"> </w:t>
            </w:r>
            <w:r>
              <w:t>created</w:t>
            </w:r>
            <w:r w:rsidR="00367E00">
              <w:t xml:space="preserve"> </w:t>
            </w:r>
            <w:r>
              <w:t>will</w:t>
            </w:r>
            <w:r w:rsidR="00367E00">
              <w:t xml:space="preserve"> </w:t>
            </w:r>
            <w:r>
              <w:t>be</w:t>
            </w:r>
            <w:r w:rsidR="00367E00">
              <w:t xml:space="preserve"> </w:t>
            </w:r>
            <w:r>
              <w:t>used</w:t>
            </w:r>
            <w:r w:rsidR="00367E00">
              <w:t xml:space="preserve"> </w:t>
            </w:r>
            <w:r>
              <w:t>to</w:t>
            </w:r>
            <w:r w:rsidR="00367E00">
              <w:t xml:space="preserve"> </w:t>
            </w:r>
            <w:r>
              <w:t>support</w:t>
            </w:r>
            <w:r w:rsidR="00367E00">
              <w:t xml:space="preserve"> </w:t>
            </w:r>
            <w:r>
              <w:t>and</w:t>
            </w:r>
            <w:r w:rsidR="00367E00">
              <w:t xml:space="preserve"> </w:t>
            </w:r>
            <w:r>
              <w:t>attract</w:t>
            </w:r>
            <w:r w:rsidR="00367E00">
              <w:t xml:space="preserve"> </w:t>
            </w:r>
            <w:r>
              <w:t>more</w:t>
            </w:r>
            <w:r w:rsidR="00367E00">
              <w:t xml:space="preserve"> </w:t>
            </w:r>
            <w:r>
              <w:t>First</w:t>
            </w:r>
            <w:r w:rsidR="00367E00">
              <w:t xml:space="preserve"> </w:t>
            </w:r>
            <w:r>
              <w:t>Nations</w:t>
            </w:r>
            <w:r w:rsidR="00367E00">
              <w:t xml:space="preserve"> </w:t>
            </w:r>
            <w:r>
              <w:t>peoples</w:t>
            </w:r>
            <w:r w:rsidR="00367E00">
              <w:t xml:space="preserve"> </w:t>
            </w:r>
            <w:r>
              <w:t>to</w:t>
            </w:r>
            <w:r w:rsidR="00367E00">
              <w:t xml:space="preserve"> </w:t>
            </w:r>
            <w:r>
              <w:t>train</w:t>
            </w:r>
            <w:r w:rsidR="00367E00">
              <w:t xml:space="preserve"> </w:t>
            </w:r>
            <w:r>
              <w:t>for</w:t>
            </w:r>
            <w:r w:rsidR="00367E00">
              <w:t xml:space="preserve"> </w:t>
            </w:r>
            <w:r>
              <w:t>careers</w:t>
            </w:r>
            <w:r w:rsidR="00367E00">
              <w:t xml:space="preserve"> </w:t>
            </w:r>
            <w:r>
              <w:t>and</w:t>
            </w:r>
            <w:r w:rsidR="00367E00">
              <w:t xml:space="preserve"> </w:t>
            </w:r>
            <w:r>
              <w:t>work</w:t>
            </w:r>
            <w:r w:rsidR="00367E00">
              <w:t xml:space="preserve"> </w:t>
            </w:r>
            <w:r>
              <w:t>in</w:t>
            </w:r>
            <w:r w:rsidR="00367E00">
              <w:t xml:space="preserve"> </w:t>
            </w:r>
            <w:r>
              <w:t>Victorian</w:t>
            </w:r>
            <w:r w:rsidR="00367E00">
              <w:t xml:space="preserve"> </w:t>
            </w:r>
            <w:r>
              <w:t>agriculture.</w:t>
            </w:r>
          </w:p>
          <w:p w14:paraId="24D57BDA" w14:textId="21E3539F" w:rsidR="00B6595F" w:rsidRDefault="00B6595F" w:rsidP="00F67E38">
            <w:pPr>
              <w:pStyle w:val="TableBullet2"/>
            </w:pPr>
            <w:r>
              <w:rPr>
                <w:rStyle w:val="LightItalic"/>
              </w:rPr>
              <w:t>Grant</w:t>
            </w:r>
            <w:r w:rsidR="00367E00">
              <w:rPr>
                <w:rStyle w:val="LightItalic"/>
              </w:rPr>
              <w:t xml:space="preserve"> </w:t>
            </w:r>
            <w:r>
              <w:rPr>
                <w:rStyle w:val="LightItalic"/>
              </w:rPr>
              <w:t>program</w:t>
            </w:r>
            <w:r>
              <w:t>:</w:t>
            </w:r>
            <w:r w:rsidR="00367E00">
              <w:t xml:space="preserve"> </w:t>
            </w:r>
            <w:r>
              <w:t>The</w:t>
            </w:r>
            <w:r w:rsidR="00367E00">
              <w:t xml:space="preserve"> </w:t>
            </w:r>
            <w:r>
              <w:t>garinga</w:t>
            </w:r>
            <w:r w:rsidR="00367E00">
              <w:t xml:space="preserve"> </w:t>
            </w:r>
            <w:r>
              <w:t>djimbayang</w:t>
            </w:r>
            <w:r w:rsidR="00367E00">
              <w:t xml:space="preserve"> </w:t>
            </w:r>
            <w:r>
              <w:t>grant</w:t>
            </w:r>
            <w:r w:rsidR="00367E00">
              <w:t xml:space="preserve"> </w:t>
            </w:r>
            <w:r>
              <w:t>program</w:t>
            </w:r>
            <w:r w:rsidR="00367E00">
              <w:t xml:space="preserve"> </w:t>
            </w:r>
            <w:r>
              <w:t>was</w:t>
            </w:r>
            <w:r w:rsidR="00367E00">
              <w:t xml:space="preserve"> </w:t>
            </w:r>
            <w:r>
              <w:t>launched</w:t>
            </w:r>
            <w:r w:rsidR="00367E00">
              <w:t xml:space="preserve"> </w:t>
            </w:r>
            <w:r>
              <w:t>in</w:t>
            </w:r>
            <w:r w:rsidR="00367E00">
              <w:t xml:space="preserve"> </w:t>
            </w:r>
            <w:r>
              <w:t>June</w:t>
            </w:r>
            <w:r w:rsidR="00367E00">
              <w:t xml:space="preserve"> </w:t>
            </w:r>
            <w:r>
              <w:t>2024</w:t>
            </w:r>
            <w:r w:rsidR="00367E00">
              <w:t xml:space="preserve"> </w:t>
            </w:r>
            <w:r>
              <w:t>to</w:t>
            </w:r>
            <w:r w:rsidR="00367E00">
              <w:t xml:space="preserve"> </w:t>
            </w:r>
            <w:r>
              <w:t>support</w:t>
            </w:r>
            <w:r w:rsidR="00367E00">
              <w:t xml:space="preserve"> </w:t>
            </w:r>
            <w:r>
              <w:t>partnerships</w:t>
            </w:r>
            <w:r w:rsidR="00367E00">
              <w:t xml:space="preserve"> </w:t>
            </w:r>
            <w:r>
              <w:t>between</w:t>
            </w:r>
            <w:r w:rsidR="00367E00">
              <w:t xml:space="preserve"> </w:t>
            </w:r>
            <w:r>
              <w:t>TAFEs</w:t>
            </w:r>
            <w:r w:rsidR="00367E00">
              <w:t xml:space="preserve"> </w:t>
            </w:r>
            <w:r>
              <w:t>and</w:t>
            </w:r>
            <w:r w:rsidR="00367E00">
              <w:t xml:space="preserve"> </w:t>
            </w:r>
            <w:r>
              <w:t>Registered</w:t>
            </w:r>
            <w:r w:rsidR="00367E00">
              <w:t xml:space="preserve"> </w:t>
            </w:r>
            <w:r>
              <w:t>Aboriginal</w:t>
            </w:r>
            <w:r w:rsidR="00367E00">
              <w:t xml:space="preserve"> </w:t>
            </w:r>
            <w:r>
              <w:t>Parties</w:t>
            </w:r>
            <w:r w:rsidR="00367E00">
              <w:t xml:space="preserve"> </w:t>
            </w:r>
            <w:r>
              <w:t>to</w:t>
            </w:r>
            <w:r w:rsidR="00367E00">
              <w:t xml:space="preserve"> </w:t>
            </w:r>
            <w:r>
              <w:t>embed</w:t>
            </w:r>
            <w:r w:rsidR="00367E00">
              <w:t xml:space="preserve"> </w:t>
            </w:r>
            <w:r>
              <w:t>Aboriginal</w:t>
            </w:r>
            <w:r w:rsidR="00367E00">
              <w:t xml:space="preserve"> </w:t>
            </w:r>
            <w:r>
              <w:t>traditional</w:t>
            </w:r>
            <w:r w:rsidR="00367E00">
              <w:t xml:space="preserve"> </w:t>
            </w:r>
            <w:r>
              <w:t>knowledge</w:t>
            </w:r>
            <w:r w:rsidR="00367E00">
              <w:t xml:space="preserve"> </w:t>
            </w:r>
            <w:r>
              <w:t>and</w:t>
            </w:r>
            <w:r w:rsidR="00367E00">
              <w:t xml:space="preserve"> </w:t>
            </w:r>
            <w:r>
              <w:t>practices</w:t>
            </w:r>
            <w:r w:rsidR="00367E00">
              <w:t xml:space="preserve"> </w:t>
            </w:r>
            <w:r>
              <w:t>into</w:t>
            </w:r>
            <w:r w:rsidR="00367E00">
              <w:t xml:space="preserve"> </w:t>
            </w:r>
            <w:r>
              <w:t>design</w:t>
            </w:r>
            <w:r w:rsidR="00367E00">
              <w:t xml:space="preserve"> </w:t>
            </w:r>
            <w:r>
              <w:t>and</w:t>
            </w:r>
            <w:r w:rsidR="00367E00">
              <w:t xml:space="preserve"> </w:t>
            </w:r>
            <w:r>
              <w:t>delivery</w:t>
            </w:r>
            <w:r w:rsidR="00367E00">
              <w:t xml:space="preserve"> </w:t>
            </w:r>
            <w:r>
              <w:t>of</w:t>
            </w:r>
            <w:r w:rsidR="00367E00">
              <w:t xml:space="preserve"> </w:t>
            </w:r>
            <w:r>
              <w:t>elements</w:t>
            </w:r>
            <w:r w:rsidR="00367E00">
              <w:t xml:space="preserve"> </w:t>
            </w:r>
            <w:r>
              <w:t>of</w:t>
            </w:r>
            <w:r w:rsidR="00367E00">
              <w:t xml:space="preserve"> </w:t>
            </w:r>
            <w:r>
              <w:t>accredited</w:t>
            </w:r>
            <w:r w:rsidR="00367E00">
              <w:t xml:space="preserve"> </w:t>
            </w:r>
            <w:r>
              <w:t>agriculture</w:t>
            </w:r>
            <w:r w:rsidR="00367E00">
              <w:t xml:space="preserve"> </w:t>
            </w:r>
            <w:r>
              <w:t>training.</w:t>
            </w:r>
            <w:r w:rsidR="00367E00">
              <w:t xml:space="preserve"> </w:t>
            </w:r>
            <w:r>
              <w:t>It</w:t>
            </w:r>
            <w:r w:rsidR="00367E00">
              <w:t xml:space="preserve"> </w:t>
            </w:r>
            <w:r>
              <w:t>is</w:t>
            </w:r>
            <w:r w:rsidR="00367E00">
              <w:t xml:space="preserve"> </w:t>
            </w:r>
            <w:r>
              <w:t>expected</w:t>
            </w:r>
            <w:r w:rsidR="00367E00">
              <w:t xml:space="preserve"> </w:t>
            </w:r>
            <w:r>
              <w:t>that</w:t>
            </w:r>
            <w:r w:rsidR="00367E00">
              <w:t xml:space="preserve"> </w:t>
            </w:r>
            <w:r>
              <w:t>grant</w:t>
            </w:r>
            <w:r w:rsidR="00367E00">
              <w:t xml:space="preserve"> </w:t>
            </w:r>
            <w:r>
              <w:t>funding</w:t>
            </w:r>
            <w:r w:rsidR="00367E00">
              <w:t xml:space="preserve"> </w:t>
            </w:r>
            <w:r>
              <w:t>for</w:t>
            </w:r>
            <w:r w:rsidR="00367E00">
              <w:t xml:space="preserve"> </w:t>
            </w:r>
            <w:r>
              <w:t>successful</w:t>
            </w:r>
            <w:r w:rsidR="00367E00">
              <w:t xml:space="preserve"> </w:t>
            </w:r>
            <w:r>
              <w:t>applicants</w:t>
            </w:r>
            <w:r w:rsidR="00367E00">
              <w:t xml:space="preserve"> </w:t>
            </w:r>
            <w:r>
              <w:t>will</w:t>
            </w:r>
            <w:r w:rsidR="00367E00">
              <w:t xml:space="preserve"> </w:t>
            </w:r>
            <w:r>
              <w:t>be</w:t>
            </w:r>
            <w:r w:rsidR="00367E00">
              <w:t xml:space="preserve"> </w:t>
            </w:r>
            <w:r>
              <w:t>allocated</w:t>
            </w:r>
            <w:r w:rsidR="00367E00">
              <w:t xml:space="preserve"> </w:t>
            </w:r>
            <w:r>
              <w:t>by</w:t>
            </w:r>
            <w:r w:rsidR="00367E00">
              <w:t xml:space="preserve"> </w:t>
            </w:r>
            <w:r>
              <w:t>December</w:t>
            </w:r>
            <w:r w:rsidR="00367E00">
              <w:t xml:space="preserve"> </w:t>
            </w:r>
            <w:r>
              <w:t>2024</w:t>
            </w:r>
            <w:r w:rsidR="00367E00">
              <w:t xml:space="preserve"> </w:t>
            </w:r>
            <w:r>
              <w:t>for</w:t>
            </w:r>
            <w:r w:rsidR="00367E00">
              <w:t xml:space="preserve"> </w:t>
            </w:r>
            <w:r>
              <w:t>delivery</w:t>
            </w:r>
            <w:r w:rsidR="00367E00">
              <w:t xml:space="preserve"> </w:t>
            </w:r>
            <w:r>
              <w:t>through</w:t>
            </w:r>
            <w:r w:rsidR="00367E00">
              <w:t xml:space="preserve"> </w:t>
            </w:r>
            <w:r>
              <w:t>to</w:t>
            </w:r>
            <w:r w:rsidR="00367E00">
              <w:t xml:space="preserve"> </w:t>
            </w:r>
            <w:r>
              <w:t>May</w:t>
            </w:r>
            <w:r w:rsidR="00367E00">
              <w:t xml:space="preserve"> </w:t>
            </w:r>
            <w:r>
              <w:t>2026.</w:t>
            </w:r>
          </w:p>
          <w:p w14:paraId="2CFD1EAE" w14:textId="2194EC11" w:rsidR="00B6595F" w:rsidRDefault="00B6595F" w:rsidP="00F67E38">
            <w:pPr>
              <w:pStyle w:val="TableBullet"/>
            </w:pPr>
            <w:r>
              <w:rPr>
                <w:rStyle w:val="LightItalic"/>
              </w:rPr>
              <w:t>Rural</w:t>
            </w:r>
            <w:r w:rsidR="00367E00">
              <w:rPr>
                <w:rStyle w:val="LightItalic"/>
              </w:rPr>
              <w:t xml:space="preserve"> </w:t>
            </w:r>
            <w:r>
              <w:rPr>
                <w:rStyle w:val="LightItalic"/>
              </w:rPr>
              <w:t>Women’s</w:t>
            </w:r>
            <w:r w:rsidR="00367E00">
              <w:rPr>
                <w:rStyle w:val="LightItalic"/>
              </w:rPr>
              <w:t xml:space="preserve"> </w:t>
            </w:r>
            <w:r>
              <w:rPr>
                <w:rStyle w:val="LightItalic"/>
              </w:rPr>
              <w:t>Network</w:t>
            </w:r>
            <w:r>
              <w:t>:</w:t>
            </w:r>
            <w:r w:rsidR="00367E00">
              <w:t xml:space="preserve"> </w:t>
            </w:r>
            <w:r>
              <w:t>The</w:t>
            </w:r>
            <w:r w:rsidR="00367E00">
              <w:t xml:space="preserve"> </w:t>
            </w:r>
            <w:r>
              <w:t>network’s</w:t>
            </w:r>
            <w:r w:rsidR="00367E00">
              <w:t xml:space="preserve"> </w:t>
            </w:r>
            <w:r>
              <w:t>flagship</w:t>
            </w:r>
            <w:r w:rsidR="00367E00">
              <w:t xml:space="preserve"> </w:t>
            </w:r>
            <w:r>
              <w:t>Leadership</w:t>
            </w:r>
            <w:r w:rsidR="00367E00">
              <w:t xml:space="preserve"> </w:t>
            </w:r>
            <w:r>
              <w:t>and</w:t>
            </w:r>
            <w:r w:rsidR="00367E00">
              <w:t xml:space="preserve"> </w:t>
            </w:r>
            <w:r>
              <w:t>Mentoring</w:t>
            </w:r>
            <w:r w:rsidR="00367E00">
              <w:t xml:space="preserve"> </w:t>
            </w:r>
            <w:r>
              <w:t>programs</w:t>
            </w:r>
            <w:r w:rsidR="00367E00">
              <w:t xml:space="preserve"> </w:t>
            </w:r>
            <w:r>
              <w:t>were</w:t>
            </w:r>
            <w:r w:rsidR="00367E00">
              <w:t xml:space="preserve"> </w:t>
            </w:r>
            <w:r>
              <w:t>successfully</w:t>
            </w:r>
            <w:r w:rsidR="00367E00">
              <w:t xml:space="preserve"> </w:t>
            </w:r>
            <w:r>
              <w:t>run</w:t>
            </w:r>
            <w:r w:rsidR="00367E00">
              <w:t xml:space="preserve"> </w:t>
            </w:r>
            <w:r>
              <w:t>in</w:t>
            </w:r>
            <w:r w:rsidR="00367E00">
              <w:t xml:space="preserve"> </w:t>
            </w:r>
            <w:r>
              <w:t>2023–24.</w:t>
            </w:r>
            <w:r w:rsidR="00367E00">
              <w:t xml:space="preserve"> </w:t>
            </w:r>
            <w:r>
              <w:t>Eight</w:t>
            </w:r>
            <w:r w:rsidR="00367E00">
              <w:t xml:space="preserve"> </w:t>
            </w:r>
            <w:r>
              <w:t>women</w:t>
            </w:r>
            <w:r w:rsidR="00367E00">
              <w:t xml:space="preserve"> </w:t>
            </w:r>
            <w:r>
              <w:t>were</w:t>
            </w:r>
            <w:r w:rsidR="00367E00">
              <w:t xml:space="preserve"> </w:t>
            </w:r>
            <w:r>
              <w:t>awarded</w:t>
            </w:r>
            <w:r w:rsidR="00367E00">
              <w:t xml:space="preserve"> </w:t>
            </w:r>
            <w:r>
              <w:t>up</w:t>
            </w:r>
            <w:r w:rsidR="00367E00">
              <w:t xml:space="preserve"> </w:t>
            </w:r>
            <w:r>
              <w:t>to</w:t>
            </w:r>
            <w:r w:rsidR="00367E00">
              <w:t xml:space="preserve"> </w:t>
            </w:r>
            <w:r>
              <w:t>$10,000</w:t>
            </w:r>
            <w:r w:rsidR="00367E00">
              <w:t xml:space="preserve"> </w:t>
            </w:r>
            <w:r>
              <w:t>to</w:t>
            </w:r>
            <w:r w:rsidR="00367E00">
              <w:t xml:space="preserve"> </w:t>
            </w:r>
            <w:r>
              <w:t>participate</w:t>
            </w:r>
            <w:r w:rsidR="00367E00">
              <w:t xml:space="preserve"> </w:t>
            </w:r>
            <w:r>
              <w:t>in</w:t>
            </w:r>
            <w:r w:rsidR="00367E00">
              <w:t xml:space="preserve"> </w:t>
            </w:r>
            <w:r>
              <w:t>the</w:t>
            </w:r>
            <w:r w:rsidR="00367E00">
              <w:t xml:space="preserve"> </w:t>
            </w:r>
            <w:r>
              <w:t>Leadership</w:t>
            </w:r>
            <w:r w:rsidR="00367E00">
              <w:t xml:space="preserve"> </w:t>
            </w:r>
            <w:r>
              <w:t>program</w:t>
            </w:r>
            <w:r w:rsidR="00367E00">
              <w:t xml:space="preserve"> </w:t>
            </w:r>
            <w:r>
              <w:t>and</w:t>
            </w:r>
            <w:r w:rsidR="00367E00">
              <w:t xml:space="preserve"> </w:t>
            </w:r>
            <w:r>
              <w:t>12</w:t>
            </w:r>
            <w:r w:rsidR="00367E00">
              <w:t xml:space="preserve"> </w:t>
            </w:r>
            <w:r>
              <w:t>women</w:t>
            </w:r>
            <w:r w:rsidR="00367E00">
              <w:t xml:space="preserve"> </w:t>
            </w:r>
            <w:r>
              <w:t>were</w:t>
            </w:r>
            <w:r w:rsidR="00367E00">
              <w:t xml:space="preserve"> </w:t>
            </w:r>
            <w:r>
              <w:t>placed</w:t>
            </w:r>
            <w:r w:rsidR="00367E00">
              <w:t xml:space="preserve"> </w:t>
            </w:r>
            <w:r>
              <w:t>in</w:t>
            </w:r>
            <w:r w:rsidR="00367E00">
              <w:t xml:space="preserve"> </w:t>
            </w:r>
            <w:r>
              <w:t>the</w:t>
            </w:r>
            <w:r w:rsidR="00367E00">
              <w:t xml:space="preserve"> </w:t>
            </w:r>
            <w:r>
              <w:t>mentoring</w:t>
            </w:r>
            <w:r w:rsidR="00367E00">
              <w:t xml:space="preserve"> </w:t>
            </w:r>
            <w:r>
              <w:t>program,</w:t>
            </w:r>
            <w:r w:rsidR="00367E00">
              <w:t xml:space="preserve"> </w:t>
            </w:r>
            <w:r>
              <w:t>where</w:t>
            </w:r>
            <w:r w:rsidR="00367E00">
              <w:t xml:space="preserve"> </w:t>
            </w:r>
            <w:r>
              <w:t>they</w:t>
            </w:r>
            <w:r w:rsidR="00367E00">
              <w:t xml:space="preserve"> </w:t>
            </w:r>
            <w:r>
              <w:t>were</w:t>
            </w:r>
            <w:r w:rsidR="00367E00">
              <w:t xml:space="preserve"> </w:t>
            </w:r>
            <w:r>
              <w:t>paired</w:t>
            </w:r>
            <w:r w:rsidR="00367E00">
              <w:t xml:space="preserve"> </w:t>
            </w:r>
            <w:r>
              <w:t>in</w:t>
            </w:r>
            <w:r w:rsidR="00367E00">
              <w:t xml:space="preserve"> </w:t>
            </w:r>
            <w:r>
              <w:t>peer-to-peer</w:t>
            </w:r>
            <w:r w:rsidR="00367E00">
              <w:t xml:space="preserve"> </w:t>
            </w:r>
            <w:r>
              <w:t>mentoring</w:t>
            </w:r>
            <w:r w:rsidR="00367E00">
              <w:t xml:space="preserve"> </w:t>
            </w:r>
            <w:r>
              <w:t>with</w:t>
            </w:r>
            <w:r w:rsidR="00367E00">
              <w:t xml:space="preserve"> </w:t>
            </w:r>
            <w:r>
              <w:t>a</w:t>
            </w:r>
            <w:r w:rsidR="00367E00">
              <w:t xml:space="preserve"> </w:t>
            </w:r>
            <w:r>
              <w:t>focus</w:t>
            </w:r>
            <w:r w:rsidR="00367E00">
              <w:t xml:space="preserve"> </w:t>
            </w:r>
            <w:r>
              <w:t>on</w:t>
            </w:r>
            <w:r w:rsidR="00367E00">
              <w:t xml:space="preserve"> </w:t>
            </w:r>
            <w:r>
              <w:t>skills</w:t>
            </w:r>
            <w:r w:rsidR="00367E00">
              <w:t xml:space="preserve"> </w:t>
            </w:r>
            <w:r>
              <w:t>and</w:t>
            </w:r>
            <w:r w:rsidR="00367E00">
              <w:t xml:space="preserve"> </w:t>
            </w:r>
            <w:r>
              <w:t>experience</w:t>
            </w:r>
            <w:r w:rsidR="00367E00">
              <w:t xml:space="preserve"> </w:t>
            </w:r>
            <w:r>
              <w:t>exchange.</w:t>
            </w:r>
            <w:r w:rsidR="00367E00">
              <w:t xml:space="preserve"> </w:t>
            </w:r>
          </w:p>
          <w:p w14:paraId="058ED3CE" w14:textId="26F52518" w:rsidR="00B6595F" w:rsidRDefault="00B6595F" w:rsidP="00F67E38">
            <w:pPr>
              <w:pStyle w:val="TableBullet"/>
            </w:pPr>
            <w:r>
              <w:rPr>
                <w:rStyle w:val="LightItalic"/>
              </w:rPr>
              <w:t>Young</w:t>
            </w:r>
            <w:r w:rsidR="00367E00">
              <w:rPr>
                <w:rStyle w:val="LightItalic"/>
              </w:rPr>
              <w:t xml:space="preserve"> </w:t>
            </w:r>
            <w:r>
              <w:rPr>
                <w:rStyle w:val="LightItalic"/>
              </w:rPr>
              <w:t>Farmers</w:t>
            </w:r>
            <w:r>
              <w:t>:</w:t>
            </w:r>
            <w:r w:rsidR="00367E00">
              <w:t xml:space="preserve"> </w:t>
            </w:r>
            <w:r>
              <w:t>A</w:t>
            </w:r>
            <w:r w:rsidR="00367E00">
              <w:t xml:space="preserve"> </w:t>
            </w:r>
            <w:r>
              <w:t>new</w:t>
            </w:r>
            <w:r w:rsidR="00367E00">
              <w:t xml:space="preserve"> </w:t>
            </w:r>
            <w:r>
              <w:t>10-person</w:t>
            </w:r>
            <w:r w:rsidR="00367E00">
              <w:t xml:space="preserve"> </w:t>
            </w:r>
            <w:r>
              <w:t>Young</w:t>
            </w:r>
            <w:r w:rsidR="00367E00">
              <w:t xml:space="preserve"> </w:t>
            </w:r>
            <w:r>
              <w:t>Farmers</w:t>
            </w:r>
            <w:r w:rsidR="00367E00">
              <w:t xml:space="preserve"> </w:t>
            </w:r>
            <w:r>
              <w:t>Advisory</w:t>
            </w:r>
            <w:r w:rsidR="00367E00">
              <w:t xml:space="preserve"> </w:t>
            </w:r>
            <w:r>
              <w:t>Council</w:t>
            </w:r>
            <w:r w:rsidR="00367E00">
              <w:t xml:space="preserve"> </w:t>
            </w:r>
            <w:r>
              <w:t>was</w:t>
            </w:r>
            <w:r w:rsidR="00367E00">
              <w:t xml:space="preserve"> </w:t>
            </w:r>
            <w:r>
              <w:t>appointed</w:t>
            </w:r>
            <w:r w:rsidR="00367E00">
              <w:t xml:space="preserve"> </w:t>
            </w:r>
            <w:r>
              <w:t>in</w:t>
            </w:r>
            <w:r w:rsidR="00367E00">
              <w:t xml:space="preserve"> </w:t>
            </w:r>
            <w:r>
              <w:t>August</w:t>
            </w:r>
            <w:r w:rsidR="00367E00">
              <w:t xml:space="preserve"> </w:t>
            </w:r>
            <w:r>
              <w:t>2023.</w:t>
            </w:r>
            <w:r w:rsidR="00367E00">
              <w:t xml:space="preserve"> </w:t>
            </w:r>
            <w:r>
              <w:t>The</w:t>
            </w:r>
            <w:r w:rsidR="00367E00">
              <w:t xml:space="preserve"> </w:t>
            </w:r>
            <w:r>
              <w:t>Council</w:t>
            </w:r>
            <w:r w:rsidR="00367E00">
              <w:t xml:space="preserve"> </w:t>
            </w:r>
            <w:r>
              <w:t>focuses</w:t>
            </w:r>
            <w:r w:rsidR="00367E00">
              <w:t xml:space="preserve"> </w:t>
            </w:r>
            <w:r>
              <w:t>on</w:t>
            </w:r>
            <w:r w:rsidR="00367E00">
              <w:t xml:space="preserve"> </w:t>
            </w:r>
            <w:r>
              <w:t>issues</w:t>
            </w:r>
            <w:r w:rsidR="00367E00">
              <w:t xml:space="preserve"> </w:t>
            </w:r>
            <w:r>
              <w:t>impacting</w:t>
            </w:r>
            <w:r w:rsidR="00367E00">
              <w:t xml:space="preserve"> </w:t>
            </w:r>
            <w:r>
              <w:t>those</w:t>
            </w:r>
            <w:r w:rsidR="00367E00">
              <w:t xml:space="preserve"> </w:t>
            </w:r>
            <w:r>
              <w:t>new</w:t>
            </w:r>
            <w:r w:rsidR="00367E00">
              <w:t xml:space="preserve"> </w:t>
            </w:r>
            <w:r>
              <w:t>or</w:t>
            </w:r>
            <w:r w:rsidR="00367E00">
              <w:t xml:space="preserve"> </w:t>
            </w:r>
            <w:r>
              <w:t>trying</w:t>
            </w:r>
            <w:r w:rsidR="00367E00">
              <w:t xml:space="preserve"> </w:t>
            </w:r>
            <w:r>
              <w:t>to</w:t>
            </w:r>
            <w:r w:rsidR="00367E00">
              <w:t xml:space="preserve"> </w:t>
            </w:r>
            <w:r>
              <w:t>enter</w:t>
            </w:r>
            <w:r w:rsidR="00367E00">
              <w:t xml:space="preserve"> </w:t>
            </w:r>
            <w:r>
              <w:t>farming.</w:t>
            </w:r>
            <w:r w:rsidR="00367E00">
              <w:t xml:space="preserve"> </w:t>
            </w:r>
            <w:r>
              <w:t>Round</w:t>
            </w:r>
            <w:r w:rsidR="00367E00">
              <w:t xml:space="preserve"> </w:t>
            </w:r>
            <w:r>
              <w:t>10</w:t>
            </w:r>
            <w:r w:rsidR="00367E00">
              <w:t xml:space="preserve"> </w:t>
            </w:r>
            <w:r>
              <w:t>of</w:t>
            </w:r>
            <w:r w:rsidR="00367E00">
              <w:t xml:space="preserve"> </w:t>
            </w:r>
            <w:r>
              <w:t>the</w:t>
            </w:r>
            <w:r w:rsidR="00367E00">
              <w:t xml:space="preserve"> </w:t>
            </w:r>
            <w:r>
              <w:t>Upskill</w:t>
            </w:r>
            <w:r w:rsidR="00367E00">
              <w:t xml:space="preserve"> </w:t>
            </w:r>
            <w:r>
              <w:t>and</w:t>
            </w:r>
            <w:r w:rsidR="00367E00">
              <w:t xml:space="preserve"> </w:t>
            </w:r>
            <w:r>
              <w:t>Invest</w:t>
            </w:r>
            <w:r w:rsidR="00367E00">
              <w:t xml:space="preserve"> </w:t>
            </w:r>
            <w:r>
              <w:t>–</w:t>
            </w:r>
            <w:r w:rsidR="00367E00">
              <w:t xml:space="preserve"> </w:t>
            </w:r>
            <w:r>
              <w:t>Young</w:t>
            </w:r>
            <w:r w:rsidR="00367E00">
              <w:t xml:space="preserve"> </w:t>
            </w:r>
            <w:r>
              <w:t>Farmer</w:t>
            </w:r>
            <w:r w:rsidR="00367E00">
              <w:t xml:space="preserve"> </w:t>
            </w:r>
            <w:r>
              <w:t>Scholarships</w:t>
            </w:r>
            <w:r w:rsidR="00367E00">
              <w:t xml:space="preserve"> </w:t>
            </w:r>
            <w:r>
              <w:t>opened</w:t>
            </w:r>
            <w:r w:rsidR="00367E00">
              <w:t xml:space="preserve"> </w:t>
            </w:r>
            <w:r>
              <w:t>on</w:t>
            </w:r>
            <w:r w:rsidR="00367E00">
              <w:t xml:space="preserve"> </w:t>
            </w:r>
            <w:r>
              <w:t>27</w:t>
            </w:r>
            <w:r w:rsidR="00367E00">
              <w:t xml:space="preserve"> </w:t>
            </w:r>
            <w:r>
              <w:t>May</w:t>
            </w:r>
            <w:r w:rsidR="00367E00">
              <w:t xml:space="preserve"> </w:t>
            </w:r>
            <w:r>
              <w:t>2024.</w:t>
            </w:r>
            <w:r w:rsidR="00367E00">
              <w:t xml:space="preserve"> </w:t>
            </w:r>
            <w:r>
              <w:t>The</w:t>
            </w:r>
            <w:r w:rsidR="00367E00">
              <w:t xml:space="preserve"> </w:t>
            </w:r>
            <w:r>
              <w:t>program</w:t>
            </w:r>
            <w:r w:rsidR="00367E00">
              <w:t xml:space="preserve"> </w:t>
            </w:r>
            <w:r>
              <w:t>aims</w:t>
            </w:r>
            <w:r w:rsidR="00367E00">
              <w:t xml:space="preserve"> </w:t>
            </w:r>
            <w:r>
              <w:t>to</w:t>
            </w:r>
            <w:r w:rsidR="00367E00">
              <w:t xml:space="preserve"> </w:t>
            </w:r>
            <w:r>
              <w:t>provide</w:t>
            </w:r>
            <w:r w:rsidR="00367E00">
              <w:t xml:space="preserve"> </w:t>
            </w:r>
            <w:r>
              <w:t>12-14</w:t>
            </w:r>
            <w:r w:rsidR="00367E00">
              <w:t xml:space="preserve"> </w:t>
            </w:r>
            <w:r>
              <w:t>scholarships</w:t>
            </w:r>
            <w:r w:rsidR="00367E00">
              <w:t xml:space="preserve"> </w:t>
            </w:r>
            <w:r>
              <w:t>valued</w:t>
            </w:r>
            <w:r w:rsidR="00367E00">
              <w:t xml:space="preserve"> </w:t>
            </w:r>
            <w:r>
              <w:t>at</w:t>
            </w:r>
            <w:r w:rsidR="00367E00">
              <w:t xml:space="preserve"> </w:t>
            </w:r>
            <w:r>
              <w:t>up</w:t>
            </w:r>
            <w:r w:rsidR="00367E00">
              <w:t xml:space="preserve"> </w:t>
            </w:r>
            <w:r>
              <w:t>to</w:t>
            </w:r>
            <w:r w:rsidR="00367E00">
              <w:t xml:space="preserve"> </w:t>
            </w:r>
            <w:r>
              <w:t>$10,000</w:t>
            </w:r>
            <w:r w:rsidR="00367E00">
              <w:t xml:space="preserve"> </w:t>
            </w:r>
            <w:r>
              <w:t>for</w:t>
            </w:r>
            <w:r w:rsidR="00367E00">
              <w:t xml:space="preserve"> </w:t>
            </w:r>
            <w:r>
              <w:t>participants</w:t>
            </w:r>
            <w:r w:rsidR="00367E00">
              <w:t xml:space="preserve"> </w:t>
            </w:r>
            <w:r>
              <w:t>aged</w:t>
            </w:r>
            <w:r w:rsidR="00367E00">
              <w:t xml:space="preserve"> </w:t>
            </w:r>
            <w:r>
              <w:t>18–35</w:t>
            </w:r>
            <w:r w:rsidR="00367E00">
              <w:t xml:space="preserve"> </w:t>
            </w:r>
            <w:r>
              <w:t>to</w:t>
            </w:r>
            <w:r w:rsidR="00367E00">
              <w:t xml:space="preserve"> </w:t>
            </w:r>
            <w:r>
              <w:t>upskill</w:t>
            </w:r>
            <w:r w:rsidR="00367E00">
              <w:t xml:space="preserve"> </w:t>
            </w:r>
            <w:r>
              <w:t>and</w:t>
            </w:r>
            <w:r w:rsidR="00367E00">
              <w:t xml:space="preserve"> </w:t>
            </w:r>
            <w:r>
              <w:t>invest</w:t>
            </w:r>
            <w:r w:rsidR="00367E00">
              <w:t xml:space="preserve"> </w:t>
            </w:r>
            <w:r>
              <w:t>in</w:t>
            </w:r>
            <w:r w:rsidR="00367E00">
              <w:t xml:space="preserve"> </w:t>
            </w:r>
            <w:r>
              <w:t>agriculture.</w:t>
            </w:r>
          </w:p>
        </w:tc>
      </w:tr>
      <w:tr w:rsidR="00961B68" w14:paraId="5888E9E0" w14:textId="77777777" w:rsidTr="00EB325C">
        <w:trPr>
          <w:trHeight w:val="60"/>
        </w:trPr>
        <w:tc>
          <w:tcPr>
            <w:tcW w:w="1587" w:type="dxa"/>
          </w:tcPr>
          <w:p w14:paraId="2B3BFDFD" w14:textId="45AF9C26" w:rsidR="00B6595F" w:rsidRDefault="00B6595F" w:rsidP="00EB325C">
            <w:pPr>
              <w:pStyle w:val="TableCopy"/>
            </w:pPr>
            <w:r>
              <w:t>Reform</w:t>
            </w:r>
            <w:r w:rsidR="00367E00">
              <w:t xml:space="preserve"> </w:t>
            </w:r>
            <w:r>
              <w:t>Victoria’s</w:t>
            </w:r>
            <w:r w:rsidR="00367E00">
              <w:t xml:space="preserve"> </w:t>
            </w:r>
            <w:r>
              <w:t>animal</w:t>
            </w:r>
            <w:r w:rsidR="00367E00">
              <w:t xml:space="preserve"> </w:t>
            </w:r>
            <w:r>
              <w:t>welfare</w:t>
            </w:r>
            <w:r w:rsidR="00367E00">
              <w:t xml:space="preserve"> </w:t>
            </w:r>
            <w:r>
              <w:t>laws</w:t>
            </w:r>
          </w:p>
        </w:tc>
        <w:tc>
          <w:tcPr>
            <w:tcW w:w="8047" w:type="dxa"/>
          </w:tcPr>
          <w:p w14:paraId="378BA4E2" w14:textId="1C8C6A25" w:rsidR="00B6595F" w:rsidRDefault="00B6595F" w:rsidP="00F67E38">
            <w:pPr>
              <w:pStyle w:val="TableCopy"/>
              <w:spacing w:after="80"/>
            </w:pPr>
            <w:r>
              <w:t>A</w:t>
            </w:r>
            <w:r w:rsidR="00367E00">
              <w:t xml:space="preserve"> </w:t>
            </w:r>
            <w:r>
              <w:t>suite</w:t>
            </w:r>
            <w:r w:rsidR="00367E00">
              <w:t xml:space="preserve"> </w:t>
            </w:r>
            <w:r>
              <w:t>of</w:t>
            </w:r>
            <w:r w:rsidR="00367E00">
              <w:t xml:space="preserve"> </w:t>
            </w:r>
            <w:r>
              <w:t>internal</w:t>
            </w:r>
            <w:r w:rsidR="00367E00">
              <w:t xml:space="preserve"> </w:t>
            </w:r>
            <w:r>
              <w:t>and</w:t>
            </w:r>
            <w:r w:rsidR="00367E00">
              <w:t xml:space="preserve"> </w:t>
            </w:r>
            <w:r>
              <w:t>external</w:t>
            </w:r>
            <w:r w:rsidR="00367E00">
              <w:t xml:space="preserve"> </w:t>
            </w:r>
            <w:r>
              <w:t>engagement</w:t>
            </w:r>
            <w:r w:rsidR="00367E00">
              <w:t xml:space="preserve"> </w:t>
            </w:r>
            <w:r>
              <w:t>was</w:t>
            </w:r>
            <w:r w:rsidR="00367E00">
              <w:t xml:space="preserve"> </w:t>
            </w:r>
            <w:r>
              <w:t>completed</w:t>
            </w:r>
            <w:r w:rsidR="00367E00">
              <w:t xml:space="preserve"> </w:t>
            </w:r>
            <w:r>
              <w:t>throughout</w:t>
            </w:r>
            <w:r w:rsidR="00367E00">
              <w:t xml:space="preserve"> </w:t>
            </w:r>
            <w:r>
              <w:t>2023–24</w:t>
            </w:r>
            <w:r w:rsidR="00367E00">
              <w:t xml:space="preserve"> </w:t>
            </w:r>
            <w:r>
              <w:t>to</w:t>
            </w:r>
            <w:r w:rsidR="00367E00">
              <w:t xml:space="preserve"> </w:t>
            </w:r>
            <w:r>
              <w:t>support</w:t>
            </w:r>
            <w:r w:rsidR="00367E00">
              <w:t xml:space="preserve"> </w:t>
            </w:r>
            <w:r>
              <w:t>finalisation</w:t>
            </w:r>
            <w:r w:rsidR="00367E00">
              <w:t xml:space="preserve"> </w:t>
            </w:r>
            <w:r>
              <w:t>of</w:t>
            </w:r>
            <w:r w:rsidR="00367E00">
              <w:t xml:space="preserve"> </w:t>
            </w:r>
            <w:r>
              <w:t>the</w:t>
            </w:r>
            <w:r w:rsidR="00367E00">
              <w:t xml:space="preserve"> </w:t>
            </w:r>
            <w:r>
              <w:t>draft</w:t>
            </w:r>
            <w:r w:rsidR="00367E00">
              <w:t xml:space="preserve"> </w:t>
            </w:r>
            <w:r>
              <w:t>Animal</w:t>
            </w:r>
            <w:r w:rsidR="00367E00">
              <w:t xml:space="preserve"> </w:t>
            </w:r>
            <w:r>
              <w:t>Care</w:t>
            </w:r>
            <w:r w:rsidR="00367E00">
              <w:t xml:space="preserve"> </w:t>
            </w:r>
            <w:r>
              <w:t>and</w:t>
            </w:r>
            <w:r w:rsidR="00367E00">
              <w:t xml:space="preserve"> </w:t>
            </w:r>
            <w:r>
              <w:t>Protection</w:t>
            </w:r>
            <w:r w:rsidR="00367E00">
              <w:t xml:space="preserve"> </w:t>
            </w:r>
            <w:r>
              <w:t>Bill:</w:t>
            </w:r>
          </w:p>
          <w:p w14:paraId="03414101" w14:textId="16BDB902" w:rsidR="00B6595F" w:rsidRDefault="00B6595F" w:rsidP="00F67E38">
            <w:pPr>
              <w:pStyle w:val="TableBullet"/>
            </w:pPr>
            <w:r>
              <w:t>A</w:t>
            </w:r>
            <w:r w:rsidR="00367E00">
              <w:t xml:space="preserve"> </w:t>
            </w:r>
            <w:r>
              <w:t>draft</w:t>
            </w:r>
            <w:r w:rsidR="00367E00">
              <w:t xml:space="preserve"> </w:t>
            </w:r>
            <w:r>
              <w:t>Bill</w:t>
            </w:r>
            <w:r w:rsidR="00367E00">
              <w:t xml:space="preserve"> </w:t>
            </w:r>
            <w:r>
              <w:t>was</w:t>
            </w:r>
            <w:r w:rsidR="00367E00">
              <w:t xml:space="preserve"> </w:t>
            </w:r>
            <w:r>
              <w:t>released</w:t>
            </w:r>
            <w:r w:rsidR="00367E00">
              <w:t xml:space="preserve"> </w:t>
            </w:r>
            <w:r>
              <w:t>for</w:t>
            </w:r>
            <w:r w:rsidR="00367E00">
              <w:t xml:space="preserve"> </w:t>
            </w:r>
            <w:r>
              <w:t>public</w:t>
            </w:r>
            <w:r w:rsidR="00367E00">
              <w:t xml:space="preserve"> </w:t>
            </w:r>
            <w:r>
              <w:t>consultation</w:t>
            </w:r>
            <w:r w:rsidR="00367E00">
              <w:t xml:space="preserve"> </w:t>
            </w:r>
            <w:r>
              <w:t>in</w:t>
            </w:r>
            <w:r w:rsidR="00367E00">
              <w:t xml:space="preserve"> </w:t>
            </w:r>
            <w:r>
              <w:t>2023,</w:t>
            </w:r>
            <w:r w:rsidR="00367E00">
              <w:t xml:space="preserve"> </w:t>
            </w:r>
            <w:r>
              <w:t>with</w:t>
            </w:r>
            <w:r w:rsidR="00367E00">
              <w:t xml:space="preserve"> </w:t>
            </w:r>
            <w:r>
              <w:t>an</w:t>
            </w:r>
            <w:r w:rsidR="00367E00">
              <w:t xml:space="preserve"> </w:t>
            </w:r>
            <w:r>
              <w:t>exposure</w:t>
            </w:r>
            <w:r w:rsidR="00367E00">
              <w:t xml:space="preserve"> </w:t>
            </w:r>
            <w:r>
              <w:t>draft</w:t>
            </w:r>
            <w:r w:rsidR="00367E00">
              <w:t xml:space="preserve"> </w:t>
            </w:r>
            <w:r>
              <w:t>released</w:t>
            </w:r>
            <w:r w:rsidR="00367E00">
              <w:t xml:space="preserve"> </w:t>
            </w:r>
            <w:r>
              <w:t>for</w:t>
            </w:r>
            <w:r w:rsidR="00367E00">
              <w:t xml:space="preserve"> </w:t>
            </w:r>
            <w:r>
              <w:t>consultation</w:t>
            </w:r>
            <w:r w:rsidR="00367E00">
              <w:t xml:space="preserve"> </w:t>
            </w:r>
            <w:r>
              <w:t>from</w:t>
            </w:r>
            <w:r w:rsidR="00367E00">
              <w:t xml:space="preserve"> </w:t>
            </w:r>
            <w:r>
              <w:t>15</w:t>
            </w:r>
            <w:r w:rsidR="00367E00">
              <w:t xml:space="preserve"> </w:t>
            </w:r>
            <w:r>
              <w:t>December</w:t>
            </w:r>
            <w:r w:rsidR="00367E00">
              <w:t xml:space="preserve"> </w:t>
            </w:r>
            <w:r>
              <w:t>2023</w:t>
            </w:r>
            <w:r w:rsidR="00367E00">
              <w:t xml:space="preserve"> </w:t>
            </w:r>
            <w:r>
              <w:t>to</w:t>
            </w:r>
            <w:r w:rsidR="00367E00">
              <w:t xml:space="preserve"> </w:t>
            </w:r>
            <w:r>
              <w:t>25</w:t>
            </w:r>
            <w:r w:rsidR="00367E00">
              <w:t xml:space="preserve"> </w:t>
            </w:r>
            <w:r>
              <w:t>March</w:t>
            </w:r>
            <w:r w:rsidR="00367E00">
              <w:t xml:space="preserve"> </w:t>
            </w:r>
            <w:r>
              <w:t>2024</w:t>
            </w:r>
            <w:r w:rsidR="00367E00">
              <w:t xml:space="preserve"> </w:t>
            </w:r>
            <w:r>
              <w:t>via</w:t>
            </w:r>
            <w:r w:rsidR="00367E00">
              <w:t xml:space="preserve"> </w:t>
            </w:r>
            <w:r>
              <w:t>Engage</w:t>
            </w:r>
            <w:r w:rsidR="00367E00">
              <w:t xml:space="preserve"> </w:t>
            </w:r>
            <w:r>
              <w:t>Victoria.</w:t>
            </w:r>
            <w:r w:rsidR="00367E00">
              <w:t xml:space="preserve"> </w:t>
            </w:r>
            <w:r>
              <w:t>A</w:t>
            </w:r>
            <w:r w:rsidR="00367E00">
              <w:t xml:space="preserve"> </w:t>
            </w:r>
            <w:r>
              <w:t>parallel</w:t>
            </w:r>
            <w:r w:rsidR="00367E00">
              <w:t xml:space="preserve"> </w:t>
            </w:r>
            <w:r>
              <w:t>feedback</w:t>
            </w:r>
            <w:r w:rsidR="00367E00">
              <w:t xml:space="preserve"> </w:t>
            </w:r>
            <w:r>
              <w:t>process</w:t>
            </w:r>
            <w:r w:rsidR="00367E00">
              <w:t xml:space="preserve"> </w:t>
            </w:r>
            <w:r>
              <w:t>also</w:t>
            </w:r>
            <w:r w:rsidR="00367E00">
              <w:t xml:space="preserve"> </w:t>
            </w:r>
            <w:r>
              <w:t>allowed</w:t>
            </w:r>
            <w:r w:rsidR="00367E00">
              <w:t xml:space="preserve"> </w:t>
            </w:r>
            <w:r>
              <w:t>government</w:t>
            </w:r>
            <w:r w:rsidR="00367E00">
              <w:t xml:space="preserve"> </w:t>
            </w:r>
            <w:r>
              <w:t>stakeholders</w:t>
            </w:r>
            <w:r w:rsidR="00367E00">
              <w:t xml:space="preserve"> </w:t>
            </w:r>
            <w:r>
              <w:t>a</w:t>
            </w:r>
            <w:r w:rsidR="00367E00">
              <w:t xml:space="preserve"> </w:t>
            </w:r>
            <w:r>
              <w:t>final</w:t>
            </w:r>
            <w:r w:rsidR="00367E00">
              <w:t xml:space="preserve"> </w:t>
            </w:r>
            <w:r>
              <w:t>opportunity</w:t>
            </w:r>
            <w:r w:rsidR="00367E00">
              <w:t xml:space="preserve"> </w:t>
            </w:r>
            <w:r>
              <w:t>to</w:t>
            </w:r>
            <w:r w:rsidR="00367E00">
              <w:t xml:space="preserve"> </w:t>
            </w:r>
            <w:r>
              <w:t>provide</w:t>
            </w:r>
            <w:r w:rsidR="00367E00">
              <w:t xml:space="preserve"> </w:t>
            </w:r>
            <w:r>
              <w:t>a</w:t>
            </w:r>
            <w:r w:rsidR="00367E00">
              <w:t xml:space="preserve"> </w:t>
            </w:r>
            <w:r>
              <w:t>response.</w:t>
            </w:r>
          </w:p>
          <w:p w14:paraId="7967811A" w14:textId="445DA745" w:rsidR="00B6595F" w:rsidRDefault="00B6595F" w:rsidP="00F67E38">
            <w:pPr>
              <w:pStyle w:val="TableBullet"/>
            </w:pPr>
            <w:r>
              <w:t>603</w:t>
            </w:r>
            <w:r w:rsidR="00367E00">
              <w:t xml:space="preserve"> </w:t>
            </w:r>
            <w:r>
              <w:t>written</w:t>
            </w:r>
            <w:r w:rsidR="00367E00">
              <w:t xml:space="preserve"> </w:t>
            </w:r>
            <w:r>
              <w:t>submissions</w:t>
            </w:r>
            <w:r w:rsidR="00367E00">
              <w:t xml:space="preserve"> </w:t>
            </w:r>
            <w:r>
              <w:t>were</w:t>
            </w:r>
            <w:r w:rsidR="00367E00">
              <w:t xml:space="preserve"> </w:t>
            </w:r>
            <w:r>
              <w:t>received</w:t>
            </w:r>
            <w:r w:rsidR="00367E00">
              <w:t xml:space="preserve"> </w:t>
            </w:r>
            <w:r>
              <w:t>as</w:t>
            </w:r>
            <w:r w:rsidR="00367E00">
              <w:t xml:space="preserve"> </w:t>
            </w:r>
            <w:r>
              <w:t>part</w:t>
            </w:r>
            <w:r w:rsidR="00367E00">
              <w:t xml:space="preserve"> </w:t>
            </w:r>
            <w:r>
              <w:t>of</w:t>
            </w:r>
            <w:r w:rsidR="00367E00">
              <w:t xml:space="preserve"> </w:t>
            </w:r>
            <w:r>
              <w:t>the</w:t>
            </w:r>
            <w:r w:rsidR="00367E00">
              <w:t xml:space="preserve"> </w:t>
            </w:r>
            <w:r>
              <w:t>public</w:t>
            </w:r>
            <w:r w:rsidR="00367E00">
              <w:t xml:space="preserve"> </w:t>
            </w:r>
            <w:r>
              <w:t>consultation,</w:t>
            </w:r>
            <w:r w:rsidR="00367E00">
              <w:t xml:space="preserve"> </w:t>
            </w:r>
            <w:r>
              <w:t>including</w:t>
            </w:r>
            <w:r w:rsidR="00367E00">
              <w:t xml:space="preserve"> </w:t>
            </w:r>
            <w:r>
              <w:t>90</w:t>
            </w:r>
            <w:r w:rsidR="00367E00">
              <w:t xml:space="preserve"> </w:t>
            </w:r>
            <w:r>
              <w:t>from</w:t>
            </w:r>
            <w:r w:rsidR="00367E00">
              <w:t xml:space="preserve"> </w:t>
            </w:r>
            <w:r>
              <w:t>groups</w:t>
            </w:r>
            <w:r w:rsidR="00367E00">
              <w:t xml:space="preserve"> </w:t>
            </w:r>
            <w:r>
              <w:t>and</w:t>
            </w:r>
            <w:r w:rsidR="00367E00">
              <w:t xml:space="preserve"> </w:t>
            </w:r>
            <w:r>
              <w:t>organisations</w:t>
            </w:r>
            <w:r w:rsidR="00367E00">
              <w:t xml:space="preserve"> </w:t>
            </w:r>
            <w:r>
              <w:t>(such</w:t>
            </w:r>
            <w:r w:rsidR="00367E00">
              <w:t xml:space="preserve"> </w:t>
            </w:r>
            <w:r>
              <w:t>as</w:t>
            </w:r>
            <w:r w:rsidR="00367E00">
              <w:t xml:space="preserve"> </w:t>
            </w:r>
            <w:r>
              <w:t>advocacy,</w:t>
            </w:r>
            <w:r w:rsidR="00367E00">
              <w:t xml:space="preserve"> </w:t>
            </w:r>
            <w:r>
              <w:t>industry,</w:t>
            </w:r>
            <w:r w:rsidR="00367E00">
              <w:t xml:space="preserve"> </w:t>
            </w:r>
            <w:r>
              <w:t>veterinarian,</w:t>
            </w:r>
            <w:r w:rsidR="00367E00">
              <w:t xml:space="preserve"> </w:t>
            </w:r>
            <w:r>
              <w:t>legal,</w:t>
            </w:r>
            <w:r w:rsidR="00367E00">
              <w:t xml:space="preserve"> </w:t>
            </w:r>
            <w:r>
              <w:t>commercial</w:t>
            </w:r>
            <w:r w:rsidR="00367E00">
              <w:t xml:space="preserve"> </w:t>
            </w:r>
            <w:r>
              <w:t>and</w:t>
            </w:r>
            <w:r w:rsidR="00367E00">
              <w:t xml:space="preserve"> </w:t>
            </w:r>
            <w:r>
              <w:t>research</w:t>
            </w:r>
            <w:r w:rsidR="00367E00">
              <w:t xml:space="preserve"> </w:t>
            </w:r>
            <w:r>
              <w:t>bodies).</w:t>
            </w:r>
            <w:r w:rsidR="00367E00">
              <w:t xml:space="preserve"> </w:t>
            </w:r>
          </w:p>
          <w:p w14:paraId="12D0B611" w14:textId="5D21D076" w:rsidR="00B6595F" w:rsidRDefault="00B6595F" w:rsidP="00F67E38">
            <w:pPr>
              <w:pStyle w:val="TableBullet"/>
            </w:pPr>
            <w:r>
              <w:t>A</w:t>
            </w:r>
            <w:r w:rsidR="00367E00">
              <w:t xml:space="preserve"> </w:t>
            </w:r>
            <w:r>
              <w:t>preliminary</w:t>
            </w:r>
            <w:r w:rsidR="00367E00">
              <w:t xml:space="preserve"> </w:t>
            </w:r>
            <w:r>
              <w:t>scoping</w:t>
            </w:r>
            <w:r w:rsidR="00367E00">
              <w:t xml:space="preserve"> </w:t>
            </w:r>
            <w:r>
              <w:t>survey</w:t>
            </w:r>
            <w:r w:rsidR="00367E00">
              <w:t xml:space="preserve"> </w:t>
            </w:r>
            <w:r>
              <w:t>about</w:t>
            </w:r>
            <w:r w:rsidR="00367E00">
              <w:t xml:space="preserve"> </w:t>
            </w:r>
            <w:r>
              <w:t>topics</w:t>
            </w:r>
            <w:r w:rsidR="00367E00">
              <w:t xml:space="preserve"> </w:t>
            </w:r>
            <w:r>
              <w:t>related</w:t>
            </w:r>
            <w:r w:rsidR="00367E00">
              <w:t xml:space="preserve"> </w:t>
            </w:r>
            <w:r>
              <w:t>to</w:t>
            </w:r>
            <w:r w:rsidR="00367E00">
              <w:t xml:space="preserve"> </w:t>
            </w:r>
            <w:hyperlink r:id="rId97" w:tooltip="Link to Reforming Victoria's animal care and protection laws webpage" w:history="1">
              <w:r>
                <w:rPr>
                  <w:rStyle w:val="Hyperlink"/>
                </w:rPr>
                <w:t>regulations</w:t>
              </w:r>
            </w:hyperlink>
            <w:r w:rsidR="00367E00">
              <w:t xml:space="preserve"> </w:t>
            </w:r>
            <w:r>
              <w:t>was</w:t>
            </w:r>
            <w:r w:rsidR="00367E00">
              <w:t xml:space="preserve"> </w:t>
            </w:r>
            <w:r>
              <w:t>also</w:t>
            </w:r>
            <w:r w:rsidR="00367E00">
              <w:t xml:space="preserve"> </w:t>
            </w:r>
            <w:r>
              <w:t>made</w:t>
            </w:r>
            <w:r w:rsidR="00367E00">
              <w:t xml:space="preserve"> </w:t>
            </w:r>
            <w:r>
              <w:t>available</w:t>
            </w:r>
            <w:r w:rsidR="00367E00">
              <w:t xml:space="preserve"> </w:t>
            </w:r>
            <w:r>
              <w:t>to</w:t>
            </w:r>
            <w:r w:rsidR="00367E00">
              <w:t xml:space="preserve"> </w:t>
            </w:r>
            <w:r>
              <w:t>the</w:t>
            </w:r>
            <w:r w:rsidR="00367E00">
              <w:t xml:space="preserve"> </w:t>
            </w:r>
            <w:r>
              <w:t>public,</w:t>
            </w:r>
            <w:r w:rsidR="00367E00">
              <w:t xml:space="preserve"> </w:t>
            </w:r>
            <w:r>
              <w:t>alongside</w:t>
            </w:r>
            <w:r w:rsidR="00367E00">
              <w:t xml:space="preserve"> </w:t>
            </w:r>
            <w:r>
              <w:t>consultation</w:t>
            </w:r>
            <w:r w:rsidR="00367E00">
              <w:t xml:space="preserve"> </w:t>
            </w:r>
            <w:r>
              <w:t>on</w:t>
            </w:r>
            <w:r w:rsidR="00367E00">
              <w:t xml:space="preserve"> </w:t>
            </w:r>
            <w:r>
              <w:t>the</w:t>
            </w:r>
            <w:r w:rsidR="00367E00">
              <w:t xml:space="preserve"> </w:t>
            </w:r>
            <w:r>
              <w:t>draft</w:t>
            </w:r>
            <w:r w:rsidR="00367E00">
              <w:t xml:space="preserve"> </w:t>
            </w:r>
            <w:r>
              <w:t>Bill.</w:t>
            </w:r>
            <w:r w:rsidR="00367E00">
              <w:t xml:space="preserve"> </w:t>
            </w:r>
            <w:r>
              <w:t>A</w:t>
            </w:r>
            <w:r w:rsidR="00367E00">
              <w:t xml:space="preserve"> </w:t>
            </w:r>
            <w:r>
              <w:t>total</w:t>
            </w:r>
            <w:r w:rsidR="00367E00">
              <w:t xml:space="preserve"> </w:t>
            </w:r>
            <w:r>
              <w:t>of</w:t>
            </w:r>
            <w:r w:rsidR="00367E00">
              <w:t xml:space="preserve"> </w:t>
            </w:r>
            <w:r>
              <w:t>208</w:t>
            </w:r>
            <w:r w:rsidR="00367E00">
              <w:t xml:space="preserve"> </w:t>
            </w:r>
            <w:r>
              <w:t>responses</w:t>
            </w:r>
            <w:r w:rsidR="00367E00">
              <w:t xml:space="preserve"> </w:t>
            </w:r>
            <w:r>
              <w:t>to</w:t>
            </w:r>
            <w:r w:rsidR="00367E00">
              <w:t xml:space="preserve"> </w:t>
            </w:r>
            <w:r>
              <w:t>the</w:t>
            </w:r>
            <w:r w:rsidR="00367E00">
              <w:t xml:space="preserve"> </w:t>
            </w:r>
            <w:r>
              <w:t>survey</w:t>
            </w:r>
            <w:r w:rsidR="00367E00">
              <w:t xml:space="preserve"> </w:t>
            </w:r>
            <w:r>
              <w:t>were</w:t>
            </w:r>
            <w:r w:rsidR="00367E00">
              <w:t xml:space="preserve"> </w:t>
            </w:r>
            <w:r>
              <w:t>received.</w:t>
            </w:r>
          </w:p>
          <w:p w14:paraId="6BE558B4" w14:textId="70391BEE" w:rsidR="00B6595F" w:rsidRDefault="00B6595F" w:rsidP="00EB325C">
            <w:pPr>
              <w:pStyle w:val="TableCopy"/>
            </w:pPr>
            <w:r>
              <w:t>All</w:t>
            </w:r>
            <w:r w:rsidR="00367E00">
              <w:t xml:space="preserve"> </w:t>
            </w:r>
            <w:r>
              <w:t>feedback</w:t>
            </w:r>
            <w:r w:rsidR="00367E00">
              <w:t xml:space="preserve"> </w:t>
            </w:r>
            <w:r>
              <w:t>received</w:t>
            </w:r>
            <w:r w:rsidR="00367E00">
              <w:t xml:space="preserve"> </w:t>
            </w:r>
            <w:r>
              <w:t>on</w:t>
            </w:r>
            <w:r w:rsidR="00367E00">
              <w:t xml:space="preserve"> </w:t>
            </w:r>
            <w:r>
              <w:t>the</w:t>
            </w:r>
            <w:r w:rsidR="00367E00">
              <w:t xml:space="preserve"> </w:t>
            </w:r>
            <w:r>
              <w:t>draft</w:t>
            </w:r>
            <w:r w:rsidR="00367E00">
              <w:t xml:space="preserve"> </w:t>
            </w:r>
            <w:r>
              <w:t>Bill</w:t>
            </w:r>
            <w:r w:rsidR="00367E00">
              <w:t xml:space="preserve"> </w:t>
            </w:r>
            <w:r>
              <w:t>is</w:t>
            </w:r>
            <w:r w:rsidR="00367E00">
              <w:t xml:space="preserve"> </w:t>
            </w:r>
            <w:r>
              <w:t>being</w:t>
            </w:r>
            <w:r w:rsidR="00367E00">
              <w:t xml:space="preserve"> </w:t>
            </w:r>
            <w:r>
              <w:t>considered</w:t>
            </w:r>
            <w:r w:rsidR="00367E00">
              <w:t xml:space="preserve"> </w:t>
            </w:r>
            <w:r>
              <w:t>and</w:t>
            </w:r>
            <w:r w:rsidR="00367E00">
              <w:t xml:space="preserve"> </w:t>
            </w:r>
            <w:r>
              <w:t>will</w:t>
            </w:r>
            <w:r w:rsidR="00367E00">
              <w:t xml:space="preserve"> </w:t>
            </w:r>
            <w:r>
              <w:t>help</w:t>
            </w:r>
            <w:r w:rsidR="00367E00">
              <w:t xml:space="preserve"> </w:t>
            </w:r>
            <w:r>
              <w:t>to</w:t>
            </w:r>
            <w:r w:rsidR="00367E00">
              <w:t xml:space="preserve"> </w:t>
            </w:r>
            <w:r>
              <w:t>finalise</w:t>
            </w:r>
            <w:r w:rsidR="00367E00">
              <w:t xml:space="preserve"> </w:t>
            </w:r>
            <w:r>
              <w:t>the</w:t>
            </w:r>
            <w:r w:rsidR="00367E00">
              <w:t xml:space="preserve"> </w:t>
            </w:r>
            <w:r>
              <w:rPr>
                <w:rStyle w:val="LightItalic"/>
              </w:rPr>
              <w:t>Animal</w:t>
            </w:r>
            <w:r w:rsidR="00367E00">
              <w:rPr>
                <w:rStyle w:val="LightItalic"/>
              </w:rPr>
              <w:t xml:space="preserve"> </w:t>
            </w:r>
            <w:r>
              <w:rPr>
                <w:rStyle w:val="LightItalic"/>
              </w:rPr>
              <w:t>Care</w:t>
            </w:r>
            <w:r w:rsidR="00367E00">
              <w:rPr>
                <w:rStyle w:val="LightItalic"/>
              </w:rPr>
              <w:t xml:space="preserve"> </w:t>
            </w:r>
            <w:r>
              <w:rPr>
                <w:rStyle w:val="LightItalic"/>
              </w:rPr>
              <w:t>and</w:t>
            </w:r>
            <w:r w:rsidR="00367E00">
              <w:rPr>
                <w:rStyle w:val="LightItalic"/>
              </w:rPr>
              <w:t xml:space="preserve"> </w:t>
            </w:r>
            <w:r>
              <w:rPr>
                <w:rStyle w:val="LightItalic"/>
              </w:rPr>
              <w:t>Protection</w:t>
            </w:r>
            <w:r w:rsidR="00367E00">
              <w:rPr>
                <w:rStyle w:val="LightItalic"/>
              </w:rPr>
              <w:t xml:space="preserve"> </w:t>
            </w:r>
            <w:r>
              <w:rPr>
                <w:rStyle w:val="LightItalic"/>
              </w:rPr>
              <w:t>Bill</w:t>
            </w:r>
            <w:r w:rsidR="00367E00">
              <w:t xml:space="preserve"> </w:t>
            </w:r>
            <w:r>
              <w:t>before</w:t>
            </w:r>
            <w:r w:rsidR="00367E00">
              <w:t xml:space="preserve"> </w:t>
            </w:r>
            <w:r>
              <w:t>introduction</w:t>
            </w:r>
            <w:r w:rsidR="00367E00">
              <w:t xml:space="preserve"> </w:t>
            </w:r>
            <w:r>
              <w:t>to</w:t>
            </w:r>
            <w:r w:rsidR="00367E00">
              <w:t xml:space="preserve"> </w:t>
            </w:r>
            <w:r>
              <w:t>Parliament.</w:t>
            </w:r>
          </w:p>
        </w:tc>
      </w:tr>
      <w:tr w:rsidR="00961B68" w14:paraId="407A7FD8" w14:textId="77777777" w:rsidTr="00EB325C">
        <w:trPr>
          <w:trHeight w:val="60"/>
        </w:trPr>
        <w:tc>
          <w:tcPr>
            <w:tcW w:w="1587" w:type="dxa"/>
          </w:tcPr>
          <w:p w14:paraId="17811337" w14:textId="7131D4E1" w:rsidR="00B6595F" w:rsidRDefault="00B6595F" w:rsidP="00EB325C">
            <w:pPr>
              <w:pStyle w:val="TableCopy"/>
            </w:pPr>
            <w:r>
              <w:lastRenderedPageBreak/>
              <w:t>Support</w:t>
            </w:r>
            <w:r w:rsidR="00367E00">
              <w:t xml:space="preserve"> </w:t>
            </w:r>
            <w:r>
              <w:t>agriculture</w:t>
            </w:r>
            <w:r w:rsidR="00367E00">
              <w:t xml:space="preserve"> </w:t>
            </w:r>
            <w:r>
              <w:t>recovery</w:t>
            </w:r>
            <w:r w:rsidR="00367E00">
              <w:t xml:space="preserve"> </w:t>
            </w:r>
            <w:r>
              <w:t>from</w:t>
            </w:r>
            <w:r w:rsidR="00367E00">
              <w:t xml:space="preserve"> </w:t>
            </w:r>
            <w:r>
              <w:t>floods</w:t>
            </w:r>
            <w:r w:rsidR="00367E00">
              <w:t xml:space="preserve"> </w:t>
            </w:r>
            <w:r>
              <w:t>and</w:t>
            </w:r>
            <w:r w:rsidR="00367E00">
              <w:t xml:space="preserve"> </w:t>
            </w:r>
            <w:r>
              <w:t>storms</w:t>
            </w:r>
          </w:p>
        </w:tc>
        <w:tc>
          <w:tcPr>
            <w:tcW w:w="8047" w:type="dxa"/>
          </w:tcPr>
          <w:p w14:paraId="4DCADA7B" w14:textId="3E471C61" w:rsidR="00B6595F" w:rsidRDefault="00B6595F" w:rsidP="00EB325C">
            <w:pPr>
              <w:pStyle w:val="TableCopy"/>
            </w:pPr>
            <w:r>
              <w:t>Agriculture</w:t>
            </w:r>
            <w:r w:rsidR="00367E00">
              <w:t xml:space="preserve"> </w:t>
            </w:r>
            <w:r>
              <w:t>Victoria</w:t>
            </w:r>
            <w:r w:rsidR="00367E00">
              <w:t xml:space="preserve"> </w:t>
            </w:r>
            <w:r>
              <w:t>continued</w:t>
            </w:r>
            <w:r w:rsidR="00367E00">
              <w:t xml:space="preserve"> </w:t>
            </w:r>
            <w:r>
              <w:t>to</w:t>
            </w:r>
            <w:r w:rsidR="00367E00">
              <w:t xml:space="preserve"> </w:t>
            </w:r>
            <w:r>
              <w:t>provide</w:t>
            </w:r>
            <w:r w:rsidR="00367E00">
              <w:t xml:space="preserve"> </w:t>
            </w:r>
            <w:r>
              <w:t>tailored</w:t>
            </w:r>
            <w:r w:rsidR="00367E00">
              <w:t xml:space="preserve"> </w:t>
            </w:r>
            <w:r>
              <w:t>technical</w:t>
            </w:r>
            <w:r w:rsidR="00367E00">
              <w:t xml:space="preserve"> </w:t>
            </w:r>
            <w:r>
              <w:t>advice</w:t>
            </w:r>
            <w:r w:rsidR="00367E00">
              <w:t xml:space="preserve"> </w:t>
            </w:r>
            <w:r>
              <w:t>and</w:t>
            </w:r>
            <w:r w:rsidR="00367E00">
              <w:t xml:space="preserve"> </w:t>
            </w:r>
            <w:r>
              <w:t>decision-making</w:t>
            </w:r>
            <w:r w:rsidR="00367E00">
              <w:t xml:space="preserve"> </w:t>
            </w:r>
            <w:r>
              <w:t>support</w:t>
            </w:r>
            <w:r w:rsidR="00367E00">
              <w:t xml:space="preserve"> </w:t>
            </w:r>
            <w:r>
              <w:t>services</w:t>
            </w:r>
            <w:r w:rsidR="00367E00">
              <w:t xml:space="preserve"> </w:t>
            </w:r>
            <w:r>
              <w:t>to</w:t>
            </w:r>
            <w:r w:rsidR="00367E00">
              <w:t xml:space="preserve"> </w:t>
            </w:r>
            <w:proofErr w:type="gramStart"/>
            <w:r>
              <w:t>flood</w:t>
            </w:r>
            <w:proofErr w:type="gramEnd"/>
            <w:r w:rsidR="00367E00">
              <w:t xml:space="preserve"> </w:t>
            </w:r>
            <w:r>
              <w:t>and</w:t>
            </w:r>
            <w:r w:rsidR="00367E00">
              <w:t xml:space="preserve"> </w:t>
            </w:r>
            <w:r>
              <w:t>storm</w:t>
            </w:r>
            <w:r w:rsidR="00367E00">
              <w:t xml:space="preserve"> </w:t>
            </w:r>
            <w:r>
              <w:t>affected</w:t>
            </w:r>
            <w:r w:rsidR="00367E00">
              <w:t xml:space="preserve"> </w:t>
            </w:r>
            <w:r>
              <w:t>farmers</w:t>
            </w:r>
            <w:r w:rsidR="00367E00">
              <w:t xml:space="preserve"> </w:t>
            </w:r>
            <w:r>
              <w:t>to</w:t>
            </w:r>
            <w:r w:rsidR="00367E00">
              <w:t xml:space="preserve"> </w:t>
            </w:r>
            <w:r>
              <w:t>inform</w:t>
            </w:r>
            <w:r w:rsidR="00367E00">
              <w:t xml:space="preserve"> </w:t>
            </w:r>
            <w:r>
              <w:t>farm</w:t>
            </w:r>
            <w:r w:rsidR="00367E00">
              <w:t xml:space="preserve"> </w:t>
            </w:r>
            <w:r>
              <w:t>business</w:t>
            </w:r>
            <w:r w:rsidR="00367E00">
              <w:t xml:space="preserve"> </w:t>
            </w:r>
            <w:r>
              <w:t>recovery.</w:t>
            </w:r>
            <w:r w:rsidR="00367E00">
              <w:t xml:space="preserve"> </w:t>
            </w:r>
          </w:p>
          <w:p w14:paraId="7A2C6EAE" w14:textId="7918F92C" w:rsidR="00B6595F" w:rsidRDefault="00B6595F" w:rsidP="00EB325C">
            <w:pPr>
              <w:pStyle w:val="TableCopy"/>
            </w:pPr>
            <w:r>
              <w:t>During</w:t>
            </w:r>
            <w:r w:rsidR="00367E00">
              <w:t xml:space="preserve"> </w:t>
            </w:r>
            <w:r>
              <w:t>2023–24</w:t>
            </w:r>
            <w:r w:rsidR="00367E00">
              <w:t xml:space="preserve"> </w:t>
            </w:r>
            <w:r>
              <w:t>Agriculture</w:t>
            </w:r>
            <w:r w:rsidR="00367E00">
              <w:t xml:space="preserve"> </w:t>
            </w:r>
            <w:r>
              <w:t>Victoria</w:t>
            </w:r>
            <w:r w:rsidR="00367E00">
              <w:t xml:space="preserve"> </w:t>
            </w:r>
            <w:r>
              <w:t>delivered</w:t>
            </w:r>
            <w:r w:rsidR="00367E00">
              <w:t xml:space="preserve"> </w:t>
            </w:r>
            <w:r>
              <w:t>143</w:t>
            </w:r>
            <w:r w:rsidR="00367E00">
              <w:t xml:space="preserve"> </w:t>
            </w:r>
            <w:r>
              <w:t>events,</w:t>
            </w:r>
            <w:r w:rsidR="00367E00">
              <w:t xml:space="preserve"> </w:t>
            </w:r>
            <w:r>
              <w:t>engaging</w:t>
            </w:r>
            <w:r w:rsidR="00367E00">
              <w:t xml:space="preserve"> </w:t>
            </w:r>
            <w:r>
              <w:t>1,506</w:t>
            </w:r>
            <w:r w:rsidR="00367E00">
              <w:t xml:space="preserve"> </w:t>
            </w:r>
            <w:r>
              <w:t>farmers.</w:t>
            </w:r>
            <w:r w:rsidR="00367E00">
              <w:t xml:space="preserve"> </w:t>
            </w:r>
            <w:r>
              <w:t>Events</w:t>
            </w:r>
            <w:r w:rsidR="00367E00">
              <w:t xml:space="preserve"> </w:t>
            </w:r>
            <w:r>
              <w:t>since</w:t>
            </w:r>
            <w:r w:rsidR="00367E00">
              <w:t xml:space="preserve"> </w:t>
            </w:r>
            <w:r>
              <w:t>December</w:t>
            </w:r>
            <w:r w:rsidR="00367E00">
              <w:t xml:space="preserve"> </w:t>
            </w:r>
            <w:r>
              <w:t>2023</w:t>
            </w:r>
            <w:r w:rsidR="00367E00">
              <w:t xml:space="preserve"> </w:t>
            </w:r>
            <w:r>
              <w:t>have</w:t>
            </w:r>
            <w:r w:rsidR="00367E00">
              <w:t xml:space="preserve"> </w:t>
            </w:r>
            <w:r>
              <w:t>focused</w:t>
            </w:r>
            <w:r w:rsidR="00367E00">
              <w:t xml:space="preserve"> </w:t>
            </w:r>
            <w:r>
              <w:t>on</w:t>
            </w:r>
            <w:r w:rsidR="00367E00">
              <w:t xml:space="preserve"> </w:t>
            </w:r>
            <w:r>
              <w:t>planning</w:t>
            </w:r>
            <w:r w:rsidR="00367E00">
              <w:t xml:space="preserve"> </w:t>
            </w:r>
            <w:r>
              <w:t>and</w:t>
            </w:r>
            <w:r w:rsidR="00367E00">
              <w:t xml:space="preserve"> </w:t>
            </w:r>
            <w:r>
              <w:t>building</w:t>
            </w:r>
            <w:r w:rsidR="00367E00">
              <w:t xml:space="preserve"> </w:t>
            </w:r>
            <w:r>
              <w:t>resilience</w:t>
            </w:r>
            <w:r w:rsidR="00367E00">
              <w:t xml:space="preserve"> </w:t>
            </w:r>
            <w:r>
              <w:t>to</w:t>
            </w:r>
            <w:r w:rsidR="00367E00">
              <w:t xml:space="preserve"> </w:t>
            </w:r>
            <w:r>
              <w:t>future</w:t>
            </w:r>
            <w:r w:rsidR="00367E00">
              <w:t xml:space="preserve"> </w:t>
            </w:r>
            <w:r>
              <w:t>natural</w:t>
            </w:r>
            <w:r w:rsidR="00367E00">
              <w:t xml:space="preserve"> </w:t>
            </w:r>
            <w:r>
              <w:t>disasters.</w:t>
            </w:r>
          </w:p>
          <w:p w14:paraId="159F0CCA" w14:textId="4D9B8624" w:rsidR="00B6595F" w:rsidRDefault="00B6595F" w:rsidP="00EB325C">
            <w:pPr>
              <w:pStyle w:val="TableCopy"/>
            </w:pPr>
            <w:r>
              <w:t>Since</w:t>
            </w:r>
            <w:r w:rsidR="00367E00">
              <w:t xml:space="preserve"> </w:t>
            </w:r>
            <w:r>
              <w:t>the</w:t>
            </w:r>
            <w:r w:rsidR="00367E00">
              <w:t xml:space="preserve"> </w:t>
            </w:r>
            <w:r>
              <w:t>statewide</w:t>
            </w:r>
            <w:r w:rsidR="00367E00">
              <w:t xml:space="preserve"> </w:t>
            </w:r>
            <w:r>
              <w:t>flooding</w:t>
            </w:r>
            <w:r w:rsidR="00367E00">
              <w:t xml:space="preserve"> </w:t>
            </w:r>
            <w:r>
              <w:t>event</w:t>
            </w:r>
            <w:r w:rsidR="00367E00">
              <w:t xml:space="preserve"> </w:t>
            </w:r>
            <w:r>
              <w:t>in</w:t>
            </w:r>
            <w:r w:rsidR="00367E00">
              <w:t xml:space="preserve"> </w:t>
            </w:r>
            <w:r>
              <w:t>October</w:t>
            </w:r>
            <w:r w:rsidR="00367E00">
              <w:t xml:space="preserve"> </w:t>
            </w:r>
            <w:r>
              <w:t>2022,</w:t>
            </w:r>
            <w:r w:rsidR="00367E00">
              <w:t xml:space="preserve"> </w:t>
            </w:r>
            <w:r>
              <w:t>Agriculture</w:t>
            </w:r>
            <w:r w:rsidR="00367E00">
              <w:t xml:space="preserve"> </w:t>
            </w:r>
            <w:r>
              <w:t>Victoria</w:t>
            </w:r>
            <w:r w:rsidR="00367E00">
              <w:t xml:space="preserve"> </w:t>
            </w:r>
            <w:r>
              <w:t>delivered</w:t>
            </w:r>
            <w:r w:rsidR="00367E00">
              <w:t xml:space="preserve"> </w:t>
            </w:r>
            <w:r>
              <w:t>a</w:t>
            </w:r>
            <w:r w:rsidR="00367E00">
              <w:t xml:space="preserve"> </w:t>
            </w:r>
            <w:r>
              <w:t>total</w:t>
            </w:r>
            <w:r w:rsidR="00367E00">
              <w:t xml:space="preserve"> </w:t>
            </w:r>
            <w:r>
              <w:t>of</w:t>
            </w:r>
            <w:r w:rsidR="00367E00">
              <w:t xml:space="preserve"> </w:t>
            </w:r>
            <w:r>
              <w:t>477</w:t>
            </w:r>
            <w:r w:rsidR="00367E00">
              <w:t xml:space="preserve"> </w:t>
            </w:r>
            <w:r>
              <w:t>recovery</w:t>
            </w:r>
            <w:r w:rsidR="00367E00">
              <w:t xml:space="preserve"> </w:t>
            </w:r>
            <w:r>
              <w:t>activities,</w:t>
            </w:r>
            <w:r w:rsidR="00367E00">
              <w:t xml:space="preserve"> </w:t>
            </w:r>
            <w:r>
              <w:t>engaging</w:t>
            </w:r>
            <w:r w:rsidR="00367E00">
              <w:t xml:space="preserve"> </w:t>
            </w:r>
            <w:r>
              <w:t>4,611</w:t>
            </w:r>
            <w:r w:rsidR="00367E00">
              <w:t xml:space="preserve"> </w:t>
            </w:r>
            <w:r>
              <w:t>impacted</w:t>
            </w:r>
            <w:r w:rsidR="00367E00">
              <w:t xml:space="preserve"> </w:t>
            </w:r>
            <w:r>
              <w:t>farmers.</w:t>
            </w:r>
            <w:r w:rsidR="00367E00">
              <w:t xml:space="preserve"> </w:t>
            </w:r>
          </w:p>
          <w:p w14:paraId="11BA535D" w14:textId="7CBF8EF2" w:rsidR="00B6595F" w:rsidRDefault="00B6595F" w:rsidP="00EB325C">
            <w:pPr>
              <w:pStyle w:val="TableCopy"/>
            </w:pPr>
            <w:r>
              <w:t>The</w:t>
            </w:r>
            <w:r w:rsidR="00367E00">
              <w:t xml:space="preserve"> </w:t>
            </w:r>
            <w:r>
              <w:t>Victorian</w:t>
            </w:r>
            <w:r w:rsidR="00367E00">
              <w:t xml:space="preserve"> </w:t>
            </w:r>
            <w:r>
              <w:t>Government,</w:t>
            </w:r>
            <w:r w:rsidR="00367E00">
              <w:t xml:space="preserve"> </w:t>
            </w:r>
            <w:r>
              <w:t>in</w:t>
            </w:r>
            <w:r w:rsidR="00367E00">
              <w:t xml:space="preserve"> </w:t>
            </w:r>
            <w:r>
              <w:t>partnership</w:t>
            </w:r>
            <w:r w:rsidR="00367E00">
              <w:t xml:space="preserve"> </w:t>
            </w:r>
            <w:r>
              <w:t>with</w:t>
            </w:r>
            <w:r w:rsidR="00367E00">
              <w:t xml:space="preserve"> </w:t>
            </w:r>
            <w:r>
              <w:t>the</w:t>
            </w:r>
            <w:r w:rsidR="00367E00">
              <w:t xml:space="preserve"> </w:t>
            </w:r>
            <w:r>
              <w:t>Commonwealth</w:t>
            </w:r>
            <w:r w:rsidR="00367E00">
              <w:t xml:space="preserve"> </w:t>
            </w:r>
            <w:r>
              <w:t>Government</w:t>
            </w:r>
            <w:r w:rsidR="00367E00">
              <w:t xml:space="preserve"> </w:t>
            </w:r>
            <w:r>
              <w:t>under</w:t>
            </w:r>
            <w:r w:rsidR="00367E00">
              <w:t xml:space="preserve"> </w:t>
            </w:r>
            <w:r>
              <w:t>the</w:t>
            </w:r>
            <w:r w:rsidR="00367E00">
              <w:t xml:space="preserve"> </w:t>
            </w:r>
            <w:r>
              <w:t>Disaster</w:t>
            </w:r>
            <w:r w:rsidR="00367E00">
              <w:t xml:space="preserve"> </w:t>
            </w:r>
            <w:r>
              <w:t>Recovery</w:t>
            </w:r>
            <w:r w:rsidR="00367E00">
              <w:t xml:space="preserve"> </w:t>
            </w:r>
            <w:r>
              <w:t>Funding</w:t>
            </w:r>
            <w:r w:rsidR="00367E00">
              <w:t xml:space="preserve"> </w:t>
            </w:r>
            <w:r>
              <w:t>Arrangements,</w:t>
            </w:r>
            <w:r w:rsidR="00367E00">
              <w:t xml:space="preserve"> </w:t>
            </w:r>
            <w:r>
              <w:t>activated</w:t>
            </w:r>
            <w:r w:rsidR="00367E00">
              <w:t xml:space="preserve"> </w:t>
            </w:r>
            <w:r>
              <w:t>a</w:t>
            </w:r>
            <w:r w:rsidR="00367E00">
              <w:t xml:space="preserve"> </w:t>
            </w:r>
            <w:r>
              <w:t>range</w:t>
            </w:r>
            <w:r w:rsidR="00367E00">
              <w:t xml:space="preserve"> </w:t>
            </w:r>
            <w:r>
              <w:t>of</w:t>
            </w:r>
            <w:r w:rsidR="00367E00">
              <w:t xml:space="preserve"> </w:t>
            </w:r>
            <w:r>
              <w:t>financial</w:t>
            </w:r>
            <w:r w:rsidR="00367E00">
              <w:t xml:space="preserve"> </w:t>
            </w:r>
            <w:r>
              <w:t>support</w:t>
            </w:r>
            <w:r w:rsidR="00367E00">
              <w:t xml:space="preserve"> </w:t>
            </w:r>
            <w:r>
              <w:t>programs</w:t>
            </w:r>
            <w:r w:rsidR="00367E00">
              <w:t xml:space="preserve"> </w:t>
            </w:r>
            <w:r>
              <w:t>for</w:t>
            </w:r>
            <w:r w:rsidR="00367E00">
              <w:t xml:space="preserve"> </w:t>
            </w:r>
            <w:r>
              <w:t>primary</w:t>
            </w:r>
            <w:r w:rsidR="00367E00">
              <w:t xml:space="preserve"> </w:t>
            </w:r>
            <w:r>
              <w:t>producers</w:t>
            </w:r>
            <w:r w:rsidR="00367E00">
              <w:t xml:space="preserve"> </w:t>
            </w:r>
            <w:r>
              <w:t>to</w:t>
            </w:r>
            <w:r w:rsidR="00367E00">
              <w:t xml:space="preserve"> </w:t>
            </w:r>
            <w:r>
              <w:t>support</w:t>
            </w:r>
            <w:r w:rsidR="00367E00">
              <w:t xml:space="preserve"> </w:t>
            </w:r>
            <w:r>
              <w:t>recovery</w:t>
            </w:r>
            <w:r w:rsidR="00367E00">
              <w:t xml:space="preserve"> </w:t>
            </w:r>
            <w:r>
              <w:t>from</w:t>
            </w:r>
            <w:r w:rsidR="00367E00">
              <w:t xml:space="preserve"> </w:t>
            </w:r>
            <w:r>
              <w:t>the</w:t>
            </w:r>
            <w:r w:rsidR="00367E00">
              <w:t xml:space="preserve"> </w:t>
            </w:r>
            <w:r>
              <w:t>October</w:t>
            </w:r>
            <w:r w:rsidR="00367E00">
              <w:t xml:space="preserve"> </w:t>
            </w:r>
            <w:r>
              <w:t>2022</w:t>
            </w:r>
            <w:r w:rsidR="00367E00">
              <w:t xml:space="preserve"> </w:t>
            </w:r>
            <w:r>
              <w:t>flood</w:t>
            </w:r>
            <w:r w:rsidR="00367E00">
              <w:t xml:space="preserve"> </w:t>
            </w:r>
            <w:r>
              <w:t>and</w:t>
            </w:r>
            <w:r w:rsidR="00367E00">
              <w:t xml:space="preserve"> </w:t>
            </w:r>
            <w:r>
              <w:t>storm</w:t>
            </w:r>
            <w:r w:rsidR="00367E00">
              <w:t xml:space="preserve"> </w:t>
            </w:r>
            <w:r>
              <w:t>event.</w:t>
            </w:r>
            <w:r w:rsidR="00367E00">
              <w:t xml:space="preserve"> </w:t>
            </w:r>
          </w:p>
          <w:p w14:paraId="341CD02E" w14:textId="1F2EC602" w:rsidR="00B6595F" w:rsidRDefault="00B6595F" w:rsidP="00EB325C">
            <w:pPr>
              <w:pStyle w:val="TableCopy"/>
            </w:pPr>
            <w:r>
              <w:t>Agriculture</w:t>
            </w:r>
            <w:r w:rsidR="00367E00">
              <w:t xml:space="preserve"> </w:t>
            </w:r>
            <w:r>
              <w:t>Victoria</w:t>
            </w:r>
            <w:r w:rsidR="00367E00">
              <w:t xml:space="preserve"> </w:t>
            </w:r>
            <w:r>
              <w:t>continues</w:t>
            </w:r>
            <w:r w:rsidR="00367E00">
              <w:t xml:space="preserve"> </w:t>
            </w:r>
            <w:r>
              <w:t>to</w:t>
            </w:r>
            <w:r w:rsidR="00367E00">
              <w:t xml:space="preserve"> </w:t>
            </w:r>
            <w:r>
              <w:t>prepare</w:t>
            </w:r>
            <w:r w:rsidR="00367E00">
              <w:t xml:space="preserve"> </w:t>
            </w:r>
            <w:r>
              <w:t>the</w:t>
            </w:r>
            <w:r w:rsidR="00367E00">
              <w:t xml:space="preserve"> </w:t>
            </w:r>
            <w:r>
              <w:t>agricultural</w:t>
            </w:r>
            <w:r w:rsidR="00367E00">
              <w:t xml:space="preserve"> </w:t>
            </w:r>
            <w:r>
              <w:t>sector</w:t>
            </w:r>
            <w:r w:rsidR="00367E00">
              <w:t xml:space="preserve"> </w:t>
            </w:r>
            <w:r>
              <w:t>for</w:t>
            </w:r>
            <w:r w:rsidR="00367E00">
              <w:t xml:space="preserve"> </w:t>
            </w:r>
            <w:r>
              <w:t>future</w:t>
            </w:r>
            <w:r w:rsidR="00367E00">
              <w:t xml:space="preserve"> </w:t>
            </w:r>
            <w:r>
              <w:t>natural</w:t>
            </w:r>
            <w:r w:rsidR="00367E00">
              <w:t xml:space="preserve"> </w:t>
            </w:r>
            <w:r>
              <w:t>disasters,</w:t>
            </w:r>
            <w:r w:rsidR="00367E00">
              <w:t xml:space="preserve"> </w:t>
            </w:r>
            <w:r>
              <w:t>through</w:t>
            </w:r>
            <w:r w:rsidR="00367E00">
              <w:t xml:space="preserve"> </w:t>
            </w:r>
            <w:r>
              <w:t>a</w:t>
            </w:r>
            <w:r w:rsidR="00367E00">
              <w:t xml:space="preserve"> </w:t>
            </w:r>
            <w:r>
              <w:t>strong</w:t>
            </w:r>
            <w:r w:rsidR="00367E00">
              <w:t xml:space="preserve"> </w:t>
            </w:r>
            <w:r>
              <w:t>on-ground</w:t>
            </w:r>
            <w:r w:rsidR="00367E00">
              <w:t xml:space="preserve"> </w:t>
            </w:r>
            <w:r>
              <w:t>presence</w:t>
            </w:r>
            <w:r w:rsidR="00367E00">
              <w:t xml:space="preserve"> </w:t>
            </w:r>
            <w:r>
              <w:t>in</w:t>
            </w:r>
            <w:r w:rsidR="00367E00">
              <w:t xml:space="preserve"> </w:t>
            </w:r>
            <w:r>
              <w:t>farming</w:t>
            </w:r>
            <w:r w:rsidR="00367E00">
              <w:t xml:space="preserve"> </w:t>
            </w:r>
            <w:r>
              <w:t>communities</w:t>
            </w:r>
            <w:r w:rsidR="00367E00">
              <w:t xml:space="preserve"> </w:t>
            </w:r>
            <w:r>
              <w:t>across</w:t>
            </w:r>
            <w:r w:rsidR="00367E00">
              <w:t xml:space="preserve"> </w:t>
            </w:r>
            <w:r>
              <w:t>Victoria,</w:t>
            </w:r>
            <w:r w:rsidR="00367E00">
              <w:t xml:space="preserve"> </w:t>
            </w:r>
            <w:r>
              <w:t>tailoring</w:t>
            </w:r>
            <w:r w:rsidR="00367E00">
              <w:t xml:space="preserve"> </w:t>
            </w:r>
            <w:r>
              <w:t>technical</w:t>
            </w:r>
            <w:r w:rsidR="00367E00">
              <w:t xml:space="preserve"> </w:t>
            </w:r>
            <w:r>
              <w:t>information</w:t>
            </w:r>
            <w:r w:rsidR="00367E00">
              <w:t xml:space="preserve"> </w:t>
            </w:r>
            <w:r>
              <w:t>and</w:t>
            </w:r>
            <w:r w:rsidR="00367E00">
              <w:t xml:space="preserve"> </w:t>
            </w:r>
            <w:r>
              <w:t>decision-making</w:t>
            </w:r>
            <w:r w:rsidR="00367E00">
              <w:t xml:space="preserve"> </w:t>
            </w:r>
            <w:r>
              <w:t>support</w:t>
            </w:r>
            <w:r w:rsidR="00367E00">
              <w:t xml:space="preserve"> </w:t>
            </w:r>
            <w:r>
              <w:t>and</w:t>
            </w:r>
            <w:r w:rsidR="00367E00">
              <w:t xml:space="preserve"> </w:t>
            </w:r>
            <w:r>
              <w:t>continued</w:t>
            </w:r>
            <w:r w:rsidR="00367E00">
              <w:t xml:space="preserve"> </w:t>
            </w:r>
            <w:r>
              <w:t>social</w:t>
            </w:r>
            <w:r w:rsidR="00367E00">
              <w:t xml:space="preserve"> </w:t>
            </w:r>
            <w:r>
              <w:t>connection.</w:t>
            </w:r>
            <w:r w:rsidR="00367E00">
              <w:t xml:space="preserve"> </w:t>
            </w:r>
          </w:p>
          <w:p w14:paraId="506B53CB" w14:textId="44E92F09" w:rsidR="00B6595F" w:rsidRDefault="00B6595F" w:rsidP="00EB325C">
            <w:pPr>
              <w:pStyle w:val="TableCopy"/>
            </w:pPr>
            <w:r>
              <w:t>The</w:t>
            </w:r>
            <w:r w:rsidR="00367E00">
              <w:t xml:space="preserve"> </w:t>
            </w:r>
            <w:r>
              <w:t>Rural</w:t>
            </w:r>
            <w:r w:rsidR="00367E00">
              <w:t xml:space="preserve"> </w:t>
            </w:r>
            <w:r>
              <w:t>Financial</w:t>
            </w:r>
            <w:r w:rsidR="00367E00">
              <w:t xml:space="preserve"> </w:t>
            </w:r>
            <w:r>
              <w:t>Counselling</w:t>
            </w:r>
            <w:r w:rsidR="00367E00">
              <w:t xml:space="preserve"> </w:t>
            </w:r>
            <w:r>
              <w:t>Service</w:t>
            </w:r>
            <w:r w:rsidR="00367E00">
              <w:t xml:space="preserve"> </w:t>
            </w:r>
            <w:r>
              <w:t>provided</w:t>
            </w:r>
            <w:r w:rsidR="00367E00">
              <w:t xml:space="preserve"> </w:t>
            </w:r>
            <w:r>
              <w:t>case-managed</w:t>
            </w:r>
            <w:r w:rsidR="00367E00">
              <w:t xml:space="preserve"> </w:t>
            </w:r>
            <w:r>
              <w:t>business</w:t>
            </w:r>
            <w:r w:rsidR="00367E00">
              <w:t xml:space="preserve"> </w:t>
            </w:r>
            <w:r>
              <w:t>planning</w:t>
            </w:r>
            <w:r w:rsidR="00367E00">
              <w:t xml:space="preserve"> </w:t>
            </w:r>
            <w:r>
              <w:t>support</w:t>
            </w:r>
            <w:r w:rsidR="00367E00">
              <w:t xml:space="preserve"> </w:t>
            </w:r>
            <w:r>
              <w:t>for</w:t>
            </w:r>
            <w:r w:rsidR="00367E00">
              <w:t xml:space="preserve"> </w:t>
            </w:r>
            <w:r>
              <w:t>impacted</w:t>
            </w:r>
            <w:r w:rsidR="00367E00">
              <w:t xml:space="preserve"> </w:t>
            </w:r>
            <w:r>
              <w:t>farmers</w:t>
            </w:r>
            <w:r w:rsidR="00367E00">
              <w:t xml:space="preserve"> </w:t>
            </w:r>
            <w:r>
              <w:t>who</w:t>
            </w:r>
            <w:r w:rsidR="00367E00">
              <w:t xml:space="preserve"> </w:t>
            </w:r>
            <w:r>
              <w:t>are</w:t>
            </w:r>
            <w:r w:rsidR="00367E00">
              <w:t xml:space="preserve"> </w:t>
            </w:r>
            <w:r>
              <w:t>experiencing</w:t>
            </w:r>
            <w:r w:rsidR="00367E00">
              <w:t xml:space="preserve"> </w:t>
            </w:r>
            <w:r>
              <w:t>financial</w:t>
            </w:r>
            <w:r w:rsidR="00367E00">
              <w:t xml:space="preserve"> </w:t>
            </w:r>
            <w:r>
              <w:t>difficulty.</w:t>
            </w:r>
            <w:r w:rsidR="00367E00">
              <w:t xml:space="preserve"> </w:t>
            </w:r>
            <w:r>
              <w:t>This</w:t>
            </w:r>
            <w:r w:rsidR="00367E00">
              <w:t xml:space="preserve"> </w:t>
            </w:r>
            <w:r>
              <w:t>service</w:t>
            </w:r>
            <w:r w:rsidR="00367E00">
              <w:t xml:space="preserve"> </w:t>
            </w:r>
            <w:r>
              <w:t>is</w:t>
            </w:r>
            <w:r w:rsidR="00367E00">
              <w:t xml:space="preserve"> </w:t>
            </w:r>
            <w:r>
              <w:t>co</w:t>
            </w:r>
            <w:r w:rsidR="00367E00">
              <w:t xml:space="preserve"> </w:t>
            </w:r>
            <w:r>
              <w:t>funded</w:t>
            </w:r>
            <w:r w:rsidR="00367E00">
              <w:t xml:space="preserve"> </w:t>
            </w:r>
            <w:r>
              <w:t>by</w:t>
            </w:r>
            <w:r w:rsidR="00367E00">
              <w:t xml:space="preserve"> </w:t>
            </w:r>
            <w:r>
              <w:t>the</w:t>
            </w:r>
            <w:r w:rsidR="00367E00">
              <w:t xml:space="preserve"> </w:t>
            </w:r>
            <w:r>
              <w:t>Victorian</w:t>
            </w:r>
            <w:r w:rsidR="00367E00">
              <w:t xml:space="preserve"> </w:t>
            </w:r>
            <w:r>
              <w:t>and</w:t>
            </w:r>
            <w:r w:rsidR="00367E00">
              <w:t xml:space="preserve"> </w:t>
            </w:r>
            <w:r>
              <w:t>Commonwealth</w:t>
            </w:r>
            <w:r w:rsidR="00367E00">
              <w:t xml:space="preserve"> </w:t>
            </w:r>
            <w:r>
              <w:t>governments.</w:t>
            </w:r>
            <w:r w:rsidR="00367E00">
              <w:t xml:space="preserve"> </w:t>
            </w:r>
          </w:p>
        </w:tc>
      </w:tr>
      <w:tr w:rsidR="00961B68" w14:paraId="5AFD7245" w14:textId="77777777" w:rsidTr="00EB325C">
        <w:trPr>
          <w:trHeight w:val="60"/>
        </w:trPr>
        <w:tc>
          <w:tcPr>
            <w:tcW w:w="1587" w:type="dxa"/>
          </w:tcPr>
          <w:p w14:paraId="368746EE" w14:textId="6CDCB279" w:rsidR="00B6595F" w:rsidRDefault="00B6595F" w:rsidP="00EB325C">
            <w:pPr>
              <w:pStyle w:val="TableCopy"/>
            </w:pPr>
            <w:r>
              <w:t>Timber</w:t>
            </w:r>
            <w:r w:rsidR="00367E00">
              <w:t xml:space="preserve"> </w:t>
            </w:r>
            <w:r>
              <w:t>industry</w:t>
            </w:r>
            <w:r w:rsidR="00367E00">
              <w:t xml:space="preserve"> </w:t>
            </w:r>
            <w:r>
              <w:t>support</w:t>
            </w:r>
          </w:p>
        </w:tc>
        <w:tc>
          <w:tcPr>
            <w:tcW w:w="8047" w:type="dxa"/>
          </w:tcPr>
          <w:p w14:paraId="7EB8DA8B" w14:textId="3674BC64" w:rsidR="00B6595F" w:rsidRDefault="00B6595F" w:rsidP="00EB325C">
            <w:pPr>
              <w:pStyle w:val="TableCopy"/>
            </w:pPr>
            <w:r>
              <w:t>Under</w:t>
            </w:r>
            <w:r w:rsidR="00367E00">
              <w:t xml:space="preserve"> </w:t>
            </w:r>
            <w:r>
              <w:t>the</w:t>
            </w:r>
            <w:r w:rsidR="00367E00">
              <w:t xml:space="preserve"> </w:t>
            </w:r>
            <w:hyperlink r:id="rId98" w:tooltip="Link to Forestry Transition Program webpage" w:history="1">
              <w:r>
                <w:rPr>
                  <w:rStyle w:val="Hyperlink"/>
                </w:rPr>
                <w:t>Forestry</w:t>
              </w:r>
              <w:r w:rsidR="00367E00">
                <w:rPr>
                  <w:rStyle w:val="Hyperlink"/>
                </w:rPr>
                <w:t xml:space="preserve"> </w:t>
              </w:r>
              <w:r>
                <w:rPr>
                  <w:rStyle w:val="Hyperlink"/>
                </w:rPr>
                <w:t>Transition</w:t>
              </w:r>
              <w:r w:rsidR="00367E00">
                <w:rPr>
                  <w:rStyle w:val="Hyperlink"/>
                </w:rPr>
                <w:t xml:space="preserve"> </w:t>
              </w:r>
              <w:r>
                <w:rPr>
                  <w:rStyle w:val="Hyperlink"/>
                </w:rPr>
                <w:t>Program</w:t>
              </w:r>
            </w:hyperlink>
            <w:r w:rsidR="00367E00">
              <w:t xml:space="preserve"> </w:t>
            </w:r>
            <w:r>
              <w:t>(previously</w:t>
            </w:r>
            <w:r w:rsidR="00367E00">
              <w:t xml:space="preserve"> </w:t>
            </w:r>
            <w:r>
              <w:t>the</w:t>
            </w:r>
            <w:r w:rsidR="00367E00">
              <w:t xml:space="preserve"> </w:t>
            </w:r>
            <w:r>
              <w:t>Victorian</w:t>
            </w:r>
            <w:r w:rsidR="00367E00">
              <w:t xml:space="preserve"> </w:t>
            </w:r>
            <w:r>
              <w:t>Forestry</w:t>
            </w:r>
            <w:r w:rsidR="00367E00">
              <w:t xml:space="preserve"> </w:t>
            </w:r>
            <w:r>
              <w:t>Plan),</w:t>
            </w:r>
            <w:r w:rsidR="00367E00">
              <w:t xml:space="preserve"> </w:t>
            </w:r>
            <w:r>
              <w:t>support</w:t>
            </w:r>
            <w:r w:rsidR="00367E00">
              <w:t xml:space="preserve"> </w:t>
            </w:r>
            <w:r>
              <w:t>programs</w:t>
            </w:r>
            <w:r w:rsidR="00367E00">
              <w:t xml:space="preserve"> </w:t>
            </w:r>
            <w:r>
              <w:t>were</w:t>
            </w:r>
            <w:r w:rsidR="00367E00">
              <w:t xml:space="preserve"> </w:t>
            </w:r>
            <w:r>
              <w:t>released</w:t>
            </w:r>
            <w:r w:rsidR="00367E00">
              <w:t xml:space="preserve"> </w:t>
            </w:r>
            <w:r>
              <w:t>during</w:t>
            </w:r>
            <w:r w:rsidR="00367E00">
              <w:t xml:space="preserve"> </w:t>
            </w:r>
            <w:r>
              <w:t>2023–24</w:t>
            </w:r>
            <w:r w:rsidR="00367E00">
              <w:t xml:space="preserve"> </w:t>
            </w:r>
            <w:r>
              <w:t>to</w:t>
            </w:r>
            <w:r w:rsidR="00367E00">
              <w:t xml:space="preserve"> </w:t>
            </w:r>
            <w:r>
              <w:t>assist</w:t>
            </w:r>
            <w:r w:rsidR="00367E00">
              <w:t xml:space="preserve"> </w:t>
            </w:r>
            <w:r>
              <w:t>Victoria’s</w:t>
            </w:r>
            <w:r w:rsidR="00367E00">
              <w:t xml:space="preserve"> </w:t>
            </w:r>
            <w:r>
              <w:t>native</w:t>
            </w:r>
            <w:r w:rsidR="00367E00">
              <w:t xml:space="preserve"> </w:t>
            </w:r>
            <w:r>
              <w:t>timber</w:t>
            </w:r>
            <w:r w:rsidR="00367E00">
              <w:t xml:space="preserve"> </w:t>
            </w:r>
            <w:r>
              <w:t>industry</w:t>
            </w:r>
            <w:r w:rsidR="00367E00">
              <w:t xml:space="preserve"> </w:t>
            </w:r>
            <w:r>
              <w:t>transition,</w:t>
            </w:r>
            <w:r w:rsidR="00367E00">
              <w:t xml:space="preserve"> </w:t>
            </w:r>
            <w:r>
              <w:t>following</w:t>
            </w:r>
            <w:r w:rsidR="00367E00">
              <w:t xml:space="preserve"> </w:t>
            </w:r>
            <w:r>
              <w:t>the</w:t>
            </w:r>
            <w:r w:rsidR="00367E00">
              <w:t xml:space="preserve"> </w:t>
            </w:r>
            <w:r>
              <w:t>cessation</w:t>
            </w:r>
            <w:r w:rsidR="00367E00">
              <w:t xml:space="preserve"> </w:t>
            </w:r>
            <w:r>
              <w:t>of</w:t>
            </w:r>
            <w:r w:rsidR="00367E00">
              <w:t xml:space="preserve"> </w:t>
            </w:r>
            <w:r>
              <w:t>native</w:t>
            </w:r>
            <w:r w:rsidR="00367E00">
              <w:t xml:space="preserve"> </w:t>
            </w:r>
            <w:r>
              <w:t>timber</w:t>
            </w:r>
            <w:r w:rsidR="00367E00">
              <w:t xml:space="preserve"> </w:t>
            </w:r>
            <w:r>
              <w:t>harvesting</w:t>
            </w:r>
            <w:r w:rsidR="00367E00">
              <w:t xml:space="preserve"> </w:t>
            </w:r>
            <w:r>
              <w:t>on</w:t>
            </w:r>
            <w:r w:rsidR="00367E00">
              <w:t xml:space="preserve"> </w:t>
            </w:r>
            <w:r>
              <w:t>1</w:t>
            </w:r>
            <w:r w:rsidR="00367E00">
              <w:t xml:space="preserve"> </w:t>
            </w:r>
            <w:r>
              <w:t>January</w:t>
            </w:r>
            <w:r w:rsidR="00367E00">
              <w:t xml:space="preserve"> </w:t>
            </w:r>
            <w:r>
              <w:t>2024.</w:t>
            </w:r>
          </w:p>
          <w:p w14:paraId="14A50EA5" w14:textId="3435B59E" w:rsidR="00B6595F" w:rsidRDefault="00B6595F" w:rsidP="00EB325C">
            <w:pPr>
              <w:pStyle w:val="TableCopy"/>
              <w:rPr>
                <w:spacing w:val="1"/>
              </w:rPr>
            </w:pPr>
            <w:r>
              <w:t>Transition</w:t>
            </w:r>
            <w:r w:rsidR="00367E00">
              <w:t xml:space="preserve"> </w:t>
            </w:r>
            <w:r>
              <w:t>packages</w:t>
            </w:r>
            <w:r w:rsidR="00367E00">
              <w:t xml:space="preserve"> </w:t>
            </w:r>
            <w:r>
              <w:t>for</w:t>
            </w:r>
            <w:r w:rsidR="00367E00">
              <w:t xml:space="preserve"> </w:t>
            </w:r>
            <w:r>
              <w:t>sawmills,</w:t>
            </w:r>
            <w:r w:rsidR="00367E00">
              <w:t xml:space="preserve"> </w:t>
            </w:r>
            <w:r>
              <w:t>harvest</w:t>
            </w:r>
            <w:r w:rsidR="00367E00">
              <w:t xml:space="preserve"> </w:t>
            </w:r>
            <w:r>
              <w:t>and</w:t>
            </w:r>
            <w:r w:rsidR="00367E00">
              <w:t xml:space="preserve"> </w:t>
            </w:r>
            <w:r>
              <w:t>haulage</w:t>
            </w:r>
            <w:r w:rsidR="00367E00">
              <w:t xml:space="preserve"> </w:t>
            </w:r>
            <w:r>
              <w:t>contractors,</w:t>
            </w:r>
            <w:r w:rsidR="00367E00">
              <w:t xml:space="preserve"> </w:t>
            </w:r>
            <w:r>
              <w:t>community</w:t>
            </w:r>
            <w:r w:rsidR="00367E00">
              <w:t xml:space="preserve"> </w:t>
            </w:r>
            <w:r>
              <w:t>forestry</w:t>
            </w:r>
            <w:r w:rsidR="00367E00">
              <w:t xml:space="preserve"> </w:t>
            </w:r>
            <w:r>
              <w:t>operators</w:t>
            </w:r>
            <w:r w:rsidR="00367E00">
              <w:t xml:space="preserve"> </w:t>
            </w:r>
            <w:r>
              <w:t>and</w:t>
            </w:r>
            <w:r w:rsidR="00367E00">
              <w:t xml:space="preserve"> </w:t>
            </w:r>
            <w:r>
              <w:t>other</w:t>
            </w:r>
            <w:r w:rsidR="00367E00">
              <w:t xml:space="preserve"> </w:t>
            </w:r>
            <w:r>
              <w:t>forestry</w:t>
            </w:r>
            <w:r w:rsidR="00367E00">
              <w:t xml:space="preserve"> </w:t>
            </w:r>
            <w:r>
              <w:t>businesses</w:t>
            </w:r>
            <w:r w:rsidR="00367E00">
              <w:t xml:space="preserve"> </w:t>
            </w:r>
            <w:r>
              <w:t>were</w:t>
            </w:r>
            <w:r w:rsidR="00367E00">
              <w:t xml:space="preserve"> </w:t>
            </w:r>
            <w:r>
              <w:t>released</w:t>
            </w:r>
            <w:r w:rsidR="00367E00">
              <w:t xml:space="preserve"> </w:t>
            </w:r>
            <w:r>
              <w:t>and</w:t>
            </w:r>
            <w:r w:rsidR="00367E00">
              <w:t xml:space="preserve"> </w:t>
            </w:r>
            <w:r>
              <w:t>are</w:t>
            </w:r>
            <w:r w:rsidR="00367E00">
              <w:t xml:space="preserve"> </w:t>
            </w:r>
            <w:r>
              <w:t>being</w:t>
            </w:r>
            <w:r w:rsidR="00367E00">
              <w:t xml:space="preserve"> </w:t>
            </w:r>
            <w:r>
              <w:t>implemented.</w:t>
            </w:r>
            <w:r w:rsidR="00367E00">
              <w:t xml:space="preserve"> </w:t>
            </w:r>
            <w:r>
              <w:t>The</w:t>
            </w:r>
            <w:r w:rsidR="00367E00">
              <w:t xml:space="preserve"> </w:t>
            </w:r>
            <w:r>
              <w:t>transition</w:t>
            </w:r>
            <w:r w:rsidR="00367E00">
              <w:t xml:space="preserve"> </w:t>
            </w:r>
            <w:r>
              <w:t>packages</w:t>
            </w:r>
            <w:r w:rsidR="00367E00">
              <w:t xml:space="preserve"> </w:t>
            </w:r>
            <w:r>
              <w:rPr>
                <w:spacing w:val="1"/>
              </w:rPr>
              <w:t>have</w:t>
            </w:r>
            <w:r w:rsidR="00367E00">
              <w:rPr>
                <w:spacing w:val="1"/>
              </w:rPr>
              <w:t xml:space="preserve"> </w:t>
            </w:r>
            <w:r>
              <w:rPr>
                <w:spacing w:val="1"/>
              </w:rPr>
              <w:t>enabled</w:t>
            </w:r>
            <w:r w:rsidR="00367E00">
              <w:rPr>
                <w:spacing w:val="1"/>
              </w:rPr>
              <w:t xml:space="preserve"> </w:t>
            </w:r>
            <w:r>
              <w:rPr>
                <w:spacing w:val="1"/>
              </w:rPr>
              <w:t>timber</w:t>
            </w:r>
            <w:r w:rsidR="00367E00">
              <w:rPr>
                <w:spacing w:val="1"/>
              </w:rPr>
              <w:t xml:space="preserve"> </w:t>
            </w:r>
            <w:r>
              <w:rPr>
                <w:spacing w:val="1"/>
              </w:rPr>
              <w:t>businesses</w:t>
            </w:r>
            <w:r w:rsidR="00367E00">
              <w:rPr>
                <w:spacing w:val="1"/>
              </w:rPr>
              <w:t xml:space="preserve"> </w:t>
            </w:r>
            <w:r>
              <w:rPr>
                <w:spacing w:val="1"/>
              </w:rPr>
              <w:t>to</w:t>
            </w:r>
            <w:r w:rsidR="00367E00">
              <w:rPr>
                <w:spacing w:val="1"/>
              </w:rPr>
              <w:t xml:space="preserve"> </w:t>
            </w:r>
            <w:r>
              <w:rPr>
                <w:spacing w:val="1"/>
              </w:rPr>
              <w:t>make</w:t>
            </w:r>
            <w:r w:rsidR="00367E00">
              <w:rPr>
                <w:spacing w:val="1"/>
              </w:rPr>
              <w:t xml:space="preserve"> </w:t>
            </w:r>
            <w:r>
              <w:rPr>
                <w:spacing w:val="1"/>
              </w:rPr>
              <w:t>important</w:t>
            </w:r>
            <w:r w:rsidR="00367E00">
              <w:rPr>
                <w:spacing w:val="1"/>
              </w:rPr>
              <w:t xml:space="preserve"> </w:t>
            </w:r>
            <w:r>
              <w:rPr>
                <w:spacing w:val="1"/>
              </w:rPr>
              <w:t>commercial</w:t>
            </w:r>
            <w:r w:rsidR="00367E00">
              <w:rPr>
                <w:spacing w:val="1"/>
              </w:rPr>
              <w:t xml:space="preserve"> </w:t>
            </w:r>
            <w:r>
              <w:rPr>
                <w:spacing w:val="1"/>
              </w:rPr>
              <w:t>decisions</w:t>
            </w:r>
            <w:r w:rsidR="00367E00">
              <w:rPr>
                <w:spacing w:val="1"/>
              </w:rPr>
              <w:t xml:space="preserve"> </w:t>
            </w:r>
            <w:r>
              <w:rPr>
                <w:spacing w:val="1"/>
              </w:rPr>
              <w:t>to</w:t>
            </w:r>
            <w:r w:rsidR="00367E00">
              <w:rPr>
                <w:spacing w:val="1"/>
              </w:rPr>
              <w:t xml:space="preserve"> </w:t>
            </w:r>
            <w:r>
              <w:rPr>
                <w:spacing w:val="1"/>
              </w:rPr>
              <w:t>retain</w:t>
            </w:r>
            <w:r w:rsidR="00367E00">
              <w:rPr>
                <w:spacing w:val="1"/>
              </w:rPr>
              <w:t xml:space="preserve"> </w:t>
            </w:r>
            <w:r>
              <w:rPr>
                <w:spacing w:val="1"/>
              </w:rPr>
              <w:t>workers</w:t>
            </w:r>
            <w:r w:rsidR="00367E00">
              <w:rPr>
                <w:spacing w:val="1"/>
              </w:rPr>
              <w:t xml:space="preserve"> </w:t>
            </w:r>
            <w:r>
              <w:rPr>
                <w:spacing w:val="1"/>
              </w:rPr>
              <w:t>or</w:t>
            </w:r>
            <w:r w:rsidR="00367E00">
              <w:rPr>
                <w:spacing w:val="1"/>
              </w:rPr>
              <w:t xml:space="preserve"> </w:t>
            </w:r>
            <w:r>
              <w:rPr>
                <w:spacing w:val="1"/>
              </w:rPr>
              <w:t>even</w:t>
            </w:r>
            <w:r w:rsidR="00367E00">
              <w:rPr>
                <w:spacing w:val="1"/>
              </w:rPr>
              <w:t xml:space="preserve"> </w:t>
            </w:r>
            <w:r>
              <w:rPr>
                <w:spacing w:val="1"/>
              </w:rPr>
              <w:t>grow</w:t>
            </w:r>
            <w:r w:rsidR="00367E00">
              <w:rPr>
                <w:spacing w:val="1"/>
              </w:rPr>
              <w:t xml:space="preserve"> </w:t>
            </w:r>
            <w:r>
              <w:rPr>
                <w:spacing w:val="1"/>
              </w:rPr>
              <w:t>and</w:t>
            </w:r>
            <w:r w:rsidR="00367E00">
              <w:rPr>
                <w:spacing w:val="1"/>
              </w:rPr>
              <w:t xml:space="preserve"> </w:t>
            </w:r>
            <w:r>
              <w:rPr>
                <w:spacing w:val="1"/>
              </w:rPr>
              <w:t>diversify</w:t>
            </w:r>
            <w:r w:rsidR="00367E00">
              <w:rPr>
                <w:spacing w:val="1"/>
              </w:rPr>
              <w:t xml:space="preserve"> </w:t>
            </w:r>
            <w:r>
              <w:rPr>
                <w:spacing w:val="1"/>
              </w:rPr>
              <w:t>their</w:t>
            </w:r>
            <w:r w:rsidR="00367E00">
              <w:rPr>
                <w:spacing w:val="1"/>
              </w:rPr>
              <w:t xml:space="preserve"> </w:t>
            </w:r>
            <w:r>
              <w:rPr>
                <w:spacing w:val="1"/>
              </w:rPr>
              <w:t>business.</w:t>
            </w:r>
            <w:r w:rsidR="00367E00">
              <w:rPr>
                <w:spacing w:val="1"/>
              </w:rPr>
              <w:t xml:space="preserve"> </w:t>
            </w:r>
            <w:r>
              <w:rPr>
                <w:spacing w:val="1"/>
              </w:rPr>
              <w:t>Many</w:t>
            </w:r>
            <w:r w:rsidR="00367E00">
              <w:rPr>
                <w:spacing w:val="1"/>
              </w:rPr>
              <w:t xml:space="preserve"> </w:t>
            </w:r>
            <w:r>
              <w:rPr>
                <w:spacing w:val="1"/>
              </w:rPr>
              <w:t>businesses</w:t>
            </w:r>
            <w:r w:rsidR="00367E00">
              <w:rPr>
                <w:spacing w:val="1"/>
              </w:rPr>
              <w:t xml:space="preserve"> </w:t>
            </w:r>
            <w:r>
              <w:rPr>
                <w:spacing w:val="1"/>
              </w:rPr>
              <w:t>have</w:t>
            </w:r>
            <w:r w:rsidR="00367E00">
              <w:rPr>
                <w:spacing w:val="1"/>
              </w:rPr>
              <w:t xml:space="preserve"> </w:t>
            </w:r>
            <w:r>
              <w:rPr>
                <w:spacing w:val="1"/>
              </w:rPr>
              <w:t>taken</w:t>
            </w:r>
            <w:r w:rsidR="00367E00">
              <w:rPr>
                <w:spacing w:val="1"/>
              </w:rPr>
              <w:t xml:space="preserve"> </w:t>
            </w:r>
            <w:r>
              <w:rPr>
                <w:spacing w:val="1"/>
              </w:rPr>
              <w:t>time</w:t>
            </w:r>
            <w:r w:rsidR="00367E00">
              <w:rPr>
                <w:spacing w:val="1"/>
              </w:rPr>
              <w:t xml:space="preserve"> </w:t>
            </w:r>
            <w:r>
              <w:rPr>
                <w:spacing w:val="1"/>
              </w:rPr>
              <w:t>to</w:t>
            </w:r>
            <w:r w:rsidR="00367E00">
              <w:rPr>
                <w:spacing w:val="1"/>
              </w:rPr>
              <w:t xml:space="preserve"> </w:t>
            </w:r>
            <w:r>
              <w:rPr>
                <w:spacing w:val="1"/>
              </w:rPr>
              <w:t>assess</w:t>
            </w:r>
            <w:r w:rsidR="00367E00">
              <w:rPr>
                <w:spacing w:val="1"/>
              </w:rPr>
              <w:t xml:space="preserve"> </w:t>
            </w:r>
            <w:r>
              <w:rPr>
                <w:spacing w:val="1"/>
              </w:rPr>
              <w:t>their</w:t>
            </w:r>
            <w:r w:rsidR="00367E00">
              <w:rPr>
                <w:spacing w:val="1"/>
              </w:rPr>
              <w:t xml:space="preserve"> </w:t>
            </w:r>
            <w:proofErr w:type="gramStart"/>
            <w:r>
              <w:rPr>
                <w:spacing w:val="1"/>
              </w:rPr>
              <w:t>future</w:t>
            </w:r>
            <w:proofErr w:type="gramEnd"/>
            <w:r w:rsidR="00367E00">
              <w:rPr>
                <w:spacing w:val="1"/>
              </w:rPr>
              <w:t xml:space="preserve"> </w:t>
            </w:r>
            <w:r>
              <w:rPr>
                <w:spacing w:val="1"/>
              </w:rPr>
              <w:t>and</w:t>
            </w:r>
            <w:r w:rsidR="00367E00">
              <w:rPr>
                <w:spacing w:val="1"/>
              </w:rPr>
              <w:t xml:space="preserve"> </w:t>
            </w:r>
            <w:r>
              <w:rPr>
                <w:spacing w:val="1"/>
              </w:rPr>
              <w:t>applications</w:t>
            </w:r>
            <w:r w:rsidR="00367E00">
              <w:rPr>
                <w:spacing w:val="1"/>
              </w:rPr>
              <w:t xml:space="preserve"> </w:t>
            </w:r>
            <w:r>
              <w:rPr>
                <w:spacing w:val="1"/>
              </w:rPr>
              <w:t>were</w:t>
            </w:r>
            <w:r w:rsidR="00367E00">
              <w:rPr>
                <w:spacing w:val="1"/>
              </w:rPr>
              <w:t xml:space="preserve"> </w:t>
            </w:r>
            <w:r>
              <w:rPr>
                <w:spacing w:val="1"/>
              </w:rPr>
              <w:t>staggered</w:t>
            </w:r>
            <w:r w:rsidR="00367E00">
              <w:rPr>
                <w:spacing w:val="1"/>
              </w:rPr>
              <w:t xml:space="preserve"> </w:t>
            </w:r>
            <w:r>
              <w:rPr>
                <w:spacing w:val="1"/>
              </w:rPr>
              <w:t>throughout</w:t>
            </w:r>
            <w:r w:rsidR="00367E00">
              <w:rPr>
                <w:spacing w:val="1"/>
              </w:rPr>
              <w:t xml:space="preserve"> </w:t>
            </w:r>
            <w:r>
              <w:rPr>
                <w:spacing w:val="1"/>
              </w:rPr>
              <w:t>2023–24.</w:t>
            </w:r>
            <w:r w:rsidR="00367E00">
              <w:rPr>
                <w:spacing w:val="1"/>
              </w:rPr>
              <w:t xml:space="preserve"> </w:t>
            </w:r>
            <w:r>
              <w:rPr>
                <w:spacing w:val="1"/>
              </w:rPr>
              <w:t>This</w:t>
            </w:r>
            <w:r w:rsidR="00367E00">
              <w:rPr>
                <w:spacing w:val="1"/>
              </w:rPr>
              <w:t xml:space="preserve"> </w:t>
            </w:r>
            <w:r>
              <w:rPr>
                <w:spacing w:val="1"/>
              </w:rPr>
              <w:t>is</w:t>
            </w:r>
            <w:r w:rsidR="00367E00">
              <w:rPr>
                <w:spacing w:val="1"/>
              </w:rPr>
              <w:t xml:space="preserve"> </w:t>
            </w:r>
            <w:r>
              <w:rPr>
                <w:spacing w:val="1"/>
              </w:rPr>
              <w:t>reflected</w:t>
            </w:r>
            <w:r w:rsidR="00367E00">
              <w:rPr>
                <w:spacing w:val="1"/>
              </w:rPr>
              <w:t xml:space="preserve"> </w:t>
            </w:r>
            <w:r>
              <w:rPr>
                <w:spacing w:val="1"/>
              </w:rPr>
              <w:t>in</w:t>
            </w:r>
            <w:r w:rsidR="00367E00">
              <w:rPr>
                <w:spacing w:val="1"/>
              </w:rPr>
              <w:t xml:space="preserve"> </w:t>
            </w:r>
            <w:r>
              <w:rPr>
                <w:spacing w:val="1"/>
              </w:rPr>
              <w:t>the</w:t>
            </w:r>
            <w:r w:rsidR="00367E00">
              <w:rPr>
                <w:spacing w:val="1"/>
              </w:rPr>
              <w:t xml:space="preserve"> </w:t>
            </w:r>
            <w:r>
              <w:rPr>
                <w:spacing w:val="1"/>
              </w:rPr>
              <w:t>different</w:t>
            </w:r>
            <w:r w:rsidR="00367E00">
              <w:rPr>
                <w:spacing w:val="1"/>
              </w:rPr>
              <w:t xml:space="preserve"> </w:t>
            </w:r>
            <w:r>
              <w:rPr>
                <w:spacing w:val="1"/>
              </w:rPr>
              <w:t>stages</w:t>
            </w:r>
            <w:r w:rsidR="00367E00">
              <w:rPr>
                <w:spacing w:val="1"/>
              </w:rPr>
              <w:t xml:space="preserve"> </w:t>
            </w:r>
            <w:r>
              <w:rPr>
                <w:spacing w:val="1"/>
              </w:rPr>
              <w:t>of</w:t>
            </w:r>
            <w:r w:rsidR="00367E00">
              <w:rPr>
                <w:spacing w:val="1"/>
              </w:rPr>
              <w:t xml:space="preserve"> </w:t>
            </w:r>
            <w:r>
              <w:rPr>
                <w:spacing w:val="1"/>
              </w:rPr>
              <w:t>assessment</w:t>
            </w:r>
            <w:r w:rsidR="00367E00">
              <w:rPr>
                <w:spacing w:val="1"/>
              </w:rPr>
              <w:t xml:space="preserve"> </w:t>
            </w:r>
            <w:r>
              <w:rPr>
                <w:spacing w:val="1"/>
              </w:rPr>
              <w:t>as</w:t>
            </w:r>
            <w:r w:rsidR="00367E00">
              <w:rPr>
                <w:spacing w:val="1"/>
              </w:rPr>
              <w:t xml:space="preserve"> </w:t>
            </w:r>
            <w:r>
              <w:rPr>
                <w:spacing w:val="1"/>
              </w:rPr>
              <w:t>the</w:t>
            </w:r>
            <w:r w:rsidR="00367E00">
              <w:rPr>
                <w:spacing w:val="1"/>
              </w:rPr>
              <w:t xml:space="preserve"> </w:t>
            </w:r>
            <w:r>
              <w:rPr>
                <w:spacing w:val="1"/>
              </w:rPr>
              <w:t>financial</w:t>
            </w:r>
            <w:r w:rsidR="00367E00">
              <w:rPr>
                <w:spacing w:val="1"/>
              </w:rPr>
              <w:t xml:space="preserve"> </w:t>
            </w:r>
            <w:r>
              <w:rPr>
                <w:spacing w:val="1"/>
              </w:rPr>
              <w:t>year</w:t>
            </w:r>
            <w:r w:rsidR="00367E00">
              <w:rPr>
                <w:spacing w:val="1"/>
              </w:rPr>
              <w:t xml:space="preserve"> </w:t>
            </w:r>
            <w:r>
              <w:rPr>
                <w:spacing w:val="1"/>
              </w:rPr>
              <w:t>closed.</w:t>
            </w:r>
            <w:r w:rsidR="00367E00">
              <w:rPr>
                <w:spacing w:val="1"/>
              </w:rPr>
              <w:t xml:space="preserve"> </w:t>
            </w:r>
          </w:p>
          <w:p w14:paraId="1B2F8511" w14:textId="5FA51B89" w:rsidR="00B6595F" w:rsidRDefault="00B6595F" w:rsidP="00F67E38">
            <w:pPr>
              <w:pStyle w:val="TableCopy"/>
              <w:spacing w:after="80"/>
            </w:pPr>
            <w:r>
              <w:t>As</w:t>
            </w:r>
            <w:r w:rsidR="00367E00">
              <w:t xml:space="preserve"> </w:t>
            </w:r>
            <w:proofErr w:type="gramStart"/>
            <w:r>
              <w:t>at</w:t>
            </w:r>
            <w:proofErr w:type="gramEnd"/>
            <w:r w:rsidR="00367E00">
              <w:t xml:space="preserve"> </w:t>
            </w:r>
            <w:r>
              <w:t>30</w:t>
            </w:r>
            <w:r w:rsidR="00367E00">
              <w:t xml:space="preserve"> </w:t>
            </w:r>
            <w:r>
              <w:t>June</w:t>
            </w:r>
            <w:r w:rsidR="00367E00">
              <w:t xml:space="preserve"> </w:t>
            </w:r>
            <w:r>
              <w:t>2024,</w:t>
            </w:r>
            <w:r w:rsidR="00367E00">
              <w:t xml:space="preserve"> </w:t>
            </w:r>
            <w:r>
              <w:t>applications</w:t>
            </w:r>
            <w:r w:rsidR="00367E00">
              <w:t xml:space="preserve"> </w:t>
            </w:r>
            <w:r>
              <w:t>were</w:t>
            </w:r>
            <w:r w:rsidR="00367E00">
              <w:t xml:space="preserve"> </w:t>
            </w:r>
            <w:r>
              <w:t>received,</w:t>
            </w:r>
            <w:r w:rsidR="00367E00">
              <w:t xml:space="preserve"> </w:t>
            </w:r>
            <w:r>
              <w:t>processed</w:t>
            </w:r>
            <w:r w:rsidR="00367E00">
              <w:t xml:space="preserve"> </w:t>
            </w:r>
            <w:r>
              <w:t>and</w:t>
            </w:r>
            <w:r w:rsidR="00367E00">
              <w:t xml:space="preserve"> </w:t>
            </w:r>
            <w:r>
              <w:t>approved</w:t>
            </w:r>
            <w:r w:rsidR="00367E00">
              <w:t xml:space="preserve"> </w:t>
            </w:r>
            <w:r>
              <w:t>for</w:t>
            </w:r>
            <w:r w:rsidR="00367E00">
              <w:t xml:space="preserve"> </w:t>
            </w:r>
            <w:r>
              <w:t>the</w:t>
            </w:r>
            <w:r w:rsidR="00367E00">
              <w:t xml:space="preserve"> </w:t>
            </w:r>
            <w:r>
              <w:t>following:</w:t>
            </w:r>
          </w:p>
          <w:p w14:paraId="0910AEB4" w14:textId="43F81CE8" w:rsidR="00B6595F" w:rsidRDefault="00B6595F" w:rsidP="00F67E38">
            <w:pPr>
              <w:pStyle w:val="TableBullet"/>
            </w:pPr>
            <w:r>
              <w:t>Sawmill</w:t>
            </w:r>
            <w:r w:rsidR="00367E00">
              <w:t xml:space="preserve"> </w:t>
            </w:r>
            <w:r>
              <w:t>Transition</w:t>
            </w:r>
            <w:r w:rsidR="00367E00">
              <w:t xml:space="preserve"> </w:t>
            </w:r>
            <w:r>
              <w:t>Support</w:t>
            </w:r>
            <w:r w:rsidR="00367E00">
              <w:t xml:space="preserve"> </w:t>
            </w:r>
            <w:r>
              <w:t>Package:</w:t>
            </w:r>
            <w:r w:rsidR="00367E00">
              <w:t xml:space="preserve"> </w:t>
            </w:r>
            <w:r>
              <w:t>11</w:t>
            </w:r>
            <w:r w:rsidR="00367E00">
              <w:t xml:space="preserve"> </w:t>
            </w:r>
            <w:r>
              <w:t>applications</w:t>
            </w:r>
            <w:r w:rsidR="00367E00">
              <w:t xml:space="preserve"> </w:t>
            </w:r>
            <w:r>
              <w:t>received,</w:t>
            </w:r>
            <w:r w:rsidR="00367E00">
              <w:t xml:space="preserve"> </w:t>
            </w:r>
            <w:r>
              <w:t>with</w:t>
            </w:r>
            <w:r w:rsidR="00367E00">
              <w:t xml:space="preserve"> </w:t>
            </w:r>
            <w:r>
              <w:t>10</w:t>
            </w:r>
            <w:r w:rsidR="00367E00">
              <w:t xml:space="preserve"> </w:t>
            </w:r>
            <w:r>
              <w:t>of</w:t>
            </w:r>
            <w:r w:rsidR="00367E00">
              <w:t xml:space="preserve"> </w:t>
            </w:r>
            <w:r>
              <w:t>these</w:t>
            </w:r>
            <w:r w:rsidR="00367E00">
              <w:t xml:space="preserve"> </w:t>
            </w:r>
            <w:r>
              <w:t>approved</w:t>
            </w:r>
            <w:r w:rsidR="00367E00">
              <w:t xml:space="preserve"> </w:t>
            </w:r>
          </w:p>
          <w:p w14:paraId="600AD47A" w14:textId="732FD74B" w:rsidR="00B6595F" w:rsidRDefault="00B6595F" w:rsidP="00F67E38">
            <w:pPr>
              <w:pStyle w:val="TableBullet"/>
            </w:pPr>
            <w:r>
              <w:t>Harvest</w:t>
            </w:r>
            <w:r w:rsidR="00367E00">
              <w:t xml:space="preserve"> </w:t>
            </w:r>
            <w:r>
              <w:t>and</w:t>
            </w:r>
            <w:r w:rsidR="00367E00">
              <w:t xml:space="preserve"> </w:t>
            </w:r>
            <w:r>
              <w:t>Haulage</w:t>
            </w:r>
            <w:r w:rsidR="00367E00">
              <w:t xml:space="preserve"> </w:t>
            </w:r>
            <w:r>
              <w:t>Support</w:t>
            </w:r>
            <w:r w:rsidR="00367E00">
              <w:t xml:space="preserve"> </w:t>
            </w:r>
            <w:r>
              <w:t>Package:</w:t>
            </w:r>
            <w:r w:rsidR="00367E00">
              <w:t xml:space="preserve"> </w:t>
            </w:r>
            <w:r>
              <w:t>25</w:t>
            </w:r>
            <w:r w:rsidR="00367E00">
              <w:t xml:space="preserve"> </w:t>
            </w:r>
            <w:r>
              <w:t>applications</w:t>
            </w:r>
            <w:r w:rsidR="00367E00">
              <w:t xml:space="preserve"> </w:t>
            </w:r>
            <w:r>
              <w:t>received,</w:t>
            </w:r>
            <w:r w:rsidR="00367E00">
              <w:t xml:space="preserve"> </w:t>
            </w:r>
            <w:r>
              <w:t>with</w:t>
            </w:r>
            <w:r w:rsidR="00367E00">
              <w:t xml:space="preserve"> </w:t>
            </w:r>
            <w:r>
              <w:t>17</w:t>
            </w:r>
            <w:r w:rsidR="00367E00">
              <w:t xml:space="preserve"> </w:t>
            </w:r>
            <w:r>
              <w:t>of</w:t>
            </w:r>
            <w:r w:rsidR="00367E00">
              <w:t xml:space="preserve"> </w:t>
            </w:r>
            <w:r>
              <w:t>these</w:t>
            </w:r>
            <w:r w:rsidR="00367E00">
              <w:t xml:space="preserve"> </w:t>
            </w:r>
            <w:r>
              <w:t>approved</w:t>
            </w:r>
            <w:r w:rsidR="00367E00">
              <w:t xml:space="preserve"> </w:t>
            </w:r>
          </w:p>
          <w:p w14:paraId="1A864927" w14:textId="2CA686C0" w:rsidR="00B6595F" w:rsidRDefault="00B6595F" w:rsidP="00F67E38">
            <w:pPr>
              <w:pStyle w:val="TableBullet"/>
            </w:pPr>
            <w:r>
              <w:t>Community</w:t>
            </w:r>
            <w:r w:rsidR="00367E00">
              <w:t xml:space="preserve"> </w:t>
            </w:r>
            <w:r>
              <w:t>Forestry</w:t>
            </w:r>
            <w:r w:rsidR="00367E00">
              <w:t xml:space="preserve"> </w:t>
            </w:r>
            <w:r>
              <w:t>Support</w:t>
            </w:r>
            <w:r w:rsidR="00367E00">
              <w:t xml:space="preserve"> </w:t>
            </w:r>
            <w:r>
              <w:t>Package:</w:t>
            </w:r>
            <w:r w:rsidR="00367E00">
              <w:t xml:space="preserve"> </w:t>
            </w:r>
            <w:r>
              <w:t>43</w:t>
            </w:r>
            <w:r w:rsidR="00367E00">
              <w:t xml:space="preserve"> </w:t>
            </w:r>
            <w:r>
              <w:t>applications</w:t>
            </w:r>
            <w:r w:rsidR="00367E00">
              <w:t xml:space="preserve"> </w:t>
            </w:r>
            <w:r>
              <w:t>received,</w:t>
            </w:r>
            <w:r w:rsidR="00367E00">
              <w:t xml:space="preserve"> </w:t>
            </w:r>
            <w:r>
              <w:t>with</w:t>
            </w:r>
            <w:r w:rsidR="00367E00">
              <w:t xml:space="preserve"> </w:t>
            </w:r>
            <w:r>
              <w:t>27</w:t>
            </w:r>
            <w:r w:rsidR="00367E00">
              <w:t xml:space="preserve"> </w:t>
            </w:r>
            <w:r>
              <w:t>of</w:t>
            </w:r>
            <w:r w:rsidR="00367E00">
              <w:t xml:space="preserve"> </w:t>
            </w:r>
            <w:r>
              <w:t>these</w:t>
            </w:r>
            <w:r w:rsidR="00367E00">
              <w:t xml:space="preserve"> </w:t>
            </w:r>
            <w:r>
              <w:t>approved</w:t>
            </w:r>
            <w:r w:rsidR="00367E00">
              <w:t xml:space="preserve"> </w:t>
            </w:r>
          </w:p>
          <w:p w14:paraId="2CB1282C" w14:textId="64B0E8DD" w:rsidR="00B6595F" w:rsidRDefault="00B6595F" w:rsidP="00F67E38">
            <w:pPr>
              <w:pStyle w:val="TableBullet"/>
            </w:pPr>
            <w:r>
              <w:t>Forestry</w:t>
            </w:r>
            <w:r w:rsidR="00367E00">
              <w:t xml:space="preserve"> </w:t>
            </w:r>
            <w:r>
              <w:t>Business</w:t>
            </w:r>
            <w:r w:rsidR="00367E00">
              <w:t xml:space="preserve"> </w:t>
            </w:r>
            <w:r>
              <w:t>Support</w:t>
            </w:r>
            <w:r w:rsidR="00367E00">
              <w:t xml:space="preserve"> </w:t>
            </w:r>
            <w:r>
              <w:t>Package:</w:t>
            </w:r>
            <w:r w:rsidR="00367E00">
              <w:t xml:space="preserve"> </w:t>
            </w:r>
            <w:r>
              <w:t>31</w:t>
            </w:r>
            <w:r w:rsidR="00367E00">
              <w:t xml:space="preserve"> </w:t>
            </w:r>
            <w:r>
              <w:t>applications</w:t>
            </w:r>
            <w:r w:rsidR="00367E00">
              <w:t xml:space="preserve"> </w:t>
            </w:r>
            <w:r>
              <w:t>received,</w:t>
            </w:r>
            <w:r w:rsidR="00367E00">
              <w:t xml:space="preserve"> </w:t>
            </w:r>
            <w:r>
              <w:t>with</w:t>
            </w:r>
            <w:r w:rsidR="00367E00">
              <w:t xml:space="preserve"> </w:t>
            </w:r>
            <w:r>
              <w:t>one</w:t>
            </w:r>
            <w:r w:rsidR="00367E00">
              <w:t xml:space="preserve"> </w:t>
            </w:r>
            <w:r>
              <w:t>of</w:t>
            </w:r>
            <w:r w:rsidR="00367E00">
              <w:t xml:space="preserve"> </w:t>
            </w:r>
            <w:r>
              <w:t>these</w:t>
            </w:r>
            <w:r w:rsidR="00367E00">
              <w:t xml:space="preserve"> </w:t>
            </w:r>
            <w:r>
              <w:t>approved.</w:t>
            </w:r>
          </w:p>
          <w:p w14:paraId="235EF302" w14:textId="2E83BEDC" w:rsidR="00B6595F" w:rsidRDefault="00B6595F" w:rsidP="00F67E38">
            <w:pPr>
              <w:pStyle w:val="TableCopy"/>
              <w:spacing w:after="80"/>
            </w:pPr>
            <w:r>
              <w:t>Programs</w:t>
            </w:r>
            <w:r w:rsidR="00367E00">
              <w:t xml:space="preserve"> </w:t>
            </w:r>
            <w:r>
              <w:t>were</w:t>
            </w:r>
            <w:r w:rsidR="00367E00">
              <w:t xml:space="preserve"> </w:t>
            </w:r>
            <w:r>
              <w:t>also</w:t>
            </w:r>
            <w:r w:rsidR="00367E00">
              <w:t xml:space="preserve"> </w:t>
            </w:r>
            <w:r>
              <w:t>released</w:t>
            </w:r>
            <w:r w:rsidR="00367E00">
              <w:t xml:space="preserve"> </w:t>
            </w:r>
            <w:r>
              <w:t>to</w:t>
            </w:r>
            <w:r w:rsidR="00367E00">
              <w:t xml:space="preserve"> </w:t>
            </w:r>
            <w:r>
              <w:t>support</w:t>
            </w:r>
            <w:r w:rsidR="00367E00">
              <w:t xml:space="preserve"> </w:t>
            </w:r>
            <w:r>
              <w:t>the</w:t>
            </w:r>
            <w:r w:rsidR="00367E00">
              <w:t xml:space="preserve"> </w:t>
            </w:r>
            <w:r>
              <w:t>transition,</w:t>
            </w:r>
            <w:r w:rsidR="00367E00">
              <w:t xml:space="preserve"> </w:t>
            </w:r>
            <w:r>
              <w:t>growth</w:t>
            </w:r>
            <w:r w:rsidR="00367E00">
              <w:t xml:space="preserve"> </w:t>
            </w:r>
            <w:r>
              <w:t>and</w:t>
            </w:r>
            <w:r w:rsidR="00367E00">
              <w:t xml:space="preserve"> </w:t>
            </w:r>
            <w:r>
              <w:t>attraction</w:t>
            </w:r>
            <w:r w:rsidR="00367E00">
              <w:t xml:space="preserve"> </w:t>
            </w:r>
            <w:r>
              <w:t>of</w:t>
            </w:r>
            <w:r w:rsidR="00367E00">
              <w:t xml:space="preserve"> </w:t>
            </w:r>
            <w:r>
              <w:t>businesses.</w:t>
            </w:r>
            <w:r w:rsidR="00367E00">
              <w:t xml:space="preserve"> </w:t>
            </w:r>
            <w:r>
              <w:t>As</w:t>
            </w:r>
            <w:r w:rsidR="00367E00">
              <w:t xml:space="preserve"> </w:t>
            </w:r>
            <w:proofErr w:type="gramStart"/>
            <w:r>
              <w:t>at</w:t>
            </w:r>
            <w:proofErr w:type="gramEnd"/>
            <w:r w:rsidR="00367E00">
              <w:t xml:space="preserve"> </w:t>
            </w:r>
            <w:r>
              <w:t>30</w:t>
            </w:r>
            <w:r w:rsidR="00367E00">
              <w:t xml:space="preserve"> </w:t>
            </w:r>
            <w:r>
              <w:t>June</w:t>
            </w:r>
            <w:r w:rsidR="00367E00">
              <w:t xml:space="preserve"> </w:t>
            </w:r>
            <w:r>
              <w:t>2024,</w:t>
            </w:r>
            <w:r w:rsidR="00367E00">
              <w:t xml:space="preserve"> </w:t>
            </w:r>
            <w:r>
              <w:t>expressions</w:t>
            </w:r>
            <w:r w:rsidR="00367E00">
              <w:t xml:space="preserve"> </w:t>
            </w:r>
            <w:r>
              <w:t>of</w:t>
            </w:r>
            <w:r w:rsidR="00367E00">
              <w:t xml:space="preserve"> </w:t>
            </w:r>
            <w:r>
              <w:t>interest</w:t>
            </w:r>
            <w:r w:rsidR="00367E00">
              <w:t xml:space="preserve"> </w:t>
            </w:r>
            <w:r>
              <w:t>and</w:t>
            </w:r>
            <w:r w:rsidR="00367E00">
              <w:t xml:space="preserve"> </w:t>
            </w:r>
            <w:r>
              <w:t>applications</w:t>
            </w:r>
            <w:r w:rsidR="00367E00">
              <w:t xml:space="preserve"> </w:t>
            </w:r>
            <w:r>
              <w:t>were</w:t>
            </w:r>
            <w:r w:rsidR="00367E00">
              <w:t xml:space="preserve"> </w:t>
            </w:r>
            <w:r>
              <w:t>received</w:t>
            </w:r>
            <w:r w:rsidR="00367E00">
              <w:t xml:space="preserve"> </w:t>
            </w:r>
            <w:r>
              <w:t>and</w:t>
            </w:r>
            <w:r w:rsidR="00367E00">
              <w:t xml:space="preserve"> </w:t>
            </w:r>
            <w:r>
              <w:t>approved</w:t>
            </w:r>
            <w:r w:rsidR="00367E00">
              <w:t xml:space="preserve"> </w:t>
            </w:r>
            <w:r>
              <w:t>for</w:t>
            </w:r>
            <w:r w:rsidR="00367E00">
              <w:t xml:space="preserve"> </w:t>
            </w:r>
            <w:r>
              <w:t>the</w:t>
            </w:r>
            <w:r w:rsidR="00367E00">
              <w:t xml:space="preserve"> </w:t>
            </w:r>
            <w:r>
              <w:t>following:</w:t>
            </w:r>
          </w:p>
          <w:p w14:paraId="0C9D5119" w14:textId="5FF44DB7" w:rsidR="00B6595F" w:rsidRDefault="00B6595F" w:rsidP="00F67E38">
            <w:pPr>
              <w:pStyle w:val="TableBullet"/>
            </w:pPr>
            <w:r>
              <w:t>Across</w:t>
            </w:r>
            <w:r w:rsidR="00367E00">
              <w:t xml:space="preserve"> </w:t>
            </w:r>
            <w:r>
              <w:t>Round</w:t>
            </w:r>
            <w:r w:rsidR="00367E00">
              <w:t xml:space="preserve"> </w:t>
            </w:r>
            <w:r>
              <w:t>1</w:t>
            </w:r>
            <w:r w:rsidR="00367E00">
              <w:t xml:space="preserve"> </w:t>
            </w:r>
            <w:r>
              <w:t>and</w:t>
            </w:r>
            <w:r w:rsidR="00367E00">
              <w:t xml:space="preserve"> </w:t>
            </w:r>
            <w:r>
              <w:t>2</w:t>
            </w:r>
            <w:r w:rsidR="00367E00">
              <w:t xml:space="preserve"> </w:t>
            </w:r>
            <w:r>
              <w:t>of</w:t>
            </w:r>
            <w:r w:rsidR="00367E00">
              <w:t xml:space="preserve"> </w:t>
            </w:r>
            <w:r>
              <w:t>the</w:t>
            </w:r>
            <w:r w:rsidR="00367E00">
              <w:t xml:space="preserve"> </w:t>
            </w:r>
            <w:r>
              <w:t>Timber</w:t>
            </w:r>
            <w:r w:rsidR="00367E00">
              <w:t xml:space="preserve"> </w:t>
            </w:r>
            <w:r>
              <w:t>Innovation</w:t>
            </w:r>
            <w:r w:rsidR="00367E00">
              <w:t xml:space="preserve"> </w:t>
            </w:r>
            <w:r>
              <w:t>Fund:</w:t>
            </w:r>
            <w:r w:rsidR="00367E00">
              <w:t xml:space="preserve"> </w:t>
            </w:r>
            <w:r>
              <w:t>61</w:t>
            </w:r>
            <w:r w:rsidR="00367E00">
              <w:t xml:space="preserve"> </w:t>
            </w:r>
            <w:r>
              <w:t>applications</w:t>
            </w:r>
            <w:r w:rsidR="00367E00">
              <w:t xml:space="preserve"> </w:t>
            </w:r>
            <w:r>
              <w:t>received,</w:t>
            </w:r>
            <w:r w:rsidR="00367E00">
              <w:t xml:space="preserve"> </w:t>
            </w:r>
            <w:r>
              <w:t>with</w:t>
            </w:r>
            <w:r w:rsidR="00367E00">
              <w:t xml:space="preserve"> </w:t>
            </w:r>
            <w:r>
              <w:t>47</w:t>
            </w:r>
            <w:r w:rsidR="00367E00">
              <w:t xml:space="preserve"> </w:t>
            </w:r>
            <w:r>
              <w:t>projects</w:t>
            </w:r>
            <w:r w:rsidR="00367E00">
              <w:t xml:space="preserve"> </w:t>
            </w:r>
            <w:r>
              <w:t>approved.</w:t>
            </w:r>
            <w:r w:rsidR="00367E00">
              <w:t xml:space="preserve"> </w:t>
            </w:r>
            <w:r>
              <w:t>The</w:t>
            </w:r>
            <w:r w:rsidR="00367E00">
              <w:t xml:space="preserve"> </w:t>
            </w:r>
            <w:r>
              <w:t>third</w:t>
            </w:r>
            <w:r w:rsidR="00367E00">
              <w:t xml:space="preserve"> </w:t>
            </w:r>
            <w:r>
              <w:t>funding</w:t>
            </w:r>
            <w:r w:rsidR="00367E00">
              <w:t xml:space="preserve"> </w:t>
            </w:r>
            <w:r>
              <w:t>round</w:t>
            </w:r>
            <w:r w:rsidR="00367E00">
              <w:t xml:space="preserve"> </w:t>
            </w:r>
            <w:r>
              <w:t>opened</w:t>
            </w:r>
            <w:r w:rsidR="00367E00">
              <w:t xml:space="preserve"> </w:t>
            </w:r>
            <w:r>
              <w:t>in</w:t>
            </w:r>
            <w:r w:rsidR="00367E00">
              <w:t xml:space="preserve"> </w:t>
            </w:r>
            <w:r>
              <w:t>May</w:t>
            </w:r>
            <w:r w:rsidR="00367E00">
              <w:t xml:space="preserve"> </w:t>
            </w:r>
            <w:r>
              <w:t>2024</w:t>
            </w:r>
            <w:r w:rsidR="00367E00">
              <w:t xml:space="preserve"> </w:t>
            </w:r>
            <w:r>
              <w:t>and</w:t>
            </w:r>
            <w:r w:rsidR="00367E00">
              <w:t xml:space="preserve"> </w:t>
            </w:r>
            <w:r>
              <w:t>one</w:t>
            </w:r>
            <w:r w:rsidR="00367E00">
              <w:t xml:space="preserve"> </w:t>
            </w:r>
            <w:r>
              <w:t>application</w:t>
            </w:r>
            <w:r w:rsidR="00367E00">
              <w:t xml:space="preserve"> </w:t>
            </w:r>
            <w:r>
              <w:t>has</w:t>
            </w:r>
            <w:r w:rsidR="00367E00">
              <w:t xml:space="preserve"> </w:t>
            </w:r>
            <w:r>
              <w:t>been</w:t>
            </w:r>
            <w:r w:rsidR="00367E00">
              <w:t xml:space="preserve"> </w:t>
            </w:r>
            <w:r>
              <w:t>received.</w:t>
            </w:r>
          </w:p>
          <w:p w14:paraId="0A3CD67F" w14:textId="0BFB3A54" w:rsidR="00B6595F" w:rsidRDefault="00B6595F" w:rsidP="00F67E38">
            <w:pPr>
              <w:pStyle w:val="TableBullet"/>
            </w:pPr>
            <w:r>
              <w:t>Forestry</w:t>
            </w:r>
            <w:r w:rsidR="00367E00">
              <w:t xml:space="preserve"> </w:t>
            </w:r>
            <w:r>
              <w:t>Transition</w:t>
            </w:r>
            <w:r w:rsidR="00367E00">
              <w:t xml:space="preserve"> </w:t>
            </w:r>
            <w:r>
              <w:t>Fund:</w:t>
            </w:r>
            <w:r w:rsidR="00367E00">
              <w:t xml:space="preserve"> </w:t>
            </w:r>
            <w:r>
              <w:t>24</w:t>
            </w:r>
            <w:r w:rsidR="00367E00">
              <w:t xml:space="preserve"> </w:t>
            </w:r>
            <w:r>
              <w:t>applications</w:t>
            </w:r>
            <w:r w:rsidR="00367E00">
              <w:t xml:space="preserve"> </w:t>
            </w:r>
            <w:r>
              <w:t>received,</w:t>
            </w:r>
            <w:r w:rsidR="00367E00">
              <w:t xml:space="preserve"> </w:t>
            </w:r>
            <w:r>
              <w:t>with</w:t>
            </w:r>
            <w:r w:rsidR="00367E00">
              <w:t xml:space="preserve"> </w:t>
            </w:r>
            <w:r>
              <w:t>10</w:t>
            </w:r>
            <w:r w:rsidR="00367E00">
              <w:t xml:space="preserve"> </w:t>
            </w:r>
            <w:r>
              <w:t>projects</w:t>
            </w:r>
            <w:r w:rsidR="00367E00">
              <w:t xml:space="preserve"> </w:t>
            </w:r>
            <w:r>
              <w:t>approved.</w:t>
            </w:r>
          </w:p>
        </w:tc>
      </w:tr>
      <w:tr w:rsidR="00961B68" w14:paraId="0DA3BEEB" w14:textId="77777777" w:rsidTr="00EB325C">
        <w:trPr>
          <w:trHeight w:val="60"/>
        </w:trPr>
        <w:tc>
          <w:tcPr>
            <w:tcW w:w="1587" w:type="dxa"/>
          </w:tcPr>
          <w:p w14:paraId="48159A61" w14:textId="0E5B3E12" w:rsidR="00B6595F" w:rsidRDefault="00B6595F" w:rsidP="00EB325C">
            <w:pPr>
              <w:pStyle w:val="TableCopy"/>
            </w:pPr>
            <w:r>
              <w:lastRenderedPageBreak/>
              <w:t>Timber</w:t>
            </w:r>
            <w:r w:rsidR="00367E00">
              <w:t xml:space="preserve"> </w:t>
            </w:r>
            <w:r>
              <w:t>worker</w:t>
            </w:r>
            <w:r w:rsidR="00367E00">
              <w:t xml:space="preserve"> </w:t>
            </w:r>
            <w:r>
              <w:t>support</w:t>
            </w:r>
          </w:p>
        </w:tc>
        <w:tc>
          <w:tcPr>
            <w:tcW w:w="8047" w:type="dxa"/>
          </w:tcPr>
          <w:p w14:paraId="7FD068DB" w14:textId="51732134" w:rsidR="00B6595F" w:rsidRDefault="00B6595F" w:rsidP="00EB325C">
            <w:pPr>
              <w:pStyle w:val="TableCopy"/>
            </w:pPr>
            <w:r>
              <w:t>With</w:t>
            </w:r>
            <w:r w:rsidR="00367E00">
              <w:t xml:space="preserve"> </w:t>
            </w:r>
            <w:r>
              <w:t>the</w:t>
            </w:r>
            <w:r w:rsidR="00367E00">
              <w:t xml:space="preserve"> </w:t>
            </w:r>
            <w:r>
              <w:t>ending</w:t>
            </w:r>
            <w:r w:rsidR="00367E00">
              <w:t xml:space="preserve"> </w:t>
            </w:r>
            <w:r>
              <w:t>of</w:t>
            </w:r>
            <w:r w:rsidR="00367E00">
              <w:t xml:space="preserve"> </w:t>
            </w:r>
            <w:r>
              <w:t>native</w:t>
            </w:r>
            <w:r w:rsidR="00367E00">
              <w:t xml:space="preserve"> </w:t>
            </w:r>
            <w:r>
              <w:t>timber</w:t>
            </w:r>
            <w:r w:rsidR="00367E00">
              <w:t xml:space="preserve"> </w:t>
            </w:r>
            <w:r>
              <w:t>harvesting,</w:t>
            </w:r>
            <w:r w:rsidR="00367E00">
              <w:t xml:space="preserve"> </w:t>
            </w:r>
            <w:r>
              <w:t>holistic</w:t>
            </w:r>
            <w:r w:rsidR="00367E00">
              <w:t xml:space="preserve"> </w:t>
            </w:r>
            <w:r>
              <w:t>support</w:t>
            </w:r>
            <w:r w:rsidR="00367E00">
              <w:t xml:space="preserve"> </w:t>
            </w:r>
            <w:r>
              <w:t>has</w:t>
            </w:r>
            <w:r w:rsidR="00367E00">
              <w:t xml:space="preserve"> </w:t>
            </w:r>
            <w:r>
              <w:t>been</w:t>
            </w:r>
            <w:r w:rsidR="00367E00">
              <w:t xml:space="preserve"> </w:t>
            </w:r>
            <w:r>
              <w:t>provided</w:t>
            </w:r>
            <w:r w:rsidR="00367E00">
              <w:t xml:space="preserve"> </w:t>
            </w:r>
            <w:r>
              <w:t>during</w:t>
            </w:r>
            <w:r w:rsidR="00367E00">
              <w:t xml:space="preserve"> </w:t>
            </w:r>
            <w:r>
              <w:t>2023–24</w:t>
            </w:r>
            <w:r w:rsidR="00367E00">
              <w:t xml:space="preserve"> </w:t>
            </w:r>
            <w:r>
              <w:t>to</w:t>
            </w:r>
            <w:r w:rsidR="00367E00">
              <w:t xml:space="preserve"> </w:t>
            </w:r>
            <w:r>
              <w:t>impacted</w:t>
            </w:r>
            <w:r w:rsidR="00367E00">
              <w:t xml:space="preserve"> </w:t>
            </w:r>
            <w:r>
              <w:t>workers</w:t>
            </w:r>
            <w:r w:rsidR="00367E00">
              <w:t xml:space="preserve"> </w:t>
            </w:r>
            <w:r>
              <w:t>and</w:t>
            </w:r>
            <w:r w:rsidR="00367E00">
              <w:t xml:space="preserve"> </w:t>
            </w:r>
            <w:r>
              <w:t>their</w:t>
            </w:r>
            <w:r w:rsidR="00367E00">
              <w:t xml:space="preserve"> </w:t>
            </w:r>
            <w:r>
              <w:t>families</w:t>
            </w:r>
            <w:r w:rsidR="00367E00">
              <w:t xml:space="preserve"> </w:t>
            </w:r>
            <w:r>
              <w:t>through</w:t>
            </w:r>
            <w:r w:rsidR="00367E00">
              <w:t xml:space="preserve"> </w:t>
            </w:r>
            <w:r>
              <w:t>the</w:t>
            </w:r>
            <w:r w:rsidR="00367E00">
              <w:t xml:space="preserve"> </w:t>
            </w:r>
            <w:r>
              <w:t>Worker</w:t>
            </w:r>
            <w:r w:rsidR="00367E00">
              <w:t xml:space="preserve"> </w:t>
            </w:r>
            <w:r>
              <w:t>Support</w:t>
            </w:r>
            <w:r w:rsidR="00367E00">
              <w:t xml:space="preserve"> </w:t>
            </w:r>
            <w:r>
              <w:t>Program,</w:t>
            </w:r>
            <w:r w:rsidR="00367E00">
              <w:t xml:space="preserve"> </w:t>
            </w:r>
            <w:r>
              <w:t>which</w:t>
            </w:r>
            <w:r w:rsidR="00367E00">
              <w:t xml:space="preserve"> </w:t>
            </w:r>
            <w:r>
              <w:t>provides</w:t>
            </w:r>
            <w:r w:rsidR="00367E00">
              <w:t xml:space="preserve"> </w:t>
            </w:r>
            <w:r>
              <w:t>personalised</w:t>
            </w:r>
            <w:r w:rsidR="00367E00">
              <w:t xml:space="preserve"> </w:t>
            </w:r>
            <w:r>
              <w:t>supports</w:t>
            </w:r>
            <w:r w:rsidR="00367E00">
              <w:t xml:space="preserve"> </w:t>
            </w:r>
            <w:r>
              <w:t>including:</w:t>
            </w:r>
            <w:r w:rsidR="00367E00">
              <w:t xml:space="preserve"> </w:t>
            </w:r>
            <w:r>
              <w:t>1</w:t>
            </w:r>
            <w:r w:rsidR="00367E00">
              <w:t xml:space="preserve"> </w:t>
            </w:r>
            <w:r>
              <w:t>to</w:t>
            </w:r>
            <w:r w:rsidR="00367E00">
              <w:t xml:space="preserve"> </w:t>
            </w:r>
            <w:r>
              <w:t>1</w:t>
            </w:r>
            <w:r w:rsidR="00367E00">
              <w:t xml:space="preserve"> </w:t>
            </w:r>
            <w:r>
              <w:t>case</w:t>
            </w:r>
            <w:r w:rsidR="00367E00">
              <w:t xml:space="preserve"> </w:t>
            </w:r>
            <w:r>
              <w:t>management;</w:t>
            </w:r>
            <w:r w:rsidR="00367E00">
              <w:t xml:space="preserve"> </w:t>
            </w:r>
            <w:r>
              <w:t>training;</w:t>
            </w:r>
            <w:r w:rsidR="00367E00">
              <w:t xml:space="preserve"> </w:t>
            </w:r>
            <w:r>
              <w:t>employment</w:t>
            </w:r>
            <w:r w:rsidR="00367E00">
              <w:t xml:space="preserve"> </w:t>
            </w:r>
            <w:r>
              <w:t>assistance</w:t>
            </w:r>
            <w:r w:rsidR="00367E00">
              <w:t xml:space="preserve"> </w:t>
            </w:r>
            <w:r>
              <w:t>services;</w:t>
            </w:r>
            <w:r w:rsidR="00367E00">
              <w:t xml:space="preserve"> </w:t>
            </w:r>
            <w:r>
              <w:t>and</w:t>
            </w:r>
            <w:r w:rsidR="00367E00">
              <w:t xml:space="preserve"> </w:t>
            </w:r>
            <w:r>
              <w:t>mental</w:t>
            </w:r>
            <w:r w:rsidR="00367E00">
              <w:t xml:space="preserve"> </w:t>
            </w:r>
            <w:r>
              <w:t>health</w:t>
            </w:r>
            <w:r w:rsidR="00367E00">
              <w:t xml:space="preserve"> </w:t>
            </w:r>
            <w:r>
              <w:t>and</w:t>
            </w:r>
            <w:r w:rsidR="00367E00">
              <w:t xml:space="preserve"> </w:t>
            </w:r>
            <w:r>
              <w:t>wellbeing</w:t>
            </w:r>
            <w:r w:rsidR="00367E00">
              <w:t xml:space="preserve"> </w:t>
            </w:r>
            <w:r>
              <w:t>support.</w:t>
            </w:r>
          </w:p>
          <w:p w14:paraId="79538FCB" w14:textId="6E9CC11F" w:rsidR="00B6595F" w:rsidRDefault="00B6595F" w:rsidP="00EB325C">
            <w:pPr>
              <w:pStyle w:val="TableCopy"/>
            </w:pPr>
            <w:r>
              <w:t>As</w:t>
            </w:r>
            <w:r w:rsidR="00367E00">
              <w:t xml:space="preserve"> </w:t>
            </w:r>
            <w:proofErr w:type="gramStart"/>
            <w:r>
              <w:t>at</w:t>
            </w:r>
            <w:proofErr w:type="gramEnd"/>
            <w:r w:rsidR="00367E00">
              <w:t xml:space="preserve"> </w:t>
            </w:r>
            <w:r>
              <w:t>30</w:t>
            </w:r>
            <w:r w:rsidR="00367E00">
              <w:t xml:space="preserve"> </w:t>
            </w:r>
            <w:r>
              <w:t>June</w:t>
            </w:r>
            <w:r w:rsidR="00367E00">
              <w:t xml:space="preserve"> </w:t>
            </w:r>
            <w:r>
              <w:t>2024,</w:t>
            </w:r>
            <w:r w:rsidR="00367E00">
              <w:t xml:space="preserve"> </w:t>
            </w:r>
            <w:r>
              <w:t>1,392</w:t>
            </w:r>
            <w:r w:rsidR="00367E00">
              <w:t xml:space="preserve"> </w:t>
            </w:r>
            <w:r>
              <w:t>workers</w:t>
            </w:r>
            <w:r w:rsidR="00367E00">
              <w:t xml:space="preserve"> </w:t>
            </w:r>
            <w:r>
              <w:t>and</w:t>
            </w:r>
            <w:r w:rsidR="00367E00">
              <w:t xml:space="preserve"> </w:t>
            </w:r>
            <w:r>
              <w:t>family</w:t>
            </w:r>
            <w:r w:rsidR="00367E00">
              <w:t xml:space="preserve"> </w:t>
            </w:r>
            <w:r>
              <w:t>members</w:t>
            </w:r>
            <w:r w:rsidR="00367E00">
              <w:t xml:space="preserve"> </w:t>
            </w:r>
            <w:r>
              <w:t>have</w:t>
            </w:r>
            <w:r w:rsidR="00367E00">
              <w:t xml:space="preserve"> </w:t>
            </w:r>
            <w:r>
              <w:t>received</w:t>
            </w:r>
            <w:r w:rsidR="00367E00">
              <w:t xml:space="preserve"> </w:t>
            </w:r>
            <w:r>
              <w:t>support</w:t>
            </w:r>
            <w:r w:rsidR="00367E00">
              <w:t xml:space="preserve"> </w:t>
            </w:r>
            <w:r>
              <w:t>and</w:t>
            </w:r>
            <w:r w:rsidR="00367E00">
              <w:t xml:space="preserve"> </w:t>
            </w:r>
            <w:r>
              <w:t>286</w:t>
            </w:r>
            <w:r w:rsidR="00367E00">
              <w:t xml:space="preserve"> </w:t>
            </w:r>
            <w:r>
              <w:t>payments</w:t>
            </w:r>
            <w:r w:rsidR="00367E00">
              <w:t xml:space="preserve"> </w:t>
            </w:r>
            <w:r>
              <w:t>were</w:t>
            </w:r>
            <w:r w:rsidR="00367E00">
              <w:t xml:space="preserve"> </w:t>
            </w:r>
            <w:r>
              <w:t>made</w:t>
            </w:r>
            <w:r w:rsidR="00367E00">
              <w:t xml:space="preserve"> </w:t>
            </w:r>
            <w:r>
              <w:t>to</w:t>
            </w:r>
            <w:r w:rsidR="00367E00">
              <w:t xml:space="preserve"> </w:t>
            </w:r>
            <w:r>
              <w:t>impacted</w:t>
            </w:r>
            <w:r w:rsidR="00367E00">
              <w:t xml:space="preserve"> </w:t>
            </w:r>
            <w:r>
              <w:t>workers.</w:t>
            </w:r>
          </w:p>
          <w:p w14:paraId="15C050DD" w14:textId="249DED7F" w:rsidR="00B6595F" w:rsidRDefault="00B6595F" w:rsidP="00F67E38">
            <w:pPr>
              <w:pStyle w:val="TableCopy"/>
              <w:spacing w:after="80"/>
            </w:pPr>
            <w:r>
              <w:t>A</w:t>
            </w:r>
            <w:r w:rsidR="00367E00">
              <w:t xml:space="preserve"> </w:t>
            </w:r>
            <w:r>
              <w:t>dedicated</w:t>
            </w:r>
            <w:r w:rsidR="00367E00">
              <w:t xml:space="preserve"> </w:t>
            </w:r>
            <w:r>
              <w:t>Opal</w:t>
            </w:r>
            <w:r w:rsidR="00367E00">
              <w:t xml:space="preserve"> </w:t>
            </w:r>
            <w:r>
              <w:t>Worker</w:t>
            </w:r>
            <w:r w:rsidR="00367E00">
              <w:t xml:space="preserve"> </w:t>
            </w:r>
            <w:r>
              <w:t>Support</w:t>
            </w:r>
            <w:r w:rsidR="00367E00">
              <w:t xml:space="preserve"> </w:t>
            </w:r>
            <w:r>
              <w:t>Service</w:t>
            </w:r>
            <w:r w:rsidR="00367E00">
              <w:t xml:space="preserve"> </w:t>
            </w:r>
            <w:r>
              <w:t>is</w:t>
            </w:r>
            <w:r w:rsidR="00367E00">
              <w:t xml:space="preserve"> </w:t>
            </w:r>
            <w:r>
              <w:t>also</w:t>
            </w:r>
            <w:r w:rsidR="00367E00">
              <w:t xml:space="preserve"> </w:t>
            </w:r>
            <w:r>
              <w:t>being</w:t>
            </w:r>
            <w:r w:rsidR="00367E00">
              <w:t xml:space="preserve"> </w:t>
            </w:r>
            <w:r>
              <w:t>provided</w:t>
            </w:r>
            <w:r w:rsidR="00367E00">
              <w:t xml:space="preserve"> </w:t>
            </w:r>
            <w:r>
              <w:t>by</w:t>
            </w:r>
            <w:r w:rsidR="00367E00">
              <w:t xml:space="preserve"> </w:t>
            </w:r>
            <w:r>
              <w:t>ForestWorks</w:t>
            </w:r>
            <w:r w:rsidR="00367E00">
              <w:t xml:space="preserve"> </w:t>
            </w:r>
            <w:r>
              <w:t>and</w:t>
            </w:r>
            <w:r w:rsidR="00367E00">
              <w:t xml:space="preserve"> </w:t>
            </w:r>
            <w:r>
              <w:t>expanded</w:t>
            </w:r>
            <w:r w:rsidR="00367E00">
              <w:t xml:space="preserve"> </w:t>
            </w:r>
            <w:r>
              <w:t>through</w:t>
            </w:r>
            <w:r w:rsidR="00367E00">
              <w:t xml:space="preserve"> </w:t>
            </w:r>
            <w:r>
              <w:t>the</w:t>
            </w:r>
            <w:r w:rsidR="00367E00">
              <w:t xml:space="preserve"> </w:t>
            </w:r>
            <w:r>
              <w:t>Latrobe</w:t>
            </w:r>
            <w:r w:rsidR="00367E00">
              <w:t xml:space="preserve"> </w:t>
            </w:r>
            <w:r>
              <w:t>Valley</w:t>
            </w:r>
            <w:r w:rsidR="00367E00">
              <w:t xml:space="preserve"> </w:t>
            </w:r>
            <w:r>
              <w:t>Authority</w:t>
            </w:r>
            <w:r w:rsidR="00367E00">
              <w:t xml:space="preserve"> </w:t>
            </w:r>
            <w:r>
              <w:t>and</w:t>
            </w:r>
            <w:r w:rsidR="00367E00">
              <w:t xml:space="preserve"> </w:t>
            </w:r>
            <w:r>
              <w:t>Gippsland</w:t>
            </w:r>
            <w:r w:rsidR="00367E00">
              <w:t xml:space="preserve"> </w:t>
            </w:r>
            <w:r>
              <w:t>Trades</w:t>
            </w:r>
            <w:r w:rsidR="00367E00">
              <w:t xml:space="preserve"> </w:t>
            </w:r>
            <w:r>
              <w:t>and</w:t>
            </w:r>
            <w:r w:rsidR="00367E00">
              <w:t xml:space="preserve"> </w:t>
            </w:r>
            <w:r>
              <w:t>Labour</w:t>
            </w:r>
            <w:r w:rsidR="00367E00">
              <w:t xml:space="preserve"> </w:t>
            </w:r>
            <w:r>
              <w:t>Council,</w:t>
            </w:r>
            <w:r w:rsidR="00367E00">
              <w:t xml:space="preserve"> </w:t>
            </w:r>
            <w:r>
              <w:t>following</w:t>
            </w:r>
            <w:r w:rsidR="00367E00">
              <w:t xml:space="preserve"> </w:t>
            </w:r>
            <w:r>
              <w:t>Opal</w:t>
            </w:r>
            <w:r w:rsidR="00367E00">
              <w:t xml:space="preserve"> </w:t>
            </w:r>
            <w:r>
              <w:t>Australian</w:t>
            </w:r>
            <w:r w:rsidR="00367E00">
              <w:t xml:space="preserve"> </w:t>
            </w:r>
            <w:r>
              <w:t>Paper</w:t>
            </w:r>
            <w:r w:rsidR="00367E00">
              <w:t xml:space="preserve"> </w:t>
            </w:r>
            <w:r>
              <w:t>announcing</w:t>
            </w:r>
            <w:r w:rsidR="00367E00">
              <w:t xml:space="preserve"> </w:t>
            </w:r>
            <w:r>
              <w:t>its</w:t>
            </w:r>
            <w:r w:rsidR="00367E00">
              <w:t xml:space="preserve"> </w:t>
            </w:r>
            <w:r>
              <w:t>exit</w:t>
            </w:r>
            <w:r w:rsidR="00367E00">
              <w:t xml:space="preserve"> </w:t>
            </w:r>
            <w:r>
              <w:t>from</w:t>
            </w:r>
            <w:r w:rsidR="00367E00">
              <w:t xml:space="preserve"> </w:t>
            </w:r>
            <w:r>
              <w:t>white</w:t>
            </w:r>
            <w:r w:rsidR="00367E00">
              <w:t xml:space="preserve"> </w:t>
            </w:r>
            <w:r>
              <w:t>paper</w:t>
            </w:r>
            <w:r w:rsidR="00367E00">
              <w:t xml:space="preserve"> </w:t>
            </w:r>
            <w:r>
              <w:t>production.</w:t>
            </w:r>
            <w:r w:rsidR="00367E00">
              <w:t xml:space="preserve"> </w:t>
            </w:r>
            <w:r>
              <w:t>As</w:t>
            </w:r>
            <w:r w:rsidR="00367E00">
              <w:t xml:space="preserve"> </w:t>
            </w:r>
            <w:proofErr w:type="gramStart"/>
            <w:r>
              <w:t>at</w:t>
            </w:r>
            <w:proofErr w:type="gramEnd"/>
            <w:r w:rsidR="00367E00">
              <w:t xml:space="preserve"> </w:t>
            </w:r>
            <w:r>
              <w:t>30</w:t>
            </w:r>
            <w:r w:rsidR="00367E00">
              <w:t xml:space="preserve"> </w:t>
            </w:r>
            <w:r>
              <w:t>June</w:t>
            </w:r>
            <w:r w:rsidR="00367E00">
              <w:t xml:space="preserve"> </w:t>
            </w:r>
            <w:r>
              <w:t>2024:</w:t>
            </w:r>
          </w:p>
          <w:p w14:paraId="0DEAFA57" w14:textId="6629DDD0" w:rsidR="00B6595F" w:rsidRDefault="00B6595F" w:rsidP="00F67E38">
            <w:pPr>
              <w:pStyle w:val="TableBullet"/>
            </w:pPr>
            <w:r>
              <w:t>112</w:t>
            </w:r>
            <w:r w:rsidR="00367E00">
              <w:t xml:space="preserve"> </w:t>
            </w:r>
            <w:r>
              <w:t>workers</w:t>
            </w:r>
            <w:r w:rsidR="00367E00">
              <w:t xml:space="preserve"> </w:t>
            </w:r>
            <w:r>
              <w:t>have</w:t>
            </w:r>
            <w:r w:rsidR="00367E00">
              <w:t xml:space="preserve"> </w:t>
            </w:r>
            <w:r>
              <w:t>secured</w:t>
            </w:r>
            <w:r w:rsidR="00367E00">
              <w:t xml:space="preserve"> </w:t>
            </w:r>
            <w:r>
              <w:t>new</w:t>
            </w:r>
            <w:r w:rsidR="00367E00">
              <w:t xml:space="preserve"> </w:t>
            </w:r>
            <w:r>
              <w:t>employment,</w:t>
            </w:r>
            <w:r w:rsidR="00367E00">
              <w:t xml:space="preserve"> </w:t>
            </w:r>
            <w:r>
              <w:t>including</w:t>
            </w:r>
            <w:r w:rsidR="00367E00">
              <w:t xml:space="preserve"> </w:t>
            </w:r>
            <w:r>
              <w:t>4</w:t>
            </w:r>
            <w:r w:rsidR="00367E00">
              <w:t xml:space="preserve"> </w:t>
            </w:r>
            <w:r>
              <w:t>who</w:t>
            </w:r>
            <w:r w:rsidR="00367E00">
              <w:t xml:space="preserve"> </w:t>
            </w:r>
            <w:r>
              <w:t>were</w:t>
            </w:r>
            <w:r w:rsidR="00367E00">
              <w:t xml:space="preserve"> </w:t>
            </w:r>
            <w:r>
              <w:t>provided</w:t>
            </w:r>
            <w:r w:rsidR="00367E00">
              <w:t xml:space="preserve"> </w:t>
            </w:r>
            <w:r>
              <w:t>relocation</w:t>
            </w:r>
            <w:r w:rsidR="00367E00">
              <w:t xml:space="preserve"> </w:t>
            </w:r>
            <w:r>
              <w:t>support</w:t>
            </w:r>
          </w:p>
          <w:p w14:paraId="0A929D19" w14:textId="28325FA1" w:rsidR="00B6595F" w:rsidRDefault="00B6595F" w:rsidP="00F67E38">
            <w:pPr>
              <w:pStyle w:val="TableBullet"/>
            </w:pPr>
            <w:r>
              <w:t>54</w:t>
            </w:r>
            <w:r w:rsidR="00367E00">
              <w:t xml:space="preserve"> </w:t>
            </w:r>
            <w:r>
              <w:t>workers</w:t>
            </w:r>
            <w:r w:rsidR="00367E00">
              <w:t xml:space="preserve"> </w:t>
            </w:r>
            <w:r>
              <w:t>are</w:t>
            </w:r>
            <w:r w:rsidR="00367E00">
              <w:t xml:space="preserve"> </w:t>
            </w:r>
            <w:r>
              <w:t>being</w:t>
            </w:r>
            <w:r w:rsidR="00367E00">
              <w:t xml:space="preserve"> </w:t>
            </w:r>
            <w:r>
              <w:t>supported</w:t>
            </w:r>
            <w:r w:rsidR="00367E00">
              <w:t xml:space="preserve"> </w:t>
            </w:r>
            <w:r>
              <w:t>by</w:t>
            </w:r>
            <w:r w:rsidR="00367E00">
              <w:t xml:space="preserve"> </w:t>
            </w:r>
            <w:r>
              <w:t>employment</w:t>
            </w:r>
            <w:r w:rsidR="00367E00">
              <w:t xml:space="preserve"> </w:t>
            </w:r>
            <w:r>
              <w:t>service</w:t>
            </w:r>
            <w:r w:rsidR="00367E00">
              <w:t xml:space="preserve"> </w:t>
            </w:r>
            <w:r>
              <w:t>providers,</w:t>
            </w:r>
            <w:r w:rsidR="00367E00">
              <w:t xml:space="preserve"> </w:t>
            </w:r>
            <w:r>
              <w:t>as</w:t>
            </w:r>
            <w:r w:rsidR="00367E00">
              <w:t xml:space="preserve"> </w:t>
            </w:r>
            <w:r>
              <w:t>part</w:t>
            </w:r>
            <w:r w:rsidR="00367E00">
              <w:t xml:space="preserve"> </w:t>
            </w:r>
            <w:r>
              <w:t>of</w:t>
            </w:r>
            <w:r w:rsidR="00367E00">
              <w:t xml:space="preserve"> </w:t>
            </w:r>
            <w:r>
              <w:t>this</w:t>
            </w:r>
            <w:r w:rsidR="00367E00">
              <w:t xml:space="preserve"> </w:t>
            </w:r>
            <w:r>
              <w:t>they</w:t>
            </w:r>
            <w:r w:rsidR="00367E00">
              <w:t xml:space="preserve"> </w:t>
            </w:r>
            <w:r>
              <w:t>are</w:t>
            </w:r>
            <w:r w:rsidR="00367E00">
              <w:t xml:space="preserve"> </w:t>
            </w:r>
            <w:r>
              <w:t>undertaking</w:t>
            </w:r>
            <w:r w:rsidR="00367E00">
              <w:t xml:space="preserve"> </w:t>
            </w:r>
            <w:r>
              <w:t>exploratory</w:t>
            </w:r>
            <w:r w:rsidR="00367E00">
              <w:t xml:space="preserve"> </w:t>
            </w:r>
            <w:r>
              <w:t>short-term</w:t>
            </w:r>
            <w:r w:rsidR="00367E00">
              <w:t xml:space="preserve"> </w:t>
            </w:r>
            <w:r>
              <w:t>work</w:t>
            </w:r>
            <w:r w:rsidR="00367E00">
              <w:t xml:space="preserve"> </w:t>
            </w:r>
            <w:r>
              <w:t>engagements</w:t>
            </w:r>
            <w:r w:rsidR="00367E00">
              <w:t xml:space="preserve"> </w:t>
            </w:r>
            <w:r>
              <w:t>and</w:t>
            </w:r>
            <w:r w:rsidR="00367E00">
              <w:t xml:space="preserve"> </w:t>
            </w:r>
            <w:r>
              <w:t>trialling</w:t>
            </w:r>
            <w:r w:rsidR="00367E00">
              <w:t xml:space="preserve"> </w:t>
            </w:r>
            <w:r>
              <w:t>different</w:t>
            </w:r>
            <w:r w:rsidR="00367E00">
              <w:t xml:space="preserve"> </w:t>
            </w:r>
            <w:r>
              <w:t>industries</w:t>
            </w:r>
            <w:r w:rsidR="00367E00">
              <w:t xml:space="preserve"> </w:t>
            </w:r>
            <w:r>
              <w:t>and</w:t>
            </w:r>
            <w:r w:rsidR="00367E00">
              <w:t xml:space="preserve"> </w:t>
            </w:r>
            <w:r>
              <w:t>opportunities.</w:t>
            </w:r>
            <w:r w:rsidR="00367E00">
              <w:t xml:space="preserve"> </w:t>
            </w:r>
          </w:p>
          <w:p w14:paraId="35A1721E" w14:textId="6F231812" w:rsidR="00B6595F" w:rsidRDefault="00B6595F" w:rsidP="00F67E38">
            <w:pPr>
              <w:pStyle w:val="TableBullet"/>
            </w:pPr>
            <w:r>
              <w:t>33</w:t>
            </w:r>
            <w:r w:rsidR="00367E00">
              <w:t xml:space="preserve"> </w:t>
            </w:r>
            <w:r>
              <w:t>workers</w:t>
            </w:r>
            <w:r w:rsidR="00367E00">
              <w:t xml:space="preserve"> </w:t>
            </w:r>
            <w:r>
              <w:t>and</w:t>
            </w:r>
            <w:r w:rsidR="00367E00">
              <w:t xml:space="preserve"> </w:t>
            </w:r>
            <w:r>
              <w:t>family</w:t>
            </w:r>
            <w:r w:rsidR="00367E00">
              <w:t xml:space="preserve"> </w:t>
            </w:r>
            <w:r>
              <w:t>members</w:t>
            </w:r>
            <w:r w:rsidR="00367E00">
              <w:t xml:space="preserve"> </w:t>
            </w:r>
            <w:r>
              <w:t>have</w:t>
            </w:r>
            <w:r w:rsidR="00367E00">
              <w:t xml:space="preserve"> </w:t>
            </w:r>
            <w:r>
              <w:t>been</w:t>
            </w:r>
            <w:r w:rsidR="00367E00">
              <w:t xml:space="preserve"> </w:t>
            </w:r>
            <w:r>
              <w:t>supported</w:t>
            </w:r>
            <w:r w:rsidR="00367E00">
              <w:t xml:space="preserve"> </w:t>
            </w:r>
            <w:r>
              <w:t>to</w:t>
            </w:r>
            <w:r w:rsidR="00367E00">
              <w:t xml:space="preserve"> </w:t>
            </w:r>
            <w:r>
              <w:t>obtain</w:t>
            </w:r>
            <w:r w:rsidR="00367E00">
              <w:t xml:space="preserve"> </w:t>
            </w:r>
            <w:r>
              <w:t>higher</w:t>
            </w:r>
            <w:r w:rsidR="00367E00">
              <w:t xml:space="preserve"> </w:t>
            </w:r>
            <w:r>
              <w:t>levels</w:t>
            </w:r>
            <w:r w:rsidR="00367E00">
              <w:t xml:space="preserve"> </w:t>
            </w:r>
            <w:r>
              <w:t>of</w:t>
            </w:r>
            <w:r w:rsidR="00367E00">
              <w:t xml:space="preserve"> </w:t>
            </w:r>
            <w:r>
              <w:t>education.</w:t>
            </w:r>
          </w:p>
        </w:tc>
      </w:tr>
      <w:tr w:rsidR="00961B68" w14:paraId="3730299F" w14:textId="77777777" w:rsidTr="00EB325C">
        <w:trPr>
          <w:trHeight w:val="60"/>
        </w:trPr>
        <w:tc>
          <w:tcPr>
            <w:tcW w:w="1587" w:type="dxa"/>
          </w:tcPr>
          <w:p w14:paraId="5DE004ED" w14:textId="317CB769" w:rsidR="00B6595F" w:rsidRDefault="00B6595F" w:rsidP="00EB325C">
            <w:pPr>
              <w:pStyle w:val="TableCopy"/>
            </w:pPr>
            <w:r>
              <w:t>Manage</w:t>
            </w:r>
            <w:r w:rsidR="00367E00">
              <w:t xml:space="preserve"> </w:t>
            </w:r>
            <w:r>
              <w:t>the</w:t>
            </w:r>
            <w:r w:rsidR="00367E00">
              <w:t xml:space="preserve"> </w:t>
            </w:r>
            <w:r>
              <w:t>transition</w:t>
            </w:r>
            <w:r w:rsidR="00367E00">
              <w:t xml:space="preserve"> </w:t>
            </w:r>
            <w:r>
              <w:t>away</w:t>
            </w:r>
            <w:r w:rsidR="00367E00">
              <w:t xml:space="preserve"> </w:t>
            </w:r>
            <w:r>
              <w:t>from</w:t>
            </w:r>
            <w:r w:rsidR="00367E00">
              <w:t xml:space="preserve"> </w:t>
            </w:r>
            <w:r>
              <w:t>native</w:t>
            </w:r>
            <w:r w:rsidR="00367E00">
              <w:t xml:space="preserve"> </w:t>
            </w:r>
            <w:r>
              <w:t>timber</w:t>
            </w:r>
            <w:r w:rsidR="00367E00">
              <w:t xml:space="preserve"> </w:t>
            </w:r>
            <w:r>
              <w:t>harvesting,</w:t>
            </w:r>
            <w:r w:rsidR="00367E00">
              <w:t xml:space="preserve"> </w:t>
            </w:r>
            <w:r>
              <w:t>supporting</w:t>
            </w:r>
            <w:r w:rsidR="00367E00">
              <w:t xml:space="preserve"> </w:t>
            </w:r>
            <w:r>
              <w:t>timber</w:t>
            </w:r>
            <w:r w:rsidR="00367E00">
              <w:t xml:space="preserve"> </w:t>
            </w:r>
            <w:r>
              <w:t>communities</w:t>
            </w:r>
            <w:r w:rsidR="00367E00">
              <w:t xml:space="preserve"> </w:t>
            </w:r>
          </w:p>
        </w:tc>
        <w:tc>
          <w:tcPr>
            <w:tcW w:w="8047" w:type="dxa"/>
          </w:tcPr>
          <w:p w14:paraId="7629E3D7" w14:textId="33948551" w:rsidR="00B6595F" w:rsidRDefault="00B6595F" w:rsidP="00EB325C">
            <w:pPr>
              <w:pStyle w:val="TableCopy"/>
            </w:pPr>
            <w:r>
              <w:t>Long-term</w:t>
            </w:r>
            <w:r w:rsidR="00367E00">
              <w:t xml:space="preserve"> </w:t>
            </w:r>
            <w:r>
              <w:t>programs</w:t>
            </w:r>
            <w:r w:rsidR="00367E00">
              <w:t xml:space="preserve"> </w:t>
            </w:r>
            <w:r>
              <w:t>to</w:t>
            </w:r>
            <w:r w:rsidR="00367E00">
              <w:t xml:space="preserve"> </w:t>
            </w:r>
            <w:r>
              <w:t>support</w:t>
            </w:r>
            <w:r w:rsidR="00367E00">
              <w:t xml:space="preserve"> </w:t>
            </w:r>
            <w:r>
              <w:t>local</w:t>
            </w:r>
            <w:r w:rsidR="00367E00">
              <w:t xml:space="preserve"> </w:t>
            </w:r>
            <w:r>
              <w:t>economies</w:t>
            </w:r>
            <w:r w:rsidR="00367E00">
              <w:t xml:space="preserve"> </w:t>
            </w:r>
            <w:r>
              <w:t>transition</w:t>
            </w:r>
            <w:r w:rsidR="00367E00">
              <w:t xml:space="preserve"> </w:t>
            </w:r>
            <w:r>
              <w:t>to</w:t>
            </w:r>
            <w:r w:rsidR="00367E00">
              <w:t xml:space="preserve"> </w:t>
            </w:r>
            <w:r>
              <w:t>new,</w:t>
            </w:r>
            <w:r w:rsidR="00367E00">
              <w:t xml:space="preserve"> </w:t>
            </w:r>
            <w:r>
              <w:t>sustainable</w:t>
            </w:r>
            <w:r w:rsidR="00367E00">
              <w:t xml:space="preserve"> </w:t>
            </w:r>
            <w:r>
              <w:t>industries</w:t>
            </w:r>
            <w:r w:rsidR="00367E00">
              <w:t xml:space="preserve"> </w:t>
            </w:r>
            <w:r>
              <w:t>continue.</w:t>
            </w:r>
            <w:r w:rsidR="00367E00">
              <w:t xml:space="preserve"> </w:t>
            </w:r>
            <w:r>
              <w:t>Wellington</w:t>
            </w:r>
            <w:r w:rsidR="00367E00">
              <w:t xml:space="preserve"> </w:t>
            </w:r>
            <w:r>
              <w:t>Shire</w:t>
            </w:r>
            <w:r w:rsidR="00367E00">
              <w:t xml:space="preserve"> </w:t>
            </w:r>
            <w:r>
              <w:t>Council</w:t>
            </w:r>
            <w:r w:rsidR="00367E00">
              <w:t xml:space="preserve"> </w:t>
            </w:r>
            <w:r>
              <w:t>and</w:t>
            </w:r>
            <w:r w:rsidR="00367E00">
              <w:t xml:space="preserve"> </w:t>
            </w:r>
            <w:r>
              <w:t>Orbost</w:t>
            </w:r>
            <w:r w:rsidR="00367E00">
              <w:t xml:space="preserve"> </w:t>
            </w:r>
            <w:r>
              <w:t>Chamber</w:t>
            </w:r>
            <w:r w:rsidR="00367E00">
              <w:t xml:space="preserve"> </w:t>
            </w:r>
            <w:r>
              <w:t>of</w:t>
            </w:r>
            <w:r w:rsidR="00367E00">
              <w:t xml:space="preserve"> </w:t>
            </w:r>
            <w:r>
              <w:t>Commerce</w:t>
            </w:r>
            <w:r w:rsidR="00367E00">
              <w:t xml:space="preserve"> </w:t>
            </w:r>
            <w:r>
              <w:t>are</w:t>
            </w:r>
            <w:r w:rsidR="00367E00">
              <w:t xml:space="preserve"> </w:t>
            </w:r>
            <w:r>
              <w:t>finalising</w:t>
            </w:r>
            <w:r w:rsidR="00367E00">
              <w:t xml:space="preserve"> </w:t>
            </w:r>
            <w:r>
              <w:t>economic</w:t>
            </w:r>
            <w:r w:rsidR="00367E00">
              <w:t xml:space="preserve"> </w:t>
            </w:r>
            <w:r>
              <w:t>development</w:t>
            </w:r>
            <w:r w:rsidR="00367E00">
              <w:t xml:space="preserve"> </w:t>
            </w:r>
            <w:r>
              <w:t>projects</w:t>
            </w:r>
            <w:r w:rsidR="00367E00">
              <w:t xml:space="preserve"> </w:t>
            </w:r>
            <w:r>
              <w:t>approved</w:t>
            </w:r>
            <w:r w:rsidR="00367E00">
              <w:t xml:space="preserve"> </w:t>
            </w:r>
            <w:r>
              <w:t>in</w:t>
            </w:r>
            <w:r w:rsidR="00367E00">
              <w:t xml:space="preserve"> </w:t>
            </w:r>
            <w:r>
              <w:t>2023–24.</w:t>
            </w:r>
          </w:p>
          <w:p w14:paraId="4016B6F3" w14:textId="7725E067" w:rsidR="00B6595F" w:rsidRDefault="00B6595F" w:rsidP="00F67E38">
            <w:pPr>
              <w:pStyle w:val="TableCopy"/>
              <w:spacing w:after="80"/>
            </w:pPr>
            <w:r>
              <w:t>During</w:t>
            </w:r>
            <w:r w:rsidR="00367E00">
              <w:t xml:space="preserve"> </w:t>
            </w:r>
            <w:r>
              <w:t>2023–24,</w:t>
            </w:r>
            <w:r w:rsidR="00367E00">
              <w:t xml:space="preserve"> </w:t>
            </w:r>
            <w:r>
              <w:t>further</w:t>
            </w:r>
            <w:r w:rsidR="00367E00">
              <w:t xml:space="preserve"> </w:t>
            </w:r>
            <w:r>
              <w:t>applications</w:t>
            </w:r>
            <w:r w:rsidR="00367E00">
              <w:t xml:space="preserve"> </w:t>
            </w:r>
            <w:r>
              <w:t>to</w:t>
            </w:r>
            <w:r w:rsidR="00367E00">
              <w:t xml:space="preserve"> </w:t>
            </w:r>
            <w:r>
              <w:t>the</w:t>
            </w:r>
            <w:r w:rsidR="00367E00">
              <w:t xml:space="preserve"> </w:t>
            </w:r>
            <w:r>
              <w:t>Community</w:t>
            </w:r>
            <w:r w:rsidR="00367E00">
              <w:t xml:space="preserve"> </w:t>
            </w:r>
            <w:r>
              <w:t>Development</w:t>
            </w:r>
            <w:r w:rsidR="00367E00">
              <w:t xml:space="preserve"> </w:t>
            </w:r>
            <w:r>
              <w:t>Fund</w:t>
            </w:r>
            <w:r w:rsidR="00367E00">
              <w:t xml:space="preserve"> </w:t>
            </w:r>
            <w:r>
              <w:t>were</w:t>
            </w:r>
            <w:r w:rsidR="00367E00">
              <w:t xml:space="preserve"> </w:t>
            </w:r>
            <w:r>
              <w:t>approved,</w:t>
            </w:r>
            <w:r w:rsidR="00367E00">
              <w:t xml:space="preserve"> </w:t>
            </w:r>
            <w:r>
              <w:t>including</w:t>
            </w:r>
            <w:r w:rsidR="00367E00">
              <w:t xml:space="preserve"> </w:t>
            </w:r>
            <w:r>
              <w:t>to:</w:t>
            </w:r>
          </w:p>
          <w:p w14:paraId="42756E41" w14:textId="7A060A87" w:rsidR="00B6595F" w:rsidRDefault="00B6595F" w:rsidP="00F67E38">
            <w:pPr>
              <w:pStyle w:val="TableBullet"/>
            </w:pPr>
            <w:r>
              <w:t>Baw</w:t>
            </w:r>
            <w:r w:rsidR="00367E00">
              <w:t xml:space="preserve"> </w:t>
            </w:r>
            <w:r>
              <w:t>Baw</w:t>
            </w:r>
            <w:r w:rsidR="00367E00">
              <w:t xml:space="preserve"> </w:t>
            </w:r>
            <w:r>
              <w:t>Shire</w:t>
            </w:r>
            <w:r w:rsidR="00367E00">
              <w:t xml:space="preserve"> </w:t>
            </w:r>
            <w:r>
              <w:t>Council</w:t>
            </w:r>
            <w:r w:rsidR="00367E00">
              <w:t xml:space="preserve"> </w:t>
            </w:r>
            <w:r>
              <w:t>for</w:t>
            </w:r>
            <w:r w:rsidR="00367E00">
              <w:t xml:space="preserve"> </w:t>
            </w:r>
            <w:r>
              <w:t>the</w:t>
            </w:r>
            <w:r w:rsidR="00367E00">
              <w:t xml:space="preserve"> </w:t>
            </w:r>
            <w:r>
              <w:t>implementation</w:t>
            </w:r>
            <w:r w:rsidR="00367E00">
              <w:t xml:space="preserve"> </w:t>
            </w:r>
            <w:r>
              <w:t>of</w:t>
            </w:r>
            <w:r w:rsidR="00367E00">
              <w:t xml:space="preserve"> </w:t>
            </w:r>
            <w:r>
              <w:t>Local</w:t>
            </w:r>
            <w:r w:rsidR="00367E00">
              <w:t xml:space="preserve"> </w:t>
            </w:r>
            <w:r>
              <w:t>Development</w:t>
            </w:r>
            <w:r w:rsidR="00367E00">
              <w:t xml:space="preserve"> </w:t>
            </w:r>
            <w:r>
              <w:t>Strategy</w:t>
            </w:r>
            <w:r w:rsidR="00367E00">
              <w:t xml:space="preserve"> </w:t>
            </w:r>
            <w:r>
              <w:t>priority</w:t>
            </w:r>
            <w:r w:rsidR="00367E00">
              <w:t xml:space="preserve"> </w:t>
            </w:r>
            <w:r>
              <w:t>projects</w:t>
            </w:r>
            <w:r w:rsidR="00367E00">
              <w:t xml:space="preserve"> </w:t>
            </w:r>
            <w:r>
              <w:t>in</w:t>
            </w:r>
            <w:r w:rsidR="00367E00">
              <w:t xml:space="preserve"> </w:t>
            </w:r>
            <w:r>
              <w:t>renewable</w:t>
            </w:r>
            <w:r w:rsidR="00367E00">
              <w:t xml:space="preserve"> </w:t>
            </w:r>
            <w:r>
              <w:t>energy,</w:t>
            </w:r>
            <w:r w:rsidR="00367E00">
              <w:t xml:space="preserve"> </w:t>
            </w:r>
            <w:r>
              <w:t>the</w:t>
            </w:r>
            <w:r w:rsidR="00367E00">
              <w:t xml:space="preserve"> </w:t>
            </w:r>
            <w:r>
              <w:t>visitor</w:t>
            </w:r>
            <w:r w:rsidR="00367E00">
              <w:t xml:space="preserve"> </w:t>
            </w:r>
            <w:r>
              <w:t>economy</w:t>
            </w:r>
            <w:r w:rsidR="00367E00">
              <w:t xml:space="preserve"> </w:t>
            </w:r>
            <w:r>
              <w:t>and</w:t>
            </w:r>
            <w:r w:rsidR="00367E00">
              <w:t xml:space="preserve"> </w:t>
            </w:r>
            <w:r>
              <w:t>education</w:t>
            </w:r>
            <w:r w:rsidR="00367E00">
              <w:t xml:space="preserve"> </w:t>
            </w:r>
          </w:p>
          <w:p w14:paraId="2E13959F" w14:textId="7EAC0924" w:rsidR="00B6595F" w:rsidRDefault="00B6595F" w:rsidP="00F67E38">
            <w:pPr>
              <w:pStyle w:val="TableBullet"/>
            </w:pPr>
            <w:r>
              <w:t>Murrindindi</w:t>
            </w:r>
            <w:r w:rsidR="00367E00">
              <w:t xml:space="preserve"> </w:t>
            </w:r>
            <w:r>
              <w:t>Shire</w:t>
            </w:r>
            <w:r w:rsidR="00367E00">
              <w:t xml:space="preserve"> </w:t>
            </w:r>
            <w:r>
              <w:t>Council</w:t>
            </w:r>
            <w:r w:rsidR="00367E00">
              <w:t xml:space="preserve"> </w:t>
            </w:r>
            <w:r>
              <w:t>to</w:t>
            </w:r>
            <w:r w:rsidR="00367E00">
              <w:t xml:space="preserve"> </w:t>
            </w:r>
            <w:r>
              <w:t>undertake</w:t>
            </w:r>
            <w:r w:rsidR="00367E00">
              <w:t xml:space="preserve"> </w:t>
            </w:r>
            <w:r>
              <w:t>community</w:t>
            </w:r>
            <w:r w:rsidR="00367E00">
              <w:t xml:space="preserve"> </w:t>
            </w:r>
            <w:r>
              <w:t>capability</w:t>
            </w:r>
            <w:r w:rsidR="00367E00">
              <w:t xml:space="preserve"> </w:t>
            </w:r>
            <w:r>
              <w:t>building</w:t>
            </w:r>
            <w:r w:rsidR="00367E00">
              <w:t xml:space="preserve"> </w:t>
            </w:r>
            <w:r>
              <w:t>activities</w:t>
            </w:r>
            <w:r w:rsidR="00367E00">
              <w:t xml:space="preserve"> </w:t>
            </w:r>
            <w:r>
              <w:t>to</w:t>
            </w:r>
            <w:r w:rsidR="00367E00">
              <w:t xml:space="preserve"> </w:t>
            </w:r>
            <w:r>
              <w:t>support</w:t>
            </w:r>
            <w:r w:rsidR="00367E00">
              <w:t xml:space="preserve"> </w:t>
            </w:r>
            <w:r>
              <w:t>small</w:t>
            </w:r>
            <w:r w:rsidR="00367E00">
              <w:t xml:space="preserve"> </w:t>
            </w:r>
            <w:r>
              <w:t>business</w:t>
            </w:r>
            <w:r w:rsidR="00367E00">
              <w:t xml:space="preserve"> </w:t>
            </w:r>
            <w:r>
              <w:t>development</w:t>
            </w:r>
            <w:r w:rsidR="00367E00">
              <w:t xml:space="preserve"> </w:t>
            </w:r>
            <w:r>
              <w:t>and</w:t>
            </w:r>
            <w:r w:rsidR="00367E00">
              <w:t xml:space="preserve"> </w:t>
            </w:r>
            <w:r>
              <w:t>community</w:t>
            </w:r>
            <w:r w:rsidR="00367E00">
              <w:t xml:space="preserve"> </w:t>
            </w:r>
            <w:r>
              <w:t>leadership</w:t>
            </w:r>
          </w:p>
          <w:p w14:paraId="405FBEB7" w14:textId="084753E4" w:rsidR="00B6595F" w:rsidRDefault="00B6595F" w:rsidP="00F67E38">
            <w:pPr>
              <w:pStyle w:val="TableBullet"/>
            </w:pPr>
            <w:r>
              <w:t>Heyfield</w:t>
            </w:r>
            <w:r w:rsidR="00367E00">
              <w:t xml:space="preserve"> </w:t>
            </w:r>
            <w:r>
              <w:t>Community</w:t>
            </w:r>
            <w:r w:rsidR="00367E00">
              <w:t xml:space="preserve"> </w:t>
            </w:r>
            <w:r>
              <w:t>Resource</w:t>
            </w:r>
            <w:r w:rsidR="00367E00">
              <w:t xml:space="preserve"> </w:t>
            </w:r>
            <w:r>
              <w:t>Centre</w:t>
            </w:r>
            <w:r w:rsidR="00367E00">
              <w:t xml:space="preserve"> </w:t>
            </w:r>
            <w:r>
              <w:t>for</w:t>
            </w:r>
            <w:r w:rsidR="00367E00">
              <w:t xml:space="preserve"> </w:t>
            </w:r>
            <w:r>
              <w:t>a</w:t>
            </w:r>
            <w:r w:rsidR="00367E00">
              <w:t xml:space="preserve"> </w:t>
            </w:r>
            <w:r>
              <w:t>grant</w:t>
            </w:r>
            <w:r w:rsidR="00367E00">
              <w:t xml:space="preserve"> </w:t>
            </w:r>
            <w:r>
              <w:t>to</w:t>
            </w:r>
            <w:r w:rsidR="00367E00">
              <w:t xml:space="preserve"> </w:t>
            </w:r>
            <w:r>
              <w:t>lead</w:t>
            </w:r>
            <w:r w:rsidR="00367E00">
              <w:t xml:space="preserve"> </w:t>
            </w:r>
            <w:r>
              <w:t>the</w:t>
            </w:r>
            <w:r w:rsidR="00367E00">
              <w:t xml:space="preserve"> </w:t>
            </w:r>
            <w:r>
              <w:t>execution</w:t>
            </w:r>
            <w:r w:rsidR="00367E00">
              <w:t xml:space="preserve"> </w:t>
            </w:r>
            <w:r>
              <w:t>of</w:t>
            </w:r>
            <w:r w:rsidR="00367E00">
              <w:t xml:space="preserve"> </w:t>
            </w:r>
            <w:r>
              <w:t>Local</w:t>
            </w:r>
            <w:r w:rsidR="00367E00">
              <w:t xml:space="preserve"> </w:t>
            </w:r>
            <w:r>
              <w:t>Development</w:t>
            </w:r>
            <w:r w:rsidR="00367E00">
              <w:t xml:space="preserve"> </w:t>
            </w:r>
            <w:r>
              <w:t>Strategy</w:t>
            </w:r>
            <w:r w:rsidR="00367E00">
              <w:t xml:space="preserve"> </w:t>
            </w:r>
            <w:r>
              <w:t>priority</w:t>
            </w:r>
            <w:r w:rsidR="00367E00">
              <w:t xml:space="preserve"> </w:t>
            </w:r>
            <w:r>
              <w:t>projects</w:t>
            </w:r>
            <w:r w:rsidR="00367E00">
              <w:t xml:space="preserve"> </w:t>
            </w:r>
            <w:r>
              <w:t>in</w:t>
            </w:r>
            <w:r w:rsidR="00367E00">
              <w:t xml:space="preserve"> </w:t>
            </w:r>
            <w:r>
              <w:t>the</w:t>
            </w:r>
            <w:r w:rsidR="00367E00">
              <w:t xml:space="preserve"> </w:t>
            </w:r>
            <w:r>
              <w:t>visitor</w:t>
            </w:r>
            <w:r w:rsidR="00367E00">
              <w:t xml:space="preserve"> </w:t>
            </w:r>
            <w:r>
              <w:t>economy,</w:t>
            </w:r>
            <w:r w:rsidR="00367E00">
              <w:t xml:space="preserve"> </w:t>
            </w:r>
            <w:r>
              <w:t>advanced</w:t>
            </w:r>
            <w:r w:rsidR="00367E00">
              <w:t xml:space="preserve"> </w:t>
            </w:r>
            <w:r>
              <w:t>manufacturing,</w:t>
            </w:r>
            <w:r w:rsidR="00367E00">
              <w:t xml:space="preserve"> </w:t>
            </w:r>
            <w:r>
              <w:t>new</w:t>
            </w:r>
            <w:r w:rsidR="00367E00">
              <w:t xml:space="preserve"> </w:t>
            </w:r>
            <w:r>
              <w:t>energy</w:t>
            </w:r>
            <w:r w:rsidR="00367E00">
              <w:t xml:space="preserve"> </w:t>
            </w:r>
            <w:r>
              <w:t>and</w:t>
            </w:r>
            <w:r w:rsidR="00367E00">
              <w:t xml:space="preserve"> </w:t>
            </w:r>
            <w:r>
              <w:t>health</w:t>
            </w:r>
            <w:r w:rsidR="00367E00">
              <w:t xml:space="preserve"> </w:t>
            </w:r>
            <w:r>
              <w:t>and</w:t>
            </w:r>
            <w:r w:rsidR="00367E00">
              <w:t xml:space="preserve"> </w:t>
            </w:r>
            <w:r>
              <w:t>aged</w:t>
            </w:r>
            <w:r w:rsidR="00367E00">
              <w:t xml:space="preserve"> </w:t>
            </w:r>
            <w:r>
              <w:t>care</w:t>
            </w:r>
            <w:r w:rsidR="00367E00">
              <w:t xml:space="preserve"> </w:t>
            </w:r>
            <w:r>
              <w:t>opportunities.</w:t>
            </w:r>
          </w:p>
          <w:p w14:paraId="34245709" w14:textId="769AC984" w:rsidR="00B6595F" w:rsidRDefault="00B6595F" w:rsidP="00EB325C">
            <w:pPr>
              <w:pStyle w:val="TableCopy"/>
            </w:pPr>
            <w:r>
              <w:t>To</w:t>
            </w:r>
            <w:r w:rsidR="00367E00">
              <w:t xml:space="preserve"> </w:t>
            </w:r>
            <w:r>
              <w:t>support</w:t>
            </w:r>
            <w:r w:rsidR="00367E00">
              <w:t xml:space="preserve"> </w:t>
            </w:r>
            <w:r>
              <w:t>the</w:t>
            </w:r>
            <w:r w:rsidR="00367E00">
              <w:t xml:space="preserve"> </w:t>
            </w:r>
            <w:r>
              <w:t>expansion</w:t>
            </w:r>
            <w:r w:rsidR="00367E00">
              <w:t xml:space="preserve"> </w:t>
            </w:r>
            <w:r>
              <w:t>of</w:t>
            </w:r>
            <w:r w:rsidR="00367E00">
              <w:t xml:space="preserve"> </w:t>
            </w:r>
            <w:r>
              <w:t>Victoria’s</w:t>
            </w:r>
            <w:r w:rsidR="00367E00">
              <w:t xml:space="preserve"> </w:t>
            </w:r>
            <w:r>
              <w:t>plantation</w:t>
            </w:r>
            <w:r w:rsidR="00367E00">
              <w:t xml:space="preserve"> </w:t>
            </w:r>
            <w:r>
              <w:t>timber</w:t>
            </w:r>
            <w:r w:rsidR="00367E00">
              <w:t xml:space="preserve"> </w:t>
            </w:r>
            <w:r>
              <w:t>estate</w:t>
            </w:r>
            <w:r w:rsidR="00367E00">
              <w:t xml:space="preserve"> </w:t>
            </w:r>
            <w:r>
              <w:t>as</w:t>
            </w:r>
            <w:r w:rsidR="00367E00">
              <w:t xml:space="preserve"> </w:t>
            </w:r>
            <w:r>
              <w:t>part</w:t>
            </w:r>
            <w:r w:rsidR="00367E00">
              <w:t xml:space="preserve"> </w:t>
            </w:r>
            <w:r>
              <w:t>of</w:t>
            </w:r>
            <w:r w:rsidR="00367E00">
              <w:t xml:space="preserve"> </w:t>
            </w:r>
            <w:r>
              <w:t>the</w:t>
            </w:r>
            <w:r w:rsidR="00367E00">
              <w:t xml:space="preserve"> </w:t>
            </w:r>
            <w:r>
              <w:t>managed</w:t>
            </w:r>
            <w:r w:rsidR="00367E00">
              <w:t xml:space="preserve"> </w:t>
            </w:r>
            <w:r>
              <w:t>transition</w:t>
            </w:r>
            <w:r w:rsidR="00367E00">
              <w:t xml:space="preserve"> </w:t>
            </w:r>
            <w:r>
              <w:t>from</w:t>
            </w:r>
            <w:r w:rsidR="00367E00">
              <w:t xml:space="preserve"> </w:t>
            </w:r>
            <w:r>
              <w:t>native</w:t>
            </w:r>
            <w:r w:rsidR="00367E00">
              <w:t xml:space="preserve"> </w:t>
            </w:r>
            <w:r>
              <w:t>timber</w:t>
            </w:r>
            <w:r w:rsidR="00367E00">
              <w:t xml:space="preserve"> </w:t>
            </w:r>
            <w:r>
              <w:t>harvesting,</w:t>
            </w:r>
            <w:r w:rsidR="00367E00">
              <w:t xml:space="preserve"> </w:t>
            </w:r>
            <w:r>
              <w:t>DEECA</w:t>
            </w:r>
            <w:r w:rsidR="00367E00">
              <w:t xml:space="preserve"> </w:t>
            </w:r>
            <w:r>
              <w:t>continues</w:t>
            </w:r>
            <w:r w:rsidR="00367E00">
              <w:t xml:space="preserve"> </w:t>
            </w:r>
            <w:r>
              <w:t>to</w:t>
            </w:r>
            <w:r w:rsidR="00367E00">
              <w:t xml:space="preserve"> </w:t>
            </w:r>
            <w:r>
              <w:t>deliver</w:t>
            </w:r>
            <w:r w:rsidR="00367E00">
              <w:t xml:space="preserve"> </w:t>
            </w:r>
            <w:r>
              <w:t>the</w:t>
            </w:r>
            <w:r w:rsidR="00367E00">
              <w:t xml:space="preserve"> </w:t>
            </w:r>
            <w:r>
              <w:t>$120</w:t>
            </w:r>
            <w:r w:rsidR="00367E00">
              <w:t xml:space="preserve"> </w:t>
            </w:r>
            <w:r>
              <w:t>million</w:t>
            </w:r>
            <w:r w:rsidR="00367E00">
              <w:t xml:space="preserve"> </w:t>
            </w:r>
            <w:r>
              <w:t>Gippsland</w:t>
            </w:r>
            <w:r w:rsidR="00367E00">
              <w:t xml:space="preserve"> </w:t>
            </w:r>
            <w:r>
              <w:t>Plantations</w:t>
            </w:r>
            <w:r w:rsidR="00367E00">
              <w:t xml:space="preserve"> </w:t>
            </w:r>
            <w:r>
              <w:t>Investment</w:t>
            </w:r>
            <w:r w:rsidR="00367E00">
              <w:t xml:space="preserve"> </w:t>
            </w:r>
            <w:r>
              <w:t>Program</w:t>
            </w:r>
            <w:r w:rsidR="00367E00">
              <w:t xml:space="preserve"> </w:t>
            </w:r>
            <w:r>
              <w:t>(GPIP)</w:t>
            </w:r>
            <w:r w:rsidR="00367E00">
              <w:t xml:space="preserve"> </w:t>
            </w:r>
            <w:r>
              <w:t>as</w:t>
            </w:r>
            <w:r w:rsidR="00367E00">
              <w:t xml:space="preserve"> </w:t>
            </w:r>
            <w:r>
              <w:t>part</w:t>
            </w:r>
            <w:r w:rsidR="00367E00">
              <w:t xml:space="preserve"> </w:t>
            </w:r>
            <w:r>
              <w:t>of</w:t>
            </w:r>
            <w:r w:rsidR="00367E00">
              <w:t xml:space="preserve"> </w:t>
            </w:r>
            <w:r>
              <w:t>Victoria’s</w:t>
            </w:r>
            <w:r w:rsidR="00367E00">
              <w:t xml:space="preserve"> </w:t>
            </w:r>
            <w:r>
              <w:t>Plantation</w:t>
            </w:r>
            <w:r w:rsidR="00367E00">
              <w:t xml:space="preserve"> </w:t>
            </w:r>
            <w:r>
              <w:t>Strategy.</w:t>
            </w:r>
            <w:r w:rsidR="00367E00">
              <w:t xml:space="preserve"> </w:t>
            </w:r>
          </w:p>
          <w:p w14:paraId="712BC4F7" w14:textId="71C50685" w:rsidR="00B6595F" w:rsidRDefault="00B6595F" w:rsidP="00EB325C">
            <w:pPr>
              <w:pStyle w:val="TableCopy"/>
            </w:pPr>
            <w:r>
              <w:t>Hancock</w:t>
            </w:r>
            <w:r w:rsidR="00367E00">
              <w:t xml:space="preserve"> </w:t>
            </w:r>
            <w:r>
              <w:t>Victorian</w:t>
            </w:r>
            <w:r w:rsidR="00367E00">
              <w:t xml:space="preserve"> </w:t>
            </w:r>
            <w:r>
              <w:t>Plantations</w:t>
            </w:r>
            <w:r w:rsidR="00367E00">
              <w:t xml:space="preserve"> </w:t>
            </w:r>
            <w:r>
              <w:t>(HVP)</w:t>
            </w:r>
            <w:r w:rsidR="00367E00">
              <w:t xml:space="preserve"> </w:t>
            </w:r>
            <w:r>
              <w:t>successfully</w:t>
            </w:r>
            <w:r w:rsidR="00367E00">
              <w:t xml:space="preserve"> </w:t>
            </w:r>
            <w:r>
              <w:t>acquitted</w:t>
            </w:r>
            <w:r w:rsidR="00367E00">
              <w:t xml:space="preserve"> </w:t>
            </w:r>
            <w:r>
              <w:t>the</w:t>
            </w:r>
            <w:r w:rsidR="00367E00">
              <w:t xml:space="preserve"> </w:t>
            </w:r>
            <w:r>
              <w:t>final</w:t>
            </w:r>
            <w:r w:rsidR="00367E00">
              <w:t xml:space="preserve"> </w:t>
            </w:r>
            <w:r>
              <w:t>GPIP</w:t>
            </w:r>
            <w:r w:rsidR="00367E00">
              <w:t xml:space="preserve"> </w:t>
            </w:r>
            <w:r>
              <w:t>grant</w:t>
            </w:r>
            <w:r w:rsidR="00367E00">
              <w:t xml:space="preserve"> </w:t>
            </w:r>
            <w:r>
              <w:t>agreement</w:t>
            </w:r>
            <w:r w:rsidR="00367E00">
              <w:t xml:space="preserve"> </w:t>
            </w:r>
            <w:r>
              <w:t>condition</w:t>
            </w:r>
            <w:r w:rsidR="00367E00">
              <w:t xml:space="preserve"> </w:t>
            </w:r>
            <w:r>
              <w:t>precedent</w:t>
            </w:r>
            <w:r w:rsidR="00367E00">
              <w:t xml:space="preserve"> </w:t>
            </w:r>
            <w:r>
              <w:t>in</w:t>
            </w:r>
            <w:r w:rsidR="00367E00">
              <w:t xml:space="preserve"> </w:t>
            </w:r>
            <w:r>
              <w:t>November</w:t>
            </w:r>
            <w:r w:rsidR="00367E00">
              <w:t xml:space="preserve"> </w:t>
            </w:r>
            <w:r>
              <w:t>2023,</w:t>
            </w:r>
            <w:r w:rsidR="00367E00">
              <w:t xml:space="preserve"> </w:t>
            </w:r>
            <w:r>
              <w:t>enabling</w:t>
            </w:r>
            <w:r w:rsidR="00367E00">
              <w:t xml:space="preserve"> </w:t>
            </w:r>
            <w:r>
              <w:t>them</w:t>
            </w:r>
            <w:r w:rsidR="00367E00">
              <w:t xml:space="preserve"> </w:t>
            </w:r>
            <w:r>
              <w:t>to</w:t>
            </w:r>
            <w:r w:rsidR="00367E00">
              <w:t xml:space="preserve"> </w:t>
            </w:r>
            <w:r>
              <w:t>commence</w:t>
            </w:r>
            <w:r w:rsidR="00367E00">
              <w:t xml:space="preserve"> </w:t>
            </w:r>
            <w:r>
              <w:t>plantation</w:t>
            </w:r>
            <w:r w:rsidR="00367E00">
              <w:t xml:space="preserve"> </w:t>
            </w:r>
            <w:r>
              <w:t>development</w:t>
            </w:r>
            <w:r w:rsidR="00367E00">
              <w:t xml:space="preserve"> </w:t>
            </w:r>
            <w:r>
              <w:t>activities.</w:t>
            </w:r>
            <w:r w:rsidR="00367E00">
              <w:t xml:space="preserve"> </w:t>
            </w:r>
            <w:r>
              <w:t>Since</w:t>
            </w:r>
            <w:r w:rsidR="00367E00">
              <w:t xml:space="preserve"> </w:t>
            </w:r>
            <w:r>
              <w:t>then,</w:t>
            </w:r>
            <w:r w:rsidR="00367E00">
              <w:t xml:space="preserve"> </w:t>
            </w:r>
            <w:r>
              <w:t>HVP</w:t>
            </w:r>
            <w:r w:rsidR="00367E00">
              <w:t xml:space="preserve"> </w:t>
            </w:r>
            <w:r>
              <w:t>has</w:t>
            </w:r>
            <w:r w:rsidR="00367E00">
              <w:t xml:space="preserve"> </w:t>
            </w:r>
            <w:r>
              <w:t>acquired</w:t>
            </w:r>
            <w:r w:rsidR="00367E00">
              <w:t xml:space="preserve"> </w:t>
            </w:r>
            <w:r>
              <w:t>approximately</w:t>
            </w:r>
            <w:r w:rsidR="00367E00">
              <w:t xml:space="preserve"> </w:t>
            </w:r>
            <w:r>
              <w:t>1,500</w:t>
            </w:r>
            <w:r w:rsidR="00367E00">
              <w:t xml:space="preserve"> </w:t>
            </w:r>
            <w:r>
              <w:t>hectares</w:t>
            </w:r>
            <w:r w:rsidR="00367E00">
              <w:t xml:space="preserve"> </w:t>
            </w:r>
            <w:r>
              <w:t>of</w:t>
            </w:r>
            <w:r w:rsidR="00367E00">
              <w:t xml:space="preserve"> </w:t>
            </w:r>
            <w:r>
              <w:t>land</w:t>
            </w:r>
            <w:r w:rsidR="00367E00">
              <w:t xml:space="preserve"> </w:t>
            </w:r>
            <w:r>
              <w:t>for</w:t>
            </w:r>
            <w:r w:rsidR="00367E00">
              <w:t xml:space="preserve"> </w:t>
            </w:r>
            <w:r>
              <w:t>planting</w:t>
            </w:r>
            <w:r w:rsidR="00367E00">
              <w:t xml:space="preserve"> </w:t>
            </w:r>
            <w:r>
              <w:t>and</w:t>
            </w:r>
            <w:r w:rsidR="00367E00">
              <w:t xml:space="preserve"> </w:t>
            </w:r>
            <w:r>
              <w:t>has</w:t>
            </w:r>
            <w:r w:rsidR="00367E00">
              <w:t xml:space="preserve"> </w:t>
            </w:r>
            <w:r>
              <w:t>planted</w:t>
            </w:r>
            <w:r w:rsidR="00367E00">
              <w:t xml:space="preserve"> </w:t>
            </w:r>
            <w:r>
              <w:t>approximately</w:t>
            </w:r>
            <w:r w:rsidR="00367E00">
              <w:t xml:space="preserve"> </w:t>
            </w:r>
            <w:r>
              <w:t>1</w:t>
            </w:r>
            <w:r w:rsidR="00367E00">
              <w:t xml:space="preserve"> </w:t>
            </w:r>
            <w:r>
              <w:t>million</w:t>
            </w:r>
            <w:r w:rsidR="00367E00">
              <w:t xml:space="preserve"> </w:t>
            </w:r>
            <w:r>
              <w:t>seedlings</w:t>
            </w:r>
            <w:r w:rsidR="00367E00">
              <w:t xml:space="preserve"> </w:t>
            </w:r>
            <w:r>
              <w:t>as</w:t>
            </w:r>
            <w:r w:rsidR="00367E00">
              <w:t xml:space="preserve"> </w:t>
            </w:r>
            <w:r>
              <w:t>part</w:t>
            </w:r>
            <w:r w:rsidR="00367E00">
              <w:t xml:space="preserve"> </w:t>
            </w:r>
            <w:r>
              <w:t>of</w:t>
            </w:r>
            <w:r w:rsidR="00367E00">
              <w:t xml:space="preserve"> </w:t>
            </w:r>
            <w:r>
              <w:t>the</w:t>
            </w:r>
            <w:r w:rsidR="00367E00">
              <w:t xml:space="preserve"> </w:t>
            </w:r>
            <w:r>
              <w:t>2024</w:t>
            </w:r>
            <w:r w:rsidR="00367E00">
              <w:t xml:space="preserve"> </w:t>
            </w:r>
            <w:r>
              <w:t>winter</w:t>
            </w:r>
            <w:r w:rsidR="00367E00">
              <w:t xml:space="preserve"> </w:t>
            </w:r>
            <w:r>
              <w:t>planting</w:t>
            </w:r>
            <w:r w:rsidR="00367E00">
              <w:t xml:space="preserve"> </w:t>
            </w:r>
            <w:r>
              <w:t>program</w:t>
            </w:r>
            <w:r w:rsidR="00367E00">
              <w:t xml:space="preserve"> </w:t>
            </w:r>
            <w:r>
              <w:t>which</w:t>
            </w:r>
            <w:r w:rsidR="00367E00">
              <w:t xml:space="preserve"> </w:t>
            </w:r>
            <w:r>
              <w:t>ended</w:t>
            </w:r>
            <w:r w:rsidR="00367E00">
              <w:t xml:space="preserve"> </w:t>
            </w:r>
            <w:r>
              <w:t>on</w:t>
            </w:r>
            <w:r w:rsidR="00367E00">
              <w:t xml:space="preserve"> </w:t>
            </w:r>
            <w:r>
              <w:t>16</w:t>
            </w:r>
            <w:r w:rsidR="00367E00">
              <w:t xml:space="preserve"> </w:t>
            </w:r>
            <w:r>
              <w:t>July</w:t>
            </w:r>
            <w:r w:rsidR="00367E00">
              <w:t xml:space="preserve"> </w:t>
            </w:r>
            <w:r>
              <w:t>2024.</w:t>
            </w:r>
            <w:r w:rsidR="00367E00">
              <w:t xml:space="preserve"> </w:t>
            </w:r>
            <w:r>
              <w:t>HVP</w:t>
            </w:r>
            <w:r w:rsidR="00367E00">
              <w:t xml:space="preserve"> </w:t>
            </w:r>
            <w:r>
              <w:t>also</w:t>
            </w:r>
            <w:r w:rsidR="00367E00">
              <w:t xml:space="preserve"> </w:t>
            </w:r>
            <w:r>
              <w:t>lodged</w:t>
            </w:r>
            <w:r w:rsidR="00367E00">
              <w:t xml:space="preserve"> </w:t>
            </w:r>
            <w:r>
              <w:t>2</w:t>
            </w:r>
            <w:r w:rsidR="00367E00">
              <w:t xml:space="preserve"> </w:t>
            </w:r>
            <w:r>
              <w:t>carbon</w:t>
            </w:r>
            <w:r w:rsidR="00367E00">
              <w:t xml:space="preserve"> </w:t>
            </w:r>
            <w:r>
              <w:t>projects</w:t>
            </w:r>
            <w:r w:rsidR="00367E00">
              <w:t xml:space="preserve"> </w:t>
            </w:r>
            <w:r>
              <w:t>with</w:t>
            </w:r>
            <w:r w:rsidR="00367E00">
              <w:t xml:space="preserve"> </w:t>
            </w:r>
            <w:r>
              <w:t>the</w:t>
            </w:r>
            <w:r w:rsidR="00367E00">
              <w:t xml:space="preserve"> </w:t>
            </w:r>
            <w:r>
              <w:t>Clean</w:t>
            </w:r>
            <w:r w:rsidR="00367E00">
              <w:t xml:space="preserve"> </w:t>
            </w:r>
            <w:r>
              <w:t>Energy</w:t>
            </w:r>
            <w:r w:rsidR="00367E00">
              <w:t xml:space="preserve"> </w:t>
            </w:r>
            <w:r>
              <w:t>Regulator</w:t>
            </w:r>
            <w:r w:rsidR="00367E00">
              <w:t xml:space="preserve"> </w:t>
            </w:r>
            <w:r>
              <w:t>that</w:t>
            </w:r>
            <w:r w:rsidR="00367E00">
              <w:t xml:space="preserve"> </w:t>
            </w:r>
            <w:r>
              <w:t>will</w:t>
            </w:r>
            <w:r w:rsidR="00367E00">
              <w:t xml:space="preserve"> </w:t>
            </w:r>
            <w:r>
              <w:t>facilitate</w:t>
            </w:r>
            <w:r w:rsidR="00367E00">
              <w:t xml:space="preserve"> </w:t>
            </w:r>
            <w:r>
              <w:t>the</w:t>
            </w:r>
            <w:r w:rsidR="00367E00">
              <w:t xml:space="preserve"> </w:t>
            </w:r>
            <w:r>
              <w:t>creation</w:t>
            </w:r>
            <w:r w:rsidR="00367E00">
              <w:t xml:space="preserve"> </w:t>
            </w:r>
            <w:r>
              <w:t>of</w:t>
            </w:r>
            <w:r w:rsidR="00367E00">
              <w:t xml:space="preserve"> </w:t>
            </w:r>
            <w:r>
              <w:t>Australian</w:t>
            </w:r>
            <w:r w:rsidR="00367E00">
              <w:t xml:space="preserve"> </w:t>
            </w:r>
            <w:r>
              <w:t>Carbon</w:t>
            </w:r>
            <w:r w:rsidR="00367E00">
              <w:t xml:space="preserve"> </w:t>
            </w:r>
            <w:r>
              <w:t>Credit</w:t>
            </w:r>
            <w:r w:rsidR="00367E00">
              <w:t xml:space="preserve"> </w:t>
            </w:r>
            <w:r>
              <w:t>Units.</w:t>
            </w:r>
            <w:r w:rsidR="00367E00">
              <w:t xml:space="preserve"> </w:t>
            </w:r>
          </w:p>
        </w:tc>
      </w:tr>
      <w:tr w:rsidR="00961B68" w14:paraId="31A3CBAC" w14:textId="77777777" w:rsidTr="00EB325C">
        <w:trPr>
          <w:trHeight w:val="60"/>
        </w:trPr>
        <w:tc>
          <w:tcPr>
            <w:tcW w:w="1587" w:type="dxa"/>
          </w:tcPr>
          <w:p w14:paraId="4DB99632" w14:textId="3ECE5FC1" w:rsidR="00B6595F" w:rsidRDefault="00B6595F" w:rsidP="00EB325C">
            <w:pPr>
              <w:pStyle w:val="TableCopy"/>
            </w:pPr>
            <w:r>
              <w:lastRenderedPageBreak/>
              <w:t>Enabling</w:t>
            </w:r>
            <w:r w:rsidR="00367E00">
              <w:t xml:space="preserve"> </w:t>
            </w:r>
            <w:r>
              <w:t>a</w:t>
            </w:r>
            <w:r w:rsidR="00367E00">
              <w:t xml:space="preserve"> </w:t>
            </w:r>
            <w:r>
              <w:t>more</w:t>
            </w:r>
            <w:r w:rsidR="00367E00">
              <w:t xml:space="preserve"> </w:t>
            </w:r>
            <w:r>
              <w:t>streamlined</w:t>
            </w:r>
            <w:r w:rsidR="00367E00">
              <w:t xml:space="preserve"> </w:t>
            </w:r>
            <w:r>
              <w:t>approach</w:t>
            </w:r>
            <w:r w:rsidR="00367E00">
              <w:t xml:space="preserve"> </w:t>
            </w:r>
            <w:r>
              <w:t>to</w:t>
            </w:r>
            <w:r w:rsidR="00367E00">
              <w:t xml:space="preserve"> </w:t>
            </w:r>
            <w:r>
              <w:t>resources</w:t>
            </w:r>
            <w:r w:rsidR="00367E00">
              <w:t xml:space="preserve"> </w:t>
            </w:r>
            <w:r>
              <w:t>decision-making</w:t>
            </w:r>
          </w:p>
        </w:tc>
        <w:tc>
          <w:tcPr>
            <w:tcW w:w="8047" w:type="dxa"/>
          </w:tcPr>
          <w:p w14:paraId="63C3E968" w14:textId="6A744FE7" w:rsidR="00B6595F" w:rsidRDefault="00B6595F" w:rsidP="00F67E38">
            <w:pPr>
              <w:pStyle w:val="TableCopy"/>
              <w:spacing w:after="80"/>
            </w:pPr>
            <w:r>
              <w:t>The</w:t>
            </w:r>
            <w:r w:rsidR="00367E00">
              <w:t xml:space="preserve"> </w:t>
            </w:r>
            <w:r>
              <w:t>change</w:t>
            </w:r>
            <w:r w:rsidR="00367E00">
              <w:t xml:space="preserve"> </w:t>
            </w:r>
            <w:r>
              <w:t>to</w:t>
            </w:r>
            <w:r w:rsidR="00367E00">
              <w:t xml:space="preserve"> </w:t>
            </w:r>
            <w:r>
              <w:t>a</w:t>
            </w:r>
            <w:r w:rsidR="00367E00">
              <w:t xml:space="preserve"> </w:t>
            </w:r>
            <w:r>
              <w:t>risk-based</w:t>
            </w:r>
            <w:r w:rsidR="00367E00">
              <w:t xml:space="preserve"> </w:t>
            </w:r>
            <w:r>
              <w:t>regulatory</w:t>
            </w:r>
            <w:r w:rsidR="00367E00">
              <w:t xml:space="preserve"> </w:t>
            </w:r>
            <w:r>
              <w:t>framework</w:t>
            </w:r>
            <w:r w:rsidR="00367E00">
              <w:t xml:space="preserve"> </w:t>
            </w:r>
            <w:r>
              <w:t>for</w:t>
            </w:r>
            <w:r w:rsidR="00367E00">
              <w:t xml:space="preserve"> </w:t>
            </w:r>
            <w:r>
              <w:t>mining</w:t>
            </w:r>
            <w:r w:rsidR="00367E00">
              <w:t xml:space="preserve"> </w:t>
            </w:r>
            <w:r>
              <w:t>and</w:t>
            </w:r>
            <w:r w:rsidR="00367E00">
              <w:t xml:space="preserve"> </w:t>
            </w:r>
            <w:r>
              <w:t>quarrying</w:t>
            </w:r>
            <w:r w:rsidR="00367E00">
              <w:t xml:space="preserve"> </w:t>
            </w:r>
            <w:r>
              <w:t>activities</w:t>
            </w:r>
            <w:r w:rsidR="00367E00">
              <w:t xml:space="preserve"> </w:t>
            </w:r>
            <w:r>
              <w:t>in</w:t>
            </w:r>
            <w:r w:rsidR="00367E00">
              <w:t xml:space="preserve"> </w:t>
            </w:r>
            <w:r>
              <w:t>Victoria</w:t>
            </w:r>
            <w:r w:rsidR="00367E00">
              <w:t xml:space="preserve"> </w:t>
            </w:r>
            <w:r>
              <w:t>commences</w:t>
            </w:r>
            <w:r w:rsidR="00367E00">
              <w:t xml:space="preserve"> </w:t>
            </w:r>
            <w:r>
              <w:t>1</w:t>
            </w:r>
            <w:r w:rsidR="00367E00">
              <w:t xml:space="preserve"> </w:t>
            </w:r>
            <w:r>
              <w:t>July</w:t>
            </w:r>
            <w:r w:rsidR="00367E00">
              <w:t xml:space="preserve"> </w:t>
            </w:r>
            <w:r>
              <w:t>2027</w:t>
            </w:r>
            <w:r w:rsidR="00367E00">
              <w:t xml:space="preserve"> </w:t>
            </w:r>
            <w:r>
              <w:t>as</w:t>
            </w:r>
            <w:r w:rsidR="00367E00">
              <w:t xml:space="preserve"> </w:t>
            </w:r>
            <w:r>
              <w:t>per</w:t>
            </w:r>
            <w:r w:rsidR="00367E00">
              <w:t xml:space="preserve"> </w:t>
            </w:r>
            <w:r>
              <w:t>the</w:t>
            </w:r>
            <w:r w:rsidR="00367E00">
              <w:t xml:space="preserve"> </w:t>
            </w:r>
            <w:r>
              <w:t>amendments</w:t>
            </w:r>
            <w:r w:rsidR="00367E00">
              <w:t xml:space="preserve"> </w:t>
            </w:r>
            <w:r>
              <w:t>to</w:t>
            </w:r>
            <w:r w:rsidR="00367E00">
              <w:t xml:space="preserve"> </w:t>
            </w:r>
            <w:r>
              <w:t>the</w:t>
            </w:r>
            <w:r w:rsidR="00367E00">
              <w:t xml:space="preserve"> </w:t>
            </w:r>
            <w:r>
              <w:rPr>
                <w:rStyle w:val="LightItalic"/>
              </w:rPr>
              <w:t>Mineral</w:t>
            </w:r>
            <w:r w:rsidR="00367E00">
              <w:rPr>
                <w:rStyle w:val="LightItalic"/>
              </w:rPr>
              <w:t xml:space="preserve"> </w:t>
            </w:r>
            <w:r>
              <w:rPr>
                <w:rStyle w:val="LightItalic"/>
              </w:rPr>
              <w:t>Resources</w:t>
            </w:r>
            <w:r w:rsidR="00367E00">
              <w:rPr>
                <w:rStyle w:val="LightItalic"/>
              </w:rPr>
              <w:t xml:space="preserve"> </w:t>
            </w:r>
            <w:r>
              <w:rPr>
                <w:rStyle w:val="LightItalic"/>
              </w:rPr>
              <w:t>(Sustainable</w:t>
            </w:r>
            <w:r w:rsidR="00367E00">
              <w:rPr>
                <w:rStyle w:val="LightItalic"/>
              </w:rPr>
              <w:t xml:space="preserve"> </w:t>
            </w:r>
            <w:r>
              <w:rPr>
                <w:rStyle w:val="LightItalic"/>
              </w:rPr>
              <w:t>Development)</w:t>
            </w:r>
            <w:r w:rsidR="00367E00">
              <w:rPr>
                <w:rStyle w:val="LightItalic"/>
              </w:rPr>
              <w:t xml:space="preserve"> </w:t>
            </w:r>
            <w:r>
              <w:rPr>
                <w:rStyle w:val="LightItalic"/>
              </w:rPr>
              <w:t>Act</w:t>
            </w:r>
            <w:r w:rsidR="00367E00">
              <w:rPr>
                <w:rStyle w:val="LightItalic"/>
              </w:rPr>
              <w:t xml:space="preserve"> </w:t>
            </w:r>
            <w:r>
              <w:rPr>
                <w:rStyle w:val="LightItalic"/>
              </w:rPr>
              <w:t>1990</w:t>
            </w:r>
            <w:r>
              <w:t>,</w:t>
            </w:r>
            <w:r w:rsidR="00367E00">
              <w:t xml:space="preserve"> </w:t>
            </w:r>
            <w:r>
              <w:t>passed</w:t>
            </w:r>
            <w:r w:rsidR="00367E00">
              <w:t xml:space="preserve"> </w:t>
            </w:r>
            <w:r>
              <w:t>by</w:t>
            </w:r>
            <w:r w:rsidR="00367E00">
              <w:t xml:space="preserve"> </w:t>
            </w:r>
            <w:r>
              <w:t>Parliament</w:t>
            </w:r>
            <w:r w:rsidR="00367E00">
              <w:t xml:space="preserve"> </w:t>
            </w:r>
            <w:r>
              <w:t>in</w:t>
            </w:r>
            <w:r w:rsidR="00367E00">
              <w:t xml:space="preserve"> </w:t>
            </w:r>
            <w:r>
              <w:t>August</w:t>
            </w:r>
            <w:r w:rsidR="00367E00">
              <w:t xml:space="preserve"> </w:t>
            </w:r>
            <w:r>
              <w:t>2023.</w:t>
            </w:r>
            <w:r w:rsidR="00367E00">
              <w:t xml:space="preserve"> </w:t>
            </w:r>
            <w:r>
              <w:t>To</w:t>
            </w:r>
            <w:r w:rsidR="00367E00">
              <w:t xml:space="preserve"> </w:t>
            </w:r>
            <w:r>
              <w:t>support</w:t>
            </w:r>
            <w:r w:rsidR="00367E00">
              <w:t xml:space="preserve"> </w:t>
            </w:r>
            <w:r>
              <w:t>the</w:t>
            </w:r>
            <w:r w:rsidR="00367E00">
              <w:t xml:space="preserve"> </w:t>
            </w:r>
            <w:r>
              <w:t>transition</w:t>
            </w:r>
            <w:r w:rsidR="00367E00">
              <w:t xml:space="preserve"> </w:t>
            </w:r>
            <w:r>
              <w:t>to</w:t>
            </w:r>
            <w:r w:rsidR="00367E00">
              <w:t xml:space="preserve"> </w:t>
            </w:r>
            <w:r>
              <w:t>the</w:t>
            </w:r>
            <w:r w:rsidR="00367E00">
              <w:t xml:space="preserve"> </w:t>
            </w:r>
            <w:r>
              <w:t>new</w:t>
            </w:r>
            <w:r w:rsidR="00367E00">
              <w:t xml:space="preserve"> </w:t>
            </w:r>
            <w:r>
              <w:t>framework,</w:t>
            </w:r>
            <w:r w:rsidR="00367E00">
              <w:t xml:space="preserve"> </w:t>
            </w:r>
            <w:r>
              <w:t>the</w:t>
            </w:r>
            <w:r w:rsidR="00367E00">
              <w:t xml:space="preserve"> </w:t>
            </w:r>
            <w:r>
              <w:t>following</w:t>
            </w:r>
            <w:r w:rsidR="00367E00">
              <w:t xml:space="preserve"> </w:t>
            </w:r>
            <w:r>
              <w:t>was</w:t>
            </w:r>
            <w:r w:rsidR="00367E00">
              <w:t xml:space="preserve"> </w:t>
            </w:r>
            <w:r>
              <w:t>achieved</w:t>
            </w:r>
            <w:r w:rsidR="00367E00">
              <w:t xml:space="preserve"> </w:t>
            </w:r>
            <w:r>
              <w:t>during</w:t>
            </w:r>
            <w:r w:rsidR="00367E00">
              <w:t xml:space="preserve"> </w:t>
            </w:r>
            <w:r>
              <w:t>2023–24:</w:t>
            </w:r>
          </w:p>
          <w:p w14:paraId="6DDE348A" w14:textId="5A5B1892" w:rsidR="00B6595F" w:rsidRDefault="00B6595F" w:rsidP="00F67E38">
            <w:pPr>
              <w:pStyle w:val="TableBullet"/>
            </w:pPr>
            <w:r>
              <w:t>created</w:t>
            </w:r>
            <w:r w:rsidR="00367E00">
              <w:t xml:space="preserve"> </w:t>
            </w:r>
            <w:r>
              <w:t>3</w:t>
            </w:r>
            <w:r w:rsidR="00367E00">
              <w:t xml:space="preserve"> </w:t>
            </w:r>
            <w:r>
              <w:t>Stakeholder</w:t>
            </w:r>
            <w:r w:rsidR="00367E00">
              <w:t xml:space="preserve"> </w:t>
            </w:r>
            <w:r>
              <w:t>Reference</w:t>
            </w:r>
            <w:r w:rsidR="00367E00">
              <w:t xml:space="preserve"> </w:t>
            </w:r>
            <w:r>
              <w:t>Groups</w:t>
            </w:r>
            <w:r w:rsidR="00367E00">
              <w:t xml:space="preserve"> </w:t>
            </w:r>
          </w:p>
          <w:p w14:paraId="00927258" w14:textId="2C94266E" w:rsidR="00B6595F" w:rsidRDefault="00B6595F" w:rsidP="00F67E38">
            <w:pPr>
              <w:pStyle w:val="TableBullet"/>
            </w:pPr>
            <w:r>
              <w:t>commenced</w:t>
            </w:r>
            <w:r w:rsidR="00367E00">
              <w:t xml:space="preserve"> </w:t>
            </w:r>
            <w:r>
              <w:t>work</w:t>
            </w:r>
            <w:r w:rsidR="00367E00">
              <w:t xml:space="preserve"> </w:t>
            </w:r>
            <w:r>
              <w:t>on</w:t>
            </w:r>
            <w:r w:rsidR="00367E00">
              <w:t xml:space="preserve"> </w:t>
            </w:r>
            <w:r>
              <w:t>a</w:t>
            </w:r>
            <w:r w:rsidR="00367E00">
              <w:t xml:space="preserve"> </w:t>
            </w:r>
            <w:r>
              <w:t>Traditional</w:t>
            </w:r>
            <w:r w:rsidR="00367E00">
              <w:t xml:space="preserve"> </w:t>
            </w:r>
            <w:r>
              <w:t>Owner</w:t>
            </w:r>
            <w:r w:rsidR="00367E00">
              <w:t xml:space="preserve"> </w:t>
            </w:r>
            <w:r>
              <w:t>Partnership</w:t>
            </w:r>
            <w:r w:rsidR="00367E00">
              <w:t xml:space="preserve"> </w:t>
            </w:r>
            <w:r>
              <w:t>strategic</w:t>
            </w:r>
            <w:r w:rsidR="00367E00">
              <w:t xml:space="preserve"> </w:t>
            </w:r>
            <w:r>
              <w:t>plan</w:t>
            </w:r>
            <w:r w:rsidR="00367E00">
              <w:t xml:space="preserve"> </w:t>
            </w:r>
          </w:p>
          <w:p w14:paraId="0D395624" w14:textId="57FEBD57" w:rsidR="00B6595F" w:rsidRDefault="00B6595F" w:rsidP="00F67E38">
            <w:pPr>
              <w:pStyle w:val="TableBullet"/>
            </w:pPr>
            <w:r>
              <w:t>worked</w:t>
            </w:r>
            <w:r w:rsidR="00367E00">
              <w:t xml:space="preserve"> </w:t>
            </w:r>
            <w:r>
              <w:t>with</w:t>
            </w:r>
            <w:r w:rsidR="00367E00">
              <w:t xml:space="preserve"> </w:t>
            </w:r>
            <w:r>
              <w:t>the</w:t>
            </w:r>
            <w:r w:rsidR="00367E00">
              <w:t xml:space="preserve"> </w:t>
            </w:r>
            <w:r>
              <w:t>Department</w:t>
            </w:r>
            <w:r w:rsidR="00367E00">
              <w:t xml:space="preserve"> </w:t>
            </w:r>
            <w:r>
              <w:t>of</w:t>
            </w:r>
            <w:r w:rsidR="00367E00">
              <w:t xml:space="preserve"> </w:t>
            </w:r>
            <w:r>
              <w:t>Transport</w:t>
            </w:r>
            <w:r w:rsidR="00367E00">
              <w:t xml:space="preserve"> </w:t>
            </w:r>
            <w:r>
              <w:t>and</w:t>
            </w:r>
            <w:r w:rsidR="00367E00">
              <w:t xml:space="preserve"> </w:t>
            </w:r>
            <w:r>
              <w:t>Planning</w:t>
            </w:r>
            <w:r w:rsidR="00367E00">
              <w:t xml:space="preserve"> </w:t>
            </w:r>
            <w:r>
              <w:t>in</w:t>
            </w:r>
            <w:r w:rsidR="00367E00">
              <w:t xml:space="preserve"> </w:t>
            </w:r>
            <w:r>
              <w:t>relation</w:t>
            </w:r>
            <w:r w:rsidR="00367E00">
              <w:t xml:space="preserve"> </w:t>
            </w:r>
            <w:r>
              <w:t>to</w:t>
            </w:r>
            <w:r w:rsidR="00367E00">
              <w:t xml:space="preserve"> </w:t>
            </w:r>
            <w:r>
              <w:t>Victorian</w:t>
            </w:r>
            <w:r w:rsidR="00367E00">
              <w:t xml:space="preserve"> </w:t>
            </w:r>
            <w:r>
              <w:t>Planning</w:t>
            </w:r>
            <w:r w:rsidR="00367E00">
              <w:t xml:space="preserve"> </w:t>
            </w:r>
            <w:r>
              <w:t>Provisions</w:t>
            </w:r>
            <w:r w:rsidR="00367E00">
              <w:t xml:space="preserve"> </w:t>
            </w:r>
            <w:r>
              <w:t>and</w:t>
            </w:r>
            <w:r w:rsidR="00367E00">
              <w:t xml:space="preserve"> </w:t>
            </w:r>
            <w:r>
              <w:t>Planning</w:t>
            </w:r>
            <w:r w:rsidR="00367E00">
              <w:t xml:space="preserve"> </w:t>
            </w:r>
            <w:r>
              <w:t>Scheme</w:t>
            </w:r>
            <w:r w:rsidR="00367E00">
              <w:t xml:space="preserve"> </w:t>
            </w:r>
            <w:r>
              <w:t>Amendments</w:t>
            </w:r>
            <w:r w:rsidR="00367E00">
              <w:t xml:space="preserve"> </w:t>
            </w:r>
          </w:p>
          <w:p w14:paraId="6BAA5115" w14:textId="12FC7D0A" w:rsidR="00B6595F" w:rsidRDefault="00B6595F" w:rsidP="00F67E38">
            <w:pPr>
              <w:pStyle w:val="TableBullet"/>
            </w:pPr>
            <w:r>
              <w:t>progressed</w:t>
            </w:r>
            <w:r w:rsidR="00367E00">
              <w:t xml:space="preserve"> </w:t>
            </w:r>
            <w:r>
              <w:t>work</w:t>
            </w:r>
            <w:r w:rsidR="00367E00">
              <w:t xml:space="preserve"> </w:t>
            </w:r>
            <w:r>
              <w:t>on</w:t>
            </w:r>
            <w:r w:rsidR="00367E00">
              <w:t xml:space="preserve"> </w:t>
            </w:r>
            <w:r>
              <w:t>concept</w:t>
            </w:r>
            <w:r w:rsidR="00367E00">
              <w:t xml:space="preserve"> </w:t>
            </w:r>
            <w:r>
              <w:t>design</w:t>
            </w:r>
            <w:r w:rsidR="00367E00">
              <w:t xml:space="preserve"> </w:t>
            </w:r>
            <w:r>
              <w:t>of</w:t>
            </w:r>
            <w:r w:rsidR="00367E00">
              <w:t xml:space="preserve"> </w:t>
            </w:r>
            <w:r>
              <w:t>the</w:t>
            </w:r>
            <w:r w:rsidR="00367E00">
              <w:t xml:space="preserve"> </w:t>
            </w:r>
            <w:r>
              <w:t>regulatory</w:t>
            </w:r>
            <w:r w:rsidR="00367E00">
              <w:t xml:space="preserve"> </w:t>
            </w:r>
            <w:r>
              <w:t>instruments</w:t>
            </w:r>
            <w:r w:rsidR="00367E00">
              <w:t xml:space="preserve"> </w:t>
            </w:r>
            <w:r>
              <w:t>that</w:t>
            </w:r>
            <w:r w:rsidR="00367E00">
              <w:t xml:space="preserve"> </w:t>
            </w:r>
            <w:r>
              <w:t>will</w:t>
            </w:r>
            <w:r w:rsidR="00367E00">
              <w:t xml:space="preserve"> </w:t>
            </w:r>
            <w:r>
              <w:t>sit</w:t>
            </w:r>
            <w:r w:rsidR="00367E00">
              <w:t xml:space="preserve"> </w:t>
            </w:r>
            <w:r>
              <w:t>under</w:t>
            </w:r>
            <w:r w:rsidR="00367E00">
              <w:t xml:space="preserve"> </w:t>
            </w:r>
            <w:r>
              <w:t>the</w:t>
            </w:r>
            <w:r w:rsidR="00367E00">
              <w:t xml:space="preserve"> </w:t>
            </w:r>
            <w:r>
              <w:t>Act,</w:t>
            </w:r>
            <w:r w:rsidR="00367E00">
              <w:t xml:space="preserve"> </w:t>
            </w:r>
            <w:r>
              <w:t>such</w:t>
            </w:r>
            <w:r w:rsidR="00367E00">
              <w:t xml:space="preserve"> </w:t>
            </w:r>
            <w:r>
              <w:t>as</w:t>
            </w:r>
            <w:r w:rsidR="00367E00">
              <w:t xml:space="preserve"> </w:t>
            </w:r>
            <w:r>
              <w:t>the</w:t>
            </w:r>
            <w:r w:rsidR="00367E00">
              <w:t xml:space="preserve"> </w:t>
            </w:r>
            <w:r>
              <w:t>principal</w:t>
            </w:r>
            <w:r w:rsidR="00367E00">
              <w:t xml:space="preserve"> </w:t>
            </w:r>
            <w:r>
              <w:t>regulations,</w:t>
            </w:r>
            <w:r w:rsidR="00367E00">
              <w:t xml:space="preserve"> </w:t>
            </w:r>
            <w:r>
              <w:t>standards,</w:t>
            </w:r>
            <w:r w:rsidR="00367E00">
              <w:t xml:space="preserve"> </w:t>
            </w:r>
            <w:r>
              <w:t>and</w:t>
            </w:r>
            <w:r w:rsidR="00367E00">
              <w:t xml:space="preserve"> </w:t>
            </w:r>
            <w:r>
              <w:t>codes</w:t>
            </w:r>
            <w:r w:rsidR="00367E00">
              <w:t xml:space="preserve"> </w:t>
            </w:r>
            <w:r>
              <w:t>of</w:t>
            </w:r>
            <w:r w:rsidR="00367E00">
              <w:t xml:space="preserve"> </w:t>
            </w:r>
            <w:r>
              <w:t>conduct.</w:t>
            </w:r>
          </w:p>
          <w:p w14:paraId="7FF58C32" w14:textId="74B35F87" w:rsidR="00B6595F" w:rsidRDefault="00B6595F" w:rsidP="00EB325C">
            <w:pPr>
              <w:pStyle w:val="TableCopy"/>
            </w:pPr>
            <w:r>
              <w:t>The</w:t>
            </w:r>
            <w:r w:rsidR="00367E00">
              <w:t xml:space="preserve"> </w:t>
            </w:r>
            <w:r>
              <w:t>Resources</w:t>
            </w:r>
            <w:r w:rsidR="00367E00">
              <w:t xml:space="preserve"> </w:t>
            </w:r>
            <w:r>
              <w:t>Victoria</w:t>
            </w:r>
            <w:r w:rsidR="00367E00">
              <w:t xml:space="preserve"> </w:t>
            </w:r>
            <w:r>
              <w:t>Approvals</w:t>
            </w:r>
            <w:r w:rsidR="00367E00">
              <w:t xml:space="preserve"> </w:t>
            </w:r>
            <w:r>
              <w:t>Coordination</w:t>
            </w:r>
            <w:r w:rsidR="00367E00">
              <w:t xml:space="preserve"> </w:t>
            </w:r>
            <w:r>
              <w:t>(RVAC)</w:t>
            </w:r>
            <w:r w:rsidR="00367E00">
              <w:t xml:space="preserve"> </w:t>
            </w:r>
            <w:r>
              <w:t>function,</w:t>
            </w:r>
            <w:r w:rsidR="00367E00">
              <w:t xml:space="preserve"> </w:t>
            </w:r>
            <w:r>
              <w:t>established</w:t>
            </w:r>
            <w:r w:rsidR="00367E00">
              <w:t xml:space="preserve"> </w:t>
            </w:r>
            <w:r>
              <w:t>in</w:t>
            </w:r>
            <w:r w:rsidR="00367E00">
              <w:t xml:space="preserve"> </w:t>
            </w:r>
            <w:r>
              <w:t>August</w:t>
            </w:r>
            <w:r w:rsidR="00367E00">
              <w:t xml:space="preserve"> </w:t>
            </w:r>
            <w:r>
              <w:t>2023,</w:t>
            </w:r>
            <w:r w:rsidR="00367E00">
              <w:t xml:space="preserve"> </w:t>
            </w:r>
            <w:r>
              <w:t>aims</w:t>
            </w:r>
            <w:r w:rsidR="00367E00">
              <w:t xml:space="preserve"> </w:t>
            </w:r>
            <w:r>
              <w:t>to</w:t>
            </w:r>
            <w:r w:rsidR="00367E00">
              <w:t xml:space="preserve"> </w:t>
            </w:r>
            <w:r>
              <w:t>reduce</w:t>
            </w:r>
            <w:r w:rsidR="00367E00">
              <w:t xml:space="preserve"> </w:t>
            </w:r>
            <w:r>
              <w:t>approval</w:t>
            </w:r>
            <w:r w:rsidR="00367E00">
              <w:t xml:space="preserve"> </w:t>
            </w:r>
            <w:r>
              <w:t>times</w:t>
            </w:r>
            <w:r w:rsidR="00367E00">
              <w:t xml:space="preserve"> </w:t>
            </w:r>
            <w:r>
              <w:t>by</w:t>
            </w:r>
            <w:r w:rsidR="00367E00">
              <w:t xml:space="preserve"> </w:t>
            </w:r>
            <w:r>
              <w:t>case-managing</w:t>
            </w:r>
            <w:r w:rsidR="00367E00">
              <w:t xml:space="preserve"> </w:t>
            </w:r>
            <w:r>
              <w:t>resource</w:t>
            </w:r>
            <w:r w:rsidR="00367E00">
              <w:t xml:space="preserve"> </w:t>
            </w:r>
            <w:r>
              <w:t>development</w:t>
            </w:r>
            <w:r w:rsidR="00367E00">
              <w:t xml:space="preserve"> </w:t>
            </w:r>
            <w:r>
              <w:t>applications.</w:t>
            </w:r>
            <w:r w:rsidR="00367E00">
              <w:t xml:space="preserve"> </w:t>
            </w:r>
          </w:p>
          <w:p w14:paraId="0A10629D" w14:textId="56A64A4B" w:rsidR="00B6595F" w:rsidRDefault="00B6595F" w:rsidP="00EB325C">
            <w:pPr>
              <w:pStyle w:val="TableCopy"/>
            </w:pPr>
            <w:r>
              <w:t>To</w:t>
            </w:r>
            <w:r w:rsidR="00367E00">
              <w:t xml:space="preserve"> </w:t>
            </w:r>
            <w:r>
              <w:t>meet</w:t>
            </w:r>
            <w:r w:rsidR="00367E00">
              <w:t xml:space="preserve"> </w:t>
            </w:r>
            <w:r>
              <w:t>future</w:t>
            </w:r>
            <w:r w:rsidR="00367E00">
              <w:t xml:space="preserve"> </w:t>
            </w:r>
            <w:r>
              <w:t>demand</w:t>
            </w:r>
            <w:r w:rsidR="00367E00">
              <w:t xml:space="preserve"> </w:t>
            </w:r>
            <w:r>
              <w:t>and</w:t>
            </w:r>
            <w:r w:rsidR="00367E00">
              <w:t xml:space="preserve"> </w:t>
            </w:r>
            <w:r>
              <w:t>reduce</w:t>
            </w:r>
            <w:r w:rsidR="00367E00">
              <w:t xml:space="preserve"> </w:t>
            </w:r>
            <w:r>
              <w:t>prices,</w:t>
            </w:r>
            <w:r w:rsidR="00367E00">
              <w:t xml:space="preserve"> </w:t>
            </w:r>
            <w:r>
              <w:t>RVAC</w:t>
            </w:r>
            <w:r w:rsidR="00367E00">
              <w:t xml:space="preserve"> </w:t>
            </w:r>
            <w:r>
              <w:t>has</w:t>
            </w:r>
            <w:r w:rsidR="00367E00">
              <w:t xml:space="preserve"> </w:t>
            </w:r>
            <w:r>
              <w:t>increased</w:t>
            </w:r>
            <w:r w:rsidR="00367E00">
              <w:t xml:space="preserve"> </w:t>
            </w:r>
            <w:r>
              <w:t>approvals</w:t>
            </w:r>
            <w:r w:rsidR="00367E00">
              <w:t xml:space="preserve"> </w:t>
            </w:r>
            <w:r>
              <w:t>for</w:t>
            </w:r>
            <w:r w:rsidR="00367E00">
              <w:t xml:space="preserve"> </w:t>
            </w:r>
            <w:r>
              <w:t>new</w:t>
            </w:r>
            <w:r w:rsidR="00367E00">
              <w:t xml:space="preserve"> </w:t>
            </w:r>
            <w:r>
              <w:t>quarries</w:t>
            </w:r>
            <w:r w:rsidR="00367E00">
              <w:t xml:space="preserve"> </w:t>
            </w:r>
            <w:r>
              <w:t>resulting</w:t>
            </w:r>
            <w:r w:rsidR="00367E00">
              <w:t xml:space="preserve"> </w:t>
            </w:r>
            <w:r>
              <w:t>in</w:t>
            </w:r>
            <w:r w:rsidR="00367E00">
              <w:t xml:space="preserve"> </w:t>
            </w:r>
            <w:r>
              <w:t>the</w:t>
            </w:r>
            <w:r w:rsidR="00367E00">
              <w:t xml:space="preserve"> </w:t>
            </w:r>
            <w:r>
              <w:t>ratio</w:t>
            </w:r>
            <w:r w:rsidR="00367E00">
              <w:t xml:space="preserve"> </w:t>
            </w:r>
            <w:r>
              <w:t>for</w:t>
            </w:r>
            <w:r w:rsidR="00367E00">
              <w:t xml:space="preserve"> </w:t>
            </w:r>
            <w:r>
              <w:t>every</w:t>
            </w:r>
            <w:r w:rsidR="00367E00">
              <w:t xml:space="preserve"> </w:t>
            </w:r>
            <w:r>
              <w:t>one</w:t>
            </w:r>
            <w:r w:rsidR="00367E00">
              <w:t xml:space="preserve"> </w:t>
            </w:r>
            <w:r>
              <w:t>tonne</w:t>
            </w:r>
            <w:r w:rsidR="00367E00">
              <w:t xml:space="preserve"> </w:t>
            </w:r>
            <w:r>
              <w:t>of</w:t>
            </w:r>
            <w:r w:rsidR="00367E00">
              <w:t xml:space="preserve"> </w:t>
            </w:r>
            <w:r>
              <w:t>quarry</w:t>
            </w:r>
            <w:r w:rsidR="00367E00">
              <w:t xml:space="preserve"> </w:t>
            </w:r>
            <w:r>
              <w:t>material</w:t>
            </w:r>
            <w:r w:rsidR="00367E00">
              <w:t xml:space="preserve"> </w:t>
            </w:r>
            <w:r>
              <w:t>currently</w:t>
            </w:r>
            <w:r w:rsidR="00367E00">
              <w:t xml:space="preserve"> </w:t>
            </w:r>
            <w:r>
              <w:t>being</w:t>
            </w:r>
            <w:r w:rsidR="00367E00">
              <w:t xml:space="preserve"> </w:t>
            </w:r>
            <w:r>
              <w:t>produced,</w:t>
            </w:r>
            <w:r w:rsidR="00367E00">
              <w:t xml:space="preserve"> </w:t>
            </w:r>
            <w:r>
              <w:t>4</w:t>
            </w:r>
            <w:r w:rsidR="00367E00">
              <w:t xml:space="preserve"> </w:t>
            </w:r>
            <w:r>
              <w:t>new</w:t>
            </w:r>
            <w:r w:rsidR="00367E00">
              <w:t xml:space="preserve"> </w:t>
            </w:r>
            <w:r>
              <w:t>tonnes</w:t>
            </w:r>
            <w:r w:rsidR="00367E00">
              <w:t xml:space="preserve"> </w:t>
            </w:r>
            <w:r>
              <w:t>are</w:t>
            </w:r>
            <w:r w:rsidR="00367E00">
              <w:t xml:space="preserve"> </w:t>
            </w:r>
            <w:r>
              <w:t>approved</w:t>
            </w:r>
            <w:r w:rsidR="00367E00">
              <w:t xml:space="preserve"> </w:t>
            </w:r>
            <w:r>
              <w:t>for</w:t>
            </w:r>
            <w:r w:rsidR="00367E00">
              <w:t xml:space="preserve"> </w:t>
            </w:r>
            <w:r>
              <w:t>development</w:t>
            </w:r>
            <w:r w:rsidR="00367E00">
              <w:t xml:space="preserve"> </w:t>
            </w:r>
            <w:r>
              <w:t>(approximately</w:t>
            </w:r>
            <w:r w:rsidR="00367E00">
              <w:t xml:space="preserve"> </w:t>
            </w:r>
            <w:r>
              <w:t>300</w:t>
            </w:r>
            <w:r w:rsidR="00367E00">
              <w:t xml:space="preserve"> </w:t>
            </w:r>
            <w:r>
              <w:t>million</w:t>
            </w:r>
            <w:r w:rsidR="00367E00">
              <w:t xml:space="preserve"> </w:t>
            </w:r>
            <w:r>
              <w:t>tonnes</w:t>
            </w:r>
            <w:r w:rsidR="00367E00">
              <w:t xml:space="preserve"> </w:t>
            </w:r>
            <w:r>
              <w:t>approved</w:t>
            </w:r>
            <w:r w:rsidR="00367E00">
              <w:t xml:space="preserve"> </w:t>
            </w:r>
            <w:r>
              <w:t>in</w:t>
            </w:r>
            <w:r w:rsidR="00367E00">
              <w:t xml:space="preserve"> </w:t>
            </w:r>
            <w:r>
              <w:t>2023–24).</w:t>
            </w:r>
            <w:r w:rsidR="00367E00">
              <w:t xml:space="preserve"> </w:t>
            </w:r>
            <w:r>
              <w:t>Quarry</w:t>
            </w:r>
            <w:r w:rsidR="00367E00">
              <w:t xml:space="preserve"> </w:t>
            </w:r>
            <w:r>
              <w:t>approvals</w:t>
            </w:r>
            <w:r w:rsidR="00367E00">
              <w:t xml:space="preserve"> </w:t>
            </w:r>
            <w:r>
              <w:t>include</w:t>
            </w:r>
            <w:r w:rsidR="00367E00">
              <w:t xml:space="preserve"> </w:t>
            </w:r>
            <w:r>
              <w:t>Holcim</w:t>
            </w:r>
            <w:r w:rsidR="00367E00">
              <w:t xml:space="preserve"> </w:t>
            </w:r>
            <w:r>
              <w:t>Warrnambool,</w:t>
            </w:r>
            <w:r w:rsidR="00367E00">
              <w:t xml:space="preserve"> </w:t>
            </w:r>
            <w:r>
              <w:t>Boral</w:t>
            </w:r>
            <w:r w:rsidR="00367E00">
              <w:t xml:space="preserve"> </w:t>
            </w:r>
            <w:r>
              <w:t>Montrose</w:t>
            </w:r>
            <w:r w:rsidR="00367E00">
              <w:t xml:space="preserve"> </w:t>
            </w:r>
            <w:r>
              <w:t>and</w:t>
            </w:r>
            <w:r w:rsidR="00367E00">
              <w:t xml:space="preserve"> </w:t>
            </w:r>
            <w:r>
              <w:t>Fulton</w:t>
            </w:r>
            <w:r w:rsidR="00367E00">
              <w:t xml:space="preserve"> </w:t>
            </w:r>
            <w:r>
              <w:t>Hogan</w:t>
            </w:r>
            <w:r w:rsidR="00367E00">
              <w:t xml:space="preserve"> </w:t>
            </w:r>
            <w:r>
              <w:t>Tynong.</w:t>
            </w:r>
            <w:r w:rsidR="00367E00">
              <w:t xml:space="preserve"> </w:t>
            </w:r>
            <w:r>
              <w:t>This</w:t>
            </w:r>
            <w:r w:rsidR="00367E00">
              <w:t xml:space="preserve"> </w:t>
            </w:r>
            <w:r>
              <w:t>enables</w:t>
            </w:r>
            <w:r w:rsidR="00367E00">
              <w:t xml:space="preserve"> </w:t>
            </w:r>
            <w:r>
              <w:t>the</w:t>
            </w:r>
            <w:r w:rsidR="00367E00">
              <w:t xml:space="preserve"> </w:t>
            </w:r>
            <w:r>
              <w:t>supply</w:t>
            </w:r>
            <w:r w:rsidR="00367E00">
              <w:t xml:space="preserve"> </w:t>
            </w:r>
            <w:r>
              <w:t>of</w:t>
            </w:r>
            <w:r w:rsidR="00367E00">
              <w:t xml:space="preserve"> </w:t>
            </w:r>
            <w:r>
              <w:t>quarry</w:t>
            </w:r>
            <w:r w:rsidR="00367E00">
              <w:t xml:space="preserve"> </w:t>
            </w:r>
            <w:r>
              <w:t>materials</w:t>
            </w:r>
            <w:r w:rsidR="00367E00">
              <w:t xml:space="preserve"> </w:t>
            </w:r>
            <w:r>
              <w:t>for</w:t>
            </w:r>
            <w:r w:rsidR="00367E00">
              <w:t xml:space="preserve"> </w:t>
            </w:r>
            <w:r>
              <w:t>wind</w:t>
            </w:r>
            <w:r w:rsidR="00367E00">
              <w:t xml:space="preserve"> </w:t>
            </w:r>
            <w:r>
              <w:t>turbine</w:t>
            </w:r>
            <w:r w:rsidR="00367E00">
              <w:t xml:space="preserve"> </w:t>
            </w:r>
            <w:r>
              <w:t>construction,</w:t>
            </w:r>
            <w:r w:rsidR="00367E00">
              <w:t xml:space="preserve"> </w:t>
            </w:r>
            <w:r>
              <w:t>for</w:t>
            </w:r>
            <w:r w:rsidR="00367E00">
              <w:t xml:space="preserve"> </w:t>
            </w:r>
            <w:r>
              <w:t>Level</w:t>
            </w:r>
            <w:r w:rsidR="00367E00">
              <w:t xml:space="preserve"> </w:t>
            </w:r>
            <w:r>
              <w:t>Crossing</w:t>
            </w:r>
            <w:r w:rsidR="00367E00">
              <w:t xml:space="preserve"> </w:t>
            </w:r>
            <w:r>
              <w:t>Removal</w:t>
            </w:r>
            <w:r w:rsidR="00367E00">
              <w:t xml:space="preserve"> </w:t>
            </w:r>
            <w:r>
              <w:t>projects</w:t>
            </w:r>
            <w:r w:rsidR="00367E00">
              <w:t xml:space="preserve"> </w:t>
            </w:r>
            <w:r>
              <w:t>on</w:t>
            </w:r>
            <w:r w:rsidR="00367E00">
              <w:t xml:space="preserve"> </w:t>
            </w:r>
            <w:r>
              <w:t>the</w:t>
            </w:r>
            <w:r w:rsidR="00367E00">
              <w:t xml:space="preserve"> </w:t>
            </w:r>
            <w:r>
              <w:t>Lilydale-Belgrave</w:t>
            </w:r>
            <w:r w:rsidR="00367E00">
              <w:t xml:space="preserve"> </w:t>
            </w:r>
            <w:r>
              <w:t>and</w:t>
            </w:r>
            <w:r w:rsidR="00367E00">
              <w:t xml:space="preserve"> </w:t>
            </w:r>
            <w:r>
              <w:t>Pakenham-Cranbourne</w:t>
            </w:r>
            <w:r w:rsidR="00367E00">
              <w:t xml:space="preserve"> </w:t>
            </w:r>
            <w:r>
              <w:t>lines</w:t>
            </w:r>
            <w:r w:rsidR="00367E00">
              <w:t xml:space="preserve"> </w:t>
            </w:r>
            <w:r>
              <w:t>and</w:t>
            </w:r>
            <w:r w:rsidR="00367E00">
              <w:t xml:space="preserve"> </w:t>
            </w:r>
            <w:r>
              <w:t>for</w:t>
            </w:r>
            <w:r w:rsidR="00367E00">
              <w:t xml:space="preserve"> </w:t>
            </w:r>
            <w:r>
              <w:t>the</w:t>
            </w:r>
            <w:r w:rsidR="00367E00">
              <w:t xml:space="preserve"> </w:t>
            </w:r>
            <w:r>
              <w:t>North-East</w:t>
            </w:r>
            <w:r w:rsidR="00367E00">
              <w:t xml:space="preserve"> </w:t>
            </w:r>
            <w:r>
              <w:t>Link</w:t>
            </w:r>
            <w:r w:rsidR="00367E00">
              <w:t xml:space="preserve"> </w:t>
            </w:r>
            <w:r>
              <w:t>construction</w:t>
            </w:r>
            <w:r w:rsidR="00367E00">
              <w:t xml:space="preserve"> </w:t>
            </w:r>
            <w:r>
              <w:t>project.</w:t>
            </w:r>
          </w:p>
        </w:tc>
      </w:tr>
      <w:tr w:rsidR="00961B68" w14:paraId="3547F704" w14:textId="77777777" w:rsidTr="00EB325C">
        <w:trPr>
          <w:trHeight w:val="60"/>
        </w:trPr>
        <w:tc>
          <w:tcPr>
            <w:tcW w:w="1587" w:type="dxa"/>
          </w:tcPr>
          <w:p w14:paraId="0BA34FA2" w14:textId="0BDDE8D5" w:rsidR="00B6595F" w:rsidRDefault="00B6595F" w:rsidP="00EB325C">
            <w:pPr>
              <w:pStyle w:val="TableCopy"/>
            </w:pPr>
            <w:r>
              <w:t>Reform</w:t>
            </w:r>
            <w:r w:rsidR="00367E00">
              <w:t xml:space="preserve"> </w:t>
            </w:r>
            <w:r>
              <w:t>to</w:t>
            </w:r>
            <w:r w:rsidR="00367E00">
              <w:t xml:space="preserve"> </w:t>
            </w:r>
            <w:r>
              <w:t>Perform:</w:t>
            </w:r>
            <w:r w:rsidR="00367E00">
              <w:t xml:space="preserve"> </w:t>
            </w:r>
            <w:r>
              <w:t>Resources</w:t>
            </w:r>
            <w:r w:rsidR="00367E00">
              <w:t xml:space="preserve"> </w:t>
            </w:r>
            <w:r>
              <w:t>sector</w:t>
            </w:r>
            <w:r w:rsidR="00367E00">
              <w:t xml:space="preserve"> </w:t>
            </w:r>
            <w:r>
              <w:t>support</w:t>
            </w:r>
            <w:r w:rsidR="00367E00">
              <w:t xml:space="preserve"> </w:t>
            </w:r>
            <w:r>
              <w:t>to</w:t>
            </w:r>
            <w:r w:rsidR="00367E00">
              <w:t xml:space="preserve"> </w:t>
            </w:r>
            <w:r>
              <w:t>achieve</w:t>
            </w:r>
            <w:r w:rsidR="00367E00">
              <w:t xml:space="preserve"> </w:t>
            </w:r>
            <w:r>
              <w:t>Net</w:t>
            </w:r>
            <w:r w:rsidR="00367E00">
              <w:t xml:space="preserve"> </w:t>
            </w:r>
            <w:r>
              <w:t>Zero</w:t>
            </w:r>
            <w:r w:rsidR="00367E00">
              <w:t xml:space="preserve"> </w:t>
            </w:r>
            <w:r>
              <w:t>and</w:t>
            </w:r>
            <w:r w:rsidR="00367E00">
              <w:t xml:space="preserve"> </w:t>
            </w:r>
            <w:r>
              <w:t>the</w:t>
            </w:r>
            <w:r w:rsidR="00367E00">
              <w:t xml:space="preserve"> </w:t>
            </w:r>
            <w:r>
              <w:t>Big</w:t>
            </w:r>
            <w:r w:rsidR="00367E00">
              <w:t xml:space="preserve"> </w:t>
            </w:r>
            <w:r>
              <w:t>Build</w:t>
            </w:r>
          </w:p>
        </w:tc>
        <w:tc>
          <w:tcPr>
            <w:tcW w:w="8047" w:type="dxa"/>
          </w:tcPr>
          <w:p w14:paraId="1332C24F" w14:textId="43EC7B80" w:rsidR="00B6595F" w:rsidRDefault="00B6595F" w:rsidP="00EB325C">
            <w:pPr>
              <w:pStyle w:val="TableCopy"/>
            </w:pPr>
            <w:r>
              <w:rPr>
                <w:spacing w:val="1"/>
              </w:rPr>
              <w:t>The</w:t>
            </w:r>
            <w:r w:rsidR="00367E00">
              <w:rPr>
                <w:spacing w:val="1"/>
              </w:rPr>
              <w:t xml:space="preserve"> </w:t>
            </w:r>
            <w:hyperlink r:id="rId99" w:tooltip="Link to Resources Victoria Strategy (Towards 2030) pdf download" w:history="1">
              <w:r>
                <w:rPr>
                  <w:rStyle w:val="Hyperlink"/>
                  <w:spacing w:val="1"/>
                </w:rPr>
                <w:t>Resources</w:t>
              </w:r>
              <w:r w:rsidR="00367E00">
                <w:rPr>
                  <w:rStyle w:val="Hyperlink"/>
                  <w:spacing w:val="1"/>
                </w:rPr>
                <w:t xml:space="preserve"> </w:t>
              </w:r>
              <w:r>
                <w:rPr>
                  <w:rStyle w:val="Hyperlink"/>
                  <w:spacing w:val="1"/>
                </w:rPr>
                <w:t>Victoria</w:t>
              </w:r>
              <w:r w:rsidR="00367E00">
                <w:rPr>
                  <w:rStyle w:val="Hyperlink"/>
                  <w:spacing w:val="1"/>
                </w:rPr>
                <w:t xml:space="preserve"> </w:t>
              </w:r>
              <w:r>
                <w:rPr>
                  <w:rStyle w:val="Hyperlink"/>
                  <w:spacing w:val="1"/>
                </w:rPr>
                <w:t>Strategy</w:t>
              </w:r>
              <w:r w:rsidR="00367E00">
                <w:rPr>
                  <w:rStyle w:val="Hyperlink"/>
                  <w:spacing w:val="1"/>
                </w:rPr>
                <w:t xml:space="preserve"> </w:t>
              </w:r>
              <w:r>
                <w:rPr>
                  <w:rStyle w:val="Hyperlink"/>
                  <w:spacing w:val="1"/>
                </w:rPr>
                <w:t>(Towards</w:t>
              </w:r>
              <w:r w:rsidR="00367E00">
                <w:rPr>
                  <w:rStyle w:val="Hyperlink"/>
                  <w:spacing w:val="1"/>
                </w:rPr>
                <w:t xml:space="preserve"> </w:t>
              </w:r>
              <w:r>
                <w:rPr>
                  <w:rStyle w:val="Hyperlink"/>
                  <w:spacing w:val="1"/>
                </w:rPr>
                <w:t>2030)</w:t>
              </w:r>
            </w:hyperlink>
            <w:r w:rsidR="00367E00">
              <w:rPr>
                <w:spacing w:val="1"/>
              </w:rPr>
              <w:t xml:space="preserve"> </w:t>
            </w:r>
            <w:r>
              <w:rPr>
                <w:spacing w:val="1"/>
              </w:rPr>
              <w:t>was</w:t>
            </w:r>
            <w:r w:rsidR="00367E00">
              <w:rPr>
                <w:spacing w:val="1"/>
              </w:rPr>
              <w:t xml:space="preserve"> </w:t>
            </w:r>
            <w:r>
              <w:rPr>
                <w:spacing w:val="1"/>
              </w:rPr>
              <w:t>released</w:t>
            </w:r>
            <w:r w:rsidR="00367E00">
              <w:rPr>
                <w:spacing w:val="1"/>
              </w:rPr>
              <w:t xml:space="preserve"> </w:t>
            </w:r>
            <w:r>
              <w:rPr>
                <w:spacing w:val="1"/>
              </w:rPr>
              <w:t>in</w:t>
            </w:r>
            <w:r w:rsidR="00367E00">
              <w:rPr>
                <w:spacing w:val="1"/>
              </w:rPr>
              <w:t xml:space="preserve"> </w:t>
            </w:r>
            <w:r>
              <w:rPr>
                <w:spacing w:val="1"/>
              </w:rPr>
              <w:t>March</w:t>
            </w:r>
            <w:r w:rsidR="00367E00">
              <w:rPr>
                <w:spacing w:val="1"/>
              </w:rPr>
              <w:t xml:space="preserve"> </w:t>
            </w:r>
            <w:r>
              <w:rPr>
                <w:spacing w:val="1"/>
              </w:rPr>
              <w:t>2024.</w:t>
            </w:r>
            <w:r w:rsidR="00367E00">
              <w:rPr>
                <w:spacing w:val="1"/>
              </w:rPr>
              <w:t xml:space="preserve"> </w:t>
            </w:r>
            <w:r>
              <w:rPr>
                <w:spacing w:val="1"/>
              </w:rPr>
              <w:t>The</w:t>
            </w:r>
            <w:r w:rsidR="00367E00">
              <w:rPr>
                <w:spacing w:val="1"/>
              </w:rPr>
              <w:t xml:space="preserve"> </w:t>
            </w:r>
            <w:r>
              <w:rPr>
                <w:spacing w:val="1"/>
              </w:rPr>
              <w:t>strategy</w:t>
            </w:r>
            <w:r w:rsidR="00367E00">
              <w:rPr>
                <w:spacing w:val="1"/>
              </w:rPr>
              <w:t xml:space="preserve"> </w:t>
            </w:r>
            <w:r>
              <w:rPr>
                <w:spacing w:val="1"/>
              </w:rPr>
              <w:t>highlights</w:t>
            </w:r>
            <w:r w:rsidR="00367E00">
              <w:rPr>
                <w:spacing w:val="1"/>
              </w:rPr>
              <w:t xml:space="preserve"> </w:t>
            </w:r>
            <w:r>
              <w:rPr>
                <w:spacing w:val="1"/>
              </w:rPr>
              <w:t>the</w:t>
            </w:r>
            <w:r w:rsidR="00367E00">
              <w:rPr>
                <w:spacing w:val="1"/>
              </w:rPr>
              <w:t xml:space="preserve"> </w:t>
            </w:r>
            <w:r>
              <w:rPr>
                <w:spacing w:val="1"/>
              </w:rPr>
              <w:t>key</w:t>
            </w:r>
            <w:r w:rsidR="00367E00">
              <w:rPr>
                <w:spacing w:val="1"/>
              </w:rPr>
              <w:t xml:space="preserve"> </w:t>
            </w:r>
            <w:r>
              <w:rPr>
                <w:spacing w:val="1"/>
              </w:rPr>
              <w:t>priorities</w:t>
            </w:r>
            <w:r w:rsidR="00367E00">
              <w:rPr>
                <w:spacing w:val="1"/>
              </w:rPr>
              <w:t xml:space="preserve"> </w:t>
            </w:r>
            <w:r>
              <w:rPr>
                <w:spacing w:val="1"/>
              </w:rPr>
              <w:t>and</w:t>
            </w:r>
            <w:r w:rsidR="00367E00">
              <w:rPr>
                <w:spacing w:val="1"/>
              </w:rPr>
              <w:t xml:space="preserve"> </w:t>
            </w:r>
            <w:r>
              <w:rPr>
                <w:spacing w:val="1"/>
              </w:rPr>
              <w:t>areas</w:t>
            </w:r>
            <w:r w:rsidR="00367E00">
              <w:rPr>
                <w:spacing w:val="1"/>
              </w:rPr>
              <w:t xml:space="preserve"> </w:t>
            </w:r>
            <w:r>
              <w:rPr>
                <w:spacing w:val="1"/>
              </w:rPr>
              <w:t>of</w:t>
            </w:r>
            <w:r w:rsidR="00367E00">
              <w:rPr>
                <w:spacing w:val="1"/>
              </w:rPr>
              <w:t xml:space="preserve"> </w:t>
            </w:r>
            <w:r>
              <w:rPr>
                <w:spacing w:val="1"/>
              </w:rPr>
              <w:t>focus</w:t>
            </w:r>
            <w:r w:rsidR="00367E00">
              <w:rPr>
                <w:spacing w:val="1"/>
              </w:rPr>
              <w:t xml:space="preserve"> </w:t>
            </w:r>
            <w:r>
              <w:rPr>
                <w:spacing w:val="1"/>
              </w:rPr>
              <w:t>for</w:t>
            </w:r>
            <w:r w:rsidR="00367E00">
              <w:rPr>
                <w:spacing w:val="1"/>
              </w:rPr>
              <w:t xml:space="preserve"> </w:t>
            </w:r>
            <w:r>
              <w:rPr>
                <w:spacing w:val="1"/>
              </w:rPr>
              <w:t>Resources</w:t>
            </w:r>
            <w:r w:rsidR="00367E00">
              <w:rPr>
                <w:spacing w:val="1"/>
              </w:rPr>
              <w:t xml:space="preserve"> </w:t>
            </w:r>
            <w:r>
              <w:rPr>
                <w:spacing w:val="1"/>
              </w:rPr>
              <w:t>Victoria</w:t>
            </w:r>
            <w:r w:rsidR="00367E00">
              <w:rPr>
                <w:spacing w:val="1"/>
              </w:rPr>
              <w:t xml:space="preserve"> </w:t>
            </w:r>
            <w:r>
              <w:rPr>
                <w:spacing w:val="1"/>
              </w:rPr>
              <w:t>including</w:t>
            </w:r>
            <w:r w:rsidR="00367E00">
              <w:rPr>
                <w:spacing w:val="1"/>
              </w:rPr>
              <w:t xml:space="preserve"> </w:t>
            </w:r>
            <w:r>
              <w:rPr>
                <w:spacing w:val="1"/>
              </w:rPr>
              <w:t>increasing</w:t>
            </w:r>
            <w:r w:rsidR="00367E00">
              <w:rPr>
                <w:spacing w:val="1"/>
              </w:rPr>
              <w:t xml:space="preserve"> </w:t>
            </w:r>
            <w:r>
              <w:rPr>
                <w:spacing w:val="1"/>
              </w:rPr>
              <w:t>investment,</w:t>
            </w:r>
            <w:r w:rsidR="00367E00">
              <w:rPr>
                <w:spacing w:val="1"/>
              </w:rPr>
              <w:t xml:space="preserve"> </w:t>
            </w:r>
            <w:r>
              <w:rPr>
                <w:spacing w:val="1"/>
              </w:rPr>
              <w:t>building</w:t>
            </w:r>
            <w:r w:rsidR="00367E00">
              <w:rPr>
                <w:spacing w:val="1"/>
              </w:rPr>
              <w:t xml:space="preserve"> </w:t>
            </w:r>
            <w:r>
              <w:rPr>
                <w:spacing w:val="1"/>
              </w:rPr>
              <w:t>confidence</w:t>
            </w:r>
            <w:r w:rsidR="00367E00">
              <w:rPr>
                <w:spacing w:val="1"/>
              </w:rPr>
              <w:t xml:space="preserve"> </w:t>
            </w:r>
            <w:r>
              <w:rPr>
                <w:spacing w:val="1"/>
              </w:rPr>
              <w:t>and</w:t>
            </w:r>
            <w:r w:rsidR="00367E00">
              <w:rPr>
                <w:spacing w:val="1"/>
              </w:rPr>
              <w:t xml:space="preserve"> </w:t>
            </w:r>
            <w:r>
              <w:rPr>
                <w:spacing w:val="1"/>
              </w:rPr>
              <w:t>securing</w:t>
            </w:r>
            <w:r w:rsidR="00367E00">
              <w:rPr>
                <w:spacing w:val="1"/>
              </w:rPr>
              <w:t xml:space="preserve"> </w:t>
            </w:r>
            <w:r>
              <w:rPr>
                <w:spacing w:val="1"/>
              </w:rPr>
              <w:t>the</w:t>
            </w:r>
            <w:r w:rsidR="00367E00">
              <w:rPr>
                <w:spacing w:val="1"/>
              </w:rPr>
              <w:t xml:space="preserve"> </w:t>
            </w:r>
            <w:r>
              <w:rPr>
                <w:spacing w:val="1"/>
              </w:rPr>
              <w:t>supply</w:t>
            </w:r>
            <w:r w:rsidR="00367E00">
              <w:rPr>
                <w:spacing w:val="1"/>
              </w:rPr>
              <w:t xml:space="preserve"> </w:t>
            </w:r>
            <w:r>
              <w:rPr>
                <w:spacing w:val="1"/>
              </w:rPr>
              <w:t>of</w:t>
            </w:r>
            <w:r w:rsidR="00367E00">
              <w:rPr>
                <w:spacing w:val="1"/>
              </w:rPr>
              <w:t xml:space="preserve"> </w:t>
            </w:r>
            <w:r>
              <w:rPr>
                <w:spacing w:val="1"/>
              </w:rPr>
              <w:t>quarry</w:t>
            </w:r>
            <w:r w:rsidR="00367E00">
              <w:rPr>
                <w:spacing w:val="1"/>
              </w:rPr>
              <w:t xml:space="preserve"> </w:t>
            </w:r>
            <w:r>
              <w:rPr>
                <w:spacing w:val="1"/>
              </w:rPr>
              <w:t>materials</w:t>
            </w:r>
            <w:r w:rsidR="00367E00">
              <w:rPr>
                <w:spacing w:val="1"/>
              </w:rPr>
              <w:t xml:space="preserve"> </w:t>
            </w:r>
            <w:r>
              <w:rPr>
                <w:spacing w:val="1"/>
              </w:rPr>
              <w:t>essential</w:t>
            </w:r>
            <w:r w:rsidR="00367E00">
              <w:rPr>
                <w:spacing w:val="1"/>
              </w:rPr>
              <w:t xml:space="preserve"> </w:t>
            </w:r>
            <w:r>
              <w:rPr>
                <w:spacing w:val="1"/>
              </w:rPr>
              <w:t>for</w:t>
            </w:r>
            <w:r w:rsidR="00367E00">
              <w:rPr>
                <w:spacing w:val="1"/>
              </w:rPr>
              <w:t xml:space="preserve"> </w:t>
            </w:r>
            <w:r>
              <w:t>new</w:t>
            </w:r>
            <w:r w:rsidR="00367E00">
              <w:t xml:space="preserve"> </w:t>
            </w:r>
            <w:r>
              <w:t>infrastructure</w:t>
            </w:r>
            <w:r w:rsidR="00367E00">
              <w:t xml:space="preserve"> </w:t>
            </w:r>
            <w:r>
              <w:t>and</w:t>
            </w:r>
            <w:r w:rsidR="00367E00">
              <w:t xml:space="preserve"> </w:t>
            </w:r>
            <w:r>
              <w:t>construction,</w:t>
            </w:r>
            <w:r w:rsidR="00367E00">
              <w:t xml:space="preserve"> </w:t>
            </w:r>
            <w:r>
              <w:t>while</w:t>
            </w:r>
            <w:r w:rsidR="00367E00">
              <w:t xml:space="preserve"> </w:t>
            </w:r>
            <w:r>
              <w:t>supporting</w:t>
            </w:r>
            <w:r w:rsidR="00367E00">
              <w:t xml:space="preserve"> </w:t>
            </w:r>
            <w:r>
              <w:t>Victoria’s</w:t>
            </w:r>
            <w:r w:rsidR="00367E00">
              <w:t xml:space="preserve"> </w:t>
            </w:r>
            <w:r>
              <w:t>transition</w:t>
            </w:r>
            <w:r w:rsidR="00367E00">
              <w:t xml:space="preserve"> </w:t>
            </w:r>
            <w:r>
              <w:t>to</w:t>
            </w:r>
            <w:r w:rsidR="00367E00">
              <w:t xml:space="preserve"> </w:t>
            </w:r>
            <w:r>
              <w:t>net</w:t>
            </w:r>
            <w:r w:rsidR="00367E00">
              <w:t xml:space="preserve"> </w:t>
            </w:r>
            <w:r>
              <w:t>zero</w:t>
            </w:r>
            <w:r w:rsidR="00367E00">
              <w:t xml:space="preserve"> </w:t>
            </w:r>
            <w:r>
              <w:t>by</w:t>
            </w:r>
            <w:r w:rsidR="00367E00">
              <w:t xml:space="preserve"> </w:t>
            </w:r>
            <w:r>
              <w:t>2045.</w:t>
            </w:r>
          </w:p>
          <w:p w14:paraId="1D551CFB" w14:textId="087A1E76" w:rsidR="00B6595F" w:rsidRDefault="00B6595F" w:rsidP="00EB325C">
            <w:pPr>
              <w:pStyle w:val="TableCopy"/>
            </w:pPr>
            <w:r>
              <w:rPr>
                <w:spacing w:val="1"/>
              </w:rPr>
              <w:t>The</w:t>
            </w:r>
            <w:r w:rsidR="00367E00">
              <w:rPr>
                <w:spacing w:val="1"/>
              </w:rPr>
              <w:t xml:space="preserve"> </w:t>
            </w:r>
            <w:r>
              <w:rPr>
                <w:spacing w:val="1"/>
              </w:rPr>
              <w:t>Geological</w:t>
            </w:r>
            <w:r w:rsidR="00367E00">
              <w:rPr>
                <w:spacing w:val="1"/>
              </w:rPr>
              <w:t xml:space="preserve"> </w:t>
            </w:r>
            <w:r>
              <w:rPr>
                <w:spacing w:val="1"/>
              </w:rPr>
              <w:t>Survey</w:t>
            </w:r>
            <w:r w:rsidR="00367E00">
              <w:rPr>
                <w:spacing w:val="1"/>
              </w:rPr>
              <w:t xml:space="preserve"> </w:t>
            </w:r>
            <w:r>
              <w:rPr>
                <w:spacing w:val="1"/>
              </w:rPr>
              <w:t>of</w:t>
            </w:r>
            <w:r w:rsidR="00367E00">
              <w:rPr>
                <w:spacing w:val="1"/>
              </w:rPr>
              <w:t xml:space="preserve"> </w:t>
            </w:r>
            <w:r>
              <w:rPr>
                <w:spacing w:val="1"/>
              </w:rPr>
              <w:t>Victoria</w:t>
            </w:r>
            <w:r w:rsidR="00367E00">
              <w:rPr>
                <w:spacing w:val="1"/>
              </w:rPr>
              <w:t xml:space="preserve"> </w:t>
            </w:r>
            <w:r>
              <w:rPr>
                <w:spacing w:val="1"/>
              </w:rPr>
              <w:t>in</w:t>
            </w:r>
            <w:r w:rsidR="00367E00">
              <w:rPr>
                <w:spacing w:val="1"/>
              </w:rPr>
              <w:t xml:space="preserve"> </w:t>
            </w:r>
            <w:r>
              <w:rPr>
                <w:spacing w:val="1"/>
              </w:rPr>
              <w:t>collaboration</w:t>
            </w:r>
            <w:r w:rsidR="00367E00">
              <w:rPr>
                <w:spacing w:val="1"/>
              </w:rPr>
              <w:t xml:space="preserve"> </w:t>
            </w:r>
            <w:r>
              <w:rPr>
                <w:spacing w:val="1"/>
              </w:rPr>
              <w:t>with</w:t>
            </w:r>
            <w:r w:rsidR="00367E00">
              <w:rPr>
                <w:spacing w:val="1"/>
              </w:rPr>
              <w:t xml:space="preserve"> </w:t>
            </w:r>
            <w:r>
              <w:rPr>
                <w:spacing w:val="1"/>
              </w:rPr>
              <w:t>Geoscience</w:t>
            </w:r>
            <w:r w:rsidR="00367E00">
              <w:rPr>
                <w:spacing w:val="1"/>
              </w:rPr>
              <w:t xml:space="preserve"> </w:t>
            </w:r>
            <w:r>
              <w:rPr>
                <w:spacing w:val="1"/>
              </w:rPr>
              <w:t>Australia</w:t>
            </w:r>
            <w:r w:rsidR="00367E00">
              <w:rPr>
                <w:spacing w:val="1"/>
              </w:rPr>
              <w:t xml:space="preserve"> </w:t>
            </w:r>
            <w:r>
              <w:rPr>
                <w:spacing w:val="1"/>
              </w:rPr>
              <w:t>completed</w:t>
            </w:r>
            <w:r w:rsidR="00367E00">
              <w:rPr>
                <w:spacing w:val="1"/>
              </w:rPr>
              <w:t xml:space="preserve"> </w:t>
            </w:r>
            <w:r>
              <w:rPr>
                <w:spacing w:val="1"/>
              </w:rPr>
              <w:t>the</w:t>
            </w:r>
            <w:r w:rsidR="00367E00">
              <w:rPr>
                <w:spacing w:val="1"/>
              </w:rPr>
              <w:t xml:space="preserve"> </w:t>
            </w:r>
            <w:r>
              <w:rPr>
                <w:spacing w:val="1"/>
              </w:rPr>
              <w:t>Shepparton-Numurkah</w:t>
            </w:r>
            <w:r w:rsidR="00367E00">
              <w:rPr>
                <w:spacing w:val="1"/>
              </w:rPr>
              <w:t xml:space="preserve"> </w:t>
            </w:r>
            <w:r>
              <w:rPr>
                <w:spacing w:val="1"/>
              </w:rPr>
              <w:t>Regional</w:t>
            </w:r>
            <w:r w:rsidR="00367E00">
              <w:rPr>
                <w:spacing w:val="1"/>
              </w:rPr>
              <w:t xml:space="preserve"> </w:t>
            </w:r>
            <w:r>
              <w:rPr>
                <w:spacing w:val="1"/>
              </w:rPr>
              <w:t>Ground</w:t>
            </w:r>
            <w:r w:rsidR="00367E00">
              <w:rPr>
                <w:spacing w:val="1"/>
              </w:rPr>
              <w:t xml:space="preserve"> </w:t>
            </w:r>
            <w:r>
              <w:rPr>
                <w:spacing w:val="1"/>
              </w:rPr>
              <w:t>Gravity</w:t>
            </w:r>
            <w:r w:rsidR="00367E00">
              <w:rPr>
                <w:spacing w:val="1"/>
              </w:rPr>
              <w:t xml:space="preserve"> </w:t>
            </w:r>
            <w:r>
              <w:rPr>
                <w:spacing w:val="1"/>
              </w:rPr>
              <w:t>Survey</w:t>
            </w:r>
            <w:r w:rsidR="00367E00">
              <w:rPr>
                <w:spacing w:val="1"/>
              </w:rPr>
              <w:t xml:space="preserve"> </w:t>
            </w:r>
            <w:r>
              <w:rPr>
                <w:spacing w:val="1"/>
              </w:rPr>
              <w:t>in</w:t>
            </w:r>
            <w:r w:rsidR="00367E00">
              <w:rPr>
                <w:spacing w:val="1"/>
              </w:rPr>
              <w:t xml:space="preserve"> </w:t>
            </w:r>
            <w:r>
              <w:rPr>
                <w:spacing w:val="1"/>
              </w:rPr>
              <w:t>May</w:t>
            </w:r>
            <w:r w:rsidR="00367E00">
              <w:rPr>
                <w:spacing w:val="1"/>
              </w:rPr>
              <w:t xml:space="preserve"> </w:t>
            </w:r>
            <w:r>
              <w:rPr>
                <w:spacing w:val="1"/>
              </w:rPr>
              <w:t>2024.</w:t>
            </w:r>
            <w:r w:rsidR="00367E00">
              <w:rPr>
                <w:spacing w:val="1"/>
              </w:rPr>
              <w:t xml:space="preserve"> </w:t>
            </w:r>
            <w:r>
              <w:rPr>
                <w:spacing w:val="1"/>
              </w:rPr>
              <w:t>The</w:t>
            </w:r>
            <w:r w:rsidR="00367E00">
              <w:rPr>
                <w:spacing w:val="1"/>
              </w:rPr>
              <w:t xml:space="preserve"> </w:t>
            </w:r>
            <w:r>
              <w:rPr>
                <w:spacing w:val="1"/>
              </w:rPr>
              <w:t>9-month</w:t>
            </w:r>
            <w:r w:rsidR="00367E00">
              <w:rPr>
                <w:spacing w:val="1"/>
              </w:rPr>
              <w:t xml:space="preserve"> </w:t>
            </w:r>
            <w:r>
              <w:rPr>
                <w:spacing w:val="1"/>
              </w:rPr>
              <w:t>project</w:t>
            </w:r>
            <w:r w:rsidR="00367E00">
              <w:rPr>
                <w:spacing w:val="1"/>
              </w:rPr>
              <w:t xml:space="preserve"> </w:t>
            </w:r>
            <w:r>
              <w:rPr>
                <w:spacing w:val="1"/>
              </w:rPr>
              <w:t>measured</w:t>
            </w:r>
            <w:r w:rsidR="00367E00">
              <w:rPr>
                <w:spacing w:val="1"/>
              </w:rPr>
              <w:t xml:space="preserve"> </w:t>
            </w:r>
            <w:r>
              <w:rPr>
                <w:spacing w:val="1"/>
              </w:rPr>
              <w:t>the</w:t>
            </w:r>
            <w:r w:rsidR="00367E00">
              <w:rPr>
                <w:spacing w:val="1"/>
              </w:rPr>
              <w:t xml:space="preserve"> </w:t>
            </w:r>
            <w:r>
              <w:rPr>
                <w:spacing w:val="1"/>
              </w:rPr>
              <w:t>Earth’s</w:t>
            </w:r>
            <w:r w:rsidR="00367E00">
              <w:rPr>
                <w:spacing w:val="1"/>
              </w:rPr>
              <w:t xml:space="preserve"> </w:t>
            </w:r>
            <w:r>
              <w:rPr>
                <w:spacing w:val="1"/>
              </w:rPr>
              <w:t>gravity</w:t>
            </w:r>
            <w:r w:rsidR="00367E00">
              <w:rPr>
                <w:spacing w:val="1"/>
              </w:rPr>
              <w:t xml:space="preserve"> </w:t>
            </w:r>
            <w:r>
              <w:rPr>
                <w:spacing w:val="1"/>
              </w:rPr>
              <w:t>at</w:t>
            </w:r>
            <w:r w:rsidR="00367E00">
              <w:rPr>
                <w:spacing w:val="1"/>
              </w:rPr>
              <w:t xml:space="preserve"> </w:t>
            </w:r>
            <w:r>
              <w:rPr>
                <w:spacing w:val="1"/>
              </w:rPr>
              <w:t>more</w:t>
            </w:r>
            <w:r w:rsidR="00367E00">
              <w:rPr>
                <w:spacing w:val="1"/>
              </w:rPr>
              <w:t xml:space="preserve"> </w:t>
            </w:r>
            <w:r>
              <w:rPr>
                <w:spacing w:val="1"/>
              </w:rPr>
              <w:t>than</w:t>
            </w:r>
            <w:r w:rsidR="00367E00">
              <w:rPr>
                <w:spacing w:val="1"/>
              </w:rPr>
              <w:t xml:space="preserve"> </w:t>
            </w:r>
            <w:r>
              <w:rPr>
                <w:spacing w:val="1"/>
              </w:rPr>
              <w:t>23,000</w:t>
            </w:r>
            <w:r w:rsidR="00367E00">
              <w:rPr>
                <w:spacing w:val="1"/>
              </w:rPr>
              <w:t xml:space="preserve"> </w:t>
            </w:r>
            <w:r>
              <w:rPr>
                <w:spacing w:val="1"/>
              </w:rPr>
              <w:t>locations</w:t>
            </w:r>
            <w:r w:rsidR="00367E00">
              <w:rPr>
                <w:spacing w:val="1"/>
              </w:rPr>
              <w:t xml:space="preserve"> </w:t>
            </w:r>
            <w:r>
              <w:rPr>
                <w:spacing w:val="1"/>
              </w:rPr>
              <w:t>along</w:t>
            </w:r>
            <w:r w:rsidR="00367E00">
              <w:rPr>
                <w:spacing w:val="1"/>
              </w:rPr>
              <w:t xml:space="preserve"> </w:t>
            </w:r>
            <w:r>
              <w:rPr>
                <w:spacing w:val="1"/>
              </w:rPr>
              <w:t>80,000</w:t>
            </w:r>
            <w:r w:rsidR="00367E00">
              <w:rPr>
                <w:spacing w:val="1"/>
              </w:rPr>
              <w:t xml:space="preserve"> </w:t>
            </w:r>
            <w:r>
              <w:rPr>
                <w:spacing w:val="1"/>
              </w:rPr>
              <w:t>kilometres</w:t>
            </w:r>
            <w:r w:rsidR="00367E00">
              <w:rPr>
                <w:spacing w:val="1"/>
              </w:rPr>
              <w:t xml:space="preserve"> </w:t>
            </w:r>
            <w:r>
              <w:rPr>
                <w:spacing w:val="1"/>
              </w:rPr>
              <w:t>of</w:t>
            </w:r>
            <w:r w:rsidR="00367E00">
              <w:rPr>
                <w:spacing w:val="1"/>
              </w:rPr>
              <w:t xml:space="preserve"> </w:t>
            </w:r>
            <w:r>
              <w:rPr>
                <w:spacing w:val="1"/>
              </w:rPr>
              <w:t>public</w:t>
            </w:r>
            <w:r w:rsidR="00367E00">
              <w:rPr>
                <w:spacing w:val="1"/>
              </w:rPr>
              <w:t xml:space="preserve"> </w:t>
            </w:r>
            <w:r>
              <w:rPr>
                <w:spacing w:val="1"/>
              </w:rPr>
              <w:t>roads</w:t>
            </w:r>
            <w:r w:rsidR="00367E00">
              <w:rPr>
                <w:spacing w:val="1"/>
              </w:rPr>
              <w:t xml:space="preserve"> </w:t>
            </w:r>
            <w:r>
              <w:rPr>
                <w:spacing w:val="1"/>
              </w:rPr>
              <w:t>and</w:t>
            </w:r>
            <w:r w:rsidR="00367E00">
              <w:rPr>
                <w:spacing w:val="1"/>
              </w:rPr>
              <w:t xml:space="preserve"> </w:t>
            </w:r>
            <w:r>
              <w:rPr>
                <w:spacing w:val="1"/>
              </w:rPr>
              <w:t>tracks</w:t>
            </w:r>
            <w:r w:rsidR="00367E00">
              <w:rPr>
                <w:spacing w:val="1"/>
              </w:rPr>
              <w:t xml:space="preserve"> </w:t>
            </w:r>
            <w:r>
              <w:rPr>
                <w:spacing w:val="1"/>
              </w:rPr>
              <w:t>between</w:t>
            </w:r>
            <w:r w:rsidR="00367E00">
              <w:rPr>
                <w:spacing w:val="1"/>
              </w:rPr>
              <w:t xml:space="preserve"> </w:t>
            </w:r>
            <w:r>
              <w:rPr>
                <w:spacing w:val="1"/>
              </w:rPr>
              <w:t>Seymour,</w:t>
            </w:r>
            <w:r w:rsidR="00367E00">
              <w:rPr>
                <w:spacing w:val="1"/>
              </w:rPr>
              <w:t xml:space="preserve"> </w:t>
            </w:r>
            <w:r>
              <w:rPr>
                <w:spacing w:val="1"/>
              </w:rPr>
              <w:t>Echuca</w:t>
            </w:r>
            <w:r w:rsidR="00367E00">
              <w:rPr>
                <w:spacing w:val="1"/>
              </w:rPr>
              <w:t xml:space="preserve"> </w:t>
            </w:r>
            <w:r>
              <w:rPr>
                <w:spacing w:val="1"/>
              </w:rPr>
              <w:t>and</w:t>
            </w:r>
            <w:r w:rsidR="00367E00">
              <w:rPr>
                <w:spacing w:val="1"/>
              </w:rPr>
              <w:t xml:space="preserve"> </w:t>
            </w:r>
            <w:r>
              <w:rPr>
                <w:spacing w:val="1"/>
              </w:rPr>
              <w:t>Wodonga,</w:t>
            </w:r>
            <w:r w:rsidR="00367E00">
              <w:rPr>
                <w:spacing w:val="1"/>
              </w:rPr>
              <w:t xml:space="preserve"> </w:t>
            </w:r>
            <w:r>
              <w:rPr>
                <w:spacing w:val="1"/>
              </w:rPr>
              <w:t>covering</w:t>
            </w:r>
            <w:r w:rsidR="00367E00">
              <w:rPr>
                <w:spacing w:val="1"/>
              </w:rPr>
              <w:t xml:space="preserve"> </w:t>
            </w:r>
            <w:r>
              <w:rPr>
                <w:spacing w:val="1"/>
              </w:rPr>
              <w:t>an</w:t>
            </w:r>
            <w:r w:rsidR="00367E00">
              <w:rPr>
                <w:spacing w:val="1"/>
              </w:rPr>
              <w:t xml:space="preserve"> </w:t>
            </w:r>
            <w:r>
              <w:rPr>
                <w:spacing w:val="1"/>
              </w:rPr>
              <w:t>area</w:t>
            </w:r>
            <w:r w:rsidR="00367E00">
              <w:rPr>
                <w:spacing w:val="1"/>
              </w:rPr>
              <w:t xml:space="preserve"> </w:t>
            </w:r>
            <w:r>
              <w:rPr>
                <w:spacing w:val="1"/>
              </w:rPr>
              <w:t>of</w:t>
            </w:r>
            <w:r w:rsidR="00367E00">
              <w:rPr>
                <w:spacing w:val="1"/>
              </w:rPr>
              <w:t xml:space="preserve"> </w:t>
            </w:r>
            <w:r>
              <w:rPr>
                <w:spacing w:val="1"/>
              </w:rPr>
              <w:t>about</w:t>
            </w:r>
            <w:r w:rsidR="00367E00">
              <w:rPr>
                <w:spacing w:val="1"/>
              </w:rPr>
              <w:t xml:space="preserve"> </w:t>
            </w:r>
            <w:r>
              <w:rPr>
                <w:spacing w:val="1"/>
              </w:rPr>
              <w:t>17,000</w:t>
            </w:r>
            <w:r w:rsidR="00367E00">
              <w:rPr>
                <w:spacing w:val="1"/>
              </w:rPr>
              <w:t xml:space="preserve"> </w:t>
            </w:r>
            <w:r>
              <w:rPr>
                <w:spacing w:val="-1"/>
              </w:rPr>
              <w:t>square</w:t>
            </w:r>
            <w:r w:rsidR="00367E00">
              <w:rPr>
                <w:spacing w:val="-1"/>
              </w:rPr>
              <w:t xml:space="preserve"> </w:t>
            </w:r>
            <w:r>
              <w:rPr>
                <w:spacing w:val="-1"/>
              </w:rPr>
              <w:t>kilometres.</w:t>
            </w:r>
            <w:r w:rsidR="00367E00">
              <w:rPr>
                <w:spacing w:val="-1"/>
              </w:rPr>
              <w:t xml:space="preserve"> </w:t>
            </w:r>
            <w:r>
              <w:rPr>
                <w:spacing w:val="-1"/>
              </w:rPr>
              <w:t>This</w:t>
            </w:r>
            <w:r w:rsidR="00367E00">
              <w:rPr>
                <w:spacing w:val="-1"/>
              </w:rPr>
              <w:t xml:space="preserve"> </w:t>
            </w:r>
            <w:r>
              <w:rPr>
                <w:spacing w:val="-1"/>
              </w:rPr>
              <w:t>information</w:t>
            </w:r>
            <w:r w:rsidR="00367E00">
              <w:rPr>
                <w:spacing w:val="-1"/>
              </w:rPr>
              <w:t xml:space="preserve"> </w:t>
            </w:r>
            <w:r>
              <w:rPr>
                <w:spacing w:val="-1"/>
              </w:rPr>
              <w:t>will</w:t>
            </w:r>
            <w:r w:rsidR="00367E00">
              <w:rPr>
                <w:spacing w:val="-1"/>
              </w:rPr>
              <w:t xml:space="preserve"> </w:t>
            </w:r>
            <w:r>
              <w:rPr>
                <w:spacing w:val="-1"/>
              </w:rPr>
              <w:t>inform</w:t>
            </w:r>
            <w:r w:rsidR="00367E00">
              <w:rPr>
                <w:spacing w:val="-1"/>
              </w:rPr>
              <w:t xml:space="preserve"> </w:t>
            </w:r>
            <w:r>
              <w:rPr>
                <w:spacing w:val="-1"/>
              </w:rPr>
              <w:t>local</w:t>
            </w:r>
            <w:r w:rsidR="00367E00">
              <w:rPr>
                <w:spacing w:val="-1"/>
              </w:rPr>
              <w:t xml:space="preserve"> </w:t>
            </w:r>
            <w:r>
              <w:rPr>
                <w:spacing w:val="-1"/>
              </w:rPr>
              <w:t>resource</w:t>
            </w:r>
            <w:r w:rsidR="00367E00">
              <w:rPr>
                <w:spacing w:val="-1"/>
              </w:rPr>
              <w:t xml:space="preserve"> </w:t>
            </w:r>
            <w:r>
              <w:rPr>
                <w:spacing w:val="-1"/>
              </w:rPr>
              <w:t>and</w:t>
            </w:r>
            <w:r w:rsidR="00367E00">
              <w:rPr>
                <w:spacing w:val="-1"/>
              </w:rPr>
              <w:t xml:space="preserve"> </w:t>
            </w:r>
            <w:r>
              <w:rPr>
                <w:spacing w:val="-1"/>
              </w:rPr>
              <w:t>land</w:t>
            </w:r>
            <w:r w:rsidR="00367E00">
              <w:rPr>
                <w:spacing w:val="-1"/>
              </w:rPr>
              <w:t xml:space="preserve"> </w:t>
            </w:r>
            <w:r>
              <w:rPr>
                <w:spacing w:val="-1"/>
              </w:rPr>
              <w:t>management</w:t>
            </w:r>
            <w:r w:rsidR="00367E00">
              <w:rPr>
                <w:spacing w:val="-1"/>
              </w:rPr>
              <w:t xml:space="preserve"> </w:t>
            </w:r>
            <w:proofErr w:type="gramStart"/>
            <w:r>
              <w:rPr>
                <w:spacing w:val="-1"/>
              </w:rPr>
              <w:t>decisions</w:t>
            </w:r>
            <w:proofErr w:type="gramEnd"/>
            <w:r w:rsidR="00367E00">
              <w:rPr>
                <w:spacing w:val="-1"/>
              </w:rPr>
              <w:t xml:space="preserve"> </w:t>
            </w:r>
            <w:r>
              <w:rPr>
                <w:spacing w:val="-1"/>
              </w:rPr>
              <w:t>and</w:t>
            </w:r>
            <w:r w:rsidR="00367E00">
              <w:rPr>
                <w:spacing w:val="-1"/>
              </w:rPr>
              <w:t xml:space="preserve"> </w:t>
            </w:r>
            <w:r>
              <w:t>the</w:t>
            </w:r>
            <w:r w:rsidR="00367E00">
              <w:t xml:space="preserve"> </w:t>
            </w:r>
            <w:r>
              <w:t>mapping</w:t>
            </w:r>
            <w:r w:rsidR="00367E00">
              <w:t xml:space="preserve"> </w:t>
            </w:r>
            <w:r>
              <w:t>of</w:t>
            </w:r>
            <w:r w:rsidR="00367E00">
              <w:t xml:space="preserve"> </w:t>
            </w:r>
            <w:r>
              <w:t>geological</w:t>
            </w:r>
            <w:r w:rsidR="00367E00">
              <w:t xml:space="preserve"> </w:t>
            </w:r>
            <w:r>
              <w:t>structures</w:t>
            </w:r>
            <w:r w:rsidR="00367E00">
              <w:t xml:space="preserve"> </w:t>
            </w:r>
            <w:r>
              <w:t>adds</w:t>
            </w:r>
            <w:r w:rsidR="00367E00">
              <w:t xml:space="preserve"> </w:t>
            </w:r>
            <w:r>
              <w:t>to</w:t>
            </w:r>
            <w:r w:rsidR="00367E00">
              <w:t xml:space="preserve"> </w:t>
            </w:r>
            <w:r>
              <w:t>the</w:t>
            </w:r>
            <w:r w:rsidR="00367E00">
              <w:t xml:space="preserve"> </w:t>
            </w:r>
            <w:r>
              <w:t>state’s</w:t>
            </w:r>
            <w:r w:rsidR="00367E00">
              <w:t xml:space="preserve"> </w:t>
            </w:r>
            <w:r>
              <w:t>geological</w:t>
            </w:r>
            <w:r w:rsidR="00367E00">
              <w:t xml:space="preserve"> </w:t>
            </w:r>
            <w:r>
              <w:t>database</w:t>
            </w:r>
            <w:r w:rsidR="00367E00">
              <w:t xml:space="preserve"> </w:t>
            </w:r>
            <w:r>
              <w:t>vital</w:t>
            </w:r>
            <w:r w:rsidR="00367E00">
              <w:t xml:space="preserve"> </w:t>
            </w:r>
            <w:r>
              <w:t>for</w:t>
            </w:r>
            <w:r w:rsidR="00367E00">
              <w:t xml:space="preserve"> </w:t>
            </w:r>
            <w:r>
              <w:t>highlighting</w:t>
            </w:r>
            <w:r w:rsidR="00367E00">
              <w:t xml:space="preserve"> </w:t>
            </w:r>
            <w:r>
              <w:t>new</w:t>
            </w:r>
            <w:r w:rsidR="00367E00">
              <w:t xml:space="preserve"> </w:t>
            </w:r>
            <w:r>
              <w:t>exploration</w:t>
            </w:r>
            <w:r w:rsidR="00367E00">
              <w:t xml:space="preserve"> </w:t>
            </w:r>
            <w:r>
              <w:t>opportunities</w:t>
            </w:r>
            <w:r w:rsidR="00367E00">
              <w:t xml:space="preserve"> </w:t>
            </w:r>
            <w:r>
              <w:t>including</w:t>
            </w:r>
            <w:r w:rsidR="00367E00">
              <w:t xml:space="preserve"> </w:t>
            </w:r>
            <w:r>
              <w:t>critical</w:t>
            </w:r>
            <w:r w:rsidR="00367E00">
              <w:t xml:space="preserve"> </w:t>
            </w:r>
            <w:r>
              <w:t>minerals.</w:t>
            </w:r>
          </w:p>
          <w:p w14:paraId="65457936" w14:textId="3CE842BD" w:rsidR="00B6595F" w:rsidRDefault="00B6595F" w:rsidP="00EB325C">
            <w:pPr>
              <w:pStyle w:val="TableCopy"/>
            </w:pPr>
            <w:r>
              <w:t>The</w:t>
            </w:r>
            <w:r w:rsidR="00367E00">
              <w:t xml:space="preserve"> </w:t>
            </w:r>
            <w:hyperlink r:id="rId100" w:anchor=":~:text=Extractive%20Resources%20Supply%20and%20Demand%20Study%202022%2D2030,63.7%20million%20in%202020%2D2021." w:tooltip="Link to Extractive Resources Supply and Demand Study webpage" w:history="1">
              <w:r>
                <w:rPr>
                  <w:rStyle w:val="Hyperlink"/>
                </w:rPr>
                <w:t>Extractive</w:t>
              </w:r>
              <w:r w:rsidR="00367E00">
                <w:rPr>
                  <w:rStyle w:val="Hyperlink"/>
                </w:rPr>
                <w:t xml:space="preserve"> </w:t>
              </w:r>
              <w:r>
                <w:rPr>
                  <w:rStyle w:val="Hyperlink"/>
                </w:rPr>
                <w:t>Resources</w:t>
              </w:r>
              <w:r w:rsidR="00367E00">
                <w:rPr>
                  <w:rStyle w:val="Hyperlink"/>
                </w:rPr>
                <w:t xml:space="preserve"> </w:t>
              </w:r>
              <w:r>
                <w:rPr>
                  <w:rStyle w:val="Hyperlink"/>
                </w:rPr>
                <w:t>Supply</w:t>
              </w:r>
              <w:r w:rsidR="00367E00">
                <w:rPr>
                  <w:rStyle w:val="Hyperlink"/>
                </w:rPr>
                <w:t xml:space="preserve"> </w:t>
              </w:r>
              <w:r>
                <w:rPr>
                  <w:rStyle w:val="Hyperlink"/>
                </w:rPr>
                <w:t>and</w:t>
              </w:r>
              <w:r w:rsidR="00367E00">
                <w:rPr>
                  <w:rStyle w:val="Hyperlink"/>
                </w:rPr>
                <w:t xml:space="preserve"> </w:t>
              </w:r>
              <w:r>
                <w:rPr>
                  <w:rStyle w:val="Hyperlink"/>
                </w:rPr>
                <w:t>Demand</w:t>
              </w:r>
              <w:r w:rsidR="00367E00">
                <w:rPr>
                  <w:rStyle w:val="Hyperlink"/>
                </w:rPr>
                <w:t xml:space="preserve"> </w:t>
              </w:r>
              <w:r>
                <w:rPr>
                  <w:rStyle w:val="Hyperlink"/>
                </w:rPr>
                <w:t>Study</w:t>
              </w:r>
              <w:r w:rsidR="00367E00">
                <w:rPr>
                  <w:rStyle w:val="Hyperlink"/>
                </w:rPr>
                <w:t xml:space="preserve"> </w:t>
              </w:r>
              <w:r>
                <w:rPr>
                  <w:rStyle w:val="Hyperlink"/>
                </w:rPr>
                <w:t>2022–2030</w:t>
              </w:r>
            </w:hyperlink>
            <w:r w:rsidR="00367E00">
              <w:t xml:space="preserve"> </w:t>
            </w:r>
            <w:r>
              <w:t>was</w:t>
            </w:r>
            <w:r w:rsidR="00367E00">
              <w:t xml:space="preserve"> </w:t>
            </w:r>
            <w:r>
              <w:t>released</w:t>
            </w:r>
            <w:r w:rsidR="00367E00">
              <w:t xml:space="preserve"> </w:t>
            </w:r>
            <w:r>
              <w:t>in</w:t>
            </w:r>
            <w:r w:rsidR="00367E00">
              <w:t xml:space="preserve"> </w:t>
            </w:r>
            <w:r>
              <w:t>August</w:t>
            </w:r>
            <w:r w:rsidR="00367E00">
              <w:t xml:space="preserve"> </w:t>
            </w:r>
            <w:r>
              <w:t>2023.</w:t>
            </w:r>
            <w:r w:rsidR="00367E00">
              <w:t xml:space="preserve"> </w:t>
            </w:r>
            <w:r>
              <w:t>This</w:t>
            </w:r>
            <w:r w:rsidR="00367E00">
              <w:t xml:space="preserve"> </w:t>
            </w:r>
            <w:r>
              <w:t>study</w:t>
            </w:r>
            <w:r w:rsidR="00367E00">
              <w:t xml:space="preserve"> </w:t>
            </w:r>
            <w:r>
              <w:t>investigated</w:t>
            </w:r>
            <w:r w:rsidR="00367E00">
              <w:t xml:space="preserve"> </w:t>
            </w:r>
            <w:r>
              <w:t>whether</w:t>
            </w:r>
            <w:r w:rsidR="00367E00">
              <w:t xml:space="preserve"> </w:t>
            </w:r>
            <w:r>
              <w:t>Victoria</w:t>
            </w:r>
            <w:r w:rsidR="00367E00">
              <w:t xml:space="preserve"> </w:t>
            </w:r>
            <w:r>
              <w:t>has</w:t>
            </w:r>
            <w:r w:rsidR="00367E00">
              <w:t xml:space="preserve"> </w:t>
            </w:r>
            <w:r>
              <w:t>the</w:t>
            </w:r>
            <w:r w:rsidR="00367E00">
              <w:t xml:space="preserve"> </w:t>
            </w:r>
            <w:r>
              <w:t>supply</w:t>
            </w:r>
            <w:r w:rsidR="00367E00">
              <w:t xml:space="preserve"> </w:t>
            </w:r>
            <w:r>
              <w:t>of</w:t>
            </w:r>
            <w:r w:rsidR="00367E00">
              <w:t xml:space="preserve"> </w:t>
            </w:r>
            <w:r>
              <w:t>extractive</w:t>
            </w:r>
            <w:r w:rsidR="00367E00">
              <w:t xml:space="preserve"> </w:t>
            </w:r>
            <w:r>
              <w:t>resources</w:t>
            </w:r>
            <w:r w:rsidR="00367E00">
              <w:t xml:space="preserve"> </w:t>
            </w:r>
            <w:r>
              <w:t>to</w:t>
            </w:r>
            <w:r w:rsidR="00367E00">
              <w:t xml:space="preserve"> </w:t>
            </w:r>
            <w:r>
              <w:t>meet</w:t>
            </w:r>
            <w:r w:rsidR="00367E00">
              <w:t xml:space="preserve"> </w:t>
            </w:r>
            <w:r>
              <w:t>demand</w:t>
            </w:r>
            <w:r w:rsidR="00367E00">
              <w:t xml:space="preserve"> </w:t>
            </w:r>
            <w:r>
              <w:t>between</w:t>
            </w:r>
            <w:r w:rsidR="00367E00">
              <w:t xml:space="preserve"> </w:t>
            </w:r>
            <w:r>
              <w:t>2021–22</w:t>
            </w:r>
            <w:r w:rsidR="00367E00">
              <w:t xml:space="preserve"> </w:t>
            </w:r>
            <w:r>
              <w:t>and</w:t>
            </w:r>
            <w:r w:rsidR="00367E00">
              <w:t xml:space="preserve"> </w:t>
            </w:r>
            <w:r>
              <w:t>2029–30.</w:t>
            </w:r>
            <w:r w:rsidR="00367E00">
              <w:t xml:space="preserve"> </w:t>
            </w:r>
            <w:r>
              <w:t>The</w:t>
            </w:r>
            <w:r w:rsidR="00367E00">
              <w:t xml:space="preserve"> </w:t>
            </w:r>
            <w:r>
              <w:t>study</w:t>
            </w:r>
            <w:r w:rsidR="00367E00">
              <w:t xml:space="preserve"> </w:t>
            </w:r>
            <w:r>
              <w:t>concluded</w:t>
            </w:r>
            <w:r w:rsidR="00367E00">
              <w:t xml:space="preserve"> </w:t>
            </w:r>
            <w:r>
              <w:t>that</w:t>
            </w:r>
            <w:r w:rsidR="00367E00">
              <w:t xml:space="preserve"> </w:t>
            </w:r>
            <w:r>
              <w:t>the</w:t>
            </w:r>
            <w:r w:rsidR="00367E00">
              <w:t xml:space="preserve"> </w:t>
            </w:r>
            <w:r>
              <w:t>forecast</w:t>
            </w:r>
            <w:r w:rsidR="00367E00">
              <w:t xml:space="preserve"> </w:t>
            </w:r>
            <w:r>
              <w:t>supply/demand</w:t>
            </w:r>
            <w:r w:rsidR="00367E00">
              <w:t xml:space="preserve"> </w:t>
            </w:r>
            <w:r>
              <w:t>outlook</w:t>
            </w:r>
            <w:r w:rsidR="00367E00">
              <w:t xml:space="preserve"> </w:t>
            </w:r>
            <w:r>
              <w:t>for</w:t>
            </w:r>
            <w:r w:rsidR="00367E00">
              <w:t xml:space="preserve"> </w:t>
            </w:r>
            <w:r>
              <w:t>extractive</w:t>
            </w:r>
            <w:r w:rsidR="00367E00">
              <w:t xml:space="preserve"> </w:t>
            </w:r>
            <w:r>
              <w:t>materials</w:t>
            </w:r>
            <w:r w:rsidR="00367E00">
              <w:t xml:space="preserve"> </w:t>
            </w:r>
            <w:r>
              <w:t>in</w:t>
            </w:r>
            <w:r w:rsidR="00367E00">
              <w:t xml:space="preserve"> </w:t>
            </w:r>
            <w:r>
              <w:t>Victoria</w:t>
            </w:r>
            <w:r w:rsidR="00367E00">
              <w:t xml:space="preserve"> </w:t>
            </w:r>
            <w:r>
              <w:t>will</w:t>
            </w:r>
            <w:r w:rsidR="00367E00">
              <w:t xml:space="preserve"> </w:t>
            </w:r>
            <w:r>
              <w:t>tighten</w:t>
            </w:r>
            <w:r w:rsidR="00367E00">
              <w:t xml:space="preserve"> </w:t>
            </w:r>
            <w:r>
              <w:t>with</w:t>
            </w:r>
            <w:r w:rsidR="00367E00">
              <w:t xml:space="preserve"> </w:t>
            </w:r>
            <w:r>
              <w:t>the</w:t>
            </w:r>
            <w:r w:rsidR="00367E00">
              <w:t xml:space="preserve"> </w:t>
            </w:r>
            <w:r>
              <w:t>forecast</w:t>
            </w:r>
            <w:r w:rsidR="00367E00">
              <w:t xml:space="preserve"> </w:t>
            </w:r>
            <w:r>
              <w:t>demand</w:t>
            </w:r>
            <w:r w:rsidR="00367E00">
              <w:t xml:space="preserve"> </w:t>
            </w:r>
            <w:r>
              <w:t>for</w:t>
            </w:r>
            <w:r w:rsidR="00367E00">
              <w:t xml:space="preserve"> </w:t>
            </w:r>
            <w:r>
              <w:t>extractive</w:t>
            </w:r>
            <w:r w:rsidR="00367E00">
              <w:t xml:space="preserve"> </w:t>
            </w:r>
            <w:r>
              <w:t>resources</w:t>
            </w:r>
            <w:r w:rsidR="00367E00">
              <w:t xml:space="preserve"> </w:t>
            </w:r>
            <w:r>
              <w:t>in</w:t>
            </w:r>
            <w:r w:rsidR="00367E00">
              <w:t xml:space="preserve"> </w:t>
            </w:r>
            <w:r>
              <w:t>2030</w:t>
            </w:r>
            <w:r w:rsidR="00367E00">
              <w:t xml:space="preserve"> </w:t>
            </w:r>
            <w:r>
              <w:t>rising</w:t>
            </w:r>
            <w:r w:rsidR="00367E00">
              <w:t xml:space="preserve"> </w:t>
            </w:r>
            <w:r>
              <w:t>to</w:t>
            </w:r>
            <w:r w:rsidR="00367E00">
              <w:t xml:space="preserve"> </w:t>
            </w:r>
            <w:r>
              <w:t>79.5</w:t>
            </w:r>
            <w:r w:rsidR="00367E00">
              <w:t xml:space="preserve"> </w:t>
            </w:r>
            <w:r>
              <w:t>million</w:t>
            </w:r>
            <w:r w:rsidR="00367E00">
              <w:t xml:space="preserve"> </w:t>
            </w:r>
            <w:r>
              <w:t>tonnes,</w:t>
            </w:r>
            <w:r w:rsidR="00367E00">
              <w:t xml:space="preserve"> </w:t>
            </w:r>
            <w:r>
              <w:t>up</w:t>
            </w:r>
            <w:r w:rsidR="00367E00">
              <w:t xml:space="preserve"> </w:t>
            </w:r>
            <w:r>
              <w:t>from</w:t>
            </w:r>
            <w:r w:rsidR="00367E00">
              <w:t xml:space="preserve"> </w:t>
            </w:r>
            <w:r>
              <w:t>63.7</w:t>
            </w:r>
            <w:r w:rsidR="00367E00">
              <w:t xml:space="preserve"> </w:t>
            </w:r>
            <w:r>
              <w:t>million</w:t>
            </w:r>
            <w:r w:rsidR="00367E00">
              <w:t xml:space="preserve"> </w:t>
            </w:r>
            <w:r>
              <w:t>in</w:t>
            </w:r>
            <w:r w:rsidR="00367E00">
              <w:t xml:space="preserve"> </w:t>
            </w:r>
            <w:r>
              <w:t>2020–21.</w:t>
            </w:r>
          </w:p>
        </w:tc>
      </w:tr>
      <w:tr w:rsidR="00961B68" w14:paraId="02CA7BCF" w14:textId="77777777" w:rsidTr="00EB325C">
        <w:trPr>
          <w:trHeight w:val="60"/>
        </w:trPr>
        <w:tc>
          <w:tcPr>
            <w:tcW w:w="1587" w:type="dxa"/>
          </w:tcPr>
          <w:p w14:paraId="24DC2B99" w14:textId="7CB1DCA4" w:rsidR="00B6595F" w:rsidRDefault="00B6595F" w:rsidP="00EB325C">
            <w:pPr>
              <w:pStyle w:val="TableCopy"/>
            </w:pPr>
            <w:r>
              <w:lastRenderedPageBreak/>
              <w:t>Developing</w:t>
            </w:r>
            <w:r w:rsidR="00367E00">
              <w:t xml:space="preserve"> </w:t>
            </w:r>
            <w:r>
              <w:t>Victoria’s</w:t>
            </w:r>
            <w:r w:rsidR="00367E00">
              <w:t xml:space="preserve"> </w:t>
            </w:r>
            <w:r>
              <w:t>critical</w:t>
            </w:r>
            <w:r w:rsidR="00367E00">
              <w:t xml:space="preserve"> </w:t>
            </w:r>
            <w:r>
              <w:t>minerals</w:t>
            </w:r>
          </w:p>
        </w:tc>
        <w:tc>
          <w:tcPr>
            <w:tcW w:w="8047" w:type="dxa"/>
          </w:tcPr>
          <w:p w14:paraId="2D814993" w14:textId="3760CC1D" w:rsidR="00B6595F" w:rsidRDefault="00B6595F" w:rsidP="007F0814">
            <w:pPr>
              <w:pStyle w:val="TableCopy"/>
              <w:spacing w:after="80"/>
            </w:pPr>
            <w:r>
              <w:t>The</w:t>
            </w:r>
            <w:r w:rsidR="00367E00">
              <w:t xml:space="preserve"> </w:t>
            </w:r>
            <w:r>
              <w:t>Critical</w:t>
            </w:r>
            <w:r w:rsidR="00367E00">
              <w:t xml:space="preserve"> </w:t>
            </w:r>
            <w:r>
              <w:t>Minerals</w:t>
            </w:r>
            <w:r w:rsidR="00367E00">
              <w:t xml:space="preserve"> </w:t>
            </w:r>
            <w:r>
              <w:t>work</w:t>
            </w:r>
            <w:r w:rsidR="00367E00">
              <w:t xml:space="preserve"> </w:t>
            </w:r>
            <w:r>
              <w:t>program</w:t>
            </w:r>
            <w:r w:rsidR="00367E00">
              <w:t xml:space="preserve"> </w:t>
            </w:r>
            <w:r>
              <w:t>progressed</w:t>
            </w:r>
            <w:r w:rsidR="00367E00">
              <w:t xml:space="preserve"> </w:t>
            </w:r>
            <w:r>
              <w:t>during</w:t>
            </w:r>
            <w:r w:rsidR="00367E00">
              <w:t xml:space="preserve"> </w:t>
            </w:r>
            <w:r>
              <w:t>2023–24</w:t>
            </w:r>
            <w:r w:rsidR="00367E00">
              <w:t xml:space="preserve"> </w:t>
            </w:r>
            <w:r>
              <w:t>with</w:t>
            </w:r>
            <w:r w:rsidR="00367E00">
              <w:t xml:space="preserve"> </w:t>
            </w:r>
            <w:r>
              <w:t>the</w:t>
            </w:r>
            <w:r w:rsidR="00367E00">
              <w:t xml:space="preserve"> </w:t>
            </w:r>
            <w:r>
              <w:t>following</w:t>
            </w:r>
            <w:r w:rsidR="00367E00">
              <w:t xml:space="preserve"> </w:t>
            </w:r>
            <w:r>
              <w:t>highlights:</w:t>
            </w:r>
          </w:p>
          <w:p w14:paraId="53F060B2" w14:textId="6AD4F900" w:rsidR="00B6595F" w:rsidRDefault="00B6595F" w:rsidP="007F0814">
            <w:pPr>
              <w:pStyle w:val="TableBullet"/>
            </w:pPr>
            <w:r>
              <w:t>Resources</w:t>
            </w:r>
            <w:r w:rsidR="00367E00">
              <w:t xml:space="preserve"> </w:t>
            </w:r>
            <w:r>
              <w:t>Victoria</w:t>
            </w:r>
            <w:r w:rsidR="00367E00">
              <w:t xml:space="preserve"> </w:t>
            </w:r>
            <w:r>
              <w:t>staff</w:t>
            </w:r>
            <w:r w:rsidR="00367E00">
              <w:t xml:space="preserve"> </w:t>
            </w:r>
            <w:r>
              <w:t>attended</w:t>
            </w:r>
            <w:r w:rsidR="00367E00">
              <w:t xml:space="preserve"> </w:t>
            </w:r>
            <w:r>
              <w:t>the</w:t>
            </w:r>
            <w:r w:rsidR="00367E00">
              <w:t xml:space="preserve"> </w:t>
            </w:r>
            <w:r>
              <w:t>Prospectors</w:t>
            </w:r>
            <w:r w:rsidR="00367E00">
              <w:t xml:space="preserve"> </w:t>
            </w:r>
            <w:r>
              <w:t>and</w:t>
            </w:r>
            <w:r w:rsidR="00367E00">
              <w:t xml:space="preserve"> </w:t>
            </w:r>
            <w:r>
              <w:t>Developers</w:t>
            </w:r>
            <w:r w:rsidR="00367E00">
              <w:t xml:space="preserve"> </w:t>
            </w:r>
            <w:r>
              <w:t>Association</w:t>
            </w:r>
            <w:r w:rsidR="00367E00">
              <w:t xml:space="preserve"> </w:t>
            </w:r>
            <w:r>
              <w:t>of</w:t>
            </w:r>
            <w:r w:rsidR="00367E00">
              <w:t xml:space="preserve"> </w:t>
            </w:r>
            <w:r>
              <w:t>Canada</w:t>
            </w:r>
            <w:r w:rsidR="00367E00">
              <w:t xml:space="preserve"> </w:t>
            </w:r>
            <w:r>
              <w:t>conference</w:t>
            </w:r>
            <w:r w:rsidR="00367E00">
              <w:t xml:space="preserve"> </w:t>
            </w:r>
            <w:r>
              <w:t>in</w:t>
            </w:r>
            <w:r w:rsidR="00367E00">
              <w:t xml:space="preserve"> </w:t>
            </w:r>
            <w:r>
              <w:t>Toronto</w:t>
            </w:r>
            <w:r w:rsidR="00367E00">
              <w:t xml:space="preserve"> </w:t>
            </w:r>
            <w:r>
              <w:t>in</w:t>
            </w:r>
            <w:r w:rsidR="00367E00">
              <w:t xml:space="preserve"> </w:t>
            </w:r>
            <w:r>
              <w:t>March</w:t>
            </w:r>
            <w:r w:rsidR="00367E00">
              <w:t xml:space="preserve"> </w:t>
            </w:r>
            <w:r>
              <w:t>2024,</w:t>
            </w:r>
            <w:r w:rsidR="00367E00">
              <w:t xml:space="preserve"> </w:t>
            </w:r>
            <w:r>
              <w:t>the</w:t>
            </w:r>
            <w:r w:rsidR="00367E00">
              <w:t xml:space="preserve"> </w:t>
            </w:r>
            <w:r>
              <w:t>largest</w:t>
            </w:r>
            <w:r w:rsidR="00367E00">
              <w:t xml:space="preserve"> </w:t>
            </w:r>
            <w:r>
              <w:t>conference</w:t>
            </w:r>
            <w:r w:rsidR="00367E00">
              <w:t xml:space="preserve"> </w:t>
            </w:r>
            <w:r>
              <w:t>of</w:t>
            </w:r>
            <w:r w:rsidR="00367E00">
              <w:t xml:space="preserve"> </w:t>
            </w:r>
            <w:r>
              <w:t>its</w:t>
            </w:r>
            <w:r w:rsidR="00367E00">
              <w:t xml:space="preserve"> </w:t>
            </w:r>
            <w:r>
              <w:t>type</w:t>
            </w:r>
            <w:r w:rsidR="00367E00">
              <w:t xml:space="preserve"> </w:t>
            </w:r>
            <w:r>
              <w:t>in</w:t>
            </w:r>
            <w:r w:rsidR="00367E00">
              <w:t xml:space="preserve"> </w:t>
            </w:r>
            <w:r>
              <w:t>the</w:t>
            </w:r>
            <w:r w:rsidR="00367E00">
              <w:t xml:space="preserve"> </w:t>
            </w:r>
            <w:r>
              <w:t>world,</w:t>
            </w:r>
            <w:r w:rsidR="00367E00">
              <w:t xml:space="preserve"> </w:t>
            </w:r>
            <w:r>
              <w:t>promoting</w:t>
            </w:r>
            <w:r w:rsidR="00367E00">
              <w:t xml:space="preserve"> </w:t>
            </w:r>
            <w:r>
              <w:t>Victoria’s</w:t>
            </w:r>
            <w:r w:rsidR="00367E00">
              <w:t xml:space="preserve"> </w:t>
            </w:r>
            <w:r>
              <w:t>critical</w:t>
            </w:r>
            <w:r w:rsidR="00367E00">
              <w:t xml:space="preserve"> </w:t>
            </w:r>
            <w:r>
              <w:t>minerals</w:t>
            </w:r>
            <w:r w:rsidR="00367E00">
              <w:t xml:space="preserve"> </w:t>
            </w:r>
            <w:r>
              <w:t>prospectivity</w:t>
            </w:r>
            <w:r w:rsidR="00367E00">
              <w:t xml:space="preserve"> </w:t>
            </w:r>
            <w:r>
              <w:t>to</w:t>
            </w:r>
            <w:r w:rsidR="00367E00">
              <w:t xml:space="preserve"> </w:t>
            </w:r>
            <w:r>
              <w:t>approximately</w:t>
            </w:r>
            <w:r w:rsidR="00367E00">
              <w:t xml:space="preserve"> </w:t>
            </w:r>
            <w:r>
              <w:t>70</w:t>
            </w:r>
            <w:r w:rsidR="00367E00">
              <w:t xml:space="preserve"> </w:t>
            </w:r>
            <w:r>
              <w:t>companies</w:t>
            </w:r>
            <w:r w:rsidR="00367E00">
              <w:t xml:space="preserve"> </w:t>
            </w:r>
            <w:r>
              <w:t>and</w:t>
            </w:r>
            <w:r w:rsidR="00367E00">
              <w:t xml:space="preserve"> </w:t>
            </w:r>
            <w:r>
              <w:t>delegations</w:t>
            </w:r>
            <w:r w:rsidR="00367E00">
              <w:t xml:space="preserve"> </w:t>
            </w:r>
            <w:r>
              <w:t>from</w:t>
            </w:r>
            <w:r w:rsidR="00367E00">
              <w:t xml:space="preserve"> </w:t>
            </w:r>
            <w:r>
              <w:t>across</w:t>
            </w:r>
            <w:r w:rsidR="00367E00">
              <w:t xml:space="preserve"> </w:t>
            </w:r>
            <w:r>
              <w:t>the</w:t>
            </w:r>
            <w:r w:rsidR="00367E00">
              <w:t xml:space="preserve"> </w:t>
            </w:r>
            <w:r>
              <w:t>world.</w:t>
            </w:r>
          </w:p>
          <w:p w14:paraId="47BA73C4" w14:textId="6F5D24C6" w:rsidR="00B6595F" w:rsidRDefault="00B6595F" w:rsidP="007F0814">
            <w:pPr>
              <w:pStyle w:val="TableBullet"/>
            </w:pPr>
            <w:r>
              <w:t>An</w:t>
            </w:r>
            <w:r w:rsidR="00367E00">
              <w:t xml:space="preserve"> </w:t>
            </w:r>
            <w:r>
              <w:t>assessment</w:t>
            </w:r>
            <w:r w:rsidR="00367E00">
              <w:t xml:space="preserve"> </w:t>
            </w:r>
            <w:r>
              <w:t>of</w:t>
            </w:r>
            <w:r w:rsidR="00367E00">
              <w:t xml:space="preserve"> </w:t>
            </w:r>
            <w:r>
              <w:t>the</w:t>
            </w:r>
            <w:r w:rsidR="00367E00">
              <w:t xml:space="preserve"> </w:t>
            </w:r>
            <w:r>
              <w:t>development</w:t>
            </w:r>
            <w:r w:rsidR="00367E00">
              <w:t xml:space="preserve"> </w:t>
            </w:r>
            <w:r>
              <w:t>of</w:t>
            </w:r>
            <w:r w:rsidR="00367E00">
              <w:t xml:space="preserve"> </w:t>
            </w:r>
            <w:r>
              <w:t>mineral</w:t>
            </w:r>
            <w:r w:rsidR="00367E00">
              <w:t xml:space="preserve"> </w:t>
            </w:r>
            <w:r>
              <w:t>sands</w:t>
            </w:r>
            <w:r w:rsidR="00367E00">
              <w:t xml:space="preserve"> </w:t>
            </w:r>
            <w:r>
              <w:t>in</w:t>
            </w:r>
            <w:r w:rsidR="00367E00">
              <w:t xml:space="preserve"> </w:t>
            </w:r>
            <w:r>
              <w:t>north-west</w:t>
            </w:r>
            <w:r w:rsidR="00367E00">
              <w:t xml:space="preserve"> </w:t>
            </w:r>
            <w:r>
              <w:t>Victora</w:t>
            </w:r>
            <w:r w:rsidR="00367E00">
              <w:t xml:space="preserve"> </w:t>
            </w:r>
            <w:r>
              <w:t>was</w:t>
            </w:r>
            <w:r w:rsidR="00367E00">
              <w:t xml:space="preserve"> </w:t>
            </w:r>
            <w:r>
              <w:t>completed</w:t>
            </w:r>
            <w:r w:rsidR="00367E00">
              <w:t xml:space="preserve"> </w:t>
            </w:r>
            <w:r>
              <w:t>in</w:t>
            </w:r>
            <w:r w:rsidR="00367E00">
              <w:t xml:space="preserve"> </w:t>
            </w:r>
            <w:r>
              <w:t>February</w:t>
            </w:r>
            <w:r w:rsidR="00367E00">
              <w:t xml:space="preserve"> </w:t>
            </w:r>
            <w:r>
              <w:t>2024,</w:t>
            </w:r>
            <w:r w:rsidR="00367E00">
              <w:t xml:space="preserve"> </w:t>
            </w:r>
            <w:r>
              <w:t>capturing</w:t>
            </w:r>
            <w:r w:rsidR="00367E00">
              <w:t xml:space="preserve"> </w:t>
            </w:r>
            <w:r>
              <w:t>new</w:t>
            </w:r>
            <w:r w:rsidR="00367E00">
              <w:t xml:space="preserve"> </w:t>
            </w:r>
            <w:r>
              <w:t>opportunities</w:t>
            </w:r>
            <w:r w:rsidR="00367E00">
              <w:t xml:space="preserve"> </w:t>
            </w:r>
            <w:r>
              <w:t>for</w:t>
            </w:r>
            <w:r w:rsidR="00367E00">
              <w:t xml:space="preserve"> </w:t>
            </w:r>
            <w:r>
              <w:t>the</w:t>
            </w:r>
            <w:r w:rsidR="00367E00">
              <w:t xml:space="preserve"> </w:t>
            </w:r>
            <w:r>
              <w:t>state.</w:t>
            </w:r>
          </w:p>
          <w:p w14:paraId="56F7FDA5" w14:textId="33898A03" w:rsidR="00B6595F" w:rsidRDefault="00B6595F" w:rsidP="00EB325C">
            <w:pPr>
              <w:pStyle w:val="TableCopy"/>
            </w:pPr>
            <w:r>
              <w:t>A</w:t>
            </w:r>
            <w:r w:rsidR="00367E00">
              <w:t xml:space="preserve"> </w:t>
            </w:r>
            <w:r>
              <w:t>new</w:t>
            </w:r>
            <w:r w:rsidR="00367E00">
              <w:t xml:space="preserve"> </w:t>
            </w:r>
            <w:hyperlink r:id="rId101" w:history="1">
              <w:r>
                <w:rPr>
                  <w:rStyle w:val="Hyperlink"/>
                </w:rPr>
                <w:t>geoscientific</w:t>
              </w:r>
              <w:r w:rsidR="00367E00">
                <w:rPr>
                  <w:rStyle w:val="Hyperlink"/>
                </w:rPr>
                <w:t xml:space="preserve"> </w:t>
              </w:r>
              <w:r>
                <w:rPr>
                  <w:rStyle w:val="Hyperlink"/>
                </w:rPr>
                <w:t>report</w:t>
              </w:r>
            </w:hyperlink>
            <w:r w:rsidR="00367E00">
              <w:t xml:space="preserve"> </w:t>
            </w:r>
            <w:r>
              <w:t>was</w:t>
            </w:r>
            <w:r w:rsidR="00367E00">
              <w:t xml:space="preserve"> </w:t>
            </w:r>
            <w:r>
              <w:t>published</w:t>
            </w:r>
            <w:r w:rsidR="00367E00">
              <w:t xml:space="preserve"> </w:t>
            </w:r>
            <w:r>
              <w:t>on</w:t>
            </w:r>
            <w:r w:rsidR="00367E00">
              <w:t xml:space="preserve"> </w:t>
            </w:r>
            <w:r>
              <w:t>the</w:t>
            </w:r>
            <w:r w:rsidR="00367E00">
              <w:t xml:space="preserve"> </w:t>
            </w:r>
            <w:r>
              <w:t>prospectivity/presence</w:t>
            </w:r>
            <w:r w:rsidR="00367E00">
              <w:t xml:space="preserve"> </w:t>
            </w:r>
            <w:r>
              <w:t>of</w:t>
            </w:r>
            <w:r w:rsidR="00367E00">
              <w:t xml:space="preserve"> </w:t>
            </w:r>
            <w:r>
              <w:t>sedimentary</w:t>
            </w:r>
            <w:r w:rsidR="00367E00">
              <w:t xml:space="preserve"> </w:t>
            </w:r>
            <w:r>
              <w:t>copper</w:t>
            </w:r>
            <w:r w:rsidR="00367E00">
              <w:t xml:space="preserve"> </w:t>
            </w:r>
            <w:r>
              <w:t>in</w:t>
            </w:r>
            <w:r w:rsidR="00367E00">
              <w:t xml:space="preserve"> </w:t>
            </w:r>
            <w:r>
              <w:t>eastern</w:t>
            </w:r>
            <w:r w:rsidR="00367E00">
              <w:t xml:space="preserve"> </w:t>
            </w:r>
            <w:r>
              <w:t>Victoria</w:t>
            </w:r>
            <w:r w:rsidR="00367E00">
              <w:t xml:space="preserve"> </w:t>
            </w:r>
            <w:r>
              <w:t>in</w:t>
            </w:r>
            <w:r w:rsidR="00367E00">
              <w:t xml:space="preserve"> </w:t>
            </w:r>
            <w:r>
              <w:t>May</w:t>
            </w:r>
            <w:r w:rsidR="00367E00">
              <w:t xml:space="preserve"> </w:t>
            </w:r>
            <w:r>
              <w:t>2024,</w:t>
            </w:r>
            <w:r w:rsidR="00367E00">
              <w:t xml:space="preserve"> </w:t>
            </w:r>
            <w:r>
              <w:t>aimed</w:t>
            </w:r>
            <w:r w:rsidR="00367E00">
              <w:t xml:space="preserve"> </w:t>
            </w:r>
            <w:r>
              <w:t>at</w:t>
            </w:r>
            <w:r w:rsidR="00367E00">
              <w:t xml:space="preserve"> </w:t>
            </w:r>
            <w:r>
              <w:t>highlighting</w:t>
            </w:r>
            <w:r w:rsidR="00367E00">
              <w:t xml:space="preserve"> </w:t>
            </w:r>
            <w:r>
              <w:t>the</w:t>
            </w:r>
            <w:r w:rsidR="00367E00">
              <w:t xml:space="preserve"> </w:t>
            </w:r>
            <w:r>
              <w:t>state’s</w:t>
            </w:r>
            <w:r w:rsidR="00367E00">
              <w:t xml:space="preserve"> </w:t>
            </w:r>
            <w:r>
              <w:t>potential</w:t>
            </w:r>
            <w:r w:rsidR="00367E00">
              <w:t xml:space="preserve"> </w:t>
            </w:r>
            <w:r>
              <w:t>for</w:t>
            </w:r>
            <w:r w:rsidR="00367E00">
              <w:t xml:space="preserve"> </w:t>
            </w:r>
            <w:r>
              <w:t>critical</w:t>
            </w:r>
            <w:r w:rsidR="00367E00">
              <w:t xml:space="preserve"> </w:t>
            </w:r>
            <w:r>
              <w:t>minerals.</w:t>
            </w:r>
          </w:p>
        </w:tc>
      </w:tr>
      <w:tr w:rsidR="00961B68" w14:paraId="3BE6F7CD" w14:textId="77777777" w:rsidTr="00EB325C">
        <w:trPr>
          <w:trHeight w:val="60"/>
        </w:trPr>
        <w:tc>
          <w:tcPr>
            <w:tcW w:w="1587" w:type="dxa"/>
          </w:tcPr>
          <w:p w14:paraId="6C94CD54" w14:textId="01AE483E" w:rsidR="00B6595F" w:rsidRDefault="00B6595F" w:rsidP="00EB325C">
            <w:pPr>
              <w:pStyle w:val="TableCopy"/>
            </w:pPr>
            <w:r>
              <w:t>Securing</w:t>
            </w:r>
            <w:r w:rsidR="00367E00">
              <w:t xml:space="preserve"> </w:t>
            </w:r>
            <w:r>
              <w:t>Victoria’s</w:t>
            </w:r>
            <w:r w:rsidR="00367E00">
              <w:t xml:space="preserve"> </w:t>
            </w:r>
            <w:r>
              <w:t>extractive</w:t>
            </w:r>
            <w:r w:rsidR="00367E00">
              <w:t xml:space="preserve"> </w:t>
            </w:r>
            <w:r>
              <w:t>resources</w:t>
            </w:r>
          </w:p>
        </w:tc>
        <w:tc>
          <w:tcPr>
            <w:tcW w:w="8047" w:type="dxa"/>
          </w:tcPr>
          <w:p w14:paraId="2395EFE0" w14:textId="37FA48A7" w:rsidR="00B6595F" w:rsidRDefault="00B6595F" w:rsidP="00EB325C">
            <w:pPr>
              <w:pStyle w:val="TableCopy"/>
            </w:pPr>
            <w:r>
              <w:t>The</w:t>
            </w:r>
            <w:r w:rsidR="00367E00">
              <w:t xml:space="preserve"> </w:t>
            </w:r>
            <w:r>
              <w:t>Extractive</w:t>
            </w:r>
            <w:r w:rsidR="00367E00">
              <w:t xml:space="preserve"> </w:t>
            </w:r>
            <w:r>
              <w:t>Industry</w:t>
            </w:r>
            <w:r w:rsidR="00367E00">
              <w:t xml:space="preserve"> </w:t>
            </w:r>
            <w:r>
              <w:t>Interest</w:t>
            </w:r>
            <w:r w:rsidR="00367E00">
              <w:t xml:space="preserve"> </w:t>
            </w:r>
            <w:r>
              <w:t>Area</w:t>
            </w:r>
            <w:r w:rsidR="00367E00">
              <w:t xml:space="preserve"> </w:t>
            </w:r>
            <w:r>
              <w:t>(EIIA)</w:t>
            </w:r>
            <w:r w:rsidR="00367E00">
              <w:t xml:space="preserve"> </w:t>
            </w:r>
            <w:r>
              <w:t>Refresh</w:t>
            </w:r>
            <w:r w:rsidR="00367E00">
              <w:t xml:space="preserve"> </w:t>
            </w:r>
            <w:r>
              <w:t>program</w:t>
            </w:r>
            <w:r w:rsidR="00367E00">
              <w:t xml:space="preserve"> </w:t>
            </w:r>
            <w:r>
              <w:t>was</w:t>
            </w:r>
            <w:r w:rsidR="00367E00">
              <w:t xml:space="preserve"> </w:t>
            </w:r>
            <w:r>
              <w:t>completed</w:t>
            </w:r>
            <w:r w:rsidR="00367E00">
              <w:t xml:space="preserve"> </w:t>
            </w:r>
            <w:r>
              <w:t>in</w:t>
            </w:r>
            <w:r w:rsidR="00367E00">
              <w:t xml:space="preserve"> </w:t>
            </w:r>
            <w:r>
              <w:t>October</w:t>
            </w:r>
            <w:r w:rsidR="00367E00">
              <w:t xml:space="preserve"> </w:t>
            </w:r>
            <w:r>
              <w:t>2023.</w:t>
            </w:r>
            <w:r w:rsidR="00367E00">
              <w:t xml:space="preserve"> </w:t>
            </w:r>
            <w:r>
              <w:t>Contemporary</w:t>
            </w:r>
            <w:r w:rsidR="00367E00">
              <w:t xml:space="preserve"> </w:t>
            </w:r>
            <w:r>
              <w:t>new</w:t>
            </w:r>
            <w:r w:rsidR="00367E00">
              <w:t xml:space="preserve"> </w:t>
            </w:r>
            <w:r>
              <w:t>geoscience</w:t>
            </w:r>
            <w:r w:rsidR="00367E00">
              <w:t xml:space="preserve"> </w:t>
            </w:r>
            <w:r>
              <w:t>data</w:t>
            </w:r>
            <w:r w:rsidR="00367E00">
              <w:t xml:space="preserve"> </w:t>
            </w:r>
            <w:r>
              <w:t>of</w:t>
            </w:r>
            <w:r w:rsidR="00367E00">
              <w:t xml:space="preserve"> </w:t>
            </w:r>
            <w:r>
              <w:t>all</w:t>
            </w:r>
            <w:r w:rsidR="00367E00">
              <w:t xml:space="preserve"> </w:t>
            </w:r>
            <w:r>
              <w:t>EIIAs</w:t>
            </w:r>
            <w:r w:rsidR="00367E00">
              <w:t xml:space="preserve"> </w:t>
            </w:r>
            <w:r>
              <w:t>in</w:t>
            </w:r>
            <w:r w:rsidR="00367E00">
              <w:t xml:space="preserve"> </w:t>
            </w:r>
            <w:r>
              <w:t>metropolitan</w:t>
            </w:r>
            <w:r w:rsidR="00367E00">
              <w:t xml:space="preserve"> </w:t>
            </w:r>
            <w:r>
              <w:t>Melbourne</w:t>
            </w:r>
            <w:r w:rsidR="00367E00">
              <w:t xml:space="preserve"> </w:t>
            </w:r>
            <w:r>
              <w:t>has</w:t>
            </w:r>
            <w:r w:rsidR="00367E00">
              <w:t xml:space="preserve"> </w:t>
            </w:r>
            <w:r>
              <w:t>been</w:t>
            </w:r>
            <w:r w:rsidR="00367E00">
              <w:t xml:space="preserve"> </w:t>
            </w:r>
            <w:r>
              <w:t>modelled,</w:t>
            </w:r>
            <w:r w:rsidR="00367E00">
              <w:t xml:space="preserve"> </w:t>
            </w:r>
            <w:r>
              <w:t>deepening</w:t>
            </w:r>
            <w:r w:rsidR="00367E00">
              <w:t xml:space="preserve"> </w:t>
            </w:r>
            <w:r>
              <w:t>the</w:t>
            </w:r>
            <w:r w:rsidR="00367E00">
              <w:t xml:space="preserve"> </w:t>
            </w:r>
            <w:r>
              <w:t>knowledge</w:t>
            </w:r>
            <w:r w:rsidR="00367E00">
              <w:t xml:space="preserve"> </w:t>
            </w:r>
            <w:r>
              <w:t>about</w:t>
            </w:r>
            <w:r w:rsidR="00367E00">
              <w:t xml:space="preserve"> </w:t>
            </w:r>
            <w:r>
              <w:t>the</w:t>
            </w:r>
            <w:r w:rsidR="00367E00">
              <w:t xml:space="preserve"> </w:t>
            </w:r>
            <w:r>
              <w:t>quality</w:t>
            </w:r>
            <w:r w:rsidR="00367E00">
              <w:t xml:space="preserve"> </w:t>
            </w:r>
            <w:r>
              <w:t>and</w:t>
            </w:r>
            <w:r w:rsidR="00367E00">
              <w:t xml:space="preserve"> </w:t>
            </w:r>
            <w:r>
              <w:t>availability</w:t>
            </w:r>
            <w:r w:rsidR="00367E00">
              <w:t xml:space="preserve"> </w:t>
            </w:r>
            <w:r>
              <w:t>of</w:t>
            </w:r>
            <w:r w:rsidR="00367E00">
              <w:t xml:space="preserve"> </w:t>
            </w:r>
            <w:r>
              <w:t>extractive</w:t>
            </w:r>
            <w:r w:rsidR="00367E00">
              <w:t xml:space="preserve"> </w:t>
            </w:r>
            <w:r>
              <w:t>resources.</w:t>
            </w:r>
            <w:r w:rsidR="00367E00">
              <w:t xml:space="preserve"> </w:t>
            </w:r>
            <w:r>
              <w:t>This</w:t>
            </w:r>
            <w:r w:rsidR="00367E00">
              <w:t xml:space="preserve"> </w:t>
            </w:r>
            <w:r>
              <w:t>provides</w:t>
            </w:r>
            <w:r w:rsidR="00367E00">
              <w:t xml:space="preserve"> </w:t>
            </w:r>
            <w:r>
              <w:t>the</w:t>
            </w:r>
            <w:r w:rsidR="00367E00">
              <w:t xml:space="preserve"> </w:t>
            </w:r>
            <w:r>
              <w:t>evidence</w:t>
            </w:r>
            <w:r w:rsidR="00367E00">
              <w:t xml:space="preserve"> </w:t>
            </w:r>
            <w:r>
              <w:t>for</w:t>
            </w:r>
            <w:r w:rsidR="00367E00">
              <w:t xml:space="preserve"> </w:t>
            </w:r>
            <w:r>
              <w:t>introducing</w:t>
            </w:r>
            <w:r w:rsidR="00367E00">
              <w:t xml:space="preserve"> </w:t>
            </w:r>
            <w:r>
              <w:t>State</w:t>
            </w:r>
            <w:r w:rsidR="00367E00">
              <w:t xml:space="preserve"> </w:t>
            </w:r>
            <w:r>
              <w:t>Resource</w:t>
            </w:r>
            <w:r w:rsidR="00367E00">
              <w:t xml:space="preserve"> </w:t>
            </w:r>
            <w:r>
              <w:t>Overlay</w:t>
            </w:r>
            <w:r w:rsidR="00367E00">
              <w:t xml:space="preserve"> </w:t>
            </w:r>
            <w:r>
              <w:t>across</w:t>
            </w:r>
            <w:r w:rsidR="00367E00">
              <w:t xml:space="preserve"> </w:t>
            </w:r>
            <w:r>
              <w:t>resources</w:t>
            </w:r>
            <w:r w:rsidR="00367E00">
              <w:t xml:space="preserve"> </w:t>
            </w:r>
            <w:r>
              <w:t>close</w:t>
            </w:r>
            <w:r w:rsidR="00367E00">
              <w:t xml:space="preserve"> </w:t>
            </w:r>
            <w:r>
              <w:t>to</w:t>
            </w:r>
            <w:r w:rsidR="00367E00">
              <w:t xml:space="preserve"> </w:t>
            </w:r>
            <w:r>
              <w:t>demand</w:t>
            </w:r>
            <w:r w:rsidR="00367E00">
              <w:t xml:space="preserve"> </w:t>
            </w:r>
            <w:r>
              <w:t>centres</w:t>
            </w:r>
            <w:r w:rsidR="00367E00">
              <w:t xml:space="preserve"> </w:t>
            </w:r>
            <w:r>
              <w:t>through</w:t>
            </w:r>
            <w:r w:rsidR="00367E00">
              <w:t xml:space="preserve"> </w:t>
            </w:r>
            <w:r>
              <w:t>the</w:t>
            </w:r>
            <w:r w:rsidR="00367E00">
              <w:t xml:space="preserve"> </w:t>
            </w:r>
            <w:r>
              <w:t>Strategic</w:t>
            </w:r>
            <w:r w:rsidR="00367E00">
              <w:t xml:space="preserve"> </w:t>
            </w:r>
            <w:r>
              <w:t>Extractive</w:t>
            </w:r>
            <w:r w:rsidR="00367E00">
              <w:t xml:space="preserve"> </w:t>
            </w:r>
            <w:r>
              <w:t>Resource</w:t>
            </w:r>
            <w:r w:rsidR="00367E00">
              <w:t xml:space="preserve"> </w:t>
            </w:r>
            <w:r>
              <w:t>Area</w:t>
            </w:r>
            <w:r w:rsidR="00367E00">
              <w:t xml:space="preserve"> </w:t>
            </w:r>
            <w:r>
              <w:t>(SERA)</w:t>
            </w:r>
            <w:r w:rsidR="00367E00">
              <w:t xml:space="preserve"> </w:t>
            </w:r>
            <w:r>
              <w:t>program.</w:t>
            </w:r>
          </w:p>
          <w:p w14:paraId="4A202EA1" w14:textId="74464B13" w:rsidR="00B6595F" w:rsidRDefault="00B6595F" w:rsidP="00EB325C">
            <w:pPr>
              <w:pStyle w:val="TableCopy"/>
            </w:pPr>
            <w:r>
              <w:t>Development</w:t>
            </w:r>
            <w:r w:rsidR="00367E00">
              <w:t xml:space="preserve"> </w:t>
            </w:r>
            <w:r>
              <w:t>of</w:t>
            </w:r>
            <w:r w:rsidR="00367E00">
              <w:t xml:space="preserve"> </w:t>
            </w:r>
            <w:r>
              <w:t>Tranche</w:t>
            </w:r>
            <w:r w:rsidR="00367E00">
              <w:t xml:space="preserve"> </w:t>
            </w:r>
            <w:r>
              <w:t>1</w:t>
            </w:r>
            <w:r w:rsidR="00367E00">
              <w:t xml:space="preserve"> </w:t>
            </w:r>
            <w:r>
              <w:t>of</w:t>
            </w:r>
            <w:r w:rsidR="00367E00">
              <w:t xml:space="preserve"> </w:t>
            </w:r>
            <w:r>
              <w:t>the</w:t>
            </w:r>
            <w:r w:rsidR="00367E00">
              <w:t xml:space="preserve"> </w:t>
            </w:r>
            <w:r>
              <w:t>SERA</w:t>
            </w:r>
            <w:r w:rsidR="00367E00">
              <w:t xml:space="preserve"> </w:t>
            </w:r>
            <w:r>
              <w:t>program</w:t>
            </w:r>
            <w:r w:rsidR="00367E00">
              <w:t xml:space="preserve"> </w:t>
            </w:r>
            <w:r>
              <w:t>progressed</w:t>
            </w:r>
            <w:r w:rsidR="00367E00">
              <w:t xml:space="preserve"> </w:t>
            </w:r>
            <w:r>
              <w:t>during</w:t>
            </w:r>
            <w:r w:rsidR="00367E00">
              <w:t xml:space="preserve"> </w:t>
            </w:r>
            <w:r>
              <w:t>2023–24.</w:t>
            </w:r>
            <w:r w:rsidR="00367E00">
              <w:t xml:space="preserve"> </w:t>
            </w:r>
            <w:r>
              <w:t>Work</w:t>
            </w:r>
            <w:r w:rsidR="00367E00">
              <w:t xml:space="preserve"> </w:t>
            </w:r>
            <w:r>
              <w:t>included</w:t>
            </w:r>
            <w:r w:rsidR="00367E00">
              <w:t xml:space="preserve"> </w:t>
            </w:r>
            <w:r>
              <w:t>development</w:t>
            </w:r>
            <w:r w:rsidR="00367E00">
              <w:t xml:space="preserve"> </w:t>
            </w:r>
            <w:r>
              <w:t>of</w:t>
            </w:r>
            <w:r w:rsidR="00367E00">
              <w:t xml:space="preserve"> </w:t>
            </w:r>
            <w:r>
              <w:t>draft</w:t>
            </w:r>
            <w:r w:rsidR="00367E00">
              <w:t xml:space="preserve"> </w:t>
            </w:r>
            <w:r>
              <w:t>planning</w:t>
            </w:r>
            <w:r w:rsidR="00367E00">
              <w:t xml:space="preserve"> </w:t>
            </w:r>
            <w:r>
              <w:t>provisions</w:t>
            </w:r>
            <w:r w:rsidR="00367E00">
              <w:t xml:space="preserve"> </w:t>
            </w:r>
            <w:r>
              <w:t>in</w:t>
            </w:r>
            <w:r w:rsidR="00367E00">
              <w:t xml:space="preserve"> </w:t>
            </w:r>
            <w:r>
              <w:t>readiness</w:t>
            </w:r>
            <w:r w:rsidR="00367E00">
              <w:t xml:space="preserve"> </w:t>
            </w:r>
            <w:r>
              <w:t>for</w:t>
            </w:r>
            <w:r w:rsidR="00367E00">
              <w:t xml:space="preserve"> </w:t>
            </w:r>
            <w:r>
              <w:t>public</w:t>
            </w:r>
            <w:r w:rsidR="00367E00">
              <w:t xml:space="preserve"> </w:t>
            </w:r>
            <w:r>
              <w:t>consultation</w:t>
            </w:r>
            <w:r w:rsidR="00367E00">
              <w:t xml:space="preserve"> </w:t>
            </w:r>
            <w:r>
              <w:t>for</w:t>
            </w:r>
            <w:r w:rsidR="00367E00">
              <w:t xml:space="preserve"> </w:t>
            </w:r>
            <w:r>
              <w:t>3</w:t>
            </w:r>
            <w:r w:rsidR="00367E00">
              <w:t xml:space="preserve"> </w:t>
            </w:r>
            <w:r>
              <w:t>priority</w:t>
            </w:r>
            <w:r w:rsidR="00367E00">
              <w:t xml:space="preserve"> </w:t>
            </w:r>
            <w:r>
              <w:t>SERAs</w:t>
            </w:r>
            <w:r w:rsidR="00367E00">
              <w:t xml:space="preserve"> </w:t>
            </w:r>
            <w:r>
              <w:t>–</w:t>
            </w:r>
            <w:r w:rsidR="00367E00">
              <w:t xml:space="preserve"> </w:t>
            </w:r>
            <w:r>
              <w:t>Lang</w:t>
            </w:r>
            <w:r w:rsidR="00367E00">
              <w:t xml:space="preserve"> </w:t>
            </w:r>
            <w:r>
              <w:t>Lang,</w:t>
            </w:r>
            <w:r w:rsidR="00367E00">
              <w:t xml:space="preserve"> </w:t>
            </w:r>
            <w:r>
              <w:t>Oakland’s</w:t>
            </w:r>
            <w:r w:rsidR="00367E00">
              <w:t xml:space="preserve"> </w:t>
            </w:r>
            <w:r>
              <w:t>Junction</w:t>
            </w:r>
            <w:r w:rsidR="00367E00">
              <w:t xml:space="preserve"> </w:t>
            </w:r>
            <w:r>
              <w:t>and</w:t>
            </w:r>
            <w:r w:rsidR="00367E00">
              <w:t xml:space="preserve"> </w:t>
            </w:r>
            <w:r>
              <w:t>Trafalgar.</w:t>
            </w:r>
            <w:r w:rsidR="00367E00">
              <w:t xml:space="preserve"> </w:t>
            </w:r>
            <w:r>
              <w:t>The</w:t>
            </w:r>
            <w:r w:rsidR="00367E00">
              <w:t xml:space="preserve"> </w:t>
            </w:r>
            <w:r>
              <w:t>3</w:t>
            </w:r>
            <w:r w:rsidR="00367E00">
              <w:t xml:space="preserve"> </w:t>
            </w:r>
            <w:r>
              <w:t>SERAs</w:t>
            </w:r>
            <w:r w:rsidR="00367E00">
              <w:t xml:space="preserve"> </w:t>
            </w:r>
            <w:r>
              <w:t>collectively</w:t>
            </w:r>
            <w:r w:rsidR="00367E00">
              <w:t xml:space="preserve"> </w:t>
            </w:r>
            <w:r>
              <w:t>secure</w:t>
            </w:r>
            <w:r w:rsidR="00367E00">
              <w:t xml:space="preserve"> </w:t>
            </w:r>
            <w:r>
              <w:t>more</w:t>
            </w:r>
            <w:r w:rsidR="00367E00">
              <w:t xml:space="preserve"> </w:t>
            </w:r>
            <w:r>
              <w:t>than</w:t>
            </w:r>
            <w:r w:rsidR="00367E00">
              <w:t xml:space="preserve"> </w:t>
            </w:r>
            <w:r>
              <w:t>920</w:t>
            </w:r>
            <w:r w:rsidR="00367E00">
              <w:t xml:space="preserve"> </w:t>
            </w:r>
            <w:r>
              <w:t>million</w:t>
            </w:r>
            <w:r w:rsidR="00367E00">
              <w:t xml:space="preserve"> </w:t>
            </w:r>
            <w:r>
              <w:t>tonnes</w:t>
            </w:r>
            <w:r w:rsidR="00367E00">
              <w:t xml:space="preserve"> </w:t>
            </w:r>
            <w:r>
              <w:t>of</w:t>
            </w:r>
            <w:r w:rsidR="00367E00">
              <w:t xml:space="preserve"> </w:t>
            </w:r>
            <w:r>
              <w:t>hard</w:t>
            </w:r>
            <w:r w:rsidR="00367E00">
              <w:t xml:space="preserve"> </w:t>
            </w:r>
            <w:r>
              <w:t>rock</w:t>
            </w:r>
            <w:r w:rsidR="00367E00">
              <w:t xml:space="preserve"> </w:t>
            </w:r>
            <w:r>
              <w:t>and</w:t>
            </w:r>
            <w:r w:rsidR="00367E00">
              <w:t xml:space="preserve"> </w:t>
            </w:r>
            <w:r>
              <w:t>sand</w:t>
            </w:r>
            <w:r w:rsidR="00367E00">
              <w:t xml:space="preserve"> </w:t>
            </w:r>
            <w:r>
              <w:t>resources</w:t>
            </w:r>
            <w:r w:rsidR="00367E00">
              <w:t xml:space="preserve"> </w:t>
            </w:r>
            <w:r>
              <w:t>vital</w:t>
            </w:r>
            <w:r w:rsidR="00367E00">
              <w:t xml:space="preserve"> </w:t>
            </w:r>
            <w:r>
              <w:t>for</w:t>
            </w:r>
            <w:r w:rsidR="00367E00">
              <w:t xml:space="preserve"> </w:t>
            </w:r>
            <w:r>
              <w:t>the</w:t>
            </w:r>
            <w:r w:rsidR="00367E00">
              <w:t xml:space="preserve"> </w:t>
            </w:r>
            <w:r>
              <w:t>quarry</w:t>
            </w:r>
            <w:r w:rsidR="00367E00">
              <w:t xml:space="preserve"> </w:t>
            </w:r>
            <w:r>
              <w:t>materials</w:t>
            </w:r>
            <w:r w:rsidR="00367E00">
              <w:t xml:space="preserve"> </w:t>
            </w:r>
            <w:r>
              <w:t>needed</w:t>
            </w:r>
            <w:r w:rsidR="00367E00">
              <w:t xml:space="preserve"> </w:t>
            </w:r>
            <w:r>
              <w:t>to</w:t>
            </w:r>
            <w:r w:rsidR="00367E00">
              <w:t xml:space="preserve"> </w:t>
            </w:r>
            <w:r>
              <w:t>support</w:t>
            </w:r>
            <w:r w:rsidR="00367E00">
              <w:t xml:space="preserve"> </w:t>
            </w:r>
            <w:r>
              <w:t>future</w:t>
            </w:r>
            <w:r w:rsidR="00367E00">
              <w:t xml:space="preserve"> </w:t>
            </w:r>
            <w:r>
              <w:t>infrastructure</w:t>
            </w:r>
            <w:r w:rsidR="00367E00">
              <w:t xml:space="preserve"> </w:t>
            </w:r>
            <w:r>
              <w:t>development.</w:t>
            </w:r>
            <w:r w:rsidR="00367E00">
              <w:t xml:space="preserve"> </w:t>
            </w:r>
            <w:r>
              <w:t>Development</w:t>
            </w:r>
            <w:r w:rsidR="00367E00">
              <w:t xml:space="preserve"> </w:t>
            </w:r>
            <w:r>
              <w:t>of</w:t>
            </w:r>
            <w:r w:rsidR="00367E00">
              <w:t xml:space="preserve"> </w:t>
            </w:r>
            <w:r>
              <w:t>the</w:t>
            </w:r>
            <w:r w:rsidR="00367E00">
              <w:t xml:space="preserve"> </w:t>
            </w:r>
            <w:r>
              <w:t>planning</w:t>
            </w:r>
            <w:r w:rsidR="00367E00">
              <w:t xml:space="preserve"> </w:t>
            </w:r>
            <w:r>
              <w:t>provisions</w:t>
            </w:r>
            <w:r w:rsidR="00367E00">
              <w:t xml:space="preserve"> </w:t>
            </w:r>
            <w:r>
              <w:t>involved</w:t>
            </w:r>
            <w:r w:rsidR="00367E00">
              <w:t xml:space="preserve"> </w:t>
            </w:r>
            <w:r>
              <w:t>significant</w:t>
            </w:r>
            <w:r w:rsidR="00367E00">
              <w:t xml:space="preserve"> </w:t>
            </w:r>
            <w:r>
              <w:t>engagement</w:t>
            </w:r>
            <w:r w:rsidR="00367E00">
              <w:t xml:space="preserve"> </w:t>
            </w:r>
            <w:r>
              <w:t>with</w:t>
            </w:r>
            <w:r w:rsidR="00367E00">
              <w:t xml:space="preserve"> </w:t>
            </w:r>
            <w:r>
              <w:t>Traditional</w:t>
            </w:r>
            <w:r w:rsidR="00367E00">
              <w:t xml:space="preserve"> </w:t>
            </w:r>
            <w:r>
              <w:t>Owners,</w:t>
            </w:r>
            <w:r w:rsidR="00367E00">
              <w:t xml:space="preserve"> </w:t>
            </w:r>
            <w:r>
              <w:t>industry,</w:t>
            </w:r>
            <w:r w:rsidR="00367E00">
              <w:t xml:space="preserve"> </w:t>
            </w:r>
            <w:r>
              <w:t>local</w:t>
            </w:r>
            <w:r w:rsidR="00367E00">
              <w:t xml:space="preserve"> </w:t>
            </w:r>
            <w:r>
              <w:t>councils</w:t>
            </w:r>
            <w:r w:rsidR="00367E00">
              <w:t xml:space="preserve"> </w:t>
            </w:r>
            <w:r>
              <w:t>and</w:t>
            </w:r>
            <w:r w:rsidR="00367E00">
              <w:t xml:space="preserve"> </w:t>
            </w:r>
            <w:r>
              <w:t>other</w:t>
            </w:r>
            <w:r w:rsidR="00367E00">
              <w:t xml:space="preserve"> </w:t>
            </w:r>
            <w:r>
              <w:t>authorities.</w:t>
            </w:r>
            <w:r w:rsidR="00367E00">
              <w:t xml:space="preserve"> </w:t>
            </w:r>
            <w:r>
              <w:t>The</w:t>
            </w:r>
            <w:r w:rsidR="00367E00">
              <w:t xml:space="preserve"> </w:t>
            </w:r>
            <w:r>
              <w:t>next</w:t>
            </w:r>
            <w:r w:rsidR="00367E00">
              <w:t xml:space="preserve"> </w:t>
            </w:r>
            <w:r>
              <w:t>step</w:t>
            </w:r>
            <w:r w:rsidR="00367E00">
              <w:t xml:space="preserve"> </w:t>
            </w:r>
            <w:r>
              <w:t>will</w:t>
            </w:r>
            <w:r w:rsidR="00367E00">
              <w:t xml:space="preserve"> </w:t>
            </w:r>
            <w:r>
              <w:t>be</w:t>
            </w:r>
            <w:r w:rsidR="00367E00">
              <w:t xml:space="preserve"> </w:t>
            </w:r>
            <w:r>
              <w:t>formal</w:t>
            </w:r>
            <w:r w:rsidR="00367E00">
              <w:t xml:space="preserve"> </w:t>
            </w:r>
            <w:r>
              <w:t>public</w:t>
            </w:r>
            <w:r w:rsidR="00367E00">
              <w:t xml:space="preserve"> </w:t>
            </w:r>
            <w:r>
              <w:t>consultation</w:t>
            </w:r>
            <w:r w:rsidR="00367E00">
              <w:t xml:space="preserve"> </w:t>
            </w:r>
            <w:r>
              <w:t>in</w:t>
            </w:r>
            <w:r w:rsidR="00367E00">
              <w:t xml:space="preserve"> </w:t>
            </w:r>
            <w:r>
              <w:t>early</w:t>
            </w:r>
            <w:r w:rsidR="00367E00">
              <w:t xml:space="preserve"> </w:t>
            </w:r>
            <w:r>
              <w:t>2024–25.</w:t>
            </w:r>
          </w:p>
          <w:p w14:paraId="4FA9B08D" w14:textId="161627A7" w:rsidR="00B6595F" w:rsidRDefault="00B6595F" w:rsidP="00EB325C">
            <w:pPr>
              <w:pStyle w:val="TableCopy"/>
            </w:pPr>
            <w:r>
              <w:t>As</w:t>
            </w:r>
            <w:r w:rsidR="00367E00">
              <w:t xml:space="preserve"> </w:t>
            </w:r>
            <w:r>
              <w:t>part</w:t>
            </w:r>
            <w:r w:rsidR="00367E00">
              <w:t xml:space="preserve"> </w:t>
            </w:r>
            <w:r>
              <w:t>of</w:t>
            </w:r>
            <w:r w:rsidR="00367E00">
              <w:t xml:space="preserve"> </w:t>
            </w:r>
            <w:r>
              <w:t>processing</w:t>
            </w:r>
            <w:r w:rsidR="00367E00">
              <w:t xml:space="preserve"> </w:t>
            </w:r>
            <w:r>
              <w:t>quarry</w:t>
            </w:r>
            <w:r w:rsidR="00367E00">
              <w:t xml:space="preserve"> </w:t>
            </w:r>
            <w:r>
              <w:t>regulatory</w:t>
            </w:r>
            <w:r w:rsidR="00367E00">
              <w:t xml:space="preserve"> </w:t>
            </w:r>
            <w:r>
              <w:t>approvals,</w:t>
            </w:r>
            <w:r w:rsidR="00367E00">
              <w:t xml:space="preserve"> </w:t>
            </w:r>
            <w:r>
              <w:t>a</w:t>
            </w:r>
            <w:r w:rsidR="00367E00">
              <w:t xml:space="preserve"> </w:t>
            </w:r>
            <w:r>
              <w:t>Quarry</w:t>
            </w:r>
            <w:r w:rsidR="00367E00">
              <w:t xml:space="preserve"> </w:t>
            </w:r>
            <w:r>
              <w:t>Approvals</w:t>
            </w:r>
            <w:r w:rsidR="00367E00">
              <w:t xml:space="preserve"> </w:t>
            </w:r>
            <w:r>
              <w:t>team</w:t>
            </w:r>
            <w:r w:rsidR="00367E00">
              <w:t xml:space="preserve"> </w:t>
            </w:r>
            <w:r>
              <w:t>was</w:t>
            </w:r>
            <w:r w:rsidR="00367E00">
              <w:t xml:space="preserve"> </w:t>
            </w:r>
            <w:r>
              <w:t>created</w:t>
            </w:r>
            <w:r w:rsidR="00367E00">
              <w:t xml:space="preserve"> </w:t>
            </w:r>
            <w:r>
              <w:t>within</w:t>
            </w:r>
            <w:r w:rsidR="00367E00">
              <w:t xml:space="preserve"> </w:t>
            </w:r>
            <w:r>
              <w:t>the</w:t>
            </w:r>
            <w:r w:rsidR="00367E00">
              <w:t xml:space="preserve"> </w:t>
            </w:r>
            <w:r>
              <w:t>Earth</w:t>
            </w:r>
            <w:r w:rsidR="00367E00">
              <w:t xml:space="preserve"> </w:t>
            </w:r>
            <w:r>
              <w:t>Resources</w:t>
            </w:r>
            <w:r w:rsidR="00367E00">
              <w:t xml:space="preserve"> </w:t>
            </w:r>
            <w:r>
              <w:t>Regulator</w:t>
            </w:r>
            <w:r w:rsidR="00367E00">
              <w:t xml:space="preserve"> </w:t>
            </w:r>
            <w:r>
              <w:t>in</w:t>
            </w:r>
            <w:r w:rsidR="00367E00">
              <w:t xml:space="preserve"> </w:t>
            </w:r>
            <w:r>
              <w:t>January</w:t>
            </w:r>
            <w:r w:rsidR="00367E00">
              <w:t xml:space="preserve"> </w:t>
            </w:r>
            <w:r>
              <w:t>2024</w:t>
            </w:r>
            <w:r w:rsidR="00367E00">
              <w:t xml:space="preserve"> </w:t>
            </w:r>
            <w:r>
              <w:t>to</w:t>
            </w:r>
            <w:r w:rsidR="00367E00">
              <w:t xml:space="preserve"> </w:t>
            </w:r>
            <w:r>
              <w:t>review</w:t>
            </w:r>
            <w:r w:rsidR="00367E00">
              <w:t xml:space="preserve"> </w:t>
            </w:r>
            <w:r>
              <w:t>stalled</w:t>
            </w:r>
            <w:r w:rsidR="00367E00">
              <w:t xml:space="preserve"> </w:t>
            </w:r>
            <w:r>
              <w:t>applications.</w:t>
            </w:r>
            <w:r w:rsidR="00367E00">
              <w:t xml:space="preserve"> </w:t>
            </w:r>
            <w:r>
              <w:t>This</w:t>
            </w:r>
            <w:r w:rsidR="00367E00">
              <w:t xml:space="preserve"> </w:t>
            </w:r>
            <w:r>
              <w:t>team</w:t>
            </w:r>
            <w:r w:rsidR="00367E00">
              <w:t xml:space="preserve"> </w:t>
            </w:r>
            <w:r>
              <w:t>has</w:t>
            </w:r>
            <w:r w:rsidR="00367E00">
              <w:t xml:space="preserve"> </w:t>
            </w:r>
            <w:r>
              <w:t>worked</w:t>
            </w:r>
            <w:r w:rsidR="00367E00">
              <w:t xml:space="preserve"> </w:t>
            </w:r>
            <w:r>
              <w:t>with</w:t>
            </w:r>
            <w:r w:rsidR="00367E00">
              <w:t xml:space="preserve"> </w:t>
            </w:r>
            <w:r>
              <w:t>more</w:t>
            </w:r>
            <w:r w:rsidR="00367E00">
              <w:t xml:space="preserve"> </w:t>
            </w:r>
            <w:r>
              <w:t>than</w:t>
            </w:r>
            <w:r w:rsidR="00367E00">
              <w:t xml:space="preserve"> </w:t>
            </w:r>
            <w:r>
              <w:t>100</w:t>
            </w:r>
            <w:r w:rsidR="00367E00">
              <w:t xml:space="preserve"> </w:t>
            </w:r>
            <w:r>
              <w:t>licence</w:t>
            </w:r>
            <w:r w:rsidR="00367E00">
              <w:t xml:space="preserve"> </w:t>
            </w:r>
            <w:r>
              <w:t>holders</w:t>
            </w:r>
            <w:r w:rsidR="00367E00">
              <w:t xml:space="preserve"> </w:t>
            </w:r>
            <w:r>
              <w:t>to</w:t>
            </w:r>
            <w:r w:rsidR="00367E00">
              <w:t xml:space="preserve"> </w:t>
            </w:r>
            <w:r>
              <w:t>identify</w:t>
            </w:r>
            <w:r w:rsidR="00367E00">
              <w:t xml:space="preserve"> </w:t>
            </w:r>
            <w:r>
              <w:t>and</w:t>
            </w:r>
            <w:r w:rsidR="00367E00">
              <w:t xml:space="preserve"> </w:t>
            </w:r>
            <w:r>
              <w:t>address</w:t>
            </w:r>
            <w:r w:rsidR="00367E00">
              <w:t xml:space="preserve"> </w:t>
            </w:r>
            <w:r>
              <w:t>barriers</w:t>
            </w:r>
            <w:r w:rsidR="00367E00">
              <w:t xml:space="preserve"> </w:t>
            </w:r>
            <w:r>
              <w:t>to</w:t>
            </w:r>
            <w:r w:rsidR="00367E00">
              <w:t xml:space="preserve"> </w:t>
            </w:r>
            <w:r>
              <w:t>approvals</w:t>
            </w:r>
            <w:r w:rsidR="00367E00">
              <w:t xml:space="preserve"> </w:t>
            </w:r>
            <w:r>
              <w:t>for</w:t>
            </w:r>
            <w:r w:rsidR="00367E00">
              <w:t xml:space="preserve"> </w:t>
            </w:r>
            <w:r>
              <w:t>quarries</w:t>
            </w:r>
            <w:r w:rsidR="00367E00">
              <w:t xml:space="preserve"> </w:t>
            </w:r>
            <w:r>
              <w:t>across</w:t>
            </w:r>
            <w:r w:rsidR="00367E00">
              <w:t xml:space="preserve"> </w:t>
            </w:r>
            <w:r>
              <w:t>the</w:t>
            </w:r>
            <w:r w:rsidR="00367E00">
              <w:t xml:space="preserve"> </w:t>
            </w:r>
            <w:r>
              <w:t>state.</w:t>
            </w:r>
          </w:p>
        </w:tc>
      </w:tr>
      <w:tr w:rsidR="00961B68" w14:paraId="2915DF51" w14:textId="77777777" w:rsidTr="00EB325C">
        <w:trPr>
          <w:trHeight w:val="60"/>
        </w:trPr>
        <w:tc>
          <w:tcPr>
            <w:tcW w:w="1587" w:type="dxa"/>
          </w:tcPr>
          <w:p w14:paraId="26BD4080" w14:textId="7A334DF4" w:rsidR="00B6595F" w:rsidRDefault="00B6595F" w:rsidP="00EB325C">
            <w:pPr>
              <w:pStyle w:val="TableCopy"/>
            </w:pPr>
            <w:r>
              <w:lastRenderedPageBreak/>
              <w:t>Earth</w:t>
            </w:r>
            <w:r w:rsidR="00367E00">
              <w:t xml:space="preserve"> </w:t>
            </w:r>
            <w:r>
              <w:t>Resources</w:t>
            </w:r>
            <w:r w:rsidR="00367E00">
              <w:t xml:space="preserve"> </w:t>
            </w:r>
            <w:r>
              <w:t>Regulation</w:t>
            </w:r>
          </w:p>
        </w:tc>
        <w:tc>
          <w:tcPr>
            <w:tcW w:w="8047" w:type="dxa"/>
          </w:tcPr>
          <w:p w14:paraId="45603DD9" w14:textId="0222E8E3" w:rsidR="00B6595F" w:rsidRDefault="00B6595F" w:rsidP="00EB325C">
            <w:pPr>
              <w:pStyle w:val="TableCopy"/>
            </w:pPr>
            <w:r>
              <w:t>An</w:t>
            </w:r>
            <w:r w:rsidR="00367E00">
              <w:t xml:space="preserve"> </w:t>
            </w:r>
            <w:r>
              <w:t>underground</w:t>
            </w:r>
            <w:r w:rsidR="00367E00">
              <w:t xml:space="preserve"> </w:t>
            </w:r>
            <w:r>
              <w:t>incident</w:t>
            </w:r>
            <w:r w:rsidR="00367E00">
              <w:t xml:space="preserve"> </w:t>
            </w:r>
            <w:r>
              <w:t>occurred</w:t>
            </w:r>
            <w:r w:rsidR="00367E00">
              <w:t xml:space="preserve"> </w:t>
            </w:r>
            <w:r>
              <w:t>at</w:t>
            </w:r>
            <w:r w:rsidR="00367E00">
              <w:t xml:space="preserve"> </w:t>
            </w:r>
            <w:r>
              <w:t>the</w:t>
            </w:r>
            <w:r w:rsidR="00367E00">
              <w:t xml:space="preserve"> </w:t>
            </w:r>
            <w:r>
              <w:t>Ballarat</w:t>
            </w:r>
            <w:r w:rsidR="00367E00">
              <w:t xml:space="preserve"> </w:t>
            </w:r>
            <w:r>
              <w:t>Gold</w:t>
            </w:r>
            <w:r w:rsidR="00367E00">
              <w:t xml:space="preserve"> </w:t>
            </w:r>
            <w:r>
              <w:t>Mine</w:t>
            </w:r>
            <w:r w:rsidR="00367E00">
              <w:t xml:space="preserve"> </w:t>
            </w:r>
            <w:r>
              <w:t>on</w:t>
            </w:r>
            <w:r w:rsidR="00367E00">
              <w:t xml:space="preserve"> </w:t>
            </w:r>
            <w:r>
              <w:t>13</w:t>
            </w:r>
            <w:r w:rsidR="00367E00">
              <w:t xml:space="preserve"> </w:t>
            </w:r>
            <w:r>
              <w:t>March</w:t>
            </w:r>
            <w:r w:rsidR="00367E00">
              <w:t xml:space="preserve"> </w:t>
            </w:r>
            <w:r>
              <w:t>2024,</w:t>
            </w:r>
            <w:r w:rsidR="00367E00">
              <w:t xml:space="preserve"> </w:t>
            </w:r>
            <w:r>
              <w:t>where</w:t>
            </w:r>
            <w:r w:rsidR="00367E00">
              <w:t xml:space="preserve"> </w:t>
            </w:r>
            <w:r>
              <w:t>one</w:t>
            </w:r>
            <w:r w:rsidR="00367E00">
              <w:t xml:space="preserve"> </w:t>
            </w:r>
            <w:r>
              <w:t>worker</w:t>
            </w:r>
            <w:r w:rsidR="00367E00">
              <w:t xml:space="preserve"> </w:t>
            </w:r>
            <w:r>
              <w:t>tragically</w:t>
            </w:r>
            <w:r w:rsidR="00367E00">
              <w:t xml:space="preserve"> </w:t>
            </w:r>
            <w:r>
              <w:t>lost</w:t>
            </w:r>
            <w:r w:rsidR="00367E00">
              <w:t xml:space="preserve"> </w:t>
            </w:r>
            <w:r>
              <w:t>their</w:t>
            </w:r>
            <w:r w:rsidR="00367E00">
              <w:t xml:space="preserve"> </w:t>
            </w:r>
            <w:r>
              <w:t>life.</w:t>
            </w:r>
            <w:r w:rsidR="00367E00">
              <w:t xml:space="preserve"> </w:t>
            </w:r>
            <w:r>
              <w:t>The</w:t>
            </w:r>
            <w:r w:rsidR="00367E00">
              <w:t xml:space="preserve"> </w:t>
            </w:r>
            <w:r>
              <w:t>Earth</w:t>
            </w:r>
            <w:r w:rsidR="00367E00">
              <w:t xml:space="preserve"> </w:t>
            </w:r>
            <w:r>
              <w:t>Resources</w:t>
            </w:r>
            <w:r w:rsidR="00367E00">
              <w:t xml:space="preserve"> </w:t>
            </w:r>
            <w:r>
              <w:t>Regulator</w:t>
            </w:r>
            <w:r w:rsidR="00367E00">
              <w:t xml:space="preserve"> </w:t>
            </w:r>
            <w:r>
              <w:t>has</w:t>
            </w:r>
            <w:r w:rsidR="00367E00">
              <w:t xml:space="preserve"> </w:t>
            </w:r>
            <w:r>
              <w:t>supported</w:t>
            </w:r>
            <w:r w:rsidR="00367E00">
              <w:t xml:space="preserve"> </w:t>
            </w:r>
            <w:r>
              <w:t>WorkSafe</w:t>
            </w:r>
            <w:r w:rsidR="00367E00">
              <w:t xml:space="preserve"> </w:t>
            </w:r>
            <w:r>
              <w:t>as</w:t>
            </w:r>
            <w:r w:rsidR="00367E00">
              <w:t xml:space="preserve"> </w:t>
            </w:r>
            <w:r>
              <w:t>part</w:t>
            </w:r>
            <w:r w:rsidR="00367E00">
              <w:t xml:space="preserve"> </w:t>
            </w:r>
            <w:r>
              <w:t>of</w:t>
            </w:r>
            <w:r w:rsidR="00367E00">
              <w:t xml:space="preserve"> </w:t>
            </w:r>
            <w:r>
              <w:t>the</w:t>
            </w:r>
            <w:r w:rsidR="00367E00">
              <w:t xml:space="preserve"> </w:t>
            </w:r>
            <w:r>
              <w:t>investigation</w:t>
            </w:r>
            <w:r w:rsidR="00367E00">
              <w:t xml:space="preserve"> </w:t>
            </w:r>
            <w:r>
              <w:t>into</w:t>
            </w:r>
            <w:r w:rsidR="00367E00">
              <w:t xml:space="preserve"> </w:t>
            </w:r>
            <w:r>
              <w:t>this</w:t>
            </w:r>
            <w:r w:rsidR="00367E00">
              <w:t xml:space="preserve"> </w:t>
            </w:r>
            <w:r>
              <w:t>incident.</w:t>
            </w:r>
          </w:p>
          <w:p w14:paraId="18319563" w14:textId="071D3484" w:rsidR="00B6595F" w:rsidRDefault="00B6595F" w:rsidP="00EB325C">
            <w:pPr>
              <w:pStyle w:val="TableCopy"/>
            </w:pPr>
            <w:r>
              <w:t>In</w:t>
            </w:r>
            <w:r w:rsidR="00367E00">
              <w:t xml:space="preserve"> </w:t>
            </w:r>
            <w:r>
              <w:t>August</w:t>
            </w:r>
            <w:r w:rsidR="00367E00">
              <w:t xml:space="preserve"> </w:t>
            </w:r>
            <w:r>
              <w:t>2023,</w:t>
            </w:r>
            <w:r w:rsidR="00367E00">
              <w:t xml:space="preserve"> </w:t>
            </w:r>
            <w:r>
              <w:t>the</w:t>
            </w:r>
            <w:r w:rsidR="00367E00">
              <w:t xml:space="preserve"> </w:t>
            </w:r>
            <w:r>
              <w:t>Earth</w:t>
            </w:r>
            <w:r w:rsidR="00367E00">
              <w:t xml:space="preserve"> </w:t>
            </w:r>
            <w:r>
              <w:t>Resources</w:t>
            </w:r>
            <w:r w:rsidR="00367E00">
              <w:t xml:space="preserve"> </w:t>
            </w:r>
            <w:r>
              <w:t>Regulator</w:t>
            </w:r>
            <w:r w:rsidR="00367E00">
              <w:t xml:space="preserve"> </w:t>
            </w:r>
            <w:r>
              <w:t>released</w:t>
            </w:r>
            <w:r w:rsidR="00367E00">
              <w:t xml:space="preserve"> </w:t>
            </w:r>
            <w:r>
              <w:t>a</w:t>
            </w:r>
            <w:r w:rsidR="00367E00">
              <w:t xml:space="preserve"> </w:t>
            </w:r>
            <w:r>
              <w:t>Code</w:t>
            </w:r>
            <w:r w:rsidR="00367E00">
              <w:t xml:space="preserve"> </w:t>
            </w:r>
            <w:r>
              <w:t>of</w:t>
            </w:r>
            <w:r w:rsidR="00367E00">
              <w:t xml:space="preserve"> </w:t>
            </w:r>
            <w:r>
              <w:t>Practice</w:t>
            </w:r>
            <w:r w:rsidR="00367E00">
              <w:t xml:space="preserve"> </w:t>
            </w:r>
            <w:r>
              <w:t>for</w:t>
            </w:r>
            <w:r w:rsidR="00367E00">
              <w:t xml:space="preserve"> </w:t>
            </w:r>
            <w:r>
              <w:t>the</w:t>
            </w:r>
            <w:r w:rsidR="00367E00">
              <w:t xml:space="preserve"> </w:t>
            </w:r>
            <w:r>
              <w:t>construction,</w:t>
            </w:r>
            <w:r w:rsidR="00367E00">
              <w:t xml:space="preserve"> </w:t>
            </w:r>
            <w:r>
              <w:t>operation</w:t>
            </w:r>
            <w:r w:rsidR="00367E00">
              <w:t xml:space="preserve"> </w:t>
            </w:r>
            <w:r>
              <w:t>and</w:t>
            </w:r>
            <w:r w:rsidR="00367E00">
              <w:t xml:space="preserve"> </w:t>
            </w:r>
            <w:r>
              <w:t>decommissioning</w:t>
            </w:r>
            <w:r w:rsidR="00367E00">
              <w:t xml:space="preserve"> </w:t>
            </w:r>
            <w:r>
              <w:t>of</w:t>
            </w:r>
            <w:r w:rsidR="00367E00">
              <w:t xml:space="preserve"> </w:t>
            </w:r>
            <w:r>
              <w:t>petroleum</w:t>
            </w:r>
            <w:r w:rsidR="00367E00">
              <w:t xml:space="preserve"> </w:t>
            </w:r>
            <w:r>
              <w:t>wells</w:t>
            </w:r>
            <w:r w:rsidR="00367E00">
              <w:t xml:space="preserve"> </w:t>
            </w:r>
            <w:r>
              <w:t>in</w:t>
            </w:r>
            <w:r w:rsidR="00367E00">
              <w:t xml:space="preserve"> </w:t>
            </w:r>
            <w:r>
              <w:t>Victoria.</w:t>
            </w:r>
            <w:r w:rsidR="00367E00">
              <w:t xml:space="preserve"> </w:t>
            </w:r>
            <w:r>
              <w:t>The</w:t>
            </w:r>
            <w:r w:rsidR="00367E00">
              <w:t xml:space="preserve"> </w:t>
            </w:r>
            <w:r>
              <w:t>code</w:t>
            </w:r>
            <w:r w:rsidR="00367E00">
              <w:t xml:space="preserve"> </w:t>
            </w:r>
            <w:r>
              <w:t>provides</w:t>
            </w:r>
            <w:r w:rsidR="00367E00">
              <w:t xml:space="preserve"> </w:t>
            </w:r>
            <w:r>
              <w:t>information</w:t>
            </w:r>
            <w:r w:rsidR="00367E00">
              <w:t xml:space="preserve"> </w:t>
            </w:r>
            <w:r>
              <w:t>to</w:t>
            </w:r>
            <w:r w:rsidR="00367E00">
              <w:t xml:space="preserve"> </w:t>
            </w:r>
            <w:r>
              <w:t>industry</w:t>
            </w:r>
            <w:r w:rsidR="00367E00">
              <w:t xml:space="preserve"> </w:t>
            </w:r>
            <w:r>
              <w:t>about</w:t>
            </w:r>
            <w:r w:rsidR="00367E00">
              <w:t xml:space="preserve"> </w:t>
            </w:r>
            <w:r>
              <w:t>minimising</w:t>
            </w:r>
            <w:r w:rsidR="00367E00">
              <w:t xml:space="preserve"> </w:t>
            </w:r>
            <w:r>
              <w:t>and</w:t>
            </w:r>
            <w:r w:rsidR="00367E00">
              <w:t xml:space="preserve"> </w:t>
            </w:r>
            <w:r>
              <w:t>managing</w:t>
            </w:r>
            <w:r w:rsidR="00367E00">
              <w:t xml:space="preserve"> </w:t>
            </w:r>
            <w:r>
              <w:t>risks</w:t>
            </w:r>
            <w:r w:rsidR="00367E00">
              <w:t xml:space="preserve"> </w:t>
            </w:r>
            <w:r>
              <w:t>associated</w:t>
            </w:r>
            <w:r w:rsidR="00367E00">
              <w:t xml:space="preserve"> </w:t>
            </w:r>
            <w:r>
              <w:t>with</w:t>
            </w:r>
            <w:r w:rsidR="00367E00">
              <w:t xml:space="preserve"> </w:t>
            </w:r>
            <w:r>
              <w:t>onshore</w:t>
            </w:r>
            <w:r w:rsidR="00367E00">
              <w:t xml:space="preserve"> </w:t>
            </w:r>
            <w:r>
              <w:t>petroleum</w:t>
            </w:r>
            <w:r w:rsidR="00367E00">
              <w:t xml:space="preserve"> </w:t>
            </w:r>
            <w:r>
              <w:t>wells</w:t>
            </w:r>
            <w:r w:rsidR="00367E00">
              <w:t xml:space="preserve"> </w:t>
            </w:r>
            <w:r>
              <w:t>during</w:t>
            </w:r>
            <w:r w:rsidR="00367E00">
              <w:t xml:space="preserve"> </w:t>
            </w:r>
            <w:r>
              <w:t>all</w:t>
            </w:r>
            <w:r w:rsidR="00367E00">
              <w:t xml:space="preserve"> </w:t>
            </w:r>
            <w:r>
              <w:t>stages</w:t>
            </w:r>
            <w:r w:rsidR="00367E00">
              <w:t xml:space="preserve"> </w:t>
            </w:r>
            <w:r>
              <w:t>of</w:t>
            </w:r>
            <w:r w:rsidR="00367E00">
              <w:t xml:space="preserve"> </w:t>
            </w:r>
            <w:r>
              <w:t>the</w:t>
            </w:r>
            <w:r w:rsidR="00367E00">
              <w:t xml:space="preserve"> </w:t>
            </w:r>
            <w:r>
              <w:t>petroleum</w:t>
            </w:r>
            <w:r w:rsidR="00367E00">
              <w:t xml:space="preserve"> </w:t>
            </w:r>
            <w:r>
              <w:t>well</w:t>
            </w:r>
            <w:r w:rsidR="00367E00">
              <w:t xml:space="preserve"> </w:t>
            </w:r>
            <w:r>
              <w:t>lifecycle.</w:t>
            </w:r>
          </w:p>
          <w:p w14:paraId="413CAB7D" w14:textId="4B97898E" w:rsidR="00B6595F" w:rsidRDefault="00B6595F" w:rsidP="00EB325C">
            <w:pPr>
              <w:pStyle w:val="TableCopy"/>
            </w:pPr>
            <w:r>
              <w:t>The</w:t>
            </w:r>
            <w:r w:rsidR="00367E00">
              <w:t xml:space="preserve"> </w:t>
            </w:r>
            <w:r>
              <w:t>Earth</w:t>
            </w:r>
            <w:r w:rsidR="00367E00">
              <w:t xml:space="preserve"> </w:t>
            </w:r>
            <w:r>
              <w:t>Resources</w:t>
            </w:r>
            <w:r w:rsidR="00367E00">
              <w:t xml:space="preserve"> </w:t>
            </w:r>
            <w:r>
              <w:t>Regulator</w:t>
            </w:r>
            <w:r w:rsidR="00367E00">
              <w:t xml:space="preserve"> </w:t>
            </w:r>
            <w:r>
              <w:t>also</w:t>
            </w:r>
            <w:r w:rsidR="00367E00">
              <w:t xml:space="preserve"> </w:t>
            </w:r>
            <w:r>
              <w:t>released</w:t>
            </w:r>
            <w:r w:rsidR="00367E00">
              <w:t xml:space="preserve"> </w:t>
            </w:r>
            <w:r>
              <w:t>a</w:t>
            </w:r>
            <w:r w:rsidR="00367E00">
              <w:t xml:space="preserve"> </w:t>
            </w:r>
            <w:r>
              <w:t>draft</w:t>
            </w:r>
            <w:r w:rsidR="00367E00">
              <w:t xml:space="preserve"> </w:t>
            </w:r>
            <w:r>
              <w:t>Code</w:t>
            </w:r>
            <w:r w:rsidR="00367E00">
              <w:t xml:space="preserve"> </w:t>
            </w:r>
            <w:r>
              <w:t>of</w:t>
            </w:r>
            <w:r w:rsidR="00367E00">
              <w:t xml:space="preserve"> </w:t>
            </w:r>
            <w:r>
              <w:t>Practice</w:t>
            </w:r>
            <w:r w:rsidR="00367E00">
              <w:t xml:space="preserve"> </w:t>
            </w:r>
            <w:r>
              <w:t>for</w:t>
            </w:r>
            <w:r w:rsidR="00367E00">
              <w:t xml:space="preserve"> </w:t>
            </w:r>
            <w:r>
              <w:t>Common</w:t>
            </w:r>
            <w:r w:rsidR="00367E00">
              <w:t xml:space="preserve"> </w:t>
            </w:r>
            <w:r>
              <w:t>Risk</w:t>
            </w:r>
            <w:r w:rsidR="00367E00">
              <w:t xml:space="preserve"> </w:t>
            </w:r>
            <w:r>
              <w:t>Management</w:t>
            </w:r>
            <w:r w:rsidR="00367E00">
              <w:t xml:space="preserve"> </w:t>
            </w:r>
            <w:r>
              <w:t>Techniques</w:t>
            </w:r>
            <w:r w:rsidR="00367E00">
              <w:t xml:space="preserve"> </w:t>
            </w:r>
            <w:r>
              <w:t>for</w:t>
            </w:r>
            <w:r w:rsidR="00367E00">
              <w:t xml:space="preserve"> </w:t>
            </w:r>
            <w:r>
              <w:t>Quarries</w:t>
            </w:r>
            <w:r w:rsidR="00367E00">
              <w:t xml:space="preserve"> </w:t>
            </w:r>
            <w:r>
              <w:t>for</w:t>
            </w:r>
            <w:r w:rsidR="00367E00">
              <w:t xml:space="preserve"> </w:t>
            </w:r>
            <w:r>
              <w:t>public</w:t>
            </w:r>
            <w:r w:rsidR="00367E00">
              <w:t xml:space="preserve"> </w:t>
            </w:r>
            <w:r>
              <w:t>consultation</w:t>
            </w:r>
            <w:r w:rsidR="00367E00">
              <w:t xml:space="preserve"> </w:t>
            </w:r>
            <w:r>
              <w:t>over</w:t>
            </w:r>
            <w:r w:rsidR="00367E00">
              <w:t xml:space="preserve"> </w:t>
            </w:r>
            <w:r>
              <w:t>September</w:t>
            </w:r>
            <w:r w:rsidR="00367E00">
              <w:t xml:space="preserve"> </w:t>
            </w:r>
            <w:r>
              <w:t>to</w:t>
            </w:r>
            <w:r w:rsidR="00367E00">
              <w:t xml:space="preserve"> </w:t>
            </w:r>
            <w:r>
              <w:t>October</w:t>
            </w:r>
            <w:r w:rsidR="00367E00">
              <w:t xml:space="preserve"> </w:t>
            </w:r>
            <w:r>
              <w:t>2023.</w:t>
            </w:r>
            <w:r w:rsidR="00367E00">
              <w:t xml:space="preserve"> </w:t>
            </w:r>
            <w:r>
              <w:t>Following</w:t>
            </w:r>
            <w:r w:rsidR="00367E00">
              <w:t xml:space="preserve"> </w:t>
            </w:r>
            <w:r>
              <w:t>extensive</w:t>
            </w:r>
            <w:r w:rsidR="00367E00">
              <w:t xml:space="preserve"> </w:t>
            </w:r>
            <w:r>
              <w:t>consultation</w:t>
            </w:r>
            <w:r w:rsidR="00367E00">
              <w:t xml:space="preserve"> </w:t>
            </w:r>
            <w:r>
              <w:t>and</w:t>
            </w:r>
            <w:r w:rsidR="00367E00">
              <w:t xml:space="preserve"> </w:t>
            </w:r>
            <w:r>
              <w:t>industry</w:t>
            </w:r>
            <w:r w:rsidR="00367E00">
              <w:t xml:space="preserve"> </w:t>
            </w:r>
            <w:r>
              <w:t>feedback,</w:t>
            </w:r>
            <w:r w:rsidR="00367E00">
              <w:t xml:space="preserve"> </w:t>
            </w:r>
            <w:r>
              <w:t>the</w:t>
            </w:r>
            <w:r w:rsidR="00367E00">
              <w:t xml:space="preserve"> </w:t>
            </w:r>
            <w:r>
              <w:t>format</w:t>
            </w:r>
            <w:r w:rsidR="00367E00">
              <w:t xml:space="preserve"> </w:t>
            </w:r>
            <w:r>
              <w:t>and</w:t>
            </w:r>
            <w:r w:rsidR="00367E00">
              <w:t xml:space="preserve"> </w:t>
            </w:r>
            <w:r>
              <w:t>style</w:t>
            </w:r>
            <w:r w:rsidR="00367E00">
              <w:t xml:space="preserve"> </w:t>
            </w:r>
            <w:r>
              <w:t>of</w:t>
            </w:r>
            <w:r w:rsidR="00367E00">
              <w:t xml:space="preserve"> </w:t>
            </w:r>
            <w:r>
              <w:t>the</w:t>
            </w:r>
            <w:r w:rsidR="00367E00">
              <w:t xml:space="preserve"> </w:t>
            </w:r>
            <w:r>
              <w:t>code</w:t>
            </w:r>
            <w:r w:rsidR="00367E00">
              <w:t xml:space="preserve"> </w:t>
            </w:r>
            <w:r>
              <w:t>is</w:t>
            </w:r>
            <w:r w:rsidR="00367E00">
              <w:t xml:space="preserve"> </w:t>
            </w:r>
            <w:r>
              <w:t>being</w:t>
            </w:r>
            <w:r w:rsidR="00367E00">
              <w:t xml:space="preserve"> </w:t>
            </w:r>
            <w:r>
              <w:t>reviewed</w:t>
            </w:r>
            <w:r w:rsidR="00367E00">
              <w:t xml:space="preserve"> </w:t>
            </w:r>
            <w:r>
              <w:t>to</w:t>
            </w:r>
            <w:r w:rsidR="00367E00">
              <w:t xml:space="preserve"> </w:t>
            </w:r>
            <w:r>
              <w:t>provide</w:t>
            </w:r>
            <w:r w:rsidR="00367E00">
              <w:t xml:space="preserve"> </w:t>
            </w:r>
            <w:r>
              <w:t>industry</w:t>
            </w:r>
            <w:r w:rsidR="00367E00">
              <w:t xml:space="preserve"> </w:t>
            </w:r>
            <w:r>
              <w:t>with</w:t>
            </w:r>
            <w:r w:rsidR="00367E00">
              <w:t xml:space="preserve"> </w:t>
            </w:r>
            <w:r>
              <w:t>a</w:t>
            </w:r>
            <w:r w:rsidR="00367E00">
              <w:t xml:space="preserve"> </w:t>
            </w:r>
            <w:r>
              <w:t>clear</w:t>
            </w:r>
            <w:r w:rsidR="00367E00">
              <w:t xml:space="preserve"> </w:t>
            </w:r>
            <w:r>
              <w:t>and</w:t>
            </w:r>
            <w:r w:rsidR="00367E00">
              <w:t xml:space="preserve"> </w:t>
            </w:r>
            <w:r>
              <w:t>easy</w:t>
            </w:r>
            <w:r w:rsidR="00367E00">
              <w:t xml:space="preserve"> </w:t>
            </w:r>
            <w:r>
              <w:t>to</w:t>
            </w:r>
            <w:r w:rsidR="00367E00">
              <w:t xml:space="preserve"> </w:t>
            </w:r>
            <w:r>
              <w:t>use</w:t>
            </w:r>
            <w:r w:rsidR="00367E00">
              <w:t xml:space="preserve"> </w:t>
            </w:r>
            <w:r>
              <w:t>guide</w:t>
            </w:r>
            <w:r w:rsidR="00367E00">
              <w:t xml:space="preserve"> </w:t>
            </w:r>
            <w:r>
              <w:t>to</w:t>
            </w:r>
            <w:r w:rsidR="00367E00">
              <w:t xml:space="preserve"> </w:t>
            </w:r>
            <w:r>
              <w:t>good</w:t>
            </w:r>
            <w:r w:rsidR="00367E00">
              <w:t xml:space="preserve"> </w:t>
            </w:r>
            <w:r>
              <w:t>practice.</w:t>
            </w:r>
            <w:r w:rsidR="00367E00">
              <w:t xml:space="preserve"> </w:t>
            </w:r>
          </w:p>
          <w:p w14:paraId="4F8BC0E9" w14:textId="0D2F3B13" w:rsidR="00B6595F" w:rsidRDefault="00B6595F" w:rsidP="00EB325C">
            <w:pPr>
              <w:pStyle w:val="TableCopy"/>
            </w:pPr>
            <w:r>
              <w:t>To</w:t>
            </w:r>
            <w:r w:rsidR="00367E00">
              <w:t xml:space="preserve"> </w:t>
            </w:r>
            <w:r>
              <w:t>help</w:t>
            </w:r>
            <w:r w:rsidR="00367E00">
              <w:t xml:space="preserve"> </w:t>
            </w:r>
            <w:r>
              <w:t>unlock</w:t>
            </w:r>
            <w:r w:rsidR="00367E00">
              <w:t xml:space="preserve"> </w:t>
            </w:r>
            <w:r>
              <w:t>Victoria’s</w:t>
            </w:r>
            <w:r w:rsidR="00367E00">
              <w:t xml:space="preserve"> </w:t>
            </w:r>
            <w:r>
              <w:t>resource</w:t>
            </w:r>
            <w:r w:rsidR="00367E00">
              <w:t xml:space="preserve"> </w:t>
            </w:r>
            <w:r>
              <w:t>potential</w:t>
            </w:r>
            <w:r w:rsidR="00367E00">
              <w:t xml:space="preserve"> </w:t>
            </w:r>
            <w:r>
              <w:t>and</w:t>
            </w:r>
            <w:r w:rsidR="00367E00">
              <w:t xml:space="preserve"> </w:t>
            </w:r>
            <w:r>
              <w:t>reduce</w:t>
            </w:r>
            <w:r w:rsidR="00367E00">
              <w:t xml:space="preserve"> </w:t>
            </w:r>
            <w:r>
              <w:t>requirements</w:t>
            </w:r>
            <w:r w:rsidR="00367E00">
              <w:t xml:space="preserve"> </w:t>
            </w:r>
            <w:r>
              <w:t>to</w:t>
            </w:r>
            <w:r w:rsidR="00367E00">
              <w:t xml:space="preserve"> </w:t>
            </w:r>
            <w:r>
              <w:t>industry,</w:t>
            </w:r>
            <w:r w:rsidR="00367E00">
              <w:t xml:space="preserve"> </w:t>
            </w:r>
            <w:r>
              <w:t>the</w:t>
            </w:r>
            <w:r w:rsidR="00367E00">
              <w:t xml:space="preserve"> </w:t>
            </w:r>
            <w:r>
              <w:t>Earth</w:t>
            </w:r>
            <w:r w:rsidR="00367E00">
              <w:t xml:space="preserve"> </w:t>
            </w:r>
            <w:r>
              <w:t>Resources</w:t>
            </w:r>
            <w:r w:rsidR="00367E00">
              <w:t xml:space="preserve"> </w:t>
            </w:r>
            <w:r>
              <w:t>Regulator</w:t>
            </w:r>
            <w:r w:rsidR="00367E00">
              <w:t xml:space="preserve"> </w:t>
            </w:r>
            <w:r>
              <w:t>is</w:t>
            </w:r>
            <w:r w:rsidR="00367E00">
              <w:t xml:space="preserve"> </w:t>
            </w:r>
            <w:r>
              <w:t>waiving</w:t>
            </w:r>
            <w:r w:rsidR="00367E00">
              <w:t xml:space="preserve"> </w:t>
            </w:r>
            <w:r>
              <w:t>the</w:t>
            </w:r>
            <w:r w:rsidR="00367E00">
              <w:t xml:space="preserve"> </w:t>
            </w:r>
            <w:r>
              <w:t>need</w:t>
            </w:r>
            <w:r w:rsidR="00367E00">
              <w:t xml:space="preserve"> </w:t>
            </w:r>
            <w:r>
              <w:t>for</w:t>
            </w:r>
            <w:r w:rsidR="00367E00">
              <w:t xml:space="preserve"> </w:t>
            </w:r>
            <w:r>
              <w:t>licensees</w:t>
            </w:r>
            <w:r w:rsidR="00367E00">
              <w:t xml:space="preserve"> </w:t>
            </w:r>
            <w:r>
              <w:t>to</w:t>
            </w:r>
            <w:r w:rsidR="00367E00">
              <w:t xml:space="preserve"> </w:t>
            </w:r>
            <w:r>
              <w:t>progressively</w:t>
            </w:r>
            <w:r w:rsidR="00367E00">
              <w:t xml:space="preserve"> </w:t>
            </w:r>
            <w:r>
              <w:t>reduce</w:t>
            </w:r>
            <w:r w:rsidR="00367E00">
              <w:t xml:space="preserve"> </w:t>
            </w:r>
            <w:r>
              <w:t>their</w:t>
            </w:r>
            <w:r w:rsidR="00367E00">
              <w:t xml:space="preserve"> </w:t>
            </w:r>
            <w:r>
              <w:t>exploration</w:t>
            </w:r>
            <w:r w:rsidR="00367E00">
              <w:t xml:space="preserve"> </w:t>
            </w:r>
            <w:r>
              <w:t>area.</w:t>
            </w:r>
            <w:r w:rsidR="00367E00">
              <w:t xml:space="preserve"> </w:t>
            </w:r>
            <w:r>
              <w:t>Between</w:t>
            </w:r>
            <w:r w:rsidR="00367E00">
              <w:t xml:space="preserve"> </w:t>
            </w:r>
            <w:r>
              <w:t>1</w:t>
            </w:r>
            <w:r w:rsidR="00367E00">
              <w:t xml:space="preserve"> </w:t>
            </w:r>
            <w:r>
              <w:t>April</w:t>
            </w:r>
            <w:r w:rsidR="00367E00">
              <w:t xml:space="preserve"> </w:t>
            </w:r>
            <w:r>
              <w:t>2024</w:t>
            </w:r>
            <w:r w:rsidR="00367E00">
              <w:t xml:space="preserve"> </w:t>
            </w:r>
            <w:r>
              <w:t>until</w:t>
            </w:r>
            <w:r w:rsidR="00367E00">
              <w:t xml:space="preserve"> </w:t>
            </w:r>
            <w:r>
              <w:t>30</w:t>
            </w:r>
            <w:r w:rsidR="00367E00">
              <w:t xml:space="preserve"> </w:t>
            </w:r>
            <w:r>
              <w:t>June</w:t>
            </w:r>
            <w:r w:rsidR="00367E00">
              <w:t xml:space="preserve"> </w:t>
            </w:r>
            <w:r>
              <w:t>2025</w:t>
            </w:r>
            <w:r w:rsidR="00367E00">
              <w:t xml:space="preserve"> </w:t>
            </w:r>
            <w:r>
              <w:t>the</w:t>
            </w:r>
            <w:r w:rsidR="00367E00">
              <w:t xml:space="preserve"> </w:t>
            </w:r>
            <w:r>
              <w:t>waiver</w:t>
            </w:r>
            <w:r w:rsidR="00367E00">
              <w:t xml:space="preserve"> </w:t>
            </w:r>
            <w:r>
              <w:t>will</w:t>
            </w:r>
            <w:r w:rsidR="00367E00">
              <w:t xml:space="preserve"> </w:t>
            </w:r>
            <w:r>
              <w:t>automatically</w:t>
            </w:r>
            <w:r w:rsidR="00367E00">
              <w:t xml:space="preserve"> </w:t>
            </w:r>
            <w:r>
              <w:t>be</w:t>
            </w:r>
            <w:r w:rsidR="00367E00">
              <w:t xml:space="preserve"> </w:t>
            </w:r>
            <w:r>
              <w:t>granted</w:t>
            </w:r>
            <w:r w:rsidR="00367E00">
              <w:t xml:space="preserve"> </w:t>
            </w:r>
            <w:r>
              <w:t>to</w:t>
            </w:r>
            <w:r w:rsidR="00367E00">
              <w:t xml:space="preserve"> </w:t>
            </w:r>
            <w:r>
              <w:t>licensees</w:t>
            </w:r>
            <w:r w:rsidR="00367E00">
              <w:t xml:space="preserve"> </w:t>
            </w:r>
            <w:r>
              <w:t>meeting</w:t>
            </w:r>
            <w:r w:rsidR="00367E00">
              <w:t xml:space="preserve"> </w:t>
            </w:r>
            <w:r>
              <w:t>their</w:t>
            </w:r>
            <w:r w:rsidR="00367E00">
              <w:t xml:space="preserve"> </w:t>
            </w:r>
            <w:r>
              <w:t>licence</w:t>
            </w:r>
            <w:r w:rsidR="00367E00">
              <w:t xml:space="preserve"> </w:t>
            </w:r>
            <w:r>
              <w:t>requirements.</w:t>
            </w:r>
          </w:p>
          <w:p w14:paraId="3F749711" w14:textId="3719CA04" w:rsidR="00B6595F" w:rsidRDefault="00B6595F" w:rsidP="007F0814">
            <w:pPr>
              <w:pStyle w:val="TableCopy"/>
              <w:spacing w:after="80"/>
            </w:pPr>
            <w:r>
              <w:t>The</w:t>
            </w:r>
            <w:r w:rsidR="00367E00">
              <w:t xml:space="preserve"> </w:t>
            </w:r>
            <w:r>
              <w:t>Mine</w:t>
            </w:r>
            <w:r w:rsidR="00367E00">
              <w:t xml:space="preserve"> </w:t>
            </w:r>
            <w:r>
              <w:t>Remediation</w:t>
            </w:r>
            <w:r w:rsidR="00367E00">
              <w:t xml:space="preserve"> </w:t>
            </w:r>
            <w:r>
              <w:t>Works</w:t>
            </w:r>
            <w:r w:rsidR="00367E00">
              <w:t xml:space="preserve"> </w:t>
            </w:r>
            <w:r>
              <w:t>program,</w:t>
            </w:r>
            <w:r w:rsidR="00367E00">
              <w:t xml:space="preserve"> </w:t>
            </w:r>
            <w:r>
              <w:t>focused</w:t>
            </w:r>
            <w:r w:rsidR="00367E00">
              <w:t xml:space="preserve"> </w:t>
            </w:r>
            <w:r>
              <w:t>on</w:t>
            </w:r>
            <w:r w:rsidR="00367E00">
              <w:t xml:space="preserve"> </w:t>
            </w:r>
            <w:r>
              <w:t>the</w:t>
            </w:r>
            <w:r w:rsidR="00367E00">
              <w:t xml:space="preserve"> </w:t>
            </w:r>
            <w:r>
              <w:t>rehabilitation</w:t>
            </w:r>
            <w:r w:rsidR="00367E00">
              <w:t xml:space="preserve"> </w:t>
            </w:r>
            <w:r>
              <w:t>of</w:t>
            </w:r>
            <w:r w:rsidR="00367E00">
              <w:t xml:space="preserve"> </w:t>
            </w:r>
            <w:r>
              <w:t>3</w:t>
            </w:r>
            <w:r w:rsidR="00367E00">
              <w:t xml:space="preserve"> </w:t>
            </w:r>
            <w:r>
              <w:t>former</w:t>
            </w:r>
            <w:r w:rsidR="00367E00">
              <w:t xml:space="preserve"> </w:t>
            </w:r>
            <w:r>
              <w:t>mine</w:t>
            </w:r>
            <w:r w:rsidR="00367E00">
              <w:t xml:space="preserve"> </w:t>
            </w:r>
            <w:r>
              <w:t>sites,</w:t>
            </w:r>
            <w:r w:rsidR="00367E00">
              <w:t xml:space="preserve"> </w:t>
            </w:r>
            <w:r>
              <w:t>progressed</w:t>
            </w:r>
            <w:r w:rsidR="00367E00">
              <w:t xml:space="preserve"> </w:t>
            </w:r>
            <w:r>
              <w:t>including:</w:t>
            </w:r>
          </w:p>
          <w:p w14:paraId="76D43AA5" w14:textId="60FF9980" w:rsidR="00B6595F" w:rsidRDefault="00B6595F" w:rsidP="007F0814">
            <w:pPr>
              <w:pStyle w:val="TableBullet"/>
            </w:pPr>
            <w:r>
              <w:t>Benambra:</w:t>
            </w:r>
            <w:r w:rsidR="00367E00">
              <w:t xml:space="preserve"> </w:t>
            </w:r>
            <w:r>
              <w:t>On-site</w:t>
            </w:r>
            <w:r w:rsidR="00367E00">
              <w:t xml:space="preserve"> </w:t>
            </w:r>
            <w:r>
              <w:t>sampling</w:t>
            </w:r>
            <w:r w:rsidR="00367E00">
              <w:t xml:space="preserve"> </w:t>
            </w:r>
            <w:r>
              <w:t>and</w:t>
            </w:r>
            <w:r w:rsidR="00367E00">
              <w:t xml:space="preserve"> </w:t>
            </w:r>
            <w:r>
              <w:t>investigations</w:t>
            </w:r>
            <w:r w:rsidR="00367E00">
              <w:t xml:space="preserve"> </w:t>
            </w:r>
            <w:r>
              <w:t>were</w:t>
            </w:r>
            <w:r w:rsidR="00367E00">
              <w:t xml:space="preserve"> </w:t>
            </w:r>
            <w:r>
              <w:t>completed</w:t>
            </w:r>
            <w:r w:rsidR="00367E00">
              <w:t xml:space="preserve"> </w:t>
            </w:r>
            <w:r>
              <w:t>prior</w:t>
            </w:r>
            <w:r w:rsidR="00367E00">
              <w:t xml:space="preserve"> </w:t>
            </w:r>
            <w:r>
              <w:t>to</w:t>
            </w:r>
            <w:r w:rsidR="00367E00">
              <w:t xml:space="preserve"> </w:t>
            </w:r>
            <w:r>
              <w:t>the</w:t>
            </w:r>
            <w:r w:rsidR="00367E00">
              <w:t xml:space="preserve"> </w:t>
            </w:r>
            <w:r>
              <w:t>site</w:t>
            </w:r>
            <w:r w:rsidR="00367E00">
              <w:t xml:space="preserve"> </w:t>
            </w:r>
            <w:r>
              <w:t>closure</w:t>
            </w:r>
            <w:r w:rsidR="00367E00">
              <w:t xml:space="preserve"> </w:t>
            </w:r>
            <w:r>
              <w:t>period</w:t>
            </w:r>
            <w:r w:rsidR="00367E00">
              <w:t xml:space="preserve"> </w:t>
            </w:r>
            <w:r>
              <w:t>for</w:t>
            </w:r>
            <w:r w:rsidR="00367E00">
              <w:t xml:space="preserve"> </w:t>
            </w:r>
            <w:r>
              <w:t>winter.</w:t>
            </w:r>
            <w:r w:rsidR="00367E00">
              <w:t xml:space="preserve"> </w:t>
            </w:r>
            <w:r>
              <w:t>Sampling</w:t>
            </w:r>
            <w:r w:rsidR="00367E00">
              <w:t xml:space="preserve"> </w:t>
            </w:r>
            <w:r>
              <w:t>analysis</w:t>
            </w:r>
            <w:r w:rsidR="00367E00">
              <w:t xml:space="preserve"> </w:t>
            </w:r>
            <w:r>
              <w:t>assessed</w:t>
            </w:r>
            <w:r w:rsidR="00367E00">
              <w:t xml:space="preserve"> </w:t>
            </w:r>
            <w:r>
              <w:t>by</w:t>
            </w:r>
            <w:r w:rsidR="00367E00">
              <w:t xml:space="preserve"> </w:t>
            </w:r>
            <w:r>
              <w:t>the</w:t>
            </w:r>
            <w:r w:rsidR="00367E00">
              <w:t xml:space="preserve"> </w:t>
            </w:r>
            <w:r>
              <w:t>contracted</w:t>
            </w:r>
            <w:r w:rsidR="00367E00">
              <w:t xml:space="preserve"> </w:t>
            </w:r>
            <w:r>
              <w:t>environmental</w:t>
            </w:r>
            <w:r w:rsidR="00367E00">
              <w:t xml:space="preserve"> </w:t>
            </w:r>
            <w:r>
              <w:t>assessor</w:t>
            </w:r>
            <w:r w:rsidR="00367E00">
              <w:t xml:space="preserve"> </w:t>
            </w:r>
            <w:r>
              <w:t>will</w:t>
            </w:r>
            <w:r w:rsidR="00367E00">
              <w:t xml:space="preserve"> </w:t>
            </w:r>
            <w:r>
              <w:t>inform</w:t>
            </w:r>
            <w:r w:rsidR="00367E00">
              <w:t xml:space="preserve"> </w:t>
            </w:r>
            <w:r>
              <w:t>the</w:t>
            </w:r>
            <w:r w:rsidR="00367E00">
              <w:t xml:space="preserve"> </w:t>
            </w:r>
            <w:r>
              <w:t>detailed</w:t>
            </w:r>
            <w:r w:rsidR="00367E00">
              <w:t xml:space="preserve"> </w:t>
            </w:r>
            <w:r>
              <w:t>site</w:t>
            </w:r>
            <w:r w:rsidR="00367E00">
              <w:t xml:space="preserve"> </w:t>
            </w:r>
            <w:r>
              <w:t>investigation</w:t>
            </w:r>
            <w:r w:rsidR="00367E00">
              <w:t xml:space="preserve"> </w:t>
            </w:r>
            <w:r>
              <w:t>report</w:t>
            </w:r>
            <w:r w:rsidR="00367E00">
              <w:t xml:space="preserve"> </w:t>
            </w:r>
            <w:r>
              <w:t>for</w:t>
            </w:r>
            <w:r w:rsidR="00367E00">
              <w:t xml:space="preserve"> </w:t>
            </w:r>
            <w:r>
              <w:t>the</w:t>
            </w:r>
            <w:r w:rsidR="00367E00">
              <w:t xml:space="preserve"> </w:t>
            </w:r>
            <w:r>
              <w:t>next</w:t>
            </w:r>
            <w:r w:rsidR="00367E00">
              <w:t xml:space="preserve"> </w:t>
            </w:r>
            <w:r>
              <w:t>phase</w:t>
            </w:r>
            <w:r w:rsidR="00367E00">
              <w:t xml:space="preserve"> </w:t>
            </w:r>
            <w:r>
              <w:t>of</w:t>
            </w:r>
            <w:r w:rsidR="00367E00">
              <w:t xml:space="preserve"> </w:t>
            </w:r>
            <w:r>
              <w:t>work</w:t>
            </w:r>
          </w:p>
          <w:p w14:paraId="46DAB31E" w14:textId="7F8CBE87" w:rsidR="00B6595F" w:rsidRDefault="00B6595F" w:rsidP="007F0814">
            <w:pPr>
              <w:pStyle w:val="TableBullet"/>
            </w:pPr>
            <w:r>
              <w:t>Kralcopic</w:t>
            </w:r>
            <w:r w:rsidR="00367E00">
              <w:t xml:space="preserve"> </w:t>
            </w:r>
            <w:r>
              <w:t>Bendigo</w:t>
            </w:r>
            <w:r w:rsidR="00367E00">
              <w:t xml:space="preserve"> </w:t>
            </w:r>
            <w:r>
              <w:t>Mines:</w:t>
            </w:r>
            <w:r w:rsidR="00367E00">
              <w:t xml:space="preserve"> </w:t>
            </w:r>
            <w:r>
              <w:t>Woodvale</w:t>
            </w:r>
            <w:r w:rsidR="00367E00">
              <w:t xml:space="preserve"> </w:t>
            </w:r>
            <w:r>
              <w:t>drill</w:t>
            </w:r>
            <w:r w:rsidR="00367E00">
              <w:t xml:space="preserve"> </w:t>
            </w:r>
            <w:r>
              <w:t>core</w:t>
            </w:r>
            <w:r w:rsidR="00367E00">
              <w:t xml:space="preserve"> </w:t>
            </w:r>
            <w:r>
              <w:t>removal</w:t>
            </w:r>
            <w:r w:rsidR="00367E00">
              <w:t xml:space="preserve"> </w:t>
            </w:r>
            <w:r>
              <w:t>works</w:t>
            </w:r>
            <w:r w:rsidR="00367E00">
              <w:t xml:space="preserve"> </w:t>
            </w:r>
            <w:r>
              <w:t>were</w:t>
            </w:r>
            <w:r w:rsidR="00367E00">
              <w:t xml:space="preserve"> </w:t>
            </w:r>
            <w:r>
              <w:t>completed</w:t>
            </w:r>
            <w:r w:rsidR="00367E00">
              <w:t xml:space="preserve"> </w:t>
            </w:r>
            <w:r>
              <w:t>in</w:t>
            </w:r>
            <w:r w:rsidR="00367E00">
              <w:t xml:space="preserve"> </w:t>
            </w:r>
            <w:r>
              <w:t>April</w:t>
            </w:r>
            <w:r w:rsidR="00367E00">
              <w:t xml:space="preserve"> </w:t>
            </w:r>
            <w:r>
              <w:t>2024</w:t>
            </w:r>
            <w:r w:rsidR="00367E00">
              <w:t xml:space="preserve"> </w:t>
            </w:r>
            <w:r>
              <w:t>and</w:t>
            </w:r>
            <w:r w:rsidR="00367E00">
              <w:t xml:space="preserve"> </w:t>
            </w:r>
            <w:r>
              <w:t>all</w:t>
            </w:r>
            <w:r w:rsidR="00367E00">
              <w:t xml:space="preserve"> </w:t>
            </w:r>
            <w:r>
              <w:t>on-site</w:t>
            </w:r>
            <w:r w:rsidR="00367E00">
              <w:t xml:space="preserve"> </w:t>
            </w:r>
            <w:r>
              <w:t>sampling</w:t>
            </w:r>
            <w:r w:rsidR="00367E00">
              <w:t xml:space="preserve"> </w:t>
            </w:r>
            <w:r>
              <w:t>for</w:t>
            </w:r>
            <w:r w:rsidR="00367E00">
              <w:t xml:space="preserve"> </w:t>
            </w:r>
            <w:r>
              <w:t>the</w:t>
            </w:r>
            <w:r w:rsidR="00367E00">
              <w:t xml:space="preserve"> </w:t>
            </w:r>
            <w:r>
              <w:t>detailed</w:t>
            </w:r>
            <w:r w:rsidR="00367E00">
              <w:t xml:space="preserve"> </w:t>
            </w:r>
            <w:r>
              <w:t>site</w:t>
            </w:r>
            <w:r w:rsidR="00367E00">
              <w:t xml:space="preserve"> </w:t>
            </w:r>
            <w:r>
              <w:t>investigations</w:t>
            </w:r>
            <w:r w:rsidR="00367E00">
              <w:t xml:space="preserve"> </w:t>
            </w:r>
            <w:r>
              <w:t>were</w:t>
            </w:r>
            <w:r w:rsidR="00367E00">
              <w:t xml:space="preserve"> </w:t>
            </w:r>
            <w:r>
              <w:t>completed.</w:t>
            </w:r>
            <w:r w:rsidR="00367E00">
              <w:t xml:space="preserve"> </w:t>
            </w:r>
            <w:r>
              <w:t>The</w:t>
            </w:r>
            <w:r w:rsidR="00367E00">
              <w:t xml:space="preserve"> </w:t>
            </w:r>
            <w:r>
              <w:t>Eaglehawk</w:t>
            </w:r>
            <w:r w:rsidR="00367E00">
              <w:t xml:space="preserve"> </w:t>
            </w:r>
            <w:r>
              <w:t>site</w:t>
            </w:r>
            <w:r w:rsidR="00367E00">
              <w:t xml:space="preserve"> </w:t>
            </w:r>
            <w:r>
              <w:t>has</w:t>
            </w:r>
            <w:r w:rsidR="00367E00">
              <w:t xml:space="preserve"> </w:t>
            </w:r>
            <w:r>
              <w:t>been</w:t>
            </w:r>
            <w:r w:rsidR="00367E00">
              <w:t xml:space="preserve"> </w:t>
            </w:r>
            <w:r>
              <w:t>rehabilitated</w:t>
            </w:r>
            <w:r w:rsidR="00367E00">
              <w:t xml:space="preserve"> </w:t>
            </w:r>
            <w:r>
              <w:t>to</w:t>
            </w:r>
            <w:r w:rsidR="00367E00">
              <w:t xml:space="preserve"> </w:t>
            </w:r>
            <w:r>
              <w:t>the</w:t>
            </w:r>
            <w:r w:rsidR="00367E00">
              <w:t xml:space="preserve"> </w:t>
            </w:r>
            <w:r>
              <w:t>satisfaction</w:t>
            </w:r>
            <w:r w:rsidR="00367E00">
              <w:t xml:space="preserve"> </w:t>
            </w:r>
            <w:r>
              <w:t>of</w:t>
            </w:r>
            <w:r w:rsidR="00367E00">
              <w:t xml:space="preserve"> </w:t>
            </w:r>
            <w:r>
              <w:t>the</w:t>
            </w:r>
            <w:r w:rsidR="00367E00">
              <w:t xml:space="preserve"> </w:t>
            </w:r>
            <w:r>
              <w:t>Crown</w:t>
            </w:r>
            <w:r w:rsidR="00367E00">
              <w:t xml:space="preserve"> </w:t>
            </w:r>
            <w:r>
              <w:t>land</w:t>
            </w:r>
            <w:r w:rsidR="00367E00">
              <w:t xml:space="preserve"> </w:t>
            </w:r>
            <w:r>
              <w:t>manager</w:t>
            </w:r>
            <w:r w:rsidR="00367E00">
              <w:t xml:space="preserve"> </w:t>
            </w:r>
            <w:r>
              <w:t>and</w:t>
            </w:r>
            <w:r w:rsidR="00367E00">
              <w:t xml:space="preserve"> </w:t>
            </w:r>
            <w:r>
              <w:t>handover</w:t>
            </w:r>
            <w:r w:rsidR="00367E00">
              <w:t xml:space="preserve"> </w:t>
            </w:r>
            <w:r>
              <w:t>has</w:t>
            </w:r>
            <w:r w:rsidR="00367E00">
              <w:t xml:space="preserve"> </w:t>
            </w:r>
            <w:r>
              <w:t>been</w:t>
            </w:r>
            <w:r w:rsidR="00367E00">
              <w:t xml:space="preserve"> </w:t>
            </w:r>
            <w:r>
              <w:t>completed.</w:t>
            </w:r>
          </w:p>
          <w:p w14:paraId="4F166462" w14:textId="4D4E394D" w:rsidR="00B6595F" w:rsidRDefault="00B6595F" w:rsidP="007F0814">
            <w:pPr>
              <w:pStyle w:val="TableBullet"/>
            </w:pPr>
            <w:r>
              <w:t>Red</w:t>
            </w:r>
            <w:r w:rsidR="00367E00">
              <w:t xml:space="preserve"> </w:t>
            </w:r>
            <w:r>
              <w:t>Robin:</w:t>
            </w:r>
            <w:r w:rsidR="00367E00">
              <w:t xml:space="preserve"> </w:t>
            </w:r>
            <w:r>
              <w:t>The</w:t>
            </w:r>
            <w:r w:rsidR="00367E00">
              <w:t xml:space="preserve"> </w:t>
            </w:r>
            <w:r>
              <w:t>EPA-accredited</w:t>
            </w:r>
            <w:r w:rsidR="00367E00">
              <w:t xml:space="preserve"> </w:t>
            </w:r>
            <w:r>
              <w:t>auditor</w:t>
            </w:r>
            <w:r w:rsidR="00367E00">
              <w:t xml:space="preserve"> </w:t>
            </w:r>
            <w:r>
              <w:t>has</w:t>
            </w:r>
            <w:r w:rsidR="00367E00">
              <w:t xml:space="preserve"> </w:t>
            </w:r>
            <w:r>
              <w:t>assessed</w:t>
            </w:r>
            <w:r w:rsidR="00367E00">
              <w:t xml:space="preserve"> </w:t>
            </w:r>
            <w:r>
              <w:t>the</w:t>
            </w:r>
            <w:r w:rsidR="00367E00">
              <w:t xml:space="preserve"> </w:t>
            </w:r>
            <w:r>
              <w:t>provisional</w:t>
            </w:r>
            <w:r w:rsidR="00367E00">
              <w:t xml:space="preserve"> </w:t>
            </w:r>
            <w:r>
              <w:t>detailed</w:t>
            </w:r>
            <w:r w:rsidR="00367E00">
              <w:t xml:space="preserve"> </w:t>
            </w:r>
            <w:r>
              <w:t>site</w:t>
            </w:r>
            <w:r w:rsidR="00367E00">
              <w:t xml:space="preserve"> </w:t>
            </w:r>
            <w:r>
              <w:t>investigation</w:t>
            </w:r>
            <w:r w:rsidR="00367E00">
              <w:t xml:space="preserve"> </w:t>
            </w:r>
            <w:r>
              <w:t>reports,</w:t>
            </w:r>
            <w:r w:rsidR="00367E00">
              <w:t xml:space="preserve"> </w:t>
            </w:r>
            <w:r>
              <w:t>and</w:t>
            </w:r>
            <w:r w:rsidR="00367E00">
              <w:t xml:space="preserve"> </w:t>
            </w:r>
            <w:r>
              <w:t>this</w:t>
            </w:r>
            <w:r w:rsidR="00367E00">
              <w:t xml:space="preserve"> </w:t>
            </w:r>
            <w:r>
              <w:t>will</w:t>
            </w:r>
            <w:r w:rsidR="00367E00">
              <w:t xml:space="preserve"> </w:t>
            </w:r>
            <w:r>
              <w:t>inform</w:t>
            </w:r>
            <w:r w:rsidR="00367E00">
              <w:t xml:space="preserve"> </w:t>
            </w:r>
            <w:r>
              <w:t>the</w:t>
            </w:r>
            <w:r w:rsidR="00367E00">
              <w:t xml:space="preserve"> </w:t>
            </w:r>
            <w:r>
              <w:t>development</w:t>
            </w:r>
            <w:r w:rsidR="00367E00">
              <w:t xml:space="preserve"> </w:t>
            </w:r>
            <w:r>
              <w:t>of</w:t>
            </w:r>
            <w:r w:rsidR="00367E00">
              <w:t xml:space="preserve"> </w:t>
            </w:r>
            <w:r>
              <w:t>rehabilitation</w:t>
            </w:r>
            <w:r w:rsidR="00367E00">
              <w:t xml:space="preserve"> </w:t>
            </w:r>
            <w:r>
              <w:t>options.</w:t>
            </w:r>
            <w:r w:rsidR="00367E00">
              <w:t xml:space="preserve"> </w:t>
            </w:r>
          </w:p>
        </w:tc>
      </w:tr>
    </w:tbl>
    <w:p w14:paraId="4724E67D" w14:textId="77777777" w:rsidR="00B6595F" w:rsidRDefault="00B6595F" w:rsidP="007F0814"/>
    <w:p w14:paraId="6DAB2EDC" w14:textId="559587D7" w:rsidR="00B6595F" w:rsidRDefault="00B6595F" w:rsidP="007F0814">
      <w:pPr>
        <w:pStyle w:val="Heading2"/>
      </w:pPr>
      <w:bookmarkStart w:id="64" w:name="_Toc183345996"/>
      <w:r>
        <w:t>Departmental</w:t>
      </w:r>
      <w:r w:rsidR="00367E00">
        <w:t xml:space="preserve"> </w:t>
      </w:r>
      <w:r>
        <w:t>Objective</w:t>
      </w:r>
      <w:r w:rsidR="00367E00">
        <w:t xml:space="preserve"> </w:t>
      </w:r>
      <w:r>
        <w:t>Indicator</w:t>
      </w:r>
      <w:r w:rsidR="00367E00">
        <w:t xml:space="preserve"> </w:t>
      </w:r>
      <w:r>
        <w:t>performance</w:t>
      </w:r>
      <w:bookmarkEnd w:id="64"/>
    </w:p>
    <w:p w14:paraId="5B31ABE0" w14:textId="4B0F8B91" w:rsidR="00B6595F" w:rsidRDefault="00B6595F" w:rsidP="007F0814">
      <w:pPr>
        <w:pStyle w:val="FigureTableHeading"/>
      </w:pPr>
      <w:r>
        <w:t>Indicator:</w:t>
      </w:r>
      <w:r w:rsidR="00367E00">
        <w:t xml:space="preserve"> </w:t>
      </w:r>
      <w:r>
        <w:t>Value</w:t>
      </w:r>
      <w:r w:rsidR="00367E00">
        <w:t xml:space="preserve"> </w:t>
      </w:r>
      <w:r>
        <w:t>of</w:t>
      </w:r>
      <w:r w:rsidR="00367E00">
        <w:t xml:space="preserve"> </w:t>
      </w:r>
      <w:r>
        <w:t>Victorian</w:t>
      </w:r>
      <w:r w:rsidR="00367E00">
        <w:t xml:space="preserve"> </w:t>
      </w:r>
      <w:r>
        <w:t>agriculture</w:t>
      </w:r>
      <w:r w:rsidR="00367E00">
        <w:t xml:space="preserve"> </w:t>
      </w:r>
      <w:r>
        <w:t>production</w:t>
      </w:r>
    </w:p>
    <w:p w14:paraId="1B9B9741" w14:textId="2729112A" w:rsidR="00B6595F" w:rsidRPr="007F0814" w:rsidRDefault="00B6595F" w:rsidP="007F0814">
      <w:pPr>
        <w:pStyle w:val="Normalbeforebullets"/>
        <w:rPr>
          <w:b/>
          <w:bCs/>
        </w:rPr>
      </w:pPr>
      <w:r w:rsidRPr="007F0814">
        <w:rPr>
          <w:b/>
          <w:bCs/>
        </w:rPr>
        <w:t>Gross</w:t>
      </w:r>
      <w:r w:rsidR="00367E00" w:rsidRPr="007F0814">
        <w:rPr>
          <w:b/>
          <w:bCs/>
        </w:rPr>
        <w:t xml:space="preserve"> </w:t>
      </w:r>
      <w:r w:rsidRPr="007F0814">
        <w:rPr>
          <w:b/>
          <w:bCs/>
        </w:rPr>
        <w:t>value</w:t>
      </w:r>
      <w:r w:rsidR="00367E00" w:rsidRPr="007F0814">
        <w:rPr>
          <w:b/>
          <w:bCs/>
        </w:rPr>
        <w:t xml:space="preserve"> </w:t>
      </w:r>
      <w:r w:rsidRPr="007F0814">
        <w:rPr>
          <w:b/>
          <w:bCs/>
        </w:rPr>
        <w:t>of</w:t>
      </w:r>
      <w:r w:rsidR="00367E00" w:rsidRPr="007F0814">
        <w:rPr>
          <w:b/>
          <w:bCs/>
        </w:rPr>
        <w:t xml:space="preserve"> </w:t>
      </w:r>
      <w:r w:rsidRPr="007F0814">
        <w:rPr>
          <w:b/>
          <w:bCs/>
        </w:rPr>
        <w:t>Victorian</w:t>
      </w:r>
      <w:r w:rsidR="00367E00" w:rsidRPr="007F0814">
        <w:rPr>
          <w:b/>
          <w:bCs/>
        </w:rPr>
        <w:t xml:space="preserve"> </w:t>
      </w:r>
      <w:r w:rsidRPr="007F0814">
        <w:rPr>
          <w:b/>
          <w:bCs/>
        </w:rPr>
        <w:t>agriculture</w:t>
      </w:r>
      <w:r w:rsidR="00367E00" w:rsidRPr="007F0814">
        <w:rPr>
          <w:b/>
          <w:bCs/>
        </w:rPr>
        <w:t xml:space="preserve"> </w:t>
      </w:r>
      <w:r w:rsidRPr="007F0814">
        <w:rPr>
          <w:b/>
          <w:bCs/>
        </w:rPr>
        <w:t>production</w:t>
      </w:r>
      <w:r w:rsidR="00367E00" w:rsidRPr="007F0814">
        <w:rPr>
          <w:b/>
          <w:bCs/>
        </w:rPr>
        <w:t xml:space="preserve"> </w:t>
      </w:r>
    </w:p>
    <w:p w14:paraId="3B065B26" w14:textId="3D6C8226" w:rsidR="00B6595F" w:rsidRDefault="007F0814" w:rsidP="007F0814">
      <w:r>
        <w:rPr>
          <w:noProof/>
        </w:rPr>
        <w:drawing>
          <wp:inline distT="0" distB="0" distL="0" distR="0" wp14:anchorId="06C9B2A7" wp14:editId="64E4EB46">
            <wp:extent cx="3005334" cy="1685547"/>
            <wp:effectExtent l="0" t="0" r="5080" b="0"/>
            <wp:docPr id="1762093978" name="Picture 5" descr="Graph showing Indicator: Value of Victorian agriculture production.&#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093978" name="Picture 5" descr="Graph showing Indicator: Value of Victorian agriculture production.&#10;Data in table below."/>
                    <pic:cNvPicPr/>
                  </pic:nvPicPr>
                  <pic:blipFill>
                    <a:blip r:embed="rId102"/>
                    <a:stretch>
                      <a:fillRect/>
                    </a:stretch>
                  </pic:blipFill>
                  <pic:spPr>
                    <a:xfrm>
                      <a:off x="0" y="0"/>
                      <a:ext cx="3005334" cy="1685547"/>
                    </a:xfrm>
                    <a:prstGeom prst="rect">
                      <a:avLst/>
                    </a:prstGeom>
                  </pic:spPr>
                </pic:pic>
              </a:graphicData>
            </a:graphic>
          </wp:inline>
        </w:drawing>
      </w:r>
    </w:p>
    <w:tbl>
      <w:tblPr>
        <w:tblStyle w:val="TableGrid"/>
        <w:tblW w:w="0" w:type="auto"/>
        <w:tblLook w:val="04A0" w:firstRow="1" w:lastRow="0" w:firstColumn="1" w:lastColumn="0" w:noHBand="0" w:noVBand="1"/>
      </w:tblPr>
      <w:tblGrid>
        <w:gridCol w:w="1925"/>
        <w:gridCol w:w="1925"/>
        <w:gridCol w:w="1926"/>
        <w:gridCol w:w="1926"/>
        <w:gridCol w:w="1926"/>
      </w:tblGrid>
      <w:tr w:rsidR="007F0814" w14:paraId="2C4086A7" w14:textId="77777777" w:rsidTr="007F0814">
        <w:tc>
          <w:tcPr>
            <w:tcW w:w="1925" w:type="dxa"/>
          </w:tcPr>
          <w:p w14:paraId="510B85DA" w14:textId="6141DA32" w:rsidR="007F0814" w:rsidRDefault="007F0814" w:rsidP="00DF58DC">
            <w:pPr>
              <w:pStyle w:val="TableColumnHeading"/>
              <w:jc w:val="right"/>
            </w:pPr>
            <w:bookmarkStart w:id="65" w:name="TableColumnTitle_36"/>
            <w:bookmarkEnd w:id="65"/>
            <w:r>
              <w:lastRenderedPageBreak/>
              <w:t>2017-18</w:t>
            </w:r>
            <w:r>
              <w:br/>
              <w:t>$billion</w:t>
            </w:r>
          </w:p>
        </w:tc>
        <w:tc>
          <w:tcPr>
            <w:tcW w:w="1925" w:type="dxa"/>
          </w:tcPr>
          <w:p w14:paraId="421AD968" w14:textId="37F956EA" w:rsidR="007F0814" w:rsidRDefault="007F0814" w:rsidP="00DF58DC">
            <w:pPr>
              <w:pStyle w:val="TableColumnHeading"/>
              <w:jc w:val="right"/>
            </w:pPr>
            <w:r>
              <w:t>2018-19</w:t>
            </w:r>
            <w:r>
              <w:br/>
              <w:t>$billion</w:t>
            </w:r>
          </w:p>
        </w:tc>
        <w:tc>
          <w:tcPr>
            <w:tcW w:w="1926" w:type="dxa"/>
          </w:tcPr>
          <w:p w14:paraId="1B134320" w14:textId="03E3C7FB" w:rsidR="007F0814" w:rsidRDefault="007F0814" w:rsidP="00DF58DC">
            <w:pPr>
              <w:pStyle w:val="TableColumnHeading"/>
              <w:jc w:val="right"/>
            </w:pPr>
            <w:r>
              <w:t>2019-20</w:t>
            </w:r>
            <w:r>
              <w:br/>
              <w:t>$billion</w:t>
            </w:r>
          </w:p>
        </w:tc>
        <w:tc>
          <w:tcPr>
            <w:tcW w:w="1926" w:type="dxa"/>
          </w:tcPr>
          <w:p w14:paraId="4D02DC05" w14:textId="2DB10589" w:rsidR="007F0814" w:rsidRDefault="007F0814" w:rsidP="00DF58DC">
            <w:pPr>
              <w:pStyle w:val="TableColumnHeading"/>
              <w:jc w:val="right"/>
            </w:pPr>
            <w:r>
              <w:t>2020-21</w:t>
            </w:r>
            <w:r>
              <w:br/>
              <w:t>$billion</w:t>
            </w:r>
          </w:p>
        </w:tc>
        <w:tc>
          <w:tcPr>
            <w:tcW w:w="1926" w:type="dxa"/>
          </w:tcPr>
          <w:p w14:paraId="01BF8AE8" w14:textId="7BD618D2" w:rsidR="007F0814" w:rsidRDefault="007F0814" w:rsidP="00DF58DC">
            <w:pPr>
              <w:pStyle w:val="TableColumnHeading"/>
              <w:jc w:val="right"/>
            </w:pPr>
            <w:r>
              <w:t>2021-22</w:t>
            </w:r>
            <w:r>
              <w:br/>
              <w:t>$billion</w:t>
            </w:r>
          </w:p>
        </w:tc>
      </w:tr>
      <w:tr w:rsidR="007F0814" w14:paraId="4E108B16" w14:textId="77777777" w:rsidTr="007F0814">
        <w:tc>
          <w:tcPr>
            <w:tcW w:w="1925" w:type="dxa"/>
          </w:tcPr>
          <w:p w14:paraId="427A7A21" w14:textId="72E5790B" w:rsidR="007F0814" w:rsidRDefault="007F0814" w:rsidP="00DF58DC">
            <w:pPr>
              <w:pStyle w:val="TableCopy"/>
              <w:jc w:val="right"/>
            </w:pPr>
            <w:r>
              <w:t>14.9</w:t>
            </w:r>
          </w:p>
        </w:tc>
        <w:tc>
          <w:tcPr>
            <w:tcW w:w="1925" w:type="dxa"/>
          </w:tcPr>
          <w:p w14:paraId="6FAC1D13" w14:textId="348FE36D" w:rsidR="007F0814" w:rsidRDefault="007F0814" w:rsidP="00DF58DC">
            <w:pPr>
              <w:pStyle w:val="TableCopy"/>
              <w:jc w:val="right"/>
            </w:pPr>
            <w:r>
              <w:t>15.9</w:t>
            </w:r>
          </w:p>
        </w:tc>
        <w:tc>
          <w:tcPr>
            <w:tcW w:w="1926" w:type="dxa"/>
          </w:tcPr>
          <w:p w14:paraId="38E460FB" w14:textId="7EBDD9AF" w:rsidR="007F0814" w:rsidRDefault="007F0814" w:rsidP="00DF58DC">
            <w:pPr>
              <w:pStyle w:val="TableCopy"/>
              <w:jc w:val="right"/>
            </w:pPr>
            <w:r>
              <w:t>17.8</w:t>
            </w:r>
          </w:p>
        </w:tc>
        <w:tc>
          <w:tcPr>
            <w:tcW w:w="1926" w:type="dxa"/>
          </w:tcPr>
          <w:p w14:paraId="2C69596C" w14:textId="5AC4B80B" w:rsidR="007F0814" w:rsidRDefault="007F0814" w:rsidP="00DF58DC">
            <w:pPr>
              <w:pStyle w:val="TableCopy"/>
              <w:jc w:val="right"/>
            </w:pPr>
            <w:r>
              <w:t>17.5</w:t>
            </w:r>
          </w:p>
        </w:tc>
        <w:tc>
          <w:tcPr>
            <w:tcW w:w="1926" w:type="dxa"/>
          </w:tcPr>
          <w:p w14:paraId="60984EB6" w14:textId="4A84EAB1" w:rsidR="007F0814" w:rsidRDefault="007F0814" w:rsidP="00DF58DC">
            <w:pPr>
              <w:pStyle w:val="TableCopy"/>
              <w:jc w:val="right"/>
            </w:pPr>
            <w:r>
              <w:t>20.2</w:t>
            </w:r>
          </w:p>
        </w:tc>
      </w:tr>
    </w:tbl>
    <w:p w14:paraId="216569F5" w14:textId="68BCEA1F" w:rsidR="00B6595F" w:rsidRDefault="00B6595F" w:rsidP="007F0814">
      <w:pPr>
        <w:pStyle w:val="TableFootnote"/>
      </w:pPr>
      <w:r>
        <w:t>Notes</w:t>
      </w:r>
      <w:r w:rsidR="00367E00">
        <w:t xml:space="preserve"> </w:t>
      </w:r>
      <w:r>
        <w:t>on</w:t>
      </w:r>
      <w:r w:rsidR="00367E00">
        <w:t xml:space="preserve"> </w:t>
      </w:r>
      <w:r>
        <w:t>the</w:t>
      </w:r>
      <w:r w:rsidR="00367E00">
        <w:t xml:space="preserve"> </w:t>
      </w:r>
      <w:r>
        <w:t>data:</w:t>
      </w:r>
      <w:r w:rsidR="00367E00">
        <w:t xml:space="preserve"> </w:t>
      </w:r>
    </w:p>
    <w:p w14:paraId="4A9EA8F4" w14:textId="769776A5" w:rsidR="00B6595F" w:rsidRDefault="00B6595F" w:rsidP="007F0814">
      <w:pPr>
        <w:pStyle w:val="TableFootnote"/>
        <w:tabs>
          <w:tab w:val="left" w:pos="284"/>
        </w:tabs>
        <w:ind w:left="284" w:hanging="284"/>
        <w:rPr>
          <w:spacing w:val="1"/>
        </w:rPr>
      </w:pPr>
      <w:r>
        <w:t>•</w:t>
      </w:r>
      <w:r>
        <w:tab/>
        <w:t>The</w:t>
      </w:r>
      <w:r w:rsidR="00367E00">
        <w:t xml:space="preserve"> </w:t>
      </w:r>
      <w:r>
        <w:t>data</w:t>
      </w:r>
      <w:r w:rsidR="00367E00">
        <w:t xml:space="preserve"> </w:t>
      </w:r>
      <w:r>
        <w:t>for</w:t>
      </w:r>
      <w:r w:rsidR="00367E00">
        <w:t xml:space="preserve"> </w:t>
      </w:r>
      <w:r>
        <w:t>this</w:t>
      </w:r>
      <w:r w:rsidR="00367E00">
        <w:t xml:space="preserve"> </w:t>
      </w:r>
      <w:r>
        <w:t>indicator</w:t>
      </w:r>
      <w:r w:rsidR="00367E00">
        <w:t xml:space="preserve"> </w:t>
      </w:r>
      <w:r>
        <w:t>is</w:t>
      </w:r>
      <w:r w:rsidR="00367E00">
        <w:t xml:space="preserve"> </w:t>
      </w:r>
      <w:r>
        <w:t>reported</w:t>
      </w:r>
      <w:r w:rsidR="00367E00">
        <w:t xml:space="preserve"> </w:t>
      </w:r>
      <w:r>
        <w:t>2</w:t>
      </w:r>
      <w:r w:rsidR="00367E00">
        <w:t xml:space="preserve"> </w:t>
      </w:r>
      <w:r>
        <w:t>years</w:t>
      </w:r>
      <w:r w:rsidR="00367E00">
        <w:t xml:space="preserve"> </w:t>
      </w:r>
      <w:r>
        <w:t>in</w:t>
      </w:r>
      <w:r w:rsidR="00367E00">
        <w:t xml:space="preserve"> </w:t>
      </w:r>
      <w:r>
        <w:t>arrears,</w:t>
      </w:r>
      <w:r w:rsidR="00367E00">
        <w:t xml:space="preserve"> </w:t>
      </w:r>
      <w:r>
        <w:rPr>
          <w:spacing w:val="1"/>
        </w:rPr>
        <w:t>with</w:t>
      </w:r>
      <w:r w:rsidR="00367E00">
        <w:rPr>
          <w:spacing w:val="1"/>
        </w:rPr>
        <w:t xml:space="preserve"> </w:t>
      </w:r>
      <w:r>
        <w:rPr>
          <w:spacing w:val="1"/>
        </w:rPr>
        <w:t>the</w:t>
      </w:r>
      <w:r w:rsidR="00367E00">
        <w:rPr>
          <w:spacing w:val="1"/>
        </w:rPr>
        <w:t xml:space="preserve"> </w:t>
      </w:r>
      <w:r>
        <w:rPr>
          <w:spacing w:val="1"/>
        </w:rPr>
        <w:t>2022–23</w:t>
      </w:r>
      <w:r w:rsidR="00367E00">
        <w:rPr>
          <w:spacing w:val="1"/>
        </w:rPr>
        <w:t xml:space="preserve"> </w:t>
      </w:r>
      <w:r>
        <w:rPr>
          <w:spacing w:val="1"/>
        </w:rPr>
        <w:t>result</w:t>
      </w:r>
      <w:r w:rsidR="00367E00">
        <w:rPr>
          <w:spacing w:val="1"/>
        </w:rPr>
        <w:t xml:space="preserve"> </w:t>
      </w:r>
      <w:r>
        <w:rPr>
          <w:spacing w:val="1"/>
        </w:rPr>
        <w:t>expected</w:t>
      </w:r>
      <w:r w:rsidR="00367E00">
        <w:rPr>
          <w:spacing w:val="1"/>
        </w:rPr>
        <w:t xml:space="preserve"> </w:t>
      </w:r>
      <w:r>
        <w:rPr>
          <w:spacing w:val="1"/>
        </w:rPr>
        <w:t>in</w:t>
      </w:r>
      <w:r w:rsidR="00367E00">
        <w:rPr>
          <w:spacing w:val="1"/>
        </w:rPr>
        <w:t xml:space="preserve"> </w:t>
      </w:r>
      <w:r>
        <w:rPr>
          <w:spacing w:val="1"/>
        </w:rPr>
        <w:t>December</w:t>
      </w:r>
      <w:r w:rsidR="00367E00">
        <w:rPr>
          <w:spacing w:val="1"/>
        </w:rPr>
        <w:t xml:space="preserve"> </w:t>
      </w:r>
      <w:r>
        <w:rPr>
          <w:spacing w:val="1"/>
        </w:rPr>
        <w:t>2024</w:t>
      </w:r>
      <w:r w:rsidR="00367E00">
        <w:rPr>
          <w:spacing w:val="1"/>
        </w:rPr>
        <w:t xml:space="preserve"> </w:t>
      </w:r>
      <w:r>
        <w:rPr>
          <w:spacing w:val="1"/>
        </w:rPr>
        <w:t>and</w:t>
      </w:r>
      <w:r w:rsidR="00367E00">
        <w:rPr>
          <w:spacing w:val="1"/>
        </w:rPr>
        <w:t xml:space="preserve"> </w:t>
      </w:r>
      <w:r>
        <w:rPr>
          <w:spacing w:val="1"/>
        </w:rPr>
        <w:t>2023–24</w:t>
      </w:r>
      <w:r w:rsidR="00367E00">
        <w:rPr>
          <w:spacing w:val="1"/>
        </w:rPr>
        <w:t xml:space="preserve"> </w:t>
      </w:r>
      <w:r>
        <w:rPr>
          <w:spacing w:val="1"/>
        </w:rPr>
        <w:t>result</w:t>
      </w:r>
      <w:r w:rsidR="00367E00">
        <w:rPr>
          <w:spacing w:val="1"/>
        </w:rPr>
        <w:t xml:space="preserve"> </w:t>
      </w:r>
      <w:r>
        <w:rPr>
          <w:spacing w:val="1"/>
        </w:rPr>
        <w:t>expected</w:t>
      </w:r>
      <w:r w:rsidR="00367E00">
        <w:rPr>
          <w:spacing w:val="1"/>
        </w:rPr>
        <w:t xml:space="preserve"> </w:t>
      </w:r>
      <w:r>
        <w:rPr>
          <w:spacing w:val="1"/>
        </w:rPr>
        <w:t>in</w:t>
      </w:r>
      <w:r w:rsidR="00367E00">
        <w:rPr>
          <w:spacing w:val="1"/>
        </w:rPr>
        <w:t xml:space="preserve"> </w:t>
      </w:r>
      <w:r>
        <w:rPr>
          <w:spacing w:val="1"/>
        </w:rPr>
        <w:t>late</w:t>
      </w:r>
      <w:r w:rsidR="00367E00">
        <w:rPr>
          <w:spacing w:val="1"/>
        </w:rPr>
        <w:t xml:space="preserve"> </w:t>
      </w:r>
      <w:r>
        <w:rPr>
          <w:spacing w:val="1"/>
        </w:rPr>
        <w:t>2025.</w:t>
      </w:r>
      <w:r w:rsidR="00367E00">
        <w:rPr>
          <w:spacing w:val="1"/>
        </w:rPr>
        <w:t xml:space="preserve"> </w:t>
      </w:r>
      <w:r>
        <w:rPr>
          <w:spacing w:val="1"/>
        </w:rPr>
        <w:t>This</w:t>
      </w:r>
      <w:r w:rsidR="00367E00">
        <w:rPr>
          <w:spacing w:val="1"/>
        </w:rPr>
        <w:t xml:space="preserve"> </w:t>
      </w:r>
      <w:r>
        <w:rPr>
          <w:spacing w:val="1"/>
        </w:rPr>
        <w:t>delay</w:t>
      </w:r>
      <w:r w:rsidR="00367E00">
        <w:rPr>
          <w:spacing w:val="1"/>
        </w:rPr>
        <w:t xml:space="preserve"> </w:t>
      </w:r>
      <w:r>
        <w:rPr>
          <w:spacing w:val="1"/>
        </w:rPr>
        <w:t>is</w:t>
      </w:r>
      <w:r w:rsidR="00367E00">
        <w:rPr>
          <w:spacing w:val="1"/>
        </w:rPr>
        <w:t xml:space="preserve"> </w:t>
      </w:r>
      <w:r>
        <w:rPr>
          <w:spacing w:val="1"/>
        </w:rPr>
        <w:t>expected</w:t>
      </w:r>
      <w:r w:rsidR="00367E00">
        <w:rPr>
          <w:spacing w:val="1"/>
        </w:rPr>
        <w:t xml:space="preserve"> </w:t>
      </w:r>
      <w:r>
        <w:rPr>
          <w:spacing w:val="1"/>
        </w:rPr>
        <w:t>to</w:t>
      </w:r>
      <w:r w:rsidR="00367E00">
        <w:rPr>
          <w:spacing w:val="1"/>
        </w:rPr>
        <w:t xml:space="preserve"> </w:t>
      </w:r>
      <w:r>
        <w:rPr>
          <w:spacing w:val="1"/>
        </w:rPr>
        <w:t>reduce</w:t>
      </w:r>
      <w:r w:rsidR="00367E00">
        <w:rPr>
          <w:spacing w:val="1"/>
        </w:rPr>
        <w:t xml:space="preserve"> </w:t>
      </w:r>
      <w:r>
        <w:rPr>
          <w:spacing w:val="1"/>
        </w:rPr>
        <w:t>as</w:t>
      </w:r>
      <w:r w:rsidR="00367E00">
        <w:rPr>
          <w:spacing w:val="1"/>
        </w:rPr>
        <w:t xml:space="preserve"> </w:t>
      </w:r>
      <w:r>
        <w:rPr>
          <w:spacing w:val="1"/>
        </w:rPr>
        <w:t>the</w:t>
      </w:r>
      <w:r w:rsidR="00367E00">
        <w:rPr>
          <w:spacing w:val="1"/>
        </w:rPr>
        <w:t xml:space="preserve"> </w:t>
      </w:r>
      <w:r>
        <w:rPr>
          <w:spacing w:val="1"/>
        </w:rPr>
        <w:t>Australian</w:t>
      </w:r>
      <w:r w:rsidR="00367E00">
        <w:rPr>
          <w:spacing w:val="1"/>
        </w:rPr>
        <w:t xml:space="preserve"> </w:t>
      </w:r>
      <w:r>
        <w:rPr>
          <w:spacing w:val="1"/>
        </w:rPr>
        <w:t>Bureau</w:t>
      </w:r>
      <w:r w:rsidR="00367E00">
        <w:rPr>
          <w:spacing w:val="1"/>
        </w:rPr>
        <w:t xml:space="preserve"> </w:t>
      </w:r>
      <w:r>
        <w:rPr>
          <w:spacing w:val="1"/>
        </w:rPr>
        <w:t>of</w:t>
      </w:r>
      <w:r w:rsidR="00367E00">
        <w:rPr>
          <w:spacing w:val="1"/>
        </w:rPr>
        <w:t xml:space="preserve"> </w:t>
      </w:r>
      <w:r>
        <w:rPr>
          <w:spacing w:val="1"/>
        </w:rPr>
        <w:t>Statistics</w:t>
      </w:r>
      <w:r w:rsidR="00367E00">
        <w:rPr>
          <w:spacing w:val="1"/>
        </w:rPr>
        <w:t xml:space="preserve"> </w:t>
      </w:r>
      <w:r>
        <w:rPr>
          <w:spacing w:val="1"/>
        </w:rPr>
        <w:t>(ABS)</w:t>
      </w:r>
      <w:r w:rsidR="00367E00">
        <w:rPr>
          <w:spacing w:val="1"/>
        </w:rPr>
        <w:t xml:space="preserve"> </w:t>
      </w:r>
      <w:r>
        <w:rPr>
          <w:spacing w:val="1"/>
        </w:rPr>
        <w:t>progresses</w:t>
      </w:r>
      <w:r w:rsidR="00367E00">
        <w:rPr>
          <w:spacing w:val="1"/>
        </w:rPr>
        <w:t xml:space="preserve"> </w:t>
      </w:r>
      <w:r>
        <w:rPr>
          <w:spacing w:val="1"/>
        </w:rPr>
        <w:t>its</w:t>
      </w:r>
      <w:r w:rsidR="00367E00">
        <w:rPr>
          <w:spacing w:val="1"/>
        </w:rPr>
        <w:t xml:space="preserve"> </w:t>
      </w:r>
      <w:r>
        <w:rPr>
          <w:spacing w:val="1"/>
        </w:rPr>
        <w:t>agriculture</w:t>
      </w:r>
      <w:r w:rsidR="00367E00">
        <w:rPr>
          <w:spacing w:val="1"/>
        </w:rPr>
        <w:t xml:space="preserve"> </w:t>
      </w:r>
      <w:r>
        <w:rPr>
          <w:spacing w:val="1"/>
        </w:rPr>
        <w:t>statistics</w:t>
      </w:r>
      <w:r w:rsidR="00367E00">
        <w:rPr>
          <w:spacing w:val="1"/>
        </w:rPr>
        <w:t xml:space="preserve"> </w:t>
      </w:r>
      <w:r>
        <w:rPr>
          <w:spacing w:val="1"/>
        </w:rPr>
        <w:t>modernisation</w:t>
      </w:r>
      <w:r w:rsidR="00367E00">
        <w:rPr>
          <w:spacing w:val="1"/>
        </w:rPr>
        <w:t xml:space="preserve"> </w:t>
      </w:r>
      <w:r>
        <w:rPr>
          <w:spacing w:val="1"/>
        </w:rPr>
        <w:t>program.</w:t>
      </w:r>
      <w:r w:rsidR="00367E00">
        <w:rPr>
          <w:spacing w:val="1"/>
        </w:rPr>
        <w:t xml:space="preserve"> </w:t>
      </w:r>
    </w:p>
    <w:p w14:paraId="43C48762" w14:textId="2BAF8A49" w:rsidR="00B6595F" w:rsidRDefault="00B6595F" w:rsidP="007F0814">
      <w:pPr>
        <w:pStyle w:val="TableFootnote"/>
        <w:tabs>
          <w:tab w:val="left" w:pos="284"/>
        </w:tabs>
        <w:ind w:left="284" w:hanging="284"/>
      </w:pPr>
      <w:r>
        <w:t>•</w:t>
      </w:r>
      <w:r>
        <w:tab/>
      </w:r>
      <w:r>
        <w:rPr>
          <w:spacing w:val="2"/>
        </w:rPr>
        <w:t>In</w:t>
      </w:r>
      <w:r w:rsidR="00367E00">
        <w:rPr>
          <w:spacing w:val="2"/>
        </w:rPr>
        <w:t xml:space="preserve"> </w:t>
      </w:r>
      <w:r>
        <w:rPr>
          <w:spacing w:val="2"/>
        </w:rPr>
        <w:t>June</w:t>
      </w:r>
      <w:r w:rsidR="00367E00">
        <w:rPr>
          <w:spacing w:val="2"/>
        </w:rPr>
        <w:t xml:space="preserve"> </w:t>
      </w:r>
      <w:r>
        <w:rPr>
          <w:spacing w:val="2"/>
        </w:rPr>
        <w:t>2024,</w:t>
      </w:r>
      <w:r w:rsidR="00367E00">
        <w:rPr>
          <w:spacing w:val="2"/>
        </w:rPr>
        <w:t xml:space="preserve"> </w:t>
      </w:r>
      <w:r>
        <w:rPr>
          <w:spacing w:val="2"/>
        </w:rPr>
        <w:t>ABS</w:t>
      </w:r>
      <w:r w:rsidR="00367E00">
        <w:rPr>
          <w:spacing w:val="2"/>
        </w:rPr>
        <w:t xml:space="preserve"> </w:t>
      </w:r>
      <w:r>
        <w:rPr>
          <w:spacing w:val="2"/>
        </w:rPr>
        <w:t>released</w:t>
      </w:r>
      <w:r w:rsidR="00367E00">
        <w:rPr>
          <w:spacing w:val="2"/>
        </w:rPr>
        <w:t xml:space="preserve"> </w:t>
      </w:r>
      <w:r>
        <w:rPr>
          <w:spacing w:val="2"/>
        </w:rPr>
        <w:t>data</w:t>
      </w:r>
      <w:r w:rsidR="00367E00">
        <w:rPr>
          <w:spacing w:val="2"/>
        </w:rPr>
        <w:t xml:space="preserve"> </w:t>
      </w:r>
      <w:r>
        <w:rPr>
          <w:spacing w:val="2"/>
        </w:rPr>
        <w:t>for</w:t>
      </w:r>
      <w:r w:rsidR="00367E00">
        <w:rPr>
          <w:spacing w:val="2"/>
        </w:rPr>
        <w:t xml:space="preserve"> </w:t>
      </w:r>
      <w:r>
        <w:rPr>
          <w:spacing w:val="2"/>
        </w:rPr>
        <w:t>2022–23,</w:t>
      </w:r>
      <w:r w:rsidR="00367E00">
        <w:rPr>
          <w:spacing w:val="2"/>
        </w:rPr>
        <w:t xml:space="preserve"> </w:t>
      </w:r>
      <w:r>
        <w:rPr>
          <w:spacing w:val="-1"/>
        </w:rPr>
        <w:t>incorporating</w:t>
      </w:r>
      <w:r w:rsidR="00367E00">
        <w:rPr>
          <w:spacing w:val="-1"/>
        </w:rPr>
        <w:t xml:space="preserve"> </w:t>
      </w:r>
      <w:r>
        <w:rPr>
          <w:spacing w:val="-1"/>
        </w:rPr>
        <w:t>new</w:t>
      </w:r>
      <w:r w:rsidR="00367E00">
        <w:rPr>
          <w:spacing w:val="-1"/>
        </w:rPr>
        <w:t xml:space="preserve"> </w:t>
      </w:r>
      <w:r>
        <w:rPr>
          <w:spacing w:val="-1"/>
        </w:rPr>
        <w:t>sources</w:t>
      </w:r>
      <w:r w:rsidR="00367E00">
        <w:rPr>
          <w:spacing w:val="-1"/>
        </w:rPr>
        <w:t xml:space="preserve"> </w:t>
      </w:r>
      <w:r>
        <w:rPr>
          <w:spacing w:val="-1"/>
        </w:rPr>
        <w:t>and</w:t>
      </w:r>
      <w:r w:rsidR="00367E00">
        <w:rPr>
          <w:spacing w:val="-1"/>
        </w:rPr>
        <w:t xml:space="preserve"> </w:t>
      </w:r>
      <w:r>
        <w:rPr>
          <w:spacing w:val="-1"/>
        </w:rPr>
        <w:t>methods.</w:t>
      </w:r>
      <w:r w:rsidR="00367E00">
        <w:rPr>
          <w:spacing w:val="-1"/>
        </w:rPr>
        <w:t xml:space="preserve"> </w:t>
      </w:r>
      <w:r>
        <w:rPr>
          <w:spacing w:val="-1"/>
        </w:rPr>
        <w:t>However,</w:t>
      </w:r>
      <w:r w:rsidR="00367E00">
        <w:rPr>
          <w:spacing w:val="-1"/>
        </w:rPr>
        <w:t xml:space="preserve"> </w:t>
      </w:r>
      <w:r>
        <w:rPr>
          <w:spacing w:val="-1"/>
        </w:rPr>
        <w:t>this</w:t>
      </w:r>
      <w:r w:rsidR="00367E00">
        <w:rPr>
          <w:spacing w:val="-1"/>
        </w:rPr>
        <w:t xml:space="preserve"> </w:t>
      </w:r>
      <w:r>
        <w:rPr>
          <w:spacing w:val="-1"/>
        </w:rPr>
        <w:t>new</w:t>
      </w:r>
      <w:r w:rsidR="00367E00">
        <w:rPr>
          <w:spacing w:val="-1"/>
        </w:rPr>
        <w:t xml:space="preserve"> </w:t>
      </w:r>
      <w:r>
        <w:rPr>
          <w:spacing w:val="-1"/>
        </w:rPr>
        <w:t>data</w:t>
      </w:r>
      <w:r w:rsidR="00367E00">
        <w:rPr>
          <w:spacing w:val="-1"/>
        </w:rPr>
        <w:t xml:space="preserve"> </w:t>
      </w:r>
      <w:r>
        <w:rPr>
          <w:spacing w:val="-1"/>
        </w:rPr>
        <w:t>does</w:t>
      </w:r>
      <w:r w:rsidR="00367E00">
        <w:rPr>
          <w:spacing w:val="-1"/>
        </w:rPr>
        <w:t xml:space="preserve"> </w:t>
      </w:r>
      <w:r>
        <w:rPr>
          <w:spacing w:val="-1"/>
        </w:rPr>
        <w:t>not</w:t>
      </w:r>
      <w:r w:rsidR="00367E00">
        <w:rPr>
          <w:spacing w:val="-1"/>
        </w:rPr>
        <w:t xml:space="preserve"> </w:t>
      </w:r>
      <w:r>
        <w:rPr>
          <w:spacing w:val="-1"/>
        </w:rPr>
        <w:t>cover</w:t>
      </w:r>
      <w:r w:rsidR="00367E00">
        <w:rPr>
          <w:spacing w:val="-1"/>
        </w:rPr>
        <w:t xml:space="preserve"> </w:t>
      </w:r>
      <w:r>
        <w:rPr>
          <w:spacing w:val="-1"/>
        </w:rPr>
        <w:t>the</w:t>
      </w:r>
      <w:r w:rsidR="00367E00">
        <w:rPr>
          <w:spacing w:val="-1"/>
        </w:rPr>
        <w:t xml:space="preserve"> </w:t>
      </w:r>
      <w:r>
        <w:rPr>
          <w:spacing w:val="-1"/>
        </w:rPr>
        <w:t>value</w:t>
      </w:r>
      <w:r w:rsidR="00367E00">
        <w:rPr>
          <w:spacing w:val="-1"/>
        </w:rPr>
        <w:t xml:space="preserve"> </w:t>
      </w:r>
      <w:r>
        <w:rPr>
          <w:spacing w:val="-1"/>
        </w:rPr>
        <w:t>of</w:t>
      </w:r>
      <w:r w:rsidR="00367E00">
        <w:rPr>
          <w:spacing w:val="-1"/>
        </w:rPr>
        <w:t xml:space="preserve"> </w:t>
      </w:r>
      <w:r>
        <w:rPr>
          <w:spacing w:val="-1"/>
        </w:rPr>
        <w:t>certain</w:t>
      </w:r>
      <w:r w:rsidR="00367E00">
        <w:rPr>
          <w:spacing w:val="-1"/>
        </w:rPr>
        <w:t xml:space="preserve"> </w:t>
      </w:r>
      <w:r>
        <w:rPr>
          <w:spacing w:val="-1"/>
        </w:rPr>
        <w:t>agricultural</w:t>
      </w:r>
      <w:r w:rsidR="00367E00">
        <w:rPr>
          <w:spacing w:val="-1"/>
        </w:rPr>
        <w:t xml:space="preserve"> </w:t>
      </w:r>
      <w:r>
        <w:rPr>
          <w:spacing w:val="-1"/>
        </w:rPr>
        <w:t>commodities</w:t>
      </w:r>
      <w:r w:rsidR="00367E00">
        <w:rPr>
          <w:spacing w:val="-1"/>
        </w:rPr>
        <w:t xml:space="preserve"> </w:t>
      </w:r>
      <w:r>
        <w:rPr>
          <w:spacing w:val="-1"/>
        </w:rPr>
        <w:t>like</w:t>
      </w:r>
      <w:r w:rsidR="00367E00">
        <w:rPr>
          <w:spacing w:val="-1"/>
        </w:rPr>
        <w:t xml:space="preserve"> </w:t>
      </w:r>
      <w:r>
        <w:rPr>
          <w:spacing w:val="-1"/>
        </w:rPr>
        <w:t>hay,</w:t>
      </w:r>
      <w:r w:rsidR="00367E00">
        <w:rPr>
          <w:spacing w:val="-1"/>
        </w:rPr>
        <w:t xml:space="preserve"> </w:t>
      </w:r>
      <w:r>
        <w:rPr>
          <w:spacing w:val="-1"/>
        </w:rPr>
        <w:t>silage,</w:t>
      </w:r>
      <w:r w:rsidR="00367E00">
        <w:rPr>
          <w:spacing w:val="-1"/>
        </w:rPr>
        <w:t xml:space="preserve"> </w:t>
      </w:r>
      <w:r>
        <w:rPr>
          <w:spacing w:val="-1"/>
        </w:rPr>
        <w:t>and</w:t>
      </w:r>
      <w:r w:rsidR="00367E00">
        <w:rPr>
          <w:spacing w:val="-1"/>
        </w:rPr>
        <w:t xml:space="preserve"> </w:t>
      </w:r>
      <w:r>
        <w:rPr>
          <w:spacing w:val="-1"/>
        </w:rPr>
        <w:t>eggs.</w:t>
      </w:r>
      <w:r w:rsidR="00367E00">
        <w:rPr>
          <w:spacing w:val="-1"/>
        </w:rPr>
        <w:t xml:space="preserve"> </w:t>
      </w:r>
      <w:r>
        <w:rPr>
          <w:spacing w:val="-1"/>
        </w:rPr>
        <w:t>DEECA</w:t>
      </w:r>
      <w:r w:rsidR="00367E00">
        <w:rPr>
          <w:spacing w:val="-1"/>
        </w:rPr>
        <w:t xml:space="preserve"> </w:t>
      </w:r>
      <w:r>
        <w:rPr>
          <w:spacing w:val="-1"/>
        </w:rPr>
        <w:t>is</w:t>
      </w:r>
      <w:r w:rsidR="00367E00">
        <w:rPr>
          <w:spacing w:val="-1"/>
        </w:rPr>
        <w:t xml:space="preserve"> </w:t>
      </w:r>
      <w:r>
        <w:rPr>
          <w:spacing w:val="-1"/>
        </w:rPr>
        <w:t>working</w:t>
      </w:r>
      <w:r w:rsidR="00367E00">
        <w:rPr>
          <w:spacing w:val="-1"/>
        </w:rPr>
        <w:t xml:space="preserve"> </w:t>
      </w:r>
      <w:r>
        <w:t>to</w:t>
      </w:r>
      <w:r w:rsidR="00367E00">
        <w:t xml:space="preserve"> </w:t>
      </w:r>
      <w:r>
        <w:t>address</w:t>
      </w:r>
      <w:r w:rsidR="00367E00">
        <w:t xml:space="preserve"> </w:t>
      </w:r>
      <w:r>
        <w:t>these</w:t>
      </w:r>
      <w:r w:rsidR="00367E00">
        <w:t xml:space="preserve"> </w:t>
      </w:r>
      <w:r>
        <w:t>gaps</w:t>
      </w:r>
      <w:r w:rsidR="00367E00">
        <w:t xml:space="preserve"> </w:t>
      </w:r>
      <w:r>
        <w:t>to</w:t>
      </w:r>
      <w:r w:rsidR="00367E00">
        <w:t xml:space="preserve"> </w:t>
      </w:r>
      <w:r>
        <w:t>better</w:t>
      </w:r>
      <w:r w:rsidR="00367E00">
        <w:t xml:space="preserve"> </w:t>
      </w:r>
      <w:r>
        <w:t>determine</w:t>
      </w:r>
      <w:r w:rsidR="00367E00">
        <w:t xml:space="preserve"> </w:t>
      </w:r>
      <w:r>
        <w:t>the</w:t>
      </w:r>
      <w:r w:rsidR="00367E00">
        <w:t xml:space="preserve"> </w:t>
      </w:r>
      <w:r>
        <w:t>overall</w:t>
      </w:r>
      <w:r w:rsidR="00367E00">
        <w:t xml:space="preserve"> </w:t>
      </w:r>
      <w:r>
        <w:t>gross</w:t>
      </w:r>
      <w:r w:rsidR="00367E00">
        <w:t xml:space="preserve"> </w:t>
      </w:r>
      <w:r>
        <w:t>value</w:t>
      </w:r>
      <w:r w:rsidR="00367E00">
        <w:t xml:space="preserve"> </w:t>
      </w:r>
      <w:r>
        <w:t>of</w:t>
      </w:r>
      <w:r w:rsidR="00367E00">
        <w:t xml:space="preserve"> </w:t>
      </w:r>
      <w:r>
        <w:t>Victoria's</w:t>
      </w:r>
      <w:r w:rsidR="00367E00">
        <w:t xml:space="preserve"> </w:t>
      </w:r>
      <w:r>
        <w:t>agricultural</w:t>
      </w:r>
      <w:r w:rsidR="00367E00">
        <w:t xml:space="preserve"> </w:t>
      </w:r>
      <w:r>
        <w:t>production.</w:t>
      </w:r>
    </w:p>
    <w:p w14:paraId="658AA646" w14:textId="29D8ACAB" w:rsidR="00B6595F" w:rsidRDefault="00B6595F" w:rsidP="007F0814">
      <w:pPr>
        <w:rPr>
          <w:spacing w:val="1"/>
        </w:rPr>
      </w:pPr>
      <w:r>
        <w:t>Based</w:t>
      </w:r>
      <w:r w:rsidR="00367E00">
        <w:t xml:space="preserve"> </w:t>
      </w:r>
      <w:r>
        <w:t>on</w:t>
      </w:r>
      <w:r w:rsidR="00367E00">
        <w:t xml:space="preserve"> </w:t>
      </w:r>
      <w:r>
        <w:t>the</w:t>
      </w:r>
      <w:r w:rsidR="00367E00">
        <w:t xml:space="preserve"> </w:t>
      </w:r>
      <w:r>
        <w:t>most</w:t>
      </w:r>
      <w:r w:rsidR="00367E00">
        <w:t xml:space="preserve"> </w:t>
      </w:r>
      <w:r>
        <w:t>recently</w:t>
      </w:r>
      <w:r w:rsidR="00367E00">
        <w:t xml:space="preserve"> </w:t>
      </w:r>
      <w:r>
        <w:t>available</w:t>
      </w:r>
      <w:r w:rsidR="00367E00">
        <w:t xml:space="preserve"> </w:t>
      </w:r>
      <w:r>
        <w:t>data,</w:t>
      </w:r>
      <w:r w:rsidR="00367E00">
        <w:t xml:space="preserve"> </w:t>
      </w:r>
      <w:r>
        <w:t>in</w:t>
      </w:r>
      <w:r w:rsidR="00367E00">
        <w:t xml:space="preserve"> </w:t>
      </w:r>
      <w:r w:rsidR="007F0814">
        <w:tab/>
      </w:r>
      <w:r>
        <w:t>2021–22,</w:t>
      </w:r>
      <w:r w:rsidR="00367E00">
        <w:t xml:space="preserve"> </w:t>
      </w:r>
      <w:r>
        <w:t>the</w:t>
      </w:r>
      <w:r w:rsidR="00367E00">
        <w:t xml:space="preserve"> </w:t>
      </w:r>
      <w:r>
        <w:t>gross</w:t>
      </w:r>
      <w:r w:rsidR="00367E00">
        <w:t xml:space="preserve"> </w:t>
      </w:r>
      <w:r>
        <w:t>value</w:t>
      </w:r>
      <w:r w:rsidR="00367E00">
        <w:t xml:space="preserve"> </w:t>
      </w:r>
      <w:r>
        <w:t>of</w:t>
      </w:r>
      <w:r w:rsidR="00367E00">
        <w:t xml:space="preserve"> </w:t>
      </w:r>
      <w:r>
        <w:t>agricultural</w:t>
      </w:r>
      <w:r w:rsidR="00367E00">
        <w:t xml:space="preserve"> </w:t>
      </w:r>
      <w:r>
        <w:t>production</w:t>
      </w:r>
      <w:r w:rsidR="00367E00">
        <w:t xml:space="preserve"> </w:t>
      </w:r>
      <w:r>
        <w:t>in</w:t>
      </w:r>
      <w:r w:rsidR="00367E00">
        <w:t xml:space="preserve"> </w:t>
      </w:r>
      <w:r>
        <w:t>Victoria</w:t>
      </w:r>
      <w:r w:rsidR="00367E00">
        <w:t xml:space="preserve"> </w:t>
      </w:r>
      <w:r>
        <w:t>was</w:t>
      </w:r>
      <w:r w:rsidR="00367E00">
        <w:t xml:space="preserve"> </w:t>
      </w:r>
      <w:r>
        <w:t>$20.2</w:t>
      </w:r>
      <w:r w:rsidR="00367E00">
        <w:t xml:space="preserve"> </w:t>
      </w:r>
      <w:r>
        <w:t>billion,</w:t>
      </w:r>
      <w:r w:rsidR="00367E00">
        <w:t xml:space="preserve"> </w:t>
      </w:r>
      <w:r>
        <w:t>a</w:t>
      </w:r>
      <w:r w:rsidR="00367E00">
        <w:t xml:space="preserve"> </w:t>
      </w:r>
      <w:r>
        <w:t>15%</w:t>
      </w:r>
      <w:r w:rsidR="00367E00">
        <w:t xml:space="preserve"> </w:t>
      </w:r>
      <w:r>
        <w:t>increase</w:t>
      </w:r>
      <w:r w:rsidR="00367E00">
        <w:t xml:space="preserve"> </w:t>
      </w:r>
      <w:r>
        <w:t>from</w:t>
      </w:r>
      <w:r w:rsidR="00367E00">
        <w:t xml:space="preserve"> </w:t>
      </w:r>
      <w:r>
        <w:t>2020–21.</w:t>
      </w:r>
      <w:r w:rsidR="00367E00">
        <w:t xml:space="preserve"> </w:t>
      </w:r>
      <w:r>
        <w:t>During</w:t>
      </w:r>
      <w:r w:rsidR="00367E00">
        <w:t xml:space="preserve"> </w:t>
      </w:r>
      <w:r>
        <w:t>the</w:t>
      </w:r>
      <w:r w:rsidR="00367E00">
        <w:t xml:space="preserve"> </w:t>
      </w:r>
      <w:r>
        <w:t>5</w:t>
      </w:r>
      <w:r w:rsidR="00367E00">
        <w:t xml:space="preserve"> </w:t>
      </w:r>
      <w:r>
        <w:t>years</w:t>
      </w:r>
      <w:r w:rsidR="00367E00">
        <w:t xml:space="preserve"> </w:t>
      </w:r>
      <w:r>
        <w:t>up</w:t>
      </w:r>
      <w:r w:rsidR="00367E00">
        <w:t xml:space="preserve"> </w:t>
      </w:r>
      <w:r>
        <w:t>to</w:t>
      </w:r>
      <w:r w:rsidR="00367E00">
        <w:t xml:space="preserve"> </w:t>
      </w:r>
      <w:r>
        <w:t>2021–22,</w:t>
      </w:r>
      <w:r w:rsidR="00367E00">
        <w:t xml:space="preserve"> </w:t>
      </w:r>
      <w:r>
        <w:t>the</w:t>
      </w:r>
      <w:r w:rsidR="00367E00">
        <w:t xml:space="preserve"> </w:t>
      </w:r>
      <w:r>
        <w:t>gross</w:t>
      </w:r>
      <w:r w:rsidR="00367E00">
        <w:t xml:space="preserve"> </w:t>
      </w:r>
      <w:r>
        <w:t>value</w:t>
      </w:r>
      <w:r w:rsidR="00367E00">
        <w:t xml:space="preserve"> </w:t>
      </w:r>
      <w:r>
        <w:t>of</w:t>
      </w:r>
      <w:r w:rsidR="00367E00">
        <w:t xml:space="preserve"> </w:t>
      </w:r>
      <w:r>
        <w:t>agricultural</w:t>
      </w:r>
      <w:r w:rsidR="00367E00">
        <w:t xml:space="preserve"> </w:t>
      </w:r>
      <w:r>
        <w:t>production</w:t>
      </w:r>
      <w:r w:rsidR="00367E00">
        <w:t xml:space="preserve"> </w:t>
      </w:r>
      <w:r>
        <w:t>in</w:t>
      </w:r>
      <w:r w:rsidR="00367E00">
        <w:t xml:space="preserve"> </w:t>
      </w:r>
      <w:r>
        <w:t>Victoria</w:t>
      </w:r>
      <w:r w:rsidR="00367E00">
        <w:t xml:space="preserve"> </w:t>
      </w:r>
      <w:r>
        <w:t>increased</w:t>
      </w:r>
      <w:r w:rsidR="00367E00">
        <w:t xml:space="preserve"> </w:t>
      </w:r>
      <w:r>
        <w:rPr>
          <w:spacing w:val="1"/>
        </w:rPr>
        <w:t>by</w:t>
      </w:r>
      <w:r w:rsidR="00367E00">
        <w:rPr>
          <w:spacing w:val="1"/>
        </w:rPr>
        <w:t xml:space="preserve"> </w:t>
      </w:r>
      <w:r>
        <w:rPr>
          <w:spacing w:val="1"/>
        </w:rPr>
        <w:t>36%,</w:t>
      </w:r>
      <w:r w:rsidR="00367E00">
        <w:rPr>
          <w:spacing w:val="1"/>
        </w:rPr>
        <w:t xml:space="preserve"> </w:t>
      </w:r>
      <w:r>
        <w:rPr>
          <w:spacing w:val="1"/>
        </w:rPr>
        <w:t>rising</w:t>
      </w:r>
      <w:r w:rsidR="00367E00">
        <w:rPr>
          <w:spacing w:val="1"/>
        </w:rPr>
        <w:t xml:space="preserve"> </w:t>
      </w:r>
      <w:r>
        <w:rPr>
          <w:spacing w:val="1"/>
        </w:rPr>
        <w:t>from</w:t>
      </w:r>
      <w:r w:rsidR="00367E00">
        <w:rPr>
          <w:spacing w:val="1"/>
        </w:rPr>
        <w:t xml:space="preserve"> </w:t>
      </w:r>
      <w:r>
        <w:rPr>
          <w:spacing w:val="1"/>
        </w:rPr>
        <w:t>$14.9</w:t>
      </w:r>
      <w:r w:rsidR="00367E00">
        <w:rPr>
          <w:spacing w:val="1"/>
        </w:rPr>
        <w:t xml:space="preserve"> </w:t>
      </w:r>
      <w:r>
        <w:rPr>
          <w:spacing w:val="1"/>
        </w:rPr>
        <w:t>billion</w:t>
      </w:r>
      <w:r w:rsidR="00367E00">
        <w:rPr>
          <w:spacing w:val="1"/>
        </w:rPr>
        <w:t xml:space="preserve"> </w:t>
      </w:r>
      <w:r>
        <w:rPr>
          <w:spacing w:val="1"/>
        </w:rPr>
        <w:t>in</w:t>
      </w:r>
      <w:r w:rsidR="00367E00">
        <w:rPr>
          <w:spacing w:val="1"/>
        </w:rPr>
        <w:t xml:space="preserve"> </w:t>
      </w:r>
      <w:r>
        <w:rPr>
          <w:spacing w:val="1"/>
        </w:rPr>
        <w:t>2017–18</w:t>
      </w:r>
      <w:r w:rsidR="00367E00">
        <w:rPr>
          <w:spacing w:val="1"/>
        </w:rPr>
        <w:t xml:space="preserve"> </w:t>
      </w:r>
      <w:r>
        <w:rPr>
          <w:spacing w:val="1"/>
        </w:rPr>
        <w:t>to</w:t>
      </w:r>
      <w:r w:rsidR="00367E00">
        <w:rPr>
          <w:spacing w:val="1"/>
        </w:rPr>
        <w:t xml:space="preserve"> </w:t>
      </w:r>
      <w:r>
        <w:rPr>
          <w:spacing w:val="1"/>
        </w:rPr>
        <w:t>$20.2</w:t>
      </w:r>
      <w:r w:rsidR="00367E00">
        <w:rPr>
          <w:spacing w:val="1"/>
        </w:rPr>
        <w:t xml:space="preserve"> </w:t>
      </w:r>
      <w:r>
        <w:rPr>
          <w:spacing w:val="1"/>
        </w:rPr>
        <w:t>billion</w:t>
      </w:r>
      <w:r w:rsidR="00367E00">
        <w:rPr>
          <w:spacing w:val="1"/>
        </w:rPr>
        <w:t xml:space="preserve"> </w:t>
      </w:r>
      <w:r>
        <w:rPr>
          <w:spacing w:val="1"/>
        </w:rPr>
        <w:t>in</w:t>
      </w:r>
      <w:r w:rsidR="00367E00">
        <w:rPr>
          <w:spacing w:val="1"/>
        </w:rPr>
        <w:t xml:space="preserve"> </w:t>
      </w:r>
      <w:r>
        <w:rPr>
          <w:spacing w:val="1"/>
        </w:rPr>
        <w:t>2021–22.</w:t>
      </w:r>
      <w:r w:rsidR="00367E00">
        <w:rPr>
          <w:spacing w:val="1"/>
        </w:rPr>
        <w:t xml:space="preserve"> </w:t>
      </w:r>
      <w:r>
        <w:rPr>
          <w:spacing w:val="1"/>
        </w:rPr>
        <w:t>Ranked</w:t>
      </w:r>
      <w:r w:rsidR="00367E00">
        <w:rPr>
          <w:spacing w:val="1"/>
        </w:rPr>
        <w:t xml:space="preserve"> </w:t>
      </w:r>
      <w:r>
        <w:rPr>
          <w:spacing w:val="1"/>
        </w:rPr>
        <w:t>by</w:t>
      </w:r>
      <w:r w:rsidR="00367E00">
        <w:rPr>
          <w:spacing w:val="1"/>
        </w:rPr>
        <w:t xml:space="preserve"> </w:t>
      </w:r>
      <w:r>
        <w:rPr>
          <w:spacing w:val="1"/>
        </w:rPr>
        <w:t>value,</w:t>
      </w:r>
      <w:r w:rsidR="00367E00">
        <w:rPr>
          <w:spacing w:val="1"/>
        </w:rPr>
        <w:t xml:space="preserve"> </w:t>
      </w:r>
      <w:r>
        <w:rPr>
          <w:spacing w:val="1"/>
        </w:rPr>
        <w:t>the</w:t>
      </w:r>
      <w:r w:rsidR="00367E00">
        <w:rPr>
          <w:spacing w:val="1"/>
        </w:rPr>
        <w:t xml:space="preserve"> </w:t>
      </w:r>
      <w:r>
        <w:rPr>
          <w:spacing w:val="1"/>
        </w:rPr>
        <w:t>most</w:t>
      </w:r>
      <w:r w:rsidR="00367E00">
        <w:rPr>
          <w:spacing w:val="1"/>
        </w:rPr>
        <w:t xml:space="preserve"> </w:t>
      </w:r>
      <w:r>
        <w:rPr>
          <w:spacing w:val="1"/>
        </w:rPr>
        <w:t>valuable</w:t>
      </w:r>
      <w:r w:rsidR="00367E00">
        <w:rPr>
          <w:spacing w:val="1"/>
        </w:rPr>
        <w:t xml:space="preserve"> </w:t>
      </w:r>
      <w:r>
        <w:rPr>
          <w:spacing w:val="1"/>
        </w:rPr>
        <w:t>commodities</w:t>
      </w:r>
      <w:r w:rsidR="00367E00">
        <w:rPr>
          <w:spacing w:val="1"/>
        </w:rPr>
        <w:t xml:space="preserve"> </w:t>
      </w:r>
      <w:r>
        <w:rPr>
          <w:spacing w:val="1"/>
        </w:rPr>
        <w:t>were</w:t>
      </w:r>
      <w:r w:rsidR="00367E00">
        <w:rPr>
          <w:spacing w:val="1"/>
        </w:rPr>
        <w:t xml:space="preserve"> </w:t>
      </w:r>
      <w:r>
        <w:rPr>
          <w:spacing w:val="1"/>
        </w:rPr>
        <w:t>grains</w:t>
      </w:r>
      <w:r w:rsidR="00367E00">
        <w:rPr>
          <w:spacing w:val="1"/>
        </w:rPr>
        <w:t xml:space="preserve"> </w:t>
      </w:r>
      <w:r>
        <w:rPr>
          <w:spacing w:val="1"/>
        </w:rPr>
        <w:t>($4.2</w:t>
      </w:r>
      <w:r w:rsidR="00367E00">
        <w:rPr>
          <w:spacing w:val="1"/>
        </w:rPr>
        <w:t xml:space="preserve"> </w:t>
      </w:r>
      <w:r>
        <w:rPr>
          <w:spacing w:val="1"/>
        </w:rPr>
        <w:t>billion),</w:t>
      </w:r>
      <w:r w:rsidR="00367E00">
        <w:rPr>
          <w:spacing w:val="1"/>
        </w:rPr>
        <w:t xml:space="preserve"> </w:t>
      </w:r>
      <w:r>
        <w:rPr>
          <w:spacing w:val="1"/>
        </w:rPr>
        <w:t>horticulture</w:t>
      </w:r>
      <w:r w:rsidR="00367E00">
        <w:rPr>
          <w:spacing w:val="1"/>
        </w:rPr>
        <w:t xml:space="preserve"> </w:t>
      </w:r>
      <w:r>
        <w:rPr>
          <w:spacing w:val="1"/>
        </w:rPr>
        <w:t>($3.9</w:t>
      </w:r>
      <w:r w:rsidR="00367E00">
        <w:rPr>
          <w:spacing w:val="1"/>
        </w:rPr>
        <w:t xml:space="preserve"> </w:t>
      </w:r>
      <w:r>
        <w:rPr>
          <w:spacing w:val="1"/>
        </w:rPr>
        <w:t>billion),</w:t>
      </w:r>
      <w:r w:rsidR="00367E00">
        <w:rPr>
          <w:spacing w:val="1"/>
        </w:rPr>
        <w:t xml:space="preserve"> </w:t>
      </w:r>
      <w:r>
        <w:rPr>
          <w:spacing w:val="1"/>
        </w:rPr>
        <w:t>milk</w:t>
      </w:r>
      <w:r w:rsidR="00367E00">
        <w:rPr>
          <w:spacing w:val="1"/>
        </w:rPr>
        <w:t xml:space="preserve"> </w:t>
      </w:r>
      <w:r>
        <w:rPr>
          <w:spacing w:val="1"/>
        </w:rPr>
        <w:t>($3.0</w:t>
      </w:r>
      <w:r w:rsidR="00367E00">
        <w:rPr>
          <w:spacing w:val="1"/>
        </w:rPr>
        <w:t xml:space="preserve"> </w:t>
      </w:r>
      <w:r>
        <w:rPr>
          <w:spacing w:val="1"/>
        </w:rPr>
        <w:t>billion),</w:t>
      </w:r>
      <w:r w:rsidR="00367E00">
        <w:rPr>
          <w:spacing w:val="1"/>
        </w:rPr>
        <w:t xml:space="preserve"> </w:t>
      </w:r>
      <w:r>
        <w:rPr>
          <w:spacing w:val="1"/>
        </w:rPr>
        <w:t>beef</w:t>
      </w:r>
      <w:r w:rsidR="00367E00">
        <w:rPr>
          <w:spacing w:val="1"/>
        </w:rPr>
        <w:t xml:space="preserve"> </w:t>
      </w:r>
      <w:r>
        <w:rPr>
          <w:spacing w:val="1"/>
        </w:rPr>
        <w:t>($2.9</w:t>
      </w:r>
      <w:r w:rsidR="00367E00">
        <w:rPr>
          <w:spacing w:val="1"/>
        </w:rPr>
        <w:t xml:space="preserve"> </w:t>
      </w:r>
      <w:r>
        <w:rPr>
          <w:spacing w:val="1"/>
        </w:rPr>
        <w:t>billion),</w:t>
      </w:r>
      <w:r w:rsidR="00367E00">
        <w:rPr>
          <w:spacing w:val="1"/>
        </w:rPr>
        <w:t xml:space="preserve"> </w:t>
      </w:r>
      <w:r>
        <w:rPr>
          <w:spacing w:val="1"/>
        </w:rPr>
        <w:t>and</w:t>
      </w:r>
      <w:r w:rsidR="00367E00">
        <w:rPr>
          <w:spacing w:val="1"/>
        </w:rPr>
        <w:t xml:space="preserve"> </w:t>
      </w:r>
      <w:r>
        <w:rPr>
          <w:spacing w:val="1"/>
        </w:rPr>
        <w:t>sheep</w:t>
      </w:r>
      <w:r w:rsidR="00367E00">
        <w:rPr>
          <w:spacing w:val="1"/>
        </w:rPr>
        <w:t xml:space="preserve"> </w:t>
      </w:r>
      <w:r>
        <w:rPr>
          <w:spacing w:val="1"/>
        </w:rPr>
        <w:t>($2.2</w:t>
      </w:r>
      <w:r w:rsidR="00367E00">
        <w:rPr>
          <w:spacing w:val="1"/>
        </w:rPr>
        <w:t xml:space="preserve"> </w:t>
      </w:r>
      <w:r>
        <w:rPr>
          <w:spacing w:val="1"/>
        </w:rPr>
        <w:t>billion).</w:t>
      </w:r>
      <w:r w:rsidR="00367E00">
        <w:rPr>
          <w:spacing w:val="1"/>
        </w:rPr>
        <w:t xml:space="preserve"> </w:t>
      </w:r>
    </w:p>
    <w:p w14:paraId="1319A5F2" w14:textId="6747A61F" w:rsidR="00B6595F" w:rsidRDefault="00B6595F" w:rsidP="007F0814">
      <w:pPr>
        <w:rPr>
          <w:spacing w:val="2"/>
        </w:rPr>
      </w:pPr>
      <w:r>
        <w:t>The</w:t>
      </w:r>
      <w:r w:rsidR="00367E00">
        <w:t xml:space="preserve"> </w:t>
      </w:r>
      <w:r>
        <w:t>high</w:t>
      </w:r>
      <w:r w:rsidR="00367E00">
        <w:t xml:space="preserve"> </w:t>
      </w:r>
      <w:r>
        <w:t>value</w:t>
      </w:r>
      <w:r w:rsidR="00367E00">
        <w:t xml:space="preserve"> </w:t>
      </w:r>
      <w:r>
        <w:t>of</w:t>
      </w:r>
      <w:r w:rsidR="00367E00">
        <w:t xml:space="preserve"> </w:t>
      </w:r>
      <w:r>
        <w:t>production</w:t>
      </w:r>
      <w:r w:rsidR="00367E00">
        <w:t xml:space="preserve"> </w:t>
      </w:r>
      <w:r>
        <w:t>during</w:t>
      </w:r>
      <w:r w:rsidR="00367E00">
        <w:t xml:space="preserve"> </w:t>
      </w:r>
      <w:r>
        <w:t>recent</w:t>
      </w:r>
      <w:r w:rsidR="00367E00">
        <w:t xml:space="preserve"> </w:t>
      </w:r>
      <w:r>
        <w:t>years</w:t>
      </w:r>
      <w:r w:rsidR="00367E00">
        <w:t xml:space="preserve"> </w:t>
      </w:r>
      <w:r>
        <w:t>has</w:t>
      </w:r>
      <w:r w:rsidR="00367E00">
        <w:t xml:space="preserve"> </w:t>
      </w:r>
      <w:r>
        <w:t>been</w:t>
      </w:r>
      <w:r w:rsidR="00367E00">
        <w:t xml:space="preserve"> </w:t>
      </w:r>
      <w:r>
        <w:t>sustained</w:t>
      </w:r>
      <w:r w:rsidR="00367E00">
        <w:t xml:space="preserve"> </w:t>
      </w:r>
      <w:r>
        <w:t>despite</w:t>
      </w:r>
      <w:r w:rsidR="00367E00">
        <w:t xml:space="preserve"> </w:t>
      </w:r>
      <w:r>
        <w:t>several</w:t>
      </w:r>
      <w:r w:rsidR="00367E00">
        <w:t xml:space="preserve"> </w:t>
      </w:r>
      <w:r>
        <w:t>challenges,</w:t>
      </w:r>
      <w:r w:rsidR="00367E00">
        <w:t xml:space="preserve"> </w:t>
      </w:r>
      <w:r>
        <w:t>including</w:t>
      </w:r>
      <w:r w:rsidR="00367E00">
        <w:t xml:space="preserve"> </w:t>
      </w:r>
      <w:r>
        <w:t>high</w:t>
      </w:r>
      <w:r w:rsidR="00367E00">
        <w:t xml:space="preserve"> </w:t>
      </w:r>
      <w:r>
        <w:t>input</w:t>
      </w:r>
      <w:r w:rsidR="00367E00">
        <w:t xml:space="preserve"> </w:t>
      </w:r>
      <w:r>
        <w:t>prices,</w:t>
      </w:r>
      <w:r w:rsidR="00367E00">
        <w:t xml:space="preserve"> </w:t>
      </w:r>
      <w:r>
        <w:t>repeated</w:t>
      </w:r>
      <w:r w:rsidR="00367E00">
        <w:t xml:space="preserve"> </w:t>
      </w:r>
      <w:r>
        <w:t>extreme</w:t>
      </w:r>
      <w:r w:rsidR="00367E00">
        <w:t xml:space="preserve"> </w:t>
      </w:r>
      <w:r>
        <w:t>weather</w:t>
      </w:r>
      <w:r w:rsidR="00367E00">
        <w:t xml:space="preserve"> </w:t>
      </w:r>
      <w:r>
        <w:t>events,</w:t>
      </w:r>
      <w:r w:rsidR="00367E00">
        <w:t xml:space="preserve"> </w:t>
      </w:r>
      <w:r>
        <w:t>and</w:t>
      </w:r>
      <w:r w:rsidR="00367E00">
        <w:t xml:space="preserve"> </w:t>
      </w:r>
      <w:r>
        <w:t>disruptions</w:t>
      </w:r>
      <w:r w:rsidR="00367E00">
        <w:t xml:space="preserve"> </w:t>
      </w:r>
      <w:r>
        <w:t>to</w:t>
      </w:r>
      <w:r w:rsidR="00367E00">
        <w:t xml:space="preserve"> </w:t>
      </w:r>
      <w:r>
        <w:t>overseas</w:t>
      </w:r>
      <w:r w:rsidR="00367E00">
        <w:t xml:space="preserve"> </w:t>
      </w:r>
      <w:r>
        <w:t>markets</w:t>
      </w:r>
      <w:r w:rsidR="00367E00">
        <w:t xml:space="preserve"> </w:t>
      </w:r>
      <w:r>
        <w:t>and</w:t>
      </w:r>
      <w:r w:rsidR="00367E00">
        <w:t xml:space="preserve"> </w:t>
      </w:r>
      <w:r>
        <w:t>supply</w:t>
      </w:r>
      <w:r w:rsidR="00367E00">
        <w:t xml:space="preserve"> </w:t>
      </w:r>
      <w:r>
        <w:t>chains</w:t>
      </w:r>
      <w:r w:rsidR="00367E00">
        <w:t xml:space="preserve"> </w:t>
      </w:r>
      <w:r>
        <w:t>arising</w:t>
      </w:r>
      <w:r w:rsidR="00367E00">
        <w:t xml:space="preserve"> </w:t>
      </w:r>
      <w:r>
        <w:t>from</w:t>
      </w:r>
      <w:r w:rsidR="00367E00">
        <w:t xml:space="preserve"> </w:t>
      </w:r>
      <w:r>
        <w:t>COVID-19</w:t>
      </w:r>
      <w:r w:rsidR="00367E00">
        <w:t xml:space="preserve"> </w:t>
      </w:r>
      <w:r>
        <w:t>and</w:t>
      </w:r>
      <w:r w:rsidR="00367E00">
        <w:t xml:space="preserve"> </w:t>
      </w:r>
      <w:r>
        <w:t>geopolitical</w:t>
      </w:r>
      <w:r w:rsidR="00367E00">
        <w:t xml:space="preserve"> </w:t>
      </w:r>
      <w:r>
        <w:t>developments.</w:t>
      </w:r>
      <w:r w:rsidR="00367E00">
        <w:t xml:space="preserve"> </w:t>
      </w:r>
      <w:r>
        <w:t>Recent</w:t>
      </w:r>
      <w:r w:rsidR="00367E00">
        <w:t xml:space="preserve"> </w:t>
      </w:r>
      <w:r>
        <w:t>years’</w:t>
      </w:r>
      <w:r w:rsidR="00367E00">
        <w:t xml:space="preserve"> </w:t>
      </w:r>
      <w:r>
        <w:t>positive</w:t>
      </w:r>
      <w:r w:rsidR="00367E00">
        <w:t xml:space="preserve"> </w:t>
      </w:r>
      <w:r>
        <w:t>performance</w:t>
      </w:r>
      <w:r w:rsidR="00367E00">
        <w:t xml:space="preserve"> </w:t>
      </w:r>
      <w:r>
        <w:t>reflects</w:t>
      </w:r>
      <w:r w:rsidR="00367E00">
        <w:t xml:space="preserve"> </w:t>
      </w:r>
      <w:r>
        <w:t>favourable</w:t>
      </w:r>
      <w:r w:rsidR="00367E00">
        <w:t xml:space="preserve"> </w:t>
      </w:r>
      <w:r>
        <w:t>seasonal</w:t>
      </w:r>
      <w:r w:rsidR="00367E00">
        <w:t xml:space="preserve"> </w:t>
      </w:r>
      <w:r>
        <w:t>conditions</w:t>
      </w:r>
      <w:r w:rsidR="00367E00">
        <w:t xml:space="preserve"> </w:t>
      </w:r>
      <w:r>
        <w:t>and</w:t>
      </w:r>
      <w:r w:rsidR="00367E00">
        <w:t xml:space="preserve"> </w:t>
      </w:r>
      <w:r>
        <w:t>mostly</w:t>
      </w:r>
      <w:r w:rsidR="00367E00">
        <w:t xml:space="preserve"> </w:t>
      </w:r>
      <w:r>
        <w:rPr>
          <w:spacing w:val="1"/>
        </w:rPr>
        <w:t>strong</w:t>
      </w:r>
      <w:r w:rsidR="00367E00">
        <w:rPr>
          <w:spacing w:val="1"/>
        </w:rPr>
        <w:t xml:space="preserve"> </w:t>
      </w:r>
      <w:r>
        <w:rPr>
          <w:spacing w:val="1"/>
        </w:rPr>
        <w:t>commodity</w:t>
      </w:r>
      <w:r w:rsidR="00367E00">
        <w:rPr>
          <w:spacing w:val="1"/>
        </w:rPr>
        <w:t xml:space="preserve"> </w:t>
      </w:r>
      <w:r>
        <w:rPr>
          <w:spacing w:val="1"/>
        </w:rPr>
        <w:t>prices</w:t>
      </w:r>
      <w:r w:rsidR="00367E00">
        <w:rPr>
          <w:spacing w:val="1"/>
        </w:rPr>
        <w:t xml:space="preserve"> </w:t>
      </w:r>
      <w:r>
        <w:rPr>
          <w:spacing w:val="1"/>
        </w:rPr>
        <w:t>among</w:t>
      </w:r>
      <w:r w:rsidR="00367E00">
        <w:rPr>
          <w:spacing w:val="1"/>
        </w:rPr>
        <w:t xml:space="preserve"> </w:t>
      </w:r>
      <w:r>
        <w:rPr>
          <w:spacing w:val="1"/>
        </w:rPr>
        <w:t>other</w:t>
      </w:r>
      <w:r w:rsidR="00367E00">
        <w:rPr>
          <w:spacing w:val="1"/>
        </w:rPr>
        <w:t xml:space="preserve"> </w:t>
      </w:r>
      <w:r>
        <w:rPr>
          <w:spacing w:val="1"/>
        </w:rPr>
        <w:t>factors.</w:t>
      </w:r>
      <w:r w:rsidR="00367E00">
        <w:rPr>
          <w:spacing w:val="1"/>
        </w:rPr>
        <w:t xml:space="preserve"> </w:t>
      </w:r>
      <w:r>
        <w:rPr>
          <w:spacing w:val="1"/>
        </w:rPr>
        <w:t>Commodity</w:t>
      </w:r>
      <w:r w:rsidR="00367E00">
        <w:rPr>
          <w:spacing w:val="1"/>
        </w:rPr>
        <w:t xml:space="preserve"> </w:t>
      </w:r>
      <w:r>
        <w:rPr>
          <w:spacing w:val="1"/>
        </w:rPr>
        <w:t>prices</w:t>
      </w:r>
      <w:r w:rsidR="00367E00">
        <w:rPr>
          <w:spacing w:val="1"/>
        </w:rPr>
        <w:t xml:space="preserve"> </w:t>
      </w:r>
      <w:r>
        <w:rPr>
          <w:spacing w:val="1"/>
        </w:rPr>
        <w:t>have</w:t>
      </w:r>
      <w:r w:rsidR="00367E00">
        <w:rPr>
          <w:spacing w:val="1"/>
        </w:rPr>
        <w:t xml:space="preserve"> </w:t>
      </w:r>
      <w:r>
        <w:rPr>
          <w:spacing w:val="1"/>
        </w:rPr>
        <w:t>been</w:t>
      </w:r>
      <w:r w:rsidR="00367E00">
        <w:rPr>
          <w:spacing w:val="1"/>
        </w:rPr>
        <w:t xml:space="preserve"> </w:t>
      </w:r>
      <w:r>
        <w:rPr>
          <w:spacing w:val="1"/>
        </w:rPr>
        <w:t>supported</w:t>
      </w:r>
      <w:r w:rsidR="00367E00">
        <w:rPr>
          <w:spacing w:val="1"/>
        </w:rPr>
        <w:t xml:space="preserve"> </w:t>
      </w:r>
      <w:r>
        <w:rPr>
          <w:spacing w:val="1"/>
        </w:rPr>
        <w:t>by</w:t>
      </w:r>
      <w:r w:rsidR="00367E00">
        <w:rPr>
          <w:spacing w:val="1"/>
        </w:rPr>
        <w:t xml:space="preserve"> </w:t>
      </w:r>
      <w:r>
        <w:rPr>
          <w:spacing w:val="1"/>
        </w:rPr>
        <w:t>the</w:t>
      </w:r>
      <w:r w:rsidR="00367E00">
        <w:rPr>
          <w:spacing w:val="1"/>
        </w:rPr>
        <w:t xml:space="preserve"> </w:t>
      </w:r>
      <w:r>
        <w:rPr>
          <w:spacing w:val="2"/>
        </w:rPr>
        <w:t>diversification</w:t>
      </w:r>
      <w:r w:rsidR="00367E00">
        <w:rPr>
          <w:spacing w:val="2"/>
        </w:rPr>
        <w:t xml:space="preserve"> </w:t>
      </w:r>
      <w:r>
        <w:rPr>
          <w:spacing w:val="2"/>
        </w:rPr>
        <w:t>of</w:t>
      </w:r>
      <w:r w:rsidR="00367E00">
        <w:rPr>
          <w:spacing w:val="2"/>
        </w:rPr>
        <w:t xml:space="preserve"> </w:t>
      </w:r>
      <w:r>
        <w:rPr>
          <w:spacing w:val="2"/>
        </w:rPr>
        <w:t>Victoria’s</w:t>
      </w:r>
      <w:r w:rsidR="00367E00">
        <w:rPr>
          <w:spacing w:val="2"/>
        </w:rPr>
        <w:t xml:space="preserve"> </w:t>
      </w:r>
      <w:r>
        <w:rPr>
          <w:spacing w:val="2"/>
        </w:rPr>
        <w:t>international</w:t>
      </w:r>
      <w:r w:rsidR="00367E00">
        <w:rPr>
          <w:spacing w:val="2"/>
        </w:rPr>
        <w:t xml:space="preserve"> </w:t>
      </w:r>
      <w:r>
        <w:rPr>
          <w:spacing w:val="2"/>
        </w:rPr>
        <w:t>markets.</w:t>
      </w:r>
      <w:r w:rsidR="00367E00">
        <w:rPr>
          <w:spacing w:val="2"/>
        </w:rPr>
        <w:t xml:space="preserve"> </w:t>
      </w:r>
      <w:r>
        <w:rPr>
          <w:spacing w:val="2"/>
        </w:rPr>
        <w:t>Farmers</w:t>
      </w:r>
      <w:r w:rsidR="00367E00">
        <w:rPr>
          <w:spacing w:val="2"/>
        </w:rPr>
        <w:t xml:space="preserve"> </w:t>
      </w:r>
      <w:r>
        <w:rPr>
          <w:spacing w:val="2"/>
        </w:rPr>
        <w:t>continue</w:t>
      </w:r>
      <w:r w:rsidR="00367E00">
        <w:rPr>
          <w:spacing w:val="2"/>
        </w:rPr>
        <w:t xml:space="preserve"> </w:t>
      </w:r>
      <w:r>
        <w:rPr>
          <w:spacing w:val="2"/>
        </w:rPr>
        <w:t>to</w:t>
      </w:r>
      <w:r w:rsidR="00367E00">
        <w:rPr>
          <w:spacing w:val="2"/>
        </w:rPr>
        <w:t xml:space="preserve"> </w:t>
      </w:r>
      <w:r>
        <w:rPr>
          <w:spacing w:val="2"/>
        </w:rPr>
        <w:t>adapt</w:t>
      </w:r>
      <w:r w:rsidR="00367E00">
        <w:rPr>
          <w:spacing w:val="2"/>
        </w:rPr>
        <w:t xml:space="preserve"> </w:t>
      </w:r>
      <w:r>
        <w:rPr>
          <w:spacing w:val="2"/>
        </w:rPr>
        <w:t>to</w:t>
      </w:r>
      <w:r w:rsidR="00367E00">
        <w:rPr>
          <w:spacing w:val="2"/>
        </w:rPr>
        <w:t xml:space="preserve"> </w:t>
      </w:r>
      <w:r>
        <w:rPr>
          <w:spacing w:val="2"/>
        </w:rPr>
        <w:t>new</w:t>
      </w:r>
      <w:r w:rsidR="00367E00">
        <w:rPr>
          <w:spacing w:val="2"/>
        </w:rPr>
        <w:t xml:space="preserve"> </w:t>
      </w:r>
      <w:r>
        <w:rPr>
          <w:spacing w:val="2"/>
        </w:rPr>
        <w:t>conditions</w:t>
      </w:r>
      <w:r w:rsidR="00367E00">
        <w:rPr>
          <w:spacing w:val="2"/>
        </w:rPr>
        <w:t xml:space="preserve"> </w:t>
      </w:r>
      <w:r>
        <w:rPr>
          <w:spacing w:val="2"/>
        </w:rPr>
        <w:t>and</w:t>
      </w:r>
      <w:r w:rsidR="00367E00">
        <w:rPr>
          <w:spacing w:val="2"/>
        </w:rPr>
        <w:t xml:space="preserve"> </w:t>
      </w:r>
      <w:r>
        <w:rPr>
          <w:spacing w:val="1"/>
        </w:rPr>
        <w:t>circumstances</w:t>
      </w:r>
      <w:r w:rsidR="00367E00">
        <w:rPr>
          <w:spacing w:val="1"/>
        </w:rPr>
        <w:t xml:space="preserve"> </w:t>
      </w:r>
      <w:r>
        <w:rPr>
          <w:spacing w:val="1"/>
        </w:rPr>
        <w:t>by</w:t>
      </w:r>
      <w:r w:rsidR="00367E00">
        <w:rPr>
          <w:spacing w:val="1"/>
        </w:rPr>
        <w:t xml:space="preserve"> </w:t>
      </w:r>
      <w:r>
        <w:rPr>
          <w:spacing w:val="1"/>
        </w:rPr>
        <w:t>adopting</w:t>
      </w:r>
      <w:r w:rsidR="00367E00">
        <w:rPr>
          <w:spacing w:val="1"/>
        </w:rPr>
        <w:t xml:space="preserve"> </w:t>
      </w:r>
      <w:r>
        <w:rPr>
          <w:spacing w:val="1"/>
        </w:rPr>
        <w:t>new</w:t>
      </w:r>
      <w:r w:rsidR="00367E00">
        <w:rPr>
          <w:spacing w:val="1"/>
        </w:rPr>
        <w:t xml:space="preserve"> </w:t>
      </w:r>
      <w:r>
        <w:rPr>
          <w:spacing w:val="1"/>
        </w:rPr>
        <w:t>processes</w:t>
      </w:r>
      <w:r w:rsidR="00367E00">
        <w:rPr>
          <w:spacing w:val="1"/>
        </w:rPr>
        <w:t xml:space="preserve"> </w:t>
      </w:r>
      <w:r>
        <w:rPr>
          <w:spacing w:val="1"/>
        </w:rPr>
        <w:t>and</w:t>
      </w:r>
      <w:r w:rsidR="00367E00">
        <w:rPr>
          <w:spacing w:val="1"/>
        </w:rPr>
        <w:t xml:space="preserve"> </w:t>
      </w:r>
      <w:r>
        <w:rPr>
          <w:spacing w:val="2"/>
        </w:rPr>
        <w:t>technologies,</w:t>
      </w:r>
      <w:r w:rsidR="00367E00">
        <w:rPr>
          <w:spacing w:val="2"/>
        </w:rPr>
        <w:t xml:space="preserve"> </w:t>
      </w:r>
      <w:r>
        <w:rPr>
          <w:spacing w:val="2"/>
        </w:rPr>
        <w:t>such</w:t>
      </w:r>
      <w:r w:rsidR="00367E00">
        <w:rPr>
          <w:spacing w:val="2"/>
        </w:rPr>
        <w:t xml:space="preserve"> </w:t>
      </w:r>
      <w:r>
        <w:rPr>
          <w:spacing w:val="2"/>
        </w:rPr>
        <w:t>as</w:t>
      </w:r>
      <w:r w:rsidR="00367E00">
        <w:rPr>
          <w:spacing w:val="2"/>
        </w:rPr>
        <w:t xml:space="preserve"> </w:t>
      </w:r>
      <w:r>
        <w:rPr>
          <w:spacing w:val="2"/>
        </w:rPr>
        <w:t>crop</w:t>
      </w:r>
      <w:r w:rsidR="00367E00">
        <w:rPr>
          <w:spacing w:val="2"/>
        </w:rPr>
        <w:t xml:space="preserve"> </w:t>
      </w:r>
      <w:r>
        <w:rPr>
          <w:spacing w:val="2"/>
        </w:rPr>
        <w:t>and</w:t>
      </w:r>
      <w:r w:rsidR="00367E00">
        <w:rPr>
          <w:spacing w:val="2"/>
        </w:rPr>
        <w:t xml:space="preserve"> </w:t>
      </w:r>
      <w:r>
        <w:rPr>
          <w:spacing w:val="2"/>
        </w:rPr>
        <w:t>price</w:t>
      </w:r>
      <w:r w:rsidR="00367E00">
        <w:rPr>
          <w:spacing w:val="2"/>
        </w:rPr>
        <w:t xml:space="preserve"> </w:t>
      </w:r>
      <w:r>
        <w:rPr>
          <w:spacing w:val="2"/>
        </w:rPr>
        <w:t>forecasting,</w:t>
      </w:r>
      <w:r w:rsidR="00367E00">
        <w:rPr>
          <w:spacing w:val="2"/>
        </w:rPr>
        <w:t xml:space="preserve"> </w:t>
      </w:r>
      <w:r>
        <w:rPr>
          <w:spacing w:val="2"/>
        </w:rPr>
        <w:t>robotics,</w:t>
      </w:r>
      <w:r w:rsidR="00367E00">
        <w:rPr>
          <w:spacing w:val="2"/>
        </w:rPr>
        <w:t xml:space="preserve"> </w:t>
      </w:r>
      <w:r>
        <w:rPr>
          <w:spacing w:val="2"/>
        </w:rPr>
        <w:t>crop</w:t>
      </w:r>
      <w:r w:rsidR="00367E00">
        <w:rPr>
          <w:spacing w:val="2"/>
        </w:rPr>
        <w:t xml:space="preserve"> </w:t>
      </w:r>
      <w:r>
        <w:rPr>
          <w:spacing w:val="2"/>
        </w:rPr>
        <w:t>and</w:t>
      </w:r>
      <w:r w:rsidR="00367E00">
        <w:rPr>
          <w:spacing w:val="2"/>
        </w:rPr>
        <w:t xml:space="preserve"> </w:t>
      </w:r>
      <w:r>
        <w:rPr>
          <w:spacing w:val="2"/>
        </w:rPr>
        <w:t>soil</w:t>
      </w:r>
      <w:r w:rsidR="00367E00">
        <w:rPr>
          <w:spacing w:val="2"/>
        </w:rPr>
        <w:t xml:space="preserve"> </w:t>
      </w:r>
      <w:r>
        <w:rPr>
          <w:spacing w:val="2"/>
        </w:rPr>
        <w:t>monitoring,</w:t>
      </w:r>
      <w:r w:rsidR="00367E00">
        <w:rPr>
          <w:spacing w:val="2"/>
        </w:rPr>
        <w:t xml:space="preserve"> </w:t>
      </w:r>
      <w:r>
        <w:rPr>
          <w:spacing w:val="2"/>
        </w:rPr>
        <w:t>intelligent</w:t>
      </w:r>
      <w:r w:rsidR="00367E00">
        <w:rPr>
          <w:spacing w:val="2"/>
        </w:rPr>
        <w:t xml:space="preserve"> </w:t>
      </w:r>
      <w:r>
        <w:rPr>
          <w:spacing w:val="2"/>
        </w:rPr>
        <w:t>spraying</w:t>
      </w:r>
      <w:r w:rsidR="00367E00">
        <w:rPr>
          <w:spacing w:val="2"/>
        </w:rPr>
        <w:t xml:space="preserve"> </w:t>
      </w:r>
      <w:r>
        <w:rPr>
          <w:spacing w:val="2"/>
        </w:rPr>
        <w:t>and</w:t>
      </w:r>
      <w:r w:rsidR="00367E00">
        <w:rPr>
          <w:spacing w:val="2"/>
        </w:rPr>
        <w:t xml:space="preserve"> </w:t>
      </w:r>
      <w:r>
        <w:rPr>
          <w:spacing w:val="2"/>
        </w:rPr>
        <w:t>trough</w:t>
      </w:r>
      <w:r w:rsidR="00367E00">
        <w:rPr>
          <w:spacing w:val="2"/>
        </w:rPr>
        <w:t xml:space="preserve"> </w:t>
      </w:r>
      <w:r>
        <w:rPr>
          <w:spacing w:val="2"/>
        </w:rPr>
        <w:t>and</w:t>
      </w:r>
      <w:r w:rsidR="00367E00">
        <w:rPr>
          <w:spacing w:val="2"/>
        </w:rPr>
        <w:t xml:space="preserve"> </w:t>
      </w:r>
      <w:r>
        <w:rPr>
          <w:spacing w:val="2"/>
        </w:rPr>
        <w:t>tank</w:t>
      </w:r>
      <w:r w:rsidR="00367E00">
        <w:rPr>
          <w:spacing w:val="2"/>
        </w:rPr>
        <w:t xml:space="preserve"> </w:t>
      </w:r>
      <w:r>
        <w:rPr>
          <w:spacing w:val="2"/>
        </w:rPr>
        <w:t>sensors.</w:t>
      </w:r>
      <w:r w:rsidR="00367E00">
        <w:rPr>
          <w:spacing w:val="2"/>
        </w:rPr>
        <w:t xml:space="preserve"> </w:t>
      </w:r>
    </w:p>
    <w:p w14:paraId="59FFF893" w14:textId="5B89E4B0" w:rsidR="00B6595F" w:rsidRDefault="00B6595F" w:rsidP="007F0814">
      <w:r>
        <w:t>Parts</w:t>
      </w:r>
      <w:r w:rsidR="00367E00">
        <w:t xml:space="preserve"> </w:t>
      </w:r>
      <w:r>
        <w:t>of</w:t>
      </w:r>
      <w:r w:rsidR="00367E00">
        <w:t xml:space="preserve"> </w:t>
      </w:r>
      <w:r>
        <w:t>Victoria</w:t>
      </w:r>
      <w:r w:rsidR="00367E00">
        <w:t xml:space="preserve"> </w:t>
      </w:r>
      <w:r>
        <w:t>have</w:t>
      </w:r>
      <w:r w:rsidR="00367E00">
        <w:t xml:space="preserve"> </w:t>
      </w:r>
      <w:r>
        <w:t>experienced</w:t>
      </w:r>
      <w:r w:rsidR="00367E00">
        <w:t xml:space="preserve"> </w:t>
      </w:r>
      <w:r>
        <w:t>repeated</w:t>
      </w:r>
      <w:r w:rsidR="00367E00">
        <w:t xml:space="preserve"> </w:t>
      </w:r>
      <w:r>
        <w:t>extreme</w:t>
      </w:r>
      <w:r w:rsidR="00367E00">
        <w:t xml:space="preserve"> </w:t>
      </w:r>
      <w:r>
        <w:t>weather</w:t>
      </w:r>
      <w:r w:rsidR="00367E00">
        <w:t xml:space="preserve"> </w:t>
      </w:r>
      <w:r>
        <w:t>in</w:t>
      </w:r>
      <w:r w:rsidR="00367E00">
        <w:t xml:space="preserve"> </w:t>
      </w:r>
      <w:r>
        <w:t>recent</w:t>
      </w:r>
      <w:r w:rsidR="00367E00">
        <w:t xml:space="preserve"> </w:t>
      </w:r>
      <w:r>
        <w:t>years,</w:t>
      </w:r>
      <w:r w:rsidR="00367E00">
        <w:t xml:space="preserve"> </w:t>
      </w:r>
      <w:r>
        <w:t>including</w:t>
      </w:r>
      <w:r w:rsidR="00367E00">
        <w:t xml:space="preserve"> </w:t>
      </w:r>
      <w:r>
        <w:t>major</w:t>
      </w:r>
      <w:r w:rsidR="00367E00">
        <w:t xml:space="preserve"> </w:t>
      </w:r>
      <w:r>
        <w:t>floods</w:t>
      </w:r>
      <w:r w:rsidR="00367E00">
        <w:t xml:space="preserve"> </w:t>
      </w:r>
      <w:r>
        <w:t>and</w:t>
      </w:r>
      <w:r w:rsidR="00367E00">
        <w:t xml:space="preserve"> </w:t>
      </w:r>
      <w:r>
        <w:t>storms</w:t>
      </w:r>
      <w:r w:rsidR="00367E00">
        <w:t xml:space="preserve"> </w:t>
      </w:r>
      <w:r>
        <w:t>during</w:t>
      </w:r>
      <w:r w:rsidR="00367E00">
        <w:t xml:space="preserve"> </w:t>
      </w:r>
      <w:r>
        <w:t>late</w:t>
      </w:r>
      <w:r w:rsidR="00367E00">
        <w:t xml:space="preserve"> </w:t>
      </w:r>
      <w:r>
        <w:t>2022,</w:t>
      </w:r>
      <w:r w:rsidR="00367E00">
        <w:t xml:space="preserve"> </w:t>
      </w:r>
      <w:r>
        <w:t>and</w:t>
      </w:r>
      <w:r w:rsidR="00367E00">
        <w:t xml:space="preserve"> </w:t>
      </w:r>
      <w:r>
        <w:t>repeated</w:t>
      </w:r>
      <w:r w:rsidR="00367E00">
        <w:t xml:space="preserve"> </w:t>
      </w:r>
      <w:r>
        <w:t>storms</w:t>
      </w:r>
      <w:r w:rsidR="00367E00">
        <w:t xml:space="preserve"> </w:t>
      </w:r>
      <w:r>
        <w:t>during</w:t>
      </w:r>
      <w:r w:rsidR="00367E00">
        <w:t xml:space="preserve"> </w:t>
      </w:r>
      <w:r>
        <w:rPr>
          <w:spacing w:val="1"/>
        </w:rPr>
        <w:t>late</w:t>
      </w:r>
      <w:r w:rsidR="00367E00">
        <w:rPr>
          <w:spacing w:val="1"/>
        </w:rPr>
        <w:t xml:space="preserve"> </w:t>
      </w:r>
      <w:r>
        <w:rPr>
          <w:spacing w:val="1"/>
        </w:rPr>
        <w:t>2023</w:t>
      </w:r>
      <w:r w:rsidR="00367E00">
        <w:rPr>
          <w:spacing w:val="1"/>
        </w:rPr>
        <w:t xml:space="preserve"> </w:t>
      </w:r>
      <w:r>
        <w:rPr>
          <w:spacing w:val="1"/>
        </w:rPr>
        <w:t>and</w:t>
      </w:r>
      <w:r w:rsidR="00367E00">
        <w:rPr>
          <w:spacing w:val="1"/>
        </w:rPr>
        <w:t xml:space="preserve"> </w:t>
      </w:r>
      <w:r>
        <w:rPr>
          <w:spacing w:val="1"/>
        </w:rPr>
        <w:t>early</w:t>
      </w:r>
      <w:r w:rsidR="00367E00">
        <w:rPr>
          <w:spacing w:val="1"/>
        </w:rPr>
        <w:t xml:space="preserve"> </w:t>
      </w:r>
      <w:r>
        <w:rPr>
          <w:spacing w:val="1"/>
        </w:rPr>
        <w:t>2024.</w:t>
      </w:r>
      <w:r w:rsidR="00367E00">
        <w:rPr>
          <w:spacing w:val="1"/>
        </w:rPr>
        <w:t xml:space="preserve"> </w:t>
      </w:r>
      <w:r>
        <w:rPr>
          <w:spacing w:val="1"/>
        </w:rPr>
        <w:t>This</w:t>
      </w:r>
      <w:r w:rsidR="00367E00">
        <w:rPr>
          <w:spacing w:val="1"/>
        </w:rPr>
        <w:t xml:space="preserve"> </w:t>
      </w:r>
      <w:r>
        <w:rPr>
          <w:spacing w:val="1"/>
        </w:rPr>
        <w:t>caused</w:t>
      </w:r>
      <w:r w:rsidR="00367E00">
        <w:rPr>
          <w:spacing w:val="1"/>
        </w:rPr>
        <w:t xml:space="preserve"> </w:t>
      </w:r>
      <w:r>
        <w:rPr>
          <w:spacing w:val="1"/>
        </w:rPr>
        <w:t>major</w:t>
      </w:r>
      <w:r w:rsidR="00367E00">
        <w:rPr>
          <w:spacing w:val="1"/>
        </w:rPr>
        <w:t xml:space="preserve"> </w:t>
      </w:r>
      <w:r>
        <w:rPr>
          <w:spacing w:val="1"/>
        </w:rPr>
        <w:t>losses</w:t>
      </w:r>
      <w:r w:rsidR="00367E00">
        <w:rPr>
          <w:spacing w:val="1"/>
        </w:rPr>
        <w:t xml:space="preserve"> </w:t>
      </w:r>
      <w:r>
        <w:rPr>
          <w:spacing w:val="1"/>
        </w:rPr>
        <w:t>and</w:t>
      </w:r>
      <w:r w:rsidR="00367E00">
        <w:rPr>
          <w:spacing w:val="1"/>
        </w:rPr>
        <w:t xml:space="preserve"> </w:t>
      </w:r>
      <w:r>
        <w:rPr>
          <w:spacing w:val="1"/>
        </w:rPr>
        <w:t>hardship</w:t>
      </w:r>
      <w:r w:rsidR="00367E00">
        <w:rPr>
          <w:spacing w:val="1"/>
        </w:rPr>
        <w:t xml:space="preserve"> </w:t>
      </w:r>
      <w:r>
        <w:rPr>
          <w:spacing w:val="1"/>
        </w:rPr>
        <w:t>for</w:t>
      </w:r>
      <w:r w:rsidR="00367E00">
        <w:rPr>
          <w:spacing w:val="1"/>
        </w:rPr>
        <w:t xml:space="preserve"> </w:t>
      </w:r>
      <w:r>
        <w:rPr>
          <w:spacing w:val="1"/>
        </w:rPr>
        <w:t>some</w:t>
      </w:r>
      <w:r w:rsidR="00367E00">
        <w:rPr>
          <w:spacing w:val="1"/>
        </w:rPr>
        <w:t xml:space="preserve"> </w:t>
      </w:r>
      <w:r>
        <w:rPr>
          <w:spacing w:val="1"/>
        </w:rPr>
        <w:t>producers.</w:t>
      </w:r>
      <w:r w:rsidR="00367E00">
        <w:rPr>
          <w:spacing w:val="1"/>
        </w:rPr>
        <w:t xml:space="preserve"> </w:t>
      </w:r>
      <w:r>
        <w:rPr>
          <w:spacing w:val="1"/>
        </w:rPr>
        <w:t>During</w:t>
      </w:r>
      <w:r w:rsidR="00367E00">
        <w:rPr>
          <w:spacing w:val="1"/>
        </w:rPr>
        <w:t xml:space="preserve"> </w:t>
      </w:r>
      <w:r>
        <w:rPr>
          <w:spacing w:val="1"/>
        </w:rPr>
        <w:t>2023–24</w:t>
      </w:r>
      <w:r w:rsidR="00367E00">
        <w:rPr>
          <w:spacing w:val="1"/>
        </w:rPr>
        <w:t xml:space="preserve"> </w:t>
      </w:r>
      <w:r>
        <w:rPr>
          <w:spacing w:val="1"/>
        </w:rPr>
        <w:t>farm</w:t>
      </w:r>
      <w:r w:rsidR="00367E00">
        <w:rPr>
          <w:spacing w:val="1"/>
        </w:rPr>
        <w:t xml:space="preserve"> </w:t>
      </w:r>
      <w:r>
        <w:rPr>
          <w:spacing w:val="1"/>
        </w:rPr>
        <w:t>input</w:t>
      </w:r>
      <w:r w:rsidR="00367E00">
        <w:rPr>
          <w:spacing w:val="1"/>
        </w:rPr>
        <w:t xml:space="preserve"> </w:t>
      </w:r>
      <w:r>
        <w:rPr>
          <w:spacing w:val="1"/>
        </w:rPr>
        <w:t>prices</w:t>
      </w:r>
      <w:r w:rsidR="00367E00">
        <w:rPr>
          <w:spacing w:val="1"/>
        </w:rPr>
        <w:t xml:space="preserve"> </w:t>
      </w:r>
      <w:r>
        <w:rPr>
          <w:spacing w:val="1"/>
        </w:rPr>
        <w:t>remained</w:t>
      </w:r>
      <w:r w:rsidR="00367E00">
        <w:rPr>
          <w:spacing w:val="1"/>
        </w:rPr>
        <w:t xml:space="preserve"> </w:t>
      </w:r>
      <w:r>
        <w:rPr>
          <w:spacing w:val="1"/>
        </w:rPr>
        <w:t>high</w:t>
      </w:r>
      <w:r w:rsidR="00367E00">
        <w:rPr>
          <w:spacing w:val="1"/>
        </w:rPr>
        <w:t xml:space="preserve"> </w:t>
      </w:r>
      <w:r>
        <w:rPr>
          <w:spacing w:val="1"/>
        </w:rPr>
        <w:t>while</w:t>
      </w:r>
      <w:r w:rsidR="00367E00">
        <w:rPr>
          <w:spacing w:val="1"/>
        </w:rPr>
        <w:t xml:space="preserve"> </w:t>
      </w:r>
      <w:r>
        <w:rPr>
          <w:spacing w:val="1"/>
        </w:rPr>
        <w:t>seasonal</w:t>
      </w:r>
      <w:r w:rsidR="00367E00">
        <w:rPr>
          <w:spacing w:val="1"/>
        </w:rPr>
        <w:t xml:space="preserve"> </w:t>
      </w:r>
      <w:r>
        <w:rPr>
          <w:spacing w:val="1"/>
        </w:rPr>
        <w:t>conditions</w:t>
      </w:r>
      <w:r w:rsidR="00367E00">
        <w:rPr>
          <w:spacing w:val="1"/>
        </w:rPr>
        <w:t xml:space="preserve"> </w:t>
      </w:r>
      <w:r>
        <w:rPr>
          <w:spacing w:val="1"/>
        </w:rPr>
        <w:t>deteriorated,</w:t>
      </w:r>
      <w:r w:rsidR="00367E00">
        <w:rPr>
          <w:spacing w:val="1"/>
        </w:rPr>
        <w:t xml:space="preserve"> </w:t>
      </w:r>
      <w:r>
        <w:rPr>
          <w:spacing w:val="1"/>
        </w:rPr>
        <w:t>and</w:t>
      </w:r>
      <w:r w:rsidR="00367E00">
        <w:rPr>
          <w:spacing w:val="1"/>
        </w:rPr>
        <w:t xml:space="preserve"> </w:t>
      </w:r>
      <w:r>
        <w:rPr>
          <w:spacing w:val="1"/>
        </w:rPr>
        <w:t>commodity</w:t>
      </w:r>
      <w:r w:rsidR="00367E00">
        <w:rPr>
          <w:spacing w:val="1"/>
        </w:rPr>
        <w:t xml:space="preserve"> </w:t>
      </w:r>
      <w:r>
        <w:rPr>
          <w:spacing w:val="1"/>
        </w:rPr>
        <w:t>prices</w:t>
      </w:r>
      <w:r w:rsidR="00367E00">
        <w:rPr>
          <w:spacing w:val="1"/>
        </w:rPr>
        <w:t xml:space="preserve"> </w:t>
      </w:r>
      <w:r>
        <w:t>declined</w:t>
      </w:r>
      <w:r w:rsidR="00367E00">
        <w:t xml:space="preserve"> </w:t>
      </w:r>
      <w:r>
        <w:t>in</w:t>
      </w:r>
      <w:r w:rsidR="00367E00">
        <w:t xml:space="preserve"> </w:t>
      </w:r>
      <w:r>
        <w:t>many</w:t>
      </w:r>
      <w:r w:rsidR="00367E00">
        <w:t xml:space="preserve"> </w:t>
      </w:r>
      <w:r>
        <w:t>cases.</w:t>
      </w:r>
      <w:r w:rsidR="00367E00">
        <w:t xml:space="preserve"> </w:t>
      </w:r>
      <w:r>
        <w:t>Forecasts</w:t>
      </w:r>
      <w:r w:rsidR="00367E00">
        <w:t xml:space="preserve"> </w:t>
      </w:r>
      <w:r>
        <w:t>suggest</w:t>
      </w:r>
      <w:r w:rsidR="00367E00">
        <w:t xml:space="preserve"> </w:t>
      </w:r>
      <w:r>
        <w:t>average</w:t>
      </w:r>
      <w:r w:rsidR="00367E00">
        <w:t xml:space="preserve"> </w:t>
      </w:r>
      <w:r>
        <w:t>farm</w:t>
      </w:r>
      <w:r w:rsidR="00367E00">
        <w:t xml:space="preserve"> </w:t>
      </w:r>
      <w:r>
        <w:t>profitability</w:t>
      </w:r>
      <w:r w:rsidR="00367E00">
        <w:t xml:space="preserve"> </w:t>
      </w:r>
      <w:r>
        <w:t>and</w:t>
      </w:r>
      <w:r w:rsidR="00367E00">
        <w:t xml:space="preserve"> </w:t>
      </w:r>
      <w:r>
        <w:t>possibly</w:t>
      </w:r>
      <w:r w:rsidR="00367E00">
        <w:t xml:space="preserve"> </w:t>
      </w:r>
      <w:r>
        <w:t>the</w:t>
      </w:r>
      <w:r w:rsidR="00367E00">
        <w:t xml:space="preserve"> </w:t>
      </w:r>
      <w:r>
        <w:t>gross</w:t>
      </w:r>
      <w:r w:rsidR="00367E00">
        <w:t xml:space="preserve"> </w:t>
      </w:r>
      <w:r>
        <w:t>value</w:t>
      </w:r>
      <w:r w:rsidR="00367E00">
        <w:t xml:space="preserve"> </w:t>
      </w:r>
      <w:r>
        <w:t>of</w:t>
      </w:r>
      <w:r w:rsidR="00367E00">
        <w:t xml:space="preserve"> </w:t>
      </w:r>
      <w:r>
        <w:t>production</w:t>
      </w:r>
      <w:r w:rsidR="00367E00">
        <w:t xml:space="preserve"> </w:t>
      </w:r>
      <w:r>
        <w:t>will</w:t>
      </w:r>
      <w:r w:rsidR="00367E00">
        <w:t xml:space="preserve"> </w:t>
      </w:r>
      <w:r>
        <w:t>decline</w:t>
      </w:r>
      <w:r w:rsidR="00367E00">
        <w:t xml:space="preserve"> </w:t>
      </w:r>
      <w:r>
        <w:t>by</w:t>
      </w:r>
      <w:r w:rsidR="00367E00">
        <w:t xml:space="preserve"> </w:t>
      </w:r>
      <w:r>
        <w:t>2023–24.</w:t>
      </w:r>
      <w:r>
        <w:rPr>
          <w:vertAlign w:val="superscript"/>
        </w:rPr>
        <w:footnoteReference w:id="3"/>
      </w:r>
      <w:r w:rsidR="00367E00">
        <w:t xml:space="preserve"> </w:t>
      </w:r>
    </w:p>
    <w:p w14:paraId="4BEFFA11" w14:textId="7456A259" w:rsidR="00B6595F" w:rsidRDefault="00B6595F" w:rsidP="007F0814">
      <w:pPr>
        <w:pStyle w:val="FigureTableHeading"/>
      </w:pPr>
      <w:r>
        <w:lastRenderedPageBreak/>
        <w:t>Indicator:</w:t>
      </w:r>
      <w:r w:rsidR="00367E00">
        <w:t xml:space="preserve"> </w:t>
      </w:r>
      <w:r>
        <w:t>Value</w:t>
      </w:r>
      <w:r w:rsidR="00367E00">
        <w:t xml:space="preserve"> </w:t>
      </w:r>
      <w:r>
        <w:t>of</w:t>
      </w:r>
      <w:r w:rsidR="00367E00">
        <w:t xml:space="preserve"> </w:t>
      </w:r>
      <w:r>
        <w:t>Victorian</w:t>
      </w:r>
      <w:r w:rsidR="00367E00">
        <w:t xml:space="preserve"> </w:t>
      </w:r>
      <w:r>
        <w:t>food</w:t>
      </w:r>
      <w:r w:rsidR="00367E00">
        <w:t xml:space="preserve"> </w:t>
      </w:r>
      <w:r>
        <w:t>and</w:t>
      </w:r>
      <w:r w:rsidR="00367E00">
        <w:t xml:space="preserve"> </w:t>
      </w:r>
      <w:r>
        <w:t>fibre</w:t>
      </w:r>
      <w:r w:rsidR="00367E00">
        <w:t xml:space="preserve"> </w:t>
      </w:r>
      <w:r>
        <w:t>exports</w:t>
      </w:r>
    </w:p>
    <w:p w14:paraId="50592FC6" w14:textId="7DA64C0C" w:rsidR="00B6595F" w:rsidRDefault="007F0814" w:rsidP="007F0814">
      <w:r>
        <w:rPr>
          <w:noProof/>
        </w:rPr>
        <w:drawing>
          <wp:inline distT="0" distB="0" distL="0" distR="0" wp14:anchorId="6FC06A6F" wp14:editId="47535D92">
            <wp:extent cx="3005334" cy="1655067"/>
            <wp:effectExtent l="0" t="0" r="5080" b="2540"/>
            <wp:docPr id="765691138" name="Picture 6" descr="Graph showing Indicator: Value of Victorian food and fibre exports.&#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691138" name="Picture 6" descr="Graph showing Indicator: Value of Victorian food and fibre exports.&#10;Data in table below."/>
                    <pic:cNvPicPr/>
                  </pic:nvPicPr>
                  <pic:blipFill>
                    <a:blip r:embed="rId103"/>
                    <a:stretch>
                      <a:fillRect/>
                    </a:stretch>
                  </pic:blipFill>
                  <pic:spPr>
                    <a:xfrm>
                      <a:off x="0" y="0"/>
                      <a:ext cx="3005334" cy="1655067"/>
                    </a:xfrm>
                    <a:prstGeom prst="rect">
                      <a:avLst/>
                    </a:prstGeom>
                  </pic:spPr>
                </pic:pic>
              </a:graphicData>
            </a:graphic>
          </wp:inline>
        </w:drawing>
      </w:r>
    </w:p>
    <w:tbl>
      <w:tblPr>
        <w:tblStyle w:val="TableGrid"/>
        <w:tblW w:w="0" w:type="auto"/>
        <w:tblLook w:val="04A0" w:firstRow="1" w:lastRow="0" w:firstColumn="1" w:lastColumn="0" w:noHBand="0" w:noVBand="1"/>
      </w:tblPr>
      <w:tblGrid>
        <w:gridCol w:w="1925"/>
        <w:gridCol w:w="1925"/>
        <w:gridCol w:w="1926"/>
        <w:gridCol w:w="1926"/>
        <w:gridCol w:w="1926"/>
      </w:tblGrid>
      <w:tr w:rsidR="00DF58DC" w14:paraId="02552ACD" w14:textId="77777777" w:rsidTr="00F031C9">
        <w:tc>
          <w:tcPr>
            <w:tcW w:w="1925" w:type="dxa"/>
          </w:tcPr>
          <w:p w14:paraId="45DCE843" w14:textId="67181EFD" w:rsidR="00DF58DC" w:rsidRDefault="00DF58DC" w:rsidP="00DF58DC">
            <w:pPr>
              <w:pStyle w:val="TableColumnHeading"/>
              <w:jc w:val="right"/>
            </w:pPr>
            <w:bookmarkStart w:id="66" w:name="TableColumnTitle_37"/>
            <w:bookmarkEnd w:id="66"/>
            <w:r>
              <w:t>2018-19</w:t>
            </w:r>
            <w:r>
              <w:br/>
              <w:t>$billion</w:t>
            </w:r>
          </w:p>
        </w:tc>
        <w:tc>
          <w:tcPr>
            <w:tcW w:w="1925" w:type="dxa"/>
          </w:tcPr>
          <w:p w14:paraId="46C720B7" w14:textId="4BB66FFC" w:rsidR="00DF58DC" w:rsidRDefault="00DF58DC" w:rsidP="00DF58DC">
            <w:pPr>
              <w:pStyle w:val="TableColumnHeading"/>
              <w:jc w:val="right"/>
            </w:pPr>
            <w:r>
              <w:t>2019-20</w:t>
            </w:r>
            <w:r>
              <w:br/>
              <w:t>$billion</w:t>
            </w:r>
          </w:p>
        </w:tc>
        <w:tc>
          <w:tcPr>
            <w:tcW w:w="1926" w:type="dxa"/>
          </w:tcPr>
          <w:p w14:paraId="603EE62B" w14:textId="190E3C15" w:rsidR="00DF58DC" w:rsidRDefault="00DF58DC" w:rsidP="00DF58DC">
            <w:pPr>
              <w:pStyle w:val="TableColumnHeading"/>
              <w:jc w:val="right"/>
            </w:pPr>
            <w:r>
              <w:t>2020-21</w:t>
            </w:r>
            <w:r>
              <w:br/>
              <w:t>$billion</w:t>
            </w:r>
          </w:p>
        </w:tc>
        <w:tc>
          <w:tcPr>
            <w:tcW w:w="1926" w:type="dxa"/>
          </w:tcPr>
          <w:p w14:paraId="6810E9B8" w14:textId="3787A641" w:rsidR="00DF58DC" w:rsidRDefault="00DF58DC" w:rsidP="00DF58DC">
            <w:pPr>
              <w:pStyle w:val="TableColumnHeading"/>
              <w:jc w:val="right"/>
            </w:pPr>
            <w:r>
              <w:t>2021-22</w:t>
            </w:r>
            <w:r>
              <w:br/>
              <w:t>$billion</w:t>
            </w:r>
          </w:p>
        </w:tc>
        <w:tc>
          <w:tcPr>
            <w:tcW w:w="1926" w:type="dxa"/>
          </w:tcPr>
          <w:p w14:paraId="6BE31979" w14:textId="29117329" w:rsidR="00DF58DC" w:rsidRDefault="00DF58DC" w:rsidP="00DF58DC">
            <w:pPr>
              <w:pStyle w:val="TableColumnHeading"/>
              <w:jc w:val="right"/>
            </w:pPr>
            <w:r>
              <w:t>2022-23</w:t>
            </w:r>
            <w:r>
              <w:br/>
              <w:t>$billion</w:t>
            </w:r>
          </w:p>
        </w:tc>
      </w:tr>
      <w:tr w:rsidR="00DF58DC" w14:paraId="0C1F6B1D" w14:textId="77777777" w:rsidTr="00DF58DC">
        <w:tc>
          <w:tcPr>
            <w:tcW w:w="1925" w:type="dxa"/>
          </w:tcPr>
          <w:p w14:paraId="38510A00" w14:textId="70448591" w:rsidR="00DF58DC" w:rsidRDefault="00DF58DC" w:rsidP="00DF58DC">
            <w:pPr>
              <w:pStyle w:val="TableCopy"/>
              <w:jc w:val="right"/>
            </w:pPr>
            <w:r>
              <w:t>14.7</w:t>
            </w:r>
          </w:p>
        </w:tc>
        <w:tc>
          <w:tcPr>
            <w:tcW w:w="1925" w:type="dxa"/>
          </w:tcPr>
          <w:p w14:paraId="17F965E3" w14:textId="70686B3E" w:rsidR="00DF58DC" w:rsidRDefault="00DF58DC" w:rsidP="00DF58DC">
            <w:pPr>
              <w:pStyle w:val="TableCopy"/>
              <w:jc w:val="right"/>
            </w:pPr>
            <w:r>
              <w:t>14.9</w:t>
            </w:r>
          </w:p>
        </w:tc>
        <w:tc>
          <w:tcPr>
            <w:tcW w:w="1926" w:type="dxa"/>
          </w:tcPr>
          <w:p w14:paraId="55C67EAB" w14:textId="3751976F" w:rsidR="00DF58DC" w:rsidRDefault="00DF58DC" w:rsidP="00DF58DC">
            <w:pPr>
              <w:pStyle w:val="TableCopy"/>
              <w:jc w:val="right"/>
            </w:pPr>
            <w:r>
              <w:t>14.3</w:t>
            </w:r>
          </w:p>
        </w:tc>
        <w:tc>
          <w:tcPr>
            <w:tcW w:w="1926" w:type="dxa"/>
          </w:tcPr>
          <w:p w14:paraId="3AF651B8" w14:textId="73CD7DC7" w:rsidR="00DF58DC" w:rsidRDefault="00DF58DC" w:rsidP="00DF58DC">
            <w:pPr>
              <w:pStyle w:val="TableCopy"/>
              <w:jc w:val="right"/>
            </w:pPr>
            <w:r>
              <w:t>18.2</w:t>
            </w:r>
          </w:p>
        </w:tc>
        <w:tc>
          <w:tcPr>
            <w:tcW w:w="1926" w:type="dxa"/>
          </w:tcPr>
          <w:p w14:paraId="16A9D364" w14:textId="1A10858B" w:rsidR="00DF58DC" w:rsidRDefault="00DF58DC" w:rsidP="00DF58DC">
            <w:pPr>
              <w:pStyle w:val="TableCopy"/>
              <w:jc w:val="right"/>
            </w:pPr>
            <w:r>
              <w:t>19.6</w:t>
            </w:r>
          </w:p>
        </w:tc>
      </w:tr>
    </w:tbl>
    <w:p w14:paraId="088A915B" w14:textId="5BF6DD1F" w:rsidR="00B6595F" w:rsidRDefault="00B6595F" w:rsidP="00DF58DC">
      <w:pPr>
        <w:pStyle w:val="TableFootnote"/>
      </w:pPr>
      <w:r>
        <w:t>Notes</w:t>
      </w:r>
      <w:r w:rsidR="00367E00">
        <w:t xml:space="preserve"> </w:t>
      </w:r>
      <w:r>
        <w:t>on</w:t>
      </w:r>
      <w:r w:rsidR="00367E00">
        <w:t xml:space="preserve"> </w:t>
      </w:r>
      <w:r>
        <w:t>the</w:t>
      </w:r>
      <w:r w:rsidR="00367E00">
        <w:t xml:space="preserve"> </w:t>
      </w:r>
      <w:r>
        <w:t>data:</w:t>
      </w:r>
      <w:r w:rsidR="00367E00">
        <w:t xml:space="preserve"> </w:t>
      </w:r>
    </w:p>
    <w:p w14:paraId="46F6FC0B" w14:textId="06DFED6E" w:rsidR="00B6595F" w:rsidRDefault="00B6595F" w:rsidP="00DF58DC">
      <w:pPr>
        <w:pStyle w:val="TableFootnote"/>
        <w:tabs>
          <w:tab w:val="left" w:pos="284"/>
        </w:tabs>
        <w:ind w:left="284" w:hanging="284"/>
      </w:pPr>
      <w:r>
        <w:t>•</w:t>
      </w:r>
      <w:r>
        <w:tab/>
        <w:t>Historical</w:t>
      </w:r>
      <w:r w:rsidR="00367E00">
        <w:t xml:space="preserve"> </w:t>
      </w:r>
      <w:r>
        <w:t>data</w:t>
      </w:r>
      <w:r w:rsidR="00367E00">
        <w:t xml:space="preserve"> </w:t>
      </w:r>
      <w:r>
        <w:t>may</w:t>
      </w:r>
      <w:r w:rsidR="00367E00">
        <w:t xml:space="preserve"> </w:t>
      </w:r>
      <w:r>
        <w:t>differ</w:t>
      </w:r>
      <w:r w:rsidR="00367E00">
        <w:t xml:space="preserve"> </w:t>
      </w:r>
      <w:r>
        <w:t>slightly</w:t>
      </w:r>
      <w:r w:rsidR="00367E00">
        <w:t xml:space="preserve"> </w:t>
      </w:r>
      <w:r>
        <w:t>from</w:t>
      </w:r>
      <w:r w:rsidR="00367E00">
        <w:t xml:space="preserve"> </w:t>
      </w:r>
      <w:r>
        <w:t>data</w:t>
      </w:r>
      <w:r w:rsidR="00367E00">
        <w:t xml:space="preserve"> </w:t>
      </w:r>
      <w:r>
        <w:t>published</w:t>
      </w:r>
      <w:r w:rsidR="00367E00">
        <w:t xml:space="preserve"> </w:t>
      </w:r>
      <w:r>
        <w:t>in</w:t>
      </w:r>
      <w:r w:rsidR="00367E00">
        <w:t xml:space="preserve"> </w:t>
      </w:r>
      <w:r>
        <w:t>prior</w:t>
      </w:r>
      <w:r w:rsidR="00367E00">
        <w:t xml:space="preserve"> </w:t>
      </w:r>
      <w:r>
        <w:t>annual</w:t>
      </w:r>
      <w:r w:rsidR="00367E00">
        <w:t xml:space="preserve"> </w:t>
      </w:r>
      <w:r>
        <w:t>reports.</w:t>
      </w:r>
      <w:r w:rsidR="00367E00">
        <w:t xml:space="preserve"> </w:t>
      </w:r>
      <w:r>
        <w:t>This</w:t>
      </w:r>
      <w:r w:rsidR="00367E00">
        <w:t xml:space="preserve"> </w:t>
      </w:r>
      <w:r>
        <w:t>reflects</w:t>
      </w:r>
      <w:r w:rsidR="00367E00">
        <w:t xml:space="preserve"> </w:t>
      </w:r>
      <w:r>
        <w:t>revisions</w:t>
      </w:r>
      <w:r w:rsidR="00367E00">
        <w:t xml:space="preserve"> </w:t>
      </w:r>
      <w:r>
        <w:t>in</w:t>
      </w:r>
      <w:r w:rsidR="00367E00">
        <w:t xml:space="preserve"> </w:t>
      </w:r>
      <w:r>
        <w:t>the</w:t>
      </w:r>
      <w:r w:rsidR="00367E00">
        <w:t xml:space="preserve"> </w:t>
      </w:r>
      <w:r>
        <w:t>source</w:t>
      </w:r>
      <w:r w:rsidR="00367E00">
        <w:t xml:space="preserve"> </w:t>
      </w:r>
      <w:r>
        <w:t>data</w:t>
      </w:r>
      <w:r w:rsidR="00367E00">
        <w:t xml:space="preserve"> </w:t>
      </w:r>
      <w:r>
        <w:t>from</w:t>
      </w:r>
      <w:r w:rsidR="00367E00">
        <w:t xml:space="preserve"> </w:t>
      </w:r>
      <w:r>
        <w:t>the</w:t>
      </w:r>
      <w:r w:rsidR="00367E00">
        <w:t xml:space="preserve"> </w:t>
      </w:r>
      <w:r>
        <w:t>Department</w:t>
      </w:r>
      <w:r w:rsidR="00367E00">
        <w:t xml:space="preserve"> </w:t>
      </w:r>
      <w:r>
        <w:t>of</w:t>
      </w:r>
      <w:r w:rsidR="00367E00">
        <w:t xml:space="preserve"> </w:t>
      </w:r>
      <w:r>
        <w:t>Foreign</w:t>
      </w:r>
      <w:r w:rsidR="00367E00">
        <w:t xml:space="preserve"> </w:t>
      </w:r>
      <w:r>
        <w:t>Affairs</w:t>
      </w:r>
      <w:r w:rsidR="00367E00">
        <w:t xml:space="preserve"> </w:t>
      </w:r>
      <w:r>
        <w:t>and</w:t>
      </w:r>
      <w:r w:rsidR="00367E00">
        <w:t xml:space="preserve"> </w:t>
      </w:r>
      <w:r>
        <w:t>Trade.</w:t>
      </w:r>
      <w:r w:rsidR="00367E00">
        <w:t xml:space="preserve"> </w:t>
      </w:r>
    </w:p>
    <w:p w14:paraId="0C2FFD61" w14:textId="57A456D2" w:rsidR="00B6595F" w:rsidRDefault="00B6595F" w:rsidP="00DF58DC">
      <w:pPr>
        <w:pStyle w:val="TableFootnote"/>
        <w:tabs>
          <w:tab w:val="left" w:pos="284"/>
        </w:tabs>
        <w:ind w:left="284" w:hanging="284"/>
      </w:pPr>
      <w:r>
        <w:t>•</w:t>
      </w:r>
      <w:r>
        <w:tab/>
        <w:t>Data</w:t>
      </w:r>
      <w:r w:rsidR="00367E00">
        <w:t xml:space="preserve"> </w:t>
      </w:r>
      <w:r>
        <w:t>for</w:t>
      </w:r>
      <w:r w:rsidR="00367E00">
        <w:t xml:space="preserve"> </w:t>
      </w:r>
      <w:r>
        <w:t>this</w:t>
      </w:r>
      <w:r w:rsidR="00367E00">
        <w:t xml:space="preserve"> </w:t>
      </w:r>
      <w:r>
        <w:t>indicator</w:t>
      </w:r>
      <w:r w:rsidR="00367E00">
        <w:t xml:space="preserve"> </w:t>
      </w:r>
      <w:r>
        <w:t>is</w:t>
      </w:r>
      <w:r w:rsidR="00367E00">
        <w:t xml:space="preserve"> </w:t>
      </w:r>
      <w:r>
        <w:t>reported</w:t>
      </w:r>
      <w:r w:rsidR="00367E00">
        <w:t xml:space="preserve"> </w:t>
      </w:r>
      <w:r>
        <w:t>one</w:t>
      </w:r>
      <w:r w:rsidR="00367E00">
        <w:t xml:space="preserve"> </w:t>
      </w:r>
      <w:r>
        <w:t>year</w:t>
      </w:r>
      <w:r w:rsidR="00367E00">
        <w:t xml:space="preserve"> </w:t>
      </w:r>
      <w:r>
        <w:t>in</w:t>
      </w:r>
      <w:r w:rsidR="00367E00">
        <w:t xml:space="preserve"> </w:t>
      </w:r>
      <w:r>
        <w:t>arrears.</w:t>
      </w:r>
      <w:r w:rsidR="00367E00">
        <w:t xml:space="preserve"> </w:t>
      </w:r>
    </w:p>
    <w:p w14:paraId="28181B60" w14:textId="4EDB14E6" w:rsidR="00B6595F" w:rsidRDefault="00B6595F" w:rsidP="00DF58DC">
      <w:r>
        <w:t>Victorian</w:t>
      </w:r>
      <w:r w:rsidR="00367E00">
        <w:t xml:space="preserve"> </w:t>
      </w:r>
      <w:r>
        <w:t>food</w:t>
      </w:r>
      <w:r w:rsidR="00367E00">
        <w:t xml:space="preserve"> </w:t>
      </w:r>
      <w:r>
        <w:t>and</w:t>
      </w:r>
      <w:r w:rsidR="00367E00">
        <w:t xml:space="preserve"> </w:t>
      </w:r>
      <w:r>
        <w:t>fibre</w:t>
      </w:r>
      <w:r w:rsidR="00367E00">
        <w:t xml:space="preserve"> </w:t>
      </w:r>
      <w:r>
        <w:t>exports</w:t>
      </w:r>
      <w:r w:rsidR="00367E00">
        <w:t xml:space="preserve"> </w:t>
      </w:r>
      <w:r>
        <w:t>performed</w:t>
      </w:r>
      <w:r w:rsidR="00367E00">
        <w:t xml:space="preserve"> </w:t>
      </w:r>
      <w:r>
        <w:t>strongly</w:t>
      </w:r>
      <w:r w:rsidR="00367E00">
        <w:t xml:space="preserve"> </w:t>
      </w:r>
      <w:r>
        <w:t>in</w:t>
      </w:r>
      <w:r w:rsidR="00367E00">
        <w:t xml:space="preserve"> </w:t>
      </w:r>
      <w:r>
        <w:t>2022–23,</w:t>
      </w:r>
      <w:r w:rsidR="00367E00">
        <w:t xml:space="preserve"> </w:t>
      </w:r>
      <w:r>
        <w:t>reaching</w:t>
      </w:r>
      <w:r w:rsidR="00367E00">
        <w:t xml:space="preserve"> </w:t>
      </w:r>
      <w:r>
        <w:t>a</w:t>
      </w:r>
      <w:r w:rsidR="00367E00">
        <w:t xml:space="preserve"> </w:t>
      </w:r>
      <w:r>
        <w:t>record</w:t>
      </w:r>
      <w:r w:rsidR="00367E00">
        <w:t xml:space="preserve"> </w:t>
      </w:r>
      <w:r>
        <w:t>high</w:t>
      </w:r>
      <w:r w:rsidR="00367E00">
        <w:t xml:space="preserve"> </w:t>
      </w:r>
      <w:r>
        <w:t>of</w:t>
      </w:r>
      <w:r w:rsidR="00367E00">
        <w:t xml:space="preserve"> </w:t>
      </w:r>
      <w:r>
        <w:t>$19.6</w:t>
      </w:r>
      <w:r w:rsidR="00367E00">
        <w:t xml:space="preserve"> </w:t>
      </w:r>
      <w:r>
        <w:t>billion,</w:t>
      </w:r>
      <w:r w:rsidR="00367E00">
        <w:t xml:space="preserve"> </w:t>
      </w:r>
      <w:r>
        <w:t>a</w:t>
      </w:r>
      <w:r w:rsidR="00367E00">
        <w:t xml:space="preserve"> </w:t>
      </w:r>
      <w:r>
        <w:t>7%</w:t>
      </w:r>
      <w:r w:rsidR="00367E00">
        <w:t xml:space="preserve"> </w:t>
      </w:r>
      <w:r>
        <w:t>increase</w:t>
      </w:r>
      <w:r w:rsidR="00367E00">
        <w:t xml:space="preserve"> </w:t>
      </w:r>
      <w:r>
        <w:t>from</w:t>
      </w:r>
      <w:r w:rsidR="00367E00">
        <w:t xml:space="preserve"> </w:t>
      </w:r>
      <w:r>
        <w:t>the</w:t>
      </w:r>
      <w:r w:rsidR="00367E00">
        <w:t xml:space="preserve"> </w:t>
      </w:r>
      <w:r>
        <w:t>previous</w:t>
      </w:r>
      <w:r w:rsidR="00367E00">
        <w:t xml:space="preserve"> </w:t>
      </w:r>
      <w:r>
        <w:t>year.</w:t>
      </w:r>
      <w:r w:rsidR="00367E00">
        <w:t xml:space="preserve"> </w:t>
      </w:r>
      <w:r>
        <w:t>Victoria’s</w:t>
      </w:r>
      <w:r w:rsidR="00367E00">
        <w:t xml:space="preserve"> </w:t>
      </w:r>
      <w:r>
        <w:t>exports</w:t>
      </w:r>
      <w:r w:rsidR="00367E00">
        <w:t xml:space="preserve"> </w:t>
      </w:r>
      <w:r>
        <w:t>represented</w:t>
      </w:r>
      <w:r w:rsidR="00367E00">
        <w:t xml:space="preserve"> </w:t>
      </w:r>
      <w:r>
        <w:t>24%</w:t>
      </w:r>
      <w:r w:rsidR="00367E00">
        <w:t xml:space="preserve"> </w:t>
      </w:r>
      <w:r>
        <w:t>of</w:t>
      </w:r>
      <w:r w:rsidR="00367E00">
        <w:t xml:space="preserve"> </w:t>
      </w:r>
      <w:r>
        <w:t>the</w:t>
      </w:r>
      <w:r w:rsidR="00367E00">
        <w:t xml:space="preserve"> </w:t>
      </w:r>
      <w:r>
        <w:t>national</w:t>
      </w:r>
      <w:r w:rsidR="00367E00">
        <w:t xml:space="preserve"> </w:t>
      </w:r>
      <w:r>
        <w:t>total,</w:t>
      </w:r>
      <w:r w:rsidR="00367E00">
        <w:t xml:space="preserve"> </w:t>
      </w:r>
      <w:r>
        <w:t>continuing</w:t>
      </w:r>
      <w:r w:rsidR="00367E00">
        <w:t xml:space="preserve"> </w:t>
      </w:r>
      <w:r>
        <w:t>Victoria’s</w:t>
      </w:r>
      <w:r w:rsidR="00367E00">
        <w:t xml:space="preserve"> </w:t>
      </w:r>
      <w:r>
        <w:t>position</w:t>
      </w:r>
      <w:r w:rsidR="00367E00">
        <w:t xml:space="preserve"> </w:t>
      </w:r>
      <w:r>
        <w:t>as</w:t>
      </w:r>
      <w:r w:rsidR="00367E00">
        <w:t xml:space="preserve"> </w:t>
      </w:r>
      <w:r>
        <w:t>the</w:t>
      </w:r>
      <w:r w:rsidR="00367E00">
        <w:t xml:space="preserve"> </w:t>
      </w:r>
      <w:r>
        <w:t>nation’s</w:t>
      </w:r>
      <w:r w:rsidR="00367E00">
        <w:t xml:space="preserve"> </w:t>
      </w:r>
      <w:r>
        <w:t>largest</w:t>
      </w:r>
      <w:r w:rsidR="00367E00">
        <w:t xml:space="preserve"> </w:t>
      </w:r>
      <w:r>
        <w:t>food</w:t>
      </w:r>
      <w:r w:rsidR="00367E00">
        <w:t xml:space="preserve"> </w:t>
      </w:r>
      <w:r>
        <w:t>and</w:t>
      </w:r>
      <w:r w:rsidR="00367E00">
        <w:t xml:space="preserve"> </w:t>
      </w:r>
      <w:r>
        <w:t>fibre</w:t>
      </w:r>
      <w:r w:rsidR="00367E00">
        <w:t xml:space="preserve"> </w:t>
      </w:r>
      <w:r>
        <w:t>exporter</w:t>
      </w:r>
      <w:r w:rsidR="00367E00">
        <w:t xml:space="preserve"> </w:t>
      </w:r>
      <w:r>
        <w:t>by</w:t>
      </w:r>
      <w:r w:rsidR="00367E00">
        <w:t xml:space="preserve"> </w:t>
      </w:r>
      <w:r>
        <w:t>value.</w:t>
      </w:r>
      <w:r w:rsidR="00367E00">
        <w:t xml:space="preserve"> </w:t>
      </w:r>
    </w:p>
    <w:p w14:paraId="3FDF0100" w14:textId="46FAA92D" w:rsidR="00B6595F" w:rsidRDefault="00B6595F" w:rsidP="00DF58DC">
      <w:pPr>
        <w:rPr>
          <w:spacing w:val="1"/>
        </w:rPr>
      </w:pPr>
      <w:r>
        <w:rPr>
          <w:spacing w:val="1"/>
        </w:rPr>
        <w:t>Victoria</w:t>
      </w:r>
      <w:r w:rsidR="00367E00">
        <w:rPr>
          <w:spacing w:val="1"/>
        </w:rPr>
        <w:t xml:space="preserve"> </w:t>
      </w:r>
      <w:r>
        <w:rPr>
          <w:spacing w:val="1"/>
        </w:rPr>
        <w:t>remains</w:t>
      </w:r>
      <w:r w:rsidR="00367E00">
        <w:rPr>
          <w:spacing w:val="1"/>
        </w:rPr>
        <w:t xml:space="preserve"> </w:t>
      </w:r>
      <w:r>
        <w:rPr>
          <w:spacing w:val="1"/>
        </w:rPr>
        <w:t>on</w:t>
      </w:r>
      <w:r w:rsidR="00367E00">
        <w:rPr>
          <w:spacing w:val="1"/>
        </w:rPr>
        <w:t xml:space="preserve"> </w:t>
      </w:r>
      <w:r>
        <w:rPr>
          <w:spacing w:val="1"/>
        </w:rPr>
        <w:t>track</w:t>
      </w:r>
      <w:r w:rsidR="00367E00">
        <w:rPr>
          <w:spacing w:val="1"/>
        </w:rPr>
        <w:t xml:space="preserve"> </w:t>
      </w:r>
      <w:r>
        <w:rPr>
          <w:spacing w:val="1"/>
        </w:rPr>
        <w:t>to</w:t>
      </w:r>
      <w:r w:rsidR="00367E00">
        <w:rPr>
          <w:spacing w:val="1"/>
        </w:rPr>
        <w:t xml:space="preserve"> </w:t>
      </w:r>
      <w:r>
        <w:rPr>
          <w:spacing w:val="1"/>
        </w:rPr>
        <w:t>meet</w:t>
      </w:r>
      <w:r w:rsidR="00367E00">
        <w:rPr>
          <w:spacing w:val="1"/>
        </w:rPr>
        <w:t xml:space="preserve"> </w:t>
      </w:r>
      <w:r>
        <w:rPr>
          <w:spacing w:val="1"/>
        </w:rPr>
        <w:t>the</w:t>
      </w:r>
      <w:r w:rsidR="00367E00">
        <w:rPr>
          <w:spacing w:val="1"/>
        </w:rPr>
        <w:t xml:space="preserve"> </w:t>
      </w:r>
      <w:r>
        <w:rPr>
          <w:spacing w:val="1"/>
        </w:rPr>
        <w:t>Victorian</w:t>
      </w:r>
      <w:r w:rsidR="00367E00">
        <w:rPr>
          <w:spacing w:val="1"/>
        </w:rPr>
        <w:t xml:space="preserve"> </w:t>
      </w:r>
      <w:r>
        <w:rPr>
          <w:spacing w:val="1"/>
        </w:rPr>
        <w:t>Government’s</w:t>
      </w:r>
      <w:r w:rsidR="00367E00">
        <w:rPr>
          <w:spacing w:val="1"/>
        </w:rPr>
        <w:t xml:space="preserve"> </w:t>
      </w:r>
      <w:r>
        <w:rPr>
          <w:spacing w:val="1"/>
        </w:rPr>
        <w:t>target</w:t>
      </w:r>
      <w:r w:rsidR="00367E00">
        <w:rPr>
          <w:spacing w:val="1"/>
        </w:rPr>
        <w:t xml:space="preserve"> </w:t>
      </w:r>
      <w:r>
        <w:rPr>
          <w:spacing w:val="1"/>
        </w:rPr>
        <w:t>of</w:t>
      </w:r>
      <w:r w:rsidR="00367E00">
        <w:rPr>
          <w:spacing w:val="1"/>
        </w:rPr>
        <w:t xml:space="preserve"> </w:t>
      </w:r>
      <w:r>
        <w:rPr>
          <w:spacing w:val="1"/>
        </w:rPr>
        <w:t>increasing</w:t>
      </w:r>
      <w:r w:rsidR="00367E00">
        <w:rPr>
          <w:spacing w:val="1"/>
        </w:rPr>
        <w:t xml:space="preserve"> </w:t>
      </w:r>
      <w:r>
        <w:rPr>
          <w:spacing w:val="1"/>
        </w:rPr>
        <w:t>the</w:t>
      </w:r>
      <w:r w:rsidR="00367E00">
        <w:rPr>
          <w:spacing w:val="1"/>
        </w:rPr>
        <w:t xml:space="preserve"> </w:t>
      </w:r>
      <w:r>
        <w:rPr>
          <w:spacing w:val="1"/>
        </w:rPr>
        <w:t>state’s</w:t>
      </w:r>
      <w:r w:rsidR="00367E00">
        <w:rPr>
          <w:spacing w:val="1"/>
        </w:rPr>
        <w:t xml:space="preserve"> </w:t>
      </w:r>
      <w:r>
        <w:rPr>
          <w:spacing w:val="1"/>
        </w:rPr>
        <w:t>food</w:t>
      </w:r>
      <w:r w:rsidR="00367E00">
        <w:rPr>
          <w:spacing w:val="1"/>
        </w:rPr>
        <w:t xml:space="preserve"> </w:t>
      </w:r>
      <w:r>
        <w:rPr>
          <w:spacing w:val="1"/>
        </w:rPr>
        <w:t>and</w:t>
      </w:r>
      <w:r w:rsidR="00367E00">
        <w:rPr>
          <w:spacing w:val="1"/>
        </w:rPr>
        <w:t xml:space="preserve"> </w:t>
      </w:r>
      <w:r>
        <w:rPr>
          <w:spacing w:val="1"/>
        </w:rPr>
        <w:t>fibre</w:t>
      </w:r>
      <w:r w:rsidR="00367E00">
        <w:rPr>
          <w:spacing w:val="1"/>
        </w:rPr>
        <w:t xml:space="preserve"> </w:t>
      </w:r>
      <w:r>
        <w:rPr>
          <w:spacing w:val="1"/>
        </w:rPr>
        <w:t>exports</w:t>
      </w:r>
      <w:r w:rsidR="00367E00">
        <w:rPr>
          <w:spacing w:val="1"/>
        </w:rPr>
        <w:t xml:space="preserve"> </w:t>
      </w:r>
      <w:r>
        <w:rPr>
          <w:spacing w:val="1"/>
        </w:rPr>
        <w:t>to</w:t>
      </w:r>
      <w:r w:rsidR="00367E00">
        <w:rPr>
          <w:spacing w:val="1"/>
        </w:rPr>
        <w:t xml:space="preserve"> </w:t>
      </w:r>
      <w:r>
        <w:rPr>
          <w:spacing w:val="1"/>
        </w:rPr>
        <w:t>$20</w:t>
      </w:r>
      <w:r w:rsidR="00367E00">
        <w:rPr>
          <w:spacing w:val="1"/>
        </w:rPr>
        <w:t xml:space="preserve"> </w:t>
      </w:r>
      <w:r>
        <w:rPr>
          <w:spacing w:val="1"/>
        </w:rPr>
        <w:t>billion</w:t>
      </w:r>
      <w:r w:rsidR="00367E00">
        <w:rPr>
          <w:spacing w:val="1"/>
        </w:rPr>
        <w:t xml:space="preserve"> </w:t>
      </w:r>
      <w:r>
        <w:rPr>
          <w:spacing w:val="1"/>
        </w:rPr>
        <w:t>by</w:t>
      </w:r>
      <w:r w:rsidR="00367E00">
        <w:rPr>
          <w:spacing w:val="1"/>
        </w:rPr>
        <w:t xml:space="preserve"> </w:t>
      </w:r>
      <w:r>
        <w:rPr>
          <w:spacing w:val="1"/>
        </w:rPr>
        <w:t>2030.</w:t>
      </w:r>
      <w:r w:rsidR="00367E00">
        <w:rPr>
          <w:spacing w:val="1"/>
        </w:rPr>
        <w:t xml:space="preserve"> </w:t>
      </w:r>
      <w:r>
        <w:rPr>
          <w:spacing w:val="1"/>
        </w:rPr>
        <w:t>By</w:t>
      </w:r>
      <w:r w:rsidR="00367E00">
        <w:rPr>
          <w:spacing w:val="1"/>
        </w:rPr>
        <w:t xml:space="preserve"> </w:t>
      </w:r>
      <w:r>
        <w:rPr>
          <w:spacing w:val="1"/>
        </w:rPr>
        <w:t>value,</w:t>
      </w:r>
      <w:r w:rsidR="00367E00">
        <w:rPr>
          <w:spacing w:val="1"/>
        </w:rPr>
        <w:t xml:space="preserve"> </w:t>
      </w:r>
      <w:r>
        <w:rPr>
          <w:spacing w:val="1"/>
        </w:rPr>
        <w:t>grains</w:t>
      </w:r>
      <w:r w:rsidR="00367E00">
        <w:rPr>
          <w:spacing w:val="1"/>
        </w:rPr>
        <w:t xml:space="preserve"> </w:t>
      </w:r>
      <w:r>
        <w:rPr>
          <w:spacing w:val="1"/>
        </w:rPr>
        <w:t>($5.6</w:t>
      </w:r>
      <w:r w:rsidR="00367E00">
        <w:rPr>
          <w:spacing w:val="1"/>
        </w:rPr>
        <w:t xml:space="preserve"> </w:t>
      </w:r>
      <w:r>
        <w:rPr>
          <w:spacing w:val="1"/>
        </w:rPr>
        <w:t>billion),</w:t>
      </w:r>
      <w:r w:rsidR="00367E00">
        <w:rPr>
          <w:spacing w:val="1"/>
        </w:rPr>
        <w:t xml:space="preserve"> </w:t>
      </w:r>
      <w:r>
        <w:rPr>
          <w:spacing w:val="1"/>
        </w:rPr>
        <w:t>meat</w:t>
      </w:r>
      <w:r w:rsidR="00367E00">
        <w:rPr>
          <w:spacing w:val="1"/>
        </w:rPr>
        <w:t xml:space="preserve"> </w:t>
      </w:r>
      <w:r>
        <w:rPr>
          <w:spacing w:val="1"/>
        </w:rPr>
        <w:t>($4.5</w:t>
      </w:r>
      <w:r w:rsidR="00367E00">
        <w:rPr>
          <w:spacing w:val="1"/>
        </w:rPr>
        <w:t xml:space="preserve"> </w:t>
      </w:r>
      <w:r>
        <w:rPr>
          <w:spacing w:val="1"/>
        </w:rPr>
        <w:t>billion),</w:t>
      </w:r>
      <w:r w:rsidR="00367E00">
        <w:rPr>
          <w:spacing w:val="1"/>
        </w:rPr>
        <w:t xml:space="preserve"> </w:t>
      </w:r>
      <w:r>
        <w:rPr>
          <w:spacing w:val="1"/>
        </w:rPr>
        <w:t>dairy</w:t>
      </w:r>
      <w:r w:rsidR="00367E00">
        <w:rPr>
          <w:spacing w:val="1"/>
        </w:rPr>
        <w:t xml:space="preserve"> </w:t>
      </w:r>
      <w:r>
        <w:rPr>
          <w:spacing w:val="1"/>
        </w:rPr>
        <w:t>($2.5</w:t>
      </w:r>
      <w:r w:rsidR="00367E00">
        <w:rPr>
          <w:spacing w:val="1"/>
        </w:rPr>
        <w:t xml:space="preserve"> </w:t>
      </w:r>
      <w:r>
        <w:rPr>
          <w:spacing w:val="1"/>
        </w:rPr>
        <w:t>billion)</w:t>
      </w:r>
      <w:r w:rsidR="00367E00">
        <w:rPr>
          <w:spacing w:val="1"/>
        </w:rPr>
        <w:t xml:space="preserve"> </w:t>
      </w:r>
      <w:r>
        <w:rPr>
          <w:spacing w:val="1"/>
        </w:rPr>
        <w:t>and</w:t>
      </w:r>
      <w:r w:rsidR="00367E00">
        <w:rPr>
          <w:spacing w:val="1"/>
        </w:rPr>
        <w:t xml:space="preserve"> </w:t>
      </w:r>
      <w:r>
        <w:rPr>
          <w:spacing w:val="1"/>
        </w:rPr>
        <w:t>animal</w:t>
      </w:r>
      <w:r w:rsidR="00367E00">
        <w:rPr>
          <w:spacing w:val="1"/>
        </w:rPr>
        <w:t xml:space="preserve"> </w:t>
      </w:r>
      <w:r>
        <w:rPr>
          <w:spacing w:val="1"/>
        </w:rPr>
        <w:t>fibre</w:t>
      </w:r>
      <w:r w:rsidR="00367E00">
        <w:rPr>
          <w:spacing w:val="1"/>
        </w:rPr>
        <w:t xml:space="preserve"> </w:t>
      </w:r>
      <w:r>
        <w:rPr>
          <w:spacing w:val="1"/>
        </w:rPr>
        <w:t>($2.1</w:t>
      </w:r>
      <w:r w:rsidR="00367E00">
        <w:rPr>
          <w:spacing w:val="1"/>
        </w:rPr>
        <w:t xml:space="preserve"> </w:t>
      </w:r>
      <w:r>
        <w:rPr>
          <w:spacing w:val="1"/>
        </w:rPr>
        <w:t>billion)</w:t>
      </w:r>
      <w:r w:rsidR="00367E00">
        <w:rPr>
          <w:spacing w:val="1"/>
        </w:rPr>
        <w:t xml:space="preserve"> </w:t>
      </w:r>
      <w:r>
        <w:rPr>
          <w:spacing w:val="1"/>
        </w:rPr>
        <w:t>were</w:t>
      </w:r>
      <w:r w:rsidR="00367E00">
        <w:t xml:space="preserve"> </w:t>
      </w:r>
      <w:r>
        <w:t>Victoria’s</w:t>
      </w:r>
      <w:r w:rsidR="00367E00">
        <w:t xml:space="preserve"> </w:t>
      </w:r>
      <w:r>
        <w:t>most</w:t>
      </w:r>
      <w:r w:rsidR="00367E00">
        <w:t xml:space="preserve"> </w:t>
      </w:r>
      <w:r>
        <w:t>valuable</w:t>
      </w:r>
      <w:r w:rsidR="00367E00">
        <w:t xml:space="preserve"> </w:t>
      </w:r>
      <w:r>
        <w:t>export</w:t>
      </w:r>
      <w:r w:rsidR="00367E00">
        <w:t xml:space="preserve"> </w:t>
      </w:r>
      <w:r>
        <w:t>products</w:t>
      </w:r>
      <w:r w:rsidR="00367E00">
        <w:t xml:space="preserve"> </w:t>
      </w:r>
      <w:r>
        <w:t>in</w:t>
      </w:r>
      <w:r w:rsidR="00367E00">
        <w:t xml:space="preserve"> </w:t>
      </w:r>
      <w:r>
        <w:t>2022–23.</w:t>
      </w:r>
      <w:r w:rsidR="00367E00">
        <w:t xml:space="preserve"> </w:t>
      </w:r>
      <w:r>
        <w:t>Victoria’s</w:t>
      </w:r>
      <w:r w:rsidR="00367E00">
        <w:t xml:space="preserve"> </w:t>
      </w:r>
      <w:r>
        <w:t>top</w:t>
      </w:r>
      <w:r w:rsidR="00367E00">
        <w:t xml:space="preserve"> </w:t>
      </w:r>
      <w:r>
        <w:t>6</w:t>
      </w:r>
      <w:r w:rsidR="00367E00">
        <w:t xml:space="preserve"> </w:t>
      </w:r>
      <w:r>
        <w:t>food</w:t>
      </w:r>
      <w:r w:rsidR="00367E00">
        <w:t xml:space="preserve"> </w:t>
      </w:r>
      <w:r>
        <w:t>and</w:t>
      </w:r>
      <w:r w:rsidR="00367E00">
        <w:t xml:space="preserve"> </w:t>
      </w:r>
      <w:r>
        <w:t>fibre</w:t>
      </w:r>
      <w:r w:rsidR="00367E00">
        <w:t xml:space="preserve"> </w:t>
      </w:r>
      <w:r>
        <w:t>exports</w:t>
      </w:r>
      <w:r w:rsidR="00367E00">
        <w:t xml:space="preserve"> </w:t>
      </w:r>
      <w:r>
        <w:t>grew</w:t>
      </w:r>
      <w:r w:rsidR="00367E00">
        <w:t xml:space="preserve"> </w:t>
      </w:r>
      <w:r>
        <w:t>in</w:t>
      </w:r>
      <w:r w:rsidR="00367E00">
        <w:t xml:space="preserve"> </w:t>
      </w:r>
      <w:r>
        <w:t>export</w:t>
      </w:r>
      <w:r w:rsidR="00367E00">
        <w:t xml:space="preserve"> </w:t>
      </w:r>
      <w:r>
        <w:t>value</w:t>
      </w:r>
      <w:r w:rsidR="00367E00">
        <w:t xml:space="preserve"> </w:t>
      </w:r>
      <w:r>
        <w:t>during</w:t>
      </w:r>
      <w:r w:rsidR="00367E00">
        <w:t xml:space="preserve"> </w:t>
      </w:r>
      <w:r>
        <w:t>2022–23,</w:t>
      </w:r>
      <w:r w:rsidR="00367E00">
        <w:t xml:space="preserve"> </w:t>
      </w:r>
      <w:r>
        <w:t>most</w:t>
      </w:r>
      <w:r w:rsidR="00367E00">
        <w:t xml:space="preserve"> </w:t>
      </w:r>
      <w:r>
        <w:t>notably</w:t>
      </w:r>
      <w:r w:rsidR="00367E00">
        <w:t xml:space="preserve"> </w:t>
      </w:r>
      <w:r>
        <w:t>grains</w:t>
      </w:r>
      <w:r w:rsidR="00367E00">
        <w:t xml:space="preserve"> </w:t>
      </w:r>
      <w:r>
        <w:t>(up</w:t>
      </w:r>
      <w:r w:rsidR="00367E00">
        <w:t xml:space="preserve"> </w:t>
      </w:r>
      <w:r>
        <w:t>26%),</w:t>
      </w:r>
      <w:r w:rsidR="00367E00">
        <w:t xml:space="preserve"> </w:t>
      </w:r>
      <w:r>
        <w:rPr>
          <w:spacing w:val="1"/>
        </w:rPr>
        <w:t>animal</w:t>
      </w:r>
      <w:r w:rsidR="00367E00">
        <w:rPr>
          <w:spacing w:val="1"/>
        </w:rPr>
        <w:t xml:space="preserve"> </w:t>
      </w:r>
      <w:r>
        <w:rPr>
          <w:spacing w:val="1"/>
        </w:rPr>
        <w:t>fibre</w:t>
      </w:r>
      <w:r w:rsidR="00367E00">
        <w:rPr>
          <w:spacing w:val="1"/>
        </w:rPr>
        <w:t xml:space="preserve"> </w:t>
      </w:r>
      <w:r>
        <w:rPr>
          <w:spacing w:val="1"/>
        </w:rPr>
        <w:t>(up</w:t>
      </w:r>
      <w:r w:rsidR="00367E00">
        <w:rPr>
          <w:spacing w:val="1"/>
        </w:rPr>
        <w:t xml:space="preserve"> </w:t>
      </w:r>
      <w:r>
        <w:rPr>
          <w:spacing w:val="1"/>
        </w:rPr>
        <w:t>13%),</w:t>
      </w:r>
      <w:r w:rsidR="00367E00">
        <w:rPr>
          <w:spacing w:val="1"/>
        </w:rPr>
        <w:t xml:space="preserve"> </w:t>
      </w:r>
      <w:r>
        <w:rPr>
          <w:spacing w:val="1"/>
        </w:rPr>
        <w:t>horticulture</w:t>
      </w:r>
      <w:r w:rsidR="00367E00">
        <w:rPr>
          <w:spacing w:val="1"/>
        </w:rPr>
        <w:t xml:space="preserve"> </w:t>
      </w:r>
      <w:r>
        <w:rPr>
          <w:spacing w:val="1"/>
        </w:rPr>
        <w:t>(up</w:t>
      </w:r>
      <w:r w:rsidR="00367E00">
        <w:rPr>
          <w:spacing w:val="1"/>
        </w:rPr>
        <w:t xml:space="preserve"> </w:t>
      </w:r>
      <w:r>
        <w:rPr>
          <w:spacing w:val="1"/>
        </w:rPr>
        <w:t>13%)</w:t>
      </w:r>
      <w:r w:rsidR="00367E00">
        <w:rPr>
          <w:spacing w:val="1"/>
        </w:rPr>
        <w:t xml:space="preserve"> </w:t>
      </w:r>
      <w:r>
        <w:rPr>
          <w:spacing w:val="1"/>
        </w:rPr>
        <w:t>and</w:t>
      </w:r>
      <w:r w:rsidR="00367E00">
        <w:rPr>
          <w:spacing w:val="1"/>
        </w:rPr>
        <w:t xml:space="preserve"> </w:t>
      </w:r>
      <w:r>
        <w:rPr>
          <w:spacing w:val="1"/>
        </w:rPr>
        <w:t>prepared</w:t>
      </w:r>
      <w:r w:rsidR="00367E00">
        <w:rPr>
          <w:spacing w:val="1"/>
        </w:rPr>
        <w:t xml:space="preserve"> </w:t>
      </w:r>
      <w:r>
        <w:rPr>
          <w:spacing w:val="1"/>
        </w:rPr>
        <w:t>foods</w:t>
      </w:r>
      <w:r w:rsidR="00367E00">
        <w:rPr>
          <w:spacing w:val="1"/>
        </w:rPr>
        <w:t xml:space="preserve"> </w:t>
      </w:r>
      <w:r>
        <w:rPr>
          <w:spacing w:val="1"/>
        </w:rPr>
        <w:t>(up</w:t>
      </w:r>
      <w:r w:rsidR="00367E00">
        <w:rPr>
          <w:spacing w:val="1"/>
        </w:rPr>
        <w:t xml:space="preserve"> </w:t>
      </w:r>
      <w:r>
        <w:rPr>
          <w:spacing w:val="1"/>
        </w:rPr>
        <w:t>10%).</w:t>
      </w:r>
      <w:r w:rsidR="00367E00">
        <w:rPr>
          <w:spacing w:val="1"/>
        </w:rPr>
        <w:t xml:space="preserve"> </w:t>
      </w:r>
      <w:r>
        <w:rPr>
          <w:spacing w:val="1"/>
        </w:rPr>
        <w:t>Growth</w:t>
      </w:r>
      <w:r w:rsidR="00367E00">
        <w:rPr>
          <w:spacing w:val="1"/>
        </w:rPr>
        <w:t xml:space="preserve"> </w:t>
      </w:r>
      <w:r>
        <w:rPr>
          <w:spacing w:val="1"/>
        </w:rPr>
        <w:t>in</w:t>
      </w:r>
      <w:r w:rsidR="00367E00">
        <w:rPr>
          <w:spacing w:val="1"/>
        </w:rPr>
        <w:t xml:space="preserve"> </w:t>
      </w:r>
      <w:r>
        <w:rPr>
          <w:spacing w:val="1"/>
        </w:rPr>
        <w:t>grain</w:t>
      </w:r>
      <w:r w:rsidR="00367E00">
        <w:rPr>
          <w:spacing w:val="1"/>
        </w:rPr>
        <w:t xml:space="preserve"> </w:t>
      </w:r>
      <w:r>
        <w:rPr>
          <w:spacing w:val="1"/>
        </w:rPr>
        <w:t>exports</w:t>
      </w:r>
      <w:r w:rsidR="00367E00">
        <w:rPr>
          <w:spacing w:val="1"/>
        </w:rPr>
        <w:t xml:space="preserve"> </w:t>
      </w:r>
      <w:r>
        <w:rPr>
          <w:spacing w:val="1"/>
        </w:rPr>
        <w:t>accounted</w:t>
      </w:r>
      <w:r w:rsidR="00367E00">
        <w:rPr>
          <w:spacing w:val="1"/>
        </w:rPr>
        <w:t xml:space="preserve"> </w:t>
      </w:r>
      <w:r>
        <w:rPr>
          <w:spacing w:val="1"/>
        </w:rPr>
        <w:t>for</w:t>
      </w:r>
      <w:r w:rsidR="00367E00">
        <w:rPr>
          <w:spacing w:val="1"/>
        </w:rPr>
        <w:t xml:space="preserve"> </w:t>
      </w:r>
      <w:r>
        <w:rPr>
          <w:spacing w:val="1"/>
        </w:rPr>
        <w:t>over</w:t>
      </w:r>
      <w:r w:rsidR="00367E00">
        <w:rPr>
          <w:spacing w:val="1"/>
        </w:rPr>
        <w:t xml:space="preserve"> </w:t>
      </w:r>
      <w:r>
        <w:rPr>
          <w:spacing w:val="1"/>
        </w:rPr>
        <w:t>85%</w:t>
      </w:r>
      <w:r w:rsidR="00367E00">
        <w:rPr>
          <w:spacing w:val="1"/>
        </w:rPr>
        <w:t xml:space="preserve"> </w:t>
      </w:r>
      <w:r>
        <w:rPr>
          <w:spacing w:val="1"/>
        </w:rPr>
        <w:t>of</w:t>
      </w:r>
      <w:r w:rsidR="00367E00">
        <w:rPr>
          <w:spacing w:val="1"/>
        </w:rPr>
        <w:t xml:space="preserve"> </w:t>
      </w:r>
      <w:r>
        <w:rPr>
          <w:spacing w:val="1"/>
        </w:rPr>
        <w:t>the</w:t>
      </w:r>
      <w:r w:rsidR="00367E00">
        <w:rPr>
          <w:spacing w:val="1"/>
        </w:rPr>
        <w:t xml:space="preserve"> </w:t>
      </w:r>
      <w:r>
        <w:rPr>
          <w:spacing w:val="1"/>
        </w:rPr>
        <w:t>net</w:t>
      </w:r>
      <w:r w:rsidR="00367E00">
        <w:rPr>
          <w:spacing w:val="1"/>
        </w:rPr>
        <w:t xml:space="preserve"> </w:t>
      </w:r>
      <w:r>
        <w:rPr>
          <w:spacing w:val="1"/>
        </w:rPr>
        <w:t>increase</w:t>
      </w:r>
      <w:r w:rsidR="00367E00">
        <w:rPr>
          <w:spacing w:val="1"/>
        </w:rPr>
        <w:t xml:space="preserve"> </w:t>
      </w:r>
      <w:r>
        <w:rPr>
          <w:spacing w:val="1"/>
        </w:rPr>
        <w:t>in</w:t>
      </w:r>
      <w:r w:rsidR="00367E00">
        <w:rPr>
          <w:spacing w:val="1"/>
        </w:rPr>
        <w:t xml:space="preserve"> </w:t>
      </w:r>
      <w:r>
        <w:rPr>
          <w:spacing w:val="1"/>
        </w:rPr>
        <w:t>Victorian</w:t>
      </w:r>
      <w:r w:rsidR="00367E00">
        <w:rPr>
          <w:spacing w:val="1"/>
        </w:rPr>
        <w:t xml:space="preserve"> </w:t>
      </w:r>
      <w:r>
        <w:rPr>
          <w:spacing w:val="1"/>
        </w:rPr>
        <w:t>food</w:t>
      </w:r>
      <w:r w:rsidR="00367E00">
        <w:rPr>
          <w:spacing w:val="1"/>
        </w:rPr>
        <w:t xml:space="preserve"> </w:t>
      </w:r>
      <w:r>
        <w:rPr>
          <w:spacing w:val="1"/>
        </w:rPr>
        <w:t>and</w:t>
      </w:r>
      <w:r w:rsidR="00367E00">
        <w:rPr>
          <w:spacing w:val="1"/>
        </w:rPr>
        <w:t xml:space="preserve"> </w:t>
      </w:r>
      <w:r>
        <w:rPr>
          <w:spacing w:val="1"/>
        </w:rPr>
        <w:t>fibre</w:t>
      </w:r>
      <w:r w:rsidR="00367E00">
        <w:rPr>
          <w:spacing w:val="1"/>
        </w:rPr>
        <w:t xml:space="preserve"> </w:t>
      </w:r>
      <w:r>
        <w:rPr>
          <w:spacing w:val="1"/>
        </w:rPr>
        <w:t>export</w:t>
      </w:r>
      <w:r w:rsidR="00367E00">
        <w:rPr>
          <w:spacing w:val="1"/>
        </w:rPr>
        <w:t xml:space="preserve"> </w:t>
      </w:r>
      <w:r>
        <w:rPr>
          <w:spacing w:val="1"/>
        </w:rPr>
        <w:t>value</w:t>
      </w:r>
      <w:r w:rsidR="00367E00">
        <w:rPr>
          <w:spacing w:val="1"/>
        </w:rPr>
        <w:t xml:space="preserve"> </w:t>
      </w:r>
      <w:r>
        <w:rPr>
          <w:spacing w:val="1"/>
        </w:rPr>
        <w:t>in</w:t>
      </w:r>
      <w:r w:rsidR="00367E00">
        <w:rPr>
          <w:spacing w:val="1"/>
        </w:rPr>
        <w:t xml:space="preserve"> </w:t>
      </w:r>
      <w:r>
        <w:rPr>
          <w:spacing w:val="1"/>
        </w:rPr>
        <w:t>2022–23.</w:t>
      </w:r>
    </w:p>
    <w:p w14:paraId="69362FA5" w14:textId="380A6C40" w:rsidR="00B6595F" w:rsidRDefault="00B6595F" w:rsidP="00DF58DC">
      <w:r>
        <w:rPr>
          <w:spacing w:val="2"/>
        </w:rPr>
        <w:t>By</w:t>
      </w:r>
      <w:r w:rsidR="00367E00">
        <w:rPr>
          <w:spacing w:val="2"/>
        </w:rPr>
        <w:t xml:space="preserve"> </w:t>
      </w:r>
      <w:r>
        <w:rPr>
          <w:spacing w:val="2"/>
        </w:rPr>
        <w:t>market,</w:t>
      </w:r>
      <w:r w:rsidR="00367E00">
        <w:rPr>
          <w:spacing w:val="2"/>
        </w:rPr>
        <w:t xml:space="preserve"> </w:t>
      </w:r>
      <w:r>
        <w:rPr>
          <w:spacing w:val="2"/>
        </w:rPr>
        <w:t>China</w:t>
      </w:r>
      <w:r w:rsidR="00367E00">
        <w:rPr>
          <w:spacing w:val="2"/>
        </w:rPr>
        <w:t xml:space="preserve"> </w:t>
      </w:r>
      <w:r>
        <w:rPr>
          <w:spacing w:val="2"/>
        </w:rPr>
        <w:t>($4.7</w:t>
      </w:r>
      <w:r w:rsidR="00367E00">
        <w:rPr>
          <w:spacing w:val="2"/>
        </w:rPr>
        <w:t xml:space="preserve"> </w:t>
      </w:r>
      <w:r>
        <w:rPr>
          <w:spacing w:val="2"/>
        </w:rPr>
        <w:t>billion),</w:t>
      </w:r>
      <w:r w:rsidR="00367E00">
        <w:rPr>
          <w:spacing w:val="2"/>
        </w:rPr>
        <w:t xml:space="preserve"> </w:t>
      </w:r>
      <w:r>
        <w:rPr>
          <w:spacing w:val="2"/>
        </w:rPr>
        <w:t>Japan</w:t>
      </w:r>
      <w:r w:rsidR="00367E00">
        <w:rPr>
          <w:spacing w:val="2"/>
        </w:rPr>
        <w:t xml:space="preserve"> </w:t>
      </w:r>
      <w:r>
        <w:rPr>
          <w:spacing w:val="2"/>
        </w:rPr>
        <w:t>($1.7</w:t>
      </w:r>
      <w:r w:rsidR="00367E00">
        <w:rPr>
          <w:spacing w:val="2"/>
        </w:rPr>
        <w:t xml:space="preserve"> </w:t>
      </w:r>
      <w:r>
        <w:rPr>
          <w:spacing w:val="2"/>
        </w:rPr>
        <w:t>billion),</w:t>
      </w:r>
      <w:r w:rsidR="00367E00">
        <w:rPr>
          <w:spacing w:val="2"/>
        </w:rPr>
        <w:t xml:space="preserve"> </w:t>
      </w:r>
      <w:r>
        <w:rPr>
          <w:spacing w:val="2"/>
        </w:rPr>
        <w:t>the</w:t>
      </w:r>
      <w:r w:rsidR="00367E00">
        <w:rPr>
          <w:spacing w:val="2"/>
        </w:rPr>
        <w:t xml:space="preserve"> </w:t>
      </w:r>
      <w:r>
        <w:rPr>
          <w:spacing w:val="2"/>
        </w:rPr>
        <w:t>United</w:t>
      </w:r>
      <w:r w:rsidR="00367E00">
        <w:rPr>
          <w:spacing w:val="2"/>
        </w:rPr>
        <w:t xml:space="preserve"> </w:t>
      </w:r>
      <w:r>
        <w:rPr>
          <w:spacing w:val="2"/>
        </w:rPr>
        <w:t>States</w:t>
      </w:r>
      <w:r w:rsidR="00367E00">
        <w:rPr>
          <w:spacing w:val="2"/>
        </w:rPr>
        <w:t xml:space="preserve"> </w:t>
      </w:r>
      <w:r>
        <w:rPr>
          <w:spacing w:val="2"/>
        </w:rPr>
        <w:t>($1.6</w:t>
      </w:r>
      <w:r w:rsidR="00367E00">
        <w:rPr>
          <w:spacing w:val="2"/>
        </w:rPr>
        <w:t xml:space="preserve"> </w:t>
      </w:r>
      <w:r>
        <w:rPr>
          <w:spacing w:val="2"/>
        </w:rPr>
        <w:t>billion),</w:t>
      </w:r>
      <w:r w:rsidR="00367E00">
        <w:rPr>
          <w:spacing w:val="2"/>
        </w:rPr>
        <w:t xml:space="preserve"> </w:t>
      </w:r>
      <w:r>
        <w:rPr>
          <w:spacing w:val="2"/>
        </w:rPr>
        <w:t>and</w:t>
      </w:r>
      <w:r w:rsidR="00367E00">
        <w:rPr>
          <w:spacing w:val="2"/>
        </w:rPr>
        <w:t xml:space="preserve"> </w:t>
      </w:r>
      <w:r>
        <w:rPr>
          <w:spacing w:val="2"/>
        </w:rPr>
        <w:t>New</w:t>
      </w:r>
      <w:r w:rsidR="00367E00">
        <w:rPr>
          <w:spacing w:val="2"/>
        </w:rPr>
        <w:t xml:space="preserve"> </w:t>
      </w:r>
      <w:r>
        <w:rPr>
          <w:spacing w:val="2"/>
        </w:rPr>
        <w:t>Zealand</w:t>
      </w:r>
      <w:r w:rsidR="00367E00">
        <w:rPr>
          <w:spacing w:val="2"/>
        </w:rPr>
        <w:t xml:space="preserve"> </w:t>
      </w:r>
      <w:r>
        <w:rPr>
          <w:spacing w:val="4"/>
        </w:rPr>
        <w:t>($1.1</w:t>
      </w:r>
      <w:r w:rsidR="00367E00">
        <w:rPr>
          <w:spacing w:val="4"/>
        </w:rPr>
        <w:t xml:space="preserve"> </w:t>
      </w:r>
      <w:r>
        <w:rPr>
          <w:spacing w:val="4"/>
        </w:rPr>
        <w:t>billion)</w:t>
      </w:r>
      <w:r w:rsidR="00367E00">
        <w:rPr>
          <w:spacing w:val="4"/>
        </w:rPr>
        <w:t xml:space="preserve"> </w:t>
      </w:r>
      <w:r>
        <w:rPr>
          <w:spacing w:val="4"/>
        </w:rPr>
        <w:t>were</w:t>
      </w:r>
      <w:r w:rsidR="00367E00">
        <w:rPr>
          <w:spacing w:val="4"/>
        </w:rPr>
        <w:t xml:space="preserve"> </w:t>
      </w:r>
      <w:r>
        <w:rPr>
          <w:spacing w:val="4"/>
        </w:rPr>
        <w:t>the</w:t>
      </w:r>
      <w:r w:rsidR="00367E00">
        <w:rPr>
          <w:spacing w:val="4"/>
        </w:rPr>
        <w:t xml:space="preserve"> </w:t>
      </w:r>
      <w:r>
        <w:rPr>
          <w:spacing w:val="4"/>
        </w:rPr>
        <w:t>most</w:t>
      </w:r>
      <w:r w:rsidR="00367E00">
        <w:rPr>
          <w:spacing w:val="4"/>
        </w:rPr>
        <w:t xml:space="preserve"> </w:t>
      </w:r>
      <w:r>
        <w:rPr>
          <w:spacing w:val="4"/>
        </w:rPr>
        <w:t>valuable</w:t>
      </w:r>
      <w:r w:rsidR="00367E00">
        <w:rPr>
          <w:spacing w:val="4"/>
        </w:rPr>
        <w:t xml:space="preserve"> </w:t>
      </w:r>
      <w:r>
        <w:rPr>
          <w:spacing w:val="4"/>
        </w:rPr>
        <w:t>export</w:t>
      </w:r>
      <w:r w:rsidR="00367E00">
        <w:rPr>
          <w:spacing w:val="4"/>
        </w:rPr>
        <w:t xml:space="preserve"> </w:t>
      </w:r>
      <w:r>
        <w:rPr>
          <w:spacing w:val="-1"/>
        </w:rPr>
        <w:t>destinations</w:t>
      </w:r>
      <w:r w:rsidR="00367E00">
        <w:rPr>
          <w:spacing w:val="-1"/>
        </w:rPr>
        <w:t xml:space="preserve"> </w:t>
      </w:r>
      <w:r>
        <w:rPr>
          <w:spacing w:val="-1"/>
        </w:rPr>
        <w:t>in</w:t>
      </w:r>
      <w:r w:rsidR="00367E00">
        <w:rPr>
          <w:spacing w:val="-1"/>
        </w:rPr>
        <w:t xml:space="preserve"> </w:t>
      </w:r>
      <w:r>
        <w:rPr>
          <w:spacing w:val="-1"/>
        </w:rPr>
        <w:t>2022–23.</w:t>
      </w:r>
      <w:r w:rsidR="00367E00">
        <w:rPr>
          <w:spacing w:val="-1"/>
        </w:rPr>
        <w:t xml:space="preserve"> </w:t>
      </w:r>
      <w:r>
        <w:rPr>
          <w:spacing w:val="-1"/>
        </w:rPr>
        <w:t>The</w:t>
      </w:r>
      <w:r w:rsidR="00367E00">
        <w:rPr>
          <w:spacing w:val="-1"/>
        </w:rPr>
        <w:t xml:space="preserve"> </w:t>
      </w:r>
      <w:r>
        <w:rPr>
          <w:spacing w:val="-1"/>
        </w:rPr>
        <w:t>value</w:t>
      </w:r>
      <w:r w:rsidR="00367E00">
        <w:rPr>
          <w:spacing w:val="-1"/>
        </w:rPr>
        <w:t xml:space="preserve"> </w:t>
      </w:r>
      <w:r>
        <w:rPr>
          <w:spacing w:val="-1"/>
        </w:rPr>
        <w:t>of</w:t>
      </w:r>
      <w:r w:rsidR="00367E00">
        <w:rPr>
          <w:spacing w:val="-1"/>
        </w:rPr>
        <w:t xml:space="preserve"> </w:t>
      </w:r>
      <w:r>
        <w:rPr>
          <w:spacing w:val="-1"/>
        </w:rPr>
        <w:t>Victoria’s</w:t>
      </w:r>
      <w:r w:rsidR="00367E00">
        <w:rPr>
          <w:spacing w:val="-1"/>
        </w:rPr>
        <w:t xml:space="preserve"> </w:t>
      </w:r>
      <w:r>
        <w:rPr>
          <w:spacing w:val="-1"/>
        </w:rPr>
        <w:t>food</w:t>
      </w:r>
      <w:r w:rsidR="00367E00">
        <w:rPr>
          <w:spacing w:val="-1"/>
        </w:rPr>
        <w:t xml:space="preserve"> </w:t>
      </w:r>
      <w:r>
        <w:rPr>
          <w:spacing w:val="-1"/>
        </w:rPr>
        <w:t>and</w:t>
      </w:r>
      <w:r w:rsidR="00367E00">
        <w:rPr>
          <w:spacing w:val="-1"/>
        </w:rPr>
        <w:t xml:space="preserve"> </w:t>
      </w:r>
      <w:r>
        <w:rPr>
          <w:spacing w:val="-1"/>
        </w:rPr>
        <w:t>fibre</w:t>
      </w:r>
      <w:r w:rsidR="00367E00">
        <w:rPr>
          <w:spacing w:val="-1"/>
        </w:rPr>
        <w:t xml:space="preserve"> </w:t>
      </w:r>
      <w:r>
        <w:rPr>
          <w:spacing w:val="-1"/>
        </w:rPr>
        <w:t>exports</w:t>
      </w:r>
      <w:r w:rsidR="00367E00">
        <w:rPr>
          <w:spacing w:val="-1"/>
        </w:rPr>
        <w:t xml:space="preserve"> </w:t>
      </w:r>
      <w:r>
        <w:rPr>
          <w:spacing w:val="-1"/>
        </w:rPr>
        <w:t>saw</w:t>
      </w:r>
      <w:r w:rsidR="00367E00">
        <w:rPr>
          <w:spacing w:val="-1"/>
        </w:rPr>
        <w:t xml:space="preserve"> </w:t>
      </w:r>
      <w:r>
        <w:rPr>
          <w:spacing w:val="-1"/>
        </w:rPr>
        <w:t>significant</w:t>
      </w:r>
      <w:r w:rsidR="00367E00">
        <w:rPr>
          <w:spacing w:val="-1"/>
        </w:rPr>
        <w:t xml:space="preserve"> </w:t>
      </w:r>
      <w:r>
        <w:rPr>
          <w:spacing w:val="-1"/>
        </w:rPr>
        <w:t>increases</w:t>
      </w:r>
      <w:r w:rsidR="00367E00">
        <w:rPr>
          <w:spacing w:val="-1"/>
        </w:rPr>
        <w:t xml:space="preserve"> </w:t>
      </w:r>
      <w:r>
        <w:rPr>
          <w:spacing w:val="-1"/>
        </w:rPr>
        <w:t>in</w:t>
      </w:r>
      <w:r w:rsidR="00367E00">
        <w:rPr>
          <w:spacing w:val="-1"/>
        </w:rPr>
        <w:t xml:space="preserve"> </w:t>
      </w:r>
      <w:r>
        <w:rPr>
          <w:spacing w:val="-1"/>
        </w:rPr>
        <w:t>most</w:t>
      </w:r>
      <w:r w:rsidR="00367E00">
        <w:rPr>
          <w:spacing w:val="-1"/>
        </w:rPr>
        <w:t xml:space="preserve"> </w:t>
      </w:r>
      <w:r>
        <w:rPr>
          <w:spacing w:val="1"/>
        </w:rPr>
        <w:t>of</w:t>
      </w:r>
      <w:r w:rsidR="00367E00">
        <w:rPr>
          <w:spacing w:val="1"/>
        </w:rPr>
        <w:t xml:space="preserve"> </w:t>
      </w:r>
      <w:r>
        <w:rPr>
          <w:spacing w:val="1"/>
        </w:rPr>
        <w:t>Victoria’s</w:t>
      </w:r>
      <w:r w:rsidR="00367E00">
        <w:rPr>
          <w:spacing w:val="1"/>
        </w:rPr>
        <w:t xml:space="preserve"> </w:t>
      </w:r>
      <w:r>
        <w:rPr>
          <w:spacing w:val="1"/>
        </w:rPr>
        <w:t>key</w:t>
      </w:r>
      <w:r w:rsidR="00367E00">
        <w:rPr>
          <w:spacing w:val="1"/>
        </w:rPr>
        <w:t xml:space="preserve"> </w:t>
      </w:r>
      <w:r>
        <w:rPr>
          <w:spacing w:val="1"/>
        </w:rPr>
        <w:t>markets.</w:t>
      </w:r>
      <w:r w:rsidR="00367E00">
        <w:rPr>
          <w:spacing w:val="1"/>
        </w:rPr>
        <w:t xml:space="preserve"> </w:t>
      </w:r>
      <w:r>
        <w:rPr>
          <w:spacing w:val="1"/>
        </w:rPr>
        <w:t>Notably,</w:t>
      </w:r>
      <w:r w:rsidR="00367E00">
        <w:rPr>
          <w:spacing w:val="1"/>
        </w:rPr>
        <w:t xml:space="preserve"> </w:t>
      </w:r>
      <w:r>
        <w:rPr>
          <w:spacing w:val="1"/>
        </w:rPr>
        <w:t>exports</w:t>
      </w:r>
      <w:r w:rsidR="00367E00">
        <w:rPr>
          <w:spacing w:val="1"/>
        </w:rPr>
        <w:t xml:space="preserve"> </w:t>
      </w:r>
      <w:r>
        <w:rPr>
          <w:spacing w:val="1"/>
        </w:rPr>
        <w:t>to</w:t>
      </w:r>
      <w:r w:rsidR="00367E00">
        <w:rPr>
          <w:spacing w:val="1"/>
        </w:rPr>
        <w:t xml:space="preserve"> </w:t>
      </w:r>
      <w:r>
        <w:t>Singapore</w:t>
      </w:r>
      <w:r w:rsidR="00367E00">
        <w:t xml:space="preserve"> </w:t>
      </w:r>
      <w:r>
        <w:t>increased</w:t>
      </w:r>
      <w:r w:rsidR="00367E00">
        <w:t xml:space="preserve"> </w:t>
      </w:r>
      <w:r>
        <w:t>(up</w:t>
      </w:r>
      <w:r w:rsidR="00367E00">
        <w:t xml:space="preserve"> </w:t>
      </w:r>
      <w:r>
        <w:t>57%</w:t>
      </w:r>
      <w:r w:rsidR="00367E00">
        <w:t xml:space="preserve"> </w:t>
      </w:r>
      <w:r>
        <w:t>to</w:t>
      </w:r>
      <w:r w:rsidR="00367E00">
        <w:t xml:space="preserve"> </w:t>
      </w:r>
      <w:r>
        <w:t>$994</w:t>
      </w:r>
      <w:r w:rsidR="00367E00">
        <w:t xml:space="preserve"> </w:t>
      </w:r>
      <w:r>
        <w:t>million),</w:t>
      </w:r>
      <w:r w:rsidR="00367E00">
        <w:t xml:space="preserve"> </w:t>
      </w:r>
      <w:r>
        <w:t>the</w:t>
      </w:r>
      <w:r w:rsidR="00367E00">
        <w:t xml:space="preserve"> </w:t>
      </w:r>
      <w:r>
        <w:rPr>
          <w:spacing w:val="-1"/>
        </w:rPr>
        <w:t>United</w:t>
      </w:r>
      <w:r w:rsidR="00367E00">
        <w:rPr>
          <w:spacing w:val="-1"/>
        </w:rPr>
        <w:t xml:space="preserve"> </w:t>
      </w:r>
      <w:r>
        <w:rPr>
          <w:spacing w:val="-1"/>
        </w:rPr>
        <w:t>Arab</w:t>
      </w:r>
      <w:r w:rsidR="00367E00">
        <w:rPr>
          <w:spacing w:val="-1"/>
        </w:rPr>
        <w:t xml:space="preserve"> </w:t>
      </w:r>
      <w:r>
        <w:rPr>
          <w:spacing w:val="-1"/>
        </w:rPr>
        <w:t>Emirates</w:t>
      </w:r>
      <w:r w:rsidR="00367E00">
        <w:rPr>
          <w:spacing w:val="-1"/>
        </w:rPr>
        <w:t xml:space="preserve"> </w:t>
      </w:r>
      <w:r>
        <w:rPr>
          <w:spacing w:val="-1"/>
        </w:rPr>
        <w:t>(up</w:t>
      </w:r>
      <w:r w:rsidR="00367E00">
        <w:rPr>
          <w:spacing w:val="-1"/>
        </w:rPr>
        <w:t xml:space="preserve"> </w:t>
      </w:r>
      <w:r>
        <w:rPr>
          <w:spacing w:val="-1"/>
        </w:rPr>
        <w:t>36%</w:t>
      </w:r>
      <w:r w:rsidR="00367E00">
        <w:rPr>
          <w:spacing w:val="-1"/>
        </w:rPr>
        <w:t xml:space="preserve"> </w:t>
      </w:r>
      <w:r>
        <w:rPr>
          <w:spacing w:val="-1"/>
        </w:rPr>
        <w:t>to</w:t>
      </w:r>
      <w:r w:rsidR="00367E00">
        <w:rPr>
          <w:spacing w:val="-1"/>
        </w:rPr>
        <w:t xml:space="preserve"> </w:t>
      </w:r>
      <w:r>
        <w:rPr>
          <w:spacing w:val="-1"/>
        </w:rPr>
        <w:t>$693</w:t>
      </w:r>
      <w:r w:rsidR="00367E00">
        <w:rPr>
          <w:spacing w:val="-1"/>
        </w:rPr>
        <w:t xml:space="preserve"> </w:t>
      </w:r>
      <w:r>
        <w:rPr>
          <w:spacing w:val="-1"/>
        </w:rPr>
        <w:t>million),</w:t>
      </w:r>
      <w:r w:rsidR="00367E00">
        <w:rPr>
          <w:spacing w:val="-1"/>
        </w:rPr>
        <w:t xml:space="preserve"> </w:t>
      </w:r>
      <w:r>
        <w:rPr>
          <w:spacing w:val="-1"/>
        </w:rPr>
        <w:t>South</w:t>
      </w:r>
      <w:r w:rsidR="00367E00">
        <w:rPr>
          <w:spacing w:val="-1"/>
        </w:rPr>
        <w:t xml:space="preserve"> </w:t>
      </w:r>
      <w:r>
        <w:t>Korea</w:t>
      </w:r>
      <w:r w:rsidR="00367E00">
        <w:t xml:space="preserve"> </w:t>
      </w:r>
      <w:r>
        <w:t>(up</w:t>
      </w:r>
      <w:r w:rsidR="00367E00">
        <w:t xml:space="preserve"> </w:t>
      </w:r>
      <w:r>
        <w:t>22%</w:t>
      </w:r>
      <w:r w:rsidR="00367E00">
        <w:t xml:space="preserve"> </w:t>
      </w:r>
      <w:r>
        <w:t>to</w:t>
      </w:r>
      <w:r w:rsidR="00367E00">
        <w:t xml:space="preserve"> </w:t>
      </w:r>
      <w:r>
        <w:t>$810</w:t>
      </w:r>
      <w:r w:rsidR="00367E00">
        <w:t xml:space="preserve"> </w:t>
      </w:r>
      <w:r>
        <w:t>million),</w:t>
      </w:r>
      <w:r w:rsidR="00367E00">
        <w:t xml:space="preserve"> </w:t>
      </w:r>
      <w:r>
        <w:t>and</w:t>
      </w:r>
      <w:r w:rsidR="00367E00">
        <w:t xml:space="preserve"> </w:t>
      </w:r>
      <w:r>
        <w:t>Indonesia</w:t>
      </w:r>
      <w:r w:rsidR="00367E00">
        <w:t xml:space="preserve"> </w:t>
      </w:r>
      <w:r>
        <w:t>(up</w:t>
      </w:r>
      <w:r w:rsidR="00367E00">
        <w:t xml:space="preserve"> </w:t>
      </w:r>
      <w:r>
        <w:t>21%</w:t>
      </w:r>
      <w:r w:rsidR="00367E00">
        <w:t xml:space="preserve"> </w:t>
      </w:r>
      <w:r>
        <w:t>to</w:t>
      </w:r>
      <w:r w:rsidR="00367E00">
        <w:t xml:space="preserve"> </w:t>
      </w:r>
      <w:r>
        <w:t>$1</w:t>
      </w:r>
      <w:r w:rsidR="00367E00">
        <w:t xml:space="preserve"> </w:t>
      </w:r>
      <w:r>
        <w:t>billion).</w:t>
      </w:r>
    </w:p>
    <w:p w14:paraId="5ECEB431" w14:textId="2495CEE5" w:rsidR="00B6595F" w:rsidRDefault="00B6595F" w:rsidP="00DF58DC">
      <w:r>
        <w:t>Comparing</w:t>
      </w:r>
      <w:r w:rsidR="00367E00">
        <w:t xml:space="preserve"> </w:t>
      </w:r>
      <w:r>
        <w:t>2018–19</w:t>
      </w:r>
      <w:r w:rsidR="00367E00">
        <w:t xml:space="preserve"> </w:t>
      </w:r>
      <w:r>
        <w:t>to</w:t>
      </w:r>
      <w:r w:rsidR="00367E00">
        <w:t xml:space="preserve"> </w:t>
      </w:r>
      <w:r>
        <w:t>2022–23,</w:t>
      </w:r>
      <w:r w:rsidR="00367E00">
        <w:t xml:space="preserve"> </w:t>
      </w:r>
      <w:r>
        <w:t>the</w:t>
      </w:r>
      <w:r w:rsidR="00367E00">
        <w:t xml:space="preserve"> </w:t>
      </w:r>
      <w:r>
        <w:t>value</w:t>
      </w:r>
      <w:r w:rsidR="00367E00">
        <w:t xml:space="preserve"> </w:t>
      </w:r>
      <w:r>
        <w:t>of</w:t>
      </w:r>
      <w:r w:rsidR="00367E00">
        <w:t xml:space="preserve"> </w:t>
      </w:r>
      <w:r>
        <w:t>Victorian</w:t>
      </w:r>
      <w:r w:rsidR="00367E00">
        <w:t xml:space="preserve"> </w:t>
      </w:r>
      <w:r>
        <w:t>food</w:t>
      </w:r>
      <w:r w:rsidR="00367E00">
        <w:t xml:space="preserve"> </w:t>
      </w:r>
      <w:r>
        <w:t>and</w:t>
      </w:r>
      <w:r w:rsidR="00367E00">
        <w:t xml:space="preserve"> </w:t>
      </w:r>
      <w:r>
        <w:t>fibre</w:t>
      </w:r>
      <w:r w:rsidR="00367E00">
        <w:t xml:space="preserve"> </w:t>
      </w:r>
      <w:r>
        <w:t>exports</w:t>
      </w:r>
      <w:r w:rsidR="00367E00">
        <w:t xml:space="preserve"> </w:t>
      </w:r>
      <w:r>
        <w:t>into</w:t>
      </w:r>
      <w:r w:rsidR="00367E00">
        <w:t xml:space="preserve"> </w:t>
      </w:r>
      <w:r>
        <w:t>markets</w:t>
      </w:r>
      <w:r w:rsidR="00367E00">
        <w:t xml:space="preserve"> </w:t>
      </w:r>
      <w:r>
        <w:t>outside</w:t>
      </w:r>
      <w:r w:rsidR="00367E00">
        <w:t xml:space="preserve"> </w:t>
      </w:r>
      <w:r>
        <w:t>of</w:t>
      </w:r>
      <w:r w:rsidR="00367E00">
        <w:t xml:space="preserve"> </w:t>
      </w:r>
      <w:r>
        <w:t>the</w:t>
      </w:r>
      <w:r w:rsidR="00367E00">
        <w:t xml:space="preserve"> </w:t>
      </w:r>
      <w:r>
        <w:t>top</w:t>
      </w:r>
      <w:r w:rsidR="00367E00">
        <w:t xml:space="preserve"> </w:t>
      </w:r>
      <w:r>
        <w:t>5</w:t>
      </w:r>
      <w:r w:rsidR="00367E00">
        <w:t xml:space="preserve"> </w:t>
      </w:r>
      <w:r>
        <w:t>has</w:t>
      </w:r>
      <w:r w:rsidR="00367E00">
        <w:t xml:space="preserve"> </w:t>
      </w:r>
      <w:r>
        <w:t>grown</w:t>
      </w:r>
      <w:r w:rsidR="00367E00">
        <w:t xml:space="preserve"> </w:t>
      </w:r>
      <w:r>
        <w:t>from</w:t>
      </w:r>
      <w:r w:rsidR="00367E00">
        <w:t xml:space="preserve"> </w:t>
      </w:r>
      <w:r>
        <w:t>41%</w:t>
      </w:r>
      <w:r w:rsidR="00367E00">
        <w:t xml:space="preserve"> </w:t>
      </w:r>
      <w:r>
        <w:t>to</w:t>
      </w:r>
      <w:r w:rsidR="00367E00">
        <w:t xml:space="preserve"> </w:t>
      </w:r>
      <w:r>
        <w:t>48%,</w:t>
      </w:r>
      <w:r w:rsidR="00367E00">
        <w:t xml:space="preserve"> </w:t>
      </w:r>
      <w:r>
        <w:t>indicating</w:t>
      </w:r>
      <w:r w:rsidR="00367E00">
        <w:t xml:space="preserve"> </w:t>
      </w:r>
      <w:r>
        <w:t>a</w:t>
      </w:r>
      <w:r w:rsidR="00367E00">
        <w:t xml:space="preserve"> </w:t>
      </w:r>
      <w:r>
        <w:t>strong</w:t>
      </w:r>
      <w:r w:rsidR="00367E00">
        <w:t xml:space="preserve"> </w:t>
      </w:r>
      <w:r>
        <w:t>global</w:t>
      </w:r>
      <w:r w:rsidR="00367E00">
        <w:t xml:space="preserve"> </w:t>
      </w:r>
      <w:r>
        <w:t>appetite</w:t>
      </w:r>
      <w:r w:rsidR="00367E00">
        <w:t xml:space="preserve"> </w:t>
      </w:r>
      <w:r>
        <w:t>for</w:t>
      </w:r>
      <w:r w:rsidR="00367E00">
        <w:t xml:space="preserve"> </w:t>
      </w:r>
      <w:r>
        <w:t>Victorian</w:t>
      </w:r>
      <w:r w:rsidR="00367E00">
        <w:t xml:space="preserve"> </w:t>
      </w:r>
      <w:r>
        <w:t>food</w:t>
      </w:r>
      <w:r w:rsidR="00367E00">
        <w:t xml:space="preserve"> </w:t>
      </w:r>
      <w:r>
        <w:t>and</w:t>
      </w:r>
      <w:r w:rsidR="00367E00">
        <w:t xml:space="preserve"> </w:t>
      </w:r>
      <w:r>
        <w:t>fibre</w:t>
      </w:r>
      <w:r w:rsidR="00367E00">
        <w:t xml:space="preserve"> </w:t>
      </w:r>
      <w:r>
        <w:t>and</w:t>
      </w:r>
      <w:r w:rsidR="00367E00">
        <w:t xml:space="preserve"> </w:t>
      </w:r>
      <w:r>
        <w:t>an</w:t>
      </w:r>
      <w:r w:rsidR="00367E00">
        <w:t xml:space="preserve"> </w:t>
      </w:r>
      <w:r>
        <w:t>increase</w:t>
      </w:r>
      <w:r w:rsidR="00367E00">
        <w:t xml:space="preserve"> </w:t>
      </w:r>
      <w:r>
        <w:t>in</w:t>
      </w:r>
      <w:r w:rsidR="00367E00">
        <w:t xml:space="preserve"> </w:t>
      </w:r>
      <w:r>
        <w:t>international</w:t>
      </w:r>
      <w:r w:rsidR="00367E00">
        <w:t xml:space="preserve"> </w:t>
      </w:r>
      <w:r>
        <w:t>market</w:t>
      </w:r>
      <w:r w:rsidR="00367E00">
        <w:t xml:space="preserve"> </w:t>
      </w:r>
      <w:r>
        <w:t>diversification.</w:t>
      </w:r>
      <w:r w:rsidR="00367E00">
        <w:t xml:space="preserve"> </w:t>
      </w:r>
    </w:p>
    <w:p w14:paraId="3AE3A12E" w14:textId="18875B79" w:rsidR="00B6595F" w:rsidRDefault="00B6595F" w:rsidP="00DF58DC">
      <w:r>
        <w:t>The</w:t>
      </w:r>
      <w:r w:rsidR="00367E00">
        <w:t xml:space="preserve"> </w:t>
      </w:r>
      <w:r>
        <w:t>7%</w:t>
      </w:r>
      <w:r w:rsidR="00367E00">
        <w:t xml:space="preserve"> </w:t>
      </w:r>
      <w:r>
        <w:t>growth</w:t>
      </w:r>
      <w:r w:rsidR="00367E00">
        <w:t xml:space="preserve"> </w:t>
      </w:r>
      <w:r>
        <w:t>in</w:t>
      </w:r>
      <w:r w:rsidR="00367E00">
        <w:t xml:space="preserve"> </w:t>
      </w:r>
      <w:r>
        <w:t>export</w:t>
      </w:r>
      <w:r w:rsidR="00367E00">
        <w:t xml:space="preserve"> </w:t>
      </w:r>
      <w:r>
        <w:t>value</w:t>
      </w:r>
      <w:r w:rsidR="00367E00">
        <w:t xml:space="preserve"> </w:t>
      </w:r>
      <w:r>
        <w:t>compared</w:t>
      </w:r>
      <w:r w:rsidR="00367E00">
        <w:t xml:space="preserve"> </w:t>
      </w:r>
      <w:r>
        <w:t>to</w:t>
      </w:r>
      <w:r w:rsidR="00367E00">
        <w:t xml:space="preserve"> </w:t>
      </w:r>
      <w:r>
        <w:t>2021–22</w:t>
      </w:r>
      <w:r w:rsidR="00367E00">
        <w:t xml:space="preserve"> </w:t>
      </w:r>
      <w:r>
        <w:t>achieved</w:t>
      </w:r>
      <w:r w:rsidR="00367E00">
        <w:t xml:space="preserve"> </w:t>
      </w:r>
      <w:r>
        <w:t>by</w:t>
      </w:r>
      <w:r w:rsidR="00367E00">
        <w:t xml:space="preserve"> </w:t>
      </w:r>
      <w:r>
        <w:t>food</w:t>
      </w:r>
      <w:r w:rsidR="00367E00">
        <w:t xml:space="preserve"> </w:t>
      </w:r>
      <w:r>
        <w:t>and</w:t>
      </w:r>
      <w:r w:rsidR="00367E00">
        <w:t xml:space="preserve"> </w:t>
      </w:r>
      <w:r>
        <w:t>fibre</w:t>
      </w:r>
      <w:r w:rsidR="00367E00">
        <w:t xml:space="preserve"> </w:t>
      </w:r>
      <w:r>
        <w:t>producers,</w:t>
      </w:r>
      <w:r w:rsidR="00367E00">
        <w:t xml:space="preserve"> </w:t>
      </w:r>
      <w:r>
        <w:t>is</w:t>
      </w:r>
      <w:r w:rsidR="00367E00">
        <w:t xml:space="preserve"> </w:t>
      </w:r>
      <w:r>
        <w:t>a</w:t>
      </w:r>
      <w:r w:rsidR="00367E00">
        <w:t xml:space="preserve"> </w:t>
      </w:r>
      <w:r>
        <w:t>testament</w:t>
      </w:r>
      <w:r w:rsidR="00367E00">
        <w:t xml:space="preserve"> </w:t>
      </w:r>
      <w:r>
        <w:t>to</w:t>
      </w:r>
      <w:r w:rsidR="00367E00">
        <w:t xml:space="preserve"> </w:t>
      </w:r>
      <w:r>
        <w:t>their</w:t>
      </w:r>
      <w:r w:rsidR="00367E00">
        <w:t xml:space="preserve"> </w:t>
      </w:r>
      <w:r>
        <w:t>resilience</w:t>
      </w:r>
      <w:r w:rsidR="00367E00">
        <w:t xml:space="preserve"> </w:t>
      </w:r>
      <w:r>
        <w:t>and</w:t>
      </w:r>
      <w:r w:rsidR="00367E00">
        <w:t xml:space="preserve"> </w:t>
      </w:r>
      <w:r>
        <w:t>the</w:t>
      </w:r>
      <w:r w:rsidR="00367E00">
        <w:t xml:space="preserve"> </w:t>
      </w:r>
      <w:r>
        <w:t>ongoing</w:t>
      </w:r>
      <w:r w:rsidR="00367E00">
        <w:t xml:space="preserve"> </w:t>
      </w:r>
      <w:r>
        <w:t>global</w:t>
      </w:r>
      <w:r w:rsidR="00367E00">
        <w:t xml:space="preserve"> </w:t>
      </w:r>
      <w:r>
        <w:t>demand</w:t>
      </w:r>
      <w:r w:rsidR="00367E00">
        <w:t xml:space="preserve"> </w:t>
      </w:r>
      <w:r>
        <w:t>for</w:t>
      </w:r>
      <w:r w:rsidR="00367E00">
        <w:t xml:space="preserve"> </w:t>
      </w:r>
      <w:r>
        <w:t>their</w:t>
      </w:r>
      <w:r w:rsidR="00367E00">
        <w:t xml:space="preserve"> </w:t>
      </w:r>
      <w:r>
        <w:t>premium</w:t>
      </w:r>
      <w:r w:rsidR="00367E00">
        <w:t xml:space="preserve"> </w:t>
      </w:r>
      <w:r>
        <w:t>products.</w:t>
      </w:r>
      <w:r w:rsidR="00367E00">
        <w:t xml:space="preserve"> </w:t>
      </w:r>
    </w:p>
    <w:p w14:paraId="49AB3255" w14:textId="223928D3" w:rsidR="00B6595F" w:rsidRDefault="00B6595F" w:rsidP="00DF58DC">
      <w:r>
        <w:rPr>
          <w:spacing w:val="1"/>
        </w:rPr>
        <w:lastRenderedPageBreak/>
        <w:t>As</w:t>
      </w:r>
      <w:r w:rsidR="00367E00">
        <w:rPr>
          <w:spacing w:val="1"/>
        </w:rPr>
        <w:t xml:space="preserve"> </w:t>
      </w:r>
      <w:r>
        <w:rPr>
          <w:spacing w:val="1"/>
        </w:rPr>
        <w:t>the</w:t>
      </w:r>
      <w:r w:rsidR="00367E00">
        <w:rPr>
          <w:spacing w:val="1"/>
        </w:rPr>
        <w:t xml:space="preserve"> </w:t>
      </w:r>
      <w:r>
        <w:rPr>
          <w:spacing w:val="1"/>
        </w:rPr>
        <w:t>journey</w:t>
      </w:r>
      <w:r w:rsidR="00367E00">
        <w:rPr>
          <w:spacing w:val="1"/>
        </w:rPr>
        <w:t xml:space="preserve"> </w:t>
      </w:r>
      <w:r>
        <w:rPr>
          <w:spacing w:val="1"/>
        </w:rPr>
        <w:t>towards</w:t>
      </w:r>
      <w:r w:rsidR="00367E00">
        <w:rPr>
          <w:spacing w:val="1"/>
        </w:rPr>
        <w:t xml:space="preserve"> </w:t>
      </w:r>
      <w:r>
        <w:rPr>
          <w:spacing w:val="1"/>
        </w:rPr>
        <w:t>global</w:t>
      </w:r>
      <w:r w:rsidR="00367E00">
        <w:rPr>
          <w:spacing w:val="1"/>
        </w:rPr>
        <w:t xml:space="preserve"> </w:t>
      </w:r>
      <w:r>
        <w:rPr>
          <w:spacing w:val="1"/>
        </w:rPr>
        <w:t>recovery</w:t>
      </w:r>
      <w:r w:rsidR="00367E00">
        <w:rPr>
          <w:spacing w:val="1"/>
        </w:rPr>
        <w:t xml:space="preserve"> </w:t>
      </w:r>
      <w:r>
        <w:rPr>
          <w:spacing w:val="1"/>
        </w:rPr>
        <w:t>from</w:t>
      </w:r>
      <w:r w:rsidR="00367E00">
        <w:rPr>
          <w:spacing w:val="1"/>
        </w:rPr>
        <w:t xml:space="preserve"> </w:t>
      </w:r>
      <w:r>
        <w:rPr>
          <w:spacing w:val="1"/>
        </w:rPr>
        <w:t>the</w:t>
      </w:r>
      <w:r w:rsidR="00367E00">
        <w:rPr>
          <w:spacing w:val="1"/>
        </w:rPr>
        <w:t xml:space="preserve"> </w:t>
      </w:r>
      <w:r>
        <w:rPr>
          <w:spacing w:val="1"/>
        </w:rPr>
        <w:t>COVID</w:t>
      </w:r>
      <w:r>
        <w:rPr>
          <w:rFonts w:ascii="Cambria Math" w:hAnsi="Cambria Math" w:cs="Cambria Math"/>
          <w:spacing w:val="1"/>
        </w:rPr>
        <w:t>‑</w:t>
      </w:r>
      <w:r>
        <w:rPr>
          <w:spacing w:val="1"/>
        </w:rPr>
        <w:t>19</w:t>
      </w:r>
      <w:r w:rsidR="00367E00">
        <w:rPr>
          <w:spacing w:val="1"/>
        </w:rPr>
        <w:t xml:space="preserve"> </w:t>
      </w:r>
      <w:r>
        <w:rPr>
          <w:spacing w:val="1"/>
        </w:rPr>
        <w:t>pandemic</w:t>
      </w:r>
      <w:r w:rsidR="00367E00">
        <w:rPr>
          <w:spacing w:val="1"/>
        </w:rPr>
        <w:t xml:space="preserve"> </w:t>
      </w:r>
      <w:r>
        <w:rPr>
          <w:spacing w:val="1"/>
        </w:rPr>
        <w:t>continues,</w:t>
      </w:r>
      <w:r w:rsidR="00367E00">
        <w:rPr>
          <w:spacing w:val="1"/>
        </w:rPr>
        <w:t xml:space="preserve"> </w:t>
      </w:r>
      <w:r>
        <w:rPr>
          <w:spacing w:val="1"/>
        </w:rPr>
        <w:t>Victoria’s</w:t>
      </w:r>
      <w:r w:rsidR="00367E00">
        <w:rPr>
          <w:spacing w:val="1"/>
        </w:rPr>
        <w:t xml:space="preserve"> </w:t>
      </w:r>
      <w:r>
        <w:rPr>
          <w:spacing w:val="1"/>
        </w:rPr>
        <w:t>global</w:t>
      </w:r>
      <w:r w:rsidR="00367E00">
        <w:rPr>
          <w:spacing w:val="1"/>
        </w:rPr>
        <w:t xml:space="preserve"> </w:t>
      </w:r>
      <w:r>
        <w:rPr>
          <w:spacing w:val="-1"/>
        </w:rPr>
        <w:t>standing</w:t>
      </w:r>
      <w:r w:rsidR="00367E00">
        <w:rPr>
          <w:spacing w:val="-1"/>
        </w:rPr>
        <w:t xml:space="preserve"> </w:t>
      </w:r>
      <w:r>
        <w:rPr>
          <w:spacing w:val="-1"/>
        </w:rPr>
        <w:t>as</w:t>
      </w:r>
      <w:r w:rsidR="00367E00">
        <w:rPr>
          <w:spacing w:val="-1"/>
        </w:rPr>
        <w:t xml:space="preserve"> </w:t>
      </w:r>
      <w:r>
        <w:rPr>
          <w:spacing w:val="-1"/>
        </w:rPr>
        <w:t>a</w:t>
      </w:r>
      <w:r w:rsidR="00367E00">
        <w:rPr>
          <w:spacing w:val="-1"/>
        </w:rPr>
        <w:t xml:space="preserve"> </w:t>
      </w:r>
      <w:r>
        <w:rPr>
          <w:spacing w:val="-1"/>
        </w:rPr>
        <w:t>provider</w:t>
      </w:r>
      <w:r w:rsidR="00367E00">
        <w:rPr>
          <w:spacing w:val="-1"/>
        </w:rPr>
        <w:t xml:space="preserve"> </w:t>
      </w:r>
      <w:r>
        <w:rPr>
          <w:spacing w:val="-1"/>
        </w:rPr>
        <w:t>of</w:t>
      </w:r>
      <w:r w:rsidR="00367E00">
        <w:rPr>
          <w:spacing w:val="-1"/>
        </w:rPr>
        <w:t xml:space="preserve"> </w:t>
      </w:r>
      <w:r>
        <w:rPr>
          <w:spacing w:val="-1"/>
        </w:rPr>
        <w:t>high-quality</w:t>
      </w:r>
      <w:r w:rsidR="00367E00">
        <w:rPr>
          <w:spacing w:val="-1"/>
        </w:rPr>
        <w:t xml:space="preserve"> </w:t>
      </w:r>
      <w:r>
        <w:rPr>
          <w:spacing w:val="-1"/>
        </w:rPr>
        <w:t>food</w:t>
      </w:r>
      <w:r w:rsidR="00367E00">
        <w:rPr>
          <w:spacing w:val="-1"/>
        </w:rPr>
        <w:t xml:space="preserve"> </w:t>
      </w:r>
      <w:r>
        <w:rPr>
          <w:spacing w:val="-1"/>
        </w:rPr>
        <w:t>and</w:t>
      </w:r>
      <w:r w:rsidR="00367E00">
        <w:rPr>
          <w:spacing w:val="-1"/>
        </w:rPr>
        <w:t xml:space="preserve"> </w:t>
      </w:r>
      <w:r>
        <w:rPr>
          <w:spacing w:val="-1"/>
        </w:rPr>
        <w:t>fibre</w:t>
      </w:r>
      <w:r w:rsidR="00367E00">
        <w:rPr>
          <w:spacing w:val="-1"/>
        </w:rPr>
        <w:t xml:space="preserve"> </w:t>
      </w:r>
      <w:r>
        <w:rPr>
          <w:spacing w:val="-1"/>
        </w:rPr>
        <w:t>products</w:t>
      </w:r>
      <w:r w:rsidR="00367E00">
        <w:rPr>
          <w:spacing w:val="-1"/>
        </w:rPr>
        <w:t xml:space="preserve"> </w:t>
      </w:r>
      <w:r>
        <w:rPr>
          <w:spacing w:val="-1"/>
        </w:rPr>
        <w:t>continues</w:t>
      </w:r>
      <w:r w:rsidR="00367E00">
        <w:rPr>
          <w:spacing w:val="-1"/>
        </w:rPr>
        <w:t xml:space="preserve"> </w:t>
      </w:r>
      <w:r>
        <w:rPr>
          <w:spacing w:val="-1"/>
        </w:rPr>
        <w:t>to</w:t>
      </w:r>
      <w:r w:rsidR="00367E00">
        <w:rPr>
          <w:spacing w:val="-1"/>
        </w:rPr>
        <w:t xml:space="preserve"> </w:t>
      </w:r>
      <w:r>
        <w:rPr>
          <w:spacing w:val="-1"/>
        </w:rPr>
        <w:t>protect</w:t>
      </w:r>
      <w:r w:rsidR="00367E00">
        <w:rPr>
          <w:spacing w:val="-1"/>
        </w:rPr>
        <w:t xml:space="preserve"> </w:t>
      </w:r>
      <w:r>
        <w:rPr>
          <w:spacing w:val="-1"/>
        </w:rPr>
        <w:t>the</w:t>
      </w:r>
      <w:r w:rsidR="00367E00">
        <w:rPr>
          <w:spacing w:val="-1"/>
        </w:rPr>
        <w:t xml:space="preserve"> </w:t>
      </w:r>
      <w:r>
        <w:rPr>
          <w:spacing w:val="-1"/>
        </w:rPr>
        <w:t>sector</w:t>
      </w:r>
      <w:r w:rsidR="00367E00">
        <w:rPr>
          <w:spacing w:val="-1"/>
        </w:rPr>
        <w:t xml:space="preserve"> </w:t>
      </w:r>
      <w:r>
        <w:rPr>
          <w:spacing w:val="-1"/>
        </w:rPr>
        <w:t>from</w:t>
      </w:r>
      <w:r w:rsidR="00367E00">
        <w:rPr>
          <w:spacing w:val="-1"/>
        </w:rPr>
        <w:t xml:space="preserve"> </w:t>
      </w:r>
      <w:r>
        <w:rPr>
          <w:spacing w:val="-1"/>
        </w:rPr>
        <w:t>severe</w:t>
      </w:r>
      <w:r w:rsidR="00367E00">
        <w:rPr>
          <w:spacing w:val="-1"/>
        </w:rPr>
        <w:t xml:space="preserve"> </w:t>
      </w:r>
      <w:r>
        <w:t>economic</w:t>
      </w:r>
      <w:r w:rsidR="00367E00">
        <w:t xml:space="preserve"> </w:t>
      </w:r>
      <w:r>
        <w:t>consequences.</w:t>
      </w:r>
      <w:r w:rsidR="00367E00">
        <w:t xml:space="preserve"> </w:t>
      </w:r>
    </w:p>
    <w:p w14:paraId="47B6D1CD" w14:textId="04B17341" w:rsidR="00B6595F" w:rsidRDefault="00B6595F" w:rsidP="00DF58DC">
      <w:pPr>
        <w:pStyle w:val="FigureTableHeading"/>
      </w:pPr>
      <w:r>
        <w:t>Indicator:</w:t>
      </w:r>
      <w:r w:rsidR="00367E00">
        <w:t xml:space="preserve"> </w:t>
      </w:r>
      <w:r>
        <w:t>Metres</w:t>
      </w:r>
      <w:r w:rsidR="00367E00">
        <w:t xml:space="preserve"> </w:t>
      </w:r>
      <w:r>
        <w:t>drilled</w:t>
      </w:r>
      <w:r w:rsidR="00367E00">
        <w:t xml:space="preserve"> </w:t>
      </w:r>
      <w:r>
        <w:t>for</w:t>
      </w:r>
      <w:r w:rsidR="00367E00">
        <w:t xml:space="preserve"> </w:t>
      </w:r>
      <w:r>
        <w:t>minerals</w:t>
      </w:r>
      <w:r w:rsidR="00367E00">
        <w:t xml:space="preserve"> </w:t>
      </w:r>
      <w:r>
        <w:t>exploration</w:t>
      </w:r>
      <w:r w:rsidR="00367E00">
        <w:t xml:space="preserve"> </w:t>
      </w:r>
      <w:r>
        <w:t>in</w:t>
      </w:r>
      <w:r w:rsidR="00367E00">
        <w:t xml:space="preserve"> </w:t>
      </w:r>
      <w:r>
        <w:t>Victoria</w:t>
      </w:r>
    </w:p>
    <w:p w14:paraId="4B9B8707" w14:textId="0D830F4C" w:rsidR="00B6595F" w:rsidRDefault="00DF58DC" w:rsidP="00DF58DC">
      <w:r>
        <w:rPr>
          <w:noProof/>
        </w:rPr>
        <w:drawing>
          <wp:inline distT="0" distB="0" distL="0" distR="0" wp14:anchorId="77EE83A3" wp14:editId="37F200CC">
            <wp:extent cx="3005334" cy="1691643"/>
            <wp:effectExtent l="0" t="0" r="5080" b="3810"/>
            <wp:docPr id="1170447193" name="Picture 7" descr="Graph showing Indicator: Metres drilled for minerals exploration in Victoria.&#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447193" name="Picture 7" descr="Graph showing Indicator: Metres drilled for minerals exploration in Victoria.&#10;Data in table below."/>
                    <pic:cNvPicPr/>
                  </pic:nvPicPr>
                  <pic:blipFill>
                    <a:blip r:embed="rId104"/>
                    <a:stretch>
                      <a:fillRect/>
                    </a:stretch>
                  </pic:blipFill>
                  <pic:spPr>
                    <a:xfrm>
                      <a:off x="0" y="0"/>
                      <a:ext cx="3005334" cy="1691643"/>
                    </a:xfrm>
                    <a:prstGeom prst="rect">
                      <a:avLst/>
                    </a:prstGeom>
                  </pic:spPr>
                </pic:pic>
              </a:graphicData>
            </a:graphic>
          </wp:inline>
        </w:drawing>
      </w:r>
    </w:p>
    <w:tbl>
      <w:tblPr>
        <w:tblStyle w:val="TableGrid"/>
        <w:tblW w:w="9745" w:type="dxa"/>
        <w:tblLook w:val="04A0" w:firstRow="1" w:lastRow="0" w:firstColumn="1" w:lastColumn="0" w:noHBand="0" w:noVBand="1"/>
      </w:tblPr>
      <w:tblGrid>
        <w:gridCol w:w="1623"/>
        <w:gridCol w:w="1623"/>
        <w:gridCol w:w="1624"/>
        <w:gridCol w:w="1625"/>
        <w:gridCol w:w="1625"/>
        <w:gridCol w:w="1625"/>
      </w:tblGrid>
      <w:tr w:rsidR="00DF58DC" w14:paraId="0C42FBCC" w14:textId="77777777" w:rsidTr="00DF58DC">
        <w:tc>
          <w:tcPr>
            <w:tcW w:w="1623" w:type="dxa"/>
          </w:tcPr>
          <w:p w14:paraId="1ED4DA75" w14:textId="77777777" w:rsidR="00DF58DC" w:rsidRDefault="00DF58DC" w:rsidP="00DF58DC">
            <w:pPr>
              <w:pStyle w:val="TableColumnHeading"/>
            </w:pPr>
            <w:bookmarkStart w:id="67" w:name="TableColumnTitle_38"/>
            <w:bookmarkEnd w:id="67"/>
          </w:p>
        </w:tc>
        <w:tc>
          <w:tcPr>
            <w:tcW w:w="1623" w:type="dxa"/>
          </w:tcPr>
          <w:p w14:paraId="3E8CDF56" w14:textId="09F533E7" w:rsidR="00DF58DC" w:rsidRDefault="00DF58DC" w:rsidP="00DF58DC">
            <w:pPr>
              <w:pStyle w:val="TableColumnHeading"/>
              <w:jc w:val="right"/>
            </w:pPr>
            <w:r>
              <w:t>2018-19</w:t>
            </w:r>
          </w:p>
        </w:tc>
        <w:tc>
          <w:tcPr>
            <w:tcW w:w="1624" w:type="dxa"/>
          </w:tcPr>
          <w:p w14:paraId="3D60B2AB" w14:textId="400093E0" w:rsidR="00DF58DC" w:rsidRDefault="00DF58DC" w:rsidP="00DF58DC">
            <w:pPr>
              <w:pStyle w:val="TableColumnHeading"/>
              <w:jc w:val="right"/>
            </w:pPr>
            <w:r>
              <w:t>2019-20</w:t>
            </w:r>
          </w:p>
        </w:tc>
        <w:tc>
          <w:tcPr>
            <w:tcW w:w="1625" w:type="dxa"/>
          </w:tcPr>
          <w:p w14:paraId="41B32E73" w14:textId="14ED1D61" w:rsidR="00DF58DC" w:rsidRDefault="00DF58DC" w:rsidP="00DF58DC">
            <w:pPr>
              <w:pStyle w:val="TableColumnHeading"/>
              <w:jc w:val="right"/>
            </w:pPr>
            <w:r>
              <w:t>2020-21</w:t>
            </w:r>
          </w:p>
        </w:tc>
        <w:tc>
          <w:tcPr>
            <w:tcW w:w="1625" w:type="dxa"/>
          </w:tcPr>
          <w:p w14:paraId="1209D3F0" w14:textId="771D5621" w:rsidR="00DF58DC" w:rsidRDefault="00DF58DC" w:rsidP="00DF58DC">
            <w:pPr>
              <w:pStyle w:val="TableColumnHeading"/>
              <w:jc w:val="right"/>
            </w:pPr>
            <w:r>
              <w:t>2021-2022</w:t>
            </w:r>
          </w:p>
        </w:tc>
        <w:tc>
          <w:tcPr>
            <w:tcW w:w="1625" w:type="dxa"/>
          </w:tcPr>
          <w:p w14:paraId="1E144FB8" w14:textId="0221D888" w:rsidR="00DF58DC" w:rsidRDefault="00DF58DC" w:rsidP="00DF58DC">
            <w:pPr>
              <w:pStyle w:val="TableColumnHeading"/>
              <w:jc w:val="right"/>
            </w:pPr>
            <w:r>
              <w:t>2022-23</w:t>
            </w:r>
          </w:p>
        </w:tc>
      </w:tr>
      <w:tr w:rsidR="00DF58DC" w14:paraId="6E4C0F9F" w14:textId="77777777" w:rsidTr="00DF58DC">
        <w:tc>
          <w:tcPr>
            <w:tcW w:w="1623" w:type="dxa"/>
          </w:tcPr>
          <w:p w14:paraId="73A0652A" w14:textId="7D70EF2F" w:rsidR="00DF58DC" w:rsidRDefault="00DF58DC" w:rsidP="00DF58DC">
            <w:pPr>
              <w:pStyle w:val="TableCopy"/>
            </w:pPr>
            <w:r>
              <w:t>Meters</w:t>
            </w:r>
          </w:p>
        </w:tc>
        <w:tc>
          <w:tcPr>
            <w:tcW w:w="1623" w:type="dxa"/>
          </w:tcPr>
          <w:p w14:paraId="00C26C33" w14:textId="260B1110" w:rsidR="00DF58DC" w:rsidRDefault="00DF58DC" w:rsidP="00DF58DC">
            <w:pPr>
              <w:pStyle w:val="TableCopy"/>
              <w:jc w:val="right"/>
            </w:pPr>
            <w:r>
              <w:t>337,654</w:t>
            </w:r>
          </w:p>
        </w:tc>
        <w:tc>
          <w:tcPr>
            <w:tcW w:w="1624" w:type="dxa"/>
          </w:tcPr>
          <w:p w14:paraId="3DBD7EA6" w14:textId="439B1136" w:rsidR="00DF58DC" w:rsidRDefault="00DF58DC" w:rsidP="00DF58DC">
            <w:pPr>
              <w:pStyle w:val="TableCopy"/>
              <w:jc w:val="right"/>
            </w:pPr>
            <w:r>
              <w:t>388,662</w:t>
            </w:r>
          </w:p>
        </w:tc>
        <w:tc>
          <w:tcPr>
            <w:tcW w:w="1625" w:type="dxa"/>
          </w:tcPr>
          <w:p w14:paraId="29B080E5" w14:textId="1EE9CFFA" w:rsidR="00DF58DC" w:rsidRDefault="00DF58DC" w:rsidP="00DF58DC">
            <w:pPr>
              <w:pStyle w:val="TableCopy"/>
              <w:jc w:val="right"/>
            </w:pPr>
            <w:r>
              <w:t>467,585</w:t>
            </w:r>
          </w:p>
        </w:tc>
        <w:tc>
          <w:tcPr>
            <w:tcW w:w="1625" w:type="dxa"/>
          </w:tcPr>
          <w:p w14:paraId="734DA748" w14:textId="2810DE06" w:rsidR="00DF58DC" w:rsidRDefault="00DF58DC" w:rsidP="00DF58DC">
            <w:pPr>
              <w:pStyle w:val="TableCopy"/>
              <w:jc w:val="right"/>
            </w:pPr>
            <w:r>
              <w:t>528,175</w:t>
            </w:r>
          </w:p>
        </w:tc>
        <w:tc>
          <w:tcPr>
            <w:tcW w:w="1625" w:type="dxa"/>
          </w:tcPr>
          <w:p w14:paraId="05176A0C" w14:textId="0CD19F1E" w:rsidR="00DF58DC" w:rsidRDefault="00DF58DC" w:rsidP="00DF58DC">
            <w:pPr>
              <w:pStyle w:val="TableCopy"/>
              <w:jc w:val="right"/>
            </w:pPr>
            <w:r>
              <w:t>425,433</w:t>
            </w:r>
          </w:p>
        </w:tc>
      </w:tr>
    </w:tbl>
    <w:p w14:paraId="2898046A" w14:textId="6D9ADAC1" w:rsidR="00B6595F" w:rsidRDefault="00B6595F" w:rsidP="00DF58DC">
      <w:pPr>
        <w:pStyle w:val="TableFootnote"/>
        <w:tabs>
          <w:tab w:val="left" w:pos="284"/>
        </w:tabs>
        <w:ind w:left="284" w:hanging="284"/>
      </w:pPr>
      <w:r>
        <w:t>Notes</w:t>
      </w:r>
      <w:r w:rsidR="00367E00">
        <w:t xml:space="preserve"> </w:t>
      </w:r>
      <w:r>
        <w:t>on</w:t>
      </w:r>
      <w:r w:rsidR="00367E00">
        <w:t xml:space="preserve"> </w:t>
      </w:r>
      <w:r>
        <w:t>the</w:t>
      </w:r>
      <w:r w:rsidR="00367E00">
        <w:t xml:space="preserve"> </w:t>
      </w:r>
      <w:r>
        <w:t>data:</w:t>
      </w:r>
      <w:r w:rsidR="00367E00">
        <w:t xml:space="preserve"> </w:t>
      </w:r>
    </w:p>
    <w:p w14:paraId="6AEE2D6C" w14:textId="27598AED" w:rsidR="00B6595F" w:rsidRDefault="00B6595F" w:rsidP="00DF58DC">
      <w:pPr>
        <w:pStyle w:val="TableFootnote"/>
        <w:tabs>
          <w:tab w:val="left" w:pos="284"/>
        </w:tabs>
        <w:ind w:left="284" w:hanging="284"/>
      </w:pPr>
      <w:r>
        <w:t>•</w:t>
      </w:r>
      <w:r>
        <w:tab/>
        <w:t>Data</w:t>
      </w:r>
      <w:r w:rsidR="00367E00">
        <w:t xml:space="preserve"> </w:t>
      </w:r>
      <w:r>
        <w:t>for</w:t>
      </w:r>
      <w:r w:rsidR="00367E00">
        <w:t xml:space="preserve"> </w:t>
      </w:r>
      <w:r>
        <w:t>this</w:t>
      </w:r>
      <w:r w:rsidR="00367E00">
        <w:t xml:space="preserve"> </w:t>
      </w:r>
      <w:r>
        <w:t>indicator</w:t>
      </w:r>
      <w:r w:rsidR="00367E00">
        <w:t xml:space="preserve"> </w:t>
      </w:r>
      <w:r>
        <w:t>is</w:t>
      </w:r>
      <w:r w:rsidR="00367E00">
        <w:t xml:space="preserve"> </w:t>
      </w:r>
      <w:r>
        <w:t>reported</w:t>
      </w:r>
      <w:r w:rsidR="00367E00">
        <w:t xml:space="preserve"> </w:t>
      </w:r>
      <w:r>
        <w:t>one</w:t>
      </w:r>
      <w:r w:rsidR="00367E00">
        <w:t xml:space="preserve"> </w:t>
      </w:r>
      <w:r>
        <w:t>year</w:t>
      </w:r>
      <w:r w:rsidR="00367E00">
        <w:t xml:space="preserve"> </w:t>
      </w:r>
      <w:r>
        <w:t>in</w:t>
      </w:r>
      <w:r w:rsidR="00367E00">
        <w:t xml:space="preserve"> </w:t>
      </w:r>
      <w:r>
        <w:t>arrears.</w:t>
      </w:r>
      <w:r w:rsidR="00367E00">
        <w:t xml:space="preserve"> </w:t>
      </w:r>
    </w:p>
    <w:p w14:paraId="4E517D0C" w14:textId="3133796B" w:rsidR="00B6595F" w:rsidRDefault="00B6595F" w:rsidP="00DF58DC">
      <w:pPr>
        <w:pStyle w:val="TableFootnote"/>
        <w:tabs>
          <w:tab w:val="left" w:pos="284"/>
        </w:tabs>
        <w:ind w:left="284" w:hanging="284"/>
      </w:pPr>
      <w:r>
        <w:t>•</w:t>
      </w:r>
      <w:r>
        <w:tab/>
        <w:t>Source:</w:t>
      </w:r>
      <w:r w:rsidR="00367E00">
        <w:t xml:space="preserve"> </w:t>
      </w:r>
      <w:r>
        <w:t>Geological</w:t>
      </w:r>
      <w:r w:rsidR="00367E00">
        <w:t xml:space="preserve"> </w:t>
      </w:r>
      <w:r>
        <w:t>Survey</w:t>
      </w:r>
      <w:r w:rsidR="00367E00">
        <w:t xml:space="preserve"> </w:t>
      </w:r>
      <w:r>
        <w:t>of</w:t>
      </w:r>
      <w:r w:rsidR="00367E00">
        <w:t xml:space="preserve"> </w:t>
      </w:r>
      <w:r>
        <w:t>Victoria,</w:t>
      </w:r>
      <w:r w:rsidR="00367E00">
        <w:t xml:space="preserve"> </w:t>
      </w:r>
      <w:r>
        <w:t>audited</w:t>
      </w:r>
      <w:r w:rsidR="00367E00">
        <w:t xml:space="preserve"> </w:t>
      </w:r>
      <w:r>
        <w:t>reports</w:t>
      </w:r>
      <w:r w:rsidR="00367E00">
        <w:t xml:space="preserve"> </w:t>
      </w:r>
      <w:r>
        <w:t>for</w:t>
      </w:r>
      <w:r w:rsidR="00367E00">
        <w:t xml:space="preserve"> </w:t>
      </w:r>
      <w:r>
        <w:t>mineral</w:t>
      </w:r>
      <w:r w:rsidR="00367E00">
        <w:t xml:space="preserve"> </w:t>
      </w:r>
      <w:r>
        <w:t>exploration.</w:t>
      </w:r>
    </w:p>
    <w:p w14:paraId="07575D4E" w14:textId="53D7A577" w:rsidR="00B6595F" w:rsidRDefault="00B6595F" w:rsidP="00DF58DC">
      <w:r>
        <w:t>The</w:t>
      </w:r>
      <w:r w:rsidR="00367E00">
        <w:t xml:space="preserve"> </w:t>
      </w:r>
      <w:r>
        <w:t>number</w:t>
      </w:r>
      <w:r w:rsidR="00367E00">
        <w:t xml:space="preserve"> </w:t>
      </w:r>
      <w:r>
        <w:t>of</w:t>
      </w:r>
      <w:r w:rsidR="00367E00">
        <w:t xml:space="preserve"> </w:t>
      </w:r>
      <w:r>
        <w:t>metres</w:t>
      </w:r>
      <w:r w:rsidR="00367E00">
        <w:t xml:space="preserve"> </w:t>
      </w:r>
      <w:r>
        <w:t>drilled</w:t>
      </w:r>
      <w:r w:rsidR="00367E00">
        <w:t xml:space="preserve"> </w:t>
      </w:r>
      <w:r>
        <w:t>for</w:t>
      </w:r>
      <w:r w:rsidR="00367E00">
        <w:t xml:space="preserve"> </w:t>
      </w:r>
      <w:r>
        <w:t>minerals</w:t>
      </w:r>
      <w:r w:rsidR="00367E00">
        <w:t xml:space="preserve"> </w:t>
      </w:r>
      <w:r>
        <w:t>exploration</w:t>
      </w:r>
      <w:r w:rsidR="00367E00">
        <w:t xml:space="preserve"> </w:t>
      </w:r>
      <w:r>
        <w:t>in</w:t>
      </w:r>
      <w:r w:rsidR="00367E00">
        <w:t xml:space="preserve"> </w:t>
      </w:r>
      <w:r>
        <w:t>Victoria</w:t>
      </w:r>
      <w:r w:rsidR="00367E00">
        <w:t xml:space="preserve"> </w:t>
      </w:r>
      <w:r>
        <w:t>during</w:t>
      </w:r>
      <w:r w:rsidR="00367E00">
        <w:t xml:space="preserve"> </w:t>
      </w:r>
      <w:r>
        <w:t>2022–23</w:t>
      </w:r>
      <w:r w:rsidR="00367E00">
        <w:t xml:space="preserve"> </w:t>
      </w:r>
      <w:r>
        <w:t>was</w:t>
      </w:r>
      <w:r w:rsidR="00367E00">
        <w:t xml:space="preserve"> </w:t>
      </w:r>
      <w:r>
        <w:t>425,433</w:t>
      </w:r>
      <w:r w:rsidR="00367E00">
        <w:t xml:space="preserve"> </w:t>
      </w:r>
      <w:r>
        <w:t>metres.</w:t>
      </w:r>
      <w:r w:rsidR="00367E00">
        <w:t xml:space="preserve"> </w:t>
      </w:r>
      <w:r>
        <w:t>This</w:t>
      </w:r>
      <w:r w:rsidR="00367E00">
        <w:t xml:space="preserve"> </w:t>
      </w:r>
      <w:r>
        <w:t>represents</w:t>
      </w:r>
      <w:r w:rsidR="00367E00">
        <w:t xml:space="preserve"> </w:t>
      </w:r>
      <w:r>
        <w:t>a</w:t>
      </w:r>
      <w:r w:rsidR="00367E00">
        <w:t xml:space="preserve"> </w:t>
      </w:r>
      <w:r>
        <w:t>reduction</w:t>
      </w:r>
      <w:r w:rsidR="00367E00">
        <w:t xml:space="preserve"> </w:t>
      </w:r>
      <w:r>
        <w:t>of</w:t>
      </w:r>
      <w:r w:rsidR="00367E00">
        <w:t xml:space="preserve"> </w:t>
      </w:r>
      <w:r>
        <w:t>102,742</w:t>
      </w:r>
      <w:r w:rsidR="00367E00">
        <w:t xml:space="preserve"> </w:t>
      </w:r>
      <w:r>
        <w:t>metres</w:t>
      </w:r>
      <w:r w:rsidR="00367E00">
        <w:t xml:space="preserve"> </w:t>
      </w:r>
      <w:r>
        <w:t>or</w:t>
      </w:r>
      <w:r w:rsidR="00367E00">
        <w:t xml:space="preserve"> </w:t>
      </w:r>
      <w:r>
        <w:t>19.5%</w:t>
      </w:r>
      <w:r w:rsidR="00367E00">
        <w:t xml:space="preserve"> </w:t>
      </w:r>
      <w:r>
        <w:t>compared</w:t>
      </w:r>
      <w:r w:rsidR="00367E00">
        <w:t xml:space="preserve"> </w:t>
      </w:r>
      <w:r>
        <w:t>to</w:t>
      </w:r>
      <w:r w:rsidR="00367E00">
        <w:t xml:space="preserve"> </w:t>
      </w:r>
      <w:r>
        <w:t>2021–22.</w:t>
      </w:r>
      <w:r w:rsidR="00367E00">
        <w:t xml:space="preserve"> </w:t>
      </w:r>
    </w:p>
    <w:p w14:paraId="3DA330DC" w14:textId="03F18C50" w:rsidR="00B6595F" w:rsidRDefault="00B6595F" w:rsidP="00DF58DC">
      <w:pPr>
        <w:rPr>
          <w:spacing w:val="-2"/>
        </w:rPr>
      </w:pPr>
      <w:r>
        <w:t>The</w:t>
      </w:r>
      <w:r w:rsidR="00367E00">
        <w:t xml:space="preserve"> </w:t>
      </w:r>
      <w:r>
        <w:t>lower</w:t>
      </w:r>
      <w:r w:rsidR="00367E00">
        <w:t xml:space="preserve"> </w:t>
      </w:r>
      <w:r>
        <w:t>level</w:t>
      </w:r>
      <w:r w:rsidR="00367E00">
        <w:t xml:space="preserve"> </w:t>
      </w:r>
      <w:r>
        <w:t>of</w:t>
      </w:r>
      <w:r w:rsidR="00367E00">
        <w:t xml:space="preserve"> </w:t>
      </w:r>
      <w:r>
        <w:t>metres</w:t>
      </w:r>
      <w:r w:rsidR="00367E00">
        <w:t xml:space="preserve"> </w:t>
      </w:r>
      <w:r>
        <w:t>drilled</w:t>
      </w:r>
      <w:r w:rsidR="00367E00">
        <w:t xml:space="preserve"> </w:t>
      </w:r>
      <w:r>
        <w:t>in</w:t>
      </w:r>
      <w:r w:rsidR="00367E00">
        <w:t xml:space="preserve"> </w:t>
      </w:r>
      <w:r>
        <w:t>2022–23</w:t>
      </w:r>
      <w:r w:rsidR="00367E00">
        <w:t xml:space="preserve"> </w:t>
      </w:r>
      <w:r>
        <w:t>is</w:t>
      </w:r>
      <w:r w:rsidR="00367E00">
        <w:t xml:space="preserve"> </w:t>
      </w:r>
      <w:r>
        <w:t>mainly</w:t>
      </w:r>
      <w:r w:rsidR="00367E00">
        <w:t xml:space="preserve"> </w:t>
      </w:r>
      <w:r>
        <w:t>due</w:t>
      </w:r>
      <w:r w:rsidR="00367E00">
        <w:t xml:space="preserve"> </w:t>
      </w:r>
      <w:r>
        <w:t>to</w:t>
      </w:r>
      <w:r w:rsidR="00367E00">
        <w:t xml:space="preserve"> </w:t>
      </w:r>
      <w:r>
        <w:t>a</w:t>
      </w:r>
      <w:r w:rsidR="00367E00">
        <w:t xml:space="preserve"> </w:t>
      </w:r>
      <w:r>
        <w:t>30.3%</w:t>
      </w:r>
      <w:r w:rsidR="00367E00">
        <w:t xml:space="preserve"> </w:t>
      </w:r>
      <w:r>
        <w:t>decrease</w:t>
      </w:r>
      <w:r w:rsidR="00367E00">
        <w:t xml:space="preserve"> </w:t>
      </w:r>
      <w:r>
        <w:t>in</w:t>
      </w:r>
      <w:r w:rsidR="00367E00">
        <w:t xml:space="preserve"> </w:t>
      </w:r>
      <w:r>
        <w:t>mineral</w:t>
      </w:r>
      <w:r w:rsidR="00367E00">
        <w:t xml:space="preserve"> </w:t>
      </w:r>
      <w:r>
        <w:t>exploration</w:t>
      </w:r>
      <w:r w:rsidR="00367E00">
        <w:t xml:space="preserve"> </w:t>
      </w:r>
      <w:r>
        <w:t>associated</w:t>
      </w:r>
      <w:r w:rsidR="00367E00">
        <w:t xml:space="preserve"> </w:t>
      </w:r>
      <w:r>
        <w:t>with</w:t>
      </w:r>
      <w:r w:rsidR="00367E00">
        <w:t xml:space="preserve"> </w:t>
      </w:r>
      <w:r>
        <w:t>exploration</w:t>
      </w:r>
      <w:r w:rsidR="00367E00">
        <w:t xml:space="preserve"> </w:t>
      </w:r>
      <w:r>
        <w:t>licences,</w:t>
      </w:r>
      <w:r w:rsidR="00367E00">
        <w:t xml:space="preserve"> </w:t>
      </w:r>
      <w:r>
        <w:t>with</w:t>
      </w:r>
      <w:r w:rsidR="00367E00">
        <w:t xml:space="preserve"> </w:t>
      </w:r>
      <w:r>
        <w:t>164,435</w:t>
      </w:r>
      <w:r w:rsidR="00367E00">
        <w:t xml:space="preserve"> </w:t>
      </w:r>
      <w:r>
        <w:t>metres</w:t>
      </w:r>
      <w:r w:rsidR="00367E00">
        <w:t xml:space="preserve"> </w:t>
      </w:r>
      <w:r>
        <w:t>drilled</w:t>
      </w:r>
      <w:r w:rsidR="00367E00">
        <w:t xml:space="preserve"> </w:t>
      </w:r>
      <w:r>
        <w:t>in</w:t>
      </w:r>
      <w:r w:rsidR="00367E00">
        <w:t xml:space="preserve"> </w:t>
      </w:r>
      <w:r>
        <w:t>2022–23</w:t>
      </w:r>
      <w:r w:rsidR="00367E00">
        <w:t xml:space="preserve"> </w:t>
      </w:r>
      <w:r>
        <w:t>compared</w:t>
      </w:r>
      <w:r w:rsidR="00367E00">
        <w:t xml:space="preserve"> </w:t>
      </w:r>
      <w:r>
        <w:t>to</w:t>
      </w:r>
      <w:r w:rsidR="00367E00">
        <w:t xml:space="preserve"> </w:t>
      </w:r>
      <w:r>
        <w:t>235,767</w:t>
      </w:r>
      <w:r w:rsidR="00367E00">
        <w:t xml:space="preserve"> </w:t>
      </w:r>
      <w:r>
        <w:t>in</w:t>
      </w:r>
      <w:r w:rsidR="00367E00">
        <w:t xml:space="preserve"> </w:t>
      </w:r>
      <w:r>
        <w:rPr>
          <w:spacing w:val="-2"/>
        </w:rPr>
        <w:t>2021–22.</w:t>
      </w:r>
      <w:r w:rsidR="00367E00">
        <w:rPr>
          <w:spacing w:val="-2"/>
        </w:rPr>
        <w:t xml:space="preserve"> </w:t>
      </w:r>
      <w:r>
        <w:rPr>
          <w:spacing w:val="-2"/>
        </w:rPr>
        <w:t>Exploration</w:t>
      </w:r>
      <w:r w:rsidR="00367E00">
        <w:rPr>
          <w:spacing w:val="-2"/>
        </w:rPr>
        <w:t xml:space="preserve"> </w:t>
      </w:r>
      <w:r>
        <w:rPr>
          <w:spacing w:val="-2"/>
        </w:rPr>
        <w:t>activity</w:t>
      </w:r>
      <w:r w:rsidR="00367E00">
        <w:rPr>
          <w:spacing w:val="-2"/>
        </w:rPr>
        <w:t xml:space="preserve"> </w:t>
      </w:r>
      <w:r>
        <w:rPr>
          <w:spacing w:val="-2"/>
        </w:rPr>
        <w:t>was</w:t>
      </w:r>
      <w:r w:rsidR="00367E00">
        <w:rPr>
          <w:spacing w:val="-2"/>
        </w:rPr>
        <w:t xml:space="preserve"> </w:t>
      </w:r>
      <w:r>
        <w:rPr>
          <w:spacing w:val="-2"/>
        </w:rPr>
        <w:t>impacted</w:t>
      </w:r>
      <w:r w:rsidR="00367E00">
        <w:rPr>
          <w:spacing w:val="-2"/>
        </w:rPr>
        <w:t xml:space="preserve"> </w:t>
      </w:r>
      <w:r>
        <w:rPr>
          <w:spacing w:val="-2"/>
        </w:rPr>
        <w:t>by</w:t>
      </w:r>
      <w:r w:rsidR="00367E00">
        <w:rPr>
          <w:spacing w:val="-2"/>
        </w:rPr>
        <w:t xml:space="preserve"> </w:t>
      </w:r>
      <w:r>
        <w:rPr>
          <w:spacing w:val="-2"/>
        </w:rPr>
        <w:t>broader</w:t>
      </w:r>
      <w:r w:rsidR="00367E00">
        <w:rPr>
          <w:spacing w:val="-2"/>
        </w:rPr>
        <w:t xml:space="preserve"> </w:t>
      </w:r>
      <w:r>
        <w:rPr>
          <w:spacing w:val="-1"/>
        </w:rPr>
        <w:t>economic</w:t>
      </w:r>
      <w:r w:rsidR="00367E00">
        <w:rPr>
          <w:spacing w:val="-1"/>
        </w:rPr>
        <w:t xml:space="preserve"> </w:t>
      </w:r>
      <w:r>
        <w:rPr>
          <w:spacing w:val="-1"/>
        </w:rPr>
        <w:t>drivers</w:t>
      </w:r>
      <w:r w:rsidR="00367E00">
        <w:rPr>
          <w:spacing w:val="-1"/>
        </w:rPr>
        <w:t xml:space="preserve"> </w:t>
      </w:r>
      <w:r>
        <w:rPr>
          <w:spacing w:val="-1"/>
        </w:rPr>
        <w:t>including</w:t>
      </w:r>
      <w:r w:rsidR="00367E00">
        <w:rPr>
          <w:spacing w:val="-1"/>
        </w:rPr>
        <w:t xml:space="preserve"> </w:t>
      </w:r>
      <w:r>
        <w:rPr>
          <w:spacing w:val="-1"/>
        </w:rPr>
        <w:t>higher</w:t>
      </w:r>
      <w:r w:rsidR="00367E00">
        <w:rPr>
          <w:spacing w:val="-1"/>
        </w:rPr>
        <w:t xml:space="preserve"> </w:t>
      </w:r>
      <w:r>
        <w:rPr>
          <w:spacing w:val="-1"/>
        </w:rPr>
        <w:t>interest</w:t>
      </w:r>
      <w:r w:rsidR="00367E00">
        <w:rPr>
          <w:spacing w:val="-1"/>
        </w:rPr>
        <w:t xml:space="preserve"> </w:t>
      </w:r>
      <w:r>
        <w:rPr>
          <w:spacing w:val="-1"/>
        </w:rPr>
        <w:t>rates</w:t>
      </w:r>
      <w:r w:rsidR="00367E00">
        <w:rPr>
          <w:spacing w:val="-1"/>
        </w:rPr>
        <w:t xml:space="preserve"> </w:t>
      </w:r>
      <w:r>
        <w:rPr>
          <w:spacing w:val="-1"/>
        </w:rPr>
        <w:t>and</w:t>
      </w:r>
      <w:r w:rsidR="00367E00">
        <w:rPr>
          <w:spacing w:val="-1"/>
        </w:rPr>
        <w:t xml:space="preserve"> </w:t>
      </w:r>
      <w:r>
        <w:rPr>
          <w:spacing w:val="-1"/>
        </w:rPr>
        <w:t>geopolitical</w:t>
      </w:r>
      <w:r w:rsidR="00367E00">
        <w:rPr>
          <w:spacing w:val="-1"/>
        </w:rPr>
        <w:t xml:space="preserve"> </w:t>
      </w:r>
      <w:r>
        <w:rPr>
          <w:spacing w:val="-1"/>
        </w:rPr>
        <w:t>tensions</w:t>
      </w:r>
      <w:r w:rsidR="00367E00">
        <w:rPr>
          <w:spacing w:val="-1"/>
        </w:rPr>
        <w:t xml:space="preserve"> </w:t>
      </w:r>
      <w:r>
        <w:rPr>
          <w:spacing w:val="-1"/>
        </w:rPr>
        <w:t>creating</w:t>
      </w:r>
      <w:r w:rsidR="00367E00">
        <w:rPr>
          <w:spacing w:val="-1"/>
        </w:rPr>
        <w:t xml:space="preserve"> </w:t>
      </w:r>
      <w:r>
        <w:rPr>
          <w:spacing w:val="-1"/>
        </w:rPr>
        <w:t>uncertain</w:t>
      </w:r>
      <w:r w:rsidR="00367E00">
        <w:rPr>
          <w:spacing w:val="-1"/>
        </w:rPr>
        <w:t xml:space="preserve"> </w:t>
      </w:r>
      <w:r>
        <w:rPr>
          <w:spacing w:val="-1"/>
        </w:rPr>
        <w:t>economic</w:t>
      </w:r>
      <w:r w:rsidR="00367E00">
        <w:rPr>
          <w:spacing w:val="-1"/>
        </w:rPr>
        <w:t xml:space="preserve"> </w:t>
      </w:r>
      <w:r>
        <w:rPr>
          <w:spacing w:val="-2"/>
        </w:rPr>
        <w:t>conditions.</w:t>
      </w:r>
      <w:r w:rsidR="00367E00">
        <w:rPr>
          <w:spacing w:val="-2"/>
        </w:rPr>
        <w:t xml:space="preserve"> </w:t>
      </w:r>
      <w:r>
        <w:rPr>
          <w:spacing w:val="-2"/>
        </w:rPr>
        <w:t>The</w:t>
      </w:r>
      <w:r w:rsidR="00367E00">
        <w:rPr>
          <w:spacing w:val="-2"/>
        </w:rPr>
        <w:t xml:space="preserve"> </w:t>
      </w:r>
      <w:r>
        <w:rPr>
          <w:spacing w:val="-2"/>
        </w:rPr>
        <w:t>decrease</w:t>
      </w:r>
      <w:r w:rsidR="00367E00">
        <w:rPr>
          <w:spacing w:val="-2"/>
        </w:rPr>
        <w:t xml:space="preserve"> </w:t>
      </w:r>
      <w:r>
        <w:rPr>
          <w:spacing w:val="-2"/>
        </w:rPr>
        <w:t>in</w:t>
      </w:r>
      <w:r w:rsidR="00367E00">
        <w:rPr>
          <w:spacing w:val="-2"/>
        </w:rPr>
        <w:t xml:space="preserve"> </w:t>
      </w:r>
      <w:r>
        <w:rPr>
          <w:spacing w:val="-2"/>
        </w:rPr>
        <w:t>minerals</w:t>
      </w:r>
      <w:r w:rsidR="00367E00">
        <w:rPr>
          <w:spacing w:val="-2"/>
        </w:rPr>
        <w:t xml:space="preserve"> </w:t>
      </w:r>
      <w:r>
        <w:rPr>
          <w:spacing w:val="-2"/>
        </w:rPr>
        <w:t>exploration</w:t>
      </w:r>
      <w:r w:rsidR="00367E00">
        <w:rPr>
          <w:spacing w:val="-2"/>
        </w:rPr>
        <w:t xml:space="preserve"> </w:t>
      </w:r>
      <w:r>
        <w:rPr>
          <w:spacing w:val="-2"/>
        </w:rPr>
        <w:t>in</w:t>
      </w:r>
      <w:r w:rsidR="00367E00">
        <w:rPr>
          <w:spacing w:val="-2"/>
        </w:rPr>
        <w:t xml:space="preserve"> </w:t>
      </w:r>
      <w:r>
        <w:rPr>
          <w:spacing w:val="-2"/>
        </w:rPr>
        <w:t>Victoria</w:t>
      </w:r>
      <w:r w:rsidR="00367E00">
        <w:rPr>
          <w:spacing w:val="-2"/>
        </w:rPr>
        <w:t xml:space="preserve"> </w:t>
      </w:r>
      <w:r>
        <w:rPr>
          <w:spacing w:val="-2"/>
        </w:rPr>
        <w:t>is</w:t>
      </w:r>
      <w:r w:rsidR="00367E00">
        <w:rPr>
          <w:spacing w:val="-2"/>
        </w:rPr>
        <w:t xml:space="preserve"> </w:t>
      </w:r>
      <w:r>
        <w:rPr>
          <w:spacing w:val="-2"/>
        </w:rPr>
        <w:t>consistent</w:t>
      </w:r>
      <w:r w:rsidR="00367E00">
        <w:rPr>
          <w:spacing w:val="-2"/>
        </w:rPr>
        <w:t xml:space="preserve"> </w:t>
      </w:r>
      <w:r>
        <w:rPr>
          <w:spacing w:val="-2"/>
        </w:rPr>
        <w:t>with</w:t>
      </w:r>
      <w:r w:rsidR="00367E00">
        <w:rPr>
          <w:spacing w:val="-2"/>
        </w:rPr>
        <w:t xml:space="preserve"> </w:t>
      </w:r>
      <w:r>
        <w:rPr>
          <w:spacing w:val="-2"/>
        </w:rPr>
        <w:t>the</w:t>
      </w:r>
      <w:r w:rsidR="00367E00">
        <w:rPr>
          <w:spacing w:val="-2"/>
        </w:rPr>
        <w:t xml:space="preserve"> </w:t>
      </w:r>
      <w:r>
        <w:rPr>
          <w:spacing w:val="-2"/>
        </w:rPr>
        <w:t>trend</w:t>
      </w:r>
      <w:r w:rsidR="00367E00">
        <w:rPr>
          <w:spacing w:val="-2"/>
        </w:rPr>
        <w:t xml:space="preserve"> </w:t>
      </w:r>
      <w:r>
        <w:rPr>
          <w:spacing w:val="-2"/>
        </w:rPr>
        <w:t>globally.</w:t>
      </w:r>
      <w:r w:rsidR="00367E00">
        <w:rPr>
          <w:spacing w:val="-2"/>
        </w:rPr>
        <w:t xml:space="preserve"> </w:t>
      </w:r>
    </w:p>
    <w:p w14:paraId="38963240" w14:textId="33791F76" w:rsidR="00B6595F" w:rsidRDefault="00B6595F" w:rsidP="00DF58DC">
      <w:r>
        <w:t>Metres</w:t>
      </w:r>
      <w:r w:rsidR="00367E00">
        <w:t xml:space="preserve"> </w:t>
      </w:r>
      <w:r>
        <w:t>drilled</w:t>
      </w:r>
      <w:r w:rsidR="00367E00">
        <w:t xml:space="preserve"> </w:t>
      </w:r>
      <w:r>
        <w:t>associated</w:t>
      </w:r>
      <w:r w:rsidR="00367E00">
        <w:t xml:space="preserve"> </w:t>
      </w:r>
      <w:r>
        <w:t>with</w:t>
      </w:r>
      <w:r w:rsidR="00367E00">
        <w:t xml:space="preserve"> </w:t>
      </w:r>
      <w:r>
        <w:t>mining</w:t>
      </w:r>
      <w:r w:rsidR="00367E00">
        <w:t xml:space="preserve"> </w:t>
      </w:r>
      <w:r>
        <w:t>licences</w:t>
      </w:r>
      <w:r w:rsidR="00367E00">
        <w:t xml:space="preserve"> </w:t>
      </w:r>
      <w:r>
        <w:t>totalled</w:t>
      </w:r>
      <w:r w:rsidR="00367E00">
        <w:t xml:space="preserve"> </w:t>
      </w:r>
      <w:r>
        <w:t>191,219</w:t>
      </w:r>
      <w:r w:rsidR="00367E00">
        <w:t xml:space="preserve"> </w:t>
      </w:r>
      <w:r>
        <w:t>metres,</w:t>
      </w:r>
      <w:r w:rsidR="00367E00">
        <w:t xml:space="preserve"> </w:t>
      </w:r>
      <w:r>
        <w:t>a</w:t>
      </w:r>
      <w:r w:rsidR="00367E00">
        <w:t xml:space="preserve"> </w:t>
      </w:r>
      <w:r>
        <w:t>13.6%</w:t>
      </w:r>
      <w:r w:rsidR="00367E00">
        <w:t xml:space="preserve"> </w:t>
      </w:r>
      <w:r>
        <w:t>decrease</w:t>
      </w:r>
      <w:r w:rsidR="00367E00">
        <w:t xml:space="preserve"> </w:t>
      </w:r>
      <w:r>
        <w:t>compared</w:t>
      </w:r>
      <w:r w:rsidR="00367E00">
        <w:t xml:space="preserve"> </w:t>
      </w:r>
      <w:r>
        <w:t>to</w:t>
      </w:r>
      <w:r w:rsidR="00367E00">
        <w:t xml:space="preserve"> </w:t>
      </w:r>
      <w:r>
        <w:t>2021–22</w:t>
      </w:r>
      <w:r w:rsidR="00367E00">
        <w:t xml:space="preserve"> </w:t>
      </w:r>
      <w:r>
        <w:t>(221,293</w:t>
      </w:r>
      <w:r w:rsidR="00367E00">
        <w:t xml:space="preserve"> </w:t>
      </w:r>
      <w:r>
        <w:t>metres).</w:t>
      </w:r>
      <w:r w:rsidR="00367E00">
        <w:t xml:space="preserve"> </w:t>
      </w:r>
      <w:r>
        <w:t>The</w:t>
      </w:r>
      <w:r w:rsidR="00367E00">
        <w:t xml:space="preserve"> </w:t>
      </w:r>
      <w:r>
        <w:t>drilling</w:t>
      </w:r>
      <w:r w:rsidR="00367E00">
        <w:t xml:space="preserve"> </w:t>
      </w:r>
      <w:r>
        <w:t>on</w:t>
      </w:r>
      <w:r w:rsidR="00367E00">
        <w:t xml:space="preserve"> </w:t>
      </w:r>
      <w:r>
        <w:t>retention</w:t>
      </w:r>
      <w:r w:rsidR="00367E00">
        <w:t xml:space="preserve"> </w:t>
      </w:r>
      <w:r>
        <w:t>licences</w:t>
      </w:r>
      <w:r w:rsidR="00367E00">
        <w:t xml:space="preserve"> </w:t>
      </w:r>
      <w:r>
        <w:t>largely</w:t>
      </w:r>
      <w:r w:rsidR="00367E00">
        <w:t xml:space="preserve"> </w:t>
      </w:r>
      <w:r>
        <w:t>remained</w:t>
      </w:r>
      <w:r w:rsidR="00367E00">
        <w:t xml:space="preserve"> </w:t>
      </w:r>
      <w:r>
        <w:t>steady,</w:t>
      </w:r>
      <w:r w:rsidR="00367E00">
        <w:t xml:space="preserve"> </w:t>
      </w:r>
      <w:r>
        <w:t>with</w:t>
      </w:r>
      <w:r w:rsidR="00367E00">
        <w:t xml:space="preserve"> </w:t>
      </w:r>
      <w:r>
        <w:t>69,779</w:t>
      </w:r>
      <w:r w:rsidR="00367E00">
        <w:t xml:space="preserve"> </w:t>
      </w:r>
      <w:r>
        <w:t>metres</w:t>
      </w:r>
      <w:r w:rsidR="00367E00">
        <w:t xml:space="preserve"> </w:t>
      </w:r>
      <w:r>
        <w:t>drilled</w:t>
      </w:r>
      <w:r w:rsidR="00367E00">
        <w:t xml:space="preserve"> </w:t>
      </w:r>
      <w:r>
        <w:t>(1.9%</w:t>
      </w:r>
      <w:r w:rsidR="00367E00">
        <w:t xml:space="preserve"> </w:t>
      </w:r>
      <w:r>
        <w:t>less</w:t>
      </w:r>
      <w:r w:rsidR="00367E00">
        <w:t xml:space="preserve"> </w:t>
      </w:r>
      <w:r>
        <w:t>than</w:t>
      </w:r>
      <w:r w:rsidR="00367E00">
        <w:t xml:space="preserve"> </w:t>
      </w:r>
      <w:r>
        <w:t>2021–22).</w:t>
      </w:r>
      <w:r w:rsidR="00367E00">
        <w:t xml:space="preserve"> </w:t>
      </w:r>
    </w:p>
    <w:p w14:paraId="7512A247" w14:textId="16F14105" w:rsidR="00B6595F" w:rsidRDefault="00B6595F" w:rsidP="00DF58DC">
      <w:pPr>
        <w:pStyle w:val="FigureTableHeading"/>
      </w:pPr>
      <w:r>
        <w:lastRenderedPageBreak/>
        <w:t>Indicator:</w:t>
      </w:r>
      <w:r w:rsidR="00367E00">
        <w:t xml:space="preserve"> </w:t>
      </w:r>
      <w:r>
        <w:t>Level</w:t>
      </w:r>
      <w:r w:rsidR="00367E00">
        <w:t xml:space="preserve"> </w:t>
      </w:r>
      <w:r>
        <w:t>of</w:t>
      </w:r>
      <w:r w:rsidR="00367E00">
        <w:t xml:space="preserve"> </w:t>
      </w:r>
      <w:r>
        <w:t>production</w:t>
      </w:r>
      <w:r w:rsidR="00367E00">
        <w:t xml:space="preserve"> </w:t>
      </w:r>
      <w:r>
        <w:t>of</w:t>
      </w:r>
      <w:r w:rsidR="00367E00">
        <w:t xml:space="preserve"> </w:t>
      </w:r>
      <w:r>
        <w:t>minerals</w:t>
      </w:r>
      <w:r w:rsidR="00367E00">
        <w:t xml:space="preserve"> </w:t>
      </w:r>
      <w:r>
        <w:t>and</w:t>
      </w:r>
      <w:r w:rsidR="00367E00">
        <w:t xml:space="preserve"> </w:t>
      </w:r>
      <w:r>
        <w:t>extractives</w:t>
      </w:r>
    </w:p>
    <w:p w14:paraId="66E8869C" w14:textId="4BA3777C" w:rsidR="00B6595F" w:rsidRDefault="00DF58DC" w:rsidP="00DF58DC">
      <w:r>
        <w:rPr>
          <w:noProof/>
        </w:rPr>
        <w:drawing>
          <wp:inline distT="0" distB="0" distL="0" distR="0" wp14:anchorId="592BC04A" wp14:editId="1396067D">
            <wp:extent cx="3005334" cy="1853188"/>
            <wp:effectExtent l="0" t="0" r="5080" b="0"/>
            <wp:docPr id="1135187875" name="Picture 8" descr="Graph showing Indicator: Level of production of minerals and extractives.&#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187875" name="Picture 8" descr="Graph showing Indicator: Level of production of minerals and extractives.&#10;Data in table below."/>
                    <pic:cNvPicPr/>
                  </pic:nvPicPr>
                  <pic:blipFill>
                    <a:blip r:embed="rId105"/>
                    <a:stretch>
                      <a:fillRect/>
                    </a:stretch>
                  </pic:blipFill>
                  <pic:spPr>
                    <a:xfrm>
                      <a:off x="0" y="0"/>
                      <a:ext cx="3005334" cy="1853188"/>
                    </a:xfrm>
                    <a:prstGeom prst="rect">
                      <a:avLst/>
                    </a:prstGeom>
                  </pic:spPr>
                </pic:pic>
              </a:graphicData>
            </a:graphic>
          </wp:inline>
        </w:drawing>
      </w:r>
    </w:p>
    <w:tbl>
      <w:tblPr>
        <w:tblStyle w:val="TableGrid"/>
        <w:tblW w:w="9634" w:type="dxa"/>
        <w:tblLook w:val="04A0" w:firstRow="1" w:lastRow="0" w:firstColumn="1" w:lastColumn="0" w:noHBand="0" w:noVBand="1"/>
      </w:tblPr>
      <w:tblGrid>
        <w:gridCol w:w="2487"/>
        <w:gridCol w:w="1429"/>
        <w:gridCol w:w="1429"/>
        <w:gridCol w:w="1430"/>
        <w:gridCol w:w="1429"/>
        <w:gridCol w:w="1430"/>
      </w:tblGrid>
      <w:tr w:rsidR="00DF58DC" w14:paraId="3CB50ABA" w14:textId="77777777" w:rsidTr="00DA46C6">
        <w:tc>
          <w:tcPr>
            <w:tcW w:w="2487" w:type="dxa"/>
          </w:tcPr>
          <w:p w14:paraId="785AE465" w14:textId="77777777" w:rsidR="00DF58DC" w:rsidRDefault="00DF58DC" w:rsidP="00DF58DC">
            <w:pPr>
              <w:pStyle w:val="TableColumnHeading"/>
            </w:pPr>
            <w:bookmarkStart w:id="68" w:name="TableColumnTitle_39"/>
            <w:bookmarkEnd w:id="68"/>
          </w:p>
        </w:tc>
        <w:tc>
          <w:tcPr>
            <w:tcW w:w="1429" w:type="dxa"/>
          </w:tcPr>
          <w:p w14:paraId="51F8ED01" w14:textId="5DD1E7FF" w:rsidR="00DF58DC" w:rsidRDefault="00DF58DC" w:rsidP="00DF58DC">
            <w:pPr>
              <w:pStyle w:val="TableColumnHeading"/>
              <w:jc w:val="right"/>
            </w:pPr>
            <w:r>
              <w:t>2018-19</w:t>
            </w:r>
            <w:r w:rsidR="00DA46C6">
              <w:br/>
              <w:t>Ounces</w:t>
            </w:r>
          </w:p>
        </w:tc>
        <w:tc>
          <w:tcPr>
            <w:tcW w:w="1429" w:type="dxa"/>
          </w:tcPr>
          <w:p w14:paraId="55A91202" w14:textId="48D7B7DB" w:rsidR="00DF58DC" w:rsidRDefault="00DF58DC" w:rsidP="00DF58DC">
            <w:pPr>
              <w:pStyle w:val="TableColumnHeading"/>
              <w:jc w:val="right"/>
            </w:pPr>
            <w:r>
              <w:t>2019-20</w:t>
            </w:r>
            <w:r w:rsidR="00DA46C6">
              <w:t xml:space="preserve"> </w:t>
            </w:r>
            <w:r w:rsidR="00DA46C6">
              <w:br/>
              <w:t>Ounces</w:t>
            </w:r>
          </w:p>
        </w:tc>
        <w:tc>
          <w:tcPr>
            <w:tcW w:w="1430" w:type="dxa"/>
          </w:tcPr>
          <w:p w14:paraId="5224BDFA" w14:textId="4B4189EC" w:rsidR="00DF58DC" w:rsidRDefault="00DF58DC" w:rsidP="00DF58DC">
            <w:pPr>
              <w:pStyle w:val="TableColumnHeading"/>
              <w:jc w:val="right"/>
            </w:pPr>
            <w:r>
              <w:t>2020-21</w:t>
            </w:r>
            <w:r w:rsidR="00DA46C6">
              <w:t xml:space="preserve"> </w:t>
            </w:r>
            <w:r w:rsidR="00DA46C6">
              <w:br/>
              <w:t>Ounces</w:t>
            </w:r>
          </w:p>
        </w:tc>
        <w:tc>
          <w:tcPr>
            <w:tcW w:w="1429" w:type="dxa"/>
          </w:tcPr>
          <w:p w14:paraId="66990532" w14:textId="3B16489A" w:rsidR="00DF58DC" w:rsidRDefault="00DF58DC" w:rsidP="00DF58DC">
            <w:pPr>
              <w:pStyle w:val="TableColumnHeading"/>
              <w:jc w:val="right"/>
            </w:pPr>
            <w:r>
              <w:t>2021-22</w:t>
            </w:r>
            <w:r w:rsidR="00DA46C6">
              <w:t xml:space="preserve"> </w:t>
            </w:r>
            <w:r w:rsidR="00DA46C6">
              <w:br/>
              <w:t>Ounces</w:t>
            </w:r>
          </w:p>
        </w:tc>
        <w:tc>
          <w:tcPr>
            <w:tcW w:w="1430" w:type="dxa"/>
          </w:tcPr>
          <w:p w14:paraId="17694627" w14:textId="3B47E7EC" w:rsidR="00DF58DC" w:rsidRDefault="00DF58DC" w:rsidP="00DF58DC">
            <w:pPr>
              <w:pStyle w:val="TableColumnHeading"/>
              <w:jc w:val="right"/>
            </w:pPr>
            <w:r>
              <w:t>2022-23</w:t>
            </w:r>
            <w:r w:rsidR="00DA46C6">
              <w:t xml:space="preserve"> </w:t>
            </w:r>
            <w:r w:rsidR="00DA46C6">
              <w:br/>
              <w:t>Ounces</w:t>
            </w:r>
          </w:p>
        </w:tc>
      </w:tr>
      <w:tr w:rsidR="00DF58DC" w14:paraId="47489569" w14:textId="77777777" w:rsidTr="00DA46C6">
        <w:tc>
          <w:tcPr>
            <w:tcW w:w="2487" w:type="dxa"/>
          </w:tcPr>
          <w:p w14:paraId="08696321" w14:textId="7A1E9923" w:rsidR="00DF58DC" w:rsidRDefault="00DA46C6" w:rsidP="00DF58DC">
            <w:pPr>
              <w:pStyle w:val="TableCopy"/>
            </w:pPr>
            <w:r>
              <w:t>Annual production of gold</w:t>
            </w:r>
          </w:p>
        </w:tc>
        <w:tc>
          <w:tcPr>
            <w:tcW w:w="1429" w:type="dxa"/>
          </w:tcPr>
          <w:p w14:paraId="4E0CAF7F" w14:textId="443E6B74" w:rsidR="00DF58DC" w:rsidRDefault="00DF58DC" w:rsidP="00DF58DC">
            <w:pPr>
              <w:pStyle w:val="TableCopy"/>
              <w:jc w:val="right"/>
            </w:pPr>
            <w:r>
              <w:t>567,501</w:t>
            </w:r>
          </w:p>
        </w:tc>
        <w:tc>
          <w:tcPr>
            <w:tcW w:w="1429" w:type="dxa"/>
          </w:tcPr>
          <w:p w14:paraId="57B5720D" w14:textId="335B48BF" w:rsidR="00DF58DC" w:rsidRDefault="00DF58DC" w:rsidP="00DF58DC">
            <w:pPr>
              <w:pStyle w:val="TableCopy"/>
              <w:jc w:val="right"/>
            </w:pPr>
            <w:r>
              <w:t>790,054</w:t>
            </w:r>
          </w:p>
        </w:tc>
        <w:tc>
          <w:tcPr>
            <w:tcW w:w="1430" w:type="dxa"/>
          </w:tcPr>
          <w:p w14:paraId="66E55189" w14:textId="0D15049A" w:rsidR="00DF58DC" w:rsidRDefault="00DF58DC" w:rsidP="00DF58DC">
            <w:pPr>
              <w:pStyle w:val="TableCopy"/>
              <w:jc w:val="right"/>
            </w:pPr>
            <w:r>
              <w:t>722,239</w:t>
            </w:r>
          </w:p>
        </w:tc>
        <w:tc>
          <w:tcPr>
            <w:tcW w:w="1429" w:type="dxa"/>
          </w:tcPr>
          <w:p w14:paraId="0675D56E" w14:textId="5B79B782" w:rsidR="00DF58DC" w:rsidRDefault="00DF58DC" w:rsidP="00DF58DC">
            <w:pPr>
              <w:pStyle w:val="TableCopy"/>
              <w:jc w:val="right"/>
            </w:pPr>
            <w:r>
              <w:t>627,016</w:t>
            </w:r>
          </w:p>
        </w:tc>
        <w:tc>
          <w:tcPr>
            <w:tcW w:w="1430" w:type="dxa"/>
          </w:tcPr>
          <w:p w14:paraId="71899C93" w14:textId="4ABBB791" w:rsidR="00DF58DC" w:rsidRDefault="00DF58DC" w:rsidP="00DF58DC">
            <w:pPr>
              <w:pStyle w:val="TableCopy"/>
              <w:jc w:val="right"/>
            </w:pPr>
            <w:r>
              <w:t>491,425</w:t>
            </w:r>
          </w:p>
        </w:tc>
      </w:tr>
    </w:tbl>
    <w:p w14:paraId="01810297" w14:textId="3A87512E" w:rsidR="00B6595F" w:rsidRDefault="00B6595F" w:rsidP="00DF58DC">
      <w:pPr>
        <w:pStyle w:val="TableFootnote"/>
        <w:tabs>
          <w:tab w:val="left" w:pos="284"/>
        </w:tabs>
      </w:pPr>
      <w:r>
        <w:t>Notes</w:t>
      </w:r>
      <w:r w:rsidR="00367E00">
        <w:t xml:space="preserve"> </w:t>
      </w:r>
      <w:r>
        <w:t>on</w:t>
      </w:r>
      <w:r w:rsidR="00367E00">
        <w:t xml:space="preserve"> </w:t>
      </w:r>
      <w:r>
        <w:t>the</w:t>
      </w:r>
      <w:r w:rsidR="00367E00">
        <w:t xml:space="preserve"> </w:t>
      </w:r>
      <w:r>
        <w:t>data:</w:t>
      </w:r>
      <w:r w:rsidR="00367E00">
        <w:t xml:space="preserve"> </w:t>
      </w:r>
    </w:p>
    <w:p w14:paraId="4D4D0E41" w14:textId="65D2F142" w:rsidR="00B6595F" w:rsidRDefault="00B6595F" w:rsidP="00DF58DC">
      <w:pPr>
        <w:pStyle w:val="TableFootnote"/>
        <w:tabs>
          <w:tab w:val="left" w:pos="284"/>
        </w:tabs>
      </w:pPr>
      <w:r>
        <w:t>•</w:t>
      </w:r>
      <w:r>
        <w:tab/>
        <w:t>Data</w:t>
      </w:r>
      <w:r w:rsidR="00367E00">
        <w:t xml:space="preserve"> </w:t>
      </w:r>
      <w:r>
        <w:t>for</w:t>
      </w:r>
      <w:r w:rsidR="00367E00">
        <w:t xml:space="preserve"> </w:t>
      </w:r>
      <w:r>
        <w:t>this</w:t>
      </w:r>
      <w:r w:rsidR="00367E00">
        <w:t xml:space="preserve"> </w:t>
      </w:r>
      <w:r>
        <w:t>indicator</w:t>
      </w:r>
      <w:r w:rsidR="00367E00">
        <w:t xml:space="preserve"> </w:t>
      </w:r>
      <w:r>
        <w:t>is</w:t>
      </w:r>
      <w:r w:rsidR="00367E00">
        <w:t xml:space="preserve"> </w:t>
      </w:r>
      <w:r>
        <w:t>reported</w:t>
      </w:r>
      <w:r w:rsidR="00367E00">
        <w:t xml:space="preserve"> </w:t>
      </w:r>
      <w:r>
        <w:t>one</w:t>
      </w:r>
      <w:r w:rsidR="00367E00">
        <w:t xml:space="preserve"> </w:t>
      </w:r>
      <w:r>
        <w:t>year</w:t>
      </w:r>
      <w:r w:rsidR="00367E00">
        <w:t xml:space="preserve"> </w:t>
      </w:r>
      <w:r>
        <w:t>in</w:t>
      </w:r>
      <w:r w:rsidR="00367E00">
        <w:t xml:space="preserve"> </w:t>
      </w:r>
      <w:r>
        <w:t>arrears.</w:t>
      </w:r>
      <w:r w:rsidR="00367E00">
        <w:t xml:space="preserve"> </w:t>
      </w:r>
    </w:p>
    <w:p w14:paraId="2028C4AF" w14:textId="687E4DD0" w:rsidR="00B6595F" w:rsidRDefault="00B6595F" w:rsidP="00DF58DC">
      <w:pPr>
        <w:pStyle w:val="TableFootnote"/>
        <w:tabs>
          <w:tab w:val="left" w:pos="284"/>
        </w:tabs>
      </w:pPr>
      <w:r>
        <w:t>•</w:t>
      </w:r>
      <w:r>
        <w:tab/>
        <w:t>The</w:t>
      </w:r>
      <w:r w:rsidR="00367E00">
        <w:t xml:space="preserve"> </w:t>
      </w:r>
      <w:r>
        <w:t>restatement</w:t>
      </w:r>
      <w:r w:rsidR="00367E00">
        <w:t xml:space="preserve"> </w:t>
      </w:r>
      <w:r>
        <w:t>of</w:t>
      </w:r>
      <w:r w:rsidR="00367E00">
        <w:t xml:space="preserve"> </w:t>
      </w:r>
      <w:r>
        <w:t>prior</w:t>
      </w:r>
      <w:r w:rsidR="00367E00">
        <w:t xml:space="preserve"> </w:t>
      </w:r>
      <w:r>
        <w:t>year</w:t>
      </w:r>
      <w:r w:rsidR="00367E00">
        <w:t xml:space="preserve"> </w:t>
      </w:r>
      <w:r>
        <w:t>data</w:t>
      </w:r>
      <w:r w:rsidR="00367E00">
        <w:t xml:space="preserve"> </w:t>
      </w:r>
      <w:r>
        <w:t>in</w:t>
      </w:r>
      <w:r w:rsidR="00367E00">
        <w:t xml:space="preserve"> </w:t>
      </w:r>
      <w:r>
        <w:t>some</w:t>
      </w:r>
      <w:r w:rsidR="00367E00">
        <w:t xml:space="preserve"> </w:t>
      </w:r>
      <w:r>
        <w:t>cases</w:t>
      </w:r>
      <w:r w:rsidR="00367E00">
        <w:t xml:space="preserve"> </w:t>
      </w:r>
      <w:r>
        <w:t>is</w:t>
      </w:r>
      <w:r w:rsidR="00367E00">
        <w:t xml:space="preserve"> </w:t>
      </w:r>
      <w:r>
        <w:t>due</w:t>
      </w:r>
      <w:r w:rsidR="00367E00">
        <w:t xml:space="preserve"> </w:t>
      </w:r>
      <w:r>
        <w:t>to</w:t>
      </w:r>
      <w:r w:rsidR="00367E00">
        <w:t xml:space="preserve"> </w:t>
      </w:r>
      <w:r>
        <w:t>the</w:t>
      </w:r>
      <w:r w:rsidR="00367E00">
        <w:t xml:space="preserve"> </w:t>
      </w:r>
      <w:r>
        <w:t>receipt</w:t>
      </w:r>
      <w:r w:rsidR="00367E00">
        <w:t xml:space="preserve"> </w:t>
      </w:r>
      <w:r>
        <w:t>of</w:t>
      </w:r>
      <w:r w:rsidR="00367E00">
        <w:t xml:space="preserve"> </w:t>
      </w:r>
      <w:r>
        <w:t>late</w:t>
      </w:r>
      <w:r w:rsidR="00367E00">
        <w:t xml:space="preserve"> </w:t>
      </w:r>
      <w:r>
        <w:t>submissions</w:t>
      </w:r>
      <w:r w:rsidR="00367E00">
        <w:t xml:space="preserve"> </w:t>
      </w:r>
      <w:r>
        <w:t>from</w:t>
      </w:r>
      <w:r w:rsidR="00367E00">
        <w:t xml:space="preserve"> </w:t>
      </w:r>
      <w:r>
        <w:t>licence</w:t>
      </w:r>
      <w:r w:rsidR="00367E00">
        <w:t xml:space="preserve"> </w:t>
      </w:r>
      <w:r>
        <w:t>holders.</w:t>
      </w:r>
      <w:r w:rsidR="00367E00">
        <w:t xml:space="preserve"> </w:t>
      </w:r>
    </w:p>
    <w:p w14:paraId="570E302F" w14:textId="461A31F1" w:rsidR="00B6595F" w:rsidRDefault="00B6595F" w:rsidP="00DF58DC">
      <w:pPr>
        <w:pStyle w:val="TableFootnote"/>
        <w:tabs>
          <w:tab w:val="left" w:pos="284"/>
        </w:tabs>
      </w:pPr>
      <w:r>
        <w:t>•</w:t>
      </w:r>
      <w:r>
        <w:tab/>
        <w:t>Source:</w:t>
      </w:r>
      <w:r w:rsidR="00367E00">
        <w:t xml:space="preserve"> </w:t>
      </w:r>
      <w:hyperlink r:id="rId106" w:tooltip="Link to Earth Resources Regulation Annual 2022–23 Statistical Report webpage" w:history="1">
        <w:r>
          <w:rPr>
            <w:rStyle w:val="Hyperlink"/>
          </w:rPr>
          <w:t>Earth</w:t>
        </w:r>
        <w:r w:rsidR="00367E00">
          <w:rPr>
            <w:rStyle w:val="Hyperlink"/>
          </w:rPr>
          <w:t xml:space="preserve"> </w:t>
        </w:r>
        <w:r>
          <w:rPr>
            <w:rStyle w:val="Hyperlink"/>
          </w:rPr>
          <w:t>Resources</w:t>
        </w:r>
        <w:r w:rsidR="00367E00">
          <w:rPr>
            <w:rStyle w:val="Hyperlink"/>
          </w:rPr>
          <w:t xml:space="preserve"> </w:t>
        </w:r>
        <w:r>
          <w:rPr>
            <w:rStyle w:val="Hyperlink"/>
          </w:rPr>
          <w:t>Regulation</w:t>
        </w:r>
        <w:r w:rsidR="00367E00">
          <w:rPr>
            <w:rStyle w:val="Hyperlink"/>
          </w:rPr>
          <w:t xml:space="preserve"> </w:t>
        </w:r>
        <w:r>
          <w:rPr>
            <w:rStyle w:val="Hyperlink"/>
          </w:rPr>
          <w:t>Annual</w:t>
        </w:r>
        <w:r w:rsidR="00367E00">
          <w:rPr>
            <w:rStyle w:val="Hyperlink"/>
          </w:rPr>
          <w:t xml:space="preserve"> </w:t>
        </w:r>
        <w:r>
          <w:rPr>
            <w:rStyle w:val="Hyperlink"/>
          </w:rPr>
          <w:t>2022–23</w:t>
        </w:r>
        <w:r w:rsidR="00367E00">
          <w:rPr>
            <w:rStyle w:val="Hyperlink"/>
          </w:rPr>
          <w:t xml:space="preserve"> </w:t>
        </w:r>
        <w:r>
          <w:rPr>
            <w:rStyle w:val="Hyperlink"/>
          </w:rPr>
          <w:t>Statistical</w:t>
        </w:r>
        <w:r w:rsidR="00367E00">
          <w:rPr>
            <w:rStyle w:val="Hyperlink"/>
          </w:rPr>
          <w:t xml:space="preserve"> </w:t>
        </w:r>
        <w:r>
          <w:rPr>
            <w:rStyle w:val="Hyperlink"/>
          </w:rPr>
          <w:t>Report</w:t>
        </w:r>
      </w:hyperlink>
    </w:p>
    <w:p w14:paraId="565B6745" w14:textId="3D2CE1D6" w:rsidR="00B6595F" w:rsidRDefault="00B6595F" w:rsidP="00DF58DC">
      <w:r>
        <w:t>The</w:t>
      </w:r>
      <w:r w:rsidR="00367E00">
        <w:t xml:space="preserve"> </w:t>
      </w:r>
      <w:r>
        <w:t>volume</w:t>
      </w:r>
      <w:r w:rsidR="00367E00">
        <w:t xml:space="preserve"> </w:t>
      </w:r>
      <w:r>
        <w:t>of</w:t>
      </w:r>
      <w:r w:rsidR="00367E00">
        <w:t xml:space="preserve"> </w:t>
      </w:r>
      <w:r>
        <w:t>gold</w:t>
      </w:r>
      <w:r w:rsidR="00367E00">
        <w:t xml:space="preserve"> </w:t>
      </w:r>
      <w:r>
        <w:t>production</w:t>
      </w:r>
      <w:r w:rsidR="00367E00">
        <w:t xml:space="preserve"> </w:t>
      </w:r>
      <w:r>
        <w:t>in</w:t>
      </w:r>
      <w:r w:rsidR="00367E00">
        <w:t xml:space="preserve"> </w:t>
      </w:r>
      <w:r>
        <w:t>Victoria</w:t>
      </w:r>
      <w:r w:rsidR="00367E00">
        <w:t xml:space="preserve"> </w:t>
      </w:r>
      <w:r>
        <w:t>in</w:t>
      </w:r>
      <w:r w:rsidR="00367E00">
        <w:t xml:space="preserve"> </w:t>
      </w:r>
      <w:r>
        <w:t>2022–23</w:t>
      </w:r>
      <w:r w:rsidR="00367E00">
        <w:t xml:space="preserve"> </w:t>
      </w:r>
      <w:r>
        <w:t>was</w:t>
      </w:r>
      <w:r w:rsidR="00367E00">
        <w:t xml:space="preserve"> </w:t>
      </w:r>
      <w:r>
        <w:t>491,425</w:t>
      </w:r>
      <w:r w:rsidR="00367E00">
        <w:t xml:space="preserve"> </w:t>
      </w:r>
      <w:r>
        <w:t>ounces.</w:t>
      </w:r>
      <w:r w:rsidR="00367E00">
        <w:t xml:space="preserve"> </w:t>
      </w:r>
      <w:r>
        <w:t>This</w:t>
      </w:r>
      <w:r w:rsidR="00367E00">
        <w:t xml:space="preserve"> </w:t>
      </w:r>
      <w:r>
        <w:t>represents</w:t>
      </w:r>
      <w:r w:rsidR="00367E00">
        <w:t xml:space="preserve"> </w:t>
      </w:r>
      <w:r>
        <w:t>a</w:t>
      </w:r>
      <w:r w:rsidR="00367E00">
        <w:t xml:space="preserve"> </w:t>
      </w:r>
      <w:r>
        <w:t>reduction</w:t>
      </w:r>
      <w:r w:rsidR="00367E00">
        <w:t xml:space="preserve"> </w:t>
      </w:r>
      <w:r>
        <w:t>of</w:t>
      </w:r>
      <w:r w:rsidR="00367E00">
        <w:t xml:space="preserve"> </w:t>
      </w:r>
      <w:r>
        <w:t>135,591</w:t>
      </w:r>
      <w:r w:rsidR="00367E00">
        <w:t xml:space="preserve"> </w:t>
      </w:r>
      <w:r>
        <w:t>ounces</w:t>
      </w:r>
      <w:r w:rsidR="00367E00">
        <w:t xml:space="preserve"> </w:t>
      </w:r>
      <w:r>
        <w:t>or</w:t>
      </w:r>
      <w:r w:rsidR="00367E00">
        <w:t xml:space="preserve"> </w:t>
      </w:r>
      <w:r>
        <w:t>21.6%</w:t>
      </w:r>
      <w:r w:rsidR="00367E00">
        <w:t xml:space="preserve"> </w:t>
      </w:r>
      <w:r>
        <w:t>from</w:t>
      </w:r>
      <w:r w:rsidR="00367E00">
        <w:t xml:space="preserve"> </w:t>
      </w:r>
      <w:r>
        <w:t>2021–22.</w:t>
      </w:r>
      <w:r w:rsidR="00367E00">
        <w:t xml:space="preserve"> </w:t>
      </w:r>
      <w:r>
        <w:t>This</w:t>
      </w:r>
      <w:r w:rsidR="00367E00">
        <w:t xml:space="preserve"> </w:t>
      </w:r>
      <w:r>
        <w:t>was</w:t>
      </w:r>
      <w:r w:rsidR="00367E00">
        <w:t xml:space="preserve"> </w:t>
      </w:r>
      <w:r>
        <w:t>mainly</w:t>
      </w:r>
      <w:r w:rsidR="00367E00">
        <w:t xml:space="preserve"> </w:t>
      </w:r>
      <w:r>
        <w:t>driven</w:t>
      </w:r>
      <w:r w:rsidR="00367E00">
        <w:t xml:space="preserve"> </w:t>
      </w:r>
      <w:r>
        <w:t>by</w:t>
      </w:r>
      <w:r w:rsidR="00367E00">
        <w:t xml:space="preserve"> </w:t>
      </w:r>
      <w:r>
        <w:t>lower</w:t>
      </w:r>
      <w:r w:rsidR="00367E00">
        <w:t xml:space="preserve"> </w:t>
      </w:r>
      <w:r>
        <w:t>production</w:t>
      </w:r>
      <w:r w:rsidR="00367E00">
        <w:t xml:space="preserve"> </w:t>
      </w:r>
      <w:r>
        <w:t>from</w:t>
      </w:r>
      <w:r w:rsidR="00367E00">
        <w:t xml:space="preserve"> </w:t>
      </w:r>
      <w:r>
        <w:t>the</w:t>
      </w:r>
      <w:r w:rsidR="00367E00">
        <w:t xml:space="preserve"> </w:t>
      </w:r>
      <w:r>
        <w:t>Fosterville</w:t>
      </w:r>
      <w:r w:rsidR="00367E00">
        <w:t xml:space="preserve"> </w:t>
      </w:r>
      <w:r>
        <w:t>Gold</w:t>
      </w:r>
      <w:r w:rsidR="00367E00">
        <w:t xml:space="preserve"> </w:t>
      </w:r>
      <w:r>
        <w:t>Mine</w:t>
      </w:r>
      <w:r w:rsidR="00367E00">
        <w:t xml:space="preserve"> </w:t>
      </w:r>
      <w:r>
        <w:t>located</w:t>
      </w:r>
      <w:r w:rsidR="00367E00">
        <w:t xml:space="preserve"> </w:t>
      </w:r>
      <w:r>
        <w:t>near</w:t>
      </w:r>
      <w:r w:rsidR="00367E00">
        <w:t xml:space="preserve"> </w:t>
      </w:r>
      <w:r>
        <w:t>Bendigo</w:t>
      </w:r>
      <w:r w:rsidR="00367E00">
        <w:t xml:space="preserve"> </w:t>
      </w:r>
      <w:r>
        <w:t>(the</w:t>
      </w:r>
      <w:r w:rsidR="00367E00">
        <w:t xml:space="preserve"> </w:t>
      </w:r>
      <w:r>
        <w:t>largest</w:t>
      </w:r>
      <w:r w:rsidR="00367E00">
        <w:t xml:space="preserve"> </w:t>
      </w:r>
      <w:r>
        <w:t>gold</w:t>
      </w:r>
      <w:r w:rsidR="00367E00">
        <w:t xml:space="preserve"> </w:t>
      </w:r>
      <w:r>
        <w:t>producer</w:t>
      </w:r>
      <w:r w:rsidR="00367E00">
        <w:t xml:space="preserve"> </w:t>
      </w:r>
      <w:r>
        <w:t>in</w:t>
      </w:r>
      <w:r w:rsidR="00367E00">
        <w:t xml:space="preserve"> </w:t>
      </w:r>
      <w:r>
        <w:t>Victoria)</w:t>
      </w:r>
      <w:r w:rsidR="00367E00">
        <w:t xml:space="preserve"> </w:t>
      </w:r>
      <w:r>
        <w:t>reflecting</w:t>
      </w:r>
      <w:r w:rsidR="00367E00">
        <w:t xml:space="preserve"> </w:t>
      </w:r>
      <w:r>
        <w:t>lower</w:t>
      </w:r>
      <w:r w:rsidR="00367E00">
        <w:t xml:space="preserve"> </w:t>
      </w:r>
      <w:r>
        <w:t>gold</w:t>
      </w:r>
      <w:r w:rsidR="00367E00">
        <w:t xml:space="preserve"> </w:t>
      </w:r>
      <w:r>
        <w:t>grades</w:t>
      </w:r>
      <w:r w:rsidR="00367E00">
        <w:t xml:space="preserve"> </w:t>
      </w:r>
      <w:r>
        <w:t>and</w:t>
      </w:r>
      <w:r w:rsidR="00367E00">
        <w:t xml:space="preserve"> </w:t>
      </w:r>
      <w:r>
        <w:t>primary</w:t>
      </w:r>
      <w:r w:rsidR="00367E00">
        <w:t xml:space="preserve"> </w:t>
      </w:r>
      <w:r>
        <w:t>ventilation</w:t>
      </w:r>
      <w:r w:rsidR="00367E00">
        <w:t xml:space="preserve"> </w:t>
      </w:r>
      <w:r>
        <w:t>operating</w:t>
      </w:r>
      <w:r w:rsidR="00367E00">
        <w:t xml:space="preserve"> </w:t>
      </w:r>
      <w:r>
        <w:t>restrictions</w:t>
      </w:r>
      <w:r w:rsidR="00367E00">
        <w:t xml:space="preserve"> </w:t>
      </w:r>
      <w:r>
        <w:t>related</w:t>
      </w:r>
      <w:r w:rsidR="00367E00">
        <w:t xml:space="preserve"> </w:t>
      </w:r>
      <w:r>
        <w:t>to</w:t>
      </w:r>
      <w:r w:rsidR="00367E00">
        <w:t xml:space="preserve"> </w:t>
      </w:r>
      <w:r>
        <w:t>low</w:t>
      </w:r>
      <w:r w:rsidR="00367E00">
        <w:t xml:space="preserve"> </w:t>
      </w:r>
      <w:r>
        <w:t>frequency</w:t>
      </w:r>
      <w:r w:rsidR="00367E00">
        <w:t xml:space="preserve"> </w:t>
      </w:r>
      <w:r>
        <w:t>noise</w:t>
      </w:r>
      <w:r w:rsidR="00367E00">
        <w:t xml:space="preserve"> </w:t>
      </w:r>
      <w:r>
        <w:t>constraints.</w:t>
      </w:r>
    </w:p>
    <w:p w14:paraId="0B95A700" w14:textId="4C89A79B" w:rsidR="00B6595F" w:rsidRDefault="00DA46C6" w:rsidP="00DA46C6">
      <w:r>
        <w:rPr>
          <w:noProof/>
        </w:rPr>
        <w:drawing>
          <wp:inline distT="0" distB="0" distL="0" distR="0" wp14:anchorId="57EFC5BD" wp14:editId="5FDC041F">
            <wp:extent cx="3005334" cy="1831852"/>
            <wp:effectExtent l="0" t="0" r="5080" b="0"/>
            <wp:docPr id="355346086" name="Picture 9" descr="Graph showing Indicator: Level of production of minerals and extractives.&#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346086" name="Picture 9" descr="Graph showing Indicator: Level of production of minerals and extractives.&#10;Data in table below."/>
                    <pic:cNvPicPr/>
                  </pic:nvPicPr>
                  <pic:blipFill>
                    <a:blip r:embed="rId107"/>
                    <a:stretch>
                      <a:fillRect/>
                    </a:stretch>
                  </pic:blipFill>
                  <pic:spPr>
                    <a:xfrm>
                      <a:off x="0" y="0"/>
                      <a:ext cx="3005334" cy="1831852"/>
                    </a:xfrm>
                    <a:prstGeom prst="rect">
                      <a:avLst/>
                    </a:prstGeom>
                  </pic:spPr>
                </pic:pic>
              </a:graphicData>
            </a:graphic>
          </wp:inline>
        </w:drawing>
      </w:r>
    </w:p>
    <w:tbl>
      <w:tblPr>
        <w:tblStyle w:val="TableGrid"/>
        <w:tblW w:w="9634" w:type="dxa"/>
        <w:tblLook w:val="04A0" w:firstRow="1" w:lastRow="0" w:firstColumn="1" w:lastColumn="0" w:noHBand="0" w:noVBand="1"/>
      </w:tblPr>
      <w:tblGrid>
        <w:gridCol w:w="2122"/>
        <w:gridCol w:w="1502"/>
        <w:gridCol w:w="1502"/>
        <w:gridCol w:w="1503"/>
        <w:gridCol w:w="1502"/>
        <w:gridCol w:w="1503"/>
      </w:tblGrid>
      <w:tr w:rsidR="00DA46C6" w14:paraId="31AE4953" w14:textId="77777777" w:rsidTr="00DA46C6">
        <w:tc>
          <w:tcPr>
            <w:tcW w:w="2122" w:type="dxa"/>
          </w:tcPr>
          <w:p w14:paraId="35E6E61C" w14:textId="77777777" w:rsidR="00DA46C6" w:rsidRDefault="00DA46C6" w:rsidP="00E45D97">
            <w:pPr>
              <w:pStyle w:val="TableColumnHeading"/>
            </w:pPr>
            <w:bookmarkStart w:id="69" w:name="TableColumnTitle_40"/>
            <w:bookmarkEnd w:id="69"/>
          </w:p>
        </w:tc>
        <w:tc>
          <w:tcPr>
            <w:tcW w:w="1502" w:type="dxa"/>
          </w:tcPr>
          <w:p w14:paraId="7616955D" w14:textId="74AD5957" w:rsidR="00DA46C6" w:rsidRDefault="00DA46C6" w:rsidP="00E45D97">
            <w:pPr>
              <w:pStyle w:val="TableColumnHeading"/>
              <w:jc w:val="right"/>
            </w:pPr>
            <w:r>
              <w:t>2018-19</w:t>
            </w:r>
            <w:r>
              <w:br/>
              <w:t>Million tonnes</w:t>
            </w:r>
          </w:p>
        </w:tc>
        <w:tc>
          <w:tcPr>
            <w:tcW w:w="1502" w:type="dxa"/>
          </w:tcPr>
          <w:p w14:paraId="5B6CFEC7" w14:textId="6AFCB96C" w:rsidR="00DA46C6" w:rsidRDefault="00DA46C6" w:rsidP="00E45D97">
            <w:pPr>
              <w:pStyle w:val="TableColumnHeading"/>
              <w:jc w:val="right"/>
            </w:pPr>
            <w:r>
              <w:t xml:space="preserve">2019-20 </w:t>
            </w:r>
            <w:r>
              <w:br/>
              <w:t>Million tonnes</w:t>
            </w:r>
          </w:p>
        </w:tc>
        <w:tc>
          <w:tcPr>
            <w:tcW w:w="1503" w:type="dxa"/>
          </w:tcPr>
          <w:p w14:paraId="7F770B01" w14:textId="2C59CCCE" w:rsidR="00DA46C6" w:rsidRDefault="00DA46C6" w:rsidP="00E45D97">
            <w:pPr>
              <w:pStyle w:val="TableColumnHeading"/>
              <w:jc w:val="right"/>
            </w:pPr>
            <w:r>
              <w:t xml:space="preserve">2020-21 </w:t>
            </w:r>
            <w:r>
              <w:br/>
              <w:t>Million tonnes</w:t>
            </w:r>
          </w:p>
        </w:tc>
        <w:tc>
          <w:tcPr>
            <w:tcW w:w="1502" w:type="dxa"/>
          </w:tcPr>
          <w:p w14:paraId="14EE2917" w14:textId="2107931B" w:rsidR="00DA46C6" w:rsidRDefault="00DA46C6" w:rsidP="00E45D97">
            <w:pPr>
              <w:pStyle w:val="TableColumnHeading"/>
              <w:jc w:val="right"/>
            </w:pPr>
            <w:r>
              <w:t xml:space="preserve">2021-22 </w:t>
            </w:r>
            <w:r>
              <w:br/>
              <w:t>Million tonnes</w:t>
            </w:r>
          </w:p>
        </w:tc>
        <w:tc>
          <w:tcPr>
            <w:tcW w:w="1503" w:type="dxa"/>
          </w:tcPr>
          <w:p w14:paraId="0FAB176C" w14:textId="576434B8" w:rsidR="00DA46C6" w:rsidRDefault="00DA46C6" w:rsidP="00E45D97">
            <w:pPr>
              <w:pStyle w:val="TableColumnHeading"/>
              <w:jc w:val="right"/>
            </w:pPr>
            <w:r>
              <w:t xml:space="preserve">2022-23 </w:t>
            </w:r>
            <w:r>
              <w:br/>
              <w:t>Million tonnes</w:t>
            </w:r>
          </w:p>
        </w:tc>
      </w:tr>
      <w:tr w:rsidR="00DA46C6" w14:paraId="25C6FA4A" w14:textId="77777777" w:rsidTr="00DA46C6">
        <w:tc>
          <w:tcPr>
            <w:tcW w:w="2122" w:type="dxa"/>
          </w:tcPr>
          <w:p w14:paraId="063FCCBF" w14:textId="5742CE5B" w:rsidR="00DA46C6" w:rsidRDefault="00DA46C6" w:rsidP="00E45D97">
            <w:pPr>
              <w:pStyle w:val="TableCopy"/>
            </w:pPr>
            <w:r>
              <w:t>Annual production of extractives</w:t>
            </w:r>
          </w:p>
        </w:tc>
        <w:tc>
          <w:tcPr>
            <w:tcW w:w="1502" w:type="dxa"/>
          </w:tcPr>
          <w:p w14:paraId="589E7BD3" w14:textId="1B067732" w:rsidR="00DA46C6" w:rsidRDefault="00DA46C6" w:rsidP="00E45D97">
            <w:pPr>
              <w:pStyle w:val="TableCopy"/>
              <w:jc w:val="right"/>
            </w:pPr>
            <w:r>
              <w:t>63.04</w:t>
            </w:r>
          </w:p>
        </w:tc>
        <w:tc>
          <w:tcPr>
            <w:tcW w:w="1502" w:type="dxa"/>
          </w:tcPr>
          <w:p w14:paraId="53012F95" w14:textId="00D07FD9" w:rsidR="00DA46C6" w:rsidRDefault="00DA46C6" w:rsidP="00E45D97">
            <w:pPr>
              <w:pStyle w:val="TableCopy"/>
              <w:jc w:val="right"/>
            </w:pPr>
            <w:r>
              <w:t>64.71</w:t>
            </w:r>
          </w:p>
        </w:tc>
        <w:tc>
          <w:tcPr>
            <w:tcW w:w="1503" w:type="dxa"/>
          </w:tcPr>
          <w:p w14:paraId="6F8B507A" w14:textId="003E811C" w:rsidR="00DA46C6" w:rsidRDefault="00DA46C6" w:rsidP="00E45D97">
            <w:pPr>
              <w:pStyle w:val="TableCopy"/>
              <w:jc w:val="right"/>
            </w:pPr>
            <w:r>
              <w:t>67.23</w:t>
            </w:r>
          </w:p>
        </w:tc>
        <w:tc>
          <w:tcPr>
            <w:tcW w:w="1502" w:type="dxa"/>
          </w:tcPr>
          <w:p w14:paraId="4E9B40FF" w14:textId="2C2CEE5C" w:rsidR="00DA46C6" w:rsidRDefault="00DA46C6" w:rsidP="00E45D97">
            <w:pPr>
              <w:pStyle w:val="TableCopy"/>
              <w:jc w:val="right"/>
            </w:pPr>
            <w:r>
              <w:t>71.91</w:t>
            </w:r>
          </w:p>
        </w:tc>
        <w:tc>
          <w:tcPr>
            <w:tcW w:w="1503" w:type="dxa"/>
          </w:tcPr>
          <w:p w14:paraId="35194709" w14:textId="18B8EBA0" w:rsidR="00DA46C6" w:rsidRDefault="00DA46C6" w:rsidP="00E45D97">
            <w:pPr>
              <w:pStyle w:val="TableCopy"/>
              <w:jc w:val="right"/>
            </w:pPr>
            <w:r>
              <w:t>72.29</w:t>
            </w:r>
          </w:p>
        </w:tc>
      </w:tr>
    </w:tbl>
    <w:p w14:paraId="7D3375D8" w14:textId="6EE7A882" w:rsidR="00B6595F" w:rsidRDefault="00B6595F" w:rsidP="00DA46C6">
      <w:pPr>
        <w:pStyle w:val="TableFootnote"/>
      </w:pPr>
      <w:r>
        <w:t>Notes</w:t>
      </w:r>
      <w:r w:rsidR="00367E00">
        <w:t xml:space="preserve"> </w:t>
      </w:r>
      <w:r>
        <w:t>on</w:t>
      </w:r>
      <w:r w:rsidR="00367E00">
        <w:t xml:space="preserve"> </w:t>
      </w:r>
      <w:r>
        <w:t>the</w:t>
      </w:r>
      <w:r w:rsidR="00367E00">
        <w:t xml:space="preserve"> </w:t>
      </w:r>
      <w:r>
        <w:t>data:</w:t>
      </w:r>
      <w:r w:rsidR="00367E00">
        <w:t xml:space="preserve"> </w:t>
      </w:r>
    </w:p>
    <w:p w14:paraId="3A3CE524" w14:textId="3A4767C3" w:rsidR="00B6595F" w:rsidRDefault="00B6595F" w:rsidP="00DA46C6">
      <w:pPr>
        <w:pStyle w:val="TableFootnote"/>
        <w:tabs>
          <w:tab w:val="left" w:pos="284"/>
        </w:tabs>
      </w:pPr>
      <w:r>
        <w:t>•</w:t>
      </w:r>
      <w:r>
        <w:tab/>
        <w:t>Data</w:t>
      </w:r>
      <w:r w:rsidR="00367E00">
        <w:t xml:space="preserve"> </w:t>
      </w:r>
      <w:r>
        <w:t>for</w:t>
      </w:r>
      <w:r w:rsidR="00367E00">
        <w:t xml:space="preserve"> </w:t>
      </w:r>
      <w:r>
        <w:t>this</w:t>
      </w:r>
      <w:r w:rsidR="00367E00">
        <w:t xml:space="preserve"> </w:t>
      </w:r>
      <w:r>
        <w:t>indicator</w:t>
      </w:r>
      <w:r w:rsidR="00367E00">
        <w:t xml:space="preserve"> </w:t>
      </w:r>
      <w:r>
        <w:t>is</w:t>
      </w:r>
      <w:r w:rsidR="00367E00">
        <w:t xml:space="preserve"> </w:t>
      </w:r>
      <w:r>
        <w:t>reported</w:t>
      </w:r>
      <w:r w:rsidR="00367E00">
        <w:t xml:space="preserve"> </w:t>
      </w:r>
      <w:r>
        <w:t>one</w:t>
      </w:r>
      <w:r w:rsidR="00367E00">
        <w:t xml:space="preserve"> </w:t>
      </w:r>
      <w:r>
        <w:t>year</w:t>
      </w:r>
      <w:r w:rsidR="00367E00">
        <w:t xml:space="preserve"> </w:t>
      </w:r>
      <w:r>
        <w:t>in</w:t>
      </w:r>
      <w:r w:rsidR="00367E00">
        <w:t xml:space="preserve"> </w:t>
      </w:r>
      <w:r>
        <w:t>arrears.</w:t>
      </w:r>
      <w:r w:rsidR="00367E00">
        <w:t xml:space="preserve"> </w:t>
      </w:r>
    </w:p>
    <w:p w14:paraId="4D2F71B7" w14:textId="60647369" w:rsidR="00B6595F" w:rsidRDefault="00B6595F" w:rsidP="00DA46C6">
      <w:pPr>
        <w:pStyle w:val="TableFootnote"/>
        <w:tabs>
          <w:tab w:val="left" w:pos="284"/>
        </w:tabs>
      </w:pPr>
      <w:r>
        <w:t>•</w:t>
      </w:r>
      <w:r>
        <w:tab/>
        <w:t>The</w:t>
      </w:r>
      <w:r w:rsidR="00367E00">
        <w:t xml:space="preserve"> </w:t>
      </w:r>
      <w:r>
        <w:t>restatement</w:t>
      </w:r>
      <w:r w:rsidR="00367E00">
        <w:t xml:space="preserve"> </w:t>
      </w:r>
      <w:r>
        <w:t>of</w:t>
      </w:r>
      <w:r w:rsidR="00367E00">
        <w:t xml:space="preserve"> </w:t>
      </w:r>
      <w:r>
        <w:t>prior</w:t>
      </w:r>
      <w:r w:rsidR="00367E00">
        <w:t xml:space="preserve"> </w:t>
      </w:r>
      <w:r>
        <w:t>year</w:t>
      </w:r>
      <w:r w:rsidR="00367E00">
        <w:t xml:space="preserve"> </w:t>
      </w:r>
      <w:r>
        <w:t>data</w:t>
      </w:r>
      <w:r w:rsidR="00367E00">
        <w:t xml:space="preserve"> </w:t>
      </w:r>
      <w:r>
        <w:t>in</w:t>
      </w:r>
      <w:r w:rsidR="00367E00">
        <w:t xml:space="preserve"> </w:t>
      </w:r>
      <w:r>
        <w:t>some</w:t>
      </w:r>
      <w:r w:rsidR="00367E00">
        <w:t xml:space="preserve"> </w:t>
      </w:r>
      <w:r>
        <w:t>cases</w:t>
      </w:r>
      <w:r w:rsidR="00367E00">
        <w:t xml:space="preserve"> </w:t>
      </w:r>
      <w:r>
        <w:t>is</w:t>
      </w:r>
      <w:r w:rsidR="00367E00">
        <w:t xml:space="preserve"> </w:t>
      </w:r>
      <w:r>
        <w:t>due</w:t>
      </w:r>
      <w:r w:rsidR="00367E00">
        <w:t xml:space="preserve"> </w:t>
      </w:r>
      <w:r>
        <w:t>to</w:t>
      </w:r>
      <w:r w:rsidR="00367E00">
        <w:t xml:space="preserve"> </w:t>
      </w:r>
      <w:r>
        <w:t>the</w:t>
      </w:r>
      <w:r w:rsidR="00367E00">
        <w:t xml:space="preserve"> </w:t>
      </w:r>
      <w:r>
        <w:t>receipt</w:t>
      </w:r>
      <w:r w:rsidR="00367E00">
        <w:t xml:space="preserve"> </w:t>
      </w:r>
      <w:r>
        <w:t>of</w:t>
      </w:r>
      <w:r w:rsidR="00367E00">
        <w:t xml:space="preserve"> </w:t>
      </w:r>
      <w:r>
        <w:t>late</w:t>
      </w:r>
      <w:r w:rsidR="00367E00">
        <w:t xml:space="preserve"> </w:t>
      </w:r>
      <w:r>
        <w:t>submissions</w:t>
      </w:r>
      <w:r w:rsidR="00367E00">
        <w:t xml:space="preserve"> </w:t>
      </w:r>
      <w:r>
        <w:t>from</w:t>
      </w:r>
      <w:r w:rsidR="00367E00">
        <w:t xml:space="preserve"> </w:t>
      </w:r>
      <w:r>
        <w:t>licence</w:t>
      </w:r>
      <w:r w:rsidR="00367E00">
        <w:t xml:space="preserve"> </w:t>
      </w:r>
      <w:r>
        <w:t>holders.</w:t>
      </w:r>
      <w:r w:rsidR="00367E00">
        <w:t xml:space="preserve"> </w:t>
      </w:r>
    </w:p>
    <w:p w14:paraId="302A58F1" w14:textId="1536C7B3" w:rsidR="00B6595F" w:rsidRDefault="00B6595F" w:rsidP="00DA46C6">
      <w:pPr>
        <w:pStyle w:val="TableFootnote"/>
        <w:tabs>
          <w:tab w:val="left" w:pos="284"/>
        </w:tabs>
      </w:pPr>
      <w:r>
        <w:t>•</w:t>
      </w:r>
      <w:r>
        <w:tab/>
        <w:t>Source:</w:t>
      </w:r>
      <w:r w:rsidR="00367E00">
        <w:t xml:space="preserve"> </w:t>
      </w:r>
      <w:hyperlink r:id="rId108" w:tooltip="Link to Earth Resources Regulation Annual 2022–23 Statistical Report webpage" w:history="1">
        <w:r w:rsidR="00DA46C6">
          <w:rPr>
            <w:rStyle w:val="Hyperlink"/>
          </w:rPr>
          <w:t>Earth Resources Regulation Annual 2022–23 Statistical Report</w:t>
        </w:r>
      </w:hyperlink>
    </w:p>
    <w:p w14:paraId="63A2D8C2" w14:textId="656D93DA" w:rsidR="00B6595F" w:rsidRDefault="00B6595F" w:rsidP="00DA46C6">
      <w:r>
        <w:lastRenderedPageBreak/>
        <w:t>During</w:t>
      </w:r>
      <w:r w:rsidR="00367E00">
        <w:t xml:space="preserve"> </w:t>
      </w:r>
      <w:r>
        <w:t>2022–23</w:t>
      </w:r>
      <w:r w:rsidR="00367E00">
        <w:t xml:space="preserve"> </w:t>
      </w:r>
      <w:r>
        <w:t>extractives</w:t>
      </w:r>
      <w:r w:rsidR="00367E00">
        <w:t xml:space="preserve"> </w:t>
      </w:r>
      <w:r>
        <w:t>production</w:t>
      </w:r>
      <w:r w:rsidR="00367E00">
        <w:t xml:space="preserve"> </w:t>
      </w:r>
      <w:r>
        <w:t>increased</w:t>
      </w:r>
      <w:r w:rsidR="00367E00">
        <w:t xml:space="preserve"> </w:t>
      </w:r>
      <w:r>
        <w:t>to</w:t>
      </w:r>
      <w:r w:rsidR="00367E00">
        <w:t xml:space="preserve"> </w:t>
      </w:r>
      <w:r>
        <w:t>72.29</w:t>
      </w:r>
      <w:r w:rsidR="00367E00">
        <w:t xml:space="preserve"> </w:t>
      </w:r>
      <w:r>
        <w:t>million</w:t>
      </w:r>
      <w:r w:rsidR="00367E00">
        <w:t xml:space="preserve"> </w:t>
      </w:r>
      <w:r>
        <w:t>tonnes</w:t>
      </w:r>
      <w:r w:rsidR="00367E00">
        <w:t xml:space="preserve"> </w:t>
      </w:r>
      <w:r>
        <w:t>(an</w:t>
      </w:r>
      <w:r w:rsidR="00367E00">
        <w:t xml:space="preserve"> </w:t>
      </w:r>
      <w:r>
        <w:t>increase</w:t>
      </w:r>
      <w:r w:rsidR="00367E00">
        <w:t xml:space="preserve"> </w:t>
      </w:r>
      <w:r>
        <w:t>of</w:t>
      </w:r>
      <w:r w:rsidR="00367E00">
        <w:t xml:space="preserve"> </w:t>
      </w:r>
      <w:r>
        <w:t>0.5%</w:t>
      </w:r>
      <w:r w:rsidR="00367E00">
        <w:t xml:space="preserve"> </w:t>
      </w:r>
      <w:r>
        <w:t>from</w:t>
      </w:r>
      <w:r w:rsidR="00367E00">
        <w:t xml:space="preserve"> </w:t>
      </w:r>
      <w:r>
        <w:t>2021–22).</w:t>
      </w:r>
      <w:r w:rsidR="00367E00">
        <w:t xml:space="preserve"> </w:t>
      </w:r>
      <w:r>
        <w:t>The</w:t>
      </w:r>
      <w:r w:rsidR="00367E00">
        <w:t xml:space="preserve"> </w:t>
      </w:r>
      <w:r>
        <w:t>increase</w:t>
      </w:r>
      <w:r w:rsidR="00367E00">
        <w:t xml:space="preserve"> </w:t>
      </w:r>
      <w:r>
        <w:t>was</w:t>
      </w:r>
      <w:r w:rsidR="00367E00">
        <w:t xml:space="preserve"> </w:t>
      </w:r>
      <w:r>
        <w:t>driven</w:t>
      </w:r>
      <w:r w:rsidR="00367E00">
        <w:t xml:space="preserve"> </w:t>
      </w:r>
      <w:r>
        <w:t>by</w:t>
      </w:r>
      <w:r w:rsidR="00367E00">
        <w:t xml:space="preserve"> </w:t>
      </w:r>
      <w:r>
        <w:t>higher</w:t>
      </w:r>
      <w:r w:rsidR="00367E00">
        <w:t xml:space="preserve"> </w:t>
      </w:r>
      <w:r>
        <w:t>hard</w:t>
      </w:r>
      <w:r w:rsidR="00367E00">
        <w:t xml:space="preserve"> </w:t>
      </w:r>
      <w:r>
        <w:t>rock</w:t>
      </w:r>
      <w:r w:rsidR="00367E00">
        <w:t xml:space="preserve"> </w:t>
      </w:r>
      <w:r>
        <w:t>production</w:t>
      </w:r>
      <w:r w:rsidR="00367E00">
        <w:t xml:space="preserve"> </w:t>
      </w:r>
      <w:r>
        <w:t>(48.5</w:t>
      </w:r>
      <w:r w:rsidR="00367E00">
        <w:t xml:space="preserve"> </w:t>
      </w:r>
      <w:r>
        <w:t>million</w:t>
      </w:r>
      <w:r w:rsidR="00367E00">
        <w:t xml:space="preserve"> </w:t>
      </w:r>
      <w:r>
        <w:t>tonnes</w:t>
      </w:r>
      <w:r w:rsidR="00367E00">
        <w:t xml:space="preserve"> </w:t>
      </w:r>
      <w:r>
        <w:t>produced,</w:t>
      </w:r>
      <w:r w:rsidR="00367E00">
        <w:t xml:space="preserve"> </w:t>
      </w:r>
      <w:r>
        <w:t>a</w:t>
      </w:r>
      <w:r w:rsidR="00367E00">
        <w:t xml:space="preserve"> </w:t>
      </w:r>
      <w:r>
        <w:t>7.2%</w:t>
      </w:r>
      <w:r w:rsidR="00367E00">
        <w:t xml:space="preserve"> </w:t>
      </w:r>
      <w:r>
        <w:rPr>
          <w:spacing w:val="1"/>
        </w:rPr>
        <w:t>increase)</w:t>
      </w:r>
      <w:r w:rsidR="00367E00">
        <w:rPr>
          <w:spacing w:val="1"/>
        </w:rPr>
        <w:t xml:space="preserve"> </w:t>
      </w:r>
      <w:r>
        <w:rPr>
          <w:spacing w:val="1"/>
        </w:rPr>
        <w:t>partly</w:t>
      </w:r>
      <w:r w:rsidR="00367E00">
        <w:rPr>
          <w:spacing w:val="1"/>
        </w:rPr>
        <w:t xml:space="preserve"> </w:t>
      </w:r>
      <w:r>
        <w:rPr>
          <w:spacing w:val="1"/>
        </w:rPr>
        <w:t>offset</w:t>
      </w:r>
      <w:r w:rsidR="00367E00">
        <w:rPr>
          <w:spacing w:val="1"/>
        </w:rPr>
        <w:t xml:space="preserve"> </w:t>
      </w:r>
      <w:r>
        <w:rPr>
          <w:spacing w:val="1"/>
        </w:rPr>
        <w:t>by</w:t>
      </w:r>
      <w:r w:rsidR="00367E00">
        <w:rPr>
          <w:spacing w:val="1"/>
        </w:rPr>
        <w:t xml:space="preserve"> </w:t>
      </w:r>
      <w:r>
        <w:rPr>
          <w:spacing w:val="1"/>
        </w:rPr>
        <w:t>lower</w:t>
      </w:r>
      <w:r w:rsidR="00367E00">
        <w:rPr>
          <w:spacing w:val="1"/>
        </w:rPr>
        <w:t xml:space="preserve"> </w:t>
      </w:r>
      <w:r>
        <w:rPr>
          <w:spacing w:val="1"/>
        </w:rPr>
        <w:t>soft</w:t>
      </w:r>
      <w:r w:rsidR="00367E00">
        <w:rPr>
          <w:spacing w:val="1"/>
        </w:rPr>
        <w:t xml:space="preserve"> </w:t>
      </w:r>
      <w:r>
        <w:rPr>
          <w:spacing w:val="1"/>
        </w:rPr>
        <w:t>rock</w:t>
      </w:r>
      <w:r w:rsidR="00367E00">
        <w:rPr>
          <w:spacing w:val="1"/>
        </w:rPr>
        <w:t xml:space="preserve"> </w:t>
      </w:r>
      <w:r>
        <w:rPr>
          <w:spacing w:val="1"/>
        </w:rPr>
        <w:t>production</w:t>
      </w:r>
      <w:r w:rsidR="00367E00">
        <w:rPr>
          <w:spacing w:val="1"/>
        </w:rPr>
        <w:t xml:space="preserve"> </w:t>
      </w:r>
      <w:r>
        <w:t>(23.79</w:t>
      </w:r>
      <w:r w:rsidR="00367E00">
        <w:t xml:space="preserve"> </w:t>
      </w:r>
      <w:r>
        <w:t>million</w:t>
      </w:r>
      <w:r w:rsidR="00367E00">
        <w:t xml:space="preserve"> </w:t>
      </w:r>
      <w:r>
        <w:t>tonnes</w:t>
      </w:r>
      <w:r w:rsidR="00367E00">
        <w:t xml:space="preserve"> </w:t>
      </w:r>
      <w:r>
        <w:t>produced,</w:t>
      </w:r>
      <w:r w:rsidR="00367E00">
        <w:t xml:space="preserve"> </w:t>
      </w:r>
      <w:r>
        <w:t>a</w:t>
      </w:r>
      <w:r w:rsidR="00367E00">
        <w:t xml:space="preserve"> </w:t>
      </w:r>
      <w:r>
        <w:t>10.8%</w:t>
      </w:r>
      <w:r w:rsidR="00367E00">
        <w:t xml:space="preserve"> </w:t>
      </w:r>
      <w:r>
        <w:t>decrease).</w:t>
      </w:r>
      <w:r w:rsidR="00367E00">
        <w:t xml:space="preserve"> </w:t>
      </w:r>
      <w:r>
        <w:t>Victoria’s</w:t>
      </w:r>
      <w:r w:rsidR="00367E00">
        <w:t xml:space="preserve"> </w:t>
      </w:r>
      <w:r>
        <w:t>Big</w:t>
      </w:r>
      <w:r w:rsidR="00367E00">
        <w:t xml:space="preserve"> </w:t>
      </w:r>
      <w:r>
        <w:t>Build</w:t>
      </w:r>
      <w:r w:rsidR="00367E00">
        <w:t xml:space="preserve"> </w:t>
      </w:r>
      <w:r>
        <w:t>continued</w:t>
      </w:r>
      <w:r w:rsidR="00367E00">
        <w:t xml:space="preserve"> </w:t>
      </w:r>
      <w:r>
        <w:t>to</w:t>
      </w:r>
      <w:r w:rsidR="00367E00">
        <w:t xml:space="preserve"> </w:t>
      </w:r>
      <w:r>
        <w:t>drive</w:t>
      </w:r>
      <w:r w:rsidR="00367E00">
        <w:t xml:space="preserve"> </w:t>
      </w:r>
      <w:r>
        <w:t>new</w:t>
      </w:r>
      <w:r w:rsidR="00367E00">
        <w:t xml:space="preserve"> </w:t>
      </w:r>
      <w:r>
        <w:t>investment</w:t>
      </w:r>
      <w:r w:rsidR="00367E00">
        <w:t xml:space="preserve"> </w:t>
      </w:r>
      <w:r>
        <w:t>in</w:t>
      </w:r>
      <w:r w:rsidR="00367E00">
        <w:t xml:space="preserve"> </w:t>
      </w:r>
      <w:r>
        <w:t>critical</w:t>
      </w:r>
      <w:r w:rsidR="00367E00">
        <w:t xml:space="preserve"> </w:t>
      </w:r>
      <w:r>
        <w:t>infrastructure</w:t>
      </w:r>
      <w:r w:rsidR="00367E00">
        <w:t xml:space="preserve"> </w:t>
      </w:r>
      <w:r>
        <w:t>covering</w:t>
      </w:r>
      <w:r w:rsidR="00367E00">
        <w:t xml:space="preserve"> </w:t>
      </w:r>
      <w:r>
        <w:t>major</w:t>
      </w:r>
      <w:r w:rsidR="00367E00">
        <w:t xml:space="preserve"> </w:t>
      </w:r>
      <w:r>
        <w:t>construction</w:t>
      </w:r>
      <w:r w:rsidR="00367E00">
        <w:t xml:space="preserve"> </w:t>
      </w:r>
      <w:r>
        <w:t>and</w:t>
      </w:r>
      <w:r w:rsidR="00367E00">
        <w:t xml:space="preserve"> </w:t>
      </w:r>
      <w:r>
        <w:t>transport</w:t>
      </w:r>
      <w:r w:rsidR="00367E00">
        <w:t xml:space="preserve"> </w:t>
      </w:r>
      <w:r>
        <w:t>initiatives.</w:t>
      </w:r>
      <w:r w:rsidR="00367E00">
        <w:t xml:space="preserve"> </w:t>
      </w:r>
      <w:r>
        <w:t>This</w:t>
      </w:r>
      <w:r w:rsidR="00367E00">
        <w:t xml:space="preserve"> </w:t>
      </w:r>
      <w:r>
        <w:t>continues</w:t>
      </w:r>
      <w:r w:rsidR="00367E00">
        <w:t xml:space="preserve"> </w:t>
      </w:r>
      <w:r>
        <w:t>to</w:t>
      </w:r>
      <w:r w:rsidR="00367E00">
        <w:t xml:space="preserve"> </w:t>
      </w:r>
      <w:r>
        <w:t>grow</w:t>
      </w:r>
      <w:r w:rsidR="00367E00">
        <w:t xml:space="preserve"> </w:t>
      </w:r>
      <w:r>
        <w:t>the</w:t>
      </w:r>
      <w:r w:rsidR="00367E00">
        <w:t xml:space="preserve"> </w:t>
      </w:r>
      <w:r>
        <w:t>demand</w:t>
      </w:r>
      <w:r w:rsidR="00367E00">
        <w:t xml:space="preserve"> </w:t>
      </w:r>
      <w:r>
        <w:t>for</w:t>
      </w:r>
      <w:r w:rsidR="00367E00">
        <w:t xml:space="preserve"> </w:t>
      </w:r>
      <w:r>
        <w:t>extractives</w:t>
      </w:r>
      <w:r w:rsidR="00367E00">
        <w:t xml:space="preserve"> </w:t>
      </w:r>
      <w:r>
        <w:t>material</w:t>
      </w:r>
      <w:r w:rsidR="00367E00">
        <w:t xml:space="preserve"> </w:t>
      </w:r>
      <w:r>
        <w:t>(sand,</w:t>
      </w:r>
      <w:r w:rsidR="00367E00">
        <w:t xml:space="preserve"> </w:t>
      </w:r>
      <w:r>
        <w:t>stone,</w:t>
      </w:r>
      <w:r w:rsidR="00367E00">
        <w:t xml:space="preserve"> </w:t>
      </w:r>
      <w:r>
        <w:t>and</w:t>
      </w:r>
      <w:r w:rsidR="00367E00">
        <w:t xml:space="preserve"> </w:t>
      </w:r>
      <w:r>
        <w:t>gravel)</w:t>
      </w:r>
      <w:r w:rsidR="00367E00">
        <w:t xml:space="preserve"> </w:t>
      </w:r>
      <w:r>
        <w:t>that</w:t>
      </w:r>
      <w:r w:rsidR="00367E00">
        <w:t xml:space="preserve"> </w:t>
      </w:r>
      <w:r>
        <w:t>is</w:t>
      </w:r>
      <w:r w:rsidR="00367E00">
        <w:t xml:space="preserve"> </w:t>
      </w:r>
      <w:r>
        <w:t>projected</w:t>
      </w:r>
      <w:r w:rsidR="00367E00">
        <w:t xml:space="preserve"> </w:t>
      </w:r>
      <w:r>
        <w:t>to</w:t>
      </w:r>
      <w:r w:rsidR="00367E00">
        <w:t xml:space="preserve"> </w:t>
      </w:r>
      <w:r>
        <w:t>grow</w:t>
      </w:r>
      <w:r w:rsidR="00367E00">
        <w:t xml:space="preserve"> </w:t>
      </w:r>
      <w:r>
        <w:t>to</w:t>
      </w:r>
      <w:r w:rsidR="00367E00">
        <w:t xml:space="preserve"> </w:t>
      </w:r>
      <w:proofErr w:type="gramStart"/>
      <w:r>
        <w:t>in</w:t>
      </w:r>
      <w:r w:rsidR="00367E00">
        <w:t xml:space="preserve"> </w:t>
      </w:r>
      <w:r>
        <w:t>excess</w:t>
      </w:r>
      <w:r w:rsidR="00367E00">
        <w:t xml:space="preserve"> </w:t>
      </w:r>
      <w:r>
        <w:t>of</w:t>
      </w:r>
      <w:proofErr w:type="gramEnd"/>
      <w:r w:rsidR="00367E00">
        <w:t xml:space="preserve"> </w:t>
      </w:r>
      <w:r>
        <w:t>100</w:t>
      </w:r>
      <w:r w:rsidR="00367E00">
        <w:t xml:space="preserve"> </w:t>
      </w:r>
      <w:r>
        <w:t>million</w:t>
      </w:r>
      <w:r w:rsidR="00367E00">
        <w:t xml:space="preserve"> </w:t>
      </w:r>
      <w:r>
        <w:t>tonnes</w:t>
      </w:r>
      <w:r w:rsidR="00367E00">
        <w:t xml:space="preserve"> </w:t>
      </w:r>
      <w:r>
        <w:t>by</w:t>
      </w:r>
      <w:r w:rsidR="00367E00">
        <w:t xml:space="preserve"> </w:t>
      </w:r>
      <w:r>
        <w:t>2050.</w:t>
      </w:r>
      <w:r w:rsidR="00367E00">
        <w:t xml:space="preserve"> </w:t>
      </w:r>
    </w:p>
    <w:p w14:paraId="7962880E" w14:textId="6B7D6ECE" w:rsidR="00B6595F" w:rsidRDefault="00DA46C6" w:rsidP="00DA46C6">
      <w:r>
        <w:rPr>
          <w:noProof/>
        </w:rPr>
        <w:drawing>
          <wp:inline distT="0" distB="0" distL="0" distR="0" wp14:anchorId="4610C142" wp14:editId="7CFA29AE">
            <wp:extent cx="3005334" cy="1844044"/>
            <wp:effectExtent l="0" t="0" r="5080" b="3810"/>
            <wp:docPr id="1737042111" name="Picture 10" descr="Graph showing Indicator: Level of production of minerals and extractives.&#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042111" name="Picture 10" descr="Graph showing Indicator: Level of production of minerals and extractives.&#10;Data in table below."/>
                    <pic:cNvPicPr/>
                  </pic:nvPicPr>
                  <pic:blipFill>
                    <a:blip r:embed="rId109"/>
                    <a:stretch>
                      <a:fillRect/>
                    </a:stretch>
                  </pic:blipFill>
                  <pic:spPr>
                    <a:xfrm>
                      <a:off x="0" y="0"/>
                      <a:ext cx="3005334" cy="1844044"/>
                    </a:xfrm>
                    <a:prstGeom prst="rect">
                      <a:avLst/>
                    </a:prstGeom>
                  </pic:spPr>
                </pic:pic>
              </a:graphicData>
            </a:graphic>
          </wp:inline>
        </w:drawing>
      </w:r>
    </w:p>
    <w:tbl>
      <w:tblPr>
        <w:tblStyle w:val="TableGrid"/>
        <w:tblW w:w="9634" w:type="dxa"/>
        <w:tblLook w:val="04A0" w:firstRow="1" w:lastRow="0" w:firstColumn="1" w:lastColumn="0" w:noHBand="0" w:noVBand="1"/>
      </w:tblPr>
      <w:tblGrid>
        <w:gridCol w:w="2122"/>
        <w:gridCol w:w="1502"/>
        <w:gridCol w:w="1502"/>
        <w:gridCol w:w="1503"/>
        <w:gridCol w:w="1502"/>
        <w:gridCol w:w="1503"/>
      </w:tblGrid>
      <w:tr w:rsidR="00DA46C6" w14:paraId="0EABF665" w14:textId="77777777" w:rsidTr="00A024F6">
        <w:tc>
          <w:tcPr>
            <w:tcW w:w="2122" w:type="dxa"/>
          </w:tcPr>
          <w:p w14:paraId="50F5A91E" w14:textId="77777777" w:rsidR="00DA46C6" w:rsidRDefault="00DA46C6" w:rsidP="00A024F6">
            <w:pPr>
              <w:pStyle w:val="TableColumnHeading"/>
            </w:pPr>
            <w:bookmarkStart w:id="70" w:name="TableColumnTitle_41"/>
            <w:bookmarkEnd w:id="70"/>
          </w:p>
        </w:tc>
        <w:tc>
          <w:tcPr>
            <w:tcW w:w="1502" w:type="dxa"/>
          </w:tcPr>
          <w:p w14:paraId="7B65BA5D" w14:textId="5BD53D36" w:rsidR="00DA46C6" w:rsidRDefault="00DA46C6" w:rsidP="00A024F6">
            <w:pPr>
              <w:pStyle w:val="TableColumnHeading"/>
              <w:jc w:val="right"/>
            </w:pPr>
            <w:r>
              <w:t>2018-19</w:t>
            </w:r>
            <w:r>
              <w:br/>
              <w:t>1,000 tonnes</w:t>
            </w:r>
          </w:p>
        </w:tc>
        <w:tc>
          <w:tcPr>
            <w:tcW w:w="1502" w:type="dxa"/>
          </w:tcPr>
          <w:p w14:paraId="08AB7328" w14:textId="25965C19" w:rsidR="00DA46C6" w:rsidRDefault="00DA46C6" w:rsidP="00A024F6">
            <w:pPr>
              <w:pStyle w:val="TableColumnHeading"/>
              <w:jc w:val="right"/>
            </w:pPr>
            <w:r>
              <w:t xml:space="preserve">2019-20 </w:t>
            </w:r>
            <w:r>
              <w:br/>
              <w:t>1,000 tonnes</w:t>
            </w:r>
          </w:p>
        </w:tc>
        <w:tc>
          <w:tcPr>
            <w:tcW w:w="1503" w:type="dxa"/>
          </w:tcPr>
          <w:p w14:paraId="346D7244" w14:textId="1D720E40" w:rsidR="00DA46C6" w:rsidRDefault="00DA46C6" w:rsidP="00A024F6">
            <w:pPr>
              <w:pStyle w:val="TableColumnHeading"/>
              <w:jc w:val="right"/>
            </w:pPr>
            <w:r>
              <w:t xml:space="preserve">2020-21 </w:t>
            </w:r>
            <w:r>
              <w:br/>
              <w:t>1,000 tonnes</w:t>
            </w:r>
          </w:p>
        </w:tc>
        <w:tc>
          <w:tcPr>
            <w:tcW w:w="1502" w:type="dxa"/>
          </w:tcPr>
          <w:p w14:paraId="65C55F09" w14:textId="4806AFEA" w:rsidR="00DA46C6" w:rsidRDefault="00DA46C6" w:rsidP="00A024F6">
            <w:pPr>
              <w:pStyle w:val="TableColumnHeading"/>
              <w:jc w:val="right"/>
            </w:pPr>
            <w:r>
              <w:t xml:space="preserve">2021-22 </w:t>
            </w:r>
            <w:r>
              <w:br/>
              <w:t>1,000 tonnes</w:t>
            </w:r>
          </w:p>
        </w:tc>
        <w:tc>
          <w:tcPr>
            <w:tcW w:w="1503" w:type="dxa"/>
          </w:tcPr>
          <w:p w14:paraId="5FDBCF48" w14:textId="517D8498" w:rsidR="00DA46C6" w:rsidRDefault="00DA46C6" w:rsidP="00A024F6">
            <w:pPr>
              <w:pStyle w:val="TableColumnHeading"/>
              <w:jc w:val="right"/>
            </w:pPr>
            <w:r>
              <w:t xml:space="preserve">2022-23 </w:t>
            </w:r>
            <w:r>
              <w:br/>
              <w:t>1,000 tonnes</w:t>
            </w:r>
          </w:p>
        </w:tc>
      </w:tr>
      <w:tr w:rsidR="00DA46C6" w14:paraId="23165BE3" w14:textId="77777777" w:rsidTr="00A024F6">
        <w:tc>
          <w:tcPr>
            <w:tcW w:w="2122" w:type="dxa"/>
          </w:tcPr>
          <w:p w14:paraId="7618301E" w14:textId="5E2972A3" w:rsidR="00DA46C6" w:rsidRDefault="00DA46C6" w:rsidP="00A024F6">
            <w:pPr>
              <w:pStyle w:val="TableCopy"/>
            </w:pPr>
            <w:r>
              <w:t>Annual production of brown coal</w:t>
            </w:r>
          </w:p>
        </w:tc>
        <w:tc>
          <w:tcPr>
            <w:tcW w:w="1502" w:type="dxa"/>
          </w:tcPr>
          <w:p w14:paraId="18FAEE47" w14:textId="519CF178" w:rsidR="00DA46C6" w:rsidRDefault="00DA46C6" w:rsidP="00A024F6">
            <w:pPr>
              <w:pStyle w:val="TableCopy"/>
              <w:jc w:val="right"/>
            </w:pPr>
            <w:r>
              <w:t>42,256</w:t>
            </w:r>
          </w:p>
        </w:tc>
        <w:tc>
          <w:tcPr>
            <w:tcW w:w="1502" w:type="dxa"/>
          </w:tcPr>
          <w:p w14:paraId="6D93EB8A" w14:textId="3CB981B1" w:rsidR="00DA46C6" w:rsidRDefault="00DA46C6" w:rsidP="00A024F6">
            <w:pPr>
              <w:pStyle w:val="TableCopy"/>
              <w:jc w:val="right"/>
            </w:pPr>
            <w:r>
              <w:t>40,372</w:t>
            </w:r>
          </w:p>
        </w:tc>
        <w:tc>
          <w:tcPr>
            <w:tcW w:w="1503" w:type="dxa"/>
          </w:tcPr>
          <w:p w14:paraId="5EBFED7D" w14:textId="352148A3" w:rsidR="00DA46C6" w:rsidRDefault="00DA46C6" w:rsidP="00A024F6">
            <w:pPr>
              <w:pStyle w:val="TableCopy"/>
              <w:jc w:val="right"/>
            </w:pPr>
            <w:r>
              <w:t>42,263</w:t>
            </w:r>
          </w:p>
        </w:tc>
        <w:tc>
          <w:tcPr>
            <w:tcW w:w="1502" w:type="dxa"/>
          </w:tcPr>
          <w:p w14:paraId="0406C508" w14:textId="0B979B5D" w:rsidR="00DA46C6" w:rsidRDefault="00DA46C6" w:rsidP="00A024F6">
            <w:pPr>
              <w:pStyle w:val="TableCopy"/>
              <w:jc w:val="right"/>
            </w:pPr>
            <w:r>
              <w:t>39,126</w:t>
            </w:r>
          </w:p>
        </w:tc>
        <w:tc>
          <w:tcPr>
            <w:tcW w:w="1503" w:type="dxa"/>
          </w:tcPr>
          <w:p w14:paraId="12C1779C" w14:textId="2BA4200E" w:rsidR="00DA46C6" w:rsidRDefault="00DA46C6" w:rsidP="00A024F6">
            <w:pPr>
              <w:pStyle w:val="TableCopy"/>
              <w:jc w:val="right"/>
            </w:pPr>
            <w:r>
              <w:t>38,596</w:t>
            </w:r>
          </w:p>
        </w:tc>
      </w:tr>
    </w:tbl>
    <w:p w14:paraId="540A6B69" w14:textId="292F8908" w:rsidR="00B6595F" w:rsidRDefault="00B6595F" w:rsidP="00DA46C6">
      <w:pPr>
        <w:pStyle w:val="TableFootnote"/>
      </w:pPr>
      <w:r>
        <w:t>Notes</w:t>
      </w:r>
      <w:r w:rsidR="00367E00">
        <w:t xml:space="preserve"> </w:t>
      </w:r>
      <w:r>
        <w:t>on</w:t>
      </w:r>
      <w:r w:rsidR="00367E00">
        <w:t xml:space="preserve"> </w:t>
      </w:r>
      <w:r>
        <w:t>the</w:t>
      </w:r>
      <w:r w:rsidR="00367E00">
        <w:t xml:space="preserve"> </w:t>
      </w:r>
      <w:r>
        <w:t>data:</w:t>
      </w:r>
    </w:p>
    <w:p w14:paraId="2EC76B65" w14:textId="771FCE33" w:rsidR="00B6595F" w:rsidRDefault="00B6595F" w:rsidP="00DA46C6">
      <w:pPr>
        <w:pStyle w:val="TableFootnote"/>
        <w:tabs>
          <w:tab w:val="left" w:pos="284"/>
        </w:tabs>
      </w:pPr>
      <w:r>
        <w:t>•</w:t>
      </w:r>
      <w:r>
        <w:tab/>
        <w:t>Data</w:t>
      </w:r>
      <w:r w:rsidR="00367E00">
        <w:t xml:space="preserve"> </w:t>
      </w:r>
      <w:r>
        <w:t>for</w:t>
      </w:r>
      <w:r w:rsidR="00367E00">
        <w:t xml:space="preserve"> </w:t>
      </w:r>
      <w:r>
        <w:t>this</w:t>
      </w:r>
      <w:r w:rsidR="00367E00">
        <w:t xml:space="preserve"> </w:t>
      </w:r>
      <w:r>
        <w:t>indicator</w:t>
      </w:r>
      <w:r w:rsidR="00367E00">
        <w:t xml:space="preserve"> </w:t>
      </w:r>
      <w:r>
        <w:t>is</w:t>
      </w:r>
      <w:r w:rsidR="00367E00">
        <w:t xml:space="preserve"> </w:t>
      </w:r>
      <w:r>
        <w:t>reported</w:t>
      </w:r>
      <w:r w:rsidR="00367E00">
        <w:t xml:space="preserve"> </w:t>
      </w:r>
      <w:r>
        <w:t>one</w:t>
      </w:r>
      <w:r w:rsidR="00367E00">
        <w:t xml:space="preserve"> </w:t>
      </w:r>
      <w:r>
        <w:t>year</w:t>
      </w:r>
      <w:r w:rsidR="00367E00">
        <w:t xml:space="preserve"> </w:t>
      </w:r>
      <w:r>
        <w:t>in</w:t>
      </w:r>
      <w:r w:rsidR="00367E00">
        <w:t xml:space="preserve"> </w:t>
      </w:r>
      <w:r>
        <w:t>arrears.</w:t>
      </w:r>
      <w:r w:rsidR="00367E00">
        <w:t xml:space="preserve"> </w:t>
      </w:r>
    </w:p>
    <w:p w14:paraId="336FC9C6" w14:textId="1A366574" w:rsidR="00B6595F" w:rsidRDefault="00B6595F" w:rsidP="00DA46C6">
      <w:pPr>
        <w:pStyle w:val="TableFootnote"/>
        <w:tabs>
          <w:tab w:val="left" w:pos="284"/>
        </w:tabs>
      </w:pPr>
      <w:r>
        <w:t>•</w:t>
      </w:r>
      <w:r>
        <w:tab/>
        <w:t>The</w:t>
      </w:r>
      <w:r w:rsidR="00367E00">
        <w:t xml:space="preserve"> </w:t>
      </w:r>
      <w:r>
        <w:t>restatement</w:t>
      </w:r>
      <w:r w:rsidR="00367E00">
        <w:t xml:space="preserve"> </w:t>
      </w:r>
      <w:r>
        <w:t>of</w:t>
      </w:r>
      <w:r w:rsidR="00367E00">
        <w:t xml:space="preserve"> </w:t>
      </w:r>
      <w:r>
        <w:t>prior</w:t>
      </w:r>
      <w:r w:rsidR="00367E00">
        <w:t xml:space="preserve"> </w:t>
      </w:r>
      <w:r>
        <w:t>year</w:t>
      </w:r>
      <w:r w:rsidR="00367E00">
        <w:t xml:space="preserve"> </w:t>
      </w:r>
      <w:r>
        <w:t>data</w:t>
      </w:r>
      <w:r w:rsidR="00367E00">
        <w:t xml:space="preserve"> </w:t>
      </w:r>
      <w:r>
        <w:t>in</w:t>
      </w:r>
      <w:r w:rsidR="00367E00">
        <w:t xml:space="preserve"> </w:t>
      </w:r>
      <w:r>
        <w:t>some</w:t>
      </w:r>
      <w:r w:rsidR="00367E00">
        <w:t xml:space="preserve"> </w:t>
      </w:r>
      <w:r>
        <w:t>cases</w:t>
      </w:r>
      <w:r w:rsidR="00367E00">
        <w:t xml:space="preserve"> </w:t>
      </w:r>
      <w:r>
        <w:t>is</w:t>
      </w:r>
      <w:r w:rsidR="00367E00">
        <w:t xml:space="preserve"> </w:t>
      </w:r>
      <w:r>
        <w:t>due</w:t>
      </w:r>
      <w:r w:rsidR="00367E00">
        <w:t xml:space="preserve"> </w:t>
      </w:r>
      <w:r>
        <w:t>to</w:t>
      </w:r>
      <w:r w:rsidR="00367E00">
        <w:t xml:space="preserve"> </w:t>
      </w:r>
      <w:r>
        <w:t>the</w:t>
      </w:r>
      <w:r w:rsidR="00367E00">
        <w:t xml:space="preserve"> </w:t>
      </w:r>
      <w:r>
        <w:t>receipt</w:t>
      </w:r>
      <w:r w:rsidR="00367E00">
        <w:t xml:space="preserve"> </w:t>
      </w:r>
      <w:r>
        <w:t>of</w:t>
      </w:r>
      <w:r w:rsidR="00367E00">
        <w:t xml:space="preserve"> </w:t>
      </w:r>
      <w:r>
        <w:t>late</w:t>
      </w:r>
      <w:r w:rsidR="00367E00">
        <w:t xml:space="preserve"> </w:t>
      </w:r>
      <w:r>
        <w:t>submissions</w:t>
      </w:r>
      <w:r w:rsidR="00367E00">
        <w:t xml:space="preserve"> </w:t>
      </w:r>
      <w:r>
        <w:t>from</w:t>
      </w:r>
      <w:r w:rsidR="00367E00">
        <w:t xml:space="preserve"> </w:t>
      </w:r>
      <w:r>
        <w:t>licence</w:t>
      </w:r>
      <w:r w:rsidR="00367E00">
        <w:t xml:space="preserve"> </w:t>
      </w:r>
      <w:r>
        <w:t>holders.</w:t>
      </w:r>
      <w:r w:rsidR="00367E00">
        <w:t xml:space="preserve"> </w:t>
      </w:r>
    </w:p>
    <w:p w14:paraId="629C80BA" w14:textId="2A594BC4" w:rsidR="00B6595F" w:rsidRDefault="00B6595F" w:rsidP="00DA46C6">
      <w:pPr>
        <w:pStyle w:val="TableFootnote"/>
        <w:tabs>
          <w:tab w:val="left" w:pos="284"/>
        </w:tabs>
      </w:pPr>
      <w:r>
        <w:t>•</w:t>
      </w:r>
      <w:r>
        <w:tab/>
        <w:t>Source:</w:t>
      </w:r>
      <w:r w:rsidR="00367E00">
        <w:t xml:space="preserve"> </w:t>
      </w:r>
      <w:hyperlink r:id="rId110" w:tooltip="Link to Earth Resources Regulation Annual 2022–23 Statistical Report webpage" w:history="1">
        <w:r w:rsidR="00DA46C6">
          <w:rPr>
            <w:rStyle w:val="Hyperlink"/>
          </w:rPr>
          <w:t>Earth Resources Regulation Annual 2022–23 Statistical Report</w:t>
        </w:r>
      </w:hyperlink>
    </w:p>
    <w:p w14:paraId="7E508533" w14:textId="11E126DB" w:rsidR="00B6595F" w:rsidRDefault="00B6595F" w:rsidP="00DA46C6">
      <w:r>
        <w:t>Brown</w:t>
      </w:r>
      <w:r w:rsidR="00367E00">
        <w:t xml:space="preserve"> </w:t>
      </w:r>
      <w:r>
        <w:t>coal</w:t>
      </w:r>
      <w:r w:rsidR="00367E00">
        <w:t xml:space="preserve"> </w:t>
      </w:r>
      <w:r>
        <w:t>production</w:t>
      </w:r>
      <w:r w:rsidR="00367E00">
        <w:t xml:space="preserve"> </w:t>
      </w:r>
      <w:r>
        <w:t>decreased</w:t>
      </w:r>
      <w:r w:rsidR="00367E00">
        <w:t xml:space="preserve"> </w:t>
      </w:r>
      <w:r>
        <w:t>by</w:t>
      </w:r>
      <w:r w:rsidR="00367E00">
        <w:t xml:space="preserve"> </w:t>
      </w:r>
      <w:r>
        <w:t>1.4%</w:t>
      </w:r>
      <w:r w:rsidR="00367E00">
        <w:t xml:space="preserve"> </w:t>
      </w:r>
      <w:r>
        <w:t>during</w:t>
      </w:r>
      <w:r w:rsidR="00367E00">
        <w:t xml:space="preserve"> </w:t>
      </w:r>
      <w:r>
        <w:t>2022–23</w:t>
      </w:r>
      <w:r w:rsidR="00367E00">
        <w:t xml:space="preserve"> </w:t>
      </w:r>
      <w:r>
        <w:t>to</w:t>
      </w:r>
      <w:r w:rsidR="00367E00">
        <w:t xml:space="preserve"> </w:t>
      </w:r>
      <w:r>
        <w:t>38.6</w:t>
      </w:r>
      <w:r w:rsidR="00367E00">
        <w:t xml:space="preserve"> </w:t>
      </w:r>
      <w:r>
        <w:t>million</w:t>
      </w:r>
      <w:r w:rsidR="00367E00">
        <w:t xml:space="preserve"> </w:t>
      </w:r>
      <w:r>
        <w:t>tonnes.</w:t>
      </w:r>
      <w:r w:rsidR="00367E00">
        <w:t xml:space="preserve"> </w:t>
      </w:r>
      <w:r>
        <w:t>Brown</w:t>
      </w:r>
      <w:r w:rsidR="00367E00">
        <w:t xml:space="preserve"> </w:t>
      </w:r>
      <w:r>
        <w:t>coal</w:t>
      </w:r>
      <w:r w:rsidR="00367E00">
        <w:t xml:space="preserve"> </w:t>
      </w:r>
      <w:r>
        <w:t>production</w:t>
      </w:r>
      <w:r w:rsidR="00367E00">
        <w:t xml:space="preserve"> </w:t>
      </w:r>
      <w:r>
        <w:t>will</w:t>
      </w:r>
      <w:r w:rsidR="00367E00">
        <w:t xml:space="preserve"> </w:t>
      </w:r>
      <w:r>
        <w:t>continue</w:t>
      </w:r>
      <w:r w:rsidR="00367E00">
        <w:t xml:space="preserve"> </w:t>
      </w:r>
      <w:r>
        <w:t>to</w:t>
      </w:r>
      <w:r w:rsidR="00367E00">
        <w:t xml:space="preserve"> </w:t>
      </w:r>
      <w:r>
        <w:t>decrease</w:t>
      </w:r>
      <w:r w:rsidR="00367E00">
        <w:t xml:space="preserve"> </w:t>
      </w:r>
      <w:r>
        <w:t>in</w:t>
      </w:r>
      <w:r w:rsidR="00367E00">
        <w:t xml:space="preserve"> </w:t>
      </w:r>
      <w:r>
        <w:t>the</w:t>
      </w:r>
      <w:r w:rsidR="00367E00">
        <w:t xml:space="preserve"> </w:t>
      </w:r>
      <w:r>
        <w:t>future,</w:t>
      </w:r>
      <w:r w:rsidR="00367E00">
        <w:t xml:space="preserve"> </w:t>
      </w:r>
      <w:r>
        <w:t>reflecting</w:t>
      </w:r>
      <w:r w:rsidR="00367E00">
        <w:t xml:space="preserve"> </w:t>
      </w:r>
      <w:r>
        <w:t>the</w:t>
      </w:r>
      <w:r w:rsidR="00367E00">
        <w:t xml:space="preserve"> </w:t>
      </w:r>
      <w:r>
        <w:t>impact</w:t>
      </w:r>
      <w:r w:rsidR="00367E00">
        <w:t xml:space="preserve"> </w:t>
      </w:r>
      <w:r>
        <w:t>of</w:t>
      </w:r>
      <w:r w:rsidR="00367E00">
        <w:t xml:space="preserve"> </w:t>
      </w:r>
      <w:r>
        <w:t>increasing</w:t>
      </w:r>
      <w:r w:rsidR="00367E00">
        <w:t xml:space="preserve"> </w:t>
      </w:r>
      <w:r>
        <w:t>renewable</w:t>
      </w:r>
      <w:r w:rsidR="00367E00">
        <w:t xml:space="preserve"> </w:t>
      </w:r>
      <w:r>
        <w:t>energy</w:t>
      </w:r>
      <w:r w:rsidR="00367E00">
        <w:t xml:space="preserve"> </w:t>
      </w:r>
      <w:r>
        <w:t>sources</w:t>
      </w:r>
      <w:r w:rsidR="00367E00">
        <w:t xml:space="preserve"> </w:t>
      </w:r>
      <w:r>
        <w:t>for</w:t>
      </w:r>
      <w:r w:rsidR="00367E00">
        <w:t xml:space="preserve"> </w:t>
      </w:r>
      <w:r>
        <w:t>electricity</w:t>
      </w:r>
      <w:r w:rsidR="00367E00">
        <w:t xml:space="preserve"> </w:t>
      </w:r>
      <w:r>
        <w:t>generation,</w:t>
      </w:r>
      <w:r w:rsidR="00367E00">
        <w:t xml:space="preserve"> </w:t>
      </w:r>
      <w:r>
        <w:t>as</w:t>
      </w:r>
      <w:r w:rsidR="00367E00">
        <w:t xml:space="preserve"> </w:t>
      </w:r>
      <w:r>
        <w:t>part</w:t>
      </w:r>
      <w:r w:rsidR="00367E00">
        <w:t xml:space="preserve"> </w:t>
      </w:r>
      <w:r>
        <w:t>of</w:t>
      </w:r>
      <w:r w:rsidR="00367E00">
        <w:t xml:space="preserve"> </w:t>
      </w:r>
      <w:r>
        <w:t>the</w:t>
      </w:r>
      <w:r w:rsidR="00367E00">
        <w:t xml:space="preserve"> </w:t>
      </w:r>
      <w:r>
        <w:t>transition</w:t>
      </w:r>
      <w:r w:rsidR="00367E00">
        <w:t xml:space="preserve"> </w:t>
      </w:r>
      <w:r>
        <w:t>of</w:t>
      </w:r>
      <w:r w:rsidR="00367E00">
        <w:t xml:space="preserve"> </w:t>
      </w:r>
      <w:r>
        <w:t>the</w:t>
      </w:r>
      <w:r w:rsidR="00367E00">
        <w:t xml:space="preserve"> </w:t>
      </w:r>
      <w:r>
        <w:t>economy</w:t>
      </w:r>
      <w:r w:rsidR="00367E00">
        <w:t xml:space="preserve"> </w:t>
      </w:r>
      <w:r>
        <w:t>to</w:t>
      </w:r>
      <w:r w:rsidR="00367E00">
        <w:t xml:space="preserve"> </w:t>
      </w:r>
      <w:r>
        <w:t>net</w:t>
      </w:r>
      <w:r w:rsidR="00367E00">
        <w:t xml:space="preserve"> </w:t>
      </w:r>
      <w:r>
        <w:t>zero</w:t>
      </w:r>
      <w:r w:rsidR="00367E00">
        <w:t xml:space="preserve"> </w:t>
      </w:r>
      <w:r>
        <w:t>by</w:t>
      </w:r>
      <w:r w:rsidR="00367E00">
        <w:t xml:space="preserve"> </w:t>
      </w:r>
      <w:r>
        <w:t>2045</w:t>
      </w:r>
      <w:r w:rsidR="00367E00">
        <w:t xml:space="preserve"> </w:t>
      </w:r>
      <w:r>
        <w:t>and</w:t>
      </w:r>
      <w:r w:rsidR="00367E00">
        <w:t xml:space="preserve"> </w:t>
      </w:r>
      <w:r>
        <w:t>the</w:t>
      </w:r>
      <w:r w:rsidR="00367E00">
        <w:t xml:space="preserve"> </w:t>
      </w:r>
      <w:r>
        <w:t>planned</w:t>
      </w:r>
      <w:r w:rsidR="00367E00">
        <w:t xml:space="preserve"> </w:t>
      </w:r>
      <w:r>
        <w:t>closure</w:t>
      </w:r>
      <w:r w:rsidR="00367E00">
        <w:t xml:space="preserve"> </w:t>
      </w:r>
      <w:r>
        <w:t>of</w:t>
      </w:r>
      <w:r w:rsidR="00367E00">
        <w:t xml:space="preserve"> </w:t>
      </w:r>
      <w:r>
        <w:t>coal</w:t>
      </w:r>
      <w:r w:rsidR="00367E00">
        <w:t xml:space="preserve"> </w:t>
      </w:r>
      <w:r>
        <w:t>fired</w:t>
      </w:r>
      <w:r w:rsidR="00367E00">
        <w:t xml:space="preserve"> </w:t>
      </w:r>
      <w:r>
        <w:t>power</w:t>
      </w:r>
      <w:r w:rsidR="00367E00">
        <w:t xml:space="preserve"> </w:t>
      </w:r>
      <w:r>
        <w:t>stations.</w:t>
      </w:r>
      <w:r w:rsidR="00367E00">
        <w:t xml:space="preserve"> </w:t>
      </w:r>
      <w:r>
        <w:t>Yallourn</w:t>
      </w:r>
      <w:r w:rsidR="00367E00">
        <w:t xml:space="preserve"> </w:t>
      </w:r>
      <w:r>
        <w:t>Power</w:t>
      </w:r>
      <w:r w:rsidR="00367E00">
        <w:t xml:space="preserve"> </w:t>
      </w:r>
      <w:r>
        <w:t>Station</w:t>
      </w:r>
      <w:r w:rsidR="00367E00">
        <w:t xml:space="preserve"> </w:t>
      </w:r>
      <w:r>
        <w:t>and</w:t>
      </w:r>
      <w:r w:rsidR="00367E00">
        <w:t xml:space="preserve"> </w:t>
      </w:r>
      <w:r>
        <w:t>Loy</w:t>
      </w:r>
      <w:r w:rsidR="00367E00">
        <w:t xml:space="preserve"> </w:t>
      </w:r>
      <w:r>
        <w:t>Yang</w:t>
      </w:r>
      <w:r w:rsidR="00367E00">
        <w:t xml:space="preserve"> </w:t>
      </w:r>
      <w:r>
        <w:t>A</w:t>
      </w:r>
      <w:r w:rsidR="00367E00">
        <w:t xml:space="preserve"> </w:t>
      </w:r>
      <w:r>
        <w:t>Power</w:t>
      </w:r>
      <w:r w:rsidR="00367E00">
        <w:t xml:space="preserve"> </w:t>
      </w:r>
      <w:r>
        <w:t>Station</w:t>
      </w:r>
      <w:r w:rsidR="00367E00">
        <w:t xml:space="preserve"> </w:t>
      </w:r>
      <w:r>
        <w:t>are</w:t>
      </w:r>
      <w:r w:rsidR="00367E00">
        <w:t xml:space="preserve"> </w:t>
      </w:r>
      <w:r>
        <w:t>scheduled</w:t>
      </w:r>
      <w:r w:rsidR="00367E00">
        <w:t xml:space="preserve"> </w:t>
      </w:r>
      <w:r>
        <w:t>to</w:t>
      </w:r>
      <w:r w:rsidR="00367E00">
        <w:t xml:space="preserve"> </w:t>
      </w:r>
      <w:r>
        <w:t>close</w:t>
      </w:r>
      <w:r w:rsidR="00367E00">
        <w:t xml:space="preserve"> </w:t>
      </w:r>
      <w:r>
        <w:t>in</w:t>
      </w:r>
      <w:r w:rsidR="00367E00">
        <w:t xml:space="preserve"> </w:t>
      </w:r>
      <w:r>
        <w:t>mid-2028</w:t>
      </w:r>
      <w:r w:rsidR="00367E00">
        <w:t xml:space="preserve"> </w:t>
      </w:r>
      <w:r>
        <w:t>and</w:t>
      </w:r>
      <w:r w:rsidR="00367E00">
        <w:t xml:space="preserve"> </w:t>
      </w:r>
      <w:r>
        <w:t>2035</w:t>
      </w:r>
      <w:r w:rsidR="00367E00">
        <w:t xml:space="preserve"> </w:t>
      </w:r>
      <w:r>
        <w:t>respectively.</w:t>
      </w:r>
    </w:p>
    <w:p w14:paraId="7212DE46" w14:textId="5A6F581E" w:rsidR="00B6595F" w:rsidRDefault="00DA46C6" w:rsidP="00DA46C6">
      <w:r>
        <w:rPr>
          <w:noProof/>
        </w:rPr>
        <w:drawing>
          <wp:inline distT="0" distB="0" distL="0" distR="0" wp14:anchorId="7C945F32" wp14:editId="6F66CF56">
            <wp:extent cx="3005334" cy="1874524"/>
            <wp:effectExtent l="0" t="0" r="5080" b="0"/>
            <wp:docPr id="1746479315" name="Picture 11" descr="Graph showing Indicator: Level of production of minerals and extractives.&#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479315" name="Picture 11" descr="Graph showing Indicator: Level of production of minerals and extractives.&#10;Data in table below."/>
                    <pic:cNvPicPr/>
                  </pic:nvPicPr>
                  <pic:blipFill>
                    <a:blip r:embed="rId111"/>
                    <a:stretch>
                      <a:fillRect/>
                    </a:stretch>
                  </pic:blipFill>
                  <pic:spPr>
                    <a:xfrm>
                      <a:off x="0" y="0"/>
                      <a:ext cx="3005334" cy="1874524"/>
                    </a:xfrm>
                    <a:prstGeom prst="rect">
                      <a:avLst/>
                    </a:prstGeom>
                  </pic:spPr>
                </pic:pic>
              </a:graphicData>
            </a:graphic>
          </wp:inline>
        </w:drawing>
      </w:r>
    </w:p>
    <w:tbl>
      <w:tblPr>
        <w:tblStyle w:val="TableGrid"/>
        <w:tblW w:w="9634" w:type="dxa"/>
        <w:tblLook w:val="04A0" w:firstRow="1" w:lastRow="0" w:firstColumn="1" w:lastColumn="0" w:noHBand="0" w:noVBand="1"/>
      </w:tblPr>
      <w:tblGrid>
        <w:gridCol w:w="2122"/>
        <w:gridCol w:w="1502"/>
        <w:gridCol w:w="1502"/>
        <w:gridCol w:w="1503"/>
        <w:gridCol w:w="1502"/>
        <w:gridCol w:w="1503"/>
      </w:tblGrid>
      <w:tr w:rsidR="007755A3" w14:paraId="6E6C27D2" w14:textId="77777777" w:rsidTr="00D63689">
        <w:tc>
          <w:tcPr>
            <w:tcW w:w="2122" w:type="dxa"/>
          </w:tcPr>
          <w:p w14:paraId="35755E27" w14:textId="77777777" w:rsidR="007755A3" w:rsidRDefault="007755A3" w:rsidP="00D63689">
            <w:pPr>
              <w:pStyle w:val="TableColumnHeading"/>
            </w:pPr>
            <w:bookmarkStart w:id="71" w:name="TableColumnTitle_42"/>
            <w:bookmarkEnd w:id="71"/>
          </w:p>
        </w:tc>
        <w:tc>
          <w:tcPr>
            <w:tcW w:w="1502" w:type="dxa"/>
          </w:tcPr>
          <w:p w14:paraId="72A9DD8D" w14:textId="5C5E21AA" w:rsidR="007755A3" w:rsidRDefault="007755A3" w:rsidP="00D63689">
            <w:pPr>
              <w:pStyle w:val="TableColumnHeading"/>
              <w:jc w:val="right"/>
            </w:pPr>
            <w:r>
              <w:t>2018-19</w:t>
            </w:r>
            <w:r>
              <w:br/>
              <w:t>tonnes</w:t>
            </w:r>
          </w:p>
        </w:tc>
        <w:tc>
          <w:tcPr>
            <w:tcW w:w="1502" w:type="dxa"/>
          </w:tcPr>
          <w:p w14:paraId="79A54CD3" w14:textId="223E6E45" w:rsidR="007755A3" w:rsidRDefault="007755A3" w:rsidP="00D63689">
            <w:pPr>
              <w:pStyle w:val="TableColumnHeading"/>
              <w:jc w:val="right"/>
            </w:pPr>
            <w:r>
              <w:t xml:space="preserve">2019-20 </w:t>
            </w:r>
            <w:r>
              <w:br/>
              <w:t>tonnes</w:t>
            </w:r>
          </w:p>
        </w:tc>
        <w:tc>
          <w:tcPr>
            <w:tcW w:w="1503" w:type="dxa"/>
          </w:tcPr>
          <w:p w14:paraId="55813C5A" w14:textId="50191C0A" w:rsidR="007755A3" w:rsidRDefault="007755A3" w:rsidP="00D63689">
            <w:pPr>
              <w:pStyle w:val="TableColumnHeading"/>
              <w:jc w:val="right"/>
            </w:pPr>
            <w:r>
              <w:t xml:space="preserve">2020-21 </w:t>
            </w:r>
            <w:r>
              <w:br/>
              <w:t>tonnes</w:t>
            </w:r>
          </w:p>
        </w:tc>
        <w:tc>
          <w:tcPr>
            <w:tcW w:w="1502" w:type="dxa"/>
          </w:tcPr>
          <w:p w14:paraId="59F532B8" w14:textId="6E5596B4" w:rsidR="007755A3" w:rsidRDefault="007755A3" w:rsidP="00D63689">
            <w:pPr>
              <w:pStyle w:val="TableColumnHeading"/>
              <w:jc w:val="right"/>
            </w:pPr>
            <w:r>
              <w:t xml:space="preserve">2021-22 </w:t>
            </w:r>
            <w:r>
              <w:br/>
              <w:t>tonnes</w:t>
            </w:r>
          </w:p>
        </w:tc>
        <w:tc>
          <w:tcPr>
            <w:tcW w:w="1503" w:type="dxa"/>
          </w:tcPr>
          <w:p w14:paraId="2EA79782" w14:textId="648366E2" w:rsidR="007755A3" w:rsidRDefault="007755A3" w:rsidP="00D63689">
            <w:pPr>
              <w:pStyle w:val="TableColumnHeading"/>
              <w:jc w:val="right"/>
            </w:pPr>
            <w:r>
              <w:t xml:space="preserve">2022-23 </w:t>
            </w:r>
            <w:r>
              <w:br/>
              <w:t>tonnes</w:t>
            </w:r>
          </w:p>
        </w:tc>
      </w:tr>
      <w:tr w:rsidR="007755A3" w14:paraId="4FDB88B5" w14:textId="77777777" w:rsidTr="00D63689">
        <w:tc>
          <w:tcPr>
            <w:tcW w:w="2122" w:type="dxa"/>
          </w:tcPr>
          <w:p w14:paraId="46409C13" w14:textId="06D8AA1D" w:rsidR="007755A3" w:rsidRDefault="007755A3" w:rsidP="00D63689">
            <w:pPr>
              <w:pStyle w:val="TableCopy"/>
            </w:pPr>
            <w:r>
              <w:t>Annual production of antimony</w:t>
            </w:r>
          </w:p>
        </w:tc>
        <w:tc>
          <w:tcPr>
            <w:tcW w:w="1502" w:type="dxa"/>
          </w:tcPr>
          <w:p w14:paraId="37B05740" w14:textId="4723E475" w:rsidR="007755A3" w:rsidRDefault="007755A3" w:rsidP="00D63689">
            <w:pPr>
              <w:pStyle w:val="TableCopy"/>
              <w:jc w:val="right"/>
            </w:pPr>
            <w:r>
              <w:t>2,016</w:t>
            </w:r>
          </w:p>
        </w:tc>
        <w:tc>
          <w:tcPr>
            <w:tcW w:w="1502" w:type="dxa"/>
          </w:tcPr>
          <w:p w14:paraId="030FFDA2" w14:textId="60B1B7D6" w:rsidR="007755A3" w:rsidRDefault="007755A3" w:rsidP="00D63689">
            <w:pPr>
              <w:pStyle w:val="TableCopy"/>
              <w:jc w:val="right"/>
            </w:pPr>
            <w:r>
              <w:t>3,141</w:t>
            </w:r>
          </w:p>
        </w:tc>
        <w:tc>
          <w:tcPr>
            <w:tcW w:w="1503" w:type="dxa"/>
          </w:tcPr>
          <w:p w14:paraId="1781D8FD" w14:textId="16C68B71" w:rsidR="007755A3" w:rsidRDefault="007755A3" w:rsidP="00D63689">
            <w:pPr>
              <w:pStyle w:val="TableCopy"/>
              <w:jc w:val="right"/>
            </w:pPr>
            <w:r>
              <w:t>3,551</w:t>
            </w:r>
          </w:p>
        </w:tc>
        <w:tc>
          <w:tcPr>
            <w:tcW w:w="1502" w:type="dxa"/>
          </w:tcPr>
          <w:p w14:paraId="6B6E3109" w14:textId="5EF11BD2" w:rsidR="007755A3" w:rsidRDefault="007755A3" w:rsidP="00D63689">
            <w:pPr>
              <w:pStyle w:val="TableCopy"/>
              <w:jc w:val="right"/>
            </w:pPr>
            <w:r>
              <w:t>2,896</w:t>
            </w:r>
          </w:p>
        </w:tc>
        <w:tc>
          <w:tcPr>
            <w:tcW w:w="1503" w:type="dxa"/>
          </w:tcPr>
          <w:p w14:paraId="7D5C0FEA" w14:textId="74AFE82A" w:rsidR="007755A3" w:rsidRDefault="007755A3" w:rsidP="00D63689">
            <w:pPr>
              <w:pStyle w:val="TableCopy"/>
              <w:jc w:val="right"/>
            </w:pPr>
            <w:r>
              <w:t>2,144</w:t>
            </w:r>
          </w:p>
        </w:tc>
      </w:tr>
    </w:tbl>
    <w:p w14:paraId="58E6213C" w14:textId="6030D923" w:rsidR="00B6595F" w:rsidRDefault="00B6595F" w:rsidP="007755A3">
      <w:pPr>
        <w:pStyle w:val="TableFootnote"/>
      </w:pPr>
      <w:r>
        <w:t>Notes</w:t>
      </w:r>
      <w:r w:rsidR="00367E00">
        <w:t xml:space="preserve"> </w:t>
      </w:r>
      <w:r>
        <w:t>on</w:t>
      </w:r>
      <w:r w:rsidR="00367E00">
        <w:t xml:space="preserve"> </w:t>
      </w:r>
      <w:r>
        <w:t>the</w:t>
      </w:r>
      <w:r w:rsidR="00367E00">
        <w:t xml:space="preserve"> </w:t>
      </w:r>
      <w:r>
        <w:t>data:</w:t>
      </w:r>
      <w:r w:rsidR="00367E00">
        <w:t xml:space="preserve"> </w:t>
      </w:r>
    </w:p>
    <w:p w14:paraId="0F95D3BD" w14:textId="1B6A8FF1" w:rsidR="00B6595F" w:rsidRDefault="00B6595F" w:rsidP="007755A3">
      <w:pPr>
        <w:pStyle w:val="TableFootnote"/>
        <w:tabs>
          <w:tab w:val="left" w:pos="284"/>
        </w:tabs>
      </w:pPr>
      <w:r>
        <w:t>•</w:t>
      </w:r>
      <w:r>
        <w:tab/>
        <w:t>Data</w:t>
      </w:r>
      <w:r w:rsidR="00367E00">
        <w:t xml:space="preserve"> </w:t>
      </w:r>
      <w:r>
        <w:t>for</w:t>
      </w:r>
      <w:r w:rsidR="00367E00">
        <w:t xml:space="preserve"> </w:t>
      </w:r>
      <w:r>
        <w:t>this</w:t>
      </w:r>
      <w:r w:rsidR="00367E00">
        <w:t xml:space="preserve"> </w:t>
      </w:r>
      <w:r>
        <w:t>indicator</w:t>
      </w:r>
      <w:r w:rsidR="00367E00">
        <w:t xml:space="preserve"> </w:t>
      </w:r>
      <w:r>
        <w:t>is</w:t>
      </w:r>
      <w:r w:rsidR="00367E00">
        <w:t xml:space="preserve"> </w:t>
      </w:r>
      <w:r>
        <w:t>reported</w:t>
      </w:r>
      <w:r w:rsidR="00367E00">
        <w:t xml:space="preserve"> </w:t>
      </w:r>
      <w:r>
        <w:t>one</w:t>
      </w:r>
      <w:r w:rsidR="00367E00">
        <w:t xml:space="preserve"> </w:t>
      </w:r>
      <w:r>
        <w:t>year</w:t>
      </w:r>
      <w:r w:rsidR="00367E00">
        <w:t xml:space="preserve"> </w:t>
      </w:r>
      <w:r>
        <w:t>in</w:t>
      </w:r>
      <w:r w:rsidR="00367E00">
        <w:t xml:space="preserve"> </w:t>
      </w:r>
      <w:r>
        <w:t>arrears.</w:t>
      </w:r>
      <w:r w:rsidR="00367E00">
        <w:t xml:space="preserve"> </w:t>
      </w:r>
    </w:p>
    <w:p w14:paraId="01E8C471" w14:textId="6220CD9E" w:rsidR="00B6595F" w:rsidRDefault="00B6595F" w:rsidP="007755A3">
      <w:pPr>
        <w:pStyle w:val="TableFootnote"/>
        <w:tabs>
          <w:tab w:val="left" w:pos="284"/>
        </w:tabs>
      </w:pPr>
      <w:r>
        <w:t>•</w:t>
      </w:r>
      <w:r>
        <w:tab/>
        <w:t>The</w:t>
      </w:r>
      <w:r w:rsidR="00367E00">
        <w:t xml:space="preserve"> </w:t>
      </w:r>
      <w:r>
        <w:t>restatement</w:t>
      </w:r>
      <w:r w:rsidR="00367E00">
        <w:t xml:space="preserve"> </w:t>
      </w:r>
      <w:r>
        <w:t>of</w:t>
      </w:r>
      <w:r w:rsidR="00367E00">
        <w:t xml:space="preserve"> </w:t>
      </w:r>
      <w:r>
        <w:t>prior</w:t>
      </w:r>
      <w:r w:rsidR="00367E00">
        <w:t xml:space="preserve"> </w:t>
      </w:r>
      <w:r>
        <w:t>year</w:t>
      </w:r>
      <w:r w:rsidR="00367E00">
        <w:t xml:space="preserve"> </w:t>
      </w:r>
      <w:r>
        <w:t>data</w:t>
      </w:r>
      <w:r w:rsidR="00367E00">
        <w:t xml:space="preserve"> </w:t>
      </w:r>
      <w:r>
        <w:t>in</w:t>
      </w:r>
      <w:r w:rsidR="00367E00">
        <w:t xml:space="preserve"> </w:t>
      </w:r>
      <w:r>
        <w:t>some</w:t>
      </w:r>
      <w:r w:rsidR="00367E00">
        <w:t xml:space="preserve"> </w:t>
      </w:r>
      <w:r>
        <w:t>cases</w:t>
      </w:r>
      <w:r w:rsidR="00367E00">
        <w:t xml:space="preserve"> </w:t>
      </w:r>
      <w:r>
        <w:t>is</w:t>
      </w:r>
      <w:r w:rsidR="00367E00">
        <w:t xml:space="preserve"> </w:t>
      </w:r>
      <w:r>
        <w:t>due</w:t>
      </w:r>
      <w:r w:rsidR="00367E00">
        <w:t xml:space="preserve"> </w:t>
      </w:r>
      <w:r>
        <w:t>to</w:t>
      </w:r>
      <w:r w:rsidR="00367E00">
        <w:t xml:space="preserve"> </w:t>
      </w:r>
      <w:r>
        <w:t>the</w:t>
      </w:r>
      <w:r w:rsidR="00367E00">
        <w:t xml:space="preserve"> </w:t>
      </w:r>
      <w:r>
        <w:t>receipt</w:t>
      </w:r>
      <w:r w:rsidR="00367E00">
        <w:t xml:space="preserve"> </w:t>
      </w:r>
      <w:r>
        <w:t>of</w:t>
      </w:r>
      <w:r w:rsidR="00367E00">
        <w:t xml:space="preserve"> </w:t>
      </w:r>
      <w:r>
        <w:t>late</w:t>
      </w:r>
      <w:r w:rsidR="00367E00">
        <w:t xml:space="preserve"> </w:t>
      </w:r>
      <w:r>
        <w:t>submissions</w:t>
      </w:r>
      <w:r w:rsidR="00367E00">
        <w:t xml:space="preserve"> </w:t>
      </w:r>
      <w:r>
        <w:t>from</w:t>
      </w:r>
      <w:r w:rsidR="00367E00">
        <w:t xml:space="preserve"> </w:t>
      </w:r>
      <w:r>
        <w:t>licence</w:t>
      </w:r>
      <w:r w:rsidR="00367E00">
        <w:t xml:space="preserve"> </w:t>
      </w:r>
      <w:r>
        <w:t>holders.</w:t>
      </w:r>
      <w:r w:rsidR="00367E00">
        <w:t xml:space="preserve"> </w:t>
      </w:r>
    </w:p>
    <w:p w14:paraId="59C4E12A" w14:textId="752E39B3" w:rsidR="00B6595F" w:rsidRDefault="00B6595F" w:rsidP="007755A3">
      <w:pPr>
        <w:pStyle w:val="TableFootnote"/>
        <w:tabs>
          <w:tab w:val="left" w:pos="284"/>
        </w:tabs>
      </w:pPr>
      <w:r>
        <w:t>•</w:t>
      </w:r>
      <w:r>
        <w:tab/>
        <w:t>Source:</w:t>
      </w:r>
      <w:r w:rsidR="00367E00">
        <w:t xml:space="preserve"> </w:t>
      </w:r>
      <w:hyperlink r:id="rId112" w:tooltip="Link to Earth Resources Regulation Annual 2022–23 Statistical Report webpage" w:history="1">
        <w:r w:rsidR="007755A3">
          <w:rPr>
            <w:rStyle w:val="Hyperlink"/>
          </w:rPr>
          <w:t>Earth Resources Regulation Annual 2022–23 Statistical Report</w:t>
        </w:r>
      </w:hyperlink>
    </w:p>
    <w:p w14:paraId="70FEF85A" w14:textId="45FD9ADB" w:rsidR="00B6595F" w:rsidRDefault="00B6595F" w:rsidP="007755A3">
      <w:r>
        <w:t>Antimony</w:t>
      </w:r>
      <w:r w:rsidR="00367E00">
        <w:t xml:space="preserve"> </w:t>
      </w:r>
      <w:r>
        <w:t>is</w:t>
      </w:r>
      <w:r w:rsidR="00367E00">
        <w:t xml:space="preserve"> </w:t>
      </w:r>
      <w:r>
        <w:t>produced</w:t>
      </w:r>
      <w:r w:rsidR="00367E00">
        <w:t xml:space="preserve"> </w:t>
      </w:r>
      <w:r>
        <w:t>from</w:t>
      </w:r>
      <w:r w:rsidR="00367E00">
        <w:t xml:space="preserve"> </w:t>
      </w:r>
      <w:r>
        <w:t>Australia’s</w:t>
      </w:r>
      <w:r w:rsidR="00367E00">
        <w:t xml:space="preserve"> </w:t>
      </w:r>
      <w:r>
        <w:t>only</w:t>
      </w:r>
      <w:r w:rsidR="00367E00">
        <w:t xml:space="preserve"> </w:t>
      </w:r>
      <w:r>
        <w:t>antimony</w:t>
      </w:r>
      <w:r w:rsidR="00367E00">
        <w:t xml:space="preserve"> </w:t>
      </w:r>
      <w:r>
        <w:rPr>
          <w:spacing w:val="1"/>
        </w:rPr>
        <w:t>mine</w:t>
      </w:r>
      <w:r w:rsidR="00367E00">
        <w:rPr>
          <w:spacing w:val="1"/>
        </w:rPr>
        <w:t xml:space="preserve"> </w:t>
      </w:r>
      <w:r>
        <w:rPr>
          <w:spacing w:val="1"/>
        </w:rPr>
        <w:t>at</w:t>
      </w:r>
      <w:r w:rsidR="00367E00">
        <w:rPr>
          <w:spacing w:val="1"/>
        </w:rPr>
        <w:t xml:space="preserve"> </w:t>
      </w:r>
      <w:r>
        <w:rPr>
          <w:spacing w:val="1"/>
        </w:rPr>
        <w:t>Costerfield</w:t>
      </w:r>
      <w:r w:rsidR="00367E00">
        <w:rPr>
          <w:spacing w:val="1"/>
        </w:rPr>
        <w:t xml:space="preserve"> </w:t>
      </w:r>
      <w:r>
        <w:rPr>
          <w:spacing w:val="1"/>
        </w:rPr>
        <w:t>in</w:t>
      </w:r>
      <w:r w:rsidR="00367E00">
        <w:rPr>
          <w:spacing w:val="1"/>
        </w:rPr>
        <w:t xml:space="preserve"> </w:t>
      </w:r>
      <w:r>
        <w:rPr>
          <w:spacing w:val="1"/>
        </w:rPr>
        <w:t>central</w:t>
      </w:r>
      <w:r w:rsidR="00367E00">
        <w:rPr>
          <w:spacing w:val="1"/>
        </w:rPr>
        <w:t xml:space="preserve"> </w:t>
      </w:r>
      <w:r>
        <w:rPr>
          <w:spacing w:val="1"/>
        </w:rPr>
        <w:t>Victoria.</w:t>
      </w:r>
      <w:r w:rsidR="00367E00">
        <w:rPr>
          <w:spacing w:val="1"/>
        </w:rPr>
        <w:t xml:space="preserve"> </w:t>
      </w:r>
      <w:r>
        <w:rPr>
          <w:spacing w:val="1"/>
        </w:rPr>
        <w:t>Production</w:t>
      </w:r>
      <w:r w:rsidR="00367E00">
        <w:rPr>
          <w:spacing w:val="1"/>
        </w:rPr>
        <w:t xml:space="preserve"> </w:t>
      </w:r>
      <w:r>
        <w:rPr>
          <w:spacing w:val="1"/>
        </w:rPr>
        <w:t>decreased</w:t>
      </w:r>
      <w:r w:rsidR="00367E00">
        <w:rPr>
          <w:spacing w:val="1"/>
        </w:rPr>
        <w:t xml:space="preserve"> </w:t>
      </w:r>
      <w:r>
        <w:rPr>
          <w:spacing w:val="1"/>
        </w:rPr>
        <w:t>to</w:t>
      </w:r>
      <w:r w:rsidR="00367E00">
        <w:rPr>
          <w:spacing w:val="1"/>
        </w:rPr>
        <w:t xml:space="preserve"> </w:t>
      </w:r>
      <w:r>
        <w:rPr>
          <w:spacing w:val="1"/>
        </w:rPr>
        <w:t>2,144</w:t>
      </w:r>
      <w:r w:rsidR="00367E00">
        <w:rPr>
          <w:spacing w:val="1"/>
        </w:rPr>
        <w:t xml:space="preserve"> </w:t>
      </w:r>
      <w:r>
        <w:rPr>
          <w:spacing w:val="1"/>
        </w:rPr>
        <w:t>tonnes</w:t>
      </w:r>
      <w:r w:rsidR="00367E00">
        <w:rPr>
          <w:spacing w:val="1"/>
        </w:rPr>
        <w:t xml:space="preserve"> </w:t>
      </w:r>
      <w:r>
        <w:rPr>
          <w:spacing w:val="1"/>
        </w:rPr>
        <w:t>in</w:t>
      </w:r>
      <w:r w:rsidR="00367E00">
        <w:rPr>
          <w:spacing w:val="1"/>
        </w:rPr>
        <w:t xml:space="preserve"> </w:t>
      </w:r>
      <w:r>
        <w:rPr>
          <w:spacing w:val="1"/>
        </w:rPr>
        <w:t>2022–23</w:t>
      </w:r>
      <w:r w:rsidR="00367E00">
        <w:rPr>
          <w:spacing w:val="1"/>
        </w:rPr>
        <w:t xml:space="preserve"> </w:t>
      </w:r>
      <w:r>
        <w:rPr>
          <w:spacing w:val="1"/>
        </w:rPr>
        <w:t>from</w:t>
      </w:r>
      <w:r w:rsidR="00367E00">
        <w:rPr>
          <w:spacing w:val="1"/>
        </w:rPr>
        <w:t xml:space="preserve"> </w:t>
      </w:r>
      <w:r>
        <w:rPr>
          <w:spacing w:val="1"/>
        </w:rPr>
        <w:t>2,896</w:t>
      </w:r>
      <w:r w:rsidR="00367E00">
        <w:rPr>
          <w:spacing w:val="1"/>
        </w:rPr>
        <w:t xml:space="preserve"> </w:t>
      </w:r>
      <w:r>
        <w:t>tonnes</w:t>
      </w:r>
      <w:r w:rsidR="00367E00">
        <w:t xml:space="preserve"> </w:t>
      </w:r>
      <w:r>
        <w:t>in</w:t>
      </w:r>
      <w:r w:rsidR="00367E00">
        <w:t xml:space="preserve"> </w:t>
      </w:r>
      <w:r>
        <w:t>2021–22</w:t>
      </w:r>
      <w:r w:rsidR="00367E00">
        <w:t xml:space="preserve"> </w:t>
      </w:r>
      <w:r>
        <w:t>(a</w:t>
      </w:r>
      <w:r w:rsidR="00367E00">
        <w:t xml:space="preserve"> </w:t>
      </w:r>
      <w:r>
        <w:t>reduction</w:t>
      </w:r>
      <w:r w:rsidR="00367E00">
        <w:t xml:space="preserve"> </w:t>
      </w:r>
      <w:r>
        <w:t>of</w:t>
      </w:r>
      <w:r w:rsidR="00367E00">
        <w:t xml:space="preserve"> </w:t>
      </w:r>
      <w:r>
        <w:t>26%).</w:t>
      </w:r>
      <w:r w:rsidR="00367E00">
        <w:t xml:space="preserve"> </w:t>
      </w:r>
      <w:r>
        <w:t>The</w:t>
      </w:r>
      <w:r w:rsidR="00367E00">
        <w:t xml:space="preserve"> </w:t>
      </w:r>
      <w:r>
        <w:t>lower</w:t>
      </w:r>
      <w:r w:rsidR="00367E00">
        <w:t xml:space="preserve"> </w:t>
      </w:r>
      <w:r>
        <w:t>level</w:t>
      </w:r>
      <w:r w:rsidR="00367E00">
        <w:t xml:space="preserve"> </w:t>
      </w:r>
      <w:r>
        <w:t>of</w:t>
      </w:r>
      <w:r w:rsidR="00367E00">
        <w:t xml:space="preserve"> </w:t>
      </w:r>
      <w:r>
        <w:t>production</w:t>
      </w:r>
      <w:r w:rsidR="00367E00">
        <w:t xml:space="preserve"> </w:t>
      </w:r>
      <w:r>
        <w:t>reflects</w:t>
      </w:r>
      <w:r w:rsidR="00367E00">
        <w:t xml:space="preserve"> </w:t>
      </w:r>
      <w:r>
        <w:t>the</w:t>
      </w:r>
      <w:r w:rsidR="00367E00">
        <w:t xml:space="preserve"> </w:t>
      </w:r>
      <w:r>
        <w:t>impact</w:t>
      </w:r>
      <w:r w:rsidR="00367E00">
        <w:t xml:space="preserve"> </w:t>
      </w:r>
      <w:r>
        <w:t>of</w:t>
      </w:r>
      <w:r w:rsidR="00367E00">
        <w:t xml:space="preserve"> </w:t>
      </w:r>
      <w:r>
        <w:t>lower</w:t>
      </w:r>
      <w:r w:rsidR="00367E00">
        <w:t xml:space="preserve"> </w:t>
      </w:r>
      <w:r>
        <w:t>grades</w:t>
      </w:r>
      <w:r w:rsidR="00367E00">
        <w:t xml:space="preserve"> </w:t>
      </w:r>
      <w:r>
        <w:t>of</w:t>
      </w:r>
      <w:r w:rsidR="00367E00">
        <w:t xml:space="preserve"> </w:t>
      </w:r>
      <w:r>
        <w:t>antimony</w:t>
      </w:r>
      <w:r w:rsidR="00367E00">
        <w:t xml:space="preserve"> </w:t>
      </w:r>
      <w:r>
        <w:t>and</w:t>
      </w:r>
      <w:r w:rsidR="00367E00">
        <w:t xml:space="preserve"> </w:t>
      </w:r>
      <w:r>
        <w:t>supply</w:t>
      </w:r>
      <w:r w:rsidR="00367E00">
        <w:t xml:space="preserve"> </w:t>
      </w:r>
      <w:r>
        <w:t>chain</w:t>
      </w:r>
      <w:r w:rsidR="00367E00">
        <w:t xml:space="preserve"> </w:t>
      </w:r>
      <w:r>
        <w:t>issues</w:t>
      </w:r>
      <w:r w:rsidR="00367E00">
        <w:t xml:space="preserve"> </w:t>
      </w:r>
      <w:r>
        <w:t>impacting</w:t>
      </w:r>
      <w:r w:rsidR="00367E00">
        <w:t xml:space="preserve"> </w:t>
      </w:r>
      <w:r>
        <w:t>operational</w:t>
      </w:r>
      <w:r w:rsidR="00367E00">
        <w:t xml:space="preserve"> </w:t>
      </w:r>
      <w:r>
        <w:t>performance.</w:t>
      </w:r>
    </w:p>
    <w:p w14:paraId="16ADDE32" w14:textId="554CF617" w:rsidR="00B6595F" w:rsidRDefault="00B6595F" w:rsidP="007755A3">
      <w:pPr>
        <w:pStyle w:val="Heading3"/>
      </w:pPr>
      <w:r>
        <w:t>Agriculture</w:t>
      </w:r>
      <w:r w:rsidR="00367E00">
        <w:t xml:space="preserve"> </w:t>
      </w:r>
    </w:p>
    <w:p w14:paraId="2731F444" w14:textId="7E9EA9A9" w:rsidR="00B6595F" w:rsidRDefault="00B6595F" w:rsidP="007755A3">
      <w:r>
        <w:t>This</w:t>
      </w:r>
      <w:r w:rsidR="00367E00">
        <w:t xml:space="preserve"> </w:t>
      </w:r>
      <w:r>
        <w:t>output</w:t>
      </w:r>
      <w:r w:rsidR="00367E00">
        <w:t xml:space="preserve"> </w:t>
      </w:r>
      <w:r>
        <w:t>delivers</w:t>
      </w:r>
      <w:r w:rsidR="00367E00">
        <w:t xml:space="preserve"> </w:t>
      </w:r>
      <w:r>
        <w:t>services</w:t>
      </w:r>
      <w:r w:rsidR="00367E00">
        <w:t xml:space="preserve"> </w:t>
      </w:r>
      <w:r>
        <w:t>to</w:t>
      </w:r>
      <w:r w:rsidR="00367E00">
        <w:t xml:space="preserve"> </w:t>
      </w:r>
      <w:r>
        <w:t>the</w:t>
      </w:r>
      <w:r w:rsidR="00367E00">
        <w:t xml:space="preserve"> </w:t>
      </w:r>
      <w:r>
        <w:t>agriculture,</w:t>
      </w:r>
      <w:r w:rsidR="00367E00">
        <w:t xml:space="preserve"> </w:t>
      </w:r>
      <w:r>
        <w:t>food</w:t>
      </w:r>
      <w:r w:rsidR="00367E00">
        <w:t xml:space="preserve"> </w:t>
      </w:r>
      <w:r>
        <w:t>and</w:t>
      </w:r>
      <w:r w:rsidR="00367E00">
        <w:t xml:space="preserve"> </w:t>
      </w:r>
      <w:r>
        <w:t>fibre</w:t>
      </w:r>
      <w:r w:rsidR="00367E00">
        <w:t xml:space="preserve"> </w:t>
      </w:r>
      <w:r>
        <w:t>sectors</w:t>
      </w:r>
      <w:r w:rsidR="00367E00">
        <w:t xml:space="preserve"> </w:t>
      </w:r>
      <w:r>
        <w:t>to</w:t>
      </w:r>
      <w:r w:rsidR="00367E00">
        <w:t xml:space="preserve"> </w:t>
      </w:r>
      <w:r>
        <w:t>enhance</w:t>
      </w:r>
      <w:r w:rsidR="00367E00">
        <w:t xml:space="preserve"> </w:t>
      </w:r>
      <w:r>
        <w:t>productivity,</w:t>
      </w:r>
      <w:r w:rsidR="00367E00">
        <w:t xml:space="preserve"> </w:t>
      </w:r>
      <w:r>
        <w:t>connect</w:t>
      </w:r>
      <w:r w:rsidR="00367E00">
        <w:t xml:space="preserve"> </w:t>
      </w:r>
      <w:r>
        <w:t>the</w:t>
      </w:r>
      <w:r w:rsidR="00367E00">
        <w:t xml:space="preserve"> </w:t>
      </w:r>
      <w:r>
        <w:t>sector</w:t>
      </w:r>
      <w:r w:rsidR="00367E00">
        <w:t xml:space="preserve"> </w:t>
      </w:r>
      <w:r>
        <w:t>with</w:t>
      </w:r>
      <w:r w:rsidR="00367E00">
        <w:t xml:space="preserve"> </w:t>
      </w:r>
      <w:r>
        <w:t>international</w:t>
      </w:r>
      <w:r w:rsidR="00367E00">
        <w:t xml:space="preserve"> </w:t>
      </w:r>
      <w:r>
        <w:t>markets,</w:t>
      </w:r>
      <w:r w:rsidR="00367E00">
        <w:t xml:space="preserve"> </w:t>
      </w:r>
      <w:r>
        <w:t>create</w:t>
      </w:r>
      <w:r w:rsidR="00367E00">
        <w:t xml:space="preserve"> </w:t>
      </w:r>
      <w:r>
        <w:t>jobs,</w:t>
      </w:r>
      <w:r w:rsidR="00367E00">
        <w:t xml:space="preserve"> </w:t>
      </w:r>
      <w:r>
        <w:t>support</w:t>
      </w:r>
      <w:r w:rsidR="00367E00">
        <w:t xml:space="preserve"> </w:t>
      </w:r>
      <w:r>
        <w:t>growth</w:t>
      </w:r>
      <w:r w:rsidR="00367E00">
        <w:t xml:space="preserve"> </w:t>
      </w:r>
      <w:r>
        <w:t>and</w:t>
      </w:r>
      <w:r w:rsidR="00367E00">
        <w:t xml:space="preserve"> </w:t>
      </w:r>
      <w:r>
        <w:t>maintain</w:t>
      </w:r>
      <w:r w:rsidR="00367E00">
        <w:t xml:space="preserve"> </w:t>
      </w:r>
      <w:r>
        <w:t>effective</w:t>
      </w:r>
      <w:r w:rsidR="00367E00">
        <w:t xml:space="preserve"> </w:t>
      </w:r>
      <w:r>
        <w:t>biosecurity.</w:t>
      </w:r>
    </w:p>
    <w:p w14:paraId="42748ED9" w14:textId="46AD1402" w:rsidR="00B6595F" w:rsidRDefault="00B6595F" w:rsidP="007755A3">
      <w:r>
        <w:t>This</w:t>
      </w:r>
      <w:r w:rsidR="00367E00">
        <w:t xml:space="preserve"> </w:t>
      </w:r>
      <w:r>
        <w:t>output</w:t>
      </w:r>
      <w:r w:rsidR="00367E00">
        <w:t xml:space="preserve"> </w:t>
      </w:r>
      <w:r>
        <w:t>delivers</w:t>
      </w:r>
      <w:r w:rsidR="00367E00">
        <w:t xml:space="preserve"> </w:t>
      </w:r>
      <w:r>
        <w:t>effective</w:t>
      </w:r>
      <w:r w:rsidR="00367E00">
        <w:t xml:space="preserve"> </w:t>
      </w:r>
      <w:r>
        <w:t>and</w:t>
      </w:r>
      <w:r w:rsidR="00367E00">
        <w:t xml:space="preserve"> </w:t>
      </w:r>
      <w:r>
        <w:t>efficient</w:t>
      </w:r>
      <w:r w:rsidR="00367E00">
        <w:t xml:space="preserve"> </w:t>
      </w:r>
      <w:r>
        <w:t>regulation,</w:t>
      </w:r>
      <w:r w:rsidR="00367E00">
        <w:t xml:space="preserve"> </w:t>
      </w:r>
      <w:r>
        <w:t>compliance,</w:t>
      </w:r>
      <w:r w:rsidR="00367E00">
        <w:t xml:space="preserve"> </w:t>
      </w:r>
      <w:r>
        <w:t>emergency</w:t>
      </w:r>
      <w:r w:rsidR="00367E00">
        <w:t xml:space="preserve"> </w:t>
      </w:r>
      <w:r>
        <w:t>management,</w:t>
      </w:r>
      <w:r w:rsidR="00367E00">
        <w:t xml:space="preserve"> </w:t>
      </w:r>
      <w:r>
        <w:t>biosecurity</w:t>
      </w:r>
      <w:r w:rsidR="00367E00">
        <w:t xml:space="preserve"> </w:t>
      </w:r>
      <w:r>
        <w:t>research</w:t>
      </w:r>
      <w:r w:rsidR="00367E00">
        <w:t xml:space="preserve"> </w:t>
      </w:r>
      <w:r>
        <w:t>and</w:t>
      </w:r>
      <w:r w:rsidR="00367E00">
        <w:t xml:space="preserve"> </w:t>
      </w:r>
      <w:r>
        <w:t>development,</w:t>
      </w:r>
      <w:r w:rsidR="00367E00">
        <w:t xml:space="preserve"> </w:t>
      </w:r>
      <w:r>
        <w:t>and</w:t>
      </w:r>
      <w:r w:rsidR="00367E00">
        <w:t xml:space="preserve"> </w:t>
      </w:r>
      <w:r>
        <w:t>diagnostic</w:t>
      </w:r>
      <w:r w:rsidR="00367E00">
        <w:t xml:space="preserve"> </w:t>
      </w:r>
      <w:r>
        <w:t>services</w:t>
      </w:r>
      <w:r w:rsidR="00367E00">
        <w:t xml:space="preserve"> </w:t>
      </w:r>
      <w:r>
        <w:t>to</w:t>
      </w:r>
      <w:r w:rsidR="00367E00">
        <w:t xml:space="preserve"> </w:t>
      </w:r>
      <w:r>
        <w:t>protect</w:t>
      </w:r>
      <w:r w:rsidR="00367E00">
        <w:t xml:space="preserve"> </w:t>
      </w:r>
      <w:r>
        <w:t>and</w:t>
      </w:r>
      <w:r w:rsidR="00367E00">
        <w:t xml:space="preserve"> </w:t>
      </w:r>
      <w:r>
        <w:t>enhance</w:t>
      </w:r>
      <w:r w:rsidR="00367E00">
        <w:t xml:space="preserve"> </w:t>
      </w:r>
      <w:r>
        <w:t>market</w:t>
      </w:r>
      <w:r w:rsidR="00367E00">
        <w:t xml:space="preserve"> </w:t>
      </w:r>
      <w:r>
        <w:t>access</w:t>
      </w:r>
      <w:r w:rsidR="00367E00">
        <w:t xml:space="preserve"> </w:t>
      </w:r>
      <w:r>
        <w:t>by</w:t>
      </w:r>
      <w:r w:rsidR="00367E00">
        <w:t xml:space="preserve"> </w:t>
      </w:r>
      <w:r>
        <w:t>addressing</w:t>
      </w:r>
      <w:r w:rsidR="00367E00">
        <w:t xml:space="preserve"> </w:t>
      </w:r>
      <w:r>
        <w:t>trade</w:t>
      </w:r>
      <w:r w:rsidR="00367E00">
        <w:t xml:space="preserve"> </w:t>
      </w:r>
      <w:r>
        <w:rPr>
          <w:spacing w:val="-1"/>
        </w:rPr>
        <w:t>barriers</w:t>
      </w:r>
      <w:r w:rsidR="00367E00">
        <w:rPr>
          <w:spacing w:val="-1"/>
        </w:rPr>
        <w:t xml:space="preserve"> </w:t>
      </w:r>
      <w:r>
        <w:rPr>
          <w:spacing w:val="-1"/>
        </w:rPr>
        <w:t>and</w:t>
      </w:r>
      <w:r w:rsidR="00367E00">
        <w:rPr>
          <w:spacing w:val="-1"/>
        </w:rPr>
        <w:t xml:space="preserve"> </w:t>
      </w:r>
      <w:r>
        <w:rPr>
          <w:spacing w:val="-1"/>
        </w:rPr>
        <w:t>managing</w:t>
      </w:r>
      <w:r w:rsidR="00367E00">
        <w:rPr>
          <w:spacing w:val="-1"/>
        </w:rPr>
        <w:t xml:space="preserve"> </w:t>
      </w:r>
      <w:r>
        <w:rPr>
          <w:spacing w:val="-1"/>
        </w:rPr>
        <w:t>the</w:t>
      </w:r>
      <w:r w:rsidR="00367E00">
        <w:rPr>
          <w:spacing w:val="-1"/>
        </w:rPr>
        <w:t xml:space="preserve"> </w:t>
      </w:r>
      <w:r>
        <w:rPr>
          <w:spacing w:val="-1"/>
        </w:rPr>
        <w:t>risks</w:t>
      </w:r>
      <w:r w:rsidR="00367E00">
        <w:rPr>
          <w:spacing w:val="-1"/>
        </w:rPr>
        <w:t xml:space="preserve"> </w:t>
      </w:r>
      <w:r>
        <w:rPr>
          <w:spacing w:val="-1"/>
        </w:rPr>
        <w:t>of</w:t>
      </w:r>
      <w:r w:rsidR="00367E00">
        <w:rPr>
          <w:spacing w:val="-1"/>
        </w:rPr>
        <w:t xml:space="preserve"> </w:t>
      </w:r>
      <w:r>
        <w:rPr>
          <w:spacing w:val="-1"/>
        </w:rPr>
        <w:t>pests,</w:t>
      </w:r>
      <w:r w:rsidR="00367E00">
        <w:rPr>
          <w:spacing w:val="-1"/>
        </w:rPr>
        <w:t xml:space="preserve"> </w:t>
      </w:r>
      <w:r>
        <w:rPr>
          <w:spacing w:val="-1"/>
        </w:rPr>
        <w:t>diseases</w:t>
      </w:r>
      <w:r w:rsidR="00367E00">
        <w:rPr>
          <w:spacing w:val="-1"/>
        </w:rPr>
        <w:t xml:space="preserve"> </w:t>
      </w:r>
      <w:r>
        <w:rPr>
          <w:spacing w:val="-1"/>
        </w:rPr>
        <w:t>and</w:t>
      </w:r>
      <w:r w:rsidR="00367E00">
        <w:rPr>
          <w:spacing w:val="-1"/>
        </w:rPr>
        <w:t xml:space="preserve"> </w:t>
      </w:r>
      <w:r>
        <w:rPr>
          <w:spacing w:val="-1"/>
        </w:rPr>
        <w:t>chemical</w:t>
      </w:r>
      <w:r w:rsidR="00367E00">
        <w:rPr>
          <w:spacing w:val="-1"/>
        </w:rPr>
        <w:t xml:space="preserve"> </w:t>
      </w:r>
      <w:r>
        <w:rPr>
          <w:spacing w:val="-1"/>
        </w:rPr>
        <w:t>use.</w:t>
      </w:r>
      <w:r w:rsidR="00367E00">
        <w:rPr>
          <w:spacing w:val="-1"/>
        </w:rPr>
        <w:t xml:space="preserve"> </w:t>
      </w:r>
      <w:r>
        <w:rPr>
          <w:spacing w:val="-1"/>
        </w:rPr>
        <w:t>The</w:t>
      </w:r>
      <w:r w:rsidR="00367E00">
        <w:rPr>
          <w:spacing w:val="-1"/>
        </w:rPr>
        <w:t xml:space="preserve"> </w:t>
      </w:r>
      <w:r>
        <w:rPr>
          <w:spacing w:val="-1"/>
        </w:rPr>
        <w:t>department</w:t>
      </w:r>
      <w:r w:rsidR="00367E00">
        <w:rPr>
          <w:spacing w:val="-1"/>
        </w:rPr>
        <w:t xml:space="preserve"> </w:t>
      </w:r>
      <w:r>
        <w:rPr>
          <w:spacing w:val="-1"/>
        </w:rPr>
        <w:t>undertakes</w:t>
      </w:r>
      <w:r w:rsidR="00367E00">
        <w:rPr>
          <w:spacing w:val="-1"/>
        </w:rPr>
        <w:t xml:space="preserve"> </w:t>
      </w:r>
      <w:r>
        <w:rPr>
          <w:spacing w:val="-1"/>
        </w:rPr>
        <w:t>research</w:t>
      </w:r>
      <w:r w:rsidR="00367E00">
        <w:rPr>
          <w:spacing w:val="-1"/>
        </w:rPr>
        <w:t xml:space="preserve"> </w:t>
      </w:r>
      <w:r>
        <w:rPr>
          <w:spacing w:val="-1"/>
        </w:rPr>
        <w:t>and</w:t>
      </w:r>
      <w:r w:rsidR="00367E00">
        <w:rPr>
          <w:spacing w:val="-1"/>
        </w:rPr>
        <w:t xml:space="preserve"> </w:t>
      </w:r>
      <w:r>
        <w:t>development</w:t>
      </w:r>
      <w:r w:rsidR="00367E00">
        <w:t xml:space="preserve"> </w:t>
      </w:r>
      <w:r>
        <w:t>to</w:t>
      </w:r>
      <w:r w:rsidR="00367E00">
        <w:t xml:space="preserve"> </w:t>
      </w:r>
      <w:r>
        <w:t>develop</w:t>
      </w:r>
      <w:r w:rsidR="00367E00">
        <w:t xml:space="preserve"> </w:t>
      </w:r>
      <w:r>
        <w:t>new</w:t>
      </w:r>
      <w:r w:rsidR="00367E00">
        <w:t xml:space="preserve"> </w:t>
      </w:r>
      <w:r>
        <w:t>technologies</w:t>
      </w:r>
      <w:r w:rsidR="00367E00">
        <w:t xml:space="preserve"> </w:t>
      </w:r>
      <w:r>
        <w:t>and</w:t>
      </w:r>
      <w:r w:rsidR="00367E00">
        <w:t xml:space="preserve"> </w:t>
      </w:r>
      <w:r>
        <w:t>practices</w:t>
      </w:r>
      <w:r w:rsidR="00367E00">
        <w:t xml:space="preserve"> </w:t>
      </w:r>
      <w:r>
        <w:t>and</w:t>
      </w:r>
      <w:r w:rsidR="00367E00">
        <w:t xml:space="preserve"> </w:t>
      </w:r>
      <w:r>
        <w:t>provides</w:t>
      </w:r>
      <w:r w:rsidR="00367E00">
        <w:t xml:space="preserve"> </w:t>
      </w:r>
      <w:r>
        <w:t>services</w:t>
      </w:r>
      <w:r w:rsidR="00367E00">
        <w:t xml:space="preserve"> </w:t>
      </w:r>
      <w:r>
        <w:t>to</w:t>
      </w:r>
      <w:r w:rsidR="00367E00">
        <w:t xml:space="preserve"> </w:t>
      </w:r>
      <w:r>
        <w:t>enhance</w:t>
      </w:r>
      <w:r w:rsidR="00367E00">
        <w:t xml:space="preserve"> </w:t>
      </w:r>
      <w:r>
        <w:t>their</w:t>
      </w:r>
      <w:r w:rsidR="00367E00">
        <w:t xml:space="preserve"> </w:t>
      </w:r>
      <w:r>
        <w:t>adoption</w:t>
      </w:r>
      <w:r w:rsidR="00367E00">
        <w:t xml:space="preserve"> </w:t>
      </w:r>
      <w:r>
        <w:t>to</w:t>
      </w:r>
      <w:r w:rsidR="00367E00">
        <w:t xml:space="preserve"> </w:t>
      </w:r>
      <w:r>
        <w:t>increase</w:t>
      </w:r>
      <w:r w:rsidR="00367E00">
        <w:t xml:space="preserve"> </w:t>
      </w:r>
      <w:r>
        <w:t>farm</w:t>
      </w:r>
      <w:r w:rsidR="00367E00">
        <w:t xml:space="preserve"> </w:t>
      </w:r>
      <w:r>
        <w:t>productivity</w:t>
      </w:r>
      <w:r w:rsidR="00367E00">
        <w:t xml:space="preserve"> </w:t>
      </w:r>
      <w:r>
        <w:t>and</w:t>
      </w:r>
      <w:r w:rsidR="00367E00">
        <w:t xml:space="preserve"> </w:t>
      </w:r>
      <w:r>
        <w:t>supply</w:t>
      </w:r>
      <w:r w:rsidR="00367E00">
        <w:t xml:space="preserve"> </w:t>
      </w:r>
      <w:r>
        <w:t>chain</w:t>
      </w:r>
      <w:r w:rsidR="00367E00">
        <w:t xml:space="preserve"> </w:t>
      </w:r>
      <w:r>
        <w:t>efficiencies.</w:t>
      </w:r>
      <w:r w:rsidR="00367E00">
        <w:t xml:space="preserve"> </w:t>
      </w:r>
      <w:r>
        <w:t>It</w:t>
      </w:r>
      <w:r w:rsidR="00367E00">
        <w:t xml:space="preserve"> </w:t>
      </w:r>
      <w:r>
        <w:t>provides</w:t>
      </w:r>
      <w:r w:rsidR="00367E00">
        <w:t xml:space="preserve"> </w:t>
      </w:r>
      <w:r>
        <w:t>policy</w:t>
      </w:r>
      <w:r w:rsidR="00367E00">
        <w:t xml:space="preserve"> </w:t>
      </w:r>
      <w:r>
        <w:t>advice</w:t>
      </w:r>
      <w:r w:rsidR="00367E00">
        <w:t xml:space="preserve"> </w:t>
      </w:r>
      <w:r>
        <w:t>and</w:t>
      </w:r>
      <w:r w:rsidR="00367E00">
        <w:t xml:space="preserve"> </w:t>
      </w:r>
      <w:r>
        <w:t>support</w:t>
      </w:r>
      <w:r w:rsidR="00367E00">
        <w:t xml:space="preserve"> </w:t>
      </w:r>
      <w:r>
        <w:t>to</w:t>
      </w:r>
      <w:r w:rsidR="00367E00">
        <w:t xml:space="preserve"> </w:t>
      </w:r>
      <w:r>
        <w:t>industries</w:t>
      </w:r>
      <w:r w:rsidR="00367E00">
        <w:t xml:space="preserve"> </w:t>
      </w:r>
      <w:r>
        <w:t>and</w:t>
      </w:r>
      <w:r w:rsidR="00367E00">
        <w:t xml:space="preserve"> </w:t>
      </w:r>
      <w:r>
        <w:t>businesses</w:t>
      </w:r>
      <w:r w:rsidR="00367E00">
        <w:t xml:space="preserve"> </w:t>
      </w:r>
      <w:r>
        <w:t>to</w:t>
      </w:r>
      <w:r w:rsidR="00367E00">
        <w:t xml:space="preserve"> </w:t>
      </w:r>
      <w:r>
        <w:t>innovate,</w:t>
      </w:r>
      <w:r w:rsidR="00367E00">
        <w:t xml:space="preserve"> </w:t>
      </w:r>
      <w:r>
        <w:t>manage</w:t>
      </w:r>
      <w:r w:rsidR="00367E00">
        <w:t xml:space="preserve"> </w:t>
      </w:r>
      <w:r>
        <w:t>economic</w:t>
      </w:r>
      <w:r w:rsidR="00367E00">
        <w:t xml:space="preserve"> </w:t>
      </w:r>
      <w:r>
        <w:t>and</w:t>
      </w:r>
      <w:r w:rsidR="00367E00">
        <w:t xml:space="preserve"> </w:t>
      </w:r>
      <w:r>
        <w:t>climatic</w:t>
      </w:r>
      <w:r w:rsidR="00367E00">
        <w:t xml:space="preserve"> </w:t>
      </w:r>
      <w:r>
        <w:t>volatility,</w:t>
      </w:r>
      <w:r w:rsidR="00367E00">
        <w:t xml:space="preserve"> </w:t>
      </w:r>
      <w:r>
        <w:t>natural</w:t>
      </w:r>
      <w:r w:rsidR="00367E00">
        <w:t xml:space="preserve"> </w:t>
      </w:r>
      <w:r>
        <w:t>disasters</w:t>
      </w:r>
      <w:r w:rsidR="00367E00">
        <w:t xml:space="preserve"> </w:t>
      </w:r>
      <w:r>
        <w:t>and</w:t>
      </w:r>
      <w:r w:rsidR="00367E00">
        <w:t xml:space="preserve"> </w:t>
      </w:r>
      <w:r>
        <w:t>biosecurity</w:t>
      </w:r>
      <w:r w:rsidR="00367E00">
        <w:t xml:space="preserve"> </w:t>
      </w:r>
      <w:r>
        <w:t>emergencies,</w:t>
      </w:r>
      <w:r w:rsidR="00367E00">
        <w:t xml:space="preserve"> </w:t>
      </w:r>
      <w:r>
        <w:t>and</w:t>
      </w:r>
      <w:r w:rsidR="00367E00">
        <w:t xml:space="preserve"> </w:t>
      </w:r>
      <w:r>
        <w:t>meet</w:t>
      </w:r>
      <w:r w:rsidR="00367E00">
        <w:t xml:space="preserve"> </w:t>
      </w:r>
      <w:r>
        <w:t>consumer</w:t>
      </w:r>
      <w:r w:rsidR="00367E00">
        <w:t xml:space="preserve"> </w:t>
      </w:r>
      <w:r>
        <w:t>and</w:t>
      </w:r>
      <w:r w:rsidR="00367E00">
        <w:t xml:space="preserve"> </w:t>
      </w:r>
      <w:r>
        <w:t>community</w:t>
      </w:r>
      <w:r w:rsidR="00367E00">
        <w:t xml:space="preserve"> </w:t>
      </w:r>
      <w:r>
        <w:t>expectations</w:t>
      </w:r>
      <w:r w:rsidR="00367E00">
        <w:t xml:space="preserve"> </w:t>
      </w:r>
      <w:r>
        <w:t>for</w:t>
      </w:r>
      <w:r w:rsidR="00367E00">
        <w:t xml:space="preserve"> </w:t>
      </w:r>
      <w:r>
        <w:t>food</w:t>
      </w:r>
      <w:r w:rsidR="00367E00">
        <w:t xml:space="preserve"> </w:t>
      </w:r>
      <w:r>
        <w:t>quality,</w:t>
      </w:r>
      <w:r w:rsidR="00367E00">
        <w:t xml:space="preserve"> </w:t>
      </w:r>
      <w:r>
        <w:t>food</w:t>
      </w:r>
      <w:r w:rsidR="00367E00">
        <w:t xml:space="preserve"> </w:t>
      </w:r>
      <w:r>
        <w:t>safety</w:t>
      </w:r>
      <w:r w:rsidR="00367E00">
        <w:t xml:space="preserve"> </w:t>
      </w:r>
      <w:r>
        <w:t>and</w:t>
      </w:r>
      <w:r w:rsidR="00367E00">
        <w:t xml:space="preserve"> </w:t>
      </w:r>
      <w:r>
        <w:t>animal</w:t>
      </w:r>
      <w:r w:rsidR="00367E00">
        <w:t xml:space="preserve"> </w:t>
      </w:r>
      <w:r>
        <w:t>welfare</w:t>
      </w:r>
      <w:r w:rsidR="00367E00">
        <w:t xml:space="preserve"> </w:t>
      </w:r>
      <w:r>
        <w:t>and</w:t>
      </w:r>
      <w:r w:rsidR="00367E00">
        <w:t xml:space="preserve"> </w:t>
      </w:r>
      <w:r>
        <w:t>environmental</w:t>
      </w:r>
      <w:r w:rsidR="00367E00">
        <w:t xml:space="preserve"> </w:t>
      </w:r>
      <w:r>
        <w:t>standards.</w:t>
      </w:r>
    </w:p>
    <w:p w14:paraId="0C98F2E0" w14:textId="59C46FF6" w:rsidR="00B6595F" w:rsidRDefault="00B6595F" w:rsidP="007755A3">
      <w:r>
        <w:t>The</w:t>
      </w:r>
      <w:r w:rsidR="00367E00">
        <w:t xml:space="preserve"> </w:t>
      </w:r>
      <w:r>
        <w:t>output</w:t>
      </w:r>
      <w:r w:rsidR="00367E00">
        <w:t xml:space="preserve"> </w:t>
      </w:r>
      <w:r>
        <w:t>also</w:t>
      </w:r>
      <w:r w:rsidR="00367E00">
        <w:t xml:space="preserve"> </w:t>
      </w:r>
      <w:r>
        <w:t>creates</w:t>
      </w:r>
      <w:r w:rsidR="00367E00">
        <w:t xml:space="preserve"> </w:t>
      </w:r>
      <w:r>
        <w:t>the</w:t>
      </w:r>
      <w:r w:rsidR="00367E00">
        <w:t xml:space="preserve"> </w:t>
      </w:r>
      <w:r>
        <w:t>conditions</w:t>
      </w:r>
      <w:r w:rsidR="00367E00">
        <w:t xml:space="preserve"> </w:t>
      </w:r>
      <w:r>
        <w:t>to</w:t>
      </w:r>
      <w:r w:rsidR="00367E00">
        <w:t xml:space="preserve"> </w:t>
      </w:r>
      <w:r>
        <w:t>grow</w:t>
      </w:r>
      <w:r w:rsidR="00367E00">
        <w:t xml:space="preserve"> </w:t>
      </w:r>
      <w:r>
        <w:t>the</w:t>
      </w:r>
      <w:r w:rsidR="00367E00">
        <w:t xml:space="preserve"> </w:t>
      </w:r>
      <w:r>
        <w:t>natural</w:t>
      </w:r>
      <w:r w:rsidR="00367E00">
        <w:t xml:space="preserve"> </w:t>
      </w:r>
      <w:r>
        <w:t>resources</w:t>
      </w:r>
      <w:r w:rsidR="00367E00">
        <w:t xml:space="preserve"> </w:t>
      </w:r>
      <w:r>
        <w:t>economy</w:t>
      </w:r>
      <w:r w:rsidR="00367E00">
        <w:t xml:space="preserve"> </w:t>
      </w:r>
      <w:r>
        <w:t>by</w:t>
      </w:r>
      <w:r w:rsidR="00367E00">
        <w:t xml:space="preserve"> </w:t>
      </w:r>
      <w:r>
        <w:t>ensuring</w:t>
      </w:r>
      <w:r w:rsidR="00367E00">
        <w:t xml:space="preserve"> </w:t>
      </w:r>
      <w:r>
        <w:t>resources</w:t>
      </w:r>
      <w:r w:rsidR="00367E00">
        <w:t xml:space="preserve"> </w:t>
      </w:r>
      <w:r>
        <w:t>are</w:t>
      </w:r>
      <w:r>
        <w:rPr>
          <w:rFonts w:ascii="Times New Roman" w:hAnsi="Times New Roman"/>
        </w:rPr>
        <w:t> </w:t>
      </w:r>
      <w:r>
        <w:t>sustainably</w:t>
      </w:r>
      <w:r w:rsidR="00367E00">
        <w:t xml:space="preserve"> </w:t>
      </w:r>
      <w:r>
        <w:t>allocated</w:t>
      </w:r>
      <w:r w:rsidR="00367E00">
        <w:t xml:space="preserve"> </w:t>
      </w:r>
      <w:r>
        <w:t>and</w:t>
      </w:r>
      <w:r w:rsidR="00367E00">
        <w:t xml:space="preserve"> </w:t>
      </w:r>
      <w:r>
        <w:t>used</w:t>
      </w:r>
      <w:r w:rsidR="00367E00">
        <w:t xml:space="preserve"> </w:t>
      </w:r>
      <w:r>
        <w:t>for</w:t>
      </w:r>
      <w:r w:rsidR="00367E00">
        <w:t xml:space="preserve"> </w:t>
      </w:r>
      <w:r>
        <w:t>both</w:t>
      </w:r>
      <w:r w:rsidR="00367E00">
        <w:t xml:space="preserve"> </w:t>
      </w:r>
      <w:r>
        <w:t>recreational</w:t>
      </w:r>
      <w:r w:rsidR="00367E00">
        <w:t xml:space="preserve"> </w:t>
      </w:r>
      <w:r>
        <w:t>and</w:t>
      </w:r>
      <w:r w:rsidR="00367E00">
        <w:t xml:space="preserve"> </w:t>
      </w:r>
      <w:r>
        <w:t>commercial</w:t>
      </w:r>
      <w:r w:rsidR="00367E00">
        <w:t xml:space="preserve"> </w:t>
      </w:r>
      <w:r>
        <w:t>purposes.</w:t>
      </w:r>
      <w:r w:rsidR="00367E00">
        <w:t xml:space="preserve"> </w:t>
      </w:r>
    </w:p>
    <w:p w14:paraId="62AA3F42" w14:textId="3F93DE0C" w:rsidR="00B6595F" w:rsidRDefault="00B6595F" w:rsidP="00E17467">
      <w:pPr>
        <w:pStyle w:val="Heading4"/>
      </w:pPr>
      <w:r>
        <w:t>Agriculture</w:t>
      </w:r>
      <w:r w:rsidR="00367E00">
        <w:t xml:space="preserve"> </w:t>
      </w:r>
      <w:r>
        <w:t>Industry</w:t>
      </w:r>
      <w:r w:rsidR="00367E00">
        <w:t xml:space="preserve"> </w:t>
      </w:r>
      <w:r>
        <w:t>Development</w:t>
      </w:r>
      <w:r w:rsidR="00367E00">
        <w:t xml:space="preserve"> </w:t>
      </w:r>
      <w:r>
        <w:t>and</w:t>
      </w:r>
      <w:r w:rsidR="00367E00">
        <w:t xml:space="preserve"> </w:t>
      </w:r>
      <w:r>
        <w:t>Regulation</w:t>
      </w:r>
      <w:r w:rsidR="00367E00">
        <w:t xml:space="preserve"> </w:t>
      </w:r>
    </w:p>
    <w:p w14:paraId="3849B68C" w14:textId="418B228A" w:rsidR="00B6595F" w:rsidRDefault="00B6595F" w:rsidP="007755A3">
      <w:r>
        <w:rPr>
          <w:spacing w:val="1"/>
        </w:rPr>
        <w:t>This</w:t>
      </w:r>
      <w:r w:rsidR="00367E00">
        <w:rPr>
          <w:spacing w:val="1"/>
        </w:rPr>
        <w:t xml:space="preserve"> </w:t>
      </w:r>
      <w:r>
        <w:rPr>
          <w:spacing w:val="1"/>
        </w:rPr>
        <w:t>sub-output</w:t>
      </w:r>
      <w:r w:rsidR="00367E00">
        <w:rPr>
          <w:spacing w:val="1"/>
        </w:rPr>
        <w:t xml:space="preserve"> </w:t>
      </w:r>
      <w:r>
        <w:rPr>
          <w:spacing w:val="1"/>
        </w:rPr>
        <w:t>supports</w:t>
      </w:r>
      <w:r w:rsidR="00367E00">
        <w:rPr>
          <w:spacing w:val="1"/>
        </w:rPr>
        <w:t xml:space="preserve"> </w:t>
      </w:r>
      <w:r>
        <w:rPr>
          <w:spacing w:val="1"/>
        </w:rPr>
        <w:t>a</w:t>
      </w:r>
      <w:r w:rsidR="00367E00">
        <w:rPr>
          <w:spacing w:val="1"/>
        </w:rPr>
        <w:t xml:space="preserve"> </w:t>
      </w:r>
      <w:r>
        <w:rPr>
          <w:spacing w:val="1"/>
        </w:rPr>
        <w:t>more</w:t>
      </w:r>
      <w:r w:rsidR="00367E00">
        <w:rPr>
          <w:spacing w:val="1"/>
        </w:rPr>
        <w:t xml:space="preserve"> </w:t>
      </w:r>
      <w:r>
        <w:rPr>
          <w:spacing w:val="1"/>
        </w:rPr>
        <w:t>productive,</w:t>
      </w:r>
      <w:r w:rsidR="00367E00">
        <w:rPr>
          <w:spacing w:val="1"/>
        </w:rPr>
        <w:t xml:space="preserve"> </w:t>
      </w:r>
      <w:r>
        <w:t>competitive,</w:t>
      </w:r>
      <w:r w:rsidR="00367E00">
        <w:t xml:space="preserve"> </w:t>
      </w:r>
      <w:r>
        <w:t>sustainable</w:t>
      </w:r>
      <w:r w:rsidR="00367E00">
        <w:t xml:space="preserve"> </w:t>
      </w:r>
      <w:r>
        <w:t>and</w:t>
      </w:r>
      <w:r w:rsidR="00367E00">
        <w:t xml:space="preserve"> </w:t>
      </w:r>
      <w:r>
        <w:t>jobs-rich</w:t>
      </w:r>
      <w:r w:rsidR="00367E00">
        <w:t xml:space="preserve"> </w:t>
      </w:r>
      <w:r>
        <w:t>food</w:t>
      </w:r>
      <w:r w:rsidR="00367E00">
        <w:t xml:space="preserve"> </w:t>
      </w:r>
      <w:r>
        <w:t>and</w:t>
      </w:r>
      <w:r w:rsidR="00367E00">
        <w:t xml:space="preserve"> </w:t>
      </w:r>
      <w:r>
        <w:rPr>
          <w:spacing w:val="-1"/>
        </w:rPr>
        <w:t>fibre</w:t>
      </w:r>
      <w:r w:rsidR="00367E00">
        <w:rPr>
          <w:spacing w:val="-1"/>
        </w:rPr>
        <w:t xml:space="preserve"> </w:t>
      </w:r>
      <w:r>
        <w:t>sector</w:t>
      </w:r>
      <w:r w:rsidR="00367E00">
        <w:t xml:space="preserve"> </w:t>
      </w:r>
      <w:r>
        <w:t>by</w:t>
      </w:r>
      <w:r w:rsidR="00367E00">
        <w:t xml:space="preserve"> </w:t>
      </w:r>
      <w:r>
        <w:t>delivering</w:t>
      </w:r>
      <w:r w:rsidR="00367E00">
        <w:t xml:space="preserve"> </w:t>
      </w:r>
      <w:r>
        <w:t>policy</w:t>
      </w:r>
      <w:r w:rsidR="00367E00">
        <w:t xml:space="preserve"> </w:t>
      </w:r>
      <w:r>
        <w:t>advice,</w:t>
      </w:r>
      <w:r w:rsidR="00367E00">
        <w:t xml:space="preserve"> </w:t>
      </w:r>
      <w:r>
        <w:t>regulation</w:t>
      </w:r>
      <w:r w:rsidR="00367E00">
        <w:t xml:space="preserve"> </w:t>
      </w:r>
      <w:r>
        <w:t>and</w:t>
      </w:r>
      <w:r w:rsidR="00367E00">
        <w:t xml:space="preserve"> </w:t>
      </w:r>
      <w:r>
        <w:t>support</w:t>
      </w:r>
      <w:r w:rsidR="00367E00">
        <w:t xml:space="preserve"> </w:t>
      </w:r>
      <w:r>
        <w:t>to</w:t>
      </w:r>
      <w:r w:rsidR="00367E00">
        <w:t xml:space="preserve"> </w:t>
      </w:r>
      <w:r>
        <w:t>meet</w:t>
      </w:r>
      <w:r w:rsidR="00367E00">
        <w:t xml:space="preserve"> </w:t>
      </w:r>
      <w:r>
        <w:t>consumer</w:t>
      </w:r>
      <w:r w:rsidR="00367E00">
        <w:t xml:space="preserve"> </w:t>
      </w:r>
      <w:r>
        <w:t>and</w:t>
      </w:r>
      <w:r w:rsidR="00367E00">
        <w:t xml:space="preserve"> </w:t>
      </w:r>
      <w:r>
        <w:t>community</w:t>
      </w:r>
      <w:r w:rsidR="00367E00">
        <w:t xml:space="preserve"> </w:t>
      </w:r>
      <w:r>
        <w:t>expectations</w:t>
      </w:r>
      <w:r w:rsidR="00367E00">
        <w:t xml:space="preserve"> </w:t>
      </w:r>
      <w:r>
        <w:t>for</w:t>
      </w:r>
      <w:r w:rsidR="00367E00">
        <w:t xml:space="preserve"> </w:t>
      </w:r>
      <w:r>
        <w:t>agriculture</w:t>
      </w:r>
      <w:r w:rsidR="00367E00">
        <w:t xml:space="preserve"> </w:t>
      </w:r>
      <w:r>
        <w:t>industry</w:t>
      </w:r>
      <w:r w:rsidR="00367E00">
        <w:t xml:space="preserve"> </w:t>
      </w:r>
      <w:r>
        <w:t>development,</w:t>
      </w:r>
      <w:r w:rsidR="00367E00">
        <w:t xml:space="preserve"> </w:t>
      </w:r>
      <w:r>
        <w:rPr>
          <w:spacing w:val="2"/>
        </w:rPr>
        <w:t>pets</w:t>
      </w:r>
      <w:r w:rsidR="00367E00">
        <w:rPr>
          <w:spacing w:val="2"/>
        </w:rPr>
        <w:t xml:space="preserve"> </w:t>
      </w:r>
      <w:r>
        <w:rPr>
          <w:spacing w:val="2"/>
        </w:rPr>
        <w:t>and</w:t>
      </w:r>
      <w:r w:rsidR="00367E00">
        <w:rPr>
          <w:spacing w:val="2"/>
        </w:rPr>
        <w:t xml:space="preserve"> </w:t>
      </w:r>
      <w:r>
        <w:rPr>
          <w:spacing w:val="2"/>
        </w:rPr>
        <w:t>animal</w:t>
      </w:r>
      <w:r w:rsidR="00367E00">
        <w:rPr>
          <w:spacing w:val="2"/>
        </w:rPr>
        <w:t xml:space="preserve"> </w:t>
      </w:r>
      <w:r>
        <w:rPr>
          <w:spacing w:val="2"/>
        </w:rPr>
        <w:t>welfare,</w:t>
      </w:r>
      <w:r w:rsidR="00367E00">
        <w:rPr>
          <w:spacing w:val="2"/>
        </w:rPr>
        <w:t xml:space="preserve"> </w:t>
      </w:r>
      <w:r>
        <w:rPr>
          <w:spacing w:val="2"/>
        </w:rPr>
        <w:t>regulatory</w:t>
      </w:r>
      <w:r w:rsidR="00367E00">
        <w:rPr>
          <w:spacing w:val="2"/>
        </w:rPr>
        <w:t xml:space="preserve"> </w:t>
      </w:r>
      <w:r>
        <w:rPr>
          <w:spacing w:val="2"/>
        </w:rPr>
        <w:t>policies</w:t>
      </w:r>
      <w:r w:rsidR="00367E00">
        <w:rPr>
          <w:spacing w:val="2"/>
        </w:rPr>
        <w:t xml:space="preserve"> </w:t>
      </w:r>
      <w:r>
        <w:rPr>
          <w:spacing w:val="2"/>
        </w:rPr>
        <w:t>and</w:t>
      </w:r>
      <w:r w:rsidR="00367E00">
        <w:rPr>
          <w:spacing w:val="2"/>
        </w:rPr>
        <w:t xml:space="preserve"> </w:t>
      </w:r>
      <w:r>
        <w:rPr>
          <w:spacing w:val="2"/>
        </w:rPr>
        <w:t>frameworks.</w:t>
      </w:r>
      <w:r w:rsidR="00367E00">
        <w:rPr>
          <w:spacing w:val="2"/>
        </w:rPr>
        <w:t xml:space="preserve"> </w:t>
      </w:r>
    </w:p>
    <w:tbl>
      <w:tblPr>
        <w:tblStyle w:val="TableGrid"/>
        <w:tblW w:w="9694" w:type="dxa"/>
        <w:tblLayout w:type="fixed"/>
        <w:tblLook w:val="0620" w:firstRow="1" w:lastRow="0" w:firstColumn="0" w:lastColumn="0" w:noHBand="1" w:noVBand="1"/>
      </w:tblPr>
      <w:tblGrid>
        <w:gridCol w:w="4535"/>
        <w:gridCol w:w="1020"/>
        <w:gridCol w:w="1021"/>
        <w:gridCol w:w="1020"/>
        <w:gridCol w:w="1361"/>
        <w:gridCol w:w="737"/>
      </w:tblGrid>
      <w:tr w:rsidR="00961B68" w14:paraId="207D989F" w14:textId="77777777" w:rsidTr="007755A3">
        <w:trPr>
          <w:trHeight w:val="60"/>
          <w:tblHeader/>
        </w:trPr>
        <w:tc>
          <w:tcPr>
            <w:tcW w:w="4535" w:type="dxa"/>
          </w:tcPr>
          <w:p w14:paraId="7EECDE17" w14:textId="7CA33CF2" w:rsidR="00B6595F" w:rsidRDefault="00B6595F" w:rsidP="007755A3">
            <w:pPr>
              <w:pStyle w:val="TableColumnHeading"/>
            </w:pPr>
            <w:bookmarkStart w:id="72" w:name="TableColumnTitle_43"/>
            <w:bookmarkEnd w:id="72"/>
            <w:r>
              <w:lastRenderedPageBreak/>
              <w:t>Performance</w:t>
            </w:r>
            <w:r w:rsidR="00367E00">
              <w:t xml:space="preserve"> </w:t>
            </w:r>
            <w:r>
              <w:t>measures</w:t>
            </w:r>
          </w:p>
        </w:tc>
        <w:tc>
          <w:tcPr>
            <w:tcW w:w="1020" w:type="dxa"/>
          </w:tcPr>
          <w:p w14:paraId="60111243" w14:textId="4F4991B8" w:rsidR="00B6595F" w:rsidRDefault="00B6595F" w:rsidP="007755A3">
            <w:pPr>
              <w:pStyle w:val="TableColumnHeading"/>
            </w:pPr>
            <w:r>
              <w:t>Unit</w:t>
            </w:r>
            <w:r w:rsidR="00367E00">
              <w:t xml:space="preserve"> </w:t>
            </w:r>
            <w:r>
              <w:t>of</w:t>
            </w:r>
            <w:r w:rsidR="00367E00">
              <w:t xml:space="preserve"> </w:t>
            </w:r>
            <w:r>
              <w:t>measure</w:t>
            </w:r>
            <w:r w:rsidR="00367E00">
              <w:t xml:space="preserve"> </w:t>
            </w:r>
          </w:p>
        </w:tc>
        <w:tc>
          <w:tcPr>
            <w:tcW w:w="1021" w:type="dxa"/>
          </w:tcPr>
          <w:p w14:paraId="09F68290" w14:textId="66291EFC" w:rsidR="00B6595F" w:rsidRDefault="00B6595F" w:rsidP="007755A3">
            <w:pPr>
              <w:pStyle w:val="TableColumnHeading"/>
              <w:jc w:val="right"/>
            </w:pPr>
            <w:r>
              <w:t>2023–24</w:t>
            </w:r>
            <w:r w:rsidR="00367E00">
              <w:t xml:space="preserve"> </w:t>
            </w:r>
            <w:r>
              <w:t>actual</w:t>
            </w:r>
            <w:r w:rsidR="00367E00">
              <w:t xml:space="preserve"> </w:t>
            </w:r>
          </w:p>
        </w:tc>
        <w:tc>
          <w:tcPr>
            <w:tcW w:w="1020" w:type="dxa"/>
          </w:tcPr>
          <w:p w14:paraId="50FB8935" w14:textId="440C20AF" w:rsidR="00B6595F" w:rsidRDefault="00B6595F" w:rsidP="007755A3">
            <w:pPr>
              <w:pStyle w:val="TableColumnHeading"/>
              <w:jc w:val="right"/>
            </w:pPr>
            <w:r>
              <w:t>2023–24</w:t>
            </w:r>
            <w:r w:rsidR="00367E00">
              <w:t xml:space="preserve"> </w:t>
            </w:r>
            <w:r>
              <w:t>target</w:t>
            </w:r>
            <w:r w:rsidR="00367E00">
              <w:t xml:space="preserve"> </w:t>
            </w:r>
          </w:p>
        </w:tc>
        <w:tc>
          <w:tcPr>
            <w:tcW w:w="1361" w:type="dxa"/>
          </w:tcPr>
          <w:p w14:paraId="5CCB8740" w14:textId="759A177C" w:rsidR="00B6595F" w:rsidRDefault="00B6595F" w:rsidP="007755A3">
            <w:pPr>
              <w:pStyle w:val="TableColumnHeading"/>
              <w:jc w:val="right"/>
            </w:pPr>
            <w:r>
              <w:t>Performance</w:t>
            </w:r>
            <w:r w:rsidR="00367E00">
              <w:t xml:space="preserve"> </w:t>
            </w:r>
            <w:r>
              <w:t>variation</w:t>
            </w:r>
            <w:r w:rsidR="00367E00">
              <w:t xml:space="preserve"> </w:t>
            </w:r>
            <w:r>
              <w:t>(%)</w:t>
            </w:r>
            <w:r w:rsidR="00367E00">
              <w:t xml:space="preserve"> </w:t>
            </w:r>
          </w:p>
        </w:tc>
        <w:tc>
          <w:tcPr>
            <w:tcW w:w="737" w:type="dxa"/>
          </w:tcPr>
          <w:p w14:paraId="071089A8" w14:textId="6825F31A" w:rsidR="00B6595F" w:rsidRDefault="00B6595F" w:rsidP="007755A3">
            <w:pPr>
              <w:pStyle w:val="TableColumnHeading"/>
              <w:jc w:val="right"/>
            </w:pPr>
            <w:r>
              <w:t>Result</w:t>
            </w:r>
            <w:r w:rsidR="00367E00">
              <w:t xml:space="preserve"> </w:t>
            </w:r>
          </w:p>
        </w:tc>
      </w:tr>
      <w:tr w:rsidR="00961B68" w:rsidRPr="007755A3" w14:paraId="5D101A2F" w14:textId="77777777" w:rsidTr="007755A3">
        <w:trPr>
          <w:trHeight w:val="60"/>
        </w:trPr>
        <w:tc>
          <w:tcPr>
            <w:tcW w:w="4535" w:type="dxa"/>
          </w:tcPr>
          <w:p w14:paraId="0D54D425" w14:textId="5D8AC179" w:rsidR="00B6595F" w:rsidRPr="007755A3" w:rsidRDefault="00B6595F" w:rsidP="007755A3">
            <w:pPr>
              <w:pStyle w:val="TableHeading"/>
            </w:pPr>
            <w:r w:rsidRPr="007755A3">
              <w:t>Quantity</w:t>
            </w:r>
          </w:p>
        </w:tc>
        <w:tc>
          <w:tcPr>
            <w:tcW w:w="1020" w:type="dxa"/>
          </w:tcPr>
          <w:p w14:paraId="0A5B54C1" w14:textId="2F2D283C" w:rsidR="00B6595F" w:rsidRPr="007755A3" w:rsidRDefault="00B6595F" w:rsidP="007755A3">
            <w:pPr>
              <w:pStyle w:val="TableHeading"/>
            </w:pPr>
          </w:p>
        </w:tc>
        <w:tc>
          <w:tcPr>
            <w:tcW w:w="1021" w:type="dxa"/>
          </w:tcPr>
          <w:p w14:paraId="6CCF2443" w14:textId="726D4123" w:rsidR="00B6595F" w:rsidRPr="007755A3" w:rsidRDefault="00B6595F" w:rsidP="007755A3">
            <w:pPr>
              <w:pStyle w:val="TableHeading"/>
              <w:jc w:val="right"/>
            </w:pPr>
          </w:p>
        </w:tc>
        <w:tc>
          <w:tcPr>
            <w:tcW w:w="1020" w:type="dxa"/>
          </w:tcPr>
          <w:p w14:paraId="61AF085D" w14:textId="6468D685" w:rsidR="00B6595F" w:rsidRPr="007755A3" w:rsidRDefault="00B6595F" w:rsidP="007755A3">
            <w:pPr>
              <w:pStyle w:val="TableHeading"/>
              <w:jc w:val="right"/>
            </w:pPr>
          </w:p>
        </w:tc>
        <w:tc>
          <w:tcPr>
            <w:tcW w:w="1361" w:type="dxa"/>
          </w:tcPr>
          <w:p w14:paraId="12E0B287" w14:textId="24FAA16E" w:rsidR="00B6595F" w:rsidRPr="007755A3" w:rsidRDefault="00B6595F" w:rsidP="007755A3">
            <w:pPr>
              <w:pStyle w:val="TableHeading"/>
              <w:jc w:val="right"/>
            </w:pPr>
          </w:p>
        </w:tc>
        <w:tc>
          <w:tcPr>
            <w:tcW w:w="737" w:type="dxa"/>
          </w:tcPr>
          <w:p w14:paraId="512D973F" w14:textId="3E0FCF21" w:rsidR="00B6595F" w:rsidRPr="007755A3" w:rsidRDefault="00B6595F" w:rsidP="007755A3">
            <w:pPr>
              <w:pStyle w:val="TableHeading"/>
              <w:jc w:val="right"/>
            </w:pPr>
          </w:p>
        </w:tc>
      </w:tr>
      <w:tr w:rsidR="00961B68" w14:paraId="7779A581" w14:textId="77777777" w:rsidTr="007755A3">
        <w:trPr>
          <w:trHeight w:val="60"/>
        </w:trPr>
        <w:tc>
          <w:tcPr>
            <w:tcW w:w="4535" w:type="dxa"/>
          </w:tcPr>
          <w:p w14:paraId="6B5B2430" w14:textId="77777777" w:rsidR="00B6595F" w:rsidRDefault="00B6595F" w:rsidP="007755A3">
            <w:pPr>
              <w:pStyle w:val="TableCopy"/>
              <w:rPr>
                <w:spacing w:val="-3"/>
              </w:rPr>
            </w:pPr>
            <w:r>
              <w:rPr>
                <w:spacing w:val="-3"/>
              </w:rPr>
              <w:t>Farms</w:t>
            </w:r>
            <w:r w:rsidR="00367E00">
              <w:rPr>
                <w:spacing w:val="-3"/>
              </w:rPr>
              <w:t xml:space="preserve"> </w:t>
            </w:r>
            <w:r>
              <w:rPr>
                <w:spacing w:val="-3"/>
              </w:rPr>
              <w:t>and</w:t>
            </w:r>
            <w:r w:rsidR="00367E00">
              <w:rPr>
                <w:spacing w:val="-3"/>
              </w:rPr>
              <w:t xml:space="preserve"> </w:t>
            </w:r>
            <w:r>
              <w:rPr>
                <w:spacing w:val="-3"/>
              </w:rPr>
              <w:t>related</w:t>
            </w:r>
            <w:r w:rsidR="00367E00">
              <w:rPr>
                <w:spacing w:val="-3"/>
              </w:rPr>
              <w:t xml:space="preserve"> </w:t>
            </w:r>
            <w:r>
              <w:rPr>
                <w:spacing w:val="-3"/>
              </w:rPr>
              <w:t>small</w:t>
            </w:r>
            <w:r w:rsidR="00367E00">
              <w:rPr>
                <w:spacing w:val="-3"/>
              </w:rPr>
              <w:t xml:space="preserve"> </w:t>
            </w:r>
            <w:r>
              <w:rPr>
                <w:spacing w:val="-3"/>
              </w:rPr>
              <w:t>businesses</w:t>
            </w:r>
            <w:r w:rsidR="00367E00">
              <w:rPr>
                <w:spacing w:val="-3"/>
              </w:rPr>
              <w:t xml:space="preserve"> </w:t>
            </w:r>
            <w:r>
              <w:rPr>
                <w:spacing w:val="-3"/>
              </w:rPr>
              <w:t>facing</w:t>
            </w:r>
            <w:r w:rsidR="00367E00">
              <w:rPr>
                <w:spacing w:val="-3"/>
              </w:rPr>
              <w:t xml:space="preserve"> </w:t>
            </w:r>
            <w:r>
              <w:rPr>
                <w:spacing w:val="-3"/>
              </w:rPr>
              <w:t>significant</w:t>
            </w:r>
            <w:r w:rsidR="00367E00">
              <w:rPr>
                <w:spacing w:val="-3"/>
              </w:rPr>
              <w:t xml:space="preserve"> </w:t>
            </w:r>
            <w:r>
              <w:rPr>
                <w:spacing w:val="-3"/>
              </w:rPr>
              <w:t>adjustment</w:t>
            </w:r>
            <w:r w:rsidR="00367E00">
              <w:rPr>
                <w:spacing w:val="-3"/>
              </w:rPr>
              <w:t xml:space="preserve"> </w:t>
            </w:r>
            <w:r>
              <w:rPr>
                <w:spacing w:val="-3"/>
              </w:rPr>
              <w:t>pressures</w:t>
            </w:r>
            <w:r w:rsidR="00367E00">
              <w:rPr>
                <w:spacing w:val="-3"/>
              </w:rPr>
              <w:t xml:space="preserve"> </w:t>
            </w:r>
            <w:r>
              <w:rPr>
                <w:spacing w:val="-3"/>
              </w:rPr>
              <w:t>supported</w:t>
            </w:r>
            <w:r w:rsidR="00367E00">
              <w:rPr>
                <w:spacing w:val="-3"/>
              </w:rPr>
              <w:t xml:space="preserve"> </w:t>
            </w:r>
            <w:r>
              <w:rPr>
                <w:spacing w:val="-3"/>
              </w:rPr>
              <w:t>to</w:t>
            </w:r>
            <w:r w:rsidR="00367E00">
              <w:rPr>
                <w:spacing w:val="-3"/>
              </w:rPr>
              <w:t xml:space="preserve"> </w:t>
            </w:r>
            <w:r>
              <w:rPr>
                <w:spacing w:val="-3"/>
              </w:rPr>
              <w:t>make</w:t>
            </w:r>
            <w:r w:rsidR="00367E00">
              <w:rPr>
                <w:spacing w:val="-3"/>
              </w:rPr>
              <w:t xml:space="preserve"> </w:t>
            </w:r>
            <w:r>
              <w:rPr>
                <w:spacing w:val="-3"/>
              </w:rPr>
              <w:t>better-informed</w:t>
            </w:r>
            <w:r w:rsidR="00367E00">
              <w:rPr>
                <w:spacing w:val="-3"/>
              </w:rPr>
              <w:t xml:space="preserve"> </w:t>
            </w:r>
            <w:r>
              <w:rPr>
                <w:spacing w:val="-3"/>
              </w:rPr>
              <w:t>decisions</w:t>
            </w:r>
            <w:r w:rsidR="00367E00">
              <w:rPr>
                <w:spacing w:val="-3"/>
              </w:rPr>
              <w:t xml:space="preserve"> </w:t>
            </w:r>
            <w:r>
              <w:rPr>
                <w:spacing w:val="-3"/>
              </w:rPr>
              <w:t>by</w:t>
            </w:r>
            <w:r w:rsidR="00367E00">
              <w:rPr>
                <w:spacing w:val="-3"/>
              </w:rPr>
              <w:t xml:space="preserve"> </w:t>
            </w:r>
            <w:r>
              <w:rPr>
                <w:spacing w:val="-3"/>
              </w:rPr>
              <w:t>the</w:t>
            </w:r>
            <w:r w:rsidR="00367E00">
              <w:rPr>
                <w:spacing w:val="-3"/>
              </w:rPr>
              <w:t xml:space="preserve"> </w:t>
            </w:r>
            <w:r>
              <w:rPr>
                <w:spacing w:val="-3"/>
              </w:rPr>
              <w:t>Rural</w:t>
            </w:r>
            <w:r w:rsidR="00367E00">
              <w:rPr>
                <w:spacing w:val="-3"/>
              </w:rPr>
              <w:t xml:space="preserve"> </w:t>
            </w:r>
            <w:r>
              <w:rPr>
                <w:spacing w:val="-3"/>
              </w:rPr>
              <w:t>Financial</w:t>
            </w:r>
            <w:r w:rsidR="00367E00">
              <w:rPr>
                <w:spacing w:val="-3"/>
              </w:rPr>
              <w:t xml:space="preserve"> </w:t>
            </w:r>
            <w:r>
              <w:rPr>
                <w:spacing w:val="-3"/>
              </w:rPr>
              <w:t>Counselling</w:t>
            </w:r>
            <w:r w:rsidR="00367E00">
              <w:rPr>
                <w:spacing w:val="-3"/>
              </w:rPr>
              <w:t xml:space="preserve"> </w:t>
            </w:r>
            <w:r>
              <w:rPr>
                <w:spacing w:val="-3"/>
              </w:rPr>
              <w:t>Service</w:t>
            </w:r>
            <w:r w:rsidR="00367E00">
              <w:rPr>
                <w:spacing w:val="-3"/>
              </w:rPr>
              <w:t xml:space="preserve"> </w:t>
            </w:r>
          </w:p>
          <w:p w14:paraId="4DC97628" w14:textId="03F3AAED" w:rsidR="007755A3" w:rsidRDefault="007755A3" w:rsidP="007755A3">
            <w:pPr>
              <w:pStyle w:val="TableCopy"/>
            </w:pPr>
            <w:r w:rsidRPr="007755A3">
              <w:rPr>
                <w:i/>
                <w:iCs/>
              </w:rPr>
              <w:t>Performance is above target due to the ongoing impact of the 2022 floods and storms, resulting in a higher number of farms and related small businesses being supported through the program. Additionally, reduced commodity prices and increased input costs have led to financial stress for farmers, further increasing requests for assistance.</w:t>
            </w:r>
          </w:p>
        </w:tc>
        <w:tc>
          <w:tcPr>
            <w:tcW w:w="1020" w:type="dxa"/>
          </w:tcPr>
          <w:p w14:paraId="44C6CAC0" w14:textId="1850DEB1" w:rsidR="00B6595F" w:rsidRDefault="00B6595F" w:rsidP="007755A3">
            <w:pPr>
              <w:pStyle w:val="TableCopy"/>
            </w:pPr>
            <w:r>
              <w:t>number</w:t>
            </w:r>
            <w:r w:rsidR="00367E00">
              <w:t xml:space="preserve"> </w:t>
            </w:r>
          </w:p>
        </w:tc>
        <w:tc>
          <w:tcPr>
            <w:tcW w:w="1021" w:type="dxa"/>
          </w:tcPr>
          <w:p w14:paraId="195D0902" w14:textId="6BE7C76D" w:rsidR="00B6595F" w:rsidRDefault="00B6595F" w:rsidP="007755A3">
            <w:pPr>
              <w:pStyle w:val="TableCopy"/>
              <w:jc w:val="right"/>
            </w:pPr>
            <w:r>
              <w:t>2</w:t>
            </w:r>
            <w:r w:rsidR="00367E00">
              <w:t xml:space="preserve"> </w:t>
            </w:r>
            <w:r>
              <w:t>279</w:t>
            </w:r>
            <w:r w:rsidR="00367E00">
              <w:t xml:space="preserve"> </w:t>
            </w:r>
          </w:p>
        </w:tc>
        <w:tc>
          <w:tcPr>
            <w:tcW w:w="1020" w:type="dxa"/>
          </w:tcPr>
          <w:p w14:paraId="212F62BA" w14:textId="073834C5" w:rsidR="00B6595F" w:rsidRDefault="00B6595F" w:rsidP="007755A3">
            <w:pPr>
              <w:pStyle w:val="TableCopy"/>
              <w:jc w:val="right"/>
            </w:pPr>
            <w:r>
              <w:t>1</w:t>
            </w:r>
            <w:r w:rsidR="00367E00">
              <w:t xml:space="preserve"> </w:t>
            </w:r>
            <w:r>
              <w:t>700</w:t>
            </w:r>
            <w:r w:rsidR="00367E00">
              <w:t xml:space="preserve"> </w:t>
            </w:r>
          </w:p>
        </w:tc>
        <w:tc>
          <w:tcPr>
            <w:tcW w:w="1361" w:type="dxa"/>
          </w:tcPr>
          <w:p w14:paraId="31EB3A9C" w14:textId="77777777" w:rsidR="00B6595F" w:rsidRDefault="00B6595F" w:rsidP="007755A3">
            <w:pPr>
              <w:pStyle w:val="TableCopy"/>
              <w:jc w:val="right"/>
            </w:pPr>
            <w:r>
              <w:t>34</w:t>
            </w:r>
          </w:p>
        </w:tc>
        <w:tc>
          <w:tcPr>
            <w:tcW w:w="737" w:type="dxa"/>
          </w:tcPr>
          <w:p w14:paraId="28343FA0" w14:textId="6B6B3ED9" w:rsidR="00B6595F" w:rsidRPr="007755A3" w:rsidRDefault="007755A3" w:rsidP="007755A3">
            <w:pPr>
              <w:pStyle w:val="TableCopy"/>
              <w:jc w:val="right"/>
            </w:pPr>
            <w:r>
              <w:t>1</w:t>
            </w:r>
          </w:p>
        </w:tc>
      </w:tr>
      <w:tr w:rsidR="00961B68" w14:paraId="060EE570" w14:textId="77777777" w:rsidTr="007755A3">
        <w:trPr>
          <w:trHeight w:val="60"/>
        </w:trPr>
        <w:tc>
          <w:tcPr>
            <w:tcW w:w="4535" w:type="dxa"/>
          </w:tcPr>
          <w:p w14:paraId="04399F86" w14:textId="77777777" w:rsidR="00B6595F" w:rsidRDefault="00B6595F" w:rsidP="007755A3">
            <w:pPr>
              <w:pStyle w:val="TableCopy"/>
            </w:pPr>
            <w:r>
              <w:t>Inspections</w:t>
            </w:r>
            <w:r w:rsidR="00367E00">
              <w:t xml:space="preserve"> </w:t>
            </w:r>
            <w:r>
              <w:t>or</w:t>
            </w:r>
            <w:r w:rsidR="00367E00">
              <w:t xml:space="preserve"> </w:t>
            </w:r>
            <w:r>
              <w:t>audits</w:t>
            </w:r>
            <w:r w:rsidR="00367E00">
              <w:t xml:space="preserve"> </w:t>
            </w:r>
            <w:r>
              <w:t>of</w:t>
            </w:r>
            <w:r w:rsidR="00367E00">
              <w:t xml:space="preserve"> </w:t>
            </w:r>
            <w:r>
              <w:t>scientific</w:t>
            </w:r>
            <w:r w:rsidR="00367E00">
              <w:t xml:space="preserve"> </w:t>
            </w:r>
            <w:r>
              <w:t>establishments</w:t>
            </w:r>
            <w:r w:rsidR="00367E00">
              <w:t xml:space="preserve"> </w:t>
            </w:r>
            <w:r>
              <w:t>undertaken</w:t>
            </w:r>
            <w:r w:rsidR="00367E00">
              <w:t xml:space="preserve"> </w:t>
            </w:r>
            <w:r>
              <w:t>to</w:t>
            </w:r>
            <w:r w:rsidR="00367E00">
              <w:t xml:space="preserve"> </w:t>
            </w:r>
            <w:r>
              <w:t>provide</w:t>
            </w:r>
            <w:r w:rsidR="00367E00">
              <w:t xml:space="preserve"> </w:t>
            </w:r>
            <w:r>
              <w:t>assurance</w:t>
            </w:r>
            <w:r w:rsidR="00367E00">
              <w:t xml:space="preserve"> </w:t>
            </w:r>
            <w:r>
              <w:t>of</w:t>
            </w:r>
            <w:r w:rsidR="00367E00">
              <w:t xml:space="preserve"> </w:t>
            </w:r>
            <w:r>
              <w:t>compliance</w:t>
            </w:r>
            <w:r w:rsidR="00367E00">
              <w:t xml:space="preserve"> </w:t>
            </w:r>
            <w:r>
              <w:t>with</w:t>
            </w:r>
            <w:r w:rsidR="00367E00">
              <w:t xml:space="preserve"> </w:t>
            </w:r>
            <w:r>
              <w:t>relevant</w:t>
            </w:r>
            <w:r w:rsidR="00367E00">
              <w:t xml:space="preserve"> </w:t>
            </w:r>
            <w:r>
              <w:t>industry</w:t>
            </w:r>
            <w:r w:rsidR="00367E00">
              <w:t xml:space="preserve"> </w:t>
            </w:r>
            <w:r>
              <w:t>standards</w:t>
            </w:r>
            <w:r w:rsidR="00367E00">
              <w:t xml:space="preserve"> </w:t>
            </w:r>
            <w:r>
              <w:t>for</w:t>
            </w:r>
            <w:r w:rsidR="00367E00">
              <w:t xml:space="preserve"> </w:t>
            </w:r>
            <w:r>
              <w:t>animal</w:t>
            </w:r>
            <w:r w:rsidR="00367E00">
              <w:t xml:space="preserve"> </w:t>
            </w:r>
            <w:r>
              <w:t>welfare</w:t>
            </w:r>
          </w:p>
          <w:p w14:paraId="23A1A70D" w14:textId="49DB3B97" w:rsidR="007755A3" w:rsidRDefault="007755A3" w:rsidP="007755A3">
            <w:pPr>
              <w:pStyle w:val="TableCopy"/>
            </w:pPr>
            <w:r w:rsidRPr="007755A3">
              <w:rPr>
                <w:i/>
                <w:iCs/>
              </w:rPr>
              <w:t>Performance is above target due to the anticipated fluctuations during the year. This performance measure comprises audits set by the department (scheduled audits) as well as inspections (ad hoc) triggered by applications received from licence holders.</w:t>
            </w:r>
          </w:p>
        </w:tc>
        <w:tc>
          <w:tcPr>
            <w:tcW w:w="1020" w:type="dxa"/>
          </w:tcPr>
          <w:p w14:paraId="0B927445" w14:textId="7484A519" w:rsidR="00B6595F" w:rsidRDefault="00B6595F" w:rsidP="007755A3">
            <w:pPr>
              <w:pStyle w:val="TableCopy"/>
            </w:pPr>
            <w:r>
              <w:t>number</w:t>
            </w:r>
            <w:r w:rsidR="00367E00">
              <w:t xml:space="preserve"> </w:t>
            </w:r>
          </w:p>
        </w:tc>
        <w:tc>
          <w:tcPr>
            <w:tcW w:w="1021" w:type="dxa"/>
          </w:tcPr>
          <w:p w14:paraId="0C8326AE" w14:textId="77777777" w:rsidR="00B6595F" w:rsidRDefault="00B6595F" w:rsidP="007755A3">
            <w:pPr>
              <w:pStyle w:val="TableCopy"/>
              <w:jc w:val="right"/>
            </w:pPr>
            <w:r>
              <w:t>27</w:t>
            </w:r>
          </w:p>
        </w:tc>
        <w:tc>
          <w:tcPr>
            <w:tcW w:w="1020" w:type="dxa"/>
          </w:tcPr>
          <w:p w14:paraId="1E6F89C0" w14:textId="72BFA3C7" w:rsidR="00B6595F" w:rsidRDefault="00B6595F" w:rsidP="007755A3">
            <w:pPr>
              <w:pStyle w:val="TableCopy"/>
              <w:jc w:val="right"/>
            </w:pPr>
            <w:r>
              <w:t>25</w:t>
            </w:r>
            <w:r w:rsidR="00367E00">
              <w:t xml:space="preserve"> </w:t>
            </w:r>
          </w:p>
        </w:tc>
        <w:tc>
          <w:tcPr>
            <w:tcW w:w="1361" w:type="dxa"/>
          </w:tcPr>
          <w:p w14:paraId="3804487E" w14:textId="77777777" w:rsidR="00B6595F" w:rsidRDefault="00B6595F" w:rsidP="007755A3">
            <w:pPr>
              <w:pStyle w:val="TableCopy"/>
              <w:jc w:val="right"/>
            </w:pPr>
            <w:r>
              <w:t>8</w:t>
            </w:r>
          </w:p>
        </w:tc>
        <w:tc>
          <w:tcPr>
            <w:tcW w:w="737" w:type="dxa"/>
          </w:tcPr>
          <w:p w14:paraId="175DD707" w14:textId="7E1EFA54" w:rsidR="00B6595F" w:rsidRPr="007755A3" w:rsidRDefault="007755A3" w:rsidP="007755A3">
            <w:pPr>
              <w:pStyle w:val="TableCopy"/>
              <w:jc w:val="right"/>
            </w:pPr>
            <w:r>
              <w:t>1</w:t>
            </w:r>
          </w:p>
        </w:tc>
      </w:tr>
      <w:tr w:rsidR="00961B68" w14:paraId="6834D061" w14:textId="77777777" w:rsidTr="007755A3">
        <w:trPr>
          <w:trHeight w:val="60"/>
        </w:trPr>
        <w:tc>
          <w:tcPr>
            <w:tcW w:w="4535" w:type="dxa"/>
          </w:tcPr>
          <w:p w14:paraId="1B21F6E3" w14:textId="490945BF" w:rsidR="00B6595F" w:rsidRDefault="00B6595F" w:rsidP="007755A3">
            <w:pPr>
              <w:pStyle w:val="TableCopy"/>
            </w:pPr>
            <w:r>
              <w:t>Strategies</w:t>
            </w:r>
            <w:r w:rsidR="00367E00">
              <w:t xml:space="preserve"> </w:t>
            </w:r>
            <w:r>
              <w:t>developed</w:t>
            </w:r>
            <w:r w:rsidR="00367E00">
              <w:t xml:space="preserve"> </w:t>
            </w:r>
            <w:r>
              <w:t>to</w:t>
            </w:r>
            <w:r w:rsidR="00367E00">
              <w:t xml:space="preserve"> </w:t>
            </w:r>
            <w:r>
              <w:t>maintain</w:t>
            </w:r>
            <w:r w:rsidR="00367E00">
              <w:t xml:space="preserve"> </w:t>
            </w:r>
            <w:r>
              <w:t>and</w:t>
            </w:r>
            <w:r w:rsidR="00367E00">
              <w:t xml:space="preserve"> </w:t>
            </w:r>
            <w:r>
              <w:t>/</w:t>
            </w:r>
            <w:r w:rsidR="00367E00">
              <w:t xml:space="preserve"> </w:t>
            </w:r>
            <w:r>
              <w:t>or</w:t>
            </w:r>
            <w:r w:rsidR="00367E00">
              <w:t xml:space="preserve"> </w:t>
            </w:r>
            <w:r>
              <w:t>grow</w:t>
            </w:r>
            <w:r w:rsidR="00367E00">
              <w:t xml:space="preserve"> </w:t>
            </w:r>
            <w:r>
              <w:t>export</w:t>
            </w:r>
            <w:r w:rsidR="00367E00">
              <w:t xml:space="preserve"> </w:t>
            </w:r>
            <w:r>
              <w:t>opportunities,</w:t>
            </w:r>
            <w:r w:rsidR="00367E00">
              <w:t xml:space="preserve"> </w:t>
            </w:r>
            <w:r>
              <w:t>pathways</w:t>
            </w:r>
            <w:r w:rsidR="00367E00">
              <w:t xml:space="preserve"> </w:t>
            </w:r>
            <w:r>
              <w:t>and</w:t>
            </w:r>
            <w:r w:rsidR="00367E00">
              <w:t xml:space="preserve"> </w:t>
            </w:r>
            <w:r>
              <w:t>capability</w:t>
            </w:r>
            <w:r w:rsidR="00367E00">
              <w:t xml:space="preserve"> </w:t>
            </w:r>
            <w:r>
              <w:t>and</w:t>
            </w:r>
            <w:r w:rsidR="00367E00">
              <w:t xml:space="preserve"> </w:t>
            </w:r>
            <w:r>
              <w:t>overcome</w:t>
            </w:r>
            <w:r w:rsidR="00367E00">
              <w:t xml:space="preserve"> </w:t>
            </w:r>
            <w:r>
              <w:t>identified</w:t>
            </w:r>
            <w:r w:rsidR="00367E00">
              <w:t xml:space="preserve"> </w:t>
            </w:r>
            <w:r>
              <w:t>trade</w:t>
            </w:r>
            <w:r w:rsidR="00367E00">
              <w:t xml:space="preserve"> </w:t>
            </w:r>
            <w:r>
              <w:t>barriers</w:t>
            </w:r>
            <w:r w:rsidR="00367E00">
              <w:t xml:space="preserve"> </w:t>
            </w:r>
          </w:p>
        </w:tc>
        <w:tc>
          <w:tcPr>
            <w:tcW w:w="1020" w:type="dxa"/>
          </w:tcPr>
          <w:p w14:paraId="01091126" w14:textId="4E710C6E" w:rsidR="00B6595F" w:rsidRDefault="00B6595F" w:rsidP="007755A3">
            <w:pPr>
              <w:pStyle w:val="TableCopy"/>
            </w:pPr>
            <w:r>
              <w:t>number</w:t>
            </w:r>
            <w:r w:rsidR="00367E00">
              <w:t xml:space="preserve"> </w:t>
            </w:r>
          </w:p>
        </w:tc>
        <w:tc>
          <w:tcPr>
            <w:tcW w:w="1021" w:type="dxa"/>
          </w:tcPr>
          <w:p w14:paraId="53E39880" w14:textId="4EDF24DA" w:rsidR="00B6595F" w:rsidRDefault="00B6595F" w:rsidP="007755A3">
            <w:pPr>
              <w:pStyle w:val="TableCopy"/>
              <w:jc w:val="right"/>
            </w:pPr>
            <w:r>
              <w:t>3</w:t>
            </w:r>
            <w:r w:rsidR="00367E00">
              <w:t xml:space="preserve"> </w:t>
            </w:r>
          </w:p>
        </w:tc>
        <w:tc>
          <w:tcPr>
            <w:tcW w:w="1020" w:type="dxa"/>
          </w:tcPr>
          <w:p w14:paraId="5D5E3B18" w14:textId="4544A71C" w:rsidR="00B6595F" w:rsidRDefault="00B6595F" w:rsidP="007755A3">
            <w:pPr>
              <w:pStyle w:val="TableCopy"/>
              <w:jc w:val="right"/>
            </w:pPr>
            <w:r>
              <w:t>3</w:t>
            </w:r>
            <w:r w:rsidR="00367E00">
              <w:t xml:space="preserve"> </w:t>
            </w:r>
          </w:p>
        </w:tc>
        <w:tc>
          <w:tcPr>
            <w:tcW w:w="1361" w:type="dxa"/>
          </w:tcPr>
          <w:p w14:paraId="030DEFCC" w14:textId="77777777" w:rsidR="00B6595F" w:rsidRDefault="00B6595F" w:rsidP="007755A3">
            <w:pPr>
              <w:pStyle w:val="TableCopy"/>
              <w:jc w:val="right"/>
            </w:pPr>
            <w:r>
              <w:t>0</w:t>
            </w:r>
          </w:p>
        </w:tc>
        <w:tc>
          <w:tcPr>
            <w:tcW w:w="737" w:type="dxa"/>
          </w:tcPr>
          <w:p w14:paraId="48B5240D" w14:textId="27467314" w:rsidR="00B6595F" w:rsidRPr="007755A3" w:rsidRDefault="007755A3" w:rsidP="007755A3">
            <w:pPr>
              <w:pStyle w:val="TableCopy"/>
              <w:jc w:val="right"/>
            </w:pPr>
            <w:r>
              <w:t>1</w:t>
            </w:r>
          </w:p>
        </w:tc>
      </w:tr>
      <w:tr w:rsidR="00961B68" w14:paraId="30C86507" w14:textId="77777777" w:rsidTr="007755A3">
        <w:trPr>
          <w:trHeight w:val="60"/>
        </w:trPr>
        <w:tc>
          <w:tcPr>
            <w:tcW w:w="4535" w:type="dxa"/>
          </w:tcPr>
          <w:p w14:paraId="0C136242" w14:textId="77777777" w:rsidR="00B6595F" w:rsidRDefault="00B6595F" w:rsidP="007755A3">
            <w:pPr>
              <w:pStyle w:val="TableCopy"/>
            </w:pPr>
            <w:r>
              <w:t>Visits</w:t>
            </w:r>
            <w:r w:rsidR="00367E00">
              <w:t xml:space="preserve"> </w:t>
            </w:r>
            <w:r>
              <w:t>of</w:t>
            </w:r>
            <w:r w:rsidR="00367E00">
              <w:t xml:space="preserve"> </w:t>
            </w:r>
            <w:r>
              <w:t>the</w:t>
            </w:r>
            <w:r w:rsidR="00367E00">
              <w:t xml:space="preserve"> </w:t>
            </w:r>
            <w:r>
              <w:t>Responsible</w:t>
            </w:r>
            <w:r w:rsidR="00367E00">
              <w:t xml:space="preserve"> </w:t>
            </w:r>
            <w:r>
              <w:t>Pet</w:t>
            </w:r>
            <w:r w:rsidR="00367E00">
              <w:t xml:space="preserve"> </w:t>
            </w:r>
            <w:r>
              <w:t>Ownership</w:t>
            </w:r>
            <w:r w:rsidR="00367E00">
              <w:t xml:space="preserve"> </w:t>
            </w:r>
            <w:r>
              <w:t>program</w:t>
            </w:r>
            <w:r w:rsidR="00367E00">
              <w:t xml:space="preserve"> </w:t>
            </w:r>
            <w:r>
              <w:t>to</w:t>
            </w:r>
            <w:r w:rsidR="00367E00">
              <w:t xml:space="preserve"> </w:t>
            </w:r>
            <w:r>
              <w:t>Victorian</w:t>
            </w:r>
            <w:r w:rsidR="00367E00">
              <w:t xml:space="preserve"> </w:t>
            </w:r>
            <w:r>
              <w:t>kindergartens</w:t>
            </w:r>
            <w:r w:rsidR="00367E00">
              <w:t xml:space="preserve"> </w:t>
            </w:r>
            <w:r>
              <w:t>and</w:t>
            </w:r>
            <w:r w:rsidR="00367E00">
              <w:t xml:space="preserve"> </w:t>
            </w:r>
            <w:r>
              <w:t>primary</w:t>
            </w:r>
            <w:r w:rsidR="00367E00">
              <w:t xml:space="preserve"> </w:t>
            </w:r>
            <w:r>
              <w:t>schools</w:t>
            </w:r>
          </w:p>
          <w:p w14:paraId="4D2AF8EC" w14:textId="33274734" w:rsidR="007755A3" w:rsidRDefault="007755A3" w:rsidP="007755A3">
            <w:pPr>
              <w:pStyle w:val="TableCopy"/>
            </w:pPr>
            <w:r w:rsidRPr="007755A3">
              <w:rPr>
                <w:i/>
                <w:iCs/>
              </w:rPr>
              <w:t>Performance is below target as the Responsible Pet Ownership program continues to rebuild following COVID-19, which saw a significant loss of pet educators and suitability-tested dogs. COVIDSafe settings led to many puppies and dogs missing out on critical socialisation and training. As a result, fewer dogs have passed the program’s suitability tests in recent years.</w:t>
            </w:r>
          </w:p>
        </w:tc>
        <w:tc>
          <w:tcPr>
            <w:tcW w:w="1020" w:type="dxa"/>
          </w:tcPr>
          <w:p w14:paraId="049C4DDB" w14:textId="7C416EC8" w:rsidR="00B6595F" w:rsidRDefault="00B6595F" w:rsidP="007755A3">
            <w:pPr>
              <w:pStyle w:val="TableCopy"/>
            </w:pPr>
            <w:r>
              <w:t>number</w:t>
            </w:r>
            <w:r w:rsidR="00367E00">
              <w:t xml:space="preserve"> </w:t>
            </w:r>
          </w:p>
        </w:tc>
        <w:tc>
          <w:tcPr>
            <w:tcW w:w="1021" w:type="dxa"/>
          </w:tcPr>
          <w:p w14:paraId="7B636F0C" w14:textId="4779C1AE" w:rsidR="00B6595F" w:rsidRDefault="00B6595F" w:rsidP="007755A3">
            <w:pPr>
              <w:pStyle w:val="TableCopy"/>
              <w:jc w:val="right"/>
            </w:pPr>
            <w:r>
              <w:t>2</w:t>
            </w:r>
            <w:r w:rsidR="00367E00">
              <w:t xml:space="preserve"> </w:t>
            </w:r>
            <w:r>
              <w:t>580</w:t>
            </w:r>
            <w:r w:rsidR="00367E00">
              <w:t xml:space="preserve"> </w:t>
            </w:r>
          </w:p>
        </w:tc>
        <w:tc>
          <w:tcPr>
            <w:tcW w:w="1020" w:type="dxa"/>
          </w:tcPr>
          <w:p w14:paraId="30A80ACF" w14:textId="3C11CE85" w:rsidR="00B6595F" w:rsidRDefault="00B6595F" w:rsidP="007755A3">
            <w:pPr>
              <w:pStyle w:val="TableCopy"/>
              <w:jc w:val="right"/>
            </w:pPr>
            <w:r>
              <w:t>3</w:t>
            </w:r>
            <w:r w:rsidR="00367E00">
              <w:t xml:space="preserve"> </w:t>
            </w:r>
            <w:r>
              <w:t>100</w:t>
            </w:r>
            <w:r w:rsidR="00367E00">
              <w:t xml:space="preserve"> </w:t>
            </w:r>
          </w:p>
        </w:tc>
        <w:tc>
          <w:tcPr>
            <w:tcW w:w="1361" w:type="dxa"/>
          </w:tcPr>
          <w:p w14:paraId="39B36CF5" w14:textId="77777777" w:rsidR="00B6595F" w:rsidRDefault="00B6595F" w:rsidP="007755A3">
            <w:pPr>
              <w:pStyle w:val="TableCopy"/>
              <w:jc w:val="right"/>
            </w:pPr>
            <w:r>
              <w:t>(17)</w:t>
            </w:r>
          </w:p>
        </w:tc>
        <w:tc>
          <w:tcPr>
            <w:tcW w:w="737" w:type="dxa"/>
          </w:tcPr>
          <w:p w14:paraId="3367D0F7" w14:textId="6BF8CEC0" w:rsidR="00B6595F" w:rsidRPr="007755A3" w:rsidRDefault="007755A3" w:rsidP="007755A3">
            <w:pPr>
              <w:pStyle w:val="TableCopy"/>
              <w:jc w:val="right"/>
            </w:pPr>
            <w:r>
              <w:t>3</w:t>
            </w:r>
          </w:p>
        </w:tc>
      </w:tr>
      <w:tr w:rsidR="00961B68" w14:paraId="6DEF76D7" w14:textId="77777777" w:rsidTr="007755A3">
        <w:trPr>
          <w:trHeight w:val="60"/>
        </w:trPr>
        <w:tc>
          <w:tcPr>
            <w:tcW w:w="4535" w:type="dxa"/>
          </w:tcPr>
          <w:p w14:paraId="707FB780" w14:textId="77777777" w:rsidR="00B6595F" w:rsidRDefault="00B6595F" w:rsidP="007755A3">
            <w:pPr>
              <w:pStyle w:val="TableCopy"/>
            </w:pPr>
            <w:r>
              <w:t>Young</w:t>
            </w:r>
            <w:r w:rsidR="00367E00">
              <w:t xml:space="preserve"> </w:t>
            </w:r>
            <w:r>
              <w:t>farmer</w:t>
            </w:r>
            <w:r w:rsidR="00367E00">
              <w:t xml:space="preserve"> </w:t>
            </w:r>
            <w:r>
              <w:t>scholarships</w:t>
            </w:r>
            <w:r w:rsidR="00367E00">
              <w:t xml:space="preserve"> </w:t>
            </w:r>
            <w:r>
              <w:t>awarded</w:t>
            </w:r>
          </w:p>
          <w:p w14:paraId="0F0BB857" w14:textId="089B8301" w:rsidR="007755A3" w:rsidRDefault="007755A3" w:rsidP="007755A3">
            <w:pPr>
              <w:pStyle w:val="TableCopy"/>
            </w:pPr>
            <w:r w:rsidRPr="007755A3">
              <w:rPr>
                <w:i/>
                <w:iCs/>
              </w:rPr>
              <w:t xml:space="preserve">Performance is above target as 14 scholarships were able to be awarded within the allocated annual budget for this program. When applications are received for less than the maximum scholarship allowable, additional scholarships </w:t>
            </w:r>
            <w:proofErr w:type="gramStart"/>
            <w:r w:rsidRPr="007755A3">
              <w:rPr>
                <w:i/>
                <w:iCs/>
              </w:rPr>
              <w:t>are able to</w:t>
            </w:r>
            <w:proofErr w:type="gramEnd"/>
            <w:r w:rsidRPr="007755A3">
              <w:rPr>
                <w:i/>
                <w:iCs/>
              </w:rPr>
              <w:t xml:space="preserve"> be awarded.</w:t>
            </w:r>
          </w:p>
        </w:tc>
        <w:tc>
          <w:tcPr>
            <w:tcW w:w="1020" w:type="dxa"/>
          </w:tcPr>
          <w:p w14:paraId="4FAB98D4" w14:textId="06866117" w:rsidR="00B6595F" w:rsidRDefault="00B6595F" w:rsidP="007755A3">
            <w:pPr>
              <w:pStyle w:val="TableCopy"/>
            </w:pPr>
            <w:r>
              <w:t>number</w:t>
            </w:r>
            <w:r w:rsidR="00367E00">
              <w:t xml:space="preserve"> </w:t>
            </w:r>
          </w:p>
        </w:tc>
        <w:tc>
          <w:tcPr>
            <w:tcW w:w="1021" w:type="dxa"/>
          </w:tcPr>
          <w:p w14:paraId="0512D1D7" w14:textId="0B79021A" w:rsidR="00B6595F" w:rsidRDefault="00B6595F" w:rsidP="007755A3">
            <w:pPr>
              <w:pStyle w:val="TableCopy"/>
              <w:jc w:val="right"/>
            </w:pPr>
            <w:r>
              <w:t>14</w:t>
            </w:r>
            <w:r w:rsidR="00367E00">
              <w:t xml:space="preserve"> </w:t>
            </w:r>
          </w:p>
        </w:tc>
        <w:tc>
          <w:tcPr>
            <w:tcW w:w="1020" w:type="dxa"/>
          </w:tcPr>
          <w:p w14:paraId="3E08C9E5" w14:textId="40A2529C" w:rsidR="00B6595F" w:rsidRDefault="00B6595F" w:rsidP="007755A3">
            <w:pPr>
              <w:pStyle w:val="TableCopy"/>
              <w:jc w:val="right"/>
            </w:pPr>
            <w:r>
              <w:t>12</w:t>
            </w:r>
            <w:r w:rsidR="00367E00">
              <w:t xml:space="preserve"> </w:t>
            </w:r>
          </w:p>
        </w:tc>
        <w:tc>
          <w:tcPr>
            <w:tcW w:w="1361" w:type="dxa"/>
          </w:tcPr>
          <w:p w14:paraId="72363725" w14:textId="77777777" w:rsidR="00B6595F" w:rsidRDefault="00B6595F" w:rsidP="007755A3">
            <w:pPr>
              <w:pStyle w:val="TableCopy"/>
              <w:jc w:val="right"/>
            </w:pPr>
            <w:r>
              <w:t>17</w:t>
            </w:r>
          </w:p>
        </w:tc>
        <w:tc>
          <w:tcPr>
            <w:tcW w:w="737" w:type="dxa"/>
          </w:tcPr>
          <w:p w14:paraId="24EE884B" w14:textId="549016DF" w:rsidR="00B6595F" w:rsidRPr="007755A3" w:rsidRDefault="007755A3" w:rsidP="007755A3">
            <w:pPr>
              <w:pStyle w:val="TableCopy"/>
              <w:jc w:val="right"/>
            </w:pPr>
            <w:r>
              <w:t>1</w:t>
            </w:r>
          </w:p>
        </w:tc>
      </w:tr>
      <w:tr w:rsidR="00961B68" w:rsidRPr="007755A3" w14:paraId="5A256D7E" w14:textId="77777777" w:rsidTr="007755A3">
        <w:trPr>
          <w:trHeight w:val="60"/>
        </w:trPr>
        <w:tc>
          <w:tcPr>
            <w:tcW w:w="4535" w:type="dxa"/>
          </w:tcPr>
          <w:p w14:paraId="737B70B9" w14:textId="366CA855" w:rsidR="00B6595F" w:rsidRPr="007755A3" w:rsidRDefault="00B6595F" w:rsidP="007755A3">
            <w:pPr>
              <w:pStyle w:val="TableHeading"/>
            </w:pPr>
            <w:r w:rsidRPr="007755A3">
              <w:lastRenderedPageBreak/>
              <w:t>Quality</w:t>
            </w:r>
          </w:p>
        </w:tc>
        <w:tc>
          <w:tcPr>
            <w:tcW w:w="1020" w:type="dxa"/>
          </w:tcPr>
          <w:p w14:paraId="61A05F11" w14:textId="01828805" w:rsidR="00B6595F" w:rsidRPr="007755A3" w:rsidRDefault="00B6595F" w:rsidP="007755A3">
            <w:pPr>
              <w:pStyle w:val="TableHeading"/>
            </w:pPr>
          </w:p>
        </w:tc>
        <w:tc>
          <w:tcPr>
            <w:tcW w:w="1021" w:type="dxa"/>
          </w:tcPr>
          <w:p w14:paraId="606C04BD" w14:textId="07A8D1B5" w:rsidR="00B6595F" w:rsidRPr="007755A3" w:rsidRDefault="00B6595F" w:rsidP="007755A3">
            <w:pPr>
              <w:pStyle w:val="TableHeading"/>
              <w:jc w:val="right"/>
            </w:pPr>
          </w:p>
        </w:tc>
        <w:tc>
          <w:tcPr>
            <w:tcW w:w="1020" w:type="dxa"/>
          </w:tcPr>
          <w:p w14:paraId="2AFEA047" w14:textId="7281AE78" w:rsidR="00B6595F" w:rsidRPr="007755A3" w:rsidRDefault="00B6595F" w:rsidP="007755A3">
            <w:pPr>
              <w:pStyle w:val="TableHeading"/>
              <w:jc w:val="right"/>
            </w:pPr>
          </w:p>
        </w:tc>
        <w:tc>
          <w:tcPr>
            <w:tcW w:w="1361" w:type="dxa"/>
          </w:tcPr>
          <w:p w14:paraId="05578090" w14:textId="740F3341" w:rsidR="00B6595F" w:rsidRPr="007755A3" w:rsidRDefault="00B6595F" w:rsidP="007755A3">
            <w:pPr>
              <w:pStyle w:val="TableHeading"/>
              <w:jc w:val="right"/>
            </w:pPr>
          </w:p>
        </w:tc>
        <w:tc>
          <w:tcPr>
            <w:tcW w:w="737" w:type="dxa"/>
          </w:tcPr>
          <w:p w14:paraId="08EBD3B5" w14:textId="77777777" w:rsidR="00B6595F" w:rsidRPr="007755A3" w:rsidRDefault="00B6595F" w:rsidP="007755A3">
            <w:pPr>
              <w:pStyle w:val="TableHeading"/>
              <w:jc w:val="right"/>
            </w:pPr>
          </w:p>
        </w:tc>
      </w:tr>
      <w:tr w:rsidR="00961B68" w14:paraId="07D29452" w14:textId="77777777" w:rsidTr="007755A3">
        <w:trPr>
          <w:trHeight w:val="60"/>
        </w:trPr>
        <w:tc>
          <w:tcPr>
            <w:tcW w:w="4535" w:type="dxa"/>
          </w:tcPr>
          <w:p w14:paraId="68E65117" w14:textId="04B9A72E" w:rsidR="00B6595F" w:rsidRDefault="00B6595F" w:rsidP="007755A3">
            <w:pPr>
              <w:pStyle w:val="TableCopy"/>
            </w:pPr>
            <w:r>
              <w:t>Grant</w:t>
            </w:r>
            <w:r w:rsidR="00367E00">
              <w:t xml:space="preserve"> </w:t>
            </w:r>
            <w:r>
              <w:t>recipients</w:t>
            </w:r>
            <w:r w:rsidR="00367E00">
              <w:t xml:space="preserve"> </w:t>
            </w:r>
            <w:r>
              <w:t>who</w:t>
            </w:r>
            <w:r w:rsidR="00367E00">
              <w:t xml:space="preserve"> </w:t>
            </w:r>
            <w:r>
              <w:t>met</w:t>
            </w:r>
            <w:r w:rsidR="00367E00">
              <w:t xml:space="preserve"> </w:t>
            </w:r>
            <w:r>
              <w:t>or</w:t>
            </w:r>
            <w:r w:rsidR="00367E00">
              <w:t xml:space="preserve"> </w:t>
            </w:r>
            <w:r>
              <w:t>exceeded</w:t>
            </w:r>
            <w:r w:rsidR="00367E00">
              <w:t xml:space="preserve"> </w:t>
            </w:r>
            <w:r>
              <w:t>agreed</w:t>
            </w:r>
            <w:r w:rsidR="00367E00">
              <w:t xml:space="preserve"> </w:t>
            </w:r>
            <w:r>
              <w:t>milestones</w:t>
            </w:r>
            <w:r w:rsidR="00367E00">
              <w:t xml:space="preserve"> </w:t>
            </w:r>
          </w:p>
        </w:tc>
        <w:tc>
          <w:tcPr>
            <w:tcW w:w="1020" w:type="dxa"/>
          </w:tcPr>
          <w:p w14:paraId="66C1C2C9" w14:textId="3A89EA57" w:rsidR="00B6595F" w:rsidRDefault="00B6595F" w:rsidP="007755A3">
            <w:pPr>
              <w:pStyle w:val="TableCopy"/>
            </w:pPr>
            <w:r>
              <w:t>per</w:t>
            </w:r>
            <w:r w:rsidR="00367E00">
              <w:t xml:space="preserve"> </w:t>
            </w:r>
            <w:r>
              <w:t>cent</w:t>
            </w:r>
            <w:r w:rsidR="00367E00">
              <w:t xml:space="preserve"> </w:t>
            </w:r>
          </w:p>
        </w:tc>
        <w:tc>
          <w:tcPr>
            <w:tcW w:w="1021" w:type="dxa"/>
          </w:tcPr>
          <w:p w14:paraId="325A7449" w14:textId="28DD7C9D" w:rsidR="00B6595F" w:rsidRDefault="00B6595F" w:rsidP="007755A3">
            <w:pPr>
              <w:pStyle w:val="TableCopy"/>
              <w:jc w:val="right"/>
            </w:pPr>
            <w:r>
              <w:t>75</w:t>
            </w:r>
            <w:r w:rsidR="00367E00">
              <w:t xml:space="preserve"> </w:t>
            </w:r>
          </w:p>
        </w:tc>
        <w:tc>
          <w:tcPr>
            <w:tcW w:w="1020" w:type="dxa"/>
          </w:tcPr>
          <w:p w14:paraId="532BD123" w14:textId="7AA4CFBA" w:rsidR="00B6595F" w:rsidRDefault="00B6595F" w:rsidP="007755A3">
            <w:pPr>
              <w:pStyle w:val="TableCopy"/>
              <w:jc w:val="right"/>
            </w:pPr>
            <w:r>
              <w:t>75</w:t>
            </w:r>
            <w:r w:rsidR="00367E00">
              <w:t xml:space="preserve"> </w:t>
            </w:r>
          </w:p>
        </w:tc>
        <w:tc>
          <w:tcPr>
            <w:tcW w:w="1361" w:type="dxa"/>
          </w:tcPr>
          <w:p w14:paraId="53030388" w14:textId="77777777" w:rsidR="00B6595F" w:rsidRDefault="00B6595F" w:rsidP="007755A3">
            <w:pPr>
              <w:pStyle w:val="TableCopy"/>
              <w:jc w:val="right"/>
            </w:pPr>
            <w:r>
              <w:t>0</w:t>
            </w:r>
          </w:p>
        </w:tc>
        <w:tc>
          <w:tcPr>
            <w:tcW w:w="737" w:type="dxa"/>
          </w:tcPr>
          <w:p w14:paraId="35AB4DC0" w14:textId="2321F7B8" w:rsidR="00B6595F" w:rsidRPr="007755A3" w:rsidRDefault="007755A3" w:rsidP="007755A3">
            <w:pPr>
              <w:pStyle w:val="TableCopy"/>
              <w:jc w:val="right"/>
            </w:pPr>
            <w:r>
              <w:t>1</w:t>
            </w:r>
          </w:p>
        </w:tc>
      </w:tr>
      <w:tr w:rsidR="00961B68" w:rsidRPr="007755A3" w14:paraId="3F4FCA2D" w14:textId="77777777" w:rsidTr="007755A3">
        <w:trPr>
          <w:trHeight w:val="60"/>
        </w:trPr>
        <w:tc>
          <w:tcPr>
            <w:tcW w:w="4535" w:type="dxa"/>
          </w:tcPr>
          <w:p w14:paraId="3490D1E6" w14:textId="04D8351C" w:rsidR="00B6595F" w:rsidRPr="007755A3" w:rsidRDefault="00B6595F" w:rsidP="007755A3">
            <w:pPr>
              <w:pStyle w:val="TableHeading"/>
            </w:pPr>
            <w:r w:rsidRPr="007755A3">
              <w:t>Timeliness</w:t>
            </w:r>
          </w:p>
        </w:tc>
        <w:tc>
          <w:tcPr>
            <w:tcW w:w="1020" w:type="dxa"/>
          </w:tcPr>
          <w:p w14:paraId="32D142AA" w14:textId="757A3661" w:rsidR="00B6595F" w:rsidRPr="007755A3" w:rsidRDefault="00B6595F" w:rsidP="007755A3">
            <w:pPr>
              <w:pStyle w:val="TableHeading"/>
            </w:pPr>
          </w:p>
        </w:tc>
        <w:tc>
          <w:tcPr>
            <w:tcW w:w="1021" w:type="dxa"/>
          </w:tcPr>
          <w:p w14:paraId="20F752FE" w14:textId="6C8524D1" w:rsidR="00B6595F" w:rsidRPr="007755A3" w:rsidRDefault="00B6595F" w:rsidP="007755A3">
            <w:pPr>
              <w:pStyle w:val="TableHeading"/>
              <w:jc w:val="right"/>
            </w:pPr>
          </w:p>
        </w:tc>
        <w:tc>
          <w:tcPr>
            <w:tcW w:w="1020" w:type="dxa"/>
          </w:tcPr>
          <w:p w14:paraId="4B37AEF1" w14:textId="4AE25040" w:rsidR="00B6595F" w:rsidRPr="007755A3" w:rsidRDefault="00B6595F" w:rsidP="007755A3">
            <w:pPr>
              <w:pStyle w:val="TableHeading"/>
              <w:jc w:val="right"/>
            </w:pPr>
          </w:p>
        </w:tc>
        <w:tc>
          <w:tcPr>
            <w:tcW w:w="1361" w:type="dxa"/>
          </w:tcPr>
          <w:p w14:paraId="323F3722" w14:textId="672D777F" w:rsidR="00B6595F" w:rsidRPr="007755A3" w:rsidRDefault="00B6595F" w:rsidP="007755A3">
            <w:pPr>
              <w:pStyle w:val="TableHeading"/>
              <w:jc w:val="right"/>
            </w:pPr>
          </w:p>
        </w:tc>
        <w:tc>
          <w:tcPr>
            <w:tcW w:w="737" w:type="dxa"/>
          </w:tcPr>
          <w:p w14:paraId="3E32D630" w14:textId="77777777" w:rsidR="00B6595F" w:rsidRPr="007755A3" w:rsidRDefault="00B6595F" w:rsidP="007755A3">
            <w:pPr>
              <w:pStyle w:val="TableHeading"/>
              <w:jc w:val="right"/>
            </w:pPr>
          </w:p>
        </w:tc>
      </w:tr>
      <w:tr w:rsidR="00961B68" w14:paraId="38758BAD" w14:textId="77777777" w:rsidTr="007755A3">
        <w:trPr>
          <w:trHeight w:val="60"/>
        </w:trPr>
        <w:tc>
          <w:tcPr>
            <w:tcW w:w="4535" w:type="dxa"/>
          </w:tcPr>
          <w:p w14:paraId="730BF8E9" w14:textId="0FEDBDEE" w:rsidR="00B6595F" w:rsidRDefault="00B6595F" w:rsidP="007755A3">
            <w:pPr>
              <w:pStyle w:val="TableCopy"/>
            </w:pPr>
            <w:r>
              <w:rPr>
                <w:spacing w:val="-1"/>
              </w:rPr>
              <w:t>Performance</w:t>
            </w:r>
            <w:r w:rsidR="00367E00">
              <w:rPr>
                <w:spacing w:val="-1"/>
              </w:rPr>
              <w:t xml:space="preserve"> </w:t>
            </w:r>
            <w:r>
              <w:rPr>
                <w:spacing w:val="-1"/>
              </w:rPr>
              <w:t>and</w:t>
            </w:r>
            <w:r w:rsidR="00367E00">
              <w:rPr>
                <w:spacing w:val="-1"/>
              </w:rPr>
              <w:t xml:space="preserve"> </w:t>
            </w:r>
            <w:r>
              <w:rPr>
                <w:spacing w:val="-1"/>
              </w:rPr>
              <w:t>grant</w:t>
            </w:r>
            <w:r w:rsidR="00367E00">
              <w:rPr>
                <w:spacing w:val="-1"/>
              </w:rPr>
              <w:t xml:space="preserve"> </w:t>
            </w:r>
            <w:r>
              <w:rPr>
                <w:spacing w:val="-1"/>
              </w:rPr>
              <w:t>agreements</w:t>
            </w:r>
            <w:r w:rsidR="00367E00">
              <w:rPr>
                <w:spacing w:val="-1"/>
              </w:rPr>
              <w:t xml:space="preserve"> </w:t>
            </w:r>
            <w:r>
              <w:rPr>
                <w:spacing w:val="-1"/>
              </w:rPr>
              <w:t>acquitted</w:t>
            </w:r>
            <w:r w:rsidR="00367E00">
              <w:rPr>
                <w:spacing w:val="-1"/>
              </w:rPr>
              <w:t xml:space="preserve"> </w:t>
            </w:r>
            <w:r>
              <w:rPr>
                <w:spacing w:val="-1"/>
              </w:rPr>
              <w:t>within</w:t>
            </w:r>
            <w:r w:rsidR="00367E00">
              <w:rPr>
                <w:spacing w:val="-1"/>
              </w:rPr>
              <w:t xml:space="preserve"> </w:t>
            </w:r>
            <w:r>
              <w:t>timeframes</w:t>
            </w:r>
            <w:r w:rsidR="00367E00">
              <w:t xml:space="preserve"> </w:t>
            </w:r>
            <w:r>
              <w:t>specified</w:t>
            </w:r>
            <w:r w:rsidR="00367E00">
              <w:t xml:space="preserve"> </w:t>
            </w:r>
            <w:r>
              <w:t>in</w:t>
            </w:r>
            <w:r w:rsidR="00367E00">
              <w:t xml:space="preserve"> </w:t>
            </w:r>
            <w:r>
              <w:t>the</w:t>
            </w:r>
            <w:r w:rsidR="00367E00">
              <w:t xml:space="preserve"> </w:t>
            </w:r>
            <w:r>
              <w:t>funding</w:t>
            </w:r>
            <w:r w:rsidR="00367E00">
              <w:t xml:space="preserve"> </w:t>
            </w:r>
            <w:r>
              <w:t>agreement</w:t>
            </w:r>
            <w:r w:rsidR="00367E00">
              <w:t xml:space="preserve"> </w:t>
            </w:r>
          </w:p>
        </w:tc>
        <w:tc>
          <w:tcPr>
            <w:tcW w:w="1020" w:type="dxa"/>
          </w:tcPr>
          <w:p w14:paraId="2D58F74F" w14:textId="4B6CB1B2" w:rsidR="00B6595F" w:rsidRDefault="00B6595F" w:rsidP="007755A3">
            <w:pPr>
              <w:pStyle w:val="TableCopy"/>
            </w:pPr>
            <w:r>
              <w:t>per</w:t>
            </w:r>
            <w:r w:rsidR="00367E00">
              <w:t xml:space="preserve"> </w:t>
            </w:r>
            <w:r>
              <w:t>cent</w:t>
            </w:r>
            <w:r w:rsidR="00367E00">
              <w:t xml:space="preserve"> </w:t>
            </w:r>
          </w:p>
        </w:tc>
        <w:tc>
          <w:tcPr>
            <w:tcW w:w="1021" w:type="dxa"/>
          </w:tcPr>
          <w:p w14:paraId="4914647F" w14:textId="5FB3C762" w:rsidR="00B6595F" w:rsidRDefault="00B6595F" w:rsidP="007755A3">
            <w:pPr>
              <w:pStyle w:val="TableCopy"/>
              <w:jc w:val="right"/>
            </w:pPr>
            <w:r>
              <w:t>90</w:t>
            </w:r>
            <w:r w:rsidR="00367E00">
              <w:t xml:space="preserve"> </w:t>
            </w:r>
          </w:p>
        </w:tc>
        <w:tc>
          <w:tcPr>
            <w:tcW w:w="1020" w:type="dxa"/>
          </w:tcPr>
          <w:p w14:paraId="2E602AF6" w14:textId="633E90EF" w:rsidR="00B6595F" w:rsidRDefault="00B6595F" w:rsidP="007755A3">
            <w:pPr>
              <w:pStyle w:val="TableCopy"/>
              <w:jc w:val="right"/>
            </w:pPr>
            <w:r>
              <w:t>90</w:t>
            </w:r>
            <w:r w:rsidR="00367E00">
              <w:t xml:space="preserve"> </w:t>
            </w:r>
          </w:p>
        </w:tc>
        <w:tc>
          <w:tcPr>
            <w:tcW w:w="1361" w:type="dxa"/>
          </w:tcPr>
          <w:p w14:paraId="3A5CFC81" w14:textId="77777777" w:rsidR="00B6595F" w:rsidRDefault="00B6595F" w:rsidP="007755A3">
            <w:pPr>
              <w:pStyle w:val="TableCopy"/>
              <w:jc w:val="right"/>
            </w:pPr>
            <w:r>
              <w:t>0</w:t>
            </w:r>
          </w:p>
        </w:tc>
        <w:tc>
          <w:tcPr>
            <w:tcW w:w="737" w:type="dxa"/>
          </w:tcPr>
          <w:p w14:paraId="1C4FB23D" w14:textId="3B44D49E" w:rsidR="00B6595F" w:rsidRPr="007755A3" w:rsidRDefault="007755A3" w:rsidP="007755A3">
            <w:pPr>
              <w:pStyle w:val="TableCopy"/>
              <w:jc w:val="right"/>
            </w:pPr>
            <w:r>
              <w:t>1</w:t>
            </w:r>
          </w:p>
        </w:tc>
      </w:tr>
      <w:tr w:rsidR="00961B68" w:rsidRPr="007755A3" w14:paraId="63900A5D" w14:textId="77777777" w:rsidTr="007755A3">
        <w:trPr>
          <w:trHeight w:val="60"/>
        </w:trPr>
        <w:tc>
          <w:tcPr>
            <w:tcW w:w="4535" w:type="dxa"/>
          </w:tcPr>
          <w:p w14:paraId="107C4A8F" w14:textId="035B9E00" w:rsidR="00B6595F" w:rsidRPr="007755A3" w:rsidRDefault="00B6595F" w:rsidP="007755A3">
            <w:pPr>
              <w:pStyle w:val="TableHeading"/>
            </w:pPr>
            <w:r w:rsidRPr="007755A3">
              <w:t>Cost</w:t>
            </w:r>
          </w:p>
        </w:tc>
        <w:tc>
          <w:tcPr>
            <w:tcW w:w="1020" w:type="dxa"/>
          </w:tcPr>
          <w:p w14:paraId="0B451A35" w14:textId="6CC91B7F" w:rsidR="00B6595F" w:rsidRPr="007755A3" w:rsidRDefault="00B6595F" w:rsidP="007755A3">
            <w:pPr>
              <w:pStyle w:val="TableHeading"/>
            </w:pPr>
          </w:p>
        </w:tc>
        <w:tc>
          <w:tcPr>
            <w:tcW w:w="1021" w:type="dxa"/>
          </w:tcPr>
          <w:p w14:paraId="750B16F4" w14:textId="7A30CB7F" w:rsidR="00B6595F" w:rsidRPr="007755A3" w:rsidRDefault="00B6595F" w:rsidP="007755A3">
            <w:pPr>
              <w:pStyle w:val="TableHeading"/>
              <w:jc w:val="right"/>
            </w:pPr>
          </w:p>
        </w:tc>
        <w:tc>
          <w:tcPr>
            <w:tcW w:w="1020" w:type="dxa"/>
          </w:tcPr>
          <w:p w14:paraId="457C7538" w14:textId="3CFBCAC9" w:rsidR="00B6595F" w:rsidRPr="007755A3" w:rsidRDefault="00B6595F" w:rsidP="007755A3">
            <w:pPr>
              <w:pStyle w:val="TableHeading"/>
              <w:jc w:val="right"/>
            </w:pPr>
          </w:p>
        </w:tc>
        <w:tc>
          <w:tcPr>
            <w:tcW w:w="1361" w:type="dxa"/>
          </w:tcPr>
          <w:p w14:paraId="52A9B272" w14:textId="229F6068" w:rsidR="00B6595F" w:rsidRPr="007755A3" w:rsidRDefault="00B6595F" w:rsidP="007755A3">
            <w:pPr>
              <w:pStyle w:val="TableHeading"/>
              <w:jc w:val="right"/>
            </w:pPr>
          </w:p>
        </w:tc>
        <w:tc>
          <w:tcPr>
            <w:tcW w:w="737" w:type="dxa"/>
          </w:tcPr>
          <w:p w14:paraId="532F95BB" w14:textId="77777777" w:rsidR="00B6595F" w:rsidRPr="007755A3" w:rsidRDefault="00B6595F" w:rsidP="007755A3">
            <w:pPr>
              <w:pStyle w:val="TableHeading"/>
              <w:jc w:val="right"/>
            </w:pPr>
          </w:p>
        </w:tc>
      </w:tr>
      <w:tr w:rsidR="00961B68" w14:paraId="15D3CDCF" w14:textId="77777777" w:rsidTr="007755A3">
        <w:trPr>
          <w:trHeight w:val="60"/>
        </w:trPr>
        <w:tc>
          <w:tcPr>
            <w:tcW w:w="4535" w:type="dxa"/>
          </w:tcPr>
          <w:p w14:paraId="29A910E7" w14:textId="77777777" w:rsidR="00B6595F" w:rsidRPr="007755A3" w:rsidRDefault="00B6595F" w:rsidP="007755A3">
            <w:pPr>
              <w:pStyle w:val="TableCopy"/>
              <w:rPr>
                <w:b/>
                <w:bCs/>
              </w:rPr>
            </w:pPr>
            <w:r w:rsidRPr="007755A3">
              <w:rPr>
                <w:b/>
                <w:bCs/>
              </w:rPr>
              <w:t>Total</w:t>
            </w:r>
            <w:r w:rsidR="00367E00" w:rsidRPr="007755A3">
              <w:rPr>
                <w:b/>
                <w:bCs/>
              </w:rPr>
              <w:t xml:space="preserve"> </w:t>
            </w:r>
            <w:r w:rsidRPr="007755A3">
              <w:rPr>
                <w:b/>
                <w:bCs/>
              </w:rPr>
              <w:t>output</w:t>
            </w:r>
            <w:r w:rsidR="00367E00" w:rsidRPr="007755A3">
              <w:rPr>
                <w:b/>
                <w:bCs/>
              </w:rPr>
              <w:t xml:space="preserve"> </w:t>
            </w:r>
            <w:r w:rsidRPr="007755A3">
              <w:rPr>
                <w:b/>
                <w:bCs/>
              </w:rPr>
              <w:t>cost</w:t>
            </w:r>
          </w:p>
          <w:p w14:paraId="27EA6D0D" w14:textId="59CB237C" w:rsidR="007755A3" w:rsidRDefault="007755A3" w:rsidP="007755A3">
            <w:pPr>
              <w:pStyle w:val="TableCopy"/>
            </w:pPr>
            <w:r w:rsidRPr="007755A3">
              <w:rPr>
                <w:i/>
                <w:iCs/>
              </w:rPr>
              <w:t xml:space="preserve">The lower than budgeted output costs </w:t>
            </w:r>
            <w:proofErr w:type="gramStart"/>
            <w:r w:rsidRPr="007755A3">
              <w:rPr>
                <w:i/>
                <w:iCs/>
              </w:rPr>
              <w:t>is</w:t>
            </w:r>
            <w:proofErr w:type="gramEnd"/>
            <w:r w:rsidRPr="007755A3">
              <w:rPr>
                <w:i/>
                <w:iCs/>
              </w:rPr>
              <w:t xml:space="preserve"> predominantly due to the reprofiling of funding from 2022–23 to 2023–24 for the Animal care and protection initiative.</w:t>
            </w:r>
          </w:p>
        </w:tc>
        <w:tc>
          <w:tcPr>
            <w:tcW w:w="1020" w:type="dxa"/>
          </w:tcPr>
          <w:p w14:paraId="67664856" w14:textId="0DBDB445" w:rsidR="00B6595F" w:rsidRPr="007755A3" w:rsidRDefault="00B6595F" w:rsidP="007755A3">
            <w:pPr>
              <w:pStyle w:val="TableCopy"/>
              <w:rPr>
                <w:b/>
                <w:bCs/>
              </w:rPr>
            </w:pPr>
            <w:r w:rsidRPr="007755A3">
              <w:rPr>
                <w:b/>
                <w:bCs/>
              </w:rPr>
              <w:t>$</w:t>
            </w:r>
            <w:r w:rsidRPr="007755A3">
              <w:rPr>
                <w:rFonts w:ascii="Times New Roman" w:hAnsi="Times New Roman" w:cs="Times New Roman"/>
                <w:b/>
                <w:bCs/>
              </w:rPr>
              <w:t> </w:t>
            </w:r>
            <w:r w:rsidRPr="007755A3">
              <w:rPr>
                <w:b/>
                <w:bCs/>
              </w:rPr>
              <w:t>million</w:t>
            </w:r>
            <w:r w:rsidR="00367E00" w:rsidRPr="007755A3">
              <w:rPr>
                <w:b/>
                <w:bCs/>
              </w:rPr>
              <w:t xml:space="preserve"> </w:t>
            </w:r>
          </w:p>
        </w:tc>
        <w:tc>
          <w:tcPr>
            <w:tcW w:w="1021" w:type="dxa"/>
          </w:tcPr>
          <w:p w14:paraId="59F2096C" w14:textId="022E9809" w:rsidR="00B6595F" w:rsidRPr="007755A3" w:rsidRDefault="00B6595F" w:rsidP="007755A3">
            <w:pPr>
              <w:pStyle w:val="TableCopy"/>
              <w:jc w:val="right"/>
              <w:rPr>
                <w:b/>
                <w:bCs/>
              </w:rPr>
            </w:pPr>
            <w:r w:rsidRPr="007755A3">
              <w:rPr>
                <w:b/>
                <w:bCs/>
              </w:rPr>
              <w:t>142.5</w:t>
            </w:r>
            <w:r w:rsidR="00367E00" w:rsidRPr="007755A3">
              <w:rPr>
                <w:b/>
                <w:bCs/>
              </w:rPr>
              <w:t xml:space="preserve"> </w:t>
            </w:r>
          </w:p>
        </w:tc>
        <w:tc>
          <w:tcPr>
            <w:tcW w:w="1020" w:type="dxa"/>
          </w:tcPr>
          <w:p w14:paraId="35604994" w14:textId="074402CF" w:rsidR="00B6595F" w:rsidRPr="007755A3" w:rsidRDefault="00B6595F" w:rsidP="007755A3">
            <w:pPr>
              <w:pStyle w:val="TableCopy"/>
              <w:jc w:val="right"/>
              <w:rPr>
                <w:b/>
                <w:bCs/>
              </w:rPr>
            </w:pPr>
            <w:r w:rsidRPr="007755A3">
              <w:rPr>
                <w:b/>
                <w:bCs/>
              </w:rPr>
              <w:t>152.7</w:t>
            </w:r>
            <w:r w:rsidR="00367E00" w:rsidRPr="007755A3">
              <w:rPr>
                <w:b/>
                <w:bCs/>
              </w:rPr>
              <w:t xml:space="preserve"> </w:t>
            </w:r>
          </w:p>
        </w:tc>
        <w:tc>
          <w:tcPr>
            <w:tcW w:w="1361" w:type="dxa"/>
          </w:tcPr>
          <w:p w14:paraId="49F38855" w14:textId="77777777" w:rsidR="00B6595F" w:rsidRPr="007755A3" w:rsidRDefault="00B6595F" w:rsidP="007755A3">
            <w:pPr>
              <w:pStyle w:val="TableCopy"/>
              <w:jc w:val="right"/>
              <w:rPr>
                <w:b/>
                <w:bCs/>
              </w:rPr>
            </w:pPr>
            <w:r w:rsidRPr="007755A3">
              <w:rPr>
                <w:b/>
                <w:bCs/>
              </w:rPr>
              <w:t>(7)</w:t>
            </w:r>
          </w:p>
        </w:tc>
        <w:tc>
          <w:tcPr>
            <w:tcW w:w="737" w:type="dxa"/>
          </w:tcPr>
          <w:p w14:paraId="1EC20F5B" w14:textId="26996073" w:rsidR="00B6595F" w:rsidRPr="007755A3" w:rsidRDefault="007755A3" w:rsidP="007755A3">
            <w:pPr>
              <w:pStyle w:val="TableCopy"/>
              <w:jc w:val="right"/>
              <w:rPr>
                <w:b/>
                <w:bCs/>
              </w:rPr>
            </w:pPr>
            <w:r w:rsidRPr="007755A3">
              <w:rPr>
                <w:b/>
                <w:bCs/>
              </w:rPr>
              <w:t>1</w:t>
            </w:r>
          </w:p>
        </w:tc>
      </w:tr>
    </w:tbl>
    <w:p w14:paraId="6FC7AA64" w14:textId="7C3F1519" w:rsidR="00B6595F" w:rsidRPr="007755A3" w:rsidRDefault="00B6595F" w:rsidP="007755A3">
      <w:pPr>
        <w:pStyle w:val="TableFootnote"/>
      </w:pPr>
      <w:r>
        <w:t>Note:</w:t>
      </w:r>
      <w:r w:rsidR="00367E00">
        <w:t xml:space="preserve"> </w:t>
      </w:r>
    </w:p>
    <w:p w14:paraId="59E0BE3B" w14:textId="3B73D1E0" w:rsidR="00B6595F" w:rsidRPr="007755A3" w:rsidRDefault="007755A3" w:rsidP="007755A3">
      <w:pPr>
        <w:pStyle w:val="TableFootnote"/>
        <w:tabs>
          <w:tab w:val="left" w:pos="284"/>
        </w:tabs>
      </w:pPr>
      <w:r>
        <w:t>1</w:t>
      </w:r>
      <w:r w:rsidR="00B6595F" w:rsidRPr="007755A3">
        <w:tab/>
        <w:t>Performance</w:t>
      </w:r>
      <w:r w:rsidR="00367E00" w:rsidRPr="007755A3">
        <w:t xml:space="preserve"> </w:t>
      </w:r>
      <w:r w:rsidR="00B6595F" w:rsidRPr="007755A3">
        <w:t>target</w:t>
      </w:r>
      <w:r w:rsidR="00367E00" w:rsidRPr="007755A3">
        <w:t xml:space="preserve"> </w:t>
      </w:r>
      <w:r w:rsidR="00B6595F" w:rsidRPr="007755A3">
        <w:t>achieved</w:t>
      </w:r>
      <w:r w:rsidR="00367E00" w:rsidRPr="007755A3">
        <w:t xml:space="preserve"> </w:t>
      </w:r>
      <w:r w:rsidR="00B6595F" w:rsidRPr="007755A3">
        <w:t>or</w:t>
      </w:r>
      <w:r w:rsidR="00367E00" w:rsidRPr="007755A3">
        <w:t xml:space="preserve"> </w:t>
      </w:r>
      <w:r w:rsidR="00B6595F" w:rsidRPr="007755A3">
        <w:t>exceeded</w:t>
      </w:r>
      <w:r w:rsidR="00367E00" w:rsidRPr="007755A3">
        <w:t xml:space="preserve"> </w:t>
      </w:r>
    </w:p>
    <w:p w14:paraId="1DEEB9AC" w14:textId="7D608407" w:rsidR="00B6595F" w:rsidRPr="007755A3" w:rsidRDefault="007755A3" w:rsidP="007755A3">
      <w:pPr>
        <w:pStyle w:val="TableFootnote"/>
        <w:tabs>
          <w:tab w:val="left" w:pos="284"/>
        </w:tabs>
      </w:pPr>
      <w:r>
        <w:t>2</w:t>
      </w:r>
      <w:r w:rsidR="00B6595F" w:rsidRPr="007755A3">
        <w:tab/>
        <w:t>Performance</w:t>
      </w:r>
      <w:r w:rsidR="00367E00" w:rsidRPr="007755A3">
        <w:t xml:space="preserve"> </w:t>
      </w:r>
      <w:r w:rsidR="00B6595F" w:rsidRPr="007755A3">
        <w:t>target</w:t>
      </w:r>
      <w:r w:rsidR="00367E00" w:rsidRPr="007755A3">
        <w:t xml:space="preserve"> </w:t>
      </w:r>
      <w:r w:rsidR="00B6595F" w:rsidRPr="007755A3">
        <w:t>not</w:t>
      </w:r>
      <w:r w:rsidR="00367E00" w:rsidRPr="007755A3">
        <w:t xml:space="preserve"> </w:t>
      </w:r>
      <w:r w:rsidR="00B6595F" w:rsidRPr="007755A3">
        <w:t>achieved</w:t>
      </w:r>
      <w:r w:rsidR="00367E00" w:rsidRPr="007755A3">
        <w:t xml:space="preserve"> </w:t>
      </w:r>
      <w:r w:rsidR="00B6595F" w:rsidRPr="007755A3">
        <w:t>–</w:t>
      </w:r>
      <w:r w:rsidR="00367E00" w:rsidRPr="007755A3">
        <w:t xml:space="preserve"> </w:t>
      </w:r>
      <w:r w:rsidR="00B6595F" w:rsidRPr="007755A3">
        <w:t>within</w:t>
      </w:r>
      <w:r w:rsidR="00367E00" w:rsidRPr="007755A3">
        <w:t xml:space="preserve"> </w:t>
      </w:r>
      <w:r w:rsidR="00B6595F" w:rsidRPr="007755A3">
        <w:t>5</w:t>
      </w:r>
      <w:r w:rsidR="00367E00" w:rsidRPr="007755A3">
        <w:t xml:space="preserve"> </w:t>
      </w:r>
      <w:r w:rsidR="00B6595F" w:rsidRPr="007755A3">
        <w:t>per</w:t>
      </w:r>
      <w:r w:rsidR="00367E00" w:rsidRPr="007755A3">
        <w:t xml:space="preserve"> </w:t>
      </w:r>
      <w:r w:rsidR="00B6595F" w:rsidRPr="007755A3">
        <w:t>cent</w:t>
      </w:r>
      <w:r w:rsidR="00367E00" w:rsidRPr="007755A3">
        <w:t xml:space="preserve"> </w:t>
      </w:r>
      <w:r w:rsidR="00B6595F" w:rsidRPr="007755A3">
        <w:t>variance</w:t>
      </w:r>
      <w:r w:rsidR="00367E00" w:rsidRPr="007755A3">
        <w:t xml:space="preserve"> </w:t>
      </w:r>
    </w:p>
    <w:p w14:paraId="6A55C5F6" w14:textId="332AB26E" w:rsidR="00B6595F" w:rsidRDefault="007755A3" w:rsidP="007755A3">
      <w:pPr>
        <w:pStyle w:val="TableFootnote"/>
        <w:tabs>
          <w:tab w:val="left" w:pos="284"/>
        </w:tabs>
      </w:pPr>
      <w:r>
        <w:t>3</w:t>
      </w:r>
      <w:r w:rsidR="00B6595F" w:rsidRPr="007755A3">
        <w:tab/>
        <w:t>Performance</w:t>
      </w:r>
      <w:r w:rsidR="00367E00">
        <w:t xml:space="preserve"> </w:t>
      </w:r>
      <w:r w:rsidR="00B6595F">
        <w:t>target</w:t>
      </w:r>
      <w:r w:rsidR="00367E00">
        <w:t xml:space="preserve"> </w:t>
      </w:r>
      <w:r w:rsidR="00B6595F">
        <w:t>not</w:t>
      </w:r>
      <w:r w:rsidR="00367E00">
        <w:t xml:space="preserve"> </w:t>
      </w:r>
      <w:r w:rsidR="00B6595F">
        <w:t>achieved</w:t>
      </w:r>
      <w:r w:rsidR="00367E00">
        <w:t xml:space="preserve"> </w:t>
      </w:r>
      <w:r w:rsidR="00B6595F">
        <w:t>–</w:t>
      </w:r>
      <w:r w:rsidR="00367E00">
        <w:t xml:space="preserve"> </w:t>
      </w:r>
      <w:r w:rsidR="00B6595F">
        <w:t>exceeds</w:t>
      </w:r>
      <w:r w:rsidR="00367E00">
        <w:t xml:space="preserve"> </w:t>
      </w:r>
      <w:r w:rsidR="00B6595F">
        <w:t>5</w:t>
      </w:r>
      <w:r w:rsidR="00367E00">
        <w:t xml:space="preserve"> </w:t>
      </w:r>
      <w:r w:rsidR="00B6595F">
        <w:t>per</w:t>
      </w:r>
      <w:r w:rsidR="00367E00">
        <w:t xml:space="preserve"> </w:t>
      </w:r>
      <w:r w:rsidR="00B6595F">
        <w:t>cent</w:t>
      </w:r>
      <w:r w:rsidR="00367E00">
        <w:t xml:space="preserve"> </w:t>
      </w:r>
      <w:r w:rsidR="00B6595F">
        <w:t>variance.</w:t>
      </w:r>
    </w:p>
    <w:p w14:paraId="77985D55" w14:textId="080BE2E2" w:rsidR="00B6595F" w:rsidRDefault="00B6595F" w:rsidP="00E17467">
      <w:pPr>
        <w:pStyle w:val="Heading4"/>
      </w:pPr>
      <w:r>
        <w:t>Agriculture</w:t>
      </w:r>
      <w:r w:rsidR="00367E00">
        <w:t xml:space="preserve"> </w:t>
      </w:r>
      <w:r>
        <w:t>Research</w:t>
      </w:r>
    </w:p>
    <w:p w14:paraId="2B418675" w14:textId="5B2D50C8" w:rsidR="00B6595F" w:rsidRDefault="00B6595F" w:rsidP="007755A3">
      <w:r>
        <w:t>This</w:t>
      </w:r>
      <w:r w:rsidR="00367E00">
        <w:t xml:space="preserve"> </w:t>
      </w:r>
      <w:r>
        <w:t>sub-output</w:t>
      </w:r>
      <w:r w:rsidR="00367E00">
        <w:t xml:space="preserve"> </w:t>
      </w:r>
      <w:r>
        <w:t>supports</w:t>
      </w:r>
      <w:r w:rsidR="00367E00">
        <w:t xml:space="preserve"> </w:t>
      </w:r>
      <w:r>
        <w:t>more</w:t>
      </w:r>
      <w:r w:rsidR="00367E00">
        <w:t xml:space="preserve"> </w:t>
      </w:r>
      <w:r>
        <w:t>productive,</w:t>
      </w:r>
      <w:r w:rsidR="00367E00">
        <w:t xml:space="preserve"> </w:t>
      </w:r>
      <w:r>
        <w:t>competitive,</w:t>
      </w:r>
      <w:r w:rsidR="00367E00">
        <w:t xml:space="preserve"> </w:t>
      </w:r>
      <w:r>
        <w:t>sustainable</w:t>
      </w:r>
      <w:r w:rsidR="00367E00">
        <w:t xml:space="preserve"> </w:t>
      </w:r>
      <w:r>
        <w:t>and</w:t>
      </w:r>
      <w:r w:rsidR="00367E00">
        <w:t xml:space="preserve"> </w:t>
      </w:r>
      <w:r>
        <w:t>jobs-rich</w:t>
      </w:r>
      <w:r w:rsidR="00367E00">
        <w:t xml:space="preserve"> </w:t>
      </w:r>
      <w:r>
        <w:t>food</w:t>
      </w:r>
      <w:r w:rsidR="00367E00">
        <w:t xml:space="preserve"> </w:t>
      </w:r>
      <w:r>
        <w:t>and</w:t>
      </w:r>
      <w:r w:rsidR="00367E00">
        <w:t xml:space="preserve"> </w:t>
      </w:r>
      <w:r>
        <w:t>fibre</w:t>
      </w:r>
      <w:r w:rsidR="00367E00">
        <w:t xml:space="preserve"> </w:t>
      </w:r>
      <w:r>
        <w:t>sectors</w:t>
      </w:r>
      <w:r w:rsidR="00367E00">
        <w:t xml:space="preserve"> </w:t>
      </w:r>
      <w:r>
        <w:t>by</w:t>
      </w:r>
      <w:r w:rsidR="00367E00">
        <w:t xml:space="preserve"> </w:t>
      </w:r>
      <w:r>
        <w:t>delivering</w:t>
      </w:r>
      <w:r w:rsidR="00367E00">
        <w:t xml:space="preserve"> </w:t>
      </w:r>
      <w:r>
        <w:t>research</w:t>
      </w:r>
      <w:r w:rsidR="00367E00">
        <w:t xml:space="preserve"> </w:t>
      </w:r>
      <w:r>
        <w:t>and</w:t>
      </w:r>
      <w:r w:rsidR="00367E00">
        <w:t xml:space="preserve"> </w:t>
      </w:r>
      <w:r>
        <w:t>innovation</w:t>
      </w:r>
      <w:r w:rsidR="00367E00">
        <w:t xml:space="preserve"> </w:t>
      </w:r>
      <w:r>
        <w:t>to</w:t>
      </w:r>
      <w:r w:rsidR="00367E00">
        <w:t xml:space="preserve"> </w:t>
      </w:r>
      <w:r>
        <w:t>develop</w:t>
      </w:r>
      <w:r w:rsidR="00367E00">
        <w:t xml:space="preserve"> </w:t>
      </w:r>
      <w:r>
        <w:t>innovative</w:t>
      </w:r>
      <w:r w:rsidR="00367E00">
        <w:t xml:space="preserve"> </w:t>
      </w:r>
      <w:r>
        <w:t>new</w:t>
      </w:r>
      <w:r w:rsidR="00367E00">
        <w:t xml:space="preserve"> </w:t>
      </w:r>
      <w:r>
        <w:t>technologies</w:t>
      </w:r>
      <w:r w:rsidR="00367E00">
        <w:t xml:space="preserve"> </w:t>
      </w:r>
      <w:r>
        <w:t>and</w:t>
      </w:r>
      <w:r w:rsidR="00367E00">
        <w:t xml:space="preserve"> </w:t>
      </w:r>
      <w:r>
        <w:t>farming</w:t>
      </w:r>
      <w:r w:rsidR="00367E00">
        <w:t xml:space="preserve"> </w:t>
      </w:r>
      <w:r>
        <w:t>systems</w:t>
      </w:r>
      <w:r w:rsidR="00367E00">
        <w:t xml:space="preserve"> </w:t>
      </w:r>
      <w:r>
        <w:t>that</w:t>
      </w:r>
      <w:r w:rsidR="00367E00">
        <w:t xml:space="preserve"> </w:t>
      </w:r>
      <w:r>
        <w:t>increase</w:t>
      </w:r>
      <w:r w:rsidR="00367E00">
        <w:t xml:space="preserve"> </w:t>
      </w:r>
      <w:r>
        <w:t>food</w:t>
      </w:r>
      <w:r w:rsidR="00367E00">
        <w:t xml:space="preserve"> </w:t>
      </w:r>
      <w:r>
        <w:t>and</w:t>
      </w:r>
      <w:r w:rsidR="00367E00">
        <w:t xml:space="preserve"> </w:t>
      </w:r>
      <w:r>
        <w:t>fibre</w:t>
      </w:r>
      <w:r w:rsidR="00367E00">
        <w:t xml:space="preserve"> </w:t>
      </w:r>
      <w:r>
        <w:t>productivity</w:t>
      </w:r>
      <w:r w:rsidR="00367E00">
        <w:t xml:space="preserve"> </w:t>
      </w:r>
      <w:r>
        <w:t>and</w:t>
      </w:r>
      <w:r w:rsidR="00367E00">
        <w:t xml:space="preserve"> </w:t>
      </w:r>
      <w:r>
        <w:t>product</w:t>
      </w:r>
      <w:r w:rsidR="00367E00">
        <w:t xml:space="preserve"> </w:t>
      </w:r>
      <w:r>
        <w:t>quality.</w:t>
      </w:r>
      <w:r w:rsidR="00367E00">
        <w:t xml:space="preserve"> </w:t>
      </w:r>
    </w:p>
    <w:tbl>
      <w:tblPr>
        <w:tblStyle w:val="TableGrid"/>
        <w:tblW w:w="9694" w:type="dxa"/>
        <w:tblLayout w:type="fixed"/>
        <w:tblLook w:val="0620" w:firstRow="1" w:lastRow="0" w:firstColumn="0" w:lastColumn="0" w:noHBand="1" w:noVBand="1"/>
      </w:tblPr>
      <w:tblGrid>
        <w:gridCol w:w="4535"/>
        <w:gridCol w:w="1020"/>
        <w:gridCol w:w="1021"/>
        <w:gridCol w:w="1020"/>
        <w:gridCol w:w="1361"/>
        <w:gridCol w:w="737"/>
      </w:tblGrid>
      <w:tr w:rsidR="00961B68" w14:paraId="7D7F08BE" w14:textId="77777777" w:rsidTr="007755A3">
        <w:trPr>
          <w:trHeight w:val="60"/>
          <w:tblHeader/>
        </w:trPr>
        <w:tc>
          <w:tcPr>
            <w:tcW w:w="4535" w:type="dxa"/>
          </w:tcPr>
          <w:p w14:paraId="0BD004A8" w14:textId="6C3A1F4E" w:rsidR="00B6595F" w:rsidRDefault="00B6595F" w:rsidP="007755A3">
            <w:pPr>
              <w:pStyle w:val="TableColumnHeading"/>
            </w:pPr>
            <w:bookmarkStart w:id="73" w:name="TableColumnTitle_44"/>
            <w:bookmarkEnd w:id="73"/>
            <w:r>
              <w:t>Performance</w:t>
            </w:r>
            <w:r w:rsidR="00367E00">
              <w:t xml:space="preserve"> </w:t>
            </w:r>
            <w:r>
              <w:t>measures</w:t>
            </w:r>
            <w:r w:rsidR="00367E00">
              <w:t xml:space="preserve"> </w:t>
            </w:r>
          </w:p>
        </w:tc>
        <w:tc>
          <w:tcPr>
            <w:tcW w:w="1020" w:type="dxa"/>
          </w:tcPr>
          <w:p w14:paraId="464F65D1" w14:textId="12172D46" w:rsidR="00B6595F" w:rsidRDefault="00B6595F" w:rsidP="007755A3">
            <w:pPr>
              <w:pStyle w:val="TableColumnHeading"/>
            </w:pPr>
            <w:r>
              <w:t>Unit</w:t>
            </w:r>
            <w:r w:rsidR="00367E00">
              <w:t xml:space="preserve"> </w:t>
            </w:r>
            <w:r>
              <w:t>of</w:t>
            </w:r>
            <w:r w:rsidR="00367E00">
              <w:t xml:space="preserve"> </w:t>
            </w:r>
            <w:r>
              <w:t>measure</w:t>
            </w:r>
            <w:r w:rsidR="00367E00">
              <w:t xml:space="preserve"> </w:t>
            </w:r>
          </w:p>
        </w:tc>
        <w:tc>
          <w:tcPr>
            <w:tcW w:w="1021" w:type="dxa"/>
          </w:tcPr>
          <w:p w14:paraId="6F01D306" w14:textId="35890234" w:rsidR="00B6595F" w:rsidRDefault="00B6595F" w:rsidP="00127579">
            <w:pPr>
              <w:pStyle w:val="TableColumnHeading"/>
              <w:jc w:val="right"/>
            </w:pPr>
            <w:r>
              <w:t>2023–24</w:t>
            </w:r>
            <w:r w:rsidR="00367E00">
              <w:t xml:space="preserve"> </w:t>
            </w:r>
            <w:r>
              <w:t>actual</w:t>
            </w:r>
            <w:r w:rsidR="00367E00">
              <w:t xml:space="preserve"> </w:t>
            </w:r>
          </w:p>
        </w:tc>
        <w:tc>
          <w:tcPr>
            <w:tcW w:w="1020" w:type="dxa"/>
          </w:tcPr>
          <w:p w14:paraId="34096DB0" w14:textId="3F01F884" w:rsidR="00B6595F" w:rsidRDefault="00B6595F" w:rsidP="00127579">
            <w:pPr>
              <w:pStyle w:val="TableColumnHeading"/>
              <w:jc w:val="right"/>
            </w:pPr>
            <w:r>
              <w:t>2023–24</w:t>
            </w:r>
            <w:r w:rsidR="00367E00">
              <w:t xml:space="preserve"> </w:t>
            </w:r>
            <w:r>
              <w:t>target</w:t>
            </w:r>
            <w:r w:rsidR="00367E00">
              <w:t xml:space="preserve"> </w:t>
            </w:r>
          </w:p>
        </w:tc>
        <w:tc>
          <w:tcPr>
            <w:tcW w:w="1361" w:type="dxa"/>
          </w:tcPr>
          <w:p w14:paraId="68C1D0FA" w14:textId="2252D8D3" w:rsidR="00B6595F" w:rsidRDefault="00B6595F" w:rsidP="00127579">
            <w:pPr>
              <w:pStyle w:val="TableColumnHeading"/>
              <w:jc w:val="right"/>
            </w:pPr>
            <w:r>
              <w:t>Performance</w:t>
            </w:r>
            <w:r w:rsidR="00367E00">
              <w:t xml:space="preserve"> </w:t>
            </w:r>
            <w:r>
              <w:t>variation</w:t>
            </w:r>
            <w:r w:rsidR="00367E00">
              <w:t xml:space="preserve"> </w:t>
            </w:r>
            <w:r>
              <w:t>(%)</w:t>
            </w:r>
            <w:r w:rsidR="00367E00">
              <w:t xml:space="preserve"> </w:t>
            </w:r>
          </w:p>
        </w:tc>
        <w:tc>
          <w:tcPr>
            <w:tcW w:w="737" w:type="dxa"/>
          </w:tcPr>
          <w:p w14:paraId="6E7AF111" w14:textId="52C146D3" w:rsidR="00B6595F" w:rsidRDefault="00B6595F" w:rsidP="00127579">
            <w:pPr>
              <w:pStyle w:val="TableColumnHeading"/>
              <w:jc w:val="right"/>
            </w:pPr>
            <w:r>
              <w:t>Result</w:t>
            </w:r>
            <w:r w:rsidR="00367E00">
              <w:t xml:space="preserve"> </w:t>
            </w:r>
          </w:p>
        </w:tc>
      </w:tr>
      <w:tr w:rsidR="00961B68" w:rsidRPr="007755A3" w14:paraId="43953F7F" w14:textId="77777777" w:rsidTr="007755A3">
        <w:trPr>
          <w:trHeight w:val="60"/>
        </w:trPr>
        <w:tc>
          <w:tcPr>
            <w:tcW w:w="4535" w:type="dxa"/>
          </w:tcPr>
          <w:p w14:paraId="0D7F4CB3" w14:textId="7D0618AE" w:rsidR="00B6595F" w:rsidRPr="007755A3" w:rsidRDefault="00B6595F" w:rsidP="007755A3">
            <w:pPr>
              <w:pStyle w:val="TableHeading"/>
            </w:pPr>
            <w:r w:rsidRPr="007755A3">
              <w:t>Quantity</w:t>
            </w:r>
          </w:p>
        </w:tc>
        <w:tc>
          <w:tcPr>
            <w:tcW w:w="1020" w:type="dxa"/>
          </w:tcPr>
          <w:p w14:paraId="67AE2340" w14:textId="6DEDC1D2" w:rsidR="00B6595F" w:rsidRPr="007755A3" w:rsidRDefault="00B6595F" w:rsidP="007755A3">
            <w:pPr>
              <w:pStyle w:val="TableHeading"/>
            </w:pPr>
          </w:p>
        </w:tc>
        <w:tc>
          <w:tcPr>
            <w:tcW w:w="1021" w:type="dxa"/>
          </w:tcPr>
          <w:p w14:paraId="1E8B3F3F" w14:textId="553183CF" w:rsidR="00B6595F" w:rsidRPr="007755A3" w:rsidRDefault="00B6595F" w:rsidP="00127579">
            <w:pPr>
              <w:pStyle w:val="TableHeading"/>
              <w:jc w:val="right"/>
            </w:pPr>
          </w:p>
        </w:tc>
        <w:tc>
          <w:tcPr>
            <w:tcW w:w="1020" w:type="dxa"/>
          </w:tcPr>
          <w:p w14:paraId="5F060410" w14:textId="679A730A" w:rsidR="00B6595F" w:rsidRPr="007755A3" w:rsidRDefault="00B6595F" w:rsidP="00127579">
            <w:pPr>
              <w:pStyle w:val="TableHeading"/>
              <w:jc w:val="right"/>
            </w:pPr>
          </w:p>
        </w:tc>
        <w:tc>
          <w:tcPr>
            <w:tcW w:w="1361" w:type="dxa"/>
          </w:tcPr>
          <w:p w14:paraId="04D6D227" w14:textId="2B3C347B" w:rsidR="00B6595F" w:rsidRPr="007755A3" w:rsidRDefault="00B6595F" w:rsidP="00127579">
            <w:pPr>
              <w:pStyle w:val="TableHeading"/>
              <w:jc w:val="right"/>
            </w:pPr>
          </w:p>
        </w:tc>
        <w:tc>
          <w:tcPr>
            <w:tcW w:w="737" w:type="dxa"/>
          </w:tcPr>
          <w:p w14:paraId="4048CAB4" w14:textId="77777777" w:rsidR="00B6595F" w:rsidRPr="007755A3" w:rsidRDefault="00B6595F" w:rsidP="00127579">
            <w:pPr>
              <w:pStyle w:val="TableHeading"/>
              <w:jc w:val="right"/>
            </w:pPr>
          </w:p>
        </w:tc>
      </w:tr>
      <w:tr w:rsidR="00961B68" w14:paraId="2FCA9AEA" w14:textId="77777777" w:rsidTr="007755A3">
        <w:trPr>
          <w:trHeight w:val="60"/>
        </w:trPr>
        <w:tc>
          <w:tcPr>
            <w:tcW w:w="4535" w:type="dxa"/>
          </w:tcPr>
          <w:p w14:paraId="080B0C1B" w14:textId="77777777" w:rsidR="00B6595F" w:rsidRDefault="00B6595F" w:rsidP="007755A3">
            <w:pPr>
              <w:pStyle w:val="TableCopy"/>
            </w:pPr>
            <w:r>
              <w:t>Applications</w:t>
            </w:r>
            <w:r w:rsidR="00367E00">
              <w:t xml:space="preserve"> </w:t>
            </w:r>
            <w:r>
              <w:t>for</w:t>
            </w:r>
            <w:r w:rsidR="00367E00">
              <w:t xml:space="preserve"> </w:t>
            </w:r>
            <w:r>
              <w:t>intellectual</w:t>
            </w:r>
            <w:r w:rsidR="00367E00">
              <w:t xml:space="preserve"> </w:t>
            </w:r>
            <w:r>
              <w:t>property</w:t>
            </w:r>
            <w:r w:rsidR="00367E00">
              <w:t xml:space="preserve"> </w:t>
            </w:r>
            <w:r>
              <w:t>protection</w:t>
            </w:r>
          </w:p>
          <w:p w14:paraId="4FB1B863" w14:textId="3748DE77" w:rsidR="007755A3" w:rsidRDefault="007755A3" w:rsidP="007755A3">
            <w:pPr>
              <w:pStyle w:val="TableCopy"/>
            </w:pPr>
            <w:r w:rsidRPr="007755A3">
              <w:rPr>
                <w:i/>
                <w:iCs/>
              </w:rPr>
              <w:t>Performance is below target due to a rescope of the program. The number of applications reflects the revised scope.</w:t>
            </w:r>
          </w:p>
        </w:tc>
        <w:tc>
          <w:tcPr>
            <w:tcW w:w="1020" w:type="dxa"/>
          </w:tcPr>
          <w:p w14:paraId="6FFB9237" w14:textId="47CDD9C5" w:rsidR="00B6595F" w:rsidRDefault="00B6595F" w:rsidP="007755A3">
            <w:pPr>
              <w:pStyle w:val="TableCopy"/>
            </w:pPr>
            <w:r>
              <w:t>number</w:t>
            </w:r>
            <w:r w:rsidR="00367E00">
              <w:t xml:space="preserve"> </w:t>
            </w:r>
          </w:p>
        </w:tc>
        <w:tc>
          <w:tcPr>
            <w:tcW w:w="1021" w:type="dxa"/>
          </w:tcPr>
          <w:p w14:paraId="21254989" w14:textId="06D94FA7" w:rsidR="00B6595F" w:rsidRDefault="00B6595F" w:rsidP="00127579">
            <w:pPr>
              <w:pStyle w:val="TableCopy"/>
              <w:jc w:val="right"/>
            </w:pPr>
            <w:r>
              <w:t>14</w:t>
            </w:r>
            <w:r w:rsidR="00367E00">
              <w:t xml:space="preserve"> </w:t>
            </w:r>
          </w:p>
        </w:tc>
        <w:tc>
          <w:tcPr>
            <w:tcW w:w="1020" w:type="dxa"/>
          </w:tcPr>
          <w:p w14:paraId="2E82C27F" w14:textId="51B6DD3A" w:rsidR="00B6595F" w:rsidRDefault="00B6595F" w:rsidP="00127579">
            <w:pPr>
              <w:pStyle w:val="TableCopy"/>
              <w:jc w:val="right"/>
            </w:pPr>
            <w:r>
              <w:t>16</w:t>
            </w:r>
            <w:r w:rsidR="00367E00">
              <w:t xml:space="preserve"> </w:t>
            </w:r>
          </w:p>
        </w:tc>
        <w:tc>
          <w:tcPr>
            <w:tcW w:w="1361" w:type="dxa"/>
          </w:tcPr>
          <w:p w14:paraId="696C3EAD" w14:textId="77777777" w:rsidR="00B6595F" w:rsidRDefault="00B6595F" w:rsidP="00127579">
            <w:pPr>
              <w:pStyle w:val="TableCopy"/>
              <w:jc w:val="right"/>
            </w:pPr>
            <w:r>
              <w:t>(13)</w:t>
            </w:r>
          </w:p>
        </w:tc>
        <w:tc>
          <w:tcPr>
            <w:tcW w:w="737" w:type="dxa"/>
          </w:tcPr>
          <w:p w14:paraId="78AD6A0E" w14:textId="5253954A" w:rsidR="00B6595F" w:rsidRPr="00127579" w:rsidRDefault="00127579" w:rsidP="00127579">
            <w:pPr>
              <w:pStyle w:val="TableCopy"/>
              <w:jc w:val="right"/>
            </w:pPr>
            <w:r>
              <w:t>3</w:t>
            </w:r>
          </w:p>
        </w:tc>
      </w:tr>
      <w:tr w:rsidR="00961B68" w14:paraId="6B5CE506" w14:textId="77777777" w:rsidTr="007755A3">
        <w:trPr>
          <w:trHeight w:val="60"/>
        </w:trPr>
        <w:tc>
          <w:tcPr>
            <w:tcW w:w="4535" w:type="dxa"/>
          </w:tcPr>
          <w:p w14:paraId="3C95BF1E" w14:textId="77777777" w:rsidR="00B6595F" w:rsidRDefault="00B6595F" w:rsidP="007755A3">
            <w:pPr>
              <w:pStyle w:val="TableCopy"/>
            </w:pPr>
            <w:r>
              <w:t>Commercial</w:t>
            </w:r>
            <w:r w:rsidR="00367E00">
              <w:t xml:space="preserve"> </w:t>
            </w:r>
            <w:r>
              <w:t>technology</w:t>
            </w:r>
            <w:r w:rsidR="00367E00">
              <w:t xml:space="preserve"> </w:t>
            </w:r>
            <w:r>
              <w:t>licence</w:t>
            </w:r>
            <w:r w:rsidR="00367E00">
              <w:t xml:space="preserve"> </w:t>
            </w:r>
            <w:r>
              <w:t>agreements</w:t>
            </w:r>
            <w:r w:rsidR="00367E00">
              <w:t xml:space="preserve"> </w:t>
            </w:r>
            <w:r>
              <w:t>finalised</w:t>
            </w:r>
          </w:p>
          <w:p w14:paraId="508156D0" w14:textId="15334912" w:rsidR="007755A3" w:rsidRDefault="007755A3" w:rsidP="007755A3">
            <w:pPr>
              <w:pStyle w:val="TableCopy"/>
            </w:pPr>
            <w:r w:rsidRPr="007755A3">
              <w:rPr>
                <w:i/>
                <w:iCs/>
              </w:rPr>
              <w:t>Performance is below target due to a rescope of the program. The number of agreements finalised reflects the revised scope.</w:t>
            </w:r>
          </w:p>
        </w:tc>
        <w:tc>
          <w:tcPr>
            <w:tcW w:w="1020" w:type="dxa"/>
          </w:tcPr>
          <w:p w14:paraId="0CEC47AD" w14:textId="11945543" w:rsidR="00B6595F" w:rsidRDefault="00B6595F" w:rsidP="007755A3">
            <w:pPr>
              <w:pStyle w:val="TableCopy"/>
            </w:pPr>
            <w:r>
              <w:t>number</w:t>
            </w:r>
            <w:r w:rsidR="00367E00">
              <w:t xml:space="preserve"> </w:t>
            </w:r>
          </w:p>
        </w:tc>
        <w:tc>
          <w:tcPr>
            <w:tcW w:w="1021" w:type="dxa"/>
          </w:tcPr>
          <w:p w14:paraId="5F8670B7" w14:textId="0F6C55D0" w:rsidR="00B6595F" w:rsidRDefault="00B6595F" w:rsidP="00127579">
            <w:pPr>
              <w:pStyle w:val="TableCopy"/>
              <w:jc w:val="right"/>
            </w:pPr>
            <w:r>
              <w:t>15</w:t>
            </w:r>
            <w:r w:rsidR="00367E00">
              <w:t xml:space="preserve"> </w:t>
            </w:r>
          </w:p>
        </w:tc>
        <w:tc>
          <w:tcPr>
            <w:tcW w:w="1020" w:type="dxa"/>
          </w:tcPr>
          <w:p w14:paraId="439F1783" w14:textId="0215A3B6" w:rsidR="00B6595F" w:rsidRDefault="00B6595F" w:rsidP="00127579">
            <w:pPr>
              <w:pStyle w:val="TableCopy"/>
              <w:jc w:val="right"/>
            </w:pPr>
            <w:r>
              <w:t>16</w:t>
            </w:r>
            <w:r w:rsidR="00367E00">
              <w:t xml:space="preserve"> </w:t>
            </w:r>
          </w:p>
        </w:tc>
        <w:tc>
          <w:tcPr>
            <w:tcW w:w="1361" w:type="dxa"/>
          </w:tcPr>
          <w:p w14:paraId="4955E02B" w14:textId="77777777" w:rsidR="00B6595F" w:rsidRDefault="00B6595F" w:rsidP="00127579">
            <w:pPr>
              <w:pStyle w:val="TableCopy"/>
              <w:jc w:val="right"/>
            </w:pPr>
            <w:r>
              <w:t>(6)</w:t>
            </w:r>
          </w:p>
        </w:tc>
        <w:tc>
          <w:tcPr>
            <w:tcW w:w="737" w:type="dxa"/>
          </w:tcPr>
          <w:p w14:paraId="7E85BAD1" w14:textId="07015684" w:rsidR="00B6595F" w:rsidRPr="00127579" w:rsidRDefault="00127579" w:rsidP="00127579">
            <w:pPr>
              <w:pStyle w:val="TableCopy"/>
              <w:jc w:val="right"/>
            </w:pPr>
            <w:r>
              <w:t>3</w:t>
            </w:r>
          </w:p>
        </w:tc>
      </w:tr>
      <w:tr w:rsidR="00961B68" w14:paraId="12D2794B" w14:textId="77777777" w:rsidTr="007755A3">
        <w:trPr>
          <w:trHeight w:val="60"/>
        </w:trPr>
        <w:tc>
          <w:tcPr>
            <w:tcW w:w="4535" w:type="dxa"/>
          </w:tcPr>
          <w:p w14:paraId="2A478471" w14:textId="455D7EAE" w:rsidR="00B6595F" w:rsidRDefault="00B6595F" w:rsidP="007755A3">
            <w:pPr>
              <w:pStyle w:val="TableCopy"/>
            </w:pPr>
            <w:r>
              <w:t>Genetic</w:t>
            </w:r>
            <w:r w:rsidR="00367E00">
              <w:t xml:space="preserve"> </w:t>
            </w:r>
            <w:r>
              <w:t>improvement</w:t>
            </w:r>
            <w:r w:rsidR="00367E00">
              <w:t xml:space="preserve"> </w:t>
            </w:r>
            <w:r>
              <w:t>of</w:t>
            </w:r>
            <w:r w:rsidR="00367E00">
              <w:t xml:space="preserve"> </w:t>
            </w:r>
            <w:r>
              <w:t>dairy</w:t>
            </w:r>
            <w:r w:rsidR="00367E00">
              <w:t xml:space="preserve"> </w:t>
            </w:r>
            <w:r>
              <w:t>cows</w:t>
            </w:r>
            <w:r w:rsidR="00367E00">
              <w:t xml:space="preserve"> </w:t>
            </w:r>
            <w:r>
              <w:t>achieved</w:t>
            </w:r>
            <w:r w:rsidR="00367E00">
              <w:t xml:space="preserve"> </w:t>
            </w:r>
            <w:r>
              <w:t>through</w:t>
            </w:r>
            <w:r w:rsidR="00367E00">
              <w:t xml:space="preserve"> </w:t>
            </w:r>
            <w:r>
              <w:t>breeding</w:t>
            </w:r>
            <w:r w:rsidR="00367E00">
              <w:t xml:space="preserve"> </w:t>
            </w:r>
            <w:r>
              <w:t>contributing</w:t>
            </w:r>
            <w:r w:rsidR="00367E00">
              <w:t xml:space="preserve"> </w:t>
            </w:r>
            <w:r>
              <w:t>to</w:t>
            </w:r>
            <w:r w:rsidR="00367E00">
              <w:t xml:space="preserve"> </w:t>
            </w:r>
            <w:r>
              <w:t>increased</w:t>
            </w:r>
            <w:r w:rsidR="00367E00">
              <w:t xml:space="preserve"> </w:t>
            </w:r>
            <w:r>
              <w:t>milk</w:t>
            </w:r>
            <w:r w:rsidR="00367E00">
              <w:t xml:space="preserve"> </w:t>
            </w:r>
            <w:r>
              <w:t>production</w:t>
            </w:r>
            <w:r w:rsidR="00367E00">
              <w:t xml:space="preserve"> </w:t>
            </w:r>
            <w:r>
              <w:t>and</w:t>
            </w:r>
            <w:r w:rsidR="00367E00">
              <w:t xml:space="preserve"> </w:t>
            </w:r>
            <w:r>
              <w:t>dairy</w:t>
            </w:r>
            <w:r w:rsidR="00367E00">
              <w:t xml:space="preserve"> </w:t>
            </w:r>
            <w:r>
              <w:t>productivity</w:t>
            </w:r>
            <w:r w:rsidR="00367E00">
              <w:t xml:space="preserve"> </w:t>
            </w:r>
          </w:p>
        </w:tc>
        <w:tc>
          <w:tcPr>
            <w:tcW w:w="1020" w:type="dxa"/>
          </w:tcPr>
          <w:p w14:paraId="14B0A72A" w14:textId="1BD6212E" w:rsidR="00B6595F" w:rsidRDefault="00B6595F" w:rsidP="007755A3">
            <w:pPr>
              <w:pStyle w:val="TableCopy"/>
            </w:pPr>
            <w:r>
              <w:t>per</w:t>
            </w:r>
            <w:r w:rsidR="00367E00">
              <w:t xml:space="preserve"> </w:t>
            </w:r>
            <w:r>
              <w:t>cent</w:t>
            </w:r>
            <w:r w:rsidR="00367E00">
              <w:t xml:space="preserve"> </w:t>
            </w:r>
          </w:p>
        </w:tc>
        <w:tc>
          <w:tcPr>
            <w:tcW w:w="1021" w:type="dxa"/>
          </w:tcPr>
          <w:p w14:paraId="5809AE01" w14:textId="6AF43BF6" w:rsidR="00B6595F" w:rsidRDefault="00B6595F" w:rsidP="00127579">
            <w:pPr>
              <w:pStyle w:val="TableCopy"/>
              <w:jc w:val="right"/>
            </w:pPr>
            <w:r>
              <w:t>1</w:t>
            </w:r>
            <w:r w:rsidR="00367E00">
              <w:t xml:space="preserve"> </w:t>
            </w:r>
          </w:p>
        </w:tc>
        <w:tc>
          <w:tcPr>
            <w:tcW w:w="1020" w:type="dxa"/>
          </w:tcPr>
          <w:p w14:paraId="06653B9A" w14:textId="2CE46DDA" w:rsidR="00B6595F" w:rsidRDefault="00B6595F" w:rsidP="00127579">
            <w:pPr>
              <w:pStyle w:val="TableCopy"/>
              <w:jc w:val="right"/>
            </w:pPr>
            <w:r>
              <w:t>1</w:t>
            </w:r>
            <w:r w:rsidR="00367E00">
              <w:t xml:space="preserve"> </w:t>
            </w:r>
          </w:p>
        </w:tc>
        <w:tc>
          <w:tcPr>
            <w:tcW w:w="1361" w:type="dxa"/>
          </w:tcPr>
          <w:p w14:paraId="74AC3140" w14:textId="77777777" w:rsidR="00B6595F" w:rsidRDefault="00B6595F" w:rsidP="00127579">
            <w:pPr>
              <w:pStyle w:val="TableCopy"/>
              <w:jc w:val="right"/>
            </w:pPr>
            <w:r>
              <w:t>0</w:t>
            </w:r>
          </w:p>
        </w:tc>
        <w:tc>
          <w:tcPr>
            <w:tcW w:w="737" w:type="dxa"/>
          </w:tcPr>
          <w:p w14:paraId="0CEA47D5" w14:textId="7048F086" w:rsidR="00B6595F" w:rsidRPr="00127579" w:rsidRDefault="00127579" w:rsidP="00127579">
            <w:pPr>
              <w:pStyle w:val="TableCopy"/>
              <w:jc w:val="right"/>
            </w:pPr>
            <w:r>
              <w:t>1</w:t>
            </w:r>
          </w:p>
        </w:tc>
      </w:tr>
      <w:tr w:rsidR="00961B68" w14:paraId="419337F0" w14:textId="77777777" w:rsidTr="007755A3">
        <w:trPr>
          <w:trHeight w:val="60"/>
        </w:trPr>
        <w:tc>
          <w:tcPr>
            <w:tcW w:w="4535" w:type="dxa"/>
          </w:tcPr>
          <w:p w14:paraId="2F83ED97" w14:textId="1A2C565E" w:rsidR="00B6595F" w:rsidRDefault="00B6595F" w:rsidP="007755A3">
            <w:pPr>
              <w:pStyle w:val="TableCopy"/>
            </w:pPr>
            <w:r>
              <w:lastRenderedPageBreak/>
              <w:t>Key</w:t>
            </w:r>
            <w:r w:rsidR="00367E00">
              <w:t xml:space="preserve"> </w:t>
            </w:r>
            <w:r>
              <w:t>bioscience</w:t>
            </w:r>
            <w:r w:rsidR="00367E00">
              <w:t xml:space="preserve"> </w:t>
            </w:r>
            <w:r>
              <w:t>platform</w:t>
            </w:r>
            <w:r w:rsidR="00367E00">
              <w:t xml:space="preserve"> </w:t>
            </w:r>
            <w:r>
              <w:t>technologies</w:t>
            </w:r>
            <w:r w:rsidR="00367E00">
              <w:t xml:space="preserve"> </w:t>
            </w:r>
            <w:r>
              <w:t>established</w:t>
            </w:r>
            <w:r w:rsidR="00367E00">
              <w:t xml:space="preserve"> </w:t>
            </w:r>
          </w:p>
        </w:tc>
        <w:tc>
          <w:tcPr>
            <w:tcW w:w="1020" w:type="dxa"/>
          </w:tcPr>
          <w:p w14:paraId="733E8E4C" w14:textId="6447A5A7" w:rsidR="00B6595F" w:rsidRDefault="00B6595F" w:rsidP="007755A3">
            <w:pPr>
              <w:pStyle w:val="TableCopy"/>
            </w:pPr>
            <w:r>
              <w:t>number</w:t>
            </w:r>
            <w:r w:rsidR="00367E00">
              <w:t xml:space="preserve"> </w:t>
            </w:r>
          </w:p>
        </w:tc>
        <w:tc>
          <w:tcPr>
            <w:tcW w:w="1021" w:type="dxa"/>
          </w:tcPr>
          <w:p w14:paraId="41E5EEA6" w14:textId="542B6EC7" w:rsidR="00B6595F" w:rsidRDefault="00B6595F" w:rsidP="00127579">
            <w:pPr>
              <w:pStyle w:val="TableCopy"/>
              <w:jc w:val="right"/>
            </w:pPr>
            <w:r>
              <w:t>1</w:t>
            </w:r>
            <w:r w:rsidR="00367E00">
              <w:t xml:space="preserve"> </w:t>
            </w:r>
          </w:p>
        </w:tc>
        <w:tc>
          <w:tcPr>
            <w:tcW w:w="1020" w:type="dxa"/>
          </w:tcPr>
          <w:p w14:paraId="2D0125A8" w14:textId="05F9D495" w:rsidR="00B6595F" w:rsidRDefault="00B6595F" w:rsidP="00127579">
            <w:pPr>
              <w:pStyle w:val="TableCopy"/>
              <w:jc w:val="right"/>
            </w:pPr>
            <w:r>
              <w:t>1</w:t>
            </w:r>
            <w:r w:rsidR="00367E00">
              <w:t xml:space="preserve"> </w:t>
            </w:r>
          </w:p>
        </w:tc>
        <w:tc>
          <w:tcPr>
            <w:tcW w:w="1361" w:type="dxa"/>
          </w:tcPr>
          <w:p w14:paraId="200E5F39" w14:textId="77777777" w:rsidR="00B6595F" w:rsidRDefault="00B6595F" w:rsidP="00127579">
            <w:pPr>
              <w:pStyle w:val="TableCopy"/>
              <w:jc w:val="right"/>
            </w:pPr>
            <w:r>
              <w:t>0</w:t>
            </w:r>
          </w:p>
        </w:tc>
        <w:tc>
          <w:tcPr>
            <w:tcW w:w="737" w:type="dxa"/>
          </w:tcPr>
          <w:p w14:paraId="6267C23B" w14:textId="4CAEA2A8" w:rsidR="00B6595F" w:rsidRPr="00127579" w:rsidRDefault="00127579" w:rsidP="00127579">
            <w:pPr>
              <w:pStyle w:val="TableCopy"/>
              <w:jc w:val="right"/>
            </w:pPr>
            <w:r>
              <w:t>1</w:t>
            </w:r>
          </w:p>
        </w:tc>
      </w:tr>
      <w:tr w:rsidR="00961B68" w14:paraId="0F02CC5C" w14:textId="77777777" w:rsidTr="007755A3">
        <w:trPr>
          <w:trHeight w:val="60"/>
        </w:trPr>
        <w:tc>
          <w:tcPr>
            <w:tcW w:w="4535" w:type="dxa"/>
          </w:tcPr>
          <w:p w14:paraId="47D5B83F" w14:textId="2DCAB01F" w:rsidR="00B6595F" w:rsidRDefault="00B6595F" w:rsidP="007755A3">
            <w:pPr>
              <w:pStyle w:val="TableCopy"/>
            </w:pPr>
            <w:proofErr w:type="gramStart"/>
            <w:r>
              <w:t>Postgraduate-level</w:t>
            </w:r>
            <w:proofErr w:type="gramEnd"/>
            <w:r>
              <w:t>/PhD</w:t>
            </w:r>
            <w:r w:rsidR="00367E00">
              <w:t xml:space="preserve"> </w:t>
            </w:r>
            <w:r>
              <w:t>students</w:t>
            </w:r>
            <w:r w:rsidR="00367E00">
              <w:t xml:space="preserve"> </w:t>
            </w:r>
            <w:r>
              <w:t>in</w:t>
            </w:r>
            <w:r w:rsidR="00367E00">
              <w:t xml:space="preserve"> </w:t>
            </w:r>
            <w:r>
              <w:t>training</w:t>
            </w:r>
            <w:r w:rsidR="00367E00">
              <w:t xml:space="preserve"> </w:t>
            </w:r>
          </w:p>
        </w:tc>
        <w:tc>
          <w:tcPr>
            <w:tcW w:w="1020" w:type="dxa"/>
          </w:tcPr>
          <w:p w14:paraId="6D0A1C5B" w14:textId="6CE7BD54" w:rsidR="00B6595F" w:rsidRDefault="00B6595F" w:rsidP="007755A3">
            <w:pPr>
              <w:pStyle w:val="TableCopy"/>
            </w:pPr>
            <w:r>
              <w:t>number</w:t>
            </w:r>
            <w:r w:rsidR="00367E00">
              <w:t xml:space="preserve"> </w:t>
            </w:r>
          </w:p>
        </w:tc>
        <w:tc>
          <w:tcPr>
            <w:tcW w:w="1021" w:type="dxa"/>
          </w:tcPr>
          <w:p w14:paraId="37EEB63C" w14:textId="587CA6E3" w:rsidR="00B6595F" w:rsidRDefault="00367E00" w:rsidP="00127579">
            <w:pPr>
              <w:pStyle w:val="TableCopy"/>
              <w:jc w:val="right"/>
            </w:pPr>
            <w:r>
              <w:t xml:space="preserve"> </w:t>
            </w:r>
            <w:r w:rsidR="00B6595F">
              <w:t>63</w:t>
            </w:r>
          </w:p>
        </w:tc>
        <w:tc>
          <w:tcPr>
            <w:tcW w:w="1020" w:type="dxa"/>
          </w:tcPr>
          <w:p w14:paraId="5BD1FA48" w14:textId="4B73D304" w:rsidR="00B6595F" w:rsidRDefault="00B6595F" w:rsidP="00127579">
            <w:pPr>
              <w:pStyle w:val="TableCopy"/>
              <w:jc w:val="right"/>
            </w:pPr>
            <w:r>
              <w:t>65</w:t>
            </w:r>
            <w:r w:rsidR="00367E00">
              <w:t xml:space="preserve"> </w:t>
            </w:r>
          </w:p>
        </w:tc>
        <w:tc>
          <w:tcPr>
            <w:tcW w:w="1361" w:type="dxa"/>
          </w:tcPr>
          <w:p w14:paraId="217B77DF" w14:textId="77777777" w:rsidR="00B6595F" w:rsidRDefault="00B6595F" w:rsidP="00127579">
            <w:pPr>
              <w:pStyle w:val="TableCopy"/>
              <w:jc w:val="right"/>
            </w:pPr>
            <w:r>
              <w:t>(3)</w:t>
            </w:r>
          </w:p>
        </w:tc>
        <w:tc>
          <w:tcPr>
            <w:tcW w:w="737" w:type="dxa"/>
          </w:tcPr>
          <w:p w14:paraId="18B26614" w14:textId="2084FB10" w:rsidR="00B6595F" w:rsidRPr="00127579" w:rsidRDefault="00127579" w:rsidP="00127579">
            <w:pPr>
              <w:pStyle w:val="TableCopy"/>
              <w:jc w:val="right"/>
            </w:pPr>
            <w:r>
              <w:t>2</w:t>
            </w:r>
          </w:p>
        </w:tc>
      </w:tr>
      <w:tr w:rsidR="00961B68" w14:paraId="316EA247" w14:textId="77777777" w:rsidTr="007755A3">
        <w:trPr>
          <w:trHeight w:val="60"/>
        </w:trPr>
        <w:tc>
          <w:tcPr>
            <w:tcW w:w="4535" w:type="dxa"/>
          </w:tcPr>
          <w:p w14:paraId="5791439C" w14:textId="77777777" w:rsidR="00B6595F" w:rsidRDefault="00B6595F" w:rsidP="007755A3">
            <w:pPr>
              <w:pStyle w:val="TableCopy"/>
            </w:pPr>
            <w:r>
              <w:t>Value</w:t>
            </w:r>
            <w:r w:rsidR="00367E00">
              <w:t xml:space="preserve"> </w:t>
            </w:r>
            <w:r>
              <w:t>of</w:t>
            </w:r>
            <w:r w:rsidR="00367E00">
              <w:t xml:space="preserve"> </w:t>
            </w:r>
            <w:r>
              <w:t>co-investment</w:t>
            </w:r>
            <w:r w:rsidR="00367E00">
              <w:t xml:space="preserve"> </w:t>
            </w:r>
            <w:r>
              <w:t>from</w:t>
            </w:r>
            <w:r w:rsidR="00367E00">
              <w:t xml:space="preserve"> </w:t>
            </w:r>
            <w:r>
              <w:t>external</w:t>
            </w:r>
            <w:r w:rsidR="00367E00">
              <w:t xml:space="preserve"> </w:t>
            </w:r>
            <w:r>
              <w:t>(non-state)</w:t>
            </w:r>
            <w:r w:rsidR="00367E00">
              <w:t xml:space="preserve"> </w:t>
            </w:r>
            <w:r>
              <w:t>funding</w:t>
            </w:r>
            <w:r w:rsidR="00367E00">
              <w:t xml:space="preserve"> </w:t>
            </w:r>
            <w:r>
              <w:t>sources</w:t>
            </w:r>
            <w:r w:rsidR="00367E00">
              <w:t xml:space="preserve"> </w:t>
            </w:r>
            <w:r>
              <w:t>attracted</w:t>
            </w:r>
            <w:r w:rsidR="00367E00">
              <w:t xml:space="preserve"> </w:t>
            </w:r>
            <w:r>
              <w:t>to</w:t>
            </w:r>
            <w:r w:rsidR="00367E00">
              <w:t xml:space="preserve"> </w:t>
            </w:r>
            <w:r>
              <w:t>the</w:t>
            </w:r>
            <w:r w:rsidR="00367E00">
              <w:t xml:space="preserve"> </w:t>
            </w:r>
            <w:r>
              <w:t>Department’s</w:t>
            </w:r>
            <w:r w:rsidR="00367E00">
              <w:t xml:space="preserve"> </w:t>
            </w:r>
            <w:r>
              <w:t>research</w:t>
            </w:r>
            <w:r w:rsidR="00367E00">
              <w:t xml:space="preserve"> </w:t>
            </w:r>
            <w:r>
              <w:t>projects</w:t>
            </w:r>
            <w:r w:rsidR="00367E00">
              <w:t xml:space="preserve"> </w:t>
            </w:r>
            <w:r>
              <w:t>that</w:t>
            </w:r>
            <w:r w:rsidR="00367E00">
              <w:t xml:space="preserve"> </w:t>
            </w:r>
            <w:r>
              <w:t>support</w:t>
            </w:r>
            <w:r w:rsidR="00367E00">
              <w:t xml:space="preserve"> </w:t>
            </w:r>
            <w:r>
              <w:t>productive</w:t>
            </w:r>
            <w:r w:rsidR="00367E00">
              <w:t xml:space="preserve"> </w:t>
            </w:r>
            <w:r>
              <w:t>agriculture</w:t>
            </w:r>
          </w:p>
          <w:p w14:paraId="796696A6" w14:textId="34FF8909" w:rsidR="007755A3" w:rsidRDefault="007755A3" w:rsidP="007755A3">
            <w:pPr>
              <w:pStyle w:val="TableCopy"/>
            </w:pPr>
            <w:r w:rsidRPr="007755A3">
              <w:rPr>
                <w:i/>
                <w:iCs/>
              </w:rPr>
              <w:t>Performance is below target due to a rescope of the program, resulting in reduced external co-investment. Industry co-investment levels remain consistent at 50% or above.</w:t>
            </w:r>
          </w:p>
        </w:tc>
        <w:tc>
          <w:tcPr>
            <w:tcW w:w="1020" w:type="dxa"/>
          </w:tcPr>
          <w:p w14:paraId="6FAE451B" w14:textId="4642E8EE" w:rsidR="00B6595F" w:rsidRDefault="00B6595F" w:rsidP="007755A3">
            <w:pPr>
              <w:pStyle w:val="TableCopy"/>
            </w:pPr>
            <w:r>
              <w:t>$</w:t>
            </w:r>
            <w:r w:rsidR="00367E00">
              <w:t xml:space="preserve"> </w:t>
            </w:r>
            <w:r>
              <w:t>million</w:t>
            </w:r>
            <w:r w:rsidR="00367E00">
              <w:t xml:space="preserve"> </w:t>
            </w:r>
          </w:p>
        </w:tc>
        <w:tc>
          <w:tcPr>
            <w:tcW w:w="1021" w:type="dxa"/>
          </w:tcPr>
          <w:p w14:paraId="0B9DFEBE" w14:textId="599E9AEF" w:rsidR="00B6595F" w:rsidRDefault="00B6595F" w:rsidP="00127579">
            <w:pPr>
              <w:pStyle w:val="TableCopy"/>
              <w:jc w:val="right"/>
            </w:pPr>
            <w:r>
              <w:t>37.6</w:t>
            </w:r>
            <w:r w:rsidR="00367E00">
              <w:t xml:space="preserve"> </w:t>
            </w:r>
          </w:p>
        </w:tc>
        <w:tc>
          <w:tcPr>
            <w:tcW w:w="1020" w:type="dxa"/>
          </w:tcPr>
          <w:p w14:paraId="47428216" w14:textId="1117EE1F" w:rsidR="00B6595F" w:rsidRDefault="00B6595F" w:rsidP="00127579">
            <w:pPr>
              <w:pStyle w:val="TableCopy"/>
              <w:jc w:val="right"/>
            </w:pPr>
            <w:r>
              <w:t>41</w:t>
            </w:r>
            <w:r w:rsidR="00367E00">
              <w:t xml:space="preserve"> </w:t>
            </w:r>
          </w:p>
        </w:tc>
        <w:tc>
          <w:tcPr>
            <w:tcW w:w="1361" w:type="dxa"/>
          </w:tcPr>
          <w:p w14:paraId="5D854F45" w14:textId="77777777" w:rsidR="00B6595F" w:rsidRDefault="00B6595F" w:rsidP="00127579">
            <w:pPr>
              <w:pStyle w:val="TableCopy"/>
              <w:jc w:val="right"/>
            </w:pPr>
            <w:r>
              <w:t>(8)</w:t>
            </w:r>
          </w:p>
        </w:tc>
        <w:tc>
          <w:tcPr>
            <w:tcW w:w="737" w:type="dxa"/>
          </w:tcPr>
          <w:p w14:paraId="5E3EFCA1" w14:textId="28584CAD" w:rsidR="00B6595F" w:rsidRPr="00127579" w:rsidRDefault="00127579" w:rsidP="00127579">
            <w:pPr>
              <w:pStyle w:val="TableCopy"/>
              <w:jc w:val="right"/>
            </w:pPr>
            <w:r>
              <w:t>3</w:t>
            </w:r>
          </w:p>
        </w:tc>
      </w:tr>
      <w:tr w:rsidR="00961B68" w:rsidRPr="007755A3" w14:paraId="622A8988" w14:textId="77777777" w:rsidTr="007755A3">
        <w:trPr>
          <w:trHeight w:val="60"/>
        </w:trPr>
        <w:tc>
          <w:tcPr>
            <w:tcW w:w="4535" w:type="dxa"/>
          </w:tcPr>
          <w:p w14:paraId="1BB45706" w14:textId="0AD17DC6" w:rsidR="00B6595F" w:rsidRPr="007755A3" w:rsidRDefault="00B6595F" w:rsidP="007755A3">
            <w:pPr>
              <w:pStyle w:val="TableHeading"/>
            </w:pPr>
            <w:r w:rsidRPr="007755A3">
              <w:t>Quality</w:t>
            </w:r>
          </w:p>
        </w:tc>
        <w:tc>
          <w:tcPr>
            <w:tcW w:w="1020" w:type="dxa"/>
          </w:tcPr>
          <w:p w14:paraId="707B51A6" w14:textId="21D2C449" w:rsidR="00B6595F" w:rsidRPr="007755A3" w:rsidRDefault="00B6595F" w:rsidP="007755A3">
            <w:pPr>
              <w:pStyle w:val="TableHeading"/>
            </w:pPr>
          </w:p>
        </w:tc>
        <w:tc>
          <w:tcPr>
            <w:tcW w:w="1021" w:type="dxa"/>
          </w:tcPr>
          <w:p w14:paraId="45F850A7" w14:textId="2DC0F691" w:rsidR="00B6595F" w:rsidRPr="007755A3" w:rsidRDefault="00B6595F" w:rsidP="00127579">
            <w:pPr>
              <w:pStyle w:val="TableHeading"/>
              <w:jc w:val="right"/>
            </w:pPr>
          </w:p>
        </w:tc>
        <w:tc>
          <w:tcPr>
            <w:tcW w:w="1020" w:type="dxa"/>
          </w:tcPr>
          <w:p w14:paraId="623B008A" w14:textId="5EBFEE8B" w:rsidR="00B6595F" w:rsidRPr="007755A3" w:rsidRDefault="00B6595F" w:rsidP="00127579">
            <w:pPr>
              <w:pStyle w:val="TableHeading"/>
              <w:jc w:val="right"/>
            </w:pPr>
          </w:p>
        </w:tc>
        <w:tc>
          <w:tcPr>
            <w:tcW w:w="1361" w:type="dxa"/>
          </w:tcPr>
          <w:p w14:paraId="0C90A13A" w14:textId="042F2A7C" w:rsidR="00B6595F" w:rsidRPr="007755A3" w:rsidRDefault="00B6595F" w:rsidP="00127579">
            <w:pPr>
              <w:pStyle w:val="TableHeading"/>
              <w:jc w:val="right"/>
            </w:pPr>
          </w:p>
        </w:tc>
        <w:tc>
          <w:tcPr>
            <w:tcW w:w="737" w:type="dxa"/>
          </w:tcPr>
          <w:p w14:paraId="2385E18C" w14:textId="77777777" w:rsidR="00B6595F" w:rsidRPr="007755A3" w:rsidRDefault="00B6595F" w:rsidP="00127579">
            <w:pPr>
              <w:pStyle w:val="TableHeading"/>
              <w:jc w:val="right"/>
            </w:pPr>
          </w:p>
        </w:tc>
      </w:tr>
      <w:tr w:rsidR="00961B68" w14:paraId="193A9D58" w14:textId="77777777" w:rsidTr="007755A3">
        <w:trPr>
          <w:trHeight w:val="60"/>
        </w:trPr>
        <w:tc>
          <w:tcPr>
            <w:tcW w:w="4535" w:type="dxa"/>
          </w:tcPr>
          <w:p w14:paraId="48CFD1E8" w14:textId="77777777" w:rsidR="00B6595F" w:rsidRDefault="00B6595F" w:rsidP="007755A3">
            <w:pPr>
              <w:pStyle w:val="TableCopy"/>
            </w:pPr>
            <w:r>
              <w:t>Satisfaction</w:t>
            </w:r>
            <w:r w:rsidR="00367E00">
              <w:t xml:space="preserve"> </w:t>
            </w:r>
            <w:r>
              <w:t>rating</w:t>
            </w:r>
            <w:r w:rsidR="00367E00">
              <w:t xml:space="preserve"> </w:t>
            </w:r>
            <w:r>
              <w:t>of</w:t>
            </w:r>
            <w:r w:rsidR="00367E00">
              <w:t xml:space="preserve"> </w:t>
            </w:r>
            <w:r>
              <w:t>industry</w:t>
            </w:r>
            <w:r w:rsidR="00367E00">
              <w:t xml:space="preserve"> </w:t>
            </w:r>
            <w:r>
              <w:t>investors</w:t>
            </w:r>
            <w:r w:rsidR="00367E00">
              <w:t xml:space="preserve"> </w:t>
            </w:r>
            <w:r>
              <w:t>in</w:t>
            </w:r>
            <w:r w:rsidR="00367E00">
              <w:t xml:space="preserve"> </w:t>
            </w:r>
            <w:r>
              <w:t>agriculture</w:t>
            </w:r>
            <w:r w:rsidR="00367E00">
              <w:t xml:space="preserve"> </w:t>
            </w:r>
            <w:r>
              <w:t>productivity</w:t>
            </w:r>
            <w:r w:rsidR="00367E00">
              <w:t xml:space="preserve"> </w:t>
            </w:r>
            <w:r>
              <w:t>research</w:t>
            </w:r>
            <w:r w:rsidR="00367E00">
              <w:t xml:space="preserve"> </w:t>
            </w:r>
            <w:r>
              <w:t>and</w:t>
            </w:r>
            <w:r w:rsidR="00367E00">
              <w:t xml:space="preserve"> </w:t>
            </w:r>
            <w:r>
              <w:t>development</w:t>
            </w:r>
          </w:p>
          <w:p w14:paraId="14EAFFCC" w14:textId="342C0282" w:rsidR="007755A3" w:rsidRDefault="007755A3" w:rsidP="007755A3">
            <w:pPr>
              <w:pStyle w:val="TableCopy"/>
            </w:pPr>
            <w:r w:rsidRPr="007755A3">
              <w:rPr>
                <w:i/>
                <w:iCs/>
              </w:rPr>
              <w:t>Performance is above target due to strong alignment with industry strategy and research goals, and reputation for delivering research.</w:t>
            </w:r>
          </w:p>
        </w:tc>
        <w:tc>
          <w:tcPr>
            <w:tcW w:w="1020" w:type="dxa"/>
          </w:tcPr>
          <w:p w14:paraId="16640356" w14:textId="226BA6C3" w:rsidR="00B6595F" w:rsidRDefault="00B6595F" w:rsidP="007755A3">
            <w:pPr>
              <w:pStyle w:val="TableCopy"/>
            </w:pPr>
            <w:r>
              <w:t>scale</w:t>
            </w:r>
            <w:r w:rsidR="00367E00">
              <w:t xml:space="preserve"> </w:t>
            </w:r>
            <w:r>
              <w:t>1-10</w:t>
            </w:r>
            <w:r w:rsidR="00367E00">
              <w:t xml:space="preserve"> </w:t>
            </w:r>
          </w:p>
        </w:tc>
        <w:tc>
          <w:tcPr>
            <w:tcW w:w="1021" w:type="dxa"/>
          </w:tcPr>
          <w:p w14:paraId="15E0C5FF" w14:textId="0EC4EC33" w:rsidR="00B6595F" w:rsidRDefault="00B6595F" w:rsidP="00127579">
            <w:pPr>
              <w:pStyle w:val="TableCopy"/>
              <w:jc w:val="right"/>
            </w:pPr>
            <w:r>
              <w:t>8</w:t>
            </w:r>
            <w:r w:rsidR="00367E00">
              <w:t xml:space="preserve"> </w:t>
            </w:r>
          </w:p>
        </w:tc>
        <w:tc>
          <w:tcPr>
            <w:tcW w:w="1020" w:type="dxa"/>
          </w:tcPr>
          <w:p w14:paraId="6B18939D" w14:textId="090ED15C" w:rsidR="00B6595F" w:rsidRDefault="00B6595F" w:rsidP="00127579">
            <w:pPr>
              <w:pStyle w:val="TableCopy"/>
              <w:jc w:val="right"/>
            </w:pPr>
            <w:r>
              <w:t>7</w:t>
            </w:r>
            <w:r w:rsidR="00367E00">
              <w:t xml:space="preserve"> </w:t>
            </w:r>
          </w:p>
        </w:tc>
        <w:tc>
          <w:tcPr>
            <w:tcW w:w="1361" w:type="dxa"/>
          </w:tcPr>
          <w:p w14:paraId="28E3CEEB" w14:textId="77777777" w:rsidR="00B6595F" w:rsidRDefault="00B6595F" w:rsidP="00127579">
            <w:pPr>
              <w:pStyle w:val="TableCopy"/>
              <w:jc w:val="right"/>
            </w:pPr>
            <w:r>
              <w:t>14</w:t>
            </w:r>
          </w:p>
        </w:tc>
        <w:tc>
          <w:tcPr>
            <w:tcW w:w="737" w:type="dxa"/>
          </w:tcPr>
          <w:p w14:paraId="4685E1F7" w14:textId="0BFFDD59" w:rsidR="00B6595F" w:rsidRPr="00127579" w:rsidRDefault="00127579" w:rsidP="00127579">
            <w:pPr>
              <w:pStyle w:val="TableCopy"/>
              <w:jc w:val="right"/>
            </w:pPr>
            <w:r>
              <w:t>1</w:t>
            </w:r>
          </w:p>
        </w:tc>
      </w:tr>
      <w:tr w:rsidR="00961B68" w14:paraId="04368BDE" w14:textId="77777777" w:rsidTr="007755A3">
        <w:trPr>
          <w:trHeight w:val="60"/>
        </w:trPr>
        <w:tc>
          <w:tcPr>
            <w:tcW w:w="4535" w:type="dxa"/>
          </w:tcPr>
          <w:p w14:paraId="6C17BE8B" w14:textId="77777777" w:rsidR="00B6595F" w:rsidRDefault="00B6595F" w:rsidP="007755A3">
            <w:pPr>
              <w:pStyle w:val="TableCopy"/>
            </w:pPr>
            <w:r>
              <w:t>Scientific</w:t>
            </w:r>
            <w:r w:rsidR="00367E00">
              <w:t xml:space="preserve"> </w:t>
            </w:r>
            <w:r>
              <w:t>and</w:t>
            </w:r>
            <w:r w:rsidR="00367E00">
              <w:t xml:space="preserve"> </w:t>
            </w:r>
            <w:r>
              <w:t>technical</w:t>
            </w:r>
            <w:r w:rsidR="00367E00">
              <w:t xml:space="preserve"> </w:t>
            </w:r>
            <w:r>
              <w:t>publications</w:t>
            </w:r>
            <w:r w:rsidR="00367E00">
              <w:t xml:space="preserve"> </w:t>
            </w:r>
            <w:r>
              <w:t>subjected</w:t>
            </w:r>
            <w:r w:rsidR="00367E00">
              <w:t xml:space="preserve"> </w:t>
            </w:r>
            <w:r>
              <w:t>to</w:t>
            </w:r>
            <w:r w:rsidR="00367E00">
              <w:t xml:space="preserve"> </w:t>
            </w:r>
            <w:r>
              <w:t>independent</w:t>
            </w:r>
            <w:r w:rsidR="00367E00">
              <w:t xml:space="preserve"> </w:t>
            </w:r>
            <w:r>
              <w:t>peer</w:t>
            </w:r>
            <w:r w:rsidR="00367E00">
              <w:t xml:space="preserve"> </w:t>
            </w:r>
            <w:r>
              <w:t>review</w:t>
            </w:r>
            <w:r w:rsidR="00367E00">
              <w:t xml:space="preserve"> </w:t>
            </w:r>
            <w:r>
              <w:t>in</w:t>
            </w:r>
            <w:r w:rsidR="00367E00">
              <w:t xml:space="preserve"> </w:t>
            </w:r>
            <w:r>
              <w:t>international</w:t>
            </w:r>
            <w:r w:rsidR="00367E00">
              <w:t xml:space="preserve"> </w:t>
            </w:r>
            <w:r>
              <w:t>and</w:t>
            </w:r>
            <w:r w:rsidR="00367E00">
              <w:t xml:space="preserve"> </w:t>
            </w:r>
            <w:r>
              <w:t>national</w:t>
            </w:r>
            <w:r w:rsidR="00367E00">
              <w:t xml:space="preserve"> </w:t>
            </w:r>
            <w:r>
              <w:t>journals</w:t>
            </w:r>
            <w:r w:rsidR="00367E00">
              <w:t xml:space="preserve"> </w:t>
            </w:r>
            <w:r>
              <w:t>that</w:t>
            </w:r>
            <w:r w:rsidR="00367E00">
              <w:t xml:space="preserve"> </w:t>
            </w:r>
            <w:r>
              <w:t>promote</w:t>
            </w:r>
            <w:r w:rsidR="00367E00">
              <w:t xml:space="preserve"> </w:t>
            </w:r>
            <w:r>
              <w:t>productive</w:t>
            </w:r>
            <w:r w:rsidR="00367E00">
              <w:t xml:space="preserve"> </w:t>
            </w:r>
            <w:r>
              <w:t>agriculture</w:t>
            </w:r>
          </w:p>
          <w:p w14:paraId="5571E81A" w14:textId="181D93E7" w:rsidR="007755A3" w:rsidRDefault="007755A3" w:rsidP="007755A3">
            <w:pPr>
              <w:pStyle w:val="TableCopy"/>
            </w:pPr>
            <w:r w:rsidRPr="007755A3">
              <w:rPr>
                <w:i/>
                <w:iCs/>
              </w:rPr>
              <w:t>Performance is below target due to a rescope of the program. The number of publications reflects the revised scope.</w:t>
            </w:r>
          </w:p>
        </w:tc>
        <w:tc>
          <w:tcPr>
            <w:tcW w:w="1020" w:type="dxa"/>
          </w:tcPr>
          <w:p w14:paraId="0DE21E4A" w14:textId="7F82D18B" w:rsidR="00B6595F" w:rsidRDefault="00B6595F" w:rsidP="007755A3">
            <w:pPr>
              <w:pStyle w:val="TableCopy"/>
            </w:pPr>
            <w:r>
              <w:t>number</w:t>
            </w:r>
            <w:r w:rsidR="00367E00">
              <w:t xml:space="preserve"> </w:t>
            </w:r>
          </w:p>
        </w:tc>
        <w:tc>
          <w:tcPr>
            <w:tcW w:w="1021" w:type="dxa"/>
          </w:tcPr>
          <w:p w14:paraId="36B0C57D" w14:textId="1EB00D66" w:rsidR="00B6595F" w:rsidRDefault="00B6595F" w:rsidP="00127579">
            <w:pPr>
              <w:pStyle w:val="TableCopy"/>
              <w:jc w:val="right"/>
            </w:pPr>
            <w:r>
              <w:t>235</w:t>
            </w:r>
            <w:r w:rsidR="00367E00">
              <w:t xml:space="preserve"> </w:t>
            </w:r>
          </w:p>
        </w:tc>
        <w:tc>
          <w:tcPr>
            <w:tcW w:w="1020" w:type="dxa"/>
          </w:tcPr>
          <w:p w14:paraId="369526A0" w14:textId="613C0BEE" w:rsidR="00B6595F" w:rsidRDefault="00B6595F" w:rsidP="00127579">
            <w:pPr>
              <w:pStyle w:val="TableCopy"/>
              <w:jc w:val="right"/>
            </w:pPr>
            <w:r>
              <w:t>260</w:t>
            </w:r>
            <w:r w:rsidR="00367E00">
              <w:t xml:space="preserve"> </w:t>
            </w:r>
          </w:p>
        </w:tc>
        <w:tc>
          <w:tcPr>
            <w:tcW w:w="1361" w:type="dxa"/>
          </w:tcPr>
          <w:p w14:paraId="12F79647" w14:textId="77777777" w:rsidR="00B6595F" w:rsidRDefault="00B6595F" w:rsidP="00127579">
            <w:pPr>
              <w:pStyle w:val="TableCopy"/>
              <w:jc w:val="right"/>
            </w:pPr>
            <w:r>
              <w:t>(10)</w:t>
            </w:r>
          </w:p>
        </w:tc>
        <w:tc>
          <w:tcPr>
            <w:tcW w:w="737" w:type="dxa"/>
          </w:tcPr>
          <w:p w14:paraId="3F4CE694" w14:textId="08F5BEFE" w:rsidR="00B6595F" w:rsidRPr="00127579" w:rsidRDefault="00127579" w:rsidP="00127579">
            <w:pPr>
              <w:pStyle w:val="TableCopy"/>
              <w:jc w:val="right"/>
            </w:pPr>
            <w:r>
              <w:t>3</w:t>
            </w:r>
          </w:p>
        </w:tc>
      </w:tr>
      <w:tr w:rsidR="00961B68" w:rsidRPr="007755A3" w14:paraId="1B856B14" w14:textId="77777777" w:rsidTr="007755A3">
        <w:trPr>
          <w:trHeight w:val="60"/>
        </w:trPr>
        <w:tc>
          <w:tcPr>
            <w:tcW w:w="4535" w:type="dxa"/>
          </w:tcPr>
          <w:p w14:paraId="761F8544" w14:textId="03E4068A" w:rsidR="00B6595F" w:rsidRPr="007755A3" w:rsidRDefault="00B6595F" w:rsidP="007755A3">
            <w:pPr>
              <w:pStyle w:val="TableHeading"/>
            </w:pPr>
            <w:r w:rsidRPr="007755A3">
              <w:t>Timeliness</w:t>
            </w:r>
          </w:p>
        </w:tc>
        <w:tc>
          <w:tcPr>
            <w:tcW w:w="1020" w:type="dxa"/>
          </w:tcPr>
          <w:p w14:paraId="32487146" w14:textId="5DDB9E38" w:rsidR="00B6595F" w:rsidRPr="007755A3" w:rsidRDefault="00B6595F" w:rsidP="007755A3">
            <w:pPr>
              <w:pStyle w:val="TableHeading"/>
            </w:pPr>
          </w:p>
        </w:tc>
        <w:tc>
          <w:tcPr>
            <w:tcW w:w="1021" w:type="dxa"/>
          </w:tcPr>
          <w:p w14:paraId="202E4FBE" w14:textId="4D51AC20" w:rsidR="00B6595F" w:rsidRPr="007755A3" w:rsidRDefault="00B6595F" w:rsidP="00127579">
            <w:pPr>
              <w:pStyle w:val="TableHeading"/>
              <w:jc w:val="right"/>
            </w:pPr>
          </w:p>
        </w:tc>
        <w:tc>
          <w:tcPr>
            <w:tcW w:w="1020" w:type="dxa"/>
          </w:tcPr>
          <w:p w14:paraId="2BB5E02D" w14:textId="51452309" w:rsidR="00B6595F" w:rsidRPr="007755A3" w:rsidRDefault="00B6595F" w:rsidP="00127579">
            <w:pPr>
              <w:pStyle w:val="TableHeading"/>
              <w:jc w:val="right"/>
            </w:pPr>
          </w:p>
        </w:tc>
        <w:tc>
          <w:tcPr>
            <w:tcW w:w="1361" w:type="dxa"/>
          </w:tcPr>
          <w:p w14:paraId="7B65E201" w14:textId="645E012F" w:rsidR="00B6595F" w:rsidRPr="007755A3" w:rsidRDefault="00B6595F" w:rsidP="00127579">
            <w:pPr>
              <w:pStyle w:val="TableHeading"/>
              <w:jc w:val="right"/>
            </w:pPr>
          </w:p>
        </w:tc>
        <w:tc>
          <w:tcPr>
            <w:tcW w:w="737" w:type="dxa"/>
          </w:tcPr>
          <w:p w14:paraId="0E9C4165" w14:textId="77777777" w:rsidR="00B6595F" w:rsidRPr="007755A3" w:rsidRDefault="00B6595F" w:rsidP="00127579">
            <w:pPr>
              <w:pStyle w:val="TableHeading"/>
              <w:jc w:val="right"/>
            </w:pPr>
          </w:p>
        </w:tc>
      </w:tr>
      <w:tr w:rsidR="00961B68" w14:paraId="184FFCDB" w14:textId="77777777" w:rsidTr="007755A3">
        <w:trPr>
          <w:trHeight w:val="60"/>
        </w:trPr>
        <w:tc>
          <w:tcPr>
            <w:tcW w:w="4535" w:type="dxa"/>
          </w:tcPr>
          <w:p w14:paraId="68699842" w14:textId="056929D8" w:rsidR="00B6595F" w:rsidRDefault="00B6595F" w:rsidP="007755A3">
            <w:pPr>
              <w:pStyle w:val="TableCopy"/>
            </w:pPr>
            <w:r>
              <w:t>Provision</w:t>
            </w:r>
            <w:r w:rsidR="00367E00">
              <w:t xml:space="preserve"> </w:t>
            </w:r>
            <w:r>
              <w:t>of</w:t>
            </w:r>
            <w:r w:rsidR="00367E00">
              <w:t xml:space="preserve"> </w:t>
            </w:r>
            <w:r>
              <w:t>technical</w:t>
            </w:r>
            <w:r w:rsidR="00367E00">
              <w:t xml:space="preserve"> </w:t>
            </w:r>
            <w:r>
              <w:t>advice,</w:t>
            </w:r>
            <w:r w:rsidR="00367E00">
              <w:t xml:space="preserve"> </w:t>
            </w:r>
            <w:r>
              <w:t>diagnostic</w:t>
            </w:r>
            <w:r w:rsidR="00367E00">
              <w:t xml:space="preserve"> </w:t>
            </w:r>
            <w:r>
              <w:t>identification</w:t>
            </w:r>
            <w:r w:rsidR="00367E00">
              <w:t xml:space="preserve"> </w:t>
            </w:r>
            <w:r>
              <w:t>tests</w:t>
            </w:r>
            <w:r w:rsidR="00367E00">
              <w:t xml:space="preserve"> </w:t>
            </w:r>
            <w:r>
              <w:t>on</w:t>
            </w:r>
            <w:r w:rsidR="00367E00">
              <w:t xml:space="preserve"> </w:t>
            </w:r>
            <w:r>
              <w:t>pests</w:t>
            </w:r>
            <w:r w:rsidR="00367E00">
              <w:t xml:space="preserve"> </w:t>
            </w:r>
            <w:r>
              <w:t>and</w:t>
            </w:r>
            <w:r w:rsidR="00367E00">
              <w:t xml:space="preserve"> </w:t>
            </w:r>
            <w:r>
              <w:t>diseases</w:t>
            </w:r>
            <w:r w:rsidR="00367E00">
              <w:t xml:space="preserve"> </w:t>
            </w:r>
            <w:r>
              <w:t>including</w:t>
            </w:r>
            <w:r w:rsidR="00367E00">
              <w:t xml:space="preserve"> </w:t>
            </w:r>
            <w:r>
              <w:t>suspected</w:t>
            </w:r>
            <w:r w:rsidR="00367E00">
              <w:t xml:space="preserve"> </w:t>
            </w:r>
            <w:r>
              <w:t>exotics</w:t>
            </w:r>
            <w:r w:rsidR="00367E00">
              <w:t xml:space="preserve"> </w:t>
            </w:r>
            <w:r>
              <w:t>within</w:t>
            </w:r>
            <w:r w:rsidR="00367E00">
              <w:t xml:space="preserve"> </w:t>
            </w:r>
            <w:r>
              <w:t>agreed</w:t>
            </w:r>
            <w:r w:rsidR="00367E00">
              <w:t xml:space="preserve"> </w:t>
            </w:r>
            <w:r>
              <w:t>timeframes</w:t>
            </w:r>
            <w:r w:rsidR="00367E00">
              <w:t xml:space="preserve"> </w:t>
            </w:r>
          </w:p>
        </w:tc>
        <w:tc>
          <w:tcPr>
            <w:tcW w:w="1020" w:type="dxa"/>
          </w:tcPr>
          <w:p w14:paraId="36030C72" w14:textId="69C45B23" w:rsidR="00B6595F" w:rsidRDefault="00B6595F" w:rsidP="007755A3">
            <w:pPr>
              <w:pStyle w:val="TableCopy"/>
            </w:pPr>
            <w:r>
              <w:t>per</w:t>
            </w:r>
            <w:r w:rsidR="00367E00">
              <w:t xml:space="preserve"> </w:t>
            </w:r>
            <w:r>
              <w:t>cent</w:t>
            </w:r>
            <w:r w:rsidR="00367E00">
              <w:t xml:space="preserve"> </w:t>
            </w:r>
          </w:p>
        </w:tc>
        <w:tc>
          <w:tcPr>
            <w:tcW w:w="1021" w:type="dxa"/>
          </w:tcPr>
          <w:p w14:paraId="2E013D8B" w14:textId="099C0D5F" w:rsidR="00B6595F" w:rsidRDefault="00B6595F" w:rsidP="00127579">
            <w:pPr>
              <w:pStyle w:val="TableCopy"/>
              <w:jc w:val="right"/>
            </w:pPr>
            <w:r>
              <w:t>87.6</w:t>
            </w:r>
            <w:r w:rsidR="00367E00">
              <w:t xml:space="preserve"> </w:t>
            </w:r>
          </w:p>
        </w:tc>
        <w:tc>
          <w:tcPr>
            <w:tcW w:w="1020" w:type="dxa"/>
          </w:tcPr>
          <w:p w14:paraId="00A2C5F5" w14:textId="676F6543" w:rsidR="00B6595F" w:rsidRDefault="00B6595F" w:rsidP="00127579">
            <w:pPr>
              <w:pStyle w:val="TableCopy"/>
              <w:jc w:val="right"/>
            </w:pPr>
            <w:r>
              <w:t>85</w:t>
            </w:r>
            <w:r w:rsidR="00367E00">
              <w:t xml:space="preserve"> </w:t>
            </w:r>
          </w:p>
        </w:tc>
        <w:tc>
          <w:tcPr>
            <w:tcW w:w="1361" w:type="dxa"/>
          </w:tcPr>
          <w:p w14:paraId="7F90EDEA" w14:textId="77777777" w:rsidR="00B6595F" w:rsidRDefault="00B6595F" w:rsidP="00127579">
            <w:pPr>
              <w:pStyle w:val="TableCopy"/>
              <w:jc w:val="right"/>
            </w:pPr>
            <w:r>
              <w:t>3</w:t>
            </w:r>
          </w:p>
        </w:tc>
        <w:tc>
          <w:tcPr>
            <w:tcW w:w="737" w:type="dxa"/>
          </w:tcPr>
          <w:p w14:paraId="760426C3" w14:textId="6F75F281" w:rsidR="00B6595F" w:rsidRPr="00127579" w:rsidRDefault="00127579" w:rsidP="00127579">
            <w:pPr>
              <w:pStyle w:val="TableCopy"/>
              <w:jc w:val="right"/>
            </w:pPr>
            <w:r>
              <w:t>1</w:t>
            </w:r>
          </w:p>
        </w:tc>
      </w:tr>
      <w:tr w:rsidR="00961B68" w14:paraId="6DEE08EB" w14:textId="77777777" w:rsidTr="007755A3">
        <w:trPr>
          <w:trHeight w:val="60"/>
        </w:trPr>
        <w:tc>
          <w:tcPr>
            <w:tcW w:w="4535" w:type="dxa"/>
          </w:tcPr>
          <w:p w14:paraId="4FA41455" w14:textId="61878379" w:rsidR="00B6595F" w:rsidRDefault="00B6595F" w:rsidP="007755A3">
            <w:pPr>
              <w:pStyle w:val="TableCopy"/>
            </w:pPr>
            <w:r>
              <w:t>Research</w:t>
            </w:r>
            <w:r w:rsidR="00367E00">
              <w:t xml:space="preserve"> </w:t>
            </w:r>
            <w:r>
              <w:t>project</w:t>
            </w:r>
            <w:r w:rsidR="00367E00">
              <w:t xml:space="preserve"> </w:t>
            </w:r>
            <w:r>
              <w:t>milestones</w:t>
            </w:r>
            <w:r w:rsidR="00367E00">
              <w:t xml:space="preserve"> </w:t>
            </w:r>
            <w:r>
              <w:t>and</w:t>
            </w:r>
            <w:r w:rsidR="00367E00">
              <w:t xml:space="preserve"> </w:t>
            </w:r>
            <w:r>
              <w:t>reports</w:t>
            </w:r>
            <w:r w:rsidR="00367E00">
              <w:t xml:space="preserve"> </w:t>
            </w:r>
            <w:r>
              <w:t>completed</w:t>
            </w:r>
            <w:r w:rsidR="00367E00">
              <w:t xml:space="preserve"> </w:t>
            </w:r>
            <w:r>
              <w:t>on</w:t>
            </w:r>
            <w:r w:rsidR="00367E00">
              <w:t xml:space="preserve"> </w:t>
            </w:r>
            <w:r>
              <w:t>time</w:t>
            </w:r>
            <w:r w:rsidR="00367E00">
              <w:t xml:space="preserve"> </w:t>
            </w:r>
          </w:p>
        </w:tc>
        <w:tc>
          <w:tcPr>
            <w:tcW w:w="1020" w:type="dxa"/>
          </w:tcPr>
          <w:p w14:paraId="64ACD240" w14:textId="6D6D5476" w:rsidR="00B6595F" w:rsidRDefault="00B6595F" w:rsidP="007755A3">
            <w:pPr>
              <w:pStyle w:val="TableCopy"/>
            </w:pPr>
            <w:r>
              <w:t>per</w:t>
            </w:r>
            <w:r w:rsidR="00367E00">
              <w:t xml:space="preserve"> </w:t>
            </w:r>
            <w:r>
              <w:t>cent</w:t>
            </w:r>
            <w:r w:rsidR="00367E00">
              <w:t xml:space="preserve"> </w:t>
            </w:r>
          </w:p>
        </w:tc>
        <w:tc>
          <w:tcPr>
            <w:tcW w:w="1021" w:type="dxa"/>
          </w:tcPr>
          <w:p w14:paraId="550AC521" w14:textId="4C66E0C6" w:rsidR="00B6595F" w:rsidRDefault="00B6595F" w:rsidP="00127579">
            <w:pPr>
              <w:pStyle w:val="TableCopy"/>
              <w:jc w:val="right"/>
            </w:pPr>
            <w:r>
              <w:t>93.6</w:t>
            </w:r>
            <w:r w:rsidR="00367E00">
              <w:t xml:space="preserve"> </w:t>
            </w:r>
          </w:p>
        </w:tc>
        <w:tc>
          <w:tcPr>
            <w:tcW w:w="1020" w:type="dxa"/>
          </w:tcPr>
          <w:p w14:paraId="193961B3" w14:textId="57DFBAFD" w:rsidR="00B6595F" w:rsidRDefault="00B6595F" w:rsidP="00127579">
            <w:pPr>
              <w:pStyle w:val="TableCopy"/>
              <w:jc w:val="right"/>
            </w:pPr>
            <w:r>
              <w:t>90</w:t>
            </w:r>
            <w:r w:rsidR="00367E00">
              <w:t xml:space="preserve"> </w:t>
            </w:r>
          </w:p>
        </w:tc>
        <w:tc>
          <w:tcPr>
            <w:tcW w:w="1361" w:type="dxa"/>
          </w:tcPr>
          <w:p w14:paraId="4965DA48" w14:textId="77777777" w:rsidR="00B6595F" w:rsidRDefault="00B6595F" w:rsidP="00127579">
            <w:pPr>
              <w:pStyle w:val="TableCopy"/>
              <w:jc w:val="right"/>
            </w:pPr>
            <w:r>
              <w:t>4</w:t>
            </w:r>
          </w:p>
        </w:tc>
        <w:tc>
          <w:tcPr>
            <w:tcW w:w="737" w:type="dxa"/>
          </w:tcPr>
          <w:p w14:paraId="6373D638" w14:textId="6815DC78" w:rsidR="00B6595F" w:rsidRPr="00127579" w:rsidRDefault="00127579" w:rsidP="00127579">
            <w:pPr>
              <w:pStyle w:val="TableCopy"/>
              <w:jc w:val="right"/>
            </w:pPr>
            <w:r>
              <w:t>1</w:t>
            </w:r>
          </w:p>
        </w:tc>
      </w:tr>
      <w:tr w:rsidR="00961B68" w:rsidRPr="007755A3" w14:paraId="46313330" w14:textId="77777777" w:rsidTr="007755A3">
        <w:trPr>
          <w:trHeight w:val="60"/>
        </w:trPr>
        <w:tc>
          <w:tcPr>
            <w:tcW w:w="4535" w:type="dxa"/>
          </w:tcPr>
          <w:p w14:paraId="5FD912C2" w14:textId="22C67226" w:rsidR="00B6595F" w:rsidRPr="007755A3" w:rsidRDefault="00B6595F" w:rsidP="007755A3">
            <w:pPr>
              <w:pStyle w:val="TableHeading"/>
            </w:pPr>
            <w:r w:rsidRPr="007755A3">
              <w:lastRenderedPageBreak/>
              <w:t>Cost</w:t>
            </w:r>
          </w:p>
        </w:tc>
        <w:tc>
          <w:tcPr>
            <w:tcW w:w="1020" w:type="dxa"/>
          </w:tcPr>
          <w:p w14:paraId="25B19231" w14:textId="3215E04A" w:rsidR="00B6595F" w:rsidRPr="007755A3" w:rsidRDefault="00B6595F" w:rsidP="007755A3">
            <w:pPr>
              <w:pStyle w:val="TableHeading"/>
            </w:pPr>
          </w:p>
        </w:tc>
        <w:tc>
          <w:tcPr>
            <w:tcW w:w="1021" w:type="dxa"/>
          </w:tcPr>
          <w:p w14:paraId="284222FD" w14:textId="0C4A5179" w:rsidR="00B6595F" w:rsidRPr="007755A3" w:rsidRDefault="00B6595F" w:rsidP="00127579">
            <w:pPr>
              <w:pStyle w:val="TableHeading"/>
              <w:jc w:val="right"/>
            </w:pPr>
          </w:p>
        </w:tc>
        <w:tc>
          <w:tcPr>
            <w:tcW w:w="1020" w:type="dxa"/>
          </w:tcPr>
          <w:p w14:paraId="0C451ECD" w14:textId="1A245997" w:rsidR="00B6595F" w:rsidRPr="007755A3" w:rsidRDefault="00B6595F" w:rsidP="00127579">
            <w:pPr>
              <w:pStyle w:val="TableHeading"/>
              <w:jc w:val="right"/>
            </w:pPr>
          </w:p>
        </w:tc>
        <w:tc>
          <w:tcPr>
            <w:tcW w:w="1361" w:type="dxa"/>
          </w:tcPr>
          <w:p w14:paraId="52BB5E9C" w14:textId="7F8DA608" w:rsidR="00B6595F" w:rsidRPr="007755A3" w:rsidRDefault="00B6595F" w:rsidP="00127579">
            <w:pPr>
              <w:pStyle w:val="TableHeading"/>
              <w:jc w:val="right"/>
            </w:pPr>
          </w:p>
        </w:tc>
        <w:tc>
          <w:tcPr>
            <w:tcW w:w="737" w:type="dxa"/>
          </w:tcPr>
          <w:p w14:paraId="79297317" w14:textId="77777777" w:rsidR="00B6595F" w:rsidRPr="007755A3" w:rsidRDefault="00B6595F" w:rsidP="00127579">
            <w:pPr>
              <w:pStyle w:val="TableHeading"/>
              <w:jc w:val="right"/>
            </w:pPr>
          </w:p>
        </w:tc>
      </w:tr>
      <w:tr w:rsidR="00961B68" w14:paraId="0534FCEE" w14:textId="77777777" w:rsidTr="007755A3">
        <w:trPr>
          <w:trHeight w:val="60"/>
        </w:trPr>
        <w:tc>
          <w:tcPr>
            <w:tcW w:w="4535" w:type="dxa"/>
          </w:tcPr>
          <w:p w14:paraId="1D630E93" w14:textId="77777777" w:rsidR="00B6595F" w:rsidRPr="00127579" w:rsidRDefault="00B6595F" w:rsidP="007755A3">
            <w:pPr>
              <w:pStyle w:val="TableCopy"/>
              <w:rPr>
                <w:b/>
                <w:bCs/>
              </w:rPr>
            </w:pPr>
            <w:r w:rsidRPr="00127579">
              <w:rPr>
                <w:b/>
                <w:bCs/>
              </w:rPr>
              <w:t>Total</w:t>
            </w:r>
            <w:r w:rsidR="00367E00" w:rsidRPr="00127579">
              <w:rPr>
                <w:b/>
                <w:bCs/>
              </w:rPr>
              <w:t xml:space="preserve"> </w:t>
            </w:r>
            <w:r w:rsidRPr="00127579">
              <w:rPr>
                <w:b/>
                <w:bCs/>
              </w:rPr>
              <w:t>output</w:t>
            </w:r>
            <w:r w:rsidR="00367E00" w:rsidRPr="00127579">
              <w:rPr>
                <w:b/>
                <w:bCs/>
              </w:rPr>
              <w:t xml:space="preserve"> </w:t>
            </w:r>
            <w:r w:rsidRPr="00127579">
              <w:rPr>
                <w:b/>
                <w:bCs/>
              </w:rPr>
              <w:t>cost</w:t>
            </w:r>
            <w:r w:rsidR="00367E00" w:rsidRPr="00127579">
              <w:rPr>
                <w:b/>
                <w:bCs/>
              </w:rPr>
              <w:t xml:space="preserve"> </w:t>
            </w:r>
          </w:p>
          <w:p w14:paraId="68859FC3" w14:textId="031C9014" w:rsidR="007755A3" w:rsidRDefault="007755A3" w:rsidP="007755A3">
            <w:pPr>
              <w:pStyle w:val="TableCopy"/>
            </w:pPr>
            <w:r w:rsidRPr="007755A3">
              <w:rPr>
                <w:i/>
                <w:iCs/>
              </w:rPr>
              <w:t xml:space="preserve">The lower than budgeted output cost is predominantly due to the reprofiling of the output allocation of the </w:t>
            </w:r>
            <w:proofErr w:type="gramStart"/>
            <w:r w:rsidRPr="007755A3">
              <w:rPr>
                <w:i/>
                <w:iCs/>
              </w:rPr>
              <w:t>Agriculture</w:t>
            </w:r>
            <w:proofErr w:type="gramEnd"/>
            <w:r w:rsidRPr="007755A3">
              <w:rPr>
                <w:i/>
                <w:iCs/>
              </w:rPr>
              <w:t xml:space="preserve"> sub outputs (Agriculture Industry and Development Regulation, Agriculture Research and Biosecurity and Agriculture Services) as a result of the Machinery of Government transfer in 2022–23.</w:t>
            </w:r>
          </w:p>
        </w:tc>
        <w:tc>
          <w:tcPr>
            <w:tcW w:w="1020" w:type="dxa"/>
          </w:tcPr>
          <w:p w14:paraId="694EE82F" w14:textId="0D13C41A" w:rsidR="00B6595F" w:rsidRPr="00127579" w:rsidRDefault="00B6595F" w:rsidP="007755A3">
            <w:pPr>
              <w:pStyle w:val="TableCopy"/>
              <w:rPr>
                <w:b/>
                <w:bCs/>
              </w:rPr>
            </w:pPr>
            <w:r w:rsidRPr="00127579">
              <w:rPr>
                <w:b/>
                <w:bCs/>
              </w:rPr>
              <w:t>$</w:t>
            </w:r>
            <w:r w:rsidRPr="00127579">
              <w:rPr>
                <w:rFonts w:ascii="Times New Roman" w:hAnsi="Times New Roman" w:cs="Times New Roman"/>
                <w:b/>
                <w:bCs/>
              </w:rPr>
              <w:t> </w:t>
            </w:r>
            <w:r w:rsidRPr="00127579">
              <w:rPr>
                <w:b/>
                <w:bCs/>
              </w:rPr>
              <w:t>million</w:t>
            </w:r>
            <w:r w:rsidR="00367E00" w:rsidRPr="00127579">
              <w:rPr>
                <w:b/>
                <w:bCs/>
              </w:rPr>
              <w:t xml:space="preserve"> </w:t>
            </w:r>
          </w:p>
        </w:tc>
        <w:tc>
          <w:tcPr>
            <w:tcW w:w="1021" w:type="dxa"/>
          </w:tcPr>
          <w:p w14:paraId="132E45F1" w14:textId="002E1DD5" w:rsidR="00B6595F" w:rsidRPr="00127579" w:rsidRDefault="00B6595F" w:rsidP="00127579">
            <w:pPr>
              <w:pStyle w:val="TableCopy"/>
              <w:jc w:val="right"/>
              <w:rPr>
                <w:b/>
                <w:bCs/>
              </w:rPr>
            </w:pPr>
            <w:r w:rsidRPr="00127579">
              <w:rPr>
                <w:b/>
                <w:bCs/>
              </w:rPr>
              <w:t>110.3</w:t>
            </w:r>
            <w:r w:rsidR="00367E00" w:rsidRPr="00127579">
              <w:rPr>
                <w:b/>
                <w:bCs/>
              </w:rPr>
              <w:t xml:space="preserve"> </w:t>
            </w:r>
          </w:p>
        </w:tc>
        <w:tc>
          <w:tcPr>
            <w:tcW w:w="1020" w:type="dxa"/>
          </w:tcPr>
          <w:p w14:paraId="713DF37B" w14:textId="6AC88180" w:rsidR="00B6595F" w:rsidRPr="00127579" w:rsidRDefault="00B6595F" w:rsidP="00127579">
            <w:pPr>
              <w:pStyle w:val="TableCopy"/>
              <w:jc w:val="right"/>
              <w:rPr>
                <w:b/>
                <w:bCs/>
              </w:rPr>
            </w:pPr>
            <w:r w:rsidRPr="00127579">
              <w:rPr>
                <w:b/>
                <w:bCs/>
              </w:rPr>
              <w:t>119.4</w:t>
            </w:r>
            <w:r w:rsidR="00367E00" w:rsidRPr="00127579">
              <w:rPr>
                <w:b/>
                <w:bCs/>
              </w:rPr>
              <w:t xml:space="preserve"> </w:t>
            </w:r>
          </w:p>
        </w:tc>
        <w:tc>
          <w:tcPr>
            <w:tcW w:w="1361" w:type="dxa"/>
          </w:tcPr>
          <w:p w14:paraId="70B2BA14" w14:textId="77777777" w:rsidR="00B6595F" w:rsidRPr="00127579" w:rsidRDefault="00B6595F" w:rsidP="00127579">
            <w:pPr>
              <w:pStyle w:val="TableCopy"/>
              <w:jc w:val="right"/>
              <w:rPr>
                <w:b/>
                <w:bCs/>
              </w:rPr>
            </w:pPr>
            <w:r w:rsidRPr="00127579">
              <w:rPr>
                <w:b/>
                <w:bCs/>
              </w:rPr>
              <w:t>(7.6)</w:t>
            </w:r>
          </w:p>
        </w:tc>
        <w:tc>
          <w:tcPr>
            <w:tcW w:w="737" w:type="dxa"/>
          </w:tcPr>
          <w:p w14:paraId="13998FF9" w14:textId="321724E8" w:rsidR="00B6595F" w:rsidRPr="00127579" w:rsidRDefault="00127579" w:rsidP="00127579">
            <w:pPr>
              <w:pStyle w:val="TableCopy"/>
              <w:jc w:val="right"/>
              <w:rPr>
                <w:b/>
                <w:bCs/>
              </w:rPr>
            </w:pPr>
            <w:r w:rsidRPr="00127579">
              <w:rPr>
                <w:b/>
                <w:bCs/>
              </w:rPr>
              <w:t>1</w:t>
            </w:r>
          </w:p>
        </w:tc>
      </w:tr>
    </w:tbl>
    <w:p w14:paraId="7F8F5E56" w14:textId="59D7ED2C" w:rsidR="00B6595F" w:rsidRDefault="00B6595F" w:rsidP="00127579">
      <w:pPr>
        <w:pStyle w:val="TableFootnote"/>
      </w:pPr>
      <w:r>
        <w:t>Note:</w:t>
      </w:r>
      <w:r w:rsidR="00367E00">
        <w:t xml:space="preserve"> </w:t>
      </w:r>
    </w:p>
    <w:p w14:paraId="3A22FCC8" w14:textId="7544E534" w:rsidR="00B6595F" w:rsidRPr="00127579" w:rsidRDefault="00127579" w:rsidP="00127579">
      <w:pPr>
        <w:pStyle w:val="TableFootnote"/>
        <w:tabs>
          <w:tab w:val="left" w:pos="284"/>
        </w:tabs>
      </w:pPr>
      <w:r>
        <w:t>1</w:t>
      </w:r>
      <w:r w:rsidR="00B6595F" w:rsidRPr="00127579">
        <w:tab/>
        <w:t>Performance</w:t>
      </w:r>
      <w:r w:rsidR="00367E00" w:rsidRPr="00127579">
        <w:t xml:space="preserve"> </w:t>
      </w:r>
      <w:r w:rsidR="00B6595F" w:rsidRPr="00127579">
        <w:t>target</w:t>
      </w:r>
      <w:r w:rsidR="00367E00" w:rsidRPr="00127579">
        <w:t xml:space="preserve"> </w:t>
      </w:r>
      <w:r w:rsidR="00B6595F" w:rsidRPr="00127579">
        <w:t>achieved</w:t>
      </w:r>
      <w:r w:rsidR="00367E00" w:rsidRPr="00127579">
        <w:t xml:space="preserve"> </w:t>
      </w:r>
      <w:r w:rsidR="00B6595F" w:rsidRPr="00127579">
        <w:t>or</w:t>
      </w:r>
      <w:r w:rsidR="00367E00" w:rsidRPr="00127579">
        <w:t xml:space="preserve"> </w:t>
      </w:r>
      <w:r w:rsidR="00B6595F" w:rsidRPr="00127579">
        <w:t>exceeded</w:t>
      </w:r>
      <w:r w:rsidR="00367E00" w:rsidRPr="00127579">
        <w:t xml:space="preserve"> </w:t>
      </w:r>
    </w:p>
    <w:p w14:paraId="6B486217" w14:textId="4ED58556" w:rsidR="00B6595F" w:rsidRPr="00127579" w:rsidRDefault="00127579" w:rsidP="00127579">
      <w:pPr>
        <w:pStyle w:val="TableFootnote"/>
        <w:tabs>
          <w:tab w:val="left" w:pos="284"/>
        </w:tabs>
      </w:pPr>
      <w:r>
        <w:t>2</w:t>
      </w:r>
      <w:r w:rsidR="00B6595F" w:rsidRPr="00127579">
        <w:tab/>
        <w:t>Performance</w:t>
      </w:r>
      <w:r w:rsidR="00367E00" w:rsidRPr="00127579">
        <w:t xml:space="preserve"> </w:t>
      </w:r>
      <w:r w:rsidR="00B6595F" w:rsidRPr="00127579">
        <w:t>target</w:t>
      </w:r>
      <w:r w:rsidR="00367E00" w:rsidRPr="00127579">
        <w:t xml:space="preserve"> </w:t>
      </w:r>
      <w:r w:rsidR="00B6595F" w:rsidRPr="00127579">
        <w:t>not</w:t>
      </w:r>
      <w:r w:rsidR="00367E00" w:rsidRPr="00127579">
        <w:t xml:space="preserve"> </w:t>
      </w:r>
      <w:r w:rsidR="00B6595F" w:rsidRPr="00127579">
        <w:t>achieved</w:t>
      </w:r>
      <w:r w:rsidR="00367E00" w:rsidRPr="00127579">
        <w:t xml:space="preserve"> </w:t>
      </w:r>
      <w:r w:rsidR="00B6595F" w:rsidRPr="00127579">
        <w:t>–</w:t>
      </w:r>
      <w:r w:rsidR="00367E00" w:rsidRPr="00127579">
        <w:t xml:space="preserve"> </w:t>
      </w:r>
      <w:r w:rsidR="00B6595F" w:rsidRPr="00127579">
        <w:t>within</w:t>
      </w:r>
      <w:r w:rsidR="00367E00" w:rsidRPr="00127579">
        <w:t xml:space="preserve"> </w:t>
      </w:r>
      <w:r w:rsidR="00B6595F" w:rsidRPr="00127579">
        <w:t>5</w:t>
      </w:r>
      <w:r w:rsidR="00367E00" w:rsidRPr="00127579">
        <w:t xml:space="preserve"> </w:t>
      </w:r>
      <w:r w:rsidR="00B6595F" w:rsidRPr="00127579">
        <w:t>per</w:t>
      </w:r>
      <w:r w:rsidR="00367E00" w:rsidRPr="00127579">
        <w:t xml:space="preserve"> </w:t>
      </w:r>
      <w:r w:rsidR="00B6595F" w:rsidRPr="00127579">
        <w:t>cent</w:t>
      </w:r>
      <w:r w:rsidR="00367E00" w:rsidRPr="00127579">
        <w:t xml:space="preserve"> </w:t>
      </w:r>
      <w:r w:rsidR="00B6595F" w:rsidRPr="00127579">
        <w:t>variance</w:t>
      </w:r>
      <w:r w:rsidR="00367E00" w:rsidRPr="00127579">
        <w:t xml:space="preserve"> </w:t>
      </w:r>
    </w:p>
    <w:p w14:paraId="52E7F99A" w14:textId="09370E57" w:rsidR="00B6595F" w:rsidRDefault="00127579" w:rsidP="00127579">
      <w:pPr>
        <w:pStyle w:val="TableFootnote"/>
        <w:tabs>
          <w:tab w:val="left" w:pos="284"/>
        </w:tabs>
      </w:pPr>
      <w:r>
        <w:t>3</w:t>
      </w:r>
      <w:r w:rsidR="00B6595F">
        <w:tab/>
        <w:t>Performance</w:t>
      </w:r>
      <w:r w:rsidR="00367E00">
        <w:t xml:space="preserve"> </w:t>
      </w:r>
      <w:r w:rsidR="00B6595F">
        <w:t>target</w:t>
      </w:r>
      <w:r w:rsidR="00367E00">
        <w:t xml:space="preserve"> </w:t>
      </w:r>
      <w:r w:rsidR="00B6595F">
        <w:t>not</w:t>
      </w:r>
      <w:r w:rsidR="00367E00">
        <w:t xml:space="preserve"> </w:t>
      </w:r>
      <w:r w:rsidR="00B6595F">
        <w:t>achieved</w:t>
      </w:r>
      <w:r w:rsidR="00367E00">
        <w:t xml:space="preserve"> </w:t>
      </w:r>
      <w:r w:rsidR="00B6595F">
        <w:t>–</w:t>
      </w:r>
      <w:r w:rsidR="00367E00">
        <w:t xml:space="preserve"> </w:t>
      </w:r>
      <w:r w:rsidR="00B6595F">
        <w:t>exceeds</w:t>
      </w:r>
      <w:r w:rsidR="00367E00">
        <w:t xml:space="preserve"> </w:t>
      </w:r>
      <w:r w:rsidR="00B6595F">
        <w:t>5</w:t>
      </w:r>
      <w:r w:rsidR="00367E00">
        <w:t xml:space="preserve"> </w:t>
      </w:r>
      <w:r w:rsidR="00B6595F">
        <w:t>per</w:t>
      </w:r>
      <w:r w:rsidR="00367E00">
        <w:t xml:space="preserve"> </w:t>
      </w:r>
      <w:r w:rsidR="00B6595F">
        <w:t>cent</w:t>
      </w:r>
      <w:r w:rsidR="00367E00">
        <w:t xml:space="preserve"> </w:t>
      </w:r>
      <w:r w:rsidR="00B6595F">
        <w:t>variance.</w:t>
      </w:r>
    </w:p>
    <w:p w14:paraId="285F5C7E" w14:textId="46B787AA" w:rsidR="00B6595F" w:rsidRDefault="00B6595F" w:rsidP="00E17467">
      <w:pPr>
        <w:pStyle w:val="Heading4"/>
      </w:pPr>
      <w:r>
        <w:t>Biosecurity</w:t>
      </w:r>
      <w:r w:rsidR="00367E00">
        <w:t xml:space="preserve"> </w:t>
      </w:r>
      <w:r>
        <w:t>and</w:t>
      </w:r>
      <w:r w:rsidR="00367E00">
        <w:t xml:space="preserve"> </w:t>
      </w:r>
      <w:r>
        <w:t>Agriculture</w:t>
      </w:r>
      <w:r w:rsidR="00367E00">
        <w:t xml:space="preserve"> </w:t>
      </w:r>
      <w:r>
        <w:t>Services</w:t>
      </w:r>
      <w:r w:rsidR="00367E00">
        <w:t xml:space="preserve"> </w:t>
      </w:r>
    </w:p>
    <w:p w14:paraId="6D6C158D" w14:textId="123C453C" w:rsidR="00B6595F" w:rsidRDefault="00B6595F" w:rsidP="00A1430A">
      <w:r>
        <w:t>This</w:t>
      </w:r>
      <w:r w:rsidR="00367E00">
        <w:t xml:space="preserve"> </w:t>
      </w:r>
      <w:r>
        <w:t>sub-output</w:t>
      </w:r>
      <w:r w:rsidR="00367E00">
        <w:t xml:space="preserve"> </w:t>
      </w:r>
      <w:r>
        <w:t>delivers</w:t>
      </w:r>
      <w:r w:rsidR="00367E00">
        <w:t xml:space="preserve"> </w:t>
      </w:r>
      <w:r>
        <w:t>biosecurity,</w:t>
      </w:r>
      <w:r w:rsidR="00367E00">
        <w:t xml:space="preserve"> </w:t>
      </w:r>
      <w:r>
        <w:t>agriculture</w:t>
      </w:r>
      <w:r w:rsidR="00367E00">
        <w:t xml:space="preserve"> </w:t>
      </w:r>
      <w:r>
        <w:t>and</w:t>
      </w:r>
      <w:r w:rsidR="00367E00">
        <w:t xml:space="preserve"> </w:t>
      </w:r>
      <w:r>
        <w:t>emergency</w:t>
      </w:r>
      <w:r w:rsidR="00367E00">
        <w:t xml:space="preserve"> </w:t>
      </w:r>
      <w:r>
        <w:t>management</w:t>
      </w:r>
      <w:r w:rsidR="00367E00">
        <w:t xml:space="preserve"> </w:t>
      </w:r>
      <w:r>
        <w:t>services</w:t>
      </w:r>
      <w:r w:rsidR="00367E00">
        <w:t xml:space="preserve"> </w:t>
      </w:r>
      <w:r>
        <w:t>and</w:t>
      </w:r>
      <w:r w:rsidR="00367E00">
        <w:t xml:space="preserve"> </w:t>
      </w:r>
      <w:r>
        <w:t>regulatory</w:t>
      </w:r>
      <w:r w:rsidR="00367E00">
        <w:t xml:space="preserve"> </w:t>
      </w:r>
      <w:r>
        <w:t>programs</w:t>
      </w:r>
      <w:r w:rsidR="00367E00">
        <w:t xml:space="preserve"> </w:t>
      </w:r>
      <w:r>
        <w:t>which</w:t>
      </w:r>
      <w:r w:rsidR="00367E00">
        <w:t xml:space="preserve"> </w:t>
      </w:r>
      <w:r>
        <w:t>support</w:t>
      </w:r>
      <w:r w:rsidR="00367E00">
        <w:t xml:space="preserve"> </w:t>
      </w:r>
      <w:r>
        <w:t>the</w:t>
      </w:r>
      <w:r w:rsidR="00367E00">
        <w:t xml:space="preserve"> </w:t>
      </w:r>
      <w:r>
        <w:t>food</w:t>
      </w:r>
      <w:r w:rsidR="00367E00">
        <w:t xml:space="preserve"> </w:t>
      </w:r>
      <w:r>
        <w:t>and</w:t>
      </w:r>
      <w:r w:rsidR="00367E00">
        <w:t xml:space="preserve"> </w:t>
      </w:r>
      <w:r>
        <w:t>fibre</w:t>
      </w:r>
      <w:r w:rsidR="00367E00">
        <w:t xml:space="preserve"> </w:t>
      </w:r>
      <w:r>
        <w:t>sector</w:t>
      </w:r>
      <w:r w:rsidR="00367E00">
        <w:t xml:space="preserve"> </w:t>
      </w:r>
      <w:r>
        <w:t>to</w:t>
      </w:r>
      <w:r w:rsidR="00367E00">
        <w:t xml:space="preserve"> </w:t>
      </w:r>
      <w:r>
        <w:t>achieve</w:t>
      </w:r>
      <w:r w:rsidR="00367E00">
        <w:t xml:space="preserve"> </w:t>
      </w:r>
      <w:r>
        <w:t>sustainable</w:t>
      </w:r>
      <w:r w:rsidR="00367E00">
        <w:t xml:space="preserve"> </w:t>
      </w:r>
      <w:r>
        <w:t>growth</w:t>
      </w:r>
      <w:r w:rsidR="00367E00">
        <w:t xml:space="preserve"> </w:t>
      </w:r>
      <w:r>
        <w:t>while</w:t>
      </w:r>
      <w:r w:rsidR="00367E00">
        <w:t xml:space="preserve"> </w:t>
      </w:r>
      <w:r>
        <w:t>managing</w:t>
      </w:r>
      <w:r w:rsidR="00367E00">
        <w:t xml:space="preserve"> </w:t>
      </w:r>
      <w:r>
        <w:t>risks</w:t>
      </w:r>
      <w:r w:rsidR="00367E00">
        <w:t xml:space="preserve"> </w:t>
      </w:r>
      <w:r>
        <w:t>and</w:t>
      </w:r>
      <w:r w:rsidR="00367E00">
        <w:t xml:space="preserve"> </w:t>
      </w:r>
      <w:r>
        <w:t>minimising</w:t>
      </w:r>
      <w:r w:rsidR="00367E00">
        <w:t xml:space="preserve"> </w:t>
      </w:r>
      <w:r>
        <w:t>adverse</w:t>
      </w:r>
      <w:r w:rsidR="00367E00">
        <w:t xml:space="preserve"> </w:t>
      </w:r>
      <w:r>
        <w:t>impacts</w:t>
      </w:r>
      <w:r w:rsidR="00367E00">
        <w:t xml:space="preserve"> </w:t>
      </w:r>
      <w:r>
        <w:t>to</w:t>
      </w:r>
      <w:r w:rsidR="00367E00">
        <w:t xml:space="preserve"> </w:t>
      </w:r>
      <w:r>
        <w:t>the</w:t>
      </w:r>
      <w:r w:rsidR="00367E00">
        <w:t xml:space="preserve"> </w:t>
      </w:r>
      <w:r>
        <w:t>economy,</w:t>
      </w:r>
      <w:r w:rsidR="00367E00">
        <w:t xml:space="preserve"> </w:t>
      </w:r>
      <w:r>
        <w:t>environment</w:t>
      </w:r>
      <w:r w:rsidR="00367E00">
        <w:t xml:space="preserve"> </w:t>
      </w:r>
      <w:r>
        <w:t>and</w:t>
      </w:r>
      <w:r w:rsidR="00367E00">
        <w:t xml:space="preserve"> </w:t>
      </w:r>
      <w:r>
        <w:t>public</w:t>
      </w:r>
      <w:r w:rsidR="00367E00">
        <w:t xml:space="preserve"> </w:t>
      </w:r>
      <w:r>
        <w:t>health</w:t>
      </w:r>
      <w:r w:rsidR="00367E00">
        <w:t xml:space="preserve"> </w:t>
      </w:r>
      <w:r>
        <w:t>and</w:t>
      </w:r>
      <w:r w:rsidR="00367E00">
        <w:t xml:space="preserve"> </w:t>
      </w:r>
      <w:r>
        <w:t>safety.</w:t>
      </w:r>
      <w:r w:rsidR="00367E00">
        <w:t xml:space="preserve"> </w:t>
      </w:r>
    </w:p>
    <w:tbl>
      <w:tblPr>
        <w:tblStyle w:val="TableGrid"/>
        <w:tblW w:w="9638" w:type="dxa"/>
        <w:tblLayout w:type="fixed"/>
        <w:tblLook w:val="0620" w:firstRow="1" w:lastRow="0" w:firstColumn="0" w:lastColumn="0" w:noHBand="1" w:noVBand="1"/>
      </w:tblPr>
      <w:tblGrid>
        <w:gridCol w:w="4535"/>
        <w:gridCol w:w="1077"/>
        <w:gridCol w:w="964"/>
        <w:gridCol w:w="964"/>
        <w:gridCol w:w="1361"/>
        <w:gridCol w:w="737"/>
      </w:tblGrid>
      <w:tr w:rsidR="00961B68" w14:paraId="462D58B9" w14:textId="77777777" w:rsidTr="00DE62FA">
        <w:trPr>
          <w:trHeight w:val="60"/>
          <w:tblHeader/>
        </w:trPr>
        <w:tc>
          <w:tcPr>
            <w:tcW w:w="4535" w:type="dxa"/>
          </w:tcPr>
          <w:p w14:paraId="6683C2DF" w14:textId="6999CD12" w:rsidR="00B6595F" w:rsidRDefault="00B6595F" w:rsidP="00A1430A">
            <w:pPr>
              <w:pStyle w:val="TableColumnHeading"/>
            </w:pPr>
            <w:bookmarkStart w:id="74" w:name="TableColumnTitle_45"/>
            <w:bookmarkEnd w:id="74"/>
            <w:r>
              <w:t>Performance</w:t>
            </w:r>
            <w:r w:rsidR="00367E00">
              <w:t xml:space="preserve"> </w:t>
            </w:r>
            <w:r>
              <w:t>measures</w:t>
            </w:r>
            <w:r w:rsidR="00367E00">
              <w:t xml:space="preserve"> </w:t>
            </w:r>
          </w:p>
        </w:tc>
        <w:tc>
          <w:tcPr>
            <w:tcW w:w="1077" w:type="dxa"/>
          </w:tcPr>
          <w:p w14:paraId="67D7E091" w14:textId="6310D12E" w:rsidR="00B6595F" w:rsidRDefault="00B6595F" w:rsidP="00A1430A">
            <w:pPr>
              <w:pStyle w:val="TableColumnHeading"/>
            </w:pPr>
            <w:r>
              <w:t>Unit</w:t>
            </w:r>
            <w:r w:rsidR="00367E00">
              <w:t xml:space="preserve"> </w:t>
            </w:r>
            <w:r>
              <w:t>of</w:t>
            </w:r>
            <w:r w:rsidR="00367E00">
              <w:t xml:space="preserve"> </w:t>
            </w:r>
            <w:r>
              <w:t>measure</w:t>
            </w:r>
            <w:r w:rsidR="00367E00">
              <w:t xml:space="preserve"> </w:t>
            </w:r>
          </w:p>
        </w:tc>
        <w:tc>
          <w:tcPr>
            <w:tcW w:w="964" w:type="dxa"/>
          </w:tcPr>
          <w:p w14:paraId="5FCF08AB" w14:textId="7408F06F" w:rsidR="00B6595F" w:rsidRDefault="00B6595F" w:rsidP="009E7674">
            <w:pPr>
              <w:pStyle w:val="TableColumnHeading"/>
              <w:jc w:val="right"/>
            </w:pPr>
            <w:r>
              <w:t>2023–24</w:t>
            </w:r>
            <w:r w:rsidR="00367E00">
              <w:t xml:space="preserve"> </w:t>
            </w:r>
            <w:r>
              <w:t>actual</w:t>
            </w:r>
            <w:r w:rsidR="00367E00">
              <w:t xml:space="preserve"> </w:t>
            </w:r>
          </w:p>
        </w:tc>
        <w:tc>
          <w:tcPr>
            <w:tcW w:w="964" w:type="dxa"/>
          </w:tcPr>
          <w:p w14:paraId="248C7AD7" w14:textId="492A36CF" w:rsidR="00B6595F" w:rsidRDefault="00B6595F" w:rsidP="009E7674">
            <w:pPr>
              <w:pStyle w:val="TableColumnHeading"/>
              <w:jc w:val="right"/>
            </w:pPr>
            <w:r>
              <w:t>2023–24</w:t>
            </w:r>
            <w:r w:rsidR="00367E00">
              <w:t xml:space="preserve"> </w:t>
            </w:r>
            <w:r>
              <w:t>target</w:t>
            </w:r>
            <w:r w:rsidR="00367E00">
              <w:t xml:space="preserve"> </w:t>
            </w:r>
          </w:p>
        </w:tc>
        <w:tc>
          <w:tcPr>
            <w:tcW w:w="1361" w:type="dxa"/>
          </w:tcPr>
          <w:p w14:paraId="3C51411A" w14:textId="67544376" w:rsidR="00B6595F" w:rsidRDefault="00B6595F" w:rsidP="009E7674">
            <w:pPr>
              <w:pStyle w:val="TableColumnHeading"/>
              <w:jc w:val="right"/>
            </w:pPr>
            <w:r>
              <w:t>Performance</w:t>
            </w:r>
            <w:r w:rsidR="00367E00">
              <w:t xml:space="preserve"> </w:t>
            </w:r>
            <w:r>
              <w:t>variation</w:t>
            </w:r>
            <w:r w:rsidR="00367E00">
              <w:t xml:space="preserve"> </w:t>
            </w:r>
            <w:r>
              <w:t>(%)</w:t>
            </w:r>
            <w:r w:rsidR="00367E00">
              <w:t xml:space="preserve"> </w:t>
            </w:r>
          </w:p>
        </w:tc>
        <w:tc>
          <w:tcPr>
            <w:tcW w:w="737" w:type="dxa"/>
          </w:tcPr>
          <w:p w14:paraId="143B68BA" w14:textId="52456675" w:rsidR="00B6595F" w:rsidRDefault="00B6595F" w:rsidP="009E7674">
            <w:pPr>
              <w:pStyle w:val="TableColumnHeading"/>
              <w:jc w:val="right"/>
            </w:pPr>
            <w:r>
              <w:t>Result</w:t>
            </w:r>
            <w:r w:rsidR="00367E00">
              <w:t xml:space="preserve"> </w:t>
            </w:r>
          </w:p>
        </w:tc>
      </w:tr>
      <w:tr w:rsidR="00961B68" w:rsidRPr="00A1430A" w14:paraId="75DB68C5" w14:textId="77777777" w:rsidTr="00DE62FA">
        <w:trPr>
          <w:trHeight w:val="60"/>
        </w:trPr>
        <w:tc>
          <w:tcPr>
            <w:tcW w:w="4535" w:type="dxa"/>
          </w:tcPr>
          <w:p w14:paraId="54B1910A" w14:textId="3469C807" w:rsidR="00B6595F" w:rsidRPr="00A1430A" w:rsidRDefault="00B6595F" w:rsidP="00A1430A">
            <w:pPr>
              <w:pStyle w:val="TableHeading"/>
            </w:pPr>
            <w:r w:rsidRPr="00A1430A">
              <w:t>Quantity</w:t>
            </w:r>
          </w:p>
        </w:tc>
        <w:tc>
          <w:tcPr>
            <w:tcW w:w="1077" w:type="dxa"/>
          </w:tcPr>
          <w:p w14:paraId="3B1612B0" w14:textId="592B8910" w:rsidR="00B6595F" w:rsidRPr="00A1430A" w:rsidRDefault="00B6595F" w:rsidP="00A1430A">
            <w:pPr>
              <w:pStyle w:val="TableHeading"/>
            </w:pPr>
          </w:p>
        </w:tc>
        <w:tc>
          <w:tcPr>
            <w:tcW w:w="964" w:type="dxa"/>
          </w:tcPr>
          <w:p w14:paraId="58D7AC8C" w14:textId="76360074" w:rsidR="00B6595F" w:rsidRPr="00A1430A" w:rsidRDefault="00B6595F" w:rsidP="009E7674">
            <w:pPr>
              <w:pStyle w:val="TableHeading"/>
              <w:jc w:val="right"/>
            </w:pPr>
          </w:p>
        </w:tc>
        <w:tc>
          <w:tcPr>
            <w:tcW w:w="964" w:type="dxa"/>
          </w:tcPr>
          <w:p w14:paraId="6503630E" w14:textId="10BC5396" w:rsidR="00B6595F" w:rsidRPr="00A1430A" w:rsidRDefault="00B6595F" w:rsidP="009E7674">
            <w:pPr>
              <w:pStyle w:val="TableHeading"/>
              <w:jc w:val="right"/>
            </w:pPr>
          </w:p>
        </w:tc>
        <w:tc>
          <w:tcPr>
            <w:tcW w:w="1361" w:type="dxa"/>
          </w:tcPr>
          <w:p w14:paraId="4DFBF504" w14:textId="23DF5545" w:rsidR="00B6595F" w:rsidRPr="00A1430A" w:rsidRDefault="00B6595F" w:rsidP="009E7674">
            <w:pPr>
              <w:pStyle w:val="TableHeading"/>
              <w:jc w:val="right"/>
            </w:pPr>
          </w:p>
        </w:tc>
        <w:tc>
          <w:tcPr>
            <w:tcW w:w="737" w:type="dxa"/>
          </w:tcPr>
          <w:p w14:paraId="55F367A1" w14:textId="49D6FF3F" w:rsidR="00B6595F" w:rsidRPr="00A1430A" w:rsidRDefault="00B6595F" w:rsidP="009E7674">
            <w:pPr>
              <w:pStyle w:val="TableHeading"/>
              <w:jc w:val="right"/>
            </w:pPr>
          </w:p>
        </w:tc>
      </w:tr>
      <w:tr w:rsidR="00961B68" w14:paraId="5AA65320" w14:textId="77777777" w:rsidTr="00DE62FA">
        <w:trPr>
          <w:trHeight w:val="60"/>
        </w:trPr>
        <w:tc>
          <w:tcPr>
            <w:tcW w:w="4535" w:type="dxa"/>
          </w:tcPr>
          <w:p w14:paraId="7D4F533C" w14:textId="0C1E9158" w:rsidR="00B6595F" w:rsidRDefault="00B6595F" w:rsidP="00A1430A">
            <w:pPr>
              <w:pStyle w:val="TableCopy"/>
            </w:pPr>
            <w:r>
              <w:t>Animal</w:t>
            </w:r>
            <w:r w:rsidR="00367E00">
              <w:t xml:space="preserve"> </w:t>
            </w:r>
            <w:r>
              <w:t>pest,</w:t>
            </w:r>
            <w:r w:rsidR="00367E00">
              <w:t xml:space="preserve"> </w:t>
            </w:r>
            <w:r>
              <w:t>disease</w:t>
            </w:r>
            <w:r w:rsidR="00367E00">
              <w:t xml:space="preserve"> </w:t>
            </w:r>
            <w:r>
              <w:t>and</w:t>
            </w:r>
            <w:r w:rsidR="00367E00">
              <w:t xml:space="preserve"> </w:t>
            </w:r>
            <w:r>
              <w:t>residue</w:t>
            </w:r>
            <w:r w:rsidR="00367E00">
              <w:t xml:space="preserve"> </w:t>
            </w:r>
            <w:r>
              <w:t>control</w:t>
            </w:r>
            <w:r w:rsidR="00367E00">
              <w:t xml:space="preserve"> </w:t>
            </w:r>
            <w:r>
              <w:t>programs</w:t>
            </w:r>
            <w:r w:rsidR="00367E00">
              <w:t xml:space="preserve"> </w:t>
            </w:r>
            <w:r>
              <w:t>maintained</w:t>
            </w:r>
            <w:r w:rsidR="00367E00">
              <w:t xml:space="preserve"> </w:t>
            </w:r>
            <w:r>
              <w:t>to</w:t>
            </w:r>
            <w:r w:rsidR="00367E00">
              <w:t xml:space="preserve"> </w:t>
            </w:r>
            <w:r>
              <w:t>ensure</w:t>
            </w:r>
            <w:r w:rsidR="00367E00">
              <w:t xml:space="preserve"> </w:t>
            </w:r>
            <w:r>
              <w:t>Victorian</w:t>
            </w:r>
            <w:r w:rsidR="00367E00">
              <w:t xml:space="preserve"> </w:t>
            </w:r>
            <w:r>
              <w:t>agricultural</w:t>
            </w:r>
            <w:r w:rsidR="00367E00">
              <w:t xml:space="preserve"> </w:t>
            </w:r>
            <w:r>
              <w:t>produce</w:t>
            </w:r>
            <w:r w:rsidR="00367E00">
              <w:t xml:space="preserve"> </w:t>
            </w:r>
            <w:r>
              <w:t>complies</w:t>
            </w:r>
            <w:r w:rsidR="00367E00">
              <w:t xml:space="preserve"> </w:t>
            </w:r>
            <w:r>
              <w:t>with</w:t>
            </w:r>
            <w:r w:rsidR="00367E00">
              <w:t xml:space="preserve"> </w:t>
            </w:r>
            <w:r>
              <w:t>food</w:t>
            </w:r>
            <w:r w:rsidR="00367E00">
              <w:t xml:space="preserve"> </w:t>
            </w:r>
            <w:r>
              <w:t>safety</w:t>
            </w:r>
            <w:r w:rsidR="00367E00">
              <w:t xml:space="preserve"> </w:t>
            </w:r>
            <w:r>
              <w:t>and</w:t>
            </w:r>
            <w:r w:rsidR="00367E00">
              <w:t xml:space="preserve"> </w:t>
            </w:r>
            <w:r>
              <w:t>biosecurity</w:t>
            </w:r>
            <w:r w:rsidR="00367E00">
              <w:t xml:space="preserve"> </w:t>
            </w:r>
            <w:r>
              <w:t>standards</w:t>
            </w:r>
            <w:r w:rsidR="00367E00">
              <w:t xml:space="preserve"> </w:t>
            </w:r>
            <w:r>
              <w:t>required</w:t>
            </w:r>
            <w:r w:rsidR="00367E00">
              <w:t xml:space="preserve"> </w:t>
            </w:r>
            <w:r>
              <w:t>to</w:t>
            </w:r>
            <w:r w:rsidR="00367E00">
              <w:t xml:space="preserve"> </w:t>
            </w:r>
            <w:r>
              <w:t>access</w:t>
            </w:r>
            <w:r w:rsidR="00367E00">
              <w:t xml:space="preserve"> </w:t>
            </w:r>
            <w:r>
              <w:t>markets</w:t>
            </w:r>
          </w:p>
        </w:tc>
        <w:tc>
          <w:tcPr>
            <w:tcW w:w="1077" w:type="dxa"/>
          </w:tcPr>
          <w:p w14:paraId="673926CC" w14:textId="282DB367" w:rsidR="00B6595F" w:rsidRDefault="00B6595F" w:rsidP="00A1430A">
            <w:pPr>
              <w:pStyle w:val="TableCopy"/>
            </w:pPr>
            <w:r>
              <w:t>number</w:t>
            </w:r>
            <w:r w:rsidR="00367E00">
              <w:t xml:space="preserve"> </w:t>
            </w:r>
          </w:p>
        </w:tc>
        <w:tc>
          <w:tcPr>
            <w:tcW w:w="964" w:type="dxa"/>
          </w:tcPr>
          <w:p w14:paraId="16923FA5" w14:textId="48314D05" w:rsidR="00B6595F" w:rsidRDefault="00B6595F" w:rsidP="009E7674">
            <w:pPr>
              <w:pStyle w:val="TableCopy"/>
              <w:jc w:val="right"/>
            </w:pPr>
            <w:r>
              <w:t>5</w:t>
            </w:r>
          </w:p>
        </w:tc>
        <w:tc>
          <w:tcPr>
            <w:tcW w:w="964" w:type="dxa"/>
          </w:tcPr>
          <w:p w14:paraId="03A06720" w14:textId="3EE55193" w:rsidR="00B6595F" w:rsidRDefault="00B6595F" w:rsidP="009E7674">
            <w:pPr>
              <w:pStyle w:val="TableCopy"/>
              <w:jc w:val="right"/>
            </w:pPr>
            <w:r>
              <w:t>5</w:t>
            </w:r>
            <w:r w:rsidR="00367E00">
              <w:t xml:space="preserve"> </w:t>
            </w:r>
          </w:p>
        </w:tc>
        <w:tc>
          <w:tcPr>
            <w:tcW w:w="1361" w:type="dxa"/>
          </w:tcPr>
          <w:p w14:paraId="3BA0E35C" w14:textId="77777777" w:rsidR="00B6595F" w:rsidRDefault="00B6595F" w:rsidP="009E7674">
            <w:pPr>
              <w:pStyle w:val="TableCopy"/>
              <w:jc w:val="right"/>
            </w:pPr>
            <w:r>
              <w:t>0</w:t>
            </w:r>
          </w:p>
        </w:tc>
        <w:tc>
          <w:tcPr>
            <w:tcW w:w="737" w:type="dxa"/>
          </w:tcPr>
          <w:p w14:paraId="263F04C2" w14:textId="77777777" w:rsidR="00B6595F" w:rsidRDefault="00B6595F" w:rsidP="009E7674">
            <w:pPr>
              <w:pStyle w:val="TableCopy"/>
              <w:jc w:val="right"/>
            </w:pPr>
            <w:r>
              <w:rPr>
                <w:rFonts w:ascii="Wingdings-Regular" w:hAnsi="Wingdings-Regular" w:cs="Wingdings-Regular"/>
                <w:spacing w:val="1"/>
                <w:sz w:val="17"/>
                <w:szCs w:val="17"/>
              </w:rPr>
              <w:t>ü</w:t>
            </w:r>
          </w:p>
        </w:tc>
      </w:tr>
      <w:tr w:rsidR="00961B68" w14:paraId="29BFFCCD" w14:textId="77777777" w:rsidTr="00DE62FA">
        <w:trPr>
          <w:trHeight w:val="60"/>
        </w:trPr>
        <w:tc>
          <w:tcPr>
            <w:tcW w:w="4535" w:type="dxa"/>
          </w:tcPr>
          <w:p w14:paraId="39CFEBDC" w14:textId="6FE32BA4" w:rsidR="00B6595F" w:rsidRDefault="00B6595F" w:rsidP="00A1430A">
            <w:pPr>
              <w:pStyle w:val="TableCopy"/>
            </w:pPr>
            <w:r>
              <w:t>Client</w:t>
            </w:r>
            <w:r w:rsidR="00367E00">
              <w:t xml:space="preserve"> </w:t>
            </w:r>
            <w:r>
              <w:t>interactions</w:t>
            </w:r>
            <w:r w:rsidR="00367E00">
              <w:t xml:space="preserve"> </w:t>
            </w:r>
            <w:r>
              <w:t>with</w:t>
            </w:r>
            <w:r w:rsidR="00367E00">
              <w:t xml:space="preserve"> </w:t>
            </w:r>
            <w:r>
              <w:t>land</w:t>
            </w:r>
            <w:r w:rsidR="00367E00">
              <w:t xml:space="preserve"> </w:t>
            </w:r>
            <w:r>
              <w:t>health</w:t>
            </w:r>
            <w:r w:rsidR="00367E00">
              <w:t xml:space="preserve"> </w:t>
            </w:r>
            <w:r>
              <w:t>services</w:t>
            </w:r>
            <w:r w:rsidR="00367E00">
              <w:t xml:space="preserve"> </w:t>
            </w:r>
          </w:p>
        </w:tc>
        <w:tc>
          <w:tcPr>
            <w:tcW w:w="1077" w:type="dxa"/>
          </w:tcPr>
          <w:p w14:paraId="78982CB6" w14:textId="31826B9C" w:rsidR="00B6595F" w:rsidRDefault="00B6595F" w:rsidP="00A1430A">
            <w:pPr>
              <w:pStyle w:val="TableCopy"/>
            </w:pPr>
            <w:r>
              <w:t>number</w:t>
            </w:r>
            <w:r w:rsidR="00367E00">
              <w:t xml:space="preserve"> </w:t>
            </w:r>
          </w:p>
        </w:tc>
        <w:tc>
          <w:tcPr>
            <w:tcW w:w="964" w:type="dxa"/>
          </w:tcPr>
          <w:p w14:paraId="00F84180" w14:textId="6DD8851C" w:rsidR="00B6595F" w:rsidRDefault="00B6595F" w:rsidP="009E7674">
            <w:pPr>
              <w:pStyle w:val="TableCopy"/>
              <w:jc w:val="right"/>
            </w:pPr>
            <w:r>
              <w:t>1</w:t>
            </w:r>
            <w:r w:rsidR="00367E00">
              <w:t xml:space="preserve"> </w:t>
            </w:r>
            <w:r>
              <w:t>726</w:t>
            </w:r>
            <w:r w:rsidR="00367E00">
              <w:t xml:space="preserve"> </w:t>
            </w:r>
          </w:p>
        </w:tc>
        <w:tc>
          <w:tcPr>
            <w:tcW w:w="964" w:type="dxa"/>
          </w:tcPr>
          <w:p w14:paraId="4EF576E2" w14:textId="6DADB315" w:rsidR="00B6595F" w:rsidRDefault="00B6595F" w:rsidP="009E7674">
            <w:pPr>
              <w:pStyle w:val="TableCopy"/>
              <w:jc w:val="right"/>
            </w:pPr>
            <w:r>
              <w:t>1</w:t>
            </w:r>
            <w:r w:rsidR="00367E00">
              <w:t xml:space="preserve"> </w:t>
            </w:r>
            <w:r>
              <w:t>700</w:t>
            </w:r>
            <w:r w:rsidR="00367E00">
              <w:t xml:space="preserve"> </w:t>
            </w:r>
          </w:p>
        </w:tc>
        <w:tc>
          <w:tcPr>
            <w:tcW w:w="1361" w:type="dxa"/>
          </w:tcPr>
          <w:p w14:paraId="39DE9C76" w14:textId="77777777" w:rsidR="00B6595F" w:rsidRDefault="00B6595F" w:rsidP="009E7674">
            <w:pPr>
              <w:pStyle w:val="TableCopy"/>
              <w:jc w:val="right"/>
            </w:pPr>
            <w:r>
              <w:t>2</w:t>
            </w:r>
          </w:p>
        </w:tc>
        <w:tc>
          <w:tcPr>
            <w:tcW w:w="737" w:type="dxa"/>
          </w:tcPr>
          <w:p w14:paraId="2C253070" w14:textId="77777777" w:rsidR="00B6595F" w:rsidRDefault="00B6595F" w:rsidP="009E7674">
            <w:pPr>
              <w:pStyle w:val="TableCopy"/>
              <w:jc w:val="right"/>
            </w:pPr>
            <w:r>
              <w:rPr>
                <w:rFonts w:ascii="Wingdings-Regular" w:hAnsi="Wingdings-Regular" w:cs="Wingdings-Regular"/>
                <w:spacing w:val="1"/>
                <w:sz w:val="17"/>
                <w:szCs w:val="17"/>
              </w:rPr>
              <w:t>ü</w:t>
            </w:r>
          </w:p>
        </w:tc>
      </w:tr>
      <w:tr w:rsidR="00961B68" w14:paraId="6DC01842" w14:textId="77777777" w:rsidTr="00DE62FA">
        <w:trPr>
          <w:trHeight w:val="60"/>
        </w:trPr>
        <w:tc>
          <w:tcPr>
            <w:tcW w:w="4535" w:type="dxa"/>
          </w:tcPr>
          <w:p w14:paraId="4551FC38" w14:textId="38368B85" w:rsidR="00B6595F" w:rsidRDefault="00B6595F" w:rsidP="00A1430A">
            <w:pPr>
              <w:pStyle w:val="TableCopy"/>
            </w:pPr>
            <w:r>
              <w:t>Clients</w:t>
            </w:r>
            <w:r w:rsidR="00367E00">
              <w:t xml:space="preserve"> </w:t>
            </w:r>
            <w:r>
              <w:t>engaged</w:t>
            </w:r>
            <w:r w:rsidR="00367E00">
              <w:t xml:space="preserve"> </w:t>
            </w:r>
            <w:r>
              <w:t>with</w:t>
            </w:r>
            <w:r w:rsidR="00367E00">
              <w:t xml:space="preserve"> </w:t>
            </w:r>
            <w:r>
              <w:t>agriculture</w:t>
            </w:r>
            <w:r w:rsidR="00367E00">
              <w:t xml:space="preserve"> </w:t>
            </w:r>
            <w:r>
              <w:t>productivity</w:t>
            </w:r>
            <w:r w:rsidR="00367E00">
              <w:t xml:space="preserve"> </w:t>
            </w:r>
            <w:r>
              <w:t>services</w:t>
            </w:r>
            <w:r w:rsidR="00367E00">
              <w:t xml:space="preserve"> </w:t>
            </w:r>
          </w:p>
        </w:tc>
        <w:tc>
          <w:tcPr>
            <w:tcW w:w="1077" w:type="dxa"/>
          </w:tcPr>
          <w:p w14:paraId="7545CF93" w14:textId="6C4C472C" w:rsidR="00B6595F" w:rsidRDefault="00B6595F" w:rsidP="00A1430A">
            <w:pPr>
              <w:pStyle w:val="TableCopy"/>
            </w:pPr>
            <w:r>
              <w:t>number</w:t>
            </w:r>
            <w:r w:rsidR="00367E00">
              <w:t xml:space="preserve"> </w:t>
            </w:r>
          </w:p>
        </w:tc>
        <w:tc>
          <w:tcPr>
            <w:tcW w:w="964" w:type="dxa"/>
          </w:tcPr>
          <w:p w14:paraId="12393570" w14:textId="28425A84" w:rsidR="00B6595F" w:rsidRDefault="00B6595F" w:rsidP="009E7674">
            <w:pPr>
              <w:pStyle w:val="TableCopy"/>
              <w:jc w:val="right"/>
            </w:pPr>
            <w:r>
              <w:t>4</w:t>
            </w:r>
            <w:r w:rsidR="00367E00">
              <w:t xml:space="preserve"> </w:t>
            </w:r>
            <w:r>
              <w:t>099</w:t>
            </w:r>
          </w:p>
        </w:tc>
        <w:tc>
          <w:tcPr>
            <w:tcW w:w="964" w:type="dxa"/>
          </w:tcPr>
          <w:p w14:paraId="37C3C70E" w14:textId="35C98934" w:rsidR="00B6595F" w:rsidRDefault="00B6595F" w:rsidP="009E7674">
            <w:pPr>
              <w:pStyle w:val="TableCopy"/>
              <w:jc w:val="right"/>
            </w:pPr>
            <w:r>
              <w:t>3</w:t>
            </w:r>
            <w:r w:rsidR="00367E00">
              <w:t xml:space="preserve"> </w:t>
            </w:r>
            <w:r>
              <w:t>910</w:t>
            </w:r>
            <w:r w:rsidR="00367E00">
              <w:t xml:space="preserve"> </w:t>
            </w:r>
          </w:p>
        </w:tc>
        <w:tc>
          <w:tcPr>
            <w:tcW w:w="1361" w:type="dxa"/>
          </w:tcPr>
          <w:p w14:paraId="6CB834DB" w14:textId="77777777" w:rsidR="00B6595F" w:rsidRDefault="00B6595F" w:rsidP="009E7674">
            <w:pPr>
              <w:pStyle w:val="TableCopy"/>
              <w:jc w:val="right"/>
            </w:pPr>
            <w:r>
              <w:t>4.8</w:t>
            </w:r>
          </w:p>
        </w:tc>
        <w:tc>
          <w:tcPr>
            <w:tcW w:w="737" w:type="dxa"/>
          </w:tcPr>
          <w:p w14:paraId="71D0AE6A" w14:textId="77777777" w:rsidR="00B6595F" w:rsidRDefault="00B6595F" w:rsidP="009E7674">
            <w:pPr>
              <w:pStyle w:val="TableCopy"/>
              <w:jc w:val="right"/>
            </w:pPr>
            <w:r>
              <w:rPr>
                <w:rFonts w:ascii="Wingdings-Regular" w:hAnsi="Wingdings-Regular" w:cs="Wingdings-Regular"/>
                <w:spacing w:val="1"/>
                <w:sz w:val="17"/>
                <w:szCs w:val="17"/>
              </w:rPr>
              <w:t>ü</w:t>
            </w:r>
          </w:p>
        </w:tc>
      </w:tr>
      <w:tr w:rsidR="00961B68" w14:paraId="2B102B3A" w14:textId="77777777" w:rsidTr="00DE62FA">
        <w:trPr>
          <w:trHeight w:val="60"/>
        </w:trPr>
        <w:tc>
          <w:tcPr>
            <w:tcW w:w="4535" w:type="dxa"/>
          </w:tcPr>
          <w:p w14:paraId="7D6F90A3" w14:textId="31005CE4" w:rsidR="00B6595F" w:rsidRDefault="00B6595F" w:rsidP="00A1430A">
            <w:pPr>
              <w:pStyle w:val="TableCopy"/>
            </w:pPr>
            <w:r>
              <w:t>Improved</w:t>
            </w:r>
            <w:r w:rsidR="00367E00">
              <w:t xml:space="preserve"> </w:t>
            </w:r>
            <w:r>
              <w:t>agricultural</w:t>
            </w:r>
            <w:r w:rsidR="00367E00">
              <w:t xml:space="preserve"> </w:t>
            </w:r>
            <w:r>
              <w:t>services,</w:t>
            </w:r>
            <w:r w:rsidR="00367E00">
              <w:t xml:space="preserve"> </w:t>
            </w:r>
            <w:r>
              <w:t>programs</w:t>
            </w:r>
            <w:r w:rsidR="00367E00">
              <w:t xml:space="preserve"> </w:t>
            </w:r>
            <w:r>
              <w:t>and</w:t>
            </w:r>
            <w:r w:rsidR="00367E00">
              <w:t xml:space="preserve"> </w:t>
            </w:r>
            <w:r>
              <w:t>products</w:t>
            </w:r>
            <w:r w:rsidR="00367E00">
              <w:t xml:space="preserve"> </w:t>
            </w:r>
            <w:r>
              <w:t>developed</w:t>
            </w:r>
            <w:r w:rsidR="00367E00">
              <w:t xml:space="preserve"> </w:t>
            </w:r>
          </w:p>
        </w:tc>
        <w:tc>
          <w:tcPr>
            <w:tcW w:w="1077" w:type="dxa"/>
          </w:tcPr>
          <w:p w14:paraId="3C0CB660" w14:textId="53750AEB" w:rsidR="00B6595F" w:rsidRDefault="00B6595F" w:rsidP="00A1430A">
            <w:pPr>
              <w:pStyle w:val="TableCopy"/>
            </w:pPr>
            <w:r>
              <w:t>number</w:t>
            </w:r>
            <w:r w:rsidR="00367E00">
              <w:t xml:space="preserve"> </w:t>
            </w:r>
          </w:p>
        </w:tc>
        <w:tc>
          <w:tcPr>
            <w:tcW w:w="964" w:type="dxa"/>
          </w:tcPr>
          <w:p w14:paraId="4EBD4FC6" w14:textId="04326677" w:rsidR="00B6595F" w:rsidRDefault="00B6595F" w:rsidP="009E7674">
            <w:pPr>
              <w:pStyle w:val="TableCopy"/>
              <w:jc w:val="right"/>
            </w:pPr>
            <w:r>
              <w:t>10</w:t>
            </w:r>
            <w:r w:rsidR="00367E00">
              <w:t xml:space="preserve"> </w:t>
            </w:r>
          </w:p>
        </w:tc>
        <w:tc>
          <w:tcPr>
            <w:tcW w:w="964" w:type="dxa"/>
          </w:tcPr>
          <w:p w14:paraId="4FAA4309" w14:textId="174CBB11" w:rsidR="00B6595F" w:rsidRDefault="00B6595F" w:rsidP="009E7674">
            <w:pPr>
              <w:pStyle w:val="TableCopy"/>
              <w:jc w:val="right"/>
            </w:pPr>
            <w:r>
              <w:t>10</w:t>
            </w:r>
            <w:r w:rsidR="00367E00">
              <w:t xml:space="preserve"> </w:t>
            </w:r>
          </w:p>
        </w:tc>
        <w:tc>
          <w:tcPr>
            <w:tcW w:w="1361" w:type="dxa"/>
          </w:tcPr>
          <w:p w14:paraId="51DA7D85" w14:textId="77777777" w:rsidR="00B6595F" w:rsidRDefault="00B6595F" w:rsidP="009E7674">
            <w:pPr>
              <w:pStyle w:val="TableCopy"/>
              <w:jc w:val="right"/>
            </w:pPr>
            <w:r>
              <w:t>0</w:t>
            </w:r>
          </w:p>
        </w:tc>
        <w:tc>
          <w:tcPr>
            <w:tcW w:w="737" w:type="dxa"/>
          </w:tcPr>
          <w:p w14:paraId="460E3B92" w14:textId="77777777" w:rsidR="00B6595F" w:rsidRDefault="00B6595F" w:rsidP="009E7674">
            <w:pPr>
              <w:pStyle w:val="TableCopy"/>
              <w:jc w:val="right"/>
            </w:pPr>
            <w:r>
              <w:rPr>
                <w:rFonts w:ascii="Wingdings-Regular" w:hAnsi="Wingdings-Regular" w:cs="Wingdings-Regular"/>
                <w:spacing w:val="1"/>
                <w:sz w:val="17"/>
                <w:szCs w:val="17"/>
              </w:rPr>
              <w:t>ü</w:t>
            </w:r>
          </w:p>
        </w:tc>
      </w:tr>
      <w:tr w:rsidR="00961B68" w14:paraId="2662D4E3" w14:textId="77777777" w:rsidTr="00DE62FA">
        <w:trPr>
          <w:trHeight w:val="60"/>
        </w:trPr>
        <w:tc>
          <w:tcPr>
            <w:tcW w:w="4535" w:type="dxa"/>
          </w:tcPr>
          <w:p w14:paraId="26572C16" w14:textId="5AE4E247" w:rsidR="00B6595F" w:rsidRDefault="00B6595F" w:rsidP="00A1430A">
            <w:pPr>
              <w:pStyle w:val="TableCopy"/>
            </w:pPr>
            <w:r>
              <w:t>Known</w:t>
            </w:r>
            <w:r w:rsidR="00367E00">
              <w:t xml:space="preserve"> </w:t>
            </w:r>
            <w:r>
              <w:t>state</w:t>
            </w:r>
            <w:r w:rsidR="00367E00">
              <w:t xml:space="preserve"> </w:t>
            </w:r>
            <w:r>
              <w:t>prohibited</w:t>
            </w:r>
            <w:r w:rsidR="00367E00">
              <w:t xml:space="preserve"> </w:t>
            </w:r>
            <w:r>
              <w:t>weed</w:t>
            </w:r>
            <w:r w:rsidR="00367E00">
              <w:t xml:space="preserve"> </w:t>
            </w:r>
            <w:r>
              <w:t>sites</w:t>
            </w:r>
            <w:r w:rsidR="00367E00">
              <w:t xml:space="preserve"> </w:t>
            </w:r>
            <w:r>
              <w:t>monitored</w:t>
            </w:r>
            <w:r w:rsidR="00367E00">
              <w:t xml:space="preserve"> </w:t>
            </w:r>
            <w:r>
              <w:t>and</w:t>
            </w:r>
            <w:r w:rsidR="00367E00">
              <w:t xml:space="preserve"> </w:t>
            </w:r>
            <w:r>
              <w:t>treated</w:t>
            </w:r>
            <w:r w:rsidR="00367E00">
              <w:t xml:space="preserve"> </w:t>
            </w:r>
            <w:r>
              <w:t>in</w:t>
            </w:r>
            <w:r w:rsidR="00367E00">
              <w:t xml:space="preserve"> </w:t>
            </w:r>
            <w:r>
              <w:t>line</w:t>
            </w:r>
            <w:r w:rsidR="00367E00">
              <w:t xml:space="preserve"> </w:t>
            </w:r>
            <w:r>
              <w:t>with</w:t>
            </w:r>
            <w:r w:rsidR="00367E00">
              <w:t xml:space="preserve"> </w:t>
            </w:r>
            <w:r>
              <w:t>the</w:t>
            </w:r>
            <w:r w:rsidR="00367E00">
              <w:t xml:space="preserve"> </w:t>
            </w:r>
            <w:r>
              <w:t>relevant</w:t>
            </w:r>
            <w:r w:rsidR="00367E00">
              <w:t xml:space="preserve"> </w:t>
            </w:r>
            <w:r>
              <w:t>weed</w:t>
            </w:r>
            <w:r w:rsidR="00367E00">
              <w:t xml:space="preserve"> </w:t>
            </w:r>
            <w:r>
              <w:t>action</w:t>
            </w:r>
            <w:r w:rsidR="00367E00">
              <w:t xml:space="preserve"> </w:t>
            </w:r>
            <w:r>
              <w:t>plan</w:t>
            </w:r>
            <w:r w:rsidR="00367E00">
              <w:t xml:space="preserve"> </w:t>
            </w:r>
          </w:p>
        </w:tc>
        <w:tc>
          <w:tcPr>
            <w:tcW w:w="1077" w:type="dxa"/>
          </w:tcPr>
          <w:p w14:paraId="7942FD90" w14:textId="03917A8B" w:rsidR="00B6595F" w:rsidRDefault="00B6595F" w:rsidP="00A1430A">
            <w:pPr>
              <w:pStyle w:val="TableCopy"/>
            </w:pPr>
            <w:r>
              <w:t>per</w:t>
            </w:r>
            <w:r w:rsidR="00367E00">
              <w:t xml:space="preserve"> </w:t>
            </w:r>
            <w:r>
              <w:t>cent</w:t>
            </w:r>
            <w:r w:rsidR="00367E00">
              <w:t xml:space="preserve"> </w:t>
            </w:r>
          </w:p>
        </w:tc>
        <w:tc>
          <w:tcPr>
            <w:tcW w:w="964" w:type="dxa"/>
          </w:tcPr>
          <w:p w14:paraId="1A0678A6" w14:textId="2A4D7BC9" w:rsidR="00B6595F" w:rsidRDefault="00B6595F" w:rsidP="009E7674">
            <w:pPr>
              <w:pStyle w:val="TableCopy"/>
              <w:jc w:val="right"/>
            </w:pPr>
            <w:r>
              <w:t>98</w:t>
            </w:r>
            <w:r w:rsidR="00367E00">
              <w:t xml:space="preserve"> </w:t>
            </w:r>
          </w:p>
        </w:tc>
        <w:tc>
          <w:tcPr>
            <w:tcW w:w="964" w:type="dxa"/>
          </w:tcPr>
          <w:p w14:paraId="054F2B2F" w14:textId="096F7DE9" w:rsidR="00B6595F" w:rsidRDefault="00B6595F" w:rsidP="009E7674">
            <w:pPr>
              <w:pStyle w:val="TableCopy"/>
              <w:jc w:val="right"/>
            </w:pPr>
            <w:r>
              <w:t>95</w:t>
            </w:r>
            <w:r w:rsidR="00367E00">
              <w:t xml:space="preserve"> </w:t>
            </w:r>
          </w:p>
        </w:tc>
        <w:tc>
          <w:tcPr>
            <w:tcW w:w="1361" w:type="dxa"/>
          </w:tcPr>
          <w:p w14:paraId="49386A5D" w14:textId="77777777" w:rsidR="00B6595F" w:rsidRDefault="00B6595F" w:rsidP="009E7674">
            <w:pPr>
              <w:pStyle w:val="TableCopy"/>
              <w:jc w:val="right"/>
            </w:pPr>
            <w:r>
              <w:t>3</w:t>
            </w:r>
          </w:p>
        </w:tc>
        <w:tc>
          <w:tcPr>
            <w:tcW w:w="737" w:type="dxa"/>
          </w:tcPr>
          <w:p w14:paraId="145545C8" w14:textId="77777777" w:rsidR="00B6595F" w:rsidRDefault="00B6595F" w:rsidP="009E7674">
            <w:pPr>
              <w:pStyle w:val="TableCopy"/>
              <w:jc w:val="right"/>
            </w:pPr>
            <w:r>
              <w:rPr>
                <w:rFonts w:ascii="Wingdings-Regular" w:hAnsi="Wingdings-Regular" w:cs="Wingdings-Regular"/>
                <w:spacing w:val="1"/>
                <w:sz w:val="17"/>
                <w:szCs w:val="17"/>
              </w:rPr>
              <w:t>ü</w:t>
            </w:r>
          </w:p>
        </w:tc>
      </w:tr>
      <w:tr w:rsidR="00961B68" w14:paraId="6DD04FD1" w14:textId="77777777" w:rsidTr="00DE62FA">
        <w:trPr>
          <w:trHeight w:val="60"/>
        </w:trPr>
        <w:tc>
          <w:tcPr>
            <w:tcW w:w="4535" w:type="dxa"/>
          </w:tcPr>
          <w:p w14:paraId="388DCA07" w14:textId="360DBF97" w:rsidR="00B6595F" w:rsidRDefault="00B6595F" w:rsidP="00A1430A">
            <w:pPr>
              <w:pStyle w:val="TableCopy"/>
            </w:pPr>
            <w:r>
              <w:t>Plant</w:t>
            </w:r>
            <w:r w:rsidR="00367E00">
              <w:t xml:space="preserve"> </w:t>
            </w:r>
            <w:r>
              <w:t>pest,</w:t>
            </w:r>
            <w:r w:rsidR="00367E00">
              <w:t xml:space="preserve"> </w:t>
            </w:r>
            <w:r>
              <w:t>disease</w:t>
            </w:r>
            <w:r w:rsidR="00367E00">
              <w:t xml:space="preserve"> </w:t>
            </w:r>
            <w:r>
              <w:t>and</w:t>
            </w:r>
            <w:r w:rsidR="00367E00">
              <w:t xml:space="preserve"> </w:t>
            </w:r>
            <w:r>
              <w:t>residue</w:t>
            </w:r>
            <w:r w:rsidR="00367E00">
              <w:t xml:space="preserve"> </w:t>
            </w:r>
            <w:r>
              <w:t>control</w:t>
            </w:r>
            <w:r w:rsidR="00367E00">
              <w:t xml:space="preserve"> </w:t>
            </w:r>
            <w:r>
              <w:t>programs</w:t>
            </w:r>
            <w:r w:rsidR="00367E00">
              <w:t xml:space="preserve"> </w:t>
            </w:r>
            <w:r>
              <w:t>maintained</w:t>
            </w:r>
            <w:r w:rsidR="00367E00">
              <w:t xml:space="preserve"> </w:t>
            </w:r>
            <w:r>
              <w:t>to</w:t>
            </w:r>
            <w:r w:rsidR="00367E00">
              <w:t xml:space="preserve"> </w:t>
            </w:r>
            <w:r>
              <w:t>ensure</w:t>
            </w:r>
            <w:r w:rsidR="00367E00">
              <w:t xml:space="preserve"> </w:t>
            </w:r>
            <w:r>
              <w:t>Victorian</w:t>
            </w:r>
            <w:r w:rsidR="00367E00">
              <w:t xml:space="preserve"> </w:t>
            </w:r>
            <w:r>
              <w:t>agricultural</w:t>
            </w:r>
            <w:r w:rsidR="00367E00">
              <w:t xml:space="preserve"> </w:t>
            </w:r>
            <w:r>
              <w:t>produce</w:t>
            </w:r>
            <w:r w:rsidR="00367E00">
              <w:t xml:space="preserve"> </w:t>
            </w:r>
            <w:r>
              <w:t>complies</w:t>
            </w:r>
            <w:r w:rsidR="00367E00">
              <w:t xml:space="preserve"> </w:t>
            </w:r>
            <w:r>
              <w:t>with</w:t>
            </w:r>
            <w:r w:rsidR="00367E00">
              <w:t xml:space="preserve"> </w:t>
            </w:r>
            <w:r>
              <w:t>food</w:t>
            </w:r>
            <w:r w:rsidR="00367E00">
              <w:t xml:space="preserve"> </w:t>
            </w:r>
            <w:r>
              <w:t>safety</w:t>
            </w:r>
            <w:r w:rsidR="00367E00">
              <w:t xml:space="preserve"> </w:t>
            </w:r>
            <w:r>
              <w:t>and</w:t>
            </w:r>
            <w:r w:rsidR="00367E00">
              <w:t xml:space="preserve"> </w:t>
            </w:r>
            <w:r>
              <w:t>biosecurity</w:t>
            </w:r>
            <w:r w:rsidR="00367E00">
              <w:t xml:space="preserve"> </w:t>
            </w:r>
            <w:r>
              <w:t>standards</w:t>
            </w:r>
            <w:r w:rsidR="00367E00">
              <w:t xml:space="preserve"> </w:t>
            </w:r>
            <w:r>
              <w:t>required</w:t>
            </w:r>
            <w:r w:rsidR="00367E00">
              <w:t xml:space="preserve"> </w:t>
            </w:r>
            <w:r>
              <w:t>to</w:t>
            </w:r>
            <w:r w:rsidR="00367E00">
              <w:t xml:space="preserve"> </w:t>
            </w:r>
            <w:r>
              <w:t>access</w:t>
            </w:r>
            <w:r w:rsidR="00367E00">
              <w:t xml:space="preserve"> </w:t>
            </w:r>
            <w:r>
              <w:t>markets</w:t>
            </w:r>
            <w:r w:rsidR="00367E00">
              <w:t xml:space="preserve"> </w:t>
            </w:r>
          </w:p>
        </w:tc>
        <w:tc>
          <w:tcPr>
            <w:tcW w:w="1077" w:type="dxa"/>
          </w:tcPr>
          <w:p w14:paraId="328C45E9" w14:textId="4EDB968A" w:rsidR="00B6595F" w:rsidRDefault="00B6595F" w:rsidP="00A1430A">
            <w:pPr>
              <w:pStyle w:val="TableCopy"/>
            </w:pPr>
            <w:r>
              <w:t>number</w:t>
            </w:r>
            <w:r w:rsidR="00367E00">
              <w:t xml:space="preserve"> </w:t>
            </w:r>
          </w:p>
        </w:tc>
        <w:tc>
          <w:tcPr>
            <w:tcW w:w="964" w:type="dxa"/>
          </w:tcPr>
          <w:p w14:paraId="4A62CD8A" w14:textId="63B34611" w:rsidR="00B6595F" w:rsidRDefault="00B6595F" w:rsidP="009E7674">
            <w:pPr>
              <w:pStyle w:val="TableCopy"/>
              <w:jc w:val="right"/>
            </w:pPr>
            <w:r>
              <w:t>6</w:t>
            </w:r>
            <w:r w:rsidR="00367E00">
              <w:t xml:space="preserve"> </w:t>
            </w:r>
          </w:p>
        </w:tc>
        <w:tc>
          <w:tcPr>
            <w:tcW w:w="964" w:type="dxa"/>
          </w:tcPr>
          <w:p w14:paraId="4B74156D" w14:textId="160585F2" w:rsidR="00B6595F" w:rsidRDefault="00B6595F" w:rsidP="009E7674">
            <w:pPr>
              <w:pStyle w:val="TableCopy"/>
              <w:jc w:val="right"/>
            </w:pPr>
            <w:r>
              <w:t>6</w:t>
            </w:r>
            <w:r w:rsidR="00367E00">
              <w:t xml:space="preserve"> </w:t>
            </w:r>
          </w:p>
        </w:tc>
        <w:tc>
          <w:tcPr>
            <w:tcW w:w="1361" w:type="dxa"/>
          </w:tcPr>
          <w:p w14:paraId="3F66DED3" w14:textId="77777777" w:rsidR="00B6595F" w:rsidRDefault="00B6595F" w:rsidP="009E7674">
            <w:pPr>
              <w:pStyle w:val="TableCopy"/>
              <w:jc w:val="right"/>
            </w:pPr>
            <w:r>
              <w:t>0</w:t>
            </w:r>
          </w:p>
        </w:tc>
        <w:tc>
          <w:tcPr>
            <w:tcW w:w="737" w:type="dxa"/>
          </w:tcPr>
          <w:p w14:paraId="687F1187" w14:textId="77777777" w:rsidR="00B6595F" w:rsidRDefault="00B6595F" w:rsidP="009E7674">
            <w:pPr>
              <w:pStyle w:val="TableCopy"/>
              <w:jc w:val="right"/>
            </w:pPr>
            <w:r>
              <w:rPr>
                <w:rFonts w:ascii="Wingdings-Regular" w:hAnsi="Wingdings-Regular" w:cs="Wingdings-Regular"/>
                <w:spacing w:val="1"/>
                <w:sz w:val="17"/>
                <w:szCs w:val="17"/>
              </w:rPr>
              <w:t>ü</w:t>
            </w:r>
          </w:p>
        </w:tc>
      </w:tr>
      <w:tr w:rsidR="00961B68" w14:paraId="44F1881B" w14:textId="77777777" w:rsidTr="00DE62FA">
        <w:trPr>
          <w:trHeight w:val="60"/>
        </w:trPr>
        <w:tc>
          <w:tcPr>
            <w:tcW w:w="4535" w:type="dxa"/>
          </w:tcPr>
          <w:p w14:paraId="6A562F7E" w14:textId="77777777" w:rsidR="00B6595F" w:rsidRDefault="00B6595F" w:rsidP="00A1430A">
            <w:pPr>
              <w:pStyle w:val="TableCopy"/>
            </w:pPr>
            <w:r>
              <w:lastRenderedPageBreak/>
              <w:t>Properties</w:t>
            </w:r>
            <w:r w:rsidR="00367E00">
              <w:t xml:space="preserve"> </w:t>
            </w:r>
            <w:r>
              <w:t>inspected</w:t>
            </w:r>
            <w:r w:rsidR="00367E00">
              <w:t xml:space="preserve"> </w:t>
            </w:r>
            <w:r>
              <w:t>for</w:t>
            </w:r>
            <w:r w:rsidR="00367E00">
              <w:t xml:space="preserve"> </w:t>
            </w:r>
            <w:r>
              <w:t>invasive</w:t>
            </w:r>
            <w:r w:rsidR="00367E00">
              <w:t xml:space="preserve"> </w:t>
            </w:r>
            <w:r>
              <w:t>plant</w:t>
            </w:r>
            <w:r w:rsidR="00367E00">
              <w:t xml:space="preserve"> </w:t>
            </w:r>
            <w:r>
              <w:t>and</w:t>
            </w:r>
            <w:r w:rsidR="00367E00">
              <w:t xml:space="preserve"> </w:t>
            </w:r>
            <w:r>
              <w:t>animal</w:t>
            </w:r>
            <w:r w:rsidR="00367E00">
              <w:t xml:space="preserve"> </w:t>
            </w:r>
            <w:r>
              <w:t>priority</w:t>
            </w:r>
            <w:r w:rsidR="00367E00">
              <w:t xml:space="preserve"> </w:t>
            </w:r>
            <w:r>
              <w:t>species</w:t>
            </w:r>
          </w:p>
          <w:p w14:paraId="6B92F4B7" w14:textId="20742BE4" w:rsidR="00DE62FA" w:rsidRDefault="00DE62FA" w:rsidP="00A1430A">
            <w:pPr>
              <w:pStyle w:val="TableCopy"/>
            </w:pPr>
            <w:r w:rsidRPr="00DE62FA">
              <w:rPr>
                <w:i/>
                <w:iCs/>
              </w:rPr>
              <w:t>Performance is below target due to the redirection of resources to higher priority activities. This includes emergency responses such as Avian Influenza and Varroa Mite, and surveillance programs in response to Brown Marmorated Stink Bug.</w:t>
            </w:r>
          </w:p>
        </w:tc>
        <w:tc>
          <w:tcPr>
            <w:tcW w:w="1077" w:type="dxa"/>
          </w:tcPr>
          <w:p w14:paraId="7FC310FB" w14:textId="248C7B81" w:rsidR="00B6595F" w:rsidRDefault="00B6595F" w:rsidP="00A1430A">
            <w:pPr>
              <w:pStyle w:val="TableCopy"/>
            </w:pPr>
            <w:r>
              <w:t>number</w:t>
            </w:r>
            <w:r w:rsidR="00367E00">
              <w:t xml:space="preserve"> </w:t>
            </w:r>
          </w:p>
        </w:tc>
        <w:tc>
          <w:tcPr>
            <w:tcW w:w="964" w:type="dxa"/>
          </w:tcPr>
          <w:p w14:paraId="796F5ACD" w14:textId="71A1C520" w:rsidR="00B6595F" w:rsidRDefault="00B6595F" w:rsidP="009E7674">
            <w:pPr>
              <w:pStyle w:val="TableCopy"/>
              <w:jc w:val="right"/>
            </w:pPr>
            <w:r>
              <w:t>1</w:t>
            </w:r>
            <w:r w:rsidR="00367E00">
              <w:t xml:space="preserve"> </w:t>
            </w:r>
            <w:r>
              <w:t>921</w:t>
            </w:r>
            <w:r w:rsidR="00367E00">
              <w:t xml:space="preserve"> </w:t>
            </w:r>
          </w:p>
        </w:tc>
        <w:tc>
          <w:tcPr>
            <w:tcW w:w="964" w:type="dxa"/>
          </w:tcPr>
          <w:p w14:paraId="3FFB60C9" w14:textId="3C6A1F5D" w:rsidR="00B6595F" w:rsidRDefault="00B6595F" w:rsidP="009E7674">
            <w:pPr>
              <w:pStyle w:val="TableCopy"/>
              <w:jc w:val="right"/>
            </w:pPr>
            <w:r>
              <w:t>2</w:t>
            </w:r>
            <w:r w:rsidR="00367E00">
              <w:t xml:space="preserve"> </w:t>
            </w:r>
            <w:r>
              <w:t>700</w:t>
            </w:r>
            <w:r w:rsidR="00367E00">
              <w:t xml:space="preserve"> </w:t>
            </w:r>
          </w:p>
        </w:tc>
        <w:tc>
          <w:tcPr>
            <w:tcW w:w="1361" w:type="dxa"/>
          </w:tcPr>
          <w:p w14:paraId="29BCD1AB" w14:textId="77777777" w:rsidR="00B6595F" w:rsidRDefault="00B6595F" w:rsidP="009E7674">
            <w:pPr>
              <w:pStyle w:val="TableCopy"/>
              <w:jc w:val="right"/>
            </w:pPr>
            <w:r>
              <w:t>(29)</w:t>
            </w:r>
          </w:p>
        </w:tc>
        <w:tc>
          <w:tcPr>
            <w:tcW w:w="737" w:type="dxa"/>
          </w:tcPr>
          <w:p w14:paraId="4BC44E02" w14:textId="77777777" w:rsidR="00B6595F" w:rsidRDefault="00B6595F" w:rsidP="009E7674">
            <w:pPr>
              <w:pStyle w:val="TableCopy"/>
              <w:jc w:val="right"/>
            </w:pPr>
            <w:r>
              <w:rPr>
                <w:rFonts w:ascii="Wingdings-Regular" w:hAnsi="Wingdings-Regular" w:cs="Wingdings-Regular"/>
                <w:spacing w:val="1"/>
                <w:sz w:val="17"/>
                <w:szCs w:val="17"/>
              </w:rPr>
              <w:t>n</w:t>
            </w:r>
          </w:p>
        </w:tc>
      </w:tr>
      <w:tr w:rsidR="00961B68" w:rsidRPr="00DE62FA" w14:paraId="5FC139CF" w14:textId="77777777" w:rsidTr="00DE62FA">
        <w:trPr>
          <w:trHeight w:val="60"/>
        </w:trPr>
        <w:tc>
          <w:tcPr>
            <w:tcW w:w="4535" w:type="dxa"/>
          </w:tcPr>
          <w:p w14:paraId="4BA131A9" w14:textId="7FA0A97B" w:rsidR="00B6595F" w:rsidRPr="00DE62FA" w:rsidRDefault="00B6595F" w:rsidP="00DE62FA">
            <w:pPr>
              <w:pStyle w:val="TableHeading"/>
            </w:pPr>
            <w:r w:rsidRPr="00DE62FA">
              <w:t>Quality</w:t>
            </w:r>
          </w:p>
        </w:tc>
        <w:tc>
          <w:tcPr>
            <w:tcW w:w="1077" w:type="dxa"/>
          </w:tcPr>
          <w:p w14:paraId="01FAF25F" w14:textId="5192BF21" w:rsidR="00B6595F" w:rsidRPr="00DE62FA" w:rsidRDefault="00B6595F" w:rsidP="00DE62FA">
            <w:pPr>
              <w:pStyle w:val="TableHeading"/>
            </w:pPr>
          </w:p>
        </w:tc>
        <w:tc>
          <w:tcPr>
            <w:tcW w:w="964" w:type="dxa"/>
          </w:tcPr>
          <w:p w14:paraId="1330CF0D" w14:textId="05BB411D" w:rsidR="00B6595F" w:rsidRPr="00DE62FA" w:rsidRDefault="00B6595F" w:rsidP="009E7674">
            <w:pPr>
              <w:pStyle w:val="TableHeading"/>
              <w:jc w:val="right"/>
            </w:pPr>
          </w:p>
        </w:tc>
        <w:tc>
          <w:tcPr>
            <w:tcW w:w="964" w:type="dxa"/>
          </w:tcPr>
          <w:p w14:paraId="5283E377" w14:textId="7BBDAD21" w:rsidR="00B6595F" w:rsidRPr="00DE62FA" w:rsidRDefault="00B6595F" w:rsidP="009E7674">
            <w:pPr>
              <w:pStyle w:val="TableHeading"/>
              <w:jc w:val="right"/>
            </w:pPr>
          </w:p>
        </w:tc>
        <w:tc>
          <w:tcPr>
            <w:tcW w:w="1361" w:type="dxa"/>
          </w:tcPr>
          <w:p w14:paraId="28BA307C" w14:textId="36A7C2A6" w:rsidR="00B6595F" w:rsidRPr="00DE62FA" w:rsidRDefault="00B6595F" w:rsidP="009E7674">
            <w:pPr>
              <w:pStyle w:val="TableHeading"/>
              <w:jc w:val="right"/>
            </w:pPr>
          </w:p>
        </w:tc>
        <w:tc>
          <w:tcPr>
            <w:tcW w:w="737" w:type="dxa"/>
          </w:tcPr>
          <w:p w14:paraId="09E2E03D" w14:textId="77777777" w:rsidR="00B6595F" w:rsidRPr="00DE62FA" w:rsidRDefault="00B6595F" w:rsidP="009E7674">
            <w:pPr>
              <w:pStyle w:val="TableHeading"/>
              <w:jc w:val="right"/>
            </w:pPr>
          </w:p>
        </w:tc>
      </w:tr>
      <w:tr w:rsidR="00961B68" w14:paraId="423BA18C" w14:textId="77777777" w:rsidTr="00DE62FA">
        <w:trPr>
          <w:trHeight w:val="60"/>
        </w:trPr>
        <w:tc>
          <w:tcPr>
            <w:tcW w:w="4535" w:type="dxa"/>
          </w:tcPr>
          <w:p w14:paraId="39E02E55" w14:textId="77777777" w:rsidR="00B6595F" w:rsidRDefault="00B6595F" w:rsidP="00A1430A">
            <w:pPr>
              <w:pStyle w:val="TableCopy"/>
            </w:pPr>
            <w:r>
              <w:t>Client</w:t>
            </w:r>
            <w:r w:rsidR="00367E00">
              <w:t xml:space="preserve"> </w:t>
            </w:r>
            <w:r>
              <w:t>satisfaction</w:t>
            </w:r>
            <w:r w:rsidR="00367E00">
              <w:t xml:space="preserve"> </w:t>
            </w:r>
            <w:r>
              <w:t>rating</w:t>
            </w:r>
            <w:r w:rsidR="00367E00">
              <w:t xml:space="preserve"> </w:t>
            </w:r>
            <w:r>
              <w:t>of</w:t>
            </w:r>
            <w:r w:rsidR="00367E00">
              <w:t xml:space="preserve"> </w:t>
            </w:r>
            <w:r>
              <w:t>agricultural</w:t>
            </w:r>
            <w:r w:rsidR="00367E00">
              <w:t xml:space="preserve"> </w:t>
            </w:r>
            <w:r>
              <w:t>services</w:t>
            </w:r>
          </w:p>
          <w:p w14:paraId="12D39624" w14:textId="6CC1CC1E" w:rsidR="00DE62FA" w:rsidRDefault="00DE62FA" w:rsidP="00A1430A">
            <w:pPr>
              <w:pStyle w:val="TableCopy"/>
            </w:pPr>
            <w:r w:rsidRPr="00DE62FA">
              <w:rPr>
                <w:i/>
                <w:iCs/>
              </w:rPr>
              <w:t>Performance is above target due to prioritising the design of client focussed services.</w:t>
            </w:r>
          </w:p>
        </w:tc>
        <w:tc>
          <w:tcPr>
            <w:tcW w:w="1077" w:type="dxa"/>
          </w:tcPr>
          <w:p w14:paraId="5A3391AF" w14:textId="6999933E" w:rsidR="00B6595F" w:rsidRDefault="00B6595F" w:rsidP="00A1430A">
            <w:pPr>
              <w:pStyle w:val="TableCopy"/>
            </w:pPr>
            <w:r>
              <w:t>scale</w:t>
            </w:r>
            <w:r w:rsidR="00367E00">
              <w:t xml:space="preserve"> </w:t>
            </w:r>
            <w:r>
              <w:t>1-10</w:t>
            </w:r>
            <w:r w:rsidR="00367E00">
              <w:t xml:space="preserve"> </w:t>
            </w:r>
          </w:p>
        </w:tc>
        <w:tc>
          <w:tcPr>
            <w:tcW w:w="964" w:type="dxa"/>
          </w:tcPr>
          <w:p w14:paraId="0768BFAB" w14:textId="37DD8F50" w:rsidR="00B6595F" w:rsidRDefault="00B6595F" w:rsidP="009E7674">
            <w:pPr>
              <w:pStyle w:val="TableCopy"/>
              <w:jc w:val="right"/>
            </w:pPr>
            <w:r>
              <w:t>8.9</w:t>
            </w:r>
            <w:r w:rsidR="00367E00">
              <w:t xml:space="preserve"> </w:t>
            </w:r>
          </w:p>
        </w:tc>
        <w:tc>
          <w:tcPr>
            <w:tcW w:w="964" w:type="dxa"/>
          </w:tcPr>
          <w:p w14:paraId="588DB579" w14:textId="4478A978" w:rsidR="00B6595F" w:rsidRDefault="00B6595F" w:rsidP="009E7674">
            <w:pPr>
              <w:pStyle w:val="TableCopy"/>
              <w:jc w:val="right"/>
            </w:pPr>
            <w:r>
              <w:t>8</w:t>
            </w:r>
            <w:r w:rsidR="00367E00">
              <w:t xml:space="preserve"> </w:t>
            </w:r>
          </w:p>
        </w:tc>
        <w:tc>
          <w:tcPr>
            <w:tcW w:w="1361" w:type="dxa"/>
          </w:tcPr>
          <w:p w14:paraId="4F77BF31" w14:textId="77777777" w:rsidR="00B6595F" w:rsidRDefault="00B6595F" w:rsidP="009E7674">
            <w:pPr>
              <w:pStyle w:val="TableCopy"/>
              <w:jc w:val="right"/>
            </w:pPr>
            <w:r>
              <w:t>11</w:t>
            </w:r>
          </w:p>
        </w:tc>
        <w:tc>
          <w:tcPr>
            <w:tcW w:w="737" w:type="dxa"/>
          </w:tcPr>
          <w:p w14:paraId="3FEEABA5" w14:textId="77777777" w:rsidR="00B6595F" w:rsidRDefault="00B6595F" w:rsidP="009E7674">
            <w:pPr>
              <w:pStyle w:val="TableCopy"/>
              <w:jc w:val="right"/>
            </w:pPr>
            <w:r>
              <w:rPr>
                <w:rFonts w:ascii="Wingdings-Regular" w:hAnsi="Wingdings-Regular" w:cs="Wingdings-Regular"/>
                <w:spacing w:val="1"/>
                <w:sz w:val="17"/>
                <w:szCs w:val="17"/>
              </w:rPr>
              <w:t>ü</w:t>
            </w:r>
          </w:p>
        </w:tc>
      </w:tr>
      <w:tr w:rsidR="00961B68" w14:paraId="0C89AAFE" w14:textId="77777777" w:rsidTr="00DE62FA">
        <w:trPr>
          <w:trHeight w:val="60"/>
        </w:trPr>
        <w:tc>
          <w:tcPr>
            <w:tcW w:w="4535" w:type="dxa"/>
          </w:tcPr>
          <w:p w14:paraId="094BEAE0" w14:textId="5A0CCF72" w:rsidR="00B6595F" w:rsidRDefault="00B6595F" w:rsidP="00A1430A">
            <w:pPr>
              <w:pStyle w:val="TableCopy"/>
            </w:pPr>
            <w:r>
              <w:t>National</w:t>
            </w:r>
            <w:r w:rsidR="00367E00">
              <w:t xml:space="preserve"> </w:t>
            </w:r>
            <w:r>
              <w:t>biosecurity,</w:t>
            </w:r>
            <w:r w:rsidR="00367E00">
              <w:t xml:space="preserve"> </w:t>
            </w:r>
            <w:r>
              <w:t>agriculture/veterinary</w:t>
            </w:r>
            <w:r w:rsidR="00367E00">
              <w:t xml:space="preserve"> </w:t>
            </w:r>
            <w:r>
              <w:t>chemical</w:t>
            </w:r>
            <w:r w:rsidR="00367E00">
              <w:t xml:space="preserve"> </w:t>
            </w:r>
            <w:r>
              <w:t>use</w:t>
            </w:r>
            <w:r w:rsidR="00367E00">
              <w:t xml:space="preserve"> </w:t>
            </w:r>
            <w:r>
              <w:t>and</w:t>
            </w:r>
            <w:r w:rsidR="00367E00">
              <w:t xml:space="preserve"> </w:t>
            </w:r>
            <w:r>
              <w:t>animal</w:t>
            </w:r>
            <w:r w:rsidR="00367E00">
              <w:t xml:space="preserve"> </w:t>
            </w:r>
            <w:r>
              <w:t>welfare</w:t>
            </w:r>
            <w:r w:rsidR="00367E00">
              <w:t xml:space="preserve"> </w:t>
            </w:r>
            <w:r>
              <w:t>programs</w:t>
            </w:r>
            <w:r w:rsidR="00367E00">
              <w:t xml:space="preserve"> </w:t>
            </w:r>
            <w:r>
              <w:t>implemented</w:t>
            </w:r>
            <w:r w:rsidR="00367E00">
              <w:t xml:space="preserve"> </w:t>
            </w:r>
            <w:r>
              <w:t>in</w:t>
            </w:r>
            <w:r w:rsidR="00367E00">
              <w:t xml:space="preserve"> </w:t>
            </w:r>
            <w:r>
              <w:t>accordance</w:t>
            </w:r>
            <w:r w:rsidR="00367E00">
              <w:t xml:space="preserve"> </w:t>
            </w:r>
            <w:r>
              <w:t>with</w:t>
            </w:r>
            <w:r w:rsidR="00367E00">
              <w:t xml:space="preserve"> </w:t>
            </w:r>
            <w:r>
              <w:t>agreed</w:t>
            </w:r>
            <w:r w:rsidR="00367E00">
              <w:t xml:space="preserve"> </w:t>
            </w:r>
            <w:r>
              <w:t>plans</w:t>
            </w:r>
            <w:r w:rsidR="00367E00">
              <w:t xml:space="preserve"> </w:t>
            </w:r>
          </w:p>
        </w:tc>
        <w:tc>
          <w:tcPr>
            <w:tcW w:w="1077" w:type="dxa"/>
          </w:tcPr>
          <w:p w14:paraId="407E3D1C" w14:textId="173031B7" w:rsidR="00B6595F" w:rsidRDefault="00B6595F" w:rsidP="00A1430A">
            <w:pPr>
              <w:pStyle w:val="TableCopy"/>
            </w:pPr>
            <w:r>
              <w:t>per</w:t>
            </w:r>
            <w:r w:rsidR="00367E00">
              <w:t xml:space="preserve"> </w:t>
            </w:r>
            <w:r>
              <w:t>cent</w:t>
            </w:r>
            <w:r w:rsidR="00367E00">
              <w:t xml:space="preserve"> </w:t>
            </w:r>
          </w:p>
        </w:tc>
        <w:tc>
          <w:tcPr>
            <w:tcW w:w="964" w:type="dxa"/>
          </w:tcPr>
          <w:p w14:paraId="45FB3BAE" w14:textId="44DB2AC1" w:rsidR="00B6595F" w:rsidRDefault="00B6595F" w:rsidP="009E7674">
            <w:pPr>
              <w:pStyle w:val="TableCopy"/>
              <w:jc w:val="right"/>
            </w:pPr>
            <w:r>
              <w:t>100</w:t>
            </w:r>
            <w:r w:rsidR="00367E00">
              <w:t xml:space="preserve"> </w:t>
            </w:r>
          </w:p>
        </w:tc>
        <w:tc>
          <w:tcPr>
            <w:tcW w:w="964" w:type="dxa"/>
          </w:tcPr>
          <w:p w14:paraId="522D5A40" w14:textId="60E88ADB" w:rsidR="00B6595F" w:rsidRDefault="00B6595F" w:rsidP="009E7674">
            <w:pPr>
              <w:pStyle w:val="TableCopy"/>
              <w:jc w:val="right"/>
            </w:pPr>
            <w:r>
              <w:t>96</w:t>
            </w:r>
            <w:r w:rsidR="00367E00">
              <w:t xml:space="preserve"> </w:t>
            </w:r>
          </w:p>
        </w:tc>
        <w:tc>
          <w:tcPr>
            <w:tcW w:w="1361" w:type="dxa"/>
          </w:tcPr>
          <w:p w14:paraId="30EC3380" w14:textId="77777777" w:rsidR="00B6595F" w:rsidRDefault="00B6595F" w:rsidP="009E7674">
            <w:pPr>
              <w:pStyle w:val="TableCopy"/>
              <w:jc w:val="right"/>
            </w:pPr>
            <w:r>
              <w:t>4</w:t>
            </w:r>
          </w:p>
        </w:tc>
        <w:tc>
          <w:tcPr>
            <w:tcW w:w="737" w:type="dxa"/>
          </w:tcPr>
          <w:p w14:paraId="70807EB4" w14:textId="77777777" w:rsidR="00B6595F" w:rsidRDefault="00B6595F" w:rsidP="009E7674">
            <w:pPr>
              <w:pStyle w:val="TableCopy"/>
              <w:jc w:val="right"/>
            </w:pPr>
            <w:r>
              <w:rPr>
                <w:rFonts w:ascii="Wingdings-Regular" w:hAnsi="Wingdings-Regular" w:cs="Wingdings-Regular"/>
                <w:spacing w:val="1"/>
                <w:sz w:val="17"/>
                <w:szCs w:val="17"/>
              </w:rPr>
              <w:t>ü</w:t>
            </w:r>
          </w:p>
        </w:tc>
      </w:tr>
      <w:tr w:rsidR="00961B68" w14:paraId="65860B05" w14:textId="77777777" w:rsidTr="00DE62FA">
        <w:trPr>
          <w:trHeight w:val="60"/>
        </w:trPr>
        <w:tc>
          <w:tcPr>
            <w:tcW w:w="4535" w:type="dxa"/>
          </w:tcPr>
          <w:p w14:paraId="18717F75" w14:textId="49BC5F0B" w:rsidR="00B6595F" w:rsidRDefault="00B6595F" w:rsidP="00A1430A">
            <w:pPr>
              <w:pStyle w:val="TableCopy"/>
            </w:pPr>
            <w:r>
              <w:t>Preparedness</w:t>
            </w:r>
            <w:r w:rsidR="00367E00">
              <w:t xml:space="preserve"> </w:t>
            </w:r>
            <w:r>
              <w:t>activities</w:t>
            </w:r>
            <w:r w:rsidR="00367E00">
              <w:t xml:space="preserve"> </w:t>
            </w:r>
            <w:r>
              <w:t>implemented,</w:t>
            </w:r>
            <w:r w:rsidR="00367E00">
              <w:t xml:space="preserve"> </w:t>
            </w:r>
            <w:r>
              <w:t>in</w:t>
            </w:r>
            <w:r w:rsidR="00367E00">
              <w:t xml:space="preserve"> </w:t>
            </w:r>
            <w:r>
              <w:t>line</w:t>
            </w:r>
            <w:r w:rsidR="00367E00">
              <w:t xml:space="preserve"> </w:t>
            </w:r>
            <w:r>
              <w:t>with</w:t>
            </w:r>
            <w:r w:rsidR="00367E00">
              <w:t xml:space="preserve"> </w:t>
            </w:r>
            <w:r>
              <w:t>agreed</w:t>
            </w:r>
            <w:r w:rsidR="00367E00">
              <w:t xml:space="preserve"> </w:t>
            </w:r>
            <w:r>
              <w:t>plans,</w:t>
            </w:r>
            <w:r w:rsidR="00367E00">
              <w:t xml:space="preserve"> </w:t>
            </w:r>
            <w:r>
              <w:t>to</w:t>
            </w:r>
            <w:r w:rsidR="00367E00">
              <w:t xml:space="preserve"> </w:t>
            </w:r>
            <w:r>
              <w:t>ensure</w:t>
            </w:r>
            <w:r w:rsidR="00367E00">
              <w:t xml:space="preserve"> </w:t>
            </w:r>
            <w:r>
              <w:t>response</w:t>
            </w:r>
            <w:r w:rsidR="00367E00">
              <w:t xml:space="preserve"> </w:t>
            </w:r>
            <w:r>
              <w:t>readiness</w:t>
            </w:r>
            <w:r w:rsidR="00367E00">
              <w:t xml:space="preserve"> </w:t>
            </w:r>
            <w:r>
              <w:t>for</w:t>
            </w:r>
            <w:r w:rsidR="00367E00">
              <w:t xml:space="preserve"> </w:t>
            </w:r>
            <w:r>
              <w:t>emergency</w:t>
            </w:r>
            <w:r w:rsidR="00367E00">
              <w:t xml:space="preserve"> </w:t>
            </w:r>
            <w:r>
              <w:t>animal</w:t>
            </w:r>
            <w:r w:rsidR="00367E00">
              <w:t xml:space="preserve"> </w:t>
            </w:r>
            <w:r>
              <w:t>and</w:t>
            </w:r>
            <w:r w:rsidR="00367E00">
              <w:t xml:space="preserve"> </w:t>
            </w:r>
            <w:r>
              <w:t>plant</w:t>
            </w:r>
            <w:r w:rsidR="00367E00">
              <w:t xml:space="preserve"> </w:t>
            </w:r>
            <w:r>
              <w:t>pest,</w:t>
            </w:r>
            <w:r w:rsidR="00367E00">
              <w:t xml:space="preserve"> </w:t>
            </w:r>
            <w:r>
              <w:t>disease</w:t>
            </w:r>
            <w:r w:rsidR="00367E00">
              <w:t xml:space="preserve"> </w:t>
            </w:r>
            <w:r>
              <w:t>and</w:t>
            </w:r>
            <w:r w:rsidR="00367E00">
              <w:t xml:space="preserve"> </w:t>
            </w:r>
            <w:r>
              <w:t>natural</w:t>
            </w:r>
            <w:r w:rsidR="00367E00">
              <w:t xml:space="preserve"> </w:t>
            </w:r>
            <w:r>
              <w:t>disaster</w:t>
            </w:r>
            <w:r w:rsidR="00367E00">
              <w:t xml:space="preserve"> </w:t>
            </w:r>
            <w:r>
              <w:t>incidents</w:t>
            </w:r>
            <w:r w:rsidR="00367E00">
              <w:t xml:space="preserve"> </w:t>
            </w:r>
          </w:p>
        </w:tc>
        <w:tc>
          <w:tcPr>
            <w:tcW w:w="1077" w:type="dxa"/>
          </w:tcPr>
          <w:p w14:paraId="55337349" w14:textId="2351852D" w:rsidR="00B6595F" w:rsidRDefault="00B6595F" w:rsidP="00A1430A">
            <w:pPr>
              <w:pStyle w:val="TableCopy"/>
            </w:pPr>
            <w:r>
              <w:t>per</w:t>
            </w:r>
            <w:r w:rsidR="00367E00">
              <w:t xml:space="preserve"> </w:t>
            </w:r>
            <w:r>
              <w:t>cent</w:t>
            </w:r>
            <w:r w:rsidR="00367E00">
              <w:t xml:space="preserve"> </w:t>
            </w:r>
          </w:p>
        </w:tc>
        <w:tc>
          <w:tcPr>
            <w:tcW w:w="964" w:type="dxa"/>
          </w:tcPr>
          <w:p w14:paraId="31DA91CF" w14:textId="7A3A7E8D" w:rsidR="00B6595F" w:rsidRDefault="00B6595F" w:rsidP="009E7674">
            <w:pPr>
              <w:pStyle w:val="TableCopy"/>
              <w:jc w:val="right"/>
            </w:pPr>
            <w:r>
              <w:t>90</w:t>
            </w:r>
            <w:r w:rsidR="00367E00">
              <w:t xml:space="preserve"> </w:t>
            </w:r>
          </w:p>
        </w:tc>
        <w:tc>
          <w:tcPr>
            <w:tcW w:w="964" w:type="dxa"/>
          </w:tcPr>
          <w:p w14:paraId="29188752" w14:textId="3195642D" w:rsidR="00B6595F" w:rsidRDefault="00B6595F" w:rsidP="009E7674">
            <w:pPr>
              <w:pStyle w:val="TableCopy"/>
              <w:jc w:val="right"/>
            </w:pPr>
            <w:r>
              <w:t>90</w:t>
            </w:r>
            <w:r w:rsidR="00367E00">
              <w:t xml:space="preserve"> </w:t>
            </w:r>
          </w:p>
        </w:tc>
        <w:tc>
          <w:tcPr>
            <w:tcW w:w="1361" w:type="dxa"/>
          </w:tcPr>
          <w:p w14:paraId="2D0C1574" w14:textId="77777777" w:rsidR="00B6595F" w:rsidRDefault="00B6595F" w:rsidP="009E7674">
            <w:pPr>
              <w:pStyle w:val="TableCopy"/>
              <w:jc w:val="right"/>
            </w:pPr>
            <w:r>
              <w:t>0</w:t>
            </w:r>
          </w:p>
        </w:tc>
        <w:tc>
          <w:tcPr>
            <w:tcW w:w="737" w:type="dxa"/>
          </w:tcPr>
          <w:p w14:paraId="439FD39D" w14:textId="77777777" w:rsidR="00B6595F" w:rsidRDefault="00B6595F" w:rsidP="009E7674">
            <w:pPr>
              <w:pStyle w:val="TableCopy"/>
              <w:jc w:val="right"/>
            </w:pPr>
            <w:r>
              <w:rPr>
                <w:rFonts w:ascii="Wingdings-Regular" w:hAnsi="Wingdings-Regular" w:cs="Wingdings-Regular"/>
                <w:spacing w:val="1"/>
                <w:sz w:val="17"/>
                <w:szCs w:val="17"/>
              </w:rPr>
              <w:t>ü</w:t>
            </w:r>
          </w:p>
        </w:tc>
      </w:tr>
      <w:tr w:rsidR="00961B68" w:rsidRPr="00DE62FA" w14:paraId="2AEF518E" w14:textId="77777777" w:rsidTr="00DE62FA">
        <w:trPr>
          <w:trHeight w:val="60"/>
        </w:trPr>
        <w:tc>
          <w:tcPr>
            <w:tcW w:w="4535" w:type="dxa"/>
          </w:tcPr>
          <w:p w14:paraId="6261A89D" w14:textId="629BBD9A" w:rsidR="00B6595F" w:rsidRPr="00DE62FA" w:rsidRDefault="00B6595F" w:rsidP="00DE62FA">
            <w:pPr>
              <w:pStyle w:val="TableHeading"/>
            </w:pPr>
            <w:r w:rsidRPr="00DE62FA">
              <w:t>Timeliness</w:t>
            </w:r>
          </w:p>
        </w:tc>
        <w:tc>
          <w:tcPr>
            <w:tcW w:w="1077" w:type="dxa"/>
          </w:tcPr>
          <w:p w14:paraId="578E7B28" w14:textId="0BC5ACF7" w:rsidR="00B6595F" w:rsidRPr="00DE62FA" w:rsidRDefault="00B6595F" w:rsidP="00DE62FA">
            <w:pPr>
              <w:pStyle w:val="TableHeading"/>
            </w:pPr>
          </w:p>
        </w:tc>
        <w:tc>
          <w:tcPr>
            <w:tcW w:w="964" w:type="dxa"/>
          </w:tcPr>
          <w:p w14:paraId="10178B7F" w14:textId="39894869" w:rsidR="00B6595F" w:rsidRPr="00DE62FA" w:rsidRDefault="00B6595F" w:rsidP="009E7674">
            <w:pPr>
              <w:pStyle w:val="TableHeading"/>
              <w:jc w:val="right"/>
            </w:pPr>
          </w:p>
        </w:tc>
        <w:tc>
          <w:tcPr>
            <w:tcW w:w="964" w:type="dxa"/>
          </w:tcPr>
          <w:p w14:paraId="724F3211" w14:textId="62ABC553" w:rsidR="00B6595F" w:rsidRPr="00DE62FA" w:rsidRDefault="00B6595F" w:rsidP="009E7674">
            <w:pPr>
              <w:pStyle w:val="TableHeading"/>
              <w:jc w:val="right"/>
            </w:pPr>
          </w:p>
        </w:tc>
        <w:tc>
          <w:tcPr>
            <w:tcW w:w="1361" w:type="dxa"/>
          </w:tcPr>
          <w:p w14:paraId="6340B973" w14:textId="72BDF18B" w:rsidR="00B6595F" w:rsidRPr="00DE62FA" w:rsidRDefault="00B6595F" w:rsidP="009E7674">
            <w:pPr>
              <w:pStyle w:val="TableHeading"/>
              <w:jc w:val="right"/>
            </w:pPr>
          </w:p>
        </w:tc>
        <w:tc>
          <w:tcPr>
            <w:tcW w:w="737" w:type="dxa"/>
          </w:tcPr>
          <w:p w14:paraId="4517539C" w14:textId="77777777" w:rsidR="00B6595F" w:rsidRPr="00DE62FA" w:rsidRDefault="00B6595F" w:rsidP="009E7674">
            <w:pPr>
              <w:pStyle w:val="TableHeading"/>
              <w:jc w:val="right"/>
            </w:pPr>
          </w:p>
        </w:tc>
      </w:tr>
      <w:tr w:rsidR="00961B68" w14:paraId="63AC8D4F" w14:textId="77777777" w:rsidTr="00DE62FA">
        <w:trPr>
          <w:trHeight w:val="60"/>
        </w:trPr>
        <w:tc>
          <w:tcPr>
            <w:tcW w:w="4535" w:type="dxa"/>
          </w:tcPr>
          <w:p w14:paraId="3A186BCF" w14:textId="5FB937B6" w:rsidR="00B6595F" w:rsidRDefault="00B6595F" w:rsidP="00A1430A">
            <w:pPr>
              <w:pStyle w:val="TableCopy"/>
            </w:pPr>
            <w:r>
              <w:t>Animal</w:t>
            </w:r>
            <w:r w:rsidR="00367E00">
              <w:t xml:space="preserve"> </w:t>
            </w:r>
            <w:r>
              <w:t>health</w:t>
            </w:r>
            <w:r w:rsidR="00367E00">
              <w:t xml:space="preserve"> </w:t>
            </w:r>
            <w:r>
              <w:t>certificates</w:t>
            </w:r>
            <w:r w:rsidR="00367E00">
              <w:t xml:space="preserve"> </w:t>
            </w:r>
            <w:r>
              <w:t>issued</w:t>
            </w:r>
            <w:r w:rsidR="00367E00">
              <w:t xml:space="preserve"> </w:t>
            </w:r>
            <w:r>
              <w:t>within</w:t>
            </w:r>
            <w:r w:rsidR="00367E00">
              <w:t xml:space="preserve"> </w:t>
            </w:r>
            <w:r>
              <w:t>specified</w:t>
            </w:r>
            <w:r w:rsidR="00367E00">
              <w:t xml:space="preserve"> </w:t>
            </w:r>
            <w:r>
              <w:t>timeframes</w:t>
            </w:r>
            <w:r w:rsidR="00367E00">
              <w:t xml:space="preserve"> </w:t>
            </w:r>
            <w:r>
              <w:t>to</w:t>
            </w:r>
            <w:r w:rsidR="00367E00">
              <w:t xml:space="preserve"> </w:t>
            </w:r>
            <w:r>
              <w:t>support</w:t>
            </w:r>
            <w:r w:rsidR="00367E00">
              <w:t xml:space="preserve"> </w:t>
            </w:r>
            <w:r>
              <w:t>international</w:t>
            </w:r>
            <w:r w:rsidR="00367E00">
              <w:t xml:space="preserve"> </w:t>
            </w:r>
            <w:r>
              <w:t>market</w:t>
            </w:r>
            <w:r w:rsidR="00367E00">
              <w:t xml:space="preserve"> </w:t>
            </w:r>
            <w:r>
              <w:t>access</w:t>
            </w:r>
            <w:r w:rsidR="00367E00">
              <w:t xml:space="preserve"> </w:t>
            </w:r>
          </w:p>
        </w:tc>
        <w:tc>
          <w:tcPr>
            <w:tcW w:w="1077" w:type="dxa"/>
          </w:tcPr>
          <w:p w14:paraId="55ECB904" w14:textId="3C9BB428" w:rsidR="00B6595F" w:rsidRDefault="00B6595F" w:rsidP="00A1430A">
            <w:pPr>
              <w:pStyle w:val="TableCopy"/>
            </w:pPr>
            <w:r>
              <w:t>per</w:t>
            </w:r>
            <w:r w:rsidR="00367E00">
              <w:t xml:space="preserve"> </w:t>
            </w:r>
            <w:r>
              <w:t>cent</w:t>
            </w:r>
            <w:r w:rsidR="00367E00">
              <w:t xml:space="preserve"> </w:t>
            </w:r>
          </w:p>
        </w:tc>
        <w:tc>
          <w:tcPr>
            <w:tcW w:w="964" w:type="dxa"/>
          </w:tcPr>
          <w:p w14:paraId="7582BFF7" w14:textId="118FAC8D" w:rsidR="00B6595F" w:rsidRDefault="00B6595F" w:rsidP="009E7674">
            <w:pPr>
              <w:pStyle w:val="TableCopy"/>
              <w:jc w:val="right"/>
            </w:pPr>
            <w:r>
              <w:t>98</w:t>
            </w:r>
            <w:r w:rsidR="00367E00">
              <w:t xml:space="preserve"> </w:t>
            </w:r>
          </w:p>
        </w:tc>
        <w:tc>
          <w:tcPr>
            <w:tcW w:w="964" w:type="dxa"/>
          </w:tcPr>
          <w:p w14:paraId="340B6E0D" w14:textId="2D1824AA" w:rsidR="00B6595F" w:rsidRDefault="00B6595F" w:rsidP="009E7674">
            <w:pPr>
              <w:pStyle w:val="TableCopy"/>
              <w:jc w:val="right"/>
            </w:pPr>
            <w:r>
              <w:t>95</w:t>
            </w:r>
            <w:r w:rsidR="00367E00">
              <w:t xml:space="preserve"> </w:t>
            </w:r>
          </w:p>
        </w:tc>
        <w:tc>
          <w:tcPr>
            <w:tcW w:w="1361" w:type="dxa"/>
          </w:tcPr>
          <w:p w14:paraId="3589C45C" w14:textId="77777777" w:rsidR="00B6595F" w:rsidRDefault="00B6595F" w:rsidP="009E7674">
            <w:pPr>
              <w:pStyle w:val="TableCopy"/>
              <w:jc w:val="right"/>
            </w:pPr>
            <w:r>
              <w:t>3</w:t>
            </w:r>
          </w:p>
        </w:tc>
        <w:tc>
          <w:tcPr>
            <w:tcW w:w="737" w:type="dxa"/>
          </w:tcPr>
          <w:p w14:paraId="013EDCE2" w14:textId="77777777" w:rsidR="00B6595F" w:rsidRDefault="00B6595F" w:rsidP="009E7674">
            <w:pPr>
              <w:pStyle w:val="TableCopy"/>
              <w:jc w:val="right"/>
            </w:pPr>
            <w:r>
              <w:rPr>
                <w:rFonts w:ascii="Wingdings-Regular" w:hAnsi="Wingdings-Regular" w:cs="Wingdings-Regular"/>
                <w:spacing w:val="1"/>
                <w:sz w:val="17"/>
                <w:szCs w:val="17"/>
              </w:rPr>
              <w:t>ü</w:t>
            </w:r>
          </w:p>
        </w:tc>
      </w:tr>
      <w:tr w:rsidR="00961B68" w14:paraId="1B1D4D4A" w14:textId="77777777" w:rsidTr="00DE62FA">
        <w:trPr>
          <w:trHeight w:val="60"/>
        </w:trPr>
        <w:tc>
          <w:tcPr>
            <w:tcW w:w="4535" w:type="dxa"/>
          </w:tcPr>
          <w:p w14:paraId="6DB60D47" w14:textId="5155443A" w:rsidR="00B6595F" w:rsidRDefault="00B6595F" w:rsidP="00A1430A">
            <w:pPr>
              <w:pStyle w:val="TableCopy"/>
            </w:pPr>
            <w:r>
              <w:t>Commence</w:t>
            </w:r>
            <w:r w:rsidR="00367E00">
              <w:t xml:space="preserve"> </w:t>
            </w:r>
            <w:r>
              <w:t>action</w:t>
            </w:r>
            <w:r w:rsidR="00367E00">
              <w:t xml:space="preserve"> </w:t>
            </w:r>
            <w:r>
              <w:t>within</w:t>
            </w:r>
            <w:r w:rsidR="00367E00">
              <w:t xml:space="preserve"> </w:t>
            </w:r>
            <w:r>
              <w:t>specified</w:t>
            </w:r>
            <w:r w:rsidR="00367E00">
              <w:t xml:space="preserve"> </w:t>
            </w:r>
            <w:r>
              <w:t>timeframes</w:t>
            </w:r>
            <w:r w:rsidR="00367E00">
              <w:t xml:space="preserve"> </w:t>
            </w:r>
            <w:r>
              <w:t>on</w:t>
            </w:r>
            <w:r w:rsidR="00367E00">
              <w:t xml:space="preserve"> </w:t>
            </w:r>
            <w:r>
              <w:t>new</w:t>
            </w:r>
            <w:r w:rsidR="00367E00">
              <w:t xml:space="preserve"> </w:t>
            </w:r>
            <w:r>
              <w:t>or</w:t>
            </w:r>
            <w:r w:rsidR="00367E00">
              <w:t xml:space="preserve"> </w:t>
            </w:r>
            <w:r>
              <w:t>amended</w:t>
            </w:r>
            <w:r w:rsidR="00367E00">
              <w:t xml:space="preserve"> </w:t>
            </w:r>
            <w:r>
              <w:t>accreditations</w:t>
            </w:r>
            <w:r w:rsidR="00367E00">
              <w:t xml:space="preserve"> </w:t>
            </w:r>
            <w:r>
              <w:t>to</w:t>
            </w:r>
            <w:r w:rsidR="00367E00">
              <w:t xml:space="preserve"> </w:t>
            </w:r>
            <w:r>
              <w:t>restore</w:t>
            </w:r>
            <w:r w:rsidR="00367E00">
              <w:t xml:space="preserve"> </w:t>
            </w:r>
            <w:r>
              <w:t>or</w:t>
            </w:r>
            <w:r w:rsidR="00367E00">
              <w:t xml:space="preserve"> </w:t>
            </w:r>
            <w:r>
              <w:t>enable</w:t>
            </w:r>
            <w:r w:rsidR="00367E00">
              <w:t xml:space="preserve"> </w:t>
            </w:r>
            <w:r>
              <w:t>trade</w:t>
            </w:r>
          </w:p>
        </w:tc>
        <w:tc>
          <w:tcPr>
            <w:tcW w:w="1077" w:type="dxa"/>
          </w:tcPr>
          <w:p w14:paraId="7C285294" w14:textId="51977D65" w:rsidR="00B6595F" w:rsidRDefault="00B6595F" w:rsidP="00A1430A">
            <w:pPr>
              <w:pStyle w:val="TableCopy"/>
            </w:pPr>
            <w:r>
              <w:t>per</w:t>
            </w:r>
            <w:r w:rsidR="00367E00">
              <w:t xml:space="preserve"> </w:t>
            </w:r>
            <w:r>
              <w:t>cent</w:t>
            </w:r>
            <w:r w:rsidR="00367E00">
              <w:t xml:space="preserve"> </w:t>
            </w:r>
          </w:p>
        </w:tc>
        <w:tc>
          <w:tcPr>
            <w:tcW w:w="964" w:type="dxa"/>
          </w:tcPr>
          <w:p w14:paraId="31F4E649" w14:textId="475533EA" w:rsidR="00B6595F" w:rsidRDefault="00B6595F" w:rsidP="009E7674">
            <w:pPr>
              <w:pStyle w:val="TableCopy"/>
              <w:jc w:val="right"/>
            </w:pPr>
            <w:r>
              <w:t>100</w:t>
            </w:r>
            <w:r w:rsidR="00367E00">
              <w:t xml:space="preserve"> </w:t>
            </w:r>
          </w:p>
        </w:tc>
        <w:tc>
          <w:tcPr>
            <w:tcW w:w="964" w:type="dxa"/>
          </w:tcPr>
          <w:p w14:paraId="1B33555D" w14:textId="77777777" w:rsidR="00B6595F" w:rsidRDefault="00B6595F" w:rsidP="009E7674">
            <w:pPr>
              <w:pStyle w:val="TableCopy"/>
              <w:jc w:val="right"/>
            </w:pPr>
            <w:r>
              <w:t>96</w:t>
            </w:r>
          </w:p>
        </w:tc>
        <w:tc>
          <w:tcPr>
            <w:tcW w:w="1361" w:type="dxa"/>
          </w:tcPr>
          <w:p w14:paraId="1B5E9845" w14:textId="77777777" w:rsidR="00B6595F" w:rsidRDefault="00B6595F" w:rsidP="009E7674">
            <w:pPr>
              <w:pStyle w:val="TableCopy"/>
              <w:jc w:val="right"/>
            </w:pPr>
            <w:r>
              <w:t>4</w:t>
            </w:r>
          </w:p>
        </w:tc>
        <w:tc>
          <w:tcPr>
            <w:tcW w:w="737" w:type="dxa"/>
          </w:tcPr>
          <w:p w14:paraId="17044D7C" w14:textId="77777777" w:rsidR="00B6595F" w:rsidRDefault="00B6595F" w:rsidP="009E7674">
            <w:pPr>
              <w:pStyle w:val="TableCopy"/>
              <w:jc w:val="right"/>
            </w:pPr>
            <w:r>
              <w:rPr>
                <w:rFonts w:ascii="Wingdings-Regular" w:hAnsi="Wingdings-Regular" w:cs="Wingdings-Regular"/>
                <w:spacing w:val="1"/>
                <w:sz w:val="17"/>
                <w:szCs w:val="17"/>
              </w:rPr>
              <w:t>ü</w:t>
            </w:r>
          </w:p>
        </w:tc>
      </w:tr>
      <w:tr w:rsidR="00961B68" w14:paraId="5C2BF453" w14:textId="77777777" w:rsidTr="00DE62FA">
        <w:trPr>
          <w:trHeight w:val="60"/>
        </w:trPr>
        <w:tc>
          <w:tcPr>
            <w:tcW w:w="4535" w:type="dxa"/>
          </w:tcPr>
          <w:p w14:paraId="4E2ACF0C" w14:textId="4101A2DC" w:rsidR="00B6595F" w:rsidRDefault="00B6595F" w:rsidP="00A1430A">
            <w:pPr>
              <w:pStyle w:val="TableCopy"/>
            </w:pPr>
            <w:r>
              <w:t>Initial</w:t>
            </w:r>
            <w:r w:rsidR="00367E00">
              <w:t xml:space="preserve"> </w:t>
            </w:r>
            <w:r>
              <w:t>action</w:t>
            </w:r>
            <w:r w:rsidR="00367E00">
              <w:t xml:space="preserve"> </w:t>
            </w:r>
            <w:r>
              <w:t>taken</w:t>
            </w:r>
            <w:r w:rsidR="00367E00">
              <w:t xml:space="preserve"> </w:t>
            </w:r>
            <w:r>
              <w:t>to</w:t>
            </w:r>
            <w:r w:rsidR="00367E00">
              <w:t xml:space="preserve"> </w:t>
            </w:r>
            <w:r>
              <w:t>respond</w:t>
            </w:r>
            <w:r w:rsidR="00367E00">
              <w:t xml:space="preserve"> </w:t>
            </w:r>
            <w:r>
              <w:t>to</w:t>
            </w:r>
            <w:r w:rsidR="00367E00">
              <w:t xml:space="preserve"> </w:t>
            </w:r>
            <w:r>
              <w:t>reported</w:t>
            </w:r>
            <w:r w:rsidR="00367E00">
              <w:t xml:space="preserve"> </w:t>
            </w:r>
            <w:r>
              <w:t>emergency</w:t>
            </w:r>
            <w:r w:rsidR="00367E00">
              <w:t xml:space="preserve"> </w:t>
            </w:r>
            <w:r>
              <w:t>animal</w:t>
            </w:r>
            <w:r w:rsidR="00367E00">
              <w:t xml:space="preserve"> </w:t>
            </w:r>
            <w:r>
              <w:t>and</w:t>
            </w:r>
            <w:r w:rsidR="00367E00">
              <w:t xml:space="preserve"> </w:t>
            </w:r>
            <w:r>
              <w:t>plant</w:t>
            </w:r>
            <w:r w:rsidR="00367E00">
              <w:t xml:space="preserve"> </w:t>
            </w:r>
            <w:r>
              <w:t>pest,</w:t>
            </w:r>
            <w:r w:rsidR="00367E00">
              <w:t xml:space="preserve"> </w:t>
            </w:r>
            <w:r>
              <w:t>disease</w:t>
            </w:r>
            <w:r w:rsidR="00367E00">
              <w:t xml:space="preserve"> </w:t>
            </w:r>
            <w:r>
              <w:t>and</w:t>
            </w:r>
            <w:r w:rsidR="00367E00">
              <w:t xml:space="preserve"> </w:t>
            </w:r>
            <w:r>
              <w:t>natural</w:t>
            </w:r>
            <w:r w:rsidR="00367E00">
              <w:t xml:space="preserve"> </w:t>
            </w:r>
            <w:r>
              <w:t>disaster</w:t>
            </w:r>
            <w:r w:rsidR="00367E00">
              <w:t xml:space="preserve"> </w:t>
            </w:r>
            <w:r>
              <w:t>incidents</w:t>
            </w:r>
            <w:r w:rsidR="00367E00">
              <w:t xml:space="preserve"> </w:t>
            </w:r>
            <w:r>
              <w:t>complies</w:t>
            </w:r>
            <w:r w:rsidR="00367E00">
              <w:t xml:space="preserve"> </w:t>
            </w:r>
            <w:r>
              <w:t>with</w:t>
            </w:r>
            <w:r w:rsidR="00367E00">
              <w:t xml:space="preserve"> </w:t>
            </w:r>
            <w:r>
              <w:t>national</w:t>
            </w:r>
            <w:r w:rsidR="00367E00">
              <w:t xml:space="preserve"> </w:t>
            </w:r>
            <w:r>
              <w:t>agreements</w:t>
            </w:r>
            <w:r w:rsidR="00367E00">
              <w:t xml:space="preserve"> </w:t>
            </w:r>
            <w:r>
              <w:t>and</w:t>
            </w:r>
            <w:r w:rsidR="00367E00">
              <w:t xml:space="preserve"> </w:t>
            </w:r>
            <w:r>
              <w:t>obligations</w:t>
            </w:r>
            <w:r w:rsidR="00367E00">
              <w:t xml:space="preserve"> </w:t>
            </w:r>
          </w:p>
        </w:tc>
        <w:tc>
          <w:tcPr>
            <w:tcW w:w="1077" w:type="dxa"/>
          </w:tcPr>
          <w:p w14:paraId="5B55DDEB" w14:textId="203E1D6A" w:rsidR="00B6595F" w:rsidRDefault="00B6595F" w:rsidP="00A1430A">
            <w:pPr>
              <w:pStyle w:val="TableCopy"/>
            </w:pPr>
            <w:r>
              <w:t>per</w:t>
            </w:r>
            <w:r w:rsidR="00367E00">
              <w:t xml:space="preserve"> </w:t>
            </w:r>
            <w:r>
              <w:t>cent</w:t>
            </w:r>
            <w:r w:rsidR="00367E00">
              <w:t xml:space="preserve"> </w:t>
            </w:r>
          </w:p>
        </w:tc>
        <w:tc>
          <w:tcPr>
            <w:tcW w:w="964" w:type="dxa"/>
          </w:tcPr>
          <w:p w14:paraId="082F630E" w14:textId="06B4839D" w:rsidR="00B6595F" w:rsidRDefault="00B6595F" w:rsidP="009E7674">
            <w:pPr>
              <w:pStyle w:val="TableCopy"/>
              <w:jc w:val="right"/>
            </w:pPr>
            <w:r>
              <w:t>100</w:t>
            </w:r>
            <w:r w:rsidR="00367E00">
              <w:t xml:space="preserve"> </w:t>
            </w:r>
          </w:p>
        </w:tc>
        <w:tc>
          <w:tcPr>
            <w:tcW w:w="964" w:type="dxa"/>
          </w:tcPr>
          <w:p w14:paraId="1CF7CC08" w14:textId="1C2C6DB7" w:rsidR="00B6595F" w:rsidRDefault="00B6595F" w:rsidP="009E7674">
            <w:pPr>
              <w:pStyle w:val="TableCopy"/>
              <w:jc w:val="right"/>
            </w:pPr>
            <w:r>
              <w:t>100</w:t>
            </w:r>
            <w:r w:rsidR="00367E00">
              <w:t xml:space="preserve"> </w:t>
            </w:r>
          </w:p>
        </w:tc>
        <w:tc>
          <w:tcPr>
            <w:tcW w:w="1361" w:type="dxa"/>
          </w:tcPr>
          <w:p w14:paraId="695B0E5E" w14:textId="77777777" w:rsidR="00B6595F" w:rsidRDefault="00B6595F" w:rsidP="009E7674">
            <w:pPr>
              <w:pStyle w:val="TableCopy"/>
              <w:jc w:val="right"/>
            </w:pPr>
            <w:r>
              <w:t>0</w:t>
            </w:r>
          </w:p>
        </w:tc>
        <w:tc>
          <w:tcPr>
            <w:tcW w:w="737" w:type="dxa"/>
          </w:tcPr>
          <w:p w14:paraId="65432694" w14:textId="77777777" w:rsidR="00B6595F" w:rsidRDefault="00B6595F" w:rsidP="009E7674">
            <w:pPr>
              <w:pStyle w:val="TableCopy"/>
              <w:jc w:val="right"/>
            </w:pPr>
            <w:r>
              <w:rPr>
                <w:rFonts w:ascii="Wingdings-Regular" w:hAnsi="Wingdings-Regular" w:cs="Wingdings-Regular"/>
                <w:spacing w:val="1"/>
                <w:sz w:val="17"/>
                <w:szCs w:val="17"/>
              </w:rPr>
              <w:t>ü</w:t>
            </w:r>
          </w:p>
        </w:tc>
      </w:tr>
      <w:tr w:rsidR="00961B68" w14:paraId="3654E47C" w14:textId="77777777" w:rsidTr="00DE62FA">
        <w:trPr>
          <w:trHeight w:val="60"/>
        </w:trPr>
        <w:tc>
          <w:tcPr>
            <w:tcW w:w="4535" w:type="dxa"/>
          </w:tcPr>
          <w:p w14:paraId="1D48F7F6" w14:textId="64D80BE2" w:rsidR="00B6595F" w:rsidRDefault="00B6595F" w:rsidP="00A1430A">
            <w:pPr>
              <w:pStyle w:val="TableCopy"/>
            </w:pPr>
            <w:r>
              <w:t>Plant</w:t>
            </w:r>
            <w:r w:rsidR="00367E00">
              <w:t xml:space="preserve"> </w:t>
            </w:r>
            <w:r>
              <w:t>health</w:t>
            </w:r>
            <w:r w:rsidR="00367E00">
              <w:t xml:space="preserve"> </w:t>
            </w:r>
            <w:r>
              <w:t>certificates</w:t>
            </w:r>
            <w:r w:rsidR="00367E00">
              <w:t xml:space="preserve"> </w:t>
            </w:r>
            <w:r>
              <w:t>issued</w:t>
            </w:r>
            <w:r w:rsidR="00367E00">
              <w:t xml:space="preserve"> </w:t>
            </w:r>
            <w:r>
              <w:t>within</w:t>
            </w:r>
            <w:r w:rsidR="00367E00">
              <w:t xml:space="preserve"> </w:t>
            </w:r>
            <w:r>
              <w:t>specified</w:t>
            </w:r>
            <w:r w:rsidR="00367E00">
              <w:t xml:space="preserve"> </w:t>
            </w:r>
            <w:r>
              <w:t>timeframes</w:t>
            </w:r>
            <w:r w:rsidR="00367E00">
              <w:t xml:space="preserve"> </w:t>
            </w:r>
            <w:r>
              <w:t>at</w:t>
            </w:r>
            <w:r w:rsidR="00367E00">
              <w:t xml:space="preserve"> </w:t>
            </w:r>
            <w:r>
              <w:t>the</w:t>
            </w:r>
            <w:r w:rsidR="00367E00">
              <w:t xml:space="preserve"> </w:t>
            </w:r>
            <w:r>
              <w:t>Melbourne</w:t>
            </w:r>
            <w:r w:rsidR="00367E00">
              <w:t xml:space="preserve"> </w:t>
            </w:r>
            <w:r>
              <w:t>Wholesale</w:t>
            </w:r>
            <w:r w:rsidR="00367E00">
              <w:t xml:space="preserve"> </w:t>
            </w:r>
            <w:r>
              <w:t>Fruit</w:t>
            </w:r>
            <w:r w:rsidR="00367E00">
              <w:t xml:space="preserve"> </w:t>
            </w:r>
            <w:r>
              <w:t>and</w:t>
            </w:r>
            <w:r w:rsidR="00367E00">
              <w:t xml:space="preserve"> </w:t>
            </w:r>
            <w:r>
              <w:t>Vegetable</w:t>
            </w:r>
            <w:r w:rsidR="00367E00">
              <w:t xml:space="preserve"> </w:t>
            </w:r>
            <w:r>
              <w:t>Market</w:t>
            </w:r>
            <w:r w:rsidR="00367E00">
              <w:t xml:space="preserve"> </w:t>
            </w:r>
            <w:r>
              <w:t>to</w:t>
            </w:r>
            <w:r w:rsidR="00367E00">
              <w:t xml:space="preserve"> </w:t>
            </w:r>
            <w:r>
              <w:t>support</w:t>
            </w:r>
            <w:r w:rsidR="00367E00">
              <w:t xml:space="preserve"> </w:t>
            </w:r>
            <w:r>
              <w:t>domestic</w:t>
            </w:r>
            <w:r w:rsidR="00367E00">
              <w:t xml:space="preserve"> </w:t>
            </w:r>
            <w:r>
              <w:t>market</w:t>
            </w:r>
            <w:r w:rsidR="00367E00">
              <w:t xml:space="preserve"> </w:t>
            </w:r>
            <w:r>
              <w:t>access</w:t>
            </w:r>
            <w:r w:rsidR="00367E00">
              <w:t xml:space="preserve"> </w:t>
            </w:r>
          </w:p>
        </w:tc>
        <w:tc>
          <w:tcPr>
            <w:tcW w:w="1077" w:type="dxa"/>
          </w:tcPr>
          <w:p w14:paraId="135D49BF" w14:textId="4515BB9E" w:rsidR="00B6595F" w:rsidRDefault="00B6595F" w:rsidP="00A1430A">
            <w:pPr>
              <w:pStyle w:val="TableCopy"/>
            </w:pPr>
            <w:r>
              <w:t>per</w:t>
            </w:r>
            <w:r w:rsidR="00367E00">
              <w:t xml:space="preserve"> </w:t>
            </w:r>
            <w:r>
              <w:t>cent</w:t>
            </w:r>
            <w:r w:rsidR="00367E00">
              <w:t xml:space="preserve"> </w:t>
            </w:r>
          </w:p>
        </w:tc>
        <w:tc>
          <w:tcPr>
            <w:tcW w:w="964" w:type="dxa"/>
          </w:tcPr>
          <w:p w14:paraId="7CE2F2C2" w14:textId="300864E8" w:rsidR="00B6595F" w:rsidRDefault="00B6595F" w:rsidP="009E7674">
            <w:pPr>
              <w:pStyle w:val="TableCopy"/>
              <w:jc w:val="right"/>
            </w:pPr>
            <w:r>
              <w:t>93</w:t>
            </w:r>
            <w:r w:rsidR="00367E00">
              <w:t xml:space="preserve"> </w:t>
            </w:r>
          </w:p>
        </w:tc>
        <w:tc>
          <w:tcPr>
            <w:tcW w:w="964" w:type="dxa"/>
          </w:tcPr>
          <w:p w14:paraId="2987FC88" w14:textId="0C7997C5" w:rsidR="00B6595F" w:rsidRDefault="00B6595F" w:rsidP="009E7674">
            <w:pPr>
              <w:pStyle w:val="TableCopy"/>
              <w:jc w:val="right"/>
            </w:pPr>
            <w:r>
              <w:t>95</w:t>
            </w:r>
            <w:r w:rsidR="00367E00">
              <w:t xml:space="preserve"> </w:t>
            </w:r>
          </w:p>
        </w:tc>
        <w:tc>
          <w:tcPr>
            <w:tcW w:w="1361" w:type="dxa"/>
          </w:tcPr>
          <w:p w14:paraId="60EFB137" w14:textId="77777777" w:rsidR="00B6595F" w:rsidRDefault="00B6595F" w:rsidP="009E7674">
            <w:pPr>
              <w:pStyle w:val="TableCopy"/>
              <w:jc w:val="right"/>
            </w:pPr>
            <w:r>
              <w:t>(2)</w:t>
            </w:r>
          </w:p>
        </w:tc>
        <w:tc>
          <w:tcPr>
            <w:tcW w:w="737" w:type="dxa"/>
          </w:tcPr>
          <w:p w14:paraId="666E7394" w14:textId="77777777" w:rsidR="00B6595F" w:rsidRDefault="00B6595F" w:rsidP="009E7674">
            <w:pPr>
              <w:pStyle w:val="TableCopy"/>
              <w:jc w:val="right"/>
            </w:pPr>
            <w:r>
              <w:rPr>
                <w:rFonts w:ascii="Wingdings-Regular" w:hAnsi="Wingdings-Regular" w:cs="Wingdings-Regular"/>
              </w:rPr>
              <w:t>¡</w:t>
            </w:r>
          </w:p>
        </w:tc>
      </w:tr>
      <w:tr w:rsidR="00961B68" w:rsidRPr="00DE62FA" w14:paraId="3FA90A09" w14:textId="77777777" w:rsidTr="00DE62FA">
        <w:trPr>
          <w:trHeight w:val="60"/>
        </w:trPr>
        <w:tc>
          <w:tcPr>
            <w:tcW w:w="4535" w:type="dxa"/>
          </w:tcPr>
          <w:p w14:paraId="71CE3C37" w14:textId="26235F17" w:rsidR="00B6595F" w:rsidRPr="00DE62FA" w:rsidRDefault="00B6595F" w:rsidP="00DE62FA">
            <w:pPr>
              <w:pStyle w:val="TableHeading"/>
            </w:pPr>
            <w:r w:rsidRPr="00DE62FA">
              <w:lastRenderedPageBreak/>
              <w:t>Cost</w:t>
            </w:r>
          </w:p>
        </w:tc>
        <w:tc>
          <w:tcPr>
            <w:tcW w:w="1077" w:type="dxa"/>
          </w:tcPr>
          <w:p w14:paraId="0FE8FBA6" w14:textId="3603C169" w:rsidR="00B6595F" w:rsidRPr="00DE62FA" w:rsidRDefault="00B6595F" w:rsidP="00DE62FA">
            <w:pPr>
              <w:pStyle w:val="TableHeading"/>
            </w:pPr>
          </w:p>
        </w:tc>
        <w:tc>
          <w:tcPr>
            <w:tcW w:w="964" w:type="dxa"/>
          </w:tcPr>
          <w:p w14:paraId="780AD7E8" w14:textId="491F9AA2" w:rsidR="00B6595F" w:rsidRPr="00DE62FA" w:rsidRDefault="00B6595F" w:rsidP="009E7674">
            <w:pPr>
              <w:pStyle w:val="TableHeading"/>
              <w:jc w:val="right"/>
            </w:pPr>
          </w:p>
        </w:tc>
        <w:tc>
          <w:tcPr>
            <w:tcW w:w="964" w:type="dxa"/>
          </w:tcPr>
          <w:p w14:paraId="5309DFDB" w14:textId="5C7C0940" w:rsidR="00B6595F" w:rsidRPr="00DE62FA" w:rsidRDefault="00B6595F" w:rsidP="009E7674">
            <w:pPr>
              <w:pStyle w:val="TableHeading"/>
              <w:jc w:val="right"/>
            </w:pPr>
          </w:p>
        </w:tc>
        <w:tc>
          <w:tcPr>
            <w:tcW w:w="1361" w:type="dxa"/>
          </w:tcPr>
          <w:p w14:paraId="3CDDC913" w14:textId="1D7BB245" w:rsidR="00B6595F" w:rsidRPr="00DE62FA" w:rsidRDefault="00B6595F" w:rsidP="009E7674">
            <w:pPr>
              <w:pStyle w:val="TableHeading"/>
              <w:jc w:val="right"/>
            </w:pPr>
          </w:p>
        </w:tc>
        <w:tc>
          <w:tcPr>
            <w:tcW w:w="737" w:type="dxa"/>
          </w:tcPr>
          <w:p w14:paraId="2377A2B0" w14:textId="77777777" w:rsidR="00B6595F" w:rsidRPr="00DE62FA" w:rsidRDefault="00B6595F" w:rsidP="009E7674">
            <w:pPr>
              <w:pStyle w:val="TableHeading"/>
              <w:jc w:val="right"/>
            </w:pPr>
          </w:p>
        </w:tc>
      </w:tr>
      <w:tr w:rsidR="00961B68" w14:paraId="647365BA" w14:textId="77777777" w:rsidTr="00DE62FA">
        <w:trPr>
          <w:trHeight w:val="60"/>
        </w:trPr>
        <w:tc>
          <w:tcPr>
            <w:tcW w:w="4535" w:type="dxa"/>
          </w:tcPr>
          <w:p w14:paraId="109AC7B6" w14:textId="77777777" w:rsidR="00B6595F" w:rsidRDefault="00B6595F" w:rsidP="00A1430A">
            <w:pPr>
              <w:pStyle w:val="TableCopy"/>
            </w:pPr>
            <w:r>
              <w:t>Total</w:t>
            </w:r>
            <w:r w:rsidR="00367E00">
              <w:t xml:space="preserve"> </w:t>
            </w:r>
            <w:r>
              <w:t>output</w:t>
            </w:r>
            <w:r w:rsidR="00367E00">
              <w:t xml:space="preserve"> </w:t>
            </w:r>
            <w:r>
              <w:t>cost</w:t>
            </w:r>
          </w:p>
          <w:p w14:paraId="52F2DBC7" w14:textId="7BADF387" w:rsidR="00DE62FA" w:rsidRDefault="00DE62FA" w:rsidP="00A1430A">
            <w:pPr>
              <w:pStyle w:val="TableCopy"/>
            </w:pPr>
            <w:r w:rsidRPr="00DE62FA">
              <w:rPr>
                <w:i/>
                <w:iCs/>
              </w:rPr>
              <w:t xml:space="preserve">The higher than budgeted output cost is predominantly due to additional funding received for biosecurity and natural disaster emergencies and the reprofiling of the output allocation of the </w:t>
            </w:r>
            <w:proofErr w:type="gramStart"/>
            <w:r w:rsidRPr="00DE62FA">
              <w:rPr>
                <w:i/>
                <w:iCs/>
              </w:rPr>
              <w:t>Agriculture</w:t>
            </w:r>
            <w:proofErr w:type="gramEnd"/>
            <w:r w:rsidRPr="00DE62FA">
              <w:rPr>
                <w:i/>
                <w:iCs/>
              </w:rPr>
              <w:t xml:space="preserve"> sub outputs (Agriculture Industry and Development Regulation, Agriculture Research and Biosecurity and Agriculture Services) as a result of the Machinery of Government transfer in 2022–23.</w:t>
            </w:r>
          </w:p>
        </w:tc>
        <w:tc>
          <w:tcPr>
            <w:tcW w:w="1077" w:type="dxa"/>
          </w:tcPr>
          <w:p w14:paraId="49E63955" w14:textId="68EA2634" w:rsidR="00B6595F" w:rsidRDefault="00B6595F" w:rsidP="00A1430A">
            <w:pPr>
              <w:pStyle w:val="TableCopy"/>
            </w:pPr>
            <w:r>
              <w:t>$</w:t>
            </w:r>
            <w:r>
              <w:rPr>
                <w:rFonts w:ascii="Times New Roman" w:hAnsi="Times New Roman" w:cs="Times New Roman"/>
              </w:rPr>
              <w:t> </w:t>
            </w:r>
            <w:r>
              <w:t>million</w:t>
            </w:r>
            <w:r w:rsidR="00367E00">
              <w:t xml:space="preserve"> </w:t>
            </w:r>
          </w:p>
        </w:tc>
        <w:tc>
          <w:tcPr>
            <w:tcW w:w="964" w:type="dxa"/>
          </w:tcPr>
          <w:p w14:paraId="20325C21" w14:textId="1B78AF81" w:rsidR="00B6595F" w:rsidRDefault="00B6595F" w:rsidP="009E7674">
            <w:pPr>
              <w:pStyle w:val="TableCopy"/>
              <w:jc w:val="right"/>
            </w:pPr>
            <w:r>
              <w:t>168.7</w:t>
            </w:r>
            <w:r w:rsidR="00367E00">
              <w:t xml:space="preserve"> </w:t>
            </w:r>
          </w:p>
        </w:tc>
        <w:tc>
          <w:tcPr>
            <w:tcW w:w="964" w:type="dxa"/>
          </w:tcPr>
          <w:p w14:paraId="47052731" w14:textId="729C2D61" w:rsidR="00B6595F" w:rsidRDefault="00B6595F" w:rsidP="009E7674">
            <w:pPr>
              <w:pStyle w:val="TableCopy"/>
              <w:jc w:val="right"/>
            </w:pPr>
            <w:r>
              <w:t>120.2</w:t>
            </w:r>
            <w:r w:rsidR="00367E00">
              <w:t xml:space="preserve"> </w:t>
            </w:r>
          </w:p>
        </w:tc>
        <w:tc>
          <w:tcPr>
            <w:tcW w:w="1361" w:type="dxa"/>
          </w:tcPr>
          <w:p w14:paraId="2BBD6E66" w14:textId="77777777" w:rsidR="00B6595F" w:rsidRDefault="00B6595F" w:rsidP="009E7674">
            <w:pPr>
              <w:pStyle w:val="TableCopy"/>
              <w:jc w:val="right"/>
            </w:pPr>
            <w:r>
              <w:t>40.3</w:t>
            </w:r>
          </w:p>
        </w:tc>
        <w:tc>
          <w:tcPr>
            <w:tcW w:w="737" w:type="dxa"/>
          </w:tcPr>
          <w:p w14:paraId="1D41129A" w14:textId="77777777" w:rsidR="00B6595F" w:rsidRDefault="00B6595F" w:rsidP="009E7674">
            <w:pPr>
              <w:pStyle w:val="TableCopy"/>
              <w:jc w:val="right"/>
            </w:pPr>
            <w:r>
              <w:rPr>
                <w:rFonts w:ascii="Wingdings-Regular" w:hAnsi="Wingdings-Regular" w:cs="Wingdings-Regular"/>
                <w:spacing w:val="1"/>
                <w:sz w:val="17"/>
                <w:szCs w:val="17"/>
              </w:rPr>
              <w:t>n</w:t>
            </w:r>
          </w:p>
        </w:tc>
      </w:tr>
    </w:tbl>
    <w:p w14:paraId="100038F2" w14:textId="27013750" w:rsidR="00B6595F" w:rsidRPr="00DE62FA" w:rsidRDefault="00B6595F" w:rsidP="00DE62FA">
      <w:pPr>
        <w:pStyle w:val="TableFootnote"/>
      </w:pPr>
      <w:r>
        <w:t>Note:</w:t>
      </w:r>
      <w:r w:rsidR="00367E00">
        <w:t xml:space="preserve"> </w:t>
      </w:r>
    </w:p>
    <w:p w14:paraId="73955981" w14:textId="19809FB2" w:rsidR="00B6595F" w:rsidRPr="00DE62FA" w:rsidRDefault="00DE62FA" w:rsidP="00DE62FA">
      <w:pPr>
        <w:pStyle w:val="TableFootnote"/>
        <w:tabs>
          <w:tab w:val="left" w:pos="284"/>
        </w:tabs>
      </w:pPr>
      <w:r>
        <w:t>1</w:t>
      </w:r>
      <w:r w:rsidR="00B6595F" w:rsidRPr="00DE62FA">
        <w:tab/>
        <w:t>Performance</w:t>
      </w:r>
      <w:r w:rsidR="00367E00" w:rsidRPr="00DE62FA">
        <w:t xml:space="preserve"> </w:t>
      </w:r>
      <w:r w:rsidR="00B6595F" w:rsidRPr="00DE62FA">
        <w:t>target</w:t>
      </w:r>
      <w:r w:rsidR="00367E00" w:rsidRPr="00DE62FA">
        <w:t xml:space="preserve"> </w:t>
      </w:r>
      <w:r w:rsidR="00B6595F" w:rsidRPr="00DE62FA">
        <w:t>achieved</w:t>
      </w:r>
      <w:r w:rsidR="00367E00" w:rsidRPr="00DE62FA">
        <w:t xml:space="preserve"> </w:t>
      </w:r>
      <w:r w:rsidR="00B6595F" w:rsidRPr="00DE62FA">
        <w:t>or</w:t>
      </w:r>
      <w:r w:rsidR="00367E00" w:rsidRPr="00DE62FA">
        <w:t xml:space="preserve"> </w:t>
      </w:r>
      <w:r w:rsidR="00B6595F" w:rsidRPr="00DE62FA">
        <w:t>exceeded</w:t>
      </w:r>
      <w:r w:rsidR="00367E00" w:rsidRPr="00DE62FA">
        <w:t xml:space="preserve"> </w:t>
      </w:r>
    </w:p>
    <w:p w14:paraId="43978F8B" w14:textId="6D368B4A" w:rsidR="00B6595F" w:rsidRPr="00DE62FA" w:rsidRDefault="00DE62FA" w:rsidP="00DE62FA">
      <w:pPr>
        <w:pStyle w:val="TableFootnote"/>
        <w:tabs>
          <w:tab w:val="left" w:pos="284"/>
        </w:tabs>
      </w:pPr>
      <w:r>
        <w:t>2</w:t>
      </w:r>
      <w:r w:rsidR="00B6595F" w:rsidRPr="00DE62FA">
        <w:tab/>
        <w:t>Performance</w:t>
      </w:r>
      <w:r w:rsidR="00367E00" w:rsidRPr="00DE62FA">
        <w:t xml:space="preserve"> </w:t>
      </w:r>
      <w:r w:rsidR="00B6595F" w:rsidRPr="00DE62FA">
        <w:t>target</w:t>
      </w:r>
      <w:r w:rsidR="00367E00" w:rsidRPr="00DE62FA">
        <w:t xml:space="preserve"> </w:t>
      </w:r>
      <w:r w:rsidR="00B6595F" w:rsidRPr="00DE62FA">
        <w:t>not</w:t>
      </w:r>
      <w:r w:rsidR="00367E00" w:rsidRPr="00DE62FA">
        <w:t xml:space="preserve"> </w:t>
      </w:r>
      <w:r w:rsidR="00B6595F" w:rsidRPr="00DE62FA">
        <w:t>achieved</w:t>
      </w:r>
      <w:r w:rsidR="00367E00" w:rsidRPr="00DE62FA">
        <w:t xml:space="preserve"> </w:t>
      </w:r>
      <w:r w:rsidR="00B6595F" w:rsidRPr="00DE62FA">
        <w:t>–</w:t>
      </w:r>
      <w:r w:rsidR="00367E00" w:rsidRPr="00DE62FA">
        <w:t xml:space="preserve"> </w:t>
      </w:r>
      <w:r w:rsidR="00B6595F" w:rsidRPr="00DE62FA">
        <w:t>within</w:t>
      </w:r>
      <w:r w:rsidR="00367E00" w:rsidRPr="00DE62FA">
        <w:t xml:space="preserve"> </w:t>
      </w:r>
      <w:r w:rsidR="00B6595F" w:rsidRPr="00DE62FA">
        <w:t>5</w:t>
      </w:r>
      <w:r w:rsidR="00367E00" w:rsidRPr="00DE62FA">
        <w:t xml:space="preserve"> </w:t>
      </w:r>
      <w:r w:rsidR="00B6595F" w:rsidRPr="00DE62FA">
        <w:t>per</w:t>
      </w:r>
      <w:r w:rsidR="00367E00" w:rsidRPr="00DE62FA">
        <w:t xml:space="preserve"> </w:t>
      </w:r>
      <w:r w:rsidR="00B6595F" w:rsidRPr="00DE62FA">
        <w:t>cent</w:t>
      </w:r>
      <w:r w:rsidR="00367E00" w:rsidRPr="00DE62FA">
        <w:t xml:space="preserve"> </w:t>
      </w:r>
      <w:r w:rsidR="00B6595F" w:rsidRPr="00DE62FA">
        <w:t>variance</w:t>
      </w:r>
      <w:r w:rsidR="00367E00" w:rsidRPr="00DE62FA">
        <w:t xml:space="preserve"> </w:t>
      </w:r>
    </w:p>
    <w:p w14:paraId="286A8DB5" w14:textId="3F61DF1A" w:rsidR="00B6595F" w:rsidRDefault="00DE62FA" w:rsidP="00DE62FA">
      <w:pPr>
        <w:pStyle w:val="TableFootnote"/>
        <w:tabs>
          <w:tab w:val="left" w:pos="284"/>
        </w:tabs>
      </w:pPr>
      <w:r>
        <w:t>3</w:t>
      </w:r>
      <w:r w:rsidR="00B6595F" w:rsidRPr="00DE62FA">
        <w:tab/>
        <w:t>Performance</w:t>
      </w:r>
      <w:r w:rsidR="00367E00">
        <w:t xml:space="preserve"> </w:t>
      </w:r>
      <w:r w:rsidR="00B6595F">
        <w:t>target</w:t>
      </w:r>
      <w:r w:rsidR="00367E00">
        <w:t xml:space="preserve"> </w:t>
      </w:r>
      <w:r w:rsidR="00B6595F">
        <w:t>not</w:t>
      </w:r>
      <w:r w:rsidR="00367E00">
        <w:t xml:space="preserve"> </w:t>
      </w:r>
      <w:r w:rsidR="00B6595F">
        <w:t>achieved</w:t>
      </w:r>
      <w:r w:rsidR="00367E00">
        <w:t xml:space="preserve"> </w:t>
      </w:r>
      <w:r w:rsidR="00B6595F">
        <w:t>–</w:t>
      </w:r>
      <w:r w:rsidR="00367E00">
        <w:t xml:space="preserve"> </w:t>
      </w:r>
      <w:r w:rsidR="00B6595F">
        <w:t>exceeds</w:t>
      </w:r>
      <w:r w:rsidR="00367E00">
        <w:t xml:space="preserve"> </w:t>
      </w:r>
      <w:r w:rsidR="00B6595F">
        <w:t>5</w:t>
      </w:r>
      <w:r w:rsidR="00367E00">
        <w:t xml:space="preserve"> </w:t>
      </w:r>
      <w:r w:rsidR="00B6595F">
        <w:t>per</w:t>
      </w:r>
      <w:r w:rsidR="00367E00">
        <w:t xml:space="preserve"> </w:t>
      </w:r>
      <w:r w:rsidR="00B6595F">
        <w:t>cent</w:t>
      </w:r>
      <w:r w:rsidR="00367E00">
        <w:t xml:space="preserve"> </w:t>
      </w:r>
      <w:r w:rsidR="00B6595F">
        <w:t>variance.</w:t>
      </w:r>
    </w:p>
    <w:p w14:paraId="1ACB13CD" w14:textId="28B8C0DD" w:rsidR="00B6595F" w:rsidRPr="00DE62FA" w:rsidRDefault="00B6595F" w:rsidP="00E17467">
      <w:pPr>
        <w:pStyle w:val="Heading4"/>
      </w:pPr>
      <w:r>
        <w:t>Sustainably</w:t>
      </w:r>
      <w:r w:rsidR="00367E00">
        <w:t xml:space="preserve"> </w:t>
      </w:r>
      <w:r>
        <w:t>manage</w:t>
      </w:r>
      <w:r w:rsidR="00367E00">
        <w:t xml:space="preserve"> </w:t>
      </w:r>
      <w:r>
        <w:t>forest</w:t>
      </w:r>
      <w:r w:rsidR="00367E00">
        <w:t xml:space="preserve"> </w:t>
      </w:r>
      <w:r>
        <w:t>resources</w:t>
      </w:r>
    </w:p>
    <w:p w14:paraId="7BC3580A" w14:textId="36B11ECE" w:rsidR="00B6595F" w:rsidRDefault="00B6595F" w:rsidP="00DE62FA">
      <w:r>
        <w:t>This</w:t>
      </w:r>
      <w:r w:rsidR="00367E00">
        <w:t xml:space="preserve"> </w:t>
      </w:r>
      <w:r>
        <w:t>sub-output</w:t>
      </w:r>
      <w:r w:rsidR="00367E00">
        <w:t xml:space="preserve"> </w:t>
      </w:r>
      <w:r>
        <w:t>creates</w:t>
      </w:r>
      <w:r w:rsidR="00367E00">
        <w:t xml:space="preserve"> </w:t>
      </w:r>
      <w:r>
        <w:t>the</w:t>
      </w:r>
      <w:r w:rsidR="00367E00">
        <w:t xml:space="preserve"> </w:t>
      </w:r>
      <w:r>
        <w:t>conditions</w:t>
      </w:r>
      <w:r w:rsidR="00367E00">
        <w:t xml:space="preserve"> </w:t>
      </w:r>
      <w:r>
        <w:t>to</w:t>
      </w:r>
      <w:r w:rsidR="00367E00">
        <w:t xml:space="preserve"> </w:t>
      </w:r>
      <w:r>
        <w:t>ensure</w:t>
      </w:r>
      <w:r w:rsidR="00367E00">
        <w:t xml:space="preserve"> </w:t>
      </w:r>
      <w:r>
        <w:t>the</w:t>
      </w:r>
      <w:r w:rsidR="00367E00">
        <w:t xml:space="preserve"> </w:t>
      </w:r>
      <w:r>
        <w:t>natural</w:t>
      </w:r>
      <w:r w:rsidR="00367E00">
        <w:t xml:space="preserve"> </w:t>
      </w:r>
      <w:r>
        <w:t>resources</w:t>
      </w:r>
      <w:r w:rsidR="00367E00">
        <w:t xml:space="preserve"> </w:t>
      </w:r>
      <w:r>
        <w:t>economy</w:t>
      </w:r>
      <w:r w:rsidR="00367E00">
        <w:t xml:space="preserve"> </w:t>
      </w:r>
      <w:r>
        <w:t>including</w:t>
      </w:r>
      <w:r w:rsidR="00367E00">
        <w:t xml:space="preserve"> </w:t>
      </w:r>
      <w:r>
        <w:t>forestry</w:t>
      </w:r>
      <w:r w:rsidR="00367E00">
        <w:t xml:space="preserve"> </w:t>
      </w:r>
      <w:r>
        <w:t>resources</w:t>
      </w:r>
      <w:r w:rsidR="00367E00">
        <w:t xml:space="preserve"> </w:t>
      </w:r>
      <w:r>
        <w:t>are</w:t>
      </w:r>
      <w:r w:rsidR="00367E00">
        <w:t xml:space="preserve"> </w:t>
      </w:r>
      <w:r>
        <w:t>sustainably</w:t>
      </w:r>
      <w:r w:rsidR="00367E00">
        <w:t xml:space="preserve"> </w:t>
      </w:r>
      <w:r>
        <w:t>allocated</w:t>
      </w:r>
      <w:r w:rsidR="00367E00">
        <w:t xml:space="preserve"> </w:t>
      </w:r>
      <w:r>
        <w:t>and</w:t>
      </w:r>
      <w:r w:rsidR="00367E00">
        <w:t xml:space="preserve"> </w:t>
      </w:r>
      <w:r>
        <w:t>used</w:t>
      </w:r>
      <w:r w:rsidR="00367E00">
        <w:t xml:space="preserve"> </w:t>
      </w:r>
      <w:r>
        <w:t>for</w:t>
      </w:r>
      <w:r w:rsidR="00367E00">
        <w:t xml:space="preserve"> </w:t>
      </w:r>
      <w:r>
        <w:t>both</w:t>
      </w:r>
      <w:r w:rsidR="00367E00">
        <w:t xml:space="preserve"> </w:t>
      </w:r>
      <w:r>
        <w:t>recreational</w:t>
      </w:r>
      <w:r w:rsidR="00367E00">
        <w:t xml:space="preserve"> </w:t>
      </w:r>
      <w:r>
        <w:t>and</w:t>
      </w:r>
      <w:r w:rsidR="00367E00">
        <w:t xml:space="preserve"> </w:t>
      </w:r>
      <w:r>
        <w:t>commercial</w:t>
      </w:r>
      <w:r w:rsidR="00367E00">
        <w:t xml:space="preserve"> </w:t>
      </w:r>
      <w:r>
        <w:t>purposes.</w:t>
      </w:r>
      <w:r w:rsidR="00367E00">
        <w:t xml:space="preserve"> </w:t>
      </w:r>
    </w:p>
    <w:tbl>
      <w:tblPr>
        <w:tblStyle w:val="TableGrid"/>
        <w:tblW w:w="9694" w:type="dxa"/>
        <w:tblLayout w:type="fixed"/>
        <w:tblLook w:val="0620" w:firstRow="1" w:lastRow="0" w:firstColumn="0" w:lastColumn="0" w:noHBand="1" w:noVBand="1"/>
      </w:tblPr>
      <w:tblGrid>
        <w:gridCol w:w="4535"/>
        <w:gridCol w:w="1020"/>
        <w:gridCol w:w="1021"/>
        <w:gridCol w:w="1020"/>
        <w:gridCol w:w="1361"/>
        <w:gridCol w:w="737"/>
      </w:tblGrid>
      <w:tr w:rsidR="00961B68" w14:paraId="1B4BE534" w14:textId="77777777" w:rsidTr="00DE62FA">
        <w:trPr>
          <w:trHeight w:val="60"/>
        </w:trPr>
        <w:tc>
          <w:tcPr>
            <w:tcW w:w="4535" w:type="dxa"/>
          </w:tcPr>
          <w:p w14:paraId="10157D29" w14:textId="2F523757" w:rsidR="00B6595F" w:rsidRDefault="00B6595F" w:rsidP="00DE62FA">
            <w:pPr>
              <w:pStyle w:val="TableColumnHeading"/>
            </w:pPr>
            <w:bookmarkStart w:id="75" w:name="TableColumnTitle_46"/>
            <w:bookmarkEnd w:id="75"/>
            <w:r>
              <w:t>Performance</w:t>
            </w:r>
            <w:r w:rsidR="00367E00">
              <w:t xml:space="preserve"> </w:t>
            </w:r>
            <w:r>
              <w:t>measures</w:t>
            </w:r>
            <w:r w:rsidR="00367E00">
              <w:t xml:space="preserve"> </w:t>
            </w:r>
          </w:p>
        </w:tc>
        <w:tc>
          <w:tcPr>
            <w:tcW w:w="1020" w:type="dxa"/>
          </w:tcPr>
          <w:p w14:paraId="236F3562" w14:textId="26D9C7F6" w:rsidR="00B6595F" w:rsidRDefault="00B6595F" w:rsidP="00DE62FA">
            <w:pPr>
              <w:pStyle w:val="TableColumnHeading"/>
            </w:pPr>
            <w:r>
              <w:t>Unit</w:t>
            </w:r>
            <w:r w:rsidR="00367E00">
              <w:t xml:space="preserve"> </w:t>
            </w:r>
            <w:r>
              <w:t>of</w:t>
            </w:r>
            <w:r w:rsidR="00367E00">
              <w:t xml:space="preserve"> </w:t>
            </w:r>
            <w:r>
              <w:t>measure</w:t>
            </w:r>
            <w:r w:rsidR="00367E00">
              <w:t xml:space="preserve"> </w:t>
            </w:r>
          </w:p>
        </w:tc>
        <w:tc>
          <w:tcPr>
            <w:tcW w:w="1021" w:type="dxa"/>
          </w:tcPr>
          <w:p w14:paraId="7C5FBFDF" w14:textId="18BAD5E9" w:rsidR="00B6595F" w:rsidRDefault="00B6595F" w:rsidP="00670E42">
            <w:pPr>
              <w:pStyle w:val="TableColumnHeading"/>
              <w:jc w:val="right"/>
            </w:pPr>
            <w:r>
              <w:t>2023–24</w:t>
            </w:r>
            <w:r w:rsidR="00367E00">
              <w:t xml:space="preserve"> </w:t>
            </w:r>
            <w:r>
              <w:t>actual</w:t>
            </w:r>
            <w:r w:rsidR="00367E00">
              <w:t xml:space="preserve"> </w:t>
            </w:r>
          </w:p>
        </w:tc>
        <w:tc>
          <w:tcPr>
            <w:tcW w:w="1020" w:type="dxa"/>
          </w:tcPr>
          <w:p w14:paraId="0050D4F6" w14:textId="3304A4B3" w:rsidR="00B6595F" w:rsidRDefault="00B6595F" w:rsidP="00670E42">
            <w:pPr>
              <w:pStyle w:val="TableColumnHeading"/>
              <w:jc w:val="right"/>
            </w:pPr>
            <w:r>
              <w:t>2023–24</w:t>
            </w:r>
            <w:r w:rsidR="00367E00">
              <w:t xml:space="preserve"> </w:t>
            </w:r>
            <w:r>
              <w:t>target</w:t>
            </w:r>
            <w:r w:rsidR="00367E00">
              <w:t xml:space="preserve"> </w:t>
            </w:r>
          </w:p>
        </w:tc>
        <w:tc>
          <w:tcPr>
            <w:tcW w:w="1361" w:type="dxa"/>
          </w:tcPr>
          <w:p w14:paraId="38069A17" w14:textId="51A8F935" w:rsidR="00B6595F" w:rsidRDefault="00B6595F" w:rsidP="00670E42">
            <w:pPr>
              <w:pStyle w:val="TableColumnHeading"/>
              <w:jc w:val="right"/>
            </w:pPr>
            <w:r>
              <w:t>Performance</w:t>
            </w:r>
            <w:r w:rsidR="00367E00">
              <w:t xml:space="preserve"> </w:t>
            </w:r>
            <w:r>
              <w:t>variation</w:t>
            </w:r>
            <w:r w:rsidR="00367E00">
              <w:t xml:space="preserve"> </w:t>
            </w:r>
            <w:r>
              <w:t>(%)</w:t>
            </w:r>
            <w:r w:rsidR="00367E00">
              <w:t xml:space="preserve"> </w:t>
            </w:r>
          </w:p>
        </w:tc>
        <w:tc>
          <w:tcPr>
            <w:tcW w:w="737" w:type="dxa"/>
          </w:tcPr>
          <w:p w14:paraId="70522B16" w14:textId="2AC53B77" w:rsidR="00B6595F" w:rsidRDefault="00B6595F" w:rsidP="00670E42">
            <w:pPr>
              <w:pStyle w:val="TableColumnHeading"/>
              <w:jc w:val="right"/>
            </w:pPr>
            <w:r>
              <w:t>Result</w:t>
            </w:r>
            <w:r w:rsidR="00367E00">
              <w:t xml:space="preserve"> </w:t>
            </w:r>
          </w:p>
        </w:tc>
      </w:tr>
      <w:tr w:rsidR="00961B68" w:rsidRPr="00DE62FA" w14:paraId="25ED9CD1" w14:textId="77777777" w:rsidTr="00DE62FA">
        <w:trPr>
          <w:trHeight w:val="60"/>
        </w:trPr>
        <w:tc>
          <w:tcPr>
            <w:tcW w:w="4535" w:type="dxa"/>
          </w:tcPr>
          <w:p w14:paraId="49A4B942" w14:textId="4F4CDB83" w:rsidR="00B6595F" w:rsidRPr="00DE62FA" w:rsidRDefault="00B6595F" w:rsidP="00DE62FA">
            <w:pPr>
              <w:pStyle w:val="TableHeading"/>
            </w:pPr>
            <w:r w:rsidRPr="00DE62FA">
              <w:t>Quantity</w:t>
            </w:r>
          </w:p>
        </w:tc>
        <w:tc>
          <w:tcPr>
            <w:tcW w:w="1020" w:type="dxa"/>
          </w:tcPr>
          <w:p w14:paraId="4F63E9C0" w14:textId="528E1644" w:rsidR="00B6595F" w:rsidRPr="00DE62FA" w:rsidRDefault="00B6595F" w:rsidP="00DE62FA">
            <w:pPr>
              <w:pStyle w:val="TableHeading"/>
            </w:pPr>
          </w:p>
        </w:tc>
        <w:tc>
          <w:tcPr>
            <w:tcW w:w="1021" w:type="dxa"/>
          </w:tcPr>
          <w:p w14:paraId="470B3D3F" w14:textId="2FF91B33" w:rsidR="00B6595F" w:rsidRPr="00DE62FA" w:rsidRDefault="00B6595F" w:rsidP="00670E42">
            <w:pPr>
              <w:pStyle w:val="TableHeading"/>
              <w:jc w:val="right"/>
            </w:pPr>
          </w:p>
        </w:tc>
        <w:tc>
          <w:tcPr>
            <w:tcW w:w="1020" w:type="dxa"/>
          </w:tcPr>
          <w:p w14:paraId="15397334" w14:textId="02954DF8" w:rsidR="00B6595F" w:rsidRPr="00DE62FA" w:rsidRDefault="00B6595F" w:rsidP="00670E42">
            <w:pPr>
              <w:pStyle w:val="TableHeading"/>
              <w:jc w:val="right"/>
            </w:pPr>
          </w:p>
        </w:tc>
        <w:tc>
          <w:tcPr>
            <w:tcW w:w="1361" w:type="dxa"/>
          </w:tcPr>
          <w:p w14:paraId="58055925" w14:textId="34DCDFC9" w:rsidR="00B6595F" w:rsidRPr="00DE62FA" w:rsidRDefault="00B6595F" w:rsidP="00670E42">
            <w:pPr>
              <w:pStyle w:val="TableHeading"/>
              <w:jc w:val="right"/>
            </w:pPr>
          </w:p>
        </w:tc>
        <w:tc>
          <w:tcPr>
            <w:tcW w:w="737" w:type="dxa"/>
          </w:tcPr>
          <w:p w14:paraId="6039D6AD" w14:textId="77777777" w:rsidR="00B6595F" w:rsidRPr="00DE62FA" w:rsidRDefault="00B6595F" w:rsidP="00670E42">
            <w:pPr>
              <w:pStyle w:val="TableHeading"/>
              <w:jc w:val="right"/>
            </w:pPr>
          </w:p>
        </w:tc>
      </w:tr>
      <w:tr w:rsidR="00961B68" w14:paraId="3415E115" w14:textId="77777777" w:rsidTr="00DE62FA">
        <w:trPr>
          <w:trHeight w:val="60"/>
        </w:trPr>
        <w:tc>
          <w:tcPr>
            <w:tcW w:w="4535" w:type="dxa"/>
          </w:tcPr>
          <w:p w14:paraId="27A5BBF8" w14:textId="7F9ECA15" w:rsidR="00B6595F" w:rsidRDefault="00B6595F" w:rsidP="00DE62FA">
            <w:pPr>
              <w:pStyle w:val="TableCopy"/>
            </w:pPr>
            <w:r>
              <w:t>Key</w:t>
            </w:r>
            <w:r w:rsidR="00367E00">
              <w:t xml:space="preserve"> </w:t>
            </w:r>
            <w:r>
              <w:t>statutory</w:t>
            </w:r>
            <w:r w:rsidR="00367E00">
              <w:t xml:space="preserve"> </w:t>
            </w:r>
            <w:r>
              <w:t>obligations</w:t>
            </w:r>
            <w:r w:rsidR="00367E00">
              <w:t xml:space="preserve"> </w:t>
            </w:r>
            <w:r>
              <w:t>relevant</w:t>
            </w:r>
            <w:r w:rsidR="00367E00">
              <w:t xml:space="preserve"> </w:t>
            </w:r>
            <w:r>
              <w:t>to</w:t>
            </w:r>
            <w:r w:rsidR="00367E00">
              <w:t xml:space="preserve"> </w:t>
            </w:r>
            <w:r>
              <w:t>VicForests</w:t>
            </w:r>
            <w:r w:rsidR="00367E00">
              <w:t xml:space="preserve"> </w:t>
            </w:r>
            <w:r>
              <w:t>complied</w:t>
            </w:r>
            <w:r w:rsidR="00367E00">
              <w:t xml:space="preserve"> </w:t>
            </w:r>
            <w:r>
              <w:t>with</w:t>
            </w:r>
            <w:r w:rsidR="00367E00">
              <w:t xml:space="preserve"> </w:t>
            </w:r>
            <w:r>
              <w:t>(tabling</w:t>
            </w:r>
            <w:r w:rsidR="00367E00">
              <w:t xml:space="preserve"> </w:t>
            </w:r>
            <w:r>
              <w:t>annual</w:t>
            </w:r>
            <w:r w:rsidR="00367E00">
              <w:t xml:space="preserve"> </w:t>
            </w:r>
            <w:r>
              <w:t>reports,</w:t>
            </w:r>
            <w:r w:rsidR="00367E00">
              <w:t xml:space="preserve"> </w:t>
            </w:r>
            <w:r>
              <w:t>audits,</w:t>
            </w:r>
            <w:r w:rsidR="00367E00">
              <w:t xml:space="preserve"> </w:t>
            </w:r>
            <w:r>
              <w:t>corporate</w:t>
            </w:r>
            <w:r w:rsidR="00367E00">
              <w:t xml:space="preserve"> </w:t>
            </w:r>
            <w:r>
              <w:t>plan</w:t>
            </w:r>
            <w:r w:rsidR="00367E00">
              <w:t xml:space="preserve"> </w:t>
            </w:r>
            <w:r>
              <w:t>and</w:t>
            </w:r>
            <w:r w:rsidR="00367E00">
              <w:t xml:space="preserve"> </w:t>
            </w:r>
            <w:r>
              <w:t>board</w:t>
            </w:r>
            <w:r w:rsidR="00367E00">
              <w:t xml:space="preserve"> </w:t>
            </w:r>
            <w:r>
              <w:t>appointments)</w:t>
            </w:r>
            <w:r w:rsidR="00367E00">
              <w:t xml:space="preserve"> </w:t>
            </w:r>
          </w:p>
        </w:tc>
        <w:tc>
          <w:tcPr>
            <w:tcW w:w="1020" w:type="dxa"/>
          </w:tcPr>
          <w:p w14:paraId="1C28DBDB" w14:textId="458F22F5" w:rsidR="00B6595F" w:rsidRDefault="00B6595F" w:rsidP="00DE62FA">
            <w:pPr>
              <w:pStyle w:val="TableCopy"/>
            </w:pPr>
            <w:r>
              <w:t>per</w:t>
            </w:r>
            <w:r w:rsidR="00367E00">
              <w:t xml:space="preserve"> </w:t>
            </w:r>
            <w:r>
              <w:t>cent</w:t>
            </w:r>
            <w:r w:rsidR="00367E00">
              <w:t xml:space="preserve"> </w:t>
            </w:r>
          </w:p>
        </w:tc>
        <w:tc>
          <w:tcPr>
            <w:tcW w:w="1021" w:type="dxa"/>
          </w:tcPr>
          <w:p w14:paraId="66873454" w14:textId="77777777" w:rsidR="00B6595F" w:rsidRDefault="00B6595F" w:rsidP="00670E42">
            <w:pPr>
              <w:pStyle w:val="TableCopy"/>
              <w:jc w:val="right"/>
            </w:pPr>
            <w:r>
              <w:t>100</w:t>
            </w:r>
          </w:p>
        </w:tc>
        <w:tc>
          <w:tcPr>
            <w:tcW w:w="1020" w:type="dxa"/>
          </w:tcPr>
          <w:p w14:paraId="6BEF5733" w14:textId="7F85CC93" w:rsidR="00B6595F" w:rsidRDefault="00B6595F" w:rsidP="00670E42">
            <w:pPr>
              <w:pStyle w:val="TableCopy"/>
              <w:jc w:val="right"/>
            </w:pPr>
            <w:r>
              <w:t>100</w:t>
            </w:r>
            <w:r w:rsidR="00367E00">
              <w:t xml:space="preserve"> </w:t>
            </w:r>
          </w:p>
        </w:tc>
        <w:tc>
          <w:tcPr>
            <w:tcW w:w="1361" w:type="dxa"/>
          </w:tcPr>
          <w:p w14:paraId="57F133D1" w14:textId="77777777" w:rsidR="00B6595F" w:rsidRDefault="00B6595F" w:rsidP="00670E42">
            <w:pPr>
              <w:pStyle w:val="TableCopy"/>
              <w:jc w:val="right"/>
            </w:pPr>
            <w:r>
              <w:t>0</w:t>
            </w:r>
          </w:p>
        </w:tc>
        <w:tc>
          <w:tcPr>
            <w:tcW w:w="737" w:type="dxa"/>
          </w:tcPr>
          <w:p w14:paraId="5B5DAF2B" w14:textId="76B2E05C" w:rsidR="00B6595F" w:rsidRPr="00670E42" w:rsidRDefault="00670E42" w:rsidP="00670E42">
            <w:pPr>
              <w:pStyle w:val="TableCopy"/>
              <w:jc w:val="right"/>
            </w:pPr>
            <w:r>
              <w:t>1</w:t>
            </w:r>
          </w:p>
        </w:tc>
      </w:tr>
      <w:tr w:rsidR="00961B68" w:rsidRPr="00DE62FA" w14:paraId="43895B44" w14:textId="77777777" w:rsidTr="00DE62FA">
        <w:trPr>
          <w:trHeight w:val="60"/>
        </w:trPr>
        <w:tc>
          <w:tcPr>
            <w:tcW w:w="4535" w:type="dxa"/>
          </w:tcPr>
          <w:p w14:paraId="4668C203" w14:textId="188200CF" w:rsidR="00B6595F" w:rsidRPr="00DE62FA" w:rsidRDefault="00B6595F" w:rsidP="00DE62FA">
            <w:pPr>
              <w:pStyle w:val="TableHeading"/>
            </w:pPr>
            <w:r w:rsidRPr="00DE62FA">
              <w:t>Timeliness</w:t>
            </w:r>
          </w:p>
        </w:tc>
        <w:tc>
          <w:tcPr>
            <w:tcW w:w="1020" w:type="dxa"/>
          </w:tcPr>
          <w:p w14:paraId="3BE7CFB2" w14:textId="4E65C710" w:rsidR="00B6595F" w:rsidRPr="00DE62FA" w:rsidRDefault="00B6595F" w:rsidP="00DE62FA">
            <w:pPr>
              <w:pStyle w:val="TableHeading"/>
            </w:pPr>
          </w:p>
        </w:tc>
        <w:tc>
          <w:tcPr>
            <w:tcW w:w="1021" w:type="dxa"/>
          </w:tcPr>
          <w:p w14:paraId="4717BB00" w14:textId="31927DB1" w:rsidR="00B6595F" w:rsidRPr="00DE62FA" w:rsidRDefault="00B6595F" w:rsidP="00670E42">
            <w:pPr>
              <w:pStyle w:val="TableHeading"/>
              <w:jc w:val="right"/>
            </w:pPr>
          </w:p>
        </w:tc>
        <w:tc>
          <w:tcPr>
            <w:tcW w:w="1020" w:type="dxa"/>
          </w:tcPr>
          <w:p w14:paraId="746DD8F2" w14:textId="5BECB0B6" w:rsidR="00B6595F" w:rsidRPr="00DE62FA" w:rsidRDefault="00B6595F" w:rsidP="00670E42">
            <w:pPr>
              <w:pStyle w:val="TableHeading"/>
              <w:jc w:val="right"/>
            </w:pPr>
          </w:p>
        </w:tc>
        <w:tc>
          <w:tcPr>
            <w:tcW w:w="1361" w:type="dxa"/>
          </w:tcPr>
          <w:p w14:paraId="3528B5F9" w14:textId="224425EA" w:rsidR="00B6595F" w:rsidRPr="00DE62FA" w:rsidRDefault="00B6595F" w:rsidP="00670E42">
            <w:pPr>
              <w:pStyle w:val="TableHeading"/>
              <w:jc w:val="right"/>
            </w:pPr>
          </w:p>
        </w:tc>
        <w:tc>
          <w:tcPr>
            <w:tcW w:w="737" w:type="dxa"/>
          </w:tcPr>
          <w:p w14:paraId="75D9E73F" w14:textId="77777777" w:rsidR="00B6595F" w:rsidRPr="00DE62FA" w:rsidRDefault="00B6595F" w:rsidP="00670E42">
            <w:pPr>
              <w:pStyle w:val="TableHeading"/>
              <w:jc w:val="right"/>
            </w:pPr>
          </w:p>
        </w:tc>
      </w:tr>
      <w:tr w:rsidR="00961B68" w14:paraId="48764602" w14:textId="77777777" w:rsidTr="00DE62FA">
        <w:trPr>
          <w:trHeight w:val="60"/>
        </w:trPr>
        <w:tc>
          <w:tcPr>
            <w:tcW w:w="4535" w:type="dxa"/>
          </w:tcPr>
          <w:p w14:paraId="077F1174" w14:textId="5CD6698B" w:rsidR="00B6595F" w:rsidRDefault="00B6595F" w:rsidP="00DE62FA">
            <w:pPr>
              <w:pStyle w:val="TableCopy"/>
            </w:pPr>
            <w:r>
              <w:t>Facilitate</w:t>
            </w:r>
            <w:r w:rsidR="00367E00">
              <w:t xml:space="preserve"> </w:t>
            </w:r>
            <w:r>
              <w:t>the</w:t>
            </w:r>
            <w:r w:rsidR="00367E00">
              <w:t xml:space="preserve"> </w:t>
            </w:r>
            <w:r>
              <w:t>delivery</w:t>
            </w:r>
            <w:r w:rsidR="00367E00">
              <w:t xml:space="preserve"> </w:t>
            </w:r>
            <w:r>
              <w:t>of</w:t>
            </w:r>
            <w:r w:rsidR="00367E00">
              <w:t xml:space="preserve"> </w:t>
            </w:r>
            <w:r>
              <w:t>the</w:t>
            </w:r>
            <w:r w:rsidR="00367E00">
              <w:t xml:space="preserve"> </w:t>
            </w:r>
            <w:r>
              <w:t>Victorian</w:t>
            </w:r>
            <w:r w:rsidR="00367E00">
              <w:t xml:space="preserve"> </w:t>
            </w:r>
            <w:r>
              <w:t>Forestry</w:t>
            </w:r>
            <w:r w:rsidR="00367E00">
              <w:t xml:space="preserve"> </w:t>
            </w:r>
            <w:r>
              <w:t>Plan</w:t>
            </w:r>
            <w:r w:rsidR="00367E00">
              <w:t xml:space="preserve"> </w:t>
            </w:r>
            <w:r>
              <w:t>in</w:t>
            </w:r>
            <w:r w:rsidR="00367E00">
              <w:t xml:space="preserve"> </w:t>
            </w:r>
            <w:r>
              <w:t>line</w:t>
            </w:r>
            <w:r w:rsidR="00367E00">
              <w:t xml:space="preserve"> </w:t>
            </w:r>
            <w:r>
              <w:t>with</w:t>
            </w:r>
            <w:r w:rsidR="00367E00">
              <w:t xml:space="preserve"> </w:t>
            </w:r>
            <w:r>
              <w:t>key</w:t>
            </w:r>
            <w:r w:rsidR="00367E00">
              <w:t xml:space="preserve"> </w:t>
            </w:r>
            <w:r>
              <w:t>project</w:t>
            </w:r>
            <w:r w:rsidR="00367E00">
              <w:t xml:space="preserve"> </w:t>
            </w:r>
            <w:r>
              <w:t>milestones</w:t>
            </w:r>
            <w:r w:rsidR="00367E00">
              <w:t xml:space="preserve"> </w:t>
            </w:r>
          </w:p>
        </w:tc>
        <w:tc>
          <w:tcPr>
            <w:tcW w:w="1020" w:type="dxa"/>
          </w:tcPr>
          <w:p w14:paraId="30CD4923" w14:textId="02E0AA50" w:rsidR="00B6595F" w:rsidRDefault="00B6595F" w:rsidP="00DE62FA">
            <w:pPr>
              <w:pStyle w:val="TableCopy"/>
            </w:pPr>
            <w:r>
              <w:t>per</w:t>
            </w:r>
            <w:r w:rsidR="00367E00">
              <w:t xml:space="preserve"> </w:t>
            </w:r>
            <w:r>
              <w:t>cent</w:t>
            </w:r>
            <w:r w:rsidR="00367E00">
              <w:t xml:space="preserve"> </w:t>
            </w:r>
          </w:p>
        </w:tc>
        <w:tc>
          <w:tcPr>
            <w:tcW w:w="1021" w:type="dxa"/>
          </w:tcPr>
          <w:p w14:paraId="4E7B8DD2" w14:textId="77777777" w:rsidR="00B6595F" w:rsidRDefault="00B6595F" w:rsidP="00670E42">
            <w:pPr>
              <w:pStyle w:val="TableCopy"/>
              <w:jc w:val="right"/>
            </w:pPr>
            <w:r>
              <w:t>100</w:t>
            </w:r>
          </w:p>
        </w:tc>
        <w:tc>
          <w:tcPr>
            <w:tcW w:w="1020" w:type="dxa"/>
          </w:tcPr>
          <w:p w14:paraId="74FC7D6A" w14:textId="11F31764" w:rsidR="00B6595F" w:rsidRDefault="00B6595F" w:rsidP="00670E42">
            <w:pPr>
              <w:pStyle w:val="TableCopy"/>
              <w:jc w:val="right"/>
            </w:pPr>
            <w:r>
              <w:t>100</w:t>
            </w:r>
            <w:r w:rsidR="00367E00">
              <w:t xml:space="preserve"> </w:t>
            </w:r>
          </w:p>
        </w:tc>
        <w:tc>
          <w:tcPr>
            <w:tcW w:w="1361" w:type="dxa"/>
          </w:tcPr>
          <w:p w14:paraId="15643A54" w14:textId="77777777" w:rsidR="00B6595F" w:rsidRDefault="00B6595F" w:rsidP="00670E42">
            <w:pPr>
              <w:pStyle w:val="TableCopy"/>
              <w:jc w:val="right"/>
            </w:pPr>
            <w:r>
              <w:t>0</w:t>
            </w:r>
          </w:p>
        </w:tc>
        <w:tc>
          <w:tcPr>
            <w:tcW w:w="737" w:type="dxa"/>
          </w:tcPr>
          <w:p w14:paraId="411E74DE" w14:textId="4F53F333" w:rsidR="00B6595F" w:rsidRPr="00670E42" w:rsidRDefault="00670E42" w:rsidP="00670E42">
            <w:pPr>
              <w:pStyle w:val="TableCopy"/>
              <w:jc w:val="right"/>
            </w:pPr>
            <w:r>
              <w:t>1</w:t>
            </w:r>
          </w:p>
        </w:tc>
      </w:tr>
      <w:tr w:rsidR="00961B68" w:rsidRPr="00DE62FA" w14:paraId="5588F40B" w14:textId="77777777" w:rsidTr="00DE62FA">
        <w:trPr>
          <w:trHeight w:val="60"/>
        </w:trPr>
        <w:tc>
          <w:tcPr>
            <w:tcW w:w="4535" w:type="dxa"/>
          </w:tcPr>
          <w:p w14:paraId="7C68A100" w14:textId="2B6F35C9" w:rsidR="00B6595F" w:rsidRPr="00DE62FA" w:rsidRDefault="00B6595F" w:rsidP="00DE62FA">
            <w:pPr>
              <w:pStyle w:val="TableHeading"/>
            </w:pPr>
            <w:r w:rsidRPr="00DE62FA">
              <w:t>Cost</w:t>
            </w:r>
          </w:p>
        </w:tc>
        <w:tc>
          <w:tcPr>
            <w:tcW w:w="1020" w:type="dxa"/>
          </w:tcPr>
          <w:p w14:paraId="54F57AE1" w14:textId="646F2733" w:rsidR="00B6595F" w:rsidRPr="00DE62FA" w:rsidRDefault="00B6595F" w:rsidP="00DE62FA">
            <w:pPr>
              <w:pStyle w:val="TableHeading"/>
            </w:pPr>
          </w:p>
        </w:tc>
        <w:tc>
          <w:tcPr>
            <w:tcW w:w="1021" w:type="dxa"/>
          </w:tcPr>
          <w:p w14:paraId="6877E992" w14:textId="173FBECC" w:rsidR="00B6595F" w:rsidRPr="00DE62FA" w:rsidRDefault="00B6595F" w:rsidP="00670E42">
            <w:pPr>
              <w:pStyle w:val="TableHeading"/>
              <w:jc w:val="right"/>
            </w:pPr>
          </w:p>
        </w:tc>
        <w:tc>
          <w:tcPr>
            <w:tcW w:w="1020" w:type="dxa"/>
          </w:tcPr>
          <w:p w14:paraId="5B486C17" w14:textId="038767D6" w:rsidR="00B6595F" w:rsidRPr="00DE62FA" w:rsidRDefault="00B6595F" w:rsidP="00670E42">
            <w:pPr>
              <w:pStyle w:val="TableHeading"/>
              <w:jc w:val="right"/>
            </w:pPr>
          </w:p>
        </w:tc>
        <w:tc>
          <w:tcPr>
            <w:tcW w:w="1361" w:type="dxa"/>
          </w:tcPr>
          <w:p w14:paraId="04679755" w14:textId="7CA73A68" w:rsidR="00B6595F" w:rsidRPr="00DE62FA" w:rsidRDefault="00B6595F" w:rsidP="00670E42">
            <w:pPr>
              <w:pStyle w:val="TableHeading"/>
              <w:jc w:val="right"/>
            </w:pPr>
          </w:p>
        </w:tc>
        <w:tc>
          <w:tcPr>
            <w:tcW w:w="737" w:type="dxa"/>
          </w:tcPr>
          <w:p w14:paraId="15255DB7" w14:textId="77777777" w:rsidR="00B6595F" w:rsidRPr="00DE62FA" w:rsidRDefault="00B6595F" w:rsidP="00670E42">
            <w:pPr>
              <w:pStyle w:val="TableHeading"/>
              <w:jc w:val="right"/>
            </w:pPr>
          </w:p>
        </w:tc>
      </w:tr>
      <w:tr w:rsidR="00961B68" w14:paraId="32751B52" w14:textId="77777777" w:rsidTr="00DE62FA">
        <w:trPr>
          <w:trHeight w:val="60"/>
        </w:trPr>
        <w:tc>
          <w:tcPr>
            <w:tcW w:w="4535" w:type="dxa"/>
          </w:tcPr>
          <w:p w14:paraId="1B03CC21" w14:textId="77777777" w:rsidR="00B6595F" w:rsidRPr="00670E42" w:rsidRDefault="00B6595F" w:rsidP="00DE62FA">
            <w:pPr>
              <w:pStyle w:val="TableCopy"/>
              <w:rPr>
                <w:b/>
                <w:bCs/>
              </w:rPr>
            </w:pPr>
            <w:r w:rsidRPr="00670E42">
              <w:rPr>
                <w:b/>
                <w:bCs/>
              </w:rPr>
              <w:t>Total</w:t>
            </w:r>
            <w:r w:rsidR="00367E00" w:rsidRPr="00670E42">
              <w:rPr>
                <w:b/>
                <w:bCs/>
              </w:rPr>
              <w:t xml:space="preserve"> </w:t>
            </w:r>
            <w:r w:rsidRPr="00670E42">
              <w:rPr>
                <w:b/>
                <w:bCs/>
              </w:rPr>
              <w:t>output</w:t>
            </w:r>
            <w:r w:rsidR="00367E00" w:rsidRPr="00670E42">
              <w:rPr>
                <w:b/>
                <w:bCs/>
              </w:rPr>
              <w:t xml:space="preserve"> </w:t>
            </w:r>
            <w:r w:rsidRPr="00670E42">
              <w:rPr>
                <w:b/>
                <w:bCs/>
              </w:rPr>
              <w:t>cost</w:t>
            </w:r>
          </w:p>
          <w:p w14:paraId="02073D8A" w14:textId="2B9D5EDC" w:rsidR="00670E42" w:rsidRDefault="00670E42" w:rsidP="00DE62FA">
            <w:pPr>
              <w:pStyle w:val="TableCopy"/>
            </w:pPr>
            <w:r w:rsidRPr="00670E42">
              <w:rPr>
                <w:i/>
                <w:iCs/>
              </w:rPr>
              <w:t>The higher than budgeted output cost is predominantly due to additional funding for the Native Timber Harvesting Transition, Forestry Transition Program and Timber Harvesting Transition Support initiatives.</w:t>
            </w:r>
          </w:p>
        </w:tc>
        <w:tc>
          <w:tcPr>
            <w:tcW w:w="1020" w:type="dxa"/>
          </w:tcPr>
          <w:p w14:paraId="6AD08E0E" w14:textId="1174D10B" w:rsidR="00B6595F" w:rsidRPr="00670E42" w:rsidRDefault="00B6595F" w:rsidP="00DE62FA">
            <w:pPr>
              <w:pStyle w:val="TableCopy"/>
              <w:rPr>
                <w:b/>
                <w:bCs/>
              </w:rPr>
            </w:pPr>
            <w:r w:rsidRPr="00670E42">
              <w:rPr>
                <w:b/>
                <w:bCs/>
              </w:rPr>
              <w:t>$</w:t>
            </w:r>
            <w:r w:rsidRPr="00670E42">
              <w:rPr>
                <w:rFonts w:ascii="Times New Roman" w:hAnsi="Times New Roman" w:cs="Times New Roman"/>
                <w:b/>
                <w:bCs/>
              </w:rPr>
              <w:t> </w:t>
            </w:r>
            <w:r w:rsidRPr="00670E42">
              <w:rPr>
                <w:b/>
                <w:bCs/>
              </w:rPr>
              <w:t>million</w:t>
            </w:r>
            <w:r w:rsidR="00367E00" w:rsidRPr="00670E42">
              <w:rPr>
                <w:b/>
                <w:bCs/>
              </w:rPr>
              <w:t xml:space="preserve"> </w:t>
            </w:r>
          </w:p>
        </w:tc>
        <w:tc>
          <w:tcPr>
            <w:tcW w:w="1021" w:type="dxa"/>
          </w:tcPr>
          <w:p w14:paraId="5DE68E65" w14:textId="75D4DBFE" w:rsidR="00B6595F" w:rsidRPr="00670E42" w:rsidRDefault="00B6595F" w:rsidP="00670E42">
            <w:pPr>
              <w:pStyle w:val="TableCopy"/>
              <w:jc w:val="right"/>
              <w:rPr>
                <w:b/>
                <w:bCs/>
              </w:rPr>
            </w:pPr>
            <w:r w:rsidRPr="00670E42">
              <w:rPr>
                <w:b/>
                <w:bCs/>
              </w:rPr>
              <w:t>311.2</w:t>
            </w:r>
            <w:r w:rsidR="00367E00" w:rsidRPr="00670E42">
              <w:rPr>
                <w:b/>
                <w:bCs/>
              </w:rPr>
              <w:t xml:space="preserve"> </w:t>
            </w:r>
          </w:p>
        </w:tc>
        <w:tc>
          <w:tcPr>
            <w:tcW w:w="1020" w:type="dxa"/>
          </w:tcPr>
          <w:p w14:paraId="70F1AB67" w14:textId="77777777" w:rsidR="00B6595F" w:rsidRPr="00670E42" w:rsidRDefault="00B6595F" w:rsidP="00670E42">
            <w:pPr>
              <w:pStyle w:val="TableCopy"/>
              <w:jc w:val="right"/>
              <w:rPr>
                <w:b/>
                <w:bCs/>
              </w:rPr>
            </w:pPr>
            <w:r w:rsidRPr="00670E42">
              <w:rPr>
                <w:b/>
                <w:bCs/>
              </w:rPr>
              <w:t>112.6</w:t>
            </w:r>
          </w:p>
        </w:tc>
        <w:tc>
          <w:tcPr>
            <w:tcW w:w="1361" w:type="dxa"/>
          </w:tcPr>
          <w:p w14:paraId="02499225" w14:textId="77777777" w:rsidR="00B6595F" w:rsidRPr="00670E42" w:rsidRDefault="00B6595F" w:rsidP="00670E42">
            <w:pPr>
              <w:pStyle w:val="TableCopy"/>
              <w:jc w:val="right"/>
              <w:rPr>
                <w:b/>
                <w:bCs/>
              </w:rPr>
            </w:pPr>
            <w:r w:rsidRPr="00670E42">
              <w:rPr>
                <w:b/>
                <w:bCs/>
              </w:rPr>
              <w:t>176.4</w:t>
            </w:r>
          </w:p>
        </w:tc>
        <w:tc>
          <w:tcPr>
            <w:tcW w:w="737" w:type="dxa"/>
          </w:tcPr>
          <w:p w14:paraId="5B785581" w14:textId="0D29D1F8" w:rsidR="00B6595F" w:rsidRPr="00670E42" w:rsidRDefault="00670E42" w:rsidP="00670E42">
            <w:pPr>
              <w:pStyle w:val="TableCopy"/>
              <w:jc w:val="right"/>
              <w:rPr>
                <w:b/>
                <w:bCs/>
              </w:rPr>
            </w:pPr>
            <w:r w:rsidRPr="00670E42">
              <w:rPr>
                <w:b/>
                <w:bCs/>
              </w:rPr>
              <w:t>3</w:t>
            </w:r>
          </w:p>
        </w:tc>
      </w:tr>
    </w:tbl>
    <w:p w14:paraId="139E2119" w14:textId="6EA3CE2E" w:rsidR="00B6595F" w:rsidRPr="00670E42" w:rsidRDefault="00B6595F" w:rsidP="00670E42">
      <w:pPr>
        <w:pStyle w:val="TableFootnote"/>
        <w:tabs>
          <w:tab w:val="left" w:pos="284"/>
        </w:tabs>
      </w:pPr>
      <w:r>
        <w:t>Note:</w:t>
      </w:r>
      <w:r w:rsidR="00367E00">
        <w:t xml:space="preserve"> </w:t>
      </w:r>
    </w:p>
    <w:p w14:paraId="3468776D" w14:textId="66EB2CF4" w:rsidR="00B6595F" w:rsidRPr="00670E42" w:rsidRDefault="00670E42" w:rsidP="00670E42">
      <w:pPr>
        <w:pStyle w:val="TableFootnote"/>
        <w:tabs>
          <w:tab w:val="left" w:pos="284"/>
        </w:tabs>
      </w:pPr>
      <w:r>
        <w:t>1</w:t>
      </w:r>
      <w:r w:rsidR="00B6595F" w:rsidRPr="00670E42">
        <w:tab/>
        <w:t>Performance</w:t>
      </w:r>
      <w:r w:rsidR="00367E00" w:rsidRPr="00670E42">
        <w:t xml:space="preserve"> </w:t>
      </w:r>
      <w:r w:rsidR="00B6595F" w:rsidRPr="00670E42">
        <w:t>target</w:t>
      </w:r>
      <w:r w:rsidR="00367E00" w:rsidRPr="00670E42">
        <w:t xml:space="preserve"> </w:t>
      </w:r>
      <w:r w:rsidR="00B6595F" w:rsidRPr="00670E42">
        <w:t>achieved</w:t>
      </w:r>
      <w:r w:rsidR="00367E00" w:rsidRPr="00670E42">
        <w:t xml:space="preserve"> </w:t>
      </w:r>
      <w:r w:rsidR="00B6595F" w:rsidRPr="00670E42">
        <w:t>or</w:t>
      </w:r>
      <w:r w:rsidR="00367E00" w:rsidRPr="00670E42">
        <w:t xml:space="preserve"> </w:t>
      </w:r>
      <w:r w:rsidR="00B6595F" w:rsidRPr="00670E42">
        <w:t>exceeded</w:t>
      </w:r>
      <w:r w:rsidR="00367E00" w:rsidRPr="00670E42">
        <w:t xml:space="preserve"> </w:t>
      </w:r>
    </w:p>
    <w:p w14:paraId="26BA650B" w14:textId="1429CBC6" w:rsidR="00B6595F" w:rsidRPr="00670E42" w:rsidRDefault="00670E42" w:rsidP="00670E42">
      <w:pPr>
        <w:pStyle w:val="TableFootnote"/>
        <w:tabs>
          <w:tab w:val="left" w:pos="284"/>
        </w:tabs>
      </w:pPr>
      <w:r>
        <w:t>2</w:t>
      </w:r>
      <w:r w:rsidR="00B6595F" w:rsidRPr="00670E42">
        <w:tab/>
        <w:t>Performance</w:t>
      </w:r>
      <w:r w:rsidR="00367E00" w:rsidRPr="00670E42">
        <w:t xml:space="preserve"> </w:t>
      </w:r>
      <w:r w:rsidR="00B6595F" w:rsidRPr="00670E42">
        <w:t>target</w:t>
      </w:r>
      <w:r w:rsidR="00367E00" w:rsidRPr="00670E42">
        <w:t xml:space="preserve"> </w:t>
      </w:r>
      <w:r w:rsidR="00B6595F" w:rsidRPr="00670E42">
        <w:t>not</w:t>
      </w:r>
      <w:r w:rsidR="00367E00" w:rsidRPr="00670E42">
        <w:t xml:space="preserve"> </w:t>
      </w:r>
      <w:r w:rsidR="00B6595F" w:rsidRPr="00670E42">
        <w:t>achieved</w:t>
      </w:r>
      <w:r w:rsidR="00367E00" w:rsidRPr="00670E42">
        <w:t xml:space="preserve"> </w:t>
      </w:r>
      <w:r w:rsidR="00B6595F" w:rsidRPr="00670E42">
        <w:t>–</w:t>
      </w:r>
      <w:r w:rsidR="00367E00" w:rsidRPr="00670E42">
        <w:t xml:space="preserve"> </w:t>
      </w:r>
      <w:r w:rsidR="00B6595F" w:rsidRPr="00670E42">
        <w:t>within</w:t>
      </w:r>
      <w:r w:rsidR="00367E00" w:rsidRPr="00670E42">
        <w:t xml:space="preserve"> </w:t>
      </w:r>
      <w:r w:rsidR="00B6595F" w:rsidRPr="00670E42">
        <w:t>5</w:t>
      </w:r>
      <w:r w:rsidR="00367E00" w:rsidRPr="00670E42">
        <w:t xml:space="preserve"> </w:t>
      </w:r>
      <w:r w:rsidR="00B6595F" w:rsidRPr="00670E42">
        <w:t>per</w:t>
      </w:r>
      <w:r w:rsidR="00367E00" w:rsidRPr="00670E42">
        <w:t xml:space="preserve"> </w:t>
      </w:r>
      <w:r w:rsidR="00B6595F" w:rsidRPr="00670E42">
        <w:t>cent</w:t>
      </w:r>
      <w:r w:rsidR="00367E00" w:rsidRPr="00670E42">
        <w:t xml:space="preserve"> </w:t>
      </w:r>
      <w:r w:rsidR="00B6595F" w:rsidRPr="00670E42">
        <w:t>variance</w:t>
      </w:r>
      <w:r w:rsidR="00367E00" w:rsidRPr="00670E42">
        <w:t xml:space="preserve"> </w:t>
      </w:r>
    </w:p>
    <w:p w14:paraId="57C325AB" w14:textId="675E980E" w:rsidR="00B6595F" w:rsidRDefault="00670E42" w:rsidP="00670E42">
      <w:pPr>
        <w:pStyle w:val="TableFootnote"/>
        <w:tabs>
          <w:tab w:val="left" w:pos="284"/>
        </w:tabs>
      </w:pPr>
      <w:r>
        <w:t>3</w:t>
      </w:r>
      <w:r w:rsidR="00B6595F" w:rsidRPr="00670E42">
        <w:tab/>
        <w:t>Performance</w:t>
      </w:r>
      <w:r w:rsidR="00367E00" w:rsidRPr="00670E42">
        <w:t xml:space="preserve"> </w:t>
      </w:r>
      <w:r w:rsidR="00B6595F" w:rsidRPr="00670E42">
        <w:t>target</w:t>
      </w:r>
      <w:r w:rsidR="00367E00">
        <w:t xml:space="preserve"> </w:t>
      </w:r>
      <w:r w:rsidR="00B6595F">
        <w:t>not</w:t>
      </w:r>
      <w:r w:rsidR="00367E00">
        <w:t xml:space="preserve"> </w:t>
      </w:r>
      <w:r w:rsidR="00B6595F">
        <w:t>achieved</w:t>
      </w:r>
      <w:r w:rsidR="00367E00">
        <w:t xml:space="preserve"> </w:t>
      </w:r>
      <w:r w:rsidR="00B6595F">
        <w:t>–</w:t>
      </w:r>
      <w:r w:rsidR="00367E00">
        <w:t xml:space="preserve"> </w:t>
      </w:r>
      <w:r w:rsidR="00B6595F">
        <w:t>exceeds</w:t>
      </w:r>
      <w:r w:rsidR="00367E00">
        <w:t xml:space="preserve"> </w:t>
      </w:r>
      <w:r w:rsidR="00B6595F">
        <w:t>5</w:t>
      </w:r>
      <w:r w:rsidR="00367E00">
        <w:t xml:space="preserve"> </w:t>
      </w:r>
      <w:r w:rsidR="00B6595F">
        <w:t>per</w:t>
      </w:r>
      <w:r w:rsidR="00367E00">
        <w:t xml:space="preserve"> </w:t>
      </w:r>
      <w:r w:rsidR="00B6595F">
        <w:t>cent</w:t>
      </w:r>
      <w:r w:rsidR="00367E00">
        <w:t xml:space="preserve"> </w:t>
      </w:r>
      <w:r w:rsidR="00B6595F">
        <w:t>variance.</w:t>
      </w:r>
    </w:p>
    <w:p w14:paraId="47D24130" w14:textId="59AC711E" w:rsidR="00B6595F" w:rsidRDefault="00B6595F" w:rsidP="00E17467">
      <w:pPr>
        <w:pStyle w:val="Heading4"/>
      </w:pPr>
      <w:r>
        <w:lastRenderedPageBreak/>
        <w:t>Resources</w:t>
      </w:r>
    </w:p>
    <w:p w14:paraId="681BB191" w14:textId="2D48B74B" w:rsidR="00B6595F" w:rsidRDefault="00B6595F" w:rsidP="00670E42">
      <w:r>
        <w:t>This</w:t>
      </w:r>
      <w:r w:rsidR="00367E00">
        <w:t xml:space="preserve"> </w:t>
      </w:r>
      <w:r>
        <w:t>output</w:t>
      </w:r>
      <w:r w:rsidR="00367E00">
        <w:t xml:space="preserve"> </w:t>
      </w:r>
      <w:r>
        <w:t>develops</w:t>
      </w:r>
      <w:r w:rsidR="00367E00">
        <w:t xml:space="preserve"> </w:t>
      </w:r>
      <w:r>
        <w:t>and</w:t>
      </w:r>
      <w:r w:rsidR="00367E00">
        <w:t xml:space="preserve"> </w:t>
      </w:r>
      <w:r>
        <w:t>delivers</w:t>
      </w:r>
      <w:r w:rsidR="00367E00">
        <w:t xml:space="preserve"> </w:t>
      </w:r>
      <w:r>
        <w:t>policy,</w:t>
      </w:r>
      <w:r w:rsidR="00367E00">
        <w:t xml:space="preserve"> </w:t>
      </w:r>
      <w:r>
        <w:t>programs</w:t>
      </w:r>
      <w:r w:rsidR="00367E00">
        <w:t xml:space="preserve"> </w:t>
      </w:r>
      <w:r>
        <w:t>and</w:t>
      </w:r>
      <w:r w:rsidR="00367E00">
        <w:t xml:space="preserve"> </w:t>
      </w:r>
      <w:r>
        <w:t>regulation</w:t>
      </w:r>
      <w:r w:rsidR="00367E00">
        <w:t xml:space="preserve"> </w:t>
      </w:r>
      <w:r>
        <w:t>to</w:t>
      </w:r>
      <w:r w:rsidR="00367E00">
        <w:t xml:space="preserve"> </w:t>
      </w:r>
      <w:r>
        <w:t>enable</w:t>
      </w:r>
      <w:r w:rsidR="00367E00">
        <w:t xml:space="preserve"> </w:t>
      </w:r>
      <w:r>
        <w:t>investment</w:t>
      </w:r>
      <w:r w:rsidR="00367E00">
        <w:t xml:space="preserve"> </w:t>
      </w:r>
      <w:r>
        <w:t>and</w:t>
      </w:r>
      <w:r w:rsidR="00367E00">
        <w:t xml:space="preserve"> </w:t>
      </w:r>
      <w:r>
        <w:t>generate</w:t>
      </w:r>
      <w:r w:rsidR="00367E00">
        <w:t xml:space="preserve"> </w:t>
      </w:r>
      <w:r>
        <w:t>jobs</w:t>
      </w:r>
      <w:r w:rsidR="00367E00">
        <w:t xml:space="preserve"> </w:t>
      </w:r>
      <w:r>
        <w:t>through</w:t>
      </w:r>
      <w:r w:rsidR="00367E00">
        <w:t xml:space="preserve"> </w:t>
      </w:r>
      <w:r>
        <w:t>the</w:t>
      </w:r>
      <w:r w:rsidR="00367E00">
        <w:t xml:space="preserve"> </w:t>
      </w:r>
      <w:r>
        <w:t>sustainable</w:t>
      </w:r>
      <w:r w:rsidR="00367E00">
        <w:t xml:space="preserve"> </w:t>
      </w:r>
      <w:r>
        <w:t>development</w:t>
      </w:r>
      <w:r w:rsidR="00367E00">
        <w:t xml:space="preserve"> </w:t>
      </w:r>
      <w:r>
        <w:t>of</w:t>
      </w:r>
      <w:r w:rsidR="00367E00">
        <w:t xml:space="preserve"> </w:t>
      </w:r>
      <w:r>
        <w:t>the</w:t>
      </w:r>
      <w:r w:rsidR="00367E00">
        <w:t xml:space="preserve"> </w:t>
      </w:r>
      <w:r>
        <w:t>State’s</w:t>
      </w:r>
      <w:r w:rsidR="00367E00">
        <w:t xml:space="preserve"> </w:t>
      </w:r>
      <w:r>
        <w:t>earth</w:t>
      </w:r>
      <w:r w:rsidR="00367E00">
        <w:t xml:space="preserve"> </w:t>
      </w:r>
      <w:r>
        <w:t>resources,</w:t>
      </w:r>
      <w:r w:rsidR="00367E00">
        <w:t xml:space="preserve"> </w:t>
      </w:r>
      <w:r>
        <w:t>including</w:t>
      </w:r>
      <w:r w:rsidR="00367E00">
        <w:t xml:space="preserve"> </w:t>
      </w:r>
      <w:r>
        <w:t>extractives,</w:t>
      </w:r>
      <w:r w:rsidR="00367E00">
        <w:t xml:space="preserve"> </w:t>
      </w:r>
      <w:r>
        <w:t>minerals</w:t>
      </w:r>
      <w:r w:rsidR="00367E00">
        <w:t xml:space="preserve"> </w:t>
      </w:r>
      <w:r>
        <w:t>and</w:t>
      </w:r>
      <w:r w:rsidR="00367E00">
        <w:t xml:space="preserve"> </w:t>
      </w:r>
      <w:r>
        <w:t>petroleum.</w:t>
      </w:r>
    </w:p>
    <w:p w14:paraId="0977ED6F" w14:textId="3DE5A070" w:rsidR="00B6595F" w:rsidRDefault="00B6595F" w:rsidP="00670E42">
      <w:pPr>
        <w:rPr>
          <w:spacing w:val="2"/>
        </w:rPr>
      </w:pPr>
      <w:r>
        <w:rPr>
          <w:spacing w:val="1"/>
        </w:rPr>
        <w:t>The</w:t>
      </w:r>
      <w:r w:rsidR="00367E00">
        <w:rPr>
          <w:spacing w:val="1"/>
        </w:rPr>
        <w:t xml:space="preserve"> </w:t>
      </w:r>
      <w:r>
        <w:rPr>
          <w:spacing w:val="1"/>
        </w:rPr>
        <w:t>department</w:t>
      </w:r>
      <w:r w:rsidR="00367E00">
        <w:rPr>
          <w:spacing w:val="1"/>
        </w:rPr>
        <w:t xml:space="preserve"> </w:t>
      </w:r>
      <w:r>
        <w:rPr>
          <w:spacing w:val="1"/>
        </w:rPr>
        <w:t>acquires</w:t>
      </w:r>
      <w:r w:rsidR="00367E00">
        <w:rPr>
          <w:spacing w:val="1"/>
        </w:rPr>
        <w:t xml:space="preserve"> </w:t>
      </w:r>
      <w:r>
        <w:rPr>
          <w:spacing w:val="1"/>
        </w:rPr>
        <w:t>and</w:t>
      </w:r>
      <w:r w:rsidR="00367E00">
        <w:rPr>
          <w:spacing w:val="1"/>
        </w:rPr>
        <w:t xml:space="preserve"> </w:t>
      </w:r>
      <w:r>
        <w:rPr>
          <w:spacing w:val="1"/>
        </w:rPr>
        <w:t>provides</w:t>
      </w:r>
      <w:r w:rsidR="00367E00">
        <w:rPr>
          <w:spacing w:val="1"/>
        </w:rPr>
        <w:t xml:space="preserve"> </w:t>
      </w:r>
      <w:r>
        <w:rPr>
          <w:spacing w:val="1"/>
        </w:rPr>
        <w:t>access</w:t>
      </w:r>
      <w:r w:rsidR="00367E00">
        <w:rPr>
          <w:spacing w:val="1"/>
        </w:rPr>
        <w:t xml:space="preserve"> </w:t>
      </w:r>
      <w:r>
        <w:rPr>
          <w:spacing w:val="1"/>
        </w:rPr>
        <w:t>to</w:t>
      </w:r>
      <w:r w:rsidR="00367E00">
        <w:rPr>
          <w:spacing w:val="1"/>
        </w:rPr>
        <w:t xml:space="preserve"> </w:t>
      </w:r>
      <w:r>
        <w:rPr>
          <w:spacing w:val="1"/>
        </w:rPr>
        <w:t>high-quality</w:t>
      </w:r>
      <w:r w:rsidR="00367E00">
        <w:rPr>
          <w:spacing w:val="1"/>
        </w:rPr>
        <w:t xml:space="preserve"> </w:t>
      </w:r>
      <w:r>
        <w:rPr>
          <w:spacing w:val="1"/>
        </w:rPr>
        <w:t>geoscience</w:t>
      </w:r>
      <w:r w:rsidR="00367E00">
        <w:rPr>
          <w:spacing w:val="1"/>
        </w:rPr>
        <w:t xml:space="preserve"> </w:t>
      </w:r>
      <w:r>
        <w:rPr>
          <w:spacing w:val="1"/>
        </w:rPr>
        <w:t>data</w:t>
      </w:r>
      <w:r w:rsidR="00367E00">
        <w:rPr>
          <w:spacing w:val="1"/>
        </w:rPr>
        <w:t xml:space="preserve"> </w:t>
      </w:r>
      <w:r>
        <w:rPr>
          <w:spacing w:val="1"/>
        </w:rPr>
        <w:t>and</w:t>
      </w:r>
      <w:r w:rsidR="00367E00">
        <w:rPr>
          <w:spacing w:val="1"/>
        </w:rPr>
        <w:t xml:space="preserve"> </w:t>
      </w:r>
      <w:r>
        <w:rPr>
          <w:spacing w:val="1"/>
        </w:rPr>
        <w:t>knowledge</w:t>
      </w:r>
      <w:r w:rsidR="00367E00">
        <w:rPr>
          <w:spacing w:val="1"/>
        </w:rPr>
        <w:t xml:space="preserve"> </w:t>
      </w:r>
      <w:r>
        <w:rPr>
          <w:spacing w:val="1"/>
        </w:rPr>
        <w:t>to</w:t>
      </w:r>
      <w:r w:rsidR="00367E00">
        <w:rPr>
          <w:spacing w:val="1"/>
        </w:rPr>
        <w:t xml:space="preserve"> </w:t>
      </w:r>
      <w:r>
        <w:rPr>
          <w:spacing w:val="1"/>
        </w:rPr>
        <w:t>inform</w:t>
      </w:r>
      <w:r w:rsidR="00367E00">
        <w:rPr>
          <w:spacing w:val="1"/>
        </w:rPr>
        <w:t xml:space="preserve"> </w:t>
      </w:r>
      <w:r>
        <w:t>government</w:t>
      </w:r>
      <w:r w:rsidR="00367E00">
        <w:t xml:space="preserve"> </w:t>
      </w:r>
      <w:r>
        <w:t>decision</w:t>
      </w:r>
      <w:r w:rsidR="00367E00">
        <w:t xml:space="preserve"> </w:t>
      </w:r>
      <w:r>
        <w:t>making</w:t>
      </w:r>
      <w:r w:rsidR="00367E00">
        <w:t xml:space="preserve"> </w:t>
      </w:r>
      <w:r>
        <w:t>and</w:t>
      </w:r>
      <w:r w:rsidR="00367E00">
        <w:t xml:space="preserve"> </w:t>
      </w:r>
      <w:r>
        <w:t>attract</w:t>
      </w:r>
      <w:r w:rsidR="00367E00">
        <w:t xml:space="preserve"> </w:t>
      </w:r>
      <w:r>
        <w:t>new</w:t>
      </w:r>
      <w:r w:rsidR="00367E00">
        <w:t xml:space="preserve"> </w:t>
      </w:r>
      <w:r>
        <w:t>investment</w:t>
      </w:r>
      <w:r w:rsidR="00367E00">
        <w:t xml:space="preserve"> </w:t>
      </w:r>
      <w:r>
        <w:t>and</w:t>
      </w:r>
      <w:r w:rsidR="00367E00">
        <w:t xml:space="preserve"> </w:t>
      </w:r>
      <w:r>
        <w:t>jobs</w:t>
      </w:r>
      <w:r w:rsidR="00367E00">
        <w:t xml:space="preserve"> </w:t>
      </w:r>
      <w:r>
        <w:t>to</w:t>
      </w:r>
      <w:r w:rsidR="00367E00">
        <w:t xml:space="preserve"> </w:t>
      </w:r>
      <w:r>
        <w:t>the</w:t>
      </w:r>
      <w:r w:rsidR="00367E00">
        <w:t xml:space="preserve"> </w:t>
      </w:r>
      <w:r>
        <w:t>Victoria.</w:t>
      </w:r>
      <w:r w:rsidR="00367E00">
        <w:t xml:space="preserve"> </w:t>
      </w:r>
      <w:r>
        <w:t>It</w:t>
      </w:r>
      <w:r w:rsidR="00367E00">
        <w:t xml:space="preserve"> </w:t>
      </w:r>
      <w:r>
        <w:t>develops</w:t>
      </w:r>
      <w:r w:rsidR="00367E00">
        <w:t xml:space="preserve"> </w:t>
      </w:r>
      <w:r>
        <w:t>and</w:t>
      </w:r>
      <w:r w:rsidR="00367E00">
        <w:t xml:space="preserve"> </w:t>
      </w:r>
      <w:r>
        <w:t>implements</w:t>
      </w:r>
      <w:r w:rsidR="00367E00">
        <w:t xml:space="preserve"> </w:t>
      </w:r>
      <w:r>
        <w:rPr>
          <w:spacing w:val="2"/>
        </w:rPr>
        <w:t>legislative</w:t>
      </w:r>
      <w:r w:rsidR="00367E00">
        <w:rPr>
          <w:spacing w:val="2"/>
        </w:rPr>
        <w:t xml:space="preserve"> </w:t>
      </w:r>
      <w:r>
        <w:rPr>
          <w:spacing w:val="2"/>
        </w:rPr>
        <w:t>and</w:t>
      </w:r>
      <w:r w:rsidR="00367E00">
        <w:rPr>
          <w:spacing w:val="2"/>
        </w:rPr>
        <w:t xml:space="preserve"> </w:t>
      </w:r>
      <w:r>
        <w:rPr>
          <w:spacing w:val="2"/>
        </w:rPr>
        <w:t>regulatory</w:t>
      </w:r>
      <w:r w:rsidR="00367E00">
        <w:rPr>
          <w:spacing w:val="2"/>
        </w:rPr>
        <w:t xml:space="preserve"> </w:t>
      </w:r>
      <w:r>
        <w:rPr>
          <w:spacing w:val="2"/>
        </w:rPr>
        <w:t>reforms</w:t>
      </w:r>
      <w:r w:rsidR="00367E00">
        <w:rPr>
          <w:spacing w:val="2"/>
        </w:rPr>
        <w:t xml:space="preserve"> </w:t>
      </w:r>
      <w:r>
        <w:rPr>
          <w:spacing w:val="2"/>
        </w:rPr>
        <w:t>in</w:t>
      </w:r>
      <w:r w:rsidR="00367E00">
        <w:rPr>
          <w:spacing w:val="2"/>
        </w:rPr>
        <w:t xml:space="preserve"> </w:t>
      </w:r>
      <w:r>
        <w:rPr>
          <w:spacing w:val="2"/>
        </w:rPr>
        <w:t>the</w:t>
      </w:r>
      <w:r w:rsidR="00367E00">
        <w:rPr>
          <w:spacing w:val="2"/>
        </w:rPr>
        <w:t xml:space="preserve"> </w:t>
      </w:r>
      <w:r>
        <w:rPr>
          <w:spacing w:val="2"/>
        </w:rPr>
        <w:t>earth</w:t>
      </w:r>
      <w:r w:rsidR="00367E00">
        <w:rPr>
          <w:spacing w:val="2"/>
        </w:rPr>
        <w:t xml:space="preserve"> </w:t>
      </w:r>
      <w:r>
        <w:rPr>
          <w:spacing w:val="2"/>
        </w:rPr>
        <w:t>resources</w:t>
      </w:r>
      <w:r w:rsidR="00367E00">
        <w:rPr>
          <w:spacing w:val="2"/>
        </w:rPr>
        <w:t xml:space="preserve"> </w:t>
      </w:r>
      <w:r>
        <w:rPr>
          <w:spacing w:val="2"/>
        </w:rPr>
        <w:t>sector</w:t>
      </w:r>
      <w:r w:rsidR="00367E00">
        <w:rPr>
          <w:spacing w:val="2"/>
        </w:rPr>
        <w:t xml:space="preserve"> </w:t>
      </w:r>
      <w:r>
        <w:rPr>
          <w:spacing w:val="2"/>
        </w:rPr>
        <w:t>to</w:t>
      </w:r>
      <w:r w:rsidR="00367E00">
        <w:rPr>
          <w:spacing w:val="2"/>
        </w:rPr>
        <w:t xml:space="preserve"> </w:t>
      </w:r>
      <w:r>
        <w:rPr>
          <w:spacing w:val="2"/>
        </w:rPr>
        <w:t>improve</w:t>
      </w:r>
      <w:r w:rsidR="00367E00">
        <w:rPr>
          <w:spacing w:val="2"/>
        </w:rPr>
        <w:t xml:space="preserve"> </w:t>
      </w:r>
      <w:r>
        <w:rPr>
          <w:spacing w:val="2"/>
        </w:rPr>
        <w:t>outcomes</w:t>
      </w:r>
      <w:r w:rsidR="00367E00">
        <w:rPr>
          <w:spacing w:val="2"/>
        </w:rPr>
        <w:t xml:space="preserve"> </w:t>
      </w:r>
      <w:r>
        <w:rPr>
          <w:spacing w:val="2"/>
        </w:rPr>
        <w:t>for</w:t>
      </w:r>
      <w:r w:rsidR="00367E00">
        <w:rPr>
          <w:spacing w:val="2"/>
        </w:rPr>
        <w:t xml:space="preserve"> </w:t>
      </w:r>
      <w:r>
        <w:rPr>
          <w:spacing w:val="2"/>
        </w:rPr>
        <w:t>all</w:t>
      </w:r>
      <w:r w:rsidR="00367E00">
        <w:rPr>
          <w:spacing w:val="2"/>
        </w:rPr>
        <w:t xml:space="preserve"> </w:t>
      </w:r>
      <w:r>
        <w:rPr>
          <w:spacing w:val="2"/>
        </w:rPr>
        <w:t>stakeholders.</w:t>
      </w:r>
    </w:p>
    <w:p w14:paraId="58DC6210" w14:textId="02A98F28" w:rsidR="00B6595F" w:rsidRDefault="00B6595F" w:rsidP="00670E42">
      <w:r>
        <w:t>Supporting</w:t>
      </w:r>
      <w:r w:rsidR="00367E00">
        <w:t xml:space="preserve"> </w:t>
      </w:r>
      <w:r>
        <w:t>investment</w:t>
      </w:r>
      <w:r w:rsidR="00367E00">
        <w:t xml:space="preserve"> </w:t>
      </w:r>
      <w:r>
        <w:t>in</w:t>
      </w:r>
      <w:r w:rsidR="00367E00">
        <w:t xml:space="preserve"> </w:t>
      </w:r>
      <w:r>
        <w:t>resources</w:t>
      </w:r>
      <w:r w:rsidR="00367E00">
        <w:t xml:space="preserve"> </w:t>
      </w:r>
      <w:r>
        <w:t>and</w:t>
      </w:r>
      <w:r w:rsidR="00367E00">
        <w:t xml:space="preserve"> </w:t>
      </w:r>
      <w:r>
        <w:t>low</w:t>
      </w:r>
      <w:r w:rsidR="00367E00">
        <w:t xml:space="preserve"> </w:t>
      </w:r>
      <w:r>
        <w:t>emission</w:t>
      </w:r>
      <w:r w:rsidR="00367E00">
        <w:t xml:space="preserve"> </w:t>
      </w:r>
      <w:r>
        <w:t>technologies,</w:t>
      </w:r>
      <w:r w:rsidR="00367E00">
        <w:t xml:space="preserve"> </w:t>
      </w:r>
      <w:r>
        <w:t>the</w:t>
      </w:r>
      <w:r w:rsidR="00367E00">
        <w:t xml:space="preserve"> </w:t>
      </w:r>
      <w:r>
        <w:t>department</w:t>
      </w:r>
      <w:r w:rsidR="00367E00">
        <w:t xml:space="preserve"> </w:t>
      </w:r>
      <w:r>
        <w:t>fosters</w:t>
      </w:r>
      <w:r w:rsidR="00367E00">
        <w:t xml:space="preserve"> </w:t>
      </w:r>
      <w:r>
        <w:t>innovation,</w:t>
      </w:r>
      <w:r w:rsidR="00367E00">
        <w:t xml:space="preserve"> </w:t>
      </w:r>
      <w:r>
        <w:t>productivity,</w:t>
      </w:r>
      <w:r w:rsidR="00367E00">
        <w:t xml:space="preserve"> </w:t>
      </w:r>
      <w:r>
        <w:t>jobs</w:t>
      </w:r>
      <w:r w:rsidR="00367E00">
        <w:t xml:space="preserve"> </w:t>
      </w:r>
      <w:r>
        <w:t>and</w:t>
      </w:r>
      <w:r w:rsidR="00367E00">
        <w:t xml:space="preserve"> </w:t>
      </w:r>
      <w:r>
        <w:t>trade</w:t>
      </w:r>
      <w:r w:rsidR="00367E00">
        <w:t xml:space="preserve"> </w:t>
      </w:r>
      <w:r>
        <w:t>in</w:t>
      </w:r>
      <w:r w:rsidR="00367E00">
        <w:t xml:space="preserve"> </w:t>
      </w:r>
      <w:r>
        <w:t>the</w:t>
      </w:r>
      <w:r w:rsidR="00367E00">
        <w:t xml:space="preserve"> </w:t>
      </w:r>
      <w:r>
        <w:t>state’s</w:t>
      </w:r>
      <w:r w:rsidR="00367E00">
        <w:t xml:space="preserve"> </w:t>
      </w:r>
      <w:r>
        <w:t>earth</w:t>
      </w:r>
      <w:r w:rsidR="00367E00">
        <w:t xml:space="preserve"> </w:t>
      </w:r>
      <w:r>
        <w:t>resources</w:t>
      </w:r>
      <w:r w:rsidR="00367E00">
        <w:t xml:space="preserve"> </w:t>
      </w:r>
      <w:r>
        <w:t>sector.</w:t>
      </w:r>
      <w:r w:rsidR="00367E00">
        <w:t xml:space="preserve"> </w:t>
      </w:r>
      <w:r>
        <w:t>Through</w:t>
      </w:r>
      <w:r w:rsidR="00367E00">
        <w:t xml:space="preserve"> </w:t>
      </w:r>
      <w:r>
        <w:t>strategic</w:t>
      </w:r>
      <w:r w:rsidR="00367E00">
        <w:t xml:space="preserve"> </w:t>
      </w:r>
      <w:r>
        <w:t>resource</w:t>
      </w:r>
      <w:r w:rsidR="00367E00">
        <w:t xml:space="preserve"> </w:t>
      </w:r>
      <w:r>
        <w:t>and</w:t>
      </w:r>
      <w:r w:rsidR="00367E00">
        <w:t xml:space="preserve"> </w:t>
      </w:r>
      <w:r>
        <w:t>related</w:t>
      </w:r>
      <w:r w:rsidR="00367E00">
        <w:t xml:space="preserve"> </w:t>
      </w:r>
      <w:r>
        <w:t>land</w:t>
      </w:r>
      <w:r w:rsidR="00367E00">
        <w:t xml:space="preserve"> </w:t>
      </w:r>
      <w:r>
        <w:t>use</w:t>
      </w:r>
      <w:r w:rsidR="00367E00">
        <w:t xml:space="preserve"> </w:t>
      </w:r>
      <w:r>
        <w:t>planning,</w:t>
      </w:r>
      <w:r w:rsidR="00367E00">
        <w:t xml:space="preserve"> </w:t>
      </w:r>
      <w:r>
        <w:t>new</w:t>
      </w:r>
      <w:r w:rsidR="00367E00">
        <w:t xml:space="preserve"> </w:t>
      </w:r>
      <w:r>
        <w:t>opportunities</w:t>
      </w:r>
      <w:r w:rsidR="00367E00">
        <w:t xml:space="preserve"> </w:t>
      </w:r>
      <w:proofErr w:type="gramStart"/>
      <w:r>
        <w:t>are</w:t>
      </w:r>
      <w:r w:rsidR="00367E00">
        <w:t xml:space="preserve"> </w:t>
      </w:r>
      <w:r>
        <w:t>able</w:t>
      </w:r>
      <w:r w:rsidR="00367E00">
        <w:t xml:space="preserve"> </w:t>
      </w:r>
      <w:r>
        <w:t>to</w:t>
      </w:r>
      <w:proofErr w:type="gramEnd"/>
      <w:r w:rsidR="00367E00">
        <w:t xml:space="preserve"> </w:t>
      </w:r>
      <w:r>
        <w:t>be</w:t>
      </w:r>
      <w:r w:rsidR="00367E00">
        <w:t xml:space="preserve"> </w:t>
      </w:r>
      <w:r>
        <w:t>identified</w:t>
      </w:r>
      <w:r w:rsidR="00367E00">
        <w:t xml:space="preserve"> </w:t>
      </w:r>
      <w:r>
        <w:t>for</w:t>
      </w:r>
      <w:r w:rsidR="00367E00">
        <w:t xml:space="preserve"> </w:t>
      </w:r>
      <w:r>
        <w:t>Victoria’s</w:t>
      </w:r>
      <w:r w:rsidR="00367E00">
        <w:t xml:space="preserve"> </w:t>
      </w:r>
      <w:r>
        <w:t>earth</w:t>
      </w:r>
      <w:r w:rsidR="00367E00">
        <w:t xml:space="preserve"> </w:t>
      </w:r>
      <w:r>
        <w:t>resources,</w:t>
      </w:r>
      <w:r w:rsidR="00367E00">
        <w:t xml:space="preserve"> </w:t>
      </w:r>
      <w:r>
        <w:t>along</w:t>
      </w:r>
      <w:r w:rsidR="00367E00">
        <w:t xml:space="preserve"> </w:t>
      </w:r>
      <w:r>
        <w:t>with</w:t>
      </w:r>
      <w:r w:rsidR="00367E00">
        <w:t xml:space="preserve"> </w:t>
      </w:r>
      <w:r>
        <w:t>supporting</w:t>
      </w:r>
      <w:r w:rsidR="00367E00">
        <w:t xml:space="preserve"> </w:t>
      </w:r>
      <w:r>
        <w:t>major</w:t>
      </w:r>
      <w:r w:rsidR="00367E00">
        <w:t xml:space="preserve"> </w:t>
      </w:r>
      <w:r>
        <w:t>infrastructure</w:t>
      </w:r>
      <w:r w:rsidR="00367E00">
        <w:t xml:space="preserve"> </w:t>
      </w:r>
      <w:r>
        <w:t>development</w:t>
      </w:r>
      <w:r w:rsidR="00367E00">
        <w:t xml:space="preserve"> </w:t>
      </w:r>
      <w:r>
        <w:t>in</w:t>
      </w:r>
      <w:r w:rsidR="00367E00">
        <w:t xml:space="preserve"> </w:t>
      </w:r>
      <w:r>
        <w:t>the</w:t>
      </w:r>
      <w:r w:rsidR="00367E00">
        <w:t xml:space="preserve"> </w:t>
      </w:r>
      <w:r>
        <w:t>state.</w:t>
      </w:r>
    </w:p>
    <w:p w14:paraId="19AAD622" w14:textId="68CDECB6" w:rsidR="00B6595F" w:rsidRDefault="00B6595F" w:rsidP="00670E42">
      <w:r>
        <w:t>DEECA</w:t>
      </w:r>
      <w:r w:rsidR="00367E00">
        <w:t xml:space="preserve"> </w:t>
      </w:r>
      <w:r>
        <w:t>also</w:t>
      </w:r>
      <w:r w:rsidR="00367E00">
        <w:t xml:space="preserve"> </w:t>
      </w:r>
      <w:r>
        <w:t>regulates</w:t>
      </w:r>
      <w:r w:rsidR="00367E00">
        <w:t xml:space="preserve"> </w:t>
      </w:r>
      <w:r>
        <w:t>the</w:t>
      </w:r>
      <w:r w:rsidR="00367E00">
        <w:t xml:space="preserve"> </w:t>
      </w:r>
      <w:r>
        <w:t>earth</w:t>
      </w:r>
      <w:r w:rsidR="00367E00">
        <w:t xml:space="preserve"> </w:t>
      </w:r>
      <w:r>
        <w:t>resources</w:t>
      </w:r>
      <w:r w:rsidR="00367E00">
        <w:t xml:space="preserve"> </w:t>
      </w:r>
      <w:r>
        <w:t>sector</w:t>
      </w:r>
      <w:r w:rsidR="00367E00">
        <w:t xml:space="preserve"> </w:t>
      </w:r>
      <w:r>
        <w:t>through</w:t>
      </w:r>
      <w:r w:rsidR="00367E00">
        <w:t xml:space="preserve"> </w:t>
      </w:r>
      <w:r>
        <w:t>transparent,</w:t>
      </w:r>
      <w:r w:rsidR="00367E00">
        <w:t xml:space="preserve"> </w:t>
      </w:r>
      <w:r>
        <w:t>consistent</w:t>
      </w:r>
      <w:r w:rsidR="00367E00">
        <w:t xml:space="preserve"> </w:t>
      </w:r>
      <w:r>
        <w:t>and</w:t>
      </w:r>
      <w:r w:rsidR="00367E00">
        <w:t xml:space="preserve"> </w:t>
      </w:r>
      <w:r>
        <w:t>timely</w:t>
      </w:r>
      <w:r w:rsidR="00367E00">
        <w:t xml:space="preserve"> </w:t>
      </w:r>
      <w:r>
        <w:t>regulatory</w:t>
      </w:r>
      <w:r w:rsidR="00367E00">
        <w:t xml:space="preserve"> </w:t>
      </w:r>
      <w:r>
        <w:t>processes</w:t>
      </w:r>
      <w:r w:rsidR="00367E00">
        <w:t xml:space="preserve"> </w:t>
      </w:r>
      <w:r>
        <w:t>that</w:t>
      </w:r>
      <w:r w:rsidR="00367E00">
        <w:t xml:space="preserve"> </w:t>
      </w:r>
      <w:r>
        <w:t>provide</w:t>
      </w:r>
      <w:r w:rsidR="00367E00">
        <w:t xml:space="preserve"> </w:t>
      </w:r>
      <w:r>
        <w:t>industry</w:t>
      </w:r>
      <w:r w:rsidR="00367E00">
        <w:t xml:space="preserve"> </w:t>
      </w:r>
      <w:r>
        <w:t>with</w:t>
      </w:r>
      <w:r w:rsidR="00367E00">
        <w:t xml:space="preserve"> </w:t>
      </w:r>
      <w:r>
        <w:t>confidence</w:t>
      </w:r>
      <w:r w:rsidR="00367E00">
        <w:t xml:space="preserve"> </w:t>
      </w:r>
      <w:r>
        <w:t>to</w:t>
      </w:r>
      <w:r w:rsidR="00367E00">
        <w:t xml:space="preserve"> </w:t>
      </w:r>
      <w:r>
        <w:t>invest</w:t>
      </w:r>
      <w:r w:rsidR="00367E00">
        <w:t xml:space="preserve"> </w:t>
      </w:r>
      <w:r>
        <w:t>and</w:t>
      </w:r>
      <w:r w:rsidR="00367E00">
        <w:t xml:space="preserve"> </w:t>
      </w:r>
      <w:r>
        <w:t>have</w:t>
      </w:r>
      <w:r w:rsidR="00367E00">
        <w:t xml:space="preserve"> </w:t>
      </w:r>
      <w:r>
        <w:t>regard</w:t>
      </w:r>
      <w:r w:rsidR="00367E00">
        <w:t xml:space="preserve"> </w:t>
      </w:r>
      <w:r>
        <w:t>to</w:t>
      </w:r>
      <w:r w:rsidR="00367E00">
        <w:t xml:space="preserve"> </w:t>
      </w:r>
      <w:r>
        <w:t>the</w:t>
      </w:r>
      <w:r w:rsidR="00367E00">
        <w:t xml:space="preserve"> </w:t>
      </w:r>
      <w:r>
        <w:t>needs</w:t>
      </w:r>
      <w:r w:rsidR="00367E00">
        <w:t xml:space="preserve"> </w:t>
      </w:r>
      <w:r>
        <w:t>of</w:t>
      </w:r>
      <w:r w:rsidR="00367E00">
        <w:t xml:space="preserve"> </w:t>
      </w:r>
      <w:r>
        <w:t>communities</w:t>
      </w:r>
      <w:r w:rsidR="00367E00">
        <w:t xml:space="preserve"> </w:t>
      </w:r>
      <w:r>
        <w:t>and</w:t>
      </w:r>
      <w:r w:rsidR="00367E00">
        <w:t xml:space="preserve"> </w:t>
      </w:r>
      <w:r>
        <w:t>minimise</w:t>
      </w:r>
      <w:r w:rsidR="00367E00">
        <w:t xml:space="preserve"> </w:t>
      </w:r>
      <w:r>
        <w:t>impacts</w:t>
      </w:r>
      <w:r w:rsidR="00367E00">
        <w:t xml:space="preserve"> </w:t>
      </w:r>
      <w:r>
        <w:t>to</w:t>
      </w:r>
      <w:r w:rsidR="00367E00">
        <w:t xml:space="preserve"> </w:t>
      </w:r>
      <w:r>
        <w:t>the</w:t>
      </w:r>
      <w:r w:rsidR="00367E00">
        <w:t xml:space="preserve"> </w:t>
      </w:r>
      <w:r>
        <w:t>environment.</w:t>
      </w:r>
    </w:p>
    <w:tbl>
      <w:tblPr>
        <w:tblStyle w:val="TableGrid"/>
        <w:tblW w:w="9694" w:type="dxa"/>
        <w:tblLayout w:type="fixed"/>
        <w:tblLook w:val="0620" w:firstRow="1" w:lastRow="0" w:firstColumn="0" w:lastColumn="0" w:noHBand="1" w:noVBand="1"/>
      </w:tblPr>
      <w:tblGrid>
        <w:gridCol w:w="4535"/>
        <w:gridCol w:w="1020"/>
        <w:gridCol w:w="1021"/>
        <w:gridCol w:w="1020"/>
        <w:gridCol w:w="1361"/>
        <w:gridCol w:w="737"/>
      </w:tblGrid>
      <w:tr w:rsidR="00961B68" w14:paraId="78BDD1B7" w14:textId="77777777" w:rsidTr="00631ACB">
        <w:trPr>
          <w:trHeight w:val="60"/>
          <w:tblHeader/>
        </w:trPr>
        <w:tc>
          <w:tcPr>
            <w:tcW w:w="4535" w:type="dxa"/>
          </w:tcPr>
          <w:p w14:paraId="49E5936B" w14:textId="2F205A60" w:rsidR="00B6595F" w:rsidRDefault="00B6595F" w:rsidP="004B0E98">
            <w:pPr>
              <w:pStyle w:val="TableColumnHeading"/>
            </w:pPr>
            <w:bookmarkStart w:id="76" w:name="TableColumnTitle_47"/>
            <w:bookmarkEnd w:id="76"/>
            <w:r>
              <w:t>Performance</w:t>
            </w:r>
            <w:r w:rsidR="00367E00">
              <w:t xml:space="preserve"> </w:t>
            </w:r>
            <w:r>
              <w:t>measures</w:t>
            </w:r>
            <w:r w:rsidR="00367E00">
              <w:t xml:space="preserve"> </w:t>
            </w:r>
          </w:p>
        </w:tc>
        <w:tc>
          <w:tcPr>
            <w:tcW w:w="1020" w:type="dxa"/>
          </w:tcPr>
          <w:p w14:paraId="07554B23" w14:textId="70E80063" w:rsidR="00B6595F" w:rsidRDefault="00B6595F" w:rsidP="004B0E98">
            <w:pPr>
              <w:pStyle w:val="TableColumnHeading"/>
            </w:pPr>
            <w:r>
              <w:t>Unit</w:t>
            </w:r>
            <w:r w:rsidR="00367E00">
              <w:t xml:space="preserve"> </w:t>
            </w:r>
            <w:r>
              <w:t>of</w:t>
            </w:r>
            <w:r w:rsidR="00367E00">
              <w:t xml:space="preserve"> </w:t>
            </w:r>
            <w:r>
              <w:t>measure</w:t>
            </w:r>
            <w:r w:rsidR="00367E00">
              <w:t xml:space="preserve"> </w:t>
            </w:r>
          </w:p>
        </w:tc>
        <w:tc>
          <w:tcPr>
            <w:tcW w:w="1021" w:type="dxa"/>
          </w:tcPr>
          <w:p w14:paraId="6E303A54" w14:textId="62DF1EBC" w:rsidR="00B6595F" w:rsidRDefault="00B6595F" w:rsidP="00631ACB">
            <w:pPr>
              <w:pStyle w:val="TableColumnHeading"/>
              <w:jc w:val="right"/>
            </w:pPr>
            <w:r>
              <w:t>2023–24</w:t>
            </w:r>
            <w:r w:rsidR="00367E00">
              <w:t xml:space="preserve"> </w:t>
            </w:r>
            <w:r>
              <w:t>actual</w:t>
            </w:r>
            <w:r w:rsidR="00367E00">
              <w:t xml:space="preserve"> </w:t>
            </w:r>
          </w:p>
        </w:tc>
        <w:tc>
          <w:tcPr>
            <w:tcW w:w="1020" w:type="dxa"/>
          </w:tcPr>
          <w:p w14:paraId="4B3AA6B2" w14:textId="18B6B391" w:rsidR="00B6595F" w:rsidRDefault="00B6595F" w:rsidP="00631ACB">
            <w:pPr>
              <w:pStyle w:val="TableColumnHeading"/>
              <w:jc w:val="right"/>
            </w:pPr>
            <w:r>
              <w:t>2023–24</w:t>
            </w:r>
            <w:r w:rsidR="00367E00">
              <w:t xml:space="preserve"> </w:t>
            </w:r>
            <w:r>
              <w:t>target</w:t>
            </w:r>
            <w:r w:rsidR="00367E00">
              <w:t xml:space="preserve"> </w:t>
            </w:r>
          </w:p>
        </w:tc>
        <w:tc>
          <w:tcPr>
            <w:tcW w:w="1361" w:type="dxa"/>
          </w:tcPr>
          <w:p w14:paraId="2419D002" w14:textId="6A34CE60" w:rsidR="00B6595F" w:rsidRDefault="00B6595F" w:rsidP="00631ACB">
            <w:pPr>
              <w:pStyle w:val="TableColumnHeading"/>
              <w:jc w:val="right"/>
            </w:pPr>
            <w:r>
              <w:t>Performance</w:t>
            </w:r>
            <w:r w:rsidR="00367E00">
              <w:t xml:space="preserve"> </w:t>
            </w:r>
            <w:r>
              <w:t>variation</w:t>
            </w:r>
            <w:r w:rsidR="00367E00">
              <w:t xml:space="preserve"> </w:t>
            </w:r>
            <w:r>
              <w:t>(%)</w:t>
            </w:r>
            <w:r w:rsidR="00367E00">
              <w:t xml:space="preserve"> </w:t>
            </w:r>
          </w:p>
        </w:tc>
        <w:tc>
          <w:tcPr>
            <w:tcW w:w="737" w:type="dxa"/>
          </w:tcPr>
          <w:p w14:paraId="0D4DB24C" w14:textId="1482F9FC" w:rsidR="00B6595F" w:rsidRDefault="00B6595F" w:rsidP="00631ACB">
            <w:pPr>
              <w:pStyle w:val="TableColumnHeading"/>
              <w:jc w:val="right"/>
            </w:pPr>
            <w:r>
              <w:t>Result</w:t>
            </w:r>
            <w:r w:rsidR="00367E00">
              <w:t xml:space="preserve"> </w:t>
            </w:r>
          </w:p>
        </w:tc>
      </w:tr>
      <w:tr w:rsidR="00961B68" w:rsidRPr="004B0E98" w14:paraId="66F52D07" w14:textId="77777777" w:rsidTr="004B0E98">
        <w:trPr>
          <w:trHeight w:val="60"/>
        </w:trPr>
        <w:tc>
          <w:tcPr>
            <w:tcW w:w="4535" w:type="dxa"/>
          </w:tcPr>
          <w:p w14:paraId="25235DF5" w14:textId="7BF1B799" w:rsidR="00B6595F" w:rsidRPr="004B0E98" w:rsidRDefault="00B6595F" w:rsidP="004B0E98">
            <w:pPr>
              <w:pStyle w:val="TableHeading"/>
            </w:pPr>
            <w:r w:rsidRPr="004B0E98">
              <w:t>Quantity</w:t>
            </w:r>
          </w:p>
        </w:tc>
        <w:tc>
          <w:tcPr>
            <w:tcW w:w="1020" w:type="dxa"/>
          </w:tcPr>
          <w:p w14:paraId="58D838E0" w14:textId="031D6711" w:rsidR="00B6595F" w:rsidRPr="004B0E98" w:rsidRDefault="00B6595F" w:rsidP="004B0E98">
            <w:pPr>
              <w:pStyle w:val="TableHeading"/>
            </w:pPr>
          </w:p>
        </w:tc>
        <w:tc>
          <w:tcPr>
            <w:tcW w:w="1021" w:type="dxa"/>
          </w:tcPr>
          <w:p w14:paraId="7A0ABE0A" w14:textId="1A079BAB" w:rsidR="00B6595F" w:rsidRPr="004B0E98" w:rsidRDefault="00B6595F" w:rsidP="00631ACB">
            <w:pPr>
              <w:pStyle w:val="TableHeading"/>
              <w:jc w:val="right"/>
            </w:pPr>
          </w:p>
        </w:tc>
        <w:tc>
          <w:tcPr>
            <w:tcW w:w="1020" w:type="dxa"/>
          </w:tcPr>
          <w:p w14:paraId="09298F94" w14:textId="30EBB435" w:rsidR="00B6595F" w:rsidRPr="004B0E98" w:rsidRDefault="00B6595F" w:rsidP="00631ACB">
            <w:pPr>
              <w:pStyle w:val="TableHeading"/>
              <w:jc w:val="right"/>
            </w:pPr>
          </w:p>
        </w:tc>
        <w:tc>
          <w:tcPr>
            <w:tcW w:w="1361" w:type="dxa"/>
          </w:tcPr>
          <w:p w14:paraId="1A75E3AE" w14:textId="5D6D31DD" w:rsidR="00B6595F" w:rsidRPr="004B0E98" w:rsidRDefault="00B6595F" w:rsidP="00631ACB">
            <w:pPr>
              <w:pStyle w:val="TableHeading"/>
              <w:jc w:val="right"/>
            </w:pPr>
          </w:p>
        </w:tc>
        <w:tc>
          <w:tcPr>
            <w:tcW w:w="737" w:type="dxa"/>
          </w:tcPr>
          <w:p w14:paraId="37AC458E" w14:textId="411ED89B" w:rsidR="00B6595F" w:rsidRPr="004B0E98" w:rsidRDefault="00B6595F" w:rsidP="00631ACB">
            <w:pPr>
              <w:pStyle w:val="TableHeading"/>
              <w:jc w:val="right"/>
            </w:pPr>
          </w:p>
        </w:tc>
      </w:tr>
      <w:tr w:rsidR="00961B68" w14:paraId="05B450E3" w14:textId="77777777" w:rsidTr="004B0E98">
        <w:trPr>
          <w:trHeight w:val="60"/>
        </w:trPr>
        <w:tc>
          <w:tcPr>
            <w:tcW w:w="4535" w:type="dxa"/>
          </w:tcPr>
          <w:p w14:paraId="78A989F1" w14:textId="77777777" w:rsidR="00B6595F" w:rsidRDefault="00B6595F" w:rsidP="004B0E98">
            <w:pPr>
              <w:pStyle w:val="TableCopy"/>
            </w:pPr>
            <w:r>
              <w:t>Community</w:t>
            </w:r>
            <w:r w:rsidR="00367E00">
              <w:t xml:space="preserve"> </w:t>
            </w:r>
            <w:r>
              <w:t>and</w:t>
            </w:r>
            <w:r w:rsidR="00367E00">
              <w:t xml:space="preserve"> </w:t>
            </w:r>
            <w:r>
              <w:t>stakeholder</w:t>
            </w:r>
            <w:r w:rsidR="00367E00">
              <w:t xml:space="preserve"> </w:t>
            </w:r>
            <w:r>
              <w:t>engagement</w:t>
            </w:r>
            <w:r w:rsidR="00367E00">
              <w:t xml:space="preserve"> </w:t>
            </w:r>
            <w:r>
              <w:t>information</w:t>
            </w:r>
            <w:r w:rsidR="00367E00">
              <w:t xml:space="preserve"> </w:t>
            </w:r>
            <w:r>
              <w:t>forums</w:t>
            </w:r>
          </w:p>
          <w:p w14:paraId="66CD5A94" w14:textId="5BBE6F90" w:rsidR="004B0E98" w:rsidRDefault="004B0E98" w:rsidP="004B0E98">
            <w:pPr>
              <w:pStyle w:val="TableCopy"/>
            </w:pPr>
            <w:r w:rsidRPr="004B0E98">
              <w:rPr>
                <w:i/>
                <w:iCs/>
              </w:rPr>
              <w:t>Performance is above target as additional community and stakeholder engagement was required to address matters such as mine remediation and acquisition of quarry materials to support infrastructure development.</w:t>
            </w:r>
          </w:p>
        </w:tc>
        <w:tc>
          <w:tcPr>
            <w:tcW w:w="1020" w:type="dxa"/>
          </w:tcPr>
          <w:p w14:paraId="6F18D553" w14:textId="65F1A662" w:rsidR="00B6595F" w:rsidRDefault="00B6595F" w:rsidP="004B0E98">
            <w:pPr>
              <w:pStyle w:val="TableCopy"/>
            </w:pPr>
            <w:r>
              <w:t>number</w:t>
            </w:r>
            <w:r w:rsidR="00367E00">
              <w:t xml:space="preserve"> </w:t>
            </w:r>
          </w:p>
        </w:tc>
        <w:tc>
          <w:tcPr>
            <w:tcW w:w="1021" w:type="dxa"/>
          </w:tcPr>
          <w:p w14:paraId="26BCD122" w14:textId="57FFCD3D" w:rsidR="00B6595F" w:rsidRDefault="00B6595F" w:rsidP="00631ACB">
            <w:pPr>
              <w:pStyle w:val="TableCopy"/>
              <w:jc w:val="right"/>
            </w:pPr>
            <w:r>
              <w:t>62</w:t>
            </w:r>
            <w:r w:rsidR="00367E00">
              <w:t xml:space="preserve"> </w:t>
            </w:r>
          </w:p>
        </w:tc>
        <w:tc>
          <w:tcPr>
            <w:tcW w:w="1020" w:type="dxa"/>
          </w:tcPr>
          <w:p w14:paraId="34AFC21F" w14:textId="1AAFE686" w:rsidR="00B6595F" w:rsidRDefault="00B6595F" w:rsidP="00631ACB">
            <w:pPr>
              <w:pStyle w:val="TableCopy"/>
              <w:jc w:val="right"/>
            </w:pPr>
            <w:r>
              <w:t>55</w:t>
            </w:r>
            <w:r w:rsidR="00367E00">
              <w:t xml:space="preserve"> </w:t>
            </w:r>
          </w:p>
        </w:tc>
        <w:tc>
          <w:tcPr>
            <w:tcW w:w="1361" w:type="dxa"/>
          </w:tcPr>
          <w:p w14:paraId="55B6DEA6" w14:textId="77777777" w:rsidR="00B6595F" w:rsidRDefault="00B6595F" w:rsidP="00631ACB">
            <w:pPr>
              <w:pStyle w:val="TableCopy"/>
              <w:jc w:val="right"/>
            </w:pPr>
            <w:r>
              <w:t>13</w:t>
            </w:r>
          </w:p>
        </w:tc>
        <w:tc>
          <w:tcPr>
            <w:tcW w:w="737" w:type="dxa"/>
          </w:tcPr>
          <w:p w14:paraId="638879C4" w14:textId="6780CC29" w:rsidR="00B6595F" w:rsidRPr="00631ACB" w:rsidRDefault="00631ACB" w:rsidP="00631ACB">
            <w:pPr>
              <w:pStyle w:val="TableCopy"/>
              <w:jc w:val="right"/>
            </w:pPr>
            <w:r>
              <w:t>1</w:t>
            </w:r>
          </w:p>
        </w:tc>
      </w:tr>
      <w:tr w:rsidR="00961B68" w:rsidRPr="004B0E98" w14:paraId="0090416D" w14:textId="77777777" w:rsidTr="004B0E98">
        <w:trPr>
          <w:trHeight w:val="60"/>
        </w:trPr>
        <w:tc>
          <w:tcPr>
            <w:tcW w:w="4535" w:type="dxa"/>
          </w:tcPr>
          <w:p w14:paraId="2B596841" w14:textId="2DBEE055" w:rsidR="00B6595F" w:rsidRPr="004B0E98" w:rsidRDefault="00B6595F" w:rsidP="004B0E98">
            <w:pPr>
              <w:pStyle w:val="TableHeading"/>
            </w:pPr>
            <w:r w:rsidRPr="004B0E98">
              <w:t>Quality</w:t>
            </w:r>
          </w:p>
        </w:tc>
        <w:tc>
          <w:tcPr>
            <w:tcW w:w="1020" w:type="dxa"/>
          </w:tcPr>
          <w:p w14:paraId="20014501" w14:textId="0EB0E676" w:rsidR="00B6595F" w:rsidRPr="004B0E98" w:rsidRDefault="00B6595F" w:rsidP="004B0E98">
            <w:pPr>
              <w:pStyle w:val="TableHeading"/>
            </w:pPr>
          </w:p>
        </w:tc>
        <w:tc>
          <w:tcPr>
            <w:tcW w:w="1021" w:type="dxa"/>
          </w:tcPr>
          <w:p w14:paraId="6BC10476" w14:textId="3385FE95" w:rsidR="00B6595F" w:rsidRPr="004B0E98" w:rsidRDefault="00B6595F" w:rsidP="00631ACB">
            <w:pPr>
              <w:pStyle w:val="TableHeading"/>
              <w:jc w:val="right"/>
            </w:pPr>
          </w:p>
        </w:tc>
        <w:tc>
          <w:tcPr>
            <w:tcW w:w="1020" w:type="dxa"/>
          </w:tcPr>
          <w:p w14:paraId="66D51F8C" w14:textId="36845912" w:rsidR="00B6595F" w:rsidRPr="004B0E98" w:rsidRDefault="00B6595F" w:rsidP="00631ACB">
            <w:pPr>
              <w:pStyle w:val="TableHeading"/>
              <w:jc w:val="right"/>
            </w:pPr>
          </w:p>
        </w:tc>
        <w:tc>
          <w:tcPr>
            <w:tcW w:w="1361" w:type="dxa"/>
          </w:tcPr>
          <w:p w14:paraId="1928214B" w14:textId="0E59D132" w:rsidR="00B6595F" w:rsidRPr="004B0E98" w:rsidRDefault="00B6595F" w:rsidP="00631ACB">
            <w:pPr>
              <w:pStyle w:val="TableHeading"/>
              <w:jc w:val="right"/>
            </w:pPr>
          </w:p>
        </w:tc>
        <w:tc>
          <w:tcPr>
            <w:tcW w:w="737" w:type="dxa"/>
          </w:tcPr>
          <w:p w14:paraId="3391EF26" w14:textId="77777777" w:rsidR="00B6595F" w:rsidRPr="004B0E98" w:rsidRDefault="00B6595F" w:rsidP="00631ACB">
            <w:pPr>
              <w:pStyle w:val="TableHeading"/>
              <w:jc w:val="right"/>
            </w:pPr>
          </w:p>
        </w:tc>
      </w:tr>
      <w:tr w:rsidR="00961B68" w14:paraId="4EBC2363" w14:textId="77777777" w:rsidTr="004B0E98">
        <w:trPr>
          <w:trHeight w:val="60"/>
        </w:trPr>
        <w:tc>
          <w:tcPr>
            <w:tcW w:w="4535" w:type="dxa"/>
          </w:tcPr>
          <w:p w14:paraId="392AA40D" w14:textId="3B7D43E9" w:rsidR="00B6595F" w:rsidRDefault="00B6595F" w:rsidP="004B0E98">
            <w:pPr>
              <w:pStyle w:val="TableCopy"/>
            </w:pPr>
            <w:r>
              <w:t>Exploration</w:t>
            </w:r>
            <w:r w:rsidR="00367E00">
              <w:t xml:space="preserve"> </w:t>
            </w:r>
            <w:r>
              <w:t>and</w:t>
            </w:r>
            <w:r w:rsidR="00367E00">
              <w:t xml:space="preserve"> </w:t>
            </w:r>
            <w:r>
              <w:t>mining</w:t>
            </w:r>
            <w:r w:rsidR="00367E00">
              <w:t xml:space="preserve"> </w:t>
            </w:r>
            <w:r>
              <w:t>licences</w:t>
            </w:r>
            <w:r w:rsidR="00367E00">
              <w:t xml:space="preserve"> </w:t>
            </w:r>
            <w:r>
              <w:t>which</w:t>
            </w:r>
            <w:r w:rsidR="00367E00">
              <w:t xml:space="preserve"> </w:t>
            </w:r>
            <w:r>
              <w:t>are</w:t>
            </w:r>
            <w:r w:rsidR="00367E00">
              <w:t xml:space="preserve"> </w:t>
            </w:r>
            <w:r>
              <w:t>active</w:t>
            </w:r>
            <w:r w:rsidR="00367E00">
              <w:t xml:space="preserve"> </w:t>
            </w:r>
          </w:p>
        </w:tc>
        <w:tc>
          <w:tcPr>
            <w:tcW w:w="1020" w:type="dxa"/>
          </w:tcPr>
          <w:p w14:paraId="33E45C11" w14:textId="244D338D" w:rsidR="00B6595F" w:rsidRDefault="00B6595F" w:rsidP="004B0E98">
            <w:pPr>
              <w:pStyle w:val="TableCopy"/>
            </w:pPr>
            <w:r>
              <w:t>per</w:t>
            </w:r>
            <w:r w:rsidR="00367E00">
              <w:t xml:space="preserve"> </w:t>
            </w:r>
            <w:r>
              <w:t>cent</w:t>
            </w:r>
            <w:r w:rsidR="00367E00">
              <w:t xml:space="preserve"> </w:t>
            </w:r>
          </w:p>
        </w:tc>
        <w:tc>
          <w:tcPr>
            <w:tcW w:w="1021" w:type="dxa"/>
          </w:tcPr>
          <w:p w14:paraId="5AACD935" w14:textId="085BB1A2" w:rsidR="00B6595F" w:rsidRDefault="00B6595F" w:rsidP="00631ACB">
            <w:pPr>
              <w:pStyle w:val="TableCopy"/>
              <w:jc w:val="right"/>
            </w:pPr>
            <w:r>
              <w:t>84.6</w:t>
            </w:r>
            <w:r w:rsidR="00367E00">
              <w:t xml:space="preserve"> </w:t>
            </w:r>
          </w:p>
        </w:tc>
        <w:tc>
          <w:tcPr>
            <w:tcW w:w="1020" w:type="dxa"/>
          </w:tcPr>
          <w:p w14:paraId="3415A8B6" w14:textId="46DBE157" w:rsidR="00B6595F" w:rsidRDefault="00B6595F" w:rsidP="00631ACB">
            <w:pPr>
              <w:pStyle w:val="TableCopy"/>
              <w:jc w:val="right"/>
            </w:pPr>
            <w:r>
              <w:t>82.5</w:t>
            </w:r>
            <w:r w:rsidR="00367E00">
              <w:t xml:space="preserve"> </w:t>
            </w:r>
          </w:p>
        </w:tc>
        <w:tc>
          <w:tcPr>
            <w:tcW w:w="1361" w:type="dxa"/>
          </w:tcPr>
          <w:p w14:paraId="3DF61B85" w14:textId="77777777" w:rsidR="00B6595F" w:rsidRDefault="00B6595F" w:rsidP="00631ACB">
            <w:pPr>
              <w:pStyle w:val="TableCopy"/>
              <w:jc w:val="right"/>
            </w:pPr>
            <w:r>
              <w:t>3</w:t>
            </w:r>
          </w:p>
        </w:tc>
        <w:tc>
          <w:tcPr>
            <w:tcW w:w="737" w:type="dxa"/>
          </w:tcPr>
          <w:p w14:paraId="258A8925" w14:textId="790092A4" w:rsidR="00B6595F" w:rsidRPr="00631ACB" w:rsidRDefault="00631ACB" w:rsidP="00631ACB">
            <w:pPr>
              <w:pStyle w:val="TableCopy"/>
              <w:jc w:val="right"/>
            </w:pPr>
            <w:r>
              <w:t>1</w:t>
            </w:r>
          </w:p>
        </w:tc>
      </w:tr>
      <w:tr w:rsidR="00961B68" w:rsidRPr="004B0E98" w14:paraId="0110226E" w14:textId="77777777" w:rsidTr="004B0E98">
        <w:trPr>
          <w:trHeight w:val="60"/>
        </w:trPr>
        <w:tc>
          <w:tcPr>
            <w:tcW w:w="4535" w:type="dxa"/>
          </w:tcPr>
          <w:p w14:paraId="22A669BA" w14:textId="7A8AF725" w:rsidR="00B6595F" w:rsidRPr="004B0E98" w:rsidRDefault="00B6595F" w:rsidP="004B0E98">
            <w:pPr>
              <w:pStyle w:val="TableHeading"/>
            </w:pPr>
            <w:r w:rsidRPr="004B0E98">
              <w:t>Timeliness</w:t>
            </w:r>
          </w:p>
        </w:tc>
        <w:tc>
          <w:tcPr>
            <w:tcW w:w="1020" w:type="dxa"/>
          </w:tcPr>
          <w:p w14:paraId="6532D976" w14:textId="77777777" w:rsidR="00B6595F" w:rsidRPr="004B0E98" w:rsidRDefault="00B6595F" w:rsidP="004B0E98">
            <w:pPr>
              <w:pStyle w:val="TableHeading"/>
            </w:pPr>
          </w:p>
        </w:tc>
        <w:tc>
          <w:tcPr>
            <w:tcW w:w="1021" w:type="dxa"/>
          </w:tcPr>
          <w:p w14:paraId="6ACD7C59" w14:textId="77777777" w:rsidR="00B6595F" w:rsidRPr="004B0E98" w:rsidRDefault="00B6595F" w:rsidP="00631ACB">
            <w:pPr>
              <w:pStyle w:val="TableHeading"/>
              <w:jc w:val="right"/>
            </w:pPr>
          </w:p>
        </w:tc>
        <w:tc>
          <w:tcPr>
            <w:tcW w:w="1020" w:type="dxa"/>
          </w:tcPr>
          <w:p w14:paraId="68286588" w14:textId="77777777" w:rsidR="00B6595F" w:rsidRPr="004B0E98" w:rsidRDefault="00B6595F" w:rsidP="00631ACB">
            <w:pPr>
              <w:pStyle w:val="TableHeading"/>
              <w:jc w:val="right"/>
            </w:pPr>
          </w:p>
        </w:tc>
        <w:tc>
          <w:tcPr>
            <w:tcW w:w="1361" w:type="dxa"/>
          </w:tcPr>
          <w:p w14:paraId="70CBEE57" w14:textId="77777777" w:rsidR="00B6595F" w:rsidRPr="004B0E98" w:rsidRDefault="00B6595F" w:rsidP="00631ACB">
            <w:pPr>
              <w:pStyle w:val="TableHeading"/>
              <w:jc w:val="right"/>
            </w:pPr>
          </w:p>
        </w:tc>
        <w:tc>
          <w:tcPr>
            <w:tcW w:w="737" w:type="dxa"/>
          </w:tcPr>
          <w:p w14:paraId="5A837AF0" w14:textId="77777777" w:rsidR="00B6595F" w:rsidRPr="004B0E98" w:rsidRDefault="00B6595F" w:rsidP="00631ACB">
            <w:pPr>
              <w:pStyle w:val="TableHeading"/>
              <w:jc w:val="right"/>
            </w:pPr>
          </w:p>
        </w:tc>
      </w:tr>
      <w:tr w:rsidR="00961B68" w14:paraId="2B358634" w14:textId="77777777" w:rsidTr="004B0E98">
        <w:trPr>
          <w:trHeight w:val="60"/>
        </w:trPr>
        <w:tc>
          <w:tcPr>
            <w:tcW w:w="4535" w:type="dxa"/>
          </w:tcPr>
          <w:p w14:paraId="603955F1" w14:textId="77777777" w:rsidR="00B6595F" w:rsidRDefault="00B6595F" w:rsidP="004B0E98">
            <w:pPr>
              <w:pStyle w:val="TableCopy"/>
            </w:pPr>
            <w:r>
              <w:t>Extractive</w:t>
            </w:r>
            <w:r w:rsidR="00367E00">
              <w:t xml:space="preserve"> </w:t>
            </w:r>
            <w:r>
              <w:t>Industries</w:t>
            </w:r>
            <w:r w:rsidR="00367E00">
              <w:t xml:space="preserve"> </w:t>
            </w:r>
            <w:r>
              <w:t>Work</w:t>
            </w:r>
            <w:r w:rsidR="00367E00">
              <w:t xml:space="preserve"> </w:t>
            </w:r>
            <w:r>
              <w:t>Authority</w:t>
            </w:r>
            <w:r w:rsidR="00367E00">
              <w:t xml:space="preserve"> </w:t>
            </w:r>
            <w:r>
              <w:t>work</w:t>
            </w:r>
            <w:r w:rsidR="00367E00">
              <w:t xml:space="preserve"> </w:t>
            </w:r>
            <w:r>
              <w:t>plans</w:t>
            </w:r>
            <w:r w:rsidR="00367E00">
              <w:t xml:space="preserve"> </w:t>
            </w:r>
            <w:r>
              <w:t>processed</w:t>
            </w:r>
            <w:r w:rsidR="00367E00">
              <w:t xml:space="preserve"> </w:t>
            </w:r>
            <w:r>
              <w:t>within</w:t>
            </w:r>
            <w:r w:rsidR="00367E00">
              <w:t xml:space="preserve"> </w:t>
            </w:r>
            <w:r>
              <w:t>regulatory</w:t>
            </w:r>
            <w:r w:rsidR="00367E00">
              <w:t xml:space="preserve"> </w:t>
            </w:r>
            <w:r>
              <w:t>timeframes</w:t>
            </w:r>
          </w:p>
          <w:p w14:paraId="6305963F" w14:textId="7A88BD4D" w:rsidR="004B0E98" w:rsidRDefault="00631ACB" w:rsidP="004B0E98">
            <w:pPr>
              <w:pStyle w:val="TableCopy"/>
            </w:pPr>
            <w:r w:rsidRPr="00631ACB">
              <w:rPr>
                <w:i/>
                <w:iCs/>
              </w:rPr>
              <w:t>Performance is below target due to the short-term impact of clearing a backlog of complex and voluminous applications.</w:t>
            </w:r>
          </w:p>
        </w:tc>
        <w:tc>
          <w:tcPr>
            <w:tcW w:w="1020" w:type="dxa"/>
          </w:tcPr>
          <w:p w14:paraId="6861E93E" w14:textId="4ADFAAD9" w:rsidR="00B6595F" w:rsidRDefault="00B6595F" w:rsidP="004B0E98">
            <w:pPr>
              <w:pStyle w:val="TableCopy"/>
            </w:pPr>
            <w:r>
              <w:t>per</w:t>
            </w:r>
            <w:r w:rsidR="00367E00">
              <w:t xml:space="preserve"> </w:t>
            </w:r>
            <w:r>
              <w:t>cent</w:t>
            </w:r>
            <w:r w:rsidR="00367E00">
              <w:t xml:space="preserve"> </w:t>
            </w:r>
          </w:p>
        </w:tc>
        <w:tc>
          <w:tcPr>
            <w:tcW w:w="1021" w:type="dxa"/>
          </w:tcPr>
          <w:p w14:paraId="0F3DEC95" w14:textId="79B3B59F" w:rsidR="00B6595F" w:rsidRDefault="00B6595F" w:rsidP="00631ACB">
            <w:pPr>
              <w:pStyle w:val="TableCopy"/>
              <w:jc w:val="right"/>
            </w:pPr>
            <w:r>
              <w:t>86.8</w:t>
            </w:r>
            <w:r w:rsidR="00367E00">
              <w:t xml:space="preserve"> </w:t>
            </w:r>
          </w:p>
        </w:tc>
        <w:tc>
          <w:tcPr>
            <w:tcW w:w="1020" w:type="dxa"/>
          </w:tcPr>
          <w:p w14:paraId="55A9C9AC" w14:textId="3661F0A3" w:rsidR="00B6595F" w:rsidRDefault="00B6595F" w:rsidP="00631ACB">
            <w:pPr>
              <w:pStyle w:val="TableCopy"/>
              <w:jc w:val="right"/>
            </w:pPr>
            <w:r>
              <w:t>95</w:t>
            </w:r>
            <w:r w:rsidR="00367E00">
              <w:t xml:space="preserve"> </w:t>
            </w:r>
          </w:p>
        </w:tc>
        <w:tc>
          <w:tcPr>
            <w:tcW w:w="1361" w:type="dxa"/>
          </w:tcPr>
          <w:p w14:paraId="6DAAB881" w14:textId="77777777" w:rsidR="00B6595F" w:rsidRDefault="00B6595F" w:rsidP="00631ACB">
            <w:pPr>
              <w:pStyle w:val="TableCopy"/>
              <w:jc w:val="right"/>
            </w:pPr>
            <w:r>
              <w:t>(9)</w:t>
            </w:r>
          </w:p>
        </w:tc>
        <w:tc>
          <w:tcPr>
            <w:tcW w:w="737" w:type="dxa"/>
          </w:tcPr>
          <w:p w14:paraId="497511B7" w14:textId="082FEE92" w:rsidR="00B6595F" w:rsidRPr="00631ACB" w:rsidRDefault="00631ACB" w:rsidP="00631ACB">
            <w:pPr>
              <w:pStyle w:val="TableCopy"/>
              <w:jc w:val="right"/>
            </w:pPr>
            <w:r>
              <w:t>3</w:t>
            </w:r>
          </w:p>
        </w:tc>
      </w:tr>
      <w:tr w:rsidR="00961B68" w14:paraId="04139B86" w14:textId="77777777" w:rsidTr="004B0E98">
        <w:trPr>
          <w:trHeight w:val="60"/>
        </w:trPr>
        <w:tc>
          <w:tcPr>
            <w:tcW w:w="4535" w:type="dxa"/>
          </w:tcPr>
          <w:p w14:paraId="14057F4D" w14:textId="27EC0B30" w:rsidR="00B6595F" w:rsidRDefault="00B6595F" w:rsidP="004B0E98">
            <w:pPr>
              <w:pStyle w:val="TableCopy"/>
            </w:pPr>
            <w:r>
              <w:t>Facilitate</w:t>
            </w:r>
            <w:r w:rsidR="00367E00">
              <w:t xml:space="preserve"> </w:t>
            </w:r>
            <w:r>
              <w:t>the</w:t>
            </w:r>
            <w:r w:rsidR="00367E00">
              <w:t xml:space="preserve"> </w:t>
            </w:r>
            <w:r>
              <w:t>delivery</w:t>
            </w:r>
            <w:r w:rsidR="00367E00">
              <w:t xml:space="preserve"> </w:t>
            </w:r>
            <w:r>
              <w:t>of</w:t>
            </w:r>
            <w:r w:rsidR="00367E00">
              <w:t xml:space="preserve"> </w:t>
            </w:r>
            <w:r>
              <w:t>resources</w:t>
            </w:r>
            <w:r w:rsidR="00367E00">
              <w:t xml:space="preserve"> </w:t>
            </w:r>
            <w:r>
              <w:t>projects</w:t>
            </w:r>
            <w:r w:rsidR="00367E00">
              <w:t xml:space="preserve"> </w:t>
            </w:r>
            <w:r>
              <w:t>in</w:t>
            </w:r>
            <w:r w:rsidR="00367E00">
              <w:t xml:space="preserve"> </w:t>
            </w:r>
            <w:r>
              <w:t>line</w:t>
            </w:r>
            <w:r w:rsidR="00367E00">
              <w:t xml:space="preserve"> </w:t>
            </w:r>
            <w:r>
              <w:t>with</w:t>
            </w:r>
            <w:r w:rsidR="00367E00">
              <w:t xml:space="preserve"> </w:t>
            </w:r>
            <w:r>
              <w:t>grant</w:t>
            </w:r>
            <w:r w:rsidR="00367E00">
              <w:t xml:space="preserve"> </w:t>
            </w:r>
            <w:r>
              <w:t>agreements</w:t>
            </w:r>
            <w:r w:rsidR="00367E00">
              <w:t xml:space="preserve"> </w:t>
            </w:r>
            <w:r>
              <w:t>and</w:t>
            </w:r>
            <w:r w:rsidR="00367E00">
              <w:t xml:space="preserve"> </w:t>
            </w:r>
            <w:r>
              <w:t>project</w:t>
            </w:r>
            <w:r w:rsidR="00367E00">
              <w:t xml:space="preserve"> </w:t>
            </w:r>
            <w:r>
              <w:t>milestones</w:t>
            </w:r>
            <w:r w:rsidR="00367E00">
              <w:t xml:space="preserve"> </w:t>
            </w:r>
          </w:p>
        </w:tc>
        <w:tc>
          <w:tcPr>
            <w:tcW w:w="1020" w:type="dxa"/>
          </w:tcPr>
          <w:p w14:paraId="31F173A2" w14:textId="45F663A2" w:rsidR="00B6595F" w:rsidRDefault="00B6595F" w:rsidP="004B0E98">
            <w:pPr>
              <w:pStyle w:val="TableCopy"/>
            </w:pPr>
            <w:r>
              <w:t>per</w:t>
            </w:r>
            <w:r w:rsidR="00367E00">
              <w:t xml:space="preserve"> </w:t>
            </w:r>
            <w:r>
              <w:t>cent</w:t>
            </w:r>
            <w:r w:rsidR="00367E00">
              <w:t xml:space="preserve"> </w:t>
            </w:r>
          </w:p>
        </w:tc>
        <w:tc>
          <w:tcPr>
            <w:tcW w:w="1021" w:type="dxa"/>
          </w:tcPr>
          <w:p w14:paraId="16EDCC58" w14:textId="2AB58C95" w:rsidR="00B6595F" w:rsidRDefault="00B6595F" w:rsidP="00631ACB">
            <w:pPr>
              <w:pStyle w:val="TableCopy"/>
              <w:jc w:val="right"/>
            </w:pPr>
            <w:r>
              <w:t>96.8</w:t>
            </w:r>
            <w:r w:rsidR="00367E00">
              <w:t xml:space="preserve"> </w:t>
            </w:r>
          </w:p>
        </w:tc>
        <w:tc>
          <w:tcPr>
            <w:tcW w:w="1020" w:type="dxa"/>
          </w:tcPr>
          <w:p w14:paraId="3BC5122D" w14:textId="3049F1E9" w:rsidR="00B6595F" w:rsidRDefault="00B6595F" w:rsidP="00631ACB">
            <w:pPr>
              <w:pStyle w:val="TableCopy"/>
              <w:jc w:val="right"/>
            </w:pPr>
            <w:r>
              <w:t>100</w:t>
            </w:r>
            <w:r w:rsidR="00367E00">
              <w:t xml:space="preserve"> </w:t>
            </w:r>
          </w:p>
        </w:tc>
        <w:tc>
          <w:tcPr>
            <w:tcW w:w="1361" w:type="dxa"/>
          </w:tcPr>
          <w:p w14:paraId="125729C2" w14:textId="77777777" w:rsidR="00B6595F" w:rsidRDefault="00B6595F" w:rsidP="00631ACB">
            <w:pPr>
              <w:pStyle w:val="TableCopy"/>
              <w:jc w:val="right"/>
            </w:pPr>
            <w:r>
              <w:t>(3)</w:t>
            </w:r>
          </w:p>
        </w:tc>
        <w:tc>
          <w:tcPr>
            <w:tcW w:w="737" w:type="dxa"/>
          </w:tcPr>
          <w:p w14:paraId="34E9B00C" w14:textId="5D48A309" w:rsidR="00B6595F" w:rsidRPr="00631ACB" w:rsidRDefault="00631ACB" w:rsidP="00631ACB">
            <w:pPr>
              <w:pStyle w:val="TableCopy"/>
              <w:jc w:val="right"/>
            </w:pPr>
            <w:r>
              <w:t>2</w:t>
            </w:r>
          </w:p>
        </w:tc>
      </w:tr>
      <w:tr w:rsidR="00961B68" w14:paraId="50BE3221" w14:textId="77777777" w:rsidTr="004B0E98">
        <w:trPr>
          <w:trHeight w:val="60"/>
        </w:trPr>
        <w:tc>
          <w:tcPr>
            <w:tcW w:w="4535" w:type="dxa"/>
          </w:tcPr>
          <w:p w14:paraId="7F420B03" w14:textId="0D9237C3" w:rsidR="00B6595F" w:rsidRDefault="00B6595F" w:rsidP="004B0E98">
            <w:pPr>
              <w:pStyle w:val="TableCopy"/>
            </w:pPr>
            <w:r>
              <w:lastRenderedPageBreak/>
              <w:t>Industry</w:t>
            </w:r>
            <w:r w:rsidR="00367E00">
              <w:t xml:space="preserve"> </w:t>
            </w:r>
            <w:r>
              <w:t>geoscience</w:t>
            </w:r>
            <w:r w:rsidR="00367E00">
              <w:t xml:space="preserve"> </w:t>
            </w:r>
            <w:r>
              <w:t>data</w:t>
            </w:r>
            <w:r w:rsidR="00367E00">
              <w:t xml:space="preserve"> </w:t>
            </w:r>
            <w:r>
              <w:t>packages</w:t>
            </w:r>
            <w:r w:rsidR="00367E00">
              <w:t xml:space="preserve"> </w:t>
            </w:r>
            <w:r>
              <w:t>released</w:t>
            </w:r>
            <w:r w:rsidR="00367E00">
              <w:t xml:space="preserve"> </w:t>
            </w:r>
            <w:r>
              <w:t>for</w:t>
            </w:r>
            <w:r w:rsidR="00367E00">
              <w:t xml:space="preserve"> </w:t>
            </w:r>
            <w:r>
              <w:t>minerals</w:t>
            </w:r>
            <w:r w:rsidR="00367E00">
              <w:t xml:space="preserve"> </w:t>
            </w:r>
            <w:r>
              <w:t>and</w:t>
            </w:r>
            <w:r w:rsidR="00367E00">
              <w:t xml:space="preserve"> </w:t>
            </w:r>
            <w:r>
              <w:t>petroleum</w:t>
            </w:r>
            <w:r w:rsidR="00367E00">
              <w:t xml:space="preserve"> </w:t>
            </w:r>
            <w:r>
              <w:t>sectors</w:t>
            </w:r>
            <w:r w:rsidR="00367E00">
              <w:t xml:space="preserve"> </w:t>
            </w:r>
            <w:r>
              <w:t>consistent</w:t>
            </w:r>
            <w:r w:rsidR="00367E00">
              <w:t xml:space="preserve"> </w:t>
            </w:r>
            <w:r>
              <w:t>with</w:t>
            </w:r>
            <w:r w:rsidR="00367E00">
              <w:t xml:space="preserve"> </w:t>
            </w:r>
            <w:r>
              <w:t>agreed</w:t>
            </w:r>
            <w:r w:rsidR="00367E00">
              <w:t xml:space="preserve"> </w:t>
            </w:r>
            <w:r>
              <w:t>timelines</w:t>
            </w:r>
            <w:r w:rsidR="00367E00">
              <w:t xml:space="preserve"> </w:t>
            </w:r>
          </w:p>
        </w:tc>
        <w:tc>
          <w:tcPr>
            <w:tcW w:w="1020" w:type="dxa"/>
          </w:tcPr>
          <w:p w14:paraId="23AD8028" w14:textId="54F4E968" w:rsidR="00B6595F" w:rsidRDefault="00B6595F" w:rsidP="004B0E98">
            <w:pPr>
              <w:pStyle w:val="TableCopy"/>
            </w:pPr>
            <w:r>
              <w:t>number</w:t>
            </w:r>
            <w:r w:rsidR="00367E00">
              <w:t xml:space="preserve"> </w:t>
            </w:r>
          </w:p>
        </w:tc>
        <w:tc>
          <w:tcPr>
            <w:tcW w:w="1021" w:type="dxa"/>
          </w:tcPr>
          <w:p w14:paraId="521A40FE" w14:textId="0C6A7996" w:rsidR="00B6595F" w:rsidRDefault="00B6595F" w:rsidP="00631ACB">
            <w:pPr>
              <w:pStyle w:val="TableCopy"/>
              <w:jc w:val="right"/>
            </w:pPr>
            <w:r>
              <w:t>10</w:t>
            </w:r>
            <w:r w:rsidR="00367E00">
              <w:t xml:space="preserve"> </w:t>
            </w:r>
          </w:p>
        </w:tc>
        <w:tc>
          <w:tcPr>
            <w:tcW w:w="1020" w:type="dxa"/>
          </w:tcPr>
          <w:p w14:paraId="543C2E88" w14:textId="52F9C5BA" w:rsidR="00B6595F" w:rsidRDefault="00B6595F" w:rsidP="00631ACB">
            <w:pPr>
              <w:pStyle w:val="TableCopy"/>
              <w:jc w:val="right"/>
            </w:pPr>
            <w:r>
              <w:t>10</w:t>
            </w:r>
            <w:r w:rsidR="00367E00">
              <w:t xml:space="preserve"> </w:t>
            </w:r>
          </w:p>
        </w:tc>
        <w:tc>
          <w:tcPr>
            <w:tcW w:w="1361" w:type="dxa"/>
          </w:tcPr>
          <w:p w14:paraId="23D20494" w14:textId="77777777" w:rsidR="00B6595F" w:rsidRDefault="00B6595F" w:rsidP="00631ACB">
            <w:pPr>
              <w:pStyle w:val="TableCopy"/>
              <w:jc w:val="right"/>
            </w:pPr>
            <w:r>
              <w:t>0</w:t>
            </w:r>
          </w:p>
        </w:tc>
        <w:tc>
          <w:tcPr>
            <w:tcW w:w="737" w:type="dxa"/>
          </w:tcPr>
          <w:p w14:paraId="4B066E31" w14:textId="62F5482D" w:rsidR="00B6595F" w:rsidRPr="00631ACB" w:rsidRDefault="00631ACB" w:rsidP="00631ACB">
            <w:pPr>
              <w:pStyle w:val="TableCopy"/>
              <w:jc w:val="right"/>
            </w:pPr>
            <w:r>
              <w:t>1</w:t>
            </w:r>
          </w:p>
        </w:tc>
      </w:tr>
      <w:tr w:rsidR="00961B68" w14:paraId="4A579B2B" w14:textId="77777777" w:rsidTr="004B0E98">
        <w:trPr>
          <w:trHeight w:val="60"/>
        </w:trPr>
        <w:tc>
          <w:tcPr>
            <w:tcW w:w="4535" w:type="dxa"/>
          </w:tcPr>
          <w:p w14:paraId="0AE11D0B" w14:textId="77777777" w:rsidR="00B6595F" w:rsidRDefault="00B6595F" w:rsidP="004B0E98">
            <w:pPr>
              <w:pStyle w:val="TableCopy"/>
            </w:pPr>
            <w:r>
              <w:t>Mineral</w:t>
            </w:r>
            <w:r w:rsidR="00367E00">
              <w:t xml:space="preserve"> </w:t>
            </w:r>
            <w:r>
              <w:t>licence</w:t>
            </w:r>
            <w:r w:rsidR="00367E00">
              <w:t xml:space="preserve"> </w:t>
            </w:r>
            <w:r>
              <w:t>applications</w:t>
            </w:r>
            <w:r w:rsidR="00367E00">
              <w:t xml:space="preserve"> </w:t>
            </w:r>
            <w:r>
              <w:t>and</w:t>
            </w:r>
            <w:r w:rsidR="00367E00">
              <w:t xml:space="preserve"> </w:t>
            </w:r>
            <w:r>
              <w:t>work</w:t>
            </w:r>
            <w:r w:rsidR="00367E00">
              <w:t xml:space="preserve"> </w:t>
            </w:r>
            <w:r>
              <w:t>plans</w:t>
            </w:r>
            <w:r w:rsidR="00367E00">
              <w:t xml:space="preserve"> </w:t>
            </w:r>
            <w:r>
              <w:t>processed</w:t>
            </w:r>
            <w:r w:rsidR="00367E00">
              <w:t xml:space="preserve"> </w:t>
            </w:r>
            <w:r>
              <w:t>within</w:t>
            </w:r>
            <w:r w:rsidR="00367E00">
              <w:t xml:space="preserve"> </w:t>
            </w:r>
            <w:r>
              <w:t>regulatory</w:t>
            </w:r>
            <w:r w:rsidR="00367E00">
              <w:t xml:space="preserve"> </w:t>
            </w:r>
            <w:r>
              <w:t>timeframes</w:t>
            </w:r>
          </w:p>
          <w:p w14:paraId="2B95FE25" w14:textId="4089919B" w:rsidR="00631ACB" w:rsidRDefault="00631ACB" w:rsidP="004B0E98">
            <w:pPr>
              <w:pStyle w:val="TableCopy"/>
            </w:pPr>
            <w:r w:rsidRPr="00631ACB">
              <w:rPr>
                <w:i/>
                <w:iCs/>
              </w:rPr>
              <w:t xml:space="preserve">Performance is below target due to </w:t>
            </w:r>
            <w:proofErr w:type="gramStart"/>
            <w:r w:rsidRPr="00631ACB">
              <w:rPr>
                <w:i/>
                <w:iCs/>
              </w:rPr>
              <w:t>a large number of</w:t>
            </w:r>
            <w:proofErr w:type="gramEnd"/>
            <w:r w:rsidRPr="00631ACB">
              <w:rPr>
                <w:i/>
                <w:iCs/>
              </w:rPr>
              <w:t xml:space="preserve"> complex work plan submissions received over a short period of time, creating a backlog of applications.</w:t>
            </w:r>
          </w:p>
        </w:tc>
        <w:tc>
          <w:tcPr>
            <w:tcW w:w="1020" w:type="dxa"/>
          </w:tcPr>
          <w:p w14:paraId="3443A955" w14:textId="5609A272" w:rsidR="00B6595F" w:rsidRDefault="00B6595F" w:rsidP="004B0E98">
            <w:pPr>
              <w:pStyle w:val="TableCopy"/>
            </w:pPr>
            <w:r>
              <w:t>per</w:t>
            </w:r>
            <w:r w:rsidR="00367E00">
              <w:t xml:space="preserve"> </w:t>
            </w:r>
            <w:r>
              <w:t>cent</w:t>
            </w:r>
            <w:r w:rsidR="00367E00">
              <w:t xml:space="preserve"> </w:t>
            </w:r>
          </w:p>
        </w:tc>
        <w:tc>
          <w:tcPr>
            <w:tcW w:w="1021" w:type="dxa"/>
          </w:tcPr>
          <w:p w14:paraId="22C3FE31" w14:textId="6D756179" w:rsidR="00B6595F" w:rsidRDefault="00B6595F" w:rsidP="00631ACB">
            <w:pPr>
              <w:pStyle w:val="TableCopy"/>
              <w:jc w:val="right"/>
            </w:pPr>
            <w:r>
              <w:t>87</w:t>
            </w:r>
            <w:r w:rsidR="00367E00">
              <w:t xml:space="preserve"> </w:t>
            </w:r>
          </w:p>
        </w:tc>
        <w:tc>
          <w:tcPr>
            <w:tcW w:w="1020" w:type="dxa"/>
          </w:tcPr>
          <w:p w14:paraId="53FB6F3F" w14:textId="0CE3FD44" w:rsidR="00B6595F" w:rsidRDefault="00B6595F" w:rsidP="00631ACB">
            <w:pPr>
              <w:pStyle w:val="TableCopy"/>
              <w:jc w:val="right"/>
            </w:pPr>
            <w:r>
              <w:t>95</w:t>
            </w:r>
            <w:r w:rsidR="00367E00">
              <w:t xml:space="preserve"> </w:t>
            </w:r>
          </w:p>
        </w:tc>
        <w:tc>
          <w:tcPr>
            <w:tcW w:w="1361" w:type="dxa"/>
          </w:tcPr>
          <w:p w14:paraId="6FE7AEBB" w14:textId="77777777" w:rsidR="00B6595F" w:rsidRDefault="00B6595F" w:rsidP="00631ACB">
            <w:pPr>
              <w:pStyle w:val="TableCopy"/>
              <w:jc w:val="right"/>
            </w:pPr>
            <w:r>
              <w:t>(8)</w:t>
            </w:r>
          </w:p>
        </w:tc>
        <w:tc>
          <w:tcPr>
            <w:tcW w:w="737" w:type="dxa"/>
          </w:tcPr>
          <w:p w14:paraId="26273CE3" w14:textId="26AD3487" w:rsidR="00B6595F" w:rsidRPr="00631ACB" w:rsidRDefault="00631ACB" w:rsidP="00631ACB">
            <w:pPr>
              <w:pStyle w:val="TableCopy"/>
              <w:jc w:val="right"/>
            </w:pPr>
            <w:r>
              <w:t>3</w:t>
            </w:r>
          </w:p>
        </w:tc>
      </w:tr>
      <w:tr w:rsidR="00961B68" w14:paraId="4B14FBC7" w14:textId="77777777" w:rsidTr="004B0E98">
        <w:trPr>
          <w:trHeight w:val="60"/>
        </w:trPr>
        <w:tc>
          <w:tcPr>
            <w:tcW w:w="4535" w:type="dxa"/>
          </w:tcPr>
          <w:p w14:paraId="3303362A" w14:textId="0E34EF92" w:rsidR="00B6595F" w:rsidRDefault="00B6595F" w:rsidP="004B0E98">
            <w:pPr>
              <w:pStyle w:val="TableCopy"/>
            </w:pPr>
            <w:r>
              <w:t>Regulatory</w:t>
            </w:r>
            <w:r w:rsidR="00367E00">
              <w:t xml:space="preserve"> </w:t>
            </w:r>
            <w:r>
              <w:t>audits</w:t>
            </w:r>
            <w:r w:rsidR="00367E00">
              <w:t xml:space="preserve"> </w:t>
            </w:r>
            <w:r>
              <w:t>completed</w:t>
            </w:r>
            <w:r w:rsidR="00367E00">
              <w:t xml:space="preserve"> </w:t>
            </w:r>
            <w:r>
              <w:t>within</w:t>
            </w:r>
            <w:r w:rsidR="00367E00">
              <w:t xml:space="preserve"> </w:t>
            </w:r>
            <w:r>
              <w:t>agreed</w:t>
            </w:r>
            <w:r w:rsidR="00367E00">
              <w:t xml:space="preserve"> </w:t>
            </w:r>
            <w:r>
              <w:t>timelines</w:t>
            </w:r>
            <w:r w:rsidR="00367E00">
              <w:t xml:space="preserve"> </w:t>
            </w:r>
          </w:p>
        </w:tc>
        <w:tc>
          <w:tcPr>
            <w:tcW w:w="1020" w:type="dxa"/>
          </w:tcPr>
          <w:p w14:paraId="1D41C9D8" w14:textId="58D901A8" w:rsidR="00B6595F" w:rsidRDefault="00B6595F" w:rsidP="004B0E98">
            <w:pPr>
              <w:pStyle w:val="TableCopy"/>
            </w:pPr>
            <w:r>
              <w:t>per</w:t>
            </w:r>
            <w:r w:rsidR="00367E00">
              <w:t xml:space="preserve"> </w:t>
            </w:r>
            <w:r>
              <w:t>cent</w:t>
            </w:r>
            <w:r w:rsidR="00367E00">
              <w:t xml:space="preserve"> </w:t>
            </w:r>
          </w:p>
        </w:tc>
        <w:tc>
          <w:tcPr>
            <w:tcW w:w="1021" w:type="dxa"/>
          </w:tcPr>
          <w:p w14:paraId="7FE929BF" w14:textId="568AD674" w:rsidR="00B6595F" w:rsidRDefault="00B6595F" w:rsidP="00631ACB">
            <w:pPr>
              <w:pStyle w:val="TableCopy"/>
              <w:jc w:val="right"/>
            </w:pPr>
            <w:r>
              <w:t>98.4</w:t>
            </w:r>
            <w:r w:rsidR="00367E00">
              <w:t xml:space="preserve"> </w:t>
            </w:r>
          </w:p>
        </w:tc>
        <w:tc>
          <w:tcPr>
            <w:tcW w:w="1020" w:type="dxa"/>
          </w:tcPr>
          <w:p w14:paraId="2EF39320" w14:textId="130634C9" w:rsidR="00B6595F" w:rsidRDefault="00B6595F" w:rsidP="00631ACB">
            <w:pPr>
              <w:pStyle w:val="TableCopy"/>
              <w:jc w:val="right"/>
            </w:pPr>
            <w:r>
              <w:t>98</w:t>
            </w:r>
            <w:r w:rsidR="00367E00">
              <w:t xml:space="preserve"> </w:t>
            </w:r>
          </w:p>
        </w:tc>
        <w:tc>
          <w:tcPr>
            <w:tcW w:w="1361" w:type="dxa"/>
          </w:tcPr>
          <w:p w14:paraId="51600D83" w14:textId="77777777" w:rsidR="00B6595F" w:rsidRDefault="00B6595F" w:rsidP="00631ACB">
            <w:pPr>
              <w:pStyle w:val="TableCopy"/>
              <w:jc w:val="right"/>
            </w:pPr>
            <w:r>
              <w:t>0</w:t>
            </w:r>
          </w:p>
        </w:tc>
        <w:tc>
          <w:tcPr>
            <w:tcW w:w="737" w:type="dxa"/>
          </w:tcPr>
          <w:p w14:paraId="6CF34117" w14:textId="1B88A884" w:rsidR="00B6595F" w:rsidRPr="00631ACB" w:rsidRDefault="00631ACB" w:rsidP="00631ACB">
            <w:pPr>
              <w:pStyle w:val="TableCopy"/>
              <w:jc w:val="right"/>
            </w:pPr>
            <w:r>
              <w:t>1</w:t>
            </w:r>
          </w:p>
        </w:tc>
      </w:tr>
      <w:tr w:rsidR="00961B68" w:rsidRPr="00631ACB" w14:paraId="5123B054" w14:textId="77777777" w:rsidTr="004B0E98">
        <w:trPr>
          <w:trHeight w:val="60"/>
        </w:trPr>
        <w:tc>
          <w:tcPr>
            <w:tcW w:w="4535" w:type="dxa"/>
          </w:tcPr>
          <w:p w14:paraId="7F0BD4D6" w14:textId="284B7AB6" w:rsidR="00B6595F" w:rsidRPr="00631ACB" w:rsidRDefault="00B6595F" w:rsidP="00631ACB">
            <w:pPr>
              <w:pStyle w:val="TableHeading"/>
            </w:pPr>
            <w:r w:rsidRPr="00631ACB">
              <w:t>Cost</w:t>
            </w:r>
          </w:p>
        </w:tc>
        <w:tc>
          <w:tcPr>
            <w:tcW w:w="1020" w:type="dxa"/>
          </w:tcPr>
          <w:p w14:paraId="03F103E4" w14:textId="72AF5901" w:rsidR="00B6595F" w:rsidRPr="00631ACB" w:rsidRDefault="00B6595F" w:rsidP="00631ACB">
            <w:pPr>
              <w:pStyle w:val="TableHeading"/>
            </w:pPr>
          </w:p>
        </w:tc>
        <w:tc>
          <w:tcPr>
            <w:tcW w:w="1021" w:type="dxa"/>
          </w:tcPr>
          <w:p w14:paraId="502EF5E7" w14:textId="4BF660BE" w:rsidR="00B6595F" w:rsidRPr="00631ACB" w:rsidRDefault="00B6595F" w:rsidP="00631ACB">
            <w:pPr>
              <w:pStyle w:val="TableHeading"/>
              <w:jc w:val="right"/>
            </w:pPr>
          </w:p>
        </w:tc>
        <w:tc>
          <w:tcPr>
            <w:tcW w:w="1020" w:type="dxa"/>
          </w:tcPr>
          <w:p w14:paraId="349C81F9" w14:textId="45EA29B9" w:rsidR="00B6595F" w:rsidRPr="00631ACB" w:rsidRDefault="00B6595F" w:rsidP="00631ACB">
            <w:pPr>
              <w:pStyle w:val="TableHeading"/>
              <w:jc w:val="right"/>
            </w:pPr>
          </w:p>
        </w:tc>
        <w:tc>
          <w:tcPr>
            <w:tcW w:w="1361" w:type="dxa"/>
          </w:tcPr>
          <w:p w14:paraId="73330C3D" w14:textId="434F69BC" w:rsidR="00B6595F" w:rsidRPr="00631ACB" w:rsidRDefault="00B6595F" w:rsidP="00631ACB">
            <w:pPr>
              <w:pStyle w:val="TableHeading"/>
              <w:jc w:val="right"/>
            </w:pPr>
          </w:p>
        </w:tc>
        <w:tc>
          <w:tcPr>
            <w:tcW w:w="737" w:type="dxa"/>
          </w:tcPr>
          <w:p w14:paraId="086977C0" w14:textId="77777777" w:rsidR="00B6595F" w:rsidRPr="00631ACB" w:rsidRDefault="00B6595F" w:rsidP="00631ACB">
            <w:pPr>
              <w:pStyle w:val="TableHeading"/>
              <w:jc w:val="right"/>
            </w:pPr>
          </w:p>
        </w:tc>
      </w:tr>
      <w:tr w:rsidR="00961B68" w14:paraId="2E527BE8" w14:textId="77777777" w:rsidTr="004B0E98">
        <w:trPr>
          <w:trHeight w:val="60"/>
        </w:trPr>
        <w:tc>
          <w:tcPr>
            <w:tcW w:w="4535" w:type="dxa"/>
          </w:tcPr>
          <w:p w14:paraId="48781D1B" w14:textId="77777777" w:rsidR="00B6595F" w:rsidRPr="00631ACB" w:rsidRDefault="00B6595F" w:rsidP="004B0E98">
            <w:pPr>
              <w:pStyle w:val="TableCopy"/>
              <w:rPr>
                <w:b/>
                <w:bCs/>
              </w:rPr>
            </w:pPr>
            <w:r w:rsidRPr="00631ACB">
              <w:rPr>
                <w:b/>
                <w:bCs/>
              </w:rPr>
              <w:t>Total</w:t>
            </w:r>
            <w:r w:rsidR="00367E00" w:rsidRPr="00631ACB">
              <w:rPr>
                <w:b/>
                <w:bCs/>
              </w:rPr>
              <w:t xml:space="preserve"> </w:t>
            </w:r>
            <w:r w:rsidRPr="00631ACB">
              <w:rPr>
                <w:b/>
                <w:bCs/>
              </w:rPr>
              <w:t>output</w:t>
            </w:r>
            <w:r w:rsidR="00367E00" w:rsidRPr="00631ACB">
              <w:rPr>
                <w:b/>
                <w:bCs/>
              </w:rPr>
              <w:t xml:space="preserve"> </w:t>
            </w:r>
            <w:r w:rsidRPr="00631ACB">
              <w:rPr>
                <w:b/>
                <w:bCs/>
              </w:rPr>
              <w:t>cost</w:t>
            </w:r>
          </w:p>
          <w:p w14:paraId="61306D77" w14:textId="5B672C66" w:rsidR="00631ACB" w:rsidRDefault="00631ACB" w:rsidP="004B0E98">
            <w:pPr>
              <w:pStyle w:val="TableCopy"/>
            </w:pPr>
            <w:r w:rsidRPr="00631ACB">
              <w:rPr>
                <w:i/>
                <w:iCs/>
              </w:rPr>
              <w:t>The higher than budgeted output cost is predominantly due to the reprofiling of funding from 2022–23 to 2023–24 for the Resources for Recovery: Securing the Resources for Victoria’s economic recovery initiative.</w:t>
            </w:r>
          </w:p>
        </w:tc>
        <w:tc>
          <w:tcPr>
            <w:tcW w:w="1020" w:type="dxa"/>
          </w:tcPr>
          <w:p w14:paraId="19E45E1A" w14:textId="1830D1A9" w:rsidR="00B6595F" w:rsidRPr="00631ACB" w:rsidRDefault="00B6595F" w:rsidP="004B0E98">
            <w:pPr>
              <w:pStyle w:val="TableCopy"/>
              <w:rPr>
                <w:b/>
                <w:bCs/>
              </w:rPr>
            </w:pPr>
            <w:r w:rsidRPr="00631ACB">
              <w:rPr>
                <w:b/>
                <w:bCs/>
              </w:rPr>
              <w:t>$</w:t>
            </w:r>
            <w:r w:rsidRPr="00631ACB">
              <w:rPr>
                <w:rFonts w:ascii="Times New Roman" w:hAnsi="Times New Roman" w:cs="Times New Roman"/>
                <w:b/>
                <w:bCs/>
              </w:rPr>
              <w:t> </w:t>
            </w:r>
            <w:r w:rsidRPr="00631ACB">
              <w:rPr>
                <w:b/>
                <w:bCs/>
              </w:rPr>
              <w:t>million</w:t>
            </w:r>
            <w:r w:rsidR="00367E00" w:rsidRPr="00631ACB">
              <w:rPr>
                <w:b/>
                <w:bCs/>
              </w:rPr>
              <w:t xml:space="preserve"> </w:t>
            </w:r>
          </w:p>
        </w:tc>
        <w:tc>
          <w:tcPr>
            <w:tcW w:w="1021" w:type="dxa"/>
          </w:tcPr>
          <w:p w14:paraId="68FAC630" w14:textId="15EAD385" w:rsidR="00B6595F" w:rsidRPr="00631ACB" w:rsidRDefault="00B6595F" w:rsidP="00631ACB">
            <w:pPr>
              <w:pStyle w:val="TableCopy"/>
              <w:jc w:val="right"/>
              <w:rPr>
                <w:b/>
                <w:bCs/>
              </w:rPr>
            </w:pPr>
            <w:r w:rsidRPr="00631ACB">
              <w:rPr>
                <w:b/>
                <w:bCs/>
              </w:rPr>
              <w:t>52.2</w:t>
            </w:r>
            <w:r w:rsidR="00367E00" w:rsidRPr="00631ACB">
              <w:rPr>
                <w:b/>
                <w:bCs/>
              </w:rPr>
              <w:t xml:space="preserve"> </w:t>
            </w:r>
          </w:p>
        </w:tc>
        <w:tc>
          <w:tcPr>
            <w:tcW w:w="1020" w:type="dxa"/>
          </w:tcPr>
          <w:p w14:paraId="779208DC" w14:textId="514B604D" w:rsidR="00B6595F" w:rsidRPr="00631ACB" w:rsidRDefault="00B6595F" w:rsidP="00631ACB">
            <w:pPr>
              <w:pStyle w:val="TableCopy"/>
              <w:jc w:val="right"/>
              <w:rPr>
                <w:b/>
                <w:bCs/>
              </w:rPr>
            </w:pPr>
            <w:r w:rsidRPr="00631ACB">
              <w:rPr>
                <w:b/>
                <w:bCs/>
              </w:rPr>
              <w:t>48.5</w:t>
            </w:r>
            <w:r w:rsidR="00367E00" w:rsidRPr="00631ACB">
              <w:rPr>
                <w:b/>
                <w:bCs/>
              </w:rPr>
              <w:t xml:space="preserve"> </w:t>
            </w:r>
          </w:p>
        </w:tc>
        <w:tc>
          <w:tcPr>
            <w:tcW w:w="1361" w:type="dxa"/>
          </w:tcPr>
          <w:p w14:paraId="386ACF91" w14:textId="77777777" w:rsidR="00B6595F" w:rsidRPr="00631ACB" w:rsidRDefault="00B6595F" w:rsidP="00631ACB">
            <w:pPr>
              <w:pStyle w:val="TableCopy"/>
              <w:jc w:val="right"/>
              <w:rPr>
                <w:b/>
                <w:bCs/>
              </w:rPr>
            </w:pPr>
            <w:r w:rsidRPr="00631ACB">
              <w:rPr>
                <w:b/>
                <w:bCs/>
              </w:rPr>
              <w:t>7.5</w:t>
            </w:r>
          </w:p>
        </w:tc>
        <w:tc>
          <w:tcPr>
            <w:tcW w:w="737" w:type="dxa"/>
          </w:tcPr>
          <w:p w14:paraId="74A9BA06" w14:textId="34198A72" w:rsidR="00B6595F" w:rsidRPr="00631ACB" w:rsidRDefault="00631ACB" w:rsidP="00631ACB">
            <w:pPr>
              <w:pStyle w:val="TableCopy"/>
              <w:jc w:val="right"/>
              <w:rPr>
                <w:b/>
                <w:bCs/>
              </w:rPr>
            </w:pPr>
            <w:r w:rsidRPr="00631ACB">
              <w:rPr>
                <w:b/>
                <w:bCs/>
              </w:rPr>
              <w:t>3</w:t>
            </w:r>
          </w:p>
        </w:tc>
      </w:tr>
    </w:tbl>
    <w:p w14:paraId="4B782F74" w14:textId="4E3AE096" w:rsidR="00B6595F" w:rsidRPr="00631ACB" w:rsidRDefault="00B6595F" w:rsidP="00631ACB">
      <w:pPr>
        <w:pStyle w:val="TableFootnote"/>
        <w:tabs>
          <w:tab w:val="left" w:pos="284"/>
        </w:tabs>
      </w:pPr>
      <w:r>
        <w:t>Note:</w:t>
      </w:r>
      <w:r w:rsidR="00367E00">
        <w:t xml:space="preserve"> </w:t>
      </w:r>
    </w:p>
    <w:p w14:paraId="5CC15712" w14:textId="6F455A87" w:rsidR="00B6595F" w:rsidRPr="00631ACB" w:rsidRDefault="00631ACB" w:rsidP="00631ACB">
      <w:pPr>
        <w:pStyle w:val="TableFootnote"/>
        <w:tabs>
          <w:tab w:val="left" w:pos="284"/>
        </w:tabs>
      </w:pPr>
      <w:r>
        <w:t>1</w:t>
      </w:r>
      <w:r w:rsidR="00B6595F" w:rsidRPr="00631ACB">
        <w:tab/>
        <w:t>Performance</w:t>
      </w:r>
      <w:r w:rsidR="00367E00" w:rsidRPr="00631ACB">
        <w:t xml:space="preserve"> </w:t>
      </w:r>
      <w:r w:rsidR="00B6595F" w:rsidRPr="00631ACB">
        <w:t>target</w:t>
      </w:r>
      <w:r w:rsidR="00367E00" w:rsidRPr="00631ACB">
        <w:t xml:space="preserve"> </w:t>
      </w:r>
      <w:r w:rsidR="00B6595F" w:rsidRPr="00631ACB">
        <w:t>achieved</w:t>
      </w:r>
      <w:r w:rsidR="00367E00" w:rsidRPr="00631ACB">
        <w:t xml:space="preserve"> </w:t>
      </w:r>
      <w:r w:rsidR="00B6595F" w:rsidRPr="00631ACB">
        <w:t>or</w:t>
      </w:r>
      <w:r w:rsidR="00367E00" w:rsidRPr="00631ACB">
        <w:t xml:space="preserve"> </w:t>
      </w:r>
      <w:r w:rsidR="00B6595F" w:rsidRPr="00631ACB">
        <w:t>exceeded</w:t>
      </w:r>
      <w:r w:rsidR="00367E00" w:rsidRPr="00631ACB">
        <w:t xml:space="preserve"> </w:t>
      </w:r>
    </w:p>
    <w:p w14:paraId="003636E4" w14:textId="1ADC06B4" w:rsidR="00B6595F" w:rsidRPr="00631ACB" w:rsidRDefault="00631ACB" w:rsidP="00631ACB">
      <w:pPr>
        <w:pStyle w:val="TableFootnote"/>
        <w:tabs>
          <w:tab w:val="left" w:pos="284"/>
        </w:tabs>
      </w:pPr>
      <w:r>
        <w:t>2</w:t>
      </w:r>
      <w:r w:rsidR="00B6595F" w:rsidRPr="00631ACB">
        <w:tab/>
        <w:t>Performance</w:t>
      </w:r>
      <w:r w:rsidR="00367E00" w:rsidRPr="00631ACB">
        <w:t xml:space="preserve"> </w:t>
      </w:r>
      <w:r w:rsidR="00B6595F" w:rsidRPr="00631ACB">
        <w:t>target</w:t>
      </w:r>
      <w:r w:rsidR="00367E00" w:rsidRPr="00631ACB">
        <w:t xml:space="preserve"> </w:t>
      </w:r>
      <w:r w:rsidR="00B6595F" w:rsidRPr="00631ACB">
        <w:t>not</w:t>
      </w:r>
      <w:r w:rsidR="00367E00" w:rsidRPr="00631ACB">
        <w:t xml:space="preserve"> </w:t>
      </w:r>
      <w:r w:rsidR="00B6595F" w:rsidRPr="00631ACB">
        <w:t>achieved</w:t>
      </w:r>
      <w:r w:rsidR="00367E00" w:rsidRPr="00631ACB">
        <w:t xml:space="preserve"> </w:t>
      </w:r>
      <w:r w:rsidR="00B6595F" w:rsidRPr="00631ACB">
        <w:t>–</w:t>
      </w:r>
      <w:r w:rsidR="00367E00" w:rsidRPr="00631ACB">
        <w:t xml:space="preserve"> </w:t>
      </w:r>
      <w:r w:rsidR="00B6595F" w:rsidRPr="00631ACB">
        <w:t>within</w:t>
      </w:r>
      <w:r w:rsidR="00367E00" w:rsidRPr="00631ACB">
        <w:t xml:space="preserve"> </w:t>
      </w:r>
      <w:r w:rsidR="00B6595F" w:rsidRPr="00631ACB">
        <w:t>5</w:t>
      </w:r>
      <w:r w:rsidR="00367E00" w:rsidRPr="00631ACB">
        <w:t xml:space="preserve"> </w:t>
      </w:r>
      <w:r w:rsidR="00B6595F" w:rsidRPr="00631ACB">
        <w:t>per</w:t>
      </w:r>
      <w:r w:rsidR="00367E00" w:rsidRPr="00631ACB">
        <w:t xml:space="preserve"> </w:t>
      </w:r>
      <w:r w:rsidR="00B6595F" w:rsidRPr="00631ACB">
        <w:t>cent</w:t>
      </w:r>
      <w:r w:rsidR="00367E00" w:rsidRPr="00631ACB">
        <w:t xml:space="preserve"> </w:t>
      </w:r>
      <w:r w:rsidR="00B6595F" w:rsidRPr="00631ACB">
        <w:t>variance</w:t>
      </w:r>
      <w:r w:rsidR="00367E00" w:rsidRPr="00631ACB">
        <w:t xml:space="preserve"> </w:t>
      </w:r>
    </w:p>
    <w:p w14:paraId="3AE48B24" w14:textId="60144860" w:rsidR="00B6595F" w:rsidRDefault="00631ACB" w:rsidP="00631ACB">
      <w:pPr>
        <w:pStyle w:val="TableFootnote"/>
        <w:tabs>
          <w:tab w:val="left" w:pos="284"/>
        </w:tabs>
      </w:pPr>
      <w:r>
        <w:t>3</w:t>
      </w:r>
      <w:r w:rsidR="00B6595F" w:rsidRPr="00631ACB">
        <w:tab/>
        <w:t>Performance</w:t>
      </w:r>
      <w:r w:rsidR="00367E00">
        <w:t xml:space="preserve"> </w:t>
      </w:r>
      <w:r w:rsidR="00B6595F">
        <w:t>target</w:t>
      </w:r>
      <w:r w:rsidR="00367E00">
        <w:t xml:space="preserve"> </w:t>
      </w:r>
      <w:r w:rsidR="00B6595F">
        <w:t>not</w:t>
      </w:r>
      <w:r w:rsidR="00367E00">
        <w:t xml:space="preserve"> </w:t>
      </w:r>
      <w:r w:rsidR="00B6595F">
        <w:t>achieved</w:t>
      </w:r>
      <w:r w:rsidR="00367E00">
        <w:t xml:space="preserve"> </w:t>
      </w:r>
      <w:r w:rsidR="00B6595F">
        <w:t>–</w:t>
      </w:r>
      <w:r w:rsidR="00367E00">
        <w:t xml:space="preserve"> </w:t>
      </w:r>
      <w:r w:rsidR="00B6595F">
        <w:t>exceeds</w:t>
      </w:r>
      <w:r w:rsidR="00367E00">
        <w:t xml:space="preserve"> </w:t>
      </w:r>
      <w:r w:rsidR="00B6595F">
        <w:t>5</w:t>
      </w:r>
      <w:r w:rsidR="00367E00">
        <w:t xml:space="preserve"> </w:t>
      </w:r>
      <w:r w:rsidR="00B6595F">
        <w:t>per</w:t>
      </w:r>
      <w:r w:rsidR="00367E00">
        <w:t xml:space="preserve"> </w:t>
      </w:r>
      <w:r w:rsidR="00B6595F">
        <w:t>cent</w:t>
      </w:r>
      <w:r w:rsidR="00367E00">
        <w:t xml:space="preserve"> </w:t>
      </w:r>
      <w:r w:rsidR="00B6595F">
        <w:t>variance.</w:t>
      </w:r>
    </w:p>
    <w:p w14:paraId="29388884" w14:textId="00F1AC81" w:rsidR="00B6595F" w:rsidRDefault="00B6595F" w:rsidP="00495082">
      <w:pPr>
        <w:pStyle w:val="Heading2"/>
      </w:pPr>
      <w:bookmarkStart w:id="77" w:name="_Toc183345997"/>
      <w:r>
        <w:t>Discontinued</w:t>
      </w:r>
      <w:r w:rsidR="00367E00">
        <w:t xml:space="preserve"> </w:t>
      </w:r>
      <w:r>
        <w:t>measures</w:t>
      </w:r>
      <w:r w:rsidR="00367E00">
        <w:t xml:space="preserve"> </w:t>
      </w:r>
      <w:r>
        <w:t>for</w:t>
      </w:r>
      <w:r w:rsidR="00367E00">
        <w:t xml:space="preserve"> </w:t>
      </w:r>
      <w:r>
        <w:t>2023–24</w:t>
      </w:r>
      <w:bookmarkEnd w:id="77"/>
      <w:r w:rsidR="00367E00">
        <w:t xml:space="preserve"> </w:t>
      </w:r>
    </w:p>
    <w:p w14:paraId="78DA0A50" w14:textId="52F79E92" w:rsidR="00B6595F" w:rsidRDefault="00B6595F" w:rsidP="00495082">
      <w:r>
        <w:t>Following</w:t>
      </w:r>
      <w:r w:rsidR="00367E00">
        <w:t xml:space="preserve"> </w:t>
      </w:r>
      <w:r>
        <w:t>assessment</w:t>
      </w:r>
      <w:r w:rsidR="00367E00">
        <w:t xml:space="preserve"> </w:t>
      </w:r>
      <w:r>
        <w:t>by</w:t>
      </w:r>
      <w:r w:rsidR="00367E00">
        <w:t xml:space="preserve"> </w:t>
      </w:r>
      <w:r>
        <w:t>the</w:t>
      </w:r>
      <w:r w:rsidR="00367E00">
        <w:t xml:space="preserve"> </w:t>
      </w:r>
      <w:r>
        <w:t>Public</w:t>
      </w:r>
      <w:r w:rsidR="00367E00">
        <w:t xml:space="preserve"> </w:t>
      </w:r>
      <w:r>
        <w:t>Accounts</w:t>
      </w:r>
      <w:r w:rsidR="00367E00">
        <w:t xml:space="preserve"> </w:t>
      </w:r>
      <w:r>
        <w:t>and</w:t>
      </w:r>
      <w:r w:rsidR="00367E00">
        <w:t xml:space="preserve"> </w:t>
      </w:r>
      <w:r>
        <w:t>Estimates</w:t>
      </w:r>
      <w:r w:rsidR="00367E00">
        <w:t xml:space="preserve"> </w:t>
      </w:r>
      <w:r>
        <w:t>Committee,</w:t>
      </w:r>
      <w:r w:rsidR="00367E00">
        <w:t xml:space="preserve"> </w:t>
      </w:r>
      <w:r>
        <w:t>the</w:t>
      </w:r>
      <w:r w:rsidR="00367E00">
        <w:t xml:space="preserve"> </w:t>
      </w:r>
      <w:r>
        <w:t>performance</w:t>
      </w:r>
      <w:r w:rsidR="00367E00">
        <w:t xml:space="preserve"> </w:t>
      </w:r>
      <w:r>
        <w:t>measures</w:t>
      </w:r>
      <w:r w:rsidR="00367E00">
        <w:t xml:space="preserve"> </w:t>
      </w:r>
      <w:r>
        <w:t>listed</w:t>
      </w:r>
      <w:r w:rsidR="00367E00">
        <w:t xml:space="preserve"> </w:t>
      </w:r>
      <w:r>
        <w:t>below</w:t>
      </w:r>
      <w:r w:rsidR="00367E00">
        <w:t xml:space="preserve"> </w:t>
      </w:r>
      <w:r>
        <w:t>were</w:t>
      </w:r>
      <w:r w:rsidR="00367E00">
        <w:t xml:space="preserve"> </w:t>
      </w:r>
      <w:r>
        <w:t>discontinued</w:t>
      </w:r>
      <w:r w:rsidR="00367E00">
        <w:t xml:space="preserve"> </w:t>
      </w:r>
      <w:r>
        <w:t>for</w:t>
      </w:r>
      <w:r w:rsidR="00367E00">
        <w:t xml:space="preserve"> </w:t>
      </w:r>
      <w:r>
        <w:t>2023–24.</w:t>
      </w:r>
    </w:p>
    <w:tbl>
      <w:tblPr>
        <w:tblStyle w:val="TableGrid"/>
        <w:tblW w:w="9634" w:type="dxa"/>
        <w:tblLayout w:type="fixed"/>
        <w:tblLook w:val="0620" w:firstRow="1" w:lastRow="0" w:firstColumn="0" w:lastColumn="0" w:noHBand="1" w:noVBand="1"/>
      </w:tblPr>
      <w:tblGrid>
        <w:gridCol w:w="2268"/>
        <w:gridCol w:w="7366"/>
      </w:tblGrid>
      <w:tr w:rsidR="00961B68" w14:paraId="378015DB" w14:textId="77777777" w:rsidTr="00495082">
        <w:trPr>
          <w:trHeight w:val="60"/>
          <w:tblHeader/>
        </w:trPr>
        <w:tc>
          <w:tcPr>
            <w:tcW w:w="2268" w:type="dxa"/>
          </w:tcPr>
          <w:p w14:paraId="5FCAA183" w14:textId="74428BDD" w:rsidR="00B6595F" w:rsidRDefault="00B6595F" w:rsidP="00495082">
            <w:pPr>
              <w:pStyle w:val="TableColumnHeading"/>
            </w:pPr>
            <w:bookmarkStart w:id="78" w:name="TableColumnTitle_48"/>
            <w:bookmarkEnd w:id="78"/>
            <w:r>
              <w:t>Output</w:t>
            </w:r>
            <w:r w:rsidR="00367E00">
              <w:t xml:space="preserve"> </w:t>
            </w:r>
            <w:r>
              <w:t>group</w:t>
            </w:r>
          </w:p>
        </w:tc>
        <w:tc>
          <w:tcPr>
            <w:tcW w:w="7366" w:type="dxa"/>
          </w:tcPr>
          <w:p w14:paraId="7BA30191" w14:textId="7B015D64" w:rsidR="00B6595F" w:rsidRDefault="00B6595F" w:rsidP="00495082">
            <w:pPr>
              <w:pStyle w:val="TableColumnHeading"/>
            </w:pPr>
            <w:r>
              <w:t>Performance</w:t>
            </w:r>
            <w:r w:rsidR="00367E00">
              <w:t xml:space="preserve"> </w:t>
            </w:r>
            <w:r>
              <w:t>measure</w:t>
            </w:r>
            <w:r w:rsidR="00367E00">
              <w:t xml:space="preserve"> </w:t>
            </w:r>
            <w:r>
              <w:t>name</w:t>
            </w:r>
          </w:p>
        </w:tc>
      </w:tr>
      <w:tr w:rsidR="00961B68" w14:paraId="5FBC0585" w14:textId="77777777" w:rsidTr="00495082">
        <w:trPr>
          <w:trHeight w:val="60"/>
        </w:trPr>
        <w:tc>
          <w:tcPr>
            <w:tcW w:w="2268" w:type="dxa"/>
          </w:tcPr>
          <w:p w14:paraId="47D347E7" w14:textId="03FAC7B0" w:rsidR="00B6595F" w:rsidRDefault="00B6595F" w:rsidP="00495082">
            <w:pPr>
              <w:pStyle w:val="TableCopy"/>
            </w:pPr>
            <w:r>
              <w:t>Environment</w:t>
            </w:r>
            <w:r w:rsidR="00367E00">
              <w:t xml:space="preserve"> </w:t>
            </w:r>
            <w:r>
              <w:t>and</w:t>
            </w:r>
            <w:r w:rsidR="00367E00">
              <w:t xml:space="preserve"> </w:t>
            </w:r>
            <w:r>
              <w:t>Biodiversity</w:t>
            </w:r>
          </w:p>
        </w:tc>
        <w:tc>
          <w:tcPr>
            <w:tcW w:w="7366" w:type="dxa"/>
          </w:tcPr>
          <w:p w14:paraId="0F7A3E7D" w14:textId="36DC8992" w:rsidR="00B6595F" w:rsidRDefault="00B6595F" w:rsidP="00495082">
            <w:pPr>
              <w:pStyle w:val="TableCopy"/>
            </w:pPr>
            <w:r>
              <w:t>Hours</w:t>
            </w:r>
            <w:r w:rsidR="00367E00">
              <w:t xml:space="preserve"> </w:t>
            </w:r>
            <w:r>
              <w:t>volunteered</w:t>
            </w:r>
            <w:r w:rsidR="00367E00">
              <w:t xml:space="preserve"> </w:t>
            </w:r>
            <w:r>
              <w:t>across</w:t>
            </w:r>
            <w:r w:rsidR="00367E00">
              <w:t xml:space="preserve"> </w:t>
            </w:r>
            <w:r>
              <w:t>all</w:t>
            </w:r>
            <w:r w:rsidR="00367E00">
              <w:t xml:space="preserve"> </w:t>
            </w:r>
            <w:r>
              <w:t>government</w:t>
            </w:r>
            <w:r w:rsidR="00367E00">
              <w:t xml:space="preserve"> </w:t>
            </w:r>
            <w:r>
              <w:t>funded</w:t>
            </w:r>
            <w:r w:rsidR="00367E00">
              <w:t xml:space="preserve"> </w:t>
            </w:r>
            <w:r>
              <w:t>environmental</w:t>
            </w:r>
            <w:r w:rsidR="00367E00">
              <w:t xml:space="preserve"> </w:t>
            </w:r>
            <w:r>
              <w:t>volunteering</w:t>
            </w:r>
            <w:r w:rsidR="00367E00">
              <w:t xml:space="preserve"> </w:t>
            </w:r>
            <w:r>
              <w:t>programs</w:t>
            </w:r>
          </w:p>
        </w:tc>
      </w:tr>
      <w:tr w:rsidR="00961B68" w14:paraId="6370E90C" w14:textId="77777777" w:rsidTr="00495082">
        <w:trPr>
          <w:trHeight w:val="60"/>
        </w:trPr>
        <w:tc>
          <w:tcPr>
            <w:tcW w:w="2268" w:type="dxa"/>
          </w:tcPr>
          <w:p w14:paraId="4B2C9D6D" w14:textId="77777777" w:rsidR="00B6595F" w:rsidRDefault="00B6595F" w:rsidP="00495082">
            <w:pPr>
              <w:pStyle w:val="TableCopy"/>
            </w:pPr>
            <w:r>
              <w:t>Energy</w:t>
            </w:r>
          </w:p>
        </w:tc>
        <w:tc>
          <w:tcPr>
            <w:tcW w:w="7366" w:type="dxa"/>
          </w:tcPr>
          <w:p w14:paraId="09A03DD6" w14:textId="3430333D" w:rsidR="00B6595F" w:rsidRDefault="00B6595F" w:rsidP="00495082">
            <w:pPr>
              <w:pStyle w:val="TableCopy"/>
            </w:pPr>
            <w:r>
              <w:t>Total</w:t>
            </w:r>
            <w:r w:rsidR="00367E00">
              <w:t xml:space="preserve"> </w:t>
            </w:r>
            <w:r>
              <w:t>renewable</w:t>
            </w:r>
            <w:r w:rsidR="00367E00">
              <w:t xml:space="preserve"> </w:t>
            </w:r>
            <w:r>
              <w:t>electricity</w:t>
            </w:r>
            <w:r w:rsidR="00367E00">
              <w:t xml:space="preserve"> </w:t>
            </w:r>
            <w:r>
              <w:t>generation</w:t>
            </w:r>
            <w:r w:rsidR="00367E00">
              <w:t xml:space="preserve"> </w:t>
            </w:r>
            <w:r>
              <w:t>capacity</w:t>
            </w:r>
            <w:r w:rsidR="00367E00">
              <w:t xml:space="preserve"> </w:t>
            </w:r>
            <w:r>
              <w:t>from</w:t>
            </w:r>
            <w:r w:rsidR="00367E00">
              <w:t xml:space="preserve"> </w:t>
            </w:r>
            <w:r>
              <w:t>the</w:t>
            </w:r>
            <w:r w:rsidR="00367E00">
              <w:t xml:space="preserve"> </w:t>
            </w:r>
            <w:r>
              <w:t>Victorian</w:t>
            </w:r>
            <w:r w:rsidR="00367E00">
              <w:t xml:space="preserve"> </w:t>
            </w:r>
            <w:r>
              <w:t>Renewable</w:t>
            </w:r>
            <w:r w:rsidR="00367E00">
              <w:t xml:space="preserve"> </w:t>
            </w:r>
            <w:r>
              <w:t>Energy</w:t>
            </w:r>
            <w:r w:rsidR="00367E00">
              <w:t xml:space="preserve"> </w:t>
            </w:r>
            <w:r>
              <w:t>Target</w:t>
            </w:r>
            <w:r w:rsidR="00367E00">
              <w:t xml:space="preserve"> </w:t>
            </w:r>
            <w:r>
              <w:t>2017</w:t>
            </w:r>
            <w:r w:rsidR="00367E00">
              <w:t xml:space="preserve"> </w:t>
            </w:r>
            <w:r>
              <w:t>Auction</w:t>
            </w:r>
            <w:r w:rsidR="00367E00">
              <w:t xml:space="preserve"> </w:t>
            </w:r>
            <w:r>
              <w:t>projects</w:t>
            </w:r>
          </w:p>
        </w:tc>
      </w:tr>
      <w:tr w:rsidR="00961B68" w14:paraId="161404B5" w14:textId="77777777" w:rsidTr="00495082">
        <w:trPr>
          <w:trHeight w:val="60"/>
        </w:trPr>
        <w:tc>
          <w:tcPr>
            <w:tcW w:w="2268" w:type="dxa"/>
          </w:tcPr>
          <w:p w14:paraId="7DA954F0" w14:textId="77777777" w:rsidR="00B6595F" w:rsidRDefault="00B6595F" w:rsidP="00495082">
            <w:pPr>
              <w:pStyle w:val="TableCopy"/>
            </w:pPr>
            <w:r>
              <w:t>Energy</w:t>
            </w:r>
          </w:p>
        </w:tc>
        <w:tc>
          <w:tcPr>
            <w:tcW w:w="7366" w:type="dxa"/>
          </w:tcPr>
          <w:p w14:paraId="642C6463" w14:textId="538D738A" w:rsidR="00B6595F" w:rsidRDefault="00B6595F" w:rsidP="00495082">
            <w:pPr>
              <w:pStyle w:val="TableCopy"/>
            </w:pPr>
            <w:r>
              <w:t>Microgrids</w:t>
            </w:r>
            <w:r w:rsidR="00367E00">
              <w:t xml:space="preserve"> </w:t>
            </w:r>
            <w:r>
              <w:t>established</w:t>
            </w:r>
          </w:p>
        </w:tc>
      </w:tr>
      <w:tr w:rsidR="00961B68" w14:paraId="59E8010E" w14:textId="77777777" w:rsidTr="00495082">
        <w:trPr>
          <w:trHeight w:val="60"/>
        </w:trPr>
        <w:tc>
          <w:tcPr>
            <w:tcW w:w="2268" w:type="dxa"/>
          </w:tcPr>
          <w:p w14:paraId="190545F5" w14:textId="77777777" w:rsidR="00B6595F" w:rsidRDefault="00B6595F" w:rsidP="00495082">
            <w:pPr>
              <w:pStyle w:val="TableCopy"/>
            </w:pPr>
            <w:r>
              <w:t>Energy</w:t>
            </w:r>
          </w:p>
        </w:tc>
        <w:tc>
          <w:tcPr>
            <w:tcW w:w="7366" w:type="dxa"/>
          </w:tcPr>
          <w:p w14:paraId="7A59964D" w14:textId="30C51559" w:rsidR="00B6595F" w:rsidRDefault="00B6595F" w:rsidP="00495082">
            <w:pPr>
              <w:pStyle w:val="TableCopy"/>
            </w:pPr>
            <w:r>
              <w:t>Relative</w:t>
            </w:r>
            <w:r w:rsidR="00367E00">
              <w:t xml:space="preserve"> </w:t>
            </w:r>
            <w:r>
              <w:t>reduction</w:t>
            </w:r>
            <w:r w:rsidR="00367E00">
              <w:t xml:space="preserve"> </w:t>
            </w:r>
            <w:r>
              <w:t>in</w:t>
            </w:r>
            <w:r w:rsidR="00367E00">
              <w:t xml:space="preserve"> </w:t>
            </w:r>
            <w:r>
              <w:t>statewide</w:t>
            </w:r>
            <w:r w:rsidR="00367E00">
              <w:t xml:space="preserve"> </w:t>
            </w:r>
            <w:r>
              <w:t>powerline</w:t>
            </w:r>
            <w:r w:rsidR="00367E00">
              <w:t xml:space="preserve"> </w:t>
            </w:r>
            <w:r>
              <w:t>related</w:t>
            </w:r>
            <w:r w:rsidR="00367E00">
              <w:t xml:space="preserve"> </w:t>
            </w:r>
            <w:r>
              <w:t>bushfire</w:t>
            </w:r>
            <w:r w:rsidR="00367E00">
              <w:t xml:space="preserve"> </w:t>
            </w:r>
            <w:r>
              <w:t>risk</w:t>
            </w:r>
          </w:p>
        </w:tc>
      </w:tr>
      <w:tr w:rsidR="00961B68" w14:paraId="7DDDC936" w14:textId="77777777" w:rsidTr="00495082">
        <w:trPr>
          <w:trHeight w:val="60"/>
        </w:trPr>
        <w:tc>
          <w:tcPr>
            <w:tcW w:w="2268" w:type="dxa"/>
          </w:tcPr>
          <w:p w14:paraId="347D644E" w14:textId="4C20A03A" w:rsidR="00B6595F" w:rsidRDefault="00B6595F" w:rsidP="00495082">
            <w:pPr>
              <w:pStyle w:val="TableCopy"/>
            </w:pPr>
            <w:r>
              <w:t>Solar</w:t>
            </w:r>
            <w:r w:rsidR="00367E00">
              <w:t xml:space="preserve"> </w:t>
            </w:r>
            <w:r>
              <w:t>Victoria</w:t>
            </w:r>
          </w:p>
        </w:tc>
        <w:tc>
          <w:tcPr>
            <w:tcW w:w="7366" w:type="dxa"/>
          </w:tcPr>
          <w:p w14:paraId="497DE598" w14:textId="0C9E74AE" w:rsidR="00B6595F" w:rsidRDefault="00B6595F" w:rsidP="00495082">
            <w:pPr>
              <w:pStyle w:val="TableCopy"/>
            </w:pPr>
            <w:r>
              <w:t>Applications</w:t>
            </w:r>
            <w:r w:rsidR="00367E00">
              <w:t xml:space="preserve"> </w:t>
            </w:r>
            <w:r>
              <w:t>for</w:t>
            </w:r>
            <w:r w:rsidR="00367E00">
              <w:t xml:space="preserve"> </w:t>
            </w:r>
            <w:r>
              <w:t>Solar</w:t>
            </w:r>
            <w:r w:rsidR="00367E00">
              <w:t xml:space="preserve"> </w:t>
            </w:r>
            <w:r>
              <w:t>PV</w:t>
            </w:r>
            <w:r w:rsidR="00367E00">
              <w:t xml:space="preserve"> </w:t>
            </w:r>
            <w:r>
              <w:t>rebates</w:t>
            </w:r>
            <w:r w:rsidR="00367E00">
              <w:t xml:space="preserve"> </w:t>
            </w:r>
            <w:r>
              <w:t>for</w:t>
            </w:r>
            <w:r w:rsidR="00367E00">
              <w:t xml:space="preserve"> </w:t>
            </w:r>
            <w:r>
              <w:t>owner</w:t>
            </w:r>
            <w:r w:rsidR="00367E00">
              <w:t xml:space="preserve"> </w:t>
            </w:r>
            <w:r>
              <w:t>occupied</w:t>
            </w:r>
            <w:r w:rsidR="00367E00">
              <w:t xml:space="preserve"> </w:t>
            </w:r>
            <w:r>
              <w:t>and</w:t>
            </w:r>
            <w:r w:rsidR="00367E00">
              <w:t xml:space="preserve"> </w:t>
            </w:r>
            <w:r>
              <w:t>rental</w:t>
            </w:r>
            <w:r w:rsidR="00367E00">
              <w:t xml:space="preserve"> </w:t>
            </w:r>
            <w:r>
              <w:t>households</w:t>
            </w:r>
            <w:r w:rsidR="00367E00">
              <w:t xml:space="preserve"> </w:t>
            </w:r>
            <w:r>
              <w:t>approved</w:t>
            </w:r>
          </w:p>
        </w:tc>
      </w:tr>
      <w:tr w:rsidR="00961B68" w14:paraId="68CE15F7" w14:textId="77777777" w:rsidTr="00495082">
        <w:trPr>
          <w:trHeight w:val="60"/>
        </w:trPr>
        <w:tc>
          <w:tcPr>
            <w:tcW w:w="2268" w:type="dxa"/>
          </w:tcPr>
          <w:p w14:paraId="407D2A62" w14:textId="27E8080B" w:rsidR="00B6595F" w:rsidRDefault="00B6595F" w:rsidP="00495082">
            <w:pPr>
              <w:pStyle w:val="TableCopy"/>
            </w:pPr>
            <w:r>
              <w:lastRenderedPageBreak/>
              <w:t>Solar</w:t>
            </w:r>
            <w:r w:rsidR="00367E00">
              <w:t xml:space="preserve"> </w:t>
            </w:r>
            <w:r>
              <w:t>Victoria</w:t>
            </w:r>
          </w:p>
        </w:tc>
        <w:tc>
          <w:tcPr>
            <w:tcW w:w="7366" w:type="dxa"/>
          </w:tcPr>
          <w:p w14:paraId="1CCFBE8E" w14:textId="15631EAA" w:rsidR="00B6595F" w:rsidRDefault="00B6595F" w:rsidP="00495082">
            <w:pPr>
              <w:pStyle w:val="TableCopy"/>
            </w:pPr>
            <w:r>
              <w:t>Applications</w:t>
            </w:r>
            <w:r w:rsidR="00367E00">
              <w:t xml:space="preserve"> </w:t>
            </w:r>
            <w:r>
              <w:t>for</w:t>
            </w:r>
            <w:r w:rsidR="00367E00">
              <w:t xml:space="preserve"> </w:t>
            </w:r>
            <w:r>
              <w:t>home</w:t>
            </w:r>
            <w:r w:rsidR="00367E00">
              <w:t xml:space="preserve"> </w:t>
            </w:r>
            <w:r>
              <w:t>battery</w:t>
            </w:r>
            <w:r w:rsidR="00367E00">
              <w:t xml:space="preserve"> </w:t>
            </w:r>
            <w:r>
              <w:t>rebates</w:t>
            </w:r>
            <w:r w:rsidR="00367E00">
              <w:t xml:space="preserve"> </w:t>
            </w:r>
            <w:r>
              <w:t>approved</w:t>
            </w:r>
          </w:p>
        </w:tc>
      </w:tr>
      <w:tr w:rsidR="00961B68" w14:paraId="0B63297D" w14:textId="77777777" w:rsidTr="00495082">
        <w:trPr>
          <w:trHeight w:val="60"/>
        </w:trPr>
        <w:tc>
          <w:tcPr>
            <w:tcW w:w="2268" w:type="dxa"/>
          </w:tcPr>
          <w:p w14:paraId="452D9067" w14:textId="7C0AFCEF" w:rsidR="00B6595F" w:rsidRDefault="00B6595F" w:rsidP="00495082">
            <w:pPr>
              <w:pStyle w:val="TableCopy"/>
            </w:pPr>
            <w:r>
              <w:t>Solar</w:t>
            </w:r>
            <w:r w:rsidR="00367E00">
              <w:t xml:space="preserve"> </w:t>
            </w:r>
            <w:r>
              <w:t>Victoria</w:t>
            </w:r>
          </w:p>
        </w:tc>
        <w:tc>
          <w:tcPr>
            <w:tcW w:w="7366" w:type="dxa"/>
          </w:tcPr>
          <w:p w14:paraId="000999F0" w14:textId="748C3378" w:rsidR="00B6595F" w:rsidRDefault="00B6595F" w:rsidP="00495082">
            <w:pPr>
              <w:pStyle w:val="TableCopy"/>
            </w:pPr>
            <w:r>
              <w:t>Applications</w:t>
            </w:r>
            <w:r w:rsidR="00367E00">
              <w:t xml:space="preserve"> </w:t>
            </w:r>
            <w:r>
              <w:t>for</w:t>
            </w:r>
            <w:r w:rsidR="00367E00">
              <w:t xml:space="preserve"> </w:t>
            </w:r>
            <w:r>
              <w:t>Solar</w:t>
            </w:r>
            <w:r w:rsidR="00367E00">
              <w:t xml:space="preserve"> </w:t>
            </w:r>
            <w:r>
              <w:t>PV</w:t>
            </w:r>
            <w:r w:rsidR="00367E00">
              <w:t xml:space="preserve"> </w:t>
            </w:r>
            <w:r>
              <w:t>rebates</w:t>
            </w:r>
            <w:r w:rsidR="00367E00">
              <w:t xml:space="preserve"> </w:t>
            </w:r>
            <w:r>
              <w:t>for</w:t>
            </w:r>
            <w:r w:rsidR="00367E00">
              <w:t xml:space="preserve"> </w:t>
            </w:r>
            <w:r>
              <w:t>small</w:t>
            </w:r>
            <w:r w:rsidR="00367E00">
              <w:t xml:space="preserve"> </w:t>
            </w:r>
            <w:r>
              <w:t>businesses</w:t>
            </w:r>
            <w:r w:rsidR="00367E00">
              <w:t xml:space="preserve"> </w:t>
            </w:r>
            <w:r>
              <w:t>approved</w:t>
            </w:r>
          </w:p>
        </w:tc>
      </w:tr>
      <w:tr w:rsidR="00961B68" w14:paraId="3BC76E77" w14:textId="77777777" w:rsidTr="00495082">
        <w:trPr>
          <w:trHeight w:val="60"/>
        </w:trPr>
        <w:tc>
          <w:tcPr>
            <w:tcW w:w="2268" w:type="dxa"/>
          </w:tcPr>
          <w:p w14:paraId="763B54B5" w14:textId="1C89BEF7" w:rsidR="00B6595F" w:rsidRDefault="00B6595F" w:rsidP="00495082">
            <w:pPr>
              <w:pStyle w:val="TableCopy"/>
            </w:pPr>
            <w:r>
              <w:t>Solar</w:t>
            </w:r>
            <w:r w:rsidR="00367E00">
              <w:t xml:space="preserve"> </w:t>
            </w:r>
            <w:r>
              <w:t>Victoria</w:t>
            </w:r>
          </w:p>
        </w:tc>
        <w:tc>
          <w:tcPr>
            <w:tcW w:w="7366" w:type="dxa"/>
          </w:tcPr>
          <w:p w14:paraId="5D2DA95E" w14:textId="01C67DB8" w:rsidR="00B6595F" w:rsidRDefault="00B6595F" w:rsidP="00495082">
            <w:pPr>
              <w:pStyle w:val="TableCopy"/>
            </w:pPr>
            <w:r>
              <w:t>Applications</w:t>
            </w:r>
            <w:r w:rsidR="00367E00">
              <w:t xml:space="preserve"> </w:t>
            </w:r>
            <w:r>
              <w:t>for</w:t>
            </w:r>
            <w:r w:rsidR="00367E00">
              <w:t xml:space="preserve"> </w:t>
            </w:r>
            <w:r>
              <w:t>Home</w:t>
            </w:r>
            <w:r w:rsidR="00367E00">
              <w:t xml:space="preserve"> </w:t>
            </w:r>
            <w:r>
              <w:t>Heating</w:t>
            </w:r>
            <w:r w:rsidR="00367E00">
              <w:t xml:space="preserve"> </w:t>
            </w:r>
            <w:r>
              <w:t>and</w:t>
            </w:r>
            <w:r w:rsidR="00367E00">
              <w:t xml:space="preserve"> </w:t>
            </w:r>
            <w:r>
              <w:t>Cooling</w:t>
            </w:r>
            <w:r w:rsidR="00367E00">
              <w:t xml:space="preserve"> </w:t>
            </w:r>
            <w:r>
              <w:t>Upgrade</w:t>
            </w:r>
            <w:r w:rsidR="00367E00">
              <w:t xml:space="preserve"> </w:t>
            </w:r>
            <w:r>
              <w:t>rebates</w:t>
            </w:r>
            <w:r w:rsidR="00367E00">
              <w:t xml:space="preserve"> </w:t>
            </w:r>
            <w:r>
              <w:t>for</w:t>
            </w:r>
            <w:r w:rsidR="00367E00">
              <w:t xml:space="preserve"> </w:t>
            </w:r>
            <w:r>
              <w:t>reverse</w:t>
            </w:r>
            <w:r w:rsidR="00367E00">
              <w:t xml:space="preserve"> </w:t>
            </w:r>
            <w:r>
              <w:t>cycle</w:t>
            </w:r>
            <w:r w:rsidR="00367E00">
              <w:t xml:space="preserve"> </w:t>
            </w:r>
            <w:r>
              <w:t>air</w:t>
            </w:r>
            <w:r w:rsidR="00367E00">
              <w:t xml:space="preserve"> </w:t>
            </w:r>
            <w:r>
              <w:t>conditioning</w:t>
            </w:r>
            <w:r w:rsidR="00367E00">
              <w:t xml:space="preserve"> </w:t>
            </w:r>
            <w:r>
              <w:t>units</w:t>
            </w:r>
            <w:r w:rsidR="00367E00">
              <w:t xml:space="preserve"> </w:t>
            </w:r>
            <w:r>
              <w:t>to</w:t>
            </w:r>
            <w:r w:rsidR="00367E00">
              <w:t xml:space="preserve"> </w:t>
            </w:r>
            <w:r>
              <w:t>replace</w:t>
            </w:r>
            <w:r w:rsidR="00367E00">
              <w:t xml:space="preserve"> </w:t>
            </w:r>
            <w:r>
              <w:t>inefficient</w:t>
            </w:r>
            <w:r w:rsidR="00367E00">
              <w:t xml:space="preserve"> </w:t>
            </w:r>
            <w:r>
              <w:t>heating</w:t>
            </w:r>
            <w:r w:rsidR="00367E00">
              <w:t xml:space="preserve"> </w:t>
            </w:r>
            <w:r>
              <w:t>systems</w:t>
            </w:r>
            <w:r w:rsidR="00367E00">
              <w:t xml:space="preserve"> </w:t>
            </w:r>
            <w:r>
              <w:t>approved</w:t>
            </w:r>
          </w:p>
        </w:tc>
      </w:tr>
      <w:tr w:rsidR="00961B68" w14:paraId="05591190" w14:textId="77777777" w:rsidTr="00495082">
        <w:trPr>
          <w:trHeight w:val="60"/>
        </w:trPr>
        <w:tc>
          <w:tcPr>
            <w:tcW w:w="2268" w:type="dxa"/>
          </w:tcPr>
          <w:p w14:paraId="6CE5939C" w14:textId="255F4D0B" w:rsidR="00B6595F" w:rsidRDefault="00B6595F" w:rsidP="00495082">
            <w:pPr>
              <w:pStyle w:val="TableCopy"/>
            </w:pPr>
            <w:r>
              <w:t>Solar</w:t>
            </w:r>
            <w:r w:rsidR="00367E00">
              <w:t xml:space="preserve"> </w:t>
            </w:r>
            <w:r>
              <w:t>Victoria</w:t>
            </w:r>
          </w:p>
        </w:tc>
        <w:tc>
          <w:tcPr>
            <w:tcW w:w="7366" w:type="dxa"/>
          </w:tcPr>
          <w:p w14:paraId="3E5CB358" w14:textId="7B92FBA5" w:rsidR="00B6595F" w:rsidRDefault="00B6595F" w:rsidP="00495082">
            <w:pPr>
              <w:pStyle w:val="TableCopy"/>
            </w:pPr>
            <w:r>
              <w:t>Applications</w:t>
            </w:r>
            <w:r w:rsidR="00367E00">
              <w:t xml:space="preserve"> </w:t>
            </w:r>
            <w:r>
              <w:t>for</w:t>
            </w:r>
            <w:r w:rsidR="00367E00">
              <w:t xml:space="preserve"> </w:t>
            </w:r>
            <w:r>
              <w:t>Zero</w:t>
            </w:r>
            <w:r w:rsidR="00367E00">
              <w:t xml:space="preserve"> </w:t>
            </w:r>
            <w:r>
              <w:t>Emissions</w:t>
            </w:r>
            <w:r w:rsidR="00367E00">
              <w:t xml:space="preserve"> </w:t>
            </w:r>
            <w:r>
              <w:t>Vehicle</w:t>
            </w:r>
            <w:r w:rsidR="00367E00">
              <w:t xml:space="preserve"> </w:t>
            </w:r>
            <w:r>
              <w:t>subsidies</w:t>
            </w:r>
            <w:r w:rsidR="00367E00">
              <w:t xml:space="preserve"> </w:t>
            </w:r>
            <w:r>
              <w:t>approved</w:t>
            </w:r>
          </w:p>
        </w:tc>
      </w:tr>
      <w:tr w:rsidR="00961B68" w14:paraId="35A469AC" w14:textId="77777777" w:rsidTr="00495082">
        <w:trPr>
          <w:trHeight w:val="60"/>
        </w:trPr>
        <w:tc>
          <w:tcPr>
            <w:tcW w:w="2268" w:type="dxa"/>
          </w:tcPr>
          <w:p w14:paraId="45036594" w14:textId="40435D4A" w:rsidR="00B6595F" w:rsidRDefault="00B6595F" w:rsidP="00495082">
            <w:pPr>
              <w:pStyle w:val="TableCopy"/>
            </w:pPr>
            <w:r>
              <w:t>Management</w:t>
            </w:r>
            <w:r w:rsidR="00367E00">
              <w:t xml:space="preserve"> </w:t>
            </w:r>
            <w:r>
              <w:t>of</w:t>
            </w:r>
            <w:r w:rsidR="00367E00">
              <w:t xml:space="preserve"> </w:t>
            </w:r>
            <w:r>
              <w:t>Public</w:t>
            </w:r>
            <w:r w:rsidR="00367E00">
              <w:t xml:space="preserve"> </w:t>
            </w:r>
            <w:r>
              <w:t>Land</w:t>
            </w:r>
            <w:r w:rsidR="00367E00">
              <w:t xml:space="preserve"> </w:t>
            </w:r>
            <w:r>
              <w:t>and</w:t>
            </w:r>
            <w:r w:rsidR="00367E00">
              <w:t xml:space="preserve"> </w:t>
            </w:r>
            <w:r>
              <w:t>Forests</w:t>
            </w:r>
          </w:p>
        </w:tc>
        <w:tc>
          <w:tcPr>
            <w:tcW w:w="7366" w:type="dxa"/>
          </w:tcPr>
          <w:p w14:paraId="2E5CB54F" w14:textId="51091006" w:rsidR="00B6595F" w:rsidRDefault="00B6595F" w:rsidP="00495082">
            <w:pPr>
              <w:pStyle w:val="TableCopy"/>
            </w:pPr>
            <w:r>
              <w:t>Contaminated</w:t>
            </w:r>
            <w:r w:rsidR="00367E00">
              <w:t xml:space="preserve"> </w:t>
            </w:r>
            <w:r>
              <w:t>Crown</w:t>
            </w:r>
            <w:r w:rsidR="00367E00">
              <w:t xml:space="preserve"> </w:t>
            </w:r>
            <w:r>
              <w:t>land</w:t>
            </w:r>
            <w:r w:rsidR="00367E00">
              <w:t xml:space="preserve"> </w:t>
            </w:r>
            <w:r>
              <w:t>sites</w:t>
            </w:r>
            <w:r w:rsidR="00367E00">
              <w:t xml:space="preserve"> </w:t>
            </w:r>
            <w:r>
              <w:t>assessed/prepared</w:t>
            </w:r>
            <w:r w:rsidR="00367E00">
              <w:t xml:space="preserve"> </w:t>
            </w:r>
            <w:r>
              <w:t>for</w:t>
            </w:r>
            <w:r w:rsidR="00367E00">
              <w:t xml:space="preserve"> </w:t>
            </w:r>
            <w:r>
              <w:t>remediation</w:t>
            </w:r>
          </w:p>
        </w:tc>
      </w:tr>
      <w:tr w:rsidR="00961B68" w14:paraId="0D885E02" w14:textId="77777777" w:rsidTr="00495082">
        <w:trPr>
          <w:trHeight w:val="60"/>
        </w:trPr>
        <w:tc>
          <w:tcPr>
            <w:tcW w:w="2268" w:type="dxa"/>
          </w:tcPr>
          <w:p w14:paraId="7F76BA61" w14:textId="1E3A27BB" w:rsidR="00B6595F" w:rsidRDefault="00B6595F" w:rsidP="00495082">
            <w:pPr>
              <w:pStyle w:val="TableCopy"/>
            </w:pPr>
            <w:r>
              <w:t>Management</w:t>
            </w:r>
            <w:r w:rsidR="00367E00">
              <w:t xml:space="preserve"> </w:t>
            </w:r>
            <w:r>
              <w:t>of</w:t>
            </w:r>
            <w:r w:rsidR="00367E00">
              <w:t xml:space="preserve"> </w:t>
            </w:r>
            <w:r>
              <w:t>Public</w:t>
            </w:r>
            <w:r w:rsidR="00367E00">
              <w:t xml:space="preserve"> </w:t>
            </w:r>
            <w:r>
              <w:t>Land</w:t>
            </w:r>
            <w:r w:rsidR="00367E00">
              <w:t xml:space="preserve"> </w:t>
            </w:r>
            <w:r>
              <w:t>and</w:t>
            </w:r>
            <w:r w:rsidR="00367E00">
              <w:t xml:space="preserve"> </w:t>
            </w:r>
            <w:r>
              <w:t>Forests</w:t>
            </w:r>
          </w:p>
        </w:tc>
        <w:tc>
          <w:tcPr>
            <w:tcW w:w="7366" w:type="dxa"/>
          </w:tcPr>
          <w:p w14:paraId="08D925B6" w14:textId="4531E285" w:rsidR="00B6595F" w:rsidRDefault="00B6595F" w:rsidP="00495082">
            <w:pPr>
              <w:pStyle w:val="TableCopy"/>
            </w:pPr>
            <w:r>
              <w:t>Off-leash</w:t>
            </w:r>
            <w:r w:rsidR="00367E00">
              <w:t xml:space="preserve"> </w:t>
            </w:r>
            <w:r>
              <w:t>dog</w:t>
            </w:r>
            <w:r w:rsidR="00367E00">
              <w:t xml:space="preserve"> </w:t>
            </w:r>
            <w:r>
              <w:t>parks</w:t>
            </w:r>
            <w:r w:rsidR="00367E00">
              <w:t xml:space="preserve"> </w:t>
            </w:r>
            <w:r>
              <w:t>completed</w:t>
            </w:r>
          </w:p>
        </w:tc>
      </w:tr>
      <w:tr w:rsidR="00961B68" w14:paraId="7E516E80" w14:textId="77777777" w:rsidTr="00495082">
        <w:trPr>
          <w:trHeight w:val="60"/>
        </w:trPr>
        <w:tc>
          <w:tcPr>
            <w:tcW w:w="2268" w:type="dxa"/>
          </w:tcPr>
          <w:p w14:paraId="438B309E" w14:textId="541C4952" w:rsidR="00B6595F" w:rsidRDefault="00B6595F" w:rsidP="00495082">
            <w:pPr>
              <w:pStyle w:val="TableCopy"/>
            </w:pPr>
            <w:r>
              <w:t>Effective</w:t>
            </w:r>
            <w:r w:rsidR="00367E00">
              <w:t xml:space="preserve"> </w:t>
            </w:r>
            <w:r>
              <w:t>Water</w:t>
            </w:r>
            <w:r w:rsidR="00367E00">
              <w:t xml:space="preserve"> </w:t>
            </w:r>
            <w:r>
              <w:t>Management</w:t>
            </w:r>
            <w:r w:rsidR="00367E00">
              <w:t xml:space="preserve"> </w:t>
            </w:r>
            <w:r>
              <w:t>and</w:t>
            </w:r>
            <w:r w:rsidR="00367E00">
              <w:t xml:space="preserve"> </w:t>
            </w:r>
            <w:r>
              <w:t>Supply</w:t>
            </w:r>
          </w:p>
        </w:tc>
        <w:tc>
          <w:tcPr>
            <w:tcW w:w="7366" w:type="dxa"/>
          </w:tcPr>
          <w:p w14:paraId="4DD4F896" w14:textId="4CCEC8F9" w:rsidR="00B6595F" w:rsidRDefault="00B6595F" w:rsidP="00495082">
            <w:pPr>
              <w:pStyle w:val="TableCopy"/>
            </w:pPr>
            <w:r>
              <w:t>Interactions</w:t>
            </w:r>
            <w:r w:rsidR="00367E00">
              <w:t xml:space="preserve"> </w:t>
            </w:r>
            <w:r>
              <w:t>with</w:t>
            </w:r>
            <w:r w:rsidR="00367E00">
              <w:t xml:space="preserve"> </w:t>
            </w:r>
            <w:r>
              <w:t>Water</w:t>
            </w:r>
            <w:r w:rsidR="00367E00">
              <w:t xml:space="preserve"> </w:t>
            </w:r>
            <w:r>
              <w:t>Markets</w:t>
            </w:r>
            <w:r w:rsidR="00367E00">
              <w:t xml:space="preserve"> </w:t>
            </w:r>
            <w:r>
              <w:t>reporting</w:t>
            </w:r>
            <w:r w:rsidR="00367E00">
              <w:t xml:space="preserve"> </w:t>
            </w:r>
            <w:r>
              <w:t>and</w:t>
            </w:r>
            <w:r w:rsidR="00367E00">
              <w:t xml:space="preserve"> </w:t>
            </w:r>
            <w:r>
              <w:t>transparency</w:t>
            </w:r>
            <w:r w:rsidR="00367E00">
              <w:t xml:space="preserve"> </w:t>
            </w:r>
            <w:r>
              <w:t>information,</w:t>
            </w:r>
            <w:r w:rsidR="00367E00">
              <w:t xml:space="preserve"> </w:t>
            </w:r>
            <w:r>
              <w:t>including</w:t>
            </w:r>
            <w:r w:rsidR="00367E00">
              <w:t xml:space="preserve"> </w:t>
            </w:r>
            <w:r>
              <w:t>visits</w:t>
            </w:r>
            <w:r w:rsidR="00367E00">
              <w:t xml:space="preserve"> </w:t>
            </w:r>
            <w:r>
              <w:t>to</w:t>
            </w:r>
            <w:r w:rsidR="00367E00">
              <w:t xml:space="preserve"> </w:t>
            </w:r>
            <w:r>
              <w:t>the</w:t>
            </w:r>
            <w:r w:rsidR="00367E00">
              <w:t xml:space="preserve"> </w:t>
            </w:r>
            <w:r>
              <w:t>Water</w:t>
            </w:r>
            <w:r w:rsidR="00367E00">
              <w:t xml:space="preserve"> </w:t>
            </w:r>
            <w:r>
              <w:t>Register</w:t>
            </w:r>
            <w:r w:rsidR="00367E00">
              <w:t xml:space="preserve"> </w:t>
            </w:r>
            <w:r>
              <w:t>webpage</w:t>
            </w:r>
            <w:r w:rsidR="00367E00">
              <w:t xml:space="preserve"> </w:t>
            </w:r>
            <w:r>
              <w:t>and</w:t>
            </w:r>
            <w:r w:rsidR="00367E00">
              <w:t xml:space="preserve"> </w:t>
            </w:r>
            <w:r>
              <w:t>other</w:t>
            </w:r>
            <w:r w:rsidR="00367E00">
              <w:t xml:space="preserve"> </w:t>
            </w:r>
            <w:r>
              <w:t>digital</w:t>
            </w:r>
            <w:r w:rsidR="00367E00">
              <w:t xml:space="preserve"> </w:t>
            </w:r>
            <w:r>
              <w:t>information,</w:t>
            </w:r>
            <w:r w:rsidR="00367E00">
              <w:t xml:space="preserve"> </w:t>
            </w:r>
            <w:r>
              <w:t>per</w:t>
            </w:r>
            <w:r w:rsidR="00367E00">
              <w:t xml:space="preserve"> </w:t>
            </w:r>
            <w:r>
              <w:t>month</w:t>
            </w:r>
          </w:p>
        </w:tc>
      </w:tr>
      <w:tr w:rsidR="00961B68" w14:paraId="101DB704" w14:textId="77777777" w:rsidTr="00495082">
        <w:trPr>
          <w:trHeight w:val="60"/>
        </w:trPr>
        <w:tc>
          <w:tcPr>
            <w:tcW w:w="2268" w:type="dxa"/>
          </w:tcPr>
          <w:p w14:paraId="150926CE" w14:textId="2EDFBA65" w:rsidR="00B6595F" w:rsidRDefault="00B6595F" w:rsidP="00495082">
            <w:pPr>
              <w:pStyle w:val="TableCopy"/>
            </w:pPr>
            <w:r>
              <w:t>Fire</w:t>
            </w:r>
            <w:r w:rsidR="00367E00">
              <w:t xml:space="preserve"> </w:t>
            </w:r>
            <w:r>
              <w:t>and</w:t>
            </w:r>
            <w:r w:rsidR="00367E00">
              <w:t xml:space="preserve"> </w:t>
            </w:r>
            <w:r>
              <w:t>Emergency</w:t>
            </w:r>
            <w:r w:rsidR="00367E00">
              <w:t xml:space="preserve"> </w:t>
            </w:r>
            <w:r>
              <w:t>Management</w:t>
            </w:r>
          </w:p>
        </w:tc>
        <w:tc>
          <w:tcPr>
            <w:tcW w:w="7366" w:type="dxa"/>
          </w:tcPr>
          <w:p w14:paraId="1B225B85" w14:textId="396F19C9" w:rsidR="00B6595F" w:rsidRDefault="00B6595F" w:rsidP="00495082">
            <w:pPr>
              <w:pStyle w:val="TableCopy"/>
            </w:pPr>
            <w:r>
              <w:t>Strategic</w:t>
            </w:r>
            <w:r w:rsidR="00367E00">
              <w:t xml:space="preserve"> </w:t>
            </w:r>
            <w:r>
              <w:t>fuel</w:t>
            </w:r>
            <w:r w:rsidR="00367E00">
              <w:t xml:space="preserve"> </w:t>
            </w:r>
            <w:r>
              <w:t>breaks</w:t>
            </w:r>
            <w:r w:rsidR="00367E00">
              <w:t xml:space="preserve"> </w:t>
            </w:r>
            <w:r>
              <w:t>built</w:t>
            </w:r>
            <w:r w:rsidR="00367E00">
              <w:t xml:space="preserve"> </w:t>
            </w:r>
            <w:r>
              <w:t>or</w:t>
            </w:r>
            <w:r w:rsidR="00367E00">
              <w:t xml:space="preserve"> </w:t>
            </w:r>
            <w:r>
              <w:t>upgraded</w:t>
            </w:r>
            <w:r w:rsidR="00367E00">
              <w:t xml:space="preserve"> </w:t>
            </w:r>
          </w:p>
        </w:tc>
      </w:tr>
      <w:tr w:rsidR="00961B68" w14:paraId="25EF4866" w14:textId="77777777" w:rsidTr="00495082">
        <w:trPr>
          <w:trHeight w:val="60"/>
        </w:trPr>
        <w:tc>
          <w:tcPr>
            <w:tcW w:w="2268" w:type="dxa"/>
          </w:tcPr>
          <w:p w14:paraId="5F02C2AF" w14:textId="78E98871" w:rsidR="00B6595F" w:rsidRDefault="00B6595F" w:rsidP="00495082">
            <w:pPr>
              <w:pStyle w:val="TableCopy"/>
            </w:pPr>
            <w:r>
              <w:t>Fire</w:t>
            </w:r>
            <w:r w:rsidR="00367E00">
              <w:t xml:space="preserve"> </w:t>
            </w:r>
            <w:r>
              <w:t>and</w:t>
            </w:r>
            <w:r w:rsidR="00367E00">
              <w:t xml:space="preserve"> </w:t>
            </w:r>
            <w:r>
              <w:t>Emergency</w:t>
            </w:r>
            <w:r w:rsidR="00367E00">
              <w:t xml:space="preserve"> </w:t>
            </w:r>
            <w:r>
              <w:t>Management</w:t>
            </w:r>
          </w:p>
        </w:tc>
        <w:tc>
          <w:tcPr>
            <w:tcW w:w="7366" w:type="dxa"/>
          </w:tcPr>
          <w:p w14:paraId="07F39030" w14:textId="592F1B6B" w:rsidR="00B6595F" w:rsidRDefault="00B6595F" w:rsidP="00495082">
            <w:pPr>
              <w:pStyle w:val="TableCopy"/>
            </w:pPr>
            <w:r>
              <w:t>100</w:t>
            </w:r>
            <w:r w:rsidR="00367E00">
              <w:t xml:space="preserve"> </w:t>
            </w:r>
            <w:r>
              <w:t>per</w:t>
            </w:r>
            <w:r w:rsidR="00367E00">
              <w:t xml:space="preserve"> </w:t>
            </w:r>
            <w:r>
              <w:t>cent</w:t>
            </w:r>
            <w:r w:rsidR="00367E00">
              <w:t xml:space="preserve"> </w:t>
            </w:r>
            <w:r>
              <w:t>of</w:t>
            </w:r>
            <w:r w:rsidR="00367E00">
              <w:t xml:space="preserve"> </w:t>
            </w:r>
            <w:r>
              <w:t>burns</w:t>
            </w:r>
            <w:r w:rsidR="00367E00">
              <w:t xml:space="preserve"> </w:t>
            </w:r>
            <w:r>
              <w:t>identified</w:t>
            </w:r>
            <w:r w:rsidR="00367E00">
              <w:t xml:space="preserve"> </w:t>
            </w:r>
            <w:r>
              <w:t>in</w:t>
            </w:r>
            <w:r w:rsidR="00367E00">
              <w:t xml:space="preserve"> </w:t>
            </w:r>
            <w:r>
              <w:t>the</w:t>
            </w:r>
            <w:r w:rsidR="00367E00">
              <w:t xml:space="preserve"> </w:t>
            </w:r>
            <w:r>
              <w:t>Joint</w:t>
            </w:r>
            <w:r w:rsidR="00367E00">
              <w:t xml:space="preserve"> </w:t>
            </w:r>
            <w:r>
              <w:t>Fuel</w:t>
            </w:r>
            <w:r w:rsidR="00367E00">
              <w:t xml:space="preserve"> </w:t>
            </w:r>
            <w:r>
              <w:t>Management</w:t>
            </w:r>
            <w:r w:rsidR="00367E00">
              <w:t xml:space="preserve"> </w:t>
            </w:r>
            <w:r>
              <w:t>Program</w:t>
            </w:r>
            <w:r w:rsidR="00367E00">
              <w:t xml:space="preserve"> </w:t>
            </w:r>
            <w:r>
              <w:t>prepared</w:t>
            </w:r>
            <w:r w:rsidR="00367E00">
              <w:t xml:space="preserve"> </w:t>
            </w:r>
            <w:r>
              <w:t>for</w:t>
            </w:r>
            <w:r w:rsidR="00367E00">
              <w:t xml:space="preserve"> </w:t>
            </w:r>
            <w:r>
              <w:t>delivery</w:t>
            </w:r>
          </w:p>
        </w:tc>
      </w:tr>
      <w:tr w:rsidR="00961B68" w14:paraId="638F88E3" w14:textId="77777777" w:rsidTr="00495082">
        <w:trPr>
          <w:trHeight w:val="60"/>
        </w:trPr>
        <w:tc>
          <w:tcPr>
            <w:tcW w:w="2268" w:type="dxa"/>
          </w:tcPr>
          <w:p w14:paraId="67B9250E" w14:textId="77777777" w:rsidR="00B6595F" w:rsidRDefault="00B6595F" w:rsidP="00495082">
            <w:pPr>
              <w:pStyle w:val="TableCopy"/>
            </w:pPr>
            <w:r>
              <w:t>Agriculture</w:t>
            </w:r>
          </w:p>
        </w:tc>
        <w:tc>
          <w:tcPr>
            <w:tcW w:w="7366" w:type="dxa"/>
          </w:tcPr>
          <w:p w14:paraId="44CF662C" w14:textId="4608AE34" w:rsidR="00B6595F" w:rsidRDefault="00B6595F" w:rsidP="00495082">
            <w:pPr>
              <w:pStyle w:val="TableCopy"/>
            </w:pPr>
            <w:r>
              <w:rPr>
                <w:spacing w:val="-1"/>
              </w:rPr>
              <w:t>Number</w:t>
            </w:r>
            <w:r w:rsidR="00367E00">
              <w:rPr>
                <w:spacing w:val="-1"/>
              </w:rPr>
              <w:t xml:space="preserve"> </w:t>
            </w:r>
            <w:r>
              <w:rPr>
                <w:spacing w:val="-1"/>
              </w:rPr>
              <w:t>of</w:t>
            </w:r>
            <w:r w:rsidR="00367E00">
              <w:rPr>
                <w:spacing w:val="-1"/>
              </w:rPr>
              <w:t xml:space="preserve"> </w:t>
            </w:r>
            <w:r>
              <w:rPr>
                <w:spacing w:val="-1"/>
              </w:rPr>
              <w:t>small</w:t>
            </w:r>
            <w:r w:rsidR="00367E00">
              <w:rPr>
                <w:spacing w:val="-1"/>
              </w:rPr>
              <w:t xml:space="preserve"> </w:t>
            </w:r>
            <w:r>
              <w:rPr>
                <w:spacing w:val="-1"/>
              </w:rPr>
              <w:t>scale</w:t>
            </w:r>
            <w:r w:rsidR="00367E00">
              <w:rPr>
                <w:spacing w:val="-1"/>
              </w:rPr>
              <w:t xml:space="preserve"> </w:t>
            </w:r>
            <w:r>
              <w:rPr>
                <w:spacing w:val="-1"/>
              </w:rPr>
              <w:t>local</w:t>
            </w:r>
            <w:r w:rsidR="00367E00">
              <w:rPr>
                <w:spacing w:val="-1"/>
              </w:rPr>
              <w:t xml:space="preserve"> </w:t>
            </w:r>
            <w:r>
              <w:rPr>
                <w:spacing w:val="-1"/>
              </w:rPr>
              <w:t>and</w:t>
            </w:r>
            <w:r w:rsidR="00367E00">
              <w:rPr>
                <w:spacing w:val="-1"/>
              </w:rPr>
              <w:t xml:space="preserve"> </w:t>
            </w:r>
            <w:r>
              <w:rPr>
                <w:spacing w:val="-1"/>
              </w:rPr>
              <w:t>craft</w:t>
            </w:r>
            <w:r w:rsidR="00367E00">
              <w:rPr>
                <w:spacing w:val="-1"/>
              </w:rPr>
              <w:t xml:space="preserve"> </w:t>
            </w:r>
            <w:r>
              <w:rPr>
                <w:spacing w:val="-1"/>
              </w:rPr>
              <w:t>producers</w:t>
            </w:r>
            <w:r w:rsidR="00367E00">
              <w:rPr>
                <w:spacing w:val="-1"/>
              </w:rPr>
              <w:t xml:space="preserve"> </w:t>
            </w:r>
            <w:r>
              <w:rPr>
                <w:spacing w:val="-1"/>
              </w:rPr>
              <w:t>attending</w:t>
            </w:r>
            <w:r w:rsidR="00367E00">
              <w:rPr>
                <w:spacing w:val="-1"/>
              </w:rPr>
              <w:t xml:space="preserve"> </w:t>
            </w:r>
            <w:r>
              <w:rPr>
                <w:spacing w:val="-1"/>
              </w:rPr>
              <w:t>workshops/mentoring</w:t>
            </w:r>
            <w:r w:rsidR="00367E00">
              <w:rPr>
                <w:spacing w:val="-1"/>
              </w:rPr>
              <w:t xml:space="preserve"> </w:t>
            </w:r>
            <w:r>
              <w:rPr>
                <w:spacing w:val="-1"/>
              </w:rPr>
              <w:t>programs</w:t>
            </w:r>
          </w:p>
        </w:tc>
      </w:tr>
      <w:tr w:rsidR="00961B68" w14:paraId="31D27B42" w14:textId="77777777" w:rsidTr="00495082">
        <w:trPr>
          <w:trHeight w:val="60"/>
        </w:trPr>
        <w:tc>
          <w:tcPr>
            <w:tcW w:w="2268" w:type="dxa"/>
          </w:tcPr>
          <w:p w14:paraId="148363AE" w14:textId="77777777" w:rsidR="00B6595F" w:rsidRDefault="00B6595F" w:rsidP="00495082">
            <w:pPr>
              <w:pStyle w:val="TableCopy"/>
            </w:pPr>
            <w:r>
              <w:t>Agriculture</w:t>
            </w:r>
          </w:p>
        </w:tc>
        <w:tc>
          <w:tcPr>
            <w:tcW w:w="7366" w:type="dxa"/>
          </w:tcPr>
          <w:p w14:paraId="0F93BD51" w14:textId="75B9D980" w:rsidR="00B6595F" w:rsidRDefault="00B6595F" w:rsidP="00495082">
            <w:pPr>
              <w:pStyle w:val="TableCopy"/>
            </w:pPr>
            <w:r>
              <w:t>New</w:t>
            </w:r>
            <w:r w:rsidR="00367E00">
              <w:t xml:space="preserve"> </w:t>
            </w:r>
            <w:r>
              <w:t>or</w:t>
            </w:r>
            <w:r w:rsidR="00367E00">
              <w:t xml:space="preserve"> </w:t>
            </w:r>
            <w:r>
              <w:t>amended</w:t>
            </w:r>
            <w:r w:rsidR="00367E00">
              <w:t xml:space="preserve"> </w:t>
            </w:r>
            <w:r>
              <w:t>Interstate</w:t>
            </w:r>
            <w:r w:rsidR="00367E00">
              <w:t xml:space="preserve"> </w:t>
            </w:r>
            <w:r>
              <w:t>Certificate</w:t>
            </w:r>
            <w:r w:rsidR="00367E00">
              <w:t xml:space="preserve"> </w:t>
            </w:r>
            <w:r>
              <w:t>Assurance</w:t>
            </w:r>
            <w:r w:rsidR="00367E00">
              <w:t xml:space="preserve"> </w:t>
            </w:r>
            <w:r>
              <w:t>(ICA)</w:t>
            </w:r>
            <w:r w:rsidR="00367E00">
              <w:t xml:space="preserve"> </w:t>
            </w:r>
            <w:r>
              <w:t>or</w:t>
            </w:r>
            <w:r w:rsidR="00367E00">
              <w:t xml:space="preserve"> </w:t>
            </w:r>
            <w:r>
              <w:t>other</w:t>
            </w:r>
            <w:r w:rsidR="00367E00">
              <w:t xml:space="preserve"> </w:t>
            </w:r>
            <w:r>
              <w:t>market</w:t>
            </w:r>
            <w:r w:rsidR="00367E00">
              <w:t xml:space="preserve"> </w:t>
            </w:r>
            <w:r>
              <w:t>access</w:t>
            </w:r>
            <w:r w:rsidR="00367E00">
              <w:t xml:space="preserve"> </w:t>
            </w:r>
            <w:r>
              <w:t>accreditations</w:t>
            </w:r>
            <w:r w:rsidR="00367E00">
              <w:t xml:space="preserve"> </w:t>
            </w:r>
            <w:r>
              <w:t>developed</w:t>
            </w:r>
            <w:r w:rsidR="00367E00">
              <w:t xml:space="preserve"> </w:t>
            </w:r>
            <w:r>
              <w:t>to</w:t>
            </w:r>
            <w:r w:rsidR="00367E00">
              <w:t xml:space="preserve"> </w:t>
            </w:r>
            <w:r>
              <w:t>restore</w:t>
            </w:r>
            <w:r w:rsidR="00367E00">
              <w:t xml:space="preserve"> </w:t>
            </w:r>
            <w:r>
              <w:t>or</w:t>
            </w:r>
            <w:r w:rsidR="00367E00">
              <w:t xml:space="preserve"> </w:t>
            </w:r>
            <w:r>
              <w:t>enable</w:t>
            </w:r>
            <w:r w:rsidR="00367E00">
              <w:t xml:space="preserve"> </w:t>
            </w:r>
            <w:r>
              <w:t>trade</w:t>
            </w:r>
          </w:p>
        </w:tc>
      </w:tr>
    </w:tbl>
    <w:p w14:paraId="72CF5A9B" w14:textId="77777777" w:rsidR="00B6595F" w:rsidRDefault="00B6595F" w:rsidP="00495082"/>
    <w:p w14:paraId="17D3DF07" w14:textId="64DBCF6D" w:rsidR="00B6595F" w:rsidRDefault="00B6595F" w:rsidP="00495082">
      <w:pPr>
        <w:pStyle w:val="Heading2"/>
      </w:pPr>
      <w:bookmarkStart w:id="79" w:name="_Toc183345998"/>
      <w:r>
        <w:t>Discontinued</w:t>
      </w:r>
      <w:r w:rsidR="00367E00">
        <w:t xml:space="preserve"> </w:t>
      </w:r>
      <w:r>
        <w:t>departmental</w:t>
      </w:r>
      <w:r w:rsidR="00367E00">
        <w:t xml:space="preserve"> </w:t>
      </w:r>
      <w:r>
        <w:t>objective</w:t>
      </w:r>
      <w:r w:rsidR="00367E00">
        <w:t xml:space="preserve"> </w:t>
      </w:r>
      <w:r>
        <w:t>indicators</w:t>
      </w:r>
      <w:r w:rsidR="00367E00">
        <w:t xml:space="preserve"> </w:t>
      </w:r>
      <w:r>
        <w:t>for</w:t>
      </w:r>
      <w:r w:rsidR="00367E00">
        <w:t xml:space="preserve"> </w:t>
      </w:r>
      <w:r>
        <w:t>2023–24</w:t>
      </w:r>
      <w:bookmarkEnd w:id="79"/>
      <w:r w:rsidR="00367E00">
        <w:t xml:space="preserve"> </w:t>
      </w:r>
    </w:p>
    <w:tbl>
      <w:tblPr>
        <w:tblStyle w:val="TableGrid"/>
        <w:tblW w:w="9634" w:type="dxa"/>
        <w:tblLayout w:type="fixed"/>
        <w:tblLook w:val="0620" w:firstRow="1" w:lastRow="0" w:firstColumn="0" w:lastColumn="0" w:noHBand="1" w:noVBand="1"/>
      </w:tblPr>
      <w:tblGrid>
        <w:gridCol w:w="2268"/>
        <w:gridCol w:w="7366"/>
      </w:tblGrid>
      <w:tr w:rsidR="00961B68" w14:paraId="0EAE378E" w14:textId="77777777" w:rsidTr="00495082">
        <w:trPr>
          <w:trHeight w:val="60"/>
        </w:trPr>
        <w:tc>
          <w:tcPr>
            <w:tcW w:w="2268" w:type="dxa"/>
          </w:tcPr>
          <w:p w14:paraId="361FC69E" w14:textId="77777777" w:rsidR="00B6595F" w:rsidRDefault="00B6595F" w:rsidP="00495082">
            <w:pPr>
              <w:pStyle w:val="TableColumnHeading"/>
            </w:pPr>
            <w:bookmarkStart w:id="80" w:name="TableColumnTitle_49"/>
            <w:bookmarkEnd w:id="80"/>
            <w:r>
              <w:t>Objective</w:t>
            </w:r>
          </w:p>
        </w:tc>
        <w:tc>
          <w:tcPr>
            <w:tcW w:w="7366" w:type="dxa"/>
          </w:tcPr>
          <w:p w14:paraId="7C136247" w14:textId="63C1C292" w:rsidR="00B6595F" w:rsidRDefault="00B6595F" w:rsidP="00495082">
            <w:pPr>
              <w:pStyle w:val="TableColumnHeading"/>
            </w:pPr>
            <w:r>
              <w:t>Departmental</w:t>
            </w:r>
            <w:r w:rsidR="00367E00">
              <w:t xml:space="preserve"> </w:t>
            </w:r>
            <w:r>
              <w:t>Objective</w:t>
            </w:r>
            <w:r w:rsidR="00367E00">
              <w:t xml:space="preserve"> </w:t>
            </w:r>
            <w:r>
              <w:t>Indicator</w:t>
            </w:r>
          </w:p>
        </w:tc>
      </w:tr>
      <w:tr w:rsidR="00961B68" w14:paraId="1FD42209" w14:textId="77777777" w:rsidTr="00495082">
        <w:trPr>
          <w:trHeight w:val="60"/>
        </w:trPr>
        <w:tc>
          <w:tcPr>
            <w:tcW w:w="2268" w:type="dxa"/>
          </w:tcPr>
          <w:p w14:paraId="4C95FC81" w14:textId="3E1A3A4C" w:rsidR="00B6595F" w:rsidRDefault="00B6595F" w:rsidP="00495082">
            <w:pPr>
              <w:pStyle w:val="TableCopy"/>
            </w:pPr>
            <w:r>
              <w:t>Healthy,</w:t>
            </w:r>
            <w:r w:rsidR="00367E00">
              <w:t xml:space="preserve"> </w:t>
            </w:r>
            <w:r>
              <w:t>resilient</w:t>
            </w:r>
            <w:r w:rsidR="00367E00">
              <w:t xml:space="preserve"> </w:t>
            </w:r>
            <w:r>
              <w:t>and</w:t>
            </w:r>
            <w:r w:rsidR="00367E00">
              <w:t xml:space="preserve"> </w:t>
            </w:r>
            <w:r>
              <w:t>biodiverse</w:t>
            </w:r>
            <w:r w:rsidR="00367E00">
              <w:t xml:space="preserve"> </w:t>
            </w:r>
            <w:r>
              <w:t>environment</w:t>
            </w:r>
          </w:p>
        </w:tc>
        <w:tc>
          <w:tcPr>
            <w:tcW w:w="7366" w:type="dxa"/>
          </w:tcPr>
          <w:p w14:paraId="3104CA5D" w14:textId="78ED6BAB" w:rsidR="00B6595F" w:rsidRDefault="00B6595F" w:rsidP="00495082">
            <w:pPr>
              <w:pStyle w:val="TableCopy"/>
            </w:pPr>
            <w:r>
              <w:t>Participation</w:t>
            </w:r>
            <w:r w:rsidR="00367E00">
              <w:t xml:space="preserve"> </w:t>
            </w:r>
            <w:r>
              <w:t>in</w:t>
            </w:r>
            <w:r w:rsidR="00367E00">
              <w:t xml:space="preserve"> </w:t>
            </w:r>
            <w:r>
              <w:t>community-based</w:t>
            </w:r>
            <w:r w:rsidR="00367E00">
              <w:t xml:space="preserve"> </w:t>
            </w:r>
            <w:r>
              <w:t>environmental</w:t>
            </w:r>
            <w:r w:rsidR="00367E00">
              <w:t xml:space="preserve"> </w:t>
            </w:r>
            <w:r>
              <w:t>programs</w:t>
            </w:r>
          </w:p>
        </w:tc>
      </w:tr>
    </w:tbl>
    <w:p w14:paraId="282A7B5A" w14:textId="77777777" w:rsidR="00B6595F" w:rsidRDefault="00B6595F" w:rsidP="00495082"/>
    <w:p w14:paraId="00CAFB80" w14:textId="37F8917C" w:rsidR="00B6595F" w:rsidRDefault="00B6595F" w:rsidP="00495082">
      <w:pPr>
        <w:pStyle w:val="Heading2"/>
      </w:pPr>
      <w:bookmarkStart w:id="81" w:name="_Toc183345999"/>
      <w:r>
        <w:t>Discontinued</w:t>
      </w:r>
      <w:r w:rsidR="00367E00">
        <w:t xml:space="preserve"> </w:t>
      </w:r>
      <w:r>
        <w:t>operations</w:t>
      </w:r>
      <w:bookmarkEnd w:id="81"/>
      <w:r w:rsidR="00367E00">
        <w:t xml:space="preserve"> </w:t>
      </w:r>
    </w:p>
    <w:p w14:paraId="061EFBC6" w14:textId="76C3AE30" w:rsidR="00B6595F" w:rsidRDefault="00B6595F" w:rsidP="00495082">
      <w:r>
        <w:t>There</w:t>
      </w:r>
      <w:r w:rsidR="00367E00">
        <w:t xml:space="preserve"> </w:t>
      </w:r>
      <w:r>
        <w:t>were</w:t>
      </w:r>
      <w:r w:rsidR="00367E00">
        <w:t xml:space="preserve"> </w:t>
      </w:r>
      <w:r>
        <w:t>no</w:t>
      </w:r>
      <w:r w:rsidR="00367E00">
        <w:t xml:space="preserve"> </w:t>
      </w:r>
      <w:r>
        <w:t>discontinued</w:t>
      </w:r>
      <w:r w:rsidR="00367E00">
        <w:t xml:space="preserve"> </w:t>
      </w:r>
      <w:r>
        <w:t>operations</w:t>
      </w:r>
      <w:r w:rsidR="00367E00">
        <w:t xml:space="preserve"> </w:t>
      </w:r>
      <w:r>
        <w:t>for</w:t>
      </w:r>
      <w:r w:rsidR="00367E00">
        <w:t xml:space="preserve"> </w:t>
      </w:r>
      <w:r>
        <w:t>2023–24</w:t>
      </w:r>
      <w:r w:rsidR="00367E00">
        <w:t xml:space="preserve"> </w:t>
      </w:r>
      <w:r>
        <w:t>under</w:t>
      </w:r>
      <w:r w:rsidR="00367E00">
        <w:t xml:space="preserve"> </w:t>
      </w:r>
      <w:r>
        <w:t>the</w:t>
      </w:r>
      <w:r w:rsidR="00367E00">
        <w:t xml:space="preserve"> </w:t>
      </w:r>
      <w:r>
        <w:t>department’s</w:t>
      </w:r>
      <w:r w:rsidR="00367E00">
        <w:t xml:space="preserve"> </w:t>
      </w:r>
      <w:r>
        <w:t>output</w:t>
      </w:r>
      <w:r w:rsidR="00367E00">
        <w:t xml:space="preserve"> </w:t>
      </w:r>
      <w:r>
        <w:t>structure.</w:t>
      </w:r>
    </w:p>
    <w:p w14:paraId="38706F9A" w14:textId="770F1099" w:rsidR="00B6595F" w:rsidRDefault="00B6595F" w:rsidP="003B3465">
      <w:pPr>
        <w:pStyle w:val="Heading1"/>
      </w:pPr>
      <w:bookmarkStart w:id="82" w:name="_Toc183346000"/>
      <w:r>
        <w:lastRenderedPageBreak/>
        <w:t>Our</w:t>
      </w:r>
      <w:r w:rsidR="00367E00">
        <w:t xml:space="preserve"> </w:t>
      </w:r>
      <w:r>
        <w:t>people</w:t>
      </w:r>
      <w:bookmarkEnd w:id="82"/>
    </w:p>
    <w:p w14:paraId="4C764548" w14:textId="50B4ED66" w:rsidR="00B6595F" w:rsidRDefault="003B3465" w:rsidP="003B3465">
      <w:pPr>
        <w:keepNext/>
        <w:spacing w:after="120"/>
      </w:pPr>
      <w:r>
        <w:t>5: Gender Equality</w:t>
      </w:r>
    </w:p>
    <w:p w14:paraId="6460F58A" w14:textId="721C44A2" w:rsidR="003B3465" w:rsidRDefault="003B3465" w:rsidP="003B3465">
      <w:pPr>
        <w:keepNext/>
        <w:spacing w:after="120"/>
      </w:pPr>
      <w:r>
        <w:t>10: Reduced Inequalities</w:t>
      </w:r>
    </w:p>
    <w:p w14:paraId="33359213" w14:textId="1F837F48" w:rsidR="003B3465" w:rsidRDefault="003B3465" w:rsidP="003B3465">
      <w:pPr>
        <w:keepNext/>
      </w:pPr>
      <w:r>
        <w:t>16: Peace, Justice and Strong Institutions</w:t>
      </w:r>
    </w:p>
    <w:p w14:paraId="47F9A121" w14:textId="62DD36B5" w:rsidR="00B6595F" w:rsidRDefault="00B6595F" w:rsidP="003B3465">
      <w:r>
        <w:t>At</w:t>
      </w:r>
      <w:r w:rsidR="00367E00">
        <w:t xml:space="preserve"> </w:t>
      </w:r>
      <w:r>
        <w:t>DEECA,</w:t>
      </w:r>
      <w:r w:rsidR="00367E00">
        <w:t xml:space="preserve"> </w:t>
      </w:r>
      <w:r>
        <w:t>our</w:t>
      </w:r>
      <w:r w:rsidR="00367E00">
        <w:t xml:space="preserve"> </w:t>
      </w:r>
      <w:r>
        <w:t>aspiration</w:t>
      </w:r>
      <w:r w:rsidR="00367E00">
        <w:t xml:space="preserve"> </w:t>
      </w:r>
      <w:r>
        <w:t>is</w:t>
      </w:r>
      <w:r w:rsidR="00367E00">
        <w:t xml:space="preserve"> </w:t>
      </w:r>
      <w:r>
        <w:t>to</w:t>
      </w:r>
      <w:r w:rsidR="00367E00">
        <w:t xml:space="preserve"> </w:t>
      </w:r>
      <w:r>
        <w:t>have</w:t>
      </w:r>
      <w:r w:rsidR="00367E00">
        <w:t xml:space="preserve"> </w:t>
      </w:r>
      <w:r>
        <w:t>a</w:t>
      </w:r>
      <w:r w:rsidR="00367E00">
        <w:t xml:space="preserve"> </w:t>
      </w:r>
      <w:r>
        <w:t>workforce</w:t>
      </w:r>
      <w:r w:rsidR="00367E00">
        <w:t xml:space="preserve"> </w:t>
      </w:r>
      <w:r>
        <w:rPr>
          <w:spacing w:val="-1"/>
        </w:rPr>
        <w:t>that</w:t>
      </w:r>
      <w:r w:rsidR="00367E00">
        <w:rPr>
          <w:spacing w:val="-1"/>
        </w:rPr>
        <w:t xml:space="preserve"> </w:t>
      </w:r>
      <w:r>
        <w:rPr>
          <w:spacing w:val="-1"/>
        </w:rPr>
        <w:t>reflects</w:t>
      </w:r>
      <w:r w:rsidR="00367E00">
        <w:rPr>
          <w:spacing w:val="-1"/>
        </w:rPr>
        <w:t xml:space="preserve"> </w:t>
      </w:r>
      <w:r>
        <w:rPr>
          <w:spacing w:val="-1"/>
        </w:rPr>
        <w:t>the</w:t>
      </w:r>
      <w:r w:rsidR="00367E00">
        <w:rPr>
          <w:spacing w:val="-1"/>
        </w:rPr>
        <w:t xml:space="preserve"> </w:t>
      </w:r>
      <w:r>
        <w:rPr>
          <w:spacing w:val="-1"/>
        </w:rPr>
        <w:t>communities</w:t>
      </w:r>
      <w:r w:rsidR="00367E00">
        <w:rPr>
          <w:spacing w:val="-1"/>
        </w:rPr>
        <w:t xml:space="preserve"> </w:t>
      </w:r>
      <w:r>
        <w:rPr>
          <w:spacing w:val="-1"/>
        </w:rPr>
        <w:t>that</w:t>
      </w:r>
      <w:r w:rsidR="00367E00">
        <w:rPr>
          <w:spacing w:val="-1"/>
        </w:rPr>
        <w:t xml:space="preserve"> </w:t>
      </w:r>
      <w:r>
        <w:rPr>
          <w:spacing w:val="-1"/>
        </w:rPr>
        <w:t>we</w:t>
      </w:r>
      <w:r w:rsidR="00367E00">
        <w:rPr>
          <w:spacing w:val="-1"/>
        </w:rPr>
        <w:t xml:space="preserve"> </w:t>
      </w:r>
      <w:r>
        <w:rPr>
          <w:spacing w:val="-1"/>
        </w:rPr>
        <w:t>serve</w:t>
      </w:r>
      <w:r w:rsidR="00367E00">
        <w:rPr>
          <w:spacing w:val="-1"/>
        </w:rPr>
        <w:t xml:space="preserve"> </w:t>
      </w:r>
      <w:r>
        <w:rPr>
          <w:spacing w:val="-1"/>
        </w:rPr>
        <w:t>and</w:t>
      </w:r>
      <w:r w:rsidR="00367E00">
        <w:rPr>
          <w:spacing w:val="-1"/>
        </w:rPr>
        <w:t xml:space="preserve"> </w:t>
      </w:r>
      <w:r>
        <w:rPr>
          <w:spacing w:val="-1"/>
        </w:rPr>
        <w:t>live</w:t>
      </w:r>
      <w:r w:rsidR="00367E00">
        <w:rPr>
          <w:spacing w:val="-1"/>
        </w:rPr>
        <w:t xml:space="preserve"> </w:t>
      </w:r>
      <w:r>
        <w:t>in.</w:t>
      </w:r>
      <w:r w:rsidR="00367E00">
        <w:t xml:space="preserve"> </w:t>
      </w:r>
      <w:r>
        <w:t>We</w:t>
      </w:r>
      <w:r w:rsidR="00367E00">
        <w:t xml:space="preserve"> </w:t>
      </w:r>
      <w:r>
        <w:t>are</w:t>
      </w:r>
      <w:r w:rsidR="00367E00">
        <w:t xml:space="preserve"> </w:t>
      </w:r>
      <w:r>
        <w:t>committed</w:t>
      </w:r>
      <w:r w:rsidR="00367E00">
        <w:t xml:space="preserve"> </w:t>
      </w:r>
      <w:r>
        <w:t>to</w:t>
      </w:r>
      <w:r w:rsidR="00367E00">
        <w:t xml:space="preserve"> </w:t>
      </w:r>
      <w:r>
        <w:t>fostering</w:t>
      </w:r>
      <w:r w:rsidR="00367E00">
        <w:t xml:space="preserve"> </w:t>
      </w:r>
      <w:r>
        <w:t>a</w:t>
      </w:r>
      <w:r w:rsidR="00367E00">
        <w:t xml:space="preserve"> </w:t>
      </w:r>
      <w:r>
        <w:t>culture</w:t>
      </w:r>
      <w:r w:rsidR="00367E00">
        <w:t xml:space="preserve"> </w:t>
      </w:r>
      <w:r>
        <w:t>where</w:t>
      </w:r>
      <w:r w:rsidR="00367E00">
        <w:t xml:space="preserve"> </w:t>
      </w:r>
      <w:r>
        <w:t>our</w:t>
      </w:r>
      <w:r w:rsidR="00367E00">
        <w:t xml:space="preserve"> </w:t>
      </w:r>
      <w:r>
        <w:t>employees</w:t>
      </w:r>
      <w:r w:rsidR="00367E00">
        <w:t xml:space="preserve"> </w:t>
      </w:r>
      <w:r>
        <w:t>are</w:t>
      </w:r>
      <w:r w:rsidR="00367E00">
        <w:t xml:space="preserve"> </w:t>
      </w:r>
      <w:r>
        <w:t>provided</w:t>
      </w:r>
      <w:r w:rsidR="00367E00">
        <w:t xml:space="preserve"> </w:t>
      </w:r>
      <w:r>
        <w:t>with</w:t>
      </w:r>
      <w:r w:rsidR="00367E00">
        <w:t xml:space="preserve"> </w:t>
      </w:r>
      <w:r>
        <w:t>opportunities</w:t>
      </w:r>
      <w:r w:rsidR="00367E00">
        <w:t xml:space="preserve"> </w:t>
      </w:r>
      <w:r>
        <w:t>to</w:t>
      </w:r>
      <w:r w:rsidR="00367E00">
        <w:t xml:space="preserve"> </w:t>
      </w:r>
      <w:r>
        <w:t>develop,</w:t>
      </w:r>
      <w:r w:rsidR="00367E00">
        <w:t xml:space="preserve"> </w:t>
      </w:r>
      <w:r>
        <w:t>are</w:t>
      </w:r>
      <w:r w:rsidR="00367E00">
        <w:t xml:space="preserve"> </w:t>
      </w:r>
      <w:r>
        <w:t>valued</w:t>
      </w:r>
      <w:r w:rsidR="00367E00">
        <w:t xml:space="preserve"> </w:t>
      </w:r>
      <w:r>
        <w:t>for</w:t>
      </w:r>
      <w:r w:rsidR="00367E00">
        <w:t xml:space="preserve"> </w:t>
      </w:r>
      <w:r>
        <w:t>their</w:t>
      </w:r>
      <w:r w:rsidR="00367E00">
        <w:t xml:space="preserve"> </w:t>
      </w:r>
      <w:r>
        <w:t>contribution,</w:t>
      </w:r>
      <w:r w:rsidR="00367E00">
        <w:t xml:space="preserve"> </w:t>
      </w:r>
      <w:r>
        <w:t>and</w:t>
      </w:r>
      <w:r w:rsidR="00367E00">
        <w:t xml:space="preserve"> </w:t>
      </w:r>
      <w:r>
        <w:t>can</w:t>
      </w:r>
      <w:r w:rsidR="00367E00">
        <w:t xml:space="preserve"> </w:t>
      </w:r>
      <w:r>
        <w:t>work</w:t>
      </w:r>
      <w:r w:rsidR="00367E00">
        <w:t xml:space="preserve"> </w:t>
      </w:r>
      <w:r>
        <w:t>flexibly</w:t>
      </w:r>
      <w:r w:rsidR="00367E00">
        <w:t xml:space="preserve"> </w:t>
      </w:r>
      <w:r>
        <w:t>and</w:t>
      </w:r>
      <w:r w:rsidR="00367E00">
        <w:t xml:space="preserve"> </w:t>
      </w:r>
      <w:r>
        <w:t>safely</w:t>
      </w:r>
      <w:r w:rsidR="00367E00">
        <w:t xml:space="preserve"> </w:t>
      </w:r>
      <w:r>
        <w:t>to</w:t>
      </w:r>
      <w:r w:rsidR="00367E00">
        <w:t xml:space="preserve"> </w:t>
      </w:r>
      <w:r>
        <w:t>deliver</w:t>
      </w:r>
      <w:r w:rsidR="00367E00">
        <w:t xml:space="preserve"> </w:t>
      </w:r>
      <w:r>
        <w:t>great</w:t>
      </w:r>
      <w:r w:rsidR="00367E00">
        <w:t xml:space="preserve"> </w:t>
      </w:r>
      <w:r>
        <w:t>value</w:t>
      </w:r>
      <w:r w:rsidR="00367E00">
        <w:t xml:space="preserve"> </w:t>
      </w:r>
      <w:r>
        <w:t>and</w:t>
      </w:r>
      <w:r w:rsidR="00367E00">
        <w:t xml:space="preserve"> </w:t>
      </w:r>
      <w:r>
        <w:t>services</w:t>
      </w:r>
      <w:r w:rsidR="00367E00">
        <w:t xml:space="preserve"> </w:t>
      </w:r>
      <w:r>
        <w:t>to</w:t>
      </w:r>
      <w:r w:rsidR="00367E00">
        <w:t xml:space="preserve"> </w:t>
      </w:r>
      <w:r>
        <w:t>Victorian</w:t>
      </w:r>
      <w:r w:rsidR="00367E00">
        <w:t xml:space="preserve"> </w:t>
      </w:r>
      <w:r>
        <w:t>communities</w:t>
      </w:r>
      <w:r w:rsidR="00367E00">
        <w:t xml:space="preserve"> </w:t>
      </w:r>
      <w:r>
        <w:t>and</w:t>
      </w:r>
      <w:r w:rsidR="00367E00">
        <w:t xml:space="preserve"> </w:t>
      </w:r>
      <w:r>
        <w:t>stakeholders.</w:t>
      </w:r>
    </w:p>
    <w:p w14:paraId="4EA753C4" w14:textId="3CA5EDD4" w:rsidR="00B6595F" w:rsidRDefault="00B6595F" w:rsidP="003B3465">
      <w:r>
        <w:t>On</w:t>
      </w:r>
      <w:r w:rsidR="00367E00">
        <w:t xml:space="preserve"> </w:t>
      </w:r>
      <w:r>
        <w:t>30</w:t>
      </w:r>
      <w:r w:rsidR="00367E00">
        <w:t xml:space="preserve"> </w:t>
      </w:r>
      <w:r>
        <w:t>June</w:t>
      </w:r>
      <w:r w:rsidR="00367E00">
        <w:t xml:space="preserve"> </w:t>
      </w:r>
      <w:r>
        <w:t>2024,</w:t>
      </w:r>
      <w:r w:rsidR="00367E00">
        <w:t xml:space="preserve"> </w:t>
      </w:r>
      <w:r>
        <w:t>DEECA</w:t>
      </w:r>
      <w:r w:rsidR="00367E00">
        <w:t xml:space="preserve"> </w:t>
      </w:r>
      <w:r>
        <w:t>employed</w:t>
      </w:r>
      <w:r w:rsidR="00367E00">
        <w:t xml:space="preserve"> </w:t>
      </w:r>
      <w:r>
        <w:t>5,809</w:t>
      </w:r>
      <w:r w:rsidR="00367E00">
        <w:t xml:space="preserve"> </w:t>
      </w:r>
      <w:r>
        <w:t>full</w:t>
      </w:r>
      <w:r w:rsidR="00367E00">
        <w:t xml:space="preserve"> </w:t>
      </w:r>
      <w:r>
        <w:t>time</w:t>
      </w:r>
      <w:r w:rsidR="00367E00">
        <w:t xml:space="preserve"> </w:t>
      </w:r>
      <w:r>
        <w:t>equivalent</w:t>
      </w:r>
      <w:r w:rsidR="00367E00">
        <w:t xml:space="preserve"> </w:t>
      </w:r>
      <w:r>
        <w:t>(FTE)</w:t>
      </w:r>
      <w:r w:rsidR="00367E00">
        <w:t xml:space="preserve"> </w:t>
      </w:r>
      <w:r>
        <w:t>staff,</w:t>
      </w:r>
      <w:r w:rsidR="00367E00">
        <w:t xml:space="preserve"> </w:t>
      </w:r>
      <w:r>
        <w:t>with</w:t>
      </w:r>
      <w:r w:rsidR="00367E00">
        <w:t xml:space="preserve"> </w:t>
      </w:r>
      <w:r>
        <w:t>a</w:t>
      </w:r>
      <w:r w:rsidR="00367E00">
        <w:t xml:space="preserve"> </w:t>
      </w:r>
      <w:r>
        <w:t>total</w:t>
      </w:r>
      <w:r w:rsidR="00367E00">
        <w:t xml:space="preserve"> </w:t>
      </w:r>
      <w:r>
        <w:t>headcount</w:t>
      </w:r>
      <w:r w:rsidR="00367E00">
        <w:t xml:space="preserve"> </w:t>
      </w:r>
      <w:r>
        <w:t>of</w:t>
      </w:r>
      <w:r w:rsidR="00367E00">
        <w:t xml:space="preserve"> </w:t>
      </w:r>
      <w:r>
        <w:t>6,071.</w:t>
      </w:r>
      <w:r w:rsidR="00367E00">
        <w:t xml:space="preserve"> </w:t>
      </w:r>
    </w:p>
    <w:p w14:paraId="04456BCF" w14:textId="6ED5A44B" w:rsidR="00B6595F" w:rsidRDefault="00B6595F" w:rsidP="003B3465">
      <w:pPr>
        <w:pStyle w:val="FigureTableHeading"/>
      </w:pPr>
      <w:r>
        <w:t>Figure</w:t>
      </w:r>
      <w:r w:rsidR="00367E00">
        <w:t xml:space="preserve"> </w:t>
      </w:r>
      <w:r>
        <w:t>1.</w:t>
      </w:r>
      <w:r w:rsidR="00367E00">
        <w:t xml:space="preserve"> </w:t>
      </w:r>
      <w:r>
        <w:t>Staff</w:t>
      </w:r>
      <w:r w:rsidR="00367E00">
        <w:t xml:space="preserve"> </w:t>
      </w:r>
      <w:r>
        <w:t>distribution</w:t>
      </w:r>
      <w:r w:rsidR="00367E00">
        <w:t xml:space="preserve"> </w:t>
      </w:r>
      <w:r>
        <w:t>by</w:t>
      </w:r>
      <w:r w:rsidR="00367E00">
        <w:t xml:space="preserve"> </w:t>
      </w:r>
      <w:r>
        <w:t>age</w:t>
      </w:r>
      <w:r w:rsidR="00367E00">
        <w:t xml:space="preserve"> </w:t>
      </w:r>
      <w:r>
        <w:t>(headcount)</w:t>
      </w:r>
    </w:p>
    <w:p w14:paraId="7645A35C" w14:textId="12DEBBA8" w:rsidR="00B6595F" w:rsidRDefault="003B3465" w:rsidP="003B3465">
      <w:r>
        <w:rPr>
          <w:noProof/>
        </w:rPr>
        <w:drawing>
          <wp:inline distT="0" distB="0" distL="0" distR="0" wp14:anchorId="05D1EA56" wp14:editId="2379C063">
            <wp:extent cx="3005334" cy="1487427"/>
            <wp:effectExtent l="0" t="0" r="5080" b="0"/>
            <wp:docPr id="135629712" name="Picture 12" descr="Graph showing Staff distribution by age (headcount).&#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9712" name="Picture 12" descr="Graph showing Staff distribution by age (headcount).&#10;Data in table below."/>
                    <pic:cNvPicPr/>
                  </pic:nvPicPr>
                  <pic:blipFill>
                    <a:blip r:embed="rId113"/>
                    <a:stretch>
                      <a:fillRect/>
                    </a:stretch>
                  </pic:blipFill>
                  <pic:spPr>
                    <a:xfrm>
                      <a:off x="0" y="0"/>
                      <a:ext cx="3005334" cy="1487427"/>
                    </a:xfrm>
                    <a:prstGeom prst="rect">
                      <a:avLst/>
                    </a:prstGeom>
                  </pic:spPr>
                </pic:pic>
              </a:graphicData>
            </a:graphic>
          </wp:inline>
        </w:drawing>
      </w:r>
    </w:p>
    <w:tbl>
      <w:tblPr>
        <w:tblStyle w:val="TableGrid"/>
        <w:tblW w:w="0" w:type="auto"/>
        <w:tblLook w:val="04A0" w:firstRow="1" w:lastRow="0" w:firstColumn="1" w:lastColumn="0" w:noHBand="0" w:noVBand="1"/>
      </w:tblPr>
      <w:tblGrid>
        <w:gridCol w:w="2549"/>
        <w:gridCol w:w="2549"/>
      </w:tblGrid>
      <w:tr w:rsidR="003B3465" w14:paraId="2D9DA74D" w14:textId="77777777" w:rsidTr="003B3465">
        <w:tc>
          <w:tcPr>
            <w:tcW w:w="2549" w:type="dxa"/>
          </w:tcPr>
          <w:p w14:paraId="4A7CB921" w14:textId="72D4FB09" w:rsidR="003B3465" w:rsidRDefault="003B3465" w:rsidP="003B3465">
            <w:pPr>
              <w:pStyle w:val="TableColumnHeading"/>
            </w:pPr>
            <w:bookmarkStart w:id="83" w:name="TableColumnTitle_50"/>
            <w:bookmarkEnd w:id="83"/>
            <w:r>
              <w:t>Age</w:t>
            </w:r>
          </w:p>
        </w:tc>
        <w:tc>
          <w:tcPr>
            <w:tcW w:w="2549" w:type="dxa"/>
          </w:tcPr>
          <w:p w14:paraId="2DD709BF" w14:textId="422363CA" w:rsidR="003B3465" w:rsidRDefault="003B3465" w:rsidP="003B3465">
            <w:pPr>
              <w:pStyle w:val="TableColumnHeading"/>
              <w:jc w:val="right"/>
            </w:pPr>
            <w:r>
              <w:t>Headcount</w:t>
            </w:r>
          </w:p>
        </w:tc>
      </w:tr>
      <w:tr w:rsidR="003B3465" w14:paraId="077564B1" w14:textId="77777777" w:rsidTr="003B3465">
        <w:tc>
          <w:tcPr>
            <w:tcW w:w="2549" w:type="dxa"/>
          </w:tcPr>
          <w:p w14:paraId="1427F052" w14:textId="12BB2886" w:rsidR="003B3465" w:rsidRDefault="003B3465" w:rsidP="003B3465">
            <w:pPr>
              <w:pStyle w:val="TableCopy"/>
            </w:pPr>
            <w:r>
              <w:t>15-24</w:t>
            </w:r>
          </w:p>
        </w:tc>
        <w:tc>
          <w:tcPr>
            <w:tcW w:w="2549" w:type="dxa"/>
          </w:tcPr>
          <w:p w14:paraId="5B3B27DE" w14:textId="2BC8696F" w:rsidR="003B3465" w:rsidRDefault="003B3465" w:rsidP="003B3465">
            <w:pPr>
              <w:pStyle w:val="TableCopy"/>
              <w:jc w:val="right"/>
            </w:pPr>
            <w:r>
              <w:t>204</w:t>
            </w:r>
          </w:p>
        </w:tc>
      </w:tr>
      <w:tr w:rsidR="003B3465" w14:paraId="381E0CA6" w14:textId="77777777" w:rsidTr="003B3465">
        <w:tc>
          <w:tcPr>
            <w:tcW w:w="2549" w:type="dxa"/>
          </w:tcPr>
          <w:p w14:paraId="3DA48323" w14:textId="167BD2C7" w:rsidR="003B3465" w:rsidRDefault="003B3465" w:rsidP="003B3465">
            <w:pPr>
              <w:pStyle w:val="TableCopy"/>
            </w:pPr>
            <w:r>
              <w:t>25-34</w:t>
            </w:r>
          </w:p>
        </w:tc>
        <w:tc>
          <w:tcPr>
            <w:tcW w:w="2549" w:type="dxa"/>
          </w:tcPr>
          <w:p w14:paraId="6B47AF54" w14:textId="40E4679C" w:rsidR="003B3465" w:rsidRDefault="003B3465" w:rsidP="003B3465">
            <w:pPr>
              <w:pStyle w:val="TableCopy"/>
              <w:jc w:val="right"/>
            </w:pPr>
            <w:r>
              <w:t>1,428</w:t>
            </w:r>
          </w:p>
        </w:tc>
      </w:tr>
      <w:tr w:rsidR="003B3465" w14:paraId="70A0A78F" w14:textId="77777777" w:rsidTr="003B3465">
        <w:tc>
          <w:tcPr>
            <w:tcW w:w="2549" w:type="dxa"/>
          </w:tcPr>
          <w:p w14:paraId="73D7FBC4" w14:textId="656457FF" w:rsidR="003B3465" w:rsidRDefault="003B3465" w:rsidP="003B3465">
            <w:pPr>
              <w:pStyle w:val="TableCopy"/>
            </w:pPr>
            <w:r>
              <w:t>35-44</w:t>
            </w:r>
          </w:p>
        </w:tc>
        <w:tc>
          <w:tcPr>
            <w:tcW w:w="2549" w:type="dxa"/>
          </w:tcPr>
          <w:p w14:paraId="3FE288A3" w14:textId="22FD481E" w:rsidR="003B3465" w:rsidRDefault="003B3465" w:rsidP="003B3465">
            <w:pPr>
              <w:pStyle w:val="TableCopy"/>
              <w:jc w:val="right"/>
            </w:pPr>
            <w:r>
              <w:t>1,770</w:t>
            </w:r>
          </w:p>
        </w:tc>
      </w:tr>
      <w:tr w:rsidR="003B3465" w14:paraId="38D40257" w14:textId="77777777" w:rsidTr="003B3465">
        <w:tc>
          <w:tcPr>
            <w:tcW w:w="2549" w:type="dxa"/>
          </w:tcPr>
          <w:p w14:paraId="5E490AB0" w14:textId="19C7B055" w:rsidR="003B3465" w:rsidRDefault="003B3465" w:rsidP="003B3465">
            <w:pPr>
              <w:pStyle w:val="TableCopy"/>
            </w:pPr>
            <w:r>
              <w:t>45-54</w:t>
            </w:r>
          </w:p>
        </w:tc>
        <w:tc>
          <w:tcPr>
            <w:tcW w:w="2549" w:type="dxa"/>
          </w:tcPr>
          <w:p w14:paraId="332BF7F3" w14:textId="64DC695E" w:rsidR="003B3465" w:rsidRDefault="003B3465" w:rsidP="003B3465">
            <w:pPr>
              <w:pStyle w:val="TableCopy"/>
              <w:jc w:val="right"/>
            </w:pPr>
            <w:r>
              <w:t>1,587</w:t>
            </w:r>
          </w:p>
        </w:tc>
      </w:tr>
      <w:tr w:rsidR="003B3465" w14:paraId="4D2C1FE8" w14:textId="77777777" w:rsidTr="003B3465">
        <w:tc>
          <w:tcPr>
            <w:tcW w:w="2549" w:type="dxa"/>
          </w:tcPr>
          <w:p w14:paraId="386A8E03" w14:textId="39D2CC82" w:rsidR="003B3465" w:rsidRDefault="003B3465" w:rsidP="003B3465">
            <w:pPr>
              <w:pStyle w:val="TableCopy"/>
            </w:pPr>
            <w:r>
              <w:t>55-64</w:t>
            </w:r>
          </w:p>
        </w:tc>
        <w:tc>
          <w:tcPr>
            <w:tcW w:w="2549" w:type="dxa"/>
          </w:tcPr>
          <w:p w14:paraId="6AD6CABA" w14:textId="2C6C47C6" w:rsidR="003B3465" w:rsidRDefault="003B3465" w:rsidP="003B3465">
            <w:pPr>
              <w:pStyle w:val="TableCopy"/>
              <w:jc w:val="right"/>
            </w:pPr>
            <w:r>
              <w:t>887</w:t>
            </w:r>
          </w:p>
        </w:tc>
      </w:tr>
      <w:tr w:rsidR="003B3465" w14:paraId="41A68D44" w14:textId="77777777" w:rsidTr="003B3465">
        <w:tc>
          <w:tcPr>
            <w:tcW w:w="2549" w:type="dxa"/>
          </w:tcPr>
          <w:p w14:paraId="72388938" w14:textId="79B4BB0F" w:rsidR="003B3465" w:rsidRDefault="003B3465" w:rsidP="003B3465">
            <w:pPr>
              <w:pStyle w:val="TableCopy"/>
            </w:pPr>
            <w:r>
              <w:t>65+</w:t>
            </w:r>
          </w:p>
        </w:tc>
        <w:tc>
          <w:tcPr>
            <w:tcW w:w="2549" w:type="dxa"/>
          </w:tcPr>
          <w:p w14:paraId="7DF52C04" w14:textId="7E4A5741" w:rsidR="003B3465" w:rsidRDefault="003B3465" w:rsidP="003B3465">
            <w:pPr>
              <w:pStyle w:val="TableCopy"/>
              <w:jc w:val="right"/>
            </w:pPr>
            <w:r>
              <w:t>195</w:t>
            </w:r>
          </w:p>
        </w:tc>
      </w:tr>
    </w:tbl>
    <w:p w14:paraId="0BE57686" w14:textId="77777777" w:rsidR="003B3465" w:rsidRDefault="003B3465" w:rsidP="003B3465"/>
    <w:p w14:paraId="68990558" w14:textId="729B1024" w:rsidR="00B6595F" w:rsidRDefault="00B6595F" w:rsidP="003B3465">
      <w:r>
        <w:t>The</w:t>
      </w:r>
      <w:r w:rsidR="00367E00">
        <w:t xml:space="preserve"> </w:t>
      </w:r>
      <w:r>
        <w:t>largest</w:t>
      </w:r>
      <w:r w:rsidR="00367E00">
        <w:t xml:space="preserve"> </w:t>
      </w:r>
      <w:r>
        <w:t>age</w:t>
      </w:r>
      <w:r w:rsidR="00367E00">
        <w:t xml:space="preserve"> </w:t>
      </w:r>
      <w:r>
        <w:t>cohort</w:t>
      </w:r>
      <w:r w:rsidR="00367E00">
        <w:t xml:space="preserve"> </w:t>
      </w:r>
      <w:r>
        <w:t>is</w:t>
      </w:r>
      <w:r w:rsidR="00367E00">
        <w:t xml:space="preserve"> </w:t>
      </w:r>
      <w:r>
        <w:t>staff</w:t>
      </w:r>
      <w:r w:rsidR="00367E00">
        <w:t xml:space="preserve"> </w:t>
      </w:r>
      <w:r>
        <w:t>between</w:t>
      </w:r>
      <w:r w:rsidR="00367E00">
        <w:t xml:space="preserve"> </w:t>
      </w:r>
      <w:r>
        <w:t>35–44</w:t>
      </w:r>
      <w:r w:rsidR="00367E00">
        <w:t xml:space="preserve"> </w:t>
      </w:r>
      <w:r>
        <w:t>years</w:t>
      </w:r>
      <w:r w:rsidR="00367E00">
        <w:t xml:space="preserve"> </w:t>
      </w:r>
      <w:r>
        <w:t>of</w:t>
      </w:r>
      <w:r w:rsidR="00367E00">
        <w:t xml:space="preserve"> </w:t>
      </w:r>
      <w:r>
        <w:t>age,</w:t>
      </w:r>
      <w:r w:rsidR="00367E00">
        <w:t xml:space="preserve"> </w:t>
      </w:r>
      <w:r>
        <w:t>accounting</w:t>
      </w:r>
      <w:r w:rsidR="00367E00">
        <w:t xml:space="preserve"> </w:t>
      </w:r>
      <w:r>
        <w:t>for</w:t>
      </w:r>
      <w:r w:rsidR="00367E00">
        <w:t xml:space="preserve"> </w:t>
      </w:r>
      <w:r>
        <w:t>29%</w:t>
      </w:r>
      <w:r w:rsidR="00367E00">
        <w:t xml:space="preserve"> </w:t>
      </w:r>
      <w:r>
        <w:t>of</w:t>
      </w:r>
      <w:r w:rsidR="00367E00">
        <w:t xml:space="preserve"> </w:t>
      </w:r>
      <w:r>
        <w:t>total</w:t>
      </w:r>
      <w:r w:rsidR="00367E00">
        <w:t xml:space="preserve"> </w:t>
      </w:r>
      <w:r>
        <w:t>staff.</w:t>
      </w:r>
      <w:r w:rsidR="00367E00">
        <w:t xml:space="preserve"> </w:t>
      </w:r>
      <w:r>
        <w:t>The</w:t>
      </w:r>
      <w:r w:rsidR="00367E00">
        <w:t xml:space="preserve"> </w:t>
      </w:r>
      <w:r>
        <w:t>next</w:t>
      </w:r>
      <w:r w:rsidR="00367E00">
        <w:t xml:space="preserve"> </w:t>
      </w:r>
      <w:r>
        <w:t>largest</w:t>
      </w:r>
      <w:r w:rsidR="00367E00">
        <w:t xml:space="preserve"> </w:t>
      </w:r>
      <w:r>
        <w:t>is</w:t>
      </w:r>
      <w:r w:rsidR="00367E00">
        <w:t xml:space="preserve"> </w:t>
      </w:r>
      <w:r>
        <w:t>the</w:t>
      </w:r>
      <w:r w:rsidR="00367E00">
        <w:t xml:space="preserve"> </w:t>
      </w:r>
      <w:r>
        <w:t>45–</w:t>
      </w:r>
      <w:proofErr w:type="gramStart"/>
      <w:r>
        <w:t>54</w:t>
      </w:r>
      <w:r w:rsidR="00367E00">
        <w:t xml:space="preserve"> </w:t>
      </w:r>
      <w:r>
        <w:t>year</w:t>
      </w:r>
      <w:proofErr w:type="gramEnd"/>
      <w:r w:rsidR="00367E00">
        <w:t xml:space="preserve"> </w:t>
      </w:r>
      <w:r>
        <w:t>age</w:t>
      </w:r>
      <w:r w:rsidR="00367E00">
        <w:t xml:space="preserve"> </w:t>
      </w:r>
      <w:r>
        <w:t>cohort,</w:t>
      </w:r>
      <w:r w:rsidR="00367E00">
        <w:t xml:space="preserve"> </w:t>
      </w:r>
      <w:r>
        <w:t>accounting</w:t>
      </w:r>
      <w:r w:rsidR="00367E00">
        <w:t xml:space="preserve"> </w:t>
      </w:r>
      <w:r>
        <w:t>for</w:t>
      </w:r>
      <w:r w:rsidR="00367E00">
        <w:t xml:space="preserve"> </w:t>
      </w:r>
      <w:r>
        <w:t>26%</w:t>
      </w:r>
      <w:r w:rsidR="00367E00">
        <w:t xml:space="preserve"> </w:t>
      </w:r>
      <w:r>
        <w:t>of</w:t>
      </w:r>
      <w:r w:rsidR="00367E00">
        <w:t xml:space="preserve"> </w:t>
      </w:r>
      <w:r>
        <w:t>staff.</w:t>
      </w:r>
      <w:r w:rsidR="00367E00">
        <w:t xml:space="preserve"> </w:t>
      </w:r>
    </w:p>
    <w:p w14:paraId="516EE3CC" w14:textId="7F897010" w:rsidR="00B6595F" w:rsidRDefault="00B6595F" w:rsidP="003B3465">
      <w:pPr>
        <w:pStyle w:val="FigureTableHeading"/>
      </w:pPr>
      <w:r>
        <w:lastRenderedPageBreak/>
        <w:t>Figure</w:t>
      </w:r>
      <w:r w:rsidR="00367E00">
        <w:t xml:space="preserve"> </w:t>
      </w:r>
      <w:r>
        <w:t>1.1</w:t>
      </w:r>
      <w:r w:rsidR="00367E00">
        <w:t xml:space="preserve"> </w:t>
      </w:r>
      <w:r>
        <w:t>Staff</w:t>
      </w:r>
      <w:r w:rsidR="00367E00">
        <w:t xml:space="preserve"> </w:t>
      </w:r>
      <w:r>
        <w:t>distribution</w:t>
      </w:r>
      <w:r w:rsidR="00367E00">
        <w:t xml:space="preserve"> </w:t>
      </w:r>
      <w:r>
        <w:t>by</w:t>
      </w:r>
      <w:r w:rsidR="00367E00">
        <w:t xml:space="preserve"> </w:t>
      </w:r>
      <w:r>
        <w:t>work</w:t>
      </w:r>
      <w:r w:rsidR="00367E00">
        <w:t xml:space="preserve"> </w:t>
      </w:r>
      <w:r>
        <w:t>status</w:t>
      </w:r>
      <w:r w:rsidR="00367E00">
        <w:t xml:space="preserve"> </w:t>
      </w:r>
      <w:r>
        <w:t>(headcount)</w:t>
      </w:r>
    </w:p>
    <w:p w14:paraId="2625F95B" w14:textId="1AEEA971" w:rsidR="00B6595F" w:rsidRDefault="003B3465" w:rsidP="003B3465">
      <w:r>
        <w:rPr>
          <w:noProof/>
        </w:rPr>
        <w:drawing>
          <wp:inline distT="0" distB="0" distL="0" distR="0" wp14:anchorId="50E72100" wp14:editId="4A15160B">
            <wp:extent cx="3005334" cy="1591059"/>
            <wp:effectExtent l="0" t="0" r="0" b="9525"/>
            <wp:docPr id="1122690016" name="Picture 13" descr="Graph showing Staff distribution by work status (headcount).&#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690016" name="Picture 13" descr="Graph showing Staff distribution by work status (headcount).&#10;Data in table below."/>
                    <pic:cNvPicPr/>
                  </pic:nvPicPr>
                  <pic:blipFill>
                    <a:blip r:embed="rId114"/>
                    <a:stretch>
                      <a:fillRect/>
                    </a:stretch>
                  </pic:blipFill>
                  <pic:spPr>
                    <a:xfrm>
                      <a:off x="0" y="0"/>
                      <a:ext cx="3005334" cy="1591059"/>
                    </a:xfrm>
                    <a:prstGeom prst="rect">
                      <a:avLst/>
                    </a:prstGeom>
                  </pic:spPr>
                </pic:pic>
              </a:graphicData>
            </a:graphic>
          </wp:inline>
        </w:drawing>
      </w:r>
    </w:p>
    <w:tbl>
      <w:tblPr>
        <w:tblStyle w:val="TableGrid"/>
        <w:tblW w:w="0" w:type="auto"/>
        <w:tblLook w:val="04A0" w:firstRow="1" w:lastRow="0" w:firstColumn="1" w:lastColumn="0" w:noHBand="0" w:noVBand="1"/>
      </w:tblPr>
      <w:tblGrid>
        <w:gridCol w:w="2549"/>
        <w:gridCol w:w="2549"/>
      </w:tblGrid>
      <w:tr w:rsidR="003B3465" w14:paraId="0C47F784" w14:textId="77777777" w:rsidTr="00A76F31">
        <w:tc>
          <w:tcPr>
            <w:tcW w:w="2549" w:type="dxa"/>
          </w:tcPr>
          <w:p w14:paraId="0A137F4A" w14:textId="32976D57" w:rsidR="003B3465" w:rsidRDefault="003B3465" w:rsidP="00A76F31">
            <w:pPr>
              <w:pStyle w:val="TableColumnHeading"/>
            </w:pPr>
            <w:bookmarkStart w:id="84" w:name="TableColumnTitle_51"/>
            <w:bookmarkEnd w:id="84"/>
            <w:r>
              <w:t>Work Status</w:t>
            </w:r>
          </w:p>
        </w:tc>
        <w:tc>
          <w:tcPr>
            <w:tcW w:w="2549" w:type="dxa"/>
          </w:tcPr>
          <w:p w14:paraId="2906FDEB" w14:textId="77777777" w:rsidR="003B3465" w:rsidRDefault="003B3465" w:rsidP="00A76F31">
            <w:pPr>
              <w:pStyle w:val="TableColumnHeading"/>
              <w:jc w:val="right"/>
            </w:pPr>
            <w:r>
              <w:t>Headcount</w:t>
            </w:r>
          </w:p>
        </w:tc>
      </w:tr>
      <w:tr w:rsidR="003B3465" w14:paraId="1AD6075C" w14:textId="77777777" w:rsidTr="00A76F31">
        <w:tc>
          <w:tcPr>
            <w:tcW w:w="2549" w:type="dxa"/>
          </w:tcPr>
          <w:p w14:paraId="3FEF3FF2" w14:textId="06D3E10E" w:rsidR="003B3465" w:rsidRDefault="003B3465" w:rsidP="00A76F31">
            <w:pPr>
              <w:pStyle w:val="TableCopy"/>
            </w:pPr>
            <w:r>
              <w:t>Casual</w:t>
            </w:r>
          </w:p>
        </w:tc>
        <w:tc>
          <w:tcPr>
            <w:tcW w:w="2549" w:type="dxa"/>
          </w:tcPr>
          <w:p w14:paraId="5874FB35" w14:textId="66E9D1D0" w:rsidR="003B3465" w:rsidRDefault="003B3465" w:rsidP="00A76F31">
            <w:pPr>
              <w:pStyle w:val="TableCopy"/>
              <w:jc w:val="right"/>
            </w:pPr>
            <w:r>
              <w:t>0.26%</w:t>
            </w:r>
          </w:p>
        </w:tc>
      </w:tr>
      <w:tr w:rsidR="003B3465" w14:paraId="114951F6" w14:textId="77777777" w:rsidTr="00A76F31">
        <w:tc>
          <w:tcPr>
            <w:tcW w:w="2549" w:type="dxa"/>
          </w:tcPr>
          <w:p w14:paraId="1FE50581" w14:textId="04D7B6A8" w:rsidR="003B3465" w:rsidRDefault="003B3465" w:rsidP="00A76F31">
            <w:pPr>
              <w:pStyle w:val="TableCopy"/>
            </w:pPr>
            <w:r>
              <w:t>Fixed Term</w:t>
            </w:r>
          </w:p>
        </w:tc>
        <w:tc>
          <w:tcPr>
            <w:tcW w:w="2549" w:type="dxa"/>
          </w:tcPr>
          <w:p w14:paraId="3010D85E" w14:textId="116ECC54" w:rsidR="003B3465" w:rsidRDefault="003B3465" w:rsidP="00A76F31">
            <w:pPr>
              <w:pStyle w:val="TableCopy"/>
              <w:jc w:val="right"/>
            </w:pPr>
            <w:r>
              <w:t>23.41%</w:t>
            </w:r>
          </w:p>
        </w:tc>
      </w:tr>
      <w:tr w:rsidR="003B3465" w14:paraId="4DBCCFED" w14:textId="77777777" w:rsidTr="00A76F31">
        <w:tc>
          <w:tcPr>
            <w:tcW w:w="2549" w:type="dxa"/>
          </w:tcPr>
          <w:p w14:paraId="44DA0C9B" w14:textId="3C640EC2" w:rsidR="003B3465" w:rsidRDefault="003B3465" w:rsidP="00A76F31">
            <w:pPr>
              <w:pStyle w:val="TableCopy"/>
            </w:pPr>
            <w:r>
              <w:t>Ongoing</w:t>
            </w:r>
          </w:p>
        </w:tc>
        <w:tc>
          <w:tcPr>
            <w:tcW w:w="2549" w:type="dxa"/>
          </w:tcPr>
          <w:p w14:paraId="7C225FA9" w14:textId="6FB53F9F" w:rsidR="003B3465" w:rsidRDefault="003B3465" w:rsidP="00A76F31">
            <w:pPr>
              <w:pStyle w:val="TableCopy"/>
              <w:jc w:val="right"/>
            </w:pPr>
            <w:r>
              <w:t>76.33%</w:t>
            </w:r>
          </w:p>
        </w:tc>
      </w:tr>
    </w:tbl>
    <w:p w14:paraId="3DC0B946" w14:textId="77777777" w:rsidR="003B3465" w:rsidRDefault="003B3465" w:rsidP="003B3465"/>
    <w:p w14:paraId="19DBCF49" w14:textId="1FCB2733" w:rsidR="00B6595F" w:rsidRDefault="00B6595F" w:rsidP="003B3465">
      <w:r>
        <w:t>There</w:t>
      </w:r>
      <w:r w:rsidR="00367E00">
        <w:t xml:space="preserve"> </w:t>
      </w:r>
      <w:r>
        <w:t>were</w:t>
      </w:r>
      <w:r w:rsidR="00367E00">
        <w:t xml:space="preserve"> </w:t>
      </w:r>
      <w:r>
        <w:t>4,634</w:t>
      </w:r>
      <w:r w:rsidR="00367E00">
        <w:t xml:space="preserve"> </w:t>
      </w:r>
      <w:r>
        <w:t>staff</w:t>
      </w:r>
      <w:r w:rsidR="00367E00">
        <w:t xml:space="preserve"> </w:t>
      </w:r>
      <w:r>
        <w:t>in</w:t>
      </w:r>
      <w:r w:rsidR="00367E00">
        <w:t xml:space="preserve"> </w:t>
      </w:r>
      <w:r>
        <w:t>ongoing</w:t>
      </w:r>
      <w:r w:rsidR="00367E00">
        <w:t xml:space="preserve"> </w:t>
      </w:r>
      <w:r>
        <w:t>roles,</w:t>
      </w:r>
      <w:r w:rsidR="00367E00">
        <w:t xml:space="preserve"> </w:t>
      </w:r>
      <w:r>
        <w:t>representing</w:t>
      </w:r>
      <w:r w:rsidR="00367E00">
        <w:t xml:space="preserve"> </w:t>
      </w:r>
      <w:r>
        <w:t>76%</w:t>
      </w:r>
      <w:r w:rsidR="00367E00">
        <w:t xml:space="preserve"> </w:t>
      </w:r>
      <w:r>
        <w:t>of</w:t>
      </w:r>
      <w:r w:rsidR="00367E00">
        <w:t xml:space="preserve"> </w:t>
      </w:r>
      <w:r>
        <w:t>all</w:t>
      </w:r>
      <w:r w:rsidR="00367E00">
        <w:t xml:space="preserve"> </w:t>
      </w:r>
      <w:r>
        <w:t>staff.</w:t>
      </w:r>
      <w:r w:rsidR="00367E00">
        <w:t xml:space="preserve"> </w:t>
      </w:r>
    </w:p>
    <w:p w14:paraId="7AA32EF8" w14:textId="68ABBF2D" w:rsidR="00B6595F" w:rsidRDefault="00B6595F" w:rsidP="003B3465">
      <w:pPr>
        <w:pStyle w:val="FigureTableHeading"/>
      </w:pPr>
      <w:r>
        <w:t>Figure</w:t>
      </w:r>
      <w:r w:rsidR="00367E00">
        <w:t xml:space="preserve"> </w:t>
      </w:r>
      <w:r>
        <w:t>1.2</w:t>
      </w:r>
      <w:r w:rsidR="00367E00">
        <w:t xml:space="preserve"> </w:t>
      </w:r>
      <w:r>
        <w:t>Ongoing</w:t>
      </w:r>
      <w:r w:rsidR="00367E00">
        <w:t xml:space="preserve"> </w:t>
      </w:r>
      <w:r>
        <w:t>staff</w:t>
      </w:r>
      <w:r w:rsidR="00367E00">
        <w:t xml:space="preserve"> </w:t>
      </w:r>
      <w:r>
        <w:t>distribution</w:t>
      </w:r>
      <w:r w:rsidR="00367E00">
        <w:t xml:space="preserve"> </w:t>
      </w:r>
      <w:r>
        <w:t>by</w:t>
      </w:r>
      <w:r w:rsidR="00367E00">
        <w:t xml:space="preserve"> </w:t>
      </w:r>
      <w:r>
        <w:t>working</w:t>
      </w:r>
      <w:r w:rsidR="00367E00">
        <w:t xml:space="preserve"> </w:t>
      </w:r>
      <w:r>
        <w:t>arrangement</w:t>
      </w:r>
      <w:r w:rsidR="00367E00">
        <w:t xml:space="preserve"> </w:t>
      </w:r>
      <w:r>
        <w:t>(headcount)</w:t>
      </w:r>
      <w:r w:rsidR="00367E00">
        <w:t xml:space="preserve"> </w:t>
      </w:r>
    </w:p>
    <w:p w14:paraId="614DE76A" w14:textId="0D085FA9" w:rsidR="00B6595F" w:rsidRDefault="003B3465" w:rsidP="003B3465">
      <w:r>
        <w:rPr>
          <w:noProof/>
        </w:rPr>
        <w:drawing>
          <wp:inline distT="0" distB="0" distL="0" distR="0" wp14:anchorId="154A81B5" wp14:editId="4DE1142E">
            <wp:extent cx="3005334" cy="1517907"/>
            <wp:effectExtent l="0" t="0" r="0" b="6350"/>
            <wp:docPr id="67837268" name="Picture 14" descr="Graph showing Figure 1.2 Ongoing staff distribution by working arrangement (headcount).&#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37268" name="Picture 14" descr="Graph showing Figure 1.2 Ongoing staff distribution by working arrangement (headcount).&#10;Data in table below."/>
                    <pic:cNvPicPr/>
                  </pic:nvPicPr>
                  <pic:blipFill>
                    <a:blip r:embed="rId115"/>
                    <a:stretch>
                      <a:fillRect/>
                    </a:stretch>
                  </pic:blipFill>
                  <pic:spPr>
                    <a:xfrm>
                      <a:off x="0" y="0"/>
                      <a:ext cx="3005334" cy="1517907"/>
                    </a:xfrm>
                    <a:prstGeom prst="rect">
                      <a:avLst/>
                    </a:prstGeom>
                  </pic:spPr>
                </pic:pic>
              </a:graphicData>
            </a:graphic>
          </wp:inline>
        </w:drawing>
      </w:r>
    </w:p>
    <w:tbl>
      <w:tblPr>
        <w:tblStyle w:val="TableGrid"/>
        <w:tblW w:w="0" w:type="auto"/>
        <w:tblLook w:val="04A0" w:firstRow="1" w:lastRow="0" w:firstColumn="1" w:lastColumn="0" w:noHBand="0" w:noVBand="1"/>
      </w:tblPr>
      <w:tblGrid>
        <w:gridCol w:w="2549"/>
        <w:gridCol w:w="2549"/>
      </w:tblGrid>
      <w:tr w:rsidR="003B3465" w14:paraId="28838F90" w14:textId="77777777" w:rsidTr="005D5FBB">
        <w:tc>
          <w:tcPr>
            <w:tcW w:w="2549" w:type="dxa"/>
          </w:tcPr>
          <w:p w14:paraId="5D124E70" w14:textId="33B9BCD1" w:rsidR="003B3465" w:rsidRDefault="003B3465" w:rsidP="005D5FBB">
            <w:pPr>
              <w:pStyle w:val="TableColumnHeading"/>
            </w:pPr>
            <w:bookmarkStart w:id="85" w:name="TableColumnTitle_52"/>
            <w:bookmarkEnd w:id="85"/>
            <w:r>
              <w:t>Wor</w:t>
            </w:r>
            <w:r w:rsidR="0065395C">
              <w:t>king Arrangement</w:t>
            </w:r>
          </w:p>
        </w:tc>
        <w:tc>
          <w:tcPr>
            <w:tcW w:w="2549" w:type="dxa"/>
          </w:tcPr>
          <w:p w14:paraId="22581753" w14:textId="77777777" w:rsidR="003B3465" w:rsidRDefault="003B3465" w:rsidP="005D5FBB">
            <w:pPr>
              <w:pStyle w:val="TableColumnHeading"/>
              <w:jc w:val="right"/>
            </w:pPr>
            <w:r>
              <w:t>Headcount</w:t>
            </w:r>
          </w:p>
        </w:tc>
      </w:tr>
      <w:tr w:rsidR="003B3465" w14:paraId="2FBE4A92" w14:textId="77777777" w:rsidTr="005D5FBB">
        <w:tc>
          <w:tcPr>
            <w:tcW w:w="2549" w:type="dxa"/>
          </w:tcPr>
          <w:p w14:paraId="5A275AEE" w14:textId="073C66C1" w:rsidR="003B3465" w:rsidRDefault="0065395C" w:rsidP="005D5FBB">
            <w:pPr>
              <w:pStyle w:val="TableCopy"/>
            </w:pPr>
            <w:r>
              <w:t>Part Time</w:t>
            </w:r>
          </w:p>
        </w:tc>
        <w:tc>
          <w:tcPr>
            <w:tcW w:w="2549" w:type="dxa"/>
          </w:tcPr>
          <w:p w14:paraId="32D85193" w14:textId="310273DD" w:rsidR="003B3465" w:rsidRDefault="0065395C" w:rsidP="005D5FBB">
            <w:pPr>
              <w:pStyle w:val="TableCopy"/>
              <w:jc w:val="right"/>
            </w:pPr>
            <w:r>
              <w:t>17%</w:t>
            </w:r>
          </w:p>
        </w:tc>
      </w:tr>
      <w:tr w:rsidR="003B3465" w14:paraId="3583D8E0" w14:textId="77777777" w:rsidTr="005D5FBB">
        <w:tc>
          <w:tcPr>
            <w:tcW w:w="2549" w:type="dxa"/>
          </w:tcPr>
          <w:p w14:paraId="323F9889" w14:textId="3B51C41B" w:rsidR="003B3465" w:rsidRDefault="0065395C" w:rsidP="005D5FBB">
            <w:pPr>
              <w:pStyle w:val="TableCopy"/>
            </w:pPr>
            <w:r>
              <w:t>Full Time</w:t>
            </w:r>
          </w:p>
        </w:tc>
        <w:tc>
          <w:tcPr>
            <w:tcW w:w="2549" w:type="dxa"/>
          </w:tcPr>
          <w:p w14:paraId="4CCB7CE9" w14:textId="5F7B5379" w:rsidR="003B3465" w:rsidRDefault="0065395C" w:rsidP="005D5FBB">
            <w:pPr>
              <w:pStyle w:val="TableCopy"/>
              <w:jc w:val="right"/>
            </w:pPr>
            <w:r>
              <w:t>83%</w:t>
            </w:r>
          </w:p>
        </w:tc>
      </w:tr>
    </w:tbl>
    <w:p w14:paraId="4638C9B5" w14:textId="77777777" w:rsidR="003B3465" w:rsidRDefault="003B3465" w:rsidP="003B3465"/>
    <w:p w14:paraId="04B3A926" w14:textId="037B373A" w:rsidR="00B6595F" w:rsidRDefault="00B6595F" w:rsidP="0065395C">
      <w:r>
        <w:t>Reflecting</w:t>
      </w:r>
      <w:r w:rsidR="00367E00">
        <w:t xml:space="preserve"> </w:t>
      </w:r>
      <w:r>
        <w:t>the</w:t>
      </w:r>
      <w:r w:rsidR="00367E00">
        <w:t xml:space="preserve"> </w:t>
      </w:r>
      <w:r>
        <w:t>availability</w:t>
      </w:r>
      <w:r w:rsidR="00367E00">
        <w:t xml:space="preserve"> </w:t>
      </w:r>
      <w:r>
        <w:t>of</w:t>
      </w:r>
      <w:r w:rsidR="00367E00">
        <w:t xml:space="preserve"> </w:t>
      </w:r>
      <w:r>
        <w:t>flexible</w:t>
      </w:r>
      <w:r w:rsidR="00367E00">
        <w:t xml:space="preserve"> </w:t>
      </w:r>
      <w:r>
        <w:t>working</w:t>
      </w:r>
      <w:r w:rsidR="00367E00">
        <w:t xml:space="preserve"> </w:t>
      </w:r>
      <w:r>
        <w:t>arrangements,</w:t>
      </w:r>
      <w:r w:rsidR="00367E00">
        <w:t xml:space="preserve"> </w:t>
      </w:r>
      <w:r>
        <w:t>786</w:t>
      </w:r>
      <w:r w:rsidR="00367E00">
        <w:t xml:space="preserve"> </w:t>
      </w:r>
      <w:r>
        <w:t>(17%)</w:t>
      </w:r>
      <w:r w:rsidR="00367E00">
        <w:t xml:space="preserve"> </w:t>
      </w:r>
      <w:r>
        <w:t>of</w:t>
      </w:r>
      <w:r w:rsidR="00367E00">
        <w:t xml:space="preserve"> </w:t>
      </w:r>
      <w:r>
        <w:t>4,634</w:t>
      </w:r>
      <w:r w:rsidR="00367E00">
        <w:t xml:space="preserve"> </w:t>
      </w:r>
      <w:r>
        <w:t>ongoing</w:t>
      </w:r>
      <w:r w:rsidR="00367E00">
        <w:t xml:space="preserve"> </w:t>
      </w:r>
      <w:r>
        <w:t>staff</w:t>
      </w:r>
      <w:r w:rsidR="00367E00">
        <w:t xml:space="preserve"> </w:t>
      </w:r>
      <w:r>
        <w:t>utilise</w:t>
      </w:r>
      <w:r w:rsidR="00367E00">
        <w:t xml:space="preserve"> </w:t>
      </w:r>
      <w:r>
        <w:t>part-time</w:t>
      </w:r>
      <w:r w:rsidR="00367E00">
        <w:t xml:space="preserve"> </w:t>
      </w:r>
      <w:r>
        <w:t>working</w:t>
      </w:r>
      <w:r w:rsidR="00367E00">
        <w:t xml:space="preserve"> </w:t>
      </w:r>
      <w:r>
        <w:t>arrangements.</w:t>
      </w:r>
      <w:r w:rsidR="00367E00">
        <w:t xml:space="preserve"> </w:t>
      </w:r>
    </w:p>
    <w:p w14:paraId="7B6CCFE6" w14:textId="0713318E" w:rsidR="00B6595F" w:rsidRDefault="00B6595F" w:rsidP="0065395C">
      <w:pPr>
        <w:pStyle w:val="FigureTableHeading"/>
      </w:pPr>
      <w:r>
        <w:lastRenderedPageBreak/>
        <w:t>Figure</w:t>
      </w:r>
      <w:r w:rsidR="00367E00">
        <w:t xml:space="preserve"> </w:t>
      </w:r>
      <w:r>
        <w:t>2.</w:t>
      </w:r>
      <w:r w:rsidR="00367E00">
        <w:t xml:space="preserve"> </w:t>
      </w:r>
      <w:r>
        <w:t>Staff</w:t>
      </w:r>
      <w:r w:rsidR="00367E00">
        <w:t xml:space="preserve"> </w:t>
      </w:r>
      <w:r>
        <w:t>distribution</w:t>
      </w:r>
      <w:r w:rsidR="00367E00">
        <w:t xml:space="preserve"> </w:t>
      </w:r>
      <w:r>
        <w:t>by</w:t>
      </w:r>
      <w:r w:rsidR="00367E00">
        <w:t xml:space="preserve"> </w:t>
      </w:r>
      <w:r>
        <w:t>classification</w:t>
      </w:r>
      <w:r w:rsidR="00367E00">
        <w:t xml:space="preserve"> </w:t>
      </w:r>
      <w:r>
        <w:t>(headcount)</w:t>
      </w:r>
    </w:p>
    <w:p w14:paraId="18709422" w14:textId="73115A07" w:rsidR="00B6595F" w:rsidRDefault="0065395C" w:rsidP="0065395C">
      <w:r>
        <w:rPr>
          <w:noProof/>
        </w:rPr>
        <w:drawing>
          <wp:inline distT="0" distB="0" distL="0" distR="0" wp14:anchorId="7BB7A26B" wp14:editId="53122970">
            <wp:extent cx="3005334" cy="1780036"/>
            <wp:effectExtent l="0" t="0" r="5080" b="0"/>
            <wp:docPr id="1457456705" name="Picture 15" descr="Graph showing Staff distribution by classification (headcount).&#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456705" name="Picture 15" descr="Graph showing Staff distribution by classification (headcount).&#10;Data in table below."/>
                    <pic:cNvPicPr/>
                  </pic:nvPicPr>
                  <pic:blipFill>
                    <a:blip r:embed="rId116"/>
                    <a:stretch>
                      <a:fillRect/>
                    </a:stretch>
                  </pic:blipFill>
                  <pic:spPr>
                    <a:xfrm>
                      <a:off x="0" y="0"/>
                      <a:ext cx="3005334" cy="1780036"/>
                    </a:xfrm>
                    <a:prstGeom prst="rect">
                      <a:avLst/>
                    </a:prstGeom>
                  </pic:spPr>
                </pic:pic>
              </a:graphicData>
            </a:graphic>
          </wp:inline>
        </w:drawing>
      </w:r>
    </w:p>
    <w:tbl>
      <w:tblPr>
        <w:tblStyle w:val="TableGrid"/>
        <w:tblW w:w="0" w:type="auto"/>
        <w:tblLook w:val="04A0" w:firstRow="1" w:lastRow="0" w:firstColumn="1" w:lastColumn="0" w:noHBand="0" w:noVBand="1"/>
      </w:tblPr>
      <w:tblGrid>
        <w:gridCol w:w="2549"/>
        <w:gridCol w:w="2549"/>
      </w:tblGrid>
      <w:tr w:rsidR="0065395C" w14:paraId="3D9F61F5" w14:textId="77777777" w:rsidTr="00434A18">
        <w:tc>
          <w:tcPr>
            <w:tcW w:w="2549" w:type="dxa"/>
          </w:tcPr>
          <w:p w14:paraId="3AC4DAD5" w14:textId="05D622CB" w:rsidR="0065395C" w:rsidRDefault="0065395C" w:rsidP="00434A18">
            <w:pPr>
              <w:pStyle w:val="TableColumnHeading"/>
            </w:pPr>
            <w:bookmarkStart w:id="86" w:name="TableColumnTitle_53"/>
            <w:bookmarkEnd w:id="86"/>
            <w:r>
              <w:t>Classification</w:t>
            </w:r>
          </w:p>
        </w:tc>
        <w:tc>
          <w:tcPr>
            <w:tcW w:w="2549" w:type="dxa"/>
          </w:tcPr>
          <w:p w14:paraId="2D0BED67" w14:textId="77777777" w:rsidR="0065395C" w:rsidRDefault="0065395C" w:rsidP="00434A18">
            <w:pPr>
              <w:pStyle w:val="TableColumnHeading"/>
              <w:jc w:val="right"/>
            </w:pPr>
            <w:r>
              <w:t>Headcount</w:t>
            </w:r>
          </w:p>
        </w:tc>
      </w:tr>
      <w:tr w:rsidR="0065395C" w14:paraId="16427615" w14:textId="77777777" w:rsidTr="00434A18">
        <w:tc>
          <w:tcPr>
            <w:tcW w:w="2549" w:type="dxa"/>
          </w:tcPr>
          <w:p w14:paraId="267DD02B" w14:textId="566B8BA1" w:rsidR="0065395C" w:rsidRPr="006C6A6B" w:rsidRDefault="006C6A6B" w:rsidP="006C6A6B">
            <w:pPr>
              <w:suppressAutoHyphens w:val="0"/>
              <w:spacing w:after="0" w:line="240" w:lineRule="auto"/>
              <w:rPr>
                <w:rFonts w:eastAsia="Times New Roman"/>
                <w:color w:val="000000"/>
                <w:sz w:val="22"/>
                <w:szCs w:val="22"/>
                <w:lang w:val="en-GB"/>
              </w:rPr>
            </w:pPr>
            <w:r>
              <w:rPr>
                <w:color w:val="000000"/>
                <w:sz w:val="22"/>
                <w:szCs w:val="22"/>
              </w:rPr>
              <w:t>VPS 1</w:t>
            </w:r>
          </w:p>
        </w:tc>
        <w:tc>
          <w:tcPr>
            <w:tcW w:w="2549" w:type="dxa"/>
          </w:tcPr>
          <w:p w14:paraId="43A7C522" w14:textId="76D87833" w:rsidR="0065395C" w:rsidRDefault="006C6A6B" w:rsidP="00434A18">
            <w:pPr>
              <w:pStyle w:val="TableCopy"/>
              <w:jc w:val="right"/>
            </w:pPr>
            <w:r>
              <w:t>2</w:t>
            </w:r>
          </w:p>
        </w:tc>
      </w:tr>
      <w:tr w:rsidR="0065395C" w14:paraId="68304012" w14:textId="77777777" w:rsidTr="00434A18">
        <w:tc>
          <w:tcPr>
            <w:tcW w:w="2549" w:type="dxa"/>
          </w:tcPr>
          <w:p w14:paraId="0EB8B71C" w14:textId="7859E83A" w:rsidR="0065395C" w:rsidRDefault="006C6A6B" w:rsidP="00434A18">
            <w:pPr>
              <w:pStyle w:val="TableCopy"/>
            </w:pPr>
            <w:r w:rsidRPr="006C6A6B">
              <w:t>VPS 2</w:t>
            </w:r>
          </w:p>
        </w:tc>
        <w:tc>
          <w:tcPr>
            <w:tcW w:w="2549" w:type="dxa"/>
          </w:tcPr>
          <w:p w14:paraId="5F55587B" w14:textId="7AF6EA10" w:rsidR="0065395C" w:rsidRDefault="006C6A6B" w:rsidP="00434A18">
            <w:pPr>
              <w:pStyle w:val="TableCopy"/>
              <w:jc w:val="right"/>
            </w:pPr>
            <w:r>
              <w:t>225</w:t>
            </w:r>
          </w:p>
        </w:tc>
      </w:tr>
      <w:tr w:rsidR="006C6A6B" w14:paraId="30538814" w14:textId="77777777" w:rsidTr="00434A18">
        <w:tc>
          <w:tcPr>
            <w:tcW w:w="2549" w:type="dxa"/>
          </w:tcPr>
          <w:p w14:paraId="2E51C3CF" w14:textId="27CA3CBA" w:rsidR="006C6A6B" w:rsidRPr="006C6A6B" w:rsidRDefault="006C6A6B" w:rsidP="00434A18">
            <w:pPr>
              <w:pStyle w:val="TableCopy"/>
            </w:pPr>
            <w:r w:rsidRPr="006C6A6B">
              <w:t xml:space="preserve">VPS </w:t>
            </w:r>
            <w:r>
              <w:t>3</w:t>
            </w:r>
          </w:p>
        </w:tc>
        <w:tc>
          <w:tcPr>
            <w:tcW w:w="2549" w:type="dxa"/>
          </w:tcPr>
          <w:p w14:paraId="11D19526" w14:textId="3B875875" w:rsidR="006C6A6B" w:rsidRDefault="006C6A6B" w:rsidP="00434A18">
            <w:pPr>
              <w:pStyle w:val="TableCopy"/>
              <w:jc w:val="right"/>
            </w:pPr>
            <w:r w:rsidRPr="006C6A6B">
              <w:t>690</w:t>
            </w:r>
          </w:p>
        </w:tc>
      </w:tr>
      <w:tr w:rsidR="006C6A6B" w14:paraId="220FE4FD" w14:textId="77777777" w:rsidTr="00434A18">
        <w:tc>
          <w:tcPr>
            <w:tcW w:w="2549" w:type="dxa"/>
          </w:tcPr>
          <w:p w14:paraId="04396F66" w14:textId="14AF2C5E" w:rsidR="006C6A6B" w:rsidRPr="006C6A6B" w:rsidRDefault="006C6A6B" w:rsidP="00434A18">
            <w:pPr>
              <w:pStyle w:val="TableCopy"/>
            </w:pPr>
            <w:r w:rsidRPr="006C6A6B">
              <w:t xml:space="preserve">VPS </w:t>
            </w:r>
            <w:r>
              <w:t>4</w:t>
            </w:r>
          </w:p>
        </w:tc>
        <w:tc>
          <w:tcPr>
            <w:tcW w:w="2549" w:type="dxa"/>
          </w:tcPr>
          <w:p w14:paraId="2A733DA0" w14:textId="322F369E" w:rsidR="006C6A6B" w:rsidRPr="006C6A6B" w:rsidRDefault="006C6A6B" w:rsidP="00434A18">
            <w:pPr>
              <w:pStyle w:val="TableCopy"/>
              <w:jc w:val="right"/>
            </w:pPr>
            <w:r w:rsidRPr="006C6A6B">
              <w:t>1331</w:t>
            </w:r>
          </w:p>
        </w:tc>
      </w:tr>
      <w:tr w:rsidR="006C6A6B" w14:paraId="413D2CA8" w14:textId="77777777" w:rsidTr="00434A18">
        <w:tc>
          <w:tcPr>
            <w:tcW w:w="2549" w:type="dxa"/>
          </w:tcPr>
          <w:p w14:paraId="5AB97557" w14:textId="5C6B7DF4" w:rsidR="006C6A6B" w:rsidRPr="006C6A6B" w:rsidRDefault="006C6A6B" w:rsidP="00434A18">
            <w:pPr>
              <w:pStyle w:val="TableCopy"/>
            </w:pPr>
            <w:r w:rsidRPr="006C6A6B">
              <w:t xml:space="preserve">VPS </w:t>
            </w:r>
            <w:r>
              <w:t>5</w:t>
            </w:r>
          </w:p>
        </w:tc>
        <w:tc>
          <w:tcPr>
            <w:tcW w:w="2549" w:type="dxa"/>
          </w:tcPr>
          <w:p w14:paraId="17D77F59" w14:textId="53C11654" w:rsidR="006C6A6B" w:rsidRPr="006C6A6B" w:rsidRDefault="006C6A6B" w:rsidP="00434A18">
            <w:pPr>
              <w:pStyle w:val="TableCopy"/>
              <w:jc w:val="right"/>
            </w:pPr>
            <w:r w:rsidRPr="006C6A6B">
              <w:t>1484</w:t>
            </w:r>
          </w:p>
        </w:tc>
      </w:tr>
      <w:tr w:rsidR="006C6A6B" w14:paraId="330584CD" w14:textId="77777777" w:rsidTr="00434A18">
        <w:tc>
          <w:tcPr>
            <w:tcW w:w="2549" w:type="dxa"/>
          </w:tcPr>
          <w:p w14:paraId="0D29618B" w14:textId="71E6F0BA" w:rsidR="006C6A6B" w:rsidRPr="006C6A6B" w:rsidRDefault="006C6A6B" w:rsidP="00434A18">
            <w:pPr>
              <w:pStyle w:val="TableCopy"/>
            </w:pPr>
            <w:r w:rsidRPr="006C6A6B">
              <w:t xml:space="preserve">VPS </w:t>
            </w:r>
            <w:r>
              <w:t>6</w:t>
            </w:r>
          </w:p>
        </w:tc>
        <w:tc>
          <w:tcPr>
            <w:tcW w:w="2549" w:type="dxa"/>
          </w:tcPr>
          <w:p w14:paraId="078FCF04" w14:textId="4D34D5DA" w:rsidR="006C6A6B" w:rsidRPr="006C6A6B" w:rsidRDefault="006C6A6B" w:rsidP="00434A18">
            <w:pPr>
              <w:pStyle w:val="TableCopy"/>
              <w:jc w:val="right"/>
            </w:pPr>
            <w:r w:rsidRPr="006C6A6B">
              <w:t>829</w:t>
            </w:r>
          </w:p>
        </w:tc>
      </w:tr>
      <w:tr w:rsidR="006C6A6B" w14:paraId="4D4C5D13" w14:textId="77777777" w:rsidTr="00434A18">
        <w:tc>
          <w:tcPr>
            <w:tcW w:w="2549" w:type="dxa"/>
          </w:tcPr>
          <w:p w14:paraId="0E2F0928" w14:textId="5DF9D495" w:rsidR="006C6A6B" w:rsidRPr="006C6A6B" w:rsidRDefault="006C6A6B" w:rsidP="00434A18">
            <w:pPr>
              <w:pStyle w:val="TableCopy"/>
            </w:pPr>
            <w:r w:rsidRPr="006C6A6B">
              <w:t>Science Adaptives</w:t>
            </w:r>
          </w:p>
        </w:tc>
        <w:tc>
          <w:tcPr>
            <w:tcW w:w="2549" w:type="dxa"/>
          </w:tcPr>
          <w:p w14:paraId="3D7F076B" w14:textId="4B5F0F56" w:rsidR="006C6A6B" w:rsidRPr="006C6A6B" w:rsidRDefault="006C6A6B" w:rsidP="00434A18">
            <w:pPr>
              <w:pStyle w:val="TableCopy"/>
              <w:jc w:val="right"/>
            </w:pPr>
            <w:r>
              <w:t>564</w:t>
            </w:r>
          </w:p>
        </w:tc>
      </w:tr>
      <w:tr w:rsidR="006C6A6B" w14:paraId="0CB52945" w14:textId="77777777" w:rsidTr="00434A18">
        <w:tc>
          <w:tcPr>
            <w:tcW w:w="2549" w:type="dxa"/>
          </w:tcPr>
          <w:p w14:paraId="27360324" w14:textId="28971619" w:rsidR="006C6A6B" w:rsidRPr="006C6A6B" w:rsidRDefault="006C6A6B" w:rsidP="00434A18">
            <w:pPr>
              <w:pStyle w:val="TableCopy"/>
            </w:pPr>
            <w:r w:rsidRPr="006C6A6B">
              <w:t>Legal Adaptives</w:t>
            </w:r>
          </w:p>
        </w:tc>
        <w:tc>
          <w:tcPr>
            <w:tcW w:w="2549" w:type="dxa"/>
          </w:tcPr>
          <w:p w14:paraId="5E23565D" w14:textId="28050611" w:rsidR="006C6A6B" w:rsidRPr="006C6A6B" w:rsidRDefault="006C6A6B" w:rsidP="00434A18">
            <w:pPr>
              <w:pStyle w:val="TableCopy"/>
              <w:jc w:val="right"/>
            </w:pPr>
            <w:r>
              <w:t>20</w:t>
            </w:r>
          </w:p>
        </w:tc>
      </w:tr>
      <w:tr w:rsidR="006C6A6B" w14:paraId="5CA8DD1F" w14:textId="77777777" w:rsidTr="00434A18">
        <w:tc>
          <w:tcPr>
            <w:tcW w:w="2549" w:type="dxa"/>
          </w:tcPr>
          <w:p w14:paraId="15640CC5" w14:textId="671F5D7F" w:rsidR="006C6A6B" w:rsidRPr="006C6A6B" w:rsidRDefault="006C6A6B" w:rsidP="00434A18">
            <w:pPr>
              <w:pStyle w:val="TableCopy"/>
            </w:pPr>
            <w:r w:rsidRPr="006C6A6B">
              <w:t>STS</w:t>
            </w:r>
          </w:p>
        </w:tc>
        <w:tc>
          <w:tcPr>
            <w:tcW w:w="2549" w:type="dxa"/>
          </w:tcPr>
          <w:p w14:paraId="3A4AA501" w14:textId="7BE468C0" w:rsidR="006C6A6B" w:rsidRPr="006C6A6B" w:rsidRDefault="006C6A6B" w:rsidP="00434A18">
            <w:pPr>
              <w:pStyle w:val="TableCopy"/>
              <w:jc w:val="right"/>
            </w:pPr>
            <w:r>
              <w:t>37</w:t>
            </w:r>
          </w:p>
        </w:tc>
      </w:tr>
      <w:tr w:rsidR="006C6A6B" w14:paraId="4E582E05" w14:textId="77777777" w:rsidTr="00434A18">
        <w:tc>
          <w:tcPr>
            <w:tcW w:w="2549" w:type="dxa"/>
          </w:tcPr>
          <w:p w14:paraId="4678733F" w14:textId="62BB1F09" w:rsidR="006C6A6B" w:rsidRPr="006C6A6B" w:rsidRDefault="006C6A6B" w:rsidP="00434A18">
            <w:pPr>
              <w:pStyle w:val="TableCopy"/>
            </w:pPr>
            <w:r w:rsidRPr="006C6A6B">
              <w:t>PS</w:t>
            </w:r>
          </w:p>
        </w:tc>
        <w:tc>
          <w:tcPr>
            <w:tcW w:w="2549" w:type="dxa"/>
          </w:tcPr>
          <w:p w14:paraId="15EA0896" w14:textId="2BFEA586" w:rsidR="006C6A6B" w:rsidRPr="006C6A6B" w:rsidRDefault="006C6A6B" w:rsidP="00434A18">
            <w:pPr>
              <w:pStyle w:val="TableCopy"/>
              <w:jc w:val="right"/>
            </w:pPr>
            <w:r>
              <w:t>13</w:t>
            </w:r>
          </w:p>
        </w:tc>
      </w:tr>
      <w:tr w:rsidR="006C6A6B" w14:paraId="1826AF9B" w14:textId="77777777" w:rsidTr="00434A18">
        <w:tc>
          <w:tcPr>
            <w:tcW w:w="2549" w:type="dxa"/>
          </w:tcPr>
          <w:p w14:paraId="75AB1432" w14:textId="3B3BFF1B" w:rsidR="006C6A6B" w:rsidRPr="006C6A6B" w:rsidRDefault="006C6A6B" w:rsidP="00434A18">
            <w:pPr>
              <w:pStyle w:val="TableCopy"/>
            </w:pPr>
            <w:r w:rsidRPr="006C6A6B">
              <w:t>Executives</w:t>
            </w:r>
          </w:p>
        </w:tc>
        <w:tc>
          <w:tcPr>
            <w:tcW w:w="2549" w:type="dxa"/>
          </w:tcPr>
          <w:p w14:paraId="3F32BA6D" w14:textId="0633FA30" w:rsidR="006C6A6B" w:rsidRPr="006C6A6B" w:rsidRDefault="006C6A6B" w:rsidP="00434A18">
            <w:pPr>
              <w:pStyle w:val="TableCopy"/>
              <w:jc w:val="right"/>
            </w:pPr>
            <w:r>
              <w:t>173</w:t>
            </w:r>
          </w:p>
        </w:tc>
      </w:tr>
      <w:tr w:rsidR="006C6A6B" w14:paraId="3EFE291B" w14:textId="77777777" w:rsidTr="00434A18">
        <w:tc>
          <w:tcPr>
            <w:tcW w:w="2549" w:type="dxa"/>
          </w:tcPr>
          <w:p w14:paraId="224B333F" w14:textId="078910F7" w:rsidR="006C6A6B" w:rsidRPr="006C6A6B" w:rsidRDefault="006C6A6B" w:rsidP="00434A18">
            <w:pPr>
              <w:pStyle w:val="TableCopy"/>
            </w:pPr>
            <w:r w:rsidRPr="006C6A6B">
              <w:t>Field Staff</w:t>
            </w:r>
          </w:p>
        </w:tc>
        <w:tc>
          <w:tcPr>
            <w:tcW w:w="2549" w:type="dxa"/>
          </w:tcPr>
          <w:p w14:paraId="39F9CB6F" w14:textId="596EB069" w:rsidR="006C6A6B" w:rsidRPr="006C6A6B" w:rsidRDefault="006C6A6B" w:rsidP="00434A18">
            <w:pPr>
              <w:pStyle w:val="TableCopy"/>
              <w:jc w:val="right"/>
            </w:pPr>
            <w:r>
              <w:t>683</w:t>
            </w:r>
          </w:p>
        </w:tc>
      </w:tr>
      <w:tr w:rsidR="006C6A6B" w14:paraId="4B91D25F" w14:textId="77777777" w:rsidTr="00434A18">
        <w:tc>
          <w:tcPr>
            <w:tcW w:w="2549" w:type="dxa"/>
          </w:tcPr>
          <w:p w14:paraId="4741BBC7" w14:textId="7A513DA9" w:rsidR="006C6A6B" w:rsidRPr="006C6A6B" w:rsidRDefault="006C6A6B" w:rsidP="00434A18">
            <w:pPr>
              <w:pStyle w:val="TableCopy"/>
            </w:pPr>
            <w:r w:rsidRPr="006C6A6B">
              <w:t>Other</w:t>
            </w:r>
          </w:p>
        </w:tc>
        <w:tc>
          <w:tcPr>
            <w:tcW w:w="2549" w:type="dxa"/>
          </w:tcPr>
          <w:p w14:paraId="3FCD8C72" w14:textId="2DC0FC17" w:rsidR="006C6A6B" w:rsidRPr="006C6A6B" w:rsidRDefault="006C6A6B" w:rsidP="00434A18">
            <w:pPr>
              <w:pStyle w:val="TableCopy"/>
              <w:jc w:val="right"/>
            </w:pPr>
            <w:r>
              <w:t>20</w:t>
            </w:r>
          </w:p>
        </w:tc>
      </w:tr>
    </w:tbl>
    <w:p w14:paraId="1E4C2CC5" w14:textId="77777777" w:rsidR="0065395C" w:rsidRDefault="0065395C" w:rsidP="0065395C"/>
    <w:p w14:paraId="31EF8D48" w14:textId="2AFD49D0" w:rsidR="00B6595F" w:rsidRDefault="00B6595F" w:rsidP="0065395C">
      <w:pPr>
        <w:pStyle w:val="FigureTableHeading"/>
      </w:pPr>
      <w:r>
        <w:lastRenderedPageBreak/>
        <w:t>Figure</w:t>
      </w:r>
      <w:r w:rsidR="00367E00">
        <w:t xml:space="preserve"> </w:t>
      </w:r>
      <w:r>
        <w:t>2.1</w:t>
      </w:r>
      <w:r w:rsidR="00367E00">
        <w:t xml:space="preserve"> </w:t>
      </w:r>
      <w:r>
        <w:t>Distribution</w:t>
      </w:r>
      <w:r w:rsidR="00367E00">
        <w:t xml:space="preserve"> </w:t>
      </w:r>
      <w:r>
        <w:t>of</w:t>
      </w:r>
      <w:r w:rsidR="00367E00">
        <w:t xml:space="preserve"> </w:t>
      </w:r>
      <w:r>
        <w:t>women</w:t>
      </w:r>
      <w:r w:rsidR="00367E00">
        <w:t xml:space="preserve"> </w:t>
      </w:r>
      <w:r>
        <w:t>by</w:t>
      </w:r>
      <w:r w:rsidR="00367E00">
        <w:t xml:space="preserve"> </w:t>
      </w:r>
      <w:r>
        <w:t>classification</w:t>
      </w:r>
      <w:r w:rsidR="00367E00">
        <w:t xml:space="preserve"> </w:t>
      </w:r>
      <w:r>
        <w:t>(headcount)</w:t>
      </w:r>
    </w:p>
    <w:p w14:paraId="4E0BCE16" w14:textId="4927FA63" w:rsidR="00B6595F" w:rsidRDefault="0065395C" w:rsidP="0065395C">
      <w:r>
        <w:rPr>
          <w:noProof/>
        </w:rPr>
        <w:drawing>
          <wp:inline distT="0" distB="0" distL="0" distR="0" wp14:anchorId="1DBD92E4" wp14:editId="2227A350">
            <wp:extent cx="3005334" cy="1722124"/>
            <wp:effectExtent l="0" t="0" r="5080" b="0"/>
            <wp:docPr id="1066874733" name="Picture 16" descr="Graph showing Distribution of women by classification (headcount).&#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874733" name="Picture 16" descr="Graph showing Distribution of women by classification (headcount).&#10;Data in table below."/>
                    <pic:cNvPicPr/>
                  </pic:nvPicPr>
                  <pic:blipFill>
                    <a:blip r:embed="rId117"/>
                    <a:stretch>
                      <a:fillRect/>
                    </a:stretch>
                  </pic:blipFill>
                  <pic:spPr>
                    <a:xfrm>
                      <a:off x="0" y="0"/>
                      <a:ext cx="3005334" cy="1722124"/>
                    </a:xfrm>
                    <a:prstGeom prst="rect">
                      <a:avLst/>
                    </a:prstGeom>
                  </pic:spPr>
                </pic:pic>
              </a:graphicData>
            </a:graphic>
          </wp:inline>
        </w:drawing>
      </w:r>
    </w:p>
    <w:tbl>
      <w:tblPr>
        <w:tblStyle w:val="TableGrid"/>
        <w:tblW w:w="0" w:type="auto"/>
        <w:tblLook w:val="04A0" w:firstRow="1" w:lastRow="0" w:firstColumn="1" w:lastColumn="0" w:noHBand="0" w:noVBand="1"/>
      </w:tblPr>
      <w:tblGrid>
        <w:gridCol w:w="2549"/>
        <w:gridCol w:w="2549"/>
      </w:tblGrid>
      <w:tr w:rsidR="0065395C" w14:paraId="41E5E510" w14:textId="77777777" w:rsidTr="0065395C">
        <w:trPr>
          <w:tblHeader/>
        </w:trPr>
        <w:tc>
          <w:tcPr>
            <w:tcW w:w="2549" w:type="dxa"/>
          </w:tcPr>
          <w:p w14:paraId="51FABCFC" w14:textId="77777777" w:rsidR="0065395C" w:rsidRDefault="0065395C" w:rsidP="00196C95">
            <w:pPr>
              <w:pStyle w:val="TableColumnHeading"/>
            </w:pPr>
            <w:bookmarkStart w:id="87" w:name="TableColumnTitle_54"/>
            <w:bookmarkEnd w:id="87"/>
            <w:r>
              <w:t>Classification</w:t>
            </w:r>
          </w:p>
        </w:tc>
        <w:tc>
          <w:tcPr>
            <w:tcW w:w="2549" w:type="dxa"/>
          </w:tcPr>
          <w:p w14:paraId="1B310051" w14:textId="77777777" w:rsidR="0065395C" w:rsidRDefault="0065395C" w:rsidP="00196C95">
            <w:pPr>
              <w:pStyle w:val="TableColumnHeading"/>
              <w:jc w:val="right"/>
            </w:pPr>
            <w:r>
              <w:t>Headcount</w:t>
            </w:r>
          </w:p>
        </w:tc>
      </w:tr>
      <w:tr w:rsidR="0065395C" w14:paraId="134B1C70" w14:textId="77777777" w:rsidTr="00196C95">
        <w:tc>
          <w:tcPr>
            <w:tcW w:w="2549" w:type="dxa"/>
          </w:tcPr>
          <w:p w14:paraId="2B917526" w14:textId="287EF6E5" w:rsidR="0065395C" w:rsidRDefault="0065395C" w:rsidP="00196C95">
            <w:pPr>
              <w:pStyle w:val="TableCopy"/>
            </w:pPr>
            <w:r>
              <w:t>VPS 2</w:t>
            </w:r>
          </w:p>
        </w:tc>
        <w:tc>
          <w:tcPr>
            <w:tcW w:w="2549" w:type="dxa"/>
          </w:tcPr>
          <w:p w14:paraId="06480096" w14:textId="7CD49B58" w:rsidR="0065395C" w:rsidRDefault="0065395C" w:rsidP="00196C95">
            <w:pPr>
              <w:pStyle w:val="TableCopy"/>
              <w:jc w:val="right"/>
            </w:pPr>
            <w:r>
              <w:t>67%</w:t>
            </w:r>
          </w:p>
        </w:tc>
      </w:tr>
      <w:tr w:rsidR="0065395C" w14:paraId="723591FE" w14:textId="77777777" w:rsidTr="00196C95">
        <w:tc>
          <w:tcPr>
            <w:tcW w:w="2549" w:type="dxa"/>
          </w:tcPr>
          <w:p w14:paraId="438EB307" w14:textId="4671D8CC" w:rsidR="0065395C" w:rsidRDefault="0065395C" w:rsidP="00196C95">
            <w:pPr>
              <w:pStyle w:val="TableCopy"/>
            </w:pPr>
            <w:r>
              <w:t>VPS 3</w:t>
            </w:r>
          </w:p>
        </w:tc>
        <w:tc>
          <w:tcPr>
            <w:tcW w:w="2549" w:type="dxa"/>
          </w:tcPr>
          <w:p w14:paraId="5476F22D" w14:textId="65E3D669" w:rsidR="0065395C" w:rsidRDefault="0065395C" w:rsidP="00196C95">
            <w:pPr>
              <w:pStyle w:val="TableCopy"/>
              <w:jc w:val="right"/>
            </w:pPr>
            <w:r>
              <w:t>57%</w:t>
            </w:r>
          </w:p>
        </w:tc>
      </w:tr>
      <w:tr w:rsidR="0065395C" w14:paraId="64E3AADC" w14:textId="77777777" w:rsidTr="00196C95">
        <w:tc>
          <w:tcPr>
            <w:tcW w:w="2549" w:type="dxa"/>
          </w:tcPr>
          <w:p w14:paraId="60EEF258" w14:textId="63135E2A" w:rsidR="0065395C" w:rsidRDefault="0065395C" w:rsidP="00196C95">
            <w:pPr>
              <w:pStyle w:val="TableCopy"/>
            </w:pPr>
            <w:r>
              <w:t>VPS 4</w:t>
            </w:r>
          </w:p>
        </w:tc>
        <w:tc>
          <w:tcPr>
            <w:tcW w:w="2549" w:type="dxa"/>
          </w:tcPr>
          <w:p w14:paraId="49D3FED2" w14:textId="16BAB2CA" w:rsidR="0065395C" w:rsidRDefault="0065395C" w:rsidP="00196C95">
            <w:pPr>
              <w:pStyle w:val="TableCopy"/>
              <w:jc w:val="right"/>
            </w:pPr>
            <w:r>
              <w:t>59%</w:t>
            </w:r>
          </w:p>
        </w:tc>
      </w:tr>
      <w:tr w:rsidR="0065395C" w14:paraId="11FEABE5" w14:textId="77777777" w:rsidTr="00196C95">
        <w:tc>
          <w:tcPr>
            <w:tcW w:w="2549" w:type="dxa"/>
          </w:tcPr>
          <w:p w14:paraId="6312BCD7" w14:textId="79AEEA5E" w:rsidR="0065395C" w:rsidRDefault="0065395C" w:rsidP="00196C95">
            <w:pPr>
              <w:pStyle w:val="TableCopy"/>
            </w:pPr>
            <w:r>
              <w:t>VPS 5</w:t>
            </w:r>
          </w:p>
        </w:tc>
        <w:tc>
          <w:tcPr>
            <w:tcW w:w="2549" w:type="dxa"/>
          </w:tcPr>
          <w:p w14:paraId="60E37B51" w14:textId="1C018171" w:rsidR="0065395C" w:rsidRDefault="0065395C" w:rsidP="00196C95">
            <w:pPr>
              <w:pStyle w:val="TableCopy"/>
              <w:jc w:val="right"/>
            </w:pPr>
            <w:r>
              <w:t>56%</w:t>
            </w:r>
          </w:p>
        </w:tc>
      </w:tr>
      <w:tr w:rsidR="0065395C" w14:paraId="2003F10C" w14:textId="77777777" w:rsidTr="00196C95">
        <w:tc>
          <w:tcPr>
            <w:tcW w:w="2549" w:type="dxa"/>
          </w:tcPr>
          <w:p w14:paraId="511310B7" w14:textId="719611C9" w:rsidR="0065395C" w:rsidRDefault="0065395C" w:rsidP="00196C95">
            <w:pPr>
              <w:pStyle w:val="TableCopy"/>
            </w:pPr>
            <w:r>
              <w:t>VPS 6</w:t>
            </w:r>
          </w:p>
        </w:tc>
        <w:tc>
          <w:tcPr>
            <w:tcW w:w="2549" w:type="dxa"/>
          </w:tcPr>
          <w:p w14:paraId="63752471" w14:textId="5A5E3EAB" w:rsidR="0065395C" w:rsidRDefault="0065395C" w:rsidP="00196C95">
            <w:pPr>
              <w:pStyle w:val="TableCopy"/>
              <w:jc w:val="right"/>
            </w:pPr>
            <w:r>
              <w:t>49%</w:t>
            </w:r>
          </w:p>
        </w:tc>
      </w:tr>
      <w:tr w:rsidR="0065395C" w14:paraId="1DAFC02D" w14:textId="77777777" w:rsidTr="00196C95">
        <w:tc>
          <w:tcPr>
            <w:tcW w:w="2549" w:type="dxa"/>
          </w:tcPr>
          <w:p w14:paraId="00AAA2F2" w14:textId="5FED10BB" w:rsidR="0065395C" w:rsidRDefault="0065395C" w:rsidP="00196C95">
            <w:pPr>
              <w:pStyle w:val="TableCopy"/>
            </w:pPr>
            <w:r>
              <w:t>Science Ad</w:t>
            </w:r>
            <w:r w:rsidR="002D634E">
              <w:t>a</w:t>
            </w:r>
            <w:r>
              <w:t>ptives</w:t>
            </w:r>
          </w:p>
        </w:tc>
        <w:tc>
          <w:tcPr>
            <w:tcW w:w="2549" w:type="dxa"/>
          </w:tcPr>
          <w:p w14:paraId="2D39CE65" w14:textId="1A163310" w:rsidR="0065395C" w:rsidRDefault="0065395C" w:rsidP="00196C95">
            <w:pPr>
              <w:pStyle w:val="TableCopy"/>
              <w:jc w:val="right"/>
            </w:pPr>
            <w:r>
              <w:t>53%</w:t>
            </w:r>
          </w:p>
        </w:tc>
      </w:tr>
      <w:tr w:rsidR="0065395C" w14:paraId="70E0C8F9" w14:textId="77777777" w:rsidTr="00196C95">
        <w:tc>
          <w:tcPr>
            <w:tcW w:w="2549" w:type="dxa"/>
          </w:tcPr>
          <w:p w14:paraId="22C69117" w14:textId="61870AEB" w:rsidR="0065395C" w:rsidRDefault="0065395C" w:rsidP="00196C95">
            <w:pPr>
              <w:pStyle w:val="TableCopy"/>
            </w:pPr>
            <w:r>
              <w:t>Legal Ad</w:t>
            </w:r>
            <w:r w:rsidR="002D634E">
              <w:t>a</w:t>
            </w:r>
            <w:r>
              <w:t>ptives</w:t>
            </w:r>
          </w:p>
        </w:tc>
        <w:tc>
          <w:tcPr>
            <w:tcW w:w="2549" w:type="dxa"/>
          </w:tcPr>
          <w:p w14:paraId="36B8F6CC" w14:textId="46A22164" w:rsidR="0065395C" w:rsidRDefault="0065395C" w:rsidP="00196C95">
            <w:pPr>
              <w:pStyle w:val="TableCopy"/>
              <w:jc w:val="right"/>
            </w:pPr>
            <w:r>
              <w:t>65%</w:t>
            </w:r>
          </w:p>
        </w:tc>
      </w:tr>
      <w:tr w:rsidR="0065395C" w14:paraId="72B32DED" w14:textId="77777777" w:rsidTr="00196C95">
        <w:tc>
          <w:tcPr>
            <w:tcW w:w="2549" w:type="dxa"/>
          </w:tcPr>
          <w:p w14:paraId="26ACB49A" w14:textId="04AE262A" w:rsidR="0065395C" w:rsidRDefault="0065395C" w:rsidP="00196C95">
            <w:pPr>
              <w:pStyle w:val="TableCopy"/>
            </w:pPr>
            <w:r>
              <w:t>STS</w:t>
            </w:r>
          </w:p>
        </w:tc>
        <w:tc>
          <w:tcPr>
            <w:tcW w:w="2549" w:type="dxa"/>
          </w:tcPr>
          <w:p w14:paraId="4A9935D6" w14:textId="0069F595" w:rsidR="0065395C" w:rsidRDefault="0065395C" w:rsidP="00196C95">
            <w:pPr>
              <w:pStyle w:val="TableCopy"/>
              <w:jc w:val="right"/>
            </w:pPr>
            <w:r>
              <w:t>32%</w:t>
            </w:r>
          </w:p>
        </w:tc>
      </w:tr>
      <w:tr w:rsidR="0065395C" w14:paraId="352CF05E" w14:textId="77777777" w:rsidTr="00196C95">
        <w:tc>
          <w:tcPr>
            <w:tcW w:w="2549" w:type="dxa"/>
          </w:tcPr>
          <w:p w14:paraId="1EAF0073" w14:textId="6E309E23" w:rsidR="0065395C" w:rsidRDefault="0065395C" w:rsidP="00196C95">
            <w:pPr>
              <w:pStyle w:val="TableCopy"/>
            </w:pPr>
            <w:r>
              <w:t>PS</w:t>
            </w:r>
          </w:p>
        </w:tc>
        <w:tc>
          <w:tcPr>
            <w:tcW w:w="2549" w:type="dxa"/>
          </w:tcPr>
          <w:p w14:paraId="3AB10C2D" w14:textId="2E27E64B" w:rsidR="0065395C" w:rsidRDefault="0065395C" w:rsidP="0065395C">
            <w:pPr>
              <w:pStyle w:val="TableCopy"/>
              <w:jc w:val="right"/>
            </w:pPr>
            <w:r>
              <w:t>38%</w:t>
            </w:r>
          </w:p>
        </w:tc>
      </w:tr>
      <w:tr w:rsidR="0065395C" w14:paraId="5E81178C" w14:textId="77777777" w:rsidTr="00196C95">
        <w:tc>
          <w:tcPr>
            <w:tcW w:w="2549" w:type="dxa"/>
          </w:tcPr>
          <w:p w14:paraId="5868D1EC" w14:textId="6EBADAE5" w:rsidR="0065395C" w:rsidRDefault="0065395C" w:rsidP="00196C95">
            <w:pPr>
              <w:pStyle w:val="TableCopy"/>
            </w:pPr>
            <w:r>
              <w:t>Executives</w:t>
            </w:r>
          </w:p>
        </w:tc>
        <w:tc>
          <w:tcPr>
            <w:tcW w:w="2549" w:type="dxa"/>
          </w:tcPr>
          <w:p w14:paraId="484A1E81" w14:textId="13F457AD" w:rsidR="0065395C" w:rsidRDefault="0065395C" w:rsidP="0065395C">
            <w:pPr>
              <w:pStyle w:val="TableCopy"/>
              <w:jc w:val="right"/>
            </w:pPr>
            <w:r>
              <w:t>56%</w:t>
            </w:r>
          </w:p>
        </w:tc>
      </w:tr>
      <w:tr w:rsidR="0065395C" w14:paraId="41354101" w14:textId="77777777" w:rsidTr="00196C95">
        <w:tc>
          <w:tcPr>
            <w:tcW w:w="2549" w:type="dxa"/>
          </w:tcPr>
          <w:p w14:paraId="4DD61BB6" w14:textId="35793912" w:rsidR="0065395C" w:rsidRDefault="0065395C" w:rsidP="00196C95">
            <w:pPr>
              <w:pStyle w:val="TableCopy"/>
            </w:pPr>
            <w:r>
              <w:t>Field Staff</w:t>
            </w:r>
          </w:p>
        </w:tc>
        <w:tc>
          <w:tcPr>
            <w:tcW w:w="2549" w:type="dxa"/>
          </w:tcPr>
          <w:p w14:paraId="29F1ED9C" w14:textId="3B8C1B34" w:rsidR="0065395C" w:rsidRDefault="0065395C" w:rsidP="0065395C">
            <w:pPr>
              <w:pStyle w:val="TableCopy"/>
              <w:jc w:val="right"/>
            </w:pPr>
            <w:r>
              <w:t>19%</w:t>
            </w:r>
          </w:p>
        </w:tc>
      </w:tr>
    </w:tbl>
    <w:p w14:paraId="303DDC12" w14:textId="77777777" w:rsidR="0065395C" w:rsidRDefault="0065395C" w:rsidP="0065395C"/>
    <w:p w14:paraId="35EDEE0C" w14:textId="76A607CE" w:rsidR="00B6595F" w:rsidRDefault="00B6595F" w:rsidP="0065395C">
      <w:r>
        <w:t>In</w:t>
      </w:r>
      <w:r w:rsidR="00367E00">
        <w:t xml:space="preserve"> </w:t>
      </w:r>
      <w:r>
        <w:t>the</w:t>
      </w:r>
      <w:r w:rsidR="00367E00">
        <w:t xml:space="preserve"> </w:t>
      </w:r>
      <w:r>
        <w:t>2</w:t>
      </w:r>
      <w:r w:rsidR="00367E00">
        <w:t xml:space="preserve"> </w:t>
      </w:r>
      <w:r>
        <w:t>classifications</w:t>
      </w:r>
      <w:r w:rsidR="00367E00">
        <w:t xml:space="preserve"> </w:t>
      </w:r>
      <w:r>
        <w:t>with</w:t>
      </w:r>
      <w:r w:rsidR="00367E00">
        <w:t xml:space="preserve"> </w:t>
      </w:r>
      <w:r>
        <w:t>the</w:t>
      </w:r>
      <w:r w:rsidR="00367E00">
        <w:t xml:space="preserve"> </w:t>
      </w:r>
      <w:r>
        <w:t>largest</w:t>
      </w:r>
      <w:r w:rsidR="00367E00">
        <w:t xml:space="preserve"> </w:t>
      </w:r>
      <w:r>
        <w:t>number</w:t>
      </w:r>
      <w:r w:rsidR="00367E00">
        <w:t xml:space="preserve"> </w:t>
      </w:r>
      <w:r>
        <w:t>of</w:t>
      </w:r>
      <w:r w:rsidR="00367E00">
        <w:t xml:space="preserve"> </w:t>
      </w:r>
      <w:r>
        <w:t>staff,</w:t>
      </w:r>
      <w:r w:rsidR="00367E00">
        <w:t xml:space="preserve"> </w:t>
      </w:r>
      <w:r>
        <w:t>VPS</w:t>
      </w:r>
      <w:r w:rsidR="00367E00">
        <w:t xml:space="preserve"> </w:t>
      </w:r>
      <w:r>
        <w:t>Grade</w:t>
      </w:r>
      <w:r w:rsidR="00367E00">
        <w:t xml:space="preserve"> </w:t>
      </w:r>
      <w:r>
        <w:t>4</w:t>
      </w:r>
      <w:r w:rsidR="00367E00">
        <w:t xml:space="preserve"> </w:t>
      </w:r>
      <w:r>
        <w:t>and</w:t>
      </w:r>
      <w:r w:rsidR="00367E00">
        <w:t xml:space="preserve"> </w:t>
      </w:r>
      <w:r>
        <w:t>VPS</w:t>
      </w:r>
      <w:r w:rsidR="00367E00">
        <w:t xml:space="preserve"> </w:t>
      </w:r>
      <w:r>
        <w:t>Grade</w:t>
      </w:r>
      <w:r w:rsidR="00367E00">
        <w:t xml:space="preserve"> </w:t>
      </w:r>
      <w:r>
        <w:t>5,</w:t>
      </w:r>
      <w:r w:rsidR="00367E00">
        <w:t xml:space="preserve"> </w:t>
      </w:r>
      <w:r>
        <w:t>the</w:t>
      </w:r>
      <w:r w:rsidR="00367E00">
        <w:t xml:space="preserve"> </w:t>
      </w:r>
      <w:r>
        <w:t>representation</w:t>
      </w:r>
      <w:r w:rsidR="00367E00">
        <w:t xml:space="preserve"> </w:t>
      </w:r>
      <w:r>
        <w:t>of</w:t>
      </w:r>
      <w:r w:rsidR="00367E00">
        <w:t xml:space="preserve"> </w:t>
      </w:r>
      <w:r>
        <w:t>women</w:t>
      </w:r>
      <w:r w:rsidR="00367E00">
        <w:t xml:space="preserve"> </w:t>
      </w:r>
      <w:r>
        <w:t>is:</w:t>
      </w:r>
      <w:r w:rsidR="00367E00">
        <w:t xml:space="preserve"> </w:t>
      </w:r>
      <w:r>
        <w:t>59%</w:t>
      </w:r>
      <w:r w:rsidR="00367E00">
        <w:t xml:space="preserve"> </w:t>
      </w:r>
      <w:r>
        <w:t>of</w:t>
      </w:r>
      <w:r w:rsidR="00367E00">
        <w:t xml:space="preserve"> </w:t>
      </w:r>
      <w:r>
        <w:t>1,331</w:t>
      </w:r>
      <w:r w:rsidR="00367E00">
        <w:t xml:space="preserve"> </w:t>
      </w:r>
      <w:r>
        <w:t>VPS</w:t>
      </w:r>
      <w:r w:rsidR="00367E00">
        <w:t xml:space="preserve"> </w:t>
      </w:r>
      <w:r>
        <w:t>Grade</w:t>
      </w:r>
      <w:r w:rsidR="00367E00">
        <w:t xml:space="preserve"> </w:t>
      </w:r>
      <w:r>
        <w:t>4</w:t>
      </w:r>
      <w:r w:rsidR="00367E00">
        <w:t xml:space="preserve"> </w:t>
      </w:r>
      <w:r>
        <w:t>staff</w:t>
      </w:r>
      <w:r w:rsidR="00367E00">
        <w:t xml:space="preserve"> </w:t>
      </w:r>
      <w:r>
        <w:t>and</w:t>
      </w:r>
      <w:r w:rsidR="00367E00">
        <w:t xml:space="preserve"> </w:t>
      </w:r>
      <w:r>
        <w:t>56%</w:t>
      </w:r>
      <w:r w:rsidR="00367E00">
        <w:t xml:space="preserve"> </w:t>
      </w:r>
      <w:r>
        <w:t>of</w:t>
      </w:r>
      <w:r w:rsidR="00367E00">
        <w:t xml:space="preserve"> </w:t>
      </w:r>
      <w:r>
        <w:t>1,484</w:t>
      </w:r>
      <w:r w:rsidR="00367E00">
        <w:t xml:space="preserve"> </w:t>
      </w:r>
      <w:r>
        <w:t>VPS</w:t>
      </w:r>
      <w:r w:rsidR="00367E00">
        <w:t xml:space="preserve"> </w:t>
      </w:r>
      <w:r>
        <w:t>Grade</w:t>
      </w:r>
      <w:r w:rsidR="00367E00">
        <w:t xml:space="preserve"> </w:t>
      </w:r>
      <w:r>
        <w:t>5</w:t>
      </w:r>
      <w:r w:rsidR="00367E00">
        <w:t xml:space="preserve"> </w:t>
      </w:r>
      <w:r>
        <w:t>staff.</w:t>
      </w:r>
    </w:p>
    <w:p w14:paraId="03D203DA" w14:textId="4A5088A0" w:rsidR="00B6595F" w:rsidRDefault="00B6595F" w:rsidP="0065395C">
      <w:pPr>
        <w:pStyle w:val="FigureTableHeading"/>
      </w:pPr>
      <w:r>
        <w:lastRenderedPageBreak/>
        <w:t>Figure</w:t>
      </w:r>
      <w:r w:rsidR="00367E00">
        <w:t xml:space="preserve"> </w:t>
      </w:r>
      <w:r>
        <w:t>3.</w:t>
      </w:r>
      <w:r w:rsidR="00367E00">
        <w:t xml:space="preserve"> </w:t>
      </w:r>
      <w:r>
        <w:t>Staff</w:t>
      </w:r>
      <w:r w:rsidR="00367E00">
        <w:t xml:space="preserve"> </w:t>
      </w:r>
      <w:r>
        <w:t>distribution</w:t>
      </w:r>
      <w:r w:rsidR="00367E00">
        <w:t xml:space="preserve"> </w:t>
      </w:r>
      <w:r>
        <w:t>by</w:t>
      </w:r>
      <w:r w:rsidR="00367E00">
        <w:t xml:space="preserve"> </w:t>
      </w:r>
      <w:r>
        <w:t>region</w:t>
      </w:r>
      <w:r w:rsidR="00367E00">
        <w:t xml:space="preserve"> </w:t>
      </w:r>
      <w:r>
        <w:t>(headcount)</w:t>
      </w:r>
    </w:p>
    <w:p w14:paraId="2AEA6C3B" w14:textId="3237D92F" w:rsidR="00B6595F" w:rsidRDefault="0065395C" w:rsidP="0065395C">
      <w:r>
        <w:rPr>
          <w:noProof/>
        </w:rPr>
        <w:drawing>
          <wp:inline distT="0" distB="0" distL="0" distR="0" wp14:anchorId="2393B352" wp14:editId="0845D9C1">
            <wp:extent cx="3005334" cy="1780036"/>
            <wp:effectExtent l="0" t="0" r="0" b="0"/>
            <wp:docPr id="1653199426" name="Picture 17" descr="Graph showing Staff distribution by region (headcount).&#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199426" name="Picture 17" descr="Graph showing Staff distribution by region (headcount).&#10;Data in table below."/>
                    <pic:cNvPicPr/>
                  </pic:nvPicPr>
                  <pic:blipFill>
                    <a:blip r:embed="rId118"/>
                    <a:stretch>
                      <a:fillRect/>
                    </a:stretch>
                  </pic:blipFill>
                  <pic:spPr>
                    <a:xfrm>
                      <a:off x="0" y="0"/>
                      <a:ext cx="3005334" cy="1780036"/>
                    </a:xfrm>
                    <a:prstGeom prst="rect">
                      <a:avLst/>
                    </a:prstGeom>
                  </pic:spPr>
                </pic:pic>
              </a:graphicData>
            </a:graphic>
          </wp:inline>
        </w:drawing>
      </w:r>
    </w:p>
    <w:tbl>
      <w:tblPr>
        <w:tblStyle w:val="TableGrid"/>
        <w:tblW w:w="0" w:type="auto"/>
        <w:tblLook w:val="04A0" w:firstRow="1" w:lastRow="0" w:firstColumn="1" w:lastColumn="0" w:noHBand="0" w:noVBand="1"/>
      </w:tblPr>
      <w:tblGrid>
        <w:gridCol w:w="2549"/>
        <w:gridCol w:w="2549"/>
      </w:tblGrid>
      <w:tr w:rsidR="0065395C" w14:paraId="73CB6BAD" w14:textId="77777777" w:rsidTr="00166532">
        <w:trPr>
          <w:tblHeader/>
        </w:trPr>
        <w:tc>
          <w:tcPr>
            <w:tcW w:w="2549" w:type="dxa"/>
          </w:tcPr>
          <w:p w14:paraId="6A6256EC" w14:textId="24293448" w:rsidR="0065395C" w:rsidRDefault="0065395C" w:rsidP="00166532">
            <w:pPr>
              <w:pStyle w:val="TableColumnHeading"/>
            </w:pPr>
            <w:bookmarkStart w:id="88" w:name="TableColumnTitle_55"/>
            <w:bookmarkEnd w:id="88"/>
            <w:r>
              <w:t>Region</w:t>
            </w:r>
          </w:p>
        </w:tc>
        <w:tc>
          <w:tcPr>
            <w:tcW w:w="2549" w:type="dxa"/>
          </w:tcPr>
          <w:p w14:paraId="59AD98CA" w14:textId="77777777" w:rsidR="0065395C" w:rsidRDefault="0065395C" w:rsidP="00166532">
            <w:pPr>
              <w:pStyle w:val="TableColumnHeading"/>
              <w:jc w:val="right"/>
            </w:pPr>
            <w:r>
              <w:t>Headcount</w:t>
            </w:r>
          </w:p>
        </w:tc>
      </w:tr>
      <w:tr w:rsidR="0065395C" w14:paraId="09A9DEF1" w14:textId="77777777" w:rsidTr="00166532">
        <w:tc>
          <w:tcPr>
            <w:tcW w:w="2549" w:type="dxa"/>
          </w:tcPr>
          <w:p w14:paraId="5DEEB412" w14:textId="0CF0E429" w:rsidR="0065395C" w:rsidRDefault="00F24B6E" w:rsidP="00166532">
            <w:pPr>
              <w:pStyle w:val="TableCopy"/>
            </w:pPr>
            <w:r>
              <w:t>Port Phillip</w:t>
            </w:r>
          </w:p>
        </w:tc>
        <w:tc>
          <w:tcPr>
            <w:tcW w:w="2549" w:type="dxa"/>
          </w:tcPr>
          <w:p w14:paraId="297F09DB" w14:textId="1B501840" w:rsidR="0065395C" w:rsidRDefault="00F24B6E" w:rsidP="00166532">
            <w:pPr>
              <w:pStyle w:val="TableCopy"/>
              <w:jc w:val="right"/>
            </w:pPr>
            <w:r>
              <w:t>870</w:t>
            </w:r>
          </w:p>
        </w:tc>
      </w:tr>
      <w:tr w:rsidR="0065395C" w14:paraId="35EB9E59" w14:textId="77777777" w:rsidTr="00166532">
        <w:tc>
          <w:tcPr>
            <w:tcW w:w="2549" w:type="dxa"/>
          </w:tcPr>
          <w:p w14:paraId="54DA88DC" w14:textId="583A13E9" w:rsidR="0065395C" w:rsidRDefault="00F24B6E" w:rsidP="00166532">
            <w:pPr>
              <w:pStyle w:val="TableCopy"/>
            </w:pPr>
            <w:r>
              <w:t>Loddon Mallee</w:t>
            </w:r>
          </w:p>
        </w:tc>
        <w:tc>
          <w:tcPr>
            <w:tcW w:w="2549" w:type="dxa"/>
          </w:tcPr>
          <w:p w14:paraId="5EC13A6F" w14:textId="1A829488" w:rsidR="0065395C" w:rsidRDefault="00F24B6E" w:rsidP="00166532">
            <w:pPr>
              <w:pStyle w:val="TableCopy"/>
              <w:jc w:val="right"/>
            </w:pPr>
            <w:r>
              <w:t>401</w:t>
            </w:r>
          </w:p>
        </w:tc>
      </w:tr>
      <w:tr w:rsidR="0065395C" w14:paraId="57D97E38" w14:textId="77777777" w:rsidTr="00166532">
        <w:tc>
          <w:tcPr>
            <w:tcW w:w="2549" w:type="dxa"/>
          </w:tcPr>
          <w:p w14:paraId="2B2696FF" w14:textId="524ABA3A" w:rsidR="0065395C" w:rsidRDefault="00F24B6E" w:rsidP="00166532">
            <w:pPr>
              <w:pStyle w:val="TableCopy"/>
            </w:pPr>
            <w:r>
              <w:t>Hume</w:t>
            </w:r>
          </w:p>
        </w:tc>
        <w:tc>
          <w:tcPr>
            <w:tcW w:w="2549" w:type="dxa"/>
          </w:tcPr>
          <w:p w14:paraId="027B863D" w14:textId="57E11696" w:rsidR="0065395C" w:rsidRDefault="00F24B6E" w:rsidP="00166532">
            <w:pPr>
              <w:pStyle w:val="TableCopy"/>
              <w:jc w:val="right"/>
            </w:pPr>
            <w:r>
              <w:t>546</w:t>
            </w:r>
          </w:p>
        </w:tc>
      </w:tr>
      <w:tr w:rsidR="0065395C" w14:paraId="041CA403" w14:textId="77777777" w:rsidTr="00166532">
        <w:tc>
          <w:tcPr>
            <w:tcW w:w="2549" w:type="dxa"/>
          </w:tcPr>
          <w:p w14:paraId="4DCBFCB1" w14:textId="516EEB59" w:rsidR="0065395C" w:rsidRDefault="00F24B6E" w:rsidP="00166532">
            <w:pPr>
              <w:pStyle w:val="TableCopy"/>
            </w:pPr>
            <w:r>
              <w:t>Grampians</w:t>
            </w:r>
          </w:p>
        </w:tc>
        <w:tc>
          <w:tcPr>
            <w:tcW w:w="2549" w:type="dxa"/>
          </w:tcPr>
          <w:p w14:paraId="25A9F4AF" w14:textId="7A9CEA4E" w:rsidR="0065395C" w:rsidRDefault="00F24B6E" w:rsidP="00166532">
            <w:pPr>
              <w:pStyle w:val="TableCopy"/>
              <w:jc w:val="right"/>
            </w:pPr>
            <w:r>
              <w:t>496</w:t>
            </w:r>
          </w:p>
        </w:tc>
      </w:tr>
      <w:tr w:rsidR="0065395C" w14:paraId="28307C28" w14:textId="77777777" w:rsidTr="00166532">
        <w:tc>
          <w:tcPr>
            <w:tcW w:w="2549" w:type="dxa"/>
          </w:tcPr>
          <w:p w14:paraId="59CCB0AC" w14:textId="00577A4C" w:rsidR="0065395C" w:rsidRDefault="00F24B6E" w:rsidP="00166532">
            <w:pPr>
              <w:pStyle w:val="TableCopy"/>
            </w:pPr>
            <w:r>
              <w:t>Gippsland</w:t>
            </w:r>
          </w:p>
        </w:tc>
        <w:tc>
          <w:tcPr>
            <w:tcW w:w="2549" w:type="dxa"/>
          </w:tcPr>
          <w:p w14:paraId="1CA2AF6C" w14:textId="16AC87C1" w:rsidR="0065395C" w:rsidRDefault="00F24B6E" w:rsidP="00166532">
            <w:pPr>
              <w:pStyle w:val="TableCopy"/>
              <w:jc w:val="right"/>
            </w:pPr>
            <w:r>
              <w:t>715</w:t>
            </w:r>
          </w:p>
        </w:tc>
      </w:tr>
      <w:tr w:rsidR="0065395C" w14:paraId="23BAA998" w14:textId="77777777" w:rsidTr="00166532">
        <w:tc>
          <w:tcPr>
            <w:tcW w:w="2549" w:type="dxa"/>
          </w:tcPr>
          <w:p w14:paraId="6717CDAA" w14:textId="360ECB98" w:rsidR="0065395C" w:rsidRDefault="00F24B6E" w:rsidP="00166532">
            <w:pPr>
              <w:pStyle w:val="TableCopy"/>
            </w:pPr>
            <w:r>
              <w:t xml:space="preserve">Barwon </w:t>
            </w:r>
            <w:proofErr w:type="gramStart"/>
            <w:r>
              <w:t>South West</w:t>
            </w:r>
            <w:proofErr w:type="gramEnd"/>
          </w:p>
        </w:tc>
        <w:tc>
          <w:tcPr>
            <w:tcW w:w="2549" w:type="dxa"/>
          </w:tcPr>
          <w:p w14:paraId="1739E95F" w14:textId="3FE4563E" w:rsidR="0065395C" w:rsidRDefault="00F24B6E" w:rsidP="00166532">
            <w:pPr>
              <w:pStyle w:val="TableCopy"/>
              <w:jc w:val="right"/>
            </w:pPr>
            <w:r>
              <w:t>368</w:t>
            </w:r>
          </w:p>
        </w:tc>
      </w:tr>
      <w:tr w:rsidR="0065395C" w14:paraId="00B8F44E" w14:textId="77777777" w:rsidTr="00166532">
        <w:tc>
          <w:tcPr>
            <w:tcW w:w="2549" w:type="dxa"/>
          </w:tcPr>
          <w:p w14:paraId="4B08FC04" w14:textId="7B09F7E9" w:rsidR="0065395C" w:rsidRDefault="00F24B6E" w:rsidP="00166532">
            <w:pPr>
              <w:pStyle w:val="TableCopy"/>
            </w:pPr>
            <w:r>
              <w:t>CBD</w:t>
            </w:r>
          </w:p>
        </w:tc>
        <w:tc>
          <w:tcPr>
            <w:tcW w:w="2549" w:type="dxa"/>
          </w:tcPr>
          <w:p w14:paraId="32B91074" w14:textId="1631EA73" w:rsidR="0065395C" w:rsidRDefault="00F24B6E" w:rsidP="00166532">
            <w:pPr>
              <w:pStyle w:val="TableCopy"/>
              <w:jc w:val="right"/>
            </w:pPr>
            <w:r>
              <w:t>2,675</w:t>
            </w:r>
          </w:p>
        </w:tc>
      </w:tr>
    </w:tbl>
    <w:p w14:paraId="14B4497E" w14:textId="77777777" w:rsidR="0065395C" w:rsidRDefault="0065395C" w:rsidP="0065395C"/>
    <w:p w14:paraId="7E46E973" w14:textId="48598898" w:rsidR="00B6595F" w:rsidRDefault="00B6595F" w:rsidP="00F24B6E">
      <w:r>
        <w:t>DEECA</w:t>
      </w:r>
      <w:r w:rsidR="00367E00">
        <w:t xml:space="preserve"> </w:t>
      </w:r>
      <w:r>
        <w:t>is</w:t>
      </w:r>
      <w:r w:rsidR="00367E00">
        <w:t xml:space="preserve"> </w:t>
      </w:r>
      <w:r>
        <w:t>geographically</w:t>
      </w:r>
      <w:r w:rsidR="00367E00">
        <w:t xml:space="preserve"> </w:t>
      </w:r>
      <w:r>
        <w:t>dispersed</w:t>
      </w:r>
      <w:r w:rsidR="00367E00">
        <w:t xml:space="preserve"> </w:t>
      </w:r>
      <w:r>
        <w:t>across</w:t>
      </w:r>
      <w:r w:rsidR="00367E00">
        <w:t xml:space="preserve"> </w:t>
      </w:r>
      <w:r>
        <w:t>86</w:t>
      </w:r>
      <w:r w:rsidR="00367E00">
        <w:t xml:space="preserve"> </w:t>
      </w:r>
      <w:r>
        <w:t>locations</w:t>
      </w:r>
      <w:r w:rsidR="00367E00">
        <w:t xml:space="preserve"> </w:t>
      </w:r>
      <w:r>
        <w:t>across</w:t>
      </w:r>
      <w:r w:rsidR="00367E00">
        <w:t xml:space="preserve"> </w:t>
      </w:r>
      <w:r>
        <w:t>Victoria,</w:t>
      </w:r>
      <w:r w:rsidR="00367E00">
        <w:t xml:space="preserve"> </w:t>
      </w:r>
      <w:r>
        <w:t>with</w:t>
      </w:r>
      <w:r w:rsidR="00367E00">
        <w:t xml:space="preserve"> </w:t>
      </w:r>
      <w:r>
        <w:t>44%</w:t>
      </w:r>
      <w:r w:rsidR="00367E00">
        <w:t xml:space="preserve"> </w:t>
      </w:r>
      <w:r>
        <w:t>of</w:t>
      </w:r>
      <w:r w:rsidR="00367E00">
        <w:t xml:space="preserve"> </w:t>
      </w:r>
      <w:r>
        <w:t>staff</w:t>
      </w:r>
      <w:r w:rsidR="00367E00">
        <w:t xml:space="preserve"> </w:t>
      </w:r>
      <w:r>
        <w:t>based</w:t>
      </w:r>
      <w:r w:rsidR="00367E00">
        <w:t xml:space="preserve"> </w:t>
      </w:r>
      <w:r>
        <w:t>in</w:t>
      </w:r>
      <w:r w:rsidR="00367E00">
        <w:t xml:space="preserve"> </w:t>
      </w:r>
      <w:r>
        <w:t>the</w:t>
      </w:r>
      <w:r w:rsidR="00367E00">
        <w:t xml:space="preserve"> </w:t>
      </w:r>
      <w:r>
        <w:t>Melbourne</w:t>
      </w:r>
      <w:r w:rsidR="00367E00">
        <w:t xml:space="preserve"> </w:t>
      </w:r>
      <w:r>
        <w:t>central</w:t>
      </w:r>
      <w:r w:rsidR="00367E00">
        <w:t xml:space="preserve"> </w:t>
      </w:r>
      <w:r>
        <w:t>business</w:t>
      </w:r>
      <w:r w:rsidR="00367E00">
        <w:t xml:space="preserve"> </w:t>
      </w:r>
      <w:r>
        <w:t>district</w:t>
      </w:r>
      <w:r w:rsidR="00367E00">
        <w:t xml:space="preserve"> </w:t>
      </w:r>
      <w:r>
        <w:t>(CBD)</w:t>
      </w:r>
      <w:r w:rsidR="00367E00">
        <w:t xml:space="preserve"> </w:t>
      </w:r>
      <w:r>
        <w:t>and</w:t>
      </w:r>
      <w:r w:rsidR="00367E00">
        <w:t xml:space="preserve"> </w:t>
      </w:r>
      <w:r>
        <w:t>14%</w:t>
      </w:r>
      <w:r w:rsidR="00367E00">
        <w:t xml:space="preserve"> </w:t>
      </w:r>
      <w:r>
        <w:t>in</w:t>
      </w:r>
      <w:r w:rsidR="00367E00">
        <w:t xml:space="preserve"> </w:t>
      </w:r>
      <w:r>
        <w:t>the</w:t>
      </w:r>
      <w:r w:rsidR="00367E00">
        <w:t xml:space="preserve"> </w:t>
      </w:r>
      <w:r>
        <w:t>Port</w:t>
      </w:r>
      <w:r w:rsidR="00367E00">
        <w:t xml:space="preserve"> </w:t>
      </w:r>
      <w:r>
        <w:t>Phillip</w:t>
      </w:r>
      <w:r w:rsidR="00367E00">
        <w:t xml:space="preserve"> </w:t>
      </w:r>
      <w:r>
        <w:t>region</w:t>
      </w:r>
      <w:r w:rsidR="00367E00">
        <w:t xml:space="preserve"> </w:t>
      </w:r>
      <w:r>
        <w:t>(which</w:t>
      </w:r>
      <w:r w:rsidR="00367E00">
        <w:t xml:space="preserve"> </w:t>
      </w:r>
      <w:r>
        <w:t>covers</w:t>
      </w:r>
      <w:r w:rsidR="00367E00">
        <w:t xml:space="preserve"> </w:t>
      </w:r>
      <w:r>
        <w:t>the</w:t>
      </w:r>
      <w:r w:rsidR="00367E00">
        <w:t xml:space="preserve"> </w:t>
      </w:r>
      <w:r>
        <w:t>rest</w:t>
      </w:r>
      <w:r w:rsidR="00367E00">
        <w:t xml:space="preserve"> </w:t>
      </w:r>
      <w:r>
        <w:t>of</w:t>
      </w:r>
      <w:r w:rsidR="00367E00">
        <w:t xml:space="preserve"> </w:t>
      </w:r>
      <w:r>
        <w:t>the</w:t>
      </w:r>
      <w:r w:rsidR="00367E00">
        <w:t xml:space="preserve"> </w:t>
      </w:r>
      <w:r>
        <w:t>Greater</w:t>
      </w:r>
      <w:r w:rsidR="00367E00">
        <w:t xml:space="preserve"> </w:t>
      </w:r>
      <w:r>
        <w:t>Melbourne</w:t>
      </w:r>
      <w:r w:rsidR="00367E00">
        <w:t xml:space="preserve"> </w:t>
      </w:r>
      <w:r>
        <w:t>area),</w:t>
      </w:r>
      <w:r w:rsidR="00367E00">
        <w:t xml:space="preserve"> </w:t>
      </w:r>
      <w:r>
        <w:t>with</w:t>
      </w:r>
      <w:r w:rsidR="00367E00">
        <w:t xml:space="preserve"> </w:t>
      </w:r>
      <w:r>
        <w:t>the</w:t>
      </w:r>
      <w:r w:rsidR="00367E00">
        <w:t xml:space="preserve"> </w:t>
      </w:r>
      <w:r>
        <w:t>remaining</w:t>
      </w:r>
      <w:r w:rsidR="00367E00">
        <w:t xml:space="preserve"> </w:t>
      </w:r>
      <w:r>
        <w:t>42%</w:t>
      </w:r>
      <w:r w:rsidR="00367E00">
        <w:t xml:space="preserve"> </w:t>
      </w:r>
      <w:r>
        <w:t>in</w:t>
      </w:r>
      <w:r w:rsidR="00367E00">
        <w:t xml:space="preserve"> </w:t>
      </w:r>
      <w:r>
        <w:t>regional</w:t>
      </w:r>
      <w:r w:rsidR="00367E00">
        <w:t xml:space="preserve"> </w:t>
      </w:r>
      <w:r>
        <w:t>Victoria.</w:t>
      </w:r>
      <w:r w:rsidR="00367E00">
        <w:t xml:space="preserve"> </w:t>
      </w:r>
      <w:r>
        <w:t>The</w:t>
      </w:r>
      <w:r w:rsidR="00367E00">
        <w:t xml:space="preserve"> </w:t>
      </w:r>
      <w:r>
        <w:t>largest</w:t>
      </w:r>
      <w:r w:rsidR="00367E00">
        <w:t xml:space="preserve"> </w:t>
      </w:r>
      <w:r>
        <w:t>regional</w:t>
      </w:r>
      <w:r w:rsidR="00367E00">
        <w:t xml:space="preserve"> </w:t>
      </w:r>
      <w:r>
        <w:t>staff</w:t>
      </w:r>
      <w:r w:rsidR="00367E00">
        <w:t xml:space="preserve"> </w:t>
      </w:r>
      <w:r>
        <w:t>population</w:t>
      </w:r>
      <w:r w:rsidR="00367E00">
        <w:t xml:space="preserve"> </w:t>
      </w:r>
      <w:r>
        <w:t>is</w:t>
      </w:r>
      <w:r w:rsidR="00367E00">
        <w:t xml:space="preserve"> </w:t>
      </w:r>
      <w:r>
        <w:t>in</w:t>
      </w:r>
      <w:r w:rsidR="00367E00">
        <w:t xml:space="preserve"> </w:t>
      </w:r>
      <w:r>
        <w:t>Gippsland</w:t>
      </w:r>
      <w:r w:rsidR="00367E00">
        <w:t xml:space="preserve"> </w:t>
      </w:r>
      <w:r>
        <w:t>where</w:t>
      </w:r>
      <w:r w:rsidR="00367E00">
        <w:t xml:space="preserve"> </w:t>
      </w:r>
      <w:r>
        <w:t>12%of</w:t>
      </w:r>
      <w:r w:rsidR="00367E00">
        <w:t xml:space="preserve"> </w:t>
      </w:r>
      <w:r>
        <w:t>staff</w:t>
      </w:r>
      <w:r w:rsidR="00367E00">
        <w:t xml:space="preserve"> </w:t>
      </w:r>
      <w:r>
        <w:t>are</w:t>
      </w:r>
      <w:r w:rsidR="00367E00">
        <w:t xml:space="preserve"> </w:t>
      </w:r>
      <w:r>
        <w:t>based.</w:t>
      </w:r>
      <w:r w:rsidR="00367E00">
        <w:t xml:space="preserve"> </w:t>
      </w:r>
      <w:r>
        <w:t>In</w:t>
      </w:r>
      <w:r w:rsidR="00367E00">
        <w:t xml:space="preserve"> </w:t>
      </w:r>
      <w:r>
        <w:t>2023–24,</w:t>
      </w:r>
      <w:r w:rsidR="00367E00">
        <w:t xml:space="preserve"> </w:t>
      </w:r>
      <w:r>
        <w:t>most</w:t>
      </w:r>
      <w:r w:rsidR="00367E00">
        <w:t xml:space="preserve"> </w:t>
      </w:r>
      <w:r>
        <w:t>office-based</w:t>
      </w:r>
      <w:r w:rsidR="00367E00">
        <w:t xml:space="preserve"> </w:t>
      </w:r>
      <w:r>
        <w:t>staff</w:t>
      </w:r>
      <w:r w:rsidR="00367E00">
        <w:t xml:space="preserve"> </w:t>
      </w:r>
      <w:r>
        <w:t>worked</w:t>
      </w:r>
      <w:r w:rsidR="00367E00">
        <w:t xml:space="preserve"> </w:t>
      </w:r>
      <w:r>
        <w:t>under</w:t>
      </w:r>
      <w:r w:rsidR="00367E00">
        <w:t xml:space="preserve"> </w:t>
      </w:r>
      <w:r>
        <w:t>hybrid</w:t>
      </w:r>
      <w:r w:rsidR="00367E00">
        <w:t xml:space="preserve"> </w:t>
      </w:r>
      <w:r>
        <w:t>working</w:t>
      </w:r>
      <w:r w:rsidR="00367E00">
        <w:t xml:space="preserve"> </w:t>
      </w:r>
      <w:r>
        <w:t>arrangements.</w:t>
      </w:r>
    </w:p>
    <w:p w14:paraId="393D6C32" w14:textId="77777777" w:rsidR="00F24B6E" w:rsidRDefault="00F24B6E" w:rsidP="00F24B6E">
      <w:pPr>
        <w:pStyle w:val="Heading2"/>
        <w:rPr>
          <w:lang w:val="en-GB"/>
        </w:rPr>
      </w:pPr>
      <w:bookmarkStart w:id="89" w:name="_Toc183346001"/>
      <w:r w:rsidRPr="00F24B6E">
        <w:rPr>
          <w:lang w:val="en-GB"/>
        </w:rPr>
        <w:t>DEECA’s Workforce</w:t>
      </w:r>
      <w:bookmarkEnd w:id="89"/>
    </w:p>
    <w:p w14:paraId="046C88C5" w14:textId="77777777" w:rsidR="00F24B6E" w:rsidRPr="00F24B6E" w:rsidRDefault="00F24B6E" w:rsidP="00F24B6E">
      <w:pPr>
        <w:pStyle w:val="Heading3"/>
        <w:rPr>
          <w:lang w:val="en-GB"/>
        </w:rPr>
      </w:pPr>
      <w:r w:rsidRPr="00F24B6E">
        <w:rPr>
          <w:lang w:val="en-GB"/>
        </w:rPr>
        <w:t>How do we compare to the Victorian population?</w:t>
      </w:r>
    </w:p>
    <w:p w14:paraId="52C78F6F" w14:textId="60460F45" w:rsidR="00F24B6E" w:rsidRPr="00F24B6E" w:rsidRDefault="00F24B6E" w:rsidP="00F24B6E">
      <w:pPr>
        <w:rPr>
          <w:lang w:val="en-GB"/>
        </w:rPr>
      </w:pPr>
      <w:r w:rsidRPr="00F24B6E">
        <w:rPr>
          <w:lang w:val="en-GB"/>
        </w:rPr>
        <w:t xml:space="preserve">Victorian population statistics </w:t>
      </w:r>
      <w:proofErr w:type="gramStart"/>
      <w:r w:rsidRPr="00F24B6E">
        <w:rPr>
          <w:lang w:val="en-GB"/>
        </w:rPr>
        <w:t>were extracted</w:t>
      </w:r>
      <w:proofErr w:type="gramEnd"/>
      <w:r w:rsidRPr="00F24B6E">
        <w:rPr>
          <w:lang w:val="en-GB"/>
        </w:rPr>
        <w:t xml:space="preserve"> from the Australian Bureau of Statistics 2021 census data, and</w:t>
      </w:r>
      <w:r>
        <w:rPr>
          <w:lang w:val="en-GB"/>
        </w:rPr>
        <w:t xml:space="preserve"> </w:t>
      </w:r>
      <w:r w:rsidRPr="00F24B6E">
        <w:rPr>
          <w:lang w:val="en-GB"/>
        </w:rPr>
        <w:t>DEECA statistics were derived from the People Matter Survey results.</w:t>
      </w:r>
    </w:p>
    <w:tbl>
      <w:tblPr>
        <w:tblStyle w:val="TableGrid"/>
        <w:tblW w:w="0" w:type="auto"/>
        <w:tblLook w:val="04A0" w:firstRow="1" w:lastRow="0" w:firstColumn="1" w:lastColumn="0" w:noHBand="0" w:noVBand="1"/>
      </w:tblPr>
      <w:tblGrid>
        <w:gridCol w:w="3681"/>
        <w:gridCol w:w="1937"/>
        <w:gridCol w:w="1937"/>
      </w:tblGrid>
      <w:tr w:rsidR="00F24B6E" w14:paraId="4CB85D99" w14:textId="77777777" w:rsidTr="00F24B6E">
        <w:tc>
          <w:tcPr>
            <w:tcW w:w="3681" w:type="dxa"/>
          </w:tcPr>
          <w:p w14:paraId="5CCDF76F" w14:textId="77777777" w:rsidR="00F24B6E" w:rsidRDefault="00F24B6E" w:rsidP="00F24B6E">
            <w:pPr>
              <w:pStyle w:val="TableColumnHeading"/>
            </w:pPr>
            <w:bookmarkStart w:id="90" w:name="TableColumnTitle_56"/>
            <w:bookmarkEnd w:id="90"/>
          </w:p>
        </w:tc>
        <w:tc>
          <w:tcPr>
            <w:tcW w:w="1937" w:type="dxa"/>
          </w:tcPr>
          <w:p w14:paraId="649A5210" w14:textId="063EAEF8" w:rsidR="00F24B6E" w:rsidRDefault="00F24B6E" w:rsidP="00F24B6E">
            <w:pPr>
              <w:pStyle w:val="TableColumnHeading"/>
              <w:jc w:val="right"/>
            </w:pPr>
            <w:r>
              <w:t>DEECA</w:t>
            </w:r>
          </w:p>
        </w:tc>
        <w:tc>
          <w:tcPr>
            <w:tcW w:w="1937" w:type="dxa"/>
          </w:tcPr>
          <w:p w14:paraId="0F4B0981" w14:textId="25D3EB36" w:rsidR="00F24B6E" w:rsidRDefault="00F24B6E" w:rsidP="00F24B6E">
            <w:pPr>
              <w:pStyle w:val="TableColumnHeading"/>
              <w:jc w:val="right"/>
            </w:pPr>
            <w:r>
              <w:t>VIC</w:t>
            </w:r>
          </w:p>
        </w:tc>
      </w:tr>
      <w:tr w:rsidR="00F24B6E" w14:paraId="06A002CD" w14:textId="77777777" w:rsidTr="00F24B6E">
        <w:tc>
          <w:tcPr>
            <w:tcW w:w="3681" w:type="dxa"/>
          </w:tcPr>
          <w:p w14:paraId="57EB9836" w14:textId="327900D7" w:rsidR="00F24B6E" w:rsidRDefault="00F24B6E" w:rsidP="00F24B6E">
            <w:pPr>
              <w:pStyle w:val="TableCopy"/>
            </w:pPr>
            <w:r w:rsidRPr="00F24B6E">
              <w:t>Identify as</w:t>
            </w:r>
            <w:r>
              <w:t xml:space="preserve"> </w:t>
            </w:r>
            <w:r w:rsidRPr="00F24B6E">
              <w:t>LGBTIQA+</w:t>
            </w:r>
          </w:p>
        </w:tc>
        <w:tc>
          <w:tcPr>
            <w:tcW w:w="1937" w:type="dxa"/>
          </w:tcPr>
          <w:p w14:paraId="043B4376" w14:textId="71C46841" w:rsidR="00F24B6E" w:rsidRDefault="00F24B6E" w:rsidP="00F24B6E">
            <w:pPr>
              <w:pStyle w:val="TableCopy"/>
              <w:jc w:val="right"/>
            </w:pPr>
            <w:r>
              <w:t>10%</w:t>
            </w:r>
          </w:p>
        </w:tc>
        <w:tc>
          <w:tcPr>
            <w:tcW w:w="1937" w:type="dxa"/>
          </w:tcPr>
          <w:p w14:paraId="7097B24C" w14:textId="3A9DA129" w:rsidR="00F24B6E" w:rsidRDefault="00F24B6E" w:rsidP="00F24B6E">
            <w:pPr>
              <w:pStyle w:val="TableCopy"/>
              <w:jc w:val="right"/>
            </w:pPr>
            <w:r>
              <w:t>6%</w:t>
            </w:r>
          </w:p>
        </w:tc>
      </w:tr>
      <w:tr w:rsidR="00F24B6E" w14:paraId="42329A45" w14:textId="77777777" w:rsidTr="00F24B6E">
        <w:tc>
          <w:tcPr>
            <w:tcW w:w="3681" w:type="dxa"/>
          </w:tcPr>
          <w:p w14:paraId="4398293F" w14:textId="101B4ABE" w:rsidR="00F24B6E" w:rsidRDefault="00F24B6E" w:rsidP="00F24B6E">
            <w:pPr>
              <w:pStyle w:val="TableCopy"/>
            </w:pPr>
            <w:r w:rsidRPr="00F24B6E">
              <w:t>Are a carer</w:t>
            </w:r>
          </w:p>
        </w:tc>
        <w:tc>
          <w:tcPr>
            <w:tcW w:w="1937" w:type="dxa"/>
          </w:tcPr>
          <w:p w14:paraId="3F732742" w14:textId="702BABD2" w:rsidR="00F24B6E" w:rsidRDefault="00F24B6E" w:rsidP="00F24B6E">
            <w:pPr>
              <w:pStyle w:val="TableCopy"/>
              <w:jc w:val="right"/>
            </w:pPr>
            <w:r>
              <w:t>80%</w:t>
            </w:r>
          </w:p>
        </w:tc>
        <w:tc>
          <w:tcPr>
            <w:tcW w:w="1937" w:type="dxa"/>
          </w:tcPr>
          <w:p w14:paraId="3FB5F2DB" w14:textId="32101A3C" w:rsidR="00F24B6E" w:rsidRDefault="00F24B6E" w:rsidP="00F24B6E">
            <w:pPr>
              <w:pStyle w:val="TableCopy"/>
              <w:jc w:val="right"/>
            </w:pPr>
            <w:r>
              <w:t>39%</w:t>
            </w:r>
          </w:p>
        </w:tc>
      </w:tr>
      <w:tr w:rsidR="00F24B6E" w14:paraId="2452FFF5" w14:textId="77777777" w:rsidTr="00F24B6E">
        <w:tc>
          <w:tcPr>
            <w:tcW w:w="3681" w:type="dxa"/>
          </w:tcPr>
          <w:p w14:paraId="2A551352" w14:textId="2604F3D3" w:rsidR="00F24B6E" w:rsidRDefault="00F24B6E" w:rsidP="00F24B6E">
            <w:pPr>
              <w:pStyle w:val="TableCopy"/>
            </w:pPr>
            <w:r w:rsidRPr="00F24B6E">
              <w:lastRenderedPageBreak/>
              <w:t>Percentage of Women</w:t>
            </w:r>
          </w:p>
        </w:tc>
        <w:tc>
          <w:tcPr>
            <w:tcW w:w="1937" w:type="dxa"/>
          </w:tcPr>
          <w:p w14:paraId="1CD30ADB" w14:textId="289000A7" w:rsidR="00F24B6E" w:rsidRDefault="00F24B6E" w:rsidP="00F24B6E">
            <w:pPr>
              <w:pStyle w:val="TableCopy"/>
              <w:jc w:val="right"/>
            </w:pPr>
            <w:r>
              <w:t>48%</w:t>
            </w:r>
          </w:p>
        </w:tc>
        <w:tc>
          <w:tcPr>
            <w:tcW w:w="1937" w:type="dxa"/>
          </w:tcPr>
          <w:p w14:paraId="675433C5" w14:textId="57866B32" w:rsidR="00F24B6E" w:rsidRDefault="00F24B6E" w:rsidP="00F24B6E">
            <w:pPr>
              <w:pStyle w:val="TableCopy"/>
              <w:jc w:val="right"/>
            </w:pPr>
            <w:r>
              <w:t>51%</w:t>
            </w:r>
          </w:p>
        </w:tc>
      </w:tr>
      <w:tr w:rsidR="00F24B6E" w14:paraId="37F5226F" w14:textId="77777777" w:rsidTr="00F24B6E">
        <w:tc>
          <w:tcPr>
            <w:tcW w:w="3681" w:type="dxa"/>
          </w:tcPr>
          <w:p w14:paraId="1F32295B" w14:textId="65A7E328" w:rsidR="00F24B6E" w:rsidRDefault="00F24B6E" w:rsidP="00F24B6E">
            <w:pPr>
              <w:pStyle w:val="TableCopy"/>
            </w:pPr>
            <w:r>
              <w:t>Transgender, Non-Binary or Gender Diverse</w:t>
            </w:r>
          </w:p>
        </w:tc>
        <w:tc>
          <w:tcPr>
            <w:tcW w:w="1937" w:type="dxa"/>
          </w:tcPr>
          <w:p w14:paraId="6269493F" w14:textId="5EDE9080" w:rsidR="00F24B6E" w:rsidRDefault="00F24B6E" w:rsidP="00F24B6E">
            <w:pPr>
              <w:pStyle w:val="TableCopy"/>
              <w:jc w:val="right"/>
            </w:pPr>
            <w:r>
              <w:t>1%</w:t>
            </w:r>
          </w:p>
        </w:tc>
        <w:tc>
          <w:tcPr>
            <w:tcW w:w="1937" w:type="dxa"/>
          </w:tcPr>
          <w:p w14:paraId="7C2BD0C5" w14:textId="77777777" w:rsidR="00F24B6E" w:rsidRDefault="00F24B6E" w:rsidP="00F24B6E">
            <w:pPr>
              <w:pStyle w:val="TableCopy"/>
              <w:jc w:val="right"/>
            </w:pPr>
          </w:p>
        </w:tc>
      </w:tr>
      <w:tr w:rsidR="00F24B6E" w14:paraId="5E7B84E3" w14:textId="77777777" w:rsidTr="00F24B6E">
        <w:tc>
          <w:tcPr>
            <w:tcW w:w="3681" w:type="dxa"/>
          </w:tcPr>
          <w:p w14:paraId="5236C262" w14:textId="1962E14B" w:rsidR="00F24B6E" w:rsidRDefault="00F24B6E" w:rsidP="00F24B6E">
            <w:pPr>
              <w:pStyle w:val="TableCopy"/>
            </w:pPr>
            <w:r w:rsidRPr="00F24B6E">
              <w:t>Religious Affiliation</w:t>
            </w:r>
          </w:p>
        </w:tc>
        <w:tc>
          <w:tcPr>
            <w:tcW w:w="1937" w:type="dxa"/>
          </w:tcPr>
          <w:p w14:paraId="19CBFD13" w14:textId="699944BF" w:rsidR="00F24B6E" w:rsidRDefault="00F24B6E" w:rsidP="00F24B6E">
            <w:pPr>
              <w:pStyle w:val="TableCopy"/>
              <w:jc w:val="right"/>
            </w:pPr>
            <w:r>
              <w:t>25%</w:t>
            </w:r>
          </w:p>
        </w:tc>
        <w:tc>
          <w:tcPr>
            <w:tcW w:w="1937" w:type="dxa"/>
          </w:tcPr>
          <w:p w14:paraId="41B882B7" w14:textId="5471D113" w:rsidR="00F24B6E" w:rsidRDefault="00F24B6E" w:rsidP="00F24B6E">
            <w:pPr>
              <w:pStyle w:val="TableCopy"/>
              <w:jc w:val="right"/>
            </w:pPr>
            <w:r>
              <w:t>31%</w:t>
            </w:r>
          </w:p>
        </w:tc>
      </w:tr>
      <w:tr w:rsidR="00F24B6E" w14:paraId="50872A94" w14:textId="77777777" w:rsidTr="00F24B6E">
        <w:tc>
          <w:tcPr>
            <w:tcW w:w="3681" w:type="dxa"/>
          </w:tcPr>
          <w:p w14:paraId="1E6F7FD8" w14:textId="4043BFAB" w:rsidR="00F24B6E" w:rsidRPr="00F24B6E" w:rsidRDefault="00F24B6E" w:rsidP="00F24B6E">
            <w:pPr>
              <w:pStyle w:val="TableCopy"/>
            </w:pPr>
            <w:r w:rsidRPr="00F24B6E">
              <w:t>Disability</w:t>
            </w:r>
          </w:p>
        </w:tc>
        <w:tc>
          <w:tcPr>
            <w:tcW w:w="1937" w:type="dxa"/>
          </w:tcPr>
          <w:p w14:paraId="3688443B" w14:textId="2A6F22DB" w:rsidR="00F24B6E" w:rsidRDefault="00F24B6E" w:rsidP="00F24B6E">
            <w:pPr>
              <w:pStyle w:val="TableCopy"/>
              <w:jc w:val="right"/>
            </w:pPr>
            <w:r>
              <w:t>8%</w:t>
            </w:r>
          </w:p>
        </w:tc>
        <w:tc>
          <w:tcPr>
            <w:tcW w:w="1937" w:type="dxa"/>
          </w:tcPr>
          <w:p w14:paraId="24AE5F35" w14:textId="7B7B77D4" w:rsidR="00F24B6E" w:rsidRDefault="00F24B6E" w:rsidP="00F24B6E">
            <w:pPr>
              <w:pStyle w:val="TableCopy"/>
              <w:jc w:val="right"/>
            </w:pPr>
            <w:r>
              <w:t>17%</w:t>
            </w:r>
          </w:p>
        </w:tc>
      </w:tr>
      <w:tr w:rsidR="00F24B6E" w14:paraId="1C05623B" w14:textId="77777777" w:rsidTr="00F24B6E">
        <w:tc>
          <w:tcPr>
            <w:tcW w:w="3681" w:type="dxa"/>
          </w:tcPr>
          <w:p w14:paraId="48381DB3" w14:textId="23DE375B" w:rsidR="00F24B6E" w:rsidRPr="00F24B6E" w:rsidRDefault="00F24B6E" w:rsidP="00F24B6E">
            <w:pPr>
              <w:pStyle w:val="TableCopy"/>
            </w:pPr>
            <w:r w:rsidRPr="00F24B6E">
              <w:t>Aboriginal and/or Torres Strait Islander</w:t>
            </w:r>
          </w:p>
        </w:tc>
        <w:tc>
          <w:tcPr>
            <w:tcW w:w="1937" w:type="dxa"/>
          </w:tcPr>
          <w:p w14:paraId="2BD83CB0" w14:textId="1C9E6328" w:rsidR="00F24B6E" w:rsidRDefault="00B846F9" w:rsidP="00F24B6E">
            <w:pPr>
              <w:pStyle w:val="TableCopy"/>
              <w:jc w:val="right"/>
            </w:pPr>
            <w:r>
              <w:t>2%</w:t>
            </w:r>
          </w:p>
        </w:tc>
        <w:tc>
          <w:tcPr>
            <w:tcW w:w="1937" w:type="dxa"/>
          </w:tcPr>
          <w:p w14:paraId="219CEB8E" w14:textId="7DC7829A" w:rsidR="00F24B6E" w:rsidRDefault="00B846F9" w:rsidP="00F24B6E">
            <w:pPr>
              <w:pStyle w:val="TableCopy"/>
              <w:jc w:val="right"/>
            </w:pPr>
            <w:r>
              <w:t>1%</w:t>
            </w:r>
          </w:p>
        </w:tc>
      </w:tr>
      <w:tr w:rsidR="00B846F9" w14:paraId="0268C810" w14:textId="77777777" w:rsidTr="00F24B6E">
        <w:tc>
          <w:tcPr>
            <w:tcW w:w="3681" w:type="dxa"/>
          </w:tcPr>
          <w:p w14:paraId="3BC1A73F" w14:textId="470ED78D" w:rsidR="00B846F9" w:rsidRPr="00F24B6E" w:rsidRDefault="00B846F9" w:rsidP="00F24B6E">
            <w:pPr>
              <w:pStyle w:val="TableCopy"/>
            </w:pPr>
            <w:r w:rsidRPr="00B846F9">
              <w:t>Language</w:t>
            </w:r>
            <w:r>
              <w:t xml:space="preserve"> (</w:t>
            </w:r>
            <w:r w:rsidRPr="00B846F9">
              <w:t>Speak a language other than English at home</w:t>
            </w:r>
            <w:r>
              <w:t>)</w:t>
            </w:r>
          </w:p>
        </w:tc>
        <w:tc>
          <w:tcPr>
            <w:tcW w:w="1937" w:type="dxa"/>
          </w:tcPr>
          <w:p w14:paraId="0F3A0098" w14:textId="5887B864" w:rsidR="00B846F9" w:rsidRDefault="00B846F9" w:rsidP="00F24B6E">
            <w:pPr>
              <w:pStyle w:val="TableCopy"/>
              <w:jc w:val="right"/>
            </w:pPr>
            <w:r>
              <w:t>13%</w:t>
            </w:r>
          </w:p>
        </w:tc>
        <w:tc>
          <w:tcPr>
            <w:tcW w:w="1937" w:type="dxa"/>
          </w:tcPr>
          <w:p w14:paraId="3F357F7E" w14:textId="20E7E1A7" w:rsidR="00B846F9" w:rsidRDefault="00B846F9" w:rsidP="00F24B6E">
            <w:pPr>
              <w:pStyle w:val="TableCopy"/>
              <w:jc w:val="right"/>
            </w:pPr>
            <w:r>
              <w:t>30%</w:t>
            </w:r>
          </w:p>
        </w:tc>
      </w:tr>
    </w:tbl>
    <w:p w14:paraId="0176CEB4" w14:textId="77777777" w:rsidR="00B6595F" w:rsidRDefault="00B6595F" w:rsidP="00F24B6E"/>
    <w:p w14:paraId="45E46E7C" w14:textId="30234EF8" w:rsidR="00B6595F" w:rsidRDefault="00B846F9" w:rsidP="00B846F9">
      <w:r>
        <w:rPr>
          <w:noProof/>
        </w:rPr>
        <w:drawing>
          <wp:inline distT="0" distB="0" distL="0" distR="0" wp14:anchorId="55995E81" wp14:editId="1F007BB9">
            <wp:extent cx="3005334" cy="1929388"/>
            <wp:effectExtent l="0" t="0" r="5080" b="0"/>
            <wp:docPr id="1211726786" name="Picture 18" descr="Graph showing Age breakdown.&#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726786" name="Picture 18" descr="Graph showing Age breakdown.&#10;Data in table below."/>
                    <pic:cNvPicPr/>
                  </pic:nvPicPr>
                  <pic:blipFill>
                    <a:blip r:embed="rId119"/>
                    <a:stretch>
                      <a:fillRect/>
                    </a:stretch>
                  </pic:blipFill>
                  <pic:spPr>
                    <a:xfrm>
                      <a:off x="0" y="0"/>
                      <a:ext cx="3005334" cy="1929388"/>
                    </a:xfrm>
                    <a:prstGeom prst="rect">
                      <a:avLst/>
                    </a:prstGeom>
                  </pic:spPr>
                </pic:pic>
              </a:graphicData>
            </a:graphic>
          </wp:inline>
        </w:drawing>
      </w:r>
    </w:p>
    <w:tbl>
      <w:tblPr>
        <w:tblStyle w:val="TableGrid"/>
        <w:tblW w:w="0" w:type="auto"/>
        <w:tblLook w:val="04A0" w:firstRow="1" w:lastRow="0" w:firstColumn="1" w:lastColumn="0" w:noHBand="0" w:noVBand="1"/>
      </w:tblPr>
      <w:tblGrid>
        <w:gridCol w:w="3681"/>
        <w:gridCol w:w="1937"/>
        <w:gridCol w:w="1937"/>
      </w:tblGrid>
      <w:tr w:rsidR="00B846F9" w14:paraId="0B6607ED" w14:textId="77777777" w:rsidTr="00527827">
        <w:tc>
          <w:tcPr>
            <w:tcW w:w="3681" w:type="dxa"/>
          </w:tcPr>
          <w:p w14:paraId="2952AD9B" w14:textId="5AB6AEBF" w:rsidR="00B846F9" w:rsidRDefault="00B846F9" w:rsidP="00527827">
            <w:pPr>
              <w:pStyle w:val="TableColumnHeading"/>
            </w:pPr>
            <w:bookmarkStart w:id="91" w:name="TableColumnTitle_57"/>
            <w:bookmarkEnd w:id="91"/>
            <w:r>
              <w:t>Age breakdown</w:t>
            </w:r>
          </w:p>
        </w:tc>
        <w:tc>
          <w:tcPr>
            <w:tcW w:w="1937" w:type="dxa"/>
          </w:tcPr>
          <w:p w14:paraId="63DAE368" w14:textId="77777777" w:rsidR="00B846F9" w:rsidRDefault="00B846F9" w:rsidP="00527827">
            <w:pPr>
              <w:pStyle w:val="TableColumnHeading"/>
              <w:jc w:val="right"/>
            </w:pPr>
            <w:r>
              <w:t>DEECA</w:t>
            </w:r>
          </w:p>
        </w:tc>
        <w:tc>
          <w:tcPr>
            <w:tcW w:w="1937" w:type="dxa"/>
          </w:tcPr>
          <w:p w14:paraId="5F52ED4A" w14:textId="77777777" w:rsidR="00B846F9" w:rsidRDefault="00B846F9" w:rsidP="00527827">
            <w:pPr>
              <w:pStyle w:val="TableColumnHeading"/>
              <w:jc w:val="right"/>
            </w:pPr>
            <w:r>
              <w:t>VIC</w:t>
            </w:r>
          </w:p>
        </w:tc>
      </w:tr>
      <w:tr w:rsidR="00B846F9" w14:paraId="49177CE0" w14:textId="77777777" w:rsidTr="00527827">
        <w:tc>
          <w:tcPr>
            <w:tcW w:w="3681" w:type="dxa"/>
          </w:tcPr>
          <w:p w14:paraId="644AD2FB" w14:textId="399BF3F8" w:rsidR="00B846F9" w:rsidRDefault="00B846F9" w:rsidP="00527827">
            <w:pPr>
              <w:pStyle w:val="TableCopy"/>
            </w:pPr>
            <w:r>
              <w:t>15-34</w:t>
            </w:r>
          </w:p>
        </w:tc>
        <w:tc>
          <w:tcPr>
            <w:tcW w:w="1937" w:type="dxa"/>
          </w:tcPr>
          <w:p w14:paraId="258CD6C1" w14:textId="1235D51D" w:rsidR="00B846F9" w:rsidRDefault="00882944" w:rsidP="00527827">
            <w:pPr>
              <w:pStyle w:val="TableCopy"/>
              <w:jc w:val="right"/>
            </w:pPr>
            <w:r>
              <w:t>26</w:t>
            </w:r>
          </w:p>
        </w:tc>
        <w:tc>
          <w:tcPr>
            <w:tcW w:w="1937" w:type="dxa"/>
          </w:tcPr>
          <w:p w14:paraId="27176F59" w14:textId="58BE3581" w:rsidR="00B846F9" w:rsidRDefault="00882944" w:rsidP="00527827">
            <w:pPr>
              <w:pStyle w:val="TableCopy"/>
              <w:jc w:val="right"/>
            </w:pPr>
            <w:r>
              <w:t>27</w:t>
            </w:r>
          </w:p>
        </w:tc>
      </w:tr>
      <w:tr w:rsidR="00B846F9" w14:paraId="31066EA0" w14:textId="77777777" w:rsidTr="00527827">
        <w:tc>
          <w:tcPr>
            <w:tcW w:w="3681" w:type="dxa"/>
          </w:tcPr>
          <w:p w14:paraId="251E8B86" w14:textId="2D8E6005" w:rsidR="00B846F9" w:rsidRDefault="00B846F9" w:rsidP="00527827">
            <w:pPr>
              <w:pStyle w:val="TableCopy"/>
            </w:pPr>
            <w:r>
              <w:t>35-54</w:t>
            </w:r>
          </w:p>
        </w:tc>
        <w:tc>
          <w:tcPr>
            <w:tcW w:w="1937" w:type="dxa"/>
          </w:tcPr>
          <w:p w14:paraId="1FDB479B" w14:textId="6EDF0E80" w:rsidR="00B846F9" w:rsidRDefault="00882944" w:rsidP="00527827">
            <w:pPr>
              <w:pStyle w:val="TableCopy"/>
              <w:jc w:val="right"/>
            </w:pPr>
            <w:r>
              <w:t>51</w:t>
            </w:r>
          </w:p>
        </w:tc>
        <w:tc>
          <w:tcPr>
            <w:tcW w:w="1937" w:type="dxa"/>
          </w:tcPr>
          <w:p w14:paraId="3A56DA6E" w14:textId="0A029A4E" w:rsidR="00B846F9" w:rsidRDefault="00882944" w:rsidP="00527827">
            <w:pPr>
              <w:pStyle w:val="TableCopy"/>
              <w:jc w:val="right"/>
            </w:pPr>
            <w:r>
              <w:t>27</w:t>
            </w:r>
          </w:p>
        </w:tc>
      </w:tr>
      <w:tr w:rsidR="00B846F9" w14:paraId="2C51FC15" w14:textId="77777777" w:rsidTr="00527827">
        <w:tc>
          <w:tcPr>
            <w:tcW w:w="3681" w:type="dxa"/>
          </w:tcPr>
          <w:p w14:paraId="5ECEC099" w14:textId="6D3F17BC" w:rsidR="00B846F9" w:rsidRDefault="00B846F9" w:rsidP="00527827">
            <w:pPr>
              <w:pStyle w:val="TableCopy"/>
            </w:pPr>
            <w:r>
              <w:t>55-75</w:t>
            </w:r>
          </w:p>
        </w:tc>
        <w:tc>
          <w:tcPr>
            <w:tcW w:w="1937" w:type="dxa"/>
          </w:tcPr>
          <w:p w14:paraId="3CBF8A92" w14:textId="6530ACA8" w:rsidR="00B846F9" w:rsidRDefault="00882944" w:rsidP="00527827">
            <w:pPr>
              <w:pStyle w:val="TableCopy"/>
              <w:jc w:val="right"/>
            </w:pPr>
            <w:r>
              <w:t>13</w:t>
            </w:r>
          </w:p>
        </w:tc>
        <w:tc>
          <w:tcPr>
            <w:tcW w:w="1937" w:type="dxa"/>
          </w:tcPr>
          <w:p w14:paraId="1B33C67A" w14:textId="3E462BF1" w:rsidR="00B846F9" w:rsidRDefault="00882944" w:rsidP="00527827">
            <w:pPr>
              <w:pStyle w:val="TableCopy"/>
              <w:jc w:val="right"/>
            </w:pPr>
            <w:r>
              <w:t>21</w:t>
            </w:r>
          </w:p>
        </w:tc>
      </w:tr>
    </w:tbl>
    <w:p w14:paraId="26BC807E" w14:textId="77777777" w:rsidR="00B846F9" w:rsidRDefault="00B846F9" w:rsidP="00B846F9"/>
    <w:p w14:paraId="676F737F" w14:textId="248F757C" w:rsidR="00B6595F" w:rsidRDefault="00B6595F" w:rsidP="00B846F9">
      <w:r>
        <w:t>DEECA</w:t>
      </w:r>
      <w:r w:rsidR="00367E00">
        <w:t xml:space="preserve"> </w:t>
      </w:r>
      <w:r>
        <w:t>has</w:t>
      </w:r>
      <w:r w:rsidR="00367E00">
        <w:t xml:space="preserve"> </w:t>
      </w:r>
      <w:r>
        <w:t>a</w:t>
      </w:r>
      <w:r w:rsidR="00367E00">
        <w:t xml:space="preserve"> </w:t>
      </w:r>
      <w:r>
        <w:t>diverse</w:t>
      </w:r>
      <w:r w:rsidR="00367E00">
        <w:t xml:space="preserve"> </w:t>
      </w:r>
      <w:r>
        <w:t>workforce</w:t>
      </w:r>
      <w:r w:rsidR="00367E00">
        <w:t xml:space="preserve"> </w:t>
      </w:r>
      <w:r>
        <w:t>according</w:t>
      </w:r>
      <w:r w:rsidR="00367E00">
        <w:t xml:space="preserve"> </w:t>
      </w:r>
      <w:r>
        <w:t>to</w:t>
      </w:r>
      <w:r w:rsidR="00367E00">
        <w:t xml:space="preserve"> </w:t>
      </w:r>
      <w:r>
        <w:t>the</w:t>
      </w:r>
      <w:r w:rsidR="00367E00">
        <w:t xml:space="preserve"> </w:t>
      </w:r>
      <w:r>
        <w:t>department’s</w:t>
      </w:r>
      <w:r w:rsidR="00367E00">
        <w:t xml:space="preserve"> </w:t>
      </w:r>
      <w:r>
        <w:t>2023</w:t>
      </w:r>
      <w:r w:rsidR="00367E00">
        <w:t xml:space="preserve"> </w:t>
      </w:r>
      <w:r>
        <w:t>People</w:t>
      </w:r>
      <w:r w:rsidR="00367E00">
        <w:t xml:space="preserve"> </w:t>
      </w:r>
      <w:r>
        <w:t>Matter</w:t>
      </w:r>
      <w:r w:rsidR="00367E00">
        <w:t xml:space="preserve"> </w:t>
      </w:r>
      <w:r>
        <w:t>Survey</w:t>
      </w:r>
      <w:r w:rsidR="00367E00">
        <w:t xml:space="preserve"> </w:t>
      </w:r>
      <w:r>
        <w:t>results.</w:t>
      </w:r>
      <w:r w:rsidR="00367E00">
        <w:t xml:space="preserve"> </w:t>
      </w:r>
      <w:r>
        <w:t>Notably</w:t>
      </w:r>
      <w:r w:rsidR="00367E00">
        <w:t xml:space="preserve"> </w:t>
      </w:r>
      <w:r>
        <w:t>DEECA</w:t>
      </w:r>
      <w:r w:rsidR="00367E00">
        <w:t xml:space="preserve"> </w:t>
      </w:r>
      <w:r>
        <w:t>compromises</w:t>
      </w:r>
      <w:r w:rsidR="00367E00">
        <w:t xml:space="preserve"> </w:t>
      </w:r>
      <w:r>
        <w:t>10%</w:t>
      </w:r>
      <w:r w:rsidR="00367E00">
        <w:t xml:space="preserve"> </w:t>
      </w:r>
      <w:r>
        <w:t>of</w:t>
      </w:r>
      <w:r w:rsidR="00367E00">
        <w:t xml:space="preserve"> </w:t>
      </w:r>
      <w:r>
        <w:t>staff</w:t>
      </w:r>
      <w:r w:rsidR="00367E00">
        <w:t xml:space="preserve"> </w:t>
      </w:r>
      <w:r>
        <w:t>who</w:t>
      </w:r>
      <w:r w:rsidR="00367E00">
        <w:t xml:space="preserve"> </w:t>
      </w:r>
      <w:r>
        <w:t>identify</w:t>
      </w:r>
      <w:r w:rsidR="00367E00">
        <w:t xml:space="preserve"> </w:t>
      </w:r>
      <w:r>
        <w:t>as</w:t>
      </w:r>
      <w:r w:rsidR="00367E00">
        <w:t xml:space="preserve"> </w:t>
      </w:r>
      <w:r>
        <w:t>LGTBIQA+,</w:t>
      </w:r>
      <w:r w:rsidR="00367E00">
        <w:t xml:space="preserve"> </w:t>
      </w:r>
      <w:r>
        <w:t>80%</w:t>
      </w:r>
      <w:r w:rsidR="00367E00">
        <w:t xml:space="preserve"> </w:t>
      </w:r>
      <w:r>
        <w:t>are</w:t>
      </w:r>
      <w:r w:rsidR="00367E00">
        <w:t xml:space="preserve"> </w:t>
      </w:r>
      <w:r>
        <w:t>carers,</w:t>
      </w:r>
      <w:r w:rsidR="00367E00">
        <w:t xml:space="preserve"> </w:t>
      </w:r>
      <w:r>
        <w:t>8%</w:t>
      </w:r>
      <w:r w:rsidR="00367E00">
        <w:t xml:space="preserve"> </w:t>
      </w:r>
      <w:r>
        <w:t>are</w:t>
      </w:r>
      <w:r w:rsidR="00367E00">
        <w:t xml:space="preserve"> </w:t>
      </w:r>
      <w:r>
        <w:t>people</w:t>
      </w:r>
      <w:r w:rsidR="00367E00">
        <w:t xml:space="preserve"> </w:t>
      </w:r>
      <w:r>
        <w:t>with</w:t>
      </w:r>
      <w:r w:rsidR="00367E00">
        <w:t xml:space="preserve"> </w:t>
      </w:r>
      <w:r>
        <w:t>disability,</w:t>
      </w:r>
      <w:r w:rsidR="00367E00">
        <w:t xml:space="preserve"> </w:t>
      </w:r>
      <w:r>
        <w:t>13%</w:t>
      </w:r>
      <w:r w:rsidR="00367E00">
        <w:t xml:space="preserve"> </w:t>
      </w:r>
      <w:r>
        <w:t>speak</w:t>
      </w:r>
      <w:r w:rsidR="00367E00">
        <w:t xml:space="preserve"> </w:t>
      </w:r>
      <w:r>
        <w:t>a</w:t>
      </w:r>
      <w:r w:rsidR="00367E00">
        <w:t xml:space="preserve"> </w:t>
      </w:r>
      <w:r>
        <w:t>language</w:t>
      </w:r>
      <w:r w:rsidR="00367E00">
        <w:t xml:space="preserve"> </w:t>
      </w:r>
      <w:r>
        <w:t>at</w:t>
      </w:r>
      <w:r w:rsidR="00367E00">
        <w:t xml:space="preserve"> </w:t>
      </w:r>
      <w:r>
        <w:t>home</w:t>
      </w:r>
      <w:r w:rsidR="00367E00">
        <w:t xml:space="preserve"> </w:t>
      </w:r>
      <w:r>
        <w:t>other</w:t>
      </w:r>
      <w:r w:rsidR="00367E00">
        <w:t xml:space="preserve"> </w:t>
      </w:r>
      <w:r>
        <w:t>than</w:t>
      </w:r>
      <w:r w:rsidR="00367E00">
        <w:t xml:space="preserve"> </w:t>
      </w:r>
      <w:r>
        <w:t>English.</w:t>
      </w:r>
      <w:r w:rsidR="00367E00">
        <w:t xml:space="preserve"> </w:t>
      </w:r>
    </w:p>
    <w:p w14:paraId="39AEBC62" w14:textId="3683D34F" w:rsidR="00B6595F" w:rsidRDefault="00B6595F" w:rsidP="00B846F9">
      <w:r>
        <w:t>Additional</w:t>
      </w:r>
      <w:r w:rsidR="00367E00">
        <w:t xml:space="preserve"> </w:t>
      </w:r>
      <w:r>
        <w:t>information</w:t>
      </w:r>
      <w:r w:rsidR="00367E00">
        <w:t xml:space="preserve"> </w:t>
      </w:r>
      <w:r>
        <w:t>on</w:t>
      </w:r>
      <w:r w:rsidR="00367E00">
        <w:t xml:space="preserve"> </w:t>
      </w:r>
      <w:r>
        <w:t>DEECA’s</w:t>
      </w:r>
      <w:r w:rsidR="00367E00">
        <w:t xml:space="preserve"> </w:t>
      </w:r>
      <w:r>
        <w:t>workforce</w:t>
      </w:r>
      <w:r w:rsidR="00367E00">
        <w:t xml:space="preserve"> </w:t>
      </w:r>
      <w:r>
        <w:t>profile</w:t>
      </w:r>
      <w:r w:rsidR="00367E00">
        <w:t xml:space="preserve"> </w:t>
      </w:r>
      <w:r>
        <w:t>is</w:t>
      </w:r>
      <w:r w:rsidR="00367E00">
        <w:t xml:space="preserve"> </w:t>
      </w:r>
      <w:r>
        <w:t>available</w:t>
      </w:r>
      <w:r w:rsidR="00367E00">
        <w:t xml:space="preserve"> </w:t>
      </w:r>
      <w:r>
        <w:t>at</w:t>
      </w:r>
      <w:r w:rsidR="00367E00">
        <w:t xml:space="preserve"> </w:t>
      </w:r>
      <w:r>
        <w:t>Appendix</w:t>
      </w:r>
      <w:r w:rsidR="00367E00">
        <w:t xml:space="preserve"> </w:t>
      </w:r>
      <w:r>
        <w:t>2.</w:t>
      </w:r>
    </w:p>
    <w:p w14:paraId="187AECD9" w14:textId="595D35B4" w:rsidR="00B6595F" w:rsidRDefault="00B6595F" w:rsidP="00F24B6E">
      <w:pPr>
        <w:pStyle w:val="Heading3"/>
      </w:pPr>
      <w:r>
        <w:t>Our</w:t>
      </w:r>
      <w:r w:rsidR="00367E00">
        <w:t xml:space="preserve"> </w:t>
      </w:r>
      <w:r>
        <w:t>culture</w:t>
      </w:r>
      <w:r w:rsidR="00367E00">
        <w:t xml:space="preserve"> </w:t>
      </w:r>
      <w:r>
        <w:t>and</w:t>
      </w:r>
      <w:r w:rsidR="00367E00">
        <w:t xml:space="preserve"> </w:t>
      </w:r>
      <w:r>
        <w:t>values</w:t>
      </w:r>
    </w:p>
    <w:p w14:paraId="3EDCFD00" w14:textId="20182CB1" w:rsidR="00B6595F" w:rsidRDefault="00B6595F" w:rsidP="00B846F9">
      <w:r>
        <w:t>How</w:t>
      </w:r>
      <w:r w:rsidR="00367E00">
        <w:t xml:space="preserve"> </w:t>
      </w:r>
      <w:r>
        <w:t>we</w:t>
      </w:r>
      <w:r w:rsidR="00367E00">
        <w:t xml:space="preserve"> </w:t>
      </w:r>
      <w:r>
        <w:t>work</w:t>
      </w:r>
      <w:r w:rsidR="00367E00">
        <w:t xml:space="preserve"> </w:t>
      </w:r>
      <w:r>
        <w:t>and</w:t>
      </w:r>
      <w:r w:rsidR="00367E00">
        <w:t xml:space="preserve"> </w:t>
      </w:r>
      <w:r>
        <w:t>interact</w:t>
      </w:r>
      <w:r w:rsidR="00367E00">
        <w:t xml:space="preserve"> </w:t>
      </w:r>
      <w:r>
        <w:t>with</w:t>
      </w:r>
      <w:r w:rsidR="00367E00">
        <w:t xml:space="preserve"> </w:t>
      </w:r>
      <w:r>
        <w:t>each</w:t>
      </w:r>
      <w:r w:rsidR="00367E00">
        <w:t xml:space="preserve"> </w:t>
      </w:r>
      <w:r>
        <w:t>other,</w:t>
      </w:r>
      <w:r w:rsidR="00367E00">
        <w:t xml:space="preserve"> </w:t>
      </w:r>
      <w:r>
        <w:t>and</w:t>
      </w:r>
      <w:r w:rsidR="00367E00">
        <w:t xml:space="preserve"> </w:t>
      </w:r>
      <w:r>
        <w:t>with</w:t>
      </w:r>
      <w:r w:rsidR="00367E00">
        <w:t xml:space="preserve"> </w:t>
      </w:r>
      <w:r>
        <w:t>our</w:t>
      </w:r>
      <w:r w:rsidR="00367E00">
        <w:t xml:space="preserve"> </w:t>
      </w:r>
      <w:r>
        <w:t>ministers,</w:t>
      </w:r>
      <w:r w:rsidR="00367E00">
        <w:t xml:space="preserve"> </w:t>
      </w:r>
      <w:r>
        <w:t>stakeholders</w:t>
      </w:r>
      <w:r w:rsidR="00367E00">
        <w:t xml:space="preserve"> </w:t>
      </w:r>
      <w:r>
        <w:t>and</w:t>
      </w:r>
      <w:r w:rsidR="00367E00">
        <w:t xml:space="preserve"> </w:t>
      </w:r>
      <w:r>
        <w:t>the</w:t>
      </w:r>
      <w:r w:rsidR="00367E00">
        <w:t xml:space="preserve"> </w:t>
      </w:r>
      <w:r>
        <w:t>community</w:t>
      </w:r>
      <w:r w:rsidR="00367E00">
        <w:t xml:space="preserve"> </w:t>
      </w:r>
      <w:r>
        <w:t>is</w:t>
      </w:r>
      <w:r w:rsidR="00367E00">
        <w:t xml:space="preserve"> </w:t>
      </w:r>
      <w:r>
        <w:t>critically</w:t>
      </w:r>
      <w:r w:rsidR="00367E00">
        <w:t xml:space="preserve"> </w:t>
      </w:r>
      <w:r>
        <w:t>important</w:t>
      </w:r>
      <w:r w:rsidR="00367E00">
        <w:t xml:space="preserve"> </w:t>
      </w:r>
      <w:r>
        <w:t>to</w:t>
      </w:r>
      <w:r w:rsidR="00367E00">
        <w:t xml:space="preserve"> </w:t>
      </w:r>
      <w:r>
        <w:t>achieving</w:t>
      </w:r>
      <w:r w:rsidR="00367E00">
        <w:t xml:space="preserve"> </w:t>
      </w:r>
      <w:r>
        <w:t>better</w:t>
      </w:r>
      <w:r w:rsidR="00367E00">
        <w:t xml:space="preserve"> </w:t>
      </w:r>
      <w:r>
        <w:t>outcomes</w:t>
      </w:r>
      <w:r w:rsidR="00367E00">
        <w:t xml:space="preserve"> </w:t>
      </w:r>
      <w:r>
        <w:t>for</w:t>
      </w:r>
      <w:r w:rsidR="00367E00">
        <w:t xml:space="preserve"> </w:t>
      </w:r>
      <w:r>
        <w:t>Victoria.</w:t>
      </w:r>
      <w:r w:rsidR="00367E00">
        <w:t xml:space="preserve"> </w:t>
      </w:r>
      <w:r>
        <w:t>As</w:t>
      </w:r>
      <w:r w:rsidR="00367E00">
        <w:t xml:space="preserve"> </w:t>
      </w:r>
      <w:r>
        <w:t>we</w:t>
      </w:r>
      <w:r w:rsidR="00367E00">
        <w:t xml:space="preserve"> </w:t>
      </w:r>
      <w:r>
        <w:t>go</w:t>
      </w:r>
      <w:r w:rsidR="00367E00">
        <w:t xml:space="preserve"> </w:t>
      </w:r>
      <w:r>
        <w:t>about</w:t>
      </w:r>
      <w:r w:rsidR="00367E00">
        <w:t xml:space="preserve"> </w:t>
      </w:r>
      <w:r>
        <w:t>our</w:t>
      </w:r>
      <w:r w:rsidR="00367E00">
        <w:t xml:space="preserve"> </w:t>
      </w:r>
      <w:r>
        <w:t>work,</w:t>
      </w:r>
      <w:r w:rsidR="00367E00">
        <w:t xml:space="preserve"> </w:t>
      </w:r>
      <w:r>
        <w:t>we</w:t>
      </w:r>
      <w:r w:rsidR="00367E00">
        <w:t xml:space="preserve"> </w:t>
      </w:r>
      <w:r>
        <w:t>are</w:t>
      </w:r>
      <w:r w:rsidR="00367E00">
        <w:t xml:space="preserve"> </w:t>
      </w:r>
      <w:r>
        <w:t>guided</w:t>
      </w:r>
      <w:r w:rsidR="00367E00">
        <w:t xml:space="preserve"> </w:t>
      </w:r>
      <w:r>
        <w:t>by</w:t>
      </w:r>
      <w:r w:rsidR="00367E00">
        <w:t xml:space="preserve"> </w:t>
      </w:r>
      <w:r>
        <w:t>the</w:t>
      </w:r>
      <w:r w:rsidR="00367E00">
        <w:t xml:space="preserve"> </w:t>
      </w:r>
      <w:r>
        <w:t>VPS</w:t>
      </w:r>
      <w:r w:rsidR="00367E00">
        <w:t xml:space="preserve"> </w:t>
      </w:r>
      <w:r>
        <w:t>values</w:t>
      </w:r>
      <w:r w:rsidR="00367E00">
        <w:t xml:space="preserve"> </w:t>
      </w:r>
      <w:r>
        <w:t>and</w:t>
      </w:r>
      <w:r w:rsidR="00367E00">
        <w:t xml:space="preserve"> </w:t>
      </w:r>
      <w:r>
        <w:t>the</w:t>
      </w:r>
      <w:r w:rsidR="00367E00">
        <w:t xml:space="preserve"> </w:t>
      </w:r>
      <w:r>
        <w:t>DEECA</w:t>
      </w:r>
      <w:r w:rsidR="00367E00">
        <w:t xml:space="preserve"> </w:t>
      </w:r>
      <w:r>
        <w:t>Leadership</w:t>
      </w:r>
      <w:r w:rsidR="00367E00">
        <w:t xml:space="preserve"> </w:t>
      </w:r>
      <w:r>
        <w:t>Model.</w:t>
      </w:r>
      <w:r w:rsidR="00367E00">
        <w:t xml:space="preserve"> </w:t>
      </w:r>
    </w:p>
    <w:p w14:paraId="3EE2BD5F" w14:textId="39EA1DAB" w:rsidR="00B6595F" w:rsidRDefault="00B6595F" w:rsidP="00B846F9">
      <w:pPr>
        <w:pStyle w:val="Heading3"/>
      </w:pPr>
      <w:r>
        <w:lastRenderedPageBreak/>
        <w:t>VPS</w:t>
      </w:r>
      <w:r w:rsidR="00367E00">
        <w:t xml:space="preserve"> </w:t>
      </w:r>
      <w:r>
        <w:t>values</w:t>
      </w:r>
      <w:r w:rsidR="00367E00">
        <w:t xml:space="preserve"> </w:t>
      </w:r>
    </w:p>
    <w:p w14:paraId="1B87AD38" w14:textId="61FD5BFF" w:rsidR="00B6595F" w:rsidRDefault="00B6595F" w:rsidP="00B846F9">
      <w:pPr>
        <w:pStyle w:val="Normalbeforebullets"/>
      </w:pPr>
      <w:r>
        <w:t>The</w:t>
      </w:r>
      <w:r w:rsidR="00367E00">
        <w:t xml:space="preserve"> </w:t>
      </w:r>
      <w:r>
        <w:t>Victorian</w:t>
      </w:r>
      <w:r w:rsidR="00367E00">
        <w:t xml:space="preserve"> </w:t>
      </w:r>
      <w:r>
        <w:t>Public</w:t>
      </w:r>
      <w:r w:rsidR="00367E00">
        <w:t xml:space="preserve"> </w:t>
      </w:r>
      <w:r>
        <w:t>Sector</w:t>
      </w:r>
      <w:r w:rsidR="00367E00">
        <w:t xml:space="preserve"> </w:t>
      </w:r>
      <w:r>
        <w:t>(VPS)</w:t>
      </w:r>
      <w:r w:rsidR="00367E00">
        <w:t xml:space="preserve"> </w:t>
      </w:r>
      <w:r>
        <w:t>values</w:t>
      </w:r>
      <w:r w:rsidR="00367E00">
        <w:t xml:space="preserve"> </w:t>
      </w:r>
      <w:r>
        <w:t>are:</w:t>
      </w:r>
      <w:r w:rsidR="00367E00">
        <w:t xml:space="preserve"> </w:t>
      </w:r>
    </w:p>
    <w:p w14:paraId="3F0D10AA" w14:textId="733590D5" w:rsidR="00B6595F" w:rsidRDefault="00B6595F" w:rsidP="00B846F9">
      <w:pPr>
        <w:pStyle w:val="Bullet"/>
      </w:pPr>
      <w:r>
        <w:t>responsiveness</w:t>
      </w:r>
      <w:r w:rsidR="00367E00">
        <w:t xml:space="preserve"> </w:t>
      </w:r>
    </w:p>
    <w:p w14:paraId="734522FF" w14:textId="15139C1F" w:rsidR="00B6595F" w:rsidRDefault="00B6595F" w:rsidP="00B846F9">
      <w:pPr>
        <w:pStyle w:val="Bullet"/>
      </w:pPr>
      <w:r>
        <w:t>integrity</w:t>
      </w:r>
      <w:r w:rsidR="00367E00">
        <w:t xml:space="preserve"> </w:t>
      </w:r>
    </w:p>
    <w:p w14:paraId="3E5C774A" w14:textId="6F28AC0B" w:rsidR="00B6595F" w:rsidRDefault="00B6595F" w:rsidP="00B846F9">
      <w:pPr>
        <w:pStyle w:val="Bullet"/>
      </w:pPr>
      <w:r>
        <w:t>impartiality</w:t>
      </w:r>
      <w:r w:rsidR="00367E00">
        <w:t xml:space="preserve"> </w:t>
      </w:r>
    </w:p>
    <w:p w14:paraId="7C592606" w14:textId="3CB6BE8E" w:rsidR="00B6595F" w:rsidRDefault="00B6595F" w:rsidP="00B846F9">
      <w:pPr>
        <w:pStyle w:val="Bullet"/>
      </w:pPr>
      <w:r>
        <w:t>accountability</w:t>
      </w:r>
      <w:r w:rsidR="00367E00">
        <w:t xml:space="preserve"> </w:t>
      </w:r>
    </w:p>
    <w:p w14:paraId="0314B3B6" w14:textId="5EA8F816" w:rsidR="00B6595F" w:rsidRDefault="00B6595F" w:rsidP="00B846F9">
      <w:pPr>
        <w:pStyle w:val="Bullet"/>
      </w:pPr>
      <w:r>
        <w:t>respect</w:t>
      </w:r>
      <w:r w:rsidR="00367E00">
        <w:t xml:space="preserve"> </w:t>
      </w:r>
    </w:p>
    <w:p w14:paraId="4C3F0696" w14:textId="74050F9A" w:rsidR="00B6595F" w:rsidRDefault="00B6595F" w:rsidP="00B846F9">
      <w:pPr>
        <w:pStyle w:val="Bullet"/>
      </w:pPr>
      <w:r>
        <w:t>leadership</w:t>
      </w:r>
      <w:r w:rsidR="00367E00">
        <w:t xml:space="preserve"> </w:t>
      </w:r>
    </w:p>
    <w:p w14:paraId="28EC8E8C" w14:textId="5F96860D" w:rsidR="00B6595F" w:rsidRDefault="00B6595F" w:rsidP="00B846F9">
      <w:pPr>
        <w:pStyle w:val="Bulletlast"/>
      </w:pPr>
      <w:r>
        <w:t>human</w:t>
      </w:r>
      <w:r w:rsidR="00367E00">
        <w:t xml:space="preserve"> </w:t>
      </w:r>
      <w:r>
        <w:t>rights.</w:t>
      </w:r>
      <w:r w:rsidR="00367E00">
        <w:t xml:space="preserve"> </w:t>
      </w:r>
    </w:p>
    <w:p w14:paraId="16256A7A" w14:textId="6FE9ECA5" w:rsidR="00B6595F" w:rsidRDefault="00B6595F" w:rsidP="00B846F9">
      <w:r>
        <w:t>These</w:t>
      </w:r>
      <w:r w:rsidR="00367E00">
        <w:t xml:space="preserve"> </w:t>
      </w:r>
      <w:r>
        <w:t>values</w:t>
      </w:r>
      <w:r w:rsidR="00367E00">
        <w:t xml:space="preserve"> </w:t>
      </w:r>
      <w:r>
        <w:t>reflect</w:t>
      </w:r>
      <w:r w:rsidR="00367E00">
        <w:t xml:space="preserve"> </w:t>
      </w:r>
      <w:r>
        <w:t>the</w:t>
      </w:r>
      <w:r w:rsidR="00367E00">
        <w:t xml:space="preserve"> </w:t>
      </w:r>
      <w:r>
        <w:t>way</w:t>
      </w:r>
      <w:r w:rsidR="00367E00">
        <w:t xml:space="preserve"> </w:t>
      </w:r>
      <w:r>
        <w:t>we</w:t>
      </w:r>
      <w:r w:rsidR="00367E00">
        <w:t xml:space="preserve"> </w:t>
      </w:r>
      <w:r>
        <w:t>work</w:t>
      </w:r>
      <w:r w:rsidR="00367E00">
        <w:t xml:space="preserve"> </w:t>
      </w:r>
      <w:r>
        <w:t>as</w:t>
      </w:r>
      <w:r w:rsidR="00367E00">
        <w:t xml:space="preserve"> </w:t>
      </w:r>
      <w:r>
        <w:t>individuals</w:t>
      </w:r>
      <w:r w:rsidR="00367E00">
        <w:t xml:space="preserve"> </w:t>
      </w:r>
      <w:r>
        <w:t>and</w:t>
      </w:r>
      <w:r w:rsidR="00367E00">
        <w:t xml:space="preserve"> </w:t>
      </w:r>
      <w:r>
        <w:t>team</w:t>
      </w:r>
      <w:r w:rsidR="00367E00">
        <w:t xml:space="preserve"> </w:t>
      </w:r>
      <w:r>
        <w:t>members.</w:t>
      </w:r>
      <w:r w:rsidR="00367E00">
        <w:t xml:space="preserve"> </w:t>
      </w:r>
      <w:r>
        <w:t>The</w:t>
      </w:r>
      <w:r w:rsidR="00367E00">
        <w:t xml:space="preserve"> </w:t>
      </w:r>
      <w:r>
        <w:t>values</w:t>
      </w:r>
      <w:r w:rsidR="00367E00">
        <w:t xml:space="preserve"> </w:t>
      </w:r>
      <w:r>
        <w:t>and</w:t>
      </w:r>
      <w:r w:rsidR="00367E00">
        <w:t xml:space="preserve"> </w:t>
      </w:r>
      <w:r>
        <w:t>the</w:t>
      </w:r>
      <w:r w:rsidR="00367E00">
        <w:t xml:space="preserve"> </w:t>
      </w:r>
      <w:r>
        <w:t>Code</w:t>
      </w:r>
      <w:r w:rsidR="00367E00">
        <w:t xml:space="preserve"> </w:t>
      </w:r>
      <w:r>
        <w:t>of</w:t>
      </w:r>
      <w:r w:rsidR="00367E00">
        <w:t xml:space="preserve"> </w:t>
      </w:r>
      <w:r>
        <w:t>Conduct</w:t>
      </w:r>
      <w:r w:rsidR="00367E00">
        <w:t xml:space="preserve"> </w:t>
      </w:r>
      <w:r>
        <w:t>for</w:t>
      </w:r>
      <w:r w:rsidR="00367E00">
        <w:t xml:space="preserve"> </w:t>
      </w:r>
      <w:r>
        <w:t>Victorian</w:t>
      </w:r>
      <w:r w:rsidR="00367E00">
        <w:t xml:space="preserve"> </w:t>
      </w:r>
      <w:r>
        <w:t>Public</w:t>
      </w:r>
      <w:r w:rsidR="00367E00">
        <w:t xml:space="preserve"> </w:t>
      </w:r>
      <w:r>
        <w:t>Sector</w:t>
      </w:r>
      <w:r w:rsidR="00367E00">
        <w:t xml:space="preserve"> </w:t>
      </w:r>
      <w:r>
        <w:t>employees</w:t>
      </w:r>
      <w:r w:rsidR="00367E00">
        <w:t xml:space="preserve"> </w:t>
      </w:r>
      <w:r>
        <w:t>provide</w:t>
      </w:r>
      <w:r w:rsidR="00367E00">
        <w:t xml:space="preserve"> </w:t>
      </w:r>
      <w:r>
        <w:t>the</w:t>
      </w:r>
      <w:r w:rsidR="00367E00">
        <w:t xml:space="preserve"> </w:t>
      </w:r>
      <w:r>
        <w:t>foundation</w:t>
      </w:r>
      <w:r w:rsidR="00367E00">
        <w:t xml:space="preserve"> </w:t>
      </w:r>
      <w:r>
        <w:t>of</w:t>
      </w:r>
      <w:r w:rsidR="00367E00">
        <w:t xml:space="preserve"> </w:t>
      </w:r>
      <w:r>
        <w:t>the</w:t>
      </w:r>
      <w:r w:rsidR="00367E00">
        <w:t xml:space="preserve"> </w:t>
      </w:r>
      <w:r>
        <w:t>integrity</w:t>
      </w:r>
      <w:r w:rsidR="00367E00">
        <w:t xml:space="preserve"> </w:t>
      </w:r>
      <w:r>
        <w:t>and</w:t>
      </w:r>
      <w:r w:rsidR="00367E00">
        <w:t xml:space="preserve"> </w:t>
      </w:r>
      <w:r>
        <w:t>accountability</w:t>
      </w:r>
      <w:r w:rsidR="00367E00">
        <w:t xml:space="preserve"> </w:t>
      </w:r>
      <w:r>
        <w:t>framework</w:t>
      </w:r>
      <w:r w:rsidR="00367E00">
        <w:t xml:space="preserve"> </w:t>
      </w:r>
      <w:r>
        <w:t>for</w:t>
      </w:r>
      <w:r w:rsidR="00367E00">
        <w:t xml:space="preserve"> </w:t>
      </w:r>
      <w:r>
        <w:t>all</w:t>
      </w:r>
      <w:r w:rsidR="00367E00">
        <w:t xml:space="preserve"> </w:t>
      </w:r>
      <w:r>
        <w:t>VPS</w:t>
      </w:r>
      <w:r w:rsidR="00367E00">
        <w:t xml:space="preserve"> </w:t>
      </w:r>
      <w:r>
        <w:t>employees.</w:t>
      </w:r>
    </w:p>
    <w:p w14:paraId="28B53CBF" w14:textId="4E1FC321" w:rsidR="00B6595F" w:rsidRDefault="00B6595F" w:rsidP="00B846F9">
      <w:r>
        <w:t>Together</w:t>
      </w:r>
      <w:r w:rsidR="00367E00">
        <w:t xml:space="preserve"> </w:t>
      </w:r>
      <w:r>
        <w:t>with</w:t>
      </w:r>
      <w:r w:rsidR="00367E00">
        <w:t xml:space="preserve"> </w:t>
      </w:r>
      <w:r>
        <w:t>the</w:t>
      </w:r>
      <w:r w:rsidR="00367E00">
        <w:t xml:space="preserve"> </w:t>
      </w:r>
      <w:r>
        <w:t>DEECA</w:t>
      </w:r>
      <w:r w:rsidR="00367E00">
        <w:t xml:space="preserve"> </w:t>
      </w:r>
      <w:r>
        <w:t>Leadership</w:t>
      </w:r>
      <w:r w:rsidR="00367E00">
        <w:t xml:space="preserve"> </w:t>
      </w:r>
      <w:r>
        <w:t>Model,</w:t>
      </w:r>
      <w:r w:rsidR="00367E00">
        <w:t xml:space="preserve"> </w:t>
      </w:r>
      <w:r>
        <w:t>these</w:t>
      </w:r>
      <w:r w:rsidR="00367E00">
        <w:t xml:space="preserve"> </w:t>
      </w:r>
      <w:r>
        <w:t>values</w:t>
      </w:r>
      <w:r w:rsidR="00367E00">
        <w:t xml:space="preserve"> </w:t>
      </w:r>
      <w:r>
        <w:t>articulate</w:t>
      </w:r>
      <w:r w:rsidR="00367E00">
        <w:t xml:space="preserve"> </w:t>
      </w:r>
      <w:r>
        <w:t>the</w:t>
      </w:r>
      <w:r w:rsidR="00367E00">
        <w:t xml:space="preserve"> </w:t>
      </w:r>
      <w:r>
        <w:t>attitudes</w:t>
      </w:r>
      <w:r w:rsidR="00367E00">
        <w:t xml:space="preserve"> </w:t>
      </w:r>
      <w:r>
        <w:t>and</w:t>
      </w:r>
      <w:r w:rsidR="00367E00">
        <w:t xml:space="preserve"> </w:t>
      </w:r>
      <w:r>
        <w:t>behaviours</w:t>
      </w:r>
      <w:r w:rsidR="00367E00">
        <w:t xml:space="preserve"> </w:t>
      </w:r>
      <w:r>
        <w:t>required</w:t>
      </w:r>
      <w:r w:rsidR="00367E00">
        <w:t xml:space="preserve"> </w:t>
      </w:r>
      <w:r>
        <w:t>to</w:t>
      </w:r>
      <w:r w:rsidR="00367E00">
        <w:t xml:space="preserve"> </w:t>
      </w:r>
      <w:r>
        <w:t>build</w:t>
      </w:r>
      <w:r w:rsidR="00367E00">
        <w:t xml:space="preserve"> </w:t>
      </w:r>
      <w:r>
        <w:t>a</w:t>
      </w:r>
      <w:r w:rsidR="00367E00">
        <w:t xml:space="preserve"> </w:t>
      </w:r>
      <w:r>
        <w:t>culture</w:t>
      </w:r>
      <w:r w:rsidR="00367E00">
        <w:t xml:space="preserve"> </w:t>
      </w:r>
      <w:r>
        <w:t>that</w:t>
      </w:r>
      <w:r w:rsidR="00367E00">
        <w:t xml:space="preserve"> </w:t>
      </w:r>
      <w:r>
        <w:t>supports</w:t>
      </w:r>
      <w:r w:rsidR="00367E00">
        <w:t xml:space="preserve"> </w:t>
      </w:r>
      <w:r>
        <w:t>our</w:t>
      </w:r>
      <w:r w:rsidR="00367E00">
        <w:t xml:space="preserve"> </w:t>
      </w:r>
      <w:r>
        <w:t>people</w:t>
      </w:r>
      <w:r w:rsidR="00367E00">
        <w:t xml:space="preserve"> </w:t>
      </w:r>
      <w:r>
        <w:t>to</w:t>
      </w:r>
      <w:r w:rsidR="00367E00">
        <w:t xml:space="preserve"> </w:t>
      </w:r>
      <w:r>
        <w:t>successfully</w:t>
      </w:r>
      <w:r w:rsidR="00367E00">
        <w:t xml:space="preserve"> </w:t>
      </w:r>
      <w:r>
        <w:t>deliver</w:t>
      </w:r>
      <w:r w:rsidR="00367E00">
        <w:t xml:space="preserve"> </w:t>
      </w:r>
      <w:r>
        <w:t>for</w:t>
      </w:r>
      <w:r w:rsidR="00367E00">
        <w:t xml:space="preserve"> </w:t>
      </w:r>
      <w:r>
        <w:t>our</w:t>
      </w:r>
      <w:r w:rsidR="00367E00">
        <w:t xml:space="preserve"> </w:t>
      </w:r>
      <w:r>
        <w:t>community,</w:t>
      </w:r>
      <w:r w:rsidR="00367E00">
        <w:t xml:space="preserve"> </w:t>
      </w:r>
      <w:r>
        <w:t>the</w:t>
      </w:r>
      <w:r w:rsidR="00367E00">
        <w:t xml:space="preserve"> </w:t>
      </w:r>
      <w:r>
        <w:t>environment</w:t>
      </w:r>
      <w:r w:rsidR="00367E00">
        <w:t xml:space="preserve"> </w:t>
      </w:r>
      <w:r>
        <w:t>and</w:t>
      </w:r>
      <w:r w:rsidR="00367E00">
        <w:t xml:space="preserve"> </w:t>
      </w:r>
      <w:r>
        <w:t>sustainable</w:t>
      </w:r>
      <w:r w:rsidR="00367E00">
        <w:t xml:space="preserve"> </w:t>
      </w:r>
      <w:r>
        <w:t>industries.</w:t>
      </w:r>
      <w:r w:rsidR="00367E00">
        <w:t xml:space="preserve"> </w:t>
      </w:r>
    </w:p>
    <w:p w14:paraId="4BE8387D" w14:textId="082C4631" w:rsidR="00B6595F" w:rsidRDefault="00B6595F" w:rsidP="00B846F9">
      <w:pPr>
        <w:pStyle w:val="Heading3"/>
      </w:pPr>
      <w:r>
        <w:t>The</w:t>
      </w:r>
      <w:r w:rsidR="00367E00">
        <w:t xml:space="preserve"> </w:t>
      </w:r>
      <w:r>
        <w:t>DEECA</w:t>
      </w:r>
      <w:r w:rsidR="00367E00">
        <w:t xml:space="preserve"> </w:t>
      </w:r>
      <w:r>
        <w:t>Leadership</w:t>
      </w:r>
      <w:r w:rsidR="00367E00">
        <w:t xml:space="preserve"> </w:t>
      </w:r>
      <w:r>
        <w:t>Model</w:t>
      </w:r>
    </w:p>
    <w:p w14:paraId="26CBE9BB" w14:textId="63DE54E5" w:rsidR="00B6595F" w:rsidRDefault="00B6595F" w:rsidP="00B846F9">
      <w:r>
        <w:t>In</w:t>
      </w:r>
      <w:r w:rsidR="00367E00">
        <w:t xml:space="preserve"> </w:t>
      </w:r>
      <w:r>
        <w:t>addition</w:t>
      </w:r>
      <w:r w:rsidR="00367E00">
        <w:t xml:space="preserve"> </w:t>
      </w:r>
      <w:r>
        <w:t>to</w:t>
      </w:r>
      <w:r w:rsidR="00367E00">
        <w:t xml:space="preserve"> </w:t>
      </w:r>
      <w:r>
        <w:t>the</w:t>
      </w:r>
      <w:r w:rsidR="00367E00">
        <w:t xml:space="preserve"> </w:t>
      </w:r>
      <w:r>
        <w:t>VPS</w:t>
      </w:r>
      <w:r w:rsidR="00367E00">
        <w:t xml:space="preserve"> </w:t>
      </w:r>
      <w:r>
        <w:t>values,</w:t>
      </w:r>
      <w:r w:rsidR="00367E00">
        <w:t xml:space="preserve"> </w:t>
      </w:r>
      <w:r>
        <w:t>we</w:t>
      </w:r>
      <w:r w:rsidR="00367E00">
        <w:t xml:space="preserve"> </w:t>
      </w:r>
      <w:r>
        <w:t>use</w:t>
      </w:r>
      <w:r w:rsidR="00367E00">
        <w:t xml:space="preserve"> </w:t>
      </w:r>
      <w:r>
        <w:t>the</w:t>
      </w:r>
      <w:r w:rsidR="00367E00">
        <w:t xml:space="preserve"> </w:t>
      </w:r>
      <w:r>
        <w:t>DEECA</w:t>
      </w:r>
      <w:r w:rsidR="00367E00">
        <w:t xml:space="preserve"> </w:t>
      </w:r>
      <w:r>
        <w:t>Leadership</w:t>
      </w:r>
      <w:r w:rsidR="00367E00">
        <w:t xml:space="preserve"> </w:t>
      </w:r>
      <w:r>
        <w:t>Model</w:t>
      </w:r>
      <w:r w:rsidR="00367E00">
        <w:t xml:space="preserve"> </w:t>
      </w:r>
      <w:r>
        <w:t>to</w:t>
      </w:r>
      <w:r w:rsidR="00367E00">
        <w:t xml:space="preserve"> </w:t>
      </w:r>
      <w:r>
        <w:t>shape</w:t>
      </w:r>
      <w:r w:rsidR="00367E00">
        <w:t xml:space="preserve"> </w:t>
      </w:r>
      <w:r>
        <w:t>the</w:t>
      </w:r>
      <w:r w:rsidR="00367E00">
        <w:t xml:space="preserve"> </w:t>
      </w:r>
      <w:r>
        <w:t>way</w:t>
      </w:r>
      <w:r w:rsidR="00367E00">
        <w:t xml:space="preserve"> </w:t>
      </w:r>
      <w:r>
        <w:t>we</w:t>
      </w:r>
      <w:r w:rsidR="00367E00">
        <w:t xml:space="preserve"> </w:t>
      </w:r>
      <w:r>
        <w:t>work.</w:t>
      </w:r>
      <w:r w:rsidR="00367E00">
        <w:t xml:space="preserve"> </w:t>
      </w:r>
      <w:r>
        <w:t>The</w:t>
      </w:r>
      <w:r w:rsidR="00367E00">
        <w:t xml:space="preserve"> </w:t>
      </w:r>
      <w:r>
        <w:t>DEECA</w:t>
      </w:r>
      <w:r w:rsidR="00367E00">
        <w:t xml:space="preserve"> </w:t>
      </w:r>
      <w:r>
        <w:t>Leadership</w:t>
      </w:r>
      <w:r w:rsidR="00367E00">
        <w:t xml:space="preserve"> </w:t>
      </w:r>
      <w:r>
        <w:t>Model,</w:t>
      </w:r>
      <w:r w:rsidR="00367E00">
        <w:t xml:space="preserve"> </w:t>
      </w:r>
      <w:r>
        <w:t>launched</w:t>
      </w:r>
      <w:r w:rsidR="00367E00">
        <w:t xml:space="preserve"> </w:t>
      </w:r>
      <w:r>
        <w:t>in</w:t>
      </w:r>
      <w:r w:rsidR="00367E00">
        <w:t xml:space="preserve"> </w:t>
      </w:r>
      <w:r>
        <w:t>August</w:t>
      </w:r>
      <w:r w:rsidR="00367E00">
        <w:t xml:space="preserve"> </w:t>
      </w:r>
      <w:r>
        <w:t>2023,</w:t>
      </w:r>
      <w:r w:rsidR="00367E00">
        <w:t xml:space="preserve"> </w:t>
      </w:r>
      <w:r>
        <w:t>provides</w:t>
      </w:r>
      <w:r w:rsidR="00367E00">
        <w:t xml:space="preserve"> </w:t>
      </w:r>
      <w:r>
        <w:t>a</w:t>
      </w:r>
      <w:r w:rsidR="00367E00">
        <w:t xml:space="preserve"> </w:t>
      </w:r>
      <w:r>
        <w:t>set</w:t>
      </w:r>
      <w:r w:rsidR="00367E00">
        <w:t xml:space="preserve"> </w:t>
      </w:r>
      <w:r>
        <w:t>of</w:t>
      </w:r>
      <w:r w:rsidR="00367E00">
        <w:t xml:space="preserve"> </w:t>
      </w:r>
      <w:r>
        <w:t>simple</w:t>
      </w:r>
      <w:r w:rsidR="00367E00">
        <w:t xml:space="preserve"> </w:t>
      </w:r>
      <w:r>
        <w:t>principles</w:t>
      </w:r>
      <w:r w:rsidR="00367E00">
        <w:t xml:space="preserve"> </w:t>
      </w:r>
      <w:r>
        <w:t>and</w:t>
      </w:r>
      <w:r w:rsidR="00367E00">
        <w:t xml:space="preserve"> </w:t>
      </w:r>
      <w:r>
        <w:t>habits</w:t>
      </w:r>
      <w:r w:rsidR="00367E00">
        <w:t xml:space="preserve"> </w:t>
      </w:r>
      <w:r>
        <w:t>that</w:t>
      </w:r>
      <w:r w:rsidR="00367E00">
        <w:t xml:space="preserve"> </w:t>
      </w:r>
      <w:r>
        <w:t>remind</w:t>
      </w:r>
      <w:r w:rsidR="00367E00">
        <w:t xml:space="preserve"> </w:t>
      </w:r>
      <w:r>
        <w:t>us</w:t>
      </w:r>
      <w:r w:rsidR="00367E00">
        <w:t xml:space="preserve"> </w:t>
      </w:r>
      <w:r>
        <w:t>of</w:t>
      </w:r>
      <w:r w:rsidR="00367E00">
        <w:t xml:space="preserve"> </w:t>
      </w:r>
      <w:r>
        <w:t>what</w:t>
      </w:r>
      <w:r w:rsidR="00367E00">
        <w:t xml:space="preserve"> </w:t>
      </w:r>
      <w:r>
        <w:t>we</w:t>
      </w:r>
      <w:r w:rsidR="00367E00">
        <w:t xml:space="preserve"> </w:t>
      </w:r>
      <w:r>
        <w:t>need</w:t>
      </w:r>
      <w:r w:rsidR="00367E00">
        <w:t xml:space="preserve"> </w:t>
      </w:r>
      <w:r>
        <w:t>to</w:t>
      </w:r>
      <w:r w:rsidR="00367E00">
        <w:t xml:space="preserve"> </w:t>
      </w:r>
      <w:r>
        <w:t>focus</w:t>
      </w:r>
      <w:r w:rsidR="00367E00">
        <w:t xml:space="preserve"> </w:t>
      </w:r>
      <w:r>
        <w:t>on,</w:t>
      </w:r>
      <w:r w:rsidR="00367E00">
        <w:t xml:space="preserve"> </w:t>
      </w:r>
      <w:r>
        <w:t>and</w:t>
      </w:r>
      <w:r w:rsidR="00367E00">
        <w:t xml:space="preserve"> </w:t>
      </w:r>
      <w:r>
        <w:t>that</w:t>
      </w:r>
      <w:r w:rsidR="00367E00">
        <w:t xml:space="preserve"> </w:t>
      </w:r>
      <w:r>
        <w:t>guides</w:t>
      </w:r>
      <w:r w:rsidR="00367E00">
        <w:t xml:space="preserve"> </w:t>
      </w:r>
      <w:r>
        <w:t>our</w:t>
      </w:r>
      <w:r w:rsidR="00367E00">
        <w:t xml:space="preserve"> </w:t>
      </w:r>
      <w:r>
        <w:t>daily</w:t>
      </w:r>
      <w:r w:rsidR="00367E00">
        <w:t xml:space="preserve"> </w:t>
      </w:r>
      <w:r>
        <w:t>interactions</w:t>
      </w:r>
      <w:r w:rsidR="00367E00">
        <w:t xml:space="preserve"> </w:t>
      </w:r>
      <w:r>
        <w:t>and</w:t>
      </w:r>
      <w:r w:rsidR="00367E00">
        <w:t xml:space="preserve"> </w:t>
      </w:r>
      <w:r>
        <w:t>decisions</w:t>
      </w:r>
      <w:r w:rsidR="00367E00">
        <w:t xml:space="preserve"> </w:t>
      </w:r>
      <w:r>
        <w:t>as</w:t>
      </w:r>
      <w:r w:rsidR="00367E00">
        <w:t xml:space="preserve"> </w:t>
      </w:r>
      <w:r>
        <w:t>we</w:t>
      </w:r>
      <w:r w:rsidR="00367E00">
        <w:t xml:space="preserve"> </w:t>
      </w:r>
      <w:r>
        <w:t>deliver</w:t>
      </w:r>
      <w:r w:rsidR="00367E00">
        <w:t xml:space="preserve"> </w:t>
      </w:r>
      <w:r>
        <w:t>our</w:t>
      </w:r>
      <w:r w:rsidR="00367E00">
        <w:t xml:space="preserve"> </w:t>
      </w:r>
      <w:r>
        <w:t>work.</w:t>
      </w:r>
    </w:p>
    <w:p w14:paraId="77D267FF" w14:textId="5FB4CEE9" w:rsidR="00B6595F" w:rsidRDefault="00B6595F" w:rsidP="00B846F9">
      <w:r>
        <w:t>The</w:t>
      </w:r>
      <w:r w:rsidR="00367E00">
        <w:t xml:space="preserve"> </w:t>
      </w:r>
      <w:r>
        <w:t>Leadership</w:t>
      </w:r>
      <w:r w:rsidR="00367E00">
        <w:t xml:space="preserve"> </w:t>
      </w:r>
      <w:r>
        <w:t>Model</w:t>
      </w:r>
      <w:r w:rsidR="00367E00">
        <w:t xml:space="preserve"> </w:t>
      </w:r>
      <w:r>
        <w:t>comprises</w:t>
      </w:r>
      <w:r w:rsidR="00367E00">
        <w:t xml:space="preserve"> </w:t>
      </w:r>
      <w:r>
        <w:t>3</w:t>
      </w:r>
      <w:r w:rsidR="00367E00">
        <w:t xml:space="preserve"> </w:t>
      </w:r>
      <w:r>
        <w:t>key</w:t>
      </w:r>
      <w:r w:rsidR="00367E00">
        <w:t xml:space="preserve"> </w:t>
      </w:r>
      <w:r>
        <w:t>principles</w:t>
      </w:r>
      <w:r w:rsidR="00367E00">
        <w:t xml:space="preserve"> </w:t>
      </w:r>
      <w:r>
        <w:t>–</w:t>
      </w:r>
      <w:r w:rsidR="00367E00">
        <w:t xml:space="preserve"> </w:t>
      </w:r>
      <w:r>
        <w:t>‘Work</w:t>
      </w:r>
      <w:r w:rsidR="00367E00">
        <w:t xml:space="preserve"> </w:t>
      </w:r>
      <w:r>
        <w:t>Together’,</w:t>
      </w:r>
      <w:r w:rsidR="00367E00">
        <w:t xml:space="preserve"> </w:t>
      </w:r>
      <w:r>
        <w:t>‘Do</w:t>
      </w:r>
      <w:r w:rsidR="00367E00">
        <w:t xml:space="preserve"> </w:t>
      </w:r>
      <w:r>
        <w:t>What</w:t>
      </w:r>
      <w:r w:rsidR="00367E00">
        <w:t xml:space="preserve"> </w:t>
      </w:r>
      <w:r>
        <w:t>Matters’</w:t>
      </w:r>
      <w:r w:rsidR="00367E00">
        <w:t xml:space="preserve"> </w:t>
      </w:r>
      <w:r>
        <w:t>and</w:t>
      </w:r>
      <w:r w:rsidR="00367E00">
        <w:t xml:space="preserve"> </w:t>
      </w:r>
      <w:r>
        <w:t>‘Make</w:t>
      </w:r>
      <w:r w:rsidR="00367E00">
        <w:t xml:space="preserve"> </w:t>
      </w:r>
      <w:r>
        <w:t>a</w:t>
      </w:r>
      <w:r w:rsidR="00367E00">
        <w:t xml:space="preserve"> </w:t>
      </w:r>
      <w:r>
        <w:t>Difference’</w:t>
      </w:r>
      <w:r w:rsidR="00367E00">
        <w:t xml:space="preserve"> </w:t>
      </w:r>
      <w:r>
        <w:t>–</w:t>
      </w:r>
      <w:r w:rsidR="00367E00">
        <w:t xml:space="preserve"> </w:t>
      </w:r>
      <w:r>
        <w:t>and</w:t>
      </w:r>
      <w:r w:rsidR="00367E00">
        <w:t xml:space="preserve"> </w:t>
      </w:r>
      <w:r>
        <w:t>9</w:t>
      </w:r>
      <w:r w:rsidR="00367E00">
        <w:t xml:space="preserve"> </w:t>
      </w:r>
      <w:r>
        <w:t>underpinning</w:t>
      </w:r>
      <w:r w:rsidR="00367E00">
        <w:t xml:space="preserve"> </w:t>
      </w:r>
      <w:r>
        <w:t>habits,</w:t>
      </w:r>
      <w:r w:rsidR="00367E00">
        <w:t xml:space="preserve"> </w:t>
      </w:r>
      <w:r>
        <w:t>as</w:t>
      </w:r>
      <w:r w:rsidR="00367E00">
        <w:t xml:space="preserve"> </w:t>
      </w:r>
      <w:r>
        <w:t>outlined</w:t>
      </w:r>
      <w:r w:rsidR="00367E00">
        <w:t xml:space="preserve"> </w:t>
      </w:r>
      <w:r>
        <w:t>below.</w:t>
      </w:r>
      <w:r w:rsidR="00367E00">
        <w:t xml:space="preserve"> </w:t>
      </w:r>
    </w:p>
    <w:p w14:paraId="5DECA343" w14:textId="5EB1ABD6" w:rsidR="00B6595F" w:rsidRDefault="00B6595F" w:rsidP="00B846F9">
      <w:r>
        <w:t>The</w:t>
      </w:r>
      <w:r w:rsidR="00367E00">
        <w:t xml:space="preserve"> </w:t>
      </w:r>
      <w:r>
        <w:t>commitment</w:t>
      </w:r>
      <w:r w:rsidR="00367E00">
        <w:t xml:space="preserve"> </w:t>
      </w:r>
      <w:r>
        <w:t>of</w:t>
      </w:r>
      <w:r w:rsidR="00367E00">
        <w:t xml:space="preserve"> </w:t>
      </w:r>
      <w:r>
        <w:t>our</w:t>
      </w:r>
      <w:r w:rsidR="00367E00">
        <w:t xml:space="preserve"> </w:t>
      </w:r>
      <w:r>
        <w:t>leaders</w:t>
      </w:r>
      <w:r w:rsidR="00367E00">
        <w:t xml:space="preserve"> </w:t>
      </w:r>
      <w:r>
        <w:t>to</w:t>
      </w:r>
      <w:r w:rsidR="00367E00">
        <w:t xml:space="preserve"> </w:t>
      </w:r>
      <w:r>
        <w:t>model</w:t>
      </w:r>
      <w:r w:rsidR="00367E00">
        <w:t xml:space="preserve"> </w:t>
      </w:r>
      <w:r>
        <w:t>these</w:t>
      </w:r>
      <w:r w:rsidR="00367E00">
        <w:t xml:space="preserve"> </w:t>
      </w:r>
      <w:r>
        <w:t>essential</w:t>
      </w:r>
      <w:r w:rsidR="00367E00">
        <w:t xml:space="preserve"> </w:t>
      </w:r>
      <w:r>
        <w:t>behaviours</w:t>
      </w:r>
      <w:r w:rsidR="00367E00">
        <w:t xml:space="preserve"> </w:t>
      </w:r>
      <w:r>
        <w:t>will</w:t>
      </w:r>
      <w:r w:rsidR="00367E00">
        <w:t xml:space="preserve"> </w:t>
      </w:r>
      <w:r>
        <w:t>help</w:t>
      </w:r>
      <w:r w:rsidR="00367E00">
        <w:t xml:space="preserve"> </w:t>
      </w:r>
      <w:r>
        <w:t>put</w:t>
      </w:r>
      <w:r w:rsidR="00367E00">
        <w:t xml:space="preserve"> </w:t>
      </w:r>
      <w:r>
        <w:t>our</w:t>
      </w:r>
      <w:r w:rsidR="00367E00">
        <w:t xml:space="preserve"> </w:t>
      </w:r>
      <w:r>
        <w:t>people</w:t>
      </w:r>
      <w:r w:rsidR="00367E00">
        <w:t xml:space="preserve"> </w:t>
      </w:r>
      <w:r>
        <w:t>at</w:t>
      </w:r>
      <w:r w:rsidR="00367E00">
        <w:t xml:space="preserve"> </w:t>
      </w:r>
      <w:r>
        <w:t>the</w:t>
      </w:r>
      <w:r w:rsidR="00367E00">
        <w:t xml:space="preserve"> </w:t>
      </w:r>
      <w:r>
        <w:t>centre</w:t>
      </w:r>
      <w:r w:rsidR="00367E00">
        <w:t xml:space="preserve"> </w:t>
      </w:r>
      <w:r>
        <w:t>of</w:t>
      </w:r>
      <w:r w:rsidR="00367E00">
        <w:t xml:space="preserve"> </w:t>
      </w:r>
      <w:r>
        <w:t>everything</w:t>
      </w:r>
      <w:r w:rsidR="00367E00">
        <w:t xml:space="preserve"> </w:t>
      </w:r>
      <w:r>
        <w:t>we</w:t>
      </w:r>
      <w:r w:rsidR="00367E00">
        <w:t xml:space="preserve"> </w:t>
      </w:r>
      <w:r>
        <w:t>do,</w:t>
      </w:r>
      <w:r w:rsidR="00367E00">
        <w:t xml:space="preserve"> </w:t>
      </w:r>
      <w:r>
        <w:t>strengthen</w:t>
      </w:r>
      <w:r w:rsidR="00367E00">
        <w:t xml:space="preserve"> </w:t>
      </w:r>
      <w:r>
        <w:t>our</w:t>
      </w:r>
      <w:r w:rsidR="00367E00">
        <w:t xml:space="preserve"> </w:t>
      </w:r>
      <w:r>
        <w:rPr>
          <w:spacing w:val="-1"/>
        </w:rPr>
        <w:t>organisational</w:t>
      </w:r>
      <w:r w:rsidR="00367E00">
        <w:rPr>
          <w:spacing w:val="-1"/>
        </w:rPr>
        <w:t xml:space="preserve"> </w:t>
      </w:r>
      <w:r>
        <w:rPr>
          <w:spacing w:val="-1"/>
        </w:rPr>
        <w:t>culture,</w:t>
      </w:r>
      <w:r w:rsidR="00367E00">
        <w:rPr>
          <w:spacing w:val="-1"/>
        </w:rPr>
        <w:t xml:space="preserve"> </w:t>
      </w:r>
      <w:r>
        <w:rPr>
          <w:spacing w:val="-1"/>
        </w:rPr>
        <w:t>and</w:t>
      </w:r>
      <w:r w:rsidR="00367E00">
        <w:rPr>
          <w:spacing w:val="-1"/>
        </w:rPr>
        <w:t xml:space="preserve"> </w:t>
      </w:r>
      <w:r>
        <w:rPr>
          <w:spacing w:val="-1"/>
        </w:rPr>
        <w:t>deliver</w:t>
      </w:r>
      <w:r w:rsidR="00367E00">
        <w:rPr>
          <w:spacing w:val="-1"/>
        </w:rPr>
        <w:t xml:space="preserve"> </w:t>
      </w:r>
      <w:r>
        <w:rPr>
          <w:spacing w:val="-1"/>
        </w:rPr>
        <w:t>better</w:t>
      </w:r>
      <w:r w:rsidR="00367E00">
        <w:rPr>
          <w:spacing w:val="-1"/>
        </w:rPr>
        <w:t xml:space="preserve"> </w:t>
      </w:r>
      <w:r>
        <w:rPr>
          <w:spacing w:val="-1"/>
        </w:rPr>
        <w:t>outcomes</w:t>
      </w:r>
      <w:r w:rsidR="00367E00">
        <w:rPr>
          <w:spacing w:val="-1"/>
        </w:rPr>
        <w:t xml:space="preserve"> </w:t>
      </w:r>
      <w:r>
        <w:t>for</w:t>
      </w:r>
      <w:r w:rsidR="00367E00">
        <w:t xml:space="preserve"> </w:t>
      </w:r>
      <w:r>
        <w:t>the</w:t>
      </w:r>
      <w:r w:rsidR="00367E00">
        <w:t xml:space="preserve"> </w:t>
      </w:r>
      <w:r>
        <w:t>community</w:t>
      </w:r>
      <w:r w:rsidR="00367E00">
        <w:t xml:space="preserve"> </w:t>
      </w:r>
      <w:r>
        <w:t>we</w:t>
      </w:r>
      <w:r w:rsidR="00367E00">
        <w:t xml:space="preserve"> </w:t>
      </w:r>
      <w:r>
        <w:t>serve.</w:t>
      </w:r>
    </w:p>
    <w:p w14:paraId="1DA82470" w14:textId="64AAE1C4" w:rsidR="00B6595F" w:rsidRDefault="00B846F9" w:rsidP="00A62BA3">
      <w:pPr>
        <w:keepNext/>
      </w:pPr>
      <w:r>
        <w:rPr>
          <w:noProof/>
        </w:rPr>
        <w:lastRenderedPageBreak/>
        <w:drawing>
          <wp:inline distT="0" distB="0" distL="0" distR="0" wp14:anchorId="0AA3F658" wp14:editId="7222D2C5">
            <wp:extent cx="4997395" cy="3227722"/>
            <wp:effectExtent l="0" t="0" r="0" b="0"/>
            <wp:docPr id="1508253158" name="Picture 19" descr="Graphic showing DEECA Leadership Model.&#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253158" name="Picture 19" descr="Graphic showing DEECA Leadership Model.&#10;Data in table below."/>
                    <pic:cNvPicPr/>
                  </pic:nvPicPr>
                  <pic:blipFill>
                    <a:blip r:embed="rId120"/>
                    <a:stretch>
                      <a:fillRect/>
                    </a:stretch>
                  </pic:blipFill>
                  <pic:spPr>
                    <a:xfrm>
                      <a:off x="0" y="0"/>
                      <a:ext cx="5001014" cy="3230060"/>
                    </a:xfrm>
                    <a:prstGeom prst="rect">
                      <a:avLst/>
                    </a:prstGeom>
                  </pic:spPr>
                </pic:pic>
              </a:graphicData>
            </a:graphic>
          </wp:inline>
        </w:drawing>
      </w:r>
    </w:p>
    <w:tbl>
      <w:tblPr>
        <w:tblStyle w:val="TableGrid"/>
        <w:tblW w:w="0" w:type="auto"/>
        <w:tblLook w:val="04A0" w:firstRow="1" w:lastRow="0" w:firstColumn="1" w:lastColumn="0" w:noHBand="0" w:noVBand="1"/>
      </w:tblPr>
      <w:tblGrid>
        <w:gridCol w:w="3209"/>
        <w:gridCol w:w="3209"/>
        <w:gridCol w:w="3210"/>
      </w:tblGrid>
      <w:tr w:rsidR="00B846F9" w14:paraId="0A462016" w14:textId="77777777" w:rsidTr="00B846F9">
        <w:tc>
          <w:tcPr>
            <w:tcW w:w="3209" w:type="dxa"/>
          </w:tcPr>
          <w:p w14:paraId="7B1007E7" w14:textId="514272AE" w:rsidR="00B846F9" w:rsidRDefault="00A62BA3" w:rsidP="00A62BA3">
            <w:pPr>
              <w:pStyle w:val="TableColumnHeading"/>
            </w:pPr>
            <w:bookmarkStart w:id="92" w:name="TableColumnTitle_58"/>
            <w:bookmarkEnd w:id="92"/>
            <w:r>
              <w:t>Work Together</w:t>
            </w:r>
          </w:p>
        </w:tc>
        <w:tc>
          <w:tcPr>
            <w:tcW w:w="3209" w:type="dxa"/>
          </w:tcPr>
          <w:p w14:paraId="310C2453" w14:textId="6662CDA6" w:rsidR="00B846F9" w:rsidRDefault="00A62BA3" w:rsidP="00A62BA3">
            <w:pPr>
              <w:pStyle w:val="TableColumnHeading"/>
            </w:pPr>
            <w:r>
              <w:t>Do What Matters</w:t>
            </w:r>
          </w:p>
        </w:tc>
        <w:tc>
          <w:tcPr>
            <w:tcW w:w="3210" w:type="dxa"/>
          </w:tcPr>
          <w:p w14:paraId="39DA6449" w14:textId="51139037" w:rsidR="00B846F9" w:rsidRDefault="00A62BA3" w:rsidP="00A62BA3">
            <w:pPr>
              <w:pStyle w:val="TableColumnHeading"/>
            </w:pPr>
            <w:proofErr w:type="gramStart"/>
            <w:r>
              <w:t>Make a Difference</w:t>
            </w:r>
            <w:proofErr w:type="gramEnd"/>
          </w:p>
        </w:tc>
      </w:tr>
      <w:tr w:rsidR="00B846F9" w14:paraId="6BBD754B" w14:textId="77777777" w:rsidTr="00B846F9">
        <w:tc>
          <w:tcPr>
            <w:tcW w:w="3209" w:type="dxa"/>
          </w:tcPr>
          <w:p w14:paraId="054720A0" w14:textId="77777777" w:rsidR="00B846F9" w:rsidRDefault="00A62BA3" w:rsidP="00A62BA3">
            <w:pPr>
              <w:pStyle w:val="TableHeading"/>
            </w:pPr>
            <w:r>
              <w:t>Connect with others</w:t>
            </w:r>
          </w:p>
          <w:p w14:paraId="1C40C4DF" w14:textId="77777777" w:rsidR="00A62BA3" w:rsidRDefault="00A62BA3" w:rsidP="00A62BA3">
            <w:pPr>
              <w:pStyle w:val="TableCopy"/>
            </w:pPr>
            <w:r>
              <w:t>We work across team boundaries to solve challenges and work successfully as one DEECA.</w:t>
            </w:r>
          </w:p>
          <w:p w14:paraId="0FF08AEE" w14:textId="1D39489F" w:rsidR="00A62BA3" w:rsidRDefault="00A62BA3" w:rsidP="00A62BA3">
            <w:pPr>
              <w:pStyle w:val="TableHeading"/>
            </w:pPr>
            <w:r>
              <w:t>Develop our people</w:t>
            </w:r>
          </w:p>
          <w:p w14:paraId="5B635C58" w14:textId="53BC42B0" w:rsidR="00A62BA3" w:rsidRDefault="00A62BA3" w:rsidP="00A62BA3">
            <w:pPr>
              <w:pStyle w:val="TableCopy"/>
            </w:pPr>
            <w:r>
              <w:t>We nurture everyone’s potential to thrive at DEECA by providing opportunities for people to develop. We actively support people’s growth through coaching and mentoring.</w:t>
            </w:r>
          </w:p>
          <w:p w14:paraId="1F0D592F" w14:textId="77777777" w:rsidR="00A62BA3" w:rsidRDefault="00A62BA3" w:rsidP="00A62BA3">
            <w:pPr>
              <w:pStyle w:val="TableHeading"/>
            </w:pPr>
            <w:r>
              <w:t>Keep everyone safe</w:t>
            </w:r>
          </w:p>
          <w:p w14:paraId="3F499E1F" w14:textId="304D5BAA" w:rsidR="00A62BA3" w:rsidRDefault="00A62BA3" w:rsidP="00A62BA3">
            <w:pPr>
              <w:pStyle w:val="TableCopy"/>
            </w:pPr>
            <w:r>
              <w:t>We create an inclusive, physically and psychologically safe environment for all. We promote overall wellbeing and high performance.</w:t>
            </w:r>
          </w:p>
        </w:tc>
        <w:tc>
          <w:tcPr>
            <w:tcW w:w="3209" w:type="dxa"/>
          </w:tcPr>
          <w:p w14:paraId="5293DAC1" w14:textId="77777777" w:rsidR="00B846F9" w:rsidRDefault="00A62BA3" w:rsidP="00A62BA3">
            <w:pPr>
              <w:pStyle w:val="TableHeading"/>
            </w:pPr>
            <w:r>
              <w:t>Create clarity</w:t>
            </w:r>
          </w:p>
          <w:p w14:paraId="4A5EE746" w14:textId="77777777" w:rsidR="00A62BA3" w:rsidRDefault="00A62BA3" w:rsidP="00A62BA3">
            <w:pPr>
              <w:pStyle w:val="TableCopy"/>
            </w:pPr>
            <w:r>
              <w:t>We consistently identify and communicate priorities on what matters most. We provide clarity to people on their roles and our expectations. We make clear decisions on allocation of limited resources.</w:t>
            </w:r>
          </w:p>
          <w:p w14:paraId="7FC1DD6E" w14:textId="77777777" w:rsidR="00A62BA3" w:rsidRDefault="00A62BA3" w:rsidP="00A62BA3">
            <w:pPr>
              <w:pStyle w:val="TableHeading"/>
            </w:pPr>
            <w:r>
              <w:t>Own it</w:t>
            </w:r>
          </w:p>
          <w:p w14:paraId="04D4B6B0" w14:textId="77777777" w:rsidR="00A62BA3" w:rsidRDefault="00A62BA3" w:rsidP="00A62BA3">
            <w:pPr>
              <w:pStyle w:val="TableCopy"/>
            </w:pPr>
            <w:r>
              <w:t>We take accountability for the success and learnings of a project, process or task through to decision or completion. We empower our people to do the same.</w:t>
            </w:r>
          </w:p>
          <w:p w14:paraId="6037314C" w14:textId="77777777" w:rsidR="00A62BA3" w:rsidRDefault="00A62BA3" w:rsidP="00A62BA3">
            <w:pPr>
              <w:pStyle w:val="TableHeading"/>
            </w:pPr>
            <w:r>
              <w:t>Deliver for community, environment and sustainable industries</w:t>
            </w:r>
          </w:p>
          <w:p w14:paraId="0643D299" w14:textId="6FFF0123" w:rsidR="00A62BA3" w:rsidRDefault="00A62BA3" w:rsidP="00A62BA3">
            <w:pPr>
              <w:pStyle w:val="TableCopy"/>
            </w:pPr>
            <w:r>
              <w:t>We constantly focus on prioritising outcomes, always seeking to further the purpose of creating thriving environments, communities and sustainable industries.</w:t>
            </w:r>
          </w:p>
        </w:tc>
        <w:tc>
          <w:tcPr>
            <w:tcW w:w="3210" w:type="dxa"/>
          </w:tcPr>
          <w:p w14:paraId="7840B8C6" w14:textId="77777777" w:rsidR="00B846F9" w:rsidRDefault="00A62BA3" w:rsidP="006E2C35">
            <w:pPr>
              <w:pStyle w:val="TableHeading"/>
            </w:pPr>
            <w:r>
              <w:t>Seek new ways</w:t>
            </w:r>
          </w:p>
          <w:p w14:paraId="77F9CA39" w14:textId="77777777" w:rsidR="00A62BA3" w:rsidRDefault="00A62BA3" w:rsidP="00A62BA3">
            <w:pPr>
              <w:pStyle w:val="TableCopy"/>
            </w:pPr>
            <w:r>
              <w:t xml:space="preserve">We look for alternative ways to respond </w:t>
            </w:r>
            <w:r w:rsidR="006E2C35">
              <w:t>to challenges and promote a mindset of continuous learning for ourselves and others.</w:t>
            </w:r>
          </w:p>
          <w:p w14:paraId="50759D60" w14:textId="77777777" w:rsidR="006E2C35" w:rsidRDefault="006E2C35" w:rsidP="006E2C35">
            <w:pPr>
              <w:pStyle w:val="TableHeading"/>
            </w:pPr>
            <w:r>
              <w:t>Speak up</w:t>
            </w:r>
          </w:p>
          <w:p w14:paraId="771DB14D" w14:textId="77777777" w:rsidR="006E2C35" w:rsidRDefault="006E2C35" w:rsidP="00A62BA3">
            <w:pPr>
              <w:pStyle w:val="TableCopy"/>
            </w:pPr>
            <w:r>
              <w:t xml:space="preserve">We speak up to suggest a new idea or to challenger behaviour. We empower our teams to do the same without fear </w:t>
            </w:r>
            <w:proofErr w:type="spellStart"/>
            <w:r>
              <w:t>or</w:t>
            </w:r>
            <w:proofErr w:type="spellEnd"/>
            <w:r>
              <w:t xml:space="preserve"> retribution.</w:t>
            </w:r>
          </w:p>
          <w:p w14:paraId="6F68EA4D" w14:textId="77777777" w:rsidR="006E2C35" w:rsidRDefault="006E2C35" w:rsidP="006E2C35">
            <w:pPr>
              <w:pStyle w:val="TableHeading"/>
            </w:pPr>
            <w:proofErr w:type="gramStart"/>
            <w:r>
              <w:t>Take action</w:t>
            </w:r>
            <w:proofErr w:type="gramEnd"/>
          </w:p>
          <w:p w14:paraId="72F2E80F" w14:textId="4682C8ED" w:rsidR="006E2C35" w:rsidRDefault="006E2C35" w:rsidP="00A62BA3">
            <w:pPr>
              <w:pStyle w:val="TableCopy"/>
            </w:pPr>
            <w:r>
              <w:t xml:space="preserve">We encourage a culture of action and decision making. We embrace challenges, and we </w:t>
            </w:r>
            <w:proofErr w:type="gramStart"/>
            <w:r>
              <w:t>take action</w:t>
            </w:r>
            <w:proofErr w:type="gramEnd"/>
            <w:r>
              <w:t xml:space="preserve"> in order to build a better Victoria for everyone.</w:t>
            </w:r>
          </w:p>
        </w:tc>
      </w:tr>
    </w:tbl>
    <w:p w14:paraId="1A8D2C34" w14:textId="77777777" w:rsidR="00B846F9" w:rsidRDefault="00B846F9" w:rsidP="00B846F9"/>
    <w:p w14:paraId="568A8CA4" w14:textId="10CB0946" w:rsidR="00B6595F" w:rsidRDefault="00B6595F" w:rsidP="006E2C35">
      <w:pPr>
        <w:pStyle w:val="Heading3"/>
      </w:pPr>
      <w:r>
        <w:lastRenderedPageBreak/>
        <w:t>People</w:t>
      </w:r>
      <w:r w:rsidR="00367E00">
        <w:t xml:space="preserve"> </w:t>
      </w:r>
      <w:r>
        <w:t>Matter</w:t>
      </w:r>
      <w:r w:rsidR="00367E00">
        <w:t xml:space="preserve"> </w:t>
      </w:r>
      <w:r>
        <w:t>Survey</w:t>
      </w:r>
      <w:r w:rsidR="00367E00">
        <w:t xml:space="preserve"> </w:t>
      </w:r>
    </w:p>
    <w:p w14:paraId="1C425303" w14:textId="092F199C" w:rsidR="00B6595F" w:rsidRDefault="00B6595F" w:rsidP="006E2C35">
      <w:pPr>
        <w:rPr>
          <w:spacing w:val="2"/>
        </w:rPr>
      </w:pPr>
      <w:r>
        <w:t>The</w:t>
      </w:r>
      <w:r w:rsidR="00367E00">
        <w:t xml:space="preserve"> </w:t>
      </w:r>
      <w:r>
        <w:t>2023</w:t>
      </w:r>
      <w:r w:rsidR="00367E00">
        <w:t xml:space="preserve"> </w:t>
      </w:r>
      <w:r>
        <w:t>People</w:t>
      </w:r>
      <w:r w:rsidR="00367E00">
        <w:t xml:space="preserve"> </w:t>
      </w:r>
      <w:r>
        <w:t>Matter</w:t>
      </w:r>
      <w:r w:rsidR="00367E00">
        <w:t xml:space="preserve"> </w:t>
      </w:r>
      <w:r>
        <w:t>Survey</w:t>
      </w:r>
      <w:r w:rsidR="00367E00">
        <w:t xml:space="preserve"> </w:t>
      </w:r>
      <w:r>
        <w:t>was</w:t>
      </w:r>
      <w:r w:rsidR="00367E00">
        <w:t xml:space="preserve"> </w:t>
      </w:r>
      <w:r>
        <w:t>open</w:t>
      </w:r>
      <w:r w:rsidR="00367E00">
        <w:t xml:space="preserve"> </w:t>
      </w:r>
      <w:r>
        <w:t>for</w:t>
      </w:r>
      <w:r w:rsidR="00367E00">
        <w:t xml:space="preserve"> </w:t>
      </w:r>
      <w:r>
        <w:t>responses</w:t>
      </w:r>
      <w:r w:rsidR="00367E00">
        <w:t xml:space="preserve"> </w:t>
      </w:r>
      <w:r>
        <w:t>between</w:t>
      </w:r>
      <w:r w:rsidR="00367E00">
        <w:t xml:space="preserve"> </w:t>
      </w:r>
      <w:r>
        <w:t>29</w:t>
      </w:r>
      <w:r w:rsidR="00367E00">
        <w:t xml:space="preserve"> </w:t>
      </w:r>
      <w:r>
        <w:t>May</w:t>
      </w:r>
      <w:r w:rsidR="00367E00">
        <w:t xml:space="preserve"> </w:t>
      </w:r>
      <w:r>
        <w:t>and</w:t>
      </w:r>
      <w:r w:rsidR="00367E00">
        <w:t xml:space="preserve"> </w:t>
      </w:r>
      <w:r>
        <w:t>23</w:t>
      </w:r>
      <w:r w:rsidR="00367E00">
        <w:t xml:space="preserve"> </w:t>
      </w:r>
      <w:r>
        <w:t>June</w:t>
      </w:r>
      <w:r w:rsidR="00367E00">
        <w:t xml:space="preserve"> </w:t>
      </w:r>
      <w:r>
        <w:t>2023.</w:t>
      </w:r>
      <w:r w:rsidR="00367E00">
        <w:t xml:space="preserve"> </w:t>
      </w:r>
      <w:r>
        <w:t>DEECA</w:t>
      </w:r>
      <w:r w:rsidR="00367E00">
        <w:t xml:space="preserve"> </w:t>
      </w:r>
      <w:r>
        <w:t>had</w:t>
      </w:r>
      <w:r w:rsidR="00367E00">
        <w:t xml:space="preserve"> </w:t>
      </w:r>
      <w:r>
        <w:t>a</w:t>
      </w:r>
      <w:r w:rsidR="00367E00">
        <w:t xml:space="preserve"> </w:t>
      </w:r>
      <w:r>
        <w:t>response</w:t>
      </w:r>
      <w:r w:rsidR="00367E00">
        <w:t xml:space="preserve"> </w:t>
      </w:r>
      <w:r>
        <w:t>rate</w:t>
      </w:r>
      <w:r w:rsidR="00367E00">
        <w:t xml:space="preserve"> </w:t>
      </w:r>
      <w:r>
        <w:t>of</w:t>
      </w:r>
      <w:r w:rsidR="00367E00">
        <w:t xml:space="preserve"> </w:t>
      </w:r>
      <w:r>
        <w:t>77%,</w:t>
      </w:r>
      <w:r w:rsidR="00367E00">
        <w:t xml:space="preserve"> </w:t>
      </w:r>
      <w:r>
        <w:t>with</w:t>
      </w:r>
      <w:r w:rsidR="00367E00">
        <w:t xml:space="preserve"> </w:t>
      </w:r>
      <w:r>
        <w:t>4,329</w:t>
      </w:r>
      <w:r w:rsidR="00367E00">
        <w:t xml:space="preserve"> </w:t>
      </w:r>
      <w:r>
        <w:t>staff</w:t>
      </w:r>
      <w:r w:rsidR="00367E00">
        <w:t xml:space="preserve"> </w:t>
      </w:r>
      <w:r>
        <w:t>completing</w:t>
      </w:r>
      <w:r w:rsidR="00367E00">
        <w:t xml:space="preserve"> </w:t>
      </w:r>
      <w:r>
        <w:t>the</w:t>
      </w:r>
      <w:r w:rsidR="00367E00">
        <w:t xml:space="preserve"> </w:t>
      </w:r>
      <w:r>
        <w:t>survey,</w:t>
      </w:r>
      <w:r w:rsidR="00367E00">
        <w:t xml:space="preserve"> </w:t>
      </w:r>
      <w:r>
        <w:t>which</w:t>
      </w:r>
      <w:r w:rsidR="00367E00">
        <w:t xml:space="preserve"> </w:t>
      </w:r>
      <w:r>
        <w:t>was</w:t>
      </w:r>
      <w:r w:rsidR="00367E00">
        <w:t xml:space="preserve"> </w:t>
      </w:r>
      <w:r>
        <w:t>an</w:t>
      </w:r>
      <w:r w:rsidR="00367E00">
        <w:t xml:space="preserve"> </w:t>
      </w:r>
      <w:r>
        <w:t>increase</w:t>
      </w:r>
      <w:r w:rsidR="00367E00">
        <w:t xml:space="preserve"> </w:t>
      </w:r>
      <w:r>
        <w:t>from</w:t>
      </w:r>
      <w:r w:rsidR="00367E00">
        <w:t xml:space="preserve"> </w:t>
      </w:r>
      <w:r>
        <w:t>the</w:t>
      </w:r>
      <w:r w:rsidR="00367E00">
        <w:t xml:space="preserve"> </w:t>
      </w:r>
      <w:r>
        <w:t>72%</w:t>
      </w:r>
      <w:r w:rsidR="00367E00">
        <w:t xml:space="preserve"> </w:t>
      </w:r>
      <w:r>
        <w:t>response</w:t>
      </w:r>
      <w:r w:rsidR="00367E00">
        <w:t xml:space="preserve"> </w:t>
      </w:r>
      <w:r>
        <w:t>rate</w:t>
      </w:r>
      <w:r w:rsidR="00367E00">
        <w:t xml:space="preserve"> </w:t>
      </w:r>
      <w:r>
        <w:t>of</w:t>
      </w:r>
      <w:r w:rsidR="00367E00">
        <w:t xml:space="preserve"> </w:t>
      </w:r>
      <w:r>
        <w:t>the</w:t>
      </w:r>
      <w:r w:rsidR="00367E00">
        <w:t xml:space="preserve"> </w:t>
      </w:r>
      <w:r>
        <w:t>former</w:t>
      </w:r>
      <w:r w:rsidR="00367E00">
        <w:t xml:space="preserve"> </w:t>
      </w:r>
      <w:r>
        <w:t>DELWP</w:t>
      </w:r>
      <w:r w:rsidR="00367E00">
        <w:t xml:space="preserve"> </w:t>
      </w:r>
      <w:r>
        <w:t>in</w:t>
      </w:r>
      <w:r w:rsidR="00367E00">
        <w:t xml:space="preserve"> </w:t>
      </w:r>
      <w:r>
        <w:t>2022.</w:t>
      </w:r>
      <w:r w:rsidR="00367E00">
        <w:t xml:space="preserve"> </w:t>
      </w:r>
      <w:r>
        <w:t>The</w:t>
      </w:r>
      <w:r w:rsidR="00367E00">
        <w:t xml:space="preserve"> </w:t>
      </w:r>
      <w:r>
        <w:t>results</w:t>
      </w:r>
      <w:r w:rsidR="00367E00">
        <w:t xml:space="preserve"> </w:t>
      </w:r>
      <w:r>
        <w:t>of</w:t>
      </w:r>
      <w:r w:rsidR="00367E00">
        <w:t xml:space="preserve"> </w:t>
      </w:r>
      <w:r>
        <w:t>the</w:t>
      </w:r>
      <w:r w:rsidR="00367E00">
        <w:t xml:space="preserve"> </w:t>
      </w:r>
      <w:r>
        <w:t>survey</w:t>
      </w:r>
      <w:r w:rsidR="00367E00">
        <w:t xml:space="preserve"> </w:t>
      </w:r>
      <w:r>
        <w:t>provided</w:t>
      </w:r>
      <w:r w:rsidR="00367E00">
        <w:t xml:space="preserve"> </w:t>
      </w:r>
      <w:r>
        <w:t>valuable</w:t>
      </w:r>
      <w:r w:rsidR="00367E00">
        <w:t xml:space="preserve"> </w:t>
      </w:r>
      <w:r>
        <w:t>insights</w:t>
      </w:r>
      <w:r w:rsidR="00367E00">
        <w:t xml:space="preserve"> </w:t>
      </w:r>
      <w:r>
        <w:t>into</w:t>
      </w:r>
      <w:r w:rsidR="00367E00">
        <w:t xml:space="preserve"> </w:t>
      </w:r>
      <w:r>
        <w:t>what</w:t>
      </w:r>
      <w:r w:rsidR="00367E00">
        <w:t xml:space="preserve"> </w:t>
      </w:r>
      <w:r>
        <w:t>our</w:t>
      </w:r>
      <w:r w:rsidR="00367E00">
        <w:t xml:space="preserve"> </w:t>
      </w:r>
      <w:r>
        <w:t>people</w:t>
      </w:r>
      <w:r w:rsidR="00367E00">
        <w:t xml:space="preserve"> </w:t>
      </w:r>
      <w:r>
        <w:t>are</w:t>
      </w:r>
      <w:r w:rsidR="00367E00">
        <w:t xml:space="preserve"> </w:t>
      </w:r>
      <w:r>
        <w:t>thinking</w:t>
      </w:r>
      <w:r w:rsidR="00367E00">
        <w:t xml:space="preserve"> </w:t>
      </w:r>
      <w:r>
        <w:t>and</w:t>
      </w:r>
      <w:r w:rsidR="00367E00">
        <w:t xml:space="preserve"> </w:t>
      </w:r>
      <w:r>
        <w:t>experiencing</w:t>
      </w:r>
      <w:r w:rsidR="00367E00">
        <w:t xml:space="preserve"> </w:t>
      </w:r>
      <w:r>
        <w:rPr>
          <w:spacing w:val="2"/>
        </w:rPr>
        <w:t>in</w:t>
      </w:r>
      <w:r w:rsidR="00367E00">
        <w:rPr>
          <w:spacing w:val="2"/>
        </w:rPr>
        <w:t xml:space="preserve"> </w:t>
      </w:r>
      <w:r>
        <w:rPr>
          <w:spacing w:val="2"/>
        </w:rPr>
        <w:t>the</w:t>
      </w:r>
      <w:r w:rsidR="00367E00">
        <w:rPr>
          <w:spacing w:val="2"/>
        </w:rPr>
        <w:t xml:space="preserve"> </w:t>
      </w:r>
      <w:r>
        <w:rPr>
          <w:spacing w:val="2"/>
        </w:rPr>
        <w:t>workplace,</w:t>
      </w:r>
      <w:r w:rsidR="00367E00">
        <w:rPr>
          <w:spacing w:val="2"/>
        </w:rPr>
        <w:t xml:space="preserve"> </w:t>
      </w:r>
      <w:r>
        <w:rPr>
          <w:spacing w:val="2"/>
        </w:rPr>
        <w:t>and</w:t>
      </w:r>
      <w:r w:rsidR="00367E00">
        <w:rPr>
          <w:spacing w:val="2"/>
        </w:rPr>
        <w:t xml:space="preserve"> </w:t>
      </w:r>
      <w:r>
        <w:rPr>
          <w:spacing w:val="2"/>
        </w:rPr>
        <w:t>informed</w:t>
      </w:r>
      <w:r w:rsidR="00367E00">
        <w:rPr>
          <w:spacing w:val="2"/>
        </w:rPr>
        <w:t xml:space="preserve"> </w:t>
      </w:r>
      <w:r>
        <w:rPr>
          <w:spacing w:val="2"/>
        </w:rPr>
        <w:t>actions</w:t>
      </w:r>
      <w:r w:rsidR="00367E00">
        <w:rPr>
          <w:spacing w:val="2"/>
        </w:rPr>
        <w:t xml:space="preserve"> </w:t>
      </w:r>
      <w:r>
        <w:rPr>
          <w:spacing w:val="2"/>
        </w:rPr>
        <w:t>to</w:t>
      </w:r>
      <w:r w:rsidR="00367E00">
        <w:rPr>
          <w:spacing w:val="2"/>
        </w:rPr>
        <w:t xml:space="preserve"> </w:t>
      </w:r>
      <w:r>
        <w:rPr>
          <w:spacing w:val="2"/>
        </w:rPr>
        <w:t>drive</w:t>
      </w:r>
      <w:r w:rsidR="00367E00">
        <w:rPr>
          <w:spacing w:val="2"/>
        </w:rPr>
        <w:t xml:space="preserve"> </w:t>
      </w:r>
      <w:r>
        <w:rPr>
          <w:spacing w:val="2"/>
        </w:rPr>
        <w:t>improvements</w:t>
      </w:r>
      <w:r w:rsidR="00367E00">
        <w:rPr>
          <w:spacing w:val="2"/>
        </w:rPr>
        <w:t xml:space="preserve"> </w:t>
      </w:r>
      <w:r>
        <w:rPr>
          <w:spacing w:val="2"/>
        </w:rPr>
        <w:t>in</w:t>
      </w:r>
      <w:r w:rsidR="00367E00">
        <w:rPr>
          <w:spacing w:val="2"/>
        </w:rPr>
        <w:t xml:space="preserve"> </w:t>
      </w:r>
      <w:r>
        <w:rPr>
          <w:spacing w:val="2"/>
        </w:rPr>
        <w:t>our</w:t>
      </w:r>
      <w:r w:rsidR="00367E00">
        <w:rPr>
          <w:spacing w:val="2"/>
        </w:rPr>
        <w:t xml:space="preserve"> </w:t>
      </w:r>
      <w:r>
        <w:rPr>
          <w:spacing w:val="2"/>
        </w:rPr>
        <w:t>workplace</w:t>
      </w:r>
      <w:r w:rsidR="00367E00">
        <w:rPr>
          <w:spacing w:val="2"/>
        </w:rPr>
        <w:t xml:space="preserve"> </w:t>
      </w:r>
      <w:r>
        <w:rPr>
          <w:spacing w:val="2"/>
        </w:rPr>
        <w:t>culture</w:t>
      </w:r>
      <w:r w:rsidR="00367E00">
        <w:rPr>
          <w:spacing w:val="2"/>
        </w:rPr>
        <w:t xml:space="preserve"> </w:t>
      </w:r>
      <w:r>
        <w:rPr>
          <w:spacing w:val="2"/>
        </w:rPr>
        <w:t>and</w:t>
      </w:r>
      <w:r w:rsidR="00367E00">
        <w:rPr>
          <w:spacing w:val="2"/>
        </w:rPr>
        <w:t xml:space="preserve"> </w:t>
      </w:r>
      <w:r>
        <w:rPr>
          <w:spacing w:val="2"/>
        </w:rPr>
        <w:t>staff</w:t>
      </w:r>
      <w:r w:rsidR="00367E00">
        <w:rPr>
          <w:spacing w:val="2"/>
        </w:rPr>
        <w:t xml:space="preserve"> </w:t>
      </w:r>
      <w:r>
        <w:rPr>
          <w:spacing w:val="2"/>
        </w:rPr>
        <w:t>wellbeing.</w:t>
      </w:r>
      <w:r w:rsidR="00367E00">
        <w:rPr>
          <w:spacing w:val="2"/>
        </w:rPr>
        <w:t xml:space="preserve"> </w:t>
      </w:r>
    </w:p>
    <w:p w14:paraId="37774EFD" w14:textId="3746E132" w:rsidR="00B6595F" w:rsidRDefault="00B6595F" w:rsidP="006E2C35">
      <w:pPr>
        <w:pStyle w:val="Normalbeforebullets"/>
      </w:pPr>
      <w:r>
        <w:t>In</w:t>
      </w:r>
      <w:r w:rsidR="00367E00">
        <w:t xml:space="preserve"> </w:t>
      </w:r>
      <w:r>
        <w:t>the</w:t>
      </w:r>
      <w:r w:rsidR="00367E00">
        <w:t xml:space="preserve"> </w:t>
      </w:r>
      <w:r>
        <w:t>2023</w:t>
      </w:r>
      <w:r w:rsidR="00367E00">
        <w:t xml:space="preserve"> </w:t>
      </w:r>
      <w:r>
        <w:t>People</w:t>
      </w:r>
      <w:r w:rsidR="00367E00">
        <w:t xml:space="preserve"> </w:t>
      </w:r>
      <w:r>
        <w:t>Matter</w:t>
      </w:r>
      <w:r w:rsidR="00367E00">
        <w:t xml:space="preserve"> </w:t>
      </w:r>
      <w:r>
        <w:t>Survey,</w:t>
      </w:r>
      <w:r w:rsidR="00367E00">
        <w:t xml:space="preserve"> </w:t>
      </w:r>
      <w:r>
        <w:t>DEECA’s</w:t>
      </w:r>
      <w:r w:rsidR="00367E00">
        <w:t xml:space="preserve"> </w:t>
      </w:r>
      <w:r>
        <w:t>employee</w:t>
      </w:r>
      <w:r w:rsidR="00367E00">
        <w:t xml:space="preserve"> </w:t>
      </w:r>
      <w:r>
        <w:t>satisfaction</w:t>
      </w:r>
      <w:r w:rsidR="00367E00">
        <w:t xml:space="preserve"> </w:t>
      </w:r>
      <w:r>
        <w:t>was</w:t>
      </w:r>
      <w:r w:rsidR="00367E00">
        <w:t xml:space="preserve"> </w:t>
      </w:r>
      <w:r>
        <w:t>69%</w:t>
      </w:r>
      <w:r w:rsidR="00367E00">
        <w:t xml:space="preserve"> </w:t>
      </w:r>
      <w:r>
        <w:t>compared</w:t>
      </w:r>
      <w:r w:rsidR="00367E00">
        <w:t xml:space="preserve"> </w:t>
      </w:r>
      <w:r>
        <w:t>to</w:t>
      </w:r>
      <w:r w:rsidR="00367E00">
        <w:t xml:space="preserve"> </w:t>
      </w:r>
      <w:r>
        <w:t>72%the</w:t>
      </w:r>
      <w:r w:rsidR="00367E00">
        <w:t xml:space="preserve"> </w:t>
      </w:r>
      <w:r>
        <w:t>previous</w:t>
      </w:r>
      <w:r w:rsidR="00367E00">
        <w:t xml:space="preserve"> </w:t>
      </w:r>
      <w:r>
        <w:rPr>
          <w:spacing w:val="2"/>
        </w:rPr>
        <w:t>year.</w:t>
      </w:r>
      <w:r w:rsidR="00367E00">
        <w:rPr>
          <w:spacing w:val="2"/>
        </w:rPr>
        <w:t xml:space="preserve"> </w:t>
      </w:r>
      <w:r>
        <w:rPr>
          <w:spacing w:val="2"/>
        </w:rPr>
        <w:t>While</w:t>
      </w:r>
      <w:r w:rsidR="00367E00">
        <w:rPr>
          <w:spacing w:val="2"/>
        </w:rPr>
        <w:t xml:space="preserve"> </w:t>
      </w:r>
      <w:r>
        <w:rPr>
          <w:spacing w:val="2"/>
        </w:rPr>
        <w:t>there</w:t>
      </w:r>
      <w:r w:rsidR="00367E00">
        <w:rPr>
          <w:spacing w:val="2"/>
        </w:rPr>
        <w:t xml:space="preserve"> </w:t>
      </w:r>
      <w:r>
        <w:rPr>
          <w:spacing w:val="2"/>
        </w:rPr>
        <w:t>was</w:t>
      </w:r>
      <w:r w:rsidR="00367E00">
        <w:rPr>
          <w:spacing w:val="2"/>
        </w:rPr>
        <w:t xml:space="preserve"> </w:t>
      </w:r>
      <w:r>
        <w:rPr>
          <w:spacing w:val="2"/>
        </w:rPr>
        <w:t>a</w:t>
      </w:r>
      <w:r w:rsidR="00367E00">
        <w:rPr>
          <w:spacing w:val="2"/>
        </w:rPr>
        <w:t xml:space="preserve"> </w:t>
      </w:r>
      <w:r>
        <w:rPr>
          <w:spacing w:val="2"/>
        </w:rPr>
        <w:t>slight</w:t>
      </w:r>
      <w:r w:rsidR="00367E00">
        <w:rPr>
          <w:spacing w:val="2"/>
        </w:rPr>
        <w:t xml:space="preserve"> </w:t>
      </w:r>
      <w:r>
        <w:rPr>
          <w:spacing w:val="2"/>
        </w:rPr>
        <w:t>decline</w:t>
      </w:r>
      <w:r w:rsidR="00367E00">
        <w:rPr>
          <w:spacing w:val="2"/>
        </w:rPr>
        <w:t xml:space="preserve"> </w:t>
      </w:r>
      <w:r>
        <w:rPr>
          <w:spacing w:val="2"/>
        </w:rPr>
        <w:t>in</w:t>
      </w:r>
      <w:r w:rsidR="00367E00">
        <w:rPr>
          <w:spacing w:val="2"/>
        </w:rPr>
        <w:t xml:space="preserve"> </w:t>
      </w:r>
      <w:r>
        <w:rPr>
          <w:spacing w:val="2"/>
        </w:rPr>
        <w:t>staff</w:t>
      </w:r>
      <w:r w:rsidR="00367E00">
        <w:rPr>
          <w:spacing w:val="2"/>
        </w:rPr>
        <w:t xml:space="preserve"> </w:t>
      </w:r>
      <w:r>
        <w:t>engagement</w:t>
      </w:r>
      <w:r w:rsidR="00367E00">
        <w:t xml:space="preserve"> </w:t>
      </w:r>
      <w:r>
        <w:t>of</w:t>
      </w:r>
      <w:r w:rsidR="00367E00">
        <w:t xml:space="preserve"> </w:t>
      </w:r>
      <w:r>
        <w:t>3</w:t>
      </w:r>
      <w:r w:rsidR="00367E00">
        <w:t xml:space="preserve"> </w:t>
      </w:r>
      <w:r>
        <w:t>index</w:t>
      </w:r>
      <w:r w:rsidR="00367E00">
        <w:t xml:space="preserve"> </w:t>
      </w:r>
      <w:r>
        <w:t>points,</w:t>
      </w:r>
      <w:r w:rsidR="00367E00">
        <w:t xml:space="preserve"> </w:t>
      </w:r>
      <w:r>
        <w:t>DEECA’s</w:t>
      </w:r>
      <w:r w:rsidR="00367E00">
        <w:t xml:space="preserve"> </w:t>
      </w:r>
      <w:r>
        <w:t>results</w:t>
      </w:r>
      <w:r w:rsidR="00367E00">
        <w:t xml:space="preserve"> </w:t>
      </w:r>
      <w:r>
        <w:t>were</w:t>
      </w:r>
      <w:r w:rsidR="00367E00">
        <w:t xml:space="preserve"> </w:t>
      </w:r>
      <w:r>
        <w:t>generally</w:t>
      </w:r>
      <w:r w:rsidR="00367E00">
        <w:t xml:space="preserve"> </w:t>
      </w:r>
      <w:r>
        <w:t>higher</w:t>
      </w:r>
      <w:r w:rsidR="00367E00">
        <w:t xml:space="preserve"> </w:t>
      </w:r>
      <w:r>
        <w:t>than</w:t>
      </w:r>
      <w:r w:rsidR="00367E00">
        <w:t xml:space="preserve"> </w:t>
      </w:r>
      <w:r>
        <w:t>comparable</w:t>
      </w:r>
      <w:r w:rsidR="00367E00">
        <w:t xml:space="preserve"> </w:t>
      </w:r>
      <w:r>
        <w:t>VPS</w:t>
      </w:r>
      <w:r w:rsidR="00367E00">
        <w:t xml:space="preserve"> </w:t>
      </w:r>
      <w:r>
        <w:t>departments.</w:t>
      </w:r>
      <w:r w:rsidR="00367E00">
        <w:t xml:space="preserve"> </w:t>
      </w:r>
      <w:r>
        <w:t>Our</w:t>
      </w:r>
      <w:r w:rsidR="00367E00">
        <w:t xml:space="preserve"> </w:t>
      </w:r>
      <w:r>
        <w:t>people</w:t>
      </w:r>
      <w:r w:rsidR="00367E00">
        <w:t xml:space="preserve"> </w:t>
      </w:r>
      <w:r>
        <w:t>told</w:t>
      </w:r>
      <w:r w:rsidR="00367E00">
        <w:t xml:space="preserve"> </w:t>
      </w:r>
      <w:r>
        <w:t>us</w:t>
      </w:r>
      <w:r w:rsidR="00367E00">
        <w:t xml:space="preserve"> </w:t>
      </w:r>
      <w:r>
        <w:t>that</w:t>
      </w:r>
      <w:r w:rsidR="00367E00">
        <w:t xml:space="preserve"> </w:t>
      </w:r>
      <w:r>
        <w:t>they</w:t>
      </w:r>
      <w:r w:rsidR="00367E00">
        <w:t xml:space="preserve"> </w:t>
      </w:r>
      <w:r>
        <w:t>were</w:t>
      </w:r>
      <w:r w:rsidR="00367E00">
        <w:t xml:space="preserve"> </w:t>
      </w:r>
      <w:r>
        <w:t>particularly</w:t>
      </w:r>
      <w:r w:rsidR="00367E00">
        <w:t xml:space="preserve"> </w:t>
      </w:r>
      <w:r>
        <w:t>satisfied</w:t>
      </w:r>
      <w:r w:rsidR="00367E00">
        <w:t xml:space="preserve"> </w:t>
      </w:r>
      <w:r>
        <w:t>with:</w:t>
      </w:r>
    </w:p>
    <w:p w14:paraId="771E22E3" w14:textId="010DC200" w:rsidR="00B6595F" w:rsidRDefault="00B6595F" w:rsidP="006E2C35">
      <w:pPr>
        <w:pStyle w:val="Bullet"/>
      </w:pPr>
      <w:r>
        <w:rPr>
          <w:spacing w:val="1"/>
        </w:rPr>
        <w:t>our</w:t>
      </w:r>
      <w:r w:rsidR="00367E00">
        <w:rPr>
          <w:spacing w:val="1"/>
        </w:rPr>
        <w:t xml:space="preserve"> </w:t>
      </w:r>
      <w:r>
        <w:rPr>
          <w:spacing w:val="1"/>
        </w:rPr>
        <w:t>workplace</w:t>
      </w:r>
      <w:r w:rsidR="00367E00">
        <w:rPr>
          <w:spacing w:val="1"/>
        </w:rPr>
        <w:t xml:space="preserve"> </w:t>
      </w:r>
      <w:r>
        <w:rPr>
          <w:spacing w:val="1"/>
        </w:rPr>
        <w:t>flexibility</w:t>
      </w:r>
      <w:r w:rsidR="00367E00">
        <w:rPr>
          <w:spacing w:val="1"/>
        </w:rPr>
        <w:t xml:space="preserve"> </w:t>
      </w:r>
      <w:r>
        <w:rPr>
          <w:spacing w:val="1"/>
        </w:rPr>
        <w:t>(an</w:t>
      </w:r>
      <w:r w:rsidR="00367E00">
        <w:rPr>
          <w:spacing w:val="1"/>
        </w:rPr>
        <w:t xml:space="preserve"> </w:t>
      </w:r>
      <w:r>
        <w:rPr>
          <w:spacing w:val="1"/>
        </w:rPr>
        <w:t>average</w:t>
      </w:r>
      <w:r w:rsidR="00367E00">
        <w:rPr>
          <w:spacing w:val="1"/>
        </w:rPr>
        <w:t xml:space="preserve"> </w:t>
      </w:r>
      <w:r>
        <w:rPr>
          <w:spacing w:val="1"/>
        </w:rPr>
        <w:t>of</w:t>
      </w:r>
      <w:r w:rsidR="00367E00">
        <w:rPr>
          <w:spacing w:val="1"/>
        </w:rPr>
        <w:t xml:space="preserve"> </w:t>
      </w:r>
      <w:r>
        <w:t>90%</w:t>
      </w:r>
      <w:r w:rsidR="00367E00">
        <w:t xml:space="preserve"> </w:t>
      </w:r>
      <w:r>
        <w:t>responded</w:t>
      </w:r>
      <w:r w:rsidR="00367E00">
        <w:t xml:space="preserve"> </w:t>
      </w:r>
      <w:r>
        <w:t>positively</w:t>
      </w:r>
      <w:r w:rsidR="00367E00">
        <w:t xml:space="preserve"> </w:t>
      </w:r>
      <w:r>
        <w:t>to</w:t>
      </w:r>
      <w:r w:rsidR="00367E00">
        <w:t xml:space="preserve"> </w:t>
      </w:r>
      <w:r>
        <w:t>questions</w:t>
      </w:r>
      <w:r w:rsidR="00367E00">
        <w:t xml:space="preserve"> </w:t>
      </w:r>
      <w:r>
        <w:t>about</w:t>
      </w:r>
      <w:r w:rsidR="00367E00">
        <w:t xml:space="preserve"> </w:t>
      </w:r>
      <w:r>
        <w:t>flexible</w:t>
      </w:r>
      <w:r w:rsidR="00367E00">
        <w:t xml:space="preserve"> </w:t>
      </w:r>
      <w:r>
        <w:t>working)</w:t>
      </w:r>
    </w:p>
    <w:p w14:paraId="5A2D5CA5" w14:textId="4DC0AD9B" w:rsidR="00B6595F" w:rsidRDefault="00B6595F" w:rsidP="006E2C35">
      <w:pPr>
        <w:pStyle w:val="Bullet"/>
      </w:pPr>
      <w:r>
        <w:t>the</w:t>
      </w:r>
      <w:r w:rsidR="00367E00">
        <w:t xml:space="preserve"> </w:t>
      </w:r>
      <w:r>
        <w:t>leadership</w:t>
      </w:r>
      <w:r w:rsidR="00367E00">
        <w:t xml:space="preserve"> </w:t>
      </w:r>
      <w:r>
        <w:t>from</w:t>
      </w:r>
      <w:r w:rsidR="00367E00">
        <w:t xml:space="preserve"> </w:t>
      </w:r>
      <w:r>
        <w:t>our</w:t>
      </w:r>
      <w:r w:rsidR="00367E00">
        <w:t xml:space="preserve"> </w:t>
      </w:r>
      <w:r>
        <w:t>managers</w:t>
      </w:r>
      <w:r w:rsidR="00367E00">
        <w:t xml:space="preserve"> </w:t>
      </w:r>
      <w:r>
        <w:t>(an</w:t>
      </w:r>
      <w:r w:rsidR="00367E00">
        <w:t xml:space="preserve"> </w:t>
      </w:r>
      <w:r>
        <w:t>average</w:t>
      </w:r>
      <w:r w:rsidR="00367E00">
        <w:t xml:space="preserve"> </w:t>
      </w:r>
      <w:r>
        <w:t>of</w:t>
      </w:r>
      <w:r w:rsidR="00367E00">
        <w:t xml:space="preserve"> </w:t>
      </w:r>
      <w:r>
        <w:t>90%</w:t>
      </w:r>
      <w:r w:rsidR="00367E00">
        <w:t xml:space="preserve"> </w:t>
      </w:r>
      <w:r>
        <w:t>responded</w:t>
      </w:r>
      <w:r w:rsidR="00367E00">
        <w:t xml:space="preserve"> </w:t>
      </w:r>
      <w:r>
        <w:t>positively</w:t>
      </w:r>
      <w:r w:rsidR="00367E00">
        <w:t xml:space="preserve"> </w:t>
      </w:r>
      <w:r>
        <w:t>to</w:t>
      </w:r>
      <w:r w:rsidR="00367E00">
        <w:t xml:space="preserve"> </w:t>
      </w:r>
      <w:r>
        <w:t>questions</w:t>
      </w:r>
      <w:r w:rsidR="00367E00">
        <w:t xml:space="preserve"> </w:t>
      </w:r>
      <w:r>
        <w:t>about</w:t>
      </w:r>
      <w:r w:rsidR="00367E00">
        <w:t xml:space="preserve"> </w:t>
      </w:r>
      <w:r>
        <w:t>the</w:t>
      </w:r>
      <w:r w:rsidR="00367E00">
        <w:t xml:space="preserve"> </w:t>
      </w:r>
      <w:r>
        <w:t>leadership</w:t>
      </w:r>
      <w:r w:rsidR="00367E00">
        <w:t xml:space="preserve"> </w:t>
      </w:r>
      <w:r>
        <w:t>of</w:t>
      </w:r>
      <w:r w:rsidR="00367E00">
        <w:t xml:space="preserve"> </w:t>
      </w:r>
      <w:r>
        <w:t>our</w:t>
      </w:r>
      <w:r w:rsidR="00367E00">
        <w:t xml:space="preserve"> </w:t>
      </w:r>
      <w:r>
        <w:t>managers)</w:t>
      </w:r>
    </w:p>
    <w:p w14:paraId="1947FB4A" w14:textId="3E12F6AF" w:rsidR="00B6595F" w:rsidRDefault="00B6595F" w:rsidP="006E2C35">
      <w:pPr>
        <w:pStyle w:val="Bullet"/>
      </w:pPr>
      <w:r>
        <w:t>our</w:t>
      </w:r>
      <w:r w:rsidR="00367E00">
        <w:t xml:space="preserve"> </w:t>
      </w:r>
      <w:r>
        <w:t>meaningful</w:t>
      </w:r>
      <w:r w:rsidR="00367E00">
        <w:t xml:space="preserve"> </w:t>
      </w:r>
      <w:r>
        <w:t>work</w:t>
      </w:r>
      <w:r w:rsidR="00367E00">
        <w:t xml:space="preserve"> </w:t>
      </w:r>
      <w:r>
        <w:t>(an</w:t>
      </w:r>
      <w:r w:rsidR="00367E00">
        <w:t xml:space="preserve"> </w:t>
      </w:r>
      <w:r>
        <w:t>average</w:t>
      </w:r>
      <w:r w:rsidR="00367E00">
        <w:t xml:space="preserve"> </w:t>
      </w:r>
      <w:r>
        <w:t>of</w:t>
      </w:r>
      <w:r w:rsidR="00367E00">
        <w:t xml:space="preserve"> </w:t>
      </w:r>
      <w:r>
        <w:t>88%</w:t>
      </w:r>
      <w:r w:rsidR="00367E00">
        <w:t xml:space="preserve"> </w:t>
      </w:r>
      <w:r>
        <w:t>responded</w:t>
      </w:r>
      <w:r w:rsidR="00367E00">
        <w:t xml:space="preserve"> </w:t>
      </w:r>
      <w:r>
        <w:t>positively</w:t>
      </w:r>
      <w:r w:rsidR="00367E00">
        <w:t xml:space="preserve"> </w:t>
      </w:r>
      <w:r>
        <w:t>to</w:t>
      </w:r>
      <w:r w:rsidR="00367E00">
        <w:t xml:space="preserve"> </w:t>
      </w:r>
      <w:r>
        <w:t>questions</w:t>
      </w:r>
      <w:r w:rsidR="00367E00">
        <w:t xml:space="preserve"> </w:t>
      </w:r>
      <w:r>
        <w:t>about</w:t>
      </w:r>
      <w:r w:rsidR="00367E00">
        <w:t xml:space="preserve"> </w:t>
      </w:r>
      <w:r>
        <w:t>how</w:t>
      </w:r>
      <w:r w:rsidR="00367E00">
        <w:t xml:space="preserve"> </w:t>
      </w:r>
      <w:r>
        <w:t>worthwhile</w:t>
      </w:r>
      <w:r w:rsidR="00367E00">
        <w:t xml:space="preserve"> </w:t>
      </w:r>
      <w:r>
        <w:t>their</w:t>
      </w:r>
      <w:r w:rsidR="00367E00">
        <w:t xml:space="preserve"> </w:t>
      </w:r>
      <w:r>
        <w:t>work</w:t>
      </w:r>
      <w:r w:rsidR="00367E00">
        <w:t xml:space="preserve"> </w:t>
      </w:r>
      <w:r>
        <w:t>contribution</w:t>
      </w:r>
      <w:r w:rsidR="00367E00">
        <w:t xml:space="preserve"> </w:t>
      </w:r>
      <w:r>
        <w:t>is)</w:t>
      </w:r>
      <w:r w:rsidR="00367E00">
        <w:t xml:space="preserve"> </w:t>
      </w:r>
    </w:p>
    <w:p w14:paraId="797FF516" w14:textId="6B3197BB" w:rsidR="00B6595F" w:rsidRDefault="00B6595F" w:rsidP="006E2C35">
      <w:pPr>
        <w:pStyle w:val="Bulletlast"/>
      </w:pPr>
      <w:r>
        <w:t>the</w:t>
      </w:r>
      <w:r w:rsidR="00367E00">
        <w:t xml:space="preserve"> </w:t>
      </w:r>
      <w:r>
        <w:t>support</w:t>
      </w:r>
      <w:r w:rsidR="00367E00">
        <w:t xml:space="preserve"> </w:t>
      </w:r>
      <w:r>
        <w:t>from</w:t>
      </w:r>
      <w:r w:rsidR="00367E00">
        <w:t xml:space="preserve"> </w:t>
      </w:r>
      <w:r>
        <w:t>the</w:t>
      </w:r>
      <w:r w:rsidR="00367E00">
        <w:t xml:space="preserve"> </w:t>
      </w:r>
      <w:r>
        <w:t>people</w:t>
      </w:r>
      <w:r w:rsidR="00367E00">
        <w:t xml:space="preserve"> </w:t>
      </w:r>
      <w:r>
        <w:t>they</w:t>
      </w:r>
      <w:r w:rsidR="00367E00">
        <w:t xml:space="preserve"> </w:t>
      </w:r>
      <w:r>
        <w:t>work</w:t>
      </w:r>
      <w:r w:rsidR="00367E00">
        <w:t xml:space="preserve"> </w:t>
      </w:r>
      <w:r>
        <w:t>with</w:t>
      </w:r>
      <w:r w:rsidR="00367E00">
        <w:t xml:space="preserve"> </w:t>
      </w:r>
      <w:r>
        <w:t>(an</w:t>
      </w:r>
      <w:r w:rsidR="00367E00">
        <w:t xml:space="preserve"> </w:t>
      </w:r>
      <w:r>
        <w:t>average</w:t>
      </w:r>
      <w:r w:rsidR="00367E00">
        <w:t xml:space="preserve"> </w:t>
      </w:r>
      <w:r>
        <w:t>of</w:t>
      </w:r>
      <w:r w:rsidR="00367E00">
        <w:t xml:space="preserve"> </w:t>
      </w:r>
      <w:r>
        <w:t>84%</w:t>
      </w:r>
      <w:r w:rsidR="00367E00">
        <w:t xml:space="preserve"> </w:t>
      </w:r>
      <w:r>
        <w:t>responded</w:t>
      </w:r>
      <w:r w:rsidR="00367E00">
        <w:t xml:space="preserve"> </w:t>
      </w:r>
      <w:r>
        <w:t>positively</w:t>
      </w:r>
      <w:r w:rsidR="00367E00">
        <w:t xml:space="preserve"> </w:t>
      </w:r>
      <w:r>
        <w:t>to</w:t>
      </w:r>
      <w:r w:rsidR="00367E00">
        <w:t xml:space="preserve"> </w:t>
      </w:r>
      <w:r>
        <w:t>questions</w:t>
      </w:r>
      <w:r w:rsidR="00367E00">
        <w:t xml:space="preserve"> </w:t>
      </w:r>
      <w:r>
        <w:t>about</w:t>
      </w:r>
      <w:r w:rsidR="00367E00">
        <w:t xml:space="preserve"> </w:t>
      </w:r>
      <w:r>
        <w:t>how</w:t>
      </w:r>
      <w:r w:rsidR="00367E00">
        <w:t xml:space="preserve"> </w:t>
      </w:r>
      <w:r>
        <w:t>well</w:t>
      </w:r>
      <w:r w:rsidR="00367E00">
        <w:t xml:space="preserve"> </w:t>
      </w:r>
      <w:r>
        <w:t>people</w:t>
      </w:r>
      <w:r w:rsidR="00367E00">
        <w:t xml:space="preserve"> </w:t>
      </w:r>
      <w:r>
        <w:t>work</w:t>
      </w:r>
      <w:r w:rsidR="00367E00">
        <w:t xml:space="preserve"> </w:t>
      </w:r>
      <w:r>
        <w:t>together</w:t>
      </w:r>
      <w:r w:rsidR="00367E00">
        <w:t xml:space="preserve"> </w:t>
      </w:r>
      <w:r>
        <w:t>and</w:t>
      </w:r>
      <w:r w:rsidR="00367E00">
        <w:t xml:space="preserve"> </w:t>
      </w:r>
      <w:r>
        <w:t>support</w:t>
      </w:r>
      <w:r w:rsidR="00367E00">
        <w:t xml:space="preserve"> </w:t>
      </w:r>
      <w:r>
        <w:t>each</w:t>
      </w:r>
      <w:r w:rsidR="00367E00">
        <w:t xml:space="preserve"> </w:t>
      </w:r>
      <w:r>
        <w:t>other).</w:t>
      </w:r>
      <w:r w:rsidR="00367E00">
        <w:t xml:space="preserve"> </w:t>
      </w:r>
    </w:p>
    <w:p w14:paraId="3CEA3777" w14:textId="7D60DEED" w:rsidR="00B6595F" w:rsidRDefault="00B6595F" w:rsidP="006E2C35">
      <w:r>
        <w:t>Positively,</w:t>
      </w:r>
      <w:r w:rsidR="00367E00">
        <w:t xml:space="preserve"> </w:t>
      </w:r>
      <w:r>
        <w:t>a</w:t>
      </w:r>
      <w:r w:rsidR="00367E00">
        <w:t xml:space="preserve"> </w:t>
      </w:r>
      <w:r>
        <w:t>high</w:t>
      </w:r>
      <w:r w:rsidR="00367E00">
        <w:t xml:space="preserve"> </w:t>
      </w:r>
      <w:r>
        <w:t>number</w:t>
      </w:r>
      <w:r w:rsidR="00367E00">
        <w:t xml:space="preserve"> </w:t>
      </w:r>
      <w:r>
        <w:t>of</w:t>
      </w:r>
      <w:r w:rsidR="00367E00">
        <w:t xml:space="preserve"> </w:t>
      </w:r>
      <w:r>
        <w:t>people</w:t>
      </w:r>
      <w:r w:rsidR="00367E00">
        <w:t xml:space="preserve"> </w:t>
      </w:r>
      <w:r>
        <w:t>consider</w:t>
      </w:r>
      <w:r w:rsidR="00367E00">
        <w:t xml:space="preserve"> </w:t>
      </w:r>
      <w:r>
        <w:t>their</w:t>
      </w:r>
      <w:r w:rsidR="00367E00">
        <w:t xml:space="preserve"> </w:t>
      </w:r>
      <w:r>
        <w:t>managers</w:t>
      </w:r>
      <w:r w:rsidR="00367E00">
        <w:t xml:space="preserve"> </w:t>
      </w:r>
      <w:r>
        <w:t>to</w:t>
      </w:r>
      <w:r w:rsidR="00367E00">
        <w:t xml:space="preserve"> </w:t>
      </w:r>
      <w:r>
        <w:t>be</w:t>
      </w:r>
      <w:r w:rsidR="00367E00">
        <w:t xml:space="preserve"> </w:t>
      </w:r>
      <w:r>
        <w:t>supportive,</w:t>
      </w:r>
      <w:r w:rsidR="00367E00">
        <w:t xml:space="preserve"> </w:t>
      </w:r>
      <w:r>
        <w:t>with</w:t>
      </w:r>
      <w:r w:rsidR="00367E00">
        <w:t xml:space="preserve"> </w:t>
      </w:r>
      <w:r>
        <w:t>93%</w:t>
      </w:r>
      <w:r w:rsidR="00367E00">
        <w:t xml:space="preserve"> </w:t>
      </w:r>
      <w:r>
        <w:t>reporting</w:t>
      </w:r>
      <w:r w:rsidR="00367E00">
        <w:t xml:space="preserve"> </w:t>
      </w:r>
      <w:r>
        <w:t>their</w:t>
      </w:r>
      <w:r w:rsidR="00367E00">
        <w:t xml:space="preserve"> </w:t>
      </w:r>
      <w:r>
        <w:t>managers</w:t>
      </w:r>
      <w:r w:rsidR="00367E00">
        <w:t xml:space="preserve"> </w:t>
      </w:r>
      <w:r>
        <w:t>support</w:t>
      </w:r>
      <w:r w:rsidR="00367E00">
        <w:t xml:space="preserve"> </w:t>
      </w:r>
      <w:r>
        <w:t>working</w:t>
      </w:r>
      <w:r w:rsidR="00367E00">
        <w:t xml:space="preserve"> </w:t>
      </w:r>
      <w:r>
        <w:t>flexibly,</w:t>
      </w:r>
      <w:r w:rsidR="00367E00">
        <w:t xml:space="preserve"> </w:t>
      </w:r>
      <w:r>
        <w:t>and</w:t>
      </w:r>
      <w:r w:rsidR="00367E00">
        <w:t xml:space="preserve"> </w:t>
      </w:r>
      <w:r>
        <w:t>89%</w:t>
      </w:r>
      <w:r w:rsidR="00367E00">
        <w:t xml:space="preserve"> </w:t>
      </w:r>
      <w:r>
        <w:t>feeling</w:t>
      </w:r>
      <w:r w:rsidR="00367E00">
        <w:t xml:space="preserve"> </w:t>
      </w:r>
      <w:r>
        <w:t>heard</w:t>
      </w:r>
      <w:r w:rsidR="00367E00">
        <w:t xml:space="preserve"> </w:t>
      </w:r>
      <w:r>
        <w:t>by</w:t>
      </w:r>
      <w:r w:rsidR="00367E00">
        <w:t xml:space="preserve"> </w:t>
      </w:r>
      <w:r>
        <w:t>their</w:t>
      </w:r>
      <w:r w:rsidR="00367E00">
        <w:t xml:space="preserve"> </w:t>
      </w:r>
      <w:r>
        <w:t>managers.</w:t>
      </w:r>
      <w:r w:rsidR="00367E00">
        <w:t xml:space="preserve"> </w:t>
      </w:r>
    </w:p>
    <w:p w14:paraId="005EAE6B" w14:textId="7FFBBFAC" w:rsidR="00B6595F" w:rsidRDefault="00B6595F" w:rsidP="006E2C35">
      <w:r>
        <w:t>Levels</w:t>
      </w:r>
      <w:r w:rsidR="00367E00">
        <w:t xml:space="preserve"> </w:t>
      </w:r>
      <w:r>
        <w:t>of</w:t>
      </w:r>
      <w:r w:rsidR="00367E00">
        <w:t xml:space="preserve"> </w:t>
      </w:r>
      <w:r>
        <w:t>work-related</w:t>
      </w:r>
      <w:r w:rsidR="00367E00">
        <w:t xml:space="preserve"> </w:t>
      </w:r>
      <w:r>
        <w:t>stress</w:t>
      </w:r>
      <w:r w:rsidR="00367E00">
        <w:t xml:space="preserve"> </w:t>
      </w:r>
      <w:r>
        <w:t>remained</w:t>
      </w:r>
      <w:r w:rsidR="00367E00">
        <w:t xml:space="preserve"> </w:t>
      </w:r>
      <w:r>
        <w:t>unchanged</w:t>
      </w:r>
      <w:r w:rsidR="00367E00">
        <w:t xml:space="preserve"> </w:t>
      </w:r>
      <w:r>
        <w:t>from</w:t>
      </w:r>
      <w:r w:rsidR="00367E00">
        <w:t xml:space="preserve"> </w:t>
      </w:r>
      <w:r>
        <w:t>the</w:t>
      </w:r>
      <w:r w:rsidR="00367E00">
        <w:t xml:space="preserve"> </w:t>
      </w:r>
      <w:r>
        <w:t>2022</w:t>
      </w:r>
      <w:r w:rsidR="00367E00">
        <w:t xml:space="preserve"> </w:t>
      </w:r>
      <w:r>
        <w:t>results</w:t>
      </w:r>
      <w:r w:rsidR="00367E00">
        <w:t xml:space="preserve"> </w:t>
      </w:r>
      <w:r>
        <w:t>with</w:t>
      </w:r>
      <w:r w:rsidR="00367E00">
        <w:t xml:space="preserve"> </w:t>
      </w:r>
      <w:r>
        <w:t>25%</w:t>
      </w:r>
      <w:r w:rsidR="00367E00">
        <w:t xml:space="preserve"> </w:t>
      </w:r>
      <w:r>
        <w:t>of</w:t>
      </w:r>
      <w:r w:rsidR="00367E00">
        <w:t xml:space="preserve"> </w:t>
      </w:r>
      <w:r>
        <w:t>people</w:t>
      </w:r>
      <w:r w:rsidR="00367E00">
        <w:t xml:space="preserve"> </w:t>
      </w:r>
      <w:r>
        <w:t>reporting</w:t>
      </w:r>
      <w:r w:rsidR="00367E00">
        <w:t xml:space="preserve"> </w:t>
      </w:r>
      <w:r>
        <w:t>high</w:t>
      </w:r>
      <w:r w:rsidR="00367E00">
        <w:t xml:space="preserve"> </w:t>
      </w:r>
      <w:r>
        <w:t>to</w:t>
      </w:r>
      <w:r w:rsidR="00367E00">
        <w:t xml:space="preserve"> </w:t>
      </w:r>
      <w:r>
        <w:t>severe</w:t>
      </w:r>
      <w:r w:rsidR="00367E00">
        <w:t xml:space="preserve"> </w:t>
      </w:r>
      <w:r>
        <w:t>stress.</w:t>
      </w:r>
      <w:r w:rsidR="00367E00">
        <w:t xml:space="preserve"> </w:t>
      </w:r>
      <w:r>
        <w:t>A</w:t>
      </w:r>
      <w:r w:rsidR="00367E00">
        <w:t xml:space="preserve"> </w:t>
      </w:r>
      <w:r>
        <w:t>total</w:t>
      </w:r>
      <w:r w:rsidR="00367E00">
        <w:t xml:space="preserve"> </w:t>
      </w:r>
      <w:r>
        <w:t>of</w:t>
      </w:r>
      <w:r w:rsidR="00367E00">
        <w:t xml:space="preserve"> </w:t>
      </w:r>
      <w:r>
        <w:t>91%</w:t>
      </w:r>
      <w:r w:rsidR="00367E00">
        <w:t xml:space="preserve"> </w:t>
      </w:r>
      <w:r>
        <w:t>of</w:t>
      </w:r>
      <w:r w:rsidR="00367E00">
        <w:t xml:space="preserve"> </w:t>
      </w:r>
      <w:r>
        <w:t>respondents</w:t>
      </w:r>
      <w:r w:rsidR="00367E00">
        <w:t xml:space="preserve"> </w:t>
      </w:r>
      <w:r>
        <w:rPr>
          <w:spacing w:val="2"/>
        </w:rPr>
        <w:t>experienced</w:t>
      </w:r>
      <w:r w:rsidR="00367E00">
        <w:rPr>
          <w:spacing w:val="2"/>
        </w:rPr>
        <w:t xml:space="preserve"> </w:t>
      </w:r>
      <w:r>
        <w:rPr>
          <w:spacing w:val="2"/>
        </w:rPr>
        <w:t>some</w:t>
      </w:r>
      <w:r w:rsidR="00367E00">
        <w:rPr>
          <w:spacing w:val="2"/>
        </w:rPr>
        <w:t xml:space="preserve"> </w:t>
      </w:r>
      <w:r>
        <w:rPr>
          <w:spacing w:val="2"/>
        </w:rPr>
        <w:t>form</w:t>
      </w:r>
      <w:r w:rsidR="00367E00">
        <w:rPr>
          <w:spacing w:val="2"/>
        </w:rPr>
        <w:t xml:space="preserve"> </w:t>
      </w:r>
      <w:r>
        <w:rPr>
          <w:spacing w:val="2"/>
        </w:rPr>
        <w:t>of</w:t>
      </w:r>
      <w:r w:rsidR="00367E00">
        <w:rPr>
          <w:spacing w:val="2"/>
        </w:rPr>
        <w:t xml:space="preserve"> </w:t>
      </w:r>
      <w:r>
        <w:rPr>
          <w:spacing w:val="2"/>
        </w:rPr>
        <w:t>work-related</w:t>
      </w:r>
      <w:r w:rsidR="00367E00">
        <w:rPr>
          <w:spacing w:val="2"/>
        </w:rPr>
        <w:t xml:space="preserve"> </w:t>
      </w:r>
      <w:r>
        <w:rPr>
          <w:spacing w:val="2"/>
        </w:rPr>
        <w:t>stress</w:t>
      </w:r>
      <w:r w:rsidR="00367E00">
        <w:rPr>
          <w:spacing w:val="2"/>
        </w:rPr>
        <w:t xml:space="preserve"> </w:t>
      </w:r>
      <w:r>
        <w:rPr>
          <w:spacing w:val="2"/>
        </w:rPr>
        <w:t>ranging</w:t>
      </w:r>
      <w:r w:rsidR="00367E00">
        <w:rPr>
          <w:spacing w:val="2"/>
        </w:rPr>
        <w:t xml:space="preserve"> </w:t>
      </w:r>
      <w:r>
        <w:rPr>
          <w:spacing w:val="2"/>
        </w:rPr>
        <w:t>from</w:t>
      </w:r>
      <w:r w:rsidR="00367E00">
        <w:rPr>
          <w:spacing w:val="2"/>
        </w:rPr>
        <w:t xml:space="preserve"> </w:t>
      </w:r>
      <w:r>
        <w:rPr>
          <w:spacing w:val="2"/>
        </w:rPr>
        <w:t>mild</w:t>
      </w:r>
      <w:r w:rsidR="00367E00">
        <w:rPr>
          <w:spacing w:val="2"/>
        </w:rPr>
        <w:t xml:space="preserve"> </w:t>
      </w:r>
      <w:r>
        <w:rPr>
          <w:spacing w:val="2"/>
        </w:rPr>
        <w:t>to</w:t>
      </w:r>
      <w:r w:rsidR="00367E00">
        <w:rPr>
          <w:spacing w:val="2"/>
        </w:rPr>
        <w:t xml:space="preserve"> </w:t>
      </w:r>
      <w:r>
        <w:rPr>
          <w:spacing w:val="2"/>
        </w:rPr>
        <w:t>severe,</w:t>
      </w:r>
      <w:r w:rsidR="00367E00">
        <w:rPr>
          <w:spacing w:val="2"/>
        </w:rPr>
        <w:t xml:space="preserve"> </w:t>
      </w:r>
      <w:r>
        <w:rPr>
          <w:spacing w:val="2"/>
        </w:rPr>
        <w:t>which</w:t>
      </w:r>
      <w:r w:rsidR="00367E00">
        <w:rPr>
          <w:spacing w:val="2"/>
        </w:rPr>
        <w:t xml:space="preserve"> </w:t>
      </w:r>
      <w:r>
        <w:rPr>
          <w:spacing w:val="2"/>
        </w:rPr>
        <w:t>an</w:t>
      </w:r>
      <w:r w:rsidR="00367E00">
        <w:rPr>
          <w:spacing w:val="2"/>
        </w:rPr>
        <w:t xml:space="preserve"> </w:t>
      </w:r>
      <w:r>
        <w:rPr>
          <w:spacing w:val="2"/>
        </w:rPr>
        <w:t>increase</w:t>
      </w:r>
      <w:r w:rsidR="00367E00">
        <w:rPr>
          <w:spacing w:val="2"/>
        </w:rPr>
        <w:t xml:space="preserve"> </w:t>
      </w:r>
      <w:r>
        <w:t>from</w:t>
      </w:r>
      <w:r w:rsidR="00367E00">
        <w:t xml:space="preserve"> </w:t>
      </w:r>
      <w:r>
        <w:t>89%</w:t>
      </w:r>
      <w:r w:rsidR="00367E00">
        <w:t xml:space="preserve"> </w:t>
      </w:r>
      <w:r>
        <w:t>respondents</w:t>
      </w:r>
      <w:r w:rsidR="00367E00">
        <w:t xml:space="preserve"> </w:t>
      </w:r>
      <w:r>
        <w:t>in</w:t>
      </w:r>
      <w:r w:rsidR="00367E00">
        <w:t xml:space="preserve"> </w:t>
      </w:r>
      <w:r>
        <w:t>2022.</w:t>
      </w:r>
      <w:r w:rsidR="00367E00">
        <w:t xml:space="preserve"> </w:t>
      </w:r>
      <w:r>
        <w:t>Of</w:t>
      </w:r>
      <w:r w:rsidR="00367E00">
        <w:t xml:space="preserve"> </w:t>
      </w:r>
      <w:r>
        <w:t>the</w:t>
      </w:r>
      <w:r w:rsidR="00367E00">
        <w:t xml:space="preserve"> </w:t>
      </w:r>
      <w:r>
        <w:t>3,939</w:t>
      </w:r>
      <w:r w:rsidR="00367E00">
        <w:t xml:space="preserve"> </w:t>
      </w:r>
      <w:r>
        <w:t>survey</w:t>
      </w:r>
      <w:r w:rsidR="00367E00">
        <w:t xml:space="preserve"> </w:t>
      </w:r>
      <w:r>
        <w:t>respondents</w:t>
      </w:r>
      <w:r w:rsidR="00367E00">
        <w:t xml:space="preserve"> </w:t>
      </w:r>
      <w:r>
        <w:t>who</w:t>
      </w:r>
      <w:r w:rsidR="00367E00">
        <w:t xml:space="preserve"> </w:t>
      </w:r>
      <w:r>
        <w:t>reported</w:t>
      </w:r>
      <w:r w:rsidR="00367E00">
        <w:t xml:space="preserve"> </w:t>
      </w:r>
      <w:r>
        <w:t>work-related</w:t>
      </w:r>
      <w:r w:rsidR="00367E00">
        <w:t xml:space="preserve"> </w:t>
      </w:r>
      <w:r>
        <w:t>stress,</w:t>
      </w:r>
      <w:r w:rsidR="00367E00">
        <w:t xml:space="preserve"> </w:t>
      </w:r>
      <w:r>
        <w:t>45%</w:t>
      </w:r>
      <w:r w:rsidR="00367E00">
        <w:t xml:space="preserve"> </w:t>
      </w:r>
      <w:r>
        <w:t>selected</w:t>
      </w:r>
      <w:r w:rsidR="00367E00">
        <w:t xml:space="preserve"> </w:t>
      </w:r>
      <w:r>
        <w:rPr>
          <w:rStyle w:val="LightItalic"/>
        </w:rPr>
        <w:t>workload</w:t>
      </w:r>
      <w:r w:rsidR="00367E00">
        <w:t xml:space="preserve"> </w:t>
      </w:r>
      <w:r>
        <w:t>as</w:t>
      </w:r>
      <w:r w:rsidR="00367E00">
        <w:t xml:space="preserve"> </w:t>
      </w:r>
      <w:r>
        <w:t>one</w:t>
      </w:r>
      <w:r w:rsidR="00367E00">
        <w:t xml:space="preserve"> </w:t>
      </w:r>
      <w:r>
        <w:t>of</w:t>
      </w:r>
      <w:r w:rsidR="00367E00">
        <w:t xml:space="preserve"> </w:t>
      </w:r>
      <w:r>
        <w:t>the</w:t>
      </w:r>
      <w:r w:rsidR="00367E00">
        <w:t xml:space="preserve"> </w:t>
      </w:r>
      <w:r>
        <w:t>causal</w:t>
      </w:r>
      <w:r w:rsidR="00367E00">
        <w:t xml:space="preserve"> </w:t>
      </w:r>
      <w:r>
        <w:t>factors</w:t>
      </w:r>
      <w:r w:rsidR="00367E00">
        <w:t xml:space="preserve"> </w:t>
      </w:r>
      <w:r>
        <w:t>of</w:t>
      </w:r>
      <w:r w:rsidR="00367E00">
        <w:t xml:space="preserve"> </w:t>
      </w:r>
      <w:r>
        <w:t>their</w:t>
      </w:r>
      <w:r w:rsidR="00367E00">
        <w:t xml:space="preserve"> </w:t>
      </w:r>
      <w:r>
        <w:t>stress</w:t>
      </w:r>
      <w:r w:rsidR="00367E00">
        <w:t xml:space="preserve"> </w:t>
      </w:r>
      <w:r>
        <w:t>(a</w:t>
      </w:r>
      <w:r w:rsidR="00367E00">
        <w:t xml:space="preserve"> </w:t>
      </w:r>
      <w:r>
        <w:t>reduction</w:t>
      </w:r>
      <w:r w:rsidR="00367E00">
        <w:t xml:space="preserve"> </w:t>
      </w:r>
      <w:r>
        <w:t>from</w:t>
      </w:r>
      <w:r w:rsidR="00367E00">
        <w:t xml:space="preserve"> </w:t>
      </w:r>
      <w:r>
        <w:t>50%</w:t>
      </w:r>
      <w:r w:rsidR="00367E00">
        <w:t xml:space="preserve"> </w:t>
      </w:r>
      <w:r>
        <w:t>in</w:t>
      </w:r>
      <w:r w:rsidR="00367E00">
        <w:t xml:space="preserve"> </w:t>
      </w:r>
      <w:r>
        <w:t>2022),</w:t>
      </w:r>
      <w:r w:rsidR="00367E00">
        <w:t xml:space="preserve"> </w:t>
      </w:r>
      <w:r>
        <w:t>noting</w:t>
      </w:r>
      <w:r w:rsidR="00367E00">
        <w:t xml:space="preserve"> </w:t>
      </w:r>
      <w:r>
        <w:t>that</w:t>
      </w:r>
      <w:r w:rsidR="00367E00">
        <w:t xml:space="preserve"> </w:t>
      </w:r>
      <w:r>
        <w:t>respondents</w:t>
      </w:r>
      <w:r w:rsidR="00367E00">
        <w:t xml:space="preserve"> </w:t>
      </w:r>
      <w:r>
        <w:t>were</w:t>
      </w:r>
      <w:r w:rsidR="00367E00">
        <w:t xml:space="preserve"> </w:t>
      </w:r>
      <w:r>
        <w:t>able</w:t>
      </w:r>
      <w:r w:rsidR="00367E00">
        <w:t xml:space="preserve"> </w:t>
      </w:r>
      <w:r>
        <w:t>to</w:t>
      </w:r>
      <w:r w:rsidR="00367E00">
        <w:t xml:space="preserve"> </w:t>
      </w:r>
      <w:r>
        <w:t>select</w:t>
      </w:r>
      <w:r w:rsidR="00367E00">
        <w:t xml:space="preserve"> </w:t>
      </w:r>
      <w:r>
        <w:t>multiple</w:t>
      </w:r>
      <w:r w:rsidR="00367E00">
        <w:t xml:space="preserve"> </w:t>
      </w:r>
      <w:r>
        <w:t>causal</w:t>
      </w:r>
      <w:r w:rsidR="00367E00">
        <w:t xml:space="preserve"> </w:t>
      </w:r>
      <w:r>
        <w:rPr>
          <w:spacing w:val="2"/>
        </w:rPr>
        <w:t>factors.</w:t>
      </w:r>
      <w:r w:rsidR="00367E00">
        <w:rPr>
          <w:spacing w:val="2"/>
        </w:rPr>
        <w:t xml:space="preserve"> </w:t>
      </w:r>
      <w:r>
        <w:rPr>
          <w:rStyle w:val="LightItalic"/>
          <w:spacing w:val="2"/>
        </w:rPr>
        <w:t>Time</w:t>
      </w:r>
      <w:r w:rsidR="00367E00">
        <w:rPr>
          <w:rStyle w:val="LightItalic"/>
          <w:spacing w:val="2"/>
        </w:rPr>
        <w:t xml:space="preserve"> </w:t>
      </w:r>
      <w:r>
        <w:rPr>
          <w:rStyle w:val="LightItalic"/>
          <w:spacing w:val="2"/>
        </w:rPr>
        <w:t>pressure</w:t>
      </w:r>
      <w:r w:rsidR="00367E00">
        <w:rPr>
          <w:spacing w:val="2"/>
        </w:rPr>
        <w:t xml:space="preserve"> </w:t>
      </w:r>
      <w:r>
        <w:rPr>
          <w:spacing w:val="2"/>
        </w:rPr>
        <w:t>was</w:t>
      </w:r>
      <w:r w:rsidR="00367E00">
        <w:rPr>
          <w:spacing w:val="2"/>
        </w:rPr>
        <w:t xml:space="preserve"> </w:t>
      </w:r>
      <w:r>
        <w:rPr>
          <w:spacing w:val="2"/>
        </w:rPr>
        <w:t>selected</w:t>
      </w:r>
      <w:r w:rsidR="00367E00">
        <w:rPr>
          <w:spacing w:val="2"/>
        </w:rPr>
        <w:t xml:space="preserve"> </w:t>
      </w:r>
      <w:r>
        <w:rPr>
          <w:spacing w:val="2"/>
        </w:rPr>
        <w:t>as</w:t>
      </w:r>
      <w:r w:rsidR="00367E00">
        <w:rPr>
          <w:spacing w:val="2"/>
        </w:rPr>
        <w:t xml:space="preserve"> </w:t>
      </w:r>
      <w:r>
        <w:rPr>
          <w:spacing w:val="2"/>
        </w:rPr>
        <w:t>a</w:t>
      </w:r>
      <w:r w:rsidR="00367E00">
        <w:rPr>
          <w:spacing w:val="2"/>
        </w:rPr>
        <w:t xml:space="preserve"> </w:t>
      </w:r>
      <w:r>
        <w:rPr>
          <w:spacing w:val="2"/>
        </w:rPr>
        <w:t>causal</w:t>
      </w:r>
      <w:r w:rsidR="00367E00">
        <w:rPr>
          <w:spacing w:val="2"/>
        </w:rPr>
        <w:t xml:space="preserve"> </w:t>
      </w:r>
      <w:r>
        <w:rPr>
          <w:spacing w:val="2"/>
        </w:rPr>
        <w:t>factor</w:t>
      </w:r>
      <w:r w:rsidR="00367E00">
        <w:rPr>
          <w:spacing w:val="2"/>
        </w:rPr>
        <w:t xml:space="preserve"> </w:t>
      </w:r>
      <w:r>
        <w:rPr>
          <w:spacing w:val="2"/>
        </w:rPr>
        <w:t>by</w:t>
      </w:r>
      <w:r w:rsidR="00367E00">
        <w:rPr>
          <w:spacing w:val="2"/>
        </w:rPr>
        <w:t xml:space="preserve"> </w:t>
      </w:r>
      <w:r>
        <w:rPr>
          <w:spacing w:val="2"/>
        </w:rPr>
        <w:t>41%of</w:t>
      </w:r>
      <w:r w:rsidR="00367E00">
        <w:rPr>
          <w:spacing w:val="2"/>
        </w:rPr>
        <w:t xml:space="preserve"> </w:t>
      </w:r>
      <w:r>
        <w:rPr>
          <w:spacing w:val="2"/>
        </w:rPr>
        <w:t>respondents</w:t>
      </w:r>
      <w:r w:rsidR="00367E00">
        <w:rPr>
          <w:spacing w:val="2"/>
        </w:rPr>
        <w:t xml:space="preserve"> </w:t>
      </w:r>
      <w:r>
        <w:rPr>
          <w:spacing w:val="2"/>
        </w:rPr>
        <w:t>(a</w:t>
      </w:r>
      <w:r w:rsidR="00367E00">
        <w:rPr>
          <w:spacing w:val="2"/>
        </w:rPr>
        <w:t xml:space="preserve"> </w:t>
      </w:r>
      <w:r>
        <w:rPr>
          <w:spacing w:val="2"/>
        </w:rPr>
        <w:t>reduction</w:t>
      </w:r>
      <w:r w:rsidR="00367E00">
        <w:rPr>
          <w:spacing w:val="2"/>
        </w:rPr>
        <w:t xml:space="preserve"> </w:t>
      </w:r>
      <w:r>
        <w:rPr>
          <w:spacing w:val="2"/>
        </w:rPr>
        <w:t>from</w:t>
      </w:r>
      <w:r w:rsidR="00367E00">
        <w:rPr>
          <w:spacing w:val="2"/>
        </w:rPr>
        <w:t xml:space="preserve"> </w:t>
      </w:r>
      <w:r>
        <w:t>47%</w:t>
      </w:r>
      <w:r w:rsidR="00367E00">
        <w:t xml:space="preserve"> </w:t>
      </w:r>
      <w:r>
        <w:t>in</w:t>
      </w:r>
      <w:r w:rsidR="00367E00">
        <w:t xml:space="preserve"> </w:t>
      </w:r>
      <w:r>
        <w:t>2022),</w:t>
      </w:r>
      <w:r w:rsidR="00367E00">
        <w:t xml:space="preserve"> </w:t>
      </w:r>
      <w:r>
        <w:rPr>
          <w:rStyle w:val="LightItalic"/>
        </w:rPr>
        <w:t>Job</w:t>
      </w:r>
      <w:r w:rsidR="00367E00">
        <w:rPr>
          <w:rStyle w:val="LightItalic"/>
        </w:rPr>
        <w:t xml:space="preserve"> </w:t>
      </w:r>
      <w:r>
        <w:rPr>
          <w:rStyle w:val="LightItalic"/>
        </w:rPr>
        <w:t>security</w:t>
      </w:r>
      <w:r w:rsidR="00367E00">
        <w:t xml:space="preserve"> </w:t>
      </w:r>
      <w:r>
        <w:t>by</w:t>
      </w:r>
      <w:r w:rsidR="00367E00">
        <w:t xml:space="preserve"> </w:t>
      </w:r>
      <w:r>
        <w:t>22%</w:t>
      </w:r>
      <w:r w:rsidR="00367E00">
        <w:t xml:space="preserve"> </w:t>
      </w:r>
      <w:r>
        <w:t>(an</w:t>
      </w:r>
      <w:r w:rsidR="00367E00">
        <w:t xml:space="preserve"> </w:t>
      </w:r>
      <w:r>
        <w:t>increase</w:t>
      </w:r>
      <w:r w:rsidR="00367E00">
        <w:t xml:space="preserve"> </w:t>
      </w:r>
      <w:r>
        <w:t>from</w:t>
      </w:r>
      <w:r w:rsidR="00367E00">
        <w:t xml:space="preserve"> </w:t>
      </w:r>
      <w:r>
        <w:t>14%</w:t>
      </w:r>
      <w:r w:rsidR="00367E00">
        <w:t xml:space="preserve"> </w:t>
      </w:r>
      <w:r>
        <w:t>in</w:t>
      </w:r>
      <w:r w:rsidR="00367E00">
        <w:t xml:space="preserve"> </w:t>
      </w:r>
      <w:r>
        <w:t>2022)</w:t>
      </w:r>
      <w:r w:rsidR="00367E00">
        <w:t xml:space="preserve"> </w:t>
      </w:r>
      <w:r>
        <w:t>and</w:t>
      </w:r>
      <w:r w:rsidR="00367E00">
        <w:t xml:space="preserve"> </w:t>
      </w:r>
      <w:r>
        <w:t>the</w:t>
      </w:r>
      <w:r w:rsidR="00367E00">
        <w:t xml:space="preserve"> </w:t>
      </w:r>
      <w:r>
        <w:t>impact</w:t>
      </w:r>
      <w:r w:rsidR="00367E00">
        <w:t xml:space="preserve"> </w:t>
      </w:r>
      <w:r>
        <w:t>of</w:t>
      </w:r>
      <w:r w:rsidR="00367E00">
        <w:t xml:space="preserve"> </w:t>
      </w:r>
      <w:r>
        <w:rPr>
          <w:rStyle w:val="LightItalic"/>
        </w:rPr>
        <w:t>organisation</w:t>
      </w:r>
      <w:r w:rsidR="00367E00">
        <w:rPr>
          <w:rStyle w:val="LightItalic"/>
        </w:rPr>
        <w:t xml:space="preserve"> </w:t>
      </w:r>
      <w:r>
        <w:rPr>
          <w:rStyle w:val="LightItalic"/>
        </w:rPr>
        <w:t>or</w:t>
      </w:r>
      <w:r w:rsidR="00367E00">
        <w:rPr>
          <w:rStyle w:val="LightItalic"/>
        </w:rPr>
        <w:t xml:space="preserve"> </w:t>
      </w:r>
      <w:r>
        <w:rPr>
          <w:rStyle w:val="LightItalic"/>
        </w:rPr>
        <w:t>workplace</w:t>
      </w:r>
      <w:r w:rsidR="00367E00">
        <w:rPr>
          <w:rStyle w:val="LightItalic"/>
        </w:rPr>
        <w:t xml:space="preserve"> </w:t>
      </w:r>
      <w:r>
        <w:rPr>
          <w:rStyle w:val="LightItalic"/>
        </w:rPr>
        <w:t>change</w:t>
      </w:r>
      <w:r w:rsidR="00367E00">
        <w:t xml:space="preserve"> </w:t>
      </w:r>
      <w:r>
        <w:t>was</w:t>
      </w:r>
      <w:r w:rsidR="00367E00">
        <w:t xml:space="preserve"> </w:t>
      </w:r>
      <w:r>
        <w:t>selected</w:t>
      </w:r>
      <w:r w:rsidR="00367E00">
        <w:t xml:space="preserve"> </w:t>
      </w:r>
      <w:r>
        <w:t>by</w:t>
      </w:r>
      <w:r w:rsidR="00367E00">
        <w:t xml:space="preserve"> </w:t>
      </w:r>
      <w:r>
        <w:t>17%</w:t>
      </w:r>
      <w:r w:rsidR="00367E00">
        <w:t xml:space="preserve"> </w:t>
      </w:r>
      <w:r>
        <w:t>(an</w:t>
      </w:r>
      <w:r w:rsidR="00367E00">
        <w:t xml:space="preserve"> </w:t>
      </w:r>
      <w:r>
        <w:t>increase</w:t>
      </w:r>
      <w:r w:rsidR="00367E00">
        <w:t xml:space="preserve"> </w:t>
      </w:r>
      <w:r>
        <w:t>from</w:t>
      </w:r>
      <w:r w:rsidR="00367E00">
        <w:t xml:space="preserve"> </w:t>
      </w:r>
      <w:r>
        <w:t>9%</w:t>
      </w:r>
      <w:r w:rsidR="00367E00">
        <w:t xml:space="preserve"> </w:t>
      </w:r>
      <w:r>
        <w:t>in</w:t>
      </w:r>
      <w:r w:rsidR="00367E00">
        <w:t xml:space="preserve"> </w:t>
      </w:r>
      <w:r>
        <w:t>2022).</w:t>
      </w:r>
      <w:r w:rsidR="00367E00">
        <w:t xml:space="preserve"> </w:t>
      </w:r>
    </w:p>
    <w:p w14:paraId="3D195CAB" w14:textId="139DB721" w:rsidR="00B6595F" w:rsidRDefault="00B6595F" w:rsidP="006E2C35">
      <w:r>
        <w:t>As</w:t>
      </w:r>
      <w:r w:rsidR="00367E00">
        <w:t xml:space="preserve"> </w:t>
      </w:r>
      <w:r>
        <w:t>workload</w:t>
      </w:r>
      <w:r w:rsidR="00367E00">
        <w:t xml:space="preserve"> </w:t>
      </w:r>
      <w:r>
        <w:t>and</w:t>
      </w:r>
      <w:r w:rsidR="00367E00">
        <w:t xml:space="preserve"> </w:t>
      </w:r>
      <w:r>
        <w:t>time</w:t>
      </w:r>
      <w:r w:rsidR="00367E00">
        <w:t xml:space="preserve"> </w:t>
      </w:r>
      <w:r>
        <w:t>pressure</w:t>
      </w:r>
      <w:r w:rsidR="00367E00">
        <w:t xml:space="preserve"> </w:t>
      </w:r>
      <w:r>
        <w:t>continue</w:t>
      </w:r>
      <w:r w:rsidR="00367E00">
        <w:t xml:space="preserve"> </w:t>
      </w:r>
      <w:r>
        <w:t>to</w:t>
      </w:r>
      <w:r w:rsidR="00367E00">
        <w:t xml:space="preserve"> </w:t>
      </w:r>
      <w:r>
        <w:t>be</w:t>
      </w:r>
      <w:r w:rsidR="00367E00">
        <w:t xml:space="preserve"> </w:t>
      </w:r>
      <w:r>
        <w:t>key</w:t>
      </w:r>
      <w:r w:rsidR="00367E00">
        <w:t xml:space="preserve"> </w:t>
      </w:r>
      <w:r>
        <w:t>drivers</w:t>
      </w:r>
      <w:r w:rsidR="00367E00">
        <w:t xml:space="preserve"> </w:t>
      </w:r>
      <w:r>
        <w:t>of</w:t>
      </w:r>
      <w:r w:rsidR="00367E00">
        <w:t xml:space="preserve"> </w:t>
      </w:r>
      <w:r>
        <w:t>work-related</w:t>
      </w:r>
      <w:r w:rsidR="00367E00">
        <w:t xml:space="preserve"> </w:t>
      </w:r>
      <w:r>
        <w:t>stress</w:t>
      </w:r>
      <w:r w:rsidR="00367E00">
        <w:t xml:space="preserve"> </w:t>
      </w:r>
      <w:r>
        <w:t>for</w:t>
      </w:r>
      <w:r w:rsidR="00367E00">
        <w:t xml:space="preserve"> </w:t>
      </w:r>
      <w:r>
        <w:t>DEECA</w:t>
      </w:r>
      <w:r w:rsidR="00367E00">
        <w:t xml:space="preserve"> </w:t>
      </w:r>
      <w:r>
        <w:t>employees,</w:t>
      </w:r>
      <w:r w:rsidR="00367E00">
        <w:t xml:space="preserve"> </w:t>
      </w:r>
      <w:r>
        <w:t>the</w:t>
      </w:r>
      <w:r w:rsidR="00367E00">
        <w:t xml:space="preserve"> </w:t>
      </w:r>
      <w:r>
        <w:t>department</w:t>
      </w:r>
      <w:r w:rsidR="00367E00">
        <w:t xml:space="preserve"> </w:t>
      </w:r>
      <w:r>
        <w:t>focused</w:t>
      </w:r>
      <w:r w:rsidR="00367E00">
        <w:t xml:space="preserve"> </w:t>
      </w:r>
      <w:r>
        <w:t>on</w:t>
      </w:r>
      <w:r w:rsidR="00367E00">
        <w:t xml:space="preserve"> </w:t>
      </w:r>
      <w:r>
        <w:t>workload</w:t>
      </w:r>
      <w:r w:rsidR="00367E00">
        <w:t xml:space="preserve"> </w:t>
      </w:r>
      <w:r>
        <w:t>sustainability,</w:t>
      </w:r>
      <w:r w:rsidR="00367E00">
        <w:t xml:space="preserve"> </w:t>
      </w:r>
      <w:r>
        <w:t>implementing</w:t>
      </w:r>
      <w:r w:rsidR="00367E00">
        <w:t xml:space="preserve"> </w:t>
      </w:r>
      <w:r>
        <w:t>a</w:t>
      </w:r>
      <w:r w:rsidR="00367E00">
        <w:t xml:space="preserve"> </w:t>
      </w:r>
      <w:r>
        <w:t>plan</w:t>
      </w:r>
      <w:r w:rsidR="00367E00">
        <w:t xml:space="preserve"> </w:t>
      </w:r>
      <w:r>
        <w:t>to</w:t>
      </w:r>
      <w:r w:rsidR="00367E00">
        <w:t xml:space="preserve"> </w:t>
      </w:r>
      <w:r>
        <w:t>create</w:t>
      </w:r>
      <w:r w:rsidR="00367E00">
        <w:t xml:space="preserve"> </w:t>
      </w:r>
      <w:r>
        <w:t>a</w:t>
      </w:r>
      <w:r w:rsidR="00367E00">
        <w:t xml:space="preserve"> </w:t>
      </w:r>
      <w:r>
        <w:t>culture</w:t>
      </w:r>
      <w:r w:rsidR="00367E00">
        <w:t xml:space="preserve"> </w:t>
      </w:r>
      <w:r>
        <w:t>of</w:t>
      </w:r>
      <w:r w:rsidR="00367E00">
        <w:t xml:space="preserve"> </w:t>
      </w:r>
      <w:r>
        <w:t>open</w:t>
      </w:r>
      <w:r w:rsidR="00367E00">
        <w:t xml:space="preserve"> </w:t>
      </w:r>
      <w:r>
        <w:t>and</w:t>
      </w:r>
      <w:r w:rsidR="00367E00">
        <w:t xml:space="preserve"> </w:t>
      </w:r>
      <w:r>
        <w:t>ongoing</w:t>
      </w:r>
      <w:r w:rsidR="00367E00">
        <w:t xml:space="preserve"> </w:t>
      </w:r>
      <w:r>
        <w:t>communication</w:t>
      </w:r>
      <w:r w:rsidR="00367E00">
        <w:t xml:space="preserve"> </w:t>
      </w:r>
      <w:r>
        <w:t>about</w:t>
      </w:r>
      <w:r w:rsidR="00367E00">
        <w:t xml:space="preserve"> </w:t>
      </w:r>
      <w:r>
        <w:t>workload,</w:t>
      </w:r>
      <w:r w:rsidR="00367E00">
        <w:t xml:space="preserve"> </w:t>
      </w:r>
      <w:r>
        <w:t>capacity</w:t>
      </w:r>
      <w:r w:rsidR="00367E00">
        <w:t xml:space="preserve"> </w:t>
      </w:r>
      <w:r>
        <w:t>and</w:t>
      </w:r>
      <w:r w:rsidR="00367E00">
        <w:t xml:space="preserve"> </w:t>
      </w:r>
      <w:r>
        <w:t>wellbeing</w:t>
      </w:r>
      <w:r w:rsidR="00367E00">
        <w:t xml:space="preserve"> </w:t>
      </w:r>
      <w:r>
        <w:t>across</w:t>
      </w:r>
      <w:r w:rsidR="00367E00">
        <w:t xml:space="preserve"> </w:t>
      </w:r>
      <w:r>
        <w:t>the</w:t>
      </w:r>
      <w:r w:rsidR="00367E00">
        <w:t xml:space="preserve"> </w:t>
      </w:r>
      <w:r>
        <w:t>department.</w:t>
      </w:r>
      <w:r w:rsidR="00367E00">
        <w:t xml:space="preserve"> </w:t>
      </w:r>
      <w:r>
        <w:t>This</w:t>
      </w:r>
      <w:r w:rsidR="00367E00">
        <w:t xml:space="preserve"> </w:t>
      </w:r>
      <w:r>
        <w:t>work</w:t>
      </w:r>
      <w:r w:rsidR="00367E00">
        <w:t xml:space="preserve"> </w:t>
      </w:r>
      <w:r>
        <w:t>is</w:t>
      </w:r>
      <w:r w:rsidR="00367E00">
        <w:t xml:space="preserve"> </w:t>
      </w:r>
      <w:r>
        <w:t>ongoing</w:t>
      </w:r>
      <w:r w:rsidR="00367E00">
        <w:t xml:space="preserve"> </w:t>
      </w:r>
      <w:r>
        <w:t>and</w:t>
      </w:r>
      <w:r w:rsidR="00367E00">
        <w:t xml:space="preserve"> </w:t>
      </w:r>
      <w:r>
        <w:t>remains</w:t>
      </w:r>
      <w:r w:rsidR="00367E00">
        <w:t xml:space="preserve"> </w:t>
      </w:r>
      <w:r>
        <w:t>a</w:t>
      </w:r>
      <w:r w:rsidR="00367E00">
        <w:t xml:space="preserve"> </w:t>
      </w:r>
      <w:r>
        <w:t>high</w:t>
      </w:r>
      <w:r w:rsidR="00367E00">
        <w:t xml:space="preserve"> </w:t>
      </w:r>
      <w:r>
        <w:t>priority.</w:t>
      </w:r>
      <w:r w:rsidR="00367E00">
        <w:t xml:space="preserve"> </w:t>
      </w:r>
    </w:p>
    <w:p w14:paraId="1104D81A" w14:textId="3786A9ED" w:rsidR="00B6595F" w:rsidRDefault="00B6595F" w:rsidP="006E2C35">
      <w:pPr>
        <w:rPr>
          <w:spacing w:val="1"/>
        </w:rPr>
      </w:pPr>
      <w:r>
        <w:t>In</w:t>
      </w:r>
      <w:r w:rsidR="00367E00">
        <w:t xml:space="preserve"> </w:t>
      </w:r>
      <w:r>
        <w:t>2023,</w:t>
      </w:r>
      <w:r w:rsidR="00367E00">
        <w:t xml:space="preserve"> </w:t>
      </w:r>
      <w:r>
        <w:t>bullying</w:t>
      </w:r>
      <w:r w:rsidR="00367E00">
        <w:t xml:space="preserve"> </w:t>
      </w:r>
      <w:r>
        <w:t>continued</w:t>
      </w:r>
      <w:r w:rsidR="00367E00">
        <w:t xml:space="preserve"> </w:t>
      </w:r>
      <w:r>
        <w:t>to</w:t>
      </w:r>
      <w:r w:rsidR="00367E00">
        <w:t xml:space="preserve"> </w:t>
      </w:r>
      <w:r>
        <w:t>be</w:t>
      </w:r>
      <w:r w:rsidR="00367E00">
        <w:t xml:space="preserve"> </w:t>
      </w:r>
      <w:r>
        <w:t>the</w:t>
      </w:r>
      <w:r w:rsidR="00367E00">
        <w:t xml:space="preserve"> </w:t>
      </w:r>
      <w:r>
        <w:t>highest</w:t>
      </w:r>
      <w:r w:rsidR="00367E00">
        <w:t xml:space="preserve"> </w:t>
      </w:r>
      <w:r>
        <w:t>reported</w:t>
      </w:r>
      <w:r w:rsidR="00367E00">
        <w:t xml:space="preserve"> </w:t>
      </w:r>
      <w:r>
        <w:t>negative</w:t>
      </w:r>
      <w:r w:rsidR="00367E00">
        <w:t xml:space="preserve"> </w:t>
      </w:r>
      <w:r>
        <w:t>behaviour</w:t>
      </w:r>
      <w:r w:rsidR="00367E00">
        <w:t xml:space="preserve"> </w:t>
      </w:r>
      <w:r>
        <w:t>with</w:t>
      </w:r>
      <w:r w:rsidR="00367E00">
        <w:t xml:space="preserve"> </w:t>
      </w:r>
      <w:r>
        <w:t>9%</w:t>
      </w:r>
      <w:r w:rsidR="00367E00">
        <w:t xml:space="preserve"> </w:t>
      </w:r>
      <w:r>
        <w:t>(398</w:t>
      </w:r>
      <w:r w:rsidR="00367E00">
        <w:t xml:space="preserve"> </w:t>
      </w:r>
      <w:r>
        <w:t>people)</w:t>
      </w:r>
      <w:r w:rsidR="00367E00">
        <w:t xml:space="preserve"> </w:t>
      </w:r>
      <w:r>
        <w:t>reporting</w:t>
      </w:r>
      <w:r w:rsidR="00367E00">
        <w:t xml:space="preserve"> </w:t>
      </w:r>
      <w:r>
        <w:t>they</w:t>
      </w:r>
      <w:r w:rsidR="00367E00">
        <w:t xml:space="preserve"> </w:t>
      </w:r>
      <w:r>
        <w:t>had</w:t>
      </w:r>
      <w:r w:rsidR="00367E00">
        <w:t xml:space="preserve"> </w:t>
      </w:r>
      <w:r>
        <w:t>experienced</w:t>
      </w:r>
      <w:r w:rsidR="00367E00">
        <w:t xml:space="preserve"> </w:t>
      </w:r>
      <w:r>
        <w:t>bullying</w:t>
      </w:r>
      <w:r w:rsidR="00367E00">
        <w:t xml:space="preserve"> </w:t>
      </w:r>
      <w:r>
        <w:t>in</w:t>
      </w:r>
      <w:r w:rsidR="00367E00">
        <w:t xml:space="preserve"> </w:t>
      </w:r>
      <w:r>
        <w:t>the</w:t>
      </w:r>
      <w:r w:rsidR="00367E00">
        <w:t xml:space="preserve"> </w:t>
      </w:r>
      <w:r>
        <w:t>last</w:t>
      </w:r>
      <w:r w:rsidR="00367E00">
        <w:t xml:space="preserve"> </w:t>
      </w:r>
      <w:r>
        <w:t>12</w:t>
      </w:r>
      <w:r w:rsidR="00367E00">
        <w:t xml:space="preserve"> </w:t>
      </w:r>
      <w:r>
        <w:t>months,</w:t>
      </w:r>
      <w:r w:rsidR="00367E00">
        <w:t xml:space="preserve"> </w:t>
      </w:r>
      <w:r>
        <w:rPr>
          <w:spacing w:val="1"/>
        </w:rPr>
        <w:t>consistent</w:t>
      </w:r>
      <w:r w:rsidR="00367E00">
        <w:rPr>
          <w:spacing w:val="1"/>
        </w:rPr>
        <w:t xml:space="preserve"> </w:t>
      </w:r>
      <w:r>
        <w:rPr>
          <w:spacing w:val="1"/>
        </w:rPr>
        <w:t>with</w:t>
      </w:r>
      <w:r w:rsidR="00367E00">
        <w:rPr>
          <w:spacing w:val="1"/>
        </w:rPr>
        <w:t xml:space="preserve"> </w:t>
      </w:r>
      <w:r>
        <w:rPr>
          <w:spacing w:val="1"/>
        </w:rPr>
        <w:t>2022</w:t>
      </w:r>
      <w:r w:rsidR="00367E00">
        <w:rPr>
          <w:spacing w:val="1"/>
        </w:rPr>
        <w:t xml:space="preserve"> </w:t>
      </w:r>
      <w:r>
        <w:rPr>
          <w:spacing w:val="1"/>
        </w:rPr>
        <w:t>results.</w:t>
      </w:r>
      <w:r w:rsidR="00367E00">
        <w:rPr>
          <w:spacing w:val="1"/>
        </w:rPr>
        <w:t xml:space="preserve"> </w:t>
      </w:r>
      <w:r>
        <w:rPr>
          <w:spacing w:val="1"/>
        </w:rPr>
        <w:t>Reported</w:t>
      </w:r>
      <w:r w:rsidR="00367E00">
        <w:rPr>
          <w:spacing w:val="1"/>
        </w:rPr>
        <w:t xml:space="preserve"> </w:t>
      </w:r>
      <w:r>
        <w:rPr>
          <w:spacing w:val="1"/>
        </w:rPr>
        <w:t>rates</w:t>
      </w:r>
      <w:r w:rsidR="00367E00">
        <w:rPr>
          <w:spacing w:val="1"/>
        </w:rPr>
        <w:t xml:space="preserve"> </w:t>
      </w:r>
      <w:r>
        <w:rPr>
          <w:spacing w:val="1"/>
        </w:rPr>
        <w:t>of</w:t>
      </w:r>
      <w:r w:rsidR="00367E00">
        <w:rPr>
          <w:spacing w:val="1"/>
        </w:rPr>
        <w:t xml:space="preserve"> </w:t>
      </w:r>
      <w:r>
        <w:rPr>
          <w:spacing w:val="1"/>
        </w:rPr>
        <w:t>discrimination</w:t>
      </w:r>
      <w:r w:rsidR="00367E00">
        <w:rPr>
          <w:spacing w:val="1"/>
        </w:rPr>
        <w:t xml:space="preserve"> </w:t>
      </w:r>
      <w:r>
        <w:rPr>
          <w:spacing w:val="1"/>
        </w:rPr>
        <w:t>(5%),</w:t>
      </w:r>
      <w:r w:rsidR="00367E00">
        <w:rPr>
          <w:spacing w:val="1"/>
        </w:rPr>
        <w:t xml:space="preserve"> </w:t>
      </w:r>
      <w:r>
        <w:rPr>
          <w:spacing w:val="1"/>
        </w:rPr>
        <w:t>violence</w:t>
      </w:r>
      <w:r w:rsidR="00367E00">
        <w:rPr>
          <w:spacing w:val="1"/>
        </w:rPr>
        <w:t xml:space="preserve"> </w:t>
      </w:r>
      <w:r>
        <w:rPr>
          <w:spacing w:val="1"/>
        </w:rPr>
        <w:t>and</w:t>
      </w:r>
      <w:r w:rsidR="00367E00">
        <w:rPr>
          <w:spacing w:val="1"/>
        </w:rPr>
        <w:t xml:space="preserve"> </w:t>
      </w:r>
      <w:r>
        <w:rPr>
          <w:spacing w:val="1"/>
        </w:rPr>
        <w:t>aggression</w:t>
      </w:r>
      <w:r w:rsidR="00367E00">
        <w:rPr>
          <w:spacing w:val="1"/>
        </w:rPr>
        <w:t xml:space="preserve"> </w:t>
      </w:r>
      <w:r>
        <w:rPr>
          <w:spacing w:val="1"/>
        </w:rPr>
        <w:t>(5%)</w:t>
      </w:r>
      <w:r w:rsidR="00367E00">
        <w:rPr>
          <w:spacing w:val="1"/>
        </w:rPr>
        <w:t xml:space="preserve"> </w:t>
      </w:r>
      <w:r>
        <w:rPr>
          <w:spacing w:val="1"/>
        </w:rPr>
        <w:t>and</w:t>
      </w:r>
      <w:r w:rsidR="00367E00">
        <w:rPr>
          <w:spacing w:val="1"/>
        </w:rPr>
        <w:t xml:space="preserve"> </w:t>
      </w:r>
      <w:r>
        <w:rPr>
          <w:spacing w:val="1"/>
        </w:rPr>
        <w:t>sexual</w:t>
      </w:r>
      <w:r w:rsidR="00367E00">
        <w:rPr>
          <w:spacing w:val="1"/>
        </w:rPr>
        <w:t xml:space="preserve"> </w:t>
      </w:r>
      <w:r>
        <w:rPr>
          <w:spacing w:val="1"/>
        </w:rPr>
        <w:t>harassment</w:t>
      </w:r>
      <w:r w:rsidR="00367E00">
        <w:rPr>
          <w:spacing w:val="1"/>
        </w:rPr>
        <w:t xml:space="preserve"> </w:t>
      </w:r>
      <w:r>
        <w:rPr>
          <w:spacing w:val="1"/>
        </w:rPr>
        <w:t>(3%)</w:t>
      </w:r>
      <w:r w:rsidR="00367E00">
        <w:rPr>
          <w:spacing w:val="1"/>
        </w:rPr>
        <w:t xml:space="preserve"> </w:t>
      </w:r>
      <w:r>
        <w:rPr>
          <w:spacing w:val="1"/>
        </w:rPr>
        <w:t>also</w:t>
      </w:r>
      <w:r w:rsidR="00367E00">
        <w:rPr>
          <w:spacing w:val="1"/>
        </w:rPr>
        <w:t xml:space="preserve"> </w:t>
      </w:r>
      <w:r>
        <w:rPr>
          <w:spacing w:val="1"/>
        </w:rPr>
        <w:t>remained</w:t>
      </w:r>
      <w:r w:rsidR="00367E00">
        <w:rPr>
          <w:spacing w:val="1"/>
        </w:rPr>
        <w:t xml:space="preserve"> </w:t>
      </w:r>
      <w:r>
        <w:rPr>
          <w:spacing w:val="1"/>
        </w:rPr>
        <w:t>unchanged</w:t>
      </w:r>
      <w:r w:rsidR="00367E00">
        <w:rPr>
          <w:spacing w:val="1"/>
        </w:rPr>
        <w:t xml:space="preserve"> </w:t>
      </w:r>
      <w:r>
        <w:rPr>
          <w:spacing w:val="1"/>
        </w:rPr>
        <w:t>from</w:t>
      </w:r>
      <w:r w:rsidR="00367E00">
        <w:rPr>
          <w:spacing w:val="1"/>
        </w:rPr>
        <w:t xml:space="preserve"> </w:t>
      </w:r>
      <w:r>
        <w:rPr>
          <w:spacing w:val="1"/>
        </w:rPr>
        <w:t>2022.</w:t>
      </w:r>
      <w:r w:rsidR="00367E00">
        <w:rPr>
          <w:spacing w:val="1"/>
        </w:rPr>
        <w:t xml:space="preserve"> </w:t>
      </w:r>
    </w:p>
    <w:p w14:paraId="01E317F8" w14:textId="5956BCEE" w:rsidR="00B6595F" w:rsidRDefault="00B6595F" w:rsidP="006E2C35">
      <w:r>
        <w:lastRenderedPageBreak/>
        <w:t>Implementing</w:t>
      </w:r>
      <w:r w:rsidR="00367E00">
        <w:t xml:space="preserve"> </w:t>
      </w:r>
      <w:r>
        <w:t>the</w:t>
      </w:r>
      <w:r w:rsidR="00367E00">
        <w:t xml:space="preserve"> </w:t>
      </w:r>
      <w:r>
        <w:t>DEECA</w:t>
      </w:r>
      <w:r w:rsidR="00367E00">
        <w:t xml:space="preserve"> </w:t>
      </w:r>
      <w:r>
        <w:t>Leadership</w:t>
      </w:r>
      <w:r w:rsidR="00367E00">
        <w:t xml:space="preserve"> </w:t>
      </w:r>
      <w:r>
        <w:t>Model,</w:t>
      </w:r>
      <w:r w:rsidR="00367E00">
        <w:t xml:space="preserve"> </w:t>
      </w:r>
      <w:r>
        <w:t>delivering</w:t>
      </w:r>
      <w:r w:rsidR="00367E00">
        <w:t xml:space="preserve"> </w:t>
      </w:r>
      <w:r>
        <w:t>Safe</w:t>
      </w:r>
      <w:r w:rsidR="00367E00">
        <w:t xml:space="preserve"> </w:t>
      </w:r>
      <w:r>
        <w:t>and</w:t>
      </w:r>
      <w:r w:rsidR="00367E00">
        <w:t xml:space="preserve"> </w:t>
      </w:r>
      <w:r>
        <w:t>Respectful</w:t>
      </w:r>
      <w:r w:rsidR="00367E00">
        <w:t xml:space="preserve"> </w:t>
      </w:r>
      <w:r>
        <w:t>Workplaces</w:t>
      </w:r>
      <w:r w:rsidR="00367E00">
        <w:t xml:space="preserve"> </w:t>
      </w:r>
      <w:r>
        <w:t>training,</w:t>
      </w:r>
      <w:r w:rsidR="00367E00">
        <w:t xml:space="preserve"> </w:t>
      </w:r>
      <w:r>
        <w:t>and</w:t>
      </w:r>
      <w:r w:rsidR="00367E00">
        <w:t xml:space="preserve"> </w:t>
      </w:r>
      <w:r>
        <w:t>preparing</w:t>
      </w:r>
      <w:r w:rsidR="00367E00">
        <w:t xml:space="preserve"> </w:t>
      </w:r>
      <w:r>
        <w:t>to</w:t>
      </w:r>
      <w:r w:rsidR="00367E00">
        <w:t xml:space="preserve"> </w:t>
      </w:r>
      <w:r>
        <w:t>implement</w:t>
      </w:r>
      <w:r w:rsidR="00367E00">
        <w:t xml:space="preserve"> </w:t>
      </w:r>
      <w:r>
        <w:t>the</w:t>
      </w:r>
      <w:r w:rsidR="00367E00">
        <w:t xml:space="preserve"> </w:t>
      </w:r>
      <w:r>
        <w:t>Psychological</w:t>
      </w:r>
      <w:r w:rsidR="00367E00">
        <w:t xml:space="preserve"> </w:t>
      </w:r>
      <w:r>
        <w:t>Health</w:t>
      </w:r>
      <w:r w:rsidR="00367E00">
        <w:t xml:space="preserve"> </w:t>
      </w:r>
      <w:r>
        <w:t>Regulations</w:t>
      </w:r>
      <w:r w:rsidR="00367E00">
        <w:t xml:space="preserve"> </w:t>
      </w:r>
      <w:r>
        <w:t>under</w:t>
      </w:r>
      <w:r w:rsidR="00367E00">
        <w:t xml:space="preserve"> </w:t>
      </w:r>
      <w:r>
        <w:t>the</w:t>
      </w:r>
      <w:r w:rsidR="00367E00">
        <w:t xml:space="preserve"> </w:t>
      </w:r>
      <w:r>
        <w:rPr>
          <w:rStyle w:val="LightItalic"/>
        </w:rPr>
        <w:t>Occupational</w:t>
      </w:r>
      <w:r w:rsidR="00367E00">
        <w:rPr>
          <w:rStyle w:val="LightItalic"/>
        </w:rPr>
        <w:t xml:space="preserve"> </w:t>
      </w:r>
      <w:r>
        <w:rPr>
          <w:rStyle w:val="LightItalic"/>
        </w:rPr>
        <w:t>Health</w:t>
      </w:r>
      <w:r w:rsidR="00367E00">
        <w:rPr>
          <w:rStyle w:val="LightItalic"/>
        </w:rPr>
        <w:t xml:space="preserve"> </w:t>
      </w:r>
      <w:r>
        <w:rPr>
          <w:rStyle w:val="LightItalic"/>
        </w:rPr>
        <w:t>and</w:t>
      </w:r>
      <w:r w:rsidR="00367E00">
        <w:rPr>
          <w:rStyle w:val="LightItalic"/>
        </w:rPr>
        <w:t xml:space="preserve"> </w:t>
      </w:r>
      <w:r>
        <w:rPr>
          <w:rStyle w:val="LightItalic"/>
        </w:rPr>
        <w:t>Safety</w:t>
      </w:r>
      <w:r w:rsidR="00367E00">
        <w:rPr>
          <w:rStyle w:val="LightItalic"/>
        </w:rPr>
        <w:t xml:space="preserve"> </w:t>
      </w:r>
      <w:r>
        <w:rPr>
          <w:rStyle w:val="LightItalic"/>
        </w:rPr>
        <w:t>Act</w:t>
      </w:r>
      <w:r w:rsidR="00367E00">
        <w:rPr>
          <w:rStyle w:val="LightItalic"/>
        </w:rPr>
        <w:t xml:space="preserve"> </w:t>
      </w:r>
      <w:r>
        <w:rPr>
          <w:rStyle w:val="LightItalic"/>
        </w:rPr>
        <w:t>2004</w:t>
      </w:r>
      <w:r>
        <w:t>,</w:t>
      </w:r>
      <w:r w:rsidR="00367E00">
        <w:t xml:space="preserve"> </w:t>
      </w:r>
      <w:r>
        <w:t>demonstrate</w:t>
      </w:r>
      <w:r w:rsidR="00367E00">
        <w:t xml:space="preserve"> </w:t>
      </w:r>
      <w:r>
        <w:t>the</w:t>
      </w:r>
      <w:r w:rsidR="00367E00">
        <w:t xml:space="preserve"> </w:t>
      </w:r>
      <w:r>
        <w:t>department’s</w:t>
      </w:r>
      <w:r w:rsidR="00367E00">
        <w:t xml:space="preserve"> </w:t>
      </w:r>
      <w:r>
        <w:t>ongoing</w:t>
      </w:r>
      <w:r w:rsidR="00367E00">
        <w:t xml:space="preserve"> </w:t>
      </w:r>
      <w:r>
        <w:t>commitment</w:t>
      </w:r>
      <w:r w:rsidR="00367E00">
        <w:t xml:space="preserve"> </w:t>
      </w:r>
      <w:r>
        <w:t>to,</w:t>
      </w:r>
      <w:r w:rsidR="00367E00">
        <w:t xml:space="preserve"> </w:t>
      </w:r>
      <w:r>
        <w:t>and</w:t>
      </w:r>
      <w:r w:rsidR="00367E00">
        <w:t xml:space="preserve"> </w:t>
      </w:r>
      <w:r>
        <w:t>focus</w:t>
      </w:r>
      <w:r w:rsidR="00367E00">
        <w:t xml:space="preserve"> </w:t>
      </w:r>
      <w:r>
        <w:t>on,</w:t>
      </w:r>
      <w:r w:rsidR="00367E00">
        <w:t xml:space="preserve"> </w:t>
      </w:r>
      <w:r>
        <w:t>addressing</w:t>
      </w:r>
      <w:r w:rsidR="00367E00">
        <w:t xml:space="preserve"> </w:t>
      </w:r>
      <w:r>
        <w:t>negative</w:t>
      </w:r>
      <w:r w:rsidR="00367E00">
        <w:t xml:space="preserve"> </w:t>
      </w:r>
      <w:r>
        <w:t>workplace</w:t>
      </w:r>
      <w:r w:rsidR="00367E00">
        <w:t xml:space="preserve"> </w:t>
      </w:r>
      <w:r>
        <w:t>behaviours.</w:t>
      </w:r>
      <w:r w:rsidR="00367E00">
        <w:t xml:space="preserve"> </w:t>
      </w:r>
    </w:p>
    <w:p w14:paraId="001B3341" w14:textId="21CB64EC" w:rsidR="00B6595F" w:rsidRDefault="00B6595F" w:rsidP="006E2C35">
      <w:pPr>
        <w:pStyle w:val="Heading3"/>
      </w:pPr>
      <w:r>
        <w:t>Capability</w:t>
      </w:r>
      <w:r w:rsidR="00367E00">
        <w:t xml:space="preserve"> </w:t>
      </w:r>
      <w:r>
        <w:t>development</w:t>
      </w:r>
    </w:p>
    <w:p w14:paraId="2E89F3E6" w14:textId="021012BF" w:rsidR="00B6595F" w:rsidRDefault="00B6595F" w:rsidP="006E2C35">
      <w:r>
        <w:t>During</w:t>
      </w:r>
      <w:r w:rsidR="00367E00">
        <w:t xml:space="preserve"> </w:t>
      </w:r>
      <w:r>
        <w:t>2023–24,</w:t>
      </w:r>
      <w:r w:rsidR="00367E00">
        <w:t xml:space="preserve"> </w:t>
      </w:r>
      <w:r>
        <w:t>DEECA</w:t>
      </w:r>
      <w:r w:rsidR="00367E00">
        <w:t xml:space="preserve"> </w:t>
      </w:r>
      <w:r>
        <w:t>delivered</w:t>
      </w:r>
      <w:r w:rsidR="00367E00">
        <w:t xml:space="preserve"> </w:t>
      </w:r>
      <w:r>
        <w:t>10,399</w:t>
      </w:r>
      <w:r w:rsidR="00367E00">
        <w:t xml:space="preserve"> </w:t>
      </w:r>
      <w:r>
        <w:t>instructor</w:t>
      </w:r>
      <w:r w:rsidR="00367E00">
        <w:t xml:space="preserve"> </w:t>
      </w:r>
      <w:r>
        <w:t>led</w:t>
      </w:r>
      <w:r w:rsidR="00367E00">
        <w:t xml:space="preserve"> </w:t>
      </w:r>
      <w:r>
        <w:t>training</w:t>
      </w:r>
      <w:r w:rsidR="00367E00">
        <w:t xml:space="preserve"> </w:t>
      </w:r>
      <w:r>
        <w:t>sessions</w:t>
      </w:r>
      <w:r w:rsidR="00367E00">
        <w:t xml:space="preserve"> </w:t>
      </w:r>
      <w:r>
        <w:t>(4,899</w:t>
      </w:r>
      <w:r w:rsidR="00367E00">
        <w:t xml:space="preserve"> </w:t>
      </w:r>
      <w:r>
        <w:t>corporate</w:t>
      </w:r>
      <w:r w:rsidR="00367E00">
        <w:t xml:space="preserve"> </w:t>
      </w:r>
      <w:r>
        <w:t>training</w:t>
      </w:r>
      <w:r w:rsidR="00367E00">
        <w:t xml:space="preserve"> </w:t>
      </w:r>
      <w:r>
        <w:t>and</w:t>
      </w:r>
      <w:r w:rsidR="00367E00">
        <w:t xml:space="preserve"> </w:t>
      </w:r>
      <w:r>
        <w:t>5,500</w:t>
      </w:r>
      <w:r w:rsidR="00367E00">
        <w:t xml:space="preserve"> </w:t>
      </w:r>
      <w:r>
        <w:t>safety</w:t>
      </w:r>
      <w:r w:rsidR="00367E00">
        <w:t xml:space="preserve"> </w:t>
      </w:r>
      <w:r>
        <w:t>and</w:t>
      </w:r>
      <w:r w:rsidR="00367E00">
        <w:t xml:space="preserve"> </w:t>
      </w:r>
      <w:r>
        <w:t>wellbeing</w:t>
      </w:r>
      <w:r w:rsidR="00367E00">
        <w:t xml:space="preserve"> </w:t>
      </w:r>
      <w:r>
        <w:t>training</w:t>
      </w:r>
      <w:r w:rsidR="00367E00">
        <w:t xml:space="preserve"> </w:t>
      </w:r>
      <w:r>
        <w:t>sessions).</w:t>
      </w:r>
      <w:r w:rsidR="00367E00">
        <w:t xml:space="preserve"> </w:t>
      </w:r>
      <w:r>
        <w:t>Additionally,</w:t>
      </w:r>
      <w:r w:rsidR="00367E00">
        <w:t xml:space="preserve"> </w:t>
      </w:r>
      <w:r>
        <w:t>5,028</w:t>
      </w:r>
      <w:r w:rsidR="00367E00">
        <w:t xml:space="preserve"> </w:t>
      </w:r>
      <w:r>
        <w:t>staff</w:t>
      </w:r>
      <w:r w:rsidR="00367E00">
        <w:t xml:space="preserve"> </w:t>
      </w:r>
      <w:r>
        <w:t>completed</w:t>
      </w:r>
      <w:r w:rsidR="00367E00">
        <w:t xml:space="preserve"> </w:t>
      </w:r>
      <w:r>
        <w:t>a</w:t>
      </w:r>
      <w:r w:rsidR="00367E00">
        <w:t xml:space="preserve"> </w:t>
      </w:r>
      <w:r>
        <w:t>total</w:t>
      </w:r>
      <w:r w:rsidR="00367E00">
        <w:t xml:space="preserve"> </w:t>
      </w:r>
      <w:r>
        <w:t>of</w:t>
      </w:r>
      <w:r w:rsidR="00367E00">
        <w:t xml:space="preserve"> </w:t>
      </w:r>
      <w:r>
        <w:t>32,616</w:t>
      </w:r>
      <w:r w:rsidR="00367E00">
        <w:t xml:space="preserve"> </w:t>
      </w:r>
      <w:r>
        <w:t>DEECA</w:t>
      </w:r>
      <w:r w:rsidR="00367E00">
        <w:t xml:space="preserve"> </w:t>
      </w:r>
      <w:r>
        <w:t>eLearning</w:t>
      </w:r>
      <w:r w:rsidR="00367E00">
        <w:t xml:space="preserve"> </w:t>
      </w:r>
      <w:r>
        <w:t>courses.</w:t>
      </w:r>
    </w:p>
    <w:p w14:paraId="7D5E7A43" w14:textId="69C8F308" w:rsidR="00B6595F" w:rsidRDefault="00B6595F" w:rsidP="006E2C35">
      <w:r>
        <w:rPr>
          <w:spacing w:val="3"/>
        </w:rPr>
        <w:t>In</w:t>
      </w:r>
      <w:r w:rsidR="00367E00">
        <w:rPr>
          <w:spacing w:val="3"/>
        </w:rPr>
        <w:t xml:space="preserve"> </w:t>
      </w:r>
      <w:r>
        <w:rPr>
          <w:spacing w:val="3"/>
        </w:rPr>
        <w:t>November</w:t>
      </w:r>
      <w:r w:rsidR="00367E00">
        <w:rPr>
          <w:spacing w:val="3"/>
        </w:rPr>
        <w:t xml:space="preserve"> </w:t>
      </w:r>
      <w:r>
        <w:rPr>
          <w:spacing w:val="3"/>
        </w:rPr>
        <w:t>2023,</w:t>
      </w:r>
      <w:r w:rsidR="00367E00">
        <w:rPr>
          <w:spacing w:val="3"/>
        </w:rPr>
        <w:t xml:space="preserve"> </w:t>
      </w:r>
      <w:r>
        <w:rPr>
          <w:spacing w:val="3"/>
        </w:rPr>
        <w:t>DEECA</w:t>
      </w:r>
      <w:r w:rsidR="00367E00">
        <w:rPr>
          <w:spacing w:val="3"/>
        </w:rPr>
        <w:t xml:space="preserve"> </w:t>
      </w:r>
      <w:r>
        <w:rPr>
          <w:spacing w:val="3"/>
        </w:rPr>
        <w:t>implemented</w:t>
      </w:r>
      <w:r w:rsidR="00367E00">
        <w:rPr>
          <w:spacing w:val="3"/>
        </w:rPr>
        <w:t xml:space="preserve"> </w:t>
      </w:r>
      <w:r>
        <w:rPr>
          <w:spacing w:val="3"/>
        </w:rPr>
        <w:t>the</w:t>
      </w:r>
      <w:r w:rsidR="00367E00">
        <w:rPr>
          <w:spacing w:val="3"/>
        </w:rPr>
        <w:t xml:space="preserve"> </w:t>
      </w:r>
      <w:r>
        <w:rPr>
          <w:spacing w:val="3"/>
        </w:rPr>
        <w:t>first</w:t>
      </w:r>
      <w:r w:rsidR="00367E00">
        <w:rPr>
          <w:spacing w:val="3"/>
        </w:rPr>
        <w:t xml:space="preserve"> </w:t>
      </w:r>
      <w:r>
        <w:rPr>
          <w:spacing w:val="3"/>
        </w:rPr>
        <w:t>phase</w:t>
      </w:r>
      <w:r w:rsidR="00367E00">
        <w:rPr>
          <w:spacing w:val="3"/>
        </w:rPr>
        <w:t xml:space="preserve"> </w:t>
      </w:r>
      <w:r>
        <w:rPr>
          <w:spacing w:val="3"/>
        </w:rPr>
        <w:t>of</w:t>
      </w:r>
      <w:r w:rsidR="00367E00">
        <w:rPr>
          <w:spacing w:val="3"/>
        </w:rPr>
        <w:t xml:space="preserve"> </w:t>
      </w:r>
      <w:r>
        <w:rPr>
          <w:spacing w:val="3"/>
        </w:rPr>
        <w:t>a</w:t>
      </w:r>
      <w:r w:rsidR="00367E00">
        <w:rPr>
          <w:spacing w:val="3"/>
        </w:rPr>
        <w:t xml:space="preserve"> </w:t>
      </w:r>
      <w:r>
        <w:rPr>
          <w:spacing w:val="3"/>
        </w:rPr>
        <w:t>new</w:t>
      </w:r>
      <w:r w:rsidR="00367E00">
        <w:rPr>
          <w:spacing w:val="3"/>
        </w:rPr>
        <w:t xml:space="preserve"> </w:t>
      </w:r>
      <w:r>
        <w:rPr>
          <w:spacing w:val="3"/>
        </w:rPr>
        <w:t>Success</w:t>
      </w:r>
      <w:r w:rsidR="00367E00">
        <w:rPr>
          <w:spacing w:val="3"/>
        </w:rPr>
        <w:t xml:space="preserve"> </w:t>
      </w:r>
      <w:r>
        <w:rPr>
          <w:spacing w:val="3"/>
        </w:rPr>
        <w:t>Factors</w:t>
      </w:r>
      <w:r w:rsidR="00367E00">
        <w:rPr>
          <w:spacing w:val="3"/>
        </w:rPr>
        <w:t xml:space="preserve"> </w:t>
      </w:r>
      <w:r>
        <w:rPr>
          <w:spacing w:val="3"/>
        </w:rPr>
        <w:t>Learning</w:t>
      </w:r>
      <w:r w:rsidR="00367E00">
        <w:rPr>
          <w:spacing w:val="3"/>
        </w:rPr>
        <w:t xml:space="preserve"> </w:t>
      </w:r>
      <w:r>
        <w:rPr>
          <w:spacing w:val="-2"/>
        </w:rPr>
        <w:t>Management</w:t>
      </w:r>
      <w:r w:rsidR="00367E00">
        <w:rPr>
          <w:spacing w:val="-2"/>
        </w:rPr>
        <w:t xml:space="preserve"> </w:t>
      </w:r>
      <w:r>
        <w:rPr>
          <w:spacing w:val="-2"/>
        </w:rPr>
        <w:t>System,</w:t>
      </w:r>
      <w:r w:rsidR="00367E00">
        <w:rPr>
          <w:spacing w:val="-2"/>
        </w:rPr>
        <w:t xml:space="preserve"> </w:t>
      </w:r>
      <w:r>
        <w:rPr>
          <w:spacing w:val="-2"/>
        </w:rPr>
        <w:t>a</w:t>
      </w:r>
      <w:r w:rsidR="00367E00">
        <w:rPr>
          <w:spacing w:val="-2"/>
        </w:rPr>
        <w:t xml:space="preserve"> </w:t>
      </w:r>
      <w:r>
        <w:rPr>
          <w:spacing w:val="-2"/>
        </w:rPr>
        <w:t>platform</w:t>
      </w:r>
      <w:r w:rsidR="00367E00">
        <w:rPr>
          <w:spacing w:val="-2"/>
        </w:rPr>
        <w:t xml:space="preserve"> </w:t>
      </w:r>
      <w:r>
        <w:rPr>
          <w:spacing w:val="-2"/>
        </w:rPr>
        <w:t>designed</w:t>
      </w:r>
      <w:r w:rsidR="00367E00">
        <w:rPr>
          <w:spacing w:val="-2"/>
        </w:rPr>
        <w:t xml:space="preserve"> </w:t>
      </w:r>
      <w:r>
        <w:rPr>
          <w:spacing w:val="-2"/>
        </w:rPr>
        <w:t>to</w:t>
      </w:r>
      <w:r w:rsidR="00367E00">
        <w:rPr>
          <w:spacing w:val="-2"/>
        </w:rPr>
        <w:t xml:space="preserve"> </w:t>
      </w:r>
      <w:r>
        <w:rPr>
          <w:spacing w:val="-2"/>
        </w:rPr>
        <w:t>provide</w:t>
      </w:r>
      <w:r w:rsidR="00367E00">
        <w:rPr>
          <w:spacing w:val="-2"/>
        </w:rPr>
        <w:t xml:space="preserve"> </w:t>
      </w:r>
      <w:r>
        <w:t>DEECA</w:t>
      </w:r>
      <w:r w:rsidR="00367E00">
        <w:t xml:space="preserve"> </w:t>
      </w:r>
      <w:r>
        <w:t>staff</w:t>
      </w:r>
      <w:r w:rsidR="00367E00">
        <w:t xml:space="preserve"> </w:t>
      </w:r>
      <w:r>
        <w:t>a</w:t>
      </w:r>
      <w:r w:rsidR="00367E00">
        <w:t xml:space="preserve"> </w:t>
      </w:r>
      <w:r>
        <w:t>simple,</w:t>
      </w:r>
      <w:r w:rsidR="00367E00">
        <w:t xml:space="preserve"> </w:t>
      </w:r>
      <w:r>
        <w:t>streamlined</w:t>
      </w:r>
      <w:r w:rsidR="00367E00">
        <w:t xml:space="preserve"> </w:t>
      </w:r>
      <w:r>
        <w:t>way</w:t>
      </w:r>
      <w:r w:rsidR="00367E00">
        <w:t xml:space="preserve"> </w:t>
      </w:r>
      <w:r>
        <w:t>to</w:t>
      </w:r>
      <w:r w:rsidR="00367E00">
        <w:t xml:space="preserve"> </w:t>
      </w:r>
      <w:r>
        <w:t>access</w:t>
      </w:r>
      <w:r w:rsidR="00367E00">
        <w:t xml:space="preserve"> </w:t>
      </w:r>
      <w:r>
        <w:t>professional</w:t>
      </w:r>
      <w:r w:rsidR="00367E00">
        <w:t xml:space="preserve"> </w:t>
      </w:r>
      <w:r>
        <w:t>development,</w:t>
      </w:r>
      <w:r w:rsidR="00367E00">
        <w:t xml:space="preserve"> </w:t>
      </w:r>
      <w:r>
        <w:t>safety</w:t>
      </w:r>
      <w:r w:rsidR="00367E00">
        <w:t xml:space="preserve"> </w:t>
      </w:r>
      <w:r>
        <w:t>and</w:t>
      </w:r>
      <w:r w:rsidR="00367E00">
        <w:t xml:space="preserve"> </w:t>
      </w:r>
      <w:r>
        <w:t>wellbeing,</w:t>
      </w:r>
      <w:r w:rsidR="00367E00">
        <w:t xml:space="preserve"> </w:t>
      </w:r>
      <w:r>
        <w:t>and</w:t>
      </w:r>
      <w:r w:rsidR="00367E00">
        <w:t xml:space="preserve"> </w:t>
      </w:r>
      <w:r>
        <w:t>accreditation</w:t>
      </w:r>
      <w:r w:rsidR="00367E00">
        <w:t xml:space="preserve"> </w:t>
      </w:r>
      <w:r>
        <w:t>training.</w:t>
      </w:r>
      <w:r w:rsidR="00367E00">
        <w:t xml:space="preserve"> </w:t>
      </w:r>
    </w:p>
    <w:p w14:paraId="2C8569BB" w14:textId="086587CF" w:rsidR="00B6595F" w:rsidRDefault="00B6595F" w:rsidP="006E2C35">
      <w:pPr>
        <w:pStyle w:val="Heading3"/>
      </w:pPr>
      <w:r>
        <w:t>Enterprise</w:t>
      </w:r>
      <w:r w:rsidR="00367E00">
        <w:t xml:space="preserve"> </w:t>
      </w:r>
      <w:r>
        <w:t>bargaining</w:t>
      </w:r>
      <w:r w:rsidR="00367E00">
        <w:t xml:space="preserve"> </w:t>
      </w:r>
    </w:p>
    <w:p w14:paraId="1535FB7C" w14:textId="1B091DDD" w:rsidR="00B6595F" w:rsidRDefault="00B6595F" w:rsidP="006E2C35">
      <w:r>
        <w:t>During</w:t>
      </w:r>
      <w:r w:rsidR="00367E00">
        <w:t xml:space="preserve"> </w:t>
      </w:r>
      <w:r>
        <w:t>2023–24,</w:t>
      </w:r>
      <w:r w:rsidR="00367E00">
        <w:t xml:space="preserve"> </w:t>
      </w:r>
      <w:r>
        <w:t>the</w:t>
      </w:r>
      <w:r w:rsidR="00367E00">
        <w:t xml:space="preserve"> </w:t>
      </w:r>
      <w:r>
        <w:t>department</w:t>
      </w:r>
      <w:r w:rsidR="00367E00">
        <w:t xml:space="preserve"> </w:t>
      </w:r>
      <w:r>
        <w:t>negotiated</w:t>
      </w:r>
      <w:r w:rsidR="00367E00">
        <w:t xml:space="preserve"> </w:t>
      </w:r>
      <w:r>
        <w:t>a</w:t>
      </w:r>
      <w:r w:rsidR="00367E00">
        <w:t xml:space="preserve"> </w:t>
      </w:r>
      <w:r>
        <w:t>new</w:t>
      </w:r>
      <w:r w:rsidR="00367E00">
        <w:t xml:space="preserve"> </w:t>
      </w:r>
      <w:r>
        <w:t>departmental</w:t>
      </w:r>
      <w:r w:rsidR="00367E00">
        <w:t xml:space="preserve"> </w:t>
      </w:r>
      <w:r>
        <w:t>appendix</w:t>
      </w:r>
      <w:r w:rsidR="00367E00">
        <w:t xml:space="preserve"> </w:t>
      </w:r>
      <w:r>
        <w:t>for</w:t>
      </w:r>
      <w:r w:rsidR="00367E00">
        <w:t xml:space="preserve"> </w:t>
      </w:r>
      <w:r>
        <w:t>the</w:t>
      </w:r>
      <w:r w:rsidR="00367E00">
        <w:t xml:space="preserve"> </w:t>
      </w:r>
      <w:r>
        <w:rPr>
          <w:rStyle w:val="LightItalic"/>
          <w:spacing w:val="1"/>
        </w:rPr>
        <w:t>Victorian</w:t>
      </w:r>
      <w:r w:rsidR="00367E00">
        <w:rPr>
          <w:rStyle w:val="LightItalic"/>
          <w:spacing w:val="1"/>
        </w:rPr>
        <w:t xml:space="preserve"> </w:t>
      </w:r>
      <w:r>
        <w:rPr>
          <w:rStyle w:val="LightItalic"/>
          <w:spacing w:val="1"/>
        </w:rPr>
        <w:t>Public</w:t>
      </w:r>
      <w:r w:rsidR="00367E00">
        <w:rPr>
          <w:rStyle w:val="LightItalic"/>
          <w:spacing w:val="1"/>
        </w:rPr>
        <w:t xml:space="preserve"> </w:t>
      </w:r>
      <w:r>
        <w:rPr>
          <w:rStyle w:val="LightItalic"/>
          <w:spacing w:val="1"/>
        </w:rPr>
        <w:t>Service</w:t>
      </w:r>
      <w:r w:rsidR="00367E00">
        <w:rPr>
          <w:rStyle w:val="LightItalic"/>
          <w:spacing w:val="1"/>
        </w:rPr>
        <w:t xml:space="preserve"> </w:t>
      </w:r>
      <w:r>
        <w:rPr>
          <w:rStyle w:val="LightItalic"/>
          <w:spacing w:val="1"/>
        </w:rPr>
        <w:t>Enterprise</w:t>
      </w:r>
      <w:r w:rsidR="00367E00">
        <w:rPr>
          <w:rStyle w:val="LightItalic"/>
          <w:spacing w:val="1"/>
        </w:rPr>
        <w:t xml:space="preserve"> </w:t>
      </w:r>
      <w:r>
        <w:rPr>
          <w:rStyle w:val="LightItalic"/>
          <w:spacing w:val="1"/>
        </w:rPr>
        <w:t>Agreement</w:t>
      </w:r>
      <w:r w:rsidR="00367E00">
        <w:rPr>
          <w:rStyle w:val="LightItalic"/>
          <w:spacing w:val="1"/>
        </w:rPr>
        <w:t xml:space="preserve"> </w:t>
      </w:r>
      <w:r>
        <w:rPr>
          <w:rStyle w:val="LightItalic"/>
          <w:spacing w:val="1"/>
        </w:rPr>
        <w:t>2024</w:t>
      </w:r>
      <w:r>
        <w:t>,</w:t>
      </w:r>
      <w:r w:rsidR="00367E00">
        <w:t xml:space="preserve"> </w:t>
      </w:r>
      <w:r>
        <w:t>which</w:t>
      </w:r>
      <w:r w:rsidR="00367E00">
        <w:t xml:space="preserve"> </w:t>
      </w:r>
      <w:r>
        <w:t>amalgamated</w:t>
      </w:r>
      <w:r w:rsidR="00367E00">
        <w:t xml:space="preserve"> </w:t>
      </w:r>
      <w:r>
        <w:t>the</w:t>
      </w:r>
      <w:r w:rsidR="00367E00">
        <w:t xml:space="preserve"> </w:t>
      </w:r>
      <w:r>
        <w:t>emergency</w:t>
      </w:r>
      <w:r w:rsidR="00367E00">
        <w:t xml:space="preserve"> </w:t>
      </w:r>
      <w:r>
        <w:t>specific</w:t>
      </w:r>
      <w:r w:rsidR="00367E00">
        <w:t xml:space="preserve"> </w:t>
      </w:r>
      <w:r>
        <w:t>terms</w:t>
      </w:r>
      <w:r w:rsidR="00367E00">
        <w:t xml:space="preserve"> </w:t>
      </w:r>
      <w:r>
        <w:t>and</w:t>
      </w:r>
      <w:r w:rsidR="00367E00">
        <w:t xml:space="preserve"> </w:t>
      </w:r>
      <w:r>
        <w:t>conditions</w:t>
      </w:r>
      <w:r w:rsidR="00367E00">
        <w:t xml:space="preserve"> </w:t>
      </w:r>
      <w:r>
        <w:t>of</w:t>
      </w:r>
      <w:r w:rsidR="00367E00">
        <w:t xml:space="preserve"> </w:t>
      </w:r>
      <w:r>
        <w:t>employment</w:t>
      </w:r>
      <w:r w:rsidR="00367E00">
        <w:t xml:space="preserve"> </w:t>
      </w:r>
      <w:r>
        <w:t>for</w:t>
      </w:r>
      <w:r w:rsidR="00367E00">
        <w:t xml:space="preserve"> </w:t>
      </w:r>
      <w:r>
        <w:t>DEECA</w:t>
      </w:r>
      <w:r w:rsidR="00367E00">
        <w:t xml:space="preserve"> </w:t>
      </w:r>
      <w:r>
        <w:t>staff.</w:t>
      </w:r>
      <w:r w:rsidR="00367E00">
        <w:t xml:space="preserve"> </w:t>
      </w:r>
      <w:r>
        <w:t>The</w:t>
      </w:r>
      <w:r w:rsidR="00367E00">
        <w:t xml:space="preserve"> </w:t>
      </w:r>
      <w:r>
        <w:t>department</w:t>
      </w:r>
      <w:r w:rsidR="00367E00">
        <w:t xml:space="preserve"> </w:t>
      </w:r>
      <w:r>
        <w:t>also</w:t>
      </w:r>
      <w:r w:rsidR="00367E00">
        <w:t xml:space="preserve"> </w:t>
      </w:r>
      <w:r>
        <w:t>commenced</w:t>
      </w:r>
      <w:r w:rsidR="00367E00">
        <w:t xml:space="preserve"> </w:t>
      </w:r>
      <w:r>
        <w:t>negotiations</w:t>
      </w:r>
      <w:r w:rsidR="00367E00">
        <w:t xml:space="preserve"> </w:t>
      </w:r>
      <w:r>
        <w:t>with</w:t>
      </w:r>
      <w:r w:rsidR="00367E00">
        <w:t xml:space="preserve"> </w:t>
      </w:r>
      <w:r>
        <w:t>the</w:t>
      </w:r>
      <w:r w:rsidR="00367E00">
        <w:t xml:space="preserve"> </w:t>
      </w:r>
      <w:r>
        <w:rPr>
          <w:spacing w:val="-1"/>
        </w:rPr>
        <w:t>Australian</w:t>
      </w:r>
      <w:r w:rsidR="00367E00">
        <w:rPr>
          <w:spacing w:val="-1"/>
        </w:rPr>
        <w:t xml:space="preserve"> </w:t>
      </w:r>
      <w:r>
        <w:rPr>
          <w:spacing w:val="-1"/>
        </w:rPr>
        <w:t>Workers’</w:t>
      </w:r>
      <w:r w:rsidR="00367E00">
        <w:rPr>
          <w:spacing w:val="-1"/>
        </w:rPr>
        <w:t xml:space="preserve"> </w:t>
      </w:r>
      <w:r>
        <w:rPr>
          <w:spacing w:val="-1"/>
        </w:rPr>
        <w:t>Union</w:t>
      </w:r>
      <w:r w:rsidR="00367E00">
        <w:rPr>
          <w:spacing w:val="-1"/>
        </w:rPr>
        <w:t xml:space="preserve"> </w:t>
      </w:r>
      <w:r>
        <w:rPr>
          <w:spacing w:val="-1"/>
        </w:rPr>
        <w:t>(AWU)</w:t>
      </w:r>
      <w:r w:rsidR="00367E00">
        <w:rPr>
          <w:spacing w:val="-1"/>
        </w:rPr>
        <w:t xml:space="preserve"> </w:t>
      </w:r>
      <w:r>
        <w:rPr>
          <w:spacing w:val="-1"/>
        </w:rPr>
        <w:t>for</w:t>
      </w:r>
      <w:r w:rsidR="00367E00">
        <w:rPr>
          <w:spacing w:val="-1"/>
        </w:rPr>
        <w:t xml:space="preserve"> </w:t>
      </w:r>
      <w:r>
        <w:rPr>
          <w:spacing w:val="-1"/>
        </w:rPr>
        <w:t>a</w:t>
      </w:r>
      <w:r w:rsidR="00367E00">
        <w:rPr>
          <w:spacing w:val="-1"/>
        </w:rPr>
        <w:t xml:space="preserve"> </w:t>
      </w:r>
      <w:r>
        <w:rPr>
          <w:spacing w:val="-1"/>
        </w:rPr>
        <w:t>new</w:t>
      </w:r>
      <w:r w:rsidR="00367E00">
        <w:rPr>
          <w:spacing w:val="-1"/>
        </w:rPr>
        <w:t xml:space="preserve"> </w:t>
      </w:r>
      <w:r>
        <w:rPr>
          <w:spacing w:val="-1"/>
        </w:rPr>
        <w:t>enterprise</w:t>
      </w:r>
      <w:r w:rsidR="00367E00">
        <w:rPr>
          <w:spacing w:val="-1"/>
        </w:rPr>
        <w:t xml:space="preserve"> </w:t>
      </w:r>
      <w:r>
        <w:t>agreement</w:t>
      </w:r>
      <w:r w:rsidR="00367E00">
        <w:t xml:space="preserve"> </w:t>
      </w:r>
      <w:r>
        <w:t>for</w:t>
      </w:r>
      <w:r w:rsidR="00367E00">
        <w:t xml:space="preserve"> </w:t>
      </w:r>
      <w:r>
        <w:t>field</w:t>
      </w:r>
      <w:r w:rsidR="00367E00">
        <w:t xml:space="preserve"> </w:t>
      </w:r>
      <w:r>
        <w:t>staff</w:t>
      </w:r>
      <w:r w:rsidR="00367E00">
        <w:t xml:space="preserve"> </w:t>
      </w:r>
      <w:r>
        <w:t>and</w:t>
      </w:r>
      <w:r w:rsidR="00367E00">
        <w:t xml:space="preserve"> </w:t>
      </w:r>
      <w:r>
        <w:t>wild</w:t>
      </w:r>
      <w:r w:rsidR="00367E00">
        <w:t xml:space="preserve"> </w:t>
      </w:r>
      <w:r>
        <w:t>dog</w:t>
      </w:r>
      <w:r w:rsidR="00367E00">
        <w:t xml:space="preserve"> </w:t>
      </w:r>
      <w:r>
        <w:t>controllers.</w:t>
      </w:r>
      <w:r w:rsidR="00367E00">
        <w:t xml:space="preserve"> </w:t>
      </w:r>
      <w:r>
        <w:rPr>
          <w:spacing w:val="2"/>
        </w:rPr>
        <w:t>The</w:t>
      </w:r>
      <w:r w:rsidR="00367E00">
        <w:rPr>
          <w:spacing w:val="2"/>
        </w:rPr>
        <w:t xml:space="preserve"> </w:t>
      </w:r>
      <w:r>
        <w:rPr>
          <w:spacing w:val="2"/>
        </w:rPr>
        <w:t>department</w:t>
      </w:r>
      <w:r w:rsidR="00367E00">
        <w:rPr>
          <w:spacing w:val="2"/>
        </w:rPr>
        <w:t xml:space="preserve"> </w:t>
      </w:r>
      <w:r>
        <w:rPr>
          <w:spacing w:val="2"/>
        </w:rPr>
        <w:t>has</w:t>
      </w:r>
      <w:r w:rsidR="00367E00">
        <w:rPr>
          <w:spacing w:val="2"/>
        </w:rPr>
        <w:t xml:space="preserve"> </w:t>
      </w:r>
      <w:r>
        <w:rPr>
          <w:spacing w:val="2"/>
        </w:rPr>
        <w:t>constructive</w:t>
      </w:r>
      <w:r w:rsidR="00367E00">
        <w:rPr>
          <w:spacing w:val="2"/>
        </w:rPr>
        <w:t xml:space="preserve"> </w:t>
      </w:r>
      <w:r>
        <w:rPr>
          <w:spacing w:val="2"/>
        </w:rPr>
        <w:t>working</w:t>
      </w:r>
      <w:r w:rsidR="00367E00">
        <w:rPr>
          <w:spacing w:val="2"/>
        </w:rPr>
        <w:t xml:space="preserve"> </w:t>
      </w:r>
      <w:r>
        <w:t>relationships</w:t>
      </w:r>
      <w:r w:rsidR="00367E00">
        <w:t xml:space="preserve"> </w:t>
      </w:r>
      <w:r>
        <w:t>with</w:t>
      </w:r>
      <w:r w:rsidR="00367E00">
        <w:t xml:space="preserve"> </w:t>
      </w:r>
      <w:r>
        <w:t>both</w:t>
      </w:r>
      <w:r w:rsidR="00367E00">
        <w:t xml:space="preserve"> </w:t>
      </w:r>
      <w:r>
        <w:t>the</w:t>
      </w:r>
      <w:r w:rsidR="00367E00">
        <w:t xml:space="preserve"> </w:t>
      </w:r>
      <w:r>
        <w:t>Community</w:t>
      </w:r>
      <w:r w:rsidR="00367E00">
        <w:t xml:space="preserve"> </w:t>
      </w:r>
      <w:r>
        <w:rPr>
          <w:spacing w:val="-1"/>
        </w:rPr>
        <w:t>and</w:t>
      </w:r>
      <w:r w:rsidR="00367E00">
        <w:rPr>
          <w:spacing w:val="-1"/>
        </w:rPr>
        <w:t xml:space="preserve"> </w:t>
      </w:r>
      <w:r>
        <w:rPr>
          <w:spacing w:val="-1"/>
        </w:rPr>
        <w:t>Public</w:t>
      </w:r>
      <w:r w:rsidR="00367E00">
        <w:rPr>
          <w:spacing w:val="-1"/>
        </w:rPr>
        <w:t xml:space="preserve"> </w:t>
      </w:r>
      <w:r>
        <w:rPr>
          <w:spacing w:val="-1"/>
        </w:rPr>
        <w:t>Sector</w:t>
      </w:r>
      <w:r w:rsidR="00367E00">
        <w:rPr>
          <w:spacing w:val="-1"/>
        </w:rPr>
        <w:t xml:space="preserve"> </w:t>
      </w:r>
      <w:r>
        <w:rPr>
          <w:spacing w:val="-1"/>
        </w:rPr>
        <w:t>Union</w:t>
      </w:r>
      <w:r w:rsidR="00367E00">
        <w:rPr>
          <w:spacing w:val="-1"/>
        </w:rPr>
        <w:t xml:space="preserve"> </w:t>
      </w:r>
      <w:r>
        <w:rPr>
          <w:spacing w:val="-1"/>
        </w:rPr>
        <w:t>(CPSU)</w:t>
      </w:r>
      <w:r w:rsidR="00367E00">
        <w:rPr>
          <w:spacing w:val="-1"/>
        </w:rPr>
        <w:t xml:space="preserve"> </w:t>
      </w:r>
      <w:r>
        <w:rPr>
          <w:spacing w:val="-1"/>
        </w:rPr>
        <w:t>and</w:t>
      </w:r>
      <w:r w:rsidR="00367E00">
        <w:rPr>
          <w:spacing w:val="-1"/>
        </w:rPr>
        <w:t xml:space="preserve"> </w:t>
      </w:r>
      <w:r>
        <w:rPr>
          <w:spacing w:val="-1"/>
        </w:rPr>
        <w:t>the</w:t>
      </w:r>
      <w:r w:rsidR="00367E00">
        <w:rPr>
          <w:spacing w:val="-1"/>
        </w:rPr>
        <w:t xml:space="preserve"> </w:t>
      </w:r>
      <w:r>
        <w:rPr>
          <w:spacing w:val="-1"/>
        </w:rPr>
        <w:t>AWU.</w:t>
      </w:r>
      <w:r w:rsidR="00367E00">
        <w:rPr>
          <w:spacing w:val="-1"/>
        </w:rPr>
        <w:t xml:space="preserve"> </w:t>
      </w:r>
      <w:r>
        <w:rPr>
          <w:spacing w:val="-1"/>
        </w:rPr>
        <w:t>The</w:t>
      </w:r>
      <w:r w:rsidR="00367E00">
        <w:rPr>
          <w:spacing w:val="-1"/>
        </w:rPr>
        <w:t xml:space="preserve"> </w:t>
      </w:r>
      <w:r>
        <w:rPr>
          <w:spacing w:val="-1"/>
        </w:rPr>
        <w:t>department</w:t>
      </w:r>
      <w:r w:rsidR="00367E00">
        <w:rPr>
          <w:spacing w:val="-1"/>
        </w:rPr>
        <w:t xml:space="preserve"> </w:t>
      </w:r>
      <w:r>
        <w:rPr>
          <w:spacing w:val="-1"/>
        </w:rPr>
        <w:t>recorded</w:t>
      </w:r>
      <w:r w:rsidR="00367E00">
        <w:rPr>
          <w:spacing w:val="-1"/>
        </w:rPr>
        <w:t xml:space="preserve"> </w:t>
      </w:r>
      <w:r>
        <w:rPr>
          <w:spacing w:val="-1"/>
        </w:rPr>
        <w:t>nil</w:t>
      </w:r>
      <w:r w:rsidR="00367E00">
        <w:rPr>
          <w:spacing w:val="-1"/>
        </w:rPr>
        <w:t xml:space="preserve"> </w:t>
      </w:r>
      <w:r>
        <w:rPr>
          <w:spacing w:val="-1"/>
        </w:rPr>
        <w:t>time</w:t>
      </w:r>
      <w:r w:rsidR="00367E00">
        <w:rPr>
          <w:spacing w:val="-1"/>
        </w:rPr>
        <w:t xml:space="preserve"> </w:t>
      </w:r>
      <w:r>
        <w:rPr>
          <w:spacing w:val="-1"/>
        </w:rPr>
        <w:t>lost</w:t>
      </w:r>
      <w:r w:rsidR="00367E00">
        <w:rPr>
          <w:spacing w:val="-1"/>
        </w:rPr>
        <w:t xml:space="preserve"> </w:t>
      </w:r>
      <w:r>
        <w:rPr>
          <w:spacing w:val="-1"/>
        </w:rPr>
        <w:t>through</w:t>
      </w:r>
      <w:r w:rsidR="00367E00">
        <w:rPr>
          <w:spacing w:val="-1"/>
        </w:rPr>
        <w:t xml:space="preserve"> </w:t>
      </w:r>
      <w:r>
        <w:rPr>
          <w:spacing w:val="-1"/>
        </w:rPr>
        <w:t>industrial</w:t>
      </w:r>
      <w:r w:rsidR="00367E00">
        <w:rPr>
          <w:spacing w:val="-1"/>
        </w:rPr>
        <w:t xml:space="preserve"> </w:t>
      </w:r>
      <w:r>
        <w:t>disputes</w:t>
      </w:r>
      <w:r w:rsidR="00367E00">
        <w:t xml:space="preserve"> </w:t>
      </w:r>
      <w:r>
        <w:t>in</w:t>
      </w:r>
      <w:r w:rsidR="00367E00">
        <w:t xml:space="preserve"> </w:t>
      </w:r>
      <w:r>
        <w:t>2023–24.</w:t>
      </w:r>
    </w:p>
    <w:p w14:paraId="62632FE4" w14:textId="4D943641" w:rsidR="00B6595F" w:rsidRDefault="00B6595F" w:rsidP="006E2C35">
      <w:pPr>
        <w:pStyle w:val="Heading2"/>
      </w:pPr>
      <w:bookmarkStart w:id="93" w:name="_Toc183346002"/>
      <w:r>
        <w:t>Occupational</w:t>
      </w:r>
      <w:r w:rsidR="00367E00">
        <w:t xml:space="preserve"> </w:t>
      </w:r>
      <w:r>
        <w:t>Health,</w:t>
      </w:r>
      <w:r w:rsidR="00367E00">
        <w:t xml:space="preserve"> </w:t>
      </w:r>
      <w:r>
        <w:t>Safety</w:t>
      </w:r>
      <w:r w:rsidR="00367E00">
        <w:t xml:space="preserve"> </w:t>
      </w:r>
      <w:r>
        <w:t>and</w:t>
      </w:r>
      <w:r w:rsidR="00367E00">
        <w:t xml:space="preserve"> </w:t>
      </w:r>
      <w:r>
        <w:t>Wellbeing</w:t>
      </w:r>
      <w:bookmarkEnd w:id="93"/>
    </w:p>
    <w:p w14:paraId="12312A54" w14:textId="16CB5C6C" w:rsidR="00B6595F" w:rsidRDefault="00B6595F" w:rsidP="006E2C35">
      <w:pPr>
        <w:rPr>
          <w:spacing w:val="-1"/>
        </w:rPr>
      </w:pPr>
      <w:r>
        <w:t>DEECA</w:t>
      </w:r>
      <w:r w:rsidR="00367E00">
        <w:t xml:space="preserve"> </w:t>
      </w:r>
      <w:r>
        <w:t>is</w:t>
      </w:r>
      <w:r w:rsidR="00367E00">
        <w:t xml:space="preserve"> </w:t>
      </w:r>
      <w:r>
        <w:t>committed</w:t>
      </w:r>
      <w:r w:rsidR="00367E00">
        <w:t xml:space="preserve"> </w:t>
      </w:r>
      <w:r>
        <w:t>to</w:t>
      </w:r>
      <w:r w:rsidR="00367E00">
        <w:t xml:space="preserve"> </w:t>
      </w:r>
      <w:r>
        <w:t>creating</w:t>
      </w:r>
      <w:r w:rsidR="00367E00">
        <w:t xml:space="preserve"> </w:t>
      </w:r>
      <w:r>
        <w:t>and</w:t>
      </w:r>
      <w:r w:rsidR="00367E00">
        <w:t xml:space="preserve"> </w:t>
      </w:r>
      <w:r>
        <w:t>maintaining</w:t>
      </w:r>
      <w:r w:rsidR="00367E00">
        <w:t xml:space="preserve"> </w:t>
      </w:r>
      <w:r>
        <w:t>a</w:t>
      </w:r>
      <w:r w:rsidR="00367E00">
        <w:t xml:space="preserve"> </w:t>
      </w:r>
      <w:r>
        <w:t>physically</w:t>
      </w:r>
      <w:r w:rsidR="00367E00">
        <w:t xml:space="preserve"> </w:t>
      </w:r>
      <w:r>
        <w:t>and</w:t>
      </w:r>
      <w:r w:rsidR="00367E00">
        <w:t xml:space="preserve"> </w:t>
      </w:r>
      <w:r>
        <w:t>psychologically</w:t>
      </w:r>
      <w:r w:rsidR="00367E00">
        <w:t xml:space="preserve"> </w:t>
      </w:r>
      <w:r>
        <w:t>safe</w:t>
      </w:r>
      <w:r w:rsidR="00367E00">
        <w:t xml:space="preserve"> </w:t>
      </w:r>
      <w:r>
        <w:t>workplace.</w:t>
      </w:r>
      <w:r w:rsidR="00367E00">
        <w:t xml:space="preserve"> </w:t>
      </w:r>
      <w:r>
        <w:t>We</w:t>
      </w:r>
      <w:r w:rsidR="00367E00">
        <w:t xml:space="preserve"> </w:t>
      </w:r>
      <w:r>
        <w:t>have</w:t>
      </w:r>
      <w:r w:rsidR="00367E00">
        <w:t xml:space="preserve"> </w:t>
      </w:r>
      <w:r>
        <w:t>systems</w:t>
      </w:r>
      <w:r w:rsidR="00367E00">
        <w:t xml:space="preserve"> </w:t>
      </w:r>
      <w:r>
        <w:t>in</w:t>
      </w:r>
      <w:r w:rsidR="00367E00">
        <w:t xml:space="preserve"> </w:t>
      </w:r>
      <w:r>
        <w:t>place</w:t>
      </w:r>
      <w:r w:rsidR="00367E00">
        <w:t xml:space="preserve"> </w:t>
      </w:r>
      <w:r>
        <w:t>to</w:t>
      </w:r>
      <w:r w:rsidR="00367E00">
        <w:t xml:space="preserve"> </w:t>
      </w:r>
      <w:r>
        <w:t>manage</w:t>
      </w:r>
      <w:r w:rsidR="00367E00">
        <w:t xml:space="preserve"> </w:t>
      </w:r>
      <w:r>
        <w:t>all</w:t>
      </w:r>
      <w:r w:rsidR="00367E00">
        <w:t xml:space="preserve"> </w:t>
      </w:r>
      <w:r>
        <w:t>known</w:t>
      </w:r>
      <w:r w:rsidR="00367E00">
        <w:t xml:space="preserve"> </w:t>
      </w:r>
      <w:r>
        <w:t>hazards</w:t>
      </w:r>
      <w:r w:rsidR="00367E00">
        <w:t xml:space="preserve"> </w:t>
      </w:r>
      <w:r>
        <w:t>and</w:t>
      </w:r>
      <w:r w:rsidR="00367E00">
        <w:t xml:space="preserve"> </w:t>
      </w:r>
      <w:r>
        <w:t>we</w:t>
      </w:r>
      <w:r w:rsidR="00367E00">
        <w:t xml:space="preserve"> </w:t>
      </w:r>
      <w:r>
        <w:t>continue</w:t>
      </w:r>
      <w:r w:rsidR="00367E00">
        <w:t xml:space="preserve"> </w:t>
      </w:r>
      <w:r>
        <w:t>to</w:t>
      </w:r>
      <w:r w:rsidR="00367E00">
        <w:t xml:space="preserve"> </w:t>
      </w:r>
      <w:r>
        <w:t>improve</w:t>
      </w:r>
      <w:r w:rsidR="00367E00">
        <w:t xml:space="preserve"> </w:t>
      </w:r>
      <w:r>
        <w:t>our</w:t>
      </w:r>
      <w:r w:rsidR="00367E00">
        <w:t xml:space="preserve"> </w:t>
      </w:r>
      <w:r>
        <w:t>safety</w:t>
      </w:r>
      <w:r w:rsidR="00367E00">
        <w:t xml:space="preserve"> </w:t>
      </w:r>
      <w:r>
        <w:t>and</w:t>
      </w:r>
      <w:r w:rsidR="00367E00">
        <w:t xml:space="preserve"> </w:t>
      </w:r>
      <w:r>
        <w:t>wellbeing</w:t>
      </w:r>
      <w:r w:rsidR="00367E00">
        <w:t xml:space="preserve"> </w:t>
      </w:r>
      <w:r>
        <w:t>culture</w:t>
      </w:r>
      <w:r w:rsidR="00367E00">
        <w:t xml:space="preserve"> </w:t>
      </w:r>
      <w:r>
        <w:t>by</w:t>
      </w:r>
      <w:r w:rsidR="00367E00">
        <w:t xml:space="preserve"> </w:t>
      </w:r>
      <w:r>
        <w:t>reviewing</w:t>
      </w:r>
      <w:r w:rsidR="00367E00">
        <w:t xml:space="preserve"> </w:t>
      </w:r>
      <w:r>
        <w:t>and</w:t>
      </w:r>
      <w:r w:rsidR="00367E00">
        <w:t xml:space="preserve"> </w:t>
      </w:r>
      <w:r>
        <w:t>continually</w:t>
      </w:r>
      <w:r w:rsidR="00367E00">
        <w:t xml:space="preserve"> </w:t>
      </w:r>
      <w:r>
        <w:rPr>
          <w:spacing w:val="-2"/>
        </w:rPr>
        <w:t>improving</w:t>
      </w:r>
      <w:r w:rsidR="00367E00">
        <w:rPr>
          <w:spacing w:val="-2"/>
        </w:rPr>
        <w:t xml:space="preserve"> </w:t>
      </w:r>
      <w:r>
        <w:rPr>
          <w:spacing w:val="-2"/>
        </w:rPr>
        <w:t>our</w:t>
      </w:r>
      <w:r w:rsidR="00367E00">
        <w:rPr>
          <w:spacing w:val="-2"/>
        </w:rPr>
        <w:t xml:space="preserve"> </w:t>
      </w:r>
      <w:r>
        <w:rPr>
          <w:spacing w:val="-2"/>
        </w:rPr>
        <w:t>systems</w:t>
      </w:r>
      <w:r w:rsidR="00367E00">
        <w:rPr>
          <w:spacing w:val="-2"/>
        </w:rPr>
        <w:t xml:space="preserve"> </w:t>
      </w:r>
      <w:r>
        <w:rPr>
          <w:spacing w:val="-2"/>
        </w:rPr>
        <w:t>of</w:t>
      </w:r>
      <w:r w:rsidR="00367E00">
        <w:rPr>
          <w:spacing w:val="-2"/>
        </w:rPr>
        <w:t xml:space="preserve"> </w:t>
      </w:r>
      <w:r>
        <w:rPr>
          <w:spacing w:val="-2"/>
        </w:rPr>
        <w:t>work,</w:t>
      </w:r>
      <w:r w:rsidR="00367E00">
        <w:rPr>
          <w:spacing w:val="-2"/>
        </w:rPr>
        <w:t xml:space="preserve"> </w:t>
      </w:r>
      <w:r>
        <w:rPr>
          <w:spacing w:val="-2"/>
        </w:rPr>
        <w:t>regularly</w:t>
      </w:r>
      <w:r w:rsidR="00367E00">
        <w:rPr>
          <w:spacing w:val="-2"/>
        </w:rPr>
        <w:t xml:space="preserve"> </w:t>
      </w:r>
      <w:r>
        <w:rPr>
          <w:spacing w:val="-2"/>
        </w:rPr>
        <w:t>re-assessing</w:t>
      </w:r>
      <w:r w:rsidR="00367E00">
        <w:rPr>
          <w:spacing w:val="-2"/>
        </w:rPr>
        <w:t xml:space="preserve"> </w:t>
      </w:r>
      <w:r>
        <w:rPr>
          <w:spacing w:val="-2"/>
        </w:rPr>
        <w:t>and</w:t>
      </w:r>
      <w:r w:rsidR="00367E00">
        <w:rPr>
          <w:spacing w:val="-2"/>
        </w:rPr>
        <w:t xml:space="preserve"> </w:t>
      </w:r>
      <w:r>
        <w:rPr>
          <w:spacing w:val="-2"/>
        </w:rPr>
        <w:t>managing</w:t>
      </w:r>
      <w:r w:rsidR="00367E00">
        <w:rPr>
          <w:spacing w:val="-2"/>
        </w:rPr>
        <w:t xml:space="preserve"> </w:t>
      </w:r>
      <w:r>
        <w:rPr>
          <w:spacing w:val="-2"/>
        </w:rPr>
        <w:t>our</w:t>
      </w:r>
      <w:r w:rsidR="00367E00">
        <w:rPr>
          <w:spacing w:val="-2"/>
        </w:rPr>
        <w:t xml:space="preserve"> </w:t>
      </w:r>
      <w:r>
        <w:rPr>
          <w:spacing w:val="-2"/>
        </w:rPr>
        <w:t>risks,</w:t>
      </w:r>
      <w:r w:rsidR="00367E00">
        <w:rPr>
          <w:spacing w:val="-2"/>
        </w:rPr>
        <w:t xml:space="preserve"> </w:t>
      </w:r>
      <w:r>
        <w:rPr>
          <w:spacing w:val="-2"/>
        </w:rPr>
        <w:t>and</w:t>
      </w:r>
      <w:r w:rsidR="00367E00">
        <w:rPr>
          <w:spacing w:val="-2"/>
        </w:rPr>
        <w:t xml:space="preserve"> </w:t>
      </w:r>
      <w:r>
        <w:rPr>
          <w:spacing w:val="-2"/>
        </w:rPr>
        <w:t>creating</w:t>
      </w:r>
      <w:r w:rsidR="00367E00">
        <w:rPr>
          <w:spacing w:val="-2"/>
        </w:rPr>
        <w:t xml:space="preserve"> </w:t>
      </w:r>
      <w:r>
        <w:rPr>
          <w:spacing w:val="-2"/>
        </w:rPr>
        <w:t>an</w:t>
      </w:r>
      <w:r w:rsidR="00367E00">
        <w:rPr>
          <w:spacing w:val="-2"/>
        </w:rPr>
        <w:t xml:space="preserve"> </w:t>
      </w:r>
      <w:r>
        <w:rPr>
          <w:spacing w:val="-2"/>
        </w:rPr>
        <w:t>environment</w:t>
      </w:r>
      <w:r w:rsidR="00367E00">
        <w:rPr>
          <w:spacing w:val="-2"/>
        </w:rPr>
        <w:t xml:space="preserve"> </w:t>
      </w:r>
      <w:r>
        <w:rPr>
          <w:spacing w:val="3"/>
        </w:rPr>
        <w:t>and</w:t>
      </w:r>
      <w:r w:rsidR="00367E00">
        <w:rPr>
          <w:spacing w:val="3"/>
        </w:rPr>
        <w:t xml:space="preserve"> </w:t>
      </w:r>
      <w:r>
        <w:rPr>
          <w:spacing w:val="3"/>
        </w:rPr>
        <w:t>culture</w:t>
      </w:r>
      <w:r w:rsidR="00367E00">
        <w:rPr>
          <w:spacing w:val="3"/>
        </w:rPr>
        <w:t xml:space="preserve"> </w:t>
      </w:r>
      <w:r>
        <w:rPr>
          <w:spacing w:val="3"/>
        </w:rPr>
        <w:t>where</w:t>
      </w:r>
      <w:r w:rsidR="00367E00">
        <w:rPr>
          <w:spacing w:val="3"/>
        </w:rPr>
        <w:t xml:space="preserve"> </w:t>
      </w:r>
      <w:r>
        <w:rPr>
          <w:spacing w:val="3"/>
        </w:rPr>
        <w:t>our</w:t>
      </w:r>
      <w:r w:rsidR="00367E00">
        <w:rPr>
          <w:spacing w:val="3"/>
        </w:rPr>
        <w:t xml:space="preserve"> </w:t>
      </w:r>
      <w:r>
        <w:rPr>
          <w:spacing w:val="3"/>
        </w:rPr>
        <w:t>people</w:t>
      </w:r>
      <w:r w:rsidR="00367E00">
        <w:rPr>
          <w:spacing w:val="3"/>
        </w:rPr>
        <w:t xml:space="preserve"> </w:t>
      </w:r>
      <w:r>
        <w:rPr>
          <w:spacing w:val="3"/>
        </w:rPr>
        <w:t>feel</w:t>
      </w:r>
      <w:r w:rsidR="00367E00">
        <w:rPr>
          <w:spacing w:val="3"/>
        </w:rPr>
        <w:t xml:space="preserve"> </w:t>
      </w:r>
      <w:r>
        <w:rPr>
          <w:spacing w:val="3"/>
        </w:rPr>
        <w:t>safe</w:t>
      </w:r>
      <w:r w:rsidR="00367E00">
        <w:rPr>
          <w:spacing w:val="3"/>
        </w:rPr>
        <w:t xml:space="preserve"> </w:t>
      </w:r>
      <w:r>
        <w:rPr>
          <w:spacing w:val="3"/>
        </w:rPr>
        <w:t>and</w:t>
      </w:r>
      <w:r w:rsidR="00367E00">
        <w:rPr>
          <w:spacing w:val="3"/>
        </w:rPr>
        <w:t xml:space="preserve"> </w:t>
      </w:r>
      <w:r>
        <w:rPr>
          <w:spacing w:val="-1"/>
        </w:rPr>
        <w:t>empowered</w:t>
      </w:r>
      <w:r w:rsidR="00367E00">
        <w:rPr>
          <w:spacing w:val="-1"/>
        </w:rPr>
        <w:t xml:space="preserve"> </w:t>
      </w:r>
      <w:r>
        <w:rPr>
          <w:spacing w:val="-1"/>
        </w:rPr>
        <w:t>to</w:t>
      </w:r>
      <w:r w:rsidR="00367E00">
        <w:rPr>
          <w:spacing w:val="-1"/>
        </w:rPr>
        <w:t xml:space="preserve"> </w:t>
      </w:r>
      <w:r>
        <w:rPr>
          <w:spacing w:val="-1"/>
        </w:rPr>
        <w:t>recognise,</w:t>
      </w:r>
      <w:r w:rsidR="00367E00">
        <w:rPr>
          <w:spacing w:val="-1"/>
        </w:rPr>
        <w:t xml:space="preserve"> </w:t>
      </w:r>
      <w:r>
        <w:rPr>
          <w:spacing w:val="-1"/>
        </w:rPr>
        <w:t>raise</w:t>
      </w:r>
      <w:r w:rsidR="00367E00">
        <w:rPr>
          <w:spacing w:val="-1"/>
        </w:rPr>
        <w:t xml:space="preserve"> </w:t>
      </w:r>
      <w:r>
        <w:rPr>
          <w:spacing w:val="-1"/>
        </w:rPr>
        <w:t>and</w:t>
      </w:r>
      <w:r w:rsidR="00367E00">
        <w:rPr>
          <w:spacing w:val="-1"/>
        </w:rPr>
        <w:t xml:space="preserve"> </w:t>
      </w:r>
      <w:r>
        <w:rPr>
          <w:spacing w:val="-1"/>
        </w:rPr>
        <w:t>address</w:t>
      </w:r>
      <w:r w:rsidR="00367E00">
        <w:rPr>
          <w:spacing w:val="-1"/>
        </w:rPr>
        <w:t xml:space="preserve"> </w:t>
      </w:r>
      <w:r>
        <w:rPr>
          <w:spacing w:val="-1"/>
        </w:rPr>
        <w:t>issues.</w:t>
      </w:r>
      <w:r w:rsidR="00367E00">
        <w:rPr>
          <w:spacing w:val="-1"/>
        </w:rPr>
        <w:t xml:space="preserve"> </w:t>
      </w:r>
    </w:p>
    <w:p w14:paraId="03318C98" w14:textId="6441FE7B" w:rsidR="00B6595F" w:rsidRDefault="00B6595F" w:rsidP="006E2C35">
      <w:pPr>
        <w:pStyle w:val="Normalbeforebullets"/>
      </w:pPr>
      <w:r>
        <w:t>The</w:t>
      </w:r>
      <w:r w:rsidR="00367E00">
        <w:t xml:space="preserve"> </w:t>
      </w:r>
      <w:r>
        <w:t>department’s</w:t>
      </w:r>
      <w:r w:rsidR="00367E00">
        <w:t xml:space="preserve"> </w:t>
      </w:r>
      <w:r>
        <w:t>approach</w:t>
      </w:r>
      <w:r w:rsidR="00367E00">
        <w:t xml:space="preserve"> </w:t>
      </w:r>
      <w:r>
        <w:t>includes</w:t>
      </w:r>
      <w:r w:rsidR="00367E00">
        <w:t xml:space="preserve"> </w:t>
      </w:r>
      <w:r>
        <w:t>the</w:t>
      </w:r>
      <w:r w:rsidR="00367E00">
        <w:t xml:space="preserve"> </w:t>
      </w:r>
      <w:r>
        <w:t>following</w:t>
      </w:r>
      <w:r w:rsidR="00367E00">
        <w:t xml:space="preserve"> </w:t>
      </w:r>
      <w:r>
        <w:t>features:</w:t>
      </w:r>
      <w:r w:rsidR="00367E00">
        <w:t xml:space="preserve"> </w:t>
      </w:r>
    </w:p>
    <w:p w14:paraId="1EEB5FEA" w14:textId="17942AA0" w:rsidR="00B6595F" w:rsidRDefault="00B6595F" w:rsidP="006E2C35">
      <w:pPr>
        <w:pStyle w:val="Bullet"/>
        <w:rPr>
          <w:spacing w:val="-1"/>
        </w:rPr>
      </w:pPr>
      <w:r>
        <w:t>a</w:t>
      </w:r>
      <w:r w:rsidR="00367E00">
        <w:t xml:space="preserve"> </w:t>
      </w:r>
      <w:r>
        <w:t>strong</w:t>
      </w:r>
      <w:r w:rsidR="00367E00">
        <w:t xml:space="preserve"> </w:t>
      </w:r>
      <w:r>
        <w:t>consultative</w:t>
      </w:r>
      <w:r w:rsidR="00367E00">
        <w:t xml:space="preserve"> </w:t>
      </w:r>
      <w:r>
        <w:t>structure</w:t>
      </w:r>
      <w:r w:rsidR="00367E00">
        <w:t xml:space="preserve"> </w:t>
      </w:r>
      <w:r>
        <w:t>that</w:t>
      </w:r>
      <w:r w:rsidR="00367E00">
        <w:t xml:space="preserve"> </w:t>
      </w:r>
      <w:r>
        <w:t>facilitates</w:t>
      </w:r>
      <w:r w:rsidR="00367E00">
        <w:t xml:space="preserve"> </w:t>
      </w:r>
      <w:r>
        <w:t>direct</w:t>
      </w:r>
      <w:r w:rsidR="00367E00">
        <w:t xml:space="preserve"> </w:t>
      </w:r>
      <w:r>
        <w:t>engagement</w:t>
      </w:r>
      <w:r w:rsidR="00367E00">
        <w:t xml:space="preserve"> </w:t>
      </w:r>
      <w:r>
        <w:t>with</w:t>
      </w:r>
      <w:r w:rsidR="00367E00">
        <w:t xml:space="preserve"> </w:t>
      </w:r>
      <w:r>
        <w:t>elected</w:t>
      </w:r>
      <w:r w:rsidR="00367E00">
        <w:t xml:space="preserve"> </w:t>
      </w:r>
      <w:r>
        <w:t>health</w:t>
      </w:r>
      <w:r w:rsidR="00367E00">
        <w:t xml:space="preserve"> </w:t>
      </w:r>
      <w:r>
        <w:t>and</w:t>
      </w:r>
      <w:r w:rsidR="00367E00">
        <w:t xml:space="preserve"> </w:t>
      </w:r>
      <w:r>
        <w:t>safety</w:t>
      </w:r>
      <w:r w:rsidR="00367E00">
        <w:t xml:space="preserve"> </w:t>
      </w:r>
      <w:r>
        <w:t>representatives,</w:t>
      </w:r>
      <w:r w:rsidR="00367E00">
        <w:t xml:space="preserve"> </w:t>
      </w:r>
      <w:r>
        <w:t>as</w:t>
      </w:r>
      <w:r w:rsidR="00367E00">
        <w:t xml:space="preserve"> </w:t>
      </w:r>
      <w:r>
        <w:t>well</w:t>
      </w:r>
      <w:r w:rsidR="00367E00">
        <w:t xml:space="preserve"> </w:t>
      </w:r>
      <w:r>
        <w:t>as</w:t>
      </w:r>
      <w:r w:rsidR="00367E00">
        <w:t xml:space="preserve"> </w:t>
      </w:r>
      <w:r>
        <w:t>management</w:t>
      </w:r>
      <w:r w:rsidR="00367E00">
        <w:t xml:space="preserve"> </w:t>
      </w:r>
      <w:r>
        <w:t>representatives,</w:t>
      </w:r>
      <w:r w:rsidR="00367E00">
        <w:t xml:space="preserve"> </w:t>
      </w:r>
      <w:r>
        <w:t>on</w:t>
      </w:r>
      <w:r w:rsidR="00367E00">
        <w:t xml:space="preserve"> </w:t>
      </w:r>
      <w:r>
        <w:t>local</w:t>
      </w:r>
      <w:r w:rsidR="00367E00">
        <w:t xml:space="preserve"> </w:t>
      </w:r>
      <w:r>
        <w:t>matters</w:t>
      </w:r>
      <w:r w:rsidR="00367E00">
        <w:t xml:space="preserve"> </w:t>
      </w:r>
      <w:r>
        <w:t>being</w:t>
      </w:r>
      <w:r w:rsidR="00367E00">
        <w:t xml:space="preserve"> </w:t>
      </w:r>
      <w:r>
        <w:t>raised</w:t>
      </w:r>
      <w:r w:rsidR="00367E00">
        <w:t xml:space="preserve"> </w:t>
      </w:r>
      <w:r>
        <w:t>by</w:t>
      </w:r>
      <w:r w:rsidR="00367E00">
        <w:t xml:space="preserve"> </w:t>
      </w:r>
      <w:r>
        <w:t>our</w:t>
      </w:r>
      <w:r w:rsidR="00367E00">
        <w:t xml:space="preserve"> </w:t>
      </w:r>
      <w:r>
        <w:t>people.</w:t>
      </w:r>
      <w:r w:rsidR="00367E00">
        <w:t xml:space="preserve"> </w:t>
      </w:r>
      <w:r>
        <w:t>DEECA’s</w:t>
      </w:r>
      <w:r w:rsidR="00367E00">
        <w:t xml:space="preserve"> </w:t>
      </w:r>
      <w:r>
        <w:t>consultative</w:t>
      </w:r>
      <w:r w:rsidR="00367E00">
        <w:t xml:space="preserve"> </w:t>
      </w:r>
      <w:r>
        <w:t>structure</w:t>
      </w:r>
      <w:r w:rsidR="00367E00">
        <w:t xml:space="preserve"> </w:t>
      </w:r>
      <w:r>
        <w:t>was</w:t>
      </w:r>
      <w:r w:rsidR="00367E00">
        <w:t xml:space="preserve"> </w:t>
      </w:r>
      <w:r>
        <w:t>reviewed</w:t>
      </w:r>
      <w:r w:rsidR="00367E00">
        <w:t xml:space="preserve"> </w:t>
      </w:r>
      <w:r>
        <w:t>and</w:t>
      </w:r>
      <w:r w:rsidR="00367E00">
        <w:t xml:space="preserve"> </w:t>
      </w:r>
      <w:r>
        <w:t>consulted</w:t>
      </w:r>
      <w:r w:rsidR="00367E00">
        <w:t xml:space="preserve"> </w:t>
      </w:r>
      <w:r>
        <w:t>on</w:t>
      </w:r>
      <w:r w:rsidR="00367E00">
        <w:t xml:space="preserve"> </w:t>
      </w:r>
      <w:r>
        <w:t>in</w:t>
      </w:r>
      <w:r w:rsidR="00367E00">
        <w:t xml:space="preserve"> </w:t>
      </w:r>
      <w:r>
        <w:t>2023–24</w:t>
      </w:r>
      <w:r w:rsidR="00367E00">
        <w:t xml:space="preserve"> </w:t>
      </w:r>
      <w:r>
        <w:t>to</w:t>
      </w:r>
      <w:r w:rsidR="00367E00">
        <w:t xml:space="preserve"> </w:t>
      </w:r>
      <w:r>
        <w:rPr>
          <w:spacing w:val="-2"/>
        </w:rPr>
        <w:t>ensure</w:t>
      </w:r>
      <w:r w:rsidR="00367E00">
        <w:rPr>
          <w:spacing w:val="-2"/>
        </w:rPr>
        <w:t xml:space="preserve"> </w:t>
      </w:r>
      <w:r>
        <w:rPr>
          <w:spacing w:val="-2"/>
        </w:rPr>
        <w:t>it</w:t>
      </w:r>
      <w:r w:rsidR="00367E00">
        <w:rPr>
          <w:spacing w:val="-2"/>
        </w:rPr>
        <w:t xml:space="preserve"> </w:t>
      </w:r>
      <w:r>
        <w:rPr>
          <w:spacing w:val="-2"/>
        </w:rPr>
        <w:t>remained</w:t>
      </w:r>
      <w:r w:rsidR="00367E00">
        <w:rPr>
          <w:spacing w:val="-2"/>
        </w:rPr>
        <w:t xml:space="preserve"> </w:t>
      </w:r>
      <w:r>
        <w:rPr>
          <w:spacing w:val="-2"/>
        </w:rPr>
        <w:t>fit</w:t>
      </w:r>
      <w:r w:rsidR="00367E00">
        <w:rPr>
          <w:spacing w:val="-2"/>
        </w:rPr>
        <w:t xml:space="preserve"> </w:t>
      </w:r>
      <w:r>
        <w:rPr>
          <w:spacing w:val="-2"/>
        </w:rPr>
        <w:t>for</w:t>
      </w:r>
      <w:r w:rsidR="00367E00">
        <w:rPr>
          <w:spacing w:val="-2"/>
        </w:rPr>
        <w:t xml:space="preserve"> </w:t>
      </w:r>
      <w:r>
        <w:rPr>
          <w:spacing w:val="-2"/>
        </w:rPr>
        <w:t>purpose</w:t>
      </w:r>
      <w:r w:rsidR="00367E00">
        <w:rPr>
          <w:spacing w:val="-2"/>
        </w:rPr>
        <w:t xml:space="preserve"> </w:t>
      </w:r>
      <w:r>
        <w:rPr>
          <w:spacing w:val="-2"/>
        </w:rPr>
        <w:t>and</w:t>
      </w:r>
      <w:r w:rsidR="00367E00">
        <w:rPr>
          <w:spacing w:val="-2"/>
        </w:rPr>
        <w:t xml:space="preserve"> </w:t>
      </w:r>
      <w:r>
        <w:rPr>
          <w:spacing w:val="-2"/>
        </w:rPr>
        <w:t>best</w:t>
      </w:r>
      <w:r w:rsidR="00367E00">
        <w:rPr>
          <w:spacing w:val="-2"/>
        </w:rPr>
        <w:t xml:space="preserve"> </w:t>
      </w:r>
      <w:r>
        <w:rPr>
          <w:spacing w:val="-2"/>
        </w:rPr>
        <w:t>reflected</w:t>
      </w:r>
      <w:r w:rsidR="00367E00">
        <w:rPr>
          <w:spacing w:val="-2"/>
        </w:rPr>
        <w:t xml:space="preserve"> </w:t>
      </w:r>
      <w:r>
        <w:rPr>
          <w:spacing w:val="-1"/>
        </w:rPr>
        <w:t>the</w:t>
      </w:r>
      <w:r w:rsidR="00367E00">
        <w:rPr>
          <w:spacing w:val="-1"/>
        </w:rPr>
        <w:t xml:space="preserve"> </w:t>
      </w:r>
      <w:r>
        <w:rPr>
          <w:spacing w:val="-1"/>
        </w:rPr>
        <w:t>needs</w:t>
      </w:r>
      <w:r w:rsidR="00367E00">
        <w:rPr>
          <w:spacing w:val="-1"/>
        </w:rPr>
        <w:t xml:space="preserve"> </w:t>
      </w:r>
      <w:r>
        <w:rPr>
          <w:spacing w:val="-1"/>
        </w:rPr>
        <w:t>of</w:t>
      </w:r>
      <w:r w:rsidR="00367E00">
        <w:rPr>
          <w:spacing w:val="-1"/>
        </w:rPr>
        <w:t xml:space="preserve"> </w:t>
      </w:r>
      <w:r>
        <w:rPr>
          <w:spacing w:val="-1"/>
        </w:rPr>
        <w:t>DEECA</w:t>
      </w:r>
      <w:r w:rsidR="00367E00">
        <w:rPr>
          <w:spacing w:val="-1"/>
        </w:rPr>
        <w:t xml:space="preserve"> </w:t>
      </w:r>
      <w:r>
        <w:rPr>
          <w:spacing w:val="-1"/>
        </w:rPr>
        <w:t>groups</w:t>
      </w:r>
      <w:r w:rsidR="00367E00">
        <w:rPr>
          <w:spacing w:val="-1"/>
        </w:rPr>
        <w:t xml:space="preserve"> </w:t>
      </w:r>
      <w:r>
        <w:rPr>
          <w:spacing w:val="-1"/>
        </w:rPr>
        <w:t>and</w:t>
      </w:r>
      <w:r w:rsidR="00367E00">
        <w:rPr>
          <w:spacing w:val="-1"/>
        </w:rPr>
        <w:t xml:space="preserve"> </w:t>
      </w:r>
      <w:r>
        <w:rPr>
          <w:spacing w:val="-1"/>
        </w:rPr>
        <w:t>regions;</w:t>
      </w:r>
      <w:r w:rsidR="00367E00">
        <w:rPr>
          <w:spacing w:val="-1"/>
        </w:rPr>
        <w:t xml:space="preserve"> </w:t>
      </w:r>
      <w:r>
        <w:rPr>
          <w:spacing w:val="-1"/>
        </w:rPr>
        <w:t>a</w:t>
      </w:r>
      <w:r w:rsidR="00367E00">
        <w:rPr>
          <w:spacing w:val="-1"/>
        </w:rPr>
        <w:t xml:space="preserve"> </w:t>
      </w:r>
      <w:r>
        <w:rPr>
          <w:spacing w:val="-1"/>
        </w:rPr>
        <w:t>new</w:t>
      </w:r>
      <w:r w:rsidR="00367E00">
        <w:rPr>
          <w:spacing w:val="-1"/>
        </w:rPr>
        <w:t xml:space="preserve"> </w:t>
      </w:r>
      <w:r>
        <w:rPr>
          <w:spacing w:val="-1"/>
        </w:rPr>
        <w:t>consultative</w:t>
      </w:r>
      <w:r w:rsidR="00367E00">
        <w:rPr>
          <w:spacing w:val="-1"/>
        </w:rPr>
        <w:t xml:space="preserve"> </w:t>
      </w:r>
      <w:r>
        <w:rPr>
          <w:spacing w:val="-1"/>
        </w:rPr>
        <w:t>structure</w:t>
      </w:r>
      <w:r w:rsidR="00367E00">
        <w:rPr>
          <w:spacing w:val="-1"/>
        </w:rPr>
        <w:t xml:space="preserve"> </w:t>
      </w:r>
      <w:r>
        <w:rPr>
          <w:spacing w:val="-1"/>
        </w:rPr>
        <w:t>will</w:t>
      </w:r>
      <w:r w:rsidR="00367E00">
        <w:rPr>
          <w:spacing w:val="-1"/>
        </w:rPr>
        <w:t xml:space="preserve"> </w:t>
      </w:r>
      <w:r>
        <w:rPr>
          <w:spacing w:val="-1"/>
        </w:rPr>
        <w:t>be</w:t>
      </w:r>
      <w:r w:rsidR="00367E00">
        <w:rPr>
          <w:spacing w:val="-1"/>
        </w:rPr>
        <w:t xml:space="preserve"> </w:t>
      </w:r>
      <w:r>
        <w:rPr>
          <w:spacing w:val="-1"/>
        </w:rPr>
        <w:t>in</w:t>
      </w:r>
      <w:r w:rsidR="00367E00">
        <w:rPr>
          <w:spacing w:val="-1"/>
        </w:rPr>
        <w:t xml:space="preserve"> </w:t>
      </w:r>
      <w:r>
        <w:rPr>
          <w:spacing w:val="-1"/>
        </w:rPr>
        <w:t>effect</w:t>
      </w:r>
      <w:r w:rsidR="00367E00">
        <w:rPr>
          <w:spacing w:val="-1"/>
        </w:rPr>
        <w:t xml:space="preserve"> </w:t>
      </w:r>
      <w:r>
        <w:rPr>
          <w:spacing w:val="-1"/>
        </w:rPr>
        <w:t>for</w:t>
      </w:r>
      <w:r w:rsidR="00367E00">
        <w:rPr>
          <w:spacing w:val="-1"/>
        </w:rPr>
        <w:t xml:space="preserve"> </w:t>
      </w:r>
      <w:r>
        <w:rPr>
          <w:spacing w:val="-1"/>
        </w:rPr>
        <w:t>2024–25</w:t>
      </w:r>
      <w:r w:rsidR="00367E00">
        <w:rPr>
          <w:spacing w:val="-1"/>
        </w:rPr>
        <w:t xml:space="preserve"> </w:t>
      </w:r>
      <w:r>
        <w:rPr>
          <w:spacing w:val="-1"/>
        </w:rPr>
        <w:t>and</w:t>
      </w:r>
      <w:r w:rsidR="00367E00">
        <w:rPr>
          <w:spacing w:val="-1"/>
        </w:rPr>
        <w:t xml:space="preserve"> </w:t>
      </w:r>
      <w:r>
        <w:rPr>
          <w:spacing w:val="-1"/>
        </w:rPr>
        <w:t>demonstrates</w:t>
      </w:r>
      <w:r w:rsidR="00367E00">
        <w:rPr>
          <w:spacing w:val="-1"/>
        </w:rPr>
        <w:t xml:space="preserve"> </w:t>
      </w:r>
      <w:r>
        <w:rPr>
          <w:spacing w:val="-1"/>
        </w:rPr>
        <w:t>our</w:t>
      </w:r>
      <w:r w:rsidR="00367E00">
        <w:rPr>
          <w:spacing w:val="-1"/>
        </w:rPr>
        <w:t xml:space="preserve"> </w:t>
      </w:r>
      <w:r>
        <w:rPr>
          <w:spacing w:val="-1"/>
        </w:rPr>
        <w:t>ongoing</w:t>
      </w:r>
      <w:r w:rsidR="00367E00">
        <w:rPr>
          <w:spacing w:val="-1"/>
        </w:rPr>
        <w:t xml:space="preserve"> </w:t>
      </w:r>
      <w:r>
        <w:rPr>
          <w:spacing w:val="-1"/>
        </w:rPr>
        <w:t>commitment</w:t>
      </w:r>
      <w:r w:rsidR="00367E00">
        <w:rPr>
          <w:spacing w:val="-1"/>
        </w:rPr>
        <w:t xml:space="preserve"> </w:t>
      </w:r>
      <w:r>
        <w:rPr>
          <w:spacing w:val="-1"/>
        </w:rPr>
        <w:t>to</w:t>
      </w:r>
      <w:r w:rsidR="00367E00">
        <w:rPr>
          <w:spacing w:val="-1"/>
        </w:rPr>
        <w:t xml:space="preserve"> </w:t>
      </w:r>
      <w:r>
        <w:rPr>
          <w:spacing w:val="-1"/>
        </w:rPr>
        <w:t>strengthening</w:t>
      </w:r>
      <w:r w:rsidR="00367E00">
        <w:rPr>
          <w:spacing w:val="-1"/>
        </w:rPr>
        <w:t xml:space="preserve"> </w:t>
      </w:r>
      <w:r>
        <w:rPr>
          <w:spacing w:val="-1"/>
        </w:rPr>
        <w:t>safety</w:t>
      </w:r>
      <w:r w:rsidR="00367E00">
        <w:rPr>
          <w:spacing w:val="-1"/>
        </w:rPr>
        <w:t xml:space="preserve"> </w:t>
      </w:r>
      <w:r>
        <w:rPr>
          <w:spacing w:val="-1"/>
        </w:rPr>
        <w:t>and</w:t>
      </w:r>
      <w:r w:rsidR="00367E00">
        <w:rPr>
          <w:spacing w:val="-1"/>
        </w:rPr>
        <w:t xml:space="preserve"> </w:t>
      </w:r>
      <w:r>
        <w:rPr>
          <w:spacing w:val="-1"/>
        </w:rPr>
        <w:t>wellbeing</w:t>
      </w:r>
      <w:r w:rsidR="00367E00">
        <w:rPr>
          <w:spacing w:val="-1"/>
        </w:rPr>
        <w:t xml:space="preserve"> </w:t>
      </w:r>
      <w:r>
        <w:rPr>
          <w:spacing w:val="-1"/>
        </w:rPr>
        <w:t>consultation</w:t>
      </w:r>
      <w:r w:rsidR="00367E00">
        <w:rPr>
          <w:spacing w:val="-1"/>
        </w:rPr>
        <w:t xml:space="preserve"> </w:t>
      </w:r>
      <w:r>
        <w:rPr>
          <w:spacing w:val="-1"/>
        </w:rPr>
        <w:t>and</w:t>
      </w:r>
      <w:r w:rsidR="00367E00">
        <w:rPr>
          <w:spacing w:val="-1"/>
        </w:rPr>
        <w:t xml:space="preserve"> </w:t>
      </w:r>
      <w:r>
        <w:rPr>
          <w:spacing w:val="-1"/>
        </w:rPr>
        <w:t>collaboration</w:t>
      </w:r>
      <w:r w:rsidR="00367E00">
        <w:rPr>
          <w:spacing w:val="-1"/>
        </w:rPr>
        <w:t xml:space="preserve"> </w:t>
      </w:r>
      <w:r>
        <w:rPr>
          <w:spacing w:val="-1"/>
        </w:rPr>
        <w:t>across</w:t>
      </w:r>
      <w:r w:rsidR="00367E00">
        <w:rPr>
          <w:spacing w:val="-1"/>
        </w:rPr>
        <w:t xml:space="preserve"> </w:t>
      </w:r>
      <w:r>
        <w:rPr>
          <w:spacing w:val="-1"/>
        </w:rPr>
        <w:t>the</w:t>
      </w:r>
      <w:r w:rsidR="00367E00">
        <w:rPr>
          <w:spacing w:val="-1"/>
        </w:rPr>
        <w:t xml:space="preserve"> </w:t>
      </w:r>
      <w:r>
        <w:rPr>
          <w:spacing w:val="-1"/>
        </w:rPr>
        <w:t>department</w:t>
      </w:r>
    </w:p>
    <w:p w14:paraId="46CB4C6E" w14:textId="63E073FA" w:rsidR="00B6595F" w:rsidRDefault="00B6595F" w:rsidP="006E2C35">
      <w:pPr>
        <w:pStyle w:val="Bullet"/>
      </w:pPr>
      <w:r>
        <w:lastRenderedPageBreak/>
        <w:t>strong</w:t>
      </w:r>
      <w:r w:rsidR="00367E00">
        <w:t xml:space="preserve"> </w:t>
      </w:r>
      <w:r>
        <w:t>leadership,</w:t>
      </w:r>
      <w:r w:rsidR="00367E00">
        <w:t xml:space="preserve"> </w:t>
      </w:r>
      <w:r>
        <w:t>culture</w:t>
      </w:r>
      <w:r w:rsidR="00367E00">
        <w:t xml:space="preserve"> </w:t>
      </w:r>
      <w:r>
        <w:t>and</w:t>
      </w:r>
      <w:r w:rsidR="00367E00">
        <w:t xml:space="preserve"> </w:t>
      </w:r>
      <w:r>
        <w:t>commitment</w:t>
      </w:r>
      <w:r w:rsidR="00367E00">
        <w:t xml:space="preserve"> </w:t>
      </w:r>
      <w:r>
        <w:t>from</w:t>
      </w:r>
      <w:r w:rsidR="00367E00">
        <w:t xml:space="preserve"> </w:t>
      </w:r>
      <w:r>
        <w:t>senior</w:t>
      </w:r>
      <w:r w:rsidR="00367E00">
        <w:t xml:space="preserve"> </w:t>
      </w:r>
      <w:r>
        <w:t>executives</w:t>
      </w:r>
      <w:r w:rsidR="00367E00">
        <w:t xml:space="preserve"> </w:t>
      </w:r>
      <w:r>
        <w:t>throughout</w:t>
      </w:r>
      <w:r w:rsidR="00367E00">
        <w:t xml:space="preserve"> </w:t>
      </w:r>
      <w:r>
        <w:t>the</w:t>
      </w:r>
      <w:r w:rsidR="00367E00">
        <w:t xml:space="preserve"> </w:t>
      </w:r>
      <w:r>
        <w:t>consultative</w:t>
      </w:r>
      <w:r w:rsidR="00367E00">
        <w:t xml:space="preserve"> </w:t>
      </w:r>
      <w:r>
        <w:t>structure</w:t>
      </w:r>
      <w:r w:rsidR="00367E00">
        <w:t xml:space="preserve"> </w:t>
      </w:r>
      <w:r>
        <w:t>(for</w:t>
      </w:r>
      <w:r w:rsidR="00367E00">
        <w:t xml:space="preserve"> </w:t>
      </w:r>
      <w:r>
        <w:t>example,</w:t>
      </w:r>
      <w:r w:rsidR="00367E00">
        <w:t xml:space="preserve"> </w:t>
      </w:r>
      <w:r>
        <w:t>regional</w:t>
      </w:r>
      <w:r w:rsidR="00367E00">
        <w:t xml:space="preserve"> </w:t>
      </w:r>
      <w:r>
        <w:t>directors</w:t>
      </w:r>
      <w:r w:rsidR="00367E00">
        <w:t xml:space="preserve"> </w:t>
      </w:r>
      <w:r>
        <w:t>or</w:t>
      </w:r>
      <w:r w:rsidR="00367E00">
        <w:t xml:space="preserve"> </w:t>
      </w:r>
      <w:r>
        <w:t>deputy</w:t>
      </w:r>
      <w:r w:rsidR="00367E00">
        <w:t xml:space="preserve"> </w:t>
      </w:r>
      <w:r>
        <w:t>chief</w:t>
      </w:r>
      <w:r w:rsidR="00367E00">
        <w:t xml:space="preserve"> </w:t>
      </w:r>
      <w:r>
        <w:t>fire</w:t>
      </w:r>
      <w:r w:rsidR="00367E00">
        <w:t xml:space="preserve"> </w:t>
      </w:r>
      <w:r>
        <w:t>officers</w:t>
      </w:r>
      <w:r w:rsidR="00367E00">
        <w:t xml:space="preserve"> </w:t>
      </w:r>
      <w:r>
        <w:t>chairing</w:t>
      </w:r>
      <w:r w:rsidR="00367E00">
        <w:t xml:space="preserve"> </w:t>
      </w:r>
      <w:r>
        <w:t>or</w:t>
      </w:r>
      <w:r w:rsidR="00367E00">
        <w:t xml:space="preserve"> </w:t>
      </w:r>
      <w:r>
        <w:t>co-chairing</w:t>
      </w:r>
      <w:r w:rsidR="00367E00">
        <w:t xml:space="preserve"> </w:t>
      </w:r>
      <w:r>
        <w:t>a</w:t>
      </w:r>
      <w:r w:rsidR="00367E00">
        <w:t xml:space="preserve"> </w:t>
      </w:r>
      <w:r>
        <w:t>Regional</w:t>
      </w:r>
      <w:r w:rsidR="00367E00">
        <w:t xml:space="preserve"> </w:t>
      </w:r>
      <w:r>
        <w:t>Safety</w:t>
      </w:r>
      <w:r w:rsidR="00367E00">
        <w:t xml:space="preserve"> </w:t>
      </w:r>
      <w:r>
        <w:t>and</w:t>
      </w:r>
      <w:r w:rsidR="00367E00">
        <w:t xml:space="preserve"> </w:t>
      </w:r>
      <w:r>
        <w:t>Wellbeing</w:t>
      </w:r>
      <w:r w:rsidR="00367E00">
        <w:t xml:space="preserve"> </w:t>
      </w:r>
      <w:r>
        <w:t>Consultative</w:t>
      </w:r>
      <w:r w:rsidR="00367E00">
        <w:t xml:space="preserve"> </w:t>
      </w:r>
      <w:r>
        <w:t>Committee,</w:t>
      </w:r>
      <w:r w:rsidR="00367E00">
        <w:t xml:space="preserve"> </w:t>
      </w:r>
      <w:r>
        <w:t>and</w:t>
      </w:r>
      <w:r w:rsidR="00367E00">
        <w:t xml:space="preserve"> </w:t>
      </w:r>
      <w:r>
        <w:t>a</w:t>
      </w:r>
      <w:r w:rsidR="00367E00">
        <w:t xml:space="preserve"> </w:t>
      </w:r>
      <w:r>
        <w:t>deputy</w:t>
      </w:r>
      <w:r w:rsidR="00367E00">
        <w:t xml:space="preserve"> </w:t>
      </w:r>
      <w:r>
        <w:t>secretary</w:t>
      </w:r>
      <w:r w:rsidR="00367E00">
        <w:t xml:space="preserve"> </w:t>
      </w:r>
      <w:r>
        <w:t>chairing</w:t>
      </w:r>
      <w:r w:rsidR="00367E00">
        <w:t xml:space="preserve"> </w:t>
      </w:r>
      <w:r>
        <w:t>the</w:t>
      </w:r>
      <w:r w:rsidR="00367E00">
        <w:t xml:space="preserve"> </w:t>
      </w:r>
      <w:r>
        <w:t>Departmental</w:t>
      </w:r>
      <w:r w:rsidR="00367E00">
        <w:t xml:space="preserve"> </w:t>
      </w:r>
      <w:r>
        <w:t>Safety</w:t>
      </w:r>
      <w:r w:rsidR="00367E00">
        <w:t xml:space="preserve"> </w:t>
      </w:r>
      <w:r>
        <w:t>and</w:t>
      </w:r>
      <w:r w:rsidR="00367E00">
        <w:t xml:space="preserve"> </w:t>
      </w:r>
      <w:r>
        <w:t>Wellbeing</w:t>
      </w:r>
      <w:r w:rsidR="00367E00">
        <w:t xml:space="preserve"> </w:t>
      </w:r>
      <w:r>
        <w:t>Consultative</w:t>
      </w:r>
      <w:r w:rsidR="00367E00">
        <w:t xml:space="preserve"> </w:t>
      </w:r>
      <w:r>
        <w:t>Committee)</w:t>
      </w:r>
    </w:p>
    <w:p w14:paraId="00400031" w14:textId="2BE8C60D" w:rsidR="00B6595F" w:rsidRDefault="00B6595F" w:rsidP="006E2C35">
      <w:pPr>
        <w:pStyle w:val="Bullet"/>
      </w:pPr>
      <w:r>
        <w:t>engagement</w:t>
      </w:r>
      <w:r w:rsidR="00367E00">
        <w:t xml:space="preserve"> </w:t>
      </w:r>
      <w:r>
        <w:t>across</w:t>
      </w:r>
      <w:r w:rsidR="00367E00">
        <w:t xml:space="preserve"> </w:t>
      </w:r>
      <w:r>
        <w:t>DEECA</w:t>
      </w:r>
      <w:r w:rsidR="00367E00">
        <w:t xml:space="preserve"> </w:t>
      </w:r>
      <w:r>
        <w:t>through</w:t>
      </w:r>
      <w:r w:rsidR="00367E00">
        <w:t xml:space="preserve"> </w:t>
      </w:r>
      <w:r>
        <w:t>consultative</w:t>
      </w:r>
      <w:r w:rsidR="00367E00">
        <w:t xml:space="preserve"> </w:t>
      </w:r>
      <w:r>
        <w:t>committees</w:t>
      </w:r>
      <w:r w:rsidR="00367E00">
        <w:t xml:space="preserve"> </w:t>
      </w:r>
      <w:r>
        <w:t>that</w:t>
      </w:r>
      <w:r w:rsidR="00367E00">
        <w:t xml:space="preserve"> </w:t>
      </w:r>
      <w:r>
        <w:t>support</w:t>
      </w:r>
      <w:r w:rsidR="00367E00">
        <w:t xml:space="preserve"> </w:t>
      </w:r>
      <w:r>
        <w:t>the</w:t>
      </w:r>
      <w:r w:rsidR="00367E00">
        <w:t xml:space="preserve"> </w:t>
      </w:r>
      <w:r>
        <w:t>safety</w:t>
      </w:r>
      <w:r w:rsidR="00367E00">
        <w:t xml:space="preserve"> </w:t>
      </w:r>
      <w:r>
        <w:t>and</w:t>
      </w:r>
      <w:r w:rsidR="00367E00">
        <w:t xml:space="preserve"> </w:t>
      </w:r>
      <w:r>
        <w:t>wellbeing</w:t>
      </w:r>
      <w:r w:rsidR="00367E00">
        <w:t xml:space="preserve"> </w:t>
      </w:r>
      <w:r>
        <w:t>management</w:t>
      </w:r>
      <w:r w:rsidR="00367E00">
        <w:t xml:space="preserve"> </w:t>
      </w:r>
      <w:r>
        <w:t>system</w:t>
      </w:r>
      <w:r w:rsidR="00367E00">
        <w:t xml:space="preserve"> </w:t>
      </w:r>
      <w:r>
        <w:t>through</w:t>
      </w:r>
      <w:r w:rsidR="00367E00">
        <w:t xml:space="preserve"> </w:t>
      </w:r>
      <w:r>
        <w:t>collaboration</w:t>
      </w:r>
      <w:r w:rsidR="00367E00">
        <w:t xml:space="preserve"> </w:t>
      </w:r>
      <w:r>
        <w:rPr>
          <w:spacing w:val="-1"/>
        </w:rPr>
        <w:t>on</w:t>
      </w:r>
      <w:r w:rsidR="00367E00">
        <w:rPr>
          <w:spacing w:val="-1"/>
        </w:rPr>
        <w:t xml:space="preserve"> </w:t>
      </w:r>
      <w:r>
        <w:rPr>
          <w:spacing w:val="-1"/>
        </w:rPr>
        <w:t>local</w:t>
      </w:r>
      <w:r w:rsidR="00367E00">
        <w:rPr>
          <w:spacing w:val="-1"/>
        </w:rPr>
        <w:t xml:space="preserve"> </w:t>
      </w:r>
      <w:r>
        <w:rPr>
          <w:spacing w:val="-1"/>
        </w:rPr>
        <w:t>safety</w:t>
      </w:r>
      <w:r w:rsidR="00367E00">
        <w:rPr>
          <w:spacing w:val="-1"/>
        </w:rPr>
        <w:t xml:space="preserve"> </w:t>
      </w:r>
      <w:r>
        <w:rPr>
          <w:spacing w:val="-1"/>
        </w:rPr>
        <w:t>and</w:t>
      </w:r>
      <w:r w:rsidR="00367E00">
        <w:rPr>
          <w:spacing w:val="-1"/>
        </w:rPr>
        <w:t xml:space="preserve"> </w:t>
      </w:r>
      <w:r>
        <w:rPr>
          <w:spacing w:val="-1"/>
        </w:rPr>
        <w:t>wellbeing</w:t>
      </w:r>
      <w:r w:rsidR="00367E00">
        <w:rPr>
          <w:spacing w:val="-1"/>
        </w:rPr>
        <w:t xml:space="preserve"> </w:t>
      </w:r>
      <w:r>
        <w:rPr>
          <w:spacing w:val="-1"/>
        </w:rPr>
        <w:t>action</w:t>
      </w:r>
      <w:r w:rsidR="00367E00">
        <w:rPr>
          <w:spacing w:val="-1"/>
        </w:rPr>
        <w:t xml:space="preserve"> </w:t>
      </w:r>
      <w:r>
        <w:rPr>
          <w:spacing w:val="-1"/>
        </w:rPr>
        <w:t>plans</w:t>
      </w:r>
      <w:r w:rsidR="00367E00">
        <w:rPr>
          <w:spacing w:val="-1"/>
        </w:rPr>
        <w:t xml:space="preserve"> </w:t>
      </w:r>
      <w:r>
        <w:rPr>
          <w:spacing w:val="-1"/>
        </w:rPr>
        <w:t>aimed</w:t>
      </w:r>
      <w:r w:rsidR="00367E00">
        <w:rPr>
          <w:spacing w:val="-1"/>
        </w:rPr>
        <w:t xml:space="preserve"> </w:t>
      </w:r>
      <w:r>
        <w:t>at</w:t>
      </w:r>
      <w:r w:rsidR="00367E00">
        <w:t xml:space="preserve"> </w:t>
      </w:r>
      <w:r>
        <w:t>enhancing</w:t>
      </w:r>
      <w:r w:rsidR="00367E00">
        <w:t xml:space="preserve"> </w:t>
      </w:r>
      <w:r>
        <w:t>the</w:t>
      </w:r>
      <w:r w:rsidR="00367E00">
        <w:t xml:space="preserve"> </w:t>
      </w:r>
      <w:r>
        <w:t>department’s</w:t>
      </w:r>
      <w:r w:rsidR="00367E00">
        <w:t xml:space="preserve"> </w:t>
      </w:r>
      <w:r>
        <w:t>safety</w:t>
      </w:r>
      <w:r w:rsidR="00367E00">
        <w:t xml:space="preserve"> </w:t>
      </w:r>
      <w:r>
        <w:t>and</w:t>
      </w:r>
      <w:r w:rsidR="00367E00">
        <w:t xml:space="preserve"> </w:t>
      </w:r>
      <w:r>
        <w:t>wellbeing</w:t>
      </w:r>
      <w:r w:rsidR="00367E00">
        <w:t xml:space="preserve"> </w:t>
      </w:r>
      <w:r>
        <w:t>performance</w:t>
      </w:r>
    </w:p>
    <w:p w14:paraId="3253FE51" w14:textId="063FC3FF" w:rsidR="00B6595F" w:rsidRDefault="00B6595F" w:rsidP="006E2C35">
      <w:pPr>
        <w:pStyle w:val="Bullet"/>
      </w:pPr>
      <w:r>
        <w:t>a</w:t>
      </w:r>
      <w:r w:rsidR="00367E00">
        <w:t xml:space="preserve"> </w:t>
      </w:r>
      <w:r>
        <w:t>Safety</w:t>
      </w:r>
      <w:r w:rsidR="00367E00">
        <w:t xml:space="preserve"> </w:t>
      </w:r>
      <w:r>
        <w:t>and</w:t>
      </w:r>
      <w:r w:rsidR="00367E00">
        <w:t xml:space="preserve"> </w:t>
      </w:r>
      <w:r>
        <w:t>Wellbeing</w:t>
      </w:r>
      <w:r w:rsidR="00367E00">
        <w:t xml:space="preserve"> </w:t>
      </w:r>
      <w:r>
        <w:t>Assurance</w:t>
      </w:r>
      <w:r w:rsidR="00367E00">
        <w:t xml:space="preserve"> </w:t>
      </w:r>
      <w:r>
        <w:t>Committee</w:t>
      </w:r>
      <w:r w:rsidR="00367E00">
        <w:t xml:space="preserve"> </w:t>
      </w:r>
      <w:r>
        <w:t>that</w:t>
      </w:r>
      <w:r w:rsidR="00367E00">
        <w:t xml:space="preserve"> </w:t>
      </w:r>
      <w:r>
        <w:t>oversees</w:t>
      </w:r>
      <w:r w:rsidR="00367E00">
        <w:t xml:space="preserve"> </w:t>
      </w:r>
      <w:r>
        <w:t>safety</w:t>
      </w:r>
      <w:r w:rsidR="00367E00">
        <w:t xml:space="preserve"> </w:t>
      </w:r>
      <w:r>
        <w:t>and</w:t>
      </w:r>
      <w:r w:rsidR="00367E00">
        <w:t xml:space="preserve"> </w:t>
      </w:r>
      <w:r>
        <w:t>wellbeing</w:t>
      </w:r>
      <w:r w:rsidR="00367E00">
        <w:t xml:space="preserve"> </w:t>
      </w:r>
      <w:r>
        <w:t>initiatives,</w:t>
      </w:r>
      <w:r w:rsidR="00367E00">
        <w:t xml:space="preserve"> </w:t>
      </w:r>
      <w:r>
        <w:t>investment</w:t>
      </w:r>
      <w:r w:rsidR="00367E00">
        <w:t xml:space="preserve"> </w:t>
      </w:r>
      <w:r>
        <w:t>and</w:t>
      </w:r>
      <w:r w:rsidR="00367E00">
        <w:t xml:space="preserve"> </w:t>
      </w:r>
      <w:r>
        <w:t>strategic</w:t>
      </w:r>
      <w:r w:rsidR="00367E00">
        <w:t xml:space="preserve"> </w:t>
      </w:r>
      <w:r>
        <w:t>risks,</w:t>
      </w:r>
      <w:r w:rsidR="00367E00">
        <w:t xml:space="preserve"> </w:t>
      </w:r>
      <w:r>
        <w:t>with</w:t>
      </w:r>
      <w:r w:rsidR="00367E00">
        <w:t xml:space="preserve"> </w:t>
      </w:r>
      <w:r>
        <w:t>senior</w:t>
      </w:r>
      <w:r w:rsidR="00367E00">
        <w:t xml:space="preserve"> </w:t>
      </w:r>
      <w:r>
        <w:t>executive</w:t>
      </w:r>
      <w:r w:rsidR="00367E00">
        <w:t xml:space="preserve"> </w:t>
      </w:r>
      <w:r>
        <w:t>representatives</w:t>
      </w:r>
      <w:r w:rsidR="00367E00">
        <w:t xml:space="preserve"> </w:t>
      </w:r>
      <w:r>
        <w:t>from</w:t>
      </w:r>
      <w:r w:rsidR="00367E00">
        <w:t xml:space="preserve"> </w:t>
      </w:r>
      <w:r>
        <w:t>across</w:t>
      </w:r>
      <w:r w:rsidR="00367E00">
        <w:t xml:space="preserve"> </w:t>
      </w:r>
      <w:r>
        <w:t>DEECA,</w:t>
      </w:r>
      <w:r w:rsidR="00367E00">
        <w:t xml:space="preserve"> </w:t>
      </w:r>
      <w:r>
        <w:t>to</w:t>
      </w:r>
      <w:r w:rsidR="00367E00">
        <w:t xml:space="preserve"> </w:t>
      </w:r>
      <w:r>
        <w:t>ensure</w:t>
      </w:r>
      <w:r w:rsidR="00367E00">
        <w:t xml:space="preserve"> </w:t>
      </w:r>
      <w:r>
        <w:t>safety</w:t>
      </w:r>
      <w:r w:rsidR="00367E00">
        <w:t xml:space="preserve"> </w:t>
      </w:r>
      <w:r>
        <w:t>and</w:t>
      </w:r>
      <w:r w:rsidR="00367E00">
        <w:t xml:space="preserve"> </w:t>
      </w:r>
      <w:r>
        <w:t>wellbeing</w:t>
      </w:r>
      <w:r w:rsidR="00367E00">
        <w:t xml:space="preserve"> </w:t>
      </w:r>
      <w:r>
        <w:t>outcomes</w:t>
      </w:r>
      <w:r w:rsidR="00367E00">
        <w:t xml:space="preserve"> </w:t>
      </w:r>
      <w:r>
        <w:t>are</w:t>
      </w:r>
      <w:r w:rsidR="00367E00">
        <w:t xml:space="preserve"> </w:t>
      </w:r>
      <w:r>
        <w:t>being</w:t>
      </w:r>
      <w:r w:rsidR="00367E00">
        <w:t xml:space="preserve"> </w:t>
      </w:r>
      <w:r>
        <w:t>met</w:t>
      </w:r>
    </w:p>
    <w:p w14:paraId="5B502AD7" w14:textId="48C61BA7" w:rsidR="00B6595F" w:rsidRDefault="00B6595F" w:rsidP="006E2C35">
      <w:pPr>
        <w:pStyle w:val="Bullet"/>
      </w:pPr>
      <w:r>
        <w:rPr>
          <w:spacing w:val="-1"/>
        </w:rPr>
        <w:t>a</w:t>
      </w:r>
      <w:r w:rsidR="00367E00">
        <w:rPr>
          <w:spacing w:val="-1"/>
        </w:rPr>
        <w:t xml:space="preserve"> </w:t>
      </w:r>
      <w:r>
        <w:rPr>
          <w:spacing w:val="-1"/>
        </w:rPr>
        <w:t>safety</w:t>
      </w:r>
      <w:r w:rsidR="00367E00">
        <w:rPr>
          <w:spacing w:val="-1"/>
        </w:rPr>
        <w:t xml:space="preserve"> </w:t>
      </w:r>
      <w:r>
        <w:rPr>
          <w:spacing w:val="-1"/>
        </w:rPr>
        <w:t>and</w:t>
      </w:r>
      <w:r w:rsidR="00367E00">
        <w:rPr>
          <w:spacing w:val="-1"/>
        </w:rPr>
        <w:t xml:space="preserve"> </w:t>
      </w:r>
      <w:r>
        <w:rPr>
          <w:spacing w:val="-1"/>
        </w:rPr>
        <w:t>wellbeing</w:t>
      </w:r>
      <w:r w:rsidR="00367E00">
        <w:rPr>
          <w:spacing w:val="-1"/>
        </w:rPr>
        <w:t xml:space="preserve"> </w:t>
      </w:r>
      <w:r>
        <w:rPr>
          <w:spacing w:val="-1"/>
        </w:rPr>
        <w:t>management</w:t>
      </w:r>
      <w:r w:rsidR="00367E00">
        <w:rPr>
          <w:spacing w:val="-1"/>
        </w:rPr>
        <w:t xml:space="preserve"> </w:t>
      </w:r>
      <w:r>
        <w:rPr>
          <w:spacing w:val="-1"/>
        </w:rPr>
        <w:t>system</w:t>
      </w:r>
      <w:r w:rsidR="00367E00">
        <w:rPr>
          <w:spacing w:val="-1"/>
        </w:rPr>
        <w:t xml:space="preserve"> </w:t>
      </w:r>
      <w:r>
        <w:rPr>
          <w:spacing w:val="-1"/>
        </w:rPr>
        <w:t>based</w:t>
      </w:r>
      <w:r w:rsidR="00367E00">
        <w:rPr>
          <w:spacing w:val="-1"/>
        </w:rPr>
        <w:t xml:space="preserve"> </w:t>
      </w:r>
      <w:r>
        <w:t>on</w:t>
      </w:r>
      <w:r w:rsidR="00367E00">
        <w:t xml:space="preserve"> </w:t>
      </w:r>
      <w:r>
        <w:t>policies,</w:t>
      </w:r>
      <w:r w:rsidR="00367E00">
        <w:t xml:space="preserve"> </w:t>
      </w:r>
      <w:r>
        <w:t>procedures,</w:t>
      </w:r>
      <w:r w:rsidR="00367E00">
        <w:t xml:space="preserve"> </w:t>
      </w:r>
      <w:r>
        <w:t>supporting</w:t>
      </w:r>
      <w:r w:rsidR="00367E00">
        <w:t xml:space="preserve"> </w:t>
      </w:r>
      <w:r>
        <w:t>guidance</w:t>
      </w:r>
      <w:r w:rsidR="00367E00">
        <w:t xml:space="preserve"> </w:t>
      </w:r>
      <w:r>
        <w:t>and</w:t>
      </w:r>
      <w:r w:rsidR="00367E00">
        <w:t xml:space="preserve"> </w:t>
      </w:r>
      <w:r>
        <w:t>services</w:t>
      </w:r>
      <w:r w:rsidR="00367E00">
        <w:t xml:space="preserve"> </w:t>
      </w:r>
      <w:r>
        <w:t>that</w:t>
      </w:r>
      <w:r w:rsidR="00367E00">
        <w:t xml:space="preserve"> </w:t>
      </w:r>
      <w:r>
        <w:t>our</w:t>
      </w:r>
      <w:r w:rsidR="00367E00">
        <w:t xml:space="preserve"> </w:t>
      </w:r>
      <w:r>
        <w:t>people</w:t>
      </w:r>
      <w:r w:rsidR="00367E00">
        <w:t xml:space="preserve"> </w:t>
      </w:r>
      <w:r>
        <w:t>use</w:t>
      </w:r>
      <w:r w:rsidR="00367E00">
        <w:t xml:space="preserve"> </w:t>
      </w:r>
      <w:r>
        <w:t>to</w:t>
      </w:r>
      <w:r w:rsidR="00367E00">
        <w:t xml:space="preserve"> </w:t>
      </w:r>
      <w:r>
        <w:t>address,</w:t>
      </w:r>
      <w:r w:rsidR="00367E00">
        <w:t xml:space="preserve"> </w:t>
      </w:r>
      <w:r>
        <w:t>promote,</w:t>
      </w:r>
      <w:r w:rsidR="00367E00">
        <w:t xml:space="preserve"> </w:t>
      </w:r>
      <w:r>
        <w:t>and</w:t>
      </w:r>
      <w:r w:rsidR="00367E00">
        <w:t xml:space="preserve"> </w:t>
      </w:r>
      <w:r>
        <w:t>protect</w:t>
      </w:r>
      <w:r w:rsidR="00367E00">
        <w:t xml:space="preserve"> </w:t>
      </w:r>
      <w:r>
        <w:t>safety,</w:t>
      </w:r>
      <w:r w:rsidR="00367E00">
        <w:t xml:space="preserve"> </w:t>
      </w:r>
      <w:r>
        <w:t>health,</w:t>
      </w:r>
      <w:r w:rsidR="00367E00">
        <w:t xml:space="preserve"> </w:t>
      </w:r>
      <w:r>
        <w:t>and</w:t>
      </w:r>
      <w:r w:rsidR="00367E00">
        <w:t xml:space="preserve"> </w:t>
      </w:r>
      <w:r>
        <w:t>wellbeing</w:t>
      </w:r>
    </w:p>
    <w:p w14:paraId="2D8851EC" w14:textId="006E5C73" w:rsidR="00B6595F" w:rsidRDefault="00B6595F" w:rsidP="006E2C35">
      <w:pPr>
        <w:pStyle w:val="Bulletlast"/>
      </w:pPr>
      <w:r>
        <w:t>a</w:t>
      </w:r>
      <w:r w:rsidR="00367E00">
        <w:t xml:space="preserve"> </w:t>
      </w:r>
      <w:r>
        <w:t>focus</w:t>
      </w:r>
      <w:r w:rsidR="00367E00">
        <w:t xml:space="preserve"> </w:t>
      </w:r>
      <w:r>
        <w:t>on</w:t>
      </w:r>
      <w:r w:rsidR="00367E00">
        <w:t xml:space="preserve"> </w:t>
      </w:r>
      <w:r>
        <w:t>continuous</w:t>
      </w:r>
      <w:r w:rsidR="00367E00">
        <w:t xml:space="preserve"> </w:t>
      </w:r>
      <w:r>
        <w:t>improvement</w:t>
      </w:r>
      <w:r w:rsidR="00367E00">
        <w:t xml:space="preserve"> </w:t>
      </w:r>
      <w:r>
        <w:t>through</w:t>
      </w:r>
      <w:r w:rsidR="00367E00">
        <w:t xml:space="preserve"> </w:t>
      </w:r>
      <w:r>
        <w:t>activities</w:t>
      </w:r>
      <w:r w:rsidR="00367E00">
        <w:t xml:space="preserve"> </w:t>
      </w:r>
      <w:r>
        <w:t>such</w:t>
      </w:r>
      <w:r w:rsidR="00367E00">
        <w:t xml:space="preserve"> </w:t>
      </w:r>
      <w:r>
        <w:t>as</w:t>
      </w:r>
      <w:r w:rsidR="00367E00">
        <w:t xml:space="preserve"> </w:t>
      </w:r>
      <w:r>
        <w:t>an</w:t>
      </w:r>
      <w:r w:rsidR="00367E00">
        <w:t xml:space="preserve"> </w:t>
      </w:r>
      <w:r>
        <w:t>internal</w:t>
      </w:r>
      <w:r w:rsidR="00367E00">
        <w:t xml:space="preserve"> </w:t>
      </w:r>
      <w:r>
        <w:t>assurance</w:t>
      </w:r>
      <w:r w:rsidR="00367E00">
        <w:t xml:space="preserve"> </w:t>
      </w:r>
      <w:r>
        <w:t>strategy,</w:t>
      </w:r>
      <w:r w:rsidR="00367E00">
        <w:t xml:space="preserve"> </w:t>
      </w:r>
      <w:r>
        <w:t>independent</w:t>
      </w:r>
      <w:r w:rsidR="00367E00">
        <w:t xml:space="preserve"> </w:t>
      </w:r>
      <w:r>
        <w:t>reviews,</w:t>
      </w:r>
      <w:r w:rsidR="00367E00">
        <w:t xml:space="preserve"> </w:t>
      </w:r>
      <w:r>
        <w:t>investigations,</w:t>
      </w:r>
      <w:r w:rsidR="00367E00">
        <w:t xml:space="preserve"> </w:t>
      </w:r>
      <w:r>
        <w:t>safety</w:t>
      </w:r>
      <w:r w:rsidR="00367E00">
        <w:t xml:space="preserve"> </w:t>
      </w:r>
      <w:r>
        <w:t>advisor</w:t>
      </w:r>
      <w:r w:rsidR="00367E00">
        <w:t xml:space="preserve"> </w:t>
      </w:r>
      <w:r>
        <w:t>led</w:t>
      </w:r>
      <w:r w:rsidR="00367E00">
        <w:t xml:space="preserve"> </w:t>
      </w:r>
      <w:r>
        <w:t>assurance</w:t>
      </w:r>
      <w:r w:rsidR="00367E00">
        <w:t xml:space="preserve"> </w:t>
      </w:r>
      <w:r>
        <w:t>activities,</w:t>
      </w:r>
      <w:r w:rsidR="00367E00">
        <w:t xml:space="preserve"> </w:t>
      </w:r>
      <w:r>
        <w:t>workplace</w:t>
      </w:r>
      <w:r w:rsidR="00367E00">
        <w:t xml:space="preserve"> </w:t>
      </w:r>
      <w:r>
        <w:t>inspections</w:t>
      </w:r>
      <w:r w:rsidR="00367E00">
        <w:t xml:space="preserve"> </w:t>
      </w:r>
      <w:r>
        <w:t>and</w:t>
      </w:r>
      <w:r w:rsidR="00367E00">
        <w:t xml:space="preserve"> </w:t>
      </w:r>
      <w:r>
        <w:t>managers</w:t>
      </w:r>
      <w:r w:rsidR="00367E00">
        <w:t xml:space="preserve"> </w:t>
      </w:r>
      <w:r>
        <w:t>undertaking</w:t>
      </w:r>
      <w:r w:rsidR="00367E00">
        <w:t xml:space="preserve"> </w:t>
      </w:r>
      <w:r>
        <w:t>job</w:t>
      </w:r>
      <w:r w:rsidR="00367E00">
        <w:t xml:space="preserve"> </w:t>
      </w:r>
      <w:r>
        <w:t>safety</w:t>
      </w:r>
      <w:r w:rsidR="00367E00">
        <w:t xml:space="preserve"> </w:t>
      </w:r>
      <w:r>
        <w:t>observations</w:t>
      </w:r>
      <w:r w:rsidR="00367E00">
        <w:t xml:space="preserve"> </w:t>
      </w:r>
      <w:r>
        <w:t>of</w:t>
      </w:r>
      <w:r w:rsidR="00367E00">
        <w:t xml:space="preserve"> </w:t>
      </w:r>
      <w:r>
        <w:t>field</w:t>
      </w:r>
      <w:r w:rsidR="00367E00">
        <w:t xml:space="preserve"> </w:t>
      </w:r>
      <w:r>
        <w:t>operations.</w:t>
      </w:r>
    </w:p>
    <w:p w14:paraId="75F8F4D5" w14:textId="101EDB31" w:rsidR="00B6595F" w:rsidRDefault="00B6595F" w:rsidP="006E2C35">
      <w:pPr>
        <w:pStyle w:val="Heading3"/>
      </w:pPr>
      <w:r>
        <w:t>Initiatives</w:t>
      </w:r>
      <w:r w:rsidR="00367E00">
        <w:t xml:space="preserve"> </w:t>
      </w:r>
      <w:r>
        <w:t>to</w:t>
      </w:r>
      <w:r w:rsidR="00367E00">
        <w:t xml:space="preserve"> </w:t>
      </w:r>
      <w:r>
        <w:t>support</w:t>
      </w:r>
      <w:r w:rsidR="00367E00">
        <w:t xml:space="preserve"> </w:t>
      </w:r>
      <w:r>
        <w:t>our</w:t>
      </w:r>
      <w:r w:rsidR="00367E00">
        <w:t xml:space="preserve"> </w:t>
      </w:r>
      <w:r>
        <w:t>people’s</w:t>
      </w:r>
      <w:r w:rsidR="00367E00">
        <w:t xml:space="preserve"> </w:t>
      </w:r>
      <w:r>
        <w:t>health,</w:t>
      </w:r>
      <w:r w:rsidR="00367E00">
        <w:t xml:space="preserve"> </w:t>
      </w:r>
      <w:r>
        <w:t>safety</w:t>
      </w:r>
      <w:r w:rsidR="00367E00">
        <w:t xml:space="preserve"> </w:t>
      </w:r>
      <w:r>
        <w:t>and</w:t>
      </w:r>
      <w:r w:rsidR="00367E00">
        <w:t xml:space="preserve"> </w:t>
      </w:r>
      <w:r>
        <w:t>wellbeing</w:t>
      </w:r>
    </w:p>
    <w:p w14:paraId="6AD579DA" w14:textId="434594B9" w:rsidR="00B6595F" w:rsidRDefault="00B6595F" w:rsidP="006E2C35">
      <w:r>
        <w:t>During</w:t>
      </w:r>
      <w:r w:rsidR="00367E00">
        <w:t xml:space="preserve"> </w:t>
      </w:r>
      <w:r>
        <w:t>2023–24,</w:t>
      </w:r>
      <w:r w:rsidR="00367E00">
        <w:t xml:space="preserve"> </w:t>
      </w:r>
      <w:r>
        <w:t>the</w:t>
      </w:r>
      <w:r w:rsidR="00367E00">
        <w:t xml:space="preserve"> </w:t>
      </w:r>
      <w:r>
        <w:t>department</w:t>
      </w:r>
      <w:r w:rsidR="00367E00">
        <w:t xml:space="preserve"> </w:t>
      </w:r>
      <w:r>
        <w:t>completed</w:t>
      </w:r>
      <w:r w:rsidR="00367E00">
        <w:t xml:space="preserve"> </w:t>
      </w:r>
      <w:r>
        <w:t>a</w:t>
      </w:r>
      <w:r w:rsidR="00367E00">
        <w:t xml:space="preserve"> </w:t>
      </w:r>
      <w:r>
        <w:t>review</w:t>
      </w:r>
      <w:r w:rsidR="00367E00">
        <w:t xml:space="preserve"> </w:t>
      </w:r>
      <w:r>
        <w:t>of</w:t>
      </w:r>
      <w:r w:rsidR="00367E00">
        <w:t xml:space="preserve"> </w:t>
      </w:r>
      <w:r>
        <w:t>its</w:t>
      </w:r>
      <w:r w:rsidR="00367E00">
        <w:t xml:space="preserve"> </w:t>
      </w:r>
      <w:r>
        <w:t>Safety</w:t>
      </w:r>
      <w:r w:rsidR="00367E00">
        <w:t xml:space="preserve"> </w:t>
      </w:r>
      <w:r>
        <w:t>and</w:t>
      </w:r>
      <w:r w:rsidR="00367E00">
        <w:t xml:space="preserve"> </w:t>
      </w:r>
      <w:r>
        <w:t>Wellbeing</w:t>
      </w:r>
      <w:r w:rsidR="00367E00">
        <w:t xml:space="preserve"> </w:t>
      </w:r>
      <w:r>
        <w:t>Operating</w:t>
      </w:r>
      <w:r w:rsidR="00367E00">
        <w:t xml:space="preserve"> </w:t>
      </w:r>
      <w:r>
        <w:t>Model</w:t>
      </w:r>
      <w:r w:rsidR="00367E00">
        <w:t xml:space="preserve"> </w:t>
      </w:r>
      <w:r>
        <w:t>and</w:t>
      </w:r>
      <w:r w:rsidR="00367E00">
        <w:t xml:space="preserve"> </w:t>
      </w:r>
      <w:r>
        <w:t>implemented</w:t>
      </w:r>
      <w:r w:rsidR="00367E00">
        <w:t xml:space="preserve"> </w:t>
      </w:r>
      <w:r>
        <w:t>several</w:t>
      </w:r>
      <w:r w:rsidR="00367E00">
        <w:t xml:space="preserve"> </w:t>
      </w:r>
      <w:r>
        <w:t>initiatives</w:t>
      </w:r>
      <w:r w:rsidR="00367E00">
        <w:t xml:space="preserve"> </w:t>
      </w:r>
      <w:r>
        <w:t>aimed</w:t>
      </w:r>
      <w:r w:rsidR="00367E00">
        <w:t xml:space="preserve"> </w:t>
      </w:r>
      <w:r>
        <w:t>at</w:t>
      </w:r>
      <w:r w:rsidR="00367E00">
        <w:t xml:space="preserve"> </w:t>
      </w:r>
      <w:r>
        <w:t>improving</w:t>
      </w:r>
      <w:r w:rsidR="00367E00">
        <w:t xml:space="preserve"> </w:t>
      </w:r>
      <w:r>
        <w:t>the</w:t>
      </w:r>
      <w:r w:rsidR="00367E00">
        <w:t xml:space="preserve"> </w:t>
      </w:r>
      <w:r>
        <w:t>physical</w:t>
      </w:r>
      <w:r w:rsidR="00367E00">
        <w:t xml:space="preserve"> </w:t>
      </w:r>
      <w:r>
        <w:t>and</w:t>
      </w:r>
      <w:r w:rsidR="00367E00">
        <w:t xml:space="preserve"> </w:t>
      </w:r>
      <w:r>
        <w:t>mental</w:t>
      </w:r>
      <w:r w:rsidR="00367E00">
        <w:t xml:space="preserve"> </w:t>
      </w:r>
      <w:r>
        <w:t>health,</w:t>
      </w:r>
      <w:r w:rsidR="00367E00">
        <w:t xml:space="preserve"> </w:t>
      </w:r>
      <w:r>
        <w:t>safety</w:t>
      </w:r>
      <w:r w:rsidR="00367E00">
        <w:t xml:space="preserve"> </w:t>
      </w:r>
      <w:r>
        <w:t>and</w:t>
      </w:r>
      <w:r w:rsidR="00367E00">
        <w:t xml:space="preserve"> </w:t>
      </w:r>
      <w:r>
        <w:t>wellbeing</w:t>
      </w:r>
      <w:r w:rsidR="00367E00">
        <w:t xml:space="preserve"> </w:t>
      </w:r>
      <w:r>
        <w:t>of</w:t>
      </w:r>
      <w:r w:rsidR="00367E00">
        <w:t xml:space="preserve"> </w:t>
      </w:r>
      <w:r>
        <w:t>our</w:t>
      </w:r>
      <w:r w:rsidR="00367E00">
        <w:t xml:space="preserve"> </w:t>
      </w:r>
      <w:r>
        <w:t>employees</w:t>
      </w:r>
      <w:r w:rsidR="00367E00">
        <w:t xml:space="preserve"> </w:t>
      </w:r>
      <w:r>
        <w:t>and</w:t>
      </w:r>
      <w:r w:rsidR="00367E00">
        <w:t xml:space="preserve"> </w:t>
      </w:r>
      <w:r>
        <w:t>other</w:t>
      </w:r>
      <w:r w:rsidR="00367E00">
        <w:t xml:space="preserve"> </w:t>
      </w:r>
      <w:r>
        <w:t>workplace</w:t>
      </w:r>
      <w:r w:rsidR="00367E00">
        <w:t xml:space="preserve"> </w:t>
      </w:r>
      <w:r>
        <w:t>participants.</w:t>
      </w:r>
    </w:p>
    <w:p w14:paraId="1AB07E62" w14:textId="0EF06408" w:rsidR="00B6595F" w:rsidRDefault="00B6595F" w:rsidP="006E2C35">
      <w:pPr>
        <w:pStyle w:val="Normalbeforebullets"/>
      </w:pPr>
      <w:r>
        <w:t>Highlights</w:t>
      </w:r>
      <w:r w:rsidR="00367E00">
        <w:t xml:space="preserve"> </w:t>
      </w:r>
      <w:r>
        <w:t>from</w:t>
      </w:r>
      <w:r w:rsidR="00367E00">
        <w:t xml:space="preserve"> </w:t>
      </w:r>
      <w:r>
        <w:t>our</w:t>
      </w:r>
      <w:r w:rsidR="00367E00">
        <w:t xml:space="preserve"> </w:t>
      </w:r>
      <w:r>
        <w:t>health,</w:t>
      </w:r>
      <w:r w:rsidR="00367E00">
        <w:t xml:space="preserve"> </w:t>
      </w:r>
      <w:r>
        <w:t>safety</w:t>
      </w:r>
      <w:r w:rsidR="00367E00">
        <w:t xml:space="preserve"> </w:t>
      </w:r>
      <w:r>
        <w:t>and</w:t>
      </w:r>
      <w:r w:rsidR="00367E00">
        <w:t xml:space="preserve"> </w:t>
      </w:r>
      <w:r>
        <w:t>wellbeing</w:t>
      </w:r>
      <w:r w:rsidR="00367E00">
        <w:t xml:space="preserve"> </w:t>
      </w:r>
      <w:r>
        <w:t>initiatives</w:t>
      </w:r>
      <w:r w:rsidR="00367E00">
        <w:t xml:space="preserve"> </w:t>
      </w:r>
      <w:r>
        <w:t>for</w:t>
      </w:r>
      <w:r w:rsidR="00367E00">
        <w:t xml:space="preserve"> </w:t>
      </w:r>
      <w:r>
        <w:t>the</w:t>
      </w:r>
      <w:r w:rsidR="00367E00">
        <w:t xml:space="preserve"> </w:t>
      </w:r>
      <w:r>
        <w:t>year</w:t>
      </w:r>
      <w:r w:rsidR="00367E00">
        <w:t xml:space="preserve"> </w:t>
      </w:r>
      <w:r>
        <w:t>include:</w:t>
      </w:r>
    </w:p>
    <w:p w14:paraId="7FED3583" w14:textId="78A9B199" w:rsidR="00B6595F" w:rsidRDefault="00B6595F" w:rsidP="006E2C35">
      <w:pPr>
        <w:pStyle w:val="Bullet"/>
      </w:pPr>
      <w:r>
        <w:t>active</w:t>
      </w:r>
      <w:r w:rsidR="00367E00">
        <w:t xml:space="preserve"> </w:t>
      </w:r>
      <w:r>
        <w:t>involvement</w:t>
      </w:r>
      <w:r w:rsidR="00367E00">
        <w:t xml:space="preserve"> </w:t>
      </w:r>
      <w:r>
        <w:t>of</w:t>
      </w:r>
      <w:r w:rsidR="00367E00">
        <w:t xml:space="preserve"> </w:t>
      </w:r>
      <w:r>
        <w:t>the</w:t>
      </w:r>
      <w:r w:rsidR="00367E00">
        <w:t xml:space="preserve"> </w:t>
      </w:r>
      <w:r>
        <w:t>Secretary</w:t>
      </w:r>
      <w:r w:rsidR="00367E00">
        <w:t xml:space="preserve"> </w:t>
      </w:r>
      <w:r>
        <w:t>and</w:t>
      </w:r>
      <w:r w:rsidR="00367E00">
        <w:t xml:space="preserve"> </w:t>
      </w:r>
      <w:r>
        <w:t>Workplace</w:t>
      </w:r>
      <w:r w:rsidR="00367E00">
        <w:t xml:space="preserve"> </w:t>
      </w:r>
      <w:r>
        <w:rPr>
          <w:spacing w:val="1"/>
        </w:rPr>
        <w:t>Services</w:t>
      </w:r>
      <w:r w:rsidR="00367E00">
        <w:rPr>
          <w:spacing w:val="1"/>
        </w:rPr>
        <w:t xml:space="preserve"> </w:t>
      </w:r>
      <w:r>
        <w:rPr>
          <w:spacing w:val="1"/>
        </w:rPr>
        <w:t>Branch</w:t>
      </w:r>
      <w:r w:rsidR="00367E00">
        <w:rPr>
          <w:spacing w:val="1"/>
        </w:rPr>
        <w:t xml:space="preserve"> </w:t>
      </w:r>
      <w:r>
        <w:rPr>
          <w:spacing w:val="1"/>
        </w:rPr>
        <w:t>Director</w:t>
      </w:r>
      <w:r w:rsidR="00367E00">
        <w:rPr>
          <w:spacing w:val="1"/>
        </w:rPr>
        <w:t xml:space="preserve"> </w:t>
      </w:r>
      <w:r>
        <w:rPr>
          <w:spacing w:val="1"/>
        </w:rPr>
        <w:t>in</w:t>
      </w:r>
      <w:r w:rsidR="00367E00">
        <w:rPr>
          <w:spacing w:val="1"/>
        </w:rPr>
        <w:t xml:space="preserve"> </w:t>
      </w:r>
      <w:r>
        <w:rPr>
          <w:spacing w:val="1"/>
        </w:rPr>
        <w:t>safety</w:t>
      </w:r>
      <w:r w:rsidR="00367E00">
        <w:rPr>
          <w:spacing w:val="1"/>
        </w:rPr>
        <w:t xml:space="preserve"> </w:t>
      </w:r>
      <w:r>
        <w:rPr>
          <w:spacing w:val="1"/>
        </w:rPr>
        <w:t>and</w:t>
      </w:r>
      <w:r w:rsidR="00367E00">
        <w:rPr>
          <w:spacing w:val="1"/>
        </w:rPr>
        <w:t xml:space="preserve"> </w:t>
      </w:r>
      <w:r>
        <w:rPr>
          <w:spacing w:val="1"/>
        </w:rPr>
        <w:t>wellbeing</w:t>
      </w:r>
      <w:r w:rsidR="00367E00">
        <w:rPr>
          <w:spacing w:val="1"/>
        </w:rPr>
        <w:t xml:space="preserve"> </w:t>
      </w:r>
      <w:r>
        <w:rPr>
          <w:spacing w:val="1"/>
        </w:rPr>
        <w:t>programs</w:t>
      </w:r>
      <w:r w:rsidR="00367E00">
        <w:rPr>
          <w:spacing w:val="1"/>
        </w:rPr>
        <w:t xml:space="preserve"> </w:t>
      </w:r>
      <w:r>
        <w:rPr>
          <w:spacing w:val="1"/>
        </w:rPr>
        <w:t>within</w:t>
      </w:r>
      <w:r w:rsidR="00367E00">
        <w:rPr>
          <w:spacing w:val="1"/>
        </w:rPr>
        <w:t xml:space="preserve"> </w:t>
      </w:r>
      <w:r>
        <w:rPr>
          <w:spacing w:val="1"/>
        </w:rPr>
        <w:t>the</w:t>
      </w:r>
      <w:r w:rsidR="00367E00">
        <w:rPr>
          <w:spacing w:val="1"/>
        </w:rPr>
        <w:t xml:space="preserve"> </w:t>
      </w:r>
      <w:r>
        <w:rPr>
          <w:spacing w:val="1"/>
        </w:rPr>
        <w:t>public</w:t>
      </w:r>
      <w:r w:rsidR="00367E00">
        <w:rPr>
          <w:spacing w:val="1"/>
        </w:rPr>
        <w:t xml:space="preserve"> </w:t>
      </w:r>
      <w:r>
        <w:rPr>
          <w:spacing w:val="1"/>
        </w:rPr>
        <w:t>sector,</w:t>
      </w:r>
      <w:r w:rsidR="00367E00">
        <w:rPr>
          <w:spacing w:val="1"/>
        </w:rPr>
        <w:t xml:space="preserve"> </w:t>
      </w:r>
      <w:r>
        <w:rPr>
          <w:spacing w:val="1"/>
        </w:rPr>
        <w:t>including</w:t>
      </w:r>
      <w:r w:rsidR="00367E00">
        <w:rPr>
          <w:spacing w:val="1"/>
        </w:rPr>
        <w:t xml:space="preserve"> </w:t>
      </w:r>
      <w:r>
        <w:rPr>
          <w:spacing w:val="1"/>
        </w:rPr>
        <w:t>participation</w:t>
      </w:r>
      <w:r w:rsidR="00367E00">
        <w:rPr>
          <w:spacing w:val="1"/>
        </w:rPr>
        <w:t xml:space="preserve"> </w:t>
      </w:r>
      <w:r>
        <w:rPr>
          <w:spacing w:val="1"/>
        </w:rPr>
        <w:t>in</w:t>
      </w:r>
      <w:r w:rsidR="00367E00">
        <w:rPr>
          <w:spacing w:val="1"/>
        </w:rPr>
        <w:t xml:space="preserve"> </w:t>
      </w:r>
      <w:r>
        <w:rPr>
          <w:spacing w:val="1"/>
        </w:rPr>
        <w:t>the</w:t>
      </w:r>
      <w:r w:rsidR="00367E00">
        <w:rPr>
          <w:spacing w:val="1"/>
        </w:rPr>
        <w:t xml:space="preserve"> </w:t>
      </w:r>
      <w:r>
        <w:rPr>
          <w:spacing w:val="1"/>
        </w:rPr>
        <w:t>Public</w:t>
      </w:r>
      <w:r w:rsidR="00367E00">
        <w:rPr>
          <w:spacing w:val="1"/>
        </w:rPr>
        <w:t xml:space="preserve"> </w:t>
      </w:r>
      <w:r>
        <w:rPr>
          <w:spacing w:val="1"/>
        </w:rPr>
        <w:t>Sector</w:t>
      </w:r>
      <w:r w:rsidR="00367E00">
        <w:rPr>
          <w:spacing w:val="1"/>
        </w:rPr>
        <w:t xml:space="preserve"> </w:t>
      </w:r>
      <w:r>
        <w:rPr>
          <w:spacing w:val="1"/>
        </w:rPr>
        <w:t>Occupational</w:t>
      </w:r>
      <w:r w:rsidR="00367E00">
        <w:rPr>
          <w:spacing w:val="1"/>
        </w:rPr>
        <w:t xml:space="preserve"> </w:t>
      </w:r>
      <w:r>
        <w:rPr>
          <w:spacing w:val="-1"/>
        </w:rPr>
        <w:t>Health</w:t>
      </w:r>
      <w:r w:rsidR="00367E00">
        <w:rPr>
          <w:spacing w:val="-1"/>
        </w:rPr>
        <w:t xml:space="preserve"> </w:t>
      </w:r>
      <w:r>
        <w:rPr>
          <w:spacing w:val="-1"/>
        </w:rPr>
        <w:t>and</w:t>
      </w:r>
      <w:r w:rsidR="00367E00">
        <w:rPr>
          <w:spacing w:val="-1"/>
        </w:rPr>
        <w:t xml:space="preserve"> </w:t>
      </w:r>
      <w:r>
        <w:rPr>
          <w:spacing w:val="-1"/>
        </w:rPr>
        <w:t>Safety</w:t>
      </w:r>
      <w:r w:rsidR="00367E00">
        <w:rPr>
          <w:spacing w:val="-1"/>
        </w:rPr>
        <w:t xml:space="preserve"> </w:t>
      </w:r>
      <w:r>
        <w:rPr>
          <w:spacing w:val="-1"/>
        </w:rPr>
        <w:t>(OHS)</w:t>
      </w:r>
      <w:r w:rsidR="00367E00">
        <w:rPr>
          <w:spacing w:val="-1"/>
        </w:rPr>
        <w:t xml:space="preserve"> </w:t>
      </w:r>
      <w:r>
        <w:rPr>
          <w:spacing w:val="-1"/>
        </w:rPr>
        <w:t>Leadership</w:t>
      </w:r>
      <w:r w:rsidR="00367E00">
        <w:rPr>
          <w:spacing w:val="-1"/>
        </w:rPr>
        <w:t xml:space="preserve"> </w:t>
      </w:r>
      <w:r>
        <w:rPr>
          <w:spacing w:val="-1"/>
        </w:rPr>
        <w:t>Group</w:t>
      </w:r>
      <w:r w:rsidR="00367E00">
        <w:rPr>
          <w:spacing w:val="-1"/>
        </w:rPr>
        <w:t xml:space="preserve"> </w:t>
      </w:r>
      <w:r>
        <w:rPr>
          <w:spacing w:val="-1"/>
        </w:rPr>
        <w:t>and</w:t>
      </w:r>
      <w:r w:rsidR="00367E00">
        <w:rPr>
          <w:spacing w:val="-1"/>
        </w:rPr>
        <w:t xml:space="preserve"> </w:t>
      </w:r>
      <w:r>
        <w:rPr>
          <w:spacing w:val="-1"/>
        </w:rPr>
        <w:t>the</w:t>
      </w:r>
      <w:r w:rsidR="00367E00">
        <w:rPr>
          <w:spacing w:val="-1"/>
        </w:rPr>
        <w:t xml:space="preserve"> </w:t>
      </w:r>
      <w:r>
        <w:t>interdepartmental</w:t>
      </w:r>
      <w:r w:rsidR="00367E00">
        <w:t xml:space="preserve"> </w:t>
      </w:r>
      <w:r>
        <w:t>OHS</w:t>
      </w:r>
      <w:r w:rsidR="00367E00">
        <w:t xml:space="preserve"> </w:t>
      </w:r>
      <w:r>
        <w:t>Executive</w:t>
      </w:r>
      <w:r w:rsidR="00367E00">
        <w:t xml:space="preserve"> </w:t>
      </w:r>
      <w:r>
        <w:t>Group,</w:t>
      </w:r>
      <w:r w:rsidR="00367E00">
        <w:t xml:space="preserve"> </w:t>
      </w:r>
      <w:r>
        <w:t>and</w:t>
      </w:r>
      <w:r w:rsidR="00367E00">
        <w:t xml:space="preserve"> </w:t>
      </w:r>
      <w:r>
        <w:t>the</w:t>
      </w:r>
      <w:r w:rsidR="00367E00">
        <w:t xml:space="preserve"> </w:t>
      </w:r>
      <w:r>
        <w:t>Safety</w:t>
      </w:r>
      <w:r w:rsidR="00367E00">
        <w:t xml:space="preserve"> </w:t>
      </w:r>
      <w:r>
        <w:t>Manager</w:t>
      </w:r>
      <w:r w:rsidR="00367E00">
        <w:t xml:space="preserve"> </w:t>
      </w:r>
      <w:r>
        <w:t>participating</w:t>
      </w:r>
      <w:r w:rsidR="00367E00">
        <w:t xml:space="preserve"> </w:t>
      </w:r>
      <w:r>
        <w:t>in</w:t>
      </w:r>
      <w:r w:rsidR="00367E00">
        <w:t xml:space="preserve"> </w:t>
      </w:r>
      <w:r>
        <w:t>the</w:t>
      </w:r>
      <w:r w:rsidR="00367E00">
        <w:t xml:space="preserve"> </w:t>
      </w:r>
      <w:r>
        <w:t>Australasian</w:t>
      </w:r>
      <w:r w:rsidR="00367E00">
        <w:t xml:space="preserve"> </w:t>
      </w:r>
      <w:r>
        <w:t>Fire</w:t>
      </w:r>
      <w:r w:rsidR="00367E00">
        <w:t xml:space="preserve"> </w:t>
      </w:r>
      <w:r>
        <w:t>Authorities</w:t>
      </w:r>
      <w:r w:rsidR="00367E00">
        <w:t xml:space="preserve"> </w:t>
      </w:r>
      <w:r>
        <w:t>Council</w:t>
      </w:r>
      <w:r w:rsidR="00367E00">
        <w:t xml:space="preserve"> </w:t>
      </w:r>
      <w:r>
        <w:t>Workplace</w:t>
      </w:r>
      <w:r w:rsidR="00367E00">
        <w:t xml:space="preserve"> </w:t>
      </w:r>
      <w:r>
        <w:t>Health</w:t>
      </w:r>
      <w:r w:rsidR="00367E00">
        <w:t xml:space="preserve"> </w:t>
      </w:r>
      <w:r>
        <w:t>and</w:t>
      </w:r>
      <w:r w:rsidR="00367E00">
        <w:t xml:space="preserve"> </w:t>
      </w:r>
      <w:r>
        <w:t>Safety</w:t>
      </w:r>
      <w:r w:rsidR="00367E00">
        <w:t xml:space="preserve"> </w:t>
      </w:r>
      <w:r>
        <w:t>Working</w:t>
      </w:r>
      <w:r w:rsidR="00367E00">
        <w:t xml:space="preserve"> </w:t>
      </w:r>
      <w:r>
        <w:t>Group</w:t>
      </w:r>
    </w:p>
    <w:p w14:paraId="4A2AE078" w14:textId="2D7ED880" w:rsidR="00B6595F" w:rsidRDefault="00B6595F" w:rsidP="006E2C35">
      <w:pPr>
        <w:pStyle w:val="Bullet"/>
        <w:rPr>
          <w:spacing w:val="1"/>
        </w:rPr>
      </w:pPr>
      <w:r>
        <w:t>delivering</w:t>
      </w:r>
      <w:r w:rsidR="00367E00">
        <w:t xml:space="preserve"> </w:t>
      </w:r>
      <w:r>
        <w:t>a</w:t>
      </w:r>
      <w:r w:rsidR="00367E00">
        <w:t xml:space="preserve"> </w:t>
      </w:r>
      <w:r>
        <w:t>voucher-based</w:t>
      </w:r>
      <w:r w:rsidR="00367E00">
        <w:t xml:space="preserve"> </w:t>
      </w:r>
      <w:r>
        <w:t>influenza</w:t>
      </w:r>
      <w:r w:rsidR="00367E00">
        <w:t xml:space="preserve"> </w:t>
      </w:r>
      <w:r>
        <w:t>vaccination</w:t>
      </w:r>
      <w:r w:rsidR="00367E00">
        <w:t xml:space="preserve"> </w:t>
      </w:r>
      <w:r>
        <w:rPr>
          <w:spacing w:val="1"/>
        </w:rPr>
        <w:t>program,</w:t>
      </w:r>
      <w:r w:rsidR="00367E00">
        <w:rPr>
          <w:spacing w:val="1"/>
        </w:rPr>
        <w:t xml:space="preserve"> </w:t>
      </w:r>
      <w:r>
        <w:rPr>
          <w:spacing w:val="1"/>
        </w:rPr>
        <w:t>allowing</w:t>
      </w:r>
      <w:r w:rsidR="00367E00">
        <w:rPr>
          <w:spacing w:val="1"/>
        </w:rPr>
        <w:t xml:space="preserve"> </w:t>
      </w:r>
      <w:r>
        <w:rPr>
          <w:spacing w:val="1"/>
        </w:rPr>
        <w:t>employees</w:t>
      </w:r>
      <w:r w:rsidR="00367E00">
        <w:rPr>
          <w:spacing w:val="1"/>
        </w:rPr>
        <w:t xml:space="preserve"> </w:t>
      </w:r>
      <w:r>
        <w:rPr>
          <w:spacing w:val="1"/>
        </w:rPr>
        <w:t>to</w:t>
      </w:r>
      <w:r w:rsidR="00367E00">
        <w:rPr>
          <w:spacing w:val="1"/>
        </w:rPr>
        <w:t xml:space="preserve"> </w:t>
      </w:r>
      <w:r>
        <w:rPr>
          <w:spacing w:val="1"/>
        </w:rPr>
        <w:t>choose</w:t>
      </w:r>
      <w:r w:rsidR="00367E00">
        <w:rPr>
          <w:spacing w:val="1"/>
        </w:rPr>
        <w:t xml:space="preserve"> </w:t>
      </w:r>
      <w:r>
        <w:rPr>
          <w:spacing w:val="1"/>
        </w:rPr>
        <w:t>a</w:t>
      </w:r>
      <w:r w:rsidR="00367E00">
        <w:rPr>
          <w:spacing w:val="1"/>
        </w:rPr>
        <w:t xml:space="preserve"> </w:t>
      </w:r>
      <w:r>
        <w:t>vaccination</w:t>
      </w:r>
      <w:r w:rsidR="00367E00">
        <w:t xml:space="preserve"> </w:t>
      </w:r>
      <w:r>
        <w:t>time</w:t>
      </w:r>
      <w:r w:rsidR="00367E00">
        <w:t xml:space="preserve"> </w:t>
      </w:r>
      <w:r>
        <w:t>and</w:t>
      </w:r>
      <w:r w:rsidR="00367E00">
        <w:t xml:space="preserve"> </w:t>
      </w:r>
      <w:r>
        <w:t>location</w:t>
      </w:r>
      <w:r w:rsidR="00367E00">
        <w:t xml:space="preserve"> </w:t>
      </w:r>
      <w:r>
        <w:t>that</w:t>
      </w:r>
      <w:r w:rsidR="00367E00">
        <w:t xml:space="preserve"> </w:t>
      </w:r>
      <w:r>
        <w:t>suited</w:t>
      </w:r>
      <w:r w:rsidR="00367E00">
        <w:t xml:space="preserve"> </w:t>
      </w:r>
      <w:r>
        <w:t>them,</w:t>
      </w:r>
      <w:r w:rsidR="00367E00">
        <w:t xml:space="preserve"> </w:t>
      </w:r>
      <w:r>
        <w:t>resulting</w:t>
      </w:r>
      <w:r w:rsidR="00367E00">
        <w:t xml:space="preserve"> </w:t>
      </w:r>
      <w:r>
        <w:t>in</w:t>
      </w:r>
      <w:r w:rsidR="00367E00">
        <w:t xml:space="preserve"> </w:t>
      </w:r>
      <w:r>
        <w:t>1,473</w:t>
      </w:r>
      <w:r w:rsidR="00367E00">
        <w:t xml:space="preserve"> </w:t>
      </w:r>
      <w:r>
        <w:t>employees</w:t>
      </w:r>
      <w:r w:rsidR="00367E00">
        <w:t xml:space="preserve"> </w:t>
      </w:r>
      <w:r>
        <w:t>(at</w:t>
      </w:r>
      <w:r w:rsidR="00367E00">
        <w:t xml:space="preserve"> </w:t>
      </w:r>
      <w:r>
        <w:t>a</w:t>
      </w:r>
      <w:r w:rsidR="00367E00">
        <w:t xml:space="preserve"> </w:t>
      </w:r>
      <w:r>
        <w:t>rate</w:t>
      </w:r>
      <w:r w:rsidR="00367E00">
        <w:t xml:space="preserve"> </w:t>
      </w:r>
      <w:r>
        <w:t>of</w:t>
      </w:r>
      <w:r w:rsidR="00367E00">
        <w:t xml:space="preserve"> </w:t>
      </w:r>
      <w:r>
        <w:t>25.4</w:t>
      </w:r>
      <w:r w:rsidR="00367E00">
        <w:t xml:space="preserve"> </w:t>
      </w:r>
      <w:r>
        <w:t>per</w:t>
      </w:r>
      <w:r w:rsidR="00367E00">
        <w:t xml:space="preserve"> </w:t>
      </w:r>
      <w:r>
        <w:rPr>
          <w:spacing w:val="1"/>
        </w:rPr>
        <w:t>100</w:t>
      </w:r>
      <w:r w:rsidR="00367E00">
        <w:rPr>
          <w:spacing w:val="1"/>
        </w:rPr>
        <w:t xml:space="preserve"> </w:t>
      </w:r>
      <w:r>
        <w:rPr>
          <w:spacing w:val="1"/>
        </w:rPr>
        <w:t>FTE)</w:t>
      </w:r>
      <w:r w:rsidR="00367E00">
        <w:rPr>
          <w:spacing w:val="1"/>
        </w:rPr>
        <w:t xml:space="preserve"> </w:t>
      </w:r>
      <w:r>
        <w:rPr>
          <w:spacing w:val="1"/>
        </w:rPr>
        <w:t>redeeming</w:t>
      </w:r>
      <w:r w:rsidR="00367E00">
        <w:rPr>
          <w:spacing w:val="1"/>
        </w:rPr>
        <w:t xml:space="preserve"> </w:t>
      </w:r>
      <w:r>
        <w:rPr>
          <w:spacing w:val="1"/>
        </w:rPr>
        <w:t>a</w:t>
      </w:r>
      <w:r w:rsidR="00367E00">
        <w:rPr>
          <w:spacing w:val="1"/>
        </w:rPr>
        <w:t xml:space="preserve"> </w:t>
      </w:r>
      <w:r>
        <w:rPr>
          <w:spacing w:val="1"/>
        </w:rPr>
        <w:t>voucher</w:t>
      </w:r>
      <w:r w:rsidR="00367E00">
        <w:rPr>
          <w:spacing w:val="1"/>
        </w:rPr>
        <w:t xml:space="preserve"> </w:t>
      </w:r>
      <w:r>
        <w:rPr>
          <w:spacing w:val="1"/>
        </w:rPr>
        <w:t>with</w:t>
      </w:r>
      <w:r w:rsidR="00367E00">
        <w:rPr>
          <w:spacing w:val="1"/>
        </w:rPr>
        <w:t xml:space="preserve"> </w:t>
      </w:r>
      <w:r>
        <w:rPr>
          <w:spacing w:val="1"/>
        </w:rPr>
        <w:t>a</w:t>
      </w:r>
      <w:r w:rsidR="00367E00">
        <w:rPr>
          <w:spacing w:val="1"/>
        </w:rPr>
        <w:t xml:space="preserve"> </w:t>
      </w:r>
      <w:r>
        <w:rPr>
          <w:spacing w:val="1"/>
        </w:rPr>
        <w:t>further</w:t>
      </w:r>
      <w:r w:rsidR="00367E00">
        <w:rPr>
          <w:spacing w:val="1"/>
        </w:rPr>
        <w:t xml:space="preserve"> </w:t>
      </w:r>
      <w:r>
        <w:rPr>
          <w:spacing w:val="1"/>
        </w:rPr>
        <w:t>148</w:t>
      </w:r>
      <w:r w:rsidR="00367E00">
        <w:rPr>
          <w:spacing w:val="1"/>
        </w:rPr>
        <w:t xml:space="preserve"> </w:t>
      </w:r>
      <w:r>
        <w:rPr>
          <w:spacing w:val="1"/>
        </w:rPr>
        <w:t>vaccination</w:t>
      </w:r>
      <w:r w:rsidR="00367E00">
        <w:rPr>
          <w:spacing w:val="1"/>
        </w:rPr>
        <w:t xml:space="preserve"> </w:t>
      </w:r>
      <w:r>
        <w:rPr>
          <w:spacing w:val="1"/>
        </w:rPr>
        <w:t>reimbursements</w:t>
      </w:r>
      <w:r w:rsidR="00367E00">
        <w:rPr>
          <w:spacing w:val="1"/>
        </w:rPr>
        <w:t xml:space="preserve"> </w:t>
      </w:r>
      <w:r>
        <w:rPr>
          <w:spacing w:val="1"/>
        </w:rPr>
        <w:t>claimed</w:t>
      </w:r>
    </w:p>
    <w:p w14:paraId="69F23B6D" w14:textId="1BADEDC0" w:rsidR="00B6595F" w:rsidRDefault="00B6595F" w:rsidP="006E2C35">
      <w:pPr>
        <w:pStyle w:val="Bullet"/>
      </w:pPr>
      <w:r>
        <w:t>delivering</w:t>
      </w:r>
      <w:r w:rsidR="00367E00">
        <w:t xml:space="preserve"> </w:t>
      </w:r>
      <w:r>
        <w:t>50</w:t>
      </w:r>
      <w:r w:rsidR="00367E00">
        <w:t xml:space="preserve"> </w:t>
      </w:r>
      <w:r>
        <w:t>Q</w:t>
      </w:r>
      <w:r w:rsidR="00367E00">
        <w:t xml:space="preserve"> </w:t>
      </w:r>
      <w:r>
        <w:t>fever</w:t>
      </w:r>
      <w:r w:rsidR="00367E00">
        <w:t xml:space="preserve"> </w:t>
      </w:r>
      <w:r>
        <w:t>vaccinations</w:t>
      </w:r>
      <w:r w:rsidR="00367E00">
        <w:t xml:space="preserve"> </w:t>
      </w:r>
      <w:r>
        <w:t>for</w:t>
      </w:r>
      <w:r w:rsidR="00367E00">
        <w:t xml:space="preserve"> </w:t>
      </w:r>
      <w:r>
        <w:t>Forest</w:t>
      </w:r>
      <w:r w:rsidR="00367E00">
        <w:t xml:space="preserve"> </w:t>
      </w:r>
      <w:r>
        <w:t>Fire</w:t>
      </w:r>
      <w:r w:rsidR="00367E00">
        <w:t xml:space="preserve"> </w:t>
      </w:r>
      <w:r>
        <w:t>Management</w:t>
      </w:r>
      <w:r w:rsidR="00367E00">
        <w:t xml:space="preserve"> </w:t>
      </w:r>
      <w:r>
        <w:t>Victoria</w:t>
      </w:r>
      <w:r w:rsidR="00367E00">
        <w:t xml:space="preserve"> </w:t>
      </w:r>
      <w:r>
        <w:t>emergency</w:t>
      </w:r>
      <w:r w:rsidR="00367E00">
        <w:t xml:space="preserve"> </w:t>
      </w:r>
      <w:r>
        <w:t>workers</w:t>
      </w:r>
      <w:r w:rsidR="00367E00">
        <w:t xml:space="preserve"> </w:t>
      </w:r>
      <w:r>
        <w:t>to</w:t>
      </w:r>
      <w:r w:rsidR="00367E00">
        <w:t xml:space="preserve"> </w:t>
      </w:r>
      <w:r>
        <w:t>support</w:t>
      </w:r>
      <w:r w:rsidR="00367E00">
        <w:t xml:space="preserve"> </w:t>
      </w:r>
      <w:r>
        <w:t>Agriculture</w:t>
      </w:r>
      <w:r w:rsidR="00367E00">
        <w:t xml:space="preserve"> </w:t>
      </w:r>
      <w:r>
        <w:t>Victoria</w:t>
      </w:r>
      <w:r w:rsidR="00367E00">
        <w:t xml:space="preserve"> </w:t>
      </w:r>
      <w:r>
        <w:t>in</w:t>
      </w:r>
      <w:r w:rsidR="00367E00">
        <w:t xml:space="preserve"> </w:t>
      </w:r>
      <w:r>
        <w:t>responding</w:t>
      </w:r>
      <w:r w:rsidR="00367E00">
        <w:t xml:space="preserve"> </w:t>
      </w:r>
      <w:r>
        <w:t>to</w:t>
      </w:r>
      <w:r w:rsidR="00367E00">
        <w:t xml:space="preserve"> </w:t>
      </w:r>
      <w:r>
        <w:t>emergency</w:t>
      </w:r>
      <w:r w:rsidR="00367E00">
        <w:t xml:space="preserve"> </w:t>
      </w:r>
      <w:r>
        <w:t>animal</w:t>
      </w:r>
      <w:r w:rsidR="00367E00">
        <w:t xml:space="preserve"> </w:t>
      </w:r>
      <w:r>
        <w:t>diseases</w:t>
      </w:r>
    </w:p>
    <w:p w14:paraId="0CDEAAA7" w14:textId="403198B8" w:rsidR="00B6595F" w:rsidRDefault="00B6595F" w:rsidP="006E2C35">
      <w:pPr>
        <w:pStyle w:val="Bullet"/>
      </w:pPr>
      <w:r>
        <w:rPr>
          <w:spacing w:val="1"/>
        </w:rPr>
        <w:t>delivering</w:t>
      </w:r>
      <w:r w:rsidR="00367E00">
        <w:rPr>
          <w:spacing w:val="1"/>
        </w:rPr>
        <w:t xml:space="preserve"> </w:t>
      </w:r>
      <w:r>
        <w:rPr>
          <w:spacing w:val="1"/>
        </w:rPr>
        <w:t>2,077</w:t>
      </w:r>
      <w:r w:rsidR="00367E00">
        <w:rPr>
          <w:spacing w:val="1"/>
        </w:rPr>
        <w:t xml:space="preserve"> </w:t>
      </w:r>
      <w:r>
        <w:rPr>
          <w:spacing w:val="1"/>
        </w:rPr>
        <w:t>Fit</w:t>
      </w:r>
      <w:r w:rsidR="00367E00">
        <w:rPr>
          <w:spacing w:val="1"/>
        </w:rPr>
        <w:t xml:space="preserve"> </w:t>
      </w:r>
      <w:r>
        <w:rPr>
          <w:spacing w:val="1"/>
        </w:rPr>
        <w:t>for</w:t>
      </w:r>
      <w:r w:rsidR="00367E00">
        <w:rPr>
          <w:spacing w:val="1"/>
        </w:rPr>
        <w:t xml:space="preserve"> </w:t>
      </w:r>
      <w:r>
        <w:rPr>
          <w:spacing w:val="1"/>
        </w:rPr>
        <w:t>Emergency</w:t>
      </w:r>
      <w:r w:rsidR="00367E00">
        <w:rPr>
          <w:spacing w:val="1"/>
        </w:rPr>
        <w:t xml:space="preserve"> </w:t>
      </w:r>
      <w:r>
        <w:rPr>
          <w:spacing w:val="1"/>
        </w:rPr>
        <w:t>medical</w:t>
      </w:r>
      <w:r w:rsidR="00367E00">
        <w:rPr>
          <w:spacing w:val="1"/>
        </w:rPr>
        <w:t xml:space="preserve"> </w:t>
      </w:r>
      <w:r>
        <w:rPr>
          <w:spacing w:val="1"/>
        </w:rPr>
        <w:t>assessments</w:t>
      </w:r>
      <w:r w:rsidR="00367E00">
        <w:rPr>
          <w:spacing w:val="1"/>
        </w:rPr>
        <w:t xml:space="preserve"> </w:t>
      </w:r>
      <w:r>
        <w:rPr>
          <w:spacing w:val="1"/>
        </w:rPr>
        <w:t>for</w:t>
      </w:r>
      <w:r w:rsidR="00367E00">
        <w:rPr>
          <w:spacing w:val="1"/>
        </w:rPr>
        <w:t xml:space="preserve"> </w:t>
      </w:r>
      <w:r>
        <w:rPr>
          <w:spacing w:val="1"/>
        </w:rPr>
        <w:t>Forest</w:t>
      </w:r>
      <w:r w:rsidR="00367E00">
        <w:rPr>
          <w:spacing w:val="1"/>
        </w:rPr>
        <w:t xml:space="preserve"> </w:t>
      </w:r>
      <w:r>
        <w:rPr>
          <w:spacing w:val="1"/>
        </w:rPr>
        <w:t>Fire</w:t>
      </w:r>
      <w:r w:rsidR="00367E00">
        <w:rPr>
          <w:spacing w:val="1"/>
        </w:rPr>
        <w:t xml:space="preserve"> </w:t>
      </w:r>
      <w:r>
        <w:rPr>
          <w:spacing w:val="1"/>
        </w:rPr>
        <w:t>Management</w:t>
      </w:r>
      <w:r w:rsidR="00367E00">
        <w:rPr>
          <w:spacing w:val="1"/>
        </w:rPr>
        <w:t xml:space="preserve"> </w:t>
      </w:r>
      <w:r>
        <w:t>Victoria</w:t>
      </w:r>
      <w:r w:rsidR="00367E00">
        <w:t xml:space="preserve"> </w:t>
      </w:r>
      <w:r>
        <w:t>employees</w:t>
      </w:r>
      <w:r w:rsidR="00367E00">
        <w:t xml:space="preserve"> </w:t>
      </w:r>
      <w:r>
        <w:t>to</w:t>
      </w:r>
      <w:r w:rsidR="00367E00">
        <w:t xml:space="preserve"> </w:t>
      </w:r>
      <w:r>
        <w:t>support</w:t>
      </w:r>
      <w:r w:rsidR="00367E00">
        <w:t xml:space="preserve"> </w:t>
      </w:r>
      <w:r>
        <w:t>safe</w:t>
      </w:r>
      <w:r w:rsidR="00367E00">
        <w:t xml:space="preserve"> </w:t>
      </w:r>
      <w:r>
        <w:t>emergency</w:t>
      </w:r>
      <w:r w:rsidR="00367E00">
        <w:t xml:space="preserve"> </w:t>
      </w:r>
      <w:r>
        <w:t>deployments</w:t>
      </w:r>
      <w:r w:rsidR="00367E00">
        <w:t xml:space="preserve"> </w:t>
      </w:r>
      <w:r>
        <w:t>across</w:t>
      </w:r>
      <w:r w:rsidR="00367E00">
        <w:t xml:space="preserve"> </w:t>
      </w:r>
      <w:r>
        <w:t>the</w:t>
      </w:r>
      <w:r w:rsidR="00367E00">
        <w:t xml:space="preserve"> </w:t>
      </w:r>
      <w:r>
        <w:t>state</w:t>
      </w:r>
    </w:p>
    <w:p w14:paraId="55458B47" w14:textId="6CFC3DC8" w:rsidR="00B6595F" w:rsidRDefault="00B6595F" w:rsidP="006E2C35">
      <w:pPr>
        <w:pStyle w:val="Bullet"/>
      </w:pPr>
      <w:r>
        <w:rPr>
          <w:spacing w:val="1"/>
        </w:rPr>
        <w:lastRenderedPageBreak/>
        <w:t>supporting</w:t>
      </w:r>
      <w:r w:rsidR="00367E00">
        <w:rPr>
          <w:spacing w:val="1"/>
        </w:rPr>
        <w:t xml:space="preserve"> </w:t>
      </w:r>
      <w:r>
        <w:rPr>
          <w:spacing w:val="1"/>
        </w:rPr>
        <w:t>the</w:t>
      </w:r>
      <w:r w:rsidR="00367E00">
        <w:rPr>
          <w:spacing w:val="1"/>
        </w:rPr>
        <w:t xml:space="preserve"> </w:t>
      </w:r>
      <w:r>
        <w:rPr>
          <w:spacing w:val="1"/>
        </w:rPr>
        <w:t>completion</w:t>
      </w:r>
      <w:r w:rsidR="00367E00">
        <w:rPr>
          <w:spacing w:val="1"/>
        </w:rPr>
        <w:t xml:space="preserve"> </w:t>
      </w:r>
      <w:r>
        <w:rPr>
          <w:spacing w:val="1"/>
        </w:rPr>
        <w:t>of</w:t>
      </w:r>
      <w:r w:rsidR="00367E00">
        <w:rPr>
          <w:spacing w:val="1"/>
        </w:rPr>
        <w:t xml:space="preserve"> </w:t>
      </w:r>
      <w:r>
        <w:rPr>
          <w:spacing w:val="1"/>
        </w:rPr>
        <w:t>330</w:t>
      </w:r>
      <w:r w:rsidR="00367E00">
        <w:rPr>
          <w:spacing w:val="1"/>
        </w:rPr>
        <w:t xml:space="preserve"> </w:t>
      </w:r>
      <w:r>
        <w:rPr>
          <w:spacing w:val="1"/>
        </w:rPr>
        <w:t>Emergency</w:t>
      </w:r>
      <w:r w:rsidR="00367E00">
        <w:rPr>
          <w:spacing w:val="1"/>
        </w:rPr>
        <w:t xml:space="preserve"> </w:t>
      </w:r>
      <w:r>
        <w:rPr>
          <w:spacing w:val="1"/>
        </w:rPr>
        <w:t>Management</w:t>
      </w:r>
      <w:r w:rsidR="00367E00">
        <w:rPr>
          <w:spacing w:val="1"/>
        </w:rPr>
        <w:t xml:space="preserve"> </w:t>
      </w:r>
      <w:r>
        <w:rPr>
          <w:spacing w:val="1"/>
        </w:rPr>
        <w:t>Medical</w:t>
      </w:r>
      <w:r w:rsidR="00367E00">
        <w:rPr>
          <w:spacing w:val="1"/>
        </w:rPr>
        <w:t xml:space="preserve"> </w:t>
      </w:r>
      <w:r>
        <w:rPr>
          <w:spacing w:val="1"/>
        </w:rPr>
        <w:t>Questionnaires</w:t>
      </w:r>
      <w:r w:rsidR="00367E00">
        <w:rPr>
          <w:spacing w:val="1"/>
        </w:rPr>
        <w:t xml:space="preserve"> </w:t>
      </w:r>
      <w:r>
        <w:rPr>
          <w:spacing w:val="1"/>
        </w:rPr>
        <w:t>for</w:t>
      </w:r>
      <w:r w:rsidR="00367E00">
        <w:rPr>
          <w:spacing w:val="1"/>
        </w:rPr>
        <w:t xml:space="preserve"> </w:t>
      </w:r>
      <w:r>
        <w:t>Agriculture</w:t>
      </w:r>
      <w:r w:rsidR="00367E00">
        <w:t xml:space="preserve"> </w:t>
      </w:r>
      <w:r>
        <w:t>Victoria</w:t>
      </w:r>
      <w:r w:rsidR="00367E00">
        <w:t xml:space="preserve"> </w:t>
      </w:r>
      <w:r>
        <w:t>staff</w:t>
      </w:r>
      <w:r w:rsidR="00367E00">
        <w:t xml:space="preserve"> </w:t>
      </w:r>
      <w:r>
        <w:t>to</w:t>
      </w:r>
      <w:r w:rsidR="00367E00">
        <w:t xml:space="preserve"> </w:t>
      </w:r>
      <w:r>
        <w:t>ensure</w:t>
      </w:r>
      <w:r w:rsidR="00367E00">
        <w:t xml:space="preserve"> </w:t>
      </w:r>
      <w:r>
        <w:t>emergency</w:t>
      </w:r>
      <w:r w:rsidR="00367E00">
        <w:t xml:space="preserve"> </w:t>
      </w:r>
      <w:r>
        <w:t>roles</w:t>
      </w:r>
      <w:r w:rsidR="00367E00">
        <w:t xml:space="preserve"> </w:t>
      </w:r>
      <w:r>
        <w:t>and</w:t>
      </w:r>
      <w:r w:rsidR="00367E00">
        <w:t xml:space="preserve"> </w:t>
      </w:r>
      <w:r>
        <w:t>capabilities</w:t>
      </w:r>
      <w:r w:rsidR="00367E00">
        <w:t xml:space="preserve"> </w:t>
      </w:r>
      <w:r>
        <w:t>are</w:t>
      </w:r>
      <w:r w:rsidR="00367E00">
        <w:t xml:space="preserve"> </w:t>
      </w:r>
      <w:r>
        <w:t>appropriately</w:t>
      </w:r>
      <w:r w:rsidR="00367E00">
        <w:t xml:space="preserve"> </w:t>
      </w:r>
      <w:r>
        <w:t>aligned</w:t>
      </w:r>
    </w:p>
    <w:p w14:paraId="67FD0EFD" w14:textId="662A5812" w:rsidR="00B6595F" w:rsidRDefault="00B6595F" w:rsidP="006E2C35">
      <w:pPr>
        <w:pStyle w:val="Bullet"/>
      </w:pPr>
      <w:r>
        <w:t>continued</w:t>
      </w:r>
      <w:r w:rsidR="00367E00">
        <w:t xml:space="preserve"> </w:t>
      </w:r>
      <w:r>
        <w:t>delivery</w:t>
      </w:r>
      <w:r w:rsidR="00367E00">
        <w:t xml:space="preserve"> </w:t>
      </w:r>
      <w:r>
        <w:t>of</w:t>
      </w:r>
      <w:r w:rsidR="00367E00">
        <w:t xml:space="preserve"> </w:t>
      </w:r>
      <w:r>
        <w:t>a</w:t>
      </w:r>
      <w:r w:rsidR="00367E00">
        <w:t xml:space="preserve"> </w:t>
      </w:r>
      <w:r>
        <w:t>virtual</w:t>
      </w:r>
      <w:r w:rsidR="00367E00">
        <w:t xml:space="preserve"> </w:t>
      </w:r>
      <w:r>
        <w:t>safety</w:t>
      </w:r>
      <w:r w:rsidR="00367E00">
        <w:t xml:space="preserve"> </w:t>
      </w:r>
      <w:r>
        <w:t>and</w:t>
      </w:r>
      <w:r w:rsidR="00367E00">
        <w:t xml:space="preserve"> </w:t>
      </w:r>
      <w:r>
        <w:t>wellbeing</w:t>
      </w:r>
      <w:r w:rsidR="00367E00">
        <w:t xml:space="preserve"> </w:t>
      </w:r>
      <w:r>
        <w:t>noticeboard</w:t>
      </w:r>
      <w:r w:rsidR="00367E00">
        <w:t xml:space="preserve"> </w:t>
      </w:r>
      <w:r>
        <w:t>to</w:t>
      </w:r>
      <w:r w:rsidR="00367E00">
        <w:t xml:space="preserve"> </w:t>
      </w:r>
      <w:r>
        <w:t>provide</w:t>
      </w:r>
      <w:r w:rsidR="00367E00">
        <w:t xml:space="preserve"> </w:t>
      </w:r>
      <w:r>
        <w:t>staff</w:t>
      </w:r>
      <w:r w:rsidR="00367E00">
        <w:t xml:space="preserve"> </w:t>
      </w:r>
      <w:r>
        <w:t>with</w:t>
      </w:r>
      <w:r w:rsidR="00367E00">
        <w:t xml:space="preserve"> </w:t>
      </w:r>
      <w:r>
        <w:t>access</w:t>
      </w:r>
      <w:r w:rsidR="00367E00">
        <w:t xml:space="preserve"> </w:t>
      </w:r>
      <w:r>
        <w:t>to</w:t>
      </w:r>
      <w:r w:rsidR="00367E00">
        <w:t xml:space="preserve"> </w:t>
      </w:r>
      <w:r>
        <w:t>safety</w:t>
      </w:r>
      <w:r w:rsidR="00367E00">
        <w:t xml:space="preserve"> </w:t>
      </w:r>
      <w:r>
        <w:t>and</w:t>
      </w:r>
      <w:r w:rsidR="00367E00">
        <w:t xml:space="preserve"> </w:t>
      </w:r>
      <w:r>
        <w:t>wellbeing</w:t>
      </w:r>
      <w:r w:rsidR="00367E00">
        <w:t xml:space="preserve"> </w:t>
      </w:r>
      <w:r>
        <w:t>advice,</w:t>
      </w:r>
      <w:r w:rsidR="00367E00">
        <w:t xml:space="preserve"> </w:t>
      </w:r>
      <w:r>
        <w:t>whether</w:t>
      </w:r>
      <w:r w:rsidR="00367E00">
        <w:t xml:space="preserve"> </w:t>
      </w:r>
      <w:r>
        <w:t>they</w:t>
      </w:r>
      <w:r w:rsidR="00367E00">
        <w:t xml:space="preserve"> </w:t>
      </w:r>
      <w:r>
        <w:t>are</w:t>
      </w:r>
      <w:r w:rsidR="00367E00">
        <w:t xml:space="preserve"> </w:t>
      </w:r>
      <w:r>
        <w:t>working</w:t>
      </w:r>
      <w:r w:rsidR="00367E00">
        <w:t xml:space="preserve"> </w:t>
      </w:r>
      <w:r>
        <w:t>remotely</w:t>
      </w:r>
      <w:r w:rsidR="00367E00">
        <w:t xml:space="preserve"> </w:t>
      </w:r>
      <w:r>
        <w:t>or</w:t>
      </w:r>
      <w:r w:rsidR="00367E00">
        <w:t xml:space="preserve"> </w:t>
      </w:r>
      <w:r>
        <w:t>at</w:t>
      </w:r>
      <w:r w:rsidR="00367E00">
        <w:t xml:space="preserve"> </w:t>
      </w:r>
      <w:r>
        <w:t>DEECA</w:t>
      </w:r>
      <w:r w:rsidR="00367E00">
        <w:t xml:space="preserve"> </w:t>
      </w:r>
      <w:r>
        <w:t>sites</w:t>
      </w:r>
    </w:p>
    <w:p w14:paraId="7234E4D6" w14:textId="339F00FC" w:rsidR="00B6595F" w:rsidRDefault="00B6595F" w:rsidP="006E2C35">
      <w:pPr>
        <w:pStyle w:val="Bullet"/>
      </w:pPr>
      <w:r>
        <w:t>continuing</w:t>
      </w:r>
      <w:r w:rsidR="00367E00">
        <w:t xml:space="preserve"> </w:t>
      </w:r>
      <w:r>
        <w:t>to</w:t>
      </w:r>
      <w:r w:rsidR="00367E00">
        <w:t xml:space="preserve"> </w:t>
      </w:r>
      <w:r>
        <w:t>destigmatise</w:t>
      </w:r>
      <w:r w:rsidR="00367E00">
        <w:t xml:space="preserve"> </w:t>
      </w:r>
      <w:r>
        <w:t>mental</w:t>
      </w:r>
      <w:r w:rsidR="00367E00">
        <w:t xml:space="preserve"> </w:t>
      </w:r>
      <w:r>
        <w:t>health</w:t>
      </w:r>
      <w:r w:rsidR="00367E00">
        <w:t xml:space="preserve"> </w:t>
      </w:r>
      <w:r>
        <w:t>and</w:t>
      </w:r>
      <w:r w:rsidR="00367E00">
        <w:t xml:space="preserve"> </w:t>
      </w:r>
      <w:r>
        <w:t>wellbeing</w:t>
      </w:r>
      <w:r w:rsidR="00367E00">
        <w:t xml:space="preserve"> </w:t>
      </w:r>
      <w:r>
        <w:t>by</w:t>
      </w:r>
      <w:r w:rsidR="00367E00">
        <w:t xml:space="preserve"> </w:t>
      </w:r>
      <w:r>
        <w:t>supporting</w:t>
      </w:r>
      <w:r w:rsidR="00367E00">
        <w:t xml:space="preserve"> </w:t>
      </w:r>
      <w:r>
        <w:t>national</w:t>
      </w:r>
      <w:r w:rsidR="00367E00">
        <w:t xml:space="preserve"> </w:t>
      </w:r>
      <w:r>
        <w:t>wellbeing</w:t>
      </w:r>
      <w:r w:rsidR="00367E00">
        <w:t xml:space="preserve"> </w:t>
      </w:r>
      <w:r>
        <w:t>initiatives</w:t>
      </w:r>
      <w:r w:rsidR="00367E00">
        <w:t xml:space="preserve"> </w:t>
      </w:r>
      <w:r>
        <w:t>and</w:t>
      </w:r>
      <w:r w:rsidR="00367E00">
        <w:t xml:space="preserve"> </w:t>
      </w:r>
      <w:r>
        <w:t>delivering</w:t>
      </w:r>
      <w:r w:rsidR="00367E00">
        <w:t xml:space="preserve"> </w:t>
      </w:r>
      <w:r>
        <w:t>mental</w:t>
      </w:r>
      <w:r w:rsidR="00367E00">
        <w:t xml:space="preserve"> </w:t>
      </w:r>
      <w:r>
        <w:t>health</w:t>
      </w:r>
      <w:r w:rsidR="00367E00">
        <w:t xml:space="preserve"> </w:t>
      </w:r>
      <w:r>
        <w:t>and</w:t>
      </w:r>
      <w:r w:rsidR="00367E00">
        <w:t xml:space="preserve"> </w:t>
      </w:r>
      <w:r>
        <w:t>wellbeing</w:t>
      </w:r>
      <w:r w:rsidR="00367E00">
        <w:t xml:space="preserve"> </w:t>
      </w:r>
      <w:r>
        <w:t>literacy</w:t>
      </w:r>
      <w:r w:rsidR="00367E00">
        <w:t xml:space="preserve"> </w:t>
      </w:r>
      <w:r>
        <w:t>training</w:t>
      </w:r>
      <w:r w:rsidR="00367E00">
        <w:t xml:space="preserve"> </w:t>
      </w:r>
      <w:r>
        <w:t>to</w:t>
      </w:r>
      <w:r w:rsidR="00367E00">
        <w:t xml:space="preserve"> </w:t>
      </w:r>
      <w:r>
        <w:t>759</w:t>
      </w:r>
      <w:r w:rsidR="00367E00">
        <w:t xml:space="preserve"> </w:t>
      </w:r>
      <w:r>
        <w:t>employees</w:t>
      </w:r>
    </w:p>
    <w:p w14:paraId="723BD947" w14:textId="311255D0" w:rsidR="00B6595F" w:rsidRDefault="00B6595F" w:rsidP="006E2C35">
      <w:pPr>
        <w:pStyle w:val="Bullet"/>
      </w:pPr>
      <w:r>
        <w:t>conducting</w:t>
      </w:r>
      <w:r w:rsidR="00367E00">
        <w:t xml:space="preserve"> </w:t>
      </w:r>
      <w:r>
        <w:t>149</w:t>
      </w:r>
      <w:r w:rsidR="00367E00">
        <w:t xml:space="preserve"> </w:t>
      </w:r>
      <w:r>
        <w:t>site</w:t>
      </w:r>
      <w:r w:rsidR="00367E00">
        <w:t xml:space="preserve"> </w:t>
      </w:r>
      <w:r>
        <w:t>and</w:t>
      </w:r>
      <w:r w:rsidR="00367E00">
        <w:t xml:space="preserve"> </w:t>
      </w:r>
      <w:r>
        <w:t>field</w:t>
      </w:r>
      <w:r w:rsidR="00367E00">
        <w:t xml:space="preserve"> </w:t>
      </w:r>
      <w:r>
        <w:t>safety</w:t>
      </w:r>
      <w:r w:rsidR="00367E00">
        <w:t xml:space="preserve"> </w:t>
      </w:r>
      <w:r>
        <w:t>assurance</w:t>
      </w:r>
      <w:r w:rsidR="00367E00">
        <w:t xml:space="preserve"> </w:t>
      </w:r>
      <w:r>
        <w:t>reviews</w:t>
      </w:r>
      <w:r w:rsidR="00367E00">
        <w:t xml:space="preserve"> </w:t>
      </w:r>
      <w:r>
        <w:t>across</w:t>
      </w:r>
      <w:r w:rsidR="00367E00">
        <w:t xml:space="preserve"> </w:t>
      </w:r>
      <w:r>
        <w:t>Victoria</w:t>
      </w:r>
      <w:r w:rsidR="00367E00">
        <w:t xml:space="preserve"> </w:t>
      </w:r>
      <w:r>
        <w:t>(at</w:t>
      </w:r>
      <w:r w:rsidR="00367E00">
        <w:t xml:space="preserve"> </w:t>
      </w:r>
      <w:r>
        <w:t>a</w:t>
      </w:r>
      <w:r w:rsidR="00367E00">
        <w:t xml:space="preserve"> </w:t>
      </w:r>
      <w:r>
        <w:t>rate</w:t>
      </w:r>
      <w:r w:rsidR="00367E00">
        <w:t xml:space="preserve"> </w:t>
      </w:r>
      <w:r>
        <w:t>of</w:t>
      </w:r>
      <w:r w:rsidR="00367E00">
        <w:t xml:space="preserve"> </w:t>
      </w:r>
      <w:r>
        <w:t>2.6</w:t>
      </w:r>
      <w:r w:rsidR="00367E00">
        <w:t xml:space="preserve"> </w:t>
      </w:r>
      <w:r>
        <w:t>reviews</w:t>
      </w:r>
      <w:r w:rsidR="00367E00">
        <w:t xml:space="preserve"> </w:t>
      </w:r>
      <w:r>
        <w:t>per</w:t>
      </w:r>
      <w:r w:rsidR="00367E00">
        <w:t xml:space="preserve"> </w:t>
      </w:r>
      <w:r>
        <w:t>100</w:t>
      </w:r>
      <w:r w:rsidR="00367E00">
        <w:t xml:space="preserve"> </w:t>
      </w:r>
      <w:r>
        <w:t>FTE).</w:t>
      </w:r>
      <w:r w:rsidR="00367E00">
        <w:t xml:space="preserve"> </w:t>
      </w:r>
      <w:r>
        <w:t>This</w:t>
      </w:r>
      <w:r w:rsidR="00367E00">
        <w:t xml:space="preserve"> </w:t>
      </w:r>
      <w:r>
        <w:t>represents</w:t>
      </w:r>
      <w:r w:rsidR="00367E00">
        <w:t xml:space="preserve"> </w:t>
      </w:r>
      <w:r>
        <w:t>an</w:t>
      </w:r>
      <w:r w:rsidR="00367E00">
        <w:t xml:space="preserve"> </w:t>
      </w:r>
      <w:r>
        <w:t>increase</w:t>
      </w:r>
      <w:r w:rsidR="00367E00">
        <w:t xml:space="preserve"> </w:t>
      </w:r>
      <w:r>
        <w:t>of</w:t>
      </w:r>
      <w:r w:rsidR="00367E00">
        <w:t xml:space="preserve"> </w:t>
      </w:r>
      <w:r>
        <w:t>59</w:t>
      </w:r>
      <w:r w:rsidR="00367E00">
        <w:t xml:space="preserve"> </w:t>
      </w:r>
      <w:r>
        <w:t>reviews</w:t>
      </w:r>
      <w:r w:rsidR="00367E00">
        <w:t xml:space="preserve"> </w:t>
      </w:r>
      <w:r>
        <w:t>since</w:t>
      </w:r>
      <w:r w:rsidR="00367E00">
        <w:t xml:space="preserve"> </w:t>
      </w:r>
      <w:r>
        <w:t>2022–23,</w:t>
      </w:r>
      <w:r w:rsidR="00367E00">
        <w:t xml:space="preserve"> </w:t>
      </w:r>
      <w:r>
        <w:t>due</w:t>
      </w:r>
      <w:r w:rsidR="00367E00">
        <w:t xml:space="preserve"> </w:t>
      </w:r>
      <w:r>
        <w:t>to</w:t>
      </w:r>
      <w:r w:rsidR="00367E00">
        <w:t xml:space="preserve"> </w:t>
      </w:r>
      <w:r>
        <w:t>the</w:t>
      </w:r>
      <w:r w:rsidR="00367E00">
        <w:t xml:space="preserve"> </w:t>
      </w:r>
      <w:r>
        <w:t>resumption</w:t>
      </w:r>
      <w:r w:rsidR="00367E00">
        <w:t xml:space="preserve"> </w:t>
      </w:r>
      <w:r>
        <w:t>of</w:t>
      </w:r>
      <w:r w:rsidR="00367E00">
        <w:t xml:space="preserve"> </w:t>
      </w:r>
      <w:r>
        <w:t>site</w:t>
      </w:r>
      <w:r w:rsidR="00367E00">
        <w:t xml:space="preserve"> </w:t>
      </w:r>
      <w:r>
        <w:t>visits</w:t>
      </w:r>
      <w:r w:rsidR="00367E00">
        <w:t xml:space="preserve"> </w:t>
      </w:r>
      <w:r>
        <w:t>after</w:t>
      </w:r>
      <w:r w:rsidR="00367E00">
        <w:t xml:space="preserve"> </w:t>
      </w:r>
      <w:r>
        <w:t>the</w:t>
      </w:r>
      <w:r w:rsidR="00367E00">
        <w:t xml:space="preserve"> </w:t>
      </w:r>
      <w:r>
        <w:t>prolonged</w:t>
      </w:r>
      <w:r w:rsidR="00367E00">
        <w:t xml:space="preserve"> </w:t>
      </w:r>
      <w:r>
        <w:t>impact</w:t>
      </w:r>
      <w:r w:rsidR="00367E00">
        <w:t xml:space="preserve"> </w:t>
      </w:r>
      <w:r>
        <w:t>of</w:t>
      </w:r>
      <w:r w:rsidR="00367E00">
        <w:t xml:space="preserve"> </w:t>
      </w:r>
      <w:r>
        <w:t>COVID</w:t>
      </w:r>
      <w:r w:rsidR="00367E00">
        <w:t xml:space="preserve"> </w:t>
      </w:r>
      <w:r>
        <w:t>Safe</w:t>
      </w:r>
      <w:r w:rsidR="00367E00">
        <w:t xml:space="preserve"> </w:t>
      </w:r>
      <w:r>
        <w:t>settings</w:t>
      </w:r>
      <w:r w:rsidR="00367E00">
        <w:t xml:space="preserve"> </w:t>
      </w:r>
      <w:r>
        <w:t>and</w:t>
      </w:r>
      <w:r w:rsidR="00367E00">
        <w:t xml:space="preserve"> </w:t>
      </w:r>
      <w:r>
        <w:t>the</w:t>
      </w:r>
      <w:r w:rsidR="00367E00">
        <w:t xml:space="preserve"> </w:t>
      </w:r>
      <w:r>
        <w:t>filling</w:t>
      </w:r>
      <w:r w:rsidR="00367E00">
        <w:t xml:space="preserve"> </w:t>
      </w:r>
      <w:r>
        <w:t>of</w:t>
      </w:r>
      <w:r w:rsidR="00367E00">
        <w:t xml:space="preserve"> </w:t>
      </w:r>
      <w:r>
        <w:t>staff</w:t>
      </w:r>
      <w:r w:rsidR="00367E00">
        <w:t xml:space="preserve"> </w:t>
      </w:r>
      <w:r>
        <w:t>vacancies.</w:t>
      </w:r>
      <w:r w:rsidR="00367E00">
        <w:t xml:space="preserve"> </w:t>
      </w:r>
      <w:r>
        <w:t>These</w:t>
      </w:r>
      <w:r w:rsidR="00367E00">
        <w:t xml:space="preserve"> </w:t>
      </w:r>
      <w:r>
        <w:t>reviews</w:t>
      </w:r>
      <w:r w:rsidR="00367E00">
        <w:t xml:space="preserve"> </w:t>
      </w:r>
      <w:r>
        <w:t>led</w:t>
      </w:r>
      <w:r w:rsidR="00367E00">
        <w:t xml:space="preserve"> </w:t>
      </w:r>
      <w:r>
        <w:t>to</w:t>
      </w:r>
      <w:r w:rsidR="00367E00">
        <w:t xml:space="preserve"> </w:t>
      </w:r>
      <w:r>
        <w:t>169</w:t>
      </w:r>
      <w:r w:rsidR="00367E00">
        <w:t xml:space="preserve"> </w:t>
      </w:r>
      <w:r>
        <w:t>corrective</w:t>
      </w:r>
      <w:r w:rsidR="00367E00">
        <w:t xml:space="preserve"> </w:t>
      </w:r>
      <w:r>
        <w:t>actions</w:t>
      </w:r>
      <w:r w:rsidR="00367E00">
        <w:t xml:space="preserve"> </w:t>
      </w:r>
      <w:r>
        <w:t>(a</w:t>
      </w:r>
      <w:r w:rsidR="00367E00">
        <w:t xml:space="preserve"> </w:t>
      </w:r>
      <w:r>
        <w:t>33%</w:t>
      </w:r>
      <w:r w:rsidR="00367E00">
        <w:t xml:space="preserve"> </w:t>
      </w:r>
      <w:r>
        <w:t>decrease</w:t>
      </w:r>
      <w:r w:rsidR="00367E00">
        <w:t xml:space="preserve"> </w:t>
      </w:r>
      <w:r>
        <w:t>on</w:t>
      </w:r>
      <w:r w:rsidR="00367E00">
        <w:t xml:space="preserve"> </w:t>
      </w:r>
      <w:r>
        <w:t>corrective</w:t>
      </w:r>
      <w:r w:rsidR="00367E00">
        <w:t xml:space="preserve"> </w:t>
      </w:r>
      <w:r>
        <w:t>actions</w:t>
      </w:r>
      <w:r w:rsidR="00367E00">
        <w:t xml:space="preserve"> </w:t>
      </w:r>
      <w:r>
        <w:t>required</w:t>
      </w:r>
      <w:r w:rsidR="00367E00">
        <w:t xml:space="preserve"> </w:t>
      </w:r>
      <w:r>
        <w:t>in</w:t>
      </w:r>
      <w:r w:rsidR="00367E00">
        <w:t xml:space="preserve"> </w:t>
      </w:r>
      <w:r>
        <w:t>2022–23)</w:t>
      </w:r>
      <w:r w:rsidR="00367E00">
        <w:t xml:space="preserve"> </w:t>
      </w:r>
      <w:r>
        <w:t>and</w:t>
      </w:r>
      <w:r w:rsidR="00367E00">
        <w:t xml:space="preserve"> </w:t>
      </w:r>
      <w:r>
        <w:t>resulted</w:t>
      </w:r>
      <w:r w:rsidR="00367E00">
        <w:t xml:space="preserve"> </w:t>
      </w:r>
      <w:r>
        <w:t>in</w:t>
      </w:r>
      <w:r w:rsidR="00367E00">
        <w:t xml:space="preserve"> </w:t>
      </w:r>
      <w:r>
        <w:t>safety</w:t>
      </w:r>
      <w:r w:rsidR="00367E00">
        <w:t xml:space="preserve"> </w:t>
      </w:r>
      <w:r>
        <w:t>improvements</w:t>
      </w:r>
      <w:r w:rsidR="00367E00">
        <w:t xml:space="preserve"> </w:t>
      </w:r>
      <w:r>
        <w:t>targeting</w:t>
      </w:r>
      <w:r w:rsidR="00367E00">
        <w:t xml:space="preserve"> </w:t>
      </w:r>
      <w:r>
        <w:t>the</w:t>
      </w:r>
      <w:r w:rsidR="00367E00">
        <w:t xml:space="preserve"> </w:t>
      </w:r>
      <w:r>
        <w:t>greatest</w:t>
      </w:r>
      <w:r w:rsidR="00367E00">
        <w:t xml:space="preserve"> </w:t>
      </w:r>
      <w:r>
        <w:t>risk</w:t>
      </w:r>
      <w:r w:rsidR="00367E00">
        <w:t xml:space="preserve"> </w:t>
      </w:r>
      <w:r>
        <w:t>areas</w:t>
      </w:r>
      <w:r w:rsidR="00367E00">
        <w:t xml:space="preserve"> </w:t>
      </w:r>
      <w:r>
        <w:t>across</w:t>
      </w:r>
      <w:r w:rsidR="00367E00">
        <w:t xml:space="preserve"> </w:t>
      </w:r>
      <w:r>
        <w:t>the</w:t>
      </w:r>
      <w:r w:rsidR="00367E00">
        <w:t xml:space="preserve"> </w:t>
      </w:r>
      <w:r>
        <w:t>department</w:t>
      </w:r>
    </w:p>
    <w:p w14:paraId="3CB79A2D" w14:textId="73CAC191" w:rsidR="00B6595F" w:rsidRDefault="00B6595F" w:rsidP="006E2C35">
      <w:pPr>
        <w:pStyle w:val="Bullet"/>
      </w:pPr>
      <w:r>
        <w:t>continued</w:t>
      </w:r>
      <w:r w:rsidR="00367E00">
        <w:t xml:space="preserve"> </w:t>
      </w:r>
      <w:r>
        <w:t>promotion</w:t>
      </w:r>
      <w:r w:rsidR="00367E00">
        <w:t xml:space="preserve"> </w:t>
      </w:r>
      <w:r>
        <w:t>and</w:t>
      </w:r>
      <w:r w:rsidR="00367E00">
        <w:t xml:space="preserve"> </w:t>
      </w:r>
      <w:r>
        <w:t>improvement</w:t>
      </w:r>
      <w:r w:rsidR="00367E00">
        <w:t xml:space="preserve"> </w:t>
      </w:r>
      <w:r>
        <w:t>of</w:t>
      </w:r>
      <w:r w:rsidR="00367E00">
        <w:t xml:space="preserve"> </w:t>
      </w:r>
      <w:r>
        <w:t>the</w:t>
      </w:r>
      <w:r w:rsidR="00367E00">
        <w:t xml:space="preserve"> </w:t>
      </w:r>
      <w:r>
        <w:t>Working</w:t>
      </w:r>
      <w:r w:rsidR="00367E00">
        <w:t xml:space="preserve"> </w:t>
      </w:r>
      <w:r>
        <w:t>Alone</w:t>
      </w:r>
      <w:r w:rsidR="00367E00">
        <w:t xml:space="preserve"> </w:t>
      </w:r>
      <w:r>
        <w:t>or</w:t>
      </w:r>
      <w:r w:rsidR="00367E00">
        <w:t xml:space="preserve"> </w:t>
      </w:r>
      <w:r>
        <w:t>in</w:t>
      </w:r>
      <w:r w:rsidR="00367E00">
        <w:t xml:space="preserve"> </w:t>
      </w:r>
      <w:r>
        <w:t>Isolation</w:t>
      </w:r>
      <w:r w:rsidR="00367E00">
        <w:t xml:space="preserve"> </w:t>
      </w:r>
      <w:r>
        <w:t>Policy,</w:t>
      </w:r>
      <w:r w:rsidR="00367E00">
        <w:t xml:space="preserve"> </w:t>
      </w:r>
      <w:r>
        <w:t>Guideline</w:t>
      </w:r>
      <w:r w:rsidR="00367E00">
        <w:t xml:space="preserve"> </w:t>
      </w:r>
      <w:r>
        <w:t>and</w:t>
      </w:r>
      <w:r w:rsidR="00367E00">
        <w:t xml:space="preserve"> </w:t>
      </w:r>
      <w:r>
        <w:t>web-based</w:t>
      </w:r>
      <w:r w:rsidR="00367E00">
        <w:t xml:space="preserve"> </w:t>
      </w:r>
      <w:r>
        <w:t>application</w:t>
      </w:r>
      <w:r w:rsidR="00367E00">
        <w:t xml:space="preserve"> </w:t>
      </w:r>
      <w:r>
        <w:t>(JourneyMate)</w:t>
      </w:r>
      <w:r w:rsidR="00367E00">
        <w:t xml:space="preserve"> </w:t>
      </w:r>
      <w:r>
        <w:t>to</w:t>
      </w:r>
      <w:r w:rsidR="00367E00">
        <w:t xml:space="preserve"> </w:t>
      </w:r>
      <w:r>
        <w:t>provide</w:t>
      </w:r>
      <w:r w:rsidR="00367E00">
        <w:t xml:space="preserve"> </w:t>
      </w:r>
      <w:r>
        <w:t>direction</w:t>
      </w:r>
      <w:r w:rsidR="00367E00">
        <w:t xml:space="preserve"> </w:t>
      </w:r>
      <w:r>
        <w:t>and</w:t>
      </w:r>
      <w:r w:rsidR="00367E00">
        <w:t xml:space="preserve"> </w:t>
      </w:r>
      <w:r>
        <w:t>supporting</w:t>
      </w:r>
      <w:r w:rsidR="00367E00">
        <w:t xml:space="preserve"> </w:t>
      </w:r>
      <w:r>
        <w:t>tools</w:t>
      </w:r>
      <w:r w:rsidR="00367E00">
        <w:t xml:space="preserve"> </w:t>
      </w:r>
      <w:r>
        <w:t>to</w:t>
      </w:r>
      <w:r w:rsidR="00367E00">
        <w:t xml:space="preserve"> </w:t>
      </w:r>
      <w:r>
        <w:t>assess</w:t>
      </w:r>
      <w:r w:rsidR="00367E00">
        <w:t xml:space="preserve"> </w:t>
      </w:r>
      <w:r>
        <w:t>risks</w:t>
      </w:r>
      <w:r w:rsidR="00367E00">
        <w:t xml:space="preserve"> </w:t>
      </w:r>
      <w:r>
        <w:t>associated</w:t>
      </w:r>
      <w:r w:rsidR="00367E00">
        <w:t xml:space="preserve"> </w:t>
      </w:r>
      <w:r>
        <w:t>with</w:t>
      </w:r>
      <w:r w:rsidR="00367E00">
        <w:t xml:space="preserve"> </w:t>
      </w:r>
      <w:r>
        <w:t>working</w:t>
      </w:r>
      <w:r w:rsidR="00367E00">
        <w:t xml:space="preserve"> </w:t>
      </w:r>
      <w:r>
        <w:t>alone</w:t>
      </w:r>
      <w:r w:rsidR="00367E00">
        <w:t xml:space="preserve"> </w:t>
      </w:r>
      <w:r>
        <w:t>or</w:t>
      </w:r>
      <w:r w:rsidR="00367E00">
        <w:t xml:space="preserve"> </w:t>
      </w:r>
      <w:r>
        <w:t>in</w:t>
      </w:r>
      <w:r w:rsidR="00367E00">
        <w:t xml:space="preserve"> </w:t>
      </w:r>
      <w:r>
        <w:t>isolation,</w:t>
      </w:r>
      <w:r w:rsidR="00367E00">
        <w:t xml:space="preserve"> </w:t>
      </w:r>
      <w:r>
        <w:t>and</w:t>
      </w:r>
      <w:r w:rsidR="00367E00">
        <w:t xml:space="preserve"> </w:t>
      </w:r>
      <w:r>
        <w:t>to</w:t>
      </w:r>
      <w:r w:rsidR="00367E00">
        <w:t xml:space="preserve"> </w:t>
      </w:r>
      <w:r>
        <w:t>ensure</w:t>
      </w:r>
      <w:r w:rsidR="00367E00">
        <w:t xml:space="preserve"> </w:t>
      </w:r>
      <w:r>
        <w:t>escalation</w:t>
      </w:r>
      <w:r w:rsidR="00367E00">
        <w:t xml:space="preserve"> </w:t>
      </w:r>
      <w:r>
        <w:t>and</w:t>
      </w:r>
      <w:r w:rsidR="00367E00">
        <w:t xml:space="preserve"> </w:t>
      </w:r>
      <w:r>
        <w:t>emergency</w:t>
      </w:r>
      <w:r w:rsidR="00367E00">
        <w:t xml:space="preserve"> </w:t>
      </w:r>
      <w:r>
        <w:t>response</w:t>
      </w:r>
      <w:r w:rsidR="00367E00">
        <w:t xml:space="preserve"> </w:t>
      </w:r>
      <w:r>
        <w:t>assistance</w:t>
      </w:r>
      <w:r w:rsidR="00367E00">
        <w:t xml:space="preserve"> </w:t>
      </w:r>
      <w:r>
        <w:t>are</w:t>
      </w:r>
      <w:r w:rsidR="00367E00">
        <w:t xml:space="preserve"> </w:t>
      </w:r>
      <w:r>
        <w:t>provided</w:t>
      </w:r>
      <w:r w:rsidR="00367E00">
        <w:t xml:space="preserve"> </w:t>
      </w:r>
      <w:r>
        <w:t>in</w:t>
      </w:r>
      <w:r w:rsidR="00367E00">
        <w:t xml:space="preserve"> </w:t>
      </w:r>
      <w:r>
        <w:t>a</w:t>
      </w:r>
      <w:r w:rsidR="00367E00">
        <w:t xml:space="preserve"> </w:t>
      </w:r>
      <w:r>
        <w:t>timely</w:t>
      </w:r>
      <w:r w:rsidR="00367E00">
        <w:t xml:space="preserve"> </w:t>
      </w:r>
      <w:r>
        <w:t>manner</w:t>
      </w:r>
      <w:r w:rsidR="00367E00">
        <w:t xml:space="preserve"> </w:t>
      </w:r>
    </w:p>
    <w:p w14:paraId="6AA28AC9" w14:textId="2E03F44B" w:rsidR="00B6595F" w:rsidRDefault="00B6595F" w:rsidP="006E2C35">
      <w:pPr>
        <w:pStyle w:val="Bullet"/>
      </w:pPr>
      <w:r>
        <w:t>launching</w:t>
      </w:r>
      <w:r w:rsidR="00367E00">
        <w:t xml:space="preserve"> </w:t>
      </w:r>
      <w:r>
        <w:t>a</w:t>
      </w:r>
      <w:r w:rsidR="00367E00">
        <w:t xml:space="preserve"> </w:t>
      </w:r>
      <w:r>
        <w:rPr>
          <w:rStyle w:val="LightItalic"/>
        </w:rPr>
        <w:t>Family</w:t>
      </w:r>
      <w:r w:rsidR="00367E00">
        <w:rPr>
          <w:rStyle w:val="LightItalic"/>
        </w:rPr>
        <w:t xml:space="preserve"> </w:t>
      </w:r>
      <w:r>
        <w:rPr>
          <w:rStyle w:val="LightItalic"/>
        </w:rPr>
        <w:t>Connect</w:t>
      </w:r>
      <w:r w:rsidR="00367E00">
        <w:rPr>
          <w:rStyle w:val="LightItalic"/>
        </w:rPr>
        <w:t xml:space="preserve"> </w:t>
      </w:r>
      <w:r>
        <w:rPr>
          <w:rStyle w:val="LightItalic"/>
        </w:rPr>
        <w:t>and</w:t>
      </w:r>
      <w:r w:rsidR="00367E00">
        <w:rPr>
          <w:rStyle w:val="LightItalic"/>
        </w:rPr>
        <w:t xml:space="preserve"> </w:t>
      </w:r>
      <w:r>
        <w:rPr>
          <w:rStyle w:val="LightItalic"/>
        </w:rPr>
        <w:t>Support</w:t>
      </w:r>
      <w:r w:rsidR="00367E00">
        <w:t xml:space="preserve"> </w:t>
      </w:r>
      <w:r>
        <w:t>program</w:t>
      </w:r>
      <w:r w:rsidR="00367E00">
        <w:t xml:space="preserve"> </w:t>
      </w:r>
      <w:r>
        <w:t>in</w:t>
      </w:r>
      <w:r w:rsidR="00367E00">
        <w:t xml:space="preserve"> </w:t>
      </w:r>
      <w:r>
        <w:t>November</w:t>
      </w:r>
      <w:r w:rsidR="00367E00">
        <w:t xml:space="preserve"> </w:t>
      </w:r>
      <w:r>
        <w:t>2023</w:t>
      </w:r>
      <w:r w:rsidR="00367E00">
        <w:t xml:space="preserve"> </w:t>
      </w:r>
      <w:r>
        <w:t>to</w:t>
      </w:r>
      <w:r w:rsidR="00367E00">
        <w:t xml:space="preserve"> </w:t>
      </w:r>
      <w:r>
        <w:t>better</w:t>
      </w:r>
      <w:r w:rsidR="00367E00">
        <w:t xml:space="preserve"> </w:t>
      </w:r>
      <w:r>
        <w:t>support</w:t>
      </w:r>
      <w:r w:rsidR="00367E00">
        <w:t xml:space="preserve"> </w:t>
      </w:r>
      <w:r>
        <w:t>the</w:t>
      </w:r>
      <w:r w:rsidR="00367E00">
        <w:t xml:space="preserve"> </w:t>
      </w:r>
      <w:r>
        <w:t>mental</w:t>
      </w:r>
      <w:r w:rsidR="00367E00">
        <w:t xml:space="preserve"> </w:t>
      </w:r>
      <w:r>
        <w:t>health</w:t>
      </w:r>
      <w:r w:rsidR="00367E00">
        <w:t xml:space="preserve"> </w:t>
      </w:r>
      <w:r>
        <w:t>and</w:t>
      </w:r>
      <w:r w:rsidR="00367E00">
        <w:t xml:space="preserve"> </w:t>
      </w:r>
      <w:r>
        <w:t>wellbeing</w:t>
      </w:r>
      <w:r w:rsidR="00367E00">
        <w:t xml:space="preserve"> </w:t>
      </w:r>
      <w:r>
        <w:t>of</w:t>
      </w:r>
      <w:r w:rsidR="00367E00">
        <w:t xml:space="preserve"> </w:t>
      </w:r>
      <w:r>
        <w:t>our</w:t>
      </w:r>
      <w:r w:rsidR="00367E00">
        <w:t xml:space="preserve"> </w:t>
      </w:r>
      <w:r>
        <w:t>people</w:t>
      </w:r>
      <w:r w:rsidR="00367E00">
        <w:t xml:space="preserve"> </w:t>
      </w:r>
      <w:r>
        <w:t>and</w:t>
      </w:r>
      <w:r w:rsidR="00367E00">
        <w:t xml:space="preserve"> </w:t>
      </w:r>
      <w:r>
        <w:t>their</w:t>
      </w:r>
      <w:r w:rsidR="00367E00">
        <w:t xml:space="preserve"> </w:t>
      </w:r>
      <w:r>
        <w:t>families.</w:t>
      </w:r>
      <w:r w:rsidR="00367E00">
        <w:t xml:space="preserve"> </w:t>
      </w:r>
      <w:r>
        <w:t>The</w:t>
      </w:r>
      <w:r w:rsidR="00367E00">
        <w:t xml:space="preserve"> </w:t>
      </w:r>
      <w:r>
        <w:t>program</w:t>
      </w:r>
      <w:r w:rsidR="00367E00">
        <w:t xml:space="preserve"> </w:t>
      </w:r>
      <w:r>
        <w:t>includes</w:t>
      </w:r>
      <w:r w:rsidR="00367E00">
        <w:t xml:space="preserve"> </w:t>
      </w:r>
      <w:r>
        <w:t>guidance</w:t>
      </w:r>
      <w:r w:rsidR="00367E00">
        <w:t xml:space="preserve"> </w:t>
      </w:r>
      <w:r>
        <w:t>material,</w:t>
      </w:r>
      <w:r w:rsidR="00367E00">
        <w:t xml:space="preserve"> </w:t>
      </w:r>
      <w:r>
        <w:t>a</w:t>
      </w:r>
      <w:r w:rsidR="00367E00">
        <w:t xml:space="preserve"> </w:t>
      </w:r>
      <w:r>
        <w:t>wellbeing</w:t>
      </w:r>
      <w:r w:rsidR="00367E00">
        <w:t xml:space="preserve"> </w:t>
      </w:r>
      <w:r>
        <w:t>support</w:t>
      </w:r>
      <w:r w:rsidR="00367E00">
        <w:t xml:space="preserve"> </w:t>
      </w:r>
      <w:r>
        <w:t>guide</w:t>
      </w:r>
      <w:r w:rsidR="00367E00">
        <w:t xml:space="preserve"> </w:t>
      </w:r>
      <w:r>
        <w:t>and</w:t>
      </w:r>
      <w:r w:rsidR="00367E00">
        <w:t xml:space="preserve"> </w:t>
      </w:r>
      <w:r>
        <w:t>videos</w:t>
      </w:r>
      <w:r w:rsidR="00367E00">
        <w:t xml:space="preserve"> </w:t>
      </w:r>
      <w:r>
        <w:t>containing</w:t>
      </w:r>
      <w:r w:rsidR="00367E00">
        <w:t xml:space="preserve"> </w:t>
      </w:r>
      <w:r>
        <w:t>personal</w:t>
      </w:r>
      <w:r w:rsidR="00367E00">
        <w:t xml:space="preserve"> </w:t>
      </w:r>
      <w:r>
        <w:t>stories</w:t>
      </w:r>
      <w:r w:rsidR="00367E00">
        <w:t xml:space="preserve"> </w:t>
      </w:r>
      <w:r>
        <w:t>and</w:t>
      </w:r>
      <w:r w:rsidR="00367E00">
        <w:t xml:space="preserve"> </w:t>
      </w:r>
      <w:r>
        <w:t>tips.</w:t>
      </w:r>
    </w:p>
    <w:p w14:paraId="78B32412" w14:textId="6A9D1D22" w:rsidR="00B6595F" w:rsidRDefault="00B6595F" w:rsidP="006E2C35">
      <w:pPr>
        <w:pStyle w:val="Bullet"/>
      </w:pPr>
      <w:r>
        <w:t>continuing</w:t>
      </w:r>
      <w:r w:rsidR="00367E00">
        <w:t xml:space="preserve"> </w:t>
      </w:r>
      <w:r>
        <w:t>to</w:t>
      </w:r>
      <w:r w:rsidR="00367E00">
        <w:t xml:space="preserve"> </w:t>
      </w:r>
      <w:r>
        <w:t>embed</w:t>
      </w:r>
      <w:r w:rsidR="00367E00">
        <w:t xml:space="preserve"> </w:t>
      </w:r>
      <w:r>
        <w:t>the</w:t>
      </w:r>
      <w:r w:rsidR="00367E00">
        <w:t xml:space="preserve"> </w:t>
      </w:r>
      <w:r>
        <w:t>key</w:t>
      </w:r>
      <w:r w:rsidR="00367E00">
        <w:t xml:space="preserve"> </w:t>
      </w:r>
      <w:r>
        <w:t>actions</w:t>
      </w:r>
      <w:r w:rsidR="00367E00">
        <w:t xml:space="preserve"> </w:t>
      </w:r>
      <w:r>
        <w:t>from</w:t>
      </w:r>
      <w:r w:rsidR="00367E00">
        <w:t xml:space="preserve"> </w:t>
      </w:r>
      <w:r>
        <w:t>the</w:t>
      </w:r>
      <w:r w:rsidR="00367E00">
        <w:t xml:space="preserve"> </w:t>
      </w:r>
      <w:r>
        <w:t>WorkWell</w:t>
      </w:r>
      <w:r w:rsidR="00367E00">
        <w:t xml:space="preserve"> </w:t>
      </w:r>
      <w:r>
        <w:t>project</w:t>
      </w:r>
      <w:r w:rsidR="00367E00">
        <w:t xml:space="preserve"> </w:t>
      </w:r>
      <w:r>
        <w:t>into</w:t>
      </w:r>
      <w:r w:rsidR="00367E00">
        <w:t xml:space="preserve"> </w:t>
      </w:r>
      <w:r>
        <w:t>ongoing</w:t>
      </w:r>
      <w:r w:rsidR="00367E00">
        <w:t xml:space="preserve"> </w:t>
      </w:r>
      <w:r>
        <w:t>practises</w:t>
      </w:r>
      <w:r w:rsidR="00367E00">
        <w:t xml:space="preserve"> </w:t>
      </w:r>
      <w:r>
        <w:t>to</w:t>
      </w:r>
      <w:r w:rsidR="00367E00">
        <w:t xml:space="preserve"> </w:t>
      </w:r>
      <w:r>
        <w:t>improve</w:t>
      </w:r>
      <w:r w:rsidR="00367E00">
        <w:t xml:space="preserve"> </w:t>
      </w:r>
      <w:r>
        <w:t>the</w:t>
      </w:r>
      <w:r w:rsidR="00367E00">
        <w:t xml:space="preserve"> </w:t>
      </w:r>
      <w:r>
        <w:t>mental</w:t>
      </w:r>
      <w:r w:rsidR="00367E00">
        <w:t xml:space="preserve"> </w:t>
      </w:r>
      <w:r>
        <w:t>health</w:t>
      </w:r>
      <w:r w:rsidR="00367E00">
        <w:t xml:space="preserve"> </w:t>
      </w:r>
      <w:r>
        <w:t>of</w:t>
      </w:r>
      <w:r w:rsidR="00367E00">
        <w:t xml:space="preserve"> </w:t>
      </w:r>
      <w:r>
        <w:t>firefighters</w:t>
      </w:r>
    </w:p>
    <w:p w14:paraId="0B7BCBB1" w14:textId="307C582F" w:rsidR="00B6595F" w:rsidRDefault="00B6595F" w:rsidP="006E2C35">
      <w:pPr>
        <w:pStyle w:val="Bullet"/>
      </w:pPr>
      <w:r>
        <w:t>completion</w:t>
      </w:r>
      <w:r w:rsidR="00367E00">
        <w:t xml:space="preserve"> </w:t>
      </w:r>
      <w:r>
        <w:t>of</w:t>
      </w:r>
      <w:r w:rsidR="00367E00">
        <w:t xml:space="preserve"> </w:t>
      </w:r>
      <w:r>
        <w:t>2,502</w:t>
      </w:r>
      <w:r w:rsidR="00367E00">
        <w:t xml:space="preserve"> </w:t>
      </w:r>
      <w:r>
        <w:t>safety</w:t>
      </w:r>
      <w:r w:rsidR="00367E00">
        <w:t xml:space="preserve"> </w:t>
      </w:r>
      <w:r>
        <w:t>and</w:t>
      </w:r>
      <w:r w:rsidR="00367E00">
        <w:t xml:space="preserve"> </w:t>
      </w:r>
      <w:r>
        <w:t>wellbeing</w:t>
      </w:r>
      <w:r w:rsidR="00367E00">
        <w:t xml:space="preserve"> </w:t>
      </w:r>
      <w:r>
        <w:t>induction</w:t>
      </w:r>
      <w:r w:rsidR="00367E00">
        <w:t xml:space="preserve"> </w:t>
      </w:r>
      <w:r>
        <w:t>eLearning</w:t>
      </w:r>
      <w:r w:rsidR="00367E00">
        <w:t xml:space="preserve"> </w:t>
      </w:r>
      <w:r>
        <w:t>courses</w:t>
      </w:r>
      <w:r w:rsidR="00367E00">
        <w:t xml:space="preserve"> </w:t>
      </w:r>
      <w:r>
        <w:t>by</w:t>
      </w:r>
      <w:r w:rsidR="00367E00">
        <w:t xml:space="preserve"> </w:t>
      </w:r>
      <w:r>
        <w:t>DEECA</w:t>
      </w:r>
      <w:r w:rsidR="00367E00">
        <w:t xml:space="preserve"> </w:t>
      </w:r>
      <w:r>
        <w:t>staff</w:t>
      </w:r>
      <w:r w:rsidR="00367E00">
        <w:t xml:space="preserve"> </w:t>
      </w:r>
    </w:p>
    <w:p w14:paraId="2741F03D" w14:textId="4596B11E" w:rsidR="00B6595F" w:rsidRDefault="00B6595F" w:rsidP="006E2C35">
      <w:pPr>
        <w:pStyle w:val="Bullet"/>
      </w:pPr>
      <w:r>
        <w:t>delivery</w:t>
      </w:r>
      <w:r w:rsidR="00367E00">
        <w:t xml:space="preserve"> </w:t>
      </w:r>
      <w:r>
        <w:t>of</w:t>
      </w:r>
      <w:r w:rsidR="00367E00">
        <w:t xml:space="preserve"> </w:t>
      </w:r>
      <w:r>
        <w:t>5</w:t>
      </w:r>
      <w:r w:rsidR="00367E00">
        <w:t xml:space="preserve"> </w:t>
      </w:r>
      <w:r>
        <w:t>virtual</w:t>
      </w:r>
      <w:r w:rsidR="00367E00">
        <w:t xml:space="preserve"> </w:t>
      </w:r>
      <w:r>
        <w:t>interactive</w:t>
      </w:r>
      <w:r w:rsidR="00367E00">
        <w:t xml:space="preserve"> </w:t>
      </w:r>
      <w:r>
        <w:t>training</w:t>
      </w:r>
      <w:r w:rsidR="00367E00">
        <w:t xml:space="preserve"> </w:t>
      </w:r>
      <w:r>
        <w:t>sessions</w:t>
      </w:r>
      <w:r w:rsidR="00367E00">
        <w:t xml:space="preserve"> </w:t>
      </w:r>
      <w:r>
        <w:t>on</w:t>
      </w:r>
      <w:r w:rsidR="00367E00">
        <w:t xml:space="preserve"> </w:t>
      </w:r>
      <w:r>
        <w:t>the</w:t>
      </w:r>
      <w:r w:rsidR="00367E00">
        <w:t xml:space="preserve"> </w:t>
      </w:r>
      <w:r>
        <w:t>new</w:t>
      </w:r>
      <w:r w:rsidR="00367E00">
        <w:t xml:space="preserve"> </w:t>
      </w:r>
      <w:r>
        <w:t>incident</w:t>
      </w:r>
      <w:r w:rsidR="00367E00">
        <w:t xml:space="preserve"> </w:t>
      </w:r>
      <w:r>
        <w:t>and</w:t>
      </w:r>
      <w:r w:rsidR="00367E00">
        <w:t xml:space="preserve"> </w:t>
      </w:r>
      <w:r>
        <w:t>hazard</w:t>
      </w:r>
      <w:r w:rsidR="00367E00">
        <w:t xml:space="preserve"> </w:t>
      </w:r>
      <w:r>
        <w:t>management</w:t>
      </w:r>
      <w:r w:rsidR="00367E00">
        <w:t xml:space="preserve"> </w:t>
      </w:r>
      <w:r>
        <w:t>and</w:t>
      </w:r>
      <w:r w:rsidR="00367E00">
        <w:t xml:space="preserve"> </w:t>
      </w:r>
      <w:r>
        <w:t>reporting</w:t>
      </w:r>
      <w:r w:rsidR="00367E00">
        <w:t xml:space="preserve"> </w:t>
      </w:r>
      <w:r>
        <w:t>system,</w:t>
      </w:r>
      <w:r w:rsidR="00367E00">
        <w:t xml:space="preserve"> </w:t>
      </w:r>
      <w:r>
        <w:t>SafeWell,</w:t>
      </w:r>
      <w:r w:rsidR="00367E00">
        <w:t xml:space="preserve"> </w:t>
      </w:r>
      <w:r>
        <w:t>2</w:t>
      </w:r>
      <w:r w:rsidR="00367E00">
        <w:t xml:space="preserve"> </w:t>
      </w:r>
      <w:r>
        <w:t>of</w:t>
      </w:r>
      <w:r w:rsidR="00367E00">
        <w:t xml:space="preserve"> </w:t>
      </w:r>
      <w:r>
        <w:t>which</w:t>
      </w:r>
      <w:r w:rsidR="00367E00">
        <w:t xml:space="preserve"> </w:t>
      </w:r>
      <w:r>
        <w:t>were</w:t>
      </w:r>
      <w:r w:rsidR="00367E00">
        <w:t xml:space="preserve"> </w:t>
      </w:r>
      <w:r>
        <w:t>specifically</w:t>
      </w:r>
      <w:r w:rsidR="00367E00">
        <w:t xml:space="preserve"> </w:t>
      </w:r>
      <w:r>
        <w:t>for</w:t>
      </w:r>
      <w:r w:rsidR="00367E00">
        <w:t xml:space="preserve"> </w:t>
      </w:r>
      <w:r>
        <w:t>peer</w:t>
      </w:r>
      <w:r w:rsidR="00367E00">
        <w:t xml:space="preserve"> </w:t>
      </w:r>
      <w:r>
        <w:t>supporters</w:t>
      </w:r>
    </w:p>
    <w:p w14:paraId="27AA0AB6" w14:textId="06C33939" w:rsidR="00B6595F" w:rsidRDefault="00B6595F" w:rsidP="006E2C35">
      <w:pPr>
        <w:pStyle w:val="Bullet"/>
      </w:pPr>
      <w:r>
        <w:t>continued</w:t>
      </w:r>
      <w:r w:rsidR="00367E00">
        <w:t xml:space="preserve"> </w:t>
      </w:r>
      <w:r>
        <w:t>delivery</w:t>
      </w:r>
      <w:r w:rsidR="00367E00">
        <w:t xml:space="preserve"> </w:t>
      </w:r>
      <w:r>
        <w:t>of</w:t>
      </w:r>
      <w:r w:rsidR="00367E00">
        <w:t xml:space="preserve"> </w:t>
      </w:r>
      <w:r>
        <w:t>online</w:t>
      </w:r>
      <w:r w:rsidR="00367E00">
        <w:t xml:space="preserve"> </w:t>
      </w:r>
      <w:r>
        <w:t>training</w:t>
      </w:r>
      <w:r w:rsidR="00367E00">
        <w:t xml:space="preserve"> </w:t>
      </w:r>
      <w:r>
        <w:t>modules</w:t>
      </w:r>
      <w:r w:rsidR="00367E00">
        <w:t xml:space="preserve"> </w:t>
      </w:r>
      <w:r>
        <w:t>for</w:t>
      </w:r>
      <w:r w:rsidR="00367E00">
        <w:t xml:space="preserve"> </w:t>
      </w:r>
      <w:r>
        <w:t>Appropriate</w:t>
      </w:r>
      <w:r w:rsidR="00367E00">
        <w:t xml:space="preserve"> </w:t>
      </w:r>
      <w:r>
        <w:t>Workplace</w:t>
      </w:r>
      <w:r w:rsidR="00367E00">
        <w:t xml:space="preserve"> </w:t>
      </w:r>
      <w:r>
        <w:t>Behaviour,</w:t>
      </w:r>
      <w:r w:rsidR="00367E00">
        <w:t xml:space="preserve"> </w:t>
      </w:r>
      <w:r>
        <w:t>Sexual</w:t>
      </w:r>
      <w:r w:rsidR="00367E00">
        <w:t xml:space="preserve"> </w:t>
      </w:r>
      <w:r>
        <w:t>Harassment,</w:t>
      </w:r>
      <w:r w:rsidR="00367E00">
        <w:t xml:space="preserve"> </w:t>
      </w:r>
      <w:r>
        <w:t>Occupational</w:t>
      </w:r>
      <w:r w:rsidR="00367E00">
        <w:t xml:space="preserve"> </w:t>
      </w:r>
      <w:r>
        <w:t>Health</w:t>
      </w:r>
      <w:r w:rsidR="00367E00">
        <w:t xml:space="preserve"> </w:t>
      </w:r>
      <w:r>
        <w:t>and</w:t>
      </w:r>
      <w:r w:rsidR="00367E00">
        <w:t xml:space="preserve"> </w:t>
      </w:r>
      <w:r>
        <w:t>Safety</w:t>
      </w:r>
      <w:r w:rsidR="00367E00">
        <w:t xml:space="preserve"> </w:t>
      </w:r>
      <w:r>
        <w:t>Induction</w:t>
      </w:r>
      <w:r w:rsidR="00367E00">
        <w:t xml:space="preserve"> </w:t>
      </w:r>
      <w:r>
        <w:t>and</w:t>
      </w:r>
      <w:r w:rsidR="00367E00">
        <w:t xml:space="preserve"> </w:t>
      </w:r>
      <w:r>
        <w:t>Creating</w:t>
      </w:r>
      <w:r w:rsidR="00367E00">
        <w:t xml:space="preserve"> </w:t>
      </w:r>
      <w:r>
        <w:t>a</w:t>
      </w:r>
      <w:r w:rsidR="00367E00">
        <w:t xml:space="preserve"> </w:t>
      </w:r>
      <w:r>
        <w:t>Mentally</w:t>
      </w:r>
      <w:r w:rsidR="00367E00">
        <w:t xml:space="preserve"> </w:t>
      </w:r>
      <w:r>
        <w:t>Healthy</w:t>
      </w:r>
      <w:r w:rsidR="00367E00">
        <w:t xml:space="preserve"> </w:t>
      </w:r>
      <w:r>
        <w:t>Workplace.</w:t>
      </w:r>
      <w:r w:rsidR="00367E00">
        <w:t xml:space="preserve"> </w:t>
      </w:r>
      <w:r>
        <w:t>These</w:t>
      </w:r>
      <w:r w:rsidR="00367E00">
        <w:t xml:space="preserve"> </w:t>
      </w:r>
      <w:r>
        <w:t>modules</w:t>
      </w:r>
      <w:r w:rsidR="00367E00">
        <w:t xml:space="preserve"> </w:t>
      </w:r>
      <w:r>
        <w:t>remain</w:t>
      </w:r>
      <w:r w:rsidR="00367E00">
        <w:t xml:space="preserve"> </w:t>
      </w:r>
      <w:r>
        <w:t>a</w:t>
      </w:r>
      <w:r w:rsidR="00367E00">
        <w:t xml:space="preserve"> </w:t>
      </w:r>
      <w:r>
        <w:t>key</w:t>
      </w:r>
      <w:r w:rsidR="00367E00">
        <w:t xml:space="preserve"> </w:t>
      </w:r>
      <w:r>
        <w:t>component</w:t>
      </w:r>
      <w:r w:rsidR="00367E00">
        <w:t xml:space="preserve"> </w:t>
      </w:r>
      <w:r>
        <w:t>of</w:t>
      </w:r>
      <w:r w:rsidR="00367E00">
        <w:t xml:space="preserve"> </w:t>
      </w:r>
      <w:r>
        <w:t>staff</w:t>
      </w:r>
      <w:r w:rsidR="00367E00">
        <w:t xml:space="preserve"> </w:t>
      </w:r>
      <w:r>
        <w:t>mandatory</w:t>
      </w:r>
      <w:r w:rsidR="00367E00">
        <w:t xml:space="preserve"> </w:t>
      </w:r>
      <w:r>
        <w:t>training.</w:t>
      </w:r>
      <w:r w:rsidR="00367E00">
        <w:t xml:space="preserve"> </w:t>
      </w:r>
    </w:p>
    <w:p w14:paraId="4169A496" w14:textId="090A08A1" w:rsidR="00B6595F" w:rsidRDefault="00B6595F" w:rsidP="006E2C35">
      <w:pPr>
        <w:pStyle w:val="Bulletlast"/>
        <w:rPr>
          <w:spacing w:val="-3"/>
        </w:rPr>
      </w:pPr>
      <w:r>
        <w:rPr>
          <w:spacing w:val="-3"/>
        </w:rPr>
        <w:t>delivery</w:t>
      </w:r>
      <w:r w:rsidR="00367E00">
        <w:rPr>
          <w:spacing w:val="-3"/>
        </w:rPr>
        <w:t xml:space="preserve"> </w:t>
      </w:r>
      <w:r>
        <w:rPr>
          <w:spacing w:val="-3"/>
        </w:rPr>
        <w:t>of</w:t>
      </w:r>
      <w:r w:rsidR="00367E00">
        <w:rPr>
          <w:spacing w:val="-3"/>
        </w:rPr>
        <w:t xml:space="preserve"> </w:t>
      </w:r>
      <w:r>
        <w:rPr>
          <w:spacing w:val="-3"/>
        </w:rPr>
        <w:t>quarterly</w:t>
      </w:r>
      <w:r w:rsidR="00367E00">
        <w:rPr>
          <w:spacing w:val="-3"/>
        </w:rPr>
        <w:t xml:space="preserve"> </w:t>
      </w:r>
      <w:r>
        <w:rPr>
          <w:spacing w:val="-3"/>
        </w:rPr>
        <w:t>health</w:t>
      </w:r>
      <w:r w:rsidR="00367E00">
        <w:rPr>
          <w:spacing w:val="-3"/>
        </w:rPr>
        <w:t xml:space="preserve"> </w:t>
      </w:r>
      <w:r>
        <w:rPr>
          <w:spacing w:val="-3"/>
        </w:rPr>
        <w:t>and</w:t>
      </w:r>
      <w:r w:rsidR="00367E00">
        <w:rPr>
          <w:spacing w:val="-3"/>
        </w:rPr>
        <w:t xml:space="preserve"> </w:t>
      </w:r>
      <w:r>
        <w:rPr>
          <w:spacing w:val="-3"/>
        </w:rPr>
        <w:t>safety</w:t>
      </w:r>
      <w:r w:rsidR="00367E00">
        <w:rPr>
          <w:spacing w:val="-3"/>
        </w:rPr>
        <w:t xml:space="preserve"> </w:t>
      </w:r>
      <w:r>
        <w:rPr>
          <w:spacing w:val="-3"/>
        </w:rPr>
        <w:t>representative</w:t>
      </w:r>
      <w:r w:rsidR="00367E00">
        <w:rPr>
          <w:spacing w:val="-3"/>
        </w:rPr>
        <w:t xml:space="preserve"> </w:t>
      </w:r>
      <w:r>
        <w:t>forums</w:t>
      </w:r>
      <w:r w:rsidR="00367E00">
        <w:t xml:space="preserve"> </w:t>
      </w:r>
      <w:r>
        <w:t>for</w:t>
      </w:r>
      <w:r w:rsidR="00367E00">
        <w:t xml:space="preserve"> </w:t>
      </w:r>
      <w:r>
        <w:t>all</w:t>
      </w:r>
      <w:r w:rsidR="00367E00">
        <w:t xml:space="preserve"> </w:t>
      </w:r>
      <w:r>
        <w:t>198</w:t>
      </w:r>
      <w:r w:rsidR="00367E00">
        <w:t xml:space="preserve"> </w:t>
      </w:r>
      <w:r>
        <w:t>health</w:t>
      </w:r>
      <w:r w:rsidR="00367E00">
        <w:t xml:space="preserve"> </w:t>
      </w:r>
      <w:r>
        <w:t>and</w:t>
      </w:r>
      <w:r w:rsidR="00367E00">
        <w:t xml:space="preserve"> </w:t>
      </w:r>
      <w:r>
        <w:t>safety</w:t>
      </w:r>
      <w:r w:rsidR="00367E00">
        <w:t xml:space="preserve"> </w:t>
      </w:r>
      <w:r>
        <w:t>representatives</w:t>
      </w:r>
      <w:r w:rsidR="00367E00">
        <w:t xml:space="preserve"> </w:t>
      </w:r>
      <w:r>
        <w:t>(HSRs)</w:t>
      </w:r>
      <w:r w:rsidR="00367E00">
        <w:t xml:space="preserve"> </w:t>
      </w:r>
      <w:r>
        <w:t>and</w:t>
      </w:r>
      <w:r w:rsidR="00367E00">
        <w:t xml:space="preserve"> </w:t>
      </w:r>
      <w:r>
        <w:t>54</w:t>
      </w:r>
      <w:r w:rsidR="00367E00">
        <w:t xml:space="preserve"> </w:t>
      </w:r>
      <w:r>
        <w:t>deputy</w:t>
      </w:r>
      <w:r w:rsidR="00367E00">
        <w:t xml:space="preserve"> </w:t>
      </w:r>
      <w:r>
        <w:t>HSRs</w:t>
      </w:r>
      <w:r w:rsidR="00367E00">
        <w:t xml:space="preserve"> </w:t>
      </w:r>
      <w:r>
        <w:t>at</w:t>
      </w:r>
      <w:r w:rsidR="00367E00">
        <w:t xml:space="preserve"> </w:t>
      </w:r>
      <w:r>
        <w:t>DEECA,</w:t>
      </w:r>
      <w:r w:rsidR="00367E00">
        <w:t xml:space="preserve"> </w:t>
      </w:r>
      <w:r>
        <w:t>focusing</w:t>
      </w:r>
      <w:r w:rsidR="00367E00">
        <w:t xml:space="preserve"> </w:t>
      </w:r>
      <w:r>
        <w:t>on</w:t>
      </w:r>
      <w:r w:rsidR="00367E00">
        <w:t xml:space="preserve"> </w:t>
      </w:r>
      <w:r>
        <w:t>fostering</w:t>
      </w:r>
      <w:r w:rsidR="00367E00">
        <w:t xml:space="preserve"> </w:t>
      </w:r>
      <w:r>
        <w:t>consultation</w:t>
      </w:r>
      <w:r w:rsidR="00367E00">
        <w:t xml:space="preserve"> </w:t>
      </w:r>
      <w:r>
        <w:t>and</w:t>
      </w:r>
      <w:r w:rsidR="00367E00">
        <w:t xml:space="preserve"> </w:t>
      </w:r>
      <w:r>
        <w:t>collaboration.</w:t>
      </w:r>
    </w:p>
    <w:p w14:paraId="0CDBD860" w14:textId="3CFCC1AF" w:rsidR="00B6595F" w:rsidRDefault="00B6595F" w:rsidP="006E2C35">
      <w:pPr>
        <w:pStyle w:val="Heading3"/>
      </w:pPr>
      <w:r>
        <w:lastRenderedPageBreak/>
        <w:t>Avian</w:t>
      </w:r>
      <w:r w:rsidR="00367E00">
        <w:t xml:space="preserve"> </w:t>
      </w:r>
      <w:r>
        <w:t>influenza</w:t>
      </w:r>
      <w:r w:rsidR="00367E00">
        <w:t xml:space="preserve"> </w:t>
      </w:r>
      <w:r>
        <w:t>response</w:t>
      </w:r>
    </w:p>
    <w:p w14:paraId="69089218" w14:textId="25936B1F" w:rsidR="00B6595F" w:rsidRDefault="00B6595F" w:rsidP="006E2C35">
      <w:pPr>
        <w:keepLines/>
      </w:pPr>
      <w:r>
        <w:t>In</w:t>
      </w:r>
      <w:r w:rsidR="00367E00">
        <w:t xml:space="preserve"> </w:t>
      </w:r>
      <w:r>
        <w:t>2023–24,</w:t>
      </w:r>
      <w:r w:rsidR="00367E00">
        <w:t xml:space="preserve"> </w:t>
      </w:r>
      <w:r>
        <w:t>DEECA</w:t>
      </w:r>
      <w:r w:rsidR="00367E00">
        <w:t xml:space="preserve"> </w:t>
      </w:r>
      <w:r>
        <w:t>supported</w:t>
      </w:r>
      <w:r w:rsidR="00367E00">
        <w:t xml:space="preserve"> </w:t>
      </w:r>
      <w:r>
        <w:t>the</w:t>
      </w:r>
      <w:r w:rsidR="00367E00">
        <w:t xml:space="preserve"> </w:t>
      </w:r>
      <w:r>
        <w:t>emergency</w:t>
      </w:r>
      <w:r w:rsidR="00367E00">
        <w:t xml:space="preserve"> </w:t>
      </w:r>
      <w:r>
        <w:t>response</w:t>
      </w:r>
      <w:r w:rsidR="00367E00">
        <w:t xml:space="preserve"> </w:t>
      </w:r>
      <w:r>
        <w:t>to</w:t>
      </w:r>
      <w:r w:rsidR="00367E00">
        <w:t xml:space="preserve"> </w:t>
      </w:r>
      <w:r>
        <w:t>avian</w:t>
      </w:r>
      <w:r w:rsidR="00367E00">
        <w:t xml:space="preserve"> </w:t>
      </w:r>
      <w:r>
        <w:t>influenza</w:t>
      </w:r>
      <w:r w:rsidR="00367E00">
        <w:t xml:space="preserve"> </w:t>
      </w:r>
      <w:r>
        <w:t>in</w:t>
      </w:r>
      <w:r w:rsidR="00367E00">
        <w:t xml:space="preserve"> </w:t>
      </w:r>
      <w:r>
        <w:t>the</w:t>
      </w:r>
      <w:r w:rsidR="00367E00">
        <w:t xml:space="preserve"> </w:t>
      </w:r>
      <w:r>
        <w:t>state,</w:t>
      </w:r>
      <w:r w:rsidR="00367E00">
        <w:t xml:space="preserve"> </w:t>
      </w:r>
      <w:r>
        <w:t>including</w:t>
      </w:r>
      <w:r w:rsidR="00367E00">
        <w:t xml:space="preserve"> </w:t>
      </w:r>
      <w:r>
        <w:t>the</w:t>
      </w:r>
      <w:r w:rsidR="00367E00">
        <w:t xml:space="preserve"> </w:t>
      </w:r>
      <w:r>
        <w:t>establishment</w:t>
      </w:r>
      <w:r w:rsidR="00367E00">
        <w:t xml:space="preserve"> </w:t>
      </w:r>
      <w:r>
        <w:t>of</w:t>
      </w:r>
      <w:r w:rsidR="00367E00">
        <w:t xml:space="preserve"> </w:t>
      </w:r>
      <w:r>
        <w:t>a</w:t>
      </w:r>
      <w:r w:rsidR="00367E00">
        <w:t xml:space="preserve"> </w:t>
      </w:r>
      <w:r>
        <w:t>Local</w:t>
      </w:r>
      <w:r w:rsidR="00367E00">
        <w:t xml:space="preserve"> </w:t>
      </w:r>
      <w:r>
        <w:t>Control</w:t>
      </w:r>
      <w:r w:rsidR="00367E00">
        <w:t xml:space="preserve"> </w:t>
      </w:r>
      <w:r>
        <w:t>Centre</w:t>
      </w:r>
      <w:r w:rsidR="00367E00">
        <w:t xml:space="preserve"> </w:t>
      </w:r>
      <w:r>
        <w:t>(LCC)</w:t>
      </w:r>
      <w:r w:rsidR="00367E00">
        <w:t xml:space="preserve"> </w:t>
      </w:r>
      <w:r>
        <w:t>in</w:t>
      </w:r>
      <w:r w:rsidR="00367E00">
        <w:t xml:space="preserve"> </w:t>
      </w:r>
      <w:r>
        <w:t>Ballarat</w:t>
      </w:r>
      <w:r w:rsidR="00367E00">
        <w:t xml:space="preserve"> </w:t>
      </w:r>
      <w:r>
        <w:t>and</w:t>
      </w:r>
      <w:r w:rsidR="00367E00">
        <w:t xml:space="preserve"> </w:t>
      </w:r>
      <w:r>
        <w:t>dedicating</w:t>
      </w:r>
      <w:r w:rsidR="00367E00">
        <w:t xml:space="preserve"> </w:t>
      </w:r>
      <w:r>
        <w:t>resources</w:t>
      </w:r>
      <w:r w:rsidR="00367E00">
        <w:t xml:space="preserve"> </w:t>
      </w:r>
      <w:r>
        <w:t>to</w:t>
      </w:r>
      <w:r w:rsidR="00367E00">
        <w:t xml:space="preserve"> </w:t>
      </w:r>
      <w:r>
        <w:t>the</w:t>
      </w:r>
      <w:r w:rsidR="00367E00">
        <w:t xml:space="preserve"> </w:t>
      </w:r>
      <w:r>
        <w:t>response.</w:t>
      </w:r>
      <w:r w:rsidR="00367E00">
        <w:t xml:space="preserve"> </w:t>
      </w:r>
      <w:r>
        <w:t>Throughout</w:t>
      </w:r>
      <w:r w:rsidR="00367E00">
        <w:t xml:space="preserve"> </w:t>
      </w:r>
      <w:r>
        <w:t>the</w:t>
      </w:r>
      <w:r w:rsidR="00367E00">
        <w:t xml:space="preserve"> </w:t>
      </w:r>
      <w:r>
        <w:t>response,</w:t>
      </w:r>
      <w:r w:rsidR="00367E00">
        <w:t xml:space="preserve"> </w:t>
      </w:r>
      <w:r>
        <w:t>safety</w:t>
      </w:r>
      <w:r w:rsidR="00367E00">
        <w:t xml:space="preserve"> </w:t>
      </w:r>
      <w:r>
        <w:t>officers</w:t>
      </w:r>
      <w:r w:rsidR="00367E00">
        <w:t xml:space="preserve"> </w:t>
      </w:r>
      <w:r>
        <w:t>from</w:t>
      </w:r>
      <w:r w:rsidR="00367E00">
        <w:t xml:space="preserve"> </w:t>
      </w:r>
      <w:r>
        <w:t>the</w:t>
      </w:r>
      <w:r w:rsidR="00367E00">
        <w:t xml:space="preserve"> </w:t>
      </w:r>
      <w:r>
        <w:t>department</w:t>
      </w:r>
      <w:r w:rsidR="00367E00">
        <w:t xml:space="preserve"> </w:t>
      </w:r>
      <w:r>
        <w:t>ensured</w:t>
      </w:r>
      <w:r w:rsidR="00367E00">
        <w:t xml:space="preserve"> </w:t>
      </w:r>
      <w:r>
        <w:t>the</w:t>
      </w:r>
      <w:r w:rsidR="00367E00">
        <w:t xml:space="preserve"> </w:t>
      </w:r>
      <w:r>
        <w:t>continued</w:t>
      </w:r>
      <w:r w:rsidR="00367E00">
        <w:t xml:space="preserve"> </w:t>
      </w:r>
      <w:r>
        <w:t>prioritisation</w:t>
      </w:r>
      <w:r w:rsidR="00367E00">
        <w:t xml:space="preserve"> </w:t>
      </w:r>
      <w:r>
        <w:t>of</w:t>
      </w:r>
      <w:r w:rsidR="00367E00">
        <w:t xml:space="preserve"> </w:t>
      </w:r>
      <w:r>
        <w:t>health</w:t>
      </w:r>
      <w:r w:rsidR="00367E00">
        <w:t xml:space="preserve"> </w:t>
      </w:r>
      <w:r>
        <w:t>and</w:t>
      </w:r>
      <w:r w:rsidR="00367E00">
        <w:t xml:space="preserve"> </w:t>
      </w:r>
      <w:r>
        <w:t>safety,</w:t>
      </w:r>
      <w:r w:rsidR="00367E00">
        <w:t xml:space="preserve"> </w:t>
      </w:r>
      <w:r>
        <w:t>including</w:t>
      </w:r>
      <w:r w:rsidR="00367E00">
        <w:t xml:space="preserve"> </w:t>
      </w:r>
      <w:r>
        <w:t>providing</w:t>
      </w:r>
      <w:r w:rsidR="00367E00">
        <w:t xml:space="preserve"> </w:t>
      </w:r>
      <w:r>
        <w:t>senior</w:t>
      </w:r>
      <w:r w:rsidR="00367E00">
        <w:t xml:space="preserve"> </w:t>
      </w:r>
      <w:r>
        <w:t>safety</w:t>
      </w:r>
      <w:r w:rsidR="00367E00">
        <w:t xml:space="preserve"> </w:t>
      </w:r>
      <w:r>
        <w:t>leadership</w:t>
      </w:r>
      <w:r w:rsidR="00367E00">
        <w:t xml:space="preserve"> </w:t>
      </w:r>
      <w:r>
        <w:t>and</w:t>
      </w:r>
      <w:r w:rsidR="00367E00">
        <w:t xml:space="preserve"> </w:t>
      </w:r>
      <w:r>
        <w:t>direction</w:t>
      </w:r>
      <w:r w:rsidR="00367E00">
        <w:t xml:space="preserve"> </w:t>
      </w:r>
      <w:r>
        <w:t>to</w:t>
      </w:r>
      <w:r w:rsidR="00367E00">
        <w:t xml:space="preserve"> </w:t>
      </w:r>
      <w:r>
        <w:t>the</w:t>
      </w:r>
      <w:r w:rsidR="00367E00">
        <w:t xml:space="preserve"> </w:t>
      </w:r>
      <w:r>
        <w:t>Incident</w:t>
      </w:r>
      <w:r w:rsidR="00367E00">
        <w:t xml:space="preserve"> </w:t>
      </w:r>
      <w:r>
        <w:t>Controller</w:t>
      </w:r>
      <w:r w:rsidR="00367E00">
        <w:t xml:space="preserve"> </w:t>
      </w:r>
      <w:r>
        <w:t>and</w:t>
      </w:r>
      <w:r w:rsidR="00367E00">
        <w:t xml:space="preserve"> </w:t>
      </w:r>
      <w:r>
        <w:t>other</w:t>
      </w:r>
      <w:r w:rsidR="00367E00">
        <w:t xml:space="preserve"> </w:t>
      </w:r>
      <w:r>
        <w:t>functional</w:t>
      </w:r>
      <w:r w:rsidR="00367E00">
        <w:t xml:space="preserve"> </w:t>
      </w:r>
      <w:r>
        <w:t>leaders,</w:t>
      </w:r>
      <w:r w:rsidR="00367E00">
        <w:t xml:space="preserve"> </w:t>
      </w:r>
      <w:r>
        <w:t>conducting</w:t>
      </w:r>
      <w:r w:rsidR="00367E00">
        <w:t xml:space="preserve"> </w:t>
      </w:r>
      <w:r>
        <w:t>safety</w:t>
      </w:r>
      <w:r w:rsidR="00367E00">
        <w:t xml:space="preserve"> </w:t>
      </w:r>
      <w:r>
        <w:t>briefings,</w:t>
      </w:r>
      <w:r w:rsidR="00367E00">
        <w:t xml:space="preserve"> </w:t>
      </w:r>
      <w:r>
        <w:t>providing</w:t>
      </w:r>
      <w:r w:rsidR="00367E00">
        <w:t xml:space="preserve"> </w:t>
      </w:r>
      <w:r>
        <w:t>oversight</w:t>
      </w:r>
      <w:r w:rsidR="00367E00">
        <w:t xml:space="preserve"> </w:t>
      </w:r>
      <w:r>
        <w:t>of</w:t>
      </w:r>
      <w:r w:rsidR="00367E00">
        <w:t xml:space="preserve"> </w:t>
      </w:r>
      <w:r>
        <w:t>safety</w:t>
      </w:r>
      <w:r w:rsidR="00367E00">
        <w:t xml:space="preserve"> </w:t>
      </w:r>
      <w:r>
        <w:t>administration</w:t>
      </w:r>
      <w:r w:rsidR="00367E00">
        <w:t xml:space="preserve"> </w:t>
      </w:r>
      <w:r>
        <w:t>systems,</w:t>
      </w:r>
      <w:r w:rsidR="00367E00">
        <w:t xml:space="preserve"> </w:t>
      </w:r>
      <w:r>
        <w:t>conducting</w:t>
      </w:r>
      <w:r w:rsidR="00367E00">
        <w:t xml:space="preserve"> </w:t>
      </w:r>
      <w:r>
        <w:t>on-site</w:t>
      </w:r>
      <w:r w:rsidR="00367E00">
        <w:t xml:space="preserve"> </w:t>
      </w:r>
      <w:r>
        <w:t>safety</w:t>
      </w:r>
      <w:r w:rsidR="00367E00">
        <w:t xml:space="preserve"> </w:t>
      </w:r>
      <w:r>
        <w:t>assurance</w:t>
      </w:r>
      <w:r w:rsidR="00367E00">
        <w:t xml:space="preserve"> </w:t>
      </w:r>
      <w:r>
        <w:t>reviews,</w:t>
      </w:r>
      <w:r w:rsidR="00367E00">
        <w:t xml:space="preserve"> </w:t>
      </w:r>
      <w:r>
        <w:t>providing</w:t>
      </w:r>
      <w:r w:rsidR="00367E00">
        <w:t xml:space="preserve"> </w:t>
      </w:r>
      <w:r>
        <w:t>operational</w:t>
      </w:r>
      <w:r w:rsidR="00367E00">
        <w:t xml:space="preserve"> </w:t>
      </w:r>
      <w:r>
        <w:t>staff</w:t>
      </w:r>
      <w:r w:rsidR="00367E00">
        <w:t xml:space="preserve"> </w:t>
      </w:r>
      <w:r>
        <w:t>with</w:t>
      </w:r>
      <w:r w:rsidR="00367E00">
        <w:t xml:space="preserve"> </w:t>
      </w:r>
      <w:r>
        <w:t>safety</w:t>
      </w:r>
      <w:r w:rsidR="00367E00">
        <w:t xml:space="preserve"> </w:t>
      </w:r>
      <w:r>
        <w:t>information,</w:t>
      </w:r>
      <w:r w:rsidR="00367E00">
        <w:t xml:space="preserve"> </w:t>
      </w:r>
      <w:r>
        <w:t>ensuring</w:t>
      </w:r>
      <w:r w:rsidR="00367E00">
        <w:t xml:space="preserve"> </w:t>
      </w:r>
      <w:r>
        <w:t>compliance</w:t>
      </w:r>
      <w:r w:rsidR="00367E00">
        <w:t xml:space="preserve"> </w:t>
      </w:r>
      <w:r>
        <w:t>with</w:t>
      </w:r>
      <w:r w:rsidR="00367E00">
        <w:t xml:space="preserve"> </w:t>
      </w:r>
      <w:r>
        <w:t>safety</w:t>
      </w:r>
      <w:r w:rsidR="00367E00">
        <w:t xml:space="preserve"> </w:t>
      </w:r>
      <w:r>
        <w:t>systems</w:t>
      </w:r>
      <w:r w:rsidR="00367E00">
        <w:t xml:space="preserve"> </w:t>
      </w:r>
      <w:r>
        <w:t>and</w:t>
      </w:r>
      <w:r w:rsidR="00367E00">
        <w:t xml:space="preserve"> </w:t>
      </w:r>
      <w:r>
        <w:t>ensuring</w:t>
      </w:r>
      <w:r w:rsidR="00367E00">
        <w:t xml:space="preserve"> </w:t>
      </w:r>
      <w:r>
        <w:t>completion</w:t>
      </w:r>
      <w:r w:rsidR="00367E00">
        <w:t xml:space="preserve"> </w:t>
      </w:r>
      <w:r>
        <w:t>of</w:t>
      </w:r>
      <w:r w:rsidR="00367E00">
        <w:t xml:space="preserve"> </w:t>
      </w:r>
      <w:r>
        <w:t>required</w:t>
      </w:r>
      <w:r w:rsidR="00367E00">
        <w:t xml:space="preserve"> </w:t>
      </w:r>
      <w:r>
        <w:t>safety</w:t>
      </w:r>
      <w:r w:rsidR="00367E00">
        <w:t xml:space="preserve"> </w:t>
      </w:r>
      <w:r>
        <w:t>reporting</w:t>
      </w:r>
      <w:r w:rsidR="00367E00">
        <w:t xml:space="preserve"> </w:t>
      </w:r>
      <w:r>
        <w:t>to</w:t>
      </w:r>
      <w:r w:rsidR="00367E00">
        <w:t xml:space="preserve"> </w:t>
      </w:r>
      <w:r>
        <w:t>the</w:t>
      </w:r>
      <w:r w:rsidR="00367E00">
        <w:t xml:space="preserve"> </w:t>
      </w:r>
      <w:r>
        <w:t>regulator</w:t>
      </w:r>
      <w:r w:rsidR="00367E00">
        <w:t xml:space="preserve"> </w:t>
      </w:r>
      <w:r>
        <w:t>and</w:t>
      </w:r>
      <w:r w:rsidR="00367E00">
        <w:t xml:space="preserve"> </w:t>
      </w:r>
      <w:r>
        <w:t>implementing</w:t>
      </w:r>
      <w:r w:rsidR="00367E00">
        <w:t xml:space="preserve"> </w:t>
      </w:r>
      <w:r>
        <w:t>any</w:t>
      </w:r>
      <w:r w:rsidR="00367E00">
        <w:t xml:space="preserve"> </w:t>
      </w:r>
      <w:r>
        <w:t>corrective</w:t>
      </w:r>
      <w:r w:rsidR="00367E00">
        <w:t xml:space="preserve"> </w:t>
      </w:r>
      <w:r>
        <w:t>actions</w:t>
      </w:r>
      <w:r w:rsidR="00367E00">
        <w:t xml:space="preserve"> </w:t>
      </w:r>
      <w:r>
        <w:t>identified.</w:t>
      </w:r>
      <w:r w:rsidR="00367E00">
        <w:t xml:space="preserve"> </w:t>
      </w:r>
      <w:r>
        <w:t>Additional</w:t>
      </w:r>
      <w:r w:rsidR="00367E00">
        <w:t xml:space="preserve"> </w:t>
      </w:r>
      <w:r>
        <w:t>occupational</w:t>
      </w:r>
      <w:r w:rsidR="00367E00">
        <w:t xml:space="preserve"> </w:t>
      </w:r>
      <w:r>
        <w:t>health</w:t>
      </w:r>
      <w:r w:rsidR="00367E00">
        <w:t xml:space="preserve"> </w:t>
      </w:r>
      <w:r>
        <w:t>and</w:t>
      </w:r>
      <w:r w:rsidR="00367E00">
        <w:t xml:space="preserve"> </w:t>
      </w:r>
      <w:r>
        <w:t>safety</w:t>
      </w:r>
      <w:r w:rsidR="00367E00">
        <w:t xml:space="preserve"> </w:t>
      </w:r>
      <w:r>
        <w:t>supports</w:t>
      </w:r>
      <w:r w:rsidR="00367E00">
        <w:t xml:space="preserve"> </w:t>
      </w:r>
      <w:r>
        <w:t>have</w:t>
      </w:r>
      <w:r w:rsidR="00367E00">
        <w:t xml:space="preserve"> </w:t>
      </w:r>
      <w:r>
        <w:t>also</w:t>
      </w:r>
      <w:r w:rsidR="00367E00">
        <w:t xml:space="preserve"> </w:t>
      </w:r>
      <w:r>
        <w:t>been</w:t>
      </w:r>
      <w:r w:rsidR="00367E00">
        <w:t xml:space="preserve"> </w:t>
      </w:r>
      <w:r>
        <w:t>provided</w:t>
      </w:r>
      <w:r w:rsidR="00367E00">
        <w:t xml:space="preserve"> </w:t>
      </w:r>
      <w:r>
        <w:t>through</w:t>
      </w:r>
      <w:r w:rsidR="00367E00">
        <w:t xml:space="preserve"> </w:t>
      </w:r>
      <w:r>
        <w:t>investigations</w:t>
      </w:r>
      <w:r w:rsidR="00367E00">
        <w:t xml:space="preserve"> </w:t>
      </w:r>
      <w:r>
        <w:t>into</w:t>
      </w:r>
      <w:r w:rsidR="00367E00">
        <w:t xml:space="preserve"> </w:t>
      </w:r>
      <w:r>
        <w:t>safety-related</w:t>
      </w:r>
      <w:r w:rsidR="00367E00">
        <w:t xml:space="preserve"> </w:t>
      </w:r>
      <w:r>
        <w:t>incidents</w:t>
      </w:r>
      <w:r w:rsidR="00367E00">
        <w:t xml:space="preserve"> </w:t>
      </w:r>
      <w:r>
        <w:t>and</w:t>
      </w:r>
      <w:r w:rsidR="00367E00">
        <w:t xml:space="preserve"> </w:t>
      </w:r>
      <w:r>
        <w:t>the</w:t>
      </w:r>
      <w:r w:rsidR="00367E00">
        <w:t xml:space="preserve"> </w:t>
      </w:r>
      <w:r>
        <w:t>development</w:t>
      </w:r>
      <w:r w:rsidR="00367E00">
        <w:t xml:space="preserve"> </w:t>
      </w:r>
      <w:r>
        <w:t>of</w:t>
      </w:r>
      <w:r w:rsidR="00367E00">
        <w:t xml:space="preserve"> </w:t>
      </w:r>
      <w:r>
        <w:t>guidelines</w:t>
      </w:r>
      <w:r w:rsidR="00367E00">
        <w:t xml:space="preserve"> </w:t>
      </w:r>
      <w:r>
        <w:t>and</w:t>
      </w:r>
      <w:r w:rsidR="00367E00">
        <w:t xml:space="preserve"> </w:t>
      </w:r>
      <w:r>
        <w:t>job</w:t>
      </w:r>
      <w:r w:rsidR="00367E00">
        <w:t xml:space="preserve"> </w:t>
      </w:r>
      <w:r>
        <w:t>safety</w:t>
      </w:r>
      <w:r w:rsidR="00367E00">
        <w:t xml:space="preserve"> </w:t>
      </w:r>
      <w:r>
        <w:t>related</w:t>
      </w:r>
      <w:r w:rsidR="00367E00">
        <w:t xml:space="preserve"> </w:t>
      </w:r>
      <w:r>
        <w:t>documents</w:t>
      </w:r>
      <w:r w:rsidR="00367E00">
        <w:t xml:space="preserve"> </w:t>
      </w:r>
      <w:r>
        <w:t>to</w:t>
      </w:r>
      <w:r w:rsidR="00367E00">
        <w:t xml:space="preserve"> </w:t>
      </w:r>
      <w:r>
        <w:t>assist</w:t>
      </w:r>
      <w:r w:rsidR="00367E00">
        <w:t xml:space="preserve"> </w:t>
      </w:r>
      <w:r>
        <w:t>in</w:t>
      </w:r>
      <w:r w:rsidR="00367E00">
        <w:t xml:space="preserve"> </w:t>
      </w:r>
      <w:r>
        <w:t>safety</w:t>
      </w:r>
      <w:r w:rsidR="00367E00">
        <w:t xml:space="preserve"> </w:t>
      </w:r>
      <w:r>
        <w:t>compliance.</w:t>
      </w:r>
      <w:r w:rsidR="00367E00">
        <w:t xml:space="preserve"> </w:t>
      </w:r>
    </w:p>
    <w:p w14:paraId="1F8B7213" w14:textId="31398F74" w:rsidR="00B6595F" w:rsidRDefault="00B6595F" w:rsidP="006E2C35">
      <w:pPr>
        <w:pStyle w:val="Heading3"/>
      </w:pPr>
      <w:r>
        <w:t>Wellbeing</w:t>
      </w:r>
      <w:r w:rsidR="00367E00">
        <w:t xml:space="preserve"> </w:t>
      </w:r>
      <w:r>
        <w:t>services</w:t>
      </w:r>
      <w:r w:rsidR="00367E00">
        <w:t xml:space="preserve"> </w:t>
      </w:r>
    </w:p>
    <w:p w14:paraId="43A3FD7F" w14:textId="3356D91E" w:rsidR="00B6595F" w:rsidRDefault="00B6595F" w:rsidP="006E2C35">
      <w:r>
        <w:rPr>
          <w:spacing w:val="2"/>
        </w:rPr>
        <w:t>During</w:t>
      </w:r>
      <w:r w:rsidR="00367E00">
        <w:rPr>
          <w:spacing w:val="2"/>
        </w:rPr>
        <w:t xml:space="preserve"> </w:t>
      </w:r>
      <w:r>
        <w:rPr>
          <w:spacing w:val="2"/>
        </w:rPr>
        <w:t>2023–24,</w:t>
      </w:r>
      <w:r w:rsidR="00367E00">
        <w:rPr>
          <w:spacing w:val="2"/>
        </w:rPr>
        <w:t xml:space="preserve"> </w:t>
      </w:r>
      <w:r>
        <w:rPr>
          <w:spacing w:val="2"/>
        </w:rPr>
        <w:t>there</w:t>
      </w:r>
      <w:r w:rsidR="00367E00">
        <w:rPr>
          <w:spacing w:val="2"/>
        </w:rPr>
        <w:t xml:space="preserve"> </w:t>
      </w:r>
      <w:r>
        <w:rPr>
          <w:spacing w:val="2"/>
        </w:rPr>
        <w:t>was</w:t>
      </w:r>
      <w:r w:rsidR="00367E00">
        <w:rPr>
          <w:spacing w:val="2"/>
        </w:rPr>
        <w:t xml:space="preserve"> </w:t>
      </w:r>
      <w:r>
        <w:rPr>
          <w:spacing w:val="2"/>
        </w:rPr>
        <w:t>a</w:t>
      </w:r>
      <w:r w:rsidR="00367E00">
        <w:rPr>
          <w:spacing w:val="2"/>
        </w:rPr>
        <w:t xml:space="preserve"> </w:t>
      </w:r>
      <w:r>
        <w:rPr>
          <w:spacing w:val="2"/>
        </w:rPr>
        <w:t>total</w:t>
      </w:r>
      <w:r w:rsidR="00367E00">
        <w:rPr>
          <w:spacing w:val="2"/>
        </w:rPr>
        <w:t xml:space="preserve"> </w:t>
      </w:r>
      <w:r>
        <w:rPr>
          <w:spacing w:val="2"/>
        </w:rPr>
        <w:t>of</w:t>
      </w:r>
      <w:r w:rsidR="00367E00">
        <w:rPr>
          <w:spacing w:val="2"/>
        </w:rPr>
        <w:t xml:space="preserve"> </w:t>
      </w:r>
      <w:r>
        <w:rPr>
          <w:spacing w:val="2"/>
        </w:rPr>
        <w:t>1,129</w:t>
      </w:r>
      <w:r w:rsidR="00367E00">
        <w:rPr>
          <w:spacing w:val="2"/>
        </w:rPr>
        <w:t xml:space="preserve"> </w:t>
      </w:r>
      <w:r>
        <w:rPr>
          <w:spacing w:val="2"/>
        </w:rPr>
        <w:t>new</w:t>
      </w:r>
      <w:r w:rsidR="00367E00">
        <w:rPr>
          <w:spacing w:val="2"/>
        </w:rPr>
        <w:t xml:space="preserve"> </w:t>
      </w:r>
      <w:r>
        <w:rPr>
          <w:spacing w:val="2"/>
        </w:rPr>
        <w:t>Employee</w:t>
      </w:r>
      <w:r w:rsidR="00367E00">
        <w:rPr>
          <w:spacing w:val="2"/>
        </w:rPr>
        <w:t xml:space="preserve"> </w:t>
      </w:r>
      <w:r>
        <w:rPr>
          <w:spacing w:val="2"/>
        </w:rPr>
        <w:t>Assistance</w:t>
      </w:r>
      <w:r w:rsidR="00367E00">
        <w:rPr>
          <w:spacing w:val="2"/>
        </w:rPr>
        <w:t xml:space="preserve"> </w:t>
      </w:r>
      <w:r>
        <w:rPr>
          <w:spacing w:val="2"/>
        </w:rPr>
        <w:t>Program</w:t>
      </w:r>
      <w:r w:rsidR="00367E00">
        <w:rPr>
          <w:spacing w:val="2"/>
        </w:rPr>
        <w:t xml:space="preserve"> </w:t>
      </w:r>
      <w:r>
        <w:rPr>
          <w:spacing w:val="2"/>
        </w:rPr>
        <w:t>(EAP)</w:t>
      </w:r>
      <w:r w:rsidR="00367E00">
        <w:rPr>
          <w:spacing w:val="2"/>
        </w:rPr>
        <w:t xml:space="preserve"> </w:t>
      </w:r>
      <w:r>
        <w:rPr>
          <w:spacing w:val="2"/>
        </w:rPr>
        <w:t>referrals,</w:t>
      </w:r>
      <w:r w:rsidR="00367E00">
        <w:rPr>
          <w:spacing w:val="2"/>
        </w:rPr>
        <w:t xml:space="preserve"> </w:t>
      </w:r>
      <w:r>
        <w:t>providing</w:t>
      </w:r>
      <w:r w:rsidR="00367E00">
        <w:t xml:space="preserve"> </w:t>
      </w:r>
      <w:r>
        <w:t>2,662</w:t>
      </w:r>
      <w:r w:rsidR="00367E00">
        <w:t xml:space="preserve"> </w:t>
      </w:r>
      <w:r>
        <w:t>hours</w:t>
      </w:r>
      <w:r w:rsidR="00367E00">
        <w:t xml:space="preserve"> </w:t>
      </w:r>
      <w:r>
        <w:t>of</w:t>
      </w:r>
      <w:r w:rsidR="00367E00">
        <w:t xml:space="preserve"> </w:t>
      </w:r>
      <w:r>
        <w:t>support</w:t>
      </w:r>
      <w:r w:rsidR="00367E00">
        <w:t xml:space="preserve"> </w:t>
      </w:r>
      <w:r>
        <w:t>throughout</w:t>
      </w:r>
      <w:r w:rsidR="00367E00">
        <w:t xml:space="preserve"> </w:t>
      </w:r>
      <w:r>
        <w:t>the</w:t>
      </w:r>
      <w:r w:rsidR="00367E00">
        <w:t xml:space="preserve"> </w:t>
      </w:r>
      <w:r>
        <w:t>year.</w:t>
      </w:r>
      <w:r w:rsidR="00367E00">
        <w:t xml:space="preserve"> </w:t>
      </w:r>
      <w:r>
        <w:t>Overall,</w:t>
      </w:r>
      <w:r w:rsidR="00367E00">
        <w:t xml:space="preserve"> </w:t>
      </w:r>
      <w:r>
        <w:t>the</w:t>
      </w:r>
      <w:r w:rsidR="00367E00">
        <w:t xml:space="preserve"> </w:t>
      </w:r>
      <w:r>
        <w:t>annual</w:t>
      </w:r>
      <w:r w:rsidR="00367E00">
        <w:t xml:space="preserve"> </w:t>
      </w:r>
      <w:r>
        <w:t>utilisation</w:t>
      </w:r>
      <w:r w:rsidR="00367E00">
        <w:t xml:space="preserve"> </w:t>
      </w:r>
      <w:r>
        <w:t>rate</w:t>
      </w:r>
      <w:r w:rsidR="00367E00">
        <w:t xml:space="preserve"> </w:t>
      </w:r>
      <w:r>
        <w:t>for</w:t>
      </w:r>
      <w:r w:rsidR="00367E00">
        <w:t xml:space="preserve"> </w:t>
      </w:r>
      <w:r>
        <w:t>the</w:t>
      </w:r>
      <w:r w:rsidR="00367E00">
        <w:t xml:space="preserve"> </w:t>
      </w:r>
      <w:r>
        <w:t>department</w:t>
      </w:r>
      <w:r w:rsidR="00367E00">
        <w:t xml:space="preserve"> </w:t>
      </w:r>
      <w:r>
        <w:rPr>
          <w:spacing w:val="1"/>
        </w:rPr>
        <w:t>was</w:t>
      </w:r>
      <w:r w:rsidR="00367E00">
        <w:rPr>
          <w:spacing w:val="1"/>
        </w:rPr>
        <w:t xml:space="preserve"> </w:t>
      </w:r>
      <w:r>
        <w:rPr>
          <w:spacing w:val="1"/>
        </w:rPr>
        <w:t>19.4%</w:t>
      </w:r>
      <w:r w:rsidR="00367E00">
        <w:rPr>
          <w:spacing w:val="1"/>
        </w:rPr>
        <w:t xml:space="preserve"> </w:t>
      </w:r>
      <w:r>
        <w:rPr>
          <w:spacing w:val="1"/>
        </w:rPr>
        <w:t>which</w:t>
      </w:r>
      <w:r w:rsidR="00367E00">
        <w:rPr>
          <w:spacing w:val="1"/>
        </w:rPr>
        <w:t xml:space="preserve"> </w:t>
      </w:r>
      <w:r>
        <w:rPr>
          <w:spacing w:val="1"/>
        </w:rPr>
        <w:t>is</w:t>
      </w:r>
      <w:r w:rsidR="00367E00">
        <w:rPr>
          <w:spacing w:val="1"/>
        </w:rPr>
        <w:t xml:space="preserve"> </w:t>
      </w:r>
      <w:r>
        <w:rPr>
          <w:spacing w:val="1"/>
        </w:rPr>
        <w:t>higher</w:t>
      </w:r>
      <w:r w:rsidR="00367E00">
        <w:rPr>
          <w:spacing w:val="1"/>
        </w:rPr>
        <w:t xml:space="preserve"> </w:t>
      </w:r>
      <w:r>
        <w:rPr>
          <w:spacing w:val="1"/>
        </w:rPr>
        <w:t>than</w:t>
      </w:r>
      <w:r w:rsidR="00367E00">
        <w:rPr>
          <w:spacing w:val="1"/>
        </w:rPr>
        <w:t xml:space="preserve"> </w:t>
      </w:r>
      <w:r>
        <w:rPr>
          <w:spacing w:val="1"/>
        </w:rPr>
        <w:t>the</w:t>
      </w:r>
      <w:r w:rsidR="00367E00">
        <w:rPr>
          <w:spacing w:val="1"/>
        </w:rPr>
        <w:t xml:space="preserve"> </w:t>
      </w:r>
      <w:r>
        <w:rPr>
          <w:spacing w:val="1"/>
        </w:rPr>
        <w:t>average</w:t>
      </w:r>
      <w:r w:rsidR="00367E00">
        <w:rPr>
          <w:spacing w:val="1"/>
        </w:rPr>
        <w:t xml:space="preserve"> </w:t>
      </w:r>
      <w:r>
        <w:rPr>
          <w:spacing w:val="1"/>
        </w:rPr>
        <w:t>rate</w:t>
      </w:r>
      <w:r w:rsidR="00367E00">
        <w:rPr>
          <w:spacing w:val="1"/>
        </w:rPr>
        <w:t xml:space="preserve"> </w:t>
      </w:r>
      <w:r>
        <w:rPr>
          <w:spacing w:val="1"/>
        </w:rPr>
        <w:t>of</w:t>
      </w:r>
      <w:r w:rsidR="00367E00">
        <w:rPr>
          <w:spacing w:val="1"/>
        </w:rPr>
        <w:t xml:space="preserve"> </w:t>
      </w:r>
      <w:r>
        <w:rPr>
          <w:spacing w:val="1"/>
        </w:rPr>
        <w:t>11.3%</w:t>
      </w:r>
      <w:r w:rsidR="00367E00">
        <w:rPr>
          <w:spacing w:val="1"/>
        </w:rPr>
        <w:t xml:space="preserve"> </w:t>
      </w:r>
      <w:r>
        <w:rPr>
          <w:spacing w:val="1"/>
        </w:rPr>
        <w:t>for</w:t>
      </w:r>
      <w:r w:rsidR="00367E00">
        <w:rPr>
          <w:spacing w:val="1"/>
        </w:rPr>
        <w:t xml:space="preserve"> </w:t>
      </w:r>
      <w:r>
        <w:rPr>
          <w:spacing w:val="1"/>
        </w:rPr>
        <w:t>the</w:t>
      </w:r>
      <w:r w:rsidR="00367E00">
        <w:rPr>
          <w:spacing w:val="1"/>
        </w:rPr>
        <w:t xml:space="preserve"> </w:t>
      </w:r>
      <w:r>
        <w:rPr>
          <w:spacing w:val="1"/>
        </w:rPr>
        <w:t>government</w:t>
      </w:r>
      <w:r w:rsidR="00367E00">
        <w:rPr>
          <w:spacing w:val="1"/>
        </w:rPr>
        <w:t xml:space="preserve"> </w:t>
      </w:r>
      <w:r>
        <w:rPr>
          <w:spacing w:val="1"/>
        </w:rPr>
        <w:t>and</w:t>
      </w:r>
      <w:r w:rsidR="00367E00">
        <w:rPr>
          <w:spacing w:val="1"/>
        </w:rPr>
        <w:t xml:space="preserve"> </w:t>
      </w:r>
      <w:r>
        <w:rPr>
          <w:spacing w:val="1"/>
        </w:rPr>
        <w:t>public</w:t>
      </w:r>
      <w:r w:rsidR="00367E00">
        <w:rPr>
          <w:spacing w:val="1"/>
        </w:rPr>
        <w:t xml:space="preserve"> </w:t>
      </w:r>
      <w:r>
        <w:rPr>
          <w:spacing w:val="1"/>
        </w:rPr>
        <w:t>administration</w:t>
      </w:r>
      <w:r w:rsidR="00367E00">
        <w:rPr>
          <w:spacing w:val="1"/>
        </w:rPr>
        <w:t xml:space="preserve"> </w:t>
      </w:r>
      <w:r>
        <w:rPr>
          <w:spacing w:val="1"/>
        </w:rPr>
        <w:t>sector.</w:t>
      </w:r>
      <w:r w:rsidR="00367E00">
        <w:rPr>
          <w:spacing w:val="1"/>
        </w:rPr>
        <w:t xml:space="preserve"> </w:t>
      </w:r>
      <w:r>
        <w:rPr>
          <w:spacing w:val="1"/>
        </w:rPr>
        <w:t>Promotion</w:t>
      </w:r>
      <w:r w:rsidR="00367E00">
        <w:rPr>
          <w:spacing w:val="1"/>
        </w:rPr>
        <w:t xml:space="preserve"> </w:t>
      </w:r>
      <w:r>
        <w:rPr>
          <w:spacing w:val="1"/>
        </w:rPr>
        <w:t>of</w:t>
      </w:r>
      <w:r w:rsidR="00367E00">
        <w:rPr>
          <w:spacing w:val="1"/>
        </w:rPr>
        <w:t xml:space="preserve"> </w:t>
      </w:r>
      <w:r>
        <w:rPr>
          <w:spacing w:val="1"/>
        </w:rPr>
        <w:t>the</w:t>
      </w:r>
      <w:r w:rsidR="00367E00">
        <w:rPr>
          <w:spacing w:val="1"/>
        </w:rPr>
        <w:t xml:space="preserve"> </w:t>
      </w:r>
      <w:r>
        <w:rPr>
          <w:spacing w:val="1"/>
        </w:rPr>
        <w:t>EAP</w:t>
      </w:r>
      <w:r w:rsidR="00367E00">
        <w:rPr>
          <w:spacing w:val="1"/>
        </w:rPr>
        <w:t xml:space="preserve"> </w:t>
      </w:r>
      <w:r>
        <w:rPr>
          <w:spacing w:val="1"/>
        </w:rPr>
        <w:t>focused</w:t>
      </w:r>
      <w:r w:rsidR="00367E00">
        <w:rPr>
          <w:spacing w:val="1"/>
        </w:rPr>
        <w:t xml:space="preserve"> </w:t>
      </w:r>
      <w:r>
        <w:rPr>
          <w:spacing w:val="1"/>
        </w:rPr>
        <w:t>on</w:t>
      </w:r>
      <w:r w:rsidR="00367E00">
        <w:rPr>
          <w:spacing w:val="1"/>
        </w:rPr>
        <w:t xml:space="preserve"> </w:t>
      </w:r>
      <w:r>
        <w:rPr>
          <w:spacing w:val="1"/>
        </w:rPr>
        <w:t>proactive</w:t>
      </w:r>
      <w:r w:rsidR="00367E00">
        <w:rPr>
          <w:spacing w:val="1"/>
        </w:rPr>
        <w:t xml:space="preserve"> </w:t>
      </w:r>
      <w:r>
        <w:t>and</w:t>
      </w:r>
      <w:r w:rsidR="00367E00">
        <w:t xml:space="preserve"> </w:t>
      </w:r>
      <w:r>
        <w:t>early</w:t>
      </w:r>
      <w:r w:rsidR="00367E00">
        <w:t xml:space="preserve"> </w:t>
      </w:r>
      <w:r>
        <w:t>engagement</w:t>
      </w:r>
      <w:r w:rsidR="00367E00">
        <w:t xml:space="preserve"> </w:t>
      </w:r>
      <w:r>
        <w:t>with</w:t>
      </w:r>
      <w:r w:rsidR="00367E00">
        <w:t xml:space="preserve"> </w:t>
      </w:r>
      <w:r>
        <w:t>the</w:t>
      </w:r>
      <w:r w:rsidR="00367E00">
        <w:t xml:space="preserve"> </w:t>
      </w:r>
      <w:r>
        <w:t>services</w:t>
      </w:r>
      <w:r w:rsidR="00367E00">
        <w:t xml:space="preserve"> </w:t>
      </w:r>
      <w:r>
        <w:t>for</w:t>
      </w:r>
      <w:r w:rsidR="00367E00">
        <w:t xml:space="preserve"> </w:t>
      </w:r>
      <w:r>
        <w:t>support.</w:t>
      </w:r>
    </w:p>
    <w:p w14:paraId="0540CCA1" w14:textId="53C8F824" w:rsidR="00B6595F" w:rsidRDefault="00B6595F" w:rsidP="006E2C35">
      <w:r>
        <w:t>Specialist,</w:t>
      </w:r>
      <w:r w:rsidR="00367E00">
        <w:t xml:space="preserve"> </w:t>
      </w:r>
      <w:r>
        <w:t>targeted</w:t>
      </w:r>
      <w:r w:rsidR="00367E00">
        <w:t xml:space="preserve"> </w:t>
      </w:r>
      <w:r>
        <w:t>and</w:t>
      </w:r>
      <w:r w:rsidR="00367E00">
        <w:t xml:space="preserve"> </w:t>
      </w:r>
      <w:r>
        <w:t>tailored</w:t>
      </w:r>
      <w:r w:rsidR="00367E00">
        <w:t xml:space="preserve"> </w:t>
      </w:r>
      <w:r>
        <w:t>support</w:t>
      </w:r>
      <w:r w:rsidR="00367E00">
        <w:t xml:space="preserve"> </w:t>
      </w:r>
      <w:r>
        <w:t>through</w:t>
      </w:r>
      <w:r w:rsidR="00367E00">
        <w:t xml:space="preserve"> </w:t>
      </w:r>
      <w:r>
        <w:t>the</w:t>
      </w:r>
      <w:r w:rsidR="00367E00">
        <w:t xml:space="preserve"> </w:t>
      </w:r>
      <w:r>
        <w:t>EAP</w:t>
      </w:r>
      <w:r w:rsidR="00367E00">
        <w:t xml:space="preserve"> </w:t>
      </w:r>
      <w:r>
        <w:t>continued</w:t>
      </w:r>
      <w:r w:rsidR="00367E00">
        <w:t xml:space="preserve"> </w:t>
      </w:r>
      <w:r>
        <w:t>to</w:t>
      </w:r>
      <w:r w:rsidR="00367E00">
        <w:t xml:space="preserve"> </w:t>
      </w:r>
      <w:r>
        <w:t>be</w:t>
      </w:r>
      <w:r w:rsidR="00367E00">
        <w:t xml:space="preserve"> </w:t>
      </w:r>
      <w:r>
        <w:t>provided</w:t>
      </w:r>
      <w:r w:rsidR="00367E00">
        <w:t xml:space="preserve"> </w:t>
      </w:r>
      <w:r>
        <w:t>for</w:t>
      </w:r>
      <w:r w:rsidR="00367E00">
        <w:t xml:space="preserve"> </w:t>
      </w:r>
      <w:r>
        <w:t>staff</w:t>
      </w:r>
      <w:r w:rsidR="00367E00">
        <w:t xml:space="preserve"> </w:t>
      </w:r>
      <w:r>
        <w:t>impacted</w:t>
      </w:r>
      <w:r w:rsidR="00367E00">
        <w:t xml:space="preserve"> </w:t>
      </w:r>
      <w:r>
        <w:t>by</w:t>
      </w:r>
      <w:r w:rsidR="00367E00">
        <w:t xml:space="preserve"> </w:t>
      </w:r>
      <w:r>
        <w:t>changes</w:t>
      </w:r>
      <w:r w:rsidR="00367E00">
        <w:t xml:space="preserve"> </w:t>
      </w:r>
      <w:r>
        <w:t>following</w:t>
      </w:r>
      <w:r w:rsidR="00367E00">
        <w:t xml:space="preserve"> </w:t>
      </w:r>
      <w:r>
        <w:t>the</w:t>
      </w:r>
      <w:r w:rsidR="00367E00">
        <w:t xml:space="preserve"> </w:t>
      </w:r>
      <w:r>
        <w:t>establishment</w:t>
      </w:r>
      <w:r w:rsidR="00367E00">
        <w:t xml:space="preserve"> </w:t>
      </w:r>
      <w:r>
        <w:t>of</w:t>
      </w:r>
      <w:r w:rsidR="00367E00">
        <w:t xml:space="preserve"> </w:t>
      </w:r>
      <w:r>
        <w:t>DEECA</w:t>
      </w:r>
      <w:r w:rsidR="00367E00">
        <w:t xml:space="preserve"> </w:t>
      </w:r>
      <w:r>
        <w:t>and</w:t>
      </w:r>
      <w:r w:rsidR="00367E00">
        <w:t xml:space="preserve"> </w:t>
      </w:r>
      <w:r>
        <w:t>the</w:t>
      </w:r>
      <w:r w:rsidR="00367E00">
        <w:t xml:space="preserve"> </w:t>
      </w:r>
      <w:r>
        <w:t>integration</w:t>
      </w:r>
      <w:r w:rsidR="00367E00">
        <w:t xml:space="preserve"> </w:t>
      </w:r>
      <w:r>
        <w:t>of</w:t>
      </w:r>
      <w:r w:rsidR="00367E00">
        <w:t xml:space="preserve"> </w:t>
      </w:r>
      <w:r>
        <w:t>Parks</w:t>
      </w:r>
      <w:r w:rsidR="00367E00">
        <w:t xml:space="preserve"> </w:t>
      </w:r>
      <w:r>
        <w:t>Victoria,</w:t>
      </w:r>
      <w:r w:rsidR="00367E00">
        <w:t xml:space="preserve"> </w:t>
      </w:r>
      <w:r>
        <w:t>changes</w:t>
      </w:r>
      <w:r w:rsidR="00367E00">
        <w:t xml:space="preserve"> </w:t>
      </w:r>
      <w:r>
        <w:t>to</w:t>
      </w:r>
      <w:r w:rsidR="00367E00">
        <w:t xml:space="preserve"> </w:t>
      </w:r>
      <w:r>
        <w:t>the</w:t>
      </w:r>
      <w:r w:rsidR="00367E00">
        <w:t xml:space="preserve"> </w:t>
      </w:r>
      <w:r>
        <w:t>native</w:t>
      </w:r>
      <w:r w:rsidR="00367E00">
        <w:t xml:space="preserve"> </w:t>
      </w:r>
      <w:r>
        <w:t>timber</w:t>
      </w:r>
      <w:r w:rsidR="00367E00">
        <w:t xml:space="preserve"> </w:t>
      </w:r>
      <w:r>
        <w:t>harvesting</w:t>
      </w:r>
      <w:r w:rsidR="00367E00">
        <w:t xml:space="preserve"> </w:t>
      </w:r>
      <w:r>
        <w:t>industry,</w:t>
      </w:r>
      <w:r w:rsidR="00367E00">
        <w:t xml:space="preserve"> </w:t>
      </w:r>
      <w:r>
        <w:t>forestry</w:t>
      </w:r>
      <w:r w:rsidR="00367E00">
        <w:t xml:space="preserve"> </w:t>
      </w:r>
      <w:r>
        <w:t>transition</w:t>
      </w:r>
      <w:r w:rsidR="00367E00">
        <w:t xml:space="preserve"> </w:t>
      </w:r>
      <w:r>
        <w:t>and</w:t>
      </w:r>
      <w:r w:rsidR="00367E00">
        <w:t xml:space="preserve"> </w:t>
      </w:r>
      <w:r>
        <w:t>integration</w:t>
      </w:r>
      <w:r w:rsidR="00367E00">
        <w:t xml:space="preserve"> </w:t>
      </w:r>
      <w:r>
        <w:t>of</w:t>
      </w:r>
      <w:r w:rsidR="00367E00">
        <w:t xml:space="preserve"> </w:t>
      </w:r>
      <w:r>
        <w:t>VicForests,</w:t>
      </w:r>
      <w:r w:rsidR="00367E00">
        <w:t xml:space="preserve"> </w:t>
      </w:r>
      <w:r>
        <w:t>and</w:t>
      </w:r>
      <w:r w:rsidR="00367E00">
        <w:t xml:space="preserve"> </w:t>
      </w:r>
      <w:r>
        <w:t>the</w:t>
      </w:r>
      <w:r w:rsidR="00367E00">
        <w:t xml:space="preserve"> </w:t>
      </w:r>
      <w:r>
        <w:t>inquiry</w:t>
      </w:r>
      <w:r w:rsidR="00367E00">
        <w:t xml:space="preserve"> </w:t>
      </w:r>
      <w:r>
        <w:t>into</w:t>
      </w:r>
      <w:r w:rsidR="00367E00">
        <w:t xml:space="preserve"> </w:t>
      </w:r>
      <w:r>
        <w:t>the</w:t>
      </w:r>
      <w:r w:rsidR="00367E00">
        <w:t xml:space="preserve"> </w:t>
      </w:r>
      <w:r>
        <w:t>2022</w:t>
      </w:r>
      <w:r w:rsidR="00367E00">
        <w:t xml:space="preserve"> </w:t>
      </w:r>
      <w:r>
        <w:t>flood</w:t>
      </w:r>
      <w:r w:rsidR="00367E00">
        <w:t xml:space="preserve"> </w:t>
      </w:r>
      <w:r>
        <w:t>event.</w:t>
      </w:r>
      <w:r w:rsidR="00367E00">
        <w:t xml:space="preserve"> </w:t>
      </w:r>
      <w:r>
        <w:t>Yarning</w:t>
      </w:r>
      <w:r w:rsidR="00367E00">
        <w:t xml:space="preserve"> </w:t>
      </w:r>
      <w:r>
        <w:t>Circles</w:t>
      </w:r>
      <w:r w:rsidR="00367E00">
        <w:t xml:space="preserve"> </w:t>
      </w:r>
      <w:r>
        <w:rPr>
          <w:spacing w:val="-1"/>
        </w:rPr>
        <w:t>continued</w:t>
      </w:r>
      <w:r w:rsidR="00367E00">
        <w:rPr>
          <w:spacing w:val="-1"/>
        </w:rPr>
        <w:t xml:space="preserve"> </w:t>
      </w:r>
      <w:r>
        <w:rPr>
          <w:spacing w:val="-1"/>
        </w:rPr>
        <w:t>to</w:t>
      </w:r>
      <w:r w:rsidR="00367E00">
        <w:rPr>
          <w:spacing w:val="-1"/>
        </w:rPr>
        <w:t xml:space="preserve"> </w:t>
      </w:r>
      <w:r>
        <w:rPr>
          <w:spacing w:val="-1"/>
        </w:rPr>
        <w:t>be</w:t>
      </w:r>
      <w:r w:rsidR="00367E00">
        <w:rPr>
          <w:spacing w:val="-1"/>
        </w:rPr>
        <w:t xml:space="preserve"> </w:t>
      </w:r>
      <w:r>
        <w:rPr>
          <w:spacing w:val="-1"/>
        </w:rPr>
        <w:t>available</w:t>
      </w:r>
      <w:r w:rsidR="00367E00">
        <w:rPr>
          <w:spacing w:val="-1"/>
        </w:rPr>
        <w:t xml:space="preserve"> </w:t>
      </w:r>
      <w:r>
        <w:rPr>
          <w:spacing w:val="-1"/>
        </w:rPr>
        <w:t>for</w:t>
      </w:r>
      <w:r w:rsidR="00367E00">
        <w:rPr>
          <w:spacing w:val="-1"/>
        </w:rPr>
        <w:t xml:space="preserve"> </w:t>
      </w:r>
      <w:r>
        <w:rPr>
          <w:spacing w:val="-1"/>
        </w:rPr>
        <w:t>our</w:t>
      </w:r>
      <w:r w:rsidR="00367E00">
        <w:rPr>
          <w:spacing w:val="-1"/>
        </w:rPr>
        <w:t xml:space="preserve"> </w:t>
      </w:r>
      <w:r>
        <w:rPr>
          <w:spacing w:val="-1"/>
        </w:rPr>
        <w:t>First</w:t>
      </w:r>
      <w:r w:rsidR="00367E00">
        <w:rPr>
          <w:spacing w:val="-1"/>
        </w:rPr>
        <w:t xml:space="preserve"> </w:t>
      </w:r>
      <w:r>
        <w:rPr>
          <w:spacing w:val="-1"/>
        </w:rPr>
        <w:t>Nations</w:t>
      </w:r>
      <w:r w:rsidR="00367E00">
        <w:rPr>
          <w:spacing w:val="-1"/>
        </w:rPr>
        <w:t xml:space="preserve"> </w:t>
      </w:r>
      <w:r>
        <w:rPr>
          <w:spacing w:val="-1"/>
        </w:rPr>
        <w:t>people</w:t>
      </w:r>
      <w:r w:rsidR="00367E00">
        <w:rPr>
          <w:spacing w:val="-1"/>
        </w:rPr>
        <w:t xml:space="preserve"> </w:t>
      </w:r>
      <w:r>
        <w:rPr>
          <w:spacing w:val="-1"/>
        </w:rPr>
        <w:t>participating</w:t>
      </w:r>
      <w:r w:rsidR="00367E00">
        <w:rPr>
          <w:spacing w:val="-1"/>
        </w:rPr>
        <w:t xml:space="preserve"> </w:t>
      </w:r>
      <w:r>
        <w:rPr>
          <w:spacing w:val="-1"/>
        </w:rPr>
        <w:t>in</w:t>
      </w:r>
      <w:r w:rsidR="00367E00">
        <w:rPr>
          <w:spacing w:val="-1"/>
        </w:rPr>
        <w:t xml:space="preserve"> </w:t>
      </w:r>
      <w:r>
        <w:rPr>
          <w:spacing w:val="-1"/>
        </w:rPr>
        <w:t>or</w:t>
      </w:r>
      <w:r w:rsidR="00367E00">
        <w:rPr>
          <w:spacing w:val="-1"/>
        </w:rPr>
        <w:t xml:space="preserve"> </w:t>
      </w:r>
      <w:r>
        <w:rPr>
          <w:spacing w:val="-1"/>
        </w:rPr>
        <w:t>impacted</w:t>
      </w:r>
      <w:r w:rsidR="00367E00">
        <w:rPr>
          <w:spacing w:val="-1"/>
        </w:rPr>
        <w:t xml:space="preserve"> </w:t>
      </w:r>
      <w:r>
        <w:rPr>
          <w:spacing w:val="-1"/>
        </w:rPr>
        <w:t>by</w:t>
      </w:r>
      <w:r w:rsidR="00367E00">
        <w:rPr>
          <w:spacing w:val="-1"/>
        </w:rPr>
        <w:t xml:space="preserve"> </w:t>
      </w:r>
      <w:r>
        <w:rPr>
          <w:spacing w:val="-1"/>
        </w:rPr>
        <w:t>the</w:t>
      </w:r>
      <w:r w:rsidR="00367E00">
        <w:rPr>
          <w:spacing w:val="-1"/>
        </w:rPr>
        <w:t xml:space="preserve"> </w:t>
      </w:r>
      <w:r>
        <w:rPr>
          <w:spacing w:val="-1"/>
        </w:rPr>
        <w:t>Yoorrook</w:t>
      </w:r>
      <w:r w:rsidR="00367E00">
        <w:rPr>
          <w:spacing w:val="-1"/>
        </w:rPr>
        <w:t xml:space="preserve"> </w:t>
      </w:r>
      <w:r>
        <w:rPr>
          <w:spacing w:val="-1"/>
        </w:rPr>
        <w:t>Justice</w:t>
      </w:r>
      <w:r w:rsidR="00367E00">
        <w:rPr>
          <w:spacing w:val="-1"/>
        </w:rPr>
        <w:t xml:space="preserve"> </w:t>
      </w:r>
      <w:r>
        <w:t>Commission</w:t>
      </w:r>
      <w:r w:rsidR="00367E00">
        <w:t xml:space="preserve"> </w:t>
      </w:r>
      <w:r>
        <w:t>process.</w:t>
      </w:r>
    </w:p>
    <w:p w14:paraId="21F6E7A6" w14:textId="5B7E3C27" w:rsidR="00B6595F" w:rsidRDefault="00B6595F" w:rsidP="006E2C35">
      <w:pPr>
        <w:rPr>
          <w:spacing w:val="-1"/>
        </w:rPr>
      </w:pPr>
      <w:r>
        <w:rPr>
          <w:spacing w:val="1"/>
        </w:rPr>
        <w:t>A</w:t>
      </w:r>
      <w:r w:rsidR="00367E00">
        <w:rPr>
          <w:spacing w:val="1"/>
        </w:rPr>
        <w:t xml:space="preserve"> </w:t>
      </w:r>
      <w:r>
        <w:rPr>
          <w:spacing w:val="1"/>
        </w:rPr>
        <w:t>total</w:t>
      </w:r>
      <w:r w:rsidR="00367E00">
        <w:rPr>
          <w:spacing w:val="1"/>
        </w:rPr>
        <w:t xml:space="preserve"> </w:t>
      </w:r>
      <w:r>
        <w:rPr>
          <w:spacing w:val="1"/>
        </w:rPr>
        <w:t>of</w:t>
      </w:r>
      <w:r w:rsidR="00367E00">
        <w:rPr>
          <w:spacing w:val="1"/>
        </w:rPr>
        <w:t xml:space="preserve"> </w:t>
      </w:r>
      <w:r>
        <w:rPr>
          <w:spacing w:val="1"/>
        </w:rPr>
        <w:t>2,014</w:t>
      </w:r>
      <w:r w:rsidR="00367E00">
        <w:rPr>
          <w:spacing w:val="1"/>
        </w:rPr>
        <w:t xml:space="preserve"> </w:t>
      </w:r>
      <w:r>
        <w:rPr>
          <w:spacing w:val="1"/>
        </w:rPr>
        <w:t>hours</w:t>
      </w:r>
      <w:r w:rsidR="00367E00">
        <w:rPr>
          <w:spacing w:val="1"/>
        </w:rPr>
        <w:t xml:space="preserve"> </w:t>
      </w:r>
      <w:r>
        <w:rPr>
          <w:spacing w:val="1"/>
        </w:rPr>
        <w:t>of</w:t>
      </w:r>
      <w:r w:rsidR="00367E00">
        <w:rPr>
          <w:spacing w:val="1"/>
        </w:rPr>
        <w:t xml:space="preserve"> </w:t>
      </w:r>
      <w:r>
        <w:rPr>
          <w:spacing w:val="1"/>
        </w:rPr>
        <w:t>dedicated</w:t>
      </w:r>
      <w:r w:rsidR="00367E00">
        <w:rPr>
          <w:spacing w:val="1"/>
        </w:rPr>
        <w:t xml:space="preserve"> </w:t>
      </w:r>
      <w:r>
        <w:rPr>
          <w:spacing w:val="1"/>
        </w:rPr>
        <w:t>support</w:t>
      </w:r>
      <w:r w:rsidR="00367E00">
        <w:rPr>
          <w:spacing w:val="1"/>
        </w:rPr>
        <w:t xml:space="preserve"> </w:t>
      </w:r>
      <w:r>
        <w:rPr>
          <w:spacing w:val="1"/>
        </w:rPr>
        <w:t>was</w:t>
      </w:r>
      <w:r w:rsidR="00367E00">
        <w:rPr>
          <w:spacing w:val="1"/>
        </w:rPr>
        <w:t xml:space="preserve"> </w:t>
      </w:r>
      <w:r>
        <w:rPr>
          <w:spacing w:val="1"/>
        </w:rPr>
        <w:t>provided</w:t>
      </w:r>
      <w:r w:rsidR="00367E00">
        <w:rPr>
          <w:spacing w:val="1"/>
        </w:rPr>
        <w:t xml:space="preserve"> </w:t>
      </w:r>
      <w:r>
        <w:rPr>
          <w:spacing w:val="1"/>
        </w:rPr>
        <w:t>through</w:t>
      </w:r>
      <w:r w:rsidR="00367E00">
        <w:rPr>
          <w:spacing w:val="1"/>
        </w:rPr>
        <w:t xml:space="preserve"> </w:t>
      </w:r>
      <w:r>
        <w:rPr>
          <w:spacing w:val="1"/>
        </w:rPr>
        <w:t>the</w:t>
      </w:r>
      <w:r w:rsidR="00367E00">
        <w:rPr>
          <w:spacing w:val="1"/>
        </w:rPr>
        <w:t xml:space="preserve"> </w:t>
      </w:r>
      <w:r>
        <w:rPr>
          <w:spacing w:val="1"/>
        </w:rPr>
        <w:t>Regional</w:t>
      </w:r>
      <w:r w:rsidR="00367E00">
        <w:rPr>
          <w:spacing w:val="1"/>
        </w:rPr>
        <w:t xml:space="preserve"> </w:t>
      </w:r>
      <w:r>
        <w:rPr>
          <w:spacing w:val="1"/>
        </w:rPr>
        <w:t>EAP</w:t>
      </w:r>
      <w:r w:rsidR="00367E00">
        <w:rPr>
          <w:spacing w:val="1"/>
        </w:rPr>
        <w:t xml:space="preserve"> </w:t>
      </w:r>
      <w:r>
        <w:rPr>
          <w:spacing w:val="1"/>
        </w:rPr>
        <w:t>Coordinators</w:t>
      </w:r>
      <w:r w:rsidR="00367E00">
        <w:rPr>
          <w:spacing w:val="1"/>
        </w:rPr>
        <w:t xml:space="preserve"> </w:t>
      </w:r>
      <w:r>
        <w:rPr>
          <w:spacing w:val="1"/>
        </w:rPr>
        <w:t>(RECs)</w:t>
      </w:r>
      <w:r w:rsidR="00367E00">
        <w:rPr>
          <w:spacing w:val="1"/>
        </w:rPr>
        <w:t xml:space="preserve"> </w:t>
      </w:r>
      <w:r>
        <w:rPr>
          <w:spacing w:val="1"/>
        </w:rPr>
        <w:t>in</w:t>
      </w:r>
      <w:r w:rsidR="00367E00">
        <w:rPr>
          <w:spacing w:val="1"/>
        </w:rPr>
        <w:t xml:space="preserve"> </w:t>
      </w:r>
      <w:r>
        <w:rPr>
          <w:spacing w:val="1"/>
        </w:rPr>
        <w:t>response</w:t>
      </w:r>
      <w:r w:rsidR="00367E00">
        <w:rPr>
          <w:spacing w:val="1"/>
        </w:rPr>
        <w:t xml:space="preserve"> </w:t>
      </w:r>
      <w:r>
        <w:rPr>
          <w:spacing w:val="1"/>
        </w:rPr>
        <w:t>to</w:t>
      </w:r>
      <w:r w:rsidR="00367E00">
        <w:rPr>
          <w:spacing w:val="1"/>
        </w:rPr>
        <w:t xml:space="preserve"> </w:t>
      </w:r>
      <w:r>
        <w:rPr>
          <w:spacing w:val="1"/>
        </w:rPr>
        <w:t>organisational</w:t>
      </w:r>
      <w:r w:rsidR="00367E00">
        <w:rPr>
          <w:spacing w:val="1"/>
        </w:rPr>
        <w:t xml:space="preserve"> </w:t>
      </w:r>
      <w:r>
        <w:rPr>
          <w:spacing w:val="1"/>
        </w:rPr>
        <w:t>change</w:t>
      </w:r>
      <w:r w:rsidR="00367E00">
        <w:rPr>
          <w:spacing w:val="1"/>
        </w:rPr>
        <w:t xml:space="preserve"> </w:t>
      </w:r>
      <w:r>
        <w:rPr>
          <w:spacing w:val="1"/>
        </w:rPr>
        <w:t>processes,</w:t>
      </w:r>
      <w:r w:rsidR="00367E00">
        <w:rPr>
          <w:spacing w:val="1"/>
        </w:rPr>
        <w:t xml:space="preserve"> </w:t>
      </w:r>
      <w:r>
        <w:rPr>
          <w:spacing w:val="1"/>
        </w:rPr>
        <w:t>the</w:t>
      </w:r>
      <w:r w:rsidR="00367E00">
        <w:rPr>
          <w:spacing w:val="1"/>
        </w:rPr>
        <w:t xml:space="preserve"> </w:t>
      </w:r>
      <w:r>
        <w:rPr>
          <w:spacing w:val="1"/>
        </w:rPr>
        <w:t>Grampians</w:t>
      </w:r>
      <w:r w:rsidR="00367E00">
        <w:rPr>
          <w:spacing w:val="1"/>
        </w:rPr>
        <w:t xml:space="preserve"> </w:t>
      </w:r>
      <w:r>
        <w:rPr>
          <w:spacing w:val="1"/>
        </w:rPr>
        <w:t>bushfires</w:t>
      </w:r>
      <w:r w:rsidR="00367E00">
        <w:rPr>
          <w:spacing w:val="1"/>
        </w:rPr>
        <w:t xml:space="preserve"> </w:t>
      </w:r>
      <w:r>
        <w:rPr>
          <w:spacing w:val="1"/>
        </w:rPr>
        <w:t>and</w:t>
      </w:r>
      <w:r w:rsidR="00367E00">
        <w:rPr>
          <w:spacing w:val="1"/>
        </w:rPr>
        <w:t xml:space="preserve"> </w:t>
      </w:r>
      <w:r>
        <w:rPr>
          <w:spacing w:val="1"/>
        </w:rPr>
        <w:t>the</w:t>
      </w:r>
      <w:r w:rsidR="00367E00">
        <w:rPr>
          <w:spacing w:val="1"/>
        </w:rPr>
        <w:t xml:space="preserve"> </w:t>
      </w:r>
      <w:r>
        <w:rPr>
          <w:spacing w:val="1"/>
        </w:rPr>
        <w:t>avian</w:t>
      </w:r>
      <w:r w:rsidR="00367E00">
        <w:rPr>
          <w:spacing w:val="1"/>
        </w:rPr>
        <w:t xml:space="preserve"> </w:t>
      </w:r>
      <w:r>
        <w:rPr>
          <w:spacing w:val="1"/>
        </w:rPr>
        <w:t>influenza</w:t>
      </w:r>
      <w:r w:rsidR="00367E00">
        <w:rPr>
          <w:spacing w:val="1"/>
        </w:rPr>
        <w:t xml:space="preserve"> </w:t>
      </w:r>
      <w:r>
        <w:rPr>
          <w:spacing w:val="1"/>
        </w:rPr>
        <w:t>emergency</w:t>
      </w:r>
      <w:r w:rsidR="00367E00">
        <w:rPr>
          <w:spacing w:val="1"/>
        </w:rPr>
        <w:t xml:space="preserve"> </w:t>
      </w:r>
      <w:r>
        <w:rPr>
          <w:spacing w:val="1"/>
        </w:rPr>
        <w:t>response.</w:t>
      </w:r>
      <w:r w:rsidR="00367E00">
        <w:rPr>
          <w:spacing w:val="1"/>
        </w:rPr>
        <w:t xml:space="preserve"> </w:t>
      </w:r>
      <w:r>
        <w:rPr>
          <w:spacing w:val="1"/>
        </w:rPr>
        <w:t>In</w:t>
      </w:r>
      <w:r w:rsidR="00367E00">
        <w:rPr>
          <w:spacing w:val="1"/>
        </w:rPr>
        <w:t xml:space="preserve"> </w:t>
      </w:r>
      <w:r>
        <w:rPr>
          <w:spacing w:val="1"/>
        </w:rPr>
        <w:t>addition,</w:t>
      </w:r>
      <w:r w:rsidR="00367E00">
        <w:rPr>
          <w:spacing w:val="1"/>
        </w:rPr>
        <w:t xml:space="preserve"> </w:t>
      </w:r>
      <w:r>
        <w:rPr>
          <w:spacing w:val="1"/>
        </w:rPr>
        <w:t>RECs</w:t>
      </w:r>
      <w:r w:rsidR="00367E00">
        <w:rPr>
          <w:spacing w:val="1"/>
        </w:rPr>
        <w:t xml:space="preserve"> </w:t>
      </w:r>
      <w:r>
        <w:rPr>
          <w:spacing w:val="1"/>
        </w:rPr>
        <w:t>were</w:t>
      </w:r>
      <w:r w:rsidR="00367E00">
        <w:rPr>
          <w:spacing w:val="1"/>
        </w:rPr>
        <w:t xml:space="preserve"> </w:t>
      </w:r>
      <w:r>
        <w:rPr>
          <w:spacing w:val="1"/>
        </w:rPr>
        <w:t>used</w:t>
      </w:r>
      <w:r w:rsidR="00367E00">
        <w:rPr>
          <w:spacing w:val="1"/>
        </w:rPr>
        <w:t xml:space="preserve"> </w:t>
      </w:r>
      <w:r>
        <w:rPr>
          <w:spacing w:val="1"/>
        </w:rPr>
        <w:t>to</w:t>
      </w:r>
      <w:r w:rsidR="00367E00">
        <w:rPr>
          <w:spacing w:val="1"/>
        </w:rPr>
        <w:t xml:space="preserve"> </w:t>
      </w:r>
      <w:r>
        <w:rPr>
          <w:spacing w:val="1"/>
        </w:rPr>
        <w:t>provide</w:t>
      </w:r>
      <w:r w:rsidR="00367E00">
        <w:rPr>
          <w:spacing w:val="1"/>
        </w:rPr>
        <w:t xml:space="preserve"> </w:t>
      </w:r>
      <w:r>
        <w:rPr>
          <w:spacing w:val="1"/>
        </w:rPr>
        <w:t>targeted</w:t>
      </w:r>
      <w:r w:rsidR="00367E00">
        <w:rPr>
          <w:spacing w:val="1"/>
        </w:rPr>
        <w:t xml:space="preserve"> </w:t>
      </w:r>
      <w:r>
        <w:rPr>
          <w:spacing w:val="1"/>
        </w:rPr>
        <w:t>support</w:t>
      </w:r>
      <w:r w:rsidR="00367E00">
        <w:rPr>
          <w:spacing w:val="1"/>
        </w:rPr>
        <w:t xml:space="preserve"> </w:t>
      </w:r>
      <w:r>
        <w:rPr>
          <w:spacing w:val="1"/>
        </w:rPr>
        <w:t>in</w:t>
      </w:r>
      <w:r w:rsidR="00367E00">
        <w:rPr>
          <w:spacing w:val="1"/>
        </w:rPr>
        <w:t xml:space="preserve"> </w:t>
      </w:r>
      <w:r>
        <w:rPr>
          <w:spacing w:val="1"/>
        </w:rPr>
        <w:t>response</w:t>
      </w:r>
      <w:r w:rsidR="00367E00">
        <w:rPr>
          <w:spacing w:val="1"/>
        </w:rPr>
        <w:t xml:space="preserve"> </w:t>
      </w:r>
      <w:r>
        <w:rPr>
          <w:spacing w:val="1"/>
        </w:rPr>
        <w:t>to</w:t>
      </w:r>
      <w:r w:rsidR="00367E00">
        <w:rPr>
          <w:spacing w:val="1"/>
        </w:rPr>
        <w:t xml:space="preserve"> </w:t>
      </w:r>
      <w:r>
        <w:rPr>
          <w:spacing w:val="1"/>
        </w:rPr>
        <w:t>emerging</w:t>
      </w:r>
      <w:r w:rsidR="00367E00">
        <w:rPr>
          <w:spacing w:val="1"/>
        </w:rPr>
        <w:t xml:space="preserve"> </w:t>
      </w:r>
      <w:r>
        <w:rPr>
          <w:spacing w:val="1"/>
        </w:rPr>
        <w:t>issues</w:t>
      </w:r>
      <w:r w:rsidR="00367E00">
        <w:rPr>
          <w:spacing w:val="1"/>
        </w:rPr>
        <w:t xml:space="preserve"> </w:t>
      </w:r>
      <w:r>
        <w:rPr>
          <w:spacing w:val="1"/>
        </w:rPr>
        <w:t>impacting</w:t>
      </w:r>
      <w:r w:rsidR="00367E00">
        <w:rPr>
          <w:spacing w:val="1"/>
        </w:rPr>
        <w:t xml:space="preserve"> </w:t>
      </w:r>
      <w:r>
        <w:rPr>
          <w:spacing w:val="1"/>
        </w:rPr>
        <w:t>individual</w:t>
      </w:r>
      <w:r w:rsidR="00367E00">
        <w:rPr>
          <w:spacing w:val="1"/>
        </w:rPr>
        <w:t xml:space="preserve"> </w:t>
      </w:r>
      <w:r>
        <w:rPr>
          <w:spacing w:val="1"/>
        </w:rPr>
        <w:t>or</w:t>
      </w:r>
      <w:r w:rsidR="00367E00">
        <w:rPr>
          <w:spacing w:val="1"/>
        </w:rPr>
        <w:t xml:space="preserve"> </w:t>
      </w:r>
      <w:r>
        <w:rPr>
          <w:spacing w:val="1"/>
        </w:rPr>
        <w:t>team</w:t>
      </w:r>
      <w:r w:rsidR="00367E00">
        <w:rPr>
          <w:spacing w:val="1"/>
        </w:rPr>
        <w:t xml:space="preserve"> </w:t>
      </w:r>
      <w:r>
        <w:rPr>
          <w:spacing w:val="-1"/>
        </w:rPr>
        <w:t>wellbeing,</w:t>
      </w:r>
      <w:r w:rsidR="00367E00">
        <w:rPr>
          <w:spacing w:val="-1"/>
        </w:rPr>
        <w:t xml:space="preserve"> </w:t>
      </w:r>
      <w:r>
        <w:rPr>
          <w:spacing w:val="-1"/>
        </w:rPr>
        <w:t>and</w:t>
      </w:r>
      <w:r w:rsidR="00367E00">
        <w:rPr>
          <w:spacing w:val="-1"/>
        </w:rPr>
        <w:t xml:space="preserve"> </w:t>
      </w:r>
      <w:r>
        <w:rPr>
          <w:spacing w:val="-1"/>
        </w:rPr>
        <w:t>to</w:t>
      </w:r>
      <w:r w:rsidR="00367E00">
        <w:rPr>
          <w:spacing w:val="-1"/>
        </w:rPr>
        <w:t xml:space="preserve"> </w:t>
      </w:r>
      <w:r>
        <w:rPr>
          <w:spacing w:val="-1"/>
        </w:rPr>
        <w:t>employees</w:t>
      </w:r>
      <w:r w:rsidR="00367E00">
        <w:rPr>
          <w:spacing w:val="-1"/>
        </w:rPr>
        <w:t xml:space="preserve"> </w:t>
      </w:r>
      <w:r>
        <w:rPr>
          <w:spacing w:val="-1"/>
        </w:rPr>
        <w:t>following</w:t>
      </w:r>
      <w:r w:rsidR="00367E00">
        <w:rPr>
          <w:spacing w:val="-1"/>
        </w:rPr>
        <w:t xml:space="preserve"> </w:t>
      </w:r>
      <w:r>
        <w:rPr>
          <w:spacing w:val="-1"/>
        </w:rPr>
        <w:t>safety</w:t>
      </w:r>
      <w:r w:rsidR="00367E00">
        <w:rPr>
          <w:spacing w:val="-1"/>
        </w:rPr>
        <w:t xml:space="preserve"> </w:t>
      </w:r>
      <w:r>
        <w:rPr>
          <w:spacing w:val="-1"/>
        </w:rPr>
        <w:t>incidents.</w:t>
      </w:r>
    </w:p>
    <w:p w14:paraId="182196C3" w14:textId="0272F668" w:rsidR="00B6595F" w:rsidRDefault="00B6595F" w:rsidP="006E2C35">
      <w:r>
        <w:t>As</w:t>
      </w:r>
      <w:r w:rsidR="00367E00">
        <w:t xml:space="preserve"> </w:t>
      </w:r>
      <w:proofErr w:type="gramStart"/>
      <w:r>
        <w:t>at</w:t>
      </w:r>
      <w:proofErr w:type="gramEnd"/>
      <w:r w:rsidR="00367E00">
        <w:t xml:space="preserve"> </w:t>
      </w:r>
      <w:r>
        <w:t>30</w:t>
      </w:r>
      <w:r w:rsidR="00367E00">
        <w:t xml:space="preserve"> </w:t>
      </w:r>
      <w:r>
        <w:t>June</w:t>
      </w:r>
      <w:r w:rsidR="00367E00">
        <w:t xml:space="preserve"> </w:t>
      </w:r>
      <w:r>
        <w:t>2024,</w:t>
      </w:r>
      <w:r w:rsidR="00367E00">
        <w:t xml:space="preserve"> </w:t>
      </w:r>
      <w:r>
        <w:t>DEECA’s</w:t>
      </w:r>
      <w:r w:rsidR="00367E00">
        <w:t xml:space="preserve"> </w:t>
      </w:r>
      <w:r>
        <w:t>Peer</w:t>
      </w:r>
      <w:r w:rsidR="00367E00">
        <w:t xml:space="preserve"> </w:t>
      </w:r>
      <w:r>
        <w:t>Support</w:t>
      </w:r>
      <w:r w:rsidR="00367E00">
        <w:t xml:space="preserve"> </w:t>
      </w:r>
      <w:r>
        <w:t>Program</w:t>
      </w:r>
      <w:r w:rsidR="00367E00">
        <w:t xml:space="preserve"> </w:t>
      </w:r>
      <w:r>
        <w:t>had</w:t>
      </w:r>
      <w:r w:rsidR="00367E00">
        <w:t xml:space="preserve"> </w:t>
      </w:r>
      <w:r>
        <w:t>91</w:t>
      </w:r>
      <w:r w:rsidR="00367E00">
        <w:t xml:space="preserve"> </w:t>
      </w:r>
      <w:r>
        <w:t>peer</w:t>
      </w:r>
      <w:r w:rsidR="00367E00">
        <w:t xml:space="preserve"> </w:t>
      </w:r>
      <w:r>
        <w:t>supporters</w:t>
      </w:r>
      <w:r w:rsidR="00367E00">
        <w:t xml:space="preserve"> </w:t>
      </w:r>
      <w:r>
        <w:t>providing</w:t>
      </w:r>
      <w:r w:rsidR="00367E00">
        <w:t xml:space="preserve"> </w:t>
      </w:r>
      <w:r>
        <w:t>local</w:t>
      </w:r>
      <w:r w:rsidR="00367E00">
        <w:t xml:space="preserve"> </w:t>
      </w:r>
      <w:r>
        <w:t>support</w:t>
      </w:r>
      <w:r w:rsidR="00367E00">
        <w:t xml:space="preserve"> </w:t>
      </w:r>
      <w:r>
        <w:t>to</w:t>
      </w:r>
      <w:r w:rsidR="00367E00">
        <w:t xml:space="preserve"> </w:t>
      </w:r>
      <w:r>
        <w:rPr>
          <w:spacing w:val="-1"/>
        </w:rPr>
        <w:t>staff</w:t>
      </w:r>
      <w:r w:rsidR="00367E00">
        <w:rPr>
          <w:spacing w:val="-1"/>
        </w:rPr>
        <w:t xml:space="preserve"> </w:t>
      </w:r>
      <w:r>
        <w:rPr>
          <w:spacing w:val="-1"/>
        </w:rPr>
        <w:t>with</w:t>
      </w:r>
      <w:r w:rsidR="00367E00">
        <w:rPr>
          <w:spacing w:val="-1"/>
        </w:rPr>
        <w:t xml:space="preserve"> </w:t>
      </w:r>
      <w:r>
        <w:rPr>
          <w:spacing w:val="-1"/>
        </w:rPr>
        <w:t>a</w:t>
      </w:r>
      <w:r w:rsidR="00367E00">
        <w:rPr>
          <w:spacing w:val="-1"/>
        </w:rPr>
        <w:t xml:space="preserve"> </w:t>
      </w:r>
      <w:r>
        <w:rPr>
          <w:spacing w:val="-1"/>
        </w:rPr>
        <w:t>range</w:t>
      </w:r>
      <w:r w:rsidR="00367E00">
        <w:rPr>
          <w:spacing w:val="-1"/>
        </w:rPr>
        <w:t xml:space="preserve"> </w:t>
      </w:r>
      <w:r>
        <w:rPr>
          <w:spacing w:val="-1"/>
        </w:rPr>
        <w:t>of</w:t>
      </w:r>
      <w:r w:rsidR="00367E00">
        <w:rPr>
          <w:spacing w:val="-1"/>
        </w:rPr>
        <w:t xml:space="preserve"> </w:t>
      </w:r>
      <w:r>
        <w:rPr>
          <w:spacing w:val="-1"/>
        </w:rPr>
        <w:t>work</w:t>
      </w:r>
      <w:r w:rsidR="00367E00">
        <w:rPr>
          <w:spacing w:val="-1"/>
        </w:rPr>
        <w:t xml:space="preserve"> </w:t>
      </w:r>
      <w:r>
        <w:rPr>
          <w:spacing w:val="-1"/>
        </w:rPr>
        <w:t>and</w:t>
      </w:r>
      <w:r w:rsidR="00367E00">
        <w:rPr>
          <w:spacing w:val="-1"/>
        </w:rPr>
        <w:t xml:space="preserve"> </w:t>
      </w:r>
      <w:r>
        <w:rPr>
          <w:spacing w:val="-1"/>
        </w:rPr>
        <w:t>personal</w:t>
      </w:r>
      <w:r w:rsidR="00367E00">
        <w:rPr>
          <w:spacing w:val="-1"/>
        </w:rPr>
        <w:t xml:space="preserve"> </w:t>
      </w:r>
      <w:r>
        <w:rPr>
          <w:spacing w:val="-1"/>
        </w:rPr>
        <w:t>needs.</w:t>
      </w:r>
      <w:r w:rsidR="00367E00">
        <w:rPr>
          <w:spacing w:val="-1"/>
        </w:rPr>
        <w:t xml:space="preserve"> </w:t>
      </w:r>
      <w:r>
        <w:rPr>
          <w:spacing w:val="-1"/>
        </w:rPr>
        <w:t>During</w:t>
      </w:r>
      <w:r w:rsidR="00367E00">
        <w:rPr>
          <w:spacing w:val="-1"/>
        </w:rPr>
        <w:t xml:space="preserve"> </w:t>
      </w:r>
      <w:r>
        <w:rPr>
          <w:spacing w:val="1"/>
        </w:rPr>
        <w:t>2023–24,</w:t>
      </w:r>
      <w:r w:rsidR="00367E00">
        <w:rPr>
          <w:spacing w:val="1"/>
        </w:rPr>
        <w:t xml:space="preserve"> </w:t>
      </w:r>
      <w:r>
        <w:rPr>
          <w:spacing w:val="1"/>
        </w:rPr>
        <w:t>a</w:t>
      </w:r>
      <w:r w:rsidR="00367E00">
        <w:rPr>
          <w:spacing w:val="1"/>
        </w:rPr>
        <w:t xml:space="preserve"> </w:t>
      </w:r>
      <w:r>
        <w:rPr>
          <w:spacing w:val="1"/>
        </w:rPr>
        <w:t>major</w:t>
      </w:r>
      <w:r w:rsidR="00367E00">
        <w:rPr>
          <w:spacing w:val="1"/>
        </w:rPr>
        <w:t xml:space="preserve"> </w:t>
      </w:r>
      <w:r>
        <w:rPr>
          <w:spacing w:val="1"/>
        </w:rPr>
        <w:t>focus</w:t>
      </w:r>
      <w:r w:rsidR="00367E00">
        <w:rPr>
          <w:spacing w:val="1"/>
        </w:rPr>
        <w:t xml:space="preserve"> </w:t>
      </w:r>
      <w:r>
        <w:rPr>
          <w:spacing w:val="1"/>
        </w:rPr>
        <w:t>was</w:t>
      </w:r>
      <w:r w:rsidR="00367E00">
        <w:rPr>
          <w:spacing w:val="1"/>
        </w:rPr>
        <w:t xml:space="preserve"> </w:t>
      </w:r>
      <w:r>
        <w:rPr>
          <w:spacing w:val="1"/>
        </w:rPr>
        <w:t>the</w:t>
      </w:r>
      <w:r w:rsidR="00367E00">
        <w:rPr>
          <w:spacing w:val="1"/>
        </w:rPr>
        <w:t xml:space="preserve"> </w:t>
      </w:r>
      <w:r>
        <w:rPr>
          <w:spacing w:val="1"/>
        </w:rPr>
        <w:t>ongoing</w:t>
      </w:r>
      <w:r w:rsidR="00367E00">
        <w:rPr>
          <w:spacing w:val="1"/>
        </w:rPr>
        <w:t xml:space="preserve"> </w:t>
      </w:r>
      <w:r>
        <w:rPr>
          <w:spacing w:val="1"/>
        </w:rPr>
        <w:t>learning</w:t>
      </w:r>
      <w:r w:rsidR="00367E00">
        <w:rPr>
          <w:spacing w:val="1"/>
        </w:rPr>
        <w:t xml:space="preserve"> </w:t>
      </w:r>
      <w:r>
        <w:rPr>
          <w:spacing w:val="1"/>
        </w:rPr>
        <w:t>and</w:t>
      </w:r>
      <w:r w:rsidR="00367E00">
        <w:rPr>
          <w:spacing w:val="1"/>
        </w:rPr>
        <w:t xml:space="preserve"> </w:t>
      </w:r>
      <w:r>
        <w:rPr>
          <w:spacing w:val="1"/>
        </w:rPr>
        <w:t>development</w:t>
      </w:r>
      <w:r w:rsidR="00367E00">
        <w:rPr>
          <w:spacing w:val="1"/>
        </w:rPr>
        <w:t xml:space="preserve"> </w:t>
      </w:r>
      <w:r>
        <w:rPr>
          <w:spacing w:val="1"/>
        </w:rPr>
        <w:t>of</w:t>
      </w:r>
      <w:r w:rsidR="00367E00">
        <w:rPr>
          <w:spacing w:val="1"/>
        </w:rPr>
        <w:t xml:space="preserve"> </w:t>
      </w:r>
      <w:r>
        <w:rPr>
          <w:spacing w:val="1"/>
        </w:rPr>
        <w:t>peer</w:t>
      </w:r>
      <w:r w:rsidR="00367E00">
        <w:rPr>
          <w:spacing w:val="1"/>
        </w:rPr>
        <w:t xml:space="preserve"> </w:t>
      </w:r>
      <w:r>
        <w:rPr>
          <w:spacing w:val="1"/>
        </w:rPr>
        <w:t>supporters</w:t>
      </w:r>
      <w:r w:rsidR="00367E00">
        <w:rPr>
          <w:spacing w:val="1"/>
        </w:rPr>
        <w:t xml:space="preserve"> </w:t>
      </w:r>
      <w:r>
        <w:rPr>
          <w:spacing w:val="1"/>
        </w:rPr>
        <w:t>to</w:t>
      </w:r>
      <w:r w:rsidR="00367E00">
        <w:rPr>
          <w:spacing w:val="1"/>
        </w:rPr>
        <w:t xml:space="preserve"> </w:t>
      </w:r>
      <w:r>
        <w:rPr>
          <w:spacing w:val="1"/>
        </w:rPr>
        <w:t>build</w:t>
      </w:r>
      <w:r w:rsidR="00367E00">
        <w:rPr>
          <w:spacing w:val="1"/>
        </w:rPr>
        <w:t xml:space="preserve"> </w:t>
      </w:r>
      <w:r>
        <w:rPr>
          <w:spacing w:val="1"/>
        </w:rPr>
        <w:t>capability</w:t>
      </w:r>
      <w:r w:rsidR="00367E00">
        <w:rPr>
          <w:spacing w:val="1"/>
        </w:rPr>
        <w:t xml:space="preserve"> </w:t>
      </w:r>
      <w:r>
        <w:rPr>
          <w:spacing w:val="1"/>
        </w:rPr>
        <w:t>and</w:t>
      </w:r>
      <w:r w:rsidR="00367E00">
        <w:rPr>
          <w:spacing w:val="1"/>
        </w:rPr>
        <w:t xml:space="preserve"> </w:t>
      </w:r>
      <w:r>
        <w:rPr>
          <w:spacing w:val="1"/>
        </w:rPr>
        <w:t>confidence,</w:t>
      </w:r>
      <w:r w:rsidR="00367E00">
        <w:rPr>
          <w:spacing w:val="1"/>
        </w:rPr>
        <w:t xml:space="preserve"> </w:t>
      </w:r>
      <w:r>
        <w:rPr>
          <w:spacing w:val="1"/>
        </w:rPr>
        <w:t>ensuring</w:t>
      </w:r>
      <w:r w:rsidR="00367E00">
        <w:rPr>
          <w:spacing w:val="1"/>
        </w:rPr>
        <w:t xml:space="preserve"> </w:t>
      </w:r>
      <w:r>
        <w:rPr>
          <w:spacing w:val="1"/>
        </w:rPr>
        <w:t>best</w:t>
      </w:r>
      <w:r w:rsidR="00367E00">
        <w:rPr>
          <w:spacing w:val="1"/>
        </w:rPr>
        <w:t xml:space="preserve"> </w:t>
      </w:r>
      <w:r>
        <w:rPr>
          <w:spacing w:val="1"/>
        </w:rPr>
        <w:t>practice</w:t>
      </w:r>
      <w:r w:rsidR="00367E00">
        <w:rPr>
          <w:spacing w:val="1"/>
        </w:rPr>
        <w:t xml:space="preserve"> </w:t>
      </w:r>
      <w:r>
        <w:rPr>
          <w:spacing w:val="1"/>
        </w:rPr>
        <w:t>support</w:t>
      </w:r>
      <w:r w:rsidR="00367E00">
        <w:rPr>
          <w:spacing w:val="1"/>
        </w:rPr>
        <w:t xml:space="preserve"> </w:t>
      </w:r>
      <w:r>
        <w:rPr>
          <w:spacing w:val="1"/>
        </w:rPr>
        <w:t>for</w:t>
      </w:r>
      <w:r w:rsidR="00367E00">
        <w:rPr>
          <w:spacing w:val="1"/>
        </w:rPr>
        <w:t xml:space="preserve"> </w:t>
      </w:r>
      <w:r>
        <w:rPr>
          <w:spacing w:val="1"/>
        </w:rPr>
        <w:t>our</w:t>
      </w:r>
      <w:r w:rsidR="00367E00">
        <w:rPr>
          <w:spacing w:val="1"/>
        </w:rPr>
        <w:t xml:space="preserve"> </w:t>
      </w:r>
      <w:r>
        <w:rPr>
          <w:spacing w:val="1"/>
        </w:rPr>
        <w:t>staff.</w:t>
      </w:r>
      <w:r w:rsidR="00367E00">
        <w:rPr>
          <w:spacing w:val="1"/>
        </w:rPr>
        <w:t xml:space="preserve"> </w:t>
      </w:r>
      <w:r>
        <w:rPr>
          <w:spacing w:val="1"/>
        </w:rPr>
        <w:t>Throughout</w:t>
      </w:r>
      <w:r w:rsidR="00367E00">
        <w:rPr>
          <w:spacing w:val="1"/>
        </w:rPr>
        <w:t xml:space="preserve"> </w:t>
      </w:r>
      <w:r>
        <w:rPr>
          <w:spacing w:val="1"/>
        </w:rPr>
        <w:t>the</w:t>
      </w:r>
      <w:r w:rsidR="00367E00">
        <w:rPr>
          <w:spacing w:val="1"/>
        </w:rPr>
        <w:t xml:space="preserve"> </w:t>
      </w:r>
      <w:r>
        <w:rPr>
          <w:spacing w:val="1"/>
        </w:rPr>
        <w:t>year,</w:t>
      </w:r>
      <w:r w:rsidR="00367E00">
        <w:rPr>
          <w:spacing w:val="1"/>
        </w:rPr>
        <w:t xml:space="preserve"> </w:t>
      </w:r>
      <w:r>
        <w:rPr>
          <w:spacing w:val="1"/>
        </w:rPr>
        <w:t>peer</w:t>
      </w:r>
      <w:r w:rsidR="00367E00">
        <w:rPr>
          <w:spacing w:val="1"/>
        </w:rPr>
        <w:t xml:space="preserve"> </w:t>
      </w:r>
      <w:r>
        <w:rPr>
          <w:spacing w:val="1"/>
        </w:rPr>
        <w:t>supporters</w:t>
      </w:r>
      <w:r w:rsidR="00367E00">
        <w:rPr>
          <w:spacing w:val="1"/>
        </w:rPr>
        <w:t xml:space="preserve"> </w:t>
      </w:r>
      <w:r>
        <w:rPr>
          <w:spacing w:val="1"/>
        </w:rPr>
        <w:t>engaged</w:t>
      </w:r>
      <w:r w:rsidR="00367E00">
        <w:rPr>
          <w:spacing w:val="1"/>
        </w:rPr>
        <w:t xml:space="preserve"> </w:t>
      </w:r>
      <w:r>
        <w:rPr>
          <w:spacing w:val="1"/>
        </w:rPr>
        <w:t>in</w:t>
      </w:r>
      <w:r w:rsidR="00367E00">
        <w:rPr>
          <w:spacing w:val="1"/>
        </w:rPr>
        <w:t xml:space="preserve"> </w:t>
      </w:r>
      <w:r>
        <w:rPr>
          <w:spacing w:val="1"/>
        </w:rPr>
        <w:t>around</w:t>
      </w:r>
      <w:r w:rsidR="00367E00">
        <w:rPr>
          <w:spacing w:val="1"/>
        </w:rPr>
        <w:t xml:space="preserve"> </w:t>
      </w:r>
      <w:r>
        <w:rPr>
          <w:spacing w:val="1"/>
        </w:rPr>
        <w:t>1,070</w:t>
      </w:r>
      <w:r w:rsidR="00367E00">
        <w:rPr>
          <w:spacing w:val="1"/>
        </w:rPr>
        <w:t xml:space="preserve"> </w:t>
      </w:r>
      <w:r>
        <w:rPr>
          <w:spacing w:val="1"/>
        </w:rPr>
        <w:t>conversations</w:t>
      </w:r>
      <w:r w:rsidR="00367E00">
        <w:rPr>
          <w:spacing w:val="1"/>
        </w:rPr>
        <w:t xml:space="preserve"> </w:t>
      </w:r>
      <w:r>
        <w:t>across</w:t>
      </w:r>
      <w:r w:rsidR="00367E00">
        <w:t xml:space="preserve"> </w:t>
      </w:r>
      <w:r>
        <w:t>the</w:t>
      </w:r>
      <w:r w:rsidR="00367E00">
        <w:t xml:space="preserve"> </w:t>
      </w:r>
      <w:r>
        <w:t>organisation,</w:t>
      </w:r>
      <w:r w:rsidR="00367E00">
        <w:t xml:space="preserve"> </w:t>
      </w:r>
      <w:r>
        <w:t>providing</w:t>
      </w:r>
      <w:r w:rsidR="00367E00">
        <w:t xml:space="preserve"> </w:t>
      </w:r>
      <w:r>
        <w:t>wellbeing-focused</w:t>
      </w:r>
      <w:r w:rsidR="00367E00">
        <w:t xml:space="preserve"> </w:t>
      </w:r>
      <w:r>
        <w:t>support</w:t>
      </w:r>
      <w:r w:rsidR="00367E00">
        <w:t xml:space="preserve"> </w:t>
      </w:r>
      <w:r>
        <w:t>and</w:t>
      </w:r>
      <w:r w:rsidR="00367E00">
        <w:t xml:space="preserve"> </w:t>
      </w:r>
      <w:r>
        <w:t>guidance</w:t>
      </w:r>
      <w:r w:rsidR="00367E00">
        <w:t xml:space="preserve"> </w:t>
      </w:r>
      <w:r>
        <w:t>for</w:t>
      </w:r>
      <w:r w:rsidR="00367E00">
        <w:t xml:space="preserve"> </w:t>
      </w:r>
      <w:r>
        <w:t>our</w:t>
      </w:r>
      <w:r w:rsidR="00367E00">
        <w:t xml:space="preserve"> </w:t>
      </w:r>
      <w:r>
        <w:t>people.</w:t>
      </w:r>
      <w:r w:rsidR="00367E00">
        <w:t xml:space="preserve"> </w:t>
      </w:r>
    </w:p>
    <w:p w14:paraId="5BA166F1" w14:textId="78FD6E8E" w:rsidR="00B6595F" w:rsidRDefault="00B6595F" w:rsidP="006E2C35">
      <w:pPr>
        <w:rPr>
          <w:spacing w:val="-1"/>
        </w:rPr>
      </w:pPr>
      <w:r>
        <w:rPr>
          <w:spacing w:val="-1"/>
        </w:rPr>
        <w:t>In</w:t>
      </w:r>
      <w:r w:rsidR="00367E00">
        <w:rPr>
          <w:spacing w:val="-1"/>
        </w:rPr>
        <w:t xml:space="preserve"> </w:t>
      </w:r>
      <w:r>
        <w:rPr>
          <w:spacing w:val="-1"/>
        </w:rPr>
        <w:t>addition</w:t>
      </w:r>
      <w:r w:rsidR="00367E00">
        <w:rPr>
          <w:spacing w:val="-1"/>
        </w:rPr>
        <w:t xml:space="preserve"> </w:t>
      </w:r>
      <w:r>
        <w:rPr>
          <w:spacing w:val="-1"/>
        </w:rPr>
        <w:t>to</w:t>
      </w:r>
      <w:r w:rsidR="00367E00">
        <w:rPr>
          <w:spacing w:val="-1"/>
        </w:rPr>
        <w:t xml:space="preserve"> </w:t>
      </w:r>
      <w:r>
        <w:rPr>
          <w:spacing w:val="-1"/>
        </w:rPr>
        <w:t>direct</w:t>
      </w:r>
      <w:r w:rsidR="00367E00">
        <w:rPr>
          <w:spacing w:val="-1"/>
        </w:rPr>
        <w:t xml:space="preserve"> </w:t>
      </w:r>
      <w:r>
        <w:rPr>
          <w:spacing w:val="-1"/>
        </w:rPr>
        <w:t>engagement,</w:t>
      </w:r>
      <w:r w:rsidR="00367E00">
        <w:rPr>
          <w:spacing w:val="-1"/>
        </w:rPr>
        <w:t xml:space="preserve"> </w:t>
      </w:r>
      <w:r>
        <w:rPr>
          <w:spacing w:val="-1"/>
        </w:rPr>
        <w:t>peer</w:t>
      </w:r>
      <w:r w:rsidR="00367E00">
        <w:rPr>
          <w:spacing w:val="-1"/>
        </w:rPr>
        <w:t xml:space="preserve"> </w:t>
      </w:r>
      <w:r>
        <w:rPr>
          <w:spacing w:val="-1"/>
        </w:rPr>
        <w:t>supporters</w:t>
      </w:r>
      <w:r w:rsidR="00367E00">
        <w:rPr>
          <w:spacing w:val="-1"/>
        </w:rPr>
        <w:t xml:space="preserve"> </w:t>
      </w:r>
      <w:r>
        <w:rPr>
          <w:spacing w:val="1"/>
        </w:rPr>
        <w:t>participated</w:t>
      </w:r>
      <w:r w:rsidR="00367E00">
        <w:rPr>
          <w:spacing w:val="1"/>
        </w:rPr>
        <w:t xml:space="preserve"> </w:t>
      </w:r>
      <w:r>
        <w:rPr>
          <w:spacing w:val="1"/>
        </w:rPr>
        <w:t>in</w:t>
      </w:r>
      <w:r w:rsidR="00367E00">
        <w:rPr>
          <w:spacing w:val="1"/>
        </w:rPr>
        <w:t xml:space="preserve"> </w:t>
      </w:r>
      <w:r>
        <w:rPr>
          <w:spacing w:val="1"/>
        </w:rPr>
        <w:t>additional</w:t>
      </w:r>
      <w:r w:rsidR="00367E00">
        <w:rPr>
          <w:spacing w:val="1"/>
        </w:rPr>
        <w:t xml:space="preserve"> </w:t>
      </w:r>
      <w:r>
        <w:rPr>
          <w:spacing w:val="1"/>
        </w:rPr>
        <w:t>activities</w:t>
      </w:r>
      <w:r w:rsidR="00367E00">
        <w:rPr>
          <w:spacing w:val="1"/>
        </w:rPr>
        <w:t xml:space="preserve"> </w:t>
      </w:r>
      <w:r>
        <w:rPr>
          <w:spacing w:val="1"/>
        </w:rPr>
        <w:t>including</w:t>
      </w:r>
      <w:r w:rsidR="00367E00">
        <w:rPr>
          <w:spacing w:val="1"/>
        </w:rPr>
        <w:t xml:space="preserve"> </w:t>
      </w:r>
      <w:r>
        <w:rPr>
          <w:spacing w:val="1"/>
        </w:rPr>
        <w:t>coordinating</w:t>
      </w:r>
      <w:r w:rsidR="00367E00">
        <w:rPr>
          <w:spacing w:val="1"/>
        </w:rPr>
        <w:t xml:space="preserve"> </w:t>
      </w:r>
      <w:r>
        <w:rPr>
          <w:spacing w:val="1"/>
        </w:rPr>
        <w:t>RUOK</w:t>
      </w:r>
      <w:r w:rsidR="00367E00">
        <w:rPr>
          <w:spacing w:val="1"/>
        </w:rPr>
        <w:t xml:space="preserve"> </w:t>
      </w:r>
      <w:r>
        <w:rPr>
          <w:spacing w:val="1"/>
        </w:rPr>
        <w:t>day</w:t>
      </w:r>
      <w:r w:rsidR="00367E00">
        <w:rPr>
          <w:spacing w:val="1"/>
        </w:rPr>
        <w:t xml:space="preserve"> </w:t>
      </w:r>
      <w:r>
        <w:rPr>
          <w:spacing w:val="1"/>
        </w:rPr>
        <w:t>events</w:t>
      </w:r>
      <w:r w:rsidR="00367E00">
        <w:rPr>
          <w:spacing w:val="1"/>
        </w:rPr>
        <w:t xml:space="preserve"> </w:t>
      </w:r>
      <w:r>
        <w:rPr>
          <w:spacing w:val="1"/>
        </w:rPr>
        <w:t>and</w:t>
      </w:r>
      <w:r w:rsidR="00367E00">
        <w:rPr>
          <w:spacing w:val="1"/>
        </w:rPr>
        <w:t xml:space="preserve"> </w:t>
      </w:r>
      <w:r>
        <w:rPr>
          <w:spacing w:val="1"/>
        </w:rPr>
        <w:t>providing</w:t>
      </w:r>
      <w:r w:rsidR="00367E00">
        <w:rPr>
          <w:spacing w:val="1"/>
        </w:rPr>
        <w:t xml:space="preserve"> </w:t>
      </w:r>
      <w:r>
        <w:rPr>
          <w:spacing w:val="1"/>
        </w:rPr>
        <w:t>telephone-based</w:t>
      </w:r>
      <w:r w:rsidR="00367E00">
        <w:rPr>
          <w:spacing w:val="1"/>
        </w:rPr>
        <w:t xml:space="preserve"> </w:t>
      </w:r>
      <w:r>
        <w:rPr>
          <w:spacing w:val="1"/>
        </w:rPr>
        <w:t>psychological</w:t>
      </w:r>
      <w:r w:rsidR="00367E00">
        <w:rPr>
          <w:spacing w:val="1"/>
        </w:rPr>
        <w:t xml:space="preserve"> </w:t>
      </w:r>
      <w:r>
        <w:rPr>
          <w:spacing w:val="1"/>
        </w:rPr>
        <w:t>first</w:t>
      </w:r>
      <w:r w:rsidR="00367E00">
        <w:rPr>
          <w:spacing w:val="1"/>
        </w:rPr>
        <w:t xml:space="preserve"> </w:t>
      </w:r>
      <w:r>
        <w:rPr>
          <w:spacing w:val="1"/>
        </w:rPr>
        <w:t>aid</w:t>
      </w:r>
      <w:r w:rsidR="00367E00">
        <w:rPr>
          <w:spacing w:val="1"/>
        </w:rPr>
        <w:t xml:space="preserve"> </w:t>
      </w:r>
      <w:r>
        <w:rPr>
          <w:spacing w:val="1"/>
        </w:rPr>
        <w:t>to</w:t>
      </w:r>
      <w:r w:rsidR="00367E00">
        <w:rPr>
          <w:spacing w:val="1"/>
        </w:rPr>
        <w:t xml:space="preserve"> </w:t>
      </w:r>
      <w:r>
        <w:rPr>
          <w:spacing w:val="1"/>
        </w:rPr>
        <w:t>staff</w:t>
      </w:r>
      <w:r w:rsidR="00367E00">
        <w:rPr>
          <w:spacing w:val="1"/>
        </w:rPr>
        <w:t xml:space="preserve"> </w:t>
      </w:r>
      <w:r>
        <w:rPr>
          <w:spacing w:val="-1"/>
        </w:rPr>
        <w:t>through</w:t>
      </w:r>
      <w:r w:rsidR="00367E00">
        <w:rPr>
          <w:spacing w:val="-1"/>
        </w:rPr>
        <w:t xml:space="preserve"> </w:t>
      </w:r>
      <w:r>
        <w:rPr>
          <w:spacing w:val="-1"/>
        </w:rPr>
        <w:t>the</w:t>
      </w:r>
      <w:r w:rsidR="00367E00">
        <w:rPr>
          <w:spacing w:val="-1"/>
        </w:rPr>
        <w:t xml:space="preserve"> </w:t>
      </w:r>
      <w:r>
        <w:rPr>
          <w:spacing w:val="-1"/>
        </w:rPr>
        <w:t>Reach</w:t>
      </w:r>
      <w:r w:rsidR="00367E00">
        <w:rPr>
          <w:spacing w:val="-1"/>
        </w:rPr>
        <w:t xml:space="preserve"> </w:t>
      </w:r>
      <w:r>
        <w:rPr>
          <w:spacing w:val="-1"/>
        </w:rPr>
        <w:t>Out</w:t>
      </w:r>
      <w:r w:rsidR="00367E00">
        <w:rPr>
          <w:spacing w:val="-1"/>
        </w:rPr>
        <w:t xml:space="preserve"> </w:t>
      </w:r>
      <w:r>
        <w:rPr>
          <w:spacing w:val="-1"/>
        </w:rPr>
        <w:t>program.</w:t>
      </w:r>
      <w:r w:rsidR="00367E00">
        <w:rPr>
          <w:spacing w:val="-1"/>
        </w:rPr>
        <w:t xml:space="preserve"> </w:t>
      </w:r>
      <w:r>
        <w:rPr>
          <w:spacing w:val="-1"/>
        </w:rPr>
        <w:t>Through</w:t>
      </w:r>
      <w:r w:rsidR="00367E00">
        <w:rPr>
          <w:spacing w:val="-1"/>
        </w:rPr>
        <w:t xml:space="preserve"> </w:t>
      </w:r>
      <w:r>
        <w:rPr>
          <w:spacing w:val="-1"/>
        </w:rPr>
        <w:t>the</w:t>
      </w:r>
      <w:r w:rsidR="00367E00">
        <w:rPr>
          <w:spacing w:val="-1"/>
        </w:rPr>
        <w:t xml:space="preserve"> </w:t>
      </w:r>
      <w:r>
        <w:rPr>
          <w:spacing w:val="-1"/>
        </w:rPr>
        <w:t>Reach</w:t>
      </w:r>
      <w:r w:rsidR="00367E00">
        <w:rPr>
          <w:spacing w:val="-1"/>
        </w:rPr>
        <w:t xml:space="preserve"> </w:t>
      </w:r>
      <w:r>
        <w:rPr>
          <w:spacing w:val="-1"/>
        </w:rPr>
        <w:t>Out</w:t>
      </w:r>
      <w:r w:rsidR="00367E00">
        <w:rPr>
          <w:spacing w:val="-1"/>
        </w:rPr>
        <w:t xml:space="preserve"> </w:t>
      </w:r>
      <w:r>
        <w:rPr>
          <w:spacing w:val="-1"/>
        </w:rPr>
        <w:t>program,</w:t>
      </w:r>
      <w:r w:rsidR="00367E00">
        <w:rPr>
          <w:spacing w:val="-1"/>
        </w:rPr>
        <w:t xml:space="preserve"> </w:t>
      </w:r>
      <w:r>
        <w:rPr>
          <w:spacing w:val="-1"/>
        </w:rPr>
        <w:t>peer</w:t>
      </w:r>
      <w:r w:rsidR="00367E00">
        <w:rPr>
          <w:spacing w:val="-1"/>
        </w:rPr>
        <w:t xml:space="preserve"> </w:t>
      </w:r>
      <w:r>
        <w:rPr>
          <w:spacing w:val="-1"/>
        </w:rPr>
        <w:lastRenderedPageBreak/>
        <w:t>supporters</w:t>
      </w:r>
      <w:r w:rsidR="00367E00">
        <w:rPr>
          <w:spacing w:val="-1"/>
        </w:rPr>
        <w:t xml:space="preserve"> </w:t>
      </w:r>
      <w:r>
        <w:rPr>
          <w:spacing w:val="-1"/>
        </w:rPr>
        <w:t>conducted</w:t>
      </w:r>
      <w:r w:rsidR="00367E00">
        <w:rPr>
          <w:spacing w:val="-1"/>
        </w:rPr>
        <w:t xml:space="preserve"> </w:t>
      </w:r>
      <w:r>
        <w:rPr>
          <w:spacing w:val="-1"/>
        </w:rPr>
        <w:t>proactive</w:t>
      </w:r>
      <w:r w:rsidR="00367E00">
        <w:rPr>
          <w:spacing w:val="-1"/>
        </w:rPr>
        <w:t xml:space="preserve"> </w:t>
      </w:r>
      <w:r>
        <w:rPr>
          <w:spacing w:val="-1"/>
        </w:rPr>
        <w:t>post-deployment</w:t>
      </w:r>
      <w:r w:rsidR="00367E00">
        <w:rPr>
          <w:spacing w:val="-1"/>
        </w:rPr>
        <w:t xml:space="preserve"> </w:t>
      </w:r>
      <w:r>
        <w:rPr>
          <w:spacing w:val="-1"/>
        </w:rPr>
        <w:t>check-in</w:t>
      </w:r>
      <w:r w:rsidR="00367E00">
        <w:rPr>
          <w:spacing w:val="-1"/>
        </w:rPr>
        <w:t xml:space="preserve"> </w:t>
      </w:r>
      <w:r>
        <w:rPr>
          <w:spacing w:val="-1"/>
        </w:rPr>
        <w:t>calls</w:t>
      </w:r>
      <w:r w:rsidR="00367E00">
        <w:rPr>
          <w:spacing w:val="-1"/>
        </w:rPr>
        <w:t xml:space="preserve"> </w:t>
      </w:r>
      <w:r>
        <w:rPr>
          <w:spacing w:val="-1"/>
        </w:rPr>
        <w:t>for</w:t>
      </w:r>
      <w:r w:rsidR="00367E00">
        <w:rPr>
          <w:spacing w:val="-1"/>
        </w:rPr>
        <w:t xml:space="preserve"> </w:t>
      </w:r>
      <w:r>
        <w:rPr>
          <w:spacing w:val="-1"/>
        </w:rPr>
        <w:t>staff</w:t>
      </w:r>
      <w:r w:rsidR="00367E00">
        <w:rPr>
          <w:spacing w:val="-1"/>
        </w:rPr>
        <w:t xml:space="preserve"> </w:t>
      </w:r>
      <w:r>
        <w:rPr>
          <w:spacing w:val="-1"/>
        </w:rPr>
        <w:t>deployed</w:t>
      </w:r>
      <w:r w:rsidR="00367E00">
        <w:rPr>
          <w:spacing w:val="-1"/>
        </w:rPr>
        <w:t xml:space="preserve"> </w:t>
      </w:r>
      <w:r>
        <w:rPr>
          <w:spacing w:val="-1"/>
        </w:rPr>
        <w:t>to</w:t>
      </w:r>
      <w:r w:rsidR="00367E00">
        <w:rPr>
          <w:spacing w:val="-1"/>
        </w:rPr>
        <w:t xml:space="preserve"> </w:t>
      </w:r>
      <w:r>
        <w:rPr>
          <w:spacing w:val="-1"/>
        </w:rPr>
        <w:t>the</w:t>
      </w:r>
      <w:r w:rsidR="00367E00">
        <w:rPr>
          <w:spacing w:val="-1"/>
        </w:rPr>
        <w:t xml:space="preserve"> </w:t>
      </w:r>
      <w:r>
        <w:rPr>
          <w:spacing w:val="-1"/>
        </w:rPr>
        <w:t>Canadian</w:t>
      </w:r>
      <w:r w:rsidR="00367E00">
        <w:rPr>
          <w:spacing w:val="-1"/>
        </w:rPr>
        <w:t xml:space="preserve"> </w:t>
      </w:r>
      <w:r>
        <w:rPr>
          <w:spacing w:val="-1"/>
        </w:rPr>
        <w:t>bushfires</w:t>
      </w:r>
      <w:r w:rsidR="00367E00">
        <w:rPr>
          <w:spacing w:val="-1"/>
        </w:rPr>
        <w:t xml:space="preserve"> </w:t>
      </w:r>
      <w:r>
        <w:rPr>
          <w:spacing w:val="-1"/>
        </w:rPr>
        <w:t>and</w:t>
      </w:r>
      <w:r w:rsidR="00367E00">
        <w:rPr>
          <w:spacing w:val="-1"/>
        </w:rPr>
        <w:t xml:space="preserve"> </w:t>
      </w:r>
      <w:r>
        <w:rPr>
          <w:spacing w:val="-1"/>
        </w:rPr>
        <w:t>those</w:t>
      </w:r>
      <w:r w:rsidR="00367E00">
        <w:rPr>
          <w:spacing w:val="-1"/>
        </w:rPr>
        <w:t xml:space="preserve"> </w:t>
      </w:r>
      <w:r>
        <w:rPr>
          <w:spacing w:val="-1"/>
        </w:rPr>
        <w:t>impacted</w:t>
      </w:r>
      <w:r w:rsidR="00367E00">
        <w:rPr>
          <w:spacing w:val="-1"/>
        </w:rPr>
        <w:t xml:space="preserve"> </w:t>
      </w:r>
      <w:r>
        <w:rPr>
          <w:spacing w:val="-1"/>
        </w:rPr>
        <w:t>by</w:t>
      </w:r>
      <w:r w:rsidR="00367E00">
        <w:rPr>
          <w:spacing w:val="-1"/>
        </w:rPr>
        <w:t xml:space="preserve"> </w:t>
      </w:r>
      <w:r>
        <w:rPr>
          <w:spacing w:val="-1"/>
        </w:rPr>
        <w:t>the</w:t>
      </w:r>
      <w:r w:rsidR="00367E00">
        <w:rPr>
          <w:spacing w:val="-1"/>
        </w:rPr>
        <w:t xml:space="preserve"> </w:t>
      </w:r>
      <w:r>
        <w:rPr>
          <w:spacing w:val="-1"/>
        </w:rPr>
        <w:t>forestry</w:t>
      </w:r>
      <w:r w:rsidR="00367E00">
        <w:rPr>
          <w:spacing w:val="-1"/>
        </w:rPr>
        <w:t xml:space="preserve"> </w:t>
      </w:r>
      <w:r>
        <w:rPr>
          <w:spacing w:val="-1"/>
        </w:rPr>
        <w:t>transition,</w:t>
      </w:r>
      <w:r w:rsidR="00367E00">
        <w:rPr>
          <w:spacing w:val="-1"/>
        </w:rPr>
        <w:t xml:space="preserve"> </w:t>
      </w:r>
      <w:r>
        <w:rPr>
          <w:spacing w:val="-1"/>
        </w:rPr>
        <w:t>providing</w:t>
      </w:r>
      <w:r w:rsidR="00367E00">
        <w:rPr>
          <w:spacing w:val="-1"/>
        </w:rPr>
        <w:t xml:space="preserve"> </w:t>
      </w:r>
      <w:r>
        <w:rPr>
          <w:spacing w:val="-1"/>
        </w:rPr>
        <w:t>support</w:t>
      </w:r>
      <w:r w:rsidR="00367E00">
        <w:rPr>
          <w:spacing w:val="-1"/>
        </w:rPr>
        <w:t xml:space="preserve"> </w:t>
      </w:r>
      <w:r>
        <w:rPr>
          <w:spacing w:val="-1"/>
        </w:rPr>
        <w:t>to110</w:t>
      </w:r>
      <w:r w:rsidR="00367E00">
        <w:rPr>
          <w:spacing w:val="-1"/>
        </w:rPr>
        <w:t xml:space="preserve"> </w:t>
      </w:r>
      <w:r>
        <w:rPr>
          <w:spacing w:val="-1"/>
        </w:rPr>
        <w:t>employees.</w:t>
      </w:r>
      <w:r w:rsidR="00367E00">
        <w:rPr>
          <w:spacing w:val="-1"/>
        </w:rPr>
        <w:t xml:space="preserve"> </w:t>
      </w:r>
      <w:r>
        <w:rPr>
          <w:spacing w:val="-1"/>
        </w:rPr>
        <w:t>The</w:t>
      </w:r>
      <w:r w:rsidR="00367E00">
        <w:rPr>
          <w:spacing w:val="-1"/>
        </w:rPr>
        <w:t xml:space="preserve"> </w:t>
      </w:r>
      <w:r>
        <w:rPr>
          <w:spacing w:val="-1"/>
        </w:rPr>
        <w:t>Reach</w:t>
      </w:r>
      <w:r w:rsidR="00367E00">
        <w:rPr>
          <w:spacing w:val="-1"/>
        </w:rPr>
        <w:t xml:space="preserve"> </w:t>
      </w:r>
      <w:r>
        <w:rPr>
          <w:spacing w:val="-1"/>
        </w:rPr>
        <w:t>Out</w:t>
      </w:r>
      <w:r w:rsidR="00367E00">
        <w:rPr>
          <w:spacing w:val="-1"/>
        </w:rPr>
        <w:t xml:space="preserve"> </w:t>
      </w:r>
      <w:r>
        <w:rPr>
          <w:spacing w:val="-1"/>
        </w:rPr>
        <w:t>program</w:t>
      </w:r>
      <w:r w:rsidR="00367E00">
        <w:rPr>
          <w:spacing w:val="-1"/>
        </w:rPr>
        <w:t xml:space="preserve"> </w:t>
      </w:r>
      <w:r>
        <w:rPr>
          <w:spacing w:val="-1"/>
        </w:rPr>
        <w:t>also</w:t>
      </w:r>
      <w:r w:rsidR="00367E00">
        <w:rPr>
          <w:spacing w:val="-1"/>
        </w:rPr>
        <w:t xml:space="preserve"> </w:t>
      </w:r>
      <w:r>
        <w:rPr>
          <w:spacing w:val="-1"/>
        </w:rPr>
        <w:t>provided</w:t>
      </w:r>
      <w:r w:rsidR="00367E00">
        <w:rPr>
          <w:spacing w:val="-1"/>
        </w:rPr>
        <w:t xml:space="preserve"> </w:t>
      </w:r>
      <w:r>
        <w:rPr>
          <w:spacing w:val="-1"/>
        </w:rPr>
        <w:t>113</w:t>
      </w:r>
      <w:r w:rsidR="00367E00">
        <w:rPr>
          <w:spacing w:val="-1"/>
        </w:rPr>
        <w:t xml:space="preserve"> </w:t>
      </w:r>
      <w:r>
        <w:rPr>
          <w:spacing w:val="-1"/>
        </w:rPr>
        <w:t>new</w:t>
      </w:r>
      <w:r w:rsidR="00367E00">
        <w:rPr>
          <w:spacing w:val="-1"/>
        </w:rPr>
        <w:t xml:space="preserve"> </w:t>
      </w:r>
      <w:r>
        <w:rPr>
          <w:spacing w:val="-1"/>
        </w:rPr>
        <w:t>referrals</w:t>
      </w:r>
      <w:r w:rsidR="00367E00">
        <w:rPr>
          <w:spacing w:val="-1"/>
        </w:rPr>
        <w:t xml:space="preserve"> </w:t>
      </w:r>
      <w:r>
        <w:rPr>
          <w:spacing w:val="-1"/>
        </w:rPr>
        <w:t>in</w:t>
      </w:r>
      <w:r w:rsidR="00367E00">
        <w:rPr>
          <w:spacing w:val="-1"/>
        </w:rPr>
        <w:t xml:space="preserve"> </w:t>
      </w:r>
      <w:r>
        <w:rPr>
          <w:spacing w:val="-1"/>
        </w:rPr>
        <w:t>2023–24,</w:t>
      </w:r>
      <w:r w:rsidR="00367E00">
        <w:rPr>
          <w:spacing w:val="-1"/>
        </w:rPr>
        <w:t xml:space="preserve"> </w:t>
      </w:r>
      <w:r>
        <w:rPr>
          <w:spacing w:val="-1"/>
        </w:rPr>
        <w:t>with</w:t>
      </w:r>
      <w:r w:rsidR="00367E00">
        <w:rPr>
          <w:spacing w:val="-1"/>
        </w:rPr>
        <w:t xml:space="preserve"> </w:t>
      </w:r>
      <w:r>
        <w:rPr>
          <w:spacing w:val="-1"/>
        </w:rPr>
        <w:t>peer</w:t>
      </w:r>
      <w:r w:rsidR="00367E00">
        <w:rPr>
          <w:spacing w:val="-1"/>
        </w:rPr>
        <w:t xml:space="preserve"> </w:t>
      </w:r>
      <w:r>
        <w:rPr>
          <w:spacing w:val="-1"/>
        </w:rPr>
        <w:t>supporters</w:t>
      </w:r>
      <w:r w:rsidR="00367E00">
        <w:rPr>
          <w:spacing w:val="-1"/>
        </w:rPr>
        <w:t xml:space="preserve"> </w:t>
      </w:r>
      <w:r>
        <w:rPr>
          <w:spacing w:val="-1"/>
        </w:rPr>
        <w:t>delivering</w:t>
      </w:r>
      <w:r w:rsidR="00367E00">
        <w:rPr>
          <w:spacing w:val="-1"/>
        </w:rPr>
        <w:t xml:space="preserve"> </w:t>
      </w:r>
      <w:r>
        <w:rPr>
          <w:spacing w:val="-1"/>
        </w:rPr>
        <w:t>telephone-based</w:t>
      </w:r>
      <w:r w:rsidR="00367E00">
        <w:rPr>
          <w:spacing w:val="-1"/>
        </w:rPr>
        <w:t xml:space="preserve"> </w:t>
      </w:r>
      <w:r>
        <w:rPr>
          <w:spacing w:val="-1"/>
        </w:rPr>
        <w:t>psychological</w:t>
      </w:r>
      <w:r w:rsidR="00367E00">
        <w:rPr>
          <w:spacing w:val="-1"/>
        </w:rPr>
        <w:t xml:space="preserve"> </w:t>
      </w:r>
      <w:r>
        <w:rPr>
          <w:spacing w:val="-1"/>
        </w:rPr>
        <w:t>first</w:t>
      </w:r>
      <w:r w:rsidR="00367E00">
        <w:rPr>
          <w:spacing w:val="-1"/>
        </w:rPr>
        <w:t xml:space="preserve"> </w:t>
      </w:r>
      <w:r>
        <w:rPr>
          <w:spacing w:val="-1"/>
        </w:rPr>
        <w:t>aid</w:t>
      </w:r>
      <w:r w:rsidR="00367E00">
        <w:rPr>
          <w:spacing w:val="-1"/>
        </w:rPr>
        <w:t xml:space="preserve"> </w:t>
      </w:r>
      <w:r>
        <w:rPr>
          <w:spacing w:val="-1"/>
        </w:rPr>
        <w:t>Referrals</w:t>
      </w:r>
      <w:r w:rsidR="00367E00">
        <w:rPr>
          <w:spacing w:val="-1"/>
        </w:rPr>
        <w:t xml:space="preserve"> </w:t>
      </w:r>
      <w:r>
        <w:rPr>
          <w:spacing w:val="-1"/>
        </w:rPr>
        <w:t>to</w:t>
      </w:r>
      <w:r w:rsidR="00367E00">
        <w:rPr>
          <w:spacing w:val="-1"/>
        </w:rPr>
        <w:t xml:space="preserve"> </w:t>
      </w:r>
      <w:r>
        <w:rPr>
          <w:spacing w:val="-1"/>
        </w:rPr>
        <w:t>the</w:t>
      </w:r>
      <w:r w:rsidR="00367E00">
        <w:rPr>
          <w:spacing w:val="-1"/>
        </w:rPr>
        <w:t xml:space="preserve"> </w:t>
      </w:r>
      <w:r>
        <w:rPr>
          <w:spacing w:val="-1"/>
        </w:rPr>
        <w:t>Reach</w:t>
      </w:r>
      <w:r w:rsidR="00367E00">
        <w:rPr>
          <w:spacing w:val="-1"/>
        </w:rPr>
        <w:t xml:space="preserve"> </w:t>
      </w:r>
      <w:r>
        <w:rPr>
          <w:spacing w:val="-1"/>
        </w:rPr>
        <w:t>Out</w:t>
      </w:r>
      <w:r w:rsidR="00367E00">
        <w:rPr>
          <w:spacing w:val="-1"/>
        </w:rPr>
        <w:t xml:space="preserve"> </w:t>
      </w:r>
      <w:r>
        <w:rPr>
          <w:spacing w:val="-1"/>
        </w:rPr>
        <w:t>program</w:t>
      </w:r>
      <w:r w:rsidR="00367E00">
        <w:rPr>
          <w:spacing w:val="-1"/>
        </w:rPr>
        <w:t xml:space="preserve"> </w:t>
      </w:r>
      <w:r>
        <w:rPr>
          <w:spacing w:val="-1"/>
        </w:rPr>
        <w:t>in</w:t>
      </w:r>
      <w:r w:rsidR="00367E00">
        <w:rPr>
          <w:spacing w:val="-1"/>
        </w:rPr>
        <w:t xml:space="preserve"> </w:t>
      </w:r>
      <w:r>
        <w:rPr>
          <w:spacing w:val="-1"/>
        </w:rPr>
        <w:t>2023–24</w:t>
      </w:r>
      <w:r w:rsidR="00367E00">
        <w:rPr>
          <w:spacing w:val="-1"/>
        </w:rPr>
        <w:t xml:space="preserve"> </w:t>
      </w:r>
      <w:r>
        <w:rPr>
          <w:spacing w:val="-1"/>
        </w:rPr>
        <w:t>included</w:t>
      </w:r>
      <w:r w:rsidR="00367E00">
        <w:rPr>
          <w:spacing w:val="-1"/>
        </w:rPr>
        <w:t xml:space="preserve"> </w:t>
      </w:r>
      <w:r>
        <w:rPr>
          <w:spacing w:val="-1"/>
        </w:rPr>
        <w:t>support</w:t>
      </w:r>
      <w:r w:rsidR="00367E00">
        <w:rPr>
          <w:spacing w:val="-1"/>
        </w:rPr>
        <w:t xml:space="preserve"> </w:t>
      </w:r>
      <w:r>
        <w:rPr>
          <w:spacing w:val="-1"/>
        </w:rPr>
        <w:t>following</w:t>
      </w:r>
      <w:r w:rsidR="00367E00">
        <w:rPr>
          <w:spacing w:val="-1"/>
        </w:rPr>
        <w:t xml:space="preserve"> </w:t>
      </w:r>
      <w:r>
        <w:rPr>
          <w:spacing w:val="-1"/>
        </w:rPr>
        <w:t>an</w:t>
      </w:r>
      <w:r w:rsidR="00367E00">
        <w:rPr>
          <w:spacing w:val="-1"/>
        </w:rPr>
        <w:t xml:space="preserve"> </w:t>
      </w:r>
      <w:r>
        <w:rPr>
          <w:spacing w:val="-1"/>
        </w:rPr>
        <w:t>employee’s</w:t>
      </w:r>
      <w:r w:rsidR="00367E00">
        <w:rPr>
          <w:spacing w:val="-1"/>
        </w:rPr>
        <w:t xml:space="preserve"> </w:t>
      </w:r>
      <w:r>
        <w:rPr>
          <w:spacing w:val="-1"/>
        </w:rPr>
        <w:t>passing</w:t>
      </w:r>
      <w:r w:rsidR="00367E00">
        <w:rPr>
          <w:spacing w:val="-1"/>
        </w:rPr>
        <w:t xml:space="preserve"> </w:t>
      </w:r>
      <w:r>
        <w:rPr>
          <w:spacing w:val="-1"/>
        </w:rPr>
        <w:t>(29),</w:t>
      </w:r>
      <w:r w:rsidR="00367E00">
        <w:rPr>
          <w:spacing w:val="-1"/>
        </w:rPr>
        <w:t xml:space="preserve"> </w:t>
      </w:r>
      <w:r>
        <w:rPr>
          <w:spacing w:val="-1"/>
        </w:rPr>
        <w:t>work-related</w:t>
      </w:r>
      <w:r w:rsidR="00367E00">
        <w:rPr>
          <w:spacing w:val="-1"/>
        </w:rPr>
        <w:t xml:space="preserve"> </w:t>
      </w:r>
      <w:r>
        <w:rPr>
          <w:spacing w:val="-2"/>
        </w:rPr>
        <w:t>events</w:t>
      </w:r>
      <w:r w:rsidR="00367E00">
        <w:rPr>
          <w:spacing w:val="-2"/>
        </w:rPr>
        <w:t xml:space="preserve"> </w:t>
      </w:r>
      <w:r>
        <w:rPr>
          <w:spacing w:val="-2"/>
        </w:rPr>
        <w:t>such</w:t>
      </w:r>
      <w:r w:rsidR="00367E00">
        <w:rPr>
          <w:spacing w:val="-2"/>
        </w:rPr>
        <w:t xml:space="preserve"> </w:t>
      </w:r>
      <w:r>
        <w:rPr>
          <w:spacing w:val="-2"/>
        </w:rPr>
        <w:t>as</w:t>
      </w:r>
      <w:r w:rsidR="00367E00">
        <w:rPr>
          <w:spacing w:val="-2"/>
        </w:rPr>
        <w:t xml:space="preserve"> </w:t>
      </w:r>
      <w:r>
        <w:rPr>
          <w:spacing w:val="-2"/>
        </w:rPr>
        <w:t>exposure</w:t>
      </w:r>
      <w:r w:rsidR="00367E00">
        <w:rPr>
          <w:spacing w:val="-2"/>
        </w:rPr>
        <w:t xml:space="preserve"> </w:t>
      </w:r>
      <w:r>
        <w:rPr>
          <w:spacing w:val="-2"/>
        </w:rPr>
        <w:t>to</w:t>
      </w:r>
      <w:r w:rsidR="00367E00">
        <w:rPr>
          <w:spacing w:val="-2"/>
        </w:rPr>
        <w:t xml:space="preserve"> </w:t>
      </w:r>
      <w:r>
        <w:rPr>
          <w:spacing w:val="-2"/>
        </w:rPr>
        <w:t>emotional</w:t>
      </w:r>
      <w:r w:rsidR="00367E00">
        <w:rPr>
          <w:spacing w:val="-2"/>
        </w:rPr>
        <w:t xml:space="preserve"> </w:t>
      </w:r>
      <w:r>
        <w:rPr>
          <w:spacing w:val="-2"/>
        </w:rPr>
        <w:t>events</w:t>
      </w:r>
      <w:r w:rsidR="00367E00">
        <w:rPr>
          <w:spacing w:val="-2"/>
        </w:rPr>
        <w:t xml:space="preserve"> </w:t>
      </w:r>
      <w:r>
        <w:rPr>
          <w:spacing w:val="-2"/>
        </w:rPr>
        <w:t>(23),</w:t>
      </w:r>
      <w:r w:rsidR="00367E00">
        <w:rPr>
          <w:spacing w:val="-2"/>
        </w:rPr>
        <w:t xml:space="preserve"> </w:t>
      </w:r>
      <w:r>
        <w:rPr>
          <w:spacing w:val="-2"/>
        </w:rPr>
        <w:t>and</w:t>
      </w:r>
      <w:r w:rsidR="00367E00">
        <w:rPr>
          <w:spacing w:val="-2"/>
        </w:rPr>
        <w:t xml:space="preserve"> </w:t>
      </w:r>
      <w:r>
        <w:rPr>
          <w:spacing w:val="-1"/>
        </w:rPr>
        <w:t>personal</w:t>
      </w:r>
      <w:r w:rsidR="00367E00">
        <w:rPr>
          <w:spacing w:val="-1"/>
        </w:rPr>
        <w:t xml:space="preserve"> </w:t>
      </w:r>
      <w:r>
        <w:rPr>
          <w:spacing w:val="-1"/>
        </w:rPr>
        <w:t>issues</w:t>
      </w:r>
      <w:r w:rsidR="00367E00">
        <w:rPr>
          <w:spacing w:val="-1"/>
        </w:rPr>
        <w:t xml:space="preserve"> </w:t>
      </w:r>
      <w:r>
        <w:rPr>
          <w:spacing w:val="-1"/>
        </w:rPr>
        <w:t>impacting</w:t>
      </w:r>
      <w:r w:rsidR="00367E00">
        <w:rPr>
          <w:spacing w:val="-1"/>
        </w:rPr>
        <w:t xml:space="preserve"> </w:t>
      </w:r>
      <w:r>
        <w:rPr>
          <w:spacing w:val="-1"/>
        </w:rPr>
        <w:t>work</w:t>
      </w:r>
      <w:r w:rsidR="00367E00">
        <w:rPr>
          <w:spacing w:val="-1"/>
        </w:rPr>
        <w:t xml:space="preserve"> </w:t>
      </w:r>
      <w:r>
        <w:rPr>
          <w:spacing w:val="-1"/>
        </w:rPr>
        <w:t>or</w:t>
      </w:r>
      <w:r w:rsidR="00367E00">
        <w:rPr>
          <w:spacing w:val="-1"/>
        </w:rPr>
        <w:t xml:space="preserve"> </w:t>
      </w:r>
      <w:r>
        <w:rPr>
          <w:spacing w:val="-1"/>
        </w:rPr>
        <w:t>performance</w:t>
      </w:r>
      <w:r w:rsidR="00367E00">
        <w:rPr>
          <w:spacing w:val="-1"/>
        </w:rPr>
        <w:t xml:space="preserve"> </w:t>
      </w:r>
      <w:r>
        <w:rPr>
          <w:spacing w:val="-1"/>
        </w:rPr>
        <w:t>(16).</w:t>
      </w:r>
    </w:p>
    <w:p w14:paraId="781D3663" w14:textId="23ED1E05" w:rsidR="00B6595F" w:rsidRDefault="00B6595F" w:rsidP="006E2C35">
      <w:r>
        <w:t>Through</w:t>
      </w:r>
      <w:r w:rsidR="00367E00">
        <w:t xml:space="preserve"> </w:t>
      </w:r>
      <w:r>
        <w:t>the</w:t>
      </w:r>
      <w:r w:rsidR="00367E00">
        <w:t xml:space="preserve"> </w:t>
      </w:r>
      <w:r>
        <w:t>6</w:t>
      </w:r>
      <w:r w:rsidR="00367E00">
        <w:t xml:space="preserve"> </w:t>
      </w:r>
      <w:r>
        <w:t>trained</w:t>
      </w:r>
      <w:r w:rsidR="00367E00">
        <w:t xml:space="preserve"> </w:t>
      </w:r>
      <w:r>
        <w:t>Family</w:t>
      </w:r>
      <w:r w:rsidR="00367E00">
        <w:t xml:space="preserve"> </w:t>
      </w:r>
      <w:r>
        <w:t>Violence</w:t>
      </w:r>
      <w:r w:rsidR="00367E00">
        <w:t xml:space="preserve"> </w:t>
      </w:r>
      <w:r>
        <w:t>Contact</w:t>
      </w:r>
      <w:r w:rsidR="00367E00">
        <w:t xml:space="preserve"> </w:t>
      </w:r>
      <w:r>
        <w:t>Officers,</w:t>
      </w:r>
      <w:r w:rsidR="00367E00">
        <w:t xml:space="preserve"> </w:t>
      </w:r>
      <w:r>
        <w:t>the</w:t>
      </w:r>
      <w:r w:rsidR="00367E00">
        <w:t xml:space="preserve"> </w:t>
      </w:r>
      <w:r>
        <w:t>department</w:t>
      </w:r>
      <w:r w:rsidR="00367E00">
        <w:t xml:space="preserve"> </w:t>
      </w:r>
      <w:r>
        <w:t>directly</w:t>
      </w:r>
      <w:r w:rsidR="00367E00">
        <w:t xml:space="preserve"> </w:t>
      </w:r>
      <w:r>
        <w:t>supported</w:t>
      </w:r>
      <w:r w:rsidR="00367E00">
        <w:t xml:space="preserve"> </w:t>
      </w:r>
      <w:r>
        <w:t>22</w:t>
      </w:r>
      <w:r w:rsidR="00367E00">
        <w:t xml:space="preserve"> </w:t>
      </w:r>
      <w:r>
        <w:t>staff</w:t>
      </w:r>
      <w:r w:rsidR="00367E00">
        <w:t xml:space="preserve"> </w:t>
      </w:r>
      <w:r>
        <w:t>experiencing</w:t>
      </w:r>
      <w:r w:rsidR="00367E00">
        <w:t xml:space="preserve"> </w:t>
      </w:r>
      <w:r>
        <w:t>violence,</w:t>
      </w:r>
      <w:r w:rsidR="00367E00">
        <w:t xml:space="preserve"> </w:t>
      </w:r>
      <w:r>
        <w:t>enabling</w:t>
      </w:r>
      <w:r w:rsidR="00367E00">
        <w:t xml:space="preserve"> </w:t>
      </w:r>
      <w:r>
        <w:t>access</w:t>
      </w:r>
      <w:r w:rsidR="00367E00">
        <w:t xml:space="preserve"> </w:t>
      </w:r>
      <w:r>
        <w:t>to</w:t>
      </w:r>
      <w:r w:rsidR="00367E00">
        <w:t xml:space="preserve"> </w:t>
      </w:r>
      <w:r>
        <w:t>205</w:t>
      </w:r>
      <w:r w:rsidR="00367E00">
        <w:t xml:space="preserve"> </w:t>
      </w:r>
      <w:r>
        <w:t>special</w:t>
      </w:r>
      <w:r w:rsidR="00367E00">
        <w:t xml:space="preserve"> </w:t>
      </w:r>
      <w:r>
        <w:t>leave</w:t>
      </w:r>
      <w:r w:rsidR="00367E00">
        <w:t xml:space="preserve"> </w:t>
      </w:r>
      <w:r>
        <w:t>days</w:t>
      </w:r>
      <w:r w:rsidR="00367E00">
        <w:t xml:space="preserve"> </w:t>
      </w:r>
      <w:r>
        <w:t>to</w:t>
      </w:r>
      <w:r w:rsidR="00367E00">
        <w:t xml:space="preserve"> </w:t>
      </w:r>
      <w:r>
        <w:t>support</w:t>
      </w:r>
      <w:r w:rsidR="00367E00">
        <w:t xml:space="preserve"> </w:t>
      </w:r>
      <w:r>
        <w:t>people</w:t>
      </w:r>
      <w:r w:rsidR="00367E00">
        <w:t xml:space="preserve"> </w:t>
      </w:r>
      <w:r>
        <w:t>in</w:t>
      </w:r>
      <w:r w:rsidR="00367E00">
        <w:t xml:space="preserve"> </w:t>
      </w:r>
      <w:r>
        <w:t>managing</w:t>
      </w:r>
      <w:r w:rsidR="00367E00">
        <w:t xml:space="preserve"> </w:t>
      </w:r>
      <w:r>
        <w:t>the</w:t>
      </w:r>
      <w:r w:rsidR="00367E00">
        <w:t xml:space="preserve"> </w:t>
      </w:r>
      <w:r>
        <w:t>actions</w:t>
      </w:r>
      <w:r w:rsidR="00367E00">
        <w:t xml:space="preserve"> </w:t>
      </w:r>
      <w:r>
        <w:t>and</w:t>
      </w:r>
      <w:r w:rsidR="00367E00">
        <w:t xml:space="preserve"> </w:t>
      </w:r>
      <w:r>
        <w:t>distress</w:t>
      </w:r>
      <w:r w:rsidR="00367E00">
        <w:t xml:space="preserve"> </w:t>
      </w:r>
      <w:r>
        <w:t>associated</w:t>
      </w:r>
      <w:r w:rsidR="00367E00">
        <w:t xml:space="preserve"> </w:t>
      </w:r>
      <w:r>
        <w:t>with</w:t>
      </w:r>
      <w:r w:rsidR="00367E00">
        <w:t xml:space="preserve"> </w:t>
      </w:r>
      <w:r>
        <w:t>family</w:t>
      </w:r>
      <w:r w:rsidR="00367E00">
        <w:t xml:space="preserve"> </w:t>
      </w:r>
      <w:r>
        <w:t>and</w:t>
      </w:r>
      <w:r w:rsidR="00367E00">
        <w:t xml:space="preserve"> </w:t>
      </w:r>
      <w:r>
        <w:t>domestic</w:t>
      </w:r>
      <w:r w:rsidR="00367E00">
        <w:t xml:space="preserve"> </w:t>
      </w:r>
      <w:r>
        <w:t>violence.</w:t>
      </w:r>
      <w:r w:rsidR="00367E00">
        <w:t xml:space="preserve"> </w:t>
      </w:r>
    </w:p>
    <w:p w14:paraId="13BC7E10" w14:textId="161B4348" w:rsidR="00B6595F" w:rsidRDefault="00B6595F" w:rsidP="006E2C35">
      <w:pPr>
        <w:pStyle w:val="Normalbeforebullets"/>
      </w:pPr>
      <w:r>
        <w:t>Over</w:t>
      </w:r>
      <w:r w:rsidR="00367E00">
        <w:t xml:space="preserve"> </w:t>
      </w:r>
      <w:r>
        <w:t>2023–24,</w:t>
      </w:r>
      <w:r w:rsidR="00367E00">
        <w:t xml:space="preserve"> </w:t>
      </w:r>
      <w:r>
        <w:t>DEECA</w:t>
      </w:r>
      <w:r w:rsidR="00367E00">
        <w:t xml:space="preserve"> </w:t>
      </w:r>
      <w:r>
        <w:t>partnered</w:t>
      </w:r>
      <w:r w:rsidR="00367E00">
        <w:t xml:space="preserve"> </w:t>
      </w:r>
      <w:r>
        <w:t>with</w:t>
      </w:r>
      <w:r w:rsidR="00367E00">
        <w:t xml:space="preserve"> </w:t>
      </w:r>
      <w:r>
        <w:t>Aware</w:t>
      </w:r>
      <w:r w:rsidR="00367E00">
        <w:t xml:space="preserve"> </w:t>
      </w:r>
      <w:r>
        <w:t>Super</w:t>
      </w:r>
      <w:r w:rsidR="00367E00">
        <w:t xml:space="preserve"> </w:t>
      </w:r>
      <w:r>
        <w:t>to</w:t>
      </w:r>
      <w:r w:rsidR="00367E00">
        <w:t xml:space="preserve"> </w:t>
      </w:r>
      <w:r>
        <w:t>deliver</w:t>
      </w:r>
      <w:r w:rsidR="00367E00">
        <w:t xml:space="preserve"> </w:t>
      </w:r>
      <w:r>
        <w:t>the</w:t>
      </w:r>
      <w:r w:rsidR="00367E00">
        <w:t xml:space="preserve"> </w:t>
      </w:r>
      <w:r>
        <w:t>following</w:t>
      </w:r>
      <w:r w:rsidR="00367E00">
        <w:t xml:space="preserve"> </w:t>
      </w:r>
      <w:r>
        <w:t>financial</w:t>
      </w:r>
      <w:r w:rsidR="00367E00">
        <w:t xml:space="preserve"> </w:t>
      </w:r>
      <w:r>
        <w:t>wellbeing</w:t>
      </w:r>
      <w:r w:rsidR="00367E00">
        <w:t xml:space="preserve"> </w:t>
      </w:r>
      <w:r>
        <w:t>sessions:</w:t>
      </w:r>
    </w:p>
    <w:p w14:paraId="413CD64C" w14:textId="4ADA668F" w:rsidR="00B6595F" w:rsidRDefault="00B6595F" w:rsidP="006E2C35">
      <w:pPr>
        <w:pStyle w:val="Bullet"/>
      </w:pPr>
      <w:r>
        <w:t>1</w:t>
      </w:r>
      <w:r w:rsidR="00367E00">
        <w:t xml:space="preserve"> </w:t>
      </w:r>
      <w:r>
        <w:t>session</w:t>
      </w:r>
      <w:r w:rsidR="00367E00">
        <w:t xml:space="preserve"> </w:t>
      </w:r>
      <w:r>
        <w:t>on</w:t>
      </w:r>
      <w:r w:rsidR="00367E00">
        <w:t xml:space="preserve"> </w:t>
      </w:r>
      <w:r>
        <w:t>Planning</w:t>
      </w:r>
      <w:r w:rsidR="00367E00">
        <w:t xml:space="preserve"> </w:t>
      </w:r>
      <w:r>
        <w:t>for</w:t>
      </w:r>
      <w:r w:rsidR="00367E00">
        <w:t xml:space="preserve"> </w:t>
      </w:r>
      <w:r>
        <w:t>Retirement,</w:t>
      </w:r>
      <w:r w:rsidR="00367E00">
        <w:t xml:space="preserve"> </w:t>
      </w:r>
      <w:r>
        <w:t>attended</w:t>
      </w:r>
      <w:r w:rsidR="00367E00">
        <w:t xml:space="preserve"> </w:t>
      </w:r>
      <w:r>
        <w:t>by</w:t>
      </w:r>
      <w:r w:rsidR="00367E00">
        <w:t xml:space="preserve"> </w:t>
      </w:r>
      <w:r>
        <w:t>142</w:t>
      </w:r>
      <w:r w:rsidR="00367E00">
        <w:t xml:space="preserve"> </w:t>
      </w:r>
      <w:r>
        <w:t>people</w:t>
      </w:r>
      <w:r w:rsidR="00367E00">
        <w:t xml:space="preserve"> </w:t>
      </w:r>
    </w:p>
    <w:p w14:paraId="55F5FB13" w14:textId="6590D82A" w:rsidR="00B6595F" w:rsidRDefault="00B6595F" w:rsidP="006E2C35">
      <w:pPr>
        <w:pStyle w:val="Bullet"/>
      </w:pPr>
      <w:r>
        <w:t>2</w:t>
      </w:r>
      <w:r w:rsidR="00367E00">
        <w:t xml:space="preserve"> </w:t>
      </w:r>
      <w:r>
        <w:t>sessions</w:t>
      </w:r>
      <w:r w:rsidR="00367E00">
        <w:t xml:space="preserve"> </w:t>
      </w:r>
      <w:r>
        <w:t>on</w:t>
      </w:r>
      <w:r w:rsidR="00367E00">
        <w:t xml:space="preserve"> </w:t>
      </w:r>
      <w:r>
        <w:t>Navigating</w:t>
      </w:r>
      <w:r w:rsidR="00367E00">
        <w:t xml:space="preserve"> </w:t>
      </w:r>
      <w:r>
        <w:t>Redundancy,</w:t>
      </w:r>
      <w:r w:rsidR="00367E00">
        <w:t xml:space="preserve"> </w:t>
      </w:r>
      <w:r>
        <w:t>attended</w:t>
      </w:r>
      <w:r w:rsidR="00367E00">
        <w:t xml:space="preserve"> </w:t>
      </w:r>
      <w:r>
        <w:t>by</w:t>
      </w:r>
      <w:r w:rsidR="00367E00">
        <w:t xml:space="preserve"> </w:t>
      </w:r>
      <w:r>
        <w:t>48</w:t>
      </w:r>
      <w:r w:rsidR="00367E00">
        <w:t xml:space="preserve"> </w:t>
      </w:r>
      <w:r>
        <w:t>people</w:t>
      </w:r>
    </w:p>
    <w:p w14:paraId="58ADDD18" w14:textId="65AF4AC1" w:rsidR="00B6595F" w:rsidRDefault="00B6595F" w:rsidP="006E2C35">
      <w:pPr>
        <w:pStyle w:val="Bullet"/>
      </w:pPr>
      <w:r>
        <w:t>1</w:t>
      </w:r>
      <w:r w:rsidR="00367E00">
        <w:t xml:space="preserve"> </w:t>
      </w:r>
      <w:r>
        <w:t>session</w:t>
      </w:r>
      <w:r w:rsidR="00367E00">
        <w:t xml:space="preserve"> </w:t>
      </w:r>
      <w:r>
        <w:t>on</w:t>
      </w:r>
      <w:r w:rsidR="00367E00">
        <w:t xml:space="preserve"> </w:t>
      </w:r>
      <w:r>
        <w:t>Better</w:t>
      </w:r>
      <w:r w:rsidR="00367E00">
        <w:t xml:space="preserve"> </w:t>
      </w:r>
      <w:r>
        <w:t>Money</w:t>
      </w:r>
      <w:r w:rsidR="00367E00">
        <w:t xml:space="preserve"> </w:t>
      </w:r>
      <w:r>
        <w:t>Habits,</w:t>
      </w:r>
      <w:r w:rsidR="00367E00">
        <w:t xml:space="preserve"> </w:t>
      </w:r>
      <w:r>
        <w:t>attended</w:t>
      </w:r>
      <w:r w:rsidR="00367E00">
        <w:t xml:space="preserve"> </w:t>
      </w:r>
      <w:r>
        <w:t>by</w:t>
      </w:r>
      <w:r w:rsidR="00367E00">
        <w:t xml:space="preserve"> </w:t>
      </w:r>
      <w:r>
        <w:t>59</w:t>
      </w:r>
      <w:r w:rsidR="00367E00">
        <w:t xml:space="preserve"> </w:t>
      </w:r>
      <w:r>
        <w:t>people</w:t>
      </w:r>
    </w:p>
    <w:p w14:paraId="2107CFB7" w14:textId="2B2B9531" w:rsidR="00B6595F" w:rsidRDefault="00B6595F" w:rsidP="006E2C35">
      <w:pPr>
        <w:pStyle w:val="Bulletlast"/>
      </w:pPr>
      <w:r>
        <w:t>1</w:t>
      </w:r>
      <w:r w:rsidR="00367E00">
        <w:t xml:space="preserve"> </w:t>
      </w:r>
      <w:r>
        <w:t>session</w:t>
      </w:r>
      <w:r w:rsidR="00367E00">
        <w:t xml:space="preserve"> </w:t>
      </w:r>
      <w:r>
        <w:t>on</w:t>
      </w:r>
      <w:r w:rsidR="00367E00">
        <w:t xml:space="preserve"> </w:t>
      </w:r>
      <w:r>
        <w:t>Understanding</w:t>
      </w:r>
      <w:r w:rsidR="00367E00">
        <w:t xml:space="preserve"> </w:t>
      </w:r>
      <w:r>
        <w:t>Investments,</w:t>
      </w:r>
      <w:r w:rsidR="00367E00">
        <w:t xml:space="preserve"> </w:t>
      </w:r>
      <w:r>
        <w:t>attended</w:t>
      </w:r>
      <w:r w:rsidR="00367E00">
        <w:t xml:space="preserve"> </w:t>
      </w:r>
      <w:r>
        <w:t>by</w:t>
      </w:r>
      <w:r w:rsidR="00367E00">
        <w:t xml:space="preserve"> </w:t>
      </w:r>
      <w:r>
        <w:t>50</w:t>
      </w:r>
      <w:r w:rsidR="00367E00">
        <w:t xml:space="preserve"> </w:t>
      </w:r>
      <w:r>
        <w:t>people.</w:t>
      </w:r>
      <w:r w:rsidR="00367E00">
        <w:t xml:space="preserve"> </w:t>
      </w:r>
    </w:p>
    <w:p w14:paraId="43B86BD5" w14:textId="18E5D276" w:rsidR="00B6595F" w:rsidRDefault="00B6595F" w:rsidP="006E2C35">
      <w:pPr>
        <w:pStyle w:val="Heading3"/>
      </w:pPr>
      <w:r>
        <w:t>Incident</w:t>
      </w:r>
      <w:r w:rsidR="00367E00">
        <w:t xml:space="preserve"> </w:t>
      </w:r>
      <w:r>
        <w:t>management</w:t>
      </w:r>
    </w:p>
    <w:p w14:paraId="150DA7BE" w14:textId="15CEB0D3" w:rsidR="00B6595F" w:rsidRDefault="00B6595F" w:rsidP="006E2C35">
      <w:r>
        <w:t>A</w:t>
      </w:r>
      <w:r w:rsidR="00367E00">
        <w:t xml:space="preserve"> </w:t>
      </w:r>
      <w:r>
        <w:t>review</w:t>
      </w:r>
      <w:r w:rsidR="00367E00">
        <w:t xml:space="preserve"> </w:t>
      </w:r>
      <w:r>
        <w:t>of</w:t>
      </w:r>
      <w:r w:rsidR="00367E00">
        <w:t xml:space="preserve"> </w:t>
      </w:r>
      <w:r>
        <w:t>DEECA’s</w:t>
      </w:r>
      <w:r w:rsidR="00367E00">
        <w:t xml:space="preserve"> </w:t>
      </w:r>
      <w:r>
        <w:t>Safety</w:t>
      </w:r>
      <w:r w:rsidR="00367E00">
        <w:t xml:space="preserve"> </w:t>
      </w:r>
      <w:r>
        <w:t>Operating</w:t>
      </w:r>
      <w:r w:rsidR="00367E00">
        <w:t xml:space="preserve"> </w:t>
      </w:r>
      <w:r>
        <w:t>Model</w:t>
      </w:r>
      <w:r w:rsidR="00367E00">
        <w:t xml:space="preserve"> </w:t>
      </w:r>
      <w:r>
        <w:t>was</w:t>
      </w:r>
      <w:r w:rsidR="00367E00">
        <w:t xml:space="preserve"> </w:t>
      </w:r>
      <w:r>
        <w:t>undertaken</w:t>
      </w:r>
      <w:r w:rsidR="00367E00">
        <w:t xml:space="preserve"> </w:t>
      </w:r>
      <w:r>
        <w:t>in</w:t>
      </w:r>
      <w:r w:rsidR="00367E00">
        <w:t xml:space="preserve"> </w:t>
      </w:r>
      <w:r>
        <w:t>2022–23,</w:t>
      </w:r>
      <w:r w:rsidR="00367E00">
        <w:t xml:space="preserve"> </w:t>
      </w:r>
      <w:r>
        <w:t>resulting</w:t>
      </w:r>
      <w:r w:rsidR="00367E00">
        <w:t xml:space="preserve"> </w:t>
      </w:r>
      <w:r>
        <w:t>in</w:t>
      </w:r>
      <w:r w:rsidR="00367E00">
        <w:t xml:space="preserve"> </w:t>
      </w:r>
      <w:r>
        <w:t>improvements</w:t>
      </w:r>
      <w:r w:rsidR="00367E00">
        <w:t xml:space="preserve"> </w:t>
      </w:r>
      <w:r>
        <w:rPr>
          <w:spacing w:val="-1"/>
        </w:rPr>
        <w:t>to</w:t>
      </w:r>
      <w:r w:rsidR="00367E00">
        <w:rPr>
          <w:spacing w:val="-1"/>
        </w:rPr>
        <w:t xml:space="preserve"> </w:t>
      </w:r>
      <w:r>
        <w:rPr>
          <w:spacing w:val="-1"/>
        </w:rPr>
        <w:t>strengthen</w:t>
      </w:r>
      <w:r w:rsidR="00367E00">
        <w:rPr>
          <w:spacing w:val="-1"/>
        </w:rPr>
        <w:t xml:space="preserve"> </w:t>
      </w:r>
      <w:r>
        <w:rPr>
          <w:spacing w:val="-1"/>
        </w:rPr>
        <w:t>capacity</w:t>
      </w:r>
      <w:r w:rsidR="00367E00">
        <w:rPr>
          <w:spacing w:val="-1"/>
        </w:rPr>
        <w:t xml:space="preserve"> </w:t>
      </w:r>
      <w:r>
        <w:rPr>
          <w:spacing w:val="-1"/>
        </w:rPr>
        <w:t>and</w:t>
      </w:r>
      <w:r w:rsidR="00367E00">
        <w:rPr>
          <w:spacing w:val="-1"/>
        </w:rPr>
        <w:t xml:space="preserve"> </w:t>
      </w:r>
      <w:r>
        <w:rPr>
          <w:spacing w:val="-1"/>
        </w:rPr>
        <w:t>resourcing.</w:t>
      </w:r>
      <w:r w:rsidR="00367E00">
        <w:rPr>
          <w:spacing w:val="-1"/>
        </w:rPr>
        <w:t xml:space="preserve"> </w:t>
      </w:r>
      <w:r>
        <w:rPr>
          <w:spacing w:val="-1"/>
        </w:rPr>
        <w:t>This</w:t>
      </w:r>
      <w:r w:rsidR="00367E00">
        <w:rPr>
          <w:spacing w:val="-1"/>
        </w:rPr>
        <w:t xml:space="preserve"> </w:t>
      </w:r>
      <w:r>
        <w:rPr>
          <w:spacing w:val="-1"/>
        </w:rPr>
        <w:t>includes</w:t>
      </w:r>
      <w:r w:rsidR="00367E00">
        <w:rPr>
          <w:spacing w:val="-1"/>
        </w:rPr>
        <w:t xml:space="preserve"> </w:t>
      </w:r>
      <w:r>
        <w:rPr>
          <w:spacing w:val="-1"/>
        </w:rPr>
        <w:t>the</w:t>
      </w:r>
      <w:r w:rsidR="00367E00">
        <w:rPr>
          <w:spacing w:val="-1"/>
        </w:rPr>
        <w:t xml:space="preserve"> </w:t>
      </w:r>
      <w:r>
        <w:rPr>
          <w:spacing w:val="-1"/>
        </w:rPr>
        <w:t>development</w:t>
      </w:r>
      <w:r w:rsidR="00367E00">
        <w:rPr>
          <w:spacing w:val="-1"/>
        </w:rPr>
        <w:t xml:space="preserve"> </w:t>
      </w:r>
      <w:r>
        <w:rPr>
          <w:spacing w:val="-1"/>
        </w:rPr>
        <w:t>of</w:t>
      </w:r>
      <w:r w:rsidR="00367E00">
        <w:rPr>
          <w:spacing w:val="-1"/>
        </w:rPr>
        <w:t xml:space="preserve"> </w:t>
      </w:r>
      <w:r>
        <w:rPr>
          <w:spacing w:val="-1"/>
        </w:rPr>
        <w:t>a</w:t>
      </w:r>
      <w:r w:rsidR="00367E00">
        <w:rPr>
          <w:spacing w:val="-1"/>
        </w:rPr>
        <w:t xml:space="preserve"> </w:t>
      </w:r>
      <w:r>
        <w:rPr>
          <w:spacing w:val="-1"/>
        </w:rPr>
        <w:t>Safety</w:t>
      </w:r>
      <w:r w:rsidR="00367E00">
        <w:rPr>
          <w:spacing w:val="-1"/>
        </w:rPr>
        <w:t xml:space="preserve"> </w:t>
      </w:r>
      <w:r>
        <w:rPr>
          <w:spacing w:val="-1"/>
        </w:rPr>
        <w:t>Assurance</w:t>
      </w:r>
      <w:r w:rsidR="00367E00">
        <w:rPr>
          <w:spacing w:val="-1"/>
        </w:rPr>
        <w:t xml:space="preserve"> </w:t>
      </w:r>
      <w:r>
        <w:rPr>
          <w:spacing w:val="-1"/>
        </w:rPr>
        <w:t>Framework</w:t>
      </w:r>
      <w:r w:rsidR="00367E00">
        <w:rPr>
          <w:spacing w:val="-1"/>
        </w:rPr>
        <w:t xml:space="preserve"> </w:t>
      </w:r>
      <w:r>
        <w:t>and</w:t>
      </w:r>
      <w:r w:rsidR="00367E00">
        <w:t xml:space="preserve"> </w:t>
      </w:r>
      <w:r>
        <w:t>annual</w:t>
      </w:r>
      <w:r w:rsidR="00367E00">
        <w:t xml:space="preserve"> </w:t>
      </w:r>
      <w:r>
        <w:t>assurance</w:t>
      </w:r>
      <w:r w:rsidR="00367E00">
        <w:t xml:space="preserve"> </w:t>
      </w:r>
      <w:r>
        <w:t>strategies</w:t>
      </w:r>
      <w:r w:rsidR="00367E00">
        <w:t xml:space="preserve"> </w:t>
      </w:r>
      <w:r>
        <w:t>to</w:t>
      </w:r>
      <w:r w:rsidR="00367E00">
        <w:t xml:space="preserve"> </w:t>
      </w:r>
      <w:r>
        <w:t>target</w:t>
      </w:r>
      <w:r w:rsidR="00367E00">
        <w:t xml:space="preserve"> </w:t>
      </w:r>
      <w:r>
        <w:t>key</w:t>
      </w:r>
      <w:r w:rsidR="00367E00">
        <w:t xml:space="preserve"> </w:t>
      </w:r>
      <w:r>
        <w:t>foundational</w:t>
      </w:r>
      <w:r w:rsidR="00367E00">
        <w:t xml:space="preserve"> </w:t>
      </w:r>
      <w:r>
        <w:t>activities</w:t>
      </w:r>
      <w:r w:rsidR="00367E00">
        <w:t xml:space="preserve"> </w:t>
      </w:r>
      <w:r>
        <w:t>each</w:t>
      </w:r>
      <w:r w:rsidR="00367E00">
        <w:t xml:space="preserve"> </w:t>
      </w:r>
      <w:r>
        <w:t>year,</w:t>
      </w:r>
      <w:r w:rsidR="00367E00">
        <w:t xml:space="preserve"> </w:t>
      </w:r>
      <w:r>
        <w:t>which</w:t>
      </w:r>
      <w:r w:rsidR="00367E00">
        <w:t xml:space="preserve"> </w:t>
      </w:r>
      <w:r>
        <w:t>will</w:t>
      </w:r>
      <w:r w:rsidR="00367E00">
        <w:t xml:space="preserve"> </w:t>
      </w:r>
      <w:r>
        <w:t>be</w:t>
      </w:r>
      <w:r w:rsidR="00367E00">
        <w:t xml:space="preserve"> </w:t>
      </w:r>
      <w:r>
        <w:t>informed</w:t>
      </w:r>
      <w:r w:rsidR="00367E00">
        <w:t xml:space="preserve"> </w:t>
      </w:r>
      <w:r>
        <w:t>by</w:t>
      </w:r>
      <w:r w:rsidR="00367E00">
        <w:t xml:space="preserve"> </w:t>
      </w:r>
      <w:r>
        <w:t>incident</w:t>
      </w:r>
      <w:r w:rsidR="00367E00">
        <w:t xml:space="preserve"> </w:t>
      </w:r>
      <w:r>
        <w:t>trends</w:t>
      </w:r>
      <w:r w:rsidR="00367E00">
        <w:t xml:space="preserve"> </w:t>
      </w:r>
      <w:r>
        <w:t>from</w:t>
      </w:r>
      <w:r w:rsidR="00367E00">
        <w:t xml:space="preserve"> </w:t>
      </w:r>
      <w:r>
        <w:t>DEECA’s</w:t>
      </w:r>
      <w:r w:rsidR="00367E00">
        <w:t xml:space="preserve"> </w:t>
      </w:r>
      <w:r>
        <w:t>new</w:t>
      </w:r>
      <w:r w:rsidR="00367E00">
        <w:t xml:space="preserve"> </w:t>
      </w:r>
      <w:r>
        <w:t>SafeWell</w:t>
      </w:r>
      <w:r w:rsidR="00367E00">
        <w:t xml:space="preserve"> </w:t>
      </w:r>
      <w:r>
        <w:t>system.</w:t>
      </w:r>
    </w:p>
    <w:p w14:paraId="47E8E3F0" w14:textId="068FCA39" w:rsidR="00B6595F" w:rsidRDefault="00B6595F" w:rsidP="006E2C35">
      <w:pPr>
        <w:rPr>
          <w:spacing w:val="1"/>
        </w:rPr>
      </w:pPr>
      <w:r>
        <w:t>SafeWell</w:t>
      </w:r>
      <w:r w:rsidR="00367E00">
        <w:t xml:space="preserve"> </w:t>
      </w:r>
      <w:r>
        <w:t>improves</w:t>
      </w:r>
      <w:r w:rsidR="00367E00">
        <w:t xml:space="preserve"> </w:t>
      </w:r>
      <w:r>
        <w:t>the</w:t>
      </w:r>
      <w:r w:rsidR="00367E00">
        <w:t xml:space="preserve"> </w:t>
      </w:r>
      <w:r>
        <w:t>accessibility</w:t>
      </w:r>
      <w:r w:rsidR="00367E00">
        <w:t xml:space="preserve"> </w:t>
      </w:r>
      <w:r>
        <w:t>and</w:t>
      </w:r>
      <w:r w:rsidR="00367E00">
        <w:t xml:space="preserve"> </w:t>
      </w:r>
      <w:r>
        <w:t>clarity</w:t>
      </w:r>
      <w:r w:rsidR="00367E00">
        <w:t xml:space="preserve"> </w:t>
      </w:r>
      <w:r>
        <w:t>of</w:t>
      </w:r>
      <w:r w:rsidR="00367E00">
        <w:t xml:space="preserve"> </w:t>
      </w:r>
      <w:r>
        <w:t>reporting</w:t>
      </w:r>
      <w:r w:rsidR="00367E00">
        <w:t xml:space="preserve"> </w:t>
      </w:r>
      <w:r>
        <w:t>and</w:t>
      </w:r>
      <w:r w:rsidR="00367E00">
        <w:t xml:space="preserve"> </w:t>
      </w:r>
      <w:r>
        <w:t>allows</w:t>
      </w:r>
      <w:r w:rsidR="00367E00">
        <w:t xml:space="preserve"> </w:t>
      </w:r>
      <w:r>
        <w:t>users</w:t>
      </w:r>
      <w:r w:rsidR="00367E00">
        <w:t xml:space="preserve"> </w:t>
      </w:r>
      <w:r>
        <w:t>to</w:t>
      </w:r>
      <w:r w:rsidR="00367E00">
        <w:t xml:space="preserve"> </w:t>
      </w:r>
      <w:r>
        <w:t>report</w:t>
      </w:r>
      <w:r w:rsidR="00367E00">
        <w:t xml:space="preserve"> </w:t>
      </w:r>
      <w:r>
        <w:t>on</w:t>
      </w:r>
      <w:r w:rsidR="00367E00">
        <w:t xml:space="preserve"> </w:t>
      </w:r>
      <w:r>
        <w:t>psychological</w:t>
      </w:r>
      <w:r w:rsidR="00367E00">
        <w:t xml:space="preserve"> </w:t>
      </w:r>
      <w:r>
        <w:rPr>
          <w:spacing w:val="1"/>
        </w:rPr>
        <w:t>incidents</w:t>
      </w:r>
      <w:r w:rsidR="00367E00">
        <w:rPr>
          <w:spacing w:val="1"/>
        </w:rPr>
        <w:t xml:space="preserve"> </w:t>
      </w:r>
      <w:r>
        <w:rPr>
          <w:spacing w:val="1"/>
        </w:rPr>
        <w:t>and</w:t>
      </w:r>
      <w:r w:rsidR="00367E00">
        <w:rPr>
          <w:spacing w:val="1"/>
        </w:rPr>
        <w:t xml:space="preserve"> </w:t>
      </w:r>
      <w:r>
        <w:rPr>
          <w:spacing w:val="1"/>
        </w:rPr>
        <w:t>hazards</w:t>
      </w:r>
      <w:r w:rsidR="00367E00">
        <w:rPr>
          <w:spacing w:val="1"/>
        </w:rPr>
        <w:t xml:space="preserve"> </w:t>
      </w:r>
      <w:r>
        <w:rPr>
          <w:spacing w:val="1"/>
        </w:rPr>
        <w:t>in</w:t>
      </w:r>
      <w:r w:rsidR="00367E00">
        <w:rPr>
          <w:spacing w:val="1"/>
        </w:rPr>
        <w:t xml:space="preserve"> </w:t>
      </w:r>
      <w:r>
        <w:rPr>
          <w:spacing w:val="1"/>
        </w:rPr>
        <w:t>the</w:t>
      </w:r>
      <w:r w:rsidR="00367E00">
        <w:rPr>
          <w:spacing w:val="1"/>
        </w:rPr>
        <w:t xml:space="preserve"> </w:t>
      </w:r>
      <w:r>
        <w:rPr>
          <w:spacing w:val="1"/>
        </w:rPr>
        <w:t>workplace.</w:t>
      </w:r>
      <w:r w:rsidR="00367E00">
        <w:rPr>
          <w:spacing w:val="1"/>
        </w:rPr>
        <w:t xml:space="preserve"> </w:t>
      </w:r>
      <w:r>
        <w:rPr>
          <w:spacing w:val="1"/>
        </w:rPr>
        <w:t>The</w:t>
      </w:r>
      <w:r w:rsidR="00367E00">
        <w:rPr>
          <w:spacing w:val="1"/>
        </w:rPr>
        <w:t xml:space="preserve"> </w:t>
      </w:r>
      <w:r>
        <w:rPr>
          <w:spacing w:val="1"/>
        </w:rPr>
        <w:t>implementation</w:t>
      </w:r>
      <w:r w:rsidR="00367E00">
        <w:rPr>
          <w:spacing w:val="1"/>
        </w:rPr>
        <w:t xml:space="preserve"> </w:t>
      </w:r>
      <w:r>
        <w:rPr>
          <w:spacing w:val="1"/>
        </w:rPr>
        <w:t>of</w:t>
      </w:r>
      <w:r w:rsidR="00367E00">
        <w:rPr>
          <w:spacing w:val="1"/>
        </w:rPr>
        <w:t xml:space="preserve"> </w:t>
      </w:r>
      <w:r>
        <w:rPr>
          <w:spacing w:val="1"/>
        </w:rPr>
        <w:t>the</w:t>
      </w:r>
      <w:r w:rsidR="00367E00">
        <w:rPr>
          <w:spacing w:val="1"/>
        </w:rPr>
        <w:t xml:space="preserve"> </w:t>
      </w:r>
      <w:r>
        <w:rPr>
          <w:spacing w:val="1"/>
        </w:rPr>
        <w:t>SafeWell</w:t>
      </w:r>
      <w:r w:rsidR="00367E00">
        <w:rPr>
          <w:spacing w:val="1"/>
        </w:rPr>
        <w:t xml:space="preserve"> </w:t>
      </w:r>
      <w:r>
        <w:rPr>
          <w:spacing w:val="1"/>
        </w:rPr>
        <w:t>system</w:t>
      </w:r>
      <w:r w:rsidR="00367E00">
        <w:rPr>
          <w:spacing w:val="1"/>
        </w:rPr>
        <w:t xml:space="preserve"> </w:t>
      </w:r>
      <w:r>
        <w:rPr>
          <w:spacing w:val="1"/>
        </w:rPr>
        <w:t>included</w:t>
      </w:r>
      <w:r w:rsidR="00367E00">
        <w:rPr>
          <w:spacing w:val="1"/>
        </w:rPr>
        <w:t xml:space="preserve"> </w:t>
      </w:r>
      <w:r>
        <w:rPr>
          <w:spacing w:val="1"/>
        </w:rPr>
        <w:t>targeted</w:t>
      </w:r>
      <w:r w:rsidR="00367E00">
        <w:rPr>
          <w:spacing w:val="1"/>
        </w:rPr>
        <w:t xml:space="preserve"> </w:t>
      </w:r>
      <w:r>
        <w:rPr>
          <w:spacing w:val="1"/>
        </w:rPr>
        <w:t>communications</w:t>
      </w:r>
      <w:r w:rsidR="00367E00">
        <w:rPr>
          <w:spacing w:val="1"/>
        </w:rPr>
        <w:t xml:space="preserve"> </w:t>
      </w:r>
      <w:r>
        <w:rPr>
          <w:spacing w:val="1"/>
        </w:rPr>
        <w:t>to</w:t>
      </w:r>
      <w:r w:rsidR="00367E00">
        <w:rPr>
          <w:spacing w:val="1"/>
        </w:rPr>
        <w:t xml:space="preserve"> </w:t>
      </w:r>
      <w:r>
        <w:rPr>
          <w:spacing w:val="1"/>
        </w:rPr>
        <w:t>uplift</w:t>
      </w:r>
      <w:r w:rsidR="00367E00">
        <w:rPr>
          <w:spacing w:val="1"/>
        </w:rPr>
        <w:t xml:space="preserve"> </w:t>
      </w:r>
      <w:r>
        <w:rPr>
          <w:spacing w:val="1"/>
        </w:rPr>
        <w:t>understanding</w:t>
      </w:r>
      <w:r w:rsidR="00367E00">
        <w:rPr>
          <w:spacing w:val="1"/>
        </w:rPr>
        <w:t xml:space="preserve"> </w:t>
      </w:r>
      <w:r>
        <w:t>of</w:t>
      </w:r>
      <w:r w:rsidR="00367E00">
        <w:t xml:space="preserve"> </w:t>
      </w:r>
      <w:r>
        <w:t>what,</w:t>
      </w:r>
      <w:r w:rsidR="00367E00">
        <w:t xml:space="preserve"> </w:t>
      </w:r>
      <w:r>
        <w:t>when</w:t>
      </w:r>
      <w:r w:rsidR="00367E00">
        <w:t xml:space="preserve"> </w:t>
      </w:r>
      <w:r>
        <w:t>and</w:t>
      </w:r>
      <w:r w:rsidR="00367E00">
        <w:t xml:space="preserve"> </w:t>
      </w:r>
      <w:r>
        <w:t>how</w:t>
      </w:r>
      <w:r w:rsidR="00367E00">
        <w:t xml:space="preserve"> </w:t>
      </w:r>
      <w:r>
        <w:t>to</w:t>
      </w:r>
      <w:r w:rsidR="00367E00">
        <w:t xml:space="preserve"> </w:t>
      </w:r>
      <w:r>
        <w:t>report</w:t>
      </w:r>
      <w:r w:rsidR="00367E00">
        <w:t xml:space="preserve"> </w:t>
      </w:r>
      <w:r>
        <w:t>incidents,</w:t>
      </w:r>
      <w:r w:rsidR="00367E00">
        <w:t xml:space="preserve"> </w:t>
      </w:r>
      <w:r>
        <w:t>hazards</w:t>
      </w:r>
      <w:r w:rsidR="00367E00">
        <w:t xml:space="preserve"> </w:t>
      </w:r>
      <w:r>
        <w:rPr>
          <w:spacing w:val="1"/>
        </w:rPr>
        <w:t>and</w:t>
      </w:r>
      <w:r w:rsidR="00367E00">
        <w:rPr>
          <w:spacing w:val="1"/>
        </w:rPr>
        <w:t xml:space="preserve"> </w:t>
      </w:r>
      <w:r>
        <w:rPr>
          <w:spacing w:val="1"/>
        </w:rPr>
        <w:t>near</w:t>
      </w:r>
      <w:r w:rsidR="00367E00">
        <w:rPr>
          <w:spacing w:val="1"/>
        </w:rPr>
        <w:t xml:space="preserve"> </w:t>
      </w:r>
      <w:r>
        <w:rPr>
          <w:spacing w:val="1"/>
        </w:rPr>
        <w:t>misses.</w:t>
      </w:r>
      <w:r w:rsidR="00367E00">
        <w:rPr>
          <w:spacing w:val="1"/>
        </w:rPr>
        <w:t xml:space="preserve"> </w:t>
      </w:r>
      <w:r>
        <w:rPr>
          <w:spacing w:val="1"/>
        </w:rPr>
        <w:t>This</w:t>
      </w:r>
      <w:r w:rsidR="00367E00">
        <w:rPr>
          <w:spacing w:val="1"/>
        </w:rPr>
        <w:t xml:space="preserve"> </w:t>
      </w:r>
      <w:r>
        <w:rPr>
          <w:spacing w:val="1"/>
        </w:rPr>
        <w:t>has</w:t>
      </w:r>
      <w:r w:rsidR="00367E00">
        <w:rPr>
          <w:spacing w:val="1"/>
        </w:rPr>
        <w:t xml:space="preserve"> </w:t>
      </w:r>
      <w:r>
        <w:rPr>
          <w:spacing w:val="1"/>
        </w:rPr>
        <w:t>predictably</w:t>
      </w:r>
      <w:r w:rsidR="00367E00">
        <w:rPr>
          <w:spacing w:val="1"/>
        </w:rPr>
        <w:t xml:space="preserve"> </w:t>
      </w:r>
      <w:r>
        <w:rPr>
          <w:spacing w:val="1"/>
        </w:rPr>
        <w:t>increased</w:t>
      </w:r>
      <w:r w:rsidR="00367E00">
        <w:rPr>
          <w:spacing w:val="1"/>
        </w:rPr>
        <w:t xml:space="preserve"> </w:t>
      </w:r>
      <w:r>
        <w:rPr>
          <w:spacing w:val="1"/>
        </w:rPr>
        <w:t>engagement</w:t>
      </w:r>
      <w:r w:rsidR="00367E00">
        <w:rPr>
          <w:spacing w:val="1"/>
        </w:rPr>
        <w:t xml:space="preserve"> </w:t>
      </w:r>
      <w:r>
        <w:rPr>
          <w:spacing w:val="1"/>
        </w:rPr>
        <w:t>with</w:t>
      </w:r>
      <w:r w:rsidR="00367E00">
        <w:rPr>
          <w:spacing w:val="1"/>
        </w:rPr>
        <w:t xml:space="preserve"> </w:t>
      </w:r>
      <w:r>
        <w:rPr>
          <w:spacing w:val="1"/>
        </w:rPr>
        <w:t>incident</w:t>
      </w:r>
      <w:r w:rsidR="00367E00">
        <w:rPr>
          <w:spacing w:val="1"/>
        </w:rPr>
        <w:t xml:space="preserve"> </w:t>
      </w:r>
      <w:r>
        <w:rPr>
          <w:spacing w:val="1"/>
        </w:rPr>
        <w:t>and</w:t>
      </w:r>
      <w:r w:rsidR="00367E00">
        <w:rPr>
          <w:spacing w:val="1"/>
        </w:rPr>
        <w:t xml:space="preserve"> </w:t>
      </w:r>
      <w:r>
        <w:rPr>
          <w:spacing w:val="1"/>
        </w:rPr>
        <w:t>hazard</w:t>
      </w:r>
      <w:r w:rsidR="00367E00">
        <w:rPr>
          <w:spacing w:val="1"/>
        </w:rPr>
        <w:t xml:space="preserve"> </w:t>
      </w:r>
      <w:r>
        <w:rPr>
          <w:spacing w:val="1"/>
        </w:rPr>
        <w:t>reporting</w:t>
      </w:r>
      <w:r w:rsidR="00367E00">
        <w:rPr>
          <w:spacing w:val="1"/>
        </w:rPr>
        <w:t xml:space="preserve"> </w:t>
      </w:r>
      <w:r>
        <w:rPr>
          <w:spacing w:val="1"/>
        </w:rPr>
        <w:t>and</w:t>
      </w:r>
      <w:r w:rsidR="00367E00">
        <w:rPr>
          <w:spacing w:val="1"/>
        </w:rPr>
        <w:t xml:space="preserve"> </w:t>
      </w:r>
      <w:r>
        <w:rPr>
          <w:spacing w:val="1"/>
        </w:rPr>
        <w:t>has</w:t>
      </w:r>
      <w:r w:rsidR="00367E00">
        <w:rPr>
          <w:spacing w:val="1"/>
        </w:rPr>
        <w:t xml:space="preserve"> </w:t>
      </w:r>
      <w:r>
        <w:rPr>
          <w:spacing w:val="1"/>
        </w:rPr>
        <w:t>led</w:t>
      </w:r>
      <w:r w:rsidR="00367E00">
        <w:rPr>
          <w:spacing w:val="1"/>
        </w:rPr>
        <w:t xml:space="preserve"> </w:t>
      </w:r>
      <w:r>
        <w:rPr>
          <w:spacing w:val="1"/>
        </w:rPr>
        <w:t>to</w:t>
      </w:r>
      <w:r w:rsidR="00367E00">
        <w:rPr>
          <w:spacing w:val="1"/>
        </w:rPr>
        <w:t xml:space="preserve"> </w:t>
      </w:r>
      <w:r>
        <w:rPr>
          <w:spacing w:val="1"/>
        </w:rPr>
        <w:t>an</w:t>
      </w:r>
      <w:r w:rsidR="00367E00">
        <w:rPr>
          <w:spacing w:val="1"/>
        </w:rPr>
        <w:t xml:space="preserve"> </w:t>
      </w:r>
      <w:r>
        <w:rPr>
          <w:spacing w:val="1"/>
        </w:rPr>
        <w:t>increase</w:t>
      </w:r>
      <w:r w:rsidR="00367E00">
        <w:rPr>
          <w:spacing w:val="1"/>
        </w:rPr>
        <w:t xml:space="preserve"> </w:t>
      </w:r>
      <w:r>
        <w:rPr>
          <w:spacing w:val="1"/>
        </w:rPr>
        <w:t>in</w:t>
      </w:r>
      <w:r w:rsidR="00367E00">
        <w:rPr>
          <w:spacing w:val="1"/>
        </w:rPr>
        <w:t xml:space="preserve"> </w:t>
      </w:r>
      <w:r>
        <w:rPr>
          <w:spacing w:val="1"/>
        </w:rPr>
        <w:t>reporting</w:t>
      </w:r>
      <w:r w:rsidR="00367E00">
        <w:rPr>
          <w:spacing w:val="1"/>
        </w:rPr>
        <w:t xml:space="preserve"> </w:t>
      </w:r>
      <w:r>
        <w:rPr>
          <w:spacing w:val="1"/>
        </w:rPr>
        <w:t>since</w:t>
      </w:r>
      <w:r w:rsidR="00367E00">
        <w:rPr>
          <w:spacing w:val="1"/>
        </w:rPr>
        <w:t xml:space="preserve"> </w:t>
      </w:r>
      <w:r>
        <w:rPr>
          <w:spacing w:val="1"/>
        </w:rPr>
        <w:t>its</w:t>
      </w:r>
      <w:r w:rsidR="00367E00">
        <w:rPr>
          <w:spacing w:val="1"/>
        </w:rPr>
        <w:t xml:space="preserve"> </w:t>
      </w:r>
      <w:r>
        <w:rPr>
          <w:spacing w:val="1"/>
        </w:rPr>
        <w:t>introduction.</w:t>
      </w:r>
      <w:r w:rsidR="00367E00">
        <w:rPr>
          <w:spacing w:val="1"/>
        </w:rPr>
        <w:t xml:space="preserve"> </w:t>
      </w:r>
    </w:p>
    <w:p w14:paraId="4C7D45B4" w14:textId="21E35E19" w:rsidR="00B6595F" w:rsidRDefault="00B6595F" w:rsidP="006E2C35">
      <w:r>
        <w:t>The</w:t>
      </w:r>
      <w:r w:rsidR="00367E00">
        <w:t xml:space="preserve"> </w:t>
      </w:r>
      <w:r>
        <w:t>number</w:t>
      </w:r>
      <w:r w:rsidR="00367E00">
        <w:t xml:space="preserve"> </w:t>
      </w:r>
      <w:r>
        <w:t>of</w:t>
      </w:r>
      <w:r w:rsidR="00367E00">
        <w:t xml:space="preserve"> </w:t>
      </w:r>
      <w:r>
        <w:t>health</w:t>
      </w:r>
      <w:r w:rsidR="00367E00">
        <w:t xml:space="preserve"> </w:t>
      </w:r>
      <w:r>
        <w:t>and</w:t>
      </w:r>
      <w:r w:rsidR="00367E00">
        <w:t xml:space="preserve"> </w:t>
      </w:r>
      <w:r>
        <w:t>safety</w:t>
      </w:r>
      <w:r w:rsidR="00367E00">
        <w:t xml:space="preserve"> </w:t>
      </w:r>
      <w:r>
        <w:t>incidents</w:t>
      </w:r>
      <w:r w:rsidR="00367E00">
        <w:t xml:space="preserve"> </w:t>
      </w:r>
      <w:r>
        <w:t>and</w:t>
      </w:r>
      <w:r w:rsidR="00367E00">
        <w:t xml:space="preserve"> </w:t>
      </w:r>
      <w:r>
        <w:t>near</w:t>
      </w:r>
      <w:r w:rsidR="00367E00">
        <w:t xml:space="preserve"> </w:t>
      </w:r>
      <w:r>
        <w:t>misses</w:t>
      </w:r>
      <w:r w:rsidR="00367E00">
        <w:t xml:space="preserve"> </w:t>
      </w:r>
      <w:r>
        <w:t>reported</w:t>
      </w:r>
      <w:r w:rsidR="00367E00">
        <w:t xml:space="preserve"> </w:t>
      </w:r>
      <w:r>
        <w:t>across</w:t>
      </w:r>
      <w:r w:rsidR="00367E00">
        <w:t xml:space="preserve"> </w:t>
      </w:r>
      <w:r>
        <w:t>the</w:t>
      </w:r>
      <w:r w:rsidR="00367E00">
        <w:t xml:space="preserve"> </w:t>
      </w:r>
      <w:r>
        <w:t>department</w:t>
      </w:r>
      <w:r w:rsidR="00367E00">
        <w:t xml:space="preserve"> </w:t>
      </w:r>
      <w:r>
        <w:t>(excluding</w:t>
      </w:r>
      <w:r w:rsidR="00367E00">
        <w:t xml:space="preserve"> </w:t>
      </w:r>
      <w:r>
        <w:t>COVID-19</w:t>
      </w:r>
      <w:r w:rsidR="00367E00">
        <w:t xml:space="preserve"> </w:t>
      </w:r>
      <w:r>
        <w:t>reports)</w:t>
      </w:r>
      <w:r w:rsidR="00367E00">
        <w:t xml:space="preserve"> </w:t>
      </w:r>
      <w:r>
        <w:t>increased</w:t>
      </w:r>
      <w:r w:rsidR="00367E00">
        <w:t xml:space="preserve"> </w:t>
      </w:r>
      <w:r>
        <w:t>to</w:t>
      </w:r>
      <w:r w:rsidR="00367E00">
        <w:t xml:space="preserve"> </w:t>
      </w:r>
      <w:r>
        <w:t>1,127</w:t>
      </w:r>
      <w:r w:rsidR="00367E00">
        <w:t xml:space="preserve"> </w:t>
      </w:r>
      <w:r>
        <w:t>in</w:t>
      </w:r>
      <w:r w:rsidR="00367E00">
        <w:t xml:space="preserve"> </w:t>
      </w:r>
      <w:r>
        <w:t>2023–24</w:t>
      </w:r>
      <w:r w:rsidR="00367E00">
        <w:t xml:space="preserve"> </w:t>
      </w:r>
      <w:r>
        <w:t>from</w:t>
      </w:r>
      <w:r w:rsidR="00367E00">
        <w:t xml:space="preserve"> </w:t>
      </w:r>
      <w:r>
        <w:t>655</w:t>
      </w:r>
      <w:r w:rsidR="00367E00">
        <w:t xml:space="preserve"> </w:t>
      </w:r>
      <w:r>
        <w:t>in</w:t>
      </w:r>
      <w:r w:rsidR="00367E00">
        <w:t xml:space="preserve"> </w:t>
      </w:r>
      <w:r>
        <w:t>2022–23,</w:t>
      </w:r>
      <w:r w:rsidR="00367E00">
        <w:t xml:space="preserve"> </w:t>
      </w:r>
      <w:r>
        <w:t>representing</w:t>
      </w:r>
      <w:r w:rsidR="00367E00">
        <w:t xml:space="preserve"> </w:t>
      </w:r>
      <w:r>
        <w:t>an</w:t>
      </w:r>
      <w:r w:rsidR="00367E00">
        <w:t xml:space="preserve"> </w:t>
      </w:r>
      <w:r>
        <w:t>increase</w:t>
      </w:r>
      <w:r w:rsidR="00367E00">
        <w:t xml:space="preserve"> </w:t>
      </w:r>
      <w:r>
        <w:t>of</w:t>
      </w:r>
      <w:r w:rsidR="00367E00">
        <w:t xml:space="preserve"> </w:t>
      </w:r>
      <w:r>
        <w:t>472</w:t>
      </w:r>
      <w:r w:rsidR="00367E00">
        <w:t xml:space="preserve"> </w:t>
      </w:r>
      <w:r>
        <w:t>incidents,</w:t>
      </w:r>
      <w:r w:rsidR="00367E00">
        <w:t xml:space="preserve"> </w:t>
      </w:r>
      <w:r>
        <w:t>or</w:t>
      </w:r>
      <w:r w:rsidR="00367E00">
        <w:t xml:space="preserve"> </w:t>
      </w:r>
      <w:r>
        <w:t>72%.</w:t>
      </w:r>
      <w:r w:rsidR="00367E00">
        <w:t xml:space="preserve"> </w:t>
      </w:r>
      <w:r>
        <w:t>This</w:t>
      </w:r>
      <w:r w:rsidR="00367E00">
        <w:t xml:space="preserve"> </w:t>
      </w:r>
      <w:r>
        <w:t>also</w:t>
      </w:r>
      <w:r w:rsidR="00367E00">
        <w:t xml:space="preserve"> </w:t>
      </w:r>
      <w:r>
        <w:t>represents</w:t>
      </w:r>
      <w:r w:rsidR="00367E00">
        <w:t xml:space="preserve"> </w:t>
      </w:r>
      <w:r>
        <w:t>an</w:t>
      </w:r>
      <w:r w:rsidR="00367E00">
        <w:t xml:space="preserve"> </w:t>
      </w:r>
      <w:r>
        <w:t>increase</w:t>
      </w:r>
      <w:r w:rsidR="00367E00">
        <w:t xml:space="preserve"> </w:t>
      </w:r>
      <w:r>
        <w:t>in</w:t>
      </w:r>
      <w:r w:rsidR="00367E00">
        <w:t xml:space="preserve"> </w:t>
      </w:r>
      <w:r>
        <w:t>reports</w:t>
      </w:r>
      <w:r w:rsidR="00367E00">
        <w:t xml:space="preserve"> </w:t>
      </w:r>
      <w:r>
        <w:t>per</w:t>
      </w:r>
      <w:r w:rsidR="00367E00">
        <w:t xml:space="preserve"> </w:t>
      </w:r>
      <w:r>
        <w:t>100</w:t>
      </w:r>
      <w:r w:rsidR="00367E00">
        <w:t xml:space="preserve"> </w:t>
      </w:r>
      <w:r>
        <w:t>FTE</w:t>
      </w:r>
      <w:r w:rsidR="00367E00">
        <w:t xml:space="preserve"> </w:t>
      </w:r>
      <w:r>
        <w:t>from</w:t>
      </w:r>
      <w:r w:rsidR="00367E00">
        <w:t xml:space="preserve"> </w:t>
      </w:r>
      <w:r>
        <w:t>15.4</w:t>
      </w:r>
      <w:r w:rsidR="00367E00">
        <w:t xml:space="preserve"> </w:t>
      </w:r>
      <w:r>
        <w:t>reports</w:t>
      </w:r>
      <w:r w:rsidR="00367E00">
        <w:t xml:space="preserve"> </w:t>
      </w:r>
      <w:r>
        <w:t>in</w:t>
      </w:r>
      <w:r w:rsidR="00367E00">
        <w:t xml:space="preserve"> </w:t>
      </w:r>
      <w:r>
        <w:t>2022–23</w:t>
      </w:r>
      <w:r w:rsidR="00367E00">
        <w:t xml:space="preserve"> </w:t>
      </w:r>
      <w:r>
        <w:t>to</w:t>
      </w:r>
      <w:r w:rsidR="00367E00">
        <w:t xml:space="preserve"> </w:t>
      </w:r>
      <w:r>
        <w:t>19.4</w:t>
      </w:r>
      <w:r w:rsidR="00367E00">
        <w:t xml:space="preserve"> </w:t>
      </w:r>
      <w:r>
        <w:t>reports</w:t>
      </w:r>
      <w:r w:rsidR="00367E00">
        <w:t xml:space="preserve"> </w:t>
      </w:r>
      <w:r>
        <w:t>in</w:t>
      </w:r>
      <w:r w:rsidR="00367E00">
        <w:t xml:space="preserve"> </w:t>
      </w:r>
      <w:r>
        <w:t>2023–24.</w:t>
      </w:r>
      <w:r w:rsidR="00367E00">
        <w:t xml:space="preserve"> </w:t>
      </w:r>
      <w:r>
        <w:t>Of</w:t>
      </w:r>
      <w:r w:rsidR="00367E00">
        <w:t xml:space="preserve"> </w:t>
      </w:r>
      <w:r>
        <w:t>the</w:t>
      </w:r>
      <w:r w:rsidR="00367E00">
        <w:t xml:space="preserve"> </w:t>
      </w:r>
      <w:r>
        <w:t>1,127</w:t>
      </w:r>
      <w:r w:rsidR="00367E00">
        <w:t xml:space="preserve"> </w:t>
      </w:r>
      <w:r>
        <w:t>incidents</w:t>
      </w:r>
      <w:r w:rsidR="00367E00">
        <w:t xml:space="preserve"> </w:t>
      </w:r>
      <w:r>
        <w:t>reported</w:t>
      </w:r>
      <w:r w:rsidR="00367E00">
        <w:t xml:space="preserve"> </w:t>
      </w:r>
      <w:r>
        <w:t>in</w:t>
      </w:r>
      <w:r w:rsidR="00367E00">
        <w:t xml:space="preserve"> </w:t>
      </w:r>
      <w:r>
        <w:t>2023–24,</w:t>
      </w:r>
      <w:r w:rsidR="00367E00">
        <w:t xml:space="preserve"> </w:t>
      </w:r>
      <w:r>
        <w:t>89%</w:t>
      </w:r>
      <w:r w:rsidR="00367E00">
        <w:t xml:space="preserve"> </w:t>
      </w:r>
      <w:r>
        <w:t>had</w:t>
      </w:r>
      <w:r w:rsidR="00367E00">
        <w:t xml:space="preserve"> </w:t>
      </w:r>
      <w:r>
        <w:t>a</w:t>
      </w:r>
      <w:r w:rsidR="00367E00">
        <w:t xml:space="preserve"> </w:t>
      </w:r>
      <w:r>
        <w:t>management</w:t>
      </w:r>
      <w:r w:rsidR="00367E00">
        <w:t xml:space="preserve"> </w:t>
      </w:r>
      <w:r>
        <w:t>plan</w:t>
      </w:r>
      <w:r w:rsidR="00367E00">
        <w:t xml:space="preserve"> </w:t>
      </w:r>
      <w:r>
        <w:t>and</w:t>
      </w:r>
      <w:r w:rsidR="00367E00">
        <w:t xml:space="preserve"> </w:t>
      </w:r>
      <w:r>
        <w:t>associated</w:t>
      </w:r>
      <w:r w:rsidR="00367E00">
        <w:t xml:space="preserve"> </w:t>
      </w:r>
      <w:r>
        <w:t>actions,</w:t>
      </w:r>
      <w:r w:rsidR="00367E00">
        <w:t xml:space="preserve"> </w:t>
      </w:r>
      <w:r>
        <w:t>with</w:t>
      </w:r>
      <w:r w:rsidR="00367E00">
        <w:t xml:space="preserve"> </w:t>
      </w:r>
      <w:r>
        <w:t>81%</w:t>
      </w:r>
      <w:r w:rsidR="00367E00">
        <w:t xml:space="preserve"> </w:t>
      </w:r>
      <w:r>
        <w:t>of</w:t>
      </w:r>
      <w:r w:rsidR="00367E00">
        <w:t xml:space="preserve"> </w:t>
      </w:r>
      <w:r>
        <w:t>these</w:t>
      </w:r>
      <w:r w:rsidR="00367E00">
        <w:t xml:space="preserve"> </w:t>
      </w:r>
      <w:r>
        <w:t>closed</w:t>
      </w:r>
      <w:r w:rsidR="00367E00">
        <w:t xml:space="preserve"> </w:t>
      </w:r>
      <w:r>
        <w:t>as</w:t>
      </w:r>
      <w:r w:rsidR="00367E00">
        <w:t xml:space="preserve"> </w:t>
      </w:r>
      <w:proofErr w:type="gramStart"/>
      <w:r>
        <w:t>at</w:t>
      </w:r>
      <w:proofErr w:type="gramEnd"/>
      <w:r w:rsidR="00367E00">
        <w:t xml:space="preserve"> </w:t>
      </w:r>
      <w:r>
        <w:t>30</w:t>
      </w:r>
      <w:r w:rsidR="00367E00">
        <w:t xml:space="preserve"> </w:t>
      </w:r>
      <w:r>
        <w:t>June</w:t>
      </w:r>
      <w:r w:rsidR="00367E00">
        <w:t xml:space="preserve"> </w:t>
      </w:r>
      <w:r>
        <w:t>2024.</w:t>
      </w:r>
      <w:r w:rsidR="00367E00">
        <w:t xml:space="preserve"> </w:t>
      </w:r>
      <w:r>
        <w:t>This</w:t>
      </w:r>
      <w:r w:rsidR="00367E00">
        <w:t xml:space="preserve"> </w:t>
      </w:r>
      <w:r>
        <w:t>reflects</w:t>
      </w:r>
      <w:r w:rsidR="00367E00">
        <w:t xml:space="preserve"> </w:t>
      </w:r>
      <w:r>
        <w:t>that</w:t>
      </w:r>
      <w:r w:rsidR="00367E00">
        <w:t xml:space="preserve"> </w:t>
      </w:r>
      <w:proofErr w:type="gramStart"/>
      <w:r>
        <w:t>the</w:t>
      </w:r>
      <w:r w:rsidR="00367E00">
        <w:t xml:space="preserve"> </w:t>
      </w:r>
      <w:r>
        <w:t>majority</w:t>
      </w:r>
      <w:r w:rsidR="00367E00">
        <w:t xml:space="preserve"> </w:t>
      </w:r>
      <w:r>
        <w:t>of</w:t>
      </w:r>
      <w:proofErr w:type="gramEnd"/>
      <w:r w:rsidR="00367E00">
        <w:t xml:space="preserve"> </w:t>
      </w:r>
      <w:r>
        <w:rPr>
          <w:spacing w:val="1"/>
        </w:rPr>
        <w:t>incidents</w:t>
      </w:r>
      <w:r w:rsidR="00367E00">
        <w:rPr>
          <w:spacing w:val="1"/>
        </w:rPr>
        <w:t xml:space="preserve"> </w:t>
      </w:r>
      <w:r>
        <w:rPr>
          <w:spacing w:val="1"/>
        </w:rPr>
        <w:t>and</w:t>
      </w:r>
      <w:r w:rsidR="00367E00">
        <w:rPr>
          <w:spacing w:val="1"/>
        </w:rPr>
        <w:t xml:space="preserve"> </w:t>
      </w:r>
      <w:r>
        <w:rPr>
          <w:spacing w:val="1"/>
        </w:rPr>
        <w:t>near</w:t>
      </w:r>
      <w:r w:rsidR="00367E00">
        <w:rPr>
          <w:spacing w:val="1"/>
        </w:rPr>
        <w:t xml:space="preserve"> </w:t>
      </w:r>
      <w:r>
        <w:rPr>
          <w:spacing w:val="1"/>
        </w:rPr>
        <w:t>misses</w:t>
      </w:r>
      <w:r w:rsidR="00367E00">
        <w:rPr>
          <w:spacing w:val="1"/>
        </w:rPr>
        <w:t xml:space="preserve"> </w:t>
      </w:r>
      <w:r>
        <w:rPr>
          <w:spacing w:val="1"/>
        </w:rPr>
        <w:t>were</w:t>
      </w:r>
      <w:r w:rsidR="00367E00">
        <w:rPr>
          <w:spacing w:val="1"/>
        </w:rPr>
        <w:t xml:space="preserve"> </w:t>
      </w:r>
      <w:r>
        <w:rPr>
          <w:spacing w:val="1"/>
        </w:rPr>
        <w:t>able</w:t>
      </w:r>
      <w:r w:rsidR="00367E00">
        <w:rPr>
          <w:spacing w:val="1"/>
        </w:rPr>
        <w:t xml:space="preserve"> </w:t>
      </w:r>
      <w:r>
        <w:rPr>
          <w:spacing w:val="1"/>
        </w:rPr>
        <w:t>to</w:t>
      </w:r>
      <w:r w:rsidR="00367E00">
        <w:rPr>
          <w:spacing w:val="1"/>
        </w:rPr>
        <w:t xml:space="preserve"> </w:t>
      </w:r>
      <w:r>
        <w:rPr>
          <w:spacing w:val="1"/>
        </w:rPr>
        <w:t>be</w:t>
      </w:r>
      <w:r w:rsidR="00367E00">
        <w:rPr>
          <w:spacing w:val="1"/>
        </w:rPr>
        <w:t xml:space="preserve"> </w:t>
      </w:r>
      <w:r>
        <w:rPr>
          <w:spacing w:val="1"/>
        </w:rPr>
        <w:t>addressed</w:t>
      </w:r>
      <w:r w:rsidR="00367E00">
        <w:rPr>
          <w:spacing w:val="1"/>
        </w:rPr>
        <w:t xml:space="preserve"> </w:t>
      </w:r>
      <w:r>
        <w:t>through</w:t>
      </w:r>
      <w:r w:rsidR="00367E00">
        <w:t xml:space="preserve"> </w:t>
      </w:r>
      <w:r>
        <w:t>the</w:t>
      </w:r>
      <w:r w:rsidR="00367E00">
        <w:t xml:space="preserve"> </w:t>
      </w:r>
      <w:r>
        <w:t>application</w:t>
      </w:r>
      <w:r w:rsidR="00367E00">
        <w:t xml:space="preserve"> </w:t>
      </w:r>
      <w:r>
        <w:t>of</w:t>
      </w:r>
      <w:r w:rsidR="00367E00">
        <w:t xml:space="preserve"> </w:t>
      </w:r>
      <w:r>
        <w:t>administrative</w:t>
      </w:r>
      <w:r w:rsidR="00367E00">
        <w:t xml:space="preserve"> </w:t>
      </w:r>
      <w:r>
        <w:t>controls</w:t>
      </w:r>
      <w:r w:rsidR="00367E00">
        <w:t xml:space="preserve"> </w:t>
      </w:r>
      <w:r>
        <w:t>and</w:t>
      </w:r>
      <w:r w:rsidR="00367E00">
        <w:t xml:space="preserve"> </w:t>
      </w:r>
      <w:r>
        <w:t>local</w:t>
      </w:r>
      <w:r w:rsidR="00367E00">
        <w:t xml:space="preserve"> </w:t>
      </w:r>
      <w:r>
        <w:t>actions,</w:t>
      </w:r>
      <w:r w:rsidR="00367E00">
        <w:t xml:space="preserve"> </w:t>
      </w:r>
      <w:r>
        <w:t>as</w:t>
      </w:r>
      <w:r w:rsidR="00367E00">
        <w:t xml:space="preserve"> </w:t>
      </w:r>
      <w:r>
        <w:t>a</w:t>
      </w:r>
      <w:r w:rsidR="00367E00">
        <w:t xml:space="preserve"> </w:t>
      </w:r>
      <w:r>
        <w:t>result</w:t>
      </w:r>
      <w:r w:rsidR="00367E00">
        <w:t xml:space="preserve"> </w:t>
      </w:r>
      <w:r>
        <w:t>of</w:t>
      </w:r>
      <w:r w:rsidR="00367E00">
        <w:t xml:space="preserve"> </w:t>
      </w:r>
      <w:r>
        <w:t>foundational</w:t>
      </w:r>
      <w:r w:rsidR="00367E00">
        <w:t xml:space="preserve"> </w:t>
      </w:r>
      <w:r>
        <w:t>safety</w:t>
      </w:r>
      <w:r w:rsidR="00367E00">
        <w:t xml:space="preserve"> </w:t>
      </w:r>
      <w:r>
        <w:t>systems,</w:t>
      </w:r>
      <w:r w:rsidR="00367E00">
        <w:t xml:space="preserve"> </w:t>
      </w:r>
      <w:r>
        <w:t>policies</w:t>
      </w:r>
      <w:r w:rsidR="00367E00">
        <w:t xml:space="preserve"> </w:t>
      </w:r>
      <w:r>
        <w:t>and</w:t>
      </w:r>
      <w:r w:rsidR="00367E00">
        <w:t xml:space="preserve"> </w:t>
      </w:r>
      <w:r>
        <w:t>procedures.</w:t>
      </w:r>
    </w:p>
    <w:p w14:paraId="681172C2" w14:textId="1173E680" w:rsidR="00B6595F" w:rsidRDefault="00B6595F" w:rsidP="006E2C35">
      <w:r>
        <w:lastRenderedPageBreak/>
        <w:t>As</w:t>
      </w:r>
      <w:r w:rsidR="00367E00">
        <w:t xml:space="preserve"> </w:t>
      </w:r>
      <w:r>
        <w:t>displayed</w:t>
      </w:r>
      <w:r w:rsidR="00367E00">
        <w:t xml:space="preserve"> </w:t>
      </w:r>
      <w:r>
        <w:t>in</w:t>
      </w:r>
      <w:r w:rsidR="00367E00">
        <w:t xml:space="preserve"> </w:t>
      </w:r>
      <w:r>
        <w:t>Figure</w:t>
      </w:r>
      <w:r w:rsidR="00367E00">
        <w:t xml:space="preserve"> </w:t>
      </w:r>
      <w:r>
        <w:t>1,</w:t>
      </w:r>
      <w:r w:rsidR="00367E00">
        <w:t xml:space="preserve"> </w:t>
      </w:r>
      <w:r>
        <w:t>overall</w:t>
      </w:r>
      <w:r w:rsidR="00367E00">
        <w:t xml:space="preserve"> </w:t>
      </w:r>
      <w:r>
        <w:t>incidents</w:t>
      </w:r>
      <w:r w:rsidR="00367E00">
        <w:t xml:space="preserve"> </w:t>
      </w:r>
      <w:r>
        <w:t>remained</w:t>
      </w:r>
      <w:r w:rsidR="00367E00">
        <w:t xml:space="preserve"> </w:t>
      </w:r>
      <w:r>
        <w:t>consistent</w:t>
      </w:r>
      <w:r w:rsidR="00367E00">
        <w:t xml:space="preserve"> </w:t>
      </w:r>
      <w:r>
        <w:t>throughout</w:t>
      </w:r>
      <w:r w:rsidR="00367E00">
        <w:t xml:space="preserve"> </w:t>
      </w:r>
      <w:r>
        <w:t>the</w:t>
      </w:r>
      <w:r w:rsidR="00367E00">
        <w:t xml:space="preserve"> </w:t>
      </w:r>
      <w:r>
        <w:t>first</w:t>
      </w:r>
      <w:r w:rsidR="00367E00">
        <w:t xml:space="preserve"> </w:t>
      </w:r>
      <w:r>
        <w:t>quarter</w:t>
      </w:r>
      <w:r w:rsidR="00367E00">
        <w:t xml:space="preserve"> </w:t>
      </w:r>
      <w:r>
        <w:t>of</w:t>
      </w:r>
      <w:r w:rsidR="00367E00">
        <w:t xml:space="preserve"> </w:t>
      </w:r>
      <w:r>
        <w:t>2023–24,</w:t>
      </w:r>
      <w:r w:rsidR="00367E00">
        <w:t xml:space="preserve"> </w:t>
      </w:r>
      <w:r>
        <w:t>with</w:t>
      </w:r>
      <w:r w:rsidR="00367E00">
        <w:t xml:space="preserve"> </w:t>
      </w:r>
      <w:r>
        <w:t>a</w:t>
      </w:r>
      <w:r w:rsidR="00367E00">
        <w:t xml:space="preserve"> </w:t>
      </w:r>
      <w:r>
        <w:t>notable</w:t>
      </w:r>
      <w:r w:rsidR="00367E00">
        <w:t xml:space="preserve"> </w:t>
      </w:r>
      <w:r>
        <w:t>spike</w:t>
      </w:r>
      <w:r w:rsidR="00367E00">
        <w:t xml:space="preserve"> </w:t>
      </w:r>
      <w:r>
        <w:t>throughout</w:t>
      </w:r>
      <w:r w:rsidR="00367E00">
        <w:t xml:space="preserve"> </w:t>
      </w:r>
      <w:r>
        <w:t>an</w:t>
      </w:r>
      <w:r w:rsidR="00367E00">
        <w:t xml:space="preserve"> </w:t>
      </w:r>
      <w:r>
        <w:t>extended</w:t>
      </w:r>
      <w:r w:rsidR="00367E00">
        <w:t xml:space="preserve"> </w:t>
      </w:r>
      <w:r>
        <w:t>fire</w:t>
      </w:r>
      <w:r w:rsidR="00367E00">
        <w:t xml:space="preserve"> </w:t>
      </w:r>
      <w:r>
        <w:t>response</w:t>
      </w:r>
      <w:r w:rsidR="00367E00">
        <w:t xml:space="preserve"> </w:t>
      </w:r>
      <w:r>
        <w:t>and</w:t>
      </w:r>
      <w:r w:rsidR="00367E00">
        <w:t xml:space="preserve"> </w:t>
      </w:r>
      <w:r>
        <w:t>planned</w:t>
      </w:r>
      <w:r w:rsidR="00367E00">
        <w:t xml:space="preserve"> </w:t>
      </w:r>
      <w:r>
        <w:t>burning</w:t>
      </w:r>
      <w:r w:rsidR="00367E00">
        <w:t xml:space="preserve"> </w:t>
      </w:r>
      <w:r>
        <w:t>period</w:t>
      </w:r>
      <w:r w:rsidR="00367E00">
        <w:t xml:space="preserve"> </w:t>
      </w:r>
      <w:r>
        <w:t>(November</w:t>
      </w:r>
      <w:r w:rsidR="00367E00">
        <w:t xml:space="preserve"> </w:t>
      </w:r>
      <w:r>
        <w:t>2023</w:t>
      </w:r>
      <w:r w:rsidR="00367E00">
        <w:t xml:space="preserve"> </w:t>
      </w:r>
      <w:r>
        <w:t>to</w:t>
      </w:r>
      <w:r w:rsidR="00367E00">
        <w:t xml:space="preserve"> </w:t>
      </w:r>
      <w:r>
        <w:t>May</w:t>
      </w:r>
      <w:r w:rsidR="00367E00">
        <w:t xml:space="preserve"> </w:t>
      </w:r>
      <w:r>
        <w:t>2024)</w:t>
      </w:r>
      <w:r w:rsidR="00367E00">
        <w:t xml:space="preserve"> </w:t>
      </w:r>
      <w:r>
        <w:t>that</w:t>
      </w:r>
      <w:r w:rsidR="00367E00">
        <w:t xml:space="preserve"> </w:t>
      </w:r>
      <w:r>
        <w:t>was</w:t>
      </w:r>
      <w:r w:rsidR="00367E00">
        <w:t xml:space="preserve"> </w:t>
      </w:r>
      <w:r>
        <w:t>not</w:t>
      </w:r>
      <w:r w:rsidR="00367E00">
        <w:t xml:space="preserve"> </w:t>
      </w:r>
      <w:r>
        <w:t>seen</w:t>
      </w:r>
      <w:r w:rsidR="00367E00">
        <w:t xml:space="preserve"> </w:t>
      </w:r>
      <w:r>
        <w:t>in</w:t>
      </w:r>
      <w:r w:rsidR="00367E00">
        <w:t xml:space="preserve"> </w:t>
      </w:r>
      <w:r>
        <w:t>the</w:t>
      </w:r>
      <w:r w:rsidR="00367E00">
        <w:t xml:space="preserve"> </w:t>
      </w:r>
      <w:r>
        <w:t>previous</w:t>
      </w:r>
      <w:r w:rsidR="00367E00">
        <w:t xml:space="preserve"> </w:t>
      </w:r>
      <w:r>
        <w:t>2</w:t>
      </w:r>
      <w:r w:rsidR="00367E00">
        <w:t xml:space="preserve"> </w:t>
      </w:r>
      <w:r>
        <w:t>years.</w:t>
      </w:r>
      <w:r w:rsidR="00367E00">
        <w:t xml:space="preserve"> </w:t>
      </w:r>
      <w:r>
        <w:t>Incidents</w:t>
      </w:r>
      <w:r w:rsidR="00367E00">
        <w:t xml:space="preserve"> </w:t>
      </w:r>
      <w:r>
        <w:t>tracked</w:t>
      </w:r>
      <w:r w:rsidR="00367E00">
        <w:t xml:space="preserve"> </w:t>
      </w:r>
      <w:r>
        <w:t>similarly</w:t>
      </w:r>
      <w:r w:rsidR="00367E00">
        <w:t xml:space="preserve"> </w:t>
      </w:r>
      <w:r>
        <w:t>to</w:t>
      </w:r>
      <w:r w:rsidR="00367E00">
        <w:t xml:space="preserve"> </w:t>
      </w:r>
      <w:r>
        <w:t>2022–23</w:t>
      </w:r>
      <w:r w:rsidR="00367E00">
        <w:t xml:space="preserve"> </w:t>
      </w:r>
      <w:r>
        <w:t>with</w:t>
      </w:r>
      <w:r w:rsidR="00367E00">
        <w:t xml:space="preserve"> </w:t>
      </w:r>
      <w:r>
        <w:t>the</w:t>
      </w:r>
      <w:r w:rsidR="00367E00">
        <w:t xml:space="preserve"> </w:t>
      </w:r>
      <w:r>
        <w:t>number</w:t>
      </w:r>
      <w:r w:rsidR="00367E00">
        <w:t xml:space="preserve"> </w:t>
      </w:r>
      <w:r>
        <w:t>of</w:t>
      </w:r>
      <w:r w:rsidR="00367E00">
        <w:t xml:space="preserve"> </w:t>
      </w:r>
      <w:r>
        <w:t>reports</w:t>
      </w:r>
      <w:r w:rsidR="00367E00">
        <w:t xml:space="preserve"> </w:t>
      </w:r>
      <w:r>
        <w:t>peaking</w:t>
      </w:r>
      <w:r w:rsidR="00367E00">
        <w:t xml:space="preserve"> </w:t>
      </w:r>
      <w:r>
        <w:t>in</w:t>
      </w:r>
      <w:r w:rsidR="00367E00">
        <w:t xml:space="preserve"> </w:t>
      </w:r>
      <w:r>
        <w:t>February</w:t>
      </w:r>
      <w:r w:rsidR="00367E00">
        <w:t xml:space="preserve"> </w:t>
      </w:r>
      <w:r>
        <w:t>and</w:t>
      </w:r>
      <w:r w:rsidR="00367E00">
        <w:t xml:space="preserve"> </w:t>
      </w:r>
      <w:r>
        <w:t>March</w:t>
      </w:r>
      <w:r w:rsidR="00367E00">
        <w:t xml:space="preserve"> </w:t>
      </w:r>
      <w:r>
        <w:t>and</w:t>
      </w:r>
      <w:r w:rsidR="00367E00">
        <w:t xml:space="preserve"> </w:t>
      </w:r>
      <w:r>
        <w:t>remaining</w:t>
      </w:r>
      <w:r w:rsidR="00367E00">
        <w:t xml:space="preserve"> </w:t>
      </w:r>
      <w:r>
        <w:t>low</w:t>
      </w:r>
      <w:r w:rsidR="00367E00">
        <w:t xml:space="preserve"> </w:t>
      </w:r>
      <w:r>
        <w:t>throughout</w:t>
      </w:r>
      <w:r w:rsidR="00367E00">
        <w:t xml:space="preserve"> </w:t>
      </w:r>
      <w:r>
        <w:t>the</w:t>
      </w:r>
      <w:r w:rsidR="00367E00">
        <w:t xml:space="preserve"> </w:t>
      </w:r>
      <w:r>
        <w:t>remainder</w:t>
      </w:r>
      <w:r w:rsidR="00367E00">
        <w:t xml:space="preserve"> </w:t>
      </w:r>
      <w:r>
        <w:t>of</w:t>
      </w:r>
      <w:r w:rsidR="00367E00">
        <w:t xml:space="preserve"> </w:t>
      </w:r>
      <w:r>
        <w:t>the</w:t>
      </w:r>
      <w:r w:rsidR="00367E00">
        <w:t xml:space="preserve"> </w:t>
      </w:r>
      <w:r>
        <w:t>year.</w:t>
      </w:r>
      <w:r w:rsidR="00367E00">
        <w:t xml:space="preserve"> </w:t>
      </w:r>
    </w:p>
    <w:p w14:paraId="006C659B" w14:textId="443E63CD" w:rsidR="00B6595F" w:rsidRDefault="00B6595F" w:rsidP="006E2C35">
      <w:r>
        <w:t>Vehicle</w:t>
      </w:r>
      <w:r w:rsidR="00367E00">
        <w:t xml:space="preserve"> </w:t>
      </w:r>
      <w:r>
        <w:t>related</w:t>
      </w:r>
      <w:r w:rsidR="00367E00">
        <w:t xml:space="preserve"> </w:t>
      </w:r>
      <w:r>
        <w:t>incidents</w:t>
      </w:r>
      <w:r w:rsidR="00367E00">
        <w:t xml:space="preserve"> </w:t>
      </w:r>
      <w:r>
        <w:t>remained</w:t>
      </w:r>
      <w:r w:rsidR="00367E00">
        <w:t xml:space="preserve"> </w:t>
      </w:r>
      <w:r>
        <w:t>elevated</w:t>
      </w:r>
      <w:r w:rsidR="00367E00">
        <w:t xml:space="preserve"> </w:t>
      </w:r>
      <w:r>
        <w:t>in</w:t>
      </w:r>
      <w:r w:rsidR="00367E00">
        <w:t xml:space="preserve"> </w:t>
      </w:r>
      <w:r>
        <w:t>2023–24,</w:t>
      </w:r>
      <w:r w:rsidR="00367E00">
        <w:t xml:space="preserve"> </w:t>
      </w:r>
      <w:r>
        <w:t>where</w:t>
      </w:r>
      <w:r w:rsidR="00367E00">
        <w:t xml:space="preserve"> </w:t>
      </w:r>
      <w:r>
        <w:t>there</w:t>
      </w:r>
      <w:r w:rsidR="00367E00">
        <w:t xml:space="preserve"> </w:t>
      </w:r>
      <w:r>
        <w:t>were</w:t>
      </w:r>
      <w:r w:rsidR="00367E00">
        <w:t xml:space="preserve"> </w:t>
      </w:r>
      <w:r>
        <w:t>198</w:t>
      </w:r>
      <w:r w:rsidR="00367E00">
        <w:t xml:space="preserve"> </w:t>
      </w:r>
      <w:r>
        <w:t>vehicle</w:t>
      </w:r>
      <w:r w:rsidR="00367E00">
        <w:t xml:space="preserve"> </w:t>
      </w:r>
      <w:r>
        <w:t>incidents</w:t>
      </w:r>
      <w:r w:rsidR="00367E00">
        <w:t xml:space="preserve"> </w:t>
      </w:r>
      <w:r>
        <w:t>recorded</w:t>
      </w:r>
      <w:r w:rsidR="00367E00">
        <w:t xml:space="preserve"> </w:t>
      </w:r>
      <w:r>
        <w:t>(3.41</w:t>
      </w:r>
      <w:r w:rsidR="00367E00">
        <w:t xml:space="preserve"> </w:t>
      </w:r>
      <w:r>
        <w:t>incidents</w:t>
      </w:r>
      <w:r w:rsidR="00367E00">
        <w:t xml:space="preserve"> </w:t>
      </w:r>
      <w:r>
        <w:t>per</w:t>
      </w:r>
      <w:r w:rsidR="00367E00">
        <w:t xml:space="preserve"> </w:t>
      </w:r>
      <w:r>
        <w:t>100</w:t>
      </w:r>
      <w:r w:rsidR="00367E00">
        <w:t xml:space="preserve"> </w:t>
      </w:r>
      <w:r>
        <w:t>FTE),</w:t>
      </w:r>
      <w:r w:rsidR="00367E00">
        <w:t xml:space="preserve"> </w:t>
      </w:r>
      <w:r>
        <w:t>73</w:t>
      </w:r>
      <w:r w:rsidR="00367E00">
        <w:t xml:space="preserve"> </w:t>
      </w:r>
      <w:r>
        <w:t>more</w:t>
      </w:r>
      <w:r w:rsidR="00367E00">
        <w:t xml:space="preserve"> </w:t>
      </w:r>
      <w:r>
        <w:t>than</w:t>
      </w:r>
      <w:r w:rsidR="00367E00">
        <w:t xml:space="preserve"> </w:t>
      </w:r>
      <w:r>
        <w:t>the</w:t>
      </w:r>
      <w:r w:rsidR="00367E00">
        <w:t xml:space="preserve"> </w:t>
      </w:r>
      <w:r>
        <w:t>previous</w:t>
      </w:r>
      <w:r w:rsidR="00367E00">
        <w:t xml:space="preserve"> </w:t>
      </w:r>
      <w:r>
        <w:t>year</w:t>
      </w:r>
      <w:r w:rsidR="00367E00">
        <w:t xml:space="preserve"> </w:t>
      </w:r>
      <w:r>
        <w:t>(125</w:t>
      </w:r>
      <w:r w:rsidR="00367E00">
        <w:t xml:space="preserve"> </w:t>
      </w:r>
      <w:r>
        <w:t>incidents</w:t>
      </w:r>
      <w:r w:rsidR="00367E00">
        <w:t xml:space="preserve"> </w:t>
      </w:r>
      <w:r>
        <w:t>in</w:t>
      </w:r>
      <w:r w:rsidR="00367E00">
        <w:t xml:space="preserve"> </w:t>
      </w:r>
      <w:r>
        <w:t>total,</w:t>
      </w:r>
      <w:r w:rsidR="00367E00">
        <w:t xml:space="preserve"> </w:t>
      </w:r>
      <w:r>
        <w:t>at</w:t>
      </w:r>
      <w:r w:rsidR="00367E00">
        <w:t xml:space="preserve"> </w:t>
      </w:r>
      <w:r>
        <w:t>2.93</w:t>
      </w:r>
      <w:r w:rsidR="00367E00">
        <w:t xml:space="preserve"> </w:t>
      </w:r>
      <w:r>
        <w:t>incidents</w:t>
      </w:r>
      <w:r w:rsidR="00367E00">
        <w:t xml:space="preserve"> </w:t>
      </w:r>
      <w:r>
        <w:t>per</w:t>
      </w:r>
      <w:r w:rsidR="00367E00">
        <w:t xml:space="preserve"> </w:t>
      </w:r>
      <w:r>
        <w:t>100</w:t>
      </w:r>
      <w:r w:rsidR="00367E00">
        <w:t xml:space="preserve"> </w:t>
      </w:r>
      <w:r>
        <w:t>FTE).</w:t>
      </w:r>
      <w:r w:rsidR="00367E00">
        <w:t xml:space="preserve"> </w:t>
      </w:r>
      <w:r>
        <w:t>In</w:t>
      </w:r>
      <w:r w:rsidR="00367E00">
        <w:t xml:space="preserve"> </w:t>
      </w:r>
      <w:r>
        <w:t>response</w:t>
      </w:r>
      <w:r w:rsidR="00367E00">
        <w:t xml:space="preserve"> </w:t>
      </w:r>
      <w:r>
        <w:t>to</w:t>
      </w:r>
      <w:r w:rsidR="00367E00">
        <w:t xml:space="preserve"> </w:t>
      </w:r>
      <w:r>
        <w:t>this,</w:t>
      </w:r>
      <w:r w:rsidR="00367E00">
        <w:t xml:space="preserve"> </w:t>
      </w:r>
      <w:r>
        <w:t>DEECA’s</w:t>
      </w:r>
      <w:r w:rsidR="00367E00">
        <w:t xml:space="preserve"> </w:t>
      </w:r>
      <w:r>
        <w:t>vehicle</w:t>
      </w:r>
      <w:r w:rsidR="00367E00">
        <w:t xml:space="preserve"> </w:t>
      </w:r>
      <w:r>
        <w:t>related</w:t>
      </w:r>
      <w:r w:rsidR="00367E00">
        <w:t xml:space="preserve"> </w:t>
      </w:r>
      <w:r>
        <w:t>incidents</w:t>
      </w:r>
      <w:r w:rsidR="00367E00">
        <w:t xml:space="preserve"> </w:t>
      </w:r>
      <w:r>
        <w:t>data</w:t>
      </w:r>
      <w:r w:rsidR="00367E00">
        <w:t xml:space="preserve"> </w:t>
      </w:r>
      <w:r>
        <w:t>has</w:t>
      </w:r>
      <w:r w:rsidR="00367E00">
        <w:t xml:space="preserve"> </w:t>
      </w:r>
      <w:r>
        <w:t>been</w:t>
      </w:r>
      <w:r w:rsidR="00367E00">
        <w:t xml:space="preserve"> </w:t>
      </w:r>
      <w:r>
        <w:t>reviewed</w:t>
      </w:r>
      <w:r w:rsidR="00367E00">
        <w:t xml:space="preserve"> </w:t>
      </w:r>
      <w:r>
        <w:t>and</w:t>
      </w:r>
      <w:r w:rsidR="00367E00">
        <w:t xml:space="preserve"> </w:t>
      </w:r>
      <w:r>
        <w:t>analysed,</w:t>
      </w:r>
      <w:r w:rsidR="00367E00">
        <w:t xml:space="preserve"> </w:t>
      </w:r>
      <w:r>
        <w:t>and</w:t>
      </w:r>
      <w:r w:rsidR="00367E00">
        <w:t xml:space="preserve"> </w:t>
      </w:r>
      <w:r>
        <w:t>actions</w:t>
      </w:r>
      <w:r w:rsidR="00367E00">
        <w:t xml:space="preserve"> </w:t>
      </w:r>
      <w:r>
        <w:t>to</w:t>
      </w:r>
      <w:r w:rsidR="00367E00">
        <w:t xml:space="preserve"> </w:t>
      </w:r>
      <w:r>
        <w:t>support</w:t>
      </w:r>
      <w:r w:rsidR="00367E00">
        <w:t xml:space="preserve"> </w:t>
      </w:r>
      <w:r>
        <w:t>driver</w:t>
      </w:r>
      <w:r w:rsidR="00367E00">
        <w:t xml:space="preserve"> </w:t>
      </w:r>
      <w:r>
        <w:t>and</w:t>
      </w:r>
      <w:r w:rsidR="00367E00">
        <w:t xml:space="preserve"> </w:t>
      </w:r>
      <w:r>
        <w:t>fleet</w:t>
      </w:r>
      <w:r w:rsidR="00367E00">
        <w:t xml:space="preserve"> </w:t>
      </w:r>
      <w:r>
        <w:t>management</w:t>
      </w:r>
      <w:r w:rsidR="00367E00">
        <w:t xml:space="preserve"> </w:t>
      </w:r>
      <w:r>
        <w:t>and</w:t>
      </w:r>
      <w:r w:rsidR="00367E00">
        <w:t xml:space="preserve"> </w:t>
      </w:r>
      <w:r>
        <w:t>safety</w:t>
      </w:r>
      <w:r w:rsidR="00367E00">
        <w:t xml:space="preserve"> </w:t>
      </w:r>
      <w:r>
        <w:t>will</w:t>
      </w:r>
      <w:r w:rsidR="00367E00">
        <w:t xml:space="preserve"> </w:t>
      </w:r>
      <w:r>
        <w:t>be</w:t>
      </w:r>
      <w:r w:rsidR="00367E00">
        <w:t xml:space="preserve"> </w:t>
      </w:r>
      <w:r>
        <w:t>implemented</w:t>
      </w:r>
      <w:r w:rsidR="00367E00">
        <w:t xml:space="preserve"> </w:t>
      </w:r>
      <w:r>
        <w:t>in</w:t>
      </w:r>
      <w:r w:rsidR="00367E00">
        <w:t xml:space="preserve"> </w:t>
      </w:r>
      <w:r>
        <w:t>2024–25.</w:t>
      </w:r>
      <w:r w:rsidR="00367E00">
        <w:t xml:space="preserve"> </w:t>
      </w:r>
    </w:p>
    <w:p w14:paraId="598298B7" w14:textId="72F3CA14" w:rsidR="00B6595F" w:rsidRDefault="00B6595F" w:rsidP="006E2C35">
      <w:pPr>
        <w:pStyle w:val="Normalbeforebullets"/>
      </w:pPr>
      <w:r>
        <w:rPr>
          <w:spacing w:val="-1"/>
        </w:rPr>
        <w:t>There</w:t>
      </w:r>
      <w:r w:rsidR="00367E00">
        <w:rPr>
          <w:spacing w:val="-1"/>
        </w:rPr>
        <w:t xml:space="preserve"> </w:t>
      </w:r>
      <w:r>
        <w:rPr>
          <w:spacing w:val="-1"/>
        </w:rPr>
        <w:t>were</w:t>
      </w:r>
      <w:r w:rsidR="00367E00">
        <w:rPr>
          <w:spacing w:val="-1"/>
        </w:rPr>
        <w:t xml:space="preserve"> </w:t>
      </w:r>
      <w:r>
        <w:rPr>
          <w:spacing w:val="-1"/>
        </w:rPr>
        <w:t>also</w:t>
      </w:r>
      <w:r w:rsidR="00367E00">
        <w:rPr>
          <w:spacing w:val="-1"/>
        </w:rPr>
        <w:t xml:space="preserve"> </w:t>
      </w:r>
      <w:r>
        <w:rPr>
          <w:spacing w:val="-1"/>
        </w:rPr>
        <w:t>97</w:t>
      </w:r>
      <w:r w:rsidR="00367E00">
        <w:rPr>
          <w:spacing w:val="-1"/>
        </w:rPr>
        <w:t xml:space="preserve"> </w:t>
      </w:r>
      <w:r>
        <w:rPr>
          <w:spacing w:val="-1"/>
        </w:rPr>
        <w:t>notifiable</w:t>
      </w:r>
      <w:r w:rsidR="00367E00">
        <w:rPr>
          <w:spacing w:val="-1"/>
        </w:rPr>
        <w:t xml:space="preserve"> </w:t>
      </w:r>
      <w:r>
        <w:rPr>
          <w:spacing w:val="-1"/>
        </w:rPr>
        <w:t>incidents</w:t>
      </w:r>
      <w:r w:rsidR="00367E00">
        <w:rPr>
          <w:spacing w:val="-1"/>
        </w:rPr>
        <w:t xml:space="preserve"> </w:t>
      </w:r>
      <w:r>
        <w:rPr>
          <w:spacing w:val="-1"/>
        </w:rPr>
        <w:t>that</w:t>
      </w:r>
      <w:r w:rsidR="00367E00">
        <w:rPr>
          <w:spacing w:val="-1"/>
        </w:rPr>
        <w:t xml:space="preserve"> </w:t>
      </w:r>
      <w:r>
        <w:rPr>
          <w:spacing w:val="-1"/>
        </w:rPr>
        <w:t>occurred</w:t>
      </w:r>
      <w:r w:rsidR="00367E00">
        <w:rPr>
          <w:spacing w:val="-1"/>
        </w:rPr>
        <w:t xml:space="preserve"> </w:t>
      </w:r>
      <w:r>
        <w:rPr>
          <w:spacing w:val="-1"/>
        </w:rPr>
        <w:t>across</w:t>
      </w:r>
      <w:r w:rsidR="00367E00">
        <w:rPr>
          <w:spacing w:val="-1"/>
        </w:rPr>
        <w:t xml:space="preserve"> </w:t>
      </w:r>
      <w:r>
        <w:rPr>
          <w:spacing w:val="-1"/>
        </w:rPr>
        <w:t>the</w:t>
      </w:r>
      <w:r w:rsidR="00367E00">
        <w:rPr>
          <w:spacing w:val="-1"/>
        </w:rPr>
        <w:t xml:space="preserve"> </w:t>
      </w:r>
      <w:r>
        <w:rPr>
          <w:spacing w:val="-1"/>
        </w:rPr>
        <w:t>department.</w:t>
      </w:r>
      <w:r w:rsidR="00367E00">
        <w:rPr>
          <w:spacing w:val="-1"/>
        </w:rPr>
        <w:t xml:space="preserve"> </w:t>
      </w:r>
      <w:r>
        <w:rPr>
          <w:spacing w:val="-1"/>
        </w:rPr>
        <w:t>Notifiable</w:t>
      </w:r>
      <w:r w:rsidR="00367E00">
        <w:rPr>
          <w:spacing w:val="-1"/>
        </w:rPr>
        <w:t xml:space="preserve"> </w:t>
      </w:r>
      <w:r>
        <w:rPr>
          <w:spacing w:val="-1"/>
        </w:rPr>
        <w:t>incidents</w:t>
      </w:r>
      <w:r w:rsidR="00367E00">
        <w:rPr>
          <w:spacing w:val="-1"/>
        </w:rPr>
        <w:t xml:space="preserve"> </w:t>
      </w:r>
      <w:r>
        <w:rPr>
          <w:spacing w:val="-1"/>
        </w:rPr>
        <w:t>are</w:t>
      </w:r>
      <w:r w:rsidR="00367E00">
        <w:rPr>
          <w:spacing w:val="-1"/>
        </w:rPr>
        <w:t xml:space="preserve"> </w:t>
      </w:r>
      <w:r>
        <w:rPr>
          <w:spacing w:val="-1"/>
        </w:rPr>
        <w:t>those</w:t>
      </w:r>
      <w:r w:rsidR="00367E00">
        <w:rPr>
          <w:spacing w:val="-1"/>
        </w:rPr>
        <w:t xml:space="preserve"> </w:t>
      </w:r>
      <w:r>
        <w:t>that</w:t>
      </w:r>
      <w:r w:rsidR="00367E00">
        <w:t xml:space="preserve"> </w:t>
      </w:r>
      <w:r>
        <w:t>require</w:t>
      </w:r>
      <w:r w:rsidR="00367E00">
        <w:t xml:space="preserve"> </w:t>
      </w:r>
      <w:r>
        <w:t>the</w:t>
      </w:r>
      <w:r w:rsidR="00367E00">
        <w:t xml:space="preserve"> </w:t>
      </w:r>
      <w:r>
        <w:t>Victorian</w:t>
      </w:r>
      <w:r w:rsidR="00367E00">
        <w:t xml:space="preserve"> </w:t>
      </w:r>
      <w:r>
        <w:t>WorkCover</w:t>
      </w:r>
      <w:r w:rsidR="00367E00">
        <w:t xml:space="preserve"> </w:t>
      </w:r>
      <w:r>
        <w:t>Authority</w:t>
      </w:r>
      <w:r w:rsidR="00367E00">
        <w:t xml:space="preserve"> </w:t>
      </w:r>
      <w:r>
        <w:t>(WorkSafe),</w:t>
      </w:r>
      <w:r w:rsidR="00367E00">
        <w:t xml:space="preserve"> </w:t>
      </w:r>
      <w:r>
        <w:t>who</w:t>
      </w:r>
      <w:r w:rsidR="00367E00">
        <w:t xml:space="preserve"> </w:t>
      </w:r>
      <w:r>
        <w:t>is</w:t>
      </w:r>
      <w:r w:rsidR="00367E00">
        <w:t xml:space="preserve"> </w:t>
      </w:r>
      <w:r>
        <w:t>the</w:t>
      </w:r>
      <w:r w:rsidR="00367E00">
        <w:t xml:space="preserve"> </w:t>
      </w:r>
      <w:r>
        <w:t>Occupational</w:t>
      </w:r>
      <w:r w:rsidR="00367E00">
        <w:t xml:space="preserve"> </w:t>
      </w:r>
      <w:r>
        <w:t>Health</w:t>
      </w:r>
      <w:r w:rsidR="00367E00">
        <w:t xml:space="preserve"> </w:t>
      </w:r>
      <w:r>
        <w:t>and</w:t>
      </w:r>
      <w:r w:rsidR="00367E00">
        <w:t xml:space="preserve"> </w:t>
      </w:r>
      <w:r>
        <w:t>Safety</w:t>
      </w:r>
      <w:r w:rsidR="00367E00">
        <w:t xml:space="preserve"> </w:t>
      </w:r>
      <w:r>
        <w:t>Regulator</w:t>
      </w:r>
      <w:r w:rsidR="00367E00">
        <w:t xml:space="preserve"> </w:t>
      </w:r>
      <w:r>
        <w:t>in</w:t>
      </w:r>
      <w:r w:rsidR="00367E00">
        <w:t xml:space="preserve"> </w:t>
      </w:r>
      <w:r>
        <w:t>Victoria,</w:t>
      </w:r>
      <w:r w:rsidR="00367E00">
        <w:t xml:space="preserve"> </w:t>
      </w:r>
      <w:r>
        <w:t>to</w:t>
      </w:r>
      <w:r w:rsidR="00367E00">
        <w:t xml:space="preserve"> </w:t>
      </w:r>
      <w:r>
        <w:t>be</w:t>
      </w:r>
      <w:r w:rsidR="00367E00">
        <w:t xml:space="preserve"> </w:t>
      </w:r>
      <w:r>
        <w:t>notified.</w:t>
      </w:r>
      <w:r w:rsidR="00367E00">
        <w:t xml:space="preserve"> </w:t>
      </w:r>
      <w:r>
        <w:t>These</w:t>
      </w:r>
      <w:r w:rsidR="00367E00">
        <w:t xml:space="preserve"> </w:t>
      </w:r>
      <w:r>
        <w:t>notifiable</w:t>
      </w:r>
      <w:r w:rsidR="00367E00">
        <w:t xml:space="preserve"> </w:t>
      </w:r>
      <w:r>
        <w:t>incidents</w:t>
      </w:r>
      <w:r w:rsidR="00367E00">
        <w:t xml:space="preserve"> </w:t>
      </w:r>
      <w:r>
        <w:t>included:</w:t>
      </w:r>
      <w:r w:rsidR="00367E00">
        <w:t xml:space="preserve"> </w:t>
      </w:r>
    </w:p>
    <w:p w14:paraId="0229812C" w14:textId="7699AC3B" w:rsidR="00B6595F" w:rsidRDefault="00B6595F" w:rsidP="006E2C35">
      <w:pPr>
        <w:pStyle w:val="Bullet"/>
      </w:pPr>
      <w:r>
        <w:t>33</w:t>
      </w:r>
      <w:r w:rsidR="00367E00">
        <w:t xml:space="preserve"> </w:t>
      </w:r>
      <w:r>
        <w:t>resulting</w:t>
      </w:r>
      <w:r w:rsidR="00367E00">
        <w:t xml:space="preserve"> </w:t>
      </w:r>
      <w:r>
        <w:t>from</w:t>
      </w:r>
      <w:r w:rsidR="00367E00">
        <w:t xml:space="preserve"> </w:t>
      </w:r>
      <w:r>
        <w:t>the</w:t>
      </w:r>
      <w:r w:rsidR="00367E00">
        <w:t xml:space="preserve"> </w:t>
      </w:r>
      <w:r>
        <w:t>fall</w:t>
      </w:r>
      <w:r w:rsidR="00367E00">
        <w:t xml:space="preserve"> </w:t>
      </w:r>
      <w:r>
        <w:t>or</w:t>
      </w:r>
      <w:r w:rsidR="00367E00">
        <w:t xml:space="preserve"> </w:t>
      </w:r>
      <w:r>
        <w:t>release</w:t>
      </w:r>
      <w:r w:rsidR="00367E00">
        <w:t xml:space="preserve"> </w:t>
      </w:r>
      <w:r>
        <w:t>from</w:t>
      </w:r>
      <w:r w:rsidR="00367E00">
        <w:t xml:space="preserve"> </w:t>
      </w:r>
      <w:r>
        <w:t>a</w:t>
      </w:r>
      <w:r w:rsidR="00367E00">
        <w:t xml:space="preserve"> </w:t>
      </w:r>
      <w:r>
        <w:t>height</w:t>
      </w:r>
      <w:r w:rsidR="00367E00">
        <w:t xml:space="preserve"> </w:t>
      </w:r>
      <w:r>
        <w:t>of</w:t>
      </w:r>
      <w:r w:rsidR="00367E00">
        <w:t xml:space="preserve"> </w:t>
      </w:r>
      <w:r>
        <w:t>any</w:t>
      </w:r>
      <w:r w:rsidR="00367E00">
        <w:t xml:space="preserve"> </w:t>
      </w:r>
      <w:r>
        <w:t>plant,</w:t>
      </w:r>
      <w:r w:rsidR="00367E00">
        <w:t xml:space="preserve"> </w:t>
      </w:r>
      <w:r>
        <w:t>substance</w:t>
      </w:r>
      <w:r w:rsidR="00367E00">
        <w:t xml:space="preserve"> </w:t>
      </w:r>
      <w:r>
        <w:t>or</w:t>
      </w:r>
      <w:r w:rsidR="00367E00">
        <w:t xml:space="preserve"> </w:t>
      </w:r>
      <w:r>
        <w:t>thing</w:t>
      </w:r>
      <w:r w:rsidR="00367E00">
        <w:t xml:space="preserve"> </w:t>
      </w:r>
      <w:r>
        <w:t>–</w:t>
      </w:r>
      <w:r w:rsidR="00367E00">
        <w:t xml:space="preserve"> </w:t>
      </w:r>
      <w:r>
        <w:t>17</w:t>
      </w:r>
      <w:r w:rsidR="00367E00">
        <w:t xml:space="preserve"> </w:t>
      </w:r>
      <w:r>
        <w:t>of</w:t>
      </w:r>
      <w:r w:rsidR="00367E00">
        <w:t xml:space="preserve"> </w:t>
      </w:r>
      <w:r>
        <w:t>these</w:t>
      </w:r>
      <w:r w:rsidR="00367E00">
        <w:t xml:space="preserve"> </w:t>
      </w:r>
      <w:r>
        <w:t>incidents</w:t>
      </w:r>
      <w:r w:rsidR="00367E00">
        <w:t xml:space="preserve"> </w:t>
      </w:r>
      <w:r>
        <w:t>impacted</w:t>
      </w:r>
      <w:r w:rsidR="00367E00">
        <w:t xml:space="preserve"> </w:t>
      </w:r>
      <w:r>
        <w:t>staff,</w:t>
      </w:r>
      <w:r w:rsidR="00367E00">
        <w:t xml:space="preserve"> </w:t>
      </w:r>
      <w:r>
        <w:t>vehicles</w:t>
      </w:r>
      <w:r w:rsidR="00367E00">
        <w:t xml:space="preserve"> </w:t>
      </w:r>
      <w:r>
        <w:t>or</w:t>
      </w:r>
      <w:r w:rsidR="00367E00">
        <w:t xml:space="preserve"> </w:t>
      </w:r>
      <w:r>
        <w:t>plant,</w:t>
      </w:r>
      <w:r w:rsidR="00367E00">
        <w:t xml:space="preserve"> </w:t>
      </w:r>
      <w:r>
        <w:t>9</w:t>
      </w:r>
      <w:r w:rsidR="00367E00">
        <w:t xml:space="preserve"> </w:t>
      </w:r>
      <w:r>
        <w:t>incidents</w:t>
      </w:r>
      <w:r w:rsidR="00367E00">
        <w:t xml:space="preserve"> </w:t>
      </w:r>
      <w:r>
        <w:t>involved</w:t>
      </w:r>
      <w:r w:rsidR="00367E00">
        <w:t xml:space="preserve"> </w:t>
      </w:r>
      <w:r>
        <w:t>trees/branches</w:t>
      </w:r>
      <w:r w:rsidR="00367E00">
        <w:t xml:space="preserve"> </w:t>
      </w:r>
      <w:r>
        <w:t>falling</w:t>
      </w:r>
      <w:r w:rsidR="00367E00">
        <w:t xml:space="preserve"> </w:t>
      </w:r>
      <w:r>
        <w:t>in</w:t>
      </w:r>
      <w:r w:rsidR="00367E00">
        <w:t xml:space="preserve"> </w:t>
      </w:r>
      <w:r>
        <w:t>the</w:t>
      </w:r>
      <w:r w:rsidR="00367E00">
        <w:t xml:space="preserve"> </w:t>
      </w:r>
      <w:r>
        <w:t>vicinity</w:t>
      </w:r>
      <w:r w:rsidR="00367E00">
        <w:t xml:space="preserve"> </w:t>
      </w:r>
      <w:r>
        <w:t>of</w:t>
      </w:r>
      <w:r w:rsidR="00367E00">
        <w:t xml:space="preserve"> </w:t>
      </w:r>
      <w:r>
        <w:t>staff</w:t>
      </w:r>
      <w:r w:rsidR="00367E00">
        <w:t xml:space="preserve"> </w:t>
      </w:r>
      <w:r>
        <w:t>members</w:t>
      </w:r>
      <w:r w:rsidR="00367E00">
        <w:t xml:space="preserve"> </w:t>
      </w:r>
      <w:r>
        <w:t>and</w:t>
      </w:r>
      <w:r w:rsidR="00367E00">
        <w:t xml:space="preserve"> </w:t>
      </w:r>
      <w:r>
        <w:t>7</w:t>
      </w:r>
      <w:r w:rsidR="00367E00">
        <w:t xml:space="preserve"> </w:t>
      </w:r>
      <w:r>
        <w:t>were</w:t>
      </w:r>
      <w:r w:rsidR="00367E00">
        <w:t xml:space="preserve"> </w:t>
      </w:r>
      <w:r>
        <w:t>unrelated</w:t>
      </w:r>
      <w:r w:rsidR="00367E00">
        <w:t xml:space="preserve"> </w:t>
      </w:r>
      <w:r>
        <w:t>to</w:t>
      </w:r>
      <w:r w:rsidR="00367E00">
        <w:t xml:space="preserve"> </w:t>
      </w:r>
      <w:r>
        <w:t>trees/branches</w:t>
      </w:r>
      <w:r w:rsidR="00367E00">
        <w:t xml:space="preserve"> </w:t>
      </w:r>
    </w:p>
    <w:p w14:paraId="0D4D2804" w14:textId="4DD8B93B" w:rsidR="00B6595F" w:rsidRDefault="00B6595F" w:rsidP="006E2C35">
      <w:pPr>
        <w:pStyle w:val="Bullet"/>
        <w:rPr>
          <w:spacing w:val="1"/>
        </w:rPr>
      </w:pPr>
      <w:r>
        <w:rPr>
          <w:spacing w:val="1"/>
        </w:rPr>
        <w:t>25</w:t>
      </w:r>
      <w:r w:rsidR="00367E00">
        <w:rPr>
          <w:spacing w:val="1"/>
        </w:rPr>
        <w:t xml:space="preserve"> </w:t>
      </w:r>
      <w:r>
        <w:rPr>
          <w:spacing w:val="1"/>
        </w:rPr>
        <w:t>relating</w:t>
      </w:r>
      <w:r w:rsidR="00367E00">
        <w:rPr>
          <w:spacing w:val="1"/>
        </w:rPr>
        <w:t xml:space="preserve"> </w:t>
      </w:r>
      <w:r>
        <w:rPr>
          <w:spacing w:val="1"/>
        </w:rPr>
        <w:t>to</w:t>
      </w:r>
      <w:r w:rsidR="00367E00">
        <w:rPr>
          <w:spacing w:val="1"/>
        </w:rPr>
        <w:t xml:space="preserve"> </w:t>
      </w:r>
      <w:r>
        <w:rPr>
          <w:spacing w:val="1"/>
        </w:rPr>
        <w:t>a</w:t>
      </w:r>
      <w:r w:rsidR="00367E00">
        <w:rPr>
          <w:spacing w:val="1"/>
        </w:rPr>
        <w:t xml:space="preserve"> </w:t>
      </w:r>
      <w:r>
        <w:rPr>
          <w:spacing w:val="1"/>
        </w:rPr>
        <w:t>person</w:t>
      </w:r>
      <w:r w:rsidR="00367E00">
        <w:rPr>
          <w:spacing w:val="1"/>
        </w:rPr>
        <w:t xml:space="preserve"> </w:t>
      </w:r>
      <w:r>
        <w:rPr>
          <w:spacing w:val="1"/>
        </w:rPr>
        <w:t>needing</w:t>
      </w:r>
      <w:r w:rsidR="00367E00">
        <w:rPr>
          <w:spacing w:val="1"/>
        </w:rPr>
        <w:t xml:space="preserve"> </w:t>
      </w:r>
      <w:r>
        <w:rPr>
          <w:spacing w:val="1"/>
        </w:rPr>
        <w:t>immediate</w:t>
      </w:r>
      <w:r w:rsidR="00367E00">
        <w:rPr>
          <w:spacing w:val="1"/>
        </w:rPr>
        <w:t xml:space="preserve"> </w:t>
      </w:r>
      <w:r>
        <w:rPr>
          <w:spacing w:val="1"/>
        </w:rPr>
        <w:t>medical</w:t>
      </w:r>
      <w:r w:rsidR="00367E00">
        <w:rPr>
          <w:spacing w:val="1"/>
        </w:rPr>
        <w:t xml:space="preserve"> </w:t>
      </w:r>
      <w:r>
        <w:rPr>
          <w:spacing w:val="1"/>
        </w:rPr>
        <w:t>treatment</w:t>
      </w:r>
      <w:r w:rsidR="00367E00">
        <w:rPr>
          <w:spacing w:val="1"/>
        </w:rPr>
        <w:t xml:space="preserve"> </w:t>
      </w:r>
      <w:r>
        <w:rPr>
          <w:spacing w:val="1"/>
        </w:rPr>
        <w:t>for</w:t>
      </w:r>
      <w:r w:rsidR="00367E00">
        <w:rPr>
          <w:spacing w:val="1"/>
        </w:rPr>
        <w:t xml:space="preserve"> </w:t>
      </w:r>
      <w:r>
        <w:rPr>
          <w:spacing w:val="1"/>
        </w:rPr>
        <w:t>one</w:t>
      </w:r>
      <w:r w:rsidR="00367E00">
        <w:rPr>
          <w:spacing w:val="1"/>
        </w:rPr>
        <w:t xml:space="preserve"> </w:t>
      </w:r>
      <w:r>
        <w:rPr>
          <w:spacing w:val="1"/>
        </w:rPr>
        <w:t>of</w:t>
      </w:r>
      <w:r w:rsidR="00367E00">
        <w:rPr>
          <w:spacing w:val="1"/>
        </w:rPr>
        <w:t xml:space="preserve"> </w:t>
      </w:r>
      <w:r>
        <w:rPr>
          <w:spacing w:val="1"/>
        </w:rPr>
        <w:t>the</w:t>
      </w:r>
      <w:r w:rsidR="00367E00">
        <w:rPr>
          <w:spacing w:val="1"/>
        </w:rPr>
        <w:t xml:space="preserve"> </w:t>
      </w:r>
      <w:r>
        <w:rPr>
          <w:spacing w:val="1"/>
        </w:rPr>
        <w:t>WorkSafe</w:t>
      </w:r>
      <w:r w:rsidR="00367E00">
        <w:rPr>
          <w:spacing w:val="1"/>
        </w:rPr>
        <w:t xml:space="preserve"> </w:t>
      </w:r>
      <w:r>
        <w:rPr>
          <w:spacing w:val="1"/>
        </w:rPr>
        <w:t>identified</w:t>
      </w:r>
      <w:r w:rsidR="00367E00">
        <w:rPr>
          <w:spacing w:val="1"/>
        </w:rPr>
        <w:t xml:space="preserve"> </w:t>
      </w:r>
      <w:r>
        <w:rPr>
          <w:spacing w:val="1"/>
        </w:rPr>
        <w:t>injuries;</w:t>
      </w:r>
      <w:r w:rsidR="00367E00">
        <w:rPr>
          <w:spacing w:val="1"/>
        </w:rPr>
        <w:t xml:space="preserve"> </w:t>
      </w:r>
      <w:r>
        <w:rPr>
          <w:spacing w:val="1"/>
        </w:rPr>
        <w:t>these</w:t>
      </w:r>
      <w:r w:rsidR="00367E00">
        <w:rPr>
          <w:spacing w:val="1"/>
        </w:rPr>
        <w:t xml:space="preserve"> </w:t>
      </w:r>
      <w:r>
        <w:rPr>
          <w:spacing w:val="1"/>
        </w:rPr>
        <w:t>include</w:t>
      </w:r>
      <w:r w:rsidR="00367E00">
        <w:rPr>
          <w:spacing w:val="1"/>
        </w:rPr>
        <w:t xml:space="preserve"> </w:t>
      </w:r>
      <w:r>
        <w:rPr>
          <w:spacing w:val="1"/>
        </w:rPr>
        <w:t>fractures,</w:t>
      </w:r>
      <w:r w:rsidR="00367E00">
        <w:rPr>
          <w:spacing w:val="1"/>
        </w:rPr>
        <w:t xml:space="preserve"> </w:t>
      </w:r>
      <w:r>
        <w:rPr>
          <w:spacing w:val="1"/>
        </w:rPr>
        <w:t>lacerations,</w:t>
      </w:r>
      <w:r w:rsidR="00367E00">
        <w:rPr>
          <w:spacing w:val="1"/>
        </w:rPr>
        <w:t xml:space="preserve"> </w:t>
      </w:r>
      <w:r>
        <w:rPr>
          <w:spacing w:val="1"/>
        </w:rPr>
        <w:t>allergic</w:t>
      </w:r>
      <w:r w:rsidR="00367E00">
        <w:rPr>
          <w:spacing w:val="1"/>
        </w:rPr>
        <w:t xml:space="preserve"> </w:t>
      </w:r>
      <w:r>
        <w:rPr>
          <w:spacing w:val="1"/>
        </w:rPr>
        <w:t>reactions,</w:t>
      </w:r>
      <w:r w:rsidR="00367E00">
        <w:rPr>
          <w:spacing w:val="1"/>
        </w:rPr>
        <w:t xml:space="preserve"> </w:t>
      </w:r>
      <w:r>
        <w:rPr>
          <w:spacing w:val="1"/>
        </w:rPr>
        <w:t>injuries</w:t>
      </w:r>
      <w:r w:rsidR="00367E00">
        <w:rPr>
          <w:spacing w:val="1"/>
        </w:rPr>
        <w:t xml:space="preserve"> </w:t>
      </w:r>
      <w:r>
        <w:rPr>
          <w:spacing w:val="1"/>
        </w:rPr>
        <w:t>in</w:t>
      </w:r>
      <w:r w:rsidR="00367E00">
        <w:rPr>
          <w:spacing w:val="1"/>
        </w:rPr>
        <w:t xml:space="preserve"> </w:t>
      </w:r>
      <w:r>
        <w:rPr>
          <w:spacing w:val="1"/>
        </w:rPr>
        <w:t>the</w:t>
      </w:r>
      <w:r w:rsidR="00367E00">
        <w:rPr>
          <w:spacing w:val="1"/>
        </w:rPr>
        <w:t xml:space="preserve"> </w:t>
      </w:r>
      <w:r>
        <w:rPr>
          <w:spacing w:val="1"/>
        </w:rPr>
        <w:t>eye</w:t>
      </w:r>
      <w:r w:rsidR="00367E00">
        <w:rPr>
          <w:spacing w:val="1"/>
        </w:rPr>
        <w:t xml:space="preserve"> </w:t>
      </w:r>
      <w:r>
        <w:rPr>
          <w:spacing w:val="1"/>
        </w:rPr>
        <w:t>area,</w:t>
      </w:r>
      <w:r w:rsidR="00367E00">
        <w:rPr>
          <w:spacing w:val="1"/>
        </w:rPr>
        <w:t xml:space="preserve"> </w:t>
      </w:r>
      <w:r>
        <w:rPr>
          <w:spacing w:val="1"/>
        </w:rPr>
        <w:t>confirmed</w:t>
      </w:r>
      <w:r w:rsidR="00367E00">
        <w:rPr>
          <w:spacing w:val="1"/>
        </w:rPr>
        <w:t xml:space="preserve"> </w:t>
      </w:r>
      <w:r>
        <w:rPr>
          <w:spacing w:val="1"/>
        </w:rPr>
        <w:t>snake</w:t>
      </w:r>
      <w:r w:rsidR="00367E00">
        <w:rPr>
          <w:spacing w:val="1"/>
        </w:rPr>
        <w:t xml:space="preserve"> </w:t>
      </w:r>
      <w:r>
        <w:rPr>
          <w:spacing w:val="1"/>
        </w:rPr>
        <w:t>bite</w:t>
      </w:r>
      <w:r w:rsidR="00367E00">
        <w:rPr>
          <w:spacing w:val="1"/>
        </w:rPr>
        <w:t xml:space="preserve"> </w:t>
      </w:r>
      <w:r>
        <w:rPr>
          <w:spacing w:val="1"/>
        </w:rPr>
        <w:t>and</w:t>
      </w:r>
      <w:r w:rsidR="00367E00">
        <w:rPr>
          <w:spacing w:val="1"/>
        </w:rPr>
        <w:t xml:space="preserve"> </w:t>
      </w:r>
      <w:r>
        <w:rPr>
          <w:spacing w:val="1"/>
        </w:rPr>
        <w:t>suspected</w:t>
      </w:r>
      <w:r w:rsidR="00367E00">
        <w:rPr>
          <w:spacing w:val="1"/>
        </w:rPr>
        <w:t xml:space="preserve"> </w:t>
      </w:r>
      <w:r>
        <w:rPr>
          <w:spacing w:val="1"/>
        </w:rPr>
        <w:t>snake</w:t>
      </w:r>
      <w:r w:rsidR="00367E00">
        <w:rPr>
          <w:spacing w:val="1"/>
        </w:rPr>
        <w:t xml:space="preserve"> </w:t>
      </w:r>
      <w:r>
        <w:rPr>
          <w:spacing w:val="1"/>
        </w:rPr>
        <w:t>bites,</w:t>
      </w:r>
      <w:r w:rsidR="00367E00">
        <w:rPr>
          <w:spacing w:val="1"/>
        </w:rPr>
        <w:t xml:space="preserve"> </w:t>
      </w:r>
      <w:r>
        <w:rPr>
          <w:spacing w:val="1"/>
        </w:rPr>
        <w:t>and</w:t>
      </w:r>
      <w:r w:rsidR="00367E00">
        <w:rPr>
          <w:spacing w:val="1"/>
        </w:rPr>
        <w:t xml:space="preserve"> </w:t>
      </w:r>
      <w:r>
        <w:rPr>
          <w:spacing w:val="1"/>
        </w:rPr>
        <w:t>non-work-related</w:t>
      </w:r>
      <w:r w:rsidR="00367E00">
        <w:rPr>
          <w:spacing w:val="1"/>
        </w:rPr>
        <w:t xml:space="preserve"> </w:t>
      </w:r>
      <w:r>
        <w:rPr>
          <w:spacing w:val="1"/>
        </w:rPr>
        <w:t>injuries</w:t>
      </w:r>
    </w:p>
    <w:p w14:paraId="6404C951" w14:textId="3BD317A6" w:rsidR="00B6595F" w:rsidRDefault="00B6595F" w:rsidP="006E2C35">
      <w:pPr>
        <w:pStyle w:val="Bullet"/>
      </w:pPr>
      <w:r>
        <w:t>22</w:t>
      </w:r>
      <w:r w:rsidR="00367E00">
        <w:t xml:space="preserve"> </w:t>
      </w:r>
      <w:r>
        <w:t>resulting</w:t>
      </w:r>
      <w:r w:rsidR="00367E00">
        <w:t xml:space="preserve"> </w:t>
      </w:r>
      <w:r>
        <w:t>from</w:t>
      </w:r>
      <w:r w:rsidR="00367E00">
        <w:t xml:space="preserve"> </w:t>
      </w:r>
      <w:r>
        <w:t>an</w:t>
      </w:r>
      <w:r w:rsidR="00367E00">
        <w:t xml:space="preserve"> </w:t>
      </w:r>
      <w:r>
        <w:t>uncontrolled</w:t>
      </w:r>
      <w:r w:rsidR="00367E00">
        <w:t xml:space="preserve"> </w:t>
      </w:r>
      <w:r>
        <w:t>escape,</w:t>
      </w:r>
      <w:r w:rsidR="00367E00">
        <w:t xml:space="preserve"> </w:t>
      </w:r>
      <w:r>
        <w:t>spillage</w:t>
      </w:r>
      <w:r w:rsidR="00367E00">
        <w:t xml:space="preserve"> </w:t>
      </w:r>
      <w:r>
        <w:t>or</w:t>
      </w:r>
      <w:r w:rsidR="00367E00">
        <w:t xml:space="preserve"> </w:t>
      </w:r>
      <w:r>
        <w:t>leakage</w:t>
      </w:r>
      <w:r w:rsidR="00367E00">
        <w:t xml:space="preserve"> </w:t>
      </w:r>
      <w:r>
        <w:t>of</w:t>
      </w:r>
      <w:r w:rsidR="00367E00">
        <w:t xml:space="preserve"> </w:t>
      </w:r>
      <w:r>
        <w:t>any</w:t>
      </w:r>
      <w:r w:rsidR="00367E00">
        <w:t xml:space="preserve"> </w:t>
      </w:r>
      <w:r>
        <w:t>substance</w:t>
      </w:r>
      <w:r w:rsidR="00367E00">
        <w:t xml:space="preserve"> </w:t>
      </w:r>
      <w:r>
        <w:t>-</w:t>
      </w:r>
      <w:r w:rsidR="00367E00">
        <w:t xml:space="preserve"> </w:t>
      </w:r>
      <w:r>
        <w:t>10</w:t>
      </w:r>
      <w:r w:rsidR="00367E00">
        <w:t xml:space="preserve"> </w:t>
      </w:r>
      <w:r>
        <w:t>relating</w:t>
      </w:r>
      <w:r w:rsidR="00367E00">
        <w:t xml:space="preserve"> </w:t>
      </w:r>
      <w:r>
        <w:t>to</w:t>
      </w:r>
      <w:r w:rsidR="00367E00">
        <w:t xml:space="preserve"> </w:t>
      </w:r>
      <w:r>
        <w:t>herbicide</w:t>
      </w:r>
      <w:r w:rsidR="00367E00">
        <w:t xml:space="preserve"> </w:t>
      </w:r>
      <w:r>
        <w:t>of</w:t>
      </w:r>
      <w:r w:rsidR="00367E00">
        <w:t xml:space="preserve"> </w:t>
      </w:r>
      <w:r>
        <w:t>which</w:t>
      </w:r>
      <w:r w:rsidR="00367E00">
        <w:t xml:space="preserve"> </w:t>
      </w:r>
      <w:r>
        <w:t>8</w:t>
      </w:r>
      <w:r w:rsidR="00367E00">
        <w:t xml:space="preserve"> </w:t>
      </w:r>
      <w:r>
        <w:t>resulted</w:t>
      </w:r>
      <w:r w:rsidR="00367E00">
        <w:t xml:space="preserve"> </w:t>
      </w:r>
      <w:r>
        <w:t>in</w:t>
      </w:r>
      <w:r w:rsidR="00367E00">
        <w:t xml:space="preserve"> </w:t>
      </w:r>
      <w:r>
        <w:t>staff</w:t>
      </w:r>
      <w:r w:rsidR="00367E00">
        <w:t xml:space="preserve"> </w:t>
      </w:r>
      <w:r>
        <w:t>members</w:t>
      </w:r>
      <w:r w:rsidR="00367E00">
        <w:t xml:space="preserve"> </w:t>
      </w:r>
      <w:r>
        <w:t>being</w:t>
      </w:r>
      <w:r w:rsidR="00367E00">
        <w:t xml:space="preserve"> </w:t>
      </w:r>
      <w:r>
        <w:t>impacted,</w:t>
      </w:r>
      <w:r w:rsidR="00367E00">
        <w:t xml:space="preserve"> </w:t>
      </w:r>
      <w:r>
        <w:t>10</w:t>
      </w:r>
      <w:r w:rsidR="00367E00">
        <w:t xml:space="preserve"> </w:t>
      </w:r>
      <w:r>
        <w:t>relating</w:t>
      </w:r>
      <w:r w:rsidR="00367E00">
        <w:t xml:space="preserve"> </w:t>
      </w:r>
      <w:r>
        <w:t>to</w:t>
      </w:r>
      <w:r w:rsidR="00367E00">
        <w:t xml:space="preserve"> </w:t>
      </w:r>
      <w:r>
        <w:t>fuel,</w:t>
      </w:r>
      <w:r w:rsidR="00367E00">
        <w:t xml:space="preserve"> </w:t>
      </w:r>
      <w:r>
        <w:t>diesel,</w:t>
      </w:r>
      <w:r w:rsidR="00367E00">
        <w:t xml:space="preserve"> </w:t>
      </w:r>
      <w:r>
        <w:t>burn</w:t>
      </w:r>
      <w:r w:rsidR="00367E00">
        <w:t xml:space="preserve"> </w:t>
      </w:r>
      <w:r>
        <w:t>mix,</w:t>
      </w:r>
      <w:r w:rsidR="00367E00">
        <w:t xml:space="preserve"> </w:t>
      </w:r>
      <w:r>
        <w:t>brake/hydraulic</w:t>
      </w:r>
      <w:r w:rsidR="00367E00">
        <w:t xml:space="preserve"> </w:t>
      </w:r>
      <w:r>
        <w:t>fluid</w:t>
      </w:r>
      <w:r w:rsidR="00367E00">
        <w:t xml:space="preserve"> </w:t>
      </w:r>
      <w:r>
        <w:t>of</w:t>
      </w:r>
      <w:r w:rsidR="00367E00">
        <w:t xml:space="preserve"> </w:t>
      </w:r>
      <w:r>
        <w:t>which</w:t>
      </w:r>
      <w:r w:rsidR="00367E00">
        <w:t xml:space="preserve"> </w:t>
      </w:r>
      <w:r>
        <w:t>3</w:t>
      </w:r>
      <w:r w:rsidR="00367E00">
        <w:t xml:space="preserve"> </w:t>
      </w:r>
      <w:r>
        <w:t>impacted</w:t>
      </w:r>
      <w:r w:rsidR="00367E00">
        <w:t xml:space="preserve"> </w:t>
      </w:r>
      <w:r>
        <w:t>staff</w:t>
      </w:r>
      <w:r w:rsidR="00367E00">
        <w:t xml:space="preserve"> </w:t>
      </w:r>
      <w:r>
        <w:t>members</w:t>
      </w:r>
      <w:r w:rsidR="00367E00">
        <w:t xml:space="preserve"> </w:t>
      </w:r>
    </w:p>
    <w:p w14:paraId="26AC0B2C" w14:textId="5706D157" w:rsidR="00B6595F" w:rsidRDefault="00B6595F" w:rsidP="006E2C35">
      <w:pPr>
        <w:pStyle w:val="Bullet"/>
      </w:pPr>
      <w:r>
        <w:t>10</w:t>
      </w:r>
      <w:r w:rsidR="00367E00">
        <w:t xml:space="preserve"> </w:t>
      </w:r>
      <w:r>
        <w:t>notifications</w:t>
      </w:r>
      <w:r w:rsidR="00367E00">
        <w:t xml:space="preserve"> </w:t>
      </w:r>
      <w:r>
        <w:t>relating</w:t>
      </w:r>
      <w:r w:rsidR="00367E00">
        <w:t xml:space="preserve"> </w:t>
      </w:r>
      <w:r>
        <w:t>to</w:t>
      </w:r>
      <w:r w:rsidR="00367E00">
        <w:t xml:space="preserve"> </w:t>
      </w:r>
      <w:r>
        <w:t>an</w:t>
      </w:r>
      <w:r w:rsidR="00367E00">
        <w:t xml:space="preserve"> </w:t>
      </w:r>
      <w:r>
        <w:t>implosion,</w:t>
      </w:r>
      <w:r w:rsidR="00367E00">
        <w:t xml:space="preserve"> </w:t>
      </w:r>
      <w:r>
        <w:t>explosion,</w:t>
      </w:r>
      <w:r w:rsidR="00367E00">
        <w:t xml:space="preserve"> </w:t>
      </w:r>
      <w:r>
        <w:t>or</w:t>
      </w:r>
      <w:r w:rsidR="00367E00">
        <w:t xml:space="preserve"> </w:t>
      </w:r>
      <w:r>
        <w:t>fire</w:t>
      </w:r>
      <w:r w:rsidR="00367E00">
        <w:t xml:space="preserve"> </w:t>
      </w:r>
      <w:r>
        <w:t>–</w:t>
      </w:r>
      <w:r w:rsidR="00367E00">
        <w:t xml:space="preserve"> </w:t>
      </w:r>
      <w:r>
        <w:t>2</w:t>
      </w:r>
      <w:r w:rsidR="00367E00">
        <w:t xml:space="preserve"> </w:t>
      </w:r>
      <w:r>
        <w:t>of</w:t>
      </w:r>
      <w:r w:rsidR="00367E00">
        <w:t xml:space="preserve"> </w:t>
      </w:r>
      <w:r>
        <w:t>these</w:t>
      </w:r>
      <w:r w:rsidR="00367E00">
        <w:t xml:space="preserve"> </w:t>
      </w:r>
      <w:r>
        <w:t>were</w:t>
      </w:r>
      <w:r w:rsidR="00367E00">
        <w:t xml:space="preserve"> </w:t>
      </w:r>
      <w:r>
        <w:t>related</w:t>
      </w:r>
      <w:r w:rsidR="00367E00">
        <w:t xml:space="preserve"> </w:t>
      </w:r>
      <w:r>
        <w:t>to</w:t>
      </w:r>
      <w:r w:rsidR="00367E00">
        <w:t xml:space="preserve"> </w:t>
      </w:r>
      <w:r>
        <w:t>burn</w:t>
      </w:r>
      <w:r w:rsidR="00367E00">
        <w:t xml:space="preserve"> </w:t>
      </w:r>
      <w:r>
        <w:t>overs</w:t>
      </w:r>
      <w:r w:rsidR="00367E00">
        <w:t xml:space="preserve"> </w:t>
      </w:r>
      <w:r>
        <w:t>during</w:t>
      </w:r>
      <w:r w:rsidR="00367E00">
        <w:t xml:space="preserve"> </w:t>
      </w:r>
      <w:r>
        <w:t>emergency</w:t>
      </w:r>
      <w:r w:rsidR="00367E00">
        <w:t xml:space="preserve"> </w:t>
      </w:r>
      <w:r>
        <w:t>response,</w:t>
      </w:r>
      <w:r w:rsidR="00367E00">
        <w:t xml:space="preserve"> </w:t>
      </w:r>
      <w:r>
        <w:t>5</w:t>
      </w:r>
      <w:r w:rsidR="00367E00">
        <w:t xml:space="preserve"> </w:t>
      </w:r>
      <w:r>
        <w:t>related</w:t>
      </w:r>
      <w:r w:rsidR="00367E00">
        <w:t xml:space="preserve"> </w:t>
      </w:r>
      <w:r>
        <w:t>to</w:t>
      </w:r>
      <w:r w:rsidR="00367E00">
        <w:t xml:space="preserve"> </w:t>
      </w:r>
      <w:r>
        <w:t>fire</w:t>
      </w:r>
      <w:r w:rsidR="00367E00">
        <w:t xml:space="preserve"> </w:t>
      </w:r>
      <w:r>
        <w:t>in</w:t>
      </w:r>
      <w:r w:rsidR="00367E00">
        <w:t xml:space="preserve"> </w:t>
      </w:r>
      <w:r>
        <w:t>components</w:t>
      </w:r>
      <w:r w:rsidR="00367E00">
        <w:t xml:space="preserve"> </w:t>
      </w:r>
      <w:r>
        <w:t>of</w:t>
      </w:r>
      <w:r w:rsidR="00367E00">
        <w:t xml:space="preserve"> </w:t>
      </w:r>
      <w:r>
        <w:t>plant/vehicles</w:t>
      </w:r>
      <w:r w:rsidR="00367E00">
        <w:t xml:space="preserve"> </w:t>
      </w:r>
    </w:p>
    <w:p w14:paraId="313570F9" w14:textId="4AF8BB99" w:rsidR="00B6595F" w:rsidRDefault="00B6595F" w:rsidP="006E2C35">
      <w:pPr>
        <w:pStyle w:val="Bullet"/>
      </w:pPr>
      <w:r>
        <w:t>5</w:t>
      </w:r>
      <w:r w:rsidR="00367E00">
        <w:t xml:space="preserve"> </w:t>
      </w:r>
      <w:r>
        <w:t>relating</w:t>
      </w:r>
      <w:r w:rsidR="00367E00">
        <w:t xml:space="preserve"> </w:t>
      </w:r>
      <w:r>
        <w:t>to</w:t>
      </w:r>
      <w:r w:rsidR="00367E00">
        <w:t xml:space="preserve"> </w:t>
      </w:r>
      <w:r>
        <w:t>the</w:t>
      </w:r>
      <w:r w:rsidR="00367E00">
        <w:t xml:space="preserve"> </w:t>
      </w:r>
      <w:r>
        <w:t>collapse,</w:t>
      </w:r>
      <w:r w:rsidR="00367E00">
        <w:t xml:space="preserve"> </w:t>
      </w:r>
      <w:r>
        <w:t>overturning,</w:t>
      </w:r>
      <w:r w:rsidR="00367E00">
        <w:t xml:space="preserve"> </w:t>
      </w:r>
      <w:r>
        <w:t>failure,</w:t>
      </w:r>
      <w:r w:rsidR="00367E00">
        <w:t xml:space="preserve"> </w:t>
      </w:r>
      <w:r>
        <w:t>or</w:t>
      </w:r>
      <w:r w:rsidR="00367E00">
        <w:t xml:space="preserve"> </w:t>
      </w:r>
      <w:r>
        <w:t>malfunction</w:t>
      </w:r>
      <w:r w:rsidR="00367E00">
        <w:t xml:space="preserve"> </w:t>
      </w:r>
      <w:r>
        <w:t>of,</w:t>
      </w:r>
      <w:r w:rsidR="00367E00">
        <w:t xml:space="preserve"> </w:t>
      </w:r>
      <w:r>
        <w:t>or</w:t>
      </w:r>
      <w:r w:rsidR="00367E00">
        <w:t xml:space="preserve"> </w:t>
      </w:r>
      <w:r>
        <w:t>damage</w:t>
      </w:r>
      <w:r w:rsidR="00367E00">
        <w:t xml:space="preserve"> </w:t>
      </w:r>
      <w:r>
        <w:t>to,</w:t>
      </w:r>
      <w:r w:rsidR="00367E00">
        <w:t xml:space="preserve"> </w:t>
      </w:r>
      <w:r>
        <w:t>any</w:t>
      </w:r>
      <w:r w:rsidR="00367E00">
        <w:t xml:space="preserve"> </w:t>
      </w:r>
      <w:r>
        <w:t>plant,</w:t>
      </w:r>
      <w:r w:rsidR="00367E00">
        <w:t xml:space="preserve"> </w:t>
      </w:r>
      <w:r>
        <w:t>including</w:t>
      </w:r>
      <w:r w:rsidR="00367E00">
        <w:t xml:space="preserve"> </w:t>
      </w:r>
      <w:r>
        <w:t>4</w:t>
      </w:r>
      <w:r w:rsidR="00367E00">
        <w:t xml:space="preserve"> </w:t>
      </w:r>
      <w:r>
        <w:t>vehicle-related</w:t>
      </w:r>
      <w:r w:rsidR="00367E00">
        <w:t xml:space="preserve"> </w:t>
      </w:r>
      <w:r>
        <w:t>incidents</w:t>
      </w:r>
      <w:r w:rsidR="00367E00">
        <w:t xml:space="preserve"> </w:t>
      </w:r>
    </w:p>
    <w:p w14:paraId="6A3BE010" w14:textId="0D253A37" w:rsidR="00B6595F" w:rsidRDefault="00B6595F" w:rsidP="006E2C35">
      <w:pPr>
        <w:pStyle w:val="Bullet"/>
      </w:pPr>
      <w:r>
        <w:t>1</w:t>
      </w:r>
      <w:r w:rsidR="00367E00">
        <w:t xml:space="preserve"> </w:t>
      </w:r>
      <w:r>
        <w:t>notification</w:t>
      </w:r>
      <w:r w:rsidR="00367E00">
        <w:t xml:space="preserve"> </w:t>
      </w:r>
      <w:r>
        <w:t>relating</w:t>
      </w:r>
      <w:r w:rsidR="00367E00">
        <w:t xml:space="preserve"> </w:t>
      </w:r>
      <w:r>
        <w:t>to</w:t>
      </w:r>
      <w:r w:rsidR="00367E00">
        <w:t xml:space="preserve"> </w:t>
      </w:r>
      <w:r>
        <w:t>electric</w:t>
      </w:r>
      <w:r w:rsidR="00367E00">
        <w:t xml:space="preserve"> </w:t>
      </w:r>
      <w:r>
        <w:t>shock</w:t>
      </w:r>
      <w:r w:rsidR="00367E00">
        <w:t xml:space="preserve"> </w:t>
      </w:r>
      <w:r>
        <w:t>occurring</w:t>
      </w:r>
      <w:r w:rsidR="00367E00">
        <w:t xml:space="preserve"> </w:t>
      </w:r>
      <w:r>
        <w:t>to</w:t>
      </w:r>
      <w:r w:rsidR="00367E00">
        <w:t xml:space="preserve"> </w:t>
      </w:r>
      <w:r>
        <w:t>a</w:t>
      </w:r>
      <w:r w:rsidR="00367E00">
        <w:t xml:space="preserve"> </w:t>
      </w:r>
      <w:r>
        <w:t>contractor</w:t>
      </w:r>
    </w:p>
    <w:p w14:paraId="160FBD53" w14:textId="0C343536" w:rsidR="00B6595F" w:rsidRDefault="00B6595F" w:rsidP="006E2C35">
      <w:pPr>
        <w:pStyle w:val="Bulletlast"/>
      </w:pPr>
      <w:r>
        <w:t>1</w:t>
      </w:r>
      <w:r w:rsidR="00367E00">
        <w:t xml:space="preserve"> </w:t>
      </w:r>
      <w:r>
        <w:t>notification</w:t>
      </w:r>
      <w:r w:rsidR="00367E00">
        <w:t xml:space="preserve"> </w:t>
      </w:r>
      <w:r>
        <w:t>regarding</w:t>
      </w:r>
      <w:r w:rsidR="00367E00">
        <w:t xml:space="preserve"> </w:t>
      </w:r>
      <w:r>
        <w:t>dangerous</w:t>
      </w:r>
      <w:r w:rsidR="00367E00">
        <w:t xml:space="preserve"> </w:t>
      </w:r>
      <w:r>
        <w:t>goods,</w:t>
      </w:r>
      <w:r w:rsidR="00367E00">
        <w:t xml:space="preserve"> </w:t>
      </w:r>
      <w:r>
        <w:t>which</w:t>
      </w:r>
      <w:r w:rsidR="00367E00">
        <w:t xml:space="preserve"> </w:t>
      </w:r>
      <w:r>
        <w:t>is</w:t>
      </w:r>
      <w:r w:rsidR="00367E00">
        <w:t xml:space="preserve"> </w:t>
      </w:r>
      <w:r>
        <w:t>currently</w:t>
      </w:r>
      <w:r w:rsidR="00367E00">
        <w:t xml:space="preserve"> </w:t>
      </w:r>
      <w:r>
        <w:t>under</w:t>
      </w:r>
      <w:r w:rsidR="00367E00">
        <w:t xml:space="preserve"> </w:t>
      </w:r>
      <w:r>
        <w:t>investigation.</w:t>
      </w:r>
    </w:p>
    <w:p w14:paraId="267BFEB3" w14:textId="78B19803" w:rsidR="00B6595F" w:rsidRDefault="00B6595F" w:rsidP="00DF14D8">
      <w:pPr>
        <w:pStyle w:val="FigureTableHeading"/>
      </w:pPr>
      <w:r>
        <w:lastRenderedPageBreak/>
        <w:t>Figure</w:t>
      </w:r>
      <w:r w:rsidR="00367E00">
        <w:t xml:space="preserve"> </w:t>
      </w:r>
      <w:r>
        <w:t>1.</w:t>
      </w:r>
      <w:r w:rsidR="00367E00">
        <w:t xml:space="preserve"> </w:t>
      </w:r>
      <w:r>
        <w:t>Number</w:t>
      </w:r>
      <w:r w:rsidR="00367E00">
        <w:t xml:space="preserve"> </w:t>
      </w:r>
      <w:r>
        <w:t>of</w:t>
      </w:r>
      <w:r w:rsidR="00367E00">
        <w:t xml:space="preserve"> </w:t>
      </w:r>
      <w:r>
        <w:t>health</w:t>
      </w:r>
      <w:r w:rsidR="00367E00">
        <w:t xml:space="preserve"> </w:t>
      </w:r>
      <w:r>
        <w:t>and</w:t>
      </w:r>
      <w:r w:rsidR="00367E00">
        <w:t xml:space="preserve"> </w:t>
      </w:r>
      <w:r>
        <w:t>safety</w:t>
      </w:r>
      <w:r w:rsidR="00367E00">
        <w:t xml:space="preserve"> </w:t>
      </w:r>
      <w:r>
        <w:t>reported</w:t>
      </w:r>
      <w:r w:rsidR="00367E00">
        <w:t xml:space="preserve"> </w:t>
      </w:r>
      <w:r>
        <w:t>incidents</w:t>
      </w:r>
      <w:r w:rsidR="00367E00">
        <w:t xml:space="preserve"> </w:t>
      </w:r>
      <w:r>
        <w:t>by</w:t>
      </w:r>
      <w:r w:rsidR="00367E00">
        <w:t xml:space="preserve"> </w:t>
      </w:r>
      <w:r>
        <w:t>month</w:t>
      </w:r>
      <w:r w:rsidR="00367E00">
        <w:t xml:space="preserve"> </w:t>
      </w:r>
      <w:r>
        <w:t>(excluding</w:t>
      </w:r>
      <w:r w:rsidR="00367E00">
        <w:t xml:space="preserve"> </w:t>
      </w:r>
      <w:r>
        <w:t>COVID-19</w:t>
      </w:r>
      <w:r w:rsidR="00367E00">
        <w:t xml:space="preserve"> </w:t>
      </w:r>
      <w:r>
        <w:t>incidents)</w:t>
      </w:r>
    </w:p>
    <w:p w14:paraId="7DE6E23B" w14:textId="27C31D8C" w:rsidR="00B6595F" w:rsidRDefault="00DF14D8" w:rsidP="00DF14D8">
      <w:r>
        <w:rPr>
          <w:noProof/>
        </w:rPr>
        <w:drawing>
          <wp:inline distT="0" distB="0" distL="0" distR="0" wp14:anchorId="035146D9" wp14:editId="662288D4">
            <wp:extent cx="3005334" cy="1886716"/>
            <wp:effectExtent l="0" t="0" r="5080" b="0"/>
            <wp:docPr id="1703978548" name="Picture 20" descr="Line graph showing Number of health and safety reported incidents by month (excluding COVID-19 incidents).&#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978548" name="Picture 20" descr="Line graph showing Number of health and safety reported incidents by month (excluding COVID-19 incidents).&#10;Data in table below."/>
                    <pic:cNvPicPr/>
                  </pic:nvPicPr>
                  <pic:blipFill>
                    <a:blip r:embed="rId121"/>
                    <a:stretch>
                      <a:fillRect/>
                    </a:stretch>
                  </pic:blipFill>
                  <pic:spPr>
                    <a:xfrm>
                      <a:off x="0" y="0"/>
                      <a:ext cx="3005334" cy="1886716"/>
                    </a:xfrm>
                    <a:prstGeom prst="rect">
                      <a:avLst/>
                    </a:prstGeom>
                  </pic:spPr>
                </pic:pic>
              </a:graphicData>
            </a:graphic>
          </wp:inline>
        </w:drawing>
      </w:r>
    </w:p>
    <w:tbl>
      <w:tblPr>
        <w:tblStyle w:val="TableGrid"/>
        <w:tblW w:w="0" w:type="auto"/>
        <w:tblLook w:val="04A0" w:firstRow="1" w:lastRow="0" w:firstColumn="1" w:lastColumn="0" w:noHBand="0" w:noVBand="1"/>
      </w:tblPr>
      <w:tblGrid>
        <w:gridCol w:w="2407"/>
        <w:gridCol w:w="2407"/>
        <w:gridCol w:w="2407"/>
        <w:gridCol w:w="2407"/>
      </w:tblGrid>
      <w:tr w:rsidR="00DF14D8" w14:paraId="2794EA7D" w14:textId="77777777" w:rsidTr="00DF14D8">
        <w:tc>
          <w:tcPr>
            <w:tcW w:w="2407" w:type="dxa"/>
          </w:tcPr>
          <w:p w14:paraId="4C23F83E" w14:textId="77777777" w:rsidR="00DF14D8" w:rsidRDefault="00DF14D8" w:rsidP="00DF14D8">
            <w:pPr>
              <w:pStyle w:val="TableColumnHeading"/>
            </w:pPr>
            <w:bookmarkStart w:id="94" w:name="TableColumnTitle_59"/>
            <w:bookmarkEnd w:id="94"/>
          </w:p>
        </w:tc>
        <w:tc>
          <w:tcPr>
            <w:tcW w:w="2407" w:type="dxa"/>
          </w:tcPr>
          <w:p w14:paraId="1AF72DFB" w14:textId="56BCCAE2" w:rsidR="00DF14D8" w:rsidRDefault="00DF14D8" w:rsidP="00DF14D8">
            <w:pPr>
              <w:pStyle w:val="TableColumnHeading"/>
              <w:jc w:val="right"/>
            </w:pPr>
            <w:r>
              <w:t>2021-22</w:t>
            </w:r>
          </w:p>
        </w:tc>
        <w:tc>
          <w:tcPr>
            <w:tcW w:w="2407" w:type="dxa"/>
          </w:tcPr>
          <w:p w14:paraId="17ABA64A" w14:textId="135B5648" w:rsidR="00DF14D8" w:rsidRDefault="00DF14D8" w:rsidP="00DF14D8">
            <w:pPr>
              <w:pStyle w:val="TableColumnHeading"/>
              <w:jc w:val="right"/>
            </w:pPr>
            <w:r>
              <w:t>2022-23</w:t>
            </w:r>
          </w:p>
        </w:tc>
        <w:tc>
          <w:tcPr>
            <w:tcW w:w="2407" w:type="dxa"/>
          </w:tcPr>
          <w:p w14:paraId="2F172FE3" w14:textId="5463C0C8" w:rsidR="00DF14D8" w:rsidRDefault="00DF14D8" w:rsidP="00DF14D8">
            <w:pPr>
              <w:pStyle w:val="TableColumnHeading"/>
              <w:jc w:val="right"/>
            </w:pPr>
            <w:r>
              <w:t>2023-24</w:t>
            </w:r>
          </w:p>
        </w:tc>
      </w:tr>
      <w:tr w:rsidR="00DF14D8" w14:paraId="781ED9BA" w14:textId="77777777" w:rsidTr="00DF14D8">
        <w:tc>
          <w:tcPr>
            <w:tcW w:w="2407" w:type="dxa"/>
          </w:tcPr>
          <w:p w14:paraId="16F47AC7" w14:textId="70721851" w:rsidR="00DF14D8" w:rsidRDefault="00DF14D8" w:rsidP="00DF14D8">
            <w:pPr>
              <w:pStyle w:val="TableCopy"/>
            </w:pPr>
            <w:r>
              <w:t>July</w:t>
            </w:r>
          </w:p>
        </w:tc>
        <w:tc>
          <w:tcPr>
            <w:tcW w:w="2407" w:type="dxa"/>
          </w:tcPr>
          <w:p w14:paraId="3C16F511" w14:textId="2F8C1719" w:rsidR="00DF14D8" w:rsidRDefault="00FE504B" w:rsidP="00DF14D8">
            <w:pPr>
              <w:pStyle w:val="TableCopy"/>
              <w:jc w:val="right"/>
            </w:pPr>
            <w:r>
              <w:t>26</w:t>
            </w:r>
          </w:p>
        </w:tc>
        <w:tc>
          <w:tcPr>
            <w:tcW w:w="2407" w:type="dxa"/>
          </w:tcPr>
          <w:p w14:paraId="57C45FAC" w14:textId="514A9BB5" w:rsidR="00DF14D8" w:rsidRDefault="00FE504B" w:rsidP="00DF14D8">
            <w:pPr>
              <w:pStyle w:val="TableCopy"/>
              <w:jc w:val="right"/>
            </w:pPr>
            <w:r>
              <w:t>16</w:t>
            </w:r>
          </w:p>
        </w:tc>
        <w:tc>
          <w:tcPr>
            <w:tcW w:w="2407" w:type="dxa"/>
          </w:tcPr>
          <w:p w14:paraId="239722CD" w14:textId="76E386E5" w:rsidR="00DF14D8" w:rsidRDefault="00FE504B" w:rsidP="00DF14D8">
            <w:pPr>
              <w:pStyle w:val="TableCopy"/>
              <w:jc w:val="right"/>
            </w:pPr>
            <w:r>
              <w:t>28</w:t>
            </w:r>
          </w:p>
        </w:tc>
      </w:tr>
      <w:tr w:rsidR="00DF14D8" w14:paraId="196F4AAE" w14:textId="77777777" w:rsidTr="00DF14D8">
        <w:tc>
          <w:tcPr>
            <w:tcW w:w="2407" w:type="dxa"/>
          </w:tcPr>
          <w:p w14:paraId="5293AACE" w14:textId="7481F4B9" w:rsidR="00DF14D8" w:rsidRDefault="00DF14D8" w:rsidP="00DF14D8">
            <w:pPr>
              <w:pStyle w:val="TableCopy"/>
            </w:pPr>
            <w:r>
              <w:t>August</w:t>
            </w:r>
          </w:p>
        </w:tc>
        <w:tc>
          <w:tcPr>
            <w:tcW w:w="2407" w:type="dxa"/>
          </w:tcPr>
          <w:p w14:paraId="060C92F5" w14:textId="4A6C5F79" w:rsidR="00DF14D8" w:rsidRDefault="00FE504B" w:rsidP="00DF14D8">
            <w:pPr>
              <w:pStyle w:val="TableCopy"/>
              <w:jc w:val="right"/>
            </w:pPr>
            <w:r>
              <w:t>40</w:t>
            </w:r>
          </w:p>
        </w:tc>
        <w:tc>
          <w:tcPr>
            <w:tcW w:w="2407" w:type="dxa"/>
          </w:tcPr>
          <w:p w14:paraId="2B6E669F" w14:textId="640A25B3" w:rsidR="00DF14D8" w:rsidRDefault="00FE504B" w:rsidP="00DF14D8">
            <w:pPr>
              <w:pStyle w:val="TableCopy"/>
              <w:jc w:val="right"/>
            </w:pPr>
            <w:r>
              <w:t>32</w:t>
            </w:r>
          </w:p>
        </w:tc>
        <w:tc>
          <w:tcPr>
            <w:tcW w:w="2407" w:type="dxa"/>
          </w:tcPr>
          <w:p w14:paraId="45639C48" w14:textId="00817E29" w:rsidR="00DF14D8" w:rsidRDefault="00FE504B" w:rsidP="00DF14D8">
            <w:pPr>
              <w:pStyle w:val="TableCopy"/>
              <w:jc w:val="right"/>
            </w:pPr>
            <w:r>
              <w:t>28</w:t>
            </w:r>
          </w:p>
        </w:tc>
      </w:tr>
      <w:tr w:rsidR="00DF14D8" w14:paraId="321DB9B9" w14:textId="77777777" w:rsidTr="00DF14D8">
        <w:tc>
          <w:tcPr>
            <w:tcW w:w="2407" w:type="dxa"/>
          </w:tcPr>
          <w:p w14:paraId="5D90A47D" w14:textId="2B53A40D" w:rsidR="00DF14D8" w:rsidRDefault="00DF14D8" w:rsidP="00DF14D8">
            <w:pPr>
              <w:pStyle w:val="TableCopy"/>
            </w:pPr>
            <w:r>
              <w:t>September</w:t>
            </w:r>
          </w:p>
        </w:tc>
        <w:tc>
          <w:tcPr>
            <w:tcW w:w="2407" w:type="dxa"/>
          </w:tcPr>
          <w:p w14:paraId="110340DB" w14:textId="3ED7F2A2" w:rsidR="00DF14D8" w:rsidRDefault="00FE504B" w:rsidP="00DF14D8">
            <w:pPr>
              <w:pStyle w:val="TableCopy"/>
              <w:jc w:val="right"/>
            </w:pPr>
            <w:r>
              <w:t>26</w:t>
            </w:r>
          </w:p>
        </w:tc>
        <w:tc>
          <w:tcPr>
            <w:tcW w:w="2407" w:type="dxa"/>
          </w:tcPr>
          <w:p w14:paraId="44DBC52F" w14:textId="2D492B06" w:rsidR="00DF14D8" w:rsidRDefault="00FE504B" w:rsidP="00DF14D8">
            <w:pPr>
              <w:pStyle w:val="TableCopy"/>
              <w:jc w:val="right"/>
            </w:pPr>
            <w:r>
              <w:t>26</w:t>
            </w:r>
          </w:p>
        </w:tc>
        <w:tc>
          <w:tcPr>
            <w:tcW w:w="2407" w:type="dxa"/>
          </w:tcPr>
          <w:p w14:paraId="3E287BAF" w14:textId="1D180A08" w:rsidR="00DF14D8" w:rsidRDefault="00FE504B" w:rsidP="00DF14D8">
            <w:pPr>
              <w:pStyle w:val="TableCopy"/>
              <w:jc w:val="right"/>
            </w:pPr>
            <w:r>
              <w:t>29</w:t>
            </w:r>
          </w:p>
        </w:tc>
      </w:tr>
      <w:tr w:rsidR="00DF14D8" w14:paraId="5D6477FD" w14:textId="77777777" w:rsidTr="00DF14D8">
        <w:tc>
          <w:tcPr>
            <w:tcW w:w="2407" w:type="dxa"/>
          </w:tcPr>
          <w:p w14:paraId="396ABD2F" w14:textId="5845F561" w:rsidR="00DF14D8" w:rsidRDefault="00DF14D8" w:rsidP="00DF14D8">
            <w:pPr>
              <w:pStyle w:val="TableCopy"/>
            </w:pPr>
            <w:r>
              <w:t>October</w:t>
            </w:r>
          </w:p>
        </w:tc>
        <w:tc>
          <w:tcPr>
            <w:tcW w:w="2407" w:type="dxa"/>
          </w:tcPr>
          <w:p w14:paraId="4EE878C8" w14:textId="0F344AC1" w:rsidR="00DF14D8" w:rsidRDefault="00FE504B" w:rsidP="00DF14D8">
            <w:pPr>
              <w:pStyle w:val="TableCopy"/>
              <w:jc w:val="right"/>
            </w:pPr>
            <w:r>
              <w:t>41</w:t>
            </w:r>
          </w:p>
        </w:tc>
        <w:tc>
          <w:tcPr>
            <w:tcW w:w="2407" w:type="dxa"/>
          </w:tcPr>
          <w:p w14:paraId="476E8026" w14:textId="6B35655D" w:rsidR="00DF14D8" w:rsidRDefault="00FE504B" w:rsidP="00DF14D8">
            <w:pPr>
              <w:pStyle w:val="TableCopy"/>
              <w:jc w:val="right"/>
            </w:pPr>
            <w:r>
              <w:t>55</w:t>
            </w:r>
          </w:p>
        </w:tc>
        <w:tc>
          <w:tcPr>
            <w:tcW w:w="2407" w:type="dxa"/>
          </w:tcPr>
          <w:p w14:paraId="7537166E" w14:textId="66C4DDB9" w:rsidR="00DF14D8" w:rsidRDefault="00FE504B" w:rsidP="00DF14D8">
            <w:pPr>
              <w:pStyle w:val="TableCopy"/>
              <w:jc w:val="right"/>
            </w:pPr>
            <w:r>
              <w:t>97</w:t>
            </w:r>
          </w:p>
        </w:tc>
      </w:tr>
      <w:tr w:rsidR="00DF14D8" w14:paraId="05DCD420" w14:textId="77777777" w:rsidTr="00DF14D8">
        <w:tc>
          <w:tcPr>
            <w:tcW w:w="2407" w:type="dxa"/>
          </w:tcPr>
          <w:p w14:paraId="725C12D4" w14:textId="58C355D3" w:rsidR="00DF14D8" w:rsidRDefault="00DF14D8" w:rsidP="00DF14D8">
            <w:pPr>
              <w:pStyle w:val="TableCopy"/>
            </w:pPr>
            <w:r>
              <w:t>November</w:t>
            </w:r>
          </w:p>
        </w:tc>
        <w:tc>
          <w:tcPr>
            <w:tcW w:w="2407" w:type="dxa"/>
          </w:tcPr>
          <w:p w14:paraId="514B3AC3" w14:textId="6E774F0E" w:rsidR="00DF14D8" w:rsidRDefault="00FE504B" w:rsidP="00DF14D8">
            <w:pPr>
              <w:pStyle w:val="TableCopy"/>
              <w:jc w:val="right"/>
            </w:pPr>
            <w:r>
              <w:t>58</w:t>
            </w:r>
          </w:p>
        </w:tc>
        <w:tc>
          <w:tcPr>
            <w:tcW w:w="2407" w:type="dxa"/>
          </w:tcPr>
          <w:p w14:paraId="4E1A2C79" w14:textId="6F4FC45E" w:rsidR="00DF14D8" w:rsidRDefault="00FE504B" w:rsidP="00DF14D8">
            <w:pPr>
              <w:pStyle w:val="TableCopy"/>
              <w:jc w:val="right"/>
            </w:pPr>
            <w:r>
              <w:t>61</w:t>
            </w:r>
          </w:p>
        </w:tc>
        <w:tc>
          <w:tcPr>
            <w:tcW w:w="2407" w:type="dxa"/>
          </w:tcPr>
          <w:p w14:paraId="5D28EB6E" w14:textId="1C6425D1" w:rsidR="00DF14D8" w:rsidRDefault="00FE504B" w:rsidP="00DF14D8">
            <w:pPr>
              <w:pStyle w:val="TableCopy"/>
              <w:jc w:val="right"/>
            </w:pPr>
            <w:r>
              <w:t>116</w:t>
            </w:r>
          </w:p>
        </w:tc>
      </w:tr>
      <w:tr w:rsidR="00DF14D8" w14:paraId="06C521B0" w14:textId="77777777" w:rsidTr="00DF14D8">
        <w:tc>
          <w:tcPr>
            <w:tcW w:w="2407" w:type="dxa"/>
          </w:tcPr>
          <w:p w14:paraId="03C27817" w14:textId="6991AFD7" w:rsidR="00DF14D8" w:rsidRDefault="00DF14D8" w:rsidP="00DF14D8">
            <w:pPr>
              <w:pStyle w:val="TableCopy"/>
            </w:pPr>
            <w:r>
              <w:t>December</w:t>
            </w:r>
          </w:p>
        </w:tc>
        <w:tc>
          <w:tcPr>
            <w:tcW w:w="2407" w:type="dxa"/>
          </w:tcPr>
          <w:p w14:paraId="5685C121" w14:textId="59F20642" w:rsidR="00DF14D8" w:rsidRDefault="00FE504B" w:rsidP="00DF14D8">
            <w:pPr>
              <w:pStyle w:val="TableCopy"/>
              <w:jc w:val="right"/>
            </w:pPr>
            <w:r>
              <w:t>53</w:t>
            </w:r>
          </w:p>
        </w:tc>
        <w:tc>
          <w:tcPr>
            <w:tcW w:w="2407" w:type="dxa"/>
          </w:tcPr>
          <w:p w14:paraId="644EE05C" w14:textId="1C082A8C" w:rsidR="00DF14D8" w:rsidRDefault="00FE504B" w:rsidP="00DF14D8">
            <w:pPr>
              <w:pStyle w:val="TableCopy"/>
              <w:jc w:val="right"/>
            </w:pPr>
            <w:r>
              <w:t>81</w:t>
            </w:r>
          </w:p>
        </w:tc>
        <w:tc>
          <w:tcPr>
            <w:tcW w:w="2407" w:type="dxa"/>
          </w:tcPr>
          <w:p w14:paraId="41020D4D" w14:textId="053865F7" w:rsidR="00DF14D8" w:rsidRDefault="00FE504B" w:rsidP="00DF14D8">
            <w:pPr>
              <w:pStyle w:val="TableCopy"/>
              <w:jc w:val="right"/>
            </w:pPr>
            <w:r>
              <w:t>104</w:t>
            </w:r>
          </w:p>
        </w:tc>
      </w:tr>
      <w:tr w:rsidR="00DF14D8" w14:paraId="4414E3E2" w14:textId="77777777" w:rsidTr="00DF14D8">
        <w:tc>
          <w:tcPr>
            <w:tcW w:w="2407" w:type="dxa"/>
          </w:tcPr>
          <w:p w14:paraId="51995FBA" w14:textId="28CB6757" w:rsidR="00DF14D8" w:rsidRDefault="00DF14D8" w:rsidP="00DF14D8">
            <w:pPr>
              <w:pStyle w:val="TableCopy"/>
            </w:pPr>
            <w:r>
              <w:t>January</w:t>
            </w:r>
          </w:p>
        </w:tc>
        <w:tc>
          <w:tcPr>
            <w:tcW w:w="2407" w:type="dxa"/>
          </w:tcPr>
          <w:p w14:paraId="03FA3D3D" w14:textId="74CA638D" w:rsidR="00DF14D8" w:rsidRDefault="00FE504B" w:rsidP="00DF14D8">
            <w:pPr>
              <w:pStyle w:val="TableCopy"/>
              <w:jc w:val="right"/>
            </w:pPr>
            <w:r>
              <w:t>75</w:t>
            </w:r>
          </w:p>
        </w:tc>
        <w:tc>
          <w:tcPr>
            <w:tcW w:w="2407" w:type="dxa"/>
          </w:tcPr>
          <w:p w14:paraId="320BF865" w14:textId="01A18859" w:rsidR="00DF14D8" w:rsidRDefault="00FE504B" w:rsidP="00DF14D8">
            <w:pPr>
              <w:pStyle w:val="TableCopy"/>
              <w:jc w:val="right"/>
            </w:pPr>
            <w:r>
              <w:t>79</w:t>
            </w:r>
          </w:p>
        </w:tc>
        <w:tc>
          <w:tcPr>
            <w:tcW w:w="2407" w:type="dxa"/>
          </w:tcPr>
          <w:p w14:paraId="10450D1E" w14:textId="6614BA21" w:rsidR="00DF14D8" w:rsidRDefault="00FE504B" w:rsidP="00DF14D8">
            <w:pPr>
              <w:pStyle w:val="TableCopy"/>
              <w:jc w:val="right"/>
            </w:pPr>
            <w:r>
              <w:t>133</w:t>
            </w:r>
          </w:p>
        </w:tc>
      </w:tr>
      <w:tr w:rsidR="00DF14D8" w14:paraId="0EE6E885" w14:textId="77777777" w:rsidTr="00DF14D8">
        <w:tc>
          <w:tcPr>
            <w:tcW w:w="2407" w:type="dxa"/>
          </w:tcPr>
          <w:p w14:paraId="70A4AD6D" w14:textId="26A4F285" w:rsidR="00DF14D8" w:rsidRDefault="00DF14D8" w:rsidP="00DF14D8">
            <w:pPr>
              <w:pStyle w:val="TableCopy"/>
            </w:pPr>
            <w:r>
              <w:t>February</w:t>
            </w:r>
          </w:p>
        </w:tc>
        <w:tc>
          <w:tcPr>
            <w:tcW w:w="2407" w:type="dxa"/>
          </w:tcPr>
          <w:p w14:paraId="789E0F67" w14:textId="5384C453" w:rsidR="00DF14D8" w:rsidRDefault="00FE504B" w:rsidP="00DF14D8">
            <w:pPr>
              <w:pStyle w:val="TableCopy"/>
              <w:jc w:val="right"/>
            </w:pPr>
            <w:r>
              <w:t>82</w:t>
            </w:r>
          </w:p>
        </w:tc>
        <w:tc>
          <w:tcPr>
            <w:tcW w:w="2407" w:type="dxa"/>
          </w:tcPr>
          <w:p w14:paraId="62C1D655" w14:textId="0C157DD0" w:rsidR="00DF14D8" w:rsidRDefault="00FE504B" w:rsidP="00DF14D8">
            <w:pPr>
              <w:pStyle w:val="TableCopy"/>
              <w:jc w:val="right"/>
            </w:pPr>
            <w:r>
              <w:t>96</w:t>
            </w:r>
          </w:p>
        </w:tc>
        <w:tc>
          <w:tcPr>
            <w:tcW w:w="2407" w:type="dxa"/>
          </w:tcPr>
          <w:p w14:paraId="414854B8" w14:textId="0E9DF8D9" w:rsidR="00DF14D8" w:rsidRDefault="00FE504B" w:rsidP="00DF14D8">
            <w:pPr>
              <w:pStyle w:val="TableCopy"/>
              <w:jc w:val="right"/>
            </w:pPr>
            <w:r>
              <w:t>164</w:t>
            </w:r>
          </w:p>
        </w:tc>
      </w:tr>
      <w:tr w:rsidR="00DF14D8" w14:paraId="41CC9E15" w14:textId="77777777" w:rsidTr="00DF14D8">
        <w:tc>
          <w:tcPr>
            <w:tcW w:w="2407" w:type="dxa"/>
          </w:tcPr>
          <w:p w14:paraId="415067F7" w14:textId="2AA7EC52" w:rsidR="00DF14D8" w:rsidRDefault="00DF14D8" w:rsidP="00DF14D8">
            <w:pPr>
              <w:pStyle w:val="TableCopy"/>
            </w:pPr>
            <w:r>
              <w:t>March</w:t>
            </w:r>
          </w:p>
        </w:tc>
        <w:tc>
          <w:tcPr>
            <w:tcW w:w="2407" w:type="dxa"/>
          </w:tcPr>
          <w:p w14:paraId="44B133BD" w14:textId="1216A368" w:rsidR="00DF14D8" w:rsidRDefault="00FE504B" w:rsidP="00DF14D8">
            <w:pPr>
              <w:pStyle w:val="TableCopy"/>
              <w:jc w:val="right"/>
            </w:pPr>
            <w:r>
              <w:t>102</w:t>
            </w:r>
          </w:p>
        </w:tc>
        <w:tc>
          <w:tcPr>
            <w:tcW w:w="2407" w:type="dxa"/>
          </w:tcPr>
          <w:p w14:paraId="5D1ABEA9" w14:textId="31F66B9E" w:rsidR="00DF14D8" w:rsidRDefault="00FE504B" w:rsidP="00DF14D8">
            <w:pPr>
              <w:pStyle w:val="TableCopy"/>
              <w:jc w:val="right"/>
            </w:pPr>
            <w:r>
              <w:t>81</w:t>
            </w:r>
          </w:p>
        </w:tc>
        <w:tc>
          <w:tcPr>
            <w:tcW w:w="2407" w:type="dxa"/>
          </w:tcPr>
          <w:p w14:paraId="661153E6" w14:textId="2FFFFD81" w:rsidR="00DF14D8" w:rsidRDefault="00FE504B" w:rsidP="00DF14D8">
            <w:pPr>
              <w:pStyle w:val="TableCopy"/>
              <w:jc w:val="right"/>
            </w:pPr>
            <w:r>
              <w:t>158</w:t>
            </w:r>
          </w:p>
        </w:tc>
      </w:tr>
      <w:tr w:rsidR="00DF14D8" w14:paraId="09824A70" w14:textId="77777777" w:rsidTr="00DF14D8">
        <w:tc>
          <w:tcPr>
            <w:tcW w:w="2407" w:type="dxa"/>
          </w:tcPr>
          <w:p w14:paraId="1FB92D82" w14:textId="4058FFCF" w:rsidR="00DF14D8" w:rsidRDefault="00DF14D8" w:rsidP="00DF14D8">
            <w:pPr>
              <w:pStyle w:val="TableCopy"/>
            </w:pPr>
            <w:r>
              <w:t>April</w:t>
            </w:r>
          </w:p>
        </w:tc>
        <w:tc>
          <w:tcPr>
            <w:tcW w:w="2407" w:type="dxa"/>
          </w:tcPr>
          <w:p w14:paraId="1E139C76" w14:textId="2DE620E4" w:rsidR="00DF14D8" w:rsidRDefault="00FE504B" w:rsidP="00DF14D8">
            <w:pPr>
              <w:pStyle w:val="TableCopy"/>
              <w:jc w:val="right"/>
            </w:pPr>
            <w:r>
              <w:t>90</w:t>
            </w:r>
          </w:p>
        </w:tc>
        <w:tc>
          <w:tcPr>
            <w:tcW w:w="2407" w:type="dxa"/>
          </w:tcPr>
          <w:p w14:paraId="7166123D" w14:textId="435BDA3A" w:rsidR="00DF14D8" w:rsidRDefault="00FE504B" w:rsidP="00DF14D8">
            <w:pPr>
              <w:pStyle w:val="TableCopy"/>
              <w:jc w:val="right"/>
            </w:pPr>
            <w:r>
              <w:t>48</w:t>
            </w:r>
          </w:p>
        </w:tc>
        <w:tc>
          <w:tcPr>
            <w:tcW w:w="2407" w:type="dxa"/>
          </w:tcPr>
          <w:p w14:paraId="73D690EA" w14:textId="7D558AE6" w:rsidR="00DF14D8" w:rsidRDefault="00FE504B" w:rsidP="00DF14D8">
            <w:pPr>
              <w:pStyle w:val="TableCopy"/>
              <w:jc w:val="right"/>
            </w:pPr>
            <w:r>
              <w:t>96</w:t>
            </w:r>
          </w:p>
        </w:tc>
      </w:tr>
      <w:tr w:rsidR="00DF14D8" w14:paraId="12C8BD07" w14:textId="77777777" w:rsidTr="00DF14D8">
        <w:tc>
          <w:tcPr>
            <w:tcW w:w="2407" w:type="dxa"/>
          </w:tcPr>
          <w:p w14:paraId="6E558697" w14:textId="3D05AAA9" w:rsidR="00DF14D8" w:rsidRDefault="00DF14D8" w:rsidP="00DF14D8">
            <w:pPr>
              <w:pStyle w:val="TableCopy"/>
            </w:pPr>
            <w:r>
              <w:t>May</w:t>
            </w:r>
          </w:p>
        </w:tc>
        <w:tc>
          <w:tcPr>
            <w:tcW w:w="2407" w:type="dxa"/>
          </w:tcPr>
          <w:p w14:paraId="62194AB6" w14:textId="0CE6B02D" w:rsidR="00DF14D8" w:rsidRDefault="00FE504B" w:rsidP="00DF14D8">
            <w:pPr>
              <w:pStyle w:val="TableCopy"/>
              <w:jc w:val="right"/>
            </w:pPr>
            <w:r>
              <w:t>67</w:t>
            </w:r>
          </w:p>
        </w:tc>
        <w:tc>
          <w:tcPr>
            <w:tcW w:w="2407" w:type="dxa"/>
          </w:tcPr>
          <w:p w14:paraId="7F540BB1" w14:textId="1310247A" w:rsidR="00DF14D8" w:rsidRDefault="00FE504B" w:rsidP="00DF14D8">
            <w:pPr>
              <w:pStyle w:val="TableCopy"/>
              <w:jc w:val="right"/>
            </w:pPr>
            <w:r>
              <w:t>50</w:t>
            </w:r>
          </w:p>
        </w:tc>
        <w:tc>
          <w:tcPr>
            <w:tcW w:w="2407" w:type="dxa"/>
          </w:tcPr>
          <w:p w14:paraId="565194DD" w14:textId="523A79FC" w:rsidR="00DF14D8" w:rsidRDefault="00FE504B" w:rsidP="00DF14D8">
            <w:pPr>
              <w:pStyle w:val="TableCopy"/>
              <w:jc w:val="right"/>
            </w:pPr>
            <w:r>
              <w:t>106</w:t>
            </w:r>
          </w:p>
        </w:tc>
      </w:tr>
      <w:tr w:rsidR="00DF14D8" w14:paraId="54B069AE" w14:textId="77777777" w:rsidTr="00DF14D8">
        <w:tc>
          <w:tcPr>
            <w:tcW w:w="2407" w:type="dxa"/>
          </w:tcPr>
          <w:p w14:paraId="087EDA20" w14:textId="2AB1804A" w:rsidR="00DF14D8" w:rsidRDefault="00DF14D8" w:rsidP="00DF14D8">
            <w:pPr>
              <w:pStyle w:val="TableCopy"/>
            </w:pPr>
            <w:r>
              <w:t>June</w:t>
            </w:r>
          </w:p>
        </w:tc>
        <w:tc>
          <w:tcPr>
            <w:tcW w:w="2407" w:type="dxa"/>
          </w:tcPr>
          <w:p w14:paraId="0582C602" w14:textId="01D41419" w:rsidR="00DF14D8" w:rsidRDefault="00FE504B" w:rsidP="00DF14D8">
            <w:pPr>
              <w:pStyle w:val="TableCopy"/>
              <w:jc w:val="right"/>
            </w:pPr>
            <w:r>
              <w:t>26</w:t>
            </w:r>
          </w:p>
        </w:tc>
        <w:tc>
          <w:tcPr>
            <w:tcW w:w="2407" w:type="dxa"/>
          </w:tcPr>
          <w:p w14:paraId="04F3000A" w14:textId="4F7A7BAF" w:rsidR="00DF14D8" w:rsidRDefault="00FE504B" w:rsidP="00DF14D8">
            <w:pPr>
              <w:pStyle w:val="TableCopy"/>
              <w:jc w:val="right"/>
            </w:pPr>
            <w:r>
              <w:t>30</w:t>
            </w:r>
          </w:p>
        </w:tc>
        <w:tc>
          <w:tcPr>
            <w:tcW w:w="2407" w:type="dxa"/>
          </w:tcPr>
          <w:p w14:paraId="795533C8" w14:textId="5DF7AFBB" w:rsidR="00DF14D8" w:rsidRDefault="00FE504B" w:rsidP="00DF14D8">
            <w:pPr>
              <w:pStyle w:val="TableCopy"/>
              <w:jc w:val="right"/>
            </w:pPr>
            <w:r>
              <w:t>68</w:t>
            </w:r>
          </w:p>
        </w:tc>
      </w:tr>
    </w:tbl>
    <w:p w14:paraId="46D6921F" w14:textId="77777777" w:rsidR="00DF14D8" w:rsidRDefault="00DF14D8" w:rsidP="00DF14D8"/>
    <w:p w14:paraId="1D81DD08" w14:textId="4C747A5C" w:rsidR="00B6595F" w:rsidRDefault="00B6595F" w:rsidP="00DF14D8">
      <w:pPr>
        <w:pStyle w:val="FigureTableHeading"/>
      </w:pPr>
      <w:r>
        <w:t>Figure</w:t>
      </w:r>
      <w:r w:rsidR="00367E00">
        <w:t xml:space="preserve"> </w:t>
      </w:r>
      <w:r>
        <w:t>2.</w:t>
      </w:r>
      <w:r w:rsidR="00367E00">
        <w:t xml:space="preserve"> </w:t>
      </w:r>
      <w:r>
        <w:t>Number</w:t>
      </w:r>
      <w:r w:rsidR="00367E00">
        <w:t xml:space="preserve"> </w:t>
      </w:r>
      <w:r>
        <w:t>of</w:t>
      </w:r>
      <w:r w:rsidR="00367E00">
        <w:t xml:space="preserve"> </w:t>
      </w:r>
      <w:r>
        <w:t>health</w:t>
      </w:r>
      <w:r w:rsidR="00367E00">
        <w:t xml:space="preserve"> </w:t>
      </w:r>
      <w:r>
        <w:t>and</w:t>
      </w:r>
      <w:r w:rsidR="00367E00">
        <w:t xml:space="preserve"> </w:t>
      </w:r>
      <w:r>
        <w:t>safety</w:t>
      </w:r>
      <w:r w:rsidR="00367E00">
        <w:t xml:space="preserve"> </w:t>
      </w:r>
      <w:r>
        <w:t>reported</w:t>
      </w:r>
      <w:r w:rsidR="00367E00">
        <w:t xml:space="preserve"> </w:t>
      </w:r>
      <w:r>
        <w:t>Incidents</w:t>
      </w:r>
      <w:r w:rsidR="00367E00">
        <w:t xml:space="preserve"> </w:t>
      </w:r>
      <w:r>
        <w:t>and</w:t>
      </w:r>
      <w:r w:rsidR="00367E00">
        <w:t xml:space="preserve"> </w:t>
      </w:r>
      <w:r>
        <w:t>Rate</w:t>
      </w:r>
      <w:r w:rsidR="00367E00">
        <w:t xml:space="preserve"> </w:t>
      </w:r>
      <w:r>
        <w:t>per</w:t>
      </w:r>
      <w:r w:rsidR="00367E00">
        <w:t xml:space="preserve"> </w:t>
      </w:r>
      <w:r>
        <w:t>100</w:t>
      </w:r>
      <w:r w:rsidR="00367E00">
        <w:t xml:space="preserve"> </w:t>
      </w:r>
      <w:r>
        <w:t>FTE</w:t>
      </w:r>
      <w:r w:rsidR="00367E00">
        <w:t xml:space="preserve"> </w:t>
      </w:r>
      <w:r>
        <w:t>(excluding</w:t>
      </w:r>
      <w:r w:rsidR="00367E00">
        <w:t xml:space="preserve"> </w:t>
      </w:r>
      <w:r>
        <w:t>COVID-19</w:t>
      </w:r>
      <w:r w:rsidR="00367E00">
        <w:t xml:space="preserve"> </w:t>
      </w:r>
      <w:r>
        <w:t>incidents)</w:t>
      </w:r>
    </w:p>
    <w:p w14:paraId="1A094F74" w14:textId="2822A966" w:rsidR="00B6595F" w:rsidRDefault="00DF14D8" w:rsidP="00DF14D8">
      <w:r>
        <w:rPr>
          <w:noProof/>
        </w:rPr>
        <w:drawing>
          <wp:inline distT="0" distB="0" distL="0" distR="0" wp14:anchorId="54C96952" wp14:editId="4308F4FC">
            <wp:extent cx="3005334" cy="1414275"/>
            <wp:effectExtent l="0" t="0" r="5080" b="0"/>
            <wp:docPr id="206488923" name="Picture 21" descr="Line graph showing Number of health and safety reported Incidents and Rate per 100 FTE (excluding COVID-19 incidents).&#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88923" name="Picture 21" descr="Line graph showing Number of health and safety reported Incidents and Rate per 100 FTE (excluding COVID-19 incidents).&#10;Data in table below."/>
                    <pic:cNvPicPr/>
                  </pic:nvPicPr>
                  <pic:blipFill>
                    <a:blip r:embed="rId122"/>
                    <a:stretch>
                      <a:fillRect/>
                    </a:stretch>
                  </pic:blipFill>
                  <pic:spPr>
                    <a:xfrm>
                      <a:off x="0" y="0"/>
                      <a:ext cx="3005334" cy="1414275"/>
                    </a:xfrm>
                    <a:prstGeom prst="rect">
                      <a:avLst/>
                    </a:prstGeom>
                  </pic:spPr>
                </pic:pic>
              </a:graphicData>
            </a:graphic>
          </wp:inline>
        </w:drawing>
      </w:r>
    </w:p>
    <w:tbl>
      <w:tblPr>
        <w:tblStyle w:val="TableGrid"/>
        <w:tblW w:w="0" w:type="auto"/>
        <w:tblLook w:val="04A0" w:firstRow="1" w:lastRow="0" w:firstColumn="1" w:lastColumn="0" w:noHBand="0" w:noVBand="1"/>
      </w:tblPr>
      <w:tblGrid>
        <w:gridCol w:w="2407"/>
        <w:gridCol w:w="2407"/>
        <w:gridCol w:w="2407"/>
      </w:tblGrid>
      <w:tr w:rsidR="000A4C08" w14:paraId="6057B2D8" w14:textId="77777777" w:rsidTr="000A4C08">
        <w:tc>
          <w:tcPr>
            <w:tcW w:w="2407" w:type="dxa"/>
          </w:tcPr>
          <w:p w14:paraId="09FFC41A" w14:textId="77777777" w:rsidR="000A4C08" w:rsidRDefault="000A4C08" w:rsidP="000A4C08">
            <w:pPr>
              <w:pStyle w:val="TableColumnHeading"/>
            </w:pPr>
            <w:bookmarkStart w:id="95" w:name="TableColumnTitle_60"/>
            <w:bookmarkEnd w:id="95"/>
          </w:p>
        </w:tc>
        <w:tc>
          <w:tcPr>
            <w:tcW w:w="2407" w:type="dxa"/>
          </w:tcPr>
          <w:p w14:paraId="3412BDA3" w14:textId="25CF0BD8" w:rsidR="000A4C08" w:rsidRDefault="000A4C08" w:rsidP="000A4C08">
            <w:pPr>
              <w:pStyle w:val="TableColumnHeading"/>
              <w:jc w:val="right"/>
            </w:pPr>
            <w:r>
              <w:t>Incidents</w:t>
            </w:r>
          </w:p>
        </w:tc>
        <w:tc>
          <w:tcPr>
            <w:tcW w:w="2407" w:type="dxa"/>
          </w:tcPr>
          <w:p w14:paraId="4E01E5CA" w14:textId="040EE76B" w:rsidR="000A4C08" w:rsidRDefault="000A4C08" w:rsidP="000A4C08">
            <w:pPr>
              <w:pStyle w:val="TableColumnHeading"/>
              <w:jc w:val="right"/>
            </w:pPr>
            <w:r>
              <w:t>Per 100 FTE</w:t>
            </w:r>
          </w:p>
        </w:tc>
      </w:tr>
      <w:tr w:rsidR="000A4C08" w14:paraId="72C9A616" w14:textId="77777777" w:rsidTr="000A4C08">
        <w:tc>
          <w:tcPr>
            <w:tcW w:w="2407" w:type="dxa"/>
          </w:tcPr>
          <w:p w14:paraId="1F74F019" w14:textId="4C111C79" w:rsidR="000A4C08" w:rsidRDefault="000A4C08" w:rsidP="000A4C08">
            <w:pPr>
              <w:pStyle w:val="TableCopy"/>
            </w:pPr>
            <w:r>
              <w:t>2021-22</w:t>
            </w:r>
          </w:p>
        </w:tc>
        <w:tc>
          <w:tcPr>
            <w:tcW w:w="2407" w:type="dxa"/>
          </w:tcPr>
          <w:p w14:paraId="642BAA93" w14:textId="6530F0AA" w:rsidR="000A4C08" w:rsidRDefault="00137D44" w:rsidP="000A4C08">
            <w:pPr>
              <w:pStyle w:val="TableCopy"/>
              <w:jc w:val="right"/>
            </w:pPr>
            <w:r>
              <w:t>686</w:t>
            </w:r>
          </w:p>
        </w:tc>
        <w:tc>
          <w:tcPr>
            <w:tcW w:w="2407" w:type="dxa"/>
          </w:tcPr>
          <w:p w14:paraId="7A3BABC8" w14:textId="5FD53282" w:rsidR="000A4C08" w:rsidRDefault="00137D44" w:rsidP="000A4C08">
            <w:pPr>
              <w:pStyle w:val="TableCopy"/>
              <w:jc w:val="right"/>
            </w:pPr>
            <w:r>
              <w:t>13.23</w:t>
            </w:r>
            <w:r w:rsidR="00B82124">
              <w:t>098</w:t>
            </w:r>
          </w:p>
        </w:tc>
      </w:tr>
      <w:tr w:rsidR="000A4C08" w14:paraId="48C85522" w14:textId="77777777" w:rsidTr="000A4C08">
        <w:tc>
          <w:tcPr>
            <w:tcW w:w="2407" w:type="dxa"/>
          </w:tcPr>
          <w:p w14:paraId="3CF592ED" w14:textId="3D56944E" w:rsidR="000A4C08" w:rsidRDefault="000A4C08" w:rsidP="000A4C08">
            <w:pPr>
              <w:pStyle w:val="TableCopy"/>
            </w:pPr>
            <w:r>
              <w:t>2022-23</w:t>
            </w:r>
          </w:p>
        </w:tc>
        <w:tc>
          <w:tcPr>
            <w:tcW w:w="2407" w:type="dxa"/>
          </w:tcPr>
          <w:p w14:paraId="34126E88" w14:textId="2A478E66" w:rsidR="000A4C08" w:rsidRDefault="00137D44" w:rsidP="000A4C08">
            <w:pPr>
              <w:pStyle w:val="TableCopy"/>
              <w:jc w:val="right"/>
            </w:pPr>
            <w:r>
              <w:t>655</w:t>
            </w:r>
          </w:p>
        </w:tc>
        <w:tc>
          <w:tcPr>
            <w:tcW w:w="2407" w:type="dxa"/>
          </w:tcPr>
          <w:p w14:paraId="4227287B" w14:textId="190FB577" w:rsidR="000A4C08" w:rsidRDefault="00137D44" w:rsidP="000A4C08">
            <w:pPr>
              <w:pStyle w:val="TableCopy"/>
              <w:jc w:val="right"/>
            </w:pPr>
            <w:r>
              <w:t>15.37</w:t>
            </w:r>
            <w:r w:rsidR="00B82124">
              <w:t>054</w:t>
            </w:r>
          </w:p>
        </w:tc>
      </w:tr>
      <w:tr w:rsidR="000A4C08" w14:paraId="5C3107FB" w14:textId="77777777" w:rsidTr="000A4C08">
        <w:tc>
          <w:tcPr>
            <w:tcW w:w="2407" w:type="dxa"/>
          </w:tcPr>
          <w:p w14:paraId="1B285D38" w14:textId="35A5EFF7" w:rsidR="000A4C08" w:rsidRDefault="000A4C08" w:rsidP="000A4C08">
            <w:pPr>
              <w:pStyle w:val="TableCopy"/>
            </w:pPr>
            <w:r>
              <w:t>2023-24</w:t>
            </w:r>
          </w:p>
        </w:tc>
        <w:tc>
          <w:tcPr>
            <w:tcW w:w="2407" w:type="dxa"/>
          </w:tcPr>
          <w:p w14:paraId="768CF546" w14:textId="3BCE989B" w:rsidR="000A4C08" w:rsidRDefault="00137D44" w:rsidP="000A4C08">
            <w:pPr>
              <w:pStyle w:val="TableCopy"/>
              <w:jc w:val="right"/>
            </w:pPr>
            <w:r>
              <w:t>1127</w:t>
            </w:r>
          </w:p>
        </w:tc>
        <w:tc>
          <w:tcPr>
            <w:tcW w:w="2407" w:type="dxa"/>
          </w:tcPr>
          <w:p w14:paraId="18AA66A8" w14:textId="17B05C1D" w:rsidR="000A4C08" w:rsidRDefault="00137D44" w:rsidP="000A4C08">
            <w:pPr>
              <w:pStyle w:val="TableCopy"/>
              <w:jc w:val="right"/>
            </w:pPr>
            <w:r>
              <w:t>19.40</w:t>
            </w:r>
            <w:r w:rsidR="00B82124">
              <w:t>026</w:t>
            </w:r>
          </w:p>
        </w:tc>
      </w:tr>
    </w:tbl>
    <w:p w14:paraId="71043AA1" w14:textId="77777777" w:rsidR="000A4C08" w:rsidRDefault="000A4C08" w:rsidP="00DF14D8"/>
    <w:p w14:paraId="7239DCEB" w14:textId="76B4D7E4" w:rsidR="00B6595F" w:rsidRDefault="00B6595F" w:rsidP="00DF14D8">
      <w:pPr>
        <w:pStyle w:val="Heading3"/>
      </w:pPr>
      <w:r>
        <w:t>WorkCover</w:t>
      </w:r>
      <w:r w:rsidR="00367E00">
        <w:t xml:space="preserve"> </w:t>
      </w:r>
      <w:r>
        <w:t>claims</w:t>
      </w:r>
    </w:p>
    <w:p w14:paraId="30DD2406" w14:textId="7A1F5C72" w:rsidR="00B6595F" w:rsidRDefault="00B6595F" w:rsidP="00DF14D8">
      <w:r>
        <w:t>A</w:t>
      </w:r>
      <w:r w:rsidR="00367E00">
        <w:t xml:space="preserve"> </w:t>
      </w:r>
      <w:r>
        <w:t>total</w:t>
      </w:r>
      <w:r w:rsidR="00367E00">
        <w:t xml:space="preserve"> </w:t>
      </w:r>
      <w:r>
        <w:t>of</w:t>
      </w:r>
      <w:r w:rsidR="00367E00">
        <w:t xml:space="preserve"> </w:t>
      </w:r>
      <w:r>
        <w:t>86</w:t>
      </w:r>
      <w:r w:rsidR="00367E00">
        <w:t xml:space="preserve"> </w:t>
      </w:r>
      <w:r>
        <w:t>standard</w:t>
      </w:r>
      <w:r w:rsidR="00367E00">
        <w:t xml:space="preserve"> </w:t>
      </w:r>
      <w:r>
        <w:t>claims</w:t>
      </w:r>
      <w:r w:rsidR="00367E00">
        <w:t xml:space="preserve"> </w:t>
      </w:r>
      <w:r>
        <w:t>were</w:t>
      </w:r>
      <w:r w:rsidR="00367E00">
        <w:t xml:space="preserve"> </w:t>
      </w:r>
      <w:r>
        <w:t>lodged</w:t>
      </w:r>
      <w:r w:rsidR="00367E00">
        <w:t xml:space="preserve"> </w:t>
      </w:r>
      <w:r>
        <w:t>with</w:t>
      </w:r>
      <w:r w:rsidR="00367E00">
        <w:t xml:space="preserve"> </w:t>
      </w:r>
      <w:r>
        <w:t>DEECA’s</w:t>
      </w:r>
      <w:r w:rsidR="00367E00">
        <w:t xml:space="preserve"> </w:t>
      </w:r>
      <w:r>
        <w:t>WorkCover</w:t>
      </w:r>
      <w:r w:rsidR="00367E00">
        <w:t xml:space="preserve"> </w:t>
      </w:r>
      <w:r>
        <w:t>insurer</w:t>
      </w:r>
      <w:r w:rsidR="00367E00">
        <w:t xml:space="preserve"> </w:t>
      </w:r>
      <w:r>
        <w:t>in</w:t>
      </w:r>
      <w:r w:rsidR="00367E00">
        <w:t xml:space="preserve"> </w:t>
      </w:r>
      <w:r>
        <w:t>2023–24,</w:t>
      </w:r>
      <w:r w:rsidR="00367E00">
        <w:t xml:space="preserve"> </w:t>
      </w:r>
      <w:r>
        <w:t>with</w:t>
      </w:r>
      <w:r w:rsidR="00367E00">
        <w:t xml:space="preserve"> </w:t>
      </w:r>
      <w:r>
        <w:t>56</w:t>
      </w:r>
      <w:r w:rsidR="00367E00">
        <w:t xml:space="preserve"> </w:t>
      </w:r>
      <w:r>
        <w:t>claims</w:t>
      </w:r>
      <w:r w:rsidR="00367E00">
        <w:t xml:space="preserve"> </w:t>
      </w:r>
      <w:r>
        <w:t>(65%)</w:t>
      </w:r>
      <w:r w:rsidR="00367E00">
        <w:t xml:space="preserve"> </w:t>
      </w:r>
      <w:r>
        <w:t>involving</w:t>
      </w:r>
      <w:r w:rsidR="00367E00">
        <w:t xml:space="preserve"> </w:t>
      </w:r>
      <w:r>
        <w:t>lost</w:t>
      </w:r>
      <w:r w:rsidR="00367E00">
        <w:t xml:space="preserve"> </w:t>
      </w:r>
      <w:r>
        <w:t>time.</w:t>
      </w:r>
      <w:r w:rsidR="00367E00">
        <w:t xml:space="preserve"> </w:t>
      </w:r>
      <w:r>
        <w:t>This</w:t>
      </w:r>
      <w:r w:rsidR="00367E00">
        <w:t xml:space="preserve"> </w:t>
      </w:r>
      <w:r>
        <w:t>is</w:t>
      </w:r>
      <w:r w:rsidR="00367E00">
        <w:t xml:space="preserve"> </w:t>
      </w:r>
      <w:r>
        <w:t>an</w:t>
      </w:r>
      <w:r w:rsidR="00367E00">
        <w:t xml:space="preserve"> </w:t>
      </w:r>
      <w:r>
        <w:t>increase</w:t>
      </w:r>
      <w:r w:rsidR="00367E00">
        <w:t xml:space="preserve"> </w:t>
      </w:r>
      <w:r>
        <w:t>in</w:t>
      </w:r>
      <w:r w:rsidR="00367E00">
        <w:t xml:space="preserve"> </w:t>
      </w:r>
      <w:r>
        <w:t>standard</w:t>
      </w:r>
      <w:r w:rsidR="00367E00">
        <w:t xml:space="preserve"> </w:t>
      </w:r>
      <w:r>
        <w:t>claims,</w:t>
      </w:r>
      <w:r w:rsidR="00367E00">
        <w:t xml:space="preserve"> </w:t>
      </w:r>
      <w:r>
        <w:t>compared</w:t>
      </w:r>
      <w:r w:rsidR="00367E00">
        <w:t xml:space="preserve"> </w:t>
      </w:r>
      <w:r>
        <w:t>to</w:t>
      </w:r>
      <w:r w:rsidR="00367E00">
        <w:t xml:space="preserve"> </w:t>
      </w:r>
      <w:r>
        <w:t>60</w:t>
      </w:r>
      <w:r w:rsidR="00367E00">
        <w:t xml:space="preserve"> </w:t>
      </w:r>
      <w:r>
        <w:t>standard</w:t>
      </w:r>
      <w:r w:rsidR="00367E00">
        <w:t xml:space="preserve"> </w:t>
      </w:r>
      <w:r>
        <w:t>claims</w:t>
      </w:r>
      <w:r w:rsidR="00367E00">
        <w:t xml:space="preserve"> </w:t>
      </w:r>
      <w:r>
        <w:t>in</w:t>
      </w:r>
      <w:r w:rsidR="00367E00">
        <w:t xml:space="preserve"> </w:t>
      </w:r>
      <w:r>
        <w:t>2022–23,</w:t>
      </w:r>
      <w:r w:rsidR="00367E00">
        <w:t xml:space="preserve"> </w:t>
      </w:r>
      <w:r>
        <w:t>however</w:t>
      </w:r>
      <w:r w:rsidR="00367E00">
        <w:t xml:space="preserve"> </w:t>
      </w:r>
      <w:r>
        <w:t>there</w:t>
      </w:r>
      <w:r w:rsidR="00367E00">
        <w:t xml:space="preserve"> </w:t>
      </w:r>
      <w:r>
        <w:t>was</w:t>
      </w:r>
      <w:r w:rsidR="00367E00">
        <w:t xml:space="preserve"> </w:t>
      </w:r>
      <w:r>
        <w:t>a</w:t>
      </w:r>
      <w:r w:rsidR="00367E00">
        <w:t xml:space="preserve"> </w:t>
      </w:r>
      <w:r>
        <w:t>considerable</w:t>
      </w:r>
      <w:r w:rsidR="00367E00">
        <w:t xml:space="preserve"> </w:t>
      </w:r>
      <w:r>
        <w:t>decrease</w:t>
      </w:r>
      <w:r w:rsidR="00367E00">
        <w:t xml:space="preserve"> </w:t>
      </w:r>
      <w:r>
        <w:t>in</w:t>
      </w:r>
      <w:r w:rsidR="00367E00">
        <w:t xml:space="preserve"> </w:t>
      </w:r>
      <w:r>
        <w:t>claims</w:t>
      </w:r>
      <w:r w:rsidR="00367E00">
        <w:t xml:space="preserve"> </w:t>
      </w:r>
      <w:r>
        <w:t>costs</w:t>
      </w:r>
      <w:r w:rsidR="00367E00">
        <w:t xml:space="preserve"> </w:t>
      </w:r>
      <w:r>
        <w:t>in</w:t>
      </w:r>
      <w:r w:rsidR="00367E00">
        <w:t xml:space="preserve"> </w:t>
      </w:r>
      <w:r>
        <w:t>2023–24.</w:t>
      </w:r>
      <w:r w:rsidR="00367E00">
        <w:t xml:space="preserve"> </w:t>
      </w:r>
      <w:r>
        <w:t>Additionally,</w:t>
      </w:r>
      <w:r w:rsidR="00367E00">
        <w:t xml:space="preserve"> </w:t>
      </w:r>
      <w:r>
        <w:t>there</w:t>
      </w:r>
      <w:r w:rsidR="00367E00">
        <w:t xml:space="preserve"> </w:t>
      </w:r>
      <w:r>
        <w:t>was</w:t>
      </w:r>
      <w:r w:rsidR="00367E00">
        <w:t xml:space="preserve"> </w:t>
      </w:r>
      <w:r>
        <w:t>a</w:t>
      </w:r>
      <w:r w:rsidR="00367E00">
        <w:t xml:space="preserve"> </w:t>
      </w:r>
      <w:r>
        <w:t>significant</w:t>
      </w:r>
      <w:r w:rsidR="00367E00">
        <w:t xml:space="preserve"> </w:t>
      </w:r>
      <w:r>
        <w:t>decrease</w:t>
      </w:r>
      <w:r w:rsidR="00367E00">
        <w:t xml:space="preserve"> </w:t>
      </w:r>
      <w:r>
        <w:t>in</w:t>
      </w:r>
      <w:r w:rsidR="00367E00">
        <w:t xml:space="preserve"> </w:t>
      </w:r>
      <w:r>
        <w:t>the</w:t>
      </w:r>
      <w:r w:rsidR="00367E00">
        <w:t xml:space="preserve"> </w:t>
      </w:r>
      <w:r>
        <w:t>number</w:t>
      </w:r>
      <w:r w:rsidR="00367E00">
        <w:t xml:space="preserve"> </w:t>
      </w:r>
      <w:r>
        <w:t>of</w:t>
      </w:r>
      <w:r w:rsidR="00367E00">
        <w:t xml:space="preserve"> </w:t>
      </w:r>
      <w:r>
        <w:t>mental</w:t>
      </w:r>
      <w:r w:rsidR="00367E00">
        <w:t xml:space="preserve"> </w:t>
      </w:r>
      <w:r>
        <w:t>injury</w:t>
      </w:r>
      <w:r w:rsidR="00367E00">
        <w:t xml:space="preserve"> </w:t>
      </w:r>
      <w:r>
        <w:t>claims</w:t>
      </w:r>
      <w:r w:rsidR="00367E00">
        <w:t xml:space="preserve"> </w:t>
      </w:r>
      <w:r>
        <w:t>received,</w:t>
      </w:r>
      <w:r w:rsidR="00367E00">
        <w:t xml:space="preserve"> </w:t>
      </w:r>
      <w:r>
        <w:t>from</w:t>
      </w:r>
      <w:r w:rsidR="00367E00">
        <w:t xml:space="preserve"> </w:t>
      </w:r>
      <w:r>
        <w:t>20</w:t>
      </w:r>
      <w:r w:rsidR="00367E00">
        <w:t xml:space="preserve"> </w:t>
      </w:r>
      <w:r>
        <w:t>claims</w:t>
      </w:r>
      <w:r w:rsidR="00367E00">
        <w:t xml:space="preserve"> </w:t>
      </w:r>
      <w:r>
        <w:t>(14</w:t>
      </w:r>
      <w:r w:rsidR="00367E00">
        <w:t xml:space="preserve"> </w:t>
      </w:r>
      <w:r>
        <w:t>accepted)</w:t>
      </w:r>
      <w:r w:rsidR="00367E00">
        <w:t xml:space="preserve"> </w:t>
      </w:r>
      <w:r>
        <w:t>in</w:t>
      </w:r>
      <w:r w:rsidR="00367E00">
        <w:t xml:space="preserve"> </w:t>
      </w:r>
      <w:r>
        <w:t>2022–23</w:t>
      </w:r>
      <w:r w:rsidR="00367E00">
        <w:t xml:space="preserve"> </w:t>
      </w:r>
      <w:r>
        <w:t>down</w:t>
      </w:r>
      <w:r w:rsidR="00367E00">
        <w:t xml:space="preserve"> </w:t>
      </w:r>
      <w:r>
        <w:t>to</w:t>
      </w:r>
      <w:r w:rsidR="00367E00">
        <w:t xml:space="preserve"> </w:t>
      </w:r>
      <w:r>
        <w:t>10</w:t>
      </w:r>
      <w:r w:rsidR="00367E00">
        <w:t xml:space="preserve"> </w:t>
      </w:r>
      <w:r>
        <w:t>claims</w:t>
      </w:r>
      <w:r w:rsidR="00367E00">
        <w:t xml:space="preserve"> </w:t>
      </w:r>
      <w:r>
        <w:t>in</w:t>
      </w:r>
      <w:r w:rsidR="00367E00">
        <w:t xml:space="preserve"> </w:t>
      </w:r>
      <w:r>
        <w:t>2023–24</w:t>
      </w:r>
      <w:r w:rsidR="00367E00">
        <w:t xml:space="preserve"> </w:t>
      </w:r>
      <w:r>
        <w:t>(6</w:t>
      </w:r>
      <w:r w:rsidR="00367E00">
        <w:t xml:space="preserve"> </w:t>
      </w:r>
      <w:r>
        <w:t>accepted).</w:t>
      </w:r>
      <w:r w:rsidR="00367E00">
        <w:t xml:space="preserve"> </w:t>
      </w:r>
      <w:r>
        <w:t>This</w:t>
      </w:r>
      <w:r w:rsidR="00367E00">
        <w:t xml:space="preserve"> </w:t>
      </w:r>
      <w:r>
        <w:t>is</w:t>
      </w:r>
      <w:r w:rsidR="00367E00">
        <w:t xml:space="preserve"> </w:t>
      </w:r>
      <w:r>
        <w:t>attributed</w:t>
      </w:r>
      <w:r w:rsidR="00367E00">
        <w:t xml:space="preserve"> </w:t>
      </w:r>
      <w:r>
        <w:t>to</w:t>
      </w:r>
      <w:r w:rsidR="00367E00">
        <w:t xml:space="preserve"> </w:t>
      </w:r>
      <w:r>
        <w:t>the</w:t>
      </w:r>
      <w:r w:rsidR="00367E00">
        <w:t xml:space="preserve"> </w:t>
      </w:r>
      <w:r>
        <w:t>proactive</w:t>
      </w:r>
      <w:r w:rsidR="00367E00">
        <w:t xml:space="preserve"> </w:t>
      </w:r>
      <w:r>
        <w:t>early</w:t>
      </w:r>
      <w:r w:rsidR="00367E00">
        <w:t xml:space="preserve"> </w:t>
      </w:r>
      <w:r>
        <w:t>intervention</w:t>
      </w:r>
      <w:r w:rsidR="00367E00">
        <w:t xml:space="preserve"> </w:t>
      </w:r>
      <w:r>
        <w:t>and</w:t>
      </w:r>
      <w:r w:rsidR="00367E00">
        <w:t xml:space="preserve"> </w:t>
      </w:r>
      <w:r>
        <w:t>return</w:t>
      </w:r>
      <w:r w:rsidR="00367E00">
        <w:t xml:space="preserve"> </w:t>
      </w:r>
      <w:r>
        <w:t>to</w:t>
      </w:r>
      <w:r w:rsidR="00367E00">
        <w:t xml:space="preserve"> </w:t>
      </w:r>
      <w:r>
        <w:t>work</w:t>
      </w:r>
      <w:r w:rsidR="00367E00">
        <w:t xml:space="preserve"> </w:t>
      </w:r>
      <w:r>
        <w:t>efforts</w:t>
      </w:r>
      <w:r w:rsidR="00367E00">
        <w:t xml:space="preserve"> </w:t>
      </w:r>
      <w:r>
        <w:t>undertaken</w:t>
      </w:r>
      <w:r w:rsidR="00367E00">
        <w:t xml:space="preserve"> </w:t>
      </w:r>
      <w:r>
        <w:t>by</w:t>
      </w:r>
      <w:r w:rsidR="00367E00">
        <w:t xml:space="preserve"> </w:t>
      </w:r>
      <w:r>
        <w:t>the</w:t>
      </w:r>
      <w:r w:rsidR="00367E00">
        <w:t xml:space="preserve"> </w:t>
      </w:r>
      <w:r>
        <w:t>Injury</w:t>
      </w:r>
      <w:r w:rsidR="00367E00">
        <w:t xml:space="preserve"> </w:t>
      </w:r>
      <w:r>
        <w:t>Management</w:t>
      </w:r>
      <w:r w:rsidR="00367E00">
        <w:t xml:space="preserve"> </w:t>
      </w:r>
      <w:r>
        <w:t>Team,</w:t>
      </w:r>
      <w:r w:rsidR="00367E00">
        <w:t xml:space="preserve"> </w:t>
      </w:r>
      <w:r>
        <w:t>supporting</w:t>
      </w:r>
      <w:r w:rsidR="00367E00">
        <w:t xml:space="preserve"> </w:t>
      </w:r>
      <w:r>
        <w:t>employees</w:t>
      </w:r>
      <w:r w:rsidR="00367E00">
        <w:t xml:space="preserve"> </w:t>
      </w:r>
      <w:r>
        <w:t>to</w:t>
      </w:r>
      <w:r w:rsidR="00367E00">
        <w:t xml:space="preserve"> </w:t>
      </w:r>
      <w:r>
        <w:t>return</w:t>
      </w:r>
      <w:r w:rsidR="00367E00">
        <w:t xml:space="preserve"> </w:t>
      </w:r>
      <w:r>
        <w:t>to</w:t>
      </w:r>
      <w:r w:rsidR="00367E00">
        <w:t xml:space="preserve"> </w:t>
      </w:r>
      <w:r>
        <w:t>work</w:t>
      </w:r>
      <w:r w:rsidR="00367E00">
        <w:t xml:space="preserve"> </w:t>
      </w:r>
      <w:r>
        <w:t>early</w:t>
      </w:r>
      <w:r w:rsidR="00367E00">
        <w:t xml:space="preserve"> </w:t>
      </w:r>
      <w:r>
        <w:t>into</w:t>
      </w:r>
      <w:r w:rsidR="00367E00">
        <w:t xml:space="preserve"> </w:t>
      </w:r>
      <w:r>
        <w:t>their</w:t>
      </w:r>
      <w:r w:rsidR="00367E00">
        <w:t xml:space="preserve"> </w:t>
      </w:r>
      <w:r>
        <w:t>recovery.</w:t>
      </w:r>
      <w:r w:rsidR="00367E00">
        <w:t xml:space="preserve"> </w:t>
      </w:r>
      <w:r>
        <w:t>These</w:t>
      </w:r>
      <w:r w:rsidR="00367E00">
        <w:t xml:space="preserve"> </w:t>
      </w:r>
      <w:r>
        <w:t>positive</w:t>
      </w:r>
      <w:r w:rsidR="00367E00">
        <w:t xml:space="preserve"> </w:t>
      </w:r>
      <w:r>
        <w:t>factors</w:t>
      </w:r>
      <w:r w:rsidR="00367E00">
        <w:t xml:space="preserve"> </w:t>
      </w:r>
      <w:r>
        <w:t>resulted</w:t>
      </w:r>
      <w:r w:rsidR="00367E00">
        <w:t xml:space="preserve"> </w:t>
      </w:r>
      <w:r>
        <w:t>in</w:t>
      </w:r>
      <w:r w:rsidR="00367E00">
        <w:t xml:space="preserve"> </w:t>
      </w:r>
      <w:r>
        <w:t>an</w:t>
      </w:r>
      <w:r w:rsidR="00367E00">
        <w:t xml:space="preserve"> </w:t>
      </w:r>
      <w:r>
        <w:t>improved</w:t>
      </w:r>
      <w:r w:rsidR="00367E00">
        <w:t xml:space="preserve"> </w:t>
      </w:r>
      <w:r>
        <w:t>WorkCover</w:t>
      </w:r>
      <w:r w:rsidR="00367E00">
        <w:t xml:space="preserve"> </w:t>
      </w:r>
      <w:r>
        <w:t>employer</w:t>
      </w:r>
      <w:r w:rsidR="00367E00">
        <w:t xml:space="preserve"> </w:t>
      </w:r>
      <w:r>
        <w:t>performance</w:t>
      </w:r>
      <w:r w:rsidR="00367E00">
        <w:t xml:space="preserve"> </w:t>
      </w:r>
      <w:r>
        <w:t>rating</w:t>
      </w:r>
      <w:r w:rsidR="00367E00">
        <w:t xml:space="preserve"> </w:t>
      </w:r>
      <w:r>
        <w:t>for</w:t>
      </w:r>
      <w:r w:rsidR="00367E00">
        <w:t xml:space="preserve"> </w:t>
      </w:r>
      <w:r>
        <w:t>DEECA</w:t>
      </w:r>
      <w:r w:rsidR="00367E00">
        <w:t xml:space="preserve"> </w:t>
      </w:r>
      <w:r>
        <w:t>in</w:t>
      </w:r>
      <w:r w:rsidR="00367E00">
        <w:t xml:space="preserve"> </w:t>
      </w:r>
      <w:r>
        <w:t>2023–24.</w:t>
      </w:r>
      <w:r w:rsidR="00367E00">
        <w:t xml:space="preserve"> </w:t>
      </w:r>
    </w:p>
    <w:p w14:paraId="760F5D81" w14:textId="7033CFE4" w:rsidR="00B6595F" w:rsidRDefault="00B6595F" w:rsidP="00F84159">
      <w:r>
        <w:rPr>
          <w:spacing w:val="2"/>
        </w:rPr>
        <w:t>The</w:t>
      </w:r>
      <w:r w:rsidR="00367E00">
        <w:rPr>
          <w:spacing w:val="2"/>
        </w:rPr>
        <w:t xml:space="preserve"> </w:t>
      </w:r>
      <w:r>
        <w:rPr>
          <w:spacing w:val="2"/>
        </w:rPr>
        <w:t>56</w:t>
      </w:r>
      <w:r w:rsidR="00367E00">
        <w:rPr>
          <w:spacing w:val="2"/>
        </w:rPr>
        <w:t xml:space="preserve"> </w:t>
      </w:r>
      <w:r>
        <w:rPr>
          <w:spacing w:val="2"/>
        </w:rPr>
        <w:t>claims</w:t>
      </w:r>
      <w:r w:rsidR="00367E00">
        <w:rPr>
          <w:spacing w:val="2"/>
        </w:rPr>
        <w:t xml:space="preserve"> </w:t>
      </w:r>
      <w:r>
        <w:rPr>
          <w:spacing w:val="2"/>
        </w:rPr>
        <w:t>involving</w:t>
      </w:r>
      <w:r w:rsidR="00367E00">
        <w:rPr>
          <w:spacing w:val="2"/>
        </w:rPr>
        <w:t xml:space="preserve"> </w:t>
      </w:r>
      <w:r>
        <w:rPr>
          <w:spacing w:val="2"/>
        </w:rPr>
        <w:t>lost</w:t>
      </w:r>
      <w:r w:rsidR="00367E00">
        <w:rPr>
          <w:spacing w:val="2"/>
        </w:rPr>
        <w:t xml:space="preserve"> </w:t>
      </w:r>
      <w:r>
        <w:rPr>
          <w:spacing w:val="2"/>
        </w:rPr>
        <w:t>time</w:t>
      </w:r>
      <w:r w:rsidR="00367E00">
        <w:rPr>
          <w:spacing w:val="2"/>
        </w:rPr>
        <w:t xml:space="preserve"> </w:t>
      </w:r>
      <w:r>
        <w:rPr>
          <w:spacing w:val="2"/>
        </w:rPr>
        <w:t>resulted</w:t>
      </w:r>
      <w:r w:rsidR="00367E00">
        <w:rPr>
          <w:spacing w:val="2"/>
        </w:rPr>
        <w:t xml:space="preserve"> </w:t>
      </w:r>
      <w:r>
        <w:rPr>
          <w:spacing w:val="2"/>
        </w:rPr>
        <w:t>in</w:t>
      </w:r>
      <w:r w:rsidR="00367E00">
        <w:rPr>
          <w:spacing w:val="2"/>
        </w:rPr>
        <w:t xml:space="preserve"> </w:t>
      </w:r>
      <w:r>
        <w:t>1,340</w:t>
      </w:r>
      <w:r w:rsidR="00367E00">
        <w:t xml:space="preserve"> </w:t>
      </w:r>
      <w:r>
        <w:t>days</w:t>
      </w:r>
      <w:r w:rsidR="00367E00">
        <w:t xml:space="preserve"> </w:t>
      </w:r>
      <w:r>
        <w:t>lost</w:t>
      </w:r>
      <w:r w:rsidR="00367E00">
        <w:t xml:space="preserve"> </w:t>
      </w:r>
      <w:r>
        <w:t>because</w:t>
      </w:r>
      <w:r w:rsidR="00367E00">
        <w:t xml:space="preserve"> </w:t>
      </w:r>
      <w:r>
        <w:t>of</w:t>
      </w:r>
      <w:r w:rsidR="00367E00">
        <w:t xml:space="preserve"> </w:t>
      </w:r>
      <w:r>
        <w:t>workplace</w:t>
      </w:r>
      <w:r w:rsidR="00367E00">
        <w:t xml:space="preserve"> </w:t>
      </w:r>
      <w:r>
        <w:t>injuries.</w:t>
      </w:r>
      <w:r w:rsidR="00367E00">
        <w:t xml:space="preserve"> </w:t>
      </w:r>
      <w:r>
        <w:t>As</w:t>
      </w:r>
      <w:r w:rsidR="00367E00">
        <w:t xml:space="preserve"> </w:t>
      </w:r>
      <w:r>
        <w:t>of</w:t>
      </w:r>
      <w:r w:rsidR="00367E00">
        <w:t xml:space="preserve"> </w:t>
      </w:r>
      <w:r>
        <w:t>30</w:t>
      </w:r>
      <w:r w:rsidR="00367E00">
        <w:t xml:space="preserve"> </w:t>
      </w:r>
      <w:r>
        <w:t>June</w:t>
      </w:r>
      <w:r w:rsidR="00367E00">
        <w:t xml:space="preserve"> </w:t>
      </w:r>
      <w:r>
        <w:t>2024,</w:t>
      </w:r>
      <w:r w:rsidR="00367E00">
        <w:t xml:space="preserve"> </w:t>
      </w:r>
      <w:r>
        <w:t>over</w:t>
      </w:r>
      <w:r w:rsidR="00367E00">
        <w:t xml:space="preserve"> </w:t>
      </w:r>
      <w:r>
        <w:t>half</w:t>
      </w:r>
      <w:r w:rsidR="00367E00">
        <w:t xml:space="preserve"> </w:t>
      </w:r>
      <w:r>
        <w:t>of</w:t>
      </w:r>
      <w:r w:rsidR="00367E00">
        <w:t xml:space="preserve"> </w:t>
      </w:r>
      <w:r>
        <w:t>the</w:t>
      </w:r>
      <w:r w:rsidR="00367E00">
        <w:t xml:space="preserve"> </w:t>
      </w:r>
      <w:r>
        <w:t>56</w:t>
      </w:r>
      <w:r w:rsidR="00367E00">
        <w:t xml:space="preserve"> </w:t>
      </w:r>
      <w:r>
        <w:t>claimants</w:t>
      </w:r>
      <w:r w:rsidR="00367E00">
        <w:t xml:space="preserve"> </w:t>
      </w:r>
      <w:r>
        <w:t>(35)</w:t>
      </w:r>
      <w:r w:rsidR="00367E00">
        <w:t xml:space="preserve"> </w:t>
      </w:r>
      <w:r>
        <w:t>have</w:t>
      </w:r>
      <w:r w:rsidR="00367E00">
        <w:t xml:space="preserve"> </w:t>
      </w:r>
      <w:r>
        <w:rPr>
          <w:spacing w:val="1"/>
        </w:rPr>
        <w:t>had</w:t>
      </w:r>
      <w:r w:rsidR="00367E00">
        <w:rPr>
          <w:spacing w:val="1"/>
        </w:rPr>
        <w:t xml:space="preserve"> </w:t>
      </w:r>
      <w:r>
        <w:rPr>
          <w:spacing w:val="1"/>
        </w:rPr>
        <w:t>a</w:t>
      </w:r>
      <w:r w:rsidR="00367E00">
        <w:rPr>
          <w:spacing w:val="1"/>
        </w:rPr>
        <w:t xml:space="preserve"> </w:t>
      </w:r>
      <w:r>
        <w:rPr>
          <w:spacing w:val="1"/>
        </w:rPr>
        <w:t>full</w:t>
      </w:r>
      <w:r w:rsidR="00367E00">
        <w:rPr>
          <w:spacing w:val="1"/>
        </w:rPr>
        <w:t xml:space="preserve"> </w:t>
      </w:r>
      <w:r>
        <w:rPr>
          <w:spacing w:val="1"/>
        </w:rPr>
        <w:t>return</w:t>
      </w:r>
      <w:r w:rsidR="00367E00">
        <w:rPr>
          <w:spacing w:val="1"/>
        </w:rPr>
        <w:t xml:space="preserve"> </w:t>
      </w:r>
      <w:r>
        <w:rPr>
          <w:spacing w:val="1"/>
        </w:rPr>
        <w:t>to</w:t>
      </w:r>
      <w:r w:rsidR="00367E00">
        <w:rPr>
          <w:spacing w:val="1"/>
        </w:rPr>
        <w:t xml:space="preserve"> </w:t>
      </w:r>
      <w:r>
        <w:rPr>
          <w:spacing w:val="1"/>
        </w:rPr>
        <w:t>work,</w:t>
      </w:r>
      <w:r w:rsidR="00367E00">
        <w:rPr>
          <w:spacing w:val="1"/>
        </w:rPr>
        <w:t xml:space="preserve"> </w:t>
      </w:r>
      <w:r>
        <w:rPr>
          <w:spacing w:val="1"/>
        </w:rPr>
        <w:t>with</w:t>
      </w:r>
      <w:r w:rsidR="00367E00">
        <w:rPr>
          <w:spacing w:val="1"/>
        </w:rPr>
        <w:t xml:space="preserve"> </w:t>
      </w:r>
      <w:r>
        <w:rPr>
          <w:spacing w:val="1"/>
        </w:rPr>
        <w:t>5</w:t>
      </w:r>
      <w:r w:rsidR="00367E00">
        <w:rPr>
          <w:spacing w:val="1"/>
        </w:rPr>
        <w:t xml:space="preserve"> </w:t>
      </w:r>
      <w:r>
        <w:rPr>
          <w:spacing w:val="1"/>
        </w:rPr>
        <w:t>claimants</w:t>
      </w:r>
      <w:r w:rsidR="00367E00">
        <w:rPr>
          <w:spacing w:val="1"/>
        </w:rPr>
        <w:t xml:space="preserve"> </w:t>
      </w:r>
      <w:r>
        <w:rPr>
          <w:spacing w:val="1"/>
        </w:rPr>
        <w:t>having</w:t>
      </w:r>
      <w:r w:rsidR="00367E00">
        <w:rPr>
          <w:spacing w:val="1"/>
        </w:rPr>
        <w:t xml:space="preserve"> </w:t>
      </w:r>
      <w:r>
        <w:rPr>
          <w:spacing w:val="1"/>
        </w:rPr>
        <w:t>a</w:t>
      </w:r>
      <w:r w:rsidR="00367E00">
        <w:rPr>
          <w:spacing w:val="1"/>
        </w:rPr>
        <w:t xml:space="preserve"> </w:t>
      </w:r>
      <w:r>
        <w:rPr>
          <w:spacing w:val="1"/>
        </w:rPr>
        <w:t>partial</w:t>
      </w:r>
      <w:r w:rsidR="00367E00">
        <w:rPr>
          <w:spacing w:val="1"/>
        </w:rPr>
        <w:t xml:space="preserve"> </w:t>
      </w:r>
      <w:r>
        <w:rPr>
          <w:spacing w:val="1"/>
        </w:rPr>
        <w:t>return</w:t>
      </w:r>
      <w:r w:rsidR="00367E00">
        <w:rPr>
          <w:spacing w:val="1"/>
        </w:rPr>
        <w:t xml:space="preserve"> </w:t>
      </w:r>
      <w:r>
        <w:rPr>
          <w:spacing w:val="1"/>
        </w:rPr>
        <w:t>to</w:t>
      </w:r>
      <w:r w:rsidR="00367E00">
        <w:rPr>
          <w:spacing w:val="1"/>
        </w:rPr>
        <w:t xml:space="preserve"> </w:t>
      </w:r>
      <w:r>
        <w:rPr>
          <w:spacing w:val="1"/>
        </w:rPr>
        <w:t>work</w:t>
      </w:r>
      <w:r w:rsidR="00367E00">
        <w:rPr>
          <w:spacing w:val="1"/>
        </w:rPr>
        <w:t xml:space="preserve"> </w:t>
      </w:r>
      <w:r>
        <w:rPr>
          <w:spacing w:val="1"/>
        </w:rPr>
        <w:t>and</w:t>
      </w:r>
      <w:r w:rsidR="00367E00">
        <w:rPr>
          <w:spacing w:val="1"/>
        </w:rPr>
        <w:t xml:space="preserve"> </w:t>
      </w:r>
      <w:r>
        <w:rPr>
          <w:spacing w:val="1"/>
        </w:rPr>
        <w:t>16</w:t>
      </w:r>
      <w:r w:rsidR="00367E00">
        <w:rPr>
          <w:spacing w:val="1"/>
        </w:rPr>
        <w:t xml:space="preserve"> </w:t>
      </w:r>
      <w:r>
        <w:rPr>
          <w:spacing w:val="1"/>
        </w:rPr>
        <w:t>having</w:t>
      </w:r>
      <w:r w:rsidR="00367E00">
        <w:rPr>
          <w:spacing w:val="1"/>
        </w:rPr>
        <w:t xml:space="preserve"> </w:t>
      </w:r>
      <w:r>
        <w:rPr>
          <w:spacing w:val="1"/>
        </w:rPr>
        <w:t>no</w:t>
      </w:r>
      <w:r w:rsidR="00367E00">
        <w:rPr>
          <w:spacing w:val="1"/>
        </w:rPr>
        <w:t xml:space="preserve"> </w:t>
      </w:r>
      <w:r>
        <w:rPr>
          <w:spacing w:val="1"/>
        </w:rPr>
        <w:t>capacity</w:t>
      </w:r>
      <w:r w:rsidR="00367E00">
        <w:rPr>
          <w:spacing w:val="1"/>
        </w:rPr>
        <w:t xml:space="preserve"> </w:t>
      </w:r>
      <w:r>
        <w:rPr>
          <w:spacing w:val="1"/>
        </w:rPr>
        <w:t>to</w:t>
      </w:r>
      <w:r w:rsidR="00367E00">
        <w:rPr>
          <w:spacing w:val="1"/>
        </w:rPr>
        <w:t xml:space="preserve"> </w:t>
      </w:r>
      <w:r>
        <w:rPr>
          <w:spacing w:val="1"/>
        </w:rPr>
        <w:t>return.</w:t>
      </w:r>
      <w:r w:rsidR="00367E00">
        <w:rPr>
          <w:spacing w:val="1"/>
        </w:rPr>
        <w:t xml:space="preserve"> </w:t>
      </w:r>
      <w:r>
        <w:rPr>
          <w:spacing w:val="1"/>
        </w:rPr>
        <w:t>While</w:t>
      </w:r>
      <w:r w:rsidR="00367E00">
        <w:rPr>
          <w:spacing w:val="1"/>
        </w:rPr>
        <w:t xml:space="preserve"> </w:t>
      </w:r>
      <w:r>
        <w:rPr>
          <w:spacing w:val="1"/>
        </w:rPr>
        <w:t>injuries</w:t>
      </w:r>
      <w:r w:rsidR="00367E00">
        <w:rPr>
          <w:spacing w:val="1"/>
        </w:rPr>
        <w:t xml:space="preserve"> </w:t>
      </w:r>
      <w:r>
        <w:rPr>
          <w:spacing w:val="1"/>
        </w:rPr>
        <w:t>that</w:t>
      </w:r>
      <w:r w:rsidR="00367E00">
        <w:rPr>
          <w:spacing w:val="1"/>
        </w:rPr>
        <w:t xml:space="preserve"> </w:t>
      </w:r>
      <w:r>
        <w:rPr>
          <w:spacing w:val="1"/>
        </w:rPr>
        <w:t>led</w:t>
      </w:r>
      <w:r w:rsidR="00367E00">
        <w:rPr>
          <w:spacing w:val="1"/>
        </w:rPr>
        <w:t xml:space="preserve"> </w:t>
      </w:r>
      <w:r>
        <w:rPr>
          <w:spacing w:val="1"/>
        </w:rPr>
        <w:t>to</w:t>
      </w:r>
      <w:r w:rsidR="00367E00">
        <w:rPr>
          <w:spacing w:val="1"/>
        </w:rPr>
        <w:t xml:space="preserve"> </w:t>
      </w:r>
      <w:r>
        <w:rPr>
          <w:spacing w:val="1"/>
        </w:rPr>
        <w:t>claims</w:t>
      </w:r>
      <w:r w:rsidR="00367E00">
        <w:rPr>
          <w:spacing w:val="1"/>
        </w:rPr>
        <w:t xml:space="preserve"> </w:t>
      </w:r>
      <w:r>
        <w:rPr>
          <w:spacing w:val="1"/>
        </w:rPr>
        <w:t>occurred</w:t>
      </w:r>
      <w:r w:rsidR="00367E00">
        <w:rPr>
          <w:spacing w:val="1"/>
        </w:rPr>
        <w:t xml:space="preserve"> </w:t>
      </w:r>
      <w:r>
        <w:rPr>
          <w:spacing w:val="1"/>
        </w:rPr>
        <w:t>throughout</w:t>
      </w:r>
      <w:r w:rsidR="00367E00">
        <w:rPr>
          <w:spacing w:val="1"/>
        </w:rPr>
        <w:t xml:space="preserve"> </w:t>
      </w:r>
      <w:r>
        <w:rPr>
          <w:spacing w:val="1"/>
        </w:rPr>
        <w:t>the</w:t>
      </w:r>
      <w:r w:rsidR="00367E00">
        <w:rPr>
          <w:spacing w:val="1"/>
        </w:rPr>
        <w:t xml:space="preserve"> </w:t>
      </w:r>
      <w:r>
        <w:rPr>
          <w:spacing w:val="1"/>
        </w:rPr>
        <w:t>year,</w:t>
      </w:r>
      <w:r w:rsidR="00367E00">
        <w:rPr>
          <w:spacing w:val="1"/>
        </w:rPr>
        <w:t xml:space="preserve"> </w:t>
      </w:r>
      <w:r>
        <w:rPr>
          <w:spacing w:val="1"/>
        </w:rPr>
        <w:t>most</w:t>
      </w:r>
      <w:r w:rsidR="00367E00">
        <w:rPr>
          <w:spacing w:val="1"/>
        </w:rPr>
        <w:t xml:space="preserve"> </w:t>
      </w:r>
      <w:r>
        <w:rPr>
          <w:spacing w:val="1"/>
        </w:rPr>
        <w:t>injuries</w:t>
      </w:r>
      <w:r w:rsidR="00367E00">
        <w:rPr>
          <w:spacing w:val="1"/>
        </w:rPr>
        <w:t xml:space="preserve"> </w:t>
      </w:r>
      <w:r>
        <w:rPr>
          <w:spacing w:val="1"/>
        </w:rPr>
        <w:t>were</w:t>
      </w:r>
      <w:r w:rsidR="00367E00">
        <w:rPr>
          <w:spacing w:val="1"/>
        </w:rPr>
        <w:t xml:space="preserve"> </w:t>
      </w:r>
      <w:r>
        <w:rPr>
          <w:spacing w:val="1"/>
        </w:rPr>
        <w:t>sustained</w:t>
      </w:r>
      <w:r w:rsidR="00367E00">
        <w:rPr>
          <w:spacing w:val="1"/>
        </w:rPr>
        <w:t xml:space="preserve"> </w:t>
      </w:r>
      <w:r>
        <w:rPr>
          <w:spacing w:val="1"/>
        </w:rPr>
        <w:t>during</w:t>
      </w:r>
      <w:r w:rsidR="00367E00">
        <w:rPr>
          <w:spacing w:val="1"/>
        </w:rPr>
        <w:t xml:space="preserve"> </w:t>
      </w:r>
      <w:r>
        <w:rPr>
          <w:spacing w:val="1"/>
        </w:rPr>
        <w:t>planned</w:t>
      </w:r>
      <w:r w:rsidR="00367E00">
        <w:rPr>
          <w:spacing w:val="1"/>
        </w:rPr>
        <w:t xml:space="preserve"> </w:t>
      </w:r>
      <w:r>
        <w:rPr>
          <w:spacing w:val="1"/>
        </w:rPr>
        <w:t>burning</w:t>
      </w:r>
      <w:r w:rsidR="00367E00">
        <w:rPr>
          <w:spacing w:val="1"/>
        </w:rPr>
        <w:t xml:space="preserve"> </w:t>
      </w:r>
      <w:r>
        <w:rPr>
          <w:spacing w:val="1"/>
        </w:rPr>
        <w:t>and</w:t>
      </w:r>
      <w:r w:rsidR="00367E00">
        <w:rPr>
          <w:spacing w:val="1"/>
        </w:rPr>
        <w:t xml:space="preserve"> </w:t>
      </w:r>
      <w:r>
        <w:rPr>
          <w:spacing w:val="1"/>
        </w:rPr>
        <w:t>bushfire</w:t>
      </w:r>
      <w:r w:rsidR="00367E00">
        <w:rPr>
          <w:spacing w:val="1"/>
        </w:rPr>
        <w:t xml:space="preserve"> </w:t>
      </w:r>
      <w:r>
        <w:rPr>
          <w:spacing w:val="1"/>
        </w:rPr>
        <w:t>responses.</w:t>
      </w:r>
      <w:r w:rsidR="00367E00">
        <w:rPr>
          <w:spacing w:val="1"/>
        </w:rPr>
        <w:t xml:space="preserve"> </w:t>
      </w:r>
      <w:proofErr w:type="gramStart"/>
      <w:r>
        <w:rPr>
          <w:spacing w:val="1"/>
        </w:rPr>
        <w:t>The</w:t>
      </w:r>
      <w:r w:rsidR="00367E00">
        <w:rPr>
          <w:spacing w:val="1"/>
        </w:rPr>
        <w:t xml:space="preserve"> </w:t>
      </w:r>
      <w:r>
        <w:rPr>
          <w:spacing w:val="1"/>
        </w:rPr>
        <w:t>majority</w:t>
      </w:r>
      <w:r w:rsidR="00367E00">
        <w:rPr>
          <w:spacing w:val="1"/>
        </w:rPr>
        <w:t xml:space="preserve"> </w:t>
      </w:r>
      <w:r>
        <w:rPr>
          <w:spacing w:val="1"/>
        </w:rPr>
        <w:t>of</w:t>
      </w:r>
      <w:proofErr w:type="gramEnd"/>
      <w:r w:rsidR="00367E00">
        <w:rPr>
          <w:spacing w:val="1"/>
        </w:rPr>
        <w:t xml:space="preserve"> </w:t>
      </w:r>
      <w:r>
        <w:rPr>
          <w:spacing w:val="1"/>
        </w:rPr>
        <w:t>these</w:t>
      </w:r>
      <w:r w:rsidR="00367E00">
        <w:rPr>
          <w:spacing w:val="1"/>
        </w:rPr>
        <w:t xml:space="preserve"> </w:t>
      </w:r>
      <w:r>
        <w:rPr>
          <w:spacing w:val="1"/>
        </w:rPr>
        <w:t>injuries</w:t>
      </w:r>
      <w:r w:rsidR="00367E00">
        <w:rPr>
          <w:spacing w:val="1"/>
        </w:rPr>
        <w:t xml:space="preserve"> </w:t>
      </w:r>
      <w:r>
        <w:rPr>
          <w:spacing w:val="1"/>
        </w:rPr>
        <w:t>were</w:t>
      </w:r>
      <w:r w:rsidR="00367E00">
        <w:rPr>
          <w:spacing w:val="1"/>
        </w:rPr>
        <w:t xml:space="preserve"> </w:t>
      </w:r>
      <w:r>
        <w:rPr>
          <w:spacing w:val="1"/>
        </w:rPr>
        <w:t>physical</w:t>
      </w:r>
      <w:r w:rsidR="00367E00">
        <w:rPr>
          <w:spacing w:val="1"/>
        </w:rPr>
        <w:t xml:space="preserve"> </w:t>
      </w:r>
      <w:r>
        <w:rPr>
          <w:spacing w:val="1"/>
        </w:rPr>
        <w:t>(slips,</w:t>
      </w:r>
      <w:r w:rsidR="00367E00">
        <w:rPr>
          <w:spacing w:val="1"/>
        </w:rPr>
        <w:t xml:space="preserve"> </w:t>
      </w:r>
      <w:r>
        <w:t>trips,</w:t>
      </w:r>
      <w:r w:rsidR="00367E00">
        <w:t xml:space="preserve"> </w:t>
      </w:r>
      <w:r>
        <w:t>falls</w:t>
      </w:r>
      <w:r w:rsidR="00367E00">
        <w:t xml:space="preserve"> </w:t>
      </w:r>
      <w:r>
        <w:t>and</w:t>
      </w:r>
      <w:r w:rsidR="00367E00">
        <w:t xml:space="preserve"> </w:t>
      </w:r>
      <w:r>
        <w:t>other)</w:t>
      </w:r>
      <w:r w:rsidR="00367E00">
        <w:t xml:space="preserve"> </w:t>
      </w:r>
      <w:r>
        <w:t>(93.1%),</w:t>
      </w:r>
      <w:r w:rsidR="00367E00">
        <w:t xml:space="preserve"> </w:t>
      </w:r>
      <w:r>
        <w:t>with</w:t>
      </w:r>
      <w:r w:rsidR="00367E00">
        <w:t xml:space="preserve"> </w:t>
      </w:r>
      <w:r>
        <w:t>a</w:t>
      </w:r>
      <w:r w:rsidR="00367E00">
        <w:t xml:space="preserve"> </w:t>
      </w:r>
      <w:r>
        <w:t>small</w:t>
      </w:r>
      <w:r w:rsidR="00367E00">
        <w:t xml:space="preserve"> </w:t>
      </w:r>
      <w:r>
        <w:t>proportion</w:t>
      </w:r>
      <w:r w:rsidR="00367E00">
        <w:t xml:space="preserve"> </w:t>
      </w:r>
      <w:r>
        <w:t>of</w:t>
      </w:r>
      <w:r w:rsidR="00367E00">
        <w:t xml:space="preserve"> </w:t>
      </w:r>
      <w:r>
        <w:t>claims</w:t>
      </w:r>
      <w:r w:rsidR="00367E00">
        <w:t xml:space="preserve"> </w:t>
      </w:r>
      <w:r>
        <w:t>for</w:t>
      </w:r>
      <w:r w:rsidR="00367E00">
        <w:t xml:space="preserve"> </w:t>
      </w:r>
      <w:r>
        <w:t>mental</w:t>
      </w:r>
      <w:r w:rsidR="00367E00">
        <w:t xml:space="preserve"> </w:t>
      </w:r>
      <w:r>
        <w:t>injury</w:t>
      </w:r>
      <w:r w:rsidR="00367E00">
        <w:t xml:space="preserve"> </w:t>
      </w:r>
      <w:r>
        <w:t>(6.9%).</w:t>
      </w:r>
    </w:p>
    <w:p w14:paraId="46831094" w14:textId="2D05CBDC" w:rsidR="00B6595F" w:rsidRDefault="00B6595F" w:rsidP="00F84159">
      <w:r>
        <w:t>Five</w:t>
      </w:r>
      <w:r w:rsidR="00367E00">
        <w:t xml:space="preserve"> </w:t>
      </w:r>
      <w:r>
        <w:t>claims</w:t>
      </w:r>
      <w:r w:rsidR="00367E00">
        <w:t xml:space="preserve"> </w:t>
      </w:r>
      <w:r>
        <w:t>were</w:t>
      </w:r>
      <w:r w:rsidR="00367E00">
        <w:t xml:space="preserve"> </w:t>
      </w:r>
      <w:r>
        <w:t>received</w:t>
      </w:r>
      <w:r w:rsidR="00367E00">
        <w:t xml:space="preserve"> </w:t>
      </w:r>
      <w:r>
        <w:t>on</w:t>
      </w:r>
      <w:r w:rsidR="00367E00">
        <w:t xml:space="preserve"> </w:t>
      </w:r>
      <w:r>
        <w:t>behalf</w:t>
      </w:r>
      <w:r w:rsidR="00367E00">
        <w:t xml:space="preserve"> </w:t>
      </w:r>
      <w:r>
        <w:t>of</w:t>
      </w:r>
      <w:r w:rsidR="00367E00">
        <w:t xml:space="preserve"> </w:t>
      </w:r>
      <w:r>
        <w:t>Forest</w:t>
      </w:r>
      <w:r w:rsidR="00367E00">
        <w:t xml:space="preserve"> </w:t>
      </w:r>
      <w:r>
        <w:t>Fire</w:t>
      </w:r>
      <w:r w:rsidR="00367E00">
        <w:t xml:space="preserve"> </w:t>
      </w:r>
      <w:r>
        <w:t>Management</w:t>
      </w:r>
      <w:r w:rsidR="00367E00">
        <w:t xml:space="preserve"> </w:t>
      </w:r>
      <w:r>
        <w:t>Victoria</w:t>
      </w:r>
      <w:r w:rsidR="00367E00">
        <w:t xml:space="preserve"> </w:t>
      </w:r>
      <w:r>
        <w:t>under</w:t>
      </w:r>
      <w:r w:rsidR="00367E00">
        <w:t xml:space="preserve"> </w:t>
      </w:r>
      <w:r>
        <w:t>the</w:t>
      </w:r>
      <w:r w:rsidR="00367E00">
        <w:t xml:space="preserve"> </w:t>
      </w:r>
      <w:r>
        <w:t>Presumptive</w:t>
      </w:r>
      <w:r w:rsidR="00367E00">
        <w:t xml:space="preserve"> </w:t>
      </w:r>
      <w:r>
        <w:t>Rights</w:t>
      </w:r>
      <w:r w:rsidR="00367E00">
        <w:t xml:space="preserve"> </w:t>
      </w:r>
      <w:r>
        <w:t>legislation.</w:t>
      </w:r>
      <w:r w:rsidR="00367E00">
        <w:t xml:space="preserve"> </w:t>
      </w:r>
      <w:r>
        <w:t>DEECA</w:t>
      </w:r>
      <w:r w:rsidR="00367E00">
        <w:t xml:space="preserve"> </w:t>
      </w:r>
      <w:r>
        <w:t>continues</w:t>
      </w:r>
      <w:r w:rsidR="00367E00">
        <w:t xml:space="preserve"> </w:t>
      </w:r>
      <w:r>
        <w:t>to</w:t>
      </w:r>
      <w:r w:rsidR="00367E00">
        <w:t xml:space="preserve"> </w:t>
      </w:r>
      <w:r>
        <w:t>support</w:t>
      </w:r>
      <w:r w:rsidR="00367E00">
        <w:t xml:space="preserve"> </w:t>
      </w:r>
      <w:r>
        <w:t>the</w:t>
      </w:r>
      <w:r w:rsidR="00367E00">
        <w:t xml:space="preserve"> </w:t>
      </w:r>
      <w:r>
        <w:t>implementation</w:t>
      </w:r>
      <w:r w:rsidR="00367E00">
        <w:t xml:space="preserve"> </w:t>
      </w:r>
      <w:r>
        <w:t>of</w:t>
      </w:r>
      <w:r w:rsidR="00367E00">
        <w:t xml:space="preserve"> </w:t>
      </w:r>
      <w:r>
        <w:t>the</w:t>
      </w:r>
      <w:r w:rsidR="00367E00">
        <w:t xml:space="preserve"> </w:t>
      </w:r>
      <w:r>
        <w:t>Presumptive</w:t>
      </w:r>
      <w:r w:rsidR="00367E00">
        <w:t xml:space="preserve"> </w:t>
      </w:r>
      <w:r>
        <w:t>Rights</w:t>
      </w:r>
      <w:r w:rsidR="00367E00">
        <w:t xml:space="preserve"> </w:t>
      </w:r>
      <w:r>
        <w:t>legislation,</w:t>
      </w:r>
      <w:r w:rsidR="00367E00">
        <w:t xml:space="preserve"> </w:t>
      </w:r>
      <w:r>
        <w:t>which</w:t>
      </w:r>
      <w:r w:rsidR="00367E00">
        <w:t xml:space="preserve"> </w:t>
      </w:r>
      <w:r>
        <w:t>provides</w:t>
      </w:r>
      <w:r w:rsidR="00367E00">
        <w:t xml:space="preserve"> </w:t>
      </w:r>
      <w:r>
        <w:t>a</w:t>
      </w:r>
      <w:r w:rsidR="00367E00">
        <w:t xml:space="preserve"> </w:t>
      </w:r>
      <w:r>
        <w:t>presumption</w:t>
      </w:r>
      <w:r w:rsidR="00367E00">
        <w:t xml:space="preserve"> </w:t>
      </w:r>
      <w:r>
        <w:t>to</w:t>
      </w:r>
      <w:r w:rsidR="00367E00">
        <w:t xml:space="preserve"> </w:t>
      </w:r>
      <w:r>
        <w:t>claims</w:t>
      </w:r>
      <w:r w:rsidR="00367E00">
        <w:t xml:space="preserve"> </w:t>
      </w:r>
      <w:r>
        <w:t>compensation</w:t>
      </w:r>
      <w:r w:rsidR="00367E00">
        <w:t xml:space="preserve"> </w:t>
      </w:r>
      <w:r>
        <w:t>for</w:t>
      </w:r>
      <w:r w:rsidR="00367E00">
        <w:t xml:space="preserve"> </w:t>
      </w:r>
      <w:r>
        <w:t>both</w:t>
      </w:r>
      <w:r w:rsidR="00367E00">
        <w:t xml:space="preserve"> </w:t>
      </w:r>
      <w:r>
        <w:t>male</w:t>
      </w:r>
      <w:r w:rsidR="00367E00">
        <w:t xml:space="preserve"> </w:t>
      </w:r>
      <w:r>
        <w:t>and</w:t>
      </w:r>
      <w:r w:rsidR="00367E00">
        <w:t xml:space="preserve"> </w:t>
      </w:r>
      <w:r>
        <w:t>female</w:t>
      </w:r>
      <w:r w:rsidR="00367E00">
        <w:t xml:space="preserve"> </w:t>
      </w:r>
      <w:r>
        <w:t>forest</w:t>
      </w:r>
      <w:r w:rsidR="00367E00">
        <w:t xml:space="preserve"> </w:t>
      </w:r>
      <w:r>
        <w:t>firefighters</w:t>
      </w:r>
      <w:r w:rsidR="00367E00">
        <w:t xml:space="preserve"> </w:t>
      </w:r>
      <w:r>
        <w:t>for</w:t>
      </w:r>
      <w:r w:rsidR="00367E00">
        <w:t xml:space="preserve"> </w:t>
      </w:r>
      <w:r>
        <w:t>specific</w:t>
      </w:r>
      <w:r w:rsidR="00367E00">
        <w:t xml:space="preserve"> </w:t>
      </w:r>
      <w:r>
        <w:t>cancers.</w:t>
      </w:r>
    </w:p>
    <w:p w14:paraId="2D1FDB34" w14:textId="07A240BC" w:rsidR="00B6595F" w:rsidRDefault="00B6595F" w:rsidP="00F84159">
      <w:pPr>
        <w:pStyle w:val="FigureTableHeading"/>
      </w:pPr>
      <w:r>
        <w:lastRenderedPageBreak/>
        <w:t>Figure</w:t>
      </w:r>
      <w:r w:rsidR="00367E00">
        <w:t xml:space="preserve"> </w:t>
      </w:r>
      <w:r>
        <w:t>3.</w:t>
      </w:r>
      <w:r w:rsidR="00367E00">
        <w:t xml:space="preserve"> </w:t>
      </w:r>
      <w:r>
        <w:t>Number</w:t>
      </w:r>
      <w:r w:rsidR="00367E00">
        <w:t xml:space="preserve"> </w:t>
      </w:r>
      <w:r>
        <w:t>of</w:t>
      </w:r>
      <w:r w:rsidR="00367E00">
        <w:t xml:space="preserve"> </w:t>
      </w:r>
      <w:r>
        <w:t>standard</w:t>
      </w:r>
      <w:r w:rsidR="00367E00">
        <w:t xml:space="preserve"> </w:t>
      </w:r>
      <w:r>
        <w:t>Workcover</w:t>
      </w:r>
      <w:r w:rsidR="00367E00">
        <w:t xml:space="preserve"> </w:t>
      </w:r>
      <w:r>
        <w:t>claims</w:t>
      </w:r>
      <w:r w:rsidR="00367E00">
        <w:t xml:space="preserve"> </w:t>
      </w:r>
      <w:r>
        <w:t>against</w:t>
      </w:r>
      <w:r w:rsidR="00367E00">
        <w:t xml:space="preserve"> </w:t>
      </w:r>
      <w:r>
        <w:t>number</w:t>
      </w:r>
      <w:r w:rsidR="00367E00">
        <w:t xml:space="preserve"> </w:t>
      </w:r>
      <w:r>
        <w:t>of</w:t>
      </w:r>
      <w:r w:rsidR="00367E00">
        <w:t xml:space="preserve"> </w:t>
      </w:r>
      <w:r>
        <w:t>lost</w:t>
      </w:r>
      <w:r w:rsidR="00367E00">
        <w:t xml:space="preserve"> </w:t>
      </w:r>
      <w:r>
        <w:t>time</w:t>
      </w:r>
      <w:r w:rsidR="00367E00">
        <w:t xml:space="preserve"> </w:t>
      </w:r>
      <w:r>
        <w:t>claims</w:t>
      </w:r>
      <w:r>
        <w:rPr>
          <w:vertAlign w:val="superscript"/>
        </w:rPr>
        <w:footnoteReference w:id="4"/>
      </w:r>
      <w:r w:rsidR="00367E00">
        <w:t xml:space="preserve"> </w:t>
      </w:r>
    </w:p>
    <w:p w14:paraId="3A2920C6" w14:textId="105151A8" w:rsidR="00B6595F" w:rsidRDefault="00F84159" w:rsidP="00F84159">
      <w:r>
        <w:rPr>
          <w:noProof/>
        </w:rPr>
        <w:drawing>
          <wp:inline distT="0" distB="0" distL="0" distR="0" wp14:anchorId="1AB65A9F" wp14:editId="79B639A3">
            <wp:extent cx="3005334" cy="2087884"/>
            <wp:effectExtent l="0" t="0" r="5080" b="7620"/>
            <wp:docPr id="460293849" name="Picture 23" descr="Graph showing Number of standard Workcover claims against number of lost time claims.&#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293849" name="Picture 23" descr="Graph showing Number of standard Workcover claims against number of lost time claims.&#10;Data in table below."/>
                    <pic:cNvPicPr/>
                  </pic:nvPicPr>
                  <pic:blipFill>
                    <a:blip r:embed="rId123"/>
                    <a:stretch>
                      <a:fillRect/>
                    </a:stretch>
                  </pic:blipFill>
                  <pic:spPr>
                    <a:xfrm>
                      <a:off x="0" y="0"/>
                      <a:ext cx="3005334" cy="2087884"/>
                    </a:xfrm>
                    <a:prstGeom prst="rect">
                      <a:avLst/>
                    </a:prstGeom>
                  </pic:spPr>
                </pic:pic>
              </a:graphicData>
            </a:graphic>
          </wp:inline>
        </w:drawing>
      </w:r>
    </w:p>
    <w:tbl>
      <w:tblPr>
        <w:tblStyle w:val="TableGrid"/>
        <w:tblW w:w="9634" w:type="dxa"/>
        <w:tblLook w:val="04A0" w:firstRow="1" w:lastRow="0" w:firstColumn="1" w:lastColumn="0" w:noHBand="0" w:noVBand="1"/>
      </w:tblPr>
      <w:tblGrid>
        <w:gridCol w:w="3114"/>
        <w:gridCol w:w="2173"/>
        <w:gridCol w:w="2173"/>
        <w:gridCol w:w="2174"/>
      </w:tblGrid>
      <w:tr w:rsidR="00F84159" w14:paraId="3CCBAE49" w14:textId="77777777" w:rsidTr="00F84159">
        <w:trPr>
          <w:tblHeader/>
        </w:trPr>
        <w:tc>
          <w:tcPr>
            <w:tcW w:w="3114" w:type="dxa"/>
          </w:tcPr>
          <w:p w14:paraId="7A0AB876" w14:textId="77777777" w:rsidR="00F84159" w:rsidRDefault="00F84159" w:rsidP="00F84159">
            <w:pPr>
              <w:pStyle w:val="TableColumnHeading"/>
            </w:pPr>
            <w:bookmarkStart w:id="96" w:name="TableColumnTitle_61"/>
            <w:bookmarkEnd w:id="96"/>
          </w:p>
        </w:tc>
        <w:tc>
          <w:tcPr>
            <w:tcW w:w="2173" w:type="dxa"/>
          </w:tcPr>
          <w:p w14:paraId="08537384" w14:textId="6861C578" w:rsidR="00F84159" w:rsidRDefault="00F84159" w:rsidP="00F84159">
            <w:pPr>
              <w:pStyle w:val="TableColumnHeading"/>
              <w:jc w:val="right"/>
            </w:pPr>
            <w:r>
              <w:t>2021-22</w:t>
            </w:r>
          </w:p>
        </w:tc>
        <w:tc>
          <w:tcPr>
            <w:tcW w:w="2173" w:type="dxa"/>
          </w:tcPr>
          <w:p w14:paraId="6D2F8786" w14:textId="56B7CEC2" w:rsidR="00F84159" w:rsidRDefault="00F84159" w:rsidP="00F84159">
            <w:pPr>
              <w:pStyle w:val="TableColumnHeading"/>
              <w:jc w:val="right"/>
            </w:pPr>
            <w:r>
              <w:t>2022-23</w:t>
            </w:r>
          </w:p>
        </w:tc>
        <w:tc>
          <w:tcPr>
            <w:tcW w:w="2174" w:type="dxa"/>
          </w:tcPr>
          <w:p w14:paraId="0483511E" w14:textId="0123DE84" w:rsidR="00F84159" w:rsidRDefault="00F84159" w:rsidP="00F84159">
            <w:pPr>
              <w:pStyle w:val="TableColumnHeading"/>
              <w:jc w:val="right"/>
            </w:pPr>
            <w:r>
              <w:t>2023-24</w:t>
            </w:r>
          </w:p>
        </w:tc>
      </w:tr>
      <w:tr w:rsidR="00F84159" w14:paraId="72B87680" w14:textId="77777777" w:rsidTr="00F84159">
        <w:tc>
          <w:tcPr>
            <w:tcW w:w="3114" w:type="dxa"/>
          </w:tcPr>
          <w:p w14:paraId="6CE9FDCF" w14:textId="77E95BCC" w:rsidR="00F84159" w:rsidRDefault="00F84159" w:rsidP="00F84159">
            <w:pPr>
              <w:pStyle w:val="TableCopy"/>
            </w:pPr>
            <w:r>
              <w:t>Number of Standard Claims</w:t>
            </w:r>
          </w:p>
        </w:tc>
        <w:tc>
          <w:tcPr>
            <w:tcW w:w="2173" w:type="dxa"/>
          </w:tcPr>
          <w:p w14:paraId="67BADF7D" w14:textId="41F20F51" w:rsidR="00F84159" w:rsidRDefault="00F84159" w:rsidP="00F84159">
            <w:pPr>
              <w:pStyle w:val="TableCopy"/>
              <w:jc w:val="right"/>
            </w:pPr>
            <w:r>
              <w:t>58</w:t>
            </w:r>
          </w:p>
        </w:tc>
        <w:tc>
          <w:tcPr>
            <w:tcW w:w="2173" w:type="dxa"/>
          </w:tcPr>
          <w:p w14:paraId="6658532E" w14:textId="57973E54" w:rsidR="00F84159" w:rsidRDefault="00F84159" w:rsidP="00F84159">
            <w:pPr>
              <w:pStyle w:val="TableCopy"/>
              <w:jc w:val="right"/>
            </w:pPr>
            <w:r>
              <w:t>60</w:t>
            </w:r>
          </w:p>
        </w:tc>
        <w:tc>
          <w:tcPr>
            <w:tcW w:w="2174" w:type="dxa"/>
          </w:tcPr>
          <w:p w14:paraId="071CB0D4" w14:textId="6C71FC3A" w:rsidR="00F84159" w:rsidRDefault="00F84159" w:rsidP="00F84159">
            <w:pPr>
              <w:pStyle w:val="TableCopy"/>
              <w:jc w:val="right"/>
            </w:pPr>
            <w:r>
              <w:t>86</w:t>
            </w:r>
          </w:p>
        </w:tc>
      </w:tr>
      <w:tr w:rsidR="00F84159" w14:paraId="5F700B75" w14:textId="77777777" w:rsidTr="00F84159">
        <w:tc>
          <w:tcPr>
            <w:tcW w:w="3114" w:type="dxa"/>
          </w:tcPr>
          <w:p w14:paraId="29A70343" w14:textId="56673016" w:rsidR="00F84159" w:rsidRDefault="00F84159" w:rsidP="00F84159">
            <w:pPr>
              <w:pStyle w:val="TableCopy"/>
            </w:pPr>
            <w:r>
              <w:t>Number of Lost Time Claims</w:t>
            </w:r>
          </w:p>
        </w:tc>
        <w:tc>
          <w:tcPr>
            <w:tcW w:w="2173" w:type="dxa"/>
          </w:tcPr>
          <w:p w14:paraId="0734F770" w14:textId="2E94B4AB" w:rsidR="00F84159" w:rsidRDefault="00F84159" w:rsidP="00F84159">
            <w:pPr>
              <w:pStyle w:val="TableCopy"/>
              <w:jc w:val="right"/>
            </w:pPr>
            <w:r>
              <w:t>51</w:t>
            </w:r>
          </w:p>
        </w:tc>
        <w:tc>
          <w:tcPr>
            <w:tcW w:w="2173" w:type="dxa"/>
          </w:tcPr>
          <w:p w14:paraId="5D478236" w14:textId="006D7147" w:rsidR="00F84159" w:rsidRDefault="00F84159" w:rsidP="00F84159">
            <w:pPr>
              <w:pStyle w:val="TableCopy"/>
              <w:jc w:val="right"/>
            </w:pPr>
            <w:r>
              <w:t>50</w:t>
            </w:r>
          </w:p>
        </w:tc>
        <w:tc>
          <w:tcPr>
            <w:tcW w:w="2174" w:type="dxa"/>
          </w:tcPr>
          <w:p w14:paraId="16052BDA" w14:textId="5C718A3F" w:rsidR="00F84159" w:rsidRDefault="00F84159" w:rsidP="00F84159">
            <w:pPr>
              <w:pStyle w:val="TableCopy"/>
              <w:jc w:val="right"/>
            </w:pPr>
            <w:r>
              <w:t>56</w:t>
            </w:r>
          </w:p>
        </w:tc>
      </w:tr>
    </w:tbl>
    <w:p w14:paraId="23CC22E6" w14:textId="77777777" w:rsidR="00F84159" w:rsidRDefault="00F84159" w:rsidP="00F84159"/>
    <w:p w14:paraId="56DB1F53" w14:textId="63D1FE45" w:rsidR="00B6595F" w:rsidRDefault="00B6595F" w:rsidP="00F84159">
      <w:pPr>
        <w:pStyle w:val="FigureTableHeading"/>
      </w:pPr>
      <w:r>
        <w:t>Figure</w:t>
      </w:r>
      <w:r w:rsidR="00367E00">
        <w:t xml:space="preserve"> </w:t>
      </w:r>
      <w:r>
        <w:t>4.</w:t>
      </w:r>
      <w:r w:rsidR="00367E00">
        <w:t xml:space="preserve"> </w:t>
      </w:r>
      <w:r>
        <w:t>Number</w:t>
      </w:r>
      <w:r w:rsidR="00367E00">
        <w:t xml:space="preserve"> </w:t>
      </w:r>
      <w:r>
        <w:t>of</w:t>
      </w:r>
      <w:r w:rsidR="00367E00">
        <w:t xml:space="preserve"> </w:t>
      </w:r>
      <w:r>
        <w:t>Standard</w:t>
      </w:r>
      <w:r w:rsidR="00367E00">
        <w:t xml:space="preserve"> </w:t>
      </w:r>
      <w:r>
        <w:t>Workcover</w:t>
      </w:r>
      <w:r w:rsidR="00367E00">
        <w:t xml:space="preserve"> </w:t>
      </w:r>
      <w:r>
        <w:t>Claims</w:t>
      </w:r>
      <w:r w:rsidR="00367E00">
        <w:t xml:space="preserve"> </w:t>
      </w:r>
      <w:r>
        <w:t>and</w:t>
      </w:r>
      <w:r w:rsidR="00367E00">
        <w:t xml:space="preserve"> </w:t>
      </w:r>
      <w:r>
        <w:t>Rate</w:t>
      </w:r>
      <w:r w:rsidR="00367E00">
        <w:t xml:space="preserve"> </w:t>
      </w:r>
      <w:r>
        <w:t>per</w:t>
      </w:r>
      <w:r w:rsidR="00367E00">
        <w:t xml:space="preserve"> </w:t>
      </w:r>
      <w:r>
        <w:t>100</w:t>
      </w:r>
      <w:r w:rsidR="00367E00">
        <w:t xml:space="preserve"> </w:t>
      </w:r>
      <w:r>
        <w:t>FTE</w:t>
      </w:r>
    </w:p>
    <w:p w14:paraId="2F4D935D" w14:textId="1ED90B21" w:rsidR="00B6595F" w:rsidRDefault="00F84159" w:rsidP="00F84159">
      <w:r>
        <w:rPr>
          <w:noProof/>
        </w:rPr>
        <w:drawing>
          <wp:inline distT="0" distB="0" distL="0" distR="0" wp14:anchorId="078CB1A8" wp14:editId="629C42EB">
            <wp:extent cx="3005334" cy="1575819"/>
            <wp:effectExtent l="0" t="0" r="5080" b="5715"/>
            <wp:docPr id="266625027" name="Picture 24" descr="Line graph showing Number of Standard Workcover Claims and Rate per 100 FTE.&#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625027" name="Picture 24" descr="Line graph showing Number of Standard Workcover Claims and Rate per 100 FTE.&#10;Data in table below."/>
                    <pic:cNvPicPr/>
                  </pic:nvPicPr>
                  <pic:blipFill>
                    <a:blip r:embed="rId124"/>
                    <a:stretch>
                      <a:fillRect/>
                    </a:stretch>
                  </pic:blipFill>
                  <pic:spPr>
                    <a:xfrm>
                      <a:off x="0" y="0"/>
                      <a:ext cx="3005334" cy="1575819"/>
                    </a:xfrm>
                    <a:prstGeom prst="rect">
                      <a:avLst/>
                    </a:prstGeom>
                  </pic:spPr>
                </pic:pic>
              </a:graphicData>
            </a:graphic>
          </wp:inline>
        </w:drawing>
      </w:r>
    </w:p>
    <w:tbl>
      <w:tblPr>
        <w:tblStyle w:val="TableGrid"/>
        <w:tblW w:w="0" w:type="auto"/>
        <w:tblLook w:val="04A0" w:firstRow="1" w:lastRow="0" w:firstColumn="1" w:lastColumn="0" w:noHBand="0" w:noVBand="1"/>
      </w:tblPr>
      <w:tblGrid>
        <w:gridCol w:w="2407"/>
        <w:gridCol w:w="2905"/>
        <w:gridCol w:w="2905"/>
      </w:tblGrid>
      <w:tr w:rsidR="000A4C08" w14:paraId="71C9BE29" w14:textId="77777777" w:rsidTr="000A4C08">
        <w:tc>
          <w:tcPr>
            <w:tcW w:w="2407" w:type="dxa"/>
          </w:tcPr>
          <w:p w14:paraId="6F14F06C" w14:textId="77777777" w:rsidR="000A4C08" w:rsidRDefault="000A4C08" w:rsidP="002A5419">
            <w:pPr>
              <w:pStyle w:val="TableColumnHeading"/>
            </w:pPr>
            <w:bookmarkStart w:id="97" w:name="TableColumnTitle_62"/>
            <w:bookmarkEnd w:id="97"/>
          </w:p>
        </w:tc>
        <w:tc>
          <w:tcPr>
            <w:tcW w:w="2905" w:type="dxa"/>
          </w:tcPr>
          <w:p w14:paraId="115861C3" w14:textId="39042B8C" w:rsidR="000A4C08" w:rsidRDefault="000A4C08" w:rsidP="002A5419">
            <w:pPr>
              <w:pStyle w:val="TableColumnHeading"/>
              <w:jc w:val="right"/>
            </w:pPr>
            <w:r>
              <w:t>Number of Standard Claims</w:t>
            </w:r>
          </w:p>
        </w:tc>
        <w:tc>
          <w:tcPr>
            <w:tcW w:w="2905" w:type="dxa"/>
          </w:tcPr>
          <w:p w14:paraId="06AB3981" w14:textId="37D2709C" w:rsidR="000A4C08" w:rsidRDefault="000A4C08" w:rsidP="002A5419">
            <w:pPr>
              <w:pStyle w:val="TableColumnHeading"/>
              <w:jc w:val="right"/>
            </w:pPr>
            <w:r>
              <w:t>Rate per 100 FTE</w:t>
            </w:r>
          </w:p>
        </w:tc>
      </w:tr>
      <w:tr w:rsidR="000A4C08" w14:paraId="66C58EAC" w14:textId="77777777" w:rsidTr="000A4C08">
        <w:tc>
          <w:tcPr>
            <w:tcW w:w="2407" w:type="dxa"/>
          </w:tcPr>
          <w:p w14:paraId="639122DA" w14:textId="77777777" w:rsidR="000A4C08" w:rsidRDefault="000A4C08" w:rsidP="002A5419">
            <w:pPr>
              <w:pStyle w:val="TableCopy"/>
            </w:pPr>
            <w:r>
              <w:t>2021-22</w:t>
            </w:r>
          </w:p>
        </w:tc>
        <w:tc>
          <w:tcPr>
            <w:tcW w:w="2905" w:type="dxa"/>
          </w:tcPr>
          <w:p w14:paraId="51F2FE0E" w14:textId="5C751449" w:rsidR="000A4C08" w:rsidRDefault="00B82124" w:rsidP="002A5419">
            <w:pPr>
              <w:pStyle w:val="TableCopy"/>
              <w:jc w:val="right"/>
            </w:pPr>
            <w:r>
              <w:t>58</w:t>
            </w:r>
          </w:p>
        </w:tc>
        <w:tc>
          <w:tcPr>
            <w:tcW w:w="2905" w:type="dxa"/>
          </w:tcPr>
          <w:p w14:paraId="72093866" w14:textId="6234D00B" w:rsidR="000A4C08" w:rsidRDefault="00B82124" w:rsidP="002A5419">
            <w:pPr>
              <w:pStyle w:val="TableCopy"/>
              <w:jc w:val="right"/>
            </w:pPr>
            <w:r>
              <w:t>1.157</w:t>
            </w:r>
          </w:p>
        </w:tc>
      </w:tr>
      <w:tr w:rsidR="000A4C08" w14:paraId="1C4A3046" w14:textId="77777777" w:rsidTr="000A4C08">
        <w:tc>
          <w:tcPr>
            <w:tcW w:w="2407" w:type="dxa"/>
          </w:tcPr>
          <w:p w14:paraId="43FF52CC" w14:textId="77777777" w:rsidR="000A4C08" w:rsidRDefault="000A4C08" w:rsidP="002A5419">
            <w:pPr>
              <w:pStyle w:val="TableCopy"/>
            </w:pPr>
            <w:r>
              <w:t>2022-23</w:t>
            </w:r>
          </w:p>
        </w:tc>
        <w:tc>
          <w:tcPr>
            <w:tcW w:w="2905" w:type="dxa"/>
          </w:tcPr>
          <w:p w14:paraId="35182EAE" w14:textId="72C41F0B" w:rsidR="000A4C08" w:rsidRDefault="00B82124" w:rsidP="002A5419">
            <w:pPr>
              <w:pStyle w:val="TableCopy"/>
              <w:jc w:val="right"/>
            </w:pPr>
            <w:r>
              <w:t>60</w:t>
            </w:r>
          </w:p>
        </w:tc>
        <w:tc>
          <w:tcPr>
            <w:tcW w:w="2905" w:type="dxa"/>
          </w:tcPr>
          <w:p w14:paraId="7BC3A97E" w14:textId="61686702" w:rsidR="000A4C08" w:rsidRDefault="00B82124" w:rsidP="002A5419">
            <w:pPr>
              <w:pStyle w:val="TableCopy"/>
              <w:jc w:val="right"/>
            </w:pPr>
            <w:r>
              <w:t>1.384</w:t>
            </w:r>
          </w:p>
        </w:tc>
      </w:tr>
      <w:tr w:rsidR="000A4C08" w14:paraId="0F67EDFF" w14:textId="77777777" w:rsidTr="000A4C08">
        <w:tc>
          <w:tcPr>
            <w:tcW w:w="2407" w:type="dxa"/>
          </w:tcPr>
          <w:p w14:paraId="652ABDAD" w14:textId="77777777" w:rsidR="000A4C08" w:rsidRDefault="000A4C08" w:rsidP="002A5419">
            <w:pPr>
              <w:pStyle w:val="TableCopy"/>
            </w:pPr>
            <w:r>
              <w:t>2023-24</w:t>
            </w:r>
          </w:p>
        </w:tc>
        <w:tc>
          <w:tcPr>
            <w:tcW w:w="2905" w:type="dxa"/>
          </w:tcPr>
          <w:p w14:paraId="33BB844B" w14:textId="208EA1DF" w:rsidR="000A4C08" w:rsidRDefault="00B82124" w:rsidP="002A5419">
            <w:pPr>
              <w:pStyle w:val="TableCopy"/>
              <w:jc w:val="right"/>
            </w:pPr>
            <w:r>
              <w:t>86</w:t>
            </w:r>
          </w:p>
        </w:tc>
        <w:tc>
          <w:tcPr>
            <w:tcW w:w="2905" w:type="dxa"/>
          </w:tcPr>
          <w:p w14:paraId="3BCF010C" w14:textId="181EBA83" w:rsidR="000A4C08" w:rsidRDefault="00B82124" w:rsidP="002A5419">
            <w:pPr>
              <w:pStyle w:val="TableCopy"/>
              <w:jc w:val="right"/>
            </w:pPr>
            <w:r>
              <w:t>1.48</w:t>
            </w:r>
          </w:p>
        </w:tc>
      </w:tr>
    </w:tbl>
    <w:p w14:paraId="4E1B12F4" w14:textId="77777777" w:rsidR="00B6595F" w:rsidRDefault="00B6595F" w:rsidP="00F84159"/>
    <w:p w14:paraId="7FB2EF02" w14:textId="3A837274" w:rsidR="00B6595F" w:rsidRDefault="00B6595F" w:rsidP="00F84159">
      <w:pPr>
        <w:pStyle w:val="FigureTableHeading"/>
      </w:pPr>
      <w:r>
        <w:lastRenderedPageBreak/>
        <w:t>Figure</w:t>
      </w:r>
      <w:r w:rsidR="00367E00">
        <w:t xml:space="preserve"> </w:t>
      </w:r>
      <w:r>
        <w:t>5.</w:t>
      </w:r>
      <w:r w:rsidR="00367E00">
        <w:t xml:space="preserve"> </w:t>
      </w:r>
      <w:r>
        <w:t>Accepted</w:t>
      </w:r>
      <w:r w:rsidR="00367E00">
        <w:t xml:space="preserve"> </w:t>
      </w:r>
      <w:r>
        <w:t>Lost</w:t>
      </w:r>
      <w:r w:rsidR="00367E00">
        <w:t xml:space="preserve"> </w:t>
      </w:r>
      <w:r>
        <w:t>Time</w:t>
      </w:r>
      <w:r w:rsidR="00367E00">
        <w:t xml:space="preserve"> </w:t>
      </w:r>
      <w:r>
        <w:t>Mental</w:t>
      </w:r>
      <w:r w:rsidR="00367E00">
        <w:t xml:space="preserve"> </w:t>
      </w:r>
      <w:r>
        <w:t>Injury</w:t>
      </w:r>
      <w:r w:rsidR="00367E00">
        <w:t xml:space="preserve"> </w:t>
      </w:r>
      <w:r>
        <w:t>Claims</w:t>
      </w:r>
      <w:r w:rsidR="00367E00">
        <w:t xml:space="preserve"> </w:t>
      </w:r>
      <w:r>
        <w:t>vs.</w:t>
      </w:r>
      <w:r w:rsidR="00367E00">
        <w:t xml:space="preserve"> </w:t>
      </w:r>
      <w:r>
        <w:t>Non-Mental</w:t>
      </w:r>
      <w:r w:rsidR="00367E00">
        <w:t xml:space="preserve"> </w:t>
      </w:r>
      <w:r>
        <w:t>Injury</w:t>
      </w:r>
      <w:r w:rsidR="00367E00">
        <w:t xml:space="preserve"> </w:t>
      </w:r>
      <w:r>
        <w:t>Workcover</w:t>
      </w:r>
      <w:r w:rsidR="00367E00">
        <w:t xml:space="preserve"> </w:t>
      </w:r>
      <w:r>
        <w:t>Claims</w:t>
      </w:r>
    </w:p>
    <w:p w14:paraId="0E880DCD" w14:textId="369E8E06" w:rsidR="00B6595F" w:rsidRDefault="00F84159" w:rsidP="00F84159">
      <w:r>
        <w:rPr>
          <w:noProof/>
        </w:rPr>
        <w:drawing>
          <wp:inline distT="0" distB="0" distL="0" distR="0" wp14:anchorId="7BBB5F02" wp14:editId="586DD94C">
            <wp:extent cx="3005334" cy="1618491"/>
            <wp:effectExtent l="0" t="0" r="5080" b="1270"/>
            <wp:docPr id="97562143" name="Picture 25" descr="Line graph showing Accepted Lost Time Mental Injury Claims vs. Non-Mental Injury Workcover Claims.&#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62143" name="Picture 25" descr="Line graph showing Accepted Lost Time Mental Injury Claims vs. Non-Mental Injury Workcover Claims.&#10;Data in table below."/>
                    <pic:cNvPicPr/>
                  </pic:nvPicPr>
                  <pic:blipFill>
                    <a:blip r:embed="rId125"/>
                    <a:stretch>
                      <a:fillRect/>
                    </a:stretch>
                  </pic:blipFill>
                  <pic:spPr>
                    <a:xfrm>
                      <a:off x="0" y="0"/>
                      <a:ext cx="3005334" cy="1618491"/>
                    </a:xfrm>
                    <a:prstGeom prst="rect">
                      <a:avLst/>
                    </a:prstGeom>
                  </pic:spPr>
                </pic:pic>
              </a:graphicData>
            </a:graphic>
          </wp:inline>
        </w:drawing>
      </w:r>
    </w:p>
    <w:tbl>
      <w:tblPr>
        <w:tblStyle w:val="TableGrid"/>
        <w:tblW w:w="0" w:type="auto"/>
        <w:tblLook w:val="04A0" w:firstRow="1" w:lastRow="0" w:firstColumn="1" w:lastColumn="0" w:noHBand="0" w:noVBand="1"/>
      </w:tblPr>
      <w:tblGrid>
        <w:gridCol w:w="2407"/>
        <w:gridCol w:w="2407"/>
        <w:gridCol w:w="2407"/>
      </w:tblGrid>
      <w:tr w:rsidR="000A4C08" w14:paraId="199E68B3" w14:textId="77777777" w:rsidTr="002A5419">
        <w:tc>
          <w:tcPr>
            <w:tcW w:w="2407" w:type="dxa"/>
          </w:tcPr>
          <w:p w14:paraId="3311A7DC" w14:textId="77777777" w:rsidR="000A4C08" w:rsidRDefault="000A4C08" w:rsidP="002A5419">
            <w:pPr>
              <w:pStyle w:val="TableColumnHeading"/>
            </w:pPr>
            <w:bookmarkStart w:id="98" w:name="TableColumnTitle_63"/>
            <w:bookmarkEnd w:id="98"/>
          </w:p>
        </w:tc>
        <w:tc>
          <w:tcPr>
            <w:tcW w:w="2407" w:type="dxa"/>
          </w:tcPr>
          <w:p w14:paraId="47617A37" w14:textId="68D641E4" w:rsidR="000A4C08" w:rsidRDefault="000A4C08" w:rsidP="002A5419">
            <w:pPr>
              <w:pStyle w:val="TableColumnHeading"/>
              <w:jc w:val="right"/>
            </w:pPr>
            <w:r>
              <w:t>Non-Mental Injury</w:t>
            </w:r>
          </w:p>
        </w:tc>
        <w:tc>
          <w:tcPr>
            <w:tcW w:w="2407" w:type="dxa"/>
          </w:tcPr>
          <w:p w14:paraId="019A5AEA" w14:textId="35D53166" w:rsidR="000A4C08" w:rsidRDefault="000A4C08" w:rsidP="002A5419">
            <w:pPr>
              <w:pStyle w:val="TableColumnHeading"/>
              <w:jc w:val="right"/>
            </w:pPr>
            <w:r>
              <w:t>Mental Injury</w:t>
            </w:r>
          </w:p>
        </w:tc>
      </w:tr>
      <w:tr w:rsidR="000A4C08" w14:paraId="5580F00F" w14:textId="77777777" w:rsidTr="002A5419">
        <w:tc>
          <w:tcPr>
            <w:tcW w:w="2407" w:type="dxa"/>
          </w:tcPr>
          <w:p w14:paraId="6D235C83" w14:textId="77777777" w:rsidR="000A4C08" w:rsidRDefault="000A4C08" w:rsidP="002A5419">
            <w:pPr>
              <w:pStyle w:val="TableCopy"/>
            </w:pPr>
            <w:r>
              <w:t>2021-22</w:t>
            </w:r>
          </w:p>
        </w:tc>
        <w:tc>
          <w:tcPr>
            <w:tcW w:w="2407" w:type="dxa"/>
          </w:tcPr>
          <w:p w14:paraId="00A10FDB" w14:textId="29CE60D7" w:rsidR="000A4C08" w:rsidRDefault="00B63320" w:rsidP="002A5419">
            <w:pPr>
              <w:pStyle w:val="TableCopy"/>
              <w:jc w:val="right"/>
            </w:pPr>
            <w:r>
              <w:t>49</w:t>
            </w:r>
          </w:p>
        </w:tc>
        <w:tc>
          <w:tcPr>
            <w:tcW w:w="2407" w:type="dxa"/>
          </w:tcPr>
          <w:p w14:paraId="3DEA02F9" w14:textId="0CFA18D3" w:rsidR="000A4C08" w:rsidRDefault="00B63320" w:rsidP="002A5419">
            <w:pPr>
              <w:pStyle w:val="TableCopy"/>
              <w:jc w:val="right"/>
            </w:pPr>
            <w:r>
              <w:t>11</w:t>
            </w:r>
          </w:p>
        </w:tc>
      </w:tr>
      <w:tr w:rsidR="000A4C08" w14:paraId="232948B4" w14:textId="77777777" w:rsidTr="002A5419">
        <w:tc>
          <w:tcPr>
            <w:tcW w:w="2407" w:type="dxa"/>
          </w:tcPr>
          <w:p w14:paraId="4E866071" w14:textId="77777777" w:rsidR="000A4C08" w:rsidRDefault="000A4C08" w:rsidP="002A5419">
            <w:pPr>
              <w:pStyle w:val="TableCopy"/>
            </w:pPr>
            <w:r>
              <w:t>2022-23</w:t>
            </w:r>
          </w:p>
        </w:tc>
        <w:tc>
          <w:tcPr>
            <w:tcW w:w="2407" w:type="dxa"/>
          </w:tcPr>
          <w:p w14:paraId="142EA599" w14:textId="7919D870" w:rsidR="000A4C08" w:rsidRDefault="00B63320" w:rsidP="002A5419">
            <w:pPr>
              <w:pStyle w:val="TableCopy"/>
              <w:jc w:val="right"/>
            </w:pPr>
            <w:r>
              <w:t>50</w:t>
            </w:r>
          </w:p>
        </w:tc>
        <w:tc>
          <w:tcPr>
            <w:tcW w:w="2407" w:type="dxa"/>
          </w:tcPr>
          <w:p w14:paraId="5C938A30" w14:textId="7197003C" w:rsidR="000A4C08" w:rsidRDefault="00B63320" w:rsidP="002A5419">
            <w:pPr>
              <w:pStyle w:val="TableCopy"/>
              <w:jc w:val="right"/>
            </w:pPr>
            <w:r>
              <w:t>9</w:t>
            </w:r>
          </w:p>
        </w:tc>
      </w:tr>
      <w:tr w:rsidR="000A4C08" w14:paraId="547DD6B8" w14:textId="77777777" w:rsidTr="002A5419">
        <w:tc>
          <w:tcPr>
            <w:tcW w:w="2407" w:type="dxa"/>
          </w:tcPr>
          <w:p w14:paraId="01D6DF23" w14:textId="77777777" w:rsidR="000A4C08" w:rsidRDefault="000A4C08" w:rsidP="002A5419">
            <w:pPr>
              <w:pStyle w:val="TableCopy"/>
            </w:pPr>
            <w:r>
              <w:t>2023-24</w:t>
            </w:r>
          </w:p>
        </w:tc>
        <w:tc>
          <w:tcPr>
            <w:tcW w:w="2407" w:type="dxa"/>
          </w:tcPr>
          <w:p w14:paraId="2B3AE89B" w14:textId="3347F302" w:rsidR="000A4C08" w:rsidRDefault="00B63320" w:rsidP="002A5419">
            <w:pPr>
              <w:pStyle w:val="TableCopy"/>
              <w:jc w:val="right"/>
            </w:pPr>
            <w:r>
              <w:t>80</w:t>
            </w:r>
          </w:p>
        </w:tc>
        <w:tc>
          <w:tcPr>
            <w:tcW w:w="2407" w:type="dxa"/>
          </w:tcPr>
          <w:p w14:paraId="0DFA4035" w14:textId="48F0F6BB" w:rsidR="000A4C08" w:rsidRDefault="00B63320" w:rsidP="002A5419">
            <w:pPr>
              <w:pStyle w:val="TableCopy"/>
              <w:jc w:val="right"/>
            </w:pPr>
            <w:r>
              <w:t>6</w:t>
            </w:r>
          </w:p>
        </w:tc>
      </w:tr>
    </w:tbl>
    <w:p w14:paraId="535688F9" w14:textId="77777777" w:rsidR="00F84159" w:rsidRDefault="00F84159" w:rsidP="00F84159"/>
    <w:p w14:paraId="14861E82" w14:textId="0F561412" w:rsidR="00B6595F" w:rsidRDefault="00B6595F" w:rsidP="00F84159">
      <w:pPr>
        <w:pStyle w:val="FigureTableHeading"/>
      </w:pPr>
      <w:r>
        <w:t>Figure</w:t>
      </w:r>
      <w:r w:rsidR="00367E00">
        <w:t xml:space="preserve"> </w:t>
      </w:r>
      <w:r>
        <w:t>6.</w:t>
      </w:r>
      <w:r w:rsidR="00367E00">
        <w:t xml:space="preserve"> </w:t>
      </w:r>
      <w:r>
        <w:t>Number</w:t>
      </w:r>
      <w:r w:rsidR="00367E00">
        <w:t xml:space="preserve"> </w:t>
      </w:r>
      <w:r>
        <w:t>of</w:t>
      </w:r>
      <w:r w:rsidR="00367E00">
        <w:t xml:space="preserve"> </w:t>
      </w:r>
      <w:r>
        <w:t>Workcover</w:t>
      </w:r>
      <w:r w:rsidR="00367E00">
        <w:t xml:space="preserve"> </w:t>
      </w:r>
      <w:r>
        <w:t>Claims</w:t>
      </w:r>
      <w:r w:rsidR="00367E00">
        <w:t xml:space="preserve"> </w:t>
      </w:r>
      <w:r>
        <w:t>Exceeding</w:t>
      </w:r>
      <w:r w:rsidR="00367E00">
        <w:t xml:space="preserve"> </w:t>
      </w:r>
      <w:r>
        <w:t>13</w:t>
      </w:r>
      <w:r w:rsidR="00367E00">
        <w:t xml:space="preserve"> </w:t>
      </w:r>
      <w:r>
        <w:t>Weeks</w:t>
      </w:r>
      <w:r w:rsidR="00367E00">
        <w:t xml:space="preserve"> </w:t>
      </w:r>
      <w:r>
        <w:t>and</w:t>
      </w:r>
      <w:r w:rsidR="00367E00">
        <w:t xml:space="preserve"> </w:t>
      </w:r>
      <w:r>
        <w:t>Rate</w:t>
      </w:r>
      <w:r w:rsidR="00367E00">
        <w:t xml:space="preserve"> </w:t>
      </w:r>
      <w:r>
        <w:t>per</w:t>
      </w:r>
      <w:r w:rsidR="00367E00">
        <w:t xml:space="preserve"> </w:t>
      </w:r>
      <w:r>
        <w:t>100</w:t>
      </w:r>
      <w:r w:rsidR="00367E00">
        <w:t xml:space="preserve"> </w:t>
      </w:r>
      <w:r>
        <w:t>FTE</w:t>
      </w:r>
    </w:p>
    <w:p w14:paraId="784D1B11" w14:textId="4CAF4CB4" w:rsidR="00B6595F" w:rsidRDefault="00F84159" w:rsidP="00F84159">
      <w:r>
        <w:rPr>
          <w:noProof/>
        </w:rPr>
        <w:drawing>
          <wp:inline distT="0" distB="0" distL="0" distR="0" wp14:anchorId="7C1E778B" wp14:editId="5428445F">
            <wp:extent cx="3005334" cy="1591059"/>
            <wp:effectExtent l="0" t="0" r="5080" b="9525"/>
            <wp:docPr id="127639669" name="Picture 26" descr="Line graph showing Number of Workcover Claims Exceeding 13 Weeks and Rate per 100 FTE.&#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39669" name="Picture 26" descr="Line graph showing Number of Workcover Claims Exceeding 13 Weeks and Rate per 100 FTE.&#10;Data in table below."/>
                    <pic:cNvPicPr/>
                  </pic:nvPicPr>
                  <pic:blipFill>
                    <a:blip r:embed="rId126"/>
                    <a:stretch>
                      <a:fillRect/>
                    </a:stretch>
                  </pic:blipFill>
                  <pic:spPr>
                    <a:xfrm>
                      <a:off x="0" y="0"/>
                      <a:ext cx="3005334" cy="1591059"/>
                    </a:xfrm>
                    <a:prstGeom prst="rect">
                      <a:avLst/>
                    </a:prstGeom>
                  </pic:spPr>
                </pic:pic>
              </a:graphicData>
            </a:graphic>
          </wp:inline>
        </w:drawing>
      </w:r>
    </w:p>
    <w:tbl>
      <w:tblPr>
        <w:tblStyle w:val="TableGrid"/>
        <w:tblW w:w="0" w:type="auto"/>
        <w:tblLook w:val="04A0" w:firstRow="1" w:lastRow="0" w:firstColumn="1" w:lastColumn="0" w:noHBand="0" w:noVBand="1"/>
      </w:tblPr>
      <w:tblGrid>
        <w:gridCol w:w="2407"/>
        <w:gridCol w:w="2407"/>
        <w:gridCol w:w="2407"/>
      </w:tblGrid>
      <w:tr w:rsidR="000A4C08" w14:paraId="75D5FE66" w14:textId="77777777" w:rsidTr="002A5419">
        <w:tc>
          <w:tcPr>
            <w:tcW w:w="2407" w:type="dxa"/>
          </w:tcPr>
          <w:p w14:paraId="5FA0D924" w14:textId="77777777" w:rsidR="000A4C08" w:rsidRDefault="000A4C08" w:rsidP="002A5419">
            <w:pPr>
              <w:pStyle w:val="TableColumnHeading"/>
            </w:pPr>
            <w:bookmarkStart w:id="99" w:name="TableColumnTitle_64"/>
            <w:bookmarkEnd w:id="99"/>
          </w:p>
        </w:tc>
        <w:tc>
          <w:tcPr>
            <w:tcW w:w="2407" w:type="dxa"/>
          </w:tcPr>
          <w:p w14:paraId="38B7357C" w14:textId="3C9AEA17" w:rsidR="000A4C08" w:rsidRDefault="000A4C08" w:rsidP="002A5419">
            <w:pPr>
              <w:pStyle w:val="TableColumnHeading"/>
              <w:jc w:val="right"/>
            </w:pPr>
            <w:r>
              <w:t>Claims &gt; 13 Weeks</w:t>
            </w:r>
          </w:p>
        </w:tc>
        <w:tc>
          <w:tcPr>
            <w:tcW w:w="2407" w:type="dxa"/>
          </w:tcPr>
          <w:p w14:paraId="678BB61A" w14:textId="78AEF155" w:rsidR="000A4C08" w:rsidRDefault="000A4C08" w:rsidP="002A5419">
            <w:pPr>
              <w:pStyle w:val="TableColumnHeading"/>
              <w:jc w:val="right"/>
            </w:pPr>
            <w:r>
              <w:t>Rate per 100 FTE</w:t>
            </w:r>
          </w:p>
        </w:tc>
      </w:tr>
      <w:tr w:rsidR="000A4C08" w14:paraId="774A2F63" w14:textId="77777777" w:rsidTr="002A5419">
        <w:tc>
          <w:tcPr>
            <w:tcW w:w="2407" w:type="dxa"/>
          </w:tcPr>
          <w:p w14:paraId="2D8D9208" w14:textId="77777777" w:rsidR="000A4C08" w:rsidRDefault="000A4C08" w:rsidP="002A5419">
            <w:pPr>
              <w:pStyle w:val="TableCopy"/>
            </w:pPr>
            <w:r>
              <w:t>2021-22</w:t>
            </w:r>
          </w:p>
        </w:tc>
        <w:tc>
          <w:tcPr>
            <w:tcW w:w="2407" w:type="dxa"/>
          </w:tcPr>
          <w:p w14:paraId="2B2803DD" w14:textId="1BA51D87" w:rsidR="000A4C08" w:rsidRDefault="00B978B5" w:rsidP="002A5419">
            <w:pPr>
              <w:pStyle w:val="TableCopy"/>
              <w:jc w:val="right"/>
            </w:pPr>
            <w:r>
              <w:t>9</w:t>
            </w:r>
          </w:p>
        </w:tc>
        <w:tc>
          <w:tcPr>
            <w:tcW w:w="2407" w:type="dxa"/>
          </w:tcPr>
          <w:p w14:paraId="39290FA6" w14:textId="51F246E7" w:rsidR="000A4C08" w:rsidRDefault="00B978B5" w:rsidP="002A5419">
            <w:pPr>
              <w:pStyle w:val="TableCopy"/>
              <w:jc w:val="right"/>
            </w:pPr>
            <w:r>
              <w:t>0.173584</w:t>
            </w:r>
          </w:p>
        </w:tc>
      </w:tr>
      <w:tr w:rsidR="000A4C08" w14:paraId="520929D8" w14:textId="77777777" w:rsidTr="002A5419">
        <w:tc>
          <w:tcPr>
            <w:tcW w:w="2407" w:type="dxa"/>
          </w:tcPr>
          <w:p w14:paraId="7408F23B" w14:textId="77777777" w:rsidR="000A4C08" w:rsidRDefault="000A4C08" w:rsidP="002A5419">
            <w:pPr>
              <w:pStyle w:val="TableCopy"/>
            </w:pPr>
            <w:r>
              <w:t>2022-23</w:t>
            </w:r>
          </w:p>
        </w:tc>
        <w:tc>
          <w:tcPr>
            <w:tcW w:w="2407" w:type="dxa"/>
          </w:tcPr>
          <w:p w14:paraId="1641B8A6" w14:textId="19DF1F51" w:rsidR="000A4C08" w:rsidRDefault="00B978B5" w:rsidP="002A5419">
            <w:pPr>
              <w:pStyle w:val="TableCopy"/>
              <w:jc w:val="right"/>
            </w:pPr>
            <w:r>
              <w:t>11</w:t>
            </w:r>
          </w:p>
        </w:tc>
        <w:tc>
          <w:tcPr>
            <w:tcW w:w="2407" w:type="dxa"/>
          </w:tcPr>
          <w:p w14:paraId="72556B7A" w14:textId="1341C33C" w:rsidR="000A4C08" w:rsidRDefault="00B978B5" w:rsidP="002A5419">
            <w:pPr>
              <w:pStyle w:val="TableCopy"/>
              <w:jc w:val="right"/>
            </w:pPr>
            <w:r>
              <w:t>0.258131</w:t>
            </w:r>
          </w:p>
        </w:tc>
      </w:tr>
      <w:tr w:rsidR="000A4C08" w14:paraId="60873204" w14:textId="77777777" w:rsidTr="002A5419">
        <w:tc>
          <w:tcPr>
            <w:tcW w:w="2407" w:type="dxa"/>
          </w:tcPr>
          <w:p w14:paraId="44972D7E" w14:textId="77777777" w:rsidR="000A4C08" w:rsidRDefault="000A4C08" w:rsidP="002A5419">
            <w:pPr>
              <w:pStyle w:val="TableCopy"/>
            </w:pPr>
            <w:r>
              <w:t>2023-24</w:t>
            </w:r>
          </w:p>
        </w:tc>
        <w:tc>
          <w:tcPr>
            <w:tcW w:w="2407" w:type="dxa"/>
          </w:tcPr>
          <w:p w14:paraId="76B9156F" w14:textId="1FC119E7" w:rsidR="000A4C08" w:rsidRDefault="00B978B5" w:rsidP="002A5419">
            <w:pPr>
              <w:pStyle w:val="TableCopy"/>
              <w:jc w:val="right"/>
            </w:pPr>
            <w:r>
              <w:t>7</w:t>
            </w:r>
          </w:p>
        </w:tc>
        <w:tc>
          <w:tcPr>
            <w:tcW w:w="2407" w:type="dxa"/>
          </w:tcPr>
          <w:p w14:paraId="35783B49" w14:textId="327203F4" w:rsidR="000A4C08" w:rsidRDefault="00B978B5" w:rsidP="002A5419">
            <w:pPr>
              <w:pStyle w:val="TableCopy"/>
              <w:jc w:val="right"/>
            </w:pPr>
            <w:r>
              <w:t>0.12</w:t>
            </w:r>
          </w:p>
        </w:tc>
      </w:tr>
    </w:tbl>
    <w:p w14:paraId="7535180E" w14:textId="77777777" w:rsidR="00F84159" w:rsidRDefault="00F84159" w:rsidP="00F84159"/>
    <w:p w14:paraId="41146412" w14:textId="05879F66" w:rsidR="00B6595F" w:rsidRDefault="00B6595F" w:rsidP="00F84159">
      <w:pPr>
        <w:pStyle w:val="FigureTableHeading"/>
      </w:pPr>
      <w:r>
        <w:lastRenderedPageBreak/>
        <w:t>Figure</w:t>
      </w:r>
      <w:r w:rsidR="00367E00">
        <w:t xml:space="preserve"> </w:t>
      </w:r>
      <w:r>
        <w:t>7.</w:t>
      </w:r>
      <w:r w:rsidR="00367E00">
        <w:t xml:space="preserve"> </w:t>
      </w:r>
      <w:r>
        <w:t>DEECA</w:t>
      </w:r>
      <w:r w:rsidR="00367E00">
        <w:t xml:space="preserve"> </w:t>
      </w:r>
      <w:r>
        <w:t>Workcover</w:t>
      </w:r>
      <w:r w:rsidR="00367E00">
        <w:t xml:space="preserve"> </w:t>
      </w:r>
      <w:r>
        <w:t>premium</w:t>
      </w:r>
      <w:r w:rsidR="00367E00">
        <w:t xml:space="preserve"> </w:t>
      </w:r>
      <w:r>
        <w:t>rate</w:t>
      </w:r>
    </w:p>
    <w:p w14:paraId="464FDAFC" w14:textId="2A7612A3" w:rsidR="00B6595F" w:rsidRDefault="00F84159" w:rsidP="00F84159">
      <w:r>
        <w:rPr>
          <w:noProof/>
        </w:rPr>
        <w:drawing>
          <wp:inline distT="0" distB="0" distL="0" distR="0" wp14:anchorId="0EB5B376" wp14:editId="26A4A9C9">
            <wp:extent cx="3005334" cy="2090932"/>
            <wp:effectExtent l="0" t="0" r="5080" b="5080"/>
            <wp:docPr id="479081327" name="Picture 27" descr="Line graph showing DEECA Workcover premium rate.&#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081327" name="Picture 27" descr="Line graph showing DEECA Workcover premium rate.&#10;Data in table below."/>
                    <pic:cNvPicPr/>
                  </pic:nvPicPr>
                  <pic:blipFill>
                    <a:blip r:embed="rId127"/>
                    <a:stretch>
                      <a:fillRect/>
                    </a:stretch>
                  </pic:blipFill>
                  <pic:spPr>
                    <a:xfrm>
                      <a:off x="0" y="0"/>
                      <a:ext cx="3005334" cy="2090932"/>
                    </a:xfrm>
                    <a:prstGeom prst="rect">
                      <a:avLst/>
                    </a:prstGeom>
                  </pic:spPr>
                </pic:pic>
              </a:graphicData>
            </a:graphic>
          </wp:inline>
        </w:drawing>
      </w:r>
    </w:p>
    <w:tbl>
      <w:tblPr>
        <w:tblStyle w:val="TableGrid"/>
        <w:tblW w:w="0" w:type="auto"/>
        <w:tblLook w:val="04A0" w:firstRow="1" w:lastRow="0" w:firstColumn="1" w:lastColumn="0" w:noHBand="0" w:noVBand="1"/>
      </w:tblPr>
      <w:tblGrid>
        <w:gridCol w:w="2407"/>
        <w:gridCol w:w="3542"/>
      </w:tblGrid>
      <w:tr w:rsidR="000A4C08" w14:paraId="13D7CDC5" w14:textId="77777777" w:rsidTr="000A4C08">
        <w:tc>
          <w:tcPr>
            <w:tcW w:w="2407" w:type="dxa"/>
          </w:tcPr>
          <w:p w14:paraId="6A6D377F" w14:textId="77777777" w:rsidR="000A4C08" w:rsidRDefault="000A4C08" w:rsidP="002A5419">
            <w:pPr>
              <w:pStyle w:val="TableColumnHeading"/>
            </w:pPr>
            <w:bookmarkStart w:id="100" w:name="TableColumnTitle_65"/>
            <w:bookmarkEnd w:id="100"/>
          </w:p>
        </w:tc>
        <w:tc>
          <w:tcPr>
            <w:tcW w:w="3542" w:type="dxa"/>
          </w:tcPr>
          <w:p w14:paraId="7AF6F972" w14:textId="22BCABF5" w:rsidR="000A4C08" w:rsidRDefault="000A4C08" w:rsidP="002A5419">
            <w:pPr>
              <w:pStyle w:val="TableColumnHeading"/>
              <w:jc w:val="right"/>
            </w:pPr>
            <w:r>
              <w:t>Workcover Premium Rate</w:t>
            </w:r>
          </w:p>
        </w:tc>
      </w:tr>
      <w:tr w:rsidR="000A4C08" w14:paraId="0AB6F64C" w14:textId="77777777" w:rsidTr="000A4C08">
        <w:tc>
          <w:tcPr>
            <w:tcW w:w="2407" w:type="dxa"/>
          </w:tcPr>
          <w:p w14:paraId="58FDA959" w14:textId="77777777" w:rsidR="000A4C08" w:rsidRDefault="000A4C08" w:rsidP="002A5419">
            <w:pPr>
              <w:pStyle w:val="TableCopy"/>
            </w:pPr>
            <w:r>
              <w:t>2021-22</w:t>
            </w:r>
          </w:p>
        </w:tc>
        <w:tc>
          <w:tcPr>
            <w:tcW w:w="3542" w:type="dxa"/>
          </w:tcPr>
          <w:p w14:paraId="1656B0AC" w14:textId="5840707A" w:rsidR="000A4C08" w:rsidRDefault="00B978B5" w:rsidP="002A5419">
            <w:pPr>
              <w:pStyle w:val="TableCopy"/>
              <w:jc w:val="right"/>
            </w:pPr>
            <w:r>
              <w:t>1.0975</w:t>
            </w:r>
          </w:p>
        </w:tc>
      </w:tr>
      <w:tr w:rsidR="000A4C08" w14:paraId="3616D23B" w14:textId="77777777" w:rsidTr="000A4C08">
        <w:tc>
          <w:tcPr>
            <w:tcW w:w="2407" w:type="dxa"/>
          </w:tcPr>
          <w:p w14:paraId="28137FE0" w14:textId="77777777" w:rsidR="000A4C08" w:rsidRDefault="000A4C08" w:rsidP="002A5419">
            <w:pPr>
              <w:pStyle w:val="TableCopy"/>
            </w:pPr>
            <w:r>
              <w:t>2022-23</w:t>
            </w:r>
          </w:p>
        </w:tc>
        <w:tc>
          <w:tcPr>
            <w:tcW w:w="3542" w:type="dxa"/>
          </w:tcPr>
          <w:p w14:paraId="0F1D8C0B" w14:textId="3F81952B" w:rsidR="000A4C08" w:rsidRDefault="00B978B5" w:rsidP="002A5419">
            <w:pPr>
              <w:pStyle w:val="TableCopy"/>
              <w:jc w:val="right"/>
            </w:pPr>
            <w:r>
              <w:t>1.1</w:t>
            </w:r>
          </w:p>
        </w:tc>
      </w:tr>
      <w:tr w:rsidR="000A4C08" w14:paraId="6E7BD723" w14:textId="77777777" w:rsidTr="000A4C08">
        <w:tc>
          <w:tcPr>
            <w:tcW w:w="2407" w:type="dxa"/>
          </w:tcPr>
          <w:p w14:paraId="248BE4CC" w14:textId="77777777" w:rsidR="000A4C08" w:rsidRDefault="000A4C08" w:rsidP="002A5419">
            <w:pPr>
              <w:pStyle w:val="TableCopy"/>
            </w:pPr>
            <w:r>
              <w:t>2023-24</w:t>
            </w:r>
          </w:p>
        </w:tc>
        <w:tc>
          <w:tcPr>
            <w:tcW w:w="3542" w:type="dxa"/>
          </w:tcPr>
          <w:p w14:paraId="25D524E7" w14:textId="32B1EBF2" w:rsidR="000A4C08" w:rsidRDefault="00B978B5" w:rsidP="002A5419">
            <w:pPr>
              <w:pStyle w:val="TableCopy"/>
              <w:jc w:val="right"/>
            </w:pPr>
            <w:r>
              <w:t>1.4</w:t>
            </w:r>
          </w:p>
        </w:tc>
      </w:tr>
    </w:tbl>
    <w:p w14:paraId="35215E52" w14:textId="77777777" w:rsidR="00F84159" w:rsidRDefault="00F84159" w:rsidP="00F84159"/>
    <w:p w14:paraId="0090C43A" w14:textId="471C612D" w:rsidR="00B6595F" w:rsidRDefault="00B6595F" w:rsidP="00725A8D">
      <w:pPr>
        <w:pStyle w:val="TableFootnote"/>
      </w:pPr>
      <w:r>
        <w:t>Figures</w:t>
      </w:r>
      <w:r w:rsidR="00367E00">
        <w:t xml:space="preserve"> </w:t>
      </w:r>
      <w:r>
        <w:t>1–7:</w:t>
      </w:r>
      <w:r w:rsidR="00367E00">
        <w:t xml:space="preserve"> </w:t>
      </w:r>
      <w:r>
        <w:t>Reporting</w:t>
      </w:r>
      <w:r w:rsidR="00367E00">
        <w:t xml:space="preserve"> </w:t>
      </w:r>
      <w:r>
        <w:t>for</w:t>
      </w:r>
      <w:r w:rsidR="00367E00">
        <w:t xml:space="preserve"> </w:t>
      </w:r>
      <w:r>
        <w:t>2021–22</w:t>
      </w:r>
      <w:r w:rsidR="00367E00">
        <w:t xml:space="preserve"> </w:t>
      </w:r>
      <w:r>
        <w:t>captures</w:t>
      </w:r>
      <w:r w:rsidR="00367E00">
        <w:t xml:space="preserve"> </w:t>
      </w:r>
      <w:r>
        <w:t>data</w:t>
      </w:r>
      <w:r w:rsidR="00367E00">
        <w:t xml:space="preserve"> </w:t>
      </w:r>
      <w:r>
        <w:t>for</w:t>
      </w:r>
      <w:r w:rsidR="00367E00">
        <w:t xml:space="preserve"> </w:t>
      </w:r>
      <w:r>
        <w:t>the</w:t>
      </w:r>
      <w:r w:rsidR="00367E00">
        <w:t xml:space="preserve"> </w:t>
      </w:r>
      <w:r>
        <w:t>former</w:t>
      </w:r>
      <w:r w:rsidR="00367E00">
        <w:t xml:space="preserve"> </w:t>
      </w:r>
      <w:r>
        <w:t>Department</w:t>
      </w:r>
      <w:r w:rsidR="00367E00">
        <w:t xml:space="preserve"> </w:t>
      </w:r>
      <w:r>
        <w:t>of</w:t>
      </w:r>
      <w:r w:rsidR="00367E00">
        <w:t xml:space="preserve"> </w:t>
      </w:r>
      <w:r>
        <w:t>Environment,</w:t>
      </w:r>
      <w:r w:rsidR="00367E00">
        <w:t xml:space="preserve"> </w:t>
      </w:r>
      <w:r>
        <w:t>Land,</w:t>
      </w:r>
      <w:r w:rsidR="00367E00">
        <w:t xml:space="preserve"> </w:t>
      </w:r>
      <w:r>
        <w:t>Water</w:t>
      </w:r>
      <w:r w:rsidR="00367E00">
        <w:t xml:space="preserve"> </w:t>
      </w:r>
      <w:r>
        <w:t>and</w:t>
      </w:r>
      <w:r w:rsidR="00367E00">
        <w:t xml:space="preserve"> </w:t>
      </w:r>
      <w:r>
        <w:t>Planning</w:t>
      </w:r>
      <w:r w:rsidR="00367E00">
        <w:t xml:space="preserve"> </w:t>
      </w:r>
      <w:r>
        <w:t>(DELWP).</w:t>
      </w:r>
    </w:p>
    <w:p w14:paraId="4CC48DE8" w14:textId="3D15E899" w:rsidR="00B6595F" w:rsidRDefault="00B6595F" w:rsidP="00725A8D">
      <w:pPr>
        <w:pStyle w:val="Heading3"/>
      </w:pPr>
      <w:r>
        <w:t>Upcoming</w:t>
      </w:r>
      <w:r w:rsidR="00367E00">
        <w:t xml:space="preserve"> </w:t>
      </w:r>
      <w:r>
        <w:t>Psychological</w:t>
      </w:r>
      <w:r w:rsidR="00367E00">
        <w:t xml:space="preserve"> </w:t>
      </w:r>
      <w:r>
        <w:t>Health</w:t>
      </w:r>
      <w:r w:rsidR="00367E00">
        <w:t xml:space="preserve"> </w:t>
      </w:r>
      <w:r>
        <w:t>Regulations</w:t>
      </w:r>
      <w:r w:rsidR="00367E00">
        <w:t xml:space="preserve"> </w:t>
      </w:r>
    </w:p>
    <w:p w14:paraId="2B84D6E6" w14:textId="7EA0B5A0" w:rsidR="00B6595F" w:rsidRDefault="00B6595F" w:rsidP="00725A8D">
      <w:pPr>
        <w:rPr>
          <w:spacing w:val="-1"/>
        </w:rPr>
      </w:pPr>
      <w:r>
        <w:rPr>
          <w:spacing w:val="-1"/>
        </w:rPr>
        <w:t>WorkSafe</w:t>
      </w:r>
      <w:r w:rsidR="00367E00">
        <w:rPr>
          <w:spacing w:val="-1"/>
        </w:rPr>
        <w:t xml:space="preserve"> </w:t>
      </w:r>
      <w:r>
        <w:rPr>
          <w:spacing w:val="-1"/>
        </w:rPr>
        <w:t>Victoria’s</w:t>
      </w:r>
      <w:r w:rsidR="00367E00">
        <w:rPr>
          <w:spacing w:val="-1"/>
        </w:rPr>
        <w:t xml:space="preserve"> </w:t>
      </w:r>
      <w:r>
        <w:rPr>
          <w:spacing w:val="-1"/>
        </w:rPr>
        <w:t>proposed</w:t>
      </w:r>
      <w:r w:rsidR="00367E00">
        <w:rPr>
          <w:spacing w:val="-1"/>
        </w:rPr>
        <w:t xml:space="preserve"> </w:t>
      </w:r>
      <w:r>
        <w:rPr>
          <w:spacing w:val="-1"/>
        </w:rPr>
        <w:t>Occupational</w:t>
      </w:r>
      <w:r w:rsidR="00367E00">
        <w:rPr>
          <w:spacing w:val="-1"/>
        </w:rPr>
        <w:t xml:space="preserve"> </w:t>
      </w:r>
      <w:r>
        <w:rPr>
          <w:spacing w:val="-1"/>
        </w:rPr>
        <w:t>Health</w:t>
      </w:r>
      <w:r w:rsidR="00367E00">
        <w:rPr>
          <w:spacing w:val="-1"/>
        </w:rPr>
        <w:t xml:space="preserve"> </w:t>
      </w:r>
      <w:r>
        <w:t>and</w:t>
      </w:r>
      <w:r w:rsidR="00367E00">
        <w:t xml:space="preserve"> </w:t>
      </w:r>
      <w:r>
        <w:t>Safety</w:t>
      </w:r>
      <w:r w:rsidR="00367E00">
        <w:t xml:space="preserve"> </w:t>
      </w:r>
      <w:r>
        <w:t>Amendment</w:t>
      </w:r>
      <w:r w:rsidR="00367E00">
        <w:t xml:space="preserve"> </w:t>
      </w:r>
      <w:r>
        <w:t>(Psychological</w:t>
      </w:r>
      <w:r w:rsidR="00367E00">
        <w:t xml:space="preserve"> </w:t>
      </w:r>
      <w:r>
        <w:t>Health)</w:t>
      </w:r>
      <w:r w:rsidR="00367E00">
        <w:t xml:space="preserve"> </w:t>
      </w:r>
      <w:r>
        <w:t>Regulations</w:t>
      </w:r>
      <w:r w:rsidR="00367E00">
        <w:t xml:space="preserve"> </w:t>
      </w:r>
      <w:r>
        <w:t>are</w:t>
      </w:r>
      <w:r w:rsidR="00367E00">
        <w:t xml:space="preserve"> </w:t>
      </w:r>
      <w:r>
        <w:t>expected</w:t>
      </w:r>
      <w:r w:rsidR="00367E00">
        <w:t xml:space="preserve"> </w:t>
      </w:r>
      <w:r>
        <w:t>to</w:t>
      </w:r>
      <w:r w:rsidR="00367E00">
        <w:t xml:space="preserve"> </w:t>
      </w:r>
      <w:r>
        <w:t>be</w:t>
      </w:r>
      <w:r w:rsidR="00367E00">
        <w:t xml:space="preserve"> </w:t>
      </w:r>
      <w:r>
        <w:t>introduced</w:t>
      </w:r>
      <w:r w:rsidR="00367E00">
        <w:t xml:space="preserve"> </w:t>
      </w:r>
      <w:r>
        <w:t>in</w:t>
      </w:r>
      <w:r w:rsidR="00367E00">
        <w:t xml:space="preserve"> </w:t>
      </w:r>
      <w:r>
        <w:t>late</w:t>
      </w:r>
      <w:r w:rsidR="00367E00">
        <w:t xml:space="preserve"> </w:t>
      </w:r>
      <w:r>
        <w:t>2024.</w:t>
      </w:r>
      <w:r w:rsidR="00367E00">
        <w:t xml:space="preserve"> </w:t>
      </w:r>
      <w:r>
        <w:t>The</w:t>
      </w:r>
      <w:r w:rsidR="00367E00">
        <w:t xml:space="preserve"> </w:t>
      </w:r>
      <w:r>
        <w:t>proposed</w:t>
      </w:r>
      <w:r w:rsidR="00367E00">
        <w:t xml:space="preserve"> </w:t>
      </w:r>
      <w:r>
        <w:t>regulations</w:t>
      </w:r>
      <w:r w:rsidR="00367E00">
        <w:t xml:space="preserve"> </w:t>
      </w:r>
      <w:r>
        <w:t>aim</w:t>
      </w:r>
      <w:r w:rsidR="00367E00">
        <w:t xml:space="preserve"> </w:t>
      </w:r>
      <w:r>
        <w:t>to</w:t>
      </w:r>
      <w:r w:rsidR="00367E00">
        <w:t xml:space="preserve"> </w:t>
      </w:r>
      <w:r>
        <w:t>strengthen</w:t>
      </w:r>
      <w:r w:rsidR="00367E00">
        <w:t xml:space="preserve"> </w:t>
      </w:r>
      <w:r>
        <w:t>the</w:t>
      </w:r>
      <w:r w:rsidR="00367E00">
        <w:t xml:space="preserve"> </w:t>
      </w:r>
      <w:r>
        <w:t>occupational</w:t>
      </w:r>
      <w:r w:rsidR="00367E00">
        <w:t xml:space="preserve"> </w:t>
      </w:r>
      <w:r>
        <w:t>health</w:t>
      </w:r>
      <w:r w:rsidR="00367E00">
        <w:t xml:space="preserve"> </w:t>
      </w:r>
      <w:r>
        <w:t>and</w:t>
      </w:r>
      <w:r w:rsidR="00367E00">
        <w:t xml:space="preserve"> </w:t>
      </w:r>
      <w:r>
        <w:t>safety</w:t>
      </w:r>
      <w:r w:rsidR="00367E00">
        <w:t xml:space="preserve"> </w:t>
      </w:r>
      <w:r>
        <w:t>framework</w:t>
      </w:r>
      <w:r w:rsidR="00367E00">
        <w:t xml:space="preserve"> </w:t>
      </w:r>
      <w:r>
        <w:t>by</w:t>
      </w:r>
      <w:r w:rsidR="00367E00">
        <w:t xml:space="preserve"> </w:t>
      </w:r>
      <w:r>
        <w:t>recognising</w:t>
      </w:r>
      <w:r w:rsidR="00367E00">
        <w:t xml:space="preserve"> </w:t>
      </w:r>
      <w:r>
        <w:t>that</w:t>
      </w:r>
      <w:r w:rsidR="00367E00">
        <w:t xml:space="preserve"> </w:t>
      </w:r>
      <w:r>
        <w:t>psychological</w:t>
      </w:r>
      <w:r w:rsidR="00367E00">
        <w:t xml:space="preserve"> </w:t>
      </w:r>
      <w:r>
        <w:t>health</w:t>
      </w:r>
      <w:r w:rsidR="00367E00">
        <w:t xml:space="preserve"> </w:t>
      </w:r>
      <w:r>
        <w:t>hazards</w:t>
      </w:r>
      <w:r w:rsidR="00367E00">
        <w:t xml:space="preserve"> </w:t>
      </w:r>
      <w:r>
        <w:t>are</w:t>
      </w:r>
      <w:r w:rsidR="00367E00">
        <w:t xml:space="preserve"> </w:t>
      </w:r>
      <w:r>
        <w:rPr>
          <w:spacing w:val="-1"/>
        </w:rPr>
        <w:t>no</w:t>
      </w:r>
      <w:r w:rsidR="00367E00">
        <w:rPr>
          <w:spacing w:val="-1"/>
        </w:rPr>
        <w:t xml:space="preserve"> </w:t>
      </w:r>
      <w:r>
        <w:rPr>
          <w:spacing w:val="-1"/>
        </w:rPr>
        <w:t>less</w:t>
      </w:r>
      <w:r w:rsidR="00367E00">
        <w:rPr>
          <w:spacing w:val="-1"/>
        </w:rPr>
        <w:t xml:space="preserve"> </w:t>
      </w:r>
      <w:r>
        <w:rPr>
          <w:spacing w:val="-1"/>
        </w:rPr>
        <w:t>harmful</w:t>
      </w:r>
      <w:r w:rsidR="00367E00">
        <w:rPr>
          <w:spacing w:val="-1"/>
        </w:rPr>
        <w:t xml:space="preserve"> </w:t>
      </w:r>
      <w:r>
        <w:rPr>
          <w:spacing w:val="-1"/>
        </w:rPr>
        <w:t>to</w:t>
      </w:r>
      <w:r w:rsidR="00367E00">
        <w:rPr>
          <w:spacing w:val="-1"/>
        </w:rPr>
        <w:t xml:space="preserve"> </w:t>
      </w:r>
      <w:r>
        <w:rPr>
          <w:spacing w:val="-1"/>
        </w:rPr>
        <w:t>employees’</w:t>
      </w:r>
      <w:r w:rsidR="00367E00">
        <w:rPr>
          <w:spacing w:val="-1"/>
        </w:rPr>
        <w:t xml:space="preserve"> </w:t>
      </w:r>
      <w:r>
        <w:rPr>
          <w:spacing w:val="-1"/>
        </w:rPr>
        <w:t>safety</w:t>
      </w:r>
      <w:r w:rsidR="00367E00">
        <w:rPr>
          <w:spacing w:val="-1"/>
        </w:rPr>
        <w:t xml:space="preserve"> </w:t>
      </w:r>
      <w:r>
        <w:rPr>
          <w:spacing w:val="-1"/>
        </w:rPr>
        <w:t>and</w:t>
      </w:r>
      <w:r w:rsidR="00367E00">
        <w:rPr>
          <w:spacing w:val="-1"/>
        </w:rPr>
        <w:t xml:space="preserve"> </w:t>
      </w:r>
      <w:r>
        <w:rPr>
          <w:spacing w:val="-1"/>
        </w:rPr>
        <w:t>wellbeing</w:t>
      </w:r>
      <w:r w:rsidR="00367E00">
        <w:rPr>
          <w:spacing w:val="-1"/>
        </w:rPr>
        <w:t xml:space="preserve"> </w:t>
      </w:r>
      <w:r>
        <w:rPr>
          <w:spacing w:val="-1"/>
        </w:rPr>
        <w:t>than</w:t>
      </w:r>
      <w:r w:rsidR="00367E00">
        <w:rPr>
          <w:spacing w:val="-1"/>
        </w:rPr>
        <w:t xml:space="preserve"> </w:t>
      </w:r>
      <w:r>
        <w:rPr>
          <w:spacing w:val="-1"/>
        </w:rPr>
        <w:t>physical</w:t>
      </w:r>
      <w:r w:rsidR="00367E00">
        <w:rPr>
          <w:spacing w:val="-1"/>
        </w:rPr>
        <w:t xml:space="preserve"> </w:t>
      </w:r>
      <w:r>
        <w:rPr>
          <w:spacing w:val="-1"/>
        </w:rPr>
        <w:t>hazards</w:t>
      </w:r>
      <w:r w:rsidR="00367E00">
        <w:rPr>
          <w:spacing w:val="-1"/>
        </w:rPr>
        <w:t xml:space="preserve"> </w:t>
      </w:r>
      <w:r>
        <w:rPr>
          <w:spacing w:val="-1"/>
        </w:rPr>
        <w:t>and</w:t>
      </w:r>
      <w:r w:rsidR="00367E00">
        <w:rPr>
          <w:spacing w:val="-1"/>
        </w:rPr>
        <w:t xml:space="preserve"> </w:t>
      </w:r>
      <w:r>
        <w:rPr>
          <w:spacing w:val="-1"/>
        </w:rPr>
        <w:t>promoting</w:t>
      </w:r>
      <w:r w:rsidR="00367E00">
        <w:rPr>
          <w:spacing w:val="-1"/>
        </w:rPr>
        <w:t xml:space="preserve"> </w:t>
      </w:r>
      <w:r>
        <w:rPr>
          <w:spacing w:val="-1"/>
        </w:rPr>
        <w:t>the</w:t>
      </w:r>
      <w:r w:rsidR="00367E00">
        <w:rPr>
          <w:spacing w:val="-1"/>
        </w:rPr>
        <w:t xml:space="preserve"> </w:t>
      </w:r>
      <w:r>
        <w:rPr>
          <w:spacing w:val="-1"/>
        </w:rPr>
        <w:t>importance</w:t>
      </w:r>
      <w:r w:rsidR="00367E00">
        <w:rPr>
          <w:spacing w:val="-1"/>
        </w:rPr>
        <w:t xml:space="preserve"> </w:t>
      </w:r>
      <w:r>
        <w:rPr>
          <w:spacing w:val="1"/>
        </w:rPr>
        <w:t>of</w:t>
      </w:r>
      <w:r w:rsidR="00367E00">
        <w:rPr>
          <w:spacing w:val="1"/>
        </w:rPr>
        <w:t xml:space="preserve"> </w:t>
      </w:r>
      <w:r>
        <w:rPr>
          <w:spacing w:val="1"/>
        </w:rPr>
        <w:t>psychological</w:t>
      </w:r>
      <w:r w:rsidR="00367E00">
        <w:rPr>
          <w:spacing w:val="1"/>
        </w:rPr>
        <w:t xml:space="preserve"> </w:t>
      </w:r>
      <w:r>
        <w:rPr>
          <w:spacing w:val="1"/>
        </w:rPr>
        <w:t>health</w:t>
      </w:r>
      <w:r w:rsidR="00367E00">
        <w:rPr>
          <w:spacing w:val="1"/>
        </w:rPr>
        <w:t xml:space="preserve"> </w:t>
      </w:r>
      <w:r>
        <w:rPr>
          <w:spacing w:val="1"/>
        </w:rPr>
        <w:t>and</w:t>
      </w:r>
      <w:r w:rsidR="00367E00">
        <w:rPr>
          <w:spacing w:val="1"/>
        </w:rPr>
        <w:t xml:space="preserve"> </w:t>
      </w:r>
      <w:r>
        <w:rPr>
          <w:spacing w:val="1"/>
        </w:rPr>
        <w:t>safety</w:t>
      </w:r>
      <w:r w:rsidR="00367E00">
        <w:rPr>
          <w:spacing w:val="1"/>
        </w:rPr>
        <w:t xml:space="preserve"> </w:t>
      </w:r>
      <w:r>
        <w:rPr>
          <w:spacing w:val="1"/>
        </w:rPr>
        <w:t>in</w:t>
      </w:r>
      <w:r w:rsidR="00367E00">
        <w:rPr>
          <w:spacing w:val="1"/>
        </w:rPr>
        <w:t xml:space="preserve"> </w:t>
      </w:r>
      <w:r>
        <w:rPr>
          <w:spacing w:val="1"/>
        </w:rPr>
        <w:t>the</w:t>
      </w:r>
      <w:r w:rsidR="00367E00">
        <w:rPr>
          <w:spacing w:val="1"/>
        </w:rPr>
        <w:t xml:space="preserve"> </w:t>
      </w:r>
      <w:r>
        <w:rPr>
          <w:spacing w:val="1"/>
        </w:rPr>
        <w:t>working</w:t>
      </w:r>
      <w:r w:rsidR="00367E00">
        <w:rPr>
          <w:spacing w:val="1"/>
        </w:rPr>
        <w:t xml:space="preserve"> </w:t>
      </w:r>
      <w:r>
        <w:rPr>
          <w:spacing w:val="1"/>
        </w:rPr>
        <w:t>environment.</w:t>
      </w:r>
      <w:r w:rsidR="00367E00">
        <w:rPr>
          <w:spacing w:val="1"/>
        </w:rPr>
        <w:t xml:space="preserve"> </w:t>
      </w:r>
      <w:r>
        <w:rPr>
          <w:spacing w:val="1"/>
        </w:rPr>
        <w:t>The</w:t>
      </w:r>
      <w:r w:rsidR="00367E00">
        <w:rPr>
          <w:spacing w:val="1"/>
        </w:rPr>
        <w:t xml:space="preserve"> </w:t>
      </w:r>
      <w:r>
        <w:rPr>
          <w:spacing w:val="1"/>
        </w:rPr>
        <w:t>introduction</w:t>
      </w:r>
      <w:r w:rsidR="00367E00">
        <w:rPr>
          <w:spacing w:val="1"/>
        </w:rPr>
        <w:t xml:space="preserve"> </w:t>
      </w:r>
      <w:r>
        <w:rPr>
          <w:spacing w:val="1"/>
        </w:rPr>
        <w:t>of</w:t>
      </w:r>
      <w:r w:rsidR="00367E00">
        <w:rPr>
          <w:spacing w:val="1"/>
        </w:rPr>
        <w:t xml:space="preserve"> </w:t>
      </w:r>
      <w:r>
        <w:rPr>
          <w:spacing w:val="1"/>
        </w:rPr>
        <w:t>the</w:t>
      </w:r>
      <w:r w:rsidR="00367E00">
        <w:rPr>
          <w:spacing w:val="1"/>
        </w:rPr>
        <w:t xml:space="preserve"> </w:t>
      </w:r>
      <w:r>
        <w:rPr>
          <w:spacing w:val="1"/>
        </w:rPr>
        <w:t>proposed</w:t>
      </w:r>
      <w:r w:rsidR="00367E00">
        <w:rPr>
          <w:spacing w:val="1"/>
        </w:rPr>
        <w:t xml:space="preserve"> </w:t>
      </w:r>
      <w:r>
        <w:rPr>
          <w:spacing w:val="1"/>
        </w:rPr>
        <w:t>regulations</w:t>
      </w:r>
      <w:r w:rsidR="00367E00">
        <w:rPr>
          <w:spacing w:val="1"/>
        </w:rPr>
        <w:t xml:space="preserve"> </w:t>
      </w:r>
      <w:r>
        <w:rPr>
          <w:spacing w:val="1"/>
        </w:rPr>
        <w:t>will</w:t>
      </w:r>
      <w:r w:rsidR="00367E00">
        <w:rPr>
          <w:spacing w:val="1"/>
        </w:rPr>
        <w:t xml:space="preserve"> </w:t>
      </w:r>
      <w:r>
        <w:rPr>
          <w:spacing w:val="1"/>
        </w:rPr>
        <w:t>require</w:t>
      </w:r>
      <w:r w:rsidR="00367E00">
        <w:rPr>
          <w:spacing w:val="1"/>
        </w:rPr>
        <w:t xml:space="preserve"> </w:t>
      </w:r>
      <w:r>
        <w:rPr>
          <w:spacing w:val="1"/>
        </w:rPr>
        <w:t>DEECA</w:t>
      </w:r>
      <w:r w:rsidR="00367E00">
        <w:rPr>
          <w:spacing w:val="1"/>
        </w:rPr>
        <w:t xml:space="preserve"> </w:t>
      </w:r>
      <w:r>
        <w:rPr>
          <w:spacing w:val="1"/>
        </w:rPr>
        <w:t>to</w:t>
      </w:r>
      <w:r w:rsidR="00367E00">
        <w:rPr>
          <w:spacing w:val="1"/>
        </w:rPr>
        <w:t xml:space="preserve"> </w:t>
      </w:r>
      <w:r>
        <w:rPr>
          <w:spacing w:val="1"/>
        </w:rPr>
        <w:t>identify</w:t>
      </w:r>
      <w:r w:rsidR="00367E00">
        <w:rPr>
          <w:spacing w:val="1"/>
        </w:rPr>
        <w:t xml:space="preserve"> </w:t>
      </w:r>
      <w:r>
        <w:rPr>
          <w:spacing w:val="1"/>
        </w:rPr>
        <w:t>and</w:t>
      </w:r>
      <w:r w:rsidR="00367E00">
        <w:rPr>
          <w:spacing w:val="1"/>
        </w:rPr>
        <w:t xml:space="preserve"> </w:t>
      </w:r>
      <w:r>
        <w:rPr>
          <w:spacing w:val="-1"/>
        </w:rPr>
        <w:t>control</w:t>
      </w:r>
      <w:r w:rsidR="00367E00">
        <w:rPr>
          <w:spacing w:val="-1"/>
        </w:rPr>
        <w:t xml:space="preserve"> </w:t>
      </w:r>
      <w:r>
        <w:rPr>
          <w:spacing w:val="-1"/>
        </w:rPr>
        <w:t>hazards,</w:t>
      </w:r>
      <w:r w:rsidR="00367E00">
        <w:rPr>
          <w:spacing w:val="-1"/>
        </w:rPr>
        <w:t xml:space="preserve"> </w:t>
      </w:r>
      <w:r>
        <w:rPr>
          <w:spacing w:val="-1"/>
        </w:rPr>
        <w:t>and</w:t>
      </w:r>
      <w:r w:rsidR="00367E00">
        <w:rPr>
          <w:spacing w:val="-1"/>
        </w:rPr>
        <w:t xml:space="preserve"> </w:t>
      </w:r>
      <w:r>
        <w:rPr>
          <w:spacing w:val="-1"/>
        </w:rPr>
        <w:t>review</w:t>
      </w:r>
      <w:r w:rsidR="00367E00">
        <w:rPr>
          <w:spacing w:val="-1"/>
        </w:rPr>
        <w:t xml:space="preserve"> </w:t>
      </w:r>
      <w:r>
        <w:rPr>
          <w:spacing w:val="-1"/>
        </w:rPr>
        <w:t>reporting</w:t>
      </w:r>
      <w:r w:rsidR="00367E00">
        <w:rPr>
          <w:spacing w:val="-1"/>
        </w:rPr>
        <w:t xml:space="preserve"> </w:t>
      </w:r>
      <w:r>
        <w:rPr>
          <w:spacing w:val="-1"/>
        </w:rPr>
        <w:t>requirements,</w:t>
      </w:r>
      <w:r w:rsidR="00367E00">
        <w:rPr>
          <w:spacing w:val="-1"/>
        </w:rPr>
        <w:t xml:space="preserve"> </w:t>
      </w:r>
      <w:r>
        <w:rPr>
          <w:spacing w:val="1"/>
        </w:rPr>
        <w:t>including</w:t>
      </w:r>
      <w:r w:rsidR="00367E00">
        <w:rPr>
          <w:spacing w:val="1"/>
        </w:rPr>
        <w:t xml:space="preserve"> </w:t>
      </w:r>
      <w:r>
        <w:rPr>
          <w:spacing w:val="1"/>
        </w:rPr>
        <w:t>the</w:t>
      </w:r>
      <w:r w:rsidR="00367E00">
        <w:rPr>
          <w:spacing w:val="1"/>
        </w:rPr>
        <w:t xml:space="preserve"> </w:t>
      </w:r>
      <w:r>
        <w:rPr>
          <w:spacing w:val="1"/>
        </w:rPr>
        <w:t>introduction</w:t>
      </w:r>
      <w:r w:rsidR="00367E00">
        <w:rPr>
          <w:spacing w:val="1"/>
        </w:rPr>
        <w:t xml:space="preserve"> </w:t>
      </w:r>
      <w:r>
        <w:rPr>
          <w:spacing w:val="1"/>
        </w:rPr>
        <w:t>of</w:t>
      </w:r>
      <w:r w:rsidR="00367E00">
        <w:rPr>
          <w:spacing w:val="1"/>
        </w:rPr>
        <w:t xml:space="preserve"> </w:t>
      </w:r>
      <w:r>
        <w:rPr>
          <w:spacing w:val="1"/>
        </w:rPr>
        <w:t>Prevention</w:t>
      </w:r>
      <w:r w:rsidR="00367E00">
        <w:rPr>
          <w:spacing w:val="1"/>
        </w:rPr>
        <w:t xml:space="preserve"> </w:t>
      </w:r>
      <w:r>
        <w:rPr>
          <w:spacing w:val="1"/>
        </w:rPr>
        <w:t>Plans</w:t>
      </w:r>
      <w:r w:rsidR="00367E00">
        <w:rPr>
          <w:spacing w:val="1"/>
        </w:rPr>
        <w:t xml:space="preserve"> </w:t>
      </w:r>
      <w:r>
        <w:rPr>
          <w:spacing w:val="1"/>
        </w:rPr>
        <w:t>for</w:t>
      </w:r>
      <w:r w:rsidR="00367E00">
        <w:rPr>
          <w:spacing w:val="1"/>
        </w:rPr>
        <w:t xml:space="preserve"> </w:t>
      </w:r>
      <w:r>
        <w:rPr>
          <w:spacing w:val="1"/>
        </w:rPr>
        <w:t>high-risk</w:t>
      </w:r>
      <w:r w:rsidR="00367E00">
        <w:rPr>
          <w:spacing w:val="1"/>
        </w:rPr>
        <w:t xml:space="preserve"> </w:t>
      </w:r>
      <w:r>
        <w:rPr>
          <w:spacing w:val="1"/>
        </w:rPr>
        <w:t>psychosocial</w:t>
      </w:r>
      <w:r w:rsidR="00367E00">
        <w:rPr>
          <w:spacing w:val="1"/>
        </w:rPr>
        <w:t xml:space="preserve"> </w:t>
      </w:r>
      <w:r>
        <w:rPr>
          <w:spacing w:val="1"/>
        </w:rPr>
        <w:t>hazards.</w:t>
      </w:r>
      <w:r w:rsidR="00367E00">
        <w:rPr>
          <w:spacing w:val="1"/>
        </w:rPr>
        <w:t xml:space="preserve"> </w:t>
      </w:r>
      <w:r>
        <w:rPr>
          <w:spacing w:val="1"/>
        </w:rPr>
        <w:t>Planning</w:t>
      </w:r>
      <w:r w:rsidR="00367E00">
        <w:rPr>
          <w:spacing w:val="1"/>
        </w:rPr>
        <w:t xml:space="preserve"> </w:t>
      </w:r>
      <w:r>
        <w:rPr>
          <w:spacing w:val="1"/>
        </w:rPr>
        <w:t>for</w:t>
      </w:r>
      <w:r w:rsidR="00367E00">
        <w:rPr>
          <w:spacing w:val="1"/>
        </w:rPr>
        <w:t xml:space="preserve"> </w:t>
      </w:r>
      <w:r>
        <w:rPr>
          <w:spacing w:val="1"/>
        </w:rPr>
        <w:t>the</w:t>
      </w:r>
      <w:r w:rsidR="00367E00">
        <w:rPr>
          <w:spacing w:val="1"/>
        </w:rPr>
        <w:t xml:space="preserve"> </w:t>
      </w:r>
      <w:r>
        <w:rPr>
          <w:spacing w:val="1"/>
        </w:rPr>
        <w:t>introduction</w:t>
      </w:r>
      <w:r w:rsidR="00367E00">
        <w:rPr>
          <w:spacing w:val="1"/>
        </w:rPr>
        <w:t xml:space="preserve"> </w:t>
      </w:r>
      <w:r>
        <w:rPr>
          <w:spacing w:val="1"/>
        </w:rPr>
        <w:t>of</w:t>
      </w:r>
      <w:r w:rsidR="00367E00">
        <w:rPr>
          <w:spacing w:val="1"/>
        </w:rPr>
        <w:t xml:space="preserve"> </w:t>
      </w:r>
      <w:r>
        <w:rPr>
          <w:spacing w:val="1"/>
        </w:rPr>
        <w:t>the</w:t>
      </w:r>
      <w:r w:rsidR="00367E00">
        <w:rPr>
          <w:spacing w:val="1"/>
        </w:rPr>
        <w:t xml:space="preserve"> </w:t>
      </w:r>
      <w:r>
        <w:rPr>
          <w:spacing w:val="1"/>
        </w:rPr>
        <w:t>proposed</w:t>
      </w:r>
      <w:r w:rsidR="00367E00">
        <w:rPr>
          <w:spacing w:val="1"/>
        </w:rPr>
        <w:t xml:space="preserve"> </w:t>
      </w:r>
      <w:r>
        <w:rPr>
          <w:spacing w:val="1"/>
        </w:rPr>
        <w:t>regulations</w:t>
      </w:r>
      <w:r w:rsidR="00367E00">
        <w:rPr>
          <w:spacing w:val="1"/>
        </w:rPr>
        <w:t xml:space="preserve"> </w:t>
      </w:r>
      <w:r>
        <w:rPr>
          <w:spacing w:val="1"/>
        </w:rPr>
        <w:t>has</w:t>
      </w:r>
      <w:r w:rsidR="00367E00">
        <w:rPr>
          <w:spacing w:val="1"/>
        </w:rPr>
        <w:t xml:space="preserve"> </w:t>
      </w:r>
      <w:r>
        <w:rPr>
          <w:spacing w:val="-1"/>
        </w:rPr>
        <w:t>commenced</w:t>
      </w:r>
      <w:r w:rsidR="00367E00">
        <w:rPr>
          <w:spacing w:val="-1"/>
        </w:rPr>
        <w:t xml:space="preserve"> </w:t>
      </w:r>
      <w:r>
        <w:rPr>
          <w:spacing w:val="-1"/>
        </w:rPr>
        <w:t>and</w:t>
      </w:r>
      <w:r w:rsidR="00367E00">
        <w:rPr>
          <w:spacing w:val="-1"/>
        </w:rPr>
        <w:t xml:space="preserve"> </w:t>
      </w:r>
      <w:r>
        <w:rPr>
          <w:spacing w:val="-1"/>
        </w:rPr>
        <w:t>DEECA</w:t>
      </w:r>
      <w:r w:rsidR="00367E00">
        <w:rPr>
          <w:spacing w:val="-1"/>
        </w:rPr>
        <w:t xml:space="preserve"> </w:t>
      </w:r>
      <w:r>
        <w:rPr>
          <w:spacing w:val="-1"/>
        </w:rPr>
        <w:t>is</w:t>
      </w:r>
      <w:r w:rsidR="00367E00">
        <w:rPr>
          <w:spacing w:val="-1"/>
        </w:rPr>
        <w:t xml:space="preserve"> </w:t>
      </w:r>
      <w:r>
        <w:rPr>
          <w:spacing w:val="-1"/>
        </w:rPr>
        <w:t>developing</w:t>
      </w:r>
      <w:r w:rsidR="00367E00">
        <w:rPr>
          <w:spacing w:val="-1"/>
        </w:rPr>
        <w:t xml:space="preserve"> </w:t>
      </w:r>
      <w:r>
        <w:rPr>
          <w:spacing w:val="-1"/>
        </w:rPr>
        <w:t>a</w:t>
      </w:r>
      <w:r w:rsidR="00367E00">
        <w:rPr>
          <w:spacing w:val="-1"/>
        </w:rPr>
        <w:t xml:space="preserve"> </w:t>
      </w:r>
      <w:r>
        <w:rPr>
          <w:spacing w:val="-1"/>
        </w:rPr>
        <w:t>psychological</w:t>
      </w:r>
      <w:r w:rsidR="00367E00">
        <w:rPr>
          <w:spacing w:val="-1"/>
        </w:rPr>
        <w:t xml:space="preserve"> </w:t>
      </w:r>
      <w:r>
        <w:rPr>
          <w:spacing w:val="-1"/>
        </w:rPr>
        <w:t>health</w:t>
      </w:r>
      <w:r w:rsidR="00367E00">
        <w:rPr>
          <w:spacing w:val="-1"/>
        </w:rPr>
        <w:t xml:space="preserve"> </w:t>
      </w:r>
      <w:r>
        <w:rPr>
          <w:spacing w:val="-1"/>
        </w:rPr>
        <w:t>framework</w:t>
      </w:r>
      <w:r w:rsidR="00367E00">
        <w:rPr>
          <w:spacing w:val="-1"/>
        </w:rPr>
        <w:t xml:space="preserve"> </w:t>
      </w:r>
      <w:r>
        <w:rPr>
          <w:spacing w:val="-1"/>
        </w:rPr>
        <w:t>to</w:t>
      </w:r>
      <w:r w:rsidR="00367E00">
        <w:rPr>
          <w:spacing w:val="-1"/>
        </w:rPr>
        <w:t xml:space="preserve"> </w:t>
      </w:r>
      <w:r>
        <w:rPr>
          <w:spacing w:val="-1"/>
        </w:rPr>
        <w:t>support</w:t>
      </w:r>
      <w:r w:rsidR="00367E00">
        <w:rPr>
          <w:spacing w:val="-1"/>
        </w:rPr>
        <w:t xml:space="preserve"> </w:t>
      </w:r>
      <w:r>
        <w:rPr>
          <w:spacing w:val="-1"/>
        </w:rPr>
        <w:t>a</w:t>
      </w:r>
      <w:r w:rsidR="00367E00">
        <w:rPr>
          <w:spacing w:val="-1"/>
        </w:rPr>
        <w:t xml:space="preserve"> </w:t>
      </w:r>
      <w:r>
        <w:rPr>
          <w:spacing w:val="-1"/>
        </w:rPr>
        <w:t>holistic,</w:t>
      </w:r>
      <w:r w:rsidR="00367E00">
        <w:rPr>
          <w:spacing w:val="-1"/>
        </w:rPr>
        <w:t xml:space="preserve"> </w:t>
      </w:r>
      <w:r>
        <w:rPr>
          <w:spacing w:val="-1"/>
        </w:rPr>
        <w:t>department-wide</w:t>
      </w:r>
      <w:r w:rsidR="00367E00">
        <w:rPr>
          <w:spacing w:val="-1"/>
        </w:rPr>
        <w:t xml:space="preserve"> </w:t>
      </w:r>
      <w:r>
        <w:rPr>
          <w:spacing w:val="-1"/>
        </w:rPr>
        <w:t>approach</w:t>
      </w:r>
      <w:r w:rsidR="00367E00">
        <w:rPr>
          <w:spacing w:val="-1"/>
        </w:rPr>
        <w:t xml:space="preserve"> </w:t>
      </w:r>
      <w:r>
        <w:rPr>
          <w:spacing w:val="-1"/>
        </w:rPr>
        <w:t>to</w:t>
      </w:r>
      <w:r w:rsidR="00367E00">
        <w:rPr>
          <w:spacing w:val="-1"/>
        </w:rPr>
        <w:t xml:space="preserve"> </w:t>
      </w:r>
      <w:r>
        <w:rPr>
          <w:spacing w:val="-1"/>
        </w:rPr>
        <w:t>psychological</w:t>
      </w:r>
      <w:r w:rsidR="00367E00">
        <w:rPr>
          <w:spacing w:val="-1"/>
        </w:rPr>
        <w:t xml:space="preserve"> </w:t>
      </w:r>
      <w:r>
        <w:rPr>
          <w:spacing w:val="-1"/>
        </w:rPr>
        <w:t>health</w:t>
      </w:r>
      <w:r w:rsidR="00367E00">
        <w:rPr>
          <w:spacing w:val="-1"/>
        </w:rPr>
        <w:t xml:space="preserve"> </w:t>
      </w:r>
      <w:r>
        <w:rPr>
          <w:spacing w:val="-1"/>
        </w:rPr>
        <w:t>that</w:t>
      </w:r>
      <w:r w:rsidR="00367E00">
        <w:rPr>
          <w:spacing w:val="-1"/>
        </w:rPr>
        <w:t xml:space="preserve"> </w:t>
      </w:r>
      <w:r>
        <w:rPr>
          <w:spacing w:val="-1"/>
        </w:rPr>
        <w:t>will</w:t>
      </w:r>
      <w:r w:rsidR="00367E00">
        <w:rPr>
          <w:spacing w:val="-1"/>
        </w:rPr>
        <w:t xml:space="preserve"> </w:t>
      </w:r>
      <w:r>
        <w:rPr>
          <w:spacing w:val="-1"/>
        </w:rPr>
        <w:t>better</w:t>
      </w:r>
      <w:r w:rsidR="00367E00">
        <w:rPr>
          <w:spacing w:val="-1"/>
        </w:rPr>
        <w:t xml:space="preserve"> </w:t>
      </w:r>
      <w:r>
        <w:rPr>
          <w:spacing w:val="-1"/>
        </w:rPr>
        <w:t>support</w:t>
      </w:r>
      <w:r w:rsidR="00367E00">
        <w:rPr>
          <w:spacing w:val="-1"/>
        </w:rPr>
        <w:t xml:space="preserve"> </w:t>
      </w:r>
      <w:r>
        <w:rPr>
          <w:spacing w:val="-1"/>
        </w:rPr>
        <w:t>staff</w:t>
      </w:r>
      <w:r w:rsidR="00367E00">
        <w:rPr>
          <w:spacing w:val="-1"/>
        </w:rPr>
        <w:t xml:space="preserve"> </w:t>
      </w:r>
      <w:r>
        <w:rPr>
          <w:spacing w:val="-1"/>
        </w:rPr>
        <w:t>and</w:t>
      </w:r>
      <w:r w:rsidR="00367E00">
        <w:rPr>
          <w:spacing w:val="-1"/>
        </w:rPr>
        <w:t xml:space="preserve"> </w:t>
      </w:r>
      <w:r>
        <w:rPr>
          <w:spacing w:val="-1"/>
        </w:rPr>
        <w:t>ensure</w:t>
      </w:r>
      <w:r w:rsidR="00367E00">
        <w:rPr>
          <w:spacing w:val="-1"/>
        </w:rPr>
        <w:t xml:space="preserve"> </w:t>
      </w:r>
      <w:r>
        <w:rPr>
          <w:spacing w:val="-1"/>
        </w:rPr>
        <w:t>compliance</w:t>
      </w:r>
      <w:r w:rsidR="00367E00">
        <w:rPr>
          <w:spacing w:val="-1"/>
        </w:rPr>
        <w:t xml:space="preserve"> </w:t>
      </w:r>
      <w:r>
        <w:rPr>
          <w:spacing w:val="-1"/>
        </w:rPr>
        <w:t>with</w:t>
      </w:r>
      <w:r w:rsidR="00367E00">
        <w:rPr>
          <w:spacing w:val="-1"/>
        </w:rPr>
        <w:t xml:space="preserve"> </w:t>
      </w:r>
      <w:r>
        <w:rPr>
          <w:spacing w:val="-1"/>
        </w:rPr>
        <w:t>the</w:t>
      </w:r>
      <w:r w:rsidR="00367E00">
        <w:rPr>
          <w:spacing w:val="-1"/>
        </w:rPr>
        <w:t xml:space="preserve"> </w:t>
      </w:r>
      <w:r>
        <w:rPr>
          <w:spacing w:val="-1"/>
        </w:rPr>
        <w:t>proposed</w:t>
      </w:r>
      <w:r w:rsidR="00367E00">
        <w:rPr>
          <w:spacing w:val="-1"/>
        </w:rPr>
        <w:t xml:space="preserve"> </w:t>
      </w:r>
      <w:r>
        <w:rPr>
          <w:spacing w:val="-1"/>
        </w:rPr>
        <w:t>regulations.</w:t>
      </w:r>
      <w:r w:rsidR="00367E00">
        <w:rPr>
          <w:spacing w:val="-1"/>
        </w:rPr>
        <w:t xml:space="preserve"> </w:t>
      </w:r>
    </w:p>
    <w:p w14:paraId="2234FDCA" w14:textId="5BE070A8" w:rsidR="00B6595F" w:rsidRDefault="00B6595F" w:rsidP="00725A8D">
      <w:pPr>
        <w:rPr>
          <w:spacing w:val="-2"/>
        </w:rPr>
      </w:pPr>
      <w:r>
        <w:rPr>
          <w:spacing w:val="1"/>
        </w:rPr>
        <w:t>The</w:t>
      </w:r>
      <w:r w:rsidR="00367E00">
        <w:rPr>
          <w:spacing w:val="1"/>
        </w:rPr>
        <w:t xml:space="preserve"> </w:t>
      </w:r>
      <w:r>
        <w:rPr>
          <w:spacing w:val="1"/>
        </w:rPr>
        <w:t>focus</w:t>
      </w:r>
      <w:r w:rsidR="00367E00">
        <w:rPr>
          <w:spacing w:val="1"/>
        </w:rPr>
        <w:t xml:space="preserve"> </w:t>
      </w:r>
      <w:r>
        <w:rPr>
          <w:spacing w:val="1"/>
        </w:rPr>
        <w:t>of</w:t>
      </w:r>
      <w:r w:rsidR="00367E00">
        <w:rPr>
          <w:spacing w:val="1"/>
        </w:rPr>
        <w:t xml:space="preserve"> </w:t>
      </w:r>
      <w:r>
        <w:rPr>
          <w:spacing w:val="1"/>
        </w:rPr>
        <w:t>activity</w:t>
      </w:r>
      <w:r w:rsidR="00367E00">
        <w:rPr>
          <w:spacing w:val="1"/>
        </w:rPr>
        <w:t xml:space="preserve"> </w:t>
      </w:r>
      <w:r>
        <w:rPr>
          <w:spacing w:val="1"/>
        </w:rPr>
        <w:t>for</w:t>
      </w:r>
      <w:r w:rsidR="00367E00">
        <w:rPr>
          <w:spacing w:val="1"/>
        </w:rPr>
        <w:t xml:space="preserve"> </w:t>
      </w:r>
      <w:r>
        <w:rPr>
          <w:spacing w:val="1"/>
        </w:rPr>
        <w:t>2023–24</w:t>
      </w:r>
      <w:r w:rsidR="00367E00">
        <w:rPr>
          <w:spacing w:val="1"/>
        </w:rPr>
        <w:t xml:space="preserve"> </w:t>
      </w:r>
      <w:r>
        <w:rPr>
          <w:spacing w:val="1"/>
        </w:rPr>
        <w:t>included:</w:t>
      </w:r>
      <w:r w:rsidR="00367E00">
        <w:rPr>
          <w:spacing w:val="1"/>
        </w:rPr>
        <w:t xml:space="preserve"> </w:t>
      </w:r>
      <w:r>
        <w:rPr>
          <w:spacing w:val="1"/>
        </w:rPr>
        <w:t>the</w:t>
      </w:r>
      <w:r w:rsidR="00367E00">
        <w:rPr>
          <w:spacing w:val="1"/>
        </w:rPr>
        <w:t xml:space="preserve"> </w:t>
      </w:r>
      <w:r>
        <w:t>establishment</w:t>
      </w:r>
      <w:r w:rsidR="00367E00">
        <w:t xml:space="preserve"> </w:t>
      </w:r>
      <w:r>
        <w:t>of</w:t>
      </w:r>
      <w:r w:rsidR="00367E00">
        <w:t xml:space="preserve"> </w:t>
      </w:r>
      <w:r>
        <w:t>a</w:t>
      </w:r>
      <w:r w:rsidR="00367E00">
        <w:t xml:space="preserve"> </w:t>
      </w:r>
      <w:r>
        <w:t>psychological</w:t>
      </w:r>
      <w:r w:rsidR="00367E00">
        <w:t xml:space="preserve"> </w:t>
      </w:r>
      <w:r>
        <w:t>health</w:t>
      </w:r>
      <w:r w:rsidR="00367E00">
        <w:t xml:space="preserve"> </w:t>
      </w:r>
      <w:r>
        <w:t>collaborative</w:t>
      </w:r>
      <w:r w:rsidR="00367E00">
        <w:t xml:space="preserve"> </w:t>
      </w:r>
      <w:r>
        <w:t>working</w:t>
      </w:r>
      <w:r w:rsidR="00367E00">
        <w:t xml:space="preserve"> </w:t>
      </w:r>
      <w:r>
        <w:t>group;</w:t>
      </w:r>
      <w:r w:rsidR="00367E00">
        <w:t xml:space="preserve"> </w:t>
      </w:r>
      <w:r>
        <w:t>strengthening</w:t>
      </w:r>
      <w:r w:rsidR="00367E00">
        <w:t xml:space="preserve"> </w:t>
      </w:r>
      <w:r>
        <w:t>of</w:t>
      </w:r>
      <w:r w:rsidR="00367E00">
        <w:t xml:space="preserve"> </w:t>
      </w:r>
      <w:r>
        <w:t>existing</w:t>
      </w:r>
      <w:r w:rsidR="00367E00">
        <w:t xml:space="preserve"> </w:t>
      </w:r>
      <w:r>
        <w:t>governance</w:t>
      </w:r>
      <w:r w:rsidR="00367E00">
        <w:t xml:space="preserve"> </w:t>
      </w:r>
      <w:r>
        <w:rPr>
          <w:spacing w:val="1"/>
        </w:rPr>
        <w:t>arrangements;</w:t>
      </w:r>
      <w:r w:rsidR="00367E00">
        <w:rPr>
          <w:spacing w:val="1"/>
        </w:rPr>
        <w:t xml:space="preserve"> </w:t>
      </w:r>
      <w:r>
        <w:rPr>
          <w:spacing w:val="1"/>
        </w:rPr>
        <w:t>the</w:t>
      </w:r>
      <w:r w:rsidR="00367E00">
        <w:rPr>
          <w:spacing w:val="1"/>
        </w:rPr>
        <w:t xml:space="preserve"> </w:t>
      </w:r>
      <w:r>
        <w:rPr>
          <w:spacing w:val="1"/>
        </w:rPr>
        <w:t>ongoing</w:t>
      </w:r>
      <w:r w:rsidR="00367E00">
        <w:rPr>
          <w:spacing w:val="1"/>
        </w:rPr>
        <w:t xml:space="preserve"> </w:t>
      </w:r>
      <w:r>
        <w:rPr>
          <w:spacing w:val="1"/>
        </w:rPr>
        <w:t>development</w:t>
      </w:r>
      <w:r w:rsidR="00367E00">
        <w:rPr>
          <w:spacing w:val="1"/>
        </w:rPr>
        <w:t xml:space="preserve"> </w:t>
      </w:r>
      <w:r>
        <w:rPr>
          <w:spacing w:val="1"/>
        </w:rPr>
        <w:t>of</w:t>
      </w:r>
      <w:r w:rsidR="00367E00">
        <w:rPr>
          <w:spacing w:val="1"/>
        </w:rPr>
        <w:t xml:space="preserve"> </w:t>
      </w:r>
      <w:r>
        <w:rPr>
          <w:spacing w:val="1"/>
        </w:rPr>
        <w:t>an</w:t>
      </w:r>
      <w:r w:rsidR="00367E00">
        <w:rPr>
          <w:spacing w:val="1"/>
        </w:rPr>
        <w:t xml:space="preserve"> </w:t>
      </w:r>
      <w:r>
        <w:rPr>
          <w:spacing w:val="-2"/>
        </w:rPr>
        <w:t>awareness</w:t>
      </w:r>
      <w:r w:rsidR="00367E00">
        <w:rPr>
          <w:spacing w:val="-2"/>
        </w:rPr>
        <w:t xml:space="preserve"> </w:t>
      </w:r>
      <w:r>
        <w:rPr>
          <w:spacing w:val="-2"/>
        </w:rPr>
        <w:t>campaign</w:t>
      </w:r>
      <w:r w:rsidR="00367E00">
        <w:rPr>
          <w:spacing w:val="-2"/>
        </w:rPr>
        <w:t xml:space="preserve"> </w:t>
      </w:r>
      <w:r>
        <w:rPr>
          <w:spacing w:val="-2"/>
        </w:rPr>
        <w:t>that</w:t>
      </w:r>
      <w:r w:rsidR="00367E00">
        <w:rPr>
          <w:spacing w:val="-2"/>
        </w:rPr>
        <w:t xml:space="preserve"> </w:t>
      </w:r>
      <w:r>
        <w:rPr>
          <w:spacing w:val="-2"/>
        </w:rPr>
        <w:t>includes</w:t>
      </w:r>
      <w:r w:rsidR="00367E00">
        <w:rPr>
          <w:spacing w:val="-2"/>
        </w:rPr>
        <w:t xml:space="preserve"> </w:t>
      </w:r>
      <w:r>
        <w:rPr>
          <w:spacing w:val="-2"/>
        </w:rPr>
        <w:t>an</w:t>
      </w:r>
      <w:r w:rsidR="00367E00">
        <w:rPr>
          <w:spacing w:val="-2"/>
        </w:rPr>
        <w:t xml:space="preserve"> </w:t>
      </w:r>
      <w:r>
        <w:rPr>
          <w:spacing w:val="-2"/>
        </w:rPr>
        <w:t>animated</w:t>
      </w:r>
      <w:r w:rsidR="00367E00">
        <w:rPr>
          <w:spacing w:val="-2"/>
        </w:rPr>
        <w:t xml:space="preserve"> </w:t>
      </w:r>
      <w:r>
        <w:rPr>
          <w:spacing w:val="-2"/>
        </w:rPr>
        <w:t>video</w:t>
      </w:r>
      <w:r w:rsidR="00367E00">
        <w:rPr>
          <w:spacing w:val="-2"/>
        </w:rPr>
        <w:t xml:space="preserve"> </w:t>
      </w:r>
      <w:r>
        <w:t>and</w:t>
      </w:r>
      <w:r w:rsidR="00367E00">
        <w:t xml:space="preserve"> </w:t>
      </w:r>
      <w:r>
        <w:t>poster</w:t>
      </w:r>
      <w:r w:rsidR="00367E00">
        <w:t xml:space="preserve"> </w:t>
      </w:r>
      <w:r>
        <w:t>series;</w:t>
      </w:r>
      <w:r w:rsidR="00367E00">
        <w:t xml:space="preserve"> </w:t>
      </w:r>
      <w:r>
        <w:t>introduction</w:t>
      </w:r>
      <w:r w:rsidR="00367E00">
        <w:t xml:space="preserve"> </w:t>
      </w:r>
      <w:r>
        <w:t>of</w:t>
      </w:r>
      <w:r w:rsidR="00367E00">
        <w:t xml:space="preserve"> </w:t>
      </w:r>
      <w:r>
        <w:t>a</w:t>
      </w:r>
      <w:r w:rsidR="00367E00">
        <w:t xml:space="preserve"> </w:t>
      </w:r>
      <w:r>
        <w:t>psychological</w:t>
      </w:r>
      <w:r w:rsidR="00367E00">
        <w:t xml:space="preserve"> </w:t>
      </w:r>
      <w:r>
        <w:t>health</w:t>
      </w:r>
      <w:r w:rsidR="00367E00">
        <w:t xml:space="preserve"> </w:t>
      </w:r>
      <w:r>
        <w:t>incident</w:t>
      </w:r>
      <w:r w:rsidR="00367E00">
        <w:t xml:space="preserve"> </w:t>
      </w:r>
      <w:r>
        <w:t>and</w:t>
      </w:r>
      <w:r w:rsidR="00367E00">
        <w:t xml:space="preserve"> </w:t>
      </w:r>
      <w:r>
        <w:t>hazard</w:t>
      </w:r>
      <w:r w:rsidR="00367E00">
        <w:t xml:space="preserve"> </w:t>
      </w:r>
      <w:r>
        <w:t>reporting</w:t>
      </w:r>
      <w:r w:rsidR="00367E00">
        <w:t xml:space="preserve"> </w:t>
      </w:r>
      <w:r>
        <w:t>workflow</w:t>
      </w:r>
      <w:r w:rsidR="00367E00">
        <w:t xml:space="preserve"> </w:t>
      </w:r>
      <w:r>
        <w:rPr>
          <w:spacing w:val="-2"/>
        </w:rPr>
        <w:t>through</w:t>
      </w:r>
      <w:r w:rsidR="00367E00">
        <w:rPr>
          <w:spacing w:val="-2"/>
        </w:rPr>
        <w:t xml:space="preserve"> </w:t>
      </w:r>
      <w:r>
        <w:rPr>
          <w:spacing w:val="-2"/>
        </w:rPr>
        <w:t>SafeWell;</w:t>
      </w:r>
      <w:r w:rsidR="00367E00">
        <w:rPr>
          <w:spacing w:val="-2"/>
        </w:rPr>
        <w:t xml:space="preserve"> </w:t>
      </w:r>
      <w:r>
        <w:rPr>
          <w:spacing w:val="-2"/>
        </w:rPr>
        <w:t>commencement</w:t>
      </w:r>
      <w:r w:rsidR="00367E00">
        <w:rPr>
          <w:spacing w:val="-2"/>
        </w:rPr>
        <w:t xml:space="preserve"> </w:t>
      </w:r>
      <w:r>
        <w:rPr>
          <w:spacing w:val="-2"/>
        </w:rPr>
        <w:t>of</w:t>
      </w:r>
      <w:r w:rsidR="00367E00">
        <w:rPr>
          <w:spacing w:val="-2"/>
        </w:rPr>
        <w:t xml:space="preserve"> </w:t>
      </w:r>
      <w:r>
        <w:rPr>
          <w:spacing w:val="-2"/>
        </w:rPr>
        <w:t>a</w:t>
      </w:r>
      <w:r w:rsidR="00367E00">
        <w:rPr>
          <w:spacing w:val="-2"/>
        </w:rPr>
        <w:t xml:space="preserve"> </w:t>
      </w:r>
      <w:r>
        <w:rPr>
          <w:spacing w:val="-2"/>
        </w:rPr>
        <w:t>psychosocial</w:t>
      </w:r>
      <w:r w:rsidR="00367E00">
        <w:rPr>
          <w:spacing w:val="-2"/>
        </w:rPr>
        <w:t xml:space="preserve"> </w:t>
      </w:r>
      <w:r>
        <w:rPr>
          <w:spacing w:val="-2"/>
        </w:rPr>
        <w:t>hazards</w:t>
      </w:r>
      <w:r w:rsidR="00367E00">
        <w:rPr>
          <w:spacing w:val="-2"/>
        </w:rPr>
        <w:t xml:space="preserve"> </w:t>
      </w:r>
      <w:r>
        <w:rPr>
          <w:spacing w:val="-2"/>
        </w:rPr>
        <w:t>risk</w:t>
      </w:r>
      <w:r w:rsidR="00367E00">
        <w:rPr>
          <w:spacing w:val="-2"/>
        </w:rPr>
        <w:t xml:space="preserve"> </w:t>
      </w:r>
      <w:r>
        <w:rPr>
          <w:spacing w:val="-2"/>
        </w:rPr>
        <w:t>management</w:t>
      </w:r>
      <w:r w:rsidR="00367E00">
        <w:rPr>
          <w:spacing w:val="-2"/>
        </w:rPr>
        <w:t xml:space="preserve"> </w:t>
      </w:r>
      <w:r>
        <w:rPr>
          <w:spacing w:val="-2"/>
        </w:rPr>
        <w:t>pilot</w:t>
      </w:r>
      <w:r w:rsidR="00367E00">
        <w:rPr>
          <w:spacing w:val="-2"/>
        </w:rPr>
        <w:t xml:space="preserve"> </w:t>
      </w:r>
      <w:r>
        <w:rPr>
          <w:spacing w:val="-2"/>
        </w:rPr>
        <w:t>and</w:t>
      </w:r>
      <w:r w:rsidR="00367E00">
        <w:rPr>
          <w:spacing w:val="-2"/>
        </w:rPr>
        <w:t xml:space="preserve"> </w:t>
      </w:r>
      <w:r>
        <w:rPr>
          <w:spacing w:val="-2"/>
        </w:rPr>
        <w:t>the</w:t>
      </w:r>
      <w:r w:rsidR="00367E00">
        <w:rPr>
          <w:spacing w:val="-2"/>
        </w:rPr>
        <w:t xml:space="preserve"> </w:t>
      </w:r>
      <w:r>
        <w:rPr>
          <w:spacing w:val="-2"/>
        </w:rPr>
        <w:t>development</w:t>
      </w:r>
      <w:r w:rsidR="00367E00">
        <w:rPr>
          <w:spacing w:val="-2"/>
        </w:rPr>
        <w:t xml:space="preserve"> </w:t>
      </w:r>
      <w:r>
        <w:rPr>
          <w:spacing w:val="-2"/>
        </w:rPr>
        <w:t>of</w:t>
      </w:r>
      <w:r w:rsidR="00367E00">
        <w:rPr>
          <w:spacing w:val="-2"/>
        </w:rPr>
        <w:t xml:space="preserve"> </w:t>
      </w:r>
      <w:r>
        <w:rPr>
          <w:spacing w:val="-2"/>
        </w:rPr>
        <w:t>a</w:t>
      </w:r>
      <w:r w:rsidR="00367E00">
        <w:rPr>
          <w:spacing w:val="-2"/>
        </w:rPr>
        <w:t xml:space="preserve"> </w:t>
      </w:r>
      <w:r>
        <w:rPr>
          <w:spacing w:val="-2"/>
        </w:rPr>
        <w:t>supporting</w:t>
      </w:r>
      <w:r w:rsidR="00367E00">
        <w:rPr>
          <w:spacing w:val="-2"/>
        </w:rPr>
        <w:t xml:space="preserve"> </w:t>
      </w:r>
      <w:r>
        <w:rPr>
          <w:spacing w:val="-2"/>
        </w:rPr>
        <w:t>toolkit</w:t>
      </w:r>
      <w:r w:rsidR="00367E00">
        <w:rPr>
          <w:spacing w:val="-2"/>
        </w:rPr>
        <w:t xml:space="preserve"> </w:t>
      </w:r>
      <w:r>
        <w:rPr>
          <w:spacing w:val="-2"/>
        </w:rPr>
        <w:t>for</w:t>
      </w:r>
      <w:r w:rsidR="00367E00">
        <w:rPr>
          <w:spacing w:val="-2"/>
        </w:rPr>
        <w:t xml:space="preserve"> </w:t>
      </w:r>
      <w:r>
        <w:rPr>
          <w:spacing w:val="-2"/>
        </w:rPr>
        <w:t>staff</w:t>
      </w:r>
      <w:r w:rsidR="00367E00">
        <w:rPr>
          <w:spacing w:val="-2"/>
        </w:rPr>
        <w:t xml:space="preserve"> </w:t>
      </w:r>
      <w:r>
        <w:rPr>
          <w:spacing w:val="-2"/>
        </w:rPr>
        <w:t>and</w:t>
      </w:r>
      <w:r w:rsidR="00367E00">
        <w:rPr>
          <w:spacing w:val="-2"/>
        </w:rPr>
        <w:t xml:space="preserve"> </w:t>
      </w:r>
      <w:r>
        <w:rPr>
          <w:spacing w:val="-2"/>
        </w:rPr>
        <w:t>managers.</w:t>
      </w:r>
    </w:p>
    <w:p w14:paraId="65F8E5C1" w14:textId="065F516F" w:rsidR="00B6595F" w:rsidRDefault="00B6595F" w:rsidP="00725A8D">
      <w:pPr>
        <w:pStyle w:val="Heading3"/>
      </w:pPr>
      <w:r>
        <w:lastRenderedPageBreak/>
        <w:t>Further</w:t>
      </w:r>
      <w:r w:rsidR="00367E00">
        <w:t xml:space="preserve"> </w:t>
      </w:r>
      <w:r>
        <w:t>information</w:t>
      </w:r>
    </w:p>
    <w:p w14:paraId="1892FFDF" w14:textId="3A75230C" w:rsidR="00B6595F" w:rsidRDefault="00B6595F" w:rsidP="00A34DC8">
      <w:pPr>
        <w:pStyle w:val="Normalbeforebullets"/>
      </w:pPr>
      <w:r>
        <w:t>Additional</w:t>
      </w:r>
      <w:r w:rsidR="00367E00">
        <w:t xml:space="preserve"> </w:t>
      </w:r>
      <w:r>
        <w:t>information</w:t>
      </w:r>
      <w:r w:rsidR="00367E00">
        <w:t xml:space="preserve"> </w:t>
      </w:r>
      <w:r>
        <w:t>on</w:t>
      </w:r>
      <w:r w:rsidR="00367E00">
        <w:t xml:space="preserve"> </w:t>
      </w:r>
      <w:r>
        <w:t>the</w:t>
      </w:r>
      <w:r w:rsidR="00367E00">
        <w:t xml:space="preserve"> </w:t>
      </w:r>
      <w:r>
        <w:t>department’s</w:t>
      </w:r>
      <w:r w:rsidR="00367E00">
        <w:t xml:space="preserve"> </w:t>
      </w:r>
      <w:r>
        <w:t>performance</w:t>
      </w:r>
      <w:r w:rsidR="00367E00">
        <w:t xml:space="preserve"> </w:t>
      </w:r>
      <w:r>
        <w:t>against</w:t>
      </w:r>
      <w:r w:rsidR="00367E00">
        <w:t xml:space="preserve"> </w:t>
      </w:r>
      <w:r>
        <w:t>key</w:t>
      </w:r>
      <w:r w:rsidR="00367E00">
        <w:t xml:space="preserve"> </w:t>
      </w:r>
      <w:r>
        <w:t>Occupational</w:t>
      </w:r>
      <w:r w:rsidR="00367E00">
        <w:t xml:space="preserve"> </w:t>
      </w:r>
      <w:r>
        <w:t>Health</w:t>
      </w:r>
      <w:r w:rsidR="00367E00">
        <w:t xml:space="preserve"> </w:t>
      </w:r>
      <w:r>
        <w:t>and</w:t>
      </w:r>
      <w:r w:rsidR="00367E00">
        <w:t xml:space="preserve"> </w:t>
      </w:r>
      <w:r>
        <w:t>Safety</w:t>
      </w:r>
      <w:r w:rsidR="00367E00">
        <w:t xml:space="preserve"> </w:t>
      </w:r>
      <w:r>
        <w:t>performance</w:t>
      </w:r>
      <w:r w:rsidR="00367E00">
        <w:t xml:space="preserve"> </w:t>
      </w:r>
      <w:r>
        <w:t>indicators</w:t>
      </w:r>
      <w:r w:rsidR="00367E00">
        <w:t xml:space="preserve"> </w:t>
      </w:r>
      <w:r>
        <w:t>is</w:t>
      </w:r>
      <w:r w:rsidR="00367E00">
        <w:t xml:space="preserve"> </w:t>
      </w:r>
      <w:r>
        <w:t>provided</w:t>
      </w:r>
      <w:r w:rsidR="00367E00">
        <w:t xml:space="preserve"> </w:t>
      </w:r>
      <w:r>
        <w:t>at</w:t>
      </w:r>
      <w:r w:rsidR="00367E00">
        <w:t xml:space="preserve"> </w:t>
      </w:r>
      <w:r w:rsidRPr="00A34DC8">
        <w:rPr>
          <w:b/>
          <w:bCs/>
        </w:rPr>
        <w:t>Appendix</w:t>
      </w:r>
      <w:r w:rsidR="00367E00" w:rsidRPr="00A34DC8">
        <w:rPr>
          <w:b/>
          <w:bCs/>
        </w:rPr>
        <w:t xml:space="preserve"> </w:t>
      </w:r>
      <w:r w:rsidRPr="00A34DC8">
        <w:rPr>
          <w:b/>
          <w:bCs/>
        </w:rPr>
        <w:t>3</w:t>
      </w:r>
      <w:r>
        <w:t>.</w:t>
      </w:r>
    </w:p>
    <w:p w14:paraId="5A6ED0EC" w14:textId="78E3EAE9" w:rsidR="00B6595F" w:rsidRDefault="00B6595F" w:rsidP="00725A8D">
      <w:pPr>
        <w:pStyle w:val="Heading2"/>
      </w:pPr>
      <w:bookmarkStart w:id="101" w:name="_Toc183346003"/>
      <w:r>
        <w:t>Diversity</w:t>
      </w:r>
      <w:r w:rsidR="00367E00">
        <w:t xml:space="preserve"> </w:t>
      </w:r>
      <w:r>
        <w:t>and</w:t>
      </w:r>
      <w:r w:rsidR="00367E00">
        <w:t xml:space="preserve"> </w:t>
      </w:r>
      <w:r>
        <w:t>inclusion</w:t>
      </w:r>
      <w:bookmarkEnd w:id="101"/>
      <w:r w:rsidR="00367E00">
        <w:t xml:space="preserve"> </w:t>
      </w:r>
    </w:p>
    <w:p w14:paraId="6851CF70" w14:textId="24F5D727" w:rsidR="00B6595F" w:rsidRDefault="00B6595F" w:rsidP="00725A8D">
      <w:pPr>
        <w:rPr>
          <w:spacing w:val="1"/>
        </w:rPr>
      </w:pPr>
      <w:r>
        <w:t>Through</w:t>
      </w:r>
      <w:r w:rsidR="00367E00">
        <w:t xml:space="preserve"> </w:t>
      </w:r>
      <w:r>
        <w:t>targeted</w:t>
      </w:r>
      <w:r w:rsidR="00367E00">
        <w:t xml:space="preserve"> </w:t>
      </w:r>
      <w:r>
        <w:t>initiatives</w:t>
      </w:r>
      <w:r w:rsidR="00367E00">
        <w:t xml:space="preserve"> </w:t>
      </w:r>
      <w:r>
        <w:t>and</w:t>
      </w:r>
      <w:r w:rsidR="00367E00">
        <w:t xml:space="preserve"> </w:t>
      </w:r>
      <w:r>
        <w:t>programs,</w:t>
      </w:r>
      <w:r w:rsidR="00367E00">
        <w:t xml:space="preserve"> </w:t>
      </w:r>
      <w:r>
        <w:t>action</w:t>
      </w:r>
      <w:r w:rsidR="00367E00">
        <w:t xml:space="preserve"> </w:t>
      </w:r>
      <w:r>
        <w:rPr>
          <w:spacing w:val="1"/>
        </w:rPr>
        <w:t>plans</w:t>
      </w:r>
      <w:r w:rsidR="00367E00">
        <w:rPr>
          <w:spacing w:val="1"/>
        </w:rPr>
        <w:t xml:space="preserve"> </w:t>
      </w:r>
      <w:r>
        <w:rPr>
          <w:spacing w:val="1"/>
        </w:rPr>
        <w:t>and</w:t>
      </w:r>
      <w:r w:rsidR="00367E00">
        <w:rPr>
          <w:spacing w:val="1"/>
        </w:rPr>
        <w:t xml:space="preserve"> </w:t>
      </w:r>
      <w:r>
        <w:rPr>
          <w:spacing w:val="1"/>
        </w:rPr>
        <w:t>celebration</w:t>
      </w:r>
      <w:r w:rsidR="00367E00">
        <w:rPr>
          <w:spacing w:val="1"/>
        </w:rPr>
        <w:t xml:space="preserve"> </w:t>
      </w:r>
      <w:r>
        <w:rPr>
          <w:spacing w:val="1"/>
        </w:rPr>
        <w:t>of</w:t>
      </w:r>
      <w:r w:rsidR="00367E00">
        <w:rPr>
          <w:spacing w:val="1"/>
        </w:rPr>
        <w:t xml:space="preserve"> </w:t>
      </w:r>
      <w:r>
        <w:rPr>
          <w:spacing w:val="1"/>
        </w:rPr>
        <w:t>significant</w:t>
      </w:r>
      <w:r w:rsidR="00367E00">
        <w:rPr>
          <w:spacing w:val="1"/>
        </w:rPr>
        <w:t xml:space="preserve"> </w:t>
      </w:r>
      <w:r>
        <w:rPr>
          <w:spacing w:val="1"/>
        </w:rPr>
        <w:t>days</w:t>
      </w:r>
      <w:r w:rsidR="00367E00">
        <w:rPr>
          <w:spacing w:val="1"/>
        </w:rPr>
        <w:t xml:space="preserve"> </w:t>
      </w:r>
      <w:r>
        <w:rPr>
          <w:spacing w:val="1"/>
        </w:rPr>
        <w:t>on</w:t>
      </w:r>
      <w:r w:rsidR="00367E00">
        <w:rPr>
          <w:spacing w:val="1"/>
        </w:rPr>
        <w:t xml:space="preserve"> </w:t>
      </w:r>
      <w:r>
        <w:rPr>
          <w:spacing w:val="1"/>
        </w:rPr>
        <w:t>the</w:t>
      </w:r>
      <w:r w:rsidR="00367E00">
        <w:rPr>
          <w:spacing w:val="1"/>
        </w:rPr>
        <w:t xml:space="preserve"> </w:t>
      </w:r>
      <w:r>
        <w:t>diversity</w:t>
      </w:r>
      <w:r w:rsidR="00367E00">
        <w:t xml:space="preserve"> </w:t>
      </w:r>
      <w:r>
        <w:t>and</w:t>
      </w:r>
      <w:r w:rsidR="00367E00">
        <w:t xml:space="preserve"> </w:t>
      </w:r>
      <w:r>
        <w:t>inclusion</w:t>
      </w:r>
      <w:r w:rsidR="00367E00">
        <w:t xml:space="preserve"> </w:t>
      </w:r>
      <w:r>
        <w:t>calendar,</w:t>
      </w:r>
      <w:r w:rsidR="00367E00">
        <w:t xml:space="preserve"> </w:t>
      </w:r>
      <w:r>
        <w:t>DEECA</w:t>
      </w:r>
      <w:r w:rsidR="00367E00">
        <w:t xml:space="preserve"> </w:t>
      </w:r>
      <w:r>
        <w:t>continues</w:t>
      </w:r>
      <w:r w:rsidR="00367E00">
        <w:t xml:space="preserve"> </w:t>
      </w:r>
      <w:r>
        <w:t>to</w:t>
      </w:r>
      <w:r w:rsidR="00367E00">
        <w:t xml:space="preserve"> </w:t>
      </w:r>
      <w:r>
        <w:t>elevate</w:t>
      </w:r>
      <w:r w:rsidR="00367E00">
        <w:t xml:space="preserve"> </w:t>
      </w:r>
      <w:r>
        <w:t>the</w:t>
      </w:r>
      <w:r w:rsidR="00367E00">
        <w:t xml:space="preserve"> </w:t>
      </w:r>
      <w:r>
        <w:t>importance</w:t>
      </w:r>
      <w:r w:rsidR="00367E00">
        <w:t xml:space="preserve"> </w:t>
      </w:r>
      <w:r>
        <w:t>of</w:t>
      </w:r>
      <w:r w:rsidR="00367E00">
        <w:t xml:space="preserve"> </w:t>
      </w:r>
      <w:r>
        <w:t>diversity</w:t>
      </w:r>
      <w:r w:rsidR="00367E00">
        <w:t xml:space="preserve"> </w:t>
      </w:r>
      <w:r>
        <w:t>and</w:t>
      </w:r>
      <w:r w:rsidR="00367E00">
        <w:t xml:space="preserve"> </w:t>
      </w:r>
      <w:r>
        <w:t>inclusion.</w:t>
      </w:r>
      <w:r w:rsidR="00367E00">
        <w:t xml:space="preserve"> </w:t>
      </w:r>
      <w:r>
        <w:rPr>
          <w:spacing w:val="2"/>
        </w:rPr>
        <w:t>In</w:t>
      </w:r>
      <w:r w:rsidR="00367E00">
        <w:rPr>
          <w:spacing w:val="2"/>
        </w:rPr>
        <w:t xml:space="preserve"> </w:t>
      </w:r>
      <w:r>
        <w:rPr>
          <w:spacing w:val="2"/>
        </w:rPr>
        <w:t>2023–24,</w:t>
      </w:r>
      <w:r w:rsidR="00367E00">
        <w:rPr>
          <w:spacing w:val="2"/>
        </w:rPr>
        <w:t xml:space="preserve"> </w:t>
      </w:r>
      <w:r>
        <w:rPr>
          <w:spacing w:val="2"/>
        </w:rPr>
        <w:t>our</w:t>
      </w:r>
      <w:r w:rsidR="00367E00">
        <w:rPr>
          <w:spacing w:val="2"/>
        </w:rPr>
        <w:t xml:space="preserve"> </w:t>
      </w:r>
      <w:r>
        <w:rPr>
          <w:spacing w:val="2"/>
        </w:rPr>
        <w:t>staff-led</w:t>
      </w:r>
      <w:r w:rsidR="00367E00">
        <w:rPr>
          <w:spacing w:val="2"/>
        </w:rPr>
        <w:t xml:space="preserve"> </w:t>
      </w:r>
      <w:r>
        <w:rPr>
          <w:spacing w:val="2"/>
        </w:rPr>
        <w:t>networks</w:t>
      </w:r>
      <w:r w:rsidR="00367E00">
        <w:rPr>
          <w:spacing w:val="2"/>
        </w:rPr>
        <w:t xml:space="preserve"> </w:t>
      </w:r>
      <w:r>
        <w:rPr>
          <w:spacing w:val="2"/>
        </w:rPr>
        <w:t>played</w:t>
      </w:r>
      <w:r w:rsidR="00367E00">
        <w:rPr>
          <w:spacing w:val="2"/>
        </w:rPr>
        <w:t xml:space="preserve"> </w:t>
      </w:r>
      <w:r>
        <w:rPr>
          <w:spacing w:val="2"/>
        </w:rPr>
        <w:t>a</w:t>
      </w:r>
      <w:r w:rsidR="00367E00">
        <w:rPr>
          <w:spacing w:val="2"/>
        </w:rPr>
        <w:t xml:space="preserve"> </w:t>
      </w:r>
      <w:r>
        <w:t>significant</w:t>
      </w:r>
      <w:r w:rsidR="00367E00">
        <w:t xml:space="preserve"> </w:t>
      </w:r>
      <w:r>
        <w:t>part</w:t>
      </w:r>
      <w:r w:rsidR="00367E00">
        <w:t xml:space="preserve"> </w:t>
      </w:r>
      <w:r>
        <w:t>in</w:t>
      </w:r>
      <w:r w:rsidR="00367E00">
        <w:t xml:space="preserve"> </w:t>
      </w:r>
      <w:r>
        <w:t>capturing</w:t>
      </w:r>
      <w:r w:rsidR="00367E00">
        <w:t xml:space="preserve"> </w:t>
      </w:r>
      <w:r>
        <w:t>the</w:t>
      </w:r>
      <w:r w:rsidR="00367E00">
        <w:t xml:space="preserve"> </w:t>
      </w:r>
      <w:r>
        <w:t>lived</w:t>
      </w:r>
      <w:r w:rsidR="00367E00">
        <w:t xml:space="preserve"> </w:t>
      </w:r>
      <w:r>
        <w:t>experiences</w:t>
      </w:r>
      <w:r w:rsidR="00367E00">
        <w:t xml:space="preserve"> </w:t>
      </w:r>
      <w:r>
        <w:rPr>
          <w:spacing w:val="2"/>
        </w:rPr>
        <w:t>of</w:t>
      </w:r>
      <w:r w:rsidR="00367E00">
        <w:rPr>
          <w:spacing w:val="2"/>
        </w:rPr>
        <w:t xml:space="preserve"> </w:t>
      </w:r>
      <w:r>
        <w:rPr>
          <w:spacing w:val="2"/>
        </w:rPr>
        <w:t>our</w:t>
      </w:r>
      <w:r w:rsidR="00367E00">
        <w:rPr>
          <w:spacing w:val="2"/>
        </w:rPr>
        <w:t xml:space="preserve"> </w:t>
      </w:r>
      <w:r>
        <w:rPr>
          <w:spacing w:val="2"/>
        </w:rPr>
        <w:t>people,</w:t>
      </w:r>
      <w:r w:rsidR="00367E00">
        <w:rPr>
          <w:spacing w:val="2"/>
        </w:rPr>
        <w:t xml:space="preserve"> </w:t>
      </w:r>
      <w:r>
        <w:rPr>
          <w:spacing w:val="2"/>
        </w:rPr>
        <w:t>strengthening</w:t>
      </w:r>
      <w:r w:rsidR="00367E00">
        <w:rPr>
          <w:spacing w:val="2"/>
        </w:rPr>
        <w:t xml:space="preserve"> </w:t>
      </w:r>
      <w:r>
        <w:rPr>
          <w:spacing w:val="2"/>
        </w:rPr>
        <w:t>intersectionality,</w:t>
      </w:r>
      <w:r w:rsidR="00367E00">
        <w:rPr>
          <w:spacing w:val="2"/>
        </w:rPr>
        <w:t xml:space="preserve"> </w:t>
      </w:r>
      <w:r>
        <w:rPr>
          <w:spacing w:val="1"/>
        </w:rPr>
        <w:t>diversity</w:t>
      </w:r>
      <w:r w:rsidR="00367E00">
        <w:rPr>
          <w:spacing w:val="1"/>
        </w:rPr>
        <w:t xml:space="preserve"> </w:t>
      </w:r>
      <w:r>
        <w:rPr>
          <w:spacing w:val="1"/>
        </w:rPr>
        <w:t>and</w:t>
      </w:r>
      <w:r w:rsidR="00367E00">
        <w:rPr>
          <w:spacing w:val="1"/>
        </w:rPr>
        <w:t xml:space="preserve"> </w:t>
      </w:r>
      <w:r>
        <w:rPr>
          <w:spacing w:val="1"/>
        </w:rPr>
        <w:t>inclusion.</w:t>
      </w:r>
      <w:r w:rsidR="00367E00">
        <w:rPr>
          <w:spacing w:val="1"/>
        </w:rPr>
        <w:t xml:space="preserve"> </w:t>
      </w:r>
      <w:r>
        <w:rPr>
          <w:spacing w:val="1"/>
        </w:rPr>
        <w:t>The</w:t>
      </w:r>
      <w:r w:rsidR="00367E00">
        <w:rPr>
          <w:spacing w:val="1"/>
        </w:rPr>
        <w:t xml:space="preserve"> </w:t>
      </w:r>
      <w:r>
        <w:rPr>
          <w:spacing w:val="1"/>
        </w:rPr>
        <w:t>2023</w:t>
      </w:r>
      <w:r w:rsidR="00367E00">
        <w:rPr>
          <w:spacing w:val="1"/>
        </w:rPr>
        <w:t xml:space="preserve"> </w:t>
      </w:r>
      <w:r>
        <w:rPr>
          <w:spacing w:val="1"/>
        </w:rPr>
        <w:t>People</w:t>
      </w:r>
      <w:r w:rsidR="00367E00">
        <w:rPr>
          <w:spacing w:val="1"/>
        </w:rPr>
        <w:t xml:space="preserve"> </w:t>
      </w:r>
      <w:r>
        <w:rPr>
          <w:spacing w:val="1"/>
        </w:rPr>
        <w:t>Matter</w:t>
      </w:r>
      <w:r w:rsidR="00367E00">
        <w:rPr>
          <w:spacing w:val="1"/>
        </w:rPr>
        <w:t xml:space="preserve"> </w:t>
      </w:r>
      <w:r>
        <w:rPr>
          <w:spacing w:val="2"/>
        </w:rPr>
        <w:t>Survey</w:t>
      </w:r>
      <w:r w:rsidR="00367E00">
        <w:rPr>
          <w:spacing w:val="2"/>
        </w:rPr>
        <w:t xml:space="preserve"> </w:t>
      </w:r>
      <w:r>
        <w:rPr>
          <w:spacing w:val="2"/>
        </w:rPr>
        <w:t>(PMS)</w:t>
      </w:r>
      <w:r w:rsidR="00367E00">
        <w:rPr>
          <w:spacing w:val="2"/>
        </w:rPr>
        <w:t xml:space="preserve"> </w:t>
      </w:r>
      <w:r>
        <w:rPr>
          <w:spacing w:val="2"/>
        </w:rPr>
        <w:t>showed</w:t>
      </w:r>
      <w:r w:rsidR="00367E00">
        <w:rPr>
          <w:spacing w:val="2"/>
        </w:rPr>
        <w:t xml:space="preserve"> </w:t>
      </w:r>
      <w:r>
        <w:rPr>
          <w:spacing w:val="2"/>
        </w:rPr>
        <w:t>that</w:t>
      </w:r>
      <w:r w:rsidR="00367E00">
        <w:rPr>
          <w:spacing w:val="2"/>
        </w:rPr>
        <w:t xml:space="preserve"> </w:t>
      </w:r>
      <w:r>
        <w:rPr>
          <w:spacing w:val="2"/>
        </w:rPr>
        <w:t>81%</w:t>
      </w:r>
      <w:r w:rsidR="00367E00">
        <w:rPr>
          <w:spacing w:val="2"/>
        </w:rPr>
        <w:t xml:space="preserve"> </w:t>
      </w:r>
      <w:r>
        <w:rPr>
          <w:spacing w:val="2"/>
        </w:rPr>
        <w:t>of</w:t>
      </w:r>
      <w:r w:rsidR="00367E00">
        <w:rPr>
          <w:spacing w:val="2"/>
        </w:rPr>
        <w:t xml:space="preserve"> </w:t>
      </w:r>
      <w:r>
        <w:rPr>
          <w:spacing w:val="2"/>
        </w:rPr>
        <w:t>surveyed</w:t>
      </w:r>
      <w:r w:rsidR="00367E00">
        <w:rPr>
          <w:spacing w:val="2"/>
        </w:rPr>
        <w:t xml:space="preserve"> </w:t>
      </w:r>
      <w:r>
        <w:rPr>
          <w:spacing w:val="1"/>
        </w:rPr>
        <w:t>staff</w:t>
      </w:r>
      <w:r w:rsidR="00367E00">
        <w:rPr>
          <w:spacing w:val="1"/>
        </w:rPr>
        <w:t xml:space="preserve"> </w:t>
      </w:r>
      <w:r>
        <w:rPr>
          <w:spacing w:val="1"/>
        </w:rPr>
        <w:t>responded</w:t>
      </w:r>
      <w:r w:rsidR="00367E00">
        <w:rPr>
          <w:spacing w:val="1"/>
        </w:rPr>
        <w:t xml:space="preserve"> </w:t>
      </w:r>
      <w:r>
        <w:rPr>
          <w:spacing w:val="1"/>
        </w:rPr>
        <w:t>positively</w:t>
      </w:r>
      <w:r w:rsidR="00367E00">
        <w:rPr>
          <w:spacing w:val="1"/>
        </w:rPr>
        <w:t xml:space="preserve"> </w:t>
      </w:r>
      <w:r>
        <w:rPr>
          <w:spacing w:val="1"/>
        </w:rPr>
        <w:t>to</w:t>
      </w:r>
      <w:r w:rsidR="00367E00">
        <w:rPr>
          <w:spacing w:val="1"/>
        </w:rPr>
        <w:t xml:space="preserve"> </w:t>
      </w:r>
      <w:r>
        <w:rPr>
          <w:spacing w:val="1"/>
        </w:rPr>
        <w:t>questions</w:t>
      </w:r>
      <w:r w:rsidR="00367E00">
        <w:rPr>
          <w:spacing w:val="1"/>
        </w:rPr>
        <w:t xml:space="preserve"> </w:t>
      </w:r>
      <w:r>
        <w:rPr>
          <w:spacing w:val="1"/>
        </w:rPr>
        <w:t>about</w:t>
      </w:r>
      <w:r w:rsidR="00367E00">
        <w:rPr>
          <w:spacing w:val="1"/>
        </w:rPr>
        <w:t xml:space="preserve"> </w:t>
      </w:r>
      <w:r>
        <w:rPr>
          <w:spacing w:val="1"/>
        </w:rPr>
        <w:t>inclusion</w:t>
      </w:r>
      <w:r w:rsidR="00367E00">
        <w:rPr>
          <w:spacing w:val="1"/>
        </w:rPr>
        <w:t xml:space="preserve"> </w:t>
      </w:r>
      <w:r>
        <w:rPr>
          <w:spacing w:val="1"/>
        </w:rPr>
        <w:t>in</w:t>
      </w:r>
      <w:r w:rsidR="00367E00">
        <w:rPr>
          <w:spacing w:val="1"/>
        </w:rPr>
        <w:t xml:space="preserve"> </w:t>
      </w:r>
      <w:r>
        <w:rPr>
          <w:spacing w:val="1"/>
        </w:rPr>
        <w:t>the</w:t>
      </w:r>
      <w:r w:rsidR="00367E00">
        <w:rPr>
          <w:spacing w:val="1"/>
        </w:rPr>
        <w:t xml:space="preserve"> </w:t>
      </w:r>
      <w:r>
        <w:rPr>
          <w:spacing w:val="1"/>
        </w:rPr>
        <w:t>organisation.</w:t>
      </w:r>
    </w:p>
    <w:p w14:paraId="258FF67F" w14:textId="24388095" w:rsidR="00B6595F" w:rsidRDefault="00B6595F" w:rsidP="00725A8D">
      <w:pPr>
        <w:pStyle w:val="Heading3"/>
      </w:pPr>
      <w:r>
        <w:t>Aboriginal</w:t>
      </w:r>
      <w:r w:rsidR="00367E00">
        <w:t xml:space="preserve"> </w:t>
      </w:r>
      <w:r>
        <w:t>Self-Determination</w:t>
      </w:r>
    </w:p>
    <w:p w14:paraId="1EF034D0" w14:textId="5261D8AF" w:rsidR="00B6595F" w:rsidRDefault="00B6595F" w:rsidP="00725A8D">
      <w:r>
        <w:t>DEECA’s</w:t>
      </w:r>
      <w:r w:rsidR="00367E00">
        <w:t xml:space="preserve"> </w:t>
      </w:r>
      <w:r>
        <w:rPr>
          <w:rStyle w:val="LightItalic"/>
        </w:rPr>
        <w:t>Pupangarli</w:t>
      </w:r>
      <w:r w:rsidR="00367E00">
        <w:rPr>
          <w:rStyle w:val="LightItalic"/>
        </w:rPr>
        <w:t xml:space="preserve"> </w:t>
      </w:r>
      <w:r>
        <w:rPr>
          <w:rStyle w:val="LightItalic"/>
        </w:rPr>
        <w:t>Marmarnepu:</w:t>
      </w:r>
      <w:r w:rsidR="00367E00">
        <w:rPr>
          <w:rStyle w:val="LightItalic"/>
        </w:rPr>
        <w:t xml:space="preserve"> </w:t>
      </w:r>
      <w:r>
        <w:rPr>
          <w:rStyle w:val="LightItalic"/>
        </w:rPr>
        <w:t>Aboriginal</w:t>
      </w:r>
      <w:r w:rsidR="00367E00">
        <w:rPr>
          <w:rStyle w:val="LightItalic"/>
        </w:rPr>
        <w:t xml:space="preserve"> </w:t>
      </w:r>
      <w:r>
        <w:rPr>
          <w:rStyle w:val="LightItalic"/>
        </w:rPr>
        <w:t>Self-Determination</w:t>
      </w:r>
      <w:r w:rsidR="00367E00">
        <w:rPr>
          <w:rStyle w:val="LightItalic"/>
        </w:rPr>
        <w:t xml:space="preserve"> </w:t>
      </w:r>
      <w:r>
        <w:rPr>
          <w:rStyle w:val="LightItalic"/>
        </w:rPr>
        <w:t>Reform</w:t>
      </w:r>
      <w:r w:rsidR="00367E00">
        <w:rPr>
          <w:rStyle w:val="LightItalic"/>
        </w:rPr>
        <w:t xml:space="preserve"> </w:t>
      </w:r>
      <w:r>
        <w:rPr>
          <w:rStyle w:val="LightItalic"/>
        </w:rPr>
        <w:t>Strategy</w:t>
      </w:r>
      <w:r w:rsidR="00367E00">
        <w:rPr>
          <w:rStyle w:val="LightItalic"/>
        </w:rPr>
        <w:t xml:space="preserve"> </w:t>
      </w:r>
      <w:r>
        <w:rPr>
          <w:rStyle w:val="LightItalic"/>
        </w:rPr>
        <w:t>2020–25</w:t>
      </w:r>
      <w:r w:rsidR="00367E00">
        <w:t xml:space="preserve"> </w:t>
      </w:r>
      <w:r>
        <w:t>sets</w:t>
      </w:r>
      <w:r w:rsidR="00367E00">
        <w:t xml:space="preserve"> </w:t>
      </w:r>
      <w:r>
        <w:t>the</w:t>
      </w:r>
      <w:r w:rsidR="00367E00">
        <w:t xml:space="preserve"> </w:t>
      </w:r>
      <w:r>
        <w:rPr>
          <w:spacing w:val="-1"/>
        </w:rPr>
        <w:t>direction,</w:t>
      </w:r>
      <w:r w:rsidR="00367E00">
        <w:rPr>
          <w:spacing w:val="-1"/>
        </w:rPr>
        <w:t xml:space="preserve"> </w:t>
      </w:r>
      <w:r>
        <w:rPr>
          <w:spacing w:val="-1"/>
        </w:rPr>
        <w:t>outcomes,</w:t>
      </w:r>
      <w:r w:rsidR="00367E00">
        <w:rPr>
          <w:spacing w:val="-1"/>
        </w:rPr>
        <w:t xml:space="preserve"> </w:t>
      </w:r>
      <w:r>
        <w:rPr>
          <w:spacing w:val="-1"/>
        </w:rPr>
        <w:t>and</w:t>
      </w:r>
      <w:r w:rsidR="00367E00">
        <w:rPr>
          <w:spacing w:val="-1"/>
        </w:rPr>
        <w:t xml:space="preserve"> </w:t>
      </w:r>
      <w:r>
        <w:rPr>
          <w:spacing w:val="-1"/>
        </w:rPr>
        <w:t>priorities</w:t>
      </w:r>
      <w:r w:rsidR="00367E00">
        <w:rPr>
          <w:spacing w:val="-1"/>
        </w:rPr>
        <w:t xml:space="preserve"> </w:t>
      </w:r>
      <w:r>
        <w:rPr>
          <w:spacing w:val="-1"/>
        </w:rPr>
        <w:t>for</w:t>
      </w:r>
      <w:r w:rsidR="00367E00">
        <w:rPr>
          <w:spacing w:val="-1"/>
        </w:rPr>
        <w:t xml:space="preserve"> </w:t>
      </w:r>
      <w:r>
        <w:rPr>
          <w:spacing w:val="-1"/>
        </w:rPr>
        <w:t>DEECA</w:t>
      </w:r>
      <w:r w:rsidR="00367E00">
        <w:rPr>
          <w:spacing w:val="-1"/>
        </w:rPr>
        <w:t xml:space="preserve"> </w:t>
      </w:r>
      <w:r>
        <w:rPr>
          <w:spacing w:val="-1"/>
        </w:rPr>
        <w:t>to</w:t>
      </w:r>
      <w:r w:rsidR="00367E00">
        <w:rPr>
          <w:spacing w:val="-1"/>
        </w:rPr>
        <w:t xml:space="preserve"> </w:t>
      </w:r>
      <w:r>
        <w:rPr>
          <w:spacing w:val="-1"/>
        </w:rPr>
        <w:t>meet</w:t>
      </w:r>
      <w:r w:rsidR="00367E00">
        <w:rPr>
          <w:spacing w:val="-1"/>
        </w:rPr>
        <w:t xml:space="preserve"> </w:t>
      </w:r>
      <w:r>
        <w:t>and</w:t>
      </w:r>
      <w:r w:rsidR="00367E00">
        <w:t xml:space="preserve"> </w:t>
      </w:r>
      <w:r>
        <w:t>respond</w:t>
      </w:r>
      <w:r w:rsidR="00367E00">
        <w:t xml:space="preserve"> </w:t>
      </w:r>
      <w:r>
        <w:t>to</w:t>
      </w:r>
      <w:r w:rsidR="00367E00">
        <w:t xml:space="preserve"> </w:t>
      </w:r>
      <w:r>
        <w:t>maintaining</w:t>
      </w:r>
      <w:r w:rsidR="00367E00">
        <w:t xml:space="preserve"> </w:t>
      </w:r>
      <w:r>
        <w:t>genuine</w:t>
      </w:r>
      <w:r w:rsidR="00367E00">
        <w:t xml:space="preserve"> </w:t>
      </w:r>
      <w:r>
        <w:t>partnerships</w:t>
      </w:r>
      <w:r w:rsidR="00367E00">
        <w:t xml:space="preserve"> </w:t>
      </w:r>
      <w:r>
        <w:t>with</w:t>
      </w:r>
      <w:r w:rsidR="00367E00">
        <w:t xml:space="preserve"> </w:t>
      </w:r>
      <w:r>
        <w:t>Traditional</w:t>
      </w:r>
      <w:r w:rsidR="00367E00">
        <w:t xml:space="preserve"> </w:t>
      </w:r>
      <w:r>
        <w:t>Owners</w:t>
      </w:r>
      <w:r w:rsidR="00367E00">
        <w:t xml:space="preserve"> </w:t>
      </w:r>
      <w:r>
        <w:t>and</w:t>
      </w:r>
      <w:r w:rsidR="00367E00">
        <w:t xml:space="preserve"> </w:t>
      </w:r>
      <w:r>
        <w:t>Victorian</w:t>
      </w:r>
      <w:r w:rsidR="00367E00">
        <w:t xml:space="preserve"> </w:t>
      </w:r>
      <w:r>
        <w:t>Aboriginal</w:t>
      </w:r>
      <w:r w:rsidR="00367E00">
        <w:t xml:space="preserve"> </w:t>
      </w:r>
      <w:r>
        <w:t>and</w:t>
      </w:r>
      <w:r w:rsidR="00367E00">
        <w:t xml:space="preserve"> </w:t>
      </w:r>
      <w:r>
        <w:t>Torres</w:t>
      </w:r>
      <w:r w:rsidR="00367E00">
        <w:t xml:space="preserve"> </w:t>
      </w:r>
      <w:r>
        <w:t>Strait</w:t>
      </w:r>
      <w:r w:rsidR="00367E00">
        <w:t xml:space="preserve"> </w:t>
      </w:r>
      <w:r>
        <w:t>Islander</w:t>
      </w:r>
      <w:r w:rsidR="00367E00">
        <w:t xml:space="preserve"> </w:t>
      </w:r>
      <w:r>
        <w:t>communities.</w:t>
      </w:r>
      <w:r w:rsidR="00367E00">
        <w:t xml:space="preserve"> </w:t>
      </w:r>
    </w:p>
    <w:p w14:paraId="0026DEC4" w14:textId="1D1245D5" w:rsidR="00B6595F" w:rsidRDefault="00B6595F" w:rsidP="00725A8D">
      <w:r>
        <w:t>The</w:t>
      </w:r>
      <w:r w:rsidR="00367E00">
        <w:t xml:space="preserve"> </w:t>
      </w:r>
      <w:r>
        <w:t>fourth</w:t>
      </w:r>
      <w:r w:rsidR="00367E00">
        <w:t xml:space="preserve"> </w:t>
      </w:r>
      <w:r>
        <w:t>year</w:t>
      </w:r>
      <w:r w:rsidR="00367E00">
        <w:t xml:space="preserve"> </w:t>
      </w:r>
      <w:r>
        <w:t>of</w:t>
      </w:r>
      <w:r w:rsidR="00367E00">
        <w:t xml:space="preserve"> </w:t>
      </w:r>
      <w:r>
        <w:t>the</w:t>
      </w:r>
      <w:r w:rsidR="00367E00">
        <w:t xml:space="preserve"> </w:t>
      </w:r>
      <w:r>
        <w:t>implementation</w:t>
      </w:r>
      <w:r w:rsidR="00367E00">
        <w:t xml:space="preserve"> </w:t>
      </w:r>
      <w:r>
        <w:t>action</w:t>
      </w:r>
      <w:r w:rsidR="00367E00">
        <w:t xml:space="preserve"> </w:t>
      </w:r>
      <w:r>
        <w:t>plan</w:t>
      </w:r>
      <w:r w:rsidR="00367E00">
        <w:t xml:space="preserve"> </w:t>
      </w:r>
      <w:r>
        <w:t>for</w:t>
      </w:r>
      <w:r w:rsidR="00367E00">
        <w:t xml:space="preserve"> </w:t>
      </w:r>
      <w:r>
        <w:rPr>
          <w:rStyle w:val="LightItalic"/>
        </w:rPr>
        <w:t>Pupangarli</w:t>
      </w:r>
      <w:r w:rsidR="00367E00">
        <w:rPr>
          <w:rStyle w:val="LightItalic"/>
        </w:rPr>
        <w:t xml:space="preserve"> </w:t>
      </w:r>
      <w:r>
        <w:rPr>
          <w:rStyle w:val="LightItalic"/>
        </w:rPr>
        <w:t>Marnmarnepu</w:t>
      </w:r>
      <w:r w:rsidR="00367E00">
        <w:t xml:space="preserve"> </w:t>
      </w:r>
      <w:r>
        <w:t>was</w:t>
      </w:r>
      <w:r w:rsidR="00367E00">
        <w:t xml:space="preserve"> </w:t>
      </w:r>
      <w:r>
        <w:t>completed</w:t>
      </w:r>
      <w:r w:rsidR="00367E00">
        <w:t xml:space="preserve"> </w:t>
      </w:r>
      <w:r>
        <w:t>in</w:t>
      </w:r>
      <w:r w:rsidR="00367E00">
        <w:t xml:space="preserve"> </w:t>
      </w:r>
      <w:r>
        <w:t>2023–24.</w:t>
      </w:r>
      <w:r w:rsidR="00367E00">
        <w:t xml:space="preserve"> </w:t>
      </w:r>
      <w:r>
        <w:t>Actions</w:t>
      </w:r>
      <w:r w:rsidR="00367E00">
        <w:t xml:space="preserve"> </w:t>
      </w:r>
      <w:r>
        <w:t>taken</w:t>
      </w:r>
      <w:r w:rsidR="00367E00">
        <w:t xml:space="preserve"> </w:t>
      </w:r>
      <w:r>
        <w:t>highlight</w:t>
      </w:r>
      <w:r w:rsidR="00367E00">
        <w:t xml:space="preserve"> </w:t>
      </w:r>
      <w:r>
        <w:t>DEECA’s</w:t>
      </w:r>
      <w:r w:rsidR="00367E00">
        <w:t xml:space="preserve"> </w:t>
      </w:r>
      <w:r>
        <w:t>strength</w:t>
      </w:r>
      <w:r w:rsidR="00367E00">
        <w:t xml:space="preserve"> </w:t>
      </w:r>
      <w:r>
        <w:t>in</w:t>
      </w:r>
      <w:r w:rsidR="00367E00">
        <w:t xml:space="preserve"> </w:t>
      </w:r>
      <w:r>
        <w:t>collaborating</w:t>
      </w:r>
      <w:r w:rsidR="00367E00">
        <w:t xml:space="preserve"> </w:t>
      </w:r>
      <w:r>
        <w:t>across</w:t>
      </w:r>
      <w:r w:rsidR="00367E00">
        <w:t xml:space="preserve"> </w:t>
      </w:r>
      <w:r>
        <w:t>the</w:t>
      </w:r>
      <w:r w:rsidR="00367E00">
        <w:t xml:space="preserve"> </w:t>
      </w:r>
      <w:r>
        <w:t>department</w:t>
      </w:r>
      <w:r w:rsidR="00367E00">
        <w:t xml:space="preserve"> </w:t>
      </w:r>
      <w:r>
        <w:t>to</w:t>
      </w:r>
      <w:r w:rsidR="00367E00">
        <w:t xml:space="preserve"> </w:t>
      </w:r>
      <w:r>
        <w:t>continue</w:t>
      </w:r>
      <w:r w:rsidR="00367E00">
        <w:t xml:space="preserve"> </w:t>
      </w:r>
      <w:r>
        <w:t>our</w:t>
      </w:r>
      <w:r w:rsidR="00367E00">
        <w:t xml:space="preserve"> </w:t>
      </w:r>
      <w:r>
        <w:t>journey</w:t>
      </w:r>
      <w:r w:rsidR="00367E00">
        <w:t xml:space="preserve"> </w:t>
      </w:r>
      <w:r>
        <w:t>to</w:t>
      </w:r>
      <w:r w:rsidR="00367E00">
        <w:t xml:space="preserve"> </w:t>
      </w:r>
      <w:r>
        <w:t>embed</w:t>
      </w:r>
      <w:r w:rsidR="00367E00">
        <w:t xml:space="preserve"> </w:t>
      </w:r>
      <w:r>
        <w:t>true</w:t>
      </w:r>
      <w:r w:rsidR="00367E00">
        <w:t xml:space="preserve"> </w:t>
      </w:r>
      <w:r>
        <w:t>self-determination</w:t>
      </w:r>
      <w:r w:rsidR="00367E00">
        <w:t xml:space="preserve"> </w:t>
      </w:r>
      <w:r>
        <w:t>for</w:t>
      </w:r>
      <w:r w:rsidR="00367E00">
        <w:t xml:space="preserve"> </w:t>
      </w:r>
      <w:r>
        <w:t>Traditional</w:t>
      </w:r>
      <w:r w:rsidR="00367E00">
        <w:t xml:space="preserve"> </w:t>
      </w:r>
      <w:r>
        <w:t>Owners</w:t>
      </w:r>
      <w:r w:rsidR="00367E00">
        <w:t xml:space="preserve"> </w:t>
      </w:r>
      <w:r>
        <w:t>and</w:t>
      </w:r>
      <w:r w:rsidR="00367E00">
        <w:t xml:space="preserve"> </w:t>
      </w:r>
      <w:r>
        <w:t>Victorian</w:t>
      </w:r>
      <w:r w:rsidR="00367E00">
        <w:t xml:space="preserve"> </w:t>
      </w:r>
      <w:r>
        <w:t>Aboriginal</w:t>
      </w:r>
      <w:r w:rsidR="00367E00">
        <w:t xml:space="preserve"> </w:t>
      </w:r>
      <w:r>
        <w:t>and</w:t>
      </w:r>
      <w:r w:rsidR="00367E00">
        <w:t xml:space="preserve"> </w:t>
      </w:r>
      <w:r>
        <w:t>Torres</w:t>
      </w:r>
      <w:r w:rsidR="00367E00">
        <w:t xml:space="preserve"> </w:t>
      </w:r>
      <w:r>
        <w:t>Strait</w:t>
      </w:r>
      <w:r w:rsidR="00367E00">
        <w:t xml:space="preserve"> </w:t>
      </w:r>
      <w:r>
        <w:t>Islander</w:t>
      </w:r>
      <w:r w:rsidR="00367E00">
        <w:t xml:space="preserve"> </w:t>
      </w:r>
      <w:r>
        <w:t>communities.</w:t>
      </w:r>
      <w:r w:rsidR="00367E00">
        <w:t xml:space="preserve"> </w:t>
      </w:r>
    </w:p>
    <w:p w14:paraId="6E3CB874" w14:textId="006D9C99" w:rsidR="00B6595F" w:rsidRDefault="00B6595F" w:rsidP="00725A8D">
      <w:r>
        <w:t>DEECA</w:t>
      </w:r>
      <w:r w:rsidR="00367E00">
        <w:t xml:space="preserve"> </w:t>
      </w:r>
      <w:r>
        <w:t>has</w:t>
      </w:r>
      <w:r w:rsidR="00367E00">
        <w:t xml:space="preserve"> </w:t>
      </w:r>
      <w:r>
        <w:t>continued</w:t>
      </w:r>
      <w:r w:rsidR="00367E00">
        <w:t xml:space="preserve"> </w:t>
      </w:r>
      <w:r>
        <w:t>to</w:t>
      </w:r>
      <w:r w:rsidR="00367E00">
        <w:t xml:space="preserve"> </w:t>
      </w:r>
      <w:r>
        <w:t>build</w:t>
      </w:r>
      <w:r w:rsidR="00367E00">
        <w:t xml:space="preserve"> </w:t>
      </w:r>
      <w:r>
        <w:t>on</w:t>
      </w:r>
      <w:r w:rsidR="00367E00">
        <w:t xml:space="preserve"> </w:t>
      </w:r>
      <w:r>
        <w:t>programs</w:t>
      </w:r>
      <w:r w:rsidR="00367E00">
        <w:t xml:space="preserve"> </w:t>
      </w:r>
      <w:r>
        <w:t>to</w:t>
      </w:r>
      <w:r w:rsidR="00367E00">
        <w:t xml:space="preserve"> </w:t>
      </w:r>
      <w:r>
        <w:t>support</w:t>
      </w:r>
      <w:r w:rsidR="00367E00">
        <w:t xml:space="preserve"> </w:t>
      </w:r>
      <w:r>
        <w:t>Aboriginal</w:t>
      </w:r>
      <w:r w:rsidR="00367E00">
        <w:t xml:space="preserve"> </w:t>
      </w:r>
      <w:r>
        <w:t>employment,</w:t>
      </w:r>
      <w:r w:rsidR="00367E00">
        <w:t xml:space="preserve"> </w:t>
      </w:r>
      <w:r>
        <w:t>engagement</w:t>
      </w:r>
      <w:r w:rsidR="00367E00">
        <w:t xml:space="preserve"> </w:t>
      </w:r>
      <w:r>
        <w:t>and</w:t>
      </w:r>
      <w:r w:rsidR="00367E00">
        <w:t xml:space="preserve"> </w:t>
      </w:r>
      <w:r>
        <w:t>networking</w:t>
      </w:r>
      <w:r w:rsidR="00367E00">
        <w:t xml:space="preserve"> </w:t>
      </w:r>
      <w:r>
        <w:t>for</w:t>
      </w:r>
      <w:r w:rsidR="00367E00">
        <w:t xml:space="preserve"> </w:t>
      </w:r>
      <w:r>
        <w:t>new</w:t>
      </w:r>
      <w:r w:rsidR="00367E00">
        <w:t xml:space="preserve"> </w:t>
      </w:r>
      <w:r>
        <w:t>and</w:t>
      </w:r>
      <w:r w:rsidR="00367E00">
        <w:t xml:space="preserve"> </w:t>
      </w:r>
      <w:r>
        <w:t>existing</w:t>
      </w:r>
      <w:r w:rsidR="00367E00">
        <w:t xml:space="preserve"> </w:t>
      </w:r>
      <w:r>
        <w:t>staff,</w:t>
      </w:r>
      <w:r w:rsidR="00367E00">
        <w:t xml:space="preserve"> </w:t>
      </w:r>
      <w:r>
        <w:t>including</w:t>
      </w:r>
      <w:r w:rsidR="00367E00">
        <w:t xml:space="preserve"> </w:t>
      </w:r>
      <w:r>
        <w:t>a</w:t>
      </w:r>
      <w:r w:rsidR="00367E00">
        <w:t xml:space="preserve"> </w:t>
      </w:r>
      <w:r>
        <w:t>Traditional</w:t>
      </w:r>
      <w:r w:rsidR="00367E00">
        <w:t xml:space="preserve"> </w:t>
      </w:r>
      <w:r>
        <w:t>Owner</w:t>
      </w:r>
      <w:r w:rsidR="00367E00">
        <w:t xml:space="preserve"> </w:t>
      </w:r>
      <w:r>
        <w:t>Corporation</w:t>
      </w:r>
      <w:r w:rsidR="00367E00">
        <w:t xml:space="preserve"> </w:t>
      </w:r>
      <w:r>
        <w:t>Exchange</w:t>
      </w:r>
      <w:r w:rsidR="00367E00">
        <w:t xml:space="preserve"> </w:t>
      </w:r>
      <w:r>
        <w:t>program,</w:t>
      </w:r>
      <w:r w:rsidR="00367E00">
        <w:t xml:space="preserve"> </w:t>
      </w:r>
      <w:r>
        <w:t>where</w:t>
      </w:r>
      <w:r w:rsidR="00367E00">
        <w:t xml:space="preserve"> </w:t>
      </w:r>
      <w:r>
        <w:t>staff</w:t>
      </w:r>
      <w:r w:rsidR="00367E00">
        <w:t xml:space="preserve"> </w:t>
      </w:r>
      <w:r>
        <w:t>are</w:t>
      </w:r>
      <w:r w:rsidR="00367E00">
        <w:t xml:space="preserve"> </w:t>
      </w:r>
      <w:r>
        <w:t>placed</w:t>
      </w:r>
      <w:r w:rsidR="00367E00">
        <w:t xml:space="preserve"> </w:t>
      </w:r>
      <w:r>
        <w:t>in</w:t>
      </w:r>
      <w:r w:rsidR="00367E00">
        <w:t xml:space="preserve"> </w:t>
      </w:r>
      <w:r>
        <w:t>Traditional</w:t>
      </w:r>
      <w:r w:rsidR="00367E00">
        <w:t xml:space="preserve"> </w:t>
      </w:r>
      <w:r>
        <w:t>Owner</w:t>
      </w:r>
      <w:r w:rsidR="00367E00">
        <w:t xml:space="preserve"> </w:t>
      </w:r>
      <w:r>
        <w:t>Corporation</w:t>
      </w:r>
      <w:r w:rsidR="00367E00">
        <w:t xml:space="preserve"> </w:t>
      </w:r>
      <w:r>
        <w:t>roles</w:t>
      </w:r>
      <w:r w:rsidR="00367E00">
        <w:t xml:space="preserve"> </w:t>
      </w:r>
      <w:r>
        <w:t>for</w:t>
      </w:r>
      <w:r w:rsidR="00367E00">
        <w:t xml:space="preserve"> </w:t>
      </w:r>
      <w:r>
        <w:t>up</w:t>
      </w:r>
      <w:r w:rsidR="00367E00">
        <w:t xml:space="preserve"> </w:t>
      </w:r>
      <w:r>
        <w:t>to</w:t>
      </w:r>
      <w:r w:rsidR="00367E00">
        <w:t xml:space="preserve"> </w:t>
      </w:r>
      <w:r>
        <w:t>12</w:t>
      </w:r>
      <w:r w:rsidR="00367E00">
        <w:t xml:space="preserve"> </w:t>
      </w:r>
      <w:r>
        <w:t>months.</w:t>
      </w:r>
      <w:r w:rsidR="00367E00">
        <w:t xml:space="preserve"> </w:t>
      </w:r>
      <w:r>
        <w:t>In</w:t>
      </w:r>
      <w:r w:rsidR="00367E00">
        <w:t xml:space="preserve"> </w:t>
      </w:r>
      <w:proofErr w:type="gramStart"/>
      <w:r>
        <w:t>a</w:t>
      </w:r>
      <w:r w:rsidR="00367E00">
        <w:t xml:space="preserve"> </w:t>
      </w:r>
      <w:r>
        <w:t>number</w:t>
      </w:r>
      <w:r w:rsidR="00367E00">
        <w:t xml:space="preserve"> </w:t>
      </w:r>
      <w:r>
        <w:t>of</w:t>
      </w:r>
      <w:proofErr w:type="gramEnd"/>
      <w:r w:rsidR="00367E00">
        <w:t xml:space="preserve"> </w:t>
      </w:r>
      <w:r>
        <w:t>its</w:t>
      </w:r>
      <w:r w:rsidR="00367E00">
        <w:t xml:space="preserve"> </w:t>
      </w:r>
      <w:r>
        <w:t>Groups</w:t>
      </w:r>
      <w:r w:rsidR="00367E00">
        <w:t xml:space="preserve"> </w:t>
      </w:r>
      <w:r>
        <w:t>DEECA</w:t>
      </w:r>
      <w:r w:rsidR="00367E00">
        <w:t xml:space="preserve"> </w:t>
      </w:r>
      <w:r>
        <w:t>has</w:t>
      </w:r>
      <w:r w:rsidR="00367E00">
        <w:t xml:space="preserve"> </w:t>
      </w:r>
      <w:r>
        <w:t>revised</w:t>
      </w:r>
      <w:r w:rsidR="00367E00">
        <w:t xml:space="preserve"> </w:t>
      </w:r>
      <w:r>
        <w:t>existing</w:t>
      </w:r>
      <w:r w:rsidR="00367E00">
        <w:t xml:space="preserve"> </w:t>
      </w:r>
      <w:r>
        <w:t>position</w:t>
      </w:r>
      <w:r w:rsidR="00367E00">
        <w:t xml:space="preserve"> </w:t>
      </w:r>
      <w:r>
        <w:t>descriptions</w:t>
      </w:r>
      <w:r w:rsidR="00367E00">
        <w:t xml:space="preserve"> </w:t>
      </w:r>
      <w:r>
        <w:t>for</w:t>
      </w:r>
      <w:r w:rsidR="00367E00">
        <w:t xml:space="preserve"> </w:t>
      </w:r>
      <w:r>
        <w:t>Designated</w:t>
      </w:r>
      <w:r w:rsidR="00367E00">
        <w:t xml:space="preserve"> </w:t>
      </w:r>
      <w:r>
        <w:t>Aboriginal</w:t>
      </w:r>
      <w:r w:rsidR="00367E00">
        <w:t xml:space="preserve"> </w:t>
      </w:r>
      <w:r>
        <w:t>Positions</w:t>
      </w:r>
      <w:r w:rsidR="00367E00">
        <w:t xml:space="preserve"> </w:t>
      </w:r>
      <w:r>
        <w:t>and</w:t>
      </w:r>
      <w:r w:rsidR="00367E00">
        <w:t xml:space="preserve"> </w:t>
      </w:r>
      <w:r>
        <w:t>Identified</w:t>
      </w:r>
      <w:r w:rsidR="00367E00">
        <w:t xml:space="preserve"> </w:t>
      </w:r>
      <w:r>
        <w:t>roles,</w:t>
      </w:r>
      <w:r w:rsidR="00367E00">
        <w:t xml:space="preserve"> </w:t>
      </w:r>
      <w:r>
        <w:t>as</w:t>
      </w:r>
      <w:r w:rsidR="00367E00">
        <w:t xml:space="preserve"> </w:t>
      </w:r>
      <w:r>
        <w:t>well</w:t>
      </w:r>
      <w:r w:rsidR="00367E00">
        <w:t xml:space="preserve"> </w:t>
      </w:r>
      <w:r>
        <w:t>as</w:t>
      </w:r>
      <w:r w:rsidR="00367E00">
        <w:t xml:space="preserve"> </w:t>
      </w:r>
      <w:r>
        <w:t>ensuring</w:t>
      </w:r>
      <w:r w:rsidR="00367E00">
        <w:t xml:space="preserve"> </w:t>
      </w:r>
      <w:r>
        <w:t>increasing</w:t>
      </w:r>
      <w:r w:rsidR="00367E00">
        <w:t xml:space="preserve"> </w:t>
      </w:r>
      <w:r>
        <w:t>opportunities</w:t>
      </w:r>
      <w:r w:rsidR="00367E00">
        <w:t xml:space="preserve"> </w:t>
      </w:r>
      <w:r>
        <w:t>for</w:t>
      </w:r>
      <w:r w:rsidR="00367E00">
        <w:t xml:space="preserve"> </w:t>
      </w:r>
      <w:r>
        <w:t>Aboriginal</w:t>
      </w:r>
      <w:r w:rsidR="00367E00">
        <w:t xml:space="preserve"> </w:t>
      </w:r>
      <w:r>
        <w:t>representation</w:t>
      </w:r>
      <w:r w:rsidR="00367E00">
        <w:t xml:space="preserve"> </w:t>
      </w:r>
      <w:r>
        <w:t>on</w:t>
      </w:r>
      <w:r w:rsidR="00367E00">
        <w:t xml:space="preserve"> </w:t>
      </w:r>
      <w:r>
        <w:t>interview</w:t>
      </w:r>
      <w:r w:rsidR="00367E00">
        <w:t xml:space="preserve"> </w:t>
      </w:r>
      <w:r>
        <w:t>panels.</w:t>
      </w:r>
      <w:r w:rsidR="00367E00">
        <w:t xml:space="preserve"> </w:t>
      </w:r>
      <w:r>
        <w:t>DEECA</w:t>
      </w:r>
      <w:r w:rsidR="00367E00">
        <w:t xml:space="preserve"> </w:t>
      </w:r>
      <w:r>
        <w:t>has</w:t>
      </w:r>
      <w:r w:rsidR="00367E00">
        <w:t xml:space="preserve"> </w:t>
      </w:r>
      <w:r>
        <w:t>also</w:t>
      </w:r>
      <w:r w:rsidR="00367E00">
        <w:t xml:space="preserve"> </w:t>
      </w:r>
      <w:r>
        <w:t>reestablished</w:t>
      </w:r>
      <w:r w:rsidR="00367E00">
        <w:t xml:space="preserve"> </w:t>
      </w:r>
      <w:r>
        <w:t>the</w:t>
      </w:r>
      <w:r w:rsidR="00367E00">
        <w:t xml:space="preserve"> </w:t>
      </w:r>
      <w:r>
        <w:t>Aboriginal</w:t>
      </w:r>
      <w:r w:rsidR="00367E00">
        <w:t xml:space="preserve"> </w:t>
      </w:r>
      <w:r>
        <w:t>Staff</w:t>
      </w:r>
      <w:r w:rsidR="00367E00">
        <w:t xml:space="preserve"> </w:t>
      </w:r>
      <w:r>
        <w:t>Network</w:t>
      </w:r>
      <w:r w:rsidR="00367E00">
        <w:t xml:space="preserve"> </w:t>
      </w:r>
      <w:r>
        <w:t>and</w:t>
      </w:r>
      <w:r w:rsidR="00367E00">
        <w:t xml:space="preserve"> </w:t>
      </w:r>
      <w:r>
        <w:t>introduced</w:t>
      </w:r>
      <w:r w:rsidR="00367E00">
        <w:t xml:space="preserve"> </w:t>
      </w:r>
      <w:r>
        <w:t>a</w:t>
      </w:r>
      <w:r w:rsidR="00367E00">
        <w:t xml:space="preserve"> </w:t>
      </w:r>
      <w:r>
        <w:rPr>
          <w:spacing w:val="-1"/>
        </w:rPr>
        <w:t>fortnightly</w:t>
      </w:r>
      <w:r w:rsidR="00367E00">
        <w:rPr>
          <w:spacing w:val="-1"/>
        </w:rPr>
        <w:t xml:space="preserve"> </w:t>
      </w:r>
      <w:r>
        <w:rPr>
          <w:spacing w:val="-1"/>
        </w:rPr>
        <w:t>staff</w:t>
      </w:r>
      <w:r w:rsidR="00367E00">
        <w:rPr>
          <w:spacing w:val="-1"/>
        </w:rPr>
        <w:t xml:space="preserve"> </w:t>
      </w:r>
      <w:r>
        <w:rPr>
          <w:spacing w:val="-1"/>
        </w:rPr>
        <w:t>bulletin</w:t>
      </w:r>
      <w:r w:rsidR="00367E00">
        <w:rPr>
          <w:spacing w:val="-1"/>
        </w:rPr>
        <w:t xml:space="preserve"> </w:t>
      </w:r>
      <w:r>
        <w:rPr>
          <w:spacing w:val="-1"/>
        </w:rPr>
        <w:t>dedicated</w:t>
      </w:r>
      <w:r w:rsidR="00367E00">
        <w:rPr>
          <w:spacing w:val="-1"/>
        </w:rPr>
        <w:t xml:space="preserve"> </w:t>
      </w:r>
      <w:r>
        <w:rPr>
          <w:spacing w:val="-1"/>
        </w:rPr>
        <w:t>to</w:t>
      </w:r>
      <w:r w:rsidR="00367E00">
        <w:rPr>
          <w:spacing w:val="-1"/>
        </w:rPr>
        <w:t xml:space="preserve"> </w:t>
      </w:r>
      <w:r>
        <w:rPr>
          <w:spacing w:val="-1"/>
        </w:rPr>
        <w:t>First</w:t>
      </w:r>
      <w:r w:rsidR="00367E00">
        <w:rPr>
          <w:spacing w:val="-1"/>
        </w:rPr>
        <w:t xml:space="preserve"> </w:t>
      </w:r>
      <w:r>
        <w:rPr>
          <w:spacing w:val="-1"/>
        </w:rPr>
        <w:t>Nations</w:t>
      </w:r>
      <w:r w:rsidR="00367E00">
        <w:rPr>
          <w:spacing w:val="-1"/>
        </w:rPr>
        <w:t xml:space="preserve"> </w:t>
      </w:r>
      <w:r>
        <w:t>staff</w:t>
      </w:r>
      <w:r w:rsidR="00367E00">
        <w:t xml:space="preserve"> </w:t>
      </w:r>
      <w:r>
        <w:t>engagement.</w:t>
      </w:r>
    </w:p>
    <w:p w14:paraId="2A7D1D46" w14:textId="37ACA285" w:rsidR="00B6595F" w:rsidRDefault="00B6595F" w:rsidP="00725A8D">
      <w:pPr>
        <w:pStyle w:val="Heading3"/>
      </w:pPr>
      <w:r>
        <w:t>Aboriginal</w:t>
      </w:r>
      <w:r w:rsidR="00367E00">
        <w:t xml:space="preserve"> </w:t>
      </w:r>
      <w:r>
        <w:t>Cultural</w:t>
      </w:r>
      <w:r w:rsidR="00367E00">
        <w:t xml:space="preserve"> </w:t>
      </w:r>
      <w:r>
        <w:t>Safety</w:t>
      </w:r>
    </w:p>
    <w:p w14:paraId="1CD8D448" w14:textId="78A5001C" w:rsidR="00B6595F" w:rsidRDefault="00B6595F" w:rsidP="00725A8D">
      <w:r>
        <w:t>The</w:t>
      </w:r>
      <w:r w:rsidR="00367E00">
        <w:t xml:space="preserve"> </w:t>
      </w:r>
      <w:r>
        <w:t>department’s</w:t>
      </w:r>
      <w:r w:rsidR="00367E00">
        <w:t xml:space="preserve"> </w:t>
      </w:r>
      <w:r>
        <w:t>Aboriginal</w:t>
      </w:r>
      <w:r w:rsidR="00367E00">
        <w:t xml:space="preserve"> </w:t>
      </w:r>
      <w:r>
        <w:t>Cultural</w:t>
      </w:r>
      <w:r w:rsidR="00367E00">
        <w:t xml:space="preserve"> </w:t>
      </w:r>
      <w:r>
        <w:t>Capability</w:t>
      </w:r>
      <w:r w:rsidR="00367E00">
        <w:t xml:space="preserve"> </w:t>
      </w:r>
      <w:r>
        <w:t>Framework</w:t>
      </w:r>
      <w:r w:rsidR="00367E00">
        <w:t xml:space="preserve"> </w:t>
      </w:r>
      <w:r>
        <w:t>‘</w:t>
      </w:r>
      <w:r>
        <w:rPr>
          <w:rStyle w:val="LightItalic"/>
          <w:spacing w:val="1"/>
        </w:rPr>
        <w:t>Our</w:t>
      </w:r>
      <w:r w:rsidR="00367E00">
        <w:rPr>
          <w:rStyle w:val="LightItalic"/>
          <w:spacing w:val="1"/>
        </w:rPr>
        <w:t xml:space="preserve"> </w:t>
      </w:r>
      <w:r>
        <w:rPr>
          <w:rStyle w:val="LightItalic"/>
          <w:spacing w:val="1"/>
        </w:rPr>
        <w:t>Culture</w:t>
      </w:r>
      <w:r w:rsidR="00367E00">
        <w:rPr>
          <w:rStyle w:val="LightItalic"/>
          <w:spacing w:val="1"/>
        </w:rPr>
        <w:t xml:space="preserve"> </w:t>
      </w:r>
      <w:r>
        <w:rPr>
          <w:rStyle w:val="LightItalic"/>
          <w:spacing w:val="1"/>
        </w:rPr>
        <w:t>is</w:t>
      </w:r>
      <w:r w:rsidR="00367E00">
        <w:rPr>
          <w:rStyle w:val="LightItalic"/>
          <w:spacing w:val="1"/>
        </w:rPr>
        <w:t xml:space="preserve"> </w:t>
      </w:r>
      <w:r>
        <w:rPr>
          <w:rStyle w:val="LightItalic"/>
          <w:spacing w:val="1"/>
        </w:rPr>
        <w:t>in</w:t>
      </w:r>
      <w:r w:rsidR="00367E00">
        <w:rPr>
          <w:rStyle w:val="LightItalic"/>
          <w:spacing w:val="1"/>
        </w:rPr>
        <w:t xml:space="preserve"> </w:t>
      </w:r>
      <w:r>
        <w:rPr>
          <w:rStyle w:val="LightItalic"/>
          <w:spacing w:val="1"/>
        </w:rPr>
        <w:t>our</w:t>
      </w:r>
      <w:r w:rsidR="00367E00">
        <w:rPr>
          <w:rStyle w:val="LightItalic"/>
          <w:spacing w:val="1"/>
        </w:rPr>
        <w:t xml:space="preserve"> </w:t>
      </w:r>
      <w:r>
        <w:rPr>
          <w:rStyle w:val="LightItalic"/>
          <w:spacing w:val="1"/>
        </w:rPr>
        <w:t>Country</w:t>
      </w:r>
      <w:r>
        <w:t>,</w:t>
      </w:r>
      <w:r w:rsidR="00367E00">
        <w:t xml:space="preserve"> </w:t>
      </w:r>
      <w:r>
        <w:rPr>
          <w:rStyle w:val="LightItalic"/>
          <w:spacing w:val="1"/>
        </w:rPr>
        <w:t>and</w:t>
      </w:r>
      <w:r w:rsidR="00367E00">
        <w:rPr>
          <w:rStyle w:val="LightItalic"/>
          <w:spacing w:val="1"/>
        </w:rPr>
        <w:t xml:space="preserve"> </w:t>
      </w:r>
      <w:r>
        <w:rPr>
          <w:rStyle w:val="LightItalic"/>
          <w:spacing w:val="1"/>
        </w:rPr>
        <w:t>Our</w:t>
      </w:r>
      <w:r w:rsidR="00367E00">
        <w:rPr>
          <w:rStyle w:val="LightItalic"/>
          <w:spacing w:val="1"/>
        </w:rPr>
        <w:t xml:space="preserve"> </w:t>
      </w:r>
      <w:r>
        <w:rPr>
          <w:rStyle w:val="LightItalic"/>
          <w:spacing w:val="1"/>
        </w:rPr>
        <w:t>Country</w:t>
      </w:r>
      <w:r w:rsidR="00367E00">
        <w:rPr>
          <w:rStyle w:val="LightItalic"/>
          <w:spacing w:val="1"/>
        </w:rPr>
        <w:t xml:space="preserve"> </w:t>
      </w:r>
      <w:r>
        <w:rPr>
          <w:rStyle w:val="LightItalic"/>
          <w:spacing w:val="1"/>
        </w:rPr>
        <w:t>is</w:t>
      </w:r>
      <w:r w:rsidR="00367E00">
        <w:rPr>
          <w:rStyle w:val="LightItalic"/>
          <w:spacing w:val="1"/>
        </w:rPr>
        <w:t xml:space="preserve"> </w:t>
      </w:r>
      <w:r>
        <w:rPr>
          <w:rStyle w:val="LightItalic"/>
          <w:spacing w:val="1"/>
        </w:rPr>
        <w:t>our</w:t>
      </w:r>
      <w:r w:rsidR="00367E00">
        <w:rPr>
          <w:rStyle w:val="LightItalic"/>
          <w:spacing w:val="1"/>
        </w:rPr>
        <w:t xml:space="preserve"> </w:t>
      </w:r>
      <w:r>
        <w:rPr>
          <w:rStyle w:val="LightItalic"/>
          <w:spacing w:val="1"/>
        </w:rPr>
        <w:t>Culture</w:t>
      </w:r>
      <w:r>
        <w:t>’</w:t>
      </w:r>
      <w:r w:rsidR="00367E00">
        <w:t xml:space="preserve"> </w:t>
      </w:r>
      <w:r>
        <w:t>supports</w:t>
      </w:r>
      <w:r w:rsidR="00367E00">
        <w:t xml:space="preserve"> </w:t>
      </w:r>
      <w:r>
        <w:t>and</w:t>
      </w:r>
      <w:r w:rsidR="00367E00">
        <w:t xml:space="preserve"> </w:t>
      </w:r>
      <w:r>
        <w:t>promotes</w:t>
      </w:r>
      <w:r w:rsidR="00367E00">
        <w:t xml:space="preserve"> </w:t>
      </w:r>
      <w:r>
        <w:t>self-determination</w:t>
      </w:r>
      <w:r w:rsidR="00367E00">
        <w:t xml:space="preserve"> </w:t>
      </w:r>
      <w:r>
        <w:t>by</w:t>
      </w:r>
      <w:r w:rsidR="00367E00">
        <w:t xml:space="preserve"> </w:t>
      </w:r>
      <w:r>
        <w:t>building</w:t>
      </w:r>
      <w:r w:rsidR="00367E00">
        <w:t xml:space="preserve"> </w:t>
      </w:r>
      <w:r>
        <w:t>Aboriginal</w:t>
      </w:r>
      <w:r w:rsidR="00367E00">
        <w:t xml:space="preserve"> </w:t>
      </w:r>
      <w:r>
        <w:t>cultural</w:t>
      </w:r>
      <w:r w:rsidR="00367E00">
        <w:t xml:space="preserve"> </w:t>
      </w:r>
      <w:r>
        <w:t>capability</w:t>
      </w:r>
      <w:r w:rsidR="00367E00">
        <w:t xml:space="preserve"> </w:t>
      </w:r>
      <w:r>
        <w:t>among</w:t>
      </w:r>
      <w:r w:rsidR="00367E00">
        <w:t xml:space="preserve"> </w:t>
      </w:r>
      <w:r>
        <w:t>our</w:t>
      </w:r>
      <w:r w:rsidR="00367E00">
        <w:t xml:space="preserve"> </w:t>
      </w:r>
      <w:r>
        <w:t>people.</w:t>
      </w:r>
      <w:r w:rsidR="00367E00">
        <w:t xml:space="preserve"> </w:t>
      </w:r>
      <w:r>
        <w:t>The</w:t>
      </w:r>
      <w:r w:rsidR="00367E00">
        <w:t xml:space="preserve"> </w:t>
      </w:r>
      <w:r>
        <w:t>Framework</w:t>
      </w:r>
      <w:r w:rsidR="00367E00">
        <w:t xml:space="preserve"> </w:t>
      </w:r>
      <w:r>
        <w:t>intends</w:t>
      </w:r>
      <w:r w:rsidR="00367E00">
        <w:t xml:space="preserve"> </w:t>
      </w:r>
      <w:r>
        <w:t>to</w:t>
      </w:r>
      <w:r w:rsidR="00367E00">
        <w:t xml:space="preserve"> </w:t>
      </w:r>
      <w:r>
        <w:t>ensure</w:t>
      </w:r>
      <w:r w:rsidR="00367E00">
        <w:t xml:space="preserve"> </w:t>
      </w:r>
      <w:r>
        <w:t>staff</w:t>
      </w:r>
      <w:r w:rsidR="00367E00">
        <w:t xml:space="preserve"> </w:t>
      </w:r>
      <w:r>
        <w:t>across</w:t>
      </w:r>
      <w:r w:rsidR="00367E00">
        <w:t xml:space="preserve"> </w:t>
      </w:r>
      <w:r>
        <w:t>DEECA</w:t>
      </w:r>
      <w:r w:rsidR="00367E00">
        <w:t xml:space="preserve"> </w:t>
      </w:r>
      <w:r>
        <w:t>have</w:t>
      </w:r>
      <w:r w:rsidR="00367E00">
        <w:t xml:space="preserve"> </w:t>
      </w:r>
      <w:r>
        <w:t>the</w:t>
      </w:r>
      <w:r w:rsidR="00367E00">
        <w:t xml:space="preserve"> </w:t>
      </w:r>
      <w:r>
        <w:t>foundational</w:t>
      </w:r>
      <w:r w:rsidR="00367E00">
        <w:t xml:space="preserve"> </w:t>
      </w:r>
      <w:r>
        <w:t>knowledge,</w:t>
      </w:r>
      <w:r w:rsidR="00367E00">
        <w:t xml:space="preserve"> </w:t>
      </w:r>
      <w:r>
        <w:t>behaviour,</w:t>
      </w:r>
      <w:r w:rsidR="00367E00">
        <w:t xml:space="preserve"> </w:t>
      </w:r>
      <w:r>
        <w:t>and</w:t>
      </w:r>
      <w:r w:rsidR="00367E00">
        <w:t xml:space="preserve"> </w:t>
      </w:r>
      <w:r>
        <w:t>skills</w:t>
      </w:r>
      <w:r w:rsidR="00367E00">
        <w:t xml:space="preserve"> </w:t>
      </w:r>
      <w:r>
        <w:t>to</w:t>
      </w:r>
      <w:r w:rsidR="00367E00">
        <w:t xml:space="preserve"> </w:t>
      </w:r>
      <w:r>
        <w:t>meet</w:t>
      </w:r>
      <w:r w:rsidR="00367E00">
        <w:t xml:space="preserve"> </w:t>
      </w:r>
      <w:r>
        <w:t>our</w:t>
      </w:r>
      <w:r w:rsidR="00367E00">
        <w:t xml:space="preserve"> </w:t>
      </w:r>
      <w:r>
        <w:t>commitments</w:t>
      </w:r>
      <w:r w:rsidR="00367E00">
        <w:t xml:space="preserve"> </w:t>
      </w:r>
      <w:r>
        <w:t>with</w:t>
      </w:r>
      <w:r w:rsidR="00367E00">
        <w:t xml:space="preserve"> </w:t>
      </w:r>
      <w:r>
        <w:t>Traditional</w:t>
      </w:r>
      <w:r w:rsidR="00367E00">
        <w:t xml:space="preserve"> </w:t>
      </w:r>
      <w:r>
        <w:t>Owners,</w:t>
      </w:r>
      <w:r w:rsidR="00367E00">
        <w:t xml:space="preserve"> </w:t>
      </w:r>
      <w:r>
        <w:t>and</w:t>
      </w:r>
      <w:r w:rsidR="00367E00">
        <w:t xml:space="preserve"> </w:t>
      </w:r>
      <w:r>
        <w:t>Aboriginal</w:t>
      </w:r>
      <w:r w:rsidR="00367E00">
        <w:t xml:space="preserve"> </w:t>
      </w:r>
      <w:r>
        <w:t>and</w:t>
      </w:r>
      <w:r w:rsidR="00367E00">
        <w:t xml:space="preserve"> </w:t>
      </w:r>
      <w:r>
        <w:t>Torres</w:t>
      </w:r>
      <w:r w:rsidR="00367E00">
        <w:t xml:space="preserve"> </w:t>
      </w:r>
      <w:r>
        <w:t>Strait</w:t>
      </w:r>
      <w:r w:rsidR="00367E00">
        <w:t xml:space="preserve"> </w:t>
      </w:r>
      <w:r>
        <w:t>Islander</w:t>
      </w:r>
      <w:r w:rsidR="00367E00">
        <w:t xml:space="preserve"> </w:t>
      </w:r>
      <w:r>
        <w:t>Victorians.</w:t>
      </w:r>
      <w:r w:rsidR="00367E00">
        <w:t xml:space="preserve"> </w:t>
      </w:r>
      <w:r>
        <w:t>DEECA</w:t>
      </w:r>
      <w:r w:rsidR="00367E00">
        <w:t xml:space="preserve"> </w:t>
      </w:r>
      <w:r>
        <w:t>is</w:t>
      </w:r>
      <w:r w:rsidR="00367E00">
        <w:t xml:space="preserve"> </w:t>
      </w:r>
      <w:r>
        <w:t>developing</w:t>
      </w:r>
      <w:r w:rsidR="00367E00">
        <w:t xml:space="preserve"> </w:t>
      </w:r>
      <w:r>
        <w:t>an</w:t>
      </w:r>
      <w:r w:rsidR="00367E00">
        <w:t xml:space="preserve"> </w:t>
      </w:r>
      <w:r>
        <w:t>implementation</w:t>
      </w:r>
      <w:r w:rsidR="00367E00">
        <w:t xml:space="preserve"> </w:t>
      </w:r>
      <w:r>
        <w:t>plan</w:t>
      </w:r>
      <w:r w:rsidR="00367E00">
        <w:t xml:space="preserve"> </w:t>
      </w:r>
      <w:r>
        <w:t>and</w:t>
      </w:r>
      <w:r w:rsidR="00367E00">
        <w:t xml:space="preserve"> </w:t>
      </w:r>
      <w:r>
        <w:t>monitoring</w:t>
      </w:r>
      <w:r w:rsidR="00367E00">
        <w:t xml:space="preserve"> </w:t>
      </w:r>
      <w:r>
        <w:t>and</w:t>
      </w:r>
      <w:r w:rsidR="00367E00">
        <w:t xml:space="preserve"> </w:t>
      </w:r>
      <w:r>
        <w:t>evaluation</w:t>
      </w:r>
      <w:r w:rsidR="00367E00">
        <w:t xml:space="preserve"> </w:t>
      </w:r>
      <w:r>
        <w:t>framework</w:t>
      </w:r>
      <w:r w:rsidR="00367E00">
        <w:t xml:space="preserve"> </w:t>
      </w:r>
      <w:r>
        <w:t>to</w:t>
      </w:r>
      <w:r w:rsidR="00367E00">
        <w:t xml:space="preserve"> </w:t>
      </w:r>
      <w:r>
        <w:t>progress</w:t>
      </w:r>
      <w:r w:rsidR="00367E00">
        <w:t xml:space="preserve"> </w:t>
      </w:r>
      <w:r>
        <w:t>the</w:t>
      </w:r>
      <w:r w:rsidR="00367E00">
        <w:t xml:space="preserve"> </w:t>
      </w:r>
      <w:r>
        <w:t>work</w:t>
      </w:r>
      <w:r w:rsidR="00367E00">
        <w:t xml:space="preserve"> </w:t>
      </w:r>
      <w:r>
        <w:t>of</w:t>
      </w:r>
      <w:r w:rsidR="00367E00">
        <w:t xml:space="preserve"> </w:t>
      </w:r>
      <w:r>
        <w:t>the</w:t>
      </w:r>
      <w:r w:rsidR="00367E00">
        <w:t xml:space="preserve"> </w:t>
      </w:r>
      <w:r>
        <w:t>Cultural</w:t>
      </w:r>
      <w:r w:rsidR="00367E00">
        <w:t xml:space="preserve"> </w:t>
      </w:r>
      <w:r>
        <w:t>Safety</w:t>
      </w:r>
      <w:r w:rsidR="00367E00">
        <w:t xml:space="preserve"> </w:t>
      </w:r>
      <w:r>
        <w:t>Framework,</w:t>
      </w:r>
      <w:r w:rsidR="00367E00">
        <w:t xml:space="preserve"> </w:t>
      </w:r>
      <w:r>
        <w:t>which</w:t>
      </w:r>
      <w:r w:rsidR="00367E00">
        <w:t xml:space="preserve"> </w:t>
      </w:r>
      <w:r>
        <w:t>is</w:t>
      </w:r>
      <w:r w:rsidR="00367E00">
        <w:t xml:space="preserve"> </w:t>
      </w:r>
      <w:r>
        <w:t>expected</w:t>
      </w:r>
      <w:r w:rsidR="00367E00">
        <w:t xml:space="preserve"> </w:t>
      </w:r>
      <w:r>
        <w:t>to</w:t>
      </w:r>
      <w:r w:rsidR="00367E00">
        <w:t xml:space="preserve"> </w:t>
      </w:r>
      <w:r>
        <w:t>be</w:t>
      </w:r>
      <w:r w:rsidR="00367E00">
        <w:t xml:space="preserve"> </w:t>
      </w:r>
      <w:r>
        <w:t>completed</w:t>
      </w:r>
      <w:r w:rsidR="00367E00">
        <w:t xml:space="preserve"> </w:t>
      </w:r>
      <w:r>
        <w:t>in</w:t>
      </w:r>
      <w:r w:rsidR="00367E00">
        <w:t xml:space="preserve"> </w:t>
      </w:r>
      <w:r>
        <w:t>October</w:t>
      </w:r>
      <w:r w:rsidR="00367E00">
        <w:t xml:space="preserve"> </w:t>
      </w:r>
      <w:r>
        <w:t>2024.</w:t>
      </w:r>
    </w:p>
    <w:p w14:paraId="45549D6E" w14:textId="7AF1B77D" w:rsidR="00B6595F" w:rsidRDefault="00B6595F" w:rsidP="00725A8D">
      <w:r>
        <w:lastRenderedPageBreak/>
        <w:t>During</w:t>
      </w:r>
      <w:r w:rsidR="00367E00">
        <w:t xml:space="preserve"> </w:t>
      </w:r>
      <w:r>
        <w:t>2023–24,</w:t>
      </w:r>
      <w:r w:rsidR="00367E00">
        <w:t xml:space="preserve"> </w:t>
      </w:r>
      <w:r>
        <w:t>45</w:t>
      </w:r>
      <w:r w:rsidR="00367E00">
        <w:t xml:space="preserve"> </w:t>
      </w:r>
      <w:r>
        <w:t>DEECA-wide</w:t>
      </w:r>
      <w:r w:rsidR="00367E00">
        <w:t xml:space="preserve"> </w:t>
      </w:r>
      <w:r>
        <w:t>Cultural</w:t>
      </w:r>
      <w:r w:rsidR="00367E00">
        <w:t xml:space="preserve"> </w:t>
      </w:r>
      <w:r>
        <w:t>Safety</w:t>
      </w:r>
      <w:r w:rsidR="00367E00">
        <w:t xml:space="preserve"> </w:t>
      </w:r>
      <w:r>
        <w:t>training</w:t>
      </w:r>
      <w:r w:rsidR="00367E00">
        <w:t xml:space="preserve"> </w:t>
      </w:r>
      <w:r>
        <w:t>courses</w:t>
      </w:r>
      <w:r w:rsidR="00367E00">
        <w:t xml:space="preserve"> </w:t>
      </w:r>
      <w:r>
        <w:t>were</w:t>
      </w:r>
      <w:r w:rsidR="00367E00">
        <w:t xml:space="preserve"> </w:t>
      </w:r>
      <w:r>
        <w:t>delivered,</w:t>
      </w:r>
      <w:r w:rsidR="00367E00">
        <w:t xml:space="preserve"> </w:t>
      </w:r>
      <w:r>
        <w:t>completed</w:t>
      </w:r>
      <w:r w:rsidR="00367E00">
        <w:t xml:space="preserve"> </w:t>
      </w:r>
      <w:r>
        <w:t>by</w:t>
      </w:r>
      <w:r w:rsidR="00367E00">
        <w:t xml:space="preserve"> </w:t>
      </w:r>
      <w:r>
        <w:t>more</w:t>
      </w:r>
      <w:r w:rsidR="00367E00">
        <w:t xml:space="preserve"> </w:t>
      </w:r>
      <w:r>
        <w:t>than</w:t>
      </w:r>
      <w:r w:rsidR="00367E00">
        <w:t xml:space="preserve"> </w:t>
      </w:r>
      <w:r>
        <w:t>900</w:t>
      </w:r>
      <w:r w:rsidR="00367E00">
        <w:t xml:space="preserve"> </w:t>
      </w:r>
      <w:r>
        <w:t>staff</w:t>
      </w:r>
      <w:r w:rsidR="00367E00">
        <w:t xml:space="preserve"> </w:t>
      </w:r>
      <w:r>
        <w:t>members.</w:t>
      </w:r>
      <w:r w:rsidR="00367E00">
        <w:t xml:space="preserve"> </w:t>
      </w:r>
      <w:r>
        <w:t>As</w:t>
      </w:r>
      <w:r w:rsidR="00367E00">
        <w:t xml:space="preserve"> </w:t>
      </w:r>
      <w:proofErr w:type="gramStart"/>
      <w:r>
        <w:t>at</w:t>
      </w:r>
      <w:proofErr w:type="gramEnd"/>
      <w:r w:rsidR="00367E00">
        <w:t xml:space="preserve"> </w:t>
      </w:r>
      <w:r>
        <w:t>30</w:t>
      </w:r>
      <w:r w:rsidR="00367E00">
        <w:t xml:space="preserve"> </w:t>
      </w:r>
      <w:r>
        <w:t>June</w:t>
      </w:r>
      <w:r w:rsidR="00367E00">
        <w:t xml:space="preserve"> </w:t>
      </w:r>
      <w:r>
        <w:t>2024,</w:t>
      </w:r>
      <w:r w:rsidR="00367E00">
        <w:t xml:space="preserve"> </w:t>
      </w:r>
      <w:r>
        <w:rPr>
          <w:spacing w:val="-1"/>
        </w:rPr>
        <w:t>Aboriginal</w:t>
      </w:r>
      <w:r w:rsidR="00367E00">
        <w:rPr>
          <w:spacing w:val="-1"/>
        </w:rPr>
        <w:t xml:space="preserve"> </w:t>
      </w:r>
      <w:r>
        <w:rPr>
          <w:spacing w:val="-1"/>
        </w:rPr>
        <w:t>Cultural</w:t>
      </w:r>
      <w:r w:rsidR="00367E00">
        <w:rPr>
          <w:spacing w:val="-1"/>
        </w:rPr>
        <w:t xml:space="preserve"> </w:t>
      </w:r>
      <w:r>
        <w:rPr>
          <w:spacing w:val="-1"/>
        </w:rPr>
        <w:t>Safety</w:t>
      </w:r>
      <w:r w:rsidR="00367E00">
        <w:rPr>
          <w:spacing w:val="-1"/>
        </w:rPr>
        <w:t xml:space="preserve"> </w:t>
      </w:r>
      <w:r>
        <w:rPr>
          <w:spacing w:val="-1"/>
        </w:rPr>
        <w:t>Training</w:t>
      </w:r>
      <w:r w:rsidR="00367E00">
        <w:rPr>
          <w:spacing w:val="-1"/>
        </w:rPr>
        <w:t xml:space="preserve"> </w:t>
      </w:r>
      <w:r>
        <w:rPr>
          <w:spacing w:val="-1"/>
        </w:rPr>
        <w:t>was</w:t>
      </w:r>
      <w:r w:rsidR="00367E00">
        <w:rPr>
          <w:spacing w:val="-1"/>
        </w:rPr>
        <w:t xml:space="preserve"> </w:t>
      </w:r>
      <w:r>
        <w:rPr>
          <w:spacing w:val="-1"/>
        </w:rPr>
        <w:t>completed</w:t>
      </w:r>
      <w:r w:rsidR="00367E00">
        <w:rPr>
          <w:spacing w:val="-1"/>
        </w:rPr>
        <w:t xml:space="preserve"> </w:t>
      </w:r>
      <w:r>
        <w:rPr>
          <w:spacing w:val="-1"/>
        </w:rPr>
        <w:t>by</w:t>
      </w:r>
      <w:r w:rsidR="00367E00">
        <w:rPr>
          <w:spacing w:val="-1"/>
        </w:rPr>
        <w:t xml:space="preserve"> </w:t>
      </w:r>
      <w:r>
        <w:t>50%</w:t>
      </w:r>
      <w:r w:rsidR="00367E00">
        <w:t xml:space="preserve"> </w:t>
      </w:r>
      <w:r>
        <w:t>of</w:t>
      </w:r>
      <w:r w:rsidR="00367E00">
        <w:t xml:space="preserve"> </w:t>
      </w:r>
      <w:r>
        <w:t>our</w:t>
      </w:r>
      <w:r w:rsidR="00367E00">
        <w:t xml:space="preserve"> </w:t>
      </w:r>
      <w:r>
        <w:t>people</w:t>
      </w:r>
      <w:r w:rsidR="00367E00">
        <w:t xml:space="preserve"> </w:t>
      </w:r>
      <w:r>
        <w:t>leaders.</w:t>
      </w:r>
      <w:r w:rsidR="00367E00">
        <w:t xml:space="preserve"> </w:t>
      </w:r>
      <w:r>
        <w:t>DEECA</w:t>
      </w:r>
      <w:r w:rsidR="00367E00">
        <w:t xml:space="preserve"> </w:t>
      </w:r>
      <w:r>
        <w:t>has</w:t>
      </w:r>
      <w:r w:rsidR="00367E00">
        <w:t xml:space="preserve"> </w:t>
      </w:r>
      <w:r>
        <w:t>93</w:t>
      </w:r>
      <w:r w:rsidR="00367E00">
        <w:t xml:space="preserve"> </w:t>
      </w:r>
      <w:r>
        <w:t>managers</w:t>
      </w:r>
      <w:r w:rsidR="00367E00">
        <w:t xml:space="preserve"> </w:t>
      </w:r>
      <w:r>
        <w:t>of</w:t>
      </w:r>
      <w:r w:rsidR="00367E00">
        <w:t xml:space="preserve"> </w:t>
      </w:r>
      <w:r>
        <w:t>Aboriginal</w:t>
      </w:r>
      <w:r w:rsidR="00367E00">
        <w:t xml:space="preserve"> </w:t>
      </w:r>
      <w:r>
        <w:t>staff</w:t>
      </w:r>
      <w:r w:rsidR="00367E00">
        <w:t xml:space="preserve"> </w:t>
      </w:r>
      <w:r>
        <w:t>and</w:t>
      </w:r>
      <w:r w:rsidR="00367E00">
        <w:t xml:space="preserve"> </w:t>
      </w:r>
      <w:r>
        <w:t>45%</w:t>
      </w:r>
      <w:r w:rsidR="00367E00">
        <w:t xml:space="preserve"> </w:t>
      </w:r>
      <w:r>
        <w:t>of</w:t>
      </w:r>
      <w:r w:rsidR="00367E00">
        <w:t xml:space="preserve"> </w:t>
      </w:r>
      <w:r>
        <w:t>these</w:t>
      </w:r>
      <w:r w:rsidR="00367E00">
        <w:t xml:space="preserve"> </w:t>
      </w:r>
      <w:r>
        <w:t>managers</w:t>
      </w:r>
      <w:r w:rsidR="00367E00">
        <w:t xml:space="preserve"> </w:t>
      </w:r>
      <w:r>
        <w:t>have</w:t>
      </w:r>
      <w:r w:rsidR="00367E00">
        <w:t xml:space="preserve"> </w:t>
      </w:r>
      <w:r>
        <w:t>completed</w:t>
      </w:r>
      <w:r w:rsidR="00367E00">
        <w:t xml:space="preserve"> </w:t>
      </w:r>
      <w:r>
        <w:t>Aboriginal</w:t>
      </w:r>
      <w:r w:rsidR="00367E00">
        <w:t xml:space="preserve"> </w:t>
      </w:r>
      <w:r>
        <w:t>Cultural</w:t>
      </w:r>
      <w:r w:rsidR="00367E00">
        <w:t xml:space="preserve"> </w:t>
      </w:r>
      <w:r>
        <w:t>Safety</w:t>
      </w:r>
      <w:r w:rsidR="00367E00">
        <w:t xml:space="preserve"> </w:t>
      </w:r>
      <w:r>
        <w:t>Training.</w:t>
      </w:r>
    </w:p>
    <w:p w14:paraId="5A28658B" w14:textId="5D08A2EB" w:rsidR="00B6595F" w:rsidRDefault="00B6595F" w:rsidP="00725A8D">
      <w:r>
        <w:t>Cultural</w:t>
      </w:r>
      <w:r w:rsidR="00367E00">
        <w:t xml:space="preserve"> </w:t>
      </w:r>
      <w:r>
        <w:t>safety,</w:t>
      </w:r>
      <w:r w:rsidR="00367E00">
        <w:t xml:space="preserve"> </w:t>
      </w:r>
      <w:r>
        <w:t>awareness</w:t>
      </w:r>
      <w:r w:rsidR="00367E00">
        <w:t xml:space="preserve"> </w:t>
      </w:r>
      <w:r>
        <w:t>and</w:t>
      </w:r>
      <w:r w:rsidR="00367E00">
        <w:t xml:space="preserve"> </w:t>
      </w:r>
      <w:r>
        <w:t>capability</w:t>
      </w:r>
      <w:r w:rsidR="00367E00">
        <w:t xml:space="preserve"> </w:t>
      </w:r>
      <w:r>
        <w:t>training</w:t>
      </w:r>
      <w:r w:rsidR="00367E00">
        <w:t xml:space="preserve"> </w:t>
      </w:r>
      <w:r>
        <w:t>were</w:t>
      </w:r>
      <w:r w:rsidR="00367E00">
        <w:t xml:space="preserve"> </w:t>
      </w:r>
      <w:r>
        <w:t>delivered</w:t>
      </w:r>
      <w:r w:rsidR="00367E00">
        <w:t xml:space="preserve"> </w:t>
      </w:r>
      <w:r>
        <w:t>on</w:t>
      </w:r>
      <w:r w:rsidR="00367E00">
        <w:t xml:space="preserve"> </w:t>
      </w:r>
      <w:r>
        <w:t>Country</w:t>
      </w:r>
      <w:r w:rsidR="00367E00">
        <w:t xml:space="preserve"> </w:t>
      </w:r>
      <w:r>
        <w:t>across</w:t>
      </w:r>
      <w:r w:rsidR="00367E00">
        <w:t xml:space="preserve"> </w:t>
      </w:r>
      <w:r>
        <w:t>DEECA</w:t>
      </w:r>
      <w:r w:rsidR="00367E00">
        <w:t xml:space="preserve"> </w:t>
      </w:r>
      <w:proofErr w:type="gramStart"/>
      <w:r>
        <w:t>regions,</w:t>
      </w:r>
      <w:r w:rsidR="00367E00">
        <w:t xml:space="preserve"> </w:t>
      </w:r>
      <w:r>
        <w:t>and</w:t>
      </w:r>
      <w:proofErr w:type="gramEnd"/>
      <w:r w:rsidR="00367E00">
        <w:t xml:space="preserve"> </w:t>
      </w:r>
      <w:r>
        <w:t>will</w:t>
      </w:r>
      <w:r w:rsidR="00367E00">
        <w:t xml:space="preserve"> </w:t>
      </w:r>
      <w:r>
        <w:t>continue</w:t>
      </w:r>
      <w:r w:rsidR="00367E00">
        <w:t xml:space="preserve"> </w:t>
      </w:r>
      <w:r>
        <w:t>in</w:t>
      </w:r>
      <w:r w:rsidR="00367E00">
        <w:t xml:space="preserve"> </w:t>
      </w:r>
      <w:r>
        <w:t>2024–25.</w:t>
      </w:r>
      <w:r w:rsidR="00367E00">
        <w:t xml:space="preserve"> </w:t>
      </w:r>
      <w:r>
        <w:t>Additionally,</w:t>
      </w:r>
      <w:r w:rsidR="00367E00">
        <w:t xml:space="preserve"> </w:t>
      </w:r>
      <w:r>
        <w:t>a</w:t>
      </w:r>
      <w:r w:rsidR="00367E00">
        <w:t xml:space="preserve"> </w:t>
      </w:r>
      <w:r>
        <w:t>statewide</w:t>
      </w:r>
      <w:r w:rsidR="00367E00">
        <w:t xml:space="preserve"> </w:t>
      </w:r>
      <w:r>
        <w:t>Aboriginal</w:t>
      </w:r>
      <w:r w:rsidR="00367E00">
        <w:t xml:space="preserve"> </w:t>
      </w:r>
      <w:r>
        <w:t>Cultural</w:t>
      </w:r>
      <w:r w:rsidR="00367E00">
        <w:t xml:space="preserve"> </w:t>
      </w:r>
      <w:r>
        <w:t>Safety</w:t>
      </w:r>
      <w:r w:rsidR="00367E00">
        <w:t xml:space="preserve"> </w:t>
      </w:r>
      <w:r>
        <w:t>Training</w:t>
      </w:r>
      <w:r w:rsidR="00367E00">
        <w:t xml:space="preserve"> </w:t>
      </w:r>
      <w:r>
        <w:t>program</w:t>
      </w:r>
      <w:r w:rsidR="00367E00">
        <w:t xml:space="preserve"> </w:t>
      </w:r>
      <w:r>
        <w:t>will</w:t>
      </w:r>
      <w:r w:rsidR="00367E00">
        <w:t xml:space="preserve"> </w:t>
      </w:r>
      <w:r>
        <w:t>be</w:t>
      </w:r>
      <w:r w:rsidR="00367E00">
        <w:t xml:space="preserve"> </w:t>
      </w:r>
      <w:r>
        <w:t>launched</w:t>
      </w:r>
      <w:r w:rsidR="00367E00">
        <w:t xml:space="preserve"> </w:t>
      </w:r>
      <w:r>
        <w:t>in</w:t>
      </w:r>
      <w:r w:rsidR="00367E00">
        <w:t xml:space="preserve"> </w:t>
      </w:r>
      <w:r>
        <w:t>2024–25.</w:t>
      </w:r>
      <w:r w:rsidR="00367E00">
        <w:t xml:space="preserve"> </w:t>
      </w:r>
    </w:p>
    <w:p w14:paraId="5ACC6481" w14:textId="41210EC4" w:rsidR="00B6595F" w:rsidRDefault="00B6595F" w:rsidP="00725A8D">
      <w:pPr>
        <w:pStyle w:val="Heading3"/>
      </w:pPr>
      <w:r>
        <w:t>Programs</w:t>
      </w:r>
      <w:r w:rsidR="00367E00">
        <w:t xml:space="preserve"> </w:t>
      </w:r>
      <w:r>
        <w:t>supporting</w:t>
      </w:r>
      <w:r w:rsidR="00367E00">
        <w:t xml:space="preserve"> </w:t>
      </w:r>
      <w:r>
        <w:t>Aboriginal</w:t>
      </w:r>
      <w:r w:rsidR="00367E00">
        <w:t xml:space="preserve"> </w:t>
      </w:r>
      <w:r>
        <w:t>employment</w:t>
      </w:r>
    </w:p>
    <w:p w14:paraId="6E388EFD" w14:textId="59951518" w:rsidR="00B6595F" w:rsidRDefault="00B6595F" w:rsidP="00725A8D">
      <w:r>
        <w:t>As</w:t>
      </w:r>
      <w:r w:rsidR="00367E00">
        <w:t xml:space="preserve"> </w:t>
      </w:r>
      <w:proofErr w:type="gramStart"/>
      <w:r>
        <w:t>at</w:t>
      </w:r>
      <w:proofErr w:type="gramEnd"/>
      <w:r w:rsidR="00367E00">
        <w:t xml:space="preserve"> </w:t>
      </w:r>
      <w:r>
        <w:t>30</w:t>
      </w:r>
      <w:r w:rsidR="00367E00">
        <w:t xml:space="preserve"> </w:t>
      </w:r>
      <w:r>
        <w:t>June</w:t>
      </w:r>
      <w:r w:rsidR="00367E00">
        <w:t xml:space="preserve"> </w:t>
      </w:r>
      <w:r>
        <w:t>2024,</w:t>
      </w:r>
      <w:r w:rsidR="00367E00">
        <w:t xml:space="preserve"> </w:t>
      </w:r>
      <w:r>
        <w:t>1.89%</w:t>
      </w:r>
      <w:r w:rsidR="00367E00">
        <w:t xml:space="preserve"> </w:t>
      </w:r>
      <w:r>
        <w:t>of</w:t>
      </w:r>
      <w:r w:rsidR="00367E00">
        <w:t xml:space="preserve"> </w:t>
      </w:r>
      <w:r>
        <w:t>DEECA’s</w:t>
      </w:r>
      <w:r w:rsidR="00367E00">
        <w:t xml:space="preserve"> </w:t>
      </w:r>
      <w:r>
        <w:t>workforce</w:t>
      </w:r>
      <w:r w:rsidR="00367E00">
        <w:t xml:space="preserve"> </w:t>
      </w:r>
      <w:r>
        <w:t>identified</w:t>
      </w:r>
      <w:r w:rsidR="00367E00">
        <w:t xml:space="preserve"> </w:t>
      </w:r>
      <w:r>
        <w:t>as</w:t>
      </w:r>
      <w:r w:rsidR="00367E00">
        <w:t xml:space="preserve"> </w:t>
      </w:r>
      <w:r>
        <w:t>Aboriginal</w:t>
      </w:r>
      <w:r w:rsidR="00367E00">
        <w:t xml:space="preserve"> </w:t>
      </w:r>
      <w:r>
        <w:t>and/or</w:t>
      </w:r>
      <w:r w:rsidR="00367E00">
        <w:t xml:space="preserve"> </w:t>
      </w:r>
      <w:r>
        <w:t>Torres</w:t>
      </w:r>
      <w:r w:rsidR="00367E00">
        <w:t xml:space="preserve"> </w:t>
      </w:r>
      <w:r>
        <w:t>Strait</w:t>
      </w:r>
      <w:r w:rsidR="00367E00">
        <w:t xml:space="preserve"> </w:t>
      </w:r>
      <w:r>
        <w:t>Islander</w:t>
      </w:r>
      <w:r w:rsidR="00367E00">
        <w:t xml:space="preserve"> </w:t>
      </w:r>
      <w:r>
        <w:t>DEECA’s</w:t>
      </w:r>
      <w:r w:rsidR="00367E00">
        <w:t xml:space="preserve"> </w:t>
      </w:r>
      <w:r>
        <w:t>Aboriginal</w:t>
      </w:r>
      <w:r w:rsidR="00367E00">
        <w:t xml:space="preserve"> </w:t>
      </w:r>
      <w:r>
        <w:t>Staff</w:t>
      </w:r>
      <w:r w:rsidR="00367E00">
        <w:t xml:space="preserve"> </w:t>
      </w:r>
      <w:r>
        <w:t>Network</w:t>
      </w:r>
      <w:r w:rsidR="00367E00">
        <w:t xml:space="preserve"> </w:t>
      </w:r>
      <w:r>
        <w:t>has</w:t>
      </w:r>
      <w:r w:rsidR="00367E00">
        <w:t xml:space="preserve"> </w:t>
      </w:r>
      <w:r>
        <w:t>142</w:t>
      </w:r>
      <w:r w:rsidR="00367E00">
        <w:t xml:space="preserve"> </w:t>
      </w:r>
      <w:r>
        <w:t>active</w:t>
      </w:r>
      <w:r w:rsidR="00367E00">
        <w:t xml:space="preserve"> </w:t>
      </w:r>
      <w:r>
        <w:t>members</w:t>
      </w:r>
      <w:r w:rsidR="00367E00">
        <w:t xml:space="preserve"> </w:t>
      </w:r>
      <w:r>
        <w:t>and</w:t>
      </w:r>
      <w:r w:rsidR="00367E00">
        <w:t xml:space="preserve"> </w:t>
      </w:r>
      <w:r>
        <w:t>one</w:t>
      </w:r>
      <w:r w:rsidR="00367E00">
        <w:t xml:space="preserve"> </w:t>
      </w:r>
      <w:r>
        <w:t>gathering</w:t>
      </w:r>
      <w:r w:rsidR="00367E00">
        <w:t xml:space="preserve"> </w:t>
      </w:r>
      <w:r>
        <w:t>was</w:t>
      </w:r>
      <w:r w:rsidR="00367E00">
        <w:t xml:space="preserve"> </w:t>
      </w:r>
      <w:r>
        <w:t>held</w:t>
      </w:r>
      <w:r w:rsidR="00367E00">
        <w:t xml:space="preserve"> </w:t>
      </w:r>
      <w:r>
        <w:t>during</w:t>
      </w:r>
      <w:r w:rsidR="00367E00">
        <w:t xml:space="preserve"> </w:t>
      </w:r>
      <w:r>
        <w:t>2023–24</w:t>
      </w:r>
      <w:r w:rsidR="00367E00">
        <w:t xml:space="preserve"> </w:t>
      </w:r>
      <w:r>
        <w:t>to</w:t>
      </w:r>
      <w:r w:rsidR="00367E00">
        <w:t xml:space="preserve"> </w:t>
      </w:r>
      <w:r>
        <w:t>provide</w:t>
      </w:r>
      <w:r w:rsidR="00367E00">
        <w:t xml:space="preserve"> </w:t>
      </w:r>
      <w:r>
        <w:t>opportunities</w:t>
      </w:r>
      <w:r w:rsidR="00367E00">
        <w:t xml:space="preserve"> </w:t>
      </w:r>
      <w:r>
        <w:t>for</w:t>
      </w:r>
      <w:r w:rsidR="00367E00">
        <w:t xml:space="preserve"> </w:t>
      </w:r>
      <w:r>
        <w:t>First</w:t>
      </w:r>
      <w:r w:rsidR="00367E00">
        <w:t xml:space="preserve"> </w:t>
      </w:r>
      <w:r>
        <w:t>Nations</w:t>
      </w:r>
      <w:r w:rsidR="00367E00">
        <w:t xml:space="preserve"> </w:t>
      </w:r>
      <w:r>
        <w:t>staff</w:t>
      </w:r>
      <w:r w:rsidR="00367E00">
        <w:t xml:space="preserve"> </w:t>
      </w:r>
      <w:r>
        <w:t>to</w:t>
      </w:r>
      <w:r w:rsidR="00367E00">
        <w:t xml:space="preserve"> </w:t>
      </w:r>
      <w:r>
        <w:t>connect,</w:t>
      </w:r>
      <w:r w:rsidR="00367E00">
        <w:t xml:space="preserve"> </w:t>
      </w:r>
      <w:r>
        <w:t>build</w:t>
      </w:r>
      <w:r w:rsidR="00367E00">
        <w:t xml:space="preserve"> </w:t>
      </w:r>
      <w:r>
        <w:t>on</w:t>
      </w:r>
      <w:r w:rsidR="00367E00">
        <w:t xml:space="preserve"> </w:t>
      </w:r>
      <w:r>
        <w:t>the</w:t>
      </w:r>
      <w:r w:rsidR="00367E00">
        <w:t xml:space="preserve"> </w:t>
      </w:r>
      <w:r>
        <w:t>foundations</w:t>
      </w:r>
      <w:r w:rsidR="00367E00">
        <w:t xml:space="preserve"> </w:t>
      </w:r>
      <w:r>
        <w:t>of</w:t>
      </w:r>
      <w:r w:rsidR="00367E00">
        <w:t xml:space="preserve"> </w:t>
      </w:r>
      <w:r>
        <w:t>the</w:t>
      </w:r>
      <w:r w:rsidR="00367E00">
        <w:t xml:space="preserve"> </w:t>
      </w:r>
      <w:r>
        <w:t>network</w:t>
      </w:r>
      <w:r w:rsidR="00367E00">
        <w:t xml:space="preserve"> </w:t>
      </w:r>
      <w:r>
        <w:t>and</w:t>
      </w:r>
      <w:r w:rsidR="00367E00">
        <w:t xml:space="preserve"> </w:t>
      </w:r>
      <w:r>
        <w:t>participate</w:t>
      </w:r>
      <w:r w:rsidR="00367E00">
        <w:t xml:space="preserve"> </w:t>
      </w:r>
      <w:r>
        <w:t>in</w:t>
      </w:r>
      <w:r w:rsidR="00367E00">
        <w:t xml:space="preserve"> </w:t>
      </w:r>
      <w:r>
        <w:t>cultural</w:t>
      </w:r>
      <w:r w:rsidR="00367E00">
        <w:t xml:space="preserve"> </w:t>
      </w:r>
      <w:r>
        <w:t>and</w:t>
      </w:r>
      <w:r w:rsidR="00367E00">
        <w:t xml:space="preserve"> </w:t>
      </w:r>
      <w:r>
        <w:t>professional</w:t>
      </w:r>
      <w:r w:rsidR="00367E00">
        <w:t xml:space="preserve"> </w:t>
      </w:r>
      <w:r>
        <w:t>development</w:t>
      </w:r>
      <w:r w:rsidR="00367E00">
        <w:t xml:space="preserve"> </w:t>
      </w:r>
      <w:r>
        <w:t>activities.</w:t>
      </w:r>
      <w:r w:rsidR="00367E00">
        <w:t xml:space="preserve"> </w:t>
      </w:r>
    </w:p>
    <w:p w14:paraId="0AD26FDB" w14:textId="52175A71" w:rsidR="00B6595F" w:rsidRDefault="00B6595F" w:rsidP="00725A8D">
      <w:r>
        <w:t>DEECA</w:t>
      </w:r>
      <w:r w:rsidR="00367E00">
        <w:t xml:space="preserve"> </w:t>
      </w:r>
      <w:r>
        <w:t>understands</w:t>
      </w:r>
      <w:r w:rsidR="00367E00">
        <w:t xml:space="preserve"> </w:t>
      </w:r>
      <w:r>
        <w:t>that</w:t>
      </w:r>
      <w:r w:rsidR="00367E00">
        <w:t xml:space="preserve"> </w:t>
      </w:r>
      <w:r>
        <w:t>there</w:t>
      </w:r>
      <w:r w:rsidR="00367E00">
        <w:t xml:space="preserve"> </w:t>
      </w:r>
      <w:r>
        <w:t>are</w:t>
      </w:r>
      <w:r w:rsidR="00367E00">
        <w:t xml:space="preserve"> </w:t>
      </w:r>
      <w:r>
        <w:t>challenges</w:t>
      </w:r>
      <w:r w:rsidR="00367E00">
        <w:t xml:space="preserve"> </w:t>
      </w:r>
      <w:r>
        <w:t>in</w:t>
      </w:r>
      <w:r w:rsidR="00367E00">
        <w:t xml:space="preserve"> </w:t>
      </w:r>
      <w:r>
        <w:t>building</w:t>
      </w:r>
      <w:r w:rsidR="00367E00">
        <w:t xml:space="preserve"> </w:t>
      </w:r>
      <w:r>
        <w:t>a</w:t>
      </w:r>
      <w:r w:rsidR="00367E00">
        <w:t xml:space="preserve"> </w:t>
      </w:r>
      <w:r>
        <w:t>talent</w:t>
      </w:r>
      <w:r w:rsidR="00367E00">
        <w:t xml:space="preserve"> </w:t>
      </w:r>
      <w:r>
        <w:t>pipeline</w:t>
      </w:r>
      <w:r w:rsidR="00367E00">
        <w:t xml:space="preserve"> </w:t>
      </w:r>
      <w:r>
        <w:t>for</w:t>
      </w:r>
      <w:r w:rsidR="00367E00">
        <w:t xml:space="preserve"> </w:t>
      </w:r>
      <w:r>
        <w:t>Aboriginal</w:t>
      </w:r>
      <w:r w:rsidR="00367E00">
        <w:t xml:space="preserve"> </w:t>
      </w:r>
      <w:r>
        <w:t>and</w:t>
      </w:r>
      <w:r w:rsidR="00367E00">
        <w:t xml:space="preserve"> </w:t>
      </w:r>
      <w:r>
        <w:rPr>
          <w:spacing w:val="-1"/>
        </w:rPr>
        <w:t>Torres</w:t>
      </w:r>
      <w:r w:rsidR="00367E00">
        <w:rPr>
          <w:spacing w:val="-1"/>
        </w:rPr>
        <w:t xml:space="preserve"> </w:t>
      </w:r>
      <w:r>
        <w:rPr>
          <w:spacing w:val="-1"/>
        </w:rPr>
        <w:t>Strait</w:t>
      </w:r>
      <w:r w:rsidR="00367E00">
        <w:rPr>
          <w:spacing w:val="-1"/>
        </w:rPr>
        <w:t xml:space="preserve"> </w:t>
      </w:r>
      <w:r>
        <w:rPr>
          <w:spacing w:val="-1"/>
        </w:rPr>
        <w:t>Islander</w:t>
      </w:r>
      <w:r w:rsidR="00367E00">
        <w:rPr>
          <w:spacing w:val="-1"/>
        </w:rPr>
        <w:t xml:space="preserve"> </w:t>
      </w:r>
      <w:r>
        <w:rPr>
          <w:spacing w:val="-1"/>
        </w:rPr>
        <w:t>staff,</w:t>
      </w:r>
      <w:r w:rsidR="00367E00">
        <w:rPr>
          <w:spacing w:val="-1"/>
        </w:rPr>
        <w:t xml:space="preserve"> </w:t>
      </w:r>
      <w:r>
        <w:rPr>
          <w:spacing w:val="-1"/>
        </w:rPr>
        <w:t>given</w:t>
      </w:r>
      <w:r w:rsidR="00367E00">
        <w:rPr>
          <w:spacing w:val="-1"/>
        </w:rPr>
        <w:t xml:space="preserve"> </w:t>
      </w:r>
      <w:r>
        <w:rPr>
          <w:spacing w:val="-1"/>
        </w:rPr>
        <w:t>the</w:t>
      </w:r>
      <w:r w:rsidR="00367E00">
        <w:rPr>
          <w:spacing w:val="-1"/>
        </w:rPr>
        <w:t xml:space="preserve"> </w:t>
      </w:r>
      <w:r>
        <w:rPr>
          <w:spacing w:val="-1"/>
        </w:rPr>
        <w:t>limited</w:t>
      </w:r>
      <w:r w:rsidR="00367E00">
        <w:rPr>
          <w:spacing w:val="-1"/>
        </w:rPr>
        <w:t xml:space="preserve"> </w:t>
      </w:r>
      <w:r>
        <w:rPr>
          <w:spacing w:val="-1"/>
        </w:rPr>
        <w:t>pool</w:t>
      </w:r>
      <w:r w:rsidR="00367E00">
        <w:rPr>
          <w:spacing w:val="-1"/>
        </w:rPr>
        <w:t xml:space="preserve"> </w:t>
      </w:r>
      <w:r>
        <w:rPr>
          <w:spacing w:val="-1"/>
        </w:rPr>
        <w:t>of</w:t>
      </w:r>
      <w:r w:rsidR="00367E00">
        <w:rPr>
          <w:spacing w:val="-1"/>
        </w:rPr>
        <w:t xml:space="preserve"> </w:t>
      </w:r>
      <w:r>
        <w:t>job</w:t>
      </w:r>
      <w:r w:rsidR="00367E00">
        <w:t xml:space="preserve"> </w:t>
      </w:r>
      <w:r>
        <w:t>seekers</w:t>
      </w:r>
      <w:r w:rsidR="00367E00">
        <w:t xml:space="preserve"> </w:t>
      </w:r>
      <w:r>
        <w:t>across</w:t>
      </w:r>
      <w:r w:rsidR="00367E00">
        <w:t xml:space="preserve"> </w:t>
      </w:r>
      <w:r>
        <w:t>Victoria</w:t>
      </w:r>
      <w:r w:rsidR="00367E00">
        <w:t xml:space="preserve"> </w:t>
      </w:r>
      <w:r>
        <w:t>and</w:t>
      </w:r>
      <w:r w:rsidR="00367E00">
        <w:t xml:space="preserve"> </w:t>
      </w:r>
      <w:r>
        <w:t>other</w:t>
      </w:r>
      <w:r w:rsidR="00367E00">
        <w:t xml:space="preserve"> </w:t>
      </w:r>
      <w:r>
        <w:t>departments</w:t>
      </w:r>
      <w:r w:rsidR="00367E00">
        <w:t xml:space="preserve"> </w:t>
      </w:r>
      <w:r>
        <w:t>within</w:t>
      </w:r>
      <w:r w:rsidR="00367E00">
        <w:t xml:space="preserve"> </w:t>
      </w:r>
      <w:r>
        <w:t>the</w:t>
      </w:r>
      <w:r w:rsidR="00367E00">
        <w:t xml:space="preserve"> </w:t>
      </w:r>
      <w:r>
        <w:t>Victorian</w:t>
      </w:r>
      <w:r w:rsidR="00367E00">
        <w:t xml:space="preserve"> </w:t>
      </w:r>
      <w:r>
        <w:t>Government</w:t>
      </w:r>
      <w:r w:rsidR="00367E00">
        <w:t xml:space="preserve"> </w:t>
      </w:r>
      <w:r>
        <w:t>competing</w:t>
      </w:r>
      <w:r w:rsidR="00367E00">
        <w:t xml:space="preserve"> </w:t>
      </w:r>
      <w:r>
        <w:t>for</w:t>
      </w:r>
      <w:r w:rsidR="00367E00">
        <w:t xml:space="preserve"> </w:t>
      </w:r>
      <w:r>
        <w:t>talent.</w:t>
      </w:r>
      <w:r w:rsidR="00367E00">
        <w:t xml:space="preserve"> </w:t>
      </w:r>
      <w:r>
        <w:t>It</w:t>
      </w:r>
      <w:r w:rsidR="00367E00">
        <w:t xml:space="preserve"> </w:t>
      </w:r>
      <w:r>
        <w:t>requires</w:t>
      </w:r>
      <w:r w:rsidR="00367E00">
        <w:t xml:space="preserve"> </w:t>
      </w:r>
      <w:r>
        <w:t>the</w:t>
      </w:r>
      <w:r w:rsidR="00367E00">
        <w:t xml:space="preserve"> </w:t>
      </w:r>
      <w:r>
        <w:t>delicate</w:t>
      </w:r>
      <w:r w:rsidR="00367E00">
        <w:t xml:space="preserve"> </w:t>
      </w:r>
      <w:r>
        <w:t>balancing</w:t>
      </w:r>
      <w:r w:rsidR="00367E00">
        <w:t xml:space="preserve"> </w:t>
      </w:r>
      <w:r>
        <w:t>of</w:t>
      </w:r>
      <w:r w:rsidR="00367E00">
        <w:t xml:space="preserve"> </w:t>
      </w:r>
      <w:r>
        <w:t>the</w:t>
      </w:r>
      <w:r w:rsidR="00367E00">
        <w:t xml:space="preserve"> </w:t>
      </w:r>
      <w:r>
        <w:t>need</w:t>
      </w:r>
      <w:r w:rsidR="00367E00">
        <w:t xml:space="preserve"> </w:t>
      </w:r>
      <w:r>
        <w:t>to</w:t>
      </w:r>
      <w:r w:rsidR="00367E00">
        <w:t xml:space="preserve"> </w:t>
      </w:r>
      <w:r>
        <w:t>meet</w:t>
      </w:r>
      <w:r w:rsidR="00367E00">
        <w:t xml:space="preserve"> </w:t>
      </w:r>
      <w:r>
        <w:t>DEECA’s</w:t>
      </w:r>
      <w:r w:rsidR="00367E00">
        <w:t xml:space="preserve"> </w:t>
      </w:r>
      <w:r>
        <w:t>targets</w:t>
      </w:r>
      <w:r w:rsidR="00367E00">
        <w:t xml:space="preserve"> </w:t>
      </w:r>
      <w:r>
        <w:t>and</w:t>
      </w:r>
      <w:r w:rsidR="00367E00">
        <w:t xml:space="preserve"> </w:t>
      </w:r>
      <w:r>
        <w:t>objectives</w:t>
      </w:r>
      <w:r w:rsidR="00367E00">
        <w:t xml:space="preserve"> </w:t>
      </w:r>
      <w:r>
        <w:t>in</w:t>
      </w:r>
      <w:r w:rsidR="00367E00">
        <w:t xml:space="preserve"> </w:t>
      </w:r>
      <w:r>
        <w:t>a</w:t>
      </w:r>
      <w:r w:rsidR="00367E00">
        <w:t xml:space="preserve"> </w:t>
      </w:r>
      <w:r>
        <w:t>meaningful</w:t>
      </w:r>
      <w:r w:rsidR="00367E00">
        <w:t xml:space="preserve"> </w:t>
      </w:r>
      <w:r>
        <w:t>manner,</w:t>
      </w:r>
      <w:r w:rsidR="00367E00">
        <w:t xml:space="preserve"> </w:t>
      </w:r>
      <w:r>
        <w:t>while</w:t>
      </w:r>
      <w:r w:rsidR="00367E00">
        <w:t xml:space="preserve"> </w:t>
      </w:r>
      <w:r>
        <w:t>ensuring</w:t>
      </w:r>
      <w:r w:rsidR="00367E00">
        <w:t xml:space="preserve"> </w:t>
      </w:r>
      <w:r>
        <w:t>the</w:t>
      </w:r>
      <w:r w:rsidR="00367E00">
        <w:t xml:space="preserve"> </w:t>
      </w:r>
      <w:r>
        <w:t>Traditional</w:t>
      </w:r>
      <w:r w:rsidR="00367E00">
        <w:t xml:space="preserve"> </w:t>
      </w:r>
      <w:r>
        <w:t>Owner</w:t>
      </w:r>
      <w:r w:rsidR="00367E00">
        <w:t xml:space="preserve"> </w:t>
      </w:r>
      <w:r>
        <w:t>Corporations</w:t>
      </w:r>
      <w:r w:rsidR="00367E00">
        <w:t xml:space="preserve"> </w:t>
      </w:r>
      <w:r>
        <w:t>and</w:t>
      </w:r>
      <w:r w:rsidR="00367E00">
        <w:t xml:space="preserve"> </w:t>
      </w:r>
      <w:r>
        <w:t>communities</w:t>
      </w:r>
      <w:r w:rsidR="00367E00">
        <w:t xml:space="preserve"> </w:t>
      </w:r>
      <w:r>
        <w:t>are</w:t>
      </w:r>
      <w:r w:rsidR="00367E00">
        <w:t xml:space="preserve"> </w:t>
      </w:r>
      <w:r>
        <w:t>supported</w:t>
      </w:r>
      <w:r w:rsidR="00367E00">
        <w:t xml:space="preserve"> </w:t>
      </w:r>
      <w:r>
        <w:t>in</w:t>
      </w:r>
      <w:r w:rsidR="00367E00">
        <w:t xml:space="preserve"> </w:t>
      </w:r>
      <w:r>
        <w:t>their</w:t>
      </w:r>
      <w:r w:rsidR="00367E00">
        <w:t xml:space="preserve"> </w:t>
      </w:r>
      <w:r>
        <w:t>own</w:t>
      </w:r>
      <w:r w:rsidR="00367E00">
        <w:t xml:space="preserve"> </w:t>
      </w:r>
      <w:r>
        <w:t>self-determination.</w:t>
      </w:r>
      <w:r w:rsidR="00367E00">
        <w:t xml:space="preserve"> </w:t>
      </w:r>
      <w:r>
        <w:t>The</w:t>
      </w:r>
      <w:r w:rsidR="00367E00">
        <w:t xml:space="preserve"> </w:t>
      </w:r>
      <w:r>
        <w:t>department</w:t>
      </w:r>
      <w:r w:rsidR="00367E00">
        <w:t xml:space="preserve"> </w:t>
      </w:r>
      <w:r>
        <w:t>has</w:t>
      </w:r>
      <w:r w:rsidR="00367E00">
        <w:t xml:space="preserve"> </w:t>
      </w:r>
      <w:r>
        <w:t>focused</w:t>
      </w:r>
      <w:r w:rsidR="00367E00">
        <w:t xml:space="preserve"> </w:t>
      </w:r>
      <w:r>
        <w:t>on</w:t>
      </w:r>
      <w:r w:rsidR="00367E00">
        <w:t xml:space="preserve"> </w:t>
      </w:r>
      <w:r>
        <w:t>building</w:t>
      </w:r>
      <w:r w:rsidR="00367E00">
        <w:t xml:space="preserve"> </w:t>
      </w:r>
      <w:r>
        <w:t>a</w:t>
      </w:r>
      <w:r w:rsidR="00367E00">
        <w:t xml:space="preserve"> </w:t>
      </w:r>
      <w:r>
        <w:t>sustainable</w:t>
      </w:r>
      <w:r w:rsidR="00367E00">
        <w:t xml:space="preserve"> </w:t>
      </w:r>
      <w:r>
        <w:t>talent</w:t>
      </w:r>
      <w:r w:rsidR="00367E00">
        <w:t xml:space="preserve"> </w:t>
      </w:r>
      <w:r>
        <w:t>pipeline,</w:t>
      </w:r>
      <w:r w:rsidR="00367E00">
        <w:t xml:space="preserve"> </w:t>
      </w:r>
      <w:r>
        <w:t>while</w:t>
      </w:r>
      <w:r w:rsidR="00367E00">
        <w:t xml:space="preserve"> </w:t>
      </w:r>
      <w:r>
        <w:t>listening</w:t>
      </w:r>
      <w:r w:rsidR="00367E00">
        <w:t xml:space="preserve"> </w:t>
      </w:r>
      <w:r>
        <w:t>to</w:t>
      </w:r>
      <w:r w:rsidR="00367E00">
        <w:t xml:space="preserve"> </w:t>
      </w:r>
      <w:r>
        <w:t>the</w:t>
      </w:r>
      <w:r w:rsidR="00367E00">
        <w:t xml:space="preserve"> </w:t>
      </w:r>
      <w:r>
        <w:t>needs</w:t>
      </w:r>
      <w:r w:rsidR="00367E00">
        <w:t xml:space="preserve"> </w:t>
      </w:r>
      <w:r>
        <w:t>of</w:t>
      </w:r>
      <w:r w:rsidR="00367E00">
        <w:t xml:space="preserve"> </w:t>
      </w:r>
      <w:r>
        <w:t>Traditional</w:t>
      </w:r>
      <w:r w:rsidR="00367E00">
        <w:t xml:space="preserve"> </w:t>
      </w:r>
      <w:r>
        <w:t>Owners,</w:t>
      </w:r>
      <w:r w:rsidR="00367E00">
        <w:t xml:space="preserve"> </w:t>
      </w:r>
      <w:r>
        <w:t>so</w:t>
      </w:r>
      <w:r w:rsidR="00367E00">
        <w:t xml:space="preserve"> </w:t>
      </w:r>
      <w:r>
        <w:t>that</w:t>
      </w:r>
      <w:r w:rsidR="00367E00">
        <w:t xml:space="preserve"> </w:t>
      </w:r>
      <w:r>
        <w:t>we</w:t>
      </w:r>
      <w:r w:rsidR="00367E00">
        <w:t xml:space="preserve"> </w:t>
      </w:r>
      <w:r>
        <w:t>are</w:t>
      </w:r>
      <w:r w:rsidR="00367E00">
        <w:t xml:space="preserve"> </w:t>
      </w:r>
      <w:r>
        <w:t>working</w:t>
      </w:r>
      <w:r w:rsidR="00367E00">
        <w:t xml:space="preserve"> </w:t>
      </w:r>
      <w:r>
        <w:t>in</w:t>
      </w:r>
      <w:r w:rsidR="00367E00">
        <w:t xml:space="preserve"> </w:t>
      </w:r>
      <w:r>
        <w:t>partnership</w:t>
      </w:r>
      <w:r w:rsidR="00367E00">
        <w:t xml:space="preserve"> </w:t>
      </w:r>
      <w:r>
        <w:t>to</w:t>
      </w:r>
      <w:r w:rsidR="00367E00">
        <w:t xml:space="preserve"> </w:t>
      </w:r>
      <w:r>
        <w:t>build</w:t>
      </w:r>
      <w:r w:rsidR="00367E00">
        <w:t xml:space="preserve"> </w:t>
      </w:r>
      <w:r>
        <w:t>capacity</w:t>
      </w:r>
      <w:r w:rsidR="00367E00">
        <w:t xml:space="preserve"> </w:t>
      </w:r>
      <w:r>
        <w:t>to</w:t>
      </w:r>
      <w:r w:rsidR="00367E00">
        <w:t xml:space="preserve"> </w:t>
      </w:r>
      <w:r>
        <w:t>learn</w:t>
      </w:r>
      <w:r w:rsidR="00367E00">
        <w:t xml:space="preserve"> </w:t>
      </w:r>
      <w:r>
        <w:t>and</w:t>
      </w:r>
      <w:r w:rsidR="00367E00">
        <w:t xml:space="preserve"> </w:t>
      </w:r>
      <w:r>
        <w:t>grow</w:t>
      </w:r>
      <w:r w:rsidR="00367E00">
        <w:t xml:space="preserve"> </w:t>
      </w:r>
      <w:r>
        <w:t>together.</w:t>
      </w:r>
      <w:r w:rsidR="00367E00">
        <w:t xml:space="preserve"> </w:t>
      </w:r>
    </w:p>
    <w:p w14:paraId="4619E66C" w14:textId="1BAACDDC" w:rsidR="00B6595F" w:rsidRDefault="00B6595F" w:rsidP="00725A8D">
      <w:pPr>
        <w:pStyle w:val="Normalbeforebullets"/>
      </w:pPr>
      <w:r>
        <w:t>Key</w:t>
      </w:r>
      <w:r w:rsidR="00367E00">
        <w:t xml:space="preserve"> </w:t>
      </w:r>
      <w:r>
        <w:t>initiatives</w:t>
      </w:r>
      <w:r w:rsidR="00367E00">
        <w:t xml:space="preserve"> </w:t>
      </w:r>
      <w:r>
        <w:t>to</w:t>
      </w:r>
      <w:r w:rsidR="00367E00">
        <w:t xml:space="preserve"> </w:t>
      </w:r>
      <w:r>
        <w:t>attract</w:t>
      </w:r>
      <w:r w:rsidR="00367E00">
        <w:t xml:space="preserve"> </w:t>
      </w:r>
      <w:r>
        <w:t>Aboriginal</w:t>
      </w:r>
      <w:r w:rsidR="00367E00">
        <w:t xml:space="preserve"> </w:t>
      </w:r>
      <w:r>
        <w:t>talent</w:t>
      </w:r>
      <w:r w:rsidR="00367E00">
        <w:t xml:space="preserve"> </w:t>
      </w:r>
      <w:r>
        <w:t>and</w:t>
      </w:r>
      <w:r w:rsidR="00367E00">
        <w:t xml:space="preserve"> </w:t>
      </w:r>
      <w:r>
        <w:t>grow</w:t>
      </w:r>
      <w:r w:rsidR="00367E00">
        <w:t xml:space="preserve"> </w:t>
      </w:r>
      <w:r>
        <w:t>our</w:t>
      </w:r>
      <w:r w:rsidR="00367E00">
        <w:t xml:space="preserve"> </w:t>
      </w:r>
      <w:r>
        <w:t>Aboriginal</w:t>
      </w:r>
      <w:r w:rsidR="00367E00">
        <w:t xml:space="preserve"> </w:t>
      </w:r>
      <w:r>
        <w:t>staff</w:t>
      </w:r>
      <w:r w:rsidR="00367E00">
        <w:t xml:space="preserve"> </w:t>
      </w:r>
      <w:r>
        <w:t>numbers</w:t>
      </w:r>
      <w:r w:rsidR="00367E00">
        <w:t xml:space="preserve"> </w:t>
      </w:r>
      <w:r>
        <w:t>include:</w:t>
      </w:r>
      <w:r w:rsidR="00367E00">
        <w:t xml:space="preserve"> </w:t>
      </w:r>
    </w:p>
    <w:p w14:paraId="6AA98A1C" w14:textId="414CC7D6" w:rsidR="00B6595F" w:rsidRDefault="00B6595F" w:rsidP="00725A8D">
      <w:pPr>
        <w:pStyle w:val="Bullet"/>
      </w:pPr>
      <w:r>
        <w:rPr>
          <w:rStyle w:val="LightItalic"/>
          <w:spacing w:val="-1"/>
        </w:rPr>
        <w:t>Aboriginal</w:t>
      </w:r>
      <w:r w:rsidR="00367E00">
        <w:rPr>
          <w:rStyle w:val="LightItalic"/>
          <w:spacing w:val="-1"/>
        </w:rPr>
        <w:t xml:space="preserve"> </w:t>
      </w:r>
      <w:r>
        <w:rPr>
          <w:rStyle w:val="LightItalic"/>
          <w:spacing w:val="-1"/>
        </w:rPr>
        <w:t>Talent</w:t>
      </w:r>
      <w:r w:rsidR="00367E00">
        <w:rPr>
          <w:rStyle w:val="LightItalic"/>
          <w:spacing w:val="-1"/>
        </w:rPr>
        <w:t xml:space="preserve"> </w:t>
      </w:r>
      <w:r>
        <w:rPr>
          <w:rStyle w:val="LightItalic"/>
          <w:spacing w:val="-1"/>
        </w:rPr>
        <w:t>Pool</w:t>
      </w:r>
      <w:r w:rsidR="00367E00">
        <w:rPr>
          <w:spacing w:val="-1"/>
        </w:rPr>
        <w:t xml:space="preserve"> </w:t>
      </w:r>
      <w:r>
        <w:rPr>
          <w:spacing w:val="-1"/>
        </w:rPr>
        <w:t>–</w:t>
      </w:r>
      <w:r w:rsidR="00367E00">
        <w:rPr>
          <w:spacing w:val="-1"/>
        </w:rPr>
        <w:t xml:space="preserve"> </w:t>
      </w:r>
      <w:r>
        <w:rPr>
          <w:spacing w:val="-1"/>
        </w:rPr>
        <w:t>DEECA’s</w:t>
      </w:r>
      <w:r w:rsidR="00367E00">
        <w:rPr>
          <w:spacing w:val="-1"/>
        </w:rPr>
        <w:t xml:space="preserve"> </w:t>
      </w:r>
      <w:r>
        <w:rPr>
          <w:spacing w:val="-1"/>
        </w:rPr>
        <w:t>First</w:t>
      </w:r>
      <w:r w:rsidR="00367E00">
        <w:rPr>
          <w:spacing w:val="-1"/>
        </w:rPr>
        <w:t xml:space="preserve"> </w:t>
      </w:r>
      <w:r>
        <w:rPr>
          <w:spacing w:val="-1"/>
        </w:rPr>
        <w:t>Peoples'</w:t>
      </w:r>
      <w:r w:rsidR="00367E00">
        <w:rPr>
          <w:spacing w:val="-1"/>
        </w:rPr>
        <w:t xml:space="preserve"> </w:t>
      </w:r>
      <w:r>
        <w:t>Talent</w:t>
      </w:r>
      <w:r w:rsidR="00367E00">
        <w:t xml:space="preserve"> </w:t>
      </w:r>
      <w:r>
        <w:t>Pool</w:t>
      </w:r>
      <w:r w:rsidR="00367E00">
        <w:t xml:space="preserve"> </w:t>
      </w:r>
      <w:r>
        <w:t>provides</w:t>
      </w:r>
      <w:r w:rsidR="00367E00">
        <w:t xml:space="preserve"> </w:t>
      </w:r>
      <w:r>
        <w:t>candidates</w:t>
      </w:r>
      <w:r w:rsidR="00367E00">
        <w:t xml:space="preserve"> </w:t>
      </w:r>
      <w:r>
        <w:t>who</w:t>
      </w:r>
      <w:r w:rsidR="00367E00">
        <w:t xml:space="preserve"> </w:t>
      </w:r>
      <w:r>
        <w:t>are</w:t>
      </w:r>
      <w:r w:rsidR="00367E00">
        <w:t xml:space="preserve"> </w:t>
      </w:r>
      <w:r>
        <w:t>interviewed</w:t>
      </w:r>
      <w:r w:rsidR="00367E00">
        <w:t xml:space="preserve"> </w:t>
      </w:r>
      <w:r>
        <w:t>by</w:t>
      </w:r>
      <w:r w:rsidR="00367E00">
        <w:t xml:space="preserve"> </w:t>
      </w:r>
      <w:r>
        <w:t>DEECA</w:t>
      </w:r>
      <w:r w:rsidR="00367E00">
        <w:t xml:space="preserve"> </w:t>
      </w:r>
      <w:r>
        <w:t>the</w:t>
      </w:r>
      <w:r w:rsidR="00367E00">
        <w:t xml:space="preserve"> </w:t>
      </w:r>
      <w:r>
        <w:t>opportunity</w:t>
      </w:r>
      <w:r w:rsidR="00367E00">
        <w:t xml:space="preserve"> </w:t>
      </w:r>
      <w:r>
        <w:t>to</w:t>
      </w:r>
      <w:r w:rsidR="00367E00">
        <w:t xml:space="preserve"> </w:t>
      </w:r>
      <w:r>
        <w:t>be</w:t>
      </w:r>
      <w:r w:rsidR="00367E00">
        <w:t xml:space="preserve"> </w:t>
      </w:r>
      <w:r>
        <w:t>considered</w:t>
      </w:r>
      <w:r w:rsidR="00367E00">
        <w:t xml:space="preserve"> </w:t>
      </w:r>
      <w:r>
        <w:t>for</w:t>
      </w:r>
      <w:r w:rsidR="00367E00">
        <w:t xml:space="preserve"> </w:t>
      </w:r>
      <w:r>
        <w:rPr>
          <w:spacing w:val="1"/>
        </w:rPr>
        <w:t>future</w:t>
      </w:r>
      <w:r w:rsidR="00367E00">
        <w:rPr>
          <w:spacing w:val="1"/>
        </w:rPr>
        <w:t xml:space="preserve"> </w:t>
      </w:r>
      <w:r>
        <w:rPr>
          <w:spacing w:val="1"/>
        </w:rPr>
        <w:t>career</w:t>
      </w:r>
      <w:r w:rsidR="00367E00">
        <w:rPr>
          <w:spacing w:val="1"/>
        </w:rPr>
        <w:t xml:space="preserve"> </w:t>
      </w:r>
      <w:r>
        <w:rPr>
          <w:spacing w:val="1"/>
        </w:rPr>
        <w:t>opportunities.</w:t>
      </w:r>
      <w:r w:rsidR="00367E00">
        <w:rPr>
          <w:spacing w:val="1"/>
        </w:rPr>
        <w:t xml:space="preserve"> </w:t>
      </w:r>
      <w:r>
        <w:rPr>
          <w:spacing w:val="1"/>
        </w:rPr>
        <w:t>The</w:t>
      </w:r>
      <w:r w:rsidR="00367E00">
        <w:rPr>
          <w:spacing w:val="1"/>
        </w:rPr>
        <w:t xml:space="preserve"> </w:t>
      </w:r>
      <w:r>
        <w:rPr>
          <w:spacing w:val="1"/>
        </w:rPr>
        <w:t>talent</w:t>
      </w:r>
      <w:r w:rsidR="00367E00">
        <w:rPr>
          <w:spacing w:val="1"/>
        </w:rPr>
        <w:t xml:space="preserve"> </w:t>
      </w:r>
      <w:r>
        <w:rPr>
          <w:spacing w:val="1"/>
        </w:rPr>
        <w:t>pool</w:t>
      </w:r>
      <w:r w:rsidR="00367E00">
        <w:rPr>
          <w:spacing w:val="1"/>
        </w:rPr>
        <w:t xml:space="preserve"> </w:t>
      </w:r>
      <w:r>
        <w:rPr>
          <w:spacing w:val="1"/>
        </w:rPr>
        <w:t>has</w:t>
      </w:r>
      <w:r w:rsidR="00367E00">
        <w:rPr>
          <w:spacing w:val="1"/>
        </w:rPr>
        <w:t xml:space="preserve"> </w:t>
      </w:r>
      <w:r>
        <w:t>been</w:t>
      </w:r>
      <w:r w:rsidR="00367E00">
        <w:t xml:space="preserve"> </w:t>
      </w:r>
      <w:r>
        <w:t>utilised</w:t>
      </w:r>
      <w:r w:rsidR="00367E00">
        <w:t xml:space="preserve"> </w:t>
      </w:r>
      <w:r>
        <w:t>by</w:t>
      </w:r>
      <w:r w:rsidR="00367E00">
        <w:t xml:space="preserve"> </w:t>
      </w:r>
      <w:r>
        <w:t>hiring</w:t>
      </w:r>
      <w:r w:rsidR="00367E00">
        <w:t xml:space="preserve"> </w:t>
      </w:r>
      <w:r>
        <w:t>managers</w:t>
      </w:r>
      <w:r w:rsidR="00367E00">
        <w:t xml:space="preserve"> </w:t>
      </w:r>
      <w:r>
        <w:t>across</w:t>
      </w:r>
      <w:r w:rsidR="00367E00">
        <w:t xml:space="preserve"> </w:t>
      </w:r>
      <w:r>
        <w:t>DEECA</w:t>
      </w:r>
      <w:r w:rsidR="00367E00">
        <w:t xml:space="preserve"> </w:t>
      </w:r>
      <w:r>
        <w:t>and</w:t>
      </w:r>
      <w:r w:rsidR="00367E00">
        <w:t xml:space="preserve"> </w:t>
      </w:r>
      <w:r>
        <w:t>has</w:t>
      </w:r>
      <w:r w:rsidR="00367E00">
        <w:t xml:space="preserve"> </w:t>
      </w:r>
      <w:r>
        <w:t>become</w:t>
      </w:r>
      <w:r w:rsidR="00367E00">
        <w:t xml:space="preserve"> </w:t>
      </w:r>
      <w:r>
        <w:t>a</w:t>
      </w:r>
      <w:r w:rsidR="00367E00">
        <w:t xml:space="preserve"> </w:t>
      </w:r>
      <w:r>
        <w:t>core</w:t>
      </w:r>
      <w:r w:rsidR="00367E00">
        <w:t xml:space="preserve"> </w:t>
      </w:r>
      <w:r>
        <w:t>part</w:t>
      </w:r>
      <w:r w:rsidR="00367E00">
        <w:t xml:space="preserve"> </w:t>
      </w:r>
      <w:r>
        <w:t>of</w:t>
      </w:r>
      <w:r w:rsidR="00367E00">
        <w:t xml:space="preserve"> </w:t>
      </w:r>
      <w:r>
        <w:t>DEECA’s</w:t>
      </w:r>
      <w:r w:rsidR="00367E00">
        <w:t xml:space="preserve"> </w:t>
      </w:r>
      <w:r>
        <w:t>recruitment</w:t>
      </w:r>
      <w:r w:rsidR="00367E00">
        <w:t xml:space="preserve"> </w:t>
      </w:r>
      <w:r>
        <w:t>process.</w:t>
      </w:r>
      <w:r w:rsidR="00367E00">
        <w:t xml:space="preserve"> </w:t>
      </w:r>
      <w:r>
        <w:t>A</w:t>
      </w:r>
      <w:r w:rsidR="00367E00">
        <w:t xml:space="preserve"> </w:t>
      </w:r>
      <w:r>
        <w:t>refresh</w:t>
      </w:r>
      <w:r w:rsidR="00367E00">
        <w:t xml:space="preserve"> </w:t>
      </w:r>
      <w:r>
        <w:t>of</w:t>
      </w:r>
      <w:r w:rsidR="00367E00">
        <w:t xml:space="preserve"> </w:t>
      </w:r>
      <w:r>
        <w:t>the</w:t>
      </w:r>
      <w:r w:rsidR="00367E00">
        <w:t xml:space="preserve"> </w:t>
      </w:r>
      <w:r>
        <w:t>program</w:t>
      </w:r>
      <w:r w:rsidR="00367E00">
        <w:t xml:space="preserve"> </w:t>
      </w:r>
      <w:r>
        <w:t>was</w:t>
      </w:r>
      <w:r w:rsidR="00367E00">
        <w:t xml:space="preserve"> </w:t>
      </w:r>
      <w:r>
        <w:t>completed</w:t>
      </w:r>
      <w:r w:rsidR="00367E00">
        <w:t xml:space="preserve"> </w:t>
      </w:r>
      <w:r>
        <w:t>in</w:t>
      </w:r>
      <w:r w:rsidR="00367E00">
        <w:t xml:space="preserve"> </w:t>
      </w:r>
      <w:r>
        <w:t>2023–24</w:t>
      </w:r>
      <w:r w:rsidR="00367E00">
        <w:t xml:space="preserve"> </w:t>
      </w:r>
      <w:r>
        <w:t>to</w:t>
      </w:r>
      <w:r w:rsidR="00367E00">
        <w:t xml:space="preserve"> </w:t>
      </w:r>
      <w:r>
        <w:t>better</w:t>
      </w:r>
      <w:r w:rsidR="00367E00">
        <w:t xml:space="preserve"> </w:t>
      </w:r>
      <w:r>
        <w:t>recruit,</w:t>
      </w:r>
      <w:r w:rsidR="00367E00">
        <w:t xml:space="preserve"> </w:t>
      </w:r>
      <w:r>
        <w:t>retain,</w:t>
      </w:r>
      <w:r w:rsidR="00367E00">
        <w:t xml:space="preserve"> </w:t>
      </w:r>
      <w:r>
        <w:t>develop</w:t>
      </w:r>
      <w:r w:rsidR="00367E00">
        <w:t xml:space="preserve"> </w:t>
      </w:r>
      <w:r>
        <w:t>and</w:t>
      </w:r>
      <w:r w:rsidR="00367E00">
        <w:t xml:space="preserve"> </w:t>
      </w:r>
      <w:r>
        <w:t>support</w:t>
      </w:r>
      <w:r w:rsidR="00367E00">
        <w:t xml:space="preserve"> </w:t>
      </w:r>
      <w:r>
        <w:t>Aboriginal</w:t>
      </w:r>
      <w:r w:rsidR="00367E00">
        <w:t xml:space="preserve"> </w:t>
      </w:r>
      <w:r>
        <w:t>staff.</w:t>
      </w:r>
      <w:r w:rsidR="00367E00">
        <w:t xml:space="preserve"> </w:t>
      </w:r>
    </w:p>
    <w:p w14:paraId="05243BF4" w14:textId="5829424E" w:rsidR="00B6595F" w:rsidRDefault="00B6595F" w:rsidP="00725A8D">
      <w:pPr>
        <w:pStyle w:val="Bullet"/>
      </w:pPr>
      <w:r>
        <w:rPr>
          <w:rStyle w:val="LightItalic"/>
        </w:rPr>
        <w:t>Work</w:t>
      </w:r>
      <w:r w:rsidR="00367E00">
        <w:rPr>
          <w:rStyle w:val="LightItalic"/>
        </w:rPr>
        <w:t xml:space="preserve"> </w:t>
      </w:r>
      <w:r>
        <w:rPr>
          <w:rStyle w:val="LightItalic"/>
        </w:rPr>
        <w:t>Shadowing</w:t>
      </w:r>
      <w:r w:rsidR="00367E00">
        <w:rPr>
          <w:rStyle w:val="LightItalic"/>
        </w:rPr>
        <w:t xml:space="preserve"> </w:t>
      </w:r>
      <w:r>
        <w:rPr>
          <w:rStyle w:val="LightItalic"/>
        </w:rPr>
        <w:t>program</w:t>
      </w:r>
      <w:r w:rsidR="00367E00">
        <w:t xml:space="preserve"> </w:t>
      </w:r>
      <w:r>
        <w:t>–</w:t>
      </w:r>
      <w:r w:rsidR="00367E00">
        <w:t xml:space="preserve"> </w:t>
      </w:r>
      <w:r>
        <w:t>the</w:t>
      </w:r>
      <w:r w:rsidR="00367E00">
        <w:t xml:space="preserve"> </w:t>
      </w:r>
      <w:r>
        <w:t>Work</w:t>
      </w:r>
      <w:r w:rsidR="00367E00">
        <w:t xml:space="preserve"> </w:t>
      </w:r>
      <w:r>
        <w:t>Shadowing</w:t>
      </w:r>
      <w:r w:rsidR="00367E00">
        <w:t xml:space="preserve"> </w:t>
      </w:r>
      <w:r>
        <w:t>program</w:t>
      </w:r>
      <w:r w:rsidR="00367E00">
        <w:t xml:space="preserve"> </w:t>
      </w:r>
      <w:r>
        <w:t>allows</w:t>
      </w:r>
      <w:r w:rsidR="00367E00">
        <w:t xml:space="preserve"> </w:t>
      </w:r>
      <w:r>
        <w:t>participants</w:t>
      </w:r>
      <w:r w:rsidR="00367E00">
        <w:t xml:space="preserve"> </w:t>
      </w:r>
      <w:r>
        <w:t>to</w:t>
      </w:r>
      <w:r w:rsidR="00367E00">
        <w:t xml:space="preserve"> </w:t>
      </w:r>
      <w:r>
        <w:t>‘shadow’</w:t>
      </w:r>
      <w:r w:rsidR="00367E00">
        <w:t xml:space="preserve"> </w:t>
      </w:r>
      <w:r>
        <w:t>another</w:t>
      </w:r>
      <w:r w:rsidR="00367E00">
        <w:t xml:space="preserve"> </w:t>
      </w:r>
      <w:r>
        <w:t>staff</w:t>
      </w:r>
      <w:r w:rsidR="00367E00">
        <w:t xml:space="preserve"> </w:t>
      </w:r>
      <w:r>
        <w:t>member</w:t>
      </w:r>
      <w:r w:rsidR="00367E00">
        <w:t xml:space="preserve"> </w:t>
      </w:r>
      <w:r>
        <w:t>in</w:t>
      </w:r>
      <w:r w:rsidR="00367E00">
        <w:t xml:space="preserve"> </w:t>
      </w:r>
      <w:r>
        <w:t>a</w:t>
      </w:r>
      <w:r w:rsidR="00367E00">
        <w:t xml:space="preserve"> </w:t>
      </w:r>
      <w:r>
        <w:t>different</w:t>
      </w:r>
      <w:r w:rsidR="00367E00">
        <w:t xml:space="preserve"> </w:t>
      </w:r>
      <w:r>
        <w:t>business</w:t>
      </w:r>
      <w:r w:rsidR="00367E00">
        <w:t xml:space="preserve"> </w:t>
      </w:r>
      <w:r>
        <w:t>area</w:t>
      </w:r>
      <w:r w:rsidR="00367E00">
        <w:t xml:space="preserve"> </w:t>
      </w:r>
      <w:r>
        <w:t>of</w:t>
      </w:r>
      <w:r w:rsidR="00367E00">
        <w:t xml:space="preserve"> </w:t>
      </w:r>
      <w:r>
        <w:t>DEECA</w:t>
      </w:r>
      <w:r w:rsidR="00367E00">
        <w:t xml:space="preserve"> </w:t>
      </w:r>
      <w:r>
        <w:t>to</w:t>
      </w:r>
      <w:r w:rsidR="00367E00">
        <w:t xml:space="preserve"> </w:t>
      </w:r>
      <w:r>
        <w:t>explore</w:t>
      </w:r>
      <w:r w:rsidR="00367E00">
        <w:t xml:space="preserve"> </w:t>
      </w:r>
      <w:r>
        <w:t>new</w:t>
      </w:r>
      <w:r w:rsidR="00367E00">
        <w:t xml:space="preserve"> </w:t>
      </w:r>
      <w:r>
        <w:t>opportunities</w:t>
      </w:r>
      <w:r w:rsidR="00367E00">
        <w:t xml:space="preserve"> </w:t>
      </w:r>
      <w:r>
        <w:t>and</w:t>
      </w:r>
      <w:r w:rsidR="00367E00">
        <w:t xml:space="preserve"> </w:t>
      </w:r>
      <w:r>
        <w:t>experiences,</w:t>
      </w:r>
      <w:r w:rsidR="00367E00">
        <w:t xml:space="preserve"> </w:t>
      </w:r>
      <w:r>
        <w:t>to</w:t>
      </w:r>
      <w:r w:rsidR="00367E00">
        <w:t xml:space="preserve"> </w:t>
      </w:r>
      <w:r>
        <w:t>support</w:t>
      </w:r>
      <w:r w:rsidR="00367E00">
        <w:t xml:space="preserve"> </w:t>
      </w:r>
      <w:r>
        <w:t>the</w:t>
      </w:r>
      <w:r w:rsidR="00367E00">
        <w:t xml:space="preserve"> </w:t>
      </w:r>
      <w:r>
        <w:t>career</w:t>
      </w:r>
      <w:r w:rsidR="00367E00">
        <w:t xml:space="preserve"> </w:t>
      </w:r>
      <w:r>
        <w:t>aspirations</w:t>
      </w:r>
      <w:r w:rsidR="00367E00">
        <w:t xml:space="preserve"> </w:t>
      </w:r>
      <w:r>
        <w:t>of</w:t>
      </w:r>
      <w:r w:rsidR="00367E00">
        <w:t xml:space="preserve"> </w:t>
      </w:r>
      <w:r>
        <w:t>the</w:t>
      </w:r>
      <w:r w:rsidR="00367E00">
        <w:t xml:space="preserve"> </w:t>
      </w:r>
      <w:r>
        <w:t>Aboriginal</w:t>
      </w:r>
      <w:r w:rsidR="00367E00">
        <w:t xml:space="preserve"> </w:t>
      </w:r>
      <w:r>
        <w:t>Staff</w:t>
      </w:r>
      <w:r w:rsidR="00367E00">
        <w:t xml:space="preserve"> </w:t>
      </w:r>
      <w:r>
        <w:t>Network</w:t>
      </w:r>
      <w:r w:rsidR="00367E00">
        <w:t xml:space="preserve"> </w:t>
      </w:r>
      <w:r>
        <w:t>members.</w:t>
      </w:r>
      <w:r w:rsidR="00367E00">
        <w:t xml:space="preserve"> </w:t>
      </w:r>
      <w:r>
        <w:t>As</w:t>
      </w:r>
      <w:r w:rsidR="00367E00">
        <w:t xml:space="preserve"> </w:t>
      </w:r>
      <w:r>
        <w:t>a</w:t>
      </w:r>
      <w:r w:rsidR="00367E00">
        <w:t xml:space="preserve"> </w:t>
      </w:r>
      <w:r>
        <w:t>result</w:t>
      </w:r>
      <w:r w:rsidR="00367E00">
        <w:t xml:space="preserve"> </w:t>
      </w:r>
      <w:r>
        <w:t>of</w:t>
      </w:r>
      <w:r w:rsidR="00367E00">
        <w:t xml:space="preserve"> </w:t>
      </w:r>
      <w:r>
        <w:t>internal</w:t>
      </w:r>
      <w:r w:rsidR="00367E00">
        <w:t xml:space="preserve"> </w:t>
      </w:r>
      <w:r>
        <w:t>promotion</w:t>
      </w:r>
      <w:r w:rsidR="00367E00">
        <w:t xml:space="preserve"> </w:t>
      </w:r>
      <w:r>
        <w:t>of</w:t>
      </w:r>
      <w:r w:rsidR="00367E00">
        <w:t xml:space="preserve"> </w:t>
      </w:r>
      <w:r>
        <w:t>the</w:t>
      </w:r>
      <w:r w:rsidR="00367E00">
        <w:t xml:space="preserve"> </w:t>
      </w:r>
      <w:r>
        <w:t>program,</w:t>
      </w:r>
      <w:r w:rsidR="00367E00">
        <w:t xml:space="preserve"> </w:t>
      </w:r>
      <w:r>
        <w:t>the</w:t>
      </w:r>
      <w:r w:rsidR="00367E00">
        <w:t xml:space="preserve"> </w:t>
      </w:r>
      <w:r>
        <w:t>Conservation</w:t>
      </w:r>
      <w:r w:rsidR="00367E00">
        <w:t xml:space="preserve"> </w:t>
      </w:r>
      <w:r>
        <w:t>Regulator</w:t>
      </w:r>
      <w:r w:rsidR="00367E00">
        <w:t xml:space="preserve"> </w:t>
      </w:r>
      <w:r>
        <w:t>provided</w:t>
      </w:r>
      <w:r w:rsidR="00367E00">
        <w:t xml:space="preserve"> </w:t>
      </w:r>
      <w:r>
        <w:t>secondments</w:t>
      </w:r>
      <w:r w:rsidR="00367E00">
        <w:t xml:space="preserve"> </w:t>
      </w:r>
      <w:r>
        <w:t>to</w:t>
      </w:r>
      <w:r w:rsidR="00367E00">
        <w:t xml:space="preserve"> </w:t>
      </w:r>
      <w:r>
        <w:t>3</w:t>
      </w:r>
      <w:r w:rsidR="00367E00">
        <w:t xml:space="preserve"> </w:t>
      </w:r>
      <w:r>
        <w:t>Aboriginal</w:t>
      </w:r>
      <w:r w:rsidR="00367E00">
        <w:t xml:space="preserve"> </w:t>
      </w:r>
      <w:r>
        <w:t>staff</w:t>
      </w:r>
      <w:r w:rsidR="00367E00">
        <w:t xml:space="preserve"> </w:t>
      </w:r>
      <w:r>
        <w:t>members</w:t>
      </w:r>
      <w:r w:rsidR="00367E00">
        <w:t xml:space="preserve"> </w:t>
      </w:r>
      <w:r>
        <w:t>in</w:t>
      </w:r>
      <w:r w:rsidR="00367E00">
        <w:t xml:space="preserve"> </w:t>
      </w:r>
      <w:r>
        <w:t>2023–24.</w:t>
      </w:r>
    </w:p>
    <w:p w14:paraId="5A1CA2B5" w14:textId="29986AAE" w:rsidR="00B6595F" w:rsidRDefault="00B6595F" w:rsidP="00725A8D">
      <w:pPr>
        <w:pStyle w:val="Bullet"/>
      </w:pPr>
      <w:r>
        <w:t>DEECA</w:t>
      </w:r>
      <w:r w:rsidR="00367E00">
        <w:t xml:space="preserve"> </w:t>
      </w:r>
      <w:r>
        <w:t>continues</w:t>
      </w:r>
      <w:r w:rsidR="00367E00">
        <w:t xml:space="preserve"> </w:t>
      </w:r>
      <w:r>
        <w:t>to</w:t>
      </w:r>
      <w:r w:rsidR="00367E00">
        <w:t xml:space="preserve"> </w:t>
      </w:r>
      <w:r>
        <w:t>partner</w:t>
      </w:r>
      <w:r w:rsidR="00367E00">
        <w:t xml:space="preserve"> </w:t>
      </w:r>
      <w:r>
        <w:t>with</w:t>
      </w:r>
      <w:r w:rsidR="00367E00">
        <w:t xml:space="preserve"> </w:t>
      </w:r>
      <w:r>
        <w:t>the</w:t>
      </w:r>
      <w:r w:rsidR="00367E00">
        <w:t xml:space="preserve"> </w:t>
      </w:r>
      <w:r>
        <w:t>Victorian</w:t>
      </w:r>
      <w:r w:rsidR="00367E00">
        <w:t xml:space="preserve"> </w:t>
      </w:r>
      <w:r>
        <w:t>Public</w:t>
      </w:r>
      <w:r w:rsidR="00367E00">
        <w:t xml:space="preserve"> </w:t>
      </w:r>
      <w:r>
        <w:t>Sector</w:t>
      </w:r>
      <w:r w:rsidR="00367E00">
        <w:t xml:space="preserve"> </w:t>
      </w:r>
      <w:r>
        <w:t>Commission</w:t>
      </w:r>
      <w:r w:rsidR="00367E00">
        <w:t xml:space="preserve"> </w:t>
      </w:r>
      <w:r>
        <w:t>(VPSC)</w:t>
      </w:r>
      <w:r w:rsidR="00367E00">
        <w:t xml:space="preserve"> </w:t>
      </w:r>
      <w:r>
        <w:t>in</w:t>
      </w:r>
      <w:r w:rsidR="00367E00">
        <w:t xml:space="preserve"> </w:t>
      </w:r>
      <w:r>
        <w:t>providing</w:t>
      </w:r>
      <w:r w:rsidR="00367E00">
        <w:t xml:space="preserve"> </w:t>
      </w:r>
      <w:r>
        <w:t>opportunities</w:t>
      </w:r>
      <w:r w:rsidR="00367E00">
        <w:t xml:space="preserve"> </w:t>
      </w:r>
      <w:r>
        <w:t>for</w:t>
      </w:r>
      <w:r w:rsidR="00367E00">
        <w:t xml:space="preserve"> </w:t>
      </w:r>
      <w:r>
        <w:t>First</w:t>
      </w:r>
      <w:r w:rsidR="00367E00">
        <w:t xml:space="preserve"> </w:t>
      </w:r>
      <w:r>
        <w:t>Nations</w:t>
      </w:r>
      <w:r w:rsidR="00367E00">
        <w:t xml:space="preserve"> </w:t>
      </w:r>
      <w:r>
        <w:t>staff</w:t>
      </w:r>
      <w:r w:rsidR="00367E00">
        <w:t xml:space="preserve"> </w:t>
      </w:r>
      <w:r>
        <w:t>within</w:t>
      </w:r>
      <w:r w:rsidR="00367E00">
        <w:t xml:space="preserve"> </w:t>
      </w:r>
      <w:r>
        <w:t>the</w:t>
      </w:r>
      <w:r w:rsidR="00367E00">
        <w:t xml:space="preserve"> </w:t>
      </w:r>
      <w:r>
        <w:t>department</w:t>
      </w:r>
      <w:r w:rsidR="00367E00">
        <w:t xml:space="preserve"> </w:t>
      </w:r>
      <w:r>
        <w:t>through</w:t>
      </w:r>
      <w:r w:rsidR="00367E00">
        <w:t xml:space="preserve"> </w:t>
      </w:r>
      <w:r>
        <w:t>the</w:t>
      </w:r>
      <w:r w:rsidR="00367E00">
        <w:t xml:space="preserve"> </w:t>
      </w:r>
      <w:r>
        <w:t>Barring</w:t>
      </w:r>
      <w:r w:rsidR="00367E00">
        <w:t xml:space="preserve"> </w:t>
      </w:r>
      <w:r>
        <w:t>Djinang</w:t>
      </w:r>
      <w:r w:rsidR="00367E00">
        <w:t xml:space="preserve"> </w:t>
      </w:r>
      <w:r>
        <w:t>Aboriginal</w:t>
      </w:r>
      <w:r w:rsidR="00367E00">
        <w:t xml:space="preserve"> </w:t>
      </w:r>
      <w:r>
        <w:t>employment</w:t>
      </w:r>
      <w:r w:rsidR="00367E00">
        <w:t xml:space="preserve"> </w:t>
      </w:r>
      <w:r>
        <w:t>strategy</w:t>
      </w:r>
      <w:r w:rsidR="00367E00">
        <w:t xml:space="preserve"> </w:t>
      </w:r>
      <w:r>
        <w:t>as</w:t>
      </w:r>
      <w:r w:rsidR="00367E00">
        <w:t xml:space="preserve"> </w:t>
      </w:r>
      <w:r>
        <w:t>follows:</w:t>
      </w:r>
    </w:p>
    <w:p w14:paraId="179AD3E5" w14:textId="59635CA1" w:rsidR="00B6595F" w:rsidRDefault="00B6595F" w:rsidP="00725A8D">
      <w:pPr>
        <w:pStyle w:val="Bullet2"/>
      </w:pPr>
      <w:r>
        <w:rPr>
          <w:rStyle w:val="LightItalic"/>
        </w:rPr>
        <w:t>Internships</w:t>
      </w:r>
      <w:r w:rsidR="00367E00">
        <w:t xml:space="preserve"> </w:t>
      </w:r>
      <w:r>
        <w:t>–</w:t>
      </w:r>
      <w:r w:rsidR="00367E00">
        <w:t xml:space="preserve"> </w:t>
      </w:r>
      <w:r>
        <w:t>in</w:t>
      </w:r>
      <w:r w:rsidR="00367E00">
        <w:t xml:space="preserve"> </w:t>
      </w:r>
      <w:r>
        <w:t>partnership</w:t>
      </w:r>
      <w:r w:rsidR="00367E00">
        <w:t xml:space="preserve"> </w:t>
      </w:r>
      <w:r>
        <w:t>with</w:t>
      </w:r>
      <w:r w:rsidR="00367E00">
        <w:t xml:space="preserve"> </w:t>
      </w:r>
      <w:r>
        <w:t>CareerTrackers,</w:t>
      </w:r>
      <w:r w:rsidR="00367E00">
        <w:t xml:space="preserve"> </w:t>
      </w:r>
      <w:r>
        <w:t>DEECA</w:t>
      </w:r>
      <w:r w:rsidR="00367E00">
        <w:t xml:space="preserve"> </w:t>
      </w:r>
      <w:r>
        <w:t>offers</w:t>
      </w:r>
      <w:r w:rsidR="00367E00">
        <w:t xml:space="preserve"> </w:t>
      </w:r>
      <w:r>
        <w:t>3-month</w:t>
      </w:r>
      <w:r w:rsidR="00367E00">
        <w:t xml:space="preserve"> </w:t>
      </w:r>
      <w:r>
        <w:t>internship</w:t>
      </w:r>
      <w:r w:rsidR="00367E00">
        <w:t xml:space="preserve"> </w:t>
      </w:r>
      <w:r>
        <w:t>placements</w:t>
      </w:r>
      <w:r w:rsidR="00367E00">
        <w:t xml:space="preserve"> </w:t>
      </w:r>
      <w:r>
        <w:t>to</w:t>
      </w:r>
      <w:r w:rsidR="00367E00">
        <w:t xml:space="preserve"> </w:t>
      </w:r>
      <w:r>
        <w:t>Aboriginal</w:t>
      </w:r>
      <w:r w:rsidR="00367E00">
        <w:t xml:space="preserve"> </w:t>
      </w:r>
      <w:r>
        <w:t>students</w:t>
      </w:r>
      <w:r w:rsidR="00367E00">
        <w:t xml:space="preserve"> </w:t>
      </w:r>
      <w:r>
        <w:t>through</w:t>
      </w:r>
      <w:r w:rsidR="00367E00">
        <w:t xml:space="preserve"> </w:t>
      </w:r>
      <w:r>
        <w:t>VPSC’s</w:t>
      </w:r>
      <w:r w:rsidR="00367E00">
        <w:t xml:space="preserve"> </w:t>
      </w:r>
      <w:r>
        <w:t>internship</w:t>
      </w:r>
      <w:r w:rsidR="00367E00">
        <w:t xml:space="preserve"> </w:t>
      </w:r>
      <w:r>
        <w:t>program,</w:t>
      </w:r>
      <w:r w:rsidR="00367E00">
        <w:t xml:space="preserve"> </w:t>
      </w:r>
      <w:r>
        <w:t>building</w:t>
      </w:r>
      <w:r w:rsidR="00367E00">
        <w:t xml:space="preserve"> </w:t>
      </w:r>
      <w:r>
        <w:t>a</w:t>
      </w:r>
      <w:r w:rsidR="00367E00">
        <w:t xml:space="preserve"> </w:t>
      </w:r>
      <w:r>
        <w:lastRenderedPageBreak/>
        <w:t>talent</w:t>
      </w:r>
      <w:r w:rsidR="00367E00">
        <w:t xml:space="preserve"> </w:t>
      </w:r>
      <w:r>
        <w:t>pipeline</w:t>
      </w:r>
      <w:r w:rsidR="00367E00">
        <w:t xml:space="preserve"> </w:t>
      </w:r>
      <w:r>
        <w:t>for</w:t>
      </w:r>
      <w:r w:rsidR="00367E00">
        <w:t xml:space="preserve"> </w:t>
      </w:r>
      <w:r>
        <w:t>future</w:t>
      </w:r>
      <w:r w:rsidR="00367E00">
        <w:t xml:space="preserve"> </w:t>
      </w:r>
      <w:r>
        <w:rPr>
          <w:spacing w:val="-1"/>
        </w:rPr>
        <w:t>graduates</w:t>
      </w:r>
      <w:r w:rsidR="00367E00">
        <w:rPr>
          <w:spacing w:val="-1"/>
        </w:rPr>
        <w:t xml:space="preserve"> </w:t>
      </w:r>
      <w:r>
        <w:rPr>
          <w:spacing w:val="-1"/>
        </w:rPr>
        <w:t>within</w:t>
      </w:r>
      <w:r w:rsidR="00367E00">
        <w:rPr>
          <w:spacing w:val="-1"/>
        </w:rPr>
        <w:t xml:space="preserve"> </w:t>
      </w:r>
      <w:r>
        <w:rPr>
          <w:spacing w:val="-1"/>
        </w:rPr>
        <w:t>the</w:t>
      </w:r>
      <w:r w:rsidR="00367E00">
        <w:rPr>
          <w:spacing w:val="-1"/>
        </w:rPr>
        <w:t xml:space="preserve"> </w:t>
      </w:r>
      <w:r>
        <w:rPr>
          <w:spacing w:val="-1"/>
        </w:rPr>
        <w:t>department.</w:t>
      </w:r>
      <w:r w:rsidR="00367E00">
        <w:rPr>
          <w:spacing w:val="-1"/>
        </w:rPr>
        <w:t xml:space="preserve"> </w:t>
      </w:r>
      <w:r>
        <w:rPr>
          <w:spacing w:val="-1"/>
        </w:rPr>
        <w:t>In</w:t>
      </w:r>
      <w:r w:rsidR="00367E00">
        <w:rPr>
          <w:spacing w:val="-1"/>
        </w:rPr>
        <w:t xml:space="preserve"> </w:t>
      </w:r>
      <w:r>
        <w:rPr>
          <w:spacing w:val="-1"/>
        </w:rPr>
        <w:t>2024,</w:t>
      </w:r>
      <w:r w:rsidR="00367E00">
        <w:rPr>
          <w:spacing w:val="-1"/>
        </w:rPr>
        <w:t xml:space="preserve"> </w:t>
      </w:r>
      <w:r>
        <w:rPr>
          <w:spacing w:val="-1"/>
        </w:rPr>
        <w:t>DEECA</w:t>
      </w:r>
      <w:r w:rsidR="00367E00">
        <w:t xml:space="preserve"> </w:t>
      </w:r>
      <w:r>
        <w:t>welcomed</w:t>
      </w:r>
      <w:r w:rsidR="00367E00">
        <w:t xml:space="preserve"> </w:t>
      </w:r>
      <w:r>
        <w:t>4</w:t>
      </w:r>
      <w:r w:rsidR="00367E00">
        <w:t xml:space="preserve"> </w:t>
      </w:r>
      <w:r>
        <w:t>interns.</w:t>
      </w:r>
      <w:r w:rsidR="00367E00">
        <w:t xml:space="preserve"> </w:t>
      </w:r>
    </w:p>
    <w:p w14:paraId="29BFBF60" w14:textId="154F6C3B" w:rsidR="00B6595F" w:rsidRDefault="00B6595F" w:rsidP="00725A8D">
      <w:pPr>
        <w:pStyle w:val="Bullet2"/>
      </w:pPr>
      <w:r>
        <w:rPr>
          <w:rStyle w:val="LightItalic"/>
          <w:spacing w:val="2"/>
        </w:rPr>
        <w:t>Leadership</w:t>
      </w:r>
      <w:r w:rsidR="00367E00">
        <w:rPr>
          <w:rStyle w:val="LightItalic"/>
          <w:spacing w:val="2"/>
        </w:rPr>
        <w:t xml:space="preserve"> </w:t>
      </w:r>
      <w:r>
        <w:rPr>
          <w:rStyle w:val="LightItalic"/>
          <w:spacing w:val="2"/>
        </w:rPr>
        <w:t>and</w:t>
      </w:r>
      <w:r w:rsidR="00367E00">
        <w:rPr>
          <w:rStyle w:val="LightItalic"/>
          <w:spacing w:val="2"/>
        </w:rPr>
        <w:t xml:space="preserve"> </w:t>
      </w:r>
      <w:r>
        <w:rPr>
          <w:rStyle w:val="LightItalic"/>
          <w:spacing w:val="2"/>
        </w:rPr>
        <w:t>Development</w:t>
      </w:r>
      <w:r w:rsidR="00367E00">
        <w:rPr>
          <w:rStyle w:val="LightItalic"/>
          <w:spacing w:val="2"/>
        </w:rPr>
        <w:t xml:space="preserve"> </w:t>
      </w:r>
      <w:r>
        <w:rPr>
          <w:rStyle w:val="LightItalic"/>
          <w:spacing w:val="2"/>
        </w:rPr>
        <w:t>Programs</w:t>
      </w:r>
      <w:r w:rsidR="00367E00">
        <w:rPr>
          <w:spacing w:val="2"/>
        </w:rPr>
        <w:t xml:space="preserve"> </w:t>
      </w:r>
      <w:r>
        <w:rPr>
          <w:spacing w:val="2"/>
        </w:rPr>
        <w:t>–</w:t>
      </w:r>
      <w:r w:rsidR="00367E00">
        <w:rPr>
          <w:spacing w:val="2"/>
        </w:rPr>
        <w:t xml:space="preserve"> </w:t>
      </w:r>
      <w:r>
        <w:rPr>
          <w:spacing w:val="2"/>
        </w:rPr>
        <w:t>13</w:t>
      </w:r>
      <w:r w:rsidR="00367E00">
        <w:rPr>
          <w:spacing w:val="2"/>
        </w:rPr>
        <w:t xml:space="preserve"> </w:t>
      </w:r>
      <w:r>
        <w:rPr>
          <w:spacing w:val="2"/>
        </w:rPr>
        <w:t>First</w:t>
      </w:r>
      <w:r w:rsidR="00367E00">
        <w:rPr>
          <w:spacing w:val="2"/>
        </w:rPr>
        <w:t xml:space="preserve"> </w:t>
      </w:r>
      <w:r>
        <w:rPr>
          <w:spacing w:val="2"/>
        </w:rPr>
        <w:t>Nations</w:t>
      </w:r>
      <w:r w:rsidR="00367E00">
        <w:rPr>
          <w:spacing w:val="2"/>
        </w:rPr>
        <w:t xml:space="preserve"> </w:t>
      </w:r>
      <w:r>
        <w:rPr>
          <w:spacing w:val="2"/>
        </w:rPr>
        <w:t>staff</w:t>
      </w:r>
      <w:r w:rsidR="00367E00">
        <w:rPr>
          <w:spacing w:val="2"/>
        </w:rPr>
        <w:t xml:space="preserve"> </w:t>
      </w:r>
      <w:r>
        <w:rPr>
          <w:spacing w:val="2"/>
        </w:rPr>
        <w:t>participated</w:t>
      </w:r>
      <w:r w:rsidR="00367E00">
        <w:rPr>
          <w:spacing w:val="2"/>
        </w:rPr>
        <w:t xml:space="preserve"> </w:t>
      </w:r>
      <w:r>
        <w:rPr>
          <w:spacing w:val="2"/>
        </w:rPr>
        <w:t>in</w:t>
      </w:r>
      <w:r w:rsidR="00367E00">
        <w:rPr>
          <w:spacing w:val="2"/>
        </w:rPr>
        <w:t xml:space="preserve"> </w:t>
      </w:r>
      <w:r>
        <w:rPr>
          <w:spacing w:val="2"/>
        </w:rPr>
        <w:t>career</w:t>
      </w:r>
      <w:r w:rsidR="00367E00">
        <w:rPr>
          <w:spacing w:val="2"/>
        </w:rPr>
        <w:t xml:space="preserve"> </w:t>
      </w:r>
      <w:r>
        <w:rPr>
          <w:spacing w:val="-1"/>
        </w:rPr>
        <w:t>development,</w:t>
      </w:r>
      <w:r w:rsidR="00367E00">
        <w:rPr>
          <w:spacing w:val="-1"/>
        </w:rPr>
        <w:t xml:space="preserve"> </w:t>
      </w:r>
      <w:r>
        <w:rPr>
          <w:spacing w:val="-1"/>
        </w:rPr>
        <w:t>leadership</w:t>
      </w:r>
      <w:r w:rsidR="00367E00">
        <w:rPr>
          <w:spacing w:val="-1"/>
        </w:rPr>
        <w:t xml:space="preserve"> </w:t>
      </w:r>
      <w:r>
        <w:rPr>
          <w:spacing w:val="-1"/>
        </w:rPr>
        <w:t>and</w:t>
      </w:r>
      <w:r w:rsidR="00367E00">
        <w:rPr>
          <w:spacing w:val="-1"/>
        </w:rPr>
        <w:t xml:space="preserve"> </w:t>
      </w:r>
      <w:r>
        <w:rPr>
          <w:spacing w:val="-1"/>
        </w:rPr>
        <w:t>graduate</w:t>
      </w:r>
      <w:r w:rsidR="00367E00">
        <w:rPr>
          <w:spacing w:val="-1"/>
        </w:rPr>
        <w:t xml:space="preserve"> </w:t>
      </w:r>
      <w:r>
        <w:rPr>
          <w:spacing w:val="-1"/>
        </w:rPr>
        <w:t>programs</w:t>
      </w:r>
      <w:r w:rsidR="00367E00">
        <w:rPr>
          <w:spacing w:val="-1"/>
        </w:rPr>
        <w:t xml:space="preserve"> </w:t>
      </w:r>
      <w:r>
        <w:t>during</w:t>
      </w:r>
      <w:r w:rsidR="00367E00">
        <w:t xml:space="preserve"> </w:t>
      </w:r>
      <w:r>
        <w:t>2023–24.</w:t>
      </w:r>
    </w:p>
    <w:p w14:paraId="3C1D8EC8" w14:textId="4CBA7114" w:rsidR="00B6595F" w:rsidRDefault="00B6595F" w:rsidP="00725A8D">
      <w:pPr>
        <w:pStyle w:val="Bullet2"/>
        <w:keepLines/>
        <w:spacing w:after="280"/>
        <w:ind w:left="568" w:hanging="284"/>
      </w:pPr>
      <w:r>
        <w:rPr>
          <w:rStyle w:val="LightItalic"/>
        </w:rPr>
        <w:t>Traditional</w:t>
      </w:r>
      <w:r w:rsidR="00367E00">
        <w:rPr>
          <w:rStyle w:val="LightItalic"/>
        </w:rPr>
        <w:t xml:space="preserve"> </w:t>
      </w:r>
      <w:r>
        <w:rPr>
          <w:rStyle w:val="LightItalic"/>
        </w:rPr>
        <w:t>Owner</w:t>
      </w:r>
      <w:r w:rsidR="00367E00">
        <w:rPr>
          <w:rStyle w:val="LightItalic"/>
        </w:rPr>
        <w:t xml:space="preserve"> </w:t>
      </w:r>
      <w:r>
        <w:rPr>
          <w:rStyle w:val="LightItalic"/>
        </w:rPr>
        <w:t>Corporation</w:t>
      </w:r>
      <w:r w:rsidR="00367E00">
        <w:t xml:space="preserve"> </w:t>
      </w:r>
      <w:r>
        <w:rPr>
          <w:rStyle w:val="LightItalic"/>
        </w:rPr>
        <w:t>(TOC)</w:t>
      </w:r>
      <w:r w:rsidR="00367E00">
        <w:rPr>
          <w:rStyle w:val="LightItalic"/>
        </w:rPr>
        <w:t xml:space="preserve"> </w:t>
      </w:r>
      <w:r>
        <w:rPr>
          <w:rStyle w:val="LightItalic"/>
        </w:rPr>
        <w:t>and</w:t>
      </w:r>
      <w:r w:rsidR="00367E00">
        <w:rPr>
          <w:rStyle w:val="LightItalic"/>
        </w:rPr>
        <w:t xml:space="preserve"> </w:t>
      </w:r>
      <w:r>
        <w:rPr>
          <w:rStyle w:val="LightItalic"/>
        </w:rPr>
        <w:t>DEECA</w:t>
      </w:r>
      <w:r w:rsidR="00367E00">
        <w:rPr>
          <w:rStyle w:val="LightItalic"/>
        </w:rPr>
        <w:t xml:space="preserve"> </w:t>
      </w:r>
      <w:r>
        <w:rPr>
          <w:rStyle w:val="LightItalic"/>
        </w:rPr>
        <w:t>Exchange</w:t>
      </w:r>
      <w:r w:rsidR="00367E00">
        <w:rPr>
          <w:rStyle w:val="LightItalic"/>
        </w:rPr>
        <w:t xml:space="preserve"> </w:t>
      </w:r>
      <w:r>
        <w:rPr>
          <w:rStyle w:val="LightItalic"/>
        </w:rPr>
        <w:t>Policy</w:t>
      </w:r>
      <w:r w:rsidR="00367E00">
        <w:t xml:space="preserve"> </w:t>
      </w:r>
      <w:r>
        <w:t>–</w:t>
      </w:r>
      <w:r w:rsidR="00367E00">
        <w:t xml:space="preserve"> </w:t>
      </w:r>
      <w:r>
        <w:t>6</w:t>
      </w:r>
      <w:r w:rsidR="00367E00">
        <w:t xml:space="preserve"> </w:t>
      </w:r>
      <w:r>
        <w:t>DEECA</w:t>
      </w:r>
      <w:r w:rsidR="00367E00">
        <w:t xml:space="preserve"> </w:t>
      </w:r>
      <w:r>
        <w:t>staff</w:t>
      </w:r>
      <w:r w:rsidR="00367E00">
        <w:t xml:space="preserve"> </w:t>
      </w:r>
      <w:r>
        <w:t>participated</w:t>
      </w:r>
      <w:r w:rsidR="00367E00">
        <w:t xml:space="preserve"> </w:t>
      </w:r>
      <w:r>
        <w:t>in</w:t>
      </w:r>
      <w:r w:rsidR="00367E00">
        <w:t xml:space="preserve"> </w:t>
      </w:r>
      <w:r>
        <w:t>the</w:t>
      </w:r>
      <w:r w:rsidR="00367E00">
        <w:t xml:space="preserve"> </w:t>
      </w:r>
      <w:r>
        <w:t>exchange</w:t>
      </w:r>
      <w:r w:rsidR="00367E00">
        <w:t xml:space="preserve"> </w:t>
      </w:r>
      <w:r>
        <w:t>program</w:t>
      </w:r>
      <w:r w:rsidR="00367E00">
        <w:t xml:space="preserve"> </w:t>
      </w:r>
      <w:r>
        <w:t>in</w:t>
      </w:r>
      <w:r w:rsidR="00367E00">
        <w:t xml:space="preserve"> </w:t>
      </w:r>
      <w:r>
        <w:t>TOC</w:t>
      </w:r>
      <w:r w:rsidR="00367E00">
        <w:t xml:space="preserve"> </w:t>
      </w:r>
      <w:r>
        <w:t>roles</w:t>
      </w:r>
      <w:r w:rsidR="00367E00">
        <w:t xml:space="preserve"> </w:t>
      </w:r>
      <w:r>
        <w:t>during</w:t>
      </w:r>
      <w:r w:rsidR="00367E00">
        <w:t xml:space="preserve"> </w:t>
      </w:r>
      <w:r>
        <w:t>2023–24,</w:t>
      </w:r>
      <w:r w:rsidR="00367E00">
        <w:t xml:space="preserve"> </w:t>
      </w:r>
      <w:r>
        <w:t>to</w:t>
      </w:r>
      <w:r w:rsidR="00367E00">
        <w:t xml:space="preserve"> </w:t>
      </w:r>
      <w:r>
        <w:t>build</w:t>
      </w:r>
      <w:r w:rsidR="00367E00">
        <w:t xml:space="preserve"> </w:t>
      </w:r>
      <w:r>
        <w:t>capability</w:t>
      </w:r>
      <w:r w:rsidR="00367E00">
        <w:t xml:space="preserve"> </w:t>
      </w:r>
      <w:r>
        <w:t>and</w:t>
      </w:r>
      <w:r w:rsidR="00367E00">
        <w:t xml:space="preserve"> </w:t>
      </w:r>
      <w:r>
        <w:t>understanding</w:t>
      </w:r>
      <w:r w:rsidR="00367E00">
        <w:t xml:space="preserve"> </w:t>
      </w:r>
      <w:r>
        <w:t>of</w:t>
      </w:r>
      <w:r w:rsidR="00367E00">
        <w:t xml:space="preserve"> </w:t>
      </w:r>
      <w:r>
        <w:t>the</w:t>
      </w:r>
      <w:r w:rsidR="00367E00">
        <w:t xml:space="preserve"> </w:t>
      </w:r>
      <w:r>
        <w:t>importance</w:t>
      </w:r>
      <w:r w:rsidR="00367E00">
        <w:t xml:space="preserve"> </w:t>
      </w:r>
      <w:r>
        <w:t>of</w:t>
      </w:r>
      <w:r w:rsidR="00367E00">
        <w:t xml:space="preserve"> </w:t>
      </w:r>
      <w:r>
        <w:t>working</w:t>
      </w:r>
      <w:r w:rsidR="00367E00">
        <w:t xml:space="preserve"> </w:t>
      </w:r>
      <w:r>
        <w:t>with</w:t>
      </w:r>
      <w:r w:rsidR="00367E00">
        <w:t xml:space="preserve"> </w:t>
      </w:r>
      <w:r>
        <w:t>TOCs,</w:t>
      </w:r>
      <w:r w:rsidR="00367E00">
        <w:t xml:space="preserve"> </w:t>
      </w:r>
      <w:r>
        <w:t>ensuring</w:t>
      </w:r>
      <w:r w:rsidR="00367E00">
        <w:t xml:space="preserve"> </w:t>
      </w:r>
      <w:r>
        <w:t>self-determination</w:t>
      </w:r>
      <w:r w:rsidR="00367E00">
        <w:t xml:space="preserve"> </w:t>
      </w:r>
      <w:r>
        <w:t>is</w:t>
      </w:r>
      <w:r w:rsidR="00367E00">
        <w:t xml:space="preserve"> </w:t>
      </w:r>
      <w:r>
        <w:t>a</w:t>
      </w:r>
      <w:r w:rsidR="00367E00">
        <w:t xml:space="preserve"> </w:t>
      </w:r>
      <w:r>
        <w:t>priority</w:t>
      </w:r>
      <w:r w:rsidR="00367E00">
        <w:t xml:space="preserve"> </w:t>
      </w:r>
      <w:r>
        <w:t>for</w:t>
      </w:r>
      <w:r w:rsidR="00367E00">
        <w:t xml:space="preserve"> </w:t>
      </w:r>
      <w:r>
        <w:t>all</w:t>
      </w:r>
      <w:r w:rsidR="00367E00">
        <w:t xml:space="preserve"> </w:t>
      </w:r>
      <w:r>
        <w:t>the</w:t>
      </w:r>
      <w:r w:rsidR="00367E00">
        <w:t xml:space="preserve"> </w:t>
      </w:r>
      <w:r>
        <w:t>work</w:t>
      </w:r>
      <w:r w:rsidR="00367E00">
        <w:t xml:space="preserve"> </w:t>
      </w:r>
      <w:r>
        <w:t>we</w:t>
      </w:r>
      <w:r w:rsidR="00367E00">
        <w:t xml:space="preserve"> </w:t>
      </w:r>
      <w:r>
        <w:t>do</w:t>
      </w:r>
      <w:r w:rsidR="00367E00">
        <w:t xml:space="preserve"> </w:t>
      </w:r>
      <w:r>
        <w:t>at</w:t>
      </w:r>
      <w:r w:rsidR="00367E00">
        <w:t xml:space="preserve"> </w:t>
      </w:r>
      <w:r>
        <w:t>DEECA.</w:t>
      </w:r>
      <w:r w:rsidR="00367E00">
        <w:t xml:space="preserve"> </w:t>
      </w:r>
    </w:p>
    <w:p w14:paraId="4A609344" w14:textId="6928E3A0" w:rsidR="00B6595F" w:rsidRDefault="00B6595F" w:rsidP="00725A8D">
      <w:pPr>
        <w:rPr>
          <w:spacing w:val="2"/>
        </w:rPr>
      </w:pPr>
      <w:r>
        <w:t>DEECA</w:t>
      </w:r>
      <w:r w:rsidR="00367E00">
        <w:t xml:space="preserve"> </w:t>
      </w:r>
      <w:r>
        <w:t>also</w:t>
      </w:r>
      <w:r w:rsidR="00367E00">
        <w:t xml:space="preserve"> </w:t>
      </w:r>
      <w:r>
        <w:t>acknowledged</w:t>
      </w:r>
      <w:r w:rsidR="00367E00">
        <w:t xml:space="preserve"> </w:t>
      </w:r>
      <w:r>
        <w:t>Aboriginal</w:t>
      </w:r>
      <w:r w:rsidR="00367E00">
        <w:t xml:space="preserve"> </w:t>
      </w:r>
      <w:r>
        <w:t>days</w:t>
      </w:r>
      <w:r w:rsidR="00367E00">
        <w:t xml:space="preserve"> </w:t>
      </w:r>
      <w:r>
        <w:t>of</w:t>
      </w:r>
      <w:r w:rsidR="00367E00">
        <w:t xml:space="preserve"> </w:t>
      </w:r>
      <w:r>
        <w:rPr>
          <w:spacing w:val="-1"/>
        </w:rPr>
        <w:t>significance,</w:t>
      </w:r>
      <w:r w:rsidR="00367E00">
        <w:rPr>
          <w:spacing w:val="-1"/>
        </w:rPr>
        <w:t xml:space="preserve"> </w:t>
      </w:r>
      <w:r>
        <w:rPr>
          <w:spacing w:val="-1"/>
        </w:rPr>
        <w:t>including</w:t>
      </w:r>
      <w:r w:rsidR="00367E00">
        <w:rPr>
          <w:spacing w:val="-1"/>
        </w:rPr>
        <w:t xml:space="preserve"> </w:t>
      </w:r>
      <w:r>
        <w:rPr>
          <w:spacing w:val="-1"/>
        </w:rPr>
        <w:t>Sorry</w:t>
      </w:r>
      <w:r w:rsidR="00367E00">
        <w:rPr>
          <w:spacing w:val="-1"/>
        </w:rPr>
        <w:t xml:space="preserve"> </w:t>
      </w:r>
      <w:r>
        <w:rPr>
          <w:spacing w:val="-1"/>
        </w:rPr>
        <w:t>Day</w:t>
      </w:r>
      <w:r w:rsidR="00367E00">
        <w:rPr>
          <w:spacing w:val="-1"/>
        </w:rPr>
        <w:t xml:space="preserve"> </w:t>
      </w:r>
      <w:r>
        <w:rPr>
          <w:spacing w:val="-1"/>
        </w:rPr>
        <w:t>and</w:t>
      </w:r>
      <w:r w:rsidR="00367E00">
        <w:rPr>
          <w:spacing w:val="-1"/>
        </w:rPr>
        <w:t xml:space="preserve"> </w:t>
      </w:r>
      <w:r>
        <w:rPr>
          <w:spacing w:val="-1"/>
        </w:rPr>
        <w:t>Reconciliation</w:t>
      </w:r>
      <w:r w:rsidR="00367E00">
        <w:rPr>
          <w:spacing w:val="-1"/>
        </w:rPr>
        <w:t xml:space="preserve"> </w:t>
      </w:r>
      <w:r>
        <w:t>Week</w:t>
      </w:r>
      <w:r w:rsidR="00367E00">
        <w:t xml:space="preserve"> </w:t>
      </w:r>
      <w:r>
        <w:t>through</w:t>
      </w:r>
      <w:r w:rsidR="00367E00">
        <w:t xml:space="preserve"> </w:t>
      </w:r>
      <w:r>
        <w:t>Secretary</w:t>
      </w:r>
      <w:r w:rsidR="00367E00">
        <w:t xml:space="preserve"> </w:t>
      </w:r>
      <w:r>
        <w:t>messages</w:t>
      </w:r>
      <w:r w:rsidR="00367E00">
        <w:t xml:space="preserve"> </w:t>
      </w:r>
      <w:r>
        <w:t>to</w:t>
      </w:r>
      <w:r w:rsidR="00367E00">
        <w:t xml:space="preserve"> </w:t>
      </w:r>
      <w:r>
        <w:t>all</w:t>
      </w:r>
      <w:r w:rsidR="00367E00">
        <w:t xml:space="preserve"> </w:t>
      </w:r>
      <w:r>
        <w:t>staff;</w:t>
      </w:r>
      <w:r w:rsidR="00367E00">
        <w:t xml:space="preserve"> </w:t>
      </w:r>
      <w:r>
        <w:t>facilitated</w:t>
      </w:r>
      <w:r w:rsidR="00367E00">
        <w:t xml:space="preserve"> </w:t>
      </w:r>
      <w:r>
        <w:t>on-Country</w:t>
      </w:r>
      <w:r w:rsidR="00367E00">
        <w:t xml:space="preserve"> </w:t>
      </w:r>
      <w:r>
        <w:t>cultural</w:t>
      </w:r>
      <w:r w:rsidR="00367E00">
        <w:t xml:space="preserve"> </w:t>
      </w:r>
      <w:r>
        <w:t>tours;</w:t>
      </w:r>
      <w:r w:rsidR="00367E00">
        <w:t xml:space="preserve"> </w:t>
      </w:r>
      <w:r>
        <w:t>and</w:t>
      </w:r>
      <w:r w:rsidR="00367E00">
        <w:t xml:space="preserve"> </w:t>
      </w:r>
      <w:r>
        <w:t>celebrated</w:t>
      </w:r>
      <w:r w:rsidR="00367E00">
        <w:t xml:space="preserve"> </w:t>
      </w:r>
      <w:r>
        <w:t>NAIDOC</w:t>
      </w:r>
      <w:r w:rsidR="00367E00">
        <w:t xml:space="preserve"> </w:t>
      </w:r>
      <w:r>
        <w:t>Week</w:t>
      </w:r>
      <w:r w:rsidR="00367E00">
        <w:t xml:space="preserve"> </w:t>
      </w:r>
      <w:r>
        <w:t>through</w:t>
      </w:r>
      <w:r w:rsidR="00367E00">
        <w:t xml:space="preserve"> </w:t>
      </w:r>
      <w:r>
        <w:t>virtual</w:t>
      </w:r>
      <w:r w:rsidR="00367E00">
        <w:t xml:space="preserve"> </w:t>
      </w:r>
      <w:r>
        <w:t>and</w:t>
      </w:r>
      <w:r w:rsidR="00367E00">
        <w:t xml:space="preserve"> </w:t>
      </w:r>
      <w:r>
        <w:t>in-person</w:t>
      </w:r>
      <w:r w:rsidR="00367E00">
        <w:t xml:space="preserve"> </w:t>
      </w:r>
      <w:r>
        <w:t>events.</w:t>
      </w:r>
      <w:r w:rsidR="00367E00">
        <w:t xml:space="preserve"> </w:t>
      </w:r>
      <w:r>
        <w:rPr>
          <w:spacing w:val="2"/>
        </w:rPr>
        <w:t>This</w:t>
      </w:r>
      <w:r w:rsidR="00367E00">
        <w:rPr>
          <w:spacing w:val="2"/>
        </w:rPr>
        <w:t xml:space="preserve"> </w:t>
      </w:r>
      <w:r>
        <w:rPr>
          <w:spacing w:val="2"/>
        </w:rPr>
        <w:t>year’s</w:t>
      </w:r>
      <w:r w:rsidR="00367E00">
        <w:rPr>
          <w:spacing w:val="2"/>
        </w:rPr>
        <w:t xml:space="preserve"> </w:t>
      </w:r>
      <w:r>
        <w:rPr>
          <w:spacing w:val="2"/>
        </w:rPr>
        <w:t>NAIDOC</w:t>
      </w:r>
      <w:r w:rsidR="00367E00">
        <w:rPr>
          <w:spacing w:val="2"/>
        </w:rPr>
        <w:t xml:space="preserve"> </w:t>
      </w:r>
      <w:r>
        <w:rPr>
          <w:spacing w:val="2"/>
        </w:rPr>
        <w:t>Week</w:t>
      </w:r>
      <w:r w:rsidR="00367E00">
        <w:rPr>
          <w:spacing w:val="2"/>
        </w:rPr>
        <w:t xml:space="preserve"> </w:t>
      </w:r>
      <w:r>
        <w:rPr>
          <w:spacing w:val="2"/>
        </w:rPr>
        <w:t>event</w:t>
      </w:r>
      <w:r w:rsidR="00367E00">
        <w:rPr>
          <w:spacing w:val="2"/>
        </w:rPr>
        <w:t xml:space="preserve"> </w:t>
      </w:r>
      <w:r>
        <w:rPr>
          <w:spacing w:val="2"/>
        </w:rPr>
        <w:t>held</w:t>
      </w:r>
      <w:r w:rsidR="00367E00">
        <w:rPr>
          <w:spacing w:val="2"/>
        </w:rPr>
        <w:t xml:space="preserve"> </w:t>
      </w:r>
      <w:r>
        <w:rPr>
          <w:spacing w:val="2"/>
        </w:rPr>
        <w:t>in</w:t>
      </w:r>
      <w:r w:rsidR="00367E00">
        <w:rPr>
          <w:spacing w:val="2"/>
        </w:rPr>
        <w:t xml:space="preserve"> </w:t>
      </w:r>
      <w:r>
        <w:rPr>
          <w:spacing w:val="2"/>
        </w:rPr>
        <w:t>Naarm</w:t>
      </w:r>
      <w:r w:rsidR="00367E00">
        <w:rPr>
          <w:spacing w:val="2"/>
        </w:rPr>
        <w:t xml:space="preserve"> </w:t>
      </w:r>
      <w:r>
        <w:rPr>
          <w:spacing w:val="2"/>
        </w:rPr>
        <w:t>attracted</w:t>
      </w:r>
      <w:r w:rsidR="00367E00">
        <w:rPr>
          <w:spacing w:val="2"/>
        </w:rPr>
        <w:t xml:space="preserve"> </w:t>
      </w:r>
      <w:r>
        <w:rPr>
          <w:spacing w:val="2"/>
        </w:rPr>
        <w:t>approximately</w:t>
      </w:r>
      <w:r w:rsidR="00367E00">
        <w:rPr>
          <w:spacing w:val="2"/>
        </w:rPr>
        <w:t xml:space="preserve"> </w:t>
      </w:r>
      <w:r>
        <w:rPr>
          <w:spacing w:val="2"/>
        </w:rPr>
        <w:t>120</w:t>
      </w:r>
      <w:r w:rsidR="00367E00">
        <w:rPr>
          <w:spacing w:val="2"/>
        </w:rPr>
        <w:t xml:space="preserve"> </w:t>
      </w:r>
      <w:r>
        <w:rPr>
          <w:spacing w:val="2"/>
        </w:rPr>
        <w:t>guests,</w:t>
      </w:r>
      <w:r w:rsidR="00367E00">
        <w:rPr>
          <w:spacing w:val="2"/>
        </w:rPr>
        <w:t xml:space="preserve"> </w:t>
      </w:r>
      <w:r>
        <w:rPr>
          <w:spacing w:val="2"/>
        </w:rPr>
        <w:t>including</w:t>
      </w:r>
      <w:r w:rsidR="00367E00">
        <w:rPr>
          <w:spacing w:val="2"/>
        </w:rPr>
        <w:t xml:space="preserve"> </w:t>
      </w:r>
      <w:r>
        <w:rPr>
          <w:spacing w:val="2"/>
        </w:rPr>
        <w:t>First</w:t>
      </w:r>
      <w:r w:rsidR="00367E00">
        <w:rPr>
          <w:spacing w:val="2"/>
        </w:rPr>
        <w:t xml:space="preserve"> </w:t>
      </w:r>
      <w:r>
        <w:rPr>
          <w:spacing w:val="2"/>
        </w:rPr>
        <w:t>Nations</w:t>
      </w:r>
      <w:r w:rsidR="00367E00">
        <w:rPr>
          <w:spacing w:val="2"/>
        </w:rPr>
        <w:t xml:space="preserve"> </w:t>
      </w:r>
      <w:r>
        <w:rPr>
          <w:spacing w:val="2"/>
        </w:rPr>
        <w:t>staff</w:t>
      </w:r>
      <w:r w:rsidR="00367E00">
        <w:rPr>
          <w:spacing w:val="2"/>
        </w:rPr>
        <w:t xml:space="preserve"> </w:t>
      </w:r>
      <w:r>
        <w:rPr>
          <w:spacing w:val="2"/>
        </w:rPr>
        <w:t>and</w:t>
      </w:r>
      <w:r w:rsidR="00367E00">
        <w:rPr>
          <w:spacing w:val="2"/>
        </w:rPr>
        <w:t xml:space="preserve"> </w:t>
      </w:r>
      <w:r>
        <w:rPr>
          <w:spacing w:val="2"/>
        </w:rPr>
        <w:t>community</w:t>
      </w:r>
      <w:r w:rsidR="00367E00">
        <w:rPr>
          <w:spacing w:val="2"/>
        </w:rPr>
        <w:t xml:space="preserve"> </w:t>
      </w:r>
      <w:r>
        <w:rPr>
          <w:spacing w:val="2"/>
        </w:rPr>
        <w:t>and</w:t>
      </w:r>
      <w:r w:rsidR="00367E00">
        <w:rPr>
          <w:spacing w:val="2"/>
        </w:rPr>
        <w:t xml:space="preserve"> </w:t>
      </w:r>
      <w:r>
        <w:rPr>
          <w:spacing w:val="2"/>
        </w:rPr>
        <w:t>allies.</w:t>
      </w:r>
      <w:r w:rsidR="00367E00">
        <w:rPr>
          <w:spacing w:val="2"/>
        </w:rPr>
        <w:t xml:space="preserve"> </w:t>
      </w:r>
      <w:r>
        <w:rPr>
          <w:spacing w:val="2"/>
        </w:rPr>
        <w:t>Many</w:t>
      </w:r>
      <w:r w:rsidR="00367E00">
        <w:rPr>
          <w:spacing w:val="2"/>
        </w:rPr>
        <w:t xml:space="preserve"> </w:t>
      </w:r>
      <w:r>
        <w:rPr>
          <w:spacing w:val="2"/>
        </w:rPr>
        <w:t>regional</w:t>
      </w:r>
      <w:r w:rsidR="00367E00">
        <w:rPr>
          <w:spacing w:val="2"/>
        </w:rPr>
        <w:t xml:space="preserve"> </w:t>
      </w:r>
      <w:r>
        <w:rPr>
          <w:spacing w:val="2"/>
        </w:rPr>
        <w:t>events</w:t>
      </w:r>
      <w:r w:rsidR="00367E00">
        <w:rPr>
          <w:spacing w:val="2"/>
        </w:rPr>
        <w:t xml:space="preserve"> </w:t>
      </w:r>
      <w:r>
        <w:rPr>
          <w:spacing w:val="2"/>
        </w:rPr>
        <w:t>were</w:t>
      </w:r>
      <w:r w:rsidR="00367E00">
        <w:rPr>
          <w:spacing w:val="2"/>
        </w:rPr>
        <w:t xml:space="preserve"> </w:t>
      </w:r>
      <w:r>
        <w:rPr>
          <w:spacing w:val="2"/>
        </w:rPr>
        <w:t>also</w:t>
      </w:r>
      <w:r w:rsidR="00367E00">
        <w:rPr>
          <w:spacing w:val="2"/>
        </w:rPr>
        <w:t xml:space="preserve"> </w:t>
      </w:r>
      <w:r>
        <w:rPr>
          <w:spacing w:val="2"/>
        </w:rPr>
        <w:t>well</w:t>
      </w:r>
      <w:r w:rsidR="00367E00">
        <w:rPr>
          <w:spacing w:val="2"/>
        </w:rPr>
        <w:t xml:space="preserve"> </w:t>
      </w:r>
      <w:r>
        <w:rPr>
          <w:spacing w:val="2"/>
        </w:rPr>
        <w:t>attended.</w:t>
      </w:r>
      <w:r w:rsidR="00367E00">
        <w:rPr>
          <w:spacing w:val="2"/>
        </w:rPr>
        <w:t xml:space="preserve"> </w:t>
      </w:r>
      <w:r>
        <w:rPr>
          <w:spacing w:val="2"/>
        </w:rPr>
        <w:t>DEECA</w:t>
      </w:r>
      <w:r w:rsidR="00367E00">
        <w:rPr>
          <w:spacing w:val="2"/>
        </w:rPr>
        <w:t xml:space="preserve"> </w:t>
      </w:r>
      <w:r>
        <w:rPr>
          <w:spacing w:val="2"/>
        </w:rPr>
        <w:t>continues</w:t>
      </w:r>
      <w:r w:rsidR="00367E00">
        <w:rPr>
          <w:spacing w:val="2"/>
        </w:rPr>
        <w:t xml:space="preserve"> </w:t>
      </w:r>
      <w:r>
        <w:rPr>
          <w:spacing w:val="2"/>
        </w:rPr>
        <w:t>to</w:t>
      </w:r>
      <w:r w:rsidR="00367E00">
        <w:rPr>
          <w:spacing w:val="2"/>
        </w:rPr>
        <w:t xml:space="preserve"> </w:t>
      </w:r>
      <w:r>
        <w:rPr>
          <w:spacing w:val="2"/>
        </w:rPr>
        <w:t>support</w:t>
      </w:r>
      <w:r w:rsidR="00367E00">
        <w:rPr>
          <w:spacing w:val="2"/>
        </w:rPr>
        <w:t xml:space="preserve"> </w:t>
      </w:r>
      <w:r>
        <w:rPr>
          <w:spacing w:val="2"/>
        </w:rPr>
        <w:t>and</w:t>
      </w:r>
      <w:r w:rsidR="00367E00">
        <w:rPr>
          <w:spacing w:val="2"/>
        </w:rPr>
        <w:t xml:space="preserve"> </w:t>
      </w:r>
      <w:r>
        <w:rPr>
          <w:spacing w:val="2"/>
        </w:rPr>
        <w:t>encourage</w:t>
      </w:r>
      <w:r w:rsidR="00367E00">
        <w:rPr>
          <w:spacing w:val="2"/>
        </w:rPr>
        <w:t xml:space="preserve"> </w:t>
      </w:r>
      <w:r>
        <w:rPr>
          <w:spacing w:val="2"/>
        </w:rPr>
        <w:t>acknowledgement</w:t>
      </w:r>
      <w:r w:rsidR="00367E00">
        <w:rPr>
          <w:spacing w:val="2"/>
        </w:rPr>
        <w:t xml:space="preserve"> </w:t>
      </w:r>
      <w:r>
        <w:rPr>
          <w:spacing w:val="2"/>
        </w:rPr>
        <w:t>of</w:t>
      </w:r>
      <w:r w:rsidR="00367E00">
        <w:rPr>
          <w:spacing w:val="2"/>
        </w:rPr>
        <w:t xml:space="preserve"> </w:t>
      </w:r>
      <w:r>
        <w:rPr>
          <w:spacing w:val="2"/>
        </w:rPr>
        <w:t>First</w:t>
      </w:r>
      <w:r w:rsidR="00367E00">
        <w:rPr>
          <w:spacing w:val="2"/>
        </w:rPr>
        <w:t xml:space="preserve"> </w:t>
      </w:r>
      <w:r>
        <w:rPr>
          <w:spacing w:val="2"/>
        </w:rPr>
        <w:t>Nations</w:t>
      </w:r>
      <w:r w:rsidR="00367E00">
        <w:rPr>
          <w:spacing w:val="2"/>
        </w:rPr>
        <w:t xml:space="preserve"> </w:t>
      </w:r>
      <w:r>
        <w:rPr>
          <w:spacing w:val="2"/>
        </w:rPr>
        <w:t>days</w:t>
      </w:r>
      <w:r w:rsidR="00367E00">
        <w:rPr>
          <w:spacing w:val="2"/>
        </w:rPr>
        <w:t xml:space="preserve"> </w:t>
      </w:r>
      <w:r>
        <w:rPr>
          <w:spacing w:val="2"/>
        </w:rPr>
        <w:t>of</w:t>
      </w:r>
      <w:r w:rsidR="00367E00">
        <w:rPr>
          <w:spacing w:val="2"/>
        </w:rPr>
        <w:t xml:space="preserve"> </w:t>
      </w:r>
      <w:r>
        <w:rPr>
          <w:spacing w:val="2"/>
        </w:rPr>
        <w:t>significance</w:t>
      </w:r>
      <w:r w:rsidR="00367E00">
        <w:rPr>
          <w:spacing w:val="2"/>
        </w:rPr>
        <w:t xml:space="preserve"> </w:t>
      </w:r>
      <w:r>
        <w:rPr>
          <w:spacing w:val="2"/>
        </w:rPr>
        <w:t>at</w:t>
      </w:r>
      <w:r w:rsidR="00367E00">
        <w:rPr>
          <w:spacing w:val="2"/>
        </w:rPr>
        <w:t xml:space="preserve"> </w:t>
      </w:r>
      <w:r>
        <w:rPr>
          <w:spacing w:val="2"/>
        </w:rPr>
        <w:t>all</w:t>
      </w:r>
      <w:r w:rsidR="00367E00">
        <w:rPr>
          <w:spacing w:val="2"/>
        </w:rPr>
        <w:t xml:space="preserve"> </w:t>
      </w:r>
      <w:r>
        <w:rPr>
          <w:spacing w:val="2"/>
        </w:rPr>
        <w:t>levels</w:t>
      </w:r>
      <w:r w:rsidR="00367E00">
        <w:rPr>
          <w:spacing w:val="2"/>
        </w:rPr>
        <w:t xml:space="preserve"> </w:t>
      </w:r>
      <w:r>
        <w:rPr>
          <w:spacing w:val="2"/>
        </w:rPr>
        <w:t>of</w:t>
      </w:r>
      <w:r w:rsidR="00367E00">
        <w:rPr>
          <w:spacing w:val="2"/>
        </w:rPr>
        <w:t xml:space="preserve"> </w:t>
      </w:r>
      <w:r>
        <w:rPr>
          <w:spacing w:val="2"/>
        </w:rPr>
        <w:t>the</w:t>
      </w:r>
      <w:r w:rsidR="00367E00">
        <w:rPr>
          <w:spacing w:val="2"/>
        </w:rPr>
        <w:t xml:space="preserve"> </w:t>
      </w:r>
      <w:r>
        <w:rPr>
          <w:spacing w:val="2"/>
        </w:rPr>
        <w:t>department.</w:t>
      </w:r>
    </w:p>
    <w:p w14:paraId="75FE8459" w14:textId="59896394" w:rsidR="00B6595F" w:rsidRDefault="00B6595F" w:rsidP="00725A8D">
      <w:pPr>
        <w:pStyle w:val="Heading3"/>
      </w:pPr>
      <w:r>
        <w:t>Our</w:t>
      </w:r>
      <w:r w:rsidR="00367E00">
        <w:t xml:space="preserve"> </w:t>
      </w:r>
      <w:r>
        <w:t>commitment</w:t>
      </w:r>
      <w:r w:rsidR="00367E00">
        <w:t xml:space="preserve"> </w:t>
      </w:r>
      <w:r>
        <w:t>to</w:t>
      </w:r>
      <w:r w:rsidR="00367E00">
        <w:t xml:space="preserve"> </w:t>
      </w:r>
      <w:r>
        <w:t>access</w:t>
      </w:r>
      <w:r w:rsidR="00367E00">
        <w:t xml:space="preserve"> </w:t>
      </w:r>
      <w:r>
        <w:t>and</w:t>
      </w:r>
      <w:r w:rsidR="00367E00">
        <w:t xml:space="preserve"> </w:t>
      </w:r>
      <w:r>
        <w:t>inclusion</w:t>
      </w:r>
      <w:r w:rsidR="00367E00">
        <w:t xml:space="preserve"> </w:t>
      </w:r>
    </w:p>
    <w:p w14:paraId="402832B5" w14:textId="395196A4" w:rsidR="00B6595F" w:rsidRDefault="00B6595F" w:rsidP="00725A8D">
      <w:r>
        <w:t>Work</w:t>
      </w:r>
      <w:r w:rsidR="00367E00">
        <w:t xml:space="preserve"> </w:t>
      </w:r>
      <w:r>
        <w:t>continues</w:t>
      </w:r>
      <w:r w:rsidR="00367E00">
        <w:t xml:space="preserve"> </w:t>
      </w:r>
      <w:r>
        <w:t>across</w:t>
      </w:r>
      <w:r w:rsidR="00367E00">
        <w:t xml:space="preserve"> </w:t>
      </w:r>
      <w:r>
        <w:t>the</w:t>
      </w:r>
      <w:r w:rsidR="00367E00">
        <w:t xml:space="preserve"> </w:t>
      </w:r>
      <w:r>
        <w:t>department</w:t>
      </w:r>
      <w:r w:rsidR="00367E00">
        <w:t xml:space="preserve"> </w:t>
      </w:r>
      <w:r>
        <w:t>to</w:t>
      </w:r>
      <w:r w:rsidR="00367E00">
        <w:t xml:space="preserve"> </w:t>
      </w:r>
      <w:r>
        <w:t>deliver</w:t>
      </w:r>
      <w:r w:rsidR="00367E00">
        <w:t xml:space="preserve"> </w:t>
      </w:r>
      <w:r>
        <w:t>key</w:t>
      </w:r>
      <w:r w:rsidR="00367E00">
        <w:t xml:space="preserve"> </w:t>
      </w:r>
      <w:r>
        <w:t>actions</w:t>
      </w:r>
      <w:r w:rsidR="00367E00">
        <w:t xml:space="preserve"> </w:t>
      </w:r>
      <w:r>
        <w:t>under</w:t>
      </w:r>
      <w:r w:rsidR="00367E00">
        <w:t xml:space="preserve"> </w:t>
      </w:r>
      <w:r>
        <w:t>the</w:t>
      </w:r>
      <w:r w:rsidR="00367E00">
        <w:t xml:space="preserve"> </w:t>
      </w:r>
      <w:r>
        <w:t>department’s</w:t>
      </w:r>
      <w:r w:rsidR="00367E00">
        <w:t xml:space="preserve"> </w:t>
      </w:r>
      <w:r>
        <w:rPr>
          <w:rStyle w:val="LightItalic"/>
        </w:rPr>
        <w:t>Access</w:t>
      </w:r>
      <w:r w:rsidR="00367E00">
        <w:rPr>
          <w:rStyle w:val="LightItalic"/>
        </w:rPr>
        <w:t xml:space="preserve"> </w:t>
      </w:r>
      <w:r>
        <w:rPr>
          <w:rStyle w:val="LightItalic"/>
        </w:rPr>
        <w:t>and</w:t>
      </w:r>
      <w:r w:rsidR="00367E00">
        <w:rPr>
          <w:rStyle w:val="LightItalic"/>
        </w:rPr>
        <w:t xml:space="preserve"> </w:t>
      </w:r>
      <w:r>
        <w:rPr>
          <w:rStyle w:val="LightItalic"/>
        </w:rPr>
        <w:t>Inclusion</w:t>
      </w:r>
      <w:r w:rsidR="00367E00">
        <w:rPr>
          <w:rStyle w:val="LightItalic"/>
        </w:rPr>
        <w:t xml:space="preserve"> </w:t>
      </w:r>
      <w:r>
        <w:rPr>
          <w:rStyle w:val="LightItalic"/>
          <w:spacing w:val="1"/>
        </w:rPr>
        <w:t>Plan</w:t>
      </w:r>
      <w:r w:rsidR="00367E00">
        <w:rPr>
          <w:rStyle w:val="LightItalic"/>
          <w:spacing w:val="1"/>
        </w:rPr>
        <w:t xml:space="preserve"> </w:t>
      </w:r>
      <w:r>
        <w:rPr>
          <w:rStyle w:val="LightItalic"/>
          <w:spacing w:val="1"/>
        </w:rPr>
        <w:t>2021–24</w:t>
      </w:r>
      <w:r w:rsidR="00367E00">
        <w:t xml:space="preserve"> </w:t>
      </w:r>
      <w:r>
        <w:t>as</w:t>
      </w:r>
      <w:r w:rsidR="00367E00">
        <w:t xml:space="preserve"> </w:t>
      </w:r>
      <w:r>
        <w:t>well</w:t>
      </w:r>
      <w:r w:rsidR="00367E00">
        <w:t xml:space="preserve"> </w:t>
      </w:r>
      <w:r>
        <w:t>as</w:t>
      </w:r>
      <w:r w:rsidR="00367E00">
        <w:t xml:space="preserve"> </w:t>
      </w:r>
      <w:r>
        <w:t>our</w:t>
      </w:r>
      <w:r w:rsidR="00367E00">
        <w:t xml:space="preserve"> </w:t>
      </w:r>
      <w:r>
        <w:t>commitments</w:t>
      </w:r>
      <w:r w:rsidR="00367E00">
        <w:t xml:space="preserve"> </w:t>
      </w:r>
      <w:r>
        <w:t>under</w:t>
      </w:r>
      <w:r w:rsidR="00367E00">
        <w:t xml:space="preserve"> </w:t>
      </w:r>
      <w:r>
        <w:rPr>
          <w:rStyle w:val="LightItalic"/>
          <w:spacing w:val="1"/>
        </w:rPr>
        <w:t>Getting</w:t>
      </w:r>
      <w:r w:rsidR="00367E00">
        <w:rPr>
          <w:rStyle w:val="LightItalic"/>
          <w:spacing w:val="1"/>
        </w:rPr>
        <w:t xml:space="preserve"> </w:t>
      </w:r>
      <w:r>
        <w:rPr>
          <w:rStyle w:val="LightItalic"/>
          <w:spacing w:val="1"/>
        </w:rPr>
        <w:t>to</w:t>
      </w:r>
      <w:r w:rsidR="00367E00">
        <w:rPr>
          <w:rStyle w:val="LightItalic"/>
          <w:spacing w:val="1"/>
        </w:rPr>
        <w:t xml:space="preserve"> </w:t>
      </w:r>
      <w:r>
        <w:rPr>
          <w:rStyle w:val="LightItalic"/>
          <w:spacing w:val="1"/>
        </w:rPr>
        <w:t>work:</w:t>
      </w:r>
      <w:r w:rsidR="00367E00">
        <w:rPr>
          <w:rStyle w:val="LightItalic"/>
          <w:spacing w:val="1"/>
        </w:rPr>
        <w:t xml:space="preserve"> </w:t>
      </w:r>
      <w:r>
        <w:rPr>
          <w:rStyle w:val="LightItalic"/>
          <w:spacing w:val="1"/>
        </w:rPr>
        <w:t>Victorian</w:t>
      </w:r>
      <w:r w:rsidR="00367E00">
        <w:rPr>
          <w:rStyle w:val="LightItalic"/>
          <w:spacing w:val="1"/>
        </w:rPr>
        <w:t xml:space="preserve"> </w:t>
      </w:r>
      <w:r>
        <w:rPr>
          <w:rStyle w:val="LightItalic"/>
          <w:spacing w:val="1"/>
        </w:rPr>
        <w:t>public</w:t>
      </w:r>
      <w:r w:rsidR="00367E00">
        <w:rPr>
          <w:rStyle w:val="LightItalic"/>
          <w:spacing w:val="1"/>
        </w:rPr>
        <w:t xml:space="preserve"> </w:t>
      </w:r>
      <w:r>
        <w:rPr>
          <w:rStyle w:val="LightItalic"/>
          <w:spacing w:val="1"/>
        </w:rPr>
        <w:t>sector</w:t>
      </w:r>
      <w:r w:rsidR="00367E00">
        <w:rPr>
          <w:rStyle w:val="LightItalic"/>
          <w:spacing w:val="1"/>
        </w:rPr>
        <w:t xml:space="preserve"> </w:t>
      </w:r>
      <w:r>
        <w:rPr>
          <w:rStyle w:val="LightItalic"/>
          <w:spacing w:val="1"/>
        </w:rPr>
        <w:t>disability</w:t>
      </w:r>
      <w:r w:rsidR="00367E00">
        <w:rPr>
          <w:rStyle w:val="LightItalic"/>
          <w:spacing w:val="1"/>
        </w:rPr>
        <w:t xml:space="preserve"> </w:t>
      </w:r>
      <w:r>
        <w:rPr>
          <w:rStyle w:val="LightItalic"/>
          <w:spacing w:val="1"/>
        </w:rPr>
        <w:t>employment</w:t>
      </w:r>
      <w:r w:rsidR="00367E00">
        <w:rPr>
          <w:rStyle w:val="LightItalic"/>
          <w:spacing w:val="1"/>
        </w:rPr>
        <w:t xml:space="preserve"> </w:t>
      </w:r>
      <w:r>
        <w:rPr>
          <w:rStyle w:val="LightItalic"/>
          <w:spacing w:val="1"/>
        </w:rPr>
        <w:t>action</w:t>
      </w:r>
      <w:r w:rsidR="00367E00">
        <w:rPr>
          <w:rStyle w:val="LightItalic"/>
          <w:spacing w:val="1"/>
        </w:rPr>
        <w:t xml:space="preserve"> </w:t>
      </w:r>
      <w:r>
        <w:rPr>
          <w:rStyle w:val="LightItalic"/>
          <w:spacing w:val="1"/>
        </w:rPr>
        <w:t>plan</w:t>
      </w:r>
      <w:r w:rsidR="00367E00">
        <w:rPr>
          <w:rStyle w:val="LightItalic"/>
          <w:spacing w:val="1"/>
        </w:rPr>
        <w:t xml:space="preserve"> </w:t>
      </w:r>
      <w:r>
        <w:rPr>
          <w:rStyle w:val="LightItalic"/>
          <w:spacing w:val="1"/>
        </w:rPr>
        <w:t>2018–25</w:t>
      </w:r>
      <w:r>
        <w:t>.</w:t>
      </w:r>
    </w:p>
    <w:p w14:paraId="612E24A4" w14:textId="4F8A4CA2" w:rsidR="00B6595F" w:rsidRDefault="00B6595F" w:rsidP="00725A8D">
      <w:pPr>
        <w:pStyle w:val="Heading3"/>
      </w:pPr>
      <w:r>
        <w:t>Our</w:t>
      </w:r>
      <w:r w:rsidR="00367E00">
        <w:t xml:space="preserve"> </w:t>
      </w:r>
      <w:r>
        <w:t>data</w:t>
      </w:r>
      <w:r w:rsidR="00367E00">
        <w:t xml:space="preserve"> </w:t>
      </w:r>
      <w:r>
        <w:t>on</w:t>
      </w:r>
      <w:r w:rsidR="00367E00">
        <w:t xml:space="preserve"> </w:t>
      </w:r>
      <w:r>
        <w:t>disability</w:t>
      </w:r>
    </w:p>
    <w:p w14:paraId="42408E15" w14:textId="2872A5BE" w:rsidR="00B6595F" w:rsidRDefault="00B6595F" w:rsidP="00725A8D">
      <w:r>
        <w:t>A</w:t>
      </w:r>
      <w:r w:rsidR="00367E00">
        <w:t xml:space="preserve"> </w:t>
      </w:r>
      <w:r>
        <w:t>key</w:t>
      </w:r>
      <w:r w:rsidR="00367E00">
        <w:t xml:space="preserve"> </w:t>
      </w:r>
      <w:r>
        <w:t>commitment</w:t>
      </w:r>
      <w:r w:rsidR="00367E00">
        <w:t xml:space="preserve"> </w:t>
      </w:r>
      <w:r>
        <w:t>in</w:t>
      </w:r>
      <w:r w:rsidR="00367E00">
        <w:t xml:space="preserve"> </w:t>
      </w:r>
      <w:r>
        <w:t>the</w:t>
      </w:r>
      <w:r w:rsidR="00367E00">
        <w:t xml:space="preserve"> </w:t>
      </w:r>
      <w:hyperlink r:id="rId128" w:tooltip="Link to Getting to Work - Victorian public sector disability employment action plan 2018–2025 pdf download" w:history="1">
        <w:r>
          <w:rPr>
            <w:rStyle w:val="Hyperlink"/>
          </w:rPr>
          <w:t>Victorian</w:t>
        </w:r>
        <w:r w:rsidR="00367E00">
          <w:rPr>
            <w:rStyle w:val="Hyperlink"/>
          </w:rPr>
          <w:t xml:space="preserve"> </w:t>
        </w:r>
        <w:r>
          <w:rPr>
            <w:rStyle w:val="Hyperlink"/>
          </w:rPr>
          <w:t>public</w:t>
        </w:r>
        <w:r w:rsidR="00367E00">
          <w:rPr>
            <w:rStyle w:val="Hyperlink"/>
          </w:rPr>
          <w:t xml:space="preserve"> </w:t>
        </w:r>
        <w:r>
          <w:rPr>
            <w:rStyle w:val="Hyperlink"/>
          </w:rPr>
          <w:t>sector</w:t>
        </w:r>
        <w:r w:rsidR="00367E00">
          <w:rPr>
            <w:rStyle w:val="Hyperlink"/>
          </w:rPr>
          <w:t xml:space="preserve"> </w:t>
        </w:r>
        <w:r>
          <w:rPr>
            <w:rStyle w:val="Hyperlink"/>
          </w:rPr>
          <w:t>disability</w:t>
        </w:r>
        <w:r w:rsidR="00367E00">
          <w:rPr>
            <w:rStyle w:val="Hyperlink"/>
          </w:rPr>
          <w:t xml:space="preserve"> </w:t>
        </w:r>
        <w:r>
          <w:rPr>
            <w:rStyle w:val="Hyperlink"/>
          </w:rPr>
          <w:t>employment</w:t>
        </w:r>
        <w:r w:rsidR="00367E00">
          <w:rPr>
            <w:rStyle w:val="Hyperlink"/>
          </w:rPr>
          <w:t xml:space="preserve"> </w:t>
        </w:r>
        <w:r>
          <w:rPr>
            <w:rStyle w:val="Hyperlink"/>
          </w:rPr>
          <w:t>action</w:t>
        </w:r>
        <w:r w:rsidR="00367E00">
          <w:rPr>
            <w:rStyle w:val="Hyperlink"/>
          </w:rPr>
          <w:t xml:space="preserve"> </w:t>
        </w:r>
        <w:r>
          <w:rPr>
            <w:rStyle w:val="Hyperlink"/>
          </w:rPr>
          <w:t>plan</w:t>
        </w:r>
        <w:r w:rsidR="00367E00">
          <w:rPr>
            <w:rStyle w:val="Hyperlink"/>
          </w:rPr>
          <w:t xml:space="preserve"> </w:t>
        </w:r>
        <w:r>
          <w:rPr>
            <w:rStyle w:val="Hyperlink"/>
          </w:rPr>
          <w:t>2018–2025</w:t>
        </w:r>
      </w:hyperlink>
      <w:r w:rsidR="00367E00">
        <w:t xml:space="preserve"> </w:t>
      </w:r>
      <w:r>
        <w:t>is</w:t>
      </w:r>
      <w:r w:rsidR="00367E00">
        <w:t xml:space="preserve"> </w:t>
      </w:r>
      <w:r>
        <w:t>achieving</w:t>
      </w:r>
      <w:r w:rsidR="00367E00">
        <w:t xml:space="preserve"> </w:t>
      </w:r>
      <w:r>
        <w:t>a</w:t>
      </w:r>
      <w:r w:rsidR="00367E00">
        <w:t xml:space="preserve"> </w:t>
      </w:r>
      <w:r>
        <w:t>12%</w:t>
      </w:r>
      <w:r w:rsidR="00367E00">
        <w:t xml:space="preserve"> </w:t>
      </w:r>
      <w:r>
        <w:t>Victorian</w:t>
      </w:r>
      <w:r w:rsidR="00367E00">
        <w:t xml:space="preserve"> </w:t>
      </w:r>
      <w:r>
        <w:t>public</w:t>
      </w:r>
      <w:r w:rsidR="00367E00">
        <w:t xml:space="preserve"> </w:t>
      </w:r>
      <w:r>
        <w:t>sector</w:t>
      </w:r>
      <w:r w:rsidR="00367E00">
        <w:t xml:space="preserve"> </w:t>
      </w:r>
      <w:r>
        <w:t>disability</w:t>
      </w:r>
      <w:r w:rsidR="00367E00">
        <w:t xml:space="preserve"> </w:t>
      </w:r>
      <w:r>
        <w:t>employment</w:t>
      </w:r>
      <w:r w:rsidR="00367E00">
        <w:t xml:space="preserve"> </w:t>
      </w:r>
      <w:r>
        <w:t>target</w:t>
      </w:r>
      <w:r w:rsidR="00367E00">
        <w:t xml:space="preserve"> </w:t>
      </w:r>
      <w:r>
        <w:t>by</w:t>
      </w:r>
      <w:r w:rsidR="00367E00">
        <w:t xml:space="preserve"> </w:t>
      </w:r>
      <w:r>
        <w:t>2025.</w:t>
      </w:r>
    </w:p>
    <w:p w14:paraId="419781B0" w14:textId="777A2412" w:rsidR="00B6595F" w:rsidRDefault="00B6595F" w:rsidP="00725A8D">
      <w:r>
        <w:t>A</w:t>
      </w:r>
      <w:r w:rsidR="00367E00">
        <w:t xml:space="preserve"> </w:t>
      </w:r>
      <w:r>
        <w:t>total</w:t>
      </w:r>
      <w:r w:rsidR="00367E00">
        <w:t xml:space="preserve"> </w:t>
      </w:r>
      <w:r>
        <w:t>of</w:t>
      </w:r>
      <w:r w:rsidR="00367E00">
        <w:t xml:space="preserve"> </w:t>
      </w:r>
      <w:r>
        <w:t>8%</w:t>
      </w:r>
      <w:r w:rsidR="00367E00">
        <w:t xml:space="preserve"> </w:t>
      </w:r>
      <w:r>
        <w:t>of</w:t>
      </w:r>
      <w:r w:rsidR="00367E00">
        <w:t xml:space="preserve"> </w:t>
      </w:r>
      <w:r>
        <w:t>DEECA’s</w:t>
      </w:r>
      <w:r w:rsidR="00367E00">
        <w:t xml:space="preserve"> </w:t>
      </w:r>
      <w:r>
        <w:t>respondents</w:t>
      </w:r>
      <w:r w:rsidR="00367E00">
        <w:t xml:space="preserve"> </w:t>
      </w:r>
      <w:r>
        <w:t>to</w:t>
      </w:r>
      <w:r w:rsidR="00367E00">
        <w:t xml:space="preserve"> </w:t>
      </w:r>
      <w:r>
        <w:t>the</w:t>
      </w:r>
      <w:r w:rsidR="00367E00">
        <w:t xml:space="preserve"> </w:t>
      </w:r>
      <w:r>
        <w:t>2023</w:t>
      </w:r>
      <w:r w:rsidR="00367E00">
        <w:t xml:space="preserve"> </w:t>
      </w:r>
      <w:r>
        <w:t>People</w:t>
      </w:r>
      <w:r w:rsidR="00367E00">
        <w:t xml:space="preserve"> </w:t>
      </w:r>
      <w:r>
        <w:t>Matter</w:t>
      </w:r>
      <w:r w:rsidR="00367E00">
        <w:t xml:space="preserve"> </w:t>
      </w:r>
      <w:r>
        <w:t>Survey</w:t>
      </w:r>
      <w:r w:rsidR="00367E00">
        <w:t xml:space="preserve"> </w:t>
      </w:r>
      <w:r>
        <w:t>identified</w:t>
      </w:r>
      <w:r w:rsidR="00367E00">
        <w:t xml:space="preserve"> </w:t>
      </w:r>
      <w:r>
        <w:t>as</w:t>
      </w:r>
      <w:r w:rsidR="00367E00">
        <w:t xml:space="preserve"> </w:t>
      </w:r>
      <w:r>
        <w:t>being</w:t>
      </w:r>
      <w:r w:rsidR="00367E00">
        <w:t xml:space="preserve"> </w:t>
      </w:r>
      <w:r>
        <w:t>a</w:t>
      </w:r>
      <w:r w:rsidR="00367E00">
        <w:t xml:space="preserve"> </w:t>
      </w:r>
      <w:r>
        <w:t>person</w:t>
      </w:r>
      <w:r w:rsidR="00367E00">
        <w:t xml:space="preserve"> </w:t>
      </w:r>
      <w:r>
        <w:t>with</w:t>
      </w:r>
      <w:r w:rsidR="00367E00">
        <w:t xml:space="preserve"> </w:t>
      </w:r>
      <w:r>
        <w:t>a</w:t>
      </w:r>
      <w:r w:rsidR="00367E00">
        <w:t xml:space="preserve"> </w:t>
      </w:r>
      <w:r>
        <w:t>disability</w:t>
      </w:r>
      <w:r w:rsidR="00367E00">
        <w:t xml:space="preserve"> </w:t>
      </w:r>
      <w:r>
        <w:t>(342</w:t>
      </w:r>
      <w:r w:rsidR="00367E00">
        <w:t xml:space="preserve"> </w:t>
      </w:r>
      <w:r>
        <w:t>people).</w:t>
      </w:r>
      <w:r w:rsidR="00367E00">
        <w:t xml:space="preserve"> </w:t>
      </w:r>
      <w:r>
        <w:t>The</w:t>
      </w:r>
      <w:r w:rsidR="00367E00">
        <w:t xml:space="preserve"> </w:t>
      </w:r>
      <w:r>
        <w:t>percentage</w:t>
      </w:r>
      <w:r w:rsidR="00367E00">
        <w:t xml:space="preserve"> </w:t>
      </w:r>
      <w:r>
        <w:t>of</w:t>
      </w:r>
      <w:r w:rsidR="00367E00">
        <w:t xml:space="preserve"> </w:t>
      </w:r>
      <w:r>
        <w:t>respondents</w:t>
      </w:r>
      <w:r w:rsidR="00367E00">
        <w:t xml:space="preserve"> </w:t>
      </w:r>
      <w:r>
        <w:t>in</w:t>
      </w:r>
      <w:r w:rsidR="00367E00">
        <w:t xml:space="preserve"> </w:t>
      </w:r>
      <w:r>
        <w:t>this</w:t>
      </w:r>
      <w:r w:rsidR="00367E00">
        <w:t xml:space="preserve"> </w:t>
      </w:r>
      <w:r>
        <w:t>category</w:t>
      </w:r>
      <w:r w:rsidR="00367E00">
        <w:t xml:space="preserve"> </w:t>
      </w:r>
      <w:r>
        <w:t>has</w:t>
      </w:r>
      <w:r w:rsidR="00367E00">
        <w:t xml:space="preserve"> </w:t>
      </w:r>
      <w:r>
        <w:t>increased</w:t>
      </w:r>
      <w:r w:rsidR="00367E00">
        <w:t xml:space="preserve"> </w:t>
      </w:r>
      <w:r>
        <w:t>by</w:t>
      </w:r>
      <w:r w:rsidR="00367E00">
        <w:t xml:space="preserve"> </w:t>
      </w:r>
      <w:r>
        <w:t>1</w:t>
      </w:r>
      <w:r w:rsidR="00367E00">
        <w:t xml:space="preserve"> </w:t>
      </w:r>
      <w:r>
        <w:t>percentage</w:t>
      </w:r>
      <w:r w:rsidR="00367E00">
        <w:t xml:space="preserve"> </w:t>
      </w:r>
      <w:r>
        <w:t>point</w:t>
      </w:r>
      <w:r w:rsidR="00367E00">
        <w:t xml:space="preserve"> </w:t>
      </w:r>
      <w:r>
        <w:t>year</w:t>
      </w:r>
      <w:r w:rsidR="00367E00">
        <w:t xml:space="preserve"> </w:t>
      </w:r>
      <w:r>
        <w:t>on</w:t>
      </w:r>
      <w:r w:rsidR="00367E00">
        <w:t xml:space="preserve"> </w:t>
      </w:r>
      <w:r>
        <w:t>year</w:t>
      </w:r>
      <w:r w:rsidR="00367E00">
        <w:t xml:space="preserve"> </w:t>
      </w:r>
      <w:r>
        <w:t>since</w:t>
      </w:r>
      <w:r w:rsidR="00367E00">
        <w:t xml:space="preserve"> </w:t>
      </w:r>
      <w:r>
        <w:t>2021.</w:t>
      </w:r>
      <w:r w:rsidR="00367E00">
        <w:t xml:space="preserve"> </w:t>
      </w:r>
      <w:r>
        <w:t>Around</w:t>
      </w:r>
      <w:r w:rsidR="00367E00">
        <w:t xml:space="preserve"> </w:t>
      </w:r>
      <w:r>
        <w:t>54%</w:t>
      </w:r>
      <w:r w:rsidR="00367E00">
        <w:t xml:space="preserve"> </w:t>
      </w:r>
      <w:r>
        <w:t>of</w:t>
      </w:r>
      <w:r w:rsidR="00367E00">
        <w:t xml:space="preserve"> </w:t>
      </w:r>
      <w:r>
        <w:t>respondents</w:t>
      </w:r>
      <w:r w:rsidR="00367E00">
        <w:t xml:space="preserve"> </w:t>
      </w:r>
      <w:r>
        <w:t>who</w:t>
      </w:r>
      <w:r w:rsidR="00367E00">
        <w:t xml:space="preserve"> </w:t>
      </w:r>
      <w:r>
        <w:t>reported</w:t>
      </w:r>
      <w:r w:rsidR="00367E00">
        <w:t xml:space="preserve"> </w:t>
      </w:r>
      <w:r>
        <w:t>(through</w:t>
      </w:r>
      <w:r w:rsidR="00367E00">
        <w:t xml:space="preserve"> </w:t>
      </w:r>
      <w:r>
        <w:t>the</w:t>
      </w:r>
      <w:r w:rsidR="00367E00">
        <w:t xml:space="preserve"> </w:t>
      </w:r>
      <w:r>
        <w:t>People</w:t>
      </w:r>
      <w:r w:rsidR="00367E00">
        <w:t xml:space="preserve"> </w:t>
      </w:r>
      <w:r>
        <w:t>Matter</w:t>
      </w:r>
      <w:r w:rsidR="00367E00">
        <w:t xml:space="preserve"> </w:t>
      </w:r>
      <w:r>
        <w:t>Survey)</w:t>
      </w:r>
      <w:r w:rsidR="00367E00">
        <w:t xml:space="preserve"> </w:t>
      </w:r>
      <w:r>
        <w:t>that</w:t>
      </w:r>
      <w:r w:rsidR="00367E00">
        <w:t xml:space="preserve"> </w:t>
      </w:r>
      <w:r>
        <w:t>they</w:t>
      </w:r>
      <w:r w:rsidR="00367E00">
        <w:t xml:space="preserve"> </w:t>
      </w:r>
      <w:r>
        <w:t>are</w:t>
      </w:r>
      <w:r w:rsidR="00367E00">
        <w:t xml:space="preserve"> </w:t>
      </w:r>
      <w:r>
        <w:t>living</w:t>
      </w:r>
      <w:r w:rsidR="00367E00">
        <w:t xml:space="preserve"> </w:t>
      </w:r>
      <w:r>
        <w:t>with</w:t>
      </w:r>
      <w:r w:rsidR="00367E00">
        <w:t xml:space="preserve"> </w:t>
      </w:r>
      <w:r>
        <w:t>disability</w:t>
      </w:r>
      <w:r w:rsidR="00367E00">
        <w:t xml:space="preserve"> </w:t>
      </w:r>
      <w:r>
        <w:t>have</w:t>
      </w:r>
      <w:r w:rsidR="00367E00">
        <w:t xml:space="preserve"> </w:t>
      </w:r>
      <w:r>
        <w:t>shared</w:t>
      </w:r>
      <w:r w:rsidR="00367E00">
        <w:t xml:space="preserve"> </w:t>
      </w:r>
      <w:r>
        <w:t>their</w:t>
      </w:r>
      <w:r w:rsidR="00367E00">
        <w:t xml:space="preserve"> </w:t>
      </w:r>
      <w:r>
        <w:t>disability</w:t>
      </w:r>
      <w:r w:rsidR="00367E00">
        <w:t xml:space="preserve"> </w:t>
      </w:r>
      <w:r>
        <w:t>information</w:t>
      </w:r>
      <w:r w:rsidR="00367E00">
        <w:t xml:space="preserve"> </w:t>
      </w:r>
      <w:r>
        <w:t>with</w:t>
      </w:r>
      <w:r w:rsidR="00367E00">
        <w:t xml:space="preserve"> </w:t>
      </w:r>
      <w:r>
        <w:t>the</w:t>
      </w:r>
      <w:r w:rsidR="00367E00">
        <w:t xml:space="preserve"> </w:t>
      </w:r>
      <w:r>
        <w:t>organisation.</w:t>
      </w:r>
    </w:p>
    <w:p w14:paraId="6C571068" w14:textId="2EE80C61" w:rsidR="00B6595F" w:rsidRDefault="00B6595F" w:rsidP="00725A8D">
      <w:r>
        <w:t>Staff</w:t>
      </w:r>
      <w:r w:rsidR="00367E00">
        <w:t xml:space="preserve"> </w:t>
      </w:r>
      <w:r>
        <w:t>with</w:t>
      </w:r>
      <w:r w:rsidR="00367E00">
        <w:t xml:space="preserve"> </w:t>
      </w:r>
      <w:r>
        <w:t>disability</w:t>
      </w:r>
      <w:r w:rsidR="00367E00">
        <w:t xml:space="preserve"> </w:t>
      </w:r>
      <w:r>
        <w:t>scored</w:t>
      </w:r>
      <w:r w:rsidR="00367E00">
        <w:t xml:space="preserve"> </w:t>
      </w:r>
      <w:r>
        <w:t>lower</w:t>
      </w:r>
      <w:r w:rsidR="00367E00">
        <w:t xml:space="preserve"> </w:t>
      </w:r>
      <w:r>
        <w:t>across</w:t>
      </w:r>
      <w:r w:rsidR="00367E00">
        <w:t xml:space="preserve"> </w:t>
      </w:r>
      <w:r>
        <w:t>measures</w:t>
      </w:r>
      <w:r w:rsidR="00367E00">
        <w:t xml:space="preserve"> </w:t>
      </w:r>
      <w:r>
        <w:t>of</w:t>
      </w:r>
      <w:r w:rsidR="00367E00">
        <w:t xml:space="preserve"> </w:t>
      </w:r>
      <w:r>
        <w:t>wellbeing,</w:t>
      </w:r>
      <w:r w:rsidR="00367E00">
        <w:t xml:space="preserve"> </w:t>
      </w:r>
      <w:r>
        <w:t>engagement</w:t>
      </w:r>
      <w:r w:rsidR="00367E00">
        <w:t xml:space="preserve"> </w:t>
      </w:r>
      <w:r>
        <w:t>and</w:t>
      </w:r>
      <w:r w:rsidR="00367E00">
        <w:t xml:space="preserve"> </w:t>
      </w:r>
      <w:r>
        <w:t>satisfaction</w:t>
      </w:r>
      <w:r w:rsidR="00367E00">
        <w:t xml:space="preserve"> </w:t>
      </w:r>
      <w:r>
        <w:t>compared</w:t>
      </w:r>
      <w:r w:rsidR="00367E00">
        <w:t xml:space="preserve"> </w:t>
      </w:r>
      <w:r>
        <w:t>to</w:t>
      </w:r>
      <w:r w:rsidR="00367E00">
        <w:t xml:space="preserve"> </w:t>
      </w:r>
      <w:r>
        <w:t>those</w:t>
      </w:r>
      <w:r w:rsidR="00367E00">
        <w:t xml:space="preserve"> </w:t>
      </w:r>
      <w:r>
        <w:t>not</w:t>
      </w:r>
      <w:r w:rsidR="00367E00">
        <w:t xml:space="preserve"> </w:t>
      </w:r>
      <w:r>
        <w:t>living</w:t>
      </w:r>
      <w:r w:rsidR="00367E00">
        <w:t xml:space="preserve"> </w:t>
      </w:r>
      <w:r>
        <w:t>with</w:t>
      </w:r>
      <w:r w:rsidR="00367E00">
        <w:t xml:space="preserve"> </w:t>
      </w:r>
      <w:r>
        <w:t>a</w:t>
      </w:r>
      <w:r w:rsidR="00367E00">
        <w:t xml:space="preserve"> </w:t>
      </w:r>
      <w:r>
        <w:t>disability.</w:t>
      </w:r>
      <w:r w:rsidR="00367E00">
        <w:t xml:space="preserve"> </w:t>
      </w:r>
      <w:r>
        <w:t>While</w:t>
      </w:r>
      <w:r w:rsidR="00367E00">
        <w:t xml:space="preserve"> </w:t>
      </w:r>
      <w:r>
        <w:t>employees</w:t>
      </w:r>
      <w:r w:rsidR="00367E00">
        <w:t xml:space="preserve"> </w:t>
      </w:r>
      <w:r>
        <w:t>with</w:t>
      </w:r>
      <w:r w:rsidR="00367E00">
        <w:t xml:space="preserve"> </w:t>
      </w:r>
      <w:r>
        <w:t>disability</w:t>
      </w:r>
      <w:r w:rsidR="00367E00">
        <w:t xml:space="preserve"> </w:t>
      </w:r>
      <w:r>
        <w:t>scored</w:t>
      </w:r>
      <w:r w:rsidR="00367E00">
        <w:t xml:space="preserve"> </w:t>
      </w:r>
      <w:r>
        <w:t>lower</w:t>
      </w:r>
      <w:r w:rsidR="00367E00">
        <w:t xml:space="preserve"> </w:t>
      </w:r>
      <w:r>
        <w:t>in</w:t>
      </w:r>
      <w:r w:rsidR="00367E00">
        <w:t xml:space="preserve"> </w:t>
      </w:r>
      <w:r>
        <w:t>these</w:t>
      </w:r>
      <w:r w:rsidR="00367E00">
        <w:t xml:space="preserve"> </w:t>
      </w:r>
      <w:r>
        <w:t>areas,</w:t>
      </w:r>
      <w:r w:rsidR="00367E00">
        <w:t xml:space="preserve"> </w:t>
      </w:r>
      <w:r>
        <w:t>79%</w:t>
      </w:r>
      <w:r w:rsidR="00367E00">
        <w:t xml:space="preserve"> </w:t>
      </w:r>
      <w:r>
        <w:t>agreed</w:t>
      </w:r>
      <w:r w:rsidR="00367E00">
        <w:t xml:space="preserve"> </w:t>
      </w:r>
      <w:r>
        <w:t>with</w:t>
      </w:r>
      <w:r w:rsidR="00367E00">
        <w:t xml:space="preserve"> </w:t>
      </w:r>
      <w:r>
        <w:t>the</w:t>
      </w:r>
      <w:r w:rsidR="00367E00">
        <w:t xml:space="preserve"> </w:t>
      </w:r>
      <w:r>
        <w:t>statement</w:t>
      </w:r>
      <w:r w:rsidR="00367E00">
        <w:t xml:space="preserve"> </w:t>
      </w:r>
      <w:r>
        <w:t>that</w:t>
      </w:r>
      <w:r w:rsidR="00367E00">
        <w:t xml:space="preserve"> </w:t>
      </w:r>
      <w:r>
        <w:t>DEECA</w:t>
      </w:r>
      <w:r w:rsidR="00367E00">
        <w:t xml:space="preserve"> </w:t>
      </w:r>
      <w:r>
        <w:t>encourages</w:t>
      </w:r>
      <w:r w:rsidR="00367E00">
        <w:t xml:space="preserve"> </w:t>
      </w:r>
      <w:r>
        <w:t>respectful</w:t>
      </w:r>
      <w:r w:rsidR="00367E00">
        <w:t xml:space="preserve"> </w:t>
      </w:r>
      <w:r>
        <w:t>workplace</w:t>
      </w:r>
      <w:r w:rsidR="00367E00">
        <w:t xml:space="preserve"> </w:t>
      </w:r>
      <w:r>
        <w:t>behaviours.</w:t>
      </w:r>
      <w:r w:rsidR="00367E00">
        <w:t xml:space="preserve"> </w:t>
      </w:r>
      <w:r>
        <w:t>Workplace</w:t>
      </w:r>
      <w:r w:rsidR="00367E00">
        <w:t xml:space="preserve"> </w:t>
      </w:r>
      <w:r>
        <w:t>flexibility</w:t>
      </w:r>
      <w:r w:rsidR="00367E00">
        <w:t xml:space="preserve"> </w:t>
      </w:r>
      <w:r>
        <w:t>was</w:t>
      </w:r>
      <w:r w:rsidR="00367E00">
        <w:t xml:space="preserve"> </w:t>
      </w:r>
      <w:r>
        <w:t>also</w:t>
      </w:r>
      <w:r w:rsidR="00367E00">
        <w:t xml:space="preserve"> </w:t>
      </w:r>
      <w:r>
        <w:t>rated</w:t>
      </w:r>
      <w:r w:rsidR="00367E00">
        <w:t xml:space="preserve"> </w:t>
      </w:r>
      <w:r>
        <w:t>positively</w:t>
      </w:r>
      <w:r w:rsidR="00367E00">
        <w:t xml:space="preserve"> </w:t>
      </w:r>
      <w:r>
        <w:t>with</w:t>
      </w:r>
      <w:r w:rsidR="00367E00">
        <w:t xml:space="preserve"> </w:t>
      </w:r>
      <w:r>
        <w:t>87%</w:t>
      </w:r>
      <w:r w:rsidR="00367E00">
        <w:t xml:space="preserve"> </w:t>
      </w:r>
      <w:r>
        <w:t>of</w:t>
      </w:r>
      <w:r w:rsidR="00367E00">
        <w:t xml:space="preserve"> </w:t>
      </w:r>
      <w:r>
        <w:t>staff</w:t>
      </w:r>
      <w:r w:rsidR="00367E00">
        <w:t xml:space="preserve"> </w:t>
      </w:r>
      <w:r>
        <w:t>who</w:t>
      </w:r>
      <w:r w:rsidR="00367E00">
        <w:t xml:space="preserve"> </w:t>
      </w:r>
      <w:r>
        <w:t>identified</w:t>
      </w:r>
      <w:r w:rsidR="00367E00">
        <w:t xml:space="preserve"> </w:t>
      </w:r>
      <w:r>
        <w:t>as</w:t>
      </w:r>
      <w:r w:rsidR="00367E00">
        <w:t xml:space="preserve"> </w:t>
      </w:r>
      <w:r>
        <w:t>a</w:t>
      </w:r>
      <w:r w:rsidR="00367E00">
        <w:t xml:space="preserve"> </w:t>
      </w:r>
      <w:r>
        <w:t>person</w:t>
      </w:r>
      <w:r w:rsidR="00367E00">
        <w:t xml:space="preserve"> </w:t>
      </w:r>
      <w:r>
        <w:t>with</w:t>
      </w:r>
      <w:r w:rsidR="00367E00">
        <w:t xml:space="preserve"> </w:t>
      </w:r>
      <w:r>
        <w:t>a</w:t>
      </w:r>
      <w:r w:rsidR="00367E00">
        <w:t xml:space="preserve"> </w:t>
      </w:r>
      <w:r>
        <w:t>disability</w:t>
      </w:r>
      <w:r w:rsidR="00367E00">
        <w:t xml:space="preserve"> </w:t>
      </w:r>
      <w:r>
        <w:t>reporting</w:t>
      </w:r>
      <w:r w:rsidR="00367E00">
        <w:t xml:space="preserve"> </w:t>
      </w:r>
      <w:r>
        <w:t>that</w:t>
      </w:r>
      <w:r w:rsidR="00367E00">
        <w:t xml:space="preserve"> </w:t>
      </w:r>
      <w:r>
        <w:t>their</w:t>
      </w:r>
      <w:r w:rsidR="00367E00">
        <w:t xml:space="preserve"> </w:t>
      </w:r>
      <w:r>
        <w:t>manager</w:t>
      </w:r>
      <w:r w:rsidR="00367E00">
        <w:t xml:space="preserve"> </w:t>
      </w:r>
      <w:r>
        <w:t>supports</w:t>
      </w:r>
      <w:r w:rsidR="00367E00">
        <w:t xml:space="preserve"> </w:t>
      </w:r>
      <w:r>
        <w:t>flexible</w:t>
      </w:r>
      <w:r w:rsidR="00367E00">
        <w:t xml:space="preserve"> </w:t>
      </w:r>
      <w:r>
        <w:t>working.</w:t>
      </w:r>
    </w:p>
    <w:p w14:paraId="631D4CF5" w14:textId="6D6E94E3" w:rsidR="00B6595F" w:rsidRDefault="00B6595F" w:rsidP="00725A8D">
      <w:pPr>
        <w:pStyle w:val="Heading3"/>
      </w:pPr>
      <w:r>
        <w:lastRenderedPageBreak/>
        <w:t>Inclusive</w:t>
      </w:r>
      <w:r w:rsidR="00367E00">
        <w:t xml:space="preserve"> </w:t>
      </w:r>
      <w:r>
        <w:t>workplace</w:t>
      </w:r>
      <w:r w:rsidR="00367E00">
        <w:t xml:space="preserve"> </w:t>
      </w:r>
      <w:r>
        <w:t>culture</w:t>
      </w:r>
      <w:r w:rsidR="00367E00">
        <w:t xml:space="preserve"> </w:t>
      </w:r>
      <w:r>
        <w:t>and</w:t>
      </w:r>
      <w:r w:rsidR="00367E00">
        <w:t xml:space="preserve"> </w:t>
      </w:r>
      <w:r>
        <w:t>capability</w:t>
      </w:r>
    </w:p>
    <w:p w14:paraId="761E317C" w14:textId="5EA29456" w:rsidR="00B6595F" w:rsidRDefault="00B6595F" w:rsidP="000A4C08">
      <w:pPr>
        <w:keepLines/>
      </w:pPr>
      <w:r>
        <w:t>In</w:t>
      </w:r>
      <w:r w:rsidR="00367E00">
        <w:t xml:space="preserve"> </w:t>
      </w:r>
      <w:r>
        <w:t>2023–24,</w:t>
      </w:r>
      <w:r w:rsidR="00367E00">
        <w:t xml:space="preserve"> </w:t>
      </w:r>
      <w:r>
        <w:t>DEECA</w:t>
      </w:r>
      <w:r w:rsidR="00367E00">
        <w:t xml:space="preserve"> </w:t>
      </w:r>
      <w:r>
        <w:t>progressed</w:t>
      </w:r>
      <w:r w:rsidR="00367E00">
        <w:t xml:space="preserve"> </w:t>
      </w:r>
      <w:r>
        <w:t>several</w:t>
      </w:r>
      <w:r w:rsidR="00367E00">
        <w:t xml:space="preserve"> </w:t>
      </w:r>
      <w:r>
        <w:t>key</w:t>
      </w:r>
      <w:r w:rsidR="00367E00">
        <w:t xml:space="preserve"> </w:t>
      </w:r>
      <w:r>
        <w:t>initiatives</w:t>
      </w:r>
      <w:r w:rsidR="00367E00">
        <w:t xml:space="preserve"> </w:t>
      </w:r>
      <w:r>
        <w:t>from</w:t>
      </w:r>
      <w:r w:rsidR="00367E00">
        <w:t xml:space="preserve"> </w:t>
      </w:r>
      <w:r>
        <w:t>our</w:t>
      </w:r>
      <w:r w:rsidR="00367E00">
        <w:t xml:space="preserve"> </w:t>
      </w:r>
      <w:r>
        <w:rPr>
          <w:rStyle w:val="LightItalic"/>
        </w:rPr>
        <w:t>Access</w:t>
      </w:r>
      <w:r w:rsidR="00367E00">
        <w:rPr>
          <w:rStyle w:val="LightItalic"/>
        </w:rPr>
        <w:t xml:space="preserve"> </w:t>
      </w:r>
      <w:r>
        <w:rPr>
          <w:rStyle w:val="LightItalic"/>
        </w:rPr>
        <w:t>and</w:t>
      </w:r>
      <w:r w:rsidR="00367E00">
        <w:rPr>
          <w:rStyle w:val="LightItalic"/>
        </w:rPr>
        <w:t xml:space="preserve"> </w:t>
      </w:r>
      <w:r>
        <w:rPr>
          <w:rStyle w:val="LightItalic"/>
        </w:rPr>
        <w:t>Inclusion</w:t>
      </w:r>
      <w:r w:rsidR="00367E00">
        <w:rPr>
          <w:rStyle w:val="LightItalic"/>
        </w:rPr>
        <w:t xml:space="preserve"> </w:t>
      </w:r>
      <w:r>
        <w:rPr>
          <w:rStyle w:val="LightItalic"/>
        </w:rPr>
        <w:t>Plan</w:t>
      </w:r>
      <w:r w:rsidR="00367E00">
        <w:rPr>
          <w:rStyle w:val="LightItalic"/>
        </w:rPr>
        <w:t xml:space="preserve"> </w:t>
      </w:r>
      <w:r>
        <w:rPr>
          <w:rStyle w:val="LightItalic"/>
        </w:rPr>
        <w:t>2021–24</w:t>
      </w:r>
      <w:r>
        <w:t>.</w:t>
      </w:r>
      <w:r w:rsidR="00367E00">
        <w:t xml:space="preserve"> </w:t>
      </w:r>
      <w:r>
        <w:t>The</w:t>
      </w:r>
      <w:r w:rsidR="00367E00">
        <w:t xml:space="preserve"> </w:t>
      </w:r>
      <w:r>
        <w:t>initiatives</w:t>
      </w:r>
      <w:r w:rsidR="00367E00">
        <w:t xml:space="preserve"> </w:t>
      </w:r>
      <w:r>
        <w:t>aim</w:t>
      </w:r>
      <w:r w:rsidR="00367E00">
        <w:t xml:space="preserve"> </w:t>
      </w:r>
      <w:r>
        <w:t>to</w:t>
      </w:r>
      <w:r w:rsidR="00367E00">
        <w:t xml:space="preserve"> </w:t>
      </w:r>
      <w:r>
        <w:t>increase</w:t>
      </w:r>
      <w:r w:rsidR="00367E00">
        <w:t xml:space="preserve"> </w:t>
      </w:r>
      <w:r>
        <w:t>the</w:t>
      </w:r>
      <w:r w:rsidR="00367E00">
        <w:t xml:space="preserve"> </w:t>
      </w:r>
      <w:r>
        <w:t>disability</w:t>
      </w:r>
      <w:r w:rsidR="00367E00">
        <w:t xml:space="preserve"> </w:t>
      </w:r>
      <w:r>
        <w:t>confidence</w:t>
      </w:r>
      <w:r w:rsidR="00367E00">
        <w:t xml:space="preserve"> </w:t>
      </w:r>
      <w:r>
        <w:t>of</w:t>
      </w:r>
      <w:r w:rsidR="00367E00">
        <w:t xml:space="preserve"> </w:t>
      </w:r>
      <w:r>
        <w:t>our</w:t>
      </w:r>
      <w:r w:rsidR="00367E00">
        <w:t xml:space="preserve"> </w:t>
      </w:r>
      <w:r>
        <w:t>workforce,</w:t>
      </w:r>
      <w:r w:rsidR="00367E00">
        <w:t xml:space="preserve"> </w:t>
      </w:r>
      <w:r>
        <w:t>and</w:t>
      </w:r>
      <w:r w:rsidR="00367E00">
        <w:t xml:space="preserve"> </w:t>
      </w:r>
      <w:r>
        <w:t>to</w:t>
      </w:r>
      <w:r w:rsidR="00367E00">
        <w:t xml:space="preserve"> </w:t>
      </w:r>
      <w:r>
        <w:t>ensure</w:t>
      </w:r>
      <w:r w:rsidR="00367E00">
        <w:t xml:space="preserve"> </w:t>
      </w:r>
      <w:r>
        <w:t>DEECA</w:t>
      </w:r>
      <w:r w:rsidR="00367E00">
        <w:t xml:space="preserve"> </w:t>
      </w:r>
      <w:r>
        <w:t>is</w:t>
      </w:r>
      <w:r w:rsidR="00367E00">
        <w:t xml:space="preserve"> </w:t>
      </w:r>
      <w:r>
        <w:t>a</w:t>
      </w:r>
      <w:r w:rsidR="00367E00">
        <w:t xml:space="preserve"> </w:t>
      </w:r>
      <w:r>
        <w:t>safe</w:t>
      </w:r>
      <w:r w:rsidR="00367E00">
        <w:t xml:space="preserve"> </w:t>
      </w:r>
      <w:r>
        <w:t>and</w:t>
      </w:r>
      <w:r w:rsidR="00367E00">
        <w:t xml:space="preserve"> </w:t>
      </w:r>
      <w:r>
        <w:t>inclusive</w:t>
      </w:r>
      <w:r w:rsidR="00367E00">
        <w:t xml:space="preserve"> </w:t>
      </w:r>
      <w:r>
        <w:t>workplace</w:t>
      </w:r>
      <w:r w:rsidR="00367E00">
        <w:t xml:space="preserve"> </w:t>
      </w:r>
      <w:r>
        <w:t>for</w:t>
      </w:r>
      <w:r w:rsidR="00367E00">
        <w:t xml:space="preserve"> </w:t>
      </w:r>
      <w:r>
        <w:t>people</w:t>
      </w:r>
      <w:r w:rsidR="00367E00">
        <w:t xml:space="preserve"> </w:t>
      </w:r>
      <w:r>
        <w:t>with</w:t>
      </w:r>
      <w:r w:rsidR="00367E00">
        <w:t xml:space="preserve"> </w:t>
      </w:r>
      <w:r>
        <w:t>disability,</w:t>
      </w:r>
      <w:r w:rsidR="00367E00">
        <w:t xml:space="preserve"> </w:t>
      </w:r>
      <w:r>
        <w:t>health</w:t>
      </w:r>
      <w:r w:rsidR="00367E00">
        <w:t xml:space="preserve"> </w:t>
      </w:r>
      <w:r>
        <w:t>conditions</w:t>
      </w:r>
      <w:r w:rsidR="00367E00">
        <w:t xml:space="preserve"> </w:t>
      </w:r>
      <w:r>
        <w:t>and</w:t>
      </w:r>
      <w:r w:rsidR="00367E00">
        <w:t xml:space="preserve"> </w:t>
      </w:r>
      <w:r>
        <w:t>carers.</w:t>
      </w:r>
    </w:p>
    <w:p w14:paraId="7F5D641E" w14:textId="310665FD" w:rsidR="00B6595F" w:rsidRDefault="00B6595F" w:rsidP="00725A8D">
      <w:pPr>
        <w:keepLines/>
      </w:pPr>
      <w:r>
        <w:rPr>
          <w:spacing w:val="2"/>
        </w:rPr>
        <w:t>The</w:t>
      </w:r>
      <w:r w:rsidR="00367E00">
        <w:rPr>
          <w:spacing w:val="2"/>
        </w:rPr>
        <w:t xml:space="preserve"> </w:t>
      </w:r>
      <w:r>
        <w:rPr>
          <w:spacing w:val="2"/>
        </w:rPr>
        <w:t>department</w:t>
      </w:r>
      <w:r w:rsidR="00367E00">
        <w:rPr>
          <w:spacing w:val="2"/>
        </w:rPr>
        <w:t xml:space="preserve"> </w:t>
      </w:r>
      <w:r>
        <w:rPr>
          <w:spacing w:val="2"/>
        </w:rPr>
        <w:t>delivered</w:t>
      </w:r>
      <w:r w:rsidR="00367E00">
        <w:rPr>
          <w:spacing w:val="2"/>
        </w:rPr>
        <w:t xml:space="preserve"> </w:t>
      </w:r>
      <w:r>
        <w:rPr>
          <w:spacing w:val="2"/>
        </w:rPr>
        <w:t>on</w:t>
      </w:r>
      <w:r w:rsidR="00367E00">
        <w:rPr>
          <w:spacing w:val="2"/>
        </w:rPr>
        <w:t xml:space="preserve"> </w:t>
      </w:r>
      <w:r>
        <w:rPr>
          <w:spacing w:val="2"/>
        </w:rPr>
        <w:t>internal</w:t>
      </w:r>
      <w:r w:rsidR="00367E00">
        <w:rPr>
          <w:spacing w:val="2"/>
        </w:rPr>
        <w:t xml:space="preserve"> </w:t>
      </w:r>
      <w:r>
        <w:rPr>
          <w:spacing w:val="2"/>
        </w:rPr>
        <w:t>review</w:t>
      </w:r>
      <w:r w:rsidR="00367E00">
        <w:rPr>
          <w:spacing w:val="2"/>
        </w:rPr>
        <w:t xml:space="preserve"> </w:t>
      </w:r>
      <w:r>
        <w:t>recommendations</w:t>
      </w:r>
      <w:r w:rsidR="00367E00">
        <w:t xml:space="preserve"> </w:t>
      </w:r>
      <w:r>
        <w:t>relating</w:t>
      </w:r>
      <w:r w:rsidR="00367E00">
        <w:t xml:space="preserve"> </w:t>
      </w:r>
      <w:r>
        <w:t>to</w:t>
      </w:r>
      <w:r w:rsidR="00367E00">
        <w:t xml:space="preserve"> </w:t>
      </w:r>
      <w:r>
        <w:t>inclusive</w:t>
      </w:r>
      <w:r w:rsidR="00367E00">
        <w:t xml:space="preserve"> </w:t>
      </w:r>
      <w:r>
        <w:t>recruitment</w:t>
      </w:r>
      <w:r w:rsidR="00367E00">
        <w:t xml:space="preserve"> </w:t>
      </w:r>
      <w:r>
        <w:t>capability.</w:t>
      </w:r>
      <w:r w:rsidR="00367E00">
        <w:t xml:space="preserve"> </w:t>
      </w:r>
      <w:r>
        <w:t>These</w:t>
      </w:r>
      <w:r w:rsidR="00367E00">
        <w:t xml:space="preserve"> </w:t>
      </w:r>
      <w:r>
        <w:t>recommendations</w:t>
      </w:r>
      <w:r w:rsidR="00367E00">
        <w:t xml:space="preserve"> </w:t>
      </w:r>
      <w:r>
        <w:t>aim</w:t>
      </w:r>
      <w:r w:rsidR="00367E00">
        <w:t xml:space="preserve"> </w:t>
      </w:r>
      <w:r>
        <w:t>to</w:t>
      </w:r>
      <w:r w:rsidR="00367E00">
        <w:t xml:space="preserve"> </w:t>
      </w:r>
      <w:r>
        <w:t>advance</w:t>
      </w:r>
      <w:r w:rsidR="00367E00">
        <w:t xml:space="preserve"> </w:t>
      </w:r>
      <w:r>
        <w:rPr>
          <w:spacing w:val="2"/>
        </w:rPr>
        <w:t>the</w:t>
      </w:r>
      <w:r w:rsidR="00367E00">
        <w:rPr>
          <w:spacing w:val="2"/>
        </w:rPr>
        <w:t xml:space="preserve"> </w:t>
      </w:r>
      <w:r>
        <w:rPr>
          <w:spacing w:val="2"/>
        </w:rPr>
        <w:t>department’s</w:t>
      </w:r>
      <w:r w:rsidR="00367E00">
        <w:rPr>
          <w:spacing w:val="2"/>
        </w:rPr>
        <w:t xml:space="preserve"> </w:t>
      </w:r>
      <w:r>
        <w:rPr>
          <w:spacing w:val="2"/>
        </w:rPr>
        <w:t>maturity</w:t>
      </w:r>
      <w:r w:rsidR="00367E00">
        <w:rPr>
          <w:spacing w:val="2"/>
        </w:rPr>
        <w:t xml:space="preserve"> </w:t>
      </w:r>
      <w:r>
        <w:rPr>
          <w:spacing w:val="2"/>
        </w:rPr>
        <w:t>and</w:t>
      </w:r>
      <w:r w:rsidR="00367E00">
        <w:rPr>
          <w:spacing w:val="2"/>
        </w:rPr>
        <w:t xml:space="preserve"> </w:t>
      </w:r>
      <w:r>
        <w:rPr>
          <w:spacing w:val="2"/>
        </w:rPr>
        <w:t>approach</w:t>
      </w:r>
      <w:r w:rsidR="00367E00">
        <w:rPr>
          <w:spacing w:val="2"/>
        </w:rPr>
        <w:t xml:space="preserve"> </w:t>
      </w:r>
      <w:r>
        <w:rPr>
          <w:spacing w:val="2"/>
        </w:rPr>
        <w:t>to</w:t>
      </w:r>
      <w:r w:rsidR="00367E00">
        <w:rPr>
          <w:spacing w:val="2"/>
        </w:rPr>
        <w:t xml:space="preserve"> </w:t>
      </w:r>
      <w:r>
        <w:t>recruitment</w:t>
      </w:r>
      <w:r w:rsidR="00367E00">
        <w:t xml:space="preserve"> </w:t>
      </w:r>
      <w:r>
        <w:t>by</w:t>
      </w:r>
      <w:r w:rsidR="00367E00">
        <w:t xml:space="preserve"> </w:t>
      </w:r>
      <w:r>
        <w:t>incorporating</w:t>
      </w:r>
      <w:r w:rsidR="00367E00">
        <w:t xml:space="preserve"> </w:t>
      </w:r>
      <w:r>
        <w:t>candidate-centric</w:t>
      </w:r>
      <w:r w:rsidR="00367E00">
        <w:t xml:space="preserve"> </w:t>
      </w:r>
      <w:r>
        <w:rPr>
          <w:spacing w:val="2"/>
        </w:rPr>
        <w:t>practices</w:t>
      </w:r>
      <w:r w:rsidR="00367E00">
        <w:rPr>
          <w:spacing w:val="2"/>
        </w:rPr>
        <w:t xml:space="preserve"> </w:t>
      </w:r>
      <w:r>
        <w:rPr>
          <w:spacing w:val="2"/>
        </w:rPr>
        <w:t>that</w:t>
      </w:r>
      <w:r w:rsidR="00367E00">
        <w:rPr>
          <w:spacing w:val="2"/>
        </w:rPr>
        <w:t xml:space="preserve"> </w:t>
      </w:r>
      <w:r>
        <w:rPr>
          <w:spacing w:val="2"/>
        </w:rPr>
        <w:t>are</w:t>
      </w:r>
      <w:r w:rsidR="00367E00">
        <w:rPr>
          <w:spacing w:val="2"/>
        </w:rPr>
        <w:t xml:space="preserve"> </w:t>
      </w:r>
      <w:r>
        <w:rPr>
          <w:spacing w:val="2"/>
        </w:rPr>
        <w:t>both</w:t>
      </w:r>
      <w:r w:rsidR="00367E00">
        <w:rPr>
          <w:spacing w:val="2"/>
        </w:rPr>
        <w:t xml:space="preserve"> </w:t>
      </w:r>
      <w:r>
        <w:rPr>
          <w:spacing w:val="2"/>
        </w:rPr>
        <w:t>inclusive</w:t>
      </w:r>
      <w:r w:rsidR="00367E00">
        <w:rPr>
          <w:spacing w:val="2"/>
        </w:rPr>
        <w:t xml:space="preserve"> </w:t>
      </w:r>
      <w:r>
        <w:rPr>
          <w:spacing w:val="2"/>
        </w:rPr>
        <w:t>and</w:t>
      </w:r>
      <w:r w:rsidR="00367E00">
        <w:rPr>
          <w:spacing w:val="2"/>
        </w:rPr>
        <w:t xml:space="preserve"> </w:t>
      </w:r>
      <w:r>
        <w:rPr>
          <w:spacing w:val="2"/>
        </w:rPr>
        <w:t>aligned</w:t>
      </w:r>
      <w:r w:rsidR="00367E00">
        <w:rPr>
          <w:spacing w:val="2"/>
        </w:rPr>
        <w:t xml:space="preserve"> </w:t>
      </w:r>
      <w:r>
        <w:t>to</w:t>
      </w:r>
      <w:r w:rsidR="00367E00">
        <w:t xml:space="preserve"> </w:t>
      </w:r>
      <w:r>
        <w:t>the</w:t>
      </w:r>
      <w:r w:rsidR="00367E00">
        <w:t xml:space="preserve"> </w:t>
      </w:r>
      <w:r>
        <w:t>organisational</w:t>
      </w:r>
      <w:r w:rsidR="00367E00">
        <w:t xml:space="preserve"> </w:t>
      </w:r>
      <w:r>
        <w:t>values.</w:t>
      </w:r>
      <w:r w:rsidR="00367E00">
        <w:t xml:space="preserve"> </w:t>
      </w:r>
      <w:r>
        <w:t>The</w:t>
      </w:r>
      <w:r w:rsidR="00367E00">
        <w:t xml:space="preserve"> </w:t>
      </w:r>
      <w:r>
        <w:t>new</w:t>
      </w:r>
      <w:r w:rsidR="00367E00">
        <w:t xml:space="preserve"> </w:t>
      </w:r>
      <w:r>
        <w:t>Navigating</w:t>
      </w:r>
      <w:r w:rsidR="00367E00">
        <w:t xml:space="preserve"> </w:t>
      </w:r>
      <w:r>
        <w:rPr>
          <w:spacing w:val="1"/>
        </w:rPr>
        <w:t>Recruitment</w:t>
      </w:r>
      <w:r w:rsidR="00367E00">
        <w:rPr>
          <w:spacing w:val="1"/>
        </w:rPr>
        <w:t xml:space="preserve"> </w:t>
      </w:r>
      <w:r>
        <w:rPr>
          <w:spacing w:val="1"/>
        </w:rPr>
        <w:t>eLearning</w:t>
      </w:r>
      <w:r w:rsidR="00367E00">
        <w:rPr>
          <w:spacing w:val="1"/>
        </w:rPr>
        <w:t xml:space="preserve"> </w:t>
      </w:r>
      <w:r>
        <w:rPr>
          <w:spacing w:val="1"/>
        </w:rPr>
        <w:t>course</w:t>
      </w:r>
      <w:r w:rsidR="00367E00">
        <w:rPr>
          <w:spacing w:val="1"/>
        </w:rPr>
        <w:t xml:space="preserve"> </w:t>
      </w:r>
      <w:r>
        <w:rPr>
          <w:spacing w:val="1"/>
        </w:rPr>
        <w:t>was</w:t>
      </w:r>
      <w:r w:rsidR="00367E00">
        <w:rPr>
          <w:spacing w:val="1"/>
        </w:rPr>
        <w:t xml:space="preserve"> </w:t>
      </w:r>
      <w:r>
        <w:rPr>
          <w:spacing w:val="1"/>
        </w:rPr>
        <w:t>developed</w:t>
      </w:r>
      <w:r w:rsidR="00367E00">
        <w:rPr>
          <w:spacing w:val="1"/>
        </w:rPr>
        <w:t xml:space="preserve"> </w:t>
      </w:r>
      <w:r>
        <w:rPr>
          <w:spacing w:val="1"/>
        </w:rPr>
        <w:t>and</w:t>
      </w:r>
      <w:r w:rsidR="00367E00">
        <w:rPr>
          <w:spacing w:val="1"/>
        </w:rPr>
        <w:t xml:space="preserve"> </w:t>
      </w:r>
      <w:r>
        <w:rPr>
          <w:spacing w:val="1"/>
        </w:rPr>
        <w:t>launched</w:t>
      </w:r>
      <w:r w:rsidR="00367E00">
        <w:rPr>
          <w:spacing w:val="1"/>
        </w:rPr>
        <w:t xml:space="preserve"> </w:t>
      </w:r>
      <w:r>
        <w:rPr>
          <w:spacing w:val="1"/>
        </w:rPr>
        <w:t>in</w:t>
      </w:r>
      <w:r w:rsidR="00367E00">
        <w:rPr>
          <w:spacing w:val="1"/>
        </w:rPr>
        <w:t xml:space="preserve"> </w:t>
      </w:r>
      <w:r>
        <w:rPr>
          <w:spacing w:val="1"/>
        </w:rPr>
        <w:t>April</w:t>
      </w:r>
      <w:r w:rsidR="00367E00">
        <w:rPr>
          <w:spacing w:val="1"/>
        </w:rPr>
        <w:t xml:space="preserve"> </w:t>
      </w:r>
      <w:r>
        <w:rPr>
          <w:spacing w:val="1"/>
        </w:rPr>
        <w:t>2024</w:t>
      </w:r>
      <w:r w:rsidR="00367E00">
        <w:rPr>
          <w:spacing w:val="1"/>
        </w:rPr>
        <w:t xml:space="preserve"> </w:t>
      </w:r>
      <w:r>
        <w:rPr>
          <w:spacing w:val="1"/>
        </w:rPr>
        <w:t>for</w:t>
      </w:r>
      <w:r w:rsidR="00367E00">
        <w:rPr>
          <w:spacing w:val="1"/>
        </w:rPr>
        <w:t xml:space="preserve"> </w:t>
      </w:r>
      <w:r>
        <w:rPr>
          <w:spacing w:val="1"/>
        </w:rPr>
        <w:t>staff</w:t>
      </w:r>
      <w:r w:rsidR="00367E00">
        <w:rPr>
          <w:spacing w:val="1"/>
        </w:rPr>
        <w:t xml:space="preserve"> </w:t>
      </w:r>
      <w:r>
        <w:rPr>
          <w:spacing w:val="1"/>
        </w:rPr>
        <w:t>involved</w:t>
      </w:r>
      <w:r w:rsidR="00367E00">
        <w:rPr>
          <w:spacing w:val="1"/>
        </w:rPr>
        <w:t xml:space="preserve"> </w:t>
      </w:r>
      <w:r>
        <w:t>in</w:t>
      </w:r>
      <w:r w:rsidR="00367E00">
        <w:t xml:space="preserve"> </w:t>
      </w:r>
      <w:r>
        <w:t>recruitment.</w:t>
      </w:r>
      <w:r w:rsidR="00367E00">
        <w:t xml:space="preserve"> </w:t>
      </w:r>
      <w:r>
        <w:t>As</w:t>
      </w:r>
      <w:r w:rsidR="00367E00">
        <w:t xml:space="preserve"> </w:t>
      </w:r>
      <w:proofErr w:type="gramStart"/>
      <w:r>
        <w:t>at</w:t>
      </w:r>
      <w:proofErr w:type="gramEnd"/>
      <w:r w:rsidR="00367E00">
        <w:t xml:space="preserve"> </w:t>
      </w:r>
      <w:r>
        <w:t>30</w:t>
      </w:r>
      <w:r w:rsidR="00367E00">
        <w:t xml:space="preserve"> </w:t>
      </w:r>
      <w:r>
        <w:t>June</w:t>
      </w:r>
      <w:r w:rsidR="00367E00">
        <w:t xml:space="preserve"> </w:t>
      </w:r>
      <w:r>
        <w:t>2024,</w:t>
      </w:r>
      <w:r w:rsidR="00367E00">
        <w:t xml:space="preserve"> </w:t>
      </w:r>
      <w:r>
        <w:t>80</w:t>
      </w:r>
      <w:r w:rsidR="00367E00">
        <w:t xml:space="preserve"> </w:t>
      </w:r>
      <w:r>
        <w:t>staff</w:t>
      </w:r>
      <w:r w:rsidR="00367E00">
        <w:t xml:space="preserve"> </w:t>
      </w:r>
      <w:r>
        <w:t>have</w:t>
      </w:r>
      <w:r w:rsidR="00367E00">
        <w:t xml:space="preserve"> </w:t>
      </w:r>
      <w:r>
        <w:t>completed</w:t>
      </w:r>
      <w:r w:rsidR="00367E00">
        <w:t xml:space="preserve"> </w:t>
      </w:r>
      <w:r>
        <w:t>the</w:t>
      </w:r>
      <w:r w:rsidR="00367E00">
        <w:t xml:space="preserve"> </w:t>
      </w:r>
      <w:r>
        <w:t>course.</w:t>
      </w:r>
      <w:r w:rsidR="00367E00">
        <w:t xml:space="preserve"> </w:t>
      </w:r>
    </w:p>
    <w:p w14:paraId="3CD6DFB0" w14:textId="33FE3EF4" w:rsidR="00B6595F" w:rsidRDefault="00B6595F" w:rsidP="00725A8D">
      <w:r>
        <w:t>A</w:t>
      </w:r>
      <w:r w:rsidR="00367E00">
        <w:t xml:space="preserve"> </w:t>
      </w:r>
      <w:r>
        <w:t>range</w:t>
      </w:r>
      <w:r w:rsidR="00367E00">
        <w:t xml:space="preserve"> </w:t>
      </w:r>
      <w:r>
        <w:t>of</w:t>
      </w:r>
      <w:r w:rsidR="00367E00">
        <w:t xml:space="preserve"> </w:t>
      </w:r>
      <w:r>
        <w:t>resources</w:t>
      </w:r>
      <w:r w:rsidR="00367E00">
        <w:t xml:space="preserve"> </w:t>
      </w:r>
      <w:r>
        <w:t>has</w:t>
      </w:r>
      <w:r w:rsidR="00367E00">
        <w:t xml:space="preserve"> </w:t>
      </w:r>
      <w:r>
        <w:t>been</w:t>
      </w:r>
      <w:r w:rsidR="00367E00">
        <w:t xml:space="preserve"> </w:t>
      </w:r>
      <w:r>
        <w:t>developed</w:t>
      </w:r>
      <w:r w:rsidR="00367E00">
        <w:t xml:space="preserve"> </w:t>
      </w:r>
      <w:r>
        <w:t>to</w:t>
      </w:r>
      <w:r w:rsidR="00367E00">
        <w:t xml:space="preserve"> </w:t>
      </w:r>
      <w:r>
        <w:t>support</w:t>
      </w:r>
      <w:r w:rsidR="00367E00">
        <w:t xml:space="preserve"> </w:t>
      </w:r>
      <w:r>
        <w:t>inclusive</w:t>
      </w:r>
      <w:r w:rsidR="00367E00">
        <w:t xml:space="preserve"> </w:t>
      </w:r>
      <w:r>
        <w:t>recruitment</w:t>
      </w:r>
      <w:r w:rsidR="00367E00">
        <w:t xml:space="preserve"> </w:t>
      </w:r>
      <w:r>
        <w:t>practices,</w:t>
      </w:r>
      <w:r w:rsidR="00367E00">
        <w:t xml:space="preserve"> </w:t>
      </w:r>
      <w:r>
        <w:t>including</w:t>
      </w:r>
      <w:r w:rsidR="00367E00">
        <w:t xml:space="preserve"> </w:t>
      </w:r>
      <w:r>
        <w:t>Tailored</w:t>
      </w:r>
      <w:r w:rsidR="00367E00">
        <w:t xml:space="preserve"> </w:t>
      </w:r>
      <w:r>
        <w:t>Disability</w:t>
      </w:r>
      <w:r w:rsidR="00367E00">
        <w:t xml:space="preserve"> </w:t>
      </w:r>
      <w:r>
        <w:t>Confidence</w:t>
      </w:r>
      <w:r w:rsidR="00367E00">
        <w:t xml:space="preserve"> </w:t>
      </w:r>
      <w:r>
        <w:t>and</w:t>
      </w:r>
      <w:r w:rsidR="00367E00">
        <w:t xml:space="preserve"> </w:t>
      </w:r>
      <w:r>
        <w:t>Inclusive</w:t>
      </w:r>
      <w:r w:rsidR="00367E00">
        <w:t xml:space="preserve"> </w:t>
      </w:r>
      <w:r>
        <w:t>Recruitment</w:t>
      </w:r>
      <w:r w:rsidR="00367E00">
        <w:t xml:space="preserve"> </w:t>
      </w:r>
      <w:r>
        <w:t>Training</w:t>
      </w:r>
      <w:r w:rsidR="00367E00">
        <w:t xml:space="preserve"> </w:t>
      </w:r>
      <w:r>
        <w:t>for</w:t>
      </w:r>
      <w:r w:rsidR="00367E00">
        <w:t xml:space="preserve"> </w:t>
      </w:r>
      <w:r>
        <w:t>operational</w:t>
      </w:r>
      <w:r w:rsidR="00367E00">
        <w:t xml:space="preserve"> </w:t>
      </w:r>
      <w:r>
        <w:t>recruitment</w:t>
      </w:r>
      <w:r w:rsidR="00367E00">
        <w:t xml:space="preserve"> </w:t>
      </w:r>
      <w:r>
        <w:t>staff.</w:t>
      </w:r>
      <w:r w:rsidR="00367E00">
        <w:t xml:space="preserve"> </w:t>
      </w:r>
      <w:r>
        <w:t>22</w:t>
      </w:r>
      <w:r w:rsidR="00367E00">
        <w:t xml:space="preserve"> </w:t>
      </w:r>
      <w:r>
        <w:t>staff</w:t>
      </w:r>
      <w:r w:rsidR="00367E00">
        <w:t xml:space="preserve"> </w:t>
      </w:r>
      <w:r>
        <w:t>completed</w:t>
      </w:r>
      <w:r w:rsidR="00367E00">
        <w:t xml:space="preserve"> </w:t>
      </w:r>
      <w:r>
        <w:t>this</w:t>
      </w:r>
      <w:r w:rsidR="00367E00">
        <w:t xml:space="preserve"> </w:t>
      </w:r>
      <w:r>
        <w:t>training</w:t>
      </w:r>
      <w:r w:rsidR="00367E00">
        <w:t xml:space="preserve"> </w:t>
      </w:r>
      <w:r>
        <w:t>during</w:t>
      </w:r>
      <w:r w:rsidR="00367E00">
        <w:t xml:space="preserve"> </w:t>
      </w:r>
      <w:r>
        <w:t>2023–24.</w:t>
      </w:r>
    </w:p>
    <w:p w14:paraId="1A504878" w14:textId="46A995B6" w:rsidR="00B6595F" w:rsidRDefault="00B6595F" w:rsidP="00725A8D">
      <w:r>
        <w:t>DEECA</w:t>
      </w:r>
      <w:r w:rsidR="00367E00">
        <w:t xml:space="preserve"> </w:t>
      </w:r>
      <w:r>
        <w:t>also</w:t>
      </w:r>
      <w:r w:rsidR="00367E00">
        <w:t xml:space="preserve"> </w:t>
      </w:r>
      <w:r>
        <w:t>supports</w:t>
      </w:r>
      <w:r w:rsidR="00367E00">
        <w:t xml:space="preserve"> </w:t>
      </w:r>
      <w:r>
        <w:t>our</w:t>
      </w:r>
      <w:r w:rsidR="00367E00">
        <w:t xml:space="preserve"> </w:t>
      </w:r>
      <w:r>
        <w:t>neurodivergent</w:t>
      </w:r>
      <w:r w:rsidR="00367E00">
        <w:t xml:space="preserve"> </w:t>
      </w:r>
      <w:r>
        <w:t>employees</w:t>
      </w:r>
      <w:r w:rsidR="00367E00">
        <w:t xml:space="preserve"> </w:t>
      </w:r>
      <w:r>
        <w:t>through</w:t>
      </w:r>
      <w:r w:rsidR="00367E00">
        <w:t xml:space="preserve"> </w:t>
      </w:r>
      <w:r>
        <w:t>services</w:t>
      </w:r>
      <w:r w:rsidR="00367E00">
        <w:t xml:space="preserve"> </w:t>
      </w:r>
      <w:r>
        <w:t>offered</w:t>
      </w:r>
      <w:r w:rsidR="00367E00">
        <w:t xml:space="preserve"> </w:t>
      </w:r>
      <w:r>
        <w:t>by</w:t>
      </w:r>
      <w:r w:rsidR="00367E00">
        <w:t xml:space="preserve"> </w:t>
      </w:r>
      <w:r>
        <w:t>the</w:t>
      </w:r>
      <w:r w:rsidR="00367E00">
        <w:t xml:space="preserve"> </w:t>
      </w:r>
      <w:r>
        <w:t>VPS</w:t>
      </w:r>
      <w:r w:rsidR="00367E00">
        <w:t xml:space="preserve"> </w:t>
      </w:r>
      <w:r>
        <w:t>Neurodiverse</w:t>
      </w:r>
      <w:r w:rsidR="00367E00">
        <w:t xml:space="preserve"> </w:t>
      </w:r>
      <w:r>
        <w:t>Confident</w:t>
      </w:r>
      <w:r w:rsidR="00367E00">
        <w:t xml:space="preserve"> </w:t>
      </w:r>
      <w:r>
        <w:t>Services</w:t>
      </w:r>
      <w:r w:rsidR="00367E00">
        <w:t xml:space="preserve"> </w:t>
      </w:r>
      <w:r>
        <w:t>Support</w:t>
      </w:r>
      <w:r w:rsidR="00367E00">
        <w:t xml:space="preserve"> </w:t>
      </w:r>
      <w:r>
        <w:t>program.</w:t>
      </w:r>
      <w:r w:rsidR="00367E00">
        <w:t xml:space="preserve"> </w:t>
      </w:r>
      <w:r>
        <w:t>In</w:t>
      </w:r>
      <w:r w:rsidR="00367E00">
        <w:t xml:space="preserve"> </w:t>
      </w:r>
      <w:r>
        <w:t>2023–24,</w:t>
      </w:r>
      <w:r w:rsidR="00367E00">
        <w:t xml:space="preserve"> </w:t>
      </w:r>
      <w:r>
        <w:t>employees</w:t>
      </w:r>
      <w:r w:rsidR="00367E00">
        <w:t xml:space="preserve"> </w:t>
      </w:r>
      <w:r>
        <w:t>with</w:t>
      </w:r>
      <w:r w:rsidR="00367E00">
        <w:t xml:space="preserve"> </w:t>
      </w:r>
      <w:r>
        <w:t>neurodivergence</w:t>
      </w:r>
      <w:r w:rsidR="00367E00">
        <w:t xml:space="preserve"> </w:t>
      </w:r>
      <w:r>
        <w:t>accessed</w:t>
      </w:r>
      <w:r w:rsidR="00367E00">
        <w:t xml:space="preserve"> </w:t>
      </w:r>
      <w:r>
        <w:t>the</w:t>
      </w:r>
      <w:r w:rsidR="00367E00">
        <w:t xml:space="preserve"> </w:t>
      </w:r>
      <w:r>
        <w:t>support</w:t>
      </w:r>
      <w:r w:rsidR="00367E00">
        <w:t xml:space="preserve"> </w:t>
      </w:r>
      <w:r>
        <w:t>program</w:t>
      </w:r>
      <w:r w:rsidR="00367E00">
        <w:t xml:space="preserve"> </w:t>
      </w:r>
      <w:r>
        <w:t>and</w:t>
      </w:r>
      <w:r w:rsidR="00367E00">
        <w:t xml:space="preserve"> </w:t>
      </w:r>
      <w:r>
        <w:t>engaged</w:t>
      </w:r>
      <w:r w:rsidR="00367E00">
        <w:t xml:space="preserve"> </w:t>
      </w:r>
      <w:r>
        <w:t>in</w:t>
      </w:r>
      <w:r w:rsidR="00367E00">
        <w:t xml:space="preserve"> </w:t>
      </w:r>
      <w:r>
        <w:t>counselling</w:t>
      </w:r>
      <w:r w:rsidR="00367E00">
        <w:t xml:space="preserve"> </w:t>
      </w:r>
      <w:r>
        <w:t>and</w:t>
      </w:r>
      <w:r w:rsidR="00367E00">
        <w:t xml:space="preserve"> </w:t>
      </w:r>
      <w:r>
        <w:t>coaching</w:t>
      </w:r>
      <w:r w:rsidR="00367E00">
        <w:t xml:space="preserve"> </w:t>
      </w:r>
      <w:r>
        <w:t>services</w:t>
      </w:r>
      <w:r w:rsidR="00367E00">
        <w:t xml:space="preserve"> </w:t>
      </w:r>
      <w:r>
        <w:t>to</w:t>
      </w:r>
      <w:r w:rsidR="00367E00">
        <w:t xml:space="preserve"> </w:t>
      </w:r>
      <w:r>
        <w:t>enable</w:t>
      </w:r>
      <w:r w:rsidR="00367E00">
        <w:t xml:space="preserve"> </w:t>
      </w:r>
      <w:r>
        <w:t>them</w:t>
      </w:r>
      <w:r w:rsidR="00367E00">
        <w:t xml:space="preserve"> </w:t>
      </w:r>
      <w:r>
        <w:t>to</w:t>
      </w:r>
      <w:r w:rsidR="00367E00">
        <w:t xml:space="preserve"> </w:t>
      </w:r>
      <w:r>
        <w:t>perform</w:t>
      </w:r>
      <w:r w:rsidR="00367E00">
        <w:t xml:space="preserve"> </w:t>
      </w:r>
      <w:r>
        <w:t>at</w:t>
      </w:r>
      <w:r w:rsidR="00367E00">
        <w:t xml:space="preserve"> </w:t>
      </w:r>
      <w:r>
        <w:t>their</w:t>
      </w:r>
      <w:r w:rsidR="00367E00">
        <w:t xml:space="preserve"> </w:t>
      </w:r>
      <w:r>
        <w:rPr>
          <w:spacing w:val="1"/>
        </w:rPr>
        <w:t>best.</w:t>
      </w:r>
      <w:r w:rsidR="00367E00">
        <w:rPr>
          <w:spacing w:val="1"/>
        </w:rPr>
        <w:t xml:space="preserve"> </w:t>
      </w:r>
      <w:r>
        <w:rPr>
          <w:spacing w:val="1"/>
        </w:rPr>
        <w:t>Managers</w:t>
      </w:r>
      <w:r w:rsidR="00367E00">
        <w:rPr>
          <w:spacing w:val="1"/>
        </w:rPr>
        <w:t xml:space="preserve"> </w:t>
      </w:r>
      <w:r>
        <w:rPr>
          <w:spacing w:val="1"/>
        </w:rPr>
        <w:t>and</w:t>
      </w:r>
      <w:r w:rsidR="00367E00">
        <w:rPr>
          <w:spacing w:val="1"/>
        </w:rPr>
        <w:t xml:space="preserve"> </w:t>
      </w:r>
      <w:r>
        <w:rPr>
          <w:spacing w:val="1"/>
        </w:rPr>
        <w:t>colleagues</w:t>
      </w:r>
      <w:r w:rsidR="00367E00">
        <w:rPr>
          <w:spacing w:val="1"/>
        </w:rPr>
        <w:t xml:space="preserve"> </w:t>
      </w:r>
      <w:r>
        <w:rPr>
          <w:spacing w:val="1"/>
        </w:rPr>
        <w:t>of</w:t>
      </w:r>
      <w:r w:rsidR="00367E00">
        <w:rPr>
          <w:spacing w:val="1"/>
        </w:rPr>
        <w:t xml:space="preserve"> </w:t>
      </w:r>
      <w:r>
        <w:rPr>
          <w:spacing w:val="1"/>
        </w:rPr>
        <w:t>neurodivergent</w:t>
      </w:r>
      <w:r w:rsidR="00367E00">
        <w:rPr>
          <w:spacing w:val="1"/>
        </w:rPr>
        <w:t xml:space="preserve"> </w:t>
      </w:r>
      <w:r>
        <w:rPr>
          <w:spacing w:val="1"/>
        </w:rPr>
        <w:t>employees</w:t>
      </w:r>
      <w:r w:rsidR="00367E00">
        <w:rPr>
          <w:spacing w:val="1"/>
        </w:rPr>
        <w:t xml:space="preserve"> </w:t>
      </w:r>
      <w:r>
        <w:rPr>
          <w:spacing w:val="1"/>
        </w:rPr>
        <w:t>also</w:t>
      </w:r>
      <w:r w:rsidR="00367E00">
        <w:rPr>
          <w:spacing w:val="1"/>
        </w:rPr>
        <w:t xml:space="preserve"> </w:t>
      </w:r>
      <w:r>
        <w:rPr>
          <w:spacing w:val="1"/>
        </w:rPr>
        <w:t>participated</w:t>
      </w:r>
      <w:r w:rsidR="00367E00">
        <w:rPr>
          <w:spacing w:val="1"/>
        </w:rPr>
        <w:t xml:space="preserve"> </w:t>
      </w:r>
      <w:r>
        <w:rPr>
          <w:spacing w:val="1"/>
        </w:rPr>
        <w:t>in</w:t>
      </w:r>
      <w:r w:rsidR="00367E00">
        <w:rPr>
          <w:spacing w:val="1"/>
        </w:rPr>
        <w:t xml:space="preserve"> </w:t>
      </w:r>
      <w:r>
        <w:rPr>
          <w:spacing w:val="1"/>
        </w:rPr>
        <w:t>the</w:t>
      </w:r>
      <w:r w:rsidR="00367E00">
        <w:rPr>
          <w:spacing w:val="1"/>
        </w:rPr>
        <w:t xml:space="preserve"> </w:t>
      </w:r>
      <w:r>
        <w:rPr>
          <w:spacing w:val="1"/>
        </w:rPr>
        <w:t>program</w:t>
      </w:r>
      <w:r w:rsidR="00367E00">
        <w:rPr>
          <w:spacing w:val="1"/>
        </w:rPr>
        <w:t xml:space="preserve"> </w:t>
      </w:r>
      <w:r>
        <w:rPr>
          <w:spacing w:val="1"/>
        </w:rPr>
        <w:t>to</w:t>
      </w:r>
      <w:r w:rsidR="00367E00">
        <w:rPr>
          <w:spacing w:val="1"/>
        </w:rPr>
        <w:t xml:space="preserve"> </w:t>
      </w:r>
      <w:r>
        <w:rPr>
          <w:spacing w:val="1"/>
        </w:rPr>
        <w:t>increase</w:t>
      </w:r>
      <w:r w:rsidR="00367E00">
        <w:rPr>
          <w:spacing w:val="1"/>
        </w:rPr>
        <w:t xml:space="preserve"> </w:t>
      </w:r>
      <w:r>
        <w:rPr>
          <w:spacing w:val="1"/>
        </w:rPr>
        <w:t>awareness</w:t>
      </w:r>
      <w:r w:rsidR="00367E00">
        <w:rPr>
          <w:spacing w:val="1"/>
        </w:rPr>
        <w:t xml:space="preserve"> </w:t>
      </w:r>
      <w:r>
        <w:rPr>
          <w:spacing w:val="1"/>
        </w:rPr>
        <w:t>about</w:t>
      </w:r>
      <w:r w:rsidR="00367E00">
        <w:rPr>
          <w:spacing w:val="1"/>
        </w:rPr>
        <w:t xml:space="preserve"> </w:t>
      </w:r>
      <w:r>
        <w:rPr>
          <w:spacing w:val="1"/>
        </w:rPr>
        <w:t>neurodiversity</w:t>
      </w:r>
      <w:r w:rsidR="00367E00">
        <w:rPr>
          <w:spacing w:val="1"/>
        </w:rPr>
        <w:t xml:space="preserve"> </w:t>
      </w:r>
      <w:r>
        <w:rPr>
          <w:spacing w:val="1"/>
        </w:rPr>
        <w:t>and</w:t>
      </w:r>
      <w:r w:rsidR="00367E00">
        <w:rPr>
          <w:spacing w:val="1"/>
        </w:rPr>
        <w:t xml:space="preserve"> </w:t>
      </w:r>
      <w:r>
        <w:t>to</w:t>
      </w:r>
      <w:r w:rsidR="00367E00">
        <w:t xml:space="preserve"> </w:t>
      </w:r>
      <w:r>
        <w:t>help</w:t>
      </w:r>
      <w:r w:rsidR="00367E00">
        <w:t xml:space="preserve"> </w:t>
      </w:r>
      <w:r>
        <w:t>support</w:t>
      </w:r>
      <w:r w:rsidR="00367E00">
        <w:t xml:space="preserve"> </w:t>
      </w:r>
      <w:r>
        <w:t>neurodivergent</w:t>
      </w:r>
      <w:r w:rsidR="00367E00">
        <w:t xml:space="preserve"> </w:t>
      </w:r>
      <w:r>
        <w:t>employees</w:t>
      </w:r>
      <w:r w:rsidR="00367E00">
        <w:t xml:space="preserve"> </w:t>
      </w:r>
      <w:r>
        <w:t>within</w:t>
      </w:r>
      <w:r w:rsidR="00367E00">
        <w:t xml:space="preserve"> </w:t>
      </w:r>
      <w:r>
        <w:t>their</w:t>
      </w:r>
      <w:r w:rsidR="00367E00">
        <w:t xml:space="preserve"> </w:t>
      </w:r>
      <w:r>
        <w:t>teams.</w:t>
      </w:r>
    </w:p>
    <w:p w14:paraId="14F8DBCB" w14:textId="78F87751" w:rsidR="00B6595F" w:rsidRDefault="00B6595F" w:rsidP="00725A8D">
      <w:pPr>
        <w:rPr>
          <w:spacing w:val="-1"/>
        </w:rPr>
      </w:pPr>
      <w:r>
        <w:rPr>
          <w:spacing w:val="2"/>
        </w:rPr>
        <w:t>An</w:t>
      </w:r>
      <w:r w:rsidR="00367E00">
        <w:rPr>
          <w:spacing w:val="2"/>
        </w:rPr>
        <w:t xml:space="preserve"> </w:t>
      </w:r>
      <w:r>
        <w:rPr>
          <w:spacing w:val="2"/>
        </w:rPr>
        <w:t>additional</w:t>
      </w:r>
      <w:r w:rsidR="00367E00">
        <w:rPr>
          <w:spacing w:val="2"/>
        </w:rPr>
        <w:t xml:space="preserve"> </w:t>
      </w:r>
      <w:r>
        <w:rPr>
          <w:spacing w:val="2"/>
        </w:rPr>
        <w:t>priority</w:t>
      </w:r>
      <w:r w:rsidR="00367E00">
        <w:rPr>
          <w:spacing w:val="2"/>
        </w:rPr>
        <w:t xml:space="preserve"> </w:t>
      </w:r>
      <w:r>
        <w:rPr>
          <w:spacing w:val="2"/>
        </w:rPr>
        <w:t>was</w:t>
      </w:r>
      <w:r w:rsidR="00367E00">
        <w:rPr>
          <w:spacing w:val="2"/>
        </w:rPr>
        <w:t xml:space="preserve"> </w:t>
      </w:r>
      <w:r>
        <w:rPr>
          <w:spacing w:val="2"/>
        </w:rPr>
        <w:t>raising</w:t>
      </w:r>
      <w:r w:rsidR="00367E00">
        <w:rPr>
          <w:spacing w:val="2"/>
        </w:rPr>
        <w:t xml:space="preserve"> </w:t>
      </w:r>
      <w:r>
        <w:rPr>
          <w:spacing w:val="2"/>
        </w:rPr>
        <w:t>awareness</w:t>
      </w:r>
      <w:r w:rsidR="00367E00">
        <w:rPr>
          <w:spacing w:val="2"/>
        </w:rPr>
        <w:t xml:space="preserve"> </w:t>
      </w:r>
      <w:r>
        <w:rPr>
          <w:spacing w:val="2"/>
        </w:rPr>
        <w:t>of</w:t>
      </w:r>
      <w:r w:rsidR="00367E00">
        <w:rPr>
          <w:spacing w:val="2"/>
        </w:rPr>
        <w:t xml:space="preserve"> </w:t>
      </w:r>
      <w:r>
        <w:rPr>
          <w:spacing w:val="2"/>
        </w:rPr>
        <w:t>disability</w:t>
      </w:r>
      <w:r w:rsidR="00367E00">
        <w:rPr>
          <w:spacing w:val="2"/>
        </w:rPr>
        <w:t xml:space="preserve"> </w:t>
      </w:r>
      <w:r>
        <w:rPr>
          <w:spacing w:val="2"/>
        </w:rPr>
        <w:t>across</w:t>
      </w:r>
      <w:r w:rsidR="00367E00">
        <w:rPr>
          <w:spacing w:val="2"/>
        </w:rPr>
        <w:t xml:space="preserve"> </w:t>
      </w:r>
      <w:r>
        <w:rPr>
          <w:spacing w:val="2"/>
        </w:rPr>
        <w:t>the</w:t>
      </w:r>
      <w:r w:rsidR="00367E00">
        <w:rPr>
          <w:spacing w:val="2"/>
        </w:rPr>
        <w:t xml:space="preserve"> </w:t>
      </w:r>
      <w:r>
        <w:rPr>
          <w:spacing w:val="2"/>
        </w:rPr>
        <w:t>department</w:t>
      </w:r>
      <w:r w:rsidR="00367E00">
        <w:rPr>
          <w:spacing w:val="2"/>
        </w:rPr>
        <w:t xml:space="preserve"> </w:t>
      </w:r>
      <w:r>
        <w:rPr>
          <w:spacing w:val="2"/>
        </w:rPr>
        <w:t>and</w:t>
      </w:r>
      <w:r w:rsidR="00367E00">
        <w:rPr>
          <w:spacing w:val="2"/>
        </w:rPr>
        <w:t xml:space="preserve"> </w:t>
      </w:r>
      <w:r>
        <w:rPr>
          <w:spacing w:val="2"/>
        </w:rPr>
        <w:t>building</w:t>
      </w:r>
      <w:r w:rsidR="00367E00">
        <w:rPr>
          <w:spacing w:val="2"/>
        </w:rPr>
        <w:t xml:space="preserve"> </w:t>
      </w:r>
      <w:r>
        <w:rPr>
          <w:spacing w:val="2"/>
        </w:rPr>
        <w:t>the</w:t>
      </w:r>
      <w:r w:rsidR="00367E00">
        <w:rPr>
          <w:spacing w:val="2"/>
        </w:rPr>
        <w:t xml:space="preserve"> </w:t>
      </w:r>
      <w:r>
        <w:rPr>
          <w:spacing w:val="2"/>
        </w:rPr>
        <w:t>disability</w:t>
      </w:r>
      <w:r w:rsidR="00367E00">
        <w:rPr>
          <w:spacing w:val="2"/>
        </w:rPr>
        <w:t xml:space="preserve"> </w:t>
      </w:r>
      <w:r>
        <w:rPr>
          <w:spacing w:val="2"/>
        </w:rPr>
        <w:t>confidence</w:t>
      </w:r>
      <w:r w:rsidR="00367E00">
        <w:rPr>
          <w:spacing w:val="2"/>
        </w:rPr>
        <w:t xml:space="preserve"> </w:t>
      </w:r>
      <w:r>
        <w:rPr>
          <w:spacing w:val="2"/>
        </w:rPr>
        <w:t>of</w:t>
      </w:r>
      <w:r w:rsidR="00367E00">
        <w:rPr>
          <w:spacing w:val="2"/>
        </w:rPr>
        <w:t xml:space="preserve"> </w:t>
      </w:r>
      <w:r>
        <w:rPr>
          <w:spacing w:val="2"/>
        </w:rPr>
        <w:t>our</w:t>
      </w:r>
      <w:r w:rsidR="00367E00">
        <w:rPr>
          <w:spacing w:val="2"/>
        </w:rPr>
        <w:t xml:space="preserve"> </w:t>
      </w:r>
      <w:r>
        <w:rPr>
          <w:spacing w:val="2"/>
        </w:rPr>
        <w:t>staff.</w:t>
      </w:r>
      <w:r w:rsidR="00367E00">
        <w:rPr>
          <w:spacing w:val="2"/>
        </w:rPr>
        <w:t xml:space="preserve"> </w:t>
      </w:r>
      <w:r>
        <w:rPr>
          <w:spacing w:val="2"/>
        </w:rPr>
        <w:t>Through</w:t>
      </w:r>
      <w:r w:rsidR="00367E00">
        <w:rPr>
          <w:spacing w:val="2"/>
        </w:rPr>
        <w:t xml:space="preserve"> </w:t>
      </w:r>
      <w:r>
        <w:rPr>
          <w:spacing w:val="-1"/>
        </w:rPr>
        <w:t>collaboration</w:t>
      </w:r>
      <w:r w:rsidR="00367E00">
        <w:rPr>
          <w:spacing w:val="-1"/>
        </w:rPr>
        <w:t xml:space="preserve"> </w:t>
      </w:r>
      <w:r>
        <w:rPr>
          <w:spacing w:val="-1"/>
        </w:rPr>
        <w:t>between</w:t>
      </w:r>
      <w:r w:rsidR="00367E00">
        <w:rPr>
          <w:spacing w:val="-1"/>
        </w:rPr>
        <w:t xml:space="preserve"> </w:t>
      </w:r>
      <w:r>
        <w:rPr>
          <w:spacing w:val="-1"/>
        </w:rPr>
        <w:t>key</w:t>
      </w:r>
      <w:r w:rsidR="00367E00">
        <w:rPr>
          <w:spacing w:val="-1"/>
        </w:rPr>
        <w:t xml:space="preserve"> </w:t>
      </w:r>
      <w:r>
        <w:rPr>
          <w:spacing w:val="-1"/>
        </w:rPr>
        <w:t>departmental</w:t>
      </w:r>
      <w:r w:rsidR="00367E00">
        <w:rPr>
          <w:spacing w:val="-1"/>
        </w:rPr>
        <w:t xml:space="preserve"> </w:t>
      </w:r>
      <w:r>
        <w:rPr>
          <w:spacing w:val="-1"/>
        </w:rPr>
        <w:t>stakeholders</w:t>
      </w:r>
      <w:r w:rsidR="00367E00">
        <w:rPr>
          <w:spacing w:val="-1"/>
        </w:rPr>
        <w:t xml:space="preserve"> </w:t>
      </w:r>
      <w:r>
        <w:rPr>
          <w:spacing w:val="-1"/>
        </w:rPr>
        <w:t>and</w:t>
      </w:r>
      <w:r w:rsidR="00367E00">
        <w:rPr>
          <w:spacing w:val="-1"/>
        </w:rPr>
        <w:t xml:space="preserve"> </w:t>
      </w:r>
      <w:r>
        <w:rPr>
          <w:spacing w:val="-1"/>
        </w:rPr>
        <w:t>the</w:t>
      </w:r>
      <w:r w:rsidR="00367E00">
        <w:rPr>
          <w:spacing w:val="-1"/>
        </w:rPr>
        <w:t xml:space="preserve"> </w:t>
      </w:r>
      <w:r>
        <w:rPr>
          <w:spacing w:val="-1"/>
        </w:rPr>
        <w:t>staff</w:t>
      </w:r>
      <w:r w:rsidR="00367E00">
        <w:rPr>
          <w:spacing w:val="-1"/>
        </w:rPr>
        <w:t xml:space="preserve"> </w:t>
      </w:r>
      <w:r>
        <w:rPr>
          <w:spacing w:val="-1"/>
        </w:rPr>
        <w:t>led</w:t>
      </w:r>
      <w:r w:rsidR="00367E00">
        <w:rPr>
          <w:spacing w:val="-1"/>
        </w:rPr>
        <w:t xml:space="preserve"> </w:t>
      </w:r>
      <w:r>
        <w:rPr>
          <w:spacing w:val="-1"/>
        </w:rPr>
        <w:t>All</w:t>
      </w:r>
      <w:r w:rsidR="00367E00">
        <w:rPr>
          <w:spacing w:val="-1"/>
        </w:rPr>
        <w:t xml:space="preserve"> </w:t>
      </w:r>
      <w:r>
        <w:rPr>
          <w:spacing w:val="-1"/>
        </w:rPr>
        <w:t>Abilities</w:t>
      </w:r>
      <w:r w:rsidR="00367E00">
        <w:rPr>
          <w:spacing w:val="-1"/>
        </w:rPr>
        <w:t xml:space="preserve"> </w:t>
      </w:r>
      <w:r>
        <w:rPr>
          <w:spacing w:val="-1"/>
        </w:rPr>
        <w:t>Network</w:t>
      </w:r>
      <w:r w:rsidR="00367E00">
        <w:rPr>
          <w:spacing w:val="-1"/>
        </w:rPr>
        <w:t xml:space="preserve"> </w:t>
      </w:r>
      <w:r>
        <w:rPr>
          <w:spacing w:val="-1"/>
        </w:rPr>
        <w:t>(AAN),</w:t>
      </w:r>
      <w:r w:rsidR="00367E00">
        <w:rPr>
          <w:spacing w:val="-1"/>
        </w:rPr>
        <w:t xml:space="preserve"> </w:t>
      </w:r>
      <w:r>
        <w:rPr>
          <w:spacing w:val="-1"/>
        </w:rPr>
        <w:t>DEECA</w:t>
      </w:r>
      <w:r w:rsidR="00367E00">
        <w:rPr>
          <w:spacing w:val="-1"/>
        </w:rPr>
        <w:t xml:space="preserve"> </w:t>
      </w:r>
      <w:r>
        <w:rPr>
          <w:spacing w:val="-1"/>
        </w:rPr>
        <w:t>employees</w:t>
      </w:r>
      <w:r w:rsidR="00367E00">
        <w:rPr>
          <w:spacing w:val="-1"/>
        </w:rPr>
        <w:t xml:space="preserve"> </w:t>
      </w:r>
      <w:r>
        <w:rPr>
          <w:spacing w:val="-1"/>
        </w:rPr>
        <w:t>celebrated</w:t>
      </w:r>
      <w:r w:rsidR="00367E00">
        <w:rPr>
          <w:spacing w:val="-1"/>
        </w:rPr>
        <w:t xml:space="preserve"> </w:t>
      </w:r>
      <w:r>
        <w:rPr>
          <w:spacing w:val="-1"/>
        </w:rPr>
        <w:t>several</w:t>
      </w:r>
      <w:r w:rsidR="00367E00">
        <w:rPr>
          <w:spacing w:val="-1"/>
        </w:rPr>
        <w:t xml:space="preserve"> </w:t>
      </w:r>
      <w:r>
        <w:rPr>
          <w:spacing w:val="-1"/>
        </w:rPr>
        <w:t>days</w:t>
      </w:r>
      <w:r w:rsidR="00367E00">
        <w:rPr>
          <w:spacing w:val="-1"/>
        </w:rPr>
        <w:t xml:space="preserve"> </w:t>
      </w:r>
      <w:r>
        <w:rPr>
          <w:spacing w:val="-1"/>
        </w:rPr>
        <w:t>of</w:t>
      </w:r>
      <w:r w:rsidR="00367E00">
        <w:rPr>
          <w:spacing w:val="-1"/>
        </w:rPr>
        <w:t xml:space="preserve"> </w:t>
      </w:r>
      <w:r>
        <w:rPr>
          <w:spacing w:val="-1"/>
        </w:rPr>
        <w:t>significance,</w:t>
      </w:r>
      <w:r w:rsidR="00367E00">
        <w:rPr>
          <w:spacing w:val="-1"/>
        </w:rPr>
        <w:t xml:space="preserve"> </w:t>
      </w:r>
      <w:r>
        <w:rPr>
          <w:spacing w:val="2"/>
        </w:rPr>
        <w:t>including</w:t>
      </w:r>
      <w:r w:rsidR="00367E00">
        <w:rPr>
          <w:spacing w:val="2"/>
        </w:rPr>
        <w:t xml:space="preserve"> </w:t>
      </w:r>
      <w:r>
        <w:rPr>
          <w:spacing w:val="2"/>
        </w:rPr>
        <w:t>a</w:t>
      </w:r>
      <w:r w:rsidR="00367E00">
        <w:rPr>
          <w:spacing w:val="2"/>
        </w:rPr>
        <w:t xml:space="preserve"> </w:t>
      </w:r>
      <w:r>
        <w:rPr>
          <w:spacing w:val="2"/>
        </w:rPr>
        <w:t>week</w:t>
      </w:r>
      <w:r w:rsidR="00367E00">
        <w:rPr>
          <w:spacing w:val="2"/>
        </w:rPr>
        <w:t xml:space="preserve"> </w:t>
      </w:r>
      <w:r>
        <w:rPr>
          <w:spacing w:val="2"/>
        </w:rPr>
        <w:t>of</w:t>
      </w:r>
      <w:r w:rsidR="00367E00">
        <w:rPr>
          <w:spacing w:val="2"/>
        </w:rPr>
        <w:t xml:space="preserve"> </w:t>
      </w:r>
      <w:r>
        <w:rPr>
          <w:spacing w:val="2"/>
        </w:rPr>
        <w:t>events</w:t>
      </w:r>
      <w:r w:rsidR="00367E00">
        <w:rPr>
          <w:spacing w:val="2"/>
        </w:rPr>
        <w:t xml:space="preserve"> </w:t>
      </w:r>
      <w:r>
        <w:rPr>
          <w:spacing w:val="2"/>
        </w:rPr>
        <w:t>across</w:t>
      </w:r>
      <w:r w:rsidR="00367E00">
        <w:rPr>
          <w:spacing w:val="2"/>
        </w:rPr>
        <w:t xml:space="preserve"> </w:t>
      </w:r>
      <w:r>
        <w:rPr>
          <w:spacing w:val="2"/>
        </w:rPr>
        <w:t>the</w:t>
      </w:r>
      <w:r w:rsidR="00367E00">
        <w:rPr>
          <w:spacing w:val="2"/>
        </w:rPr>
        <w:t xml:space="preserve"> </w:t>
      </w:r>
      <w:r>
        <w:rPr>
          <w:spacing w:val="2"/>
        </w:rPr>
        <w:t>VPS</w:t>
      </w:r>
      <w:r w:rsidR="00367E00">
        <w:rPr>
          <w:spacing w:val="2"/>
        </w:rPr>
        <w:t xml:space="preserve"> </w:t>
      </w:r>
      <w:r>
        <w:rPr>
          <w:spacing w:val="2"/>
        </w:rPr>
        <w:t>to</w:t>
      </w:r>
      <w:r w:rsidR="00367E00">
        <w:rPr>
          <w:spacing w:val="2"/>
        </w:rPr>
        <w:t xml:space="preserve"> </w:t>
      </w:r>
      <w:r>
        <w:rPr>
          <w:spacing w:val="-1"/>
        </w:rPr>
        <w:t>recognise</w:t>
      </w:r>
      <w:r w:rsidR="00367E00">
        <w:rPr>
          <w:spacing w:val="-1"/>
        </w:rPr>
        <w:t xml:space="preserve"> </w:t>
      </w:r>
      <w:r>
        <w:rPr>
          <w:spacing w:val="-1"/>
        </w:rPr>
        <w:t>International</w:t>
      </w:r>
      <w:r w:rsidR="00367E00">
        <w:rPr>
          <w:spacing w:val="-1"/>
        </w:rPr>
        <w:t xml:space="preserve"> </w:t>
      </w:r>
      <w:r>
        <w:rPr>
          <w:spacing w:val="-1"/>
        </w:rPr>
        <w:t>Day</w:t>
      </w:r>
      <w:r w:rsidR="00367E00">
        <w:rPr>
          <w:spacing w:val="-1"/>
        </w:rPr>
        <w:t xml:space="preserve"> </w:t>
      </w:r>
      <w:r>
        <w:rPr>
          <w:spacing w:val="-1"/>
        </w:rPr>
        <w:t>of</w:t>
      </w:r>
      <w:r w:rsidR="00367E00">
        <w:rPr>
          <w:spacing w:val="-1"/>
        </w:rPr>
        <w:t xml:space="preserve"> </w:t>
      </w:r>
      <w:r>
        <w:rPr>
          <w:spacing w:val="-1"/>
        </w:rPr>
        <w:t>People</w:t>
      </w:r>
      <w:r w:rsidR="00367E00">
        <w:rPr>
          <w:spacing w:val="-1"/>
        </w:rPr>
        <w:t xml:space="preserve"> </w:t>
      </w:r>
      <w:r>
        <w:rPr>
          <w:spacing w:val="-1"/>
        </w:rPr>
        <w:t>with</w:t>
      </w:r>
      <w:r w:rsidR="00367E00">
        <w:rPr>
          <w:spacing w:val="-1"/>
        </w:rPr>
        <w:t xml:space="preserve"> </w:t>
      </w:r>
      <w:r>
        <w:rPr>
          <w:spacing w:val="-1"/>
        </w:rPr>
        <w:t>Disability</w:t>
      </w:r>
      <w:r w:rsidR="00367E00">
        <w:rPr>
          <w:spacing w:val="-1"/>
        </w:rPr>
        <w:t xml:space="preserve"> </w:t>
      </w:r>
      <w:r>
        <w:rPr>
          <w:spacing w:val="-1"/>
        </w:rPr>
        <w:t>on</w:t>
      </w:r>
      <w:r w:rsidR="00367E00">
        <w:rPr>
          <w:spacing w:val="-1"/>
        </w:rPr>
        <w:t xml:space="preserve"> </w:t>
      </w:r>
      <w:r>
        <w:rPr>
          <w:spacing w:val="-1"/>
        </w:rPr>
        <w:t>Tuesday</w:t>
      </w:r>
      <w:r w:rsidR="00367E00">
        <w:rPr>
          <w:spacing w:val="-1"/>
        </w:rPr>
        <w:t xml:space="preserve"> </w:t>
      </w:r>
      <w:r>
        <w:rPr>
          <w:spacing w:val="-1"/>
        </w:rPr>
        <w:t>3</w:t>
      </w:r>
      <w:r w:rsidR="00367E00">
        <w:rPr>
          <w:spacing w:val="-1"/>
        </w:rPr>
        <w:t xml:space="preserve"> </w:t>
      </w:r>
      <w:r>
        <w:rPr>
          <w:spacing w:val="-1"/>
        </w:rPr>
        <w:t>December</w:t>
      </w:r>
      <w:r w:rsidR="00367E00">
        <w:rPr>
          <w:spacing w:val="-1"/>
        </w:rPr>
        <w:t xml:space="preserve"> </w:t>
      </w:r>
      <w:r>
        <w:rPr>
          <w:spacing w:val="-1"/>
        </w:rPr>
        <w:t>2023.</w:t>
      </w:r>
      <w:r w:rsidR="00367E00">
        <w:rPr>
          <w:spacing w:val="-1"/>
        </w:rPr>
        <w:t xml:space="preserve"> </w:t>
      </w:r>
      <w:r>
        <w:rPr>
          <w:spacing w:val="-1"/>
        </w:rPr>
        <w:t>Of</w:t>
      </w:r>
      <w:r w:rsidR="00367E00">
        <w:rPr>
          <w:spacing w:val="-1"/>
        </w:rPr>
        <w:t xml:space="preserve"> </w:t>
      </w:r>
      <w:r>
        <w:rPr>
          <w:spacing w:val="-1"/>
        </w:rPr>
        <w:t>note</w:t>
      </w:r>
      <w:r w:rsidR="00367E00">
        <w:rPr>
          <w:spacing w:val="-1"/>
        </w:rPr>
        <w:t xml:space="preserve"> </w:t>
      </w:r>
      <w:r>
        <w:rPr>
          <w:spacing w:val="-1"/>
        </w:rPr>
        <w:t>was</w:t>
      </w:r>
      <w:r w:rsidR="00367E00">
        <w:rPr>
          <w:spacing w:val="-1"/>
        </w:rPr>
        <w:t xml:space="preserve"> </w:t>
      </w:r>
      <w:r>
        <w:rPr>
          <w:spacing w:val="-1"/>
        </w:rPr>
        <w:t>the</w:t>
      </w:r>
      <w:r w:rsidR="00367E00">
        <w:rPr>
          <w:spacing w:val="-1"/>
        </w:rPr>
        <w:t xml:space="preserve"> </w:t>
      </w:r>
      <w:r>
        <w:rPr>
          <w:spacing w:val="-1"/>
        </w:rPr>
        <w:t>VPS-wide</w:t>
      </w:r>
      <w:r w:rsidR="00367E00">
        <w:rPr>
          <w:spacing w:val="-1"/>
        </w:rPr>
        <w:t xml:space="preserve"> </w:t>
      </w:r>
      <w:r>
        <w:rPr>
          <w:spacing w:val="-1"/>
        </w:rPr>
        <w:t>town</w:t>
      </w:r>
      <w:r w:rsidR="00367E00">
        <w:rPr>
          <w:spacing w:val="-1"/>
        </w:rPr>
        <w:t xml:space="preserve"> </w:t>
      </w:r>
      <w:r>
        <w:rPr>
          <w:spacing w:val="-1"/>
        </w:rPr>
        <w:t>hall</w:t>
      </w:r>
      <w:r w:rsidR="00367E00">
        <w:rPr>
          <w:spacing w:val="-1"/>
        </w:rPr>
        <w:t xml:space="preserve"> </w:t>
      </w:r>
      <w:r>
        <w:rPr>
          <w:spacing w:val="-1"/>
        </w:rPr>
        <w:t>event</w:t>
      </w:r>
      <w:r w:rsidR="00367E00">
        <w:rPr>
          <w:spacing w:val="-1"/>
        </w:rPr>
        <w:t xml:space="preserve"> </w:t>
      </w:r>
      <w:r>
        <w:rPr>
          <w:spacing w:val="-1"/>
        </w:rPr>
        <w:t>hosted</w:t>
      </w:r>
      <w:r w:rsidR="00367E00">
        <w:rPr>
          <w:spacing w:val="-1"/>
        </w:rPr>
        <w:t xml:space="preserve"> </w:t>
      </w:r>
      <w:r>
        <w:rPr>
          <w:spacing w:val="-1"/>
        </w:rPr>
        <w:t>by</w:t>
      </w:r>
      <w:r w:rsidR="00367E00">
        <w:rPr>
          <w:spacing w:val="-1"/>
        </w:rPr>
        <w:t xml:space="preserve"> </w:t>
      </w:r>
      <w:r>
        <w:rPr>
          <w:spacing w:val="-1"/>
        </w:rPr>
        <w:t>DEECA’s</w:t>
      </w:r>
      <w:r w:rsidR="00367E00">
        <w:rPr>
          <w:spacing w:val="-1"/>
        </w:rPr>
        <w:t xml:space="preserve"> </w:t>
      </w:r>
      <w:r>
        <w:rPr>
          <w:spacing w:val="-1"/>
        </w:rPr>
        <w:t>AAN.</w:t>
      </w:r>
      <w:r w:rsidR="00367E00">
        <w:rPr>
          <w:spacing w:val="-1"/>
        </w:rPr>
        <w:t xml:space="preserve"> </w:t>
      </w:r>
      <w:r>
        <w:rPr>
          <w:spacing w:val="-1"/>
        </w:rPr>
        <w:t>The</w:t>
      </w:r>
      <w:r w:rsidR="00367E00">
        <w:rPr>
          <w:spacing w:val="-1"/>
        </w:rPr>
        <w:t xml:space="preserve"> </w:t>
      </w:r>
      <w:r>
        <w:rPr>
          <w:spacing w:val="-1"/>
        </w:rPr>
        <w:t>event,</w:t>
      </w:r>
      <w:r w:rsidR="00367E00">
        <w:rPr>
          <w:spacing w:val="-1"/>
        </w:rPr>
        <w:t xml:space="preserve"> </w:t>
      </w:r>
      <w:r>
        <w:rPr>
          <w:spacing w:val="-1"/>
        </w:rPr>
        <w:t>‘Psychological</w:t>
      </w:r>
      <w:r w:rsidR="00367E00">
        <w:rPr>
          <w:spacing w:val="-1"/>
        </w:rPr>
        <w:t xml:space="preserve"> </w:t>
      </w:r>
      <w:r>
        <w:rPr>
          <w:spacing w:val="-1"/>
        </w:rPr>
        <w:t>Safety</w:t>
      </w:r>
      <w:r w:rsidR="00367E00">
        <w:rPr>
          <w:spacing w:val="-1"/>
        </w:rPr>
        <w:t xml:space="preserve"> </w:t>
      </w:r>
      <w:r>
        <w:rPr>
          <w:spacing w:val="-1"/>
        </w:rPr>
        <w:t>–</w:t>
      </w:r>
      <w:r w:rsidR="00367E00">
        <w:rPr>
          <w:spacing w:val="-1"/>
        </w:rPr>
        <w:t xml:space="preserve"> </w:t>
      </w:r>
      <w:r>
        <w:rPr>
          <w:spacing w:val="-1"/>
        </w:rPr>
        <w:t>a</w:t>
      </w:r>
      <w:r w:rsidR="00367E00">
        <w:rPr>
          <w:spacing w:val="-1"/>
        </w:rPr>
        <w:t xml:space="preserve"> </w:t>
      </w:r>
      <w:r>
        <w:rPr>
          <w:spacing w:val="-1"/>
        </w:rPr>
        <w:t>neurodiverse</w:t>
      </w:r>
      <w:r w:rsidR="00367E00">
        <w:rPr>
          <w:spacing w:val="-1"/>
        </w:rPr>
        <w:t xml:space="preserve"> </w:t>
      </w:r>
      <w:r>
        <w:rPr>
          <w:spacing w:val="-1"/>
        </w:rPr>
        <w:t>approach:</w:t>
      </w:r>
      <w:r w:rsidR="00367E00">
        <w:rPr>
          <w:spacing w:val="-1"/>
        </w:rPr>
        <w:t xml:space="preserve"> </w:t>
      </w:r>
      <w:r>
        <w:rPr>
          <w:spacing w:val="-1"/>
        </w:rPr>
        <w:t>how</w:t>
      </w:r>
      <w:r w:rsidR="00367E00">
        <w:rPr>
          <w:spacing w:val="-1"/>
        </w:rPr>
        <w:t xml:space="preserve"> </w:t>
      </w:r>
      <w:r>
        <w:rPr>
          <w:spacing w:val="-1"/>
        </w:rPr>
        <w:t>to</w:t>
      </w:r>
      <w:r w:rsidR="00367E00">
        <w:rPr>
          <w:spacing w:val="-1"/>
        </w:rPr>
        <w:t xml:space="preserve"> </w:t>
      </w:r>
      <w:r>
        <w:rPr>
          <w:spacing w:val="-1"/>
        </w:rPr>
        <w:t>be</w:t>
      </w:r>
      <w:r w:rsidR="00367E00">
        <w:rPr>
          <w:spacing w:val="-1"/>
        </w:rPr>
        <w:t xml:space="preserve"> </w:t>
      </w:r>
      <w:r>
        <w:rPr>
          <w:spacing w:val="-1"/>
        </w:rPr>
        <w:t>curious</w:t>
      </w:r>
      <w:r w:rsidR="00367E00">
        <w:rPr>
          <w:spacing w:val="-1"/>
        </w:rPr>
        <w:t xml:space="preserve"> </w:t>
      </w:r>
      <w:r>
        <w:rPr>
          <w:spacing w:val="-1"/>
        </w:rPr>
        <w:t>and</w:t>
      </w:r>
      <w:r w:rsidR="00367E00">
        <w:rPr>
          <w:spacing w:val="-1"/>
        </w:rPr>
        <w:t xml:space="preserve"> </w:t>
      </w:r>
      <w:r>
        <w:rPr>
          <w:spacing w:val="-1"/>
        </w:rPr>
        <w:t>not</w:t>
      </w:r>
      <w:r w:rsidR="00367E00">
        <w:rPr>
          <w:spacing w:val="-1"/>
        </w:rPr>
        <w:t xml:space="preserve"> </w:t>
      </w:r>
      <w:r>
        <w:rPr>
          <w:spacing w:val="-1"/>
        </w:rPr>
        <w:t>judgemental’,</w:t>
      </w:r>
      <w:r w:rsidR="00367E00">
        <w:rPr>
          <w:spacing w:val="-1"/>
        </w:rPr>
        <w:t xml:space="preserve"> </w:t>
      </w:r>
      <w:r>
        <w:rPr>
          <w:spacing w:val="-1"/>
        </w:rPr>
        <w:t>brought</w:t>
      </w:r>
      <w:r w:rsidR="00367E00">
        <w:rPr>
          <w:spacing w:val="-1"/>
        </w:rPr>
        <w:t xml:space="preserve"> </w:t>
      </w:r>
      <w:r>
        <w:rPr>
          <w:spacing w:val="-1"/>
        </w:rPr>
        <w:t>together</w:t>
      </w:r>
      <w:r w:rsidR="00367E00">
        <w:rPr>
          <w:spacing w:val="-1"/>
        </w:rPr>
        <w:t xml:space="preserve"> </w:t>
      </w:r>
      <w:r>
        <w:rPr>
          <w:spacing w:val="-1"/>
        </w:rPr>
        <w:t>staff</w:t>
      </w:r>
      <w:r w:rsidR="00367E00">
        <w:rPr>
          <w:spacing w:val="-1"/>
        </w:rPr>
        <w:t xml:space="preserve"> </w:t>
      </w:r>
      <w:r>
        <w:rPr>
          <w:spacing w:val="-1"/>
        </w:rPr>
        <w:t>from</w:t>
      </w:r>
      <w:r w:rsidR="00367E00">
        <w:rPr>
          <w:spacing w:val="-1"/>
        </w:rPr>
        <w:t xml:space="preserve"> </w:t>
      </w:r>
      <w:r>
        <w:rPr>
          <w:spacing w:val="-1"/>
        </w:rPr>
        <w:t>across</w:t>
      </w:r>
      <w:r w:rsidR="00367E00">
        <w:rPr>
          <w:spacing w:val="-1"/>
        </w:rPr>
        <w:t xml:space="preserve"> </w:t>
      </w:r>
      <w:r>
        <w:rPr>
          <w:spacing w:val="-1"/>
        </w:rPr>
        <w:t>the</w:t>
      </w:r>
      <w:r w:rsidR="00367E00">
        <w:rPr>
          <w:spacing w:val="-1"/>
        </w:rPr>
        <w:t xml:space="preserve"> </w:t>
      </w:r>
      <w:r>
        <w:rPr>
          <w:spacing w:val="-1"/>
        </w:rPr>
        <w:t>department</w:t>
      </w:r>
      <w:r w:rsidR="00367E00">
        <w:rPr>
          <w:spacing w:val="-1"/>
        </w:rPr>
        <w:t xml:space="preserve"> </w:t>
      </w:r>
      <w:r>
        <w:t>and</w:t>
      </w:r>
      <w:r w:rsidR="00367E00">
        <w:t xml:space="preserve"> </w:t>
      </w:r>
      <w:r>
        <w:t>the</w:t>
      </w:r>
      <w:r w:rsidR="00367E00">
        <w:t xml:space="preserve"> </w:t>
      </w:r>
      <w:r>
        <w:t>wider</w:t>
      </w:r>
      <w:r w:rsidR="00367E00">
        <w:t xml:space="preserve"> </w:t>
      </w:r>
      <w:r>
        <w:t>VPS</w:t>
      </w:r>
      <w:r w:rsidR="00367E00">
        <w:t xml:space="preserve"> </w:t>
      </w:r>
      <w:r>
        <w:t>to</w:t>
      </w:r>
      <w:r w:rsidR="00367E00">
        <w:t xml:space="preserve"> </w:t>
      </w:r>
      <w:r>
        <w:t>hear</w:t>
      </w:r>
      <w:r w:rsidR="00367E00">
        <w:t xml:space="preserve"> </w:t>
      </w:r>
      <w:r>
        <w:t>an</w:t>
      </w:r>
      <w:r w:rsidR="00367E00">
        <w:t xml:space="preserve"> </w:t>
      </w:r>
      <w:r>
        <w:t>insightful</w:t>
      </w:r>
      <w:r w:rsidR="00367E00">
        <w:t xml:space="preserve"> </w:t>
      </w:r>
      <w:r>
        <w:t>panel</w:t>
      </w:r>
      <w:r w:rsidR="00367E00">
        <w:t xml:space="preserve"> </w:t>
      </w:r>
      <w:r>
        <w:t>discussion</w:t>
      </w:r>
      <w:r w:rsidR="00367E00">
        <w:t xml:space="preserve"> </w:t>
      </w:r>
      <w:r>
        <w:t>about</w:t>
      </w:r>
      <w:r w:rsidR="00367E00">
        <w:t xml:space="preserve"> </w:t>
      </w:r>
      <w:r>
        <w:t>neurodiversity</w:t>
      </w:r>
      <w:r w:rsidR="00367E00">
        <w:t xml:space="preserve"> </w:t>
      </w:r>
      <w:r>
        <w:t>and</w:t>
      </w:r>
      <w:r w:rsidR="00367E00">
        <w:t xml:space="preserve"> </w:t>
      </w:r>
      <w:r>
        <w:t>exploring</w:t>
      </w:r>
      <w:r w:rsidR="00367E00">
        <w:t xml:space="preserve"> </w:t>
      </w:r>
      <w:r>
        <w:rPr>
          <w:spacing w:val="-1"/>
        </w:rPr>
        <w:t>the</w:t>
      </w:r>
      <w:r w:rsidR="00367E00">
        <w:rPr>
          <w:spacing w:val="-1"/>
        </w:rPr>
        <w:t xml:space="preserve"> </w:t>
      </w:r>
      <w:r>
        <w:rPr>
          <w:spacing w:val="-1"/>
        </w:rPr>
        <w:t>theme,</w:t>
      </w:r>
      <w:r w:rsidR="00367E00">
        <w:rPr>
          <w:spacing w:val="-1"/>
        </w:rPr>
        <w:t xml:space="preserve"> </w:t>
      </w:r>
      <w:r>
        <w:rPr>
          <w:spacing w:val="-1"/>
        </w:rPr>
        <w:t>‘United</w:t>
      </w:r>
      <w:r w:rsidR="00367E00">
        <w:rPr>
          <w:spacing w:val="-1"/>
        </w:rPr>
        <w:t xml:space="preserve"> </w:t>
      </w:r>
      <w:r>
        <w:rPr>
          <w:spacing w:val="-1"/>
        </w:rPr>
        <w:t>in</w:t>
      </w:r>
      <w:r w:rsidR="00367E00">
        <w:rPr>
          <w:spacing w:val="-1"/>
        </w:rPr>
        <w:t xml:space="preserve"> </w:t>
      </w:r>
      <w:r>
        <w:rPr>
          <w:spacing w:val="-1"/>
        </w:rPr>
        <w:t>action</w:t>
      </w:r>
      <w:r w:rsidR="00367E00">
        <w:rPr>
          <w:spacing w:val="-1"/>
        </w:rPr>
        <w:t xml:space="preserve"> </w:t>
      </w:r>
      <w:r>
        <w:rPr>
          <w:spacing w:val="-1"/>
        </w:rPr>
        <w:t>to</w:t>
      </w:r>
      <w:r w:rsidR="00367E00">
        <w:rPr>
          <w:spacing w:val="-1"/>
        </w:rPr>
        <w:t xml:space="preserve"> </w:t>
      </w:r>
      <w:r>
        <w:rPr>
          <w:spacing w:val="-1"/>
        </w:rPr>
        <w:t>rescue</w:t>
      </w:r>
      <w:r w:rsidR="00367E00">
        <w:rPr>
          <w:spacing w:val="-1"/>
        </w:rPr>
        <w:t xml:space="preserve"> </w:t>
      </w:r>
      <w:r>
        <w:rPr>
          <w:spacing w:val="-1"/>
        </w:rPr>
        <w:t>and</w:t>
      </w:r>
      <w:r w:rsidR="00367E00">
        <w:rPr>
          <w:spacing w:val="-1"/>
        </w:rPr>
        <w:t xml:space="preserve"> </w:t>
      </w:r>
      <w:r>
        <w:rPr>
          <w:spacing w:val="-1"/>
        </w:rPr>
        <w:t>achieve</w:t>
      </w:r>
      <w:r w:rsidR="00367E00">
        <w:rPr>
          <w:spacing w:val="-1"/>
        </w:rPr>
        <w:t xml:space="preserve"> </w:t>
      </w:r>
      <w:r>
        <w:rPr>
          <w:spacing w:val="-1"/>
        </w:rPr>
        <w:t>the</w:t>
      </w:r>
      <w:r w:rsidR="00367E00">
        <w:rPr>
          <w:spacing w:val="-1"/>
        </w:rPr>
        <w:t xml:space="preserve"> </w:t>
      </w:r>
      <w:r>
        <w:rPr>
          <w:spacing w:val="-1"/>
        </w:rPr>
        <w:t>Sustainable</w:t>
      </w:r>
      <w:r w:rsidR="00367E00">
        <w:rPr>
          <w:spacing w:val="-1"/>
        </w:rPr>
        <w:t xml:space="preserve"> </w:t>
      </w:r>
      <w:r>
        <w:rPr>
          <w:spacing w:val="-1"/>
        </w:rPr>
        <w:t>Development</w:t>
      </w:r>
      <w:r w:rsidR="00367E00">
        <w:rPr>
          <w:spacing w:val="-1"/>
        </w:rPr>
        <w:t xml:space="preserve"> </w:t>
      </w:r>
      <w:r>
        <w:rPr>
          <w:spacing w:val="-1"/>
        </w:rPr>
        <w:t>Goals</w:t>
      </w:r>
      <w:r w:rsidR="00367E00">
        <w:rPr>
          <w:spacing w:val="-1"/>
        </w:rPr>
        <w:t xml:space="preserve"> </w:t>
      </w:r>
      <w:r>
        <w:rPr>
          <w:spacing w:val="-1"/>
        </w:rPr>
        <w:t>for,</w:t>
      </w:r>
      <w:r w:rsidR="00367E00">
        <w:rPr>
          <w:spacing w:val="-1"/>
        </w:rPr>
        <w:t xml:space="preserve"> </w:t>
      </w:r>
      <w:r>
        <w:rPr>
          <w:spacing w:val="-1"/>
        </w:rPr>
        <w:t>with</w:t>
      </w:r>
      <w:r w:rsidR="00367E00">
        <w:rPr>
          <w:spacing w:val="-1"/>
        </w:rPr>
        <w:t xml:space="preserve"> </w:t>
      </w:r>
      <w:r>
        <w:rPr>
          <w:spacing w:val="-1"/>
        </w:rPr>
        <w:t>and</w:t>
      </w:r>
      <w:r w:rsidR="00367E00">
        <w:rPr>
          <w:spacing w:val="-1"/>
        </w:rPr>
        <w:t xml:space="preserve"> </w:t>
      </w:r>
      <w:r>
        <w:rPr>
          <w:spacing w:val="-1"/>
        </w:rPr>
        <w:t>by</w:t>
      </w:r>
      <w:r w:rsidR="00367E00">
        <w:rPr>
          <w:spacing w:val="-1"/>
        </w:rPr>
        <w:t xml:space="preserve"> </w:t>
      </w:r>
      <w:r>
        <w:rPr>
          <w:spacing w:val="-1"/>
        </w:rPr>
        <w:t>persons</w:t>
      </w:r>
      <w:r w:rsidR="00367E00">
        <w:rPr>
          <w:spacing w:val="-1"/>
        </w:rPr>
        <w:t xml:space="preserve"> </w:t>
      </w:r>
      <w:r>
        <w:rPr>
          <w:spacing w:val="-1"/>
        </w:rPr>
        <w:t>with</w:t>
      </w:r>
      <w:r w:rsidR="00367E00">
        <w:rPr>
          <w:spacing w:val="-1"/>
        </w:rPr>
        <w:t xml:space="preserve"> </w:t>
      </w:r>
      <w:r>
        <w:rPr>
          <w:spacing w:val="-1"/>
        </w:rPr>
        <w:t>disability’.</w:t>
      </w:r>
      <w:r w:rsidR="00367E00">
        <w:rPr>
          <w:spacing w:val="-1"/>
        </w:rPr>
        <w:t xml:space="preserve"> </w:t>
      </w:r>
    </w:p>
    <w:p w14:paraId="2A14B711" w14:textId="60E51528" w:rsidR="00B6595F" w:rsidRDefault="00B6595F" w:rsidP="00725A8D">
      <w:pPr>
        <w:pStyle w:val="Heading3"/>
      </w:pPr>
      <w:r>
        <w:t>Inclusive</w:t>
      </w:r>
      <w:r w:rsidR="00367E00">
        <w:t xml:space="preserve"> </w:t>
      </w:r>
      <w:r>
        <w:t>communities</w:t>
      </w:r>
    </w:p>
    <w:p w14:paraId="77BFC31E" w14:textId="2855C76A" w:rsidR="00B6595F" w:rsidRDefault="00B6595F" w:rsidP="00725A8D">
      <w:r>
        <w:t>DEECA</w:t>
      </w:r>
      <w:r w:rsidR="00367E00">
        <w:t xml:space="preserve"> </w:t>
      </w:r>
      <w:r>
        <w:t>is</w:t>
      </w:r>
      <w:r w:rsidR="00367E00">
        <w:t xml:space="preserve"> </w:t>
      </w:r>
      <w:r>
        <w:t>committed</w:t>
      </w:r>
      <w:r w:rsidR="00367E00">
        <w:t xml:space="preserve"> </w:t>
      </w:r>
      <w:r>
        <w:t>to</w:t>
      </w:r>
      <w:r w:rsidR="00367E00">
        <w:t xml:space="preserve"> </w:t>
      </w:r>
      <w:r>
        <w:t>supporting</w:t>
      </w:r>
      <w:r w:rsidR="00367E00">
        <w:t xml:space="preserve"> </w:t>
      </w:r>
      <w:r>
        <w:t>people</w:t>
      </w:r>
      <w:r w:rsidR="00367E00">
        <w:t xml:space="preserve"> </w:t>
      </w:r>
      <w:r>
        <w:t>with</w:t>
      </w:r>
      <w:r w:rsidR="00367E00">
        <w:t xml:space="preserve"> </w:t>
      </w:r>
      <w:r>
        <w:t>disability</w:t>
      </w:r>
      <w:r w:rsidR="00367E00">
        <w:t xml:space="preserve"> </w:t>
      </w:r>
      <w:r>
        <w:t>in</w:t>
      </w:r>
      <w:r w:rsidR="00367E00">
        <w:t xml:space="preserve"> </w:t>
      </w:r>
      <w:r>
        <w:t>the</w:t>
      </w:r>
      <w:r w:rsidR="00367E00">
        <w:t xml:space="preserve"> </w:t>
      </w:r>
      <w:r>
        <w:t>community.</w:t>
      </w:r>
      <w:r w:rsidR="00367E00">
        <w:t xml:space="preserve"> </w:t>
      </w:r>
      <w:r>
        <w:t>We</w:t>
      </w:r>
      <w:r w:rsidR="00367E00">
        <w:t xml:space="preserve"> </w:t>
      </w:r>
      <w:r>
        <w:t>continue</w:t>
      </w:r>
      <w:r w:rsidR="00367E00">
        <w:t xml:space="preserve"> </w:t>
      </w:r>
      <w:r>
        <w:t>to</w:t>
      </w:r>
      <w:r w:rsidR="00367E00">
        <w:t xml:space="preserve"> </w:t>
      </w:r>
      <w:r>
        <w:t>deliver</w:t>
      </w:r>
      <w:r w:rsidR="00367E00">
        <w:t xml:space="preserve"> </w:t>
      </w:r>
      <w:r>
        <w:t>against</w:t>
      </w:r>
      <w:r w:rsidR="00367E00">
        <w:t xml:space="preserve"> </w:t>
      </w:r>
      <w:r>
        <w:t>our</w:t>
      </w:r>
      <w:r w:rsidR="00367E00">
        <w:t xml:space="preserve"> </w:t>
      </w:r>
      <w:r>
        <w:t>commitments</w:t>
      </w:r>
      <w:r w:rsidR="00367E00">
        <w:t xml:space="preserve"> </w:t>
      </w:r>
      <w:r>
        <w:t>as</w:t>
      </w:r>
      <w:r w:rsidR="00367E00">
        <w:t xml:space="preserve"> </w:t>
      </w:r>
      <w:r>
        <w:t>outlined</w:t>
      </w:r>
      <w:r w:rsidR="00367E00">
        <w:t xml:space="preserve"> </w:t>
      </w:r>
      <w:r>
        <w:t>under</w:t>
      </w:r>
      <w:r w:rsidR="00367E00">
        <w:t xml:space="preserve"> </w:t>
      </w:r>
      <w:r>
        <w:rPr>
          <w:rStyle w:val="LightItalic"/>
        </w:rPr>
        <w:t>Priority</w:t>
      </w:r>
      <w:r w:rsidR="00367E00">
        <w:rPr>
          <w:rStyle w:val="LightItalic"/>
        </w:rPr>
        <w:t xml:space="preserve"> </w:t>
      </w:r>
      <w:r>
        <w:rPr>
          <w:rStyle w:val="LightItalic"/>
        </w:rPr>
        <w:t>4:</w:t>
      </w:r>
      <w:r w:rsidR="00367E00">
        <w:rPr>
          <w:rStyle w:val="LightItalic"/>
        </w:rPr>
        <w:t xml:space="preserve"> </w:t>
      </w:r>
      <w:r>
        <w:rPr>
          <w:rStyle w:val="LightItalic"/>
        </w:rPr>
        <w:t>Inclusive</w:t>
      </w:r>
      <w:r w:rsidR="00367E00">
        <w:rPr>
          <w:rStyle w:val="LightItalic"/>
        </w:rPr>
        <w:t xml:space="preserve"> </w:t>
      </w:r>
      <w:r>
        <w:rPr>
          <w:rStyle w:val="LightItalic"/>
        </w:rPr>
        <w:t>communities</w:t>
      </w:r>
      <w:r w:rsidR="00367E00">
        <w:t xml:space="preserve"> </w:t>
      </w:r>
      <w:r>
        <w:t>of</w:t>
      </w:r>
      <w:r w:rsidR="00367E00">
        <w:t xml:space="preserve"> </w:t>
      </w:r>
      <w:r>
        <w:t>our</w:t>
      </w:r>
      <w:r w:rsidR="00367E00">
        <w:t xml:space="preserve"> </w:t>
      </w:r>
      <w:hyperlink r:id="rId129" w:tooltip="Link to Diversity and inclusion webpage" w:history="1">
        <w:r>
          <w:rPr>
            <w:rStyle w:val="Hyperlink"/>
          </w:rPr>
          <w:t>Access</w:t>
        </w:r>
        <w:r w:rsidR="00367E00">
          <w:rPr>
            <w:rStyle w:val="Hyperlink"/>
          </w:rPr>
          <w:t xml:space="preserve"> </w:t>
        </w:r>
        <w:r>
          <w:rPr>
            <w:rStyle w:val="Hyperlink"/>
          </w:rPr>
          <w:t>and</w:t>
        </w:r>
        <w:r w:rsidR="00367E00">
          <w:rPr>
            <w:rStyle w:val="Hyperlink"/>
          </w:rPr>
          <w:t xml:space="preserve"> </w:t>
        </w:r>
        <w:r>
          <w:rPr>
            <w:rStyle w:val="Hyperlink"/>
          </w:rPr>
          <w:t>Inclusion</w:t>
        </w:r>
        <w:r w:rsidR="00367E00">
          <w:rPr>
            <w:rStyle w:val="Hyperlink"/>
          </w:rPr>
          <w:t xml:space="preserve"> </w:t>
        </w:r>
        <w:r>
          <w:rPr>
            <w:rStyle w:val="Hyperlink"/>
          </w:rPr>
          <w:t>Plan</w:t>
        </w:r>
        <w:r w:rsidR="00367E00">
          <w:rPr>
            <w:rStyle w:val="Hyperlink"/>
          </w:rPr>
          <w:t xml:space="preserve"> </w:t>
        </w:r>
        <w:r>
          <w:rPr>
            <w:rStyle w:val="Hyperlink"/>
          </w:rPr>
          <w:t>2021–24</w:t>
        </w:r>
      </w:hyperlink>
      <w:r w:rsidR="00367E00">
        <w:t xml:space="preserve"> </w:t>
      </w:r>
      <w:r>
        <w:t>as</w:t>
      </w:r>
      <w:r w:rsidR="00367E00">
        <w:t xml:space="preserve"> </w:t>
      </w:r>
      <w:r>
        <w:t>well</w:t>
      </w:r>
      <w:r w:rsidR="00367E00">
        <w:t xml:space="preserve"> </w:t>
      </w:r>
      <w:r>
        <w:t>as</w:t>
      </w:r>
      <w:r w:rsidR="00367E00">
        <w:t xml:space="preserve"> </w:t>
      </w:r>
      <w:hyperlink r:id="rId130" w:tooltip="Link to Inclusive Victoria: state disability plan (2022–2026) webpage" w:history="1">
        <w:r>
          <w:rPr>
            <w:rStyle w:val="Hyperlink"/>
          </w:rPr>
          <w:t>Inclusive</w:t>
        </w:r>
        <w:r w:rsidR="00367E00">
          <w:rPr>
            <w:rStyle w:val="Hyperlink"/>
          </w:rPr>
          <w:t xml:space="preserve"> </w:t>
        </w:r>
        <w:r>
          <w:rPr>
            <w:rStyle w:val="Hyperlink"/>
          </w:rPr>
          <w:t>Victoria:</w:t>
        </w:r>
        <w:r w:rsidR="00367E00">
          <w:rPr>
            <w:rStyle w:val="Hyperlink"/>
          </w:rPr>
          <w:t xml:space="preserve"> </w:t>
        </w:r>
        <w:r>
          <w:rPr>
            <w:rStyle w:val="Hyperlink"/>
          </w:rPr>
          <w:t>state</w:t>
        </w:r>
        <w:r w:rsidR="00367E00">
          <w:rPr>
            <w:rStyle w:val="Hyperlink"/>
          </w:rPr>
          <w:t xml:space="preserve"> </w:t>
        </w:r>
        <w:r>
          <w:rPr>
            <w:rStyle w:val="Hyperlink"/>
          </w:rPr>
          <w:t>disability</w:t>
        </w:r>
        <w:r w:rsidR="00367E00">
          <w:rPr>
            <w:rStyle w:val="Hyperlink"/>
          </w:rPr>
          <w:t xml:space="preserve"> </w:t>
        </w:r>
        <w:r>
          <w:rPr>
            <w:rStyle w:val="Hyperlink"/>
          </w:rPr>
          <w:t>plan</w:t>
        </w:r>
        <w:r w:rsidR="00367E00">
          <w:rPr>
            <w:rStyle w:val="Hyperlink"/>
          </w:rPr>
          <w:t xml:space="preserve"> </w:t>
        </w:r>
        <w:r>
          <w:rPr>
            <w:rStyle w:val="Hyperlink"/>
          </w:rPr>
          <w:t>(2022–26)</w:t>
        </w:r>
      </w:hyperlink>
      <w:r>
        <w:t>.</w:t>
      </w:r>
    </w:p>
    <w:p w14:paraId="12AD3BBB" w14:textId="0C390FAD" w:rsidR="00B6595F" w:rsidRDefault="00B6595F" w:rsidP="00725A8D">
      <w:pPr>
        <w:pStyle w:val="Heading3"/>
      </w:pPr>
      <w:r>
        <w:lastRenderedPageBreak/>
        <w:t>Gender</w:t>
      </w:r>
      <w:r w:rsidR="00367E00">
        <w:t xml:space="preserve"> </w:t>
      </w:r>
      <w:r>
        <w:t>equality</w:t>
      </w:r>
    </w:p>
    <w:p w14:paraId="1AD922B8" w14:textId="3499C7A1" w:rsidR="00B6595F" w:rsidRDefault="00B6595F" w:rsidP="00725A8D">
      <w:r>
        <w:t>DEECA</w:t>
      </w:r>
      <w:r w:rsidR="00367E00">
        <w:t xml:space="preserve"> </w:t>
      </w:r>
      <w:r>
        <w:t>recognises</w:t>
      </w:r>
      <w:r w:rsidR="00367E00">
        <w:t xml:space="preserve"> </w:t>
      </w:r>
      <w:r>
        <w:t>that</w:t>
      </w:r>
      <w:r w:rsidR="00367E00">
        <w:t xml:space="preserve"> </w:t>
      </w:r>
      <w:r>
        <w:t>a</w:t>
      </w:r>
      <w:r w:rsidR="00367E00">
        <w:t xml:space="preserve"> </w:t>
      </w:r>
      <w:r>
        <w:t>workplace</w:t>
      </w:r>
      <w:r w:rsidR="00367E00">
        <w:t xml:space="preserve"> </w:t>
      </w:r>
      <w:r>
        <w:t>that</w:t>
      </w:r>
      <w:r w:rsidR="00367E00">
        <w:t xml:space="preserve"> </w:t>
      </w:r>
      <w:r>
        <w:t>fosters</w:t>
      </w:r>
      <w:r w:rsidR="00367E00">
        <w:t xml:space="preserve"> </w:t>
      </w:r>
      <w:r>
        <w:t>gender</w:t>
      </w:r>
      <w:r w:rsidR="00367E00">
        <w:t xml:space="preserve"> </w:t>
      </w:r>
      <w:r>
        <w:t>equality</w:t>
      </w:r>
      <w:r w:rsidR="00367E00">
        <w:t xml:space="preserve"> </w:t>
      </w:r>
      <w:r>
        <w:t>is</w:t>
      </w:r>
      <w:r w:rsidR="00367E00">
        <w:t xml:space="preserve"> </w:t>
      </w:r>
      <w:r>
        <w:t>crucial</w:t>
      </w:r>
      <w:r w:rsidR="00367E00">
        <w:t xml:space="preserve"> </w:t>
      </w:r>
      <w:r>
        <w:t>to</w:t>
      </w:r>
      <w:r w:rsidR="00367E00">
        <w:t xml:space="preserve"> </w:t>
      </w:r>
      <w:r>
        <w:t>building</w:t>
      </w:r>
      <w:r w:rsidR="00367E00">
        <w:t xml:space="preserve"> </w:t>
      </w:r>
      <w:r>
        <w:t>a</w:t>
      </w:r>
      <w:r w:rsidR="00367E00">
        <w:t xml:space="preserve"> </w:t>
      </w:r>
      <w:r>
        <w:t>diverse</w:t>
      </w:r>
      <w:r w:rsidR="00367E00">
        <w:t xml:space="preserve"> </w:t>
      </w:r>
      <w:r>
        <w:t>workforce</w:t>
      </w:r>
      <w:r w:rsidR="00367E00">
        <w:t xml:space="preserve"> </w:t>
      </w:r>
      <w:r>
        <w:t>that</w:t>
      </w:r>
      <w:r w:rsidR="00367E00">
        <w:t xml:space="preserve"> </w:t>
      </w:r>
      <w:r>
        <w:t>reflects</w:t>
      </w:r>
      <w:r w:rsidR="00367E00">
        <w:t xml:space="preserve"> </w:t>
      </w:r>
      <w:r>
        <w:t>the</w:t>
      </w:r>
      <w:r w:rsidR="00367E00">
        <w:t xml:space="preserve"> </w:t>
      </w:r>
      <w:r>
        <w:t>community</w:t>
      </w:r>
      <w:r w:rsidR="00367E00">
        <w:t xml:space="preserve"> </w:t>
      </w:r>
      <w:r>
        <w:t>it</w:t>
      </w:r>
      <w:r w:rsidR="00367E00">
        <w:t xml:space="preserve"> </w:t>
      </w:r>
      <w:r>
        <w:t>serves.</w:t>
      </w:r>
      <w:r w:rsidR="00367E00">
        <w:t xml:space="preserve"> </w:t>
      </w:r>
      <w:r>
        <w:t>The</w:t>
      </w:r>
      <w:r w:rsidR="00367E00">
        <w:t xml:space="preserve"> </w:t>
      </w:r>
      <w:r>
        <w:t>department</w:t>
      </w:r>
      <w:r w:rsidR="00367E00">
        <w:t xml:space="preserve"> </w:t>
      </w:r>
      <w:r>
        <w:t>prides</w:t>
      </w:r>
      <w:r w:rsidR="00367E00">
        <w:t xml:space="preserve"> </w:t>
      </w:r>
      <w:r>
        <w:t>itself</w:t>
      </w:r>
      <w:r w:rsidR="00367E00">
        <w:t xml:space="preserve"> </w:t>
      </w:r>
      <w:r>
        <w:t>as</w:t>
      </w:r>
      <w:r w:rsidR="00367E00">
        <w:t xml:space="preserve"> </w:t>
      </w:r>
      <w:r>
        <w:t>a</w:t>
      </w:r>
      <w:r w:rsidR="00367E00">
        <w:t xml:space="preserve"> </w:t>
      </w:r>
      <w:r>
        <w:t>safe</w:t>
      </w:r>
      <w:r w:rsidR="00367E00">
        <w:t xml:space="preserve"> </w:t>
      </w:r>
      <w:r>
        <w:t>and</w:t>
      </w:r>
      <w:r w:rsidR="00367E00">
        <w:t xml:space="preserve"> </w:t>
      </w:r>
      <w:r>
        <w:t>inclusive</w:t>
      </w:r>
      <w:r w:rsidR="00367E00">
        <w:t xml:space="preserve"> </w:t>
      </w:r>
      <w:r>
        <w:t>employer</w:t>
      </w:r>
      <w:r w:rsidR="00367E00">
        <w:t xml:space="preserve"> </w:t>
      </w:r>
      <w:r>
        <w:t>within</w:t>
      </w:r>
      <w:r w:rsidR="00367E00">
        <w:t xml:space="preserve"> </w:t>
      </w:r>
      <w:r>
        <w:t>the</w:t>
      </w:r>
      <w:r w:rsidR="00367E00">
        <w:t xml:space="preserve"> </w:t>
      </w:r>
      <w:r>
        <w:t>Victorian</w:t>
      </w:r>
      <w:r w:rsidR="00367E00">
        <w:t xml:space="preserve"> </w:t>
      </w:r>
      <w:r>
        <w:t>Government,</w:t>
      </w:r>
      <w:r w:rsidR="00367E00">
        <w:t xml:space="preserve"> </w:t>
      </w:r>
      <w:r>
        <w:t>focusing</w:t>
      </w:r>
      <w:r w:rsidR="00367E00">
        <w:t xml:space="preserve"> </w:t>
      </w:r>
      <w:r>
        <w:t>on</w:t>
      </w:r>
      <w:r w:rsidR="00367E00">
        <w:t xml:space="preserve"> </w:t>
      </w:r>
      <w:r>
        <w:t>our</w:t>
      </w:r>
      <w:r w:rsidR="00367E00">
        <w:t xml:space="preserve"> </w:t>
      </w:r>
      <w:r>
        <w:t>people’s</w:t>
      </w:r>
      <w:r w:rsidR="00367E00">
        <w:t xml:space="preserve"> </w:t>
      </w:r>
      <w:r>
        <w:t>sense</w:t>
      </w:r>
      <w:r w:rsidR="00367E00">
        <w:t xml:space="preserve"> </w:t>
      </w:r>
      <w:r>
        <w:t>of</w:t>
      </w:r>
      <w:r w:rsidR="00367E00">
        <w:t xml:space="preserve"> </w:t>
      </w:r>
      <w:r>
        <w:t>belonging</w:t>
      </w:r>
      <w:r w:rsidR="00367E00">
        <w:t xml:space="preserve"> </w:t>
      </w:r>
      <w:r>
        <w:t>by</w:t>
      </w:r>
      <w:r w:rsidR="00367E00">
        <w:t xml:space="preserve"> </w:t>
      </w:r>
      <w:r>
        <w:t>addressing</w:t>
      </w:r>
      <w:r w:rsidR="00367E00">
        <w:t xml:space="preserve"> </w:t>
      </w:r>
      <w:r>
        <w:t>gender</w:t>
      </w:r>
      <w:r w:rsidR="00367E00">
        <w:t xml:space="preserve"> </w:t>
      </w:r>
      <w:r>
        <w:t>discrimination</w:t>
      </w:r>
      <w:r w:rsidR="00367E00">
        <w:t xml:space="preserve"> </w:t>
      </w:r>
      <w:r>
        <w:t>and</w:t>
      </w:r>
      <w:r w:rsidR="00367E00">
        <w:t xml:space="preserve"> </w:t>
      </w:r>
      <w:r>
        <w:t>inequality.</w:t>
      </w:r>
      <w:r w:rsidR="00367E00">
        <w:t xml:space="preserve"> </w:t>
      </w:r>
      <w:r>
        <w:t>The</w:t>
      </w:r>
      <w:r w:rsidR="00367E00">
        <w:t xml:space="preserve"> </w:t>
      </w:r>
      <w:r>
        <w:t>department</w:t>
      </w:r>
      <w:r w:rsidR="00367E00">
        <w:t xml:space="preserve"> </w:t>
      </w:r>
      <w:r>
        <w:t>aims</w:t>
      </w:r>
      <w:r w:rsidR="00367E00">
        <w:t xml:space="preserve"> </w:t>
      </w:r>
      <w:r>
        <w:t>for</w:t>
      </w:r>
      <w:r w:rsidR="00367E00">
        <w:t xml:space="preserve"> </w:t>
      </w:r>
      <w:r>
        <w:t>gender</w:t>
      </w:r>
      <w:r w:rsidR="00367E00">
        <w:t xml:space="preserve"> </w:t>
      </w:r>
      <w:r>
        <w:t>balance</w:t>
      </w:r>
      <w:r w:rsidR="00367E00">
        <w:t xml:space="preserve"> </w:t>
      </w:r>
      <w:r>
        <w:t>across</w:t>
      </w:r>
      <w:r w:rsidR="00367E00">
        <w:t xml:space="preserve"> </w:t>
      </w:r>
      <w:r>
        <w:t>cohorts.</w:t>
      </w:r>
      <w:r w:rsidR="00367E00">
        <w:t xml:space="preserve"> </w:t>
      </w:r>
      <w:r>
        <w:t>In</w:t>
      </w:r>
      <w:r w:rsidR="00367E00">
        <w:t xml:space="preserve"> </w:t>
      </w:r>
      <w:r>
        <w:t>2023–24</w:t>
      </w:r>
      <w:r w:rsidR="00367E00">
        <w:t xml:space="preserve"> </w:t>
      </w:r>
      <w:r>
        <w:t>the</w:t>
      </w:r>
      <w:r w:rsidR="00367E00">
        <w:t xml:space="preserve"> </w:t>
      </w:r>
      <w:r>
        <w:t>department</w:t>
      </w:r>
      <w:r w:rsidR="00367E00">
        <w:t xml:space="preserve"> </w:t>
      </w:r>
      <w:r>
        <w:t>comprised</w:t>
      </w:r>
      <w:r w:rsidR="00367E00">
        <w:t xml:space="preserve"> </w:t>
      </w:r>
      <w:r>
        <w:t>of</w:t>
      </w:r>
      <w:r w:rsidR="00367E00">
        <w:t xml:space="preserve"> </w:t>
      </w:r>
      <w:r>
        <w:t>51%</w:t>
      </w:r>
      <w:r w:rsidR="00367E00">
        <w:t xml:space="preserve"> </w:t>
      </w:r>
      <w:r>
        <w:t>women.</w:t>
      </w:r>
      <w:r w:rsidR="00367E00">
        <w:t xml:space="preserve"> </w:t>
      </w:r>
      <w:r>
        <w:t>The</w:t>
      </w:r>
      <w:r w:rsidR="00367E00">
        <w:t xml:space="preserve"> </w:t>
      </w:r>
      <w:r>
        <w:t>department’s</w:t>
      </w:r>
      <w:r w:rsidR="00367E00">
        <w:t xml:space="preserve"> </w:t>
      </w:r>
      <w:r>
        <w:t>executive</w:t>
      </w:r>
      <w:r w:rsidR="00367E00">
        <w:t xml:space="preserve"> </w:t>
      </w:r>
      <w:r>
        <w:t>cohort</w:t>
      </w:r>
      <w:r w:rsidR="00367E00">
        <w:t xml:space="preserve"> </w:t>
      </w:r>
      <w:r>
        <w:t>comprised</w:t>
      </w:r>
      <w:r w:rsidR="00367E00">
        <w:t xml:space="preserve"> </w:t>
      </w:r>
      <w:r>
        <w:t>56%</w:t>
      </w:r>
      <w:r w:rsidR="00367E00">
        <w:t xml:space="preserve"> </w:t>
      </w:r>
      <w:r>
        <w:t>women,</w:t>
      </w:r>
      <w:r w:rsidR="00367E00">
        <w:t xml:space="preserve"> </w:t>
      </w:r>
      <w:r>
        <w:t>an</w:t>
      </w:r>
      <w:r w:rsidR="00367E00">
        <w:t xml:space="preserve"> </w:t>
      </w:r>
      <w:r>
        <w:t>increase</w:t>
      </w:r>
      <w:r w:rsidR="00367E00">
        <w:t xml:space="preserve"> </w:t>
      </w:r>
      <w:r>
        <w:t>from</w:t>
      </w:r>
      <w:r w:rsidR="00367E00">
        <w:t xml:space="preserve"> </w:t>
      </w:r>
      <w:r>
        <w:t>53.5%</w:t>
      </w:r>
      <w:r w:rsidR="00367E00">
        <w:t xml:space="preserve"> </w:t>
      </w:r>
      <w:r>
        <w:t>the</w:t>
      </w:r>
      <w:r w:rsidR="00367E00">
        <w:t xml:space="preserve"> </w:t>
      </w:r>
      <w:r>
        <w:t>previous</w:t>
      </w:r>
      <w:r w:rsidR="00367E00">
        <w:t xml:space="preserve"> </w:t>
      </w:r>
      <w:r>
        <w:t>year.</w:t>
      </w:r>
    </w:p>
    <w:p w14:paraId="17159FA6" w14:textId="37815476" w:rsidR="00B6595F" w:rsidRDefault="00B6595F" w:rsidP="00725A8D">
      <w:r>
        <w:t>We</w:t>
      </w:r>
      <w:r w:rsidR="00367E00">
        <w:t xml:space="preserve"> </w:t>
      </w:r>
      <w:r>
        <w:t>have</w:t>
      </w:r>
      <w:r w:rsidR="00367E00">
        <w:t xml:space="preserve"> </w:t>
      </w:r>
      <w:r>
        <w:t>also</w:t>
      </w:r>
      <w:r w:rsidR="00367E00">
        <w:t xml:space="preserve"> </w:t>
      </w:r>
      <w:r>
        <w:t>aimed</w:t>
      </w:r>
      <w:r w:rsidR="00367E00">
        <w:t xml:space="preserve"> </w:t>
      </w:r>
      <w:r>
        <w:t>to</w:t>
      </w:r>
      <w:r w:rsidR="00367E00">
        <w:t xml:space="preserve"> </w:t>
      </w:r>
      <w:r>
        <w:t>increase</w:t>
      </w:r>
      <w:r w:rsidR="00367E00">
        <w:t xml:space="preserve"> </w:t>
      </w:r>
      <w:r>
        <w:t>women’s</w:t>
      </w:r>
      <w:r w:rsidR="00367E00">
        <w:t xml:space="preserve"> </w:t>
      </w:r>
      <w:r>
        <w:t>participation</w:t>
      </w:r>
      <w:r w:rsidR="00367E00">
        <w:t xml:space="preserve"> </w:t>
      </w:r>
      <w:r>
        <w:t>in</w:t>
      </w:r>
      <w:r w:rsidR="00367E00">
        <w:t xml:space="preserve"> </w:t>
      </w:r>
      <w:r>
        <w:t>the</w:t>
      </w:r>
      <w:r w:rsidR="00367E00">
        <w:t xml:space="preserve"> </w:t>
      </w:r>
      <w:r>
        <w:t>workforce,</w:t>
      </w:r>
      <w:r w:rsidR="00367E00">
        <w:t xml:space="preserve"> </w:t>
      </w:r>
      <w:r>
        <w:t>including</w:t>
      </w:r>
      <w:r w:rsidR="00367E00">
        <w:t xml:space="preserve"> </w:t>
      </w:r>
      <w:r>
        <w:t>by</w:t>
      </w:r>
      <w:r w:rsidR="00367E00">
        <w:t xml:space="preserve"> </w:t>
      </w:r>
      <w:r>
        <w:t>implementing</w:t>
      </w:r>
      <w:r w:rsidR="00367E00">
        <w:t xml:space="preserve"> </w:t>
      </w:r>
      <w:r>
        <w:t>flexible</w:t>
      </w:r>
      <w:r w:rsidR="00367E00">
        <w:t xml:space="preserve"> </w:t>
      </w:r>
      <w:r>
        <w:rPr>
          <w:spacing w:val="1"/>
        </w:rPr>
        <w:t>work.</w:t>
      </w:r>
      <w:r w:rsidR="00367E00">
        <w:rPr>
          <w:spacing w:val="1"/>
        </w:rPr>
        <w:t xml:space="preserve"> </w:t>
      </w:r>
      <w:r>
        <w:rPr>
          <w:spacing w:val="1"/>
        </w:rPr>
        <w:t>In</w:t>
      </w:r>
      <w:r w:rsidR="00367E00">
        <w:rPr>
          <w:spacing w:val="1"/>
        </w:rPr>
        <w:t xml:space="preserve"> </w:t>
      </w:r>
      <w:r>
        <w:rPr>
          <w:spacing w:val="1"/>
        </w:rPr>
        <w:t>2023–24,</w:t>
      </w:r>
      <w:r w:rsidR="00367E00">
        <w:rPr>
          <w:spacing w:val="1"/>
        </w:rPr>
        <w:t xml:space="preserve"> </w:t>
      </w:r>
      <w:r>
        <w:rPr>
          <w:spacing w:val="1"/>
        </w:rPr>
        <w:t>75%</w:t>
      </w:r>
      <w:r w:rsidR="00367E00">
        <w:rPr>
          <w:spacing w:val="1"/>
        </w:rPr>
        <w:t xml:space="preserve"> </w:t>
      </w:r>
      <w:r>
        <w:rPr>
          <w:spacing w:val="1"/>
        </w:rPr>
        <w:t>of</w:t>
      </w:r>
      <w:r w:rsidR="00367E00">
        <w:rPr>
          <w:spacing w:val="1"/>
        </w:rPr>
        <w:t xml:space="preserve"> </w:t>
      </w:r>
      <w:r>
        <w:rPr>
          <w:spacing w:val="1"/>
        </w:rPr>
        <w:t>women</w:t>
      </w:r>
      <w:r w:rsidR="00367E00">
        <w:rPr>
          <w:spacing w:val="1"/>
        </w:rPr>
        <w:t xml:space="preserve"> </w:t>
      </w:r>
      <w:r>
        <w:rPr>
          <w:spacing w:val="1"/>
        </w:rPr>
        <w:t>worked</w:t>
      </w:r>
      <w:r w:rsidR="00367E00">
        <w:rPr>
          <w:spacing w:val="1"/>
        </w:rPr>
        <w:t xml:space="preserve"> </w:t>
      </w:r>
      <w:r>
        <w:rPr>
          <w:spacing w:val="1"/>
        </w:rPr>
        <w:t>full</w:t>
      </w:r>
      <w:r w:rsidR="00367E00">
        <w:rPr>
          <w:spacing w:val="1"/>
        </w:rPr>
        <w:t xml:space="preserve"> </w:t>
      </w:r>
      <w:r>
        <w:rPr>
          <w:spacing w:val="1"/>
        </w:rPr>
        <w:t>time,</w:t>
      </w:r>
      <w:r w:rsidR="00367E00">
        <w:rPr>
          <w:spacing w:val="1"/>
        </w:rPr>
        <w:t xml:space="preserve"> </w:t>
      </w:r>
      <w:r>
        <w:rPr>
          <w:spacing w:val="1"/>
        </w:rPr>
        <w:t>increased</w:t>
      </w:r>
      <w:r w:rsidR="00367E00">
        <w:rPr>
          <w:spacing w:val="1"/>
        </w:rPr>
        <w:t xml:space="preserve"> </w:t>
      </w:r>
      <w:r>
        <w:rPr>
          <w:spacing w:val="1"/>
        </w:rPr>
        <w:t>from</w:t>
      </w:r>
      <w:r w:rsidR="00367E00">
        <w:rPr>
          <w:spacing w:val="1"/>
        </w:rPr>
        <w:t xml:space="preserve"> </w:t>
      </w:r>
      <w:r>
        <w:rPr>
          <w:spacing w:val="1"/>
        </w:rPr>
        <w:t>74%</w:t>
      </w:r>
      <w:r w:rsidR="00367E00">
        <w:rPr>
          <w:spacing w:val="1"/>
        </w:rPr>
        <w:t xml:space="preserve"> </w:t>
      </w:r>
      <w:r>
        <w:rPr>
          <w:spacing w:val="1"/>
        </w:rPr>
        <w:t>in</w:t>
      </w:r>
      <w:r w:rsidR="00367E00">
        <w:rPr>
          <w:spacing w:val="1"/>
        </w:rPr>
        <w:t xml:space="preserve"> </w:t>
      </w:r>
      <w:r>
        <w:rPr>
          <w:spacing w:val="1"/>
        </w:rPr>
        <w:t>the</w:t>
      </w:r>
      <w:r w:rsidR="00367E00">
        <w:rPr>
          <w:spacing w:val="1"/>
        </w:rPr>
        <w:t xml:space="preserve"> </w:t>
      </w:r>
      <w:r>
        <w:rPr>
          <w:spacing w:val="1"/>
        </w:rPr>
        <w:t>previous</w:t>
      </w:r>
      <w:r w:rsidR="00367E00">
        <w:rPr>
          <w:spacing w:val="1"/>
        </w:rPr>
        <w:t xml:space="preserve"> </w:t>
      </w:r>
      <w:r>
        <w:rPr>
          <w:spacing w:val="1"/>
        </w:rPr>
        <w:t>year.</w:t>
      </w:r>
      <w:r w:rsidR="00367E00">
        <w:rPr>
          <w:spacing w:val="1"/>
        </w:rPr>
        <w:t xml:space="preserve"> </w:t>
      </w:r>
      <w:r>
        <w:rPr>
          <w:spacing w:val="1"/>
        </w:rPr>
        <w:t>Increased</w:t>
      </w:r>
      <w:r w:rsidR="00367E00">
        <w:rPr>
          <w:spacing w:val="1"/>
        </w:rPr>
        <w:t xml:space="preserve"> </w:t>
      </w:r>
      <w:r>
        <w:t>participation</w:t>
      </w:r>
      <w:r w:rsidR="00367E00">
        <w:t xml:space="preserve"> </w:t>
      </w:r>
      <w:r>
        <w:t>in</w:t>
      </w:r>
      <w:r w:rsidR="00367E00">
        <w:t xml:space="preserve"> </w:t>
      </w:r>
      <w:r>
        <w:t>the</w:t>
      </w:r>
      <w:r w:rsidR="00367E00">
        <w:t xml:space="preserve"> </w:t>
      </w:r>
      <w:r>
        <w:t>workforce</w:t>
      </w:r>
      <w:r w:rsidR="00367E00">
        <w:t xml:space="preserve"> </w:t>
      </w:r>
      <w:r>
        <w:t>also</w:t>
      </w:r>
      <w:r w:rsidR="00367E00">
        <w:t xml:space="preserve"> </w:t>
      </w:r>
      <w:r>
        <w:t>has</w:t>
      </w:r>
      <w:r w:rsidR="00367E00">
        <w:t xml:space="preserve"> </w:t>
      </w:r>
      <w:r>
        <w:t>positive</w:t>
      </w:r>
      <w:r w:rsidR="00367E00">
        <w:t xml:space="preserve"> </w:t>
      </w:r>
      <w:r>
        <w:t>effects</w:t>
      </w:r>
      <w:r w:rsidR="00367E00">
        <w:t xml:space="preserve"> </w:t>
      </w:r>
      <w:r>
        <w:t>on</w:t>
      </w:r>
      <w:r w:rsidR="00367E00">
        <w:t xml:space="preserve"> </w:t>
      </w:r>
      <w:r>
        <w:t>the</w:t>
      </w:r>
      <w:r w:rsidR="00367E00">
        <w:t xml:space="preserve"> </w:t>
      </w:r>
      <w:r>
        <w:t>gender</w:t>
      </w:r>
      <w:r w:rsidR="00367E00">
        <w:t xml:space="preserve"> </w:t>
      </w:r>
      <w:r>
        <w:t>pay</w:t>
      </w:r>
      <w:r w:rsidR="00367E00">
        <w:t xml:space="preserve"> </w:t>
      </w:r>
      <w:r>
        <w:t>gap.</w:t>
      </w:r>
      <w:r w:rsidR="00367E00">
        <w:t xml:space="preserve"> </w:t>
      </w:r>
    </w:p>
    <w:p w14:paraId="339A5CA0" w14:textId="020D0D52" w:rsidR="00B6595F" w:rsidRDefault="00B6595F" w:rsidP="00725A8D">
      <w:r>
        <w:rPr>
          <w:spacing w:val="-2"/>
        </w:rPr>
        <w:t>The</w:t>
      </w:r>
      <w:r w:rsidR="00367E00">
        <w:rPr>
          <w:spacing w:val="-2"/>
        </w:rPr>
        <w:t xml:space="preserve"> </w:t>
      </w:r>
      <w:r>
        <w:rPr>
          <w:spacing w:val="-2"/>
        </w:rPr>
        <w:t>department</w:t>
      </w:r>
      <w:r w:rsidR="00367E00">
        <w:rPr>
          <w:spacing w:val="-2"/>
        </w:rPr>
        <w:t xml:space="preserve"> </w:t>
      </w:r>
      <w:r>
        <w:rPr>
          <w:spacing w:val="-2"/>
        </w:rPr>
        <w:t>is</w:t>
      </w:r>
      <w:r w:rsidR="00367E00">
        <w:rPr>
          <w:spacing w:val="-2"/>
        </w:rPr>
        <w:t xml:space="preserve"> </w:t>
      </w:r>
      <w:r>
        <w:rPr>
          <w:spacing w:val="-2"/>
        </w:rPr>
        <w:t>committed</w:t>
      </w:r>
      <w:r w:rsidR="00367E00">
        <w:rPr>
          <w:spacing w:val="-2"/>
        </w:rPr>
        <w:t xml:space="preserve"> </w:t>
      </w:r>
      <w:r>
        <w:rPr>
          <w:spacing w:val="-2"/>
        </w:rPr>
        <w:t>to</w:t>
      </w:r>
      <w:r w:rsidR="00367E00">
        <w:rPr>
          <w:spacing w:val="-2"/>
        </w:rPr>
        <w:t xml:space="preserve"> </w:t>
      </w:r>
      <w:r>
        <w:rPr>
          <w:spacing w:val="-2"/>
        </w:rPr>
        <w:t>reducing</w:t>
      </w:r>
      <w:r w:rsidR="00367E00">
        <w:rPr>
          <w:spacing w:val="-2"/>
        </w:rPr>
        <w:t xml:space="preserve"> </w:t>
      </w:r>
      <w:r>
        <w:rPr>
          <w:spacing w:val="-2"/>
        </w:rPr>
        <w:t>the</w:t>
      </w:r>
      <w:r w:rsidR="00367E00">
        <w:rPr>
          <w:spacing w:val="-2"/>
        </w:rPr>
        <w:t xml:space="preserve"> </w:t>
      </w:r>
      <w:r>
        <w:rPr>
          <w:spacing w:val="-2"/>
        </w:rPr>
        <w:t>gender</w:t>
      </w:r>
      <w:r w:rsidR="00367E00">
        <w:rPr>
          <w:spacing w:val="-2"/>
        </w:rPr>
        <w:t xml:space="preserve"> </w:t>
      </w:r>
      <w:r>
        <w:t>pay</w:t>
      </w:r>
      <w:r w:rsidR="00367E00">
        <w:t xml:space="preserve"> </w:t>
      </w:r>
      <w:r>
        <w:t>gap</w:t>
      </w:r>
      <w:r w:rsidR="00367E00">
        <w:t xml:space="preserve"> </w:t>
      </w:r>
      <w:r>
        <w:t>and</w:t>
      </w:r>
      <w:r w:rsidR="00367E00">
        <w:t xml:space="preserve"> </w:t>
      </w:r>
      <w:r>
        <w:t>performs</w:t>
      </w:r>
      <w:r w:rsidR="00367E00">
        <w:t xml:space="preserve"> </w:t>
      </w:r>
      <w:r>
        <w:t>a</w:t>
      </w:r>
      <w:r w:rsidR="00367E00">
        <w:t xml:space="preserve"> </w:t>
      </w:r>
      <w:r>
        <w:t>gender</w:t>
      </w:r>
      <w:r w:rsidR="00367E00">
        <w:t xml:space="preserve"> </w:t>
      </w:r>
      <w:r>
        <w:t>pay</w:t>
      </w:r>
      <w:r w:rsidR="00367E00">
        <w:t xml:space="preserve"> </w:t>
      </w:r>
      <w:r>
        <w:t>gap</w:t>
      </w:r>
      <w:r w:rsidR="00367E00">
        <w:t xml:space="preserve"> </w:t>
      </w:r>
      <w:r>
        <w:t>audit</w:t>
      </w:r>
      <w:r w:rsidR="00367E00">
        <w:t xml:space="preserve"> </w:t>
      </w:r>
      <w:r>
        <w:rPr>
          <w:spacing w:val="-1"/>
        </w:rPr>
        <w:t>annually,</w:t>
      </w:r>
      <w:r w:rsidR="00367E00">
        <w:rPr>
          <w:spacing w:val="-1"/>
        </w:rPr>
        <w:t xml:space="preserve"> </w:t>
      </w:r>
      <w:r>
        <w:rPr>
          <w:spacing w:val="-1"/>
        </w:rPr>
        <w:t>with</w:t>
      </w:r>
      <w:r w:rsidR="00367E00">
        <w:rPr>
          <w:spacing w:val="-1"/>
        </w:rPr>
        <w:t xml:space="preserve"> </w:t>
      </w:r>
      <w:r>
        <w:rPr>
          <w:spacing w:val="-1"/>
        </w:rPr>
        <w:t>a</w:t>
      </w:r>
      <w:r w:rsidR="00367E00">
        <w:rPr>
          <w:spacing w:val="-1"/>
        </w:rPr>
        <w:t xml:space="preserve"> </w:t>
      </w:r>
      <w:r>
        <w:rPr>
          <w:spacing w:val="-1"/>
        </w:rPr>
        <w:t>target</w:t>
      </w:r>
      <w:r w:rsidR="00367E00">
        <w:rPr>
          <w:spacing w:val="-1"/>
        </w:rPr>
        <w:t xml:space="preserve"> </w:t>
      </w:r>
      <w:r>
        <w:rPr>
          <w:spacing w:val="-1"/>
        </w:rPr>
        <w:t>of</w:t>
      </w:r>
      <w:r w:rsidR="00367E00">
        <w:rPr>
          <w:spacing w:val="-1"/>
        </w:rPr>
        <w:t xml:space="preserve"> </w:t>
      </w:r>
      <w:r>
        <w:rPr>
          <w:spacing w:val="-1"/>
        </w:rPr>
        <w:t>less</w:t>
      </w:r>
      <w:r w:rsidR="00367E00">
        <w:rPr>
          <w:spacing w:val="-1"/>
        </w:rPr>
        <w:t xml:space="preserve"> </w:t>
      </w:r>
      <w:r>
        <w:rPr>
          <w:spacing w:val="-1"/>
        </w:rPr>
        <w:t>than</w:t>
      </w:r>
      <w:r w:rsidR="00367E00">
        <w:rPr>
          <w:spacing w:val="-1"/>
        </w:rPr>
        <w:t xml:space="preserve"> </w:t>
      </w:r>
      <w:r>
        <w:rPr>
          <w:spacing w:val="-1"/>
        </w:rPr>
        <w:t>2%.</w:t>
      </w:r>
      <w:r w:rsidR="00367E00">
        <w:rPr>
          <w:spacing w:val="-1"/>
        </w:rPr>
        <w:t xml:space="preserve"> </w:t>
      </w:r>
      <w:r>
        <w:rPr>
          <w:spacing w:val="-1"/>
        </w:rPr>
        <w:t>In</w:t>
      </w:r>
      <w:r w:rsidR="00367E00">
        <w:rPr>
          <w:spacing w:val="-1"/>
        </w:rPr>
        <w:t xml:space="preserve"> </w:t>
      </w:r>
      <w:r>
        <w:rPr>
          <w:spacing w:val="-1"/>
        </w:rPr>
        <w:t>2023–24,</w:t>
      </w:r>
      <w:r w:rsidR="00367E00">
        <w:rPr>
          <w:spacing w:val="-1"/>
        </w:rPr>
        <w:t xml:space="preserve"> </w:t>
      </w:r>
      <w:r>
        <w:t>the</w:t>
      </w:r>
      <w:r w:rsidR="00367E00">
        <w:t xml:space="preserve"> </w:t>
      </w:r>
      <w:r>
        <w:t>gender</w:t>
      </w:r>
      <w:r w:rsidR="00367E00">
        <w:t xml:space="preserve"> </w:t>
      </w:r>
      <w:r>
        <w:t>pay</w:t>
      </w:r>
      <w:r w:rsidR="00367E00">
        <w:t xml:space="preserve"> </w:t>
      </w:r>
      <w:r>
        <w:t>gap</w:t>
      </w:r>
      <w:r w:rsidR="00367E00">
        <w:t xml:space="preserve"> </w:t>
      </w:r>
      <w:r>
        <w:t>was</w:t>
      </w:r>
      <w:r w:rsidR="00367E00">
        <w:t xml:space="preserve"> </w:t>
      </w:r>
      <w:r>
        <w:t>0%,</w:t>
      </w:r>
      <w:r w:rsidR="00367E00">
        <w:t xml:space="preserve"> </w:t>
      </w:r>
      <w:r>
        <w:t>for</w:t>
      </w:r>
      <w:r w:rsidR="00367E00">
        <w:t xml:space="preserve"> </w:t>
      </w:r>
      <w:r>
        <w:t>the</w:t>
      </w:r>
      <w:r w:rsidR="00367E00">
        <w:t xml:space="preserve"> </w:t>
      </w:r>
      <w:r>
        <w:t>third</w:t>
      </w:r>
      <w:r w:rsidR="00367E00">
        <w:t xml:space="preserve"> </w:t>
      </w:r>
      <w:r>
        <w:t>consecutive</w:t>
      </w:r>
      <w:r w:rsidR="00367E00">
        <w:t xml:space="preserve"> </w:t>
      </w:r>
      <w:r>
        <w:t>year.</w:t>
      </w:r>
      <w:r w:rsidR="00367E00">
        <w:t xml:space="preserve"> </w:t>
      </w:r>
    </w:p>
    <w:p w14:paraId="43E03E3E" w14:textId="7A0C58CB" w:rsidR="00B6595F" w:rsidRDefault="00B6595F" w:rsidP="00725A8D">
      <w:r>
        <w:rPr>
          <w:spacing w:val="-1"/>
        </w:rPr>
        <w:t>DEECA</w:t>
      </w:r>
      <w:r w:rsidR="00367E00">
        <w:rPr>
          <w:spacing w:val="-1"/>
        </w:rPr>
        <w:t xml:space="preserve"> </w:t>
      </w:r>
      <w:r>
        <w:rPr>
          <w:spacing w:val="-1"/>
        </w:rPr>
        <w:t>also</w:t>
      </w:r>
      <w:r w:rsidR="00367E00">
        <w:rPr>
          <w:spacing w:val="-1"/>
        </w:rPr>
        <w:t xml:space="preserve"> </w:t>
      </w:r>
      <w:r>
        <w:rPr>
          <w:spacing w:val="-1"/>
        </w:rPr>
        <w:t>continues</w:t>
      </w:r>
      <w:r w:rsidR="00367E00">
        <w:rPr>
          <w:spacing w:val="-1"/>
        </w:rPr>
        <w:t xml:space="preserve"> </w:t>
      </w:r>
      <w:r>
        <w:rPr>
          <w:spacing w:val="-1"/>
        </w:rPr>
        <w:t>to</w:t>
      </w:r>
      <w:r w:rsidR="00367E00">
        <w:rPr>
          <w:spacing w:val="-1"/>
        </w:rPr>
        <w:t xml:space="preserve"> </w:t>
      </w:r>
      <w:r>
        <w:rPr>
          <w:spacing w:val="-1"/>
        </w:rPr>
        <w:t>actively</w:t>
      </w:r>
      <w:r w:rsidR="00367E00">
        <w:rPr>
          <w:spacing w:val="-1"/>
        </w:rPr>
        <w:t xml:space="preserve"> </w:t>
      </w:r>
      <w:r>
        <w:rPr>
          <w:spacing w:val="-1"/>
        </w:rPr>
        <w:t>support</w:t>
      </w:r>
      <w:r w:rsidR="00367E00">
        <w:rPr>
          <w:spacing w:val="-1"/>
        </w:rPr>
        <w:t xml:space="preserve"> </w:t>
      </w:r>
      <w:r>
        <w:rPr>
          <w:spacing w:val="-1"/>
        </w:rPr>
        <w:t>government</w:t>
      </w:r>
      <w:r w:rsidR="00367E00">
        <w:rPr>
          <w:spacing w:val="-1"/>
        </w:rPr>
        <w:t xml:space="preserve"> </w:t>
      </w:r>
      <w:r>
        <w:t>commitments</w:t>
      </w:r>
      <w:r w:rsidR="00367E00">
        <w:t xml:space="preserve"> </w:t>
      </w:r>
      <w:r>
        <w:t>to</w:t>
      </w:r>
      <w:r w:rsidR="00367E00">
        <w:t xml:space="preserve"> </w:t>
      </w:r>
      <w:r>
        <w:t>ensure</w:t>
      </w:r>
      <w:r w:rsidR="00367E00">
        <w:t xml:space="preserve"> </w:t>
      </w:r>
      <w:r>
        <w:t>that</w:t>
      </w:r>
      <w:r w:rsidR="00367E00">
        <w:t xml:space="preserve"> </w:t>
      </w:r>
      <w:r>
        <w:t>no</w:t>
      </w:r>
      <w:r w:rsidR="00367E00">
        <w:t xml:space="preserve"> </w:t>
      </w:r>
      <w:r>
        <w:t>less</w:t>
      </w:r>
      <w:r w:rsidR="00367E00">
        <w:t xml:space="preserve"> </w:t>
      </w:r>
      <w:r>
        <w:t>than</w:t>
      </w:r>
      <w:r w:rsidR="00367E00">
        <w:t xml:space="preserve"> </w:t>
      </w:r>
      <w:r>
        <w:t>50%</w:t>
      </w:r>
      <w:r w:rsidR="00367E00">
        <w:t xml:space="preserve"> </w:t>
      </w:r>
      <w:r>
        <w:t>of</w:t>
      </w:r>
      <w:r w:rsidR="00367E00">
        <w:t xml:space="preserve"> </w:t>
      </w:r>
      <w:r>
        <w:t>appointments</w:t>
      </w:r>
      <w:r w:rsidR="00367E00">
        <w:t xml:space="preserve"> </w:t>
      </w:r>
      <w:r>
        <w:t>to</w:t>
      </w:r>
      <w:r w:rsidR="00367E00">
        <w:t xml:space="preserve"> </w:t>
      </w:r>
      <w:r>
        <w:t>portfolio</w:t>
      </w:r>
      <w:r w:rsidR="00367E00">
        <w:t xml:space="preserve"> </w:t>
      </w:r>
      <w:r>
        <w:t>entity</w:t>
      </w:r>
      <w:r w:rsidR="00367E00">
        <w:t xml:space="preserve"> </w:t>
      </w:r>
      <w:r>
        <w:t>boards</w:t>
      </w:r>
      <w:r w:rsidR="00367E00">
        <w:t xml:space="preserve"> </w:t>
      </w:r>
      <w:r>
        <w:t>are</w:t>
      </w:r>
      <w:r w:rsidR="00367E00">
        <w:t xml:space="preserve"> </w:t>
      </w:r>
      <w:r>
        <w:t>women.</w:t>
      </w:r>
      <w:r w:rsidR="00367E00">
        <w:t xml:space="preserve"> </w:t>
      </w:r>
      <w:proofErr w:type="gramStart"/>
      <w:r>
        <w:t>At</w:t>
      </w:r>
      <w:proofErr w:type="gramEnd"/>
      <w:r w:rsidR="00367E00">
        <w:t xml:space="preserve"> </w:t>
      </w:r>
      <w:r>
        <w:t>30</w:t>
      </w:r>
      <w:r w:rsidR="00367E00">
        <w:t xml:space="preserve"> </w:t>
      </w:r>
      <w:r>
        <w:t>June</w:t>
      </w:r>
      <w:r w:rsidR="00367E00">
        <w:t xml:space="preserve"> </w:t>
      </w:r>
      <w:r>
        <w:t>2024,</w:t>
      </w:r>
      <w:r w:rsidR="00367E00">
        <w:t xml:space="preserve"> </w:t>
      </w:r>
      <w:r>
        <w:t>women</w:t>
      </w:r>
      <w:r w:rsidR="00367E00">
        <w:t xml:space="preserve"> </w:t>
      </w:r>
      <w:r>
        <w:t>comprised</w:t>
      </w:r>
      <w:r w:rsidR="00367E00">
        <w:t xml:space="preserve"> </w:t>
      </w:r>
      <w:r>
        <w:t>56%</w:t>
      </w:r>
      <w:r w:rsidR="00367E00">
        <w:t xml:space="preserve"> </w:t>
      </w:r>
      <w:r>
        <w:t>of</w:t>
      </w:r>
      <w:r w:rsidR="00367E00">
        <w:t xml:space="preserve"> </w:t>
      </w:r>
      <w:r>
        <w:t>appointees</w:t>
      </w:r>
      <w:r w:rsidR="00367E00">
        <w:t xml:space="preserve"> </w:t>
      </w:r>
      <w:r>
        <w:t>to</w:t>
      </w:r>
      <w:r w:rsidR="00367E00">
        <w:t xml:space="preserve"> </w:t>
      </w:r>
      <w:r>
        <w:t>DEECA’s</w:t>
      </w:r>
      <w:r w:rsidR="00367E00">
        <w:t xml:space="preserve"> </w:t>
      </w:r>
      <w:r>
        <w:t>portfolio</w:t>
      </w:r>
      <w:r w:rsidR="00367E00">
        <w:t xml:space="preserve"> </w:t>
      </w:r>
      <w:r>
        <w:t>entity</w:t>
      </w:r>
      <w:r w:rsidR="00367E00">
        <w:t xml:space="preserve"> </w:t>
      </w:r>
      <w:r>
        <w:t>boards.</w:t>
      </w:r>
    </w:p>
    <w:p w14:paraId="0CC09B61" w14:textId="7673546A" w:rsidR="00B6595F" w:rsidRDefault="00B6595F" w:rsidP="00725A8D">
      <w:pPr>
        <w:pStyle w:val="Heading3"/>
      </w:pPr>
      <w:r>
        <w:t>DEECA</w:t>
      </w:r>
      <w:r w:rsidR="00367E00">
        <w:t xml:space="preserve"> </w:t>
      </w:r>
      <w:r>
        <w:t>Gender</w:t>
      </w:r>
      <w:r w:rsidR="00367E00">
        <w:t xml:space="preserve"> </w:t>
      </w:r>
      <w:r>
        <w:t>Equality</w:t>
      </w:r>
      <w:r w:rsidR="00367E00">
        <w:t xml:space="preserve"> </w:t>
      </w:r>
      <w:r>
        <w:t>Action</w:t>
      </w:r>
      <w:r w:rsidR="00367E00">
        <w:t xml:space="preserve"> </w:t>
      </w:r>
      <w:r>
        <w:t>Plan</w:t>
      </w:r>
      <w:r w:rsidR="00367E00">
        <w:t xml:space="preserve"> </w:t>
      </w:r>
      <w:r>
        <w:t>2021–22</w:t>
      </w:r>
      <w:r w:rsidR="00367E00">
        <w:t xml:space="preserve"> </w:t>
      </w:r>
      <w:r>
        <w:t>–</w:t>
      </w:r>
      <w:r w:rsidR="00367E00">
        <w:t xml:space="preserve"> </w:t>
      </w:r>
      <w:r>
        <w:t>2025–26</w:t>
      </w:r>
    </w:p>
    <w:p w14:paraId="54159D52" w14:textId="30F88B79" w:rsidR="00B6595F" w:rsidRDefault="00B6595F" w:rsidP="00725A8D">
      <w:r>
        <w:t>DEECA’s</w:t>
      </w:r>
      <w:r w:rsidR="00367E00">
        <w:t xml:space="preserve"> </w:t>
      </w:r>
      <w:r>
        <w:rPr>
          <w:rStyle w:val="LightItalic"/>
        </w:rPr>
        <w:t>Gender</w:t>
      </w:r>
      <w:r w:rsidR="00367E00">
        <w:rPr>
          <w:rStyle w:val="LightItalic"/>
        </w:rPr>
        <w:t xml:space="preserve"> </w:t>
      </w:r>
      <w:r>
        <w:rPr>
          <w:rStyle w:val="LightItalic"/>
        </w:rPr>
        <w:t>Equality</w:t>
      </w:r>
      <w:r w:rsidR="00367E00">
        <w:rPr>
          <w:rStyle w:val="LightItalic"/>
        </w:rPr>
        <w:t xml:space="preserve"> </w:t>
      </w:r>
      <w:r>
        <w:rPr>
          <w:rStyle w:val="LightItalic"/>
        </w:rPr>
        <w:t>Action</w:t>
      </w:r>
      <w:r w:rsidR="00367E00">
        <w:rPr>
          <w:rStyle w:val="LightItalic"/>
        </w:rPr>
        <w:t xml:space="preserve"> </w:t>
      </w:r>
      <w:r>
        <w:rPr>
          <w:rStyle w:val="LightItalic"/>
        </w:rPr>
        <w:t>Plan</w:t>
      </w:r>
      <w:r w:rsidR="00367E00">
        <w:t xml:space="preserve"> </w:t>
      </w:r>
      <w:r>
        <w:t>(GEAP)</w:t>
      </w:r>
      <w:r w:rsidR="00367E00">
        <w:t xml:space="preserve"> </w:t>
      </w:r>
      <w:r>
        <w:t>is</w:t>
      </w:r>
      <w:r w:rsidR="00367E00">
        <w:t xml:space="preserve"> </w:t>
      </w:r>
      <w:r>
        <w:t>our</w:t>
      </w:r>
      <w:r w:rsidR="00367E00">
        <w:t xml:space="preserve"> </w:t>
      </w:r>
      <w:r>
        <w:t>inaugural</w:t>
      </w:r>
      <w:r w:rsidR="00367E00">
        <w:t xml:space="preserve"> </w:t>
      </w:r>
      <w:r>
        <w:t>response</w:t>
      </w:r>
      <w:r w:rsidR="00367E00">
        <w:t xml:space="preserve"> </w:t>
      </w:r>
      <w:r>
        <w:t>to</w:t>
      </w:r>
      <w:r w:rsidR="00367E00">
        <w:t xml:space="preserve"> </w:t>
      </w:r>
      <w:r>
        <w:t>the</w:t>
      </w:r>
      <w:r w:rsidR="00367E00">
        <w:t xml:space="preserve"> </w:t>
      </w:r>
      <w:r>
        <w:t>Gender</w:t>
      </w:r>
      <w:r w:rsidR="00367E00">
        <w:t xml:space="preserve"> </w:t>
      </w:r>
      <w:r>
        <w:t>Equality</w:t>
      </w:r>
      <w:r w:rsidR="00367E00">
        <w:t xml:space="preserve"> </w:t>
      </w:r>
      <w:r>
        <w:t>Act</w:t>
      </w:r>
      <w:r w:rsidR="00367E00">
        <w:t xml:space="preserve"> </w:t>
      </w:r>
      <w:r>
        <w:t>2020</w:t>
      </w:r>
      <w:r w:rsidR="00367E00">
        <w:t xml:space="preserve"> </w:t>
      </w:r>
      <w:r>
        <w:t>and</w:t>
      </w:r>
      <w:r w:rsidR="00367E00">
        <w:t xml:space="preserve"> </w:t>
      </w:r>
      <w:r>
        <w:t>has</w:t>
      </w:r>
      <w:r w:rsidR="00367E00">
        <w:t xml:space="preserve"> </w:t>
      </w:r>
      <w:r>
        <w:t>been</w:t>
      </w:r>
      <w:r w:rsidR="00367E00">
        <w:t xml:space="preserve"> </w:t>
      </w:r>
      <w:r>
        <w:t>assessed</w:t>
      </w:r>
      <w:r w:rsidR="00367E00">
        <w:t xml:space="preserve"> </w:t>
      </w:r>
      <w:r>
        <w:t>as</w:t>
      </w:r>
      <w:r w:rsidR="00367E00">
        <w:t xml:space="preserve"> </w:t>
      </w:r>
      <w:r>
        <w:t>fully</w:t>
      </w:r>
      <w:r w:rsidR="00367E00">
        <w:t xml:space="preserve"> </w:t>
      </w:r>
      <w:r>
        <w:t>compliant</w:t>
      </w:r>
      <w:r w:rsidR="00367E00">
        <w:t xml:space="preserve"> </w:t>
      </w:r>
      <w:r>
        <w:t>by</w:t>
      </w:r>
      <w:r w:rsidR="00367E00">
        <w:t xml:space="preserve"> </w:t>
      </w:r>
      <w:r>
        <w:t>the</w:t>
      </w:r>
      <w:r w:rsidR="00367E00">
        <w:t xml:space="preserve"> </w:t>
      </w:r>
      <w:r>
        <w:t>Victorian</w:t>
      </w:r>
      <w:r w:rsidR="00367E00">
        <w:t xml:space="preserve"> </w:t>
      </w:r>
      <w:r>
        <w:t>Gender</w:t>
      </w:r>
      <w:r w:rsidR="00367E00">
        <w:t xml:space="preserve"> </w:t>
      </w:r>
      <w:r>
        <w:t>Equality</w:t>
      </w:r>
      <w:r w:rsidR="00367E00">
        <w:t xml:space="preserve"> </w:t>
      </w:r>
      <w:r>
        <w:t>Commissioner.</w:t>
      </w:r>
      <w:r w:rsidR="00367E00">
        <w:t xml:space="preserve"> </w:t>
      </w:r>
      <w:r>
        <w:t>It</w:t>
      </w:r>
      <w:r w:rsidR="00367E00">
        <w:t xml:space="preserve"> </w:t>
      </w:r>
      <w:r>
        <w:t>provides</w:t>
      </w:r>
      <w:r w:rsidR="00367E00">
        <w:t xml:space="preserve"> </w:t>
      </w:r>
      <w:r>
        <w:t>a</w:t>
      </w:r>
      <w:r w:rsidR="00367E00">
        <w:t xml:space="preserve"> </w:t>
      </w:r>
      <w:r>
        <w:t>critical</w:t>
      </w:r>
      <w:r w:rsidR="00367E00">
        <w:t xml:space="preserve"> </w:t>
      </w:r>
      <w:r>
        <w:t>platform</w:t>
      </w:r>
      <w:r w:rsidR="00367E00">
        <w:t xml:space="preserve"> </w:t>
      </w:r>
      <w:r>
        <w:t>to</w:t>
      </w:r>
      <w:r w:rsidR="00367E00">
        <w:t xml:space="preserve"> </w:t>
      </w:r>
      <w:r>
        <w:t>shift</w:t>
      </w:r>
      <w:r w:rsidR="00367E00">
        <w:t xml:space="preserve"> </w:t>
      </w:r>
      <w:r>
        <w:t>the</w:t>
      </w:r>
      <w:r w:rsidR="00367E00">
        <w:t xml:space="preserve"> </w:t>
      </w:r>
      <w:r>
        <w:t>culture</w:t>
      </w:r>
      <w:r w:rsidR="00367E00">
        <w:t xml:space="preserve"> </w:t>
      </w:r>
      <w:r>
        <w:t>of</w:t>
      </w:r>
      <w:r w:rsidR="00367E00">
        <w:t xml:space="preserve"> </w:t>
      </w:r>
      <w:r>
        <w:t>our</w:t>
      </w:r>
      <w:r w:rsidR="00367E00">
        <w:t xml:space="preserve"> </w:t>
      </w:r>
      <w:r>
        <w:t>organisation</w:t>
      </w:r>
      <w:r w:rsidR="00367E00">
        <w:t xml:space="preserve"> </w:t>
      </w:r>
      <w:r>
        <w:t>and</w:t>
      </w:r>
      <w:r w:rsidR="00367E00">
        <w:t xml:space="preserve"> </w:t>
      </w:r>
      <w:r>
        <w:t>elevate</w:t>
      </w:r>
      <w:r w:rsidR="00367E00">
        <w:t xml:space="preserve"> </w:t>
      </w:r>
      <w:r>
        <w:t>our</w:t>
      </w:r>
      <w:r w:rsidR="00367E00">
        <w:t xml:space="preserve"> </w:t>
      </w:r>
      <w:r>
        <w:t>commitment</w:t>
      </w:r>
      <w:r w:rsidR="00367E00">
        <w:t xml:space="preserve"> </w:t>
      </w:r>
      <w:r>
        <w:t>to</w:t>
      </w:r>
      <w:r w:rsidR="00367E00">
        <w:t xml:space="preserve"> </w:t>
      </w:r>
      <w:r>
        <w:t>gender</w:t>
      </w:r>
      <w:r w:rsidR="00367E00">
        <w:t xml:space="preserve"> </w:t>
      </w:r>
      <w:r>
        <w:t>equality.</w:t>
      </w:r>
      <w:r w:rsidR="00367E00">
        <w:t xml:space="preserve"> </w:t>
      </w:r>
    </w:p>
    <w:p w14:paraId="5C413EC2" w14:textId="414BE772" w:rsidR="00B6595F" w:rsidRDefault="00B6595F" w:rsidP="00725A8D">
      <w:pPr>
        <w:rPr>
          <w:spacing w:val="1"/>
        </w:rPr>
      </w:pPr>
      <w:r>
        <w:t>DEECA</w:t>
      </w:r>
      <w:r w:rsidR="00367E00">
        <w:t xml:space="preserve"> </w:t>
      </w:r>
      <w:r>
        <w:t>acknowledges</w:t>
      </w:r>
      <w:r w:rsidR="00367E00">
        <w:t xml:space="preserve"> </w:t>
      </w:r>
      <w:r>
        <w:t>that</w:t>
      </w:r>
      <w:r w:rsidR="00367E00">
        <w:t xml:space="preserve"> </w:t>
      </w:r>
      <w:r>
        <w:t>people</w:t>
      </w:r>
      <w:r w:rsidR="00367E00">
        <w:t xml:space="preserve"> </w:t>
      </w:r>
      <w:r>
        <w:t>with</w:t>
      </w:r>
      <w:r w:rsidR="00367E00">
        <w:t xml:space="preserve"> </w:t>
      </w:r>
      <w:r>
        <w:t>intersectional</w:t>
      </w:r>
      <w:r w:rsidR="00367E00">
        <w:t xml:space="preserve"> </w:t>
      </w:r>
      <w:r>
        <w:rPr>
          <w:spacing w:val="2"/>
        </w:rPr>
        <w:t>identities</w:t>
      </w:r>
      <w:r w:rsidR="00367E00">
        <w:rPr>
          <w:spacing w:val="2"/>
        </w:rPr>
        <w:t xml:space="preserve"> </w:t>
      </w:r>
      <w:r>
        <w:rPr>
          <w:spacing w:val="2"/>
        </w:rPr>
        <w:t>can</w:t>
      </w:r>
      <w:r w:rsidR="00367E00">
        <w:rPr>
          <w:spacing w:val="2"/>
        </w:rPr>
        <w:t xml:space="preserve"> </w:t>
      </w:r>
      <w:r>
        <w:rPr>
          <w:spacing w:val="2"/>
        </w:rPr>
        <w:t>experience</w:t>
      </w:r>
      <w:r w:rsidR="00367E00">
        <w:rPr>
          <w:spacing w:val="2"/>
        </w:rPr>
        <w:t xml:space="preserve"> </w:t>
      </w:r>
      <w:r>
        <w:rPr>
          <w:spacing w:val="2"/>
        </w:rPr>
        <w:t>increased</w:t>
      </w:r>
      <w:r w:rsidR="00367E00">
        <w:rPr>
          <w:spacing w:val="2"/>
        </w:rPr>
        <w:t xml:space="preserve"> </w:t>
      </w:r>
      <w:r>
        <w:rPr>
          <w:spacing w:val="2"/>
        </w:rPr>
        <w:t>gender</w:t>
      </w:r>
      <w:r w:rsidR="00367E00">
        <w:rPr>
          <w:spacing w:val="2"/>
        </w:rPr>
        <w:t xml:space="preserve"> </w:t>
      </w:r>
      <w:r>
        <w:t>discrimination.</w:t>
      </w:r>
      <w:r w:rsidR="00367E00">
        <w:t xml:space="preserve"> </w:t>
      </w:r>
      <w:r>
        <w:t>That</w:t>
      </w:r>
      <w:r w:rsidR="00367E00">
        <w:t xml:space="preserve"> </w:t>
      </w:r>
      <w:r>
        <w:t>is,</w:t>
      </w:r>
      <w:r w:rsidR="00367E00">
        <w:t xml:space="preserve"> </w:t>
      </w:r>
      <w:r>
        <w:t>the</w:t>
      </w:r>
      <w:r w:rsidR="00367E00">
        <w:t xml:space="preserve"> </w:t>
      </w:r>
      <w:r>
        <w:t>department</w:t>
      </w:r>
      <w:r w:rsidR="00367E00">
        <w:t xml:space="preserve"> </w:t>
      </w:r>
      <w:r>
        <w:t>understands</w:t>
      </w:r>
      <w:r w:rsidR="00367E00">
        <w:t xml:space="preserve"> </w:t>
      </w:r>
      <w:r>
        <w:t>that</w:t>
      </w:r>
      <w:r w:rsidR="00367E00">
        <w:t xml:space="preserve"> </w:t>
      </w:r>
      <w:r>
        <w:t>a</w:t>
      </w:r>
      <w:r w:rsidR="00367E00">
        <w:t xml:space="preserve"> </w:t>
      </w:r>
      <w:r>
        <w:t>person’s</w:t>
      </w:r>
      <w:r w:rsidR="00367E00">
        <w:t xml:space="preserve"> </w:t>
      </w:r>
      <w:r>
        <w:t>characteristics</w:t>
      </w:r>
      <w:r w:rsidR="00367E00">
        <w:t xml:space="preserve"> </w:t>
      </w:r>
      <w:r>
        <w:t>can</w:t>
      </w:r>
      <w:r w:rsidR="00367E00">
        <w:t xml:space="preserve"> </w:t>
      </w:r>
      <w:r>
        <w:t>expose</w:t>
      </w:r>
      <w:r w:rsidR="00367E00">
        <w:t xml:space="preserve"> </w:t>
      </w:r>
      <w:r>
        <w:t>them</w:t>
      </w:r>
      <w:r w:rsidR="00367E00">
        <w:t xml:space="preserve"> </w:t>
      </w:r>
      <w:r>
        <w:t>to</w:t>
      </w:r>
      <w:r w:rsidR="00367E00">
        <w:t xml:space="preserve"> </w:t>
      </w:r>
      <w:r>
        <w:t>compounding</w:t>
      </w:r>
      <w:r w:rsidR="00367E00">
        <w:t xml:space="preserve"> </w:t>
      </w:r>
      <w:r>
        <w:t>inequalities.</w:t>
      </w:r>
      <w:r w:rsidR="00367E00">
        <w:t xml:space="preserve"> </w:t>
      </w:r>
      <w:r>
        <w:t>DEECA</w:t>
      </w:r>
      <w:r w:rsidR="00367E00">
        <w:t xml:space="preserve"> </w:t>
      </w:r>
      <w:r>
        <w:t>has</w:t>
      </w:r>
      <w:r w:rsidR="00367E00">
        <w:t xml:space="preserve"> </w:t>
      </w:r>
      <w:r>
        <w:t>adopted</w:t>
      </w:r>
      <w:r w:rsidR="00367E00">
        <w:t xml:space="preserve"> </w:t>
      </w:r>
      <w:r>
        <w:rPr>
          <w:spacing w:val="-1"/>
        </w:rPr>
        <w:t>a</w:t>
      </w:r>
      <w:r w:rsidR="00367E00">
        <w:rPr>
          <w:spacing w:val="-1"/>
        </w:rPr>
        <w:t xml:space="preserve"> </w:t>
      </w:r>
      <w:r>
        <w:rPr>
          <w:spacing w:val="-1"/>
        </w:rPr>
        <w:t>holistic</w:t>
      </w:r>
      <w:r w:rsidR="00367E00">
        <w:rPr>
          <w:spacing w:val="-1"/>
        </w:rPr>
        <w:t xml:space="preserve"> </w:t>
      </w:r>
      <w:r>
        <w:rPr>
          <w:spacing w:val="-1"/>
        </w:rPr>
        <w:t>and</w:t>
      </w:r>
      <w:r w:rsidR="00367E00">
        <w:rPr>
          <w:spacing w:val="-1"/>
        </w:rPr>
        <w:t xml:space="preserve"> </w:t>
      </w:r>
      <w:r>
        <w:rPr>
          <w:spacing w:val="-1"/>
        </w:rPr>
        <w:t>intersectional</w:t>
      </w:r>
      <w:r w:rsidR="00367E00">
        <w:rPr>
          <w:spacing w:val="-1"/>
        </w:rPr>
        <w:t xml:space="preserve"> </w:t>
      </w:r>
      <w:r>
        <w:rPr>
          <w:spacing w:val="-1"/>
        </w:rPr>
        <w:t>strategy</w:t>
      </w:r>
      <w:r w:rsidR="00367E00">
        <w:rPr>
          <w:spacing w:val="-1"/>
        </w:rPr>
        <w:t xml:space="preserve"> </w:t>
      </w:r>
      <w:r>
        <w:rPr>
          <w:spacing w:val="-1"/>
        </w:rPr>
        <w:t>lens</w:t>
      </w:r>
      <w:r w:rsidR="00367E00">
        <w:rPr>
          <w:spacing w:val="-1"/>
        </w:rPr>
        <w:t xml:space="preserve"> </w:t>
      </w:r>
      <w:r>
        <w:rPr>
          <w:spacing w:val="-1"/>
        </w:rPr>
        <w:t>to</w:t>
      </w:r>
      <w:r w:rsidR="00367E00">
        <w:rPr>
          <w:spacing w:val="-1"/>
        </w:rPr>
        <w:t xml:space="preserve"> </w:t>
      </w:r>
      <w:r>
        <w:rPr>
          <w:spacing w:val="-1"/>
        </w:rPr>
        <w:t>develop</w:t>
      </w:r>
      <w:r w:rsidR="00367E00">
        <w:rPr>
          <w:spacing w:val="-1"/>
        </w:rPr>
        <w:t xml:space="preserve"> </w:t>
      </w:r>
      <w:r>
        <w:rPr>
          <w:spacing w:val="2"/>
        </w:rPr>
        <w:t>synergistic</w:t>
      </w:r>
      <w:r w:rsidR="00367E00">
        <w:rPr>
          <w:spacing w:val="2"/>
        </w:rPr>
        <w:t xml:space="preserve"> </w:t>
      </w:r>
      <w:r>
        <w:rPr>
          <w:spacing w:val="2"/>
        </w:rPr>
        <w:t>actions</w:t>
      </w:r>
      <w:r w:rsidR="00367E00">
        <w:rPr>
          <w:spacing w:val="2"/>
        </w:rPr>
        <w:t xml:space="preserve"> </w:t>
      </w:r>
      <w:r>
        <w:rPr>
          <w:spacing w:val="2"/>
        </w:rPr>
        <w:t>that</w:t>
      </w:r>
      <w:r w:rsidR="00367E00">
        <w:rPr>
          <w:spacing w:val="2"/>
        </w:rPr>
        <w:t xml:space="preserve"> </w:t>
      </w:r>
      <w:r>
        <w:rPr>
          <w:spacing w:val="2"/>
        </w:rPr>
        <w:t>deliver</w:t>
      </w:r>
      <w:r w:rsidR="00367E00">
        <w:rPr>
          <w:spacing w:val="2"/>
        </w:rPr>
        <w:t xml:space="preserve"> </w:t>
      </w:r>
      <w:r>
        <w:rPr>
          <w:spacing w:val="2"/>
        </w:rPr>
        <w:t>material</w:t>
      </w:r>
      <w:r w:rsidR="00367E00">
        <w:rPr>
          <w:spacing w:val="2"/>
        </w:rPr>
        <w:t xml:space="preserve"> </w:t>
      </w:r>
      <w:r>
        <w:rPr>
          <w:spacing w:val="2"/>
        </w:rPr>
        <w:t>and</w:t>
      </w:r>
      <w:r w:rsidR="00367E00">
        <w:rPr>
          <w:spacing w:val="2"/>
        </w:rPr>
        <w:t xml:space="preserve"> </w:t>
      </w:r>
      <w:r>
        <w:rPr>
          <w:spacing w:val="-1"/>
        </w:rPr>
        <w:t>reasonable</w:t>
      </w:r>
      <w:r w:rsidR="00367E00">
        <w:rPr>
          <w:spacing w:val="-1"/>
        </w:rPr>
        <w:t xml:space="preserve"> </w:t>
      </w:r>
      <w:r>
        <w:rPr>
          <w:spacing w:val="-1"/>
        </w:rPr>
        <w:t>progress</w:t>
      </w:r>
      <w:r w:rsidR="00367E00">
        <w:rPr>
          <w:spacing w:val="-1"/>
        </w:rPr>
        <w:t xml:space="preserve"> </w:t>
      </w:r>
      <w:r>
        <w:rPr>
          <w:spacing w:val="-1"/>
        </w:rPr>
        <w:t>to</w:t>
      </w:r>
      <w:r w:rsidR="00367E00">
        <w:rPr>
          <w:spacing w:val="-1"/>
        </w:rPr>
        <w:t xml:space="preserve"> </w:t>
      </w:r>
      <w:r>
        <w:rPr>
          <w:spacing w:val="-1"/>
        </w:rPr>
        <w:t>gender</w:t>
      </w:r>
      <w:r w:rsidR="00367E00">
        <w:rPr>
          <w:spacing w:val="-1"/>
        </w:rPr>
        <w:t xml:space="preserve"> </w:t>
      </w:r>
      <w:r>
        <w:rPr>
          <w:spacing w:val="-1"/>
        </w:rPr>
        <w:t>equality.</w:t>
      </w:r>
      <w:r w:rsidR="00367E00">
        <w:rPr>
          <w:spacing w:val="-1"/>
        </w:rPr>
        <w:t xml:space="preserve"> </w:t>
      </w:r>
      <w:r>
        <w:rPr>
          <w:spacing w:val="-1"/>
        </w:rPr>
        <w:t>We</w:t>
      </w:r>
      <w:r w:rsidR="00367E00">
        <w:rPr>
          <w:spacing w:val="-1"/>
        </w:rPr>
        <w:t xml:space="preserve"> </w:t>
      </w:r>
      <w:r>
        <w:rPr>
          <w:spacing w:val="-1"/>
        </w:rPr>
        <w:t>achieved</w:t>
      </w:r>
      <w:r w:rsidR="00367E00">
        <w:rPr>
          <w:spacing w:val="-1"/>
        </w:rPr>
        <w:t xml:space="preserve"> </w:t>
      </w:r>
      <w:r>
        <w:t>this</w:t>
      </w:r>
      <w:r w:rsidR="00367E00">
        <w:t xml:space="preserve"> </w:t>
      </w:r>
      <w:r>
        <w:t>by</w:t>
      </w:r>
      <w:r w:rsidR="00367E00">
        <w:t xml:space="preserve"> </w:t>
      </w:r>
      <w:r>
        <w:t>leveraging</w:t>
      </w:r>
      <w:r w:rsidR="00367E00">
        <w:t xml:space="preserve"> </w:t>
      </w:r>
      <w:r>
        <w:t>our</w:t>
      </w:r>
      <w:r w:rsidR="00367E00">
        <w:t xml:space="preserve"> </w:t>
      </w:r>
      <w:r>
        <w:t>policies,</w:t>
      </w:r>
      <w:r w:rsidR="00367E00">
        <w:t xml:space="preserve"> </w:t>
      </w:r>
      <w:r>
        <w:t>stakeholder</w:t>
      </w:r>
      <w:r w:rsidR="00367E00">
        <w:t xml:space="preserve"> </w:t>
      </w:r>
      <w:r>
        <w:t>consultations,</w:t>
      </w:r>
      <w:r w:rsidR="00367E00">
        <w:t xml:space="preserve"> </w:t>
      </w:r>
      <w:r>
        <w:t>human</w:t>
      </w:r>
      <w:r w:rsidR="00367E00">
        <w:t xml:space="preserve"> </w:t>
      </w:r>
      <w:r>
        <w:t>resource</w:t>
      </w:r>
      <w:r w:rsidR="00367E00">
        <w:t xml:space="preserve"> </w:t>
      </w:r>
      <w:r>
        <w:t>processes,</w:t>
      </w:r>
      <w:r w:rsidR="00367E00">
        <w:t xml:space="preserve"> </w:t>
      </w:r>
      <w:r>
        <w:t>subject</w:t>
      </w:r>
      <w:r w:rsidR="00367E00">
        <w:t xml:space="preserve"> </w:t>
      </w:r>
      <w:r>
        <w:rPr>
          <w:spacing w:val="-1"/>
        </w:rPr>
        <w:t>matter</w:t>
      </w:r>
      <w:r w:rsidR="00367E00">
        <w:rPr>
          <w:spacing w:val="-1"/>
        </w:rPr>
        <w:t xml:space="preserve"> </w:t>
      </w:r>
      <w:r>
        <w:rPr>
          <w:spacing w:val="-1"/>
        </w:rPr>
        <w:t>experts</w:t>
      </w:r>
      <w:r w:rsidR="00367E00">
        <w:rPr>
          <w:spacing w:val="-1"/>
        </w:rPr>
        <w:t xml:space="preserve"> </w:t>
      </w:r>
      <w:r>
        <w:rPr>
          <w:spacing w:val="-1"/>
        </w:rPr>
        <w:t>and</w:t>
      </w:r>
      <w:r w:rsidR="00367E00">
        <w:rPr>
          <w:spacing w:val="-1"/>
        </w:rPr>
        <w:t xml:space="preserve"> </w:t>
      </w:r>
      <w:r>
        <w:rPr>
          <w:spacing w:val="-1"/>
        </w:rPr>
        <w:t>peer</w:t>
      </w:r>
      <w:r w:rsidR="00367E00">
        <w:rPr>
          <w:spacing w:val="-1"/>
        </w:rPr>
        <w:t xml:space="preserve"> </w:t>
      </w:r>
      <w:r>
        <w:rPr>
          <w:spacing w:val="-1"/>
        </w:rPr>
        <w:t>advocacy</w:t>
      </w:r>
      <w:r w:rsidR="00367E00">
        <w:rPr>
          <w:spacing w:val="-1"/>
        </w:rPr>
        <w:t xml:space="preserve"> </w:t>
      </w:r>
      <w:r>
        <w:rPr>
          <w:spacing w:val="-1"/>
        </w:rPr>
        <w:t>groups.</w:t>
      </w:r>
      <w:r w:rsidR="00367E00">
        <w:rPr>
          <w:spacing w:val="-1"/>
        </w:rPr>
        <w:t xml:space="preserve"> </w:t>
      </w:r>
      <w:r>
        <w:rPr>
          <w:spacing w:val="-1"/>
        </w:rPr>
        <w:t>Our</w:t>
      </w:r>
      <w:r w:rsidR="00367E00">
        <w:rPr>
          <w:spacing w:val="-1"/>
        </w:rPr>
        <w:t xml:space="preserve"> </w:t>
      </w:r>
      <w:r>
        <w:rPr>
          <w:spacing w:val="-1"/>
        </w:rPr>
        <w:t>GEAP</w:t>
      </w:r>
      <w:r w:rsidR="00367E00">
        <w:rPr>
          <w:spacing w:val="-1"/>
        </w:rPr>
        <w:t xml:space="preserve"> </w:t>
      </w:r>
      <w:r>
        <w:rPr>
          <w:spacing w:val="1"/>
        </w:rPr>
        <w:t>will</w:t>
      </w:r>
      <w:r w:rsidR="00367E00">
        <w:rPr>
          <w:spacing w:val="1"/>
        </w:rPr>
        <w:t xml:space="preserve"> </w:t>
      </w:r>
      <w:r>
        <w:rPr>
          <w:spacing w:val="1"/>
        </w:rPr>
        <w:t>deliver</w:t>
      </w:r>
      <w:r w:rsidR="00367E00">
        <w:rPr>
          <w:spacing w:val="1"/>
        </w:rPr>
        <w:t xml:space="preserve"> </w:t>
      </w:r>
      <w:r>
        <w:rPr>
          <w:spacing w:val="1"/>
        </w:rPr>
        <w:t>22</w:t>
      </w:r>
      <w:r w:rsidR="00367E00">
        <w:rPr>
          <w:spacing w:val="1"/>
        </w:rPr>
        <w:t xml:space="preserve"> </w:t>
      </w:r>
      <w:r>
        <w:rPr>
          <w:spacing w:val="1"/>
        </w:rPr>
        <w:t>actions</w:t>
      </w:r>
      <w:r w:rsidR="00367E00">
        <w:rPr>
          <w:spacing w:val="1"/>
        </w:rPr>
        <w:t xml:space="preserve"> </w:t>
      </w:r>
      <w:r>
        <w:rPr>
          <w:spacing w:val="1"/>
        </w:rPr>
        <w:t>across</w:t>
      </w:r>
      <w:r w:rsidR="00367E00">
        <w:rPr>
          <w:spacing w:val="1"/>
        </w:rPr>
        <w:t xml:space="preserve"> </w:t>
      </w:r>
      <w:r>
        <w:rPr>
          <w:spacing w:val="1"/>
        </w:rPr>
        <w:t>the</w:t>
      </w:r>
      <w:r w:rsidR="00367E00">
        <w:rPr>
          <w:spacing w:val="1"/>
        </w:rPr>
        <w:t xml:space="preserve"> </w:t>
      </w:r>
      <w:r>
        <w:rPr>
          <w:spacing w:val="1"/>
        </w:rPr>
        <w:t>7</w:t>
      </w:r>
      <w:r w:rsidR="00367E00">
        <w:rPr>
          <w:spacing w:val="1"/>
        </w:rPr>
        <w:t xml:space="preserve"> </w:t>
      </w:r>
      <w:r>
        <w:rPr>
          <w:spacing w:val="1"/>
        </w:rPr>
        <w:t>indicators</w:t>
      </w:r>
      <w:r w:rsidR="00367E00">
        <w:rPr>
          <w:spacing w:val="1"/>
        </w:rPr>
        <w:t xml:space="preserve"> </w:t>
      </w:r>
      <w:r>
        <w:rPr>
          <w:spacing w:val="1"/>
        </w:rPr>
        <w:t>of</w:t>
      </w:r>
      <w:r w:rsidR="00367E00">
        <w:rPr>
          <w:spacing w:val="1"/>
        </w:rPr>
        <w:t xml:space="preserve"> </w:t>
      </w:r>
      <w:r>
        <w:rPr>
          <w:spacing w:val="1"/>
        </w:rPr>
        <w:t>workplace</w:t>
      </w:r>
      <w:r w:rsidR="00367E00">
        <w:rPr>
          <w:spacing w:val="1"/>
        </w:rPr>
        <w:t xml:space="preserve"> </w:t>
      </w:r>
      <w:r>
        <w:rPr>
          <w:spacing w:val="1"/>
        </w:rPr>
        <w:t>gender</w:t>
      </w:r>
      <w:r w:rsidR="00367E00">
        <w:rPr>
          <w:spacing w:val="1"/>
        </w:rPr>
        <w:t xml:space="preserve"> </w:t>
      </w:r>
      <w:r>
        <w:rPr>
          <w:spacing w:val="1"/>
        </w:rPr>
        <w:t>equality</w:t>
      </w:r>
      <w:r w:rsidR="00367E00">
        <w:rPr>
          <w:spacing w:val="1"/>
        </w:rPr>
        <w:t xml:space="preserve"> </w:t>
      </w:r>
      <w:r>
        <w:rPr>
          <w:spacing w:val="1"/>
        </w:rPr>
        <w:t>outlined</w:t>
      </w:r>
      <w:r w:rsidR="00367E00">
        <w:rPr>
          <w:spacing w:val="1"/>
        </w:rPr>
        <w:t xml:space="preserve"> </w:t>
      </w:r>
      <w:r>
        <w:rPr>
          <w:spacing w:val="1"/>
        </w:rPr>
        <w:t>in</w:t>
      </w:r>
      <w:r w:rsidR="00367E00">
        <w:rPr>
          <w:spacing w:val="1"/>
        </w:rPr>
        <w:t xml:space="preserve"> </w:t>
      </w:r>
      <w:r>
        <w:rPr>
          <w:spacing w:val="1"/>
        </w:rPr>
        <w:t>the</w:t>
      </w:r>
      <w:r w:rsidR="00367E00">
        <w:rPr>
          <w:spacing w:val="1"/>
        </w:rPr>
        <w:t xml:space="preserve"> </w:t>
      </w:r>
      <w:r>
        <w:rPr>
          <w:rStyle w:val="LightItalic"/>
          <w:spacing w:val="1"/>
        </w:rPr>
        <w:t>Gender</w:t>
      </w:r>
      <w:r w:rsidR="00367E00">
        <w:rPr>
          <w:rStyle w:val="LightItalic"/>
          <w:spacing w:val="1"/>
        </w:rPr>
        <w:t xml:space="preserve"> </w:t>
      </w:r>
      <w:r>
        <w:rPr>
          <w:rStyle w:val="LightItalic"/>
          <w:spacing w:val="1"/>
        </w:rPr>
        <w:t>Equality</w:t>
      </w:r>
      <w:r w:rsidR="00367E00">
        <w:rPr>
          <w:rStyle w:val="LightItalic"/>
          <w:spacing w:val="1"/>
        </w:rPr>
        <w:t xml:space="preserve"> </w:t>
      </w:r>
      <w:r>
        <w:rPr>
          <w:rStyle w:val="LightItalic"/>
          <w:spacing w:val="1"/>
        </w:rPr>
        <w:t>Act</w:t>
      </w:r>
      <w:r w:rsidR="00367E00">
        <w:rPr>
          <w:rStyle w:val="LightItalic"/>
          <w:spacing w:val="1"/>
        </w:rPr>
        <w:t xml:space="preserve"> </w:t>
      </w:r>
      <w:r>
        <w:rPr>
          <w:rStyle w:val="LightItalic"/>
          <w:spacing w:val="1"/>
        </w:rPr>
        <w:t>2020</w:t>
      </w:r>
      <w:r>
        <w:rPr>
          <w:spacing w:val="1"/>
        </w:rPr>
        <w:t>.</w:t>
      </w:r>
      <w:r w:rsidR="00367E00">
        <w:rPr>
          <w:spacing w:val="1"/>
        </w:rPr>
        <w:t xml:space="preserve"> </w:t>
      </w:r>
    </w:p>
    <w:p w14:paraId="4E118EDD" w14:textId="46597E7C" w:rsidR="00B6595F" w:rsidRDefault="00B6595F" w:rsidP="00725A8D">
      <w:r>
        <w:t>As</w:t>
      </w:r>
      <w:r w:rsidR="00367E00">
        <w:t xml:space="preserve"> </w:t>
      </w:r>
      <w:r>
        <w:t>part</w:t>
      </w:r>
      <w:r w:rsidR="00367E00">
        <w:t xml:space="preserve"> </w:t>
      </w:r>
      <w:r>
        <w:t>of</w:t>
      </w:r>
      <w:r w:rsidR="00367E00">
        <w:t xml:space="preserve"> </w:t>
      </w:r>
      <w:r>
        <w:t>the</w:t>
      </w:r>
      <w:r w:rsidR="00367E00">
        <w:t xml:space="preserve"> </w:t>
      </w:r>
      <w:r>
        <w:t>delivery</w:t>
      </w:r>
      <w:r w:rsidR="00367E00">
        <w:t xml:space="preserve"> </w:t>
      </w:r>
      <w:r>
        <w:t>of</w:t>
      </w:r>
      <w:r w:rsidR="00367E00">
        <w:t xml:space="preserve"> </w:t>
      </w:r>
      <w:r>
        <w:t>our</w:t>
      </w:r>
      <w:r w:rsidR="00367E00">
        <w:t xml:space="preserve"> </w:t>
      </w:r>
      <w:r>
        <w:t>GEAP,</w:t>
      </w:r>
      <w:r w:rsidR="00367E00">
        <w:t xml:space="preserve"> </w:t>
      </w:r>
      <w:r>
        <w:t>gender</w:t>
      </w:r>
      <w:r w:rsidR="00367E00">
        <w:t xml:space="preserve"> </w:t>
      </w:r>
      <w:r>
        <w:t>inclusive</w:t>
      </w:r>
      <w:r w:rsidR="00367E00">
        <w:t xml:space="preserve"> </w:t>
      </w:r>
      <w:r>
        <w:t>leadership</w:t>
      </w:r>
      <w:r w:rsidR="00367E00">
        <w:t xml:space="preserve"> </w:t>
      </w:r>
      <w:r>
        <w:t>training</w:t>
      </w:r>
      <w:r w:rsidR="00367E00">
        <w:t xml:space="preserve"> </w:t>
      </w:r>
      <w:r>
        <w:t>was</w:t>
      </w:r>
      <w:r w:rsidR="00367E00">
        <w:t xml:space="preserve"> </w:t>
      </w:r>
      <w:r>
        <w:t>delivered</w:t>
      </w:r>
      <w:r w:rsidR="00367E00">
        <w:t xml:space="preserve"> </w:t>
      </w:r>
      <w:r>
        <w:t>to</w:t>
      </w:r>
      <w:r w:rsidR="00367E00">
        <w:t xml:space="preserve"> </w:t>
      </w:r>
      <w:r>
        <w:t>over</w:t>
      </w:r>
      <w:r w:rsidR="00367E00">
        <w:t xml:space="preserve"> </w:t>
      </w:r>
      <w:r>
        <w:t>70</w:t>
      </w:r>
      <w:r w:rsidR="00367E00">
        <w:t xml:space="preserve"> </w:t>
      </w:r>
      <w:r>
        <w:t>emerging</w:t>
      </w:r>
      <w:r w:rsidR="00367E00">
        <w:t xml:space="preserve"> </w:t>
      </w:r>
      <w:r>
        <w:rPr>
          <w:spacing w:val="1"/>
        </w:rPr>
        <w:t>professionals.</w:t>
      </w:r>
      <w:r w:rsidR="00367E00">
        <w:rPr>
          <w:spacing w:val="1"/>
        </w:rPr>
        <w:t xml:space="preserve"> </w:t>
      </w:r>
      <w:r>
        <w:rPr>
          <w:spacing w:val="1"/>
        </w:rPr>
        <w:t>This</w:t>
      </w:r>
      <w:r w:rsidR="00367E00">
        <w:rPr>
          <w:spacing w:val="1"/>
        </w:rPr>
        <w:t xml:space="preserve"> </w:t>
      </w:r>
      <w:r>
        <w:rPr>
          <w:spacing w:val="1"/>
        </w:rPr>
        <w:t>training</w:t>
      </w:r>
      <w:r w:rsidR="00367E00">
        <w:rPr>
          <w:spacing w:val="1"/>
        </w:rPr>
        <w:t xml:space="preserve"> </w:t>
      </w:r>
      <w:r>
        <w:rPr>
          <w:spacing w:val="1"/>
        </w:rPr>
        <w:t>prepared</w:t>
      </w:r>
      <w:r w:rsidR="00367E00">
        <w:rPr>
          <w:spacing w:val="1"/>
        </w:rPr>
        <w:t xml:space="preserve"> </w:t>
      </w:r>
      <w:r>
        <w:rPr>
          <w:spacing w:val="1"/>
        </w:rPr>
        <w:t>our</w:t>
      </w:r>
      <w:r w:rsidR="00367E00">
        <w:rPr>
          <w:spacing w:val="1"/>
        </w:rPr>
        <w:t xml:space="preserve"> </w:t>
      </w:r>
      <w:r>
        <w:rPr>
          <w:spacing w:val="1"/>
        </w:rPr>
        <w:t>emerging</w:t>
      </w:r>
      <w:r w:rsidR="00367E00">
        <w:rPr>
          <w:spacing w:val="1"/>
        </w:rPr>
        <w:t xml:space="preserve"> </w:t>
      </w:r>
      <w:r>
        <w:rPr>
          <w:spacing w:val="1"/>
        </w:rPr>
        <w:t>leaders</w:t>
      </w:r>
      <w:r w:rsidR="00367E00">
        <w:rPr>
          <w:spacing w:val="1"/>
        </w:rPr>
        <w:t xml:space="preserve"> </w:t>
      </w:r>
      <w:r>
        <w:rPr>
          <w:spacing w:val="1"/>
        </w:rPr>
        <w:t>for</w:t>
      </w:r>
      <w:r w:rsidR="00367E00">
        <w:rPr>
          <w:spacing w:val="1"/>
        </w:rPr>
        <w:t xml:space="preserve"> </w:t>
      </w:r>
      <w:r>
        <w:rPr>
          <w:spacing w:val="1"/>
        </w:rPr>
        <w:t>decision-making,</w:t>
      </w:r>
      <w:r w:rsidR="00367E00">
        <w:rPr>
          <w:spacing w:val="1"/>
        </w:rPr>
        <w:t xml:space="preserve"> </w:t>
      </w:r>
      <w:r>
        <w:rPr>
          <w:spacing w:val="1"/>
        </w:rPr>
        <w:t>leadership</w:t>
      </w:r>
      <w:r w:rsidR="00367E00">
        <w:rPr>
          <w:spacing w:val="1"/>
        </w:rPr>
        <w:t xml:space="preserve"> </w:t>
      </w:r>
      <w:r>
        <w:rPr>
          <w:spacing w:val="1"/>
        </w:rPr>
        <w:t>roles,</w:t>
      </w:r>
      <w:r w:rsidR="00367E00">
        <w:rPr>
          <w:spacing w:val="1"/>
        </w:rPr>
        <w:t xml:space="preserve"> </w:t>
      </w:r>
      <w:r>
        <w:rPr>
          <w:spacing w:val="1"/>
        </w:rPr>
        <w:t>embedding</w:t>
      </w:r>
      <w:r w:rsidR="00367E00">
        <w:rPr>
          <w:spacing w:val="1"/>
        </w:rPr>
        <w:t xml:space="preserve"> </w:t>
      </w:r>
      <w:r>
        <w:rPr>
          <w:spacing w:val="1"/>
        </w:rPr>
        <w:t>the</w:t>
      </w:r>
      <w:r w:rsidR="00367E00">
        <w:rPr>
          <w:spacing w:val="1"/>
        </w:rPr>
        <w:t xml:space="preserve"> </w:t>
      </w:r>
      <w:r>
        <w:rPr>
          <w:spacing w:val="1"/>
        </w:rPr>
        <w:t>key</w:t>
      </w:r>
      <w:r w:rsidR="00367E00">
        <w:rPr>
          <w:spacing w:val="1"/>
        </w:rPr>
        <w:t xml:space="preserve"> </w:t>
      </w:r>
      <w:r>
        <w:rPr>
          <w:spacing w:val="1"/>
        </w:rPr>
        <w:t>principles</w:t>
      </w:r>
      <w:r w:rsidR="00367E00">
        <w:rPr>
          <w:spacing w:val="1"/>
        </w:rPr>
        <w:t xml:space="preserve"> </w:t>
      </w:r>
      <w:r>
        <w:rPr>
          <w:spacing w:val="1"/>
        </w:rPr>
        <w:t>of</w:t>
      </w:r>
      <w:r w:rsidR="00367E00">
        <w:rPr>
          <w:spacing w:val="1"/>
        </w:rPr>
        <w:t xml:space="preserve"> </w:t>
      </w:r>
      <w:r>
        <w:rPr>
          <w:spacing w:val="1"/>
        </w:rPr>
        <w:t>intersectionality</w:t>
      </w:r>
      <w:r w:rsidR="00367E00">
        <w:rPr>
          <w:spacing w:val="1"/>
        </w:rPr>
        <w:t xml:space="preserve"> </w:t>
      </w:r>
      <w:r>
        <w:t>and</w:t>
      </w:r>
      <w:r w:rsidR="00367E00">
        <w:t xml:space="preserve"> </w:t>
      </w:r>
      <w:r>
        <w:t>gender</w:t>
      </w:r>
      <w:r w:rsidR="00367E00">
        <w:t xml:space="preserve"> </w:t>
      </w:r>
      <w:r>
        <w:t>inclusivity</w:t>
      </w:r>
      <w:r w:rsidR="00367E00">
        <w:t xml:space="preserve"> </w:t>
      </w:r>
      <w:r>
        <w:t>in</w:t>
      </w:r>
      <w:r w:rsidR="00367E00">
        <w:t xml:space="preserve"> </w:t>
      </w:r>
      <w:r>
        <w:t>their</w:t>
      </w:r>
      <w:r w:rsidR="00367E00">
        <w:t xml:space="preserve"> </w:t>
      </w:r>
      <w:r>
        <w:t>everyday</w:t>
      </w:r>
      <w:r w:rsidR="00367E00">
        <w:t xml:space="preserve"> </w:t>
      </w:r>
      <w:r>
        <w:t>practices.</w:t>
      </w:r>
    </w:p>
    <w:p w14:paraId="12A28DD4" w14:textId="2F98488F" w:rsidR="00B6595F" w:rsidRDefault="00B6595F" w:rsidP="00725A8D">
      <w:r>
        <w:rPr>
          <w:spacing w:val="-1"/>
        </w:rPr>
        <w:t>To</w:t>
      </w:r>
      <w:r w:rsidR="00367E00">
        <w:rPr>
          <w:spacing w:val="-1"/>
        </w:rPr>
        <w:t xml:space="preserve"> </w:t>
      </w:r>
      <w:r>
        <w:rPr>
          <w:spacing w:val="-1"/>
        </w:rPr>
        <w:t>further</w:t>
      </w:r>
      <w:r w:rsidR="00367E00">
        <w:rPr>
          <w:spacing w:val="-1"/>
        </w:rPr>
        <w:t xml:space="preserve"> </w:t>
      </w:r>
      <w:r>
        <w:rPr>
          <w:spacing w:val="-1"/>
        </w:rPr>
        <w:t>progress</w:t>
      </w:r>
      <w:r w:rsidR="00367E00">
        <w:rPr>
          <w:spacing w:val="-1"/>
        </w:rPr>
        <w:t xml:space="preserve"> </w:t>
      </w:r>
      <w:r>
        <w:rPr>
          <w:spacing w:val="-1"/>
        </w:rPr>
        <w:t>gender</w:t>
      </w:r>
      <w:r w:rsidR="00367E00">
        <w:rPr>
          <w:spacing w:val="-1"/>
        </w:rPr>
        <w:t xml:space="preserve"> </w:t>
      </w:r>
      <w:r>
        <w:rPr>
          <w:spacing w:val="-1"/>
        </w:rPr>
        <w:t>equality,</w:t>
      </w:r>
      <w:r w:rsidR="00367E00">
        <w:rPr>
          <w:spacing w:val="-1"/>
        </w:rPr>
        <w:t xml:space="preserve"> </w:t>
      </w:r>
      <w:r>
        <w:rPr>
          <w:spacing w:val="-1"/>
        </w:rPr>
        <w:t>the</w:t>
      </w:r>
      <w:r w:rsidR="00367E00">
        <w:rPr>
          <w:spacing w:val="-1"/>
        </w:rPr>
        <w:t xml:space="preserve"> </w:t>
      </w:r>
      <w:r>
        <w:rPr>
          <w:spacing w:val="-1"/>
        </w:rPr>
        <w:t>department</w:t>
      </w:r>
      <w:r w:rsidR="00367E00">
        <w:rPr>
          <w:spacing w:val="-1"/>
        </w:rPr>
        <w:t xml:space="preserve"> </w:t>
      </w:r>
      <w:r>
        <w:rPr>
          <w:spacing w:val="2"/>
        </w:rPr>
        <w:t>delivered</w:t>
      </w:r>
      <w:r w:rsidR="00367E00">
        <w:rPr>
          <w:spacing w:val="2"/>
        </w:rPr>
        <w:t xml:space="preserve"> </w:t>
      </w:r>
      <w:r>
        <w:rPr>
          <w:spacing w:val="2"/>
        </w:rPr>
        <w:t>several</w:t>
      </w:r>
      <w:r w:rsidR="00367E00">
        <w:rPr>
          <w:spacing w:val="2"/>
        </w:rPr>
        <w:t xml:space="preserve"> </w:t>
      </w:r>
      <w:r>
        <w:rPr>
          <w:spacing w:val="2"/>
        </w:rPr>
        <w:t>live</w:t>
      </w:r>
      <w:r w:rsidR="00367E00">
        <w:rPr>
          <w:spacing w:val="2"/>
        </w:rPr>
        <w:t xml:space="preserve"> </w:t>
      </w:r>
      <w:r>
        <w:rPr>
          <w:spacing w:val="2"/>
        </w:rPr>
        <w:t>coaching</w:t>
      </w:r>
      <w:r w:rsidR="00367E00">
        <w:rPr>
          <w:spacing w:val="2"/>
        </w:rPr>
        <w:t xml:space="preserve"> </w:t>
      </w:r>
      <w:r>
        <w:rPr>
          <w:spacing w:val="2"/>
        </w:rPr>
        <w:t>events,</w:t>
      </w:r>
      <w:r w:rsidR="00367E00">
        <w:rPr>
          <w:spacing w:val="2"/>
        </w:rPr>
        <w:t xml:space="preserve"> </w:t>
      </w:r>
      <w:r>
        <w:rPr>
          <w:spacing w:val="2"/>
        </w:rPr>
        <w:t>aimed</w:t>
      </w:r>
      <w:r w:rsidR="00367E00">
        <w:rPr>
          <w:spacing w:val="2"/>
        </w:rPr>
        <w:t xml:space="preserve"> </w:t>
      </w:r>
      <w:r>
        <w:t>at</w:t>
      </w:r>
      <w:r w:rsidR="00367E00">
        <w:t xml:space="preserve"> </w:t>
      </w:r>
      <w:r>
        <w:t>providing</w:t>
      </w:r>
      <w:r w:rsidR="00367E00">
        <w:t xml:space="preserve"> </w:t>
      </w:r>
      <w:r>
        <w:t>women</w:t>
      </w:r>
      <w:r w:rsidR="00367E00">
        <w:t xml:space="preserve"> </w:t>
      </w:r>
      <w:r>
        <w:t>with</w:t>
      </w:r>
      <w:r w:rsidR="00367E00">
        <w:t xml:space="preserve"> </w:t>
      </w:r>
      <w:r>
        <w:t>the</w:t>
      </w:r>
      <w:r w:rsidR="00367E00">
        <w:t xml:space="preserve"> </w:t>
      </w:r>
      <w:r>
        <w:t>tools</w:t>
      </w:r>
      <w:r w:rsidR="00367E00">
        <w:t xml:space="preserve"> </w:t>
      </w:r>
      <w:r>
        <w:t>they</w:t>
      </w:r>
      <w:r w:rsidR="00367E00">
        <w:t xml:space="preserve"> </w:t>
      </w:r>
      <w:r>
        <w:t>need</w:t>
      </w:r>
      <w:r w:rsidR="00367E00">
        <w:t xml:space="preserve"> </w:t>
      </w:r>
      <w:r>
        <w:rPr>
          <w:spacing w:val="1"/>
        </w:rPr>
        <w:t>for</w:t>
      </w:r>
      <w:r w:rsidR="00367E00">
        <w:rPr>
          <w:spacing w:val="1"/>
        </w:rPr>
        <w:t xml:space="preserve"> </w:t>
      </w:r>
      <w:r>
        <w:rPr>
          <w:spacing w:val="1"/>
        </w:rPr>
        <w:t>financial</w:t>
      </w:r>
      <w:r w:rsidR="00367E00">
        <w:rPr>
          <w:spacing w:val="1"/>
        </w:rPr>
        <w:t xml:space="preserve"> </w:t>
      </w:r>
      <w:r>
        <w:rPr>
          <w:spacing w:val="1"/>
        </w:rPr>
        <w:t>success</w:t>
      </w:r>
      <w:r w:rsidR="00367E00">
        <w:rPr>
          <w:spacing w:val="1"/>
        </w:rPr>
        <w:t xml:space="preserve"> </w:t>
      </w:r>
      <w:r>
        <w:rPr>
          <w:spacing w:val="1"/>
        </w:rPr>
        <w:t>and</w:t>
      </w:r>
      <w:r w:rsidR="00367E00">
        <w:rPr>
          <w:spacing w:val="1"/>
        </w:rPr>
        <w:t xml:space="preserve"> </w:t>
      </w:r>
      <w:r>
        <w:rPr>
          <w:spacing w:val="1"/>
        </w:rPr>
        <w:t>career</w:t>
      </w:r>
      <w:r w:rsidR="00367E00">
        <w:rPr>
          <w:spacing w:val="1"/>
        </w:rPr>
        <w:t xml:space="preserve"> </w:t>
      </w:r>
      <w:r>
        <w:rPr>
          <w:spacing w:val="1"/>
        </w:rPr>
        <w:t>acceleration.</w:t>
      </w:r>
      <w:r w:rsidR="00367E00">
        <w:rPr>
          <w:spacing w:val="1"/>
        </w:rPr>
        <w:t xml:space="preserve"> </w:t>
      </w:r>
      <w:r>
        <w:rPr>
          <w:spacing w:val="1"/>
        </w:rPr>
        <w:t>Across</w:t>
      </w:r>
      <w:r w:rsidR="00367E00">
        <w:rPr>
          <w:spacing w:val="1"/>
        </w:rPr>
        <w:t xml:space="preserve"> </w:t>
      </w:r>
      <w:r>
        <w:rPr>
          <w:spacing w:val="1"/>
        </w:rPr>
        <w:t>7</w:t>
      </w:r>
      <w:r w:rsidR="00367E00">
        <w:rPr>
          <w:spacing w:val="1"/>
        </w:rPr>
        <w:t xml:space="preserve"> </w:t>
      </w:r>
      <w:r>
        <w:rPr>
          <w:spacing w:val="1"/>
        </w:rPr>
        <w:t>events,</w:t>
      </w:r>
      <w:r w:rsidR="00367E00">
        <w:rPr>
          <w:spacing w:val="1"/>
        </w:rPr>
        <w:t xml:space="preserve"> </w:t>
      </w:r>
      <w:r>
        <w:rPr>
          <w:spacing w:val="1"/>
        </w:rPr>
        <w:t>over</w:t>
      </w:r>
      <w:r w:rsidR="00367E00">
        <w:rPr>
          <w:spacing w:val="1"/>
        </w:rPr>
        <w:t xml:space="preserve"> </w:t>
      </w:r>
      <w:r>
        <w:rPr>
          <w:spacing w:val="1"/>
        </w:rPr>
        <w:t>1,100</w:t>
      </w:r>
      <w:r w:rsidR="00367E00">
        <w:rPr>
          <w:spacing w:val="1"/>
        </w:rPr>
        <w:t xml:space="preserve"> </w:t>
      </w:r>
      <w:r>
        <w:rPr>
          <w:spacing w:val="1"/>
        </w:rPr>
        <w:t>staff</w:t>
      </w:r>
      <w:r w:rsidR="00367E00">
        <w:rPr>
          <w:spacing w:val="1"/>
        </w:rPr>
        <w:t xml:space="preserve"> </w:t>
      </w:r>
      <w:r>
        <w:rPr>
          <w:spacing w:val="1"/>
        </w:rPr>
        <w:t>attended.</w:t>
      </w:r>
      <w:r w:rsidR="00367E00">
        <w:rPr>
          <w:spacing w:val="1"/>
        </w:rPr>
        <w:t xml:space="preserve"> </w:t>
      </w:r>
      <w:r>
        <w:rPr>
          <w:spacing w:val="1"/>
        </w:rPr>
        <w:t>This</w:t>
      </w:r>
      <w:r w:rsidR="00367E00">
        <w:rPr>
          <w:spacing w:val="1"/>
        </w:rPr>
        <w:t xml:space="preserve"> </w:t>
      </w:r>
      <w:r>
        <w:rPr>
          <w:spacing w:val="1"/>
        </w:rPr>
        <w:t>contributed</w:t>
      </w:r>
      <w:r w:rsidR="00367E00">
        <w:rPr>
          <w:spacing w:val="1"/>
        </w:rPr>
        <w:t xml:space="preserve"> </w:t>
      </w:r>
      <w:r>
        <w:rPr>
          <w:spacing w:val="1"/>
        </w:rPr>
        <w:t>to</w:t>
      </w:r>
      <w:r w:rsidR="00367E00">
        <w:rPr>
          <w:spacing w:val="1"/>
        </w:rPr>
        <w:t xml:space="preserve"> </w:t>
      </w:r>
      <w:r>
        <w:rPr>
          <w:spacing w:val="1"/>
        </w:rPr>
        <w:t>an</w:t>
      </w:r>
      <w:r w:rsidR="00367E00">
        <w:rPr>
          <w:spacing w:val="1"/>
        </w:rPr>
        <w:t xml:space="preserve"> </w:t>
      </w:r>
      <w:r>
        <w:rPr>
          <w:spacing w:val="1"/>
        </w:rPr>
        <w:lastRenderedPageBreak/>
        <w:t>action</w:t>
      </w:r>
      <w:r w:rsidR="00367E00">
        <w:rPr>
          <w:spacing w:val="1"/>
        </w:rPr>
        <w:t xml:space="preserve"> </w:t>
      </w:r>
      <w:r>
        <w:rPr>
          <w:spacing w:val="1"/>
        </w:rPr>
        <w:t>in</w:t>
      </w:r>
      <w:r w:rsidR="00367E00">
        <w:rPr>
          <w:spacing w:val="1"/>
        </w:rPr>
        <w:t xml:space="preserve"> </w:t>
      </w:r>
      <w:r>
        <w:rPr>
          <w:spacing w:val="1"/>
        </w:rPr>
        <w:t>our</w:t>
      </w:r>
      <w:r w:rsidR="00367E00">
        <w:rPr>
          <w:spacing w:val="1"/>
        </w:rPr>
        <w:t xml:space="preserve"> </w:t>
      </w:r>
      <w:r>
        <w:rPr>
          <w:spacing w:val="1"/>
        </w:rPr>
        <w:t>Gender</w:t>
      </w:r>
      <w:r w:rsidR="00367E00">
        <w:rPr>
          <w:spacing w:val="1"/>
        </w:rPr>
        <w:t xml:space="preserve"> </w:t>
      </w:r>
      <w:r>
        <w:rPr>
          <w:spacing w:val="1"/>
        </w:rPr>
        <w:t>Equality</w:t>
      </w:r>
      <w:r w:rsidR="00367E00">
        <w:rPr>
          <w:spacing w:val="1"/>
        </w:rPr>
        <w:t xml:space="preserve"> </w:t>
      </w:r>
      <w:r>
        <w:t>Action</w:t>
      </w:r>
      <w:r w:rsidR="00367E00">
        <w:t xml:space="preserve"> </w:t>
      </w:r>
      <w:r>
        <w:t>Plan</w:t>
      </w:r>
      <w:r w:rsidR="00367E00">
        <w:t xml:space="preserve"> </w:t>
      </w:r>
      <w:r>
        <w:t>(GEAP)</w:t>
      </w:r>
      <w:r w:rsidR="00367E00">
        <w:t xml:space="preserve"> </w:t>
      </w:r>
      <w:r>
        <w:t>2021–22</w:t>
      </w:r>
      <w:r w:rsidR="00367E00">
        <w:t xml:space="preserve"> </w:t>
      </w:r>
      <w:r>
        <w:t>–</w:t>
      </w:r>
      <w:r w:rsidR="00367E00">
        <w:t xml:space="preserve"> </w:t>
      </w:r>
      <w:r>
        <w:t>2025–26</w:t>
      </w:r>
      <w:r w:rsidR="00367E00">
        <w:t xml:space="preserve"> </w:t>
      </w:r>
      <w:r>
        <w:t>and</w:t>
      </w:r>
      <w:r w:rsidR="00367E00">
        <w:t xml:space="preserve"> </w:t>
      </w:r>
      <w:r>
        <w:t>contributes</w:t>
      </w:r>
      <w:r w:rsidR="00367E00">
        <w:t xml:space="preserve"> </w:t>
      </w:r>
      <w:r>
        <w:t>to</w:t>
      </w:r>
      <w:r w:rsidR="00367E00">
        <w:t xml:space="preserve"> </w:t>
      </w:r>
      <w:hyperlink r:id="rId131" w:tooltip="Link to Our equal state: Victoria’s gender equality strategy and action plan 2023–2027 webpage" w:history="1">
        <w:r>
          <w:rPr>
            <w:rStyle w:val="Hyperlink"/>
          </w:rPr>
          <w:t>Victoria’s</w:t>
        </w:r>
        <w:r w:rsidR="00367E00">
          <w:rPr>
            <w:rStyle w:val="Hyperlink"/>
          </w:rPr>
          <w:t xml:space="preserve"> </w:t>
        </w:r>
        <w:r>
          <w:rPr>
            <w:rStyle w:val="Hyperlink"/>
          </w:rPr>
          <w:t>Gender</w:t>
        </w:r>
        <w:r w:rsidR="00367E00">
          <w:rPr>
            <w:rStyle w:val="Hyperlink"/>
          </w:rPr>
          <w:t xml:space="preserve"> </w:t>
        </w:r>
        <w:r>
          <w:rPr>
            <w:rStyle w:val="Hyperlink"/>
          </w:rPr>
          <w:t>Equality</w:t>
        </w:r>
        <w:r w:rsidR="00367E00">
          <w:rPr>
            <w:rStyle w:val="Hyperlink"/>
          </w:rPr>
          <w:t xml:space="preserve"> </w:t>
        </w:r>
        <w:r>
          <w:rPr>
            <w:rStyle w:val="Hyperlink"/>
          </w:rPr>
          <w:t>Strategy</w:t>
        </w:r>
        <w:r w:rsidR="00367E00">
          <w:rPr>
            <w:rStyle w:val="Hyperlink"/>
          </w:rPr>
          <w:t xml:space="preserve"> </w:t>
        </w:r>
        <w:r>
          <w:rPr>
            <w:rStyle w:val="Hyperlink"/>
          </w:rPr>
          <w:t>and</w:t>
        </w:r>
        <w:r w:rsidR="00367E00">
          <w:rPr>
            <w:rStyle w:val="Hyperlink"/>
          </w:rPr>
          <w:t xml:space="preserve"> </w:t>
        </w:r>
        <w:r>
          <w:rPr>
            <w:rStyle w:val="Hyperlink"/>
          </w:rPr>
          <w:t>Action</w:t>
        </w:r>
        <w:r w:rsidR="00367E00">
          <w:rPr>
            <w:rStyle w:val="Hyperlink"/>
          </w:rPr>
          <w:t xml:space="preserve"> </w:t>
        </w:r>
        <w:r>
          <w:rPr>
            <w:rStyle w:val="Hyperlink"/>
          </w:rPr>
          <w:t>Plan</w:t>
        </w:r>
      </w:hyperlink>
      <w:r w:rsidR="00367E00">
        <w:t xml:space="preserve"> </w:t>
      </w:r>
      <w:r>
        <w:t>in</w:t>
      </w:r>
      <w:r w:rsidR="00367E00">
        <w:t xml:space="preserve"> </w:t>
      </w:r>
      <w:r>
        <w:t>advancing</w:t>
      </w:r>
      <w:r w:rsidR="00367E00">
        <w:t xml:space="preserve"> </w:t>
      </w:r>
      <w:r>
        <w:t>the</w:t>
      </w:r>
      <w:r w:rsidR="00367E00">
        <w:t xml:space="preserve"> </w:t>
      </w:r>
      <w:r>
        <w:t>economic</w:t>
      </w:r>
      <w:r w:rsidR="00367E00">
        <w:t xml:space="preserve"> </w:t>
      </w:r>
      <w:r>
        <w:t>empowerment</w:t>
      </w:r>
      <w:r w:rsidR="00367E00">
        <w:t xml:space="preserve"> </w:t>
      </w:r>
      <w:r>
        <w:t>of</w:t>
      </w:r>
      <w:r w:rsidR="00367E00">
        <w:t xml:space="preserve"> </w:t>
      </w:r>
      <w:r>
        <w:t>women.</w:t>
      </w:r>
    </w:p>
    <w:p w14:paraId="0127B3D1" w14:textId="5F158C70" w:rsidR="00B6595F" w:rsidRDefault="00B6595F" w:rsidP="00725A8D">
      <w:pPr>
        <w:pStyle w:val="Heading3"/>
      </w:pPr>
      <w:r>
        <w:t>Gender</w:t>
      </w:r>
      <w:r w:rsidR="00367E00">
        <w:t xml:space="preserve"> </w:t>
      </w:r>
      <w:r>
        <w:t>Impact</w:t>
      </w:r>
      <w:r w:rsidR="00367E00">
        <w:t xml:space="preserve"> </w:t>
      </w:r>
      <w:r>
        <w:t>Assessments</w:t>
      </w:r>
    </w:p>
    <w:p w14:paraId="6B2A1C6F" w14:textId="26B7DD4E" w:rsidR="00B6595F" w:rsidRDefault="00B6595F" w:rsidP="00725A8D">
      <w:pPr>
        <w:keepNext/>
      </w:pPr>
      <w:r>
        <w:t>Under</w:t>
      </w:r>
      <w:r w:rsidR="00367E00">
        <w:t xml:space="preserve"> </w:t>
      </w:r>
      <w:r>
        <w:t>the</w:t>
      </w:r>
      <w:r w:rsidR="00367E00">
        <w:t xml:space="preserve"> </w:t>
      </w:r>
      <w:r>
        <w:rPr>
          <w:rStyle w:val="LightItalic"/>
        </w:rPr>
        <w:t>Gender</w:t>
      </w:r>
      <w:r w:rsidR="00367E00">
        <w:rPr>
          <w:rStyle w:val="LightItalic"/>
        </w:rPr>
        <w:t xml:space="preserve"> </w:t>
      </w:r>
      <w:r>
        <w:rPr>
          <w:rStyle w:val="LightItalic"/>
        </w:rPr>
        <w:t>Equality</w:t>
      </w:r>
      <w:r w:rsidR="00367E00">
        <w:rPr>
          <w:rStyle w:val="LightItalic"/>
        </w:rPr>
        <w:t xml:space="preserve"> </w:t>
      </w:r>
      <w:r>
        <w:rPr>
          <w:rStyle w:val="LightItalic"/>
        </w:rPr>
        <w:t>Act</w:t>
      </w:r>
      <w:r w:rsidR="00367E00">
        <w:rPr>
          <w:rStyle w:val="LightItalic"/>
        </w:rPr>
        <w:t xml:space="preserve"> </w:t>
      </w:r>
      <w:r>
        <w:rPr>
          <w:rStyle w:val="LightItalic"/>
        </w:rPr>
        <w:t>2020</w:t>
      </w:r>
      <w:r>
        <w:t>,</w:t>
      </w:r>
      <w:r w:rsidR="00367E00">
        <w:t xml:space="preserve"> </w:t>
      </w:r>
      <w:r>
        <w:t>the</w:t>
      </w:r>
      <w:r w:rsidR="00367E00">
        <w:t xml:space="preserve"> </w:t>
      </w:r>
      <w:r>
        <w:t>department</w:t>
      </w:r>
      <w:r w:rsidR="00367E00">
        <w:t xml:space="preserve"> </w:t>
      </w:r>
      <w:r>
        <w:t>is</w:t>
      </w:r>
      <w:r w:rsidR="00367E00">
        <w:t xml:space="preserve"> </w:t>
      </w:r>
      <w:r>
        <w:t>obligated</w:t>
      </w:r>
      <w:r w:rsidR="00367E00">
        <w:t xml:space="preserve"> </w:t>
      </w:r>
      <w:r>
        <w:t>to</w:t>
      </w:r>
      <w:r w:rsidR="00367E00">
        <w:t xml:space="preserve"> </w:t>
      </w:r>
      <w:r>
        <w:t>complete</w:t>
      </w:r>
      <w:r w:rsidR="00367E00">
        <w:t xml:space="preserve"> </w:t>
      </w:r>
      <w:r>
        <w:t>Gender</w:t>
      </w:r>
      <w:r w:rsidR="00367E00">
        <w:t xml:space="preserve"> </w:t>
      </w:r>
      <w:r>
        <w:t>Impact</w:t>
      </w:r>
      <w:r w:rsidR="00367E00">
        <w:t xml:space="preserve"> </w:t>
      </w:r>
      <w:r>
        <w:t>Assessments</w:t>
      </w:r>
      <w:r w:rsidR="00367E00">
        <w:t xml:space="preserve"> </w:t>
      </w:r>
      <w:r>
        <w:t>(GIAs)</w:t>
      </w:r>
      <w:r w:rsidR="00367E00">
        <w:t xml:space="preserve"> </w:t>
      </w:r>
      <w:r>
        <w:t>when</w:t>
      </w:r>
      <w:r w:rsidR="00367E00">
        <w:t xml:space="preserve"> </w:t>
      </w:r>
      <w:r>
        <w:t>developing</w:t>
      </w:r>
      <w:r w:rsidR="00367E00">
        <w:t xml:space="preserve"> </w:t>
      </w:r>
      <w:r>
        <w:t>and</w:t>
      </w:r>
      <w:r w:rsidR="00367E00">
        <w:t xml:space="preserve"> </w:t>
      </w:r>
      <w:r>
        <w:t>reviewing</w:t>
      </w:r>
      <w:r w:rsidR="00367E00">
        <w:t xml:space="preserve"> </w:t>
      </w:r>
      <w:r>
        <w:t>public-facing</w:t>
      </w:r>
      <w:r w:rsidR="00367E00">
        <w:t xml:space="preserve"> </w:t>
      </w:r>
      <w:r>
        <w:t>programs,</w:t>
      </w:r>
      <w:r w:rsidR="00367E00">
        <w:t xml:space="preserve"> </w:t>
      </w:r>
      <w:r>
        <w:t>policies</w:t>
      </w:r>
      <w:r w:rsidR="00367E00">
        <w:t xml:space="preserve"> </w:t>
      </w:r>
      <w:r>
        <w:t>or</w:t>
      </w:r>
      <w:r w:rsidR="00367E00">
        <w:t xml:space="preserve"> </w:t>
      </w:r>
      <w:r>
        <w:t>services</w:t>
      </w:r>
      <w:r w:rsidR="00367E00">
        <w:t xml:space="preserve"> </w:t>
      </w:r>
      <w:r>
        <w:t>that</w:t>
      </w:r>
      <w:r w:rsidR="00367E00">
        <w:t xml:space="preserve"> </w:t>
      </w:r>
      <w:r>
        <w:t>have</w:t>
      </w:r>
      <w:r w:rsidR="00367E00">
        <w:t xml:space="preserve"> </w:t>
      </w:r>
      <w:r>
        <w:t>a</w:t>
      </w:r>
      <w:r w:rsidR="00367E00">
        <w:t xml:space="preserve"> </w:t>
      </w:r>
      <w:r>
        <w:t>direct</w:t>
      </w:r>
      <w:r w:rsidR="00367E00">
        <w:t xml:space="preserve"> </w:t>
      </w:r>
      <w:r>
        <w:t>and/or</w:t>
      </w:r>
      <w:r w:rsidR="00367E00">
        <w:t xml:space="preserve"> </w:t>
      </w:r>
      <w:r>
        <w:t>significant</w:t>
      </w:r>
      <w:r w:rsidR="00367E00">
        <w:t xml:space="preserve"> </w:t>
      </w:r>
      <w:r>
        <w:t>impact</w:t>
      </w:r>
      <w:r w:rsidR="00367E00">
        <w:t xml:space="preserve"> </w:t>
      </w:r>
      <w:r>
        <w:t>on</w:t>
      </w:r>
      <w:r w:rsidR="00367E00">
        <w:t xml:space="preserve"> </w:t>
      </w:r>
      <w:r>
        <w:t>the</w:t>
      </w:r>
      <w:r w:rsidR="00367E00">
        <w:t xml:space="preserve"> </w:t>
      </w:r>
      <w:r>
        <w:t>community.</w:t>
      </w:r>
    </w:p>
    <w:p w14:paraId="4991C16A" w14:textId="50D9F936" w:rsidR="00B6595F" w:rsidRDefault="00B6595F" w:rsidP="00725A8D">
      <w:r>
        <w:t>To</w:t>
      </w:r>
      <w:r w:rsidR="00367E00">
        <w:t xml:space="preserve"> </w:t>
      </w:r>
      <w:r>
        <w:t>streamline</w:t>
      </w:r>
      <w:r w:rsidR="00367E00">
        <w:t xml:space="preserve"> </w:t>
      </w:r>
      <w:r>
        <w:t>the</w:t>
      </w:r>
      <w:r w:rsidR="00367E00">
        <w:t xml:space="preserve"> </w:t>
      </w:r>
      <w:r>
        <w:t>process</w:t>
      </w:r>
      <w:r w:rsidR="00367E00">
        <w:t xml:space="preserve"> </w:t>
      </w:r>
      <w:r>
        <w:t>and</w:t>
      </w:r>
      <w:r w:rsidR="00367E00">
        <w:t xml:space="preserve"> </w:t>
      </w:r>
      <w:r>
        <w:t>to</w:t>
      </w:r>
      <w:r w:rsidR="00367E00">
        <w:t xml:space="preserve"> </w:t>
      </w:r>
      <w:r>
        <w:t>support</w:t>
      </w:r>
      <w:r w:rsidR="00367E00">
        <w:t xml:space="preserve"> </w:t>
      </w:r>
      <w:r>
        <w:t>staff</w:t>
      </w:r>
      <w:r w:rsidR="00367E00">
        <w:t xml:space="preserve"> </w:t>
      </w:r>
      <w:r>
        <w:t>in</w:t>
      </w:r>
      <w:r w:rsidR="00367E00">
        <w:t xml:space="preserve"> </w:t>
      </w:r>
      <w:r>
        <w:t>completing</w:t>
      </w:r>
      <w:r w:rsidR="00367E00">
        <w:t xml:space="preserve"> </w:t>
      </w:r>
      <w:r>
        <w:t>GIAs,</w:t>
      </w:r>
      <w:r w:rsidR="00367E00">
        <w:t xml:space="preserve"> </w:t>
      </w:r>
      <w:r>
        <w:t>DEECA</w:t>
      </w:r>
      <w:r w:rsidR="00367E00">
        <w:t xml:space="preserve"> </w:t>
      </w:r>
      <w:r>
        <w:t>developed</w:t>
      </w:r>
      <w:r w:rsidR="00367E00">
        <w:t xml:space="preserve"> </w:t>
      </w:r>
      <w:r>
        <w:t>and</w:t>
      </w:r>
      <w:r w:rsidR="00367E00">
        <w:t xml:space="preserve"> </w:t>
      </w:r>
      <w:r>
        <w:t>launched</w:t>
      </w:r>
      <w:r w:rsidR="00367E00">
        <w:t xml:space="preserve"> </w:t>
      </w:r>
      <w:r>
        <w:t>in</w:t>
      </w:r>
      <w:r w:rsidR="00367E00">
        <w:t xml:space="preserve"> </w:t>
      </w:r>
      <w:r>
        <w:t>January</w:t>
      </w:r>
      <w:r w:rsidR="00367E00">
        <w:t xml:space="preserve"> </w:t>
      </w:r>
      <w:r>
        <w:t>2024</w:t>
      </w:r>
      <w:r w:rsidR="00367E00">
        <w:t xml:space="preserve"> </w:t>
      </w:r>
      <w:r>
        <w:t>a</w:t>
      </w:r>
      <w:r w:rsidR="00367E00">
        <w:t xml:space="preserve"> </w:t>
      </w:r>
      <w:r>
        <w:t>GIA</w:t>
      </w:r>
      <w:r w:rsidR="00367E00">
        <w:t xml:space="preserve"> </w:t>
      </w:r>
      <w:r>
        <w:t>tool</w:t>
      </w:r>
      <w:r w:rsidR="00367E00">
        <w:t xml:space="preserve"> </w:t>
      </w:r>
      <w:r>
        <w:t>that</w:t>
      </w:r>
      <w:r w:rsidR="00367E00">
        <w:t xml:space="preserve"> </w:t>
      </w:r>
      <w:r>
        <w:t>streamlines</w:t>
      </w:r>
      <w:r w:rsidR="00367E00">
        <w:t xml:space="preserve"> </w:t>
      </w:r>
      <w:r>
        <w:t>the</w:t>
      </w:r>
      <w:r w:rsidR="00367E00">
        <w:t xml:space="preserve"> </w:t>
      </w:r>
      <w:r>
        <w:t>GIA</w:t>
      </w:r>
      <w:r w:rsidR="00367E00">
        <w:t xml:space="preserve"> </w:t>
      </w:r>
      <w:r>
        <w:t>process.</w:t>
      </w:r>
      <w:r w:rsidR="00367E00">
        <w:t xml:space="preserve"> </w:t>
      </w:r>
      <w:r>
        <w:t>The</w:t>
      </w:r>
      <w:r w:rsidR="00367E00">
        <w:t xml:space="preserve"> </w:t>
      </w:r>
      <w:r>
        <w:t>tool</w:t>
      </w:r>
      <w:r w:rsidR="00367E00">
        <w:t xml:space="preserve"> </w:t>
      </w:r>
      <w:r>
        <w:t>is</w:t>
      </w:r>
      <w:r w:rsidR="00367E00">
        <w:t xml:space="preserve"> </w:t>
      </w:r>
      <w:r>
        <w:t>compliant</w:t>
      </w:r>
      <w:r w:rsidR="00367E00">
        <w:t xml:space="preserve"> </w:t>
      </w:r>
      <w:r>
        <w:t>with</w:t>
      </w:r>
      <w:r w:rsidR="00367E00">
        <w:t xml:space="preserve"> </w:t>
      </w:r>
      <w:r>
        <w:t>the</w:t>
      </w:r>
      <w:r w:rsidR="00367E00">
        <w:t xml:space="preserve"> </w:t>
      </w:r>
      <w:r>
        <w:t>Victorian</w:t>
      </w:r>
      <w:r w:rsidR="00367E00">
        <w:t xml:space="preserve"> </w:t>
      </w:r>
      <w:r>
        <w:t>Gender</w:t>
      </w:r>
      <w:r w:rsidR="00367E00">
        <w:t xml:space="preserve"> </w:t>
      </w:r>
      <w:r>
        <w:t>Equality</w:t>
      </w:r>
      <w:r w:rsidR="00367E00">
        <w:t xml:space="preserve"> </w:t>
      </w:r>
      <w:r>
        <w:t>Commission’s</w:t>
      </w:r>
      <w:r w:rsidR="00367E00">
        <w:t xml:space="preserve"> </w:t>
      </w:r>
      <w:r>
        <w:t>requirements</w:t>
      </w:r>
      <w:r w:rsidR="00367E00">
        <w:t xml:space="preserve"> </w:t>
      </w:r>
      <w:r>
        <w:t>and</w:t>
      </w:r>
      <w:r w:rsidR="00367E00">
        <w:t xml:space="preserve"> </w:t>
      </w:r>
      <w:r>
        <w:t>supports</w:t>
      </w:r>
      <w:r w:rsidR="00367E00">
        <w:t xml:space="preserve"> </w:t>
      </w:r>
      <w:r>
        <w:t>staff</w:t>
      </w:r>
      <w:r w:rsidR="00367E00">
        <w:t xml:space="preserve"> </w:t>
      </w:r>
      <w:r>
        <w:t>to</w:t>
      </w:r>
      <w:r w:rsidR="00367E00">
        <w:t xml:space="preserve"> </w:t>
      </w:r>
      <w:r>
        <w:t>thoroughly</w:t>
      </w:r>
      <w:r w:rsidR="00367E00">
        <w:t xml:space="preserve"> </w:t>
      </w:r>
      <w:r>
        <w:t>consider</w:t>
      </w:r>
      <w:r w:rsidR="00367E00">
        <w:t xml:space="preserve"> </w:t>
      </w:r>
      <w:r>
        <w:t>gender</w:t>
      </w:r>
      <w:r w:rsidR="00367E00">
        <w:t xml:space="preserve"> </w:t>
      </w:r>
      <w:r>
        <w:t>impacts</w:t>
      </w:r>
      <w:r w:rsidR="00367E00">
        <w:t xml:space="preserve"> </w:t>
      </w:r>
      <w:r>
        <w:t>with</w:t>
      </w:r>
      <w:r w:rsidR="00367E00">
        <w:t xml:space="preserve"> </w:t>
      </w:r>
      <w:r>
        <w:t>an</w:t>
      </w:r>
      <w:r w:rsidR="00367E00">
        <w:t xml:space="preserve"> </w:t>
      </w:r>
      <w:r>
        <w:t>intersectional</w:t>
      </w:r>
      <w:r w:rsidR="00367E00">
        <w:t xml:space="preserve"> </w:t>
      </w:r>
      <w:r>
        <w:t>approach</w:t>
      </w:r>
      <w:r w:rsidR="00367E00">
        <w:t xml:space="preserve"> </w:t>
      </w:r>
      <w:r>
        <w:t>in</w:t>
      </w:r>
      <w:r w:rsidR="00367E00">
        <w:t xml:space="preserve"> </w:t>
      </w:r>
      <w:r>
        <w:t>the</w:t>
      </w:r>
      <w:r w:rsidR="00367E00">
        <w:t xml:space="preserve"> </w:t>
      </w:r>
      <w:r>
        <w:t>development</w:t>
      </w:r>
      <w:r w:rsidR="00367E00">
        <w:t xml:space="preserve"> </w:t>
      </w:r>
      <w:r>
        <w:t>and</w:t>
      </w:r>
      <w:r w:rsidR="00367E00">
        <w:t xml:space="preserve"> </w:t>
      </w:r>
      <w:r>
        <w:t>implementation</w:t>
      </w:r>
      <w:r w:rsidR="00367E00">
        <w:t xml:space="preserve"> </w:t>
      </w:r>
      <w:r>
        <w:t>of</w:t>
      </w:r>
      <w:r w:rsidR="00367E00">
        <w:t xml:space="preserve"> </w:t>
      </w:r>
      <w:r>
        <w:t>policies</w:t>
      </w:r>
      <w:r w:rsidR="00367E00">
        <w:t xml:space="preserve"> </w:t>
      </w:r>
      <w:r>
        <w:t>and</w:t>
      </w:r>
      <w:r w:rsidR="00367E00">
        <w:t xml:space="preserve"> </w:t>
      </w:r>
      <w:r>
        <w:t>initiatives.</w:t>
      </w:r>
      <w:r w:rsidR="00367E00">
        <w:t xml:space="preserve"> </w:t>
      </w:r>
      <w:r>
        <w:t>To</w:t>
      </w:r>
      <w:r w:rsidR="00367E00">
        <w:t xml:space="preserve"> </w:t>
      </w:r>
      <w:r>
        <w:t>supplement</w:t>
      </w:r>
      <w:r w:rsidR="00367E00">
        <w:t xml:space="preserve"> </w:t>
      </w:r>
      <w:r>
        <w:t>the</w:t>
      </w:r>
      <w:r w:rsidR="00367E00">
        <w:t xml:space="preserve"> </w:t>
      </w:r>
      <w:r>
        <w:t>launch,</w:t>
      </w:r>
      <w:r w:rsidR="00367E00">
        <w:t xml:space="preserve"> </w:t>
      </w:r>
      <w:r>
        <w:t>the</w:t>
      </w:r>
      <w:r w:rsidR="00367E00">
        <w:t xml:space="preserve"> </w:t>
      </w:r>
      <w:r>
        <w:t>department</w:t>
      </w:r>
      <w:r w:rsidR="00367E00">
        <w:t xml:space="preserve"> </w:t>
      </w:r>
      <w:r>
        <w:t>partnered</w:t>
      </w:r>
      <w:r w:rsidR="00367E00">
        <w:t xml:space="preserve"> </w:t>
      </w:r>
      <w:r>
        <w:t>with</w:t>
      </w:r>
      <w:r w:rsidR="00367E00">
        <w:t xml:space="preserve"> </w:t>
      </w:r>
      <w:r>
        <w:t>gender</w:t>
      </w:r>
      <w:r w:rsidR="00367E00">
        <w:t xml:space="preserve"> </w:t>
      </w:r>
      <w:r>
        <w:t>equality</w:t>
      </w:r>
      <w:r w:rsidR="00367E00">
        <w:t xml:space="preserve"> </w:t>
      </w:r>
      <w:r>
        <w:t>experts</w:t>
      </w:r>
      <w:r w:rsidR="00367E00">
        <w:t xml:space="preserve"> </w:t>
      </w:r>
      <w:r>
        <w:t>to</w:t>
      </w:r>
      <w:r w:rsidR="00367E00">
        <w:t xml:space="preserve"> </w:t>
      </w:r>
      <w:r>
        <w:t>build</w:t>
      </w:r>
      <w:r w:rsidR="00367E00">
        <w:t xml:space="preserve"> </w:t>
      </w:r>
      <w:r>
        <w:t>capacity</w:t>
      </w:r>
      <w:r w:rsidR="00367E00">
        <w:t xml:space="preserve"> </w:t>
      </w:r>
      <w:r>
        <w:t>in</w:t>
      </w:r>
      <w:r w:rsidR="00367E00">
        <w:t xml:space="preserve"> </w:t>
      </w:r>
      <w:r>
        <w:t>conducting</w:t>
      </w:r>
      <w:r w:rsidR="00367E00">
        <w:t xml:space="preserve"> </w:t>
      </w:r>
      <w:r>
        <w:t>GIAs</w:t>
      </w:r>
      <w:r w:rsidR="00367E00">
        <w:t xml:space="preserve"> </w:t>
      </w:r>
      <w:r>
        <w:t>among</w:t>
      </w:r>
      <w:r w:rsidR="00367E00">
        <w:t xml:space="preserve"> </w:t>
      </w:r>
      <w:r>
        <w:t>staff</w:t>
      </w:r>
      <w:r w:rsidR="00367E00">
        <w:t xml:space="preserve"> </w:t>
      </w:r>
      <w:r>
        <w:t>and</w:t>
      </w:r>
      <w:r w:rsidR="00367E00">
        <w:t xml:space="preserve"> </w:t>
      </w:r>
      <w:r>
        <w:t>leaders.</w:t>
      </w:r>
    </w:p>
    <w:p w14:paraId="77B5E4E2" w14:textId="7FDC49E5" w:rsidR="00B6595F" w:rsidRDefault="00B6595F" w:rsidP="00725A8D">
      <w:r>
        <w:t>The</w:t>
      </w:r>
      <w:r w:rsidR="00367E00">
        <w:t xml:space="preserve"> </w:t>
      </w:r>
      <w:r>
        <w:t>tool</w:t>
      </w:r>
      <w:r w:rsidR="00367E00">
        <w:t xml:space="preserve"> </w:t>
      </w:r>
      <w:r>
        <w:t>is</w:t>
      </w:r>
      <w:r w:rsidR="00367E00">
        <w:t xml:space="preserve"> </w:t>
      </w:r>
      <w:r>
        <w:t>intuitive</w:t>
      </w:r>
      <w:r w:rsidR="00367E00">
        <w:t xml:space="preserve"> </w:t>
      </w:r>
      <w:r>
        <w:t>and</w:t>
      </w:r>
      <w:r w:rsidR="00367E00">
        <w:t xml:space="preserve"> </w:t>
      </w:r>
      <w:r>
        <w:t>guides</w:t>
      </w:r>
      <w:r w:rsidR="00367E00">
        <w:t xml:space="preserve"> </w:t>
      </w:r>
      <w:r>
        <w:t>authors</w:t>
      </w:r>
      <w:r w:rsidR="00367E00">
        <w:t xml:space="preserve"> </w:t>
      </w:r>
      <w:r>
        <w:t>through</w:t>
      </w:r>
      <w:r w:rsidR="00367E00">
        <w:t xml:space="preserve"> </w:t>
      </w:r>
      <w:r>
        <w:t>the</w:t>
      </w:r>
      <w:r w:rsidR="00367E00">
        <w:t xml:space="preserve"> </w:t>
      </w:r>
      <w:r>
        <w:t>GIA</w:t>
      </w:r>
      <w:r w:rsidR="00367E00">
        <w:t xml:space="preserve"> </w:t>
      </w:r>
      <w:r>
        <w:t>process,</w:t>
      </w:r>
      <w:r w:rsidR="00367E00">
        <w:t xml:space="preserve"> </w:t>
      </w:r>
      <w:r>
        <w:t>while</w:t>
      </w:r>
      <w:r w:rsidR="00367E00">
        <w:t xml:space="preserve"> </w:t>
      </w:r>
      <w:r>
        <w:t>prompting</w:t>
      </w:r>
      <w:r w:rsidR="00367E00">
        <w:t xml:space="preserve"> </w:t>
      </w:r>
      <w:r>
        <w:t>evidence</w:t>
      </w:r>
      <w:r w:rsidR="00367E00">
        <w:t xml:space="preserve"> </w:t>
      </w:r>
      <w:r>
        <w:t>for</w:t>
      </w:r>
      <w:r w:rsidR="00367E00">
        <w:t xml:space="preserve"> </w:t>
      </w:r>
      <w:r>
        <w:t>an</w:t>
      </w:r>
      <w:r w:rsidR="00367E00">
        <w:t xml:space="preserve"> </w:t>
      </w:r>
      <w:r>
        <w:t>intersectional</w:t>
      </w:r>
      <w:r w:rsidR="00367E00">
        <w:t xml:space="preserve"> </w:t>
      </w:r>
      <w:r>
        <w:t>approach</w:t>
      </w:r>
      <w:r w:rsidR="00367E00">
        <w:t xml:space="preserve"> </w:t>
      </w:r>
      <w:r>
        <w:t>and</w:t>
      </w:r>
      <w:r w:rsidR="00367E00">
        <w:t xml:space="preserve"> </w:t>
      </w:r>
      <w:r>
        <w:t>ensuring</w:t>
      </w:r>
      <w:r w:rsidR="00367E00">
        <w:t xml:space="preserve"> </w:t>
      </w:r>
      <w:r>
        <w:t>their</w:t>
      </w:r>
      <w:r w:rsidR="00367E00">
        <w:t xml:space="preserve"> </w:t>
      </w:r>
      <w:r>
        <w:t>initiatives</w:t>
      </w:r>
      <w:r w:rsidR="00367E00">
        <w:t xml:space="preserve"> </w:t>
      </w:r>
      <w:r>
        <w:t>are</w:t>
      </w:r>
      <w:r w:rsidR="00367E00">
        <w:t xml:space="preserve"> </w:t>
      </w:r>
      <w:r>
        <w:t>compliant</w:t>
      </w:r>
      <w:r w:rsidR="00367E00">
        <w:t xml:space="preserve"> </w:t>
      </w:r>
      <w:r>
        <w:t>with</w:t>
      </w:r>
      <w:r w:rsidR="00367E00">
        <w:t xml:space="preserve"> </w:t>
      </w:r>
      <w:r>
        <w:t>the</w:t>
      </w:r>
      <w:r w:rsidR="00367E00">
        <w:t xml:space="preserve"> </w:t>
      </w:r>
      <w:r>
        <w:rPr>
          <w:rStyle w:val="LightItalic"/>
        </w:rPr>
        <w:t>Gender</w:t>
      </w:r>
      <w:r w:rsidR="00367E00">
        <w:rPr>
          <w:rStyle w:val="LightItalic"/>
        </w:rPr>
        <w:t xml:space="preserve"> </w:t>
      </w:r>
      <w:r>
        <w:rPr>
          <w:rStyle w:val="LightItalic"/>
        </w:rPr>
        <w:t>Equality</w:t>
      </w:r>
      <w:r w:rsidR="00367E00">
        <w:rPr>
          <w:rStyle w:val="LightItalic"/>
        </w:rPr>
        <w:t xml:space="preserve"> </w:t>
      </w:r>
      <w:r>
        <w:rPr>
          <w:rStyle w:val="LightItalic"/>
        </w:rPr>
        <w:t>Act</w:t>
      </w:r>
      <w:r w:rsidR="00367E00">
        <w:rPr>
          <w:rStyle w:val="LightItalic"/>
        </w:rPr>
        <w:t xml:space="preserve"> </w:t>
      </w:r>
      <w:r>
        <w:rPr>
          <w:rStyle w:val="LightItalic"/>
        </w:rPr>
        <w:t>2020</w:t>
      </w:r>
      <w:r>
        <w:t>.</w:t>
      </w:r>
      <w:r w:rsidR="00367E00">
        <w:t xml:space="preserve"> </w:t>
      </w:r>
      <w:r>
        <w:t>Completed</w:t>
      </w:r>
      <w:r w:rsidR="00367E00">
        <w:t xml:space="preserve"> </w:t>
      </w:r>
      <w:r>
        <w:t>GIAs</w:t>
      </w:r>
      <w:r w:rsidR="00367E00">
        <w:t xml:space="preserve"> </w:t>
      </w:r>
      <w:r>
        <w:t>are</w:t>
      </w:r>
      <w:r w:rsidR="00367E00">
        <w:t xml:space="preserve"> </w:t>
      </w:r>
      <w:r>
        <w:t>stored</w:t>
      </w:r>
      <w:r w:rsidR="00367E00">
        <w:t xml:space="preserve"> </w:t>
      </w:r>
      <w:r>
        <w:t>centrally,</w:t>
      </w:r>
      <w:r w:rsidR="00367E00">
        <w:t xml:space="preserve"> </w:t>
      </w:r>
      <w:r>
        <w:t>which</w:t>
      </w:r>
      <w:r w:rsidR="00367E00">
        <w:t xml:space="preserve"> </w:t>
      </w:r>
      <w:r>
        <w:t>serves</w:t>
      </w:r>
      <w:r w:rsidR="00367E00">
        <w:t xml:space="preserve"> </w:t>
      </w:r>
      <w:r>
        <w:t>as</w:t>
      </w:r>
      <w:r w:rsidR="00367E00">
        <w:t xml:space="preserve"> </w:t>
      </w:r>
      <w:r>
        <w:t>a</w:t>
      </w:r>
      <w:r w:rsidR="00367E00">
        <w:t xml:space="preserve"> </w:t>
      </w:r>
      <w:r>
        <w:t>library</w:t>
      </w:r>
      <w:r w:rsidR="00367E00">
        <w:t xml:space="preserve"> </w:t>
      </w:r>
      <w:r>
        <w:t>to</w:t>
      </w:r>
      <w:r w:rsidR="00367E00">
        <w:t xml:space="preserve"> </w:t>
      </w:r>
      <w:r>
        <w:t>inform</w:t>
      </w:r>
      <w:r w:rsidR="00367E00">
        <w:t xml:space="preserve"> </w:t>
      </w:r>
      <w:r>
        <w:t>future</w:t>
      </w:r>
      <w:r w:rsidR="00367E00">
        <w:t xml:space="preserve"> </w:t>
      </w:r>
      <w:r>
        <w:t>projects.</w:t>
      </w:r>
    </w:p>
    <w:p w14:paraId="181AA917" w14:textId="4D306209" w:rsidR="00B6595F" w:rsidRDefault="00B6595F" w:rsidP="00725A8D">
      <w:pPr>
        <w:pStyle w:val="Heading3"/>
      </w:pPr>
      <w:r>
        <w:t>Forest</w:t>
      </w:r>
      <w:r w:rsidR="00367E00">
        <w:t xml:space="preserve"> </w:t>
      </w:r>
      <w:r>
        <w:t>Fire</w:t>
      </w:r>
      <w:r w:rsidR="00367E00">
        <w:t xml:space="preserve"> </w:t>
      </w:r>
      <w:r>
        <w:t>Management</w:t>
      </w:r>
      <w:r w:rsidR="00367E00">
        <w:t xml:space="preserve"> </w:t>
      </w:r>
      <w:r>
        <w:t>Victoria</w:t>
      </w:r>
      <w:r w:rsidR="00367E00">
        <w:t xml:space="preserve"> </w:t>
      </w:r>
      <w:r>
        <w:t>(FFMVic)</w:t>
      </w:r>
      <w:r w:rsidR="00367E00">
        <w:t xml:space="preserve"> </w:t>
      </w:r>
      <w:r>
        <w:t>–</w:t>
      </w:r>
      <w:r w:rsidR="00367E00">
        <w:t xml:space="preserve"> </w:t>
      </w:r>
      <w:r>
        <w:t>Equity</w:t>
      </w:r>
      <w:r w:rsidR="00367E00">
        <w:t xml:space="preserve"> </w:t>
      </w:r>
      <w:r>
        <w:t>in</w:t>
      </w:r>
      <w:r w:rsidR="00367E00">
        <w:t xml:space="preserve"> </w:t>
      </w:r>
      <w:r>
        <w:t>emergency</w:t>
      </w:r>
      <w:r w:rsidR="00367E00">
        <w:t xml:space="preserve"> </w:t>
      </w:r>
      <w:r>
        <w:t>management</w:t>
      </w:r>
    </w:p>
    <w:p w14:paraId="51D59BEA" w14:textId="0BDA685A" w:rsidR="00B6595F" w:rsidRDefault="00B6595F" w:rsidP="00725A8D">
      <w:pPr>
        <w:pStyle w:val="Normalbeforebullets"/>
      </w:pPr>
      <w:r>
        <w:t>DEECA</w:t>
      </w:r>
      <w:r w:rsidR="00367E00">
        <w:t xml:space="preserve"> </w:t>
      </w:r>
      <w:r>
        <w:t>continues</w:t>
      </w:r>
      <w:r w:rsidR="00367E00">
        <w:t xml:space="preserve"> </w:t>
      </w:r>
      <w:r>
        <w:t>to</w:t>
      </w:r>
      <w:r w:rsidR="00367E00">
        <w:t xml:space="preserve"> </w:t>
      </w:r>
      <w:r>
        <w:t>actively</w:t>
      </w:r>
      <w:r w:rsidR="00367E00">
        <w:t xml:space="preserve"> </w:t>
      </w:r>
      <w:r>
        <w:t>address</w:t>
      </w:r>
      <w:r w:rsidR="00367E00">
        <w:t xml:space="preserve"> </w:t>
      </w:r>
      <w:r>
        <w:t>gender-based</w:t>
      </w:r>
      <w:r w:rsidR="00367E00">
        <w:t xml:space="preserve"> </w:t>
      </w:r>
      <w:r>
        <w:t>bias</w:t>
      </w:r>
      <w:r w:rsidR="00367E00">
        <w:t xml:space="preserve"> </w:t>
      </w:r>
      <w:r>
        <w:t>and</w:t>
      </w:r>
      <w:r w:rsidR="00367E00">
        <w:t xml:space="preserve"> </w:t>
      </w:r>
      <w:r>
        <w:t>challenge</w:t>
      </w:r>
      <w:r w:rsidR="00367E00">
        <w:t xml:space="preserve"> </w:t>
      </w:r>
      <w:r>
        <w:t>stereotypes</w:t>
      </w:r>
      <w:r w:rsidR="00367E00">
        <w:t xml:space="preserve"> </w:t>
      </w:r>
      <w:r>
        <w:t>in</w:t>
      </w:r>
      <w:r w:rsidR="00367E00">
        <w:t xml:space="preserve"> </w:t>
      </w:r>
      <w:r>
        <w:t>fire</w:t>
      </w:r>
      <w:r w:rsidR="00367E00">
        <w:t xml:space="preserve"> </w:t>
      </w:r>
      <w:r>
        <w:t>and</w:t>
      </w:r>
      <w:r w:rsidR="00367E00">
        <w:t xml:space="preserve"> </w:t>
      </w:r>
      <w:r>
        <w:t>emergency</w:t>
      </w:r>
      <w:r w:rsidR="00367E00">
        <w:t xml:space="preserve"> </w:t>
      </w:r>
      <w:r>
        <w:t>management</w:t>
      </w:r>
      <w:r w:rsidR="00367E00">
        <w:t xml:space="preserve"> </w:t>
      </w:r>
      <w:r>
        <w:t>roles</w:t>
      </w:r>
      <w:r w:rsidR="00367E00">
        <w:t xml:space="preserve"> </w:t>
      </w:r>
      <w:r>
        <w:t>through</w:t>
      </w:r>
      <w:r w:rsidR="00367E00">
        <w:t xml:space="preserve"> </w:t>
      </w:r>
      <w:r>
        <w:t>actions</w:t>
      </w:r>
      <w:r w:rsidR="00367E00">
        <w:t xml:space="preserve"> </w:t>
      </w:r>
      <w:r>
        <w:t>such</w:t>
      </w:r>
      <w:r w:rsidR="00367E00">
        <w:t xml:space="preserve"> </w:t>
      </w:r>
      <w:r>
        <w:t>as:</w:t>
      </w:r>
    </w:p>
    <w:p w14:paraId="0ACB4191" w14:textId="4F5F283B" w:rsidR="00B6595F" w:rsidRDefault="00B6595F" w:rsidP="00725A8D">
      <w:pPr>
        <w:pStyle w:val="Bullet"/>
      </w:pPr>
      <w:r>
        <w:t>local</w:t>
      </w:r>
      <w:r w:rsidR="00367E00">
        <w:t xml:space="preserve"> </w:t>
      </w:r>
      <w:r>
        <w:t>marketing</w:t>
      </w:r>
      <w:r w:rsidR="00367E00">
        <w:t xml:space="preserve"> </w:t>
      </w:r>
      <w:r>
        <w:t>to</w:t>
      </w:r>
      <w:r w:rsidR="00367E00">
        <w:t xml:space="preserve"> </w:t>
      </w:r>
      <w:r>
        <w:t>attract</w:t>
      </w:r>
      <w:r w:rsidR="00367E00">
        <w:t xml:space="preserve"> </w:t>
      </w:r>
      <w:r>
        <w:t>more</w:t>
      </w:r>
      <w:r w:rsidR="00367E00">
        <w:t xml:space="preserve"> </w:t>
      </w:r>
      <w:r>
        <w:t>applications</w:t>
      </w:r>
      <w:r w:rsidR="00367E00">
        <w:t xml:space="preserve"> </w:t>
      </w:r>
      <w:r>
        <w:t>from</w:t>
      </w:r>
      <w:r w:rsidR="00367E00">
        <w:t xml:space="preserve"> </w:t>
      </w:r>
      <w:r>
        <w:t>women</w:t>
      </w:r>
      <w:r w:rsidR="00367E00">
        <w:t xml:space="preserve"> </w:t>
      </w:r>
      <w:r>
        <w:t>for</w:t>
      </w:r>
      <w:r w:rsidR="00367E00">
        <w:t xml:space="preserve"> </w:t>
      </w:r>
      <w:r>
        <w:t>the</w:t>
      </w:r>
      <w:r w:rsidR="00367E00">
        <w:t xml:space="preserve"> </w:t>
      </w:r>
      <w:r>
        <w:t>annual</w:t>
      </w:r>
      <w:r w:rsidR="00367E00">
        <w:t xml:space="preserve"> </w:t>
      </w:r>
      <w:r>
        <w:t>seasonal</w:t>
      </w:r>
      <w:r w:rsidR="00367E00">
        <w:t xml:space="preserve"> </w:t>
      </w:r>
      <w:r>
        <w:t>firefighter</w:t>
      </w:r>
      <w:r w:rsidR="00367E00">
        <w:t xml:space="preserve"> </w:t>
      </w:r>
      <w:r>
        <w:t>intake,</w:t>
      </w:r>
      <w:r w:rsidR="00367E00">
        <w:t xml:space="preserve"> </w:t>
      </w:r>
      <w:r>
        <w:t>with</w:t>
      </w:r>
      <w:r w:rsidR="00367E00">
        <w:t xml:space="preserve"> </w:t>
      </w:r>
      <w:r>
        <w:t>a</w:t>
      </w:r>
      <w:r w:rsidR="00367E00">
        <w:t xml:space="preserve"> </w:t>
      </w:r>
      <w:r>
        <w:t>focus</w:t>
      </w:r>
      <w:r w:rsidR="00367E00">
        <w:t xml:space="preserve"> </w:t>
      </w:r>
      <w:r>
        <w:t>on</w:t>
      </w:r>
      <w:r w:rsidR="00367E00">
        <w:t xml:space="preserve"> </w:t>
      </w:r>
      <w:r>
        <w:t>districts</w:t>
      </w:r>
      <w:r w:rsidR="00367E00">
        <w:t xml:space="preserve"> </w:t>
      </w:r>
      <w:r>
        <w:t>where</w:t>
      </w:r>
      <w:r w:rsidR="00367E00">
        <w:t xml:space="preserve"> </w:t>
      </w:r>
      <w:r>
        <w:t>women</w:t>
      </w:r>
      <w:r w:rsidR="00367E00">
        <w:t xml:space="preserve"> </w:t>
      </w:r>
      <w:r>
        <w:t>are</w:t>
      </w:r>
      <w:r w:rsidR="00367E00">
        <w:t xml:space="preserve"> </w:t>
      </w:r>
      <w:r>
        <w:t>under-represented</w:t>
      </w:r>
    </w:p>
    <w:p w14:paraId="329F1E2F" w14:textId="66AF7AEF" w:rsidR="00B6595F" w:rsidRDefault="00B6595F" w:rsidP="00725A8D">
      <w:pPr>
        <w:pStyle w:val="Bullet"/>
      </w:pPr>
      <w:r>
        <w:t>promoting</w:t>
      </w:r>
      <w:r w:rsidR="00367E00">
        <w:t xml:space="preserve"> </w:t>
      </w:r>
      <w:r>
        <w:t>emergency</w:t>
      </w:r>
      <w:r w:rsidR="00367E00">
        <w:t xml:space="preserve"> </w:t>
      </w:r>
      <w:r>
        <w:t>management</w:t>
      </w:r>
      <w:r w:rsidR="00367E00">
        <w:t xml:space="preserve"> </w:t>
      </w:r>
      <w:r>
        <w:t>as</w:t>
      </w:r>
      <w:r w:rsidR="00367E00">
        <w:t xml:space="preserve"> </w:t>
      </w:r>
      <w:r>
        <w:t>a</w:t>
      </w:r>
      <w:r w:rsidR="00367E00">
        <w:t xml:space="preserve"> </w:t>
      </w:r>
      <w:r>
        <w:t>career</w:t>
      </w:r>
      <w:r w:rsidR="00367E00">
        <w:t xml:space="preserve"> </w:t>
      </w:r>
      <w:r>
        <w:t>to</w:t>
      </w:r>
      <w:r w:rsidR="00367E00">
        <w:t xml:space="preserve"> </w:t>
      </w:r>
      <w:r>
        <w:t>young</w:t>
      </w:r>
      <w:r w:rsidR="00367E00">
        <w:t xml:space="preserve"> </w:t>
      </w:r>
      <w:r>
        <w:t>women</w:t>
      </w:r>
      <w:r w:rsidR="00367E00">
        <w:t xml:space="preserve"> </w:t>
      </w:r>
      <w:r>
        <w:t>through</w:t>
      </w:r>
      <w:r w:rsidR="00367E00">
        <w:t xml:space="preserve"> </w:t>
      </w:r>
      <w:r>
        <w:t>the</w:t>
      </w:r>
      <w:r w:rsidR="00367E00">
        <w:t xml:space="preserve"> </w:t>
      </w:r>
      <w:hyperlink r:id="rId132" w:tooltip="Link to Girls on Fire website" w:history="1">
        <w:r>
          <w:rPr>
            <w:rStyle w:val="Hyperlink"/>
          </w:rPr>
          <w:t>Girls</w:t>
        </w:r>
        <w:r w:rsidR="00367E00">
          <w:rPr>
            <w:rStyle w:val="Hyperlink"/>
          </w:rPr>
          <w:t xml:space="preserve"> </w:t>
        </w:r>
        <w:r>
          <w:rPr>
            <w:rStyle w:val="Hyperlink"/>
          </w:rPr>
          <w:t>on</w:t>
        </w:r>
        <w:r w:rsidR="00367E00">
          <w:rPr>
            <w:rStyle w:val="Hyperlink"/>
          </w:rPr>
          <w:t xml:space="preserve"> </w:t>
        </w:r>
        <w:r>
          <w:rPr>
            <w:rStyle w:val="Hyperlink"/>
          </w:rPr>
          <w:t>Fire</w:t>
        </w:r>
        <w:r w:rsidR="00367E00">
          <w:rPr>
            <w:rStyle w:val="Hyperlink"/>
          </w:rPr>
          <w:t xml:space="preserve"> </w:t>
        </w:r>
        <w:r>
          <w:rPr>
            <w:rStyle w:val="Hyperlink"/>
          </w:rPr>
          <w:t>program</w:t>
        </w:r>
      </w:hyperlink>
    </w:p>
    <w:p w14:paraId="1D55C7FE" w14:textId="3C4FA24E" w:rsidR="00B6595F" w:rsidRDefault="00B6595F" w:rsidP="00725A8D">
      <w:pPr>
        <w:pStyle w:val="Bullet"/>
      </w:pPr>
      <w:r>
        <w:t>delivering</w:t>
      </w:r>
      <w:r w:rsidR="00367E00">
        <w:t xml:space="preserve"> </w:t>
      </w:r>
      <w:r>
        <w:t>unconscious</w:t>
      </w:r>
      <w:r w:rsidR="00367E00">
        <w:t xml:space="preserve"> </w:t>
      </w:r>
      <w:r>
        <w:t>bias</w:t>
      </w:r>
      <w:r w:rsidR="00367E00">
        <w:t xml:space="preserve"> </w:t>
      </w:r>
      <w:r>
        <w:t>training</w:t>
      </w:r>
      <w:r w:rsidR="00367E00">
        <w:t xml:space="preserve"> </w:t>
      </w:r>
      <w:r>
        <w:t>to</w:t>
      </w:r>
      <w:r w:rsidR="00367E00">
        <w:t xml:space="preserve"> </w:t>
      </w:r>
      <w:r>
        <w:t>over</w:t>
      </w:r>
      <w:r w:rsidR="00367E00">
        <w:t xml:space="preserve"> </w:t>
      </w:r>
      <w:r>
        <w:t>300</w:t>
      </w:r>
      <w:r w:rsidR="00367E00">
        <w:t xml:space="preserve"> </w:t>
      </w:r>
      <w:r>
        <w:t>leaders</w:t>
      </w:r>
      <w:r w:rsidR="00367E00">
        <w:t xml:space="preserve"> </w:t>
      </w:r>
      <w:r>
        <w:t>(as</w:t>
      </w:r>
      <w:r w:rsidR="00367E00">
        <w:t xml:space="preserve"> </w:t>
      </w:r>
      <w:proofErr w:type="gramStart"/>
      <w:r>
        <w:t>at</w:t>
      </w:r>
      <w:proofErr w:type="gramEnd"/>
      <w:r w:rsidR="00367E00">
        <w:t xml:space="preserve"> </w:t>
      </w:r>
      <w:r>
        <w:t>30</w:t>
      </w:r>
      <w:r w:rsidR="00367E00">
        <w:t xml:space="preserve"> </w:t>
      </w:r>
      <w:r>
        <w:t>June</w:t>
      </w:r>
      <w:r w:rsidR="00367E00">
        <w:t xml:space="preserve"> </w:t>
      </w:r>
      <w:r>
        <w:t>2024)</w:t>
      </w:r>
      <w:r w:rsidR="00367E00">
        <w:t xml:space="preserve"> </w:t>
      </w:r>
      <w:r>
        <w:t>across</w:t>
      </w:r>
      <w:r w:rsidR="00367E00">
        <w:t xml:space="preserve"> </w:t>
      </w:r>
      <w:r>
        <w:t>FFMVic</w:t>
      </w:r>
    </w:p>
    <w:p w14:paraId="7EE629B8" w14:textId="12B9572D" w:rsidR="00B6595F" w:rsidRDefault="00B6595F" w:rsidP="00725A8D">
      <w:pPr>
        <w:pStyle w:val="Bullet"/>
      </w:pPr>
      <w:r>
        <w:t>implementing</w:t>
      </w:r>
      <w:r w:rsidR="00367E00">
        <w:t xml:space="preserve"> </w:t>
      </w:r>
      <w:r>
        <w:t>initiatives</w:t>
      </w:r>
      <w:r w:rsidR="00367E00">
        <w:t xml:space="preserve"> </w:t>
      </w:r>
      <w:r>
        <w:t>to</w:t>
      </w:r>
      <w:r w:rsidR="00367E00">
        <w:t xml:space="preserve"> </w:t>
      </w:r>
      <w:r>
        <w:t>increase</w:t>
      </w:r>
      <w:r w:rsidR="00367E00">
        <w:t xml:space="preserve"> </w:t>
      </w:r>
      <w:r>
        <w:t>the</w:t>
      </w:r>
      <w:r w:rsidR="00367E00">
        <w:t xml:space="preserve"> </w:t>
      </w:r>
      <w:r>
        <w:t>number</w:t>
      </w:r>
      <w:r w:rsidR="00367E00">
        <w:t xml:space="preserve"> </w:t>
      </w:r>
      <w:r>
        <w:t>of</w:t>
      </w:r>
      <w:r w:rsidR="00367E00">
        <w:t xml:space="preserve"> </w:t>
      </w:r>
      <w:r>
        <w:t>women</w:t>
      </w:r>
      <w:r w:rsidR="00367E00">
        <w:t xml:space="preserve"> </w:t>
      </w:r>
      <w:r>
        <w:t>within</w:t>
      </w:r>
      <w:r w:rsidR="00367E00">
        <w:t xml:space="preserve"> </w:t>
      </w:r>
      <w:r>
        <w:t>Senior</w:t>
      </w:r>
      <w:r w:rsidR="00367E00">
        <w:t xml:space="preserve"> </w:t>
      </w:r>
      <w:r>
        <w:t>Duty</w:t>
      </w:r>
      <w:r w:rsidR="00367E00">
        <w:t xml:space="preserve"> </w:t>
      </w:r>
      <w:r>
        <w:t>Officer</w:t>
      </w:r>
      <w:r w:rsidR="00367E00">
        <w:t xml:space="preserve"> </w:t>
      </w:r>
      <w:r>
        <w:t>roles,</w:t>
      </w:r>
      <w:r w:rsidR="00367E00">
        <w:t xml:space="preserve"> </w:t>
      </w:r>
      <w:r>
        <w:t>with</w:t>
      </w:r>
      <w:r w:rsidR="00367E00">
        <w:t xml:space="preserve"> </w:t>
      </w:r>
      <w:r>
        <w:t>a</w:t>
      </w:r>
      <w:r w:rsidR="00367E00">
        <w:t xml:space="preserve"> </w:t>
      </w:r>
      <w:r>
        <w:t>goal</w:t>
      </w:r>
      <w:r w:rsidR="00367E00">
        <w:t xml:space="preserve"> </w:t>
      </w:r>
      <w:r>
        <w:t>of</w:t>
      </w:r>
      <w:r w:rsidR="00367E00">
        <w:t xml:space="preserve"> </w:t>
      </w:r>
      <w:r>
        <w:t>30–50%</w:t>
      </w:r>
      <w:r w:rsidR="00367E00">
        <w:t xml:space="preserve"> </w:t>
      </w:r>
      <w:r>
        <w:t>representation</w:t>
      </w:r>
      <w:r w:rsidR="00367E00">
        <w:t xml:space="preserve"> </w:t>
      </w:r>
      <w:r>
        <w:t>by</w:t>
      </w:r>
      <w:r w:rsidR="00367E00">
        <w:t xml:space="preserve"> </w:t>
      </w:r>
      <w:r>
        <w:t>the</w:t>
      </w:r>
      <w:r w:rsidR="00367E00">
        <w:t xml:space="preserve"> </w:t>
      </w:r>
      <w:r>
        <w:t>2026–27</w:t>
      </w:r>
      <w:r w:rsidR="00367E00">
        <w:t xml:space="preserve"> </w:t>
      </w:r>
      <w:r>
        <w:t>season</w:t>
      </w:r>
    </w:p>
    <w:p w14:paraId="5EDB7EDD" w14:textId="2054942B" w:rsidR="00B6595F" w:rsidRDefault="00B6595F" w:rsidP="00725A8D">
      <w:pPr>
        <w:pStyle w:val="Bulletlast"/>
      </w:pPr>
      <w:r>
        <w:t>supporting</w:t>
      </w:r>
      <w:r w:rsidR="00367E00">
        <w:t xml:space="preserve"> </w:t>
      </w:r>
      <w:r>
        <w:t>staff</w:t>
      </w:r>
      <w:r w:rsidR="00367E00">
        <w:t xml:space="preserve"> </w:t>
      </w:r>
      <w:r>
        <w:t>participation</w:t>
      </w:r>
      <w:r w:rsidR="00367E00">
        <w:t xml:space="preserve"> </w:t>
      </w:r>
      <w:r>
        <w:t>in</w:t>
      </w:r>
      <w:r w:rsidR="00367E00">
        <w:t xml:space="preserve"> </w:t>
      </w:r>
      <w:r>
        <w:t>a</w:t>
      </w:r>
      <w:r w:rsidR="00367E00">
        <w:t xml:space="preserve"> </w:t>
      </w:r>
      <w:r>
        <w:t>12-month</w:t>
      </w:r>
      <w:r w:rsidR="00367E00">
        <w:t xml:space="preserve"> </w:t>
      </w:r>
      <w:r>
        <w:t>multi-agency</w:t>
      </w:r>
      <w:r w:rsidR="00367E00">
        <w:t xml:space="preserve"> </w:t>
      </w:r>
      <w:r>
        <w:t>program</w:t>
      </w:r>
      <w:r w:rsidR="00367E00">
        <w:t xml:space="preserve"> </w:t>
      </w:r>
      <w:r>
        <w:t>that</w:t>
      </w:r>
      <w:r w:rsidR="00367E00">
        <w:t xml:space="preserve"> </w:t>
      </w:r>
      <w:r>
        <w:t>pairs</w:t>
      </w:r>
      <w:r w:rsidR="00367E00">
        <w:t xml:space="preserve"> </w:t>
      </w:r>
      <w:r>
        <w:t>women</w:t>
      </w:r>
      <w:r w:rsidR="00367E00">
        <w:t xml:space="preserve"> </w:t>
      </w:r>
      <w:r>
        <w:t>with</w:t>
      </w:r>
      <w:r w:rsidR="00367E00">
        <w:t xml:space="preserve"> </w:t>
      </w:r>
      <w:r>
        <w:t>well-connected</w:t>
      </w:r>
      <w:r w:rsidR="00367E00">
        <w:t xml:space="preserve"> </w:t>
      </w:r>
      <w:r>
        <w:t>senior</w:t>
      </w:r>
      <w:r w:rsidR="00367E00">
        <w:t xml:space="preserve"> </w:t>
      </w:r>
      <w:r>
        <w:t>leaders</w:t>
      </w:r>
      <w:r w:rsidR="00367E00">
        <w:t xml:space="preserve"> </w:t>
      </w:r>
      <w:r>
        <w:t>from</w:t>
      </w:r>
      <w:r w:rsidR="00367E00">
        <w:t xml:space="preserve"> </w:t>
      </w:r>
      <w:r>
        <w:t>across</w:t>
      </w:r>
      <w:r w:rsidR="00367E00">
        <w:t xml:space="preserve"> </w:t>
      </w:r>
      <w:r>
        <w:t>the</w:t>
      </w:r>
      <w:r w:rsidR="00367E00">
        <w:t xml:space="preserve"> </w:t>
      </w:r>
      <w:r>
        <w:t>emergency</w:t>
      </w:r>
      <w:r w:rsidR="00367E00">
        <w:t xml:space="preserve"> </w:t>
      </w:r>
      <w:r>
        <w:t>management</w:t>
      </w:r>
      <w:r w:rsidR="00367E00">
        <w:t xml:space="preserve"> </w:t>
      </w:r>
      <w:r>
        <w:t>sector,</w:t>
      </w:r>
      <w:r w:rsidR="00367E00">
        <w:t xml:space="preserve"> </w:t>
      </w:r>
      <w:r>
        <w:t>providing</w:t>
      </w:r>
      <w:r w:rsidR="00367E00">
        <w:t xml:space="preserve"> </w:t>
      </w:r>
      <w:r>
        <w:t>opportunities</w:t>
      </w:r>
      <w:r w:rsidR="00367E00">
        <w:t xml:space="preserve"> </w:t>
      </w:r>
      <w:r>
        <w:t>to</w:t>
      </w:r>
      <w:r w:rsidR="00367E00">
        <w:t xml:space="preserve"> </w:t>
      </w:r>
      <w:r>
        <w:t>assist</w:t>
      </w:r>
      <w:r w:rsidR="00367E00">
        <w:t xml:space="preserve"> </w:t>
      </w:r>
      <w:r>
        <w:t>with</w:t>
      </w:r>
      <w:r w:rsidR="00367E00">
        <w:t xml:space="preserve"> </w:t>
      </w:r>
      <w:r>
        <w:t>their</w:t>
      </w:r>
      <w:r w:rsidR="00367E00">
        <w:t xml:space="preserve"> </w:t>
      </w:r>
      <w:r>
        <w:t>development</w:t>
      </w:r>
      <w:r w:rsidR="00367E00">
        <w:t xml:space="preserve"> </w:t>
      </w:r>
      <w:r>
        <w:t>and</w:t>
      </w:r>
      <w:r w:rsidR="00367E00">
        <w:t xml:space="preserve"> </w:t>
      </w:r>
      <w:r>
        <w:t>exposure</w:t>
      </w:r>
      <w:r w:rsidR="00367E00">
        <w:t xml:space="preserve"> </w:t>
      </w:r>
      <w:r>
        <w:t>beyond</w:t>
      </w:r>
      <w:r w:rsidR="00367E00">
        <w:t xml:space="preserve"> </w:t>
      </w:r>
      <w:r>
        <w:t>their</w:t>
      </w:r>
      <w:r w:rsidR="00367E00">
        <w:t xml:space="preserve"> </w:t>
      </w:r>
      <w:r>
        <w:t>existing</w:t>
      </w:r>
      <w:r w:rsidR="00367E00">
        <w:t xml:space="preserve"> </w:t>
      </w:r>
      <w:r>
        <w:t>networks.</w:t>
      </w:r>
      <w:r w:rsidR="00367E00">
        <w:t xml:space="preserve"> </w:t>
      </w:r>
      <w:r>
        <w:t>In</w:t>
      </w:r>
      <w:r w:rsidR="00367E00">
        <w:t xml:space="preserve"> </w:t>
      </w:r>
      <w:r>
        <w:t>2023–24,</w:t>
      </w:r>
      <w:r w:rsidR="00367E00">
        <w:t xml:space="preserve"> </w:t>
      </w:r>
      <w:r>
        <w:t>10</w:t>
      </w:r>
      <w:r w:rsidR="00367E00">
        <w:t xml:space="preserve"> </w:t>
      </w:r>
      <w:r>
        <w:t>staff</w:t>
      </w:r>
      <w:r w:rsidR="00367E00">
        <w:t xml:space="preserve"> </w:t>
      </w:r>
      <w:r>
        <w:t>participated</w:t>
      </w:r>
      <w:r w:rsidR="00367E00">
        <w:t xml:space="preserve"> </w:t>
      </w:r>
      <w:r>
        <w:t>in</w:t>
      </w:r>
      <w:r w:rsidR="00367E00">
        <w:t xml:space="preserve"> </w:t>
      </w:r>
      <w:r>
        <w:t>the</w:t>
      </w:r>
      <w:r w:rsidR="00367E00">
        <w:t xml:space="preserve"> </w:t>
      </w:r>
      <w:r>
        <w:t>program.</w:t>
      </w:r>
      <w:r w:rsidR="00367E00">
        <w:t xml:space="preserve"> </w:t>
      </w:r>
    </w:p>
    <w:p w14:paraId="259ECA6A" w14:textId="111D291C" w:rsidR="00B6595F" w:rsidRDefault="00B6595F" w:rsidP="00725A8D">
      <w:pPr>
        <w:pStyle w:val="Heading3"/>
      </w:pPr>
      <w:r>
        <w:lastRenderedPageBreak/>
        <w:t>Lesbian,</w:t>
      </w:r>
      <w:r w:rsidR="00367E00">
        <w:t xml:space="preserve"> </w:t>
      </w:r>
      <w:r>
        <w:t>Gay,</w:t>
      </w:r>
      <w:r w:rsidR="00367E00">
        <w:t xml:space="preserve"> </w:t>
      </w:r>
      <w:r>
        <w:t>Bisexual,</w:t>
      </w:r>
      <w:r w:rsidR="00367E00">
        <w:t xml:space="preserve"> </w:t>
      </w:r>
      <w:r>
        <w:t>Transgender,</w:t>
      </w:r>
      <w:r w:rsidR="00367E00">
        <w:t xml:space="preserve"> </w:t>
      </w:r>
      <w:r>
        <w:t>Intersex,</w:t>
      </w:r>
      <w:r w:rsidR="00367E00">
        <w:t xml:space="preserve"> </w:t>
      </w:r>
      <w:r>
        <w:t>Queer</w:t>
      </w:r>
      <w:r w:rsidR="00367E00">
        <w:t xml:space="preserve"> </w:t>
      </w:r>
      <w:r>
        <w:t>and</w:t>
      </w:r>
      <w:r w:rsidR="00367E00">
        <w:t xml:space="preserve"> </w:t>
      </w:r>
      <w:r>
        <w:t>Asexual+</w:t>
      </w:r>
      <w:r w:rsidR="00367E00">
        <w:t xml:space="preserve"> </w:t>
      </w:r>
      <w:r>
        <w:t>(LGBTIQA+)</w:t>
      </w:r>
      <w:r w:rsidR="00367E00">
        <w:t xml:space="preserve"> </w:t>
      </w:r>
      <w:r>
        <w:t>Inclusion</w:t>
      </w:r>
      <w:r w:rsidR="00367E00">
        <w:t xml:space="preserve"> </w:t>
      </w:r>
      <w:r>
        <w:t>–</w:t>
      </w:r>
      <w:r w:rsidR="00367E00">
        <w:t xml:space="preserve"> </w:t>
      </w:r>
      <w:r>
        <w:t>Championing</w:t>
      </w:r>
      <w:r w:rsidR="00367E00">
        <w:t xml:space="preserve"> </w:t>
      </w:r>
      <w:r>
        <w:t>a</w:t>
      </w:r>
      <w:r w:rsidR="00367E00">
        <w:t xml:space="preserve"> </w:t>
      </w:r>
      <w:r>
        <w:t>Place</w:t>
      </w:r>
      <w:r w:rsidR="00367E00">
        <w:t xml:space="preserve"> </w:t>
      </w:r>
      <w:r>
        <w:t>of</w:t>
      </w:r>
      <w:r w:rsidR="00367E00">
        <w:t xml:space="preserve"> </w:t>
      </w:r>
      <w:r>
        <w:t>Pride</w:t>
      </w:r>
    </w:p>
    <w:p w14:paraId="57C80E16" w14:textId="776772DF" w:rsidR="00B6595F" w:rsidRDefault="00B6595F" w:rsidP="00725A8D">
      <w:pPr>
        <w:keepLines/>
      </w:pPr>
      <w:r>
        <w:t>DEECA</w:t>
      </w:r>
      <w:r w:rsidR="00367E00">
        <w:t xml:space="preserve"> </w:t>
      </w:r>
      <w:r>
        <w:t>continues</w:t>
      </w:r>
      <w:r w:rsidR="00367E00">
        <w:t xml:space="preserve"> </w:t>
      </w:r>
      <w:r>
        <w:t>to</w:t>
      </w:r>
      <w:r w:rsidR="00367E00">
        <w:t xml:space="preserve"> </w:t>
      </w:r>
      <w:r>
        <w:t>be</w:t>
      </w:r>
      <w:r w:rsidR="00367E00">
        <w:t xml:space="preserve"> </w:t>
      </w:r>
      <w:r>
        <w:t>a</w:t>
      </w:r>
      <w:r w:rsidR="00367E00">
        <w:t xml:space="preserve"> </w:t>
      </w:r>
      <w:r>
        <w:t>workplace</w:t>
      </w:r>
      <w:r w:rsidR="00367E00">
        <w:t xml:space="preserve"> </w:t>
      </w:r>
      <w:r>
        <w:t>that</w:t>
      </w:r>
      <w:r w:rsidR="00367E00">
        <w:t xml:space="preserve"> </w:t>
      </w:r>
      <w:r>
        <w:t>strives</w:t>
      </w:r>
      <w:r w:rsidR="00367E00">
        <w:t xml:space="preserve"> </w:t>
      </w:r>
      <w:r>
        <w:t>to</w:t>
      </w:r>
      <w:r w:rsidR="00367E00">
        <w:t xml:space="preserve"> </w:t>
      </w:r>
      <w:r>
        <w:t>create</w:t>
      </w:r>
      <w:r w:rsidR="00367E00">
        <w:t xml:space="preserve"> </w:t>
      </w:r>
      <w:r>
        <w:t>inclusion</w:t>
      </w:r>
      <w:r w:rsidR="00367E00">
        <w:t xml:space="preserve"> </w:t>
      </w:r>
      <w:r>
        <w:t>and</w:t>
      </w:r>
      <w:r w:rsidR="00367E00">
        <w:t xml:space="preserve"> </w:t>
      </w:r>
      <w:r>
        <w:t>belonging</w:t>
      </w:r>
      <w:r w:rsidR="00367E00">
        <w:t xml:space="preserve"> </w:t>
      </w:r>
      <w:r>
        <w:t>for</w:t>
      </w:r>
      <w:r w:rsidR="00367E00">
        <w:t xml:space="preserve"> </w:t>
      </w:r>
      <w:r>
        <w:t>our</w:t>
      </w:r>
      <w:r w:rsidR="00367E00">
        <w:t xml:space="preserve"> </w:t>
      </w:r>
      <w:r>
        <w:t>LGBTIQA+</w:t>
      </w:r>
      <w:r w:rsidR="00367E00">
        <w:t xml:space="preserve"> </w:t>
      </w:r>
      <w:r>
        <w:t>employees.</w:t>
      </w:r>
      <w:r w:rsidR="00367E00">
        <w:t xml:space="preserve"> </w:t>
      </w:r>
      <w:r>
        <w:t>In</w:t>
      </w:r>
      <w:r w:rsidR="00367E00">
        <w:t xml:space="preserve"> </w:t>
      </w:r>
      <w:r>
        <w:t>the</w:t>
      </w:r>
      <w:r w:rsidR="00367E00">
        <w:t xml:space="preserve"> </w:t>
      </w:r>
      <w:r>
        <w:t>2023</w:t>
      </w:r>
      <w:r w:rsidR="00367E00">
        <w:t xml:space="preserve"> </w:t>
      </w:r>
      <w:r>
        <w:t>People</w:t>
      </w:r>
      <w:r w:rsidR="00367E00">
        <w:t xml:space="preserve"> </w:t>
      </w:r>
      <w:r>
        <w:t>Matter</w:t>
      </w:r>
      <w:r w:rsidR="00367E00">
        <w:t xml:space="preserve"> </w:t>
      </w:r>
      <w:r>
        <w:t>Survey,</w:t>
      </w:r>
      <w:r w:rsidR="00367E00">
        <w:t xml:space="preserve"> </w:t>
      </w:r>
      <w:r>
        <w:t>9%</w:t>
      </w:r>
      <w:r w:rsidR="00367E00">
        <w:t xml:space="preserve"> </w:t>
      </w:r>
      <w:r>
        <w:t>of</w:t>
      </w:r>
      <w:r w:rsidR="00367E00">
        <w:t xml:space="preserve"> </w:t>
      </w:r>
      <w:r>
        <w:t>staff</w:t>
      </w:r>
      <w:r w:rsidR="00367E00">
        <w:t xml:space="preserve"> </w:t>
      </w:r>
      <w:r>
        <w:t>self-identified</w:t>
      </w:r>
      <w:r w:rsidR="00367E00">
        <w:t xml:space="preserve"> </w:t>
      </w:r>
      <w:r>
        <w:t>as</w:t>
      </w:r>
      <w:r w:rsidR="00367E00">
        <w:t xml:space="preserve"> </w:t>
      </w:r>
      <w:r>
        <w:t>being</w:t>
      </w:r>
      <w:r w:rsidR="00367E00">
        <w:t xml:space="preserve"> </w:t>
      </w:r>
      <w:r>
        <w:t>lesbian,</w:t>
      </w:r>
      <w:r w:rsidR="00367E00">
        <w:t xml:space="preserve"> </w:t>
      </w:r>
      <w:r>
        <w:t>gay,</w:t>
      </w:r>
      <w:r w:rsidR="00367E00">
        <w:t xml:space="preserve"> </w:t>
      </w:r>
      <w:r>
        <w:t>bisexual,</w:t>
      </w:r>
      <w:r w:rsidR="00367E00">
        <w:t xml:space="preserve"> </w:t>
      </w:r>
      <w:r>
        <w:t>asexual</w:t>
      </w:r>
      <w:r w:rsidR="00367E00">
        <w:t xml:space="preserve"> </w:t>
      </w:r>
      <w:r>
        <w:t>or</w:t>
      </w:r>
      <w:r w:rsidR="00367E00">
        <w:t xml:space="preserve"> </w:t>
      </w:r>
      <w:r>
        <w:t>pansexual,</w:t>
      </w:r>
      <w:r w:rsidR="00367E00">
        <w:t xml:space="preserve"> </w:t>
      </w:r>
      <w:r>
        <w:t>with</w:t>
      </w:r>
      <w:r w:rsidR="00367E00">
        <w:t xml:space="preserve"> </w:t>
      </w:r>
      <w:r>
        <w:t>1%</w:t>
      </w:r>
      <w:r w:rsidR="00367E00">
        <w:t xml:space="preserve"> </w:t>
      </w:r>
      <w:r>
        <w:t>of</w:t>
      </w:r>
      <w:r w:rsidR="00367E00">
        <w:t xml:space="preserve"> </w:t>
      </w:r>
      <w:r>
        <w:t>participants</w:t>
      </w:r>
      <w:r w:rsidR="00367E00">
        <w:t xml:space="preserve"> </w:t>
      </w:r>
      <w:r>
        <w:t>self-identifying</w:t>
      </w:r>
      <w:r w:rsidR="00367E00">
        <w:t xml:space="preserve"> </w:t>
      </w:r>
      <w:r>
        <w:t>as</w:t>
      </w:r>
      <w:r w:rsidR="00367E00">
        <w:t xml:space="preserve"> </w:t>
      </w:r>
      <w:r>
        <w:t>trans,</w:t>
      </w:r>
      <w:r w:rsidR="00367E00">
        <w:t xml:space="preserve"> </w:t>
      </w:r>
      <w:r>
        <w:t>non-binary</w:t>
      </w:r>
      <w:r w:rsidR="00367E00">
        <w:t xml:space="preserve"> </w:t>
      </w:r>
      <w:r>
        <w:t>or</w:t>
      </w:r>
      <w:r w:rsidR="00367E00">
        <w:t xml:space="preserve"> </w:t>
      </w:r>
      <w:r>
        <w:t>gender</w:t>
      </w:r>
      <w:r w:rsidR="00367E00">
        <w:t xml:space="preserve"> </w:t>
      </w:r>
      <w:r>
        <w:t>diverse</w:t>
      </w:r>
      <w:r w:rsidR="00367E00">
        <w:t xml:space="preserve"> </w:t>
      </w:r>
      <w:r>
        <w:t>and</w:t>
      </w:r>
      <w:r w:rsidR="00367E00">
        <w:t xml:space="preserve"> </w:t>
      </w:r>
      <w:r>
        <w:t>a</w:t>
      </w:r>
      <w:r w:rsidR="00367E00">
        <w:t xml:space="preserve"> </w:t>
      </w:r>
      <w:r>
        <w:t>further</w:t>
      </w:r>
      <w:r w:rsidR="00367E00">
        <w:t xml:space="preserve"> </w:t>
      </w:r>
      <w:r>
        <w:t>10%</w:t>
      </w:r>
      <w:r w:rsidR="00367E00">
        <w:t xml:space="preserve"> </w:t>
      </w:r>
      <w:r>
        <w:t>preferring</w:t>
      </w:r>
      <w:r w:rsidR="00367E00">
        <w:t xml:space="preserve"> </w:t>
      </w:r>
      <w:r>
        <w:t>not</w:t>
      </w:r>
      <w:r w:rsidR="00367E00">
        <w:t xml:space="preserve"> </w:t>
      </w:r>
      <w:r>
        <w:t>to</w:t>
      </w:r>
      <w:r w:rsidR="00367E00">
        <w:t xml:space="preserve"> </w:t>
      </w:r>
      <w:r>
        <w:t>disclose.</w:t>
      </w:r>
      <w:r w:rsidR="00367E00">
        <w:t xml:space="preserve"> </w:t>
      </w:r>
    </w:p>
    <w:p w14:paraId="30D14A12" w14:textId="161BC171" w:rsidR="00B6595F" w:rsidRDefault="00B6595F" w:rsidP="00725A8D">
      <w:r>
        <w:rPr>
          <w:spacing w:val="2"/>
        </w:rPr>
        <w:t>As</w:t>
      </w:r>
      <w:r w:rsidR="00367E00">
        <w:rPr>
          <w:spacing w:val="2"/>
        </w:rPr>
        <w:t xml:space="preserve"> </w:t>
      </w:r>
      <w:proofErr w:type="gramStart"/>
      <w:r>
        <w:rPr>
          <w:spacing w:val="2"/>
        </w:rPr>
        <w:t>at</w:t>
      </w:r>
      <w:proofErr w:type="gramEnd"/>
      <w:r w:rsidR="00367E00">
        <w:rPr>
          <w:spacing w:val="2"/>
        </w:rPr>
        <w:t xml:space="preserve"> </w:t>
      </w:r>
      <w:r>
        <w:rPr>
          <w:spacing w:val="2"/>
        </w:rPr>
        <w:t>30</w:t>
      </w:r>
      <w:r w:rsidR="00367E00">
        <w:rPr>
          <w:spacing w:val="2"/>
        </w:rPr>
        <w:t xml:space="preserve"> </w:t>
      </w:r>
      <w:r>
        <w:rPr>
          <w:spacing w:val="2"/>
        </w:rPr>
        <w:t>June</w:t>
      </w:r>
      <w:r w:rsidR="00367E00">
        <w:rPr>
          <w:spacing w:val="2"/>
        </w:rPr>
        <w:t xml:space="preserve"> </w:t>
      </w:r>
      <w:r>
        <w:rPr>
          <w:spacing w:val="2"/>
        </w:rPr>
        <w:t>2024,</w:t>
      </w:r>
      <w:r w:rsidR="00367E00">
        <w:rPr>
          <w:spacing w:val="2"/>
        </w:rPr>
        <w:t xml:space="preserve"> </w:t>
      </w:r>
      <w:r>
        <w:rPr>
          <w:spacing w:val="2"/>
        </w:rPr>
        <w:t>the</w:t>
      </w:r>
      <w:r w:rsidR="00367E00">
        <w:rPr>
          <w:spacing w:val="2"/>
        </w:rPr>
        <w:t xml:space="preserve"> </w:t>
      </w:r>
      <w:r>
        <w:rPr>
          <w:spacing w:val="2"/>
        </w:rPr>
        <w:t>department’s</w:t>
      </w:r>
      <w:r w:rsidR="00367E00">
        <w:rPr>
          <w:spacing w:val="2"/>
        </w:rPr>
        <w:t xml:space="preserve"> </w:t>
      </w:r>
      <w:r>
        <w:rPr>
          <w:spacing w:val="2"/>
        </w:rPr>
        <w:t>Place</w:t>
      </w:r>
      <w:r w:rsidR="00367E00">
        <w:rPr>
          <w:spacing w:val="2"/>
        </w:rPr>
        <w:t xml:space="preserve"> </w:t>
      </w:r>
      <w:r>
        <w:rPr>
          <w:spacing w:val="2"/>
        </w:rPr>
        <w:t>of</w:t>
      </w:r>
      <w:r w:rsidR="00367E00">
        <w:rPr>
          <w:spacing w:val="2"/>
        </w:rPr>
        <w:t xml:space="preserve"> </w:t>
      </w:r>
      <w:r>
        <w:rPr>
          <w:spacing w:val="2"/>
        </w:rPr>
        <w:t>Pride</w:t>
      </w:r>
      <w:r w:rsidR="00367E00">
        <w:rPr>
          <w:spacing w:val="2"/>
        </w:rPr>
        <w:t xml:space="preserve"> </w:t>
      </w:r>
      <w:r>
        <w:rPr>
          <w:spacing w:val="2"/>
        </w:rPr>
        <w:t>employee-led</w:t>
      </w:r>
      <w:r w:rsidR="00367E00">
        <w:rPr>
          <w:spacing w:val="2"/>
        </w:rPr>
        <w:t xml:space="preserve"> </w:t>
      </w:r>
      <w:r>
        <w:rPr>
          <w:spacing w:val="2"/>
        </w:rPr>
        <w:t>network</w:t>
      </w:r>
      <w:r w:rsidR="00367E00">
        <w:rPr>
          <w:spacing w:val="2"/>
        </w:rPr>
        <w:t xml:space="preserve"> </w:t>
      </w:r>
      <w:r>
        <w:rPr>
          <w:spacing w:val="2"/>
        </w:rPr>
        <w:t>consisted</w:t>
      </w:r>
      <w:r w:rsidR="00367E00">
        <w:rPr>
          <w:spacing w:val="2"/>
        </w:rPr>
        <w:t xml:space="preserve"> </w:t>
      </w:r>
      <w:r>
        <w:rPr>
          <w:spacing w:val="2"/>
        </w:rPr>
        <w:t>of</w:t>
      </w:r>
      <w:r w:rsidR="00367E00">
        <w:rPr>
          <w:spacing w:val="2"/>
        </w:rPr>
        <w:t xml:space="preserve"> </w:t>
      </w:r>
      <w:r>
        <w:rPr>
          <w:spacing w:val="2"/>
        </w:rPr>
        <w:t>288</w:t>
      </w:r>
      <w:r w:rsidR="00367E00">
        <w:rPr>
          <w:spacing w:val="2"/>
        </w:rPr>
        <w:t xml:space="preserve"> </w:t>
      </w:r>
      <w:r>
        <w:t>active</w:t>
      </w:r>
      <w:r w:rsidR="00367E00">
        <w:t xml:space="preserve"> </w:t>
      </w:r>
      <w:r>
        <w:t>members</w:t>
      </w:r>
      <w:r w:rsidR="00367E00">
        <w:t xml:space="preserve"> </w:t>
      </w:r>
      <w:r>
        <w:t>and</w:t>
      </w:r>
      <w:r w:rsidR="00367E00">
        <w:t xml:space="preserve"> </w:t>
      </w:r>
      <w:r>
        <w:t>has</w:t>
      </w:r>
      <w:r w:rsidR="00367E00">
        <w:t xml:space="preserve"> </w:t>
      </w:r>
      <w:r>
        <w:t>10</w:t>
      </w:r>
      <w:r w:rsidR="00367E00">
        <w:t xml:space="preserve"> </w:t>
      </w:r>
      <w:r>
        <w:t>dedicated</w:t>
      </w:r>
      <w:r w:rsidR="00367E00">
        <w:t xml:space="preserve"> </w:t>
      </w:r>
      <w:r>
        <w:t>employees</w:t>
      </w:r>
      <w:r w:rsidR="00367E00">
        <w:t xml:space="preserve"> </w:t>
      </w:r>
      <w:r>
        <w:rPr>
          <w:spacing w:val="2"/>
        </w:rPr>
        <w:t>volunteering</w:t>
      </w:r>
      <w:r w:rsidR="00367E00">
        <w:rPr>
          <w:spacing w:val="2"/>
        </w:rPr>
        <w:t xml:space="preserve"> </w:t>
      </w:r>
      <w:r>
        <w:rPr>
          <w:spacing w:val="2"/>
        </w:rPr>
        <w:t>on</w:t>
      </w:r>
      <w:r w:rsidR="00367E00">
        <w:rPr>
          <w:spacing w:val="2"/>
        </w:rPr>
        <w:t xml:space="preserve"> </w:t>
      </w:r>
      <w:r>
        <w:rPr>
          <w:spacing w:val="2"/>
        </w:rPr>
        <w:t>its</w:t>
      </w:r>
      <w:r w:rsidR="00367E00">
        <w:rPr>
          <w:spacing w:val="2"/>
        </w:rPr>
        <w:t xml:space="preserve"> </w:t>
      </w:r>
      <w:r>
        <w:rPr>
          <w:spacing w:val="2"/>
        </w:rPr>
        <w:t>steering</w:t>
      </w:r>
      <w:r w:rsidR="00367E00">
        <w:rPr>
          <w:spacing w:val="2"/>
        </w:rPr>
        <w:t xml:space="preserve"> </w:t>
      </w:r>
      <w:r>
        <w:rPr>
          <w:spacing w:val="2"/>
        </w:rPr>
        <w:t>committee,</w:t>
      </w:r>
      <w:r w:rsidR="00367E00">
        <w:rPr>
          <w:spacing w:val="2"/>
        </w:rPr>
        <w:t xml:space="preserve"> </w:t>
      </w:r>
      <w:r>
        <w:rPr>
          <w:spacing w:val="2"/>
        </w:rPr>
        <w:t>creating</w:t>
      </w:r>
      <w:r w:rsidR="00367E00">
        <w:rPr>
          <w:spacing w:val="2"/>
        </w:rPr>
        <w:t xml:space="preserve"> </w:t>
      </w:r>
      <w:r>
        <w:rPr>
          <w:spacing w:val="2"/>
        </w:rPr>
        <w:t>a</w:t>
      </w:r>
      <w:r w:rsidR="00367E00">
        <w:rPr>
          <w:spacing w:val="2"/>
        </w:rPr>
        <w:t xml:space="preserve"> </w:t>
      </w:r>
      <w:r>
        <w:rPr>
          <w:spacing w:val="2"/>
        </w:rPr>
        <w:t>sense</w:t>
      </w:r>
      <w:r w:rsidR="00367E00">
        <w:rPr>
          <w:spacing w:val="2"/>
        </w:rPr>
        <w:t xml:space="preserve"> </w:t>
      </w:r>
      <w:r>
        <w:rPr>
          <w:spacing w:val="2"/>
        </w:rPr>
        <w:t>of</w:t>
      </w:r>
      <w:r w:rsidR="00367E00">
        <w:rPr>
          <w:spacing w:val="2"/>
        </w:rPr>
        <w:t xml:space="preserve"> </w:t>
      </w:r>
      <w:r>
        <w:rPr>
          <w:spacing w:val="2"/>
        </w:rPr>
        <w:t>community</w:t>
      </w:r>
      <w:r w:rsidR="00367E00">
        <w:rPr>
          <w:spacing w:val="2"/>
        </w:rPr>
        <w:t xml:space="preserve"> </w:t>
      </w:r>
      <w:r>
        <w:rPr>
          <w:spacing w:val="2"/>
        </w:rPr>
        <w:t>at</w:t>
      </w:r>
      <w:r w:rsidR="00367E00">
        <w:rPr>
          <w:spacing w:val="2"/>
        </w:rPr>
        <w:t xml:space="preserve"> </w:t>
      </w:r>
      <w:r>
        <w:rPr>
          <w:spacing w:val="2"/>
        </w:rPr>
        <w:t>DEECA.</w:t>
      </w:r>
      <w:r w:rsidR="00367E00">
        <w:rPr>
          <w:spacing w:val="2"/>
        </w:rPr>
        <w:t xml:space="preserve"> </w:t>
      </w:r>
      <w:r>
        <w:rPr>
          <w:spacing w:val="2"/>
        </w:rPr>
        <w:t>The</w:t>
      </w:r>
      <w:r w:rsidR="00367E00">
        <w:rPr>
          <w:spacing w:val="2"/>
        </w:rPr>
        <w:t xml:space="preserve"> </w:t>
      </w:r>
      <w:r>
        <w:rPr>
          <w:spacing w:val="2"/>
        </w:rPr>
        <w:t>Place</w:t>
      </w:r>
      <w:r w:rsidR="00367E00">
        <w:rPr>
          <w:spacing w:val="2"/>
        </w:rPr>
        <w:t xml:space="preserve"> </w:t>
      </w:r>
      <w:r>
        <w:rPr>
          <w:spacing w:val="2"/>
        </w:rPr>
        <w:t>of</w:t>
      </w:r>
      <w:r w:rsidR="00367E00">
        <w:rPr>
          <w:spacing w:val="2"/>
        </w:rPr>
        <w:t xml:space="preserve"> </w:t>
      </w:r>
      <w:r>
        <w:t>Pride</w:t>
      </w:r>
      <w:r w:rsidR="00367E00">
        <w:t xml:space="preserve"> </w:t>
      </w:r>
      <w:r>
        <w:t>network</w:t>
      </w:r>
      <w:r w:rsidR="00367E00">
        <w:t xml:space="preserve"> </w:t>
      </w:r>
      <w:r>
        <w:t>has</w:t>
      </w:r>
      <w:r w:rsidR="00367E00">
        <w:t xml:space="preserve"> </w:t>
      </w:r>
      <w:r>
        <w:t>led</w:t>
      </w:r>
      <w:r w:rsidR="00367E00">
        <w:t xml:space="preserve"> </w:t>
      </w:r>
      <w:r>
        <w:t>several</w:t>
      </w:r>
      <w:r w:rsidR="00367E00">
        <w:t xml:space="preserve"> </w:t>
      </w:r>
      <w:r>
        <w:t>LGBTIQA+</w:t>
      </w:r>
      <w:r w:rsidR="00367E00">
        <w:t xml:space="preserve"> </w:t>
      </w:r>
      <w:r>
        <w:t>events</w:t>
      </w:r>
      <w:r w:rsidR="00367E00">
        <w:t xml:space="preserve"> </w:t>
      </w:r>
      <w:r>
        <w:t>to</w:t>
      </w:r>
      <w:r w:rsidR="00367E00">
        <w:t xml:space="preserve"> </w:t>
      </w:r>
      <w:r>
        <w:t>celebrate</w:t>
      </w:r>
      <w:r w:rsidR="00367E00">
        <w:t xml:space="preserve"> </w:t>
      </w:r>
      <w:r>
        <w:t>all</w:t>
      </w:r>
      <w:r w:rsidR="00367E00">
        <w:t xml:space="preserve"> </w:t>
      </w:r>
      <w:r>
        <w:t>things</w:t>
      </w:r>
      <w:r w:rsidR="00367E00">
        <w:t xml:space="preserve"> </w:t>
      </w:r>
      <w:r>
        <w:t>queer,</w:t>
      </w:r>
      <w:r w:rsidR="00367E00">
        <w:t xml:space="preserve"> </w:t>
      </w:r>
      <w:r>
        <w:t>including</w:t>
      </w:r>
      <w:r w:rsidR="00367E00">
        <w:t xml:space="preserve"> </w:t>
      </w:r>
      <w:r>
        <w:t>DEECA</w:t>
      </w:r>
      <w:r w:rsidR="00367E00">
        <w:t xml:space="preserve"> </w:t>
      </w:r>
      <w:r>
        <w:t>having</w:t>
      </w:r>
      <w:r w:rsidR="00367E00">
        <w:t xml:space="preserve"> </w:t>
      </w:r>
      <w:r>
        <w:t>a</w:t>
      </w:r>
      <w:r w:rsidR="00367E00">
        <w:t xml:space="preserve"> </w:t>
      </w:r>
      <w:r>
        <w:t>visible</w:t>
      </w:r>
      <w:r w:rsidR="00367E00">
        <w:t xml:space="preserve"> </w:t>
      </w:r>
      <w:r>
        <w:t>presence</w:t>
      </w:r>
      <w:r w:rsidR="00367E00">
        <w:t xml:space="preserve"> </w:t>
      </w:r>
      <w:r>
        <w:t>at</w:t>
      </w:r>
      <w:r w:rsidR="00367E00">
        <w:t xml:space="preserve"> </w:t>
      </w:r>
      <w:r>
        <w:t>the</w:t>
      </w:r>
      <w:r w:rsidR="00367E00">
        <w:t xml:space="preserve"> </w:t>
      </w:r>
      <w:r>
        <w:t>Midsumma</w:t>
      </w:r>
      <w:r w:rsidR="00367E00">
        <w:t xml:space="preserve"> </w:t>
      </w:r>
      <w:r>
        <w:t>Festival</w:t>
      </w:r>
      <w:r w:rsidR="00367E00">
        <w:t xml:space="preserve"> </w:t>
      </w:r>
      <w:r>
        <w:t>2024</w:t>
      </w:r>
      <w:r w:rsidR="00367E00">
        <w:t xml:space="preserve"> </w:t>
      </w:r>
      <w:r>
        <w:rPr>
          <w:spacing w:val="2"/>
        </w:rPr>
        <w:t>and</w:t>
      </w:r>
      <w:r w:rsidR="00367E00">
        <w:rPr>
          <w:spacing w:val="2"/>
        </w:rPr>
        <w:t xml:space="preserve"> </w:t>
      </w:r>
      <w:r>
        <w:rPr>
          <w:spacing w:val="2"/>
        </w:rPr>
        <w:t>International</w:t>
      </w:r>
      <w:r w:rsidR="00367E00">
        <w:rPr>
          <w:spacing w:val="2"/>
        </w:rPr>
        <w:t xml:space="preserve"> </w:t>
      </w:r>
      <w:r>
        <w:rPr>
          <w:spacing w:val="2"/>
        </w:rPr>
        <w:t>Day</w:t>
      </w:r>
      <w:r w:rsidR="00367E00">
        <w:rPr>
          <w:spacing w:val="2"/>
        </w:rPr>
        <w:t xml:space="preserve"> </w:t>
      </w:r>
      <w:r>
        <w:rPr>
          <w:spacing w:val="2"/>
        </w:rPr>
        <w:t>Against</w:t>
      </w:r>
      <w:r w:rsidR="00367E00">
        <w:rPr>
          <w:spacing w:val="2"/>
        </w:rPr>
        <w:t xml:space="preserve"> </w:t>
      </w:r>
      <w:r>
        <w:rPr>
          <w:spacing w:val="2"/>
        </w:rPr>
        <w:t>Homophobia,</w:t>
      </w:r>
      <w:r w:rsidR="00367E00">
        <w:rPr>
          <w:spacing w:val="2"/>
        </w:rPr>
        <w:t xml:space="preserve"> </w:t>
      </w:r>
      <w:r>
        <w:t>Biphobia,</w:t>
      </w:r>
      <w:r w:rsidR="00367E00">
        <w:t xml:space="preserve"> </w:t>
      </w:r>
      <w:r>
        <w:t>Intersexism</w:t>
      </w:r>
      <w:r w:rsidR="00367E00">
        <w:t xml:space="preserve"> </w:t>
      </w:r>
      <w:r>
        <w:t>and</w:t>
      </w:r>
      <w:r w:rsidR="00367E00">
        <w:t xml:space="preserve"> </w:t>
      </w:r>
      <w:r>
        <w:t>Transphobia</w:t>
      </w:r>
      <w:r w:rsidR="00367E00">
        <w:t xml:space="preserve"> </w:t>
      </w:r>
      <w:r>
        <w:t>(IDAHOBIT),</w:t>
      </w:r>
      <w:r w:rsidR="00367E00">
        <w:t xml:space="preserve"> </w:t>
      </w:r>
      <w:r>
        <w:t>Wear</w:t>
      </w:r>
      <w:r w:rsidR="00367E00">
        <w:t xml:space="preserve"> </w:t>
      </w:r>
      <w:r>
        <w:t>it</w:t>
      </w:r>
      <w:r w:rsidR="00367E00">
        <w:t xml:space="preserve"> </w:t>
      </w:r>
      <w:r>
        <w:t>Purple</w:t>
      </w:r>
      <w:r w:rsidR="00367E00">
        <w:t xml:space="preserve"> </w:t>
      </w:r>
      <w:r>
        <w:t>Day</w:t>
      </w:r>
      <w:r w:rsidR="00367E00">
        <w:t xml:space="preserve"> </w:t>
      </w:r>
      <w:r>
        <w:t>and</w:t>
      </w:r>
      <w:r w:rsidR="00367E00">
        <w:t xml:space="preserve"> </w:t>
      </w:r>
      <w:r>
        <w:t>hosting</w:t>
      </w:r>
      <w:r w:rsidR="00367E00">
        <w:t xml:space="preserve"> </w:t>
      </w:r>
      <w:r>
        <w:t>and</w:t>
      </w:r>
      <w:r w:rsidR="00367E00">
        <w:t xml:space="preserve"> </w:t>
      </w:r>
      <w:r>
        <w:t>participating</w:t>
      </w:r>
      <w:r w:rsidR="00367E00">
        <w:t xml:space="preserve"> </w:t>
      </w:r>
      <w:r>
        <w:t>in</w:t>
      </w:r>
      <w:r w:rsidR="00367E00">
        <w:t xml:space="preserve"> </w:t>
      </w:r>
      <w:r>
        <w:t>events</w:t>
      </w:r>
      <w:r w:rsidR="00367E00">
        <w:t xml:space="preserve"> </w:t>
      </w:r>
      <w:r>
        <w:t>attended</w:t>
      </w:r>
      <w:r w:rsidR="00367E00">
        <w:t xml:space="preserve"> </w:t>
      </w:r>
      <w:r>
        <w:t>by</w:t>
      </w:r>
      <w:r w:rsidR="00367E00">
        <w:t xml:space="preserve"> </w:t>
      </w:r>
      <w:r>
        <w:t>employees</w:t>
      </w:r>
      <w:r w:rsidR="00367E00">
        <w:t xml:space="preserve"> </w:t>
      </w:r>
      <w:r>
        <w:t>across</w:t>
      </w:r>
      <w:r w:rsidR="00367E00">
        <w:t xml:space="preserve"> </w:t>
      </w:r>
      <w:r>
        <w:t>the</w:t>
      </w:r>
      <w:r w:rsidR="00367E00">
        <w:t xml:space="preserve"> </w:t>
      </w:r>
      <w:r>
        <w:t>VPS.</w:t>
      </w:r>
      <w:r w:rsidR="00367E00">
        <w:t xml:space="preserve"> </w:t>
      </w:r>
    </w:p>
    <w:p w14:paraId="6813537A" w14:textId="11EEDD1C" w:rsidR="00B6595F" w:rsidRDefault="00B6595F" w:rsidP="00725A8D">
      <w:r>
        <w:rPr>
          <w:spacing w:val="-1"/>
        </w:rPr>
        <w:t>DEECA’s</w:t>
      </w:r>
      <w:r w:rsidR="00367E00">
        <w:rPr>
          <w:spacing w:val="-1"/>
        </w:rPr>
        <w:t xml:space="preserve"> </w:t>
      </w:r>
      <w:r>
        <w:rPr>
          <w:spacing w:val="-1"/>
        </w:rPr>
        <w:t>Place</w:t>
      </w:r>
      <w:r w:rsidR="00367E00">
        <w:rPr>
          <w:spacing w:val="-1"/>
        </w:rPr>
        <w:t xml:space="preserve"> </w:t>
      </w:r>
      <w:r>
        <w:rPr>
          <w:spacing w:val="-1"/>
        </w:rPr>
        <w:t>of</w:t>
      </w:r>
      <w:r w:rsidR="00367E00">
        <w:rPr>
          <w:spacing w:val="-1"/>
        </w:rPr>
        <w:t xml:space="preserve"> </w:t>
      </w:r>
      <w:r>
        <w:rPr>
          <w:spacing w:val="-1"/>
        </w:rPr>
        <w:t>Pride</w:t>
      </w:r>
      <w:r w:rsidR="00367E00">
        <w:rPr>
          <w:spacing w:val="-1"/>
        </w:rPr>
        <w:t xml:space="preserve"> </w:t>
      </w:r>
      <w:r>
        <w:rPr>
          <w:spacing w:val="-1"/>
        </w:rPr>
        <w:t>network</w:t>
      </w:r>
      <w:r w:rsidR="00367E00">
        <w:rPr>
          <w:spacing w:val="-1"/>
        </w:rPr>
        <w:t xml:space="preserve"> </w:t>
      </w:r>
      <w:r>
        <w:rPr>
          <w:spacing w:val="-1"/>
        </w:rPr>
        <w:t>continues</w:t>
      </w:r>
      <w:r w:rsidR="00367E00">
        <w:rPr>
          <w:spacing w:val="-1"/>
        </w:rPr>
        <w:t xml:space="preserve"> </w:t>
      </w:r>
      <w:r>
        <w:rPr>
          <w:spacing w:val="-1"/>
        </w:rPr>
        <w:t>to</w:t>
      </w:r>
      <w:r w:rsidR="00367E00">
        <w:rPr>
          <w:spacing w:val="-1"/>
        </w:rPr>
        <w:t xml:space="preserve"> </w:t>
      </w:r>
      <w:r>
        <w:rPr>
          <w:spacing w:val="-1"/>
        </w:rPr>
        <w:t>deliver</w:t>
      </w:r>
      <w:r w:rsidR="00367E00">
        <w:rPr>
          <w:spacing w:val="-1"/>
        </w:rPr>
        <w:t xml:space="preserve"> </w:t>
      </w:r>
      <w:r>
        <w:rPr>
          <w:spacing w:val="1"/>
        </w:rPr>
        <w:t>LGBTIQA+</w:t>
      </w:r>
      <w:r w:rsidR="00367E00">
        <w:rPr>
          <w:spacing w:val="1"/>
        </w:rPr>
        <w:t xml:space="preserve"> </w:t>
      </w:r>
      <w:r>
        <w:rPr>
          <w:spacing w:val="1"/>
        </w:rPr>
        <w:t>Awareness</w:t>
      </w:r>
      <w:r w:rsidR="00367E00">
        <w:rPr>
          <w:spacing w:val="1"/>
        </w:rPr>
        <w:t xml:space="preserve"> </w:t>
      </w:r>
      <w:r>
        <w:rPr>
          <w:spacing w:val="1"/>
        </w:rPr>
        <w:t>Training.</w:t>
      </w:r>
      <w:r w:rsidR="00367E00">
        <w:rPr>
          <w:spacing w:val="1"/>
        </w:rPr>
        <w:t xml:space="preserve"> </w:t>
      </w:r>
      <w:r>
        <w:rPr>
          <w:spacing w:val="1"/>
        </w:rPr>
        <w:t>Six</w:t>
      </w:r>
      <w:r w:rsidR="00367E00">
        <w:rPr>
          <w:spacing w:val="1"/>
        </w:rPr>
        <w:t xml:space="preserve"> </w:t>
      </w:r>
      <w:r>
        <w:rPr>
          <w:spacing w:val="1"/>
        </w:rPr>
        <w:t>sessions</w:t>
      </w:r>
      <w:r w:rsidR="00367E00">
        <w:rPr>
          <w:spacing w:val="1"/>
        </w:rPr>
        <w:t xml:space="preserve"> </w:t>
      </w:r>
      <w:r>
        <w:rPr>
          <w:spacing w:val="1"/>
        </w:rPr>
        <w:t>were</w:t>
      </w:r>
      <w:r w:rsidR="00367E00">
        <w:rPr>
          <w:spacing w:val="1"/>
        </w:rPr>
        <w:t xml:space="preserve"> </w:t>
      </w:r>
      <w:r>
        <w:rPr>
          <w:spacing w:val="1"/>
        </w:rPr>
        <w:t>delivered</w:t>
      </w:r>
      <w:r w:rsidR="00367E00">
        <w:rPr>
          <w:spacing w:val="1"/>
        </w:rPr>
        <w:t xml:space="preserve"> </w:t>
      </w:r>
      <w:r>
        <w:rPr>
          <w:spacing w:val="1"/>
        </w:rPr>
        <w:t>in</w:t>
      </w:r>
      <w:r w:rsidR="00367E00">
        <w:rPr>
          <w:spacing w:val="1"/>
        </w:rPr>
        <w:t xml:space="preserve"> </w:t>
      </w:r>
      <w:r>
        <w:rPr>
          <w:spacing w:val="1"/>
        </w:rPr>
        <w:t>2023–24,</w:t>
      </w:r>
      <w:r w:rsidR="00367E00">
        <w:rPr>
          <w:spacing w:val="1"/>
        </w:rPr>
        <w:t xml:space="preserve"> </w:t>
      </w:r>
      <w:r>
        <w:rPr>
          <w:spacing w:val="1"/>
        </w:rPr>
        <w:t>with</w:t>
      </w:r>
      <w:r w:rsidR="00367E00">
        <w:rPr>
          <w:spacing w:val="1"/>
        </w:rPr>
        <w:t xml:space="preserve"> </w:t>
      </w:r>
      <w:r>
        <w:rPr>
          <w:spacing w:val="1"/>
        </w:rPr>
        <w:t>a</w:t>
      </w:r>
      <w:r w:rsidR="00367E00">
        <w:rPr>
          <w:spacing w:val="1"/>
        </w:rPr>
        <w:t xml:space="preserve"> </w:t>
      </w:r>
      <w:r>
        <w:rPr>
          <w:spacing w:val="1"/>
        </w:rPr>
        <w:t>focus</w:t>
      </w:r>
      <w:r w:rsidR="00367E00">
        <w:rPr>
          <w:spacing w:val="1"/>
        </w:rPr>
        <w:t xml:space="preserve"> </w:t>
      </w:r>
      <w:r>
        <w:rPr>
          <w:spacing w:val="1"/>
        </w:rPr>
        <w:t>on</w:t>
      </w:r>
      <w:r w:rsidR="00367E00">
        <w:rPr>
          <w:spacing w:val="1"/>
        </w:rPr>
        <w:t xml:space="preserve"> </w:t>
      </w:r>
      <w:r>
        <w:rPr>
          <w:spacing w:val="1"/>
        </w:rPr>
        <w:t>regional</w:t>
      </w:r>
      <w:r w:rsidR="00367E00">
        <w:rPr>
          <w:spacing w:val="1"/>
        </w:rPr>
        <w:t xml:space="preserve"> </w:t>
      </w:r>
      <w:r>
        <w:rPr>
          <w:spacing w:val="1"/>
        </w:rPr>
        <w:t>staff.</w:t>
      </w:r>
      <w:r w:rsidR="00367E00">
        <w:rPr>
          <w:spacing w:val="1"/>
        </w:rPr>
        <w:t xml:space="preserve"> </w:t>
      </w:r>
      <w:r>
        <w:rPr>
          <w:spacing w:val="1"/>
        </w:rPr>
        <w:t>The</w:t>
      </w:r>
      <w:r w:rsidR="00367E00">
        <w:rPr>
          <w:spacing w:val="1"/>
        </w:rPr>
        <w:t xml:space="preserve"> </w:t>
      </w:r>
      <w:r>
        <w:rPr>
          <w:spacing w:val="1"/>
        </w:rPr>
        <w:t>training</w:t>
      </w:r>
      <w:r w:rsidR="00367E00">
        <w:rPr>
          <w:spacing w:val="1"/>
        </w:rPr>
        <w:t xml:space="preserve"> </w:t>
      </w:r>
      <w:r>
        <w:rPr>
          <w:spacing w:val="1"/>
        </w:rPr>
        <w:t>aims</w:t>
      </w:r>
      <w:r w:rsidR="00367E00">
        <w:rPr>
          <w:spacing w:val="1"/>
        </w:rPr>
        <w:t xml:space="preserve"> </w:t>
      </w:r>
      <w:r>
        <w:rPr>
          <w:spacing w:val="1"/>
        </w:rPr>
        <w:t>to</w:t>
      </w:r>
      <w:r w:rsidR="00367E00">
        <w:rPr>
          <w:spacing w:val="1"/>
        </w:rPr>
        <w:t xml:space="preserve"> </w:t>
      </w:r>
      <w:r>
        <w:rPr>
          <w:spacing w:val="1"/>
        </w:rPr>
        <w:t>raise</w:t>
      </w:r>
      <w:r w:rsidR="00367E00">
        <w:rPr>
          <w:spacing w:val="1"/>
        </w:rPr>
        <w:t xml:space="preserve"> </w:t>
      </w:r>
      <w:r>
        <w:rPr>
          <w:spacing w:val="1"/>
        </w:rPr>
        <w:t>awareness</w:t>
      </w:r>
      <w:r w:rsidR="00367E00">
        <w:rPr>
          <w:spacing w:val="1"/>
        </w:rPr>
        <w:t xml:space="preserve"> </w:t>
      </w:r>
      <w:r>
        <w:rPr>
          <w:spacing w:val="1"/>
        </w:rPr>
        <w:t>and</w:t>
      </w:r>
      <w:r w:rsidR="00367E00">
        <w:rPr>
          <w:spacing w:val="1"/>
        </w:rPr>
        <w:t xml:space="preserve"> </w:t>
      </w:r>
      <w:r>
        <w:rPr>
          <w:spacing w:val="1"/>
        </w:rPr>
        <w:t>understanding</w:t>
      </w:r>
      <w:r w:rsidR="00367E00">
        <w:rPr>
          <w:spacing w:val="1"/>
        </w:rPr>
        <w:t xml:space="preserve"> </w:t>
      </w:r>
      <w:r>
        <w:rPr>
          <w:spacing w:val="1"/>
        </w:rPr>
        <w:t>of</w:t>
      </w:r>
      <w:r w:rsidR="00367E00">
        <w:rPr>
          <w:spacing w:val="1"/>
        </w:rPr>
        <w:t xml:space="preserve"> </w:t>
      </w:r>
      <w:r>
        <w:rPr>
          <w:spacing w:val="1"/>
        </w:rPr>
        <w:t>the</w:t>
      </w:r>
      <w:r w:rsidR="00367E00">
        <w:rPr>
          <w:spacing w:val="1"/>
        </w:rPr>
        <w:t xml:space="preserve"> </w:t>
      </w:r>
      <w:r>
        <w:rPr>
          <w:spacing w:val="1"/>
        </w:rPr>
        <w:t>LGBTIQA+</w:t>
      </w:r>
      <w:r w:rsidR="00367E00">
        <w:rPr>
          <w:spacing w:val="1"/>
        </w:rPr>
        <w:t xml:space="preserve"> </w:t>
      </w:r>
      <w:r>
        <w:rPr>
          <w:spacing w:val="1"/>
        </w:rPr>
        <w:t>community</w:t>
      </w:r>
      <w:r w:rsidR="00367E00">
        <w:rPr>
          <w:spacing w:val="1"/>
        </w:rPr>
        <w:t xml:space="preserve"> </w:t>
      </w:r>
      <w:r>
        <w:rPr>
          <w:spacing w:val="1"/>
        </w:rPr>
        <w:t>and</w:t>
      </w:r>
      <w:r w:rsidR="00367E00">
        <w:rPr>
          <w:spacing w:val="1"/>
        </w:rPr>
        <w:t xml:space="preserve"> </w:t>
      </w:r>
      <w:r>
        <w:t>provides</w:t>
      </w:r>
      <w:r w:rsidR="00367E00">
        <w:t xml:space="preserve"> </w:t>
      </w:r>
      <w:r>
        <w:t>participants</w:t>
      </w:r>
      <w:r w:rsidR="00367E00">
        <w:t xml:space="preserve"> </w:t>
      </w:r>
      <w:r>
        <w:t>with</w:t>
      </w:r>
      <w:r w:rsidR="00367E00">
        <w:t xml:space="preserve"> </w:t>
      </w:r>
      <w:r>
        <w:t>DEECA-specific</w:t>
      </w:r>
      <w:r w:rsidR="00367E00">
        <w:t xml:space="preserve"> </w:t>
      </w:r>
      <w:r>
        <w:t>content</w:t>
      </w:r>
      <w:r w:rsidR="00367E00">
        <w:t xml:space="preserve"> </w:t>
      </w:r>
      <w:r>
        <w:t>and</w:t>
      </w:r>
      <w:r w:rsidR="00367E00">
        <w:t xml:space="preserve"> </w:t>
      </w:r>
      <w:r>
        <w:t>context</w:t>
      </w:r>
      <w:r w:rsidR="00367E00">
        <w:t xml:space="preserve"> </w:t>
      </w:r>
      <w:r>
        <w:t>to</w:t>
      </w:r>
      <w:r w:rsidR="00367E00">
        <w:t xml:space="preserve"> </w:t>
      </w:r>
      <w:r>
        <w:t>build</w:t>
      </w:r>
      <w:r w:rsidR="00367E00">
        <w:t xml:space="preserve"> </w:t>
      </w:r>
      <w:r>
        <w:t>on</w:t>
      </w:r>
      <w:r w:rsidR="00367E00">
        <w:t xml:space="preserve"> </w:t>
      </w:r>
      <w:r>
        <w:t>belonging</w:t>
      </w:r>
      <w:r w:rsidR="00367E00">
        <w:t xml:space="preserve"> </w:t>
      </w:r>
      <w:r>
        <w:t>and</w:t>
      </w:r>
      <w:r w:rsidR="00367E00">
        <w:t xml:space="preserve"> </w:t>
      </w:r>
      <w:r>
        <w:t>inclusion.</w:t>
      </w:r>
    </w:p>
    <w:p w14:paraId="48765F57" w14:textId="73B35165" w:rsidR="00B6595F" w:rsidRDefault="00B6595F" w:rsidP="00725A8D">
      <w:pPr>
        <w:pStyle w:val="Heading3"/>
      </w:pPr>
      <w:r>
        <w:t>Multicultural</w:t>
      </w:r>
      <w:r w:rsidR="00367E00">
        <w:t xml:space="preserve"> </w:t>
      </w:r>
      <w:r>
        <w:t>inclusion</w:t>
      </w:r>
      <w:r w:rsidR="00367E00">
        <w:t xml:space="preserve"> </w:t>
      </w:r>
      <w:r>
        <w:t>–</w:t>
      </w:r>
      <w:r w:rsidR="00367E00">
        <w:t xml:space="preserve"> </w:t>
      </w:r>
      <w:r>
        <w:t>elevating</w:t>
      </w:r>
      <w:r w:rsidR="00367E00">
        <w:t xml:space="preserve"> </w:t>
      </w:r>
      <w:r>
        <w:t>the</w:t>
      </w:r>
      <w:r w:rsidR="00367E00">
        <w:t xml:space="preserve"> </w:t>
      </w:r>
      <w:r>
        <w:t>voices</w:t>
      </w:r>
      <w:r w:rsidR="00367E00">
        <w:t xml:space="preserve"> </w:t>
      </w:r>
      <w:r>
        <w:t>of</w:t>
      </w:r>
      <w:r w:rsidR="00367E00">
        <w:t xml:space="preserve"> </w:t>
      </w:r>
      <w:r>
        <w:t>diverse</w:t>
      </w:r>
      <w:r w:rsidR="00367E00">
        <w:t xml:space="preserve"> </w:t>
      </w:r>
      <w:r>
        <w:t>communities</w:t>
      </w:r>
    </w:p>
    <w:p w14:paraId="0034554A" w14:textId="3B51D836" w:rsidR="00B6595F" w:rsidRDefault="00B6595F" w:rsidP="00725A8D">
      <w:r>
        <w:t>Our</w:t>
      </w:r>
      <w:r w:rsidR="00367E00">
        <w:t xml:space="preserve"> </w:t>
      </w:r>
      <w:r>
        <w:t>people</w:t>
      </w:r>
      <w:r w:rsidR="00367E00">
        <w:t xml:space="preserve"> </w:t>
      </w:r>
      <w:r>
        <w:t>are</w:t>
      </w:r>
      <w:r w:rsidR="00367E00">
        <w:t xml:space="preserve"> </w:t>
      </w:r>
      <w:r>
        <w:t>diverse;</w:t>
      </w:r>
      <w:r w:rsidR="00367E00">
        <w:t xml:space="preserve"> </w:t>
      </w:r>
      <w:r>
        <w:t>our</w:t>
      </w:r>
      <w:r w:rsidR="00367E00">
        <w:t xml:space="preserve"> </w:t>
      </w:r>
      <w:r>
        <w:t>teams</w:t>
      </w:r>
      <w:r w:rsidR="00367E00">
        <w:t xml:space="preserve"> </w:t>
      </w:r>
      <w:r>
        <w:t>are</w:t>
      </w:r>
      <w:r w:rsidR="00367E00">
        <w:t xml:space="preserve"> </w:t>
      </w:r>
      <w:r>
        <w:t>rich</w:t>
      </w:r>
      <w:r w:rsidR="00367E00">
        <w:t xml:space="preserve"> </w:t>
      </w:r>
      <w:r>
        <w:t>in</w:t>
      </w:r>
      <w:r w:rsidR="00367E00">
        <w:t xml:space="preserve"> </w:t>
      </w:r>
      <w:r>
        <w:t>cultural</w:t>
      </w:r>
      <w:r w:rsidR="00367E00">
        <w:t xml:space="preserve"> </w:t>
      </w:r>
      <w:r>
        <w:t>identity</w:t>
      </w:r>
      <w:r w:rsidR="00367E00">
        <w:t xml:space="preserve"> </w:t>
      </w:r>
      <w:r>
        <w:t>and</w:t>
      </w:r>
      <w:r w:rsidR="00367E00">
        <w:t xml:space="preserve"> </w:t>
      </w:r>
      <w:r>
        <w:t>are</w:t>
      </w:r>
      <w:r w:rsidR="00367E00">
        <w:t xml:space="preserve"> </w:t>
      </w:r>
      <w:r>
        <w:t>of</w:t>
      </w:r>
      <w:r w:rsidR="00367E00">
        <w:t xml:space="preserve"> </w:t>
      </w:r>
      <w:r>
        <w:t>multiple</w:t>
      </w:r>
      <w:r w:rsidR="00367E00">
        <w:t xml:space="preserve"> </w:t>
      </w:r>
      <w:r>
        <w:t>faiths.</w:t>
      </w:r>
      <w:r w:rsidR="00367E00">
        <w:t xml:space="preserve"> </w:t>
      </w:r>
      <w:r>
        <w:t>From</w:t>
      </w:r>
      <w:r w:rsidR="00367E00">
        <w:t xml:space="preserve"> </w:t>
      </w:r>
      <w:r>
        <w:t>DEECA’s</w:t>
      </w:r>
      <w:r w:rsidR="00367E00">
        <w:t xml:space="preserve"> </w:t>
      </w:r>
      <w:r>
        <w:t>2023</w:t>
      </w:r>
      <w:r w:rsidR="00367E00">
        <w:t xml:space="preserve"> </w:t>
      </w:r>
      <w:r>
        <w:t>People</w:t>
      </w:r>
      <w:r w:rsidR="00367E00">
        <w:t xml:space="preserve"> </w:t>
      </w:r>
      <w:r>
        <w:t>Matter</w:t>
      </w:r>
      <w:r w:rsidR="00367E00">
        <w:t xml:space="preserve"> </w:t>
      </w:r>
      <w:r>
        <w:t>Survey</w:t>
      </w:r>
      <w:r w:rsidR="00367E00">
        <w:t xml:space="preserve"> </w:t>
      </w:r>
      <w:r>
        <w:t>results,</w:t>
      </w:r>
      <w:r w:rsidR="00367E00">
        <w:t xml:space="preserve"> </w:t>
      </w:r>
      <w:r>
        <w:t>we</w:t>
      </w:r>
      <w:r w:rsidR="00367E00">
        <w:t xml:space="preserve"> </w:t>
      </w:r>
      <w:r>
        <w:t>know</w:t>
      </w:r>
      <w:r w:rsidR="00367E00">
        <w:t xml:space="preserve"> </w:t>
      </w:r>
      <w:r>
        <w:t>that</w:t>
      </w:r>
      <w:r w:rsidR="00367E00">
        <w:t xml:space="preserve"> </w:t>
      </w:r>
      <w:r>
        <w:t>23%</w:t>
      </w:r>
      <w:r w:rsidR="00367E00">
        <w:t xml:space="preserve"> </w:t>
      </w:r>
      <w:r>
        <w:t>of</w:t>
      </w:r>
      <w:r w:rsidR="00367E00">
        <w:t xml:space="preserve"> </w:t>
      </w:r>
      <w:r>
        <w:t>staff</w:t>
      </w:r>
      <w:r w:rsidR="00367E00">
        <w:t xml:space="preserve"> </w:t>
      </w:r>
      <w:r>
        <w:t>were</w:t>
      </w:r>
      <w:r w:rsidR="00367E00">
        <w:t xml:space="preserve"> </w:t>
      </w:r>
      <w:r>
        <w:t>not</w:t>
      </w:r>
      <w:r w:rsidR="00367E00">
        <w:t xml:space="preserve"> </w:t>
      </w:r>
      <w:r>
        <w:t>born</w:t>
      </w:r>
      <w:r w:rsidR="00367E00">
        <w:t xml:space="preserve"> </w:t>
      </w:r>
      <w:r>
        <w:t>in</w:t>
      </w:r>
      <w:r w:rsidR="00367E00">
        <w:t xml:space="preserve"> </w:t>
      </w:r>
      <w:r>
        <w:t>Australia,</w:t>
      </w:r>
      <w:r w:rsidR="00367E00">
        <w:t xml:space="preserve"> </w:t>
      </w:r>
      <w:r>
        <w:t>26%</w:t>
      </w:r>
      <w:r w:rsidR="00367E00">
        <w:t xml:space="preserve"> </w:t>
      </w:r>
      <w:r>
        <w:t>identified</w:t>
      </w:r>
      <w:r w:rsidR="00367E00">
        <w:t xml:space="preserve"> </w:t>
      </w:r>
      <w:r>
        <w:t>as</w:t>
      </w:r>
      <w:r w:rsidR="00367E00">
        <w:t xml:space="preserve"> </w:t>
      </w:r>
      <w:r>
        <w:t>having</w:t>
      </w:r>
      <w:r w:rsidR="00367E00">
        <w:t xml:space="preserve"> </w:t>
      </w:r>
      <w:r>
        <w:t>a</w:t>
      </w:r>
      <w:r w:rsidR="00367E00">
        <w:t xml:space="preserve"> </w:t>
      </w:r>
      <w:r>
        <w:t>cultural</w:t>
      </w:r>
      <w:r w:rsidR="00367E00">
        <w:t xml:space="preserve"> </w:t>
      </w:r>
      <w:r>
        <w:t>identity</w:t>
      </w:r>
      <w:r w:rsidR="00367E00">
        <w:t xml:space="preserve"> </w:t>
      </w:r>
      <w:r>
        <w:t>that</w:t>
      </w:r>
      <w:r w:rsidR="00367E00">
        <w:t xml:space="preserve"> </w:t>
      </w:r>
      <w:r>
        <w:t>is</w:t>
      </w:r>
      <w:r w:rsidR="00367E00">
        <w:t xml:space="preserve"> </w:t>
      </w:r>
      <w:r>
        <w:t>not</w:t>
      </w:r>
      <w:r w:rsidR="00367E00">
        <w:t xml:space="preserve"> </w:t>
      </w:r>
      <w:r>
        <w:t>Australian</w:t>
      </w:r>
      <w:r w:rsidR="00367E00">
        <w:t xml:space="preserve"> </w:t>
      </w:r>
      <w:r>
        <w:t>or</w:t>
      </w:r>
      <w:r w:rsidR="00367E00">
        <w:t xml:space="preserve"> </w:t>
      </w:r>
      <w:r>
        <w:t>Aboriginal</w:t>
      </w:r>
      <w:r w:rsidR="00367E00">
        <w:t xml:space="preserve"> </w:t>
      </w:r>
      <w:r>
        <w:t>or</w:t>
      </w:r>
      <w:r w:rsidR="00367E00">
        <w:t xml:space="preserve"> </w:t>
      </w:r>
      <w:r>
        <w:t>Torres</w:t>
      </w:r>
      <w:r w:rsidR="00367E00">
        <w:t xml:space="preserve"> </w:t>
      </w:r>
      <w:r>
        <w:t>Strait</w:t>
      </w:r>
      <w:r w:rsidR="00367E00">
        <w:t xml:space="preserve"> </w:t>
      </w:r>
      <w:r>
        <w:t>Islander</w:t>
      </w:r>
      <w:r w:rsidR="00367E00">
        <w:t xml:space="preserve"> </w:t>
      </w:r>
      <w:r>
        <w:t>and</w:t>
      </w:r>
      <w:r w:rsidR="00367E00">
        <w:t xml:space="preserve"> </w:t>
      </w:r>
      <w:r>
        <w:t>DEECA</w:t>
      </w:r>
      <w:r w:rsidR="00367E00">
        <w:t xml:space="preserve"> </w:t>
      </w:r>
      <w:r>
        <w:t>staff</w:t>
      </w:r>
      <w:r w:rsidR="00367E00">
        <w:t xml:space="preserve"> </w:t>
      </w:r>
      <w:r>
        <w:t>speak</w:t>
      </w:r>
      <w:r w:rsidR="00367E00">
        <w:t xml:space="preserve"> </w:t>
      </w:r>
      <w:r>
        <w:t>more</w:t>
      </w:r>
      <w:r w:rsidR="00367E00">
        <w:t xml:space="preserve"> </w:t>
      </w:r>
      <w:r>
        <w:t>than</w:t>
      </w:r>
      <w:r w:rsidR="00367E00">
        <w:t xml:space="preserve"> </w:t>
      </w:r>
      <w:r>
        <w:t>20</w:t>
      </w:r>
      <w:r w:rsidR="00367E00">
        <w:t xml:space="preserve"> </w:t>
      </w:r>
      <w:r>
        <w:t>different</w:t>
      </w:r>
      <w:r w:rsidR="00367E00">
        <w:t xml:space="preserve"> </w:t>
      </w:r>
      <w:r>
        <w:t>languages.</w:t>
      </w:r>
      <w:r w:rsidR="00367E00">
        <w:t xml:space="preserve"> </w:t>
      </w:r>
      <w:r>
        <w:t>Of</w:t>
      </w:r>
      <w:r w:rsidR="00367E00">
        <w:t xml:space="preserve"> </w:t>
      </w:r>
      <w:r>
        <w:t>the</w:t>
      </w:r>
      <w:r w:rsidR="00367E00">
        <w:t xml:space="preserve"> </w:t>
      </w:r>
      <w:r>
        <w:t>survey</w:t>
      </w:r>
      <w:r w:rsidR="00367E00">
        <w:t xml:space="preserve"> </w:t>
      </w:r>
      <w:r>
        <w:t>participants,</w:t>
      </w:r>
      <w:r w:rsidR="00367E00">
        <w:t xml:space="preserve"> </w:t>
      </w:r>
      <w:r>
        <w:t>26%</w:t>
      </w:r>
      <w:r w:rsidR="00367E00">
        <w:t xml:space="preserve"> </w:t>
      </w:r>
      <w:r>
        <w:t>of</w:t>
      </w:r>
      <w:r w:rsidR="00367E00">
        <w:t xml:space="preserve"> </w:t>
      </w:r>
      <w:r>
        <w:t>staff</w:t>
      </w:r>
      <w:r w:rsidR="00367E00">
        <w:t xml:space="preserve"> </w:t>
      </w:r>
      <w:r>
        <w:t>identified</w:t>
      </w:r>
      <w:r w:rsidR="00367E00">
        <w:t xml:space="preserve"> </w:t>
      </w:r>
      <w:r>
        <w:t>as</w:t>
      </w:r>
      <w:r w:rsidR="00367E00">
        <w:t xml:space="preserve"> </w:t>
      </w:r>
      <w:r>
        <w:t>having</w:t>
      </w:r>
      <w:r w:rsidR="00367E00">
        <w:t xml:space="preserve"> </w:t>
      </w:r>
      <w:r>
        <w:t>a</w:t>
      </w:r>
      <w:r w:rsidR="00367E00">
        <w:t xml:space="preserve"> </w:t>
      </w:r>
      <w:r>
        <w:t>faith.</w:t>
      </w:r>
      <w:r w:rsidR="00367E00">
        <w:t xml:space="preserve"> </w:t>
      </w:r>
    </w:p>
    <w:p w14:paraId="72B8B2B3" w14:textId="3FB6C6CD" w:rsidR="00B6595F" w:rsidRDefault="00B6595F" w:rsidP="00725A8D">
      <w:r>
        <w:rPr>
          <w:spacing w:val="-2"/>
        </w:rPr>
        <w:t>DEECA</w:t>
      </w:r>
      <w:r w:rsidR="00367E00">
        <w:rPr>
          <w:spacing w:val="-2"/>
        </w:rPr>
        <w:t xml:space="preserve"> </w:t>
      </w:r>
      <w:r>
        <w:rPr>
          <w:spacing w:val="-2"/>
        </w:rPr>
        <w:t>is</w:t>
      </w:r>
      <w:r w:rsidR="00367E00">
        <w:rPr>
          <w:spacing w:val="-2"/>
        </w:rPr>
        <w:t xml:space="preserve"> </w:t>
      </w:r>
      <w:r>
        <w:rPr>
          <w:spacing w:val="-2"/>
        </w:rPr>
        <w:t>committed</w:t>
      </w:r>
      <w:r w:rsidR="00367E00">
        <w:rPr>
          <w:spacing w:val="-2"/>
        </w:rPr>
        <w:t xml:space="preserve"> </w:t>
      </w:r>
      <w:r>
        <w:rPr>
          <w:spacing w:val="-2"/>
        </w:rPr>
        <w:t>to</w:t>
      </w:r>
      <w:r w:rsidR="00367E00">
        <w:rPr>
          <w:spacing w:val="-2"/>
        </w:rPr>
        <w:t xml:space="preserve"> </w:t>
      </w:r>
      <w:r>
        <w:rPr>
          <w:spacing w:val="-2"/>
        </w:rPr>
        <w:t>elevating</w:t>
      </w:r>
      <w:r w:rsidR="00367E00">
        <w:rPr>
          <w:spacing w:val="-2"/>
        </w:rPr>
        <w:t xml:space="preserve"> </w:t>
      </w:r>
      <w:r>
        <w:rPr>
          <w:spacing w:val="-2"/>
        </w:rPr>
        <w:t>the</w:t>
      </w:r>
      <w:r w:rsidR="00367E00">
        <w:rPr>
          <w:spacing w:val="-2"/>
        </w:rPr>
        <w:t xml:space="preserve"> </w:t>
      </w:r>
      <w:r>
        <w:rPr>
          <w:spacing w:val="-2"/>
        </w:rPr>
        <w:t>lived</w:t>
      </w:r>
      <w:r w:rsidR="00367E00">
        <w:rPr>
          <w:spacing w:val="-2"/>
        </w:rPr>
        <w:t xml:space="preserve"> </w:t>
      </w:r>
      <w:r>
        <w:rPr>
          <w:spacing w:val="-2"/>
        </w:rPr>
        <w:t>experience</w:t>
      </w:r>
      <w:r w:rsidR="00367E00">
        <w:rPr>
          <w:spacing w:val="-2"/>
        </w:rPr>
        <w:t xml:space="preserve"> </w:t>
      </w:r>
      <w:r>
        <w:rPr>
          <w:spacing w:val="1"/>
        </w:rPr>
        <w:t>of</w:t>
      </w:r>
      <w:r w:rsidR="00367E00">
        <w:rPr>
          <w:spacing w:val="1"/>
        </w:rPr>
        <w:t xml:space="preserve"> </w:t>
      </w:r>
      <w:r>
        <w:rPr>
          <w:spacing w:val="1"/>
        </w:rPr>
        <w:t>staff</w:t>
      </w:r>
      <w:r w:rsidR="00367E00">
        <w:rPr>
          <w:spacing w:val="1"/>
        </w:rPr>
        <w:t xml:space="preserve"> </w:t>
      </w:r>
      <w:r>
        <w:rPr>
          <w:spacing w:val="1"/>
        </w:rPr>
        <w:t>and</w:t>
      </w:r>
      <w:r w:rsidR="00367E00">
        <w:rPr>
          <w:spacing w:val="1"/>
        </w:rPr>
        <w:t xml:space="preserve"> </w:t>
      </w:r>
      <w:r>
        <w:rPr>
          <w:spacing w:val="1"/>
        </w:rPr>
        <w:t>seeks</w:t>
      </w:r>
      <w:r w:rsidR="00367E00">
        <w:rPr>
          <w:spacing w:val="1"/>
        </w:rPr>
        <w:t xml:space="preserve"> </w:t>
      </w:r>
      <w:r>
        <w:rPr>
          <w:spacing w:val="1"/>
        </w:rPr>
        <w:t>to</w:t>
      </w:r>
      <w:r w:rsidR="00367E00">
        <w:rPr>
          <w:spacing w:val="1"/>
        </w:rPr>
        <w:t xml:space="preserve"> </w:t>
      </w:r>
      <w:r>
        <w:rPr>
          <w:spacing w:val="1"/>
        </w:rPr>
        <w:t>increase</w:t>
      </w:r>
      <w:r w:rsidR="00367E00">
        <w:rPr>
          <w:spacing w:val="1"/>
        </w:rPr>
        <w:t xml:space="preserve"> </w:t>
      </w:r>
      <w:r>
        <w:rPr>
          <w:spacing w:val="1"/>
        </w:rPr>
        <w:t>the</w:t>
      </w:r>
      <w:r w:rsidR="00367E00">
        <w:rPr>
          <w:spacing w:val="1"/>
        </w:rPr>
        <w:t xml:space="preserve"> </w:t>
      </w:r>
      <w:r>
        <w:rPr>
          <w:spacing w:val="1"/>
        </w:rPr>
        <w:t>participation</w:t>
      </w:r>
      <w:r w:rsidR="00367E00">
        <w:rPr>
          <w:spacing w:val="1"/>
        </w:rPr>
        <w:t xml:space="preserve"> </w:t>
      </w:r>
      <w:r>
        <w:rPr>
          <w:spacing w:val="1"/>
        </w:rPr>
        <w:t>of</w:t>
      </w:r>
      <w:r w:rsidR="00367E00">
        <w:rPr>
          <w:spacing w:val="1"/>
        </w:rPr>
        <w:t xml:space="preserve"> </w:t>
      </w:r>
      <w:r>
        <w:rPr>
          <w:spacing w:val="1"/>
        </w:rPr>
        <w:t>multicultural</w:t>
      </w:r>
      <w:r w:rsidR="00367E00">
        <w:rPr>
          <w:spacing w:val="1"/>
        </w:rPr>
        <w:t xml:space="preserve"> </w:t>
      </w:r>
      <w:r>
        <w:rPr>
          <w:spacing w:val="1"/>
        </w:rPr>
        <w:t>women</w:t>
      </w:r>
      <w:r w:rsidR="00367E00">
        <w:rPr>
          <w:spacing w:val="1"/>
        </w:rPr>
        <w:t xml:space="preserve"> </w:t>
      </w:r>
      <w:r>
        <w:rPr>
          <w:spacing w:val="1"/>
        </w:rPr>
        <w:t>and</w:t>
      </w:r>
      <w:r w:rsidR="00367E00">
        <w:rPr>
          <w:spacing w:val="1"/>
        </w:rPr>
        <w:t xml:space="preserve"> </w:t>
      </w:r>
      <w:r>
        <w:rPr>
          <w:spacing w:val="1"/>
        </w:rPr>
        <w:t>women</w:t>
      </w:r>
      <w:r w:rsidR="00367E00">
        <w:rPr>
          <w:spacing w:val="1"/>
        </w:rPr>
        <w:t xml:space="preserve"> </w:t>
      </w:r>
      <w:r>
        <w:rPr>
          <w:spacing w:val="1"/>
        </w:rPr>
        <w:t>of</w:t>
      </w:r>
      <w:r w:rsidR="00367E00">
        <w:rPr>
          <w:spacing w:val="1"/>
        </w:rPr>
        <w:t xml:space="preserve"> </w:t>
      </w:r>
      <w:r>
        <w:rPr>
          <w:spacing w:val="1"/>
        </w:rPr>
        <w:t>colour</w:t>
      </w:r>
      <w:r w:rsidR="00367E00">
        <w:rPr>
          <w:spacing w:val="1"/>
        </w:rPr>
        <w:t xml:space="preserve"> </w:t>
      </w:r>
      <w:r>
        <w:rPr>
          <w:spacing w:val="1"/>
        </w:rPr>
        <w:t>in</w:t>
      </w:r>
      <w:r w:rsidR="00367E00">
        <w:rPr>
          <w:spacing w:val="1"/>
        </w:rPr>
        <w:t xml:space="preserve"> </w:t>
      </w:r>
      <w:r>
        <w:rPr>
          <w:spacing w:val="1"/>
        </w:rPr>
        <w:t>leadership</w:t>
      </w:r>
      <w:r w:rsidR="00367E00">
        <w:rPr>
          <w:spacing w:val="1"/>
        </w:rPr>
        <w:t xml:space="preserve"> </w:t>
      </w:r>
      <w:r>
        <w:rPr>
          <w:spacing w:val="1"/>
        </w:rPr>
        <w:t>positions.</w:t>
      </w:r>
      <w:r w:rsidR="00367E00">
        <w:rPr>
          <w:spacing w:val="1"/>
        </w:rPr>
        <w:t xml:space="preserve"> </w:t>
      </w:r>
      <w:r>
        <w:rPr>
          <w:spacing w:val="1"/>
        </w:rPr>
        <w:t>The</w:t>
      </w:r>
      <w:r w:rsidR="00367E00">
        <w:rPr>
          <w:spacing w:val="1"/>
        </w:rPr>
        <w:t xml:space="preserve"> </w:t>
      </w:r>
      <w:r>
        <w:rPr>
          <w:spacing w:val="1"/>
        </w:rPr>
        <w:t>department</w:t>
      </w:r>
      <w:r w:rsidR="00367E00">
        <w:rPr>
          <w:spacing w:val="1"/>
        </w:rPr>
        <w:t xml:space="preserve"> </w:t>
      </w:r>
      <w:r>
        <w:rPr>
          <w:spacing w:val="1"/>
        </w:rPr>
        <w:t>is</w:t>
      </w:r>
      <w:r w:rsidR="00367E00">
        <w:rPr>
          <w:spacing w:val="1"/>
        </w:rPr>
        <w:t xml:space="preserve"> </w:t>
      </w:r>
      <w:r>
        <w:rPr>
          <w:spacing w:val="1"/>
        </w:rPr>
        <w:t>proud</w:t>
      </w:r>
      <w:r w:rsidR="00367E00">
        <w:rPr>
          <w:spacing w:val="1"/>
        </w:rPr>
        <w:t xml:space="preserve"> </w:t>
      </w:r>
      <w:r>
        <w:rPr>
          <w:spacing w:val="1"/>
        </w:rPr>
        <w:t>to</w:t>
      </w:r>
      <w:r w:rsidR="00367E00">
        <w:rPr>
          <w:spacing w:val="1"/>
        </w:rPr>
        <w:t xml:space="preserve"> </w:t>
      </w:r>
      <w:r>
        <w:rPr>
          <w:spacing w:val="1"/>
        </w:rPr>
        <w:t>support</w:t>
      </w:r>
      <w:r w:rsidR="00367E00">
        <w:rPr>
          <w:spacing w:val="1"/>
        </w:rPr>
        <w:t xml:space="preserve"> </w:t>
      </w:r>
      <w:r>
        <w:rPr>
          <w:spacing w:val="1"/>
        </w:rPr>
        <w:t>the</w:t>
      </w:r>
      <w:r w:rsidR="00367E00">
        <w:rPr>
          <w:spacing w:val="1"/>
        </w:rPr>
        <w:t xml:space="preserve"> </w:t>
      </w:r>
      <w:r>
        <w:rPr>
          <w:spacing w:val="1"/>
        </w:rPr>
        <w:t>Multicultural</w:t>
      </w:r>
      <w:r w:rsidR="00367E00">
        <w:rPr>
          <w:spacing w:val="1"/>
        </w:rPr>
        <w:t xml:space="preserve"> </w:t>
      </w:r>
      <w:r>
        <w:rPr>
          <w:spacing w:val="1"/>
        </w:rPr>
        <w:t>Network</w:t>
      </w:r>
      <w:r w:rsidR="00367E00">
        <w:rPr>
          <w:spacing w:val="1"/>
        </w:rPr>
        <w:t xml:space="preserve"> </w:t>
      </w:r>
      <w:r>
        <w:rPr>
          <w:spacing w:val="1"/>
        </w:rPr>
        <w:t>and</w:t>
      </w:r>
      <w:r w:rsidR="00367E00">
        <w:rPr>
          <w:spacing w:val="1"/>
        </w:rPr>
        <w:t xml:space="preserve"> </w:t>
      </w:r>
      <w:r>
        <w:rPr>
          <w:spacing w:val="1"/>
        </w:rPr>
        <w:t>Women</w:t>
      </w:r>
      <w:r w:rsidR="00367E00">
        <w:rPr>
          <w:spacing w:val="1"/>
        </w:rPr>
        <w:t xml:space="preserve"> </w:t>
      </w:r>
      <w:r>
        <w:t>of</w:t>
      </w:r>
      <w:r w:rsidR="00367E00">
        <w:t xml:space="preserve"> </w:t>
      </w:r>
      <w:r>
        <w:t>Colour</w:t>
      </w:r>
      <w:r w:rsidR="00367E00">
        <w:t xml:space="preserve"> </w:t>
      </w:r>
      <w:r>
        <w:t>Network.</w:t>
      </w:r>
      <w:r w:rsidR="00367E00">
        <w:t xml:space="preserve"> </w:t>
      </w:r>
      <w:r>
        <w:t>These</w:t>
      </w:r>
      <w:r w:rsidR="00367E00">
        <w:t xml:space="preserve"> </w:t>
      </w:r>
      <w:r>
        <w:t>active</w:t>
      </w:r>
      <w:r w:rsidR="00367E00">
        <w:t xml:space="preserve"> </w:t>
      </w:r>
      <w:r>
        <w:t>staff-led</w:t>
      </w:r>
      <w:r w:rsidR="00367E00">
        <w:t xml:space="preserve"> </w:t>
      </w:r>
      <w:r>
        <w:t>networks</w:t>
      </w:r>
      <w:r w:rsidR="00367E00">
        <w:t xml:space="preserve"> </w:t>
      </w:r>
      <w:r>
        <w:rPr>
          <w:spacing w:val="1"/>
        </w:rPr>
        <w:t>have</w:t>
      </w:r>
      <w:r w:rsidR="00367E00">
        <w:rPr>
          <w:spacing w:val="1"/>
        </w:rPr>
        <w:t xml:space="preserve"> </w:t>
      </w:r>
      <w:r>
        <w:rPr>
          <w:spacing w:val="1"/>
        </w:rPr>
        <w:t>more</w:t>
      </w:r>
      <w:r w:rsidR="00367E00">
        <w:rPr>
          <w:spacing w:val="1"/>
        </w:rPr>
        <w:t xml:space="preserve"> </w:t>
      </w:r>
      <w:r>
        <w:rPr>
          <w:spacing w:val="1"/>
        </w:rPr>
        <w:t>than</w:t>
      </w:r>
      <w:r w:rsidR="00367E00">
        <w:rPr>
          <w:spacing w:val="1"/>
        </w:rPr>
        <w:t xml:space="preserve"> </w:t>
      </w:r>
      <w:r>
        <w:rPr>
          <w:spacing w:val="1"/>
        </w:rPr>
        <w:t>80</w:t>
      </w:r>
      <w:r w:rsidR="00367E00">
        <w:rPr>
          <w:spacing w:val="1"/>
        </w:rPr>
        <w:t xml:space="preserve"> </w:t>
      </w:r>
      <w:r>
        <w:rPr>
          <w:spacing w:val="1"/>
        </w:rPr>
        <w:t>members</w:t>
      </w:r>
      <w:r w:rsidR="00367E00">
        <w:rPr>
          <w:spacing w:val="1"/>
        </w:rPr>
        <w:t xml:space="preserve"> </w:t>
      </w:r>
      <w:r>
        <w:rPr>
          <w:spacing w:val="1"/>
        </w:rPr>
        <w:t>and</w:t>
      </w:r>
      <w:r w:rsidR="00367E00">
        <w:rPr>
          <w:spacing w:val="1"/>
        </w:rPr>
        <w:t xml:space="preserve"> </w:t>
      </w:r>
      <w:r>
        <w:rPr>
          <w:spacing w:val="1"/>
        </w:rPr>
        <w:t>engaged</w:t>
      </w:r>
      <w:r w:rsidR="00367E00">
        <w:rPr>
          <w:spacing w:val="1"/>
        </w:rPr>
        <w:t xml:space="preserve"> </w:t>
      </w:r>
      <w:r>
        <w:t>leadership</w:t>
      </w:r>
      <w:r w:rsidR="00367E00">
        <w:t xml:space="preserve"> </w:t>
      </w:r>
      <w:r>
        <w:t>teams,</w:t>
      </w:r>
      <w:r w:rsidR="00367E00">
        <w:t xml:space="preserve"> </w:t>
      </w:r>
      <w:r>
        <w:t>which</w:t>
      </w:r>
      <w:r w:rsidR="00367E00">
        <w:t xml:space="preserve"> </w:t>
      </w:r>
      <w:r>
        <w:t>together</w:t>
      </w:r>
      <w:r w:rsidR="00367E00">
        <w:t xml:space="preserve"> </w:t>
      </w:r>
      <w:r>
        <w:t>aim</w:t>
      </w:r>
      <w:r w:rsidR="00367E00">
        <w:t xml:space="preserve"> </w:t>
      </w:r>
      <w:r>
        <w:t>to</w:t>
      </w:r>
      <w:r w:rsidR="00367E00">
        <w:t xml:space="preserve"> </w:t>
      </w:r>
      <w:r>
        <w:t>elevate</w:t>
      </w:r>
      <w:r w:rsidR="00367E00">
        <w:t xml:space="preserve"> </w:t>
      </w:r>
      <w:r>
        <w:t>inclusion</w:t>
      </w:r>
      <w:r w:rsidR="00367E00">
        <w:t xml:space="preserve"> </w:t>
      </w:r>
      <w:r>
        <w:t>initiatives</w:t>
      </w:r>
      <w:r w:rsidR="00367E00">
        <w:t xml:space="preserve"> </w:t>
      </w:r>
      <w:r>
        <w:t>for</w:t>
      </w:r>
      <w:r w:rsidR="00367E00">
        <w:t xml:space="preserve"> </w:t>
      </w:r>
      <w:r>
        <w:t>people</w:t>
      </w:r>
      <w:r w:rsidR="00367E00">
        <w:t xml:space="preserve"> </w:t>
      </w:r>
      <w:r>
        <w:t>from</w:t>
      </w:r>
      <w:r w:rsidR="00367E00">
        <w:t xml:space="preserve"> </w:t>
      </w:r>
      <w:r>
        <w:t>cultural</w:t>
      </w:r>
      <w:r w:rsidR="00367E00">
        <w:t xml:space="preserve"> </w:t>
      </w:r>
      <w:r>
        <w:t>and</w:t>
      </w:r>
      <w:r w:rsidR="00367E00">
        <w:t xml:space="preserve"> </w:t>
      </w:r>
      <w:r>
        <w:t>linguistically</w:t>
      </w:r>
      <w:r w:rsidR="00367E00">
        <w:t xml:space="preserve"> </w:t>
      </w:r>
      <w:r>
        <w:t>diverse</w:t>
      </w:r>
      <w:r w:rsidR="00367E00">
        <w:t xml:space="preserve"> </w:t>
      </w:r>
      <w:r>
        <w:t>backgrounds.</w:t>
      </w:r>
      <w:r w:rsidR="00367E00">
        <w:t xml:space="preserve"> </w:t>
      </w:r>
    </w:p>
    <w:p w14:paraId="32AC6D6C" w14:textId="18725CFE" w:rsidR="00B6595F" w:rsidRDefault="00B6595F" w:rsidP="00725A8D">
      <w:pPr>
        <w:rPr>
          <w:spacing w:val="-1"/>
        </w:rPr>
      </w:pPr>
      <w:r>
        <w:rPr>
          <w:spacing w:val="1"/>
        </w:rPr>
        <w:t>The</w:t>
      </w:r>
      <w:r w:rsidR="00367E00">
        <w:rPr>
          <w:spacing w:val="1"/>
        </w:rPr>
        <w:t xml:space="preserve"> </w:t>
      </w:r>
      <w:r>
        <w:rPr>
          <w:spacing w:val="1"/>
        </w:rPr>
        <w:t>DEECA</w:t>
      </w:r>
      <w:r w:rsidR="00367E00">
        <w:rPr>
          <w:spacing w:val="1"/>
        </w:rPr>
        <w:t xml:space="preserve"> </w:t>
      </w:r>
      <w:r>
        <w:rPr>
          <w:spacing w:val="1"/>
        </w:rPr>
        <w:t>Women</w:t>
      </w:r>
      <w:r w:rsidR="00367E00">
        <w:rPr>
          <w:spacing w:val="1"/>
        </w:rPr>
        <w:t xml:space="preserve"> </w:t>
      </w:r>
      <w:r>
        <w:rPr>
          <w:spacing w:val="1"/>
        </w:rPr>
        <w:t>of</w:t>
      </w:r>
      <w:r w:rsidR="00367E00">
        <w:rPr>
          <w:spacing w:val="1"/>
        </w:rPr>
        <w:t xml:space="preserve"> </w:t>
      </w:r>
      <w:r>
        <w:rPr>
          <w:spacing w:val="1"/>
        </w:rPr>
        <w:t>Colour</w:t>
      </w:r>
      <w:r w:rsidR="00367E00">
        <w:rPr>
          <w:spacing w:val="1"/>
        </w:rPr>
        <w:t xml:space="preserve"> </w:t>
      </w:r>
      <w:r>
        <w:rPr>
          <w:spacing w:val="1"/>
        </w:rPr>
        <w:t>Network</w:t>
      </w:r>
      <w:r w:rsidR="00367E00">
        <w:rPr>
          <w:spacing w:val="1"/>
        </w:rPr>
        <w:t xml:space="preserve"> </w:t>
      </w:r>
      <w:r>
        <w:rPr>
          <w:spacing w:val="1"/>
        </w:rPr>
        <w:t>facilitates</w:t>
      </w:r>
      <w:r w:rsidR="00367E00">
        <w:rPr>
          <w:spacing w:val="1"/>
        </w:rPr>
        <w:t xml:space="preserve"> </w:t>
      </w:r>
      <w:r>
        <w:rPr>
          <w:spacing w:val="2"/>
        </w:rPr>
        <w:t>a</w:t>
      </w:r>
      <w:r w:rsidR="00367E00">
        <w:rPr>
          <w:spacing w:val="2"/>
        </w:rPr>
        <w:t xml:space="preserve"> </w:t>
      </w:r>
      <w:r>
        <w:rPr>
          <w:spacing w:val="2"/>
        </w:rPr>
        <w:t>mentorship</w:t>
      </w:r>
      <w:r w:rsidR="00367E00">
        <w:rPr>
          <w:spacing w:val="2"/>
        </w:rPr>
        <w:t xml:space="preserve"> </w:t>
      </w:r>
      <w:r>
        <w:rPr>
          <w:spacing w:val="2"/>
        </w:rPr>
        <w:t>program</w:t>
      </w:r>
      <w:r w:rsidR="00367E00">
        <w:rPr>
          <w:spacing w:val="2"/>
        </w:rPr>
        <w:t xml:space="preserve"> </w:t>
      </w:r>
      <w:r>
        <w:rPr>
          <w:spacing w:val="2"/>
        </w:rPr>
        <w:t>that</w:t>
      </w:r>
      <w:r w:rsidR="00367E00">
        <w:rPr>
          <w:spacing w:val="2"/>
        </w:rPr>
        <w:t xml:space="preserve"> </w:t>
      </w:r>
      <w:r>
        <w:rPr>
          <w:spacing w:val="2"/>
        </w:rPr>
        <w:t>connects</w:t>
      </w:r>
      <w:r w:rsidR="00367E00">
        <w:rPr>
          <w:spacing w:val="2"/>
        </w:rPr>
        <w:t xml:space="preserve"> </w:t>
      </w:r>
      <w:r>
        <w:rPr>
          <w:spacing w:val="2"/>
        </w:rPr>
        <w:t>employees</w:t>
      </w:r>
      <w:r w:rsidR="00367E00">
        <w:rPr>
          <w:spacing w:val="2"/>
        </w:rPr>
        <w:t xml:space="preserve"> </w:t>
      </w:r>
      <w:r>
        <w:t>seeking</w:t>
      </w:r>
      <w:r w:rsidR="00367E00">
        <w:t xml:space="preserve"> </w:t>
      </w:r>
      <w:r>
        <w:t>senior</w:t>
      </w:r>
      <w:r w:rsidR="00367E00">
        <w:t xml:space="preserve"> </w:t>
      </w:r>
      <w:r>
        <w:t>and/or</w:t>
      </w:r>
      <w:r w:rsidR="00367E00">
        <w:t xml:space="preserve"> </w:t>
      </w:r>
      <w:r>
        <w:t>leadership</w:t>
      </w:r>
      <w:r w:rsidR="00367E00">
        <w:t xml:space="preserve"> </w:t>
      </w:r>
      <w:r>
        <w:t>positions</w:t>
      </w:r>
      <w:r w:rsidR="00367E00">
        <w:t xml:space="preserve"> </w:t>
      </w:r>
      <w:r>
        <w:t>with</w:t>
      </w:r>
      <w:r w:rsidR="00367E00">
        <w:t xml:space="preserve"> </w:t>
      </w:r>
      <w:r>
        <w:t>executive</w:t>
      </w:r>
      <w:r w:rsidR="00367E00">
        <w:t xml:space="preserve"> </w:t>
      </w:r>
      <w:r>
        <w:t>leaders</w:t>
      </w:r>
      <w:r w:rsidR="00367E00">
        <w:t xml:space="preserve"> </w:t>
      </w:r>
      <w:r>
        <w:t>in</w:t>
      </w:r>
      <w:r w:rsidR="00367E00">
        <w:t xml:space="preserve"> </w:t>
      </w:r>
      <w:r>
        <w:t>the</w:t>
      </w:r>
      <w:r w:rsidR="00367E00">
        <w:t xml:space="preserve"> </w:t>
      </w:r>
      <w:r>
        <w:t>organisation.</w:t>
      </w:r>
      <w:r w:rsidR="00367E00">
        <w:t xml:space="preserve"> </w:t>
      </w:r>
      <w:r>
        <w:t>The</w:t>
      </w:r>
      <w:r w:rsidR="00367E00">
        <w:t xml:space="preserve"> </w:t>
      </w:r>
      <w:r>
        <w:t>program</w:t>
      </w:r>
      <w:r w:rsidR="00367E00">
        <w:t xml:space="preserve"> </w:t>
      </w:r>
      <w:r>
        <w:rPr>
          <w:spacing w:val="1"/>
        </w:rPr>
        <w:t>support</w:t>
      </w:r>
      <w:r w:rsidR="00367E00">
        <w:rPr>
          <w:spacing w:val="1"/>
        </w:rPr>
        <w:t xml:space="preserve"> </w:t>
      </w:r>
      <w:r>
        <w:rPr>
          <w:spacing w:val="1"/>
        </w:rPr>
        <w:t>career</w:t>
      </w:r>
      <w:r w:rsidR="00367E00">
        <w:rPr>
          <w:spacing w:val="1"/>
        </w:rPr>
        <w:t xml:space="preserve"> </w:t>
      </w:r>
      <w:r>
        <w:rPr>
          <w:spacing w:val="1"/>
        </w:rPr>
        <w:t>development,</w:t>
      </w:r>
      <w:r w:rsidR="00367E00">
        <w:rPr>
          <w:spacing w:val="1"/>
        </w:rPr>
        <w:t xml:space="preserve"> </w:t>
      </w:r>
      <w:r>
        <w:rPr>
          <w:spacing w:val="1"/>
        </w:rPr>
        <w:t>progression</w:t>
      </w:r>
      <w:r w:rsidR="00367E00">
        <w:rPr>
          <w:spacing w:val="1"/>
        </w:rPr>
        <w:t xml:space="preserve"> </w:t>
      </w:r>
      <w:r>
        <w:rPr>
          <w:spacing w:val="1"/>
        </w:rPr>
        <w:t>and</w:t>
      </w:r>
      <w:r w:rsidR="00367E00">
        <w:rPr>
          <w:spacing w:val="1"/>
        </w:rPr>
        <w:t xml:space="preserve"> </w:t>
      </w:r>
      <w:r>
        <w:rPr>
          <w:spacing w:val="1"/>
        </w:rPr>
        <w:t>retention</w:t>
      </w:r>
      <w:r w:rsidR="00367E00">
        <w:rPr>
          <w:spacing w:val="1"/>
        </w:rPr>
        <w:t xml:space="preserve"> </w:t>
      </w:r>
      <w:r>
        <w:rPr>
          <w:spacing w:val="1"/>
        </w:rPr>
        <w:t>of</w:t>
      </w:r>
      <w:r w:rsidR="00367E00">
        <w:rPr>
          <w:spacing w:val="1"/>
        </w:rPr>
        <w:t xml:space="preserve"> </w:t>
      </w:r>
      <w:r>
        <w:rPr>
          <w:spacing w:val="1"/>
        </w:rPr>
        <w:t>DEECA’s</w:t>
      </w:r>
      <w:r w:rsidR="00367E00">
        <w:rPr>
          <w:spacing w:val="1"/>
        </w:rPr>
        <w:t xml:space="preserve"> </w:t>
      </w:r>
      <w:r>
        <w:rPr>
          <w:spacing w:val="1"/>
        </w:rPr>
        <w:t>women</w:t>
      </w:r>
      <w:r w:rsidR="00367E00">
        <w:rPr>
          <w:spacing w:val="1"/>
        </w:rPr>
        <w:t xml:space="preserve"> </w:t>
      </w:r>
      <w:r>
        <w:rPr>
          <w:spacing w:val="1"/>
        </w:rPr>
        <w:t>of</w:t>
      </w:r>
      <w:r w:rsidR="00367E00">
        <w:rPr>
          <w:spacing w:val="1"/>
        </w:rPr>
        <w:t xml:space="preserve"> </w:t>
      </w:r>
      <w:r>
        <w:rPr>
          <w:spacing w:val="1"/>
        </w:rPr>
        <w:t>colour</w:t>
      </w:r>
      <w:r w:rsidR="00367E00">
        <w:rPr>
          <w:spacing w:val="1"/>
        </w:rPr>
        <w:t xml:space="preserve"> </w:t>
      </w:r>
      <w:r>
        <w:rPr>
          <w:spacing w:val="1"/>
        </w:rPr>
        <w:t>workforce</w:t>
      </w:r>
      <w:r w:rsidR="00367E00">
        <w:rPr>
          <w:spacing w:val="1"/>
        </w:rPr>
        <w:t xml:space="preserve"> </w:t>
      </w:r>
      <w:r>
        <w:rPr>
          <w:spacing w:val="1"/>
        </w:rPr>
        <w:t>and</w:t>
      </w:r>
      <w:r w:rsidR="00367E00">
        <w:rPr>
          <w:spacing w:val="1"/>
        </w:rPr>
        <w:t xml:space="preserve"> </w:t>
      </w:r>
      <w:r>
        <w:rPr>
          <w:spacing w:val="1"/>
        </w:rPr>
        <w:t>anyone</w:t>
      </w:r>
      <w:r w:rsidR="00367E00">
        <w:rPr>
          <w:spacing w:val="1"/>
        </w:rPr>
        <w:t xml:space="preserve"> </w:t>
      </w:r>
      <w:r>
        <w:rPr>
          <w:spacing w:val="1"/>
        </w:rPr>
        <w:t>who</w:t>
      </w:r>
      <w:r w:rsidR="00367E00">
        <w:rPr>
          <w:spacing w:val="1"/>
        </w:rPr>
        <w:t xml:space="preserve"> </w:t>
      </w:r>
      <w:r>
        <w:rPr>
          <w:spacing w:val="1"/>
        </w:rPr>
        <w:t>self-identifies</w:t>
      </w:r>
      <w:r w:rsidR="00367E00">
        <w:rPr>
          <w:spacing w:val="1"/>
        </w:rPr>
        <w:t xml:space="preserve"> </w:t>
      </w:r>
      <w:r>
        <w:rPr>
          <w:spacing w:val="1"/>
        </w:rPr>
        <w:t>as</w:t>
      </w:r>
      <w:r w:rsidR="00367E00">
        <w:rPr>
          <w:spacing w:val="1"/>
        </w:rPr>
        <w:t xml:space="preserve"> </w:t>
      </w:r>
      <w:r>
        <w:rPr>
          <w:spacing w:val="1"/>
        </w:rPr>
        <w:t>a</w:t>
      </w:r>
      <w:r w:rsidR="00367E00">
        <w:rPr>
          <w:spacing w:val="1"/>
        </w:rPr>
        <w:t xml:space="preserve"> </w:t>
      </w:r>
      <w:r>
        <w:rPr>
          <w:spacing w:val="1"/>
        </w:rPr>
        <w:t>woman</w:t>
      </w:r>
      <w:r w:rsidR="00367E00">
        <w:rPr>
          <w:spacing w:val="1"/>
        </w:rPr>
        <w:t xml:space="preserve"> </w:t>
      </w:r>
      <w:r>
        <w:rPr>
          <w:spacing w:val="1"/>
        </w:rPr>
        <w:t>or</w:t>
      </w:r>
      <w:r w:rsidR="00367E00">
        <w:rPr>
          <w:spacing w:val="1"/>
        </w:rPr>
        <w:t xml:space="preserve"> </w:t>
      </w:r>
      <w:r>
        <w:t>non-binary</w:t>
      </w:r>
      <w:r w:rsidR="00367E00">
        <w:t xml:space="preserve"> </w:t>
      </w:r>
      <w:r>
        <w:t>person</w:t>
      </w:r>
      <w:r w:rsidR="00367E00">
        <w:t xml:space="preserve"> </w:t>
      </w:r>
      <w:r>
        <w:t>of</w:t>
      </w:r>
      <w:r w:rsidR="00367E00">
        <w:t xml:space="preserve"> </w:t>
      </w:r>
      <w:proofErr w:type="gramStart"/>
      <w:r>
        <w:t>colour,</w:t>
      </w:r>
      <w:r w:rsidR="00367E00">
        <w:t xml:space="preserve"> </w:t>
      </w:r>
      <w:r>
        <w:t>and</w:t>
      </w:r>
      <w:proofErr w:type="gramEnd"/>
      <w:r w:rsidR="00367E00">
        <w:t xml:space="preserve"> </w:t>
      </w:r>
      <w:r>
        <w:t>contributes</w:t>
      </w:r>
      <w:r w:rsidR="00367E00">
        <w:t xml:space="preserve"> </w:t>
      </w:r>
      <w:r>
        <w:t>to</w:t>
      </w:r>
      <w:r w:rsidR="00367E00">
        <w:t xml:space="preserve"> </w:t>
      </w:r>
      <w:r>
        <w:t>an</w:t>
      </w:r>
      <w:r w:rsidR="00367E00">
        <w:t xml:space="preserve"> </w:t>
      </w:r>
      <w:r>
        <w:t>action</w:t>
      </w:r>
      <w:r w:rsidR="00367E00">
        <w:t xml:space="preserve"> </w:t>
      </w:r>
      <w:r>
        <w:t>in</w:t>
      </w:r>
      <w:r w:rsidR="00367E00">
        <w:t xml:space="preserve"> </w:t>
      </w:r>
      <w:r>
        <w:t>the</w:t>
      </w:r>
      <w:r w:rsidR="00367E00">
        <w:t xml:space="preserve"> </w:t>
      </w:r>
      <w:r>
        <w:t>department’s</w:t>
      </w:r>
      <w:r w:rsidR="00367E00">
        <w:t xml:space="preserve"> </w:t>
      </w:r>
      <w:r>
        <w:t>Gender</w:t>
      </w:r>
      <w:r w:rsidR="00367E00">
        <w:t xml:space="preserve"> </w:t>
      </w:r>
      <w:r>
        <w:t>Equality</w:t>
      </w:r>
      <w:r w:rsidR="00367E00">
        <w:t xml:space="preserve"> </w:t>
      </w:r>
      <w:r>
        <w:t>Action</w:t>
      </w:r>
      <w:r w:rsidR="00367E00">
        <w:t xml:space="preserve"> </w:t>
      </w:r>
      <w:r>
        <w:t>Plan,</w:t>
      </w:r>
      <w:r w:rsidR="00367E00">
        <w:t xml:space="preserve"> </w:t>
      </w:r>
      <w:r>
        <w:t>to</w:t>
      </w:r>
      <w:r w:rsidR="00367E00">
        <w:t xml:space="preserve"> </w:t>
      </w:r>
      <w:r>
        <w:t>empower</w:t>
      </w:r>
      <w:r w:rsidR="00367E00">
        <w:t xml:space="preserve"> </w:t>
      </w:r>
      <w:r>
        <w:t>women</w:t>
      </w:r>
      <w:r w:rsidR="00367E00">
        <w:t xml:space="preserve"> </w:t>
      </w:r>
      <w:r>
        <w:t>across</w:t>
      </w:r>
      <w:r w:rsidR="00367E00">
        <w:t xml:space="preserve"> </w:t>
      </w:r>
      <w:r>
        <w:t>the</w:t>
      </w:r>
      <w:r w:rsidR="00367E00">
        <w:t xml:space="preserve"> </w:t>
      </w:r>
      <w:r>
        <w:t>organisation</w:t>
      </w:r>
      <w:r w:rsidR="00367E00">
        <w:t xml:space="preserve"> </w:t>
      </w:r>
      <w:r>
        <w:t>and</w:t>
      </w:r>
      <w:r w:rsidR="00367E00">
        <w:t xml:space="preserve"> </w:t>
      </w:r>
      <w:r>
        <w:t>contains</w:t>
      </w:r>
      <w:r w:rsidR="00367E00">
        <w:t xml:space="preserve"> </w:t>
      </w:r>
      <w:r>
        <w:t>a</w:t>
      </w:r>
      <w:r w:rsidR="00367E00">
        <w:t xml:space="preserve"> </w:t>
      </w:r>
      <w:r>
        <w:t>range</w:t>
      </w:r>
      <w:r w:rsidR="00367E00">
        <w:t xml:space="preserve"> </w:t>
      </w:r>
      <w:r>
        <w:t>of</w:t>
      </w:r>
      <w:r w:rsidR="00367E00">
        <w:t xml:space="preserve"> </w:t>
      </w:r>
      <w:r>
        <w:t>measures</w:t>
      </w:r>
      <w:r w:rsidR="00367E00">
        <w:t xml:space="preserve"> </w:t>
      </w:r>
      <w:r>
        <w:t>to</w:t>
      </w:r>
      <w:r w:rsidR="00367E00">
        <w:t xml:space="preserve"> </w:t>
      </w:r>
      <w:r>
        <w:t>increase</w:t>
      </w:r>
      <w:r w:rsidR="00367E00">
        <w:t xml:space="preserve"> </w:t>
      </w:r>
      <w:r>
        <w:t>the</w:t>
      </w:r>
      <w:r w:rsidR="00367E00">
        <w:t xml:space="preserve"> </w:t>
      </w:r>
      <w:r>
        <w:rPr>
          <w:spacing w:val="1"/>
        </w:rPr>
        <w:t>number</w:t>
      </w:r>
      <w:r w:rsidR="00367E00">
        <w:rPr>
          <w:spacing w:val="1"/>
        </w:rPr>
        <w:t xml:space="preserve"> </w:t>
      </w:r>
      <w:r>
        <w:rPr>
          <w:spacing w:val="1"/>
        </w:rPr>
        <w:t>of</w:t>
      </w:r>
      <w:r w:rsidR="00367E00">
        <w:rPr>
          <w:spacing w:val="1"/>
        </w:rPr>
        <w:t xml:space="preserve"> </w:t>
      </w:r>
      <w:r>
        <w:rPr>
          <w:spacing w:val="1"/>
        </w:rPr>
        <w:t>women</w:t>
      </w:r>
      <w:r w:rsidR="00367E00">
        <w:rPr>
          <w:spacing w:val="1"/>
        </w:rPr>
        <w:t xml:space="preserve"> </w:t>
      </w:r>
      <w:r>
        <w:rPr>
          <w:spacing w:val="1"/>
        </w:rPr>
        <w:t>(and</w:t>
      </w:r>
      <w:r w:rsidR="00367E00">
        <w:rPr>
          <w:spacing w:val="1"/>
        </w:rPr>
        <w:t xml:space="preserve"> </w:t>
      </w:r>
      <w:r>
        <w:rPr>
          <w:spacing w:val="1"/>
        </w:rPr>
        <w:t>women</w:t>
      </w:r>
      <w:r w:rsidR="00367E00">
        <w:rPr>
          <w:spacing w:val="1"/>
        </w:rPr>
        <w:t xml:space="preserve"> </w:t>
      </w:r>
      <w:r>
        <w:rPr>
          <w:spacing w:val="1"/>
        </w:rPr>
        <w:t>of</w:t>
      </w:r>
      <w:r w:rsidR="00367E00">
        <w:rPr>
          <w:spacing w:val="1"/>
        </w:rPr>
        <w:t xml:space="preserve"> </w:t>
      </w:r>
      <w:r>
        <w:rPr>
          <w:spacing w:val="1"/>
        </w:rPr>
        <w:t>colour)</w:t>
      </w:r>
      <w:r w:rsidR="00367E00">
        <w:rPr>
          <w:spacing w:val="1"/>
        </w:rPr>
        <w:t xml:space="preserve"> </w:t>
      </w:r>
      <w:r>
        <w:rPr>
          <w:spacing w:val="1"/>
        </w:rPr>
        <w:t>in</w:t>
      </w:r>
      <w:r w:rsidR="00367E00">
        <w:rPr>
          <w:spacing w:val="1"/>
        </w:rPr>
        <w:t xml:space="preserve"> </w:t>
      </w:r>
      <w:r>
        <w:rPr>
          <w:spacing w:val="1"/>
        </w:rPr>
        <w:t>senior</w:t>
      </w:r>
      <w:r w:rsidR="00367E00">
        <w:rPr>
          <w:spacing w:val="1"/>
        </w:rPr>
        <w:t xml:space="preserve"> </w:t>
      </w:r>
      <w:r>
        <w:rPr>
          <w:spacing w:val="1"/>
        </w:rPr>
        <w:t>positions.</w:t>
      </w:r>
      <w:r w:rsidR="00367E00">
        <w:rPr>
          <w:spacing w:val="1"/>
        </w:rPr>
        <w:t xml:space="preserve"> </w:t>
      </w:r>
      <w:r>
        <w:rPr>
          <w:spacing w:val="1"/>
        </w:rPr>
        <w:t>The</w:t>
      </w:r>
      <w:r w:rsidR="00367E00">
        <w:rPr>
          <w:spacing w:val="1"/>
        </w:rPr>
        <w:t xml:space="preserve"> </w:t>
      </w:r>
      <w:r>
        <w:rPr>
          <w:spacing w:val="1"/>
        </w:rPr>
        <w:t>program</w:t>
      </w:r>
      <w:r w:rsidR="00367E00">
        <w:rPr>
          <w:spacing w:val="1"/>
        </w:rPr>
        <w:t xml:space="preserve"> </w:t>
      </w:r>
      <w:r>
        <w:rPr>
          <w:spacing w:val="1"/>
        </w:rPr>
        <w:t>successfully</w:t>
      </w:r>
      <w:r w:rsidR="00367E00">
        <w:rPr>
          <w:spacing w:val="1"/>
        </w:rPr>
        <w:t xml:space="preserve"> </w:t>
      </w:r>
      <w:r>
        <w:rPr>
          <w:spacing w:val="1"/>
        </w:rPr>
        <w:t>connected</w:t>
      </w:r>
      <w:r w:rsidR="00367E00">
        <w:rPr>
          <w:spacing w:val="1"/>
        </w:rPr>
        <w:t xml:space="preserve"> </w:t>
      </w:r>
      <w:r>
        <w:rPr>
          <w:spacing w:val="-1"/>
        </w:rPr>
        <w:t>14</w:t>
      </w:r>
      <w:r w:rsidR="00367E00">
        <w:rPr>
          <w:spacing w:val="-1"/>
        </w:rPr>
        <w:t xml:space="preserve"> </w:t>
      </w:r>
      <w:r>
        <w:rPr>
          <w:spacing w:val="-1"/>
        </w:rPr>
        <w:t>mentees</w:t>
      </w:r>
      <w:r w:rsidR="00367E00">
        <w:rPr>
          <w:spacing w:val="-1"/>
        </w:rPr>
        <w:t xml:space="preserve"> </w:t>
      </w:r>
      <w:r>
        <w:rPr>
          <w:spacing w:val="-1"/>
        </w:rPr>
        <w:t>with</w:t>
      </w:r>
      <w:r w:rsidR="00367E00">
        <w:rPr>
          <w:spacing w:val="-1"/>
        </w:rPr>
        <w:t xml:space="preserve"> </w:t>
      </w:r>
      <w:r>
        <w:rPr>
          <w:spacing w:val="-1"/>
        </w:rPr>
        <w:t>executive</w:t>
      </w:r>
      <w:r w:rsidR="00367E00">
        <w:rPr>
          <w:spacing w:val="-1"/>
        </w:rPr>
        <w:t xml:space="preserve"> </w:t>
      </w:r>
      <w:r>
        <w:rPr>
          <w:spacing w:val="-1"/>
        </w:rPr>
        <w:t>mentors</w:t>
      </w:r>
      <w:r w:rsidR="00367E00">
        <w:rPr>
          <w:spacing w:val="-1"/>
        </w:rPr>
        <w:t xml:space="preserve"> </w:t>
      </w:r>
      <w:r>
        <w:rPr>
          <w:spacing w:val="-1"/>
        </w:rPr>
        <w:t>during</w:t>
      </w:r>
      <w:r w:rsidR="00367E00">
        <w:rPr>
          <w:spacing w:val="-1"/>
        </w:rPr>
        <w:t xml:space="preserve"> </w:t>
      </w:r>
      <w:r>
        <w:rPr>
          <w:spacing w:val="-1"/>
        </w:rPr>
        <w:t>2023–24.</w:t>
      </w:r>
      <w:r w:rsidR="00367E00">
        <w:rPr>
          <w:spacing w:val="-1"/>
        </w:rPr>
        <w:t xml:space="preserve"> </w:t>
      </w:r>
    </w:p>
    <w:p w14:paraId="1BEE9BC8" w14:textId="0464A1C6" w:rsidR="00B6595F" w:rsidRDefault="00B6595F" w:rsidP="00725A8D">
      <w:r>
        <w:lastRenderedPageBreak/>
        <w:t>DEECA’s</w:t>
      </w:r>
      <w:r w:rsidR="00367E00">
        <w:t xml:space="preserve"> </w:t>
      </w:r>
      <w:r>
        <w:t>staff</w:t>
      </w:r>
      <w:r w:rsidR="00367E00">
        <w:t xml:space="preserve"> </w:t>
      </w:r>
      <w:r>
        <w:t>networks</w:t>
      </w:r>
      <w:r w:rsidR="00367E00">
        <w:t xml:space="preserve"> </w:t>
      </w:r>
      <w:r>
        <w:t>also</w:t>
      </w:r>
      <w:r w:rsidR="00367E00">
        <w:t xml:space="preserve"> </w:t>
      </w:r>
      <w:r>
        <w:t>have</w:t>
      </w:r>
      <w:r w:rsidR="00367E00">
        <w:t xml:space="preserve"> </w:t>
      </w:r>
      <w:r>
        <w:t>a</w:t>
      </w:r>
      <w:r w:rsidR="00367E00">
        <w:t xml:space="preserve"> </w:t>
      </w:r>
      <w:r>
        <w:t>strong</w:t>
      </w:r>
      <w:r w:rsidR="00367E00">
        <w:t xml:space="preserve"> </w:t>
      </w:r>
      <w:r>
        <w:t>presence</w:t>
      </w:r>
      <w:r w:rsidR="00367E00">
        <w:t xml:space="preserve"> </w:t>
      </w:r>
      <w:r>
        <w:t>within</w:t>
      </w:r>
      <w:r w:rsidR="00367E00">
        <w:t xml:space="preserve"> </w:t>
      </w:r>
      <w:r>
        <w:t>the</w:t>
      </w:r>
      <w:r w:rsidR="00367E00">
        <w:t xml:space="preserve"> </w:t>
      </w:r>
      <w:r>
        <w:t>VPS</w:t>
      </w:r>
      <w:r w:rsidR="00367E00">
        <w:t xml:space="preserve"> </w:t>
      </w:r>
      <w:r>
        <w:t>Women</w:t>
      </w:r>
      <w:r w:rsidR="00367E00">
        <w:t xml:space="preserve"> </w:t>
      </w:r>
      <w:r>
        <w:t>of</w:t>
      </w:r>
      <w:r w:rsidR="00367E00">
        <w:t xml:space="preserve"> </w:t>
      </w:r>
      <w:r>
        <w:t>Colour</w:t>
      </w:r>
      <w:r w:rsidR="00367E00">
        <w:t xml:space="preserve"> </w:t>
      </w:r>
      <w:r>
        <w:t>working</w:t>
      </w:r>
      <w:r w:rsidR="00367E00">
        <w:t xml:space="preserve"> </w:t>
      </w:r>
      <w:r>
        <w:t>groups,</w:t>
      </w:r>
      <w:r w:rsidR="00367E00">
        <w:t xml:space="preserve"> </w:t>
      </w:r>
      <w:r>
        <w:t>ensuring</w:t>
      </w:r>
      <w:r w:rsidR="00367E00">
        <w:t xml:space="preserve"> </w:t>
      </w:r>
      <w:r>
        <w:t>DEECA</w:t>
      </w:r>
      <w:r w:rsidR="00367E00">
        <w:t xml:space="preserve"> </w:t>
      </w:r>
      <w:r>
        <w:t>contributes</w:t>
      </w:r>
      <w:r w:rsidR="00367E00">
        <w:t xml:space="preserve"> </w:t>
      </w:r>
      <w:r>
        <w:t>to</w:t>
      </w:r>
      <w:r w:rsidR="00367E00">
        <w:t xml:space="preserve"> </w:t>
      </w:r>
      <w:r>
        <w:t>inter-departmental</w:t>
      </w:r>
      <w:r w:rsidR="00367E00">
        <w:t xml:space="preserve"> </w:t>
      </w:r>
      <w:r>
        <w:t>activities.</w:t>
      </w:r>
      <w:r w:rsidR="00367E00">
        <w:t xml:space="preserve"> </w:t>
      </w:r>
      <w:r>
        <w:t>Members</w:t>
      </w:r>
      <w:r w:rsidR="00367E00">
        <w:t xml:space="preserve"> </w:t>
      </w:r>
      <w:r>
        <w:t>of</w:t>
      </w:r>
      <w:r w:rsidR="00367E00">
        <w:t xml:space="preserve"> </w:t>
      </w:r>
      <w:r>
        <w:t>these</w:t>
      </w:r>
      <w:r w:rsidR="00367E00">
        <w:t xml:space="preserve"> </w:t>
      </w:r>
      <w:r>
        <w:t>multicultural</w:t>
      </w:r>
      <w:r w:rsidR="00367E00">
        <w:t xml:space="preserve"> </w:t>
      </w:r>
      <w:r>
        <w:t>networks</w:t>
      </w:r>
      <w:r w:rsidR="00367E00">
        <w:t xml:space="preserve"> </w:t>
      </w:r>
      <w:r>
        <w:t>helped</w:t>
      </w:r>
      <w:r w:rsidR="00367E00">
        <w:t xml:space="preserve"> </w:t>
      </w:r>
      <w:r>
        <w:t>shape</w:t>
      </w:r>
      <w:r w:rsidR="00367E00">
        <w:t xml:space="preserve"> </w:t>
      </w:r>
      <w:r>
        <w:t>DEECA’s</w:t>
      </w:r>
      <w:r w:rsidR="00367E00">
        <w:t xml:space="preserve"> </w:t>
      </w:r>
      <w:r>
        <w:t>Gender</w:t>
      </w:r>
      <w:r w:rsidR="00367E00">
        <w:t xml:space="preserve"> </w:t>
      </w:r>
      <w:r>
        <w:t>Equality</w:t>
      </w:r>
      <w:r w:rsidR="00367E00">
        <w:t xml:space="preserve"> </w:t>
      </w:r>
      <w:r>
        <w:t>Action</w:t>
      </w:r>
      <w:r w:rsidR="00367E00">
        <w:t xml:space="preserve"> </w:t>
      </w:r>
      <w:r>
        <w:t>Plan,</w:t>
      </w:r>
      <w:r w:rsidR="00367E00">
        <w:t xml:space="preserve"> </w:t>
      </w:r>
      <w:r>
        <w:t>ensuring</w:t>
      </w:r>
      <w:r w:rsidR="00367E00">
        <w:t xml:space="preserve"> </w:t>
      </w:r>
      <w:r>
        <w:t>an</w:t>
      </w:r>
      <w:r w:rsidR="00367E00">
        <w:t xml:space="preserve"> </w:t>
      </w:r>
      <w:r>
        <w:t>intersectional</w:t>
      </w:r>
      <w:r w:rsidR="00367E00">
        <w:t xml:space="preserve"> </w:t>
      </w:r>
      <w:r>
        <w:t>approach</w:t>
      </w:r>
      <w:r w:rsidR="00367E00">
        <w:t xml:space="preserve"> </w:t>
      </w:r>
      <w:r>
        <w:t>to</w:t>
      </w:r>
      <w:r w:rsidR="00367E00">
        <w:t xml:space="preserve"> </w:t>
      </w:r>
      <w:r>
        <w:t>equality</w:t>
      </w:r>
      <w:r w:rsidR="00367E00">
        <w:t xml:space="preserve"> </w:t>
      </w:r>
      <w:r>
        <w:t>is</w:t>
      </w:r>
      <w:r w:rsidR="00367E00">
        <w:t xml:space="preserve"> </w:t>
      </w:r>
      <w:r>
        <w:t>actioned</w:t>
      </w:r>
      <w:r w:rsidR="00367E00">
        <w:t xml:space="preserve"> </w:t>
      </w:r>
      <w:r>
        <w:t>across</w:t>
      </w:r>
      <w:r w:rsidR="00367E00">
        <w:t xml:space="preserve"> </w:t>
      </w:r>
      <w:r>
        <w:t>the</w:t>
      </w:r>
      <w:r w:rsidR="00367E00">
        <w:t xml:space="preserve"> </w:t>
      </w:r>
      <w:r>
        <w:t>department.</w:t>
      </w:r>
    </w:p>
    <w:p w14:paraId="2BDB0F70" w14:textId="60C9C52A" w:rsidR="00B6595F" w:rsidRDefault="00B6595F" w:rsidP="00725A8D">
      <w:pPr>
        <w:pStyle w:val="Heading3"/>
      </w:pPr>
      <w:r>
        <w:t>Diversity</w:t>
      </w:r>
      <w:r w:rsidR="00367E00">
        <w:t xml:space="preserve"> </w:t>
      </w:r>
      <w:r>
        <w:t>and</w:t>
      </w:r>
      <w:r w:rsidR="00367E00">
        <w:t xml:space="preserve"> </w:t>
      </w:r>
      <w:r>
        <w:t>inclusion</w:t>
      </w:r>
      <w:r w:rsidR="00367E00">
        <w:t xml:space="preserve"> </w:t>
      </w:r>
      <w:r>
        <w:t>through</w:t>
      </w:r>
      <w:r w:rsidR="00367E00">
        <w:t xml:space="preserve"> </w:t>
      </w:r>
      <w:r>
        <w:t>employment</w:t>
      </w:r>
      <w:r w:rsidR="00367E00">
        <w:t xml:space="preserve"> </w:t>
      </w:r>
      <w:r>
        <w:t>pathway</w:t>
      </w:r>
      <w:r w:rsidR="00367E00">
        <w:t xml:space="preserve"> </w:t>
      </w:r>
      <w:r>
        <w:t>programs</w:t>
      </w:r>
      <w:r w:rsidR="00367E00">
        <w:t xml:space="preserve"> </w:t>
      </w:r>
    </w:p>
    <w:p w14:paraId="0DEC15FB" w14:textId="03CC64FD" w:rsidR="00B6595F" w:rsidRDefault="00B6595F" w:rsidP="00725A8D">
      <w:r>
        <w:t>Our</w:t>
      </w:r>
      <w:r w:rsidR="00367E00">
        <w:t xml:space="preserve"> </w:t>
      </w:r>
      <w:r>
        <w:t>commitment</w:t>
      </w:r>
      <w:r w:rsidR="00367E00">
        <w:t xml:space="preserve"> </w:t>
      </w:r>
      <w:r>
        <w:t>to</w:t>
      </w:r>
      <w:r w:rsidR="00367E00">
        <w:t xml:space="preserve"> </w:t>
      </w:r>
      <w:r>
        <w:t>diversity</w:t>
      </w:r>
      <w:r w:rsidR="00367E00">
        <w:t xml:space="preserve"> </w:t>
      </w:r>
      <w:r>
        <w:t>and</w:t>
      </w:r>
      <w:r w:rsidR="00367E00">
        <w:t xml:space="preserve"> </w:t>
      </w:r>
      <w:r>
        <w:t>inclusion</w:t>
      </w:r>
      <w:r w:rsidR="00367E00">
        <w:t xml:space="preserve"> </w:t>
      </w:r>
      <w:r>
        <w:t>is</w:t>
      </w:r>
      <w:r w:rsidR="00367E00">
        <w:t xml:space="preserve"> </w:t>
      </w:r>
      <w:r>
        <w:rPr>
          <w:spacing w:val="1"/>
        </w:rPr>
        <w:t>embedded</w:t>
      </w:r>
      <w:r w:rsidR="00367E00">
        <w:rPr>
          <w:spacing w:val="1"/>
        </w:rPr>
        <w:t xml:space="preserve"> </w:t>
      </w:r>
      <w:r>
        <w:rPr>
          <w:spacing w:val="1"/>
        </w:rPr>
        <w:t>in</w:t>
      </w:r>
      <w:r w:rsidR="00367E00">
        <w:rPr>
          <w:spacing w:val="1"/>
        </w:rPr>
        <w:t xml:space="preserve"> </w:t>
      </w:r>
      <w:r>
        <w:rPr>
          <w:spacing w:val="1"/>
        </w:rPr>
        <w:t>our</w:t>
      </w:r>
      <w:r w:rsidR="00367E00">
        <w:rPr>
          <w:spacing w:val="1"/>
        </w:rPr>
        <w:t xml:space="preserve"> </w:t>
      </w:r>
      <w:r>
        <w:rPr>
          <w:spacing w:val="1"/>
        </w:rPr>
        <w:t>employment</w:t>
      </w:r>
      <w:r w:rsidR="00367E00">
        <w:rPr>
          <w:spacing w:val="1"/>
        </w:rPr>
        <w:t xml:space="preserve"> </w:t>
      </w:r>
      <w:r>
        <w:rPr>
          <w:spacing w:val="1"/>
        </w:rPr>
        <w:t>programs</w:t>
      </w:r>
      <w:r w:rsidR="00367E00">
        <w:rPr>
          <w:spacing w:val="1"/>
        </w:rPr>
        <w:t xml:space="preserve"> </w:t>
      </w:r>
      <w:r>
        <w:rPr>
          <w:spacing w:val="1"/>
        </w:rPr>
        <w:t>and</w:t>
      </w:r>
      <w:r w:rsidR="00367E00">
        <w:rPr>
          <w:spacing w:val="1"/>
        </w:rPr>
        <w:t xml:space="preserve"> </w:t>
      </w:r>
      <w:r>
        <w:t>pathways,</w:t>
      </w:r>
      <w:r w:rsidR="00367E00">
        <w:t xml:space="preserve"> </w:t>
      </w:r>
      <w:r>
        <w:t>which</w:t>
      </w:r>
      <w:r w:rsidR="00367E00">
        <w:t xml:space="preserve"> </w:t>
      </w:r>
      <w:r>
        <w:t>provide</w:t>
      </w:r>
      <w:r w:rsidR="00367E00">
        <w:t xml:space="preserve"> </w:t>
      </w:r>
      <w:r>
        <w:t>meaningful</w:t>
      </w:r>
      <w:r w:rsidR="00367E00">
        <w:t xml:space="preserve"> </w:t>
      </w:r>
      <w:r>
        <w:t>opportunities</w:t>
      </w:r>
      <w:r w:rsidR="00367E00">
        <w:t xml:space="preserve"> </w:t>
      </w:r>
      <w:r>
        <w:t>for</w:t>
      </w:r>
      <w:r w:rsidR="00367E00">
        <w:t xml:space="preserve"> </w:t>
      </w:r>
      <w:r>
        <w:t>new</w:t>
      </w:r>
      <w:r w:rsidR="00367E00">
        <w:t xml:space="preserve"> </w:t>
      </w:r>
      <w:r>
        <w:t>and</w:t>
      </w:r>
      <w:r w:rsidR="00367E00">
        <w:t xml:space="preserve"> </w:t>
      </w:r>
      <w:r>
        <w:t>emerging</w:t>
      </w:r>
      <w:r w:rsidR="00367E00">
        <w:t xml:space="preserve"> </w:t>
      </w:r>
      <w:r>
        <w:t>talent.</w:t>
      </w:r>
      <w:r w:rsidR="00367E00">
        <w:t xml:space="preserve"> </w:t>
      </w:r>
      <w:r>
        <w:t>These</w:t>
      </w:r>
      <w:r w:rsidR="00367E00">
        <w:t xml:space="preserve"> </w:t>
      </w:r>
      <w:r>
        <w:t>programs</w:t>
      </w:r>
      <w:r w:rsidR="00367E00">
        <w:t xml:space="preserve"> </w:t>
      </w:r>
      <w:r>
        <w:t>reflect</w:t>
      </w:r>
      <w:r w:rsidR="00367E00">
        <w:t xml:space="preserve"> </w:t>
      </w:r>
      <w:r>
        <w:t>the</w:t>
      </w:r>
      <w:r w:rsidR="00367E00">
        <w:t xml:space="preserve"> </w:t>
      </w:r>
      <w:r>
        <w:t>importance</w:t>
      </w:r>
      <w:r w:rsidR="00367E00">
        <w:t xml:space="preserve"> </w:t>
      </w:r>
      <w:r>
        <w:t>DEECA</w:t>
      </w:r>
      <w:r w:rsidR="00367E00">
        <w:t xml:space="preserve"> </w:t>
      </w:r>
      <w:r>
        <w:t>places</w:t>
      </w:r>
      <w:r w:rsidR="00367E00">
        <w:t xml:space="preserve"> </w:t>
      </w:r>
      <w:r>
        <w:t>on</w:t>
      </w:r>
      <w:r w:rsidR="00367E00">
        <w:t xml:space="preserve"> </w:t>
      </w:r>
      <w:r>
        <w:t>building</w:t>
      </w:r>
      <w:r w:rsidR="00367E00">
        <w:t xml:space="preserve"> </w:t>
      </w:r>
      <w:r>
        <w:rPr>
          <w:spacing w:val="2"/>
        </w:rPr>
        <w:t>a</w:t>
      </w:r>
      <w:r w:rsidR="00367E00">
        <w:rPr>
          <w:spacing w:val="2"/>
        </w:rPr>
        <w:t xml:space="preserve"> </w:t>
      </w:r>
      <w:r>
        <w:rPr>
          <w:spacing w:val="2"/>
        </w:rPr>
        <w:t>more</w:t>
      </w:r>
      <w:r w:rsidR="00367E00">
        <w:rPr>
          <w:spacing w:val="2"/>
        </w:rPr>
        <w:t xml:space="preserve"> </w:t>
      </w:r>
      <w:r>
        <w:rPr>
          <w:spacing w:val="2"/>
        </w:rPr>
        <w:t>inclusive</w:t>
      </w:r>
      <w:r w:rsidR="00367E00">
        <w:rPr>
          <w:spacing w:val="2"/>
        </w:rPr>
        <w:t xml:space="preserve"> </w:t>
      </w:r>
      <w:r>
        <w:rPr>
          <w:spacing w:val="2"/>
        </w:rPr>
        <w:t>workforce</w:t>
      </w:r>
      <w:r w:rsidR="00367E00">
        <w:rPr>
          <w:spacing w:val="2"/>
        </w:rPr>
        <w:t xml:space="preserve"> </w:t>
      </w:r>
      <w:r>
        <w:rPr>
          <w:spacing w:val="2"/>
        </w:rPr>
        <w:t>through</w:t>
      </w:r>
      <w:r w:rsidR="00367E00">
        <w:rPr>
          <w:spacing w:val="2"/>
        </w:rPr>
        <w:t xml:space="preserve"> </w:t>
      </w:r>
      <w:r>
        <w:rPr>
          <w:spacing w:val="2"/>
        </w:rPr>
        <w:t>strong,</w:t>
      </w:r>
      <w:r w:rsidR="00367E00">
        <w:rPr>
          <w:spacing w:val="2"/>
        </w:rPr>
        <w:t xml:space="preserve"> </w:t>
      </w:r>
      <w:r>
        <w:rPr>
          <w:spacing w:val="-1"/>
        </w:rPr>
        <w:t>sustainable</w:t>
      </w:r>
      <w:r w:rsidR="00367E00">
        <w:rPr>
          <w:spacing w:val="-1"/>
        </w:rPr>
        <w:t xml:space="preserve"> </w:t>
      </w:r>
      <w:r>
        <w:rPr>
          <w:spacing w:val="-1"/>
        </w:rPr>
        <w:t>talent</w:t>
      </w:r>
      <w:r w:rsidR="00367E00">
        <w:rPr>
          <w:spacing w:val="-1"/>
        </w:rPr>
        <w:t xml:space="preserve"> </w:t>
      </w:r>
      <w:r>
        <w:rPr>
          <w:spacing w:val="-1"/>
        </w:rPr>
        <w:t>pipelines</w:t>
      </w:r>
      <w:r w:rsidR="00367E00">
        <w:rPr>
          <w:spacing w:val="-1"/>
        </w:rPr>
        <w:t xml:space="preserve"> </w:t>
      </w:r>
      <w:r>
        <w:rPr>
          <w:spacing w:val="-1"/>
        </w:rPr>
        <w:t>and</w:t>
      </w:r>
      <w:r w:rsidR="00367E00">
        <w:rPr>
          <w:spacing w:val="-1"/>
        </w:rPr>
        <w:t xml:space="preserve"> </w:t>
      </w:r>
      <w:r>
        <w:rPr>
          <w:spacing w:val="-1"/>
        </w:rPr>
        <w:t>are</w:t>
      </w:r>
      <w:r w:rsidR="00367E00">
        <w:rPr>
          <w:spacing w:val="-1"/>
        </w:rPr>
        <w:t xml:space="preserve"> </w:t>
      </w:r>
      <w:r>
        <w:rPr>
          <w:spacing w:val="-1"/>
        </w:rPr>
        <w:t>a</w:t>
      </w:r>
      <w:r w:rsidR="00367E00">
        <w:rPr>
          <w:spacing w:val="-1"/>
        </w:rPr>
        <w:t xml:space="preserve"> </w:t>
      </w:r>
      <w:r>
        <w:rPr>
          <w:spacing w:val="-1"/>
        </w:rPr>
        <w:t>key</w:t>
      </w:r>
      <w:r w:rsidR="00367E00">
        <w:rPr>
          <w:spacing w:val="-1"/>
        </w:rPr>
        <w:t xml:space="preserve"> </w:t>
      </w:r>
      <w:r>
        <w:rPr>
          <w:spacing w:val="-1"/>
        </w:rPr>
        <w:t>avenue</w:t>
      </w:r>
      <w:r w:rsidR="00367E00">
        <w:rPr>
          <w:spacing w:val="-1"/>
        </w:rPr>
        <w:t xml:space="preserve"> </w:t>
      </w:r>
      <w:r>
        <w:t>for</w:t>
      </w:r>
      <w:r w:rsidR="00367E00">
        <w:t xml:space="preserve"> </w:t>
      </w:r>
      <w:r>
        <w:t>creating</w:t>
      </w:r>
      <w:r w:rsidR="00367E00">
        <w:t xml:space="preserve"> </w:t>
      </w:r>
      <w:r>
        <w:t>and</w:t>
      </w:r>
      <w:r w:rsidR="00367E00">
        <w:t xml:space="preserve"> </w:t>
      </w:r>
      <w:r>
        <w:t>supporting</w:t>
      </w:r>
      <w:r w:rsidR="00367E00">
        <w:t xml:space="preserve"> </w:t>
      </w:r>
      <w:r>
        <w:t>opportunities</w:t>
      </w:r>
      <w:r w:rsidR="00367E00">
        <w:t xml:space="preserve"> </w:t>
      </w:r>
      <w:r>
        <w:t>for</w:t>
      </w:r>
      <w:r w:rsidR="00367E00">
        <w:t xml:space="preserve"> </w:t>
      </w:r>
      <w:r>
        <w:t>underrepresented</w:t>
      </w:r>
      <w:r w:rsidR="00367E00">
        <w:t xml:space="preserve"> </w:t>
      </w:r>
      <w:r>
        <w:t>groups.</w:t>
      </w:r>
      <w:r w:rsidR="00367E00">
        <w:t xml:space="preserve"> </w:t>
      </w:r>
    </w:p>
    <w:p w14:paraId="3513ECF1" w14:textId="77D0CB00" w:rsidR="00B6595F" w:rsidRDefault="00B6595F" w:rsidP="00725A8D">
      <w:pPr>
        <w:pStyle w:val="Normalbeforebullets"/>
      </w:pPr>
      <w:r>
        <w:rPr>
          <w:spacing w:val="-2"/>
        </w:rPr>
        <w:t>The</w:t>
      </w:r>
      <w:r w:rsidR="00367E00">
        <w:rPr>
          <w:spacing w:val="-2"/>
        </w:rPr>
        <w:t xml:space="preserve"> </w:t>
      </w:r>
      <w:r>
        <w:rPr>
          <w:spacing w:val="-2"/>
        </w:rPr>
        <w:t>employment</w:t>
      </w:r>
      <w:r w:rsidR="00367E00">
        <w:rPr>
          <w:spacing w:val="-2"/>
        </w:rPr>
        <w:t xml:space="preserve"> </w:t>
      </w:r>
      <w:r>
        <w:rPr>
          <w:spacing w:val="-2"/>
        </w:rPr>
        <w:t>programs</w:t>
      </w:r>
      <w:r w:rsidR="00367E00">
        <w:rPr>
          <w:spacing w:val="-2"/>
        </w:rPr>
        <w:t xml:space="preserve"> </w:t>
      </w:r>
      <w:r>
        <w:rPr>
          <w:spacing w:val="-2"/>
        </w:rPr>
        <w:t>offered</w:t>
      </w:r>
      <w:r w:rsidR="00367E00">
        <w:rPr>
          <w:spacing w:val="-2"/>
        </w:rPr>
        <w:t xml:space="preserve"> </w:t>
      </w:r>
      <w:r>
        <w:rPr>
          <w:spacing w:val="-2"/>
        </w:rPr>
        <w:t>by</w:t>
      </w:r>
      <w:r w:rsidR="00367E00">
        <w:rPr>
          <w:spacing w:val="-2"/>
        </w:rPr>
        <w:t xml:space="preserve"> </w:t>
      </w:r>
      <w:r>
        <w:rPr>
          <w:spacing w:val="-2"/>
        </w:rPr>
        <w:t>the</w:t>
      </w:r>
      <w:r w:rsidR="00367E00">
        <w:rPr>
          <w:spacing w:val="-2"/>
        </w:rPr>
        <w:t xml:space="preserve"> </w:t>
      </w:r>
      <w:r>
        <w:rPr>
          <w:spacing w:val="-2"/>
        </w:rPr>
        <w:t>department</w:t>
      </w:r>
      <w:r w:rsidR="00367E00">
        <w:rPr>
          <w:spacing w:val="-2"/>
        </w:rPr>
        <w:t xml:space="preserve"> </w:t>
      </w:r>
      <w:r>
        <w:t>provide</w:t>
      </w:r>
      <w:r w:rsidR="00367E00">
        <w:t xml:space="preserve"> </w:t>
      </w:r>
      <w:r>
        <w:t>dedicated</w:t>
      </w:r>
      <w:r w:rsidR="00367E00">
        <w:t xml:space="preserve"> </w:t>
      </w:r>
      <w:r>
        <w:t>pathways</w:t>
      </w:r>
      <w:r w:rsidR="00367E00">
        <w:t xml:space="preserve"> </w:t>
      </w:r>
      <w:r>
        <w:t>for</w:t>
      </w:r>
      <w:r w:rsidR="00367E00">
        <w:t xml:space="preserve"> </w:t>
      </w:r>
      <w:r>
        <w:t>students</w:t>
      </w:r>
      <w:r w:rsidR="00367E00">
        <w:t xml:space="preserve"> </w:t>
      </w:r>
      <w:r>
        <w:t>living</w:t>
      </w:r>
      <w:r w:rsidR="00367E00">
        <w:t xml:space="preserve"> </w:t>
      </w:r>
      <w:r>
        <w:t>with</w:t>
      </w:r>
      <w:r w:rsidR="00367E00">
        <w:t xml:space="preserve"> </w:t>
      </w:r>
      <w:r>
        <w:t>disability,</w:t>
      </w:r>
      <w:r w:rsidR="00367E00">
        <w:t xml:space="preserve"> </w:t>
      </w:r>
      <w:r>
        <w:t>those</w:t>
      </w:r>
      <w:r w:rsidR="00367E00">
        <w:t xml:space="preserve"> </w:t>
      </w:r>
      <w:r>
        <w:t>who</w:t>
      </w:r>
      <w:r w:rsidR="00367E00">
        <w:t xml:space="preserve"> </w:t>
      </w:r>
      <w:r>
        <w:t>identify</w:t>
      </w:r>
      <w:r w:rsidR="00367E00">
        <w:t xml:space="preserve"> </w:t>
      </w:r>
      <w:r>
        <w:t>as</w:t>
      </w:r>
      <w:r w:rsidR="00367E00">
        <w:t xml:space="preserve"> </w:t>
      </w:r>
      <w:r>
        <w:t>Aboriginal</w:t>
      </w:r>
      <w:r w:rsidR="00367E00">
        <w:t xml:space="preserve"> </w:t>
      </w:r>
      <w:r>
        <w:t>and</w:t>
      </w:r>
      <w:r w:rsidR="00367E00">
        <w:t xml:space="preserve"> </w:t>
      </w:r>
      <w:r>
        <w:t>Torres</w:t>
      </w:r>
      <w:r w:rsidR="00367E00">
        <w:t xml:space="preserve"> </w:t>
      </w:r>
      <w:r>
        <w:t>Strait</w:t>
      </w:r>
      <w:r w:rsidR="00367E00">
        <w:t xml:space="preserve"> </w:t>
      </w:r>
      <w:r>
        <w:t>Islander,</w:t>
      </w:r>
      <w:r w:rsidR="00367E00">
        <w:t xml:space="preserve"> </w:t>
      </w:r>
      <w:r>
        <w:t>and</w:t>
      </w:r>
      <w:r w:rsidR="00367E00">
        <w:t xml:space="preserve"> </w:t>
      </w:r>
      <w:r>
        <w:t>those</w:t>
      </w:r>
      <w:r w:rsidR="00367E00">
        <w:t xml:space="preserve"> </w:t>
      </w:r>
      <w:r>
        <w:t>with</w:t>
      </w:r>
      <w:r w:rsidR="00367E00">
        <w:t xml:space="preserve"> </w:t>
      </w:r>
      <w:r>
        <w:t>refugee</w:t>
      </w:r>
      <w:r w:rsidR="00367E00">
        <w:t xml:space="preserve"> </w:t>
      </w:r>
      <w:r>
        <w:t>and</w:t>
      </w:r>
      <w:r w:rsidR="00367E00">
        <w:t xml:space="preserve"> </w:t>
      </w:r>
      <w:r>
        <w:t>asylum</w:t>
      </w:r>
      <w:r w:rsidR="00367E00">
        <w:t xml:space="preserve"> </w:t>
      </w:r>
      <w:r>
        <w:t>seeker</w:t>
      </w:r>
      <w:r w:rsidR="00367E00">
        <w:t xml:space="preserve"> </w:t>
      </w:r>
      <w:r>
        <w:t>status.</w:t>
      </w:r>
      <w:r w:rsidR="00367E00">
        <w:t xml:space="preserve"> </w:t>
      </w:r>
      <w:r>
        <w:t>These</w:t>
      </w:r>
      <w:r w:rsidR="00367E00">
        <w:t xml:space="preserve"> </w:t>
      </w:r>
      <w:r>
        <w:t>pathways</w:t>
      </w:r>
      <w:r w:rsidR="00367E00">
        <w:t xml:space="preserve"> </w:t>
      </w:r>
      <w:r>
        <w:t>are</w:t>
      </w:r>
      <w:r w:rsidR="00367E00">
        <w:t xml:space="preserve"> </w:t>
      </w:r>
      <w:r>
        <w:t>provided</w:t>
      </w:r>
      <w:r w:rsidR="00367E00">
        <w:t xml:space="preserve"> </w:t>
      </w:r>
      <w:r>
        <w:t>through</w:t>
      </w:r>
      <w:r w:rsidR="00367E00">
        <w:t xml:space="preserve"> </w:t>
      </w:r>
      <w:r>
        <w:t>several</w:t>
      </w:r>
      <w:r w:rsidR="00367E00">
        <w:t xml:space="preserve"> </w:t>
      </w:r>
      <w:r>
        <w:t>initiatives,</w:t>
      </w:r>
      <w:r w:rsidR="00367E00">
        <w:t xml:space="preserve"> </w:t>
      </w:r>
      <w:r>
        <w:t>including:</w:t>
      </w:r>
    </w:p>
    <w:p w14:paraId="58759A36" w14:textId="2E28D974" w:rsidR="00B6595F" w:rsidRDefault="00B6595F" w:rsidP="0044212F">
      <w:pPr>
        <w:pStyle w:val="Bullet"/>
      </w:pPr>
      <w:r>
        <w:t>the</w:t>
      </w:r>
      <w:r w:rsidR="00367E00">
        <w:t xml:space="preserve"> </w:t>
      </w:r>
      <w:r>
        <w:t>Victorian</w:t>
      </w:r>
      <w:r w:rsidR="00367E00">
        <w:t xml:space="preserve"> </w:t>
      </w:r>
      <w:r>
        <w:t>Government</w:t>
      </w:r>
      <w:r w:rsidR="00367E00">
        <w:t xml:space="preserve"> </w:t>
      </w:r>
      <w:r>
        <w:t>Graduate</w:t>
      </w:r>
      <w:r w:rsidR="00367E00">
        <w:t xml:space="preserve"> </w:t>
      </w:r>
      <w:r>
        <w:t>Program</w:t>
      </w:r>
      <w:r w:rsidR="00367E00">
        <w:t xml:space="preserve"> </w:t>
      </w:r>
    </w:p>
    <w:p w14:paraId="32AA0074" w14:textId="4B2EC67B" w:rsidR="00B6595F" w:rsidRDefault="00B6595F" w:rsidP="0044212F">
      <w:pPr>
        <w:pStyle w:val="Bullet"/>
      </w:pPr>
      <w:r>
        <w:t>the</w:t>
      </w:r>
      <w:r w:rsidR="00367E00">
        <w:t xml:space="preserve"> </w:t>
      </w:r>
      <w:r>
        <w:t>Barring</w:t>
      </w:r>
      <w:r w:rsidR="00367E00">
        <w:t xml:space="preserve"> </w:t>
      </w:r>
      <w:r>
        <w:t>Djinang</w:t>
      </w:r>
      <w:r w:rsidR="00367E00">
        <w:t xml:space="preserve"> </w:t>
      </w:r>
      <w:r>
        <w:t>internship</w:t>
      </w:r>
      <w:r w:rsidR="00367E00">
        <w:t xml:space="preserve"> </w:t>
      </w:r>
      <w:r>
        <w:t>program</w:t>
      </w:r>
      <w:r w:rsidR="00367E00">
        <w:t xml:space="preserve"> </w:t>
      </w:r>
    </w:p>
    <w:p w14:paraId="3EE03F21" w14:textId="1EE00B0B" w:rsidR="00B6595F" w:rsidRDefault="00B6595F" w:rsidP="0044212F">
      <w:pPr>
        <w:pStyle w:val="Bullet"/>
      </w:pPr>
      <w:r>
        <w:t>the</w:t>
      </w:r>
      <w:r w:rsidR="00367E00">
        <w:t xml:space="preserve"> </w:t>
      </w:r>
      <w:r>
        <w:t>Australian</w:t>
      </w:r>
      <w:r w:rsidR="00367E00">
        <w:t xml:space="preserve"> </w:t>
      </w:r>
      <w:r>
        <w:t>Disability</w:t>
      </w:r>
      <w:r w:rsidR="00367E00">
        <w:t xml:space="preserve"> </w:t>
      </w:r>
      <w:r>
        <w:t>Network’s</w:t>
      </w:r>
      <w:r w:rsidR="00367E00">
        <w:t xml:space="preserve"> </w:t>
      </w:r>
      <w:r>
        <w:t>Stepping</w:t>
      </w:r>
      <w:r w:rsidR="00367E00">
        <w:t xml:space="preserve"> </w:t>
      </w:r>
      <w:r>
        <w:t>into</w:t>
      </w:r>
      <w:r w:rsidR="00367E00">
        <w:t xml:space="preserve"> </w:t>
      </w:r>
      <w:r>
        <w:t>Internship</w:t>
      </w:r>
      <w:r w:rsidR="00367E00">
        <w:t xml:space="preserve"> </w:t>
      </w:r>
      <w:r>
        <w:t>program</w:t>
      </w:r>
      <w:r w:rsidR="00367E00">
        <w:t xml:space="preserve"> </w:t>
      </w:r>
    </w:p>
    <w:p w14:paraId="3BE2986D" w14:textId="6264DEF9" w:rsidR="00B6595F" w:rsidRDefault="00B6595F" w:rsidP="0044212F">
      <w:pPr>
        <w:pStyle w:val="Bulletlast"/>
      </w:pPr>
      <w:r>
        <w:t>the</w:t>
      </w:r>
      <w:r w:rsidR="00367E00">
        <w:t xml:space="preserve"> </w:t>
      </w:r>
      <w:r>
        <w:t>Refugee</w:t>
      </w:r>
      <w:r w:rsidR="00367E00">
        <w:t xml:space="preserve"> </w:t>
      </w:r>
      <w:r>
        <w:t>and</w:t>
      </w:r>
      <w:r w:rsidR="00367E00">
        <w:t xml:space="preserve"> </w:t>
      </w:r>
      <w:r>
        <w:t>Asylum</w:t>
      </w:r>
      <w:r w:rsidR="00367E00">
        <w:t xml:space="preserve"> </w:t>
      </w:r>
      <w:r>
        <w:t>Seeker</w:t>
      </w:r>
      <w:r w:rsidR="00367E00">
        <w:t xml:space="preserve"> </w:t>
      </w:r>
      <w:r>
        <w:t>Summer</w:t>
      </w:r>
      <w:r w:rsidR="00367E00">
        <w:t xml:space="preserve"> </w:t>
      </w:r>
      <w:r>
        <w:t>Internships.</w:t>
      </w:r>
      <w:r w:rsidR="00367E00">
        <w:t xml:space="preserve"> </w:t>
      </w:r>
    </w:p>
    <w:p w14:paraId="7EFE535A" w14:textId="4EA55CAA" w:rsidR="00B6595F" w:rsidRDefault="00B6595F" w:rsidP="0044212F">
      <w:r>
        <w:rPr>
          <w:spacing w:val="1"/>
        </w:rPr>
        <w:t>During</w:t>
      </w:r>
      <w:r w:rsidR="00367E00">
        <w:rPr>
          <w:spacing w:val="1"/>
        </w:rPr>
        <w:t xml:space="preserve"> </w:t>
      </w:r>
      <w:r>
        <w:rPr>
          <w:spacing w:val="1"/>
        </w:rPr>
        <w:t>2023–24,</w:t>
      </w:r>
      <w:r w:rsidR="00367E00">
        <w:rPr>
          <w:spacing w:val="1"/>
        </w:rPr>
        <w:t xml:space="preserve"> </w:t>
      </w:r>
      <w:r>
        <w:rPr>
          <w:spacing w:val="1"/>
        </w:rPr>
        <w:t>these</w:t>
      </w:r>
      <w:r w:rsidR="00367E00">
        <w:rPr>
          <w:spacing w:val="1"/>
        </w:rPr>
        <w:t xml:space="preserve"> </w:t>
      </w:r>
      <w:r>
        <w:rPr>
          <w:spacing w:val="1"/>
        </w:rPr>
        <w:t>programs</w:t>
      </w:r>
      <w:r w:rsidR="00367E00">
        <w:rPr>
          <w:spacing w:val="1"/>
        </w:rPr>
        <w:t xml:space="preserve"> </w:t>
      </w:r>
      <w:r>
        <w:rPr>
          <w:spacing w:val="1"/>
        </w:rPr>
        <w:t>assisted</w:t>
      </w:r>
      <w:r w:rsidR="00367E00">
        <w:rPr>
          <w:spacing w:val="1"/>
        </w:rPr>
        <w:t xml:space="preserve"> </w:t>
      </w:r>
      <w:r>
        <w:rPr>
          <w:spacing w:val="1"/>
        </w:rPr>
        <w:t>94</w:t>
      </w:r>
      <w:r w:rsidR="00367E00">
        <w:rPr>
          <w:spacing w:val="1"/>
        </w:rPr>
        <w:t xml:space="preserve"> </w:t>
      </w:r>
      <w:r>
        <w:t>participants</w:t>
      </w:r>
      <w:r w:rsidR="00367E00">
        <w:t xml:space="preserve"> </w:t>
      </w:r>
      <w:r>
        <w:t>in</w:t>
      </w:r>
      <w:r w:rsidR="00367E00">
        <w:t xml:space="preserve"> </w:t>
      </w:r>
      <w:r>
        <w:t>entering</w:t>
      </w:r>
      <w:r w:rsidR="00367E00">
        <w:t xml:space="preserve"> </w:t>
      </w:r>
      <w:r>
        <w:t>the</w:t>
      </w:r>
      <w:r w:rsidR="00367E00">
        <w:t xml:space="preserve"> </w:t>
      </w:r>
      <w:r>
        <w:t>workforce</w:t>
      </w:r>
      <w:r w:rsidR="00367E00">
        <w:t xml:space="preserve"> </w:t>
      </w:r>
      <w:r>
        <w:t>and</w:t>
      </w:r>
      <w:r w:rsidR="00367E00">
        <w:t xml:space="preserve"> </w:t>
      </w:r>
      <w:r>
        <w:t>contributed</w:t>
      </w:r>
      <w:r w:rsidR="00367E00">
        <w:t xml:space="preserve"> </w:t>
      </w:r>
      <w:r>
        <w:t>to</w:t>
      </w:r>
      <w:r w:rsidR="00367E00">
        <w:t xml:space="preserve"> </w:t>
      </w:r>
      <w:r>
        <w:t>a</w:t>
      </w:r>
      <w:r w:rsidR="00367E00">
        <w:t xml:space="preserve"> </w:t>
      </w:r>
      <w:r>
        <w:t>diverse</w:t>
      </w:r>
      <w:r w:rsidR="00367E00">
        <w:t xml:space="preserve"> </w:t>
      </w:r>
      <w:r>
        <w:t>and</w:t>
      </w:r>
      <w:r w:rsidR="00367E00">
        <w:t xml:space="preserve"> </w:t>
      </w:r>
      <w:r>
        <w:t>inclusive</w:t>
      </w:r>
      <w:r w:rsidR="00367E00">
        <w:t xml:space="preserve"> </w:t>
      </w:r>
      <w:r>
        <w:t>Victorian</w:t>
      </w:r>
      <w:r w:rsidR="00367E00">
        <w:t xml:space="preserve"> </w:t>
      </w:r>
      <w:r>
        <w:t>public</w:t>
      </w:r>
      <w:r w:rsidR="00367E00">
        <w:t xml:space="preserve"> </w:t>
      </w:r>
      <w:r>
        <w:t>sector,</w:t>
      </w:r>
      <w:r w:rsidR="00367E00">
        <w:t xml:space="preserve"> </w:t>
      </w:r>
      <w:r>
        <w:t>with</w:t>
      </w:r>
      <w:r w:rsidR="00367E00">
        <w:t xml:space="preserve"> </w:t>
      </w:r>
      <w:r>
        <w:t>a</w:t>
      </w:r>
      <w:r w:rsidR="00367E00">
        <w:t xml:space="preserve"> </w:t>
      </w:r>
      <w:r>
        <w:t>focus</w:t>
      </w:r>
      <w:r w:rsidR="00367E00">
        <w:t xml:space="preserve"> </w:t>
      </w:r>
      <w:r>
        <w:t>on</w:t>
      </w:r>
      <w:r w:rsidR="00367E00">
        <w:t xml:space="preserve"> </w:t>
      </w:r>
      <w:r>
        <w:t>intersectional</w:t>
      </w:r>
      <w:r w:rsidR="00367E00">
        <w:t xml:space="preserve"> </w:t>
      </w:r>
      <w:r>
        <w:t>representation</w:t>
      </w:r>
      <w:r w:rsidR="00367E00">
        <w:t xml:space="preserve"> </w:t>
      </w:r>
      <w:r>
        <w:t>throughout</w:t>
      </w:r>
      <w:r w:rsidR="00367E00">
        <w:t xml:space="preserve"> </w:t>
      </w:r>
      <w:r>
        <w:t>many</w:t>
      </w:r>
      <w:r w:rsidR="00367E00">
        <w:t xml:space="preserve"> </w:t>
      </w:r>
      <w:r>
        <w:t>of</w:t>
      </w:r>
      <w:r w:rsidR="00367E00">
        <w:t xml:space="preserve"> </w:t>
      </w:r>
      <w:r>
        <w:t>the</w:t>
      </w:r>
      <w:r w:rsidR="00367E00">
        <w:t xml:space="preserve"> </w:t>
      </w:r>
      <w:r>
        <w:t>programs.</w:t>
      </w:r>
      <w:r w:rsidR="00367E00">
        <w:t xml:space="preserve"> </w:t>
      </w:r>
      <w:r>
        <w:t>Of</w:t>
      </w:r>
      <w:r w:rsidR="00367E00">
        <w:t xml:space="preserve"> </w:t>
      </w:r>
      <w:r>
        <w:t>the</w:t>
      </w:r>
      <w:r w:rsidR="00367E00">
        <w:t xml:space="preserve"> </w:t>
      </w:r>
      <w:r>
        <w:t>participants,</w:t>
      </w:r>
      <w:r w:rsidR="00367E00">
        <w:t xml:space="preserve"> </w:t>
      </w:r>
      <w:r>
        <w:t>6.4%</w:t>
      </w:r>
      <w:r w:rsidR="00367E00">
        <w:t xml:space="preserve"> </w:t>
      </w:r>
      <w:r>
        <w:t>identified</w:t>
      </w:r>
      <w:r w:rsidR="00367E00">
        <w:t xml:space="preserve"> </w:t>
      </w:r>
      <w:r>
        <w:t>as</w:t>
      </w:r>
      <w:r w:rsidR="00367E00">
        <w:t xml:space="preserve"> </w:t>
      </w:r>
      <w:r>
        <w:t>Aboriginal</w:t>
      </w:r>
      <w:r w:rsidR="00367E00">
        <w:t xml:space="preserve"> </w:t>
      </w:r>
      <w:r>
        <w:t>and</w:t>
      </w:r>
      <w:r w:rsidR="00367E00">
        <w:t xml:space="preserve"> </w:t>
      </w:r>
      <w:r>
        <w:t>Torres</w:t>
      </w:r>
      <w:r w:rsidR="00367E00">
        <w:t xml:space="preserve"> </w:t>
      </w:r>
      <w:r>
        <w:t>Strait</w:t>
      </w:r>
      <w:r w:rsidR="00367E00">
        <w:t xml:space="preserve"> </w:t>
      </w:r>
      <w:r>
        <w:t>Islander.</w:t>
      </w:r>
      <w:r w:rsidR="00367E00">
        <w:t xml:space="preserve"> </w:t>
      </w:r>
      <w:r>
        <w:t>Additionally,</w:t>
      </w:r>
      <w:r w:rsidR="00367E00">
        <w:t xml:space="preserve"> </w:t>
      </w:r>
      <w:r>
        <w:t>9.4%</w:t>
      </w:r>
      <w:r w:rsidR="00367E00">
        <w:t xml:space="preserve"> </w:t>
      </w:r>
      <w:r>
        <w:t>of</w:t>
      </w:r>
      <w:r w:rsidR="00367E00">
        <w:t xml:space="preserve"> </w:t>
      </w:r>
      <w:r>
        <w:t>participants</w:t>
      </w:r>
      <w:r w:rsidR="00367E00">
        <w:t xml:space="preserve"> </w:t>
      </w:r>
      <w:r>
        <w:t>identified</w:t>
      </w:r>
      <w:r w:rsidR="00367E00">
        <w:t xml:space="preserve"> </w:t>
      </w:r>
      <w:r>
        <w:t>as</w:t>
      </w:r>
      <w:r w:rsidR="00367E00">
        <w:t xml:space="preserve"> </w:t>
      </w:r>
      <w:r>
        <w:t>living</w:t>
      </w:r>
      <w:r w:rsidR="00367E00">
        <w:t xml:space="preserve"> </w:t>
      </w:r>
      <w:r>
        <w:t>with</w:t>
      </w:r>
      <w:r w:rsidR="00367E00">
        <w:t xml:space="preserve"> </w:t>
      </w:r>
      <w:r>
        <w:t>disability,</w:t>
      </w:r>
      <w:r w:rsidR="00367E00">
        <w:t xml:space="preserve"> </w:t>
      </w:r>
      <w:r>
        <w:t>reflecting</w:t>
      </w:r>
      <w:r w:rsidR="00367E00">
        <w:t xml:space="preserve"> </w:t>
      </w:r>
      <w:r>
        <w:t>our</w:t>
      </w:r>
      <w:r w:rsidR="00367E00">
        <w:t xml:space="preserve"> </w:t>
      </w:r>
      <w:r>
        <w:t>inclusive</w:t>
      </w:r>
      <w:r w:rsidR="00367E00">
        <w:t xml:space="preserve"> </w:t>
      </w:r>
      <w:r>
        <w:t>hiring</w:t>
      </w:r>
      <w:r w:rsidR="00367E00">
        <w:t xml:space="preserve"> </w:t>
      </w:r>
      <w:r>
        <w:t>practices</w:t>
      </w:r>
      <w:r w:rsidR="00367E00">
        <w:t xml:space="preserve"> </w:t>
      </w:r>
      <w:r>
        <w:t>and</w:t>
      </w:r>
      <w:r w:rsidR="00367E00">
        <w:t xml:space="preserve"> </w:t>
      </w:r>
      <w:r>
        <w:t>the</w:t>
      </w:r>
      <w:r w:rsidR="00367E00">
        <w:t xml:space="preserve"> </w:t>
      </w:r>
      <w:r>
        <w:t>support</w:t>
      </w:r>
      <w:r w:rsidR="00367E00">
        <w:t xml:space="preserve"> </w:t>
      </w:r>
      <w:r>
        <w:t>offered.</w:t>
      </w:r>
      <w:r w:rsidR="00367E00">
        <w:t xml:space="preserve"> </w:t>
      </w:r>
      <w:r>
        <w:t>Women</w:t>
      </w:r>
      <w:r w:rsidR="00367E00">
        <w:t xml:space="preserve"> </w:t>
      </w:r>
      <w:r>
        <w:t>made</w:t>
      </w:r>
      <w:r w:rsidR="00367E00">
        <w:t xml:space="preserve"> </w:t>
      </w:r>
      <w:r>
        <w:t>up</w:t>
      </w:r>
      <w:r w:rsidR="00367E00">
        <w:t xml:space="preserve"> </w:t>
      </w:r>
      <w:r>
        <w:t>52.1%</w:t>
      </w:r>
      <w:r w:rsidR="00367E00">
        <w:t xml:space="preserve"> </w:t>
      </w:r>
      <w:r>
        <w:t>of</w:t>
      </w:r>
      <w:r w:rsidR="00367E00">
        <w:t xml:space="preserve"> </w:t>
      </w:r>
      <w:r>
        <w:rPr>
          <w:spacing w:val="-1"/>
        </w:rPr>
        <w:t>participants,</w:t>
      </w:r>
      <w:r w:rsidR="00367E00">
        <w:rPr>
          <w:spacing w:val="-1"/>
        </w:rPr>
        <w:t xml:space="preserve"> </w:t>
      </w:r>
      <w:r>
        <w:rPr>
          <w:spacing w:val="-1"/>
        </w:rPr>
        <w:t>showcasing</w:t>
      </w:r>
      <w:r w:rsidR="00367E00">
        <w:rPr>
          <w:spacing w:val="-1"/>
        </w:rPr>
        <w:t xml:space="preserve"> </w:t>
      </w:r>
      <w:r>
        <w:rPr>
          <w:spacing w:val="-1"/>
        </w:rPr>
        <w:t>our</w:t>
      </w:r>
      <w:r w:rsidR="00367E00">
        <w:rPr>
          <w:spacing w:val="-1"/>
        </w:rPr>
        <w:t xml:space="preserve"> </w:t>
      </w:r>
      <w:r>
        <w:rPr>
          <w:spacing w:val="-1"/>
        </w:rPr>
        <w:t>commitment</w:t>
      </w:r>
      <w:r w:rsidR="00367E00">
        <w:rPr>
          <w:spacing w:val="-1"/>
        </w:rPr>
        <w:t xml:space="preserve"> </w:t>
      </w:r>
      <w:r>
        <w:rPr>
          <w:spacing w:val="-1"/>
        </w:rPr>
        <w:t>to</w:t>
      </w:r>
      <w:r w:rsidR="00367E00">
        <w:rPr>
          <w:spacing w:val="-1"/>
        </w:rPr>
        <w:t xml:space="preserve"> </w:t>
      </w:r>
      <w:r>
        <w:rPr>
          <w:spacing w:val="-1"/>
        </w:rPr>
        <w:t>gender</w:t>
      </w:r>
      <w:r w:rsidR="00367E00">
        <w:rPr>
          <w:spacing w:val="-1"/>
        </w:rPr>
        <w:t xml:space="preserve"> </w:t>
      </w:r>
      <w:r>
        <w:rPr>
          <w:spacing w:val="-1"/>
        </w:rPr>
        <w:t>equality,</w:t>
      </w:r>
      <w:r w:rsidR="00367E00">
        <w:rPr>
          <w:spacing w:val="-1"/>
        </w:rPr>
        <w:t xml:space="preserve"> </w:t>
      </w:r>
      <w:r>
        <w:rPr>
          <w:spacing w:val="-1"/>
        </w:rPr>
        <w:t>while</w:t>
      </w:r>
      <w:r w:rsidR="00367E00">
        <w:rPr>
          <w:spacing w:val="-1"/>
        </w:rPr>
        <w:t xml:space="preserve"> </w:t>
      </w:r>
      <w:r>
        <w:rPr>
          <w:spacing w:val="-1"/>
        </w:rPr>
        <w:t>7.3%</w:t>
      </w:r>
      <w:r w:rsidR="00367E00">
        <w:rPr>
          <w:spacing w:val="-1"/>
        </w:rPr>
        <w:t xml:space="preserve"> </w:t>
      </w:r>
      <w:r>
        <w:rPr>
          <w:spacing w:val="-1"/>
        </w:rPr>
        <w:t>of</w:t>
      </w:r>
      <w:r w:rsidR="00367E00">
        <w:rPr>
          <w:spacing w:val="-1"/>
        </w:rPr>
        <w:t xml:space="preserve"> </w:t>
      </w:r>
      <w:r>
        <w:rPr>
          <w:spacing w:val="-1"/>
        </w:rPr>
        <w:t>our</w:t>
      </w:r>
      <w:r w:rsidR="00367E00">
        <w:rPr>
          <w:spacing w:val="-1"/>
        </w:rPr>
        <w:t xml:space="preserve"> </w:t>
      </w:r>
      <w:r>
        <w:rPr>
          <w:spacing w:val="-1"/>
        </w:rPr>
        <w:t>participants</w:t>
      </w:r>
      <w:r w:rsidR="00367E00">
        <w:rPr>
          <w:spacing w:val="-1"/>
        </w:rPr>
        <w:t xml:space="preserve"> </w:t>
      </w:r>
      <w:r>
        <w:rPr>
          <w:spacing w:val="-1"/>
        </w:rPr>
        <w:t>identify</w:t>
      </w:r>
      <w:r w:rsidR="00367E00">
        <w:rPr>
          <w:spacing w:val="-1"/>
        </w:rPr>
        <w:t xml:space="preserve"> </w:t>
      </w:r>
      <w:r>
        <w:rPr>
          <w:spacing w:val="-1"/>
        </w:rPr>
        <w:t>as</w:t>
      </w:r>
      <w:r w:rsidR="00367E00">
        <w:rPr>
          <w:spacing w:val="-1"/>
        </w:rPr>
        <w:t xml:space="preserve"> </w:t>
      </w:r>
      <w:r>
        <w:rPr>
          <w:spacing w:val="-1"/>
        </w:rPr>
        <w:t>Culturally</w:t>
      </w:r>
      <w:r w:rsidR="00367E00">
        <w:rPr>
          <w:spacing w:val="-1"/>
        </w:rPr>
        <w:t xml:space="preserve"> </w:t>
      </w:r>
      <w:r>
        <w:rPr>
          <w:spacing w:val="-1"/>
        </w:rPr>
        <w:t>and</w:t>
      </w:r>
      <w:r w:rsidR="00367E00">
        <w:rPr>
          <w:spacing w:val="-1"/>
        </w:rPr>
        <w:t xml:space="preserve"> </w:t>
      </w:r>
      <w:r>
        <w:rPr>
          <w:spacing w:val="-1"/>
        </w:rPr>
        <w:t>Linguistically</w:t>
      </w:r>
      <w:r w:rsidR="00367E00">
        <w:rPr>
          <w:spacing w:val="-1"/>
        </w:rPr>
        <w:t xml:space="preserve"> </w:t>
      </w:r>
      <w:r>
        <w:rPr>
          <w:spacing w:val="-1"/>
        </w:rPr>
        <w:t>Diverse</w:t>
      </w:r>
      <w:r w:rsidR="00367E00">
        <w:rPr>
          <w:spacing w:val="-1"/>
        </w:rPr>
        <w:t xml:space="preserve"> </w:t>
      </w:r>
      <w:r>
        <w:rPr>
          <w:spacing w:val="-1"/>
        </w:rPr>
        <w:t>(CALD)</w:t>
      </w:r>
      <w:r w:rsidR="00367E00">
        <w:rPr>
          <w:spacing w:val="-1"/>
        </w:rPr>
        <w:t xml:space="preserve"> </w:t>
      </w:r>
      <w:r>
        <w:rPr>
          <w:spacing w:val="-1"/>
        </w:rPr>
        <w:t>(this</w:t>
      </w:r>
      <w:r w:rsidR="00367E00">
        <w:rPr>
          <w:spacing w:val="-1"/>
        </w:rPr>
        <w:t xml:space="preserve"> </w:t>
      </w:r>
      <w:r>
        <w:t>statistic</w:t>
      </w:r>
      <w:r w:rsidR="00367E00">
        <w:t xml:space="preserve"> </w:t>
      </w:r>
      <w:r>
        <w:t>is</w:t>
      </w:r>
      <w:r w:rsidR="00367E00">
        <w:t xml:space="preserve"> </w:t>
      </w:r>
      <w:r>
        <w:t>based</w:t>
      </w:r>
      <w:r w:rsidR="00367E00">
        <w:t xml:space="preserve"> </w:t>
      </w:r>
      <w:r>
        <w:t>on</w:t>
      </w:r>
      <w:r w:rsidR="00367E00">
        <w:t xml:space="preserve"> </w:t>
      </w:r>
      <w:r>
        <w:t>limited</w:t>
      </w:r>
      <w:r w:rsidR="00367E00">
        <w:t xml:space="preserve"> </w:t>
      </w:r>
      <w:r>
        <w:t>data</w:t>
      </w:r>
      <w:r w:rsidR="00367E00">
        <w:t xml:space="preserve"> </w:t>
      </w:r>
      <w:r>
        <w:t>and</w:t>
      </w:r>
      <w:r w:rsidR="00367E00">
        <w:t xml:space="preserve"> </w:t>
      </w:r>
      <w:r>
        <w:t>is</w:t>
      </w:r>
      <w:r w:rsidR="00367E00">
        <w:t xml:space="preserve"> </w:t>
      </w:r>
      <w:r>
        <w:t>likely</w:t>
      </w:r>
      <w:r w:rsidR="00367E00">
        <w:t xml:space="preserve"> </w:t>
      </w:r>
      <w:r>
        <w:t>higher).</w:t>
      </w:r>
    </w:p>
    <w:p w14:paraId="7DD0A804" w14:textId="25F322BB" w:rsidR="00B6595F" w:rsidRDefault="00B6595F" w:rsidP="0044212F">
      <w:r>
        <w:t>Employment</w:t>
      </w:r>
      <w:r w:rsidR="00367E00">
        <w:t xml:space="preserve"> </w:t>
      </w:r>
      <w:r>
        <w:t>programs</w:t>
      </w:r>
      <w:r w:rsidR="00367E00">
        <w:t xml:space="preserve"> </w:t>
      </w:r>
      <w:r>
        <w:t>present</w:t>
      </w:r>
      <w:r w:rsidR="00367E00">
        <w:t xml:space="preserve"> </w:t>
      </w:r>
      <w:r>
        <w:t>an</w:t>
      </w:r>
      <w:r w:rsidR="00367E00">
        <w:t xml:space="preserve"> </w:t>
      </w:r>
      <w:r>
        <w:t>important</w:t>
      </w:r>
      <w:r w:rsidR="00367E00">
        <w:t xml:space="preserve"> </w:t>
      </w:r>
      <w:r>
        <w:t>opportunity</w:t>
      </w:r>
      <w:r w:rsidR="00367E00">
        <w:t xml:space="preserve"> </w:t>
      </w:r>
      <w:r>
        <w:t>to</w:t>
      </w:r>
      <w:r w:rsidR="00367E00">
        <w:t xml:space="preserve"> </w:t>
      </w:r>
      <w:r>
        <w:t>deliver</w:t>
      </w:r>
      <w:r w:rsidR="00367E00">
        <w:t xml:space="preserve"> </w:t>
      </w:r>
      <w:r>
        <w:t>on</w:t>
      </w:r>
      <w:r w:rsidR="00367E00">
        <w:t xml:space="preserve"> </w:t>
      </w:r>
      <w:r>
        <w:t>the</w:t>
      </w:r>
      <w:r w:rsidR="00367E00">
        <w:t xml:space="preserve"> </w:t>
      </w:r>
      <w:r>
        <w:t>employment</w:t>
      </w:r>
      <w:r w:rsidR="00367E00">
        <w:t xml:space="preserve"> </w:t>
      </w:r>
      <w:r>
        <w:t>targets</w:t>
      </w:r>
      <w:r w:rsidR="00367E00">
        <w:t xml:space="preserve"> </w:t>
      </w:r>
      <w:r>
        <w:t>and</w:t>
      </w:r>
      <w:r w:rsidR="00367E00">
        <w:t xml:space="preserve"> </w:t>
      </w:r>
      <w:r>
        <w:t>talent</w:t>
      </w:r>
      <w:r w:rsidR="00367E00">
        <w:t xml:space="preserve"> </w:t>
      </w:r>
      <w:r>
        <w:t>pipelines</w:t>
      </w:r>
      <w:r w:rsidR="00367E00">
        <w:t xml:space="preserve"> </w:t>
      </w:r>
      <w:r>
        <w:t>outlined</w:t>
      </w:r>
      <w:r w:rsidR="00367E00">
        <w:t xml:space="preserve"> </w:t>
      </w:r>
      <w:r>
        <w:t>in</w:t>
      </w:r>
      <w:r w:rsidR="00367E00">
        <w:t xml:space="preserve"> </w:t>
      </w:r>
      <w:r>
        <w:t>the</w:t>
      </w:r>
      <w:r w:rsidR="00367E00">
        <w:t xml:space="preserve"> </w:t>
      </w:r>
      <w:r>
        <w:rPr>
          <w:rStyle w:val="LightItalic"/>
        </w:rPr>
        <w:t>Pupangarli</w:t>
      </w:r>
      <w:r w:rsidR="00367E00">
        <w:rPr>
          <w:rStyle w:val="LightItalic"/>
        </w:rPr>
        <w:t xml:space="preserve"> </w:t>
      </w:r>
      <w:r>
        <w:rPr>
          <w:rStyle w:val="LightItalic"/>
        </w:rPr>
        <w:t>Marnmarnepu</w:t>
      </w:r>
      <w:r w:rsidR="00367E00">
        <w:rPr>
          <w:rStyle w:val="LightItalic"/>
        </w:rPr>
        <w:t xml:space="preserve"> </w:t>
      </w:r>
      <w:r>
        <w:rPr>
          <w:rStyle w:val="LightItalic"/>
        </w:rPr>
        <w:t>‘Owning</w:t>
      </w:r>
      <w:r w:rsidR="00367E00">
        <w:rPr>
          <w:rStyle w:val="LightItalic"/>
        </w:rPr>
        <w:t xml:space="preserve"> </w:t>
      </w:r>
      <w:r>
        <w:rPr>
          <w:rStyle w:val="LightItalic"/>
        </w:rPr>
        <w:t>Our</w:t>
      </w:r>
      <w:r w:rsidR="00367E00">
        <w:rPr>
          <w:rStyle w:val="LightItalic"/>
        </w:rPr>
        <w:t xml:space="preserve"> </w:t>
      </w:r>
      <w:r>
        <w:rPr>
          <w:rStyle w:val="LightItalic"/>
        </w:rPr>
        <w:t>Future’</w:t>
      </w:r>
      <w:r w:rsidR="00367E00">
        <w:rPr>
          <w:rStyle w:val="LightItalic"/>
        </w:rPr>
        <w:t xml:space="preserve"> </w:t>
      </w:r>
      <w:r>
        <w:rPr>
          <w:rStyle w:val="LightItalic"/>
        </w:rPr>
        <w:t>Aboriginal</w:t>
      </w:r>
      <w:r w:rsidR="00367E00">
        <w:rPr>
          <w:rStyle w:val="LightItalic"/>
        </w:rPr>
        <w:t xml:space="preserve"> </w:t>
      </w:r>
      <w:r>
        <w:rPr>
          <w:rStyle w:val="LightItalic"/>
        </w:rPr>
        <w:t>Self-Determination</w:t>
      </w:r>
      <w:r w:rsidR="00367E00">
        <w:rPr>
          <w:rStyle w:val="LightItalic"/>
        </w:rPr>
        <w:t xml:space="preserve"> </w:t>
      </w:r>
      <w:r>
        <w:rPr>
          <w:rStyle w:val="LightItalic"/>
        </w:rPr>
        <w:t>Reform</w:t>
      </w:r>
      <w:r w:rsidR="00367E00">
        <w:rPr>
          <w:rStyle w:val="LightItalic"/>
        </w:rPr>
        <w:t xml:space="preserve"> </w:t>
      </w:r>
      <w:r>
        <w:rPr>
          <w:rStyle w:val="LightItalic"/>
        </w:rPr>
        <w:t>Strategy</w:t>
      </w:r>
      <w:r w:rsidR="00367E00">
        <w:rPr>
          <w:rStyle w:val="LightItalic"/>
        </w:rPr>
        <w:t xml:space="preserve"> </w:t>
      </w:r>
      <w:r>
        <w:rPr>
          <w:rStyle w:val="LightItalic"/>
        </w:rPr>
        <w:t>2020–2025</w:t>
      </w:r>
      <w:r w:rsidR="00367E00">
        <w:t xml:space="preserve"> </w:t>
      </w:r>
      <w:r>
        <w:t>and</w:t>
      </w:r>
      <w:r w:rsidR="00367E00">
        <w:t xml:space="preserve"> </w:t>
      </w:r>
      <w:r>
        <w:t>the</w:t>
      </w:r>
      <w:r w:rsidR="00367E00">
        <w:t xml:space="preserve"> </w:t>
      </w:r>
      <w:r>
        <w:rPr>
          <w:rStyle w:val="LightItalic"/>
        </w:rPr>
        <w:t>Getting</w:t>
      </w:r>
      <w:r w:rsidR="00367E00">
        <w:rPr>
          <w:rStyle w:val="LightItalic"/>
        </w:rPr>
        <w:t xml:space="preserve"> </w:t>
      </w:r>
      <w:r>
        <w:rPr>
          <w:rStyle w:val="LightItalic"/>
        </w:rPr>
        <w:t>to</w:t>
      </w:r>
      <w:r w:rsidR="00367E00">
        <w:rPr>
          <w:rStyle w:val="LightItalic"/>
        </w:rPr>
        <w:t xml:space="preserve"> </w:t>
      </w:r>
      <w:r>
        <w:rPr>
          <w:rStyle w:val="LightItalic"/>
        </w:rPr>
        <w:t>work:</w:t>
      </w:r>
      <w:r w:rsidR="00367E00">
        <w:rPr>
          <w:rStyle w:val="LightItalic"/>
        </w:rPr>
        <w:t xml:space="preserve"> </w:t>
      </w:r>
      <w:r>
        <w:rPr>
          <w:rStyle w:val="LightItalic"/>
        </w:rPr>
        <w:t>Victorian</w:t>
      </w:r>
      <w:r w:rsidR="00367E00">
        <w:rPr>
          <w:rStyle w:val="LightItalic"/>
        </w:rPr>
        <w:t xml:space="preserve"> </w:t>
      </w:r>
      <w:r>
        <w:rPr>
          <w:rStyle w:val="LightItalic"/>
        </w:rPr>
        <w:t>public</w:t>
      </w:r>
      <w:r w:rsidR="00367E00">
        <w:rPr>
          <w:rStyle w:val="LightItalic"/>
        </w:rPr>
        <w:t xml:space="preserve"> </w:t>
      </w:r>
      <w:r>
        <w:rPr>
          <w:rStyle w:val="LightItalic"/>
        </w:rPr>
        <w:t>sector</w:t>
      </w:r>
      <w:r w:rsidR="00367E00">
        <w:rPr>
          <w:rStyle w:val="LightItalic"/>
        </w:rPr>
        <w:t xml:space="preserve"> </w:t>
      </w:r>
      <w:r>
        <w:rPr>
          <w:rStyle w:val="LightItalic"/>
        </w:rPr>
        <w:t>disability</w:t>
      </w:r>
      <w:r w:rsidR="00367E00">
        <w:rPr>
          <w:rStyle w:val="LightItalic"/>
        </w:rPr>
        <w:t xml:space="preserve"> </w:t>
      </w:r>
      <w:r>
        <w:rPr>
          <w:rStyle w:val="LightItalic"/>
          <w:spacing w:val="2"/>
        </w:rPr>
        <w:t>employment</w:t>
      </w:r>
      <w:r w:rsidR="00367E00">
        <w:rPr>
          <w:rStyle w:val="LightItalic"/>
          <w:spacing w:val="2"/>
        </w:rPr>
        <w:t xml:space="preserve"> </w:t>
      </w:r>
      <w:r>
        <w:rPr>
          <w:rStyle w:val="LightItalic"/>
          <w:spacing w:val="2"/>
        </w:rPr>
        <w:t>action</w:t>
      </w:r>
      <w:r w:rsidR="00367E00">
        <w:rPr>
          <w:rStyle w:val="LightItalic"/>
          <w:spacing w:val="2"/>
        </w:rPr>
        <w:t xml:space="preserve"> </w:t>
      </w:r>
      <w:r>
        <w:rPr>
          <w:rStyle w:val="LightItalic"/>
          <w:spacing w:val="2"/>
        </w:rPr>
        <w:t>plan</w:t>
      </w:r>
      <w:r w:rsidR="00367E00">
        <w:rPr>
          <w:rStyle w:val="LightItalic"/>
          <w:spacing w:val="2"/>
        </w:rPr>
        <w:t xml:space="preserve"> </w:t>
      </w:r>
      <w:r>
        <w:rPr>
          <w:rStyle w:val="LightItalic"/>
          <w:spacing w:val="2"/>
        </w:rPr>
        <w:t>2018–25</w:t>
      </w:r>
      <w:r>
        <w:rPr>
          <w:spacing w:val="2"/>
        </w:rPr>
        <w:t>.</w:t>
      </w:r>
      <w:r w:rsidR="00367E00">
        <w:rPr>
          <w:spacing w:val="2"/>
        </w:rPr>
        <w:t xml:space="preserve"> </w:t>
      </w:r>
      <w:r>
        <w:rPr>
          <w:spacing w:val="2"/>
        </w:rPr>
        <w:t>To</w:t>
      </w:r>
      <w:r w:rsidR="00367E00">
        <w:rPr>
          <w:spacing w:val="2"/>
        </w:rPr>
        <w:t xml:space="preserve"> </w:t>
      </w:r>
      <w:r>
        <w:rPr>
          <w:spacing w:val="2"/>
        </w:rPr>
        <w:t>further</w:t>
      </w:r>
      <w:r w:rsidR="00367E00">
        <w:rPr>
          <w:spacing w:val="2"/>
        </w:rPr>
        <w:t xml:space="preserve"> </w:t>
      </w:r>
      <w:r>
        <w:rPr>
          <w:spacing w:val="2"/>
        </w:rPr>
        <w:t>support</w:t>
      </w:r>
      <w:r w:rsidR="00367E00">
        <w:rPr>
          <w:spacing w:val="2"/>
        </w:rPr>
        <w:t xml:space="preserve"> </w:t>
      </w:r>
      <w:r>
        <w:rPr>
          <w:spacing w:val="2"/>
        </w:rPr>
        <w:t>inclusion</w:t>
      </w:r>
      <w:r w:rsidR="00367E00">
        <w:rPr>
          <w:spacing w:val="2"/>
        </w:rPr>
        <w:t xml:space="preserve"> </w:t>
      </w:r>
      <w:r>
        <w:rPr>
          <w:spacing w:val="2"/>
        </w:rPr>
        <w:t>and</w:t>
      </w:r>
      <w:r w:rsidR="00367E00">
        <w:rPr>
          <w:spacing w:val="2"/>
        </w:rPr>
        <w:t xml:space="preserve"> </w:t>
      </w:r>
      <w:r>
        <w:rPr>
          <w:spacing w:val="2"/>
        </w:rPr>
        <w:t>equity</w:t>
      </w:r>
      <w:r w:rsidR="00367E00">
        <w:rPr>
          <w:spacing w:val="2"/>
        </w:rPr>
        <w:t xml:space="preserve"> </w:t>
      </w:r>
      <w:r>
        <w:rPr>
          <w:spacing w:val="2"/>
        </w:rPr>
        <w:t>amongst</w:t>
      </w:r>
      <w:r w:rsidR="00367E00">
        <w:rPr>
          <w:spacing w:val="2"/>
        </w:rPr>
        <w:t xml:space="preserve"> </w:t>
      </w:r>
      <w:r>
        <w:rPr>
          <w:spacing w:val="2"/>
        </w:rPr>
        <w:t>these</w:t>
      </w:r>
      <w:r w:rsidR="00367E00">
        <w:rPr>
          <w:spacing w:val="2"/>
        </w:rPr>
        <w:t xml:space="preserve"> </w:t>
      </w:r>
      <w:r>
        <w:rPr>
          <w:spacing w:val="-1"/>
        </w:rPr>
        <w:t>cohorts,</w:t>
      </w:r>
      <w:r w:rsidR="00367E00">
        <w:rPr>
          <w:spacing w:val="-1"/>
        </w:rPr>
        <w:t xml:space="preserve"> </w:t>
      </w:r>
      <w:r>
        <w:rPr>
          <w:spacing w:val="-1"/>
        </w:rPr>
        <w:t>candidates</w:t>
      </w:r>
      <w:r w:rsidR="00367E00">
        <w:rPr>
          <w:spacing w:val="-1"/>
        </w:rPr>
        <w:t xml:space="preserve"> </w:t>
      </w:r>
      <w:r>
        <w:rPr>
          <w:spacing w:val="-1"/>
        </w:rPr>
        <w:t>requesting</w:t>
      </w:r>
      <w:r w:rsidR="00367E00">
        <w:rPr>
          <w:spacing w:val="-1"/>
        </w:rPr>
        <w:t xml:space="preserve"> </w:t>
      </w:r>
      <w:r>
        <w:rPr>
          <w:spacing w:val="-1"/>
        </w:rPr>
        <w:t>adjustments</w:t>
      </w:r>
      <w:r w:rsidR="00367E00">
        <w:rPr>
          <w:spacing w:val="-1"/>
        </w:rPr>
        <w:t xml:space="preserve"> </w:t>
      </w:r>
      <w:r>
        <w:rPr>
          <w:spacing w:val="-1"/>
        </w:rPr>
        <w:t>to</w:t>
      </w:r>
      <w:r w:rsidR="00367E00">
        <w:rPr>
          <w:spacing w:val="-1"/>
        </w:rPr>
        <w:t xml:space="preserve"> </w:t>
      </w:r>
      <w:r>
        <w:rPr>
          <w:spacing w:val="-1"/>
        </w:rPr>
        <w:t>the</w:t>
      </w:r>
      <w:r w:rsidR="00367E00">
        <w:rPr>
          <w:spacing w:val="-1"/>
        </w:rPr>
        <w:t xml:space="preserve"> </w:t>
      </w:r>
      <w:r>
        <w:rPr>
          <w:spacing w:val="-1"/>
        </w:rPr>
        <w:t>recruitment</w:t>
      </w:r>
      <w:r w:rsidR="00367E00">
        <w:rPr>
          <w:spacing w:val="-1"/>
        </w:rPr>
        <w:t xml:space="preserve"> </w:t>
      </w:r>
      <w:r>
        <w:rPr>
          <w:spacing w:val="-1"/>
        </w:rPr>
        <w:t>process</w:t>
      </w:r>
      <w:r w:rsidR="00367E00">
        <w:rPr>
          <w:spacing w:val="-1"/>
        </w:rPr>
        <w:t xml:space="preserve"> </w:t>
      </w:r>
      <w:r>
        <w:rPr>
          <w:spacing w:val="-1"/>
        </w:rPr>
        <w:t>and/or</w:t>
      </w:r>
      <w:r w:rsidR="00367E00">
        <w:rPr>
          <w:spacing w:val="-1"/>
        </w:rPr>
        <w:t xml:space="preserve"> </w:t>
      </w:r>
      <w:r>
        <w:rPr>
          <w:spacing w:val="-1"/>
        </w:rPr>
        <w:t>during</w:t>
      </w:r>
      <w:r w:rsidR="00367E00">
        <w:rPr>
          <w:spacing w:val="-1"/>
        </w:rPr>
        <w:t xml:space="preserve"> </w:t>
      </w:r>
      <w:r>
        <w:rPr>
          <w:spacing w:val="-1"/>
        </w:rPr>
        <w:t>their</w:t>
      </w:r>
      <w:r w:rsidR="00367E00">
        <w:rPr>
          <w:spacing w:val="-1"/>
        </w:rPr>
        <w:t xml:space="preserve"> </w:t>
      </w:r>
      <w:r>
        <w:rPr>
          <w:spacing w:val="-1"/>
        </w:rPr>
        <w:t>employment</w:t>
      </w:r>
      <w:r w:rsidR="00367E00">
        <w:rPr>
          <w:spacing w:val="-1"/>
        </w:rPr>
        <w:t xml:space="preserve"> </w:t>
      </w:r>
      <w:r>
        <w:t>with</w:t>
      </w:r>
      <w:r w:rsidR="00367E00">
        <w:t xml:space="preserve"> </w:t>
      </w:r>
      <w:r>
        <w:t>DEECA,</w:t>
      </w:r>
      <w:r w:rsidR="00367E00">
        <w:t xml:space="preserve"> </w:t>
      </w:r>
      <w:r>
        <w:t>are</w:t>
      </w:r>
      <w:r w:rsidR="00367E00">
        <w:t xml:space="preserve"> </w:t>
      </w:r>
      <w:r>
        <w:t>supported</w:t>
      </w:r>
      <w:r w:rsidR="00367E00">
        <w:t xml:space="preserve"> </w:t>
      </w:r>
      <w:r>
        <w:t>through</w:t>
      </w:r>
      <w:r w:rsidR="00367E00">
        <w:t xml:space="preserve"> </w:t>
      </w:r>
      <w:r>
        <w:t>the</w:t>
      </w:r>
      <w:r w:rsidR="00367E00">
        <w:t xml:space="preserve"> </w:t>
      </w:r>
      <w:r>
        <w:t>workplace</w:t>
      </w:r>
      <w:r w:rsidR="00367E00">
        <w:t xml:space="preserve"> </w:t>
      </w:r>
      <w:r>
        <w:t>adjustments</w:t>
      </w:r>
      <w:r w:rsidR="00367E00">
        <w:t xml:space="preserve"> </w:t>
      </w:r>
      <w:r>
        <w:t>policy</w:t>
      </w:r>
      <w:r w:rsidR="00367E00">
        <w:t xml:space="preserve"> </w:t>
      </w:r>
      <w:r>
        <w:t>and</w:t>
      </w:r>
      <w:r w:rsidR="00367E00">
        <w:t xml:space="preserve"> </w:t>
      </w:r>
      <w:r>
        <w:t>procedure.</w:t>
      </w:r>
      <w:r w:rsidR="00367E00">
        <w:t xml:space="preserve"> </w:t>
      </w:r>
    </w:p>
    <w:p w14:paraId="1F668A44" w14:textId="1676E748" w:rsidR="00B6595F" w:rsidRDefault="00B6595F" w:rsidP="0044212F">
      <w:r>
        <w:t>DEECA</w:t>
      </w:r>
      <w:r w:rsidR="00367E00">
        <w:t xml:space="preserve"> </w:t>
      </w:r>
      <w:r>
        <w:t>continues</w:t>
      </w:r>
      <w:r w:rsidR="00367E00">
        <w:t xml:space="preserve"> </w:t>
      </w:r>
      <w:r>
        <w:t>to</w:t>
      </w:r>
      <w:r w:rsidR="00367E00">
        <w:t xml:space="preserve"> </w:t>
      </w:r>
      <w:r>
        <w:t>invest</w:t>
      </w:r>
      <w:r w:rsidR="00367E00">
        <w:t xml:space="preserve"> </w:t>
      </w:r>
      <w:r>
        <w:t>in</w:t>
      </w:r>
      <w:r w:rsidR="00367E00">
        <w:t xml:space="preserve"> </w:t>
      </w:r>
      <w:r>
        <w:t>and</w:t>
      </w:r>
      <w:r w:rsidR="00367E00">
        <w:t xml:space="preserve"> </w:t>
      </w:r>
      <w:r>
        <w:t>support</w:t>
      </w:r>
      <w:r w:rsidR="00367E00">
        <w:t xml:space="preserve"> </w:t>
      </w:r>
      <w:r>
        <w:t>its</w:t>
      </w:r>
      <w:r w:rsidR="00367E00">
        <w:t xml:space="preserve"> </w:t>
      </w:r>
      <w:r>
        <w:t>vision</w:t>
      </w:r>
      <w:r w:rsidR="00367E00">
        <w:t xml:space="preserve"> </w:t>
      </w:r>
      <w:r>
        <w:t>for</w:t>
      </w:r>
      <w:r w:rsidR="00367E00">
        <w:t xml:space="preserve"> </w:t>
      </w:r>
      <w:r>
        <w:t>a</w:t>
      </w:r>
      <w:r w:rsidR="00367E00">
        <w:t xml:space="preserve"> </w:t>
      </w:r>
      <w:r>
        <w:t>more</w:t>
      </w:r>
      <w:r w:rsidR="00367E00">
        <w:t xml:space="preserve"> </w:t>
      </w:r>
      <w:r>
        <w:t>equitable</w:t>
      </w:r>
      <w:r w:rsidR="00367E00">
        <w:t xml:space="preserve"> </w:t>
      </w:r>
      <w:r>
        <w:t>future</w:t>
      </w:r>
      <w:r w:rsidR="00367E00">
        <w:t xml:space="preserve"> </w:t>
      </w:r>
      <w:r>
        <w:t>by</w:t>
      </w:r>
      <w:r w:rsidR="00367E00">
        <w:t xml:space="preserve"> </w:t>
      </w:r>
      <w:r>
        <w:t>providing</w:t>
      </w:r>
      <w:r w:rsidR="00367E00">
        <w:t xml:space="preserve"> </w:t>
      </w:r>
      <w:r>
        <w:t>meaningful</w:t>
      </w:r>
      <w:r w:rsidR="00367E00">
        <w:t xml:space="preserve"> </w:t>
      </w:r>
      <w:r>
        <w:t>opportunities</w:t>
      </w:r>
      <w:r w:rsidR="00367E00">
        <w:t xml:space="preserve"> </w:t>
      </w:r>
      <w:r>
        <w:t>to</w:t>
      </w:r>
      <w:r w:rsidR="00367E00">
        <w:t xml:space="preserve"> </w:t>
      </w:r>
      <w:r>
        <w:t>new</w:t>
      </w:r>
      <w:r w:rsidR="00367E00">
        <w:t xml:space="preserve"> </w:t>
      </w:r>
      <w:r>
        <w:t>and</w:t>
      </w:r>
      <w:r w:rsidR="00367E00">
        <w:t xml:space="preserve"> </w:t>
      </w:r>
      <w:r>
        <w:t>emerging</w:t>
      </w:r>
      <w:r w:rsidR="00367E00">
        <w:t xml:space="preserve"> </w:t>
      </w:r>
      <w:r>
        <w:t>talent.</w:t>
      </w:r>
    </w:p>
    <w:p w14:paraId="3BD30DE6" w14:textId="5D904A71" w:rsidR="00B6595F" w:rsidRDefault="00B6595F" w:rsidP="0044212F">
      <w:pPr>
        <w:keepLines/>
        <w:rPr>
          <w:spacing w:val="1"/>
        </w:rPr>
      </w:pPr>
      <w:r>
        <w:lastRenderedPageBreak/>
        <w:t>DEECA’s</w:t>
      </w:r>
      <w:r w:rsidR="00367E00">
        <w:t xml:space="preserve"> </w:t>
      </w:r>
      <w:r>
        <w:t>Science</w:t>
      </w:r>
      <w:r w:rsidR="00367E00">
        <w:t xml:space="preserve"> </w:t>
      </w:r>
      <w:r>
        <w:t>Graduate</w:t>
      </w:r>
      <w:r w:rsidR="00367E00">
        <w:t xml:space="preserve"> </w:t>
      </w:r>
      <w:r>
        <w:t>program</w:t>
      </w:r>
      <w:r w:rsidR="00367E00">
        <w:t xml:space="preserve"> </w:t>
      </w:r>
      <w:r>
        <w:t>attracts</w:t>
      </w:r>
      <w:r w:rsidR="00367E00">
        <w:t xml:space="preserve"> </w:t>
      </w:r>
      <w:r>
        <w:t>highly</w:t>
      </w:r>
      <w:r w:rsidR="00367E00">
        <w:t xml:space="preserve"> </w:t>
      </w:r>
      <w:r>
        <w:t>motivated</w:t>
      </w:r>
      <w:r w:rsidR="00367E00">
        <w:t xml:space="preserve"> </w:t>
      </w:r>
      <w:r>
        <w:t>and</w:t>
      </w:r>
      <w:r w:rsidR="00367E00">
        <w:t xml:space="preserve"> </w:t>
      </w:r>
      <w:r>
        <w:t>skilled</w:t>
      </w:r>
      <w:r w:rsidR="00367E00">
        <w:t xml:space="preserve"> </w:t>
      </w:r>
      <w:r>
        <w:t>candidates</w:t>
      </w:r>
      <w:r w:rsidR="00367E00">
        <w:t xml:space="preserve"> </w:t>
      </w:r>
      <w:r>
        <w:t>from</w:t>
      </w:r>
      <w:r w:rsidR="00367E00">
        <w:t xml:space="preserve"> </w:t>
      </w:r>
      <w:r>
        <w:t>the</w:t>
      </w:r>
      <w:r w:rsidR="00367E00">
        <w:t xml:space="preserve"> </w:t>
      </w:r>
      <w:r>
        <w:t>science,</w:t>
      </w:r>
      <w:r w:rsidR="00367E00">
        <w:t xml:space="preserve"> </w:t>
      </w:r>
      <w:r>
        <w:t>technology,</w:t>
      </w:r>
      <w:r w:rsidR="00367E00">
        <w:t xml:space="preserve"> </w:t>
      </w:r>
      <w:r>
        <w:t>engineering</w:t>
      </w:r>
      <w:r w:rsidR="00367E00">
        <w:t xml:space="preserve"> </w:t>
      </w:r>
      <w:r>
        <w:t>and</w:t>
      </w:r>
      <w:r w:rsidR="00367E00">
        <w:t xml:space="preserve"> </w:t>
      </w:r>
      <w:r>
        <w:t>mathematics</w:t>
      </w:r>
      <w:r w:rsidR="00367E00">
        <w:t xml:space="preserve"> </w:t>
      </w:r>
      <w:r>
        <w:t>(STEM)</w:t>
      </w:r>
      <w:r w:rsidR="00367E00">
        <w:t xml:space="preserve"> </w:t>
      </w:r>
      <w:r>
        <w:t>sectors,</w:t>
      </w:r>
      <w:r w:rsidR="00367E00">
        <w:t xml:space="preserve"> </w:t>
      </w:r>
      <w:r>
        <w:t>embedding</w:t>
      </w:r>
      <w:r w:rsidR="00367E00">
        <w:t xml:space="preserve"> </w:t>
      </w:r>
      <w:r>
        <w:t>science</w:t>
      </w:r>
      <w:r w:rsidR="00367E00">
        <w:t xml:space="preserve"> </w:t>
      </w:r>
      <w:r>
        <w:t>into</w:t>
      </w:r>
      <w:r w:rsidR="00367E00">
        <w:t xml:space="preserve"> </w:t>
      </w:r>
      <w:r>
        <w:t>policy,</w:t>
      </w:r>
      <w:r w:rsidR="00367E00">
        <w:t xml:space="preserve"> </w:t>
      </w:r>
      <w:r>
        <w:t>planning</w:t>
      </w:r>
      <w:r w:rsidR="00367E00">
        <w:t xml:space="preserve"> </w:t>
      </w:r>
      <w:r>
        <w:t>and</w:t>
      </w:r>
      <w:r w:rsidR="00367E00">
        <w:t xml:space="preserve"> </w:t>
      </w:r>
      <w:r>
        <w:t>decision-making</w:t>
      </w:r>
      <w:r w:rsidR="00367E00">
        <w:t xml:space="preserve"> </w:t>
      </w:r>
      <w:r>
        <w:t>across</w:t>
      </w:r>
      <w:r w:rsidR="00367E00">
        <w:t xml:space="preserve"> </w:t>
      </w:r>
      <w:r>
        <w:t>our</w:t>
      </w:r>
      <w:r w:rsidR="00367E00">
        <w:t xml:space="preserve"> </w:t>
      </w:r>
      <w:r>
        <w:t>portfolio</w:t>
      </w:r>
      <w:r w:rsidR="00367E00">
        <w:t xml:space="preserve"> </w:t>
      </w:r>
      <w:r>
        <w:t>areas</w:t>
      </w:r>
      <w:r w:rsidR="00367E00">
        <w:t xml:space="preserve"> </w:t>
      </w:r>
      <w:r>
        <w:t>and</w:t>
      </w:r>
      <w:r w:rsidR="00367E00">
        <w:t xml:space="preserve"> </w:t>
      </w:r>
      <w:r>
        <w:t>ensuring</w:t>
      </w:r>
      <w:r w:rsidR="00367E00">
        <w:t xml:space="preserve"> </w:t>
      </w:r>
      <w:r>
        <w:t>new</w:t>
      </w:r>
      <w:r w:rsidR="00367E00">
        <w:t xml:space="preserve"> </w:t>
      </w:r>
      <w:r>
        <w:t>thinking</w:t>
      </w:r>
      <w:r w:rsidR="00367E00">
        <w:t xml:space="preserve"> </w:t>
      </w:r>
      <w:r>
        <w:t>and</w:t>
      </w:r>
      <w:r w:rsidR="00367E00">
        <w:t xml:space="preserve"> </w:t>
      </w:r>
      <w:r>
        <w:t>diverse</w:t>
      </w:r>
      <w:r w:rsidR="00367E00">
        <w:t xml:space="preserve"> </w:t>
      </w:r>
      <w:r>
        <w:t>perspectives</w:t>
      </w:r>
      <w:r w:rsidR="00367E00">
        <w:t xml:space="preserve"> </w:t>
      </w:r>
      <w:r>
        <w:t>shape</w:t>
      </w:r>
      <w:r w:rsidR="00367E00">
        <w:t xml:space="preserve"> </w:t>
      </w:r>
      <w:r>
        <w:t>our</w:t>
      </w:r>
      <w:r w:rsidR="00367E00">
        <w:t xml:space="preserve"> </w:t>
      </w:r>
      <w:r>
        <w:t>strategies</w:t>
      </w:r>
      <w:r w:rsidR="00367E00">
        <w:t xml:space="preserve"> </w:t>
      </w:r>
      <w:r>
        <w:t>for</w:t>
      </w:r>
      <w:r w:rsidR="00367E00">
        <w:t xml:space="preserve"> </w:t>
      </w:r>
      <w:r>
        <w:t>the</w:t>
      </w:r>
      <w:r w:rsidR="00367E00">
        <w:t xml:space="preserve"> </w:t>
      </w:r>
      <w:r>
        <w:t>future.</w:t>
      </w:r>
      <w:r w:rsidR="00367E00">
        <w:t xml:space="preserve"> </w:t>
      </w:r>
      <w:r>
        <w:t>In</w:t>
      </w:r>
      <w:r w:rsidR="00367E00">
        <w:t xml:space="preserve"> </w:t>
      </w:r>
      <w:r>
        <w:t>2023–24,</w:t>
      </w:r>
      <w:r w:rsidR="00367E00">
        <w:t xml:space="preserve"> </w:t>
      </w:r>
      <w:r>
        <w:t>the</w:t>
      </w:r>
      <w:r w:rsidR="00367E00">
        <w:t xml:space="preserve"> </w:t>
      </w:r>
      <w:r>
        <w:t>2-year</w:t>
      </w:r>
      <w:r w:rsidR="00367E00">
        <w:t xml:space="preserve"> </w:t>
      </w:r>
      <w:r>
        <w:t>program</w:t>
      </w:r>
      <w:r w:rsidR="00367E00">
        <w:t xml:space="preserve"> </w:t>
      </w:r>
      <w:r>
        <w:t>supported</w:t>
      </w:r>
      <w:r w:rsidR="00367E00">
        <w:t xml:space="preserve"> </w:t>
      </w:r>
      <w:r>
        <w:t>39</w:t>
      </w:r>
      <w:r w:rsidR="00367E00">
        <w:t xml:space="preserve"> </w:t>
      </w:r>
      <w:r>
        <w:t>participants</w:t>
      </w:r>
      <w:r w:rsidR="00367E00">
        <w:t xml:space="preserve"> </w:t>
      </w:r>
      <w:r>
        <w:t>at</w:t>
      </w:r>
      <w:r w:rsidR="00367E00">
        <w:t xml:space="preserve"> </w:t>
      </w:r>
      <w:r>
        <w:t>various</w:t>
      </w:r>
      <w:r w:rsidR="00367E00">
        <w:t xml:space="preserve"> </w:t>
      </w:r>
      <w:r>
        <w:rPr>
          <w:spacing w:val="1"/>
        </w:rPr>
        <w:t>program</w:t>
      </w:r>
      <w:r w:rsidR="00367E00">
        <w:rPr>
          <w:spacing w:val="1"/>
        </w:rPr>
        <w:t xml:space="preserve"> </w:t>
      </w:r>
      <w:r>
        <w:rPr>
          <w:spacing w:val="1"/>
        </w:rPr>
        <w:t>stages,</w:t>
      </w:r>
      <w:r w:rsidR="00367E00">
        <w:rPr>
          <w:spacing w:val="1"/>
        </w:rPr>
        <w:t xml:space="preserve"> </w:t>
      </w:r>
      <w:r>
        <w:rPr>
          <w:spacing w:val="1"/>
        </w:rPr>
        <w:t>with</w:t>
      </w:r>
      <w:r w:rsidR="00367E00">
        <w:rPr>
          <w:spacing w:val="1"/>
        </w:rPr>
        <w:t xml:space="preserve"> </w:t>
      </w:r>
      <w:r>
        <w:rPr>
          <w:spacing w:val="1"/>
        </w:rPr>
        <w:t>58.9%</w:t>
      </w:r>
      <w:r w:rsidR="00367E00">
        <w:rPr>
          <w:spacing w:val="1"/>
        </w:rPr>
        <w:t xml:space="preserve"> </w:t>
      </w:r>
      <w:r>
        <w:rPr>
          <w:spacing w:val="1"/>
        </w:rPr>
        <w:t>of</w:t>
      </w:r>
      <w:r w:rsidR="00367E00">
        <w:rPr>
          <w:spacing w:val="1"/>
        </w:rPr>
        <w:t xml:space="preserve"> </w:t>
      </w:r>
      <w:r>
        <w:rPr>
          <w:spacing w:val="1"/>
        </w:rPr>
        <w:t>participants</w:t>
      </w:r>
      <w:r w:rsidR="00367E00">
        <w:rPr>
          <w:spacing w:val="1"/>
        </w:rPr>
        <w:t xml:space="preserve"> </w:t>
      </w:r>
      <w:r>
        <w:rPr>
          <w:spacing w:val="1"/>
        </w:rPr>
        <w:t>being</w:t>
      </w:r>
      <w:r w:rsidR="00367E00">
        <w:rPr>
          <w:spacing w:val="1"/>
        </w:rPr>
        <w:t xml:space="preserve"> </w:t>
      </w:r>
      <w:r>
        <w:rPr>
          <w:spacing w:val="1"/>
        </w:rPr>
        <w:t>women.</w:t>
      </w:r>
      <w:r w:rsidR="00367E00">
        <w:rPr>
          <w:spacing w:val="1"/>
        </w:rPr>
        <w:t xml:space="preserve"> </w:t>
      </w:r>
      <w:r>
        <w:rPr>
          <w:spacing w:val="1"/>
        </w:rPr>
        <w:t>The</w:t>
      </w:r>
      <w:r w:rsidR="00367E00">
        <w:rPr>
          <w:spacing w:val="1"/>
        </w:rPr>
        <w:t xml:space="preserve"> </w:t>
      </w:r>
      <w:r>
        <w:rPr>
          <w:spacing w:val="1"/>
        </w:rPr>
        <w:t>program</w:t>
      </w:r>
      <w:r w:rsidR="00367E00">
        <w:rPr>
          <w:spacing w:val="1"/>
        </w:rPr>
        <w:t xml:space="preserve"> </w:t>
      </w:r>
      <w:r>
        <w:rPr>
          <w:spacing w:val="1"/>
        </w:rPr>
        <w:t>has</w:t>
      </w:r>
      <w:r w:rsidR="00367E00">
        <w:rPr>
          <w:spacing w:val="1"/>
        </w:rPr>
        <w:t xml:space="preserve"> </w:t>
      </w:r>
      <w:r>
        <w:rPr>
          <w:spacing w:val="1"/>
        </w:rPr>
        <w:t>earned</w:t>
      </w:r>
      <w:r w:rsidR="00367E00">
        <w:rPr>
          <w:spacing w:val="1"/>
        </w:rPr>
        <w:t xml:space="preserve"> </w:t>
      </w:r>
      <w:r>
        <w:rPr>
          <w:spacing w:val="1"/>
        </w:rPr>
        <w:t>recognition</w:t>
      </w:r>
      <w:r w:rsidR="00367E00">
        <w:rPr>
          <w:spacing w:val="1"/>
        </w:rPr>
        <w:t xml:space="preserve"> </w:t>
      </w:r>
      <w:r>
        <w:rPr>
          <w:spacing w:val="1"/>
        </w:rPr>
        <w:t>as</w:t>
      </w:r>
      <w:r w:rsidR="00367E00">
        <w:rPr>
          <w:spacing w:val="1"/>
        </w:rPr>
        <w:t xml:space="preserve"> </w:t>
      </w:r>
      <w:r>
        <w:rPr>
          <w:spacing w:val="1"/>
        </w:rPr>
        <w:t>an</w:t>
      </w:r>
      <w:r w:rsidR="00367E00">
        <w:rPr>
          <w:spacing w:val="1"/>
        </w:rPr>
        <w:t xml:space="preserve"> </w:t>
      </w:r>
      <w:r>
        <w:rPr>
          <w:spacing w:val="1"/>
        </w:rPr>
        <w:t>industry</w:t>
      </w:r>
      <w:r w:rsidR="00367E00">
        <w:rPr>
          <w:spacing w:val="1"/>
        </w:rPr>
        <w:t xml:space="preserve"> </w:t>
      </w:r>
      <w:r>
        <w:rPr>
          <w:spacing w:val="1"/>
        </w:rPr>
        <w:t>leader</w:t>
      </w:r>
      <w:r w:rsidR="00367E00">
        <w:rPr>
          <w:spacing w:val="1"/>
        </w:rPr>
        <w:t xml:space="preserve"> </w:t>
      </w:r>
      <w:r>
        <w:rPr>
          <w:spacing w:val="1"/>
        </w:rPr>
        <w:t>and</w:t>
      </w:r>
      <w:r w:rsidR="00367E00">
        <w:rPr>
          <w:spacing w:val="1"/>
        </w:rPr>
        <w:t xml:space="preserve"> </w:t>
      </w:r>
      <w:r>
        <w:rPr>
          <w:spacing w:val="1"/>
        </w:rPr>
        <w:t>has</w:t>
      </w:r>
      <w:r w:rsidR="00367E00">
        <w:rPr>
          <w:spacing w:val="1"/>
        </w:rPr>
        <w:t xml:space="preserve"> </w:t>
      </w:r>
      <w:r>
        <w:rPr>
          <w:spacing w:val="1"/>
        </w:rPr>
        <w:t>a</w:t>
      </w:r>
      <w:r w:rsidR="00367E00">
        <w:rPr>
          <w:spacing w:val="1"/>
        </w:rPr>
        <w:t xml:space="preserve"> </w:t>
      </w:r>
      <w:r>
        <w:rPr>
          <w:spacing w:val="1"/>
        </w:rPr>
        <w:t>proven</w:t>
      </w:r>
      <w:r w:rsidR="00367E00">
        <w:rPr>
          <w:spacing w:val="1"/>
        </w:rPr>
        <w:t xml:space="preserve"> </w:t>
      </w:r>
      <w:r>
        <w:rPr>
          <w:spacing w:val="1"/>
        </w:rPr>
        <w:t>track</w:t>
      </w:r>
      <w:r w:rsidR="00367E00">
        <w:rPr>
          <w:spacing w:val="1"/>
        </w:rPr>
        <w:t xml:space="preserve"> </w:t>
      </w:r>
      <w:r>
        <w:rPr>
          <w:spacing w:val="1"/>
        </w:rPr>
        <w:t>record</w:t>
      </w:r>
      <w:r w:rsidR="00367E00">
        <w:rPr>
          <w:spacing w:val="1"/>
        </w:rPr>
        <w:t xml:space="preserve"> </w:t>
      </w:r>
      <w:r>
        <w:rPr>
          <w:spacing w:val="1"/>
        </w:rPr>
        <w:t>of</w:t>
      </w:r>
      <w:r w:rsidR="00367E00">
        <w:rPr>
          <w:spacing w:val="1"/>
        </w:rPr>
        <w:t xml:space="preserve"> </w:t>
      </w:r>
      <w:r>
        <w:rPr>
          <w:spacing w:val="1"/>
        </w:rPr>
        <w:t>success,</w:t>
      </w:r>
      <w:r w:rsidR="00367E00">
        <w:rPr>
          <w:spacing w:val="1"/>
        </w:rPr>
        <w:t xml:space="preserve"> </w:t>
      </w:r>
      <w:r>
        <w:rPr>
          <w:spacing w:val="1"/>
        </w:rPr>
        <w:t>attracting</w:t>
      </w:r>
      <w:r w:rsidR="00367E00">
        <w:rPr>
          <w:spacing w:val="1"/>
        </w:rPr>
        <w:t xml:space="preserve"> </w:t>
      </w:r>
      <w:r>
        <w:rPr>
          <w:spacing w:val="1"/>
        </w:rPr>
        <w:t>top</w:t>
      </w:r>
      <w:r w:rsidR="00367E00">
        <w:rPr>
          <w:spacing w:val="1"/>
        </w:rPr>
        <w:t xml:space="preserve"> </w:t>
      </w:r>
      <w:r>
        <w:rPr>
          <w:spacing w:val="1"/>
        </w:rPr>
        <w:t>talent</w:t>
      </w:r>
      <w:r w:rsidR="00367E00">
        <w:rPr>
          <w:spacing w:val="1"/>
        </w:rPr>
        <w:t xml:space="preserve"> </w:t>
      </w:r>
      <w:proofErr w:type="gramStart"/>
      <w:r>
        <w:rPr>
          <w:spacing w:val="1"/>
        </w:rPr>
        <w:t>and</w:t>
      </w:r>
      <w:r w:rsidR="00367E00">
        <w:rPr>
          <w:spacing w:val="1"/>
        </w:rPr>
        <w:t xml:space="preserve"> </w:t>
      </w:r>
      <w:r>
        <w:rPr>
          <w:spacing w:val="1"/>
        </w:rPr>
        <w:t>also</w:t>
      </w:r>
      <w:proofErr w:type="gramEnd"/>
      <w:r w:rsidR="00367E00">
        <w:rPr>
          <w:spacing w:val="1"/>
        </w:rPr>
        <w:t xml:space="preserve"> </w:t>
      </w:r>
      <w:r>
        <w:rPr>
          <w:spacing w:val="1"/>
        </w:rPr>
        <w:t>nurturing</w:t>
      </w:r>
      <w:r w:rsidR="00367E00">
        <w:rPr>
          <w:spacing w:val="1"/>
        </w:rPr>
        <w:t xml:space="preserve"> </w:t>
      </w:r>
      <w:r>
        <w:rPr>
          <w:spacing w:val="1"/>
        </w:rPr>
        <w:t>participants’</w:t>
      </w:r>
      <w:r w:rsidR="00367E00">
        <w:rPr>
          <w:spacing w:val="1"/>
        </w:rPr>
        <w:t xml:space="preserve"> </w:t>
      </w:r>
      <w:r>
        <w:rPr>
          <w:spacing w:val="1"/>
        </w:rPr>
        <w:t>long-term</w:t>
      </w:r>
      <w:r w:rsidR="00367E00">
        <w:rPr>
          <w:spacing w:val="1"/>
        </w:rPr>
        <w:t xml:space="preserve"> </w:t>
      </w:r>
      <w:r>
        <w:rPr>
          <w:spacing w:val="2"/>
        </w:rPr>
        <w:t>career</w:t>
      </w:r>
      <w:r w:rsidR="00367E00">
        <w:rPr>
          <w:spacing w:val="2"/>
        </w:rPr>
        <w:t xml:space="preserve"> </w:t>
      </w:r>
      <w:r>
        <w:rPr>
          <w:spacing w:val="2"/>
        </w:rPr>
        <w:t>growth</w:t>
      </w:r>
      <w:r w:rsidR="00367E00">
        <w:rPr>
          <w:spacing w:val="2"/>
        </w:rPr>
        <w:t xml:space="preserve"> </w:t>
      </w:r>
      <w:r>
        <w:rPr>
          <w:spacing w:val="2"/>
        </w:rPr>
        <w:t>in</w:t>
      </w:r>
      <w:r w:rsidR="00367E00">
        <w:rPr>
          <w:spacing w:val="2"/>
        </w:rPr>
        <w:t xml:space="preserve"> </w:t>
      </w:r>
      <w:r>
        <w:rPr>
          <w:spacing w:val="2"/>
        </w:rPr>
        <w:t>DEECA,</w:t>
      </w:r>
      <w:r w:rsidR="00367E00">
        <w:rPr>
          <w:spacing w:val="2"/>
        </w:rPr>
        <w:t xml:space="preserve"> </w:t>
      </w:r>
      <w:r>
        <w:rPr>
          <w:spacing w:val="1"/>
        </w:rPr>
        <w:t>with</w:t>
      </w:r>
      <w:r w:rsidR="00367E00">
        <w:rPr>
          <w:spacing w:val="1"/>
        </w:rPr>
        <w:t xml:space="preserve"> </w:t>
      </w:r>
      <w:r>
        <w:rPr>
          <w:spacing w:val="1"/>
        </w:rPr>
        <w:t>more</w:t>
      </w:r>
      <w:r w:rsidR="00367E00">
        <w:rPr>
          <w:spacing w:val="1"/>
        </w:rPr>
        <w:t xml:space="preserve"> </w:t>
      </w:r>
      <w:r>
        <w:rPr>
          <w:spacing w:val="1"/>
        </w:rPr>
        <w:t>than</w:t>
      </w:r>
      <w:r w:rsidR="00367E00">
        <w:rPr>
          <w:spacing w:val="1"/>
        </w:rPr>
        <w:t xml:space="preserve"> </w:t>
      </w:r>
      <w:r>
        <w:rPr>
          <w:spacing w:val="1"/>
        </w:rPr>
        <w:t>80%</w:t>
      </w:r>
      <w:r w:rsidR="00367E00">
        <w:rPr>
          <w:spacing w:val="1"/>
        </w:rPr>
        <w:t xml:space="preserve"> </w:t>
      </w:r>
      <w:r>
        <w:rPr>
          <w:spacing w:val="1"/>
        </w:rPr>
        <w:t>of</w:t>
      </w:r>
      <w:r w:rsidR="00367E00">
        <w:rPr>
          <w:spacing w:val="1"/>
        </w:rPr>
        <w:t xml:space="preserve"> </w:t>
      </w:r>
      <w:r>
        <w:rPr>
          <w:spacing w:val="1"/>
        </w:rPr>
        <w:t>past</w:t>
      </w:r>
      <w:r w:rsidR="00367E00">
        <w:rPr>
          <w:spacing w:val="1"/>
        </w:rPr>
        <w:t xml:space="preserve"> </w:t>
      </w:r>
      <w:r>
        <w:rPr>
          <w:spacing w:val="1"/>
        </w:rPr>
        <w:t>participants</w:t>
      </w:r>
      <w:r w:rsidR="00367E00">
        <w:rPr>
          <w:spacing w:val="1"/>
        </w:rPr>
        <w:t xml:space="preserve"> </w:t>
      </w:r>
      <w:r>
        <w:rPr>
          <w:spacing w:val="1"/>
        </w:rPr>
        <w:t>remaining</w:t>
      </w:r>
      <w:r w:rsidR="00367E00">
        <w:rPr>
          <w:spacing w:val="1"/>
        </w:rPr>
        <w:t xml:space="preserve"> </w:t>
      </w:r>
      <w:r>
        <w:rPr>
          <w:spacing w:val="1"/>
        </w:rPr>
        <w:t>employed</w:t>
      </w:r>
      <w:r w:rsidR="00367E00">
        <w:rPr>
          <w:spacing w:val="1"/>
        </w:rPr>
        <w:t xml:space="preserve"> </w:t>
      </w:r>
      <w:r>
        <w:rPr>
          <w:spacing w:val="1"/>
        </w:rPr>
        <w:t>with</w:t>
      </w:r>
      <w:r w:rsidR="00367E00">
        <w:rPr>
          <w:spacing w:val="1"/>
        </w:rPr>
        <w:t xml:space="preserve"> </w:t>
      </w:r>
      <w:r>
        <w:rPr>
          <w:spacing w:val="1"/>
        </w:rPr>
        <w:t>the</w:t>
      </w:r>
      <w:r w:rsidR="00367E00">
        <w:rPr>
          <w:spacing w:val="1"/>
        </w:rPr>
        <w:t xml:space="preserve"> </w:t>
      </w:r>
      <w:r>
        <w:rPr>
          <w:spacing w:val="1"/>
        </w:rPr>
        <w:t>department</w:t>
      </w:r>
      <w:r w:rsidR="00367E00">
        <w:rPr>
          <w:spacing w:val="1"/>
        </w:rPr>
        <w:t xml:space="preserve"> </w:t>
      </w:r>
      <w:r>
        <w:rPr>
          <w:spacing w:val="1"/>
        </w:rPr>
        <w:t>for</w:t>
      </w:r>
      <w:r w:rsidR="00367E00">
        <w:rPr>
          <w:spacing w:val="1"/>
        </w:rPr>
        <w:t xml:space="preserve"> </w:t>
      </w:r>
      <w:r>
        <w:rPr>
          <w:spacing w:val="1"/>
        </w:rPr>
        <w:t>at</w:t>
      </w:r>
      <w:r w:rsidR="00367E00">
        <w:rPr>
          <w:spacing w:val="1"/>
        </w:rPr>
        <w:t xml:space="preserve"> </w:t>
      </w:r>
      <w:r>
        <w:rPr>
          <w:spacing w:val="1"/>
        </w:rPr>
        <w:t>least</w:t>
      </w:r>
      <w:r w:rsidR="00367E00">
        <w:rPr>
          <w:spacing w:val="1"/>
        </w:rPr>
        <w:t xml:space="preserve"> </w:t>
      </w:r>
      <w:r>
        <w:rPr>
          <w:spacing w:val="1"/>
        </w:rPr>
        <w:t>a</w:t>
      </w:r>
      <w:r w:rsidR="00367E00">
        <w:rPr>
          <w:spacing w:val="1"/>
        </w:rPr>
        <w:t xml:space="preserve"> </w:t>
      </w:r>
      <w:r>
        <w:rPr>
          <w:spacing w:val="1"/>
        </w:rPr>
        <w:t>decade.</w:t>
      </w:r>
    </w:p>
    <w:p w14:paraId="2AC8F710" w14:textId="343EE917" w:rsidR="00B6595F" w:rsidRDefault="00B6595F" w:rsidP="0044212F">
      <w:r>
        <w:t>The</w:t>
      </w:r>
      <w:r w:rsidR="00367E00">
        <w:t xml:space="preserve"> </w:t>
      </w:r>
      <w:r>
        <w:t>department</w:t>
      </w:r>
      <w:r w:rsidR="00367E00">
        <w:t xml:space="preserve"> </w:t>
      </w:r>
      <w:r>
        <w:t>also</w:t>
      </w:r>
      <w:r w:rsidR="00367E00">
        <w:t xml:space="preserve"> </w:t>
      </w:r>
      <w:r>
        <w:t>supported</w:t>
      </w:r>
      <w:r w:rsidR="00367E00">
        <w:t xml:space="preserve"> </w:t>
      </w:r>
      <w:r>
        <w:t>the</w:t>
      </w:r>
      <w:r w:rsidR="00367E00">
        <w:t xml:space="preserve"> </w:t>
      </w:r>
      <w:r>
        <w:t>Youth</w:t>
      </w:r>
      <w:r w:rsidR="00367E00">
        <w:t xml:space="preserve"> </w:t>
      </w:r>
      <w:r>
        <w:t>Employment</w:t>
      </w:r>
      <w:r w:rsidR="00367E00">
        <w:t xml:space="preserve"> </w:t>
      </w:r>
      <w:r>
        <w:t>Scheme</w:t>
      </w:r>
      <w:r w:rsidR="00367E00">
        <w:t xml:space="preserve"> </w:t>
      </w:r>
      <w:r>
        <w:t>(YES)</w:t>
      </w:r>
      <w:r w:rsidR="00367E00">
        <w:t xml:space="preserve"> </w:t>
      </w:r>
      <w:r>
        <w:t>which</w:t>
      </w:r>
      <w:r w:rsidR="00367E00">
        <w:t xml:space="preserve"> </w:t>
      </w:r>
      <w:r>
        <w:t>aims</w:t>
      </w:r>
      <w:r w:rsidR="00367E00">
        <w:t xml:space="preserve"> </w:t>
      </w:r>
      <w:r>
        <w:t>to</w:t>
      </w:r>
      <w:r w:rsidR="00367E00">
        <w:t xml:space="preserve"> </w:t>
      </w:r>
      <w:r>
        <w:t>increase</w:t>
      </w:r>
      <w:r w:rsidR="00367E00">
        <w:t xml:space="preserve"> </w:t>
      </w:r>
      <w:r>
        <w:rPr>
          <w:spacing w:val="1"/>
        </w:rPr>
        <w:t>entry-level</w:t>
      </w:r>
      <w:r w:rsidR="00367E00">
        <w:rPr>
          <w:spacing w:val="1"/>
        </w:rPr>
        <w:t xml:space="preserve"> </w:t>
      </w:r>
      <w:r>
        <w:rPr>
          <w:spacing w:val="1"/>
        </w:rPr>
        <w:t>roles</w:t>
      </w:r>
      <w:r w:rsidR="00367E00">
        <w:rPr>
          <w:spacing w:val="1"/>
        </w:rPr>
        <w:t xml:space="preserve"> </w:t>
      </w:r>
      <w:r>
        <w:rPr>
          <w:spacing w:val="1"/>
        </w:rPr>
        <w:t>for</w:t>
      </w:r>
      <w:r w:rsidR="00367E00">
        <w:rPr>
          <w:spacing w:val="1"/>
        </w:rPr>
        <w:t xml:space="preserve"> </w:t>
      </w:r>
      <w:r>
        <w:rPr>
          <w:spacing w:val="1"/>
        </w:rPr>
        <w:t>young</w:t>
      </w:r>
      <w:r w:rsidR="00367E00">
        <w:rPr>
          <w:spacing w:val="1"/>
        </w:rPr>
        <w:t xml:space="preserve"> </w:t>
      </w:r>
      <w:r>
        <w:rPr>
          <w:spacing w:val="1"/>
        </w:rPr>
        <w:t>people</w:t>
      </w:r>
      <w:r w:rsidR="00367E00">
        <w:rPr>
          <w:spacing w:val="1"/>
        </w:rPr>
        <w:t xml:space="preserve"> </w:t>
      </w:r>
      <w:r>
        <w:rPr>
          <w:spacing w:val="1"/>
        </w:rPr>
        <w:t>aged</w:t>
      </w:r>
      <w:r w:rsidR="00367E00">
        <w:rPr>
          <w:spacing w:val="1"/>
        </w:rPr>
        <w:t xml:space="preserve"> </w:t>
      </w:r>
      <w:r>
        <w:rPr>
          <w:spacing w:val="1"/>
        </w:rPr>
        <w:t>15</w:t>
      </w:r>
      <w:r w:rsidR="00367E00">
        <w:rPr>
          <w:spacing w:val="1"/>
        </w:rPr>
        <w:t xml:space="preserve"> </w:t>
      </w:r>
      <w:r>
        <w:rPr>
          <w:spacing w:val="1"/>
        </w:rPr>
        <w:t>to</w:t>
      </w:r>
      <w:r w:rsidR="00367E00">
        <w:rPr>
          <w:spacing w:val="1"/>
        </w:rPr>
        <w:t xml:space="preserve"> </w:t>
      </w:r>
      <w:r>
        <w:rPr>
          <w:spacing w:val="1"/>
        </w:rPr>
        <w:t>29</w:t>
      </w:r>
      <w:r w:rsidR="00367E00">
        <w:rPr>
          <w:spacing w:val="1"/>
        </w:rPr>
        <w:t xml:space="preserve"> </w:t>
      </w:r>
      <w:r>
        <w:t>and</w:t>
      </w:r>
      <w:r w:rsidR="00367E00">
        <w:t xml:space="preserve"> </w:t>
      </w:r>
      <w:r>
        <w:t>provide</w:t>
      </w:r>
      <w:r w:rsidR="00367E00">
        <w:t xml:space="preserve"> </w:t>
      </w:r>
      <w:r>
        <w:t>fixed</w:t>
      </w:r>
      <w:r w:rsidR="00367E00">
        <w:t xml:space="preserve"> </w:t>
      </w:r>
      <w:r>
        <w:t>term</w:t>
      </w:r>
      <w:r w:rsidR="00367E00">
        <w:t xml:space="preserve"> </w:t>
      </w:r>
      <w:r>
        <w:t>career</w:t>
      </w:r>
      <w:r w:rsidR="00367E00">
        <w:t xml:space="preserve"> </w:t>
      </w:r>
      <w:r>
        <w:t>pathways</w:t>
      </w:r>
      <w:r w:rsidR="00367E00">
        <w:t xml:space="preserve"> </w:t>
      </w:r>
      <w:r>
        <w:t>for</w:t>
      </w:r>
      <w:r w:rsidR="00367E00">
        <w:t xml:space="preserve"> </w:t>
      </w:r>
      <w:r>
        <w:t>those</w:t>
      </w:r>
      <w:r w:rsidR="00367E00">
        <w:t xml:space="preserve"> </w:t>
      </w:r>
      <w:r>
        <w:t>facing</w:t>
      </w:r>
      <w:r w:rsidR="00367E00">
        <w:t xml:space="preserve"> </w:t>
      </w:r>
      <w:r>
        <w:t>employment</w:t>
      </w:r>
      <w:r w:rsidR="00367E00">
        <w:t xml:space="preserve"> </w:t>
      </w:r>
      <w:r>
        <w:t>barriers.</w:t>
      </w:r>
      <w:r w:rsidR="00367E00">
        <w:t xml:space="preserve"> </w:t>
      </w:r>
      <w:r>
        <w:t>DEECA</w:t>
      </w:r>
      <w:r w:rsidR="00367E00">
        <w:t xml:space="preserve"> </w:t>
      </w:r>
      <w:r>
        <w:t>recruited</w:t>
      </w:r>
      <w:r w:rsidR="00367E00">
        <w:t xml:space="preserve"> </w:t>
      </w:r>
      <w:r>
        <w:t>and</w:t>
      </w:r>
      <w:r w:rsidR="00367E00">
        <w:t xml:space="preserve"> </w:t>
      </w:r>
      <w:r>
        <w:t>supported</w:t>
      </w:r>
      <w:r w:rsidR="00367E00">
        <w:t xml:space="preserve"> </w:t>
      </w:r>
      <w:r>
        <w:t>7</w:t>
      </w:r>
      <w:r w:rsidR="00367E00">
        <w:t xml:space="preserve"> </w:t>
      </w:r>
      <w:r>
        <w:t>staff</w:t>
      </w:r>
      <w:r w:rsidR="00367E00">
        <w:t xml:space="preserve"> </w:t>
      </w:r>
      <w:r>
        <w:t>through</w:t>
      </w:r>
      <w:r w:rsidR="00367E00">
        <w:t xml:space="preserve"> </w:t>
      </w:r>
      <w:r>
        <w:t>this</w:t>
      </w:r>
      <w:r w:rsidR="00367E00">
        <w:t xml:space="preserve"> </w:t>
      </w:r>
      <w:r>
        <w:t>pathway</w:t>
      </w:r>
      <w:r w:rsidR="00367E00">
        <w:t xml:space="preserve"> </w:t>
      </w:r>
      <w:r>
        <w:t>during</w:t>
      </w:r>
      <w:r w:rsidR="00367E00">
        <w:t xml:space="preserve"> </w:t>
      </w:r>
      <w:r>
        <w:t>2023–24,</w:t>
      </w:r>
      <w:r w:rsidR="00367E00">
        <w:t xml:space="preserve"> </w:t>
      </w:r>
      <w:r>
        <w:t>with</w:t>
      </w:r>
      <w:r w:rsidR="00367E00">
        <w:t xml:space="preserve"> </w:t>
      </w:r>
      <w:r>
        <w:t>over</w:t>
      </w:r>
      <w:r w:rsidR="00367E00">
        <w:t xml:space="preserve"> </w:t>
      </w:r>
      <w:r>
        <w:t>40%</w:t>
      </w:r>
      <w:r w:rsidR="00367E00">
        <w:t xml:space="preserve"> </w:t>
      </w:r>
      <w:r>
        <w:t>of</w:t>
      </w:r>
      <w:r w:rsidR="00367E00">
        <w:t xml:space="preserve"> </w:t>
      </w:r>
      <w:r>
        <w:t>participants</w:t>
      </w:r>
      <w:r w:rsidR="00367E00">
        <w:t xml:space="preserve"> </w:t>
      </w:r>
      <w:r>
        <w:t>from</w:t>
      </w:r>
      <w:r w:rsidR="00367E00">
        <w:t xml:space="preserve"> </w:t>
      </w:r>
      <w:r>
        <w:t>priority</w:t>
      </w:r>
      <w:r w:rsidR="00367E00">
        <w:t xml:space="preserve"> </w:t>
      </w:r>
      <w:r>
        <w:t>cohorts</w:t>
      </w:r>
      <w:r w:rsidR="00367E00">
        <w:t xml:space="preserve"> </w:t>
      </w:r>
      <w:r>
        <w:t>such</w:t>
      </w:r>
      <w:r w:rsidR="00367E00">
        <w:t xml:space="preserve"> </w:t>
      </w:r>
      <w:r>
        <w:t>as</w:t>
      </w:r>
      <w:r w:rsidR="00367E00">
        <w:t xml:space="preserve"> </w:t>
      </w:r>
      <w:r>
        <w:t>rural</w:t>
      </w:r>
      <w:r w:rsidR="00367E00">
        <w:t xml:space="preserve"> </w:t>
      </w:r>
      <w:r>
        <w:t>and</w:t>
      </w:r>
      <w:r w:rsidR="00367E00">
        <w:t xml:space="preserve"> </w:t>
      </w:r>
      <w:r>
        <w:t>remote</w:t>
      </w:r>
      <w:r w:rsidR="00367E00">
        <w:t xml:space="preserve"> </w:t>
      </w:r>
      <w:r>
        <w:t>residents</w:t>
      </w:r>
      <w:r w:rsidR="00367E00">
        <w:t xml:space="preserve"> </w:t>
      </w:r>
      <w:r>
        <w:t>and</w:t>
      </w:r>
      <w:r w:rsidR="00367E00">
        <w:t xml:space="preserve"> </w:t>
      </w:r>
      <w:r>
        <w:t>Aboriginal</w:t>
      </w:r>
      <w:r w:rsidR="00367E00">
        <w:t xml:space="preserve"> </w:t>
      </w:r>
      <w:r>
        <w:t>and/or</w:t>
      </w:r>
      <w:r w:rsidR="00367E00">
        <w:t xml:space="preserve"> </w:t>
      </w:r>
      <w:r>
        <w:t>Torres</w:t>
      </w:r>
      <w:r w:rsidR="00367E00">
        <w:t xml:space="preserve"> </w:t>
      </w:r>
      <w:r>
        <w:t>Strait</w:t>
      </w:r>
      <w:r w:rsidR="00367E00">
        <w:t xml:space="preserve"> </w:t>
      </w:r>
      <w:r>
        <w:t>Islander</w:t>
      </w:r>
      <w:r w:rsidR="00367E00">
        <w:t xml:space="preserve"> </w:t>
      </w:r>
      <w:r>
        <w:t>people.</w:t>
      </w:r>
      <w:r w:rsidR="00367E00">
        <w:t xml:space="preserve"> </w:t>
      </w:r>
      <w:r>
        <w:t>All</w:t>
      </w:r>
      <w:r w:rsidR="00367E00">
        <w:t xml:space="preserve"> </w:t>
      </w:r>
      <w:r>
        <w:t>participants</w:t>
      </w:r>
      <w:r w:rsidR="00367E00">
        <w:t xml:space="preserve"> </w:t>
      </w:r>
      <w:r>
        <w:t>engaged</w:t>
      </w:r>
      <w:r w:rsidR="00367E00">
        <w:t xml:space="preserve"> </w:t>
      </w:r>
      <w:r>
        <w:t>in</w:t>
      </w:r>
      <w:r w:rsidR="00367E00">
        <w:t xml:space="preserve"> </w:t>
      </w:r>
      <w:r>
        <w:t>workplace</w:t>
      </w:r>
      <w:r w:rsidR="00367E00">
        <w:t xml:space="preserve"> </w:t>
      </w:r>
      <w:r>
        <w:t>learning,</w:t>
      </w:r>
      <w:r w:rsidR="00367E00">
        <w:t xml:space="preserve"> </w:t>
      </w:r>
      <w:r>
        <w:t>while</w:t>
      </w:r>
      <w:r w:rsidR="00367E00">
        <w:t xml:space="preserve"> </w:t>
      </w:r>
      <w:r>
        <w:t>obtaining</w:t>
      </w:r>
      <w:r w:rsidR="00367E00">
        <w:t xml:space="preserve"> </w:t>
      </w:r>
      <w:r>
        <w:t>a</w:t>
      </w:r>
      <w:r w:rsidR="00367E00">
        <w:t xml:space="preserve"> </w:t>
      </w:r>
      <w:r>
        <w:t>certificate</w:t>
      </w:r>
      <w:r w:rsidR="00367E00">
        <w:t xml:space="preserve"> </w:t>
      </w:r>
      <w:r>
        <w:t>qualification,</w:t>
      </w:r>
      <w:r w:rsidR="00367E00">
        <w:t xml:space="preserve"> </w:t>
      </w:r>
      <w:r>
        <w:t>improving</w:t>
      </w:r>
      <w:r w:rsidR="00367E00">
        <w:t xml:space="preserve"> </w:t>
      </w:r>
      <w:r>
        <w:t>their</w:t>
      </w:r>
      <w:r w:rsidR="00367E00">
        <w:t xml:space="preserve"> </w:t>
      </w:r>
      <w:r>
        <w:t>future</w:t>
      </w:r>
      <w:r w:rsidR="00367E00">
        <w:t xml:space="preserve"> </w:t>
      </w:r>
      <w:r>
        <w:t>employability</w:t>
      </w:r>
      <w:r w:rsidR="00367E00">
        <w:t xml:space="preserve"> </w:t>
      </w:r>
      <w:r>
        <w:t>within</w:t>
      </w:r>
      <w:r w:rsidR="00367E00">
        <w:t xml:space="preserve"> </w:t>
      </w:r>
      <w:r>
        <w:t>government</w:t>
      </w:r>
      <w:r w:rsidR="00367E00">
        <w:t xml:space="preserve"> </w:t>
      </w:r>
      <w:r>
        <w:t>and</w:t>
      </w:r>
      <w:r w:rsidR="00367E00">
        <w:t xml:space="preserve"> </w:t>
      </w:r>
      <w:r>
        <w:t>beyond.</w:t>
      </w:r>
    </w:p>
    <w:p w14:paraId="7ABAF7BA" w14:textId="7E409D1F" w:rsidR="00B6595F" w:rsidRDefault="00B6595F" w:rsidP="0044212F">
      <w:r>
        <w:t>DEECA</w:t>
      </w:r>
      <w:r w:rsidR="00367E00">
        <w:t xml:space="preserve"> </w:t>
      </w:r>
      <w:r>
        <w:t>maintained</w:t>
      </w:r>
      <w:r w:rsidR="00367E00">
        <w:t xml:space="preserve"> </w:t>
      </w:r>
      <w:r>
        <w:t>a</w:t>
      </w:r>
      <w:r w:rsidR="00367E00">
        <w:t xml:space="preserve"> </w:t>
      </w:r>
      <w:r>
        <w:t>strong</w:t>
      </w:r>
      <w:r w:rsidR="00367E00">
        <w:t xml:space="preserve"> </w:t>
      </w:r>
      <w:r>
        <w:t>face-to-face</w:t>
      </w:r>
      <w:r w:rsidR="00367E00">
        <w:t xml:space="preserve"> </w:t>
      </w:r>
      <w:r>
        <w:t>and</w:t>
      </w:r>
      <w:r w:rsidR="00367E00">
        <w:t xml:space="preserve"> </w:t>
      </w:r>
      <w:r>
        <w:t>virtual</w:t>
      </w:r>
      <w:r w:rsidR="00367E00">
        <w:t xml:space="preserve"> </w:t>
      </w:r>
      <w:r>
        <w:t>presence</w:t>
      </w:r>
      <w:r w:rsidR="00367E00">
        <w:t xml:space="preserve"> </w:t>
      </w:r>
      <w:r>
        <w:t>at</w:t>
      </w:r>
      <w:r w:rsidR="00367E00">
        <w:t xml:space="preserve"> </w:t>
      </w:r>
      <w:r>
        <w:t>careers</w:t>
      </w:r>
      <w:r w:rsidR="00367E00">
        <w:t xml:space="preserve"> </w:t>
      </w:r>
      <w:r>
        <w:t>expos,</w:t>
      </w:r>
      <w:r w:rsidR="00367E00">
        <w:t xml:space="preserve"> </w:t>
      </w:r>
      <w:r>
        <w:t>forums,</w:t>
      </w:r>
      <w:r w:rsidR="00367E00">
        <w:t xml:space="preserve"> </w:t>
      </w:r>
      <w:r>
        <w:t>professional</w:t>
      </w:r>
      <w:r w:rsidR="00367E00">
        <w:t xml:space="preserve"> </w:t>
      </w:r>
      <w:r>
        <w:t>practice</w:t>
      </w:r>
      <w:r w:rsidR="00367E00">
        <w:t xml:space="preserve"> </w:t>
      </w:r>
      <w:r>
        <w:t>and</w:t>
      </w:r>
      <w:r w:rsidR="00367E00">
        <w:t xml:space="preserve"> </w:t>
      </w:r>
      <w:r>
        <w:t>learning</w:t>
      </w:r>
      <w:r w:rsidR="00367E00">
        <w:t xml:space="preserve"> </w:t>
      </w:r>
      <w:r>
        <w:t>and</w:t>
      </w:r>
      <w:r w:rsidR="00367E00">
        <w:t xml:space="preserve"> </w:t>
      </w:r>
      <w:r>
        <w:t>development</w:t>
      </w:r>
      <w:r w:rsidR="00367E00">
        <w:t xml:space="preserve"> </w:t>
      </w:r>
      <w:r>
        <w:t>sessions,</w:t>
      </w:r>
      <w:r w:rsidR="00367E00">
        <w:t xml:space="preserve"> </w:t>
      </w:r>
      <w:r>
        <w:t>and</w:t>
      </w:r>
      <w:r w:rsidR="00367E00">
        <w:t xml:space="preserve"> </w:t>
      </w:r>
      <w:r>
        <w:t>collaborating</w:t>
      </w:r>
      <w:r w:rsidR="00367E00">
        <w:t xml:space="preserve"> </w:t>
      </w:r>
      <w:r>
        <w:t>with</w:t>
      </w:r>
      <w:r w:rsidR="00367E00">
        <w:t xml:space="preserve"> </w:t>
      </w:r>
      <w:r>
        <w:t>major</w:t>
      </w:r>
      <w:r w:rsidR="00367E00">
        <w:t xml:space="preserve"> </w:t>
      </w:r>
      <w:r>
        <w:t>universities</w:t>
      </w:r>
      <w:r w:rsidR="00367E00">
        <w:t xml:space="preserve"> </w:t>
      </w:r>
      <w:r>
        <w:rPr>
          <w:spacing w:val="1"/>
        </w:rPr>
        <w:t>and</w:t>
      </w:r>
      <w:r w:rsidR="00367E00">
        <w:rPr>
          <w:spacing w:val="1"/>
        </w:rPr>
        <w:t xml:space="preserve"> </w:t>
      </w:r>
      <w:r>
        <w:rPr>
          <w:spacing w:val="1"/>
        </w:rPr>
        <w:t>youth</w:t>
      </w:r>
      <w:r w:rsidR="00367E00">
        <w:rPr>
          <w:spacing w:val="1"/>
        </w:rPr>
        <w:t xml:space="preserve"> </w:t>
      </w:r>
      <w:r>
        <w:rPr>
          <w:spacing w:val="1"/>
        </w:rPr>
        <w:t>organisations</w:t>
      </w:r>
      <w:r w:rsidR="00367E00">
        <w:rPr>
          <w:spacing w:val="1"/>
        </w:rPr>
        <w:t xml:space="preserve"> </w:t>
      </w:r>
      <w:r>
        <w:rPr>
          <w:spacing w:val="1"/>
        </w:rPr>
        <w:t>to</w:t>
      </w:r>
      <w:r w:rsidR="00367E00">
        <w:rPr>
          <w:spacing w:val="1"/>
        </w:rPr>
        <w:t xml:space="preserve"> </w:t>
      </w:r>
      <w:r>
        <w:rPr>
          <w:spacing w:val="1"/>
        </w:rPr>
        <w:t>showcase</w:t>
      </w:r>
      <w:r w:rsidR="00367E00">
        <w:rPr>
          <w:spacing w:val="1"/>
        </w:rPr>
        <w:t xml:space="preserve"> </w:t>
      </w:r>
      <w:r>
        <w:rPr>
          <w:spacing w:val="1"/>
        </w:rPr>
        <w:t>the</w:t>
      </w:r>
      <w:r w:rsidR="00367E00">
        <w:rPr>
          <w:spacing w:val="1"/>
        </w:rPr>
        <w:t xml:space="preserve"> </w:t>
      </w:r>
      <w:r>
        <w:t>department</w:t>
      </w:r>
      <w:r w:rsidR="00367E00">
        <w:t xml:space="preserve"> </w:t>
      </w:r>
      <w:r>
        <w:t>and</w:t>
      </w:r>
      <w:r w:rsidR="00367E00">
        <w:t xml:space="preserve"> </w:t>
      </w:r>
      <w:r>
        <w:t>its</w:t>
      </w:r>
      <w:r w:rsidR="00367E00">
        <w:t xml:space="preserve"> </w:t>
      </w:r>
      <w:r>
        <w:t>work.</w:t>
      </w:r>
      <w:r w:rsidR="00367E00">
        <w:t xml:space="preserve"> </w:t>
      </w:r>
      <w:r>
        <w:t>The</w:t>
      </w:r>
      <w:r w:rsidR="00367E00">
        <w:t xml:space="preserve"> </w:t>
      </w:r>
      <w:r>
        <w:t>department</w:t>
      </w:r>
      <w:r w:rsidR="00367E00">
        <w:t xml:space="preserve"> </w:t>
      </w:r>
      <w:r>
        <w:t>also</w:t>
      </w:r>
      <w:r w:rsidR="00367E00">
        <w:t xml:space="preserve"> </w:t>
      </w:r>
      <w:r>
        <w:t>attended</w:t>
      </w:r>
      <w:r w:rsidR="00367E00">
        <w:t xml:space="preserve"> </w:t>
      </w:r>
      <w:r>
        <w:t>the</w:t>
      </w:r>
      <w:r w:rsidR="00367E00">
        <w:t xml:space="preserve"> </w:t>
      </w:r>
      <w:r>
        <w:t>Australian</w:t>
      </w:r>
      <w:r w:rsidR="00367E00">
        <w:t xml:space="preserve"> </w:t>
      </w:r>
      <w:r>
        <w:t>Association</w:t>
      </w:r>
      <w:r w:rsidR="00367E00">
        <w:t xml:space="preserve"> </w:t>
      </w:r>
      <w:r>
        <w:t>of</w:t>
      </w:r>
      <w:r w:rsidR="00367E00">
        <w:t xml:space="preserve"> </w:t>
      </w:r>
      <w:r>
        <w:t>Graduate</w:t>
      </w:r>
      <w:r w:rsidR="00367E00">
        <w:t xml:space="preserve"> </w:t>
      </w:r>
      <w:r>
        <w:rPr>
          <w:spacing w:val="1"/>
        </w:rPr>
        <w:t>Employers</w:t>
      </w:r>
      <w:r w:rsidR="00367E00">
        <w:rPr>
          <w:spacing w:val="1"/>
        </w:rPr>
        <w:t xml:space="preserve"> </w:t>
      </w:r>
      <w:r>
        <w:rPr>
          <w:spacing w:val="1"/>
        </w:rPr>
        <w:t>conference</w:t>
      </w:r>
      <w:r w:rsidR="00367E00">
        <w:rPr>
          <w:spacing w:val="1"/>
        </w:rPr>
        <w:t xml:space="preserve"> </w:t>
      </w:r>
      <w:r>
        <w:rPr>
          <w:spacing w:val="1"/>
        </w:rPr>
        <w:t>with</w:t>
      </w:r>
      <w:r w:rsidR="00367E00">
        <w:rPr>
          <w:spacing w:val="1"/>
        </w:rPr>
        <w:t xml:space="preserve"> </w:t>
      </w:r>
      <w:r>
        <w:rPr>
          <w:spacing w:val="1"/>
        </w:rPr>
        <w:t>industry</w:t>
      </w:r>
      <w:r w:rsidR="00367E00">
        <w:rPr>
          <w:spacing w:val="1"/>
        </w:rPr>
        <w:t xml:space="preserve"> </w:t>
      </w:r>
      <w:r>
        <w:rPr>
          <w:spacing w:val="1"/>
        </w:rPr>
        <w:t>leaders</w:t>
      </w:r>
      <w:r w:rsidR="00367E00">
        <w:rPr>
          <w:spacing w:val="1"/>
        </w:rPr>
        <w:t xml:space="preserve"> </w:t>
      </w:r>
      <w:r>
        <w:t>and</w:t>
      </w:r>
      <w:r w:rsidR="00367E00">
        <w:t xml:space="preserve"> </w:t>
      </w:r>
      <w:r>
        <w:t>explored</w:t>
      </w:r>
      <w:r w:rsidR="00367E00">
        <w:t xml:space="preserve"> </w:t>
      </w:r>
      <w:r>
        <w:t>the</w:t>
      </w:r>
      <w:r w:rsidR="00367E00">
        <w:t xml:space="preserve"> </w:t>
      </w:r>
      <w:r>
        <w:t>latest</w:t>
      </w:r>
      <w:r w:rsidR="00367E00">
        <w:t xml:space="preserve"> </w:t>
      </w:r>
      <w:r>
        <w:t>innovations</w:t>
      </w:r>
      <w:r w:rsidR="00367E00">
        <w:t xml:space="preserve"> </w:t>
      </w:r>
      <w:r>
        <w:t>to</w:t>
      </w:r>
      <w:r w:rsidR="00367E00">
        <w:t xml:space="preserve"> </w:t>
      </w:r>
      <w:r>
        <w:t>help</w:t>
      </w:r>
      <w:r w:rsidR="00367E00">
        <w:t xml:space="preserve"> </w:t>
      </w:r>
      <w:r>
        <w:t>grow</w:t>
      </w:r>
      <w:r w:rsidR="00367E00">
        <w:t xml:space="preserve"> </w:t>
      </w:r>
      <w:r>
        <w:t>our</w:t>
      </w:r>
      <w:r w:rsidR="00367E00">
        <w:t xml:space="preserve"> </w:t>
      </w:r>
      <w:r>
        <w:t>programs.</w:t>
      </w:r>
    </w:p>
    <w:p w14:paraId="71BE8F61" w14:textId="5BB72A36" w:rsidR="00B6595F" w:rsidRDefault="00B6595F" w:rsidP="0044212F">
      <w:pPr>
        <w:pStyle w:val="Heading3"/>
      </w:pPr>
      <w:r>
        <w:t>Safe</w:t>
      </w:r>
      <w:r w:rsidR="00367E00">
        <w:t xml:space="preserve"> </w:t>
      </w:r>
      <w:r>
        <w:t>and</w:t>
      </w:r>
      <w:r w:rsidR="00367E00">
        <w:t xml:space="preserve"> </w:t>
      </w:r>
      <w:r>
        <w:t>Respectful</w:t>
      </w:r>
      <w:r w:rsidR="00367E00">
        <w:t xml:space="preserve"> </w:t>
      </w:r>
      <w:r>
        <w:t>Workplaces</w:t>
      </w:r>
      <w:r w:rsidR="00367E00">
        <w:t xml:space="preserve"> </w:t>
      </w:r>
      <w:r>
        <w:t>Program</w:t>
      </w:r>
    </w:p>
    <w:p w14:paraId="368F8356" w14:textId="7994D27B" w:rsidR="00B6595F" w:rsidRDefault="00B6595F" w:rsidP="0044212F">
      <w:r>
        <w:t>DEECA</w:t>
      </w:r>
      <w:r w:rsidR="00367E00">
        <w:t xml:space="preserve"> </w:t>
      </w:r>
      <w:r>
        <w:t>is</w:t>
      </w:r>
      <w:r w:rsidR="00367E00">
        <w:t xml:space="preserve"> </w:t>
      </w:r>
      <w:r>
        <w:t>committed</w:t>
      </w:r>
      <w:r w:rsidR="00367E00">
        <w:t xml:space="preserve"> </w:t>
      </w:r>
      <w:r>
        <w:t>to</w:t>
      </w:r>
      <w:r w:rsidR="00367E00">
        <w:t xml:space="preserve"> </w:t>
      </w:r>
      <w:r>
        <w:t>providing</w:t>
      </w:r>
      <w:r w:rsidR="00367E00">
        <w:t xml:space="preserve"> </w:t>
      </w:r>
      <w:r>
        <w:t>a</w:t>
      </w:r>
      <w:r w:rsidR="00367E00">
        <w:t xml:space="preserve"> </w:t>
      </w:r>
      <w:r>
        <w:t>workplace</w:t>
      </w:r>
      <w:r w:rsidR="00367E00">
        <w:t xml:space="preserve"> </w:t>
      </w:r>
      <w:r>
        <w:t>where</w:t>
      </w:r>
      <w:r w:rsidR="00367E00">
        <w:t xml:space="preserve"> </w:t>
      </w:r>
      <w:r>
        <w:t>our</w:t>
      </w:r>
      <w:r w:rsidR="00367E00">
        <w:t xml:space="preserve"> </w:t>
      </w:r>
      <w:r>
        <w:t>people</w:t>
      </w:r>
      <w:r w:rsidR="00367E00">
        <w:t xml:space="preserve"> </w:t>
      </w:r>
      <w:r>
        <w:t>feel</w:t>
      </w:r>
      <w:r w:rsidR="00367E00">
        <w:t xml:space="preserve"> </w:t>
      </w:r>
      <w:r>
        <w:t>safe,</w:t>
      </w:r>
      <w:r w:rsidR="00367E00">
        <w:t xml:space="preserve"> </w:t>
      </w:r>
      <w:r>
        <w:t>respected</w:t>
      </w:r>
      <w:r w:rsidR="00367E00">
        <w:t xml:space="preserve"> </w:t>
      </w:r>
      <w:r>
        <w:t>and</w:t>
      </w:r>
      <w:r w:rsidR="00367E00">
        <w:t xml:space="preserve"> </w:t>
      </w:r>
      <w:r>
        <w:t>included.</w:t>
      </w:r>
      <w:r w:rsidR="00367E00">
        <w:t xml:space="preserve"> </w:t>
      </w:r>
      <w:r>
        <w:t>The</w:t>
      </w:r>
      <w:r w:rsidR="00367E00">
        <w:t xml:space="preserve"> </w:t>
      </w:r>
      <w:r>
        <w:t>department’s</w:t>
      </w:r>
      <w:r w:rsidR="00367E00">
        <w:t xml:space="preserve"> </w:t>
      </w:r>
      <w:r>
        <w:t>Safe</w:t>
      </w:r>
      <w:r w:rsidR="00367E00">
        <w:t xml:space="preserve"> </w:t>
      </w:r>
      <w:r>
        <w:t>and</w:t>
      </w:r>
      <w:r w:rsidR="00367E00">
        <w:t xml:space="preserve"> </w:t>
      </w:r>
      <w:r>
        <w:t>Respectful</w:t>
      </w:r>
      <w:r w:rsidR="00367E00">
        <w:t xml:space="preserve"> </w:t>
      </w:r>
      <w:r>
        <w:t>Workplaces</w:t>
      </w:r>
      <w:r w:rsidR="00367E00">
        <w:t xml:space="preserve"> </w:t>
      </w:r>
      <w:r>
        <w:t>Framework</w:t>
      </w:r>
      <w:r w:rsidR="00367E00">
        <w:t xml:space="preserve"> </w:t>
      </w:r>
      <w:r>
        <w:t>encompasses</w:t>
      </w:r>
      <w:r w:rsidR="00367E00">
        <w:t xml:space="preserve"> </w:t>
      </w:r>
      <w:r>
        <w:t>the</w:t>
      </w:r>
      <w:r w:rsidR="00367E00">
        <w:t xml:space="preserve"> </w:t>
      </w:r>
      <w:r>
        <w:t>Safe</w:t>
      </w:r>
      <w:r w:rsidR="00367E00">
        <w:t xml:space="preserve"> </w:t>
      </w:r>
      <w:r>
        <w:t>and</w:t>
      </w:r>
      <w:r w:rsidR="00367E00">
        <w:t xml:space="preserve"> </w:t>
      </w:r>
      <w:r>
        <w:t>Respectful</w:t>
      </w:r>
      <w:r w:rsidR="00367E00">
        <w:t xml:space="preserve"> </w:t>
      </w:r>
      <w:r>
        <w:t>Workplace</w:t>
      </w:r>
      <w:r w:rsidR="00367E00">
        <w:t xml:space="preserve"> </w:t>
      </w:r>
      <w:r>
        <w:t>Behaviour</w:t>
      </w:r>
      <w:r w:rsidR="00367E00">
        <w:t xml:space="preserve"> </w:t>
      </w:r>
      <w:r>
        <w:t>Policy</w:t>
      </w:r>
      <w:r w:rsidR="00367E00">
        <w:t xml:space="preserve"> </w:t>
      </w:r>
      <w:r>
        <w:t>and</w:t>
      </w:r>
      <w:r w:rsidR="00367E00">
        <w:t xml:space="preserve"> </w:t>
      </w:r>
      <w:r>
        <w:t>Safe</w:t>
      </w:r>
      <w:r w:rsidR="00367E00">
        <w:t xml:space="preserve"> </w:t>
      </w:r>
      <w:r>
        <w:t>and</w:t>
      </w:r>
      <w:r w:rsidR="00367E00">
        <w:t xml:space="preserve"> </w:t>
      </w:r>
      <w:r>
        <w:t>Respectful</w:t>
      </w:r>
      <w:r w:rsidR="00367E00">
        <w:t xml:space="preserve"> </w:t>
      </w:r>
      <w:r>
        <w:t>Response</w:t>
      </w:r>
      <w:r w:rsidR="00367E00">
        <w:t xml:space="preserve"> </w:t>
      </w:r>
      <w:r>
        <w:t>Procedure,</w:t>
      </w:r>
      <w:r w:rsidR="00367E00">
        <w:t xml:space="preserve"> </w:t>
      </w:r>
      <w:r>
        <w:t>bringing</w:t>
      </w:r>
      <w:r w:rsidR="00367E00">
        <w:t xml:space="preserve"> </w:t>
      </w:r>
      <w:r>
        <w:t>together</w:t>
      </w:r>
      <w:r w:rsidR="00367E00">
        <w:t xml:space="preserve"> </w:t>
      </w:r>
      <w:r>
        <w:t>a</w:t>
      </w:r>
      <w:r w:rsidR="00367E00">
        <w:t xml:space="preserve"> </w:t>
      </w:r>
      <w:r>
        <w:t>range</w:t>
      </w:r>
      <w:r w:rsidR="00367E00">
        <w:t xml:space="preserve"> </w:t>
      </w:r>
      <w:r>
        <w:t>of</w:t>
      </w:r>
      <w:r w:rsidR="00367E00">
        <w:t xml:space="preserve"> </w:t>
      </w:r>
      <w:r>
        <w:t>strategies</w:t>
      </w:r>
      <w:r w:rsidR="00367E00">
        <w:t xml:space="preserve"> </w:t>
      </w:r>
      <w:r>
        <w:t>to</w:t>
      </w:r>
      <w:r w:rsidR="00367E00">
        <w:t xml:space="preserve"> </w:t>
      </w:r>
      <w:r>
        <w:t>better</w:t>
      </w:r>
      <w:r w:rsidR="00367E00">
        <w:t xml:space="preserve"> </w:t>
      </w:r>
      <w:r>
        <w:t>prevent</w:t>
      </w:r>
      <w:r w:rsidR="00367E00">
        <w:t xml:space="preserve"> </w:t>
      </w:r>
      <w:r>
        <w:t>and</w:t>
      </w:r>
      <w:r w:rsidR="00367E00">
        <w:t xml:space="preserve"> </w:t>
      </w:r>
      <w:r>
        <w:t>respond</w:t>
      </w:r>
      <w:r w:rsidR="00367E00">
        <w:t xml:space="preserve"> </w:t>
      </w:r>
      <w:r>
        <w:t>to</w:t>
      </w:r>
      <w:r w:rsidR="00367E00">
        <w:t xml:space="preserve"> </w:t>
      </w:r>
      <w:r>
        <w:t>reports</w:t>
      </w:r>
      <w:r w:rsidR="00367E00">
        <w:t xml:space="preserve"> </w:t>
      </w:r>
      <w:r>
        <w:t>of</w:t>
      </w:r>
      <w:r w:rsidR="00367E00">
        <w:t xml:space="preserve"> </w:t>
      </w:r>
      <w:r>
        <w:t>sexual</w:t>
      </w:r>
      <w:r w:rsidR="00367E00">
        <w:t xml:space="preserve"> </w:t>
      </w:r>
      <w:r>
        <w:t>harassment</w:t>
      </w:r>
      <w:r w:rsidR="00367E00">
        <w:t xml:space="preserve"> </w:t>
      </w:r>
      <w:r>
        <w:t>and</w:t>
      </w:r>
      <w:r w:rsidR="00367E00">
        <w:t xml:space="preserve"> </w:t>
      </w:r>
      <w:r>
        <w:t>other</w:t>
      </w:r>
      <w:r w:rsidR="00367E00">
        <w:t xml:space="preserve"> </w:t>
      </w:r>
      <w:r>
        <w:t>harmful</w:t>
      </w:r>
      <w:r w:rsidR="00367E00">
        <w:t xml:space="preserve"> </w:t>
      </w:r>
      <w:r>
        <w:t>behaviours.</w:t>
      </w:r>
      <w:r w:rsidR="00367E00">
        <w:t xml:space="preserve"> </w:t>
      </w:r>
    </w:p>
    <w:p w14:paraId="3AAE40E6" w14:textId="2257792C" w:rsidR="00B6595F" w:rsidRDefault="00B6595F" w:rsidP="0044212F">
      <w:pPr>
        <w:pStyle w:val="Normalbeforebullets"/>
      </w:pPr>
      <w:r>
        <w:t>The</w:t>
      </w:r>
      <w:r w:rsidR="00367E00">
        <w:t xml:space="preserve"> </w:t>
      </w:r>
      <w:r>
        <w:t>delivery</w:t>
      </w:r>
      <w:r w:rsidR="00367E00">
        <w:t xml:space="preserve"> </w:t>
      </w:r>
      <w:r>
        <w:t>methods</w:t>
      </w:r>
      <w:r w:rsidR="00367E00">
        <w:t xml:space="preserve"> </w:t>
      </w:r>
      <w:r>
        <w:t>for</w:t>
      </w:r>
      <w:r w:rsidR="00367E00">
        <w:t xml:space="preserve"> </w:t>
      </w:r>
      <w:r>
        <w:t>educating</w:t>
      </w:r>
      <w:r w:rsidR="00367E00">
        <w:t xml:space="preserve"> </w:t>
      </w:r>
      <w:r>
        <w:t>staff</w:t>
      </w:r>
      <w:r w:rsidR="00367E00">
        <w:t xml:space="preserve"> </w:t>
      </w:r>
      <w:r>
        <w:t>on</w:t>
      </w:r>
      <w:r w:rsidR="00367E00">
        <w:t xml:space="preserve"> </w:t>
      </w:r>
      <w:r>
        <w:t>Safe</w:t>
      </w:r>
      <w:r w:rsidR="00367E00">
        <w:t xml:space="preserve"> </w:t>
      </w:r>
      <w:r>
        <w:t>and</w:t>
      </w:r>
      <w:r w:rsidR="00367E00">
        <w:t xml:space="preserve"> </w:t>
      </w:r>
      <w:r>
        <w:t>Respectful</w:t>
      </w:r>
      <w:r w:rsidR="00367E00">
        <w:t xml:space="preserve"> </w:t>
      </w:r>
      <w:r>
        <w:t>Workplace</w:t>
      </w:r>
      <w:r w:rsidR="00367E00">
        <w:t xml:space="preserve"> </w:t>
      </w:r>
      <w:r>
        <w:t>principles</w:t>
      </w:r>
      <w:r w:rsidR="00367E00">
        <w:t xml:space="preserve"> </w:t>
      </w:r>
      <w:r>
        <w:t>continue</w:t>
      </w:r>
      <w:r w:rsidR="00367E00">
        <w:t xml:space="preserve"> </w:t>
      </w:r>
      <w:r>
        <w:t>to</w:t>
      </w:r>
      <w:r w:rsidR="00367E00">
        <w:t xml:space="preserve"> </w:t>
      </w:r>
      <w:r>
        <w:t>evolve,</w:t>
      </w:r>
      <w:r w:rsidR="00367E00">
        <w:t xml:space="preserve"> </w:t>
      </w:r>
      <w:r>
        <w:t>based</w:t>
      </w:r>
      <w:r w:rsidR="00367E00">
        <w:t xml:space="preserve"> </w:t>
      </w:r>
      <w:r>
        <w:t>on</w:t>
      </w:r>
      <w:r w:rsidR="00367E00">
        <w:t xml:space="preserve"> </w:t>
      </w:r>
      <w:r>
        <w:t>evaluations</w:t>
      </w:r>
      <w:r w:rsidR="00367E00">
        <w:t xml:space="preserve"> </w:t>
      </w:r>
      <w:r>
        <w:t>and</w:t>
      </w:r>
      <w:r w:rsidR="00367E00">
        <w:t xml:space="preserve"> </w:t>
      </w:r>
      <w:r>
        <w:t>participant</w:t>
      </w:r>
      <w:r w:rsidR="00367E00">
        <w:t xml:space="preserve"> </w:t>
      </w:r>
      <w:r>
        <w:rPr>
          <w:spacing w:val="-2"/>
        </w:rPr>
        <w:t>feedback.</w:t>
      </w:r>
      <w:r w:rsidR="00367E00">
        <w:rPr>
          <w:spacing w:val="-2"/>
        </w:rPr>
        <w:t xml:space="preserve"> </w:t>
      </w:r>
      <w:r>
        <w:rPr>
          <w:spacing w:val="-2"/>
        </w:rPr>
        <w:t>Several</w:t>
      </w:r>
      <w:r w:rsidR="00367E00">
        <w:rPr>
          <w:spacing w:val="-2"/>
        </w:rPr>
        <w:t xml:space="preserve"> </w:t>
      </w:r>
      <w:r>
        <w:rPr>
          <w:spacing w:val="-2"/>
        </w:rPr>
        <w:t>changes</w:t>
      </w:r>
      <w:r w:rsidR="00367E00">
        <w:rPr>
          <w:spacing w:val="-2"/>
        </w:rPr>
        <w:t xml:space="preserve"> </w:t>
      </w:r>
      <w:r>
        <w:rPr>
          <w:spacing w:val="-2"/>
        </w:rPr>
        <w:t>were</w:t>
      </w:r>
      <w:r w:rsidR="00367E00">
        <w:rPr>
          <w:spacing w:val="-2"/>
        </w:rPr>
        <w:t xml:space="preserve"> </w:t>
      </w:r>
      <w:r>
        <w:rPr>
          <w:spacing w:val="-2"/>
        </w:rPr>
        <w:t>made</w:t>
      </w:r>
      <w:r w:rsidR="00367E00">
        <w:rPr>
          <w:spacing w:val="-2"/>
        </w:rPr>
        <w:t xml:space="preserve"> </w:t>
      </w:r>
      <w:r>
        <w:rPr>
          <w:spacing w:val="-2"/>
        </w:rPr>
        <w:t>to</w:t>
      </w:r>
      <w:r w:rsidR="00367E00">
        <w:rPr>
          <w:spacing w:val="-2"/>
        </w:rPr>
        <w:t xml:space="preserve"> </w:t>
      </w:r>
      <w:r>
        <w:rPr>
          <w:spacing w:val="-2"/>
        </w:rPr>
        <w:t>our</w:t>
      </w:r>
      <w:r w:rsidR="00367E00">
        <w:rPr>
          <w:spacing w:val="-2"/>
        </w:rPr>
        <w:t xml:space="preserve"> </w:t>
      </w:r>
      <w:r>
        <w:rPr>
          <w:spacing w:val="-2"/>
        </w:rPr>
        <w:t>training</w:t>
      </w:r>
      <w:r w:rsidR="00367E00">
        <w:rPr>
          <w:spacing w:val="-2"/>
        </w:rPr>
        <w:t xml:space="preserve"> </w:t>
      </w:r>
      <w:r>
        <w:t>programs</w:t>
      </w:r>
      <w:r w:rsidR="00367E00">
        <w:t xml:space="preserve"> </w:t>
      </w:r>
      <w:r>
        <w:t>in</w:t>
      </w:r>
      <w:r w:rsidR="00367E00">
        <w:t xml:space="preserve"> </w:t>
      </w:r>
      <w:r>
        <w:t>2023–24,</w:t>
      </w:r>
      <w:r w:rsidR="00367E00">
        <w:t xml:space="preserve"> </w:t>
      </w:r>
      <w:r>
        <w:t>including:</w:t>
      </w:r>
    </w:p>
    <w:p w14:paraId="49FC9C68" w14:textId="41B75223" w:rsidR="00B6595F" w:rsidRDefault="00B6595F" w:rsidP="0044212F">
      <w:pPr>
        <w:pStyle w:val="Bullet"/>
      </w:pPr>
      <w:r w:rsidRPr="0044212F">
        <w:rPr>
          <w:b/>
          <w:bCs/>
        </w:rPr>
        <w:t>Safe</w:t>
      </w:r>
      <w:r w:rsidR="00367E00" w:rsidRPr="0044212F">
        <w:rPr>
          <w:b/>
          <w:bCs/>
        </w:rPr>
        <w:t xml:space="preserve"> </w:t>
      </w:r>
      <w:r w:rsidRPr="0044212F">
        <w:rPr>
          <w:b/>
          <w:bCs/>
        </w:rPr>
        <w:t>and</w:t>
      </w:r>
      <w:r w:rsidR="00367E00" w:rsidRPr="0044212F">
        <w:rPr>
          <w:b/>
          <w:bCs/>
        </w:rPr>
        <w:t xml:space="preserve"> </w:t>
      </w:r>
      <w:r w:rsidRPr="0044212F">
        <w:rPr>
          <w:b/>
          <w:bCs/>
        </w:rPr>
        <w:t>Respectful</w:t>
      </w:r>
      <w:r w:rsidR="00367E00" w:rsidRPr="0044212F">
        <w:rPr>
          <w:b/>
          <w:bCs/>
        </w:rPr>
        <w:t xml:space="preserve"> </w:t>
      </w:r>
      <w:r w:rsidRPr="0044212F">
        <w:rPr>
          <w:b/>
          <w:bCs/>
        </w:rPr>
        <w:t>Workplaces</w:t>
      </w:r>
      <w:r w:rsidR="00367E00" w:rsidRPr="0044212F">
        <w:rPr>
          <w:b/>
          <w:bCs/>
        </w:rPr>
        <w:t xml:space="preserve"> </w:t>
      </w:r>
      <w:r w:rsidRPr="0044212F">
        <w:rPr>
          <w:b/>
          <w:bCs/>
        </w:rPr>
        <w:t>workshops</w:t>
      </w:r>
      <w:r w:rsidR="00367E00" w:rsidRPr="0044212F">
        <w:rPr>
          <w:b/>
          <w:bCs/>
        </w:rPr>
        <w:t xml:space="preserve"> </w:t>
      </w:r>
      <w:r w:rsidRPr="0044212F">
        <w:rPr>
          <w:b/>
          <w:bCs/>
        </w:rPr>
        <w:t>–</w:t>
      </w:r>
      <w:r w:rsidR="00367E00" w:rsidRPr="0044212F">
        <w:rPr>
          <w:b/>
          <w:bCs/>
        </w:rPr>
        <w:t xml:space="preserve"> </w:t>
      </w:r>
      <w:r>
        <w:t>This</w:t>
      </w:r>
      <w:r w:rsidR="00367E00">
        <w:t xml:space="preserve"> </w:t>
      </w:r>
      <w:r>
        <w:t>workshop</w:t>
      </w:r>
      <w:r w:rsidR="00367E00">
        <w:t xml:space="preserve"> </w:t>
      </w:r>
      <w:r>
        <w:t>is</w:t>
      </w:r>
      <w:r w:rsidR="00367E00">
        <w:t xml:space="preserve"> </w:t>
      </w:r>
      <w:r>
        <w:t>aimed</w:t>
      </w:r>
      <w:r w:rsidR="00367E00">
        <w:t xml:space="preserve"> </w:t>
      </w:r>
      <w:r>
        <w:t>at</w:t>
      </w:r>
      <w:r w:rsidR="00367E00">
        <w:t xml:space="preserve"> </w:t>
      </w:r>
      <w:r>
        <w:t>all</w:t>
      </w:r>
      <w:r w:rsidR="00367E00">
        <w:t xml:space="preserve"> </w:t>
      </w:r>
      <w:r>
        <w:t>staff</w:t>
      </w:r>
      <w:r w:rsidR="00367E00">
        <w:t xml:space="preserve"> </w:t>
      </w:r>
      <w:r>
        <w:t>and</w:t>
      </w:r>
      <w:r w:rsidR="00367E00">
        <w:t xml:space="preserve"> </w:t>
      </w:r>
      <w:r>
        <w:t>incorporates</w:t>
      </w:r>
      <w:r w:rsidR="00367E00">
        <w:t xml:space="preserve"> </w:t>
      </w:r>
      <w:r>
        <w:t>policy</w:t>
      </w:r>
      <w:r w:rsidR="00367E00">
        <w:t xml:space="preserve"> </w:t>
      </w:r>
      <w:r>
        <w:t>and</w:t>
      </w:r>
      <w:r w:rsidR="00367E00">
        <w:t xml:space="preserve"> </w:t>
      </w:r>
      <w:r>
        <w:t>procedure</w:t>
      </w:r>
      <w:r w:rsidR="00367E00">
        <w:t xml:space="preserve"> </w:t>
      </w:r>
      <w:r>
        <w:t>information,</w:t>
      </w:r>
      <w:r w:rsidR="00367E00">
        <w:t xml:space="preserve"> </w:t>
      </w:r>
      <w:r>
        <w:t>People</w:t>
      </w:r>
      <w:r w:rsidR="00367E00">
        <w:t xml:space="preserve"> </w:t>
      </w:r>
      <w:r>
        <w:t>Matter</w:t>
      </w:r>
      <w:r w:rsidR="00367E00">
        <w:t xml:space="preserve"> </w:t>
      </w:r>
      <w:r>
        <w:t>Survey</w:t>
      </w:r>
      <w:r w:rsidR="00367E00">
        <w:t xml:space="preserve"> </w:t>
      </w:r>
      <w:r>
        <w:t>data</w:t>
      </w:r>
      <w:r w:rsidR="00367E00">
        <w:t xml:space="preserve"> </w:t>
      </w:r>
      <w:r>
        <w:t>and</w:t>
      </w:r>
      <w:r w:rsidR="00367E00">
        <w:t xml:space="preserve"> </w:t>
      </w:r>
      <w:r>
        <w:t>practical</w:t>
      </w:r>
      <w:r w:rsidR="00367E00">
        <w:t xml:space="preserve"> </w:t>
      </w:r>
      <w:r>
        <w:t>active</w:t>
      </w:r>
      <w:r w:rsidR="00367E00">
        <w:t xml:space="preserve"> </w:t>
      </w:r>
      <w:r>
        <w:t>bystander</w:t>
      </w:r>
      <w:r w:rsidR="00367E00">
        <w:t xml:space="preserve"> </w:t>
      </w:r>
      <w:r>
        <w:t>actions.</w:t>
      </w:r>
      <w:r w:rsidR="00367E00">
        <w:t xml:space="preserve"> </w:t>
      </w:r>
      <w:r>
        <w:t>The</w:t>
      </w:r>
      <w:r w:rsidR="00367E00">
        <w:t xml:space="preserve"> </w:t>
      </w:r>
      <w:r>
        <w:t>program</w:t>
      </w:r>
      <w:r w:rsidR="00367E00">
        <w:t xml:space="preserve"> </w:t>
      </w:r>
      <w:r>
        <w:t>content</w:t>
      </w:r>
      <w:r w:rsidR="00367E00">
        <w:t xml:space="preserve"> </w:t>
      </w:r>
      <w:r>
        <w:t>was</w:t>
      </w:r>
      <w:r w:rsidR="00367E00">
        <w:t xml:space="preserve"> </w:t>
      </w:r>
      <w:r>
        <w:t>refreshed</w:t>
      </w:r>
      <w:r w:rsidR="00367E00">
        <w:t xml:space="preserve"> </w:t>
      </w:r>
      <w:r>
        <w:t>and</w:t>
      </w:r>
      <w:r w:rsidR="00367E00">
        <w:t xml:space="preserve"> </w:t>
      </w:r>
      <w:r>
        <w:t>updated,</w:t>
      </w:r>
      <w:r w:rsidR="00367E00">
        <w:t xml:space="preserve"> </w:t>
      </w:r>
      <w:r>
        <w:t>and</w:t>
      </w:r>
      <w:r w:rsidR="00367E00">
        <w:t xml:space="preserve"> </w:t>
      </w:r>
      <w:r>
        <w:t>the</w:t>
      </w:r>
      <w:r w:rsidR="00367E00">
        <w:t xml:space="preserve"> </w:t>
      </w:r>
      <w:r>
        <w:t>duration</w:t>
      </w:r>
      <w:r w:rsidR="00367E00">
        <w:t xml:space="preserve"> </w:t>
      </w:r>
      <w:r>
        <w:t>increased</w:t>
      </w:r>
      <w:r w:rsidR="00367E00">
        <w:t xml:space="preserve"> </w:t>
      </w:r>
      <w:r>
        <w:t>to</w:t>
      </w:r>
      <w:r w:rsidR="00367E00">
        <w:t xml:space="preserve"> </w:t>
      </w:r>
      <w:r>
        <w:t>2.5</w:t>
      </w:r>
      <w:r w:rsidR="00367E00">
        <w:t xml:space="preserve"> </w:t>
      </w:r>
      <w:r>
        <w:t>hours</w:t>
      </w:r>
      <w:r w:rsidR="00367E00">
        <w:t xml:space="preserve"> </w:t>
      </w:r>
      <w:r>
        <w:t>to</w:t>
      </w:r>
      <w:r w:rsidR="00367E00">
        <w:t xml:space="preserve"> </w:t>
      </w:r>
      <w:r>
        <w:t>enable</w:t>
      </w:r>
      <w:r w:rsidR="00367E00">
        <w:t xml:space="preserve"> </w:t>
      </w:r>
      <w:r>
        <w:t>more</w:t>
      </w:r>
      <w:r w:rsidR="00367E00">
        <w:t xml:space="preserve"> </w:t>
      </w:r>
      <w:r>
        <w:t>focussed</w:t>
      </w:r>
      <w:r w:rsidR="00367E00">
        <w:t xml:space="preserve"> </w:t>
      </w:r>
      <w:r>
        <w:t>discussions</w:t>
      </w:r>
      <w:r w:rsidR="00367E00">
        <w:t xml:space="preserve"> </w:t>
      </w:r>
      <w:r>
        <w:t>and</w:t>
      </w:r>
      <w:r w:rsidR="00367E00">
        <w:t xml:space="preserve"> </w:t>
      </w:r>
      <w:r>
        <w:t>active</w:t>
      </w:r>
      <w:r w:rsidR="00367E00">
        <w:t xml:space="preserve"> </w:t>
      </w:r>
      <w:r>
        <w:t>participation.</w:t>
      </w:r>
      <w:r w:rsidR="00367E00">
        <w:t xml:space="preserve"> </w:t>
      </w:r>
      <w:r>
        <w:t>In</w:t>
      </w:r>
      <w:r w:rsidR="00367E00">
        <w:t xml:space="preserve"> </w:t>
      </w:r>
      <w:r>
        <w:t>2023–24,</w:t>
      </w:r>
      <w:r w:rsidR="00367E00">
        <w:t xml:space="preserve"> </w:t>
      </w:r>
      <w:r>
        <w:t>11</w:t>
      </w:r>
      <w:r w:rsidR="00367E00">
        <w:t xml:space="preserve"> </w:t>
      </w:r>
      <w:r>
        <w:t>online</w:t>
      </w:r>
      <w:r w:rsidR="00367E00">
        <w:t xml:space="preserve"> </w:t>
      </w:r>
      <w:r>
        <w:t>open</w:t>
      </w:r>
      <w:r w:rsidR="00367E00">
        <w:t xml:space="preserve"> </w:t>
      </w:r>
      <w:r>
        <w:t>sessions</w:t>
      </w:r>
      <w:r w:rsidR="00367E00">
        <w:t xml:space="preserve"> </w:t>
      </w:r>
      <w:r>
        <w:t>and</w:t>
      </w:r>
      <w:r w:rsidR="00367E00">
        <w:t xml:space="preserve"> </w:t>
      </w:r>
      <w:r>
        <w:t>13</w:t>
      </w:r>
      <w:r w:rsidR="00367E00">
        <w:t xml:space="preserve"> </w:t>
      </w:r>
      <w:r>
        <w:t>dedicated</w:t>
      </w:r>
      <w:r w:rsidR="00367E00">
        <w:t xml:space="preserve"> </w:t>
      </w:r>
      <w:r>
        <w:t>team-based</w:t>
      </w:r>
      <w:r w:rsidR="00367E00">
        <w:t xml:space="preserve"> </w:t>
      </w:r>
      <w:r>
        <w:t>in-person</w:t>
      </w:r>
      <w:r w:rsidR="00367E00">
        <w:t xml:space="preserve"> </w:t>
      </w:r>
      <w:r>
        <w:t>workshops</w:t>
      </w:r>
      <w:r w:rsidR="00367E00">
        <w:t xml:space="preserve"> </w:t>
      </w:r>
      <w:r>
        <w:t>were</w:t>
      </w:r>
      <w:r w:rsidR="00367E00">
        <w:t xml:space="preserve"> </w:t>
      </w:r>
      <w:r>
        <w:t>delivered</w:t>
      </w:r>
      <w:r w:rsidR="00367E00">
        <w:t xml:space="preserve"> </w:t>
      </w:r>
      <w:r>
        <w:t>to</w:t>
      </w:r>
      <w:r w:rsidR="00367E00">
        <w:t xml:space="preserve"> </w:t>
      </w:r>
      <w:r>
        <w:t>394</w:t>
      </w:r>
      <w:r w:rsidR="00367E00">
        <w:t xml:space="preserve"> </w:t>
      </w:r>
      <w:r>
        <w:t>participants.</w:t>
      </w:r>
    </w:p>
    <w:p w14:paraId="7B092E59" w14:textId="01E286D7" w:rsidR="00B6595F" w:rsidRDefault="00B6595F" w:rsidP="0044212F">
      <w:pPr>
        <w:pStyle w:val="Bullet"/>
        <w:keepLines/>
      </w:pPr>
      <w:r w:rsidRPr="0044212F">
        <w:rPr>
          <w:b/>
          <w:bCs/>
        </w:rPr>
        <w:lastRenderedPageBreak/>
        <w:t>Safe</w:t>
      </w:r>
      <w:r w:rsidR="00367E00" w:rsidRPr="0044212F">
        <w:rPr>
          <w:b/>
          <w:bCs/>
        </w:rPr>
        <w:t xml:space="preserve"> </w:t>
      </w:r>
      <w:r w:rsidRPr="0044212F">
        <w:rPr>
          <w:b/>
          <w:bCs/>
        </w:rPr>
        <w:t>and</w:t>
      </w:r>
      <w:r w:rsidR="00367E00" w:rsidRPr="0044212F">
        <w:rPr>
          <w:b/>
          <w:bCs/>
        </w:rPr>
        <w:t xml:space="preserve"> </w:t>
      </w:r>
      <w:r w:rsidRPr="0044212F">
        <w:rPr>
          <w:b/>
          <w:bCs/>
        </w:rPr>
        <w:t>Respectful</w:t>
      </w:r>
      <w:r w:rsidR="00367E00" w:rsidRPr="0044212F">
        <w:rPr>
          <w:b/>
          <w:bCs/>
        </w:rPr>
        <w:t xml:space="preserve"> </w:t>
      </w:r>
      <w:r w:rsidRPr="0044212F">
        <w:rPr>
          <w:b/>
          <w:bCs/>
        </w:rPr>
        <w:t>Workplaces</w:t>
      </w:r>
      <w:r w:rsidR="00367E00" w:rsidRPr="0044212F">
        <w:rPr>
          <w:b/>
          <w:bCs/>
        </w:rPr>
        <w:t xml:space="preserve"> </w:t>
      </w:r>
      <w:r w:rsidRPr="0044212F">
        <w:rPr>
          <w:b/>
          <w:bCs/>
        </w:rPr>
        <w:t>First</w:t>
      </w:r>
      <w:r w:rsidR="00367E00" w:rsidRPr="0044212F">
        <w:rPr>
          <w:b/>
          <w:bCs/>
        </w:rPr>
        <w:t xml:space="preserve"> </w:t>
      </w:r>
      <w:r w:rsidRPr="0044212F">
        <w:rPr>
          <w:b/>
          <w:bCs/>
        </w:rPr>
        <w:t>Responders</w:t>
      </w:r>
      <w:r w:rsidR="00367E00" w:rsidRPr="0044212F">
        <w:rPr>
          <w:b/>
          <w:bCs/>
        </w:rPr>
        <w:t xml:space="preserve"> </w:t>
      </w:r>
      <w:r w:rsidRPr="0044212F">
        <w:rPr>
          <w:b/>
          <w:bCs/>
        </w:rPr>
        <w:t>–</w:t>
      </w:r>
      <w:r w:rsidR="00367E00">
        <w:t xml:space="preserve"> </w:t>
      </w:r>
      <w:r>
        <w:t>This</w:t>
      </w:r>
      <w:r w:rsidR="00367E00">
        <w:t xml:space="preserve"> </w:t>
      </w:r>
      <w:r>
        <w:t>training</w:t>
      </w:r>
      <w:r w:rsidR="00367E00">
        <w:t xml:space="preserve"> </w:t>
      </w:r>
      <w:r>
        <w:t>is</w:t>
      </w:r>
      <w:r w:rsidR="00367E00">
        <w:t xml:space="preserve"> </w:t>
      </w:r>
      <w:r>
        <w:t>based</w:t>
      </w:r>
      <w:r w:rsidR="00367E00">
        <w:t xml:space="preserve"> </w:t>
      </w:r>
      <w:r>
        <w:t>on</w:t>
      </w:r>
      <w:r w:rsidR="00367E00">
        <w:t xml:space="preserve"> </w:t>
      </w:r>
      <w:r>
        <w:t>the</w:t>
      </w:r>
      <w:r w:rsidR="00367E00">
        <w:t xml:space="preserve"> </w:t>
      </w:r>
      <w:r>
        <w:t>Safe</w:t>
      </w:r>
      <w:r w:rsidR="00367E00">
        <w:t xml:space="preserve"> </w:t>
      </w:r>
      <w:r>
        <w:t>and</w:t>
      </w:r>
      <w:r w:rsidR="00367E00">
        <w:t xml:space="preserve"> </w:t>
      </w:r>
      <w:r>
        <w:t>Respectful</w:t>
      </w:r>
      <w:r w:rsidR="00367E00">
        <w:t xml:space="preserve"> </w:t>
      </w:r>
      <w:r>
        <w:t>Workplaces</w:t>
      </w:r>
      <w:r w:rsidR="00367E00">
        <w:t xml:space="preserve"> </w:t>
      </w:r>
      <w:r>
        <w:t>policy</w:t>
      </w:r>
      <w:r w:rsidR="00367E00">
        <w:t xml:space="preserve"> </w:t>
      </w:r>
      <w:r>
        <w:t>and</w:t>
      </w:r>
      <w:r w:rsidR="00367E00">
        <w:t xml:space="preserve"> </w:t>
      </w:r>
      <w:r>
        <w:t>procedure</w:t>
      </w:r>
      <w:r w:rsidR="00367E00">
        <w:t xml:space="preserve"> </w:t>
      </w:r>
      <w:r>
        <w:t>and</w:t>
      </w:r>
      <w:r w:rsidR="00367E00">
        <w:t xml:space="preserve"> </w:t>
      </w:r>
      <w:r>
        <w:t>assists</w:t>
      </w:r>
      <w:r w:rsidR="00367E00">
        <w:t xml:space="preserve"> </w:t>
      </w:r>
      <w:r>
        <w:t>people</w:t>
      </w:r>
      <w:r w:rsidR="00367E00">
        <w:t xml:space="preserve"> </w:t>
      </w:r>
      <w:r>
        <w:t>leaders</w:t>
      </w:r>
      <w:r w:rsidR="00367E00">
        <w:t xml:space="preserve"> </w:t>
      </w:r>
      <w:r>
        <w:t>in</w:t>
      </w:r>
      <w:r w:rsidR="00367E00">
        <w:t xml:space="preserve"> </w:t>
      </w:r>
      <w:r>
        <w:t>understanding</w:t>
      </w:r>
      <w:r w:rsidR="00367E00">
        <w:t xml:space="preserve"> </w:t>
      </w:r>
      <w:r>
        <w:t>their</w:t>
      </w:r>
      <w:r w:rsidR="00367E00">
        <w:t xml:space="preserve"> </w:t>
      </w:r>
      <w:r>
        <w:t>obligations</w:t>
      </w:r>
      <w:r w:rsidR="00367E00">
        <w:t xml:space="preserve"> </w:t>
      </w:r>
      <w:r>
        <w:t>and</w:t>
      </w:r>
      <w:r w:rsidR="00367E00">
        <w:t xml:space="preserve"> </w:t>
      </w:r>
      <w:r>
        <w:t>options</w:t>
      </w:r>
      <w:r w:rsidR="00367E00">
        <w:t xml:space="preserve"> </w:t>
      </w:r>
      <w:r>
        <w:t>in</w:t>
      </w:r>
      <w:r w:rsidR="00367E00">
        <w:t xml:space="preserve"> </w:t>
      </w:r>
      <w:r>
        <w:t>managing</w:t>
      </w:r>
      <w:r w:rsidR="00367E00">
        <w:t xml:space="preserve"> </w:t>
      </w:r>
      <w:r>
        <w:t>disclosures</w:t>
      </w:r>
      <w:r w:rsidR="00367E00">
        <w:t xml:space="preserve"> </w:t>
      </w:r>
      <w:r>
        <w:t>of</w:t>
      </w:r>
      <w:r w:rsidR="00367E00">
        <w:t xml:space="preserve"> </w:t>
      </w:r>
      <w:r>
        <w:t>harmful</w:t>
      </w:r>
      <w:r w:rsidR="00367E00">
        <w:t xml:space="preserve"> </w:t>
      </w:r>
      <w:r>
        <w:t>behaviours,</w:t>
      </w:r>
      <w:r w:rsidR="00367E00">
        <w:t xml:space="preserve"> </w:t>
      </w:r>
      <w:r>
        <w:t>while</w:t>
      </w:r>
      <w:r w:rsidR="00367E00">
        <w:t xml:space="preserve"> </w:t>
      </w:r>
      <w:r>
        <w:t>supporting</w:t>
      </w:r>
      <w:r w:rsidR="00367E00">
        <w:t xml:space="preserve"> </w:t>
      </w:r>
      <w:r>
        <w:t>individuals</w:t>
      </w:r>
      <w:r w:rsidR="00367E00">
        <w:t xml:space="preserve"> </w:t>
      </w:r>
      <w:r>
        <w:t>and</w:t>
      </w:r>
      <w:r w:rsidR="00367E00">
        <w:t xml:space="preserve"> </w:t>
      </w:r>
      <w:r>
        <w:t>their</w:t>
      </w:r>
      <w:r w:rsidR="00367E00">
        <w:t xml:space="preserve"> </w:t>
      </w:r>
      <w:r>
        <w:t>teams</w:t>
      </w:r>
      <w:r w:rsidR="00367E00">
        <w:t xml:space="preserve"> </w:t>
      </w:r>
      <w:r>
        <w:t>if</w:t>
      </w:r>
      <w:r w:rsidR="00367E00">
        <w:t xml:space="preserve"> </w:t>
      </w:r>
      <w:r>
        <w:t>a</w:t>
      </w:r>
      <w:r w:rsidR="00367E00">
        <w:t xml:space="preserve"> </w:t>
      </w:r>
      <w:r>
        <w:t>disclosure</w:t>
      </w:r>
      <w:r w:rsidR="00367E00">
        <w:t xml:space="preserve"> </w:t>
      </w:r>
      <w:r>
        <w:t>occurs.</w:t>
      </w:r>
      <w:r w:rsidR="00367E00">
        <w:t xml:space="preserve"> </w:t>
      </w:r>
      <w:r>
        <w:t>These</w:t>
      </w:r>
      <w:r w:rsidR="00367E00">
        <w:t xml:space="preserve"> </w:t>
      </w:r>
      <w:r>
        <w:t>sessions</w:t>
      </w:r>
      <w:r w:rsidR="00367E00">
        <w:t xml:space="preserve"> </w:t>
      </w:r>
      <w:r>
        <w:t>are</w:t>
      </w:r>
      <w:r w:rsidR="00367E00">
        <w:t xml:space="preserve"> </w:t>
      </w:r>
      <w:r>
        <w:t>delivered</w:t>
      </w:r>
      <w:r w:rsidR="00367E00">
        <w:t xml:space="preserve"> </w:t>
      </w:r>
      <w:r>
        <w:t>to</w:t>
      </w:r>
      <w:r w:rsidR="00367E00">
        <w:t xml:space="preserve"> </w:t>
      </w:r>
      <w:r>
        <w:t>key</w:t>
      </w:r>
      <w:r w:rsidR="00367E00">
        <w:t xml:space="preserve"> </w:t>
      </w:r>
      <w:r>
        <w:t>departmental</w:t>
      </w:r>
      <w:r w:rsidR="00367E00">
        <w:t xml:space="preserve"> </w:t>
      </w:r>
      <w:r>
        <w:t>staff,</w:t>
      </w:r>
      <w:r w:rsidR="00367E00">
        <w:t xml:space="preserve"> </w:t>
      </w:r>
      <w:r>
        <w:t>managers</w:t>
      </w:r>
      <w:r w:rsidR="00367E00">
        <w:t xml:space="preserve"> </w:t>
      </w:r>
      <w:r>
        <w:t>and</w:t>
      </w:r>
      <w:r w:rsidR="00367E00">
        <w:t xml:space="preserve"> </w:t>
      </w:r>
      <w:r>
        <w:t>field-based</w:t>
      </w:r>
      <w:r w:rsidR="00367E00">
        <w:t xml:space="preserve"> </w:t>
      </w:r>
      <w:r>
        <w:t>leaders</w:t>
      </w:r>
      <w:r w:rsidR="00367E00">
        <w:t xml:space="preserve"> </w:t>
      </w:r>
      <w:r>
        <w:t>in</w:t>
      </w:r>
      <w:r w:rsidR="00367E00">
        <w:t xml:space="preserve"> </w:t>
      </w:r>
      <w:r>
        <w:t>locations</w:t>
      </w:r>
      <w:r w:rsidR="00367E00">
        <w:t xml:space="preserve"> </w:t>
      </w:r>
      <w:r>
        <w:t>and</w:t>
      </w:r>
      <w:r w:rsidR="00367E00">
        <w:t xml:space="preserve"> </w:t>
      </w:r>
      <w:r>
        <w:t>work</w:t>
      </w:r>
      <w:r w:rsidR="00367E00">
        <w:t xml:space="preserve"> </w:t>
      </w:r>
      <w:r>
        <w:t>environments</w:t>
      </w:r>
      <w:r w:rsidR="00367E00">
        <w:t xml:space="preserve"> </w:t>
      </w:r>
      <w:r>
        <w:t>that</w:t>
      </w:r>
      <w:r w:rsidR="00367E00">
        <w:t xml:space="preserve"> </w:t>
      </w:r>
      <w:r>
        <w:t>present</w:t>
      </w:r>
      <w:r w:rsidR="00367E00">
        <w:t xml:space="preserve"> </w:t>
      </w:r>
      <w:r>
        <w:t>a</w:t>
      </w:r>
      <w:r w:rsidR="00367E00">
        <w:t xml:space="preserve"> </w:t>
      </w:r>
      <w:r>
        <w:t>heightened</w:t>
      </w:r>
      <w:r w:rsidR="00367E00">
        <w:t xml:space="preserve"> </w:t>
      </w:r>
      <w:r>
        <w:t>risk</w:t>
      </w:r>
      <w:r w:rsidR="00367E00">
        <w:t xml:space="preserve"> </w:t>
      </w:r>
      <w:r>
        <w:t>of</w:t>
      </w:r>
      <w:r w:rsidR="00367E00">
        <w:t xml:space="preserve"> </w:t>
      </w:r>
      <w:r>
        <w:t>negative</w:t>
      </w:r>
      <w:r w:rsidR="00367E00">
        <w:t xml:space="preserve"> </w:t>
      </w:r>
      <w:r>
        <w:t>behaviours.</w:t>
      </w:r>
      <w:r w:rsidR="00367E00">
        <w:t xml:space="preserve"> </w:t>
      </w:r>
      <w:r>
        <w:t>The</w:t>
      </w:r>
      <w:r w:rsidR="00367E00">
        <w:t xml:space="preserve"> </w:t>
      </w:r>
      <w:r>
        <w:t>First</w:t>
      </w:r>
      <w:r w:rsidR="00367E00">
        <w:t xml:space="preserve"> </w:t>
      </w:r>
      <w:r>
        <w:t>Responder</w:t>
      </w:r>
      <w:r w:rsidR="00367E00">
        <w:t xml:space="preserve"> </w:t>
      </w:r>
      <w:r>
        <w:t>course</w:t>
      </w:r>
      <w:r w:rsidR="00367E00">
        <w:t xml:space="preserve"> </w:t>
      </w:r>
      <w:r>
        <w:t>was</w:t>
      </w:r>
      <w:r w:rsidR="00367E00">
        <w:t xml:space="preserve"> </w:t>
      </w:r>
      <w:r>
        <w:t>redeveloped</w:t>
      </w:r>
      <w:r w:rsidR="00367E00">
        <w:t xml:space="preserve"> </w:t>
      </w:r>
      <w:r>
        <w:t>as</w:t>
      </w:r>
      <w:r w:rsidR="00367E00">
        <w:t xml:space="preserve"> </w:t>
      </w:r>
      <w:r>
        <w:t>the</w:t>
      </w:r>
      <w:r w:rsidR="00367E00">
        <w:t xml:space="preserve"> </w:t>
      </w:r>
      <w:r>
        <w:t>‘Leading</w:t>
      </w:r>
      <w:r w:rsidR="00367E00">
        <w:t xml:space="preserve"> </w:t>
      </w:r>
      <w:r>
        <w:t>Safe</w:t>
      </w:r>
      <w:r w:rsidR="00367E00">
        <w:t xml:space="preserve"> </w:t>
      </w:r>
      <w:r>
        <w:t>and</w:t>
      </w:r>
      <w:r w:rsidR="00367E00">
        <w:t xml:space="preserve"> </w:t>
      </w:r>
      <w:r>
        <w:t>Respectful</w:t>
      </w:r>
      <w:r w:rsidR="00367E00">
        <w:t xml:space="preserve"> </w:t>
      </w:r>
      <w:r>
        <w:t>Teams’</w:t>
      </w:r>
      <w:r w:rsidR="00367E00">
        <w:t xml:space="preserve"> </w:t>
      </w:r>
      <w:r>
        <w:t>course</w:t>
      </w:r>
      <w:r w:rsidR="00367E00">
        <w:t xml:space="preserve"> </w:t>
      </w:r>
      <w:r>
        <w:t>with</w:t>
      </w:r>
      <w:r w:rsidR="00367E00">
        <w:t xml:space="preserve"> </w:t>
      </w:r>
      <w:r>
        <w:t>refreshed</w:t>
      </w:r>
      <w:r w:rsidR="00367E00">
        <w:t xml:space="preserve"> </w:t>
      </w:r>
      <w:r>
        <w:t>content</w:t>
      </w:r>
      <w:r w:rsidR="00367E00">
        <w:t xml:space="preserve"> </w:t>
      </w:r>
      <w:r>
        <w:t>and</w:t>
      </w:r>
      <w:r w:rsidR="00367E00">
        <w:t xml:space="preserve"> </w:t>
      </w:r>
      <w:r>
        <w:t>offered</w:t>
      </w:r>
      <w:r w:rsidR="00367E00">
        <w:t xml:space="preserve"> </w:t>
      </w:r>
      <w:r>
        <w:t>as</w:t>
      </w:r>
      <w:r w:rsidR="00367E00">
        <w:t xml:space="preserve"> </w:t>
      </w:r>
      <w:r>
        <w:t>a</w:t>
      </w:r>
      <w:r w:rsidR="00367E00">
        <w:t xml:space="preserve"> </w:t>
      </w:r>
      <w:r>
        <w:t>suite</w:t>
      </w:r>
      <w:r w:rsidR="00367E00">
        <w:t xml:space="preserve"> </w:t>
      </w:r>
      <w:r>
        <w:t>of</w:t>
      </w:r>
      <w:r w:rsidR="00367E00">
        <w:t xml:space="preserve"> </w:t>
      </w:r>
      <w:r>
        <w:t>learning</w:t>
      </w:r>
      <w:r w:rsidR="00367E00">
        <w:t xml:space="preserve"> </w:t>
      </w:r>
      <w:r>
        <w:t>options</w:t>
      </w:r>
      <w:r w:rsidR="00367E00">
        <w:t xml:space="preserve"> </w:t>
      </w:r>
      <w:r>
        <w:t>to</w:t>
      </w:r>
      <w:r w:rsidR="00367E00">
        <w:t xml:space="preserve"> </w:t>
      </w:r>
      <w:r>
        <w:t>provide</w:t>
      </w:r>
      <w:r w:rsidR="00367E00">
        <w:t xml:space="preserve"> </w:t>
      </w:r>
      <w:r>
        <w:t>more</w:t>
      </w:r>
      <w:r w:rsidR="00367E00">
        <w:t xml:space="preserve"> </w:t>
      </w:r>
      <w:r>
        <w:t>flexibility</w:t>
      </w:r>
      <w:r w:rsidR="00367E00">
        <w:t xml:space="preserve"> </w:t>
      </w:r>
      <w:r>
        <w:t>to</w:t>
      </w:r>
      <w:r w:rsidR="00367E00">
        <w:t xml:space="preserve"> </w:t>
      </w:r>
      <w:r>
        <w:t>management</w:t>
      </w:r>
      <w:r w:rsidR="00367E00">
        <w:t xml:space="preserve"> </w:t>
      </w:r>
      <w:r>
        <w:t>teams.</w:t>
      </w:r>
      <w:r w:rsidR="00367E00">
        <w:t xml:space="preserve"> </w:t>
      </w:r>
      <w:r>
        <w:t>During</w:t>
      </w:r>
      <w:r w:rsidR="00367E00">
        <w:t xml:space="preserve"> </w:t>
      </w:r>
      <w:r>
        <w:t>2023–24,</w:t>
      </w:r>
      <w:r w:rsidR="00367E00">
        <w:t xml:space="preserve"> </w:t>
      </w:r>
      <w:r>
        <w:t>a</w:t>
      </w:r>
      <w:r w:rsidR="00367E00">
        <w:t xml:space="preserve"> </w:t>
      </w:r>
      <w:r>
        <w:t>one-hour</w:t>
      </w:r>
      <w:r w:rsidR="00367E00">
        <w:t xml:space="preserve"> </w:t>
      </w:r>
      <w:r>
        <w:t>webinar</w:t>
      </w:r>
      <w:r w:rsidR="00367E00">
        <w:t xml:space="preserve"> </w:t>
      </w:r>
      <w:r>
        <w:t>and</w:t>
      </w:r>
      <w:r w:rsidR="00367E00">
        <w:t xml:space="preserve"> </w:t>
      </w:r>
      <w:r>
        <w:t>2</w:t>
      </w:r>
      <w:r w:rsidR="00367E00">
        <w:t xml:space="preserve"> </w:t>
      </w:r>
      <w:r>
        <w:t>full</w:t>
      </w:r>
      <w:r w:rsidR="00367E00">
        <w:t xml:space="preserve"> </w:t>
      </w:r>
      <w:r>
        <w:t>3-hour</w:t>
      </w:r>
      <w:r w:rsidR="00367E00">
        <w:t xml:space="preserve"> </w:t>
      </w:r>
      <w:r>
        <w:t>sessions</w:t>
      </w:r>
      <w:r w:rsidR="00367E00">
        <w:t xml:space="preserve"> </w:t>
      </w:r>
      <w:r>
        <w:t>were</w:t>
      </w:r>
      <w:r w:rsidR="00367E00">
        <w:t xml:space="preserve"> </w:t>
      </w:r>
      <w:r>
        <w:t>delivered</w:t>
      </w:r>
      <w:r w:rsidR="00367E00">
        <w:t xml:space="preserve"> </w:t>
      </w:r>
      <w:r>
        <w:t>to</w:t>
      </w:r>
      <w:r w:rsidR="00367E00">
        <w:t xml:space="preserve"> </w:t>
      </w:r>
      <w:r>
        <w:t>25</w:t>
      </w:r>
      <w:r w:rsidR="00367E00">
        <w:t xml:space="preserve"> </w:t>
      </w:r>
      <w:r>
        <w:t>people</w:t>
      </w:r>
      <w:r w:rsidR="00367E00">
        <w:t xml:space="preserve"> </w:t>
      </w:r>
      <w:r>
        <w:t>leaders.</w:t>
      </w:r>
    </w:p>
    <w:p w14:paraId="2A44141B" w14:textId="0147B4E5" w:rsidR="00B6595F" w:rsidRDefault="00B6595F" w:rsidP="0044212F">
      <w:pPr>
        <w:pStyle w:val="Bullet"/>
      </w:pPr>
      <w:r w:rsidRPr="0044212F">
        <w:rPr>
          <w:b/>
          <w:bCs/>
        </w:rPr>
        <w:t>Safe</w:t>
      </w:r>
      <w:r w:rsidR="00367E00" w:rsidRPr="0044212F">
        <w:rPr>
          <w:b/>
          <w:bCs/>
        </w:rPr>
        <w:t xml:space="preserve"> </w:t>
      </w:r>
      <w:r w:rsidRPr="0044212F">
        <w:rPr>
          <w:b/>
          <w:bCs/>
        </w:rPr>
        <w:t>and</w:t>
      </w:r>
      <w:r w:rsidR="00367E00" w:rsidRPr="0044212F">
        <w:rPr>
          <w:b/>
          <w:bCs/>
        </w:rPr>
        <w:t xml:space="preserve"> </w:t>
      </w:r>
      <w:r w:rsidRPr="0044212F">
        <w:rPr>
          <w:b/>
          <w:bCs/>
        </w:rPr>
        <w:t>Respectful</w:t>
      </w:r>
      <w:r w:rsidR="00367E00" w:rsidRPr="0044212F">
        <w:rPr>
          <w:b/>
          <w:bCs/>
        </w:rPr>
        <w:t xml:space="preserve"> </w:t>
      </w:r>
      <w:r w:rsidRPr="0044212F">
        <w:rPr>
          <w:b/>
          <w:bCs/>
        </w:rPr>
        <w:t>Workplaces</w:t>
      </w:r>
      <w:r w:rsidR="00367E00" w:rsidRPr="0044212F">
        <w:rPr>
          <w:b/>
          <w:bCs/>
        </w:rPr>
        <w:t xml:space="preserve"> </w:t>
      </w:r>
      <w:r w:rsidRPr="0044212F">
        <w:rPr>
          <w:b/>
          <w:bCs/>
        </w:rPr>
        <w:t>Champions</w:t>
      </w:r>
      <w:r w:rsidR="00367E00" w:rsidRPr="0044212F">
        <w:rPr>
          <w:b/>
          <w:bCs/>
        </w:rPr>
        <w:t xml:space="preserve"> </w:t>
      </w:r>
      <w:r w:rsidRPr="0044212F">
        <w:rPr>
          <w:b/>
          <w:bCs/>
        </w:rPr>
        <w:t>Network</w:t>
      </w:r>
      <w:r w:rsidR="00367E00" w:rsidRPr="0044212F">
        <w:rPr>
          <w:b/>
          <w:bCs/>
        </w:rPr>
        <w:t xml:space="preserve"> </w:t>
      </w:r>
      <w:r w:rsidRPr="0044212F">
        <w:rPr>
          <w:b/>
          <w:bCs/>
        </w:rPr>
        <w:t>–</w:t>
      </w:r>
      <w:r w:rsidR="00367E00">
        <w:t xml:space="preserve"> </w:t>
      </w:r>
      <w:r>
        <w:t>This</w:t>
      </w:r>
      <w:r w:rsidR="00367E00">
        <w:t xml:space="preserve"> </w:t>
      </w:r>
      <w:r>
        <w:t>is</w:t>
      </w:r>
      <w:r w:rsidR="00367E00">
        <w:t xml:space="preserve"> </w:t>
      </w:r>
      <w:r>
        <w:t>a</w:t>
      </w:r>
      <w:r w:rsidR="00367E00">
        <w:t xml:space="preserve"> </w:t>
      </w:r>
      <w:r>
        <w:t>staff</w:t>
      </w:r>
      <w:r w:rsidR="00367E00">
        <w:t xml:space="preserve"> </w:t>
      </w:r>
      <w:r>
        <w:t>network</w:t>
      </w:r>
      <w:r w:rsidR="00367E00">
        <w:t xml:space="preserve"> </w:t>
      </w:r>
      <w:r>
        <w:t>of</w:t>
      </w:r>
      <w:r w:rsidR="00367E00">
        <w:t xml:space="preserve"> </w:t>
      </w:r>
      <w:r>
        <w:t>active</w:t>
      </w:r>
      <w:r w:rsidR="00367E00">
        <w:t xml:space="preserve"> </w:t>
      </w:r>
      <w:r>
        <w:t>bystanders,</w:t>
      </w:r>
      <w:r w:rsidR="00367E00">
        <w:t xml:space="preserve"> </w:t>
      </w:r>
      <w:r>
        <w:t>which</w:t>
      </w:r>
      <w:r w:rsidR="00367E00">
        <w:t xml:space="preserve"> </w:t>
      </w:r>
      <w:r>
        <w:t>aims</w:t>
      </w:r>
      <w:r w:rsidR="00367E00">
        <w:t xml:space="preserve"> </w:t>
      </w:r>
      <w:r>
        <w:t>to</w:t>
      </w:r>
      <w:r w:rsidR="00367E00">
        <w:t xml:space="preserve"> </w:t>
      </w:r>
      <w:r>
        <w:t>have</w:t>
      </w:r>
      <w:r w:rsidR="00367E00">
        <w:t xml:space="preserve"> </w:t>
      </w:r>
      <w:r>
        <w:t>representation</w:t>
      </w:r>
      <w:r w:rsidR="00367E00">
        <w:t xml:space="preserve"> </w:t>
      </w:r>
      <w:r>
        <w:t>across</w:t>
      </w:r>
      <w:r w:rsidR="00367E00">
        <w:t xml:space="preserve"> </w:t>
      </w:r>
      <w:r>
        <w:t>all</w:t>
      </w:r>
      <w:r w:rsidR="00367E00">
        <w:t xml:space="preserve"> </w:t>
      </w:r>
      <w:r>
        <w:t>divisions,</w:t>
      </w:r>
      <w:r w:rsidR="00367E00">
        <w:t xml:space="preserve"> </w:t>
      </w:r>
      <w:r>
        <w:t>VPS</w:t>
      </w:r>
      <w:r w:rsidR="00367E00">
        <w:t xml:space="preserve"> </w:t>
      </w:r>
      <w:r>
        <w:t>levels</w:t>
      </w:r>
      <w:r w:rsidR="00367E00">
        <w:t xml:space="preserve"> </w:t>
      </w:r>
      <w:r>
        <w:t>and</w:t>
      </w:r>
      <w:r w:rsidR="00367E00">
        <w:t xml:space="preserve"> </w:t>
      </w:r>
      <w:r>
        <w:t>work</w:t>
      </w:r>
      <w:r w:rsidR="00367E00">
        <w:t xml:space="preserve"> </w:t>
      </w:r>
      <w:r>
        <w:t>centres.</w:t>
      </w:r>
      <w:r w:rsidR="00367E00">
        <w:t xml:space="preserve"> </w:t>
      </w:r>
      <w:r>
        <w:t>A</w:t>
      </w:r>
      <w:r w:rsidR="00367E00">
        <w:t xml:space="preserve"> </w:t>
      </w:r>
      <w:r>
        <w:t>bi-monthly</w:t>
      </w:r>
      <w:r w:rsidR="00367E00">
        <w:t xml:space="preserve"> </w:t>
      </w:r>
      <w:r>
        <w:t>internal</w:t>
      </w:r>
      <w:r w:rsidR="00367E00">
        <w:t xml:space="preserve"> </w:t>
      </w:r>
      <w:r>
        <w:t>bulletin</w:t>
      </w:r>
      <w:r w:rsidR="00367E00">
        <w:t xml:space="preserve"> </w:t>
      </w:r>
      <w:r>
        <w:t>for</w:t>
      </w:r>
      <w:r w:rsidR="00367E00">
        <w:t xml:space="preserve"> </w:t>
      </w:r>
      <w:r>
        <w:t>champions</w:t>
      </w:r>
      <w:r w:rsidR="00367E00">
        <w:t xml:space="preserve"> </w:t>
      </w:r>
      <w:r>
        <w:t>and</w:t>
      </w:r>
      <w:r w:rsidR="00367E00">
        <w:t xml:space="preserve"> </w:t>
      </w:r>
      <w:r>
        <w:t>their</w:t>
      </w:r>
      <w:r w:rsidR="00367E00">
        <w:t xml:space="preserve"> </w:t>
      </w:r>
      <w:r>
        <w:t>local</w:t>
      </w:r>
      <w:r w:rsidR="00367E00">
        <w:t xml:space="preserve"> </w:t>
      </w:r>
      <w:r>
        <w:t>networks</w:t>
      </w:r>
      <w:r w:rsidR="00367E00">
        <w:t xml:space="preserve"> </w:t>
      </w:r>
      <w:r>
        <w:t>links</w:t>
      </w:r>
      <w:r w:rsidR="00367E00">
        <w:t xml:space="preserve"> </w:t>
      </w:r>
      <w:r>
        <w:t>and</w:t>
      </w:r>
      <w:r w:rsidR="00367E00">
        <w:t xml:space="preserve"> </w:t>
      </w:r>
      <w:r>
        <w:t>further</w:t>
      </w:r>
      <w:r w:rsidR="00367E00">
        <w:t xml:space="preserve"> </w:t>
      </w:r>
      <w:r>
        <w:t>supports</w:t>
      </w:r>
      <w:r w:rsidR="00367E00">
        <w:t xml:space="preserve"> </w:t>
      </w:r>
      <w:r>
        <w:t>and</w:t>
      </w:r>
      <w:r w:rsidR="00367E00">
        <w:t xml:space="preserve"> </w:t>
      </w:r>
      <w:r>
        <w:t>educates</w:t>
      </w:r>
      <w:r w:rsidR="00367E00">
        <w:t xml:space="preserve"> </w:t>
      </w:r>
      <w:r>
        <w:t>staff,</w:t>
      </w:r>
      <w:r w:rsidR="00367E00">
        <w:t xml:space="preserve"> </w:t>
      </w:r>
      <w:r>
        <w:t>as</w:t>
      </w:r>
      <w:r w:rsidR="00367E00">
        <w:t xml:space="preserve"> </w:t>
      </w:r>
      <w:r>
        <w:t>well</w:t>
      </w:r>
      <w:r w:rsidR="00367E00">
        <w:t xml:space="preserve"> </w:t>
      </w:r>
      <w:r>
        <w:t>as</w:t>
      </w:r>
      <w:r w:rsidR="00367E00">
        <w:t xml:space="preserve"> </w:t>
      </w:r>
      <w:r>
        <w:t>providing</w:t>
      </w:r>
      <w:r w:rsidR="00367E00">
        <w:t xml:space="preserve"> </w:t>
      </w:r>
      <w:r>
        <w:t>a</w:t>
      </w:r>
      <w:r w:rsidR="00367E00">
        <w:t xml:space="preserve"> </w:t>
      </w:r>
      <w:r>
        <w:t>place</w:t>
      </w:r>
      <w:r w:rsidR="00367E00">
        <w:t xml:space="preserve"> </w:t>
      </w:r>
      <w:r>
        <w:t>to</w:t>
      </w:r>
      <w:r w:rsidR="00367E00">
        <w:t xml:space="preserve"> </w:t>
      </w:r>
      <w:r>
        <w:t>share</w:t>
      </w:r>
      <w:r w:rsidR="00367E00">
        <w:t xml:space="preserve"> </w:t>
      </w:r>
      <w:r>
        <w:t>important</w:t>
      </w:r>
      <w:r w:rsidR="00367E00">
        <w:t xml:space="preserve"> </w:t>
      </w:r>
      <w:r>
        <w:t>messages</w:t>
      </w:r>
      <w:r w:rsidR="00367E00">
        <w:t xml:space="preserve"> </w:t>
      </w:r>
      <w:r>
        <w:t>from</w:t>
      </w:r>
      <w:r w:rsidR="00367E00">
        <w:t xml:space="preserve"> </w:t>
      </w:r>
      <w:r>
        <w:t>related</w:t>
      </w:r>
      <w:r w:rsidR="00367E00">
        <w:t xml:space="preserve"> </w:t>
      </w:r>
      <w:r>
        <w:t>work</w:t>
      </w:r>
      <w:r w:rsidR="00367E00">
        <w:t xml:space="preserve"> </w:t>
      </w:r>
      <w:r>
        <w:t>across</w:t>
      </w:r>
      <w:r w:rsidR="00367E00">
        <w:t xml:space="preserve"> </w:t>
      </w:r>
      <w:r>
        <w:t>DEECA.</w:t>
      </w:r>
      <w:r w:rsidR="00367E00">
        <w:t xml:space="preserve"> </w:t>
      </w:r>
      <w:r>
        <w:t>As</w:t>
      </w:r>
      <w:r w:rsidR="00367E00">
        <w:t xml:space="preserve"> </w:t>
      </w:r>
      <w:proofErr w:type="gramStart"/>
      <w:r>
        <w:t>at</w:t>
      </w:r>
      <w:proofErr w:type="gramEnd"/>
      <w:r w:rsidR="00367E00">
        <w:t xml:space="preserve"> </w:t>
      </w:r>
      <w:r>
        <w:t>30</w:t>
      </w:r>
      <w:r w:rsidR="00367E00">
        <w:t xml:space="preserve"> </w:t>
      </w:r>
      <w:r>
        <w:t>June</w:t>
      </w:r>
      <w:r w:rsidR="00367E00">
        <w:t xml:space="preserve"> </w:t>
      </w:r>
      <w:r>
        <w:t>2024,</w:t>
      </w:r>
      <w:r w:rsidR="00367E00">
        <w:t xml:space="preserve"> </w:t>
      </w:r>
      <w:r>
        <w:t>12</w:t>
      </w:r>
      <w:r w:rsidR="00367E00">
        <w:t xml:space="preserve"> </w:t>
      </w:r>
      <w:r>
        <w:t>editions</w:t>
      </w:r>
      <w:r w:rsidR="00367E00">
        <w:t xml:space="preserve"> </w:t>
      </w:r>
      <w:r>
        <w:t>have</w:t>
      </w:r>
      <w:r w:rsidR="00367E00">
        <w:t xml:space="preserve"> </w:t>
      </w:r>
      <w:r>
        <w:t>been</w:t>
      </w:r>
      <w:r w:rsidR="00367E00">
        <w:t xml:space="preserve"> </w:t>
      </w:r>
      <w:r>
        <w:t>distributed</w:t>
      </w:r>
      <w:r w:rsidR="00367E00">
        <w:t xml:space="preserve"> </w:t>
      </w:r>
      <w:r>
        <w:t>since</w:t>
      </w:r>
      <w:r w:rsidR="00367E00">
        <w:t xml:space="preserve"> </w:t>
      </w:r>
      <w:r>
        <w:t>its</w:t>
      </w:r>
      <w:r w:rsidR="00367E00">
        <w:t xml:space="preserve"> </w:t>
      </w:r>
      <w:r>
        <w:t>launch.</w:t>
      </w:r>
      <w:r w:rsidR="00367E00">
        <w:t xml:space="preserve"> </w:t>
      </w:r>
      <w:r>
        <w:t>Supporting</w:t>
      </w:r>
      <w:r w:rsidR="00367E00">
        <w:t xml:space="preserve"> </w:t>
      </w:r>
      <w:r>
        <w:t>arrangements</w:t>
      </w:r>
      <w:r w:rsidR="00367E00">
        <w:t xml:space="preserve"> </w:t>
      </w:r>
      <w:r>
        <w:t>for</w:t>
      </w:r>
      <w:r w:rsidR="00367E00">
        <w:t xml:space="preserve"> </w:t>
      </w:r>
      <w:r>
        <w:t>the</w:t>
      </w:r>
      <w:r w:rsidR="00367E00">
        <w:t xml:space="preserve"> </w:t>
      </w:r>
      <w:r>
        <w:t>Safe</w:t>
      </w:r>
      <w:r w:rsidR="00367E00">
        <w:t xml:space="preserve"> </w:t>
      </w:r>
      <w:r>
        <w:t>and</w:t>
      </w:r>
      <w:r w:rsidR="00367E00">
        <w:t xml:space="preserve"> </w:t>
      </w:r>
      <w:r>
        <w:t>Respectful</w:t>
      </w:r>
      <w:r w:rsidR="00367E00">
        <w:t xml:space="preserve"> </w:t>
      </w:r>
      <w:r>
        <w:t>Workplaces</w:t>
      </w:r>
      <w:r w:rsidR="00367E00">
        <w:t xml:space="preserve"> </w:t>
      </w:r>
      <w:r>
        <w:t>Champions</w:t>
      </w:r>
      <w:r w:rsidR="00367E00">
        <w:t xml:space="preserve"> </w:t>
      </w:r>
      <w:r>
        <w:t>Network</w:t>
      </w:r>
      <w:r w:rsidR="00367E00">
        <w:t xml:space="preserve"> </w:t>
      </w:r>
      <w:r>
        <w:t>are</w:t>
      </w:r>
      <w:r w:rsidR="00367E00">
        <w:t xml:space="preserve"> </w:t>
      </w:r>
      <w:r>
        <w:t>being</w:t>
      </w:r>
      <w:r w:rsidR="00367E00">
        <w:t xml:space="preserve"> </w:t>
      </w:r>
      <w:r>
        <w:t>refreshed</w:t>
      </w:r>
      <w:r w:rsidR="00367E00">
        <w:t xml:space="preserve"> </w:t>
      </w:r>
      <w:r>
        <w:t>to</w:t>
      </w:r>
      <w:r w:rsidR="00367E00">
        <w:t xml:space="preserve"> </w:t>
      </w:r>
      <w:r>
        <w:t>better</w:t>
      </w:r>
      <w:r w:rsidR="00367E00">
        <w:t xml:space="preserve"> </w:t>
      </w:r>
      <w:r>
        <w:t>reflect</w:t>
      </w:r>
      <w:r w:rsidR="00367E00">
        <w:t xml:space="preserve"> </w:t>
      </w:r>
      <w:r>
        <w:t>DEECA’s</w:t>
      </w:r>
      <w:r w:rsidR="00367E00">
        <w:t xml:space="preserve"> </w:t>
      </w:r>
      <w:r>
        <w:t>future</w:t>
      </w:r>
      <w:r w:rsidR="00367E00">
        <w:t xml:space="preserve"> </w:t>
      </w:r>
      <w:r>
        <w:t>needs</w:t>
      </w:r>
      <w:r w:rsidR="00367E00">
        <w:t xml:space="preserve"> </w:t>
      </w:r>
      <w:r>
        <w:t>with</w:t>
      </w:r>
      <w:r w:rsidR="00367E00">
        <w:t xml:space="preserve"> </w:t>
      </w:r>
      <w:r>
        <w:t>targeted</w:t>
      </w:r>
      <w:r w:rsidR="00367E00">
        <w:t xml:space="preserve"> </w:t>
      </w:r>
      <w:r>
        <w:t>recruitment</w:t>
      </w:r>
      <w:r w:rsidR="00367E00">
        <w:t xml:space="preserve"> </w:t>
      </w:r>
      <w:r>
        <w:t>to</w:t>
      </w:r>
      <w:r w:rsidR="00367E00">
        <w:t xml:space="preserve"> </w:t>
      </w:r>
      <w:r>
        <w:t>encourage</w:t>
      </w:r>
      <w:r w:rsidR="00367E00">
        <w:t xml:space="preserve"> </w:t>
      </w:r>
      <w:r>
        <w:t>membership</w:t>
      </w:r>
      <w:r w:rsidR="00367E00">
        <w:t xml:space="preserve"> </w:t>
      </w:r>
      <w:r>
        <w:t>from</w:t>
      </w:r>
      <w:r w:rsidR="00367E00">
        <w:t xml:space="preserve"> </w:t>
      </w:r>
      <w:r>
        <w:t>all</w:t>
      </w:r>
      <w:r w:rsidR="00367E00">
        <w:t xml:space="preserve"> </w:t>
      </w:r>
      <w:r>
        <w:t>DEECA</w:t>
      </w:r>
      <w:r w:rsidR="00367E00">
        <w:t xml:space="preserve"> </w:t>
      </w:r>
      <w:r>
        <w:t>groups</w:t>
      </w:r>
      <w:r w:rsidR="00367E00">
        <w:t xml:space="preserve"> </w:t>
      </w:r>
      <w:r>
        <w:t>and</w:t>
      </w:r>
      <w:r w:rsidR="00367E00">
        <w:t xml:space="preserve"> </w:t>
      </w:r>
      <w:r>
        <w:t>divisions</w:t>
      </w:r>
      <w:r w:rsidR="00367E00">
        <w:t xml:space="preserve"> </w:t>
      </w:r>
      <w:r>
        <w:t>and</w:t>
      </w:r>
      <w:r w:rsidR="00367E00">
        <w:t xml:space="preserve"> </w:t>
      </w:r>
      <w:r>
        <w:t>work</w:t>
      </w:r>
      <w:r w:rsidR="00367E00">
        <w:t xml:space="preserve"> </w:t>
      </w:r>
      <w:r>
        <w:t>centres,</w:t>
      </w:r>
      <w:r w:rsidR="00367E00">
        <w:t xml:space="preserve"> </w:t>
      </w:r>
      <w:r>
        <w:t>and</w:t>
      </w:r>
      <w:r w:rsidR="00367E00">
        <w:t xml:space="preserve"> </w:t>
      </w:r>
      <w:r>
        <w:t>to</w:t>
      </w:r>
      <w:r w:rsidR="00367E00">
        <w:t xml:space="preserve"> </w:t>
      </w:r>
      <w:r>
        <w:t>ensure</w:t>
      </w:r>
      <w:r w:rsidR="00367E00">
        <w:t xml:space="preserve"> </w:t>
      </w:r>
      <w:r>
        <w:t>lived-experience</w:t>
      </w:r>
      <w:r w:rsidR="00367E00">
        <w:t xml:space="preserve"> </w:t>
      </w:r>
      <w:r>
        <w:t>representation</w:t>
      </w:r>
      <w:r w:rsidR="00367E00">
        <w:t xml:space="preserve"> </w:t>
      </w:r>
      <w:r>
        <w:t>from</w:t>
      </w:r>
      <w:r w:rsidR="00367E00">
        <w:t xml:space="preserve"> </w:t>
      </w:r>
      <w:r>
        <w:t>different</w:t>
      </w:r>
      <w:r w:rsidR="00367E00">
        <w:t xml:space="preserve"> </w:t>
      </w:r>
      <w:r>
        <w:t>diversity</w:t>
      </w:r>
      <w:r w:rsidR="00367E00">
        <w:t xml:space="preserve"> </w:t>
      </w:r>
      <w:r>
        <w:t>groups</w:t>
      </w:r>
      <w:r w:rsidR="00367E00">
        <w:t xml:space="preserve"> </w:t>
      </w:r>
      <w:r>
        <w:t>across</w:t>
      </w:r>
      <w:r w:rsidR="00367E00">
        <w:t xml:space="preserve"> </w:t>
      </w:r>
      <w:r>
        <w:t>DEECA.</w:t>
      </w:r>
      <w:r w:rsidR="00367E00">
        <w:t xml:space="preserve"> </w:t>
      </w:r>
      <w:r>
        <w:t>As</w:t>
      </w:r>
      <w:r w:rsidR="00367E00">
        <w:t xml:space="preserve"> </w:t>
      </w:r>
      <w:proofErr w:type="gramStart"/>
      <w:r>
        <w:t>at</w:t>
      </w:r>
      <w:proofErr w:type="gramEnd"/>
      <w:r w:rsidR="00367E00">
        <w:t xml:space="preserve"> </w:t>
      </w:r>
      <w:r>
        <w:t>30</w:t>
      </w:r>
      <w:r w:rsidR="00367E00">
        <w:t xml:space="preserve"> </w:t>
      </w:r>
      <w:r>
        <w:t>June</w:t>
      </w:r>
      <w:r w:rsidR="00367E00">
        <w:t xml:space="preserve"> </w:t>
      </w:r>
      <w:r>
        <w:t>2024,</w:t>
      </w:r>
      <w:r w:rsidR="00367E00">
        <w:t xml:space="preserve"> </w:t>
      </w:r>
      <w:r>
        <w:t>the</w:t>
      </w:r>
      <w:r w:rsidR="00367E00">
        <w:t xml:space="preserve"> </w:t>
      </w:r>
      <w:r>
        <w:t>number</w:t>
      </w:r>
      <w:r w:rsidR="00367E00">
        <w:t xml:space="preserve"> </w:t>
      </w:r>
      <w:r>
        <w:t>of</w:t>
      </w:r>
      <w:r w:rsidR="00367E00">
        <w:t xml:space="preserve"> </w:t>
      </w:r>
      <w:r>
        <w:t>Safe</w:t>
      </w:r>
      <w:r w:rsidR="00367E00">
        <w:t xml:space="preserve"> </w:t>
      </w:r>
      <w:r>
        <w:t>and</w:t>
      </w:r>
      <w:r w:rsidR="00367E00">
        <w:t xml:space="preserve"> </w:t>
      </w:r>
      <w:r>
        <w:t>Respectful</w:t>
      </w:r>
      <w:r w:rsidR="00367E00">
        <w:t xml:space="preserve"> </w:t>
      </w:r>
      <w:r>
        <w:t>Workplace</w:t>
      </w:r>
      <w:r w:rsidR="00367E00">
        <w:t xml:space="preserve"> </w:t>
      </w:r>
      <w:r>
        <w:t>Champions</w:t>
      </w:r>
      <w:r w:rsidR="00367E00">
        <w:t xml:space="preserve"> </w:t>
      </w:r>
      <w:r>
        <w:t>stands</w:t>
      </w:r>
      <w:r w:rsidR="00367E00">
        <w:t xml:space="preserve"> </w:t>
      </w:r>
      <w:r>
        <w:t>at</w:t>
      </w:r>
      <w:r w:rsidR="00367E00">
        <w:t xml:space="preserve"> </w:t>
      </w:r>
      <w:r>
        <w:t>361.</w:t>
      </w:r>
    </w:p>
    <w:p w14:paraId="10C40862" w14:textId="44FBCC20" w:rsidR="00B6595F" w:rsidRDefault="00B6595F" w:rsidP="0044212F">
      <w:pPr>
        <w:pStyle w:val="Bulletlast"/>
      </w:pPr>
      <w:r w:rsidRPr="0044212F">
        <w:rPr>
          <w:b/>
          <w:bCs/>
        </w:rPr>
        <w:t>Safe</w:t>
      </w:r>
      <w:r w:rsidR="00367E00" w:rsidRPr="0044212F">
        <w:rPr>
          <w:b/>
          <w:bCs/>
        </w:rPr>
        <w:t xml:space="preserve"> </w:t>
      </w:r>
      <w:r w:rsidRPr="0044212F">
        <w:rPr>
          <w:b/>
          <w:bCs/>
        </w:rPr>
        <w:t>and</w:t>
      </w:r>
      <w:r w:rsidR="00367E00" w:rsidRPr="0044212F">
        <w:rPr>
          <w:b/>
          <w:bCs/>
        </w:rPr>
        <w:t xml:space="preserve"> </w:t>
      </w:r>
      <w:r w:rsidRPr="0044212F">
        <w:rPr>
          <w:b/>
          <w:bCs/>
        </w:rPr>
        <w:t>Respectful</w:t>
      </w:r>
      <w:r w:rsidR="00367E00" w:rsidRPr="0044212F">
        <w:rPr>
          <w:b/>
          <w:bCs/>
        </w:rPr>
        <w:t xml:space="preserve"> </w:t>
      </w:r>
      <w:r w:rsidRPr="0044212F">
        <w:rPr>
          <w:b/>
          <w:bCs/>
        </w:rPr>
        <w:t>Workplaces</w:t>
      </w:r>
      <w:r w:rsidR="00367E00" w:rsidRPr="0044212F">
        <w:rPr>
          <w:b/>
          <w:bCs/>
        </w:rPr>
        <w:t xml:space="preserve"> </w:t>
      </w:r>
      <w:r w:rsidRPr="0044212F">
        <w:rPr>
          <w:b/>
          <w:bCs/>
        </w:rPr>
        <w:t>Lunchbox/Promos</w:t>
      </w:r>
      <w:r w:rsidR="00367E00" w:rsidRPr="0044212F">
        <w:rPr>
          <w:b/>
          <w:bCs/>
        </w:rPr>
        <w:t xml:space="preserve"> </w:t>
      </w:r>
      <w:r w:rsidRPr="0044212F">
        <w:rPr>
          <w:b/>
          <w:bCs/>
        </w:rPr>
        <w:t>–</w:t>
      </w:r>
      <w:r w:rsidR="00367E00" w:rsidRPr="0044212F">
        <w:rPr>
          <w:b/>
          <w:bCs/>
        </w:rPr>
        <w:t xml:space="preserve"> </w:t>
      </w:r>
      <w:r>
        <w:t>This</w:t>
      </w:r>
      <w:r w:rsidR="00367E00">
        <w:t xml:space="preserve"> </w:t>
      </w:r>
      <w:r>
        <w:t>new</w:t>
      </w:r>
      <w:r w:rsidR="00367E00">
        <w:t xml:space="preserve"> </w:t>
      </w:r>
      <w:r>
        <w:t>initiative</w:t>
      </w:r>
      <w:r w:rsidR="00367E00">
        <w:t xml:space="preserve"> </w:t>
      </w:r>
      <w:r>
        <w:t>delivers</w:t>
      </w:r>
      <w:r w:rsidR="00367E00">
        <w:t xml:space="preserve"> </w:t>
      </w:r>
      <w:r>
        <w:t>short</w:t>
      </w:r>
      <w:r w:rsidR="00367E00">
        <w:t xml:space="preserve"> </w:t>
      </w:r>
      <w:r>
        <w:t>presentations</w:t>
      </w:r>
      <w:r w:rsidR="00367E00">
        <w:t xml:space="preserve"> </w:t>
      </w:r>
      <w:r>
        <w:t>on</w:t>
      </w:r>
      <w:r w:rsidR="00367E00">
        <w:t xml:space="preserve"> </w:t>
      </w:r>
      <w:r>
        <w:t>the</w:t>
      </w:r>
      <w:r w:rsidR="00367E00">
        <w:t xml:space="preserve"> </w:t>
      </w:r>
      <w:r>
        <w:t>Safe</w:t>
      </w:r>
      <w:r w:rsidR="00367E00">
        <w:t xml:space="preserve"> </w:t>
      </w:r>
      <w:r>
        <w:t>and</w:t>
      </w:r>
      <w:r w:rsidR="00367E00">
        <w:t xml:space="preserve"> </w:t>
      </w:r>
      <w:r>
        <w:t>Respectful</w:t>
      </w:r>
      <w:r w:rsidR="00367E00">
        <w:t xml:space="preserve"> </w:t>
      </w:r>
      <w:r>
        <w:rPr>
          <w:spacing w:val="-1"/>
        </w:rPr>
        <w:t>Workplaces</w:t>
      </w:r>
      <w:r w:rsidR="00367E00">
        <w:rPr>
          <w:spacing w:val="-1"/>
        </w:rPr>
        <w:t xml:space="preserve"> </w:t>
      </w:r>
      <w:r>
        <w:rPr>
          <w:spacing w:val="-1"/>
        </w:rPr>
        <w:t>framework</w:t>
      </w:r>
      <w:r w:rsidR="00367E00">
        <w:rPr>
          <w:spacing w:val="-1"/>
        </w:rPr>
        <w:t xml:space="preserve"> </w:t>
      </w:r>
      <w:r>
        <w:rPr>
          <w:spacing w:val="-1"/>
        </w:rPr>
        <w:t>and</w:t>
      </w:r>
      <w:r w:rsidR="00367E00">
        <w:rPr>
          <w:spacing w:val="-1"/>
        </w:rPr>
        <w:t xml:space="preserve"> </w:t>
      </w:r>
      <w:r>
        <w:rPr>
          <w:spacing w:val="-1"/>
        </w:rPr>
        <w:t>program</w:t>
      </w:r>
      <w:r w:rsidR="00367E00">
        <w:rPr>
          <w:spacing w:val="-1"/>
        </w:rPr>
        <w:t xml:space="preserve"> </w:t>
      </w:r>
      <w:r>
        <w:rPr>
          <w:spacing w:val="-1"/>
        </w:rPr>
        <w:t>components</w:t>
      </w:r>
      <w:r w:rsidR="00367E00">
        <w:rPr>
          <w:spacing w:val="-1"/>
        </w:rPr>
        <w:t xml:space="preserve"> </w:t>
      </w:r>
      <w:r>
        <w:t>such</w:t>
      </w:r>
      <w:r w:rsidR="00367E00">
        <w:t xml:space="preserve"> </w:t>
      </w:r>
      <w:r>
        <w:t>as</w:t>
      </w:r>
      <w:r w:rsidR="00367E00">
        <w:t xml:space="preserve"> </w:t>
      </w:r>
      <w:r>
        <w:t>training,</w:t>
      </w:r>
      <w:r w:rsidR="00367E00">
        <w:t xml:space="preserve"> </w:t>
      </w:r>
      <w:r>
        <w:t>resources</w:t>
      </w:r>
      <w:r w:rsidR="00367E00">
        <w:t xml:space="preserve"> </w:t>
      </w:r>
      <w:r>
        <w:t>and</w:t>
      </w:r>
      <w:r w:rsidR="00367E00">
        <w:t xml:space="preserve"> </w:t>
      </w:r>
      <w:r>
        <w:t>networking</w:t>
      </w:r>
      <w:r w:rsidR="00367E00">
        <w:t xml:space="preserve"> </w:t>
      </w:r>
      <w:r>
        <w:t>opportunities.</w:t>
      </w:r>
      <w:r w:rsidR="00367E00">
        <w:t xml:space="preserve"> </w:t>
      </w:r>
      <w:r>
        <w:t>Presentations</w:t>
      </w:r>
      <w:r w:rsidR="00367E00">
        <w:t xml:space="preserve"> </w:t>
      </w:r>
      <w:r>
        <w:t>are</w:t>
      </w:r>
      <w:r w:rsidR="00367E00">
        <w:t xml:space="preserve"> </w:t>
      </w:r>
      <w:r>
        <w:t>given</w:t>
      </w:r>
      <w:r w:rsidR="00367E00">
        <w:t xml:space="preserve"> </w:t>
      </w:r>
      <w:r>
        <w:t>at</w:t>
      </w:r>
      <w:r w:rsidR="00367E00">
        <w:t xml:space="preserve"> </w:t>
      </w:r>
      <w:r>
        <w:t>Lunch</w:t>
      </w:r>
      <w:r w:rsidR="00367E00">
        <w:t xml:space="preserve"> </w:t>
      </w:r>
      <w:r>
        <w:t>and</w:t>
      </w:r>
      <w:r w:rsidR="00367E00">
        <w:t xml:space="preserve"> </w:t>
      </w:r>
      <w:r>
        <w:t>Learn</w:t>
      </w:r>
      <w:r w:rsidR="00367E00">
        <w:t xml:space="preserve"> </w:t>
      </w:r>
      <w:r>
        <w:t>events</w:t>
      </w:r>
      <w:r w:rsidR="00367E00">
        <w:t xml:space="preserve"> </w:t>
      </w:r>
      <w:r>
        <w:t>by</w:t>
      </w:r>
      <w:r w:rsidR="00367E00">
        <w:t xml:space="preserve"> </w:t>
      </w:r>
      <w:r>
        <w:t>a</w:t>
      </w:r>
      <w:r w:rsidR="00367E00">
        <w:t xml:space="preserve"> </w:t>
      </w:r>
      <w:r>
        <w:t>guest</w:t>
      </w:r>
      <w:r w:rsidR="00367E00">
        <w:t xml:space="preserve"> </w:t>
      </w:r>
      <w:r>
        <w:t>speaker</w:t>
      </w:r>
      <w:r w:rsidR="00367E00">
        <w:t xml:space="preserve"> </w:t>
      </w:r>
      <w:r>
        <w:t>at</w:t>
      </w:r>
      <w:r w:rsidR="00367E00">
        <w:t xml:space="preserve"> </w:t>
      </w:r>
      <w:r>
        <w:t>team</w:t>
      </w:r>
      <w:r w:rsidR="00367E00">
        <w:t xml:space="preserve"> </w:t>
      </w:r>
      <w:r>
        <w:t>forums</w:t>
      </w:r>
      <w:r w:rsidR="00367E00">
        <w:t xml:space="preserve"> </w:t>
      </w:r>
      <w:r>
        <w:t>and</w:t>
      </w:r>
      <w:r w:rsidR="00367E00">
        <w:t xml:space="preserve"> </w:t>
      </w:r>
      <w:r>
        <w:t>to</w:t>
      </w:r>
      <w:r w:rsidR="00367E00">
        <w:t xml:space="preserve"> </w:t>
      </w:r>
      <w:r>
        <w:t>executive</w:t>
      </w:r>
      <w:r w:rsidR="00367E00">
        <w:t xml:space="preserve"> </w:t>
      </w:r>
      <w:r>
        <w:t>leadership</w:t>
      </w:r>
      <w:r w:rsidR="00367E00">
        <w:t xml:space="preserve"> </w:t>
      </w:r>
      <w:r>
        <w:t>groups.</w:t>
      </w:r>
      <w:r w:rsidR="00367E00">
        <w:t xml:space="preserve"> </w:t>
      </w:r>
      <w:r>
        <w:t>Seven</w:t>
      </w:r>
      <w:r w:rsidR="00367E00">
        <w:t xml:space="preserve"> </w:t>
      </w:r>
      <w:r>
        <w:t>sessions</w:t>
      </w:r>
      <w:r w:rsidR="00367E00">
        <w:t xml:space="preserve"> </w:t>
      </w:r>
      <w:r>
        <w:t>were</w:t>
      </w:r>
      <w:r w:rsidR="00367E00">
        <w:t xml:space="preserve"> </w:t>
      </w:r>
      <w:r>
        <w:t>delivered</w:t>
      </w:r>
      <w:r w:rsidR="00367E00">
        <w:t xml:space="preserve"> </w:t>
      </w:r>
      <w:r>
        <w:t>in</w:t>
      </w:r>
      <w:r w:rsidR="00367E00">
        <w:t xml:space="preserve"> </w:t>
      </w:r>
      <w:r>
        <w:t>2023–24</w:t>
      </w:r>
      <w:r w:rsidR="00367E00">
        <w:t xml:space="preserve"> </w:t>
      </w:r>
      <w:r>
        <w:t>to</w:t>
      </w:r>
      <w:r w:rsidR="00367E00">
        <w:t xml:space="preserve"> </w:t>
      </w:r>
      <w:r>
        <w:t>over</w:t>
      </w:r>
      <w:r w:rsidR="00367E00">
        <w:t xml:space="preserve"> </w:t>
      </w:r>
      <w:r>
        <w:t>200</w:t>
      </w:r>
      <w:r w:rsidR="00367E00">
        <w:t xml:space="preserve"> </w:t>
      </w:r>
      <w:r>
        <w:t>participants.</w:t>
      </w:r>
    </w:p>
    <w:p w14:paraId="615326C1" w14:textId="53EA11AB" w:rsidR="00B6595F" w:rsidRDefault="00B6595F" w:rsidP="0044212F">
      <w:pPr>
        <w:pStyle w:val="Heading1"/>
      </w:pPr>
      <w:bookmarkStart w:id="102" w:name="_Toc183346004"/>
      <w:r>
        <w:lastRenderedPageBreak/>
        <w:t>Financial</w:t>
      </w:r>
      <w:r w:rsidR="00367E00">
        <w:t xml:space="preserve"> </w:t>
      </w:r>
      <w:r>
        <w:t>review</w:t>
      </w:r>
      <w:bookmarkEnd w:id="102"/>
    </w:p>
    <w:p w14:paraId="56069163" w14:textId="207858B9" w:rsidR="00B6595F" w:rsidRDefault="00B6595F" w:rsidP="0044212F">
      <w:pPr>
        <w:pStyle w:val="FigureTableHeading"/>
      </w:pPr>
      <w:r>
        <w:t>Table</w:t>
      </w:r>
      <w:r w:rsidR="00367E00">
        <w:t xml:space="preserve"> </w:t>
      </w:r>
      <w:r>
        <w:t>1.</w:t>
      </w:r>
      <w:r w:rsidR="00367E00">
        <w:t xml:space="preserve"> </w:t>
      </w:r>
      <w:r>
        <w:t>Five-year</w:t>
      </w:r>
      <w:r w:rsidR="00367E00">
        <w:t xml:space="preserve"> </w:t>
      </w:r>
      <w:r>
        <w:t>financial</w:t>
      </w:r>
      <w:r w:rsidR="00367E00">
        <w:t xml:space="preserve"> </w:t>
      </w:r>
      <w:r>
        <w:t>summary</w:t>
      </w:r>
      <w:r>
        <w:rPr>
          <w:vertAlign w:val="superscript"/>
        </w:rPr>
        <w:t>(i)</w:t>
      </w:r>
      <w:r>
        <w:t>:</w:t>
      </w:r>
      <w:r w:rsidR="00367E00">
        <w:t xml:space="preserve"> </w:t>
      </w:r>
      <w:r>
        <w:t>Departmental</w:t>
      </w:r>
      <w:r w:rsidR="00367E00">
        <w:t xml:space="preserve"> </w:t>
      </w:r>
      <w:r>
        <w:t>(controlled)</w:t>
      </w:r>
      <w:r w:rsidR="00367E00">
        <w:t xml:space="preserve"> </w:t>
      </w:r>
      <w:r>
        <w:t>activities</w:t>
      </w:r>
    </w:p>
    <w:tbl>
      <w:tblPr>
        <w:tblStyle w:val="TableGrid"/>
        <w:tblW w:w="9634" w:type="dxa"/>
        <w:tblLayout w:type="fixed"/>
        <w:tblLook w:val="0620" w:firstRow="1" w:lastRow="0" w:firstColumn="0" w:lastColumn="0" w:noHBand="1" w:noVBand="1"/>
      </w:tblPr>
      <w:tblGrid>
        <w:gridCol w:w="3823"/>
        <w:gridCol w:w="1162"/>
        <w:gridCol w:w="1162"/>
        <w:gridCol w:w="1162"/>
        <w:gridCol w:w="1162"/>
        <w:gridCol w:w="1163"/>
      </w:tblGrid>
      <w:tr w:rsidR="00961B68" w14:paraId="2FBC2B5E" w14:textId="77777777" w:rsidTr="0044212F">
        <w:trPr>
          <w:trHeight w:val="60"/>
        </w:trPr>
        <w:tc>
          <w:tcPr>
            <w:tcW w:w="3823" w:type="dxa"/>
          </w:tcPr>
          <w:p w14:paraId="55046139" w14:textId="77777777" w:rsidR="00B6595F" w:rsidRDefault="00B6595F" w:rsidP="0044212F">
            <w:pPr>
              <w:pStyle w:val="TableColumnHeading"/>
            </w:pPr>
            <w:bookmarkStart w:id="103" w:name="TableColumnTitle_66"/>
            <w:bookmarkEnd w:id="103"/>
          </w:p>
        </w:tc>
        <w:tc>
          <w:tcPr>
            <w:tcW w:w="1162" w:type="dxa"/>
          </w:tcPr>
          <w:p w14:paraId="2412B4E1" w14:textId="35CAF33E" w:rsidR="00B6595F" w:rsidRDefault="00B6595F" w:rsidP="0044212F">
            <w:pPr>
              <w:pStyle w:val="TableColumnHeading"/>
              <w:jc w:val="right"/>
            </w:pPr>
            <w:r>
              <w:t>DEECA</w:t>
            </w:r>
            <w:r w:rsidR="00367E00">
              <w:t xml:space="preserve"> </w:t>
            </w:r>
            <w:r>
              <w:t>2024</w:t>
            </w:r>
            <w:r w:rsidR="00367E00">
              <w:t xml:space="preserve"> </w:t>
            </w:r>
            <w:r>
              <w:br/>
              <w:t>$’000</w:t>
            </w:r>
          </w:p>
        </w:tc>
        <w:tc>
          <w:tcPr>
            <w:tcW w:w="1162" w:type="dxa"/>
          </w:tcPr>
          <w:p w14:paraId="7CB1E829" w14:textId="182CB841" w:rsidR="00B6595F" w:rsidRDefault="00B6595F" w:rsidP="0044212F">
            <w:pPr>
              <w:pStyle w:val="TableColumnHeading"/>
              <w:jc w:val="right"/>
            </w:pPr>
            <w:r>
              <w:t>DEECA</w:t>
            </w:r>
            <w:r w:rsidR="00367E00">
              <w:t xml:space="preserve"> </w:t>
            </w:r>
            <w:r>
              <w:t>2023</w:t>
            </w:r>
            <w:r>
              <w:br/>
              <w:t>$’000</w:t>
            </w:r>
            <w:r>
              <w:rPr>
                <w:rStyle w:val="Superscript"/>
              </w:rPr>
              <w:t>(v)</w:t>
            </w:r>
          </w:p>
        </w:tc>
        <w:tc>
          <w:tcPr>
            <w:tcW w:w="1162" w:type="dxa"/>
          </w:tcPr>
          <w:p w14:paraId="50247796" w14:textId="63878F51" w:rsidR="00B6595F" w:rsidRDefault="00B6595F" w:rsidP="0044212F">
            <w:pPr>
              <w:pStyle w:val="TableColumnHeading"/>
              <w:jc w:val="right"/>
            </w:pPr>
            <w:r>
              <w:t>DELWP</w:t>
            </w:r>
            <w:r w:rsidR="00367E00">
              <w:t xml:space="preserve"> </w:t>
            </w:r>
            <w:r>
              <w:t>2022</w:t>
            </w:r>
            <w:r w:rsidR="00367E00">
              <w:t xml:space="preserve"> </w:t>
            </w:r>
            <w:r>
              <w:br/>
              <w:t>$’000</w:t>
            </w:r>
          </w:p>
        </w:tc>
        <w:tc>
          <w:tcPr>
            <w:tcW w:w="1162" w:type="dxa"/>
          </w:tcPr>
          <w:p w14:paraId="220C97BA" w14:textId="35E5BC28" w:rsidR="00B6595F" w:rsidRDefault="00B6595F" w:rsidP="0044212F">
            <w:pPr>
              <w:pStyle w:val="TableColumnHeading"/>
              <w:jc w:val="right"/>
            </w:pPr>
            <w:r>
              <w:t>DELWP</w:t>
            </w:r>
            <w:r w:rsidR="00367E00">
              <w:t xml:space="preserve"> </w:t>
            </w:r>
            <w:r>
              <w:br/>
              <w:t>2021</w:t>
            </w:r>
            <w:r w:rsidR="00367E00">
              <w:t xml:space="preserve"> </w:t>
            </w:r>
            <w:r>
              <w:br/>
              <w:t>$’000</w:t>
            </w:r>
            <w:r w:rsidR="00367E00">
              <w:t xml:space="preserve"> </w:t>
            </w:r>
          </w:p>
        </w:tc>
        <w:tc>
          <w:tcPr>
            <w:tcW w:w="1163" w:type="dxa"/>
          </w:tcPr>
          <w:p w14:paraId="58257311" w14:textId="00EDA4AB" w:rsidR="00B6595F" w:rsidRDefault="00B6595F" w:rsidP="0044212F">
            <w:pPr>
              <w:pStyle w:val="TableColumnHeading"/>
              <w:jc w:val="right"/>
            </w:pPr>
            <w:r>
              <w:t>DELWP</w:t>
            </w:r>
            <w:r w:rsidR="00367E00">
              <w:t xml:space="preserve"> </w:t>
            </w:r>
            <w:r>
              <w:t>2020</w:t>
            </w:r>
            <w:r w:rsidR="00367E00">
              <w:t xml:space="preserve"> </w:t>
            </w:r>
            <w:r>
              <w:br/>
              <w:t>$’000</w:t>
            </w:r>
            <w:r>
              <w:rPr>
                <w:rStyle w:val="Superscript"/>
              </w:rPr>
              <w:t>(iv)(vi)</w:t>
            </w:r>
          </w:p>
        </w:tc>
      </w:tr>
      <w:tr w:rsidR="00961B68" w14:paraId="0F83DED6" w14:textId="77777777" w:rsidTr="0044212F">
        <w:trPr>
          <w:trHeight w:val="60"/>
        </w:trPr>
        <w:tc>
          <w:tcPr>
            <w:tcW w:w="3823" w:type="dxa"/>
          </w:tcPr>
          <w:p w14:paraId="60D886F8" w14:textId="640937D4" w:rsidR="00B6595F" w:rsidRDefault="00B6595F" w:rsidP="0044212F">
            <w:pPr>
              <w:pStyle w:val="TableCopy"/>
            </w:pPr>
            <w:r>
              <w:t>Income</w:t>
            </w:r>
            <w:r w:rsidR="00367E00">
              <w:t xml:space="preserve"> </w:t>
            </w:r>
            <w:r>
              <w:t>from</w:t>
            </w:r>
            <w:r w:rsidR="00367E00">
              <w:t xml:space="preserve"> </w:t>
            </w:r>
            <w:r>
              <w:t>government</w:t>
            </w:r>
            <w:r>
              <w:rPr>
                <w:rStyle w:val="Superscript"/>
              </w:rPr>
              <w:t>(ii)</w:t>
            </w:r>
          </w:p>
        </w:tc>
        <w:tc>
          <w:tcPr>
            <w:tcW w:w="1162" w:type="dxa"/>
          </w:tcPr>
          <w:p w14:paraId="6DBEBF6B" w14:textId="77777777" w:rsidR="00B6595F" w:rsidRDefault="00B6595F" w:rsidP="0044212F">
            <w:pPr>
              <w:pStyle w:val="TableCopy"/>
              <w:jc w:val="right"/>
            </w:pPr>
            <w:r>
              <w:t>2,564,008</w:t>
            </w:r>
          </w:p>
        </w:tc>
        <w:tc>
          <w:tcPr>
            <w:tcW w:w="1162" w:type="dxa"/>
          </w:tcPr>
          <w:p w14:paraId="49C25838" w14:textId="77777777" w:rsidR="00B6595F" w:rsidRDefault="00B6595F" w:rsidP="0044212F">
            <w:pPr>
              <w:pStyle w:val="TableCopy"/>
              <w:jc w:val="right"/>
            </w:pPr>
            <w:r>
              <w:t>3,420,474</w:t>
            </w:r>
          </w:p>
        </w:tc>
        <w:tc>
          <w:tcPr>
            <w:tcW w:w="1162" w:type="dxa"/>
          </w:tcPr>
          <w:p w14:paraId="3FBF28FF" w14:textId="77777777" w:rsidR="00B6595F" w:rsidRDefault="00B6595F" w:rsidP="0044212F">
            <w:pPr>
              <w:pStyle w:val="TableCopy"/>
              <w:jc w:val="right"/>
            </w:pPr>
            <w:r>
              <w:t>2,373,698</w:t>
            </w:r>
          </w:p>
        </w:tc>
        <w:tc>
          <w:tcPr>
            <w:tcW w:w="1162" w:type="dxa"/>
          </w:tcPr>
          <w:p w14:paraId="23949182" w14:textId="77777777" w:rsidR="00B6595F" w:rsidRDefault="00B6595F" w:rsidP="0044212F">
            <w:pPr>
              <w:pStyle w:val="TableCopy"/>
              <w:jc w:val="right"/>
            </w:pPr>
            <w:r>
              <w:t>2,477,285</w:t>
            </w:r>
          </w:p>
        </w:tc>
        <w:tc>
          <w:tcPr>
            <w:tcW w:w="1163" w:type="dxa"/>
          </w:tcPr>
          <w:p w14:paraId="159EFE06" w14:textId="77777777" w:rsidR="00B6595F" w:rsidRDefault="00B6595F" w:rsidP="0044212F">
            <w:pPr>
              <w:pStyle w:val="TableCopy"/>
              <w:jc w:val="right"/>
            </w:pPr>
            <w:r>
              <w:t>2,168,943</w:t>
            </w:r>
          </w:p>
        </w:tc>
      </w:tr>
      <w:tr w:rsidR="00961B68" w14:paraId="5419F008" w14:textId="77777777" w:rsidTr="0044212F">
        <w:trPr>
          <w:trHeight w:val="60"/>
        </w:trPr>
        <w:tc>
          <w:tcPr>
            <w:tcW w:w="3823" w:type="dxa"/>
          </w:tcPr>
          <w:p w14:paraId="51086320" w14:textId="5A93250A" w:rsidR="00B6595F" w:rsidRDefault="00B6595F" w:rsidP="0044212F">
            <w:pPr>
              <w:pStyle w:val="TableCopy"/>
            </w:pPr>
            <w:r>
              <w:t>Total</w:t>
            </w:r>
            <w:r w:rsidR="00367E00">
              <w:t xml:space="preserve"> </w:t>
            </w:r>
            <w:r>
              <w:t>income</w:t>
            </w:r>
            <w:r w:rsidR="00367E00">
              <w:t xml:space="preserve"> </w:t>
            </w:r>
            <w:r>
              <w:t>from</w:t>
            </w:r>
            <w:r w:rsidR="00367E00">
              <w:t xml:space="preserve"> </w:t>
            </w:r>
            <w:r>
              <w:t>transactions</w:t>
            </w:r>
          </w:p>
        </w:tc>
        <w:tc>
          <w:tcPr>
            <w:tcW w:w="1162" w:type="dxa"/>
          </w:tcPr>
          <w:p w14:paraId="49CFA2FC" w14:textId="77777777" w:rsidR="00B6595F" w:rsidRDefault="00B6595F" w:rsidP="0044212F">
            <w:pPr>
              <w:pStyle w:val="TableCopy"/>
              <w:jc w:val="right"/>
            </w:pPr>
            <w:r>
              <w:t>3,498,001</w:t>
            </w:r>
          </w:p>
        </w:tc>
        <w:tc>
          <w:tcPr>
            <w:tcW w:w="1162" w:type="dxa"/>
          </w:tcPr>
          <w:p w14:paraId="3DAC67A7" w14:textId="77777777" w:rsidR="00B6595F" w:rsidRDefault="00B6595F" w:rsidP="0044212F">
            <w:pPr>
              <w:pStyle w:val="TableCopy"/>
              <w:jc w:val="right"/>
            </w:pPr>
            <w:r>
              <w:t>4,370,800</w:t>
            </w:r>
          </w:p>
        </w:tc>
        <w:tc>
          <w:tcPr>
            <w:tcW w:w="1162" w:type="dxa"/>
          </w:tcPr>
          <w:p w14:paraId="1A113DCC" w14:textId="77777777" w:rsidR="00B6595F" w:rsidRDefault="00B6595F" w:rsidP="0044212F">
            <w:pPr>
              <w:pStyle w:val="TableCopy"/>
              <w:jc w:val="right"/>
            </w:pPr>
            <w:r>
              <w:t>3,246,486</w:t>
            </w:r>
          </w:p>
        </w:tc>
        <w:tc>
          <w:tcPr>
            <w:tcW w:w="1162" w:type="dxa"/>
          </w:tcPr>
          <w:p w14:paraId="227C8391" w14:textId="77777777" w:rsidR="00B6595F" w:rsidRDefault="00B6595F" w:rsidP="0044212F">
            <w:pPr>
              <w:pStyle w:val="TableCopy"/>
              <w:jc w:val="right"/>
            </w:pPr>
            <w:r>
              <w:t>3,157,203</w:t>
            </w:r>
          </w:p>
        </w:tc>
        <w:tc>
          <w:tcPr>
            <w:tcW w:w="1163" w:type="dxa"/>
          </w:tcPr>
          <w:p w14:paraId="1DD01DF5" w14:textId="77777777" w:rsidR="00B6595F" w:rsidRDefault="00B6595F" w:rsidP="0044212F">
            <w:pPr>
              <w:pStyle w:val="TableCopy"/>
              <w:jc w:val="right"/>
            </w:pPr>
            <w:r>
              <w:t>2,782,305</w:t>
            </w:r>
          </w:p>
        </w:tc>
      </w:tr>
      <w:tr w:rsidR="00961B68" w14:paraId="2A673749" w14:textId="77777777" w:rsidTr="0044212F">
        <w:trPr>
          <w:trHeight w:val="60"/>
        </w:trPr>
        <w:tc>
          <w:tcPr>
            <w:tcW w:w="3823" w:type="dxa"/>
          </w:tcPr>
          <w:p w14:paraId="021A4D4F" w14:textId="02445B4E" w:rsidR="00B6595F" w:rsidRDefault="00B6595F" w:rsidP="0044212F">
            <w:pPr>
              <w:pStyle w:val="TableCopy"/>
            </w:pPr>
            <w:r>
              <w:t>Total</w:t>
            </w:r>
            <w:r w:rsidR="00367E00">
              <w:t xml:space="preserve"> </w:t>
            </w:r>
            <w:r>
              <w:t>expenses</w:t>
            </w:r>
            <w:r w:rsidR="00367E00">
              <w:t xml:space="preserve"> </w:t>
            </w:r>
            <w:r>
              <w:t>from</w:t>
            </w:r>
            <w:r w:rsidR="00367E00">
              <w:t xml:space="preserve"> </w:t>
            </w:r>
            <w:r>
              <w:t>transactions</w:t>
            </w:r>
          </w:p>
        </w:tc>
        <w:tc>
          <w:tcPr>
            <w:tcW w:w="1162" w:type="dxa"/>
          </w:tcPr>
          <w:p w14:paraId="4614807A" w14:textId="77777777" w:rsidR="00B6595F" w:rsidRDefault="00B6595F" w:rsidP="0044212F">
            <w:pPr>
              <w:pStyle w:val="TableCopy"/>
              <w:jc w:val="right"/>
            </w:pPr>
            <w:r>
              <w:t>3,311,189</w:t>
            </w:r>
          </w:p>
        </w:tc>
        <w:tc>
          <w:tcPr>
            <w:tcW w:w="1162" w:type="dxa"/>
          </w:tcPr>
          <w:p w14:paraId="1B91ABAE" w14:textId="77777777" w:rsidR="00B6595F" w:rsidRDefault="00B6595F" w:rsidP="0044212F">
            <w:pPr>
              <w:pStyle w:val="TableCopy"/>
              <w:jc w:val="right"/>
            </w:pPr>
            <w:r>
              <w:t>4,114,619</w:t>
            </w:r>
          </w:p>
        </w:tc>
        <w:tc>
          <w:tcPr>
            <w:tcW w:w="1162" w:type="dxa"/>
          </w:tcPr>
          <w:p w14:paraId="3E73F725" w14:textId="77777777" w:rsidR="00B6595F" w:rsidRDefault="00B6595F" w:rsidP="0044212F">
            <w:pPr>
              <w:pStyle w:val="TableCopy"/>
              <w:jc w:val="right"/>
            </w:pPr>
            <w:r>
              <w:t>3,114,827</w:t>
            </w:r>
          </w:p>
        </w:tc>
        <w:tc>
          <w:tcPr>
            <w:tcW w:w="1162" w:type="dxa"/>
          </w:tcPr>
          <w:p w14:paraId="01DD247B" w14:textId="77777777" w:rsidR="00B6595F" w:rsidRDefault="00B6595F" w:rsidP="0044212F">
            <w:pPr>
              <w:pStyle w:val="TableCopy"/>
              <w:jc w:val="right"/>
            </w:pPr>
            <w:r>
              <w:t>3,184,016</w:t>
            </w:r>
          </w:p>
        </w:tc>
        <w:tc>
          <w:tcPr>
            <w:tcW w:w="1163" w:type="dxa"/>
          </w:tcPr>
          <w:p w14:paraId="1BCD3497" w14:textId="77777777" w:rsidR="00B6595F" w:rsidRDefault="00B6595F" w:rsidP="0044212F">
            <w:pPr>
              <w:pStyle w:val="TableCopy"/>
              <w:jc w:val="right"/>
            </w:pPr>
            <w:r>
              <w:t>2,785,079</w:t>
            </w:r>
          </w:p>
        </w:tc>
      </w:tr>
      <w:tr w:rsidR="00961B68" w14:paraId="5D664B25" w14:textId="77777777" w:rsidTr="0044212F">
        <w:trPr>
          <w:trHeight w:val="60"/>
        </w:trPr>
        <w:tc>
          <w:tcPr>
            <w:tcW w:w="3823" w:type="dxa"/>
          </w:tcPr>
          <w:p w14:paraId="54C0BF5D" w14:textId="52E8A4FF" w:rsidR="00B6595F" w:rsidRDefault="00B6595F" w:rsidP="0044212F">
            <w:pPr>
              <w:pStyle w:val="TableCopy"/>
            </w:pPr>
            <w:r>
              <w:t>Net</w:t>
            </w:r>
            <w:r w:rsidR="00367E00">
              <w:t xml:space="preserve"> </w:t>
            </w:r>
            <w:r>
              <w:t>result</w:t>
            </w:r>
            <w:r w:rsidR="00367E00">
              <w:t xml:space="preserve"> </w:t>
            </w:r>
            <w:r>
              <w:t>from</w:t>
            </w:r>
            <w:r w:rsidR="00367E00">
              <w:t xml:space="preserve"> </w:t>
            </w:r>
            <w:r>
              <w:t>transactions</w:t>
            </w:r>
            <w:r>
              <w:rPr>
                <w:rStyle w:val="Superscript"/>
              </w:rPr>
              <w:t>(iii)</w:t>
            </w:r>
          </w:p>
        </w:tc>
        <w:tc>
          <w:tcPr>
            <w:tcW w:w="1162" w:type="dxa"/>
          </w:tcPr>
          <w:p w14:paraId="017A3672" w14:textId="77777777" w:rsidR="00B6595F" w:rsidRDefault="00B6595F" w:rsidP="0044212F">
            <w:pPr>
              <w:pStyle w:val="TableCopy"/>
              <w:jc w:val="right"/>
            </w:pPr>
            <w:r>
              <w:t>186,812</w:t>
            </w:r>
          </w:p>
        </w:tc>
        <w:tc>
          <w:tcPr>
            <w:tcW w:w="1162" w:type="dxa"/>
          </w:tcPr>
          <w:p w14:paraId="488756DB" w14:textId="77777777" w:rsidR="00B6595F" w:rsidRDefault="00B6595F" w:rsidP="0044212F">
            <w:pPr>
              <w:pStyle w:val="TableCopy"/>
              <w:jc w:val="right"/>
            </w:pPr>
            <w:r>
              <w:t>256,181</w:t>
            </w:r>
          </w:p>
        </w:tc>
        <w:tc>
          <w:tcPr>
            <w:tcW w:w="1162" w:type="dxa"/>
          </w:tcPr>
          <w:p w14:paraId="0B1BE62E" w14:textId="77777777" w:rsidR="00B6595F" w:rsidRDefault="00B6595F" w:rsidP="0044212F">
            <w:pPr>
              <w:pStyle w:val="TableCopy"/>
              <w:jc w:val="right"/>
            </w:pPr>
            <w:r>
              <w:t>131,659</w:t>
            </w:r>
          </w:p>
        </w:tc>
        <w:tc>
          <w:tcPr>
            <w:tcW w:w="1162" w:type="dxa"/>
          </w:tcPr>
          <w:p w14:paraId="485A30C0" w14:textId="77777777" w:rsidR="00B6595F" w:rsidRDefault="00B6595F" w:rsidP="0044212F">
            <w:pPr>
              <w:pStyle w:val="TableCopy"/>
              <w:jc w:val="right"/>
            </w:pPr>
            <w:r>
              <w:t>(26,813)</w:t>
            </w:r>
          </w:p>
        </w:tc>
        <w:tc>
          <w:tcPr>
            <w:tcW w:w="1163" w:type="dxa"/>
          </w:tcPr>
          <w:p w14:paraId="470D1EE0" w14:textId="77777777" w:rsidR="00B6595F" w:rsidRDefault="00B6595F" w:rsidP="0044212F">
            <w:pPr>
              <w:pStyle w:val="TableCopy"/>
              <w:jc w:val="right"/>
            </w:pPr>
            <w:r>
              <w:t>(2,774)</w:t>
            </w:r>
          </w:p>
        </w:tc>
      </w:tr>
      <w:tr w:rsidR="00961B68" w14:paraId="443B6959" w14:textId="77777777" w:rsidTr="0044212F">
        <w:trPr>
          <w:trHeight w:val="60"/>
        </w:trPr>
        <w:tc>
          <w:tcPr>
            <w:tcW w:w="3823" w:type="dxa"/>
          </w:tcPr>
          <w:p w14:paraId="385DA721" w14:textId="5B19D52F" w:rsidR="00B6595F" w:rsidRDefault="00B6595F" w:rsidP="0044212F">
            <w:pPr>
              <w:pStyle w:val="TableCopy"/>
            </w:pPr>
            <w:r>
              <w:t>Net</w:t>
            </w:r>
            <w:r w:rsidR="00367E00">
              <w:t xml:space="preserve"> </w:t>
            </w:r>
            <w:r>
              <w:t>result</w:t>
            </w:r>
            <w:r w:rsidR="00367E00">
              <w:t xml:space="preserve"> </w:t>
            </w:r>
            <w:r>
              <w:t>for</w:t>
            </w:r>
            <w:r w:rsidR="00367E00">
              <w:t xml:space="preserve"> </w:t>
            </w:r>
            <w:r>
              <w:t>the</w:t>
            </w:r>
            <w:r w:rsidR="00367E00">
              <w:t xml:space="preserve"> </w:t>
            </w:r>
            <w:r>
              <w:t>period</w:t>
            </w:r>
          </w:p>
        </w:tc>
        <w:tc>
          <w:tcPr>
            <w:tcW w:w="1162" w:type="dxa"/>
          </w:tcPr>
          <w:p w14:paraId="7BE16AE9" w14:textId="77777777" w:rsidR="00B6595F" w:rsidRDefault="00B6595F" w:rsidP="0044212F">
            <w:pPr>
              <w:pStyle w:val="TableCopy"/>
              <w:jc w:val="right"/>
            </w:pPr>
            <w:r>
              <w:t>180,599</w:t>
            </w:r>
          </w:p>
        </w:tc>
        <w:tc>
          <w:tcPr>
            <w:tcW w:w="1162" w:type="dxa"/>
          </w:tcPr>
          <w:p w14:paraId="11CF6941" w14:textId="77777777" w:rsidR="00B6595F" w:rsidRDefault="00B6595F" w:rsidP="0044212F">
            <w:pPr>
              <w:pStyle w:val="TableCopy"/>
              <w:jc w:val="right"/>
            </w:pPr>
            <w:r>
              <w:t>(81,783)</w:t>
            </w:r>
          </w:p>
        </w:tc>
        <w:tc>
          <w:tcPr>
            <w:tcW w:w="1162" w:type="dxa"/>
          </w:tcPr>
          <w:p w14:paraId="5D0598C9" w14:textId="77777777" w:rsidR="00B6595F" w:rsidRDefault="00B6595F" w:rsidP="0044212F">
            <w:pPr>
              <w:pStyle w:val="TableCopy"/>
              <w:jc w:val="right"/>
            </w:pPr>
            <w:r>
              <w:t>613,586</w:t>
            </w:r>
          </w:p>
        </w:tc>
        <w:tc>
          <w:tcPr>
            <w:tcW w:w="1162" w:type="dxa"/>
          </w:tcPr>
          <w:p w14:paraId="3AC33D5F" w14:textId="77777777" w:rsidR="00B6595F" w:rsidRDefault="00B6595F" w:rsidP="0044212F">
            <w:pPr>
              <w:pStyle w:val="TableCopy"/>
              <w:jc w:val="right"/>
            </w:pPr>
            <w:r>
              <w:t>769,765</w:t>
            </w:r>
          </w:p>
        </w:tc>
        <w:tc>
          <w:tcPr>
            <w:tcW w:w="1163" w:type="dxa"/>
          </w:tcPr>
          <w:p w14:paraId="6F1643FE" w14:textId="77777777" w:rsidR="00B6595F" w:rsidRDefault="00B6595F" w:rsidP="0044212F">
            <w:pPr>
              <w:pStyle w:val="TableCopy"/>
              <w:jc w:val="right"/>
            </w:pPr>
            <w:r>
              <w:t>(97,689)</w:t>
            </w:r>
          </w:p>
        </w:tc>
      </w:tr>
      <w:tr w:rsidR="00961B68" w14:paraId="6349135C" w14:textId="77777777" w:rsidTr="0044212F">
        <w:trPr>
          <w:trHeight w:val="60"/>
        </w:trPr>
        <w:tc>
          <w:tcPr>
            <w:tcW w:w="3823" w:type="dxa"/>
          </w:tcPr>
          <w:p w14:paraId="364561C3" w14:textId="2DF3DECE" w:rsidR="00B6595F" w:rsidRDefault="00B6595F" w:rsidP="0044212F">
            <w:pPr>
              <w:pStyle w:val="TableCopy"/>
            </w:pPr>
            <w:r>
              <w:t>Net</w:t>
            </w:r>
            <w:r w:rsidR="00367E00">
              <w:t xml:space="preserve"> </w:t>
            </w:r>
            <w:r>
              <w:t>cash</w:t>
            </w:r>
            <w:r w:rsidR="00367E00">
              <w:t xml:space="preserve"> </w:t>
            </w:r>
            <w:r>
              <w:t>flow</w:t>
            </w:r>
            <w:r w:rsidR="00367E00">
              <w:t xml:space="preserve"> </w:t>
            </w:r>
            <w:r>
              <w:t>from</w:t>
            </w:r>
            <w:r w:rsidR="00367E00">
              <w:t xml:space="preserve"> </w:t>
            </w:r>
            <w:r>
              <w:t>operating</w:t>
            </w:r>
            <w:r w:rsidR="00367E00">
              <w:t xml:space="preserve"> </w:t>
            </w:r>
            <w:r>
              <w:t>activities</w:t>
            </w:r>
          </w:p>
        </w:tc>
        <w:tc>
          <w:tcPr>
            <w:tcW w:w="1162" w:type="dxa"/>
          </w:tcPr>
          <w:p w14:paraId="1EC434EF" w14:textId="77777777" w:rsidR="00B6595F" w:rsidRDefault="00B6595F" w:rsidP="0044212F">
            <w:pPr>
              <w:pStyle w:val="TableCopy"/>
              <w:jc w:val="right"/>
            </w:pPr>
            <w:r>
              <w:t>228,869</w:t>
            </w:r>
          </w:p>
        </w:tc>
        <w:tc>
          <w:tcPr>
            <w:tcW w:w="1162" w:type="dxa"/>
          </w:tcPr>
          <w:p w14:paraId="682F660D" w14:textId="77777777" w:rsidR="00B6595F" w:rsidRDefault="00B6595F" w:rsidP="0044212F">
            <w:pPr>
              <w:pStyle w:val="TableCopy"/>
              <w:jc w:val="right"/>
            </w:pPr>
            <w:r>
              <w:t>408,385</w:t>
            </w:r>
          </w:p>
        </w:tc>
        <w:tc>
          <w:tcPr>
            <w:tcW w:w="1162" w:type="dxa"/>
          </w:tcPr>
          <w:p w14:paraId="7D6AE785" w14:textId="77777777" w:rsidR="00B6595F" w:rsidRDefault="00B6595F" w:rsidP="0044212F">
            <w:pPr>
              <w:pStyle w:val="TableCopy"/>
              <w:jc w:val="right"/>
            </w:pPr>
            <w:r>
              <w:t>215,478</w:t>
            </w:r>
          </w:p>
        </w:tc>
        <w:tc>
          <w:tcPr>
            <w:tcW w:w="1162" w:type="dxa"/>
          </w:tcPr>
          <w:p w14:paraId="0940E19D" w14:textId="77777777" w:rsidR="00B6595F" w:rsidRDefault="00B6595F" w:rsidP="0044212F">
            <w:pPr>
              <w:pStyle w:val="TableCopy"/>
              <w:jc w:val="right"/>
            </w:pPr>
            <w:r>
              <w:t>(31,678)</w:t>
            </w:r>
          </w:p>
        </w:tc>
        <w:tc>
          <w:tcPr>
            <w:tcW w:w="1163" w:type="dxa"/>
          </w:tcPr>
          <w:p w14:paraId="191C0719" w14:textId="77777777" w:rsidR="00B6595F" w:rsidRDefault="00B6595F" w:rsidP="0044212F">
            <w:pPr>
              <w:pStyle w:val="TableCopy"/>
              <w:jc w:val="right"/>
            </w:pPr>
            <w:r>
              <w:t>69,824</w:t>
            </w:r>
          </w:p>
        </w:tc>
      </w:tr>
      <w:tr w:rsidR="00961B68" w:rsidRPr="0044212F" w14:paraId="6C8FD3BA" w14:textId="77777777" w:rsidTr="0044212F">
        <w:trPr>
          <w:trHeight w:val="60"/>
        </w:trPr>
        <w:tc>
          <w:tcPr>
            <w:tcW w:w="3823" w:type="dxa"/>
          </w:tcPr>
          <w:p w14:paraId="0578A2FE" w14:textId="358A691F" w:rsidR="00B6595F" w:rsidRPr="0044212F" w:rsidRDefault="00B6595F" w:rsidP="0044212F">
            <w:pPr>
              <w:pStyle w:val="TableCopy"/>
              <w:rPr>
                <w:b/>
                <w:bCs/>
              </w:rPr>
            </w:pPr>
            <w:r w:rsidRPr="0044212F">
              <w:rPr>
                <w:b/>
                <w:bCs/>
              </w:rPr>
              <w:t>Total</w:t>
            </w:r>
            <w:r w:rsidR="00367E00" w:rsidRPr="0044212F">
              <w:rPr>
                <w:b/>
                <w:bCs/>
              </w:rPr>
              <w:t xml:space="preserve"> </w:t>
            </w:r>
            <w:r w:rsidRPr="0044212F">
              <w:rPr>
                <w:b/>
                <w:bCs/>
              </w:rPr>
              <w:t>assets</w:t>
            </w:r>
          </w:p>
        </w:tc>
        <w:tc>
          <w:tcPr>
            <w:tcW w:w="1162" w:type="dxa"/>
          </w:tcPr>
          <w:p w14:paraId="00119357" w14:textId="77777777" w:rsidR="00B6595F" w:rsidRPr="0044212F" w:rsidRDefault="00B6595F" w:rsidP="0044212F">
            <w:pPr>
              <w:pStyle w:val="TableCopy"/>
              <w:jc w:val="right"/>
              <w:rPr>
                <w:b/>
                <w:bCs/>
              </w:rPr>
            </w:pPr>
            <w:r w:rsidRPr="0044212F">
              <w:rPr>
                <w:b/>
                <w:bCs/>
              </w:rPr>
              <w:t>12,888,431</w:t>
            </w:r>
          </w:p>
        </w:tc>
        <w:tc>
          <w:tcPr>
            <w:tcW w:w="1162" w:type="dxa"/>
          </w:tcPr>
          <w:p w14:paraId="3D4E1266" w14:textId="77777777" w:rsidR="00B6595F" w:rsidRPr="0044212F" w:rsidRDefault="00B6595F" w:rsidP="0044212F">
            <w:pPr>
              <w:pStyle w:val="TableCopy"/>
              <w:jc w:val="right"/>
              <w:rPr>
                <w:b/>
                <w:bCs/>
              </w:rPr>
            </w:pPr>
            <w:r w:rsidRPr="0044212F">
              <w:rPr>
                <w:b/>
                <w:bCs/>
              </w:rPr>
              <w:t>12,807,741</w:t>
            </w:r>
          </w:p>
        </w:tc>
        <w:tc>
          <w:tcPr>
            <w:tcW w:w="1162" w:type="dxa"/>
          </w:tcPr>
          <w:p w14:paraId="7724A9D2" w14:textId="77777777" w:rsidR="00B6595F" w:rsidRPr="0044212F" w:rsidRDefault="00B6595F" w:rsidP="0044212F">
            <w:pPr>
              <w:pStyle w:val="TableCopy"/>
              <w:jc w:val="right"/>
              <w:rPr>
                <w:b/>
                <w:bCs/>
              </w:rPr>
            </w:pPr>
            <w:r w:rsidRPr="0044212F">
              <w:rPr>
                <w:b/>
                <w:bCs/>
              </w:rPr>
              <w:t>12,210,155</w:t>
            </w:r>
          </w:p>
        </w:tc>
        <w:tc>
          <w:tcPr>
            <w:tcW w:w="1162" w:type="dxa"/>
          </w:tcPr>
          <w:p w14:paraId="5493D1CD" w14:textId="77777777" w:rsidR="00B6595F" w:rsidRPr="0044212F" w:rsidRDefault="00B6595F" w:rsidP="0044212F">
            <w:pPr>
              <w:pStyle w:val="TableCopy"/>
              <w:jc w:val="right"/>
              <w:rPr>
                <w:b/>
                <w:bCs/>
              </w:rPr>
            </w:pPr>
            <w:r w:rsidRPr="0044212F">
              <w:rPr>
                <w:b/>
                <w:bCs/>
              </w:rPr>
              <w:t>10,344,722</w:t>
            </w:r>
          </w:p>
        </w:tc>
        <w:tc>
          <w:tcPr>
            <w:tcW w:w="1163" w:type="dxa"/>
          </w:tcPr>
          <w:p w14:paraId="45E490B2" w14:textId="77777777" w:rsidR="00B6595F" w:rsidRPr="0044212F" w:rsidRDefault="00B6595F" w:rsidP="0044212F">
            <w:pPr>
              <w:pStyle w:val="TableCopy"/>
              <w:jc w:val="right"/>
              <w:rPr>
                <w:b/>
                <w:bCs/>
              </w:rPr>
            </w:pPr>
            <w:r w:rsidRPr="0044212F">
              <w:rPr>
                <w:b/>
                <w:bCs/>
              </w:rPr>
              <w:t>8,487,868</w:t>
            </w:r>
          </w:p>
        </w:tc>
      </w:tr>
      <w:tr w:rsidR="00961B68" w:rsidRPr="0044212F" w14:paraId="7D90D9BC" w14:textId="77777777" w:rsidTr="0044212F">
        <w:trPr>
          <w:trHeight w:val="60"/>
        </w:trPr>
        <w:tc>
          <w:tcPr>
            <w:tcW w:w="3823" w:type="dxa"/>
          </w:tcPr>
          <w:p w14:paraId="64BA8951" w14:textId="15F67378" w:rsidR="00B6595F" w:rsidRPr="0044212F" w:rsidRDefault="00B6595F" w:rsidP="0044212F">
            <w:pPr>
              <w:pStyle w:val="TableCopy"/>
              <w:rPr>
                <w:b/>
                <w:bCs/>
              </w:rPr>
            </w:pPr>
            <w:r w:rsidRPr="0044212F">
              <w:rPr>
                <w:b/>
                <w:bCs/>
              </w:rPr>
              <w:t>Total</w:t>
            </w:r>
            <w:r w:rsidR="00367E00" w:rsidRPr="0044212F">
              <w:rPr>
                <w:b/>
                <w:bCs/>
              </w:rPr>
              <w:t xml:space="preserve"> </w:t>
            </w:r>
            <w:r w:rsidRPr="0044212F">
              <w:rPr>
                <w:b/>
                <w:bCs/>
              </w:rPr>
              <w:t>liabilities</w:t>
            </w:r>
          </w:p>
        </w:tc>
        <w:tc>
          <w:tcPr>
            <w:tcW w:w="1162" w:type="dxa"/>
          </w:tcPr>
          <w:p w14:paraId="6332E747" w14:textId="77777777" w:rsidR="00B6595F" w:rsidRPr="0044212F" w:rsidRDefault="00B6595F" w:rsidP="0044212F">
            <w:pPr>
              <w:pStyle w:val="TableCopy"/>
              <w:jc w:val="right"/>
              <w:rPr>
                <w:b/>
                <w:bCs/>
              </w:rPr>
            </w:pPr>
            <w:r w:rsidRPr="0044212F">
              <w:rPr>
                <w:b/>
                <w:bCs/>
              </w:rPr>
              <w:t>1,313,987</w:t>
            </w:r>
          </w:p>
        </w:tc>
        <w:tc>
          <w:tcPr>
            <w:tcW w:w="1162" w:type="dxa"/>
          </w:tcPr>
          <w:p w14:paraId="32DF7C7D" w14:textId="77777777" w:rsidR="00B6595F" w:rsidRPr="0044212F" w:rsidRDefault="00B6595F" w:rsidP="0044212F">
            <w:pPr>
              <w:pStyle w:val="TableCopy"/>
              <w:jc w:val="right"/>
              <w:rPr>
                <w:b/>
                <w:bCs/>
              </w:rPr>
            </w:pPr>
            <w:r w:rsidRPr="0044212F">
              <w:rPr>
                <w:b/>
                <w:bCs/>
              </w:rPr>
              <w:t>1,411,951</w:t>
            </w:r>
          </w:p>
        </w:tc>
        <w:tc>
          <w:tcPr>
            <w:tcW w:w="1162" w:type="dxa"/>
          </w:tcPr>
          <w:p w14:paraId="42B79E41" w14:textId="77777777" w:rsidR="00B6595F" w:rsidRPr="0044212F" w:rsidRDefault="00B6595F" w:rsidP="0044212F">
            <w:pPr>
              <w:pStyle w:val="TableCopy"/>
              <w:jc w:val="right"/>
              <w:rPr>
                <w:b/>
                <w:bCs/>
              </w:rPr>
            </w:pPr>
            <w:r w:rsidRPr="0044212F">
              <w:rPr>
                <w:b/>
                <w:bCs/>
              </w:rPr>
              <w:t>894,127</w:t>
            </w:r>
          </w:p>
        </w:tc>
        <w:tc>
          <w:tcPr>
            <w:tcW w:w="1162" w:type="dxa"/>
          </w:tcPr>
          <w:p w14:paraId="193EEB19" w14:textId="77777777" w:rsidR="00B6595F" w:rsidRPr="0044212F" w:rsidRDefault="00B6595F" w:rsidP="0044212F">
            <w:pPr>
              <w:pStyle w:val="TableCopy"/>
              <w:jc w:val="right"/>
              <w:rPr>
                <w:b/>
                <w:bCs/>
              </w:rPr>
            </w:pPr>
            <w:r w:rsidRPr="0044212F">
              <w:rPr>
                <w:b/>
                <w:bCs/>
              </w:rPr>
              <w:t>740,993</w:t>
            </w:r>
          </w:p>
        </w:tc>
        <w:tc>
          <w:tcPr>
            <w:tcW w:w="1163" w:type="dxa"/>
          </w:tcPr>
          <w:p w14:paraId="1DCDDC80" w14:textId="77777777" w:rsidR="00B6595F" w:rsidRPr="0044212F" w:rsidRDefault="00B6595F" w:rsidP="0044212F">
            <w:pPr>
              <w:pStyle w:val="TableCopy"/>
              <w:jc w:val="right"/>
              <w:rPr>
                <w:b/>
                <w:bCs/>
              </w:rPr>
            </w:pPr>
            <w:r w:rsidRPr="0044212F">
              <w:rPr>
                <w:b/>
                <w:bCs/>
              </w:rPr>
              <w:t>430,920</w:t>
            </w:r>
          </w:p>
        </w:tc>
      </w:tr>
    </w:tbl>
    <w:p w14:paraId="054CC913" w14:textId="5FA0BFC6" w:rsidR="00B6595F" w:rsidRDefault="00B6595F" w:rsidP="0044212F">
      <w:pPr>
        <w:pStyle w:val="TableFootnote"/>
        <w:tabs>
          <w:tab w:val="left" w:pos="284"/>
          <w:tab w:val="left" w:pos="567"/>
        </w:tabs>
        <w:spacing w:after="120"/>
        <w:contextualSpacing w:val="0"/>
      </w:pPr>
      <w:r>
        <w:t>Due</w:t>
      </w:r>
      <w:r w:rsidR="00367E00">
        <w:t xml:space="preserve"> </w:t>
      </w:r>
      <w:r>
        <w:t>to</w:t>
      </w:r>
      <w:r w:rsidR="00367E00">
        <w:t xml:space="preserve"> </w:t>
      </w:r>
      <w:r>
        <w:t>Machinery</w:t>
      </w:r>
      <w:r w:rsidR="00367E00">
        <w:t xml:space="preserve"> </w:t>
      </w:r>
      <w:r>
        <w:t>of</w:t>
      </w:r>
      <w:r w:rsidR="00367E00">
        <w:t xml:space="preserve"> </w:t>
      </w:r>
      <w:r>
        <w:t>Government</w:t>
      </w:r>
      <w:r w:rsidR="00367E00">
        <w:t xml:space="preserve"> </w:t>
      </w:r>
      <w:r>
        <w:t>changes</w:t>
      </w:r>
      <w:r w:rsidR="00367E00">
        <w:t xml:space="preserve"> </w:t>
      </w:r>
      <w:r>
        <w:t>and</w:t>
      </w:r>
      <w:r w:rsidR="00367E00">
        <w:t xml:space="preserve"> </w:t>
      </w:r>
      <w:r>
        <w:t>other</w:t>
      </w:r>
      <w:r w:rsidR="00367E00">
        <w:t xml:space="preserve"> </w:t>
      </w:r>
      <w:r>
        <w:t>administrative</w:t>
      </w:r>
      <w:r w:rsidR="00367E00">
        <w:t xml:space="preserve"> </w:t>
      </w:r>
      <w:r>
        <w:t>changes,</w:t>
      </w:r>
      <w:r w:rsidR="00367E00">
        <w:t xml:space="preserve"> </w:t>
      </w:r>
      <w:r>
        <w:t>which</w:t>
      </w:r>
      <w:r w:rsidR="00367E00">
        <w:t xml:space="preserve"> </w:t>
      </w:r>
      <w:r>
        <w:t>impact</w:t>
      </w:r>
      <w:r w:rsidR="00367E00">
        <w:t xml:space="preserve"> </w:t>
      </w:r>
      <w:r>
        <w:t>the</w:t>
      </w:r>
      <w:r w:rsidR="00367E00">
        <w:t xml:space="preserve"> </w:t>
      </w:r>
      <w:r>
        <w:t>make-up</w:t>
      </w:r>
      <w:r w:rsidR="00367E00">
        <w:t xml:space="preserve"> </w:t>
      </w:r>
      <w:r>
        <w:t>of</w:t>
      </w:r>
      <w:r w:rsidR="00367E00">
        <w:t xml:space="preserve"> </w:t>
      </w:r>
      <w:r>
        <w:t>functions/outputs</w:t>
      </w:r>
      <w:r w:rsidR="00367E00">
        <w:t xml:space="preserve"> </w:t>
      </w:r>
      <w:r>
        <w:t>delivered</w:t>
      </w:r>
      <w:r w:rsidR="00367E00">
        <w:t xml:space="preserve"> </w:t>
      </w:r>
      <w:r>
        <w:t>by</w:t>
      </w:r>
      <w:r w:rsidR="00367E00">
        <w:t xml:space="preserve"> </w:t>
      </w:r>
      <w:r>
        <w:t>the</w:t>
      </w:r>
      <w:r w:rsidR="00367E00">
        <w:t xml:space="preserve"> </w:t>
      </w:r>
      <w:r>
        <w:t>department,</w:t>
      </w:r>
      <w:r w:rsidR="00367E00">
        <w:t xml:space="preserve"> </w:t>
      </w:r>
      <w:r>
        <w:t>the</w:t>
      </w:r>
      <w:r w:rsidR="00367E00">
        <w:t xml:space="preserve"> </w:t>
      </w:r>
      <w:r>
        <w:t>amounts</w:t>
      </w:r>
      <w:r w:rsidR="00367E00">
        <w:t xml:space="preserve"> </w:t>
      </w:r>
      <w:r>
        <w:t>disclosed</w:t>
      </w:r>
      <w:r w:rsidR="00367E00">
        <w:t xml:space="preserve"> </w:t>
      </w:r>
      <w:r>
        <w:t>across</w:t>
      </w:r>
      <w:r w:rsidR="00367E00">
        <w:t xml:space="preserve"> </w:t>
      </w:r>
      <w:r>
        <w:t>the</w:t>
      </w:r>
      <w:r w:rsidR="00367E00">
        <w:t xml:space="preserve"> </w:t>
      </w:r>
      <w:r>
        <w:t>5-year</w:t>
      </w:r>
      <w:r w:rsidR="00367E00">
        <w:t xml:space="preserve"> </w:t>
      </w:r>
      <w:r>
        <w:t>financial</w:t>
      </w:r>
      <w:r w:rsidR="00367E00">
        <w:t xml:space="preserve"> </w:t>
      </w:r>
      <w:r>
        <w:t>summary</w:t>
      </w:r>
      <w:r w:rsidR="00367E00">
        <w:t xml:space="preserve"> </w:t>
      </w:r>
      <w:r>
        <w:t>are</w:t>
      </w:r>
      <w:r w:rsidR="00367E00">
        <w:t xml:space="preserve"> </w:t>
      </w:r>
      <w:r>
        <w:t>not</w:t>
      </w:r>
      <w:r w:rsidR="00367E00">
        <w:t xml:space="preserve"> </w:t>
      </w:r>
      <w:r>
        <w:t>directly</w:t>
      </w:r>
      <w:r w:rsidR="00367E00">
        <w:t xml:space="preserve"> </w:t>
      </w:r>
      <w:r>
        <w:t>comparable.</w:t>
      </w:r>
      <w:r w:rsidR="00367E00">
        <w:t xml:space="preserve"> </w:t>
      </w:r>
      <w:r>
        <w:t>Refer</w:t>
      </w:r>
      <w:r w:rsidR="00367E00">
        <w:t xml:space="preserve"> </w:t>
      </w:r>
      <w:r>
        <w:t>to</w:t>
      </w:r>
      <w:r w:rsidR="00367E00">
        <w:t xml:space="preserve"> </w:t>
      </w:r>
      <w:r>
        <w:t>the</w:t>
      </w:r>
      <w:r w:rsidR="00367E00">
        <w:t xml:space="preserve"> </w:t>
      </w:r>
      <w:r>
        <w:t>notes</w:t>
      </w:r>
      <w:r w:rsidR="00367E00">
        <w:t xml:space="preserve"> </w:t>
      </w:r>
      <w:r>
        <w:t>below.</w:t>
      </w:r>
    </w:p>
    <w:p w14:paraId="6DCAA12F" w14:textId="77777777" w:rsidR="00B6595F" w:rsidRDefault="00B6595F" w:rsidP="0044212F">
      <w:pPr>
        <w:pStyle w:val="TableFootnote"/>
        <w:tabs>
          <w:tab w:val="left" w:pos="284"/>
          <w:tab w:val="left" w:pos="567"/>
        </w:tabs>
      </w:pPr>
      <w:r>
        <w:t>Notes:</w:t>
      </w:r>
    </w:p>
    <w:p w14:paraId="11968CA0" w14:textId="5C0E3710" w:rsidR="00B6595F" w:rsidRDefault="00B6595F" w:rsidP="0044212F">
      <w:pPr>
        <w:pStyle w:val="TableFootnote"/>
        <w:tabs>
          <w:tab w:val="left" w:pos="284"/>
          <w:tab w:val="left" w:pos="567"/>
        </w:tabs>
        <w:ind w:left="284" w:hanging="284"/>
      </w:pPr>
      <w:r>
        <w:t>(i)</w:t>
      </w:r>
      <w:r>
        <w:tab/>
        <w:t>The</w:t>
      </w:r>
      <w:r w:rsidR="00367E00">
        <w:t xml:space="preserve"> </w:t>
      </w:r>
      <w:r>
        <w:t>five-year</w:t>
      </w:r>
      <w:r w:rsidR="00367E00">
        <w:t xml:space="preserve"> </w:t>
      </w:r>
      <w:r>
        <w:t>financial</w:t>
      </w:r>
      <w:r w:rsidR="00367E00">
        <w:t xml:space="preserve"> </w:t>
      </w:r>
      <w:r>
        <w:t>summary</w:t>
      </w:r>
      <w:r w:rsidR="00367E00">
        <w:t xml:space="preserve"> </w:t>
      </w:r>
      <w:r>
        <w:t>differs</w:t>
      </w:r>
      <w:r w:rsidR="00367E00">
        <w:t xml:space="preserve"> </w:t>
      </w:r>
      <w:r>
        <w:t>to</w:t>
      </w:r>
      <w:r w:rsidR="00367E00">
        <w:t xml:space="preserve"> </w:t>
      </w:r>
      <w:r>
        <w:t>the</w:t>
      </w:r>
      <w:r w:rsidR="00367E00">
        <w:t xml:space="preserve"> </w:t>
      </w:r>
      <w:r>
        <w:t>Budget</w:t>
      </w:r>
      <w:r w:rsidR="00367E00">
        <w:t xml:space="preserve"> </w:t>
      </w:r>
      <w:r>
        <w:t>Portfolio</w:t>
      </w:r>
      <w:r w:rsidR="00367E00">
        <w:t xml:space="preserve"> </w:t>
      </w:r>
      <w:r>
        <w:t>outcomes.</w:t>
      </w:r>
      <w:r w:rsidR="00367E00">
        <w:t xml:space="preserve"> </w:t>
      </w:r>
      <w:r>
        <w:t>The</w:t>
      </w:r>
      <w:r w:rsidR="00367E00">
        <w:t xml:space="preserve"> </w:t>
      </w:r>
      <w:r>
        <w:t>variations</w:t>
      </w:r>
      <w:r w:rsidR="00367E00">
        <w:t xml:space="preserve"> </w:t>
      </w:r>
      <w:r>
        <w:t>relate</w:t>
      </w:r>
      <w:r w:rsidR="00367E00">
        <w:t xml:space="preserve"> </w:t>
      </w:r>
      <w:r>
        <w:t>to</w:t>
      </w:r>
      <w:r w:rsidR="00367E00">
        <w:t xml:space="preserve"> </w:t>
      </w:r>
      <w:r>
        <w:t>the</w:t>
      </w:r>
      <w:r w:rsidR="00367E00">
        <w:t xml:space="preserve"> </w:t>
      </w:r>
      <w:r>
        <w:t>inclusion</w:t>
      </w:r>
      <w:r w:rsidR="00367E00">
        <w:t xml:space="preserve"> </w:t>
      </w:r>
      <w:r>
        <w:t>of</w:t>
      </w:r>
      <w:r w:rsidR="00367E00">
        <w:t xml:space="preserve"> </w:t>
      </w:r>
      <w:r>
        <w:t>entities</w:t>
      </w:r>
      <w:r w:rsidR="00367E00">
        <w:t xml:space="preserve"> </w:t>
      </w:r>
      <w:r>
        <w:t>such</w:t>
      </w:r>
      <w:r w:rsidR="00367E00">
        <w:t xml:space="preserve"> </w:t>
      </w:r>
      <w:r>
        <w:t>as</w:t>
      </w:r>
      <w:r w:rsidR="00367E00">
        <w:t xml:space="preserve"> </w:t>
      </w:r>
      <w:r>
        <w:t>the</w:t>
      </w:r>
      <w:r w:rsidR="00367E00">
        <w:t xml:space="preserve"> </w:t>
      </w:r>
      <w:r>
        <w:t>Victorian</w:t>
      </w:r>
      <w:r w:rsidR="00367E00">
        <w:t xml:space="preserve"> </w:t>
      </w:r>
      <w:r>
        <w:t>Environmental</w:t>
      </w:r>
      <w:r w:rsidR="00367E00">
        <w:t xml:space="preserve"> </w:t>
      </w:r>
      <w:r>
        <w:t>Water</w:t>
      </w:r>
      <w:r w:rsidR="00367E00">
        <w:t xml:space="preserve"> </w:t>
      </w:r>
      <w:r>
        <w:t>Holder</w:t>
      </w:r>
      <w:r w:rsidR="00367E00">
        <w:t xml:space="preserve"> </w:t>
      </w:r>
      <w:r>
        <w:t>and</w:t>
      </w:r>
      <w:r w:rsidR="00367E00">
        <w:t xml:space="preserve"> </w:t>
      </w:r>
      <w:r>
        <w:t>the</w:t>
      </w:r>
      <w:r w:rsidR="00367E00">
        <w:t xml:space="preserve"> </w:t>
      </w:r>
      <w:r>
        <w:t>Commissioner</w:t>
      </w:r>
      <w:r w:rsidR="00367E00">
        <w:t xml:space="preserve"> </w:t>
      </w:r>
      <w:r>
        <w:t>for</w:t>
      </w:r>
      <w:r w:rsidR="00367E00">
        <w:t xml:space="preserve"> </w:t>
      </w:r>
      <w:r>
        <w:t>Environmental</w:t>
      </w:r>
      <w:r w:rsidR="00367E00">
        <w:t xml:space="preserve"> </w:t>
      </w:r>
      <w:r>
        <w:t>Sustainability</w:t>
      </w:r>
      <w:r w:rsidR="00367E00">
        <w:t xml:space="preserve"> </w:t>
      </w:r>
      <w:r>
        <w:t>and</w:t>
      </w:r>
      <w:r w:rsidR="00367E00">
        <w:t xml:space="preserve"> </w:t>
      </w:r>
      <w:r>
        <w:t>exclusion</w:t>
      </w:r>
      <w:r w:rsidR="00367E00">
        <w:t xml:space="preserve"> </w:t>
      </w:r>
      <w:r>
        <w:t>of</w:t>
      </w:r>
      <w:r w:rsidR="00367E00">
        <w:t xml:space="preserve"> </w:t>
      </w:r>
      <w:r>
        <w:t>the</w:t>
      </w:r>
      <w:r w:rsidR="00367E00">
        <w:t xml:space="preserve"> </w:t>
      </w:r>
      <w:r>
        <w:t>Rural</w:t>
      </w:r>
      <w:r w:rsidR="00367E00">
        <w:t xml:space="preserve"> </w:t>
      </w:r>
      <w:r>
        <w:t>Assistance</w:t>
      </w:r>
      <w:r w:rsidR="00367E00">
        <w:t xml:space="preserve"> </w:t>
      </w:r>
      <w:r>
        <w:t>Commissioner</w:t>
      </w:r>
      <w:r w:rsidR="00367E00">
        <w:t xml:space="preserve"> </w:t>
      </w:r>
      <w:r>
        <w:t>in</w:t>
      </w:r>
      <w:r w:rsidR="00367E00">
        <w:t xml:space="preserve"> </w:t>
      </w:r>
      <w:r>
        <w:t>Budget</w:t>
      </w:r>
      <w:r w:rsidR="00367E00">
        <w:t xml:space="preserve"> </w:t>
      </w:r>
      <w:r>
        <w:t>Portfolio</w:t>
      </w:r>
      <w:r w:rsidR="00367E00">
        <w:t xml:space="preserve"> </w:t>
      </w:r>
      <w:r>
        <w:t>outcomes</w:t>
      </w:r>
      <w:r w:rsidR="00367E00">
        <w:t xml:space="preserve"> </w:t>
      </w:r>
      <w:r>
        <w:t>reporting.</w:t>
      </w:r>
    </w:p>
    <w:p w14:paraId="579D960A" w14:textId="1AAEDC0E" w:rsidR="00B6595F" w:rsidRDefault="00B6595F" w:rsidP="0044212F">
      <w:pPr>
        <w:pStyle w:val="TableFootnote"/>
        <w:tabs>
          <w:tab w:val="left" w:pos="284"/>
          <w:tab w:val="left" w:pos="567"/>
        </w:tabs>
        <w:ind w:left="284" w:hanging="284"/>
      </w:pPr>
      <w:r>
        <w:t>(ii)</w:t>
      </w:r>
      <w:r>
        <w:tab/>
        <w:t>Income</w:t>
      </w:r>
      <w:r w:rsidR="00367E00">
        <w:t xml:space="preserve"> </w:t>
      </w:r>
      <w:r>
        <w:t>from</w:t>
      </w:r>
      <w:r w:rsidR="00367E00">
        <w:t xml:space="preserve"> </w:t>
      </w:r>
      <w:r>
        <w:t>government</w:t>
      </w:r>
      <w:r w:rsidR="00367E00">
        <w:t xml:space="preserve"> </w:t>
      </w:r>
      <w:r>
        <w:t>includes</w:t>
      </w:r>
      <w:r w:rsidR="00367E00">
        <w:t xml:space="preserve"> </w:t>
      </w:r>
      <w:r>
        <w:t>both</w:t>
      </w:r>
      <w:r w:rsidR="00367E00">
        <w:t xml:space="preserve"> </w:t>
      </w:r>
      <w:r>
        <w:t>output</w:t>
      </w:r>
      <w:r w:rsidR="00367E00">
        <w:t xml:space="preserve"> </w:t>
      </w:r>
      <w:r>
        <w:t>and</w:t>
      </w:r>
      <w:r w:rsidR="00367E00">
        <w:t xml:space="preserve"> </w:t>
      </w:r>
      <w:r>
        <w:t>special</w:t>
      </w:r>
      <w:r w:rsidR="00367E00">
        <w:t xml:space="preserve"> </w:t>
      </w:r>
      <w:r>
        <w:t>appropriations.</w:t>
      </w:r>
    </w:p>
    <w:p w14:paraId="5391D526" w14:textId="25DA840B" w:rsidR="00B6595F" w:rsidRDefault="00B6595F" w:rsidP="0044212F">
      <w:pPr>
        <w:pStyle w:val="TableFootnote"/>
        <w:tabs>
          <w:tab w:val="left" w:pos="284"/>
          <w:tab w:val="left" w:pos="567"/>
        </w:tabs>
        <w:ind w:left="284" w:hanging="284"/>
      </w:pPr>
      <w:r>
        <w:t>(iii)</w:t>
      </w:r>
      <w:r>
        <w:tab/>
        <w:t>The</w:t>
      </w:r>
      <w:r w:rsidR="00367E00">
        <w:t xml:space="preserve"> </w:t>
      </w:r>
      <w:r>
        <w:t>‘net</w:t>
      </w:r>
      <w:r w:rsidR="00367E00">
        <w:t xml:space="preserve"> </w:t>
      </w:r>
      <w:r>
        <w:t>result</w:t>
      </w:r>
      <w:r w:rsidR="00367E00">
        <w:t xml:space="preserve"> </w:t>
      </w:r>
      <w:r>
        <w:t>from</w:t>
      </w:r>
      <w:r w:rsidR="00367E00">
        <w:t xml:space="preserve"> </w:t>
      </w:r>
      <w:r>
        <w:t>transactions’</w:t>
      </w:r>
      <w:r w:rsidR="00367E00">
        <w:t xml:space="preserve"> </w:t>
      </w:r>
      <w:r>
        <w:t>is</w:t>
      </w:r>
      <w:r w:rsidR="00367E00">
        <w:t xml:space="preserve"> </w:t>
      </w:r>
      <w:r>
        <w:t>identical</w:t>
      </w:r>
      <w:r w:rsidR="00367E00">
        <w:t xml:space="preserve"> </w:t>
      </w:r>
      <w:r>
        <w:t>to</w:t>
      </w:r>
      <w:r w:rsidR="00367E00">
        <w:t xml:space="preserve"> </w:t>
      </w:r>
      <w:r>
        <w:t>the</w:t>
      </w:r>
      <w:r w:rsidR="00367E00">
        <w:t xml:space="preserve"> </w:t>
      </w:r>
      <w:r>
        <w:t>‘net</w:t>
      </w:r>
      <w:r w:rsidR="00367E00">
        <w:t xml:space="preserve"> </w:t>
      </w:r>
      <w:r>
        <w:t>operating</w:t>
      </w:r>
      <w:r w:rsidR="00367E00">
        <w:t xml:space="preserve"> </w:t>
      </w:r>
      <w:r>
        <w:t>balance’</w:t>
      </w:r>
      <w:r w:rsidR="00367E00">
        <w:t xml:space="preserve"> </w:t>
      </w:r>
      <w:r>
        <w:t>for</w:t>
      </w:r>
      <w:r w:rsidR="00367E00">
        <w:t xml:space="preserve"> </w:t>
      </w:r>
      <w:r>
        <w:t>the</w:t>
      </w:r>
      <w:r w:rsidR="00367E00">
        <w:t xml:space="preserve"> </w:t>
      </w:r>
      <w:r>
        <w:t>general</w:t>
      </w:r>
      <w:r w:rsidR="00367E00">
        <w:t xml:space="preserve"> </w:t>
      </w:r>
      <w:r>
        <w:t>government</w:t>
      </w:r>
      <w:r w:rsidR="00367E00">
        <w:t xml:space="preserve"> </w:t>
      </w:r>
      <w:r>
        <w:t>sector.</w:t>
      </w:r>
    </w:p>
    <w:p w14:paraId="1CAAF2A4" w14:textId="28634E6F" w:rsidR="00B6595F" w:rsidRDefault="00B6595F" w:rsidP="0044212F">
      <w:pPr>
        <w:pStyle w:val="TableFootnote"/>
        <w:tabs>
          <w:tab w:val="left" w:pos="284"/>
          <w:tab w:val="left" w:pos="567"/>
        </w:tabs>
        <w:ind w:left="284" w:hanging="284"/>
      </w:pPr>
      <w:r>
        <w:rPr>
          <w:spacing w:val="-1"/>
        </w:rPr>
        <w:t>(iv)</w:t>
      </w:r>
      <w:r>
        <w:tab/>
        <w:t>From</w:t>
      </w:r>
      <w:r w:rsidR="00367E00">
        <w:t xml:space="preserve"> </w:t>
      </w:r>
      <w:r>
        <w:t>1</w:t>
      </w:r>
      <w:r w:rsidR="00367E00">
        <w:t xml:space="preserve"> </w:t>
      </w:r>
      <w:r>
        <w:t>July</w:t>
      </w:r>
      <w:r w:rsidR="00367E00">
        <w:t xml:space="preserve"> </w:t>
      </w:r>
      <w:r>
        <w:t>2020,</w:t>
      </w:r>
      <w:r w:rsidR="00367E00">
        <w:t xml:space="preserve"> </w:t>
      </w:r>
      <w:r>
        <w:t>the</w:t>
      </w:r>
      <w:r w:rsidR="00367E00">
        <w:t xml:space="preserve"> </w:t>
      </w:r>
      <w:r>
        <w:t>local</w:t>
      </w:r>
      <w:r w:rsidR="00367E00">
        <w:t xml:space="preserve"> </w:t>
      </w:r>
      <w:r>
        <w:t>government</w:t>
      </w:r>
      <w:r w:rsidR="00367E00">
        <w:t xml:space="preserve"> </w:t>
      </w:r>
      <w:r>
        <w:t>output</w:t>
      </w:r>
      <w:r w:rsidR="00367E00">
        <w:t xml:space="preserve"> </w:t>
      </w:r>
      <w:r>
        <w:t>function</w:t>
      </w:r>
      <w:r w:rsidR="00367E00">
        <w:t xml:space="preserve"> </w:t>
      </w:r>
      <w:r>
        <w:t>was</w:t>
      </w:r>
      <w:r w:rsidR="00367E00">
        <w:t xml:space="preserve"> </w:t>
      </w:r>
      <w:r>
        <w:t>transferred</w:t>
      </w:r>
      <w:r w:rsidR="00367E00">
        <w:t xml:space="preserve"> </w:t>
      </w:r>
      <w:r>
        <w:t>to</w:t>
      </w:r>
      <w:r w:rsidR="00367E00">
        <w:t xml:space="preserve"> </w:t>
      </w:r>
      <w:r>
        <w:t>the</w:t>
      </w:r>
      <w:r w:rsidR="00367E00">
        <w:t xml:space="preserve"> </w:t>
      </w:r>
      <w:r>
        <w:t>former</w:t>
      </w:r>
      <w:r w:rsidR="00367E00">
        <w:t xml:space="preserve"> </w:t>
      </w:r>
      <w:r>
        <w:t>Department</w:t>
      </w:r>
      <w:r w:rsidR="00367E00">
        <w:t xml:space="preserve"> </w:t>
      </w:r>
      <w:r>
        <w:t>of</w:t>
      </w:r>
      <w:r w:rsidR="00367E00">
        <w:t xml:space="preserve"> </w:t>
      </w:r>
      <w:r>
        <w:t>Jobs,</w:t>
      </w:r>
      <w:r w:rsidR="00367E00">
        <w:t xml:space="preserve"> </w:t>
      </w:r>
      <w:r>
        <w:t>Precincts</w:t>
      </w:r>
      <w:r w:rsidR="00367E00">
        <w:t xml:space="preserve"> </w:t>
      </w:r>
      <w:r>
        <w:t>and</w:t>
      </w:r>
      <w:r w:rsidR="00367E00">
        <w:t xml:space="preserve"> </w:t>
      </w:r>
      <w:r>
        <w:t>Regions.</w:t>
      </w:r>
      <w:r w:rsidR="00367E00">
        <w:t xml:space="preserve"> </w:t>
      </w:r>
    </w:p>
    <w:p w14:paraId="652B3D44" w14:textId="04C4C834" w:rsidR="00B6595F" w:rsidRDefault="00B6595F" w:rsidP="0044212F">
      <w:pPr>
        <w:pStyle w:val="TableFootnote"/>
        <w:tabs>
          <w:tab w:val="left" w:pos="284"/>
          <w:tab w:val="left" w:pos="567"/>
        </w:tabs>
        <w:ind w:left="284" w:hanging="284"/>
      </w:pPr>
      <w:r>
        <w:t>(v)</w:t>
      </w:r>
      <w:r>
        <w:tab/>
        <w:t>From</w:t>
      </w:r>
      <w:r w:rsidR="00367E00">
        <w:t xml:space="preserve"> </w:t>
      </w:r>
      <w:r>
        <w:t>1</w:t>
      </w:r>
      <w:r w:rsidR="00367E00">
        <w:t xml:space="preserve"> </w:t>
      </w:r>
      <w:r>
        <w:t>January</w:t>
      </w:r>
      <w:r w:rsidR="00367E00">
        <w:t xml:space="preserve"> </w:t>
      </w:r>
      <w:r>
        <w:t>2023,</w:t>
      </w:r>
      <w:r w:rsidR="00367E00">
        <w:t xml:space="preserve"> </w:t>
      </w:r>
      <w:r>
        <w:t>the</w:t>
      </w:r>
      <w:r w:rsidR="00367E00">
        <w:t xml:space="preserve"> </w:t>
      </w:r>
      <w:r>
        <w:t>planning</w:t>
      </w:r>
      <w:r w:rsidR="00367E00">
        <w:t xml:space="preserve"> </w:t>
      </w:r>
      <w:r>
        <w:t>and</w:t>
      </w:r>
      <w:r w:rsidR="00367E00">
        <w:t xml:space="preserve"> </w:t>
      </w:r>
      <w:r>
        <w:t>land</w:t>
      </w:r>
      <w:r w:rsidR="00367E00">
        <w:t xml:space="preserve"> </w:t>
      </w:r>
      <w:r>
        <w:t>services</w:t>
      </w:r>
      <w:r w:rsidR="00367E00">
        <w:t xml:space="preserve"> </w:t>
      </w:r>
      <w:r>
        <w:t>output</w:t>
      </w:r>
      <w:r w:rsidR="00367E00">
        <w:t xml:space="preserve"> </w:t>
      </w:r>
      <w:r>
        <w:t>functions</w:t>
      </w:r>
      <w:r w:rsidR="00367E00">
        <w:t xml:space="preserve"> </w:t>
      </w:r>
      <w:r>
        <w:t>were</w:t>
      </w:r>
      <w:r w:rsidR="00367E00">
        <w:t xml:space="preserve"> </w:t>
      </w:r>
      <w:r>
        <w:t>transferred</w:t>
      </w:r>
      <w:r w:rsidR="00367E00">
        <w:t xml:space="preserve"> </w:t>
      </w:r>
      <w:r>
        <w:t>to</w:t>
      </w:r>
      <w:r w:rsidR="00367E00">
        <w:t xml:space="preserve"> </w:t>
      </w:r>
      <w:r>
        <w:t>the</w:t>
      </w:r>
      <w:r w:rsidR="00367E00">
        <w:t xml:space="preserve"> </w:t>
      </w:r>
      <w:r>
        <w:t>Department</w:t>
      </w:r>
      <w:r w:rsidR="00367E00">
        <w:t xml:space="preserve"> </w:t>
      </w:r>
      <w:r>
        <w:t>of</w:t>
      </w:r>
      <w:r w:rsidR="00367E00">
        <w:t xml:space="preserve"> </w:t>
      </w:r>
      <w:r>
        <w:t>Transport</w:t>
      </w:r>
      <w:r w:rsidR="00367E00">
        <w:t xml:space="preserve"> </w:t>
      </w:r>
      <w:r>
        <w:t>and</w:t>
      </w:r>
      <w:r w:rsidR="00367E00">
        <w:t xml:space="preserve"> </w:t>
      </w:r>
      <w:r>
        <w:t>Planning</w:t>
      </w:r>
      <w:r w:rsidR="00367E00">
        <w:t xml:space="preserve"> </w:t>
      </w:r>
      <w:r>
        <w:t>and</w:t>
      </w:r>
      <w:r w:rsidR="00367E00">
        <w:t xml:space="preserve"> </w:t>
      </w:r>
      <w:r>
        <w:t>the</w:t>
      </w:r>
      <w:r w:rsidR="00367E00">
        <w:t xml:space="preserve"> </w:t>
      </w:r>
      <w:r>
        <w:t>agriculture</w:t>
      </w:r>
      <w:r w:rsidR="00367E00">
        <w:t xml:space="preserve"> </w:t>
      </w:r>
      <w:r>
        <w:t>and</w:t>
      </w:r>
      <w:r w:rsidR="00367E00">
        <w:t xml:space="preserve"> </w:t>
      </w:r>
      <w:r>
        <w:t>resources</w:t>
      </w:r>
      <w:r w:rsidR="00367E00">
        <w:t xml:space="preserve"> </w:t>
      </w:r>
      <w:r>
        <w:t>output</w:t>
      </w:r>
      <w:r w:rsidR="00367E00">
        <w:t xml:space="preserve"> </w:t>
      </w:r>
      <w:r>
        <w:t>functions</w:t>
      </w:r>
      <w:r w:rsidR="00367E00">
        <w:t xml:space="preserve"> </w:t>
      </w:r>
      <w:r>
        <w:t>transferred</w:t>
      </w:r>
      <w:r w:rsidR="00367E00">
        <w:t xml:space="preserve"> </w:t>
      </w:r>
      <w:r>
        <w:t>to</w:t>
      </w:r>
      <w:r w:rsidR="00367E00">
        <w:t xml:space="preserve"> </w:t>
      </w:r>
      <w:r>
        <w:t>DEECA</w:t>
      </w:r>
      <w:r w:rsidR="00367E00">
        <w:t xml:space="preserve"> </w:t>
      </w:r>
      <w:r>
        <w:t>from</w:t>
      </w:r>
      <w:r w:rsidR="00367E00">
        <w:t xml:space="preserve"> </w:t>
      </w:r>
      <w:r>
        <w:t>the</w:t>
      </w:r>
      <w:r w:rsidR="00367E00">
        <w:t xml:space="preserve"> </w:t>
      </w:r>
      <w:r>
        <w:t>former</w:t>
      </w:r>
      <w:r w:rsidR="00367E00">
        <w:t xml:space="preserve"> </w:t>
      </w:r>
      <w:r>
        <w:t>Department</w:t>
      </w:r>
      <w:r w:rsidR="00367E00">
        <w:t xml:space="preserve"> </w:t>
      </w:r>
      <w:r>
        <w:t>of</w:t>
      </w:r>
      <w:r w:rsidR="00367E00">
        <w:t xml:space="preserve"> </w:t>
      </w:r>
      <w:r>
        <w:t>Jobs,</w:t>
      </w:r>
      <w:r w:rsidR="00367E00">
        <w:t xml:space="preserve"> </w:t>
      </w:r>
      <w:r>
        <w:t>Precincts</w:t>
      </w:r>
      <w:r w:rsidR="00367E00">
        <w:t xml:space="preserve"> </w:t>
      </w:r>
      <w:r>
        <w:t>and</w:t>
      </w:r>
      <w:r w:rsidR="00367E00">
        <w:t xml:space="preserve"> </w:t>
      </w:r>
      <w:r>
        <w:t>Regions.</w:t>
      </w:r>
      <w:r w:rsidR="00367E00">
        <w:t xml:space="preserve"> </w:t>
      </w:r>
      <w:proofErr w:type="gramStart"/>
      <w:r>
        <w:t>Additionally</w:t>
      </w:r>
      <w:proofErr w:type="gramEnd"/>
      <w:r w:rsidR="00367E00">
        <w:t xml:space="preserve"> </w:t>
      </w:r>
      <w:r>
        <w:t>from</w:t>
      </w:r>
      <w:r w:rsidR="00367E00">
        <w:t xml:space="preserve"> </w:t>
      </w:r>
      <w:r>
        <w:t>1</w:t>
      </w:r>
      <w:r w:rsidR="00367E00">
        <w:t xml:space="preserve"> </w:t>
      </w:r>
      <w:r>
        <w:t>January</w:t>
      </w:r>
      <w:r w:rsidR="00367E00">
        <w:t xml:space="preserve"> </w:t>
      </w:r>
      <w:r>
        <w:t>2023,</w:t>
      </w:r>
      <w:r w:rsidR="00367E00">
        <w:t xml:space="preserve"> </w:t>
      </w:r>
      <w:r>
        <w:t>the</w:t>
      </w:r>
      <w:r w:rsidR="00367E00">
        <w:t xml:space="preserve"> </w:t>
      </w:r>
      <w:r>
        <w:t>department’s</w:t>
      </w:r>
      <w:r w:rsidR="00367E00">
        <w:t xml:space="preserve"> </w:t>
      </w:r>
      <w:r>
        <w:t>results</w:t>
      </w:r>
      <w:r w:rsidR="00367E00">
        <w:t xml:space="preserve"> </w:t>
      </w:r>
      <w:r>
        <w:t>consolidate</w:t>
      </w:r>
      <w:r w:rsidR="00367E00">
        <w:t xml:space="preserve"> </w:t>
      </w:r>
      <w:r>
        <w:t>the</w:t>
      </w:r>
      <w:r w:rsidR="00367E00">
        <w:t xml:space="preserve"> </w:t>
      </w:r>
      <w:r>
        <w:t>below</w:t>
      </w:r>
      <w:r w:rsidR="00367E00">
        <w:t xml:space="preserve"> </w:t>
      </w:r>
      <w:r>
        <w:t>entities</w:t>
      </w:r>
      <w:r w:rsidR="00367E00">
        <w:t xml:space="preserve"> </w:t>
      </w:r>
      <w:r>
        <w:t>under</w:t>
      </w:r>
      <w:r w:rsidR="00367E00">
        <w:t xml:space="preserve"> </w:t>
      </w:r>
      <w:r>
        <w:t>section</w:t>
      </w:r>
      <w:r w:rsidR="00367E00">
        <w:t xml:space="preserve"> </w:t>
      </w:r>
      <w:r>
        <w:t>53(1)(b)</w:t>
      </w:r>
      <w:r w:rsidR="00367E00">
        <w:t xml:space="preserve"> </w:t>
      </w:r>
      <w:r>
        <w:t>of</w:t>
      </w:r>
      <w:r w:rsidR="00367E00">
        <w:t xml:space="preserve"> </w:t>
      </w:r>
      <w:r>
        <w:t>the</w:t>
      </w:r>
      <w:r w:rsidR="00367E00">
        <w:t xml:space="preserve"> </w:t>
      </w:r>
      <w:r>
        <w:rPr>
          <w:rStyle w:val="LightItalic"/>
        </w:rPr>
        <w:t>Financial</w:t>
      </w:r>
      <w:r w:rsidR="00367E00">
        <w:rPr>
          <w:rStyle w:val="LightItalic"/>
        </w:rPr>
        <w:t xml:space="preserve"> </w:t>
      </w:r>
      <w:r>
        <w:rPr>
          <w:rStyle w:val="LightItalic"/>
        </w:rPr>
        <w:t>Management</w:t>
      </w:r>
      <w:r w:rsidR="00367E00">
        <w:rPr>
          <w:rStyle w:val="LightItalic"/>
        </w:rPr>
        <w:t xml:space="preserve"> </w:t>
      </w:r>
      <w:r>
        <w:rPr>
          <w:rStyle w:val="LightItalic"/>
        </w:rPr>
        <w:t>Act</w:t>
      </w:r>
      <w:r w:rsidR="00367E00">
        <w:rPr>
          <w:rStyle w:val="LightItalic"/>
        </w:rPr>
        <w:t xml:space="preserve"> </w:t>
      </w:r>
      <w:r>
        <w:rPr>
          <w:rStyle w:val="LightItalic"/>
        </w:rPr>
        <w:t>1994</w:t>
      </w:r>
      <w:r>
        <w:t>:</w:t>
      </w:r>
    </w:p>
    <w:p w14:paraId="46DA42AD" w14:textId="2371CED6" w:rsidR="00B6595F" w:rsidRDefault="00B6595F" w:rsidP="0044212F">
      <w:pPr>
        <w:pStyle w:val="TableFootnote"/>
        <w:tabs>
          <w:tab w:val="left" w:pos="284"/>
          <w:tab w:val="left" w:pos="567"/>
        </w:tabs>
        <w:ind w:left="284"/>
      </w:pPr>
      <w:r>
        <w:t>•</w:t>
      </w:r>
      <w:r>
        <w:tab/>
        <w:t>Rural</w:t>
      </w:r>
      <w:r w:rsidR="00367E00">
        <w:t xml:space="preserve"> </w:t>
      </w:r>
      <w:r>
        <w:t>Assistance</w:t>
      </w:r>
      <w:r w:rsidR="00367E00">
        <w:t xml:space="preserve"> </w:t>
      </w:r>
      <w:r>
        <w:t>Commission</w:t>
      </w:r>
      <w:r w:rsidR="00367E00">
        <w:t xml:space="preserve"> </w:t>
      </w:r>
    </w:p>
    <w:p w14:paraId="3E3CD30B" w14:textId="6018A315" w:rsidR="00B6595F" w:rsidRDefault="00B6595F" w:rsidP="0044212F">
      <w:pPr>
        <w:pStyle w:val="TableFootnote"/>
        <w:tabs>
          <w:tab w:val="left" w:pos="284"/>
          <w:tab w:val="left" w:pos="567"/>
        </w:tabs>
        <w:ind w:left="284"/>
      </w:pPr>
      <w:r>
        <w:t>•</w:t>
      </w:r>
      <w:r>
        <w:tab/>
        <w:t>Mine</w:t>
      </w:r>
      <w:r w:rsidR="00367E00">
        <w:t xml:space="preserve"> </w:t>
      </w:r>
      <w:r>
        <w:t>Land</w:t>
      </w:r>
      <w:r w:rsidR="00367E00">
        <w:t xml:space="preserve"> </w:t>
      </w:r>
      <w:r>
        <w:t>Rehabilitation</w:t>
      </w:r>
      <w:r w:rsidR="00367E00">
        <w:t xml:space="preserve"> </w:t>
      </w:r>
      <w:r>
        <w:t>Authority</w:t>
      </w:r>
      <w:r w:rsidR="00367E00">
        <w:t xml:space="preserve"> </w:t>
      </w:r>
    </w:p>
    <w:p w14:paraId="3E7931ED" w14:textId="0C411822" w:rsidR="00B6595F" w:rsidRDefault="00B6595F" w:rsidP="0044212F">
      <w:pPr>
        <w:pStyle w:val="TableFootnote"/>
        <w:tabs>
          <w:tab w:val="left" w:pos="284"/>
          <w:tab w:val="left" w:pos="567"/>
        </w:tabs>
        <w:ind w:left="284" w:hanging="284"/>
      </w:pPr>
      <w:r>
        <w:t>(vi)</w:t>
      </w:r>
      <w:r>
        <w:tab/>
        <w:t>Total</w:t>
      </w:r>
      <w:r w:rsidR="00367E00">
        <w:t xml:space="preserve"> </w:t>
      </w:r>
      <w:r>
        <w:t>income</w:t>
      </w:r>
      <w:r w:rsidR="00367E00">
        <w:t xml:space="preserve"> </w:t>
      </w:r>
      <w:r>
        <w:t>and</w:t>
      </w:r>
      <w:r w:rsidR="00367E00">
        <w:t xml:space="preserve"> </w:t>
      </w:r>
      <w:r>
        <w:t>expenses</w:t>
      </w:r>
      <w:r w:rsidR="00367E00">
        <w:t xml:space="preserve"> </w:t>
      </w:r>
      <w:r>
        <w:t>from</w:t>
      </w:r>
      <w:r w:rsidR="00367E00">
        <w:t xml:space="preserve"> </w:t>
      </w:r>
      <w:r>
        <w:t>transactions</w:t>
      </w:r>
      <w:r w:rsidR="00367E00">
        <w:t xml:space="preserve"> </w:t>
      </w:r>
      <w:r>
        <w:t>have</w:t>
      </w:r>
      <w:r w:rsidR="00367E00">
        <w:t xml:space="preserve"> </w:t>
      </w:r>
      <w:r>
        <w:t>been</w:t>
      </w:r>
      <w:r w:rsidR="00367E00">
        <w:t xml:space="preserve"> </w:t>
      </w:r>
      <w:r>
        <w:t>revised</w:t>
      </w:r>
      <w:r w:rsidR="00367E00">
        <w:t xml:space="preserve"> </w:t>
      </w:r>
      <w:r>
        <w:t>for</w:t>
      </w:r>
      <w:r w:rsidR="00367E00">
        <w:t xml:space="preserve"> </w:t>
      </w:r>
      <w:r>
        <w:t>2020</w:t>
      </w:r>
      <w:r w:rsidR="00367E00">
        <w:t xml:space="preserve"> </w:t>
      </w:r>
      <w:r>
        <w:t>following</w:t>
      </w:r>
      <w:r w:rsidR="00367E00">
        <w:t xml:space="preserve"> </w:t>
      </w:r>
      <w:r>
        <w:t>a</w:t>
      </w:r>
      <w:r w:rsidR="00367E00">
        <w:t xml:space="preserve"> </w:t>
      </w:r>
      <w:r>
        <w:t>review</w:t>
      </w:r>
      <w:r w:rsidR="00367E00">
        <w:t xml:space="preserve"> </w:t>
      </w:r>
      <w:r>
        <w:t>of</w:t>
      </w:r>
      <w:r w:rsidR="00367E00">
        <w:t xml:space="preserve"> </w:t>
      </w:r>
      <w:r>
        <w:t>the</w:t>
      </w:r>
      <w:r w:rsidR="00367E00">
        <w:t xml:space="preserve"> </w:t>
      </w:r>
      <w:r>
        <w:t>department’s</w:t>
      </w:r>
      <w:r w:rsidR="00367E00">
        <w:t xml:space="preserve"> </w:t>
      </w:r>
      <w:r>
        <w:t>chart</w:t>
      </w:r>
      <w:r w:rsidR="00367E00">
        <w:t xml:space="preserve"> </w:t>
      </w:r>
      <w:r>
        <w:t>of</w:t>
      </w:r>
      <w:r w:rsidR="00367E00">
        <w:t xml:space="preserve"> </w:t>
      </w:r>
      <w:r>
        <w:t>accounts</w:t>
      </w:r>
      <w:r w:rsidR="00367E00">
        <w:t xml:space="preserve"> </w:t>
      </w:r>
      <w:r>
        <w:t>and</w:t>
      </w:r>
      <w:r w:rsidR="00367E00">
        <w:t xml:space="preserve"> </w:t>
      </w:r>
      <w:r>
        <w:t>reclassifications</w:t>
      </w:r>
      <w:r w:rsidR="00367E00">
        <w:t xml:space="preserve"> </w:t>
      </w:r>
      <w:r>
        <w:t>to</w:t>
      </w:r>
      <w:r w:rsidR="00367E00">
        <w:t xml:space="preserve"> </w:t>
      </w:r>
      <w:r>
        <w:t>reflect</w:t>
      </w:r>
      <w:r w:rsidR="00367E00">
        <w:t xml:space="preserve"> </w:t>
      </w:r>
      <w:r>
        <w:t>classifications</w:t>
      </w:r>
      <w:r w:rsidR="00367E00">
        <w:t xml:space="preserve"> </w:t>
      </w:r>
      <w:r>
        <w:t>used</w:t>
      </w:r>
      <w:r w:rsidR="00367E00">
        <w:t xml:space="preserve"> </w:t>
      </w:r>
      <w:r>
        <w:t>by</w:t>
      </w:r>
      <w:r w:rsidR="00367E00">
        <w:t xml:space="preserve"> </w:t>
      </w:r>
      <w:r>
        <w:t>the</w:t>
      </w:r>
      <w:r w:rsidR="00367E00">
        <w:t xml:space="preserve"> </w:t>
      </w:r>
      <w:r>
        <w:t>Department</w:t>
      </w:r>
      <w:r w:rsidR="00367E00">
        <w:t xml:space="preserve"> </w:t>
      </w:r>
      <w:r>
        <w:t>of</w:t>
      </w:r>
      <w:r w:rsidR="00367E00">
        <w:t xml:space="preserve"> </w:t>
      </w:r>
      <w:r>
        <w:t>Treasury</w:t>
      </w:r>
      <w:r w:rsidR="00367E00">
        <w:t xml:space="preserve"> </w:t>
      </w:r>
      <w:r>
        <w:t>and</w:t>
      </w:r>
      <w:r w:rsidR="00367E00">
        <w:t xml:space="preserve"> </w:t>
      </w:r>
      <w:r>
        <w:t>Finance</w:t>
      </w:r>
      <w:r w:rsidR="00367E00">
        <w:t xml:space="preserve"> </w:t>
      </w:r>
      <w:r>
        <w:t>whole-of-government</w:t>
      </w:r>
      <w:r w:rsidR="00367E00">
        <w:t xml:space="preserve"> </w:t>
      </w:r>
      <w:r>
        <w:t>reporting.</w:t>
      </w:r>
    </w:p>
    <w:p w14:paraId="4A7D1E46" w14:textId="42F38B53" w:rsidR="00B6595F" w:rsidRDefault="00B6595F" w:rsidP="0044212F">
      <w:pPr>
        <w:pStyle w:val="Heading2"/>
      </w:pPr>
      <w:bookmarkStart w:id="104" w:name="_Toc183346005"/>
      <w:r>
        <w:lastRenderedPageBreak/>
        <w:t>Current</w:t>
      </w:r>
      <w:r w:rsidR="00367E00">
        <w:t xml:space="preserve"> </w:t>
      </w:r>
      <w:r>
        <w:t>year</w:t>
      </w:r>
      <w:r w:rsidR="00367E00">
        <w:t xml:space="preserve"> </w:t>
      </w:r>
      <w:r>
        <w:t>financial</w:t>
      </w:r>
      <w:r w:rsidR="00367E00">
        <w:t xml:space="preserve"> </w:t>
      </w:r>
      <w:r>
        <w:t>review</w:t>
      </w:r>
      <w:bookmarkEnd w:id="104"/>
    </w:p>
    <w:p w14:paraId="3CFF40B7" w14:textId="6F0F1F43" w:rsidR="00B6595F" w:rsidRDefault="00B6595F" w:rsidP="0044212F">
      <w:pPr>
        <w:pStyle w:val="Heading3"/>
      </w:pPr>
      <w:r>
        <w:t>Financial</w:t>
      </w:r>
      <w:r w:rsidR="00367E00">
        <w:t xml:space="preserve"> </w:t>
      </w:r>
      <w:r>
        <w:t>performance</w:t>
      </w:r>
      <w:r w:rsidR="00367E00">
        <w:t xml:space="preserve"> </w:t>
      </w:r>
      <w:r>
        <w:t>and</w:t>
      </w:r>
      <w:r w:rsidR="00367E00">
        <w:t xml:space="preserve"> </w:t>
      </w:r>
      <w:r>
        <w:t>business</w:t>
      </w:r>
      <w:r w:rsidR="00367E00">
        <w:t xml:space="preserve"> </w:t>
      </w:r>
      <w:r>
        <w:t>review</w:t>
      </w:r>
    </w:p>
    <w:p w14:paraId="27628BCB" w14:textId="18587FD4" w:rsidR="00B6595F" w:rsidRDefault="00B6595F" w:rsidP="0044212F">
      <w:pPr>
        <w:keepLines/>
      </w:pPr>
      <w:r>
        <w:t>The</w:t>
      </w:r>
      <w:r w:rsidR="00367E00">
        <w:t xml:space="preserve"> </w:t>
      </w:r>
      <w:r>
        <w:t>department’s</w:t>
      </w:r>
      <w:r w:rsidR="00367E00">
        <w:t xml:space="preserve"> </w:t>
      </w:r>
      <w:r>
        <w:t>net</w:t>
      </w:r>
      <w:r w:rsidR="00367E00">
        <w:t xml:space="preserve"> </w:t>
      </w:r>
      <w:r>
        <w:t>result</w:t>
      </w:r>
      <w:r w:rsidR="00367E00">
        <w:t xml:space="preserve"> </w:t>
      </w:r>
      <w:r>
        <w:t>from</w:t>
      </w:r>
      <w:r w:rsidR="00367E00">
        <w:t xml:space="preserve"> </w:t>
      </w:r>
      <w:r>
        <w:t>transactions</w:t>
      </w:r>
      <w:r w:rsidR="00367E00">
        <w:t xml:space="preserve"> </w:t>
      </w:r>
      <w:r>
        <w:t>for</w:t>
      </w:r>
      <w:r w:rsidR="00367E00">
        <w:t xml:space="preserve"> </w:t>
      </w:r>
      <w:r>
        <w:t>the</w:t>
      </w:r>
      <w:r w:rsidR="00367E00">
        <w:t xml:space="preserve"> </w:t>
      </w:r>
      <w:r>
        <w:t>financial</w:t>
      </w:r>
      <w:r w:rsidR="00367E00">
        <w:t xml:space="preserve"> </w:t>
      </w:r>
      <w:r>
        <w:t>year</w:t>
      </w:r>
      <w:r w:rsidR="00367E00">
        <w:t xml:space="preserve"> </w:t>
      </w:r>
      <w:r>
        <w:t>ending</w:t>
      </w:r>
      <w:r w:rsidR="00367E00">
        <w:t xml:space="preserve"> </w:t>
      </w:r>
      <w:r>
        <w:t>30</w:t>
      </w:r>
      <w:r w:rsidR="00367E00">
        <w:t xml:space="preserve"> </w:t>
      </w:r>
      <w:r>
        <w:t>June</w:t>
      </w:r>
      <w:r w:rsidR="00367E00">
        <w:t xml:space="preserve"> </w:t>
      </w:r>
      <w:r>
        <w:t>2024</w:t>
      </w:r>
      <w:r w:rsidR="00367E00">
        <w:t xml:space="preserve"> </w:t>
      </w:r>
      <w:r>
        <w:t>is</w:t>
      </w:r>
      <w:r w:rsidR="00367E00">
        <w:t xml:space="preserve"> </w:t>
      </w:r>
      <w:r>
        <w:t>a</w:t>
      </w:r>
      <w:r w:rsidR="00367E00">
        <w:t xml:space="preserve"> </w:t>
      </w:r>
      <w:r>
        <w:t>surplus</w:t>
      </w:r>
      <w:r w:rsidR="00367E00">
        <w:t xml:space="preserve"> </w:t>
      </w:r>
      <w:r>
        <w:t>of</w:t>
      </w:r>
      <w:r w:rsidR="00367E00">
        <w:t xml:space="preserve"> </w:t>
      </w:r>
      <w:r>
        <w:t>$186.8</w:t>
      </w:r>
      <w:r w:rsidR="00367E00">
        <w:t xml:space="preserve"> </w:t>
      </w:r>
      <w:r>
        <w:t>million,</w:t>
      </w:r>
      <w:r w:rsidR="00367E00">
        <w:t xml:space="preserve"> </w:t>
      </w:r>
      <w:r>
        <w:t>compared</w:t>
      </w:r>
      <w:r w:rsidR="00367E00">
        <w:t xml:space="preserve"> </w:t>
      </w:r>
      <w:r>
        <w:t>with</w:t>
      </w:r>
      <w:r w:rsidR="00367E00">
        <w:t xml:space="preserve"> </w:t>
      </w:r>
      <w:r>
        <w:t>a</w:t>
      </w:r>
      <w:r w:rsidR="00367E00">
        <w:t xml:space="preserve"> </w:t>
      </w:r>
      <w:r>
        <w:t>surplus</w:t>
      </w:r>
      <w:r w:rsidR="00367E00">
        <w:t xml:space="preserve"> </w:t>
      </w:r>
      <w:r>
        <w:t>of</w:t>
      </w:r>
      <w:r w:rsidR="00367E00">
        <w:t xml:space="preserve"> </w:t>
      </w:r>
      <w:r>
        <w:t>$256.1</w:t>
      </w:r>
      <w:r w:rsidR="00367E00">
        <w:t xml:space="preserve"> </w:t>
      </w:r>
      <w:r>
        <w:t>million</w:t>
      </w:r>
      <w:r w:rsidR="00367E00">
        <w:t xml:space="preserve"> </w:t>
      </w:r>
      <w:r>
        <w:t>in</w:t>
      </w:r>
      <w:r w:rsidR="00367E00">
        <w:t xml:space="preserve"> </w:t>
      </w:r>
      <w:r>
        <w:t>2023.</w:t>
      </w:r>
      <w:r w:rsidR="00367E00">
        <w:t xml:space="preserve"> </w:t>
      </w:r>
      <w:r>
        <w:t>With</w:t>
      </w:r>
      <w:r w:rsidR="00367E00">
        <w:t xml:space="preserve"> </w:t>
      </w:r>
      <w:r>
        <w:t>the</w:t>
      </w:r>
      <w:r w:rsidR="00367E00">
        <w:t xml:space="preserve"> </w:t>
      </w:r>
      <w:r>
        <w:t>inclusion</w:t>
      </w:r>
      <w:r w:rsidR="00367E00">
        <w:t xml:space="preserve"> </w:t>
      </w:r>
      <w:r>
        <w:t>of</w:t>
      </w:r>
      <w:r w:rsidR="00367E00">
        <w:t xml:space="preserve"> </w:t>
      </w:r>
      <w:r>
        <w:t>other</w:t>
      </w:r>
      <w:r w:rsidR="00367E00">
        <w:t xml:space="preserve"> </w:t>
      </w:r>
      <w:r>
        <w:t>economic</w:t>
      </w:r>
      <w:r w:rsidR="00367E00">
        <w:t xml:space="preserve"> </w:t>
      </w:r>
      <w:r>
        <w:t>outflows</w:t>
      </w:r>
      <w:r w:rsidR="00367E00">
        <w:t xml:space="preserve"> </w:t>
      </w:r>
      <w:r>
        <w:t>of</w:t>
      </w:r>
      <w:r w:rsidR="00367E00">
        <w:t xml:space="preserve"> </w:t>
      </w:r>
      <w:r>
        <w:t>$6.2</w:t>
      </w:r>
      <w:r w:rsidR="00367E00">
        <w:t xml:space="preserve"> </w:t>
      </w:r>
      <w:r>
        <w:t>million,</w:t>
      </w:r>
      <w:r w:rsidR="00367E00">
        <w:t xml:space="preserve"> </w:t>
      </w:r>
      <w:r>
        <w:t>the</w:t>
      </w:r>
      <w:r w:rsidR="00367E00">
        <w:t xml:space="preserve"> </w:t>
      </w:r>
      <w:r>
        <w:t>net</w:t>
      </w:r>
      <w:r w:rsidR="00367E00">
        <w:t xml:space="preserve"> </w:t>
      </w:r>
      <w:r>
        <w:t>result</w:t>
      </w:r>
      <w:r w:rsidR="00367E00">
        <w:t xml:space="preserve"> </w:t>
      </w:r>
      <w:r>
        <w:rPr>
          <w:spacing w:val="-1"/>
        </w:rPr>
        <w:t>for</w:t>
      </w:r>
      <w:r w:rsidR="00367E00">
        <w:rPr>
          <w:spacing w:val="-1"/>
        </w:rPr>
        <w:t xml:space="preserve"> </w:t>
      </w:r>
      <w:r>
        <w:rPr>
          <w:spacing w:val="-1"/>
        </w:rPr>
        <w:t>the</w:t>
      </w:r>
      <w:r w:rsidR="00367E00">
        <w:rPr>
          <w:spacing w:val="-1"/>
        </w:rPr>
        <w:t xml:space="preserve"> </w:t>
      </w:r>
      <w:r>
        <w:rPr>
          <w:spacing w:val="-1"/>
        </w:rPr>
        <w:t>year</w:t>
      </w:r>
      <w:r w:rsidR="00367E00">
        <w:rPr>
          <w:spacing w:val="-1"/>
        </w:rPr>
        <w:t xml:space="preserve"> </w:t>
      </w:r>
      <w:r>
        <w:rPr>
          <w:spacing w:val="-1"/>
        </w:rPr>
        <w:t>is</w:t>
      </w:r>
      <w:r w:rsidR="00367E00">
        <w:rPr>
          <w:spacing w:val="-1"/>
        </w:rPr>
        <w:t xml:space="preserve"> </w:t>
      </w:r>
      <w:r>
        <w:rPr>
          <w:spacing w:val="-1"/>
        </w:rPr>
        <w:t>a</w:t>
      </w:r>
      <w:r w:rsidR="00367E00">
        <w:rPr>
          <w:spacing w:val="-1"/>
        </w:rPr>
        <w:t xml:space="preserve"> </w:t>
      </w:r>
      <w:r>
        <w:rPr>
          <w:spacing w:val="-1"/>
        </w:rPr>
        <w:t>surplus</w:t>
      </w:r>
      <w:r w:rsidR="00367E00">
        <w:rPr>
          <w:spacing w:val="-1"/>
        </w:rPr>
        <w:t xml:space="preserve"> </w:t>
      </w:r>
      <w:r>
        <w:rPr>
          <w:spacing w:val="-1"/>
        </w:rPr>
        <w:t>of</w:t>
      </w:r>
      <w:r w:rsidR="00367E00">
        <w:rPr>
          <w:spacing w:val="-1"/>
        </w:rPr>
        <w:t xml:space="preserve"> </w:t>
      </w:r>
      <w:r>
        <w:rPr>
          <w:spacing w:val="-1"/>
        </w:rPr>
        <w:t>$180.6</w:t>
      </w:r>
      <w:r w:rsidR="00367E00">
        <w:rPr>
          <w:spacing w:val="-1"/>
        </w:rPr>
        <w:t xml:space="preserve"> </w:t>
      </w:r>
      <w:r>
        <w:rPr>
          <w:spacing w:val="-1"/>
        </w:rPr>
        <w:t>million,</w:t>
      </w:r>
      <w:r w:rsidR="00367E00">
        <w:rPr>
          <w:spacing w:val="-1"/>
        </w:rPr>
        <w:t xml:space="preserve"> </w:t>
      </w:r>
      <w:r>
        <w:rPr>
          <w:spacing w:val="-1"/>
        </w:rPr>
        <w:t>compared</w:t>
      </w:r>
      <w:r w:rsidR="00367E00">
        <w:rPr>
          <w:spacing w:val="-1"/>
        </w:rPr>
        <w:t xml:space="preserve"> </w:t>
      </w:r>
      <w:r>
        <w:t>with</w:t>
      </w:r>
      <w:r w:rsidR="00367E00">
        <w:t xml:space="preserve"> </w:t>
      </w:r>
      <w:r>
        <w:t>a</w:t>
      </w:r>
      <w:r w:rsidR="00367E00">
        <w:t xml:space="preserve"> </w:t>
      </w:r>
      <w:r>
        <w:t>deficit</w:t>
      </w:r>
      <w:r w:rsidR="00367E00">
        <w:t xml:space="preserve"> </w:t>
      </w:r>
      <w:r>
        <w:t>of</w:t>
      </w:r>
      <w:r w:rsidR="00367E00">
        <w:t xml:space="preserve"> </w:t>
      </w:r>
      <w:r>
        <w:t>$81.8</w:t>
      </w:r>
      <w:r w:rsidR="00367E00">
        <w:t xml:space="preserve"> </w:t>
      </w:r>
      <w:r>
        <w:t>million</w:t>
      </w:r>
      <w:r w:rsidR="00367E00">
        <w:t xml:space="preserve"> </w:t>
      </w:r>
      <w:r>
        <w:t>in</w:t>
      </w:r>
      <w:r w:rsidR="00367E00">
        <w:t xml:space="preserve"> </w:t>
      </w:r>
      <w:r>
        <w:t>2023.</w:t>
      </w:r>
      <w:r w:rsidR="00367E00">
        <w:t xml:space="preserve"> </w:t>
      </w:r>
    </w:p>
    <w:p w14:paraId="0A99A006" w14:textId="5812628F" w:rsidR="00B6595F" w:rsidRDefault="00B6595F" w:rsidP="0044212F">
      <w:r>
        <w:t>Overall,</w:t>
      </w:r>
      <w:r w:rsidR="00367E00">
        <w:t xml:space="preserve"> </w:t>
      </w:r>
      <w:r>
        <w:t>the</w:t>
      </w:r>
      <w:r w:rsidR="00367E00">
        <w:t xml:space="preserve"> </w:t>
      </w:r>
      <w:r>
        <w:t>department’s</w:t>
      </w:r>
      <w:r w:rsidR="00367E00">
        <w:t xml:space="preserve"> </w:t>
      </w:r>
      <w:r>
        <w:t>2023–24</w:t>
      </w:r>
      <w:r w:rsidR="00367E00">
        <w:t xml:space="preserve"> </w:t>
      </w:r>
      <w:r>
        <w:t>income</w:t>
      </w:r>
      <w:r w:rsidR="00367E00">
        <w:t xml:space="preserve"> </w:t>
      </w:r>
      <w:r>
        <w:t>from</w:t>
      </w:r>
      <w:r w:rsidR="00367E00">
        <w:t xml:space="preserve"> </w:t>
      </w:r>
      <w:r>
        <w:t>transactions</w:t>
      </w:r>
      <w:r w:rsidR="00367E00">
        <w:t xml:space="preserve"> </w:t>
      </w:r>
      <w:r>
        <w:t>decreased</w:t>
      </w:r>
      <w:r w:rsidR="00367E00">
        <w:t xml:space="preserve"> </w:t>
      </w:r>
      <w:r>
        <w:t>by</w:t>
      </w:r>
      <w:r w:rsidR="00367E00">
        <w:t xml:space="preserve"> </w:t>
      </w:r>
      <w:r>
        <w:t>20%</w:t>
      </w:r>
      <w:r w:rsidR="00367E00">
        <w:t xml:space="preserve"> </w:t>
      </w:r>
      <w:r>
        <w:t>predominantly</w:t>
      </w:r>
      <w:r w:rsidR="00367E00">
        <w:t xml:space="preserve"> </w:t>
      </w:r>
      <w:proofErr w:type="gramStart"/>
      <w:r>
        <w:t>as</w:t>
      </w:r>
      <w:r w:rsidR="00367E00">
        <w:t xml:space="preserve"> </w:t>
      </w:r>
      <w:r>
        <w:t>a</w:t>
      </w:r>
      <w:r w:rsidR="00367E00">
        <w:t xml:space="preserve"> </w:t>
      </w:r>
      <w:r>
        <w:t>result</w:t>
      </w:r>
      <w:r w:rsidR="00367E00">
        <w:t xml:space="preserve"> </w:t>
      </w:r>
      <w:r>
        <w:t>of</w:t>
      </w:r>
      <w:proofErr w:type="gramEnd"/>
      <w:r w:rsidR="00367E00">
        <w:t xml:space="preserve"> </w:t>
      </w:r>
      <w:r>
        <w:t>a</w:t>
      </w:r>
      <w:r w:rsidR="00367E00">
        <w:t xml:space="preserve"> </w:t>
      </w:r>
      <w:r>
        <w:t>reduction</w:t>
      </w:r>
      <w:r w:rsidR="00367E00">
        <w:t xml:space="preserve"> </w:t>
      </w:r>
      <w:r>
        <w:t>in</w:t>
      </w:r>
      <w:r w:rsidR="00367E00">
        <w:t xml:space="preserve"> </w:t>
      </w:r>
      <w:r>
        <w:t>appropriation</w:t>
      </w:r>
      <w:r w:rsidR="00367E00">
        <w:t xml:space="preserve"> </w:t>
      </w:r>
      <w:r>
        <w:t>revenue,</w:t>
      </w:r>
      <w:r w:rsidR="00367E00">
        <w:t xml:space="preserve"> </w:t>
      </w:r>
      <w:r>
        <w:t>due</w:t>
      </w:r>
      <w:r w:rsidR="00367E00">
        <w:t xml:space="preserve"> </w:t>
      </w:r>
      <w:r>
        <w:t>to</w:t>
      </w:r>
      <w:r w:rsidR="00367E00">
        <w:t xml:space="preserve"> </w:t>
      </w:r>
      <w:r>
        <w:t>the</w:t>
      </w:r>
      <w:r w:rsidR="00367E00">
        <w:t xml:space="preserve"> </w:t>
      </w:r>
      <w:r>
        <w:t>conclusion</w:t>
      </w:r>
      <w:r w:rsidR="00367E00">
        <w:t xml:space="preserve"> </w:t>
      </w:r>
      <w:r>
        <w:t>of</w:t>
      </w:r>
      <w:r w:rsidR="00367E00">
        <w:t xml:space="preserve"> </w:t>
      </w:r>
      <w:r>
        <w:t>the</w:t>
      </w:r>
      <w:r w:rsidR="00367E00">
        <w:t xml:space="preserve"> </w:t>
      </w:r>
      <w:r>
        <w:t>Power</w:t>
      </w:r>
      <w:r w:rsidR="00367E00">
        <w:t xml:space="preserve"> </w:t>
      </w:r>
      <w:r>
        <w:t>Saving</w:t>
      </w:r>
      <w:r w:rsidR="00367E00">
        <w:t xml:space="preserve"> </w:t>
      </w:r>
      <w:r>
        <w:t>Bonus</w:t>
      </w:r>
      <w:r w:rsidR="00367E00">
        <w:t xml:space="preserve"> </w:t>
      </w:r>
      <w:r>
        <w:t>program</w:t>
      </w:r>
      <w:r w:rsidR="00367E00">
        <w:t xml:space="preserve"> </w:t>
      </w:r>
      <w:r>
        <w:t>in</w:t>
      </w:r>
      <w:r w:rsidR="00367E00">
        <w:t xml:space="preserve"> </w:t>
      </w:r>
      <w:r>
        <w:t>August</w:t>
      </w:r>
      <w:r w:rsidR="00367E00">
        <w:t xml:space="preserve"> </w:t>
      </w:r>
      <w:r>
        <w:t>2023</w:t>
      </w:r>
      <w:r w:rsidR="00367E00">
        <w:t xml:space="preserve"> </w:t>
      </w:r>
      <w:r>
        <w:t>and</w:t>
      </w:r>
      <w:r w:rsidR="00367E00">
        <w:t xml:space="preserve"> </w:t>
      </w:r>
      <w:r>
        <w:t>the</w:t>
      </w:r>
      <w:r w:rsidR="00367E00">
        <w:t xml:space="preserve"> </w:t>
      </w:r>
      <w:r>
        <w:t>full</w:t>
      </w:r>
      <w:r w:rsidR="00367E00">
        <w:t xml:space="preserve"> </w:t>
      </w:r>
      <w:r>
        <w:t>year</w:t>
      </w:r>
      <w:r w:rsidR="00367E00">
        <w:t xml:space="preserve"> </w:t>
      </w:r>
      <w:r>
        <w:t>impact</w:t>
      </w:r>
      <w:r w:rsidR="00367E00">
        <w:t xml:space="preserve"> </w:t>
      </w:r>
      <w:r>
        <w:t>of</w:t>
      </w:r>
      <w:r w:rsidR="00367E00">
        <w:t xml:space="preserve"> </w:t>
      </w:r>
      <w:r>
        <w:t>no</w:t>
      </w:r>
      <w:r w:rsidR="00367E00">
        <w:t xml:space="preserve"> </w:t>
      </w:r>
      <w:r>
        <w:t>longer</w:t>
      </w:r>
      <w:r w:rsidR="00367E00">
        <w:t xml:space="preserve"> </w:t>
      </w:r>
      <w:r>
        <w:t>receiving</w:t>
      </w:r>
      <w:r w:rsidR="00367E00">
        <w:t xml:space="preserve"> </w:t>
      </w:r>
      <w:r>
        <w:t>special</w:t>
      </w:r>
      <w:r w:rsidR="00367E00">
        <w:t xml:space="preserve"> </w:t>
      </w:r>
      <w:r>
        <w:t>appropriations</w:t>
      </w:r>
      <w:r w:rsidR="00367E00">
        <w:t xml:space="preserve"> </w:t>
      </w:r>
      <w:r>
        <w:t>relating</w:t>
      </w:r>
      <w:r w:rsidR="00367E00">
        <w:t xml:space="preserve"> </w:t>
      </w:r>
      <w:r>
        <w:t>to</w:t>
      </w:r>
      <w:r w:rsidR="00367E00">
        <w:t xml:space="preserve"> </w:t>
      </w:r>
      <w:r>
        <w:t>planning</w:t>
      </w:r>
      <w:r w:rsidR="00367E00">
        <w:t xml:space="preserve"> </w:t>
      </w:r>
      <w:r>
        <w:t>functions</w:t>
      </w:r>
      <w:r w:rsidR="00367E00">
        <w:t xml:space="preserve"> </w:t>
      </w:r>
      <w:r>
        <w:t>(which</w:t>
      </w:r>
      <w:r w:rsidR="00367E00">
        <w:t xml:space="preserve"> </w:t>
      </w:r>
      <w:r>
        <w:t>were</w:t>
      </w:r>
      <w:r w:rsidR="00367E00">
        <w:t xml:space="preserve"> </w:t>
      </w:r>
      <w:r>
        <w:t>transferred</w:t>
      </w:r>
      <w:r w:rsidR="00367E00">
        <w:t xml:space="preserve"> </w:t>
      </w:r>
      <w:r>
        <w:t>to</w:t>
      </w:r>
      <w:r w:rsidR="00367E00">
        <w:t xml:space="preserve"> </w:t>
      </w:r>
      <w:r>
        <w:t>the</w:t>
      </w:r>
      <w:r w:rsidR="00367E00">
        <w:t xml:space="preserve"> </w:t>
      </w:r>
      <w:r>
        <w:t>Department</w:t>
      </w:r>
      <w:r w:rsidR="00367E00">
        <w:t xml:space="preserve"> </w:t>
      </w:r>
      <w:r>
        <w:t>of</w:t>
      </w:r>
      <w:r w:rsidR="00367E00">
        <w:t xml:space="preserve"> </w:t>
      </w:r>
      <w:r>
        <w:t>Transport</w:t>
      </w:r>
      <w:r w:rsidR="00367E00">
        <w:t xml:space="preserve"> </w:t>
      </w:r>
      <w:r>
        <w:t>and</w:t>
      </w:r>
      <w:r w:rsidR="00367E00">
        <w:t xml:space="preserve"> </w:t>
      </w:r>
      <w:r>
        <w:t>Planning</w:t>
      </w:r>
      <w:r w:rsidR="00367E00">
        <w:t xml:space="preserve"> </w:t>
      </w:r>
      <w:r>
        <w:t>on</w:t>
      </w:r>
      <w:r w:rsidR="00367E00">
        <w:t xml:space="preserve"> </w:t>
      </w:r>
      <w:r>
        <w:t>1</w:t>
      </w:r>
      <w:r w:rsidR="00367E00">
        <w:t xml:space="preserve"> </w:t>
      </w:r>
      <w:r>
        <w:t>January</w:t>
      </w:r>
      <w:r w:rsidR="00367E00">
        <w:t xml:space="preserve"> </w:t>
      </w:r>
      <w:r>
        <w:t>2023).</w:t>
      </w:r>
      <w:r w:rsidR="00367E00">
        <w:t xml:space="preserve"> </w:t>
      </w:r>
      <w:r>
        <w:t>These</w:t>
      </w:r>
      <w:r w:rsidR="00367E00">
        <w:t xml:space="preserve"> </w:t>
      </w:r>
      <w:r>
        <w:t>reductions</w:t>
      </w:r>
      <w:r w:rsidR="00367E00">
        <w:t xml:space="preserve"> </w:t>
      </w:r>
      <w:r>
        <w:t>were</w:t>
      </w:r>
      <w:r w:rsidR="00367E00">
        <w:t xml:space="preserve"> </w:t>
      </w:r>
      <w:r>
        <w:t>offset</w:t>
      </w:r>
      <w:r w:rsidR="00367E00">
        <w:t xml:space="preserve"> </w:t>
      </w:r>
      <w:r>
        <w:t>by</w:t>
      </w:r>
      <w:r w:rsidR="00367E00">
        <w:t xml:space="preserve"> </w:t>
      </w:r>
      <w:r>
        <w:t>increases</w:t>
      </w:r>
      <w:r w:rsidR="00367E00">
        <w:t xml:space="preserve"> </w:t>
      </w:r>
      <w:r>
        <w:t>in</w:t>
      </w:r>
      <w:r w:rsidR="00367E00">
        <w:t xml:space="preserve"> </w:t>
      </w:r>
      <w:r>
        <w:t>appropriation</w:t>
      </w:r>
      <w:r w:rsidR="00367E00">
        <w:t xml:space="preserve"> </w:t>
      </w:r>
      <w:r>
        <w:t>funding</w:t>
      </w:r>
      <w:r w:rsidR="00367E00">
        <w:t xml:space="preserve"> </w:t>
      </w:r>
      <w:r>
        <w:t>relating</w:t>
      </w:r>
      <w:r w:rsidR="00367E00">
        <w:t xml:space="preserve"> </w:t>
      </w:r>
      <w:r>
        <w:t>to</w:t>
      </w:r>
      <w:r w:rsidR="00367E00">
        <w:t xml:space="preserve"> </w:t>
      </w:r>
      <w:r>
        <w:t>new</w:t>
      </w:r>
      <w:r w:rsidR="00367E00">
        <w:t xml:space="preserve"> </w:t>
      </w:r>
      <w:r>
        <w:t>programs</w:t>
      </w:r>
      <w:r w:rsidR="00367E00">
        <w:t xml:space="preserve"> </w:t>
      </w:r>
      <w:r>
        <w:t>in</w:t>
      </w:r>
      <w:r w:rsidR="00367E00">
        <w:t xml:space="preserve"> </w:t>
      </w:r>
      <w:r>
        <w:t>2023–24</w:t>
      </w:r>
      <w:r w:rsidR="00367E00">
        <w:t xml:space="preserve"> </w:t>
      </w:r>
      <w:r>
        <w:t>including</w:t>
      </w:r>
      <w:r w:rsidR="00367E00">
        <w:t xml:space="preserve"> </w:t>
      </w:r>
      <w:r>
        <w:t>those</w:t>
      </w:r>
      <w:r w:rsidR="00367E00">
        <w:t xml:space="preserve"> </w:t>
      </w:r>
      <w:r>
        <w:t>in</w:t>
      </w:r>
      <w:r w:rsidR="00367E00">
        <w:t xml:space="preserve"> </w:t>
      </w:r>
      <w:r>
        <w:t>forestry</w:t>
      </w:r>
      <w:r w:rsidR="00367E00">
        <w:t xml:space="preserve"> </w:t>
      </w:r>
      <w:r>
        <w:t>transition</w:t>
      </w:r>
      <w:r w:rsidR="00367E00">
        <w:t xml:space="preserve"> </w:t>
      </w:r>
      <w:r>
        <w:t>and</w:t>
      </w:r>
      <w:r w:rsidR="00367E00">
        <w:t xml:space="preserve"> </w:t>
      </w:r>
      <w:r>
        <w:t>energy</w:t>
      </w:r>
      <w:r w:rsidR="00367E00">
        <w:t xml:space="preserve"> </w:t>
      </w:r>
      <w:r>
        <w:t>as</w:t>
      </w:r>
      <w:r w:rsidR="00367E00">
        <w:t xml:space="preserve"> </w:t>
      </w:r>
      <w:r>
        <w:t>well</w:t>
      </w:r>
      <w:r w:rsidR="00367E00">
        <w:t xml:space="preserve"> </w:t>
      </w:r>
      <w:r>
        <w:t>as</w:t>
      </w:r>
      <w:r w:rsidR="00367E00">
        <w:t xml:space="preserve"> </w:t>
      </w:r>
      <w:r>
        <w:t>additional</w:t>
      </w:r>
      <w:r w:rsidR="00367E00">
        <w:t xml:space="preserve"> </w:t>
      </w:r>
      <w:r>
        <w:t>funding</w:t>
      </w:r>
      <w:r w:rsidR="00367E00">
        <w:t xml:space="preserve"> </w:t>
      </w:r>
      <w:r>
        <w:t>to</w:t>
      </w:r>
      <w:r w:rsidR="00367E00">
        <w:t xml:space="preserve"> </w:t>
      </w:r>
      <w:r>
        <w:t>support</w:t>
      </w:r>
      <w:r w:rsidR="00367E00">
        <w:t xml:space="preserve"> </w:t>
      </w:r>
      <w:r>
        <w:t>emergency</w:t>
      </w:r>
      <w:r w:rsidR="00367E00">
        <w:t xml:space="preserve"> </w:t>
      </w:r>
      <w:r>
        <w:t>management</w:t>
      </w:r>
      <w:r w:rsidR="00367E00">
        <w:t xml:space="preserve"> </w:t>
      </w:r>
      <w:r>
        <w:t>and</w:t>
      </w:r>
      <w:r w:rsidR="00367E00">
        <w:t xml:space="preserve"> </w:t>
      </w:r>
      <w:r>
        <w:t>response</w:t>
      </w:r>
      <w:r w:rsidR="00367E00">
        <w:t xml:space="preserve"> </w:t>
      </w:r>
      <w:r>
        <w:t>efforts</w:t>
      </w:r>
      <w:r w:rsidR="00367E00">
        <w:t xml:space="preserve"> </w:t>
      </w:r>
      <w:r>
        <w:t>for</w:t>
      </w:r>
      <w:r w:rsidR="00367E00">
        <w:t xml:space="preserve"> </w:t>
      </w:r>
      <w:r>
        <w:t>bushfire</w:t>
      </w:r>
      <w:r w:rsidR="00367E00">
        <w:t xml:space="preserve"> </w:t>
      </w:r>
      <w:r>
        <w:t>and</w:t>
      </w:r>
      <w:r w:rsidR="00367E00">
        <w:t xml:space="preserve"> </w:t>
      </w:r>
      <w:r>
        <w:t>other</w:t>
      </w:r>
      <w:r w:rsidR="00367E00">
        <w:t xml:space="preserve"> </w:t>
      </w:r>
      <w:r>
        <w:t>emergencies.</w:t>
      </w:r>
      <w:r w:rsidR="00367E00">
        <w:t xml:space="preserve"> </w:t>
      </w:r>
    </w:p>
    <w:p w14:paraId="429CBF46" w14:textId="0C90BE33" w:rsidR="00B6595F" w:rsidRDefault="00B6595F" w:rsidP="0044212F">
      <w:r>
        <w:t>The</w:t>
      </w:r>
      <w:r w:rsidR="00367E00">
        <w:t xml:space="preserve"> </w:t>
      </w:r>
      <w:r>
        <w:t>department’s</w:t>
      </w:r>
      <w:r w:rsidR="00367E00">
        <w:t xml:space="preserve"> </w:t>
      </w:r>
      <w:r>
        <w:t>2023–24</w:t>
      </w:r>
      <w:r w:rsidR="00367E00">
        <w:t xml:space="preserve"> </w:t>
      </w:r>
      <w:r>
        <w:t>expenses</w:t>
      </w:r>
      <w:r w:rsidR="00367E00">
        <w:t xml:space="preserve"> </w:t>
      </w:r>
      <w:r>
        <w:t>from</w:t>
      </w:r>
      <w:r w:rsidR="00367E00">
        <w:t xml:space="preserve"> </w:t>
      </w:r>
      <w:r>
        <w:t>transactions</w:t>
      </w:r>
      <w:r w:rsidR="00367E00">
        <w:t xml:space="preserve"> </w:t>
      </w:r>
      <w:r>
        <w:t>also</w:t>
      </w:r>
      <w:r w:rsidR="00367E00">
        <w:t xml:space="preserve"> </w:t>
      </w:r>
      <w:r>
        <w:t>decreased</w:t>
      </w:r>
      <w:r w:rsidR="00367E00">
        <w:t xml:space="preserve"> </w:t>
      </w:r>
      <w:r>
        <w:t>by</w:t>
      </w:r>
      <w:r w:rsidR="00367E00">
        <w:t xml:space="preserve"> </w:t>
      </w:r>
      <w:r>
        <w:t>20%,</w:t>
      </w:r>
      <w:r w:rsidR="00367E00">
        <w:t xml:space="preserve"> </w:t>
      </w:r>
      <w:r>
        <w:t>predominantly</w:t>
      </w:r>
      <w:r w:rsidR="00367E00">
        <w:t xml:space="preserve"> </w:t>
      </w:r>
      <w:proofErr w:type="gramStart"/>
      <w:r>
        <w:t>as</w:t>
      </w:r>
      <w:r w:rsidR="00367E00">
        <w:t xml:space="preserve"> </w:t>
      </w:r>
      <w:r>
        <w:t>a</w:t>
      </w:r>
      <w:r w:rsidR="00367E00">
        <w:t xml:space="preserve"> </w:t>
      </w:r>
      <w:r>
        <w:t>result</w:t>
      </w:r>
      <w:r w:rsidR="00367E00">
        <w:t xml:space="preserve"> </w:t>
      </w:r>
      <w:r>
        <w:t>of</w:t>
      </w:r>
      <w:proofErr w:type="gramEnd"/>
      <w:r w:rsidR="00367E00">
        <w:t xml:space="preserve"> </w:t>
      </w:r>
      <w:r>
        <w:t>a</w:t>
      </w:r>
      <w:r w:rsidR="00367E00">
        <w:t xml:space="preserve"> </w:t>
      </w:r>
      <w:r>
        <w:t>reduction</w:t>
      </w:r>
      <w:r w:rsidR="00367E00">
        <w:t xml:space="preserve"> </w:t>
      </w:r>
      <w:r>
        <w:t>in</w:t>
      </w:r>
      <w:r w:rsidR="00367E00">
        <w:t xml:space="preserve"> </w:t>
      </w:r>
      <w:r>
        <w:t>grants,</w:t>
      </w:r>
      <w:r w:rsidR="00367E00">
        <w:t xml:space="preserve"> </w:t>
      </w:r>
      <w:r>
        <w:t>mainly</w:t>
      </w:r>
      <w:r w:rsidR="00367E00">
        <w:t xml:space="preserve"> </w:t>
      </w:r>
      <w:r>
        <w:t>due</w:t>
      </w:r>
      <w:r w:rsidR="00367E00">
        <w:t xml:space="preserve"> </w:t>
      </w:r>
      <w:r>
        <w:t>to</w:t>
      </w:r>
      <w:r w:rsidR="00367E00">
        <w:t xml:space="preserve"> </w:t>
      </w:r>
      <w:r>
        <w:t>the</w:t>
      </w:r>
      <w:r w:rsidR="00367E00">
        <w:t xml:space="preserve"> </w:t>
      </w:r>
      <w:r>
        <w:t>end</w:t>
      </w:r>
      <w:r w:rsidR="00367E00">
        <w:t xml:space="preserve"> </w:t>
      </w:r>
      <w:r>
        <w:t>of</w:t>
      </w:r>
      <w:r w:rsidR="00367E00">
        <w:t xml:space="preserve"> </w:t>
      </w:r>
      <w:r>
        <w:t>the</w:t>
      </w:r>
      <w:r w:rsidR="00367E00">
        <w:t xml:space="preserve"> </w:t>
      </w:r>
      <w:r>
        <w:t>Power</w:t>
      </w:r>
      <w:r w:rsidR="00367E00">
        <w:t xml:space="preserve"> </w:t>
      </w:r>
      <w:r>
        <w:t>Saving</w:t>
      </w:r>
      <w:r w:rsidR="00367E00">
        <w:t xml:space="preserve"> </w:t>
      </w:r>
      <w:r>
        <w:t>Bonus</w:t>
      </w:r>
      <w:r w:rsidR="00367E00">
        <w:t xml:space="preserve"> </w:t>
      </w:r>
      <w:r>
        <w:t>program</w:t>
      </w:r>
      <w:r w:rsidR="00367E00">
        <w:t xml:space="preserve"> </w:t>
      </w:r>
      <w:r>
        <w:t>in</w:t>
      </w:r>
      <w:r w:rsidR="00367E00">
        <w:t xml:space="preserve"> </w:t>
      </w:r>
      <w:r>
        <w:t>August</w:t>
      </w:r>
      <w:r w:rsidR="00367E00">
        <w:t xml:space="preserve"> </w:t>
      </w:r>
      <w:r>
        <w:t>2023</w:t>
      </w:r>
      <w:r w:rsidR="00367E00">
        <w:t xml:space="preserve"> </w:t>
      </w:r>
      <w:r>
        <w:t>and</w:t>
      </w:r>
      <w:r w:rsidR="00367E00">
        <w:t xml:space="preserve"> </w:t>
      </w:r>
      <w:r>
        <w:t>a</w:t>
      </w:r>
      <w:r w:rsidR="00367E00">
        <w:t xml:space="preserve"> </w:t>
      </w:r>
      <w:r>
        <w:t>moderate</w:t>
      </w:r>
      <w:r w:rsidR="00367E00">
        <w:t xml:space="preserve"> </w:t>
      </w:r>
      <w:r>
        <w:t>decrease</w:t>
      </w:r>
      <w:r w:rsidR="00367E00">
        <w:t xml:space="preserve"> </w:t>
      </w:r>
      <w:r>
        <w:t>in</w:t>
      </w:r>
      <w:r w:rsidR="00367E00">
        <w:t xml:space="preserve"> </w:t>
      </w:r>
      <w:r>
        <w:t>supplies</w:t>
      </w:r>
      <w:r w:rsidR="00367E00">
        <w:t xml:space="preserve"> </w:t>
      </w:r>
      <w:r>
        <w:t>and</w:t>
      </w:r>
      <w:r w:rsidR="00367E00">
        <w:t xml:space="preserve"> </w:t>
      </w:r>
      <w:r>
        <w:t>services</w:t>
      </w:r>
      <w:r w:rsidR="00367E00">
        <w:t xml:space="preserve"> </w:t>
      </w:r>
      <w:r>
        <w:t>expenditure.</w:t>
      </w:r>
      <w:r w:rsidR="00367E00">
        <w:t xml:space="preserve"> </w:t>
      </w:r>
      <w:r>
        <w:t>These</w:t>
      </w:r>
      <w:r w:rsidR="00367E00">
        <w:t xml:space="preserve"> </w:t>
      </w:r>
      <w:r>
        <w:t>decreases</w:t>
      </w:r>
      <w:r w:rsidR="00367E00">
        <w:t xml:space="preserve"> </w:t>
      </w:r>
      <w:r>
        <w:t>were</w:t>
      </w:r>
      <w:r w:rsidR="00367E00">
        <w:t xml:space="preserve"> </w:t>
      </w:r>
      <w:r>
        <w:t>partially</w:t>
      </w:r>
      <w:r w:rsidR="00367E00">
        <w:t xml:space="preserve"> </w:t>
      </w:r>
      <w:r>
        <w:t>offset</w:t>
      </w:r>
      <w:r w:rsidR="00367E00">
        <w:t xml:space="preserve"> </w:t>
      </w:r>
      <w:r>
        <w:t>by</w:t>
      </w:r>
      <w:r w:rsidR="00367E00">
        <w:t xml:space="preserve"> </w:t>
      </w:r>
      <w:r>
        <w:t>increases</w:t>
      </w:r>
      <w:r w:rsidR="00367E00">
        <w:t xml:space="preserve"> </w:t>
      </w:r>
      <w:r>
        <w:t>in</w:t>
      </w:r>
      <w:r w:rsidR="00367E00">
        <w:t xml:space="preserve"> </w:t>
      </w:r>
      <w:r>
        <w:t>salaries</w:t>
      </w:r>
      <w:r w:rsidR="00367E00">
        <w:t xml:space="preserve"> </w:t>
      </w:r>
      <w:r>
        <w:t>and</w:t>
      </w:r>
      <w:r w:rsidR="00367E00">
        <w:t xml:space="preserve"> </w:t>
      </w:r>
      <w:r>
        <w:t>wages</w:t>
      </w:r>
      <w:r w:rsidR="00367E00">
        <w:t xml:space="preserve"> </w:t>
      </w:r>
      <w:r>
        <w:t>(due</w:t>
      </w:r>
      <w:r w:rsidR="00367E00">
        <w:t xml:space="preserve"> </w:t>
      </w:r>
      <w:r>
        <w:t>to</w:t>
      </w:r>
      <w:r w:rsidR="00367E00">
        <w:t xml:space="preserve"> </w:t>
      </w:r>
      <w:r>
        <w:t>new</w:t>
      </w:r>
      <w:r w:rsidR="00367E00">
        <w:t xml:space="preserve"> </w:t>
      </w:r>
      <w:r>
        <w:t>programs</w:t>
      </w:r>
      <w:r w:rsidR="00367E00">
        <w:t xml:space="preserve"> </w:t>
      </w:r>
      <w:r>
        <w:t>and</w:t>
      </w:r>
      <w:r w:rsidR="00367E00">
        <w:t xml:space="preserve"> </w:t>
      </w:r>
      <w:r>
        <w:t>the</w:t>
      </w:r>
      <w:r w:rsidR="00367E00">
        <w:t xml:space="preserve"> </w:t>
      </w:r>
      <w:r>
        <w:t>transfer</w:t>
      </w:r>
      <w:r w:rsidR="00367E00">
        <w:t xml:space="preserve"> </w:t>
      </w:r>
      <w:r>
        <w:t>of</w:t>
      </w:r>
      <w:r w:rsidR="00367E00">
        <w:t xml:space="preserve"> </w:t>
      </w:r>
      <w:r>
        <w:t>staff</w:t>
      </w:r>
      <w:r w:rsidR="00367E00">
        <w:t xml:space="preserve"> </w:t>
      </w:r>
      <w:r>
        <w:t>into</w:t>
      </w:r>
      <w:r w:rsidR="00367E00">
        <w:t xml:space="preserve"> </w:t>
      </w:r>
      <w:r>
        <w:t>DEECA</w:t>
      </w:r>
      <w:r w:rsidR="00367E00">
        <w:t xml:space="preserve"> </w:t>
      </w:r>
      <w:r>
        <w:t>as</w:t>
      </w:r>
      <w:r w:rsidR="00367E00">
        <w:t xml:space="preserve"> </w:t>
      </w:r>
      <w:r>
        <w:t>well</w:t>
      </w:r>
      <w:r w:rsidR="00367E00">
        <w:t xml:space="preserve"> </w:t>
      </w:r>
      <w:r>
        <w:t>as</w:t>
      </w:r>
      <w:r w:rsidR="00367E00">
        <w:t xml:space="preserve"> </w:t>
      </w:r>
      <w:r>
        <w:t>additional</w:t>
      </w:r>
      <w:r w:rsidR="00367E00">
        <w:t xml:space="preserve"> </w:t>
      </w:r>
      <w:r>
        <w:t>overtime</w:t>
      </w:r>
      <w:r w:rsidR="00367E00">
        <w:t xml:space="preserve"> </w:t>
      </w:r>
      <w:r>
        <w:t>payments</w:t>
      </w:r>
      <w:r w:rsidR="00367E00">
        <w:t xml:space="preserve"> </w:t>
      </w:r>
      <w:r>
        <w:t>for</w:t>
      </w:r>
      <w:r w:rsidR="00367E00">
        <w:t xml:space="preserve"> </w:t>
      </w:r>
      <w:r>
        <w:t>emergency</w:t>
      </w:r>
      <w:r w:rsidR="00367E00">
        <w:t xml:space="preserve"> </w:t>
      </w:r>
      <w:r>
        <w:t>response</w:t>
      </w:r>
      <w:r w:rsidR="00367E00">
        <w:t xml:space="preserve"> </w:t>
      </w:r>
      <w:r>
        <w:t>and</w:t>
      </w:r>
      <w:r w:rsidR="00367E00">
        <w:t xml:space="preserve"> </w:t>
      </w:r>
      <w:r>
        <w:t>planned</w:t>
      </w:r>
      <w:r w:rsidR="00367E00">
        <w:t xml:space="preserve"> </w:t>
      </w:r>
      <w:r>
        <w:t>burn</w:t>
      </w:r>
      <w:r w:rsidR="00367E00">
        <w:t xml:space="preserve"> </w:t>
      </w:r>
      <w:r>
        <w:t>activities)</w:t>
      </w:r>
      <w:r w:rsidR="00367E00">
        <w:t xml:space="preserve"> </w:t>
      </w:r>
      <w:r>
        <w:t>and</w:t>
      </w:r>
      <w:r w:rsidR="00367E00">
        <w:t xml:space="preserve"> </w:t>
      </w:r>
      <w:r>
        <w:t>increases</w:t>
      </w:r>
      <w:r w:rsidR="00367E00">
        <w:t xml:space="preserve"> </w:t>
      </w:r>
      <w:r>
        <w:t>in</w:t>
      </w:r>
      <w:r w:rsidR="00367E00">
        <w:t xml:space="preserve"> </w:t>
      </w:r>
      <w:r>
        <w:t>depreciation</w:t>
      </w:r>
      <w:r w:rsidR="00367E00">
        <w:t xml:space="preserve"> </w:t>
      </w:r>
      <w:r>
        <w:t>and</w:t>
      </w:r>
      <w:r w:rsidR="00367E00">
        <w:t xml:space="preserve"> </w:t>
      </w:r>
      <w:r>
        <w:t>interest</w:t>
      </w:r>
      <w:r w:rsidR="00367E00">
        <w:t xml:space="preserve"> </w:t>
      </w:r>
      <w:r>
        <w:t>reflecting</w:t>
      </w:r>
      <w:r w:rsidR="00367E00">
        <w:t xml:space="preserve"> </w:t>
      </w:r>
      <w:r>
        <w:t>the</w:t>
      </w:r>
      <w:r w:rsidR="00367E00">
        <w:t xml:space="preserve"> </w:t>
      </w:r>
      <w:r>
        <w:t>full</w:t>
      </w:r>
      <w:r w:rsidR="00367E00">
        <w:t xml:space="preserve"> </w:t>
      </w:r>
      <w:r>
        <w:t>year</w:t>
      </w:r>
      <w:r w:rsidR="00367E00">
        <w:t xml:space="preserve"> </w:t>
      </w:r>
      <w:r>
        <w:t>of</w:t>
      </w:r>
      <w:r w:rsidR="00367E00">
        <w:t xml:space="preserve"> </w:t>
      </w:r>
      <w:r>
        <w:t>holding</w:t>
      </w:r>
      <w:r w:rsidR="00367E00">
        <w:t xml:space="preserve"> </w:t>
      </w:r>
      <w:r>
        <w:t>a</w:t>
      </w:r>
      <w:r w:rsidR="00367E00">
        <w:t xml:space="preserve"> </w:t>
      </w:r>
      <w:r>
        <w:t>share</w:t>
      </w:r>
      <w:r w:rsidR="00367E00">
        <w:t xml:space="preserve"> </w:t>
      </w:r>
      <w:r>
        <w:t>in</w:t>
      </w:r>
      <w:r w:rsidR="00367E00">
        <w:t xml:space="preserve"> </w:t>
      </w:r>
      <w:r>
        <w:t>the</w:t>
      </w:r>
      <w:r w:rsidR="00367E00">
        <w:t xml:space="preserve"> </w:t>
      </w:r>
      <w:r>
        <w:t>public</w:t>
      </w:r>
      <w:r w:rsidR="00367E00">
        <w:t xml:space="preserve"> </w:t>
      </w:r>
      <w:r>
        <w:t>private</w:t>
      </w:r>
      <w:r w:rsidR="00367E00">
        <w:t xml:space="preserve"> </w:t>
      </w:r>
      <w:r>
        <w:t>partnerships</w:t>
      </w:r>
      <w:r w:rsidR="00367E00">
        <w:t xml:space="preserve"> </w:t>
      </w:r>
      <w:r>
        <w:t>for</w:t>
      </w:r>
      <w:r w:rsidR="00367E00">
        <w:t xml:space="preserve"> </w:t>
      </w:r>
      <w:r>
        <w:t>the</w:t>
      </w:r>
      <w:r w:rsidR="00367E00">
        <w:t xml:space="preserve"> </w:t>
      </w:r>
      <w:r>
        <w:t>Royal</w:t>
      </w:r>
      <w:r w:rsidR="00367E00">
        <w:t xml:space="preserve"> </w:t>
      </w:r>
      <w:r>
        <w:t>Melbourne</w:t>
      </w:r>
      <w:r w:rsidR="00367E00">
        <w:t xml:space="preserve"> </w:t>
      </w:r>
      <w:r>
        <w:t>Showgrounds</w:t>
      </w:r>
      <w:r w:rsidR="00367E00">
        <w:t xml:space="preserve"> </w:t>
      </w:r>
      <w:r>
        <w:t>and</w:t>
      </w:r>
      <w:r w:rsidR="00367E00">
        <w:t xml:space="preserve"> </w:t>
      </w:r>
      <w:r>
        <w:t>AgriBio</w:t>
      </w:r>
      <w:r w:rsidR="00367E00">
        <w:t xml:space="preserve"> </w:t>
      </w:r>
      <w:r>
        <w:t>Research</w:t>
      </w:r>
      <w:r w:rsidR="00367E00">
        <w:t xml:space="preserve"> </w:t>
      </w:r>
      <w:r>
        <w:t>Centre.</w:t>
      </w:r>
      <w:r w:rsidR="00367E00">
        <w:t xml:space="preserve"> </w:t>
      </w:r>
    </w:p>
    <w:p w14:paraId="72EC5F94" w14:textId="0B5E9F80" w:rsidR="00B6595F" w:rsidRDefault="00B6595F" w:rsidP="0044212F">
      <w:r>
        <w:t>Other</w:t>
      </w:r>
      <w:r w:rsidR="00367E00">
        <w:t xml:space="preserve"> </w:t>
      </w:r>
      <w:r>
        <w:t>economic</w:t>
      </w:r>
      <w:r w:rsidR="00367E00">
        <w:t xml:space="preserve"> </w:t>
      </w:r>
      <w:r>
        <w:t>flows</w:t>
      </w:r>
      <w:r w:rsidR="00367E00">
        <w:t xml:space="preserve"> </w:t>
      </w:r>
      <w:r>
        <w:t>amounted</w:t>
      </w:r>
      <w:r w:rsidR="00367E00">
        <w:t xml:space="preserve"> </w:t>
      </w:r>
      <w:r>
        <w:t>to</w:t>
      </w:r>
      <w:r w:rsidR="00367E00">
        <w:t xml:space="preserve"> </w:t>
      </w:r>
      <w:r>
        <w:t>an</w:t>
      </w:r>
      <w:r w:rsidR="00367E00">
        <w:t xml:space="preserve"> </w:t>
      </w:r>
      <w:r>
        <w:t>outflow</w:t>
      </w:r>
      <w:r w:rsidR="00367E00">
        <w:t xml:space="preserve"> </w:t>
      </w:r>
      <w:r>
        <w:t>of</w:t>
      </w:r>
      <w:r w:rsidR="00367E00">
        <w:t xml:space="preserve"> </w:t>
      </w:r>
      <w:r>
        <w:t>$6.2</w:t>
      </w:r>
      <w:r w:rsidR="00367E00">
        <w:t xml:space="preserve"> </w:t>
      </w:r>
      <w:r>
        <w:t>million</w:t>
      </w:r>
      <w:r w:rsidR="00367E00">
        <w:t xml:space="preserve"> </w:t>
      </w:r>
      <w:r>
        <w:t>for</w:t>
      </w:r>
      <w:r w:rsidR="00367E00">
        <w:t xml:space="preserve"> </w:t>
      </w:r>
      <w:r>
        <w:t>2023–24,</w:t>
      </w:r>
      <w:r w:rsidR="00367E00">
        <w:t xml:space="preserve"> </w:t>
      </w:r>
      <w:r>
        <w:t>compared</w:t>
      </w:r>
      <w:r w:rsidR="00367E00">
        <w:t xml:space="preserve"> </w:t>
      </w:r>
      <w:r>
        <w:t>to</w:t>
      </w:r>
      <w:r w:rsidR="00367E00">
        <w:t xml:space="preserve"> </w:t>
      </w:r>
      <w:r>
        <w:t>an</w:t>
      </w:r>
      <w:r w:rsidR="00367E00">
        <w:t xml:space="preserve"> </w:t>
      </w:r>
      <w:r>
        <w:t>outflow</w:t>
      </w:r>
      <w:r w:rsidR="00367E00">
        <w:t xml:space="preserve"> </w:t>
      </w:r>
      <w:r>
        <w:t>of</w:t>
      </w:r>
      <w:r w:rsidR="00367E00">
        <w:t xml:space="preserve"> </w:t>
      </w:r>
      <w:r>
        <w:t>$338.0</w:t>
      </w:r>
      <w:r w:rsidR="00367E00">
        <w:t xml:space="preserve"> </w:t>
      </w:r>
      <w:r>
        <w:t>million</w:t>
      </w:r>
      <w:r w:rsidR="00367E00">
        <w:t xml:space="preserve"> </w:t>
      </w:r>
      <w:r>
        <w:t>for</w:t>
      </w:r>
      <w:r w:rsidR="00367E00">
        <w:t xml:space="preserve"> </w:t>
      </w:r>
      <w:r>
        <w:t>2022–23.</w:t>
      </w:r>
      <w:r w:rsidR="00367E00">
        <w:t xml:space="preserve"> </w:t>
      </w:r>
      <w:r>
        <w:t>The</w:t>
      </w:r>
      <w:r w:rsidR="00367E00">
        <w:t xml:space="preserve"> </w:t>
      </w:r>
      <w:r>
        <w:t>$331.8</w:t>
      </w:r>
      <w:r w:rsidR="00367E00">
        <w:t xml:space="preserve"> </w:t>
      </w:r>
      <w:r>
        <w:t>million</w:t>
      </w:r>
      <w:r w:rsidR="00367E00">
        <w:t xml:space="preserve"> </w:t>
      </w:r>
      <w:r>
        <w:t>difference</w:t>
      </w:r>
      <w:r w:rsidR="00367E00">
        <w:t xml:space="preserve"> </w:t>
      </w:r>
      <w:r>
        <w:t>was</w:t>
      </w:r>
      <w:r w:rsidR="00367E00">
        <w:t xml:space="preserve"> </w:t>
      </w:r>
      <w:r>
        <w:t>due</w:t>
      </w:r>
      <w:r w:rsidR="00367E00">
        <w:t xml:space="preserve"> </w:t>
      </w:r>
      <w:r>
        <w:t>to</w:t>
      </w:r>
      <w:r w:rsidR="00367E00">
        <w:t xml:space="preserve"> </w:t>
      </w:r>
      <w:r>
        <w:t>significant</w:t>
      </w:r>
      <w:r w:rsidR="00367E00">
        <w:t xml:space="preserve"> </w:t>
      </w:r>
      <w:r>
        <w:t>losses</w:t>
      </w:r>
      <w:r w:rsidR="00367E00">
        <w:t xml:space="preserve"> </w:t>
      </w:r>
      <w:r>
        <w:t>in</w:t>
      </w:r>
      <w:r w:rsidR="00367E00">
        <w:t xml:space="preserve"> </w:t>
      </w:r>
      <w:r>
        <w:t>2022–23</w:t>
      </w:r>
      <w:r w:rsidR="00367E00">
        <w:t xml:space="preserve"> </w:t>
      </w:r>
      <w:r>
        <w:t>from</w:t>
      </w:r>
      <w:r w:rsidR="00367E00">
        <w:t xml:space="preserve"> </w:t>
      </w:r>
      <w:r>
        <w:t>non-financial</w:t>
      </w:r>
      <w:r w:rsidR="00367E00">
        <w:t xml:space="preserve"> </w:t>
      </w:r>
      <w:r>
        <w:t>assets</w:t>
      </w:r>
      <w:r w:rsidR="00367E00">
        <w:t xml:space="preserve"> </w:t>
      </w:r>
      <w:r>
        <w:t>(including</w:t>
      </w:r>
      <w:r w:rsidR="00367E00">
        <w:t xml:space="preserve"> </w:t>
      </w:r>
      <w:r>
        <w:t>the</w:t>
      </w:r>
      <w:r w:rsidR="00367E00">
        <w:t xml:space="preserve"> </w:t>
      </w:r>
      <w:r>
        <w:t>write-off</w:t>
      </w:r>
      <w:r w:rsidR="00367E00">
        <w:t xml:space="preserve"> </w:t>
      </w:r>
      <w:r>
        <w:t>of</w:t>
      </w:r>
      <w:r w:rsidR="00367E00">
        <w:t xml:space="preserve"> </w:t>
      </w:r>
      <w:r>
        <w:t>a</w:t>
      </w:r>
      <w:r w:rsidR="00367E00">
        <w:t xml:space="preserve"> </w:t>
      </w:r>
      <w:r>
        <w:t>duplicated</w:t>
      </w:r>
      <w:r w:rsidR="00367E00">
        <w:t xml:space="preserve"> </w:t>
      </w:r>
      <w:r>
        <w:t>asset</w:t>
      </w:r>
      <w:r w:rsidR="00367E00">
        <w:t xml:space="preserve"> </w:t>
      </w:r>
      <w:r>
        <w:t>transferred</w:t>
      </w:r>
      <w:r w:rsidR="00367E00">
        <w:t xml:space="preserve"> </w:t>
      </w:r>
      <w:r>
        <w:t>to</w:t>
      </w:r>
      <w:r w:rsidR="00367E00">
        <w:t xml:space="preserve"> </w:t>
      </w:r>
      <w:r>
        <w:t>DEECA</w:t>
      </w:r>
      <w:r w:rsidR="00367E00">
        <w:t xml:space="preserve"> </w:t>
      </w:r>
      <w:r>
        <w:t>as</w:t>
      </w:r>
      <w:r w:rsidR="00367E00">
        <w:t xml:space="preserve"> </w:t>
      </w:r>
      <w:r>
        <w:t>part</w:t>
      </w:r>
      <w:r w:rsidR="00367E00">
        <w:t xml:space="preserve"> </w:t>
      </w:r>
      <w:r>
        <w:t>of</w:t>
      </w:r>
      <w:r w:rsidR="00367E00">
        <w:t xml:space="preserve"> </w:t>
      </w:r>
      <w:r>
        <w:t>MoG</w:t>
      </w:r>
      <w:r w:rsidR="00367E00">
        <w:t xml:space="preserve"> </w:t>
      </w:r>
      <w:r>
        <w:t>changes)</w:t>
      </w:r>
      <w:r w:rsidR="00367E00">
        <w:t xml:space="preserve"> </w:t>
      </w:r>
      <w:r>
        <w:t>and</w:t>
      </w:r>
      <w:r w:rsidR="00367E00">
        <w:t xml:space="preserve"> </w:t>
      </w:r>
      <w:r>
        <w:t>financial</w:t>
      </w:r>
      <w:r w:rsidR="00367E00">
        <w:t xml:space="preserve"> </w:t>
      </w:r>
      <w:r>
        <w:t>assets</w:t>
      </w:r>
      <w:r w:rsidR="00367E00">
        <w:t xml:space="preserve"> </w:t>
      </w:r>
      <w:r>
        <w:t>(including</w:t>
      </w:r>
      <w:r w:rsidR="00367E00">
        <w:t xml:space="preserve"> </w:t>
      </w:r>
      <w:r>
        <w:t>the</w:t>
      </w:r>
      <w:r w:rsidR="00367E00">
        <w:t xml:space="preserve"> </w:t>
      </w:r>
      <w:r>
        <w:t>reduction</w:t>
      </w:r>
      <w:r w:rsidR="00367E00">
        <w:t xml:space="preserve"> </w:t>
      </w:r>
      <w:r>
        <w:t>in</w:t>
      </w:r>
      <w:r w:rsidR="00367E00">
        <w:t xml:space="preserve"> </w:t>
      </w:r>
      <w:r>
        <w:t>value</w:t>
      </w:r>
      <w:r w:rsidR="00367E00">
        <w:t xml:space="preserve"> </w:t>
      </w:r>
      <w:r>
        <w:t>of</w:t>
      </w:r>
      <w:r w:rsidR="00367E00">
        <w:t xml:space="preserve"> </w:t>
      </w:r>
      <w:r>
        <w:t>the</w:t>
      </w:r>
      <w:r w:rsidR="00367E00">
        <w:t xml:space="preserve"> </w:t>
      </w:r>
      <w:r>
        <w:t>Victorian</w:t>
      </w:r>
      <w:r w:rsidR="00367E00">
        <w:t xml:space="preserve"> </w:t>
      </w:r>
      <w:r>
        <w:t>Renewable</w:t>
      </w:r>
      <w:r w:rsidR="00367E00">
        <w:t xml:space="preserve"> </w:t>
      </w:r>
      <w:r>
        <w:t>Energy</w:t>
      </w:r>
      <w:r w:rsidR="00367E00">
        <w:t xml:space="preserve"> </w:t>
      </w:r>
      <w:r>
        <w:t>Target</w:t>
      </w:r>
      <w:r w:rsidR="00367E00">
        <w:t xml:space="preserve"> </w:t>
      </w:r>
      <w:r>
        <w:t>(VRET)</w:t>
      </w:r>
      <w:r w:rsidR="00367E00">
        <w:t xml:space="preserve"> </w:t>
      </w:r>
      <w:r>
        <w:t>financial</w:t>
      </w:r>
      <w:r w:rsidR="00367E00">
        <w:t xml:space="preserve"> </w:t>
      </w:r>
      <w:r>
        <w:t>derivatives</w:t>
      </w:r>
      <w:r w:rsidR="00367E00">
        <w:t xml:space="preserve"> </w:t>
      </w:r>
      <w:r>
        <w:t>due</w:t>
      </w:r>
      <w:r w:rsidR="00367E00">
        <w:t xml:space="preserve"> </w:t>
      </w:r>
      <w:r>
        <w:t>to</w:t>
      </w:r>
      <w:r w:rsidR="00367E00">
        <w:t xml:space="preserve"> </w:t>
      </w:r>
      <w:r>
        <w:t>settlement</w:t>
      </w:r>
      <w:r w:rsidR="00367E00">
        <w:t xml:space="preserve"> </w:t>
      </w:r>
      <w:r>
        <w:t>and</w:t>
      </w:r>
      <w:r w:rsidR="00367E00">
        <w:t xml:space="preserve"> </w:t>
      </w:r>
      <w:r>
        <w:t>decrease</w:t>
      </w:r>
      <w:r w:rsidR="00367E00">
        <w:t xml:space="preserve"> </w:t>
      </w:r>
      <w:r>
        <w:t>in</w:t>
      </w:r>
      <w:r w:rsidR="00367E00">
        <w:t xml:space="preserve"> </w:t>
      </w:r>
      <w:r>
        <w:t>value</w:t>
      </w:r>
      <w:r w:rsidR="00367E00">
        <w:t xml:space="preserve"> </w:t>
      </w:r>
      <w:r>
        <w:t>from</w:t>
      </w:r>
      <w:r w:rsidR="00367E00">
        <w:t xml:space="preserve"> </w:t>
      </w:r>
      <w:r>
        <w:t>changing</w:t>
      </w:r>
      <w:r w:rsidR="00367E00">
        <w:t xml:space="preserve"> </w:t>
      </w:r>
      <w:r>
        <w:t>wholesale</w:t>
      </w:r>
      <w:r w:rsidR="00367E00">
        <w:t xml:space="preserve"> </w:t>
      </w:r>
      <w:r>
        <w:t>electricity</w:t>
      </w:r>
      <w:r w:rsidR="00367E00">
        <w:t xml:space="preserve"> </w:t>
      </w:r>
      <w:r>
        <w:t>prices).</w:t>
      </w:r>
    </w:p>
    <w:p w14:paraId="711B9B16" w14:textId="74D5003A" w:rsidR="00B6595F" w:rsidRDefault="00B6595F" w:rsidP="0044212F">
      <w:pPr>
        <w:pStyle w:val="Heading3"/>
      </w:pPr>
      <w:r>
        <w:t>Financial</w:t>
      </w:r>
      <w:r w:rsidR="00367E00">
        <w:t xml:space="preserve"> </w:t>
      </w:r>
      <w:r>
        <w:t>position</w:t>
      </w:r>
      <w:r w:rsidR="00367E00">
        <w:t xml:space="preserve"> </w:t>
      </w:r>
      <w:r>
        <w:t>–</w:t>
      </w:r>
      <w:r w:rsidR="00367E00">
        <w:t xml:space="preserve"> </w:t>
      </w:r>
      <w:r>
        <w:t>balance</w:t>
      </w:r>
      <w:r w:rsidR="00367E00">
        <w:t xml:space="preserve"> </w:t>
      </w:r>
      <w:r>
        <w:t>sheet</w:t>
      </w:r>
    </w:p>
    <w:p w14:paraId="4B19919A" w14:textId="1B0AD1B6" w:rsidR="00B6595F" w:rsidRDefault="00B6595F" w:rsidP="0044212F">
      <w:r>
        <w:rPr>
          <w:spacing w:val="1"/>
        </w:rPr>
        <w:t>DEECA’s</w:t>
      </w:r>
      <w:r w:rsidR="00367E00">
        <w:rPr>
          <w:spacing w:val="1"/>
        </w:rPr>
        <w:t xml:space="preserve"> </w:t>
      </w:r>
      <w:r>
        <w:rPr>
          <w:spacing w:val="1"/>
        </w:rPr>
        <w:t>net</w:t>
      </w:r>
      <w:r w:rsidR="00367E00">
        <w:rPr>
          <w:spacing w:val="1"/>
        </w:rPr>
        <w:t xml:space="preserve"> </w:t>
      </w:r>
      <w:r>
        <w:rPr>
          <w:spacing w:val="1"/>
        </w:rPr>
        <w:t>assets</w:t>
      </w:r>
      <w:r w:rsidR="00367E00">
        <w:rPr>
          <w:spacing w:val="1"/>
        </w:rPr>
        <w:t xml:space="preserve"> </w:t>
      </w:r>
      <w:r>
        <w:rPr>
          <w:spacing w:val="1"/>
        </w:rPr>
        <w:t>as</w:t>
      </w:r>
      <w:r w:rsidR="00367E00">
        <w:rPr>
          <w:spacing w:val="1"/>
        </w:rPr>
        <w:t xml:space="preserve"> </w:t>
      </w:r>
      <w:proofErr w:type="gramStart"/>
      <w:r>
        <w:rPr>
          <w:spacing w:val="1"/>
        </w:rPr>
        <w:t>at</w:t>
      </w:r>
      <w:proofErr w:type="gramEnd"/>
      <w:r w:rsidR="00367E00">
        <w:rPr>
          <w:spacing w:val="1"/>
        </w:rPr>
        <w:t xml:space="preserve"> </w:t>
      </w:r>
      <w:r>
        <w:rPr>
          <w:spacing w:val="1"/>
        </w:rPr>
        <w:t>30</w:t>
      </w:r>
      <w:r w:rsidR="00367E00">
        <w:rPr>
          <w:spacing w:val="1"/>
        </w:rPr>
        <w:t xml:space="preserve"> </w:t>
      </w:r>
      <w:r>
        <w:rPr>
          <w:spacing w:val="1"/>
        </w:rPr>
        <w:t>June</w:t>
      </w:r>
      <w:r w:rsidR="00367E00">
        <w:rPr>
          <w:spacing w:val="1"/>
        </w:rPr>
        <w:t xml:space="preserve"> </w:t>
      </w:r>
      <w:r>
        <w:rPr>
          <w:spacing w:val="1"/>
        </w:rPr>
        <w:t>2024</w:t>
      </w:r>
      <w:r w:rsidR="00367E00">
        <w:rPr>
          <w:spacing w:val="1"/>
        </w:rPr>
        <w:t xml:space="preserve"> </w:t>
      </w:r>
      <w:r>
        <w:rPr>
          <w:spacing w:val="1"/>
        </w:rPr>
        <w:t>were</w:t>
      </w:r>
      <w:r w:rsidR="00367E00">
        <w:rPr>
          <w:spacing w:val="1"/>
        </w:rPr>
        <w:t xml:space="preserve"> </w:t>
      </w:r>
      <w:r>
        <w:t>$11.6</w:t>
      </w:r>
      <w:r w:rsidR="00367E00">
        <w:t xml:space="preserve"> </w:t>
      </w:r>
      <w:r>
        <w:t>billion,</w:t>
      </w:r>
      <w:r w:rsidR="00367E00">
        <w:t xml:space="preserve"> </w:t>
      </w:r>
      <w:r>
        <w:t>comprising</w:t>
      </w:r>
      <w:r w:rsidR="00367E00">
        <w:t xml:space="preserve"> </w:t>
      </w:r>
      <w:r>
        <w:t>total</w:t>
      </w:r>
      <w:r w:rsidR="00367E00">
        <w:t xml:space="preserve"> </w:t>
      </w:r>
      <w:r>
        <w:t>assets</w:t>
      </w:r>
      <w:r w:rsidR="00367E00">
        <w:t xml:space="preserve"> </w:t>
      </w:r>
      <w:r>
        <w:t>of</w:t>
      </w:r>
      <w:r w:rsidR="00367E00">
        <w:t xml:space="preserve"> </w:t>
      </w:r>
      <w:r>
        <w:t>$12.9</w:t>
      </w:r>
      <w:r w:rsidR="00367E00">
        <w:t xml:space="preserve"> </w:t>
      </w:r>
      <w:r>
        <w:t>billion</w:t>
      </w:r>
      <w:r w:rsidR="00367E00">
        <w:t xml:space="preserve"> </w:t>
      </w:r>
      <w:r>
        <w:t>and</w:t>
      </w:r>
      <w:r w:rsidR="00367E00">
        <w:t xml:space="preserve"> </w:t>
      </w:r>
      <w:r>
        <w:t>total</w:t>
      </w:r>
      <w:r w:rsidR="00367E00">
        <w:t xml:space="preserve"> </w:t>
      </w:r>
      <w:r>
        <w:t>liabilities</w:t>
      </w:r>
      <w:r w:rsidR="00367E00">
        <w:t xml:space="preserve"> </w:t>
      </w:r>
      <w:r>
        <w:t>of</w:t>
      </w:r>
      <w:r w:rsidR="00367E00">
        <w:t xml:space="preserve"> </w:t>
      </w:r>
      <w:r>
        <w:t>$1.3</w:t>
      </w:r>
      <w:r w:rsidR="00367E00">
        <w:t xml:space="preserve"> </w:t>
      </w:r>
      <w:r>
        <w:t>billion.</w:t>
      </w:r>
      <w:r w:rsidR="00367E00">
        <w:t xml:space="preserve"> </w:t>
      </w:r>
    </w:p>
    <w:p w14:paraId="2EF3AF77" w14:textId="1C28FF79" w:rsidR="00B6595F" w:rsidRDefault="00B6595F" w:rsidP="0044212F">
      <w:r>
        <w:t>Total</w:t>
      </w:r>
      <w:r w:rsidR="00367E00">
        <w:t xml:space="preserve"> </w:t>
      </w:r>
      <w:r>
        <w:t>assets</w:t>
      </w:r>
      <w:r w:rsidR="00367E00">
        <w:t xml:space="preserve"> </w:t>
      </w:r>
      <w:r>
        <w:t>increased</w:t>
      </w:r>
      <w:r w:rsidR="00367E00">
        <w:t xml:space="preserve"> </w:t>
      </w:r>
      <w:r>
        <w:t>by</w:t>
      </w:r>
      <w:r w:rsidR="00367E00">
        <w:t xml:space="preserve"> </w:t>
      </w:r>
      <w:r>
        <w:t>$80.7</w:t>
      </w:r>
      <w:r w:rsidR="00367E00">
        <w:t xml:space="preserve"> </w:t>
      </w:r>
      <w:r>
        <w:t>million</w:t>
      </w:r>
      <w:r w:rsidR="00367E00">
        <w:t xml:space="preserve"> </w:t>
      </w:r>
      <w:r>
        <w:t>to</w:t>
      </w:r>
      <w:r w:rsidR="00367E00">
        <w:t xml:space="preserve"> </w:t>
      </w:r>
      <w:r>
        <w:t>$12.9</w:t>
      </w:r>
      <w:r w:rsidR="00367E00">
        <w:t xml:space="preserve"> </w:t>
      </w:r>
      <w:r>
        <w:t>billion,</w:t>
      </w:r>
      <w:r w:rsidR="00367E00">
        <w:t xml:space="preserve"> </w:t>
      </w:r>
      <w:r>
        <w:t>mainly</w:t>
      </w:r>
      <w:r w:rsidR="00367E00">
        <w:t xml:space="preserve"> </w:t>
      </w:r>
      <w:r>
        <w:t>as</w:t>
      </w:r>
      <w:r w:rsidR="00367E00">
        <w:t xml:space="preserve"> </w:t>
      </w:r>
      <w:r>
        <w:t>a</w:t>
      </w:r>
      <w:r w:rsidR="00367E00">
        <w:t xml:space="preserve"> </w:t>
      </w:r>
      <w:r>
        <w:t>result</w:t>
      </w:r>
      <w:r w:rsidR="00367E00">
        <w:t xml:space="preserve"> </w:t>
      </w:r>
      <w:r>
        <w:t>of</w:t>
      </w:r>
      <w:r w:rsidR="00367E00">
        <w:t xml:space="preserve"> </w:t>
      </w:r>
      <w:r>
        <w:t>increases</w:t>
      </w:r>
      <w:r w:rsidR="00367E00">
        <w:t xml:space="preserve"> </w:t>
      </w:r>
      <w:r>
        <w:t>in</w:t>
      </w:r>
      <w:r w:rsidR="00367E00">
        <w:t xml:space="preserve"> </w:t>
      </w:r>
      <w:r>
        <w:t>cash</w:t>
      </w:r>
      <w:r w:rsidR="00367E00">
        <w:t xml:space="preserve"> </w:t>
      </w:r>
      <w:r>
        <w:t>and</w:t>
      </w:r>
      <w:r w:rsidR="00367E00">
        <w:t xml:space="preserve"> </w:t>
      </w:r>
      <w:r>
        <w:t>cash</w:t>
      </w:r>
      <w:r w:rsidR="00367E00">
        <w:t xml:space="preserve"> </w:t>
      </w:r>
      <w:r>
        <w:t>deposits</w:t>
      </w:r>
      <w:r w:rsidR="00367E00">
        <w:t xml:space="preserve"> </w:t>
      </w:r>
      <w:r>
        <w:t>of</w:t>
      </w:r>
      <w:r w:rsidR="00367E00">
        <w:t xml:space="preserve"> </w:t>
      </w:r>
      <w:r>
        <w:t>$199.2</w:t>
      </w:r>
      <w:r w:rsidR="00367E00">
        <w:t xml:space="preserve"> </w:t>
      </w:r>
      <w:r>
        <w:t>million</w:t>
      </w:r>
      <w:r w:rsidR="00367E00">
        <w:t xml:space="preserve"> </w:t>
      </w:r>
      <w:r>
        <w:t>in</w:t>
      </w:r>
      <w:r w:rsidR="00367E00">
        <w:t xml:space="preserve"> </w:t>
      </w:r>
      <w:r>
        <w:t>trust</w:t>
      </w:r>
      <w:r w:rsidR="00367E00">
        <w:t xml:space="preserve"> </w:t>
      </w:r>
      <w:r>
        <w:t>balances</w:t>
      </w:r>
      <w:r w:rsidR="00367E00">
        <w:t xml:space="preserve"> </w:t>
      </w:r>
      <w:r>
        <w:t>for</w:t>
      </w:r>
      <w:r w:rsidR="00367E00">
        <w:t xml:space="preserve"> </w:t>
      </w:r>
      <w:r>
        <w:t>Parks</w:t>
      </w:r>
      <w:r w:rsidR="00367E00">
        <w:t xml:space="preserve"> </w:t>
      </w:r>
      <w:r>
        <w:t>and</w:t>
      </w:r>
      <w:r w:rsidR="00367E00">
        <w:t xml:space="preserve"> </w:t>
      </w:r>
      <w:r>
        <w:t>Reserves</w:t>
      </w:r>
      <w:r w:rsidR="00367E00">
        <w:t xml:space="preserve"> </w:t>
      </w:r>
      <w:r>
        <w:t>and</w:t>
      </w:r>
      <w:r w:rsidR="00367E00">
        <w:t xml:space="preserve"> </w:t>
      </w:r>
      <w:r>
        <w:t>the</w:t>
      </w:r>
      <w:r w:rsidR="00367E00">
        <w:t xml:space="preserve"> </w:t>
      </w:r>
      <w:r>
        <w:t>Sustainability</w:t>
      </w:r>
      <w:r w:rsidR="00367E00">
        <w:t xml:space="preserve"> </w:t>
      </w:r>
      <w:r>
        <w:t>Fund,</w:t>
      </w:r>
      <w:r w:rsidR="00367E00">
        <w:t xml:space="preserve"> </w:t>
      </w:r>
      <w:r>
        <w:t>being</w:t>
      </w:r>
      <w:r w:rsidR="00367E00">
        <w:t xml:space="preserve"> </w:t>
      </w:r>
      <w:r>
        <w:t>partially</w:t>
      </w:r>
      <w:r w:rsidR="00367E00">
        <w:t xml:space="preserve"> </w:t>
      </w:r>
      <w:r>
        <w:t>offset</w:t>
      </w:r>
      <w:r w:rsidR="00367E00">
        <w:t xml:space="preserve"> </w:t>
      </w:r>
      <w:r>
        <w:t>by</w:t>
      </w:r>
      <w:r w:rsidR="00367E00">
        <w:t xml:space="preserve"> </w:t>
      </w:r>
      <w:r>
        <w:t>a</w:t>
      </w:r>
      <w:r w:rsidR="00367E00">
        <w:t xml:space="preserve"> </w:t>
      </w:r>
      <w:r>
        <w:t>decrease</w:t>
      </w:r>
      <w:r w:rsidR="00367E00">
        <w:t xml:space="preserve"> </w:t>
      </w:r>
      <w:r>
        <w:t>in</w:t>
      </w:r>
      <w:r w:rsidR="00367E00">
        <w:t xml:space="preserve"> </w:t>
      </w:r>
      <w:r>
        <w:t>derivative</w:t>
      </w:r>
      <w:r w:rsidR="00367E00">
        <w:t xml:space="preserve"> </w:t>
      </w:r>
      <w:r>
        <w:t>financial</w:t>
      </w:r>
      <w:r w:rsidR="00367E00">
        <w:t xml:space="preserve"> </w:t>
      </w:r>
      <w:r>
        <w:t>instruments</w:t>
      </w:r>
      <w:r w:rsidR="00367E00">
        <w:t xml:space="preserve"> </w:t>
      </w:r>
      <w:r>
        <w:t>($78.2</w:t>
      </w:r>
      <w:r w:rsidR="00367E00">
        <w:t xml:space="preserve"> </w:t>
      </w:r>
      <w:r>
        <w:t>million</w:t>
      </w:r>
      <w:r w:rsidR="00367E00">
        <w:t xml:space="preserve"> </w:t>
      </w:r>
      <w:r>
        <w:t>due</w:t>
      </w:r>
      <w:r w:rsidR="00367E00">
        <w:t xml:space="preserve"> </w:t>
      </w:r>
      <w:r>
        <w:t>to</w:t>
      </w:r>
      <w:r w:rsidR="00367E00">
        <w:t xml:space="preserve"> </w:t>
      </w:r>
      <w:r>
        <w:t>the</w:t>
      </w:r>
      <w:r w:rsidR="00367E00">
        <w:t xml:space="preserve"> </w:t>
      </w:r>
      <w:r>
        <w:t>settlement</w:t>
      </w:r>
      <w:r w:rsidR="00367E00">
        <w:t xml:space="preserve"> </w:t>
      </w:r>
      <w:r>
        <w:t>of</w:t>
      </w:r>
      <w:r w:rsidR="00367E00">
        <w:t xml:space="preserve"> </w:t>
      </w:r>
      <w:r>
        <w:t>the</w:t>
      </w:r>
      <w:r w:rsidR="00367E00">
        <w:t xml:space="preserve"> </w:t>
      </w:r>
      <w:r>
        <w:t>derivatives</w:t>
      </w:r>
      <w:r w:rsidR="00367E00">
        <w:t xml:space="preserve"> </w:t>
      </w:r>
      <w:r>
        <w:t>and</w:t>
      </w:r>
      <w:r w:rsidR="00367E00">
        <w:t xml:space="preserve"> </w:t>
      </w:r>
      <w:r>
        <w:t>a</w:t>
      </w:r>
      <w:r w:rsidR="00367E00">
        <w:t xml:space="preserve"> </w:t>
      </w:r>
      <w:r>
        <w:t>reduction</w:t>
      </w:r>
      <w:r w:rsidR="00367E00">
        <w:t xml:space="preserve"> </w:t>
      </w:r>
      <w:r>
        <w:t>in</w:t>
      </w:r>
      <w:r w:rsidR="00367E00">
        <w:t xml:space="preserve"> </w:t>
      </w:r>
      <w:r>
        <w:t>their</w:t>
      </w:r>
      <w:r w:rsidR="00367E00">
        <w:t xml:space="preserve"> </w:t>
      </w:r>
      <w:r>
        <w:t>fair</w:t>
      </w:r>
      <w:r w:rsidR="00367E00">
        <w:t xml:space="preserve"> </w:t>
      </w:r>
      <w:r>
        <w:t>value</w:t>
      </w:r>
      <w:r w:rsidR="00367E00">
        <w:t xml:space="preserve"> </w:t>
      </w:r>
      <w:r>
        <w:t>at</w:t>
      </w:r>
      <w:r w:rsidR="00367E00">
        <w:t xml:space="preserve"> </w:t>
      </w:r>
      <w:r>
        <w:t>30</w:t>
      </w:r>
      <w:r w:rsidR="00367E00">
        <w:t xml:space="preserve"> </w:t>
      </w:r>
      <w:r>
        <w:t>June</w:t>
      </w:r>
      <w:r w:rsidR="00367E00">
        <w:t xml:space="preserve"> </w:t>
      </w:r>
      <w:r>
        <w:t>2024)</w:t>
      </w:r>
      <w:r w:rsidR="00367E00">
        <w:t xml:space="preserve"> </w:t>
      </w:r>
      <w:r>
        <w:t>and</w:t>
      </w:r>
      <w:r w:rsidR="00367E00">
        <w:t xml:space="preserve"> </w:t>
      </w:r>
      <w:r>
        <w:t>a</w:t>
      </w:r>
      <w:r w:rsidR="00367E00">
        <w:t xml:space="preserve"> </w:t>
      </w:r>
      <w:r>
        <w:t>decrease</w:t>
      </w:r>
      <w:r w:rsidR="00367E00">
        <w:t xml:space="preserve"> </w:t>
      </w:r>
      <w:r>
        <w:t>in</w:t>
      </w:r>
      <w:r w:rsidR="00367E00">
        <w:t xml:space="preserve"> </w:t>
      </w:r>
      <w:r>
        <w:t>prepayments</w:t>
      </w:r>
      <w:r w:rsidR="00367E00">
        <w:t xml:space="preserve"> </w:t>
      </w:r>
      <w:r>
        <w:t>($20.8</w:t>
      </w:r>
      <w:r w:rsidR="00367E00">
        <w:t xml:space="preserve"> </w:t>
      </w:r>
      <w:r>
        <w:t>million</w:t>
      </w:r>
      <w:r w:rsidR="00367E00">
        <w:t xml:space="preserve"> </w:t>
      </w:r>
      <w:r>
        <w:t>due</w:t>
      </w:r>
      <w:r w:rsidR="00367E00">
        <w:t xml:space="preserve"> </w:t>
      </w:r>
      <w:r>
        <w:t>to</w:t>
      </w:r>
      <w:r w:rsidR="00367E00">
        <w:t xml:space="preserve"> </w:t>
      </w:r>
      <w:r>
        <w:t>the</w:t>
      </w:r>
      <w:r w:rsidR="00367E00">
        <w:t xml:space="preserve"> </w:t>
      </w:r>
      <w:r>
        <w:t>lower</w:t>
      </w:r>
      <w:r w:rsidR="00367E00">
        <w:t xml:space="preserve"> </w:t>
      </w:r>
      <w:r>
        <w:t>uptake</w:t>
      </w:r>
      <w:r w:rsidR="00367E00">
        <w:t xml:space="preserve"> </w:t>
      </w:r>
      <w:r>
        <w:t>of</w:t>
      </w:r>
      <w:r w:rsidR="00367E00">
        <w:t xml:space="preserve"> </w:t>
      </w:r>
      <w:r>
        <w:t>Solar</w:t>
      </w:r>
      <w:r w:rsidR="00367E00">
        <w:t xml:space="preserve"> </w:t>
      </w:r>
      <w:r>
        <w:t>Home</w:t>
      </w:r>
      <w:r w:rsidR="00367E00">
        <w:t xml:space="preserve"> </w:t>
      </w:r>
      <w:r>
        <w:t>loans).</w:t>
      </w:r>
      <w:r w:rsidR="00367E00">
        <w:t xml:space="preserve"> </w:t>
      </w:r>
    </w:p>
    <w:p w14:paraId="559F3EFF" w14:textId="6A952A09" w:rsidR="00B6595F" w:rsidRDefault="00B6595F" w:rsidP="0044212F">
      <w:r>
        <w:lastRenderedPageBreak/>
        <w:t>Total</w:t>
      </w:r>
      <w:r w:rsidR="00367E00">
        <w:t xml:space="preserve"> </w:t>
      </w:r>
      <w:r>
        <w:t>liabilities</w:t>
      </w:r>
      <w:r w:rsidR="00367E00">
        <w:t xml:space="preserve"> </w:t>
      </w:r>
      <w:r>
        <w:t>decreased</w:t>
      </w:r>
      <w:r w:rsidR="00367E00">
        <w:t xml:space="preserve"> </w:t>
      </w:r>
      <w:r>
        <w:t>by</w:t>
      </w:r>
      <w:r w:rsidR="00367E00">
        <w:t xml:space="preserve"> </w:t>
      </w:r>
      <w:r>
        <w:t>$98.0</w:t>
      </w:r>
      <w:r w:rsidR="00367E00">
        <w:t xml:space="preserve"> </w:t>
      </w:r>
      <w:r>
        <w:t>million</w:t>
      </w:r>
      <w:r w:rsidR="00367E00">
        <w:t xml:space="preserve"> </w:t>
      </w:r>
      <w:r>
        <w:t>to</w:t>
      </w:r>
      <w:r w:rsidR="00367E00">
        <w:t xml:space="preserve"> </w:t>
      </w:r>
      <w:r>
        <w:t>$1.3</w:t>
      </w:r>
      <w:r w:rsidR="00367E00">
        <w:t xml:space="preserve"> </w:t>
      </w:r>
      <w:r>
        <w:t>billion</w:t>
      </w:r>
      <w:r w:rsidR="00367E00">
        <w:t xml:space="preserve"> </w:t>
      </w:r>
      <w:r>
        <w:t>in</w:t>
      </w:r>
      <w:r w:rsidR="00367E00">
        <w:t xml:space="preserve"> </w:t>
      </w:r>
      <w:r>
        <w:t>2023–24.</w:t>
      </w:r>
      <w:r w:rsidR="00367E00">
        <w:t xml:space="preserve"> </w:t>
      </w:r>
      <w:r>
        <w:t>The</w:t>
      </w:r>
      <w:r w:rsidR="00367E00">
        <w:t xml:space="preserve"> </w:t>
      </w:r>
      <w:r>
        <w:t>decrease</w:t>
      </w:r>
      <w:r w:rsidR="00367E00">
        <w:t xml:space="preserve"> </w:t>
      </w:r>
      <w:r>
        <w:t>mainly</w:t>
      </w:r>
      <w:r w:rsidR="00367E00">
        <w:t xml:space="preserve"> </w:t>
      </w:r>
      <w:r>
        <w:t>reflects</w:t>
      </w:r>
      <w:r w:rsidR="00367E00">
        <w:t xml:space="preserve"> </w:t>
      </w:r>
      <w:r>
        <w:t>a</w:t>
      </w:r>
      <w:r w:rsidR="00367E00">
        <w:t xml:space="preserve"> </w:t>
      </w:r>
      <w:r>
        <w:t>decrease</w:t>
      </w:r>
      <w:r w:rsidR="00367E00">
        <w:t xml:space="preserve"> </w:t>
      </w:r>
      <w:r>
        <w:t>in</w:t>
      </w:r>
      <w:r w:rsidR="00367E00">
        <w:t xml:space="preserve"> </w:t>
      </w:r>
      <w:r>
        <w:t>payables</w:t>
      </w:r>
      <w:r w:rsidR="00367E00">
        <w:t xml:space="preserve"> </w:t>
      </w:r>
      <w:r>
        <w:t>of</w:t>
      </w:r>
      <w:r w:rsidR="00367E00">
        <w:t xml:space="preserve"> </w:t>
      </w:r>
      <w:r>
        <w:t>$85.5</w:t>
      </w:r>
      <w:r w:rsidR="00367E00">
        <w:t xml:space="preserve"> </w:t>
      </w:r>
      <w:r>
        <w:t>million</w:t>
      </w:r>
      <w:r w:rsidR="00367E00">
        <w:t xml:space="preserve"> </w:t>
      </w:r>
      <w:r>
        <w:t>(lower</w:t>
      </w:r>
      <w:r w:rsidR="00367E00">
        <w:t xml:space="preserve"> </w:t>
      </w:r>
      <w:r>
        <w:rPr>
          <w:spacing w:val="-1"/>
        </w:rPr>
        <w:t>accrued</w:t>
      </w:r>
      <w:r w:rsidR="00367E00">
        <w:rPr>
          <w:spacing w:val="-1"/>
        </w:rPr>
        <w:t xml:space="preserve"> </w:t>
      </w:r>
      <w:r>
        <w:rPr>
          <w:spacing w:val="-1"/>
        </w:rPr>
        <w:t>grants</w:t>
      </w:r>
      <w:r w:rsidR="00367E00">
        <w:rPr>
          <w:spacing w:val="-1"/>
        </w:rPr>
        <w:t xml:space="preserve"> </w:t>
      </w:r>
      <w:r>
        <w:rPr>
          <w:spacing w:val="-1"/>
        </w:rPr>
        <w:t>due</w:t>
      </w:r>
      <w:r w:rsidR="00367E00">
        <w:rPr>
          <w:spacing w:val="-1"/>
        </w:rPr>
        <w:t xml:space="preserve"> </w:t>
      </w:r>
      <w:r>
        <w:rPr>
          <w:spacing w:val="-1"/>
        </w:rPr>
        <w:t>to</w:t>
      </w:r>
      <w:r w:rsidR="00367E00">
        <w:rPr>
          <w:spacing w:val="-1"/>
        </w:rPr>
        <w:t xml:space="preserve"> </w:t>
      </w:r>
      <w:r>
        <w:rPr>
          <w:spacing w:val="-1"/>
        </w:rPr>
        <w:t>an</w:t>
      </w:r>
      <w:r w:rsidR="00367E00">
        <w:rPr>
          <w:spacing w:val="-1"/>
        </w:rPr>
        <w:t xml:space="preserve"> </w:t>
      </w:r>
      <w:r>
        <w:rPr>
          <w:spacing w:val="-1"/>
        </w:rPr>
        <w:t>overall</w:t>
      </w:r>
      <w:r w:rsidR="00367E00">
        <w:rPr>
          <w:spacing w:val="-1"/>
        </w:rPr>
        <w:t xml:space="preserve"> </w:t>
      </w:r>
      <w:r>
        <w:rPr>
          <w:spacing w:val="-1"/>
        </w:rPr>
        <w:t>reduction</w:t>
      </w:r>
      <w:r w:rsidR="00367E00">
        <w:rPr>
          <w:spacing w:val="-1"/>
        </w:rPr>
        <w:t xml:space="preserve"> </w:t>
      </w:r>
      <w:r>
        <w:rPr>
          <w:spacing w:val="-1"/>
        </w:rPr>
        <w:t>in</w:t>
      </w:r>
      <w:r w:rsidR="00367E00">
        <w:rPr>
          <w:spacing w:val="-1"/>
        </w:rPr>
        <w:t xml:space="preserve"> </w:t>
      </w:r>
      <w:r>
        <w:rPr>
          <w:spacing w:val="-1"/>
        </w:rPr>
        <w:t>grants</w:t>
      </w:r>
      <w:r w:rsidR="00367E00">
        <w:rPr>
          <w:spacing w:val="-1"/>
        </w:rPr>
        <w:t xml:space="preserve"> </w:t>
      </w:r>
      <w:r>
        <w:rPr>
          <w:spacing w:val="2"/>
        </w:rPr>
        <w:t>paid/payable</w:t>
      </w:r>
      <w:r w:rsidR="00367E00">
        <w:rPr>
          <w:spacing w:val="2"/>
        </w:rPr>
        <w:t xml:space="preserve"> </w:t>
      </w:r>
      <w:r>
        <w:rPr>
          <w:spacing w:val="2"/>
        </w:rPr>
        <w:t>by</w:t>
      </w:r>
      <w:r w:rsidR="00367E00">
        <w:rPr>
          <w:spacing w:val="2"/>
        </w:rPr>
        <w:t xml:space="preserve"> </w:t>
      </w:r>
      <w:r>
        <w:rPr>
          <w:spacing w:val="2"/>
        </w:rPr>
        <w:t>the</w:t>
      </w:r>
      <w:r w:rsidR="00367E00">
        <w:rPr>
          <w:spacing w:val="2"/>
        </w:rPr>
        <w:t xml:space="preserve"> </w:t>
      </w:r>
      <w:r>
        <w:rPr>
          <w:spacing w:val="2"/>
        </w:rPr>
        <w:t>department)</w:t>
      </w:r>
      <w:r w:rsidR="00367E00">
        <w:rPr>
          <w:spacing w:val="2"/>
        </w:rPr>
        <w:t xml:space="preserve"> </w:t>
      </w:r>
      <w:r>
        <w:rPr>
          <w:spacing w:val="2"/>
        </w:rPr>
        <w:t>and</w:t>
      </w:r>
      <w:r w:rsidR="00367E00">
        <w:rPr>
          <w:spacing w:val="2"/>
        </w:rPr>
        <w:t xml:space="preserve"> </w:t>
      </w:r>
      <w:r>
        <w:rPr>
          <w:spacing w:val="2"/>
        </w:rPr>
        <w:t>decreased</w:t>
      </w:r>
      <w:r w:rsidR="00367E00">
        <w:rPr>
          <w:spacing w:val="2"/>
        </w:rPr>
        <w:t xml:space="preserve"> </w:t>
      </w:r>
      <w:r>
        <w:rPr>
          <w:spacing w:val="2"/>
        </w:rPr>
        <w:t>borrowings</w:t>
      </w:r>
      <w:r w:rsidR="00367E00">
        <w:rPr>
          <w:spacing w:val="2"/>
        </w:rPr>
        <w:t xml:space="preserve"> </w:t>
      </w:r>
      <w:r>
        <w:rPr>
          <w:spacing w:val="2"/>
        </w:rPr>
        <w:t>of</w:t>
      </w:r>
      <w:r w:rsidR="00367E00">
        <w:rPr>
          <w:spacing w:val="2"/>
        </w:rPr>
        <w:t xml:space="preserve"> </w:t>
      </w:r>
      <w:r>
        <w:rPr>
          <w:spacing w:val="2"/>
        </w:rPr>
        <w:t>$20.5</w:t>
      </w:r>
      <w:r w:rsidR="00367E00">
        <w:rPr>
          <w:spacing w:val="2"/>
        </w:rPr>
        <w:t xml:space="preserve"> </w:t>
      </w:r>
      <w:r>
        <w:rPr>
          <w:spacing w:val="2"/>
        </w:rPr>
        <w:t>million</w:t>
      </w:r>
      <w:r w:rsidR="00367E00">
        <w:rPr>
          <w:spacing w:val="2"/>
        </w:rPr>
        <w:t xml:space="preserve"> </w:t>
      </w:r>
      <w:r>
        <w:rPr>
          <w:spacing w:val="2"/>
        </w:rPr>
        <w:t>resulting</w:t>
      </w:r>
      <w:r w:rsidR="00367E00">
        <w:rPr>
          <w:spacing w:val="2"/>
        </w:rPr>
        <w:t xml:space="preserve"> </w:t>
      </w:r>
      <w:r>
        <w:rPr>
          <w:spacing w:val="2"/>
        </w:rPr>
        <w:t>from</w:t>
      </w:r>
      <w:r w:rsidR="00367E00">
        <w:rPr>
          <w:spacing w:val="2"/>
        </w:rPr>
        <w:t xml:space="preserve"> </w:t>
      </w:r>
      <w:r>
        <w:rPr>
          <w:spacing w:val="2"/>
        </w:rPr>
        <w:t>the</w:t>
      </w:r>
      <w:r w:rsidR="00367E00">
        <w:rPr>
          <w:spacing w:val="2"/>
        </w:rPr>
        <w:t xml:space="preserve"> </w:t>
      </w:r>
      <w:r>
        <w:rPr>
          <w:spacing w:val="-1"/>
        </w:rPr>
        <w:t>repayment</w:t>
      </w:r>
      <w:r w:rsidR="00367E00">
        <w:rPr>
          <w:spacing w:val="-1"/>
        </w:rPr>
        <w:t xml:space="preserve"> </w:t>
      </w:r>
      <w:r>
        <w:rPr>
          <w:spacing w:val="-1"/>
        </w:rPr>
        <w:t>of</w:t>
      </w:r>
      <w:r w:rsidR="00367E00">
        <w:rPr>
          <w:spacing w:val="-1"/>
        </w:rPr>
        <w:t xml:space="preserve"> </w:t>
      </w:r>
      <w:r>
        <w:rPr>
          <w:spacing w:val="-1"/>
        </w:rPr>
        <w:t>loans</w:t>
      </w:r>
      <w:r w:rsidR="00367E00">
        <w:rPr>
          <w:spacing w:val="-1"/>
        </w:rPr>
        <w:t xml:space="preserve"> </w:t>
      </w:r>
      <w:r>
        <w:rPr>
          <w:spacing w:val="-1"/>
        </w:rPr>
        <w:t>provided</w:t>
      </w:r>
      <w:r w:rsidR="00367E00">
        <w:rPr>
          <w:spacing w:val="-1"/>
        </w:rPr>
        <w:t xml:space="preserve"> </w:t>
      </w:r>
      <w:r>
        <w:rPr>
          <w:spacing w:val="-1"/>
        </w:rPr>
        <w:t>by</w:t>
      </w:r>
      <w:r w:rsidR="00367E00">
        <w:rPr>
          <w:spacing w:val="-1"/>
        </w:rPr>
        <w:t xml:space="preserve"> </w:t>
      </w:r>
      <w:r>
        <w:rPr>
          <w:spacing w:val="-1"/>
        </w:rPr>
        <w:t>the</w:t>
      </w:r>
      <w:r w:rsidR="00367E00">
        <w:rPr>
          <w:spacing w:val="-1"/>
        </w:rPr>
        <w:t xml:space="preserve"> </w:t>
      </w:r>
      <w:r>
        <w:rPr>
          <w:spacing w:val="-1"/>
        </w:rPr>
        <w:t>Rural</w:t>
      </w:r>
      <w:r w:rsidR="00367E00">
        <w:rPr>
          <w:spacing w:val="-1"/>
        </w:rPr>
        <w:t xml:space="preserve"> </w:t>
      </w:r>
      <w:r>
        <w:rPr>
          <w:spacing w:val="-1"/>
        </w:rPr>
        <w:t>Assistance</w:t>
      </w:r>
      <w:r w:rsidR="00367E00">
        <w:rPr>
          <w:spacing w:val="-1"/>
        </w:rPr>
        <w:t xml:space="preserve"> </w:t>
      </w:r>
      <w:r>
        <w:t>Commissioner.</w:t>
      </w:r>
      <w:r w:rsidR="00367E00">
        <w:t xml:space="preserve"> </w:t>
      </w:r>
      <w:r>
        <w:t>These</w:t>
      </w:r>
      <w:r w:rsidR="00367E00">
        <w:t xml:space="preserve"> </w:t>
      </w:r>
      <w:r>
        <w:t>decreases</w:t>
      </w:r>
      <w:r w:rsidR="00367E00">
        <w:t xml:space="preserve"> </w:t>
      </w:r>
      <w:r>
        <w:t>were</w:t>
      </w:r>
      <w:r w:rsidR="00367E00">
        <w:t xml:space="preserve"> </w:t>
      </w:r>
      <w:r>
        <w:t>partly</w:t>
      </w:r>
      <w:r w:rsidR="00367E00">
        <w:t xml:space="preserve"> </w:t>
      </w:r>
      <w:r>
        <w:t>offset</w:t>
      </w:r>
      <w:r w:rsidR="00367E00">
        <w:t xml:space="preserve"> </w:t>
      </w:r>
      <w:r>
        <w:rPr>
          <w:spacing w:val="-1"/>
        </w:rPr>
        <w:t>by</w:t>
      </w:r>
      <w:r w:rsidR="00367E00">
        <w:rPr>
          <w:spacing w:val="-1"/>
        </w:rPr>
        <w:t xml:space="preserve"> </w:t>
      </w:r>
      <w:r>
        <w:rPr>
          <w:spacing w:val="-1"/>
        </w:rPr>
        <w:t>an</w:t>
      </w:r>
      <w:r w:rsidR="00367E00">
        <w:rPr>
          <w:spacing w:val="-1"/>
        </w:rPr>
        <w:t xml:space="preserve"> </w:t>
      </w:r>
      <w:r>
        <w:rPr>
          <w:spacing w:val="-1"/>
        </w:rPr>
        <w:t>increase</w:t>
      </w:r>
      <w:r w:rsidR="00367E00">
        <w:rPr>
          <w:spacing w:val="-1"/>
        </w:rPr>
        <w:t xml:space="preserve"> </w:t>
      </w:r>
      <w:r>
        <w:rPr>
          <w:spacing w:val="-1"/>
        </w:rPr>
        <w:t>in</w:t>
      </w:r>
      <w:r w:rsidR="00367E00">
        <w:rPr>
          <w:spacing w:val="-1"/>
        </w:rPr>
        <w:t xml:space="preserve"> </w:t>
      </w:r>
      <w:r>
        <w:rPr>
          <w:spacing w:val="-1"/>
        </w:rPr>
        <w:t>employee</w:t>
      </w:r>
      <w:r w:rsidR="00367E00">
        <w:rPr>
          <w:spacing w:val="-1"/>
        </w:rPr>
        <w:t xml:space="preserve"> </w:t>
      </w:r>
      <w:r>
        <w:rPr>
          <w:spacing w:val="-1"/>
        </w:rPr>
        <w:t>provisions</w:t>
      </w:r>
      <w:r w:rsidR="00367E00">
        <w:rPr>
          <w:spacing w:val="-1"/>
        </w:rPr>
        <w:t xml:space="preserve"> </w:t>
      </w:r>
      <w:r>
        <w:rPr>
          <w:spacing w:val="-1"/>
        </w:rPr>
        <w:t>of</w:t>
      </w:r>
      <w:r w:rsidR="00367E00">
        <w:rPr>
          <w:spacing w:val="-1"/>
        </w:rPr>
        <w:t xml:space="preserve"> </w:t>
      </w:r>
      <w:r>
        <w:rPr>
          <w:spacing w:val="-1"/>
        </w:rPr>
        <w:t>$14.8</w:t>
      </w:r>
      <w:r w:rsidR="00367E00">
        <w:rPr>
          <w:spacing w:val="-1"/>
        </w:rPr>
        <w:t xml:space="preserve"> </w:t>
      </w:r>
      <w:r>
        <w:rPr>
          <w:spacing w:val="-1"/>
        </w:rPr>
        <w:t>million</w:t>
      </w:r>
      <w:r w:rsidR="00367E00">
        <w:rPr>
          <w:spacing w:val="-1"/>
        </w:rPr>
        <w:t xml:space="preserve"> </w:t>
      </w:r>
      <w:r>
        <w:t>mainly</w:t>
      </w:r>
      <w:r w:rsidR="00367E00">
        <w:t xml:space="preserve"> </w:t>
      </w:r>
      <w:r>
        <w:t>arising</w:t>
      </w:r>
      <w:r w:rsidR="00367E00">
        <w:t xml:space="preserve"> </w:t>
      </w:r>
      <w:r>
        <w:t>from</w:t>
      </w:r>
      <w:r w:rsidR="00367E00">
        <w:t xml:space="preserve"> </w:t>
      </w:r>
      <w:r>
        <w:t>staff</w:t>
      </w:r>
      <w:r w:rsidR="00367E00">
        <w:t xml:space="preserve"> </w:t>
      </w:r>
      <w:r>
        <w:t>transferred</w:t>
      </w:r>
      <w:r w:rsidR="00367E00">
        <w:t xml:space="preserve"> </w:t>
      </w:r>
      <w:r>
        <w:t>to</w:t>
      </w:r>
      <w:r w:rsidR="00367E00">
        <w:t xml:space="preserve"> </w:t>
      </w:r>
      <w:r>
        <w:t>DEECA.</w:t>
      </w:r>
      <w:r w:rsidR="00367E00">
        <w:t xml:space="preserve"> </w:t>
      </w:r>
    </w:p>
    <w:p w14:paraId="5940A383" w14:textId="34918F4E" w:rsidR="00B6595F" w:rsidRDefault="00B6595F" w:rsidP="0044212F">
      <w:pPr>
        <w:pStyle w:val="Heading3"/>
      </w:pPr>
      <w:r>
        <w:t>Cash</w:t>
      </w:r>
      <w:r w:rsidR="00367E00">
        <w:t xml:space="preserve"> </w:t>
      </w:r>
      <w:r>
        <w:t>flows</w:t>
      </w:r>
    </w:p>
    <w:p w14:paraId="1FCDC17E" w14:textId="761ECD9A" w:rsidR="00B6595F" w:rsidRDefault="00B6595F" w:rsidP="0044212F">
      <w:r>
        <w:t>DEECA’s</w:t>
      </w:r>
      <w:r w:rsidR="00367E00">
        <w:t xml:space="preserve"> </w:t>
      </w:r>
      <w:r>
        <w:t>cash</w:t>
      </w:r>
      <w:r w:rsidR="00367E00">
        <w:t xml:space="preserve"> </w:t>
      </w:r>
      <w:r>
        <w:t>and</w:t>
      </w:r>
      <w:r w:rsidR="00367E00">
        <w:t xml:space="preserve"> </w:t>
      </w:r>
      <w:r>
        <w:t>deposits</w:t>
      </w:r>
      <w:r w:rsidR="00367E00">
        <w:t xml:space="preserve"> </w:t>
      </w:r>
      <w:r>
        <w:t>as</w:t>
      </w:r>
      <w:r w:rsidR="00367E00">
        <w:t xml:space="preserve"> </w:t>
      </w:r>
      <w:proofErr w:type="gramStart"/>
      <w:r>
        <w:t>at</w:t>
      </w:r>
      <w:proofErr w:type="gramEnd"/>
      <w:r w:rsidR="00367E00">
        <w:t xml:space="preserve"> </w:t>
      </w:r>
      <w:r>
        <w:t>30</w:t>
      </w:r>
      <w:r w:rsidR="00367E00">
        <w:t xml:space="preserve"> </w:t>
      </w:r>
      <w:r>
        <w:t>June</w:t>
      </w:r>
      <w:r w:rsidR="00367E00">
        <w:t xml:space="preserve"> </w:t>
      </w:r>
      <w:r>
        <w:t>2024</w:t>
      </w:r>
      <w:r w:rsidR="00367E00">
        <w:t xml:space="preserve"> </w:t>
      </w:r>
      <w:r>
        <w:t>was</w:t>
      </w:r>
      <w:r w:rsidR="00367E00">
        <w:t xml:space="preserve"> </w:t>
      </w:r>
      <w:r>
        <w:t>$1.5</w:t>
      </w:r>
      <w:r w:rsidR="00367E00">
        <w:t xml:space="preserve"> </w:t>
      </w:r>
      <w:r>
        <w:t>billion,</w:t>
      </w:r>
      <w:r w:rsidR="00367E00">
        <w:t xml:space="preserve"> </w:t>
      </w:r>
      <w:r>
        <w:t>an</w:t>
      </w:r>
      <w:r w:rsidR="00367E00">
        <w:t xml:space="preserve"> </w:t>
      </w:r>
      <w:r>
        <w:t>increase</w:t>
      </w:r>
      <w:r w:rsidR="00367E00">
        <w:t xml:space="preserve"> </w:t>
      </w:r>
      <w:r>
        <w:t>of</w:t>
      </w:r>
      <w:r w:rsidR="00367E00">
        <w:t xml:space="preserve"> </w:t>
      </w:r>
      <w:r>
        <w:t>$200</w:t>
      </w:r>
      <w:r w:rsidR="00367E00">
        <w:t xml:space="preserve"> </w:t>
      </w:r>
      <w:r>
        <w:t>million</w:t>
      </w:r>
      <w:r w:rsidR="00367E00">
        <w:t xml:space="preserve"> </w:t>
      </w:r>
      <w:r>
        <w:t>from</w:t>
      </w:r>
      <w:r w:rsidR="00367E00">
        <w:t xml:space="preserve"> </w:t>
      </w:r>
      <w:r>
        <w:t>1</w:t>
      </w:r>
      <w:r w:rsidR="00367E00">
        <w:t xml:space="preserve"> </w:t>
      </w:r>
      <w:r>
        <w:t>July</w:t>
      </w:r>
      <w:r w:rsidR="00367E00">
        <w:t xml:space="preserve"> </w:t>
      </w:r>
      <w:r>
        <w:t>2023.</w:t>
      </w:r>
      <w:r w:rsidR="00367E00">
        <w:t xml:space="preserve"> </w:t>
      </w:r>
      <w:r>
        <w:t>This</w:t>
      </w:r>
      <w:r w:rsidR="00367E00">
        <w:t xml:space="preserve"> </w:t>
      </w:r>
      <w:r>
        <w:t>is</w:t>
      </w:r>
      <w:r w:rsidR="00367E00">
        <w:t xml:space="preserve"> </w:t>
      </w:r>
      <w:r>
        <w:t>mainly</w:t>
      </w:r>
      <w:r w:rsidR="00367E00">
        <w:t xml:space="preserve"> </w:t>
      </w:r>
      <w:r>
        <w:t>due</w:t>
      </w:r>
      <w:r w:rsidR="00367E00">
        <w:t xml:space="preserve"> </w:t>
      </w:r>
      <w:r>
        <w:t>to</w:t>
      </w:r>
      <w:r w:rsidR="00367E00">
        <w:t xml:space="preserve"> </w:t>
      </w:r>
      <w:r>
        <w:t>$228.9</w:t>
      </w:r>
      <w:r w:rsidR="00367E00">
        <w:t xml:space="preserve"> </w:t>
      </w:r>
      <w:r>
        <w:t>million</w:t>
      </w:r>
      <w:r w:rsidR="00367E00">
        <w:t xml:space="preserve"> </w:t>
      </w:r>
      <w:r>
        <w:t>in</w:t>
      </w:r>
      <w:r w:rsidR="00367E00">
        <w:t xml:space="preserve"> </w:t>
      </w:r>
      <w:r>
        <w:t>net</w:t>
      </w:r>
      <w:r w:rsidR="00367E00">
        <w:t xml:space="preserve"> </w:t>
      </w:r>
      <w:r>
        <w:t>cash</w:t>
      </w:r>
      <w:r w:rsidR="00367E00">
        <w:t xml:space="preserve"> </w:t>
      </w:r>
      <w:r>
        <w:t>inflows</w:t>
      </w:r>
      <w:r w:rsidR="00367E00">
        <w:t xml:space="preserve"> </w:t>
      </w:r>
      <w:r>
        <w:t>from</w:t>
      </w:r>
      <w:r w:rsidR="00367E00">
        <w:t xml:space="preserve"> </w:t>
      </w:r>
      <w:r>
        <w:t>operating</w:t>
      </w:r>
      <w:r w:rsidR="00367E00">
        <w:t xml:space="preserve"> </w:t>
      </w:r>
      <w:r>
        <w:t>activities</w:t>
      </w:r>
      <w:r w:rsidR="00367E00">
        <w:t xml:space="preserve"> </w:t>
      </w:r>
      <w:r>
        <w:t>being</w:t>
      </w:r>
      <w:r w:rsidR="00367E00">
        <w:t xml:space="preserve"> </w:t>
      </w:r>
      <w:r>
        <w:t>offset</w:t>
      </w:r>
      <w:r w:rsidR="00367E00">
        <w:t xml:space="preserve"> </w:t>
      </w:r>
      <w:r>
        <w:t>by</w:t>
      </w:r>
      <w:r w:rsidR="00367E00">
        <w:t xml:space="preserve"> </w:t>
      </w:r>
      <w:r>
        <w:t>investing</w:t>
      </w:r>
      <w:r w:rsidR="00367E00">
        <w:t xml:space="preserve"> </w:t>
      </w:r>
      <w:r>
        <w:t>and</w:t>
      </w:r>
      <w:r w:rsidR="00367E00">
        <w:t xml:space="preserve"> </w:t>
      </w:r>
      <w:r>
        <w:t>financing</w:t>
      </w:r>
      <w:r w:rsidR="00367E00">
        <w:t xml:space="preserve"> </w:t>
      </w:r>
      <w:r>
        <w:t>activities.</w:t>
      </w:r>
      <w:r w:rsidR="00367E00">
        <w:t xml:space="preserve"> </w:t>
      </w:r>
      <w:r>
        <w:t>Cash</w:t>
      </w:r>
      <w:r w:rsidR="00367E00">
        <w:t xml:space="preserve"> </w:t>
      </w:r>
      <w:r>
        <w:t>inflows</w:t>
      </w:r>
      <w:r w:rsidR="00367E00">
        <w:t xml:space="preserve"> </w:t>
      </w:r>
      <w:r>
        <w:t>from</w:t>
      </w:r>
      <w:r w:rsidR="00367E00">
        <w:t xml:space="preserve"> </w:t>
      </w:r>
      <w:r>
        <w:t>operating</w:t>
      </w:r>
      <w:r w:rsidR="00367E00">
        <w:t xml:space="preserve"> </w:t>
      </w:r>
      <w:r>
        <w:t>activities</w:t>
      </w:r>
      <w:r w:rsidR="00367E00">
        <w:t xml:space="preserve"> </w:t>
      </w:r>
      <w:r>
        <w:t>result</w:t>
      </w:r>
      <w:r w:rsidR="00367E00">
        <w:t xml:space="preserve"> </w:t>
      </w:r>
      <w:r>
        <w:t>from</w:t>
      </w:r>
      <w:r w:rsidR="00367E00">
        <w:t xml:space="preserve"> </w:t>
      </w:r>
      <w:r>
        <w:t>changes</w:t>
      </w:r>
      <w:r w:rsidR="00367E00">
        <w:t xml:space="preserve"> </w:t>
      </w:r>
      <w:r>
        <w:t>in</w:t>
      </w:r>
      <w:r w:rsidR="00367E00">
        <w:t xml:space="preserve"> </w:t>
      </w:r>
      <w:r>
        <w:t>receivables,</w:t>
      </w:r>
      <w:r w:rsidR="00367E00">
        <w:t xml:space="preserve"> </w:t>
      </w:r>
      <w:r>
        <w:t>payables</w:t>
      </w:r>
      <w:r w:rsidR="00367E00">
        <w:t xml:space="preserve"> </w:t>
      </w:r>
      <w:r>
        <w:t>and</w:t>
      </w:r>
      <w:r w:rsidR="00367E00">
        <w:t xml:space="preserve"> </w:t>
      </w:r>
      <w:r>
        <w:t>provisions,</w:t>
      </w:r>
      <w:r w:rsidR="00367E00">
        <w:t xml:space="preserve"> </w:t>
      </w:r>
      <w:r>
        <w:t>mainly</w:t>
      </w:r>
      <w:r w:rsidR="00367E00">
        <w:t xml:space="preserve"> </w:t>
      </w:r>
      <w:r>
        <w:t>arising</w:t>
      </w:r>
      <w:r w:rsidR="00367E00">
        <w:t xml:space="preserve"> </w:t>
      </w:r>
      <w:r>
        <w:t>from</w:t>
      </w:r>
      <w:r w:rsidR="00367E00">
        <w:t xml:space="preserve"> </w:t>
      </w:r>
      <w:r>
        <w:t>the</w:t>
      </w:r>
      <w:r w:rsidR="00367E00">
        <w:t xml:space="preserve"> </w:t>
      </w:r>
      <w:r>
        <w:t>timing</w:t>
      </w:r>
      <w:r w:rsidR="00367E00">
        <w:t xml:space="preserve"> </w:t>
      </w:r>
      <w:r>
        <w:t>of</w:t>
      </w:r>
      <w:r w:rsidR="00367E00">
        <w:t xml:space="preserve"> </w:t>
      </w:r>
      <w:r>
        <w:t>cash</w:t>
      </w:r>
      <w:r w:rsidR="00367E00">
        <w:t xml:space="preserve"> </w:t>
      </w:r>
      <w:r>
        <w:t>receipts</w:t>
      </w:r>
      <w:r w:rsidR="00367E00">
        <w:t xml:space="preserve"> </w:t>
      </w:r>
      <w:r>
        <w:t>and</w:t>
      </w:r>
      <w:r w:rsidR="00367E00">
        <w:t xml:space="preserve"> </w:t>
      </w:r>
      <w:r>
        <w:t>payments.</w:t>
      </w:r>
      <w:r w:rsidR="00367E00">
        <w:t xml:space="preserve"> </w:t>
      </w:r>
    </w:p>
    <w:p w14:paraId="066BFF45" w14:textId="400CC3CB" w:rsidR="00B6595F" w:rsidRDefault="00B6595F" w:rsidP="0044212F">
      <w:pPr>
        <w:pStyle w:val="Heading3"/>
      </w:pPr>
      <w:r>
        <w:t>Subsequent</w:t>
      </w:r>
      <w:r w:rsidR="00367E00">
        <w:t xml:space="preserve"> </w:t>
      </w:r>
      <w:r>
        <w:t>events</w:t>
      </w:r>
    </w:p>
    <w:p w14:paraId="782CA080" w14:textId="177D6E9C" w:rsidR="00B6595F" w:rsidRDefault="00B6595F" w:rsidP="0044212F">
      <w:pPr>
        <w:pStyle w:val="Normalbeforebullets"/>
        <w:rPr>
          <w:spacing w:val="1"/>
        </w:rPr>
      </w:pPr>
      <w:proofErr w:type="gramStart"/>
      <w:r>
        <w:t>A</w:t>
      </w:r>
      <w:r w:rsidR="00367E00">
        <w:t xml:space="preserve"> </w:t>
      </w:r>
      <w:r>
        <w:t>number</w:t>
      </w:r>
      <w:r w:rsidR="00367E00">
        <w:t xml:space="preserve"> </w:t>
      </w:r>
      <w:r>
        <w:t>of</w:t>
      </w:r>
      <w:proofErr w:type="gramEnd"/>
      <w:r w:rsidR="00367E00">
        <w:t xml:space="preserve"> </w:t>
      </w:r>
      <w:r>
        <w:t>events</w:t>
      </w:r>
      <w:r w:rsidR="00367E00">
        <w:t xml:space="preserve"> </w:t>
      </w:r>
      <w:r>
        <w:t>occurred</w:t>
      </w:r>
      <w:r w:rsidR="00367E00">
        <w:t xml:space="preserve"> </w:t>
      </w:r>
      <w:r>
        <w:t>after</w:t>
      </w:r>
      <w:r w:rsidR="00367E00">
        <w:t xml:space="preserve"> </w:t>
      </w:r>
      <w:r>
        <w:t>the</w:t>
      </w:r>
      <w:r w:rsidR="00367E00">
        <w:t xml:space="preserve"> </w:t>
      </w:r>
      <w:r>
        <w:t>reporting</w:t>
      </w:r>
      <w:r w:rsidR="00367E00">
        <w:t xml:space="preserve"> </w:t>
      </w:r>
      <w:r>
        <w:t>period</w:t>
      </w:r>
      <w:r w:rsidR="00367E00">
        <w:t xml:space="preserve"> </w:t>
      </w:r>
      <w:r>
        <w:t>of</w:t>
      </w:r>
      <w:r w:rsidR="00367E00">
        <w:t xml:space="preserve"> </w:t>
      </w:r>
      <w:r>
        <w:t>2023–24</w:t>
      </w:r>
      <w:r w:rsidR="00367E00">
        <w:t xml:space="preserve"> </w:t>
      </w:r>
      <w:r>
        <w:t>and</w:t>
      </w:r>
      <w:r w:rsidR="00367E00">
        <w:t xml:space="preserve"> </w:t>
      </w:r>
      <w:r>
        <w:t>before</w:t>
      </w:r>
      <w:r w:rsidR="00367E00">
        <w:t xml:space="preserve"> </w:t>
      </w:r>
      <w:r>
        <w:t>the</w:t>
      </w:r>
      <w:r w:rsidR="00367E00">
        <w:t xml:space="preserve"> </w:t>
      </w:r>
      <w:r>
        <w:t>date</w:t>
      </w:r>
      <w:r w:rsidR="00367E00">
        <w:t xml:space="preserve"> </w:t>
      </w:r>
      <w:r>
        <w:t>the</w:t>
      </w:r>
      <w:r w:rsidR="00367E00">
        <w:t xml:space="preserve"> </w:t>
      </w:r>
      <w:r>
        <w:t>financial</w:t>
      </w:r>
      <w:r w:rsidR="00367E00">
        <w:t xml:space="preserve"> </w:t>
      </w:r>
      <w:r>
        <w:t>statements</w:t>
      </w:r>
      <w:r w:rsidR="00367E00">
        <w:t xml:space="preserve"> </w:t>
      </w:r>
      <w:r>
        <w:t>were</w:t>
      </w:r>
      <w:r w:rsidR="00367E00">
        <w:t xml:space="preserve"> </w:t>
      </w:r>
      <w:r>
        <w:t>authorised</w:t>
      </w:r>
      <w:r w:rsidR="00367E00">
        <w:t xml:space="preserve"> </w:t>
      </w:r>
      <w:r>
        <w:t>for</w:t>
      </w:r>
      <w:r w:rsidR="00367E00">
        <w:t xml:space="preserve"> </w:t>
      </w:r>
      <w:r>
        <w:t>issue.</w:t>
      </w:r>
      <w:r w:rsidR="00367E00">
        <w:t xml:space="preserve"> </w:t>
      </w:r>
      <w:r>
        <w:t>These</w:t>
      </w:r>
      <w:r w:rsidR="00367E00">
        <w:t xml:space="preserve"> </w:t>
      </w:r>
      <w:proofErr w:type="gramStart"/>
      <w:r>
        <w:t>are</w:t>
      </w:r>
      <w:r w:rsidR="00367E00">
        <w:t xml:space="preserve"> </w:t>
      </w:r>
      <w:r>
        <w:rPr>
          <w:spacing w:val="1"/>
        </w:rPr>
        <w:t>considered</w:t>
      </w:r>
      <w:r w:rsidR="00367E00">
        <w:rPr>
          <w:spacing w:val="1"/>
        </w:rPr>
        <w:t xml:space="preserve"> </w:t>
      </w:r>
      <w:r>
        <w:rPr>
          <w:spacing w:val="1"/>
        </w:rPr>
        <w:t>to</w:t>
      </w:r>
      <w:r w:rsidR="00367E00">
        <w:rPr>
          <w:spacing w:val="1"/>
        </w:rPr>
        <w:t xml:space="preserve"> </w:t>
      </w:r>
      <w:r>
        <w:rPr>
          <w:spacing w:val="1"/>
        </w:rPr>
        <w:t>be</w:t>
      </w:r>
      <w:proofErr w:type="gramEnd"/>
      <w:r w:rsidR="00367E00">
        <w:rPr>
          <w:spacing w:val="1"/>
        </w:rPr>
        <w:t xml:space="preserve"> </w:t>
      </w:r>
      <w:r>
        <w:rPr>
          <w:spacing w:val="1"/>
        </w:rPr>
        <w:t>non-adjusting,</w:t>
      </w:r>
      <w:r w:rsidR="00367E00">
        <w:rPr>
          <w:spacing w:val="1"/>
        </w:rPr>
        <w:t xml:space="preserve"> </w:t>
      </w:r>
      <w:r>
        <w:rPr>
          <w:spacing w:val="1"/>
        </w:rPr>
        <w:t>meaning</w:t>
      </w:r>
      <w:r w:rsidR="00367E00">
        <w:rPr>
          <w:spacing w:val="1"/>
        </w:rPr>
        <w:t xml:space="preserve"> </w:t>
      </w:r>
      <w:r>
        <w:rPr>
          <w:spacing w:val="1"/>
        </w:rPr>
        <w:t>their</w:t>
      </w:r>
      <w:r w:rsidR="00367E00">
        <w:rPr>
          <w:spacing w:val="1"/>
        </w:rPr>
        <w:t xml:space="preserve"> </w:t>
      </w:r>
      <w:r>
        <w:rPr>
          <w:spacing w:val="2"/>
        </w:rPr>
        <w:t>financial</w:t>
      </w:r>
      <w:r w:rsidR="00367E00">
        <w:rPr>
          <w:spacing w:val="2"/>
        </w:rPr>
        <w:t xml:space="preserve"> </w:t>
      </w:r>
      <w:r>
        <w:rPr>
          <w:spacing w:val="2"/>
        </w:rPr>
        <w:t>impact</w:t>
      </w:r>
      <w:r w:rsidR="00367E00">
        <w:rPr>
          <w:spacing w:val="2"/>
        </w:rPr>
        <w:t xml:space="preserve"> </w:t>
      </w:r>
      <w:r>
        <w:rPr>
          <w:spacing w:val="2"/>
        </w:rPr>
        <w:t>is</w:t>
      </w:r>
      <w:r w:rsidR="00367E00">
        <w:rPr>
          <w:spacing w:val="2"/>
        </w:rPr>
        <w:t xml:space="preserve"> </w:t>
      </w:r>
      <w:r>
        <w:rPr>
          <w:spacing w:val="2"/>
        </w:rPr>
        <w:t>not</w:t>
      </w:r>
      <w:r w:rsidR="00367E00">
        <w:rPr>
          <w:spacing w:val="2"/>
        </w:rPr>
        <w:t xml:space="preserve"> </w:t>
      </w:r>
      <w:r>
        <w:rPr>
          <w:spacing w:val="2"/>
        </w:rPr>
        <w:t>reflected</w:t>
      </w:r>
      <w:r w:rsidR="00367E00">
        <w:rPr>
          <w:spacing w:val="2"/>
        </w:rPr>
        <w:t xml:space="preserve"> </w:t>
      </w:r>
      <w:r>
        <w:rPr>
          <w:spacing w:val="2"/>
        </w:rPr>
        <w:t>in</w:t>
      </w:r>
      <w:r w:rsidR="00367E00">
        <w:rPr>
          <w:spacing w:val="2"/>
        </w:rPr>
        <w:t xml:space="preserve"> </w:t>
      </w:r>
      <w:r>
        <w:rPr>
          <w:spacing w:val="2"/>
        </w:rPr>
        <w:t>the</w:t>
      </w:r>
      <w:r w:rsidR="00367E00">
        <w:rPr>
          <w:spacing w:val="2"/>
        </w:rPr>
        <w:t xml:space="preserve"> </w:t>
      </w:r>
      <w:r>
        <w:rPr>
          <w:spacing w:val="2"/>
        </w:rPr>
        <w:t>2023–24</w:t>
      </w:r>
      <w:r w:rsidR="00367E00">
        <w:rPr>
          <w:spacing w:val="2"/>
        </w:rPr>
        <w:t xml:space="preserve"> </w:t>
      </w:r>
      <w:r>
        <w:rPr>
          <w:spacing w:val="1"/>
        </w:rPr>
        <w:t>financial</w:t>
      </w:r>
      <w:r w:rsidR="00367E00">
        <w:rPr>
          <w:spacing w:val="1"/>
        </w:rPr>
        <w:t xml:space="preserve"> </w:t>
      </w:r>
      <w:r>
        <w:rPr>
          <w:spacing w:val="1"/>
        </w:rPr>
        <w:t>statements</w:t>
      </w:r>
      <w:r w:rsidR="00367E00">
        <w:rPr>
          <w:spacing w:val="1"/>
        </w:rPr>
        <w:t xml:space="preserve"> </w:t>
      </w:r>
      <w:r>
        <w:rPr>
          <w:spacing w:val="1"/>
        </w:rPr>
        <w:t>but</w:t>
      </w:r>
      <w:r w:rsidR="00367E00">
        <w:rPr>
          <w:spacing w:val="1"/>
        </w:rPr>
        <w:t xml:space="preserve"> </w:t>
      </w:r>
      <w:r>
        <w:rPr>
          <w:spacing w:val="1"/>
        </w:rPr>
        <w:t>they</w:t>
      </w:r>
      <w:r w:rsidR="00367E00">
        <w:rPr>
          <w:spacing w:val="1"/>
        </w:rPr>
        <w:t xml:space="preserve"> </w:t>
      </w:r>
      <w:r>
        <w:rPr>
          <w:spacing w:val="1"/>
        </w:rPr>
        <w:t>are</w:t>
      </w:r>
      <w:r w:rsidR="00367E00">
        <w:rPr>
          <w:spacing w:val="1"/>
        </w:rPr>
        <w:t xml:space="preserve"> </w:t>
      </w:r>
      <w:r>
        <w:rPr>
          <w:spacing w:val="1"/>
        </w:rPr>
        <w:t>disclosed</w:t>
      </w:r>
      <w:r w:rsidR="00367E00">
        <w:rPr>
          <w:spacing w:val="1"/>
        </w:rPr>
        <w:t xml:space="preserve"> </w:t>
      </w:r>
      <w:r>
        <w:rPr>
          <w:spacing w:val="1"/>
        </w:rPr>
        <w:t>for</w:t>
      </w:r>
      <w:r w:rsidR="00367E00">
        <w:rPr>
          <w:spacing w:val="1"/>
        </w:rPr>
        <w:t xml:space="preserve"> </w:t>
      </w:r>
      <w:r>
        <w:rPr>
          <w:spacing w:val="1"/>
        </w:rPr>
        <w:t>information</w:t>
      </w:r>
      <w:r w:rsidR="00367E00">
        <w:rPr>
          <w:spacing w:val="1"/>
        </w:rPr>
        <w:t xml:space="preserve"> </w:t>
      </w:r>
      <w:r>
        <w:rPr>
          <w:spacing w:val="1"/>
        </w:rPr>
        <w:t>purposes.</w:t>
      </w:r>
      <w:r w:rsidR="00367E00">
        <w:rPr>
          <w:spacing w:val="1"/>
        </w:rPr>
        <w:t xml:space="preserve"> </w:t>
      </w:r>
    </w:p>
    <w:p w14:paraId="631655AB" w14:textId="57F75D80" w:rsidR="00B6595F" w:rsidRDefault="00B6595F" w:rsidP="0044212F">
      <w:pPr>
        <w:pStyle w:val="Bullet"/>
      </w:pPr>
      <w:r>
        <w:t>On</w:t>
      </w:r>
      <w:r w:rsidR="00367E00">
        <w:t xml:space="preserve"> </w:t>
      </w:r>
      <w:r>
        <w:t>1</w:t>
      </w:r>
      <w:r w:rsidR="00367E00">
        <w:t xml:space="preserve"> </w:t>
      </w:r>
      <w:r>
        <w:t>July</w:t>
      </w:r>
      <w:r w:rsidR="00367E00">
        <w:t xml:space="preserve"> </w:t>
      </w:r>
      <w:r>
        <w:t>2024,</w:t>
      </w:r>
      <w:r w:rsidR="00367E00">
        <w:t xml:space="preserve"> </w:t>
      </w:r>
      <w:r>
        <w:t>the</w:t>
      </w:r>
      <w:r w:rsidR="00367E00">
        <w:t xml:space="preserve"> </w:t>
      </w:r>
      <w:r>
        <w:t>following</w:t>
      </w:r>
      <w:r w:rsidR="00367E00">
        <w:t xml:space="preserve"> </w:t>
      </w:r>
      <w:r>
        <w:t>legislation</w:t>
      </w:r>
      <w:r w:rsidR="00367E00">
        <w:t xml:space="preserve"> </w:t>
      </w:r>
      <w:r>
        <w:t>was</w:t>
      </w:r>
      <w:r w:rsidR="00367E00">
        <w:t xml:space="preserve"> </w:t>
      </w:r>
      <w:r>
        <w:t>proclaimed,</w:t>
      </w:r>
      <w:r w:rsidR="00367E00">
        <w:t xml:space="preserve"> </w:t>
      </w:r>
      <w:r>
        <w:t>abolishing</w:t>
      </w:r>
      <w:r w:rsidR="00367E00">
        <w:t xml:space="preserve"> </w:t>
      </w:r>
      <w:r>
        <w:t>the</w:t>
      </w:r>
      <w:r w:rsidR="00367E00">
        <w:t xml:space="preserve"> </w:t>
      </w:r>
      <w:r>
        <w:t>respective</w:t>
      </w:r>
      <w:r w:rsidR="00367E00">
        <w:t xml:space="preserve"> </w:t>
      </w:r>
      <w:r>
        <w:t>entities</w:t>
      </w:r>
      <w:r w:rsidR="00367E00">
        <w:t xml:space="preserve"> </w:t>
      </w:r>
      <w:r>
        <w:t>and</w:t>
      </w:r>
      <w:r w:rsidR="00367E00">
        <w:t xml:space="preserve"> </w:t>
      </w:r>
      <w:r>
        <w:t>transferring</w:t>
      </w:r>
      <w:r w:rsidR="00367E00">
        <w:t xml:space="preserve"> </w:t>
      </w:r>
      <w:r>
        <w:t>their</w:t>
      </w:r>
      <w:r w:rsidR="00367E00">
        <w:t xml:space="preserve"> </w:t>
      </w:r>
      <w:r>
        <w:t>remaining</w:t>
      </w:r>
      <w:r w:rsidR="00367E00">
        <w:t xml:space="preserve"> </w:t>
      </w:r>
      <w:r>
        <w:t>assets,</w:t>
      </w:r>
      <w:r w:rsidR="00367E00">
        <w:t xml:space="preserve"> </w:t>
      </w:r>
      <w:r>
        <w:t>liabilities</w:t>
      </w:r>
      <w:r w:rsidR="00367E00">
        <w:t xml:space="preserve"> </w:t>
      </w:r>
      <w:r>
        <w:t>and</w:t>
      </w:r>
      <w:r w:rsidR="00367E00">
        <w:t xml:space="preserve"> </w:t>
      </w:r>
      <w:r>
        <w:t>commitments</w:t>
      </w:r>
      <w:r w:rsidR="00367E00">
        <w:t xml:space="preserve"> </w:t>
      </w:r>
      <w:r>
        <w:t>to</w:t>
      </w:r>
      <w:r w:rsidR="00367E00">
        <w:t xml:space="preserve"> </w:t>
      </w:r>
      <w:r>
        <w:t>the</w:t>
      </w:r>
      <w:r w:rsidR="00367E00">
        <w:t xml:space="preserve"> </w:t>
      </w:r>
      <w:r>
        <w:t>department:</w:t>
      </w:r>
    </w:p>
    <w:p w14:paraId="6AE17508" w14:textId="0681861B" w:rsidR="00B6595F" w:rsidRDefault="00B6595F" w:rsidP="0044212F">
      <w:pPr>
        <w:pStyle w:val="Bullet2"/>
      </w:pPr>
      <w:r>
        <w:t>The</w:t>
      </w:r>
      <w:r w:rsidR="00367E00">
        <w:t xml:space="preserve"> </w:t>
      </w:r>
      <w:r>
        <w:rPr>
          <w:rStyle w:val="LightItalic"/>
          <w:spacing w:val="-1"/>
        </w:rPr>
        <w:t>Sustainable</w:t>
      </w:r>
      <w:r w:rsidR="00367E00">
        <w:rPr>
          <w:rStyle w:val="LightItalic"/>
          <w:spacing w:val="-1"/>
        </w:rPr>
        <w:t xml:space="preserve"> </w:t>
      </w:r>
      <w:r>
        <w:rPr>
          <w:rStyle w:val="LightItalic"/>
          <w:spacing w:val="-1"/>
        </w:rPr>
        <w:t>Forests</w:t>
      </w:r>
      <w:r w:rsidR="00367E00">
        <w:rPr>
          <w:rStyle w:val="LightItalic"/>
          <w:spacing w:val="-1"/>
        </w:rPr>
        <w:t xml:space="preserve"> </w:t>
      </w:r>
      <w:r>
        <w:rPr>
          <w:rStyle w:val="LightItalic"/>
          <w:spacing w:val="-1"/>
        </w:rPr>
        <w:t>(Timber)</w:t>
      </w:r>
      <w:r w:rsidR="00367E00">
        <w:rPr>
          <w:rStyle w:val="LightItalic"/>
          <w:spacing w:val="-1"/>
        </w:rPr>
        <w:t xml:space="preserve"> </w:t>
      </w:r>
      <w:r>
        <w:rPr>
          <w:rStyle w:val="LightItalic"/>
          <w:spacing w:val="-1"/>
        </w:rPr>
        <w:t>Repeal</w:t>
      </w:r>
      <w:r w:rsidR="00367E00">
        <w:rPr>
          <w:rStyle w:val="LightItalic"/>
          <w:spacing w:val="-1"/>
        </w:rPr>
        <w:t xml:space="preserve"> </w:t>
      </w:r>
      <w:r>
        <w:rPr>
          <w:rStyle w:val="LightItalic"/>
          <w:spacing w:val="-1"/>
        </w:rPr>
        <w:t>Act</w:t>
      </w:r>
      <w:r w:rsidR="00367E00">
        <w:rPr>
          <w:rStyle w:val="LightItalic"/>
          <w:spacing w:val="-1"/>
        </w:rPr>
        <w:t xml:space="preserve"> </w:t>
      </w:r>
      <w:r>
        <w:rPr>
          <w:rStyle w:val="LightItalic"/>
          <w:spacing w:val="-1"/>
        </w:rPr>
        <w:t>2024</w:t>
      </w:r>
      <w:r w:rsidR="00367E00">
        <w:t xml:space="preserve"> </w:t>
      </w:r>
      <w:r>
        <w:rPr>
          <w:spacing w:val="-3"/>
        </w:rPr>
        <w:t>abolished</w:t>
      </w:r>
      <w:r w:rsidR="00367E00">
        <w:rPr>
          <w:spacing w:val="-3"/>
        </w:rPr>
        <w:t xml:space="preserve"> </w:t>
      </w:r>
      <w:r>
        <w:rPr>
          <w:spacing w:val="-3"/>
        </w:rPr>
        <w:t>VicForests.</w:t>
      </w:r>
      <w:r w:rsidR="00367E00">
        <w:rPr>
          <w:spacing w:val="-3"/>
        </w:rPr>
        <w:t xml:space="preserve"> </w:t>
      </w:r>
      <w:r>
        <w:rPr>
          <w:spacing w:val="-3"/>
        </w:rPr>
        <w:t>Its</w:t>
      </w:r>
      <w:r w:rsidR="00367E00">
        <w:rPr>
          <w:spacing w:val="-3"/>
        </w:rPr>
        <w:t xml:space="preserve"> </w:t>
      </w:r>
      <w:r>
        <w:rPr>
          <w:spacing w:val="-3"/>
        </w:rPr>
        <w:t>remaining</w:t>
      </w:r>
      <w:r w:rsidR="00367E00">
        <w:rPr>
          <w:spacing w:val="-3"/>
        </w:rPr>
        <w:t xml:space="preserve"> </w:t>
      </w:r>
      <w:r>
        <w:rPr>
          <w:spacing w:val="-3"/>
        </w:rPr>
        <w:t>assets,</w:t>
      </w:r>
      <w:r w:rsidR="00367E00">
        <w:rPr>
          <w:spacing w:val="-3"/>
        </w:rPr>
        <w:t xml:space="preserve"> </w:t>
      </w:r>
      <w:r>
        <w:rPr>
          <w:spacing w:val="-3"/>
        </w:rPr>
        <w:t>liabilities</w:t>
      </w:r>
      <w:r w:rsidR="00367E00">
        <w:rPr>
          <w:spacing w:val="-3"/>
        </w:rPr>
        <w:t xml:space="preserve"> </w:t>
      </w:r>
      <w:r>
        <w:t>and</w:t>
      </w:r>
      <w:r w:rsidR="00367E00">
        <w:t xml:space="preserve"> </w:t>
      </w:r>
      <w:r>
        <w:t>commitments</w:t>
      </w:r>
      <w:r w:rsidR="00367E00">
        <w:t xml:space="preserve"> </w:t>
      </w:r>
      <w:r>
        <w:t>were</w:t>
      </w:r>
      <w:r w:rsidR="00367E00">
        <w:t xml:space="preserve"> </w:t>
      </w:r>
      <w:r>
        <w:t>transferred</w:t>
      </w:r>
      <w:r w:rsidR="00367E00">
        <w:t xml:space="preserve"> </w:t>
      </w:r>
      <w:r>
        <w:t>to</w:t>
      </w:r>
      <w:r w:rsidR="00367E00">
        <w:t xml:space="preserve"> </w:t>
      </w:r>
      <w:r>
        <w:t>DEECA</w:t>
      </w:r>
      <w:r w:rsidR="00367E00">
        <w:t xml:space="preserve"> </w:t>
      </w:r>
      <w:r>
        <w:t>via</w:t>
      </w:r>
      <w:r w:rsidR="00367E00">
        <w:t xml:space="preserve"> </w:t>
      </w:r>
      <w:r>
        <w:t>contributed</w:t>
      </w:r>
      <w:r w:rsidR="00367E00">
        <w:t xml:space="preserve"> </w:t>
      </w:r>
      <w:r>
        <w:t>capital</w:t>
      </w:r>
      <w:r w:rsidR="00367E00">
        <w:t xml:space="preserve"> </w:t>
      </w:r>
      <w:r>
        <w:t>in</w:t>
      </w:r>
      <w:r w:rsidR="00367E00">
        <w:t xml:space="preserve"> </w:t>
      </w:r>
      <w:r>
        <w:t>accordance</w:t>
      </w:r>
      <w:r w:rsidR="00367E00">
        <w:t xml:space="preserve"> </w:t>
      </w:r>
      <w:r>
        <w:t>with</w:t>
      </w:r>
      <w:r w:rsidR="00367E00">
        <w:t xml:space="preserve"> </w:t>
      </w:r>
      <w:r>
        <w:t>FRD</w:t>
      </w:r>
      <w:r w:rsidR="00367E00">
        <w:t xml:space="preserve"> </w:t>
      </w:r>
      <w:r>
        <w:t>119.</w:t>
      </w:r>
      <w:r w:rsidR="00367E00">
        <w:t xml:space="preserve"> </w:t>
      </w:r>
    </w:p>
    <w:p w14:paraId="6653B408" w14:textId="51F98E74" w:rsidR="00B6595F" w:rsidRDefault="00B6595F" w:rsidP="0044212F">
      <w:pPr>
        <w:pStyle w:val="Bullet2"/>
      </w:pPr>
      <w:r>
        <w:t>The</w:t>
      </w:r>
      <w:r w:rsidR="00367E00">
        <w:t xml:space="preserve"> </w:t>
      </w:r>
      <w:r>
        <w:rPr>
          <w:rStyle w:val="LightItalic"/>
        </w:rPr>
        <w:t>State</w:t>
      </w:r>
      <w:r w:rsidR="00367E00">
        <w:rPr>
          <w:rStyle w:val="LightItalic"/>
        </w:rPr>
        <w:t xml:space="preserve"> </w:t>
      </w:r>
      <w:r>
        <w:rPr>
          <w:rStyle w:val="LightItalic"/>
        </w:rPr>
        <w:t>Electricity</w:t>
      </w:r>
      <w:r w:rsidR="00367E00">
        <w:rPr>
          <w:rStyle w:val="LightItalic"/>
        </w:rPr>
        <w:t xml:space="preserve"> </w:t>
      </w:r>
      <w:r>
        <w:rPr>
          <w:rStyle w:val="LightItalic"/>
        </w:rPr>
        <w:t>Commission</w:t>
      </w:r>
      <w:r w:rsidR="00367E00">
        <w:rPr>
          <w:rStyle w:val="LightItalic"/>
        </w:rPr>
        <w:t xml:space="preserve"> </w:t>
      </w:r>
      <w:r>
        <w:rPr>
          <w:rStyle w:val="LightItalic"/>
        </w:rPr>
        <w:t>Amendment</w:t>
      </w:r>
      <w:r w:rsidR="00367E00">
        <w:rPr>
          <w:rStyle w:val="LightItalic"/>
        </w:rPr>
        <w:t xml:space="preserve"> </w:t>
      </w:r>
      <w:r>
        <w:rPr>
          <w:rStyle w:val="LightItalic"/>
        </w:rPr>
        <w:t>Act</w:t>
      </w:r>
      <w:r w:rsidR="00367E00">
        <w:rPr>
          <w:rStyle w:val="LightItalic"/>
        </w:rPr>
        <w:t xml:space="preserve"> </w:t>
      </w:r>
      <w:r>
        <w:rPr>
          <w:rStyle w:val="LightItalic"/>
        </w:rPr>
        <w:t>2023</w:t>
      </w:r>
      <w:r w:rsidR="00367E00">
        <w:t xml:space="preserve"> </w:t>
      </w:r>
      <w:r>
        <w:t>abolished</w:t>
      </w:r>
      <w:r w:rsidR="00367E00">
        <w:t xml:space="preserve"> </w:t>
      </w:r>
      <w:r>
        <w:t>the</w:t>
      </w:r>
      <w:r w:rsidR="00367E00">
        <w:t xml:space="preserve"> </w:t>
      </w:r>
      <w:r>
        <w:t>legacy</w:t>
      </w:r>
      <w:r w:rsidR="00367E00">
        <w:t xml:space="preserve"> </w:t>
      </w:r>
      <w:r>
        <w:t>entity</w:t>
      </w:r>
      <w:r w:rsidR="00367E00">
        <w:t xml:space="preserve"> </w:t>
      </w:r>
      <w:r>
        <w:t>State</w:t>
      </w:r>
      <w:r w:rsidR="00367E00">
        <w:t xml:space="preserve"> </w:t>
      </w:r>
      <w:r>
        <w:t>Electricity</w:t>
      </w:r>
      <w:r w:rsidR="00367E00">
        <w:t xml:space="preserve"> </w:t>
      </w:r>
      <w:r>
        <w:t>Commission</w:t>
      </w:r>
      <w:r w:rsidR="00367E00">
        <w:t xml:space="preserve"> </w:t>
      </w:r>
      <w:r>
        <w:t>of</w:t>
      </w:r>
      <w:r w:rsidR="00367E00">
        <w:t xml:space="preserve"> </w:t>
      </w:r>
      <w:r>
        <w:t>Victoria.</w:t>
      </w:r>
      <w:r w:rsidR="00367E00">
        <w:t xml:space="preserve"> </w:t>
      </w:r>
      <w:r>
        <w:t>Its</w:t>
      </w:r>
      <w:r w:rsidR="00367E00">
        <w:t xml:space="preserve"> </w:t>
      </w:r>
      <w:r>
        <w:t>remaining</w:t>
      </w:r>
      <w:r w:rsidR="00367E00">
        <w:t xml:space="preserve"> </w:t>
      </w:r>
      <w:r>
        <w:t>assets,</w:t>
      </w:r>
      <w:r w:rsidR="00367E00">
        <w:t xml:space="preserve"> </w:t>
      </w:r>
      <w:r>
        <w:t>liabilities</w:t>
      </w:r>
      <w:r w:rsidR="00367E00">
        <w:t xml:space="preserve"> </w:t>
      </w:r>
      <w:r>
        <w:t>and</w:t>
      </w:r>
      <w:r w:rsidR="00367E00">
        <w:t xml:space="preserve"> </w:t>
      </w:r>
      <w:r>
        <w:t>commitments</w:t>
      </w:r>
      <w:r w:rsidR="00367E00">
        <w:t xml:space="preserve"> </w:t>
      </w:r>
      <w:r>
        <w:t>were</w:t>
      </w:r>
      <w:r w:rsidR="00367E00">
        <w:t xml:space="preserve"> </w:t>
      </w:r>
      <w:r>
        <w:t>transferred</w:t>
      </w:r>
      <w:r w:rsidR="00367E00">
        <w:t xml:space="preserve"> </w:t>
      </w:r>
      <w:r>
        <w:t>to</w:t>
      </w:r>
      <w:r w:rsidR="00367E00">
        <w:t xml:space="preserve"> </w:t>
      </w:r>
      <w:r>
        <w:t>DEECA</w:t>
      </w:r>
      <w:r w:rsidR="00367E00">
        <w:t xml:space="preserve"> </w:t>
      </w:r>
      <w:r>
        <w:t>via</w:t>
      </w:r>
      <w:r w:rsidR="00367E00">
        <w:t xml:space="preserve"> </w:t>
      </w:r>
      <w:r>
        <w:t>contributed</w:t>
      </w:r>
      <w:r w:rsidR="00367E00">
        <w:t xml:space="preserve"> </w:t>
      </w:r>
      <w:r>
        <w:t>capital</w:t>
      </w:r>
      <w:r w:rsidR="00367E00">
        <w:t xml:space="preserve"> </w:t>
      </w:r>
      <w:r>
        <w:t>in</w:t>
      </w:r>
      <w:r w:rsidR="00367E00">
        <w:t xml:space="preserve"> </w:t>
      </w:r>
      <w:r>
        <w:t>accordance</w:t>
      </w:r>
      <w:r w:rsidR="00367E00">
        <w:t xml:space="preserve"> </w:t>
      </w:r>
      <w:r>
        <w:t>with</w:t>
      </w:r>
      <w:r w:rsidR="00367E00">
        <w:t xml:space="preserve"> </w:t>
      </w:r>
      <w:r>
        <w:t>FRD</w:t>
      </w:r>
      <w:r w:rsidR="00367E00">
        <w:t xml:space="preserve"> </w:t>
      </w:r>
      <w:r>
        <w:t>119.</w:t>
      </w:r>
      <w:r w:rsidR="00367E00">
        <w:t xml:space="preserve"> </w:t>
      </w:r>
    </w:p>
    <w:p w14:paraId="342E8820" w14:textId="0DC20C66" w:rsidR="00B6595F" w:rsidRDefault="00B6595F" w:rsidP="0044212F">
      <w:pPr>
        <w:pStyle w:val="Bullet"/>
      </w:pPr>
      <w:r>
        <w:rPr>
          <w:rStyle w:val="LightItalic"/>
        </w:rPr>
        <w:t>The</w:t>
      </w:r>
      <w:r w:rsidR="00367E00">
        <w:rPr>
          <w:rStyle w:val="LightItalic"/>
        </w:rPr>
        <w:t xml:space="preserve"> </w:t>
      </w:r>
      <w:r>
        <w:rPr>
          <w:rStyle w:val="LightItalic"/>
        </w:rPr>
        <w:t>Victorian</w:t>
      </w:r>
      <w:r w:rsidR="00367E00">
        <w:rPr>
          <w:rStyle w:val="LightItalic"/>
        </w:rPr>
        <w:t xml:space="preserve"> </w:t>
      </w:r>
      <w:r>
        <w:rPr>
          <w:rStyle w:val="LightItalic"/>
        </w:rPr>
        <w:t>Public</w:t>
      </w:r>
      <w:r w:rsidR="00367E00">
        <w:rPr>
          <w:rStyle w:val="LightItalic"/>
        </w:rPr>
        <w:t xml:space="preserve"> </w:t>
      </w:r>
      <w:r>
        <w:rPr>
          <w:rStyle w:val="LightItalic"/>
        </w:rPr>
        <w:t>Service</w:t>
      </w:r>
      <w:r w:rsidR="00367E00">
        <w:rPr>
          <w:rStyle w:val="LightItalic"/>
        </w:rPr>
        <w:t xml:space="preserve"> </w:t>
      </w:r>
      <w:r>
        <w:rPr>
          <w:rStyle w:val="LightItalic"/>
        </w:rPr>
        <w:t>Enterprise</w:t>
      </w:r>
      <w:r w:rsidR="00367E00">
        <w:rPr>
          <w:rStyle w:val="LightItalic"/>
        </w:rPr>
        <w:t xml:space="preserve"> </w:t>
      </w:r>
      <w:r>
        <w:rPr>
          <w:rStyle w:val="LightItalic"/>
        </w:rPr>
        <w:t>Agreement</w:t>
      </w:r>
      <w:r w:rsidR="00367E00">
        <w:rPr>
          <w:rStyle w:val="LightItalic"/>
        </w:rPr>
        <w:t xml:space="preserve"> </w:t>
      </w:r>
      <w:r>
        <w:rPr>
          <w:rStyle w:val="LightItalic"/>
        </w:rPr>
        <w:t>2024</w:t>
      </w:r>
      <w:r w:rsidR="00367E00">
        <w:rPr>
          <w:rStyle w:val="LightItalic"/>
        </w:rPr>
        <w:t xml:space="preserve"> </w:t>
      </w:r>
      <w:r>
        <w:rPr>
          <w:rStyle w:val="LightItalic"/>
        </w:rPr>
        <w:t>(Agreement)</w:t>
      </w:r>
      <w:r w:rsidR="00367E00">
        <w:t xml:space="preserve"> </w:t>
      </w:r>
      <w:r>
        <w:t>was</w:t>
      </w:r>
      <w:r w:rsidR="00367E00">
        <w:t xml:space="preserve"> </w:t>
      </w:r>
      <w:r>
        <w:t>formally</w:t>
      </w:r>
      <w:r w:rsidR="00367E00">
        <w:t xml:space="preserve"> </w:t>
      </w:r>
      <w:r>
        <w:t>approved</w:t>
      </w:r>
      <w:r w:rsidR="00367E00">
        <w:t xml:space="preserve"> </w:t>
      </w:r>
      <w:r>
        <w:t>by</w:t>
      </w:r>
      <w:r w:rsidR="00367E00">
        <w:t xml:space="preserve"> </w:t>
      </w:r>
      <w:r>
        <w:t>the</w:t>
      </w:r>
      <w:r w:rsidR="00367E00">
        <w:t xml:space="preserve"> </w:t>
      </w:r>
      <w:r>
        <w:t>Fair</w:t>
      </w:r>
      <w:r w:rsidR="00367E00">
        <w:t xml:space="preserve"> </w:t>
      </w:r>
      <w:r>
        <w:t>Work</w:t>
      </w:r>
      <w:r w:rsidR="00367E00">
        <w:t xml:space="preserve"> </w:t>
      </w:r>
      <w:r>
        <w:t>Commission</w:t>
      </w:r>
      <w:r w:rsidR="00367E00">
        <w:t xml:space="preserve"> </w:t>
      </w:r>
      <w:r>
        <w:t>on</w:t>
      </w:r>
      <w:r w:rsidR="00367E00">
        <w:t xml:space="preserve"> </w:t>
      </w:r>
      <w:r>
        <w:t>12</w:t>
      </w:r>
      <w:r w:rsidR="00367E00">
        <w:t xml:space="preserve"> </w:t>
      </w:r>
      <w:r>
        <w:t>August</w:t>
      </w:r>
      <w:r w:rsidR="00367E00">
        <w:t xml:space="preserve"> </w:t>
      </w:r>
      <w:r>
        <w:t>2024.</w:t>
      </w:r>
      <w:r w:rsidR="00367E00">
        <w:t xml:space="preserve"> </w:t>
      </w:r>
      <w:r>
        <w:t>The</w:t>
      </w:r>
      <w:r w:rsidR="00367E00">
        <w:t xml:space="preserve"> </w:t>
      </w:r>
      <w:r>
        <w:t>agreement</w:t>
      </w:r>
      <w:r w:rsidR="00367E00">
        <w:t xml:space="preserve"> </w:t>
      </w:r>
      <w:r>
        <w:t>has</w:t>
      </w:r>
      <w:r w:rsidR="00367E00">
        <w:t xml:space="preserve"> </w:t>
      </w:r>
      <w:r>
        <w:t>a</w:t>
      </w:r>
      <w:r w:rsidR="00367E00">
        <w:t xml:space="preserve"> </w:t>
      </w:r>
      <w:r>
        <w:t>nominal</w:t>
      </w:r>
      <w:r w:rsidR="00367E00">
        <w:t xml:space="preserve"> </w:t>
      </w:r>
      <w:r>
        <w:t>expiry</w:t>
      </w:r>
      <w:r w:rsidR="00367E00">
        <w:t xml:space="preserve"> </w:t>
      </w:r>
      <w:r>
        <w:t>date</w:t>
      </w:r>
      <w:r w:rsidR="00367E00">
        <w:t xml:space="preserve"> </w:t>
      </w:r>
      <w:r>
        <w:t>of</w:t>
      </w:r>
      <w:r w:rsidR="00367E00">
        <w:t xml:space="preserve"> </w:t>
      </w:r>
      <w:r>
        <w:t>9</w:t>
      </w:r>
      <w:r w:rsidR="00367E00">
        <w:t xml:space="preserve"> </w:t>
      </w:r>
      <w:r>
        <w:t>April</w:t>
      </w:r>
      <w:r w:rsidR="00367E00">
        <w:t xml:space="preserve"> </w:t>
      </w:r>
      <w:r>
        <w:t>2028.</w:t>
      </w:r>
      <w:r w:rsidR="00367E00">
        <w:t xml:space="preserve"> </w:t>
      </w:r>
      <w:r>
        <w:t>Following</w:t>
      </w:r>
      <w:r w:rsidR="00367E00">
        <w:t xml:space="preserve"> </w:t>
      </w:r>
      <w:r>
        <w:t>approval</w:t>
      </w:r>
      <w:r w:rsidR="00367E00">
        <w:t xml:space="preserve"> </w:t>
      </w:r>
      <w:r>
        <w:t>of</w:t>
      </w:r>
      <w:r w:rsidR="00367E00">
        <w:t xml:space="preserve"> </w:t>
      </w:r>
      <w:r>
        <w:t>the</w:t>
      </w:r>
      <w:r w:rsidR="00367E00">
        <w:t xml:space="preserve"> </w:t>
      </w:r>
      <w:r>
        <w:t>agreement,</w:t>
      </w:r>
      <w:r w:rsidR="00367E00">
        <w:t xml:space="preserve"> </w:t>
      </w:r>
      <w:r>
        <w:t>all</w:t>
      </w:r>
      <w:r w:rsidR="00367E00">
        <w:t xml:space="preserve"> </w:t>
      </w:r>
      <w:r>
        <w:t>VPS</w:t>
      </w:r>
      <w:r w:rsidR="00367E00">
        <w:t xml:space="preserve"> </w:t>
      </w:r>
      <w:r>
        <w:t>staff</w:t>
      </w:r>
      <w:r w:rsidR="00367E00">
        <w:t xml:space="preserve"> </w:t>
      </w:r>
      <w:r>
        <w:t>employed</w:t>
      </w:r>
      <w:r w:rsidR="00367E00">
        <w:t xml:space="preserve"> </w:t>
      </w:r>
      <w:r>
        <w:t>at</w:t>
      </w:r>
      <w:r w:rsidR="00367E00">
        <w:t xml:space="preserve"> </w:t>
      </w:r>
      <w:r>
        <w:t>DEECA</w:t>
      </w:r>
      <w:r w:rsidR="00367E00">
        <w:t xml:space="preserve"> </w:t>
      </w:r>
      <w:r>
        <w:t>are</w:t>
      </w:r>
      <w:r w:rsidR="00367E00">
        <w:t xml:space="preserve"> </w:t>
      </w:r>
      <w:r>
        <w:t>entitled</w:t>
      </w:r>
      <w:r w:rsidR="00367E00">
        <w:t xml:space="preserve"> </w:t>
      </w:r>
      <w:r>
        <w:t>to</w:t>
      </w:r>
      <w:r w:rsidR="00367E00">
        <w:t xml:space="preserve"> </w:t>
      </w:r>
      <w:r>
        <w:t>a:</w:t>
      </w:r>
    </w:p>
    <w:p w14:paraId="7828F8B5" w14:textId="493036D0" w:rsidR="00B6595F" w:rsidRDefault="00B6595F" w:rsidP="0044212F">
      <w:pPr>
        <w:pStyle w:val="Bullet2"/>
      </w:pPr>
      <w:r>
        <w:t>3%</w:t>
      </w:r>
      <w:r w:rsidR="00367E00">
        <w:t xml:space="preserve"> </w:t>
      </w:r>
      <w:r>
        <w:t>salary</w:t>
      </w:r>
      <w:r w:rsidR="00367E00">
        <w:t xml:space="preserve"> </w:t>
      </w:r>
      <w:r>
        <w:t>increase</w:t>
      </w:r>
      <w:r w:rsidR="00367E00">
        <w:t xml:space="preserve"> </w:t>
      </w:r>
      <w:r>
        <w:t>backdated</w:t>
      </w:r>
      <w:r w:rsidR="00367E00">
        <w:t xml:space="preserve"> </w:t>
      </w:r>
      <w:r>
        <w:t>to</w:t>
      </w:r>
      <w:r w:rsidR="00367E00">
        <w:t xml:space="preserve"> </w:t>
      </w:r>
      <w:r>
        <w:t>1</w:t>
      </w:r>
      <w:r w:rsidR="00367E00">
        <w:t xml:space="preserve"> </w:t>
      </w:r>
      <w:r>
        <w:t>May</w:t>
      </w:r>
      <w:r w:rsidR="00367E00">
        <w:t xml:space="preserve"> </w:t>
      </w:r>
      <w:r>
        <w:t>2024,</w:t>
      </w:r>
      <w:r w:rsidR="00367E00">
        <w:t xml:space="preserve"> </w:t>
      </w:r>
      <w:r>
        <w:t>with</w:t>
      </w:r>
      <w:r w:rsidR="00367E00">
        <w:t xml:space="preserve"> </w:t>
      </w:r>
      <w:r>
        <w:t>an</w:t>
      </w:r>
      <w:r w:rsidR="00367E00">
        <w:t xml:space="preserve"> </w:t>
      </w:r>
      <w:r>
        <w:t>estimated</w:t>
      </w:r>
      <w:r w:rsidR="00367E00">
        <w:t xml:space="preserve"> </w:t>
      </w:r>
      <w:r>
        <w:t>cost</w:t>
      </w:r>
      <w:r w:rsidR="00367E00">
        <w:t xml:space="preserve"> </w:t>
      </w:r>
      <w:r>
        <w:t>of</w:t>
      </w:r>
      <w:r w:rsidR="00367E00">
        <w:t xml:space="preserve"> </w:t>
      </w:r>
      <w:r>
        <w:t>$3.0</w:t>
      </w:r>
      <w:r w:rsidR="00367E00">
        <w:t xml:space="preserve"> </w:t>
      </w:r>
      <w:r>
        <w:t>million</w:t>
      </w:r>
      <w:r w:rsidR="00367E00">
        <w:t xml:space="preserve"> </w:t>
      </w:r>
      <w:r>
        <w:t>for</w:t>
      </w:r>
      <w:r w:rsidR="00367E00">
        <w:t xml:space="preserve"> </w:t>
      </w:r>
      <w:r>
        <w:t>the</w:t>
      </w:r>
      <w:r w:rsidR="00367E00">
        <w:t xml:space="preserve"> </w:t>
      </w:r>
      <w:r>
        <w:t>period</w:t>
      </w:r>
      <w:r w:rsidR="00367E00">
        <w:t xml:space="preserve"> </w:t>
      </w:r>
      <w:r>
        <w:t>1</w:t>
      </w:r>
      <w:r w:rsidR="00367E00">
        <w:t xml:space="preserve"> </w:t>
      </w:r>
      <w:r>
        <w:t>May</w:t>
      </w:r>
      <w:r w:rsidR="00367E00">
        <w:t xml:space="preserve"> </w:t>
      </w:r>
      <w:r>
        <w:t>2024</w:t>
      </w:r>
      <w:r w:rsidR="00367E00">
        <w:t xml:space="preserve"> </w:t>
      </w:r>
      <w:r>
        <w:t>to</w:t>
      </w:r>
      <w:r w:rsidR="00367E00">
        <w:t xml:space="preserve"> </w:t>
      </w:r>
      <w:r>
        <w:t>30</w:t>
      </w:r>
      <w:r w:rsidR="00367E00">
        <w:t xml:space="preserve"> </w:t>
      </w:r>
      <w:r>
        <w:t>June</w:t>
      </w:r>
      <w:r w:rsidR="00367E00">
        <w:t xml:space="preserve"> </w:t>
      </w:r>
      <w:r>
        <w:t>2024</w:t>
      </w:r>
    </w:p>
    <w:p w14:paraId="56DA23B9" w14:textId="4B0192C5" w:rsidR="00B6595F" w:rsidRDefault="00B6595F" w:rsidP="0044212F">
      <w:pPr>
        <w:pStyle w:val="Bullet2"/>
      </w:pPr>
      <w:r>
        <w:t>Once</w:t>
      </w:r>
      <w:r w:rsidR="00367E00">
        <w:t xml:space="preserve"> </w:t>
      </w:r>
      <w:r>
        <w:t>off</w:t>
      </w:r>
      <w:r w:rsidR="00367E00">
        <w:t xml:space="preserve"> </w:t>
      </w:r>
      <w:proofErr w:type="gramStart"/>
      <w:r>
        <w:t>cost</w:t>
      </w:r>
      <w:r w:rsidR="00367E00">
        <w:t xml:space="preserve"> </w:t>
      </w:r>
      <w:r>
        <w:t>of</w:t>
      </w:r>
      <w:r w:rsidR="00367E00">
        <w:t xml:space="preserve"> </w:t>
      </w:r>
      <w:r>
        <w:t>living</w:t>
      </w:r>
      <w:proofErr w:type="gramEnd"/>
      <w:r w:rsidR="00367E00">
        <w:t xml:space="preserve"> </w:t>
      </w:r>
      <w:r>
        <w:t>lump</w:t>
      </w:r>
      <w:r w:rsidR="00367E00">
        <w:t xml:space="preserve"> </w:t>
      </w:r>
      <w:r>
        <w:t>sum</w:t>
      </w:r>
      <w:r w:rsidR="00367E00">
        <w:t xml:space="preserve"> </w:t>
      </w:r>
      <w:r>
        <w:t>payment</w:t>
      </w:r>
      <w:r w:rsidR="00367E00">
        <w:t xml:space="preserve"> </w:t>
      </w:r>
      <w:r>
        <w:t>of</w:t>
      </w:r>
      <w:r w:rsidR="00367E00">
        <w:t xml:space="preserve"> </w:t>
      </w:r>
      <w:r>
        <w:t>$5,600</w:t>
      </w:r>
      <w:r w:rsidR="00367E00">
        <w:t xml:space="preserve"> </w:t>
      </w:r>
      <w:r>
        <w:t>per</w:t>
      </w:r>
      <w:r w:rsidR="00367E00">
        <w:t xml:space="preserve"> </w:t>
      </w:r>
      <w:r>
        <w:t>full</w:t>
      </w:r>
      <w:r w:rsidR="00367E00">
        <w:t xml:space="preserve"> </w:t>
      </w:r>
      <w:r>
        <w:t>time</w:t>
      </w:r>
      <w:r w:rsidR="00367E00">
        <w:t xml:space="preserve"> </w:t>
      </w:r>
      <w:r>
        <w:t>employee</w:t>
      </w:r>
      <w:r w:rsidR="00367E00">
        <w:t xml:space="preserve"> </w:t>
      </w:r>
      <w:r>
        <w:t>and</w:t>
      </w:r>
      <w:r w:rsidR="00367E00">
        <w:t xml:space="preserve"> </w:t>
      </w:r>
      <w:r>
        <w:t>prorated</w:t>
      </w:r>
      <w:r w:rsidR="00367E00">
        <w:t xml:space="preserve"> </w:t>
      </w:r>
      <w:r>
        <w:t>for</w:t>
      </w:r>
      <w:r w:rsidR="00367E00">
        <w:t xml:space="preserve"> </w:t>
      </w:r>
      <w:r>
        <w:t>part-time</w:t>
      </w:r>
      <w:r w:rsidR="00367E00">
        <w:t xml:space="preserve"> </w:t>
      </w:r>
      <w:r>
        <w:t>employees,</w:t>
      </w:r>
      <w:r w:rsidR="00367E00">
        <w:t xml:space="preserve"> </w:t>
      </w:r>
      <w:r>
        <w:t>who</w:t>
      </w:r>
      <w:r w:rsidR="00367E00">
        <w:t xml:space="preserve"> </w:t>
      </w:r>
      <w:r>
        <w:t>were</w:t>
      </w:r>
      <w:r w:rsidR="00367E00">
        <w:t xml:space="preserve"> </w:t>
      </w:r>
      <w:r>
        <w:t>employed</w:t>
      </w:r>
      <w:r w:rsidR="00367E00">
        <w:t xml:space="preserve"> </w:t>
      </w:r>
      <w:r>
        <w:t>at</w:t>
      </w:r>
      <w:r w:rsidR="00367E00">
        <w:t xml:space="preserve"> </w:t>
      </w:r>
      <w:r>
        <w:t>the</w:t>
      </w:r>
      <w:r w:rsidR="00367E00">
        <w:t xml:space="preserve"> </w:t>
      </w:r>
      <w:r>
        <w:t>department</w:t>
      </w:r>
      <w:r w:rsidR="00367E00">
        <w:t xml:space="preserve"> </w:t>
      </w:r>
      <w:r>
        <w:t>on</w:t>
      </w:r>
      <w:r w:rsidR="00367E00">
        <w:t xml:space="preserve"> </w:t>
      </w:r>
      <w:r>
        <w:t>28</w:t>
      </w:r>
      <w:r w:rsidR="00367E00">
        <w:t xml:space="preserve"> </w:t>
      </w:r>
      <w:r>
        <w:t>June</w:t>
      </w:r>
      <w:r w:rsidR="00367E00">
        <w:t xml:space="preserve"> </w:t>
      </w:r>
      <w:r>
        <w:t>2024.</w:t>
      </w:r>
      <w:r w:rsidR="00367E00">
        <w:t xml:space="preserve"> </w:t>
      </w:r>
      <w:r>
        <w:t>The</w:t>
      </w:r>
      <w:r w:rsidR="00367E00">
        <w:t xml:space="preserve"> </w:t>
      </w:r>
      <w:r>
        <w:t>estimated</w:t>
      </w:r>
      <w:r w:rsidR="00367E00">
        <w:t xml:space="preserve"> </w:t>
      </w:r>
      <w:r>
        <w:t>cost</w:t>
      </w:r>
      <w:r w:rsidR="00367E00">
        <w:t xml:space="preserve"> </w:t>
      </w:r>
      <w:r>
        <w:t>is</w:t>
      </w:r>
      <w:r w:rsidR="00367E00">
        <w:t xml:space="preserve"> </w:t>
      </w:r>
      <w:r>
        <w:t>$29.1</w:t>
      </w:r>
      <w:r w:rsidR="00367E00">
        <w:t xml:space="preserve"> </w:t>
      </w:r>
      <w:r>
        <w:t>million.</w:t>
      </w:r>
    </w:p>
    <w:p w14:paraId="099966AC" w14:textId="3C519CD8" w:rsidR="00B6595F" w:rsidRDefault="00B6595F" w:rsidP="0044212F">
      <w:pPr>
        <w:pStyle w:val="Bulletlast"/>
        <w:keepLines/>
      </w:pPr>
      <w:r>
        <w:rPr>
          <w:spacing w:val="1"/>
        </w:rPr>
        <w:lastRenderedPageBreak/>
        <w:t>On</w:t>
      </w:r>
      <w:r w:rsidR="00367E00">
        <w:rPr>
          <w:spacing w:val="1"/>
        </w:rPr>
        <w:t xml:space="preserve"> </w:t>
      </w:r>
      <w:r>
        <w:rPr>
          <w:spacing w:val="1"/>
        </w:rPr>
        <w:t>2</w:t>
      </w:r>
      <w:r w:rsidR="00367E00">
        <w:rPr>
          <w:spacing w:val="1"/>
        </w:rPr>
        <w:t xml:space="preserve"> </w:t>
      </w:r>
      <w:r>
        <w:rPr>
          <w:spacing w:val="1"/>
        </w:rPr>
        <w:t>August</w:t>
      </w:r>
      <w:r w:rsidR="00367E00">
        <w:rPr>
          <w:spacing w:val="1"/>
        </w:rPr>
        <w:t xml:space="preserve"> </w:t>
      </w:r>
      <w:r>
        <w:rPr>
          <w:spacing w:val="1"/>
        </w:rPr>
        <w:t>2024,</w:t>
      </w:r>
      <w:r w:rsidR="00367E00">
        <w:rPr>
          <w:spacing w:val="1"/>
        </w:rPr>
        <w:t xml:space="preserve"> </w:t>
      </w:r>
      <w:r>
        <w:rPr>
          <w:spacing w:val="1"/>
        </w:rPr>
        <w:t>Marinus</w:t>
      </w:r>
      <w:r w:rsidR="00367E00">
        <w:rPr>
          <w:spacing w:val="1"/>
        </w:rPr>
        <w:t xml:space="preserve"> </w:t>
      </w:r>
      <w:r>
        <w:rPr>
          <w:spacing w:val="1"/>
        </w:rPr>
        <w:t>Link</w:t>
      </w:r>
      <w:r w:rsidR="00367E00">
        <w:rPr>
          <w:spacing w:val="1"/>
        </w:rPr>
        <w:t xml:space="preserve"> </w:t>
      </w:r>
      <w:r>
        <w:rPr>
          <w:spacing w:val="1"/>
        </w:rPr>
        <w:t>Pty</w:t>
      </w:r>
      <w:r w:rsidR="00367E00">
        <w:rPr>
          <w:spacing w:val="1"/>
        </w:rPr>
        <w:t xml:space="preserve"> </w:t>
      </w:r>
      <w:r>
        <w:rPr>
          <w:spacing w:val="1"/>
        </w:rPr>
        <w:t>Limited,</w:t>
      </w:r>
      <w:r w:rsidR="00367E00">
        <w:rPr>
          <w:spacing w:val="1"/>
        </w:rPr>
        <w:t xml:space="preserve"> </w:t>
      </w:r>
      <w:r>
        <w:rPr>
          <w:spacing w:val="1"/>
        </w:rPr>
        <w:t>a</w:t>
      </w:r>
      <w:r w:rsidR="00367E00">
        <w:rPr>
          <w:spacing w:val="1"/>
        </w:rPr>
        <w:t xml:space="preserve"> </w:t>
      </w:r>
      <w:r>
        <w:rPr>
          <w:spacing w:val="1"/>
        </w:rPr>
        <w:t>company</w:t>
      </w:r>
      <w:r w:rsidR="00367E00">
        <w:rPr>
          <w:spacing w:val="1"/>
        </w:rPr>
        <w:t xml:space="preserve"> </w:t>
      </w:r>
      <w:r>
        <w:rPr>
          <w:spacing w:val="1"/>
        </w:rPr>
        <w:t>where</w:t>
      </w:r>
      <w:r w:rsidR="00367E00">
        <w:rPr>
          <w:spacing w:val="1"/>
        </w:rPr>
        <w:t xml:space="preserve"> </w:t>
      </w:r>
      <w:r>
        <w:rPr>
          <w:spacing w:val="1"/>
        </w:rPr>
        <w:t>DEECA</w:t>
      </w:r>
      <w:r w:rsidR="00367E00">
        <w:rPr>
          <w:spacing w:val="1"/>
        </w:rPr>
        <w:t xml:space="preserve"> </w:t>
      </w:r>
      <w:r>
        <w:rPr>
          <w:spacing w:val="1"/>
        </w:rPr>
        <w:t>administers</w:t>
      </w:r>
      <w:r w:rsidR="00367E00">
        <w:rPr>
          <w:spacing w:val="1"/>
        </w:rPr>
        <w:t xml:space="preserve"> </w:t>
      </w:r>
      <w:r>
        <w:rPr>
          <w:spacing w:val="1"/>
        </w:rPr>
        <w:t>the</w:t>
      </w:r>
      <w:r w:rsidR="00367E00">
        <w:rPr>
          <w:spacing w:val="1"/>
        </w:rPr>
        <w:t xml:space="preserve"> </w:t>
      </w:r>
      <w:r>
        <w:rPr>
          <w:spacing w:val="1"/>
        </w:rPr>
        <w:t>state’s</w:t>
      </w:r>
      <w:r w:rsidR="00367E00">
        <w:rPr>
          <w:spacing w:val="1"/>
        </w:rPr>
        <w:t xml:space="preserve"> </w:t>
      </w:r>
      <w:r>
        <w:t>33.3%</w:t>
      </w:r>
      <w:r w:rsidR="00367E00">
        <w:t xml:space="preserve"> </w:t>
      </w:r>
      <w:r>
        <w:t>equity</w:t>
      </w:r>
      <w:r w:rsidR="00367E00">
        <w:t xml:space="preserve"> </w:t>
      </w:r>
      <w:r>
        <w:t>interest,</w:t>
      </w:r>
      <w:r w:rsidR="00367E00">
        <w:t xml:space="preserve"> </w:t>
      </w:r>
      <w:r>
        <w:t>signed</w:t>
      </w:r>
      <w:r w:rsidR="00367E00">
        <w:t xml:space="preserve"> </w:t>
      </w:r>
      <w:r>
        <w:t>a</w:t>
      </w:r>
      <w:r w:rsidR="00367E00">
        <w:t xml:space="preserve"> </w:t>
      </w:r>
      <w:r>
        <w:t>contract</w:t>
      </w:r>
      <w:r w:rsidR="00367E00">
        <w:t xml:space="preserve"> </w:t>
      </w:r>
      <w:r>
        <w:t>with</w:t>
      </w:r>
      <w:r w:rsidR="00367E00">
        <w:t xml:space="preserve"> </w:t>
      </w:r>
      <w:r>
        <w:t>Italian</w:t>
      </w:r>
      <w:r w:rsidR="00367E00">
        <w:t xml:space="preserve"> </w:t>
      </w:r>
      <w:r>
        <w:t>company</w:t>
      </w:r>
      <w:r w:rsidR="00367E00">
        <w:t xml:space="preserve"> </w:t>
      </w:r>
      <w:r>
        <w:t>Prysmian</w:t>
      </w:r>
      <w:r w:rsidR="00367E00">
        <w:t xml:space="preserve"> </w:t>
      </w:r>
      <w:r>
        <w:t>for</w:t>
      </w:r>
      <w:r w:rsidR="00367E00">
        <w:t xml:space="preserve"> </w:t>
      </w:r>
      <w:r>
        <w:t>the</w:t>
      </w:r>
      <w:r w:rsidR="00367E00">
        <w:t xml:space="preserve"> </w:t>
      </w:r>
      <w:r>
        <w:t>supply</w:t>
      </w:r>
      <w:r w:rsidR="00367E00">
        <w:t xml:space="preserve"> </w:t>
      </w:r>
      <w:r>
        <w:t>of</w:t>
      </w:r>
      <w:r w:rsidR="00367E00">
        <w:t xml:space="preserve"> </w:t>
      </w:r>
      <w:r>
        <w:t>high-voltage</w:t>
      </w:r>
      <w:r w:rsidR="00367E00">
        <w:t xml:space="preserve"> </w:t>
      </w:r>
      <w:r>
        <w:t>direct</w:t>
      </w:r>
      <w:r w:rsidR="00367E00">
        <w:t xml:space="preserve"> </w:t>
      </w:r>
      <w:r>
        <w:t>current</w:t>
      </w:r>
      <w:r w:rsidR="00367E00">
        <w:t xml:space="preserve"> </w:t>
      </w:r>
      <w:r>
        <w:t>(HVDC)</w:t>
      </w:r>
      <w:r w:rsidR="00367E00">
        <w:t xml:space="preserve"> </w:t>
      </w:r>
      <w:r>
        <w:t>cables.</w:t>
      </w:r>
      <w:r w:rsidR="00367E00">
        <w:t xml:space="preserve"> </w:t>
      </w:r>
      <w:r>
        <w:t>The</w:t>
      </w:r>
      <w:r w:rsidR="00367E00">
        <w:t xml:space="preserve"> </w:t>
      </w:r>
      <w:r>
        <w:t>contract</w:t>
      </w:r>
      <w:r w:rsidR="00367E00">
        <w:t xml:space="preserve"> </w:t>
      </w:r>
      <w:r>
        <w:t>covers</w:t>
      </w:r>
      <w:r w:rsidR="00367E00">
        <w:t xml:space="preserve"> </w:t>
      </w:r>
      <w:r>
        <w:t>the</w:t>
      </w:r>
      <w:r w:rsidR="00367E00">
        <w:t xml:space="preserve"> </w:t>
      </w:r>
      <w:r>
        <w:t>design,</w:t>
      </w:r>
      <w:r w:rsidR="00367E00">
        <w:t xml:space="preserve"> </w:t>
      </w:r>
      <w:r>
        <w:t>manufacture,</w:t>
      </w:r>
      <w:r w:rsidR="00367E00">
        <w:t xml:space="preserve"> </w:t>
      </w:r>
      <w:r>
        <w:t>supply</w:t>
      </w:r>
      <w:r w:rsidR="00367E00">
        <w:t xml:space="preserve"> </w:t>
      </w:r>
      <w:r>
        <w:t>and</w:t>
      </w:r>
      <w:r w:rsidR="00367E00">
        <w:t xml:space="preserve"> </w:t>
      </w:r>
      <w:r>
        <w:t>installations</w:t>
      </w:r>
      <w:r w:rsidR="00367E00">
        <w:t xml:space="preserve"> </w:t>
      </w:r>
      <w:r>
        <w:rPr>
          <w:spacing w:val="2"/>
        </w:rPr>
        <w:t>for</w:t>
      </w:r>
      <w:r w:rsidR="00367E00">
        <w:rPr>
          <w:spacing w:val="2"/>
        </w:rPr>
        <w:t xml:space="preserve"> </w:t>
      </w:r>
      <w:r>
        <w:rPr>
          <w:spacing w:val="2"/>
        </w:rPr>
        <w:t>Stage</w:t>
      </w:r>
      <w:r w:rsidR="00367E00">
        <w:rPr>
          <w:spacing w:val="2"/>
        </w:rPr>
        <w:t xml:space="preserve"> </w:t>
      </w:r>
      <w:r>
        <w:rPr>
          <w:spacing w:val="2"/>
        </w:rPr>
        <w:t>1</w:t>
      </w:r>
      <w:r w:rsidR="00367E00">
        <w:rPr>
          <w:spacing w:val="2"/>
        </w:rPr>
        <w:t xml:space="preserve"> </w:t>
      </w:r>
      <w:r>
        <w:rPr>
          <w:spacing w:val="2"/>
        </w:rPr>
        <w:t>of</w:t>
      </w:r>
      <w:r w:rsidR="00367E00">
        <w:rPr>
          <w:spacing w:val="2"/>
        </w:rPr>
        <w:t xml:space="preserve"> </w:t>
      </w:r>
      <w:r>
        <w:rPr>
          <w:spacing w:val="2"/>
        </w:rPr>
        <w:t>the</w:t>
      </w:r>
      <w:r w:rsidR="00367E00">
        <w:rPr>
          <w:spacing w:val="2"/>
        </w:rPr>
        <w:t xml:space="preserve"> </w:t>
      </w:r>
      <w:r>
        <w:rPr>
          <w:spacing w:val="2"/>
        </w:rPr>
        <w:t>Marinus</w:t>
      </w:r>
      <w:r w:rsidR="00367E00">
        <w:rPr>
          <w:spacing w:val="2"/>
        </w:rPr>
        <w:t xml:space="preserve"> </w:t>
      </w:r>
      <w:r>
        <w:rPr>
          <w:spacing w:val="2"/>
        </w:rPr>
        <w:t>Link</w:t>
      </w:r>
      <w:r w:rsidR="00367E00">
        <w:rPr>
          <w:spacing w:val="2"/>
        </w:rPr>
        <w:t xml:space="preserve"> </w:t>
      </w:r>
      <w:r>
        <w:rPr>
          <w:spacing w:val="2"/>
        </w:rPr>
        <w:t>interconnector</w:t>
      </w:r>
      <w:r w:rsidR="00367E00">
        <w:rPr>
          <w:spacing w:val="2"/>
        </w:rPr>
        <w:t xml:space="preserve"> </w:t>
      </w:r>
      <w:r>
        <w:rPr>
          <w:spacing w:val="2"/>
        </w:rPr>
        <w:t>project,</w:t>
      </w:r>
      <w:r w:rsidR="00367E00">
        <w:rPr>
          <w:spacing w:val="2"/>
        </w:rPr>
        <w:t xml:space="preserve"> </w:t>
      </w:r>
      <w:r>
        <w:rPr>
          <w:spacing w:val="2"/>
        </w:rPr>
        <w:t>a</w:t>
      </w:r>
      <w:r w:rsidR="00367E00">
        <w:rPr>
          <w:spacing w:val="2"/>
        </w:rPr>
        <w:t xml:space="preserve"> </w:t>
      </w:r>
      <w:r>
        <w:rPr>
          <w:spacing w:val="2"/>
        </w:rPr>
        <w:t>750-megawatt</w:t>
      </w:r>
      <w:r w:rsidR="00367E00">
        <w:rPr>
          <w:spacing w:val="2"/>
        </w:rPr>
        <w:t xml:space="preserve"> </w:t>
      </w:r>
      <w:r>
        <w:rPr>
          <w:spacing w:val="2"/>
        </w:rPr>
        <w:t>HVDC</w:t>
      </w:r>
      <w:r w:rsidR="00367E00">
        <w:rPr>
          <w:spacing w:val="2"/>
        </w:rPr>
        <w:t xml:space="preserve"> </w:t>
      </w:r>
      <w:r>
        <w:rPr>
          <w:spacing w:val="2"/>
        </w:rPr>
        <w:t>cable</w:t>
      </w:r>
      <w:r w:rsidR="00367E00">
        <w:rPr>
          <w:spacing w:val="2"/>
        </w:rPr>
        <w:t xml:space="preserve"> </w:t>
      </w:r>
      <w:r>
        <w:rPr>
          <w:spacing w:val="2"/>
        </w:rPr>
        <w:t>system.</w:t>
      </w:r>
      <w:r w:rsidR="00367E00">
        <w:rPr>
          <w:spacing w:val="2"/>
        </w:rPr>
        <w:t xml:space="preserve"> </w:t>
      </w:r>
      <w:r>
        <w:t>Awarding</w:t>
      </w:r>
      <w:r w:rsidR="00367E00">
        <w:t xml:space="preserve"> </w:t>
      </w:r>
      <w:r>
        <w:t>the</w:t>
      </w:r>
      <w:r w:rsidR="00367E00">
        <w:t xml:space="preserve"> </w:t>
      </w:r>
      <w:r>
        <w:t>contract</w:t>
      </w:r>
      <w:r w:rsidR="00367E00">
        <w:t xml:space="preserve"> </w:t>
      </w:r>
      <w:r>
        <w:t>to</w:t>
      </w:r>
      <w:r w:rsidR="00367E00">
        <w:t xml:space="preserve"> </w:t>
      </w:r>
      <w:r>
        <w:t>Prysmian</w:t>
      </w:r>
      <w:r w:rsidR="00367E00">
        <w:t xml:space="preserve"> </w:t>
      </w:r>
      <w:r>
        <w:t>provides</w:t>
      </w:r>
      <w:r w:rsidR="00367E00">
        <w:t xml:space="preserve"> </w:t>
      </w:r>
      <w:r>
        <w:rPr>
          <w:spacing w:val="-1"/>
        </w:rPr>
        <w:t>greater</w:t>
      </w:r>
      <w:r w:rsidR="00367E00">
        <w:rPr>
          <w:spacing w:val="-1"/>
        </w:rPr>
        <w:t xml:space="preserve"> </w:t>
      </w:r>
      <w:r>
        <w:rPr>
          <w:spacing w:val="-1"/>
        </w:rPr>
        <w:t>certainty</w:t>
      </w:r>
      <w:r w:rsidR="00367E00">
        <w:rPr>
          <w:spacing w:val="-1"/>
        </w:rPr>
        <w:t xml:space="preserve"> </w:t>
      </w:r>
      <w:r>
        <w:rPr>
          <w:spacing w:val="-1"/>
        </w:rPr>
        <w:t>around</w:t>
      </w:r>
      <w:r w:rsidR="00367E00">
        <w:rPr>
          <w:spacing w:val="-1"/>
        </w:rPr>
        <w:t xml:space="preserve"> </w:t>
      </w:r>
      <w:r>
        <w:rPr>
          <w:spacing w:val="-1"/>
        </w:rPr>
        <w:t>the</w:t>
      </w:r>
      <w:r w:rsidR="00367E00">
        <w:rPr>
          <w:spacing w:val="-1"/>
        </w:rPr>
        <w:t xml:space="preserve"> </w:t>
      </w:r>
      <w:r>
        <w:rPr>
          <w:spacing w:val="-1"/>
        </w:rPr>
        <w:t>targeted</w:t>
      </w:r>
      <w:r w:rsidR="00367E00">
        <w:rPr>
          <w:spacing w:val="-1"/>
        </w:rPr>
        <w:t xml:space="preserve"> </w:t>
      </w:r>
      <w:r>
        <w:rPr>
          <w:spacing w:val="-1"/>
        </w:rPr>
        <w:t>construction</w:t>
      </w:r>
      <w:r w:rsidR="00367E00">
        <w:rPr>
          <w:spacing w:val="-1"/>
        </w:rPr>
        <w:t xml:space="preserve"> </w:t>
      </w:r>
      <w:r>
        <w:t>start</w:t>
      </w:r>
      <w:r w:rsidR="00367E00">
        <w:t xml:space="preserve"> </w:t>
      </w:r>
      <w:r>
        <w:t>date</w:t>
      </w:r>
      <w:r w:rsidR="00367E00">
        <w:t xml:space="preserve"> </w:t>
      </w:r>
      <w:r>
        <w:t>in</w:t>
      </w:r>
      <w:r w:rsidR="00367E00">
        <w:t xml:space="preserve"> </w:t>
      </w:r>
      <w:r>
        <w:t>2026.</w:t>
      </w:r>
      <w:r w:rsidR="00367E00">
        <w:t xml:space="preserve"> </w:t>
      </w:r>
      <w:r>
        <w:t>See</w:t>
      </w:r>
      <w:r w:rsidR="00367E00">
        <w:t xml:space="preserve"> </w:t>
      </w:r>
      <w:r>
        <w:t>note</w:t>
      </w:r>
      <w:r w:rsidR="00367E00">
        <w:t xml:space="preserve"> </w:t>
      </w:r>
      <w:r>
        <w:t>4.2.3</w:t>
      </w:r>
      <w:r w:rsidR="00367E00">
        <w:t xml:space="preserve"> </w:t>
      </w:r>
      <w:r>
        <w:t>(b)</w:t>
      </w:r>
      <w:r w:rsidR="00367E00">
        <w:t xml:space="preserve"> </w:t>
      </w:r>
      <w:r>
        <w:t>for</w:t>
      </w:r>
      <w:r w:rsidR="00367E00">
        <w:t xml:space="preserve"> </w:t>
      </w:r>
      <w:r>
        <w:t>more</w:t>
      </w:r>
      <w:r w:rsidR="00367E00">
        <w:t xml:space="preserve"> </w:t>
      </w:r>
      <w:r>
        <w:t>information</w:t>
      </w:r>
      <w:r w:rsidR="00367E00">
        <w:t xml:space="preserve"> </w:t>
      </w:r>
      <w:r>
        <w:t>on</w:t>
      </w:r>
      <w:r w:rsidR="00367E00">
        <w:t xml:space="preserve"> </w:t>
      </w:r>
      <w:r>
        <w:t>the</w:t>
      </w:r>
      <w:r w:rsidR="00367E00">
        <w:t xml:space="preserve"> </w:t>
      </w:r>
      <w:r>
        <w:t>arrangement.</w:t>
      </w:r>
    </w:p>
    <w:p w14:paraId="12E08E88" w14:textId="2DE2413B" w:rsidR="00B6595F" w:rsidRDefault="00B6595F" w:rsidP="0044212F">
      <w:pPr>
        <w:pStyle w:val="Heading3"/>
      </w:pPr>
      <w:r>
        <w:t>Financial</w:t>
      </w:r>
      <w:r w:rsidR="00367E00">
        <w:t xml:space="preserve"> </w:t>
      </w:r>
      <w:r>
        <w:t>governance</w:t>
      </w:r>
    </w:p>
    <w:p w14:paraId="4BC8BB4A" w14:textId="4C600092" w:rsidR="00B6595F" w:rsidRDefault="00B6595F" w:rsidP="0044212F">
      <w:r>
        <w:t>The</w:t>
      </w:r>
      <w:r w:rsidR="00367E00">
        <w:t xml:space="preserve"> </w:t>
      </w:r>
      <w:r>
        <w:t>department</w:t>
      </w:r>
      <w:r w:rsidR="00367E00">
        <w:t xml:space="preserve"> </w:t>
      </w:r>
      <w:r>
        <w:t>diligently</w:t>
      </w:r>
      <w:r w:rsidR="00367E00">
        <w:t xml:space="preserve"> </w:t>
      </w:r>
      <w:r>
        <w:t>exercises</w:t>
      </w:r>
      <w:r w:rsidR="00367E00">
        <w:t xml:space="preserve"> </w:t>
      </w:r>
      <w:r>
        <w:t>its</w:t>
      </w:r>
      <w:r w:rsidR="00367E00">
        <w:t xml:space="preserve"> </w:t>
      </w:r>
      <w:r>
        <w:t>various</w:t>
      </w:r>
      <w:r w:rsidR="00367E00">
        <w:t xml:space="preserve"> </w:t>
      </w:r>
      <w:r>
        <w:t>financial</w:t>
      </w:r>
      <w:r w:rsidR="00367E00">
        <w:t xml:space="preserve"> </w:t>
      </w:r>
      <w:r>
        <w:t>management</w:t>
      </w:r>
      <w:r w:rsidR="00367E00">
        <w:t xml:space="preserve"> </w:t>
      </w:r>
      <w:r>
        <w:t>obligations,</w:t>
      </w:r>
      <w:r w:rsidR="00367E00">
        <w:t xml:space="preserve"> </w:t>
      </w:r>
      <w:r>
        <w:t>which</w:t>
      </w:r>
      <w:r w:rsidR="00367E00">
        <w:t xml:space="preserve"> </w:t>
      </w:r>
      <w:r>
        <w:t>include</w:t>
      </w:r>
      <w:r w:rsidR="00367E00">
        <w:t xml:space="preserve"> </w:t>
      </w:r>
      <w:r>
        <w:t>compliance</w:t>
      </w:r>
      <w:r w:rsidR="00367E00">
        <w:t xml:space="preserve"> </w:t>
      </w:r>
      <w:r>
        <w:t>with</w:t>
      </w:r>
      <w:r w:rsidR="00367E00">
        <w:t xml:space="preserve"> </w:t>
      </w:r>
      <w:r>
        <w:t>the</w:t>
      </w:r>
      <w:r w:rsidR="00367E00">
        <w:t xml:space="preserve"> </w:t>
      </w:r>
      <w:r>
        <w:t>provisions</w:t>
      </w:r>
      <w:r w:rsidR="00367E00">
        <w:t xml:space="preserve"> </w:t>
      </w:r>
      <w:r>
        <w:t>of</w:t>
      </w:r>
      <w:r w:rsidR="00367E00">
        <w:t xml:space="preserve"> </w:t>
      </w:r>
      <w:r>
        <w:t>the</w:t>
      </w:r>
      <w:r w:rsidR="00367E00">
        <w:t xml:space="preserve"> </w:t>
      </w:r>
      <w:r>
        <w:rPr>
          <w:rStyle w:val="LightItalic"/>
          <w:spacing w:val="1"/>
        </w:rPr>
        <w:t>Financial</w:t>
      </w:r>
      <w:r w:rsidR="00367E00">
        <w:rPr>
          <w:rStyle w:val="LightItalic"/>
          <w:spacing w:val="1"/>
        </w:rPr>
        <w:t xml:space="preserve"> </w:t>
      </w:r>
      <w:r>
        <w:rPr>
          <w:rStyle w:val="LightItalic"/>
          <w:spacing w:val="-1"/>
        </w:rPr>
        <w:t>Management</w:t>
      </w:r>
      <w:r w:rsidR="00367E00">
        <w:rPr>
          <w:rStyle w:val="LightItalic"/>
          <w:spacing w:val="-1"/>
        </w:rPr>
        <w:t xml:space="preserve"> </w:t>
      </w:r>
      <w:r>
        <w:rPr>
          <w:rStyle w:val="LightItalic"/>
          <w:spacing w:val="-1"/>
        </w:rPr>
        <w:t>Act</w:t>
      </w:r>
      <w:r w:rsidR="00367E00">
        <w:rPr>
          <w:rStyle w:val="LightItalic"/>
          <w:spacing w:val="-1"/>
        </w:rPr>
        <w:t xml:space="preserve"> </w:t>
      </w:r>
      <w:r>
        <w:rPr>
          <w:rStyle w:val="LightItalic"/>
          <w:spacing w:val="-1"/>
        </w:rPr>
        <w:t>1994</w:t>
      </w:r>
      <w:r>
        <w:rPr>
          <w:spacing w:val="-1"/>
        </w:rPr>
        <w:t>,</w:t>
      </w:r>
      <w:r w:rsidR="00367E00">
        <w:rPr>
          <w:spacing w:val="-1"/>
        </w:rPr>
        <w:t xml:space="preserve"> </w:t>
      </w:r>
      <w:r>
        <w:rPr>
          <w:spacing w:val="-1"/>
        </w:rPr>
        <w:t>the</w:t>
      </w:r>
      <w:r w:rsidR="00367E00">
        <w:rPr>
          <w:spacing w:val="-1"/>
        </w:rPr>
        <w:t xml:space="preserve"> </w:t>
      </w:r>
      <w:r>
        <w:rPr>
          <w:spacing w:val="-1"/>
        </w:rPr>
        <w:t>Standing</w:t>
      </w:r>
      <w:r w:rsidR="00367E00">
        <w:rPr>
          <w:spacing w:val="-1"/>
        </w:rPr>
        <w:t xml:space="preserve"> </w:t>
      </w:r>
      <w:r>
        <w:rPr>
          <w:spacing w:val="-1"/>
        </w:rPr>
        <w:t>Directions</w:t>
      </w:r>
      <w:r w:rsidR="00367E00">
        <w:rPr>
          <w:spacing w:val="-1"/>
        </w:rPr>
        <w:t xml:space="preserve"> </w:t>
      </w:r>
      <w:r>
        <w:rPr>
          <w:spacing w:val="-1"/>
        </w:rPr>
        <w:t>2018</w:t>
      </w:r>
      <w:r w:rsidR="00367E00">
        <w:rPr>
          <w:spacing w:val="-1"/>
        </w:rPr>
        <w:t xml:space="preserve"> </w:t>
      </w:r>
      <w:r>
        <w:t>under</w:t>
      </w:r>
      <w:r w:rsidR="00367E00">
        <w:t xml:space="preserve"> </w:t>
      </w:r>
      <w:r>
        <w:t>the</w:t>
      </w:r>
      <w:r w:rsidR="00367E00">
        <w:t xml:space="preserve"> </w:t>
      </w:r>
      <w:r>
        <w:rPr>
          <w:rStyle w:val="LightItalic"/>
        </w:rPr>
        <w:t>Financial</w:t>
      </w:r>
      <w:r w:rsidR="00367E00">
        <w:rPr>
          <w:rStyle w:val="LightItalic"/>
        </w:rPr>
        <w:t xml:space="preserve"> </w:t>
      </w:r>
      <w:r>
        <w:rPr>
          <w:rStyle w:val="LightItalic"/>
        </w:rPr>
        <w:t>Management</w:t>
      </w:r>
      <w:r w:rsidR="00367E00">
        <w:rPr>
          <w:rStyle w:val="LightItalic"/>
        </w:rPr>
        <w:t xml:space="preserve"> </w:t>
      </w:r>
      <w:r>
        <w:rPr>
          <w:rStyle w:val="LightItalic"/>
        </w:rPr>
        <w:t>Act</w:t>
      </w:r>
      <w:r w:rsidR="00367E00">
        <w:rPr>
          <w:rStyle w:val="LightItalic"/>
        </w:rPr>
        <w:t xml:space="preserve"> </w:t>
      </w:r>
      <w:r>
        <w:rPr>
          <w:rStyle w:val="LightItalic"/>
        </w:rPr>
        <w:t>1994</w:t>
      </w:r>
      <w:r w:rsidR="00367E00">
        <w:t xml:space="preserve"> </w:t>
      </w:r>
      <w:r>
        <w:t>(directions)</w:t>
      </w:r>
      <w:r w:rsidR="00367E00">
        <w:t xml:space="preserve"> </w:t>
      </w:r>
      <w:r>
        <w:t>and</w:t>
      </w:r>
      <w:r w:rsidR="00367E00">
        <w:t xml:space="preserve"> </w:t>
      </w:r>
      <w:r>
        <w:t>taxation</w:t>
      </w:r>
      <w:r w:rsidR="00367E00">
        <w:t xml:space="preserve"> </w:t>
      </w:r>
      <w:r>
        <w:t>legislation.</w:t>
      </w:r>
      <w:r w:rsidR="00367E00">
        <w:t xml:space="preserve"> </w:t>
      </w:r>
    </w:p>
    <w:p w14:paraId="6EC5F573" w14:textId="3231F76B" w:rsidR="00B6595F" w:rsidRDefault="00B6595F" w:rsidP="0044212F">
      <w:pPr>
        <w:rPr>
          <w:spacing w:val="1"/>
        </w:rPr>
      </w:pPr>
      <w:r>
        <w:t>The</w:t>
      </w:r>
      <w:r w:rsidR="00367E00">
        <w:t xml:space="preserve"> </w:t>
      </w:r>
      <w:r>
        <w:t>department’s</w:t>
      </w:r>
      <w:r w:rsidR="00367E00">
        <w:t xml:space="preserve"> </w:t>
      </w:r>
      <w:r>
        <w:t>compliance</w:t>
      </w:r>
      <w:r w:rsidR="00367E00">
        <w:t xml:space="preserve"> </w:t>
      </w:r>
      <w:r>
        <w:t>with</w:t>
      </w:r>
      <w:r w:rsidR="00367E00">
        <w:t xml:space="preserve"> </w:t>
      </w:r>
      <w:r>
        <w:t>the</w:t>
      </w:r>
      <w:r w:rsidR="00367E00">
        <w:t xml:space="preserve"> </w:t>
      </w:r>
      <w:r>
        <w:t>directions</w:t>
      </w:r>
      <w:r w:rsidR="00367E00">
        <w:t xml:space="preserve"> </w:t>
      </w:r>
      <w:r>
        <w:t>is</w:t>
      </w:r>
      <w:r w:rsidR="00367E00">
        <w:t xml:space="preserve"> </w:t>
      </w:r>
      <w:r>
        <w:t>formally</w:t>
      </w:r>
      <w:r w:rsidR="00367E00">
        <w:t xml:space="preserve"> </w:t>
      </w:r>
      <w:r>
        <w:t>assessed</w:t>
      </w:r>
      <w:r w:rsidR="00367E00">
        <w:t xml:space="preserve"> </w:t>
      </w:r>
      <w:r>
        <w:t>at</w:t>
      </w:r>
      <w:r w:rsidR="00367E00">
        <w:t xml:space="preserve"> </w:t>
      </w:r>
      <w:r>
        <w:t>30</w:t>
      </w:r>
      <w:r w:rsidR="00367E00">
        <w:t xml:space="preserve"> </w:t>
      </w:r>
      <w:r>
        <w:t>June</w:t>
      </w:r>
      <w:r w:rsidR="00367E00">
        <w:t xml:space="preserve"> </w:t>
      </w:r>
      <w:r>
        <w:t>each</w:t>
      </w:r>
      <w:r w:rsidR="00367E00">
        <w:t xml:space="preserve"> </w:t>
      </w:r>
      <w:r>
        <w:t>year.</w:t>
      </w:r>
      <w:r w:rsidR="00367E00">
        <w:t xml:space="preserve"> </w:t>
      </w:r>
      <w:r>
        <w:t>The</w:t>
      </w:r>
      <w:r w:rsidR="00367E00">
        <w:t xml:space="preserve"> </w:t>
      </w:r>
      <w:r>
        <w:t>department</w:t>
      </w:r>
      <w:r w:rsidR="00367E00">
        <w:t xml:space="preserve"> </w:t>
      </w:r>
      <w:r>
        <w:t>prepares</w:t>
      </w:r>
      <w:r w:rsidR="00367E00">
        <w:t xml:space="preserve"> </w:t>
      </w:r>
      <w:r>
        <w:t>and</w:t>
      </w:r>
      <w:r w:rsidR="00367E00">
        <w:t xml:space="preserve"> </w:t>
      </w:r>
      <w:r>
        <w:t>publishes</w:t>
      </w:r>
      <w:r w:rsidR="00367E00">
        <w:t xml:space="preserve"> </w:t>
      </w:r>
      <w:r>
        <w:t>in</w:t>
      </w:r>
      <w:r w:rsidR="00367E00">
        <w:t xml:space="preserve"> </w:t>
      </w:r>
      <w:r>
        <w:t>its</w:t>
      </w:r>
      <w:r w:rsidR="00367E00">
        <w:t xml:space="preserve"> </w:t>
      </w:r>
      <w:r>
        <w:t>annual</w:t>
      </w:r>
      <w:r w:rsidR="00367E00">
        <w:t xml:space="preserve"> </w:t>
      </w:r>
      <w:r>
        <w:rPr>
          <w:spacing w:val="-1"/>
        </w:rPr>
        <w:t>report,</w:t>
      </w:r>
      <w:r w:rsidR="00367E00">
        <w:rPr>
          <w:spacing w:val="-1"/>
        </w:rPr>
        <w:t xml:space="preserve"> </w:t>
      </w:r>
      <w:r>
        <w:rPr>
          <w:spacing w:val="-1"/>
        </w:rPr>
        <w:t>a</w:t>
      </w:r>
      <w:r w:rsidR="00367E00">
        <w:rPr>
          <w:spacing w:val="-1"/>
        </w:rPr>
        <w:t xml:space="preserve"> </w:t>
      </w:r>
      <w:r>
        <w:rPr>
          <w:spacing w:val="-1"/>
        </w:rPr>
        <w:t>public</w:t>
      </w:r>
      <w:r w:rsidR="00367E00">
        <w:rPr>
          <w:spacing w:val="-1"/>
        </w:rPr>
        <w:t xml:space="preserve"> </w:t>
      </w:r>
      <w:r>
        <w:rPr>
          <w:spacing w:val="-1"/>
        </w:rPr>
        <w:t>attestation</w:t>
      </w:r>
      <w:r w:rsidR="00367E00">
        <w:rPr>
          <w:spacing w:val="-1"/>
        </w:rPr>
        <w:t xml:space="preserve"> </w:t>
      </w:r>
      <w:r>
        <w:rPr>
          <w:spacing w:val="-1"/>
        </w:rPr>
        <w:t>of</w:t>
      </w:r>
      <w:r w:rsidR="00367E00">
        <w:rPr>
          <w:spacing w:val="-1"/>
        </w:rPr>
        <w:t xml:space="preserve"> </w:t>
      </w:r>
      <w:r>
        <w:rPr>
          <w:spacing w:val="-1"/>
        </w:rPr>
        <w:t>its</w:t>
      </w:r>
      <w:r w:rsidR="00367E00">
        <w:rPr>
          <w:spacing w:val="-1"/>
        </w:rPr>
        <w:t xml:space="preserve"> </w:t>
      </w:r>
      <w:r>
        <w:rPr>
          <w:spacing w:val="-1"/>
        </w:rPr>
        <w:t>material</w:t>
      </w:r>
      <w:r w:rsidR="00367E00">
        <w:rPr>
          <w:spacing w:val="-1"/>
        </w:rPr>
        <w:t xml:space="preserve"> </w:t>
      </w:r>
      <w:r>
        <w:rPr>
          <w:spacing w:val="-1"/>
        </w:rPr>
        <w:t>compliance</w:t>
      </w:r>
      <w:r w:rsidR="00367E00">
        <w:rPr>
          <w:spacing w:val="-1"/>
        </w:rPr>
        <w:t xml:space="preserve"> </w:t>
      </w:r>
      <w:r>
        <w:t>with</w:t>
      </w:r>
      <w:r w:rsidR="00367E00">
        <w:t xml:space="preserve"> </w:t>
      </w:r>
      <w:r>
        <w:t>direction</w:t>
      </w:r>
      <w:r w:rsidR="00367E00">
        <w:t xml:space="preserve"> </w:t>
      </w:r>
      <w:r>
        <w:t>requirements.</w:t>
      </w:r>
      <w:r w:rsidR="00367E00">
        <w:t xml:space="preserve"> </w:t>
      </w:r>
      <w:r>
        <w:t>There</w:t>
      </w:r>
      <w:r w:rsidR="00367E00">
        <w:t xml:space="preserve"> </w:t>
      </w:r>
      <w:r>
        <w:t>is</w:t>
      </w:r>
      <w:r w:rsidR="00367E00">
        <w:t xml:space="preserve"> </w:t>
      </w:r>
      <w:r>
        <w:t>also</w:t>
      </w:r>
      <w:r w:rsidR="00367E00">
        <w:t xml:space="preserve"> </w:t>
      </w:r>
      <w:r>
        <w:t>a</w:t>
      </w:r>
      <w:r w:rsidR="00367E00">
        <w:t xml:space="preserve"> </w:t>
      </w:r>
      <w:r>
        <w:t>rolling</w:t>
      </w:r>
      <w:r w:rsidR="00367E00">
        <w:t xml:space="preserve"> </w:t>
      </w:r>
      <w:r>
        <w:rPr>
          <w:spacing w:val="1"/>
        </w:rPr>
        <w:t>internal</w:t>
      </w:r>
      <w:r w:rsidR="00367E00">
        <w:rPr>
          <w:spacing w:val="1"/>
        </w:rPr>
        <w:t xml:space="preserve"> </w:t>
      </w:r>
      <w:r>
        <w:rPr>
          <w:spacing w:val="1"/>
        </w:rPr>
        <w:t>audit</w:t>
      </w:r>
      <w:r w:rsidR="00367E00">
        <w:rPr>
          <w:spacing w:val="1"/>
        </w:rPr>
        <w:t xml:space="preserve"> </w:t>
      </w:r>
      <w:r>
        <w:rPr>
          <w:spacing w:val="1"/>
        </w:rPr>
        <w:t>program</w:t>
      </w:r>
      <w:r w:rsidR="00367E00">
        <w:rPr>
          <w:spacing w:val="1"/>
        </w:rPr>
        <w:t xml:space="preserve"> </w:t>
      </w:r>
      <w:r>
        <w:rPr>
          <w:spacing w:val="1"/>
        </w:rPr>
        <w:t>in</w:t>
      </w:r>
      <w:r w:rsidR="00367E00">
        <w:rPr>
          <w:spacing w:val="1"/>
        </w:rPr>
        <w:t xml:space="preserve"> </w:t>
      </w:r>
      <w:r>
        <w:rPr>
          <w:spacing w:val="1"/>
        </w:rPr>
        <w:t>place</w:t>
      </w:r>
      <w:r w:rsidR="00367E00">
        <w:rPr>
          <w:spacing w:val="1"/>
        </w:rPr>
        <w:t xml:space="preserve"> </w:t>
      </w:r>
      <w:r>
        <w:rPr>
          <w:spacing w:val="1"/>
        </w:rPr>
        <w:t>to</w:t>
      </w:r>
      <w:r w:rsidR="00367E00">
        <w:rPr>
          <w:spacing w:val="1"/>
        </w:rPr>
        <w:t xml:space="preserve"> </w:t>
      </w:r>
      <w:r>
        <w:rPr>
          <w:spacing w:val="1"/>
        </w:rPr>
        <w:t>review</w:t>
      </w:r>
      <w:r w:rsidR="00367E00">
        <w:rPr>
          <w:spacing w:val="1"/>
        </w:rPr>
        <w:t xml:space="preserve"> </w:t>
      </w:r>
      <w:r>
        <w:rPr>
          <w:spacing w:val="1"/>
        </w:rPr>
        <w:t>the</w:t>
      </w:r>
      <w:r w:rsidR="00367E00">
        <w:rPr>
          <w:spacing w:val="1"/>
        </w:rPr>
        <w:t xml:space="preserve"> </w:t>
      </w:r>
      <w:r>
        <w:rPr>
          <w:spacing w:val="1"/>
        </w:rPr>
        <w:t>department’s</w:t>
      </w:r>
      <w:r w:rsidR="00367E00">
        <w:rPr>
          <w:spacing w:val="1"/>
        </w:rPr>
        <w:t xml:space="preserve"> </w:t>
      </w:r>
      <w:r>
        <w:rPr>
          <w:spacing w:val="1"/>
        </w:rPr>
        <w:t>compliance</w:t>
      </w:r>
      <w:r w:rsidR="00367E00">
        <w:rPr>
          <w:spacing w:val="1"/>
        </w:rPr>
        <w:t xml:space="preserve"> </w:t>
      </w:r>
      <w:r>
        <w:rPr>
          <w:spacing w:val="1"/>
        </w:rPr>
        <w:t>with</w:t>
      </w:r>
      <w:r w:rsidR="00367E00">
        <w:rPr>
          <w:spacing w:val="1"/>
        </w:rPr>
        <w:t xml:space="preserve"> </w:t>
      </w:r>
      <w:r>
        <w:rPr>
          <w:spacing w:val="1"/>
        </w:rPr>
        <w:t>the</w:t>
      </w:r>
      <w:r w:rsidR="00367E00">
        <w:rPr>
          <w:spacing w:val="1"/>
        </w:rPr>
        <w:t xml:space="preserve"> </w:t>
      </w:r>
      <w:r>
        <w:rPr>
          <w:spacing w:val="1"/>
        </w:rPr>
        <w:t>directions.</w:t>
      </w:r>
      <w:r w:rsidR="00367E00">
        <w:rPr>
          <w:spacing w:val="1"/>
        </w:rPr>
        <w:t xml:space="preserve"> </w:t>
      </w:r>
    </w:p>
    <w:p w14:paraId="3B662860" w14:textId="699DC54E" w:rsidR="00B6595F" w:rsidRDefault="00B6595F" w:rsidP="0044212F">
      <w:r>
        <w:rPr>
          <w:spacing w:val="1"/>
        </w:rPr>
        <w:t>The</w:t>
      </w:r>
      <w:r w:rsidR="00367E00">
        <w:rPr>
          <w:spacing w:val="1"/>
        </w:rPr>
        <w:t xml:space="preserve"> </w:t>
      </w:r>
      <w:r>
        <w:rPr>
          <w:spacing w:val="1"/>
        </w:rPr>
        <w:t>department</w:t>
      </w:r>
      <w:r w:rsidR="00367E00">
        <w:rPr>
          <w:spacing w:val="1"/>
        </w:rPr>
        <w:t xml:space="preserve"> </w:t>
      </w:r>
      <w:r>
        <w:rPr>
          <w:spacing w:val="1"/>
        </w:rPr>
        <w:t>also</w:t>
      </w:r>
      <w:r w:rsidR="00367E00">
        <w:rPr>
          <w:spacing w:val="1"/>
        </w:rPr>
        <w:t xml:space="preserve"> </w:t>
      </w:r>
      <w:r>
        <w:rPr>
          <w:spacing w:val="1"/>
        </w:rPr>
        <w:t>maintains</w:t>
      </w:r>
      <w:r w:rsidR="00367E00">
        <w:rPr>
          <w:spacing w:val="1"/>
        </w:rPr>
        <w:t xml:space="preserve"> </w:t>
      </w:r>
      <w:r>
        <w:rPr>
          <w:spacing w:val="1"/>
        </w:rPr>
        <w:t>financial</w:t>
      </w:r>
      <w:r w:rsidR="00367E00">
        <w:rPr>
          <w:spacing w:val="1"/>
        </w:rPr>
        <w:t xml:space="preserve"> </w:t>
      </w:r>
      <w:r>
        <w:rPr>
          <w:spacing w:val="1"/>
        </w:rPr>
        <w:t>policies</w:t>
      </w:r>
      <w:r w:rsidR="00367E00">
        <w:rPr>
          <w:spacing w:val="1"/>
        </w:rPr>
        <w:t xml:space="preserve"> </w:t>
      </w:r>
      <w:r>
        <w:rPr>
          <w:spacing w:val="1"/>
        </w:rPr>
        <w:t>and</w:t>
      </w:r>
      <w:r w:rsidR="00367E00">
        <w:rPr>
          <w:spacing w:val="1"/>
        </w:rPr>
        <w:t xml:space="preserve"> </w:t>
      </w:r>
      <w:r>
        <w:rPr>
          <w:spacing w:val="1"/>
        </w:rPr>
        <w:t>procedures</w:t>
      </w:r>
      <w:r w:rsidR="00367E00">
        <w:rPr>
          <w:spacing w:val="1"/>
        </w:rPr>
        <w:t xml:space="preserve"> </w:t>
      </w:r>
      <w:r>
        <w:rPr>
          <w:spacing w:val="1"/>
        </w:rPr>
        <w:t>to</w:t>
      </w:r>
      <w:r w:rsidR="00367E00">
        <w:rPr>
          <w:spacing w:val="1"/>
        </w:rPr>
        <w:t xml:space="preserve"> </w:t>
      </w:r>
      <w:r>
        <w:rPr>
          <w:spacing w:val="1"/>
        </w:rPr>
        <w:t>ensure</w:t>
      </w:r>
      <w:r w:rsidR="00367E00">
        <w:rPr>
          <w:spacing w:val="1"/>
        </w:rPr>
        <w:t xml:space="preserve"> </w:t>
      </w:r>
      <w:r>
        <w:rPr>
          <w:spacing w:val="1"/>
        </w:rPr>
        <w:t>good</w:t>
      </w:r>
      <w:r w:rsidR="00367E00">
        <w:rPr>
          <w:spacing w:val="1"/>
        </w:rPr>
        <w:t xml:space="preserve"> </w:t>
      </w:r>
      <w:r>
        <w:rPr>
          <w:spacing w:val="1"/>
        </w:rPr>
        <w:t>governance,</w:t>
      </w:r>
      <w:r w:rsidR="00367E00">
        <w:rPr>
          <w:spacing w:val="1"/>
        </w:rPr>
        <w:t xml:space="preserve"> </w:t>
      </w:r>
      <w:r>
        <w:rPr>
          <w:spacing w:val="1"/>
        </w:rPr>
        <w:t>effective</w:t>
      </w:r>
      <w:r w:rsidR="00367E00">
        <w:rPr>
          <w:spacing w:val="1"/>
        </w:rPr>
        <w:t xml:space="preserve"> </w:t>
      </w:r>
      <w:r>
        <w:rPr>
          <w:spacing w:val="1"/>
        </w:rPr>
        <w:t>internal</w:t>
      </w:r>
      <w:r w:rsidR="00367E00">
        <w:rPr>
          <w:spacing w:val="1"/>
        </w:rPr>
        <w:t xml:space="preserve"> </w:t>
      </w:r>
      <w:r>
        <w:rPr>
          <w:spacing w:val="1"/>
        </w:rPr>
        <w:t>controls</w:t>
      </w:r>
      <w:r w:rsidR="00367E00">
        <w:rPr>
          <w:spacing w:val="1"/>
        </w:rPr>
        <w:t xml:space="preserve"> </w:t>
      </w:r>
      <w:r>
        <w:rPr>
          <w:spacing w:val="1"/>
        </w:rPr>
        <w:t>and</w:t>
      </w:r>
      <w:r w:rsidR="00367E00">
        <w:rPr>
          <w:spacing w:val="1"/>
        </w:rPr>
        <w:t xml:space="preserve"> </w:t>
      </w:r>
      <w:r>
        <w:rPr>
          <w:spacing w:val="1"/>
        </w:rPr>
        <w:t>consistency</w:t>
      </w:r>
      <w:r w:rsidR="00367E00">
        <w:rPr>
          <w:spacing w:val="1"/>
        </w:rPr>
        <w:t xml:space="preserve"> </w:t>
      </w:r>
      <w:r>
        <w:rPr>
          <w:spacing w:val="1"/>
        </w:rPr>
        <w:t>with</w:t>
      </w:r>
      <w:r w:rsidR="00367E00">
        <w:rPr>
          <w:spacing w:val="1"/>
        </w:rPr>
        <w:t xml:space="preserve"> </w:t>
      </w:r>
      <w:r>
        <w:t>financial</w:t>
      </w:r>
      <w:r w:rsidR="00367E00">
        <w:t xml:space="preserve"> </w:t>
      </w:r>
      <w:r>
        <w:t>reporting.</w:t>
      </w:r>
      <w:r w:rsidR="00367E00">
        <w:t xml:space="preserve"> </w:t>
      </w:r>
      <w:r>
        <w:t>These</w:t>
      </w:r>
      <w:r w:rsidR="00367E00">
        <w:t xml:space="preserve"> </w:t>
      </w:r>
      <w:r>
        <w:t>documents</w:t>
      </w:r>
      <w:r w:rsidR="00367E00">
        <w:t xml:space="preserve"> </w:t>
      </w:r>
      <w:r>
        <w:t>are</w:t>
      </w:r>
      <w:r w:rsidR="00367E00">
        <w:t xml:space="preserve"> </w:t>
      </w:r>
      <w:r>
        <w:t>reviewed</w:t>
      </w:r>
      <w:r w:rsidR="00367E00">
        <w:t xml:space="preserve"> </w:t>
      </w:r>
      <w:r>
        <w:t>regularly</w:t>
      </w:r>
      <w:r w:rsidR="00367E00">
        <w:t xml:space="preserve"> </w:t>
      </w:r>
      <w:r>
        <w:t>and</w:t>
      </w:r>
      <w:r w:rsidR="00367E00">
        <w:t xml:space="preserve"> </w:t>
      </w:r>
      <w:r>
        <w:t>updated</w:t>
      </w:r>
      <w:r w:rsidR="00367E00">
        <w:t xml:space="preserve"> </w:t>
      </w:r>
      <w:r>
        <w:t>as</w:t>
      </w:r>
      <w:r w:rsidR="00367E00">
        <w:t xml:space="preserve"> </w:t>
      </w:r>
      <w:r>
        <w:t>appropriate</w:t>
      </w:r>
      <w:r w:rsidR="00367E00">
        <w:t xml:space="preserve"> </w:t>
      </w:r>
      <w:r>
        <w:t>to</w:t>
      </w:r>
      <w:r w:rsidR="00367E00">
        <w:t xml:space="preserve"> </w:t>
      </w:r>
      <w:r>
        <w:t>ensure</w:t>
      </w:r>
      <w:r w:rsidR="00367E00">
        <w:t xml:space="preserve"> </w:t>
      </w:r>
      <w:r>
        <w:t>ongoing</w:t>
      </w:r>
      <w:r w:rsidR="00367E00">
        <w:t xml:space="preserve"> </w:t>
      </w:r>
      <w:r>
        <w:t>relevance</w:t>
      </w:r>
      <w:r w:rsidR="00367E00">
        <w:t xml:space="preserve"> </w:t>
      </w:r>
      <w:r>
        <w:t>and</w:t>
      </w:r>
      <w:r w:rsidR="00367E00">
        <w:t xml:space="preserve"> </w:t>
      </w:r>
      <w:r>
        <w:t>conformance</w:t>
      </w:r>
      <w:r w:rsidR="00367E00">
        <w:t xml:space="preserve"> </w:t>
      </w:r>
      <w:r>
        <w:t>with</w:t>
      </w:r>
      <w:r w:rsidR="00367E00">
        <w:t xml:space="preserve"> </w:t>
      </w:r>
      <w:r>
        <w:t>external</w:t>
      </w:r>
      <w:r w:rsidR="00367E00">
        <w:t xml:space="preserve"> </w:t>
      </w:r>
      <w:r>
        <w:t>reporting</w:t>
      </w:r>
      <w:r w:rsidR="00367E00">
        <w:t xml:space="preserve"> </w:t>
      </w:r>
      <w:r>
        <w:t>requirements.</w:t>
      </w:r>
      <w:r w:rsidR="00367E00">
        <w:t xml:space="preserve"> </w:t>
      </w:r>
    </w:p>
    <w:p w14:paraId="5927BE6B" w14:textId="646E2AB3" w:rsidR="00B6595F" w:rsidRDefault="00B6595F" w:rsidP="0044212F">
      <w:r>
        <w:t>Financial</w:t>
      </w:r>
      <w:r w:rsidR="00367E00">
        <w:t xml:space="preserve"> </w:t>
      </w:r>
      <w:r>
        <w:t>transactions</w:t>
      </w:r>
      <w:r w:rsidR="00367E00">
        <w:t xml:space="preserve"> </w:t>
      </w:r>
      <w:r>
        <w:t>are</w:t>
      </w:r>
      <w:r w:rsidR="00367E00">
        <w:t xml:space="preserve"> </w:t>
      </w:r>
      <w:r>
        <w:t>subject</w:t>
      </w:r>
      <w:r w:rsidR="00367E00">
        <w:t xml:space="preserve"> </w:t>
      </w:r>
      <w:r>
        <w:t>to</w:t>
      </w:r>
      <w:r w:rsidR="00367E00">
        <w:t xml:space="preserve"> </w:t>
      </w:r>
      <w:r>
        <w:t>regular</w:t>
      </w:r>
      <w:r w:rsidR="00367E00">
        <w:t xml:space="preserve"> </w:t>
      </w:r>
      <w:r>
        <w:t>compliance</w:t>
      </w:r>
      <w:r w:rsidR="00367E00">
        <w:t xml:space="preserve"> </w:t>
      </w:r>
      <w:r>
        <w:t>reviews</w:t>
      </w:r>
      <w:r w:rsidR="00367E00">
        <w:t xml:space="preserve"> </w:t>
      </w:r>
      <w:r>
        <w:t>by</w:t>
      </w:r>
      <w:r w:rsidR="00367E00">
        <w:t xml:space="preserve"> </w:t>
      </w:r>
      <w:r>
        <w:t>the</w:t>
      </w:r>
      <w:r w:rsidR="00367E00">
        <w:t xml:space="preserve"> </w:t>
      </w:r>
      <w:r>
        <w:t>Financial</w:t>
      </w:r>
      <w:r w:rsidR="00367E00">
        <w:t xml:space="preserve"> </w:t>
      </w:r>
      <w:r>
        <w:t>Compliance</w:t>
      </w:r>
      <w:r w:rsidR="00367E00">
        <w:t xml:space="preserve"> </w:t>
      </w:r>
      <w:r>
        <w:t>team</w:t>
      </w:r>
      <w:r w:rsidR="00367E00">
        <w:t xml:space="preserve"> </w:t>
      </w:r>
      <w:r>
        <w:t>within</w:t>
      </w:r>
      <w:r w:rsidR="00367E00">
        <w:t xml:space="preserve"> </w:t>
      </w:r>
      <w:r>
        <w:t>the</w:t>
      </w:r>
      <w:r w:rsidR="00367E00">
        <w:t xml:space="preserve"> </w:t>
      </w:r>
      <w:r>
        <w:t>Finance,</w:t>
      </w:r>
      <w:r w:rsidR="00367E00">
        <w:t xml:space="preserve"> </w:t>
      </w:r>
      <w:r>
        <w:t>Infrastructure</w:t>
      </w:r>
      <w:r w:rsidR="00367E00">
        <w:t xml:space="preserve"> </w:t>
      </w:r>
      <w:r>
        <w:t>and</w:t>
      </w:r>
      <w:r w:rsidR="00367E00">
        <w:t xml:space="preserve"> </w:t>
      </w:r>
      <w:r>
        <w:t>Procurement</w:t>
      </w:r>
      <w:r w:rsidR="00367E00">
        <w:t xml:space="preserve"> </w:t>
      </w:r>
      <w:r>
        <w:t>Services</w:t>
      </w:r>
      <w:r w:rsidR="00367E00">
        <w:t xml:space="preserve"> </w:t>
      </w:r>
      <w:r>
        <w:t>division</w:t>
      </w:r>
      <w:r w:rsidR="00367E00">
        <w:t xml:space="preserve"> </w:t>
      </w:r>
      <w:r>
        <w:t>in</w:t>
      </w:r>
      <w:r w:rsidR="00367E00">
        <w:t xml:space="preserve"> </w:t>
      </w:r>
      <w:r>
        <w:t>DEECA.</w:t>
      </w:r>
      <w:r w:rsidR="00367E00">
        <w:t xml:space="preserve"> </w:t>
      </w:r>
    </w:p>
    <w:p w14:paraId="5AB75CBE" w14:textId="2DA44C48" w:rsidR="00B6595F" w:rsidRDefault="00B6595F" w:rsidP="0044212F">
      <w:r>
        <w:t>Governance</w:t>
      </w:r>
      <w:r w:rsidR="00367E00">
        <w:t xml:space="preserve"> </w:t>
      </w:r>
      <w:r>
        <w:t>of</w:t>
      </w:r>
      <w:r w:rsidR="00367E00">
        <w:t xml:space="preserve"> </w:t>
      </w:r>
      <w:r>
        <w:t>Financial</w:t>
      </w:r>
      <w:r w:rsidR="00367E00">
        <w:t xml:space="preserve"> </w:t>
      </w:r>
      <w:r>
        <w:t>Management</w:t>
      </w:r>
      <w:r w:rsidR="00367E00">
        <w:t xml:space="preserve"> </w:t>
      </w:r>
      <w:r>
        <w:t>(GOFM)</w:t>
      </w:r>
      <w:r w:rsidR="00367E00">
        <w:t xml:space="preserve"> </w:t>
      </w:r>
      <w:r>
        <w:t>training</w:t>
      </w:r>
      <w:r w:rsidR="00367E00">
        <w:t xml:space="preserve"> </w:t>
      </w:r>
      <w:r>
        <w:t>is</w:t>
      </w:r>
      <w:r w:rsidR="00367E00">
        <w:t xml:space="preserve"> </w:t>
      </w:r>
      <w:r>
        <w:t>mandatory</w:t>
      </w:r>
      <w:r w:rsidR="00367E00">
        <w:t xml:space="preserve"> </w:t>
      </w:r>
      <w:r>
        <w:t>for</w:t>
      </w:r>
      <w:r w:rsidR="00367E00">
        <w:t xml:space="preserve"> </w:t>
      </w:r>
      <w:r>
        <w:t>all</w:t>
      </w:r>
      <w:r w:rsidR="00367E00">
        <w:t xml:space="preserve"> </w:t>
      </w:r>
      <w:r>
        <w:t>new</w:t>
      </w:r>
      <w:r w:rsidR="00367E00">
        <w:t xml:space="preserve"> </w:t>
      </w:r>
      <w:r>
        <w:t>financial</w:t>
      </w:r>
      <w:r w:rsidR="00367E00">
        <w:t xml:space="preserve"> </w:t>
      </w:r>
      <w:r>
        <w:t>delegates</w:t>
      </w:r>
      <w:r w:rsidR="00367E00">
        <w:t xml:space="preserve"> </w:t>
      </w:r>
      <w:r>
        <w:t>within</w:t>
      </w:r>
      <w:r w:rsidR="00367E00">
        <w:t xml:space="preserve"> </w:t>
      </w:r>
      <w:r>
        <w:t>the</w:t>
      </w:r>
      <w:r w:rsidR="00367E00">
        <w:t xml:space="preserve"> </w:t>
      </w:r>
      <w:r>
        <w:t>department.</w:t>
      </w:r>
      <w:r w:rsidR="00367E00">
        <w:t xml:space="preserve"> </w:t>
      </w:r>
      <w:r>
        <w:t>Refresher</w:t>
      </w:r>
      <w:r w:rsidR="00367E00">
        <w:t xml:space="preserve"> </w:t>
      </w:r>
      <w:r>
        <w:t>GOFM</w:t>
      </w:r>
      <w:r w:rsidR="00367E00">
        <w:t xml:space="preserve"> </w:t>
      </w:r>
      <w:r>
        <w:t>training</w:t>
      </w:r>
      <w:r w:rsidR="00367E00">
        <w:t xml:space="preserve"> </w:t>
      </w:r>
      <w:r>
        <w:t>is</w:t>
      </w:r>
      <w:r w:rsidR="00367E00">
        <w:t xml:space="preserve"> </w:t>
      </w:r>
      <w:r>
        <w:t>to</w:t>
      </w:r>
      <w:r w:rsidR="00367E00">
        <w:t xml:space="preserve"> </w:t>
      </w:r>
      <w:r>
        <w:t>be</w:t>
      </w:r>
      <w:r w:rsidR="00367E00">
        <w:t xml:space="preserve"> </w:t>
      </w:r>
      <w:r>
        <w:t>undertaken</w:t>
      </w:r>
      <w:r w:rsidR="00367E00">
        <w:t xml:space="preserve"> </w:t>
      </w:r>
      <w:r>
        <w:t>every</w:t>
      </w:r>
      <w:r w:rsidR="00367E00">
        <w:t xml:space="preserve"> </w:t>
      </w:r>
      <w:r>
        <w:t>4</w:t>
      </w:r>
      <w:r w:rsidR="00367E00">
        <w:t xml:space="preserve"> </w:t>
      </w:r>
      <w:r>
        <w:t>years</w:t>
      </w:r>
      <w:r w:rsidR="00367E00">
        <w:t xml:space="preserve"> </w:t>
      </w:r>
      <w:r>
        <w:t>for</w:t>
      </w:r>
      <w:r w:rsidR="00367E00">
        <w:t xml:space="preserve"> </w:t>
      </w:r>
      <w:r>
        <w:t>financial</w:t>
      </w:r>
      <w:r w:rsidR="00367E00">
        <w:t xml:space="preserve"> </w:t>
      </w:r>
      <w:r>
        <w:t>delegations</w:t>
      </w:r>
      <w:r w:rsidR="00367E00">
        <w:t xml:space="preserve"> </w:t>
      </w:r>
      <w:r>
        <w:t>to</w:t>
      </w:r>
      <w:r w:rsidR="00367E00">
        <w:t xml:space="preserve"> </w:t>
      </w:r>
      <w:r>
        <w:t>be</w:t>
      </w:r>
      <w:r w:rsidR="00367E00">
        <w:t xml:space="preserve"> </w:t>
      </w:r>
      <w:r>
        <w:t>maintained.</w:t>
      </w:r>
      <w:r w:rsidR="00367E00">
        <w:t xml:space="preserve"> </w:t>
      </w:r>
      <w:r>
        <w:t>Governance</w:t>
      </w:r>
      <w:r w:rsidR="00367E00">
        <w:t xml:space="preserve"> </w:t>
      </w:r>
      <w:r>
        <w:t>and</w:t>
      </w:r>
      <w:r w:rsidR="00367E00">
        <w:t xml:space="preserve"> </w:t>
      </w:r>
      <w:r>
        <w:t>integrity</w:t>
      </w:r>
      <w:r w:rsidR="00367E00">
        <w:t xml:space="preserve"> </w:t>
      </w:r>
      <w:r>
        <w:t>training</w:t>
      </w:r>
      <w:r w:rsidR="00367E00">
        <w:t xml:space="preserve"> </w:t>
      </w:r>
      <w:r>
        <w:t>is</w:t>
      </w:r>
      <w:r w:rsidR="00367E00">
        <w:t xml:space="preserve"> </w:t>
      </w:r>
      <w:r>
        <w:t>available</w:t>
      </w:r>
      <w:r w:rsidR="00367E00">
        <w:t xml:space="preserve"> </w:t>
      </w:r>
      <w:r>
        <w:t>online</w:t>
      </w:r>
      <w:r w:rsidR="00367E00">
        <w:t xml:space="preserve"> </w:t>
      </w:r>
      <w:r>
        <w:t>and</w:t>
      </w:r>
      <w:r w:rsidR="00367E00">
        <w:t xml:space="preserve"> </w:t>
      </w:r>
      <w:r>
        <w:t>compulsory</w:t>
      </w:r>
      <w:r w:rsidR="00367E00">
        <w:t xml:space="preserve"> </w:t>
      </w:r>
      <w:r>
        <w:t>for</w:t>
      </w:r>
      <w:r w:rsidR="00367E00">
        <w:t xml:space="preserve"> </w:t>
      </w:r>
      <w:r>
        <w:t>all</w:t>
      </w:r>
      <w:r w:rsidR="00367E00">
        <w:t xml:space="preserve"> </w:t>
      </w:r>
      <w:r>
        <w:t>staff.</w:t>
      </w:r>
      <w:r w:rsidR="00367E00">
        <w:t xml:space="preserve"> </w:t>
      </w:r>
    </w:p>
    <w:p w14:paraId="476DBA24" w14:textId="3E731E40" w:rsidR="00B6595F" w:rsidRDefault="00B6595F" w:rsidP="0044212F">
      <w:r>
        <w:t>Leadership</w:t>
      </w:r>
      <w:r w:rsidR="00367E00">
        <w:t xml:space="preserve"> </w:t>
      </w:r>
      <w:r>
        <w:t>teams</w:t>
      </w:r>
      <w:r w:rsidR="00367E00">
        <w:t xml:space="preserve"> </w:t>
      </w:r>
      <w:r>
        <w:t>throughout</w:t>
      </w:r>
      <w:r w:rsidR="00367E00">
        <w:t xml:space="preserve"> </w:t>
      </w:r>
      <w:r>
        <w:t>the</w:t>
      </w:r>
      <w:r w:rsidR="00367E00">
        <w:t xml:space="preserve"> </w:t>
      </w:r>
      <w:r>
        <w:t>department</w:t>
      </w:r>
      <w:r w:rsidR="00367E00">
        <w:t xml:space="preserve"> </w:t>
      </w:r>
      <w:r>
        <w:t>actively</w:t>
      </w:r>
      <w:r w:rsidR="00367E00">
        <w:t xml:space="preserve"> </w:t>
      </w:r>
      <w:r>
        <w:t>participate</w:t>
      </w:r>
      <w:r w:rsidR="00367E00">
        <w:t xml:space="preserve"> </w:t>
      </w:r>
      <w:r>
        <w:t>in</w:t>
      </w:r>
      <w:r w:rsidR="00367E00">
        <w:t xml:space="preserve"> </w:t>
      </w:r>
      <w:r>
        <w:t>financial</w:t>
      </w:r>
      <w:r w:rsidR="00367E00">
        <w:t xml:space="preserve"> </w:t>
      </w:r>
      <w:r>
        <w:t>management.</w:t>
      </w:r>
      <w:r w:rsidR="00367E00">
        <w:t xml:space="preserve"> </w:t>
      </w:r>
      <w:r>
        <w:t>Financial</w:t>
      </w:r>
      <w:r w:rsidR="00367E00">
        <w:t xml:space="preserve"> </w:t>
      </w:r>
      <w:r>
        <w:t>compliance</w:t>
      </w:r>
      <w:r w:rsidR="00367E00">
        <w:t xml:space="preserve"> </w:t>
      </w:r>
      <w:r>
        <w:t>continues</w:t>
      </w:r>
      <w:r w:rsidR="00367E00">
        <w:t xml:space="preserve"> </w:t>
      </w:r>
      <w:r>
        <w:t>to</w:t>
      </w:r>
      <w:r w:rsidR="00367E00">
        <w:t xml:space="preserve"> </w:t>
      </w:r>
      <w:r>
        <w:t>be</w:t>
      </w:r>
      <w:r w:rsidR="00367E00">
        <w:t xml:space="preserve"> </w:t>
      </w:r>
      <w:r>
        <w:t>embedded</w:t>
      </w:r>
      <w:r w:rsidR="00367E00">
        <w:t xml:space="preserve"> </w:t>
      </w:r>
      <w:r>
        <w:t>into</w:t>
      </w:r>
      <w:r w:rsidR="00367E00">
        <w:t xml:space="preserve"> </w:t>
      </w:r>
      <w:r>
        <w:t>work</w:t>
      </w:r>
      <w:r w:rsidR="00367E00">
        <w:t xml:space="preserve"> </w:t>
      </w:r>
      <w:r>
        <w:t>practices.</w:t>
      </w:r>
      <w:r w:rsidR="00367E00">
        <w:t xml:space="preserve"> </w:t>
      </w:r>
      <w:r>
        <w:t>Regular</w:t>
      </w:r>
      <w:r w:rsidR="00367E00">
        <w:t xml:space="preserve"> </w:t>
      </w:r>
      <w:r>
        <w:t>communication</w:t>
      </w:r>
      <w:r w:rsidR="00367E00">
        <w:t xml:space="preserve"> </w:t>
      </w:r>
      <w:r>
        <w:t>of</w:t>
      </w:r>
      <w:r w:rsidR="00367E00">
        <w:t xml:space="preserve"> </w:t>
      </w:r>
      <w:r>
        <w:t>the</w:t>
      </w:r>
      <w:r w:rsidR="00367E00">
        <w:t xml:space="preserve"> </w:t>
      </w:r>
      <w:r>
        <w:t>requirements</w:t>
      </w:r>
      <w:r w:rsidR="00367E00">
        <w:t xml:space="preserve"> </w:t>
      </w:r>
      <w:r>
        <w:t>will</w:t>
      </w:r>
      <w:r w:rsidR="00367E00">
        <w:t xml:space="preserve"> </w:t>
      </w:r>
      <w:r>
        <w:t>continue</w:t>
      </w:r>
      <w:r w:rsidR="00367E00">
        <w:t xml:space="preserve"> </w:t>
      </w:r>
      <w:r>
        <w:t>through</w:t>
      </w:r>
      <w:r w:rsidR="00367E00">
        <w:t xml:space="preserve"> </w:t>
      </w:r>
      <w:r>
        <w:t>financial</w:t>
      </w:r>
      <w:r w:rsidR="00367E00">
        <w:t xml:space="preserve"> </w:t>
      </w:r>
      <w:r>
        <w:t>forums</w:t>
      </w:r>
      <w:r w:rsidR="00367E00">
        <w:t xml:space="preserve"> </w:t>
      </w:r>
      <w:r>
        <w:t>and</w:t>
      </w:r>
      <w:r w:rsidR="00367E00">
        <w:t xml:space="preserve"> </w:t>
      </w:r>
      <w:r>
        <w:t>daily</w:t>
      </w:r>
      <w:r w:rsidR="00367E00">
        <w:t xml:space="preserve"> </w:t>
      </w:r>
      <w:r>
        <w:t>work</w:t>
      </w:r>
      <w:r w:rsidR="00367E00">
        <w:t xml:space="preserve"> </w:t>
      </w:r>
      <w:r>
        <w:t>practices.</w:t>
      </w:r>
      <w:r w:rsidR="00367E00">
        <w:t xml:space="preserve"> </w:t>
      </w:r>
    </w:p>
    <w:p w14:paraId="578ADE1A" w14:textId="4E854495" w:rsidR="00B6595F" w:rsidRDefault="00B6595F" w:rsidP="0044212F">
      <w:r>
        <w:t>These</w:t>
      </w:r>
      <w:r w:rsidR="00367E00">
        <w:t xml:space="preserve"> </w:t>
      </w:r>
      <w:r>
        <w:t>activities</w:t>
      </w:r>
      <w:r w:rsidR="00367E00">
        <w:t xml:space="preserve"> </w:t>
      </w:r>
      <w:r>
        <w:t>form</w:t>
      </w:r>
      <w:r w:rsidR="00367E00">
        <w:t xml:space="preserve"> </w:t>
      </w:r>
      <w:r>
        <w:t>part</w:t>
      </w:r>
      <w:r w:rsidR="00367E00">
        <w:t xml:space="preserve"> </w:t>
      </w:r>
      <w:r>
        <w:t>of</w:t>
      </w:r>
      <w:r w:rsidR="00367E00">
        <w:t xml:space="preserve"> </w:t>
      </w:r>
      <w:r>
        <w:t>the</w:t>
      </w:r>
      <w:r w:rsidR="00367E00">
        <w:t xml:space="preserve"> </w:t>
      </w:r>
      <w:r>
        <w:t>department’s</w:t>
      </w:r>
      <w:r w:rsidR="00367E00">
        <w:t xml:space="preserve"> </w:t>
      </w:r>
      <w:r>
        <w:t>commitment</w:t>
      </w:r>
      <w:r w:rsidR="00367E00">
        <w:t xml:space="preserve"> </w:t>
      </w:r>
      <w:r>
        <w:t>to</w:t>
      </w:r>
      <w:r w:rsidR="00367E00">
        <w:t xml:space="preserve"> </w:t>
      </w:r>
      <w:r>
        <w:t>championing</w:t>
      </w:r>
      <w:r w:rsidR="00367E00">
        <w:t xml:space="preserve"> </w:t>
      </w:r>
      <w:r>
        <w:t>a</w:t>
      </w:r>
      <w:r w:rsidR="00367E00">
        <w:t xml:space="preserve"> </w:t>
      </w:r>
      <w:r>
        <w:t>culture</w:t>
      </w:r>
      <w:r w:rsidR="00367E00">
        <w:t xml:space="preserve"> </w:t>
      </w:r>
      <w:r>
        <w:t>of</w:t>
      </w:r>
      <w:r w:rsidR="00367E00">
        <w:t xml:space="preserve"> </w:t>
      </w:r>
      <w:r>
        <w:t>integrity</w:t>
      </w:r>
      <w:r w:rsidR="00367E00">
        <w:t xml:space="preserve"> </w:t>
      </w:r>
      <w:r>
        <w:t>within</w:t>
      </w:r>
      <w:r w:rsidR="00367E00">
        <w:t xml:space="preserve"> </w:t>
      </w:r>
      <w:r>
        <w:t>the</w:t>
      </w:r>
      <w:r w:rsidR="00367E00">
        <w:t xml:space="preserve"> </w:t>
      </w:r>
      <w:r>
        <w:t>public</w:t>
      </w:r>
      <w:r w:rsidR="00367E00">
        <w:t xml:space="preserve"> </w:t>
      </w:r>
      <w:r>
        <w:t>sector.</w:t>
      </w:r>
    </w:p>
    <w:p w14:paraId="05778249" w14:textId="26200D24" w:rsidR="00B6595F" w:rsidRDefault="00B6595F" w:rsidP="0044212F">
      <w:pPr>
        <w:pStyle w:val="Heading3"/>
      </w:pPr>
      <w:r>
        <w:lastRenderedPageBreak/>
        <w:t>Budget</w:t>
      </w:r>
      <w:r w:rsidR="00367E00">
        <w:t xml:space="preserve"> </w:t>
      </w:r>
      <w:r>
        <w:t>portfolio</w:t>
      </w:r>
      <w:r w:rsidR="00367E00">
        <w:t xml:space="preserve"> </w:t>
      </w:r>
      <w:r>
        <w:t>outcome</w:t>
      </w:r>
      <w:r w:rsidR="00367E00">
        <w:t xml:space="preserve"> </w:t>
      </w:r>
      <w:r>
        <w:t>statements</w:t>
      </w:r>
    </w:p>
    <w:p w14:paraId="54CDE124" w14:textId="7459D44F" w:rsidR="00B6595F" w:rsidRDefault="00B6595F" w:rsidP="0044212F">
      <w:r>
        <w:t>A</w:t>
      </w:r>
      <w:r w:rsidR="00367E00">
        <w:t xml:space="preserve"> </w:t>
      </w:r>
      <w:r>
        <w:t>comparison</w:t>
      </w:r>
      <w:r w:rsidR="00367E00">
        <w:t xml:space="preserve"> </w:t>
      </w:r>
      <w:r>
        <w:t>of</w:t>
      </w:r>
      <w:r w:rsidR="00367E00">
        <w:t xml:space="preserve"> </w:t>
      </w:r>
      <w:r>
        <w:t>the</w:t>
      </w:r>
      <w:r w:rsidR="00367E00">
        <w:t xml:space="preserve"> </w:t>
      </w:r>
      <w:r>
        <w:t>budget</w:t>
      </w:r>
      <w:r w:rsidR="00367E00">
        <w:t xml:space="preserve"> </w:t>
      </w:r>
      <w:r>
        <w:t>portfolio</w:t>
      </w:r>
      <w:r w:rsidR="00367E00">
        <w:t xml:space="preserve"> </w:t>
      </w:r>
      <w:r>
        <w:t>outcome</w:t>
      </w:r>
      <w:r w:rsidR="00367E00">
        <w:t xml:space="preserve"> </w:t>
      </w:r>
      <w:r>
        <w:t>statements</w:t>
      </w:r>
      <w:r w:rsidR="00367E00">
        <w:t xml:space="preserve"> </w:t>
      </w:r>
      <w:r>
        <w:t>for</w:t>
      </w:r>
      <w:r w:rsidR="00367E00">
        <w:t xml:space="preserve"> </w:t>
      </w:r>
      <w:r>
        <w:t>the</w:t>
      </w:r>
      <w:r w:rsidR="00367E00">
        <w:t xml:space="preserve"> </w:t>
      </w:r>
      <w:r>
        <w:t>department,</w:t>
      </w:r>
      <w:r w:rsidR="00367E00">
        <w:t xml:space="preserve"> </w:t>
      </w:r>
      <w:r>
        <w:t>as</w:t>
      </w:r>
      <w:r w:rsidR="00367E00">
        <w:t xml:space="preserve"> </w:t>
      </w:r>
      <w:r>
        <w:t>published</w:t>
      </w:r>
      <w:r w:rsidR="00367E00">
        <w:t xml:space="preserve"> </w:t>
      </w:r>
      <w:r>
        <w:t>in</w:t>
      </w:r>
      <w:r w:rsidR="00367E00">
        <w:t xml:space="preserve"> </w:t>
      </w:r>
      <w:r>
        <w:t>the</w:t>
      </w:r>
      <w:r w:rsidR="00367E00">
        <w:t xml:space="preserve"> </w:t>
      </w:r>
      <w:r>
        <w:t>2023–24</w:t>
      </w:r>
      <w:r w:rsidR="00367E00">
        <w:t xml:space="preserve"> </w:t>
      </w:r>
      <w:r>
        <w:t>Budget</w:t>
      </w:r>
      <w:r w:rsidR="00367E00">
        <w:t xml:space="preserve"> </w:t>
      </w:r>
      <w:r>
        <w:t>Paper</w:t>
      </w:r>
      <w:r w:rsidR="00367E00">
        <w:t xml:space="preserve"> </w:t>
      </w:r>
      <w:r>
        <w:t>No.</w:t>
      </w:r>
      <w:r w:rsidR="00367E00">
        <w:t xml:space="preserve"> </w:t>
      </w:r>
      <w:r>
        <w:t>5,</w:t>
      </w:r>
      <w:r w:rsidR="00367E00">
        <w:t xml:space="preserve"> </w:t>
      </w:r>
      <w:r>
        <w:t>and</w:t>
      </w:r>
      <w:r w:rsidR="00367E00">
        <w:t xml:space="preserve"> </w:t>
      </w:r>
      <w:r>
        <w:t>the</w:t>
      </w:r>
      <w:r w:rsidR="00367E00">
        <w:t xml:space="preserve"> </w:t>
      </w:r>
      <w:r>
        <w:t>actual</w:t>
      </w:r>
      <w:r w:rsidR="00367E00">
        <w:t xml:space="preserve"> </w:t>
      </w:r>
      <w:r>
        <w:t>results</w:t>
      </w:r>
      <w:r w:rsidR="00367E00">
        <w:t xml:space="preserve"> </w:t>
      </w:r>
      <w:r>
        <w:t>for</w:t>
      </w:r>
      <w:r w:rsidR="00367E00">
        <w:t xml:space="preserve"> </w:t>
      </w:r>
      <w:r>
        <w:t>the</w:t>
      </w:r>
      <w:r w:rsidR="00367E00">
        <w:t xml:space="preserve"> </w:t>
      </w:r>
      <w:r>
        <w:t>year</w:t>
      </w:r>
      <w:r w:rsidR="00367E00">
        <w:t xml:space="preserve"> </w:t>
      </w:r>
      <w:r>
        <w:t>can</w:t>
      </w:r>
      <w:r w:rsidR="00367E00">
        <w:t xml:space="preserve"> </w:t>
      </w:r>
      <w:r>
        <w:t>be</w:t>
      </w:r>
      <w:r w:rsidR="00367E00">
        <w:t xml:space="preserve"> </w:t>
      </w:r>
      <w:r>
        <w:t>found</w:t>
      </w:r>
      <w:r w:rsidR="00367E00">
        <w:t xml:space="preserve"> </w:t>
      </w:r>
      <w:r>
        <w:t>at</w:t>
      </w:r>
      <w:r w:rsidR="00367E00">
        <w:t xml:space="preserve"> </w:t>
      </w:r>
      <w:r>
        <w:t>Appendix</w:t>
      </w:r>
      <w:r w:rsidR="00367E00">
        <w:t xml:space="preserve"> </w:t>
      </w:r>
      <w:r>
        <w:t>4.</w:t>
      </w:r>
      <w:r w:rsidR="00367E00">
        <w:t xml:space="preserve"> </w:t>
      </w:r>
    </w:p>
    <w:p w14:paraId="1C2B7C80" w14:textId="6BF9B40D" w:rsidR="00B6595F" w:rsidRDefault="00B6595F" w:rsidP="0044212F">
      <w:pPr>
        <w:pStyle w:val="Heading3"/>
      </w:pPr>
      <w:r>
        <w:t>Attestation</w:t>
      </w:r>
      <w:r w:rsidR="00367E00">
        <w:t xml:space="preserve"> </w:t>
      </w:r>
      <w:r>
        <w:t>for</w:t>
      </w:r>
      <w:r w:rsidR="00367E00">
        <w:t xml:space="preserve"> </w:t>
      </w:r>
      <w:r>
        <w:t>financial</w:t>
      </w:r>
      <w:r w:rsidR="00367E00">
        <w:t xml:space="preserve"> </w:t>
      </w:r>
      <w:r>
        <w:t>management</w:t>
      </w:r>
      <w:r w:rsidR="00367E00">
        <w:t xml:space="preserve"> </w:t>
      </w:r>
      <w:r>
        <w:t>compliance</w:t>
      </w:r>
      <w:r w:rsidR="00367E00">
        <w:t xml:space="preserve"> </w:t>
      </w:r>
      <w:r>
        <w:t>with</w:t>
      </w:r>
      <w:r w:rsidR="00367E00">
        <w:t xml:space="preserve"> </w:t>
      </w:r>
      <w:r>
        <w:t>Ministerial</w:t>
      </w:r>
      <w:r w:rsidR="00367E00">
        <w:t xml:space="preserve"> </w:t>
      </w:r>
      <w:r>
        <w:t>Standing</w:t>
      </w:r>
      <w:r w:rsidR="00367E00">
        <w:t xml:space="preserve"> </w:t>
      </w:r>
      <w:r>
        <w:t>Directions</w:t>
      </w:r>
      <w:r w:rsidR="00367E00">
        <w:t xml:space="preserve"> </w:t>
      </w:r>
      <w:r>
        <w:t>5.1.4</w:t>
      </w:r>
    </w:p>
    <w:p w14:paraId="4B53F22C" w14:textId="48C37776" w:rsidR="00B6595F" w:rsidRDefault="0044212F" w:rsidP="0044212F">
      <w:r>
        <w:rPr>
          <w:noProof/>
        </w:rPr>
        <w:drawing>
          <wp:inline distT="0" distB="0" distL="0" distR="0" wp14:anchorId="0DCAD744" wp14:editId="02638EB5">
            <wp:extent cx="5140518" cy="7236543"/>
            <wp:effectExtent l="0" t="0" r="3175" b="2540"/>
            <wp:docPr id="1898944229" name="Picture 28" descr="Attestation for financial management compliance with Ministerial Standing Directions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944229" name="Picture 28" descr="Attestation for financial management compliance with Ministerial Standing Directions 5.1.4."/>
                    <pic:cNvPicPr/>
                  </pic:nvPicPr>
                  <pic:blipFill>
                    <a:blip r:embed="rId133"/>
                    <a:stretch>
                      <a:fillRect/>
                    </a:stretch>
                  </pic:blipFill>
                  <pic:spPr>
                    <a:xfrm>
                      <a:off x="0" y="0"/>
                      <a:ext cx="5147867" cy="7246888"/>
                    </a:xfrm>
                    <a:prstGeom prst="rect">
                      <a:avLst/>
                    </a:prstGeom>
                  </pic:spPr>
                </pic:pic>
              </a:graphicData>
            </a:graphic>
          </wp:inline>
        </w:drawing>
      </w:r>
    </w:p>
    <w:p w14:paraId="0059220B" w14:textId="1569E963" w:rsidR="00B6595F" w:rsidRDefault="00B6595F" w:rsidP="0044212F">
      <w:pPr>
        <w:pStyle w:val="Heading1"/>
      </w:pPr>
      <w:bookmarkStart w:id="105" w:name="_Toc183346006"/>
      <w:r>
        <w:lastRenderedPageBreak/>
        <w:t>Climate-related</w:t>
      </w:r>
      <w:r w:rsidR="00367E00">
        <w:t xml:space="preserve"> </w:t>
      </w:r>
      <w:r>
        <w:t>risk</w:t>
      </w:r>
      <w:r w:rsidR="00367E00">
        <w:t xml:space="preserve"> </w:t>
      </w:r>
      <w:r>
        <w:t>disclosure</w:t>
      </w:r>
      <w:r w:rsidR="00367E00">
        <w:t xml:space="preserve"> </w:t>
      </w:r>
      <w:r>
        <w:t>statement</w:t>
      </w:r>
      <w:bookmarkEnd w:id="105"/>
    </w:p>
    <w:p w14:paraId="320E230F" w14:textId="6E1FB172" w:rsidR="0044212F" w:rsidRPr="0044212F" w:rsidRDefault="0044212F" w:rsidP="0044212F">
      <w:r>
        <w:t>13: Climate Action</w:t>
      </w:r>
    </w:p>
    <w:p w14:paraId="040B2A57" w14:textId="796E0B6A" w:rsidR="00B6595F" w:rsidRDefault="00B6595F" w:rsidP="0044212F">
      <w:r>
        <w:t>This</w:t>
      </w:r>
      <w:r w:rsidR="00367E00">
        <w:t xml:space="preserve"> </w:t>
      </w:r>
      <w:r>
        <w:t>statement</w:t>
      </w:r>
      <w:r w:rsidR="00367E00">
        <w:t xml:space="preserve"> </w:t>
      </w:r>
      <w:r>
        <w:t>summarises</w:t>
      </w:r>
      <w:r w:rsidR="00367E00">
        <w:t xml:space="preserve"> </w:t>
      </w:r>
      <w:r>
        <w:t>DEECA’s</w:t>
      </w:r>
      <w:r w:rsidR="00367E00">
        <w:t xml:space="preserve"> </w:t>
      </w:r>
      <w:r>
        <w:t>response</w:t>
      </w:r>
      <w:r w:rsidR="00367E00">
        <w:t xml:space="preserve"> </w:t>
      </w:r>
      <w:r>
        <w:t>to</w:t>
      </w:r>
      <w:r w:rsidR="00367E00">
        <w:t xml:space="preserve"> </w:t>
      </w:r>
      <w:r>
        <w:t>climate-related</w:t>
      </w:r>
      <w:r w:rsidR="00367E00">
        <w:t xml:space="preserve"> </w:t>
      </w:r>
      <w:r>
        <w:t>risks</w:t>
      </w:r>
      <w:r w:rsidR="00367E00">
        <w:t xml:space="preserve"> </w:t>
      </w:r>
      <w:r>
        <w:t>and</w:t>
      </w:r>
      <w:r w:rsidR="00367E00">
        <w:t xml:space="preserve"> </w:t>
      </w:r>
      <w:r>
        <w:t>opportunities</w:t>
      </w:r>
      <w:r w:rsidR="00367E00">
        <w:t xml:space="preserve"> </w:t>
      </w:r>
      <w:r>
        <w:t>across</w:t>
      </w:r>
      <w:r w:rsidR="00367E00">
        <w:t xml:space="preserve"> </w:t>
      </w:r>
      <w:r>
        <w:t>its</w:t>
      </w:r>
      <w:r w:rsidR="00367E00">
        <w:t xml:space="preserve"> </w:t>
      </w:r>
      <w:r>
        <w:t>operations.</w:t>
      </w:r>
    </w:p>
    <w:p w14:paraId="3B63F87D" w14:textId="65F8E4CF" w:rsidR="00B6595F" w:rsidRDefault="00B6595F" w:rsidP="0044212F">
      <w:pPr>
        <w:rPr>
          <w:spacing w:val="1"/>
        </w:rPr>
      </w:pPr>
      <w:r>
        <w:rPr>
          <w:spacing w:val="1"/>
        </w:rPr>
        <w:t>Climate</w:t>
      </w:r>
      <w:r w:rsidR="00367E00">
        <w:rPr>
          <w:spacing w:val="1"/>
        </w:rPr>
        <w:t xml:space="preserve"> </w:t>
      </w:r>
      <w:r>
        <w:rPr>
          <w:spacing w:val="1"/>
        </w:rPr>
        <w:t>change</w:t>
      </w:r>
      <w:r w:rsidR="00367E00">
        <w:rPr>
          <w:spacing w:val="1"/>
        </w:rPr>
        <w:t xml:space="preserve"> </w:t>
      </w:r>
      <w:r>
        <w:rPr>
          <w:spacing w:val="1"/>
        </w:rPr>
        <w:t>has</w:t>
      </w:r>
      <w:r w:rsidR="00367E00">
        <w:rPr>
          <w:spacing w:val="1"/>
        </w:rPr>
        <w:t xml:space="preserve"> </w:t>
      </w:r>
      <w:r>
        <w:rPr>
          <w:spacing w:val="1"/>
        </w:rPr>
        <w:t>the</w:t>
      </w:r>
      <w:r w:rsidR="00367E00">
        <w:rPr>
          <w:spacing w:val="1"/>
        </w:rPr>
        <w:t xml:space="preserve"> </w:t>
      </w:r>
      <w:r>
        <w:rPr>
          <w:spacing w:val="1"/>
        </w:rPr>
        <w:t>potential</w:t>
      </w:r>
      <w:r w:rsidR="00367E00">
        <w:rPr>
          <w:spacing w:val="1"/>
        </w:rPr>
        <w:t xml:space="preserve"> </w:t>
      </w:r>
      <w:r>
        <w:rPr>
          <w:spacing w:val="1"/>
        </w:rPr>
        <w:t>to</w:t>
      </w:r>
      <w:r w:rsidR="00367E00">
        <w:rPr>
          <w:spacing w:val="1"/>
        </w:rPr>
        <w:t xml:space="preserve"> </w:t>
      </w:r>
      <w:r>
        <w:rPr>
          <w:spacing w:val="1"/>
        </w:rPr>
        <w:t>directly</w:t>
      </w:r>
      <w:r w:rsidR="00367E00">
        <w:rPr>
          <w:spacing w:val="1"/>
        </w:rPr>
        <w:t xml:space="preserve"> </w:t>
      </w:r>
      <w:r>
        <w:rPr>
          <w:spacing w:val="1"/>
        </w:rPr>
        <w:t>and</w:t>
      </w:r>
      <w:r w:rsidR="00367E00">
        <w:rPr>
          <w:spacing w:val="1"/>
        </w:rPr>
        <w:t xml:space="preserve"> </w:t>
      </w:r>
      <w:r>
        <w:rPr>
          <w:spacing w:val="1"/>
        </w:rPr>
        <w:t>indirectly</w:t>
      </w:r>
      <w:r w:rsidR="00367E00">
        <w:rPr>
          <w:spacing w:val="1"/>
        </w:rPr>
        <w:t xml:space="preserve"> </w:t>
      </w:r>
      <w:r>
        <w:rPr>
          <w:spacing w:val="1"/>
        </w:rPr>
        <w:t>impact</w:t>
      </w:r>
      <w:r w:rsidR="00367E00">
        <w:rPr>
          <w:spacing w:val="1"/>
        </w:rPr>
        <w:t xml:space="preserve"> </w:t>
      </w:r>
      <w:r>
        <w:rPr>
          <w:spacing w:val="1"/>
        </w:rPr>
        <w:t>the</w:t>
      </w:r>
      <w:r w:rsidR="00367E00">
        <w:rPr>
          <w:spacing w:val="1"/>
        </w:rPr>
        <w:t xml:space="preserve"> </w:t>
      </w:r>
      <w:r>
        <w:rPr>
          <w:spacing w:val="1"/>
        </w:rPr>
        <w:t>services</w:t>
      </w:r>
      <w:r w:rsidR="00367E00">
        <w:rPr>
          <w:spacing w:val="1"/>
        </w:rPr>
        <w:t xml:space="preserve"> </w:t>
      </w:r>
      <w:r>
        <w:rPr>
          <w:spacing w:val="1"/>
        </w:rPr>
        <w:t>and</w:t>
      </w:r>
      <w:r w:rsidR="00367E00">
        <w:rPr>
          <w:spacing w:val="1"/>
        </w:rPr>
        <w:t xml:space="preserve"> </w:t>
      </w:r>
      <w:r>
        <w:rPr>
          <w:spacing w:val="1"/>
        </w:rPr>
        <w:t>programs</w:t>
      </w:r>
      <w:r w:rsidR="00367E00">
        <w:rPr>
          <w:spacing w:val="1"/>
        </w:rPr>
        <w:t xml:space="preserve"> </w:t>
      </w:r>
      <w:r>
        <w:rPr>
          <w:spacing w:val="1"/>
        </w:rPr>
        <w:t>that</w:t>
      </w:r>
      <w:r w:rsidR="00367E00">
        <w:rPr>
          <w:spacing w:val="1"/>
        </w:rPr>
        <w:t xml:space="preserve"> </w:t>
      </w:r>
      <w:r>
        <w:rPr>
          <w:spacing w:val="-2"/>
        </w:rPr>
        <w:t>DEECA</w:t>
      </w:r>
      <w:r w:rsidR="00367E00">
        <w:rPr>
          <w:spacing w:val="-2"/>
        </w:rPr>
        <w:t xml:space="preserve"> </w:t>
      </w:r>
      <w:r>
        <w:rPr>
          <w:spacing w:val="-2"/>
        </w:rPr>
        <w:t>delivers</w:t>
      </w:r>
      <w:r w:rsidR="00367E00">
        <w:rPr>
          <w:spacing w:val="-2"/>
        </w:rPr>
        <w:t xml:space="preserve"> </w:t>
      </w:r>
      <w:r>
        <w:rPr>
          <w:spacing w:val="-2"/>
        </w:rPr>
        <w:t>on</w:t>
      </w:r>
      <w:r w:rsidR="00367E00">
        <w:rPr>
          <w:spacing w:val="-2"/>
        </w:rPr>
        <w:t xml:space="preserve"> </w:t>
      </w:r>
      <w:r>
        <w:rPr>
          <w:spacing w:val="-2"/>
        </w:rPr>
        <w:t>behalf</w:t>
      </w:r>
      <w:r w:rsidR="00367E00">
        <w:rPr>
          <w:spacing w:val="-2"/>
        </w:rPr>
        <w:t xml:space="preserve"> </w:t>
      </w:r>
      <w:r>
        <w:rPr>
          <w:spacing w:val="-2"/>
        </w:rPr>
        <w:t>of</w:t>
      </w:r>
      <w:r w:rsidR="00367E00">
        <w:rPr>
          <w:spacing w:val="-2"/>
        </w:rPr>
        <w:t xml:space="preserve"> </w:t>
      </w:r>
      <w:r>
        <w:rPr>
          <w:spacing w:val="-2"/>
        </w:rPr>
        <w:t>the</w:t>
      </w:r>
      <w:r w:rsidR="00367E00">
        <w:rPr>
          <w:spacing w:val="-2"/>
        </w:rPr>
        <w:t xml:space="preserve"> </w:t>
      </w:r>
      <w:r>
        <w:rPr>
          <w:spacing w:val="-2"/>
        </w:rPr>
        <w:t>Victorian</w:t>
      </w:r>
      <w:r w:rsidR="00367E00">
        <w:rPr>
          <w:spacing w:val="-2"/>
        </w:rPr>
        <w:t xml:space="preserve"> </w:t>
      </w:r>
      <w:r>
        <w:rPr>
          <w:spacing w:val="-2"/>
        </w:rPr>
        <w:t>Government.</w:t>
      </w:r>
      <w:r w:rsidR="00367E00">
        <w:rPr>
          <w:spacing w:val="-2"/>
        </w:rPr>
        <w:t xml:space="preserve"> </w:t>
      </w:r>
      <w:r>
        <w:rPr>
          <w:spacing w:val="1"/>
        </w:rPr>
        <w:t>This</w:t>
      </w:r>
      <w:r w:rsidR="00367E00">
        <w:rPr>
          <w:spacing w:val="1"/>
        </w:rPr>
        <w:t xml:space="preserve"> </w:t>
      </w:r>
      <w:r>
        <w:rPr>
          <w:spacing w:val="1"/>
        </w:rPr>
        <w:t>requires</w:t>
      </w:r>
      <w:r w:rsidR="00367E00">
        <w:rPr>
          <w:spacing w:val="1"/>
        </w:rPr>
        <w:t xml:space="preserve"> </w:t>
      </w:r>
      <w:r>
        <w:rPr>
          <w:spacing w:val="1"/>
        </w:rPr>
        <w:t>ongoing</w:t>
      </w:r>
      <w:r w:rsidR="00367E00">
        <w:rPr>
          <w:spacing w:val="1"/>
        </w:rPr>
        <w:t xml:space="preserve"> </w:t>
      </w:r>
      <w:r>
        <w:rPr>
          <w:spacing w:val="1"/>
        </w:rPr>
        <w:t>effort</w:t>
      </w:r>
      <w:r w:rsidR="00367E00">
        <w:rPr>
          <w:spacing w:val="1"/>
        </w:rPr>
        <w:t xml:space="preserve"> </w:t>
      </w:r>
      <w:r>
        <w:rPr>
          <w:spacing w:val="1"/>
        </w:rPr>
        <w:t>to</w:t>
      </w:r>
      <w:r w:rsidR="00367E00">
        <w:rPr>
          <w:spacing w:val="1"/>
        </w:rPr>
        <w:t xml:space="preserve"> </w:t>
      </w:r>
      <w:r>
        <w:rPr>
          <w:spacing w:val="1"/>
        </w:rPr>
        <w:t>understand</w:t>
      </w:r>
      <w:r w:rsidR="00367E00">
        <w:rPr>
          <w:spacing w:val="1"/>
        </w:rPr>
        <w:t xml:space="preserve"> </w:t>
      </w:r>
      <w:r>
        <w:rPr>
          <w:spacing w:val="1"/>
        </w:rPr>
        <w:t>and</w:t>
      </w:r>
      <w:r w:rsidR="00367E00">
        <w:rPr>
          <w:spacing w:val="1"/>
        </w:rPr>
        <w:t xml:space="preserve"> </w:t>
      </w:r>
      <w:r>
        <w:rPr>
          <w:spacing w:val="1"/>
        </w:rPr>
        <w:t>manage</w:t>
      </w:r>
      <w:r w:rsidR="00367E00">
        <w:rPr>
          <w:spacing w:val="1"/>
        </w:rPr>
        <w:t xml:space="preserve"> </w:t>
      </w:r>
      <w:r>
        <w:rPr>
          <w:spacing w:val="1"/>
        </w:rPr>
        <w:t>climate-related</w:t>
      </w:r>
      <w:r w:rsidR="00367E00">
        <w:rPr>
          <w:spacing w:val="1"/>
        </w:rPr>
        <w:t xml:space="preserve"> </w:t>
      </w:r>
      <w:r>
        <w:rPr>
          <w:spacing w:val="1"/>
        </w:rPr>
        <w:t>risks</w:t>
      </w:r>
      <w:r w:rsidR="00367E00">
        <w:rPr>
          <w:spacing w:val="1"/>
        </w:rPr>
        <w:t xml:space="preserve"> </w:t>
      </w:r>
      <w:r>
        <w:rPr>
          <w:spacing w:val="1"/>
        </w:rPr>
        <w:t>and</w:t>
      </w:r>
      <w:r w:rsidR="00367E00">
        <w:rPr>
          <w:spacing w:val="1"/>
        </w:rPr>
        <w:t xml:space="preserve"> </w:t>
      </w:r>
      <w:r>
        <w:rPr>
          <w:spacing w:val="1"/>
        </w:rPr>
        <w:t>opportunities</w:t>
      </w:r>
      <w:r w:rsidR="00367E00">
        <w:rPr>
          <w:spacing w:val="1"/>
        </w:rPr>
        <w:t xml:space="preserve"> </w:t>
      </w:r>
      <w:r>
        <w:rPr>
          <w:spacing w:val="1"/>
        </w:rPr>
        <w:t>and</w:t>
      </w:r>
      <w:r w:rsidR="00367E00">
        <w:rPr>
          <w:spacing w:val="1"/>
        </w:rPr>
        <w:t xml:space="preserve"> </w:t>
      </w:r>
      <w:r>
        <w:rPr>
          <w:spacing w:val="1"/>
        </w:rPr>
        <w:t>build</w:t>
      </w:r>
      <w:r w:rsidR="00367E00">
        <w:rPr>
          <w:spacing w:val="1"/>
        </w:rPr>
        <w:t xml:space="preserve"> </w:t>
      </w:r>
      <w:r>
        <w:rPr>
          <w:spacing w:val="1"/>
        </w:rPr>
        <w:t>resilience</w:t>
      </w:r>
      <w:r w:rsidR="00367E00">
        <w:rPr>
          <w:spacing w:val="1"/>
        </w:rPr>
        <w:t xml:space="preserve"> </w:t>
      </w:r>
      <w:r>
        <w:rPr>
          <w:spacing w:val="1"/>
        </w:rPr>
        <w:t>to</w:t>
      </w:r>
      <w:r w:rsidR="00367E00">
        <w:rPr>
          <w:spacing w:val="1"/>
        </w:rPr>
        <w:t xml:space="preserve"> </w:t>
      </w:r>
      <w:r>
        <w:rPr>
          <w:spacing w:val="1"/>
        </w:rPr>
        <w:t>impacts.</w:t>
      </w:r>
    </w:p>
    <w:p w14:paraId="0540A5AF" w14:textId="51B3D7AF" w:rsidR="00B6595F" w:rsidRDefault="00B6595F" w:rsidP="0044212F">
      <w:r>
        <w:t>Victoria</w:t>
      </w:r>
      <w:r w:rsidR="00367E00">
        <w:t xml:space="preserve"> </w:t>
      </w:r>
      <w:r>
        <w:t>is</w:t>
      </w:r>
      <w:r w:rsidR="00367E00">
        <w:t xml:space="preserve"> </w:t>
      </w:r>
      <w:r>
        <w:t>affected</w:t>
      </w:r>
      <w:r w:rsidR="00367E00">
        <w:t xml:space="preserve"> </w:t>
      </w:r>
      <w:r>
        <w:t>by</w:t>
      </w:r>
      <w:r w:rsidR="00367E00">
        <w:t xml:space="preserve"> </w:t>
      </w:r>
      <w:r>
        <w:t>a</w:t>
      </w:r>
      <w:r w:rsidR="00367E00">
        <w:t xml:space="preserve"> </w:t>
      </w:r>
      <w:r>
        <w:t>range</w:t>
      </w:r>
      <w:r w:rsidR="00367E00">
        <w:t xml:space="preserve"> </w:t>
      </w:r>
      <w:r>
        <w:t>of</w:t>
      </w:r>
      <w:r w:rsidR="00367E00">
        <w:t xml:space="preserve"> </w:t>
      </w:r>
      <w:r>
        <w:t>climate</w:t>
      </w:r>
      <w:r w:rsidR="00367E00">
        <w:t xml:space="preserve"> </w:t>
      </w:r>
      <w:r>
        <w:t>hazards,</w:t>
      </w:r>
      <w:r w:rsidR="00367E00">
        <w:t xml:space="preserve"> </w:t>
      </w:r>
      <w:r>
        <w:t>including</w:t>
      </w:r>
      <w:r w:rsidR="00367E00">
        <w:t xml:space="preserve"> </w:t>
      </w:r>
      <w:r>
        <w:t>floods,</w:t>
      </w:r>
      <w:r w:rsidR="00367E00">
        <w:t xml:space="preserve"> </w:t>
      </w:r>
      <w:r>
        <w:t>heatwaves,</w:t>
      </w:r>
      <w:r w:rsidR="00367E00">
        <w:t xml:space="preserve"> </w:t>
      </w:r>
      <w:r>
        <w:t>drought,</w:t>
      </w:r>
      <w:r w:rsidR="00367E00">
        <w:t xml:space="preserve"> </w:t>
      </w:r>
      <w:r>
        <w:t>bushfires</w:t>
      </w:r>
      <w:r w:rsidR="00367E00">
        <w:t xml:space="preserve"> </w:t>
      </w:r>
      <w:r>
        <w:t>and</w:t>
      </w:r>
      <w:r w:rsidR="00367E00">
        <w:t xml:space="preserve"> </w:t>
      </w:r>
      <w:r>
        <w:t>sea-level</w:t>
      </w:r>
      <w:r w:rsidR="00367E00">
        <w:t xml:space="preserve"> </w:t>
      </w:r>
      <w:r>
        <w:t>rise,</w:t>
      </w:r>
      <w:r w:rsidR="00367E00">
        <w:t xml:space="preserve"> </w:t>
      </w:r>
      <w:r>
        <w:t>which</w:t>
      </w:r>
      <w:r w:rsidR="00367E00">
        <w:t xml:space="preserve"> </w:t>
      </w:r>
      <w:r>
        <w:t>are</w:t>
      </w:r>
      <w:r w:rsidR="00367E00">
        <w:t xml:space="preserve"> </w:t>
      </w:r>
      <w:r>
        <w:t>changing</w:t>
      </w:r>
      <w:r w:rsidR="00367E00">
        <w:t xml:space="preserve"> </w:t>
      </w:r>
      <w:r>
        <w:t>under</w:t>
      </w:r>
      <w:r w:rsidR="00367E00">
        <w:t xml:space="preserve"> </w:t>
      </w:r>
      <w:r>
        <w:t>a</w:t>
      </w:r>
      <w:r w:rsidR="00367E00">
        <w:t xml:space="preserve"> </w:t>
      </w:r>
      <w:r>
        <w:t>warming</w:t>
      </w:r>
      <w:r w:rsidR="00367E00">
        <w:t xml:space="preserve"> </w:t>
      </w:r>
      <w:r>
        <w:t>climate.</w:t>
      </w:r>
      <w:r w:rsidR="00367E00">
        <w:t xml:space="preserve"> </w:t>
      </w:r>
      <w:r>
        <w:t>These</w:t>
      </w:r>
      <w:r w:rsidR="00367E00">
        <w:t xml:space="preserve"> </w:t>
      </w:r>
      <w:r>
        <w:t>hazards</w:t>
      </w:r>
      <w:r w:rsidR="00367E00">
        <w:t xml:space="preserve"> </w:t>
      </w:r>
      <w:r>
        <w:t>pose</w:t>
      </w:r>
      <w:r w:rsidR="00367E00">
        <w:t xml:space="preserve"> </w:t>
      </w:r>
      <w:r>
        <w:t>risks,</w:t>
      </w:r>
      <w:r w:rsidR="00367E00">
        <w:t xml:space="preserve"> </w:t>
      </w:r>
      <w:r>
        <w:t>which</w:t>
      </w:r>
      <w:r w:rsidR="00367E00">
        <w:t xml:space="preserve"> </w:t>
      </w:r>
      <w:r>
        <w:t>may</w:t>
      </w:r>
      <w:r w:rsidR="00367E00">
        <w:t xml:space="preserve"> </w:t>
      </w:r>
      <w:r>
        <w:t>include</w:t>
      </w:r>
      <w:r w:rsidR="00367E00">
        <w:t xml:space="preserve"> </w:t>
      </w:r>
      <w:r>
        <w:t>damage</w:t>
      </w:r>
      <w:r w:rsidR="00367E00">
        <w:t xml:space="preserve"> </w:t>
      </w:r>
      <w:r>
        <w:t>to</w:t>
      </w:r>
      <w:r w:rsidR="00367E00">
        <w:t xml:space="preserve"> </w:t>
      </w:r>
      <w:r>
        <w:t>buildings</w:t>
      </w:r>
      <w:r w:rsidR="00367E00">
        <w:t xml:space="preserve"> </w:t>
      </w:r>
      <w:r>
        <w:t>and</w:t>
      </w:r>
      <w:r w:rsidR="00367E00">
        <w:t xml:space="preserve"> </w:t>
      </w:r>
      <w:r>
        <w:t>infrastructure,</w:t>
      </w:r>
      <w:r w:rsidR="00367E00">
        <w:t xml:space="preserve"> </w:t>
      </w:r>
      <w:r>
        <w:t>impacts</w:t>
      </w:r>
      <w:r w:rsidR="00367E00">
        <w:t xml:space="preserve"> </w:t>
      </w:r>
      <w:r>
        <w:t>to</w:t>
      </w:r>
      <w:r w:rsidR="00367E00">
        <w:t xml:space="preserve"> </w:t>
      </w:r>
      <w:r>
        <w:t>biodiversity,</w:t>
      </w:r>
      <w:r w:rsidR="00367E00">
        <w:t xml:space="preserve"> </w:t>
      </w:r>
      <w:r>
        <w:t>coastal</w:t>
      </w:r>
      <w:r w:rsidR="00367E00">
        <w:t xml:space="preserve"> </w:t>
      </w:r>
      <w:r>
        <w:t>erosion,</w:t>
      </w:r>
      <w:r w:rsidR="00367E00">
        <w:t xml:space="preserve"> </w:t>
      </w:r>
      <w:r>
        <w:t>and</w:t>
      </w:r>
      <w:r w:rsidR="00367E00">
        <w:t xml:space="preserve"> </w:t>
      </w:r>
      <w:r>
        <w:t>additional</w:t>
      </w:r>
      <w:r w:rsidR="00367E00">
        <w:t xml:space="preserve"> </w:t>
      </w:r>
      <w:r>
        <w:t>strain</w:t>
      </w:r>
      <w:r w:rsidR="00367E00">
        <w:t xml:space="preserve"> </w:t>
      </w:r>
      <w:r>
        <w:t>on</w:t>
      </w:r>
      <w:r w:rsidR="00367E00">
        <w:t xml:space="preserve"> </w:t>
      </w:r>
      <w:r>
        <w:t>energy</w:t>
      </w:r>
      <w:r w:rsidR="00367E00">
        <w:t xml:space="preserve"> </w:t>
      </w:r>
      <w:r>
        <w:t>systems</w:t>
      </w:r>
      <w:r w:rsidR="00367E00">
        <w:t xml:space="preserve"> </w:t>
      </w:r>
      <w:r>
        <w:t>and</w:t>
      </w:r>
      <w:r w:rsidR="00367E00">
        <w:t xml:space="preserve"> </w:t>
      </w:r>
      <w:r>
        <w:t>emergency</w:t>
      </w:r>
      <w:r w:rsidR="00367E00">
        <w:t xml:space="preserve"> </w:t>
      </w:r>
      <w:r>
        <w:t>services.</w:t>
      </w:r>
    </w:p>
    <w:p w14:paraId="1C20EEFC" w14:textId="79C11F80" w:rsidR="00B6595F" w:rsidRDefault="00B6595F" w:rsidP="0044212F">
      <w:r>
        <w:t>DEECA</w:t>
      </w:r>
      <w:r w:rsidR="00367E00">
        <w:t xml:space="preserve"> </w:t>
      </w:r>
      <w:r>
        <w:t>has</w:t>
      </w:r>
      <w:r w:rsidR="00367E00">
        <w:t xml:space="preserve"> </w:t>
      </w:r>
      <w:r>
        <w:t>a</w:t>
      </w:r>
      <w:r w:rsidR="00367E00">
        <w:t xml:space="preserve"> </w:t>
      </w:r>
      <w:r>
        <w:t>role</w:t>
      </w:r>
      <w:r w:rsidR="00367E00">
        <w:t xml:space="preserve"> </w:t>
      </w:r>
      <w:r>
        <w:t>in</w:t>
      </w:r>
      <w:r w:rsidR="00367E00">
        <w:t xml:space="preserve"> </w:t>
      </w:r>
      <w:r>
        <w:t>managing</w:t>
      </w:r>
      <w:r w:rsidR="00367E00">
        <w:t xml:space="preserve"> </w:t>
      </w:r>
      <w:r>
        <w:t>climate-related</w:t>
      </w:r>
      <w:r w:rsidR="00367E00">
        <w:t xml:space="preserve"> </w:t>
      </w:r>
      <w:r>
        <w:t>risks</w:t>
      </w:r>
      <w:r w:rsidR="00367E00">
        <w:t xml:space="preserve"> </w:t>
      </w:r>
      <w:r>
        <w:t>to</w:t>
      </w:r>
      <w:r w:rsidR="00367E00">
        <w:t xml:space="preserve"> </w:t>
      </w:r>
      <w:r>
        <w:t>its</w:t>
      </w:r>
      <w:r w:rsidR="00367E00">
        <w:t xml:space="preserve"> </w:t>
      </w:r>
      <w:r>
        <w:t>own</w:t>
      </w:r>
      <w:r w:rsidR="00367E00">
        <w:t xml:space="preserve"> </w:t>
      </w:r>
      <w:r>
        <w:t>assets</w:t>
      </w:r>
      <w:r w:rsidR="00367E00">
        <w:t xml:space="preserve"> </w:t>
      </w:r>
      <w:r>
        <w:t>and</w:t>
      </w:r>
      <w:r w:rsidR="00367E00">
        <w:t xml:space="preserve"> </w:t>
      </w:r>
      <w:r>
        <w:t>operations</w:t>
      </w:r>
      <w:r w:rsidR="00367E00">
        <w:t xml:space="preserve"> </w:t>
      </w:r>
      <w:r>
        <w:t>across</w:t>
      </w:r>
      <w:r w:rsidR="00367E00">
        <w:t xml:space="preserve"> </w:t>
      </w:r>
      <w:r>
        <w:t>portfolios</w:t>
      </w:r>
      <w:r w:rsidR="00367E00">
        <w:t xml:space="preserve"> </w:t>
      </w:r>
      <w:r>
        <w:t>with</w:t>
      </w:r>
      <w:r w:rsidR="00367E00">
        <w:t xml:space="preserve"> </w:t>
      </w:r>
      <w:r>
        <w:t>our</w:t>
      </w:r>
      <w:r w:rsidR="00367E00">
        <w:t xml:space="preserve"> </w:t>
      </w:r>
      <w:r>
        <w:t>functions</w:t>
      </w:r>
      <w:r w:rsidR="00367E00">
        <w:t xml:space="preserve"> </w:t>
      </w:r>
      <w:r>
        <w:t>in</w:t>
      </w:r>
      <w:r w:rsidR="00367E00">
        <w:t xml:space="preserve"> </w:t>
      </w:r>
      <w:r>
        <w:t>emergency</w:t>
      </w:r>
      <w:r w:rsidR="00367E00">
        <w:t xml:space="preserve"> </w:t>
      </w:r>
      <w:r>
        <w:t>management,</w:t>
      </w:r>
      <w:r w:rsidR="00367E00">
        <w:t xml:space="preserve"> </w:t>
      </w:r>
      <w:r>
        <w:t>productive</w:t>
      </w:r>
      <w:r w:rsidR="00367E00">
        <w:t xml:space="preserve"> </w:t>
      </w:r>
      <w:r>
        <w:t>and</w:t>
      </w:r>
      <w:r w:rsidR="00367E00">
        <w:t xml:space="preserve"> </w:t>
      </w:r>
      <w:r>
        <w:t>effective</w:t>
      </w:r>
      <w:r w:rsidR="00367E00">
        <w:t xml:space="preserve"> </w:t>
      </w:r>
      <w:r>
        <w:t>land</w:t>
      </w:r>
      <w:r w:rsidR="00367E00">
        <w:t xml:space="preserve"> </w:t>
      </w:r>
      <w:r>
        <w:t>management,</w:t>
      </w:r>
      <w:r w:rsidR="00367E00">
        <w:t xml:space="preserve"> </w:t>
      </w:r>
      <w:r>
        <w:t>natural</w:t>
      </w:r>
      <w:r w:rsidR="00367E00">
        <w:t xml:space="preserve"> </w:t>
      </w:r>
      <w:r>
        <w:t>management</w:t>
      </w:r>
      <w:r w:rsidR="00367E00">
        <w:t xml:space="preserve"> </w:t>
      </w:r>
      <w:r>
        <w:t>of</w:t>
      </w:r>
      <w:r w:rsidR="00367E00">
        <w:t xml:space="preserve"> </w:t>
      </w:r>
      <w:r>
        <w:t>the</w:t>
      </w:r>
      <w:r w:rsidR="00367E00">
        <w:t xml:space="preserve"> </w:t>
      </w:r>
      <w:r>
        <w:t>public</w:t>
      </w:r>
      <w:r w:rsidR="00367E00">
        <w:t xml:space="preserve"> </w:t>
      </w:r>
      <w:r>
        <w:t>land</w:t>
      </w:r>
      <w:r w:rsidR="00367E00">
        <w:t xml:space="preserve"> </w:t>
      </w:r>
      <w:r>
        <w:t>estate,</w:t>
      </w:r>
      <w:r w:rsidR="00367E00">
        <w:t xml:space="preserve"> </w:t>
      </w:r>
      <w:r>
        <w:t>securing</w:t>
      </w:r>
      <w:r w:rsidR="00367E00">
        <w:t xml:space="preserve"> </w:t>
      </w:r>
      <w:r>
        <w:t>and</w:t>
      </w:r>
      <w:r w:rsidR="00367E00">
        <w:t xml:space="preserve"> </w:t>
      </w:r>
      <w:r>
        <w:t>delivering</w:t>
      </w:r>
      <w:r w:rsidR="00367E00">
        <w:t xml:space="preserve"> </w:t>
      </w:r>
      <w:r>
        <w:t>water,</w:t>
      </w:r>
      <w:r w:rsidR="00367E00">
        <w:t xml:space="preserve"> </w:t>
      </w:r>
      <w:r>
        <w:t>energy</w:t>
      </w:r>
      <w:r w:rsidR="00367E00">
        <w:t xml:space="preserve"> </w:t>
      </w:r>
      <w:r>
        <w:t>and</w:t>
      </w:r>
      <w:r w:rsidR="00367E00">
        <w:t xml:space="preserve"> </w:t>
      </w:r>
      <w:r>
        <w:t>waste</w:t>
      </w:r>
      <w:r w:rsidR="00367E00">
        <w:t xml:space="preserve"> </w:t>
      </w:r>
      <w:r>
        <w:t>and</w:t>
      </w:r>
      <w:r w:rsidR="00367E00">
        <w:t xml:space="preserve"> </w:t>
      </w:r>
      <w:r>
        <w:t>resource</w:t>
      </w:r>
      <w:r w:rsidR="00367E00">
        <w:t xml:space="preserve"> </w:t>
      </w:r>
      <w:r>
        <w:t>recovery</w:t>
      </w:r>
      <w:r w:rsidR="00367E00">
        <w:t xml:space="preserve"> </w:t>
      </w:r>
      <w:r>
        <w:t>services</w:t>
      </w:r>
      <w:r w:rsidR="00367E00">
        <w:t xml:space="preserve"> </w:t>
      </w:r>
      <w:r>
        <w:t>and</w:t>
      </w:r>
      <w:r w:rsidR="00367E00">
        <w:t xml:space="preserve"> </w:t>
      </w:r>
      <w:r>
        <w:t>protecting</w:t>
      </w:r>
      <w:r w:rsidR="00367E00">
        <w:t xml:space="preserve"> </w:t>
      </w:r>
      <w:r>
        <w:t>biodiversity.</w:t>
      </w:r>
      <w:r w:rsidR="00367E00">
        <w:t xml:space="preserve"> </w:t>
      </w:r>
    </w:p>
    <w:p w14:paraId="367D0D2B" w14:textId="34B5EDF5" w:rsidR="00B6595F" w:rsidRDefault="00B6595F" w:rsidP="00127FC4">
      <w:r>
        <w:t>To</w:t>
      </w:r>
      <w:r w:rsidR="00367E00">
        <w:t xml:space="preserve"> </w:t>
      </w:r>
      <w:r>
        <w:t>address</w:t>
      </w:r>
      <w:r w:rsidR="00367E00">
        <w:t xml:space="preserve"> </w:t>
      </w:r>
      <w:r>
        <w:t>these</w:t>
      </w:r>
      <w:r w:rsidR="00367E00">
        <w:t xml:space="preserve"> </w:t>
      </w:r>
      <w:r>
        <w:t>challenges,</w:t>
      </w:r>
      <w:r w:rsidR="00367E00">
        <w:t xml:space="preserve"> </w:t>
      </w:r>
      <w:r>
        <w:t>management</w:t>
      </w:r>
      <w:r w:rsidR="00367E00">
        <w:t xml:space="preserve"> </w:t>
      </w:r>
      <w:r>
        <w:t>of</w:t>
      </w:r>
      <w:r w:rsidR="00367E00">
        <w:t xml:space="preserve"> </w:t>
      </w:r>
      <w:r>
        <w:t>climate</w:t>
      </w:r>
      <w:r w:rsidR="00367E00">
        <w:t xml:space="preserve"> </w:t>
      </w:r>
      <w:r>
        <w:t>risks</w:t>
      </w:r>
      <w:r w:rsidR="00367E00">
        <w:t xml:space="preserve"> </w:t>
      </w:r>
      <w:r>
        <w:t>is</w:t>
      </w:r>
      <w:r w:rsidR="00367E00">
        <w:t xml:space="preserve"> </w:t>
      </w:r>
      <w:r>
        <w:t>integrated</w:t>
      </w:r>
      <w:r w:rsidR="00367E00">
        <w:t xml:space="preserve"> </w:t>
      </w:r>
      <w:r>
        <w:t>in</w:t>
      </w:r>
      <w:r w:rsidR="00367E00">
        <w:t xml:space="preserve"> </w:t>
      </w:r>
      <w:r>
        <w:t>DEECA</w:t>
      </w:r>
      <w:r w:rsidR="00367E00">
        <w:t xml:space="preserve"> </w:t>
      </w:r>
      <w:r>
        <w:t>operations.</w:t>
      </w:r>
      <w:r w:rsidR="00367E00">
        <w:t xml:space="preserve"> </w:t>
      </w:r>
      <w:r>
        <w:t>This</w:t>
      </w:r>
      <w:r w:rsidR="00367E00">
        <w:t xml:space="preserve"> </w:t>
      </w:r>
      <w:r>
        <w:t>includes</w:t>
      </w:r>
      <w:r w:rsidR="00367E00">
        <w:t xml:space="preserve"> </w:t>
      </w:r>
      <w:r>
        <w:t>approaches</w:t>
      </w:r>
      <w:r w:rsidR="00367E00">
        <w:t xml:space="preserve"> </w:t>
      </w:r>
      <w:r>
        <w:t>to</w:t>
      </w:r>
      <w:r w:rsidR="00367E00">
        <w:t xml:space="preserve"> </w:t>
      </w:r>
      <w:r>
        <w:t>monitoring</w:t>
      </w:r>
      <w:r w:rsidR="00367E00">
        <w:t xml:space="preserve"> </w:t>
      </w:r>
      <w:r>
        <w:t>maturity</w:t>
      </w:r>
      <w:r w:rsidR="00367E00">
        <w:t xml:space="preserve"> </w:t>
      </w:r>
      <w:r>
        <w:t>of</w:t>
      </w:r>
      <w:r w:rsidR="00367E00">
        <w:t xml:space="preserve"> </w:t>
      </w:r>
      <w:r>
        <w:t>DEECA’s</w:t>
      </w:r>
      <w:r w:rsidR="00367E00">
        <w:t xml:space="preserve"> </w:t>
      </w:r>
      <w:r>
        <w:t>climate</w:t>
      </w:r>
      <w:r w:rsidR="00367E00">
        <w:t xml:space="preserve"> </w:t>
      </w:r>
      <w:r>
        <w:t>risk</w:t>
      </w:r>
      <w:r w:rsidR="00367E00">
        <w:t xml:space="preserve"> </w:t>
      </w:r>
      <w:r>
        <w:t>management,</w:t>
      </w:r>
      <w:r w:rsidR="00367E00">
        <w:t xml:space="preserve"> </w:t>
      </w:r>
      <w:r>
        <w:t>conducting</w:t>
      </w:r>
      <w:r w:rsidR="00367E00">
        <w:t xml:space="preserve"> </w:t>
      </w:r>
      <w:r>
        <w:t>risk</w:t>
      </w:r>
      <w:r w:rsidR="00367E00">
        <w:t xml:space="preserve"> </w:t>
      </w:r>
      <w:r>
        <w:t>assessments,</w:t>
      </w:r>
      <w:r w:rsidR="00367E00">
        <w:t xml:space="preserve"> </w:t>
      </w:r>
      <w:r>
        <w:t>and</w:t>
      </w:r>
      <w:r w:rsidR="00367E00">
        <w:t xml:space="preserve"> </w:t>
      </w:r>
      <w:r>
        <w:t>planning</w:t>
      </w:r>
      <w:r w:rsidR="00367E00">
        <w:t xml:space="preserve"> </w:t>
      </w:r>
      <w:r>
        <w:t>for</w:t>
      </w:r>
      <w:r w:rsidR="00367E00">
        <w:t xml:space="preserve"> </w:t>
      </w:r>
      <w:r>
        <w:t>adaptation.</w:t>
      </w:r>
    </w:p>
    <w:p w14:paraId="766EF95E" w14:textId="30B9ED9C" w:rsidR="00B6595F" w:rsidRDefault="00B6595F" w:rsidP="00127FC4">
      <w:pPr>
        <w:pStyle w:val="Normalbeforebullets"/>
      </w:pPr>
      <w:r>
        <w:t>DEECA’s</w:t>
      </w:r>
      <w:r w:rsidR="00367E00">
        <w:t xml:space="preserve"> </w:t>
      </w:r>
      <w:r>
        <w:t>climate</w:t>
      </w:r>
      <w:r w:rsidR="00367E00">
        <w:t xml:space="preserve"> </w:t>
      </w:r>
      <w:r>
        <w:t>risk</w:t>
      </w:r>
      <w:r w:rsidR="00367E00">
        <w:t xml:space="preserve"> </w:t>
      </w:r>
      <w:r>
        <w:t>management</w:t>
      </w:r>
      <w:r w:rsidR="00367E00">
        <w:t xml:space="preserve"> </w:t>
      </w:r>
      <w:r>
        <w:t>approach</w:t>
      </w:r>
      <w:r w:rsidR="00367E00">
        <w:t xml:space="preserve"> </w:t>
      </w:r>
      <w:r>
        <w:t>focuses</w:t>
      </w:r>
      <w:r w:rsidR="00367E00">
        <w:t xml:space="preserve"> </w:t>
      </w:r>
      <w:r>
        <w:t>on:</w:t>
      </w:r>
    </w:p>
    <w:p w14:paraId="1A6187AF" w14:textId="440696E8" w:rsidR="00B6595F" w:rsidRDefault="00B6595F" w:rsidP="00127FC4">
      <w:pPr>
        <w:pStyle w:val="Bullet"/>
      </w:pPr>
      <w:r>
        <w:t>evaluating</w:t>
      </w:r>
      <w:r w:rsidR="00367E00">
        <w:t xml:space="preserve"> </w:t>
      </w:r>
      <w:r>
        <w:t>and</w:t>
      </w:r>
      <w:r w:rsidR="00367E00">
        <w:t xml:space="preserve"> </w:t>
      </w:r>
      <w:r>
        <w:t>managing</w:t>
      </w:r>
      <w:r w:rsidR="00367E00">
        <w:t xml:space="preserve"> </w:t>
      </w:r>
      <w:r>
        <w:t>climate</w:t>
      </w:r>
      <w:r w:rsidR="00367E00">
        <w:t xml:space="preserve"> </w:t>
      </w:r>
      <w:r>
        <w:t>risks</w:t>
      </w:r>
      <w:r w:rsidR="00367E00">
        <w:t xml:space="preserve"> </w:t>
      </w:r>
      <w:r>
        <w:t>to</w:t>
      </w:r>
      <w:r w:rsidR="00367E00">
        <w:t xml:space="preserve"> </w:t>
      </w:r>
      <w:r>
        <w:t>assets</w:t>
      </w:r>
      <w:r w:rsidR="00367E00">
        <w:t xml:space="preserve"> </w:t>
      </w:r>
      <w:r>
        <w:t>and</w:t>
      </w:r>
      <w:r w:rsidR="00367E00">
        <w:t xml:space="preserve"> </w:t>
      </w:r>
      <w:r>
        <w:t>services</w:t>
      </w:r>
    </w:p>
    <w:p w14:paraId="2A9EF3DB" w14:textId="1EAD7581" w:rsidR="00B6595F" w:rsidRDefault="00B6595F" w:rsidP="00127FC4">
      <w:pPr>
        <w:pStyle w:val="Bullet"/>
      </w:pPr>
      <w:r>
        <w:t>reducing</w:t>
      </w:r>
      <w:r w:rsidR="00367E00">
        <w:t xml:space="preserve"> </w:t>
      </w:r>
      <w:r>
        <w:t>greenhouse</w:t>
      </w:r>
      <w:r w:rsidR="00367E00">
        <w:t xml:space="preserve"> </w:t>
      </w:r>
      <w:r>
        <w:t>gas</w:t>
      </w:r>
      <w:r w:rsidR="00367E00">
        <w:t xml:space="preserve"> </w:t>
      </w:r>
      <w:r>
        <w:t>emissions</w:t>
      </w:r>
      <w:r w:rsidR="00367E00">
        <w:t xml:space="preserve"> </w:t>
      </w:r>
      <w:r>
        <w:t>from</w:t>
      </w:r>
      <w:r w:rsidR="00367E00">
        <w:t xml:space="preserve"> </w:t>
      </w:r>
      <w:r>
        <w:t>its</w:t>
      </w:r>
      <w:r w:rsidR="00367E00">
        <w:t xml:space="preserve"> </w:t>
      </w:r>
      <w:r>
        <w:t>own</w:t>
      </w:r>
      <w:r w:rsidR="00367E00">
        <w:t xml:space="preserve"> </w:t>
      </w:r>
      <w:r>
        <w:t>operations</w:t>
      </w:r>
      <w:r w:rsidR="00367E00">
        <w:t xml:space="preserve"> </w:t>
      </w:r>
      <w:r>
        <w:t>and</w:t>
      </w:r>
      <w:r w:rsidR="00367E00">
        <w:t xml:space="preserve"> </w:t>
      </w:r>
      <w:r>
        <w:t>portfolio</w:t>
      </w:r>
      <w:r w:rsidR="00367E00">
        <w:t xml:space="preserve"> </w:t>
      </w:r>
      <w:r>
        <w:t>responsibilities</w:t>
      </w:r>
    </w:p>
    <w:p w14:paraId="2EFDE3A3" w14:textId="62E74122" w:rsidR="00B6595F" w:rsidRDefault="00B6595F" w:rsidP="00127FC4">
      <w:pPr>
        <w:pStyle w:val="Bullet"/>
      </w:pPr>
      <w:r>
        <w:t>incorporating</w:t>
      </w:r>
      <w:r w:rsidR="00367E00">
        <w:t xml:space="preserve"> </w:t>
      </w:r>
      <w:r>
        <w:t>adaptation</w:t>
      </w:r>
      <w:r w:rsidR="00367E00">
        <w:t xml:space="preserve"> </w:t>
      </w:r>
      <w:r>
        <w:t>strategies</w:t>
      </w:r>
      <w:r w:rsidR="00367E00">
        <w:t xml:space="preserve"> </w:t>
      </w:r>
      <w:r>
        <w:t>into</w:t>
      </w:r>
      <w:r w:rsidR="00367E00">
        <w:t xml:space="preserve"> </w:t>
      </w:r>
      <w:r>
        <w:t>planning</w:t>
      </w:r>
      <w:r w:rsidR="00367E00">
        <w:t xml:space="preserve"> </w:t>
      </w:r>
      <w:r>
        <w:t>and</w:t>
      </w:r>
      <w:r w:rsidR="00367E00">
        <w:t xml:space="preserve"> </w:t>
      </w:r>
      <w:r>
        <w:t>reporting</w:t>
      </w:r>
    </w:p>
    <w:p w14:paraId="5D12BE34" w14:textId="507FF07E" w:rsidR="00B6595F" w:rsidRDefault="00B6595F" w:rsidP="00127FC4">
      <w:pPr>
        <w:pStyle w:val="Bullet"/>
      </w:pPr>
      <w:r>
        <w:t>updating</w:t>
      </w:r>
      <w:r w:rsidR="00367E00">
        <w:t xml:space="preserve"> </w:t>
      </w:r>
      <w:r>
        <w:t>policies</w:t>
      </w:r>
      <w:r w:rsidR="00367E00">
        <w:t xml:space="preserve"> </w:t>
      </w:r>
      <w:r>
        <w:t>and</w:t>
      </w:r>
      <w:r w:rsidR="00367E00">
        <w:t xml:space="preserve"> </w:t>
      </w:r>
      <w:r>
        <w:t>guidance</w:t>
      </w:r>
      <w:r w:rsidR="00367E00">
        <w:t xml:space="preserve"> </w:t>
      </w:r>
      <w:r>
        <w:t>to</w:t>
      </w:r>
      <w:r w:rsidR="00367E00">
        <w:t xml:space="preserve"> </w:t>
      </w:r>
      <w:r>
        <w:t>incorporate</w:t>
      </w:r>
      <w:r w:rsidR="00367E00">
        <w:t xml:space="preserve"> </w:t>
      </w:r>
      <w:r>
        <w:t>climate</w:t>
      </w:r>
      <w:r w:rsidR="00367E00">
        <w:t xml:space="preserve"> </w:t>
      </w:r>
      <w:r>
        <w:t>change</w:t>
      </w:r>
      <w:r w:rsidR="00367E00">
        <w:t xml:space="preserve"> </w:t>
      </w:r>
      <w:r>
        <w:t>considerations</w:t>
      </w:r>
    </w:p>
    <w:p w14:paraId="3317B080" w14:textId="0BAF40BB" w:rsidR="00B6595F" w:rsidRDefault="00B6595F" w:rsidP="00127FC4">
      <w:pPr>
        <w:pStyle w:val="Bullet"/>
      </w:pPr>
      <w:r>
        <w:t>coordinating</w:t>
      </w:r>
      <w:r w:rsidR="00367E00">
        <w:t xml:space="preserve"> </w:t>
      </w:r>
      <w:r>
        <w:t>efforts</w:t>
      </w:r>
      <w:r w:rsidR="00367E00">
        <w:t xml:space="preserve"> </w:t>
      </w:r>
      <w:r>
        <w:t>to</w:t>
      </w:r>
      <w:r w:rsidR="00367E00">
        <w:t xml:space="preserve"> </w:t>
      </w:r>
      <w:r>
        <w:t>protect</w:t>
      </w:r>
      <w:r w:rsidR="00367E00">
        <w:t xml:space="preserve"> </w:t>
      </w:r>
      <w:r>
        <w:t>state</w:t>
      </w:r>
      <w:r w:rsidR="00367E00">
        <w:t xml:space="preserve"> </w:t>
      </w:r>
      <w:r>
        <w:t>assets</w:t>
      </w:r>
      <w:r w:rsidR="00367E00">
        <w:t xml:space="preserve"> </w:t>
      </w:r>
      <w:r>
        <w:t>managed</w:t>
      </w:r>
      <w:r w:rsidR="00367E00">
        <w:t xml:space="preserve"> </w:t>
      </w:r>
      <w:r>
        <w:t>by</w:t>
      </w:r>
      <w:r w:rsidR="00367E00">
        <w:t xml:space="preserve"> </w:t>
      </w:r>
      <w:r>
        <w:t>DEECA</w:t>
      </w:r>
    </w:p>
    <w:p w14:paraId="2EDAEFA6" w14:textId="6AE38A52" w:rsidR="00B6595F" w:rsidRDefault="00B6595F" w:rsidP="00127FC4">
      <w:pPr>
        <w:pStyle w:val="Bulletlast"/>
      </w:pPr>
      <w:r>
        <w:rPr>
          <w:spacing w:val="-1"/>
        </w:rPr>
        <w:t>undertaking</w:t>
      </w:r>
      <w:r w:rsidR="00367E00">
        <w:rPr>
          <w:spacing w:val="-1"/>
        </w:rPr>
        <w:t xml:space="preserve"> </w:t>
      </w:r>
      <w:r>
        <w:rPr>
          <w:spacing w:val="-1"/>
        </w:rPr>
        <w:t>research</w:t>
      </w:r>
      <w:r w:rsidR="00367E00">
        <w:rPr>
          <w:spacing w:val="-1"/>
        </w:rPr>
        <w:t xml:space="preserve"> </w:t>
      </w:r>
      <w:r>
        <w:rPr>
          <w:spacing w:val="-1"/>
        </w:rPr>
        <w:t>and</w:t>
      </w:r>
      <w:r w:rsidR="00367E00">
        <w:rPr>
          <w:spacing w:val="-1"/>
        </w:rPr>
        <w:t xml:space="preserve"> </w:t>
      </w:r>
      <w:r>
        <w:rPr>
          <w:spacing w:val="-1"/>
        </w:rPr>
        <w:t>development</w:t>
      </w:r>
      <w:r w:rsidR="00367E00">
        <w:rPr>
          <w:spacing w:val="-1"/>
        </w:rPr>
        <w:t xml:space="preserve"> </w:t>
      </w:r>
      <w:r>
        <w:rPr>
          <w:spacing w:val="-1"/>
        </w:rPr>
        <w:t>to</w:t>
      </w:r>
      <w:r w:rsidR="00367E00">
        <w:rPr>
          <w:spacing w:val="-1"/>
        </w:rPr>
        <w:t xml:space="preserve"> </w:t>
      </w:r>
      <w:r>
        <w:t>create</w:t>
      </w:r>
      <w:r w:rsidR="00367E00">
        <w:t xml:space="preserve"> </w:t>
      </w:r>
      <w:r>
        <w:t>sustainable</w:t>
      </w:r>
      <w:r w:rsidR="00367E00">
        <w:t xml:space="preserve"> </w:t>
      </w:r>
      <w:r>
        <w:t>innovations</w:t>
      </w:r>
      <w:r w:rsidR="00367E00">
        <w:t xml:space="preserve"> </w:t>
      </w:r>
      <w:r>
        <w:t>to</w:t>
      </w:r>
      <w:r w:rsidR="00367E00">
        <w:t xml:space="preserve"> </w:t>
      </w:r>
      <w:r>
        <w:t>support</w:t>
      </w:r>
      <w:r w:rsidR="00367E00">
        <w:t xml:space="preserve"> </w:t>
      </w:r>
      <w:r>
        <w:t>climate</w:t>
      </w:r>
      <w:r w:rsidR="00367E00">
        <w:t xml:space="preserve"> </w:t>
      </w:r>
      <w:r>
        <w:t>transitions.</w:t>
      </w:r>
      <w:r w:rsidR="00367E00">
        <w:t xml:space="preserve"> </w:t>
      </w:r>
    </w:p>
    <w:p w14:paraId="4D1AC8DD" w14:textId="17107A7D" w:rsidR="00B6595F" w:rsidRDefault="00B6595F" w:rsidP="00127FC4">
      <w:r>
        <w:rPr>
          <w:spacing w:val="-1"/>
        </w:rPr>
        <w:t>DEECA</w:t>
      </w:r>
      <w:r w:rsidR="00367E00">
        <w:rPr>
          <w:spacing w:val="-1"/>
        </w:rPr>
        <w:t xml:space="preserve"> </w:t>
      </w:r>
      <w:r>
        <w:rPr>
          <w:spacing w:val="-1"/>
        </w:rPr>
        <w:t>also</w:t>
      </w:r>
      <w:r w:rsidR="00367E00">
        <w:rPr>
          <w:spacing w:val="-1"/>
        </w:rPr>
        <w:t xml:space="preserve"> </w:t>
      </w:r>
      <w:r>
        <w:rPr>
          <w:spacing w:val="-1"/>
        </w:rPr>
        <w:t>leads</w:t>
      </w:r>
      <w:r w:rsidR="00367E00">
        <w:rPr>
          <w:spacing w:val="-1"/>
        </w:rPr>
        <w:t xml:space="preserve"> </w:t>
      </w:r>
      <w:r>
        <w:rPr>
          <w:spacing w:val="-1"/>
        </w:rPr>
        <w:t>the</w:t>
      </w:r>
      <w:r w:rsidR="00367E00">
        <w:rPr>
          <w:spacing w:val="-1"/>
        </w:rPr>
        <w:t xml:space="preserve"> </w:t>
      </w:r>
      <w:r>
        <w:rPr>
          <w:spacing w:val="-1"/>
        </w:rPr>
        <w:t>Victorian</w:t>
      </w:r>
      <w:r w:rsidR="00367E00">
        <w:rPr>
          <w:spacing w:val="-1"/>
        </w:rPr>
        <w:t xml:space="preserve"> </w:t>
      </w:r>
      <w:r>
        <w:rPr>
          <w:spacing w:val="-1"/>
        </w:rPr>
        <w:t>Government</w:t>
      </w:r>
      <w:r w:rsidR="00367E00">
        <w:rPr>
          <w:spacing w:val="-1"/>
        </w:rPr>
        <w:t xml:space="preserve"> </w:t>
      </w:r>
      <w:r>
        <w:rPr>
          <w:spacing w:val="-1"/>
        </w:rPr>
        <w:t>response</w:t>
      </w:r>
      <w:r w:rsidR="00367E00">
        <w:rPr>
          <w:spacing w:val="-1"/>
        </w:rPr>
        <w:t xml:space="preserve"> </w:t>
      </w:r>
      <w:r>
        <w:t>to</w:t>
      </w:r>
      <w:r w:rsidR="00367E00">
        <w:t xml:space="preserve"> </w:t>
      </w:r>
      <w:r>
        <w:t>climate</w:t>
      </w:r>
      <w:r w:rsidR="00367E00">
        <w:t xml:space="preserve"> </w:t>
      </w:r>
      <w:r>
        <w:t>change</w:t>
      </w:r>
      <w:r w:rsidR="00367E00">
        <w:t xml:space="preserve"> </w:t>
      </w:r>
      <w:r>
        <w:t>and</w:t>
      </w:r>
      <w:r w:rsidR="00367E00">
        <w:t xml:space="preserve"> </w:t>
      </w:r>
      <w:r>
        <w:t>delivers</w:t>
      </w:r>
      <w:r w:rsidR="00367E00">
        <w:t xml:space="preserve"> </w:t>
      </w:r>
      <w:r>
        <w:t>initiatives</w:t>
      </w:r>
      <w:r w:rsidR="00367E00">
        <w:t xml:space="preserve"> </w:t>
      </w:r>
      <w:r>
        <w:t>aimed</w:t>
      </w:r>
      <w:r w:rsidR="00367E00">
        <w:t xml:space="preserve"> </w:t>
      </w:r>
      <w:r>
        <w:t>at</w:t>
      </w:r>
      <w:r w:rsidR="00367E00">
        <w:t xml:space="preserve"> </w:t>
      </w:r>
      <w:r>
        <w:t>achieving</w:t>
      </w:r>
      <w:r w:rsidR="00367E00">
        <w:t xml:space="preserve"> </w:t>
      </w:r>
      <w:r>
        <w:t>a</w:t>
      </w:r>
      <w:r w:rsidR="00367E00">
        <w:t xml:space="preserve"> </w:t>
      </w:r>
      <w:r>
        <w:t>net</w:t>
      </w:r>
      <w:r w:rsidR="00367E00">
        <w:t xml:space="preserve"> </w:t>
      </w:r>
      <w:r>
        <w:t>zero</w:t>
      </w:r>
      <w:r w:rsidR="00367E00">
        <w:t xml:space="preserve"> </w:t>
      </w:r>
      <w:r>
        <w:t>emission,</w:t>
      </w:r>
      <w:r w:rsidR="00367E00">
        <w:t xml:space="preserve"> </w:t>
      </w:r>
      <w:r>
        <w:t>climate</w:t>
      </w:r>
      <w:r w:rsidR="00367E00">
        <w:t xml:space="preserve"> </w:t>
      </w:r>
      <w:r>
        <w:t>ready</w:t>
      </w:r>
      <w:r w:rsidR="00367E00">
        <w:t xml:space="preserve"> </w:t>
      </w:r>
      <w:r>
        <w:t>economy</w:t>
      </w:r>
      <w:r w:rsidR="00367E00">
        <w:t xml:space="preserve"> </w:t>
      </w:r>
      <w:r>
        <w:t>and</w:t>
      </w:r>
      <w:r w:rsidR="00367E00">
        <w:t xml:space="preserve"> </w:t>
      </w:r>
      <w:r>
        <w:t>community.</w:t>
      </w:r>
      <w:r w:rsidR="00367E00">
        <w:t xml:space="preserve"> </w:t>
      </w:r>
      <w:r>
        <w:t>As</w:t>
      </w:r>
      <w:r w:rsidR="00367E00">
        <w:t xml:space="preserve"> </w:t>
      </w:r>
      <w:r>
        <w:t>such,</w:t>
      </w:r>
      <w:r w:rsidR="00367E00">
        <w:t xml:space="preserve"> </w:t>
      </w:r>
      <w:r>
        <w:t>there</w:t>
      </w:r>
      <w:r w:rsidR="00367E00">
        <w:t xml:space="preserve"> </w:t>
      </w:r>
      <w:r>
        <w:t>are</w:t>
      </w:r>
      <w:r w:rsidR="00367E00">
        <w:t xml:space="preserve"> </w:t>
      </w:r>
      <w:r>
        <w:t>areas</w:t>
      </w:r>
      <w:r w:rsidR="00367E00">
        <w:t xml:space="preserve"> </w:t>
      </w:r>
      <w:r>
        <w:t>of</w:t>
      </w:r>
      <w:r w:rsidR="00367E00">
        <w:t xml:space="preserve"> </w:t>
      </w:r>
      <w:r>
        <w:t>overlap</w:t>
      </w:r>
      <w:r w:rsidR="00367E00">
        <w:t xml:space="preserve"> </w:t>
      </w:r>
      <w:r>
        <w:t>between</w:t>
      </w:r>
      <w:r w:rsidR="00367E00">
        <w:t xml:space="preserve"> </w:t>
      </w:r>
      <w:r>
        <w:t>DEECA’s</w:t>
      </w:r>
      <w:r w:rsidR="00367E00">
        <w:t xml:space="preserve"> </w:t>
      </w:r>
      <w:r>
        <w:t>role</w:t>
      </w:r>
      <w:r w:rsidR="00367E00">
        <w:t xml:space="preserve"> </w:t>
      </w:r>
      <w:r>
        <w:t>in</w:t>
      </w:r>
      <w:r w:rsidR="00367E00">
        <w:t xml:space="preserve"> </w:t>
      </w:r>
      <w:r>
        <w:t>understanding,</w:t>
      </w:r>
      <w:r w:rsidR="00367E00">
        <w:t xml:space="preserve"> </w:t>
      </w:r>
      <w:r>
        <w:t>managing</w:t>
      </w:r>
      <w:r w:rsidR="00367E00">
        <w:t xml:space="preserve"> </w:t>
      </w:r>
      <w:r>
        <w:t>and</w:t>
      </w:r>
      <w:r w:rsidR="00367E00">
        <w:t xml:space="preserve"> </w:t>
      </w:r>
      <w:r>
        <w:t>monitoring</w:t>
      </w:r>
      <w:r w:rsidR="00367E00">
        <w:t xml:space="preserve"> </w:t>
      </w:r>
      <w:r>
        <w:t>climate-related</w:t>
      </w:r>
      <w:r w:rsidR="00367E00">
        <w:t xml:space="preserve"> </w:t>
      </w:r>
      <w:r>
        <w:t>risks</w:t>
      </w:r>
      <w:r w:rsidR="00367E00">
        <w:t xml:space="preserve"> </w:t>
      </w:r>
      <w:r>
        <w:t>and</w:t>
      </w:r>
      <w:r w:rsidR="00367E00">
        <w:t xml:space="preserve"> </w:t>
      </w:r>
      <w:r>
        <w:t>opportunities</w:t>
      </w:r>
      <w:r w:rsidR="00367E00">
        <w:t xml:space="preserve"> </w:t>
      </w:r>
      <w:r>
        <w:t>for</w:t>
      </w:r>
      <w:r w:rsidR="00367E00">
        <w:t xml:space="preserve"> </w:t>
      </w:r>
      <w:r>
        <w:t>its</w:t>
      </w:r>
      <w:r w:rsidR="00367E00">
        <w:t xml:space="preserve"> </w:t>
      </w:r>
      <w:r>
        <w:t>own</w:t>
      </w:r>
      <w:r w:rsidR="00367E00">
        <w:t xml:space="preserve"> </w:t>
      </w:r>
      <w:r>
        <w:t>assets</w:t>
      </w:r>
      <w:r w:rsidR="00367E00">
        <w:t xml:space="preserve"> </w:t>
      </w:r>
      <w:r>
        <w:t>and</w:t>
      </w:r>
      <w:r w:rsidR="00367E00">
        <w:t xml:space="preserve"> </w:t>
      </w:r>
      <w:r>
        <w:t>operations,</w:t>
      </w:r>
      <w:r w:rsidR="00367E00">
        <w:t xml:space="preserve"> </w:t>
      </w:r>
      <w:r>
        <w:t>and</w:t>
      </w:r>
      <w:r w:rsidR="00367E00">
        <w:t xml:space="preserve"> </w:t>
      </w:r>
      <w:r>
        <w:t>how</w:t>
      </w:r>
      <w:r w:rsidR="00367E00">
        <w:t xml:space="preserve"> </w:t>
      </w:r>
      <w:r>
        <w:t>these</w:t>
      </w:r>
      <w:r w:rsidR="00367E00">
        <w:t xml:space="preserve"> </w:t>
      </w:r>
      <w:r>
        <w:t>are</w:t>
      </w:r>
      <w:r w:rsidR="00367E00">
        <w:t xml:space="preserve"> </w:t>
      </w:r>
      <w:r>
        <w:t>managed</w:t>
      </w:r>
      <w:r w:rsidR="00367E00">
        <w:t xml:space="preserve"> </w:t>
      </w:r>
      <w:r>
        <w:t>for</w:t>
      </w:r>
      <w:r w:rsidR="00367E00">
        <w:t xml:space="preserve"> </w:t>
      </w:r>
      <w:r>
        <w:t>Victoria.</w:t>
      </w:r>
      <w:r w:rsidR="00367E00">
        <w:t xml:space="preserve"> </w:t>
      </w:r>
    </w:p>
    <w:p w14:paraId="1798B5C8" w14:textId="7F3D5BFA" w:rsidR="00B6595F" w:rsidRDefault="00B6595F" w:rsidP="00127FC4">
      <w:pPr>
        <w:pStyle w:val="Heading2"/>
      </w:pPr>
      <w:bookmarkStart w:id="106" w:name="_Toc183346007"/>
      <w:r>
        <w:lastRenderedPageBreak/>
        <w:t>Climate-related</w:t>
      </w:r>
      <w:r w:rsidR="00367E00">
        <w:t xml:space="preserve"> </w:t>
      </w:r>
      <w:r>
        <w:t>risk</w:t>
      </w:r>
      <w:r w:rsidR="00367E00">
        <w:t xml:space="preserve"> </w:t>
      </w:r>
      <w:r>
        <w:t>governance</w:t>
      </w:r>
      <w:bookmarkEnd w:id="106"/>
    </w:p>
    <w:p w14:paraId="588277EC" w14:textId="68C7D92F" w:rsidR="00B6595F" w:rsidRDefault="00B6595F" w:rsidP="00127FC4">
      <w:pPr>
        <w:pStyle w:val="Normalbeforebullets"/>
        <w:rPr>
          <w:spacing w:val="1"/>
        </w:rPr>
      </w:pPr>
      <w:r>
        <w:t>The</w:t>
      </w:r>
      <w:r w:rsidR="00367E00">
        <w:t xml:space="preserve"> </w:t>
      </w:r>
      <w:r>
        <w:t>DEECA</w:t>
      </w:r>
      <w:r w:rsidR="00367E00">
        <w:t xml:space="preserve"> </w:t>
      </w:r>
      <w:r>
        <w:t>Executive</w:t>
      </w:r>
      <w:r w:rsidR="00367E00">
        <w:t xml:space="preserve"> </w:t>
      </w:r>
      <w:r>
        <w:t>Board</w:t>
      </w:r>
      <w:r w:rsidR="00367E00">
        <w:t xml:space="preserve"> </w:t>
      </w:r>
      <w:r>
        <w:t>(the</w:t>
      </w:r>
      <w:r w:rsidR="00367E00">
        <w:t xml:space="preserve"> </w:t>
      </w:r>
      <w:r>
        <w:t>Board)</w:t>
      </w:r>
      <w:r w:rsidR="00367E00">
        <w:t xml:space="preserve"> </w:t>
      </w:r>
      <w:r>
        <w:t>is</w:t>
      </w:r>
      <w:r w:rsidR="00367E00">
        <w:t xml:space="preserve"> </w:t>
      </w:r>
      <w:r>
        <w:t>accountable</w:t>
      </w:r>
      <w:r w:rsidR="00367E00">
        <w:t xml:space="preserve"> </w:t>
      </w:r>
      <w:r>
        <w:t>for</w:t>
      </w:r>
      <w:r w:rsidR="00367E00">
        <w:t xml:space="preserve"> </w:t>
      </w:r>
      <w:r>
        <w:t>the</w:t>
      </w:r>
      <w:r w:rsidR="00367E00">
        <w:t xml:space="preserve"> </w:t>
      </w:r>
      <w:r>
        <w:t>department’s</w:t>
      </w:r>
      <w:r w:rsidR="00367E00">
        <w:t xml:space="preserve"> </w:t>
      </w:r>
      <w:r>
        <w:t>risk</w:t>
      </w:r>
      <w:r w:rsidR="00367E00">
        <w:t xml:space="preserve"> </w:t>
      </w:r>
      <w:r>
        <w:t>management</w:t>
      </w:r>
      <w:r w:rsidR="00367E00">
        <w:t xml:space="preserve"> </w:t>
      </w:r>
      <w:r>
        <w:t>framework</w:t>
      </w:r>
      <w:r w:rsidR="00367E00">
        <w:t xml:space="preserve"> </w:t>
      </w:r>
      <w:r>
        <w:t>and</w:t>
      </w:r>
      <w:r w:rsidR="00367E00">
        <w:t xml:space="preserve"> </w:t>
      </w:r>
      <w:r>
        <w:t>is</w:t>
      </w:r>
      <w:r w:rsidR="00367E00">
        <w:t xml:space="preserve"> </w:t>
      </w:r>
      <w:r>
        <w:t>the</w:t>
      </w:r>
      <w:r w:rsidR="00367E00">
        <w:t xml:space="preserve"> </w:t>
      </w:r>
      <w:r>
        <w:t>collective</w:t>
      </w:r>
      <w:r w:rsidR="00367E00">
        <w:t xml:space="preserve"> </w:t>
      </w:r>
      <w:r>
        <w:t>owner</w:t>
      </w:r>
      <w:r w:rsidR="00367E00">
        <w:t xml:space="preserve"> </w:t>
      </w:r>
      <w:r>
        <w:t>of</w:t>
      </w:r>
      <w:r w:rsidR="00367E00">
        <w:t xml:space="preserve"> </w:t>
      </w:r>
      <w:r>
        <w:t>DEECA’s</w:t>
      </w:r>
      <w:r w:rsidR="00367E00">
        <w:t xml:space="preserve"> </w:t>
      </w:r>
      <w:r>
        <w:t>strategic</w:t>
      </w:r>
      <w:r w:rsidR="00367E00">
        <w:t xml:space="preserve"> </w:t>
      </w:r>
      <w:r>
        <w:t>risks.</w:t>
      </w:r>
      <w:r w:rsidR="00367E00">
        <w:t xml:space="preserve"> </w:t>
      </w:r>
      <w:r>
        <w:t>The</w:t>
      </w:r>
      <w:r w:rsidR="00367E00">
        <w:t xml:space="preserve"> </w:t>
      </w:r>
      <w:r>
        <w:t>Board</w:t>
      </w:r>
      <w:r w:rsidR="00367E00">
        <w:t xml:space="preserve"> </w:t>
      </w:r>
      <w:r>
        <w:t>actively</w:t>
      </w:r>
      <w:r w:rsidR="00367E00">
        <w:t xml:space="preserve"> </w:t>
      </w:r>
      <w:r>
        <w:t>manages</w:t>
      </w:r>
      <w:r w:rsidR="00367E00">
        <w:t xml:space="preserve"> </w:t>
      </w:r>
      <w:r>
        <w:t>multiple</w:t>
      </w:r>
      <w:r w:rsidR="00367E00">
        <w:t xml:space="preserve"> </w:t>
      </w:r>
      <w:r>
        <w:t>climate-related</w:t>
      </w:r>
      <w:r w:rsidR="00367E00">
        <w:t xml:space="preserve"> </w:t>
      </w:r>
      <w:r>
        <w:t>physical</w:t>
      </w:r>
      <w:r w:rsidR="00367E00">
        <w:t xml:space="preserve"> </w:t>
      </w:r>
      <w:r>
        <w:t>and</w:t>
      </w:r>
      <w:r w:rsidR="00367E00">
        <w:t xml:space="preserve"> </w:t>
      </w:r>
      <w:r>
        <w:t>transition</w:t>
      </w:r>
      <w:r w:rsidR="00367E00">
        <w:t xml:space="preserve"> </w:t>
      </w:r>
      <w:r>
        <w:t>strategic</w:t>
      </w:r>
      <w:r w:rsidR="00367E00">
        <w:t xml:space="preserve"> </w:t>
      </w:r>
      <w:r>
        <w:rPr>
          <w:spacing w:val="1"/>
        </w:rPr>
        <w:t>risks</w:t>
      </w:r>
      <w:r>
        <w:rPr>
          <w:spacing w:val="1"/>
          <w:vertAlign w:val="superscript"/>
        </w:rPr>
        <w:footnoteReference w:id="5"/>
      </w:r>
      <w:r w:rsidR="00367E00">
        <w:rPr>
          <w:spacing w:val="1"/>
        </w:rPr>
        <w:t xml:space="preserve"> </w:t>
      </w:r>
      <w:r>
        <w:rPr>
          <w:spacing w:val="1"/>
        </w:rPr>
        <w:t>and</w:t>
      </w:r>
      <w:r w:rsidR="00367E00">
        <w:rPr>
          <w:spacing w:val="1"/>
        </w:rPr>
        <w:t xml:space="preserve"> </w:t>
      </w:r>
      <w:r>
        <w:rPr>
          <w:spacing w:val="1"/>
        </w:rPr>
        <w:t>opportunities,</w:t>
      </w:r>
      <w:r w:rsidR="00367E00">
        <w:rPr>
          <w:spacing w:val="1"/>
        </w:rPr>
        <w:t xml:space="preserve"> </w:t>
      </w:r>
      <w:r>
        <w:rPr>
          <w:spacing w:val="1"/>
        </w:rPr>
        <w:t>including</w:t>
      </w:r>
      <w:r w:rsidR="00367E00">
        <w:rPr>
          <w:spacing w:val="1"/>
        </w:rPr>
        <w:t xml:space="preserve"> </w:t>
      </w:r>
      <w:r>
        <w:rPr>
          <w:spacing w:val="1"/>
        </w:rPr>
        <w:t>those</w:t>
      </w:r>
      <w:r w:rsidR="00367E00">
        <w:rPr>
          <w:spacing w:val="1"/>
        </w:rPr>
        <w:t xml:space="preserve"> </w:t>
      </w:r>
      <w:r>
        <w:rPr>
          <w:spacing w:val="1"/>
        </w:rPr>
        <w:t>relating</w:t>
      </w:r>
      <w:r w:rsidR="00367E00">
        <w:rPr>
          <w:spacing w:val="1"/>
        </w:rPr>
        <w:t xml:space="preserve"> </w:t>
      </w:r>
      <w:r>
        <w:rPr>
          <w:spacing w:val="1"/>
        </w:rPr>
        <w:t>to</w:t>
      </w:r>
      <w:r w:rsidR="00367E00">
        <w:rPr>
          <w:spacing w:val="1"/>
        </w:rPr>
        <w:t xml:space="preserve"> </w:t>
      </w:r>
      <w:r>
        <w:rPr>
          <w:spacing w:val="1"/>
        </w:rPr>
        <w:t>our</w:t>
      </w:r>
      <w:r w:rsidR="00367E00">
        <w:rPr>
          <w:spacing w:val="1"/>
        </w:rPr>
        <w:t xml:space="preserve"> </w:t>
      </w:r>
      <w:r>
        <w:rPr>
          <w:spacing w:val="1"/>
        </w:rPr>
        <w:t>departmental</w:t>
      </w:r>
      <w:r w:rsidR="00367E00">
        <w:rPr>
          <w:spacing w:val="1"/>
        </w:rPr>
        <w:t xml:space="preserve"> </w:t>
      </w:r>
      <w:r>
        <w:rPr>
          <w:spacing w:val="1"/>
        </w:rPr>
        <w:t>objectives:</w:t>
      </w:r>
    </w:p>
    <w:p w14:paraId="203F7067" w14:textId="3EDEFFE0" w:rsidR="00B6595F" w:rsidRDefault="00B6595F" w:rsidP="00127FC4">
      <w:pPr>
        <w:pStyle w:val="Bullet"/>
      </w:pPr>
      <w:r>
        <w:t>delivering</w:t>
      </w:r>
      <w:r w:rsidR="00367E00">
        <w:t xml:space="preserve"> </w:t>
      </w:r>
      <w:r>
        <w:t>government</w:t>
      </w:r>
      <w:r w:rsidR="00367E00">
        <w:t xml:space="preserve"> </w:t>
      </w:r>
      <w:r>
        <w:t>commitments</w:t>
      </w:r>
      <w:r w:rsidR="00367E00">
        <w:t xml:space="preserve"> </w:t>
      </w:r>
      <w:r>
        <w:t>to</w:t>
      </w:r>
      <w:r w:rsidR="00367E00">
        <w:t xml:space="preserve"> </w:t>
      </w:r>
      <w:r>
        <w:t>achieve</w:t>
      </w:r>
      <w:r w:rsidR="00367E00">
        <w:t xml:space="preserve"> </w:t>
      </w:r>
      <w:r>
        <w:t>net-zero</w:t>
      </w:r>
      <w:r w:rsidR="00367E00">
        <w:t xml:space="preserve"> </w:t>
      </w:r>
      <w:r>
        <w:t>emissions</w:t>
      </w:r>
      <w:r w:rsidR="00367E00">
        <w:t xml:space="preserve"> </w:t>
      </w:r>
      <w:r>
        <w:t>and</w:t>
      </w:r>
      <w:r w:rsidR="00367E00">
        <w:t xml:space="preserve"> </w:t>
      </w:r>
      <w:r>
        <w:t>a</w:t>
      </w:r>
      <w:r w:rsidR="00367E00">
        <w:t xml:space="preserve"> </w:t>
      </w:r>
      <w:r>
        <w:t>climate-ready</w:t>
      </w:r>
      <w:r w:rsidR="00367E00">
        <w:t xml:space="preserve"> </w:t>
      </w:r>
      <w:r>
        <w:t>economy,</w:t>
      </w:r>
      <w:r w:rsidR="00367E00">
        <w:t xml:space="preserve"> </w:t>
      </w:r>
      <w:r>
        <w:t>environment</w:t>
      </w:r>
      <w:r w:rsidR="00367E00">
        <w:t xml:space="preserve"> </w:t>
      </w:r>
      <w:r>
        <w:t>and</w:t>
      </w:r>
      <w:r w:rsidR="00367E00">
        <w:t xml:space="preserve"> </w:t>
      </w:r>
      <w:r>
        <w:t>community</w:t>
      </w:r>
    </w:p>
    <w:p w14:paraId="3CC7E6D3" w14:textId="4C660F66" w:rsidR="00B6595F" w:rsidRDefault="00B6595F" w:rsidP="00127FC4">
      <w:pPr>
        <w:pStyle w:val="Bullet"/>
      </w:pPr>
      <w:r>
        <w:t>reducing</w:t>
      </w:r>
      <w:r w:rsidR="00367E00">
        <w:t xml:space="preserve"> </w:t>
      </w:r>
      <w:r>
        <w:t>the</w:t>
      </w:r>
      <w:r w:rsidR="00367E00">
        <w:t xml:space="preserve"> </w:t>
      </w:r>
      <w:r>
        <w:t>impact</w:t>
      </w:r>
      <w:r w:rsidR="00367E00">
        <w:t xml:space="preserve"> </w:t>
      </w:r>
      <w:r>
        <w:t>of</w:t>
      </w:r>
      <w:r w:rsidR="00367E00">
        <w:t xml:space="preserve"> </w:t>
      </w:r>
      <w:r>
        <w:t>major</w:t>
      </w:r>
      <w:r w:rsidR="00367E00">
        <w:t xml:space="preserve"> </w:t>
      </w:r>
      <w:r>
        <w:t>bushfires,</w:t>
      </w:r>
      <w:r w:rsidR="00367E00">
        <w:t xml:space="preserve"> </w:t>
      </w:r>
      <w:r>
        <w:t>floods,</w:t>
      </w:r>
      <w:r w:rsidR="00367E00">
        <w:t xml:space="preserve"> </w:t>
      </w:r>
      <w:r>
        <w:t>biosecurity,</w:t>
      </w:r>
      <w:r w:rsidR="00367E00">
        <w:t xml:space="preserve"> </w:t>
      </w:r>
      <w:r>
        <w:t>and</w:t>
      </w:r>
      <w:r w:rsidR="00367E00">
        <w:t xml:space="preserve"> </w:t>
      </w:r>
      <w:r>
        <w:t>other</w:t>
      </w:r>
      <w:r w:rsidR="00367E00">
        <w:t xml:space="preserve"> </w:t>
      </w:r>
      <w:r>
        <w:t>emergencies</w:t>
      </w:r>
      <w:r w:rsidR="00367E00">
        <w:t xml:space="preserve"> </w:t>
      </w:r>
      <w:r>
        <w:t>on</w:t>
      </w:r>
      <w:r w:rsidR="00367E00">
        <w:t xml:space="preserve"> </w:t>
      </w:r>
      <w:r>
        <w:t>people,</w:t>
      </w:r>
      <w:r w:rsidR="00367E00">
        <w:t xml:space="preserve"> </w:t>
      </w:r>
      <w:r>
        <w:t>property</w:t>
      </w:r>
      <w:r w:rsidR="00367E00">
        <w:t xml:space="preserve"> </w:t>
      </w:r>
      <w:r>
        <w:t>and</w:t>
      </w:r>
      <w:r w:rsidR="00367E00">
        <w:t xml:space="preserve"> </w:t>
      </w:r>
      <w:r>
        <w:t>the</w:t>
      </w:r>
      <w:r w:rsidR="00367E00">
        <w:t xml:space="preserve"> </w:t>
      </w:r>
      <w:r>
        <w:t>environment</w:t>
      </w:r>
    </w:p>
    <w:p w14:paraId="5BEF0A76" w14:textId="1B63B484" w:rsidR="00B6595F" w:rsidRDefault="00B6595F" w:rsidP="00127FC4">
      <w:pPr>
        <w:pStyle w:val="Bullet"/>
      </w:pPr>
      <w:r>
        <w:t>securing</w:t>
      </w:r>
      <w:r w:rsidR="00367E00">
        <w:t xml:space="preserve"> </w:t>
      </w:r>
      <w:r>
        <w:t>and</w:t>
      </w:r>
      <w:r w:rsidR="00367E00">
        <w:t xml:space="preserve"> </w:t>
      </w:r>
      <w:r>
        <w:t>delivering</w:t>
      </w:r>
      <w:r w:rsidR="00367E00">
        <w:t xml:space="preserve"> </w:t>
      </w:r>
      <w:r>
        <w:t>safe,</w:t>
      </w:r>
      <w:r w:rsidR="00367E00">
        <w:t xml:space="preserve"> </w:t>
      </w:r>
      <w:r>
        <w:t>sustainable</w:t>
      </w:r>
      <w:r w:rsidR="00367E00">
        <w:t xml:space="preserve"> </w:t>
      </w:r>
      <w:r>
        <w:t>and</w:t>
      </w:r>
      <w:r w:rsidR="00367E00">
        <w:t xml:space="preserve"> </w:t>
      </w:r>
      <w:r>
        <w:t>affordable</w:t>
      </w:r>
      <w:r w:rsidR="00367E00">
        <w:t xml:space="preserve"> </w:t>
      </w:r>
      <w:r>
        <w:t>water,</w:t>
      </w:r>
      <w:r w:rsidR="00367E00">
        <w:t xml:space="preserve"> </w:t>
      </w:r>
      <w:r>
        <w:t>energy</w:t>
      </w:r>
      <w:r w:rsidR="00367E00">
        <w:t xml:space="preserve"> </w:t>
      </w:r>
      <w:r>
        <w:t>and</w:t>
      </w:r>
      <w:r w:rsidR="00367E00">
        <w:t xml:space="preserve"> </w:t>
      </w:r>
      <w:r>
        <w:t>waste</w:t>
      </w:r>
      <w:r w:rsidR="00367E00">
        <w:t xml:space="preserve"> </w:t>
      </w:r>
      <w:r>
        <w:t>and</w:t>
      </w:r>
      <w:r w:rsidR="00367E00">
        <w:t xml:space="preserve"> </w:t>
      </w:r>
      <w:r>
        <w:t>resource</w:t>
      </w:r>
      <w:r w:rsidR="00367E00">
        <w:t xml:space="preserve"> </w:t>
      </w:r>
      <w:r>
        <w:t>recovery</w:t>
      </w:r>
      <w:r w:rsidR="00367E00">
        <w:t xml:space="preserve"> </w:t>
      </w:r>
      <w:r>
        <w:t>services</w:t>
      </w:r>
    </w:p>
    <w:p w14:paraId="7C713A96" w14:textId="232EBC27" w:rsidR="00B6595F" w:rsidRDefault="00B6595F" w:rsidP="00127FC4">
      <w:pPr>
        <w:pStyle w:val="Bullet"/>
        <w:rPr>
          <w:spacing w:val="1"/>
        </w:rPr>
      </w:pPr>
      <w:r>
        <w:t>planning</w:t>
      </w:r>
      <w:r w:rsidR="00367E00">
        <w:t xml:space="preserve"> </w:t>
      </w:r>
      <w:r>
        <w:t>for</w:t>
      </w:r>
      <w:r w:rsidR="00367E00">
        <w:t xml:space="preserve"> </w:t>
      </w:r>
      <w:r>
        <w:t>and</w:t>
      </w:r>
      <w:r w:rsidR="00367E00">
        <w:t xml:space="preserve"> </w:t>
      </w:r>
      <w:r>
        <w:t>delivering</w:t>
      </w:r>
      <w:r w:rsidR="00367E00">
        <w:t xml:space="preserve"> </w:t>
      </w:r>
      <w:r>
        <w:t>healthy,</w:t>
      </w:r>
      <w:r w:rsidR="00367E00">
        <w:t xml:space="preserve"> </w:t>
      </w:r>
      <w:r>
        <w:t>resilient</w:t>
      </w:r>
      <w:r w:rsidR="00367E00">
        <w:t xml:space="preserve"> </w:t>
      </w:r>
      <w:r>
        <w:rPr>
          <w:spacing w:val="1"/>
        </w:rPr>
        <w:t>and</w:t>
      </w:r>
      <w:r w:rsidR="00367E00">
        <w:rPr>
          <w:spacing w:val="1"/>
        </w:rPr>
        <w:t xml:space="preserve"> </w:t>
      </w:r>
      <w:r>
        <w:rPr>
          <w:spacing w:val="1"/>
        </w:rPr>
        <w:t>biodiverse</w:t>
      </w:r>
      <w:r w:rsidR="00367E00">
        <w:rPr>
          <w:spacing w:val="1"/>
        </w:rPr>
        <w:t xml:space="preserve"> </w:t>
      </w:r>
      <w:r>
        <w:rPr>
          <w:spacing w:val="1"/>
        </w:rPr>
        <w:t>environment</w:t>
      </w:r>
      <w:r w:rsidR="00367E00">
        <w:rPr>
          <w:spacing w:val="1"/>
        </w:rPr>
        <w:t xml:space="preserve"> </w:t>
      </w:r>
      <w:r>
        <w:rPr>
          <w:spacing w:val="1"/>
        </w:rPr>
        <w:t>and</w:t>
      </w:r>
      <w:r w:rsidR="00367E00">
        <w:rPr>
          <w:spacing w:val="1"/>
        </w:rPr>
        <w:t xml:space="preserve"> </w:t>
      </w:r>
      <w:r>
        <w:rPr>
          <w:spacing w:val="1"/>
        </w:rPr>
        <w:t>productive</w:t>
      </w:r>
      <w:r w:rsidR="00367E00">
        <w:rPr>
          <w:spacing w:val="1"/>
        </w:rPr>
        <w:t xml:space="preserve"> </w:t>
      </w:r>
      <w:r>
        <w:rPr>
          <w:spacing w:val="1"/>
        </w:rPr>
        <w:t>and</w:t>
      </w:r>
      <w:r w:rsidR="00367E00">
        <w:rPr>
          <w:spacing w:val="1"/>
        </w:rPr>
        <w:t xml:space="preserve"> </w:t>
      </w:r>
      <w:r>
        <w:rPr>
          <w:spacing w:val="1"/>
        </w:rPr>
        <w:t>effective</w:t>
      </w:r>
      <w:r w:rsidR="00367E00">
        <w:rPr>
          <w:spacing w:val="1"/>
        </w:rPr>
        <w:t xml:space="preserve"> </w:t>
      </w:r>
      <w:r>
        <w:rPr>
          <w:spacing w:val="1"/>
        </w:rPr>
        <w:t>land</w:t>
      </w:r>
      <w:r w:rsidR="00367E00">
        <w:rPr>
          <w:spacing w:val="1"/>
        </w:rPr>
        <w:t xml:space="preserve"> </w:t>
      </w:r>
      <w:r>
        <w:rPr>
          <w:spacing w:val="1"/>
        </w:rPr>
        <w:t>management</w:t>
      </w:r>
    </w:p>
    <w:p w14:paraId="1EE19803" w14:textId="275D55CF" w:rsidR="00B6595F" w:rsidRDefault="00B6595F" w:rsidP="00127FC4">
      <w:pPr>
        <w:pStyle w:val="Bulletlast"/>
      </w:pPr>
      <w:r>
        <w:t>supporting</w:t>
      </w:r>
      <w:r w:rsidR="00367E00">
        <w:t xml:space="preserve"> </w:t>
      </w:r>
      <w:r>
        <w:t>productive</w:t>
      </w:r>
      <w:r w:rsidR="00367E00">
        <w:t xml:space="preserve"> </w:t>
      </w:r>
      <w:r>
        <w:t>and</w:t>
      </w:r>
      <w:r w:rsidR="00367E00">
        <w:t xml:space="preserve"> </w:t>
      </w:r>
      <w:r>
        <w:t>sustainably</w:t>
      </w:r>
      <w:r w:rsidR="00367E00">
        <w:t xml:space="preserve"> </w:t>
      </w:r>
      <w:r>
        <w:t>used</w:t>
      </w:r>
      <w:r w:rsidR="00367E00">
        <w:t xml:space="preserve"> </w:t>
      </w:r>
      <w:r>
        <w:t>natural</w:t>
      </w:r>
      <w:r w:rsidR="00367E00">
        <w:t xml:space="preserve"> </w:t>
      </w:r>
      <w:r>
        <w:t>resources</w:t>
      </w:r>
      <w:r w:rsidR="00367E00">
        <w:t xml:space="preserve"> </w:t>
      </w:r>
      <w:r>
        <w:t>and</w:t>
      </w:r>
      <w:r w:rsidR="00367E00">
        <w:t xml:space="preserve"> </w:t>
      </w:r>
      <w:r>
        <w:t>sustainable</w:t>
      </w:r>
      <w:r w:rsidR="00367E00">
        <w:t xml:space="preserve"> </w:t>
      </w:r>
      <w:r>
        <w:t>development</w:t>
      </w:r>
      <w:r w:rsidR="00367E00">
        <w:t xml:space="preserve"> </w:t>
      </w:r>
      <w:r>
        <w:t>of</w:t>
      </w:r>
      <w:r w:rsidR="00367E00">
        <w:t xml:space="preserve"> </w:t>
      </w:r>
      <w:r>
        <w:t>Victoria’s</w:t>
      </w:r>
      <w:r w:rsidR="00367E00">
        <w:t xml:space="preserve"> </w:t>
      </w:r>
      <w:r>
        <w:t>earth</w:t>
      </w:r>
      <w:r w:rsidR="00367E00">
        <w:t xml:space="preserve"> </w:t>
      </w:r>
      <w:r>
        <w:t>resources.</w:t>
      </w:r>
    </w:p>
    <w:p w14:paraId="4F9166F5" w14:textId="7A295B9C" w:rsidR="00B6595F" w:rsidRDefault="00B6595F" w:rsidP="00127FC4">
      <w:r>
        <w:t>The</w:t>
      </w:r>
      <w:r w:rsidR="00367E00">
        <w:t xml:space="preserve"> </w:t>
      </w:r>
      <w:r>
        <w:t>Board</w:t>
      </w:r>
      <w:r w:rsidR="00367E00">
        <w:t xml:space="preserve"> </w:t>
      </w:r>
      <w:r>
        <w:t>monitors</w:t>
      </w:r>
      <w:r w:rsidR="00367E00">
        <w:t xml:space="preserve"> </w:t>
      </w:r>
      <w:r>
        <w:t>risks</w:t>
      </w:r>
      <w:r w:rsidR="00367E00">
        <w:t xml:space="preserve"> </w:t>
      </w:r>
      <w:r>
        <w:t>through</w:t>
      </w:r>
      <w:r w:rsidR="00367E00">
        <w:t xml:space="preserve"> </w:t>
      </w:r>
      <w:r>
        <w:t>quarterly</w:t>
      </w:r>
      <w:r w:rsidR="00367E00">
        <w:t xml:space="preserve"> </w:t>
      </w:r>
      <w:r>
        <w:t>risk</w:t>
      </w:r>
      <w:r w:rsidR="00367E00">
        <w:t xml:space="preserve"> </w:t>
      </w:r>
      <w:r>
        <w:t>management</w:t>
      </w:r>
      <w:r w:rsidR="00367E00">
        <w:t xml:space="preserve"> </w:t>
      </w:r>
      <w:r>
        <w:t>reports,</w:t>
      </w:r>
      <w:r w:rsidR="00367E00">
        <w:t xml:space="preserve"> </w:t>
      </w:r>
      <w:r>
        <w:t>which</w:t>
      </w:r>
      <w:r w:rsidR="00367E00">
        <w:t xml:space="preserve"> </w:t>
      </w:r>
      <w:r>
        <w:t>include</w:t>
      </w:r>
      <w:r w:rsidR="00367E00">
        <w:t xml:space="preserve"> </w:t>
      </w:r>
      <w:r>
        <w:t>mitigation</w:t>
      </w:r>
      <w:r w:rsidR="00367E00">
        <w:t xml:space="preserve"> </w:t>
      </w:r>
      <w:r>
        <w:t>activity</w:t>
      </w:r>
      <w:r w:rsidR="00367E00">
        <w:t xml:space="preserve"> </w:t>
      </w:r>
      <w:r>
        <w:t>updates</w:t>
      </w:r>
      <w:r w:rsidR="00367E00">
        <w:t xml:space="preserve"> </w:t>
      </w:r>
      <w:r>
        <w:t>and</w:t>
      </w:r>
      <w:r w:rsidR="00367E00">
        <w:t xml:space="preserve"> </w:t>
      </w:r>
      <w:r>
        <w:t>briefings</w:t>
      </w:r>
      <w:r w:rsidR="00367E00">
        <w:t xml:space="preserve"> </w:t>
      </w:r>
      <w:r>
        <w:t>on</w:t>
      </w:r>
      <w:r w:rsidR="00367E00">
        <w:t xml:space="preserve"> </w:t>
      </w:r>
      <w:r>
        <w:t>strategic</w:t>
      </w:r>
      <w:r w:rsidR="00367E00">
        <w:t xml:space="preserve"> </w:t>
      </w:r>
      <w:r>
        <w:t>risk</w:t>
      </w:r>
      <w:r w:rsidR="00367E00">
        <w:t xml:space="preserve"> </w:t>
      </w:r>
      <w:r>
        <w:t>assessment</w:t>
      </w:r>
      <w:r w:rsidR="00367E00">
        <w:t xml:space="preserve"> </w:t>
      </w:r>
      <w:r>
        <w:t>workshops</w:t>
      </w:r>
      <w:r w:rsidR="00367E00">
        <w:t xml:space="preserve"> </w:t>
      </w:r>
      <w:r>
        <w:t>undertaken</w:t>
      </w:r>
      <w:r w:rsidR="00367E00">
        <w:t xml:space="preserve"> </w:t>
      </w:r>
      <w:r>
        <w:t>by</w:t>
      </w:r>
      <w:r w:rsidR="00367E00">
        <w:t xml:space="preserve"> </w:t>
      </w:r>
      <w:r>
        <w:t>subject</w:t>
      </w:r>
      <w:r w:rsidR="00367E00">
        <w:t xml:space="preserve"> </w:t>
      </w:r>
      <w:r>
        <w:t>matter</w:t>
      </w:r>
      <w:r w:rsidR="00367E00">
        <w:t xml:space="preserve"> </w:t>
      </w:r>
      <w:r>
        <w:t>experts.</w:t>
      </w:r>
      <w:r w:rsidR="00367E00">
        <w:t xml:space="preserve"> </w:t>
      </w:r>
      <w:r>
        <w:t>The</w:t>
      </w:r>
      <w:r w:rsidR="00367E00">
        <w:t xml:space="preserve"> </w:t>
      </w:r>
      <w:r>
        <w:t>Board</w:t>
      </w:r>
      <w:r w:rsidR="00367E00">
        <w:t xml:space="preserve"> </w:t>
      </w:r>
      <w:r>
        <w:t>is</w:t>
      </w:r>
      <w:r w:rsidR="00367E00">
        <w:t xml:space="preserve"> </w:t>
      </w:r>
      <w:r>
        <w:t>supported</w:t>
      </w:r>
      <w:r w:rsidR="00367E00">
        <w:t xml:space="preserve"> </w:t>
      </w:r>
      <w:r>
        <w:t>in</w:t>
      </w:r>
      <w:r w:rsidR="00367E00">
        <w:t xml:space="preserve"> </w:t>
      </w:r>
      <w:r>
        <w:t>managing</w:t>
      </w:r>
      <w:r w:rsidR="00367E00">
        <w:t xml:space="preserve"> </w:t>
      </w:r>
      <w:r>
        <w:t>and</w:t>
      </w:r>
      <w:r w:rsidR="00367E00">
        <w:t xml:space="preserve"> </w:t>
      </w:r>
      <w:r>
        <w:t>monitoring</w:t>
      </w:r>
      <w:r w:rsidR="00367E00">
        <w:t xml:space="preserve"> </w:t>
      </w:r>
      <w:r>
        <w:t>climate-related</w:t>
      </w:r>
      <w:r w:rsidR="00367E00">
        <w:t xml:space="preserve"> </w:t>
      </w:r>
      <w:r>
        <w:t>risks</w:t>
      </w:r>
      <w:r w:rsidR="00367E00">
        <w:t xml:space="preserve"> </w:t>
      </w:r>
      <w:r>
        <w:t>by</w:t>
      </w:r>
      <w:r w:rsidR="00367E00">
        <w:t xml:space="preserve"> </w:t>
      </w:r>
      <w:r>
        <w:t>stewardship</w:t>
      </w:r>
      <w:r w:rsidR="00367E00">
        <w:t xml:space="preserve"> </w:t>
      </w:r>
      <w:r>
        <w:t>and</w:t>
      </w:r>
      <w:r w:rsidR="00367E00">
        <w:t xml:space="preserve"> </w:t>
      </w:r>
      <w:r>
        <w:t>assurance</w:t>
      </w:r>
      <w:r w:rsidR="00367E00">
        <w:t xml:space="preserve"> </w:t>
      </w:r>
      <w:r>
        <w:t>committees,</w:t>
      </w:r>
      <w:r w:rsidR="00367E00">
        <w:t xml:space="preserve"> </w:t>
      </w:r>
      <w:r>
        <w:t>as</w:t>
      </w:r>
      <w:r w:rsidR="00367E00">
        <w:t xml:space="preserve"> </w:t>
      </w:r>
      <w:r>
        <w:t>outlined</w:t>
      </w:r>
      <w:r w:rsidR="00367E00">
        <w:t xml:space="preserve"> </w:t>
      </w:r>
      <w:r>
        <w:t>in</w:t>
      </w:r>
      <w:r w:rsidR="00367E00">
        <w:t xml:space="preserve"> </w:t>
      </w:r>
      <w:r>
        <w:t>the</w:t>
      </w:r>
      <w:r w:rsidR="00367E00">
        <w:t xml:space="preserve"> </w:t>
      </w:r>
      <w:r>
        <w:t>About</w:t>
      </w:r>
      <w:r w:rsidR="00367E00">
        <w:t xml:space="preserve"> </w:t>
      </w:r>
      <w:r>
        <w:t>DEECA</w:t>
      </w:r>
      <w:r w:rsidR="00367E00">
        <w:t xml:space="preserve"> </w:t>
      </w:r>
      <w:r>
        <w:t>section</w:t>
      </w:r>
      <w:r w:rsidR="00367E00">
        <w:t xml:space="preserve"> </w:t>
      </w:r>
      <w:r>
        <w:t>of</w:t>
      </w:r>
      <w:r w:rsidR="00367E00">
        <w:t xml:space="preserve"> </w:t>
      </w:r>
      <w:r>
        <w:t>this</w:t>
      </w:r>
      <w:r w:rsidR="00367E00">
        <w:t xml:space="preserve"> </w:t>
      </w:r>
      <w:r>
        <w:t>Annual</w:t>
      </w:r>
      <w:r w:rsidR="00367E00">
        <w:t xml:space="preserve"> </w:t>
      </w:r>
      <w:r>
        <w:t>Report,</w:t>
      </w:r>
      <w:r w:rsidR="00367E00">
        <w:t xml:space="preserve"> </w:t>
      </w:r>
      <w:r>
        <w:t>drawing</w:t>
      </w:r>
      <w:r w:rsidR="00367E00">
        <w:t xml:space="preserve"> </w:t>
      </w:r>
      <w:r>
        <w:t>on</w:t>
      </w:r>
      <w:r w:rsidR="00367E00">
        <w:t xml:space="preserve"> </w:t>
      </w:r>
      <w:r>
        <w:t>expertise</w:t>
      </w:r>
      <w:r w:rsidR="00367E00">
        <w:t xml:space="preserve"> </w:t>
      </w:r>
      <w:r>
        <w:t>from</w:t>
      </w:r>
      <w:r w:rsidR="00367E00">
        <w:t xml:space="preserve"> </w:t>
      </w:r>
      <w:r>
        <w:t>across</w:t>
      </w:r>
      <w:r w:rsidR="00367E00">
        <w:t xml:space="preserve"> </w:t>
      </w:r>
      <w:r>
        <w:t>the</w:t>
      </w:r>
      <w:r w:rsidR="00367E00">
        <w:t xml:space="preserve"> </w:t>
      </w:r>
      <w:r>
        <w:t>department’s</w:t>
      </w:r>
      <w:r w:rsidR="00367E00">
        <w:t xml:space="preserve"> </w:t>
      </w:r>
      <w:r>
        <w:t>executive</w:t>
      </w:r>
      <w:r w:rsidR="00367E00">
        <w:t xml:space="preserve"> </w:t>
      </w:r>
      <w:r>
        <w:t>leadership</w:t>
      </w:r>
      <w:r w:rsidR="00367E00">
        <w:t xml:space="preserve"> </w:t>
      </w:r>
      <w:r>
        <w:t>team</w:t>
      </w:r>
      <w:r w:rsidR="00367E00">
        <w:t xml:space="preserve"> </w:t>
      </w:r>
      <w:r>
        <w:t>as</w:t>
      </w:r>
      <w:r w:rsidR="00367E00">
        <w:t xml:space="preserve"> </w:t>
      </w:r>
      <w:r>
        <w:t>required.</w:t>
      </w:r>
    </w:p>
    <w:p w14:paraId="43C62D7A" w14:textId="416FEA88" w:rsidR="00B6595F" w:rsidRDefault="00B6595F" w:rsidP="00127FC4">
      <w:pPr>
        <w:pStyle w:val="Normalbeforebullets"/>
      </w:pPr>
      <w:r>
        <w:t>In</w:t>
      </w:r>
      <w:r w:rsidR="00367E00">
        <w:t xml:space="preserve"> </w:t>
      </w:r>
      <w:r>
        <w:t>particular,</w:t>
      </w:r>
      <w:r w:rsidR="00367E00">
        <w:t xml:space="preserve"> </w:t>
      </w:r>
      <w:r>
        <w:t>the</w:t>
      </w:r>
      <w:r w:rsidR="00367E00">
        <w:t xml:space="preserve"> </w:t>
      </w:r>
      <w:r>
        <w:t>Board</w:t>
      </w:r>
      <w:r w:rsidR="00367E00">
        <w:t xml:space="preserve"> </w:t>
      </w:r>
      <w:r>
        <w:t>is</w:t>
      </w:r>
      <w:r w:rsidR="00367E00">
        <w:t xml:space="preserve"> </w:t>
      </w:r>
      <w:r>
        <w:t>supported</w:t>
      </w:r>
      <w:r w:rsidR="00367E00">
        <w:t xml:space="preserve"> </w:t>
      </w:r>
      <w:r>
        <w:t>by</w:t>
      </w:r>
      <w:r w:rsidR="00367E00">
        <w:t xml:space="preserve"> </w:t>
      </w:r>
      <w:r>
        <w:t>the:</w:t>
      </w:r>
    </w:p>
    <w:p w14:paraId="24CB7325" w14:textId="237D4181" w:rsidR="00B6595F" w:rsidRDefault="00B6595F" w:rsidP="00127FC4">
      <w:pPr>
        <w:pStyle w:val="Bullet"/>
      </w:pPr>
      <w:r>
        <w:t>Biodiversity</w:t>
      </w:r>
      <w:r w:rsidR="00367E00">
        <w:t xml:space="preserve"> </w:t>
      </w:r>
      <w:r>
        <w:t>Committee,</w:t>
      </w:r>
      <w:r w:rsidR="00367E00">
        <w:t xml:space="preserve"> </w:t>
      </w:r>
      <w:r>
        <w:t>which</w:t>
      </w:r>
      <w:r w:rsidR="00367E00">
        <w:t xml:space="preserve"> </w:t>
      </w:r>
      <w:r>
        <w:t>oversees</w:t>
      </w:r>
      <w:r w:rsidR="00367E00">
        <w:t xml:space="preserve"> </w:t>
      </w:r>
      <w:r>
        <w:t>the</w:t>
      </w:r>
      <w:r w:rsidR="00367E00">
        <w:t xml:space="preserve"> </w:t>
      </w:r>
      <w:r>
        <w:t>delivery</w:t>
      </w:r>
      <w:r w:rsidR="00367E00">
        <w:t xml:space="preserve"> </w:t>
      </w:r>
      <w:r>
        <w:t>of</w:t>
      </w:r>
      <w:r w:rsidR="00367E00">
        <w:t xml:space="preserve"> </w:t>
      </w:r>
      <w:r>
        <w:t>the</w:t>
      </w:r>
      <w:r w:rsidR="00367E00">
        <w:t xml:space="preserve"> </w:t>
      </w:r>
      <w:r>
        <w:t>5-year</w:t>
      </w:r>
      <w:r w:rsidR="00367E00">
        <w:t xml:space="preserve"> </w:t>
      </w:r>
      <w:r>
        <w:t>business/implementation</w:t>
      </w:r>
      <w:r w:rsidR="00367E00">
        <w:t xml:space="preserve"> </w:t>
      </w:r>
      <w:r>
        <w:t>plan</w:t>
      </w:r>
      <w:r w:rsidR="00367E00">
        <w:t xml:space="preserve"> </w:t>
      </w:r>
      <w:r>
        <w:t>for</w:t>
      </w:r>
      <w:r w:rsidR="00367E00">
        <w:t xml:space="preserve"> </w:t>
      </w:r>
      <w:r>
        <w:rPr>
          <w:rStyle w:val="LightItalic"/>
        </w:rPr>
        <w:t>Biodiversity</w:t>
      </w:r>
      <w:r w:rsidR="00367E00">
        <w:rPr>
          <w:rStyle w:val="LightItalic"/>
        </w:rPr>
        <w:t xml:space="preserve"> </w:t>
      </w:r>
      <w:r>
        <w:rPr>
          <w:rStyle w:val="LightItalic"/>
        </w:rPr>
        <w:t>2037</w:t>
      </w:r>
    </w:p>
    <w:p w14:paraId="2C0D1368" w14:textId="5C61B00C" w:rsidR="00B6595F" w:rsidRDefault="00B6595F" w:rsidP="00127FC4">
      <w:pPr>
        <w:pStyle w:val="Bullet"/>
      </w:pPr>
      <w:r>
        <w:t>Distributed</w:t>
      </w:r>
      <w:r w:rsidR="00367E00">
        <w:t xml:space="preserve"> </w:t>
      </w:r>
      <w:r>
        <w:t>Energy</w:t>
      </w:r>
      <w:r w:rsidR="00367E00">
        <w:t xml:space="preserve"> </w:t>
      </w:r>
      <w:r>
        <w:t>Resources</w:t>
      </w:r>
      <w:r w:rsidR="00367E00">
        <w:t xml:space="preserve"> </w:t>
      </w:r>
      <w:r>
        <w:t>Committee,</w:t>
      </w:r>
      <w:r w:rsidR="00367E00">
        <w:t xml:space="preserve"> </w:t>
      </w:r>
      <w:r>
        <w:t>which</w:t>
      </w:r>
      <w:r w:rsidR="00367E00">
        <w:t xml:space="preserve"> </w:t>
      </w:r>
      <w:r>
        <w:t>oversees</w:t>
      </w:r>
      <w:r w:rsidR="00367E00">
        <w:t xml:space="preserve"> </w:t>
      </w:r>
      <w:r>
        <w:t>the</w:t>
      </w:r>
      <w:r w:rsidR="00367E00">
        <w:t xml:space="preserve"> </w:t>
      </w:r>
      <w:r>
        <w:t>intersections</w:t>
      </w:r>
      <w:r w:rsidR="00367E00">
        <w:t xml:space="preserve"> </w:t>
      </w:r>
      <w:r>
        <w:t>in</w:t>
      </w:r>
      <w:r w:rsidR="00367E00">
        <w:t xml:space="preserve"> </w:t>
      </w:r>
      <w:r>
        <w:t>energy</w:t>
      </w:r>
      <w:r w:rsidR="00367E00">
        <w:t xml:space="preserve"> </w:t>
      </w:r>
      <w:r>
        <w:t>programs</w:t>
      </w:r>
      <w:r w:rsidR="00367E00">
        <w:t xml:space="preserve"> </w:t>
      </w:r>
      <w:r>
        <w:t>and</w:t>
      </w:r>
      <w:r w:rsidR="00367E00">
        <w:t xml:space="preserve"> </w:t>
      </w:r>
      <w:r>
        <w:t>initiatives</w:t>
      </w:r>
      <w:r w:rsidR="00367E00">
        <w:t xml:space="preserve"> </w:t>
      </w:r>
      <w:r>
        <w:t>and</w:t>
      </w:r>
      <w:r w:rsidR="00367E00">
        <w:t xml:space="preserve"> </w:t>
      </w:r>
      <w:r>
        <w:t>identifies</w:t>
      </w:r>
      <w:r w:rsidR="00367E00">
        <w:t xml:space="preserve"> </w:t>
      </w:r>
      <w:r>
        <w:t>opportunities</w:t>
      </w:r>
      <w:r w:rsidR="00367E00">
        <w:t xml:space="preserve"> </w:t>
      </w:r>
      <w:r>
        <w:t>and</w:t>
      </w:r>
      <w:r w:rsidR="00367E00">
        <w:t xml:space="preserve"> </w:t>
      </w:r>
      <w:r>
        <w:t>needs</w:t>
      </w:r>
      <w:r w:rsidR="00367E00">
        <w:t xml:space="preserve"> </w:t>
      </w:r>
      <w:r>
        <w:t>for</w:t>
      </w:r>
      <w:r w:rsidR="00367E00">
        <w:t xml:space="preserve"> </w:t>
      </w:r>
      <w:r>
        <w:t>alignment</w:t>
      </w:r>
      <w:r w:rsidR="00367E00">
        <w:t xml:space="preserve"> </w:t>
      </w:r>
      <w:r>
        <w:t>and</w:t>
      </w:r>
      <w:r w:rsidR="00367E00">
        <w:t xml:space="preserve"> </w:t>
      </w:r>
      <w:r>
        <w:t>coordination</w:t>
      </w:r>
    </w:p>
    <w:p w14:paraId="0CAE42C5" w14:textId="7A47CDDF" w:rsidR="00B6595F" w:rsidRDefault="00B6595F" w:rsidP="00127FC4">
      <w:pPr>
        <w:pStyle w:val="Bullet"/>
      </w:pPr>
      <w:r>
        <w:t>Emergency</w:t>
      </w:r>
      <w:r w:rsidR="00367E00">
        <w:t xml:space="preserve"> </w:t>
      </w:r>
      <w:r>
        <w:t>Management</w:t>
      </w:r>
      <w:r w:rsidR="00367E00">
        <w:t xml:space="preserve"> </w:t>
      </w:r>
      <w:r>
        <w:t>Committee,</w:t>
      </w:r>
      <w:r w:rsidR="00367E00">
        <w:t xml:space="preserve"> </w:t>
      </w:r>
      <w:r>
        <w:t>which</w:t>
      </w:r>
      <w:r w:rsidR="00367E00">
        <w:t xml:space="preserve"> </w:t>
      </w:r>
      <w:r>
        <w:t>oversees</w:t>
      </w:r>
      <w:r w:rsidR="00367E00">
        <w:t xml:space="preserve"> </w:t>
      </w:r>
      <w:r>
        <w:t>the</w:t>
      </w:r>
      <w:r w:rsidR="00367E00">
        <w:t xml:space="preserve"> </w:t>
      </w:r>
      <w:r>
        <w:t>delivery</w:t>
      </w:r>
      <w:r w:rsidR="00367E00">
        <w:t xml:space="preserve"> </w:t>
      </w:r>
      <w:r>
        <w:t>of</w:t>
      </w:r>
      <w:r w:rsidR="00367E00">
        <w:t xml:space="preserve"> </w:t>
      </w:r>
      <w:r>
        <w:t>DEECA’s</w:t>
      </w:r>
      <w:r w:rsidR="00367E00">
        <w:t xml:space="preserve"> </w:t>
      </w:r>
      <w:r>
        <w:t>emergency</w:t>
      </w:r>
      <w:r w:rsidR="00367E00">
        <w:t xml:space="preserve"> </w:t>
      </w:r>
      <w:r>
        <w:t>management</w:t>
      </w:r>
      <w:r w:rsidR="00367E00">
        <w:t xml:space="preserve"> </w:t>
      </w:r>
      <w:r>
        <w:t>policy,</w:t>
      </w:r>
      <w:r w:rsidR="00367E00">
        <w:t xml:space="preserve"> </w:t>
      </w:r>
      <w:r>
        <w:t>strategic</w:t>
      </w:r>
      <w:r w:rsidR="00367E00">
        <w:t xml:space="preserve"> </w:t>
      </w:r>
      <w:r>
        <w:t>operational</w:t>
      </w:r>
      <w:r w:rsidR="00367E00">
        <w:t xml:space="preserve"> </w:t>
      </w:r>
      <w:r>
        <w:t>frameworks</w:t>
      </w:r>
      <w:r w:rsidR="00367E00">
        <w:t xml:space="preserve"> </w:t>
      </w:r>
      <w:r>
        <w:t>and</w:t>
      </w:r>
      <w:r w:rsidR="00367E00">
        <w:t xml:space="preserve"> </w:t>
      </w:r>
      <w:r>
        <w:t>systems,</w:t>
      </w:r>
      <w:r w:rsidR="00367E00">
        <w:t xml:space="preserve"> </w:t>
      </w:r>
      <w:r>
        <w:t>and</w:t>
      </w:r>
      <w:r w:rsidR="00367E00">
        <w:t xml:space="preserve"> </w:t>
      </w:r>
      <w:r>
        <w:t>ensures</w:t>
      </w:r>
      <w:r w:rsidR="00367E00">
        <w:t xml:space="preserve"> </w:t>
      </w:r>
      <w:r>
        <w:t>that</w:t>
      </w:r>
      <w:r w:rsidR="00367E00">
        <w:t xml:space="preserve"> </w:t>
      </w:r>
      <w:r>
        <w:t>the</w:t>
      </w:r>
      <w:r w:rsidR="00367E00">
        <w:t xml:space="preserve"> </w:t>
      </w:r>
      <w:r>
        <w:t>Secretary</w:t>
      </w:r>
      <w:r w:rsidR="00367E00">
        <w:t xml:space="preserve"> </w:t>
      </w:r>
      <w:r>
        <w:t>and</w:t>
      </w:r>
      <w:r w:rsidR="00367E00">
        <w:t xml:space="preserve"> </w:t>
      </w:r>
      <w:r>
        <w:t>the</w:t>
      </w:r>
      <w:r w:rsidR="00367E00">
        <w:t xml:space="preserve"> </w:t>
      </w:r>
      <w:r>
        <w:t>Executive</w:t>
      </w:r>
      <w:r w:rsidR="00367E00">
        <w:t xml:space="preserve"> </w:t>
      </w:r>
      <w:r>
        <w:t>Board</w:t>
      </w:r>
      <w:r w:rsidR="00367E00">
        <w:t xml:space="preserve"> </w:t>
      </w:r>
      <w:r>
        <w:t>have</w:t>
      </w:r>
      <w:r w:rsidR="00367E00">
        <w:t xml:space="preserve"> </w:t>
      </w:r>
      <w:r>
        <w:t>a</w:t>
      </w:r>
      <w:r w:rsidR="00367E00">
        <w:t xml:space="preserve"> </w:t>
      </w:r>
      <w:r>
        <w:t>clear</w:t>
      </w:r>
      <w:r w:rsidR="00367E00">
        <w:t xml:space="preserve"> </w:t>
      </w:r>
      <w:r>
        <w:t>line</w:t>
      </w:r>
      <w:r w:rsidR="00367E00">
        <w:t xml:space="preserve"> </w:t>
      </w:r>
      <w:r>
        <w:t>of</w:t>
      </w:r>
      <w:r w:rsidR="00367E00">
        <w:t xml:space="preserve"> </w:t>
      </w:r>
      <w:r>
        <w:t>sight</w:t>
      </w:r>
      <w:r w:rsidR="00367E00">
        <w:t xml:space="preserve"> </w:t>
      </w:r>
      <w:r>
        <w:t>of</w:t>
      </w:r>
      <w:r w:rsidR="00367E00">
        <w:t xml:space="preserve"> </w:t>
      </w:r>
      <w:r>
        <w:t>the</w:t>
      </w:r>
      <w:r w:rsidR="00367E00">
        <w:t xml:space="preserve"> </w:t>
      </w:r>
      <w:r>
        <w:t>department’s</w:t>
      </w:r>
      <w:r w:rsidR="00367E00">
        <w:t xml:space="preserve"> </w:t>
      </w:r>
      <w:r>
        <w:t>emergency</w:t>
      </w:r>
      <w:r w:rsidR="00367E00">
        <w:t xml:space="preserve"> </w:t>
      </w:r>
      <w:r>
        <w:t>management</w:t>
      </w:r>
      <w:r w:rsidR="00367E00">
        <w:t xml:space="preserve"> </w:t>
      </w:r>
      <w:r>
        <w:t>activities</w:t>
      </w:r>
    </w:p>
    <w:p w14:paraId="144425B5" w14:textId="5E0FAA78" w:rsidR="00B6595F" w:rsidRDefault="00B6595F" w:rsidP="00127FC4">
      <w:pPr>
        <w:pStyle w:val="Bullet"/>
        <w:keepNext/>
      </w:pPr>
      <w:r>
        <w:lastRenderedPageBreak/>
        <w:t>Energy</w:t>
      </w:r>
      <w:r w:rsidR="00367E00">
        <w:t xml:space="preserve"> </w:t>
      </w:r>
      <w:r>
        <w:t>Transition</w:t>
      </w:r>
      <w:r w:rsidR="00367E00">
        <w:t xml:space="preserve"> </w:t>
      </w:r>
      <w:r>
        <w:t>Stewardship</w:t>
      </w:r>
      <w:r w:rsidR="00367E00">
        <w:t xml:space="preserve"> </w:t>
      </w:r>
      <w:r>
        <w:t>Committee,</w:t>
      </w:r>
      <w:r w:rsidR="00367E00">
        <w:t xml:space="preserve"> </w:t>
      </w:r>
      <w:r>
        <w:t>which</w:t>
      </w:r>
      <w:r w:rsidR="00367E00">
        <w:t xml:space="preserve"> </w:t>
      </w:r>
      <w:r>
        <w:t>provides</w:t>
      </w:r>
      <w:r w:rsidR="00367E00">
        <w:t xml:space="preserve"> </w:t>
      </w:r>
      <w:r>
        <w:t>strategic</w:t>
      </w:r>
      <w:r w:rsidR="00367E00">
        <w:t xml:space="preserve"> </w:t>
      </w:r>
      <w:r>
        <w:t>policy</w:t>
      </w:r>
      <w:r w:rsidR="00367E00">
        <w:t xml:space="preserve"> </w:t>
      </w:r>
      <w:r>
        <w:t>direction</w:t>
      </w:r>
      <w:r w:rsidR="00367E00">
        <w:t xml:space="preserve"> </w:t>
      </w:r>
      <w:r>
        <w:t>for</w:t>
      </w:r>
      <w:r w:rsidR="00367E00">
        <w:t xml:space="preserve"> </w:t>
      </w:r>
      <w:r>
        <w:t>multiple</w:t>
      </w:r>
      <w:r w:rsidR="00367E00">
        <w:t xml:space="preserve"> </w:t>
      </w:r>
      <w:r>
        <w:t>government</w:t>
      </w:r>
      <w:r w:rsidR="00367E00">
        <w:t xml:space="preserve"> </w:t>
      </w:r>
      <w:r>
        <w:t>objectives</w:t>
      </w:r>
    </w:p>
    <w:p w14:paraId="156755B1" w14:textId="7609D528" w:rsidR="00B6595F" w:rsidRDefault="00B6595F" w:rsidP="00127FC4">
      <w:pPr>
        <w:pStyle w:val="Bulletlast"/>
      </w:pPr>
      <w:r>
        <w:t>Recycling</w:t>
      </w:r>
      <w:r w:rsidR="00367E00">
        <w:t xml:space="preserve"> </w:t>
      </w:r>
      <w:r>
        <w:t>Victoria</w:t>
      </w:r>
      <w:r w:rsidR="00367E00">
        <w:t xml:space="preserve"> </w:t>
      </w:r>
      <w:r>
        <w:t>Stewardship</w:t>
      </w:r>
      <w:r w:rsidR="00367E00">
        <w:t xml:space="preserve"> </w:t>
      </w:r>
      <w:r>
        <w:t>Committee,</w:t>
      </w:r>
      <w:r w:rsidR="00367E00">
        <w:t xml:space="preserve"> </w:t>
      </w:r>
      <w:r>
        <w:t>which</w:t>
      </w:r>
      <w:r w:rsidR="00367E00">
        <w:t xml:space="preserve"> </w:t>
      </w:r>
      <w:r>
        <w:t>oversees</w:t>
      </w:r>
      <w:r w:rsidR="00367E00">
        <w:t xml:space="preserve"> </w:t>
      </w:r>
      <w:r>
        <w:t>Recycling</w:t>
      </w:r>
      <w:r w:rsidR="00367E00">
        <w:t xml:space="preserve"> </w:t>
      </w:r>
      <w:r>
        <w:t>Victoria</w:t>
      </w:r>
      <w:r w:rsidR="00367E00">
        <w:t xml:space="preserve"> </w:t>
      </w:r>
      <w:r>
        <w:t>as</w:t>
      </w:r>
      <w:r w:rsidR="00367E00">
        <w:t xml:space="preserve"> </w:t>
      </w:r>
      <w:r>
        <w:t>a</w:t>
      </w:r>
      <w:r w:rsidR="00367E00">
        <w:t xml:space="preserve"> </w:t>
      </w:r>
      <w:r>
        <w:t>self-sustaining</w:t>
      </w:r>
      <w:r w:rsidR="00367E00">
        <w:t xml:space="preserve"> </w:t>
      </w:r>
      <w:r>
        <w:t>operation.</w:t>
      </w:r>
      <w:r w:rsidR="00367E00">
        <w:t xml:space="preserve"> </w:t>
      </w:r>
    </w:p>
    <w:p w14:paraId="384F1EF9" w14:textId="17714618" w:rsidR="00B6595F" w:rsidRDefault="00B6595F" w:rsidP="00127FC4">
      <w:r>
        <w:t>The</w:t>
      </w:r>
      <w:r w:rsidR="00367E00">
        <w:t xml:space="preserve"> </w:t>
      </w:r>
      <w:r>
        <w:t>DEECA</w:t>
      </w:r>
      <w:r w:rsidR="00367E00">
        <w:t xml:space="preserve"> </w:t>
      </w:r>
      <w:r>
        <w:t>Risk</w:t>
      </w:r>
      <w:r w:rsidR="00367E00">
        <w:t xml:space="preserve"> </w:t>
      </w:r>
      <w:r>
        <w:t>and</w:t>
      </w:r>
      <w:r w:rsidR="00367E00">
        <w:t xml:space="preserve"> </w:t>
      </w:r>
      <w:r>
        <w:t>Audit</w:t>
      </w:r>
      <w:r w:rsidR="00367E00">
        <w:t xml:space="preserve"> </w:t>
      </w:r>
      <w:r>
        <w:t>Committee</w:t>
      </w:r>
      <w:r w:rsidR="00367E00">
        <w:t xml:space="preserve"> </w:t>
      </w:r>
      <w:r>
        <w:t>provides</w:t>
      </w:r>
      <w:r w:rsidR="00367E00">
        <w:t xml:space="preserve"> </w:t>
      </w:r>
      <w:r>
        <w:t>independent</w:t>
      </w:r>
      <w:r w:rsidR="00367E00">
        <w:t xml:space="preserve"> </w:t>
      </w:r>
      <w:r>
        <w:t>assurance</w:t>
      </w:r>
      <w:r w:rsidR="00367E00">
        <w:t xml:space="preserve"> </w:t>
      </w:r>
      <w:r>
        <w:t>to</w:t>
      </w:r>
      <w:r w:rsidR="00367E00">
        <w:t xml:space="preserve"> </w:t>
      </w:r>
      <w:r>
        <w:t>the</w:t>
      </w:r>
      <w:r w:rsidR="00367E00">
        <w:t xml:space="preserve"> </w:t>
      </w:r>
      <w:r>
        <w:t>Secretary</w:t>
      </w:r>
      <w:r w:rsidR="00367E00">
        <w:t xml:space="preserve"> </w:t>
      </w:r>
      <w:r>
        <w:t>that</w:t>
      </w:r>
      <w:r w:rsidR="00367E00">
        <w:t xml:space="preserve"> </w:t>
      </w:r>
      <w:r>
        <w:t>the</w:t>
      </w:r>
      <w:r w:rsidR="00367E00">
        <w:t xml:space="preserve"> </w:t>
      </w:r>
      <w:r>
        <w:t>department’s</w:t>
      </w:r>
      <w:r w:rsidR="00367E00">
        <w:t xml:space="preserve"> </w:t>
      </w:r>
      <w:r>
        <w:t>risk</w:t>
      </w:r>
      <w:r w:rsidR="00367E00">
        <w:t xml:space="preserve"> </w:t>
      </w:r>
      <w:r>
        <w:t>management</w:t>
      </w:r>
      <w:r w:rsidR="00367E00">
        <w:t xml:space="preserve"> </w:t>
      </w:r>
      <w:r>
        <w:t>and</w:t>
      </w:r>
      <w:r w:rsidR="00367E00">
        <w:t xml:space="preserve"> </w:t>
      </w:r>
      <w:r>
        <w:t>controls</w:t>
      </w:r>
      <w:r w:rsidR="00367E00">
        <w:t xml:space="preserve"> </w:t>
      </w:r>
      <w:r>
        <w:t>are</w:t>
      </w:r>
      <w:r w:rsidR="00367E00">
        <w:t xml:space="preserve"> </w:t>
      </w:r>
      <w:r>
        <w:t>operating</w:t>
      </w:r>
      <w:r w:rsidR="00367E00">
        <w:t xml:space="preserve"> </w:t>
      </w:r>
      <w:r>
        <w:t>effectively</w:t>
      </w:r>
      <w:r w:rsidR="00367E00">
        <w:t xml:space="preserve"> </w:t>
      </w:r>
      <w:r>
        <w:t>and</w:t>
      </w:r>
      <w:r w:rsidR="00367E00">
        <w:t xml:space="preserve"> </w:t>
      </w:r>
      <w:r>
        <w:t>efficiently.</w:t>
      </w:r>
      <w:r w:rsidR="00367E00">
        <w:t xml:space="preserve"> </w:t>
      </w:r>
      <w:r>
        <w:t>This</w:t>
      </w:r>
      <w:r w:rsidR="00367E00">
        <w:t xml:space="preserve"> </w:t>
      </w:r>
      <w:r>
        <w:t>committee</w:t>
      </w:r>
      <w:r w:rsidR="00367E00">
        <w:t xml:space="preserve"> </w:t>
      </w:r>
      <w:r>
        <w:t>actively</w:t>
      </w:r>
      <w:r w:rsidR="00367E00">
        <w:t xml:space="preserve"> </w:t>
      </w:r>
      <w:r>
        <w:t>monitors</w:t>
      </w:r>
      <w:r w:rsidR="00367E00">
        <w:t xml:space="preserve"> </w:t>
      </w:r>
      <w:r>
        <w:t>the</w:t>
      </w:r>
      <w:r w:rsidR="00367E00">
        <w:t xml:space="preserve"> </w:t>
      </w:r>
      <w:r>
        <w:t>department’s</w:t>
      </w:r>
      <w:r w:rsidR="00367E00">
        <w:t xml:space="preserve"> </w:t>
      </w:r>
      <w:r>
        <w:t>risk</w:t>
      </w:r>
      <w:r w:rsidR="00367E00">
        <w:t xml:space="preserve"> </w:t>
      </w:r>
      <w:r>
        <w:t>profile,</w:t>
      </w:r>
      <w:r w:rsidR="00367E00">
        <w:t xml:space="preserve"> </w:t>
      </w:r>
      <w:r>
        <w:t>including</w:t>
      </w:r>
      <w:r w:rsidR="00367E00">
        <w:t xml:space="preserve"> </w:t>
      </w:r>
      <w:r>
        <w:t>climate-related</w:t>
      </w:r>
      <w:r w:rsidR="00367E00">
        <w:t xml:space="preserve"> </w:t>
      </w:r>
      <w:r>
        <w:t>risks,</w:t>
      </w:r>
      <w:r w:rsidR="00367E00">
        <w:t xml:space="preserve"> </w:t>
      </w:r>
      <w:r>
        <w:t>and</w:t>
      </w:r>
      <w:r w:rsidR="00367E00">
        <w:t xml:space="preserve"> </w:t>
      </w:r>
      <w:r>
        <w:t>assesses</w:t>
      </w:r>
      <w:r w:rsidR="00367E00">
        <w:t xml:space="preserve"> </w:t>
      </w:r>
      <w:r>
        <w:t>the</w:t>
      </w:r>
      <w:r w:rsidR="00367E00">
        <w:t xml:space="preserve"> </w:t>
      </w:r>
      <w:r>
        <w:t>risk</w:t>
      </w:r>
      <w:r w:rsidR="00367E00">
        <w:t xml:space="preserve"> </w:t>
      </w:r>
      <w:r>
        <w:t>management</w:t>
      </w:r>
      <w:r w:rsidR="00367E00">
        <w:t xml:space="preserve"> </w:t>
      </w:r>
      <w:r>
        <w:t>strategies</w:t>
      </w:r>
      <w:r w:rsidR="00367E00">
        <w:t xml:space="preserve"> </w:t>
      </w:r>
      <w:r>
        <w:t>adopted.</w:t>
      </w:r>
      <w:r w:rsidR="00367E00">
        <w:t xml:space="preserve"> </w:t>
      </w:r>
      <w:r>
        <w:t>The</w:t>
      </w:r>
      <w:r w:rsidR="00367E00">
        <w:t xml:space="preserve"> </w:t>
      </w:r>
      <w:r>
        <w:t>internal</w:t>
      </w:r>
      <w:r w:rsidR="00367E00">
        <w:t xml:space="preserve"> </w:t>
      </w:r>
      <w:r>
        <w:t>audit</w:t>
      </w:r>
      <w:r w:rsidR="00367E00">
        <w:t xml:space="preserve"> </w:t>
      </w:r>
      <w:r>
        <w:t>program</w:t>
      </w:r>
      <w:r w:rsidR="00367E00">
        <w:t xml:space="preserve"> </w:t>
      </w:r>
      <w:r>
        <w:t>provides</w:t>
      </w:r>
      <w:r w:rsidR="00367E00">
        <w:t xml:space="preserve"> </w:t>
      </w:r>
      <w:r>
        <w:t>further</w:t>
      </w:r>
      <w:r w:rsidR="00367E00">
        <w:t xml:space="preserve"> </w:t>
      </w:r>
      <w:r>
        <w:t>assurance</w:t>
      </w:r>
      <w:r w:rsidR="00367E00">
        <w:t xml:space="preserve"> </w:t>
      </w:r>
      <w:r>
        <w:t>through</w:t>
      </w:r>
      <w:r w:rsidR="00367E00">
        <w:t xml:space="preserve"> </w:t>
      </w:r>
      <w:r>
        <w:t>the</w:t>
      </w:r>
      <w:r w:rsidR="00367E00">
        <w:t xml:space="preserve"> </w:t>
      </w:r>
      <w:r>
        <w:t>assessment</w:t>
      </w:r>
      <w:r w:rsidR="00367E00">
        <w:t xml:space="preserve"> </w:t>
      </w:r>
      <w:r>
        <w:t>of</w:t>
      </w:r>
      <w:r w:rsidR="00367E00">
        <w:t xml:space="preserve"> </w:t>
      </w:r>
      <w:r>
        <w:t>key</w:t>
      </w:r>
      <w:r w:rsidR="00367E00">
        <w:t xml:space="preserve"> </w:t>
      </w:r>
      <w:r>
        <w:t>controls</w:t>
      </w:r>
      <w:r w:rsidR="00367E00">
        <w:t xml:space="preserve"> </w:t>
      </w:r>
      <w:r>
        <w:t>mitigating</w:t>
      </w:r>
      <w:r w:rsidR="00367E00">
        <w:t xml:space="preserve"> </w:t>
      </w:r>
      <w:r>
        <w:t>strategic</w:t>
      </w:r>
      <w:r w:rsidR="00367E00">
        <w:t xml:space="preserve"> </w:t>
      </w:r>
      <w:r>
        <w:t>risks.</w:t>
      </w:r>
    </w:p>
    <w:p w14:paraId="4E640EB9" w14:textId="679BF14D" w:rsidR="00B6595F" w:rsidRDefault="00B6595F" w:rsidP="00127FC4">
      <w:pPr>
        <w:pStyle w:val="Heading2"/>
      </w:pPr>
      <w:bookmarkStart w:id="107" w:name="_Toc183346008"/>
      <w:r>
        <w:t>Climate-related</w:t>
      </w:r>
      <w:r w:rsidR="00367E00">
        <w:t xml:space="preserve"> </w:t>
      </w:r>
      <w:r>
        <w:t>risk</w:t>
      </w:r>
      <w:r w:rsidR="00367E00">
        <w:t xml:space="preserve"> </w:t>
      </w:r>
      <w:r>
        <w:t>strategy</w:t>
      </w:r>
      <w:bookmarkEnd w:id="107"/>
    </w:p>
    <w:p w14:paraId="6F95A7FF" w14:textId="2206C1E5" w:rsidR="00B6595F" w:rsidRDefault="00B6595F" w:rsidP="00127FC4">
      <w:r>
        <w:t>Climate</w:t>
      </w:r>
      <w:r w:rsidR="00367E00">
        <w:t xml:space="preserve"> </w:t>
      </w:r>
      <w:r>
        <w:t>change</w:t>
      </w:r>
      <w:r w:rsidR="00367E00">
        <w:t xml:space="preserve"> </w:t>
      </w:r>
      <w:r>
        <w:t>has</w:t>
      </w:r>
      <w:r w:rsidR="00367E00">
        <w:t xml:space="preserve"> </w:t>
      </w:r>
      <w:r>
        <w:t>a</w:t>
      </w:r>
      <w:r w:rsidR="00367E00">
        <w:t xml:space="preserve"> </w:t>
      </w:r>
      <w:r>
        <w:t>direct</w:t>
      </w:r>
      <w:r w:rsidR="00367E00">
        <w:t xml:space="preserve"> </w:t>
      </w:r>
      <w:r>
        <w:t>impact</w:t>
      </w:r>
      <w:r w:rsidR="00367E00">
        <w:t xml:space="preserve"> </w:t>
      </w:r>
      <w:r>
        <w:t>on</w:t>
      </w:r>
      <w:r w:rsidR="00367E00">
        <w:t xml:space="preserve"> </w:t>
      </w:r>
      <w:r>
        <w:t>the</w:t>
      </w:r>
      <w:r w:rsidR="00367E00">
        <w:t xml:space="preserve"> </w:t>
      </w:r>
      <w:r>
        <w:t>services</w:t>
      </w:r>
      <w:r w:rsidR="00367E00">
        <w:t xml:space="preserve"> </w:t>
      </w:r>
      <w:r>
        <w:t>and</w:t>
      </w:r>
      <w:r w:rsidR="00367E00">
        <w:t xml:space="preserve"> </w:t>
      </w:r>
      <w:r>
        <w:t>programs</w:t>
      </w:r>
      <w:r w:rsidR="00367E00">
        <w:t xml:space="preserve"> </w:t>
      </w:r>
      <w:r>
        <w:t>that</w:t>
      </w:r>
      <w:r w:rsidR="00367E00">
        <w:t xml:space="preserve"> </w:t>
      </w:r>
      <w:r>
        <w:t>DEECA</w:t>
      </w:r>
      <w:r w:rsidR="00367E00">
        <w:t xml:space="preserve"> </w:t>
      </w:r>
      <w:r>
        <w:t>delivers</w:t>
      </w:r>
      <w:r w:rsidR="00367E00">
        <w:t xml:space="preserve"> </w:t>
      </w:r>
      <w:r>
        <w:t>on</w:t>
      </w:r>
      <w:r w:rsidR="00367E00">
        <w:t xml:space="preserve"> </w:t>
      </w:r>
      <w:r>
        <w:t>behalf</w:t>
      </w:r>
      <w:r w:rsidR="00367E00">
        <w:t xml:space="preserve"> </w:t>
      </w:r>
      <w:r>
        <w:t>of</w:t>
      </w:r>
      <w:r w:rsidR="00367E00">
        <w:t xml:space="preserve"> </w:t>
      </w:r>
      <w:r>
        <w:t>the</w:t>
      </w:r>
      <w:r w:rsidR="00367E00">
        <w:t xml:space="preserve"> </w:t>
      </w:r>
      <w:r>
        <w:t>Victorian</w:t>
      </w:r>
      <w:r w:rsidR="00367E00">
        <w:t xml:space="preserve"> </w:t>
      </w:r>
      <w:r>
        <w:t>Government,</w:t>
      </w:r>
      <w:r w:rsidR="00367E00">
        <w:t xml:space="preserve"> </w:t>
      </w:r>
      <w:r>
        <w:t>and</w:t>
      </w:r>
      <w:r w:rsidR="00367E00">
        <w:t xml:space="preserve"> </w:t>
      </w:r>
      <w:r>
        <w:t>requires</w:t>
      </w:r>
      <w:r w:rsidR="00367E00">
        <w:t xml:space="preserve"> </w:t>
      </w:r>
      <w:r>
        <w:t>sustained</w:t>
      </w:r>
      <w:r w:rsidR="00367E00">
        <w:t xml:space="preserve"> </w:t>
      </w:r>
      <w:r>
        <w:t>action</w:t>
      </w:r>
      <w:r w:rsidR="00367E00">
        <w:t xml:space="preserve"> </w:t>
      </w:r>
      <w:r>
        <w:t>to</w:t>
      </w:r>
      <w:r w:rsidR="00367E00">
        <w:t xml:space="preserve"> </w:t>
      </w:r>
      <w:r>
        <w:t>manage</w:t>
      </w:r>
      <w:r w:rsidR="00367E00">
        <w:t xml:space="preserve"> </w:t>
      </w:r>
      <w:r>
        <w:t>the</w:t>
      </w:r>
      <w:r w:rsidR="00367E00">
        <w:t xml:space="preserve"> </w:t>
      </w:r>
      <w:r>
        <w:t>risks,</w:t>
      </w:r>
      <w:r w:rsidR="00367E00">
        <w:t xml:space="preserve"> </w:t>
      </w:r>
      <w:r>
        <w:t>maximise</w:t>
      </w:r>
      <w:r w:rsidR="00367E00">
        <w:t xml:space="preserve"> </w:t>
      </w:r>
      <w:r>
        <w:t>opportunities</w:t>
      </w:r>
      <w:r w:rsidR="00367E00">
        <w:t xml:space="preserve"> </w:t>
      </w:r>
      <w:r>
        <w:t>and</w:t>
      </w:r>
      <w:r w:rsidR="00367E00">
        <w:t xml:space="preserve"> </w:t>
      </w:r>
      <w:r>
        <w:t>build</w:t>
      </w:r>
      <w:r w:rsidR="00367E00">
        <w:t xml:space="preserve"> </w:t>
      </w:r>
      <w:r>
        <w:t>resilience.</w:t>
      </w:r>
      <w:r w:rsidR="00367E00">
        <w:t xml:space="preserve"> </w:t>
      </w:r>
    </w:p>
    <w:p w14:paraId="5B5AC4D7" w14:textId="79A2BF56" w:rsidR="00B6595F" w:rsidRDefault="00B6595F" w:rsidP="00127FC4">
      <w:r>
        <w:rPr>
          <w:spacing w:val="-1"/>
        </w:rPr>
        <w:t>In</w:t>
      </w:r>
      <w:r w:rsidR="00367E00">
        <w:rPr>
          <w:spacing w:val="-1"/>
        </w:rPr>
        <w:t xml:space="preserve"> </w:t>
      </w:r>
      <w:r>
        <w:rPr>
          <w:spacing w:val="-1"/>
        </w:rPr>
        <w:t>2023–24,</w:t>
      </w:r>
      <w:r w:rsidR="00367E00">
        <w:rPr>
          <w:spacing w:val="-1"/>
        </w:rPr>
        <w:t xml:space="preserve"> </w:t>
      </w:r>
      <w:r>
        <w:rPr>
          <w:spacing w:val="-1"/>
        </w:rPr>
        <w:t>climate-related</w:t>
      </w:r>
      <w:r w:rsidR="00367E00">
        <w:rPr>
          <w:spacing w:val="-1"/>
        </w:rPr>
        <w:t xml:space="preserve"> </w:t>
      </w:r>
      <w:r>
        <w:rPr>
          <w:spacing w:val="-1"/>
        </w:rPr>
        <w:t>risks</w:t>
      </w:r>
      <w:r w:rsidR="00367E00">
        <w:rPr>
          <w:spacing w:val="-1"/>
        </w:rPr>
        <w:t xml:space="preserve"> </w:t>
      </w:r>
      <w:r>
        <w:rPr>
          <w:spacing w:val="-1"/>
        </w:rPr>
        <w:t>were</w:t>
      </w:r>
      <w:r w:rsidR="00367E00">
        <w:rPr>
          <w:spacing w:val="-1"/>
        </w:rPr>
        <w:t xml:space="preserve"> </w:t>
      </w:r>
      <w:r>
        <w:rPr>
          <w:spacing w:val="-1"/>
        </w:rPr>
        <w:t>identified</w:t>
      </w:r>
      <w:r w:rsidR="00367E00">
        <w:rPr>
          <w:spacing w:val="-1"/>
        </w:rPr>
        <w:t xml:space="preserve"> </w:t>
      </w:r>
      <w:r>
        <w:rPr>
          <w:spacing w:val="-1"/>
        </w:rPr>
        <w:t>and</w:t>
      </w:r>
      <w:r w:rsidR="00367E00">
        <w:rPr>
          <w:spacing w:val="-1"/>
        </w:rPr>
        <w:t xml:space="preserve"> </w:t>
      </w:r>
      <w:r>
        <w:rPr>
          <w:spacing w:val="1"/>
        </w:rPr>
        <w:t>their</w:t>
      </w:r>
      <w:r w:rsidR="00367E00">
        <w:rPr>
          <w:spacing w:val="1"/>
        </w:rPr>
        <w:t xml:space="preserve"> </w:t>
      </w:r>
      <w:r>
        <w:rPr>
          <w:spacing w:val="1"/>
        </w:rPr>
        <w:t>effect</w:t>
      </w:r>
      <w:r w:rsidR="00367E00">
        <w:rPr>
          <w:spacing w:val="1"/>
        </w:rPr>
        <w:t xml:space="preserve"> </w:t>
      </w:r>
      <w:r>
        <w:rPr>
          <w:spacing w:val="1"/>
        </w:rPr>
        <w:t>on</w:t>
      </w:r>
      <w:r w:rsidR="00367E00">
        <w:rPr>
          <w:spacing w:val="1"/>
        </w:rPr>
        <w:t xml:space="preserve"> </w:t>
      </w:r>
      <w:r>
        <w:rPr>
          <w:spacing w:val="1"/>
        </w:rPr>
        <w:t>service</w:t>
      </w:r>
      <w:r w:rsidR="00367E00">
        <w:rPr>
          <w:spacing w:val="1"/>
        </w:rPr>
        <w:t xml:space="preserve"> </w:t>
      </w:r>
      <w:r>
        <w:rPr>
          <w:spacing w:val="1"/>
        </w:rPr>
        <w:t>delivery,</w:t>
      </w:r>
      <w:r w:rsidR="00367E00">
        <w:rPr>
          <w:spacing w:val="1"/>
        </w:rPr>
        <w:t xml:space="preserve"> </w:t>
      </w:r>
      <w:r>
        <w:rPr>
          <w:spacing w:val="1"/>
        </w:rPr>
        <w:t>asset</w:t>
      </w:r>
      <w:r w:rsidR="00367E00">
        <w:rPr>
          <w:spacing w:val="1"/>
        </w:rPr>
        <w:t xml:space="preserve"> </w:t>
      </w:r>
      <w:r>
        <w:rPr>
          <w:spacing w:val="1"/>
        </w:rPr>
        <w:t>management,</w:t>
      </w:r>
      <w:r w:rsidR="00367E00">
        <w:rPr>
          <w:spacing w:val="1"/>
        </w:rPr>
        <w:t xml:space="preserve"> </w:t>
      </w:r>
      <w:r>
        <w:rPr>
          <w:spacing w:val="1"/>
        </w:rPr>
        <w:t>and</w:t>
      </w:r>
      <w:r w:rsidR="00367E00">
        <w:rPr>
          <w:spacing w:val="1"/>
        </w:rPr>
        <w:t xml:space="preserve"> </w:t>
      </w:r>
      <w:r>
        <w:rPr>
          <w:spacing w:val="1"/>
        </w:rPr>
        <w:t>business</w:t>
      </w:r>
      <w:r w:rsidR="00367E00">
        <w:rPr>
          <w:spacing w:val="1"/>
        </w:rPr>
        <w:t xml:space="preserve"> </w:t>
      </w:r>
      <w:r>
        <w:rPr>
          <w:spacing w:val="1"/>
        </w:rPr>
        <w:t>operations</w:t>
      </w:r>
      <w:r w:rsidR="00367E00">
        <w:rPr>
          <w:spacing w:val="1"/>
        </w:rPr>
        <w:t xml:space="preserve"> </w:t>
      </w:r>
      <w:r>
        <w:rPr>
          <w:spacing w:val="1"/>
        </w:rPr>
        <w:t>evaluated</w:t>
      </w:r>
      <w:r w:rsidR="00367E00">
        <w:rPr>
          <w:spacing w:val="1"/>
        </w:rPr>
        <w:t xml:space="preserve"> </w:t>
      </w:r>
      <w:r>
        <w:rPr>
          <w:spacing w:val="1"/>
        </w:rPr>
        <w:t>through</w:t>
      </w:r>
      <w:r w:rsidR="00367E00">
        <w:rPr>
          <w:spacing w:val="1"/>
        </w:rPr>
        <w:t xml:space="preserve"> </w:t>
      </w:r>
      <w:r>
        <w:rPr>
          <w:spacing w:val="1"/>
        </w:rPr>
        <w:t>the</w:t>
      </w:r>
      <w:r w:rsidR="00367E00">
        <w:rPr>
          <w:spacing w:val="1"/>
        </w:rPr>
        <w:t xml:space="preserve"> </w:t>
      </w:r>
      <w:r>
        <w:rPr>
          <w:spacing w:val="1"/>
        </w:rPr>
        <w:t>department’s</w:t>
      </w:r>
      <w:r w:rsidR="00367E00">
        <w:rPr>
          <w:spacing w:val="1"/>
        </w:rPr>
        <w:t xml:space="preserve"> </w:t>
      </w:r>
      <w:r>
        <w:rPr>
          <w:spacing w:val="1"/>
        </w:rPr>
        <w:t>climate</w:t>
      </w:r>
      <w:r w:rsidR="00367E00">
        <w:rPr>
          <w:spacing w:val="1"/>
        </w:rPr>
        <w:t xml:space="preserve"> </w:t>
      </w:r>
      <w:r>
        <w:rPr>
          <w:spacing w:val="1"/>
        </w:rPr>
        <w:t>risk</w:t>
      </w:r>
      <w:r w:rsidR="00367E00">
        <w:rPr>
          <w:spacing w:val="1"/>
        </w:rPr>
        <w:t xml:space="preserve"> </w:t>
      </w:r>
      <w:r>
        <w:rPr>
          <w:spacing w:val="1"/>
        </w:rPr>
        <w:t>attestation</w:t>
      </w:r>
      <w:r w:rsidR="00367E00">
        <w:rPr>
          <w:spacing w:val="1"/>
        </w:rPr>
        <w:t xml:space="preserve"> </w:t>
      </w:r>
      <w:r>
        <w:rPr>
          <w:spacing w:val="1"/>
        </w:rPr>
        <w:t>process.</w:t>
      </w:r>
      <w:r w:rsidR="00367E00">
        <w:rPr>
          <w:spacing w:val="1"/>
        </w:rPr>
        <w:t xml:space="preserve"> </w:t>
      </w:r>
      <w:r>
        <w:t>The</w:t>
      </w:r>
      <w:r w:rsidR="00367E00">
        <w:t xml:space="preserve"> </w:t>
      </w:r>
      <w:r>
        <w:t>attestation</w:t>
      </w:r>
      <w:r w:rsidR="00367E00">
        <w:t xml:space="preserve"> </w:t>
      </w:r>
      <w:r>
        <w:t>process</w:t>
      </w:r>
      <w:r w:rsidR="00367E00">
        <w:t xml:space="preserve"> </w:t>
      </w:r>
      <w:r>
        <w:t>formalises</w:t>
      </w:r>
      <w:r w:rsidR="00367E00">
        <w:t xml:space="preserve"> </w:t>
      </w:r>
      <w:r>
        <w:t>the</w:t>
      </w:r>
      <w:r w:rsidR="00367E00">
        <w:t xml:space="preserve"> </w:t>
      </w:r>
      <w:r>
        <w:t>integration</w:t>
      </w:r>
      <w:r w:rsidR="00367E00">
        <w:t xml:space="preserve"> </w:t>
      </w:r>
      <w:r>
        <w:t>of</w:t>
      </w:r>
      <w:r w:rsidR="00367E00">
        <w:t xml:space="preserve"> </w:t>
      </w:r>
      <w:r>
        <w:t>climate</w:t>
      </w:r>
      <w:r w:rsidR="00367E00">
        <w:t xml:space="preserve"> </w:t>
      </w:r>
      <w:r>
        <w:t>risk</w:t>
      </w:r>
      <w:r w:rsidR="00367E00">
        <w:t xml:space="preserve"> </w:t>
      </w:r>
      <w:r>
        <w:t>into</w:t>
      </w:r>
      <w:r w:rsidR="00367E00">
        <w:t xml:space="preserve"> </w:t>
      </w:r>
      <w:r>
        <w:t>business</w:t>
      </w:r>
      <w:r w:rsidR="00367E00">
        <w:t xml:space="preserve"> </w:t>
      </w:r>
      <w:r>
        <w:t>planning</w:t>
      </w:r>
      <w:r w:rsidR="00367E00">
        <w:t xml:space="preserve"> </w:t>
      </w:r>
      <w:r>
        <w:t>and</w:t>
      </w:r>
      <w:r w:rsidR="00367E00">
        <w:t xml:space="preserve"> </w:t>
      </w:r>
      <w:r>
        <w:t>supports</w:t>
      </w:r>
      <w:r w:rsidR="00367E00">
        <w:t xml:space="preserve"> </w:t>
      </w:r>
      <w:r>
        <w:t>the</w:t>
      </w:r>
      <w:r w:rsidR="00367E00">
        <w:t xml:space="preserve"> </w:t>
      </w:r>
      <w:r>
        <w:t>development</w:t>
      </w:r>
      <w:r w:rsidR="00367E00">
        <w:t xml:space="preserve"> </w:t>
      </w:r>
      <w:r>
        <w:t>of</w:t>
      </w:r>
      <w:r w:rsidR="00367E00">
        <w:t xml:space="preserve"> </w:t>
      </w:r>
      <w:r>
        <w:t>targeted</w:t>
      </w:r>
      <w:r w:rsidR="00367E00">
        <w:t xml:space="preserve"> </w:t>
      </w:r>
      <w:r>
        <w:t>actions</w:t>
      </w:r>
      <w:r w:rsidR="00367E00">
        <w:t xml:space="preserve"> </w:t>
      </w:r>
      <w:r>
        <w:t>and</w:t>
      </w:r>
      <w:r w:rsidR="00367E00">
        <w:t xml:space="preserve"> </w:t>
      </w:r>
      <w:r>
        <w:t>strategies</w:t>
      </w:r>
      <w:r w:rsidR="00367E00">
        <w:t xml:space="preserve"> </w:t>
      </w:r>
      <w:r>
        <w:t>to</w:t>
      </w:r>
      <w:r w:rsidR="00367E00">
        <w:t xml:space="preserve"> </w:t>
      </w:r>
      <w:r>
        <w:t>mitigate</w:t>
      </w:r>
      <w:r w:rsidR="00367E00">
        <w:t xml:space="preserve"> </w:t>
      </w:r>
      <w:r>
        <w:t>climate-related</w:t>
      </w:r>
      <w:r w:rsidR="00367E00">
        <w:t xml:space="preserve"> </w:t>
      </w:r>
      <w:r>
        <w:t>risk.</w:t>
      </w:r>
      <w:r w:rsidR="00367E00">
        <w:t xml:space="preserve"> </w:t>
      </w:r>
    </w:p>
    <w:p w14:paraId="443E58D4" w14:textId="6BC895A4" w:rsidR="00B6595F" w:rsidRDefault="00B6595F" w:rsidP="00127FC4">
      <w:pPr>
        <w:pStyle w:val="Normalbeforebullets"/>
      </w:pPr>
      <w:r>
        <w:rPr>
          <w:spacing w:val="1"/>
        </w:rPr>
        <w:t>DEECA</w:t>
      </w:r>
      <w:r w:rsidR="00367E00">
        <w:rPr>
          <w:spacing w:val="1"/>
        </w:rPr>
        <w:t xml:space="preserve"> </w:t>
      </w:r>
      <w:r>
        <w:rPr>
          <w:spacing w:val="1"/>
        </w:rPr>
        <w:t>is</w:t>
      </w:r>
      <w:r w:rsidR="00367E00">
        <w:rPr>
          <w:spacing w:val="1"/>
        </w:rPr>
        <w:t xml:space="preserve"> </w:t>
      </w:r>
      <w:r>
        <w:rPr>
          <w:spacing w:val="1"/>
        </w:rPr>
        <w:t>monitoring</w:t>
      </w:r>
      <w:r w:rsidR="00367E00">
        <w:rPr>
          <w:spacing w:val="1"/>
        </w:rPr>
        <w:t xml:space="preserve"> </w:t>
      </w:r>
      <w:r>
        <w:rPr>
          <w:spacing w:val="1"/>
        </w:rPr>
        <w:t>and</w:t>
      </w:r>
      <w:r w:rsidR="00367E00">
        <w:rPr>
          <w:spacing w:val="1"/>
        </w:rPr>
        <w:t xml:space="preserve"> </w:t>
      </w:r>
      <w:r>
        <w:rPr>
          <w:spacing w:val="1"/>
        </w:rPr>
        <w:t>managing</w:t>
      </w:r>
      <w:r w:rsidR="00367E00">
        <w:rPr>
          <w:spacing w:val="1"/>
        </w:rPr>
        <w:t xml:space="preserve"> </w:t>
      </w:r>
      <w:r>
        <w:rPr>
          <w:spacing w:val="1"/>
        </w:rPr>
        <w:t>several</w:t>
      </w:r>
      <w:r w:rsidR="00367E00">
        <w:rPr>
          <w:spacing w:val="1"/>
        </w:rPr>
        <w:t xml:space="preserve"> </w:t>
      </w:r>
      <w:r>
        <w:rPr>
          <w:spacing w:val="1"/>
        </w:rPr>
        <w:t>key</w:t>
      </w:r>
      <w:r w:rsidR="00367E00">
        <w:rPr>
          <w:spacing w:val="1"/>
        </w:rPr>
        <w:t xml:space="preserve"> </w:t>
      </w:r>
      <w:r>
        <w:rPr>
          <w:spacing w:val="1"/>
        </w:rPr>
        <w:t>strategic</w:t>
      </w:r>
      <w:r w:rsidR="00367E00">
        <w:rPr>
          <w:spacing w:val="1"/>
        </w:rPr>
        <w:t xml:space="preserve"> </w:t>
      </w:r>
      <w:r>
        <w:rPr>
          <w:spacing w:val="1"/>
        </w:rPr>
        <w:t>climate-related</w:t>
      </w:r>
      <w:r w:rsidR="00367E00">
        <w:rPr>
          <w:spacing w:val="1"/>
        </w:rPr>
        <w:t xml:space="preserve"> </w:t>
      </w:r>
      <w:r>
        <w:rPr>
          <w:spacing w:val="1"/>
        </w:rPr>
        <w:t>risks</w:t>
      </w:r>
      <w:r w:rsidR="00367E00">
        <w:rPr>
          <w:spacing w:val="1"/>
        </w:rPr>
        <w:t xml:space="preserve"> </w:t>
      </w:r>
      <w:r>
        <w:rPr>
          <w:spacing w:val="1"/>
        </w:rPr>
        <w:t>across</w:t>
      </w:r>
      <w:r w:rsidR="00367E00">
        <w:rPr>
          <w:spacing w:val="1"/>
        </w:rPr>
        <w:t xml:space="preserve"> </w:t>
      </w:r>
      <w:r>
        <w:rPr>
          <w:spacing w:val="1"/>
        </w:rPr>
        <w:t>its</w:t>
      </w:r>
      <w:r w:rsidR="00367E00">
        <w:rPr>
          <w:spacing w:val="1"/>
        </w:rPr>
        <w:t xml:space="preserve"> </w:t>
      </w:r>
      <w:r>
        <w:rPr>
          <w:spacing w:val="1"/>
        </w:rPr>
        <w:t>assets,</w:t>
      </w:r>
      <w:r w:rsidR="00367E00">
        <w:rPr>
          <w:spacing w:val="1"/>
        </w:rPr>
        <w:t xml:space="preserve"> </w:t>
      </w:r>
      <w:r>
        <w:t>operations</w:t>
      </w:r>
      <w:r w:rsidR="00367E00">
        <w:t xml:space="preserve"> </w:t>
      </w:r>
      <w:r>
        <w:t>and</w:t>
      </w:r>
      <w:r w:rsidR="00367E00">
        <w:t xml:space="preserve"> </w:t>
      </w:r>
      <w:r>
        <w:t>objectives,</w:t>
      </w:r>
      <w:r w:rsidR="00367E00">
        <w:t xml:space="preserve"> </w:t>
      </w:r>
      <w:r>
        <w:t>informed</w:t>
      </w:r>
      <w:r w:rsidR="00367E00">
        <w:t xml:space="preserve"> </w:t>
      </w:r>
      <w:r>
        <w:t>by</w:t>
      </w:r>
      <w:r w:rsidR="00367E00">
        <w:t xml:space="preserve"> </w:t>
      </w:r>
      <w:r>
        <w:t>the</w:t>
      </w:r>
      <w:r w:rsidR="00367E00">
        <w:t xml:space="preserve"> </w:t>
      </w:r>
      <w:r>
        <w:t>Victorian</w:t>
      </w:r>
      <w:r w:rsidR="00367E00">
        <w:t xml:space="preserve"> </w:t>
      </w:r>
      <w:r>
        <w:t>Climate</w:t>
      </w:r>
      <w:r w:rsidR="00367E00">
        <w:t xml:space="preserve"> </w:t>
      </w:r>
      <w:r>
        <w:t>Science</w:t>
      </w:r>
      <w:r w:rsidR="00367E00">
        <w:t xml:space="preserve"> </w:t>
      </w:r>
      <w:r>
        <w:t>Report</w:t>
      </w:r>
      <w:r w:rsidR="00367E00">
        <w:t xml:space="preserve"> </w:t>
      </w:r>
      <w:r>
        <w:t>and</w:t>
      </w:r>
      <w:r w:rsidR="00367E00">
        <w:t xml:space="preserve"> </w:t>
      </w:r>
      <w:r>
        <w:t>Victoria’s</w:t>
      </w:r>
      <w:r w:rsidR="00367E00">
        <w:t xml:space="preserve"> </w:t>
      </w:r>
      <w:r>
        <w:t>Future</w:t>
      </w:r>
      <w:r w:rsidR="00367E00">
        <w:t xml:space="preserve"> </w:t>
      </w:r>
      <w:r>
        <w:t>Climate</w:t>
      </w:r>
      <w:r w:rsidR="00367E00">
        <w:t xml:space="preserve"> </w:t>
      </w:r>
      <w:r>
        <w:t>Tool.</w:t>
      </w:r>
      <w:r w:rsidR="00367E00">
        <w:t xml:space="preserve"> </w:t>
      </w:r>
      <w:r>
        <w:t>These</w:t>
      </w:r>
      <w:r w:rsidR="00367E00">
        <w:t xml:space="preserve"> </w:t>
      </w:r>
      <w:r>
        <w:t>include:</w:t>
      </w:r>
    </w:p>
    <w:tbl>
      <w:tblPr>
        <w:tblStyle w:val="TableGrid"/>
        <w:tblW w:w="9634" w:type="dxa"/>
        <w:tblLayout w:type="fixed"/>
        <w:tblLook w:val="0620" w:firstRow="1" w:lastRow="0" w:firstColumn="0" w:lastColumn="0" w:noHBand="1" w:noVBand="1"/>
      </w:tblPr>
      <w:tblGrid>
        <w:gridCol w:w="2551"/>
        <w:gridCol w:w="7083"/>
      </w:tblGrid>
      <w:tr w:rsidR="00961B68" w14:paraId="0F9E9C6D" w14:textId="77777777" w:rsidTr="00127FC4">
        <w:trPr>
          <w:trHeight w:val="60"/>
          <w:tblHeader/>
        </w:trPr>
        <w:tc>
          <w:tcPr>
            <w:tcW w:w="2551" w:type="dxa"/>
          </w:tcPr>
          <w:p w14:paraId="26E285FF" w14:textId="55479915" w:rsidR="00B6595F" w:rsidRDefault="00B6595F" w:rsidP="00127FC4">
            <w:pPr>
              <w:pStyle w:val="TableColumnHeading"/>
            </w:pPr>
            <w:bookmarkStart w:id="108" w:name="TableColumnTitle_67"/>
            <w:bookmarkEnd w:id="108"/>
            <w:r>
              <w:t>Climate-related</w:t>
            </w:r>
            <w:r w:rsidR="00367E00">
              <w:t xml:space="preserve"> </w:t>
            </w:r>
            <w:r>
              <w:t>risk</w:t>
            </w:r>
            <w:r w:rsidR="00367E00">
              <w:t xml:space="preserve"> </w:t>
            </w:r>
          </w:p>
        </w:tc>
        <w:tc>
          <w:tcPr>
            <w:tcW w:w="7083" w:type="dxa"/>
          </w:tcPr>
          <w:p w14:paraId="5B3B5E54" w14:textId="49D49BAB" w:rsidR="00B6595F" w:rsidRDefault="00B6595F" w:rsidP="00127FC4">
            <w:pPr>
              <w:pStyle w:val="TableColumnHeading"/>
            </w:pPr>
            <w:r>
              <w:t>Strategic</w:t>
            </w:r>
            <w:r w:rsidR="00367E00">
              <w:t xml:space="preserve"> </w:t>
            </w:r>
            <w:r>
              <w:t>Actions</w:t>
            </w:r>
          </w:p>
        </w:tc>
      </w:tr>
      <w:tr w:rsidR="00961B68" w14:paraId="1F5173A5" w14:textId="77777777" w:rsidTr="00127FC4">
        <w:trPr>
          <w:trHeight w:val="60"/>
        </w:trPr>
        <w:tc>
          <w:tcPr>
            <w:tcW w:w="2551" w:type="dxa"/>
          </w:tcPr>
          <w:p w14:paraId="52E3C841" w14:textId="1EDC2AA0" w:rsidR="00B6595F" w:rsidRDefault="00B6595F" w:rsidP="00127FC4">
            <w:pPr>
              <w:pStyle w:val="TableCopy"/>
            </w:pPr>
            <w:r>
              <w:t>Victoria’s</w:t>
            </w:r>
            <w:r w:rsidR="00367E00">
              <w:t xml:space="preserve"> </w:t>
            </w:r>
            <w:r>
              <w:t>marine</w:t>
            </w:r>
            <w:r w:rsidR="00367E00">
              <w:t xml:space="preserve"> </w:t>
            </w:r>
            <w:r>
              <w:t>and</w:t>
            </w:r>
            <w:r w:rsidR="00367E00">
              <w:t xml:space="preserve"> </w:t>
            </w:r>
            <w:r>
              <w:t>coastal</w:t>
            </w:r>
            <w:r w:rsidR="00367E00">
              <w:t xml:space="preserve"> </w:t>
            </w:r>
            <w:r>
              <w:t>environment</w:t>
            </w:r>
            <w:r w:rsidR="00367E00">
              <w:t xml:space="preserve"> </w:t>
            </w:r>
            <w:r>
              <w:t>including</w:t>
            </w:r>
            <w:r w:rsidR="00367E00">
              <w:t xml:space="preserve"> </w:t>
            </w:r>
            <w:r>
              <w:t>DEECA’s</w:t>
            </w:r>
            <w:r w:rsidR="00367E00">
              <w:t xml:space="preserve"> </w:t>
            </w:r>
            <w:r>
              <w:t>portfolio</w:t>
            </w:r>
            <w:r w:rsidR="00367E00">
              <w:t xml:space="preserve"> </w:t>
            </w:r>
            <w:r>
              <w:t>of</w:t>
            </w:r>
            <w:r w:rsidR="00367E00">
              <w:t xml:space="preserve"> </w:t>
            </w:r>
            <w:r>
              <w:t>natural</w:t>
            </w:r>
            <w:r w:rsidR="00367E00">
              <w:t xml:space="preserve"> </w:t>
            </w:r>
            <w:r>
              <w:t>and</w:t>
            </w:r>
            <w:r w:rsidR="00367E00">
              <w:t xml:space="preserve"> </w:t>
            </w:r>
            <w:r>
              <w:t>built</w:t>
            </w:r>
            <w:r w:rsidR="00367E00">
              <w:t xml:space="preserve"> </w:t>
            </w:r>
            <w:r>
              <w:t>coastal</w:t>
            </w:r>
            <w:r w:rsidR="00367E00">
              <w:t xml:space="preserve"> </w:t>
            </w:r>
            <w:r>
              <w:t>assets</w:t>
            </w:r>
            <w:r w:rsidR="00367E00">
              <w:t xml:space="preserve"> </w:t>
            </w:r>
            <w:r>
              <w:t>are</w:t>
            </w:r>
            <w:r w:rsidR="00367E00">
              <w:t xml:space="preserve"> </w:t>
            </w:r>
            <w:r>
              <w:t>susceptible</w:t>
            </w:r>
            <w:r w:rsidR="00367E00">
              <w:t xml:space="preserve"> </w:t>
            </w:r>
            <w:r>
              <w:t>to</w:t>
            </w:r>
            <w:r w:rsidR="00367E00">
              <w:t xml:space="preserve"> </w:t>
            </w:r>
            <w:r>
              <w:t>coastal</w:t>
            </w:r>
            <w:r w:rsidR="00367E00">
              <w:t xml:space="preserve"> </w:t>
            </w:r>
            <w:r>
              <w:t>hazard</w:t>
            </w:r>
            <w:r w:rsidR="00367E00">
              <w:t xml:space="preserve"> </w:t>
            </w:r>
            <w:r>
              <w:t>impacts,</w:t>
            </w:r>
            <w:r w:rsidR="00367E00">
              <w:t xml:space="preserve"> </w:t>
            </w:r>
            <w:r>
              <w:t>including</w:t>
            </w:r>
            <w:r w:rsidR="00367E00">
              <w:t xml:space="preserve"> </w:t>
            </w:r>
            <w:r>
              <w:t>erosion</w:t>
            </w:r>
            <w:r w:rsidR="00367E00">
              <w:t xml:space="preserve"> </w:t>
            </w:r>
            <w:r>
              <w:t>and</w:t>
            </w:r>
            <w:r w:rsidR="00367E00">
              <w:t xml:space="preserve"> </w:t>
            </w:r>
            <w:r>
              <w:t>inundation.</w:t>
            </w:r>
            <w:r w:rsidR="00367E00">
              <w:t xml:space="preserve"> </w:t>
            </w:r>
            <w:r>
              <w:t>These</w:t>
            </w:r>
            <w:r w:rsidR="00367E00">
              <w:t xml:space="preserve"> </w:t>
            </w:r>
            <w:r>
              <w:t>impacts</w:t>
            </w:r>
            <w:r w:rsidR="00367E00">
              <w:t xml:space="preserve"> </w:t>
            </w:r>
            <w:r>
              <w:t>are</w:t>
            </w:r>
            <w:r w:rsidR="00367E00">
              <w:t xml:space="preserve"> </w:t>
            </w:r>
            <w:r>
              <w:t>projected</w:t>
            </w:r>
            <w:r w:rsidR="00367E00">
              <w:t xml:space="preserve"> </w:t>
            </w:r>
            <w:r>
              <w:t>to</w:t>
            </w:r>
            <w:r w:rsidR="00367E00">
              <w:t xml:space="preserve"> </w:t>
            </w:r>
            <w:r>
              <w:t>increase</w:t>
            </w:r>
            <w:r w:rsidR="00367E00">
              <w:t xml:space="preserve"> </w:t>
            </w:r>
            <w:r>
              <w:t>with</w:t>
            </w:r>
            <w:r w:rsidR="00367E00">
              <w:t xml:space="preserve"> </w:t>
            </w:r>
            <w:r>
              <w:t>changes</w:t>
            </w:r>
            <w:r w:rsidR="00367E00">
              <w:t xml:space="preserve"> </w:t>
            </w:r>
            <w:r>
              <w:t>in</w:t>
            </w:r>
            <w:r w:rsidR="00367E00">
              <w:t xml:space="preserve"> </w:t>
            </w:r>
            <w:r>
              <w:t>wave</w:t>
            </w:r>
            <w:r w:rsidR="00367E00">
              <w:t xml:space="preserve"> </w:t>
            </w:r>
            <w:r>
              <w:t>action,</w:t>
            </w:r>
            <w:r w:rsidR="00367E00">
              <w:t xml:space="preserve"> </w:t>
            </w:r>
            <w:r>
              <w:t>storm</w:t>
            </w:r>
            <w:r w:rsidR="00367E00">
              <w:t xml:space="preserve"> </w:t>
            </w:r>
            <w:r>
              <w:t>activity</w:t>
            </w:r>
            <w:r w:rsidR="00367E00">
              <w:t xml:space="preserve"> </w:t>
            </w:r>
            <w:r>
              <w:t>and</w:t>
            </w:r>
            <w:r w:rsidR="00367E00">
              <w:t xml:space="preserve"> </w:t>
            </w:r>
            <w:r>
              <w:t>sea</w:t>
            </w:r>
            <w:r w:rsidR="00367E00">
              <w:t xml:space="preserve"> </w:t>
            </w:r>
            <w:r>
              <w:t>level</w:t>
            </w:r>
            <w:r w:rsidR="00367E00">
              <w:t xml:space="preserve"> </w:t>
            </w:r>
            <w:r>
              <w:t>rise</w:t>
            </w:r>
            <w:r w:rsidR="00367E00">
              <w:t xml:space="preserve"> </w:t>
            </w:r>
            <w:r>
              <w:t>associated</w:t>
            </w:r>
            <w:r w:rsidR="00367E00">
              <w:t xml:space="preserve"> </w:t>
            </w:r>
            <w:r>
              <w:t>with</w:t>
            </w:r>
            <w:r w:rsidR="00367E00">
              <w:t xml:space="preserve"> </w:t>
            </w:r>
            <w:r>
              <w:t>climate</w:t>
            </w:r>
            <w:r w:rsidR="00367E00">
              <w:t xml:space="preserve"> </w:t>
            </w:r>
            <w:r>
              <w:t>change.</w:t>
            </w:r>
            <w:r w:rsidR="00367E00">
              <w:t xml:space="preserve"> </w:t>
            </w:r>
          </w:p>
        </w:tc>
        <w:tc>
          <w:tcPr>
            <w:tcW w:w="7083" w:type="dxa"/>
          </w:tcPr>
          <w:p w14:paraId="07864A78" w14:textId="577F3032" w:rsidR="00B6595F" w:rsidRDefault="00B6595F" w:rsidP="00127FC4">
            <w:pPr>
              <w:pStyle w:val="TableCopy"/>
              <w:spacing w:after="80"/>
            </w:pPr>
            <w:r>
              <w:t>To</w:t>
            </w:r>
            <w:r w:rsidR="00367E00">
              <w:t xml:space="preserve"> </w:t>
            </w:r>
            <w:r>
              <w:t>address</w:t>
            </w:r>
            <w:r w:rsidR="00367E00">
              <w:t xml:space="preserve"> </w:t>
            </w:r>
            <w:r>
              <w:t>climate-related</w:t>
            </w:r>
            <w:r w:rsidR="00367E00">
              <w:t xml:space="preserve"> </w:t>
            </w:r>
            <w:r>
              <w:t>risk</w:t>
            </w:r>
            <w:r w:rsidR="00367E00">
              <w:t xml:space="preserve"> </w:t>
            </w:r>
            <w:r>
              <w:t>to</w:t>
            </w:r>
            <w:r w:rsidR="00367E00">
              <w:t xml:space="preserve"> </w:t>
            </w:r>
            <w:r>
              <w:t>Victoria’s</w:t>
            </w:r>
            <w:r w:rsidR="00367E00">
              <w:t xml:space="preserve"> </w:t>
            </w:r>
            <w:r>
              <w:t>marine</w:t>
            </w:r>
            <w:r w:rsidR="00367E00">
              <w:t xml:space="preserve"> </w:t>
            </w:r>
            <w:r>
              <w:t>and</w:t>
            </w:r>
            <w:r w:rsidR="00367E00">
              <w:t xml:space="preserve"> </w:t>
            </w:r>
            <w:r>
              <w:t>coastal</w:t>
            </w:r>
            <w:r w:rsidR="00367E00">
              <w:t xml:space="preserve"> </w:t>
            </w:r>
            <w:r>
              <w:t>environment,</w:t>
            </w:r>
            <w:r w:rsidR="00367E00">
              <w:t xml:space="preserve"> </w:t>
            </w:r>
            <w:r>
              <w:t>DEECA</w:t>
            </w:r>
            <w:r w:rsidR="00367E00">
              <w:t xml:space="preserve"> </w:t>
            </w:r>
            <w:r>
              <w:t>is:</w:t>
            </w:r>
          </w:p>
          <w:p w14:paraId="45E3A3CD" w14:textId="5592E7BF" w:rsidR="00B6595F" w:rsidRDefault="00B6595F" w:rsidP="00127FC4">
            <w:pPr>
              <w:pStyle w:val="TableBullet"/>
            </w:pPr>
            <w:r>
              <w:t>embedding</w:t>
            </w:r>
            <w:r w:rsidR="00367E00">
              <w:t xml:space="preserve"> </w:t>
            </w:r>
            <w:r>
              <w:t>climate</w:t>
            </w:r>
            <w:r w:rsidR="00367E00">
              <w:t xml:space="preserve"> </w:t>
            </w:r>
            <w:r>
              <w:t>change</w:t>
            </w:r>
            <w:r w:rsidR="00367E00">
              <w:t xml:space="preserve"> </w:t>
            </w:r>
            <w:r>
              <w:t>adaptation</w:t>
            </w:r>
            <w:r w:rsidR="00367E00">
              <w:t xml:space="preserve"> </w:t>
            </w:r>
            <w:r>
              <w:t>and</w:t>
            </w:r>
            <w:r w:rsidR="00367E00">
              <w:t xml:space="preserve"> </w:t>
            </w:r>
            <w:r>
              <w:t>strategic</w:t>
            </w:r>
            <w:r w:rsidR="00367E00">
              <w:t xml:space="preserve"> </w:t>
            </w:r>
            <w:r>
              <w:t>management</w:t>
            </w:r>
            <w:r w:rsidR="00367E00">
              <w:t xml:space="preserve"> </w:t>
            </w:r>
            <w:r>
              <w:t>of</w:t>
            </w:r>
            <w:r w:rsidR="00367E00">
              <w:t xml:space="preserve"> </w:t>
            </w:r>
            <w:r>
              <w:t>coastal</w:t>
            </w:r>
            <w:r w:rsidR="00367E00">
              <w:t xml:space="preserve"> </w:t>
            </w:r>
            <w:r>
              <w:t>hazards</w:t>
            </w:r>
            <w:r w:rsidR="00367E00">
              <w:t xml:space="preserve"> </w:t>
            </w:r>
            <w:r>
              <w:t>into</w:t>
            </w:r>
            <w:r w:rsidR="00367E00">
              <w:t xml:space="preserve"> </w:t>
            </w:r>
            <w:r>
              <w:t>a</w:t>
            </w:r>
            <w:r w:rsidR="00367E00">
              <w:t xml:space="preserve"> </w:t>
            </w:r>
            <w:r>
              <w:t>long-term</w:t>
            </w:r>
            <w:r w:rsidR="00367E00">
              <w:t xml:space="preserve"> </w:t>
            </w:r>
            <w:r>
              <w:t>statewide</w:t>
            </w:r>
            <w:r w:rsidR="00367E00">
              <w:t xml:space="preserve"> </w:t>
            </w:r>
            <w:r>
              <w:t>approach</w:t>
            </w:r>
            <w:r w:rsidR="00367E00">
              <w:t xml:space="preserve"> </w:t>
            </w:r>
            <w:r>
              <w:t>for</w:t>
            </w:r>
            <w:r w:rsidR="00367E00">
              <w:t xml:space="preserve"> </w:t>
            </w:r>
            <w:r>
              <w:t>managing</w:t>
            </w:r>
            <w:r w:rsidR="00367E00">
              <w:t xml:space="preserve"> </w:t>
            </w:r>
            <w:r>
              <w:t>coastal</w:t>
            </w:r>
            <w:r w:rsidR="00367E00">
              <w:t xml:space="preserve"> </w:t>
            </w:r>
            <w:r>
              <w:t>protection</w:t>
            </w:r>
            <w:r w:rsidR="00367E00">
              <w:t xml:space="preserve"> </w:t>
            </w:r>
            <w:r>
              <w:t>assets.</w:t>
            </w:r>
            <w:r w:rsidR="00367E00">
              <w:t xml:space="preserve"> </w:t>
            </w:r>
            <w:r>
              <w:t>This</w:t>
            </w:r>
            <w:r w:rsidR="00367E00">
              <w:t xml:space="preserve"> </w:t>
            </w:r>
            <w:r>
              <w:t>approach</w:t>
            </w:r>
            <w:r w:rsidR="00367E00">
              <w:t xml:space="preserve"> </w:t>
            </w:r>
            <w:r>
              <w:t>identifies</w:t>
            </w:r>
            <w:r w:rsidR="00367E00">
              <w:t xml:space="preserve"> </w:t>
            </w:r>
            <w:r>
              <w:t>priority</w:t>
            </w:r>
            <w:r w:rsidR="00367E00">
              <w:t xml:space="preserve"> </w:t>
            </w:r>
            <w:r>
              <w:t>assets</w:t>
            </w:r>
            <w:r w:rsidR="00367E00">
              <w:t xml:space="preserve"> </w:t>
            </w:r>
            <w:r>
              <w:t>for</w:t>
            </w:r>
            <w:r w:rsidR="00367E00">
              <w:t xml:space="preserve"> </w:t>
            </w:r>
            <w:r>
              <w:t>maintenance,</w:t>
            </w:r>
            <w:r w:rsidR="00367E00">
              <w:t xml:space="preserve"> </w:t>
            </w:r>
            <w:r>
              <w:t>replacement</w:t>
            </w:r>
            <w:r w:rsidR="00367E00">
              <w:t xml:space="preserve"> </w:t>
            </w:r>
            <w:r>
              <w:t>or</w:t>
            </w:r>
            <w:r w:rsidR="00367E00">
              <w:t xml:space="preserve"> </w:t>
            </w:r>
            <w:r>
              <w:t>adaptation.</w:t>
            </w:r>
            <w:r w:rsidR="00367E00">
              <w:t xml:space="preserve"> </w:t>
            </w:r>
            <w:r>
              <w:t>In</w:t>
            </w:r>
            <w:r w:rsidR="00367E00">
              <w:t xml:space="preserve"> </w:t>
            </w:r>
            <w:r>
              <w:t>2023–24,</w:t>
            </w:r>
            <w:r w:rsidR="00367E00">
              <w:t xml:space="preserve"> </w:t>
            </w:r>
            <w:r>
              <w:t>this</w:t>
            </w:r>
            <w:r w:rsidR="00367E00">
              <w:t xml:space="preserve"> </w:t>
            </w:r>
            <w:r>
              <w:t>informed</w:t>
            </w:r>
            <w:r w:rsidR="00367E00">
              <w:t xml:space="preserve"> </w:t>
            </w:r>
            <w:r>
              <w:t>delivery</w:t>
            </w:r>
            <w:r w:rsidR="00367E00">
              <w:t xml:space="preserve"> </w:t>
            </w:r>
            <w:r>
              <w:t>of</w:t>
            </w:r>
            <w:r w:rsidR="00367E00">
              <w:t xml:space="preserve"> </w:t>
            </w:r>
            <w:r>
              <w:t>coastal</w:t>
            </w:r>
            <w:r w:rsidR="00367E00">
              <w:t xml:space="preserve"> </w:t>
            </w:r>
            <w:r>
              <w:t>protection</w:t>
            </w:r>
            <w:r w:rsidR="00367E00">
              <w:t xml:space="preserve"> </w:t>
            </w:r>
            <w:r>
              <w:t>works</w:t>
            </w:r>
            <w:r w:rsidR="00367E00">
              <w:t xml:space="preserve"> </w:t>
            </w:r>
            <w:r>
              <w:t>at</w:t>
            </w:r>
            <w:r w:rsidR="00367E00">
              <w:t xml:space="preserve"> </w:t>
            </w:r>
            <w:r>
              <w:t>Phillip</w:t>
            </w:r>
            <w:r w:rsidR="00367E00">
              <w:t xml:space="preserve"> </w:t>
            </w:r>
            <w:r>
              <w:t>Island,</w:t>
            </w:r>
            <w:r w:rsidR="00367E00">
              <w:t xml:space="preserve"> </w:t>
            </w:r>
            <w:r>
              <w:t>Point</w:t>
            </w:r>
            <w:r w:rsidR="00367E00">
              <w:t xml:space="preserve"> </w:t>
            </w:r>
            <w:r>
              <w:t>Lonsdale,</w:t>
            </w:r>
            <w:r w:rsidR="00367E00">
              <w:t xml:space="preserve"> </w:t>
            </w:r>
            <w:r>
              <w:t>Port</w:t>
            </w:r>
            <w:r w:rsidR="00367E00">
              <w:t xml:space="preserve"> </w:t>
            </w:r>
            <w:r>
              <w:t>Welshpool</w:t>
            </w:r>
            <w:r w:rsidR="00367E00">
              <w:t xml:space="preserve"> </w:t>
            </w:r>
            <w:r>
              <w:t>and</w:t>
            </w:r>
            <w:r w:rsidR="00367E00">
              <w:t xml:space="preserve"> </w:t>
            </w:r>
            <w:r>
              <w:t>Marengo.</w:t>
            </w:r>
          </w:p>
          <w:p w14:paraId="490FD0E1" w14:textId="02F76C06" w:rsidR="00B6595F" w:rsidRDefault="00B6595F" w:rsidP="00127FC4">
            <w:pPr>
              <w:pStyle w:val="TableBullet"/>
            </w:pPr>
            <w:r>
              <w:t>delivering</w:t>
            </w:r>
            <w:r w:rsidR="00367E00">
              <w:t xml:space="preserve"> </w:t>
            </w:r>
            <w:r>
              <w:t>priority</w:t>
            </w:r>
            <w:r w:rsidR="00367E00">
              <w:t xml:space="preserve"> </w:t>
            </w:r>
            <w:r>
              <w:t>actions</w:t>
            </w:r>
            <w:r w:rsidR="00367E00">
              <w:t xml:space="preserve"> </w:t>
            </w:r>
            <w:r>
              <w:t>in</w:t>
            </w:r>
            <w:r w:rsidR="00367E00">
              <w:t xml:space="preserve"> </w:t>
            </w:r>
            <w:r>
              <w:t>the</w:t>
            </w:r>
            <w:r w:rsidR="00367E00">
              <w:t xml:space="preserve"> </w:t>
            </w:r>
            <w:hyperlink r:id="rId134" w:tooltip="Link to Marine and Coastal Strategy webpage" w:history="1">
              <w:r>
                <w:rPr>
                  <w:rStyle w:val="Hyperlink"/>
                </w:rPr>
                <w:t>Marine</w:t>
              </w:r>
              <w:r w:rsidR="00367E00">
                <w:rPr>
                  <w:rStyle w:val="Hyperlink"/>
                </w:rPr>
                <w:t xml:space="preserve"> </w:t>
              </w:r>
              <w:r>
                <w:rPr>
                  <w:rStyle w:val="Hyperlink"/>
                </w:rPr>
                <w:t>and</w:t>
              </w:r>
              <w:r w:rsidR="00367E00">
                <w:rPr>
                  <w:rStyle w:val="Hyperlink"/>
                </w:rPr>
                <w:t xml:space="preserve"> </w:t>
              </w:r>
              <w:r>
                <w:rPr>
                  <w:rStyle w:val="Hyperlink"/>
                </w:rPr>
                <w:t>Coastal</w:t>
              </w:r>
              <w:r w:rsidR="00367E00">
                <w:rPr>
                  <w:rStyle w:val="Hyperlink"/>
                </w:rPr>
                <w:t xml:space="preserve"> </w:t>
              </w:r>
              <w:r>
                <w:rPr>
                  <w:rStyle w:val="Hyperlink"/>
                </w:rPr>
                <w:t>Strategy</w:t>
              </w:r>
            </w:hyperlink>
            <w:r w:rsidR="00367E00">
              <w:t xml:space="preserve"> </w:t>
            </w:r>
            <w:r>
              <w:t>and</w:t>
            </w:r>
            <w:r w:rsidR="00367E00">
              <w:t xml:space="preserve"> </w:t>
            </w:r>
            <w:r>
              <w:t>directions</w:t>
            </w:r>
            <w:r w:rsidR="00367E00">
              <w:t xml:space="preserve"> </w:t>
            </w:r>
            <w:r>
              <w:t>of</w:t>
            </w:r>
            <w:r w:rsidR="00367E00">
              <w:t xml:space="preserve"> </w:t>
            </w:r>
            <w:r>
              <w:t>the</w:t>
            </w:r>
            <w:r w:rsidR="00367E00">
              <w:t xml:space="preserve"> </w:t>
            </w:r>
            <w:r>
              <w:t>Marine</w:t>
            </w:r>
            <w:r w:rsidR="00367E00">
              <w:t xml:space="preserve"> </w:t>
            </w:r>
            <w:r>
              <w:t>and</w:t>
            </w:r>
            <w:r w:rsidR="00367E00">
              <w:t xml:space="preserve"> </w:t>
            </w:r>
            <w:r>
              <w:t>Coastal</w:t>
            </w:r>
            <w:r w:rsidR="00367E00">
              <w:t xml:space="preserve"> </w:t>
            </w:r>
            <w:r>
              <w:t>Policy</w:t>
            </w:r>
            <w:r w:rsidR="00367E00">
              <w:t xml:space="preserve"> </w:t>
            </w:r>
            <w:r>
              <w:t>for</w:t>
            </w:r>
            <w:r w:rsidR="00367E00">
              <w:t xml:space="preserve"> </w:t>
            </w:r>
            <w:r>
              <w:t>managing</w:t>
            </w:r>
            <w:r w:rsidR="00367E00">
              <w:t xml:space="preserve"> </w:t>
            </w:r>
            <w:r>
              <w:t>coastal</w:t>
            </w:r>
            <w:r w:rsidR="00367E00">
              <w:t xml:space="preserve"> </w:t>
            </w:r>
            <w:r>
              <w:t>hazard</w:t>
            </w:r>
            <w:r w:rsidR="00367E00">
              <w:t xml:space="preserve"> </w:t>
            </w:r>
            <w:r>
              <w:t>risk</w:t>
            </w:r>
            <w:r w:rsidR="00367E00">
              <w:t xml:space="preserve"> </w:t>
            </w:r>
            <w:r>
              <w:t>through</w:t>
            </w:r>
            <w:r w:rsidR="00367E00">
              <w:t xml:space="preserve"> </w:t>
            </w:r>
            <w:hyperlink r:id="rId135" w:tooltip="Link to Victoria’s Resilient Coast – Adapting for 2100+ webpage" w:history="1">
              <w:r>
                <w:rPr>
                  <w:rStyle w:val="Hyperlink"/>
                </w:rPr>
                <w:t>Victoria’s</w:t>
              </w:r>
              <w:r w:rsidR="00367E00">
                <w:rPr>
                  <w:rStyle w:val="Hyperlink"/>
                </w:rPr>
                <w:t xml:space="preserve"> </w:t>
              </w:r>
              <w:r>
                <w:rPr>
                  <w:rStyle w:val="Hyperlink"/>
                </w:rPr>
                <w:t>Resilient</w:t>
              </w:r>
              <w:r w:rsidR="00367E00">
                <w:rPr>
                  <w:rStyle w:val="Hyperlink"/>
                </w:rPr>
                <w:t xml:space="preserve"> </w:t>
              </w:r>
              <w:r>
                <w:rPr>
                  <w:rStyle w:val="Hyperlink"/>
                </w:rPr>
                <w:t>Coast</w:t>
              </w:r>
              <w:r w:rsidR="00367E00">
                <w:rPr>
                  <w:rStyle w:val="Hyperlink"/>
                </w:rPr>
                <w:t xml:space="preserve"> </w:t>
              </w:r>
              <w:r>
                <w:rPr>
                  <w:rStyle w:val="Hyperlink"/>
                </w:rPr>
                <w:t>program</w:t>
              </w:r>
            </w:hyperlink>
            <w:r>
              <w:t>.</w:t>
            </w:r>
            <w:r w:rsidR="00367E00">
              <w:t xml:space="preserve"> </w:t>
            </w:r>
            <w:r>
              <w:t>Under</w:t>
            </w:r>
            <w:r w:rsidR="00367E00">
              <w:t xml:space="preserve"> </w:t>
            </w:r>
            <w:r>
              <w:t>the</w:t>
            </w:r>
            <w:r w:rsidR="00367E00">
              <w:t xml:space="preserve"> </w:t>
            </w:r>
            <w:r>
              <w:t>program,</w:t>
            </w:r>
            <w:r w:rsidR="00367E00">
              <w:t xml:space="preserve"> </w:t>
            </w:r>
            <w:r>
              <w:t>the</w:t>
            </w:r>
            <w:r w:rsidR="00367E00">
              <w:t xml:space="preserve"> </w:t>
            </w:r>
            <w:r>
              <w:t>Blue</w:t>
            </w:r>
            <w:r w:rsidR="00367E00">
              <w:t xml:space="preserve"> </w:t>
            </w:r>
            <w:r>
              <w:t>Carbon</w:t>
            </w:r>
            <w:r w:rsidR="00367E00">
              <w:t xml:space="preserve"> </w:t>
            </w:r>
            <w:r>
              <w:t>and</w:t>
            </w:r>
            <w:r w:rsidR="00367E00">
              <w:t xml:space="preserve"> </w:t>
            </w:r>
            <w:r>
              <w:t>Sea</w:t>
            </w:r>
            <w:r w:rsidR="00367E00">
              <w:t xml:space="preserve"> </w:t>
            </w:r>
            <w:r>
              <w:t>Country</w:t>
            </w:r>
            <w:r w:rsidR="00367E00">
              <w:t xml:space="preserve"> </w:t>
            </w:r>
            <w:r>
              <w:t>adaptation</w:t>
            </w:r>
            <w:r w:rsidR="00367E00">
              <w:t xml:space="preserve"> </w:t>
            </w:r>
            <w:r>
              <w:t>study</w:t>
            </w:r>
            <w:r w:rsidR="00367E00">
              <w:t xml:space="preserve"> </w:t>
            </w:r>
            <w:r>
              <w:t>was</w:t>
            </w:r>
            <w:r w:rsidR="00367E00">
              <w:t xml:space="preserve"> </w:t>
            </w:r>
            <w:r>
              <w:t>completed</w:t>
            </w:r>
            <w:r w:rsidR="00367E00">
              <w:t xml:space="preserve"> </w:t>
            </w:r>
            <w:r>
              <w:t>in</w:t>
            </w:r>
            <w:r w:rsidR="00367E00">
              <w:t xml:space="preserve"> </w:t>
            </w:r>
            <w:r>
              <w:t>July</w:t>
            </w:r>
            <w:r w:rsidR="00367E00">
              <w:t xml:space="preserve"> </w:t>
            </w:r>
            <w:r>
              <w:t>2023,</w:t>
            </w:r>
            <w:r w:rsidR="00367E00">
              <w:t xml:space="preserve"> </w:t>
            </w:r>
            <w:r>
              <w:t>and</w:t>
            </w:r>
            <w:r w:rsidR="00367E00">
              <w:t xml:space="preserve"> </w:t>
            </w:r>
            <w:r>
              <w:t>support</w:t>
            </w:r>
            <w:r w:rsidR="00367E00">
              <w:t xml:space="preserve"> </w:t>
            </w:r>
            <w:r>
              <w:t>and</w:t>
            </w:r>
            <w:r w:rsidR="00367E00">
              <w:t xml:space="preserve"> </w:t>
            </w:r>
            <w:r>
              <w:t>capacity</w:t>
            </w:r>
            <w:r w:rsidR="00367E00">
              <w:t xml:space="preserve"> </w:t>
            </w:r>
            <w:r>
              <w:t>building</w:t>
            </w:r>
            <w:r w:rsidR="00367E00">
              <w:t xml:space="preserve"> </w:t>
            </w:r>
            <w:r>
              <w:t>sessions</w:t>
            </w:r>
            <w:r w:rsidR="00367E00">
              <w:t xml:space="preserve"> </w:t>
            </w:r>
            <w:r>
              <w:t>provided</w:t>
            </w:r>
            <w:r w:rsidR="00367E00">
              <w:t xml:space="preserve"> </w:t>
            </w:r>
            <w:r>
              <w:t>to</w:t>
            </w:r>
            <w:r w:rsidR="00367E00">
              <w:t xml:space="preserve"> </w:t>
            </w:r>
            <w:r>
              <w:t>land</w:t>
            </w:r>
            <w:r w:rsidR="00367E00">
              <w:t xml:space="preserve"> </w:t>
            </w:r>
            <w:r>
              <w:t>managers.</w:t>
            </w:r>
            <w:r w:rsidR="00367E00">
              <w:t xml:space="preserve"> </w:t>
            </w:r>
          </w:p>
          <w:p w14:paraId="7ECD26AB" w14:textId="3D9B81BD" w:rsidR="00B6595F" w:rsidRDefault="00B6595F" w:rsidP="00127FC4">
            <w:pPr>
              <w:pStyle w:val="TableBullet"/>
            </w:pPr>
            <w:r>
              <w:t>improving</w:t>
            </w:r>
            <w:r w:rsidR="00367E00">
              <w:t xml:space="preserve"> </w:t>
            </w:r>
            <w:r>
              <w:t>our</w:t>
            </w:r>
            <w:r w:rsidR="00367E00">
              <w:t xml:space="preserve"> </w:t>
            </w:r>
            <w:r>
              <w:t>understanding</w:t>
            </w:r>
            <w:r w:rsidR="00367E00">
              <w:t xml:space="preserve"> </w:t>
            </w:r>
            <w:r>
              <w:t>of</w:t>
            </w:r>
            <w:r w:rsidR="00367E00">
              <w:t xml:space="preserve"> </w:t>
            </w:r>
            <w:r>
              <w:t>coastal</w:t>
            </w:r>
            <w:r w:rsidR="00367E00">
              <w:t xml:space="preserve"> </w:t>
            </w:r>
            <w:r>
              <w:t>processes</w:t>
            </w:r>
            <w:r w:rsidR="00367E00">
              <w:t xml:space="preserve"> </w:t>
            </w:r>
            <w:r>
              <w:t>and</w:t>
            </w:r>
            <w:r w:rsidR="00367E00">
              <w:t xml:space="preserve"> </w:t>
            </w:r>
            <w:r>
              <w:t>hazards.</w:t>
            </w:r>
            <w:r w:rsidR="00367E00">
              <w:t xml:space="preserve"> </w:t>
            </w:r>
            <w:r>
              <w:t>In</w:t>
            </w:r>
            <w:r w:rsidR="00367E00">
              <w:t xml:space="preserve"> </w:t>
            </w:r>
            <w:r>
              <w:t>2023–24,</w:t>
            </w:r>
            <w:r w:rsidR="00367E00">
              <w:t xml:space="preserve"> </w:t>
            </w:r>
            <w:hyperlink r:id="rId136" w:tooltip="Link to Marine and Coastal Knowledge webpage" w:history="1">
              <w:r>
                <w:rPr>
                  <w:rStyle w:val="Hyperlink"/>
                </w:rPr>
                <w:t>Coastal</w:t>
              </w:r>
              <w:r w:rsidR="00367E00">
                <w:rPr>
                  <w:rStyle w:val="Hyperlink"/>
                </w:rPr>
                <w:t xml:space="preserve"> </w:t>
              </w:r>
              <w:r>
                <w:rPr>
                  <w:rStyle w:val="Hyperlink"/>
                </w:rPr>
                <w:t>Erosion</w:t>
              </w:r>
              <w:r w:rsidR="00367E00">
                <w:rPr>
                  <w:rStyle w:val="Hyperlink"/>
                </w:rPr>
                <w:t xml:space="preserve"> </w:t>
              </w:r>
              <w:r>
                <w:rPr>
                  <w:rStyle w:val="Hyperlink"/>
                </w:rPr>
                <w:t>Warning</w:t>
              </w:r>
              <w:r w:rsidR="00367E00">
                <w:rPr>
                  <w:rStyle w:val="Hyperlink"/>
                </w:rPr>
                <w:t xml:space="preserve"> </w:t>
              </w:r>
              <w:r>
                <w:rPr>
                  <w:rStyle w:val="Hyperlink"/>
                </w:rPr>
                <w:t>Indicators</w:t>
              </w:r>
            </w:hyperlink>
            <w:r w:rsidR="00367E00">
              <w:t xml:space="preserve"> </w:t>
            </w:r>
            <w:r>
              <w:t>were</w:t>
            </w:r>
            <w:r w:rsidR="00367E00">
              <w:t xml:space="preserve"> </w:t>
            </w:r>
            <w:r>
              <w:t>implemented</w:t>
            </w:r>
            <w:r w:rsidR="00367E00">
              <w:t xml:space="preserve"> </w:t>
            </w:r>
            <w:r>
              <w:t>through</w:t>
            </w:r>
            <w:r w:rsidR="00367E00">
              <w:t xml:space="preserve"> </w:t>
            </w:r>
            <w:r>
              <w:t>the</w:t>
            </w:r>
            <w:r w:rsidR="00367E00">
              <w:t xml:space="preserve"> </w:t>
            </w:r>
            <w:hyperlink r:id="rId137" w:tooltip="Link to Victorian Coastal Monitoring Program webpage" w:history="1">
              <w:r>
                <w:rPr>
                  <w:rStyle w:val="Hyperlink"/>
                </w:rPr>
                <w:t>Victorian</w:t>
              </w:r>
              <w:r w:rsidR="00367E00">
                <w:rPr>
                  <w:rStyle w:val="Hyperlink"/>
                </w:rPr>
                <w:t xml:space="preserve"> </w:t>
              </w:r>
              <w:r>
                <w:rPr>
                  <w:rStyle w:val="Hyperlink"/>
                </w:rPr>
                <w:t>Coastal</w:t>
              </w:r>
              <w:r w:rsidR="00367E00">
                <w:rPr>
                  <w:rStyle w:val="Hyperlink"/>
                </w:rPr>
                <w:t xml:space="preserve"> </w:t>
              </w:r>
              <w:r>
                <w:rPr>
                  <w:rStyle w:val="Hyperlink"/>
                </w:rPr>
                <w:t>Monitoring</w:t>
              </w:r>
              <w:r w:rsidR="00367E00">
                <w:rPr>
                  <w:rStyle w:val="Hyperlink"/>
                </w:rPr>
                <w:t xml:space="preserve"> </w:t>
              </w:r>
              <w:r>
                <w:rPr>
                  <w:rStyle w:val="Hyperlink"/>
                </w:rPr>
                <w:t>Program</w:t>
              </w:r>
            </w:hyperlink>
            <w:r w:rsidR="00367E00">
              <w:t xml:space="preserve"> </w:t>
            </w:r>
            <w:r>
              <w:t>to</w:t>
            </w:r>
            <w:r w:rsidR="00367E00">
              <w:t xml:space="preserve"> </w:t>
            </w:r>
            <w:r>
              <w:t>increase</w:t>
            </w:r>
            <w:r w:rsidR="00367E00">
              <w:t xml:space="preserve"> </w:t>
            </w:r>
            <w:r>
              <w:t>our</w:t>
            </w:r>
            <w:r w:rsidR="00367E00">
              <w:t xml:space="preserve"> </w:t>
            </w:r>
            <w:r>
              <w:t>understanding</w:t>
            </w:r>
            <w:r w:rsidR="00367E00">
              <w:t xml:space="preserve"> </w:t>
            </w:r>
            <w:r>
              <w:t>of</w:t>
            </w:r>
            <w:r w:rsidR="00367E00">
              <w:t xml:space="preserve"> </w:t>
            </w:r>
            <w:r>
              <w:t>coastal</w:t>
            </w:r>
            <w:r w:rsidR="00367E00">
              <w:t xml:space="preserve"> </w:t>
            </w:r>
            <w:r>
              <w:t>processes</w:t>
            </w:r>
            <w:r w:rsidR="00367E00">
              <w:t xml:space="preserve"> </w:t>
            </w:r>
            <w:r>
              <w:t>and</w:t>
            </w:r>
            <w:r w:rsidR="00367E00">
              <w:t xml:space="preserve"> </w:t>
            </w:r>
            <w:r>
              <w:t>aid</w:t>
            </w:r>
            <w:r w:rsidR="00367E00">
              <w:t xml:space="preserve"> </w:t>
            </w:r>
            <w:r>
              <w:t>coastal</w:t>
            </w:r>
            <w:r w:rsidR="00367E00">
              <w:t xml:space="preserve"> </w:t>
            </w:r>
            <w:r>
              <w:t>management</w:t>
            </w:r>
            <w:r w:rsidR="00367E00">
              <w:t xml:space="preserve"> </w:t>
            </w:r>
            <w:r>
              <w:t>policy</w:t>
            </w:r>
            <w:r w:rsidR="00367E00">
              <w:t xml:space="preserve"> </w:t>
            </w:r>
            <w:r>
              <w:t>and</w:t>
            </w:r>
            <w:r w:rsidR="00367E00">
              <w:t xml:space="preserve"> </w:t>
            </w:r>
            <w:r>
              <w:t>planning.</w:t>
            </w:r>
            <w:r w:rsidR="00367E00">
              <w:t xml:space="preserve"> </w:t>
            </w:r>
          </w:p>
        </w:tc>
      </w:tr>
      <w:tr w:rsidR="00961B68" w14:paraId="59CC48F0" w14:textId="77777777" w:rsidTr="00127FC4">
        <w:trPr>
          <w:trHeight w:val="60"/>
        </w:trPr>
        <w:tc>
          <w:tcPr>
            <w:tcW w:w="2551" w:type="dxa"/>
          </w:tcPr>
          <w:p w14:paraId="12CE4ECC" w14:textId="7268D50B" w:rsidR="00B6595F" w:rsidRDefault="00B6595F" w:rsidP="00127FC4">
            <w:pPr>
              <w:pStyle w:val="TableCopy"/>
            </w:pPr>
            <w:r>
              <w:lastRenderedPageBreak/>
              <w:t>Extreme</w:t>
            </w:r>
            <w:r w:rsidR="00367E00">
              <w:t xml:space="preserve"> </w:t>
            </w:r>
            <w:r>
              <w:t>weather</w:t>
            </w:r>
            <w:r w:rsidR="00367E00">
              <w:t xml:space="preserve"> </w:t>
            </w:r>
            <w:r>
              <w:t>from</w:t>
            </w:r>
            <w:r w:rsidR="00367E00">
              <w:t xml:space="preserve"> </w:t>
            </w:r>
            <w:r>
              <w:t>climate</w:t>
            </w:r>
            <w:r w:rsidR="00367E00">
              <w:t xml:space="preserve"> </w:t>
            </w:r>
            <w:r>
              <w:t>change</w:t>
            </w:r>
            <w:r w:rsidR="00367E00">
              <w:t xml:space="preserve"> </w:t>
            </w:r>
            <w:r>
              <w:t>is</w:t>
            </w:r>
            <w:r w:rsidR="00367E00">
              <w:t xml:space="preserve"> </w:t>
            </w:r>
            <w:r>
              <w:t>a</w:t>
            </w:r>
            <w:r w:rsidR="00367E00">
              <w:t xml:space="preserve"> </w:t>
            </w:r>
            <w:r>
              <w:t>significant</w:t>
            </w:r>
            <w:r w:rsidR="00367E00">
              <w:t xml:space="preserve"> </w:t>
            </w:r>
            <w:r>
              <w:t>long-term</w:t>
            </w:r>
            <w:r w:rsidR="00367E00">
              <w:t xml:space="preserve"> </w:t>
            </w:r>
            <w:r>
              <w:t>risk</w:t>
            </w:r>
            <w:r w:rsidR="00367E00">
              <w:t xml:space="preserve"> </w:t>
            </w:r>
            <w:r>
              <w:t>to</w:t>
            </w:r>
            <w:r w:rsidR="00367E00">
              <w:t xml:space="preserve"> </w:t>
            </w:r>
            <w:r>
              <w:t>energy</w:t>
            </w:r>
            <w:r w:rsidR="00367E00">
              <w:t xml:space="preserve"> </w:t>
            </w:r>
            <w:r>
              <w:t>security,</w:t>
            </w:r>
            <w:r w:rsidR="00367E00">
              <w:t xml:space="preserve"> </w:t>
            </w:r>
            <w:r>
              <w:t>increasingly</w:t>
            </w:r>
            <w:r w:rsidR="00367E00">
              <w:t xml:space="preserve"> </w:t>
            </w:r>
            <w:r>
              <w:t>affecting</w:t>
            </w:r>
            <w:r w:rsidR="00367E00">
              <w:t xml:space="preserve"> </w:t>
            </w:r>
            <w:r>
              <w:t>Victoria’s</w:t>
            </w:r>
            <w:r w:rsidR="00367E00">
              <w:t xml:space="preserve"> </w:t>
            </w:r>
            <w:r>
              <w:t>power</w:t>
            </w:r>
            <w:r w:rsidR="00367E00">
              <w:t xml:space="preserve"> </w:t>
            </w:r>
            <w:r>
              <w:t>systems.</w:t>
            </w:r>
          </w:p>
        </w:tc>
        <w:tc>
          <w:tcPr>
            <w:tcW w:w="7083" w:type="dxa"/>
          </w:tcPr>
          <w:p w14:paraId="0FB19106" w14:textId="09271764" w:rsidR="00B6595F" w:rsidRDefault="00B6595F" w:rsidP="00127FC4">
            <w:pPr>
              <w:pStyle w:val="TableCopy"/>
              <w:spacing w:after="80"/>
            </w:pPr>
            <w:r>
              <w:t>To</w:t>
            </w:r>
            <w:r w:rsidR="00367E00">
              <w:t xml:space="preserve"> </w:t>
            </w:r>
            <w:r>
              <w:t>improve</w:t>
            </w:r>
            <w:r w:rsidR="00367E00">
              <w:t xml:space="preserve"> </w:t>
            </w:r>
            <w:r>
              <w:t>energy</w:t>
            </w:r>
            <w:r w:rsidR="00367E00">
              <w:t xml:space="preserve"> </w:t>
            </w:r>
            <w:r>
              <w:t>network</w:t>
            </w:r>
            <w:r w:rsidR="00367E00">
              <w:t xml:space="preserve"> </w:t>
            </w:r>
            <w:r>
              <w:t>resilience</w:t>
            </w:r>
            <w:r w:rsidR="00367E00">
              <w:t xml:space="preserve"> </w:t>
            </w:r>
            <w:r>
              <w:t>to</w:t>
            </w:r>
            <w:r w:rsidR="00367E00">
              <w:t xml:space="preserve"> </w:t>
            </w:r>
            <w:r>
              <w:t>climate</w:t>
            </w:r>
            <w:r w:rsidR="00367E00">
              <w:t xml:space="preserve"> </w:t>
            </w:r>
            <w:r>
              <w:t>change,</w:t>
            </w:r>
            <w:r w:rsidR="00367E00">
              <w:t xml:space="preserve"> </w:t>
            </w:r>
            <w:r>
              <w:t>DEECA</w:t>
            </w:r>
            <w:r w:rsidR="00367E00">
              <w:t xml:space="preserve"> </w:t>
            </w:r>
            <w:r>
              <w:t>is:</w:t>
            </w:r>
          </w:p>
          <w:p w14:paraId="2A154D67" w14:textId="4E69AB11" w:rsidR="00B6595F" w:rsidRDefault="00B6595F" w:rsidP="00127FC4">
            <w:pPr>
              <w:pStyle w:val="TableBullet"/>
            </w:pPr>
            <w:r>
              <w:t>delivering</w:t>
            </w:r>
            <w:r w:rsidR="00367E00">
              <w:t xml:space="preserve"> </w:t>
            </w:r>
            <w:r>
              <w:t>the</w:t>
            </w:r>
            <w:r w:rsidR="00367E00">
              <w:t xml:space="preserve"> </w:t>
            </w:r>
            <w:r>
              <w:t>$7.5</w:t>
            </w:r>
            <w:r w:rsidR="00367E00">
              <w:t xml:space="preserve"> </w:t>
            </w:r>
            <w:r>
              <w:t>million</w:t>
            </w:r>
            <w:r w:rsidR="00367E00">
              <w:t xml:space="preserve"> </w:t>
            </w:r>
            <w:hyperlink r:id="rId138" w:tooltip="Link to Microgrids webpage" w:history="1">
              <w:r>
                <w:rPr>
                  <w:rStyle w:val="Hyperlink"/>
                </w:rPr>
                <w:t>Energy</w:t>
              </w:r>
              <w:r w:rsidR="00367E00">
                <w:rPr>
                  <w:rStyle w:val="Hyperlink"/>
                </w:rPr>
                <w:t xml:space="preserve"> </w:t>
              </w:r>
              <w:r>
                <w:rPr>
                  <w:rStyle w:val="Hyperlink"/>
                </w:rPr>
                <w:t>Resilience</w:t>
              </w:r>
              <w:r w:rsidR="00367E00">
                <w:rPr>
                  <w:rStyle w:val="Hyperlink"/>
                </w:rPr>
                <w:t xml:space="preserve"> </w:t>
              </w:r>
              <w:r>
                <w:rPr>
                  <w:rStyle w:val="Hyperlink"/>
                </w:rPr>
                <w:t>Solutions</w:t>
              </w:r>
              <w:r w:rsidR="00367E00">
                <w:rPr>
                  <w:rStyle w:val="Hyperlink"/>
                </w:rPr>
                <w:t xml:space="preserve"> </w:t>
              </w:r>
              <w:r>
                <w:rPr>
                  <w:rStyle w:val="Hyperlink"/>
                </w:rPr>
                <w:t>program</w:t>
              </w:r>
            </w:hyperlink>
            <w:r w:rsidR="00367E00">
              <w:t xml:space="preserve"> </w:t>
            </w:r>
            <w:r>
              <w:t>to</w:t>
            </w:r>
            <w:r w:rsidR="00367E00">
              <w:t xml:space="preserve"> </w:t>
            </w:r>
            <w:r>
              <w:t>install</w:t>
            </w:r>
            <w:r w:rsidR="00367E00">
              <w:t xml:space="preserve"> </w:t>
            </w:r>
            <w:r>
              <w:t>26</w:t>
            </w:r>
            <w:r w:rsidR="00367E00">
              <w:t xml:space="preserve"> </w:t>
            </w:r>
            <w:r>
              <w:t>back-up</w:t>
            </w:r>
            <w:r w:rsidR="00367E00">
              <w:t xml:space="preserve"> </w:t>
            </w:r>
            <w:r>
              <w:t>power</w:t>
            </w:r>
            <w:r w:rsidR="00367E00">
              <w:t xml:space="preserve"> </w:t>
            </w:r>
            <w:r>
              <w:t>systems</w:t>
            </w:r>
            <w:r w:rsidR="00367E00">
              <w:t xml:space="preserve"> </w:t>
            </w:r>
            <w:r>
              <w:t>at</w:t>
            </w:r>
            <w:r w:rsidR="00367E00">
              <w:t xml:space="preserve"> </w:t>
            </w:r>
            <w:r>
              <w:t>community</w:t>
            </w:r>
            <w:r w:rsidR="00367E00">
              <w:t xml:space="preserve"> </w:t>
            </w:r>
            <w:r>
              <w:t>hubs</w:t>
            </w:r>
            <w:r w:rsidR="00367E00">
              <w:t xml:space="preserve"> </w:t>
            </w:r>
            <w:r>
              <w:t>in</w:t>
            </w:r>
            <w:r w:rsidR="00367E00">
              <w:t xml:space="preserve"> </w:t>
            </w:r>
            <w:r>
              <w:t>24</w:t>
            </w:r>
            <w:r w:rsidR="00367E00">
              <w:t xml:space="preserve"> </w:t>
            </w:r>
            <w:r>
              <w:t>high-risk</w:t>
            </w:r>
            <w:r w:rsidR="00367E00">
              <w:t xml:space="preserve"> </w:t>
            </w:r>
            <w:r>
              <w:t>towns</w:t>
            </w:r>
          </w:p>
          <w:p w14:paraId="0E472111" w14:textId="70DEB9F2" w:rsidR="00B6595F" w:rsidRDefault="00B6595F" w:rsidP="00127FC4">
            <w:pPr>
              <w:pStyle w:val="TableBullet"/>
            </w:pPr>
            <w:r>
              <w:t>installing</w:t>
            </w:r>
            <w:r w:rsidR="00367E00">
              <w:t xml:space="preserve"> </w:t>
            </w:r>
            <w:r>
              <w:t>back</w:t>
            </w:r>
            <w:r w:rsidR="00367E00">
              <w:t xml:space="preserve"> </w:t>
            </w:r>
            <w:r>
              <w:t>up</w:t>
            </w:r>
            <w:r w:rsidR="00367E00">
              <w:t xml:space="preserve"> </w:t>
            </w:r>
            <w:r>
              <w:t>power</w:t>
            </w:r>
            <w:r w:rsidR="00367E00">
              <w:t xml:space="preserve"> </w:t>
            </w:r>
            <w:r>
              <w:t>systems</w:t>
            </w:r>
            <w:r w:rsidR="00367E00">
              <w:t xml:space="preserve"> </w:t>
            </w:r>
            <w:r>
              <w:t>at</w:t>
            </w:r>
            <w:r w:rsidR="00367E00">
              <w:t xml:space="preserve"> </w:t>
            </w:r>
            <w:r>
              <w:t>essential</w:t>
            </w:r>
            <w:r w:rsidR="00367E00">
              <w:t xml:space="preserve"> </w:t>
            </w:r>
            <w:r>
              <w:t>services</w:t>
            </w:r>
            <w:r w:rsidR="00367E00">
              <w:t xml:space="preserve"> </w:t>
            </w:r>
            <w:r>
              <w:t>sites,</w:t>
            </w:r>
            <w:r w:rsidR="00367E00">
              <w:t xml:space="preserve"> </w:t>
            </w:r>
            <w:r>
              <w:t>local</w:t>
            </w:r>
            <w:r w:rsidR="00367E00">
              <w:t xml:space="preserve"> </w:t>
            </w:r>
            <w:r>
              <w:t>businesses</w:t>
            </w:r>
            <w:r w:rsidR="00367E00">
              <w:t xml:space="preserve"> </w:t>
            </w:r>
            <w:r>
              <w:t>and</w:t>
            </w:r>
            <w:r w:rsidR="00367E00">
              <w:t xml:space="preserve"> </w:t>
            </w:r>
            <w:r>
              <w:t>households</w:t>
            </w:r>
            <w:r w:rsidR="00367E00">
              <w:t xml:space="preserve"> </w:t>
            </w:r>
            <w:r>
              <w:t>in</w:t>
            </w:r>
            <w:r w:rsidR="00367E00">
              <w:t xml:space="preserve"> </w:t>
            </w:r>
            <w:r>
              <w:t>Mallacoota,</w:t>
            </w:r>
            <w:r w:rsidR="00367E00">
              <w:t xml:space="preserve"> </w:t>
            </w:r>
            <w:r>
              <w:t>Omeo</w:t>
            </w:r>
            <w:r w:rsidR="00367E00">
              <w:t xml:space="preserve"> </w:t>
            </w:r>
            <w:r>
              <w:t>and</w:t>
            </w:r>
            <w:r w:rsidR="00367E00">
              <w:t xml:space="preserve"> </w:t>
            </w:r>
            <w:r>
              <w:t>Corryong</w:t>
            </w:r>
            <w:r w:rsidR="00367E00">
              <w:t xml:space="preserve"> </w:t>
            </w:r>
            <w:r>
              <w:t>through</w:t>
            </w:r>
            <w:r w:rsidR="00367E00">
              <w:t xml:space="preserve"> </w:t>
            </w:r>
            <w:r>
              <w:t>the</w:t>
            </w:r>
            <w:r w:rsidR="00367E00">
              <w:t xml:space="preserve"> </w:t>
            </w:r>
            <w:r>
              <w:t>$7</w:t>
            </w:r>
            <w:r w:rsidR="00367E00">
              <w:t xml:space="preserve"> </w:t>
            </w:r>
            <w:r>
              <w:t>million</w:t>
            </w:r>
            <w:r w:rsidR="00367E00">
              <w:t xml:space="preserve"> </w:t>
            </w:r>
            <w:hyperlink r:id="rId139" w:tooltip="Link to Microgrids webpage" w:history="1">
              <w:r>
                <w:rPr>
                  <w:rStyle w:val="Hyperlink"/>
                </w:rPr>
                <w:t>Community</w:t>
              </w:r>
              <w:r w:rsidR="00367E00">
                <w:rPr>
                  <w:rStyle w:val="Hyperlink"/>
                </w:rPr>
                <w:t xml:space="preserve"> </w:t>
              </w:r>
              <w:r>
                <w:rPr>
                  <w:rStyle w:val="Hyperlink"/>
                </w:rPr>
                <w:t>Microgrids</w:t>
              </w:r>
              <w:r w:rsidR="00367E00">
                <w:rPr>
                  <w:rStyle w:val="Hyperlink"/>
                </w:rPr>
                <w:t xml:space="preserve"> </w:t>
              </w:r>
              <w:r>
                <w:rPr>
                  <w:rStyle w:val="Hyperlink"/>
                </w:rPr>
                <w:t>and</w:t>
              </w:r>
              <w:r w:rsidR="00367E00">
                <w:rPr>
                  <w:rStyle w:val="Hyperlink"/>
                </w:rPr>
                <w:t xml:space="preserve"> </w:t>
              </w:r>
              <w:r>
                <w:rPr>
                  <w:rStyle w:val="Hyperlink"/>
                </w:rPr>
                <w:t>Sustainable</w:t>
              </w:r>
              <w:r w:rsidR="00367E00">
                <w:rPr>
                  <w:rStyle w:val="Hyperlink"/>
                </w:rPr>
                <w:t xml:space="preserve"> </w:t>
              </w:r>
              <w:r>
                <w:rPr>
                  <w:rStyle w:val="Hyperlink"/>
                </w:rPr>
                <w:t>Energy</w:t>
              </w:r>
              <w:r w:rsidR="00367E00">
                <w:rPr>
                  <w:rStyle w:val="Hyperlink"/>
                </w:rPr>
                <w:t xml:space="preserve"> </w:t>
              </w:r>
              <w:r>
                <w:rPr>
                  <w:rStyle w:val="Hyperlink"/>
                </w:rPr>
                <w:t>program</w:t>
              </w:r>
            </w:hyperlink>
            <w:r>
              <w:t>.</w:t>
            </w:r>
            <w:r w:rsidR="00367E00">
              <w:t xml:space="preserve"> </w:t>
            </w:r>
            <w:r>
              <w:t>The</w:t>
            </w:r>
            <w:r w:rsidR="00367E00">
              <w:t xml:space="preserve"> </w:t>
            </w:r>
            <w:r>
              <w:t>program</w:t>
            </w:r>
            <w:r w:rsidR="00367E00">
              <w:t xml:space="preserve"> </w:t>
            </w:r>
            <w:r>
              <w:t>is</w:t>
            </w:r>
            <w:r w:rsidR="00367E00">
              <w:t xml:space="preserve"> </w:t>
            </w:r>
            <w:r>
              <w:t>also</w:t>
            </w:r>
            <w:r w:rsidR="00367E00">
              <w:t xml:space="preserve"> </w:t>
            </w:r>
            <w:r>
              <w:t>delivering</w:t>
            </w:r>
            <w:r w:rsidR="00367E00">
              <w:t xml:space="preserve"> </w:t>
            </w:r>
            <w:r>
              <w:t>a</w:t>
            </w:r>
            <w:r w:rsidR="00367E00">
              <w:t xml:space="preserve"> </w:t>
            </w:r>
            <w:r>
              <w:t>town-scale</w:t>
            </w:r>
            <w:r w:rsidR="00367E00">
              <w:t xml:space="preserve"> </w:t>
            </w:r>
            <w:r>
              <w:t>‘islandable’</w:t>
            </w:r>
            <w:r w:rsidR="00367E00">
              <w:t xml:space="preserve"> </w:t>
            </w:r>
            <w:r>
              <w:t>microgrid</w:t>
            </w:r>
            <w:r w:rsidR="00367E00">
              <w:t xml:space="preserve"> </w:t>
            </w:r>
            <w:r>
              <w:t>in</w:t>
            </w:r>
            <w:r w:rsidR="00367E00">
              <w:t xml:space="preserve"> </w:t>
            </w:r>
            <w:r>
              <w:t>Corryong</w:t>
            </w:r>
            <w:r w:rsidR="00367E00">
              <w:t xml:space="preserve"> </w:t>
            </w:r>
            <w:r>
              <w:t>in</w:t>
            </w:r>
            <w:r w:rsidR="00367E00">
              <w:t xml:space="preserve"> </w:t>
            </w:r>
            <w:r>
              <w:t>partnership</w:t>
            </w:r>
            <w:r w:rsidR="00367E00">
              <w:t xml:space="preserve"> </w:t>
            </w:r>
            <w:r>
              <w:t>with</w:t>
            </w:r>
            <w:r w:rsidR="00367E00">
              <w:t xml:space="preserve"> </w:t>
            </w:r>
            <w:r>
              <w:t>the</w:t>
            </w:r>
            <w:r w:rsidR="00367E00">
              <w:t xml:space="preserve"> </w:t>
            </w:r>
            <w:r>
              <w:t>Commonwealth</w:t>
            </w:r>
            <w:r w:rsidR="00367E00">
              <w:t xml:space="preserve"> </w:t>
            </w:r>
            <w:r>
              <w:t>Government</w:t>
            </w:r>
            <w:r w:rsidR="00367E00">
              <w:t xml:space="preserve"> </w:t>
            </w:r>
            <w:r>
              <w:t>and</w:t>
            </w:r>
            <w:r w:rsidR="00367E00">
              <w:t xml:space="preserve"> </w:t>
            </w:r>
            <w:r>
              <w:t>AusNet</w:t>
            </w:r>
            <w:r w:rsidR="00367E00">
              <w:t xml:space="preserve"> </w:t>
            </w:r>
            <w:r>
              <w:t>which</w:t>
            </w:r>
            <w:r w:rsidR="00367E00">
              <w:t xml:space="preserve"> </w:t>
            </w:r>
            <w:r>
              <w:t>will</w:t>
            </w:r>
            <w:r w:rsidR="00367E00">
              <w:t xml:space="preserve"> </w:t>
            </w:r>
            <w:r>
              <w:t>provide</w:t>
            </w:r>
            <w:r w:rsidR="00367E00">
              <w:t xml:space="preserve"> </w:t>
            </w:r>
            <w:r>
              <w:t>back-up</w:t>
            </w:r>
            <w:r w:rsidR="00367E00">
              <w:t xml:space="preserve"> </w:t>
            </w:r>
            <w:r>
              <w:t>power</w:t>
            </w:r>
            <w:r w:rsidR="00367E00">
              <w:t xml:space="preserve"> </w:t>
            </w:r>
            <w:r>
              <w:t>to</w:t>
            </w:r>
            <w:r w:rsidR="00367E00">
              <w:t xml:space="preserve"> </w:t>
            </w:r>
            <w:r>
              <w:t>the</w:t>
            </w:r>
            <w:r w:rsidR="00367E00">
              <w:t xml:space="preserve"> </w:t>
            </w:r>
            <w:r>
              <w:t>township</w:t>
            </w:r>
            <w:r w:rsidR="00367E00">
              <w:t xml:space="preserve"> </w:t>
            </w:r>
            <w:r>
              <w:t>for</w:t>
            </w:r>
            <w:r w:rsidR="00367E00">
              <w:t xml:space="preserve"> </w:t>
            </w:r>
            <w:r>
              <w:t>up</w:t>
            </w:r>
            <w:r w:rsidR="00367E00">
              <w:t xml:space="preserve"> </w:t>
            </w:r>
            <w:r>
              <w:t>to</w:t>
            </w:r>
            <w:r w:rsidR="00367E00">
              <w:t xml:space="preserve"> </w:t>
            </w:r>
            <w:r>
              <w:t>5</w:t>
            </w:r>
            <w:r w:rsidR="00367E00">
              <w:t xml:space="preserve"> </w:t>
            </w:r>
            <w:r>
              <w:t>days</w:t>
            </w:r>
            <w:r w:rsidR="00367E00">
              <w:t xml:space="preserve"> </w:t>
            </w:r>
            <w:r>
              <w:t>in</w:t>
            </w:r>
            <w:r w:rsidR="00367E00">
              <w:t xml:space="preserve"> </w:t>
            </w:r>
            <w:r>
              <w:t>the</w:t>
            </w:r>
            <w:r w:rsidR="00367E00">
              <w:t xml:space="preserve"> </w:t>
            </w:r>
            <w:r>
              <w:t>event</w:t>
            </w:r>
            <w:r w:rsidR="00367E00">
              <w:t xml:space="preserve"> </w:t>
            </w:r>
            <w:r>
              <w:t>of</w:t>
            </w:r>
            <w:r w:rsidR="00367E00">
              <w:t xml:space="preserve"> </w:t>
            </w:r>
            <w:r>
              <w:t>a</w:t>
            </w:r>
            <w:r w:rsidR="00367E00">
              <w:t xml:space="preserve"> </w:t>
            </w:r>
            <w:r>
              <w:t>prolonged</w:t>
            </w:r>
            <w:r w:rsidR="00367E00">
              <w:t xml:space="preserve"> </w:t>
            </w:r>
            <w:r>
              <w:t>power</w:t>
            </w:r>
            <w:r w:rsidR="00367E00">
              <w:t xml:space="preserve"> </w:t>
            </w:r>
            <w:r>
              <w:t>outage.</w:t>
            </w:r>
          </w:p>
        </w:tc>
      </w:tr>
      <w:tr w:rsidR="00961B68" w14:paraId="7DFF9C43" w14:textId="77777777" w:rsidTr="00127FC4">
        <w:trPr>
          <w:trHeight w:val="60"/>
        </w:trPr>
        <w:tc>
          <w:tcPr>
            <w:tcW w:w="2551" w:type="dxa"/>
          </w:tcPr>
          <w:p w14:paraId="0D170F22" w14:textId="7621A45C" w:rsidR="00B6595F" w:rsidRDefault="00B6595F" w:rsidP="00127FC4">
            <w:pPr>
              <w:pStyle w:val="TableCopy"/>
            </w:pPr>
            <w:r>
              <w:t>Climate</w:t>
            </w:r>
            <w:r w:rsidR="00367E00">
              <w:t xml:space="preserve"> </w:t>
            </w:r>
            <w:r>
              <w:t>change</w:t>
            </w:r>
            <w:r w:rsidR="00367E00">
              <w:t xml:space="preserve"> </w:t>
            </w:r>
            <w:r>
              <w:t>is</w:t>
            </w:r>
            <w:r w:rsidR="00367E00">
              <w:t xml:space="preserve"> </w:t>
            </w:r>
            <w:r>
              <w:t>impacting</w:t>
            </w:r>
            <w:r w:rsidR="00367E00">
              <w:t xml:space="preserve"> </w:t>
            </w:r>
            <w:r>
              <w:t>our</w:t>
            </w:r>
            <w:r w:rsidR="00367E00">
              <w:t xml:space="preserve"> </w:t>
            </w:r>
            <w:r>
              <w:t>water</w:t>
            </w:r>
            <w:r w:rsidR="00367E00">
              <w:t xml:space="preserve"> </w:t>
            </w:r>
            <w:r>
              <w:t>cycle,</w:t>
            </w:r>
            <w:r w:rsidR="00367E00">
              <w:t xml:space="preserve"> </w:t>
            </w:r>
            <w:r>
              <w:t>increasing</w:t>
            </w:r>
            <w:r w:rsidR="00367E00">
              <w:t xml:space="preserve"> </w:t>
            </w:r>
            <w:r>
              <w:t>the</w:t>
            </w:r>
            <w:r w:rsidR="00367E00">
              <w:t xml:space="preserve"> </w:t>
            </w:r>
            <w:r>
              <w:t>threat</w:t>
            </w:r>
            <w:r w:rsidR="00367E00">
              <w:t xml:space="preserve"> </w:t>
            </w:r>
            <w:r>
              <w:t>of</w:t>
            </w:r>
            <w:r w:rsidR="00367E00">
              <w:t xml:space="preserve"> </w:t>
            </w:r>
            <w:r>
              <w:t>natural</w:t>
            </w:r>
            <w:r w:rsidR="00367E00">
              <w:t xml:space="preserve"> </w:t>
            </w:r>
            <w:r>
              <w:t>disasters,</w:t>
            </w:r>
            <w:r w:rsidR="00367E00">
              <w:t xml:space="preserve"> </w:t>
            </w:r>
            <w:r>
              <w:t>and</w:t>
            </w:r>
            <w:r w:rsidR="00367E00">
              <w:t xml:space="preserve"> </w:t>
            </w:r>
            <w:r>
              <w:t>lowering</w:t>
            </w:r>
            <w:r w:rsidR="00367E00">
              <w:t xml:space="preserve"> </w:t>
            </w:r>
            <w:r>
              <w:t>average</w:t>
            </w:r>
            <w:r w:rsidR="00367E00">
              <w:t xml:space="preserve"> </w:t>
            </w:r>
            <w:r>
              <w:t>rainfall.</w:t>
            </w:r>
          </w:p>
        </w:tc>
        <w:tc>
          <w:tcPr>
            <w:tcW w:w="7083" w:type="dxa"/>
          </w:tcPr>
          <w:p w14:paraId="48AC4D10" w14:textId="5EAAFBD3" w:rsidR="00B6595F" w:rsidRDefault="00B6595F" w:rsidP="00127FC4">
            <w:pPr>
              <w:pStyle w:val="TableCopy"/>
              <w:spacing w:after="80"/>
            </w:pPr>
            <w:r>
              <w:t>To</w:t>
            </w:r>
            <w:r w:rsidR="00367E00">
              <w:t xml:space="preserve"> </w:t>
            </w:r>
            <w:r>
              <w:t>address</w:t>
            </w:r>
            <w:r w:rsidR="00367E00">
              <w:t xml:space="preserve"> </w:t>
            </w:r>
            <w:r>
              <w:t>climate</w:t>
            </w:r>
            <w:r w:rsidR="00367E00">
              <w:t xml:space="preserve"> </w:t>
            </w:r>
            <w:r>
              <w:t>related</w:t>
            </w:r>
            <w:r w:rsidR="00367E00">
              <w:t xml:space="preserve"> </w:t>
            </w:r>
            <w:r>
              <w:t>risk</w:t>
            </w:r>
            <w:r w:rsidR="00367E00">
              <w:t xml:space="preserve"> </w:t>
            </w:r>
            <w:r>
              <w:t>to</w:t>
            </w:r>
            <w:r w:rsidR="00367E00">
              <w:t xml:space="preserve"> </w:t>
            </w:r>
            <w:r>
              <w:t>Victoria’s</w:t>
            </w:r>
            <w:r w:rsidR="00367E00">
              <w:t xml:space="preserve"> </w:t>
            </w:r>
            <w:r>
              <w:t>natural</w:t>
            </w:r>
            <w:r w:rsidR="00367E00">
              <w:t xml:space="preserve"> </w:t>
            </w:r>
            <w:r>
              <w:t>water</w:t>
            </w:r>
            <w:r w:rsidR="00367E00">
              <w:t xml:space="preserve"> </w:t>
            </w:r>
            <w:r>
              <w:t>supply,</w:t>
            </w:r>
            <w:r w:rsidR="00367E00">
              <w:t xml:space="preserve"> </w:t>
            </w:r>
            <w:r>
              <w:t>DEECA</w:t>
            </w:r>
            <w:r w:rsidR="00367E00">
              <w:t xml:space="preserve"> </w:t>
            </w:r>
            <w:r>
              <w:t>is</w:t>
            </w:r>
            <w:r w:rsidR="00367E00">
              <w:t xml:space="preserve"> </w:t>
            </w:r>
            <w:r>
              <w:t>leading</w:t>
            </w:r>
            <w:r w:rsidR="00367E00">
              <w:t xml:space="preserve"> </w:t>
            </w:r>
            <w:r>
              <w:t>implementation</w:t>
            </w:r>
            <w:r w:rsidR="00367E00">
              <w:t xml:space="preserve"> </w:t>
            </w:r>
            <w:r>
              <w:t>of</w:t>
            </w:r>
            <w:r w:rsidR="00367E00">
              <w:t xml:space="preserve"> </w:t>
            </w:r>
            <w:r>
              <w:t>the</w:t>
            </w:r>
            <w:r w:rsidR="00367E00">
              <w:t xml:space="preserve"> </w:t>
            </w:r>
            <w:hyperlink r:id="rId140" w:tooltip="Link to Water Cycle Adaptation Action Plan 2022–2026 webpage" w:history="1">
              <w:r>
                <w:rPr>
                  <w:rStyle w:val="Hyperlink"/>
                </w:rPr>
                <w:t>Water</w:t>
              </w:r>
              <w:r w:rsidR="00367E00">
                <w:rPr>
                  <w:rStyle w:val="Hyperlink"/>
                </w:rPr>
                <w:t xml:space="preserve"> </w:t>
              </w:r>
              <w:r>
                <w:rPr>
                  <w:rStyle w:val="Hyperlink"/>
                </w:rPr>
                <w:t>Cycle</w:t>
              </w:r>
              <w:r w:rsidR="00367E00">
                <w:rPr>
                  <w:rStyle w:val="Hyperlink"/>
                </w:rPr>
                <w:t xml:space="preserve"> </w:t>
              </w:r>
              <w:r>
                <w:rPr>
                  <w:rStyle w:val="Hyperlink"/>
                </w:rPr>
                <w:t>Adaptation</w:t>
              </w:r>
              <w:r w:rsidR="00367E00">
                <w:rPr>
                  <w:rStyle w:val="Hyperlink"/>
                </w:rPr>
                <w:t xml:space="preserve"> </w:t>
              </w:r>
              <w:r>
                <w:rPr>
                  <w:rStyle w:val="Hyperlink"/>
                </w:rPr>
                <w:t>Action</w:t>
              </w:r>
              <w:r w:rsidR="00367E00">
                <w:rPr>
                  <w:rStyle w:val="Hyperlink"/>
                </w:rPr>
                <w:t xml:space="preserve"> </w:t>
              </w:r>
              <w:r>
                <w:rPr>
                  <w:rStyle w:val="Hyperlink"/>
                </w:rPr>
                <w:t>Plan</w:t>
              </w:r>
              <w:r w:rsidR="00367E00">
                <w:rPr>
                  <w:rStyle w:val="Hyperlink"/>
                </w:rPr>
                <w:t xml:space="preserve"> </w:t>
              </w:r>
              <w:r>
                <w:rPr>
                  <w:rStyle w:val="Hyperlink"/>
                </w:rPr>
                <w:t>2022–2026</w:t>
              </w:r>
            </w:hyperlink>
            <w:r>
              <w:t>.</w:t>
            </w:r>
            <w:r w:rsidR="00367E00">
              <w:t xml:space="preserve"> </w:t>
            </w:r>
            <w:r>
              <w:t>This</w:t>
            </w:r>
            <w:r w:rsidR="00367E00">
              <w:t xml:space="preserve"> </w:t>
            </w:r>
            <w:r>
              <w:t>includes</w:t>
            </w:r>
            <w:r w:rsidR="00367E00">
              <w:t xml:space="preserve"> </w:t>
            </w:r>
            <w:r>
              <w:t>actions</w:t>
            </w:r>
            <w:r w:rsidR="00367E00">
              <w:t xml:space="preserve"> </w:t>
            </w:r>
            <w:r>
              <w:t>such</w:t>
            </w:r>
            <w:r w:rsidR="00367E00">
              <w:t xml:space="preserve"> </w:t>
            </w:r>
            <w:r>
              <w:t>as:</w:t>
            </w:r>
          </w:p>
          <w:p w14:paraId="1515441E" w14:textId="511B27CF" w:rsidR="00B6595F" w:rsidRDefault="00B6595F" w:rsidP="00127FC4">
            <w:pPr>
              <w:pStyle w:val="TableBullet"/>
            </w:pPr>
            <w:r>
              <w:t>supporting</w:t>
            </w:r>
            <w:r w:rsidR="00367E00">
              <w:t xml:space="preserve"> </w:t>
            </w:r>
            <w:r>
              <w:t>the</w:t>
            </w:r>
            <w:r w:rsidR="00367E00">
              <w:t xml:space="preserve"> </w:t>
            </w:r>
            <w:r>
              <w:t>built</w:t>
            </w:r>
            <w:r w:rsidR="00367E00">
              <w:t xml:space="preserve"> </w:t>
            </w:r>
            <w:r>
              <w:t>environment</w:t>
            </w:r>
            <w:r w:rsidR="00367E00">
              <w:t xml:space="preserve"> </w:t>
            </w:r>
            <w:r>
              <w:t>to</w:t>
            </w:r>
            <w:r w:rsidR="00367E00">
              <w:t xml:space="preserve"> </w:t>
            </w:r>
            <w:r>
              <w:t>reflect</w:t>
            </w:r>
            <w:r w:rsidR="00367E00">
              <w:t xml:space="preserve"> </w:t>
            </w:r>
            <w:r>
              <w:t>fit-for-purpose</w:t>
            </w:r>
            <w:r w:rsidR="00367E00">
              <w:t xml:space="preserve"> </w:t>
            </w:r>
            <w:r>
              <w:t>flood</w:t>
            </w:r>
            <w:r w:rsidR="00367E00">
              <w:t xml:space="preserve"> </w:t>
            </w:r>
            <w:r>
              <w:t>risk</w:t>
            </w:r>
            <w:r w:rsidR="00367E00">
              <w:t xml:space="preserve"> </w:t>
            </w:r>
            <w:r>
              <w:t>data</w:t>
            </w:r>
            <w:r w:rsidR="00367E00">
              <w:t xml:space="preserve"> </w:t>
            </w:r>
            <w:r>
              <w:t>across</w:t>
            </w:r>
            <w:r w:rsidR="00367E00">
              <w:t xml:space="preserve"> </w:t>
            </w:r>
            <w:r>
              <w:t>relevant</w:t>
            </w:r>
            <w:r w:rsidR="00367E00">
              <w:t xml:space="preserve"> </w:t>
            </w:r>
            <w:r>
              <w:t>planning</w:t>
            </w:r>
            <w:r w:rsidR="00367E00">
              <w:t xml:space="preserve"> </w:t>
            </w:r>
            <w:r>
              <w:t>mechanisms.</w:t>
            </w:r>
            <w:r w:rsidR="00367E00">
              <w:t xml:space="preserve"> </w:t>
            </w:r>
            <w:r>
              <w:t>In</w:t>
            </w:r>
            <w:r w:rsidR="00367E00">
              <w:t xml:space="preserve"> </w:t>
            </w:r>
            <w:r>
              <w:t>2023–24,</w:t>
            </w:r>
            <w:r w:rsidR="00367E00">
              <w:t xml:space="preserve"> </w:t>
            </w:r>
            <w:r>
              <w:t>DEECA</w:t>
            </w:r>
            <w:r w:rsidR="00367E00">
              <w:t xml:space="preserve"> </w:t>
            </w:r>
            <w:r>
              <w:t>allocated</w:t>
            </w:r>
            <w:r w:rsidR="00367E00">
              <w:t xml:space="preserve"> </w:t>
            </w:r>
            <w:r>
              <w:t>funding</w:t>
            </w:r>
            <w:r w:rsidR="00367E00">
              <w:t xml:space="preserve"> </w:t>
            </w:r>
            <w:r>
              <w:t>for</w:t>
            </w:r>
            <w:r w:rsidR="00367E00">
              <w:t xml:space="preserve"> </w:t>
            </w:r>
            <w:r>
              <w:t>13</w:t>
            </w:r>
            <w:r w:rsidR="00367E00">
              <w:t xml:space="preserve"> </w:t>
            </w:r>
            <w:r>
              <w:t>new</w:t>
            </w:r>
            <w:r w:rsidR="00367E00">
              <w:t xml:space="preserve"> </w:t>
            </w:r>
            <w:r>
              <w:t>flood</w:t>
            </w:r>
            <w:r w:rsidR="00367E00">
              <w:t xml:space="preserve"> </w:t>
            </w:r>
            <w:r>
              <w:t>studies.</w:t>
            </w:r>
            <w:r w:rsidR="00367E00">
              <w:t xml:space="preserve"> </w:t>
            </w:r>
            <w:r>
              <w:t>These</w:t>
            </w:r>
            <w:r w:rsidR="00367E00">
              <w:t xml:space="preserve"> </w:t>
            </w:r>
            <w:r>
              <w:t>studies,</w:t>
            </w:r>
            <w:r w:rsidR="00367E00">
              <w:t xml:space="preserve"> </w:t>
            </w:r>
            <w:r>
              <w:t>supported</w:t>
            </w:r>
            <w:r w:rsidR="00367E00">
              <w:t xml:space="preserve"> </w:t>
            </w:r>
            <w:r>
              <w:t>by</w:t>
            </w:r>
            <w:r w:rsidR="00367E00">
              <w:t xml:space="preserve"> </w:t>
            </w:r>
            <w:r>
              <w:t>government</w:t>
            </w:r>
            <w:r w:rsidR="00367E00">
              <w:t xml:space="preserve"> </w:t>
            </w:r>
            <w:r>
              <w:t>funding,</w:t>
            </w:r>
            <w:r w:rsidR="00367E00">
              <w:t xml:space="preserve"> </w:t>
            </w:r>
            <w:r>
              <w:t>are</w:t>
            </w:r>
            <w:r w:rsidR="00367E00">
              <w:t xml:space="preserve"> </w:t>
            </w:r>
            <w:r>
              <w:t>required</w:t>
            </w:r>
            <w:r w:rsidR="00367E00">
              <w:t xml:space="preserve"> </w:t>
            </w:r>
            <w:r>
              <w:t>under</w:t>
            </w:r>
            <w:r w:rsidR="00367E00">
              <w:t xml:space="preserve"> </w:t>
            </w:r>
            <w:r>
              <w:t>the</w:t>
            </w:r>
            <w:r w:rsidR="00367E00">
              <w:t xml:space="preserve"> </w:t>
            </w:r>
            <w:r>
              <w:t>Victorian</w:t>
            </w:r>
            <w:r w:rsidR="00367E00">
              <w:t xml:space="preserve"> </w:t>
            </w:r>
            <w:r>
              <w:t>Floodplain</w:t>
            </w:r>
            <w:r w:rsidR="00367E00">
              <w:t xml:space="preserve"> </w:t>
            </w:r>
            <w:r>
              <w:t>Management</w:t>
            </w:r>
            <w:r w:rsidR="00367E00">
              <w:t xml:space="preserve"> </w:t>
            </w:r>
            <w:r>
              <w:t>Strategy</w:t>
            </w:r>
            <w:r w:rsidR="00367E00">
              <w:t xml:space="preserve"> </w:t>
            </w:r>
            <w:r>
              <w:t>to</w:t>
            </w:r>
            <w:r w:rsidR="00367E00">
              <w:t xml:space="preserve"> </w:t>
            </w:r>
            <w:r>
              <w:t>consider</w:t>
            </w:r>
            <w:r w:rsidR="00367E00">
              <w:t xml:space="preserve"> </w:t>
            </w:r>
            <w:r>
              <w:t>climate</w:t>
            </w:r>
            <w:r w:rsidR="00367E00">
              <w:t xml:space="preserve"> </w:t>
            </w:r>
            <w:r>
              <w:t>change</w:t>
            </w:r>
            <w:r w:rsidR="00367E00">
              <w:t xml:space="preserve"> </w:t>
            </w:r>
            <w:r>
              <w:t>sensitivity.</w:t>
            </w:r>
            <w:r w:rsidR="00367E00">
              <w:t xml:space="preserve"> </w:t>
            </w:r>
          </w:p>
          <w:p w14:paraId="6BE2FC8D" w14:textId="4AEC153A" w:rsidR="00B6595F" w:rsidRDefault="00B6595F" w:rsidP="00127FC4">
            <w:pPr>
              <w:pStyle w:val="TableBullet"/>
            </w:pPr>
            <w:r>
              <w:t>increasing</w:t>
            </w:r>
            <w:r w:rsidR="00367E00">
              <w:t xml:space="preserve"> </w:t>
            </w:r>
            <w:r>
              <w:t>capacity</w:t>
            </w:r>
            <w:r w:rsidR="00367E00">
              <w:t xml:space="preserve"> </w:t>
            </w:r>
            <w:r>
              <w:t>and</w:t>
            </w:r>
            <w:r w:rsidR="00367E00">
              <w:t xml:space="preserve"> </w:t>
            </w:r>
            <w:r>
              <w:t>capability</w:t>
            </w:r>
            <w:r w:rsidR="00367E00">
              <w:t xml:space="preserve"> </w:t>
            </w:r>
            <w:r>
              <w:t>of</w:t>
            </w:r>
            <w:r w:rsidR="00367E00">
              <w:t xml:space="preserve"> </w:t>
            </w:r>
            <w:r>
              <w:t>water</w:t>
            </w:r>
            <w:r w:rsidR="00367E00">
              <w:t xml:space="preserve"> </w:t>
            </w:r>
            <w:r>
              <w:t>cycle</w:t>
            </w:r>
            <w:r w:rsidR="00367E00">
              <w:t xml:space="preserve"> </w:t>
            </w:r>
            <w:r>
              <w:t>managers</w:t>
            </w:r>
            <w:r w:rsidR="00367E00">
              <w:t xml:space="preserve"> </w:t>
            </w:r>
            <w:r>
              <w:t>and</w:t>
            </w:r>
            <w:r w:rsidR="00367E00">
              <w:t xml:space="preserve"> </w:t>
            </w:r>
            <w:r>
              <w:t>supporting</w:t>
            </w:r>
            <w:r w:rsidR="00367E00">
              <w:t xml:space="preserve"> </w:t>
            </w:r>
            <w:r>
              <w:t>delivery</w:t>
            </w:r>
            <w:r w:rsidR="00367E00">
              <w:t xml:space="preserve"> </w:t>
            </w:r>
            <w:r>
              <w:t>of</w:t>
            </w:r>
            <w:r w:rsidR="00367E00">
              <w:t xml:space="preserve"> </w:t>
            </w:r>
            <w:r>
              <w:t>priority</w:t>
            </w:r>
            <w:r w:rsidR="00367E00">
              <w:t xml:space="preserve"> </w:t>
            </w:r>
            <w:r>
              <w:t>place-based</w:t>
            </w:r>
            <w:r w:rsidR="00367E00">
              <w:t xml:space="preserve"> </w:t>
            </w:r>
            <w:r>
              <w:t>adaptation</w:t>
            </w:r>
            <w:r w:rsidR="00367E00">
              <w:t xml:space="preserve"> </w:t>
            </w:r>
            <w:r>
              <w:t>projects.</w:t>
            </w:r>
            <w:r w:rsidR="00367E00">
              <w:t xml:space="preserve"> </w:t>
            </w:r>
            <w:r>
              <w:t>In</w:t>
            </w:r>
            <w:r w:rsidR="00367E00">
              <w:t xml:space="preserve"> </w:t>
            </w:r>
            <w:r>
              <w:t>2023–24,</w:t>
            </w:r>
            <w:r w:rsidR="00367E00">
              <w:t xml:space="preserve"> </w:t>
            </w:r>
            <w:r>
              <w:t>DEECA</w:t>
            </w:r>
            <w:r w:rsidR="00367E00">
              <w:t xml:space="preserve"> </w:t>
            </w:r>
            <w:r>
              <w:t>committed</w:t>
            </w:r>
            <w:r w:rsidR="00367E00">
              <w:t xml:space="preserve"> </w:t>
            </w:r>
            <w:r>
              <w:t>$2.5</w:t>
            </w:r>
            <w:r w:rsidR="00367E00">
              <w:t xml:space="preserve"> </w:t>
            </w:r>
            <w:r>
              <w:t>million</w:t>
            </w:r>
            <w:r w:rsidR="00367E00">
              <w:t xml:space="preserve"> </w:t>
            </w:r>
            <w:r>
              <w:t>for</w:t>
            </w:r>
            <w:r w:rsidR="00367E00">
              <w:t xml:space="preserve"> </w:t>
            </w:r>
            <w:r>
              <w:t>adaptation</w:t>
            </w:r>
            <w:r w:rsidR="00367E00">
              <w:t xml:space="preserve"> </w:t>
            </w:r>
            <w:r>
              <w:t>projects</w:t>
            </w:r>
            <w:r w:rsidR="00367E00">
              <w:t xml:space="preserve"> </w:t>
            </w:r>
            <w:r>
              <w:t>including</w:t>
            </w:r>
            <w:r w:rsidR="00367E00">
              <w:t xml:space="preserve"> </w:t>
            </w:r>
            <w:r>
              <w:t>$70,000</w:t>
            </w:r>
            <w:r w:rsidR="00367E00">
              <w:t xml:space="preserve"> </w:t>
            </w:r>
            <w:r>
              <w:t>to</w:t>
            </w:r>
            <w:r w:rsidR="00367E00">
              <w:t xml:space="preserve"> </w:t>
            </w:r>
            <w:r>
              <w:t>Wadawurrung</w:t>
            </w:r>
            <w:r w:rsidR="00367E00">
              <w:t xml:space="preserve"> </w:t>
            </w:r>
            <w:r>
              <w:t>Traditional</w:t>
            </w:r>
            <w:r w:rsidR="00367E00">
              <w:t xml:space="preserve"> </w:t>
            </w:r>
            <w:r>
              <w:t>Owners</w:t>
            </w:r>
            <w:r w:rsidR="00367E00">
              <w:t xml:space="preserve"> </w:t>
            </w:r>
            <w:r>
              <w:t>Aboriginal</w:t>
            </w:r>
            <w:r w:rsidR="00367E00">
              <w:t xml:space="preserve"> </w:t>
            </w:r>
            <w:r>
              <w:t>Corporation</w:t>
            </w:r>
            <w:r w:rsidR="00367E00">
              <w:t xml:space="preserve"> </w:t>
            </w:r>
            <w:r>
              <w:t>to</w:t>
            </w:r>
            <w:r w:rsidR="00367E00">
              <w:t xml:space="preserve"> </w:t>
            </w:r>
            <w:r>
              <w:t>trial</w:t>
            </w:r>
            <w:r w:rsidR="00367E00">
              <w:t xml:space="preserve"> </w:t>
            </w:r>
            <w:r>
              <w:t>the</w:t>
            </w:r>
            <w:r w:rsidR="00367E00">
              <w:t xml:space="preserve"> </w:t>
            </w:r>
            <w:r>
              <w:t>watering</w:t>
            </w:r>
            <w:r w:rsidR="00367E00">
              <w:t xml:space="preserve"> </w:t>
            </w:r>
            <w:r>
              <w:t>of</w:t>
            </w:r>
            <w:r w:rsidR="00367E00">
              <w:t xml:space="preserve"> </w:t>
            </w:r>
            <w:r>
              <w:t>the</w:t>
            </w:r>
            <w:r w:rsidR="00367E00">
              <w:t xml:space="preserve"> </w:t>
            </w:r>
            <w:r>
              <w:t>Durdiwarrah</w:t>
            </w:r>
            <w:r w:rsidR="00367E00">
              <w:t xml:space="preserve"> </w:t>
            </w:r>
            <w:r>
              <w:t>Wetland,</w:t>
            </w:r>
            <w:r w:rsidR="00367E00">
              <w:t xml:space="preserve"> </w:t>
            </w:r>
            <w:r>
              <w:t>to</w:t>
            </w:r>
            <w:r w:rsidR="00367E00">
              <w:t xml:space="preserve"> </w:t>
            </w:r>
            <w:r>
              <w:t>restore</w:t>
            </w:r>
            <w:r w:rsidR="00367E00">
              <w:t xml:space="preserve"> </w:t>
            </w:r>
            <w:r>
              <w:t>wetland</w:t>
            </w:r>
            <w:r w:rsidR="00367E00">
              <w:t xml:space="preserve"> </w:t>
            </w:r>
            <w:r>
              <w:t>health</w:t>
            </w:r>
            <w:r w:rsidR="00367E00">
              <w:t xml:space="preserve"> </w:t>
            </w:r>
            <w:r>
              <w:t>and</w:t>
            </w:r>
            <w:r w:rsidR="00367E00">
              <w:t xml:space="preserve"> </w:t>
            </w:r>
            <w:r>
              <w:t>improve</w:t>
            </w:r>
            <w:r w:rsidR="00367E00">
              <w:t xml:space="preserve"> </w:t>
            </w:r>
            <w:r>
              <w:t>climate</w:t>
            </w:r>
            <w:r w:rsidR="00367E00">
              <w:t xml:space="preserve"> </w:t>
            </w:r>
            <w:r>
              <w:t>resilience.</w:t>
            </w:r>
            <w:r w:rsidR="00367E00">
              <w:t xml:space="preserve"> </w:t>
            </w:r>
          </w:p>
        </w:tc>
      </w:tr>
      <w:tr w:rsidR="00961B68" w14:paraId="5EED7657" w14:textId="77777777" w:rsidTr="00127FC4">
        <w:trPr>
          <w:trHeight w:val="60"/>
        </w:trPr>
        <w:tc>
          <w:tcPr>
            <w:tcW w:w="2551" w:type="dxa"/>
          </w:tcPr>
          <w:p w14:paraId="521ABE09" w14:textId="786B7F63" w:rsidR="00B6595F" w:rsidRDefault="00B6595F" w:rsidP="00127FC4">
            <w:pPr>
              <w:pStyle w:val="TableCopy"/>
            </w:pPr>
            <w:r>
              <w:t>Climate</w:t>
            </w:r>
            <w:r w:rsidR="00367E00">
              <w:t xml:space="preserve"> </w:t>
            </w:r>
            <w:r>
              <w:t>change</w:t>
            </w:r>
            <w:r w:rsidR="00367E00">
              <w:t xml:space="preserve"> </w:t>
            </w:r>
            <w:r>
              <w:t>is</w:t>
            </w:r>
            <w:r w:rsidR="00367E00">
              <w:t xml:space="preserve"> </w:t>
            </w:r>
            <w:r>
              <w:t>a</w:t>
            </w:r>
            <w:r w:rsidR="00367E00">
              <w:t xml:space="preserve"> </w:t>
            </w:r>
            <w:r>
              <w:t>key</w:t>
            </w:r>
            <w:r w:rsidR="00367E00">
              <w:t xml:space="preserve"> </w:t>
            </w:r>
            <w:r>
              <w:t>driver</w:t>
            </w:r>
            <w:r w:rsidR="00367E00">
              <w:t xml:space="preserve"> </w:t>
            </w:r>
            <w:r>
              <w:t>of</w:t>
            </w:r>
            <w:r w:rsidR="00367E00">
              <w:t xml:space="preserve"> </w:t>
            </w:r>
            <w:r>
              <w:t>increasingly</w:t>
            </w:r>
            <w:r w:rsidR="00367E00">
              <w:t xml:space="preserve"> </w:t>
            </w:r>
            <w:r>
              <w:t>extreme</w:t>
            </w:r>
            <w:r w:rsidR="00367E00">
              <w:t xml:space="preserve"> </w:t>
            </w:r>
            <w:r>
              <w:t>weather</w:t>
            </w:r>
            <w:r w:rsidR="00367E00">
              <w:t xml:space="preserve"> </w:t>
            </w:r>
            <w:r>
              <w:rPr>
                <w:spacing w:val="-1"/>
              </w:rPr>
              <w:t>conditions</w:t>
            </w:r>
            <w:r w:rsidR="00367E00">
              <w:rPr>
                <w:spacing w:val="-1"/>
              </w:rPr>
              <w:t xml:space="preserve"> </w:t>
            </w:r>
            <w:r>
              <w:rPr>
                <w:spacing w:val="-1"/>
              </w:rPr>
              <w:t>leading</w:t>
            </w:r>
            <w:r w:rsidR="00367E00">
              <w:rPr>
                <w:spacing w:val="-1"/>
              </w:rPr>
              <w:t xml:space="preserve"> </w:t>
            </w:r>
            <w:r>
              <w:rPr>
                <w:spacing w:val="-1"/>
              </w:rPr>
              <w:t>to</w:t>
            </w:r>
            <w:r w:rsidR="00367E00">
              <w:rPr>
                <w:spacing w:val="-1"/>
              </w:rPr>
              <w:t xml:space="preserve"> </w:t>
            </w:r>
            <w:r>
              <w:rPr>
                <w:spacing w:val="-1"/>
              </w:rPr>
              <w:t>new</w:t>
            </w:r>
            <w:r w:rsidR="00367E00">
              <w:rPr>
                <w:spacing w:val="-1"/>
              </w:rPr>
              <w:t xml:space="preserve"> </w:t>
            </w:r>
            <w:r>
              <w:t>bushfire</w:t>
            </w:r>
            <w:r w:rsidR="00367E00">
              <w:t xml:space="preserve"> </w:t>
            </w:r>
            <w:r>
              <w:t>behaviour</w:t>
            </w:r>
            <w:r w:rsidR="00367E00">
              <w:t xml:space="preserve"> </w:t>
            </w:r>
            <w:r>
              <w:t>and</w:t>
            </w:r>
            <w:r w:rsidR="00367E00">
              <w:t xml:space="preserve"> </w:t>
            </w:r>
            <w:r>
              <w:t>permanent</w:t>
            </w:r>
            <w:r w:rsidR="00367E00">
              <w:t xml:space="preserve"> </w:t>
            </w:r>
            <w:r>
              <w:t>changes</w:t>
            </w:r>
            <w:r w:rsidR="00367E00">
              <w:t xml:space="preserve"> </w:t>
            </w:r>
            <w:r>
              <w:t>to</w:t>
            </w:r>
            <w:r w:rsidR="00367E00">
              <w:t xml:space="preserve"> </w:t>
            </w:r>
            <w:r>
              <w:t>Victoria’s</w:t>
            </w:r>
            <w:r w:rsidR="00367E00">
              <w:t xml:space="preserve"> </w:t>
            </w:r>
            <w:r>
              <w:t>ecosystems.</w:t>
            </w:r>
          </w:p>
        </w:tc>
        <w:tc>
          <w:tcPr>
            <w:tcW w:w="7083" w:type="dxa"/>
          </w:tcPr>
          <w:p w14:paraId="66F9374F" w14:textId="03C97729" w:rsidR="00B6595F" w:rsidRDefault="00B6595F" w:rsidP="00127FC4">
            <w:pPr>
              <w:pStyle w:val="TableCopy"/>
              <w:spacing w:after="80"/>
            </w:pPr>
            <w:r>
              <w:t>Released</w:t>
            </w:r>
            <w:r w:rsidR="00367E00">
              <w:t xml:space="preserve"> </w:t>
            </w:r>
            <w:r>
              <w:t>in</w:t>
            </w:r>
            <w:r w:rsidR="00367E00">
              <w:t xml:space="preserve"> </w:t>
            </w:r>
            <w:r>
              <w:t>May</w:t>
            </w:r>
            <w:r w:rsidR="00367E00">
              <w:t xml:space="preserve"> </w:t>
            </w:r>
            <w:r>
              <w:t>2024,</w:t>
            </w:r>
            <w:r w:rsidR="00367E00">
              <w:t xml:space="preserve"> </w:t>
            </w:r>
            <w:hyperlink r:id="rId141" w:tooltip="Link to Victoria’s Bushfire Management Strategy​ webpage" w:history="1">
              <w:r>
                <w:rPr>
                  <w:rStyle w:val="Hyperlink"/>
                </w:rPr>
                <w:t>Victoria’s</w:t>
              </w:r>
              <w:r w:rsidR="00367E00">
                <w:rPr>
                  <w:rStyle w:val="Hyperlink"/>
                </w:rPr>
                <w:t xml:space="preserve"> </w:t>
              </w:r>
              <w:r>
                <w:rPr>
                  <w:rStyle w:val="Hyperlink"/>
                </w:rPr>
                <w:t>Bushfire</w:t>
              </w:r>
              <w:r w:rsidR="00367E00">
                <w:rPr>
                  <w:rStyle w:val="Hyperlink"/>
                </w:rPr>
                <w:t xml:space="preserve"> </w:t>
              </w:r>
              <w:r>
                <w:rPr>
                  <w:rStyle w:val="Hyperlink"/>
                </w:rPr>
                <w:t>Management</w:t>
              </w:r>
              <w:r w:rsidR="00367E00">
                <w:rPr>
                  <w:rStyle w:val="Hyperlink"/>
                </w:rPr>
                <w:t xml:space="preserve"> </w:t>
              </w:r>
              <w:r>
                <w:rPr>
                  <w:rStyle w:val="Hyperlink"/>
                </w:rPr>
                <w:t>Strategy</w:t>
              </w:r>
            </w:hyperlink>
            <w:r w:rsidR="00367E00">
              <w:t xml:space="preserve"> </w:t>
            </w:r>
            <w:r>
              <w:t>guides</w:t>
            </w:r>
            <w:r w:rsidR="00367E00">
              <w:t xml:space="preserve"> </w:t>
            </w:r>
            <w:r>
              <w:t>bushfire</w:t>
            </w:r>
            <w:r w:rsidR="00367E00">
              <w:t xml:space="preserve"> </w:t>
            </w:r>
            <w:r>
              <w:t>management</w:t>
            </w:r>
            <w:r w:rsidR="00367E00">
              <w:t xml:space="preserve"> </w:t>
            </w:r>
            <w:r>
              <w:t>for</w:t>
            </w:r>
            <w:r w:rsidR="00367E00">
              <w:t xml:space="preserve"> </w:t>
            </w:r>
            <w:r>
              <w:t>safer</w:t>
            </w:r>
            <w:r w:rsidR="00367E00">
              <w:t xml:space="preserve"> </w:t>
            </w:r>
            <w:r>
              <w:t>communities</w:t>
            </w:r>
            <w:r w:rsidR="00367E00">
              <w:t xml:space="preserve"> </w:t>
            </w:r>
            <w:r>
              <w:t>and</w:t>
            </w:r>
            <w:r w:rsidR="00367E00">
              <w:t xml:space="preserve"> </w:t>
            </w:r>
            <w:r>
              <w:t>healthier</w:t>
            </w:r>
            <w:r w:rsidR="00367E00">
              <w:t xml:space="preserve"> </w:t>
            </w:r>
            <w:r>
              <w:t>ecosystems</w:t>
            </w:r>
            <w:r w:rsidR="00367E00">
              <w:t xml:space="preserve"> </w:t>
            </w:r>
            <w:r>
              <w:t>in</w:t>
            </w:r>
            <w:r w:rsidR="00367E00">
              <w:t xml:space="preserve"> </w:t>
            </w:r>
            <w:r>
              <w:t>a</w:t>
            </w:r>
            <w:r w:rsidR="00367E00">
              <w:t xml:space="preserve"> </w:t>
            </w:r>
            <w:r>
              <w:t>changing</w:t>
            </w:r>
            <w:r w:rsidR="00367E00">
              <w:t xml:space="preserve"> </w:t>
            </w:r>
            <w:r>
              <w:t>climate.</w:t>
            </w:r>
            <w:r w:rsidR="00367E00">
              <w:t xml:space="preserve"> </w:t>
            </w:r>
            <w:r>
              <w:t>It</w:t>
            </w:r>
            <w:r w:rsidR="00367E00">
              <w:t xml:space="preserve"> </w:t>
            </w:r>
            <w:r>
              <w:t>sets</w:t>
            </w:r>
            <w:r w:rsidR="00367E00">
              <w:t xml:space="preserve"> </w:t>
            </w:r>
            <w:r>
              <w:t>the</w:t>
            </w:r>
            <w:r w:rsidR="00367E00">
              <w:t xml:space="preserve"> </w:t>
            </w:r>
            <w:r>
              <w:t>direction</w:t>
            </w:r>
            <w:r w:rsidR="00367E00">
              <w:t xml:space="preserve"> </w:t>
            </w:r>
            <w:r>
              <w:t>for</w:t>
            </w:r>
            <w:r w:rsidR="00367E00">
              <w:t xml:space="preserve"> </w:t>
            </w:r>
            <w:r>
              <w:t>fire</w:t>
            </w:r>
            <w:r w:rsidR="00367E00">
              <w:t xml:space="preserve"> </w:t>
            </w:r>
            <w:r>
              <w:t>agencies</w:t>
            </w:r>
            <w:r w:rsidR="00367E00">
              <w:t xml:space="preserve"> </w:t>
            </w:r>
            <w:r>
              <w:t>to</w:t>
            </w:r>
            <w:r w:rsidR="00367E00">
              <w:t xml:space="preserve"> </w:t>
            </w:r>
            <w:r>
              <w:t>embed</w:t>
            </w:r>
            <w:r w:rsidR="00367E00">
              <w:t xml:space="preserve"> </w:t>
            </w:r>
            <w:r>
              <w:t>climate</w:t>
            </w:r>
            <w:r w:rsidR="00367E00">
              <w:t xml:space="preserve"> </w:t>
            </w:r>
            <w:r>
              <w:t>change</w:t>
            </w:r>
            <w:r w:rsidR="00367E00">
              <w:t xml:space="preserve"> </w:t>
            </w:r>
            <w:r>
              <w:t>considerations</w:t>
            </w:r>
            <w:r w:rsidR="00367E00">
              <w:t xml:space="preserve"> </w:t>
            </w:r>
            <w:r>
              <w:t>into</w:t>
            </w:r>
            <w:r w:rsidR="00367E00">
              <w:t xml:space="preserve"> </w:t>
            </w:r>
            <w:r>
              <w:t>their</w:t>
            </w:r>
            <w:r w:rsidR="00367E00">
              <w:t xml:space="preserve"> </w:t>
            </w:r>
            <w:r>
              <w:t>bushfire</w:t>
            </w:r>
            <w:r w:rsidR="00367E00">
              <w:t xml:space="preserve"> </w:t>
            </w:r>
            <w:r>
              <w:t>management</w:t>
            </w:r>
            <w:r w:rsidR="00367E00">
              <w:t xml:space="preserve"> </w:t>
            </w:r>
            <w:r>
              <w:t>programs</w:t>
            </w:r>
            <w:r w:rsidR="00367E00">
              <w:t xml:space="preserve"> </w:t>
            </w:r>
            <w:r>
              <w:t>and</w:t>
            </w:r>
            <w:r w:rsidR="00367E00">
              <w:t xml:space="preserve"> </w:t>
            </w:r>
            <w:r>
              <w:t>activities.</w:t>
            </w:r>
            <w:r w:rsidR="00367E00">
              <w:t xml:space="preserve"> </w:t>
            </w:r>
            <w:r>
              <w:t>This</w:t>
            </w:r>
            <w:r w:rsidR="00367E00">
              <w:t xml:space="preserve"> </w:t>
            </w:r>
            <w:r>
              <w:t>includes</w:t>
            </w:r>
            <w:r w:rsidR="00367E00">
              <w:t xml:space="preserve"> </w:t>
            </w:r>
            <w:r>
              <w:t>the</w:t>
            </w:r>
            <w:r w:rsidR="00367E00">
              <w:t xml:space="preserve"> </w:t>
            </w:r>
            <w:r>
              <w:t>following</w:t>
            </w:r>
            <w:r w:rsidR="00367E00">
              <w:t xml:space="preserve"> </w:t>
            </w:r>
            <w:r>
              <w:t>approaches</w:t>
            </w:r>
            <w:r w:rsidR="00367E00">
              <w:t xml:space="preserve"> </w:t>
            </w:r>
            <w:r>
              <w:t>to</w:t>
            </w:r>
            <w:r w:rsidR="00367E00">
              <w:t xml:space="preserve"> </w:t>
            </w:r>
            <w:r>
              <w:t>mitigate</w:t>
            </w:r>
            <w:r w:rsidR="00367E00">
              <w:t xml:space="preserve"> </w:t>
            </w:r>
            <w:r>
              <w:t>and</w:t>
            </w:r>
            <w:r w:rsidR="00367E00">
              <w:t xml:space="preserve"> </w:t>
            </w:r>
            <w:r>
              <w:t>adapt</w:t>
            </w:r>
            <w:r w:rsidR="00367E00">
              <w:t xml:space="preserve"> </w:t>
            </w:r>
            <w:r>
              <w:t>to</w:t>
            </w:r>
            <w:r w:rsidR="00367E00">
              <w:t xml:space="preserve"> </w:t>
            </w:r>
            <w:r>
              <w:t>climate</w:t>
            </w:r>
            <w:r w:rsidR="00367E00">
              <w:t xml:space="preserve"> </w:t>
            </w:r>
            <w:r>
              <w:t>change:</w:t>
            </w:r>
          </w:p>
          <w:p w14:paraId="01CBBBF4" w14:textId="78CF1342" w:rsidR="00B6595F" w:rsidRDefault="00B6595F" w:rsidP="00127FC4">
            <w:pPr>
              <w:pStyle w:val="TableBullet"/>
            </w:pPr>
            <w:r>
              <w:t>supporting</w:t>
            </w:r>
            <w:r w:rsidR="00367E00">
              <w:t xml:space="preserve"> </w:t>
            </w:r>
            <w:r>
              <w:t>decision-making</w:t>
            </w:r>
            <w:r w:rsidR="00367E00">
              <w:t xml:space="preserve"> </w:t>
            </w:r>
            <w:r>
              <w:t>through</w:t>
            </w:r>
            <w:r w:rsidR="00367E00">
              <w:t xml:space="preserve"> </w:t>
            </w:r>
            <w:r>
              <w:t>refining</w:t>
            </w:r>
            <w:r w:rsidR="00367E00">
              <w:t xml:space="preserve"> </w:t>
            </w:r>
            <w:r>
              <w:t>data</w:t>
            </w:r>
            <w:r w:rsidR="00367E00">
              <w:t xml:space="preserve"> </w:t>
            </w:r>
            <w:r>
              <w:t>and</w:t>
            </w:r>
            <w:r w:rsidR="00367E00">
              <w:t xml:space="preserve"> </w:t>
            </w:r>
            <w:r>
              <w:t>improving</w:t>
            </w:r>
            <w:r w:rsidR="00367E00">
              <w:t xml:space="preserve"> </w:t>
            </w:r>
            <w:r>
              <w:t>modelling</w:t>
            </w:r>
            <w:r w:rsidR="00367E00">
              <w:t xml:space="preserve"> </w:t>
            </w:r>
            <w:r>
              <w:t>to</w:t>
            </w:r>
            <w:r w:rsidR="00367E00">
              <w:t xml:space="preserve"> </w:t>
            </w:r>
            <w:r>
              <w:t>better</w:t>
            </w:r>
            <w:r w:rsidR="00367E00">
              <w:t xml:space="preserve"> </w:t>
            </w:r>
            <w:r>
              <w:t>understand</w:t>
            </w:r>
            <w:r w:rsidR="00367E00">
              <w:t xml:space="preserve"> </w:t>
            </w:r>
            <w:r>
              <w:t>how</w:t>
            </w:r>
            <w:r w:rsidR="00367E00">
              <w:t xml:space="preserve"> </w:t>
            </w:r>
            <w:r>
              <w:t>climate</w:t>
            </w:r>
            <w:r w:rsidR="00367E00">
              <w:t xml:space="preserve"> </w:t>
            </w:r>
            <w:r>
              <w:t>change</w:t>
            </w:r>
            <w:r w:rsidR="00367E00">
              <w:t xml:space="preserve"> </w:t>
            </w:r>
            <w:r>
              <w:t>impacts</w:t>
            </w:r>
            <w:r w:rsidR="00367E00">
              <w:t xml:space="preserve"> </w:t>
            </w:r>
            <w:r>
              <w:t>bushfire</w:t>
            </w:r>
            <w:r w:rsidR="00367E00">
              <w:t xml:space="preserve"> </w:t>
            </w:r>
            <w:r>
              <w:t>risk,</w:t>
            </w:r>
            <w:r w:rsidR="00367E00">
              <w:t xml:space="preserve"> </w:t>
            </w:r>
            <w:r>
              <w:t>and</w:t>
            </w:r>
            <w:r w:rsidR="00367E00">
              <w:t xml:space="preserve"> </w:t>
            </w:r>
            <w:r>
              <w:t>to</w:t>
            </w:r>
            <w:r w:rsidR="00367E00">
              <w:t xml:space="preserve"> </w:t>
            </w:r>
            <w:r>
              <w:t>support</w:t>
            </w:r>
            <w:r w:rsidR="00367E00">
              <w:t xml:space="preserve"> </w:t>
            </w:r>
            <w:r>
              <w:t>the</w:t>
            </w:r>
            <w:r w:rsidR="00367E00">
              <w:t xml:space="preserve"> </w:t>
            </w:r>
            <w:r>
              <w:t>analysis</w:t>
            </w:r>
            <w:r w:rsidR="00367E00">
              <w:t xml:space="preserve"> </w:t>
            </w:r>
            <w:r>
              <w:t>of</w:t>
            </w:r>
            <w:r w:rsidR="00367E00">
              <w:t xml:space="preserve"> </w:t>
            </w:r>
            <w:r>
              <w:t>bushfire</w:t>
            </w:r>
            <w:r w:rsidR="00367E00">
              <w:t xml:space="preserve"> </w:t>
            </w:r>
            <w:r>
              <w:t>and</w:t>
            </w:r>
            <w:r w:rsidR="00367E00">
              <w:t xml:space="preserve"> </w:t>
            </w:r>
            <w:r>
              <w:t>fire</w:t>
            </w:r>
            <w:r w:rsidR="00367E00">
              <w:t xml:space="preserve"> </w:t>
            </w:r>
            <w:r>
              <w:t>management</w:t>
            </w:r>
            <w:r w:rsidR="00367E00">
              <w:t xml:space="preserve"> </w:t>
            </w:r>
            <w:r>
              <w:t>activities</w:t>
            </w:r>
            <w:r w:rsidR="00367E00">
              <w:t xml:space="preserve"> </w:t>
            </w:r>
            <w:r>
              <w:t>under</w:t>
            </w:r>
            <w:r w:rsidR="00367E00">
              <w:t xml:space="preserve"> </w:t>
            </w:r>
            <w:r>
              <w:t>various</w:t>
            </w:r>
            <w:r w:rsidR="00367E00">
              <w:t xml:space="preserve"> </w:t>
            </w:r>
            <w:r>
              <w:t>future</w:t>
            </w:r>
            <w:r w:rsidR="00367E00">
              <w:t xml:space="preserve"> </w:t>
            </w:r>
            <w:r>
              <w:t>climate</w:t>
            </w:r>
            <w:r w:rsidR="00367E00">
              <w:t xml:space="preserve"> </w:t>
            </w:r>
            <w:r>
              <w:t>change</w:t>
            </w:r>
            <w:r w:rsidR="00367E00">
              <w:t xml:space="preserve"> </w:t>
            </w:r>
            <w:r>
              <w:t>scenarios</w:t>
            </w:r>
          </w:p>
          <w:p w14:paraId="7FF6227B" w14:textId="395278DD" w:rsidR="00B6595F" w:rsidRDefault="00B6595F" w:rsidP="00127FC4">
            <w:pPr>
              <w:pStyle w:val="TableBullet"/>
            </w:pPr>
            <w:r>
              <w:t>building</w:t>
            </w:r>
            <w:r w:rsidR="00367E00">
              <w:t xml:space="preserve"> </w:t>
            </w:r>
            <w:r>
              <w:t>community</w:t>
            </w:r>
            <w:r w:rsidR="00367E00">
              <w:t xml:space="preserve"> </w:t>
            </w:r>
            <w:r>
              <w:t>resilience</w:t>
            </w:r>
            <w:r w:rsidR="00367E00">
              <w:t xml:space="preserve"> </w:t>
            </w:r>
            <w:r>
              <w:t>by</w:t>
            </w:r>
            <w:r w:rsidR="00367E00">
              <w:t xml:space="preserve"> </w:t>
            </w:r>
            <w:r>
              <w:t>increasing</w:t>
            </w:r>
            <w:r w:rsidR="00367E00">
              <w:t xml:space="preserve"> </w:t>
            </w:r>
            <w:r>
              <w:t>awareness</w:t>
            </w:r>
            <w:r w:rsidR="00367E00">
              <w:t xml:space="preserve"> </w:t>
            </w:r>
            <w:r>
              <w:t>and</w:t>
            </w:r>
            <w:r w:rsidR="00367E00">
              <w:t xml:space="preserve"> </w:t>
            </w:r>
            <w:r>
              <w:t>understanding</w:t>
            </w:r>
            <w:r w:rsidR="00367E00">
              <w:t xml:space="preserve"> </w:t>
            </w:r>
            <w:r>
              <w:t>of</w:t>
            </w:r>
            <w:r w:rsidR="00367E00">
              <w:t xml:space="preserve"> </w:t>
            </w:r>
            <w:r>
              <w:t>climate</w:t>
            </w:r>
            <w:r w:rsidR="00367E00">
              <w:t xml:space="preserve"> </w:t>
            </w:r>
            <w:r>
              <w:t>change</w:t>
            </w:r>
            <w:r w:rsidR="00367E00">
              <w:t xml:space="preserve"> </w:t>
            </w:r>
            <w:r>
              <w:t>and</w:t>
            </w:r>
            <w:r w:rsidR="00367E00">
              <w:t xml:space="preserve"> </w:t>
            </w:r>
            <w:r>
              <w:t>its</w:t>
            </w:r>
            <w:r w:rsidR="00367E00">
              <w:t xml:space="preserve"> </w:t>
            </w:r>
            <w:r>
              <w:t>effects</w:t>
            </w:r>
            <w:r w:rsidR="00367E00">
              <w:t xml:space="preserve"> </w:t>
            </w:r>
            <w:r>
              <w:t>on</w:t>
            </w:r>
            <w:r w:rsidR="00367E00">
              <w:t xml:space="preserve"> </w:t>
            </w:r>
            <w:r>
              <w:t>bushfire</w:t>
            </w:r>
            <w:r w:rsidR="00367E00">
              <w:t xml:space="preserve"> </w:t>
            </w:r>
            <w:r>
              <w:t>risks</w:t>
            </w:r>
          </w:p>
          <w:p w14:paraId="2095B449" w14:textId="2605CACB" w:rsidR="00B6595F" w:rsidRDefault="00B6595F" w:rsidP="00127FC4">
            <w:pPr>
              <w:pStyle w:val="TableBullet"/>
            </w:pPr>
            <w:r>
              <w:t>applying</w:t>
            </w:r>
            <w:r w:rsidR="00367E00">
              <w:t xml:space="preserve"> </w:t>
            </w:r>
            <w:r>
              <w:t>an</w:t>
            </w:r>
            <w:r w:rsidR="00367E00">
              <w:t xml:space="preserve"> </w:t>
            </w:r>
            <w:r>
              <w:t>adaptation</w:t>
            </w:r>
            <w:r w:rsidR="00367E00">
              <w:t xml:space="preserve"> </w:t>
            </w:r>
            <w:r>
              <w:t>lens</w:t>
            </w:r>
            <w:r w:rsidR="00367E00">
              <w:t xml:space="preserve"> </w:t>
            </w:r>
            <w:r>
              <w:t>to</w:t>
            </w:r>
            <w:r w:rsidR="00367E00">
              <w:t xml:space="preserve"> </w:t>
            </w:r>
            <w:r>
              <w:t>all</w:t>
            </w:r>
            <w:r w:rsidR="00367E00">
              <w:t xml:space="preserve"> </w:t>
            </w:r>
            <w:r>
              <w:t>phases</w:t>
            </w:r>
            <w:r w:rsidR="00367E00">
              <w:t xml:space="preserve"> </w:t>
            </w:r>
            <w:r>
              <w:t>of</w:t>
            </w:r>
            <w:r w:rsidR="00367E00">
              <w:t xml:space="preserve"> </w:t>
            </w:r>
            <w:r>
              <w:t>bushfire</w:t>
            </w:r>
            <w:r w:rsidR="00367E00">
              <w:t xml:space="preserve"> </w:t>
            </w:r>
            <w:r>
              <w:t>management,</w:t>
            </w:r>
            <w:r w:rsidR="00367E00">
              <w:t xml:space="preserve"> </w:t>
            </w:r>
            <w:r>
              <w:t>in</w:t>
            </w:r>
            <w:r w:rsidR="00367E00">
              <w:t xml:space="preserve"> </w:t>
            </w:r>
            <w:r>
              <w:t>line</w:t>
            </w:r>
            <w:r w:rsidR="00367E00">
              <w:t xml:space="preserve"> </w:t>
            </w:r>
            <w:r>
              <w:t>with</w:t>
            </w:r>
            <w:r w:rsidR="00367E00">
              <w:t xml:space="preserve"> </w:t>
            </w:r>
            <w:r>
              <w:t>Victoria’s</w:t>
            </w:r>
            <w:r w:rsidR="00367E00">
              <w:t xml:space="preserve"> </w:t>
            </w:r>
            <w:r>
              <w:t>7</w:t>
            </w:r>
            <w:r w:rsidR="00367E00">
              <w:t xml:space="preserve"> </w:t>
            </w:r>
            <w:r>
              <w:t>Adaptation</w:t>
            </w:r>
            <w:r w:rsidR="00367E00">
              <w:t xml:space="preserve"> </w:t>
            </w:r>
            <w:r>
              <w:t>Action</w:t>
            </w:r>
            <w:r w:rsidR="00367E00">
              <w:t xml:space="preserve"> </w:t>
            </w:r>
            <w:r>
              <w:t>Plans</w:t>
            </w:r>
          </w:p>
          <w:p w14:paraId="2A3218C8" w14:textId="25EA9D37" w:rsidR="00B6595F" w:rsidRDefault="00B6595F" w:rsidP="00127FC4">
            <w:pPr>
              <w:pStyle w:val="TableBullet"/>
            </w:pPr>
            <w:r>
              <w:t>strengthening</w:t>
            </w:r>
            <w:r w:rsidR="00367E00">
              <w:t xml:space="preserve"> </w:t>
            </w:r>
            <w:r>
              <w:t>sector</w:t>
            </w:r>
            <w:r w:rsidR="00367E00">
              <w:t xml:space="preserve"> </w:t>
            </w:r>
            <w:r>
              <w:t>capacity</w:t>
            </w:r>
            <w:r w:rsidR="00367E00">
              <w:t xml:space="preserve"> </w:t>
            </w:r>
            <w:r>
              <w:t>and</w:t>
            </w:r>
            <w:r w:rsidR="00367E00">
              <w:t xml:space="preserve"> </w:t>
            </w:r>
            <w:r>
              <w:t>capability</w:t>
            </w:r>
            <w:r w:rsidR="00367E00">
              <w:t xml:space="preserve"> </w:t>
            </w:r>
            <w:r>
              <w:t>to</w:t>
            </w:r>
            <w:r w:rsidR="00367E00">
              <w:t xml:space="preserve"> </w:t>
            </w:r>
            <w:r>
              <w:t>address</w:t>
            </w:r>
            <w:r w:rsidR="00367E00">
              <w:t xml:space="preserve"> </w:t>
            </w:r>
            <w:r>
              <w:t>the</w:t>
            </w:r>
            <w:r w:rsidR="00367E00">
              <w:t xml:space="preserve"> </w:t>
            </w:r>
            <w:r>
              <w:t>challenges</w:t>
            </w:r>
            <w:r w:rsidR="00367E00">
              <w:t xml:space="preserve"> </w:t>
            </w:r>
            <w:r>
              <w:t>posed</w:t>
            </w:r>
            <w:r w:rsidR="00367E00">
              <w:t xml:space="preserve"> </w:t>
            </w:r>
            <w:r>
              <w:t>by</w:t>
            </w:r>
            <w:r w:rsidR="00367E00">
              <w:t xml:space="preserve"> </w:t>
            </w:r>
            <w:r>
              <w:t>climate</w:t>
            </w:r>
            <w:r w:rsidR="00367E00">
              <w:t xml:space="preserve"> </w:t>
            </w:r>
            <w:r>
              <w:t>change.</w:t>
            </w:r>
          </w:p>
        </w:tc>
      </w:tr>
      <w:tr w:rsidR="00961B68" w14:paraId="7ED822BE" w14:textId="77777777" w:rsidTr="00127FC4">
        <w:trPr>
          <w:trHeight w:val="60"/>
        </w:trPr>
        <w:tc>
          <w:tcPr>
            <w:tcW w:w="2551" w:type="dxa"/>
          </w:tcPr>
          <w:p w14:paraId="56E1BE99" w14:textId="5088CC20" w:rsidR="00B6595F" w:rsidRDefault="00B6595F" w:rsidP="00127FC4">
            <w:pPr>
              <w:pStyle w:val="TableCopy"/>
            </w:pPr>
            <w:r>
              <w:lastRenderedPageBreak/>
              <w:t>As</w:t>
            </w:r>
            <w:r w:rsidR="00367E00">
              <w:t xml:space="preserve"> </w:t>
            </w:r>
            <w:r>
              <w:t>the</w:t>
            </w:r>
            <w:r w:rsidR="00367E00">
              <w:t xml:space="preserve"> </w:t>
            </w:r>
            <w:r>
              <w:t>climate</w:t>
            </w:r>
            <w:r w:rsidR="00367E00">
              <w:t xml:space="preserve"> </w:t>
            </w:r>
            <w:r>
              <w:t>becomes</w:t>
            </w:r>
            <w:r w:rsidR="00367E00">
              <w:t xml:space="preserve"> </w:t>
            </w:r>
            <w:r>
              <w:t>warmer</w:t>
            </w:r>
            <w:r w:rsidR="00367E00">
              <w:t xml:space="preserve"> </w:t>
            </w:r>
            <w:r>
              <w:t>and</w:t>
            </w:r>
            <w:r w:rsidR="00367E00">
              <w:t xml:space="preserve"> </w:t>
            </w:r>
            <w:r>
              <w:t>drier,</w:t>
            </w:r>
            <w:r w:rsidR="00367E00">
              <w:t xml:space="preserve"> </w:t>
            </w:r>
            <w:r>
              <w:t>it</w:t>
            </w:r>
            <w:r w:rsidR="00367E00">
              <w:t xml:space="preserve"> </w:t>
            </w:r>
            <w:r>
              <w:t>threatens</w:t>
            </w:r>
            <w:r w:rsidR="00367E00">
              <w:t xml:space="preserve"> </w:t>
            </w:r>
            <w:r>
              <w:t>the</w:t>
            </w:r>
            <w:r w:rsidR="00367E00">
              <w:t xml:space="preserve"> </w:t>
            </w:r>
            <w:r>
              <w:t>productivity</w:t>
            </w:r>
            <w:r w:rsidR="00367E00">
              <w:t xml:space="preserve"> </w:t>
            </w:r>
            <w:r>
              <w:t>and</w:t>
            </w:r>
            <w:r w:rsidR="00367E00">
              <w:t xml:space="preserve"> </w:t>
            </w:r>
            <w:r>
              <w:t>sustainability</w:t>
            </w:r>
            <w:r w:rsidR="00367E00">
              <w:t xml:space="preserve"> </w:t>
            </w:r>
            <w:r>
              <w:t>of</w:t>
            </w:r>
            <w:r w:rsidR="00367E00">
              <w:t xml:space="preserve"> </w:t>
            </w:r>
            <w:r>
              <w:t>the</w:t>
            </w:r>
            <w:r w:rsidR="00367E00">
              <w:t xml:space="preserve"> </w:t>
            </w:r>
            <w:r>
              <w:t>agriculture</w:t>
            </w:r>
            <w:r w:rsidR="00367E00">
              <w:t xml:space="preserve"> </w:t>
            </w:r>
            <w:r>
              <w:t>sector.</w:t>
            </w:r>
            <w:r w:rsidR="00367E00">
              <w:t xml:space="preserve"> </w:t>
            </w:r>
            <w:r>
              <w:t>Climate</w:t>
            </w:r>
            <w:r w:rsidR="00367E00">
              <w:t xml:space="preserve"> </w:t>
            </w:r>
            <w:r>
              <w:t>change</w:t>
            </w:r>
            <w:r w:rsidR="00367E00">
              <w:t xml:space="preserve"> </w:t>
            </w:r>
            <w:r>
              <w:t>will</w:t>
            </w:r>
            <w:r w:rsidR="00367E00">
              <w:t xml:space="preserve"> </w:t>
            </w:r>
            <w:r>
              <w:t>affect</w:t>
            </w:r>
            <w:r w:rsidR="00367E00">
              <w:t xml:space="preserve"> </w:t>
            </w:r>
            <w:r>
              <w:t>water</w:t>
            </w:r>
            <w:r w:rsidR="00367E00">
              <w:t xml:space="preserve"> </w:t>
            </w:r>
            <w:proofErr w:type="gramStart"/>
            <w:r>
              <w:t>availability</w:t>
            </w:r>
            <w:proofErr w:type="gramEnd"/>
            <w:r w:rsidR="00367E00">
              <w:t xml:space="preserve"> </w:t>
            </w:r>
            <w:r>
              <w:t>and</w:t>
            </w:r>
            <w:r w:rsidR="00367E00">
              <w:t xml:space="preserve"> </w:t>
            </w:r>
            <w:r>
              <w:t>the</w:t>
            </w:r>
            <w:r w:rsidR="00367E00">
              <w:t xml:space="preserve"> </w:t>
            </w:r>
            <w:r>
              <w:t>state</w:t>
            </w:r>
            <w:r w:rsidR="00367E00">
              <w:t xml:space="preserve"> </w:t>
            </w:r>
            <w:r>
              <w:t>can</w:t>
            </w:r>
            <w:r w:rsidR="00367E00">
              <w:t xml:space="preserve"> </w:t>
            </w:r>
            <w:r>
              <w:t>expect</w:t>
            </w:r>
            <w:r w:rsidR="00367E00">
              <w:t xml:space="preserve"> </w:t>
            </w:r>
            <w:r>
              <w:t>more</w:t>
            </w:r>
            <w:r w:rsidR="00367E00">
              <w:t xml:space="preserve"> </w:t>
            </w:r>
            <w:r>
              <w:t>extreme</w:t>
            </w:r>
            <w:r w:rsidR="00367E00">
              <w:t xml:space="preserve"> </w:t>
            </w:r>
            <w:r>
              <w:t>events</w:t>
            </w:r>
            <w:r w:rsidR="00367E00">
              <w:t xml:space="preserve"> </w:t>
            </w:r>
            <w:r>
              <w:t>such</w:t>
            </w:r>
            <w:r w:rsidR="00367E00">
              <w:t xml:space="preserve"> </w:t>
            </w:r>
            <w:r>
              <w:t>as</w:t>
            </w:r>
            <w:r w:rsidR="00367E00">
              <w:t xml:space="preserve"> </w:t>
            </w:r>
            <w:r>
              <w:t>heatwaves,</w:t>
            </w:r>
            <w:r w:rsidR="00367E00">
              <w:t xml:space="preserve"> </w:t>
            </w:r>
            <w:r>
              <w:t>storms,</w:t>
            </w:r>
            <w:r w:rsidR="00367E00">
              <w:t xml:space="preserve"> </w:t>
            </w:r>
            <w:r>
              <w:t>bushfires,</w:t>
            </w:r>
            <w:r w:rsidR="00367E00">
              <w:t xml:space="preserve"> </w:t>
            </w:r>
            <w:r>
              <w:t>droughts</w:t>
            </w:r>
            <w:r w:rsidR="00367E00">
              <w:t xml:space="preserve"> </w:t>
            </w:r>
            <w:r>
              <w:t>and</w:t>
            </w:r>
            <w:r w:rsidR="00367E00">
              <w:t xml:space="preserve"> </w:t>
            </w:r>
            <w:r>
              <w:t>flood.</w:t>
            </w:r>
            <w:r w:rsidR="00367E00">
              <w:t xml:space="preserve"> </w:t>
            </w:r>
            <w:r>
              <w:t>These</w:t>
            </w:r>
            <w:r w:rsidR="00367E00">
              <w:t xml:space="preserve"> </w:t>
            </w:r>
            <w:r>
              <w:t>will</w:t>
            </w:r>
            <w:r w:rsidR="00367E00">
              <w:t xml:space="preserve"> </w:t>
            </w:r>
            <w:r>
              <w:t>increasingly</w:t>
            </w:r>
            <w:r w:rsidR="00367E00">
              <w:t xml:space="preserve"> </w:t>
            </w:r>
            <w:r>
              <w:t>test</w:t>
            </w:r>
            <w:r w:rsidR="00367E00">
              <w:t xml:space="preserve"> </w:t>
            </w:r>
            <w:r>
              <w:t>the</w:t>
            </w:r>
            <w:r w:rsidR="00367E00">
              <w:t xml:space="preserve"> </w:t>
            </w:r>
            <w:r>
              <w:t>resilience</w:t>
            </w:r>
            <w:r w:rsidR="00367E00">
              <w:t xml:space="preserve"> </w:t>
            </w:r>
            <w:r>
              <w:t>of</w:t>
            </w:r>
            <w:r w:rsidR="00367E00">
              <w:t xml:space="preserve"> </w:t>
            </w:r>
            <w:r>
              <w:t>the</w:t>
            </w:r>
            <w:r w:rsidR="00367E00">
              <w:t xml:space="preserve"> </w:t>
            </w:r>
            <w:r>
              <w:t>primary</w:t>
            </w:r>
            <w:r w:rsidR="00367E00">
              <w:t xml:space="preserve"> </w:t>
            </w:r>
            <w:r>
              <w:t>production</w:t>
            </w:r>
            <w:r w:rsidR="00367E00">
              <w:t xml:space="preserve"> </w:t>
            </w:r>
            <w:r>
              <w:t>sector.</w:t>
            </w:r>
          </w:p>
        </w:tc>
        <w:tc>
          <w:tcPr>
            <w:tcW w:w="7083" w:type="dxa"/>
          </w:tcPr>
          <w:p w14:paraId="2D59C900" w14:textId="4BDF45DC" w:rsidR="00B6595F" w:rsidRDefault="00B6595F" w:rsidP="00127FC4">
            <w:pPr>
              <w:pStyle w:val="TableCopy"/>
              <w:spacing w:after="80"/>
            </w:pPr>
            <w:r>
              <w:t>To</w:t>
            </w:r>
            <w:r w:rsidR="00367E00">
              <w:t xml:space="preserve"> </w:t>
            </w:r>
            <w:r>
              <w:t>grow</w:t>
            </w:r>
            <w:r w:rsidR="00367E00">
              <w:t xml:space="preserve"> </w:t>
            </w:r>
            <w:r>
              <w:t>and</w:t>
            </w:r>
            <w:r w:rsidR="00367E00">
              <w:t xml:space="preserve"> </w:t>
            </w:r>
            <w:r>
              <w:t>secure</w:t>
            </w:r>
            <w:r w:rsidR="00367E00">
              <w:t xml:space="preserve"> </w:t>
            </w:r>
            <w:r>
              <w:t>Victoria’s</w:t>
            </w:r>
            <w:r w:rsidR="00367E00">
              <w:t xml:space="preserve"> </w:t>
            </w:r>
            <w:r>
              <w:t>agriculture</w:t>
            </w:r>
            <w:r w:rsidR="00367E00">
              <w:t xml:space="preserve"> </w:t>
            </w:r>
            <w:r>
              <w:t>in</w:t>
            </w:r>
            <w:r w:rsidR="00367E00">
              <w:t xml:space="preserve"> </w:t>
            </w:r>
            <w:r>
              <w:t>the</w:t>
            </w:r>
            <w:r w:rsidR="00367E00">
              <w:t xml:space="preserve"> </w:t>
            </w:r>
            <w:r>
              <w:t>face</w:t>
            </w:r>
            <w:r w:rsidR="00367E00">
              <w:t xml:space="preserve"> </w:t>
            </w:r>
            <w:r>
              <w:t>of</w:t>
            </w:r>
            <w:r w:rsidR="00367E00">
              <w:t xml:space="preserve"> </w:t>
            </w:r>
            <w:r>
              <w:t>climate</w:t>
            </w:r>
            <w:r w:rsidR="00367E00">
              <w:t xml:space="preserve"> </w:t>
            </w:r>
            <w:r>
              <w:t>change,</w:t>
            </w:r>
            <w:r w:rsidR="00367E00">
              <w:t xml:space="preserve"> </w:t>
            </w:r>
            <w:r>
              <w:t>DEECA</w:t>
            </w:r>
            <w:r w:rsidR="00367E00">
              <w:t xml:space="preserve"> </w:t>
            </w:r>
            <w:r>
              <w:t>is:</w:t>
            </w:r>
          </w:p>
          <w:p w14:paraId="6880E189" w14:textId="4F0A7932" w:rsidR="00B6595F" w:rsidRDefault="00B6595F" w:rsidP="00127FC4">
            <w:pPr>
              <w:pStyle w:val="TableBullet"/>
            </w:pPr>
            <w:r>
              <w:t>supporting</w:t>
            </w:r>
            <w:r w:rsidR="00367E00">
              <w:t xml:space="preserve"> </w:t>
            </w:r>
            <w:r>
              <w:t>farmers</w:t>
            </w:r>
            <w:r w:rsidR="00367E00">
              <w:t xml:space="preserve"> </w:t>
            </w:r>
            <w:r>
              <w:t>in</w:t>
            </w:r>
            <w:r w:rsidR="00367E00">
              <w:t xml:space="preserve"> </w:t>
            </w:r>
            <w:r>
              <w:t>climate</w:t>
            </w:r>
            <w:r w:rsidR="00367E00">
              <w:t xml:space="preserve"> </w:t>
            </w:r>
            <w:r>
              <w:t>adaption</w:t>
            </w:r>
            <w:r w:rsidR="00367E00">
              <w:t xml:space="preserve"> </w:t>
            </w:r>
            <w:r>
              <w:t>and</w:t>
            </w:r>
            <w:r w:rsidR="00367E00">
              <w:t xml:space="preserve"> </w:t>
            </w:r>
            <w:r>
              <w:t>seasonal</w:t>
            </w:r>
            <w:r w:rsidR="00367E00">
              <w:t xml:space="preserve"> </w:t>
            </w:r>
            <w:r>
              <w:t>risk</w:t>
            </w:r>
            <w:r w:rsidR="00367E00">
              <w:t xml:space="preserve"> </w:t>
            </w:r>
            <w:r>
              <w:t>management</w:t>
            </w:r>
            <w:r w:rsidR="00367E00">
              <w:t xml:space="preserve"> </w:t>
            </w:r>
            <w:r>
              <w:t>through</w:t>
            </w:r>
            <w:r w:rsidR="00367E00">
              <w:t xml:space="preserve"> </w:t>
            </w:r>
            <w:r>
              <w:t>a</w:t>
            </w:r>
            <w:r w:rsidR="00367E00">
              <w:t xml:space="preserve"> </w:t>
            </w:r>
            <w:r>
              <w:t>regular</w:t>
            </w:r>
            <w:r w:rsidR="00367E00">
              <w:t xml:space="preserve"> </w:t>
            </w:r>
            <w:r>
              <w:t>schedule</w:t>
            </w:r>
            <w:r w:rsidR="00367E00">
              <w:t xml:space="preserve"> </w:t>
            </w:r>
            <w:r>
              <w:t>of</w:t>
            </w:r>
            <w:r w:rsidR="00367E00">
              <w:t xml:space="preserve"> </w:t>
            </w:r>
            <w:r>
              <w:t>climate</w:t>
            </w:r>
            <w:r w:rsidR="00367E00">
              <w:t xml:space="preserve"> </w:t>
            </w:r>
            <w:r>
              <w:t>webinars,</w:t>
            </w:r>
            <w:r w:rsidR="00367E00">
              <w:t xml:space="preserve"> </w:t>
            </w:r>
            <w:r>
              <w:t>which</w:t>
            </w:r>
            <w:r w:rsidR="00367E00">
              <w:t xml:space="preserve"> </w:t>
            </w:r>
            <w:r>
              <w:t>reached</w:t>
            </w:r>
            <w:r w:rsidR="00367E00">
              <w:t xml:space="preserve"> </w:t>
            </w:r>
            <w:r>
              <w:t>approximately</w:t>
            </w:r>
            <w:r w:rsidR="00367E00">
              <w:t xml:space="preserve"> </w:t>
            </w:r>
            <w:r>
              <w:t>2,000</w:t>
            </w:r>
            <w:r w:rsidR="00367E00">
              <w:t xml:space="preserve"> </w:t>
            </w:r>
            <w:r>
              <w:t>farmers,</w:t>
            </w:r>
            <w:r w:rsidR="00367E00">
              <w:t xml:space="preserve"> </w:t>
            </w:r>
            <w:r>
              <w:t>supply</w:t>
            </w:r>
            <w:r w:rsidR="00367E00">
              <w:t xml:space="preserve"> </w:t>
            </w:r>
            <w:r>
              <w:t>chains,</w:t>
            </w:r>
            <w:r w:rsidR="00367E00">
              <w:t xml:space="preserve"> </w:t>
            </w:r>
            <w:r>
              <w:t>services</w:t>
            </w:r>
            <w:r w:rsidR="00367E00">
              <w:t xml:space="preserve"> </w:t>
            </w:r>
            <w:r>
              <w:t>providers</w:t>
            </w:r>
            <w:r w:rsidR="00367E00">
              <w:t xml:space="preserve"> </w:t>
            </w:r>
            <w:r>
              <w:t>and</w:t>
            </w:r>
            <w:r w:rsidR="00367E00">
              <w:t xml:space="preserve"> </w:t>
            </w:r>
            <w:r>
              <w:t>industry</w:t>
            </w:r>
            <w:r w:rsidR="00367E00">
              <w:t xml:space="preserve"> </w:t>
            </w:r>
            <w:r>
              <w:t>organisations</w:t>
            </w:r>
            <w:r w:rsidR="00367E00">
              <w:t xml:space="preserve"> </w:t>
            </w:r>
            <w:r>
              <w:t>in</w:t>
            </w:r>
            <w:r w:rsidR="00367E00">
              <w:t xml:space="preserve"> </w:t>
            </w:r>
            <w:r>
              <w:t>2023–24</w:t>
            </w:r>
          </w:p>
          <w:p w14:paraId="33592B1F" w14:textId="1DBD4062" w:rsidR="00B6595F" w:rsidRDefault="00B6595F" w:rsidP="00127FC4">
            <w:pPr>
              <w:pStyle w:val="TableBullet"/>
            </w:pPr>
            <w:r>
              <w:t>supporting</w:t>
            </w:r>
            <w:r w:rsidR="00367E00">
              <w:t xml:space="preserve"> </w:t>
            </w:r>
            <w:r>
              <w:t>the</w:t>
            </w:r>
            <w:r w:rsidR="00367E00">
              <w:t xml:space="preserve"> </w:t>
            </w:r>
            <w:r>
              <w:t>Victorian</w:t>
            </w:r>
            <w:r w:rsidR="00367E00">
              <w:t xml:space="preserve"> </w:t>
            </w:r>
            <w:r>
              <w:t>Agriculture</w:t>
            </w:r>
            <w:r w:rsidR="00367E00">
              <w:t xml:space="preserve"> </w:t>
            </w:r>
            <w:r>
              <w:t>and</w:t>
            </w:r>
            <w:r w:rsidR="00367E00">
              <w:t xml:space="preserve"> </w:t>
            </w:r>
            <w:r>
              <w:t>Climate</w:t>
            </w:r>
            <w:r w:rsidR="00367E00">
              <w:t xml:space="preserve"> </w:t>
            </w:r>
            <w:r>
              <w:t>Change</w:t>
            </w:r>
            <w:r w:rsidR="00367E00">
              <w:t xml:space="preserve"> </w:t>
            </w:r>
            <w:r>
              <w:t>Council,</w:t>
            </w:r>
            <w:r w:rsidR="00367E00">
              <w:t xml:space="preserve"> </w:t>
            </w:r>
            <w:r>
              <w:t>which</w:t>
            </w:r>
            <w:r w:rsidR="00367E00">
              <w:t xml:space="preserve"> </w:t>
            </w:r>
            <w:r>
              <w:t>provides</w:t>
            </w:r>
            <w:r w:rsidR="00367E00">
              <w:t xml:space="preserve"> </w:t>
            </w:r>
            <w:r>
              <w:t>independent,</w:t>
            </w:r>
            <w:r w:rsidR="00367E00">
              <w:t xml:space="preserve"> </w:t>
            </w:r>
            <w:r>
              <w:t>expert</w:t>
            </w:r>
            <w:r w:rsidR="00367E00">
              <w:t xml:space="preserve"> </w:t>
            </w:r>
            <w:r>
              <w:t>and</w:t>
            </w:r>
            <w:r w:rsidR="00367E00">
              <w:t xml:space="preserve"> </w:t>
            </w:r>
            <w:r>
              <w:t>strategic</w:t>
            </w:r>
            <w:r w:rsidR="00367E00">
              <w:t xml:space="preserve"> </w:t>
            </w:r>
            <w:r>
              <w:t>advice</w:t>
            </w:r>
            <w:r w:rsidR="00367E00">
              <w:t xml:space="preserve"> </w:t>
            </w:r>
            <w:r>
              <w:t>to</w:t>
            </w:r>
            <w:r w:rsidR="00367E00">
              <w:t xml:space="preserve"> </w:t>
            </w:r>
            <w:r>
              <w:t>the</w:t>
            </w:r>
            <w:r w:rsidR="00367E00">
              <w:t xml:space="preserve"> </w:t>
            </w:r>
            <w:r>
              <w:t>Minister</w:t>
            </w:r>
            <w:r w:rsidR="00367E00">
              <w:t xml:space="preserve"> </w:t>
            </w:r>
            <w:r>
              <w:t>for</w:t>
            </w:r>
            <w:r w:rsidR="00367E00">
              <w:t xml:space="preserve"> </w:t>
            </w:r>
            <w:r>
              <w:t>Agriculture</w:t>
            </w:r>
            <w:r w:rsidR="00367E00">
              <w:t xml:space="preserve"> </w:t>
            </w:r>
            <w:r>
              <w:t>on</w:t>
            </w:r>
            <w:r w:rsidR="00367E00">
              <w:t xml:space="preserve"> </w:t>
            </w:r>
            <w:r>
              <w:t>how</w:t>
            </w:r>
            <w:r w:rsidR="00367E00">
              <w:t xml:space="preserve"> </w:t>
            </w:r>
            <w:r>
              <w:t>the</w:t>
            </w:r>
            <w:r w:rsidR="00367E00">
              <w:t xml:space="preserve"> </w:t>
            </w:r>
            <w:r>
              <w:t>agriculture</w:t>
            </w:r>
            <w:r w:rsidR="00367E00">
              <w:t xml:space="preserve"> </w:t>
            </w:r>
            <w:r>
              <w:t>sector</w:t>
            </w:r>
            <w:r w:rsidR="00367E00">
              <w:t xml:space="preserve"> </w:t>
            </w:r>
            <w:r>
              <w:t>can</w:t>
            </w:r>
            <w:r w:rsidR="00367E00">
              <w:t xml:space="preserve"> </w:t>
            </w:r>
            <w:r>
              <w:t>prepare</w:t>
            </w:r>
            <w:r w:rsidR="00367E00">
              <w:t xml:space="preserve"> </w:t>
            </w:r>
            <w:r>
              <w:t>for,</w:t>
            </w:r>
            <w:r w:rsidR="00367E00">
              <w:t xml:space="preserve"> </w:t>
            </w:r>
            <w:r>
              <w:t>and</w:t>
            </w:r>
            <w:r w:rsidR="00367E00">
              <w:t xml:space="preserve"> </w:t>
            </w:r>
            <w:r>
              <w:t>respond</w:t>
            </w:r>
            <w:r w:rsidR="00367E00">
              <w:t xml:space="preserve"> </w:t>
            </w:r>
            <w:r>
              <w:t>to,</w:t>
            </w:r>
            <w:r w:rsidR="00367E00">
              <w:t xml:space="preserve"> </w:t>
            </w:r>
            <w:r>
              <w:t>the</w:t>
            </w:r>
            <w:r w:rsidR="00367E00">
              <w:t xml:space="preserve"> </w:t>
            </w:r>
            <w:r>
              <w:t>impacts</w:t>
            </w:r>
            <w:r w:rsidR="00367E00">
              <w:t xml:space="preserve"> </w:t>
            </w:r>
            <w:r>
              <w:t>of</w:t>
            </w:r>
            <w:r w:rsidR="00367E00">
              <w:t xml:space="preserve"> </w:t>
            </w:r>
            <w:r>
              <w:t>climate</w:t>
            </w:r>
            <w:r w:rsidR="00367E00">
              <w:t xml:space="preserve"> </w:t>
            </w:r>
            <w:r>
              <w:t>change</w:t>
            </w:r>
            <w:r w:rsidR="00367E00">
              <w:t xml:space="preserve"> </w:t>
            </w:r>
            <w:r>
              <w:t>and</w:t>
            </w:r>
            <w:r w:rsidR="00367E00">
              <w:t xml:space="preserve"> </w:t>
            </w:r>
            <w:r>
              <w:t>inform</w:t>
            </w:r>
            <w:r w:rsidR="00367E00">
              <w:t xml:space="preserve"> </w:t>
            </w:r>
            <w:r>
              <w:t>the</w:t>
            </w:r>
            <w:r w:rsidR="00367E00">
              <w:t xml:space="preserve"> </w:t>
            </w:r>
            <w:r>
              <w:t>government’s</w:t>
            </w:r>
            <w:r w:rsidR="00367E00">
              <w:t xml:space="preserve"> </w:t>
            </w:r>
            <w:r>
              <w:t>broader</w:t>
            </w:r>
            <w:r w:rsidR="00367E00">
              <w:t xml:space="preserve"> </w:t>
            </w:r>
            <w:r>
              <w:t>climate</w:t>
            </w:r>
            <w:r w:rsidR="00367E00">
              <w:t xml:space="preserve"> </w:t>
            </w:r>
            <w:r>
              <w:t>action</w:t>
            </w:r>
            <w:r w:rsidR="00367E00">
              <w:t xml:space="preserve"> </w:t>
            </w:r>
            <w:r>
              <w:t>agenda</w:t>
            </w:r>
            <w:r w:rsidR="00367E00">
              <w:t xml:space="preserve"> </w:t>
            </w:r>
            <w:r>
              <w:t>as</w:t>
            </w:r>
            <w:r w:rsidR="00367E00">
              <w:t xml:space="preserve"> </w:t>
            </w:r>
            <w:r>
              <w:t>it</w:t>
            </w:r>
            <w:r w:rsidR="00367E00">
              <w:t xml:space="preserve"> </w:t>
            </w:r>
            <w:r>
              <w:t>relates</w:t>
            </w:r>
            <w:r w:rsidR="00367E00">
              <w:t xml:space="preserve"> </w:t>
            </w:r>
            <w:r>
              <w:t>to</w:t>
            </w:r>
            <w:r w:rsidR="00367E00">
              <w:t xml:space="preserve"> </w:t>
            </w:r>
            <w:r>
              <w:t>the</w:t>
            </w:r>
            <w:r w:rsidR="00367E00">
              <w:t xml:space="preserve"> </w:t>
            </w:r>
            <w:r>
              <w:t>agriculture</w:t>
            </w:r>
            <w:r w:rsidR="00367E00">
              <w:t xml:space="preserve"> </w:t>
            </w:r>
            <w:r>
              <w:t>sector.</w:t>
            </w:r>
          </w:p>
        </w:tc>
      </w:tr>
    </w:tbl>
    <w:p w14:paraId="44B9D519" w14:textId="77777777" w:rsidR="00B6595F" w:rsidRDefault="00B6595F" w:rsidP="00127FC4"/>
    <w:p w14:paraId="7BD38EAD" w14:textId="63BB1B9C" w:rsidR="00B6595F" w:rsidRDefault="00B6595F" w:rsidP="00127FC4">
      <w:pPr>
        <w:pStyle w:val="Normalbeforebullets"/>
      </w:pPr>
      <w:r>
        <w:t>Efforts</w:t>
      </w:r>
      <w:r w:rsidR="00367E00">
        <w:t xml:space="preserve"> </w:t>
      </w:r>
      <w:r>
        <w:t>to</w:t>
      </w:r>
      <w:r w:rsidR="00367E00">
        <w:t xml:space="preserve"> </w:t>
      </w:r>
      <w:r>
        <w:t>mitigate</w:t>
      </w:r>
      <w:r w:rsidR="00367E00">
        <w:t xml:space="preserve"> </w:t>
      </w:r>
      <w:r>
        <w:t>and</w:t>
      </w:r>
      <w:r w:rsidR="00367E00">
        <w:t xml:space="preserve"> </w:t>
      </w:r>
      <w:r>
        <w:t>adapt</w:t>
      </w:r>
      <w:r w:rsidR="00367E00">
        <w:t xml:space="preserve"> </w:t>
      </w:r>
      <w:r>
        <w:t>to</w:t>
      </w:r>
      <w:r w:rsidR="00367E00">
        <w:t xml:space="preserve"> </w:t>
      </w:r>
      <w:r>
        <w:t>climate</w:t>
      </w:r>
      <w:r w:rsidR="00367E00">
        <w:t xml:space="preserve"> </w:t>
      </w:r>
      <w:r>
        <w:t>change</w:t>
      </w:r>
      <w:r w:rsidR="00367E00">
        <w:t xml:space="preserve"> </w:t>
      </w:r>
      <w:r>
        <w:t>present</w:t>
      </w:r>
      <w:r w:rsidR="00367E00">
        <w:t xml:space="preserve"> </w:t>
      </w:r>
      <w:r>
        <w:t>opportunities</w:t>
      </w:r>
      <w:r w:rsidR="00367E00">
        <w:t xml:space="preserve"> </w:t>
      </w:r>
      <w:r>
        <w:t>for</w:t>
      </w:r>
      <w:r w:rsidR="00367E00">
        <w:t xml:space="preserve"> </w:t>
      </w:r>
      <w:r>
        <w:t>DEECA</w:t>
      </w:r>
      <w:r w:rsidR="00367E00">
        <w:t xml:space="preserve"> </w:t>
      </w:r>
      <w:r>
        <w:t>including:</w:t>
      </w:r>
    </w:p>
    <w:tbl>
      <w:tblPr>
        <w:tblStyle w:val="TableGrid"/>
        <w:tblW w:w="9634" w:type="dxa"/>
        <w:tblLayout w:type="fixed"/>
        <w:tblLook w:val="0620" w:firstRow="1" w:lastRow="0" w:firstColumn="0" w:lastColumn="0" w:noHBand="1" w:noVBand="1"/>
      </w:tblPr>
      <w:tblGrid>
        <w:gridCol w:w="4817"/>
        <w:gridCol w:w="4817"/>
      </w:tblGrid>
      <w:tr w:rsidR="00961B68" w14:paraId="51EE824E" w14:textId="77777777" w:rsidTr="00127FC4">
        <w:trPr>
          <w:trHeight w:val="60"/>
          <w:tblHeader/>
        </w:trPr>
        <w:tc>
          <w:tcPr>
            <w:tcW w:w="4817" w:type="dxa"/>
          </w:tcPr>
          <w:p w14:paraId="7E1580CC" w14:textId="0B4689AB" w:rsidR="00B6595F" w:rsidRDefault="00B6595F" w:rsidP="00127FC4">
            <w:pPr>
              <w:pStyle w:val="TableColumnHeading"/>
            </w:pPr>
            <w:bookmarkStart w:id="109" w:name="TableColumnTitle_68"/>
            <w:bookmarkEnd w:id="109"/>
            <w:r>
              <w:t>Climate</w:t>
            </w:r>
            <w:r w:rsidR="00367E00">
              <w:t xml:space="preserve"> </w:t>
            </w:r>
            <w:r>
              <w:t>adaptation</w:t>
            </w:r>
            <w:r w:rsidR="00367E00">
              <w:t xml:space="preserve"> </w:t>
            </w:r>
            <w:r>
              <w:t>action</w:t>
            </w:r>
          </w:p>
        </w:tc>
        <w:tc>
          <w:tcPr>
            <w:tcW w:w="4817" w:type="dxa"/>
          </w:tcPr>
          <w:p w14:paraId="19FB1F5A" w14:textId="77777777" w:rsidR="00B6595F" w:rsidRDefault="00B6595F" w:rsidP="00127FC4">
            <w:pPr>
              <w:pStyle w:val="TableColumnHeading"/>
            </w:pPr>
            <w:r>
              <w:t>Opportunity</w:t>
            </w:r>
          </w:p>
        </w:tc>
      </w:tr>
      <w:tr w:rsidR="00961B68" w14:paraId="514B246B" w14:textId="77777777" w:rsidTr="00127FC4">
        <w:trPr>
          <w:trHeight w:val="60"/>
        </w:trPr>
        <w:tc>
          <w:tcPr>
            <w:tcW w:w="4817" w:type="dxa"/>
          </w:tcPr>
          <w:p w14:paraId="4609D688" w14:textId="1BA8ACBB" w:rsidR="00B6595F" w:rsidRDefault="00B6595F" w:rsidP="00127FC4">
            <w:pPr>
              <w:pStyle w:val="TableCopy"/>
            </w:pPr>
            <w:r>
              <w:t>Native</w:t>
            </w:r>
            <w:r w:rsidR="00367E00">
              <w:t xml:space="preserve"> </w:t>
            </w:r>
            <w:r>
              <w:t>timber</w:t>
            </w:r>
            <w:r w:rsidR="00367E00">
              <w:t xml:space="preserve"> </w:t>
            </w:r>
            <w:r>
              <w:t>harvesting</w:t>
            </w:r>
            <w:r w:rsidR="00367E00">
              <w:t xml:space="preserve"> </w:t>
            </w:r>
            <w:r>
              <w:t>in</w:t>
            </w:r>
            <w:r w:rsidR="00367E00">
              <w:t xml:space="preserve"> </w:t>
            </w:r>
            <w:r>
              <w:t>Victoria’s</w:t>
            </w:r>
            <w:r w:rsidR="00367E00">
              <w:t xml:space="preserve"> </w:t>
            </w:r>
            <w:r>
              <w:t>state</w:t>
            </w:r>
            <w:r w:rsidR="00367E00">
              <w:t xml:space="preserve"> </w:t>
            </w:r>
            <w:r>
              <w:t>forests</w:t>
            </w:r>
            <w:r w:rsidR="00367E00">
              <w:t xml:space="preserve"> </w:t>
            </w:r>
            <w:r>
              <w:t>ended</w:t>
            </w:r>
            <w:r w:rsidR="00367E00">
              <w:t xml:space="preserve"> </w:t>
            </w:r>
            <w:r>
              <w:t>on</w:t>
            </w:r>
            <w:r w:rsidR="00367E00">
              <w:t xml:space="preserve"> </w:t>
            </w:r>
            <w:r>
              <w:t>1</w:t>
            </w:r>
            <w:r w:rsidR="00367E00">
              <w:t xml:space="preserve"> </w:t>
            </w:r>
            <w:r>
              <w:t>January</w:t>
            </w:r>
            <w:r w:rsidR="00367E00">
              <w:t xml:space="preserve"> </w:t>
            </w:r>
            <w:r>
              <w:t>2024,</w:t>
            </w:r>
            <w:r w:rsidR="00367E00">
              <w:t xml:space="preserve"> </w:t>
            </w:r>
            <w:r>
              <w:t>with</w:t>
            </w:r>
            <w:r w:rsidR="00367E00">
              <w:t xml:space="preserve"> </w:t>
            </w:r>
            <w:r>
              <w:t>positive</w:t>
            </w:r>
            <w:r w:rsidR="00367E00">
              <w:t xml:space="preserve"> </w:t>
            </w:r>
            <w:r>
              <w:t>impact</w:t>
            </w:r>
            <w:r w:rsidR="00367E00">
              <w:t xml:space="preserve"> </w:t>
            </w:r>
            <w:r>
              <w:t>on</w:t>
            </w:r>
            <w:r w:rsidR="00367E00">
              <w:t xml:space="preserve"> </w:t>
            </w:r>
            <w:r>
              <w:t>biodiversity,</w:t>
            </w:r>
            <w:r w:rsidR="00367E00">
              <w:t xml:space="preserve"> </w:t>
            </w:r>
            <w:r>
              <w:t>protected</w:t>
            </w:r>
            <w:r w:rsidR="00367E00">
              <w:t xml:space="preserve"> </w:t>
            </w:r>
            <w:r>
              <w:t>and</w:t>
            </w:r>
            <w:r w:rsidR="00367E00">
              <w:t xml:space="preserve"> </w:t>
            </w:r>
            <w:r>
              <w:t>vulnerable</w:t>
            </w:r>
            <w:r w:rsidR="00367E00">
              <w:t xml:space="preserve"> </w:t>
            </w:r>
            <w:r>
              <w:t>species,</w:t>
            </w:r>
            <w:r w:rsidR="00367E00">
              <w:t xml:space="preserve"> </w:t>
            </w:r>
            <w:r>
              <w:t>bushfire</w:t>
            </w:r>
            <w:r w:rsidR="00367E00">
              <w:t xml:space="preserve"> </w:t>
            </w:r>
            <w:r>
              <w:t>prevention</w:t>
            </w:r>
            <w:r w:rsidR="00367E00">
              <w:t xml:space="preserve"> </w:t>
            </w:r>
            <w:r>
              <w:t>and</w:t>
            </w:r>
            <w:r w:rsidR="00367E00">
              <w:t xml:space="preserve"> </w:t>
            </w:r>
            <w:r>
              <w:t>management,</w:t>
            </w:r>
            <w:r w:rsidR="00367E00">
              <w:t xml:space="preserve"> </w:t>
            </w:r>
            <w:r>
              <w:t>and</w:t>
            </w:r>
            <w:r w:rsidR="00367E00">
              <w:t xml:space="preserve"> </w:t>
            </w:r>
            <w:r>
              <w:t>the</w:t>
            </w:r>
            <w:r w:rsidR="00367E00">
              <w:t xml:space="preserve"> </w:t>
            </w:r>
            <w:r>
              <w:t>effects</w:t>
            </w:r>
            <w:r w:rsidR="00367E00">
              <w:t xml:space="preserve"> </w:t>
            </w:r>
            <w:r>
              <w:t>of</w:t>
            </w:r>
            <w:r w:rsidR="00367E00">
              <w:t xml:space="preserve"> </w:t>
            </w:r>
            <w:r>
              <w:t>climate</w:t>
            </w:r>
            <w:r w:rsidR="00367E00">
              <w:t xml:space="preserve"> </w:t>
            </w:r>
            <w:r>
              <w:t>change.</w:t>
            </w:r>
            <w:r w:rsidR="00367E00">
              <w:t xml:space="preserve"> </w:t>
            </w:r>
          </w:p>
        </w:tc>
        <w:tc>
          <w:tcPr>
            <w:tcW w:w="4817" w:type="dxa"/>
          </w:tcPr>
          <w:p w14:paraId="02780457" w14:textId="2CDB9E1C" w:rsidR="00B6595F" w:rsidRDefault="00B6595F" w:rsidP="003C150D">
            <w:pPr>
              <w:pStyle w:val="TableCopy"/>
            </w:pPr>
            <w:r>
              <w:t>The</w:t>
            </w:r>
            <w:r w:rsidR="00367E00">
              <w:t xml:space="preserve"> </w:t>
            </w:r>
            <w:r>
              <w:t>transition</w:t>
            </w:r>
            <w:r w:rsidR="00367E00">
              <w:t xml:space="preserve"> </w:t>
            </w:r>
            <w:r>
              <w:t>to</w:t>
            </w:r>
            <w:r w:rsidR="00367E00">
              <w:t xml:space="preserve"> </w:t>
            </w:r>
            <w:r>
              <w:t>exit</w:t>
            </w:r>
            <w:r w:rsidR="00367E00">
              <w:t xml:space="preserve"> </w:t>
            </w:r>
            <w:r>
              <w:t>native</w:t>
            </w:r>
            <w:r w:rsidR="00367E00">
              <w:t xml:space="preserve"> </w:t>
            </w:r>
            <w:r>
              <w:t>timber</w:t>
            </w:r>
            <w:r w:rsidR="00367E00">
              <w:t xml:space="preserve"> </w:t>
            </w:r>
            <w:r>
              <w:t>harvesting</w:t>
            </w:r>
            <w:r w:rsidR="00367E00">
              <w:t xml:space="preserve"> </w:t>
            </w:r>
            <w:r>
              <w:t>provides</w:t>
            </w:r>
            <w:r w:rsidR="00367E00">
              <w:t xml:space="preserve"> </w:t>
            </w:r>
            <w:r>
              <w:t>an</w:t>
            </w:r>
            <w:r w:rsidR="00367E00">
              <w:t xml:space="preserve"> </w:t>
            </w:r>
            <w:r>
              <w:t>opportunity</w:t>
            </w:r>
            <w:r w:rsidR="00367E00">
              <w:t xml:space="preserve"> </w:t>
            </w:r>
            <w:r>
              <w:t>to</w:t>
            </w:r>
            <w:r w:rsidR="00367E00">
              <w:t xml:space="preserve"> </w:t>
            </w:r>
            <w:r>
              <w:t>consider</w:t>
            </w:r>
            <w:r w:rsidR="00367E00">
              <w:t xml:space="preserve"> </w:t>
            </w:r>
            <w:r>
              <w:t>new</w:t>
            </w:r>
            <w:r w:rsidR="00367E00">
              <w:t xml:space="preserve"> </w:t>
            </w:r>
            <w:r>
              <w:t>forest</w:t>
            </w:r>
            <w:r w:rsidR="00367E00">
              <w:t xml:space="preserve"> </w:t>
            </w:r>
            <w:r>
              <w:t>management</w:t>
            </w:r>
            <w:r w:rsidR="00367E00">
              <w:t xml:space="preserve"> </w:t>
            </w:r>
            <w:r>
              <w:t>approaches,</w:t>
            </w:r>
            <w:r w:rsidR="00367E00">
              <w:t xml:space="preserve"> </w:t>
            </w:r>
            <w:r>
              <w:t>including</w:t>
            </w:r>
            <w:r w:rsidR="00367E00">
              <w:t xml:space="preserve"> </w:t>
            </w:r>
            <w:r>
              <w:t>regeneration</w:t>
            </w:r>
            <w:r w:rsidR="00367E00">
              <w:t xml:space="preserve"> </w:t>
            </w:r>
            <w:r>
              <w:t>and</w:t>
            </w:r>
            <w:r w:rsidR="00367E00">
              <w:t xml:space="preserve"> </w:t>
            </w:r>
            <w:r>
              <w:t>restoration</w:t>
            </w:r>
            <w:r w:rsidR="00367E00">
              <w:t xml:space="preserve"> </w:t>
            </w:r>
            <w:r>
              <w:t>of</w:t>
            </w:r>
            <w:r w:rsidR="00367E00">
              <w:t xml:space="preserve"> </w:t>
            </w:r>
            <w:r>
              <w:t>previously</w:t>
            </w:r>
            <w:r w:rsidR="00367E00">
              <w:t xml:space="preserve"> </w:t>
            </w:r>
            <w:r>
              <w:t>harvested</w:t>
            </w:r>
            <w:r w:rsidR="00367E00">
              <w:t xml:space="preserve"> </w:t>
            </w:r>
            <w:r>
              <w:t>coupes,</w:t>
            </w:r>
            <w:r w:rsidR="00367E00">
              <w:t xml:space="preserve"> </w:t>
            </w:r>
            <w:r>
              <w:t>or</w:t>
            </w:r>
            <w:r w:rsidR="00367E00">
              <w:t xml:space="preserve"> </w:t>
            </w:r>
            <w:r>
              <w:t>of</w:t>
            </w:r>
            <w:r w:rsidR="00367E00">
              <w:t xml:space="preserve"> </w:t>
            </w:r>
            <w:r>
              <w:t>forest</w:t>
            </w:r>
            <w:r w:rsidR="00367E00">
              <w:t xml:space="preserve"> </w:t>
            </w:r>
            <w:r>
              <w:t>damaged</w:t>
            </w:r>
            <w:r w:rsidR="00367E00">
              <w:t xml:space="preserve"> </w:t>
            </w:r>
            <w:r>
              <w:t>by</w:t>
            </w:r>
            <w:r w:rsidR="00367E00">
              <w:t xml:space="preserve"> </w:t>
            </w:r>
            <w:r>
              <w:t>severe</w:t>
            </w:r>
            <w:r w:rsidR="00367E00">
              <w:t xml:space="preserve"> </w:t>
            </w:r>
            <w:r>
              <w:t>events</w:t>
            </w:r>
            <w:r w:rsidR="00367E00">
              <w:t xml:space="preserve"> </w:t>
            </w:r>
            <w:r>
              <w:t>such</w:t>
            </w:r>
            <w:r w:rsidR="00367E00">
              <w:t xml:space="preserve"> </w:t>
            </w:r>
            <w:r>
              <w:t>as</w:t>
            </w:r>
            <w:r w:rsidR="00367E00">
              <w:t xml:space="preserve"> </w:t>
            </w:r>
            <w:r>
              <w:t>bushfire,</w:t>
            </w:r>
            <w:r w:rsidR="00367E00">
              <w:t xml:space="preserve"> </w:t>
            </w:r>
            <w:proofErr w:type="gramStart"/>
            <w:r>
              <w:t>taking</w:t>
            </w:r>
            <w:r w:rsidR="00367E00">
              <w:t xml:space="preserve"> </w:t>
            </w:r>
            <w:r>
              <w:t>into</w:t>
            </w:r>
            <w:r w:rsidR="00367E00">
              <w:t xml:space="preserve"> </w:t>
            </w:r>
            <w:r>
              <w:t>account</w:t>
            </w:r>
            <w:proofErr w:type="gramEnd"/>
            <w:r w:rsidR="00367E00">
              <w:t xml:space="preserve"> </w:t>
            </w:r>
            <w:r>
              <w:t>evolving</w:t>
            </w:r>
            <w:r w:rsidR="00367E00">
              <w:t xml:space="preserve"> </w:t>
            </w:r>
            <w:r>
              <w:t>needs</w:t>
            </w:r>
            <w:r w:rsidR="00367E00">
              <w:t xml:space="preserve"> </w:t>
            </w:r>
            <w:r>
              <w:t>for</w:t>
            </w:r>
            <w:r w:rsidR="00367E00">
              <w:t xml:space="preserve"> </w:t>
            </w:r>
            <w:r>
              <w:t>climate</w:t>
            </w:r>
            <w:r w:rsidR="00367E00">
              <w:t xml:space="preserve"> </w:t>
            </w:r>
            <w:r>
              <w:t>adaptation,</w:t>
            </w:r>
            <w:r w:rsidR="00367E00">
              <w:t xml:space="preserve"> </w:t>
            </w:r>
            <w:r>
              <w:t>and</w:t>
            </w:r>
            <w:r w:rsidR="00367E00">
              <w:t xml:space="preserve"> </w:t>
            </w:r>
            <w:r>
              <w:t>contributing</w:t>
            </w:r>
            <w:r w:rsidR="00367E00">
              <w:t xml:space="preserve"> </w:t>
            </w:r>
            <w:r>
              <w:t>to</w:t>
            </w:r>
            <w:r w:rsidR="00367E00">
              <w:t xml:space="preserve"> </w:t>
            </w:r>
            <w:r>
              <w:t>overall</w:t>
            </w:r>
            <w:r w:rsidR="00367E00">
              <w:t xml:space="preserve"> </w:t>
            </w:r>
            <w:r>
              <w:t>climate</w:t>
            </w:r>
            <w:r w:rsidR="00367E00">
              <w:t xml:space="preserve"> </w:t>
            </w:r>
            <w:r>
              <w:t>resilience.</w:t>
            </w:r>
          </w:p>
        </w:tc>
      </w:tr>
      <w:tr w:rsidR="00961B68" w14:paraId="715E1F09" w14:textId="77777777" w:rsidTr="00127FC4">
        <w:trPr>
          <w:trHeight w:val="60"/>
        </w:trPr>
        <w:tc>
          <w:tcPr>
            <w:tcW w:w="4817" w:type="dxa"/>
          </w:tcPr>
          <w:p w14:paraId="4AC0FA29" w14:textId="4EC65F22" w:rsidR="00B6595F" w:rsidRDefault="00B6595F" w:rsidP="00127FC4">
            <w:pPr>
              <w:pStyle w:val="TableCopy"/>
            </w:pPr>
            <w:r>
              <w:t>DEECA</w:t>
            </w:r>
            <w:r w:rsidR="00367E00">
              <w:t xml:space="preserve"> </w:t>
            </w:r>
            <w:r>
              <w:t>is</w:t>
            </w:r>
            <w:r w:rsidR="00367E00">
              <w:t xml:space="preserve"> </w:t>
            </w:r>
            <w:r>
              <w:t>committed</w:t>
            </w:r>
            <w:r w:rsidR="00367E00">
              <w:t xml:space="preserve"> </w:t>
            </w:r>
            <w:r>
              <w:t>to</w:t>
            </w:r>
            <w:r w:rsidR="00367E00">
              <w:t xml:space="preserve"> </w:t>
            </w:r>
            <w:r>
              <w:t>‘building</w:t>
            </w:r>
            <w:r w:rsidR="00367E00">
              <w:t xml:space="preserve"> </w:t>
            </w:r>
            <w:r>
              <w:t>back</w:t>
            </w:r>
            <w:r w:rsidR="00367E00">
              <w:t xml:space="preserve"> </w:t>
            </w:r>
            <w:r>
              <w:t>better’,</w:t>
            </w:r>
            <w:r w:rsidR="00367E00">
              <w:t xml:space="preserve"> </w:t>
            </w:r>
            <w:r>
              <w:t>to</w:t>
            </w:r>
            <w:r w:rsidR="00367E00">
              <w:t xml:space="preserve"> </w:t>
            </w:r>
            <w:r>
              <w:t>ensure</w:t>
            </w:r>
            <w:r w:rsidR="00367E00">
              <w:t xml:space="preserve"> </w:t>
            </w:r>
            <w:r>
              <w:t>that</w:t>
            </w:r>
            <w:r w:rsidR="00367E00">
              <w:t xml:space="preserve"> </w:t>
            </w:r>
            <w:r>
              <w:t>infrastructure,</w:t>
            </w:r>
            <w:r w:rsidR="00367E00">
              <w:t xml:space="preserve"> </w:t>
            </w:r>
            <w:r>
              <w:t>communities</w:t>
            </w:r>
            <w:r w:rsidR="00367E00">
              <w:t xml:space="preserve"> </w:t>
            </w:r>
            <w:r>
              <w:t>and</w:t>
            </w:r>
            <w:r w:rsidR="00367E00">
              <w:t xml:space="preserve"> </w:t>
            </w:r>
            <w:r>
              <w:t>the</w:t>
            </w:r>
            <w:r w:rsidR="00367E00">
              <w:t xml:space="preserve"> </w:t>
            </w:r>
            <w:r>
              <w:t>environment</w:t>
            </w:r>
            <w:r w:rsidR="00367E00">
              <w:t xml:space="preserve"> </w:t>
            </w:r>
            <w:r>
              <w:t>are</w:t>
            </w:r>
            <w:r w:rsidR="00367E00">
              <w:t xml:space="preserve"> </w:t>
            </w:r>
            <w:r>
              <w:t>resilient</w:t>
            </w:r>
            <w:r w:rsidR="00367E00">
              <w:t xml:space="preserve"> </w:t>
            </w:r>
            <w:r>
              <w:t>to</w:t>
            </w:r>
            <w:r w:rsidR="00367E00">
              <w:t xml:space="preserve"> </w:t>
            </w:r>
            <w:r>
              <w:t>future</w:t>
            </w:r>
            <w:r w:rsidR="00367E00">
              <w:t xml:space="preserve"> </w:t>
            </w:r>
            <w:r>
              <w:t>emergency</w:t>
            </w:r>
            <w:r w:rsidR="00367E00">
              <w:t xml:space="preserve"> </w:t>
            </w:r>
            <w:r>
              <w:t>events</w:t>
            </w:r>
            <w:r w:rsidR="00367E00">
              <w:t xml:space="preserve"> </w:t>
            </w:r>
            <w:r>
              <w:t>in</w:t>
            </w:r>
            <w:r w:rsidR="00367E00">
              <w:t xml:space="preserve"> </w:t>
            </w:r>
            <w:r>
              <w:t>the</w:t>
            </w:r>
            <w:r w:rsidR="00367E00">
              <w:t xml:space="preserve"> </w:t>
            </w:r>
            <w:r>
              <w:t>face</w:t>
            </w:r>
            <w:r w:rsidR="00367E00">
              <w:t xml:space="preserve"> </w:t>
            </w:r>
            <w:r>
              <w:t>of</w:t>
            </w:r>
            <w:r w:rsidR="00367E00">
              <w:t xml:space="preserve"> </w:t>
            </w:r>
            <w:r>
              <w:t>a</w:t>
            </w:r>
            <w:r w:rsidR="00367E00">
              <w:t xml:space="preserve"> </w:t>
            </w:r>
            <w:r>
              <w:t>changing</w:t>
            </w:r>
            <w:r w:rsidR="00367E00">
              <w:t xml:space="preserve"> </w:t>
            </w:r>
            <w:r>
              <w:t>climate.</w:t>
            </w:r>
            <w:r w:rsidR="00367E00">
              <w:t xml:space="preserve"> </w:t>
            </w:r>
          </w:p>
        </w:tc>
        <w:tc>
          <w:tcPr>
            <w:tcW w:w="4817" w:type="dxa"/>
          </w:tcPr>
          <w:p w14:paraId="6849C6D7" w14:textId="5CBDB567" w:rsidR="00B6595F" w:rsidRDefault="00B6595F" w:rsidP="003C150D">
            <w:pPr>
              <w:pStyle w:val="TableCopy"/>
            </w:pPr>
            <w:r>
              <w:t>By</w:t>
            </w:r>
            <w:r w:rsidR="00367E00">
              <w:t xml:space="preserve"> </w:t>
            </w:r>
            <w:r>
              <w:t>integrating</w:t>
            </w:r>
            <w:r w:rsidR="00367E00">
              <w:t xml:space="preserve"> </w:t>
            </w:r>
            <w:r>
              <w:t>climate</w:t>
            </w:r>
            <w:r w:rsidR="00367E00">
              <w:t xml:space="preserve"> </w:t>
            </w:r>
            <w:r>
              <w:t>sensitive</w:t>
            </w:r>
            <w:r w:rsidR="00367E00">
              <w:t xml:space="preserve"> </w:t>
            </w:r>
            <w:r>
              <w:t>design</w:t>
            </w:r>
            <w:r w:rsidR="00367E00">
              <w:t xml:space="preserve"> </w:t>
            </w:r>
            <w:r>
              <w:t>into</w:t>
            </w:r>
            <w:r w:rsidR="00367E00">
              <w:t xml:space="preserve"> </w:t>
            </w:r>
            <w:r>
              <w:t>bridge</w:t>
            </w:r>
            <w:r w:rsidR="00367E00">
              <w:t xml:space="preserve"> </w:t>
            </w:r>
            <w:r>
              <w:t>and</w:t>
            </w:r>
            <w:r w:rsidR="00367E00">
              <w:t xml:space="preserve"> </w:t>
            </w:r>
            <w:r>
              <w:t>crossing</w:t>
            </w:r>
            <w:r w:rsidR="00367E00">
              <w:t xml:space="preserve"> </w:t>
            </w:r>
            <w:r>
              <w:t>infrastructure</w:t>
            </w:r>
            <w:r w:rsidR="00367E00">
              <w:t xml:space="preserve"> </w:t>
            </w:r>
            <w:r>
              <w:t>projects</w:t>
            </w:r>
            <w:r w:rsidR="00367E00">
              <w:t xml:space="preserve"> </w:t>
            </w:r>
            <w:r>
              <w:t>since</w:t>
            </w:r>
            <w:r w:rsidR="00367E00">
              <w:t xml:space="preserve"> </w:t>
            </w:r>
            <w:r>
              <w:t>2008,</w:t>
            </w:r>
            <w:r w:rsidR="00367E00">
              <w:t xml:space="preserve"> </w:t>
            </w:r>
            <w:r>
              <w:t>including</w:t>
            </w:r>
            <w:r w:rsidR="00367E00">
              <w:t xml:space="preserve"> </w:t>
            </w:r>
            <w:r>
              <w:t>51</w:t>
            </w:r>
            <w:r w:rsidR="00367E00">
              <w:t xml:space="preserve"> </w:t>
            </w:r>
            <w:r>
              <w:t>new</w:t>
            </w:r>
            <w:r w:rsidR="00367E00">
              <w:t xml:space="preserve"> </w:t>
            </w:r>
            <w:r>
              <w:t>concrete</w:t>
            </w:r>
            <w:r w:rsidR="00367E00">
              <w:t xml:space="preserve"> </w:t>
            </w:r>
            <w:r>
              <w:t>bridges</w:t>
            </w:r>
            <w:r w:rsidR="00367E00">
              <w:t xml:space="preserve"> </w:t>
            </w:r>
            <w:r>
              <w:t>since</w:t>
            </w:r>
            <w:r w:rsidR="00367E00">
              <w:t xml:space="preserve"> </w:t>
            </w:r>
            <w:r>
              <w:t>2018,</w:t>
            </w:r>
            <w:r w:rsidR="00367E00">
              <w:t xml:space="preserve"> </w:t>
            </w:r>
            <w:r>
              <w:t>DEECA</w:t>
            </w:r>
            <w:r w:rsidR="00367E00">
              <w:t xml:space="preserve"> </w:t>
            </w:r>
            <w:r>
              <w:t>has</w:t>
            </w:r>
            <w:r w:rsidR="00367E00">
              <w:t xml:space="preserve"> </w:t>
            </w:r>
            <w:r>
              <w:t>seen</w:t>
            </w:r>
            <w:r w:rsidR="00367E00">
              <w:t xml:space="preserve"> </w:t>
            </w:r>
            <w:r>
              <w:t>a</w:t>
            </w:r>
            <w:r w:rsidR="00367E00">
              <w:t xml:space="preserve"> </w:t>
            </w:r>
            <w:r>
              <w:t>return</w:t>
            </w:r>
            <w:r w:rsidR="00367E00">
              <w:t xml:space="preserve"> </w:t>
            </w:r>
            <w:r>
              <w:t>on</w:t>
            </w:r>
            <w:r w:rsidR="00367E00">
              <w:t xml:space="preserve"> </w:t>
            </w:r>
            <w:r>
              <w:t>investment,</w:t>
            </w:r>
            <w:r w:rsidR="00367E00">
              <w:t xml:space="preserve"> </w:t>
            </w:r>
            <w:r>
              <w:t>with</w:t>
            </w:r>
            <w:r w:rsidR="00367E00">
              <w:t xml:space="preserve"> </w:t>
            </w:r>
            <w:r>
              <w:t>infrastructure</w:t>
            </w:r>
            <w:r w:rsidR="00367E00">
              <w:t xml:space="preserve"> </w:t>
            </w:r>
            <w:r>
              <w:t>experiencing</w:t>
            </w:r>
            <w:r w:rsidR="00367E00">
              <w:t xml:space="preserve"> </w:t>
            </w:r>
            <w:r>
              <w:t>substantially</w:t>
            </w:r>
            <w:r w:rsidR="00367E00">
              <w:t xml:space="preserve"> </w:t>
            </w:r>
            <w:r>
              <w:t>reduced</w:t>
            </w:r>
            <w:r w:rsidR="00367E00">
              <w:t xml:space="preserve"> </w:t>
            </w:r>
            <w:r>
              <w:t>damage</w:t>
            </w:r>
            <w:r w:rsidR="00367E00">
              <w:t xml:space="preserve"> </w:t>
            </w:r>
            <w:proofErr w:type="gramStart"/>
            <w:r>
              <w:t>as</w:t>
            </w:r>
            <w:r w:rsidR="00367E00">
              <w:t xml:space="preserve"> </w:t>
            </w:r>
            <w:r>
              <w:t>a</w:t>
            </w:r>
            <w:r w:rsidR="00367E00">
              <w:t xml:space="preserve"> </w:t>
            </w:r>
            <w:r>
              <w:t>result</w:t>
            </w:r>
            <w:r w:rsidR="00367E00">
              <w:t xml:space="preserve"> </w:t>
            </w:r>
            <w:r>
              <w:t>of</w:t>
            </w:r>
            <w:proofErr w:type="gramEnd"/>
            <w:r w:rsidR="00367E00">
              <w:t xml:space="preserve"> </w:t>
            </w:r>
            <w:r>
              <w:t>extreme</w:t>
            </w:r>
            <w:r w:rsidR="00367E00">
              <w:t xml:space="preserve"> </w:t>
            </w:r>
            <w:r>
              <w:t>events,</w:t>
            </w:r>
            <w:r w:rsidR="00367E00">
              <w:t xml:space="preserve"> </w:t>
            </w:r>
            <w:r>
              <w:t>quicker</w:t>
            </w:r>
            <w:r w:rsidR="00367E00">
              <w:t xml:space="preserve"> </w:t>
            </w:r>
            <w:r>
              <w:t>return</w:t>
            </w:r>
            <w:r w:rsidR="00367E00">
              <w:t xml:space="preserve"> </w:t>
            </w:r>
            <w:r>
              <w:t>to</w:t>
            </w:r>
            <w:r w:rsidR="00367E00">
              <w:t xml:space="preserve"> </w:t>
            </w:r>
            <w:r>
              <w:t>service</w:t>
            </w:r>
            <w:r w:rsidR="00367E00">
              <w:t xml:space="preserve"> </w:t>
            </w:r>
            <w:r>
              <w:t>and</w:t>
            </w:r>
            <w:r w:rsidR="00367E00">
              <w:t xml:space="preserve"> </w:t>
            </w:r>
            <w:r>
              <w:t>reduced</w:t>
            </w:r>
            <w:r w:rsidR="00367E00">
              <w:t xml:space="preserve"> </w:t>
            </w:r>
            <w:r>
              <w:t>cost</w:t>
            </w:r>
            <w:r w:rsidR="00367E00">
              <w:t xml:space="preserve"> </w:t>
            </w:r>
            <w:r>
              <w:t>of</w:t>
            </w:r>
            <w:r w:rsidR="00367E00">
              <w:t xml:space="preserve"> </w:t>
            </w:r>
            <w:r>
              <w:t>reinstatement.</w:t>
            </w:r>
          </w:p>
        </w:tc>
      </w:tr>
      <w:tr w:rsidR="00961B68" w14:paraId="7BF3FE58" w14:textId="77777777" w:rsidTr="00127FC4">
        <w:trPr>
          <w:trHeight w:val="60"/>
        </w:trPr>
        <w:tc>
          <w:tcPr>
            <w:tcW w:w="4817" w:type="dxa"/>
          </w:tcPr>
          <w:p w14:paraId="42D9A2EA" w14:textId="623B564E" w:rsidR="00B6595F" w:rsidRDefault="00B6595F" w:rsidP="003C150D">
            <w:pPr>
              <w:pStyle w:val="TableCopy"/>
              <w:spacing w:after="80"/>
            </w:pPr>
            <w:r>
              <w:t>DEECA</w:t>
            </w:r>
            <w:r w:rsidR="00367E00">
              <w:t xml:space="preserve"> </w:t>
            </w:r>
            <w:r>
              <w:t>has</w:t>
            </w:r>
            <w:r w:rsidR="00367E00">
              <w:t xml:space="preserve"> </w:t>
            </w:r>
            <w:r>
              <w:t>committed</w:t>
            </w:r>
            <w:r w:rsidR="00367E00">
              <w:t xml:space="preserve"> </w:t>
            </w:r>
            <w:r>
              <w:t>to</w:t>
            </w:r>
            <w:r w:rsidR="00367E00">
              <w:t xml:space="preserve"> </w:t>
            </w:r>
            <w:r>
              <w:t>achieving</w:t>
            </w:r>
            <w:r w:rsidR="00367E00">
              <w:t xml:space="preserve"> </w:t>
            </w:r>
            <w:r>
              <w:t>net</w:t>
            </w:r>
            <w:r w:rsidR="00367E00">
              <w:t xml:space="preserve"> </w:t>
            </w:r>
            <w:r>
              <w:t>zero</w:t>
            </w:r>
            <w:r w:rsidR="00367E00">
              <w:t xml:space="preserve"> </w:t>
            </w:r>
            <w:r>
              <w:t>emissions</w:t>
            </w:r>
            <w:r w:rsidR="00367E00">
              <w:t xml:space="preserve"> </w:t>
            </w:r>
            <w:r>
              <w:t>from</w:t>
            </w:r>
            <w:r w:rsidR="00367E00">
              <w:t xml:space="preserve"> </w:t>
            </w:r>
            <w:r>
              <w:t>its</w:t>
            </w:r>
            <w:r w:rsidR="00367E00">
              <w:t xml:space="preserve"> </w:t>
            </w:r>
            <w:r>
              <w:t>operations</w:t>
            </w:r>
            <w:r w:rsidR="00367E00">
              <w:t xml:space="preserve"> </w:t>
            </w:r>
            <w:r>
              <w:t>by</w:t>
            </w:r>
            <w:r w:rsidR="00367E00">
              <w:t xml:space="preserve"> </w:t>
            </w:r>
            <w:r>
              <w:t>2030</w:t>
            </w:r>
            <w:r w:rsidR="00367E00">
              <w:t xml:space="preserve"> </w:t>
            </w:r>
            <w:r>
              <w:t>with</w:t>
            </w:r>
            <w:r w:rsidR="00367E00">
              <w:t xml:space="preserve"> </w:t>
            </w:r>
            <w:r>
              <w:t>actions</w:t>
            </w:r>
            <w:r w:rsidR="00367E00">
              <w:t xml:space="preserve"> </w:t>
            </w:r>
            <w:r>
              <w:t>in</w:t>
            </w:r>
            <w:r w:rsidR="00367E00">
              <w:t xml:space="preserve"> </w:t>
            </w:r>
            <w:r>
              <w:t>place</w:t>
            </w:r>
            <w:r w:rsidR="00367E00">
              <w:t xml:space="preserve"> </w:t>
            </w:r>
            <w:r>
              <w:t>such</w:t>
            </w:r>
            <w:r w:rsidR="00367E00">
              <w:t xml:space="preserve"> </w:t>
            </w:r>
            <w:r>
              <w:t>as:</w:t>
            </w:r>
          </w:p>
          <w:p w14:paraId="324BD495" w14:textId="0173A739" w:rsidR="00B6595F" w:rsidRDefault="00B6595F" w:rsidP="003C150D">
            <w:pPr>
              <w:pStyle w:val="TableBullet"/>
            </w:pPr>
            <w:r>
              <w:t>a</w:t>
            </w:r>
            <w:r w:rsidR="00367E00">
              <w:t xml:space="preserve"> </w:t>
            </w:r>
            <w:r>
              <w:t>standard</w:t>
            </w:r>
            <w:r w:rsidR="00367E00">
              <w:t xml:space="preserve"> </w:t>
            </w:r>
            <w:r>
              <w:t>requirement</w:t>
            </w:r>
            <w:r w:rsidR="00367E00">
              <w:t xml:space="preserve"> </w:t>
            </w:r>
            <w:r>
              <w:t>for</w:t>
            </w:r>
            <w:r w:rsidR="00367E00">
              <w:t xml:space="preserve"> </w:t>
            </w:r>
            <w:r>
              <w:t>new</w:t>
            </w:r>
            <w:r w:rsidR="00367E00">
              <w:t xml:space="preserve"> </w:t>
            </w:r>
            <w:r>
              <w:t>builds</w:t>
            </w:r>
            <w:r w:rsidR="00367E00">
              <w:t xml:space="preserve"> </w:t>
            </w:r>
            <w:r>
              <w:t>and</w:t>
            </w:r>
            <w:r w:rsidR="00367E00">
              <w:t xml:space="preserve"> </w:t>
            </w:r>
            <w:r>
              <w:t>significant</w:t>
            </w:r>
            <w:r w:rsidR="00367E00">
              <w:t xml:space="preserve"> </w:t>
            </w:r>
            <w:r>
              <w:t>rebuilds</w:t>
            </w:r>
            <w:r w:rsidR="00367E00">
              <w:t xml:space="preserve"> </w:t>
            </w:r>
            <w:r>
              <w:t>to</w:t>
            </w:r>
            <w:r w:rsidR="00367E00">
              <w:t xml:space="preserve"> </w:t>
            </w:r>
            <w:r>
              <w:t>have</w:t>
            </w:r>
            <w:r w:rsidR="00367E00">
              <w:t xml:space="preserve"> </w:t>
            </w:r>
            <w:r>
              <w:t>LED</w:t>
            </w:r>
            <w:r w:rsidR="00367E00">
              <w:t xml:space="preserve"> </w:t>
            </w:r>
            <w:r>
              <w:t>lighting</w:t>
            </w:r>
            <w:r w:rsidR="00367E00">
              <w:t xml:space="preserve"> </w:t>
            </w:r>
            <w:r>
              <w:t>and</w:t>
            </w:r>
            <w:r w:rsidR="00367E00">
              <w:t xml:space="preserve"> </w:t>
            </w:r>
            <w:r>
              <w:t>solar</w:t>
            </w:r>
            <w:r w:rsidR="00367E00">
              <w:t xml:space="preserve"> </w:t>
            </w:r>
            <w:r>
              <w:t>installation</w:t>
            </w:r>
            <w:r w:rsidR="00367E00">
              <w:t xml:space="preserve"> </w:t>
            </w:r>
            <w:r>
              <w:t>be</w:t>
            </w:r>
            <w:r w:rsidR="00367E00">
              <w:t xml:space="preserve"> </w:t>
            </w:r>
            <w:r>
              <w:t>built</w:t>
            </w:r>
            <w:r w:rsidR="00367E00">
              <w:t xml:space="preserve"> </w:t>
            </w:r>
            <w:r>
              <w:t>to</w:t>
            </w:r>
            <w:r w:rsidR="00367E00">
              <w:t xml:space="preserve"> </w:t>
            </w:r>
            <w:r>
              <w:t>both</w:t>
            </w:r>
            <w:r w:rsidR="00367E00">
              <w:t xml:space="preserve"> </w:t>
            </w:r>
            <w:r>
              <w:t>6-star</w:t>
            </w:r>
            <w:r w:rsidR="00367E00">
              <w:t xml:space="preserve"> </w:t>
            </w:r>
            <w:r>
              <w:t>NABERS</w:t>
            </w:r>
            <w:r w:rsidR="00367E00">
              <w:t xml:space="preserve"> </w:t>
            </w:r>
            <w:r>
              <w:t>ratings</w:t>
            </w:r>
            <w:r w:rsidR="00367E00">
              <w:t xml:space="preserve"> </w:t>
            </w:r>
            <w:r>
              <w:t>and</w:t>
            </w:r>
            <w:r w:rsidR="00367E00">
              <w:t xml:space="preserve"> </w:t>
            </w:r>
            <w:r>
              <w:t>Green</w:t>
            </w:r>
            <w:r w:rsidR="00367E00">
              <w:t xml:space="preserve"> </w:t>
            </w:r>
            <w:r>
              <w:t>Star</w:t>
            </w:r>
            <w:r w:rsidR="00367E00">
              <w:t xml:space="preserve"> </w:t>
            </w:r>
            <w:r>
              <w:t>principles</w:t>
            </w:r>
          </w:p>
          <w:p w14:paraId="22272F59" w14:textId="680FA42D" w:rsidR="00B6595F" w:rsidRDefault="00B6595F" w:rsidP="003C150D">
            <w:pPr>
              <w:pStyle w:val="TableBullet"/>
            </w:pPr>
            <w:r>
              <w:t>discontinuing</w:t>
            </w:r>
            <w:r w:rsidR="00367E00">
              <w:t xml:space="preserve"> </w:t>
            </w:r>
            <w:r>
              <w:t>gas</w:t>
            </w:r>
            <w:r w:rsidR="00367E00">
              <w:t xml:space="preserve"> </w:t>
            </w:r>
            <w:r>
              <w:t>assets</w:t>
            </w:r>
            <w:r w:rsidR="00367E00">
              <w:t xml:space="preserve"> </w:t>
            </w:r>
            <w:r>
              <w:t>through</w:t>
            </w:r>
            <w:r w:rsidR="00367E00">
              <w:t xml:space="preserve"> </w:t>
            </w:r>
            <w:r>
              <w:t>lifecycle</w:t>
            </w:r>
            <w:r w:rsidR="00367E00">
              <w:t xml:space="preserve"> </w:t>
            </w:r>
            <w:r>
              <w:t>management</w:t>
            </w:r>
            <w:r w:rsidR="00367E00">
              <w:t xml:space="preserve"> </w:t>
            </w:r>
            <w:r>
              <w:t>of</w:t>
            </w:r>
            <w:r w:rsidR="00367E00">
              <w:t xml:space="preserve"> </w:t>
            </w:r>
            <w:r>
              <w:t>existing</w:t>
            </w:r>
            <w:r w:rsidR="00367E00">
              <w:t xml:space="preserve"> </w:t>
            </w:r>
            <w:r>
              <w:t>infrastructure</w:t>
            </w:r>
            <w:r w:rsidR="00367E00">
              <w:t xml:space="preserve"> </w:t>
            </w:r>
          </w:p>
          <w:p w14:paraId="54502D4B" w14:textId="6DE53A84" w:rsidR="00B6595F" w:rsidRDefault="00B6595F" w:rsidP="003C150D">
            <w:pPr>
              <w:pStyle w:val="TableBullet"/>
            </w:pPr>
            <w:r>
              <w:t>a</w:t>
            </w:r>
            <w:r w:rsidR="00367E00">
              <w:t xml:space="preserve"> </w:t>
            </w:r>
            <w:r>
              <w:t>minimum</w:t>
            </w:r>
            <w:r w:rsidR="00367E00">
              <w:t xml:space="preserve"> </w:t>
            </w:r>
            <w:r>
              <w:t>30%</w:t>
            </w:r>
            <w:r w:rsidR="00367E00">
              <w:t xml:space="preserve"> </w:t>
            </w:r>
            <w:r>
              <w:t>solar</w:t>
            </w:r>
            <w:r w:rsidR="00367E00">
              <w:t xml:space="preserve"> </w:t>
            </w:r>
            <w:r>
              <w:t>generation</w:t>
            </w:r>
            <w:r w:rsidR="00367E00">
              <w:t xml:space="preserve"> </w:t>
            </w:r>
            <w:r>
              <w:t>capacity</w:t>
            </w:r>
            <w:r w:rsidR="00367E00">
              <w:t xml:space="preserve"> </w:t>
            </w:r>
            <w:r>
              <w:t>and</w:t>
            </w:r>
            <w:r w:rsidR="00367E00">
              <w:t xml:space="preserve"> </w:t>
            </w:r>
            <w:r>
              <w:t>battery</w:t>
            </w:r>
            <w:r w:rsidR="00367E00">
              <w:t xml:space="preserve"> </w:t>
            </w:r>
            <w:r>
              <w:t>storage</w:t>
            </w:r>
            <w:r w:rsidR="00367E00">
              <w:t xml:space="preserve"> </w:t>
            </w:r>
            <w:r>
              <w:t>for</w:t>
            </w:r>
            <w:r w:rsidR="00367E00">
              <w:t xml:space="preserve"> </w:t>
            </w:r>
            <w:r>
              <w:t>new</w:t>
            </w:r>
            <w:r w:rsidR="00367E00">
              <w:t xml:space="preserve"> </w:t>
            </w:r>
            <w:r>
              <w:t>capital</w:t>
            </w:r>
            <w:r w:rsidR="00367E00">
              <w:t xml:space="preserve"> </w:t>
            </w:r>
            <w:r>
              <w:t>builds.</w:t>
            </w:r>
          </w:p>
        </w:tc>
        <w:tc>
          <w:tcPr>
            <w:tcW w:w="4817" w:type="dxa"/>
          </w:tcPr>
          <w:p w14:paraId="22E6666C" w14:textId="52762230" w:rsidR="00B6595F" w:rsidRDefault="00B6595F" w:rsidP="003C150D">
            <w:pPr>
              <w:pStyle w:val="TableCopy"/>
            </w:pPr>
            <w:r>
              <w:t>Sustainable</w:t>
            </w:r>
            <w:r w:rsidR="00367E00">
              <w:t xml:space="preserve"> </w:t>
            </w:r>
            <w:r>
              <w:t>building</w:t>
            </w:r>
            <w:r w:rsidR="00367E00">
              <w:t xml:space="preserve"> </w:t>
            </w:r>
            <w:r>
              <w:t>design</w:t>
            </w:r>
            <w:r w:rsidR="00367E00">
              <w:t xml:space="preserve"> </w:t>
            </w:r>
            <w:r>
              <w:t>and</w:t>
            </w:r>
            <w:r w:rsidR="00367E00">
              <w:t xml:space="preserve"> </w:t>
            </w:r>
            <w:r>
              <w:t>the</w:t>
            </w:r>
            <w:r w:rsidR="00367E00">
              <w:t xml:space="preserve"> </w:t>
            </w:r>
            <w:r>
              <w:t>shift</w:t>
            </w:r>
            <w:r w:rsidR="00367E00">
              <w:t xml:space="preserve"> </w:t>
            </w:r>
            <w:r>
              <w:t>to</w:t>
            </w:r>
            <w:r w:rsidR="00367E00">
              <w:t xml:space="preserve"> </w:t>
            </w:r>
            <w:r>
              <w:t>all-electric</w:t>
            </w:r>
            <w:r w:rsidR="00367E00">
              <w:t xml:space="preserve"> </w:t>
            </w:r>
            <w:r>
              <w:t>presents</w:t>
            </w:r>
            <w:r w:rsidR="00367E00">
              <w:t xml:space="preserve"> </w:t>
            </w:r>
            <w:r>
              <w:t>opportunities</w:t>
            </w:r>
            <w:r w:rsidR="00367E00">
              <w:t xml:space="preserve"> </w:t>
            </w:r>
            <w:r>
              <w:t>to</w:t>
            </w:r>
            <w:r w:rsidR="00367E00">
              <w:t xml:space="preserve"> </w:t>
            </w:r>
            <w:r>
              <w:t>reduce</w:t>
            </w:r>
            <w:r w:rsidR="00367E00">
              <w:t xml:space="preserve"> </w:t>
            </w:r>
            <w:r>
              <w:t>annual</w:t>
            </w:r>
            <w:r w:rsidR="00367E00">
              <w:t xml:space="preserve"> </w:t>
            </w:r>
            <w:r>
              <w:t>energy</w:t>
            </w:r>
            <w:r w:rsidR="00367E00">
              <w:t xml:space="preserve"> </w:t>
            </w:r>
            <w:r>
              <w:t>costs</w:t>
            </w:r>
            <w:r w:rsidR="00367E00">
              <w:t xml:space="preserve"> </w:t>
            </w:r>
            <w:r>
              <w:t>and</w:t>
            </w:r>
            <w:r w:rsidR="00367E00">
              <w:t xml:space="preserve"> </w:t>
            </w:r>
            <w:r>
              <w:t>enhance</w:t>
            </w:r>
            <w:r w:rsidR="00367E00">
              <w:t xml:space="preserve"> </w:t>
            </w:r>
            <w:r>
              <w:t>energy</w:t>
            </w:r>
            <w:r w:rsidR="00367E00">
              <w:t xml:space="preserve"> </w:t>
            </w:r>
            <w:r>
              <w:t>security</w:t>
            </w:r>
            <w:r w:rsidR="00367E00">
              <w:t xml:space="preserve"> </w:t>
            </w:r>
            <w:r>
              <w:t>in</w:t>
            </w:r>
            <w:r w:rsidR="00367E00">
              <w:t xml:space="preserve"> </w:t>
            </w:r>
            <w:r>
              <w:t>the</w:t>
            </w:r>
            <w:r w:rsidR="00367E00">
              <w:t xml:space="preserve"> </w:t>
            </w:r>
            <w:r>
              <w:t>event</w:t>
            </w:r>
            <w:r w:rsidR="00367E00">
              <w:t xml:space="preserve"> </w:t>
            </w:r>
            <w:r>
              <w:t>of</w:t>
            </w:r>
            <w:r w:rsidR="00367E00">
              <w:t xml:space="preserve"> </w:t>
            </w:r>
            <w:r>
              <w:t>potential</w:t>
            </w:r>
            <w:r w:rsidR="00367E00">
              <w:t xml:space="preserve"> </w:t>
            </w:r>
            <w:r>
              <w:t>future</w:t>
            </w:r>
            <w:r w:rsidR="00367E00">
              <w:t xml:space="preserve"> </w:t>
            </w:r>
            <w:r>
              <w:t>gas</w:t>
            </w:r>
            <w:r w:rsidR="00367E00">
              <w:t xml:space="preserve"> </w:t>
            </w:r>
            <w:r>
              <w:t>supply</w:t>
            </w:r>
            <w:r w:rsidR="00367E00">
              <w:t xml:space="preserve"> </w:t>
            </w:r>
            <w:r>
              <w:t>shortages</w:t>
            </w:r>
            <w:r w:rsidR="00367E00">
              <w:t xml:space="preserve"> </w:t>
            </w:r>
            <w:r>
              <w:t>in</w:t>
            </w:r>
            <w:r w:rsidR="00367E00">
              <w:t xml:space="preserve"> </w:t>
            </w:r>
            <w:r>
              <w:t>Australia.</w:t>
            </w:r>
          </w:p>
        </w:tc>
      </w:tr>
    </w:tbl>
    <w:p w14:paraId="5A717040" w14:textId="77777777" w:rsidR="00B6595F" w:rsidRDefault="00B6595F" w:rsidP="003C150D"/>
    <w:p w14:paraId="4CEC31DF" w14:textId="6255C8F2" w:rsidR="00B6595F" w:rsidRDefault="00B6595F" w:rsidP="003C150D">
      <w:pPr>
        <w:pStyle w:val="Normalbeforebullets"/>
      </w:pPr>
      <w:r>
        <w:lastRenderedPageBreak/>
        <w:t>DEECA</w:t>
      </w:r>
      <w:r w:rsidR="00367E00">
        <w:t xml:space="preserve"> </w:t>
      </w:r>
      <w:r>
        <w:t>is</w:t>
      </w:r>
      <w:r w:rsidR="00367E00">
        <w:t xml:space="preserve"> </w:t>
      </w:r>
      <w:r>
        <w:t>also</w:t>
      </w:r>
      <w:r w:rsidR="00367E00">
        <w:t xml:space="preserve"> </w:t>
      </w:r>
      <w:r>
        <w:t>investing</w:t>
      </w:r>
      <w:r w:rsidR="00367E00">
        <w:t xml:space="preserve"> </w:t>
      </w:r>
      <w:r>
        <w:t>in</w:t>
      </w:r>
      <w:r w:rsidR="00367E00">
        <w:t xml:space="preserve"> </w:t>
      </w:r>
      <w:r>
        <w:t>research</w:t>
      </w:r>
      <w:r w:rsidR="00367E00">
        <w:t xml:space="preserve"> </w:t>
      </w:r>
      <w:r>
        <w:t>and</w:t>
      </w:r>
      <w:r w:rsidR="00367E00">
        <w:t xml:space="preserve"> </w:t>
      </w:r>
      <w:r>
        <w:t>innovation</w:t>
      </w:r>
      <w:r w:rsidR="00367E00">
        <w:t xml:space="preserve"> </w:t>
      </w:r>
      <w:r>
        <w:t>to</w:t>
      </w:r>
      <w:r w:rsidR="00367E00">
        <w:t xml:space="preserve"> </w:t>
      </w:r>
      <w:r>
        <w:t>better</w:t>
      </w:r>
      <w:r w:rsidR="00367E00">
        <w:t xml:space="preserve"> </w:t>
      </w:r>
      <w:r>
        <w:t>understand</w:t>
      </w:r>
      <w:r w:rsidR="00367E00">
        <w:t xml:space="preserve"> </w:t>
      </w:r>
      <w:r>
        <w:t>and</w:t>
      </w:r>
      <w:r w:rsidR="00367E00">
        <w:t xml:space="preserve"> </w:t>
      </w:r>
      <w:r>
        <w:t>respond</w:t>
      </w:r>
      <w:r w:rsidR="00367E00">
        <w:t xml:space="preserve"> </w:t>
      </w:r>
      <w:r>
        <w:t>to</w:t>
      </w:r>
      <w:r w:rsidR="00367E00">
        <w:t xml:space="preserve"> </w:t>
      </w:r>
      <w:r>
        <w:t>climate-related</w:t>
      </w:r>
      <w:r w:rsidR="00367E00">
        <w:t xml:space="preserve"> </w:t>
      </w:r>
      <w:r>
        <w:t>risks.</w:t>
      </w:r>
      <w:r w:rsidR="00367E00">
        <w:t xml:space="preserve"> </w:t>
      </w:r>
      <w:r>
        <w:t>Examples</w:t>
      </w:r>
      <w:r w:rsidR="00367E00">
        <w:t xml:space="preserve"> </w:t>
      </w:r>
      <w:r>
        <w:t>include:</w:t>
      </w:r>
    </w:p>
    <w:p w14:paraId="1C422410" w14:textId="06F07DE4" w:rsidR="00B6595F" w:rsidRDefault="00B6595F" w:rsidP="003C150D">
      <w:pPr>
        <w:pStyle w:val="Bullet"/>
      </w:pPr>
      <w:r>
        <w:t>Research</w:t>
      </w:r>
      <w:r w:rsidR="00367E00">
        <w:t xml:space="preserve"> </w:t>
      </w:r>
      <w:r>
        <w:t>to</w:t>
      </w:r>
      <w:r w:rsidR="00367E00">
        <w:t xml:space="preserve"> </w:t>
      </w:r>
      <w:r>
        <w:t>support</w:t>
      </w:r>
      <w:r w:rsidR="00367E00">
        <w:t xml:space="preserve"> </w:t>
      </w:r>
      <w:r>
        <w:t>climate</w:t>
      </w:r>
      <w:r w:rsidR="00367E00">
        <w:t xml:space="preserve"> </w:t>
      </w:r>
      <w:r>
        <w:t>adapted</w:t>
      </w:r>
      <w:r w:rsidR="00367E00">
        <w:t xml:space="preserve"> </w:t>
      </w:r>
      <w:r>
        <w:t>fire</w:t>
      </w:r>
      <w:r w:rsidR="00367E00">
        <w:t xml:space="preserve"> </w:t>
      </w:r>
      <w:r>
        <w:t>management</w:t>
      </w:r>
      <w:r w:rsidR="00367E00">
        <w:t xml:space="preserve"> </w:t>
      </w:r>
    </w:p>
    <w:p w14:paraId="306E2A71" w14:textId="57D8295F" w:rsidR="00B6595F" w:rsidRDefault="00B6595F" w:rsidP="003C150D">
      <w:pPr>
        <w:pStyle w:val="Bullet2"/>
      </w:pPr>
      <w:r>
        <w:t>DEECA</w:t>
      </w:r>
      <w:r w:rsidR="00367E00">
        <w:t xml:space="preserve"> </w:t>
      </w:r>
      <w:r>
        <w:t>is</w:t>
      </w:r>
      <w:r w:rsidR="00367E00">
        <w:t xml:space="preserve"> </w:t>
      </w:r>
      <w:r>
        <w:t>investing</w:t>
      </w:r>
      <w:r w:rsidR="00367E00">
        <w:t xml:space="preserve"> </w:t>
      </w:r>
      <w:r>
        <w:t>in</w:t>
      </w:r>
      <w:r w:rsidR="00367E00">
        <w:t xml:space="preserve"> </w:t>
      </w:r>
      <w:r>
        <w:t>research</w:t>
      </w:r>
      <w:r w:rsidR="00367E00">
        <w:t xml:space="preserve"> </w:t>
      </w:r>
      <w:r>
        <w:t>to</w:t>
      </w:r>
      <w:r w:rsidR="00367E00">
        <w:t xml:space="preserve"> </w:t>
      </w:r>
      <w:r>
        <w:t>enhance</w:t>
      </w:r>
      <w:r w:rsidR="00367E00">
        <w:t xml:space="preserve"> </w:t>
      </w:r>
      <w:r>
        <w:t>understanding</w:t>
      </w:r>
      <w:r w:rsidR="00367E00">
        <w:t xml:space="preserve"> </w:t>
      </w:r>
      <w:r>
        <w:t>of</w:t>
      </w:r>
      <w:r w:rsidR="00367E00">
        <w:t xml:space="preserve"> </w:t>
      </w:r>
      <w:r>
        <w:t>how</w:t>
      </w:r>
      <w:r w:rsidR="00367E00">
        <w:t xml:space="preserve"> </w:t>
      </w:r>
      <w:r>
        <w:t>fuel</w:t>
      </w:r>
      <w:r w:rsidR="00367E00">
        <w:t xml:space="preserve"> </w:t>
      </w:r>
      <w:r>
        <w:t>accumulation</w:t>
      </w:r>
      <w:r w:rsidR="00367E00">
        <w:t xml:space="preserve"> </w:t>
      </w:r>
      <w:r>
        <w:t>is</w:t>
      </w:r>
      <w:r w:rsidR="00367E00">
        <w:t xml:space="preserve"> </w:t>
      </w:r>
      <w:r>
        <w:t>affected</w:t>
      </w:r>
      <w:r w:rsidR="00367E00">
        <w:t xml:space="preserve"> </w:t>
      </w:r>
      <w:r>
        <w:t>by</w:t>
      </w:r>
      <w:r w:rsidR="00367E00">
        <w:t xml:space="preserve"> </w:t>
      </w:r>
      <w:r>
        <w:t>environmental</w:t>
      </w:r>
      <w:r w:rsidR="00367E00">
        <w:t xml:space="preserve"> </w:t>
      </w:r>
      <w:r>
        <w:t>changes,</w:t>
      </w:r>
      <w:r w:rsidR="00367E00">
        <w:t xml:space="preserve"> </w:t>
      </w:r>
      <w:r>
        <w:t>which</w:t>
      </w:r>
      <w:r w:rsidR="00367E00">
        <w:t xml:space="preserve"> </w:t>
      </w:r>
      <w:r>
        <w:t>links</w:t>
      </w:r>
      <w:r w:rsidR="00367E00">
        <w:t xml:space="preserve"> </w:t>
      </w:r>
      <w:r>
        <w:t>with</w:t>
      </w:r>
      <w:r w:rsidR="00367E00">
        <w:t xml:space="preserve"> </w:t>
      </w:r>
      <w:r>
        <w:t>research</w:t>
      </w:r>
      <w:r w:rsidR="00367E00">
        <w:t xml:space="preserve"> </w:t>
      </w:r>
      <w:r>
        <w:t>examining</w:t>
      </w:r>
      <w:r w:rsidR="00367E00">
        <w:t xml:space="preserve"> </w:t>
      </w:r>
      <w:r>
        <w:t>the</w:t>
      </w:r>
      <w:r w:rsidR="00367E00">
        <w:t xml:space="preserve"> </w:t>
      </w:r>
      <w:r>
        <w:t>effectiveness</w:t>
      </w:r>
      <w:r w:rsidR="00367E00">
        <w:t xml:space="preserve"> </w:t>
      </w:r>
      <w:r>
        <w:t>of</w:t>
      </w:r>
      <w:r w:rsidR="00367E00">
        <w:t xml:space="preserve"> </w:t>
      </w:r>
      <w:r>
        <w:t>fuel</w:t>
      </w:r>
      <w:r w:rsidR="00367E00">
        <w:t xml:space="preserve"> </w:t>
      </w:r>
      <w:r>
        <w:t>reduction</w:t>
      </w:r>
      <w:r w:rsidR="00367E00">
        <w:t xml:space="preserve"> </w:t>
      </w:r>
      <w:r>
        <w:t>activities</w:t>
      </w:r>
      <w:r w:rsidR="00367E00">
        <w:t xml:space="preserve"> </w:t>
      </w:r>
      <w:r>
        <w:t>under</w:t>
      </w:r>
      <w:r w:rsidR="00367E00">
        <w:t xml:space="preserve"> </w:t>
      </w:r>
      <w:r>
        <w:t>varying</w:t>
      </w:r>
      <w:r w:rsidR="00367E00">
        <w:t xml:space="preserve"> </w:t>
      </w:r>
      <w:r>
        <w:t>weather</w:t>
      </w:r>
      <w:r w:rsidR="00367E00">
        <w:t xml:space="preserve"> </w:t>
      </w:r>
      <w:r>
        <w:t>and</w:t>
      </w:r>
      <w:r w:rsidR="00367E00">
        <w:t xml:space="preserve"> </w:t>
      </w:r>
      <w:r>
        <w:t>fuel</w:t>
      </w:r>
      <w:r w:rsidR="00367E00">
        <w:t xml:space="preserve"> </w:t>
      </w:r>
      <w:r>
        <w:t>conditions.</w:t>
      </w:r>
      <w:r w:rsidR="00367E00">
        <w:t xml:space="preserve"> </w:t>
      </w:r>
      <w:r>
        <w:t>This</w:t>
      </w:r>
      <w:r w:rsidR="00367E00">
        <w:t xml:space="preserve"> </w:t>
      </w:r>
      <w:r>
        <w:t>research</w:t>
      </w:r>
      <w:r w:rsidR="00367E00">
        <w:t xml:space="preserve"> </w:t>
      </w:r>
      <w:r>
        <w:t>will</w:t>
      </w:r>
      <w:r w:rsidR="00367E00">
        <w:t xml:space="preserve"> </w:t>
      </w:r>
      <w:r>
        <w:t>improve</w:t>
      </w:r>
      <w:r w:rsidR="00367E00">
        <w:t xml:space="preserve"> </w:t>
      </w:r>
      <w:r>
        <w:t>our</w:t>
      </w:r>
      <w:r w:rsidR="00367E00">
        <w:t xml:space="preserve"> </w:t>
      </w:r>
      <w:r>
        <w:t>ability</w:t>
      </w:r>
      <w:r w:rsidR="00367E00">
        <w:t xml:space="preserve"> </w:t>
      </w:r>
      <w:r>
        <w:t>to</w:t>
      </w:r>
      <w:r w:rsidR="00367E00">
        <w:t xml:space="preserve"> </w:t>
      </w:r>
      <w:r>
        <w:t>refine</w:t>
      </w:r>
      <w:r w:rsidR="00367E00">
        <w:t xml:space="preserve"> </w:t>
      </w:r>
      <w:r>
        <w:t>our</w:t>
      </w:r>
      <w:r w:rsidR="00367E00">
        <w:t xml:space="preserve"> </w:t>
      </w:r>
      <w:r>
        <w:t>fuel</w:t>
      </w:r>
      <w:r w:rsidR="00367E00">
        <w:t xml:space="preserve"> </w:t>
      </w:r>
      <w:r>
        <w:t>reduction</w:t>
      </w:r>
      <w:r w:rsidR="00367E00">
        <w:t xml:space="preserve"> </w:t>
      </w:r>
      <w:r>
        <w:t>program</w:t>
      </w:r>
      <w:r w:rsidR="00367E00">
        <w:t xml:space="preserve"> </w:t>
      </w:r>
      <w:r>
        <w:t>to</w:t>
      </w:r>
      <w:r w:rsidR="00367E00">
        <w:t xml:space="preserve"> </w:t>
      </w:r>
      <w:r>
        <w:t>ensure</w:t>
      </w:r>
      <w:r w:rsidR="00367E00">
        <w:t xml:space="preserve"> </w:t>
      </w:r>
      <w:r>
        <w:t>it</w:t>
      </w:r>
      <w:r w:rsidR="00367E00">
        <w:t xml:space="preserve"> </w:t>
      </w:r>
      <w:r>
        <w:t>remains</w:t>
      </w:r>
      <w:r w:rsidR="00367E00">
        <w:t xml:space="preserve"> </w:t>
      </w:r>
      <w:r>
        <w:t>effective</w:t>
      </w:r>
      <w:r w:rsidR="00367E00">
        <w:t xml:space="preserve"> </w:t>
      </w:r>
      <w:r>
        <w:t>in</w:t>
      </w:r>
      <w:r w:rsidR="00367E00">
        <w:t xml:space="preserve"> </w:t>
      </w:r>
      <w:r>
        <w:t>a</w:t>
      </w:r>
      <w:r w:rsidR="00367E00">
        <w:t xml:space="preserve"> </w:t>
      </w:r>
      <w:r>
        <w:t>changing</w:t>
      </w:r>
      <w:r w:rsidR="00367E00">
        <w:t xml:space="preserve"> </w:t>
      </w:r>
      <w:r>
        <w:t>climate.</w:t>
      </w:r>
    </w:p>
    <w:p w14:paraId="0D5F0679" w14:textId="7144B43F" w:rsidR="00B6595F" w:rsidRDefault="00B6595F" w:rsidP="003C150D">
      <w:pPr>
        <w:pStyle w:val="Bullet2"/>
        <w:rPr>
          <w:spacing w:val="-1"/>
        </w:rPr>
      </w:pPr>
      <w:r>
        <w:rPr>
          <w:spacing w:val="2"/>
        </w:rPr>
        <w:t>DEECA</w:t>
      </w:r>
      <w:r w:rsidR="00367E00">
        <w:rPr>
          <w:spacing w:val="2"/>
        </w:rPr>
        <w:t xml:space="preserve"> </w:t>
      </w:r>
      <w:r>
        <w:rPr>
          <w:spacing w:val="2"/>
        </w:rPr>
        <w:t>is</w:t>
      </w:r>
      <w:r w:rsidR="00367E00">
        <w:rPr>
          <w:spacing w:val="2"/>
        </w:rPr>
        <w:t xml:space="preserve"> </w:t>
      </w:r>
      <w:r>
        <w:rPr>
          <w:spacing w:val="2"/>
        </w:rPr>
        <w:t>leading</w:t>
      </w:r>
      <w:r w:rsidR="00367E00">
        <w:rPr>
          <w:spacing w:val="2"/>
        </w:rPr>
        <w:t xml:space="preserve"> </w:t>
      </w:r>
      <w:r>
        <w:rPr>
          <w:spacing w:val="2"/>
        </w:rPr>
        <w:t>new</w:t>
      </w:r>
      <w:r w:rsidR="00367E00">
        <w:rPr>
          <w:spacing w:val="2"/>
        </w:rPr>
        <w:t xml:space="preserve"> </w:t>
      </w:r>
      <w:r>
        <w:rPr>
          <w:spacing w:val="2"/>
        </w:rPr>
        <w:t>research</w:t>
      </w:r>
      <w:r w:rsidR="00367E00">
        <w:rPr>
          <w:spacing w:val="2"/>
        </w:rPr>
        <w:t xml:space="preserve"> </w:t>
      </w:r>
      <w:r>
        <w:rPr>
          <w:spacing w:val="2"/>
        </w:rPr>
        <w:t>aimed</w:t>
      </w:r>
      <w:r w:rsidR="00367E00">
        <w:rPr>
          <w:spacing w:val="2"/>
        </w:rPr>
        <w:t xml:space="preserve"> </w:t>
      </w:r>
      <w:r>
        <w:rPr>
          <w:spacing w:val="2"/>
        </w:rPr>
        <w:t>at</w:t>
      </w:r>
      <w:r w:rsidR="00367E00">
        <w:rPr>
          <w:spacing w:val="2"/>
        </w:rPr>
        <w:t xml:space="preserve"> </w:t>
      </w:r>
      <w:r>
        <w:rPr>
          <w:spacing w:val="-1"/>
        </w:rPr>
        <w:t>developing</w:t>
      </w:r>
      <w:r w:rsidR="00367E00">
        <w:rPr>
          <w:spacing w:val="-1"/>
        </w:rPr>
        <w:t xml:space="preserve"> </w:t>
      </w:r>
      <w:r>
        <w:rPr>
          <w:spacing w:val="-1"/>
        </w:rPr>
        <w:t>tools</w:t>
      </w:r>
      <w:r w:rsidR="00367E00">
        <w:rPr>
          <w:spacing w:val="-1"/>
        </w:rPr>
        <w:t xml:space="preserve"> </w:t>
      </w:r>
      <w:r>
        <w:rPr>
          <w:spacing w:val="-1"/>
        </w:rPr>
        <w:t>and</w:t>
      </w:r>
      <w:r w:rsidR="00367E00">
        <w:rPr>
          <w:spacing w:val="-1"/>
        </w:rPr>
        <w:t xml:space="preserve"> </w:t>
      </w:r>
      <w:r>
        <w:rPr>
          <w:spacing w:val="-1"/>
        </w:rPr>
        <w:t>approaches</w:t>
      </w:r>
      <w:r w:rsidR="00367E00">
        <w:rPr>
          <w:spacing w:val="-1"/>
        </w:rPr>
        <w:t xml:space="preserve"> </w:t>
      </w:r>
      <w:r>
        <w:rPr>
          <w:spacing w:val="-1"/>
        </w:rPr>
        <w:t>for</w:t>
      </w:r>
      <w:r w:rsidR="00367E00">
        <w:rPr>
          <w:spacing w:val="-1"/>
        </w:rPr>
        <w:t xml:space="preserve"> </w:t>
      </w:r>
      <w:r>
        <w:rPr>
          <w:spacing w:val="-1"/>
        </w:rPr>
        <w:t>measuring</w:t>
      </w:r>
      <w:r w:rsidR="00367E00">
        <w:rPr>
          <w:spacing w:val="-1"/>
        </w:rPr>
        <w:t xml:space="preserve"> </w:t>
      </w:r>
      <w:r>
        <w:rPr>
          <w:spacing w:val="2"/>
        </w:rPr>
        <w:t>the</w:t>
      </w:r>
      <w:r w:rsidR="00367E00">
        <w:rPr>
          <w:spacing w:val="2"/>
        </w:rPr>
        <w:t xml:space="preserve"> </w:t>
      </w:r>
      <w:r>
        <w:rPr>
          <w:spacing w:val="2"/>
        </w:rPr>
        <w:t>effectiveness</w:t>
      </w:r>
      <w:r w:rsidR="00367E00">
        <w:rPr>
          <w:spacing w:val="2"/>
        </w:rPr>
        <w:t xml:space="preserve"> </w:t>
      </w:r>
      <w:r>
        <w:rPr>
          <w:spacing w:val="2"/>
        </w:rPr>
        <w:t>of</w:t>
      </w:r>
      <w:r w:rsidR="00367E00">
        <w:rPr>
          <w:spacing w:val="2"/>
        </w:rPr>
        <w:t xml:space="preserve"> </w:t>
      </w:r>
      <w:r>
        <w:rPr>
          <w:spacing w:val="2"/>
        </w:rPr>
        <w:t>fire</w:t>
      </w:r>
      <w:r w:rsidR="00367E00">
        <w:rPr>
          <w:spacing w:val="2"/>
        </w:rPr>
        <w:t xml:space="preserve"> </w:t>
      </w:r>
      <w:r>
        <w:rPr>
          <w:spacing w:val="2"/>
        </w:rPr>
        <w:t>management</w:t>
      </w:r>
      <w:r w:rsidR="00367E00">
        <w:rPr>
          <w:spacing w:val="2"/>
        </w:rPr>
        <w:t xml:space="preserve"> </w:t>
      </w:r>
      <w:r>
        <w:rPr>
          <w:spacing w:val="-1"/>
        </w:rPr>
        <w:t>approaches.</w:t>
      </w:r>
      <w:r w:rsidR="00367E00">
        <w:rPr>
          <w:spacing w:val="-1"/>
        </w:rPr>
        <w:t xml:space="preserve"> </w:t>
      </w:r>
      <w:r>
        <w:rPr>
          <w:spacing w:val="-1"/>
        </w:rPr>
        <w:t>This</w:t>
      </w:r>
      <w:r w:rsidR="00367E00">
        <w:rPr>
          <w:spacing w:val="-1"/>
        </w:rPr>
        <w:t xml:space="preserve"> </w:t>
      </w:r>
      <w:r>
        <w:rPr>
          <w:spacing w:val="-1"/>
        </w:rPr>
        <w:t>research</w:t>
      </w:r>
      <w:r w:rsidR="00367E00">
        <w:rPr>
          <w:spacing w:val="-1"/>
        </w:rPr>
        <w:t xml:space="preserve"> </w:t>
      </w:r>
      <w:r>
        <w:rPr>
          <w:spacing w:val="-1"/>
        </w:rPr>
        <w:t>aims</w:t>
      </w:r>
      <w:r w:rsidR="00367E00">
        <w:rPr>
          <w:spacing w:val="-1"/>
        </w:rPr>
        <w:t xml:space="preserve"> </w:t>
      </w:r>
      <w:r>
        <w:rPr>
          <w:spacing w:val="-1"/>
        </w:rPr>
        <w:t>to</w:t>
      </w:r>
      <w:r w:rsidR="00367E00">
        <w:rPr>
          <w:spacing w:val="-1"/>
        </w:rPr>
        <w:t xml:space="preserve"> </w:t>
      </w:r>
      <w:r>
        <w:rPr>
          <w:spacing w:val="-1"/>
        </w:rPr>
        <w:t>reduce</w:t>
      </w:r>
      <w:r w:rsidR="00367E00">
        <w:rPr>
          <w:spacing w:val="-1"/>
        </w:rPr>
        <w:t xml:space="preserve"> </w:t>
      </w:r>
      <w:r>
        <w:rPr>
          <w:spacing w:val="-1"/>
        </w:rPr>
        <w:t>the</w:t>
      </w:r>
      <w:r w:rsidR="00367E00">
        <w:rPr>
          <w:spacing w:val="-1"/>
        </w:rPr>
        <w:t xml:space="preserve"> </w:t>
      </w:r>
      <w:r>
        <w:rPr>
          <w:spacing w:val="-1"/>
        </w:rPr>
        <w:t>impact</w:t>
      </w:r>
      <w:r w:rsidR="00367E00">
        <w:rPr>
          <w:spacing w:val="-1"/>
        </w:rPr>
        <w:t xml:space="preserve"> </w:t>
      </w:r>
      <w:r>
        <w:rPr>
          <w:spacing w:val="-1"/>
        </w:rPr>
        <w:t>of</w:t>
      </w:r>
      <w:r w:rsidR="00367E00">
        <w:rPr>
          <w:spacing w:val="-1"/>
        </w:rPr>
        <w:t xml:space="preserve"> </w:t>
      </w:r>
      <w:r>
        <w:rPr>
          <w:spacing w:val="-1"/>
        </w:rPr>
        <w:t>future</w:t>
      </w:r>
      <w:r w:rsidR="00367E00">
        <w:rPr>
          <w:spacing w:val="-1"/>
        </w:rPr>
        <w:t xml:space="preserve"> </w:t>
      </w:r>
      <w:r>
        <w:rPr>
          <w:spacing w:val="-1"/>
        </w:rPr>
        <w:t>bushfires</w:t>
      </w:r>
      <w:r w:rsidR="00367E00">
        <w:rPr>
          <w:spacing w:val="-1"/>
        </w:rPr>
        <w:t xml:space="preserve"> </w:t>
      </w:r>
      <w:r>
        <w:rPr>
          <w:spacing w:val="-1"/>
        </w:rPr>
        <w:t>on</w:t>
      </w:r>
      <w:r w:rsidR="00367E00">
        <w:rPr>
          <w:spacing w:val="-1"/>
        </w:rPr>
        <w:t xml:space="preserve"> </w:t>
      </w:r>
      <w:r>
        <w:rPr>
          <w:spacing w:val="-1"/>
        </w:rPr>
        <w:t>ecosystem</w:t>
      </w:r>
      <w:r w:rsidR="00367E00">
        <w:rPr>
          <w:spacing w:val="-1"/>
        </w:rPr>
        <w:t xml:space="preserve"> </w:t>
      </w:r>
      <w:r>
        <w:rPr>
          <w:spacing w:val="-1"/>
        </w:rPr>
        <w:t>resilience</w:t>
      </w:r>
      <w:r w:rsidR="00367E00">
        <w:rPr>
          <w:spacing w:val="-1"/>
        </w:rPr>
        <w:t xml:space="preserve"> </w:t>
      </w:r>
      <w:r>
        <w:rPr>
          <w:spacing w:val="-1"/>
        </w:rPr>
        <w:t>by</w:t>
      </w:r>
      <w:r w:rsidR="00367E00">
        <w:rPr>
          <w:spacing w:val="-1"/>
        </w:rPr>
        <w:t xml:space="preserve"> </w:t>
      </w:r>
      <w:r>
        <w:rPr>
          <w:spacing w:val="-1"/>
        </w:rPr>
        <w:t>considering</w:t>
      </w:r>
      <w:r w:rsidR="00367E00">
        <w:rPr>
          <w:spacing w:val="-1"/>
        </w:rPr>
        <w:t xml:space="preserve"> </w:t>
      </w:r>
      <w:r>
        <w:rPr>
          <w:spacing w:val="-1"/>
        </w:rPr>
        <w:t>different</w:t>
      </w:r>
      <w:r w:rsidR="00367E00">
        <w:rPr>
          <w:spacing w:val="-1"/>
        </w:rPr>
        <w:t xml:space="preserve"> </w:t>
      </w:r>
      <w:r>
        <w:rPr>
          <w:spacing w:val="-1"/>
        </w:rPr>
        <w:t>climate</w:t>
      </w:r>
      <w:r w:rsidR="00367E00">
        <w:rPr>
          <w:spacing w:val="-1"/>
        </w:rPr>
        <w:t xml:space="preserve"> </w:t>
      </w:r>
      <w:r>
        <w:rPr>
          <w:spacing w:val="-1"/>
        </w:rPr>
        <w:t>scenarios.</w:t>
      </w:r>
    </w:p>
    <w:p w14:paraId="2A600658" w14:textId="1BD6BFB5" w:rsidR="00B6595F" w:rsidRDefault="00B6595F" w:rsidP="003C150D">
      <w:pPr>
        <w:pStyle w:val="Bullet"/>
      </w:pPr>
      <w:r>
        <w:t>Research</w:t>
      </w:r>
      <w:r w:rsidR="00367E00">
        <w:t xml:space="preserve"> </w:t>
      </w:r>
      <w:r>
        <w:t>to</w:t>
      </w:r>
      <w:r w:rsidR="00367E00">
        <w:t xml:space="preserve"> </w:t>
      </w:r>
      <w:r>
        <w:t>support</w:t>
      </w:r>
      <w:r w:rsidR="00367E00">
        <w:t xml:space="preserve"> </w:t>
      </w:r>
      <w:r>
        <w:t>climate</w:t>
      </w:r>
      <w:r w:rsidR="00367E00">
        <w:t xml:space="preserve"> </w:t>
      </w:r>
      <w:r>
        <w:t>change</w:t>
      </w:r>
      <w:r w:rsidR="00367E00">
        <w:t xml:space="preserve"> </w:t>
      </w:r>
      <w:r>
        <w:t>adaptation</w:t>
      </w:r>
      <w:r w:rsidR="00367E00">
        <w:t xml:space="preserve"> </w:t>
      </w:r>
      <w:r>
        <w:t>in</w:t>
      </w:r>
      <w:r w:rsidR="00367E00">
        <w:t xml:space="preserve"> </w:t>
      </w:r>
      <w:r>
        <w:t>the</w:t>
      </w:r>
      <w:r w:rsidR="00367E00">
        <w:t xml:space="preserve"> </w:t>
      </w:r>
      <w:r>
        <w:t>primary</w:t>
      </w:r>
      <w:r w:rsidR="00367E00">
        <w:t xml:space="preserve"> </w:t>
      </w:r>
      <w:r>
        <w:t>production</w:t>
      </w:r>
      <w:r w:rsidR="00367E00">
        <w:t xml:space="preserve"> </w:t>
      </w:r>
      <w:r>
        <w:t>sector</w:t>
      </w:r>
      <w:r w:rsidR="00367E00">
        <w:t xml:space="preserve"> </w:t>
      </w:r>
    </w:p>
    <w:p w14:paraId="40E01617" w14:textId="3AB6EE97" w:rsidR="00B6595F" w:rsidRDefault="00B6595F" w:rsidP="003C150D">
      <w:pPr>
        <w:pStyle w:val="Bullet2"/>
      </w:pPr>
      <w:r>
        <w:t>In</w:t>
      </w:r>
      <w:r w:rsidR="00367E00">
        <w:t xml:space="preserve"> </w:t>
      </w:r>
      <w:r>
        <w:t>conjunction</w:t>
      </w:r>
      <w:r w:rsidR="00367E00">
        <w:t xml:space="preserve"> </w:t>
      </w:r>
      <w:r>
        <w:t>with</w:t>
      </w:r>
      <w:r w:rsidR="00367E00">
        <w:t xml:space="preserve"> </w:t>
      </w:r>
      <w:r>
        <w:t>Inspired</w:t>
      </w:r>
      <w:r w:rsidR="00367E00">
        <w:t xml:space="preserve"> </w:t>
      </w:r>
      <w:r>
        <w:t>Ag,</w:t>
      </w:r>
      <w:r w:rsidR="00367E00">
        <w:t xml:space="preserve"> </w:t>
      </w:r>
      <w:r>
        <w:t>auto</w:t>
      </w:r>
      <w:r w:rsidR="00367E00">
        <w:t xml:space="preserve"> </w:t>
      </w:r>
      <w:r>
        <w:t>retractable</w:t>
      </w:r>
      <w:r w:rsidR="00367E00">
        <w:t xml:space="preserve"> </w:t>
      </w:r>
      <w:r>
        <w:t>netting</w:t>
      </w:r>
      <w:r w:rsidR="00367E00">
        <w:t xml:space="preserve"> </w:t>
      </w:r>
      <w:r>
        <w:t>was</w:t>
      </w:r>
      <w:r w:rsidR="00367E00">
        <w:t xml:space="preserve"> </w:t>
      </w:r>
      <w:r>
        <w:t>established</w:t>
      </w:r>
      <w:r w:rsidR="00367E00">
        <w:t xml:space="preserve"> </w:t>
      </w:r>
      <w:r>
        <w:t>as</w:t>
      </w:r>
      <w:r w:rsidR="00367E00">
        <w:t xml:space="preserve"> </w:t>
      </w:r>
      <w:r>
        <w:t>a</w:t>
      </w:r>
      <w:r w:rsidR="00367E00">
        <w:t xml:space="preserve"> </w:t>
      </w:r>
      <w:r>
        <w:t>research</w:t>
      </w:r>
      <w:r w:rsidR="00367E00">
        <w:t xml:space="preserve"> </w:t>
      </w:r>
      <w:r>
        <w:t>and</w:t>
      </w:r>
      <w:r w:rsidR="00367E00">
        <w:t xml:space="preserve"> </w:t>
      </w:r>
      <w:r>
        <w:t>demonstration</w:t>
      </w:r>
      <w:r w:rsidR="00367E00">
        <w:t xml:space="preserve"> </w:t>
      </w:r>
      <w:r>
        <w:t>tool</w:t>
      </w:r>
      <w:r w:rsidR="00367E00">
        <w:t xml:space="preserve"> </w:t>
      </w:r>
      <w:r>
        <w:t>at</w:t>
      </w:r>
      <w:r w:rsidR="00367E00">
        <w:t xml:space="preserve"> </w:t>
      </w:r>
      <w:r>
        <w:t>the</w:t>
      </w:r>
      <w:r w:rsidR="00367E00">
        <w:t xml:space="preserve"> </w:t>
      </w:r>
      <w:r>
        <w:t>Tatura</w:t>
      </w:r>
      <w:r w:rsidR="00367E00">
        <w:t xml:space="preserve"> </w:t>
      </w:r>
      <w:r>
        <w:t>SmartFarm</w:t>
      </w:r>
      <w:r w:rsidR="00367E00">
        <w:t xml:space="preserve"> </w:t>
      </w:r>
      <w:r>
        <w:t>to</w:t>
      </w:r>
      <w:r w:rsidR="00367E00">
        <w:t xml:space="preserve"> </w:t>
      </w:r>
      <w:r>
        <w:t>protect</w:t>
      </w:r>
      <w:r w:rsidR="00367E00">
        <w:t xml:space="preserve"> </w:t>
      </w:r>
      <w:r>
        <w:t>orchards</w:t>
      </w:r>
      <w:r w:rsidR="00367E00">
        <w:t xml:space="preserve"> </w:t>
      </w:r>
      <w:r>
        <w:t>from</w:t>
      </w:r>
      <w:r w:rsidR="00367E00">
        <w:t xml:space="preserve"> </w:t>
      </w:r>
      <w:r>
        <w:t>sun</w:t>
      </w:r>
      <w:r w:rsidR="00367E00">
        <w:t xml:space="preserve"> </w:t>
      </w:r>
      <w:r>
        <w:t>and</w:t>
      </w:r>
      <w:r w:rsidR="00367E00">
        <w:t xml:space="preserve"> </w:t>
      </w:r>
      <w:r>
        <w:t>hail</w:t>
      </w:r>
      <w:r w:rsidR="00367E00">
        <w:t xml:space="preserve"> </w:t>
      </w:r>
      <w:r>
        <w:t>damage.</w:t>
      </w:r>
      <w:r w:rsidR="00367E00">
        <w:t xml:space="preserve"> </w:t>
      </w:r>
    </w:p>
    <w:p w14:paraId="6FBC4C11" w14:textId="061FC9BE" w:rsidR="00B6595F" w:rsidRDefault="00B6595F" w:rsidP="003C150D">
      <w:pPr>
        <w:pStyle w:val="Bullet2"/>
      </w:pPr>
      <w:r>
        <w:rPr>
          <w:spacing w:val="2"/>
        </w:rPr>
        <w:t>Under</w:t>
      </w:r>
      <w:r w:rsidR="00367E00">
        <w:rPr>
          <w:spacing w:val="2"/>
        </w:rPr>
        <w:t xml:space="preserve"> </w:t>
      </w:r>
      <w:r>
        <w:rPr>
          <w:spacing w:val="2"/>
        </w:rPr>
        <w:t>the</w:t>
      </w:r>
      <w:r w:rsidR="00367E00">
        <w:rPr>
          <w:spacing w:val="2"/>
        </w:rPr>
        <w:t xml:space="preserve"> </w:t>
      </w:r>
      <w:r>
        <w:rPr>
          <w:spacing w:val="2"/>
        </w:rPr>
        <w:t>Victorian</w:t>
      </w:r>
      <w:r w:rsidR="00367E00">
        <w:rPr>
          <w:spacing w:val="2"/>
        </w:rPr>
        <w:t xml:space="preserve"> </w:t>
      </w:r>
      <w:r>
        <w:rPr>
          <w:spacing w:val="2"/>
        </w:rPr>
        <w:t>Dairy</w:t>
      </w:r>
      <w:r w:rsidR="00367E00">
        <w:rPr>
          <w:spacing w:val="2"/>
        </w:rPr>
        <w:t xml:space="preserve"> </w:t>
      </w:r>
      <w:r>
        <w:rPr>
          <w:spacing w:val="2"/>
        </w:rPr>
        <w:t>Innovation</w:t>
      </w:r>
      <w:r w:rsidR="00367E00">
        <w:rPr>
          <w:spacing w:val="2"/>
        </w:rPr>
        <w:t xml:space="preserve"> </w:t>
      </w:r>
      <w:r>
        <w:rPr>
          <w:spacing w:val="-1"/>
        </w:rPr>
        <w:t>Agreement,</w:t>
      </w:r>
      <w:r w:rsidR="00367E00">
        <w:rPr>
          <w:spacing w:val="-1"/>
        </w:rPr>
        <w:t xml:space="preserve"> </w:t>
      </w:r>
      <w:r>
        <w:rPr>
          <w:spacing w:val="-1"/>
        </w:rPr>
        <w:t>Dairy</w:t>
      </w:r>
      <w:r w:rsidR="00367E00">
        <w:rPr>
          <w:spacing w:val="-1"/>
        </w:rPr>
        <w:t xml:space="preserve"> </w:t>
      </w:r>
      <w:r>
        <w:rPr>
          <w:spacing w:val="-1"/>
        </w:rPr>
        <w:t>Australia,</w:t>
      </w:r>
      <w:r w:rsidR="00367E00">
        <w:rPr>
          <w:spacing w:val="-1"/>
        </w:rPr>
        <w:t xml:space="preserve"> </w:t>
      </w:r>
      <w:r>
        <w:rPr>
          <w:spacing w:val="-1"/>
        </w:rPr>
        <w:t>Gardiner</w:t>
      </w:r>
      <w:r w:rsidR="00367E00">
        <w:rPr>
          <w:spacing w:val="-1"/>
        </w:rPr>
        <w:t xml:space="preserve"> </w:t>
      </w:r>
      <w:r>
        <w:rPr>
          <w:spacing w:val="-1"/>
        </w:rPr>
        <w:t>Foundation,</w:t>
      </w:r>
      <w:r w:rsidR="00367E00">
        <w:rPr>
          <w:spacing w:val="-1"/>
        </w:rPr>
        <w:t xml:space="preserve"> </w:t>
      </w:r>
      <w:r>
        <w:rPr>
          <w:spacing w:val="2"/>
        </w:rPr>
        <w:t>and</w:t>
      </w:r>
      <w:r w:rsidR="00367E00">
        <w:rPr>
          <w:spacing w:val="2"/>
        </w:rPr>
        <w:t xml:space="preserve"> </w:t>
      </w:r>
      <w:r>
        <w:rPr>
          <w:spacing w:val="2"/>
        </w:rPr>
        <w:t>DEECA</w:t>
      </w:r>
      <w:r w:rsidR="00367E00">
        <w:rPr>
          <w:spacing w:val="2"/>
        </w:rPr>
        <w:t xml:space="preserve"> </w:t>
      </w:r>
      <w:r>
        <w:rPr>
          <w:spacing w:val="2"/>
        </w:rPr>
        <w:t>are</w:t>
      </w:r>
      <w:r w:rsidR="00367E00">
        <w:rPr>
          <w:spacing w:val="2"/>
        </w:rPr>
        <w:t xml:space="preserve"> </w:t>
      </w:r>
      <w:r>
        <w:rPr>
          <w:spacing w:val="2"/>
        </w:rPr>
        <w:t>jointly</w:t>
      </w:r>
      <w:r w:rsidR="00367E00">
        <w:rPr>
          <w:spacing w:val="2"/>
        </w:rPr>
        <w:t xml:space="preserve"> </w:t>
      </w:r>
      <w:r>
        <w:rPr>
          <w:spacing w:val="2"/>
        </w:rPr>
        <w:t>investing</w:t>
      </w:r>
      <w:r w:rsidR="00367E00">
        <w:rPr>
          <w:spacing w:val="2"/>
        </w:rPr>
        <w:t xml:space="preserve"> </w:t>
      </w:r>
      <w:r>
        <w:rPr>
          <w:spacing w:val="2"/>
        </w:rPr>
        <w:t>$97.5</w:t>
      </w:r>
      <w:r w:rsidR="00367E00">
        <w:rPr>
          <w:spacing w:val="2"/>
        </w:rPr>
        <w:t xml:space="preserve"> </w:t>
      </w:r>
      <w:r>
        <w:rPr>
          <w:spacing w:val="2"/>
        </w:rPr>
        <w:t>million</w:t>
      </w:r>
      <w:r w:rsidR="00367E00">
        <w:rPr>
          <w:spacing w:val="2"/>
        </w:rPr>
        <w:t xml:space="preserve"> </w:t>
      </w:r>
      <w:r>
        <w:rPr>
          <w:spacing w:val="2"/>
        </w:rPr>
        <w:t>in</w:t>
      </w:r>
      <w:r w:rsidR="00367E00">
        <w:rPr>
          <w:spacing w:val="2"/>
        </w:rPr>
        <w:t xml:space="preserve"> </w:t>
      </w:r>
      <w:r>
        <w:rPr>
          <w:spacing w:val="2"/>
        </w:rPr>
        <w:t>the</w:t>
      </w:r>
      <w:r w:rsidR="00367E00">
        <w:rPr>
          <w:spacing w:val="2"/>
        </w:rPr>
        <w:t xml:space="preserve"> </w:t>
      </w:r>
      <w:r>
        <w:rPr>
          <w:spacing w:val="2"/>
        </w:rPr>
        <w:t>DairyBio</w:t>
      </w:r>
      <w:r w:rsidR="00367E00">
        <w:rPr>
          <w:spacing w:val="2"/>
        </w:rPr>
        <w:t xml:space="preserve"> </w:t>
      </w:r>
      <w:r>
        <w:rPr>
          <w:spacing w:val="2"/>
        </w:rPr>
        <w:t>and</w:t>
      </w:r>
      <w:r w:rsidR="00367E00">
        <w:rPr>
          <w:spacing w:val="2"/>
        </w:rPr>
        <w:t xml:space="preserve"> </w:t>
      </w:r>
      <w:r>
        <w:rPr>
          <w:spacing w:val="2"/>
        </w:rPr>
        <w:t>DairyFeedbase</w:t>
      </w:r>
      <w:r w:rsidR="00367E00">
        <w:rPr>
          <w:spacing w:val="2"/>
        </w:rPr>
        <w:t xml:space="preserve"> </w:t>
      </w:r>
      <w:r>
        <w:rPr>
          <w:spacing w:val="2"/>
        </w:rPr>
        <w:t>research</w:t>
      </w:r>
      <w:r w:rsidR="00367E00">
        <w:rPr>
          <w:spacing w:val="2"/>
        </w:rPr>
        <w:t xml:space="preserve"> </w:t>
      </w:r>
      <w:r>
        <w:rPr>
          <w:spacing w:val="2"/>
        </w:rPr>
        <w:t>programs.</w:t>
      </w:r>
      <w:r w:rsidR="00367E00">
        <w:rPr>
          <w:spacing w:val="2"/>
        </w:rPr>
        <w:t xml:space="preserve"> </w:t>
      </w:r>
      <w:r>
        <w:rPr>
          <w:spacing w:val="2"/>
        </w:rPr>
        <w:t>These</w:t>
      </w:r>
      <w:r w:rsidR="00367E00">
        <w:rPr>
          <w:spacing w:val="2"/>
        </w:rPr>
        <w:t xml:space="preserve"> </w:t>
      </w:r>
      <w:r>
        <w:rPr>
          <w:spacing w:val="2"/>
        </w:rPr>
        <w:t>programs</w:t>
      </w:r>
      <w:r w:rsidR="00367E00">
        <w:rPr>
          <w:spacing w:val="2"/>
        </w:rPr>
        <w:t xml:space="preserve"> </w:t>
      </w:r>
      <w:r>
        <w:rPr>
          <w:spacing w:val="2"/>
        </w:rPr>
        <w:t>are</w:t>
      </w:r>
      <w:r w:rsidR="00367E00">
        <w:rPr>
          <w:spacing w:val="2"/>
        </w:rPr>
        <w:t xml:space="preserve"> </w:t>
      </w:r>
      <w:r>
        <w:rPr>
          <w:spacing w:val="2"/>
        </w:rPr>
        <w:t>dedicated</w:t>
      </w:r>
      <w:r w:rsidR="00367E00">
        <w:rPr>
          <w:spacing w:val="2"/>
        </w:rPr>
        <w:t xml:space="preserve"> </w:t>
      </w:r>
      <w:r>
        <w:rPr>
          <w:spacing w:val="2"/>
        </w:rPr>
        <w:t>to</w:t>
      </w:r>
      <w:r w:rsidR="00367E00">
        <w:rPr>
          <w:spacing w:val="2"/>
        </w:rPr>
        <w:t xml:space="preserve"> </w:t>
      </w:r>
      <w:r>
        <w:rPr>
          <w:spacing w:val="-1"/>
        </w:rPr>
        <w:t>breeding</w:t>
      </w:r>
      <w:r w:rsidR="00367E00">
        <w:rPr>
          <w:spacing w:val="-1"/>
        </w:rPr>
        <w:t xml:space="preserve"> </w:t>
      </w:r>
      <w:r>
        <w:rPr>
          <w:spacing w:val="-1"/>
        </w:rPr>
        <w:t>cow</w:t>
      </w:r>
      <w:r w:rsidR="00367E00">
        <w:rPr>
          <w:spacing w:val="-1"/>
        </w:rPr>
        <w:t xml:space="preserve"> </w:t>
      </w:r>
      <w:r>
        <w:rPr>
          <w:spacing w:val="-1"/>
        </w:rPr>
        <w:t>and</w:t>
      </w:r>
      <w:r w:rsidR="00367E00">
        <w:rPr>
          <w:spacing w:val="-1"/>
        </w:rPr>
        <w:t xml:space="preserve"> </w:t>
      </w:r>
      <w:r>
        <w:rPr>
          <w:spacing w:val="-1"/>
        </w:rPr>
        <w:t>pastures</w:t>
      </w:r>
      <w:r w:rsidR="00367E00">
        <w:rPr>
          <w:spacing w:val="-1"/>
        </w:rPr>
        <w:t xml:space="preserve"> </w:t>
      </w:r>
      <w:r>
        <w:rPr>
          <w:spacing w:val="-1"/>
        </w:rPr>
        <w:t>that</w:t>
      </w:r>
      <w:r w:rsidR="00367E00">
        <w:rPr>
          <w:spacing w:val="-1"/>
        </w:rPr>
        <w:t xml:space="preserve"> </w:t>
      </w:r>
      <w:r>
        <w:rPr>
          <w:spacing w:val="-1"/>
        </w:rPr>
        <w:t>are</w:t>
      </w:r>
      <w:r w:rsidR="00367E00">
        <w:rPr>
          <w:spacing w:val="-1"/>
        </w:rPr>
        <w:t xml:space="preserve"> </w:t>
      </w:r>
      <w:r>
        <w:rPr>
          <w:spacing w:val="-1"/>
        </w:rPr>
        <w:t>more</w:t>
      </w:r>
      <w:r w:rsidR="00367E00">
        <w:rPr>
          <w:spacing w:val="-1"/>
        </w:rPr>
        <w:t xml:space="preserve"> </w:t>
      </w:r>
      <w:r>
        <w:rPr>
          <w:spacing w:val="-1"/>
        </w:rPr>
        <w:t>resilient</w:t>
      </w:r>
      <w:r w:rsidR="00367E00">
        <w:rPr>
          <w:spacing w:val="-1"/>
        </w:rPr>
        <w:t xml:space="preserve"> </w:t>
      </w:r>
      <w:r>
        <w:t>to</w:t>
      </w:r>
      <w:r w:rsidR="00367E00">
        <w:t xml:space="preserve"> </w:t>
      </w:r>
      <w:r>
        <w:t>climate</w:t>
      </w:r>
      <w:r w:rsidR="00367E00">
        <w:t xml:space="preserve"> </w:t>
      </w:r>
      <w:r>
        <w:t>change,</w:t>
      </w:r>
      <w:r w:rsidR="00367E00">
        <w:t xml:space="preserve"> </w:t>
      </w:r>
      <w:r>
        <w:t>and</w:t>
      </w:r>
      <w:r w:rsidR="00367E00">
        <w:t xml:space="preserve"> </w:t>
      </w:r>
      <w:r>
        <w:t>to</w:t>
      </w:r>
      <w:r w:rsidR="00367E00">
        <w:t xml:space="preserve"> </w:t>
      </w:r>
      <w:r>
        <w:t>reducing</w:t>
      </w:r>
      <w:r w:rsidR="00367E00">
        <w:t xml:space="preserve"> </w:t>
      </w:r>
      <w:r>
        <w:t>greenhouse</w:t>
      </w:r>
      <w:r w:rsidR="00367E00">
        <w:t xml:space="preserve"> </w:t>
      </w:r>
      <w:r>
        <w:t>gas</w:t>
      </w:r>
      <w:r w:rsidR="00367E00">
        <w:t xml:space="preserve"> </w:t>
      </w:r>
      <w:r>
        <w:t>emissions</w:t>
      </w:r>
      <w:r w:rsidR="00367E00">
        <w:t xml:space="preserve"> </w:t>
      </w:r>
      <w:r>
        <w:t>from</w:t>
      </w:r>
      <w:r w:rsidR="00367E00">
        <w:t xml:space="preserve"> </w:t>
      </w:r>
      <w:r>
        <w:t>enteric</w:t>
      </w:r>
      <w:r w:rsidR="00367E00">
        <w:t xml:space="preserve"> </w:t>
      </w:r>
      <w:r>
        <w:t>methane</w:t>
      </w:r>
      <w:r w:rsidR="00367E00">
        <w:t xml:space="preserve"> </w:t>
      </w:r>
      <w:r>
        <w:t>and</w:t>
      </w:r>
      <w:r w:rsidR="00367E00">
        <w:t xml:space="preserve"> </w:t>
      </w:r>
      <w:r>
        <w:t>synthetic</w:t>
      </w:r>
      <w:r w:rsidR="00367E00">
        <w:t xml:space="preserve"> </w:t>
      </w:r>
      <w:r>
        <w:t>fertilisers.</w:t>
      </w:r>
    </w:p>
    <w:p w14:paraId="25BF0E9B" w14:textId="6423E232" w:rsidR="00B6595F" w:rsidRDefault="00B6595F" w:rsidP="003C150D">
      <w:pPr>
        <w:pStyle w:val="Bullet2"/>
        <w:spacing w:after="280"/>
        <w:ind w:left="568" w:hanging="284"/>
      </w:pPr>
      <w:r>
        <w:t>The</w:t>
      </w:r>
      <w:r w:rsidR="00367E00">
        <w:t xml:space="preserve"> </w:t>
      </w:r>
      <w:r>
        <w:t>Grains</w:t>
      </w:r>
      <w:r w:rsidR="00367E00">
        <w:t xml:space="preserve"> </w:t>
      </w:r>
      <w:r>
        <w:t>Research</w:t>
      </w:r>
      <w:r w:rsidR="00367E00">
        <w:t xml:space="preserve"> </w:t>
      </w:r>
      <w:r>
        <w:t>Development</w:t>
      </w:r>
      <w:r w:rsidR="00367E00">
        <w:t xml:space="preserve"> </w:t>
      </w:r>
      <w:r>
        <w:t>Corporation</w:t>
      </w:r>
      <w:r w:rsidR="00367E00">
        <w:t xml:space="preserve"> </w:t>
      </w:r>
      <w:r>
        <w:t>has</w:t>
      </w:r>
      <w:r w:rsidR="00367E00">
        <w:t xml:space="preserve"> </w:t>
      </w:r>
      <w:r>
        <w:t>committed</w:t>
      </w:r>
      <w:r w:rsidR="00367E00">
        <w:t xml:space="preserve"> </w:t>
      </w:r>
      <w:r>
        <w:t>$30</w:t>
      </w:r>
      <w:r w:rsidR="00367E00">
        <w:t xml:space="preserve"> </w:t>
      </w:r>
      <w:r>
        <w:t>million</w:t>
      </w:r>
      <w:r w:rsidR="00367E00">
        <w:t xml:space="preserve"> </w:t>
      </w:r>
      <w:r>
        <w:t>to</w:t>
      </w:r>
      <w:r w:rsidR="00367E00">
        <w:t xml:space="preserve"> </w:t>
      </w:r>
      <w:r>
        <w:t>a</w:t>
      </w:r>
      <w:r w:rsidR="00367E00">
        <w:t xml:space="preserve"> </w:t>
      </w:r>
      <w:r>
        <w:t>5-year</w:t>
      </w:r>
      <w:r w:rsidR="00367E00">
        <w:t xml:space="preserve"> </w:t>
      </w:r>
      <w:r>
        <w:t>co-funded</w:t>
      </w:r>
      <w:r w:rsidR="00367E00">
        <w:t xml:space="preserve"> </w:t>
      </w:r>
      <w:r>
        <w:t>partnership</w:t>
      </w:r>
      <w:r w:rsidR="00367E00">
        <w:t xml:space="preserve"> </w:t>
      </w:r>
      <w:r>
        <w:t>with</w:t>
      </w:r>
      <w:r w:rsidR="00367E00">
        <w:t xml:space="preserve"> </w:t>
      </w:r>
      <w:r>
        <w:t>DEECA</w:t>
      </w:r>
      <w:r w:rsidR="00367E00">
        <w:t xml:space="preserve"> </w:t>
      </w:r>
      <w:r>
        <w:t>to</w:t>
      </w:r>
      <w:r w:rsidR="00367E00">
        <w:t xml:space="preserve"> </w:t>
      </w:r>
      <w:r>
        <w:t>establish</w:t>
      </w:r>
      <w:r w:rsidR="00367E00">
        <w:t xml:space="preserve"> </w:t>
      </w:r>
      <w:r>
        <w:t>and</w:t>
      </w:r>
      <w:r w:rsidR="00367E00">
        <w:t xml:space="preserve"> </w:t>
      </w:r>
      <w:r>
        <w:t>maintain</w:t>
      </w:r>
      <w:r w:rsidR="00367E00">
        <w:t xml:space="preserve"> </w:t>
      </w:r>
      <w:r>
        <w:t>the</w:t>
      </w:r>
      <w:r w:rsidR="00367E00">
        <w:t xml:space="preserve"> </w:t>
      </w:r>
      <w:r>
        <w:t>Australian</w:t>
      </w:r>
      <w:r w:rsidR="00367E00">
        <w:t xml:space="preserve"> </w:t>
      </w:r>
      <w:r>
        <w:t>Grains</w:t>
      </w:r>
      <w:r w:rsidR="00367E00">
        <w:t xml:space="preserve"> </w:t>
      </w:r>
      <w:r>
        <w:t>Genebank</w:t>
      </w:r>
      <w:r w:rsidR="00367E00">
        <w:t xml:space="preserve"> </w:t>
      </w:r>
      <w:r>
        <w:t>(AGG)</w:t>
      </w:r>
      <w:r w:rsidR="00367E00">
        <w:t xml:space="preserve"> </w:t>
      </w:r>
      <w:r>
        <w:t>at</w:t>
      </w:r>
      <w:r w:rsidR="00367E00">
        <w:t xml:space="preserve"> </w:t>
      </w:r>
      <w:r>
        <w:t>the</w:t>
      </w:r>
      <w:r w:rsidR="00367E00">
        <w:t xml:space="preserve"> </w:t>
      </w:r>
      <w:r>
        <w:t>Horsham</w:t>
      </w:r>
      <w:r w:rsidR="00367E00">
        <w:t xml:space="preserve"> </w:t>
      </w:r>
      <w:r>
        <w:t>SmartFarm.</w:t>
      </w:r>
      <w:r w:rsidR="00367E00">
        <w:t xml:space="preserve"> </w:t>
      </w:r>
      <w:r>
        <w:t>The</w:t>
      </w:r>
      <w:r w:rsidR="00367E00">
        <w:t xml:space="preserve"> </w:t>
      </w:r>
      <w:r>
        <w:t>AGG</w:t>
      </w:r>
      <w:r w:rsidR="00367E00">
        <w:t xml:space="preserve"> </w:t>
      </w:r>
      <w:r>
        <w:t>investment</w:t>
      </w:r>
      <w:r w:rsidR="00367E00">
        <w:t xml:space="preserve"> </w:t>
      </w:r>
      <w:r>
        <w:t>will</w:t>
      </w:r>
      <w:r w:rsidR="00367E00">
        <w:t xml:space="preserve"> </w:t>
      </w:r>
      <w:r>
        <w:t>accelerate</w:t>
      </w:r>
      <w:r w:rsidR="00367E00">
        <w:t xml:space="preserve"> </w:t>
      </w:r>
      <w:r>
        <w:t>the</w:t>
      </w:r>
      <w:r w:rsidR="00367E00">
        <w:t xml:space="preserve"> </w:t>
      </w:r>
      <w:r>
        <w:t>development</w:t>
      </w:r>
      <w:r w:rsidR="00367E00">
        <w:t xml:space="preserve"> </w:t>
      </w:r>
      <w:r>
        <w:t>of</w:t>
      </w:r>
      <w:r w:rsidR="00367E00">
        <w:t xml:space="preserve"> </w:t>
      </w:r>
      <w:r>
        <w:t>climate</w:t>
      </w:r>
      <w:r w:rsidR="00367E00">
        <w:t xml:space="preserve"> </w:t>
      </w:r>
      <w:r>
        <w:t>resilient,</w:t>
      </w:r>
      <w:r w:rsidR="00367E00">
        <w:t xml:space="preserve"> </w:t>
      </w:r>
      <w:r>
        <w:t>high</w:t>
      </w:r>
      <w:r w:rsidR="00367E00">
        <w:t xml:space="preserve"> </w:t>
      </w:r>
      <w:r>
        <w:t>yielding</w:t>
      </w:r>
      <w:r w:rsidR="00367E00">
        <w:t xml:space="preserve"> </w:t>
      </w:r>
      <w:r>
        <w:t>and</w:t>
      </w:r>
      <w:r w:rsidR="00367E00">
        <w:t xml:space="preserve"> </w:t>
      </w:r>
      <w:r>
        <w:t>high</w:t>
      </w:r>
      <w:r w:rsidR="00367E00">
        <w:t xml:space="preserve"> </w:t>
      </w:r>
      <w:r>
        <w:t>value</w:t>
      </w:r>
      <w:r w:rsidR="00367E00">
        <w:t xml:space="preserve"> </w:t>
      </w:r>
      <w:r>
        <w:t>grain</w:t>
      </w:r>
      <w:r w:rsidR="00367E00">
        <w:t xml:space="preserve"> </w:t>
      </w:r>
      <w:r>
        <w:t>crops.</w:t>
      </w:r>
      <w:r w:rsidR="00367E00">
        <w:t xml:space="preserve"> </w:t>
      </w:r>
      <w:r>
        <w:t>This</w:t>
      </w:r>
      <w:r w:rsidR="00367E00">
        <w:t xml:space="preserve"> </w:t>
      </w:r>
      <w:r>
        <w:t>investment</w:t>
      </w:r>
      <w:r w:rsidR="00367E00">
        <w:t xml:space="preserve"> </w:t>
      </w:r>
      <w:r>
        <w:t>will</w:t>
      </w:r>
      <w:r w:rsidR="00367E00">
        <w:t xml:space="preserve"> </w:t>
      </w:r>
      <w:r>
        <w:t>ensure</w:t>
      </w:r>
      <w:r w:rsidR="00367E00">
        <w:t xml:space="preserve"> </w:t>
      </w:r>
      <w:r>
        <w:t>the</w:t>
      </w:r>
      <w:r w:rsidR="00367E00">
        <w:t xml:space="preserve"> </w:t>
      </w:r>
      <w:r>
        <w:t>Australian</w:t>
      </w:r>
      <w:r w:rsidR="00367E00">
        <w:t xml:space="preserve"> </w:t>
      </w:r>
      <w:r>
        <w:t>grains</w:t>
      </w:r>
      <w:r w:rsidR="00367E00">
        <w:t xml:space="preserve"> </w:t>
      </w:r>
      <w:r>
        <w:t>industry</w:t>
      </w:r>
      <w:r w:rsidR="00367E00">
        <w:t xml:space="preserve"> </w:t>
      </w:r>
      <w:r>
        <w:t>has</w:t>
      </w:r>
      <w:r w:rsidR="00367E00">
        <w:t xml:space="preserve"> </w:t>
      </w:r>
      <w:r>
        <w:t>access</w:t>
      </w:r>
      <w:r w:rsidR="00367E00">
        <w:t xml:space="preserve"> </w:t>
      </w:r>
      <w:r>
        <w:t>to</w:t>
      </w:r>
      <w:r w:rsidR="00367E00">
        <w:t xml:space="preserve"> </w:t>
      </w:r>
      <w:r>
        <w:t>essential</w:t>
      </w:r>
      <w:r w:rsidR="00367E00">
        <w:t xml:space="preserve"> </w:t>
      </w:r>
      <w:r>
        <w:t>plant</w:t>
      </w:r>
      <w:r w:rsidR="00367E00">
        <w:t xml:space="preserve"> </w:t>
      </w:r>
      <w:r>
        <w:t>genetic</w:t>
      </w:r>
      <w:r w:rsidR="00367E00">
        <w:t xml:space="preserve"> </w:t>
      </w:r>
      <w:r>
        <w:t>resources</w:t>
      </w:r>
      <w:r w:rsidR="00367E00">
        <w:t xml:space="preserve"> </w:t>
      </w:r>
      <w:r>
        <w:t>to</w:t>
      </w:r>
      <w:r w:rsidR="00367E00">
        <w:t xml:space="preserve"> </w:t>
      </w:r>
      <w:r>
        <w:t>meet</w:t>
      </w:r>
      <w:r w:rsidR="00367E00">
        <w:t xml:space="preserve"> </w:t>
      </w:r>
      <w:r>
        <w:t>future</w:t>
      </w:r>
      <w:r w:rsidR="00367E00">
        <w:t xml:space="preserve"> </w:t>
      </w:r>
      <w:r>
        <w:t>climate</w:t>
      </w:r>
      <w:r w:rsidR="00367E00">
        <w:t xml:space="preserve"> </w:t>
      </w:r>
      <w:r>
        <w:t>challenges.</w:t>
      </w:r>
    </w:p>
    <w:p w14:paraId="707E7384" w14:textId="0C0BF0BD" w:rsidR="00B6595F" w:rsidRDefault="00B6595F" w:rsidP="003C150D">
      <w:pPr>
        <w:pStyle w:val="Heading2"/>
      </w:pPr>
      <w:bookmarkStart w:id="110" w:name="_Toc183346009"/>
      <w:r>
        <w:t>Climate-related</w:t>
      </w:r>
      <w:r w:rsidR="00367E00">
        <w:t xml:space="preserve"> </w:t>
      </w:r>
      <w:r>
        <w:t>risk</w:t>
      </w:r>
      <w:r w:rsidR="00367E00">
        <w:t xml:space="preserve"> </w:t>
      </w:r>
      <w:r>
        <w:t>management</w:t>
      </w:r>
      <w:bookmarkEnd w:id="110"/>
    </w:p>
    <w:p w14:paraId="3E2271A2" w14:textId="2BFD387B" w:rsidR="00B6595F" w:rsidRDefault="00B6595F" w:rsidP="003C150D">
      <w:r>
        <w:rPr>
          <w:spacing w:val="1"/>
        </w:rPr>
        <w:t>DEECA’s</w:t>
      </w:r>
      <w:r w:rsidR="00367E00">
        <w:rPr>
          <w:spacing w:val="1"/>
        </w:rPr>
        <w:t xml:space="preserve"> </w:t>
      </w:r>
      <w:r>
        <w:rPr>
          <w:spacing w:val="1"/>
        </w:rPr>
        <w:t>risk</w:t>
      </w:r>
      <w:r w:rsidR="00367E00">
        <w:rPr>
          <w:spacing w:val="1"/>
        </w:rPr>
        <w:t xml:space="preserve"> </w:t>
      </w:r>
      <w:r>
        <w:rPr>
          <w:spacing w:val="1"/>
        </w:rPr>
        <w:t>management</w:t>
      </w:r>
      <w:r w:rsidR="00367E00">
        <w:rPr>
          <w:spacing w:val="1"/>
        </w:rPr>
        <w:t xml:space="preserve"> </w:t>
      </w:r>
      <w:r>
        <w:rPr>
          <w:spacing w:val="1"/>
        </w:rPr>
        <w:t>framework</w:t>
      </w:r>
      <w:r w:rsidR="00367E00">
        <w:rPr>
          <w:spacing w:val="1"/>
        </w:rPr>
        <w:t xml:space="preserve"> </w:t>
      </w:r>
      <w:r>
        <w:rPr>
          <w:spacing w:val="1"/>
        </w:rPr>
        <w:t>provides</w:t>
      </w:r>
      <w:r w:rsidR="00367E00">
        <w:rPr>
          <w:spacing w:val="1"/>
        </w:rPr>
        <w:t xml:space="preserve"> </w:t>
      </w:r>
      <w:r>
        <w:rPr>
          <w:spacing w:val="1"/>
        </w:rPr>
        <w:t>the</w:t>
      </w:r>
      <w:r w:rsidR="00367E00">
        <w:rPr>
          <w:spacing w:val="1"/>
        </w:rPr>
        <w:t xml:space="preserve"> </w:t>
      </w:r>
      <w:r>
        <w:rPr>
          <w:spacing w:val="1"/>
        </w:rPr>
        <w:t>foundation</w:t>
      </w:r>
      <w:r w:rsidR="00367E00">
        <w:rPr>
          <w:spacing w:val="1"/>
        </w:rPr>
        <w:t xml:space="preserve"> </w:t>
      </w:r>
      <w:r>
        <w:rPr>
          <w:spacing w:val="1"/>
        </w:rPr>
        <w:t>and</w:t>
      </w:r>
      <w:r w:rsidR="00367E00">
        <w:rPr>
          <w:spacing w:val="1"/>
        </w:rPr>
        <w:t xml:space="preserve"> </w:t>
      </w:r>
      <w:r>
        <w:rPr>
          <w:spacing w:val="1"/>
        </w:rPr>
        <w:t>organisational</w:t>
      </w:r>
      <w:r w:rsidR="00367E00">
        <w:rPr>
          <w:spacing w:val="1"/>
        </w:rPr>
        <w:t xml:space="preserve"> </w:t>
      </w:r>
      <w:r>
        <w:rPr>
          <w:spacing w:val="1"/>
        </w:rPr>
        <w:t>arrangements</w:t>
      </w:r>
      <w:r w:rsidR="00367E00">
        <w:rPr>
          <w:spacing w:val="1"/>
        </w:rPr>
        <w:t xml:space="preserve"> </w:t>
      </w:r>
      <w:r>
        <w:rPr>
          <w:spacing w:val="1"/>
        </w:rPr>
        <w:t>to</w:t>
      </w:r>
      <w:r w:rsidR="00367E00">
        <w:rPr>
          <w:spacing w:val="1"/>
        </w:rPr>
        <w:t xml:space="preserve"> </w:t>
      </w:r>
      <w:r>
        <w:rPr>
          <w:spacing w:val="1"/>
        </w:rPr>
        <w:t>ensure</w:t>
      </w:r>
      <w:r w:rsidR="00367E00">
        <w:rPr>
          <w:spacing w:val="1"/>
        </w:rPr>
        <w:t xml:space="preserve"> </w:t>
      </w:r>
      <w:r>
        <w:rPr>
          <w:spacing w:val="1"/>
        </w:rPr>
        <w:t>that</w:t>
      </w:r>
      <w:r w:rsidR="00367E00">
        <w:rPr>
          <w:spacing w:val="1"/>
        </w:rPr>
        <w:t xml:space="preserve"> </w:t>
      </w:r>
      <w:r>
        <w:rPr>
          <w:spacing w:val="1"/>
        </w:rPr>
        <w:t>climate-related</w:t>
      </w:r>
      <w:r w:rsidR="00367E00">
        <w:rPr>
          <w:spacing w:val="1"/>
        </w:rPr>
        <w:t xml:space="preserve"> </w:t>
      </w:r>
      <w:r>
        <w:rPr>
          <w:spacing w:val="1"/>
        </w:rPr>
        <w:t>risks</w:t>
      </w:r>
      <w:r w:rsidR="00367E00">
        <w:rPr>
          <w:spacing w:val="1"/>
        </w:rPr>
        <w:t xml:space="preserve"> </w:t>
      </w:r>
      <w:r>
        <w:rPr>
          <w:spacing w:val="1"/>
        </w:rPr>
        <w:t>are</w:t>
      </w:r>
      <w:r w:rsidR="00367E00">
        <w:rPr>
          <w:spacing w:val="1"/>
        </w:rPr>
        <w:t xml:space="preserve"> </w:t>
      </w:r>
      <w:r>
        <w:rPr>
          <w:spacing w:val="1"/>
        </w:rPr>
        <w:t>effectively</w:t>
      </w:r>
      <w:r w:rsidR="00367E00">
        <w:rPr>
          <w:spacing w:val="1"/>
        </w:rPr>
        <w:t xml:space="preserve"> </w:t>
      </w:r>
      <w:r>
        <w:rPr>
          <w:spacing w:val="1"/>
        </w:rPr>
        <w:t>identified,</w:t>
      </w:r>
      <w:r w:rsidR="00367E00">
        <w:rPr>
          <w:spacing w:val="1"/>
        </w:rPr>
        <w:t xml:space="preserve"> </w:t>
      </w:r>
      <w:r>
        <w:rPr>
          <w:spacing w:val="1"/>
        </w:rPr>
        <w:t>assessed</w:t>
      </w:r>
      <w:r w:rsidR="00367E00">
        <w:rPr>
          <w:spacing w:val="1"/>
        </w:rPr>
        <w:t xml:space="preserve"> </w:t>
      </w:r>
      <w:r>
        <w:rPr>
          <w:spacing w:val="1"/>
        </w:rPr>
        <w:t>and</w:t>
      </w:r>
      <w:r w:rsidR="00367E00">
        <w:rPr>
          <w:spacing w:val="1"/>
        </w:rPr>
        <w:t xml:space="preserve"> </w:t>
      </w:r>
      <w:r>
        <w:rPr>
          <w:spacing w:val="1"/>
        </w:rPr>
        <w:t>managed</w:t>
      </w:r>
      <w:r w:rsidR="00367E00">
        <w:rPr>
          <w:spacing w:val="1"/>
        </w:rPr>
        <w:t xml:space="preserve"> </w:t>
      </w:r>
      <w:r>
        <w:rPr>
          <w:spacing w:val="1"/>
        </w:rPr>
        <w:t>throughout</w:t>
      </w:r>
      <w:r w:rsidR="00367E00">
        <w:rPr>
          <w:spacing w:val="1"/>
        </w:rPr>
        <w:t xml:space="preserve"> </w:t>
      </w:r>
      <w:r>
        <w:rPr>
          <w:spacing w:val="1"/>
        </w:rPr>
        <w:t>the</w:t>
      </w:r>
      <w:r w:rsidR="00367E00">
        <w:rPr>
          <w:spacing w:val="1"/>
        </w:rPr>
        <w:t xml:space="preserve"> </w:t>
      </w:r>
      <w:r>
        <w:rPr>
          <w:spacing w:val="1"/>
        </w:rPr>
        <w:t>department.</w:t>
      </w:r>
      <w:r w:rsidR="00367E00">
        <w:rPr>
          <w:spacing w:val="1"/>
        </w:rPr>
        <w:t xml:space="preserve"> </w:t>
      </w:r>
      <w:r>
        <w:rPr>
          <w:spacing w:val="1"/>
        </w:rPr>
        <w:t>The</w:t>
      </w:r>
      <w:r w:rsidR="00367E00">
        <w:rPr>
          <w:spacing w:val="1"/>
        </w:rPr>
        <w:t xml:space="preserve"> </w:t>
      </w:r>
      <w:r>
        <w:rPr>
          <w:spacing w:val="1"/>
        </w:rPr>
        <w:t>framework</w:t>
      </w:r>
      <w:r w:rsidR="00367E00">
        <w:rPr>
          <w:spacing w:val="1"/>
        </w:rPr>
        <w:t xml:space="preserve"> </w:t>
      </w:r>
      <w:r>
        <w:rPr>
          <w:spacing w:val="1"/>
        </w:rPr>
        <w:t>is</w:t>
      </w:r>
      <w:r w:rsidR="00367E00">
        <w:rPr>
          <w:spacing w:val="1"/>
        </w:rPr>
        <w:t xml:space="preserve"> </w:t>
      </w:r>
      <w:r>
        <w:rPr>
          <w:spacing w:val="1"/>
        </w:rPr>
        <w:t>aligned</w:t>
      </w:r>
      <w:r w:rsidR="00367E00">
        <w:rPr>
          <w:spacing w:val="1"/>
        </w:rPr>
        <w:t xml:space="preserve"> </w:t>
      </w:r>
      <w:r>
        <w:rPr>
          <w:spacing w:val="1"/>
        </w:rPr>
        <w:t>to</w:t>
      </w:r>
      <w:r w:rsidR="00367E00">
        <w:rPr>
          <w:spacing w:val="1"/>
        </w:rPr>
        <w:t xml:space="preserve"> </w:t>
      </w:r>
      <w:r>
        <w:rPr>
          <w:spacing w:val="1"/>
        </w:rPr>
        <w:t>the</w:t>
      </w:r>
      <w:r w:rsidR="00367E00">
        <w:rPr>
          <w:spacing w:val="1"/>
        </w:rPr>
        <w:t xml:space="preserve"> </w:t>
      </w:r>
      <w:r>
        <w:t>Victorian</w:t>
      </w:r>
      <w:r w:rsidR="00367E00">
        <w:t xml:space="preserve"> </w:t>
      </w:r>
      <w:r>
        <w:t>Government</w:t>
      </w:r>
      <w:r w:rsidR="00367E00">
        <w:t xml:space="preserve"> </w:t>
      </w:r>
      <w:r>
        <w:t>Risk</w:t>
      </w:r>
      <w:r w:rsidR="00367E00">
        <w:t xml:space="preserve"> </w:t>
      </w:r>
      <w:r>
        <w:t>Management</w:t>
      </w:r>
      <w:r w:rsidR="00367E00">
        <w:t xml:space="preserve"> </w:t>
      </w:r>
      <w:r>
        <w:t>Framework</w:t>
      </w:r>
      <w:r w:rsidR="00367E00">
        <w:t xml:space="preserve"> </w:t>
      </w:r>
      <w:r>
        <w:t>and</w:t>
      </w:r>
      <w:r w:rsidR="00367E00">
        <w:t xml:space="preserve"> </w:t>
      </w:r>
      <w:r>
        <w:t>provides</w:t>
      </w:r>
      <w:r w:rsidR="00367E00">
        <w:t xml:space="preserve"> </w:t>
      </w:r>
      <w:r>
        <w:t>guidance</w:t>
      </w:r>
      <w:r w:rsidR="00367E00">
        <w:t xml:space="preserve"> </w:t>
      </w:r>
      <w:r>
        <w:t>for</w:t>
      </w:r>
      <w:r w:rsidR="00367E00">
        <w:t xml:space="preserve"> </w:t>
      </w:r>
      <w:r>
        <w:t>designing,</w:t>
      </w:r>
      <w:r w:rsidR="00367E00">
        <w:t xml:space="preserve"> </w:t>
      </w:r>
      <w:r>
        <w:t>implementing,</w:t>
      </w:r>
      <w:r w:rsidR="00367E00">
        <w:t xml:space="preserve"> </w:t>
      </w:r>
      <w:r>
        <w:t>monitoring,</w:t>
      </w:r>
      <w:r w:rsidR="00367E00">
        <w:t xml:space="preserve"> </w:t>
      </w:r>
      <w:r>
        <w:t>reviewing</w:t>
      </w:r>
      <w:r w:rsidR="00367E00">
        <w:t xml:space="preserve"> </w:t>
      </w:r>
      <w:r>
        <w:t>and</w:t>
      </w:r>
      <w:r w:rsidR="00367E00">
        <w:t xml:space="preserve"> </w:t>
      </w:r>
      <w:r>
        <w:t>continually</w:t>
      </w:r>
      <w:r w:rsidR="00367E00">
        <w:t xml:space="preserve"> </w:t>
      </w:r>
      <w:r>
        <w:t>improving</w:t>
      </w:r>
      <w:r w:rsidR="00367E00">
        <w:t xml:space="preserve"> </w:t>
      </w:r>
      <w:r>
        <w:t>risk</w:t>
      </w:r>
      <w:r w:rsidR="00367E00">
        <w:t xml:space="preserve"> </w:t>
      </w:r>
      <w:r>
        <w:t>management</w:t>
      </w:r>
      <w:r w:rsidR="00367E00">
        <w:t xml:space="preserve"> </w:t>
      </w:r>
      <w:r>
        <w:t>throughout</w:t>
      </w:r>
      <w:r w:rsidR="00367E00">
        <w:t xml:space="preserve"> </w:t>
      </w:r>
      <w:r>
        <w:t>DEECA.</w:t>
      </w:r>
      <w:r w:rsidR="00367E00">
        <w:t xml:space="preserve"> </w:t>
      </w:r>
    </w:p>
    <w:p w14:paraId="4A6E363B" w14:textId="137BF7B4" w:rsidR="00B6595F" w:rsidRDefault="00B6595F" w:rsidP="003C150D">
      <w:pPr>
        <w:keepLines/>
      </w:pPr>
      <w:r>
        <w:rPr>
          <w:spacing w:val="2"/>
        </w:rPr>
        <w:lastRenderedPageBreak/>
        <w:t>DEECA’s</w:t>
      </w:r>
      <w:r w:rsidR="00367E00">
        <w:rPr>
          <w:spacing w:val="2"/>
        </w:rPr>
        <w:t xml:space="preserve"> </w:t>
      </w:r>
      <w:r>
        <w:rPr>
          <w:spacing w:val="2"/>
        </w:rPr>
        <w:t>risk</w:t>
      </w:r>
      <w:r w:rsidR="00367E00">
        <w:rPr>
          <w:spacing w:val="2"/>
        </w:rPr>
        <w:t xml:space="preserve"> </w:t>
      </w:r>
      <w:r>
        <w:rPr>
          <w:spacing w:val="2"/>
        </w:rPr>
        <w:t>management</w:t>
      </w:r>
      <w:r w:rsidR="00367E00">
        <w:rPr>
          <w:spacing w:val="2"/>
        </w:rPr>
        <w:t xml:space="preserve"> </w:t>
      </w:r>
      <w:r>
        <w:rPr>
          <w:spacing w:val="2"/>
        </w:rPr>
        <w:t>framework</w:t>
      </w:r>
      <w:r w:rsidR="00367E00">
        <w:rPr>
          <w:spacing w:val="2"/>
        </w:rPr>
        <w:t xml:space="preserve"> </w:t>
      </w:r>
      <w:r>
        <w:rPr>
          <w:spacing w:val="2"/>
        </w:rPr>
        <w:t>requires</w:t>
      </w:r>
      <w:r w:rsidR="00367E00">
        <w:rPr>
          <w:spacing w:val="2"/>
        </w:rPr>
        <w:t xml:space="preserve"> </w:t>
      </w:r>
      <w:r>
        <w:rPr>
          <w:spacing w:val="2"/>
        </w:rPr>
        <w:t>DEECA</w:t>
      </w:r>
      <w:r w:rsidR="00367E00">
        <w:rPr>
          <w:spacing w:val="2"/>
        </w:rPr>
        <w:t xml:space="preserve"> </w:t>
      </w:r>
      <w:r>
        <w:rPr>
          <w:spacing w:val="2"/>
        </w:rPr>
        <w:t>business</w:t>
      </w:r>
      <w:r w:rsidR="00367E00">
        <w:rPr>
          <w:spacing w:val="2"/>
        </w:rPr>
        <w:t xml:space="preserve"> </w:t>
      </w:r>
      <w:r>
        <w:rPr>
          <w:spacing w:val="2"/>
        </w:rPr>
        <w:t>units</w:t>
      </w:r>
      <w:r w:rsidR="00367E00">
        <w:rPr>
          <w:spacing w:val="2"/>
        </w:rPr>
        <w:t xml:space="preserve"> </w:t>
      </w:r>
      <w:r>
        <w:rPr>
          <w:spacing w:val="2"/>
        </w:rPr>
        <w:t>to</w:t>
      </w:r>
      <w:r w:rsidR="00367E00">
        <w:rPr>
          <w:spacing w:val="2"/>
        </w:rPr>
        <w:t xml:space="preserve"> </w:t>
      </w:r>
      <w:r>
        <w:rPr>
          <w:spacing w:val="2"/>
        </w:rPr>
        <w:t>consider</w:t>
      </w:r>
      <w:r w:rsidR="00367E00">
        <w:rPr>
          <w:spacing w:val="2"/>
        </w:rPr>
        <w:t xml:space="preserve"> </w:t>
      </w:r>
      <w:r>
        <w:rPr>
          <w:spacing w:val="2"/>
        </w:rPr>
        <w:t>their</w:t>
      </w:r>
      <w:r w:rsidR="00367E00">
        <w:rPr>
          <w:spacing w:val="2"/>
        </w:rPr>
        <w:t xml:space="preserve"> </w:t>
      </w:r>
      <w:r>
        <w:rPr>
          <w:spacing w:val="2"/>
        </w:rPr>
        <w:t>operating</w:t>
      </w:r>
      <w:r w:rsidR="00367E00">
        <w:rPr>
          <w:spacing w:val="2"/>
        </w:rPr>
        <w:t xml:space="preserve"> </w:t>
      </w:r>
      <w:r>
        <w:rPr>
          <w:spacing w:val="2"/>
        </w:rPr>
        <w:t>context,</w:t>
      </w:r>
      <w:r w:rsidR="00367E00">
        <w:rPr>
          <w:spacing w:val="2"/>
        </w:rPr>
        <w:t xml:space="preserve"> </w:t>
      </w:r>
      <w:r>
        <w:rPr>
          <w:spacing w:val="2"/>
        </w:rPr>
        <w:t>including</w:t>
      </w:r>
      <w:r w:rsidR="00367E00">
        <w:rPr>
          <w:spacing w:val="2"/>
        </w:rPr>
        <w:t xml:space="preserve"> </w:t>
      </w:r>
      <w:r>
        <w:rPr>
          <w:spacing w:val="2"/>
        </w:rPr>
        <w:t>the</w:t>
      </w:r>
      <w:r w:rsidR="00367E00">
        <w:rPr>
          <w:spacing w:val="2"/>
        </w:rPr>
        <w:t xml:space="preserve"> </w:t>
      </w:r>
      <w:r>
        <w:rPr>
          <w:spacing w:val="2"/>
        </w:rPr>
        <w:t>impacts</w:t>
      </w:r>
      <w:r w:rsidR="00367E00">
        <w:rPr>
          <w:spacing w:val="2"/>
        </w:rPr>
        <w:t xml:space="preserve"> </w:t>
      </w:r>
      <w:r>
        <w:rPr>
          <w:spacing w:val="2"/>
        </w:rPr>
        <w:t>of</w:t>
      </w:r>
      <w:r w:rsidR="00367E00">
        <w:rPr>
          <w:spacing w:val="2"/>
        </w:rPr>
        <w:t xml:space="preserve"> </w:t>
      </w:r>
      <w:r>
        <w:rPr>
          <w:spacing w:val="2"/>
        </w:rPr>
        <w:t>climate</w:t>
      </w:r>
      <w:r w:rsidR="00367E00">
        <w:rPr>
          <w:spacing w:val="2"/>
        </w:rPr>
        <w:t xml:space="preserve"> </w:t>
      </w:r>
      <w:r>
        <w:rPr>
          <w:spacing w:val="2"/>
        </w:rPr>
        <w:t>change,</w:t>
      </w:r>
      <w:r w:rsidR="00367E00">
        <w:rPr>
          <w:spacing w:val="2"/>
        </w:rPr>
        <w:t xml:space="preserve"> </w:t>
      </w:r>
      <w:r>
        <w:rPr>
          <w:spacing w:val="2"/>
        </w:rPr>
        <w:t>and</w:t>
      </w:r>
      <w:r w:rsidR="00367E00">
        <w:rPr>
          <w:spacing w:val="2"/>
        </w:rPr>
        <w:t xml:space="preserve"> </w:t>
      </w:r>
      <w:r>
        <w:rPr>
          <w:spacing w:val="2"/>
        </w:rPr>
        <w:t>assess</w:t>
      </w:r>
      <w:r w:rsidR="00367E00">
        <w:rPr>
          <w:spacing w:val="2"/>
        </w:rPr>
        <w:t xml:space="preserve"> </w:t>
      </w:r>
      <w:r>
        <w:rPr>
          <w:spacing w:val="2"/>
        </w:rPr>
        <w:t>risks</w:t>
      </w:r>
      <w:r w:rsidR="00367E00">
        <w:rPr>
          <w:spacing w:val="2"/>
        </w:rPr>
        <w:t xml:space="preserve"> </w:t>
      </w:r>
      <w:r>
        <w:rPr>
          <w:spacing w:val="2"/>
        </w:rPr>
        <w:t>and</w:t>
      </w:r>
      <w:r w:rsidR="00367E00">
        <w:rPr>
          <w:spacing w:val="2"/>
        </w:rPr>
        <w:t xml:space="preserve"> </w:t>
      </w:r>
      <w:r>
        <w:rPr>
          <w:spacing w:val="2"/>
        </w:rPr>
        <w:t>opportunities</w:t>
      </w:r>
      <w:r w:rsidR="00367E00">
        <w:rPr>
          <w:spacing w:val="2"/>
        </w:rPr>
        <w:t xml:space="preserve"> </w:t>
      </w:r>
      <w:r>
        <w:rPr>
          <w:spacing w:val="2"/>
        </w:rPr>
        <w:t>so</w:t>
      </w:r>
      <w:r w:rsidR="00367E00">
        <w:rPr>
          <w:spacing w:val="2"/>
        </w:rPr>
        <w:t xml:space="preserve"> </w:t>
      </w:r>
      <w:r>
        <w:rPr>
          <w:spacing w:val="2"/>
        </w:rPr>
        <w:t>that</w:t>
      </w:r>
      <w:r w:rsidR="00367E00">
        <w:rPr>
          <w:spacing w:val="2"/>
        </w:rPr>
        <w:t xml:space="preserve"> </w:t>
      </w:r>
      <w:r>
        <w:rPr>
          <w:spacing w:val="2"/>
        </w:rPr>
        <w:t>risks</w:t>
      </w:r>
      <w:r w:rsidR="00367E00">
        <w:rPr>
          <w:spacing w:val="2"/>
        </w:rPr>
        <w:t xml:space="preserve"> </w:t>
      </w:r>
      <w:r>
        <w:rPr>
          <w:spacing w:val="2"/>
        </w:rPr>
        <w:t>are</w:t>
      </w:r>
      <w:r w:rsidR="00367E00">
        <w:rPr>
          <w:spacing w:val="2"/>
        </w:rPr>
        <w:t xml:space="preserve"> </w:t>
      </w:r>
      <w:r>
        <w:rPr>
          <w:spacing w:val="2"/>
        </w:rPr>
        <w:t>managed</w:t>
      </w:r>
      <w:r w:rsidR="00367E00">
        <w:rPr>
          <w:spacing w:val="2"/>
        </w:rPr>
        <w:t xml:space="preserve"> </w:t>
      </w:r>
      <w:r>
        <w:rPr>
          <w:spacing w:val="2"/>
        </w:rPr>
        <w:t>in</w:t>
      </w:r>
      <w:r w:rsidR="00367E00">
        <w:rPr>
          <w:spacing w:val="2"/>
        </w:rPr>
        <w:t xml:space="preserve"> </w:t>
      </w:r>
      <w:r>
        <w:rPr>
          <w:spacing w:val="2"/>
        </w:rPr>
        <w:t>line</w:t>
      </w:r>
      <w:r w:rsidR="00367E00">
        <w:rPr>
          <w:spacing w:val="2"/>
        </w:rPr>
        <w:t xml:space="preserve"> </w:t>
      </w:r>
      <w:r>
        <w:rPr>
          <w:spacing w:val="2"/>
        </w:rPr>
        <w:t>with</w:t>
      </w:r>
      <w:r w:rsidR="00367E00">
        <w:rPr>
          <w:spacing w:val="2"/>
        </w:rPr>
        <w:t xml:space="preserve"> </w:t>
      </w:r>
      <w:r>
        <w:rPr>
          <w:spacing w:val="2"/>
        </w:rPr>
        <w:t>the</w:t>
      </w:r>
      <w:r w:rsidR="00367E00">
        <w:rPr>
          <w:spacing w:val="2"/>
        </w:rPr>
        <w:t xml:space="preserve"> </w:t>
      </w:r>
      <w:r>
        <w:rPr>
          <w:spacing w:val="2"/>
        </w:rPr>
        <w:t>department’s</w:t>
      </w:r>
      <w:r w:rsidR="00367E00">
        <w:rPr>
          <w:spacing w:val="2"/>
        </w:rPr>
        <w:t xml:space="preserve"> </w:t>
      </w:r>
      <w:r>
        <w:rPr>
          <w:spacing w:val="2"/>
        </w:rPr>
        <w:t>risk</w:t>
      </w:r>
      <w:r w:rsidR="00367E00">
        <w:rPr>
          <w:spacing w:val="2"/>
        </w:rPr>
        <w:t xml:space="preserve"> </w:t>
      </w:r>
      <w:r>
        <w:rPr>
          <w:spacing w:val="2"/>
        </w:rPr>
        <w:t>appetite.</w:t>
      </w:r>
      <w:r w:rsidR="00367E00">
        <w:rPr>
          <w:spacing w:val="2"/>
        </w:rPr>
        <w:t xml:space="preserve"> </w:t>
      </w:r>
      <w:r>
        <w:rPr>
          <w:spacing w:val="2"/>
        </w:rPr>
        <w:t>Climate-related</w:t>
      </w:r>
      <w:r w:rsidR="00367E00">
        <w:rPr>
          <w:spacing w:val="2"/>
        </w:rPr>
        <w:t xml:space="preserve"> </w:t>
      </w:r>
      <w:r>
        <w:rPr>
          <w:spacing w:val="2"/>
        </w:rPr>
        <w:t>risks</w:t>
      </w:r>
      <w:r w:rsidR="00367E00">
        <w:rPr>
          <w:spacing w:val="2"/>
        </w:rPr>
        <w:t xml:space="preserve"> </w:t>
      </w:r>
      <w:r>
        <w:rPr>
          <w:spacing w:val="2"/>
        </w:rPr>
        <w:t>are</w:t>
      </w:r>
      <w:r w:rsidR="00367E00">
        <w:rPr>
          <w:spacing w:val="2"/>
        </w:rPr>
        <w:t xml:space="preserve"> </w:t>
      </w:r>
      <w:r>
        <w:rPr>
          <w:spacing w:val="2"/>
        </w:rPr>
        <w:t>assessed</w:t>
      </w:r>
      <w:r w:rsidR="00367E00">
        <w:rPr>
          <w:spacing w:val="2"/>
        </w:rPr>
        <w:t xml:space="preserve"> </w:t>
      </w:r>
      <w:r>
        <w:rPr>
          <w:spacing w:val="2"/>
        </w:rPr>
        <w:t>and</w:t>
      </w:r>
      <w:r w:rsidR="00367E00">
        <w:rPr>
          <w:spacing w:val="2"/>
        </w:rPr>
        <w:t xml:space="preserve"> </w:t>
      </w:r>
      <w:r>
        <w:t>managed</w:t>
      </w:r>
      <w:r w:rsidR="00367E00">
        <w:t xml:space="preserve"> </w:t>
      </w:r>
      <w:r>
        <w:t>at</w:t>
      </w:r>
      <w:r w:rsidR="00367E00">
        <w:t xml:space="preserve"> </w:t>
      </w:r>
      <w:r>
        <w:t>the</w:t>
      </w:r>
      <w:r w:rsidR="00367E00">
        <w:t xml:space="preserve"> </w:t>
      </w:r>
      <w:r>
        <w:t>strategic,</w:t>
      </w:r>
      <w:r w:rsidR="00367E00">
        <w:t xml:space="preserve"> </w:t>
      </w:r>
      <w:r>
        <w:t>operational</w:t>
      </w:r>
      <w:r w:rsidR="00367E00">
        <w:t xml:space="preserve"> </w:t>
      </w:r>
      <w:r>
        <w:t>and</w:t>
      </w:r>
      <w:r w:rsidR="00367E00">
        <w:t xml:space="preserve"> </w:t>
      </w:r>
      <w:r>
        <w:t>program</w:t>
      </w:r>
      <w:r w:rsidR="00367E00">
        <w:t xml:space="preserve"> </w:t>
      </w:r>
      <w:r>
        <w:t>or</w:t>
      </w:r>
      <w:r w:rsidR="00367E00">
        <w:t xml:space="preserve"> </w:t>
      </w:r>
      <w:r>
        <w:t>project</w:t>
      </w:r>
      <w:r w:rsidR="00367E00">
        <w:t xml:space="preserve"> </w:t>
      </w:r>
      <w:r>
        <w:t>levels.</w:t>
      </w:r>
      <w:r w:rsidR="00367E00">
        <w:t xml:space="preserve"> </w:t>
      </w:r>
    </w:p>
    <w:p w14:paraId="0123623C" w14:textId="7CD1C6CD" w:rsidR="00B6595F" w:rsidRDefault="00B6595F" w:rsidP="003C150D">
      <w:r>
        <w:t>As</w:t>
      </w:r>
      <w:r w:rsidR="00367E00">
        <w:t xml:space="preserve"> </w:t>
      </w:r>
      <w:r>
        <w:t>required</w:t>
      </w:r>
      <w:r w:rsidR="00367E00">
        <w:t xml:space="preserve"> </w:t>
      </w:r>
      <w:r>
        <w:t>by</w:t>
      </w:r>
      <w:r w:rsidR="00367E00">
        <w:t xml:space="preserve"> </w:t>
      </w:r>
      <w:r>
        <w:t>DEECA’s</w:t>
      </w:r>
      <w:r w:rsidR="00367E00">
        <w:t xml:space="preserve"> </w:t>
      </w:r>
      <w:r>
        <w:t>risk</w:t>
      </w:r>
      <w:r w:rsidR="00367E00">
        <w:t xml:space="preserve"> </w:t>
      </w:r>
      <w:r>
        <w:t>management</w:t>
      </w:r>
      <w:r w:rsidR="00367E00">
        <w:t xml:space="preserve"> </w:t>
      </w:r>
      <w:r>
        <w:t>framework,</w:t>
      </w:r>
      <w:r w:rsidR="00367E00">
        <w:t xml:space="preserve"> </w:t>
      </w:r>
      <w:r>
        <w:rPr>
          <w:spacing w:val="1"/>
        </w:rPr>
        <w:t>all</w:t>
      </w:r>
      <w:r w:rsidR="00367E00">
        <w:rPr>
          <w:spacing w:val="1"/>
        </w:rPr>
        <w:t xml:space="preserve"> </w:t>
      </w:r>
      <w:r>
        <w:rPr>
          <w:spacing w:val="1"/>
        </w:rPr>
        <w:t>risks</w:t>
      </w:r>
      <w:r w:rsidR="00367E00">
        <w:rPr>
          <w:spacing w:val="1"/>
        </w:rPr>
        <w:t xml:space="preserve"> </w:t>
      </w:r>
      <w:r>
        <w:rPr>
          <w:spacing w:val="1"/>
        </w:rPr>
        <w:t>are</w:t>
      </w:r>
      <w:r w:rsidR="00367E00">
        <w:rPr>
          <w:spacing w:val="1"/>
        </w:rPr>
        <w:t xml:space="preserve"> </w:t>
      </w:r>
      <w:r>
        <w:rPr>
          <w:spacing w:val="1"/>
        </w:rPr>
        <w:t>assessed</w:t>
      </w:r>
      <w:r w:rsidR="00367E00">
        <w:rPr>
          <w:spacing w:val="1"/>
        </w:rPr>
        <w:t xml:space="preserve"> </w:t>
      </w:r>
      <w:r>
        <w:rPr>
          <w:spacing w:val="1"/>
        </w:rPr>
        <w:t>for</w:t>
      </w:r>
      <w:r w:rsidR="00367E00">
        <w:rPr>
          <w:spacing w:val="1"/>
        </w:rPr>
        <w:t xml:space="preserve"> </w:t>
      </w:r>
      <w:r>
        <w:rPr>
          <w:spacing w:val="1"/>
        </w:rPr>
        <w:t>potential</w:t>
      </w:r>
      <w:r w:rsidR="00367E00">
        <w:rPr>
          <w:spacing w:val="1"/>
        </w:rPr>
        <w:t xml:space="preserve"> </w:t>
      </w:r>
      <w:r>
        <w:rPr>
          <w:spacing w:val="1"/>
        </w:rPr>
        <w:t>impacts</w:t>
      </w:r>
      <w:r w:rsidR="00367E00">
        <w:rPr>
          <w:spacing w:val="1"/>
        </w:rPr>
        <w:t xml:space="preserve"> </w:t>
      </w:r>
      <w:r>
        <w:rPr>
          <w:spacing w:val="1"/>
        </w:rPr>
        <w:t>on</w:t>
      </w:r>
      <w:r w:rsidR="00367E00">
        <w:rPr>
          <w:spacing w:val="1"/>
        </w:rPr>
        <w:t xml:space="preserve"> </w:t>
      </w:r>
      <w:r>
        <w:rPr>
          <w:spacing w:val="1"/>
        </w:rPr>
        <w:t>the</w:t>
      </w:r>
      <w:r w:rsidR="00367E00">
        <w:rPr>
          <w:spacing w:val="1"/>
        </w:rPr>
        <w:t xml:space="preserve"> </w:t>
      </w:r>
      <w:r>
        <w:rPr>
          <w:spacing w:val="1"/>
        </w:rPr>
        <w:t>environment,</w:t>
      </w:r>
      <w:r w:rsidR="00367E00">
        <w:rPr>
          <w:spacing w:val="1"/>
        </w:rPr>
        <w:t xml:space="preserve"> </w:t>
      </w:r>
      <w:r>
        <w:rPr>
          <w:spacing w:val="1"/>
        </w:rPr>
        <w:t>with</w:t>
      </w:r>
      <w:r w:rsidR="00367E00">
        <w:rPr>
          <w:spacing w:val="1"/>
        </w:rPr>
        <w:t xml:space="preserve"> </w:t>
      </w:r>
      <w:r>
        <w:rPr>
          <w:spacing w:val="1"/>
        </w:rPr>
        <w:t>impacts</w:t>
      </w:r>
      <w:r w:rsidR="00367E00">
        <w:rPr>
          <w:spacing w:val="1"/>
        </w:rPr>
        <w:t xml:space="preserve"> </w:t>
      </w:r>
      <w:r>
        <w:rPr>
          <w:spacing w:val="1"/>
        </w:rPr>
        <w:t>of</w:t>
      </w:r>
      <w:r w:rsidR="00367E00">
        <w:rPr>
          <w:spacing w:val="1"/>
        </w:rPr>
        <w:t xml:space="preserve"> </w:t>
      </w:r>
      <w:r>
        <w:rPr>
          <w:spacing w:val="1"/>
        </w:rPr>
        <w:t>extreme</w:t>
      </w:r>
      <w:r w:rsidR="00367E00">
        <w:rPr>
          <w:spacing w:val="1"/>
        </w:rPr>
        <w:t xml:space="preserve"> </w:t>
      </w:r>
      <w:r>
        <w:rPr>
          <w:spacing w:val="1"/>
        </w:rPr>
        <w:t>harm</w:t>
      </w:r>
      <w:r w:rsidR="00367E00">
        <w:rPr>
          <w:spacing w:val="1"/>
        </w:rPr>
        <w:t xml:space="preserve"> </w:t>
      </w:r>
      <w:r>
        <w:rPr>
          <w:spacing w:val="1"/>
        </w:rPr>
        <w:t>being</w:t>
      </w:r>
      <w:r w:rsidR="00367E00">
        <w:rPr>
          <w:spacing w:val="1"/>
        </w:rPr>
        <w:t xml:space="preserve"> </w:t>
      </w:r>
      <w:r>
        <w:rPr>
          <w:spacing w:val="1"/>
        </w:rPr>
        <w:t>outside</w:t>
      </w:r>
      <w:r w:rsidR="00367E00">
        <w:rPr>
          <w:spacing w:val="1"/>
        </w:rPr>
        <w:t xml:space="preserve"> </w:t>
      </w:r>
      <w:r>
        <w:rPr>
          <w:spacing w:val="1"/>
        </w:rPr>
        <w:t>the</w:t>
      </w:r>
      <w:r w:rsidR="00367E00">
        <w:rPr>
          <w:spacing w:val="1"/>
        </w:rPr>
        <w:t xml:space="preserve"> </w:t>
      </w:r>
      <w:r>
        <w:rPr>
          <w:spacing w:val="1"/>
        </w:rPr>
        <w:t>department’s</w:t>
      </w:r>
      <w:r w:rsidR="00367E00">
        <w:rPr>
          <w:spacing w:val="1"/>
        </w:rPr>
        <w:t xml:space="preserve"> </w:t>
      </w:r>
      <w:r>
        <w:rPr>
          <w:spacing w:val="1"/>
        </w:rPr>
        <w:t>risk</w:t>
      </w:r>
      <w:r w:rsidR="00367E00">
        <w:rPr>
          <w:spacing w:val="1"/>
        </w:rPr>
        <w:t xml:space="preserve"> </w:t>
      </w:r>
      <w:r>
        <w:rPr>
          <w:spacing w:val="1"/>
        </w:rPr>
        <w:t>appetite.</w:t>
      </w:r>
      <w:r w:rsidR="00367E00">
        <w:rPr>
          <w:spacing w:val="1"/>
        </w:rPr>
        <w:t xml:space="preserve"> </w:t>
      </w:r>
      <w:r>
        <w:rPr>
          <w:spacing w:val="1"/>
        </w:rPr>
        <w:t>The</w:t>
      </w:r>
      <w:r w:rsidR="00367E00">
        <w:rPr>
          <w:spacing w:val="1"/>
        </w:rPr>
        <w:t xml:space="preserve"> </w:t>
      </w:r>
      <w:r>
        <w:t>department</w:t>
      </w:r>
      <w:r w:rsidR="00367E00">
        <w:t xml:space="preserve"> </w:t>
      </w:r>
      <w:r>
        <w:t>mitigates</w:t>
      </w:r>
      <w:r w:rsidR="00367E00">
        <w:t xml:space="preserve"> </w:t>
      </w:r>
      <w:r>
        <w:t>the</w:t>
      </w:r>
      <w:r w:rsidR="00367E00">
        <w:t xml:space="preserve"> </w:t>
      </w:r>
      <w:r>
        <w:t>impacts</w:t>
      </w:r>
      <w:r w:rsidR="00367E00">
        <w:t xml:space="preserve"> </w:t>
      </w:r>
      <w:r>
        <w:t>of</w:t>
      </w:r>
      <w:r w:rsidR="00367E00">
        <w:t xml:space="preserve"> </w:t>
      </w:r>
      <w:r>
        <w:t>climate-related</w:t>
      </w:r>
      <w:r w:rsidR="00367E00">
        <w:t xml:space="preserve"> </w:t>
      </w:r>
      <w:r>
        <w:t>risks</w:t>
      </w:r>
      <w:r w:rsidR="00367E00">
        <w:t xml:space="preserve"> </w:t>
      </w:r>
      <w:r>
        <w:t>through</w:t>
      </w:r>
      <w:r w:rsidR="00367E00">
        <w:t xml:space="preserve"> </w:t>
      </w:r>
      <w:r>
        <w:t>business</w:t>
      </w:r>
      <w:r w:rsidR="00367E00">
        <w:t xml:space="preserve"> </w:t>
      </w:r>
      <w:r>
        <w:t>adaptation</w:t>
      </w:r>
      <w:r w:rsidR="00367E00">
        <w:t xml:space="preserve"> </w:t>
      </w:r>
      <w:r>
        <w:t>strategies,</w:t>
      </w:r>
      <w:r w:rsidR="00367E00">
        <w:t xml:space="preserve"> </w:t>
      </w:r>
      <w:r>
        <w:t>delivery</w:t>
      </w:r>
      <w:r w:rsidR="00367E00">
        <w:t xml:space="preserve"> </w:t>
      </w:r>
      <w:r>
        <w:t>of</w:t>
      </w:r>
      <w:r w:rsidR="00367E00">
        <w:t xml:space="preserve"> </w:t>
      </w:r>
      <w:r>
        <w:t>climate-related</w:t>
      </w:r>
      <w:r w:rsidR="00367E00">
        <w:t xml:space="preserve"> </w:t>
      </w:r>
      <w:r>
        <w:t>programs</w:t>
      </w:r>
      <w:r w:rsidR="00367E00">
        <w:t xml:space="preserve"> </w:t>
      </w:r>
      <w:r>
        <w:t>and</w:t>
      </w:r>
      <w:r w:rsidR="00367E00">
        <w:t xml:space="preserve"> </w:t>
      </w:r>
      <w:r>
        <w:t>associated</w:t>
      </w:r>
      <w:r w:rsidR="00367E00">
        <w:t xml:space="preserve"> </w:t>
      </w:r>
      <w:r>
        <w:t>operational</w:t>
      </w:r>
      <w:r w:rsidR="00367E00">
        <w:t xml:space="preserve"> </w:t>
      </w:r>
      <w:r>
        <w:t>risk</w:t>
      </w:r>
      <w:r w:rsidR="00367E00">
        <w:t xml:space="preserve"> </w:t>
      </w:r>
      <w:r>
        <w:t>management</w:t>
      </w:r>
      <w:r w:rsidR="00367E00">
        <w:t xml:space="preserve"> </w:t>
      </w:r>
      <w:r>
        <w:t>activities.</w:t>
      </w:r>
    </w:p>
    <w:p w14:paraId="457C4162" w14:textId="4B9A15E9" w:rsidR="00B6595F" w:rsidRDefault="00B6595F" w:rsidP="003C150D">
      <w:pPr>
        <w:pStyle w:val="Heading2"/>
      </w:pPr>
      <w:bookmarkStart w:id="111" w:name="_Toc183346010"/>
      <w:r>
        <w:t>Climate-related</w:t>
      </w:r>
      <w:r w:rsidR="00367E00">
        <w:t xml:space="preserve"> </w:t>
      </w:r>
      <w:r>
        <w:t>metrics</w:t>
      </w:r>
      <w:r w:rsidR="00367E00">
        <w:t xml:space="preserve"> </w:t>
      </w:r>
      <w:r>
        <w:t>and</w:t>
      </w:r>
      <w:r w:rsidR="00367E00">
        <w:t xml:space="preserve"> </w:t>
      </w:r>
      <w:r>
        <w:t>targets</w:t>
      </w:r>
      <w:bookmarkEnd w:id="111"/>
    </w:p>
    <w:p w14:paraId="4AE51F2C" w14:textId="00D51F3C" w:rsidR="00B6595F" w:rsidRDefault="00B6595F" w:rsidP="003C150D">
      <w:r>
        <w:t>DEECA</w:t>
      </w:r>
      <w:r w:rsidR="00367E00">
        <w:t xml:space="preserve"> </w:t>
      </w:r>
      <w:r>
        <w:t>is</w:t>
      </w:r>
      <w:r w:rsidR="00367E00">
        <w:t xml:space="preserve"> </w:t>
      </w:r>
      <w:r>
        <w:t>committed</w:t>
      </w:r>
      <w:r w:rsidR="00367E00">
        <w:t xml:space="preserve"> </w:t>
      </w:r>
      <w:r>
        <w:t>to</w:t>
      </w:r>
      <w:r w:rsidR="00367E00">
        <w:t xml:space="preserve"> </w:t>
      </w:r>
      <w:r>
        <w:t>reducing</w:t>
      </w:r>
      <w:r w:rsidR="00367E00">
        <w:t xml:space="preserve"> </w:t>
      </w:r>
      <w:r>
        <w:t>greenhouse</w:t>
      </w:r>
      <w:r w:rsidR="00367E00">
        <w:t xml:space="preserve"> </w:t>
      </w:r>
      <w:r>
        <w:t>gas</w:t>
      </w:r>
      <w:r w:rsidR="00367E00">
        <w:t xml:space="preserve"> </w:t>
      </w:r>
      <w:r>
        <w:t>emissions</w:t>
      </w:r>
      <w:r w:rsidR="00367E00">
        <w:t xml:space="preserve"> </w:t>
      </w:r>
      <w:r>
        <w:t>across</w:t>
      </w:r>
      <w:r w:rsidR="00367E00">
        <w:t xml:space="preserve"> </w:t>
      </w:r>
      <w:r>
        <w:t>its</w:t>
      </w:r>
      <w:r w:rsidR="00367E00">
        <w:t xml:space="preserve"> </w:t>
      </w:r>
      <w:r>
        <w:t>operations.</w:t>
      </w:r>
      <w:r w:rsidR="00367E00">
        <w:t xml:space="preserve"> </w:t>
      </w:r>
      <w:r>
        <w:t>To</w:t>
      </w:r>
      <w:r w:rsidR="00367E00">
        <w:t xml:space="preserve"> </w:t>
      </w:r>
      <w:r>
        <w:t>achieve</w:t>
      </w:r>
      <w:r w:rsidR="00367E00">
        <w:t xml:space="preserve"> </w:t>
      </w:r>
      <w:r>
        <w:t>uplift</w:t>
      </w:r>
      <w:r w:rsidR="00367E00">
        <w:t xml:space="preserve"> </w:t>
      </w:r>
      <w:r>
        <w:t>in</w:t>
      </w:r>
      <w:r w:rsidR="00367E00">
        <w:t xml:space="preserve"> </w:t>
      </w:r>
      <w:r>
        <w:t>organisational</w:t>
      </w:r>
      <w:r w:rsidR="00367E00">
        <w:t xml:space="preserve"> </w:t>
      </w:r>
      <w:r>
        <w:t>climate</w:t>
      </w:r>
      <w:r w:rsidR="00367E00">
        <w:t xml:space="preserve"> </w:t>
      </w:r>
      <w:r>
        <w:t>risk</w:t>
      </w:r>
      <w:r w:rsidR="00367E00">
        <w:t xml:space="preserve"> </w:t>
      </w:r>
      <w:r>
        <w:t>maturity,</w:t>
      </w:r>
      <w:r w:rsidR="00367E00">
        <w:t xml:space="preserve"> </w:t>
      </w:r>
      <w:r>
        <w:t>the</w:t>
      </w:r>
      <w:r w:rsidR="00367E00">
        <w:t xml:space="preserve"> </w:t>
      </w:r>
      <w:r>
        <w:t>department</w:t>
      </w:r>
      <w:r w:rsidR="00367E00">
        <w:t xml:space="preserve"> </w:t>
      </w:r>
      <w:r>
        <w:t>is</w:t>
      </w:r>
      <w:r w:rsidR="00367E00">
        <w:t xml:space="preserve"> </w:t>
      </w:r>
      <w:r>
        <w:t>developing</w:t>
      </w:r>
      <w:r w:rsidR="00367E00">
        <w:t xml:space="preserve"> </w:t>
      </w:r>
      <w:r>
        <w:t>performance</w:t>
      </w:r>
      <w:r w:rsidR="00367E00">
        <w:t xml:space="preserve"> </w:t>
      </w:r>
      <w:r>
        <w:t>metrics</w:t>
      </w:r>
      <w:r w:rsidR="00367E00">
        <w:t xml:space="preserve"> </w:t>
      </w:r>
      <w:r>
        <w:t>and</w:t>
      </w:r>
      <w:r w:rsidR="00367E00">
        <w:t xml:space="preserve"> </w:t>
      </w:r>
      <w:r>
        <w:t>targets</w:t>
      </w:r>
      <w:r w:rsidR="00367E00">
        <w:t xml:space="preserve"> </w:t>
      </w:r>
      <w:r>
        <w:t>for</w:t>
      </w:r>
      <w:r w:rsidR="00367E00">
        <w:t xml:space="preserve"> </w:t>
      </w:r>
      <w:r>
        <w:t>managing</w:t>
      </w:r>
      <w:r w:rsidR="00367E00">
        <w:t xml:space="preserve"> </w:t>
      </w:r>
      <w:r>
        <w:t>existing</w:t>
      </w:r>
      <w:r w:rsidR="00367E00">
        <w:t xml:space="preserve"> </w:t>
      </w:r>
      <w:r>
        <w:t>climate-related</w:t>
      </w:r>
      <w:r w:rsidR="00367E00">
        <w:t xml:space="preserve"> </w:t>
      </w:r>
      <w:r>
        <w:t>risks.</w:t>
      </w:r>
    </w:p>
    <w:p w14:paraId="52E9C6BB" w14:textId="50CB2669" w:rsidR="00B6595F" w:rsidRDefault="00B6595F" w:rsidP="003C150D">
      <w:pPr>
        <w:pStyle w:val="Normalbeforebullets"/>
      </w:pPr>
      <w:r>
        <w:t>DEECA</w:t>
      </w:r>
      <w:r w:rsidR="00367E00">
        <w:t xml:space="preserve"> </w:t>
      </w:r>
      <w:r>
        <w:t>has</w:t>
      </w:r>
      <w:r w:rsidR="00367E00">
        <w:t xml:space="preserve"> </w:t>
      </w:r>
      <w:r>
        <w:t>also</w:t>
      </w:r>
      <w:r w:rsidR="00367E00">
        <w:t xml:space="preserve"> </w:t>
      </w:r>
      <w:r>
        <w:t>committed</w:t>
      </w:r>
      <w:r w:rsidR="00367E00">
        <w:t xml:space="preserve"> </w:t>
      </w:r>
      <w:r>
        <w:t>to</w:t>
      </w:r>
      <w:r w:rsidR="00367E00">
        <w:t xml:space="preserve"> </w:t>
      </w:r>
      <w:r>
        <w:t>a</w:t>
      </w:r>
      <w:r w:rsidR="00367E00">
        <w:t xml:space="preserve"> </w:t>
      </w:r>
      <w:r>
        <w:t>range</w:t>
      </w:r>
      <w:r w:rsidR="00367E00">
        <w:t xml:space="preserve"> </w:t>
      </w:r>
      <w:r>
        <w:t>of</w:t>
      </w:r>
      <w:r w:rsidR="00367E00">
        <w:t xml:space="preserve"> </w:t>
      </w:r>
      <w:r>
        <w:t>actions</w:t>
      </w:r>
      <w:r w:rsidR="00367E00">
        <w:t xml:space="preserve"> </w:t>
      </w:r>
      <w:r>
        <w:t>to</w:t>
      </w:r>
      <w:r w:rsidR="00367E00">
        <w:t xml:space="preserve"> </w:t>
      </w:r>
      <w:r>
        <w:t>achieve</w:t>
      </w:r>
      <w:r w:rsidR="00367E00">
        <w:t xml:space="preserve"> </w:t>
      </w:r>
      <w:r>
        <w:t>net</w:t>
      </w:r>
      <w:r w:rsidR="00367E00">
        <w:t xml:space="preserve"> </w:t>
      </w:r>
      <w:r>
        <w:t>zero</w:t>
      </w:r>
      <w:r w:rsidR="00367E00">
        <w:t xml:space="preserve"> </w:t>
      </w:r>
      <w:r>
        <w:t>emissions</w:t>
      </w:r>
      <w:r w:rsidR="00367E00">
        <w:t xml:space="preserve"> </w:t>
      </w:r>
      <w:r>
        <w:t>by</w:t>
      </w:r>
      <w:r w:rsidR="00367E00">
        <w:t xml:space="preserve"> </w:t>
      </w:r>
      <w:r>
        <w:t>2030,</w:t>
      </w:r>
      <w:r w:rsidR="00367E00">
        <w:t xml:space="preserve"> </w:t>
      </w:r>
      <w:r>
        <w:t>including:</w:t>
      </w:r>
    </w:p>
    <w:p w14:paraId="6D79D56A" w14:textId="04783512" w:rsidR="00B6595F" w:rsidRDefault="00B6595F" w:rsidP="003C150D">
      <w:pPr>
        <w:pStyle w:val="Bullet"/>
      </w:pPr>
      <w:r>
        <w:rPr>
          <w:spacing w:val="2"/>
        </w:rPr>
        <w:t>a</w:t>
      </w:r>
      <w:r w:rsidR="00367E00">
        <w:rPr>
          <w:spacing w:val="2"/>
        </w:rPr>
        <w:t xml:space="preserve"> </w:t>
      </w:r>
      <w:r>
        <w:rPr>
          <w:spacing w:val="2"/>
        </w:rPr>
        <w:t>Zero</w:t>
      </w:r>
      <w:r w:rsidR="00367E00">
        <w:rPr>
          <w:spacing w:val="2"/>
        </w:rPr>
        <w:t xml:space="preserve"> </w:t>
      </w:r>
      <w:r>
        <w:rPr>
          <w:spacing w:val="2"/>
        </w:rPr>
        <w:t>Emissions</w:t>
      </w:r>
      <w:r w:rsidR="00367E00">
        <w:rPr>
          <w:spacing w:val="2"/>
        </w:rPr>
        <w:t xml:space="preserve"> </w:t>
      </w:r>
      <w:r>
        <w:rPr>
          <w:spacing w:val="2"/>
        </w:rPr>
        <w:t>Vehicle</w:t>
      </w:r>
      <w:r w:rsidR="00367E00">
        <w:rPr>
          <w:spacing w:val="2"/>
        </w:rPr>
        <w:t xml:space="preserve"> </w:t>
      </w:r>
      <w:r>
        <w:rPr>
          <w:spacing w:val="2"/>
        </w:rPr>
        <w:t>(ZEV)</w:t>
      </w:r>
      <w:r w:rsidR="00367E00">
        <w:rPr>
          <w:spacing w:val="2"/>
        </w:rPr>
        <w:t xml:space="preserve"> </w:t>
      </w:r>
      <w:r>
        <w:rPr>
          <w:spacing w:val="2"/>
        </w:rPr>
        <w:t>first</w:t>
      </w:r>
      <w:r w:rsidR="00367E00">
        <w:rPr>
          <w:spacing w:val="2"/>
        </w:rPr>
        <w:t xml:space="preserve"> </w:t>
      </w:r>
      <w:r>
        <w:rPr>
          <w:spacing w:val="2"/>
        </w:rPr>
        <w:t>policy</w:t>
      </w:r>
      <w:r w:rsidR="00367E00">
        <w:rPr>
          <w:spacing w:val="2"/>
        </w:rPr>
        <w:t xml:space="preserve"> </w:t>
      </w:r>
      <w:r>
        <w:rPr>
          <w:spacing w:val="2"/>
        </w:rPr>
        <w:t>to</w:t>
      </w:r>
      <w:r w:rsidR="00367E00">
        <w:rPr>
          <w:spacing w:val="2"/>
        </w:rPr>
        <w:t xml:space="preserve"> </w:t>
      </w:r>
      <w:r>
        <w:rPr>
          <w:spacing w:val="2"/>
        </w:rPr>
        <w:t>transition</w:t>
      </w:r>
      <w:r w:rsidR="00367E00">
        <w:rPr>
          <w:spacing w:val="2"/>
        </w:rPr>
        <w:t xml:space="preserve"> </w:t>
      </w:r>
      <w:r>
        <w:rPr>
          <w:spacing w:val="2"/>
        </w:rPr>
        <w:t>the</w:t>
      </w:r>
      <w:r w:rsidR="00367E00">
        <w:rPr>
          <w:spacing w:val="2"/>
        </w:rPr>
        <w:t xml:space="preserve"> </w:t>
      </w:r>
      <w:r>
        <w:rPr>
          <w:spacing w:val="2"/>
        </w:rPr>
        <w:t>department’s</w:t>
      </w:r>
      <w:r w:rsidR="00367E00">
        <w:rPr>
          <w:spacing w:val="2"/>
        </w:rPr>
        <w:t xml:space="preserve"> </w:t>
      </w:r>
      <w:r>
        <w:rPr>
          <w:spacing w:val="2"/>
        </w:rPr>
        <w:t>shared</w:t>
      </w:r>
      <w:r w:rsidR="00367E00">
        <w:rPr>
          <w:spacing w:val="2"/>
        </w:rPr>
        <w:t xml:space="preserve"> </w:t>
      </w:r>
      <w:r>
        <w:rPr>
          <w:spacing w:val="2"/>
        </w:rPr>
        <w:t>passenger</w:t>
      </w:r>
      <w:r w:rsidR="00367E00">
        <w:rPr>
          <w:spacing w:val="2"/>
        </w:rPr>
        <w:t xml:space="preserve"> </w:t>
      </w:r>
      <w:r>
        <w:rPr>
          <w:spacing w:val="2"/>
        </w:rPr>
        <w:t>vehicle</w:t>
      </w:r>
      <w:r w:rsidR="00367E00">
        <w:rPr>
          <w:spacing w:val="2"/>
        </w:rPr>
        <w:t xml:space="preserve"> </w:t>
      </w:r>
      <w:r>
        <w:rPr>
          <w:spacing w:val="2"/>
        </w:rPr>
        <w:t>fleet</w:t>
      </w:r>
      <w:r w:rsidR="00367E00">
        <w:rPr>
          <w:spacing w:val="2"/>
        </w:rPr>
        <w:t xml:space="preserve"> </w:t>
      </w:r>
      <w:r>
        <w:rPr>
          <w:spacing w:val="2"/>
        </w:rPr>
        <w:t>to</w:t>
      </w:r>
      <w:r w:rsidR="00367E00">
        <w:rPr>
          <w:spacing w:val="2"/>
        </w:rPr>
        <w:t xml:space="preserve"> </w:t>
      </w:r>
      <w:r>
        <w:rPr>
          <w:spacing w:val="2"/>
        </w:rPr>
        <w:t>ZEVs</w:t>
      </w:r>
      <w:r w:rsidR="00367E00">
        <w:rPr>
          <w:spacing w:val="2"/>
        </w:rPr>
        <w:t xml:space="preserve"> </w:t>
      </w:r>
      <w:r>
        <w:rPr>
          <w:spacing w:val="2"/>
        </w:rPr>
        <w:t>by</w:t>
      </w:r>
      <w:r w:rsidR="00367E00">
        <w:rPr>
          <w:spacing w:val="2"/>
        </w:rPr>
        <w:t xml:space="preserve"> </w:t>
      </w:r>
      <w:r>
        <w:rPr>
          <w:spacing w:val="2"/>
        </w:rPr>
        <w:t>2027.</w:t>
      </w:r>
      <w:r w:rsidR="00367E00">
        <w:rPr>
          <w:spacing w:val="2"/>
        </w:rPr>
        <w:t xml:space="preserve"> </w:t>
      </w:r>
      <w:r>
        <w:rPr>
          <w:spacing w:val="2"/>
        </w:rPr>
        <w:t>DEECA</w:t>
      </w:r>
      <w:r w:rsidR="00367E00">
        <w:rPr>
          <w:spacing w:val="2"/>
        </w:rPr>
        <w:t xml:space="preserve"> </w:t>
      </w:r>
      <w:r>
        <w:rPr>
          <w:spacing w:val="2"/>
        </w:rPr>
        <w:t>now</w:t>
      </w:r>
      <w:r w:rsidR="00367E00">
        <w:rPr>
          <w:spacing w:val="2"/>
        </w:rPr>
        <w:t xml:space="preserve"> </w:t>
      </w:r>
      <w:r>
        <w:rPr>
          <w:spacing w:val="2"/>
        </w:rPr>
        <w:t>has</w:t>
      </w:r>
      <w:r w:rsidR="00367E00">
        <w:rPr>
          <w:spacing w:val="2"/>
        </w:rPr>
        <w:t xml:space="preserve"> </w:t>
      </w:r>
      <w:r>
        <w:rPr>
          <w:spacing w:val="2"/>
        </w:rPr>
        <w:t>74</w:t>
      </w:r>
      <w:r w:rsidR="00367E00">
        <w:rPr>
          <w:spacing w:val="2"/>
        </w:rPr>
        <w:t xml:space="preserve"> </w:t>
      </w:r>
      <w:r>
        <w:rPr>
          <w:spacing w:val="2"/>
        </w:rPr>
        <w:t>ZEVs</w:t>
      </w:r>
      <w:r w:rsidR="00367E00">
        <w:rPr>
          <w:spacing w:val="2"/>
        </w:rPr>
        <w:t xml:space="preserve"> </w:t>
      </w:r>
      <w:r>
        <w:rPr>
          <w:spacing w:val="2"/>
        </w:rPr>
        <w:t>in</w:t>
      </w:r>
      <w:r w:rsidR="00367E00">
        <w:rPr>
          <w:spacing w:val="2"/>
        </w:rPr>
        <w:t xml:space="preserve"> </w:t>
      </w:r>
      <w:r>
        <w:rPr>
          <w:spacing w:val="2"/>
        </w:rPr>
        <w:t>the</w:t>
      </w:r>
      <w:r w:rsidR="00367E00">
        <w:rPr>
          <w:spacing w:val="2"/>
        </w:rPr>
        <w:t xml:space="preserve"> </w:t>
      </w:r>
      <w:r>
        <w:rPr>
          <w:spacing w:val="2"/>
        </w:rPr>
        <w:t>shared</w:t>
      </w:r>
      <w:r w:rsidR="00367E00">
        <w:rPr>
          <w:spacing w:val="2"/>
        </w:rPr>
        <w:t xml:space="preserve"> </w:t>
      </w:r>
      <w:r>
        <w:rPr>
          <w:spacing w:val="2"/>
        </w:rPr>
        <w:t>passenger</w:t>
      </w:r>
      <w:r w:rsidR="00367E00">
        <w:rPr>
          <w:spacing w:val="2"/>
        </w:rPr>
        <w:t xml:space="preserve"> </w:t>
      </w:r>
      <w:r>
        <w:rPr>
          <w:spacing w:val="2"/>
        </w:rPr>
        <w:t>vehicle</w:t>
      </w:r>
      <w:r w:rsidR="00367E00">
        <w:rPr>
          <w:spacing w:val="2"/>
        </w:rPr>
        <w:t xml:space="preserve"> </w:t>
      </w:r>
      <w:r>
        <w:rPr>
          <w:spacing w:val="2"/>
        </w:rPr>
        <w:t>fleet</w:t>
      </w:r>
      <w:r w:rsidR="00367E00">
        <w:rPr>
          <w:spacing w:val="2"/>
        </w:rPr>
        <w:t xml:space="preserve"> </w:t>
      </w:r>
      <w:r>
        <w:t>and</w:t>
      </w:r>
      <w:r w:rsidR="00367E00">
        <w:t xml:space="preserve"> </w:t>
      </w:r>
      <w:r>
        <w:t>is</w:t>
      </w:r>
      <w:r w:rsidR="00367E00">
        <w:t xml:space="preserve"> </w:t>
      </w:r>
      <w:r>
        <w:t>installing</w:t>
      </w:r>
      <w:r w:rsidR="00367E00">
        <w:t xml:space="preserve"> </w:t>
      </w:r>
      <w:r>
        <w:t>charging</w:t>
      </w:r>
      <w:r w:rsidR="00367E00">
        <w:t xml:space="preserve"> </w:t>
      </w:r>
      <w:r>
        <w:t>infrastructure</w:t>
      </w:r>
      <w:r w:rsidR="00367E00">
        <w:t xml:space="preserve"> </w:t>
      </w:r>
      <w:r>
        <w:t>at</w:t>
      </w:r>
      <w:r w:rsidR="00367E00">
        <w:t xml:space="preserve"> </w:t>
      </w:r>
      <w:r>
        <w:t>DEECA</w:t>
      </w:r>
      <w:r w:rsidR="00367E00">
        <w:t xml:space="preserve"> </w:t>
      </w:r>
      <w:r>
        <w:t>sites</w:t>
      </w:r>
      <w:r w:rsidR="00367E00">
        <w:t xml:space="preserve"> </w:t>
      </w:r>
      <w:r>
        <w:t>to</w:t>
      </w:r>
      <w:r w:rsidR="00367E00">
        <w:t xml:space="preserve"> </w:t>
      </w:r>
      <w:r>
        <w:t>support</w:t>
      </w:r>
      <w:r w:rsidR="00367E00">
        <w:t xml:space="preserve"> </w:t>
      </w:r>
      <w:r>
        <w:t>the</w:t>
      </w:r>
      <w:r w:rsidR="00367E00">
        <w:t xml:space="preserve"> </w:t>
      </w:r>
      <w:r>
        <w:t>transition</w:t>
      </w:r>
      <w:r w:rsidR="00367E00">
        <w:t xml:space="preserve"> </w:t>
      </w:r>
      <w:r>
        <w:t>to</w:t>
      </w:r>
      <w:r w:rsidR="00367E00">
        <w:t xml:space="preserve"> </w:t>
      </w:r>
      <w:r>
        <w:t>ZEVs</w:t>
      </w:r>
      <w:r w:rsidR="00367E00">
        <w:t xml:space="preserve"> </w:t>
      </w:r>
      <w:r>
        <w:t>as</w:t>
      </w:r>
      <w:r w:rsidR="00367E00">
        <w:t xml:space="preserve"> </w:t>
      </w:r>
      <w:r>
        <w:t>part</w:t>
      </w:r>
      <w:r w:rsidR="00367E00">
        <w:t xml:space="preserve"> </w:t>
      </w:r>
      <w:r>
        <w:t>of</w:t>
      </w:r>
      <w:r w:rsidR="00367E00">
        <w:t xml:space="preserve"> </w:t>
      </w:r>
      <w:r>
        <w:t>our</w:t>
      </w:r>
      <w:r w:rsidR="00367E00">
        <w:t xml:space="preserve"> </w:t>
      </w:r>
      <w:r>
        <w:t>ZEV</w:t>
      </w:r>
      <w:r w:rsidR="00367E00">
        <w:t xml:space="preserve"> </w:t>
      </w:r>
      <w:r>
        <w:t>first</w:t>
      </w:r>
      <w:r w:rsidR="00367E00">
        <w:t xml:space="preserve"> </w:t>
      </w:r>
      <w:r>
        <w:t>policy.</w:t>
      </w:r>
      <w:r w:rsidR="00367E00">
        <w:t xml:space="preserve"> </w:t>
      </w:r>
    </w:p>
    <w:p w14:paraId="75FD2968" w14:textId="4B4FF692" w:rsidR="00B6595F" w:rsidRDefault="00B6595F" w:rsidP="003C150D">
      <w:pPr>
        <w:pStyle w:val="Bullet"/>
        <w:rPr>
          <w:spacing w:val="1"/>
        </w:rPr>
      </w:pPr>
      <w:r>
        <w:rPr>
          <w:spacing w:val="2"/>
        </w:rPr>
        <w:t>increased</w:t>
      </w:r>
      <w:r w:rsidR="00367E00">
        <w:rPr>
          <w:spacing w:val="2"/>
        </w:rPr>
        <w:t xml:space="preserve"> </w:t>
      </w:r>
      <w:r>
        <w:rPr>
          <w:spacing w:val="2"/>
        </w:rPr>
        <w:t>Green</w:t>
      </w:r>
      <w:r w:rsidR="00367E00">
        <w:rPr>
          <w:spacing w:val="2"/>
        </w:rPr>
        <w:t xml:space="preserve"> </w:t>
      </w:r>
      <w:r>
        <w:rPr>
          <w:spacing w:val="2"/>
        </w:rPr>
        <w:t>Power</w:t>
      </w:r>
      <w:r w:rsidR="00367E00">
        <w:rPr>
          <w:spacing w:val="2"/>
        </w:rPr>
        <w:t xml:space="preserve"> </w:t>
      </w:r>
      <w:r>
        <w:rPr>
          <w:spacing w:val="2"/>
        </w:rPr>
        <w:t>purchasing</w:t>
      </w:r>
      <w:r w:rsidR="00367E00">
        <w:rPr>
          <w:spacing w:val="2"/>
        </w:rPr>
        <w:t xml:space="preserve"> </w:t>
      </w:r>
      <w:r>
        <w:rPr>
          <w:spacing w:val="2"/>
        </w:rPr>
        <w:t>across</w:t>
      </w:r>
      <w:r w:rsidR="00367E00">
        <w:rPr>
          <w:spacing w:val="2"/>
        </w:rPr>
        <w:t xml:space="preserve"> </w:t>
      </w:r>
      <w:r>
        <w:rPr>
          <w:spacing w:val="2"/>
        </w:rPr>
        <w:t>all</w:t>
      </w:r>
      <w:r w:rsidR="00367E00">
        <w:rPr>
          <w:spacing w:val="2"/>
        </w:rPr>
        <w:t xml:space="preserve"> </w:t>
      </w:r>
      <w:r>
        <w:rPr>
          <w:spacing w:val="2"/>
        </w:rPr>
        <w:t>DEECA</w:t>
      </w:r>
      <w:r w:rsidR="00367E00">
        <w:rPr>
          <w:spacing w:val="2"/>
        </w:rPr>
        <w:t xml:space="preserve"> </w:t>
      </w:r>
      <w:r>
        <w:rPr>
          <w:spacing w:val="2"/>
        </w:rPr>
        <w:t>managed</w:t>
      </w:r>
      <w:r w:rsidR="00367E00">
        <w:rPr>
          <w:spacing w:val="2"/>
        </w:rPr>
        <w:t xml:space="preserve"> </w:t>
      </w:r>
      <w:r>
        <w:rPr>
          <w:spacing w:val="2"/>
        </w:rPr>
        <w:t>sites,</w:t>
      </w:r>
      <w:r w:rsidR="00367E00">
        <w:rPr>
          <w:spacing w:val="2"/>
        </w:rPr>
        <w:t xml:space="preserve"> </w:t>
      </w:r>
      <w:r>
        <w:rPr>
          <w:spacing w:val="2"/>
        </w:rPr>
        <w:t>in</w:t>
      </w:r>
      <w:r w:rsidR="00367E00">
        <w:rPr>
          <w:spacing w:val="2"/>
        </w:rPr>
        <w:t xml:space="preserve"> </w:t>
      </w:r>
      <w:r>
        <w:rPr>
          <w:spacing w:val="2"/>
        </w:rPr>
        <w:t>advance</w:t>
      </w:r>
      <w:r w:rsidR="00367E00">
        <w:rPr>
          <w:spacing w:val="2"/>
        </w:rPr>
        <w:t xml:space="preserve"> </w:t>
      </w:r>
      <w:r>
        <w:rPr>
          <w:spacing w:val="2"/>
        </w:rPr>
        <w:t>of</w:t>
      </w:r>
      <w:r w:rsidR="00367E00">
        <w:rPr>
          <w:spacing w:val="2"/>
        </w:rPr>
        <w:t xml:space="preserve"> </w:t>
      </w:r>
      <w:r>
        <w:rPr>
          <w:spacing w:val="2"/>
        </w:rPr>
        <w:t>the</w:t>
      </w:r>
      <w:r w:rsidR="00367E00">
        <w:rPr>
          <w:spacing w:val="2"/>
        </w:rPr>
        <w:t xml:space="preserve"> </w:t>
      </w:r>
      <w:r>
        <w:t>Victorian</w:t>
      </w:r>
      <w:r w:rsidR="00367E00">
        <w:t xml:space="preserve"> </w:t>
      </w:r>
      <w:r>
        <w:t>Government</w:t>
      </w:r>
      <w:r w:rsidR="00367E00">
        <w:t xml:space="preserve"> </w:t>
      </w:r>
      <w:r>
        <w:t>commitment</w:t>
      </w:r>
      <w:r w:rsidR="00367E00">
        <w:t xml:space="preserve"> </w:t>
      </w:r>
      <w:r>
        <w:t>to</w:t>
      </w:r>
      <w:r w:rsidR="00367E00">
        <w:t xml:space="preserve"> </w:t>
      </w:r>
      <w:r>
        <w:t>transition</w:t>
      </w:r>
      <w:r w:rsidR="00367E00">
        <w:t xml:space="preserve"> </w:t>
      </w:r>
      <w:r>
        <w:rPr>
          <w:spacing w:val="1"/>
        </w:rPr>
        <w:t>its</w:t>
      </w:r>
      <w:r w:rsidR="00367E00">
        <w:rPr>
          <w:spacing w:val="1"/>
        </w:rPr>
        <w:t xml:space="preserve"> </w:t>
      </w:r>
      <w:r>
        <w:rPr>
          <w:spacing w:val="1"/>
        </w:rPr>
        <w:t>operations</w:t>
      </w:r>
      <w:r w:rsidR="00367E00">
        <w:rPr>
          <w:spacing w:val="1"/>
        </w:rPr>
        <w:t xml:space="preserve"> </w:t>
      </w:r>
      <w:r>
        <w:rPr>
          <w:spacing w:val="1"/>
        </w:rPr>
        <w:t>to</w:t>
      </w:r>
      <w:r w:rsidR="00367E00">
        <w:rPr>
          <w:spacing w:val="1"/>
        </w:rPr>
        <w:t xml:space="preserve"> </w:t>
      </w:r>
      <w:r>
        <w:rPr>
          <w:spacing w:val="1"/>
        </w:rPr>
        <w:t>100%</w:t>
      </w:r>
      <w:r w:rsidR="00367E00">
        <w:rPr>
          <w:spacing w:val="1"/>
        </w:rPr>
        <w:t xml:space="preserve"> </w:t>
      </w:r>
      <w:r>
        <w:rPr>
          <w:spacing w:val="1"/>
        </w:rPr>
        <w:t>renewable</w:t>
      </w:r>
      <w:r w:rsidR="00367E00">
        <w:rPr>
          <w:spacing w:val="1"/>
        </w:rPr>
        <w:t xml:space="preserve"> </w:t>
      </w:r>
      <w:r>
        <w:rPr>
          <w:spacing w:val="1"/>
        </w:rPr>
        <w:t>energy</w:t>
      </w:r>
      <w:r w:rsidR="00367E00">
        <w:rPr>
          <w:spacing w:val="1"/>
        </w:rPr>
        <w:t xml:space="preserve"> </w:t>
      </w:r>
      <w:r>
        <w:rPr>
          <w:spacing w:val="1"/>
        </w:rPr>
        <w:t>by</w:t>
      </w:r>
      <w:r w:rsidR="00367E00">
        <w:rPr>
          <w:spacing w:val="1"/>
        </w:rPr>
        <w:t xml:space="preserve"> </w:t>
      </w:r>
      <w:r>
        <w:rPr>
          <w:spacing w:val="1"/>
        </w:rPr>
        <w:t>July</w:t>
      </w:r>
      <w:r w:rsidR="00367E00">
        <w:rPr>
          <w:spacing w:val="1"/>
        </w:rPr>
        <w:t xml:space="preserve"> </w:t>
      </w:r>
      <w:r>
        <w:rPr>
          <w:spacing w:val="1"/>
        </w:rPr>
        <w:t>2025</w:t>
      </w:r>
    </w:p>
    <w:p w14:paraId="0C2A7C30" w14:textId="1B7D4B3B" w:rsidR="00B6595F" w:rsidRDefault="00B6595F" w:rsidP="003C150D">
      <w:pPr>
        <w:pStyle w:val="Bulletlast"/>
      </w:pPr>
      <w:r>
        <w:t>an</w:t>
      </w:r>
      <w:r w:rsidR="00367E00">
        <w:t xml:space="preserve"> </w:t>
      </w:r>
      <w:r>
        <w:t>audit</w:t>
      </w:r>
      <w:r w:rsidR="00367E00">
        <w:t xml:space="preserve"> </w:t>
      </w:r>
      <w:r>
        <w:t>of</w:t>
      </w:r>
      <w:r w:rsidR="00367E00">
        <w:t xml:space="preserve"> </w:t>
      </w:r>
      <w:r>
        <w:t>gas</w:t>
      </w:r>
      <w:r w:rsidR="00367E00">
        <w:t xml:space="preserve"> </w:t>
      </w:r>
      <w:r>
        <w:t>assets</w:t>
      </w:r>
      <w:r w:rsidR="00367E00">
        <w:t xml:space="preserve"> </w:t>
      </w:r>
      <w:r>
        <w:t>across</w:t>
      </w:r>
      <w:r w:rsidR="00367E00">
        <w:t xml:space="preserve"> </w:t>
      </w:r>
      <w:r>
        <w:t>DEECA</w:t>
      </w:r>
      <w:r w:rsidR="00367E00">
        <w:t xml:space="preserve"> </w:t>
      </w:r>
      <w:r>
        <w:t>sites</w:t>
      </w:r>
      <w:r w:rsidR="00367E00">
        <w:t xml:space="preserve"> </w:t>
      </w:r>
      <w:r>
        <w:t>to</w:t>
      </w:r>
      <w:r w:rsidR="00367E00">
        <w:t xml:space="preserve"> </w:t>
      </w:r>
      <w:r>
        <w:t>establish</w:t>
      </w:r>
      <w:r w:rsidR="00367E00">
        <w:t xml:space="preserve"> </w:t>
      </w:r>
      <w:r>
        <w:t>when</w:t>
      </w:r>
      <w:r w:rsidR="00367E00">
        <w:t xml:space="preserve"> </w:t>
      </w:r>
      <w:r>
        <w:t>these</w:t>
      </w:r>
      <w:r w:rsidR="00367E00">
        <w:t xml:space="preserve"> </w:t>
      </w:r>
      <w:r>
        <w:t>assets</w:t>
      </w:r>
      <w:r w:rsidR="00367E00">
        <w:t xml:space="preserve"> </w:t>
      </w:r>
      <w:r>
        <w:t>will</w:t>
      </w:r>
      <w:r w:rsidR="00367E00">
        <w:t xml:space="preserve"> </w:t>
      </w:r>
      <w:r>
        <w:t>reach</w:t>
      </w:r>
      <w:r w:rsidR="00367E00">
        <w:t xml:space="preserve"> </w:t>
      </w:r>
      <w:r>
        <w:t>end</w:t>
      </w:r>
      <w:r w:rsidR="00367E00">
        <w:t xml:space="preserve"> </w:t>
      </w:r>
      <w:r>
        <w:t>of</w:t>
      </w:r>
      <w:r w:rsidR="00367E00">
        <w:t xml:space="preserve"> </w:t>
      </w:r>
      <w:r>
        <w:t>life,</w:t>
      </w:r>
      <w:r w:rsidR="00367E00">
        <w:t xml:space="preserve"> </w:t>
      </w:r>
      <w:r>
        <w:t>to</w:t>
      </w:r>
      <w:r w:rsidR="00367E00">
        <w:t xml:space="preserve"> </w:t>
      </w:r>
      <w:r>
        <w:t>identify</w:t>
      </w:r>
      <w:r w:rsidR="00367E00">
        <w:t xml:space="preserve"> </w:t>
      </w:r>
      <w:r>
        <w:t>opportunities</w:t>
      </w:r>
      <w:r w:rsidR="00367E00">
        <w:t xml:space="preserve"> </w:t>
      </w:r>
      <w:r>
        <w:t>for</w:t>
      </w:r>
      <w:r w:rsidR="00367E00">
        <w:t xml:space="preserve"> </w:t>
      </w:r>
      <w:r>
        <w:t>these</w:t>
      </w:r>
      <w:r w:rsidR="00367E00">
        <w:t xml:space="preserve"> </w:t>
      </w:r>
      <w:r>
        <w:t>assets</w:t>
      </w:r>
      <w:r w:rsidR="00367E00">
        <w:t xml:space="preserve"> </w:t>
      </w:r>
      <w:r>
        <w:t>to</w:t>
      </w:r>
      <w:r w:rsidR="00367E00">
        <w:t xml:space="preserve"> </w:t>
      </w:r>
      <w:r>
        <w:t>be</w:t>
      </w:r>
      <w:r w:rsidR="00367E00">
        <w:t xml:space="preserve"> </w:t>
      </w:r>
      <w:r>
        <w:t>replaced</w:t>
      </w:r>
      <w:r w:rsidR="00367E00">
        <w:t xml:space="preserve"> </w:t>
      </w:r>
      <w:r>
        <w:t>with</w:t>
      </w:r>
      <w:r w:rsidR="00367E00">
        <w:t xml:space="preserve"> </w:t>
      </w:r>
      <w:r>
        <w:t>zero</w:t>
      </w:r>
      <w:r w:rsidR="00367E00">
        <w:t xml:space="preserve"> </w:t>
      </w:r>
      <w:r>
        <w:t>emissions</w:t>
      </w:r>
      <w:r w:rsidR="00367E00">
        <w:t xml:space="preserve"> </w:t>
      </w:r>
      <w:r>
        <w:t>alternatives</w:t>
      </w:r>
      <w:r w:rsidR="00367E00">
        <w:t xml:space="preserve"> </w:t>
      </w:r>
      <w:r>
        <w:t>at</w:t>
      </w:r>
      <w:r w:rsidR="00367E00">
        <w:t xml:space="preserve"> </w:t>
      </w:r>
      <w:r>
        <w:t>that</w:t>
      </w:r>
      <w:r w:rsidR="00367E00">
        <w:t xml:space="preserve"> </w:t>
      </w:r>
      <w:r>
        <w:t>time.</w:t>
      </w:r>
      <w:r w:rsidR="00367E00">
        <w:t xml:space="preserve"> </w:t>
      </w:r>
    </w:p>
    <w:p w14:paraId="5268A6DB" w14:textId="25B20874" w:rsidR="00B6595F" w:rsidRDefault="00B6595F" w:rsidP="003C150D">
      <w:r>
        <w:t>More</w:t>
      </w:r>
      <w:r w:rsidR="00367E00">
        <w:t xml:space="preserve"> </w:t>
      </w:r>
      <w:r>
        <w:t>information</w:t>
      </w:r>
      <w:r w:rsidR="00367E00">
        <w:t xml:space="preserve"> </w:t>
      </w:r>
      <w:r>
        <w:t>on</w:t>
      </w:r>
      <w:r w:rsidR="00367E00">
        <w:t xml:space="preserve"> </w:t>
      </w:r>
      <w:r>
        <w:t>these</w:t>
      </w:r>
      <w:r w:rsidR="00367E00">
        <w:t xml:space="preserve"> </w:t>
      </w:r>
      <w:r>
        <w:t>measures</w:t>
      </w:r>
      <w:r w:rsidR="00367E00">
        <w:t xml:space="preserve"> </w:t>
      </w:r>
      <w:r>
        <w:t>and</w:t>
      </w:r>
      <w:r w:rsidR="00367E00">
        <w:t xml:space="preserve"> </w:t>
      </w:r>
      <w:r>
        <w:t>reporting</w:t>
      </w:r>
      <w:r w:rsidR="00367E00">
        <w:t xml:space="preserve"> </w:t>
      </w:r>
      <w:r>
        <w:t>on</w:t>
      </w:r>
      <w:r w:rsidR="00367E00">
        <w:t xml:space="preserve"> </w:t>
      </w:r>
      <w:r>
        <w:t>climate-related</w:t>
      </w:r>
      <w:r w:rsidR="00367E00">
        <w:t xml:space="preserve"> </w:t>
      </w:r>
      <w:r>
        <w:t>metrics</w:t>
      </w:r>
      <w:r w:rsidR="00367E00">
        <w:t xml:space="preserve"> </w:t>
      </w:r>
      <w:r>
        <w:t>in</w:t>
      </w:r>
      <w:r w:rsidR="00367E00">
        <w:t xml:space="preserve"> </w:t>
      </w:r>
      <w:r>
        <w:t>line</w:t>
      </w:r>
      <w:r w:rsidR="00367E00">
        <w:t xml:space="preserve"> </w:t>
      </w:r>
      <w:r>
        <w:t>with</w:t>
      </w:r>
      <w:r w:rsidR="00367E00">
        <w:t xml:space="preserve"> </w:t>
      </w:r>
      <w:r>
        <w:t>requirements</w:t>
      </w:r>
      <w:r w:rsidR="00367E00">
        <w:t xml:space="preserve"> </w:t>
      </w:r>
      <w:r>
        <w:t>under</w:t>
      </w:r>
      <w:r w:rsidR="00367E00">
        <w:t xml:space="preserve"> </w:t>
      </w:r>
      <w:r>
        <w:t>Financial</w:t>
      </w:r>
      <w:r w:rsidR="00367E00">
        <w:t xml:space="preserve"> </w:t>
      </w:r>
      <w:r>
        <w:t>Reporting</w:t>
      </w:r>
      <w:r w:rsidR="00367E00">
        <w:t xml:space="preserve"> </w:t>
      </w:r>
      <w:r>
        <w:t>Direction</w:t>
      </w:r>
      <w:r w:rsidR="00367E00">
        <w:t xml:space="preserve"> </w:t>
      </w:r>
      <w:r>
        <w:t>24</w:t>
      </w:r>
      <w:r w:rsidR="00367E00">
        <w:t xml:space="preserve"> </w:t>
      </w:r>
      <w:r>
        <w:t>is</w:t>
      </w:r>
      <w:r w:rsidR="00367E00">
        <w:t xml:space="preserve"> </w:t>
      </w:r>
      <w:r>
        <w:t>provided</w:t>
      </w:r>
      <w:r w:rsidR="00367E00">
        <w:t xml:space="preserve"> </w:t>
      </w:r>
      <w:r>
        <w:t>under</w:t>
      </w:r>
      <w:r w:rsidR="00367E00">
        <w:t xml:space="preserve"> </w:t>
      </w:r>
      <w:r>
        <w:t>Environmental</w:t>
      </w:r>
      <w:r w:rsidR="00367E00">
        <w:t xml:space="preserve"> </w:t>
      </w:r>
      <w:r>
        <w:t>Performance</w:t>
      </w:r>
      <w:r w:rsidR="00367E00">
        <w:t xml:space="preserve"> </w:t>
      </w:r>
      <w:r>
        <w:t>on</w:t>
      </w:r>
      <w:r w:rsidR="00367E00">
        <w:t xml:space="preserve"> </w:t>
      </w:r>
      <w:r>
        <w:t>the</w:t>
      </w:r>
      <w:r w:rsidR="00367E00">
        <w:t xml:space="preserve"> </w:t>
      </w:r>
      <w:r>
        <w:t>next</w:t>
      </w:r>
      <w:r w:rsidR="00367E00">
        <w:t xml:space="preserve"> </w:t>
      </w:r>
      <w:r>
        <w:t>page.</w:t>
      </w:r>
      <w:r w:rsidR="00367E00">
        <w:t xml:space="preserve"> </w:t>
      </w:r>
    </w:p>
    <w:p w14:paraId="13D5EFA9" w14:textId="10EAFA4E" w:rsidR="00B6595F" w:rsidRDefault="00B6595F" w:rsidP="003C150D">
      <w:pPr>
        <w:pStyle w:val="Heading2"/>
      </w:pPr>
      <w:bookmarkStart w:id="112" w:name="_Toc183346011"/>
      <w:r>
        <w:lastRenderedPageBreak/>
        <w:t>Leading</w:t>
      </w:r>
      <w:r w:rsidR="00367E00">
        <w:t xml:space="preserve"> </w:t>
      </w:r>
      <w:r>
        <w:t>climate</w:t>
      </w:r>
      <w:r w:rsidR="00367E00">
        <w:t xml:space="preserve"> </w:t>
      </w:r>
      <w:r>
        <w:t>action</w:t>
      </w:r>
      <w:r w:rsidR="00367E00">
        <w:t xml:space="preserve"> </w:t>
      </w:r>
      <w:r>
        <w:t>for</w:t>
      </w:r>
      <w:r w:rsidR="00367E00">
        <w:t xml:space="preserve"> </w:t>
      </w:r>
      <w:r>
        <w:t>Victoria</w:t>
      </w:r>
      <w:bookmarkEnd w:id="112"/>
    </w:p>
    <w:p w14:paraId="1157E08B" w14:textId="1EE5F46E" w:rsidR="00B6595F" w:rsidRDefault="00B6595F" w:rsidP="003C150D">
      <w:pPr>
        <w:keepNext/>
      </w:pPr>
      <w:r>
        <w:t>DEECA</w:t>
      </w:r>
      <w:r w:rsidR="00367E00">
        <w:t xml:space="preserve"> </w:t>
      </w:r>
      <w:r>
        <w:t>leads</w:t>
      </w:r>
      <w:r w:rsidR="00367E00">
        <w:t xml:space="preserve"> </w:t>
      </w:r>
      <w:r>
        <w:t>the</w:t>
      </w:r>
      <w:r w:rsidR="00367E00">
        <w:t xml:space="preserve"> </w:t>
      </w:r>
      <w:r>
        <w:t>Victorian</w:t>
      </w:r>
      <w:r w:rsidR="00367E00">
        <w:t xml:space="preserve"> </w:t>
      </w:r>
      <w:r>
        <w:t>Government’s</w:t>
      </w:r>
      <w:r w:rsidR="00367E00">
        <w:t xml:space="preserve"> </w:t>
      </w:r>
      <w:r>
        <w:t>action</w:t>
      </w:r>
      <w:r w:rsidR="00367E00">
        <w:t xml:space="preserve"> </w:t>
      </w:r>
      <w:r>
        <w:t>on</w:t>
      </w:r>
      <w:r w:rsidR="00367E00">
        <w:t xml:space="preserve"> </w:t>
      </w:r>
      <w:r>
        <w:t>climate</w:t>
      </w:r>
      <w:r w:rsidR="00367E00">
        <w:t xml:space="preserve"> </w:t>
      </w:r>
      <w:r>
        <w:t>change</w:t>
      </w:r>
      <w:r w:rsidR="00367E00">
        <w:t xml:space="preserve"> </w:t>
      </w:r>
      <w:r>
        <w:t>and</w:t>
      </w:r>
      <w:r w:rsidR="00367E00">
        <w:t xml:space="preserve"> </w:t>
      </w:r>
      <w:r>
        <w:t>emissions</w:t>
      </w:r>
      <w:r w:rsidR="00367E00">
        <w:t xml:space="preserve"> </w:t>
      </w:r>
      <w:r>
        <w:t>reduction.</w:t>
      </w:r>
    </w:p>
    <w:p w14:paraId="734DE62C" w14:textId="2B7C0138" w:rsidR="00B6595F" w:rsidRDefault="00B6595F" w:rsidP="003C150D">
      <w:pPr>
        <w:keepLines/>
      </w:pPr>
      <w:r>
        <w:t>The</w:t>
      </w:r>
      <w:r w:rsidR="00367E00">
        <w:t xml:space="preserve"> </w:t>
      </w:r>
      <w:hyperlink r:id="rId142" w:tooltip="Link to Victorian Government Climate-related risk disclosure 2022 pdf download" w:history="1">
        <w:r>
          <w:rPr>
            <w:rStyle w:val="Hyperlink"/>
          </w:rPr>
          <w:t>Victorian</w:t>
        </w:r>
        <w:r w:rsidR="00367E00">
          <w:rPr>
            <w:rStyle w:val="Hyperlink"/>
          </w:rPr>
          <w:t xml:space="preserve"> </w:t>
        </w:r>
        <w:r>
          <w:rPr>
            <w:rStyle w:val="Hyperlink"/>
          </w:rPr>
          <w:t>Government</w:t>
        </w:r>
        <w:r w:rsidR="00367E00">
          <w:rPr>
            <w:rStyle w:val="Hyperlink"/>
          </w:rPr>
          <w:t xml:space="preserve"> </w:t>
        </w:r>
        <w:r>
          <w:rPr>
            <w:rStyle w:val="Hyperlink"/>
          </w:rPr>
          <w:t>Climate-related</w:t>
        </w:r>
        <w:r w:rsidR="00367E00">
          <w:rPr>
            <w:rStyle w:val="Hyperlink"/>
          </w:rPr>
          <w:t xml:space="preserve"> </w:t>
        </w:r>
        <w:r>
          <w:rPr>
            <w:rStyle w:val="Hyperlink"/>
          </w:rPr>
          <w:t>risk</w:t>
        </w:r>
        <w:r w:rsidR="00367E00">
          <w:rPr>
            <w:rStyle w:val="Hyperlink"/>
          </w:rPr>
          <w:t xml:space="preserve"> </w:t>
        </w:r>
        <w:r>
          <w:rPr>
            <w:rStyle w:val="Hyperlink"/>
          </w:rPr>
          <w:t>disclosure</w:t>
        </w:r>
        <w:r w:rsidR="00367E00">
          <w:rPr>
            <w:rStyle w:val="Hyperlink"/>
          </w:rPr>
          <w:t xml:space="preserve"> </w:t>
        </w:r>
        <w:r>
          <w:rPr>
            <w:rStyle w:val="Hyperlink"/>
          </w:rPr>
          <w:t>2022</w:t>
        </w:r>
      </w:hyperlink>
      <w:r w:rsidR="00367E00">
        <w:t xml:space="preserve"> </w:t>
      </w:r>
      <w:r>
        <w:t>communicates</w:t>
      </w:r>
      <w:r w:rsidR="00367E00">
        <w:t xml:space="preserve"> </w:t>
      </w:r>
      <w:r>
        <w:t>understanding</w:t>
      </w:r>
      <w:r w:rsidR="00367E00">
        <w:t xml:space="preserve"> </w:t>
      </w:r>
      <w:r>
        <w:t>about</w:t>
      </w:r>
      <w:r w:rsidR="00367E00">
        <w:t xml:space="preserve"> </w:t>
      </w:r>
      <w:r>
        <w:t>the</w:t>
      </w:r>
      <w:r w:rsidR="00367E00">
        <w:t xml:space="preserve"> </w:t>
      </w:r>
      <w:r>
        <w:t>climate-related</w:t>
      </w:r>
      <w:r w:rsidR="00367E00">
        <w:t xml:space="preserve"> </w:t>
      </w:r>
      <w:r>
        <w:t>risks</w:t>
      </w:r>
      <w:r w:rsidR="00367E00">
        <w:t xml:space="preserve"> </w:t>
      </w:r>
      <w:r>
        <w:t>and</w:t>
      </w:r>
      <w:r w:rsidR="00367E00">
        <w:t xml:space="preserve"> </w:t>
      </w:r>
      <w:r>
        <w:t>opportunities</w:t>
      </w:r>
      <w:r w:rsidR="00367E00">
        <w:t xml:space="preserve"> </w:t>
      </w:r>
      <w:r>
        <w:t>that</w:t>
      </w:r>
      <w:r w:rsidR="00367E00">
        <w:t xml:space="preserve"> </w:t>
      </w:r>
      <w:r>
        <w:t>are</w:t>
      </w:r>
      <w:r w:rsidR="00367E00">
        <w:t xml:space="preserve"> </w:t>
      </w:r>
      <w:r>
        <w:t>relevant</w:t>
      </w:r>
      <w:r w:rsidR="00367E00">
        <w:t xml:space="preserve"> </w:t>
      </w:r>
      <w:r>
        <w:t>to</w:t>
      </w:r>
      <w:r w:rsidR="00367E00">
        <w:t xml:space="preserve"> </w:t>
      </w:r>
      <w:r>
        <w:t>Victoria,</w:t>
      </w:r>
      <w:r w:rsidR="00367E00">
        <w:t xml:space="preserve"> </w:t>
      </w:r>
      <w:r>
        <w:t>and</w:t>
      </w:r>
      <w:r w:rsidR="00367E00">
        <w:t xml:space="preserve"> </w:t>
      </w:r>
      <w:r>
        <w:t>the</w:t>
      </w:r>
      <w:r w:rsidR="00367E00">
        <w:t xml:space="preserve"> </w:t>
      </w:r>
      <w:r>
        <w:t>actions</w:t>
      </w:r>
      <w:r w:rsidR="00367E00">
        <w:t xml:space="preserve"> </w:t>
      </w:r>
      <w:r>
        <w:t>the</w:t>
      </w:r>
      <w:r w:rsidR="00367E00">
        <w:t xml:space="preserve"> </w:t>
      </w:r>
      <w:r>
        <w:t>Victorian</w:t>
      </w:r>
      <w:r w:rsidR="00367E00">
        <w:t xml:space="preserve"> </w:t>
      </w:r>
      <w:r>
        <w:t>Government</w:t>
      </w:r>
      <w:r w:rsidR="00367E00">
        <w:t xml:space="preserve"> </w:t>
      </w:r>
      <w:r>
        <w:t>is</w:t>
      </w:r>
      <w:r w:rsidR="00367E00">
        <w:t xml:space="preserve"> </w:t>
      </w:r>
      <w:r>
        <w:t>taking</w:t>
      </w:r>
      <w:r w:rsidR="00367E00">
        <w:t xml:space="preserve"> </w:t>
      </w:r>
      <w:r>
        <w:t>to</w:t>
      </w:r>
      <w:r w:rsidR="00367E00">
        <w:t xml:space="preserve"> </w:t>
      </w:r>
      <w:r>
        <w:t>manage</w:t>
      </w:r>
      <w:r w:rsidR="00367E00">
        <w:t xml:space="preserve"> </w:t>
      </w:r>
      <w:r>
        <w:t>risk</w:t>
      </w:r>
      <w:r w:rsidR="00367E00">
        <w:t xml:space="preserve"> </w:t>
      </w:r>
      <w:r>
        <w:t>and</w:t>
      </w:r>
      <w:r w:rsidR="00367E00">
        <w:t xml:space="preserve"> </w:t>
      </w:r>
      <w:r>
        <w:t>capitalise</w:t>
      </w:r>
      <w:r w:rsidR="00367E00">
        <w:t xml:space="preserve"> </w:t>
      </w:r>
      <w:r>
        <w:t>on</w:t>
      </w:r>
      <w:r w:rsidR="00367E00">
        <w:t xml:space="preserve"> </w:t>
      </w:r>
      <w:r>
        <w:t>opportunities.</w:t>
      </w:r>
      <w:r w:rsidR="00367E00">
        <w:t xml:space="preserve"> </w:t>
      </w:r>
    </w:p>
    <w:p w14:paraId="03068658" w14:textId="4F85E998" w:rsidR="00B6595F" w:rsidRDefault="00B6595F" w:rsidP="003C150D">
      <w:pPr>
        <w:pStyle w:val="Heading1"/>
      </w:pPr>
      <w:bookmarkStart w:id="113" w:name="_Toc183346012"/>
      <w:r>
        <w:lastRenderedPageBreak/>
        <w:t>Environmental</w:t>
      </w:r>
      <w:r w:rsidR="00367E00">
        <w:t xml:space="preserve"> </w:t>
      </w:r>
      <w:r>
        <w:t>performance</w:t>
      </w:r>
      <w:bookmarkEnd w:id="113"/>
    </w:p>
    <w:p w14:paraId="2C5C830F" w14:textId="6C26153E" w:rsidR="00B6595F" w:rsidRDefault="003C150D" w:rsidP="003C150D">
      <w:pPr>
        <w:keepNext/>
        <w:spacing w:after="120"/>
      </w:pPr>
      <w:r>
        <w:t>6: Ocean Water and Sanitation</w:t>
      </w:r>
    </w:p>
    <w:p w14:paraId="7304178E" w14:textId="49BE8F2B" w:rsidR="003C150D" w:rsidRDefault="003C150D" w:rsidP="003C150D">
      <w:pPr>
        <w:keepNext/>
        <w:spacing w:after="120"/>
      </w:pPr>
      <w:r>
        <w:t>7: Affordable and Clean Energy</w:t>
      </w:r>
    </w:p>
    <w:p w14:paraId="130A0259" w14:textId="2391923A" w:rsidR="003C150D" w:rsidRDefault="003C150D" w:rsidP="003C150D">
      <w:pPr>
        <w:keepNext/>
        <w:spacing w:after="120"/>
      </w:pPr>
      <w:r>
        <w:t>11: Sustainable Cities and Communities</w:t>
      </w:r>
    </w:p>
    <w:p w14:paraId="0D0A6B74" w14:textId="3B1CBD45" w:rsidR="003C150D" w:rsidRDefault="003C150D" w:rsidP="003C150D">
      <w:pPr>
        <w:keepNext/>
        <w:spacing w:after="120"/>
      </w:pPr>
      <w:r>
        <w:t>12: Responsible Consumption and Production</w:t>
      </w:r>
    </w:p>
    <w:p w14:paraId="04A22FD1" w14:textId="5D110931" w:rsidR="003C150D" w:rsidRDefault="003C150D" w:rsidP="003C150D">
      <w:r>
        <w:t>13: Climate Action</w:t>
      </w:r>
    </w:p>
    <w:p w14:paraId="0B229561" w14:textId="208761F4" w:rsidR="00B6595F" w:rsidRDefault="00B6595F" w:rsidP="003C150D">
      <w:pPr>
        <w:pStyle w:val="Heading2"/>
      </w:pPr>
      <w:bookmarkStart w:id="114" w:name="_Toc183346013"/>
      <w:r>
        <w:t>DEECA</w:t>
      </w:r>
      <w:r w:rsidR="00367E00">
        <w:t xml:space="preserve"> </w:t>
      </w:r>
      <w:r>
        <w:t>achieving</w:t>
      </w:r>
      <w:r w:rsidR="00367E00">
        <w:t xml:space="preserve"> </w:t>
      </w:r>
      <w:r>
        <w:t>net</w:t>
      </w:r>
      <w:r w:rsidR="00367E00">
        <w:t xml:space="preserve"> </w:t>
      </w:r>
      <w:r>
        <w:t>zero</w:t>
      </w:r>
      <w:r w:rsidR="00367E00">
        <w:t xml:space="preserve"> </w:t>
      </w:r>
      <w:r>
        <w:t>emissions</w:t>
      </w:r>
      <w:bookmarkEnd w:id="114"/>
    </w:p>
    <w:p w14:paraId="48C97431" w14:textId="338CDF52" w:rsidR="00B6595F" w:rsidRDefault="00B6595F" w:rsidP="003C150D">
      <w:pPr>
        <w:pStyle w:val="Normalbeforebullets"/>
      </w:pPr>
      <w:r>
        <w:t>In</w:t>
      </w:r>
      <w:r w:rsidR="00367E00">
        <w:t xml:space="preserve"> </w:t>
      </w:r>
      <w:r>
        <w:t>2023–24</w:t>
      </w:r>
      <w:r w:rsidR="00367E00">
        <w:t xml:space="preserve"> </w:t>
      </w:r>
      <w:r>
        <w:t>the</w:t>
      </w:r>
      <w:r w:rsidR="00367E00">
        <w:t xml:space="preserve"> </w:t>
      </w:r>
      <w:r>
        <w:t>DEECA</w:t>
      </w:r>
      <w:r w:rsidR="00367E00">
        <w:t xml:space="preserve"> </w:t>
      </w:r>
      <w:r>
        <w:t>Board</w:t>
      </w:r>
      <w:r w:rsidR="00367E00">
        <w:t xml:space="preserve"> </w:t>
      </w:r>
      <w:r>
        <w:t>endorsed</w:t>
      </w:r>
      <w:r w:rsidR="00367E00">
        <w:t xml:space="preserve"> </w:t>
      </w:r>
      <w:r>
        <w:t>a</w:t>
      </w:r>
      <w:r w:rsidR="00367E00">
        <w:t xml:space="preserve"> </w:t>
      </w:r>
      <w:r>
        <w:t>net</w:t>
      </w:r>
      <w:r w:rsidR="00367E00">
        <w:t xml:space="preserve"> </w:t>
      </w:r>
      <w:r>
        <w:t>zero</w:t>
      </w:r>
      <w:r w:rsidR="00367E00">
        <w:t xml:space="preserve"> </w:t>
      </w:r>
      <w:r>
        <w:t>transition</w:t>
      </w:r>
      <w:r w:rsidR="00367E00">
        <w:t xml:space="preserve"> </w:t>
      </w:r>
      <w:r>
        <w:t>plan</w:t>
      </w:r>
      <w:r w:rsidR="00367E00">
        <w:t xml:space="preserve"> </w:t>
      </w:r>
      <w:r>
        <w:t>with</w:t>
      </w:r>
      <w:r w:rsidR="00367E00">
        <w:t xml:space="preserve"> </w:t>
      </w:r>
      <w:r>
        <w:t>a</w:t>
      </w:r>
      <w:r w:rsidR="00367E00">
        <w:t xml:space="preserve"> </w:t>
      </w:r>
      <w:r>
        <w:t>commitment</w:t>
      </w:r>
      <w:r w:rsidR="00367E00">
        <w:t xml:space="preserve"> </w:t>
      </w:r>
      <w:r>
        <w:t>for</w:t>
      </w:r>
      <w:r w:rsidR="00367E00">
        <w:t xml:space="preserve"> </w:t>
      </w:r>
      <w:r>
        <w:t>the</w:t>
      </w:r>
      <w:r w:rsidR="00367E00">
        <w:t xml:space="preserve"> </w:t>
      </w:r>
      <w:r>
        <w:t>department</w:t>
      </w:r>
      <w:r w:rsidR="00367E00">
        <w:t xml:space="preserve"> </w:t>
      </w:r>
      <w:r>
        <w:t>to</w:t>
      </w:r>
      <w:r w:rsidR="00367E00">
        <w:t xml:space="preserve"> </w:t>
      </w:r>
      <w:r>
        <w:t>achieve</w:t>
      </w:r>
      <w:r w:rsidR="00367E00">
        <w:t xml:space="preserve"> </w:t>
      </w:r>
      <w:r>
        <w:t>net</w:t>
      </w:r>
      <w:r w:rsidR="00367E00">
        <w:t xml:space="preserve"> </w:t>
      </w:r>
      <w:r>
        <w:t>zero</w:t>
      </w:r>
      <w:r w:rsidR="00367E00">
        <w:t xml:space="preserve"> </w:t>
      </w:r>
      <w:r>
        <w:t>emissions</w:t>
      </w:r>
      <w:r w:rsidR="00367E00">
        <w:t xml:space="preserve"> </w:t>
      </w:r>
      <w:r>
        <w:t>by</w:t>
      </w:r>
      <w:r w:rsidR="00367E00">
        <w:t xml:space="preserve"> </w:t>
      </w:r>
      <w:r>
        <w:t>2030</w:t>
      </w:r>
      <w:r w:rsidR="00367E00">
        <w:t xml:space="preserve"> </w:t>
      </w:r>
      <w:r>
        <w:t>through</w:t>
      </w:r>
      <w:r w:rsidR="00367E00">
        <w:t xml:space="preserve"> </w:t>
      </w:r>
      <w:r>
        <w:t>a</w:t>
      </w:r>
      <w:r w:rsidR="00367E00">
        <w:t xml:space="preserve"> </w:t>
      </w:r>
      <w:r>
        <w:t>range</w:t>
      </w:r>
      <w:r w:rsidR="00367E00">
        <w:t xml:space="preserve"> </w:t>
      </w:r>
      <w:r>
        <w:t>of</w:t>
      </w:r>
      <w:r w:rsidR="00367E00">
        <w:t xml:space="preserve"> </w:t>
      </w:r>
      <w:r>
        <w:t>actions</w:t>
      </w:r>
      <w:r w:rsidR="00367E00">
        <w:t xml:space="preserve"> </w:t>
      </w:r>
      <w:r>
        <w:t>including:</w:t>
      </w:r>
    </w:p>
    <w:p w14:paraId="737B605A" w14:textId="2585461E" w:rsidR="00B6595F" w:rsidRDefault="00B6595F" w:rsidP="003C150D">
      <w:pPr>
        <w:pStyle w:val="Bullet"/>
      </w:pPr>
      <w:r>
        <w:t>a</w:t>
      </w:r>
      <w:r w:rsidR="00367E00">
        <w:t xml:space="preserve"> </w:t>
      </w:r>
      <w:r>
        <w:t>Zero</w:t>
      </w:r>
      <w:r w:rsidR="00367E00">
        <w:t xml:space="preserve"> </w:t>
      </w:r>
      <w:r>
        <w:t>Emissions</w:t>
      </w:r>
      <w:r w:rsidR="00367E00">
        <w:t xml:space="preserve"> </w:t>
      </w:r>
      <w:r>
        <w:t>Vehicle</w:t>
      </w:r>
      <w:r w:rsidR="00367E00">
        <w:t xml:space="preserve"> </w:t>
      </w:r>
      <w:r>
        <w:t>(ZEV)</w:t>
      </w:r>
      <w:r w:rsidR="00367E00">
        <w:t xml:space="preserve"> </w:t>
      </w:r>
      <w:r>
        <w:t>First</w:t>
      </w:r>
      <w:r w:rsidR="00367E00">
        <w:t xml:space="preserve"> </w:t>
      </w:r>
      <w:r>
        <w:t>policy</w:t>
      </w:r>
      <w:r w:rsidR="00367E00">
        <w:t xml:space="preserve"> </w:t>
      </w:r>
      <w:r>
        <w:t>to</w:t>
      </w:r>
      <w:r w:rsidR="00367E00">
        <w:t xml:space="preserve"> </w:t>
      </w:r>
      <w:r>
        <w:t>transition</w:t>
      </w:r>
      <w:r w:rsidR="00367E00">
        <w:t xml:space="preserve"> </w:t>
      </w:r>
      <w:r>
        <w:t>the</w:t>
      </w:r>
      <w:r w:rsidR="00367E00">
        <w:t xml:space="preserve"> </w:t>
      </w:r>
      <w:r>
        <w:t>department’s</w:t>
      </w:r>
      <w:r w:rsidR="00367E00">
        <w:t xml:space="preserve"> </w:t>
      </w:r>
      <w:r>
        <w:t>shared</w:t>
      </w:r>
      <w:r w:rsidR="00367E00">
        <w:t xml:space="preserve"> </w:t>
      </w:r>
      <w:r>
        <w:t>passenger</w:t>
      </w:r>
      <w:r w:rsidR="00367E00">
        <w:t xml:space="preserve"> </w:t>
      </w:r>
      <w:r>
        <w:t>vehicle</w:t>
      </w:r>
      <w:r w:rsidR="00367E00">
        <w:t xml:space="preserve"> </w:t>
      </w:r>
      <w:r>
        <w:t>fleet</w:t>
      </w:r>
      <w:r w:rsidR="00367E00">
        <w:t xml:space="preserve"> </w:t>
      </w:r>
      <w:r>
        <w:t>to</w:t>
      </w:r>
      <w:r w:rsidR="00367E00">
        <w:t xml:space="preserve"> </w:t>
      </w:r>
      <w:r>
        <w:t>ZEVs</w:t>
      </w:r>
      <w:r w:rsidR="00367E00">
        <w:t xml:space="preserve"> </w:t>
      </w:r>
      <w:r>
        <w:t>by</w:t>
      </w:r>
      <w:r w:rsidR="00367E00">
        <w:t xml:space="preserve"> </w:t>
      </w:r>
      <w:r>
        <w:t>2027</w:t>
      </w:r>
    </w:p>
    <w:p w14:paraId="5F2C53C1" w14:textId="32925166" w:rsidR="00B6595F" w:rsidRDefault="00B6595F" w:rsidP="003C150D">
      <w:pPr>
        <w:pStyle w:val="Bullet"/>
        <w:rPr>
          <w:spacing w:val="1"/>
        </w:rPr>
      </w:pPr>
      <w:r>
        <w:rPr>
          <w:spacing w:val="3"/>
        </w:rPr>
        <w:t>increased</w:t>
      </w:r>
      <w:r w:rsidR="00367E00">
        <w:rPr>
          <w:spacing w:val="3"/>
        </w:rPr>
        <w:t xml:space="preserve"> </w:t>
      </w:r>
      <w:r>
        <w:rPr>
          <w:spacing w:val="3"/>
        </w:rPr>
        <w:t>Green</w:t>
      </w:r>
      <w:r w:rsidR="00367E00">
        <w:rPr>
          <w:spacing w:val="3"/>
        </w:rPr>
        <w:t xml:space="preserve"> </w:t>
      </w:r>
      <w:r>
        <w:rPr>
          <w:spacing w:val="3"/>
        </w:rPr>
        <w:t>Power</w:t>
      </w:r>
      <w:r w:rsidR="00367E00">
        <w:rPr>
          <w:spacing w:val="3"/>
        </w:rPr>
        <w:t xml:space="preserve"> </w:t>
      </w:r>
      <w:r>
        <w:rPr>
          <w:spacing w:val="3"/>
        </w:rPr>
        <w:t>purchasing</w:t>
      </w:r>
      <w:r w:rsidR="00367E00">
        <w:rPr>
          <w:spacing w:val="3"/>
        </w:rPr>
        <w:t xml:space="preserve"> </w:t>
      </w:r>
      <w:r>
        <w:rPr>
          <w:spacing w:val="3"/>
        </w:rPr>
        <w:t>across</w:t>
      </w:r>
      <w:r w:rsidR="00367E00">
        <w:rPr>
          <w:spacing w:val="3"/>
        </w:rPr>
        <w:t xml:space="preserve"> </w:t>
      </w:r>
      <w:r>
        <w:rPr>
          <w:spacing w:val="3"/>
        </w:rPr>
        <w:t>all</w:t>
      </w:r>
      <w:r w:rsidR="00367E00">
        <w:rPr>
          <w:spacing w:val="3"/>
        </w:rPr>
        <w:t xml:space="preserve"> </w:t>
      </w:r>
      <w:r>
        <w:rPr>
          <w:spacing w:val="1"/>
        </w:rPr>
        <w:t>DEECA</w:t>
      </w:r>
      <w:r w:rsidR="00367E00">
        <w:rPr>
          <w:spacing w:val="1"/>
        </w:rPr>
        <w:t xml:space="preserve"> </w:t>
      </w:r>
      <w:r>
        <w:rPr>
          <w:spacing w:val="1"/>
        </w:rPr>
        <w:t>managed</w:t>
      </w:r>
      <w:r w:rsidR="00367E00">
        <w:rPr>
          <w:spacing w:val="1"/>
        </w:rPr>
        <w:t xml:space="preserve"> </w:t>
      </w:r>
      <w:r>
        <w:rPr>
          <w:spacing w:val="1"/>
        </w:rPr>
        <w:t>sites,</w:t>
      </w:r>
      <w:r w:rsidR="00367E00">
        <w:rPr>
          <w:spacing w:val="1"/>
        </w:rPr>
        <w:t xml:space="preserve"> </w:t>
      </w:r>
      <w:r>
        <w:rPr>
          <w:spacing w:val="1"/>
        </w:rPr>
        <w:t>in</w:t>
      </w:r>
      <w:r w:rsidR="00367E00">
        <w:rPr>
          <w:spacing w:val="1"/>
        </w:rPr>
        <w:t xml:space="preserve"> </w:t>
      </w:r>
      <w:r>
        <w:rPr>
          <w:spacing w:val="1"/>
        </w:rPr>
        <w:t>advance</w:t>
      </w:r>
      <w:r w:rsidR="00367E00">
        <w:rPr>
          <w:spacing w:val="1"/>
        </w:rPr>
        <w:t xml:space="preserve"> </w:t>
      </w:r>
      <w:r>
        <w:rPr>
          <w:spacing w:val="1"/>
        </w:rPr>
        <w:t>of</w:t>
      </w:r>
      <w:r w:rsidR="00367E00">
        <w:rPr>
          <w:spacing w:val="1"/>
        </w:rPr>
        <w:t xml:space="preserve"> </w:t>
      </w:r>
      <w:r>
        <w:rPr>
          <w:spacing w:val="1"/>
        </w:rPr>
        <w:t>the</w:t>
      </w:r>
      <w:r w:rsidR="00367E00">
        <w:rPr>
          <w:spacing w:val="1"/>
        </w:rPr>
        <w:t xml:space="preserve"> </w:t>
      </w:r>
      <w:r>
        <w:rPr>
          <w:spacing w:val="1"/>
        </w:rPr>
        <w:t>Victoria</w:t>
      </w:r>
      <w:r w:rsidR="00367E00">
        <w:rPr>
          <w:spacing w:val="1"/>
        </w:rPr>
        <w:t xml:space="preserve"> </w:t>
      </w:r>
      <w:r>
        <w:rPr>
          <w:spacing w:val="3"/>
        </w:rPr>
        <w:t>Government</w:t>
      </w:r>
      <w:r w:rsidR="00367E00">
        <w:rPr>
          <w:spacing w:val="3"/>
        </w:rPr>
        <w:t xml:space="preserve"> </w:t>
      </w:r>
      <w:r>
        <w:rPr>
          <w:spacing w:val="3"/>
        </w:rPr>
        <w:t>commitment</w:t>
      </w:r>
      <w:r w:rsidR="00367E00">
        <w:rPr>
          <w:spacing w:val="3"/>
        </w:rPr>
        <w:t xml:space="preserve"> </w:t>
      </w:r>
      <w:r>
        <w:rPr>
          <w:spacing w:val="3"/>
        </w:rPr>
        <w:t>to</w:t>
      </w:r>
      <w:r w:rsidR="00367E00">
        <w:rPr>
          <w:spacing w:val="3"/>
        </w:rPr>
        <w:t xml:space="preserve"> </w:t>
      </w:r>
      <w:r>
        <w:rPr>
          <w:spacing w:val="3"/>
        </w:rPr>
        <w:t>transition</w:t>
      </w:r>
      <w:r w:rsidR="00367E00">
        <w:rPr>
          <w:spacing w:val="3"/>
        </w:rPr>
        <w:t xml:space="preserve"> </w:t>
      </w:r>
      <w:r>
        <w:rPr>
          <w:spacing w:val="3"/>
        </w:rPr>
        <w:t>its</w:t>
      </w:r>
      <w:r w:rsidR="00367E00">
        <w:rPr>
          <w:spacing w:val="3"/>
        </w:rPr>
        <w:t xml:space="preserve"> </w:t>
      </w:r>
      <w:r>
        <w:rPr>
          <w:spacing w:val="1"/>
        </w:rPr>
        <w:t>operations</w:t>
      </w:r>
      <w:r w:rsidR="00367E00">
        <w:rPr>
          <w:spacing w:val="1"/>
        </w:rPr>
        <w:t xml:space="preserve"> </w:t>
      </w:r>
      <w:r>
        <w:rPr>
          <w:spacing w:val="1"/>
        </w:rPr>
        <w:t>to</w:t>
      </w:r>
      <w:r w:rsidR="00367E00">
        <w:rPr>
          <w:spacing w:val="1"/>
        </w:rPr>
        <w:t xml:space="preserve"> </w:t>
      </w:r>
      <w:r>
        <w:rPr>
          <w:spacing w:val="1"/>
        </w:rPr>
        <w:t>100%</w:t>
      </w:r>
      <w:r w:rsidR="00367E00">
        <w:rPr>
          <w:spacing w:val="1"/>
        </w:rPr>
        <w:t xml:space="preserve"> </w:t>
      </w:r>
      <w:r>
        <w:rPr>
          <w:spacing w:val="1"/>
        </w:rPr>
        <w:t>renewable</w:t>
      </w:r>
      <w:r w:rsidR="00367E00">
        <w:rPr>
          <w:spacing w:val="1"/>
        </w:rPr>
        <w:t xml:space="preserve"> </w:t>
      </w:r>
      <w:r>
        <w:rPr>
          <w:spacing w:val="1"/>
        </w:rPr>
        <w:t>energy</w:t>
      </w:r>
      <w:r w:rsidR="00367E00">
        <w:rPr>
          <w:spacing w:val="1"/>
        </w:rPr>
        <w:t xml:space="preserve"> </w:t>
      </w:r>
      <w:r>
        <w:rPr>
          <w:spacing w:val="1"/>
        </w:rPr>
        <w:t>by</w:t>
      </w:r>
      <w:r w:rsidR="00367E00">
        <w:rPr>
          <w:spacing w:val="1"/>
        </w:rPr>
        <w:t xml:space="preserve"> </w:t>
      </w:r>
      <w:r>
        <w:rPr>
          <w:spacing w:val="1"/>
        </w:rPr>
        <w:t>July</w:t>
      </w:r>
      <w:r w:rsidR="00367E00">
        <w:rPr>
          <w:spacing w:val="1"/>
        </w:rPr>
        <w:t xml:space="preserve"> </w:t>
      </w:r>
      <w:r>
        <w:rPr>
          <w:spacing w:val="1"/>
        </w:rPr>
        <w:t>2025</w:t>
      </w:r>
    </w:p>
    <w:p w14:paraId="42960514" w14:textId="1814327C" w:rsidR="00B6595F" w:rsidRDefault="00B6595F" w:rsidP="003C150D">
      <w:pPr>
        <w:pStyle w:val="Bulletlast"/>
      </w:pPr>
      <w:r>
        <w:t>measures</w:t>
      </w:r>
      <w:r w:rsidR="00367E00">
        <w:t xml:space="preserve"> </w:t>
      </w:r>
      <w:r>
        <w:t>to</w:t>
      </w:r>
      <w:r w:rsidR="00367E00">
        <w:t xml:space="preserve"> </w:t>
      </w:r>
      <w:r>
        <w:t>support</w:t>
      </w:r>
      <w:r w:rsidR="00367E00">
        <w:t xml:space="preserve"> </w:t>
      </w:r>
      <w:r>
        <w:t>gas</w:t>
      </w:r>
      <w:r w:rsidR="00367E00">
        <w:t xml:space="preserve"> </w:t>
      </w:r>
      <w:r>
        <w:t>substitution</w:t>
      </w:r>
      <w:r w:rsidR="00367E00">
        <w:t xml:space="preserve"> </w:t>
      </w:r>
      <w:r>
        <w:t>in</w:t>
      </w:r>
      <w:r w:rsidR="00367E00">
        <w:t xml:space="preserve"> </w:t>
      </w:r>
      <w:r>
        <w:t>DEECA</w:t>
      </w:r>
      <w:r w:rsidR="00367E00">
        <w:t xml:space="preserve"> </w:t>
      </w:r>
      <w:r>
        <w:t>including</w:t>
      </w:r>
      <w:r w:rsidR="00367E00">
        <w:t xml:space="preserve"> </w:t>
      </w:r>
      <w:r>
        <w:t>processes</w:t>
      </w:r>
      <w:r w:rsidR="00367E00">
        <w:t xml:space="preserve"> </w:t>
      </w:r>
      <w:r>
        <w:t>to</w:t>
      </w:r>
      <w:r w:rsidR="00367E00">
        <w:t xml:space="preserve"> </w:t>
      </w:r>
      <w:r>
        <w:t>replace</w:t>
      </w:r>
      <w:r w:rsidR="00367E00">
        <w:t xml:space="preserve"> </w:t>
      </w:r>
      <w:r>
        <w:t>gas</w:t>
      </w:r>
      <w:r w:rsidR="00367E00">
        <w:t xml:space="preserve"> </w:t>
      </w:r>
      <w:r>
        <w:t>assets</w:t>
      </w:r>
      <w:r w:rsidR="00367E00">
        <w:t xml:space="preserve"> </w:t>
      </w:r>
      <w:r>
        <w:t>with</w:t>
      </w:r>
      <w:r w:rsidR="00367E00">
        <w:t xml:space="preserve"> </w:t>
      </w:r>
      <w:r>
        <w:t>zero</w:t>
      </w:r>
      <w:r w:rsidR="00367E00">
        <w:t xml:space="preserve"> </w:t>
      </w:r>
      <w:r>
        <w:t>emissions</w:t>
      </w:r>
      <w:r w:rsidR="00367E00">
        <w:t xml:space="preserve"> </w:t>
      </w:r>
      <w:r>
        <w:t>alternatives</w:t>
      </w:r>
      <w:r w:rsidR="00367E00">
        <w:t xml:space="preserve"> </w:t>
      </w:r>
      <w:r>
        <w:t>when</w:t>
      </w:r>
      <w:r w:rsidR="00367E00">
        <w:t xml:space="preserve"> </w:t>
      </w:r>
      <w:r>
        <w:t>they</w:t>
      </w:r>
      <w:r w:rsidR="00367E00">
        <w:t xml:space="preserve"> </w:t>
      </w:r>
      <w:r>
        <w:t>reach</w:t>
      </w:r>
      <w:r w:rsidR="00367E00">
        <w:t xml:space="preserve"> </w:t>
      </w:r>
      <w:r>
        <w:t>end</w:t>
      </w:r>
      <w:r w:rsidR="00367E00">
        <w:t xml:space="preserve"> </w:t>
      </w:r>
      <w:r>
        <w:t>of</w:t>
      </w:r>
      <w:r w:rsidR="00367E00">
        <w:t xml:space="preserve"> </w:t>
      </w:r>
      <w:r>
        <w:t>life.</w:t>
      </w:r>
      <w:r w:rsidR="00367E00">
        <w:t xml:space="preserve"> </w:t>
      </w:r>
      <w:r>
        <w:t>This</w:t>
      </w:r>
      <w:r w:rsidR="00367E00">
        <w:t xml:space="preserve"> </w:t>
      </w:r>
      <w:r>
        <w:t>action</w:t>
      </w:r>
      <w:r w:rsidR="00367E00">
        <w:t xml:space="preserve"> </w:t>
      </w:r>
      <w:r>
        <w:t>supports</w:t>
      </w:r>
      <w:r w:rsidR="00367E00">
        <w:t xml:space="preserve"> </w:t>
      </w:r>
      <w:r>
        <w:t>the</w:t>
      </w:r>
      <w:r w:rsidR="00367E00">
        <w:t xml:space="preserve"> </w:t>
      </w:r>
      <w:r>
        <w:t>Victorian</w:t>
      </w:r>
      <w:r w:rsidR="00367E00">
        <w:t xml:space="preserve"> </w:t>
      </w:r>
      <w:r>
        <w:t>Government</w:t>
      </w:r>
      <w:r w:rsidR="00367E00">
        <w:t xml:space="preserve"> </w:t>
      </w:r>
      <w:r>
        <w:t>Gas</w:t>
      </w:r>
      <w:r w:rsidR="00367E00">
        <w:t xml:space="preserve"> </w:t>
      </w:r>
      <w:r>
        <w:t>Substitution</w:t>
      </w:r>
      <w:r w:rsidR="00367E00">
        <w:t xml:space="preserve"> </w:t>
      </w:r>
      <w:r>
        <w:t>Roadmap.</w:t>
      </w:r>
      <w:r w:rsidR="00367E00">
        <w:t xml:space="preserve"> </w:t>
      </w:r>
    </w:p>
    <w:p w14:paraId="104DB4AC" w14:textId="7B58278A" w:rsidR="00B6595F" w:rsidRDefault="00B6595F" w:rsidP="003C150D">
      <w:r>
        <w:t>The</w:t>
      </w:r>
      <w:r w:rsidR="00367E00">
        <w:t xml:space="preserve"> </w:t>
      </w:r>
      <w:r>
        <w:t>commitment</w:t>
      </w:r>
      <w:r w:rsidR="00367E00">
        <w:t xml:space="preserve"> </w:t>
      </w:r>
      <w:r>
        <w:t>to</w:t>
      </w:r>
      <w:r w:rsidR="00367E00">
        <w:t xml:space="preserve"> </w:t>
      </w:r>
      <w:r>
        <w:t>achieve</w:t>
      </w:r>
      <w:r w:rsidR="00367E00">
        <w:t xml:space="preserve"> </w:t>
      </w:r>
      <w:r>
        <w:t>net</w:t>
      </w:r>
      <w:r w:rsidR="00367E00">
        <w:t xml:space="preserve"> </w:t>
      </w:r>
      <w:r>
        <w:t>zero</w:t>
      </w:r>
      <w:r w:rsidR="00367E00">
        <w:t xml:space="preserve"> </w:t>
      </w:r>
      <w:r>
        <w:t>emissions</w:t>
      </w:r>
      <w:r w:rsidR="00367E00">
        <w:t xml:space="preserve"> </w:t>
      </w:r>
      <w:r>
        <w:t>by</w:t>
      </w:r>
      <w:r w:rsidR="00367E00">
        <w:t xml:space="preserve"> </w:t>
      </w:r>
      <w:r>
        <w:t>2030</w:t>
      </w:r>
      <w:r w:rsidR="00367E00">
        <w:t xml:space="preserve"> </w:t>
      </w:r>
      <w:r>
        <w:t>allows</w:t>
      </w:r>
      <w:r w:rsidR="00367E00">
        <w:t xml:space="preserve"> </w:t>
      </w:r>
      <w:r>
        <w:t>time</w:t>
      </w:r>
      <w:r w:rsidR="00367E00">
        <w:t xml:space="preserve"> </w:t>
      </w:r>
      <w:r>
        <w:t>to</w:t>
      </w:r>
      <w:r w:rsidR="00367E00">
        <w:t xml:space="preserve"> </w:t>
      </w:r>
      <w:r>
        <w:t>transition</w:t>
      </w:r>
      <w:r w:rsidR="00367E00">
        <w:t xml:space="preserve"> </w:t>
      </w:r>
      <w:r>
        <w:t>to</w:t>
      </w:r>
      <w:r w:rsidR="00367E00">
        <w:t xml:space="preserve"> </w:t>
      </w:r>
      <w:r>
        <w:t>longer</w:t>
      </w:r>
      <w:r w:rsidR="00367E00">
        <w:t xml:space="preserve"> </w:t>
      </w:r>
      <w:r>
        <w:t>term</w:t>
      </w:r>
      <w:r w:rsidR="00367E00">
        <w:t xml:space="preserve"> </w:t>
      </w:r>
      <w:r>
        <w:t>and</w:t>
      </w:r>
      <w:r w:rsidR="00367E00">
        <w:t xml:space="preserve"> </w:t>
      </w:r>
      <w:r>
        <w:t>ongoing</w:t>
      </w:r>
      <w:r w:rsidR="00367E00">
        <w:t xml:space="preserve"> </w:t>
      </w:r>
      <w:r>
        <w:t>net</w:t>
      </w:r>
      <w:r w:rsidR="00367E00">
        <w:t xml:space="preserve"> </w:t>
      </w:r>
      <w:r>
        <w:t>zero</w:t>
      </w:r>
      <w:r w:rsidR="00367E00">
        <w:t xml:space="preserve"> </w:t>
      </w:r>
      <w:r>
        <w:t>emissions</w:t>
      </w:r>
      <w:r w:rsidR="00367E00">
        <w:t xml:space="preserve"> </w:t>
      </w:r>
      <w:r>
        <w:t>alternatives,</w:t>
      </w:r>
      <w:r w:rsidR="00367E00">
        <w:t xml:space="preserve"> </w:t>
      </w:r>
      <w:r>
        <w:t>rather</w:t>
      </w:r>
      <w:r w:rsidR="00367E00">
        <w:t xml:space="preserve"> </w:t>
      </w:r>
      <w:r>
        <w:t>than</w:t>
      </w:r>
      <w:r w:rsidR="00367E00">
        <w:t xml:space="preserve"> </w:t>
      </w:r>
      <w:r>
        <w:t>incurring</w:t>
      </w:r>
      <w:r w:rsidR="00367E00">
        <w:t xml:space="preserve"> </w:t>
      </w:r>
      <w:r>
        <w:t>annual</w:t>
      </w:r>
      <w:r w:rsidR="00367E00">
        <w:t xml:space="preserve"> </w:t>
      </w:r>
      <w:r>
        <w:t>costs</w:t>
      </w:r>
      <w:r w:rsidR="00367E00">
        <w:t xml:space="preserve"> </w:t>
      </w:r>
      <w:r>
        <w:t>to</w:t>
      </w:r>
      <w:r w:rsidR="00367E00">
        <w:t xml:space="preserve"> </w:t>
      </w:r>
      <w:r>
        <w:t>purchase</w:t>
      </w:r>
      <w:r w:rsidR="00367E00">
        <w:t xml:space="preserve"> </w:t>
      </w:r>
      <w:r>
        <w:t>Australian</w:t>
      </w:r>
      <w:r w:rsidR="00367E00">
        <w:t xml:space="preserve"> </w:t>
      </w:r>
      <w:r>
        <w:t>Carbon</w:t>
      </w:r>
      <w:r w:rsidR="00367E00">
        <w:t xml:space="preserve"> </w:t>
      </w:r>
      <w:r>
        <w:t>Credit</w:t>
      </w:r>
      <w:r w:rsidR="00367E00">
        <w:t xml:space="preserve"> </w:t>
      </w:r>
      <w:r>
        <w:t>Units</w:t>
      </w:r>
      <w:r w:rsidR="00367E00">
        <w:t xml:space="preserve"> </w:t>
      </w:r>
      <w:r>
        <w:t>(ACCUs)</w:t>
      </w:r>
      <w:r w:rsidR="00367E00">
        <w:t xml:space="preserve"> </w:t>
      </w:r>
      <w:r>
        <w:t>to</w:t>
      </w:r>
      <w:r w:rsidR="00367E00">
        <w:t xml:space="preserve"> </w:t>
      </w:r>
      <w:r>
        <w:t>achieve</w:t>
      </w:r>
      <w:r w:rsidR="00367E00">
        <w:t xml:space="preserve"> </w:t>
      </w:r>
      <w:r>
        <w:t>a</w:t>
      </w:r>
      <w:r w:rsidR="00367E00">
        <w:t xml:space="preserve"> </w:t>
      </w:r>
      <w:r>
        <w:t>net</w:t>
      </w:r>
      <w:r w:rsidR="00367E00">
        <w:t xml:space="preserve"> </w:t>
      </w:r>
      <w:r>
        <w:t>zero</w:t>
      </w:r>
      <w:r w:rsidR="00367E00">
        <w:t xml:space="preserve"> </w:t>
      </w:r>
      <w:r>
        <w:t>status.</w:t>
      </w:r>
      <w:r w:rsidR="00367E00">
        <w:t xml:space="preserve"> </w:t>
      </w:r>
      <w:r>
        <w:t>An</w:t>
      </w:r>
      <w:r w:rsidR="00367E00">
        <w:t xml:space="preserve"> </w:t>
      </w:r>
      <w:r>
        <w:t>ACCU</w:t>
      </w:r>
      <w:r w:rsidR="00367E00">
        <w:t xml:space="preserve"> </w:t>
      </w:r>
      <w:r>
        <w:t>is</w:t>
      </w:r>
      <w:r w:rsidR="00367E00">
        <w:t xml:space="preserve"> </w:t>
      </w:r>
      <w:r>
        <w:t>a</w:t>
      </w:r>
      <w:r w:rsidR="00367E00">
        <w:t xml:space="preserve"> </w:t>
      </w:r>
      <w:r>
        <w:t>unit</w:t>
      </w:r>
      <w:r w:rsidR="00367E00">
        <w:t xml:space="preserve"> </w:t>
      </w:r>
      <w:r>
        <w:t>issued</w:t>
      </w:r>
      <w:r w:rsidR="00367E00">
        <w:t xml:space="preserve"> </w:t>
      </w:r>
      <w:r>
        <w:t>by</w:t>
      </w:r>
      <w:r w:rsidR="00367E00">
        <w:t xml:space="preserve"> </w:t>
      </w:r>
      <w:r>
        <w:t>the</w:t>
      </w:r>
      <w:r w:rsidR="00367E00">
        <w:t xml:space="preserve"> </w:t>
      </w:r>
      <w:r>
        <w:t>Clean</w:t>
      </w:r>
      <w:r w:rsidR="00367E00">
        <w:t xml:space="preserve"> </w:t>
      </w:r>
      <w:r>
        <w:t>Energy</w:t>
      </w:r>
      <w:r w:rsidR="00367E00">
        <w:t xml:space="preserve"> </w:t>
      </w:r>
      <w:r>
        <w:t>Regulator</w:t>
      </w:r>
      <w:r w:rsidR="00367E00">
        <w:t xml:space="preserve"> </w:t>
      </w:r>
      <w:r>
        <w:t>and</w:t>
      </w:r>
      <w:r w:rsidR="00367E00">
        <w:t xml:space="preserve"> </w:t>
      </w:r>
      <w:r>
        <w:t>represents</w:t>
      </w:r>
      <w:r w:rsidR="00367E00">
        <w:t xml:space="preserve"> </w:t>
      </w:r>
      <w:r>
        <w:t>one</w:t>
      </w:r>
      <w:r w:rsidR="00367E00">
        <w:t xml:space="preserve"> </w:t>
      </w:r>
      <w:r>
        <w:t>tonne</w:t>
      </w:r>
      <w:r w:rsidR="00367E00">
        <w:t xml:space="preserve"> </w:t>
      </w:r>
      <w:r>
        <w:t>of</w:t>
      </w:r>
      <w:r w:rsidR="00367E00">
        <w:t xml:space="preserve"> </w:t>
      </w:r>
      <w:r>
        <w:t>carbon</w:t>
      </w:r>
      <w:r w:rsidR="00367E00">
        <w:t xml:space="preserve"> </w:t>
      </w:r>
      <w:r>
        <w:t>dioxide</w:t>
      </w:r>
      <w:r w:rsidR="00367E00">
        <w:t xml:space="preserve"> </w:t>
      </w:r>
      <w:r>
        <w:t>equivalent</w:t>
      </w:r>
      <w:r w:rsidR="00367E00">
        <w:t xml:space="preserve"> </w:t>
      </w:r>
      <w:r>
        <w:t>stored</w:t>
      </w:r>
      <w:r w:rsidR="00367E00">
        <w:t xml:space="preserve"> </w:t>
      </w:r>
      <w:r>
        <w:t>or</w:t>
      </w:r>
      <w:r w:rsidR="00367E00">
        <w:t xml:space="preserve"> </w:t>
      </w:r>
      <w:r>
        <w:t>avoided</w:t>
      </w:r>
      <w:r w:rsidR="00367E00">
        <w:t xml:space="preserve"> </w:t>
      </w:r>
      <w:r>
        <w:t>by</w:t>
      </w:r>
      <w:r w:rsidR="00367E00">
        <w:t xml:space="preserve"> </w:t>
      </w:r>
      <w:r>
        <w:t>a</w:t>
      </w:r>
      <w:r w:rsidR="00367E00">
        <w:t xml:space="preserve"> </w:t>
      </w:r>
      <w:r>
        <w:t>project.</w:t>
      </w:r>
    </w:p>
    <w:p w14:paraId="1018ED40" w14:textId="1AFA6846" w:rsidR="00B6595F" w:rsidRDefault="00B6595F" w:rsidP="003C150D">
      <w:r>
        <w:t>The</w:t>
      </w:r>
      <w:r w:rsidR="00367E00">
        <w:t xml:space="preserve"> </w:t>
      </w:r>
      <w:r>
        <w:t>information</w:t>
      </w:r>
      <w:r w:rsidR="00367E00">
        <w:t xml:space="preserve"> </w:t>
      </w:r>
      <w:r>
        <w:t>in</w:t>
      </w:r>
      <w:r w:rsidR="00367E00">
        <w:t xml:space="preserve"> </w:t>
      </w:r>
      <w:r>
        <w:t>this</w:t>
      </w:r>
      <w:r w:rsidR="00367E00">
        <w:t xml:space="preserve"> </w:t>
      </w:r>
      <w:r>
        <w:t>report</w:t>
      </w:r>
      <w:r w:rsidR="00367E00">
        <w:t xml:space="preserve"> </w:t>
      </w:r>
      <w:r>
        <w:t>provides</w:t>
      </w:r>
      <w:r w:rsidR="00367E00">
        <w:t xml:space="preserve"> </w:t>
      </w:r>
      <w:r>
        <w:t>greater</w:t>
      </w:r>
      <w:r w:rsidR="00367E00">
        <w:t xml:space="preserve"> </w:t>
      </w:r>
      <w:r>
        <w:t>transparency</w:t>
      </w:r>
      <w:r w:rsidR="00367E00">
        <w:t xml:space="preserve"> </w:t>
      </w:r>
      <w:r>
        <w:t>to</w:t>
      </w:r>
      <w:r w:rsidR="00367E00">
        <w:t xml:space="preserve"> </w:t>
      </w:r>
      <w:r>
        <w:t>the</w:t>
      </w:r>
      <w:r w:rsidR="00367E00">
        <w:t xml:space="preserve"> </w:t>
      </w:r>
      <w:r>
        <w:t>Victorian</w:t>
      </w:r>
      <w:r w:rsidR="00367E00">
        <w:t xml:space="preserve"> </w:t>
      </w:r>
      <w:r>
        <w:t>community</w:t>
      </w:r>
      <w:r w:rsidR="00367E00">
        <w:t xml:space="preserve"> </w:t>
      </w:r>
      <w:r>
        <w:t>of</w:t>
      </w:r>
      <w:r w:rsidR="00367E00">
        <w:t xml:space="preserve"> </w:t>
      </w:r>
      <w:r>
        <w:t>the</w:t>
      </w:r>
      <w:r w:rsidR="00367E00">
        <w:t xml:space="preserve"> </w:t>
      </w:r>
      <w:r>
        <w:t>environmental</w:t>
      </w:r>
      <w:r w:rsidR="00367E00">
        <w:t xml:space="preserve"> </w:t>
      </w:r>
      <w:r>
        <w:t>impacts</w:t>
      </w:r>
      <w:r w:rsidR="00367E00">
        <w:t xml:space="preserve"> </w:t>
      </w:r>
      <w:r>
        <w:t>of</w:t>
      </w:r>
      <w:r w:rsidR="00367E00">
        <w:t xml:space="preserve"> </w:t>
      </w:r>
      <w:r>
        <w:t>public</w:t>
      </w:r>
      <w:r w:rsidR="00367E00">
        <w:t xml:space="preserve"> </w:t>
      </w:r>
      <w:r>
        <w:t>services</w:t>
      </w:r>
      <w:r w:rsidR="00367E00">
        <w:t xml:space="preserve"> </w:t>
      </w:r>
      <w:r>
        <w:t>and</w:t>
      </w:r>
      <w:r w:rsidR="00367E00">
        <w:t xml:space="preserve"> </w:t>
      </w:r>
      <w:r>
        <w:t>illustrates</w:t>
      </w:r>
      <w:r w:rsidR="00367E00">
        <w:t xml:space="preserve"> </w:t>
      </w:r>
      <w:r>
        <w:t>how</w:t>
      </w:r>
      <w:r w:rsidR="00367E00">
        <w:t xml:space="preserve"> </w:t>
      </w:r>
      <w:r>
        <w:t>they</w:t>
      </w:r>
      <w:r w:rsidR="00367E00">
        <w:t xml:space="preserve"> </w:t>
      </w:r>
      <w:r>
        <w:t>are</w:t>
      </w:r>
      <w:r w:rsidR="00367E00">
        <w:t xml:space="preserve"> </w:t>
      </w:r>
      <w:r>
        <w:t>being</w:t>
      </w:r>
      <w:r w:rsidR="00367E00">
        <w:t xml:space="preserve"> </w:t>
      </w:r>
      <w:r>
        <w:t>responsibly</w:t>
      </w:r>
      <w:r w:rsidR="00367E00">
        <w:t xml:space="preserve"> </w:t>
      </w:r>
      <w:r>
        <w:t>managed.</w:t>
      </w:r>
      <w:r w:rsidR="00367E00">
        <w:t xml:space="preserve"> </w:t>
      </w:r>
      <w:r>
        <w:t>The</w:t>
      </w:r>
      <w:r w:rsidR="00367E00">
        <w:t xml:space="preserve"> </w:t>
      </w:r>
      <w:r>
        <w:t>following</w:t>
      </w:r>
      <w:r w:rsidR="00367E00">
        <w:t xml:space="preserve"> </w:t>
      </w:r>
      <w:r>
        <w:t>disclosure</w:t>
      </w:r>
      <w:r w:rsidR="00367E00">
        <w:t xml:space="preserve"> </w:t>
      </w:r>
      <w:r>
        <w:t>is</w:t>
      </w:r>
      <w:r w:rsidR="00367E00">
        <w:t xml:space="preserve"> </w:t>
      </w:r>
      <w:r>
        <w:t>a</w:t>
      </w:r>
      <w:r w:rsidR="00367E00">
        <w:t xml:space="preserve"> </w:t>
      </w:r>
      <w:r>
        <w:t>mix</w:t>
      </w:r>
      <w:r w:rsidR="00367E00">
        <w:t xml:space="preserve"> </w:t>
      </w:r>
      <w:r>
        <w:t>of</w:t>
      </w:r>
      <w:r w:rsidR="00367E00">
        <w:t xml:space="preserve"> </w:t>
      </w:r>
      <w:r>
        <w:t>quantitative</w:t>
      </w:r>
      <w:r w:rsidR="00367E00">
        <w:t xml:space="preserve"> </w:t>
      </w:r>
      <w:r>
        <w:t>and</w:t>
      </w:r>
      <w:r w:rsidR="00367E00">
        <w:t xml:space="preserve"> </w:t>
      </w:r>
      <w:r>
        <w:t>qualitative</w:t>
      </w:r>
      <w:r w:rsidR="00367E00">
        <w:t xml:space="preserve"> </w:t>
      </w:r>
      <w:r>
        <w:t>data</w:t>
      </w:r>
      <w:r w:rsidR="00367E00">
        <w:t xml:space="preserve"> </w:t>
      </w:r>
      <w:r>
        <w:t>presenting</w:t>
      </w:r>
      <w:r w:rsidR="00367E00">
        <w:t xml:space="preserve"> </w:t>
      </w:r>
      <w:r>
        <w:t>the</w:t>
      </w:r>
      <w:r w:rsidR="00367E00">
        <w:t xml:space="preserve"> </w:t>
      </w:r>
      <w:r>
        <w:t>department’s</w:t>
      </w:r>
      <w:r w:rsidR="00367E00">
        <w:t xml:space="preserve"> </w:t>
      </w:r>
      <w:r>
        <w:t>environmental</w:t>
      </w:r>
      <w:r w:rsidR="00367E00">
        <w:t xml:space="preserve"> </w:t>
      </w:r>
      <w:r>
        <w:t>performance</w:t>
      </w:r>
      <w:r w:rsidR="00367E00">
        <w:t xml:space="preserve"> </w:t>
      </w:r>
      <w:r>
        <w:t>over</w:t>
      </w:r>
      <w:r w:rsidR="00367E00">
        <w:t xml:space="preserve"> </w:t>
      </w:r>
      <w:r>
        <w:t>2023–24.</w:t>
      </w:r>
    </w:p>
    <w:p w14:paraId="27525DA9" w14:textId="0132B13E" w:rsidR="00B6595F" w:rsidRDefault="00B6595F" w:rsidP="003C150D">
      <w:pPr>
        <w:pStyle w:val="Heading2"/>
      </w:pPr>
      <w:bookmarkStart w:id="115" w:name="_Toc183346014"/>
      <w:r>
        <w:t>Green</w:t>
      </w:r>
      <w:r w:rsidR="00367E00">
        <w:t xml:space="preserve"> </w:t>
      </w:r>
      <w:r>
        <w:t>Team</w:t>
      </w:r>
      <w:r w:rsidR="00367E00">
        <w:t xml:space="preserve"> </w:t>
      </w:r>
      <w:r>
        <w:t>program</w:t>
      </w:r>
      <w:bookmarkEnd w:id="115"/>
    </w:p>
    <w:p w14:paraId="1DDFD2B8" w14:textId="137E8AD1" w:rsidR="00B6595F" w:rsidRDefault="00B6595F" w:rsidP="003C150D">
      <w:r>
        <w:t>DEECA’s</w:t>
      </w:r>
      <w:r w:rsidR="00367E00">
        <w:t xml:space="preserve"> </w:t>
      </w:r>
      <w:r>
        <w:t>Green</w:t>
      </w:r>
      <w:r w:rsidR="00367E00">
        <w:t xml:space="preserve"> </w:t>
      </w:r>
      <w:r>
        <w:t>Team</w:t>
      </w:r>
      <w:r w:rsidR="00367E00">
        <w:t xml:space="preserve"> </w:t>
      </w:r>
      <w:r>
        <w:t>program</w:t>
      </w:r>
      <w:r w:rsidR="00367E00">
        <w:t xml:space="preserve"> </w:t>
      </w:r>
      <w:r>
        <w:t>continues</w:t>
      </w:r>
      <w:r w:rsidR="00367E00">
        <w:t xml:space="preserve"> </w:t>
      </w:r>
      <w:r>
        <w:t>to</w:t>
      </w:r>
      <w:r w:rsidR="00367E00">
        <w:t xml:space="preserve"> </w:t>
      </w:r>
      <w:r>
        <w:t>promote</w:t>
      </w:r>
      <w:r w:rsidR="00367E00">
        <w:t xml:space="preserve"> </w:t>
      </w:r>
      <w:r>
        <w:t>awareness</w:t>
      </w:r>
      <w:r w:rsidR="00367E00">
        <w:t xml:space="preserve"> </w:t>
      </w:r>
      <w:r>
        <w:t>of</w:t>
      </w:r>
      <w:r w:rsidR="00367E00">
        <w:t xml:space="preserve"> </w:t>
      </w:r>
      <w:r>
        <w:t>environmental</w:t>
      </w:r>
      <w:r w:rsidR="00367E00">
        <w:t xml:space="preserve"> </w:t>
      </w:r>
      <w:r>
        <w:t>objectives</w:t>
      </w:r>
      <w:r w:rsidR="00367E00">
        <w:t xml:space="preserve"> </w:t>
      </w:r>
      <w:r>
        <w:t>by</w:t>
      </w:r>
      <w:r w:rsidR="00367E00">
        <w:t xml:space="preserve"> </w:t>
      </w:r>
      <w:r>
        <w:t>encouraging</w:t>
      </w:r>
      <w:r w:rsidR="00367E00">
        <w:t xml:space="preserve"> </w:t>
      </w:r>
      <w:r>
        <w:t>positive</w:t>
      </w:r>
      <w:r w:rsidR="00367E00">
        <w:t xml:space="preserve"> </w:t>
      </w:r>
      <w:r>
        <w:t>environmental</w:t>
      </w:r>
      <w:r w:rsidR="00367E00">
        <w:t xml:space="preserve"> </w:t>
      </w:r>
      <w:r>
        <w:t>behaviours</w:t>
      </w:r>
      <w:r w:rsidR="00367E00">
        <w:t xml:space="preserve"> </w:t>
      </w:r>
      <w:r>
        <w:t>across</w:t>
      </w:r>
      <w:r w:rsidR="00367E00">
        <w:t xml:space="preserve"> </w:t>
      </w:r>
      <w:r>
        <w:t>the</w:t>
      </w:r>
      <w:r w:rsidR="00367E00">
        <w:t xml:space="preserve"> </w:t>
      </w:r>
      <w:r>
        <w:t>department.</w:t>
      </w:r>
      <w:r w:rsidR="00367E00">
        <w:t xml:space="preserve"> </w:t>
      </w:r>
      <w:r>
        <w:t>A</w:t>
      </w:r>
      <w:r w:rsidR="00367E00">
        <w:t xml:space="preserve"> </w:t>
      </w:r>
      <w:r>
        <w:t>group</w:t>
      </w:r>
      <w:r w:rsidR="00367E00">
        <w:t xml:space="preserve"> </w:t>
      </w:r>
      <w:r>
        <w:t>of</w:t>
      </w:r>
      <w:r w:rsidR="00367E00">
        <w:t xml:space="preserve"> </w:t>
      </w:r>
      <w:r>
        <w:t>staff</w:t>
      </w:r>
      <w:r w:rsidR="00367E00">
        <w:t xml:space="preserve"> </w:t>
      </w:r>
      <w:r>
        <w:t>volunteers</w:t>
      </w:r>
      <w:r w:rsidR="00367E00">
        <w:t xml:space="preserve"> </w:t>
      </w:r>
      <w:r>
        <w:t>help</w:t>
      </w:r>
      <w:r w:rsidR="00367E00">
        <w:t xml:space="preserve"> </w:t>
      </w:r>
      <w:r>
        <w:t>develop,</w:t>
      </w:r>
      <w:r w:rsidR="00367E00">
        <w:t xml:space="preserve"> </w:t>
      </w:r>
      <w:r>
        <w:t>implement,</w:t>
      </w:r>
      <w:r w:rsidR="00367E00">
        <w:t xml:space="preserve"> </w:t>
      </w:r>
      <w:r>
        <w:t>and</w:t>
      </w:r>
      <w:r w:rsidR="00367E00">
        <w:t xml:space="preserve"> </w:t>
      </w:r>
      <w:r>
        <w:t>refine</w:t>
      </w:r>
      <w:r w:rsidR="00367E00">
        <w:t xml:space="preserve"> </w:t>
      </w:r>
      <w:r>
        <w:t>a</w:t>
      </w:r>
      <w:r w:rsidR="00367E00">
        <w:t xml:space="preserve"> </w:t>
      </w:r>
      <w:r>
        <w:t>range</w:t>
      </w:r>
      <w:r w:rsidR="00367E00">
        <w:t xml:space="preserve"> </w:t>
      </w:r>
      <w:r>
        <w:t>of</w:t>
      </w:r>
      <w:r w:rsidR="00367E00">
        <w:t xml:space="preserve"> </w:t>
      </w:r>
      <w:r>
        <w:t>site-based</w:t>
      </w:r>
      <w:r w:rsidR="00367E00">
        <w:t xml:space="preserve"> </w:t>
      </w:r>
      <w:r>
        <w:t>initiatives</w:t>
      </w:r>
      <w:r w:rsidR="00367E00">
        <w:t xml:space="preserve"> </w:t>
      </w:r>
      <w:r>
        <w:t>and</w:t>
      </w:r>
      <w:r w:rsidR="00367E00">
        <w:t xml:space="preserve"> </w:t>
      </w:r>
      <w:r>
        <w:t>activities</w:t>
      </w:r>
      <w:r w:rsidR="00367E00">
        <w:t xml:space="preserve"> </w:t>
      </w:r>
      <w:r>
        <w:t>aimed</w:t>
      </w:r>
      <w:r w:rsidR="00367E00">
        <w:t xml:space="preserve"> </w:t>
      </w:r>
      <w:r>
        <w:t>at</w:t>
      </w:r>
      <w:r w:rsidR="00367E00">
        <w:t xml:space="preserve"> </w:t>
      </w:r>
      <w:r>
        <w:t>raising</w:t>
      </w:r>
      <w:r w:rsidR="00367E00">
        <w:t xml:space="preserve"> </w:t>
      </w:r>
      <w:r>
        <w:t>staff</w:t>
      </w:r>
      <w:r w:rsidR="00367E00">
        <w:t xml:space="preserve"> </w:t>
      </w:r>
      <w:r>
        <w:t>awareness</w:t>
      </w:r>
      <w:r w:rsidR="00367E00">
        <w:t xml:space="preserve"> </w:t>
      </w:r>
      <w:r>
        <w:t>to</w:t>
      </w:r>
      <w:r w:rsidR="00367E00">
        <w:t xml:space="preserve"> </w:t>
      </w:r>
      <w:r>
        <w:t>improve</w:t>
      </w:r>
      <w:r w:rsidR="00367E00">
        <w:t xml:space="preserve"> </w:t>
      </w:r>
      <w:r>
        <w:t>environmental</w:t>
      </w:r>
      <w:r w:rsidR="00367E00">
        <w:t xml:space="preserve"> </w:t>
      </w:r>
      <w:r>
        <w:t>performance.</w:t>
      </w:r>
    </w:p>
    <w:p w14:paraId="2EA3AAC5" w14:textId="0411BF01" w:rsidR="00B6595F" w:rsidRDefault="00B6595F" w:rsidP="003C150D">
      <w:pPr>
        <w:pStyle w:val="Heading2"/>
      </w:pPr>
      <w:bookmarkStart w:id="116" w:name="_Toc183346015"/>
      <w:r>
        <w:lastRenderedPageBreak/>
        <w:t>Environmental</w:t>
      </w:r>
      <w:r w:rsidR="00367E00">
        <w:t xml:space="preserve"> </w:t>
      </w:r>
      <w:r>
        <w:t>Management</w:t>
      </w:r>
      <w:r w:rsidR="00367E00">
        <w:t xml:space="preserve"> </w:t>
      </w:r>
      <w:r>
        <w:t>System</w:t>
      </w:r>
      <w:r w:rsidR="00367E00">
        <w:t xml:space="preserve"> </w:t>
      </w:r>
      <w:r>
        <w:t>(EMS)</w:t>
      </w:r>
      <w:bookmarkEnd w:id="116"/>
    </w:p>
    <w:p w14:paraId="57DB1DCF" w14:textId="35C3EA42" w:rsidR="00B6595F" w:rsidRDefault="00B6595F" w:rsidP="003C150D">
      <w:r>
        <w:rPr>
          <w:spacing w:val="1"/>
        </w:rPr>
        <w:t>The</w:t>
      </w:r>
      <w:r w:rsidR="00367E00">
        <w:rPr>
          <w:spacing w:val="1"/>
        </w:rPr>
        <w:t xml:space="preserve"> </w:t>
      </w:r>
      <w:r>
        <w:rPr>
          <w:spacing w:val="1"/>
        </w:rPr>
        <w:t>department’s</w:t>
      </w:r>
      <w:r w:rsidR="00367E00">
        <w:rPr>
          <w:spacing w:val="1"/>
        </w:rPr>
        <w:t xml:space="preserve"> </w:t>
      </w:r>
      <w:r>
        <w:rPr>
          <w:spacing w:val="1"/>
        </w:rPr>
        <w:t>EMS</w:t>
      </w:r>
      <w:r w:rsidR="00367E00">
        <w:rPr>
          <w:spacing w:val="1"/>
        </w:rPr>
        <w:t xml:space="preserve"> </w:t>
      </w:r>
      <w:r>
        <w:rPr>
          <w:spacing w:val="1"/>
        </w:rPr>
        <w:t>is</w:t>
      </w:r>
      <w:r w:rsidR="00367E00">
        <w:rPr>
          <w:spacing w:val="1"/>
        </w:rPr>
        <w:t xml:space="preserve"> </w:t>
      </w:r>
      <w:r>
        <w:rPr>
          <w:spacing w:val="1"/>
        </w:rPr>
        <w:t>a</w:t>
      </w:r>
      <w:r w:rsidR="00367E00">
        <w:rPr>
          <w:spacing w:val="1"/>
        </w:rPr>
        <w:t xml:space="preserve"> </w:t>
      </w:r>
      <w:r>
        <w:rPr>
          <w:spacing w:val="1"/>
        </w:rPr>
        <w:t>structured</w:t>
      </w:r>
      <w:r w:rsidR="00367E00">
        <w:rPr>
          <w:spacing w:val="1"/>
        </w:rPr>
        <w:t xml:space="preserve"> </w:t>
      </w:r>
      <w:r>
        <w:rPr>
          <w:spacing w:val="1"/>
        </w:rPr>
        <w:t>approach</w:t>
      </w:r>
      <w:r w:rsidR="00367E00">
        <w:rPr>
          <w:spacing w:val="1"/>
        </w:rPr>
        <w:t xml:space="preserve"> </w:t>
      </w:r>
      <w:r>
        <w:rPr>
          <w:spacing w:val="1"/>
        </w:rPr>
        <w:t>to</w:t>
      </w:r>
      <w:r w:rsidR="00367E00">
        <w:rPr>
          <w:spacing w:val="1"/>
        </w:rPr>
        <w:t xml:space="preserve"> </w:t>
      </w:r>
      <w:r>
        <w:rPr>
          <w:spacing w:val="1"/>
        </w:rPr>
        <w:t>managing</w:t>
      </w:r>
      <w:r w:rsidR="00367E00">
        <w:rPr>
          <w:spacing w:val="1"/>
        </w:rPr>
        <w:t xml:space="preserve"> </w:t>
      </w:r>
      <w:r>
        <w:rPr>
          <w:spacing w:val="1"/>
        </w:rPr>
        <w:t>both</w:t>
      </w:r>
      <w:r w:rsidR="00367E00">
        <w:rPr>
          <w:spacing w:val="1"/>
        </w:rPr>
        <w:t xml:space="preserve"> </w:t>
      </w:r>
      <w:r>
        <w:rPr>
          <w:spacing w:val="1"/>
        </w:rPr>
        <w:t>environmental</w:t>
      </w:r>
      <w:r w:rsidR="00367E00">
        <w:rPr>
          <w:spacing w:val="1"/>
        </w:rPr>
        <w:t xml:space="preserve"> </w:t>
      </w:r>
      <w:r>
        <w:rPr>
          <w:spacing w:val="1"/>
        </w:rPr>
        <w:t>performance</w:t>
      </w:r>
      <w:r w:rsidR="00367E00">
        <w:rPr>
          <w:spacing w:val="1"/>
        </w:rPr>
        <w:t xml:space="preserve"> </w:t>
      </w:r>
      <w:r>
        <w:rPr>
          <w:spacing w:val="1"/>
        </w:rPr>
        <w:t>and</w:t>
      </w:r>
      <w:r w:rsidR="00367E00">
        <w:rPr>
          <w:spacing w:val="1"/>
        </w:rPr>
        <w:t xml:space="preserve"> </w:t>
      </w:r>
      <w:r>
        <w:t>environmental</w:t>
      </w:r>
      <w:r w:rsidR="00367E00">
        <w:t xml:space="preserve"> </w:t>
      </w:r>
      <w:r>
        <w:t>compliance.</w:t>
      </w:r>
      <w:r w:rsidR="00367E00">
        <w:t xml:space="preserve"> </w:t>
      </w:r>
      <w:r>
        <w:t>All</w:t>
      </w:r>
      <w:r w:rsidR="00367E00">
        <w:t xml:space="preserve"> </w:t>
      </w:r>
      <w:r>
        <w:t>Victorian</w:t>
      </w:r>
      <w:r w:rsidR="00367E00">
        <w:t xml:space="preserve"> </w:t>
      </w:r>
      <w:r>
        <w:t>Government</w:t>
      </w:r>
      <w:r w:rsidR="00367E00">
        <w:t xml:space="preserve"> </w:t>
      </w:r>
      <w:r>
        <w:t>departments</w:t>
      </w:r>
      <w:r w:rsidR="00367E00">
        <w:t xml:space="preserve"> </w:t>
      </w:r>
      <w:r>
        <w:t>are</w:t>
      </w:r>
      <w:r w:rsidR="00367E00">
        <w:t xml:space="preserve"> </w:t>
      </w:r>
      <w:r>
        <w:t>required</w:t>
      </w:r>
      <w:r w:rsidR="00367E00">
        <w:t xml:space="preserve"> </w:t>
      </w:r>
      <w:r>
        <w:t>to</w:t>
      </w:r>
      <w:r w:rsidR="00367E00">
        <w:t xml:space="preserve"> </w:t>
      </w:r>
      <w:r>
        <w:t>adopt</w:t>
      </w:r>
      <w:r w:rsidR="00367E00">
        <w:t xml:space="preserve"> </w:t>
      </w:r>
      <w:r>
        <w:t>an</w:t>
      </w:r>
      <w:r w:rsidR="00367E00">
        <w:t xml:space="preserve"> </w:t>
      </w:r>
      <w:r>
        <w:t>EMS</w:t>
      </w:r>
      <w:r w:rsidR="00367E00">
        <w:t xml:space="preserve"> </w:t>
      </w:r>
      <w:r>
        <w:t>that</w:t>
      </w:r>
      <w:r w:rsidR="00367E00">
        <w:t xml:space="preserve"> </w:t>
      </w:r>
      <w:r>
        <w:t>is</w:t>
      </w:r>
      <w:r w:rsidR="00367E00">
        <w:t xml:space="preserve"> </w:t>
      </w:r>
      <w:r>
        <w:t>aligned</w:t>
      </w:r>
      <w:r w:rsidR="00367E00">
        <w:t xml:space="preserve"> </w:t>
      </w:r>
      <w:r>
        <w:t>to</w:t>
      </w:r>
      <w:r w:rsidR="00367E00">
        <w:t xml:space="preserve"> </w:t>
      </w:r>
      <w:r>
        <w:t>International</w:t>
      </w:r>
      <w:r w:rsidR="00367E00">
        <w:t xml:space="preserve"> </w:t>
      </w:r>
      <w:r>
        <w:t>Standard</w:t>
      </w:r>
      <w:r w:rsidR="00367E00">
        <w:t xml:space="preserve"> </w:t>
      </w:r>
      <w:r>
        <w:t>ISO</w:t>
      </w:r>
      <w:r w:rsidR="00367E00">
        <w:t xml:space="preserve"> </w:t>
      </w:r>
      <w:r>
        <w:t>14001</w:t>
      </w:r>
      <w:r w:rsidR="00367E00">
        <w:t xml:space="preserve"> </w:t>
      </w:r>
      <w:r>
        <w:t>and</w:t>
      </w:r>
      <w:r w:rsidR="00367E00">
        <w:t xml:space="preserve"> </w:t>
      </w:r>
      <w:r>
        <w:t>report</w:t>
      </w:r>
      <w:r w:rsidR="00367E00">
        <w:t xml:space="preserve"> </w:t>
      </w:r>
      <w:r>
        <w:t>annually</w:t>
      </w:r>
      <w:r w:rsidR="00367E00">
        <w:t xml:space="preserve"> </w:t>
      </w:r>
      <w:r>
        <w:t>on</w:t>
      </w:r>
      <w:r w:rsidR="00367E00">
        <w:t xml:space="preserve"> </w:t>
      </w:r>
      <w:r>
        <w:t>their</w:t>
      </w:r>
      <w:r w:rsidR="00367E00">
        <w:t xml:space="preserve"> </w:t>
      </w:r>
      <w:r>
        <w:t>environmental</w:t>
      </w:r>
      <w:r w:rsidR="00367E00">
        <w:t xml:space="preserve"> </w:t>
      </w:r>
      <w:r>
        <w:t>performance</w:t>
      </w:r>
      <w:r w:rsidR="00367E00">
        <w:t xml:space="preserve"> </w:t>
      </w:r>
      <w:r>
        <w:t>under</w:t>
      </w:r>
      <w:r w:rsidR="00367E00">
        <w:t xml:space="preserve"> </w:t>
      </w:r>
      <w:r>
        <w:t>FRD</w:t>
      </w:r>
      <w:r w:rsidR="00367E00">
        <w:t xml:space="preserve"> </w:t>
      </w:r>
      <w:r>
        <w:t>24.</w:t>
      </w:r>
      <w:r w:rsidR="00367E00">
        <w:t xml:space="preserve"> </w:t>
      </w:r>
      <w:r>
        <w:t>DEECA’s</w:t>
      </w:r>
      <w:r w:rsidR="00367E00">
        <w:t xml:space="preserve"> </w:t>
      </w:r>
      <w:r>
        <w:t>EMS</w:t>
      </w:r>
      <w:r w:rsidR="00367E00">
        <w:t xml:space="preserve"> </w:t>
      </w:r>
      <w:r>
        <w:t>was</w:t>
      </w:r>
      <w:r w:rsidR="00367E00">
        <w:t xml:space="preserve"> </w:t>
      </w:r>
      <w:r>
        <w:t>externally</w:t>
      </w:r>
      <w:r w:rsidR="00367E00">
        <w:t xml:space="preserve"> </w:t>
      </w:r>
      <w:r>
        <w:t>audited</w:t>
      </w:r>
      <w:r w:rsidR="00367E00">
        <w:t xml:space="preserve"> </w:t>
      </w:r>
      <w:r>
        <w:t>in</w:t>
      </w:r>
      <w:r w:rsidR="00367E00">
        <w:t xml:space="preserve"> </w:t>
      </w:r>
      <w:r>
        <w:t>September</w:t>
      </w:r>
      <w:r w:rsidR="00367E00">
        <w:t xml:space="preserve"> </w:t>
      </w:r>
      <w:r>
        <w:t>2023.</w:t>
      </w:r>
    </w:p>
    <w:p w14:paraId="0C136AAA" w14:textId="35FC4717" w:rsidR="00B6595F" w:rsidRDefault="00B6595F" w:rsidP="003C150D">
      <w:pPr>
        <w:pStyle w:val="Heading2"/>
      </w:pPr>
      <w:bookmarkStart w:id="117" w:name="_Toc183346016"/>
      <w:r>
        <w:t>Reporting</w:t>
      </w:r>
      <w:r w:rsidR="00367E00">
        <w:t xml:space="preserve"> </w:t>
      </w:r>
      <w:r>
        <w:t>boundary</w:t>
      </w:r>
      <w:r w:rsidR="00367E00">
        <w:t xml:space="preserve"> </w:t>
      </w:r>
      <w:r>
        <w:t>for</w:t>
      </w:r>
      <w:r w:rsidR="00367E00">
        <w:t xml:space="preserve"> </w:t>
      </w:r>
      <w:r>
        <w:t>environmental</w:t>
      </w:r>
      <w:r w:rsidR="00367E00">
        <w:t xml:space="preserve"> </w:t>
      </w:r>
      <w:r>
        <w:t>data</w:t>
      </w:r>
      <w:bookmarkEnd w:id="117"/>
    </w:p>
    <w:p w14:paraId="5FEFB4C7" w14:textId="2962FE48" w:rsidR="00B6595F" w:rsidRDefault="00B6595F" w:rsidP="003C150D">
      <w:pPr>
        <w:rPr>
          <w:spacing w:val="-2"/>
        </w:rPr>
      </w:pPr>
      <w:r>
        <w:t>DEECA</w:t>
      </w:r>
      <w:r w:rsidR="00367E00">
        <w:t xml:space="preserve"> </w:t>
      </w:r>
      <w:r>
        <w:t>was</w:t>
      </w:r>
      <w:r w:rsidR="00367E00">
        <w:t xml:space="preserve"> </w:t>
      </w:r>
      <w:r>
        <w:t>established</w:t>
      </w:r>
      <w:r w:rsidR="00367E00">
        <w:t xml:space="preserve"> </w:t>
      </w:r>
      <w:r>
        <w:t>on</w:t>
      </w:r>
      <w:r w:rsidR="00367E00">
        <w:t xml:space="preserve"> </w:t>
      </w:r>
      <w:r>
        <w:t>1</w:t>
      </w:r>
      <w:r w:rsidR="00367E00">
        <w:t xml:space="preserve"> </w:t>
      </w:r>
      <w:r>
        <w:t>January</w:t>
      </w:r>
      <w:r w:rsidR="00367E00">
        <w:t xml:space="preserve"> </w:t>
      </w:r>
      <w:r>
        <w:t>2023</w:t>
      </w:r>
      <w:r w:rsidR="00367E00">
        <w:t xml:space="preserve"> </w:t>
      </w:r>
      <w:r>
        <w:t>through</w:t>
      </w:r>
      <w:r w:rsidR="00367E00">
        <w:t xml:space="preserve"> </w:t>
      </w:r>
      <w:r>
        <w:t>Machinery</w:t>
      </w:r>
      <w:r w:rsidR="00367E00">
        <w:t xml:space="preserve"> </w:t>
      </w:r>
      <w:r>
        <w:t>of</w:t>
      </w:r>
      <w:r w:rsidR="00367E00">
        <w:t xml:space="preserve"> </w:t>
      </w:r>
      <w:r>
        <w:t>Government</w:t>
      </w:r>
      <w:r w:rsidR="00367E00">
        <w:t xml:space="preserve"> </w:t>
      </w:r>
      <w:r>
        <w:t>changes.</w:t>
      </w:r>
      <w:r w:rsidR="00367E00">
        <w:t xml:space="preserve"> </w:t>
      </w:r>
      <w:r>
        <w:t>DEECA</w:t>
      </w:r>
      <w:r w:rsidR="00367E00">
        <w:t xml:space="preserve"> </w:t>
      </w:r>
      <w:r>
        <w:t>tracks</w:t>
      </w:r>
      <w:r w:rsidR="00367E00">
        <w:t xml:space="preserve"> </w:t>
      </w:r>
      <w:r>
        <w:t>environmental</w:t>
      </w:r>
      <w:r w:rsidR="00367E00">
        <w:t xml:space="preserve"> </w:t>
      </w:r>
      <w:r>
        <w:t>data</w:t>
      </w:r>
      <w:r w:rsidR="00367E00">
        <w:t xml:space="preserve"> </w:t>
      </w:r>
      <w:r>
        <w:t>from</w:t>
      </w:r>
      <w:r w:rsidR="00367E00">
        <w:t xml:space="preserve"> </w:t>
      </w:r>
      <w:r>
        <w:t>1</w:t>
      </w:r>
      <w:r w:rsidR="00367E00">
        <w:t xml:space="preserve"> </w:t>
      </w:r>
      <w:r>
        <w:t>April</w:t>
      </w:r>
      <w:r w:rsidR="00367E00">
        <w:t xml:space="preserve"> </w:t>
      </w:r>
      <w:r>
        <w:t>to</w:t>
      </w:r>
      <w:r w:rsidR="00367E00">
        <w:t xml:space="preserve"> </w:t>
      </w:r>
      <w:r>
        <w:t>31</w:t>
      </w:r>
      <w:r w:rsidR="00367E00">
        <w:t xml:space="preserve"> </w:t>
      </w:r>
      <w:r>
        <w:t>March</w:t>
      </w:r>
      <w:r w:rsidR="00367E00">
        <w:t xml:space="preserve"> </w:t>
      </w:r>
      <w:r>
        <w:t>to</w:t>
      </w:r>
      <w:r w:rsidR="00367E00">
        <w:t xml:space="preserve"> </w:t>
      </w:r>
      <w:r>
        <w:t>allow</w:t>
      </w:r>
      <w:r w:rsidR="00367E00">
        <w:t xml:space="preserve"> </w:t>
      </w:r>
      <w:r>
        <w:t>for</w:t>
      </w:r>
      <w:r w:rsidR="00367E00">
        <w:t xml:space="preserve"> </w:t>
      </w:r>
      <w:r>
        <w:t>a</w:t>
      </w:r>
      <w:r w:rsidR="00367E00">
        <w:t xml:space="preserve"> </w:t>
      </w:r>
      <w:r>
        <w:t>full</w:t>
      </w:r>
      <w:r w:rsidR="00367E00">
        <w:t xml:space="preserve"> </w:t>
      </w:r>
      <w:r>
        <w:t>reporting</w:t>
      </w:r>
      <w:r w:rsidR="00367E00">
        <w:t xml:space="preserve"> </w:t>
      </w:r>
      <w:r>
        <w:t>year</w:t>
      </w:r>
      <w:r w:rsidR="00367E00">
        <w:t xml:space="preserve"> </w:t>
      </w:r>
      <w:r>
        <w:t>and</w:t>
      </w:r>
      <w:r w:rsidR="00367E00">
        <w:t xml:space="preserve"> </w:t>
      </w:r>
      <w:r>
        <w:t>provide</w:t>
      </w:r>
      <w:r w:rsidR="00367E00">
        <w:t xml:space="preserve"> </w:t>
      </w:r>
      <w:r>
        <w:t>greater</w:t>
      </w:r>
      <w:r w:rsidR="00367E00">
        <w:t xml:space="preserve"> </w:t>
      </w:r>
      <w:r>
        <w:t>accuracy</w:t>
      </w:r>
      <w:r w:rsidR="00367E00">
        <w:t xml:space="preserve"> </w:t>
      </w:r>
      <w:r>
        <w:t>for</w:t>
      </w:r>
      <w:r w:rsidR="00367E00">
        <w:t xml:space="preserve"> </w:t>
      </w:r>
      <w:r>
        <w:t>the</w:t>
      </w:r>
      <w:r w:rsidR="00367E00">
        <w:t xml:space="preserve"> </w:t>
      </w:r>
      <w:r>
        <w:rPr>
          <w:spacing w:val="-2"/>
        </w:rPr>
        <w:t>annual</w:t>
      </w:r>
      <w:r w:rsidR="00367E00">
        <w:rPr>
          <w:spacing w:val="-2"/>
        </w:rPr>
        <w:t xml:space="preserve"> </w:t>
      </w:r>
      <w:r>
        <w:rPr>
          <w:spacing w:val="-2"/>
        </w:rPr>
        <w:t>report.</w:t>
      </w:r>
      <w:r w:rsidR="00367E00">
        <w:rPr>
          <w:spacing w:val="-2"/>
        </w:rPr>
        <w:t xml:space="preserve"> </w:t>
      </w:r>
      <w:r>
        <w:rPr>
          <w:spacing w:val="-2"/>
        </w:rPr>
        <w:t>This</w:t>
      </w:r>
      <w:r w:rsidR="00367E00">
        <w:rPr>
          <w:spacing w:val="-2"/>
        </w:rPr>
        <w:t xml:space="preserve"> </w:t>
      </w:r>
      <w:r>
        <w:rPr>
          <w:spacing w:val="-2"/>
        </w:rPr>
        <w:t>is</w:t>
      </w:r>
      <w:r w:rsidR="00367E00">
        <w:rPr>
          <w:spacing w:val="-2"/>
        </w:rPr>
        <w:t xml:space="preserve"> </w:t>
      </w:r>
      <w:r>
        <w:rPr>
          <w:spacing w:val="-2"/>
        </w:rPr>
        <w:t>the</w:t>
      </w:r>
      <w:r w:rsidR="00367E00">
        <w:rPr>
          <w:spacing w:val="-2"/>
        </w:rPr>
        <w:t xml:space="preserve"> </w:t>
      </w:r>
      <w:r>
        <w:rPr>
          <w:spacing w:val="-2"/>
        </w:rPr>
        <w:t>second</w:t>
      </w:r>
      <w:r w:rsidR="00367E00">
        <w:rPr>
          <w:spacing w:val="-2"/>
        </w:rPr>
        <w:t xml:space="preserve"> </w:t>
      </w:r>
      <w:r>
        <w:rPr>
          <w:spacing w:val="-2"/>
        </w:rPr>
        <w:t>report</w:t>
      </w:r>
      <w:r w:rsidR="00367E00">
        <w:rPr>
          <w:spacing w:val="-2"/>
        </w:rPr>
        <w:t xml:space="preserve"> </w:t>
      </w:r>
      <w:r>
        <w:rPr>
          <w:spacing w:val="-2"/>
        </w:rPr>
        <w:t>for</w:t>
      </w:r>
      <w:r w:rsidR="00367E00">
        <w:rPr>
          <w:spacing w:val="-2"/>
        </w:rPr>
        <w:t xml:space="preserve"> </w:t>
      </w:r>
      <w:r>
        <w:rPr>
          <w:spacing w:val="-2"/>
        </w:rPr>
        <w:t>DEECA,</w:t>
      </w:r>
      <w:r w:rsidR="00367E00">
        <w:rPr>
          <w:spacing w:val="-2"/>
        </w:rPr>
        <w:t xml:space="preserve"> </w:t>
      </w:r>
      <w:r>
        <w:rPr>
          <w:spacing w:val="-2"/>
        </w:rPr>
        <w:t>with</w:t>
      </w:r>
      <w:r w:rsidR="00367E00">
        <w:rPr>
          <w:spacing w:val="-2"/>
        </w:rPr>
        <w:t xml:space="preserve"> </w:t>
      </w:r>
      <w:r>
        <w:rPr>
          <w:spacing w:val="-2"/>
        </w:rPr>
        <w:t>the</w:t>
      </w:r>
      <w:r w:rsidR="00367E00">
        <w:rPr>
          <w:spacing w:val="-2"/>
        </w:rPr>
        <w:t xml:space="preserve"> </w:t>
      </w:r>
      <w:r>
        <w:rPr>
          <w:spacing w:val="-2"/>
        </w:rPr>
        <w:t>2022–23</w:t>
      </w:r>
      <w:r w:rsidR="00367E00">
        <w:rPr>
          <w:spacing w:val="-2"/>
        </w:rPr>
        <w:t xml:space="preserve"> </w:t>
      </w:r>
      <w:r>
        <w:rPr>
          <w:spacing w:val="-2"/>
        </w:rPr>
        <w:t>report</w:t>
      </w:r>
      <w:r w:rsidR="00367E00">
        <w:rPr>
          <w:spacing w:val="-2"/>
        </w:rPr>
        <w:t xml:space="preserve"> </w:t>
      </w:r>
      <w:r>
        <w:rPr>
          <w:spacing w:val="-2"/>
        </w:rPr>
        <w:t>setting</w:t>
      </w:r>
      <w:r w:rsidR="00367E00">
        <w:rPr>
          <w:spacing w:val="-2"/>
        </w:rPr>
        <w:t xml:space="preserve"> </w:t>
      </w:r>
      <w:r>
        <w:rPr>
          <w:spacing w:val="-2"/>
        </w:rPr>
        <w:t>the</w:t>
      </w:r>
      <w:r w:rsidR="00367E00">
        <w:rPr>
          <w:spacing w:val="-2"/>
        </w:rPr>
        <w:t xml:space="preserve"> </w:t>
      </w:r>
      <w:r>
        <w:rPr>
          <w:spacing w:val="-2"/>
        </w:rPr>
        <w:t>baseline</w:t>
      </w:r>
      <w:r w:rsidR="00367E00">
        <w:rPr>
          <w:spacing w:val="-2"/>
        </w:rPr>
        <w:t xml:space="preserve"> </w:t>
      </w:r>
      <w:r>
        <w:rPr>
          <w:spacing w:val="-2"/>
        </w:rPr>
        <w:t>for</w:t>
      </w:r>
      <w:r w:rsidR="00367E00">
        <w:rPr>
          <w:spacing w:val="-2"/>
        </w:rPr>
        <w:t xml:space="preserve"> </w:t>
      </w:r>
      <w:r>
        <w:rPr>
          <w:spacing w:val="-2"/>
        </w:rPr>
        <w:t>the</w:t>
      </w:r>
      <w:r w:rsidR="00367E00">
        <w:rPr>
          <w:spacing w:val="-2"/>
        </w:rPr>
        <w:t xml:space="preserve"> </w:t>
      </w:r>
      <w:r>
        <w:rPr>
          <w:spacing w:val="-2"/>
        </w:rPr>
        <w:t>department.</w:t>
      </w:r>
      <w:r w:rsidR="00367E00">
        <w:rPr>
          <w:spacing w:val="-2"/>
        </w:rPr>
        <w:t xml:space="preserve"> </w:t>
      </w:r>
    </w:p>
    <w:p w14:paraId="09F718E7" w14:textId="7C35376D" w:rsidR="00B6595F" w:rsidRDefault="00B6595F" w:rsidP="003C150D">
      <w:r>
        <w:t>DEECA</w:t>
      </w:r>
      <w:r w:rsidR="00367E00">
        <w:t xml:space="preserve"> </w:t>
      </w:r>
      <w:r>
        <w:t>reporting</w:t>
      </w:r>
      <w:r w:rsidR="00367E00">
        <w:t xml:space="preserve"> </w:t>
      </w:r>
      <w:r>
        <w:t>excludes</w:t>
      </w:r>
      <w:r w:rsidR="00367E00">
        <w:t xml:space="preserve"> </w:t>
      </w:r>
      <w:r>
        <w:t>residences</w:t>
      </w:r>
      <w:r w:rsidR="00367E00">
        <w:t xml:space="preserve"> </w:t>
      </w:r>
      <w:r>
        <w:t>and</w:t>
      </w:r>
      <w:r w:rsidR="00367E00">
        <w:t xml:space="preserve"> </w:t>
      </w:r>
      <w:r>
        <w:t>sites</w:t>
      </w:r>
      <w:r w:rsidR="00367E00">
        <w:t xml:space="preserve"> </w:t>
      </w:r>
      <w:r>
        <w:t>where</w:t>
      </w:r>
      <w:r w:rsidR="00367E00">
        <w:t xml:space="preserve"> </w:t>
      </w:r>
      <w:r>
        <w:t>DEECA</w:t>
      </w:r>
      <w:r w:rsidR="00367E00">
        <w:t xml:space="preserve"> </w:t>
      </w:r>
      <w:r>
        <w:t>staff</w:t>
      </w:r>
      <w:r w:rsidR="00367E00">
        <w:t xml:space="preserve"> </w:t>
      </w:r>
      <w:r>
        <w:t>are</w:t>
      </w:r>
      <w:r w:rsidR="00367E00">
        <w:t xml:space="preserve"> </w:t>
      </w:r>
      <w:r>
        <w:t>located</w:t>
      </w:r>
      <w:r w:rsidR="00367E00">
        <w:t xml:space="preserve"> </w:t>
      </w:r>
      <w:r>
        <w:t>within</w:t>
      </w:r>
      <w:r w:rsidR="00367E00">
        <w:t xml:space="preserve"> </w:t>
      </w:r>
      <w:r>
        <w:t>another</w:t>
      </w:r>
      <w:r w:rsidR="00367E00">
        <w:t xml:space="preserve"> </w:t>
      </w:r>
      <w:r>
        <w:t>department’s</w:t>
      </w:r>
      <w:r w:rsidR="00367E00">
        <w:t xml:space="preserve"> </w:t>
      </w:r>
      <w:r>
        <w:t>facility.</w:t>
      </w:r>
      <w:r w:rsidR="00367E00">
        <w:t xml:space="preserve"> </w:t>
      </w:r>
      <w:r>
        <w:t>Non-DEECA</w:t>
      </w:r>
      <w:r w:rsidR="00367E00">
        <w:t xml:space="preserve"> </w:t>
      </w:r>
      <w:r>
        <w:t>staff</w:t>
      </w:r>
      <w:r w:rsidR="00367E00">
        <w:t xml:space="preserve"> </w:t>
      </w:r>
      <w:r>
        <w:t>accommodated</w:t>
      </w:r>
      <w:r w:rsidR="00367E00">
        <w:t xml:space="preserve"> </w:t>
      </w:r>
      <w:r>
        <w:t>within</w:t>
      </w:r>
      <w:r w:rsidR="00367E00">
        <w:t xml:space="preserve"> </w:t>
      </w:r>
      <w:r>
        <w:t>a</w:t>
      </w:r>
      <w:r w:rsidR="00367E00">
        <w:t xml:space="preserve"> </w:t>
      </w:r>
      <w:r>
        <w:t>DEECA-managed</w:t>
      </w:r>
      <w:r w:rsidR="00367E00">
        <w:t xml:space="preserve"> </w:t>
      </w:r>
      <w:r>
        <w:t>facility</w:t>
      </w:r>
      <w:r w:rsidR="00367E00">
        <w:t xml:space="preserve"> </w:t>
      </w:r>
      <w:r>
        <w:t>are</w:t>
      </w:r>
      <w:r w:rsidR="00367E00">
        <w:t xml:space="preserve"> </w:t>
      </w:r>
      <w:r>
        <w:t>counted</w:t>
      </w:r>
      <w:r w:rsidR="00367E00">
        <w:t xml:space="preserve"> </w:t>
      </w:r>
      <w:r>
        <w:t>towards</w:t>
      </w:r>
      <w:r w:rsidR="00367E00">
        <w:t xml:space="preserve"> </w:t>
      </w:r>
      <w:r>
        <w:t>the</w:t>
      </w:r>
      <w:r w:rsidR="00367E00">
        <w:t xml:space="preserve"> </w:t>
      </w:r>
      <w:r>
        <w:t>DEECA</w:t>
      </w:r>
      <w:r w:rsidR="00367E00">
        <w:t xml:space="preserve"> </w:t>
      </w:r>
      <w:r>
        <w:t>reported</w:t>
      </w:r>
      <w:r w:rsidR="00367E00">
        <w:t xml:space="preserve"> </w:t>
      </w:r>
      <w:r>
        <w:t>consumption</w:t>
      </w:r>
      <w:r w:rsidR="00367E00">
        <w:t xml:space="preserve"> </w:t>
      </w:r>
      <w:r>
        <w:t>figures</w:t>
      </w:r>
      <w:r w:rsidR="00367E00">
        <w:t xml:space="preserve"> </w:t>
      </w:r>
      <w:r>
        <w:t>(but</w:t>
      </w:r>
      <w:r w:rsidR="00367E00">
        <w:t xml:space="preserve"> </w:t>
      </w:r>
      <w:r>
        <w:t>not</w:t>
      </w:r>
      <w:r w:rsidR="00367E00">
        <w:t xml:space="preserve"> </w:t>
      </w:r>
      <w:r>
        <w:t>full-time</w:t>
      </w:r>
      <w:r w:rsidR="00367E00">
        <w:t xml:space="preserve"> </w:t>
      </w:r>
      <w:r>
        <w:t>equivalent</w:t>
      </w:r>
      <w:r w:rsidR="00367E00">
        <w:t xml:space="preserve"> </w:t>
      </w:r>
      <w:r>
        <w:t>(FTE)</w:t>
      </w:r>
      <w:r w:rsidR="00367E00">
        <w:t xml:space="preserve"> </w:t>
      </w:r>
      <w:r>
        <w:t>figures).</w:t>
      </w:r>
      <w:r w:rsidR="00367E00">
        <w:t xml:space="preserve"> </w:t>
      </w:r>
      <w:r>
        <w:t>Entities</w:t>
      </w:r>
      <w:r w:rsidR="00367E00">
        <w:t xml:space="preserve"> </w:t>
      </w:r>
      <w:r>
        <w:t>co-located</w:t>
      </w:r>
      <w:r w:rsidR="00367E00">
        <w:t xml:space="preserve"> </w:t>
      </w:r>
      <w:r>
        <w:rPr>
          <w:spacing w:val="1"/>
        </w:rPr>
        <w:t>within</w:t>
      </w:r>
      <w:r w:rsidR="00367E00">
        <w:rPr>
          <w:spacing w:val="1"/>
        </w:rPr>
        <w:t xml:space="preserve"> </w:t>
      </w:r>
      <w:r>
        <w:rPr>
          <w:spacing w:val="1"/>
        </w:rPr>
        <w:t>DEECA</w:t>
      </w:r>
      <w:r w:rsidR="00367E00">
        <w:rPr>
          <w:spacing w:val="1"/>
        </w:rPr>
        <w:t xml:space="preserve"> </w:t>
      </w:r>
      <w:r>
        <w:rPr>
          <w:spacing w:val="1"/>
        </w:rPr>
        <w:t>tenancies</w:t>
      </w:r>
      <w:r w:rsidR="00367E00">
        <w:rPr>
          <w:spacing w:val="1"/>
        </w:rPr>
        <w:t xml:space="preserve"> </w:t>
      </w:r>
      <w:r>
        <w:rPr>
          <w:spacing w:val="1"/>
        </w:rPr>
        <w:t>are</w:t>
      </w:r>
      <w:r w:rsidR="00367E00">
        <w:rPr>
          <w:spacing w:val="1"/>
        </w:rPr>
        <w:t xml:space="preserve"> </w:t>
      </w:r>
      <w:r>
        <w:rPr>
          <w:spacing w:val="1"/>
        </w:rPr>
        <w:t>also</w:t>
      </w:r>
      <w:r w:rsidR="00367E00">
        <w:rPr>
          <w:spacing w:val="1"/>
        </w:rPr>
        <w:t xml:space="preserve"> </w:t>
      </w:r>
      <w:r>
        <w:rPr>
          <w:spacing w:val="1"/>
        </w:rPr>
        <w:t>included</w:t>
      </w:r>
      <w:r w:rsidR="00367E00">
        <w:rPr>
          <w:spacing w:val="1"/>
        </w:rPr>
        <w:t xml:space="preserve"> </w:t>
      </w:r>
      <w:r>
        <w:rPr>
          <w:spacing w:val="1"/>
        </w:rPr>
        <w:t>in</w:t>
      </w:r>
      <w:r w:rsidR="00367E00">
        <w:rPr>
          <w:spacing w:val="1"/>
        </w:rPr>
        <w:t xml:space="preserve"> </w:t>
      </w:r>
      <w:r>
        <w:rPr>
          <w:spacing w:val="1"/>
        </w:rPr>
        <w:t>this</w:t>
      </w:r>
      <w:r w:rsidR="00367E00">
        <w:rPr>
          <w:spacing w:val="1"/>
        </w:rPr>
        <w:t xml:space="preserve"> </w:t>
      </w:r>
      <w:r>
        <w:t>report.</w:t>
      </w:r>
      <w:r w:rsidR="00367E00">
        <w:t xml:space="preserve"> </w:t>
      </w:r>
      <w:r>
        <w:t>All</w:t>
      </w:r>
      <w:r w:rsidR="00367E00">
        <w:t xml:space="preserve"> </w:t>
      </w:r>
      <w:r>
        <w:t>other</w:t>
      </w:r>
      <w:r w:rsidR="00367E00">
        <w:t xml:space="preserve"> </w:t>
      </w:r>
      <w:r>
        <w:t>DEECA</w:t>
      </w:r>
      <w:r w:rsidR="00367E00">
        <w:t xml:space="preserve"> </w:t>
      </w:r>
      <w:r>
        <w:t>entities</w:t>
      </w:r>
      <w:r w:rsidR="00367E00">
        <w:t xml:space="preserve"> </w:t>
      </w:r>
      <w:r>
        <w:t>are</w:t>
      </w:r>
      <w:r w:rsidR="00367E00">
        <w:t xml:space="preserve"> </w:t>
      </w:r>
      <w:r>
        <w:t>excluded</w:t>
      </w:r>
      <w:r w:rsidR="00367E00">
        <w:t xml:space="preserve"> </w:t>
      </w:r>
      <w:r>
        <w:t>from</w:t>
      </w:r>
      <w:r w:rsidR="00367E00">
        <w:t xml:space="preserve"> </w:t>
      </w:r>
      <w:r>
        <w:t>this</w:t>
      </w:r>
      <w:r w:rsidR="00367E00">
        <w:t xml:space="preserve"> </w:t>
      </w:r>
      <w:r>
        <w:t>reporting.</w:t>
      </w:r>
      <w:r w:rsidR="00367E00">
        <w:t xml:space="preserve"> </w:t>
      </w:r>
    </w:p>
    <w:p w14:paraId="67830AE4" w14:textId="1C6C838B" w:rsidR="00B6595F" w:rsidRDefault="00B6595F" w:rsidP="003C150D">
      <w:r>
        <w:t>Under</w:t>
      </w:r>
      <w:r w:rsidR="00367E00">
        <w:t xml:space="preserve"> </w:t>
      </w:r>
      <w:r>
        <w:t>FRD</w:t>
      </w:r>
      <w:r w:rsidR="00367E00">
        <w:t xml:space="preserve"> </w:t>
      </w:r>
      <w:r>
        <w:t>24</w:t>
      </w:r>
      <w:r w:rsidR="00367E00">
        <w:t xml:space="preserve"> </w:t>
      </w:r>
      <w:r>
        <w:t>reporting</w:t>
      </w:r>
      <w:r w:rsidR="00367E00">
        <w:t xml:space="preserve"> </w:t>
      </w:r>
      <w:r>
        <w:t>requirements,</w:t>
      </w:r>
      <w:r w:rsidR="00367E00">
        <w:t xml:space="preserve"> </w:t>
      </w:r>
      <w:r>
        <w:t>consumption</w:t>
      </w:r>
      <w:r w:rsidR="00367E00">
        <w:t xml:space="preserve"> </w:t>
      </w:r>
      <w:r>
        <w:t>indicators</w:t>
      </w:r>
      <w:r w:rsidR="00367E00">
        <w:t xml:space="preserve"> </w:t>
      </w:r>
      <w:r>
        <w:t>require</w:t>
      </w:r>
      <w:r w:rsidR="00367E00">
        <w:t xml:space="preserve"> </w:t>
      </w:r>
      <w:r>
        <w:t>breakdown</w:t>
      </w:r>
      <w:r w:rsidR="00367E00">
        <w:t xml:space="preserve"> </w:t>
      </w:r>
      <w:r>
        <w:t>by</w:t>
      </w:r>
      <w:r w:rsidR="00367E00">
        <w:t xml:space="preserve"> </w:t>
      </w:r>
      <w:r>
        <w:t>site</w:t>
      </w:r>
      <w:r w:rsidR="00367E00">
        <w:t xml:space="preserve"> </w:t>
      </w:r>
      <w:r>
        <w:t>type.</w:t>
      </w:r>
      <w:r w:rsidR="00367E00">
        <w:t xml:space="preserve"> </w:t>
      </w:r>
      <w:r>
        <w:t>To</w:t>
      </w:r>
      <w:r w:rsidR="00367E00">
        <w:t xml:space="preserve"> </w:t>
      </w:r>
      <w:r>
        <w:t>address</w:t>
      </w:r>
      <w:r w:rsidR="00367E00">
        <w:t xml:space="preserve"> </w:t>
      </w:r>
      <w:r>
        <w:t>this</w:t>
      </w:r>
      <w:r w:rsidR="00367E00">
        <w:t xml:space="preserve"> </w:t>
      </w:r>
      <w:r>
        <w:t>requirement,</w:t>
      </w:r>
      <w:r w:rsidR="00367E00">
        <w:t xml:space="preserve"> </w:t>
      </w:r>
      <w:r>
        <w:t>the</w:t>
      </w:r>
      <w:r w:rsidR="00367E00">
        <w:t xml:space="preserve"> </w:t>
      </w:r>
      <w:r>
        <w:t>following</w:t>
      </w:r>
      <w:r w:rsidR="00367E00">
        <w:t xml:space="preserve"> </w:t>
      </w:r>
      <w:r>
        <w:t>site</w:t>
      </w:r>
      <w:r w:rsidR="00367E00">
        <w:t xml:space="preserve"> </w:t>
      </w:r>
      <w:r>
        <w:t>categorisation</w:t>
      </w:r>
      <w:r w:rsidR="00367E00">
        <w:t xml:space="preserve"> </w:t>
      </w:r>
      <w:r>
        <w:t>has</w:t>
      </w:r>
      <w:r w:rsidR="00367E00">
        <w:t xml:space="preserve"> </w:t>
      </w:r>
      <w:r>
        <w:t>been</w:t>
      </w:r>
      <w:r w:rsidR="00367E00">
        <w:t xml:space="preserve"> </w:t>
      </w:r>
      <w:r>
        <w:t>established</w:t>
      </w:r>
      <w:r w:rsidR="00367E00">
        <w:t xml:space="preserve"> </w:t>
      </w:r>
      <w:r>
        <w:t>and</w:t>
      </w:r>
      <w:r w:rsidR="00367E00">
        <w:t xml:space="preserve"> </w:t>
      </w:r>
      <w:r>
        <w:t>used</w:t>
      </w:r>
      <w:r w:rsidR="00367E00">
        <w:t xml:space="preserve"> </w:t>
      </w:r>
      <w:r>
        <w:t>throughout</w:t>
      </w:r>
      <w:r w:rsidR="00367E00">
        <w:t xml:space="preserve"> </w:t>
      </w:r>
      <w:r>
        <w:t>this</w:t>
      </w:r>
      <w:r w:rsidR="00367E00">
        <w:t xml:space="preserve"> </w:t>
      </w:r>
      <w:r>
        <w:t>report.</w:t>
      </w:r>
      <w:r w:rsidR="00367E00">
        <w:t xml:space="preserve"> </w:t>
      </w:r>
      <w:r>
        <w:t>The</w:t>
      </w:r>
      <w:r w:rsidR="00367E00">
        <w:t xml:space="preserve"> </w:t>
      </w:r>
      <w:r>
        <w:t>full</w:t>
      </w:r>
      <w:r w:rsidR="00367E00">
        <w:t xml:space="preserve"> </w:t>
      </w:r>
      <w:r>
        <w:t>time</w:t>
      </w:r>
      <w:r w:rsidR="00367E00">
        <w:t xml:space="preserve"> </w:t>
      </w:r>
      <w:r>
        <w:t>equivalent</w:t>
      </w:r>
      <w:r w:rsidR="00367E00">
        <w:t xml:space="preserve"> </w:t>
      </w:r>
      <w:r>
        <w:t>(FTE)</w:t>
      </w:r>
      <w:r w:rsidR="00367E00">
        <w:t xml:space="preserve"> </w:t>
      </w:r>
      <w:r>
        <w:t>staff</w:t>
      </w:r>
      <w:r w:rsidR="00367E00">
        <w:t xml:space="preserve"> </w:t>
      </w:r>
      <w:r>
        <w:t>figure</w:t>
      </w:r>
      <w:r w:rsidR="00367E00">
        <w:t xml:space="preserve"> </w:t>
      </w:r>
      <w:r>
        <w:t>from</w:t>
      </w:r>
      <w:r w:rsidR="00367E00">
        <w:t xml:space="preserve"> </w:t>
      </w:r>
      <w:r>
        <w:t>the</w:t>
      </w:r>
      <w:r w:rsidR="00367E00">
        <w:t xml:space="preserve"> </w:t>
      </w:r>
      <w:r>
        <w:t>end</w:t>
      </w:r>
      <w:r w:rsidR="00367E00">
        <w:t xml:space="preserve"> </w:t>
      </w:r>
      <w:r>
        <w:t>of</w:t>
      </w:r>
      <w:r w:rsidR="00367E00">
        <w:t xml:space="preserve"> </w:t>
      </w:r>
      <w:r>
        <w:t>June</w:t>
      </w:r>
      <w:r w:rsidR="00367E00">
        <w:t xml:space="preserve"> </w:t>
      </w:r>
      <w:r>
        <w:t>2024</w:t>
      </w:r>
      <w:r w:rsidR="00367E00">
        <w:t xml:space="preserve"> </w:t>
      </w:r>
      <w:r>
        <w:t>used</w:t>
      </w:r>
      <w:r w:rsidR="00367E00">
        <w:t xml:space="preserve"> </w:t>
      </w:r>
      <w:r>
        <w:t>for</w:t>
      </w:r>
      <w:r w:rsidR="00367E00">
        <w:t xml:space="preserve"> </w:t>
      </w:r>
      <w:r>
        <w:t>this</w:t>
      </w:r>
      <w:r w:rsidR="00367E00">
        <w:t xml:space="preserve"> </w:t>
      </w:r>
      <w:r>
        <w:t>report</w:t>
      </w:r>
      <w:r w:rsidR="00367E00">
        <w:t xml:space="preserve"> </w:t>
      </w:r>
      <w:r>
        <w:t>is</w:t>
      </w:r>
      <w:r w:rsidR="00367E00">
        <w:t xml:space="preserve"> </w:t>
      </w:r>
      <w:r>
        <w:t>5,809.</w:t>
      </w:r>
    </w:p>
    <w:tbl>
      <w:tblPr>
        <w:tblStyle w:val="TableGrid"/>
        <w:tblW w:w="9634" w:type="dxa"/>
        <w:tblLayout w:type="fixed"/>
        <w:tblLook w:val="0620" w:firstRow="1" w:lastRow="0" w:firstColumn="0" w:lastColumn="0" w:noHBand="1" w:noVBand="1"/>
      </w:tblPr>
      <w:tblGrid>
        <w:gridCol w:w="1701"/>
        <w:gridCol w:w="2405"/>
        <w:gridCol w:w="5528"/>
      </w:tblGrid>
      <w:tr w:rsidR="00961B68" w14:paraId="36C77089" w14:textId="77777777" w:rsidTr="003C150D">
        <w:trPr>
          <w:trHeight w:val="60"/>
          <w:tblHeader/>
        </w:trPr>
        <w:tc>
          <w:tcPr>
            <w:tcW w:w="1701" w:type="dxa"/>
          </w:tcPr>
          <w:p w14:paraId="2945B6C7" w14:textId="1B6DE6F8" w:rsidR="00B6595F" w:rsidRDefault="00B6595F" w:rsidP="003C150D">
            <w:pPr>
              <w:pStyle w:val="TableColumnHeading"/>
            </w:pPr>
            <w:bookmarkStart w:id="118" w:name="TableColumnTitle_69"/>
            <w:bookmarkEnd w:id="118"/>
            <w:r>
              <w:t>Site</w:t>
            </w:r>
            <w:r w:rsidR="00367E00">
              <w:t xml:space="preserve"> </w:t>
            </w:r>
            <w:r>
              <w:t>category</w:t>
            </w:r>
          </w:p>
        </w:tc>
        <w:tc>
          <w:tcPr>
            <w:tcW w:w="2405" w:type="dxa"/>
          </w:tcPr>
          <w:p w14:paraId="7281C3FC" w14:textId="4B20D7AF" w:rsidR="00B6595F" w:rsidRDefault="00B6595F" w:rsidP="003C150D">
            <w:pPr>
              <w:pStyle w:val="TableColumnHeading"/>
            </w:pPr>
            <w:r>
              <w:t>Number</w:t>
            </w:r>
            <w:r w:rsidR="00367E00">
              <w:t xml:space="preserve"> </w:t>
            </w:r>
            <w:r>
              <w:t>of</w:t>
            </w:r>
            <w:r w:rsidR="00367E00">
              <w:t xml:space="preserve"> </w:t>
            </w:r>
            <w:r>
              <w:t>locations</w:t>
            </w:r>
          </w:p>
        </w:tc>
        <w:tc>
          <w:tcPr>
            <w:tcW w:w="5528" w:type="dxa"/>
          </w:tcPr>
          <w:p w14:paraId="774896A0" w14:textId="77777777" w:rsidR="00B6595F" w:rsidRDefault="00B6595F" w:rsidP="003C150D">
            <w:pPr>
              <w:pStyle w:val="TableColumnHeading"/>
            </w:pPr>
            <w:r>
              <w:t>Description</w:t>
            </w:r>
          </w:p>
        </w:tc>
      </w:tr>
      <w:tr w:rsidR="00961B68" w14:paraId="010C291B" w14:textId="77777777" w:rsidTr="003C150D">
        <w:trPr>
          <w:trHeight w:val="60"/>
        </w:trPr>
        <w:tc>
          <w:tcPr>
            <w:tcW w:w="1701" w:type="dxa"/>
          </w:tcPr>
          <w:p w14:paraId="1C350DB7" w14:textId="77777777" w:rsidR="00B6595F" w:rsidRDefault="00B6595F" w:rsidP="003C150D">
            <w:pPr>
              <w:pStyle w:val="TableCopy"/>
            </w:pPr>
            <w:r>
              <w:t>Offices</w:t>
            </w:r>
          </w:p>
        </w:tc>
        <w:tc>
          <w:tcPr>
            <w:tcW w:w="2405" w:type="dxa"/>
          </w:tcPr>
          <w:p w14:paraId="3A5BE612" w14:textId="77777777" w:rsidR="00B6595F" w:rsidRDefault="00B6595F" w:rsidP="003C150D">
            <w:pPr>
              <w:pStyle w:val="TableCopy"/>
            </w:pPr>
            <w:r>
              <w:t>25</w:t>
            </w:r>
          </w:p>
        </w:tc>
        <w:tc>
          <w:tcPr>
            <w:tcW w:w="5528" w:type="dxa"/>
          </w:tcPr>
          <w:p w14:paraId="72960A0A" w14:textId="4D417C89" w:rsidR="00B6595F" w:rsidRDefault="00B6595F" w:rsidP="003C150D">
            <w:pPr>
              <w:pStyle w:val="TableCopy"/>
            </w:pPr>
            <w:r>
              <w:t>DEECA</w:t>
            </w:r>
            <w:r w:rsidR="00367E00">
              <w:t xml:space="preserve"> </w:t>
            </w:r>
            <w:r>
              <w:t>office</w:t>
            </w:r>
            <w:r w:rsidR="00367E00">
              <w:t xml:space="preserve"> </w:t>
            </w:r>
            <w:r>
              <w:t>sites</w:t>
            </w:r>
          </w:p>
        </w:tc>
      </w:tr>
      <w:tr w:rsidR="00961B68" w14:paraId="17426F6B" w14:textId="77777777" w:rsidTr="003C150D">
        <w:trPr>
          <w:trHeight w:val="60"/>
        </w:trPr>
        <w:tc>
          <w:tcPr>
            <w:tcW w:w="1701" w:type="dxa"/>
          </w:tcPr>
          <w:p w14:paraId="4A91B3DE" w14:textId="6F6053F1" w:rsidR="00B6595F" w:rsidRDefault="00B6595F" w:rsidP="003C150D">
            <w:pPr>
              <w:pStyle w:val="TableCopy"/>
            </w:pPr>
            <w:r>
              <w:t>Mixed</w:t>
            </w:r>
            <w:r w:rsidR="00367E00">
              <w:t xml:space="preserve"> </w:t>
            </w:r>
            <w:r>
              <w:t>use</w:t>
            </w:r>
            <w:r w:rsidR="00367E00">
              <w:t xml:space="preserve"> </w:t>
            </w:r>
            <w:r>
              <w:t>sites</w:t>
            </w:r>
          </w:p>
        </w:tc>
        <w:tc>
          <w:tcPr>
            <w:tcW w:w="2405" w:type="dxa"/>
          </w:tcPr>
          <w:p w14:paraId="52AE3B4B" w14:textId="77777777" w:rsidR="00B6595F" w:rsidRDefault="00B6595F" w:rsidP="003C150D">
            <w:pPr>
              <w:pStyle w:val="TableCopy"/>
            </w:pPr>
            <w:r>
              <w:t>39</w:t>
            </w:r>
          </w:p>
        </w:tc>
        <w:tc>
          <w:tcPr>
            <w:tcW w:w="5528" w:type="dxa"/>
          </w:tcPr>
          <w:p w14:paraId="012583EB" w14:textId="4E419EDE" w:rsidR="00B6595F" w:rsidRDefault="00B6595F" w:rsidP="003C150D">
            <w:pPr>
              <w:pStyle w:val="TableCopy"/>
            </w:pPr>
            <w:r>
              <w:t>DEECA</w:t>
            </w:r>
            <w:r w:rsidR="00367E00">
              <w:t xml:space="preserve"> </w:t>
            </w:r>
            <w:r>
              <w:t>office</w:t>
            </w:r>
            <w:r w:rsidR="00367E00">
              <w:t xml:space="preserve"> </w:t>
            </w:r>
            <w:r>
              <w:t>sites</w:t>
            </w:r>
            <w:r w:rsidR="00367E00">
              <w:t xml:space="preserve"> </w:t>
            </w:r>
            <w:r>
              <w:t>with</w:t>
            </w:r>
            <w:r w:rsidR="00367E00">
              <w:t xml:space="preserve"> </w:t>
            </w:r>
            <w:r>
              <w:t>depots</w:t>
            </w:r>
            <w:r w:rsidR="00367E00">
              <w:t xml:space="preserve"> </w:t>
            </w:r>
            <w:r>
              <w:t>or</w:t>
            </w:r>
            <w:r w:rsidR="00367E00">
              <w:t xml:space="preserve"> </w:t>
            </w:r>
            <w:r>
              <w:t>warehouses</w:t>
            </w:r>
            <w:r w:rsidR="00367E00">
              <w:t xml:space="preserve"> </w:t>
            </w:r>
            <w:r>
              <w:t>attached</w:t>
            </w:r>
          </w:p>
        </w:tc>
      </w:tr>
      <w:tr w:rsidR="00961B68" w14:paraId="2029993D" w14:textId="77777777" w:rsidTr="003C150D">
        <w:trPr>
          <w:trHeight w:val="60"/>
        </w:trPr>
        <w:tc>
          <w:tcPr>
            <w:tcW w:w="1701" w:type="dxa"/>
          </w:tcPr>
          <w:p w14:paraId="6AB91351" w14:textId="1B00843F" w:rsidR="00B6595F" w:rsidRDefault="00B6595F" w:rsidP="003C150D">
            <w:pPr>
              <w:pStyle w:val="TableCopy"/>
            </w:pPr>
            <w:r>
              <w:t>Research</w:t>
            </w:r>
            <w:r w:rsidR="00367E00">
              <w:t xml:space="preserve"> </w:t>
            </w:r>
            <w:r>
              <w:t>centres</w:t>
            </w:r>
          </w:p>
        </w:tc>
        <w:tc>
          <w:tcPr>
            <w:tcW w:w="2405" w:type="dxa"/>
          </w:tcPr>
          <w:p w14:paraId="5926FFA6" w14:textId="77777777" w:rsidR="00B6595F" w:rsidRDefault="00B6595F" w:rsidP="003C150D">
            <w:pPr>
              <w:pStyle w:val="TableCopy"/>
            </w:pPr>
            <w:r>
              <w:t>12</w:t>
            </w:r>
          </w:p>
        </w:tc>
        <w:tc>
          <w:tcPr>
            <w:tcW w:w="5528" w:type="dxa"/>
          </w:tcPr>
          <w:p w14:paraId="482A7725" w14:textId="7C2F5087" w:rsidR="00B6595F" w:rsidRDefault="00B6595F" w:rsidP="003C150D">
            <w:pPr>
              <w:pStyle w:val="TableCopy"/>
            </w:pPr>
            <w:r>
              <w:t>Agriculture</w:t>
            </w:r>
            <w:r w:rsidR="00367E00">
              <w:t xml:space="preserve"> </w:t>
            </w:r>
            <w:r>
              <w:t>Victoria</w:t>
            </w:r>
            <w:r w:rsidR="00367E00">
              <w:t xml:space="preserve"> </w:t>
            </w:r>
            <w:r>
              <w:t>research</w:t>
            </w:r>
            <w:r w:rsidR="00367E00">
              <w:t xml:space="preserve"> </w:t>
            </w:r>
            <w:r>
              <w:t>centres</w:t>
            </w:r>
          </w:p>
        </w:tc>
      </w:tr>
      <w:tr w:rsidR="00961B68" w14:paraId="1FC0ECAB" w14:textId="77777777" w:rsidTr="003C150D">
        <w:trPr>
          <w:trHeight w:val="60"/>
        </w:trPr>
        <w:tc>
          <w:tcPr>
            <w:tcW w:w="1701" w:type="dxa"/>
          </w:tcPr>
          <w:p w14:paraId="76E887FB" w14:textId="77777777" w:rsidR="00B6595F" w:rsidRDefault="00B6595F" w:rsidP="003C150D">
            <w:pPr>
              <w:pStyle w:val="TableCopy"/>
            </w:pPr>
            <w:r>
              <w:t>Other</w:t>
            </w:r>
          </w:p>
        </w:tc>
        <w:tc>
          <w:tcPr>
            <w:tcW w:w="2405" w:type="dxa"/>
          </w:tcPr>
          <w:p w14:paraId="51B5ABAF" w14:textId="77777777" w:rsidR="00B6595F" w:rsidRDefault="00B6595F" w:rsidP="003C150D">
            <w:pPr>
              <w:pStyle w:val="TableCopy"/>
            </w:pPr>
            <w:r>
              <w:t>50</w:t>
            </w:r>
          </w:p>
        </w:tc>
        <w:tc>
          <w:tcPr>
            <w:tcW w:w="5528" w:type="dxa"/>
          </w:tcPr>
          <w:p w14:paraId="41882A06" w14:textId="78172D16" w:rsidR="00B6595F" w:rsidRDefault="00B6595F" w:rsidP="003C150D">
            <w:pPr>
              <w:pStyle w:val="TableCopy"/>
            </w:pPr>
            <w:r>
              <w:t>Airbases,</w:t>
            </w:r>
            <w:r w:rsidR="00367E00">
              <w:t xml:space="preserve"> </w:t>
            </w:r>
            <w:r>
              <w:t>depots,</w:t>
            </w:r>
            <w:r w:rsidR="00367E00">
              <w:t xml:space="preserve"> </w:t>
            </w:r>
            <w:r>
              <w:t>farms,</w:t>
            </w:r>
            <w:r w:rsidR="00367E00">
              <w:t xml:space="preserve"> </w:t>
            </w:r>
            <w:r>
              <w:t>fire</w:t>
            </w:r>
            <w:r w:rsidR="00367E00">
              <w:t xml:space="preserve"> </w:t>
            </w:r>
            <w:r>
              <w:t>towers,</w:t>
            </w:r>
            <w:r w:rsidR="00367E00">
              <w:t xml:space="preserve"> </w:t>
            </w:r>
            <w:r>
              <w:t>radio</w:t>
            </w:r>
            <w:r w:rsidR="00367E00">
              <w:t xml:space="preserve"> </w:t>
            </w:r>
            <w:r>
              <w:t>towers</w:t>
            </w:r>
            <w:r w:rsidR="00367E00">
              <w:t xml:space="preserve"> </w:t>
            </w:r>
            <w:r>
              <w:t>and</w:t>
            </w:r>
            <w:r w:rsidR="00367E00">
              <w:t xml:space="preserve"> </w:t>
            </w:r>
            <w:r>
              <w:t>warehouses</w:t>
            </w:r>
          </w:p>
        </w:tc>
      </w:tr>
    </w:tbl>
    <w:p w14:paraId="47441059" w14:textId="77777777" w:rsidR="00B6595F" w:rsidRDefault="00B6595F" w:rsidP="003C150D"/>
    <w:p w14:paraId="1933F0F7" w14:textId="73430C97" w:rsidR="00B6595F" w:rsidRDefault="00B6595F" w:rsidP="003C150D">
      <w:pPr>
        <w:pStyle w:val="Heading2"/>
      </w:pPr>
      <w:bookmarkStart w:id="119" w:name="_Toc183346017"/>
      <w:r>
        <w:lastRenderedPageBreak/>
        <w:t>Greenhouse</w:t>
      </w:r>
      <w:r w:rsidR="00367E00">
        <w:t xml:space="preserve"> </w:t>
      </w:r>
      <w:r>
        <w:t>gas</w:t>
      </w:r>
      <w:r w:rsidR="00367E00">
        <w:t xml:space="preserve"> </w:t>
      </w:r>
      <w:r>
        <w:t>emissions</w:t>
      </w:r>
      <w:bookmarkEnd w:id="119"/>
    </w:p>
    <w:p w14:paraId="78AFE3E8" w14:textId="43672531" w:rsidR="00B6595F" w:rsidRDefault="00B6595F" w:rsidP="003C150D">
      <w:pPr>
        <w:pStyle w:val="Normalbeforebullets"/>
        <w:keepLines/>
      </w:pPr>
      <w:r>
        <w:t>Total</w:t>
      </w:r>
      <w:r w:rsidR="00367E00">
        <w:t xml:space="preserve"> </w:t>
      </w:r>
      <w:r>
        <w:t>greenhouse</w:t>
      </w:r>
      <w:r w:rsidR="00367E00">
        <w:t xml:space="preserve"> </w:t>
      </w:r>
      <w:r>
        <w:t>gas</w:t>
      </w:r>
      <w:r w:rsidR="00367E00">
        <w:t xml:space="preserve"> </w:t>
      </w:r>
      <w:r>
        <w:t>emissions</w:t>
      </w:r>
      <w:r w:rsidR="00367E00">
        <w:t xml:space="preserve"> </w:t>
      </w:r>
      <w:r>
        <w:t>for</w:t>
      </w:r>
      <w:r w:rsidR="00367E00">
        <w:t xml:space="preserve"> </w:t>
      </w:r>
      <w:r>
        <w:t>DEECA</w:t>
      </w:r>
      <w:r w:rsidR="00367E00">
        <w:t xml:space="preserve"> </w:t>
      </w:r>
      <w:r>
        <w:t>over</w:t>
      </w:r>
      <w:r w:rsidR="00367E00">
        <w:t xml:space="preserve"> </w:t>
      </w:r>
      <w:r>
        <w:t>the</w:t>
      </w:r>
      <w:r w:rsidR="00367E00">
        <w:t xml:space="preserve"> </w:t>
      </w:r>
      <w:r>
        <w:t>2023–24</w:t>
      </w:r>
      <w:r w:rsidR="00367E00">
        <w:t xml:space="preserve"> </w:t>
      </w:r>
      <w:r>
        <w:t>reporting</w:t>
      </w:r>
      <w:r w:rsidR="00367E00">
        <w:t xml:space="preserve"> </w:t>
      </w:r>
      <w:r>
        <w:t>period</w:t>
      </w:r>
      <w:r w:rsidR="00367E00">
        <w:t xml:space="preserve"> </w:t>
      </w:r>
      <w:r>
        <w:t>was</w:t>
      </w:r>
      <w:r w:rsidR="00367E00">
        <w:t xml:space="preserve"> </w:t>
      </w:r>
      <w:r>
        <w:t>25,348</w:t>
      </w:r>
      <w:r w:rsidR="00367E00">
        <w:t xml:space="preserve"> </w:t>
      </w:r>
      <w:r>
        <w:t>tonnes</w:t>
      </w:r>
      <w:r w:rsidR="00367E00">
        <w:t xml:space="preserve"> </w:t>
      </w:r>
      <w:r>
        <w:t>of</w:t>
      </w:r>
      <w:r w:rsidR="00367E00">
        <w:t xml:space="preserve"> </w:t>
      </w:r>
      <w:r>
        <w:t>carbon</w:t>
      </w:r>
      <w:r w:rsidR="00367E00">
        <w:t xml:space="preserve"> </w:t>
      </w:r>
      <w:r>
        <w:t>dioxide</w:t>
      </w:r>
      <w:r w:rsidR="00367E00">
        <w:t xml:space="preserve"> </w:t>
      </w:r>
      <w:r>
        <w:t>equivalent</w:t>
      </w:r>
      <w:r w:rsidR="00367E00">
        <w:t xml:space="preserve"> </w:t>
      </w:r>
      <w:r>
        <w:t>(tonnes</w:t>
      </w:r>
      <w:r w:rsidR="00367E00">
        <w:t xml:space="preserve"> </w:t>
      </w:r>
      <w:r>
        <w:t>CO</w:t>
      </w:r>
      <w:r w:rsidRPr="00FC02ED">
        <w:rPr>
          <w:vertAlign w:val="subscript"/>
        </w:rPr>
        <w:t>2</w:t>
      </w:r>
      <w:r>
        <w:t>-e),</w:t>
      </w:r>
      <w:r w:rsidR="00367E00">
        <w:t xml:space="preserve"> </w:t>
      </w:r>
      <w:r>
        <w:t>which</w:t>
      </w:r>
      <w:r w:rsidR="00367E00">
        <w:t xml:space="preserve"> </w:t>
      </w:r>
      <w:r>
        <w:t>is</w:t>
      </w:r>
      <w:r w:rsidR="00367E00">
        <w:t xml:space="preserve"> </w:t>
      </w:r>
      <w:r>
        <w:t>comparable</w:t>
      </w:r>
      <w:r w:rsidR="00367E00">
        <w:t xml:space="preserve"> </w:t>
      </w:r>
      <w:r>
        <w:t>with</w:t>
      </w:r>
      <w:r w:rsidR="00367E00">
        <w:t xml:space="preserve"> </w:t>
      </w:r>
      <w:r>
        <w:t>emissions</w:t>
      </w:r>
      <w:r w:rsidR="00367E00">
        <w:t xml:space="preserve"> </w:t>
      </w:r>
      <w:r>
        <w:t>for</w:t>
      </w:r>
      <w:r w:rsidR="00367E00">
        <w:t xml:space="preserve"> </w:t>
      </w:r>
      <w:r>
        <w:t>the</w:t>
      </w:r>
      <w:r w:rsidR="00367E00">
        <w:t xml:space="preserve"> </w:t>
      </w:r>
      <w:r>
        <w:t>2022–23</w:t>
      </w:r>
      <w:r w:rsidR="00367E00">
        <w:t xml:space="preserve"> </w:t>
      </w:r>
      <w:r>
        <w:t>baseline</w:t>
      </w:r>
      <w:r w:rsidR="00367E00">
        <w:t xml:space="preserve"> </w:t>
      </w:r>
      <w:r>
        <w:t>reporting</w:t>
      </w:r>
      <w:r w:rsidR="00367E00">
        <w:t xml:space="preserve"> </w:t>
      </w:r>
      <w:r>
        <w:t>year.</w:t>
      </w:r>
      <w:r w:rsidR="00367E00">
        <w:t xml:space="preserve"> </w:t>
      </w:r>
      <w:r>
        <w:t>Under</w:t>
      </w:r>
      <w:r w:rsidR="00367E00">
        <w:t xml:space="preserve"> </w:t>
      </w:r>
      <w:r>
        <w:t>FRD</w:t>
      </w:r>
      <w:r w:rsidR="00367E00">
        <w:t xml:space="preserve"> </w:t>
      </w:r>
      <w:r>
        <w:t>24</w:t>
      </w:r>
      <w:r w:rsidR="00367E00">
        <w:t xml:space="preserve"> </w:t>
      </w:r>
      <w:r>
        <w:t>reporting,</w:t>
      </w:r>
      <w:r w:rsidR="00367E00">
        <w:t xml:space="preserve"> </w:t>
      </w:r>
      <w:r>
        <w:t>emissions</w:t>
      </w:r>
      <w:r w:rsidR="00367E00">
        <w:t xml:space="preserve"> </w:t>
      </w:r>
      <w:r>
        <w:t>are</w:t>
      </w:r>
      <w:r w:rsidR="00367E00">
        <w:t xml:space="preserve"> </w:t>
      </w:r>
      <w:r>
        <w:t>categorised</w:t>
      </w:r>
      <w:r w:rsidR="00367E00">
        <w:t xml:space="preserve"> </w:t>
      </w:r>
      <w:r>
        <w:t>into</w:t>
      </w:r>
      <w:r w:rsidR="00367E00">
        <w:t xml:space="preserve"> </w:t>
      </w:r>
      <w:r>
        <w:t>3</w:t>
      </w:r>
      <w:r w:rsidR="00367E00">
        <w:t xml:space="preserve"> </w:t>
      </w:r>
      <w:r>
        <w:t>scopes:</w:t>
      </w:r>
    </w:p>
    <w:p w14:paraId="0EC7339F" w14:textId="712D83E3" w:rsidR="00B6595F" w:rsidRDefault="00B6595F" w:rsidP="003C150D">
      <w:pPr>
        <w:pStyle w:val="Bullet"/>
        <w:keepNext/>
      </w:pPr>
      <w:r w:rsidRPr="003C150D">
        <w:rPr>
          <w:b/>
          <w:bCs/>
        </w:rPr>
        <w:t>Scope</w:t>
      </w:r>
      <w:r w:rsidR="00367E00" w:rsidRPr="003C150D">
        <w:rPr>
          <w:b/>
          <w:bCs/>
        </w:rPr>
        <w:t xml:space="preserve"> </w:t>
      </w:r>
      <w:r w:rsidRPr="003C150D">
        <w:rPr>
          <w:b/>
          <w:bCs/>
        </w:rPr>
        <w:t>1:</w:t>
      </w:r>
      <w:r w:rsidR="00367E00">
        <w:t xml:space="preserve"> </w:t>
      </w:r>
      <w:r>
        <w:t>emissions</w:t>
      </w:r>
      <w:r w:rsidR="00367E00">
        <w:t xml:space="preserve"> </w:t>
      </w:r>
      <w:r>
        <w:t>released</w:t>
      </w:r>
      <w:r w:rsidR="00367E00">
        <w:t xml:space="preserve"> </w:t>
      </w:r>
      <w:r>
        <w:t>to</w:t>
      </w:r>
      <w:r w:rsidR="00367E00">
        <w:t xml:space="preserve"> </w:t>
      </w:r>
      <w:r>
        <w:t>the</w:t>
      </w:r>
      <w:r w:rsidR="00367E00">
        <w:t xml:space="preserve"> </w:t>
      </w:r>
      <w:r>
        <w:t>atmosphere</w:t>
      </w:r>
      <w:r w:rsidR="00367E00">
        <w:t xml:space="preserve"> </w:t>
      </w:r>
      <w:r>
        <w:t>as</w:t>
      </w:r>
      <w:r w:rsidR="00367E00">
        <w:t xml:space="preserve"> </w:t>
      </w:r>
      <w:r>
        <w:t>a</w:t>
      </w:r>
      <w:r w:rsidR="00367E00">
        <w:t xml:space="preserve"> </w:t>
      </w:r>
      <w:r>
        <w:t>direct</w:t>
      </w:r>
      <w:r w:rsidR="00367E00">
        <w:t xml:space="preserve"> </w:t>
      </w:r>
      <w:r>
        <w:t>result</w:t>
      </w:r>
      <w:r w:rsidR="00367E00">
        <w:t xml:space="preserve"> </w:t>
      </w:r>
      <w:r>
        <w:t>of</w:t>
      </w:r>
      <w:r w:rsidR="00367E00">
        <w:t xml:space="preserve"> </w:t>
      </w:r>
      <w:r>
        <w:t>an</w:t>
      </w:r>
      <w:r w:rsidR="00367E00">
        <w:t xml:space="preserve"> </w:t>
      </w:r>
      <w:r>
        <w:t>activity.</w:t>
      </w:r>
    </w:p>
    <w:p w14:paraId="0B140374" w14:textId="52063BFF" w:rsidR="00B6595F" w:rsidRDefault="00B6595F" w:rsidP="003C150D">
      <w:pPr>
        <w:pStyle w:val="Bullet"/>
      </w:pPr>
      <w:r w:rsidRPr="003C150D">
        <w:rPr>
          <w:b/>
          <w:bCs/>
        </w:rPr>
        <w:t>Scope</w:t>
      </w:r>
      <w:r w:rsidR="00367E00" w:rsidRPr="003C150D">
        <w:rPr>
          <w:b/>
          <w:bCs/>
        </w:rPr>
        <w:t xml:space="preserve"> </w:t>
      </w:r>
      <w:r w:rsidRPr="003C150D">
        <w:rPr>
          <w:b/>
          <w:bCs/>
        </w:rPr>
        <w:t>2:</w:t>
      </w:r>
      <w:r w:rsidR="00367E00">
        <w:t xml:space="preserve"> </w:t>
      </w:r>
      <w:r>
        <w:t>emissions</w:t>
      </w:r>
      <w:r w:rsidR="00367E00">
        <w:t xml:space="preserve"> </w:t>
      </w:r>
      <w:r>
        <w:t>released</w:t>
      </w:r>
      <w:r w:rsidR="00367E00">
        <w:t xml:space="preserve"> </w:t>
      </w:r>
      <w:r>
        <w:t>to</w:t>
      </w:r>
      <w:r w:rsidR="00367E00">
        <w:t xml:space="preserve"> </w:t>
      </w:r>
      <w:r>
        <w:t>the</w:t>
      </w:r>
      <w:r w:rsidR="00367E00">
        <w:t xml:space="preserve"> </w:t>
      </w:r>
      <w:r>
        <w:t>atmosphere</w:t>
      </w:r>
      <w:r w:rsidR="00367E00">
        <w:t xml:space="preserve"> </w:t>
      </w:r>
      <w:r>
        <w:t>from</w:t>
      </w:r>
      <w:r w:rsidR="00367E00">
        <w:t xml:space="preserve"> </w:t>
      </w:r>
      <w:r>
        <w:t>the</w:t>
      </w:r>
      <w:r w:rsidR="00367E00">
        <w:t xml:space="preserve"> </w:t>
      </w:r>
      <w:r>
        <w:t>indirect</w:t>
      </w:r>
      <w:r w:rsidR="00367E00">
        <w:t xml:space="preserve"> </w:t>
      </w:r>
      <w:r>
        <w:t>consumption</w:t>
      </w:r>
      <w:r w:rsidR="00367E00">
        <w:t xml:space="preserve"> </w:t>
      </w:r>
      <w:r>
        <w:t>of</w:t>
      </w:r>
      <w:r w:rsidR="00367E00">
        <w:t xml:space="preserve"> </w:t>
      </w:r>
      <w:r>
        <w:t>an</w:t>
      </w:r>
      <w:r w:rsidR="00367E00">
        <w:t xml:space="preserve"> </w:t>
      </w:r>
      <w:r>
        <w:t>energy</w:t>
      </w:r>
      <w:r w:rsidR="00367E00">
        <w:t xml:space="preserve"> </w:t>
      </w:r>
      <w:r>
        <w:t>commodity.</w:t>
      </w:r>
    </w:p>
    <w:p w14:paraId="19D51E75" w14:textId="390429F1" w:rsidR="00B6595F" w:rsidRDefault="00B6595F" w:rsidP="003C150D">
      <w:pPr>
        <w:pStyle w:val="Bulletlast"/>
      </w:pPr>
      <w:r w:rsidRPr="003C150D">
        <w:rPr>
          <w:b/>
          <w:bCs/>
        </w:rPr>
        <w:t>Scope</w:t>
      </w:r>
      <w:r w:rsidR="00367E00" w:rsidRPr="003C150D">
        <w:rPr>
          <w:b/>
          <w:bCs/>
        </w:rPr>
        <w:t xml:space="preserve"> </w:t>
      </w:r>
      <w:r w:rsidRPr="003C150D">
        <w:rPr>
          <w:b/>
          <w:bCs/>
        </w:rPr>
        <w:t>3:</w:t>
      </w:r>
      <w:r w:rsidR="00367E00">
        <w:t xml:space="preserve"> </w:t>
      </w:r>
      <w:r>
        <w:t>indirect</w:t>
      </w:r>
      <w:r w:rsidR="00367E00">
        <w:t xml:space="preserve"> </w:t>
      </w:r>
      <w:r>
        <w:t>emissions</w:t>
      </w:r>
      <w:r w:rsidR="00367E00">
        <w:t xml:space="preserve"> </w:t>
      </w:r>
      <w:r>
        <w:t>that</w:t>
      </w:r>
      <w:r w:rsidR="00367E00">
        <w:t xml:space="preserve"> </w:t>
      </w:r>
      <w:r>
        <w:t>are</w:t>
      </w:r>
      <w:r w:rsidR="00367E00">
        <w:t xml:space="preserve"> </w:t>
      </w:r>
      <w:r>
        <w:t>generated</w:t>
      </w:r>
      <w:r w:rsidR="00367E00">
        <w:t xml:space="preserve"> </w:t>
      </w:r>
      <w:r>
        <w:t>in</w:t>
      </w:r>
      <w:r w:rsidR="00367E00">
        <w:t xml:space="preserve"> </w:t>
      </w:r>
      <w:r>
        <w:t>the</w:t>
      </w:r>
      <w:r w:rsidR="00367E00">
        <w:t xml:space="preserve"> </w:t>
      </w:r>
      <w:r>
        <w:t>wider</w:t>
      </w:r>
      <w:r w:rsidR="00367E00">
        <w:t xml:space="preserve"> </w:t>
      </w:r>
      <w:r>
        <w:t>economy.</w:t>
      </w:r>
      <w:r w:rsidR="00367E00">
        <w:t xml:space="preserve"> </w:t>
      </w:r>
      <w:r>
        <w:t>They</w:t>
      </w:r>
      <w:r w:rsidR="00367E00">
        <w:t xml:space="preserve"> </w:t>
      </w:r>
      <w:r>
        <w:t>occur</w:t>
      </w:r>
      <w:r w:rsidR="00367E00">
        <w:t xml:space="preserve"> </w:t>
      </w:r>
      <w:r>
        <w:t>because</w:t>
      </w:r>
      <w:r w:rsidR="00367E00">
        <w:t xml:space="preserve"> </w:t>
      </w:r>
      <w:r>
        <w:t>of</w:t>
      </w:r>
      <w:r w:rsidR="00367E00">
        <w:t xml:space="preserve"> </w:t>
      </w:r>
      <w:r>
        <w:t>the</w:t>
      </w:r>
      <w:r w:rsidR="00367E00">
        <w:t xml:space="preserve"> </w:t>
      </w:r>
      <w:r>
        <w:t>activities</w:t>
      </w:r>
      <w:r w:rsidR="00367E00">
        <w:t xml:space="preserve"> </w:t>
      </w:r>
      <w:r>
        <w:t>of</w:t>
      </w:r>
      <w:r w:rsidR="00367E00">
        <w:t xml:space="preserve"> </w:t>
      </w:r>
      <w:r>
        <w:t>a</w:t>
      </w:r>
      <w:r w:rsidR="00367E00">
        <w:t xml:space="preserve"> </w:t>
      </w:r>
      <w:r>
        <w:t>facility,</w:t>
      </w:r>
      <w:r w:rsidR="00367E00">
        <w:t xml:space="preserve"> </w:t>
      </w:r>
      <w:r>
        <w:t>but</w:t>
      </w:r>
      <w:r w:rsidR="00367E00">
        <w:t xml:space="preserve"> </w:t>
      </w:r>
      <w:r>
        <w:t>from</w:t>
      </w:r>
      <w:r w:rsidR="00367E00">
        <w:t xml:space="preserve"> </w:t>
      </w:r>
      <w:r>
        <w:t>sources</w:t>
      </w:r>
      <w:r w:rsidR="00367E00">
        <w:t xml:space="preserve"> </w:t>
      </w:r>
      <w:r>
        <w:t>not</w:t>
      </w:r>
      <w:r w:rsidR="00367E00">
        <w:t xml:space="preserve"> </w:t>
      </w:r>
      <w:r>
        <w:t>owned</w:t>
      </w:r>
      <w:r w:rsidR="00367E00">
        <w:t xml:space="preserve"> </w:t>
      </w:r>
      <w:r>
        <w:t>or</w:t>
      </w:r>
      <w:r w:rsidR="00367E00">
        <w:t xml:space="preserve"> </w:t>
      </w:r>
      <w:r>
        <w:t>controlled</w:t>
      </w:r>
      <w:r w:rsidR="00367E00">
        <w:t xml:space="preserve"> </w:t>
      </w:r>
      <w:r>
        <w:t>by</w:t>
      </w:r>
      <w:r w:rsidR="00367E00">
        <w:t xml:space="preserve"> </w:t>
      </w:r>
      <w:r>
        <w:t>that</w:t>
      </w:r>
      <w:r w:rsidR="00367E00">
        <w:t xml:space="preserve"> </w:t>
      </w:r>
      <w:r>
        <w:t>facility's</w:t>
      </w:r>
      <w:r w:rsidR="00367E00">
        <w:t xml:space="preserve"> </w:t>
      </w:r>
      <w:r>
        <w:t>business.</w:t>
      </w:r>
    </w:p>
    <w:p w14:paraId="1FFE3384" w14:textId="51F1F6AF" w:rsidR="00B6595F" w:rsidRDefault="00B6595F" w:rsidP="003C150D">
      <w:r>
        <w:t>The</w:t>
      </w:r>
      <w:r w:rsidR="00367E00">
        <w:t xml:space="preserve"> </w:t>
      </w:r>
      <w:r>
        <w:t>increase</w:t>
      </w:r>
      <w:r w:rsidR="00367E00">
        <w:t xml:space="preserve"> </w:t>
      </w:r>
      <w:r>
        <w:t>in</w:t>
      </w:r>
      <w:r w:rsidR="00367E00">
        <w:t xml:space="preserve"> </w:t>
      </w:r>
      <w:r>
        <w:t>Scope</w:t>
      </w:r>
      <w:r w:rsidR="00367E00">
        <w:t xml:space="preserve"> </w:t>
      </w:r>
      <w:r>
        <w:t>1</w:t>
      </w:r>
      <w:r w:rsidR="00367E00">
        <w:t xml:space="preserve"> </w:t>
      </w:r>
      <w:r>
        <w:t>emissions</w:t>
      </w:r>
      <w:r w:rsidR="00367E00">
        <w:t xml:space="preserve"> </w:t>
      </w:r>
      <w:r>
        <w:t>for</w:t>
      </w:r>
      <w:r w:rsidR="00367E00">
        <w:t xml:space="preserve"> </w:t>
      </w:r>
      <w:r>
        <w:t>2023–24</w:t>
      </w:r>
      <w:r w:rsidR="00367E00">
        <w:t xml:space="preserve"> </w:t>
      </w:r>
      <w:r>
        <w:t>is</w:t>
      </w:r>
      <w:r w:rsidR="00367E00">
        <w:t xml:space="preserve"> </w:t>
      </w:r>
      <w:r>
        <w:t>due</w:t>
      </w:r>
      <w:r w:rsidR="00367E00">
        <w:t xml:space="preserve"> </w:t>
      </w:r>
      <w:r>
        <w:t>to</w:t>
      </w:r>
      <w:r w:rsidR="00367E00">
        <w:t xml:space="preserve"> </w:t>
      </w:r>
      <w:r>
        <w:t>the</w:t>
      </w:r>
      <w:r w:rsidR="00367E00">
        <w:t xml:space="preserve"> </w:t>
      </w:r>
      <w:r>
        <w:t>DEECA</w:t>
      </w:r>
      <w:r w:rsidR="00367E00">
        <w:t xml:space="preserve"> </w:t>
      </w:r>
      <w:r>
        <w:t>approach</w:t>
      </w:r>
      <w:r w:rsidR="00367E00">
        <w:t xml:space="preserve"> </w:t>
      </w:r>
      <w:r>
        <w:t>of</w:t>
      </w:r>
      <w:r w:rsidR="00367E00">
        <w:t xml:space="preserve"> </w:t>
      </w:r>
      <w:r>
        <w:t>transitioning</w:t>
      </w:r>
      <w:r w:rsidR="00367E00">
        <w:t xml:space="preserve"> </w:t>
      </w:r>
      <w:r>
        <w:t>to</w:t>
      </w:r>
      <w:r w:rsidR="00367E00">
        <w:t xml:space="preserve"> </w:t>
      </w:r>
      <w:r>
        <w:t>net</w:t>
      </w:r>
      <w:r w:rsidR="00367E00">
        <w:t xml:space="preserve"> </w:t>
      </w:r>
      <w:r>
        <w:t>zero</w:t>
      </w:r>
      <w:r w:rsidR="00367E00">
        <w:t xml:space="preserve"> </w:t>
      </w:r>
      <w:r>
        <w:t>alternatives</w:t>
      </w:r>
      <w:r w:rsidR="00367E00">
        <w:t xml:space="preserve"> </w:t>
      </w:r>
      <w:r>
        <w:t>rather</w:t>
      </w:r>
      <w:r w:rsidR="00367E00">
        <w:t xml:space="preserve"> </w:t>
      </w:r>
      <w:r>
        <w:t>than</w:t>
      </w:r>
      <w:r w:rsidR="00367E00">
        <w:t xml:space="preserve"> </w:t>
      </w:r>
      <w:r>
        <w:t>the</w:t>
      </w:r>
      <w:r w:rsidR="00367E00">
        <w:t xml:space="preserve"> </w:t>
      </w:r>
      <w:r>
        <w:t>annual</w:t>
      </w:r>
      <w:r w:rsidR="00367E00">
        <w:t xml:space="preserve"> </w:t>
      </w:r>
      <w:r>
        <w:t>purchase</w:t>
      </w:r>
      <w:r w:rsidR="00367E00">
        <w:t xml:space="preserve"> </w:t>
      </w:r>
      <w:r>
        <w:t>of</w:t>
      </w:r>
      <w:r w:rsidR="00367E00">
        <w:t xml:space="preserve"> </w:t>
      </w:r>
      <w:r>
        <w:t>ACCUs</w:t>
      </w:r>
      <w:r w:rsidR="00367E00">
        <w:t xml:space="preserve"> </w:t>
      </w:r>
      <w:r>
        <w:t>to</w:t>
      </w:r>
      <w:r w:rsidR="00367E00">
        <w:t xml:space="preserve"> </w:t>
      </w:r>
      <w:r>
        <w:t>ultimately</w:t>
      </w:r>
      <w:r w:rsidR="00367E00">
        <w:t xml:space="preserve"> </w:t>
      </w:r>
      <w:r>
        <w:t>achieve</w:t>
      </w:r>
      <w:r w:rsidR="00367E00">
        <w:t xml:space="preserve"> </w:t>
      </w:r>
      <w:r>
        <w:t>a</w:t>
      </w:r>
      <w:r w:rsidR="00367E00">
        <w:t xml:space="preserve"> </w:t>
      </w:r>
      <w:r>
        <w:t>net</w:t>
      </w:r>
      <w:r w:rsidR="00367E00">
        <w:t xml:space="preserve"> </w:t>
      </w:r>
      <w:r>
        <w:t>zero</w:t>
      </w:r>
      <w:r w:rsidR="00367E00">
        <w:t xml:space="preserve"> </w:t>
      </w:r>
      <w:r>
        <w:t>status.</w:t>
      </w:r>
      <w:r w:rsidR="00367E00">
        <w:t xml:space="preserve"> </w:t>
      </w:r>
      <w:r>
        <w:t>Despite</w:t>
      </w:r>
      <w:r w:rsidR="00367E00">
        <w:t xml:space="preserve"> </w:t>
      </w:r>
      <w:r>
        <w:t>this,</w:t>
      </w:r>
      <w:r w:rsidR="00367E00">
        <w:t xml:space="preserve"> </w:t>
      </w:r>
      <w:r>
        <w:t>there</w:t>
      </w:r>
      <w:r w:rsidR="00367E00">
        <w:t xml:space="preserve"> </w:t>
      </w:r>
      <w:r>
        <w:t>has</w:t>
      </w:r>
      <w:r w:rsidR="00367E00">
        <w:t xml:space="preserve"> </w:t>
      </w:r>
      <w:r>
        <w:t>been</w:t>
      </w:r>
      <w:r w:rsidR="00367E00">
        <w:t xml:space="preserve"> </w:t>
      </w:r>
      <w:r>
        <w:t>a</w:t>
      </w:r>
      <w:r w:rsidR="00367E00">
        <w:t xml:space="preserve"> </w:t>
      </w:r>
      <w:r>
        <w:t>reduction</w:t>
      </w:r>
      <w:r w:rsidR="00367E00">
        <w:t xml:space="preserve"> </w:t>
      </w:r>
      <w:r>
        <w:t>in</w:t>
      </w:r>
      <w:r w:rsidR="00367E00">
        <w:t xml:space="preserve"> </w:t>
      </w:r>
      <w:r>
        <w:t>scope</w:t>
      </w:r>
      <w:r w:rsidR="00367E00">
        <w:t xml:space="preserve"> </w:t>
      </w:r>
      <w:r>
        <w:t>1</w:t>
      </w:r>
      <w:r w:rsidR="00367E00">
        <w:t xml:space="preserve"> </w:t>
      </w:r>
      <w:r>
        <w:t>emissions</w:t>
      </w:r>
      <w:r w:rsidR="00367E00">
        <w:t xml:space="preserve"> </w:t>
      </w:r>
      <w:r>
        <w:t>associated</w:t>
      </w:r>
      <w:r w:rsidR="00367E00">
        <w:t xml:space="preserve"> </w:t>
      </w:r>
      <w:r>
        <w:t>with</w:t>
      </w:r>
      <w:r w:rsidR="00367E00">
        <w:t xml:space="preserve"> </w:t>
      </w:r>
      <w:r>
        <w:t>shared</w:t>
      </w:r>
      <w:r w:rsidR="00367E00">
        <w:t xml:space="preserve"> </w:t>
      </w:r>
      <w:r>
        <w:t>passenger</w:t>
      </w:r>
      <w:r w:rsidR="00367E00">
        <w:t xml:space="preserve"> </w:t>
      </w:r>
      <w:r>
        <w:t>vehicles</w:t>
      </w:r>
      <w:r w:rsidR="00367E00">
        <w:t xml:space="preserve"> </w:t>
      </w:r>
      <w:r>
        <w:t>due</w:t>
      </w:r>
      <w:r w:rsidR="00367E00">
        <w:t xml:space="preserve"> </w:t>
      </w:r>
      <w:r>
        <w:t>to</w:t>
      </w:r>
      <w:r w:rsidR="00367E00">
        <w:t xml:space="preserve"> </w:t>
      </w:r>
      <w:r>
        <w:t>the</w:t>
      </w:r>
      <w:r w:rsidR="00367E00">
        <w:t xml:space="preserve"> </w:t>
      </w:r>
      <w:r>
        <w:t>transition</w:t>
      </w:r>
      <w:r w:rsidR="00367E00">
        <w:t xml:space="preserve"> </w:t>
      </w:r>
      <w:r>
        <w:t>of</w:t>
      </w:r>
      <w:r w:rsidR="00367E00">
        <w:t xml:space="preserve"> </w:t>
      </w:r>
      <w:r>
        <w:t>74</w:t>
      </w:r>
      <w:r w:rsidR="00367E00">
        <w:t xml:space="preserve"> </w:t>
      </w:r>
      <w:r>
        <w:t>zero</w:t>
      </w:r>
      <w:r w:rsidR="00367E00">
        <w:t xml:space="preserve"> </w:t>
      </w:r>
      <w:r>
        <w:t>emissions</w:t>
      </w:r>
      <w:r w:rsidR="00367E00">
        <w:t xml:space="preserve"> </w:t>
      </w:r>
      <w:r>
        <w:t>vehicles</w:t>
      </w:r>
      <w:r w:rsidR="00367E00">
        <w:t xml:space="preserve"> </w:t>
      </w:r>
      <w:r>
        <w:t>to</w:t>
      </w:r>
      <w:r w:rsidR="00367E00">
        <w:t xml:space="preserve"> </w:t>
      </w:r>
      <w:r>
        <w:t>the</w:t>
      </w:r>
      <w:r w:rsidR="00367E00">
        <w:t xml:space="preserve"> </w:t>
      </w:r>
      <w:r>
        <w:t>fleet.</w:t>
      </w:r>
    </w:p>
    <w:p w14:paraId="760B0D97" w14:textId="1CD9FAEB" w:rsidR="00B6595F" w:rsidRDefault="00B6595F" w:rsidP="003C150D">
      <w:r>
        <w:t>The</w:t>
      </w:r>
      <w:r w:rsidR="00367E00">
        <w:t xml:space="preserve"> </w:t>
      </w:r>
      <w:r>
        <w:t>reduction</w:t>
      </w:r>
      <w:r w:rsidR="00367E00">
        <w:t xml:space="preserve"> </w:t>
      </w:r>
      <w:r>
        <w:t>in</w:t>
      </w:r>
      <w:r w:rsidR="00367E00">
        <w:t xml:space="preserve"> </w:t>
      </w:r>
      <w:r>
        <w:t>Scope</w:t>
      </w:r>
      <w:r w:rsidR="00367E00">
        <w:t xml:space="preserve"> </w:t>
      </w:r>
      <w:r>
        <w:t>2</w:t>
      </w:r>
      <w:r w:rsidR="00367E00">
        <w:t xml:space="preserve"> </w:t>
      </w:r>
      <w:r>
        <w:t>electricity</w:t>
      </w:r>
      <w:r w:rsidR="00367E00">
        <w:t xml:space="preserve"> </w:t>
      </w:r>
      <w:r>
        <w:t>reported</w:t>
      </w:r>
      <w:r w:rsidR="00367E00">
        <w:t xml:space="preserve"> </w:t>
      </w:r>
      <w:r>
        <w:t>emissions</w:t>
      </w:r>
      <w:r w:rsidR="00367E00">
        <w:t xml:space="preserve"> </w:t>
      </w:r>
      <w:r>
        <w:t>was</w:t>
      </w:r>
      <w:r w:rsidR="00367E00">
        <w:t xml:space="preserve"> </w:t>
      </w:r>
      <w:r>
        <w:t>achieved</w:t>
      </w:r>
      <w:r w:rsidR="00367E00">
        <w:t xml:space="preserve"> </w:t>
      </w:r>
      <w:r>
        <w:t>through</w:t>
      </w:r>
      <w:r w:rsidR="00367E00">
        <w:t xml:space="preserve"> </w:t>
      </w:r>
      <w:r>
        <w:t>the</w:t>
      </w:r>
      <w:r w:rsidR="00367E00">
        <w:t xml:space="preserve"> </w:t>
      </w:r>
      <w:r>
        <w:t>additional</w:t>
      </w:r>
      <w:r w:rsidR="00367E00">
        <w:t xml:space="preserve"> </w:t>
      </w:r>
      <w:r>
        <w:t>Green</w:t>
      </w:r>
      <w:r w:rsidR="00367E00">
        <w:t xml:space="preserve"> </w:t>
      </w:r>
      <w:r>
        <w:t>Power</w:t>
      </w:r>
      <w:r w:rsidR="00367E00">
        <w:t xml:space="preserve"> </w:t>
      </w:r>
      <w:r>
        <w:t>purchasing</w:t>
      </w:r>
      <w:r w:rsidR="00367E00">
        <w:t xml:space="preserve"> </w:t>
      </w:r>
      <w:r>
        <w:t>commitment</w:t>
      </w:r>
      <w:r w:rsidR="00367E00">
        <w:t xml:space="preserve"> </w:t>
      </w:r>
      <w:r>
        <w:t>made</w:t>
      </w:r>
      <w:r w:rsidR="00367E00">
        <w:t xml:space="preserve"> </w:t>
      </w:r>
      <w:r>
        <w:t>by</w:t>
      </w:r>
      <w:r w:rsidR="00367E00">
        <w:t xml:space="preserve"> </w:t>
      </w:r>
      <w:r>
        <w:t>Agriculture</w:t>
      </w:r>
      <w:r w:rsidR="00367E00">
        <w:t xml:space="preserve"> </w:t>
      </w:r>
      <w:r>
        <w:t>Victoria</w:t>
      </w:r>
      <w:r w:rsidR="00367E00">
        <w:t xml:space="preserve"> </w:t>
      </w:r>
      <w:r>
        <w:t>from</w:t>
      </w:r>
      <w:r w:rsidR="00367E00">
        <w:t xml:space="preserve"> </w:t>
      </w:r>
      <w:r>
        <w:t>September</w:t>
      </w:r>
      <w:r w:rsidR="00367E00">
        <w:t xml:space="preserve"> </w:t>
      </w:r>
      <w:r>
        <w:t>2023.</w:t>
      </w:r>
    </w:p>
    <w:p w14:paraId="2115545E" w14:textId="6233A55D" w:rsidR="00B6595F" w:rsidRDefault="006D607C" w:rsidP="003C150D">
      <w:r w:rsidRPr="006D607C">
        <w:rPr>
          <w:noProof/>
        </w:rPr>
        <w:drawing>
          <wp:inline distT="0" distB="0" distL="0" distR="0" wp14:anchorId="725BD9A4" wp14:editId="3039AFC7">
            <wp:extent cx="6120130" cy="1545590"/>
            <wp:effectExtent l="0" t="0" r="0" b="0"/>
            <wp:docPr id="1425859732" name="Picture 29" descr="Graph showing G1-G3. Total reported emissions by scope (tonnes CO2-e)&#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859732" name="Picture 29" descr="Graph showing G1-G3. Total reported emissions by scope (tonnes CO2-e)&#10;Data in table below."/>
                    <pic:cNvPicPr/>
                  </pic:nvPicPr>
                  <pic:blipFill>
                    <a:blip r:embed="rId143"/>
                    <a:stretch>
                      <a:fillRect/>
                    </a:stretch>
                  </pic:blipFill>
                  <pic:spPr>
                    <a:xfrm>
                      <a:off x="0" y="0"/>
                      <a:ext cx="6120130" cy="1545590"/>
                    </a:xfrm>
                    <a:prstGeom prst="rect">
                      <a:avLst/>
                    </a:prstGeom>
                  </pic:spPr>
                </pic:pic>
              </a:graphicData>
            </a:graphic>
          </wp:inline>
        </w:drawing>
      </w:r>
    </w:p>
    <w:p w14:paraId="4A524D06" w14:textId="27756E66" w:rsidR="00B6595F" w:rsidRDefault="006D607C" w:rsidP="006D607C">
      <w:r>
        <w:rPr>
          <w:noProof/>
        </w:rPr>
        <w:drawing>
          <wp:inline distT="0" distB="0" distL="0" distR="0" wp14:anchorId="5F1901D0" wp14:editId="06D08E90">
            <wp:extent cx="6120130" cy="1969135"/>
            <wp:effectExtent l="0" t="0" r="0" b="0"/>
            <wp:docPr id="2105958987" name="Picture 30" descr="Graph showing G1-G3. Total reported emissions by category (tonnes CO2-e).&#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958987" name="Picture 30" descr="Graph showing G1-G3. Total reported emissions by category (tonnes CO2-e).&#10;Data in table below."/>
                    <pic:cNvPicPr/>
                  </pic:nvPicPr>
                  <pic:blipFill>
                    <a:blip r:embed="rId144"/>
                    <a:stretch>
                      <a:fillRect/>
                    </a:stretch>
                  </pic:blipFill>
                  <pic:spPr>
                    <a:xfrm>
                      <a:off x="0" y="0"/>
                      <a:ext cx="6120130" cy="1969135"/>
                    </a:xfrm>
                    <a:prstGeom prst="rect">
                      <a:avLst/>
                    </a:prstGeom>
                  </pic:spPr>
                </pic:pic>
              </a:graphicData>
            </a:graphic>
          </wp:inline>
        </w:drawing>
      </w:r>
    </w:p>
    <w:tbl>
      <w:tblPr>
        <w:tblStyle w:val="TableGrid"/>
        <w:tblW w:w="9691" w:type="dxa"/>
        <w:tblLayout w:type="fixed"/>
        <w:tblLook w:val="0620" w:firstRow="1" w:lastRow="0" w:firstColumn="0" w:lastColumn="0" w:noHBand="1" w:noVBand="1"/>
      </w:tblPr>
      <w:tblGrid>
        <w:gridCol w:w="7083"/>
        <w:gridCol w:w="1304"/>
        <w:gridCol w:w="1304"/>
      </w:tblGrid>
      <w:tr w:rsidR="00961B68" w14:paraId="486B7B81" w14:textId="77777777" w:rsidTr="00014723">
        <w:trPr>
          <w:trHeight w:val="60"/>
          <w:tblHeader/>
        </w:trPr>
        <w:tc>
          <w:tcPr>
            <w:tcW w:w="7083" w:type="dxa"/>
          </w:tcPr>
          <w:p w14:paraId="76EB3E1A" w14:textId="77777777" w:rsidR="00B6595F" w:rsidRDefault="00B6595F" w:rsidP="00014723">
            <w:pPr>
              <w:pStyle w:val="TableColumnHeading"/>
            </w:pPr>
            <w:bookmarkStart w:id="120" w:name="TableColumnTitle_70"/>
            <w:bookmarkEnd w:id="120"/>
            <w:r>
              <w:lastRenderedPageBreak/>
              <w:t>Indicator</w:t>
            </w:r>
          </w:p>
        </w:tc>
        <w:tc>
          <w:tcPr>
            <w:tcW w:w="1304" w:type="dxa"/>
          </w:tcPr>
          <w:p w14:paraId="39BA535F" w14:textId="77777777" w:rsidR="00B6595F" w:rsidRDefault="00B6595F" w:rsidP="00014723">
            <w:pPr>
              <w:pStyle w:val="TableColumnHeading"/>
              <w:jc w:val="right"/>
            </w:pPr>
            <w:r>
              <w:t>2023–24</w:t>
            </w:r>
          </w:p>
        </w:tc>
        <w:tc>
          <w:tcPr>
            <w:tcW w:w="1304" w:type="dxa"/>
          </w:tcPr>
          <w:p w14:paraId="3C1D3AF4" w14:textId="77777777" w:rsidR="00B6595F" w:rsidRDefault="00B6595F" w:rsidP="00014723">
            <w:pPr>
              <w:pStyle w:val="TableColumnHeading"/>
              <w:jc w:val="right"/>
            </w:pPr>
            <w:r>
              <w:t>2022–23</w:t>
            </w:r>
          </w:p>
        </w:tc>
      </w:tr>
      <w:tr w:rsidR="00961B68" w:rsidRPr="00014723" w14:paraId="7DDF7C51" w14:textId="77777777" w:rsidTr="00014723">
        <w:trPr>
          <w:trHeight w:val="60"/>
        </w:trPr>
        <w:tc>
          <w:tcPr>
            <w:tcW w:w="7083" w:type="dxa"/>
          </w:tcPr>
          <w:p w14:paraId="5E6DEE09" w14:textId="5EC823ED" w:rsidR="00B6595F" w:rsidRPr="00014723" w:rsidRDefault="00B6595F" w:rsidP="00014723">
            <w:pPr>
              <w:pStyle w:val="TableCopy"/>
              <w:rPr>
                <w:b/>
                <w:bCs/>
              </w:rPr>
            </w:pPr>
            <w:r w:rsidRPr="00014723">
              <w:rPr>
                <w:b/>
                <w:bCs/>
              </w:rPr>
              <w:t>Total</w:t>
            </w:r>
            <w:r w:rsidR="00367E00" w:rsidRPr="00014723">
              <w:rPr>
                <w:b/>
                <w:bCs/>
              </w:rPr>
              <w:t xml:space="preserve"> </w:t>
            </w:r>
            <w:r w:rsidRPr="00014723">
              <w:rPr>
                <w:b/>
                <w:bCs/>
              </w:rPr>
              <w:t>reported</w:t>
            </w:r>
            <w:r w:rsidR="00367E00" w:rsidRPr="00014723">
              <w:rPr>
                <w:b/>
                <w:bCs/>
              </w:rPr>
              <w:t xml:space="preserve"> </w:t>
            </w:r>
            <w:r w:rsidRPr="00014723">
              <w:rPr>
                <w:b/>
                <w:bCs/>
              </w:rPr>
              <w:t>greenhouse</w:t>
            </w:r>
            <w:r w:rsidR="00367E00" w:rsidRPr="00014723">
              <w:rPr>
                <w:b/>
                <w:bCs/>
              </w:rPr>
              <w:t xml:space="preserve"> </w:t>
            </w:r>
            <w:r w:rsidRPr="00014723">
              <w:rPr>
                <w:b/>
                <w:bCs/>
              </w:rPr>
              <w:t>gas</w:t>
            </w:r>
            <w:r w:rsidR="00367E00" w:rsidRPr="00014723">
              <w:rPr>
                <w:b/>
                <w:bCs/>
              </w:rPr>
              <w:t xml:space="preserve"> </w:t>
            </w:r>
            <w:r w:rsidRPr="00014723">
              <w:rPr>
                <w:b/>
                <w:bCs/>
              </w:rPr>
              <w:t>emissions</w:t>
            </w:r>
            <w:r w:rsidR="00367E00" w:rsidRPr="00014723">
              <w:rPr>
                <w:b/>
                <w:bCs/>
              </w:rPr>
              <w:t xml:space="preserve"> </w:t>
            </w:r>
            <w:r w:rsidRPr="00014723">
              <w:rPr>
                <w:b/>
                <w:bCs/>
              </w:rPr>
              <w:t>(tonnes</w:t>
            </w:r>
            <w:r w:rsidR="00367E00" w:rsidRPr="00014723">
              <w:rPr>
                <w:b/>
                <w:bCs/>
              </w:rPr>
              <w:t xml:space="preserve"> </w:t>
            </w:r>
            <w:r w:rsidRPr="00014723">
              <w:rPr>
                <w:b/>
                <w:bCs/>
              </w:rPr>
              <w:t>CO</w:t>
            </w:r>
            <w:r w:rsidRPr="00014723">
              <w:rPr>
                <w:b/>
                <w:bCs/>
                <w:vertAlign w:val="subscript"/>
              </w:rPr>
              <w:t>2</w:t>
            </w:r>
            <w:r w:rsidRPr="00014723">
              <w:rPr>
                <w:b/>
                <w:bCs/>
              </w:rPr>
              <w:t>-e)</w:t>
            </w:r>
          </w:p>
        </w:tc>
        <w:tc>
          <w:tcPr>
            <w:tcW w:w="1304" w:type="dxa"/>
          </w:tcPr>
          <w:p w14:paraId="3A51B7DF" w14:textId="77777777" w:rsidR="00B6595F" w:rsidRPr="00014723" w:rsidRDefault="00B6595F" w:rsidP="00014723">
            <w:pPr>
              <w:pStyle w:val="TableCopy"/>
              <w:jc w:val="right"/>
              <w:rPr>
                <w:b/>
                <w:bCs/>
              </w:rPr>
            </w:pPr>
            <w:r w:rsidRPr="00014723">
              <w:rPr>
                <w:b/>
                <w:bCs/>
              </w:rPr>
              <w:t>25,348</w:t>
            </w:r>
          </w:p>
        </w:tc>
        <w:tc>
          <w:tcPr>
            <w:tcW w:w="1304" w:type="dxa"/>
          </w:tcPr>
          <w:p w14:paraId="6C07AF5D" w14:textId="77777777" w:rsidR="00B6595F" w:rsidRPr="00014723" w:rsidRDefault="00B6595F" w:rsidP="00014723">
            <w:pPr>
              <w:pStyle w:val="TableCopy"/>
              <w:jc w:val="right"/>
              <w:rPr>
                <w:b/>
                <w:bCs/>
              </w:rPr>
            </w:pPr>
            <w:r w:rsidRPr="00014723">
              <w:rPr>
                <w:b/>
                <w:bCs/>
              </w:rPr>
              <w:t>25,439</w:t>
            </w:r>
            <w:r w:rsidRPr="00014723">
              <w:rPr>
                <w:b/>
                <w:bCs/>
                <w:vertAlign w:val="superscript"/>
              </w:rPr>
              <w:t>(i)</w:t>
            </w:r>
          </w:p>
        </w:tc>
      </w:tr>
      <w:tr w:rsidR="00961B68" w:rsidRPr="00014723" w14:paraId="04715DB9" w14:textId="77777777" w:rsidTr="00014723">
        <w:trPr>
          <w:trHeight w:val="60"/>
        </w:trPr>
        <w:tc>
          <w:tcPr>
            <w:tcW w:w="7083" w:type="dxa"/>
          </w:tcPr>
          <w:p w14:paraId="36E30BF0" w14:textId="45BCBF6D" w:rsidR="00B6595F" w:rsidRPr="00014723" w:rsidRDefault="00B6595F" w:rsidP="00014723">
            <w:pPr>
              <w:pStyle w:val="TableCopy"/>
              <w:rPr>
                <w:b/>
                <w:bCs/>
              </w:rPr>
            </w:pPr>
            <w:r w:rsidRPr="00014723">
              <w:rPr>
                <w:b/>
                <w:bCs/>
              </w:rPr>
              <w:t>G1.</w:t>
            </w:r>
            <w:r w:rsidR="00367E00" w:rsidRPr="00014723">
              <w:rPr>
                <w:b/>
                <w:bCs/>
              </w:rPr>
              <w:t xml:space="preserve"> </w:t>
            </w:r>
            <w:r w:rsidRPr="00014723">
              <w:rPr>
                <w:b/>
                <w:bCs/>
              </w:rPr>
              <w:t>Scope</w:t>
            </w:r>
            <w:r w:rsidR="00367E00" w:rsidRPr="00014723">
              <w:rPr>
                <w:b/>
                <w:bCs/>
              </w:rPr>
              <w:t xml:space="preserve"> </w:t>
            </w:r>
            <w:r w:rsidRPr="00014723">
              <w:rPr>
                <w:b/>
                <w:bCs/>
              </w:rPr>
              <w:t>1:</w:t>
            </w:r>
            <w:r w:rsidR="00367E00" w:rsidRPr="00014723">
              <w:rPr>
                <w:b/>
                <w:bCs/>
              </w:rPr>
              <w:t xml:space="preserve"> </w:t>
            </w:r>
            <w:r w:rsidRPr="00014723">
              <w:rPr>
                <w:b/>
                <w:bCs/>
              </w:rPr>
              <w:t>Direct</w:t>
            </w:r>
            <w:r w:rsidR="00367E00" w:rsidRPr="00014723">
              <w:rPr>
                <w:b/>
                <w:bCs/>
              </w:rPr>
              <w:t xml:space="preserve"> </w:t>
            </w:r>
            <w:r w:rsidRPr="00014723">
              <w:rPr>
                <w:b/>
                <w:bCs/>
              </w:rPr>
              <w:t>emissions</w:t>
            </w:r>
            <w:r w:rsidR="00367E00" w:rsidRPr="00014723">
              <w:rPr>
                <w:b/>
                <w:bCs/>
              </w:rPr>
              <w:t xml:space="preserve"> </w:t>
            </w:r>
            <w:r w:rsidRPr="00014723">
              <w:rPr>
                <w:b/>
                <w:bCs/>
              </w:rPr>
              <w:t>(tonnes</w:t>
            </w:r>
            <w:r w:rsidR="00367E00" w:rsidRPr="00014723">
              <w:rPr>
                <w:b/>
                <w:bCs/>
              </w:rPr>
              <w:t xml:space="preserve"> </w:t>
            </w:r>
            <w:r w:rsidRPr="00014723">
              <w:rPr>
                <w:b/>
                <w:bCs/>
              </w:rPr>
              <w:t>CO</w:t>
            </w:r>
            <w:r w:rsidRPr="00014723">
              <w:rPr>
                <w:b/>
                <w:bCs/>
                <w:vertAlign w:val="subscript"/>
              </w:rPr>
              <w:t>2</w:t>
            </w:r>
            <w:r w:rsidRPr="00014723">
              <w:rPr>
                <w:b/>
                <w:bCs/>
              </w:rPr>
              <w:t>-e)</w:t>
            </w:r>
          </w:p>
        </w:tc>
        <w:tc>
          <w:tcPr>
            <w:tcW w:w="1304" w:type="dxa"/>
          </w:tcPr>
          <w:p w14:paraId="3F4DBDF8" w14:textId="77777777" w:rsidR="00B6595F" w:rsidRPr="00014723" w:rsidRDefault="00B6595F" w:rsidP="00014723">
            <w:pPr>
              <w:pStyle w:val="TableCopy"/>
              <w:jc w:val="right"/>
              <w:rPr>
                <w:b/>
                <w:bCs/>
              </w:rPr>
            </w:pPr>
            <w:r w:rsidRPr="00014723">
              <w:rPr>
                <w:b/>
                <w:bCs/>
              </w:rPr>
              <w:t>14,242</w:t>
            </w:r>
          </w:p>
        </w:tc>
        <w:tc>
          <w:tcPr>
            <w:tcW w:w="1304" w:type="dxa"/>
          </w:tcPr>
          <w:p w14:paraId="247DAD62" w14:textId="77777777" w:rsidR="00B6595F" w:rsidRPr="00014723" w:rsidRDefault="00B6595F" w:rsidP="00014723">
            <w:pPr>
              <w:pStyle w:val="TableCopy"/>
              <w:jc w:val="right"/>
              <w:rPr>
                <w:b/>
                <w:bCs/>
              </w:rPr>
            </w:pPr>
            <w:r w:rsidRPr="00014723">
              <w:rPr>
                <w:b/>
                <w:bCs/>
              </w:rPr>
              <w:t>8,363</w:t>
            </w:r>
            <w:r w:rsidRPr="00014723">
              <w:rPr>
                <w:b/>
                <w:bCs/>
                <w:vertAlign w:val="superscript"/>
              </w:rPr>
              <w:t>(i)</w:t>
            </w:r>
          </w:p>
        </w:tc>
      </w:tr>
      <w:tr w:rsidR="00961B68" w14:paraId="5C8C23B4" w14:textId="77777777" w:rsidTr="00014723">
        <w:trPr>
          <w:trHeight w:val="60"/>
        </w:trPr>
        <w:tc>
          <w:tcPr>
            <w:tcW w:w="7083" w:type="dxa"/>
          </w:tcPr>
          <w:p w14:paraId="0C2542E0" w14:textId="127AE93C" w:rsidR="00B6595F" w:rsidRDefault="00B6595F" w:rsidP="00014723">
            <w:pPr>
              <w:pStyle w:val="TableCopy"/>
            </w:pPr>
            <w:r>
              <w:t>Gas/LPG</w:t>
            </w:r>
            <w:r w:rsidR="00367E00">
              <w:t xml:space="preserve"> </w:t>
            </w:r>
            <w:r>
              <w:t>reported</w:t>
            </w:r>
            <w:r w:rsidR="00367E00">
              <w:t xml:space="preserve"> </w:t>
            </w:r>
            <w:r>
              <w:t>emissions</w:t>
            </w:r>
          </w:p>
        </w:tc>
        <w:tc>
          <w:tcPr>
            <w:tcW w:w="1304" w:type="dxa"/>
          </w:tcPr>
          <w:p w14:paraId="0C83357D" w14:textId="77777777" w:rsidR="00B6595F" w:rsidRDefault="00B6595F" w:rsidP="00014723">
            <w:pPr>
              <w:pStyle w:val="TableCopy"/>
              <w:jc w:val="right"/>
            </w:pPr>
            <w:r>
              <w:t>2,961</w:t>
            </w:r>
          </w:p>
        </w:tc>
        <w:tc>
          <w:tcPr>
            <w:tcW w:w="1304" w:type="dxa"/>
          </w:tcPr>
          <w:p w14:paraId="20A7B309" w14:textId="3A3CDB44" w:rsidR="00B6595F" w:rsidRDefault="00B6595F" w:rsidP="00014723">
            <w:pPr>
              <w:pStyle w:val="TableCopy"/>
              <w:jc w:val="right"/>
            </w:pPr>
            <w:r>
              <w:t>1,504</w:t>
            </w:r>
            <w:r>
              <w:rPr>
                <w:vertAlign w:val="superscript"/>
              </w:rPr>
              <w:t>(i)</w:t>
            </w:r>
            <w:r w:rsidR="00367E00">
              <w:rPr>
                <w:vertAlign w:val="superscript"/>
              </w:rPr>
              <w:t xml:space="preserve"> </w:t>
            </w:r>
            <w:r>
              <w:rPr>
                <w:vertAlign w:val="superscript"/>
              </w:rPr>
              <w:t>(ii)</w:t>
            </w:r>
          </w:p>
        </w:tc>
      </w:tr>
      <w:tr w:rsidR="00961B68" w14:paraId="4DD5783A" w14:textId="77777777" w:rsidTr="00014723">
        <w:trPr>
          <w:trHeight w:val="60"/>
        </w:trPr>
        <w:tc>
          <w:tcPr>
            <w:tcW w:w="7083" w:type="dxa"/>
          </w:tcPr>
          <w:p w14:paraId="07429C84" w14:textId="058CD263" w:rsidR="00B6595F" w:rsidRDefault="00B6595F" w:rsidP="00014723">
            <w:pPr>
              <w:pStyle w:val="TableCopy"/>
            </w:pPr>
            <w:r>
              <w:t>Shared</w:t>
            </w:r>
            <w:r w:rsidR="00367E00">
              <w:t xml:space="preserve"> </w:t>
            </w:r>
            <w:r>
              <w:t>passenger</w:t>
            </w:r>
            <w:r w:rsidR="00367E00">
              <w:t xml:space="preserve"> </w:t>
            </w:r>
            <w:r>
              <w:t>vehicle</w:t>
            </w:r>
            <w:r w:rsidR="00367E00">
              <w:t xml:space="preserve"> </w:t>
            </w:r>
            <w:r>
              <w:t>emissions</w:t>
            </w:r>
          </w:p>
        </w:tc>
        <w:tc>
          <w:tcPr>
            <w:tcW w:w="1304" w:type="dxa"/>
          </w:tcPr>
          <w:p w14:paraId="217B2B8D" w14:textId="77777777" w:rsidR="00B6595F" w:rsidRDefault="00B6595F" w:rsidP="00014723">
            <w:pPr>
              <w:pStyle w:val="TableCopy"/>
              <w:jc w:val="right"/>
            </w:pPr>
            <w:r>
              <w:t>426</w:t>
            </w:r>
          </w:p>
        </w:tc>
        <w:tc>
          <w:tcPr>
            <w:tcW w:w="1304" w:type="dxa"/>
          </w:tcPr>
          <w:p w14:paraId="0D429186" w14:textId="77777777" w:rsidR="00B6595F" w:rsidRDefault="00B6595F" w:rsidP="00014723">
            <w:pPr>
              <w:pStyle w:val="TableCopy"/>
              <w:jc w:val="right"/>
            </w:pPr>
            <w:r>
              <w:t>480</w:t>
            </w:r>
          </w:p>
        </w:tc>
      </w:tr>
      <w:tr w:rsidR="00961B68" w14:paraId="167E8A7C" w14:textId="77777777" w:rsidTr="00014723">
        <w:trPr>
          <w:trHeight w:val="60"/>
        </w:trPr>
        <w:tc>
          <w:tcPr>
            <w:tcW w:w="7083" w:type="dxa"/>
          </w:tcPr>
          <w:p w14:paraId="11722BE7" w14:textId="63A42557" w:rsidR="00B6595F" w:rsidRDefault="00B6595F" w:rsidP="00014723">
            <w:pPr>
              <w:pStyle w:val="TableCopy"/>
            </w:pPr>
            <w:r>
              <w:t>Operational</w:t>
            </w:r>
            <w:r w:rsidR="00367E00">
              <w:t xml:space="preserve"> </w:t>
            </w:r>
            <w:r>
              <w:t>vehicle</w:t>
            </w:r>
            <w:r w:rsidR="00367E00">
              <w:t xml:space="preserve"> </w:t>
            </w:r>
            <w:r>
              <w:t>reported</w:t>
            </w:r>
            <w:r w:rsidR="00367E00">
              <w:t xml:space="preserve"> </w:t>
            </w:r>
            <w:r>
              <w:t>emissions(iii)</w:t>
            </w:r>
          </w:p>
        </w:tc>
        <w:tc>
          <w:tcPr>
            <w:tcW w:w="1304" w:type="dxa"/>
          </w:tcPr>
          <w:p w14:paraId="640B06CC" w14:textId="77777777" w:rsidR="00B6595F" w:rsidRDefault="00B6595F" w:rsidP="00014723">
            <w:pPr>
              <w:pStyle w:val="TableCopy"/>
              <w:jc w:val="right"/>
            </w:pPr>
            <w:r>
              <w:t>8,194</w:t>
            </w:r>
          </w:p>
        </w:tc>
        <w:tc>
          <w:tcPr>
            <w:tcW w:w="1304" w:type="dxa"/>
          </w:tcPr>
          <w:p w14:paraId="16109DB3" w14:textId="77777777" w:rsidR="00B6595F" w:rsidRDefault="00B6595F" w:rsidP="00014723">
            <w:pPr>
              <w:pStyle w:val="TableCopy"/>
              <w:jc w:val="right"/>
            </w:pPr>
            <w:r>
              <w:t>3,943</w:t>
            </w:r>
            <w:r>
              <w:rPr>
                <w:vertAlign w:val="superscript"/>
              </w:rPr>
              <w:t>(ii)</w:t>
            </w:r>
          </w:p>
        </w:tc>
      </w:tr>
      <w:tr w:rsidR="00961B68" w14:paraId="75EC004A" w14:textId="77777777" w:rsidTr="00014723">
        <w:trPr>
          <w:trHeight w:val="60"/>
        </w:trPr>
        <w:tc>
          <w:tcPr>
            <w:tcW w:w="7083" w:type="dxa"/>
          </w:tcPr>
          <w:p w14:paraId="0F938234" w14:textId="7F1A0A31" w:rsidR="00B6595F" w:rsidRDefault="00B6595F" w:rsidP="00014723">
            <w:pPr>
              <w:pStyle w:val="TableCopy"/>
            </w:pPr>
            <w:r>
              <w:t>Operational</w:t>
            </w:r>
            <w:r w:rsidR="00367E00">
              <w:t xml:space="preserve"> </w:t>
            </w:r>
            <w:r>
              <w:t>aviation</w:t>
            </w:r>
            <w:r w:rsidR="00367E00">
              <w:t xml:space="preserve"> </w:t>
            </w:r>
            <w:r>
              <w:t>emissions(iii)</w:t>
            </w:r>
          </w:p>
        </w:tc>
        <w:tc>
          <w:tcPr>
            <w:tcW w:w="1304" w:type="dxa"/>
          </w:tcPr>
          <w:p w14:paraId="28F6BF7C" w14:textId="77777777" w:rsidR="00B6595F" w:rsidRDefault="00B6595F" w:rsidP="00014723">
            <w:pPr>
              <w:pStyle w:val="TableCopy"/>
              <w:jc w:val="right"/>
            </w:pPr>
            <w:r>
              <w:t>2,661</w:t>
            </w:r>
          </w:p>
        </w:tc>
        <w:tc>
          <w:tcPr>
            <w:tcW w:w="1304" w:type="dxa"/>
          </w:tcPr>
          <w:p w14:paraId="1D1CD389" w14:textId="77777777" w:rsidR="00B6595F" w:rsidRDefault="00B6595F" w:rsidP="00014723">
            <w:pPr>
              <w:pStyle w:val="TableCopy"/>
              <w:jc w:val="right"/>
            </w:pPr>
            <w:r>
              <w:t>2,436</w:t>
            </w:r>
          </w:p>
        </w:tc>
      </w:tr>
      <w:tr w:rsidR="00961B68" w14:paraId="427597ED" w14:textId="77777777" w:rsidTr="00014723">
        <w:trPr>
          <w:trHeight w:val="60"/>
        </w:trPr>
        <w:tc>
          <w:tcPr>
            <w:tcW w:w="7083" w:type="dxa"/>
          </w:tcPr>
          <w:p w14:paraId="627634E7" w14:textId="02FF7B46" w:rsidR="00B6595F" w:rsidRDefault="00B6595F" w:rsidP="00014723">
            <w:pPr>
              <w:pStyle w:val="TableCopy"/>
            </w:pPr>
            <w:r>
              <w:t>Carbon</w:t>
            </w:r>
            <w:r w:rsidR="00367E00">
              <w:t xml:space="preserve"> </w:t>
            </w:r>
            <w:r>
              <w:t>Dioxide</w:t>
            </w:r>
            <w:r w:rsidR="00367E00">
              <w:t xml:space="preserve"> </w:t>
            </w:r>
            <w:r>
              <w:t>CO</w:t>
            </w:r>
            <w:r w:rsidRPr="00FC02ED">
              <w:rPr>
                <w:vertAlign w:val="subscript"/>
              </w:rPr>
              <w:t>2</w:t>
            </w:r>
          </w:p>
        </w:tc>
        <w:tc>
          <w:tcPr>
            <w:tcW w:w="1304" w:type="dxa"/>
          </w:tcPr>
          <w:p w14:paraId="6BD875FB" w14:textId="77777777" w:rsidR="00B6595F" w:rsidRDefault="00B6595F" w:rsidP="00014723">
            <w:pPr>
              <w:pStyle w:val="TableCopy"/>
              <w:jc w:val="right"/>
            </w:pPr>
            <w:r>
              <w:t>14,149</w:t>
            </w:r>
          </w:p>
        </w:tc>
        <w:tc>
          <w:tcPr>
            <w:tcW w:w="1304" w:type="dxa"/>
          </w:tcPr>
          <w:p w14:paraId="6A3305E2" w14:textId="77777777" w:rsidR="00B6595F" w:rsidRDefault="00B6595F" w:rsidP="00014723">
            <w:pPr>
              <w:pStyle w:val="TableCopy"/>
              <w:jc w:val="right"/>
            </w:pPr>
            <w:r>
              <w:t>8,307</w:t>
            </w:r>
            <w:r>
              <w:rPr>
                <w:vertAlign w:val="superscript"/>
              </w:rPr>
              <w:t>(i)</w:t>
            </w:r>
          </w:p>
        </w:tc>
      </w:tr>
      <w:tr w:rsidR="00961B68" w14:paraId="08AA5441" w14:textId="77777777" w:rsidTr="00014723">
        <w:trPr>
          <w:trHeight w:val="60"/>
        </w:trPr>
        <w:tc>
          <w:tcPr>
            <w:tcW w:w="7083" w:type="dxa"/>
          </w:tcPr>
          <w:p w14:paraId="34523D5C" w14:textId="22F723E1" w:rsidR="00B6595F" w:rsidRDefault="00B6595F" w:rsidP="00014723">
            <w:pPr>
              <w:pStyle w:val="TableCopy"/>
            </w:pPr>
            <w:r>
              <w:t>Methane</w:t>
            </w:r>
            <w:r w:rsidR="00367E00">
              <w:t xml:space="preserve"> </w:t>
            </w:r>
            <w:r>
              <w:t>CH</w:t>
            </w:r>
            <w:r w:rsidRPr="00FC02ED">
              <w:rPr>
                <w:vertAlign w:val="subscript"/>
              </w:rPr>
              <w:t>4</w:t>
            </w:r>
          </w:p>
        </w:tc>
        <w:tc>
          <w:tcPr>
            <w:tcW w:w="1304" w:type="dxa"/>
          </w:tcPr>
          <w:p w14:paraId="5208B93A" w14:textId="77777777" w:rsidR="00B6595F" w:rsidRDefault="00B6595F" w:rsidP="00014723">
            <w:pPr>
              <w:pStyle w:val="TableCopy"/>
              <w:jc w:val="right"/>
            </w:pPr>
            <w:r>
              <w:t>8</w:t>
            </w:r>
          </w:p>
        </w:tc>
        <w:tc>
          <w:tcPr>
            <w:tcW w:w="1304" w:type="dxa"/>
          </w:tcPr>
          <w:p w14:paraId="33B6D8DD" w14:textId="77777777" w:rsidR="00B6595F" w:rsidRDefault="00B6595F" w:rsidP="00014723">
            <w:pPr>
              <w:pStyle w:val="TableCopy"/>
              <w:jc w:val="right"/>
            </w:pPr>
            <w:r>
              <w:t>4</w:t>
            </w:r>
          </w:p>
        </w:tc>
      </w:tr>
      <w:tr w:rsidR="00961B68" w14:paraId="38DDC38F" w14:textId="77777777" w:rsidTr="00014723">
        <w:trPr>
          <w:trHeight w:val="60"/>
        </w:trPr>
        <w:tc>
          <w:tcPr>
            <w:tcW w:w="7083" w:type="dxa"/>
          </w:tcPr>
          <w:p w14:paraId="096EFD69" w14:textId="72F82686" w:rsidR="00B6595F" w:rsidRDefault="00B6595F" w:rsidP="00014723">
            <w:pPr>
              <w:pStyle w:val="TableCopy"/>
            </w:pPr>
            <w:r>
              <w:t>Nitrous</w:t>
            </w:r>
            <w:r w:rsidR="00367E00">
              <w:t xml:space="preserve"> </w:t>
            </w:r>
            <w:r>
              <w:t>Oxide</w:t>
            </w:r>
            <w:r w:rsidR="00367E00">
              <w:t xml:space="preserve"> </w:t>
            </w:r>
            <w:r>
              <w:t>N</w:t>
            </w:r>
            <w:r w:rsidRPr="00FC02ED">
              <w:rPr>
                <w:vertAlign w:val="subscript"/>
              </w:rPr>
              <w:t>2</w:t>
            </w:r>
            <w:r>
              <w:t>O</w:t>
            </w:r>
          </w:p>
        </w:tc>
        <w:tc>
          <w:tcPr>
            <w:tcW w:w="1304" w:type="dxa"/>
          </w:tcPr>
          <w:p w14:paraId="01FC56AD" w14:textId="77777777" w:rsidR="00B6595F" w:rsidRDefault="00B6595F" w:rsidP="00014723">
            <w:pPr>
              <w:pStyle w:val="TableCopy"/>
              <w:jc w:val="right"/>
            </w:pPr>
            <w:r>
              <w:t>85</w:t>
            </w:r>
          </w:p>
        </w:tc>
        <w:tc>
          <w:tcPr>
            <w:tcW w:w="1304" w:type="dxa"/>
          </w:tcPr>
          <w:p w14:paraId="4895E0CC" w14:textId="77777777" w:rsidR="00B6595F" w:rsidRDefault="00B6595F" w:rsidP="00014723">
            <w:pPr>
              <w:pStyle w:val="TableCopy"/>
              <w:jc w:val="right"/>
            </w:pPr>
            <w:r>
              <w:t>52</w:t>
            </w:r>
          </w:p>
        </w:tc>
      </w:tr>
      <w:tr w:rsidR="00961B68" w:rsidRPr="00014723" w14:paraId="053FE64A" w14:textId="77777777" w:rsidTr="00014723">
        <w:trPr>
          <w:trHeight w:val="60"/>
        </w:trPr>
        <w:tc>
          <w:tcPr>
            <w:tcW w:w="7083" w:type="dxa"/>
          </w:tcPr>
          <w:p w14:paraId="7CC739BA" w14:textId="45FADC3C" w:rsidR="00B6595F" w:rsidRPr="00014723" w:rsidRDefault="00B6595F" w:rsidP="00014723">
            <w:pPr>
              <w:pStyle w:val="TableCopy"/>
              <w:rPr>
                <w:b/>
                <w:bCs/>
              </w:rPr>
            </w:pPr>
            <w:r w:rsidRPr="00014723">
              <w:rPr>
                <w:b/>
                <w:bCs/>
              </w:rPr>
              <w:t>G2.</w:t>
            </w:r>
            <w:r w:rsidR="00367E00" w:rsidRPr="00014723">
              <w:rPr>
                <w:b/>
                <w:bCs/>
              </w:rPr>
              <w:t xml:space="preserve"> </w:t>
            </w:r>
            <w:r w:rsidRPr="00014723">
              <w:rPr>
                <w:b/>
                <w:bCs/>
              </w:rPr>
              <w:t>Scope</w:t>
            </w:r>
            <w:r w:rsidR="00367E00" w:rsidRPr="00014723">
              <w:rPr>
                <w:b/>
                <w:bCs/>
              </w:rPr>
              <w:t xml:space="preserve"> </w:t>
            </w:r>
            <w:r w:rsidRPr="00014723">
              <w:rPr>
                <w:b/>
                <w:bCs/>
              </w:rPr>
              <w:t>2:</w:t>
            </w:r>
            <w:r w:rsidR="00367E00" w:rsidRPr="00014723">
              <w:rPr>
                <w:b/>
                <w:bCs/>
              </w:rPr>
              <w:t xml:space="preserve"> </w:t>
            </w:r>
            <w:r w:rsidRPr="00014723">
              <w:rPr>
                <w:b/>
                <w:bCs/>
              </w:rPr>
              <w:t>Electricity</w:t>
            </w:r>
            <w:r w:rsidR="00367E00" w:rsidRPr="00014723">
              <w:rPr>
                <w:b/>
                <w:bCs/>
              </w:rPr>
              <w:t xml:space="preserve"> </w:t>
            </w:r>
            <w:r w:rsidRPr="00014723">
              <w:rPr>
                <w:b/>
                <w:bCs/>
              </w:rPr>
              <w:t>reported</w:t>
            </w:r>
            <w:r w:rsidR="00367E00" w:rsidRPr="00014723">
              <w:rPr>
                <w:b/>
                <w:bCs/>
              </w:rPr>
              <w:t xml:space="preserve"> </w:t>
            </w:r>
            <w:r w:rsidRPr="00014723">
              <w:rPr>
                <w:b/>
                <w:bCs/>
              </w:rPr>
              <w:t>emissions</w:t>
            </w:r>
            <w:r w:rsidR="00367E00" w:rsidRPr="00014723">
              <w:rPr>
                <w:b/>
                <w:bCs/>
              </w:rPr>
              <w:t xml:space="preserve"> </w:t>
            </w:r>
            <w:r w:rsidRPr="00014723">
              <w:rPr>
                <w:b/>
                <w:bCs/>
              </w:rPr>
              <w:t>(tonnes</w:t>
            </w:r>
            <w:r w:rsidR="00367E00" w:rsidRPr="00014723">
              <w:rPr>
                <w:b/>
                <w:bCs/>
              </w:rPr>
              <w:t xml:space="preserve"> </w:t>
            </w:r>
            <w:r w:rsidRPr="00014723">
              <w:rPr>
                <w:b/>
                <w:bCs/>
              </w:rPr>
              <w:t>CO</w:t>
            </w:r>
            <w:r w:rsidRPr="00014723">
              <w:rPr>
                <w:b/>
                <w:bCs/>
                <w:vertAlign w:val="subscript"/>
              </w:rPr>
              <w:t>2</w:t>
            </w:r>
            <w:r w:rsidRPr="00014723">
              <w:rPr>
                <w:b/>
                <w:bCs/>
              </w:rPr>
              <w:t>-e)</w:t>
            </w:r>
          </w:p>
        </w:tc>
        <w:tc>
          <w:tcPr>
            <w:tcW w:w="1304" w:type="dxa"/>
          </w:tcPr>
          <w:p w14:paraId="01FE8DF5" w14:textId="77777777" w:rsidR="00B6595F" w:rsidRPr="00014723" w:rsidRDefault="00B6595F" w:rsidP="00014723">
            <w:pPr>
              <w:pStyle w:val="TableCopy"/>
              <w:jc w:val="right"/>
              <w:rPr>
                <w:b/>
                <w:bCs/>
              </w:rPr>
            </w:pPr>
            <w:r w:rsidRPr="00014723">
              <w:rPr>
                <w:b/>
                <w:bCs/>
              </w:rPr>
              <w:t>10,986</w:t>
            </w:r>
            <w:r w:rsidRPr="00014723">
              <w:rPr>
                <w:b/>
                <w:bCs/>
                <w:vertAlign w:val="superscript"/>
              </w:rPr>
              <w:t>(iv)</w:t>
            </w:r>
          </w:p>
        </w:tc>
        <w:tc>
          <w:tcPr>
            <w:tcW w:w="1304" w:type="dxa"/>
          </w:tcPr>
          <w:p w14:paraId="1D98AD5F" w14:textId="77777777" w:rsidR="00B6595F" w:rsidRPr="00014723" w:rsidRDefault="00B6595F" w:rsidP="00014723">
            <w:pPr>
              <w:pStyle w:val="TableCopy"/>
              <w:jc w:val="right"/>
              <w:rPr>
                <w:b/>
                <w:bCs/>
              </w:rPr>
            </w:pPr>
            <w:r w:rsidRPr="00014723">
              <w:rPr>
                <w:b/>
                <w:bCs/>
              </w:rPr>
              <w:t>16,613</w:t>
            </w:r>
            <w:r w:rsidRPr="00014723">
              <w:rPr>
                <w:b/>
                <w:bCs/>
                <w:vertAlign w:val="superscript"/>
              </w:rPr>
              <w:t>(i)</w:t>
            </w:r>
          </w:p>
        </w:tc>
      </w:tr>
      <w:tr w:rsidR="00961B68" w:rsidRPr="00014723" w14:paraId="000EAAAF" w14:textId="77777777" w:rsidTr="00014723">
        <w:trPr>
          <w:trHeight w:val="60"/>
        </w:trPr>
        <w:tc>
          <w:tcPr>
            <w:tcW w:w="7083" w:type="dxa"/>
          </w:tcPr>
          <w:p w14:paraId="5F51B3D1" w14:textId="264F8731" w:rsidR="00B6595F" w:rsidRPr="00014723" w:rsidRDefault="00B6595F" w:rsidP="00014723">
            <w:pPr>
              <w:pStyle w:val="TableCopy"/>
              <w:rPr>
                <w:b/>
                <w:bCs/>
              </w:rPr>
            </w:pPr>
            <w:r w:rsidRPr="00014723">
              <w:rPr>
                <w:b/>
                <w:bCs/>
              </w:rPr>
              <w:t>G3.</w:t>
            </w:r>
            <w:r w:rsidR="00367E00" w:rsidRPr="00014723">
              <w:rPr>
                <w:b/>
                <w:bCs/>
              </w:rPr>
              <w:t xml:space="preserve"> </w:t>
            </w:r>
            <w:r w:rsidRPr="00014723">
              <w:rPr>
                <w:b/>
                <w:bCs/>
              </w:rPr>
              <w:t>Scope</w:t>
            </w:r>
            <w:r w:rsidR="00367E00" w:rsidRPr="00014723">
              <w:rPr>
                <w:b/>
                <w:bCs/>
              </w:rPr>
              <w:t xml:space="preserve"> </w:t>
            </w:r>
            <w:r w:rsidRPr="00014723">
              <w:rPr>
                <w:b/>
                <w:bCs/>
              </w:rPr>
              <w:t>3:</w:t>
            </w:r>
            <w:r w:rsidR="00367E00" w:rsidRPr="00014723">
              <w:rPr>
                <w:b/>
                <w:bCs/>
              </w:rPr>
              <w:t xml:space="preserve"> </w:t>
            </w:r>
            <w:r w:rsidRPr="00014723">
              <w:rPr>
                <w:b/>
                <w:bCs/>
              </w:rPr>
              <w:t>Other</w:t>
            </w:r>
            <w:r w:rsidR="00367E00" w:rsidRPr="00014723">
              <w:rPr>
                <w:b/>
                <w:bCs/>
              </w:rPr>
              <w:t xml:space="preserve"> </w:t>
            </w:r>
            <w:r w:rsidRPr="00014723">
              <w:rPr>
                <w:b/>
                <w:bCs/>
              </w:rPr>
              <w:t>greenhouse</w:t>
            </w:r>
            <w:r w:rsidR="00367E00" w:rsidRPr="00014723">
              <w:rPr>
                <w:b/>
                <w:bCs/>
              </w:rPr>
              <w:t xml:space="preserve"> </w:t>
            </w:r>
            <w:r w:rsidRPr="00014723">
              <w:rPr>
                <w:b/>
                <w:bCs/>
              </w:rPr>
              <w:t>gas</w:t>
            </w:r>
            <w:r w:rsidR="00367E00" w:rsidRPr="00014723">
              <w:rPr>
                <w:b/>
                <w:bCs/>
              </w:rPr>
              <w:t xml:space="preserve"> </w:t>
            </w:r>
            <w:r w:rsidRPr="00014723">
              <w:rPr>
                <w:b/>
                <w:bCs/>
              </w:rPr>
              <w:t>emissions</w:t>
            </w:r>
            <w:r w:rsidR="00367E00" w:rsidRPr="00014723">
              <w:rPr>
                <w:b/>
                <w:bCs/>
              </w:rPr>
              <w:t xml:space="preserve"> </w:t>
            </w:r>
            <w:r w:rsidRPr="00014723">
              <w:rPr>
                <w:b/>
                <w:bCs/>
              </w:rPr>
              <w:t>associated</w:t>
            </w:r>
            <w:r w:rsidR="00367E00" w:rsidRPr="00014723">
              <w:rPr>
                <w:b/>
                <w:bCs/>
              </w:rPr>
              <w:t xml:space="preserve"> </w:t>
            </w:r>
            <w:r w:rsidRPr="00014723">
              <w:rPr>
                <w:b/>
                <w:bCs/>
              </w:rPr>
              <w:t>with</w:t>
            </w:r>
            <w:r w:rsidR="00367E00" w:rsidRPr="00014723">
              <w:rPr>
                <w:b/>
                <w:bCs/>
              </w:rPr>
              <w:t xml:space="preserve"> </w:t>
            </w:r>
            <w:r w:rsidRPr="00014723">
              <w:rPr>
                <w:b/>
                <w:bCs/>
              </w:rPr>
              <w:t>commercial</w:t>
            </w:r>
            <w:r w:rsidR="00367E00" w:rsidRPr="00014723">
              <w:rPr>
                <w:b/>
                <w:bCs/>
              </w:rPr>
              <w:t xml:space="preserve"> </w:t>
            </w:r>
            <w:r w:rsidRPr="00014723">
              <w:rPr>
                <w:b/>
                <w:bCs/>
              </w:rPr>
              <w:t>air</w:t>
            </w:r>
            <w:r w:rsidR="00367E00" w:rsidRPr="00014723">
              <w:rPr>
                <w:b/>
                <w:bCs/>
              </w:rPr>
              <w:t xml:space="preserve"> </w:t>
            </w:r>
            <w:r w:rsidRPr="00014723">
              <w:rPr>
                <w:b/>
                <w:bCs/>
              </w:rPr>
              <w:t>travel</w:t>
            </w:r>
            <w:r w:rsidR="00367E00" w:rsidRPr="00014723">
              <w:rPr>
                <w:b/>
                <w:bCs/>
              </w:rPr>
              <w:t xml:space="preserve"> </w:t>
            </w:r>
            <w:r w:rsidRPr="00014723">
              <w:rPr>
                <w:b/>
                <w:bCs/>
              </w:rPr>
              <w:t>and</w:t>
            </w:r>
            <w:r w:rsidR="00367E00" w:rsidRPr="00014723">
              <w:rPr>
                <w:b/>
                <w:bCs/>
              </w:rPr>
              <w:t xml:space="preserve"> </w:t>
            </w:r>
            <w:r w:rsidRPr="00014723">
              <w:rPr>
                <w:b/>
                <w:bCs/>
              </w:rPr>
              <w:t>waste</w:t>
            </w:r>
            <w:r w:rsidR="00367E00" w:rsidRPr="00014723">
              <w:rPr>
                <w:b/>
                <w:bCs/>
              </w:rPr>
              <w:t xml:space="preserve"> </w:t>
            </w:r>
            <w:r w:rsidRPr="00014723">
              <w:rPr>
                <w:b/>
                <w:bCs/>
              </w:rPr>
              <w:t>disposal</w:t>
            </w:r>
            <w:r w:rsidR="00367E00" w:rsidRPr="00014723">
              <w:rPr>
                <w:b/>
                <w:bCs/>
              </w:rPr>
              <w:t xml:space="preserve"> </w:t>
            </w:r>
            <w:r w:rsidRPr="00014723">
              <w:rPr>
                <w:b/>
                <w:bCs/>
              </w:rPr>
              <w:t>(tonnes</w:t>
            </w:r>
            <w:r w:rsidR="00367E00" w:rsidRPr="00014723">
              <w:rPr>
                <w:b/>
                <w:bCs/>
              </w:rPr>
              <w:t xml:space="preserve"> </w:t>
            </w:r>
            <w:r w:rsidRPr="00014723">
              <w:rPr>
                <w:b/>
                <w:bCs/>
              </w:rPr>
              <w:t>CO</w:t>
            </w:r>
            <w:r w:rsidRPr="00014723">
              <w:rPr>
                <w:b/>
                <w:bCs/>
                <w:vertAlign w:val="subscript"/>
              </w:rPr>
              <w:t>2</w:t>
            </w:r>
            <w:r w:rsidRPr="00014723">
              <w:rPr>
                <w:b/>
                <w:bCs/>
              </w:rPr>
              <w:t>-e)</w:t>
            </w:r>
          </w:p>
        </w:tc>
        <w:tc>
          <w:tcPr>
            <w:tcW w:w="1304" w:type="dxa"/>
          </w:tcPr>
          <w:p w14:paraId="5C6C41E6" w14:textId="77777777" w:rsidR="00B6595F" w:rsidRPr="00014723" w:rsidRDefault="00B6595F" w:rsidP="00014723">
            <w:pPr>
              <w:pStyle w:val="TableCopy"/>
              <w:jc w:val="right"/>
              <w:rPr>
                <w:b/>
                <w:bCs/>
              </w:rPr>
            </w:pPr>
            <w:r w:rsidRPr="00014723">
              <w:rPr>
                <w:b/>
                <w:bCs/>
              </w:rPr>
              <w:t>120</w:t>
            </w:r>
          </w:p>
        </w:tc>
        <w:tc>
          <w:tcPr>
            <w:tcW w:w="1304" w:type="dxa"/>
          </w:tcPr>
          <w:p w14:paraId="402900C0" w14:textId="77777777" w:rsidR="00B6595F" w:rsidRPr="00014723" w:rsidRDefault="00B6595F" w:rsidP="00014723">
            <w:pPr>
              <w:pStyle w:val="TableCopy"/>
              <w:jc w:val="right"/>
              <w:rPr>
                <w:b/>
                <w:bCs/>
              </w:rPr>
            </w:pPr>
            <w:r w:rsidRPr="00014723">
              <w:rPr>
                <w:b/>
                <w:bCs/>
              </w:rPr>
              <w:t>462</w:t>
            </w:r>
          </w:p>
        </w:tc>
      </w:tr>
    </w:tbl>
    <w:p w14:paraId="72808D40" w14:textId="732844E8" w:rsidR="00B6595F" w:rsidRPr="00A34DC8" w:rsidRDefault="00B6595F" w:rsidP="000A4C08">
      <w:pPr>
        <w:pStyle w:val="TableFootnote"/>
      </w:pPr>
      <w:r w:rsidRPr="00A34DC8">
        <w:t>Explanatory</w:t>
      </w:r>
      <w:r w:rsidR="00367E00" w:rsidRPr="00A34DC8">
        <w:t xml:space="preserve"> </w:t>
      </w:r>
      <w:r w:rsidRPr="00A34DC8">
        <w:t>notes:</w:t>
      </w:r>
    </w:p>
    <w:p w14:paraId="48B7BD32" w14:textId="10525933" w:rsidR="00B6595F" w:rsidRDefault="00B6595F" w:rsidP="00014723">
      <w:pPr>
        <w:pStyle w:val="TableFootnote"/>
        <w:tabs>
          <w:tab w:val="left" w:pos="284"/>
        </w:tabs>
        <w:ind w:left="284" w:hanging="284"/>
      </w:pPr>
      <w:r>
        <w:t>i.</w:t>
      </w:r>
      <w:r>
        <w:tab/>
        <w:t>The</w:t>
      </w:r>
      <w:r w:rsidR="00367E00">
        <w:t xml:space="preserve"> </w:t>
      </w:r>
      <w:r>
        <w:t>2022–23</w:t>
      </w:r>
      <w:r w:rsidR="00367E00">
        <w:t xml:space="preserve"> </w:t>
      </w:r>
      <w:r>
        <w:t>figures</w:t>
      </w:r>
      <w:r w:rsidR="00367E00">
        <w:t xml:space="preserve"> </w:t>
      </w:r>
      <w:r>
        <w:t>have</w:t>
      </w:r>
      <w:r w:rsidR="00367E00">
        <w:t xml:space="preserve"> </w:t>
      </w:r>
      <w:r>
        <w:t>been</w:t>
      </w:r>
      <w:r w:rsidR="00367E00">
        <w:t xml:space="preserve"> </w:t>
      </w:r>
      <w:r>
        <w:t>updated</w:t>
      </w:r>
      <w:r w:rsidR="00367E00">
        <w:t xml:space="preserve"> </w:t>
      </w:r>
      <w:r>
        <w:t>to</w:t>
      </w:r>
      <w:r w:rsidR="00367E00">
        <w:t xml:space="preserve"> </w:t>
      </w:r>
      <w:r>
        <w:t>include</w:t>
      </w:r>
      <w:r w:rsidR="00367E00">
        <w:t xml:space="preserve"> </w:t>
      </w:r>
      <w:r>
        <w:t>actual</w:t>
      </w:r>
      <w:r w:rsidR="00367E00">
        <w:t xml:space="preserve"> </w:t>
      </w:r>
      <w:r>
        <w:t>rather</w:t>
      </w:r>
      <w:r w:rsidR="00367E00">
        <w:t xml:space="preserve"> </w:t>
      </w:r>
      <w:r>
        <w:t>than</w:t>
      </w:r>
      <w:r w:rsidR="00367E00">
        <w:t xml:space="preserve"> </w:t>
      </w:r>
      <w:r>
        <w:t>estimated</w:t>
      </w:r>
      <w:r w:rsidR="00367E00">
        <w:t xml:space="preserve"> </w:t>
      </w:r>
      <w:r>
        <w:t>consumption</w:t>
      </w:r>
      <w:r w:rsidR="00367E00">
        <w:t xml:space="preserve"> </w:t>
      </w:r>
      <w:r>
        <w:t>data.</w:t>
      </w:r>
    </w:p>
    <w:p w14:paraId="4BE20533" w14:textId="4234A80F" w:rsidR="00B6595F" w:rsidRDefault="00B6595F" w:rsidP="00014723">
      <w:pPr>
        <w:pStyle w:val="TableFootnote"/>
        <w:tabs>
          <w:tab w:val="left" w:pos="284"/>
        </w:tabs>
        <w:ind w:left="284" w:hanging="284"/>
      </w:pPr>
      <w:r>
        <w:t>ii.</w:t>
      </w:r>
      <w:r>
        <w:tab/>
        <w:t>The</w:t>
      </w:r>
      <w:r w:rsidR="00367E00">
        <w:t xml:space="preserve"> </w:t>
      </w:r>
      <w:r>
        <w:t>former</w:t>
      </w:r>
      <w:r w:rsidR="00367E00">
        <w:t xml:space="preserve"> </w:t>
      </w:r>
      <w:r>
        <w:t>DELWP</w:t>
      </w:r>
      <w:r w:rsidR="00367E00">
        <w:t xml:space="preserve"> </w:t>
      </w:r>
      <w:r>
        <w:t>purchased</w:t>
      </w:r>
      <w:r w:rsidR="00367E00">
        <w:t xml:space="preserve"> </w:t>
      </w:r>
      <w:r>
        <w:t>ACCUs</w:t>
      </w:r>
      <w:r w:rsidR="00367E00">
        <w:t xml:space="preserve"> </w:t>
      </w:r>
      <w:r>
        <w:t>in</w:t>
      </w:r>
      <w:r w:rsidR="00367E00">
        <w:t xml:space="preserve"> </w:t>
      </w:r>
      <w:r>
        <w:t>2022</w:t>
      </w:r>
      <w:r w:rsidR="00367E00">
        <w:t xml:space="preserve"> </w:t>
      </w:r>
      <w:r>
        <w:t>to</w:t>
      </w:r>
      <w:r w:rsidR="00367E00">
        <w:t xml:space="preserve"> </w:t>
      </w:r>
      <w:r>
        <w:t>be</w:t>
      </w:r>
      <w:r w:rsidR="00367E00">
        <w:t xml:space="preserve"> </w:t>
      </w:r>
      <w:r>
        <w:t>used</w:t>
      </w:r>
      <w:r w:rsidR="00367E00">
        <w:t xml:space="preserve"> </w:t>
      </w:r>
      <w:r>
        <w:t>towards</w:t>
      </w:r>
      <w:r w:rsidR="00367E00">
        <w:t xml:space="preserve"> </w:t>
      </w:r>
      <w:r>
        <w:t>reducing</w:t>
      </w:r>
      <w:r w:rsidR="00367E00">
        <w:t xml:space="preserve"> </w:t>
      </w:r>
      <w:r>
        <w:t>departmental</w:t>
      </w:r>
      <w:r w:rsidR="00367E00">
        <w:t xml:space="preserve"> </w:t>
      </w:r>
      <w:r>
        <w:t>emissions.</w:t>
      </w:r>
      <w:r w:rsidR="00367E00">
        <w:t xml:space="preserve"> </w:t>
      </w:r>
      <w:r>
        <w:t>For</w:t>
      </w:r>
      <w:r w:rsidR="00367E00">
        <w:t xml:space="preserve"> </w:t>
      </w:r>
      <w:r>
        <w:t>2022–23,</w:t>
      </w:r>
      <w:r w:rsidR="00367E00">
        <w:t xml:space="preserve"> </w:t>
      </w:r>
      <w:r>
        <w:t>5,508</w:t>
      </w:r>
      <w:r w:rsidR="00367E00">
        <w:t xml:space="preserve"> </w:t>
      </w:r>
      <w:r>
        <w:t>of</w:t>
      </w:r>
      <w:r w:rsidR="00367E00">
        <w:t xml:space="preserve"> </w:t>
      </w:r>
      <w:r>
        <w:t>these</w:t>
      </w:r>
      <w:r w:rsidR="00367E00">
        <w:t xml:space="preserve"> </w:t>
      </w:r>
      <w:r>
        <w:t>ACCUs</w:t>
      </w:r>
      <w:r w:rsidR="00367E00">
        <w:t xml:space="preserve"> </w:t>
      </w:r>
      <w:r>
        <w:t>were</w:t>
      </w:r>
      <w:r w:rsidR="00367E00">
        <w:t xml:space="preserve"> </w:t>
      </w:r>
      <w:r>
        <w:t>used</w:t>
      </w:r>
      <w:r w:rsidR="00367E00">
        <w:t xml:space="preserve"> </w:t>
      </w:r>
      <w:r>
        <w:t>by</w:t>
      </w:r>
      <w:r w:rsidR="00367E00">
        <w:t xml:space="preserve"> </w:t>
      </w:r>
      <w:r>
        <w:t>DEECA</w:t>
      </w:r>
      <w:r w:rsidR="00367E00">
        <w:t xml:space="preserve"> </w:t>
      </w:r>
      <w:r>
        <w:t>for</w:t>
      </w:r>
      <w:r w:rsidR="00367E00">
        <w:t xml:space="preserve"> </w:t>
      </w:r>
      <w:r>
        <w:t>the</w:t>
      </w:r>
      <w:r w:rsidR="00367E00">
        <w:t xml:space="preserve"> </w:t>
      </w:r>
      <w:r>
        <w:t>baseline</w:t>
      </w:r>
      <w:r w:rsidR="00367E00">
        <w:t xml:space="preserve"> </w:t>
      </w:r>
      <w:r>
        <w:t>reporting</w:t>
      </w:r>
      <w:r w:rsidR="00367E00">
        <w:t xml:space="preserve"> </w:t>
      </w:r>
      <w:r>
        <w:t>year.</w:t>
      </w:r>
      <w:r w:rsidR="00367E00">
        <w:t xml:space="preserve"> </w:t>
      </w:r>
      <w:r>
        <w:t>ACCUs</w:t>
      </w:r>
      <w:r w:rsidR="00367E00">
        <w:t xml:space="preserve"> </w:t>
      </w:r>
      <w:r>
        <w:t>have</w:t>
      </w:r>
      <w:r w:rsidR="00367E00">
        <w:t xml:space="preserve"> </w:t>
      </w:r>
      <w:r>
        <w:t>not</w:t>
      </w:r>
      <w:r w:rsidR="00367E00">
        <w:t xml:space="preserve"> </w:t>
      </w:r>
      <w:r>
        <w:t>been</w:t>
      </w:r>
      <w:r w:rsidR="00367E00">
        <w:t xml:space="preserve"> </w:t>
      </w:r>
      <w:r>
        <w:t>purchased</w:t>
      </w:r>
      <w:r w:rsidR="00367E00">
        <w:t xml:space="preserve"> </w:t>
      </w:r>
      <w:r>
        <w:t>since</w:t>
      </w:r>
      <w:r w:rsidR="00367E00">
        <w:t xml:space="preserve"> </w:t>
      </w:r>
      <w:r>
        <w:t>1</w:t>
      </w:r>
      <w:r w:rsidR="00367E00">
        <w:t xml:space="preserve"> </w:t>
      </w:r>
      <w:r>
        <w:t>January</w:t>
      </w:r>
      <w:r w:rsidR="00367E00">
        <w:t xml:space="preserve"> </w:t>
      </w:r>
      <w:r>
        <w:t>2023,</w:t>
      </w:r>
      <w:r w:rsidR="00367E00">
        <w:t xml:space="preserve"> </w:t>
      </w:r>
      <w:r>
        <w:t>with</w:t>
      </w:r>
      <w:r w:rsidR="00367E00">
        <w:t xml:space="preserve"> </w:t>
      </w:r>
      <w:r>
        <w:t>DEECA</w:t>
      </w:r>
      <w:r w:rsidR="00367E00">
        <w:t xml:space="preserve"> </w:t>
      </w:r>
      <w:r>
        <w:t>prioritising</w:t>
      </w:r>
      <w:r w:rsidR="00367E00">
        <w:t xml:space="preserve"> </w:t>
      </w:r>
      <w:r>
        <w:t>the</w:t>
      </w:r>
      <w:r w:rsidR="00367E00">
        <w:t xml:space="preserve"> </w:t>
      </w:r>
      <w:r>
        <w:t>transition</w:t>
      </w:r>
      <w:r w:rsidR="00367E00">
        <w:t xml:space="preserve"> </w:t>
      </w:r>
      <w:r>
        <w:t>to</w:t>
      </w:r>
      <w:r w:rsidR="00367E00">
        <w:t xml:space="preserve"> </w:t>
      </w:r>
      <w:r>
        <w:t>zero</w:t>
      </w:r>
      <w:r w:rsidR="00367E00">
        <w:t xml:space="preserve"> </w:t>
      </w:r>
      <w:r>
        <w:t>emissions</w:t>
      </w:r>
      <w:r w:rsidR="00367E00">
        <w:t xml:space="preserve"> </w:t>
      </w:r>
      <w:r>
        <w:t>alternatives.</w:t>
      </w:r>
      <w:r w:rsidR="00367E00">
        <w:t xml:space="preserve"> </w:t>
      </w:r>
      <w:r>
        <w:t>Gas</w:t>
      </w:r>
      <w:r w:rsidR="00367E00">
        <w:t xml:space="preserve"> </w:t>
      </w:r>
      <w:r>
        <w:t>/</w:t>
      </w:r>
      <w:r w:rsidR="00367E00">
        <w:t xml:space="preserve"> </w:t>
      </w:r>
      <w:r>
        <w:t>LPG</w:t>
      </w:r>
      <w:r w:rsidR="00367E00">
        <w:t xml:space="preserve"> </w:t>
      </w:r>
      <w:r>
        <w:t>emissions</w:t>
      </w:r>
      <w:r w:rsidR="00367E00">
        <w:t xml:space="preserve"> </w:t>
      </w:r>
      <w:r>
        <w:t>would</w:t>
      </w:r>
      <w:r w:rsidR="00367E00">
        <w:t xml:space="preserve"> </w:t>
      </w:r>
      <w:r>
        <w:t>have</w:t>
      </w:r>
      <w:r w:rsidR="00367E00">
        <w:t xml:space="preserve"> </w:t>
      </w:r>
      <w:r>
        <w:t>been</w:t>
      </w:r>
      <w:r w:rsidR="00367E00">
        <w:t xml:space="preserve"> </w:t>
      </w:r>
      <w:r>
        <w:t>3,069</w:t>
      </w:r>
      <w:r w:rsidR="00367E00">
        <w:t xml:space="preserve"> </w:t>
      </w:r>
      <w:r>
        <w:t>tonnes</w:t>
      </w:r>
      <w:r w:rsidR="00367E00">
        <w:t xml:space="preserve"> </w:t>
      </w:r>
      <w:r>
        <w:t>in</w:t>
      </w:r>
      <w:r w:rsidR="00367E00">
        <w:t xml:space="preserve"> </w:t>
      </w:r>
      <w:r>
        <w:t>2022–23,</w:t>
      </w:r>
      <w:r w:rsidR="00367E00">
        <w:t xml:space="preserve"> </w:t>
      </w:r>
      <w:r>
        <w:t>but</w:t>
      </w:r>
      <w:r w:rsidR="00367E00">
        <w:t xml:space="preserve"> </w:t>
      </w:r>
      <w:r>
        <w:t>1,565</w:t>
      </w:r>
      <w:r w:rsidR="00367E00">
        <w:t xml:space="preserve"> </w:t>
      </w:r>
      <w:r>
        <w:t>tonnes</w:t>
      </w:r>
      <w:r w:rsidR="00367E00">
        <w:t xml:space="preserve"> </w:t>
      </w:r>
      <w:r>
        <w:t>were</w:t>
      </w:r>
      <w:r w:rsidR="00367E00">
        <w:t xml:space="preserve"> </w:t>
      </w:r>
      <w:r>
        <w:t>offset</w:t>
      </w:r>
      <w:r w:rsidR="00367E00">
        <w:t xml:space="preserve"> </w:t>
      </w:r>
      <w:r>
        <w:t>using</w:t>
      </w:r>
      <w:r w:rsidR="00367E00">
        <w:t xml:space="preserve"> </w:t>
      </w:r>
      <w:r>
        <w:t>ACCUs.</w:t>
      </w:r>
    </w:p>
    <w:p w14:paraId="38EE4DCB" w14:textId="79201991" w:rsidR="00B6595F" w:rsidRDefault="00B6595F" w:rsidP="00014723">
      <w:pPr>
        <w:pStyle w:val="TableFootnote"/>
        <w:tabs>
          <w:tab w:val="left" w:pos="284"/>
        </w:tabs>
        <w:ind w:left="284" w:hanging="284"/>
      </w:pPr>
      <w:r>
        <w:t>iii.</w:t>
      </w:r>
      <w:r>
        <w:tab/>
        <w:t>DEECA</w:t>
      </w:r>
      <w:r w:rsidR="00367E00">
        <w:t xml:space="preserve"> </w:t>
      </w:r>
      <w:r>
        <w:t>emissions</w:t>
      </w:r>
      <w:r w:rsidR="00367E00">
        <w:t xml:space="preserve"> </w:t>
      </w:r>
      <w:r>
        <w:t>from</w:t>
      </w:r>
      <w:r w:rsidR="00367E00">
        <w:t xml:space="preserve"> </w:t>
      </w:r>
      <w:r>
        <w:t>operational</w:t>
      </w:r>
      <w:r w:rsidR="00367E00">
        <w:t xml:space="preserve"> </w:t>
      </w:r>
      <w:r>
        <w:t>vehicles</w:t>
      </w:r>
      <w:r w:rsidR="00367E00">
        <w:t xml:space="preserve"> </w:t>
      </w:r>
      <w:r>
        <w:t>and</w:t>
      </w:r>
      <w:r w:rsidR="00367E00">
        <w:t xml:space="preserve"> </w:t>
      </w:r>
      <w:r>
        <w:t>operational</w:t>
      </w:r>
      <w:r w:rsidR="00367E00">
        <w:t xml:space="preserve"> </w:t>
      </w:r>
      <w:r>
        <w:t>aviation</w:t>
      </w:r>
      <w:r w:rsidR="00367E00">
        <w:t xml:space="preserve"> </w:t>
      </w:r>
      <w:r>
        <w:t>are</w:t>
      </w:r>
      <w:r w:rsidR="00367E00">
        <w:t xml:space="preserve"> </w:t>
      </w:r>
      <w:r>
        <w:t>directly</w:t>
      </w:r>
      <w:r w:rsidR="00367E00">
        <w:t xml:space="preserve"> </w:t>
      </w:r>
      <w:r>
        <w:t>linked</w:t>
      </w:r>
      <w:r w:rsidR="00367E00">
        <w:t xml:space="preserve"> </w:t>
      </w:r>
      <w:r>
        <w:t>to</w:t>
      </w:r>
      <w:r w:rsidR="00367E00">
        <w:t xml:space="preserve"> </w:t>
      </w:r>
      <w:r>
        <w:t>the</w:t>
      </w:r>
      <w:r w:rsidR="00367E00">
        <w:t xml:space="preserve"> </w:t>
      </w:r>
      <w:r>
        <w:t>level</w:t>
      </w:r>
      <w:r w:rsidR="00367E00">
        <w:t xml:space="preserve"> </w:t>
      </w:r>
      <w:r>
        <w:t>of</w:t>
      </w:r>
      <w:r w:rsidR="00367E00">
        <w:t xml:space="preserve"> </w:t>
      </w:r>
      <w:r>
        <w:t>emergency</w:t>
      </w:r>
      <w:r w:rsidR="00367E00">
        <w:t xml:space="preserve"> </w:t>
      </w:r>
      <w:r>
        <w:t>response</w:t>
      </w:r>
      <w:r w:rsidR="00367E00">
        <w:t xml:space="preserve"> </w:t>
      </w:r>
      <w:r>
        <w:t>activity</w:t>
      </w:r>
      <w:r w:rsidR="00367E00">
        <w:t xml:space="preserve"> </w:t>
      </w:r>
      <w:r>
        <w:t>required</w:t>
      </w:r>
      <w:r w:rsidR="00367E00">
        <w:t xml:space="preserve"> </w:t>
      </w:r>
      <w:r>
        <w:t>each</w:t>
      </w:r>
      <w:r w:rsidR="00367E00">
        <w:t xml:space="preserve"> </w:t>
      </w:r>
      <w:r>
        <w:t>year.</w:t>
      </w:r>
      <w:r w:rsidR="00367E00">
        <w:t xml:space="preserve"> </w:t>
      </w:r>
    </w:p>
    <w:p w14:paraId="292B3D8A" w14:textId="5F81D2E0" w:rsidR="00B6595F" w:rsidRDefault="00B6595F" w:rsidP="00014723">
      <w:pPr>
        <w:pStyle w:val="TableFootnote"/>
        <w:tabs>
          <w:tab w:val="left" w:pos="284"/>
        </w:tabs>
        <w:ind w:left="284" w:hanging="284"/>
      </w:pPr>
      <w:r>
        <w:t>iv.</w:t>
      </w:r>
      <w:r>
        <w:tab/>
        <w:t>There</w:t>
      </w:r>
      <w:r w:rsidR="00367E00">
        <w:t xml:space="preserve"> </w:t>
      </w:r>
      <w:r>
        <w:t>has</w:t>
      </w:r>
      <w:r w:rsidR="00367E00">
        <w:t xml:space="preserve"> </w:t>
      </w:r>
      <w:r>
        <w:t>been</w:t>
      </w:r>
      <w:r w:rsidR="00367E00">
        <w:t xml:space="preserve"> </w:t>
      </w:r>
      <w:r>
        <w:t>a</w:t>
      </w:r>
      <w:r w:rsidR="00367E00">
        <w:t xml:space="preserve"> </w:t>
      </w:r>
      <w:r>
        <w:t>reduction</w:t>
      </w:r>
      <w:r w:rsidR="00367E00">
        <w:t xml:space="preserve"> </w:t>
      </w:r>
      <w:r>
        <w:t>in</w:t>
      </w:r>
      <w:r w:rsidR="00367E00">
        <w:t xml:space="preserve"> </w:t>
      </w:r>
      <w:r>
        <w:t>emissions</w:t>
      </w:r>
      <w:r w:rsidR="00367E00">
        <w:t xml:space="preserve"> </w:t>
      </w:r>
      <w:r>
        <w:t>because</w:t>
      </w:r>
      <w:r w:rsidR="00367E00">
        <w:t xml:space="preserve"> </w:t>
      </w:r>
      <w:r>
        <w:t>of</w:t>
      </w:r>
      <w:r w:rsidR="00367E00">
        <w:t xml:space="preserve"> </w:t>
      </w:r>
      <w:r>
        <w:t>increased</w:t>
      </w:r>
      <w:r w:rsidR="00367E00">
        <w:t xml:space="preserve"> </w:t>
      </w:r>
      <w:r>
        <w:t>Green</w:t>
      </w:r>
      <w:r w:rsidR="00367E00">
        <w:t xml:space="preserve"> </w:t>
      </w:r>
      <w:r>
        <w:t>Power</w:t>
      </w:r>
      <w:r w:rsidR="00367E00">
        <w:t xml:space="preserve"> </w:t>
      </w:r>
      <w:r>
        <w:t>purchasing.</w:t>
      </w:r>
      <w:r w:rsidR="00367E00">
        <w:t xml:space="preserve"> </w:t>
      </w:r>
      <w:r>
        <w:t>The</w:t>
      </w:r>
      <w:r w:rsidR="00367E00">
        <w:t xml:space="preserve"> </w:t>
      </w:r>
      <w:r>
        <w:t>transition</w:t>
      </w:r>
      <w:r w:rsidR="00367E00">
        <w:t xml:space="preserve"> </w:t>
      </w:r>
      <w:r>
        <w:t>of</w:t>
      </w:r>
      <w:r w:rsidR="00367E00">
        <w:t xml:space="preserve"> </w:t>
      </w:r>
      <w:r>
        <w:t>DEECA</w:t>
      </w:r>
      <w:r w:rsidR="00367E00">
        <w:t xml:space="preserve"> </w:t>
      </w:r>
      <w:r>
        <w:t>managed</w:t>
      </w:r>
      <w:r w:rsidR="00367E00">
        <w:t xml:space="preserve"> </w:t>
      </w:r>
      <w:r>
        <w:t>Agriculture</w:t>
      </w:r>
      <w:r w:rsidR="00367E00">
        <w:t xml:space="preserve"> </w:t>
      </w:r>
      <w:r>
        <w:t>Victoria</w:t>
      </w:r>
      <w:r w:rsidR="00367E00">
        <w:t xml:space="preserve"> </w:t>
      </w:r>
      <w:r>
        <w:t>electricity</w:t>
      </w:r>
      <w:r w:rsidR="00367E00">
        <w:t xml:space="preserve"> </w:t>
      </w:r>
      <w:r>
        <w:t>accounts</w:t>
      </w:r>
      <w:r w:rsidR="00367E00">
        <w:t xml:space="preserve"> </w:t>
      </w:r>
      <w:r>
        <w:t>to</w:t>
      </w:r>
      <w:r w:rsidR="00367E00">
        <w:t xml:space="preserve"> </w:t>
      </w:r>
      <w:r>
        <w:t>100%</w:t>
      </w:r>
      <w:r w:rsidR="00367E00">
        <w:t xml:space="preserve"> </w:t>
      </w:r>
      <w:r>
        <w:t>Green</w:t>
      </w:r>
      <w:r w:rsidR="00367E00">
        <w:t xml:space="preserve"> </w:t>
      </w:r>
      <w:r>
        <w:t>Power</w:t>
      </w:r>
      <w:r w:rsidR="00367E00">
        <w:t xml:space="preserve"> </w:t>
      </w:r>
      <w:r>
        <w:t>purchasing</w:t>
      </w:r>
      <w:r w:rsidR="00367E00">
        <w:t xml:space="preserve"> </w:t>
      </w:r>
      <w:r>
        <w:t>was</w:t>
      </w:r>
      <w:r w:rsidR="00367E00">
        <w:t xml:space="preserve"> </w:t>
      </w:r>
      <w:r>
        <w:t>completed</w:t>
      </w:r>
      <w:r w:rsidR="00367E00">
        <w:t xml:space="preserve"> </w:t>
      </w:r>
      <w:r>
        <w:t>in</w:t>
      </w:r>
      <w:r w:rsidR="00367E00">
        <w:t xml:space="preserve"> </w:t>
      </w:r>
      <w:r>
        <w:t>September</w:t>
      </w:r>
      <w:r w:rsidR="00367E00">
        <w:t xml:space="preserve"> </w:t>
      </w:r>
      <w:r>
        <w:t>2023.</w:t>
      </w:r>
      <w:r w:rsidR="00367E00">
        <w:t xml:space="preserve"> </w:t>
      </w:r>
      <w:r>
        <w:t>This</w:t>
      </w:r>
      <w:r w:rsidR="00367E00">
        <w:t xml:space="preserve"> </w:t>
      </w:r>
      <w:r>
        <w:t>transition</w:t>
      </w:r>
      <w:r w:rsidR="00367E00">
        <w:t xml:space="preserve"> </w:t>
      </w:r>
      <w:r>
        <w:t>excludes</w:t>
      </w:r>
      <w:r w:rsidR="00367E00">
        <w:t xml:space="preserve"> </w:t>
      </w:r>
      <w:r>
        <w:t>Agri</w:t>
      </w:r>
      <w:r w:rsidR="00367E00">
        <w:t xml:space="preserve"> </w:t>
      </w:r>
      <w:r>
        <w:t>Bio,</w:t>
      </w:r>
      <w:r w:rsidR="00367E00">
        <w:t xml:space="preserve"> </w:t>
      </w:r>
      <w:r>
        <w:t>which</w:t>
      </w:r>
      <w:r w:rsidR="00367E00">
        <w:t xml:space="preserve"> </w:t>
      </w:r>
      <w:r>
        <w:t>is</w:t>
      </w:r>
      <w:r w:rsidR="00367E00">
        <w:t xml:space="preserve"> </w:t>
      </w:r>
      <w:r>
        <w:t>anticipated</w:t>
      </w:r>
      <w:r w:rsidR="00367E00">
        <w:t xml:space="preserve"> </w:t>
      </w:r>
      <w:r>
        <w:t>to</w:t>
      </w:r>
      <w:r w:rsidR="00367E00">
        <w:t xml:space="preserve"> </w:t>
      </w:r>
      <w:r>
        <w:t>transition</w:t>
      </w:r>
      <w:r w:rsidR="00367E00">
        <w:t xml:space="preserve"> </w:t>
      </w:r>
      <w:r>
        <w:t>to</w:t>
      </w:r>
      <w:r w:rsidR="00367E00">
        <w:t xml:space="preserve"> </w:t>
      </w:r>
      <w:r>
        <w:t>100%</w:t>
      </w:r>
      <w:r w:rsidR="00367E00">
        <w:t xml:space="preserve"> </w:t>
      </w:r>
      <w:r>
        <w:t>renewable</w:t>
      </w:r>
      <w:r w:rsidR="00367E00">
        <w:t xml:space="preserve"> </w:t>
      </w:r>
      <w:r>
        <w:t>electricity</w:t>
      </w:r>
      <w:r w:rsidR="00367E00">
        <w:t xml:space="preserve"> </w:t>
      </w:r>
      <w:r>
        <w:t>from</w:t>
      </w:r>
      <w:r w:rsidR="00367E00">
        <w:t xml:space="preserve"> </w:t>
      </w:r>
      <w:r>
        <w:t>July</w:t>
      </w:r>
      <w:r w:rsidR="00367E00">
        <w:t xml:space="preserve"> </w:t>
      </w:r>
      <w:r>
        <w:t>2025</w:t>
      </w:r>
      <w:r w:rsidR="00367E00">
        <w:t xml:space="preserve"> </w:t>
      </w:r>
      <w:r>
        <w:t>in</w:t>
      </w:r>
      <w:r w:rsidR="00367E00">
        <w:t xml:space="preserve"> </w:t>
      </w:r>
      <w:r>
        <w:t>line</w:t>
      </w:r>
      <w:r w:rsidR="00367E00">
        <w:t xml:space="preserve"> </w:t>
      </w:r>
      <w:r>
        <w:t>with</w:t>
      </w:r>
      <w:r w:rsidR="00367E00">
        <w:t xml:space="preserve"> </w:t>
      </w:r>
      <w:r>
        <w:t>the</w:t>
      </w:r>
      <w:r w:rsidR="00367E00">
        <w:t xml:space="preserve"> </w:t>
      </w:r>
      <w:r>
        <w:t>Victorian</w:t>
      </w:r>
      <w:r w:rsidR="00367E00">
        <w:t xml:space="preserve"> </w:t>
      </w:r>
      <w:r>
        <w:t>Government</w:t>
      </w:r>
      <w:r w:rsidR="00367E00">
        <w:t xml:space="preserve"> </w:t>
      </w:r>
      <w:r>
        <w:t>commitment.</w:t>
      </w:r>
    </w:p>
    <w:p w14:paraId="7AE493F9" w14:textId="50408D02" w:rsidR="00B6595F" w:rsidRDefault="00B6595F" w:rsidP="00014723">
      <w:pPr>
        <w:pStyle w:val="Heading2"/>
      </w:pPr>
      <w:bookmarkStart w:id="121" w:name="_Toc183346018"/>
      <w:r>
        <w:t>Electricity</w:t>
      </w:r>
      <w:r w:rsidR="00367E00">
        <w:t xml:space="preserve"> </w:t>
      </w:r>
      <w:r>
        <w:t>production</w:t>
      </w:r>
      <w:r w:rsidR="00367E00">
        <w:t xml:space="preserve"> </w:t>
      </w:r>
      <w:r>
        <w:t>and</w:t>
      </w:r>
      <w:r w:rsidR="00367E00">
        <w:t xml:space="preserve"> </w:t>
      </w:r>
      <w:r>
        <w:t>consumption</w:t>
      </w:r>
      <w:bookmarkEnd w:id="121"/>
    </w:p>
    <w:p w14:paraId="2E0DA42E" w14:textId="5A0D7AC3" w:rsidR="00B6595F" w:rsidRDefault="00B6595F" w:rsidP="00014723">
      <w:r>
        <w:t>Total</w:t>
      </w:r>
      <w:r w:rsidR="00367E00">
        <w:t xml:space="preserve"> </w:t>
      </w:r>
      <w:r>
        <w:t>electricity</w:t>
      </w:r>
      <w:r w:rsidR="00367E00">
        <w:t xml:space="preserve"> </w:t>
      </w:r>
      <w:r>
        <w:t>consumption</w:t>
      </w:r>
      <w:r w:rsidR="00367E00">
        <w:t xml:space="preserve"> </w:t>
      </w:r>
      <w:r>
        <w:t>for</w:t>
      </w:r>
      <w:r w:rsidR="00367E00">
        <w:t xml:space="preserve"> </w:t>
      </w:r>
      <w:r>
        <w:t>DEECA</w:t>
      </w:r>
      <w:r w:rsidR="00367E00">
        <w:t xml:space="preserve"> </w:t>
      </w:r>
      <w:r>
        <w:t>over</w:t>
      </w:r>
      <w:r w:rsidR="00367E00">
        <w:t xml:space="preserve"> </w:t>
      </w:r>
      <w:r>
        <w:t>the</w:t>
      </w:r>
      <w:r w:rsidR="00367E00">
        <w:t xml:space="preserve"> </w:t>
      </w:r>
      <w:r>
        <w:t>2023–24</w:t>
      </w:r>
      <w:r w:rsidR="00367E00">
        <w:t xml:space="preserve"> </w:t>
      </w:r>
      <w:r>
        <w:t>reporting</w:t>
      </w:r>
      <w:r w:rsidR="00367E00">
        <w:t xml:space="preserve"> </w:t>
      </w:r>
      <w:r>
        <w:t>period</w:t>
      </w:r>
      <w:r w:rsidR="00367E00">
        <w:t xml:space="preserve"> </w:t>
      </w:r>
      <w:r>
        <w:t>was</w:t>
      </w:r>
      <w:r w:rsidR="00367E00">
        <w:t xml:space="preserve"> </w:t>
      </w:r>
      <w:r>
        <w:t>30,576</w:t>
      </w:r>
      <w:r w:rsidR="00367E00">
        <w:t xml:space="preserve"> </w:t>
      </w:r>
      <w:r>
        <w:t>megawatt</w:t>
      </w:r>
      <w:r w:rsidR="00367E00">
        <w:t xml:space="preserve"> </w:t>
      </w:r>
      <w:r>
        <w:t>hours</w:t>
      </w:r>
      <w:r w:rsidR="00367E00">
        <w:t xml:space="preserve"> </w:t>
      </w:r>
      <w:r>
        <w:t>(MWh)</w:t>
      </w:r>
      <w:r w:rsidR="00367E00">
        <w:t xml:space="preserve"> </w:t>
      </w:r>
      <w:r>
        <w:t>which</w:t>
      </w:r>
      <w:r w:rsidR="00367E00">
        <w:t xml:space="preserve"> </w:t>
      </w:r>
      <w:r>
        <w:t>is</w:t>
      </w:r>
      <w:r w:rsidR="00367E00">
        <w:t xml:space="preserve"> </w:t>
      </w:r>
      <w:r>
        <w:t>comparable</w:t>
      </w:r>
      <w:r w:rsidR="00367E00">
        <w:t xml:space="preserve"> </w:t>
      </w:r>
      <w:r>
        <w:t>with</w:t>
      </w:r>
      <w:r w:rsidR="00367E00">
        <w:t xml:space="preserve"> </w:t>
      </w:r>
      <w:r>
        <w:t>consumption</w:t>
      </w:r>
      <w:r w:rsidR="00367E00">
        <w:t xml:space="preserve"> </w:t>
      </w:r>
      <w:r>
        <w:t>for</w:t>
      </w:r>
      <w:r w:rsidR="00367E00">
        <w:t xml:space="preserve"> </w:t>
      </w:r>
      <w:r>
        <w:t>the</w:t>
      </w:r>
      <w:r w:rsidR="00367E00">
        <w:t xml:space="preserve"> </w:t>
      </w:r>
      <w:r>
        <w:t>2022–23</w:t>
      </w:r>
      <w:r w:rsidR="00367E00">
        <w:t xml:space="preserve"> </w:t>
      </w:r>
      <w:r>
        <w:t>baseline</w:t>
      </w:r>
      <w:r w:rsidR="00367E00">
        <w:t xml:space="preserve"> </w:t>
      </w:r>
      <w:r>
        <w:t>reporting</w:t>
      </w:r>
      <w:r w:rsidR="00367E00">
        <w:t xml:space="preserve"> </w:t>
      </w:r>
      <w:r>
        <w:t>year.</w:t>
      </w:r>
      <w:r w:rsidR="00367E00">
        <w:t xml:space="preserve"> </w:t>
      </w:r>
      <w:r>
        <w:t>All</w:t>
      </w:r>
      <w:r w:rsidR="00367E00">
        <w:t xml:space="preserve"> </w:t>
      </w:r>
      <w:r>
        <w:t>new</w:t>
      </w:r>
      <w:r w:rsidR="00367E00">
        <w:t xml:space="preserve"> </w:t>
      </w:r>
      <w:r>
        <w:t>builds</w:t>
      </w:r>
      <w:r w:rsidR="00367E00">
        <w:t xml:space="preserve"> </w:t>
      </w:r>
      <w:r>
        <w:t>and</w:t>
      </w:r>
      <w:r w:rsidR="00367E00">
        <w:t xml:space="preserve"> </w:t>
      </w:r>
      <w:r>
        <w:t>significant</w:t>
      </w:r>
      <w:r w:rsidR="00367E00">
        <w:t xml:space="preserve"> </w:t>
      </w:r>
      <w:r>
        <w:t>rebuilds</w:t>
      </w:r>
      <w:r w:rsidR="00367E00">
        <w:t xml:space="preserve"> </w:t>
      </w:r>
      <w:r>
        <w:t>have</w:t>
      </w:r>
      <w:r w:rsidR="00367E00">
        <w:t xml:space="preserve"> </w:t>
      </w:r>
      <w:r>
        <w:t>LED</w:t>
      </w:r>
      <w:r w:rsidR="00367E00">
        <w:t xml:space="preserve"> </w:t>
      </w:r>
      <w:r>
        <w:t>lighting</w:t>
      </w:r>
      <w:r w:rsidR="00367E00">
        <w:t xml:space="preserve"> </w:t>
      </w:r>
      <w:r>
        <w:t>and</w:t>
      </w:r>
      <w:r w:rsidR="00367E00">
        <w:t xml:space="preserve"> </w:t>
      </w:r>
      <w:r>
        <w:t>solar</w:t>
      </w:r>
      <w:r w:rsidR="00367E00">
        <w:t xml:space="preserve"> </w:t>
      </w:r>
      <w:r>
        <w:t>installation</w:t>
      </w:r>
      <w:r w:rsidR="00367E00">
        <w:t xml:space="preserve"> </w:t>
      </w:r>
      <w:r>
        <w:t>as</w:t>
      </w:r>
      <w:r w:rsidR="00367E00">
        <w:t xml:space="preserve"> </w:t>
      </w:r>
      <w:r>
        <w:t>a</w:t>
      </w:r>
      <w:r w:rsidR="00367E00">
        <w:t xml:space="preserve"> </w:t>
      </w:r>
      <w:r>
        <w:t>standard</w:t>
      </w:r>
      <w:r w:rsidR="00367E00">
        <w:t xml:space="preserve"> </w:t>
      </w:r>
      <w:r>
        <w:t>requirement</w:t>
      </w:r>
      <w:r w:rsidR="00367E00">
        <w:t xml:space="preserve"> </w:t>
      </w:r>
      <w:r>
        <w:t>and</w:t>
      </w:r>
      <w:r w:rsidR="00367E00">
        <w:t xml:space="preserve"> </w:t>
      </w:r>
      <w:r>
        <w:t>are</w:t>
      </w:r>
      <w:r w:rsidR="00367E00">
        <w:t xml:space="preserve"> </w:t>
      </w:r>
      <w:r>
        <w:t>built</w:t>
      </w:r>
      <w:r w:rsidR="00367E00">
        <w:t xml:space="preserve"> </w:t>
      </w:r>
      <w:r>
        <w:t>to</w:t>
      </w:r>
      <w:r w:rsidR="00367E00">
        <w:t xml:space="preserve"> </w:t>
      </w:r>
      <w:r>
        <w:t>a</w:t>
      </w:r>
      <w:r w:rsidR="00367E00">
        <w:t xml:space="preserve"> </w:t>
      </w:r>
      <w:r>
        <w:t>6-star</w:t>
      </w:r>
      <w:r w:rsidR="00367E00">
        <w:t xml:space="preserve"> </w:t>
      </w:r>
      <w:r>
        <w:t>NABERS</w:t>
      </w:r>
      <w:r w:rsidR="00367E00">
        <w:t xml:space="preserve"> </w:t>
      </w:r>
      <w:r>
        <w:t>rating</w:t>
      </w:r>
      <w:r w:rsidR="00367E00">
        <w:t xml:space="preserve"> </w:t>
      </w:r>
      <w:r>
        <w:t>incorporating</w:t>
      </w:r>
      <w:r w:rsidR="00367E00">
        <w:t xml:space="preserve"> </w:t>
      </w:r>
      <w:r>
        <w:t>Green</w:t>
      </w:r>
      <w:r w:rsidR="00367E00">
        <w:t xml:space="preserve"> </w:t>
      </w:r>
      <w:r>
        <w:t>Star</w:t>
      </w:r>
      <w:r w:rsidR="00367E00">
        <w:t xml:space="preserve"> </w:t>
      </w:r>
      <w:r>
        <w:t>principles.</w:t>
      </w:r>
    </w:p>
    <w:p w14:paraId="5C6041C4" w14:textId="5C25C334" w:rsidR="00B6595F" w:rsidRDefault="00B6595F" w:rsidP="00014723">
      <w:r>
        <w:t>All</w:t>
      </w:r>
      <w:r w:rsidR="00367E00">
        <w:t xml:space="preserve"> </w:t>
      </w:r>
      <w:r>
        <w:t>DEECA-managed</w:t>
      </w:r>
      <w:r w:rsidR="00367E00">
        <w:t xml:space="preserve"> </w:t>
      </w:r>
      <w:r>
        <w:t>electricity</w:t>
      </w:r>
      <w:r w:rsidR="00367E00">
        <w:t xml:space="preserve"> </w:t>
      </w:r>
      <w:r>
        <w:t>accounts</w:t>
      </w:r>
      <w:r w:rsidR="00367E00">
        <w:t xml:space="preserve"> </w:t>
      </w:r>
      <w:r>
        <w:t>now</w:t>
      </w:r>
      <w:r w:rsidR="00367E00">
        <w:t xml:space="preserve"> </w:t>
      </w:r>
      <w:r>
        <w:t>have</w:t>
      </w:r>
      <w:r w:rsidR="00367E00">
        <w:t xml:space="preserve"> </w:t>
      </w:r>
      <w:r>
        <w:t>100%</w:t>
      </w:r>
      <w:r w:rsidR="00367E00">
        <w:t xml:space="preserve"> </w:t>
      </w:r>
      <w:r>
        <w:t>Green</w:t>
      </w:r>
      <w:r w:rsidR="00367E00">
        <w:t xml:space="preserve"> </w:t>
      </w:r>
      <w:r>
        <w:t>Power</w:t>
      </w:r>
      <w:r w:rsidR="00367E00">
        <w:t xml:space="preserve"> </w:t>
      </w:r>
      <w:r>
        <w:t>applied.</w:t>
      </w:r>
      <w:r w:rsidR="00367E00">
        <w:t xml:space="preserve"> </w:t>
      </w:r>
      <w:r>
        <w:t>The</w:t>
      </w:r>
      <w:r w:rsidR="00367E00">
        <w:t xml:space="preserve"> </w:t>
      </w:r>
      <w:r>
        <w:t>DEECA-managed</w:t>
      </w:r>
      <w:r w:rsidR="00367E00">
        <w:t xml:space="preserve"> </w:t>
      </w:r>
      <w:r>
        <w:t>Agriculture</w:t>
      </w:r>
      <w:r w:rsidR="00367E00">
        <w:t xml:space="preserve"> </w:t>
      </w:r>
      <w:r>
        <w:t>Victoria</w:t>
      </w:r>
      <w:r w:rsidR="00367E00">
        <w:t xml:space="preserve"> </w:t>
      </w:r>
      <w:r>
        <w:t>electricity</w:t>
      </w:r>
      <w:r w:rsidR="00367E00">
        <w:t xml:space="preserve"> </w:t>
      </w:r>
      <w:r>
        <w:t>accounts</w:t>
      </w:r>
      <w:r w:rsidR="00367E00">
        <w:t xml:space="preserve"> </w:t>
      </w:r>
      <w:r>
        <w:t>transitioned</w:t>
      </w:r>
      <w:r w:rsidR="00367E00">
        <w:t xml:space="preserve"> </w:t>
      </w:r>
      <w:r>
        <w:t>to</w:t>
      </w:r>
      <w:r w:rsidR="00367E00">
        <w:t xml:space="preserve"> </w:t>
      </w:r>
      <w:r>
        <w:t>100%</w:t>
      </w:r>
      <w:r w:rsidR="00367E00">
        <w:t xml:space="preserve"> </w:t>
      </w:r>
      <w:r>
        <w:t>Green</w:t>
      </w:r>
      <w:r w:rsidR="00367E00">
        <w:t xml:space="preserve"> </w:t>
      </w:r>
      <w:r>
        <w:t>Power</w:t>
      </w:r>
      <w:r w:rsidR="00367E00">
        <w:t xml:space="preserve"> </w:t>
      </w:r>
      <w:r>
        <w:t>purchasing</w:t>
      </w:r>
      <w:r w:rsidR="00367E00">
        <w:t xml:space="preserve"> </w:t>
      </w:r>
      <w:r>
        <w:t>from</w:t>
      </w:r>
      <w:r w:rsidR="00367E00">
        <w:t xml:space="preserve"> </w:t>
      </w:r>
      <w:r>
        <w:t>September</w:t>
      </w:r>
      <w:r w:rsidR="00367E00">
        <w:t xml:space="preserve"> </w:t>
      </w:r>
      <w:r>
        <w:t>2023.</w:t>
      </w:r>
      <w:r w:rsidR="00367E00">
        <w:t xml:space="preserve"> </w:t>
      </w:r>
      <w:r>
        <w:t>This</w:t>
      </w:r>
      <w:r w:rsidR="00367E00">
        <w:t xml:space="preserve"> </w:t>
      </w:r>
      <w:r>
        <w:t>excludes</w:t>
      </w:r>
      <w:r w:rsidR="00367E00">
        <w:t xml:space="preserve"> </w:t>
      </w:r>
      <w:r>
        <w:t>Agri</w:t>
      </w:r>
      <w:r w:rsidR="00367E00">
        <w:t xml:space="preserve"> </w:t>
      </w:r>
      <w:r>
        <w:t>Bio,</w:t>
      </w:r>
      <w:r w:rsidR="00367E00">
        <w:t xml:space="preserve"> </w:t>
      </w:r>
      <w:r>
        <w:t>which</w:t>
      </w:r>
      <w:r w:rsidR="00367E00">
        <w:t xml:space="preserve"> </w:t>
      </w:r>
      <w:r>
        <w:t>is</w:t>
      </w:r>
      <w:r w:rsidR="00367E00">
        <w:t xml:space="preserve"> </w:t>
      </w:r>
      <w:r>
        <w:t>anticipated</w:t>
      </w:r>
      <w:r w:rsidR="00367E00">
        <w:t xml:space="preserve"> </w:t>
      </w:r>
      <w:r>
        <w:t>to</w:t>
      </w:r>
      <w:r w:rsidR="00367E00">
        <w:t xml:space="preserve"> </w:t>
      </w:r>
      <w:r>
        <w:t>transition</w:t>
      </w:r>
      <w:r w:rsidR="00367E00">
        <w:t xml:space="preserve"> </w:t>
      </w:r>
      <w:r>
        <w:t>to</w:t>
      </w:r>
      <w:r w:rsidR="00367E00">
        <w:t xml:space="preserve"> </w:t>
      </w:r>
      <w:r>
        <w:t>100%</w:t>
      </w:r>
      <w:r w:rsidR="00367E00">
        <w:t xml:space="preserve"> </w:t>
      </w:r>
      <w:r>
        <w:t>renewable</w:t>
      </w:r>
      <w:r w:rsidR="00367E00">
        <w:t xml:space="preserve"> </w:t>
      </w:r>
      <w:r>
        <w:t>electricity</w:t>
      </w:r>
      <w:r w:rsidR="00367E00">
        <w:t xml:space="preserve"> </w:t>
      </w:r>
      <w:r>
        <w:t>from</w:t>
      </w:r>
      <w:r w:rsidR="00367E00">
        <w:t xml:space="preserve"> </w:t>
      </w:r>
      <w:r>
        <w:t>July</w:t>
      </w:r>
      <w:r w:rsidR="00367E00">
        <w:t xml:space="preserve"> </w:t>
      </w:r>
      <w:r>
        <w:t>2025,</w:t>
      </w:r>
      <w:r w:rsidR="00367E00">
        <w:t xml:space="preserve"> </w:t>
      </w:r>
      <w:r>
        <w:t>in</w:t>
      </w:r>
      <w:r w:rsidR="00367E00">
        <w:t xml:space="preserve"> </w:t>
      </w:r>
      <w:r>
        <w:t>line</w:t>
      </w:r>
      <w:r w:rsidR="00367E00">
        <w:t xml:space="preserve"> </w:t>
      </w:r>
      <w:r>
        <w:t>with</w:t>
      </w:r>
      <w:r w:rsidR="00367E00">
        <w:t xml:space="preserve"> </w:t>
      </w:r>
      <w:r>
        <w:t>the</w:t>
      </w:r>
      <w:r w:rsidR="00367E00">
        <w:t xml:space="preserve"> </w:t>
      </w:r>
      <w:r>
        <w:t>Victorian</w:t>
      </w:r>
      <w:r w:rsidR="00367E00">
        <w:t xml:space="preserve"> </w:t>
      </w:r>
      <w:r>
        <w:t>Government</w:t>
      </w:r>
      <w:r w:rsidR="00367E00">
        <w:t xml:space="preserve"> </w:t>
      </w:r>
      <w:r>
        <w:t>commitment.</w:t>
      </w:r>
    </w:p>
    <w:p w14:paraId="73C7D9DC" w14:textId="3880E30C" w:rsidR="00B6595F" w:rsidRDefault="00264CA3" w:rsidP="00264CA3">
      <w:r>
        <w:rPr>
          <w:noProof/>
        </w:rPr>
        <w:lastRenderedPageBreak/>
        <w:drawing>
          <wp:inline distT="0" distB="0" distL="0" distR="0" wp14:anchorId="4393110F" wp14:editId="4FB18DB2">
            <wp:extent cx="6120130" cy="1539875"/>
            <wp:effectExtent l="0" t="0" r="0" b="3175"/>
            <wp:docPr id="1978762449" name="Picture 31" descr="Graph showing EL1. Total electricity consumption (grid and solar) (MWh).&#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62449" name="Picture 31" descr="Graph showing EL1. Total electricity consumption (grid and solar) (MWh).&#10;Data in table below."/>
                    <pic:cNvPicPr/>
                  </pic:nvPicPr>
                  <pic:blipFill>
                    <a:blip r:embed="rId145"/>
                    <a:stretch>
                      <a:fillRect/>
                    </a:stretch>
                  </pic:blipFill>
                  <pic:spPr>
                    <a:xfrm>
                      <a:off x="0" y="0"/>
                      <a:ext cx="6120130" cy="1539875"/>
                    </a:xfrm>
                    <a:prstGeom prst="rect">
                      <a:avLst/>
                    </a:prstGeom>
                  </pic:spPr>
                </pic:pic>
              </a:graphicData>
            </a:graphic>
          </wp:inline>
        </w:drawing>
      </w:r>
    </w:p>
    <w:p w14:paraId="54FDCF12" w14:textId="3EBBF094" w:rsidR="00B6595F" w:rsidRDefault="00264CA3" w:rsidP="00264CA3">
      <w:r>
        <w:rPr>
          <w:noProof/>
        </w:rPr>
        <w:drawing>
          <wp:inline distT="0" distB="0" distL="0" distR="0" wp14:anchorId="4B09246C" wp14:editId="1C2B71AB">
            <wp:extent cx="6120130" cy="1714500"/>
            <wp:effectExtent l="0" t="0" r="0" b="0"/>
            <wp:docPr id="1211844449" name="Picture 32" descr="Graph showing G2. Reported electricity emissions (tonnes CO2-e).&#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844449" name="Picture 32" descr="Graph showing G2. Reported electricity emissions (tonnes CO2-e).&#10;Data in table below."/>
                    <pic:cNvPicPr/>
                  </pic:nvPicPr>
                  <pic:blipFill>
                    <a:blip r:embed="rId146"/>
                    <a:stretch>
                      <a:fillRect/>
                    </a:stretch>
                  </pic:blipFill>
                  <pic:spPr>
                    <a:xfrm>
                      <a:off x="0" y="0"/>
                      <a:ext cx="6120130" cy="1714500"/>
                    </a:xfrm>
                    <a:prstGeom prst="rect">
                      <a:avLst/>
                    </a:prstGeom>
                  </pic:spPr>
                </pic:pic>
              </a:graphicData>
            </a:graphic>
          </wp:inline>
        </w:drawing>
      </w:r>
    </w:p>
    <w:tbl>
      <w:tblPr>
        <w:tblStyle w:val="TableGrid"/>
        <w:tblW w:w="9691" w:type="dxa"/>
        <w:tblLayout w:type="fixed"/>
        <w:tblLook w:val="0620" w:firstRow="1" w:lastRow="0" w:firstColumn="0" w:lastColumn="0" w:noHBand="1" w:noVBand="1"/>
      </w:tblPr>
      <w:tblGrid>
        <w:gridCol w:w="7083"/>
        <w:gridCol w:w="1304"/>
        <w:gridCol w:w="1304"/>
      </w:tblGrid>
      <w:tr w:rsidR="00961B68" w14:paraId="04B2D5A0" w14:textId="77777777" w:rsidTr="00264CA3">
        <w:trPr>
          <w:trHeight w:val="60"/>
          <w:tblHeader/>
        </w:trPr>
        <w:tc>
          <w:tcPr>
            <w:tcW w:w="7083" w:type="dxa"/>
          </w:tcPr>
          <w:p w14:paraId="27FDD303" w14:textId="77777777" w:rsidR="00B6595F" w:rsidRDefault="00B6595F" w:rsidP="00264CA3">
            <w:pPr>
              <w:pStyle w:val="TableColumnHeading"/>
            </w:pPr>
            <w:bookmarkStart w:id="122" w:name="TableColumnTitle_71"/>
            <w:bookmarkEnd w:id="122"/>
            <w:r>
              <w:t>Indicator</w:t>
            </w:r>
          </w:p>
        </w:tc>
        <w:tc>
          <w:tcPr>
            <w:tcW w:w="1304" w:type="dxa"/>
          </w:tcPr>
          <w:p w14:paraId="4F94DC07" w14:textId="77777777" w:rsidR="00B6595F" w:rsidRDefault="00B6595F" w:rsidP="00264CA3">
            <w:pPr>
              <w:pStyle w:val="TableColumnHeading"/>
            </w:pPr>
            <w:r>
              <w:t>2023–24</w:t>
            </w:r>
          </w:p>
        </w:tc>
        <w:tc>
          <w:tcPr>
            <w:tcW w:w="1304" w:type="dxa"/>
          </w:tcPr>
          <w:p w14:paraId="1CC9CC64" w14:textId="77777777" w:rsidR="00B6595F" w:rsidRDefault="00B6595F" w:rsidP="00264CA3">
            <w:pPr>
              <w:pStyle w:val="TableColumnHeading"/>
            </w:pPr>
            <w:r>
              <w:t>2022–23</w:t>
            </w:r>
          </w:p>
        </w:tc>
      </w:tr>
      <w:tr w:rsidR="00961B68" w:rsidRPr="00264CA3" w14:paraId="7B5AC936" w14:textId="77777777" w:rsidTr="00264CA3">
        <w:trPr>
          <w:trHeight w:val="60"/>
        </w:trPr>
        <w:tc>
          <w:tcPr>
            <w:tcW w:w="7083" w:type="dxa"/>
          </w:tcPr>
          <w:p w14:paraId="5BB9FE91" w14:textId="7F15CA98" w:rsidR="00B6595F" w:rsidRPr="00264CA3" w:rsidRDefault="00B6595F" w:rsidP="00264CA3">
            <w:pPr>
              <w:pStyle w:val="TableCopy"/>
              <w:rPr>
                <w:b/>
                <w:bCs/>
              </w:rPr>
            </w:pPr>
            <w:r w:rsidRPr="00264CA3">
              <w:rPr>
                <w:b/>
                <w:bCs/>
              </w:rPr>
              <w:t>EL1.</w:t>
            </w:r>
            <w:r w:rsidR="00367E00" w:rsidRPr="00264CA3">
              <w:rPr>
                <w:b/>
                <w:bCs/>
              </w:rPr>
              <w:t xml:space="preserve"> </w:t>
            </w:r>
            <w:r w:rsidRPr="00264CA3">
              <w:rPr>
                <w:b/>
                <w:bCs/>
              </w:rPr>
              <w:t>Total</w:t>
            </w:r>
            <w:r w:rsidR="00367E00" w:rsidRPr="00264CA3">
              <w:rPr>
                <w:b/>
                <w:bCs/>
              </w:rPr>
              <w:t xml:space="preserve"> </w:t>
            </w:r>
            <w:r w:rsidRPr="00264CA3">
              <w:rPr>
                <w:b/>
                <w:bCs/>
              </w:rPr>
              <w:t>electricity</w:t>
            </w:r>
            <w:r w:rsidR="00367E00" w:rsidRPr="00264CA3">
              <w:rPr>
                <w:b/>
                <w:bCs/>
              </w:rPr>
              <w:t xml:space="preserve"> </w:t>
            </w:r>
            <w:r w:rsidRPr="00264CA3">
              <w:rPr>
                <w:b/>
                <w:bCs/>
              </w:rPr>
              <w:t>consumption</w:t>
            </w:r>
            <w:r w:rsidR="00367E00" w:rsidRPr="00264CA3">
              <w:rPr>
                <w:b/>
                <w:bCs/>
              </w:rPr>
              <w:t xml:space="preserve"> </w:t>
            </w:r>
            <w:r w:rsidRPr="00264CA3">
              <w:rPr>
                <w:b/>
                <w:bCs/>
              </w:rPr>
              <w:t>(MWh)</w:t>
            </w:r>
          </w:p>
        </w:tc>
        <w:tc>
          <w:tcPr>
            <w:tcW w:w="1304" w:type="dxa"/>
          </w:tcPr>
          <w:p w14:paraId="0967D74C" w14:textId="77777777" w:rsidR="00B6595F" w:rsidRPr="00264CA3" w:rsidRDefault="00B6595F" w:rsidP="00264CA3">
            <w:pPr>
              <w:pStyle w:val="TableCopy"/>
              <w:rPr>
                <w:b/>
                <w:bCs/>
              </w:rPr>
            </w:pPr>
            <w:r w:rsidRPr="00264CA3">
              <w:rPr>
                <w:b/>
                <w:bCs/>
              </w:rPr>
              <w:t>30,576</w:t>
            </w:r>
          </w:p>
        </w:tc>
        <w:tc>
          <w:tcPr>
            <w:tcW w:w="1304" w:type="dxa"/>
          </w:tcPr>
          <w:p w14:paraId="6FBB312F" w14:textId="77777777" w:rsidR="00B6595F" w:rsidRPr="00264CA3" w:rsidRDefault="00B6595F" w:rsidP="00264CA3">
            <w:pPr>
              <w:pStyle w:val="TableCopy"/>
              <w:rPr>
                <w:b/>
                <w:bCs/>
              </w:rPr>
            </w:pPr>
            <w:r w:rsidRPr="00264CA3">
              <w:rPr>
                <w:b/>
                <w:bCs/>
              </w:rPr>
              <w:t>30,304</w:t>
            </w:r>
            <w:r w:rsidRPr="00264CA3">
              <w:rPr>
                <w:b/>
                <w:bCs/>
                <w:vertAlign w:val="superscript"/>
              </w:rPr>
              <w:t>(i)</w:t>
            </w:r>
          </w:p>
        </w:tc>
      </w:tr>
      <w:tr w:rsidR="00961B68" w14:paraId="777962F0" w14:textId="77777777" w:rsidTr="00264CA3">
        <w:trPr>
          <w:trHeight w:val="60"/>
        </w:trPr>
        <w:tc>
          <w:tcPr>
            <w:tcW w:w="7083" w:type="dxa"/>
          </w:tcPr>
          <w:p w14:paraId="64E6279B" w14:textId="4A0BEB69" w:rsidR="00B6595F" w:rsidRDefault="00B6595F" w:rsidP="00264CA3">
            <w:pPr>
              <w:pStyle w:val="TableCopy"/>
            </w:pPr>
            <w:r>
              <w:t>Purchased</w:t>
            </w:r>
            <w:r w:rsidR="00367E00">
              <w:t xml:space="preserve"> </w:t>
            </w:r>
            <w:r>
              <w:t>electricity</w:t>
            </w:r>
            <w:r w:rsidR="00367E00">
              <w:t xml:space="preserve"> </w:t>
            </w:r>
          </w:p>
        </w:tc>
        <w:tc>
          <w:tcPr>
            <w:tcW w:w="1304" w:type="dxa"/>
          </w:tcPr>
          <w:p w14:paraId="6C8A6369" w14:textId="77777777" w:rsidR="00B6595F" w:rsidRDefault="00B6595F" w:rsidP="00264CA3">
            <w:pPr>
              <w:pStyle w:val="TableCopy"/>
            </w:pPr>
            <w:r>
              <w:t>29,285</w:t>
            </w:r>
          </w:p>
        </w:tc>
        <w:tc>
          <w:tcPr>
            <w:tcW w:w="1304" w:type="dxa"/>
          </w:tcPr>
          <w:p w14:paraId="1414A7E3" w14:textId="77777777" w:rsidR="00B6595F" w:rsidRDefault="00B6595F" w:rsidP="00264CA3">
            <w:pPr>
              <w:pStyle w:val="TableCopy"/>
            </w:pPr>
            <w:r>
              <w:t>29,113</w:t>
            </w:r>
            <w:r>
              <w:rPr>
                <w:vertAlign w:val="superscript"/>
              </w:rPr>
              <w:t>(i)</w:t>
            </w:r>
          </w:p>
        </w:tc>
      </w:tr>
      <w:tr w:rsidR="00961B68" w14:paraId="4C69E03C" w14:textId="77777777" w:rsidTr="00264CA3">
        <w:trPr>
          <w:trHeight w:val="60"/>
        </w:trPr>
        <w:tc>
          <w:tcPr>
            <w:tcW w:w="7083" w:type="dxa"/>
          </w:tcPr>
          <w:p w14:paraId="06D5893A" w14:textId="4F2247E6" w:rsidR="00B6595F" w:rsidRDefault="00B6595F" w:rsidP="00264CA3">
            <w:pPr>
              <w:pStyle w:val="TableCopy"/>
            </w:pPr>
            <w:r>
              <w:t>Generated</w:t>
            </w:r>
            <w:r w:rsidR="00367E00">
              <w:t xml:space="preserve"> </w:t>
            </w:r>
            <w:r>
              <w:t>electricity</w:t>
            </w:r>
            <w:r w:rsidR="00367E00">
              <w:t xml:space="preserve"> </w:t>
            </w:r>
            <w:r>
              <w:t>(consumed)</w:t>
            </w:r>
          </w:p>
        </w:tc>
        <w:tc>
          <w:tcPr>
            <w:tcW w:w="1304" w:type="dxa"/>
          </w:tcPr>
          <w:p w14:paraId="48FE293F" w14:textId="77777777" w:rsidR="00B6595F" w:rsidRDefault="00B6595F" w:rsidP="00264CA3">
            <w:pPr>
              <w:pStyle w:val="TableCopy"/>
            </w:pPr>
            <w:r>
              <w:t>1,291</w:t>
            </w:r>
          </w:p>
        </w:tc>
        <w:tc>
          <w:tcPr>
            <w:tcW w:w="1304" w:type="dxa"/>
          </w:tcPr>
          <w:p w14:paraId="5981320C" w14:textId="77777777" w:rsidR="00B6595F" w:rsidRDefault="00B6595F" w:rsidP="00264CA3">
            <w:pPr>
              <w:pStyle w:val="TableCopy"/>
            </w:pPr>
            <w:r>
              <w:t>1,191</w:t>
            </w:r>
            <w:r>
              <w:rPr>
                <w:vertAlign w:val="superscript"/>
              </w:rPr>
              <w:t>(i)</w:t>
            </w:r>
          </w:p>
        </w:tc>
      </w:tr>
      <w:tr w:rsidR="00961B68" w14:paraId="3DE683F9" w14:textId="77777777" w:rsidTr="00264CA3">
        <w:trPr>
          <w:trHeight w:val="60"/>
        </w:trPr>
        <w:tc>
          <w:tcPr>
            <w:tcW w:w="7083" w:type="dxa"/>
          </w:tcPr>
          <w:p w14:paraId="4B62D5F0" w14:textId="77777777" w:rsidR="00B6595F" w:rsidRDefault="00B6595F" w:rsidP="00264CA3">
            <w:pPr>
              <w:pStyle w:val="TableCopy"/>
            </w:pPr>
            <w:r>
              <w:t>Offices</w:t>
            </w:r>
          </w:p>
        </w:tc>
        <w:tc>
          <w:tcPr>
            <w:tcW w:w="1304" w:type="dxa"/>
          </w:tcPr>
          <w:p w14:paraId="29B64210" w14:textId="77777777" w:rsidR="00B6595F" w:rsidRDefault="00B6595F" w:rsidP="00264CA3">
            <w:pPr>
              <w:pStyle w:val="TableCopy"/>
            </w:pPr>
            <w:r>
              <w:t>4,812</w:t>
            </w:r>
          </w:p>
        </w:tc>
        <w:tc>
          <w:tcPr>
            <w:tcW w:w="1304" w:type="dxa"/>
          </w:tcPr>
          <w:p w14:paraId="50112C8A" w14:textId="77777777" w:rsidR="00B6595F" w:rsidRDefault="00B6595F" w:rsidP="00264CA3">
            <w:pPr>
              <w:pStyle w:val="TableCopy"/>
            </w:pPr>
            <w:r>
              <w:t>4,735</w:t>
            </w:r>
            <w:r>
              <w:rPr>
                <w:vertAlign w:val="superscript"/>
              </w:rPr>
              <w:t>(i)</w:t>
            </w:r>
          </w:p>
        </w:tc>
      </w:tr>
      <w:tr w:rsidR="00961B68" w14:paraId="3C3F3BFC" w14:textId="77777777" w:rsidTr="00264CA3">
        <w:trPr>
          <w:trHeight w:val="60"/>
        </w:trPr>
        <w:tc>
          <w:tcPr>
            <w:tcW w:w="7083" w:type="dxa"/>
          </w:tcPr>
          <w:p w14:paraId="4F61B921" w14:textId="36D9E67A" w:rsidR="00B6595F" w:rsidRDefault="00B6595F" w:rsidP="00264CA3">
            <w:pPr>
              <w:pStyle w:val="TableCopy"/>
            </w:pPr>
            <w:r>
              <w:t>Mixed</w:t>
            </w:r>
            <w:r w:rsidR="00367E00">
              <w:t xml:space="preserve"> </w:t>
            </w:r>
            <w:r>
              <w:t>use</w:t>
            </w:r>
            <w:r w:rsidR="00367E00">
              <w:t xml:space="preserve"> </w:t>
            </w:r>
            <w:r>
              <w:t>sites</w:t>
            </w:r>
          </w:p>
        </w:tc>
        <w:tc>
          <w:tcPr>
            <w:tcW w:w="1304" w:type="dxa"/>
          </w:tcPr>
          <w:p w14:paraId="73080060" w14:textId="77777777" w:rsidR="00B6595F" w:rsidRDefault="00B6595F" w:rsidP="00264CA3">
            <w:pPr>
              <w:pStyle w:val="TableCopy"/>
            </w:pPr>
            <w:r>
              <w:t>5,052</w:t>
            </w:r>
          </w:p>
        </w:tc>
        <w:tc>
          <w:tcPr>
            <w:tcW w:w="1304" w:type="dxa"/>
          </w:tcPr>
          <w:p w14:paraId="15035777" w14:textId="77777777" w:rsidR="00B6595F" w:rsidRDefault="00B6595F" w:rsidP="00264CA3">
            <w:pPr>
              <w:pStyle w:val="TableCopy"/>
            </w:pPr>
            <w:r>
              <w:t>5,079</w:t>
            </w:r>
            <w:r>
              <w:rPr>
                <w:vertAlign w:val="superscript"/>
              </w:rPr>
              <w:t>(i)</w:t>
            </w:r>
          </w:p>
        </w:tc>
      </w:tr>
      <w:tr w:rsidR="00961B68" w14:paraId="63EEDC05" w14:textId="77777777" w:rsidTr="00264CA3">
        <w:trPr>
          <w:trHeight w:val="60"/>
        </w:trPr>
        <w:tc>
          <w:tcPr>
            <w:tcW w:w="7083" w:type="dxa"/>
          </w:tcPr>
          <w:p w14:paraId="60ECFE86" w14:textId="1CCAF828" w:rsidR="00B6595F" w:rsidRDefault="00B6595F" w:rsidP="00264CA3">
            <w:pPr>
              <w:pStyle w:val="TableCopy"/>
            </w:pPr>
            <w:r>
              <w:t>Research</w:t>
            </w:r>
            <w:r w:rsidR="00367E00">
              <w:t xml:space="preserve"> </w:t>
            </w:r>
            <w:r>
              <w:t>centres</w:t>
            </w:r>
          </w:p>
        </w:tc>
        <w:tc>
          <w:tcPr>
            <w:tcW w:w="1304" w:type="dxa"/>
          </w:tcPr>
          <w:p w14:paraId="7EED3B8F" w14:textId="77777777" w:rsidR="00B6595F" w:rsidRDefault="00B6595F" w:rsidP="00264CA3">
            <w:pPr>
              <w:pStyle w:val="TableCopy"/>
            </w:pPr>
            <w:r>
              <w:t>20,265</w:t>
            </w:r>
          </w:p>
        </w:tc>
        <w:tc>
          <w:tcPr>
            <w:tcW w:w="1304" w:type="dxa"/>
          </w:tcPr>
          <w:p w14:paraId="6E12D7D4" w14:textId="77777777" w:rsidR="00B6595F" w:rsidRDefault="00B6595F" w:rsidP="00264CA3">
            <w:pPr>
              <w:pStyle w:val="TableCopy"/>
            </w:pPr>
            <w:r>
              <w:t>20,066</w:t>
            </w:r>
            <w:r>
              <w:rPr>
                <w:vertAlign w:val="superscript"/>
              </w:rPr>
              <w:t>(i)</w:t>
            </w:r>
          </w:p>
        </w:tc>
      </w:tr>
      <w:tr w:rsidR="00961B68" w14:paraId="45AD17F5" w14:textId="77777777" w:rsidTr="00264CA3">
        <w:trPr>
          <w:trHeight w:val="60"/>
        </w:trPr>
        <w:tc>
          <w:tcPr>
            <w:tcW w:w="7083" w:type="dxa"/>
          </w:tcPr>
          <w:p w14:paraId="5D7B9D55" w14:textId="77777777" w:rsidR="00B6595F" w:rsidRDefault="00B6595F" w:rsidP="00264CA3">
            <w:pPr>
              <w:pStyle w:val="TableCopy"/>
            </w:pPr>
            <w:r>
              <w:t>Other</w:t>
            </w:r>
          </w:p>
        </w:tc>
        <w:tc>
          <w:tcPr>
            <w:tcW w:w="1304" w:type="dxa"/>
          </w:tcPr>
          <w:p w14:paraId="6A4FA6D5" w14:textId="77777777" w:rsidR="00B6595F" w:rsidRDefault="00B6595F" w:rsidP="00264CA3">
            <w:pPr>
              <w:pStyle w:val="TableCopy"/>
            </w:pPr>
            <w:r>
              <w:t>447</w:t>
            </w:r>
          </w:p>
        </w:tc>
        <w:tc>
          <w:tcPr>
            <w:tcW w:w="1304" w:type="dxa"/>
          </w:tcPr>
          <w:p w14:paraId="0CC03B3C" w14:textId="77777777" w:rsidR="00B6595F" w:rsidRDefault="00B6595F" w:rsidP="00264CA3">
            <w:pPr>
              <w:pStyle w:val="TableCopy"/>
            </w:pPr>
            <w:r>
              <w:t>424</w:t>
            </w:r>
            <w:r>
              <w:rPr>
                <w:vertAlign w:val="superscript"/>
              </w:rPr>
              <w:t>(i)</w:t>
            </w:r>
          </w:p>
        </w:tc>
      </w:tr>
      <w:tr w:rsidR="00961B68" w:rsidRPr="00264CA3" w14:paraId="7BD65441" w14:textId="77777777" w:rsidTr="00264CA3">
        <w:trPr>
          <w:trHeight w:val="60"/>
        </w:trPr>
        <w:tc>
          <w:tcPr>
            <w:tcW w:w="7083" w:type="dxa"/>
          </w:tcPr>
          <w:p w14:paraId="53961B10" w14:textId="780A1009" w:rsidR="00B6595F" w:rsidRPr="00264CA3" w:rsidRDefault="00B6595F" w:rsidP="00264CA3">
            <w:pPr>
              <w:pStyle w:val="TableCopy"/>
              <w:rPr>
                <w:b/>
                <w:bCs/>
              </w:rPr>
            </w:pPr>
            <w:r w:rsidRPr="00264CA3">
              <w:rPr>
                <w:b/>
                <w:bCs/>
              </w:rPr>
              <w:t>EL2.</w:t>
            </w:r>
            <w:r w:rsidR="00367E00" w:rsidRPr="00264CA3">
              <w:rPr>
                <w:b/>
                <w:bCs/>
              </w:rPr>
              <w:t xml:space="preserve"> </w:t>
            </w:r>
            <w:r w:rsidRPr="00264CA3">
              <w:rPr>
                <w:b/>
                <w:bCs/>
              </w:rPr>
              <w:t>On-site</w:t>
            </w:r>
            <w:r w:rsidR="00367E00" w:rsidRPr="00264CA3">
              <w:rPr>
                <w:b/>
                <w:bCs/>
              </w:rPr>
              <w:t xml:space="preserve"> </w:t>
            </w:r>
            <w:r w:rsidRPr="00264CA3">
              <w:rPr>
                <w:b/>
                <w:bCs/>
              </w:rPr>
              <w:t>electricity</w:t>
            </w:r>
            <w:r w:rsidR="00367E00" w:rsidRPr="00264CA3">
              <w:rPr>
                <w:b/>
                <w:bCs/>
              </w:rPr>
              <w:t xml:space="preserve"> </w:t>
            </w:r>
            <w:r w:rsidRPr="00264CA3">
              <w:rPr>
                <w:b/>
                <w:bCs/>
              </w:rPr>
              <w:t>generated</w:t>
            </w:r>
            <w:r w:rsidR="00367E00" w:rsidRPr="00264CA3">
              <w:rPr>
                <w:b/>
                <w:bCs/>
              </w:rPr>
              <w:t xml:space="preserve"> </w:t>
            </w:r>
            <w:r w:rsidRPr="00264CA3">
              <w:rPr>
                <w:b/>
                <w:bCs/>
              </w:rPr>
              <w:t>(MWh)</w:t>
            </w:r>
            <w:r w:rsidRPr="00264CA3">
              <w:rPr>
                <w:b/>
                <w:bCs/>
                <w:vertAlign w:val="superscript"/>
              </w:rPr>
              <w:t>(ii)</w:t>
            </w:r>
          </w:p>
        </w:tc>
        <w:tc>
          <w:tcPr>
            <w:tcW w:w="1304" w:type="dxa"/>
          </w:tcPr>
          <w:p w14:paraId="409927D4" w14:textId="77777777" w:rsidR="00B6595F" w:rsidRPr="00264CA3" w:rsidRDefault="00B6595F" w:rsidP="00264CA3">
            <w:pPr>
              <w:pStyle w:val="TableCopy"/>
              <w:rPr>
                <w:b/>
                <w:bCs/>
              </w:rPr>
            </w:pPr>
            <w:r w:rsidRPr="00264CA3">
              <w:rPr>
                <w:b/>
                <w:bCs/>
              </w:rPr>
              <w:t>1,753</w:t>
            </w:r>
          </w:p>
        </w:tc>
        <w:tc>
          <w:tcPr>
            <w:tcW w:w="1304" w:type="dxa"/>
          </w:tcPr>
          <w:p w14:paraId="4E99C2E3" w14:textId="77777777" w:rsidR="00B6595F" w:rsidRPr="00264CA3" w:rsidRDefault="00B6595F" w:rsidP="00264CA3">
            <w:pPr>
              <w:pStyle w:val="TableCopy"/>
              <w:rPr>
                <w:b/>
                <w:bCs/>
              </w:rPr>
            </w:pPr>
            <w:r w:rsidRPr="00264CA3">
              <w:rPr>
                <w:b/>
                <w:bCs/>
              </w:rPr>
              <w:t>1,456</w:t>
            </w:r>
            <w:r w:rsidRPr="00264CA3">
              <w:rPr>
                <w:b/>
                <w:bCs/>
                <w:vertAlign w:val="superscript"/>
              </w:rPr>
              <w:t>(i)</w:t>
            </w:r>
          </w:p>
        </w:tc>
      </w:tr>
      <w:tr w:rsidR="00961B68" w14:paraId="12AC5A9B" w14:textId="77777777" w:rsidTr="00264CA3">
        <w:trPr>
          <w:trHeight w:val="60"/>
        </w:trPr>
        <w:tc>
          <w:tcPr>
            <w:tcW w:w="7083" w:type="dxa"/>
          </w:tcPr>
          <w:p w14:paraId="686B40FD" w14:textId="384E289E" w:rsidR="00B6595F" w:rsidRDefault="00B6595F" w:rsidP="00264CA3">
            <w:pPr>
              <w:pStyle w:val="TableCopy"/>
            </w:pPr>
            <w:r>
              <w:t>Generated</w:t>
            </w:r>
            <w:r w:rsidR="00367E00">
              <w:t xml:space="preserve"> </w:t>
            </w:r>
            <w:r>
              <w:t>electricity</w:t>
            </w:r>
            <w:r w:rsidR="00367E00">
              <w:t xml:space="preserve"> </w:t>
            </w:r>
            <w:r>
              <w:t>(consumed)</w:t>
            </w:r>
          </w:p>
        </w:tc>
        <w:tc>
          <w:tcPr>
            <w:tcW w:w="1304" w:type="dxa"/>
          </w:tcPr>
          <w:p w14:paraId="75A92204" w14:textId="77777777" w:rsidR="00B6595F" w:rsidRDefault="00B6595F" w:rsidP="00264CA3">
            <w:pPr>
              <w:pStyle w:val="TableCopy"/>
            </w:pPr>
            <w:r>
              <w:t>1,291</w:t>
            </w:r>
          </w:p>
        </w:tc>
        <w:tc>
          <w:tcPr>
            <w:tcW w:w="1304" w:type="dxa"/>
          </w:tcPr>
          <w:p w14:paraId="748AFA2C" w14:textId="77777777" w:rsidR="00B6595F" w:rsidRDefault="00B6595F" w:rsidP="00264CA3">
            <w:pPr>
              <w:pStyle w:val="TableCopy"/>
            </w:pPr>
            <w:r>
              <w:t>1,191</w:t>
            </w:r>
            <w:r>
              <w:rPr>
                <w:vertAlign w:val="superscript"/>
              </w:rPr>
              <w:t>(i)</w:t>
            </w:r>
          </w:p>
        </w:tc>
      </w:tr>
      <w:tr w:rsidR="00961B68" w14:paraId="3C736314" w14:textId="77777777" w:rsidTr="00264CA3">
        <w:trPr>
          <w:trHeight w:val="60"/>
        </w:trPr>
        <w:tc>
          <w:tcPr>
            <w:tcW w:w="7083" w:type="dxa"/>
          </w:tcPr>
          <w:p w14:paraId="791CA015" w14:textId="25AFD907" w:rsidR="00B6595F" w:rsidRDefault="00B6595F" w:rsidP="00264CA3">
            <w:pPr>
              <w:pStyle w:val="TableCopy"/>
            </w:pPr>
            <w:r>
              <w:t>Generated</w:t>
            </w:r>
            <w:r w:rsidR="00367E00">
              <w:t xml:space="preserve"> </w:t>
            </w:r>
            <w:r>
              <w:t>electricity</w:t>
            </w:r>
            <w:r w:rsidR="00367E00">
              <w:t xml:space="preserve"> </w:t>
            </w:r>
            <w:r>
              <w:t>(exported)</w:t>
            </w:r>
          </w:p>
        </w:tc>
        <w:tc>
          <w:tcPr>
            <w:tcW w:w="1304" w:type="dxa"/>
          </w:tcPr>
          <w:p w14:paraId="5A36332C" w14:textId="77777777" w:rsidR="00B6595F" w:rsidRDefault="00B6595F" w:rsidP="00264CA3">
            <w:pPr>
              <w:pStyle w:val="TableCopy"/>
            </w:pPr>
            <w:r>
              <w:t>462</w:t>
            </w:r>
          </w:p>
        </w:tc>
        <w:tc>
          <w:tcPr>
            <w:tcW w:w="1304" w:type="dxa"/>
          </w:tcPr>
          <w:p w14:paraId="6C560E66" w14:textId="77777777" w:rsidR="00B6595F" w:rsidRDefault="00B6595F" w:rsidP="00264CA3">
            <w:pPr>
              <w:pStyle w:val="TableCopy"/>
            </w:pPr>
            <w:r>
              <w:t>265</w:t>
            </w:r>
            <w:r>
              <w:rPr>
                <w:vertAlign w:val="superscript"/>
              </w:rPr>
              <w:t>(i)</w:t>
            </w:r>
          </w:p>
        </w:tc>
      </w:tr>
      <w:tr w:rsidR="00961B68" w:rsidRPr="00264CA3" w14:paraId="45D2E882" w14:textId="77777777" w:rsidTr="00264CA3">
        <w:trPr>
          <w:trHeight w:val="60"/>
        </w:trPr>
        <w:tc>
          <w:tcPr>
            <w:tcW w:w="7083" w:type="dxa"/>
          </w:tcPr>
          <w:p w14:paraId="089CA014" w14:textId="53B34DC9" w:rsidR="00B6595F" w:rsidRPr="00264CA3" w:rsidRDefault="00B6595F" w:rsidP="00264CA3">
            <w:pPr>
              <w:pStyle w:val="TableCopy"/>
              <w:rPr>
                <w:b/>
                <w:bCs/>
              </w:rPr>
            </w:pPr>
            <w:r w:rsidRPr="00264CA3">
              <w:rPr>
                <w:b/>
                <w:bCs/>
              </w:rPr>
              <w:t>EL3.</w:t>
            </w:r>
            <w:r w:rsidR="00367E00" w:rsidRPr="00264CA3">
              <w:rPr>
                <w:b/>
                <w:bCs/>
              </w:rPr>
              <w:t xml:space="preserve"> </w:t>
            </w:r>
            <w:r w:rsidRPr="00264CA3">
              <w:rPr>
                <w:b/>
                <w:bCs/>
              </w:rPr>
              <w:t>On</w:t>
            </w:r>
            <w:r w:rsidR="00367E00" w:rsidRPr="00264CA3">
              <w:rPr>
                <w:b/>
                <w:bCs/>
              </w:rPr>
              <w:t xml:space="preserve"> </w:t>
            </w:r>
            <w:r w:rsidRPr="00264CA3">
              <w:rPr>
                <w:b/>
                <w:bCs/>
              </w:rPr>
              <w:t>site</w:t>
            </w:r>
            <w:r w:rsidR="00367E00" w:rsidRPr="00264CA3">
              <w:rPr>
                <w:b/>
                <w:bCs/>
              </w:rPr>
              <w:t xml:space="preserve"> </w:t>
            </w:r>
            <w:r w:rsidRPr="00264CA3">
              <w:rPr>
                <w:b/>
                <w:bCs/>
              </w:rPr>
              <w:t>Solar</w:t>
            </w:r>
            <w:r w:rsidR="00367E00" w:rsidRPr="00264CA3">
              <w:rPr>
                <w:b/>
                <w:bCs/>
              </w:rPr>
              <w:t xml:space="preserve"> </w:t>
            </w:r>
            <w:r w:rsidRPr="00264CA3">
              <w:rPr>
                <w:b/>
                <w:bCs/>
              </w:rPr>
              <w:t>Photo-Voltaic</w:t>
            </w:r>
            <w:r w:rsidR="00367E00" w:rsidRPr="00264CA3">
              <w:rPr>
                <w:b/>
                <w:bCs/>
              </w:rPr>
              <w:t xml:space="preserve"> </w:t>
            </w:r>
            <w:r w:rsidRPr="00264CA3">
              <w:rPr>
                <w:b/>
                <w:bCs/>
              </w:rPr>
              <w:t>(PV)</w:t>
            </w:r>
            <w:r w:rsidR="00367E00" w:rsidRPr="00264CA3">
              <w:rPr>
                <w:b/>
                <w:bCs/>
              </w:rPr>
              <w:t xml:space="preserve"> </w:t>
            </w:r>
            <w:r w:rsidRPr="00264CA3">
              <w:rPr>
                <w:b/>
                <w:bCs/>
              </w:rPr>
              <w:t>installed</w:t>
            </w:r>
            <w:r w:rsidR="00367E00" w:rsidRPr="00264CA3">
              <w:rPr>
                <w:b/>
                <w:bCs/>
              </w:rPr>
              <w:t xml:space="preserve"> </w:t>
            </w:r>
            <w:r w:rsidRPr="00264CA3">
              <w:rPr>
                <w:b/>
                <w:bCs/>
              </w:rPr>
              <w:t>generation</w:t>
            </w:r>
            <w:r w:rsidR="00367E00" w:rsidRPr="00264CA3">
              <w:rPr>
                <w:b/>
                <w:bCs/>
              </w:rPr>
              <w:t xml:space="preserve"> </w:t>
            </w:r>
            <w:r w:rsidRPr="00264CA3">
              <w:rPr>
                <w:b/>
                <w:bCs/>
              </w:rPr>
              <w:t>capacity</w:t>
            </w:r>
            <w:r w:rsidR="00367E00" w:rsidRPr="00264CA3">
              <w:rPr>
                <w:b/>
                <w:bCs/>
              </w:rPr>
              <w:t xml:space="preserve"> </w:t>
            </w:r>
            <w:r w:rsidRPr="00264CA3">
              <w:rPr>
                <w:b/>
                <w:bCs/>
              </w:rPr>
              <w:t>(Megawatts)</w:t>
            </w:r>
          </w:p>
        </w:tc>
        <w:tc>
          <w:tcPr>
            <w:tcW w:w="1304" w:type="dxa"/>
          </w:tcPr>
          <w:p w14:paraId="7BB5C374" w14:textId="77777777" w:rsidR="00B6595F" w:rsidRPr="00264CA3" w:rsidRDefault="00B6595F" w:rsidP="00264CA3">
            <w:pPr>
              <w:pStyle w:val="TableCopy"/>
              <w:rPr>
                <w:b/>
                <w:bCs/>
              </w:rPr>
            </w:pPr>
            <w:r w:rsidRPr="00264CA3">
              <w:rPr>
                <w:b/>
                <w:bCs/>
              </w:rPr>
              <w:t>1.645</w:t>
            </w:r>
          </w:p>
        </w:tc>
        <w:tc>
          <w:tcPr>
            <w:tcW w:w="1304" w:type="dxa"/>
          </w:tcPr>
          <w:p w14:paraId="07182F15" w14:textId="77777777" w:rsidR="00B6595F" w:rsidRPr="00264CA3" w:rsidRDefault="00B6595F" w:rsidP="00264CA3">
            <w:pPr>
              <w:pStyle w:val="TableCopy"/>
              <w:rPr>
                <w:b/>
                <w:bCs/>
              </w:rPr>
            </w:pPr>
            <w:r w:rsidRPr="00264CA3">
              <w:rPr>
                <w:b/>
                <w:bCs/>
              </w:rPr>
              <w:t>1.550</w:t>
            </w:r>
            <w:r w:rsidRPr="00264CA3">
              <w:rPr>
                <w:b/>
                <w:bCs/>
                <w:vertAlign w:val="superscript"/>
              </w:rPr>
              <w:t>(iii)</w:t>
            </w:r>
          </w:p>
        </w:tc>
      </w:tr>
      <w:tr w:rsidR="00961B68" w:rsidRPr="00264CA3" w14:paraId="17DFF31D" w14:textId="77777777" w:rsidTr="00264CA3">
        <w:trPr>
          <w:trHeight w:val="60"/>
        </w:trPr>
        <w:tc>
          <w:tcPr>
            <w:tcW w:w="7083" w:type="dxa"/>
          </w:tcPr>
          <w:p w14:paraId="2931D27E" w14:textId="063FB882" w:rsidR="00B6595F" w:rsidRPr="00264CA3" w:rsidRDefault="00B6595F" w:rsidP="00264CA3">
            <w:pPr>
              <w:pStyle w:val="TableCopy"/>
              <w:rPr>
                <w:b/>
                <w:bCs/>
              </w:rPr>
            </w:pPr>
            <w:r w:rsidRPr="00264CA3">
              <w:rPr>
                <w:b/>
                <w:bCs/>
              </w:rPr>
              <w:t>EL4.</w:t>
            </w:r>
            <w:r w:rsidR="00367E00" w:rsidRPr="00264CA3">
              <w:rPr>
                <w:b/>
                <w:bCs/>
              </w:rPr>
              <w:t xml:space="preserve"> </w:t>
            </w:r>
            <w:r w:rsidRPr="00264CA3">
              <w:rPr>
                <w:b/>
                <w:bCs/>
              </w:rPr>
              <w:t>Green</w:t>
            </w:r>
            <w:r w:rsidR="00367E00" w:rsidRPr="00264CA3">
              <w:rPr>
                <w:b/>
                <w:bCs/>
              </w:rPr>
              <w:t xml:space="preserve"> </w:t>
            </w:r>
            <w:r w:rsidRPr="00264CA3">
              <w:rPr>
                <w:b/>
                <w:bCs/>
              </w:rPr>
              <w:t>power</w:t>
            </w:r>
            <w:r w:rsidR="00367E00" w:rsidRPr="00264CA3">
              <w:rPr>
                <w:b/>
                <w:bCs/>
              </w:rPr>
              <w:t xml:space="preserve"> </w:t>
            </w:r>
            <w:r w:rsidRPr="00264CA3">
              <w:rPr>
                <w:b/>
                <w:bCs/>
              </w:rPr>
              <w:t>purchased</w:t>
            </w:r>
            <w:r w:rsidR="00367E00" w:rsidRPr="00264CA3">
              <w:rPr>
                <w:b/>
                <w:bCs/>
              </w:rPr>
              <w:t xml:space="preserve"> </w:t>
            </w:r>
            <w:r w:rsidRPr="00264CA3">
              <w:rPr>
                <w:b/>
                <w:bCs/>
              </w:rPr>
              <w:t>(MWh)</w:t>
            </w:r>
          </w:p>
        </w:tc>
        <w:tc>
          <w:tcPr>
            <w:tcW w:w="1304" w:type="dxa"/>
          </w:tcPr>
          <w:p w14:paraId="7764FF77" w14:textId="77777777" w:rsidR="00B6595F" w:rsidRPr="00264CA3" w:rsidRDefault="00B6595F" w:rsidP="00264CA3">
            <w:pPr>
              <w:pStyle w:val="TableCopy"/>
              <w:rPr>
                <w:b/>
                <w:bCs/>
              </w:rPr>
            </w:pPr>
            <w:r w:rsidRPr="00264CA3">
              <w:rPr>
                <w:b/>
                <w:bCs/>
              </w:rPr>
              <w:t>14,756</w:t>
            </w:r>
          </w:p>
        </w:tc>
        <w:tc>
          <w:tcPr>
            <w:tcW w:w="1304" w:type="dxa"/>
          </w:tcPr>
          <w:p w14:paraId="78A9744F" w14:textId="77777777" w:rsidR="00B6595F" w:rsidRPr="00264CA3" w:rsidRDefault="00B6595F" w:rsidP="00264CA3">
            <w:pPr>
              <w:pStyle w:val="TableCopy"/>
              <w:rPr>
                <w:b/>
                <w:bCs/>
              </w:rPr>
            </w:pPr>
            <w:r w:rsidRPr="00264CA3">
              <w:rPr>
                <w:b/>
                <w:bCs/>
              </w:rPr>
              <w:t>9,568</w:t>
            </w:r>
            <w:r w:rsidRPr="00264CA3">
              <w:rPr>
                <w:b/>
                <w:bCs/>
                <w:vertAlign w:val="superscript"/>
              </w:rPr>
              <w:t>(i)</w:t>
            </w:r>
          </w:p>
        </w:tc>
      </w:tr>
      <w:tr w:rsidR="00961B68" w:rsidRPr="00264CA3" w14:paraId="1E90C736" w14:textId="77777777" w:rsidTr="00264CA3">
        <w:trPr>
          <w:trHeight w:val="60"/>
        </w:trPr>
        <w:tc>
          <w:tcPr>
            <w:tcW w:w="7083" w:type="dxa"/>
          </w:tcPr>
          <w:p w14:paraId="411089F6" w14:textId="52BFE075" w:rsidR="00B6595F" w:rsidRPr="00264CA3" w:rsidRDefault="00B6595F" w:rsidP="00264CA3">
            <w:pPr>
              <w:pStyle w:val="TableCopy"/>
              <w:keepNext/>
              <w:rPr>
                <w:b/>
                <w:bCs/>
              </w:rPr>
            </w:pPr>
            <w:r w:rsidRPr="00264CA3">
              <w:rPr>
                <w:b/>
                <w:bCs/>
              </w:rPr>
              <w:lastRenderedPageBreak/>
              <w:t>G2.</w:t>
            </w:r>
            <w:r w:rsidR="00367E00" w:rsidRPr="00264CA3">
              <w:rPr>
                <w:b/>
                <w:bCs/>
              </w:rPr>
              <w:t xml:space="preserve"> </w:t>
            </w:r>
            <w:r w:rsidRPr="00264CA3">
              <w:rPr>
                <w:b/>
                <w:bCs/>
              </w:rPr>
              <w:t>Reported</w:t>
            </w:r>
            <w:r w:rsidR="00367E00" w:rsidRPr="00264CA3">
              <w:rPr>
                <w:b/>
                <w:bCs/>
              </w:rPr>
              <w:t xml:space="preserve"> </w:t>
            </w:r>
            <w:r w:rsidRPr="00264CA3">
              <w:rPr>
                <w:b/>
                <w:bCs/>
              </w:rPr>
              <w:t>scope</w:t>
            </w:r>
            <w:r w:rsidR="00367E00" w:rsidRPr="00264CA3">
              <w:rPr>
                <w:b/>
                <w:bCs/>
              </w:rPr>
              <w:t xml:space="preserve"> </w:t>
            </w:r>
            <w:r w:rsidRPr="00264CA3">
              <w:rPr>
                <w:b/>
                <w:bCs/>
              </w:rPr>
              <w:t>2</w:t>
            </w:r>
            <w:r w:rsidR="00367E00" w:rsidRPr="00264CA3">
              <w:rPr>
                <w:b/>
                <w:bCs/>
              </w:rPr>
              <w:t xml:space="preserve"> </w:t>
            </w:r>
            <w:r w:rsidRPr="00264CA3">
              <w:rPr>
                <w:b/>
                <w:bCs/>
              </w:rPr>
              <w:t>greenhouse</w:t>
            </w:r>
            <w:r w:rsidR="00367E00" w:rsidRPr="00264CA3">
              <w:rPr>
                <w:b/>
                <w:bCs/>
              </w:rPr>
              <w:t xml:space="preserve"> </w:t>
            </w:r>
            <w:r w:rsidRPr="00264CA3">
              <w:rPr>
                <w:b/>
                <w:bCs/>
              </w:rPr>
              <w:t>gas</w:t>
            </w:r>
            <w:r w:rsidR="00367E00" w:rsidRPr="00264CA3">
              <w:rPr>
                <w:b/>
                <w:bCs/>
              </w:rPr>
              <w:t xml:space="preserve"> </w:t>
            </w:r>
            <w:r w:rsidRPr="00264CA3">
              <w:rPr>
                <w:b/>
                <w:bCs/>
              </w:rPr>
              <w:t>emissions</w:t>
            </w:r>
            <w:r w:rsidR="00367E00" w:rsidRPr="00264CA3">
              <w:rPr>
                <w:b/>
                <w:bCs/>
              </w:rPr>
              <w:t xml:space="preserve"> </w:t>
            </w:r>
            <w:r w:rsidRPr="00264CA3">
              <w:rPr>
                <w:b/>
                <w:bCs/>
              </w:rPr>
              <w:t>from</w:t>
            </w:r>
            <w:r w:rsidR="00367E00" w:rsidRPr="00264CA3">
              <w:rPr>
                <w:b/>
                <w:bCs/>
              </w:rPr>
              <w:t xml:space="preserve"> </w:t>
            </w:r>
            <w:r w:rsidRPr="00264CA3">
              <w:rPr>
                <w:b/>
                <w:bCs/>
              </w:rPr>
              <w:t>electricity</w:t>
            </w:r>
            <w:r w:rsidR="00367E00" w:rsidRPr="00264CA3">
              <w:rPr>
                <w:b/>
                <w:bCs/>
              </w:rPr>
              <w:t xml:space="preserve"> </w:t>
            </w:r>
            <w:r w:rsidRPr="00264CA3">
              <w:rPr>
                <w:b/>
                <w:bCs/>
              </w:rPr>
              <w:t>consumption</w:t>
            </w:r>
            <w:r w:rsidR="00367E00" w:rsidRPr="00264CA3">
              <w:rPr>
                <w:b/>
                <w:bCs/>
              </w:rPr>
              <w:t xml:space="preserve"> </w:t>
            </w:r>
            <w:r w:rsidRPr="00264CA3">
              <w:rPr>
                <w:b/>
                <w:bCs/>
              </w:rPr>
              <w:t>(tonnes</w:t>
            </w:r>
            <w:r w:rsidR="00367E00" w:rsidRPr="00264CA3">
              <w:rPr>
                <w:b/>
                <w:bCs/>
              </w:rPr>
              <w:t xml:space="preserve"> </w:t>
            </w:r>
            <w:r w:rsidRPr="00264CA3">
              <w:rPr>
                <w:b/>
                <w:bCs/>
              </w:rPr>
              <w:t>CO</w:t>
            </w:r>
            <w:r w:rsidRPr="00264CA3">
              <w:rPr>
                <w:b/>
                <w:bCs/>
                <w:vertAlign w:val="subscript"/>
              </w:rPr>
              <w:t>2</w:t>
            </w:r>
            <w:r w:rsidRPr="00264CA3">
              <w:rPr>
                <w:b/>
                <w:bCs/>
              </w:rPr>
              <w:t>-e)</w:t>
            </w:r>
          </w:p>
        </w:tc>
        <w:tc>
          <w:tcPr>
            <w:tcW w:w="1304" w:type="dxa"/>
          </w:tcPr>
          <w:p w14:paraId="32897725" w14:textId="77777777" w:rsidR="00B6595F" w:rsidRPr="00264CA3" w:rsidRDefault="00B6595F" w:rsidP="00264CA3">
            <w:pPr>
              <w:pStyle w:val="TableCopy"/>
              <w:keepNext/>
              <w:rPr>
                <w:b/>
                <w:bCs/>
              </w:rPr>
            </w:pPr>
            <w:r w:rsidRPr="00264CA3">
              <w:rPr>
                <w:b/>
                <w:bCs/>
              </w:rPr>
              <w:t>10,986</w:t>
            </w:r>
          </w:p>
        </w:tc>
        <w:tc>
          <w:tcPr>
            <w:tcW w:w="1304" w:type="dxa"/>
          </w:tcPr>
          <w:p w14:paraId="5EAC99AF" w14:textId="77777777" w:rsidR="00B6595F" w:rsidRPr="00264CA3" w:rsidRDefault="00B6595F" w:rsidP="00264CA3">
            <w:pPr>
              <w:pStyle w:val="TableCopy"/>
              <w:keepNext/>
              <w:rPr>
                <w:b/>
                <w:bCs/>
              </w:rPr>
            </w:pPr>
            <w:r w:rsidRPr="00264CA3">
              <w:rPr>
                <w:b/>
                <w:bCs/>
              </w:rPr>
              <w:t>16,613</w:t>
            </w:r>
            <w:r w:rsidRPr="00264CA3">
              <w:rPr>
                <w:b/>
                <w:bCs/>
                <w:vertAlign w:val="superscript"/>
              </w:rPr>
              <w:t>(i)</w:t>
            </w:r>
          </w:p>
        </w:tc>
      </w:tr>
      <w:tr w:rsidR="00961B68" w14:paraId="1EAA37E5" w14:textId="77777777" w:rsidTr="00264CA3">
        <w:trPr>
          <w:trHeight w:val="60"/>
        </w:trPr>
        <w:tc>
          <w:tcPr>
            <w:tcW w:w="7083" w:type="dxa"/>
          </w:tcPr>
          <w:p w14:paraId="33372707" w14:textId="58B7B52C" w:rsidR="00B6595F" w:rsidRDefault="00B6595F" w:rsidP="00264CA3">
            <w:pPr>
              <w:pStyle w:val="TableCopy"/>
              <w:keepNext/>
            </w:pPr>
            <w:r>
              <w:t>Electricity</w:t>
            </w:r>
            <w:r w:rsidR="00367E00">
              <w:t xml:space="preserve"> </w:t>
            </w:r>
            <w:r>
              <w:t>emissions</w:t>
            </w:r>
            <w:r w:rsidR="00367E00">
              <w:t xml:space="preserve"> </w:t>
            </w:r>
            <w:r>
              <w:t>(excluding</w:t>
            </w:r>
            <w:r w:rsidR="00367E00">
              <w:t xml:space="preserve"> </w:t>
            </w:r>
            <w:r>
              <w:t>Green</w:t>
            </w:r>
            <w:r w:rsidR="00367E00">
              <w:t xml:space="preserve"> </w:t>
            </w:r>
            <w:r>
              <w:t>Power)</w:t>
            </w:r>
          </w:p>
        </w:tc>
        <w:tc>
          <w:tcPr>
            <w:tcW w:w="1304" w:type="dxa"/>
          </w:tcPr>
          <w:p w14:paraId="65E10B29" w14:textId="77777777" w:rsidR="00B6595F" w:rsidRDefault="00B6595F" w:rsidP="00264CA3">
            <w:pPr>
              <w:pStyle w:val="TableCopy"/>
              <w:keepNext/>
            </w:pPr>
            <w:r>
              <w:t>23,135</w:t>
            </w:r>
          </w:p>
        </w:tc>
        <w:tc>
          <w:tcPr>
            <w:tcW w:w="1304" w:type="dxa"/>
          </w:tcPr>
          <w:p w14:paraId="05761903" w14:textId="77777777" w:rsidR="00B6595F" w:rsidRDefault="00B6595F" w:rsidP="00264CA3">
            <w:pPr>
              <w:pStyle w:val="TableCopy"/>
              <w:keepNext/>
            </w:pPr>
            <w:r>
              <w:t>24,746</w:t>
            </w:r>
            <w:r>
              <w:rPr>
                <w:vertAlign w:val="superscript"/>
              </w:rPr>
              <w:t>(i)</w:t>
            </w:r>
          </w:p>
        </w:tc>
      </w:tr>
      <w:tr w:rsidR="00961B68" w14:paraId="351D2500" w14:textId="77777777" w:rsidTr="00264CA3">
        <w:trPr>
          <w:trHeight w:val="60"/>
        </w:trPr>
        <w:tc>
          <w:tcPr>
            <w:tcW w:w="7083" w:type="dxa"/>
          </w:tcPr>
          <w:p w14:paraId="032F21B0" w14:textId="1839A65D" w:rsidR="00B6595F" w:rsidRDefault="00B6595F" w:rsidP="00264CA3">
            <w:pPr>
              <w:pStyle w:val="TableCopy"/>
            </w:pPr>
            <w:r>
              <w:t>Electricity</w:t>
            </w:r>
            <w:r w:rsidR="00367E00">
              <w:t xml:space="preserve"> </w:t>
            </w:r>
            <w:r>
              <w:t>emissions</w:t>
            </w:r>
            <w:r w:rsidR="00367E00">
              <w:t xml:space="preserve"> </w:t>
            </w:r>
            <w:r>
              <w:t>offset</w:t>
            </w:r>
            <w:r w:rsidR="00367E00">
              <w:t xml:space="preserve"> </w:t>
            </w:r>
            <w:r>
              <w:t>through</w:t>
            </w:r>
            <w:r w:rsidR="00367E00">
              <w:t xml:space="preserve"> </w:t>
            </w:r>
            <w:r>
              <w:t>the</w:t>
            </w:r>
            <w:r w:rsidR="00367E00">
              <w:t xml:space="preserve"> </w:t>
            </w:r>
            <w:r>
              <w:t>purchasing</w:t>
            </w:r>
            <w:r w:rsidR="00367E00">
              <w:t xml:space="preserve"> </w:t>
            </w:r>
            <w:r>
              <w:t>of</w:t>
            </w:r>
            <w:r w:rsidR="00367E00">
              <w:t xml:space="preserve"> </w:t>
            </w:r>
            <w:r>
              <w:t>Green</w:t>
            </w:r>
            <w:r w:rsidR="00367E00">
              <w:t xml:space="preserve"> </w:t>
            </w:r>
            <w:r>
              <w:t>Power</w:t>
            </w:r>
          </w:p>
        </w:tc>
        <w:tc>
          <w:tcPr>
            <w:tcW w:w="1304" w:type="dxa"/>
          </w:tcPr>
          <w:p w14:paraId="422C1A14" w14:textId="77777777" w:rsidR="00B6595F" w:rsidRDefault="00B6595F" w:rsidP="00264CA3">
            <w:pPr>
              <w:pStyle w:val="TableCopy"/>
            </w:pPr>
            <w:r>
              <w:t>12,149</w:t>
            </w:r>
            <w:r>
              <w:rPr>
                <w:vertAlign w:val="superscript"/>
              </w:rPr>
              <w:t>(iv)</w:t>
            </w:r>
          </w:p>
        </w:tc>
        <w:tc>
          <w:tcPr>
            <w:tcW w:w="1304" w:type="dxa"/>
          </w:tcPr>
          <w:p w14:paraId="30F15380" w14:textId="77777777" w:rsidR="00B6595F" w:rsidRDefault="00B6595F" w:rsidP="00264CA3">
            <w:pPr>
              <w:pStyle w:val="TableCopy"/>
            </w:pPr>
            <w:r>
              <w:t>8,133</w:t>
            </w:r>
            <w:r>
              <w:rPr>
                <w:vertAlign w:val="superscript"/>
              </w:rPr>
              <w:t>(i)</w:t>
            </w:r>
          </w:p>
        </w:tc>
      </w:tr>
    </w:tbl>
    <w:p w14:paraId="28A5DE46" w14:textId="56B06A0C" w:rsidR="00B6595F" w:rsidRPr="00A34DC8" w:rsidRDefault="00B6595F" w:rsidP="00904D0B">
      <w:pPr>
        <w:pStyle w:val="TableFootnote"/>
      </w:pPr>
      <w:r w:rsidRPr="00A34DC8">
        <w:t>Explanatory</w:t>
      </w:r>
      <w:r w:rsidR="00367E00" w:rsidRPr="00A34DC8">
        <w:t xml:space="preserve"> </w:t>
      </w:r>
      <w:r w:rsidRPr="00A34DC8">
        <w:t>notes:</w:t>
      </w:r>
    </w:p>
    <w:p w14:paraId="7E4CE450" w14:textId="218F069D" w:rsidR="00B6595F" w:rsidRDefault="00B6595F" w:rsidP="00264CA3">
      <w:pPr>
        <w:pStyle w:val="TableFootnote"/>
        <w:tabs>
          <w:tab w:val="left" w:pos="284"/>
        </w:tabs>
        <w:ind w:left="284" w:hanging="284"/>
      </w:pPr>
      <w:r>
        <w:t>i.</w:t>
      </w:r>
      <w:r>
        <w:tab/>
        <w:t>The</w:t>
      </w:r>
      <w:r w:rsidR="00367E00">
        <w:t xml:space="preserve"> </w:t>
      </w:r>
      <w:r>
        <w:t>2022–23</w:t>
      </w:r>
      <w:r w:rsidR="00367E00">
        <w:t xml:space="preserve"> </w:t>
      </w:r>
      <w:r>
        <w:t>figures</w:t>
      </w:r>
      <w:r w:rsidR="00367E00">
        <w:t xml:space="preserve"> </w:t>
      </w:r>
      <w:r>
        <w:t>have</w:t>
      </w:r>
      <w:r w:rsidR="00367E00">
        <w:t xml:space="preserve"> </w:t>
      </w:r>
      <w:r>
        <w:t>been</w:t>
      </w:r>
      <w:r w:rsidR="00367E00">
        <w:t xml:space="preserve"> </w:t>
      </w:r>
      <w:r>
        <w:t>updated</w:t>
      </w:r>
      <w:r w:rsidR="00367E00">
        <w:t xml:space="preserve"> </w:t>
      </w:r>
      <w:r>
        <w:t>to</w:t>
      </w:r>
      <w:r w:rsidR="00367E00">
        <w:t xml:space="preserve"> </w:t>
      </w:r>
      <w:r>
        <w:t>include</w:t>
      </w:r>
      <w:r w:rsidR="00367E00">
        <w:t xml:space="preserve"> </w:t>
      </w:r>
      <w:r>
        <w:t>actual</w:t>
      </w:r>
      <w:r w:rsidR="00367E00">
        <w:t xml:space="preserve"> </w:t>
      </w:r>
      <w:r>
        <w:t>rather</w:t>
      </w:r>
      <w:r w:rsidR="00367E00">
        <w:t xml:space="preserve"> </w:t>
      </w:r>
      <w:r>
        <w:t>than</w:t>
      </w:r>
      <w:r w:rsidR="00367E00">
        <w:t xml:space="preserve"> </w:t>
      </w:r>
      <w:r>
        <w:t>estimated</w:t>
      </w:r>
      <w:r w:rsidR="00367E00">
        <w:t xml:space="preserve"> </w:t>
      </w:r>
      <w:r>
        <w:t>consumption</w:t>
      </w:r>
      <w:r w:rsidR="00367E00">
        <w:t xml:space="preserve"> </w:t>
      </w:r>
      <w:r>
        <w:t>data.</w:t>
      </w:r>
    </w:p>
    <w:p w14:paraId="66DFDCCD" w14:textId="06FD8630" w:rsidR="00B6595F" w:rsidRDefault="00B6595F" w:rsidP="00264CA3">
      <w:pPr>
        <w:pStyle w:val="TableFootnote"/>
        <w:tabs>
          <w:tab w:val="left" w:pos="284"/>
        </w:tabs>
        <w:ind w:left="284" w:hanging="284"/>
      </w:pPr>
      <w:r>
        <w:t>ii.</w:t>
      </w:r>
      <w:r>
        <w:tab/>
        <w:t>Some</w:t>
      </w:r>
      <w:r w:rsidR="00367E00">
        <w:t xml:space="preserve"> </w:t>
      </w:r>
      <w:r>
        <w:t>older</w:t>
      </w:r>
      <w:r w:rsidR="00367E00">
        <w:t xml:space="preserve"> </w:t>
      </w:r>
      <w:r>
        <w:t>Solar</w:t>
      </w:r>
      <w:r w:rsidR="00367E00">
        <w:t xml:space="preserve"> </w:t>
      </w:r>
      <w:r>
        <w:t>PV</w:t>
      </w:r>
      <w:r w:rsidR="00367E00">
        <w:t xml:space="preserve"> </w:t>
      </w:r>
      <w:r>
        <w:t>installations</w:t>
      </w:r>
      <w:r w:rsidR="00367E00">
        <w:t xml:space="preserve"> </w:t>
      </w:r>
      <w:r>
        <w:t>do</w:t>
      </w:r>
      <w:r w:rsidR="00367E00">
        <w:t xml:space="preserve"> </w:t>
      </w:r>
      <w:r>
        <w:t>not</w:t>
      </w:r>
      <w:r w:rsidR="00367E00">
        <w:t xml:space="preserve"> </w:t>
      </w:r>
      <w:r>
        <w:t>have</w:t>
      </w:r>
      <w:r w:rsidR="00367E00">
        <w:t xml:space="preserve"> </w:t>
      </w:r>
      <w:r>
        <w:t>the</w:t>
      </w:r>
      <w:r w:rsidR="00367E00">
        <w:t xml:space="preserve"> </w:t>
      </w:r>
      <w:r>
        <w:t>capability</w:t>
      </w:r>
      <w:r w:rsidR="00367E00">
        <w:t xml:space="preserve"> </w:t>
      </w:r>
      <w:r>
        <w:t>to</w:t>
      </w:r>
      <w:r w:rsidR="00367E00">
        <w:t xml:space="preserve"> </w:t>
      </w:r>
      <w:r>
        <w:t>be</w:t>
      </w:r>
      <w:r w:rsidR="00367E00">
        <w:t xml:space="preserve"> </w:t>
      </w:r>
      <w:r>
        <w:t>tracked.</w:t>
      </w:r>
      <w:r w:rsidR="00367E00">
        <w:t xml:space="preserve"> </w:t>
      </w:r>
      <w:r>
        <w:t>Estimations</w:t>
      </w:r>
      <w:r w:rsidR="00367E00">
        <w:t xml:space="preserve"> </w:t>
      </w:r>
      <w:r>
        <w:t>are</w:t>
      </w:r>
      <w:r w:rsidR="00367E00">
        <w:t xml:space="preserve"> </w:t>
      </w:r>
      <w:r>
        <w:t>included</w:t>
      </w:r>
      <w:r w:rsidR="00367E00">
        <w:t xml:space="preserve"> </w:t>
      </w:r>
      <w:r>
        <w:t>where</w:t>
      </w:r>
      <w:r w:rsidR="00367E00">
        <w:t xml:space="preserve"> </w:t>
      </w:r>
      <w:r>
        <w:t>actual</w:t>
      </w:r>
      <w:r w:rsidR="00367E00">
        <w:t xml:space="preserve"> </w:t>
      </w:r>
      <w:r>
        <w:t>data</w:t>
      </w:r>
      <w:r w:rsidR="00367E00">
        <w:t xml:space="preserve"> </w:t>
      </w:r>
      <w:r>
        <w:t>is</w:t>
      </w:r>
      <w:r w:rsidR="00367E00">
        <w:t xml:space="preserve"> </w:t>
      </w:r>
      <w:r>
        <w:t>unavailable.</w:t>
      </w:r>
    </w:p>
    <w:p w14:paraId="35269B89" w14:textId="483AB0B2" w:rsidR="00B6595F" w:rsidRDefault="00B6595F" w:rsidP="00264CA3">
      <w:pPr>
        <w:pStyle w:val="TableFootnote"/>
        <w:tabs>
          <w:tab w:val="left" w:pos="284"/>
        </w:tabs>
        <w:ind w:left="284" w:hanging="284"/>
      </w:pPr>
      <w:r>
        <w:t>iii.</w:t>
      </w:r>
      <w:r>
        <w:tab/>
        <w:t>The</w:t>
      </w:r>
      <w:r w:rsidR="00367E00">
        <w:t xml:space="preserve"> </w:t>
      </w:r>
      <w:r>
        <w:t>2022–23</w:t>
      </w:r>
      <w:r w:rsidR="00367E00">
        <w:t xml:space="preserve"> </w:t>
      </w:r>
      <w:r>
        <w:t>figures</w:t>
      </w:r>
      <w:r w:rsidR="00367E00">
        <w:t xml:space="preserve"> </w:t>
      </w:r>
      <w:r>
        <w:t>have</w:t>
      </w:r>
      <w:r w:rsidR="00367E00">
        <w:t xml:space="preserve"> </w:t>
      </w:r>
      <w:r>
        <w:t>been</w:t>
      </w:r>
      <w:r w:rsidR="00367E00">
        <w:t xml:space="preserve"> </w:t>
      </w:r>
      <w:r>
        <w:t>updated</w:t>
      </w:r>
      <w:r w:rsidR="00367E00">
        <w:t xml:space="preserve"> </w:t>
      </w:r>
      <w:r>
        <w:t>to</w:t>
      </w:r>
      <w:r w:rsidR="00367E00">
        <w:t xml:space="preserve"> </w:t>
      </w:r>
      <w:r>
        <w:t>include</w:t>
      </w:r>
      <w:r w:rsidR="00367E00">
        <w:t xml:space="preserve"> </w:t>
      </w:r>
      <w:r>
        <w:t>all</w:t>
      </w:r>
      <w:r w:rsidR="00367E00">
        <w:t xml:space="preserve"> </w:t>
      </w:r>
      <w:r>
        <w:t>solar</w:t>
      </w:r>
      <w:r w:rsidR="00367E00">
        <w:t xml:space="preserve"> </w:t>
      </w:r>
      <w:r>
        <w:t>at</w:t>
      </w:r>
      <w:r w:rsidR="00367E00">
        <w:t xml:space="preserve"> </w:t>
      </w:r>
      <w:r>
        <w:t>Agriculture</w:t>
      </w:r>
      <w:r w:rsidR="00367E00">
        <w:t xml:space="preserve"> </w:t>
      </w:r>
      <w:r>
        <w:t>Victoria</w:t>
      </w:r>
      <w:r w:rsidR="00367E00">
        <w:t xml:space="preserve"> </w:t>
      </w:r>
      <w:r>
        <w:t>sites.</w:t>
      </w:r>
    </w:p>
    <w:p w14:paraId="2529A24D" w14:textId="06B766AA" w:rsidR="00B6595F" w:rsidRDefault="00B6595F" w:rsidP="00264CA3">
      <w:pPr>
        <w:pStyle w:val="TableFootnote"/>
        <w:tabs>
          <w:tab w:val="left" w:pos="284"/>
        </w:tabs>
        <w:ind w:left="284" w:hanging="284"/>
      </w:pPr>
      <w:r>
        <w:t>iv.</w:t>
      </w:r>
      <w:r>
        <w:tab/>
        <w:t>This</w:t>
      </w:r>
      <w:r w:rsidR="00367E00">
        <w:t xml:space="preserve"> </w:t>
      </w:r>
      <w:r>
        <w:t>figure</w:t>
      </w:r>
      <w:r w:rsidR="00367E00">
        <w:t xml:space="preserve"> </w:t>
      </w:r>
      <w:r>
        <w:t>includes</w:t>
      </w:r>
      <w:r w:rsidR="00367E00">
        <w:t xml:space="preserve"> </w:t>
      </w:r>
      <w:r>
        <w:t>the</w:t>
      </w:r>
      <w:r w:rsidR="00367E00">
        <w:t xml:space="preserve"> </w:t>
      </w:r>
      <w:r>
        <w:t>remaining</w:t>
      </w:r>
      <w:r w:rsidR="00367E00">
        <w:t xml:space="preserve"> </w:t>
      </w:r>
      <w:r>
        <w:t>492</w:t>
      </w:r>
      <w:r w:rsidR="00367E00">
        <w:t xml:space="preserve"> </w:t>
      </w:r>
      <w:r>
        <w:t>ACCUs</w:t>
      </w:r>
      <w:r w:rsidR="00367E00">
        <w:t xml:space="preserve"> </w:t>
      </w:r>
      <w:r>
        <w:t>that</w:t>
      </w:r>
      <w:r w:rsidR="00367E00">
        <w:t xml:space="preserve"> </w:t>
      </w:r>
      <w:r>
        <w:t>were</w:t>
      </w:r>
      <w:r w:rsidR="00367E00">
        <w:t xml:space="preserve"> </w:t>
      </w:r>
      <w:r>
        <w:t>purchased</w:t>
      </w:r>
      <w:r w:rsidR="00367E00">
        <w:t xml:space="preserve"> </w:t>
      </w:r>
      <w:r>
        <w:t>by</w:t>
      </w:r>
      <w:r w:rsidR="00367E00">
        <w:t xml:space="preserve"> </w:t>
      </w:r>
      <w:r>
        <w:t>the</w:t>
      </w:r>
      <w:r w:rsidR="00367E00">
        <w:t xml:space="preserve"> </w:t>
      </w:r>
      <w:r>
        <w:t>former</w:t>
      </w:r>
      <w:r w:rsidR="00367E00">
        <w:t xml:space="preserve"> </w:t>
      </w:r>
      <w:r>
        <w:t>DELWP</w:t>
      </w:r>
      <w:r w:rsidR="00367E00">
        <w:t xml:space="preserve"> </w:t>
      </w:r>
      <w:r>
        <w:t>in</w:t>
      </w:r>
      <w:r w:rsidR="00367E00">
        <w:t xml:space="preserve"> </w:t>
      </w:r>
      <w:r>
        <w:t>2022.</w:t>
      </w:r>
    </w:p>
    <w:p w14:paraId="49441B0B" w14:textId="6D554E42" w:rsidR="00B6595F" w:rsidRDefault="00B6595F" w:rsidP="00264CA3">
      <w:pPr>
        <w:pStyle w:val="Heading2"/>
      </w:pPr>
      <w:bookmarkStart w:id="123" w:name="_Toc183346019"/>
      <w:r>
        <w:t>Stationary</w:t>
      </w:r>
      <w:r w:rsidR="00367E00">
        <w:t xml:space="preserve"> </w:t>
      </w:r>
      <w:r>
        <w:t>fuel</w:t>
      </w:r>
      <w:r w:rsidR="00367E00">
        <w:t xml:space="preserve"> </w:t>
      </w:r>
      <w:r>
        <w:t>use</w:t>
      </w:r>
      <w:bookmarkEnd w:id="123"/>
    </w:p>
    <w:p w14:paraId="54CE623E" w14:textId="2080294A" w:rsidR="00B6595F" w:rsidRDefault="00B6595F" w:rsidP="00264CA3">
      <w:pPr>
        <w:rPr>
          <w:spacing w:val="-2"/>
        </w:rPr>
      </w:pPr>
      <w:r>
        <w:t>Total</w:t>
      </w:r>
      <w:r w:rsidR="00367E00">
        <w:t xml:space="preserve"> </w:t>
      </w:r>
      <w:r>
        <w:t>stationary</w:t>
      </w:r>
      <w:r w:rsidR="00367E00">
        <w:t xml:space="preserve"> </w:t>
      </w:r>
      <w:r>
        <w:t>fuel</w:t>
      </w:r>
      <w:r w:rsidR="00367E00">
        <w:t xml:space="preserve"> </w:t>
      </w:r>
      <w:r>
        <w:t>consumption</w:t>
      </w:r>
      <w:r w:rsidR="00367E00">
        <w:t xml:space="preserve"> </w:t>
      </w:r>
      <w:r>
        <w:t>for</w:t>
      </w:r>
      <w:r w:rsidR="00367E00">
        <w:t xml:space="preserve"> </w:t>
      </w:r>
      <w:r>
        <w:t>DEECA</w:t>
      </w:r>
      <w:r w:rsidR="00367E00">
        <w:t xml:space="preserve"> </w:t>
      </w:r>
      <w:r>
        <w:t>over</w:t>
      </w:r>
      <w:r w:rsidR="00367E00">
        <w:t xml:space="preserve"> </w:t>
      </w:r>
      <w:r>
        <w:t>the</w:t>
      </w:r>
      <w:r w:rsidR="00367E00">
        <w:t xml:space="preserve"> </w:t>
      </w:r>
      <w:r>
        <w:t>2023–24</w:t>
      </w:r>
      <w:r w:rsidR="00367E00">
        <w:t xml:space="preserve"> </w:t>
      </w:r>
      <w:r>
        <w:t>reporting</w:t>
      </w:r>
      <w:r w:rsidR="00367E00">
        <w:t xml:space="preserve"> </w:t>
      </w:r>
      <w:r>
        <w:t>period</w:t>
      </w:r>
      <w:r w:rsidR="00367E00">
        <w:t xml:space="preserve"> </w:t>
      </w:r>
      <w:r>
        <w:t>was</w:t>
      </w:r>
      <w:r w:rsidR="00367E00">
        <w:t xml:space="preserve"> </w:t>
      </w:r>
      <w:r>
        <w:t>56,791,838</w:t>
      </w:r>
      <w:r w:rsidR="00367E00">
        <w:t xml:space="preserve"> </w:t>
      </w:r>
      <w:r>
        <w:t>megajoules</w:t>
      </w:r>
      <w:r w:rsidR="00367E00">
        <w:t xml:space="preserve"> </w:t>
      </w:r>
      <w:r>
        <w:t>(MJs),</w:t>
      </w:r>
      <w:r w:rsidR="00367E00">
        <w:t xml:space="preserve"> </w:t>
      </w:r>
      <w:r>
        <w:t>which</w:t>
      </w:r>
      <w:r w:rsidR="00367E00">
        <w:t xml:space="preserve"> </w:t>
      </w:r>
      <w:r>
        <w:t>represents</w:t>
      </w:r>
      <w:r w:rsidR="00367E00">
        <w:t xml:space="preserve"> </w:t>
      </w:r>
      <w:r>
        <w:t>a</w:t>
      </w:r>
      <w:r w:rsidR="00367E00">
        <w:t xml:space="preserve"> </w:t>
      </w:r>
      <w:r>
        <w:t>3.6%</w:t>
      </w:r>
      <w:r w:rsidR="00367E00">
        <w:t xml:space="preserve"> </w:t>
      </w:r>
      <w:r>
        <w:t>reduction</w:t>
      </w:r>
      <w:r w:rsidR="00367E00">
        <w:t xml:space="preserve"> </w:t>
      </w:r>
      <w:r>
        <w:t>on</w:t>
      </w:r>
      <w:r w:rsidR="00367E00">
        <w:t xml:space="preserve"> </w:t>
      </w:r>
      <w:r>
        <w:t>the</w:t>
      </w:r>
      <w:r w:rsidR="00367E00">
        <w:t xml:space="preserve"> </w:t>
      </w:r>
      <w:r>
        <w:t>2022–23</w:t>
      </w:r>
      <w:r w:rsidR="00367E00">
        <w:t xml:space="preserve"> </w:t>
      </w:r>
      <w:r>
        <w:t>baseline</w:t>
      </w:r>
      <w:r w:rsidR="00367E00">
        <w:t xml:space="preserve"> </w:t>
      </w:r>
      <w:r>
        <w:t>year.</w:t>
      </w:r>
      <w:r w:rsidR="00367E00">
        <w:t xml:space="preserve"> </w:t>
      </w:r>
      <w:r>
        <w:t>DEECA</w:t>
      </w:r>
      <w:r w:rsidR="00367E00">
        <w:t xml:space="preserve"> </w:t>
      </w:r>
      <w:r>
        <w:t>is</w:t>
      </w:r>
      <w:r w:rsidR="00367E00">
        <w:t xml:space="preserve"> </w:t>
      </w:r>
      <w:r>
        <w:t>implementing</w:t>
      </w:r>
      <w:r w:rsidR="00367E00">
        <w:t xml:space="preserve"> </w:t>
      </w:r>
      <w:r>
        <w:t>measures</w:t>
      </w:r>
      <w:r w:rsidR="00367E00">
        <w:t xml:space="preserve"> </w:t>
      </w:r>
      <w:r>
        <w:t>to</w:t>
      </w:r>
      <w:r w:rsidR="00367E00">
        <w:t xml:space="preserve"> </w:t>
      </w:r>
      <w:r>
        <w:t>support</w:t>
      </w:r>
      <w:r w:rsidR="00367E00">
        <w:t xml:space="preserve"> </w:t>
      </w:r>
      <w:r>
        <w:rPr>
          <w:spacing w:val="-2"/>
        </w:rPr>
        <w:t>gas</w:t>
      </w:r>
      <w:r w:rsidR="00367E00">
        <w:rPr>
          <w:spacing w:val="-2"/>
        </w:rPr>
        <w:t xml:space="preserve"> </w:t>
      </w:r>
      <w:r>
        <w:rPr>
          <w:spacing w:val="-2"/>
        </w:rPr>
        <w:t>substitution</w:t>
      </w:r>
      <w:r w:rsidR="00367E00">
        <w:rPr>
          <w:spacing w:val="-2"/>
        </w:rPr>
        <w:t xml:space="preserve"> </w:t>
      </w:r>
      <w:r>
        <w:rPr>
          <w:spacing w:val="-2"/>
        </w:rPr>
        <w:t>across</w:t>
      </w:r>
      <w:r w:rsidR="00367E00">
        <w:rPr>
          <w:spacing w:val="-2"/>
        </w:rPr>
        <w:t xml:space="preserve"> </w:t>
      </w:r>
      <w:r>
        <w:rPr>
          <w:spacing w:val="-2"/>
        </w:rPr>
        <w:t>the</w:t>
      </w:r>
      <w:r w:rsidR="00367E00">
        <w:rPr>
          <w:spacing w:val="-2"/>
        </w:rPr>
        <w:t xml:space="preserve"> </w:t>
      </w:r>
      <w:r>
        <w:rPr>
          <w:spacing w:val="-2"/>
        </w:rPr>
        <w:t>department</w:t>
      </w:r>
      <w:r w:rsidR="00367E00">
        <w:rPr>
          <w:spacing w:val="-2"/>
        </w:rPr>
        <w:t xml:space="preserve"> </w:t>
      </w:r>
      <w:r>
        <w:rPr>
          <w:spacing w:val="-2"/>
        </w:rPr>
        <w:t>including</w:t>
      </w:r>
      <w:r w:rsidR="00367E00">
        <w:rPr>
          <w:spacing w:val="-2"/>
        </w:rPr>
        <w:t xml:space="preserve"> </w:t>
      </w:r>
      <w:r>
        <w:rPr>
          <w:spacing w:val="-2"/>
        </w:rPr>
        <w:t>processes</w:t>
      </w:r>
      <w:r w:rsidR="00367E00">
        <w:rPr>
          <w:spacing w:val="-2"/>
        </w:rPr>
        <w:t xml:space="preserve"> </w:t>
      </w:r>
      <w:r>
        <w:rPr>
          <w:spacing w:val="-2"/>
        </w:rPr>
        <w:t>to</w:t>
      </w:r>
      <w:r w:rsidR="00367E00">
        <w:rPr>
          <w:spacing w:val="-2"/>
        </w:rPr>
        <w:t xml:space="preserve"> </w:t>
      </w:r>
      <w:r>
        <w:rPr>
          <w:spacing w:val="-2"/>
        </w:rPr>
        <w:t>replace</w:t>
      </w:r>
      <w:r w:rsidR="00367E00">
        <w:rPr>
          <w:spacing w:val="-2"/>
        </w:rPr>
        <w:t xml:space="preserve"> </w:t>
      </w:r>
      <w:r>
        <w:rPr>
          <w:spacing w:val="-2"/>
        </w:rPr>
        <w:t>gas</w:t>
      </w:r>
      <w:r w:rsidR="00367E00">
        <w:rPr>
          <w:spacing w:val="-2"/>
        </w:rPr>
        <w:t xml:space="preserve"> </w:t>
      </w:r>
      <w:r>
        <w:rPr>
          <w:spacing w:val="-2"/>
        </w:rPr>
        <w:t>assets</w:t>
      </w:r>
      <w:r w:rsidR="00367E00">
        <w:rPr>
          <w:spacing w:val="-2"/>
        </w:rPr>
        <w:t xml:space="preserve"> </w:t>
      </w:r>
      <w:r>
        <w:rPr>
          <w:spacing w:val="-2"/>
        </w:rPr>
        <w:t>with</w:t>
      </w:r>
      <w:r w:rsidR="00367E00">
        <w:rPr>
          <w:spacing w:val="-2"/>
        </w:rPr>
        <w:t xml:space="preserve"> </w:t>
      </w:r>
      <w:r>
        <w:rPr>
          <w:spacing w:val="-2"/>
        </w:rPr>
        <w:t>zero</w:t>
      </w:r>
      <w:r w:rsidR="00367E00">
        <w:rPr>
          <w:spacing w:val="-2"/>
        </w:rPr>
        <w:t xml:space="preserve"> </w:t>
      </w:r>
      <w:r>
        <w:rPr>
          <w:spacing w:val="-2"/>
        </w:rPr>
        <w:t>emissions</w:t>
      </w:r>
      <w:r w:rsidR="00367E00">
        <w:rPr>
          <w:spacing w:val="-2"/>
        </w:rPr>
        <w:t xml:space="preserve"> </w:t>
      </w:r>
      <w:r>
        <w:rPr>
          <w:spacing w:val="-2"/>
        </w:rPr>
        <w:t>alternatives</w:t>
      </w:r>
      <w:r w:rsidR="00367E00">
        <w:rPr>
          <w:spacing w:val="-2"/>
        </w:rPr>
        <w:t xml:space="preserve"> </w:t>
      </w:r>
      <w:r>
        <w:rPr>
          <w:spacing w:val="-2"/>
        </w:rPr>
        <w:t>when</w:t>
      </w:r>
      <w:r w:rsidR="00367E00">
        <w:rPr>
          <w:spacing w:val="-2"/>
        </w:rPr>
        <w:t xml:space="preserve"> </w:t>
      </w:r>
      <w:r>
        <w:rPr>
          <w:spacing w:val="-2"/>
        </w:rPr>
        <w:t>they</w:t>
      </w:r>
      <w:r w:rsidR="00367E00">
        <w:rPr>
          <w:spacing w:val="-2"/>
        </w:rPr>
        <w:t xml:space="preserve"> </w:t>
      </w:r>
      <w:r>
        <w:rPr>
          <w:spacing w:val="-2"/>
        </w:rPr>
        <w:t>reach</w:t>
      </w:r>
      <w:r w:rsidR="00367E00">
        <w:rPr>
          <w:spacing w:val="-2"/>
        </w:rPr>
        <w:t xml:space="preserve"> </w:t>
      </w:r>
      <w:r>
        <w:rPr>
          <w:spacing w:val="-2"/>
        </w:rPr>
        <w:t>end</w:t>
      </w:r>
      <w:r w:rsidR="00367E00">
        <w:rPr>
          <w:spacing w:val="-2"/>
        </w:rPr>
        <w:t xml:space="preserve"> </w:t>
      </w:r>
      <w:r>
        <w:rPr>
          <w:spacing w:val="-2"/>
        </w:rPr>
        <w:t>of</w:t>
      </w:r>
      <w:r w:rsidR="00367E00">
        <w:rPr>
          <w:spacing w:val="-2"/>
        </w:rPr>
        <w:t xml:space="preserve"> </w:t>
      </w:r>
      <w:r>
        <w:rPr>
          <w:spacing w:val="-2"/>
        </w:rPr>
        <w:t>life.</w:t>
      </w:r>
      <w:r w:rsidR="00367E00">
        <w:rPr>
          <w:spacing w:val="-2"/>
        </w:rPr>
        <w:t xml:space="preserve"> </w:t>
      </w:r>
      <w:r>
        <w:rPr>
          <w:spacing w:val="-2"/>
        </w:rPr>
        <w:t>This</w:t>
      </w:r>
      <w:r w:rsidR="00367E00">
        <w:rPr>
          <w:spacing w:val="-2"/>
        </w:rPr>
        <w:t xml:space="preserve"> </w:t>
      </w:r>
      <w:r>
        <w:rPr>
          <w:spacing w:val="-2"/>
        </w:rPr>
        <w:t>action</w:t>
      </w:r>
      <w:r w:rsidR="00367E00">
        <w:rPr>
          <w:spacing w:val="-2"/>
        </w:rPr>
        <w:t xml:space="preserve"> </w:t>
      </w:r>
      <w:r>
        <w:rPr>
          <w:spacing w:val="-2"/>
        </w:rPr>
        <w:t>supports</w:t>
      </w:r>
      <w:r w:rsidR="00367E00">
        <w:rPr>
          <w:spacing w:val="-2"/>
        </w:rPr>
        <w:t xml:space="preserve"> </w:t>
      </w:r>
      <w:r>
        <w:rPr>
          <w:spacing w:val="-2"/>
        </w:rPr>
        <w:t>the</w:t>
      </w:r>
      <w:r w:rsidR="00367E00">
        <w:rPr>
          <w:spacing w:val="-2"/>
        </w:rPr>
        <w:t xml:space="preserve"> </w:t>
      </w:r>
      <w:r>
        <w:rPr>
          <w:spacing w:val="-2"/>
        </w:rPr>
        <w:t>Victorian</w:t>
      </w:r>
      <w:r w:rsidR="00367E00">
        <w:rPr>
          <w:spacing w:val="-2"/>
        </w:rPr>
        <w:t xml:space="preserve"> </w:t>
      </w:r>
      <w:r>
        <w:rPr>
          <w:spacing w:val="-2"/>
        </w:rPr>
        <w:t>Government</w:t>
      </w:r>
      <w:r w:rsidR="00367E00">
        <w:rPr>
          <w:spacing w:val="-2"/>
        </w:rPr>
        <w:t xml:space="preserve"> </w:t>
      </w:r>
      <w:r>
        <w:rPr>
          <w:spacing w:val="-2"/>
        </w:rPr>
        <w:t>Gas</w:t>
      </w:r>
      <w:r w:rsidR="00367E00">
        <w:rPr>
          <w:spacing w:val="-2"/>
        </w:rPr>
        <w:t xml:space="preserve"> </w:t>
      </w:r>
      <w:r>
        <w:rPr>
          <w:spacing w:val="-2"/>
        </w:rPr>
        <w:t>Substitution</w:t>
      </w:r>
      <w:r w:rsidR="00367E00">
        <w:rPr>
          <w:spacing w:val="-2"/>
        </w:rPr>
        <w:t xml:space="preserve"> </w:t>
      </w:r>
      <w:r>
        <w:rPr>
          <w:spacing w:val="-2"/>
        </w:rPr>
        <w:t>Roadmap.</w:t>
      </w:r>
    </w:p>
    <w:p w14:paraId="0C9BB7EC" w14:textId="618B7439" w:rsidR="00B6595F" w:rsidRDefault="00264CA3" w:rsidP="00264CA3">
      <w:r>
        <w:rPr>
          <w:noProof/>
        </w:rPr>
        <w:drawing>
          <wp:inline distT="0" distB="0" distL="0" distR="0" wp14:anchorId="3DF6AB3D" wp14:editId="2512CC95">
            <wp:extent cx="6120130" cy="1539875"/>
            <wp:effectExtent l="0" t="0" r="0" b="3175"/>
            <wp:docPr id="1981703457" name="Picture 33" descr="F1. Total fuels used in buildings (MJ).&#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703457" name="Picture 33" descr="F1. Total fuels used in buildings (MJ).&#10;Data in table below."/>
                    <pic:cNvPicPr/>
                  </pic:nvPicPr>
                  <pic:blipFill>
                    <a:blip r:embed="rId147"/>
                    <a:stretch>
                      <a:fillRect/>
                    </a:stretch>
                  </pic:blipFill>
                  <pic:spPr>
                    <a:xfrm>
                      <a:off x="0" y="0"/>
                      <a:ext cx="6120130" cy="1539875"/>
                    </a:xfrm>
                    <a:prstGeom prst="rect">
                      <a:avLst/>
                    </a:prstGeom>
                  </pic:spPr>
                </pic:pic>
              </a:graphicData>
            </a:graphic>
          </wp:inline>
        </w:drawing>
      </w:r>
    </w:p>
    <w:p w14:paraId="4CEB9294" w14:textId="349D23DB" w:rsidR="00B6595F" w:rsidRDefault="008A0973" w:rsidP="00264CA3">
      <w:r>
        <w:rPr>
          <w:noProof/>
        </w:rPr>
        <w:drawing>
          <wp:inline distT="0" distB="0" distL="0" distR="0" wp14:anchorId="0B754E52" wp14:editId="4EA25CFC">
            <wp:extent cx="6120130" cy="1732280"/>
            <wp:effectExtent l="0" t="0" r="0" b="1270"/>
            <wp:docPr id="636383646" name="Picture 35" descr="Graph showing F2/Ga Reported stationary fuel emissions (tonnes CO2-e)&#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383646" name="Picture 35" descr="Graph showing F2/Ga Reported stationary fuel emissions (tonnes CO2-e)&#10;Data in table below."/>
                    <pic:cNvPicPr/>
                  </pic:nvPicPr>
                  <pic:blipFill>
                    <a:blip r:embed="rId148"/>
                    <a:stretch>
                      <a:fillRect/>
                    </a:stretch>
                  </pic:blipFill>
                  <pic:spPr>
                    <a:xfrm>
                      <a:off x="0" y="0"/>
                      <a:ext cx="6120130" cy="1732280"/>
                    </a:xfrm>
                    <a:prstGeom prst="rect">
                      <a:avLst/>
                    </a:prstGeom>
                  </pic:spPr>
                </pic:pic>
              </a:graphicData>
            </a:graphic>
          </wp:inline>
        </w:drawing>
      </w:r>
    </w:p>
    <w:tbl>
      <w:tblPr>
        <w:tblStyle w:val="TableGrid"/>
        <w:tblW w:w="9634" w:type="dxa"/>
        <w:tblLayout w:type="fixed"/>
        <w:tblLook w:val="0020" w:firstRow="1" w:lastRow="0" w:firstColumn="0" w:lastColumn="0" w:noHBand="0" w:noVBand="0"/>
      </w:tblPr>
      <w:tblGrid>
        <w:gridCol w:w="6941"/>
        <w:gridCol w:w="1346"/>
        <w:gridCol w:w="1347"/>
      </w:tblGrid>
      <w:tr w:rsidR="00961B68" w14:paraId="1B0CA20C" w14:textId="77777777" w:rsidTr="005A4FEC">
        <w:trPr>
          <w:trHeight w:val="60"/>
          <w:tblHeader/>
        </w:trPr>
        <w:tc>
          <w:tcPr>
            <w:tcW w:w="6941" w:type="dxa"/>
          </w:tcPr>
          <w:p w14:paraId="68F4A9FA" w14:textId="77777777" w:rsidR="00B6595F" w:rsidRDefault="00B6595F" w:rsidP="004F60EF">
            <w:pPr>
              <w:pStyle w:val="TableColumnHeading"/>
            </w:pPr>
            <w:bookmarkStart w:id="124" w:name="TableColumnTitle_72"/>
            <w:bookmarkEnd w:id="124"/>
            <w:r>
              <w:lastRenderedPageBreak/>
              <w:t>Indicator</w:t>
            </w:r>
          </w:p>
        </w:tc>
        <w:tc>
          <w:tcPr>
            <w:tcW w:w="1346" w:type="dxa"/>
          </w:tcPr>
          <w:p w14:paraId="0D29C9E5" w14:textId="77777777" w:rsidR="00B6595F" w:rsidRDefault="00B6595F" w:rsidP="004F60EF">
            <w:pPr>
              <w:pStyle w:val="TableColumnHeading"/>
              <w:jc w:val="right"/>
            </w:pPr>
            <w:r>
              <w:t>2023–24</w:t>
            </w:r>
          </w:p>
        </w:tc>
        <w:tc>
          <w:tcPr>
            <w:tcW w:w="1347" w:type="dxa"/>
          </w:tcPr>
          <w:p w14:paraId="17330327" w14:textId="77777777" w:rsidR="00B6595F" w:rsidRDefault="00B6595F" w:rsidP="004F60EF">
            <w:pPr>
              <w:pStyle w:val="TableColumnHeading"/>
              <w:jc w:val="right"/>
            </w:pPr>
            <w:r>
              <w:t>2022–23</w:t>
            </w:r>
          </w:p>
        </w:tc>
      </w:tr>
      <w:tr w:rsidR="00961B68" w:rsidRPr="004F60EF" w14:paraId="352EBF74" w14:textId="77777777" w:rsidTr="005A4FEC">
        <w:trPr>
          <w:trHeight w:val="60"/>
        </w:trPr>
        <w:tc>
          <w:tcPr>
            <w:tcW w:w="6941" w:type="dxa"/>
          </w:tcPr>
          <w:p w14:paraId="4EB166A6" w14:textId="663DC912" w:rsidR="00B6595F" w:rsidRPr="004F60EF" w:rsidRDefault="00B6595F" w:rsidP="004F60EF">
            <w:pPr>
              <w:pStyle w:val="TableCopy"/>
              <w:keepNext/>
              <w:rPr>
                <w:b/>
                <w:bCs/>
              </w:rPr>
            </w:pPr>
            <w:r w:rsidRPr="004F60EF">
              <w:rPr>
                <w:b/>
                <w:bCs/>
              </w:rPr>
              <w:t>F1.</w:t>
            </w:r>
            <w:r w:rsidR="00367E00" w:rsidRPr="004F60EF">
              <w:rPr>
                <w:b/>
                <w:bCs/>
              </w:rPr>
              <w:t xml:space="preserve"> </w:t>
            </w:r>
            <w:r w:rsidRPr="004F60EF">
              <w:rPr>
                <w:b/>
                <w:bCs/>
              </w:rPr>
              <w:t>Total</w:t>
            </w:r>
            <w:r w:rsidR="00367E00" w:rsidRPr="004F60EF">
              <w:rPr>
                <w:b/>
                <w:bCs/>
              </w:rPr>
              <w:t xml:space="preserve"> </w:t>
            </w:r>
            <w:r w:rsidRPr="004F60EF">
              <w:rPr>
                <w:b/>
                <w:bCs/>
              </w:rPr>
              <w:t>fuels</w:t>
            </w:r>
            <w:r w:rsidR="00367E00" w:rsidRPr="004F60EF">
              <w:rPr>
                <w:b/>
                <w:bCs/>
              </w:rPr>
              <w:t xml:space="preserve"> </w:t>
            </w:r>
            <w:r w:rsidRPr="004F60EF">
              <w:rPr>
                <w:b/>
                <w:bCs/>
              </w:rPr>
              <w:t>used</w:t>
            </w:r>
            <w:r w:rsidR="00367E00" w:rsidRPr="004F60EF">
              <w:rPr>
                <w:b/>
                <w:bCs/>
              </w:rPr>
              <w:t xml:space="preserve"> </w:t>
            </w:r>
            <w:r w:rsidRPr="004F60EF">
              <w:rPr>
                <w:b/>
                <w:bCs/>
              </w:rPr>
              <w:t>in</w:t>
            </w:r>
            <w:r w:rsidR="00367E00" w:rsidRPr="004F60EF">
              <w:rPr>
                <w:b/>
                <w:bCs/>
              </w:rPr>
              <w:t xml:space="preserve"> </w:t>
            </w:r>
            <w:r w:rsidRPr="004F60EF">
              <w:rPr>
                <w:b/>
                <w:bCs/>
              </w:rPr>
              <w:t>buildings</w:t>
            </w:r>
            <w:r w:rsidR="00367E00" w:rsidRPr="004F60EF">
              <w:rPr>
                <w:b/>
                <w:bCs/>
              </w:rPr>
              <w:t xml:space="preserve"> </w:t>
            </w:r>
            <w:r w:rsidRPr="004F60EF">
              <w:rPr>
                <w:b/>
                <w:bCs/>
              </w:rPr>
              <w:t>(MJ)</w:t>
            </w:r>
          </w:p>
        </w:tc>
        <w:tc>
          <w:tcPr>
            <w:tcW w:w="1346" w:type="dxa"/>
          </w:tcPr>
          <w:p w14:paraId="06BBC24E" w14:textId="77777777" w:rsidR="00B6595F" w:rsidRPr="004F60EF" w:rsidRDefault="00B6595F" w:rsidP="004F60EF">
            <w:pPr>
              <w:pStyle w:val="TableCopy"/>
              <w:keepNext/>
              <w:jc w:val="right"/>
              <w:rPr>
                <w:b/>
                <w:bCs/>
              </w:rPr>
            </w:pPr>
            <w:r w:rsidRPr="004F60EF">
              <w:rPr>
                <w:b/>
                <w:bCs/>
              </w:rPr>
              <w:t>56,791,838</w:t>
            </w:r>
          </w:p>
        </w:tc>
        <w:tc>
          <w:tcPr>
            <w:tcW w:w="1347" w:type="dxa"/>
          </w:tcPr>
          <w:p w14:paraId="6C19CF33" w14:textId="77777777" w:rsidR="00B6595F" w:rsidRPr="004F60EF" w:rsidRDefault="00B6595F" w:rsidP="004F60EF">
            <w:pPr>
              <w:pStyle w:val="TableCopy"/>
              <w:keepNext/>
              <w:jc w:val="right"/>
              <w:rPr>
                <w:b/>
                <w:bCs/>
              </w:rPr>
            </w:pPr>
            <w:r w:rsidRPr="004F60EF">
              <w:rPr>
                <w:b/>
                <w:bCs/>
              </w:rPr>
              <w:t>58,922,148</w:t>
            </w:r>
            <w:r w:rsidRPr="004F60EF">
              <w:rPr>
                <w:b/>
                <w:bCs/>
                <w:vertAlign w:val="superscript"/>
              </w:rPr>
              <w:t>(i)</w:t>
            </w:r>
          </w:p>
        </w:tc>
      </w:tr>
      <w:tr w:rsidR="00961B68" w14:paraId="60FA6803" w14:textId="77777777" w:rsidTr="005A4FEC">
        <w:trPr>
          <w:trHeight w:val="60"/>
        </w:trPr>
        <w:tc>
          <w:tcPr>
            <w:tcW w:w="6941" w:type="dxa"/>
          </w:tcPr>
          <w:p w14:paraId="5D739C95" w14:textId="19FB01B5" w:rsidR="00B6595F" w:rsidRDefault="00B6595F" w:rsidP="004F60EF">
            <w:pPr>
              <w:pStyle w:val="TableCopy"/>
            </w:pPr>
            <w:r>
              <w:t>Natural</w:t>
            </w:r>
            <w:r w:rsidR="00367E00">
              <w:t xml:space="preserve"> </w:t>
            </w:r>
            <w:r>
              <w:t>Gas</w:t>
            </w:r>
          </w:p>
        </w:tc>
        <w:tc>
          <w:tcPr>
            <w:tcW w:w="1346" w:type="dxa"/>
          </w:tcPr>
          <w:p w14:paraId="374AD8FF" w14:textId="77777777" w:rsidR="00B6595F" w:rsidRDefault="00B6595F" w:rsidP="004F60EF">
            <w:pPr>
              <w:pStyle w:val="TableCopy"/>
              <w:jc w:val="right"/>
            </w:pPr>
            <w:r>
              <w:t>53,027,636</w:t>
            </w:r>
          </w:p>
        </w:tc>
        <w:tc>
          <w:tcPr>
            <w:tcW w:w="1347" w:type="dxa"/>
          </w:tcPr>
          <w:p w14:paraId="4D737272" w14:textId="77777777" w:rsidR="00B6595F" w:rsidRDefault="00B6595F" w:rsidP="004F60EF">
            <w:pPr>
              <w:pStyle w:val="TableCopy"/>
              <w:jc w:val="right"/>
            </w:pPr>
            <w:r>
              <w:t>55,233,309</w:t>
            </w:r>
            <w:r>
              <w:rPr>
                <w:vertAlign w:val="superscript"/>
              </w:rPr>
              <w:t>(i)</w:t>
            </w:r>
          </w:p>
        </w:tc>
      </w:tr>
      <w:tr w:rsidR="00961B68" w14:paraId="01061AF6" w14:textId="77777777" w:rsidTr="005A4FEC">
        <w:trPr>
          <w:trHeight w:val="60"/>
        </w:trPr>
        <w:tc>
          <w:tcPr>
            <w:tcW w:w="6941" w:type="dxa"/>
          </w:tcPr>
          <w:p w14:paraId="01752AD0" w14:textId="0B38FB7D" w:rsidR="00B6595F" w:rsidRDefault="00B6595F" w:rsidP="004F60EF">
            <w:pPr>
              <w:pStyle w:val="TableCopy"/>
            </w:pPr>
            <w:r>
              <w:t>Liquid</w:t>
            </w:r>
            <w:r w:rsidR="00367E00">
              <w:t xml:space="preserve"> </w:t>
            </w:r>
            <w:r>
              <w:t>Petroleum</w:t>
            </w:r>
            <w:r w:rsidR="00367E00">
              <w:t xml:space="preserve"> </w:t>
            </w:r>
            <w:r>
              <w:t>Gas</w:t>
            </w:r>
            <w:r w:rsidR="00367E00">
              <w:t xml:space="preserve"> </w:t>
            </w:r>
            <w:r>
              <w:t>(LPG)</w:t>
            </w:r>
            <w:r>
              <w:rPr>
                <w:vertAlign w:val="superscript"/>
              </w:rPr>
              <w:t>(ii)</w:t>
            </w:r>
          </w:p>
        </w:tc>
        <w:tc>
          <w:tcPr>
            <w:tcW w:w="1346" w:type="dxa"/>
          </w:tcPr>
          <w:p w14:paraId="06F81A60" w14:textId="77777777" w:rsidR="00B6595F" w:rsidRDefault="00B6595F" w:rsidP="004F60EF">
            <w:pPr>
              <w:pStyle w:val="TableCopy"/>
              <w:jc w:val="right"/>
            </w:pPr>
            <w:r>
              <w:t>3,764,202</w:t>
            </w:r>
          </w:p>
        </w:tc>
        <w:tc>
          <w:tcPr>
            <w:tcW w:w="1347" w:type="dxa"/>
          </w:tcPr>
          <w:p w14:paraId="771879D0" w14:textId="77777777" w:rsidR="00B6595F" w:rsidRDefault="00B6595F" w:rsidP="004F60EF">
            <w:pPr>
              <w:pStyle w:val="TableCopy"/>
              <w:jc w:val="right"/>
            </w:pPr>
            <w:r>
              <w:t>3,688,839</w:t>
            </w:r>
          </w:p>
        </w:tc>
      </w:tr>
      <w:tr w:rsidR="00961B68" w14:paraId="29350182" w14:textId="77777777" w:rsidTr="005A4FEC">
        <w:trPr>
          <w:trHeight w:val="60"/>
        </w:trPr>
        <w:tc>
          <w:tcPr>
            <w:tcW w:w="6941" w:type="dxa"/>
          </w:tcPr>
          <w:p w14:paraId="59C0AE2A" w14:textId="77777777" w:rsidR="00B6595F" w:rsidRDefault="00B6595F" w:rsidP="004F60EF">
            <w:pPr>
              <w:pStyle w:val="TableCopy"/>
            </w:pPr>
            <w:r>
              <w:t>Offices</w:t>
            </w:r>
          </w:p>
        </w:tc>
        <w:tc>
          <w:tcPr>
            <w:tcW w:w="1346" w:type="dxa"/>
          </w:tcPr>
          <w:p w14:paraId="4FE65FE4" w14:textId="77777777" w:rsidR="00B6595F" w:rsidRDefault="00B6595F" w:rsidP="004F60EF">
            <w:pPr>
              <w:pStyle w:val="TableCopy"/>
              <w:jc w:val="right"/>
            </w:pPr>
            <w:r>
              <w:t>7,298,685</w:t>
            </w:r>
            <w:r>
              <w:rPr>
                <w:vertAlign w:val="superscript"/>
              </w:rPr>
              <w:t>(iii)</w:t>
            </w:r>
          </w:p>
        </w:tc>
        <w:tc>
          <w:tcPr>
            <w:tcW w:w="1347" w:type="dxa"/>
          </w:tcPr>
          <w:p w14:paraId="53F9977A" w14:textId="77777777" w:rsidR="00B6595F" w:rsidRDefault="00B6595F" w:rsidP="004F60EF">
            <w:pPr>
              <w:pStyle w:val="TableCopy"/>
              <w:jc w:val="right"/>
            </w:pPr>
            <w:r>
              <w:t>5,852,610</w:t>
            </w:r>
            <w:r>
              <w:rPr>
                <w:vertAlign w:val="superscript"/>
              </w:rPr>
              <w:t>(i)</w:t>
            </w:r>
          </w:p>
        </w:tc>
      </w:tr>
      <w:tr w:rsidR="00961B68" w14:paraId="28862785" w14:textId="77777777" w:rsidTr="005A4FEC">
        <w:trPr>
          <w:trHeight w:val="60"/>
        </w:trPr>
        <w:tc>
          <w:tcPr>
            <w:tcW w:w="6941" w:type="dxa"/>
          </w:tcPr>
          <w:p w14:paraId="71879810" w14:textId="768BD18C" w:rsidR="00B6595F" w:rsidRDefault="00B6595F" w:rsidP="004F60EF">
            <w:pPr>
              <w:pStyle w:val="TableCopy"/>
            </w:pPr>
            <w:r>
              <w:t>Mixed</w:t>
            </w:r>
            <w:r w:rsidR="00367E00">
              <w:t xml:space="preserve"> </w:t>
            </w:r>
            <w:r>
              <w:t>use</w:t>
            </w:r>
            <w:r w:rsidR="00367E00">
              <w:t xml:space="preserve"> </w:t>
            </w:r>
            <w:r>
              <w:t>sites</w:t>
            </w:r>
          </w:p>
        </w:tc>
        <w:tc>
          <w:tcPr>
            <w:tcW w:w="1346" w:type="dxa"/>
          </w:tcPr>
          <w:p w14:paraId="79E194B8" w14:textId="77777777" w:rsidR="00B6595F" w:rsidRDefault="00B6595F" w:rsidP="004F60EF">
            <w:pPr>
              <w:pStyle w:val="TableCopy"/>
              <w:jc w:val="right"/>
            </w:pPr>
            <w:r>
              <w:t>4,509,576</w:t>
            </w:r>
          </w:p>
        </w:tc>
        <w:tc>
          <w:tcPr>
            <w:tcW w:w="1347" w:type="dxa"/>
          </w:tcPr>
          <w:p w14:paraId="5E13613C" w14:textId="77777777" w:rsidR="00B6595F" w:rsidRDefault="00B6595F" w:rsidP="004F60EF">
            <w:pPr>
              <w:pStyle w:val="TableCopy"/>
              <w:jc w:val="right"/>
            </w:pPr>
            <w:r>
              <w:t>5,617,577</w:t>
            </w:r>
          </w:p>
        </w:tc>
      </w:tr>
      <w:tr w:rsidR="00961B68" w14:paraId="5C4CBDC2" w14:textId="77777777" w:rsidTr="005A4FEC">
        <w:trPr>
          <w:trHeight w:val="60"/>
        </w:trPr>
        <w:tc>
          <w:tcPr>
            <w:tcW w:w="6941" w:type="dxa"/>
          </w:tcPr>
          <w:p w14:paraId="3DA6E24C" w14:textId="3C75CE4E" w:rsidR="00B6595F" w:rsidRDefault="00B6595F" w:rsidP="004F60EF">
            <w:pPr>
              <w:pStyle w:val="TableCopy"/>
            </w:pPr>
            <w:r>
              <w:t>Research</w:t>
            </w:r>
            <w:r w:rsidR="00367E00">
              <w:t xml:space="preserve"> </w:t>
            </w:r>
            <w:r>
              <w:t>centres</w:t>
            </w:r>
          </w:p>
        </w:tc>
        <w:tc>
          <w:tcPr>
            <w:tcW w:w="1346" w:type="dxa"/>
          </w:tcPr>
          <w:p w14:paraId="4644544D" w14:textId="77777777" w:rsidR="00B6595F" w:rsidRDefault="00B6595F" w:rsidP="004F60EF">
            <w:pPr>
              <w:pStyle w:val="TableCopy"/>
              <w:jc w:val="right"/>
            </w:pPr>
            <w:r>
              <w:t>44,916,737</w:t>
            </w:r>
          </w:p>
        </w:tc>
        <w:tc>
          <w:tcPr>
            <w:tcW w:w="1347" w:type="dxa"/>
          </w:tcPr>
          <w:p w14:paraId="4662EDE1" w14:textId="77777777" w:rsidR="00B6595F" w:rsidRDefault="00B6595F" w:rsidP="004F60EF">
            <w:pPr>
              <w:pStyle w:val="TableCopy"/>
              <w:jc w:val="right"/>
            </w:pPr>
            <w:r>
              <w:t>47,376,100</w:t>
            </w:r>
            <w:r>
              <w:rPr>
                <w:vertAlign w:val="superscript"/>
              </w:rPr>
              <w:t>(i)</w:t>
            </w:r>
          </w:p>
        </w:tc>
      </w:tr>
      <w:tr w:rsidR="00961B68" w14:paraId="70E47BFC" w14:textId="77777777" w:rsidTr="005A4FEC">
        <w:trPr>
          <w:trHeight w:val="60"/>
        </w:trPr>
        <w:tc>
          <w:tcPr>
            <w:tcW w:w="6941" w:type="dxa"/>
          </w:tcPr>
          <w:p w14:paraId="0718A055" w14:textId="77777777" w:rsidR="00B6595F" w:rsidRDefault="00B6595F" w:rsidP="004F60EF">
            <w:pPr>
              <w:pStyle w:val="TableCopy"/>
            </w:pPr>
            <w:r>
              <w:t>Other</w:t>
            </w:r>
          </w:p>
        </w:tc>
        <w:tc>
          <w:tcPr>
            <w:tcW w:w="1346" w:type="dxa"/>
          </w:tcPr>
          <w:p w14:paraId="56CBA316" w14:textId="77777777" w:rsidR="00B6595F" w:rsidRDefault="00B6595F" w:rsidP="004F60EF">
            <w:pPr>
              <w:pStyle w:val="TableCopy"/>
              <w:jc w:val="right"/>
            </w:pPr>
            <w:r>
              <w:t>66,840</w:t>
            </w:r>
          </w:p>
        </w:tc>
        <w:tc>
          <w:tcPr>
            <w:tcW w:w="1347" w:type="dxa"/>
          </w:tcPr>
          <w:p w14:paraId="5D3C6466" w14:textId="77777777" w:rsidR="00B6595F" w:rsidRDefault="00B6595F" w:rsidP="004F60EF">
            <w:pPr>
              <w:pStyle w:val="TableCopy"/>
              <w:jc w:val="right"/>
            </w:pPr>
            <w:r>
              <w:t>75,861</w:t>
            </w:r>
          </w:p>
        </w:tc>
      </w:tr>
      <w:tr w:rsidR="00961B68" w:rsidRPr="004F60EF" w14:paraId="317E4D02" w14:textId="77777777" w:rsidTr="005A4FEC">
        <w:trPr>
          <w:trHeight w:val="60"/>
        </w:trPr>
        <w:tc>
          <w:tcPr>
            <w:tcW w:w="6941" w:type="dxa"/>
          </w:tcPr>
          <w:p w14:paraId="5E96990D" w14:textId="1ADA8E47" w:rsidR="00B6595F" w:rsidRPr="004F60EF" w:rsidRDefault="00B6595F" w:rsidP="004F60EF">
            <w:pPr>
              <w:pStyle w:val="TableCopy"/>
              <w:rPr>
                <w:b/>
                <w:bCs/>
              </w:rPr>
            </w:pPr>
            <w:r w:rsidRPr="004F60EF">
              <w:rPr>
                <w:b/>
                <w:bCs/>
              </w:rPr>
              <w:t>F2/G1.</w:t>
            </w:r>
            <w:r w:rsidR="00367E00" w:rsidRPr="004F60EF">
              <w:rPr>
                <w:b/>
                <w:bCs/>
              </w:rPr>
              <w:t xml:space="preserve"> </w:t>
            </w:r>
            <w:r w:rsidRPr="004F60EF">
              <w:rPr>
                <w:b/>
                <w:bCs/>
              </w:rPr>
              <w:t>Reported</w:t>
            </w:r>
            <w:r w:rsidR="00367E00" w:rsidRPr="004F60EF">
              <w:rPr>
                <w:b/>
                <w:bCs/>
              </w:rPr>
              <w:t xml:space="preserve"> </w:t>
            </w:r>
            <w:r w:rsidRPr="004F60EF">
              <w:rPr>
                <w:b/>
                <w:bCs/>
              </w:rPr>
              <w:t>scope</w:t>
            </w:r>
            <w:r w:rsidR="00367E00" w:rsidRPr="004F60EF">
              <w:rPr>
                <w:b/>
                <w:bCs/>
              </w:rPr>
              <w:t xml:space="preserve"> </w:t>
            </w:r>
            <w:r w:rsidRPr="004F60EF">
              <w:rPr>
                <w:b/>
                <w:bCs/>
              </w:rPr>
              <w:t>1</w:t>
            </w:r>
            <w:r w:rsidR="00367E00" w:rsidRPr="004F60EF">
              <w:rPr>
                <w:b/>
                <w:bCs/>
              </w:rPr>
              <w:t xml:space="preserve"> </w:t>
            </w:r>
            <w:r w:rsidRPr="004F60EF">
              <w:rPr>
                <w:b/>
                <w:bCs/>
              </w:rPr>
              <w:t>greenhouse</w:t>
            </w:r>
            <w:r w:rsidR="00367E00" w:rsidRPr="004F60EF">
              <w:rPr>
                <w:b/>
                <w:bCs/>
              </w:rPr>
              <w:t xml:space="preserve"> </w:t>
            </w:r>
            <w:r w:rsidRPr="004F60EF">
              <w:rPr>
                <w:b/>
                <w:bCs/>
              </w:rPr>
              <w:t>gas</w:t>
            </w:r>
            <w:r w:rsidR="00367E00" w:rsidRPr="004F60EF">
              <w:rPr>
                <w:b/>
                <w:bCs/>
              </w:rPr>
              <w:t xml:space="preserve"> </w:t>
            </w:r>
            <w:r w:rsidRPr="004F60EF">
              <w:rPr>
                <w:b/>
                <w:bCs/>
              </w:rPr>
              <w:t>emissions</w:t>
            </w:r>
            <w:r w:rsidR="00367E00" w:rsidRPr="004F60EF">
              <w:rPr>
                <w:b/>
                <w:bCs/>
              </w:rPr>
              <w:t xml:space="preserve"> </w:t>
            </w:r>
            <w:r w:rsidRPr="004F60EF">
              <w:rPr>
                <w:b/>
                <w:bCs/>
              </w:rPr>
              <w:t>from</w:t>
            </w:r>
            <w:r w:rsidR="00367E00" w:rsidRPr="004F60EF">
              <w:rPr>
                <w:b/>
                <w:bCs/>
              </w:rPr>
              <w:t xml:space="preserve"> </w:t>
            </w:r>
            <w:r w:rsidRPr="004F60EF">
              <w:rPr>
                <w:b/>
                <w:bCs/>
              </w:rPr>
              <w:t>stationary</w:t>
            </w:r>
            <w:r w:rsidR="00367E00" w:rsidRPr="004F60EF">
              <w:rPr>
                <w:b/>
                <w:bCs/>
              </w:rPr>
              <w:t xml:space="preserve"> </w:t>
            </w:r>
            <w:r w:rsidRPr="004F60EF">
              <w:rPr>
                <w:b/>
                <w:bCs/>
              </w:rPr>
              <w:t>fuel</w:t>
            </w:r>
            <w:r w:rsidR="00367E00" w:rsidRPr="004F60EF">
              <w:rPr>
                <w:b/>
                <w:bCs/>
              </w:rPr>
              <w:t xml:space="preserve"> </w:t>
            </w:r>
            <w:r w:rsidRPr="004F60EF">
              <w:rPr>
                <w:b/>
                <w:bCs/>
              </w:rPr>
              <w:t>consumption</w:t>
            </w:r>
            <w:r w:rsidR="00367E00" w:rsidRPr="004F60EF">
              <w:rPr>
                <w:b/>
                <w:bCs/>
              </w:rPr>
              <w:t xml:space="preserve"> </w:t>
            </w:r>
            <w:r w:rsidRPr="004F60EF">
              <w:rPr>
                <w:b/>
                <w:bCs/>
              </w:rPr>
              <w:t>(tonnes</w:t>
            </w:r>
            <w:r w:rsidR="00367E00" w:rsidRPr="004F60EF">
              <w:rPr>
                <w:b/>
                <w:bCs/>
              </w:rPr>
              <w:t xml:space="preserve"> </w:t>
            </w:r>
            <w:r w:rsidRPr="004F60EF">
              <w:rPr>
                <w:b/>
                <w:bCs/>
              </w:rPr>
              <w:t>CO</w:t>
            </w:r>
            <w:r w:rsidRPr="004F60EF">
              <w:rPr>
                <w:b/>
                <w:bCs/>
                <w:vertAlign w:val="subscript"/>
              </w:rPr>
              <w:t>2</w:t>
            </w:r>
            <w:r w:rsidRPr="004F60EF">
              <w:rPr>
                <w:b/>
                <w:bCs/>
              </w:rPr>
              <w:t>-e)</w:t>
            </w:r>
          </w:p>
        </w:tc>
        <w:tc>
          <w:tcPr>
            <w:tcW w:w="1346" w:type="dxa"/>
          </w:tcPr>
          <w:p w14:paraId="527A6DD9" w14:textId="77777777" w:rsidR="00B6595F" w:rsidRPr="004F60EF" w:rsidRDefault="00B6595F" w:rsidP="004F60EF">
            <w:pPr>
              <w:pStyle w:val="TableCopy"/>
              <w:jc w:val="right"/>
              <w:rPr>
                <w:b/>
                <w:bCs/>
              </w:rPr>
            </w:pPr>
            <w:r w:rsidRPr="004F60EF">
              <w:rPr>
                <w:b/>
                <w:bCs/>
              </w:rPr>
              <w:t>2,961</w:t>
            </w:r>
          </w:p>
        </w:tc>
        <w:tc>
          <w:tcPr>
            <w:tcW w:w="1347" w:type="dxa"/>
          </w:tcPr>
          <w:p w14:paraId="3DD50DC6" w14:textId="77777777" w:rsidR="00B6595F" w:rsidRPr="004F60EF" w:rsidRDefault="00B6595F" w:rsidP="004F60EF">
            <w:pPr>
              <w:pStyle w:val="TableCopy"/>
              <w:jc w:val="right"/>
              <w:rPr>
                <w:b/>
                <w:bCs/>
              </w:rPr>
            </w:pPr>
            <w:r w:rsidRPr="004F60EF">
              <w:rPr>
                <w:b/>
                <w:bCs/>
              </w:rPr>
              <w:t>1,504</w:t>
            </w:r>
            <w:r w:rsidRPr="004F60EF">
              <w:rPr>
                <w:b/>
                <w:bCs/>
                <w:vertAlign w:val="superscript"/>
              </w:rPr>
              <w:t>(i)</w:t>
            </w:r>
          </w:p>
        </w:tc>
      </w:tr>
      <w:tr w:rsidR="00961B68" w14:paraId="7226A8C9" w14:textId="77777777" w:rsidTr="005A4FEC">
        <w:trPr>
          <w:trHeight w:val="60"/>
        </w:trPr>
        <w:tc>
          <w:tcPr>
            <w:tcW w:w="6941" w:type="dxa"/>
          </w:tcPr>
          <w:p w14:paraId="555D04AA" w14:textId="3A6CDF27" w:rsidR="00B6595F" w:rsidRDefault="00B6595F" w:rsidP="004F60EF">
            <w:pPr>
              <w:pStyle w:val="TableCopy"/>
            </w:pPr>
            <w:r>
              <w:t>Natural</w:t>
            </w:r>
            <w:r w:rsidR="00367E00">
              <w:t xml:space="preserve"> </w:t>
            </w:r>
            <w:r>
              <w:t>Gas</w:t>
            </w:r>
          </w:p>
        </w:tc>
        <w:tc>
          <w:tcPr>
            <w:tcW w:w="1346" w:type="dxa"/>
          </w:tcPr>
          <w:p w14:paraId="6C88DDC6" w14:textId="77777777" w:rsidR="00B6595F" w:rsidRDefault="00B6595F" w:rsidP="004F60EF">
            <w:pPr>
              <w:pStyle w:val="TableCopy"/>
              <w:jc w:val="right"/>
            </w:pPr>
            <w:r>
              <w:t>2,733</w:t>
            </w:r>
          </w:p>
        </w:tc>
        <w:tc>
          <w:tcPr>
            <w:tcW w:w="1347" w:type="dxa"/>
          </w:tcPr>
          <w:p w14:paraId="59B0E3F9" w14:textId="77777777" w:rsidR="00B6595F" w:rsidRDefault="00B6595F" w:rsidP="004F60EF">
            <w:pPr>
              <w:pStyle w:val="TableCopy"/>
              <w:jc w:val="right"/>
            </w:pPr>
            <w:r>
              <w:t>2,845</w:t>
            </w:r>
            <w:r>
              <w:rPr>
                <w:vertAlign w:val="superscript"/>
              </w:rPr>
              <w:t>(i)</w:t>
            </w:r>
          </w:p>
        </w:tc>
      </w:tr>
      <w:tr w:rsidR="00961B68" w14:paraId="3FA4866D" w14:textId="77777777" w:rsidTr="005A4FEC">
        <w:trPr>
          <w:trHeight w:val="60"/>
        </w:trPr>
        <w:tc>
          <w:tcPr>
            <w:tcW w:w="6941" w:type="dxa"/>
          </w:tcPr>
          <w:p w14:paraId="50262559" w14:textId="1A2156EF" w:rsidR="00B6595F" w:rsidRDefault="00B6595F" w:rsidP="004F60EF">
            <w:pPr>
              <w:pStyle w:val="TableCopy"/>
            </w:pPr>
            <w:r>
              <w:t>Liquid</w:t>
            </w:r>
            <w:r w:rsidR="00367E00">
              <w:t xml:space="preserve"> </w:t>
            </w:r>
            <w:r>
              <w:t>Petroleum</w:t>
            </w:r>
            <w:r w:rsidR="00367E00">
              <w:t xml:space="preserve"> </w:t>
            </w:r>
            <w:r>
              <w:t>Gas</w:t>
            </w:r>
            <w:r w:rsidR="00367E00">
              <w:t xml:space="preserve"> </w:t>
            </w:r>
            <w:r>
              <w:t>(LPG)</w:t>
            </w:r>
          </w:p>
        </w:tc>
        <w:tc>
          <w:tcPr>
            <w:tcW w:w="1346" w:type="dxa"/>
          </w:tcPr>
          <w:p w14:paraId="6273AAC3" w14:textId="77777777" w:rsidR="00B6595F" w:rsidRDefault="00B6595F" w:rsidP="004F60EF">
            <w:pPr>
              <w:pStyle w:val="TableCopy"/>
              <w:jc w:val="right"/>
            </w:pPr>
            <w:r>
              <w:t>228</w:t>
            </w:r>
          </w:p>
        </w:tc>
        <w:tc>
          <w:tcPr>
            <w:tcW w:w="1347" w:type="dxa"/>
          </w:tcPr>
          <w:p w14:paraId="0A6AD61B" w14:textId="77777777" w:rsidR="00B6595F" w:rsidRDefault="00B6595F" w:rsidP="004F60EF">
            <w:pPr>
              <w:pStyle w:val="TableCopy"/>
              <w:jc w:val="right"/>
            </w:pPr>
            <w:r>
              <w:t>224</w:t>
            </w:r>
          </w:p>
        </w:tc>
      </w:tr>
      <w:tr w:rsidR="00961B68" w14:paraId="124D9951" w14:textId="77777777" w:rsidTr="005A4FEC">
        <w:trPr>
          <w:trHeight w:val="60"/>
        </w:trPr>
        <w:tc>
          <w:tcPr>
            <w:tcW w:w="6941" w:type="dxa"/>
          </w:tcPr>
          <w:p w14:paraId="25C5DB6A" w14:textId="626E9E56" w:rsidR="00B6595F" w:rsidRDefault="00B6595F" w:rsidP="004F60EF">
            <w:pPr>
              <w:pStyle w:val="TableCopy"/>
            </w:pPr>
            <w:r>
              <w:t>Stationary</w:t>
            </w:r>
            <w:r w:rsidR="00367E00">
              <w:t xml:space="preserve"> </w:t>
            </w:r>
            <w:r>
              <w:t>fuel</w:t>
            </w:r>
            <w:r w:rsidR="00367E00">
              <w:t xml:space="preserve"> </w:t>
            </w:r>
            <w:r>
              <w:t>consumption</w:t>
            </w:r>
            <w:r w:rsidR="00367E00">
              <w:t xml:space="preserve"> </w:t>
            </w:r>
            <w:r>
              <w:t>emissions</w:t>
            </w:r>
            <w:r w:rsidR="00367E00">
              <w:t xml:space="preserve"> </w:t>
            </w:r>
            <w:r>
              <w:t>(excluding</w:t>
            </w:r>
            <w:r w:rsidR="00367E00">
              <w:t xml:space="preserve"> </w:t>
            </w:r>
            <w:r>
              <w:t>ACCUs)</w:t>
            </w:r>
          </w:p>
        </w:tc>
        <w:tc>
          <w:tcPr>
            <w:tcW w:w="1346" w:type="dxa"/>
          </w:tcPr>
          <w:p w14:paraId="327F46DA" w14:textId="77777777" w:rsidR="00B6595F" w:rsidRDefault="00B6595F" w:rsidP="004F60EF">
            <w:pPr>
              <w:pStyle w:val="TableCopy"/>
              <w:jc w:val="right"/>
            </w:pPr>
            <w:r>
              <w:t>2,961</w:t>
            </w:r>
          </w:p>
        </w:tc>
        <w:tc>
          <w:tcPr>
            <w:tcW w:w="1347" w:type="dxa"/>
          </w:tcPr>
          <w:p w14:paraId="57CDEEC3" w14:textId="77777777" w:rsidR="00B6595F" w:rsidRDefault="00B6595F" w:rsidP="004F60EF">
            <w:pPr>
              <w:pStyle w:val="TableCopy"/>
              <w:jc w:val="right"/>
            </w:pPr>
            <w:r>
              <w:t>3,069</w:t>
            </w:r>
            <w:r>
              <w:rPr>
                <w:vertAlign w:val="superscript"/>
              </w:rPr>
              <w:t>(i)</w:t>
            </w:r>
          </w:p>
        </w:tc>
      </w:tr>
      <w:tr w:rsidR="00961B68" w14:paraId="3FD9AAD2" w14:textId="77777777" w:rsidTr="005A4FEC">
        <w:trPr>
          <w:trHeight w:val="60"/>
        </w:trPr>
        <w:tc>
          <w:tcPr>
            <w:tcW w:w="6941" w:type="dxa"/>
          </w:tcPr>
          <w:p w14:paraId="45FF702C" w14:textId="5D0DD66D" w:rsidR="00B6595F" w:rsidRDefault="00B6595F" w:rsidP="004F60EF">
            <w:pPr>
              <w:pStyle w:val="TableCopy"/>
            </w:pPr>
            <w:r>
              <w:t>Stationary</w:t>
            </w:r>
            <w:r w:rsidR="00367E00">
              <w:t xml:space="preserve"> </w:t>
            </w:r>
            <w:r>
              <w:t>fuel</w:t>
            </w:r>
            <w:r w:rsidR="00367E00">
              <w:t xml:space="preserve"> </w:t>
            </w:r>
            <w:r>
              <w:t>consumption</w:t>
            </w:r>
            <w:r w:rsidR="00367E00">
              <w:t xml:space="preserve"> </w:t>
            </w:r>
            <w:r>
              <w:t>emissions</w:t>
            </w:r>
            <w:r w:rsidR="00367E00">
              <w:t xml:space="preserve"> </w:t>
            </w:r>
            <w:r>
              <w:t>offset</w:t>
            </w:r>
            <w:r w:rsidR="00367E00">
              <w:t xml:space="preserve"> </w:t>
            </w:r>
            <w:r>
              <w:t>through</w:t>
            </w:r>
            <w:r w:rsidR="00367E00">
              <w:t xml:space="preserve"> </w:t>
            </w:r>
            <w:r>
              <w:t>the</w:t>
            </w:r>
            <w:r w:rsidR="00367E00">
              <w:t xml:space="preserve"> </w:t>
            </w:r>
            <w:r>
              <w:t>purchasing</w:t>
            </w:r>
            <w:r w:rsidR="00367E00">
              <w:t xml:space="preserve"> </w:t>
            </w:r>
            <w:r>
              <w:t>of</w:t>
            </w:r>
            <w:r w:rsidR="00367E00">
              <w:t xml:space="preserve"> </w:t>
            </w:r>
            <w:r>
              <w:t>ACCUs</w:t>
            </w:r>
            <w:r>
              <w:rPr>
                <w:vertAlign w:val="superscript"/>
              </w:rPr>
              <w:t>(iv)</w:t>
            </w:r>
          </w:p>
        </w:tc>
        <w:tc>
          <w:tcPr>
            <w:tcW w:w="1346" w:type="dxa"/>
          </w:tcPr>
          <w:p w14:paraId="737F2737" w14:textId="77777777" w:rsidR="00B6595F" w:rsidRDefault="00B6595F" w:rsidP="004F60EF">
            <w:pPr>
              <w:pStyle w:val="TableCopy"/>
              <w:jc w:val="right"/>
            </w:pPr>
            <w:r>
              <w:t>0</w:t>
            </w:r>
          </w:p>
        </w:tc>
        <w:tc>
          <w:tcPr>
            <w:tcW w:w="1347" w:type="dxa"/>
          </w:tcPr>
          <w:p w14:paraId="70106403" w14:textId="77777777" w:rsidR="00B6595F" w:rsidRDefault="00B6595F" w:rsidP="004F60EF">
            <w:pPr>
              <w:pStyle w:val="TableCopy"/>
              <w:jc w:val="right"/>
            </w:pPr>
            <w:r>
              <w:t>1,565</w:t>
            </w:r>
          </w:p>
        </w:tc>
      </w:tr>
    </w:tbl>
    <w:p w14:paraId="3767172E" w14:textId="3A3682B4" w:rsidR="00B6595F" w:rsidRPr="00A34DC8" w:rsidRDefault="00B6595F" w:rsidP="00904D0B">
      <w:pPr>
        <w:pStyle w:val="TableFootnote"/>
      </w:pPr>
      <w:r w:rsidRPr="00A34DC8">
        <w:t>Explanatory</w:t>
      </w:r>
      <w:r w:rsidR="00367E00" w:rsidRPr="00A34DC8">
        <w:t xml:space="preserve"> </w:t>
      </w:r>
      <w:r w:rsidRPr="00A34DC8">
        <w:t>notes:</w:t>
      </w:r>
    </w:p>
    <w:p w14:paraId="08F114E8" w14:textId="1D0134B0" w:rsidR="00B6595F" w:rsidRDefault="00B6595F" w:rsidP="004F60EF">
      <w:pPr>
        <w:pStyle w:val="TableFootnote"/>
        <w:tabs>
          <w:tab w:val="left" w:pos="284"/>
        </w:tabs>
        <w:ind w:left="284" w:hanging="284"/>
      </w:pPr>
      <w:r>
        <w:t>i.</w:t>
      </w:r>
      <w:r>
        <w:tab/>
        <w:t>The</w:t>
      </w:r>
      <w:r w:rsidR="00367E00">
        <w:t xml:space="preserve"> </w:t>
      </w:r>
      <w:r>
        <w:t>2022–23</w:t>
      </w:r>
      <w:r w:rsidR="00367E00">
        <w:t xml:space="preserve"> </w:t>
      </w:r>
      <w:r>
        <w:t>figures</w:t>
      </w:r>
      <w:r w:rsidR="00367E00">
        <w:t xml:space="preserve"> </w:t>
      </w:r>
      <w:r>
        <w:t>have</w:t>
      </w:r>
      <w:r w:rsidR="00367E00">
        <w:t xml:space="preserve"> </w:t>
      </w:r>
      <w:r>
        <w:t>been</w:t>
      </w:r>
      <w:r w:rsidR="00367E00">
        <w:t xml:space="preserve"> </w:t>
      </w:r>
      <w:r>
        <w:t>updated</w:t>
      </w:r>
      <w:r w:rsidR="00367E00">
        <w:t xml:space="preserve"> </w:t>
      </w:r>
      <w:r>
        <w:t>to</w:t>
      </w:r>
      <w:r w:rsidR="00367E00">
        <w:t xml:space="preserve"> </w:t>
      </w:r>
      <w:r>
        <w:t>include</w:t>
      </w:r>
      <w:r w:rsidR="00367E00">
        <w:t xml:space="preserve"> </w:t>
      </w:r>
      <w:r>
        <w:t>actual</w:t>
      </w:r>
      <w:r w:rsidR="00367E00">
        <w:t xml:space="preserve"> </w:t>
      </w:r>
      <w:r>
        <w:t>rather</w:t>
      </w:r>
      <w:r w:rsidR="00367E00">
        <w:t xml:space="preserve"> </w:t>
      </w:r>
      <w:r>
        <w:t>than</w:t>
      </w:r>
      <w:r w:rsidR="00367E00">
        <w:t xml:space="preserve"> </w:t>
      </w:r>
      <w:r>
        <w:t>estimated</w:t>
      </w:r>
      <w:r w:rsidR="00367E00">
        <w:t xml:space="preserve"> </w:t>
      </w:r>
      <w:r>
        <w:t>consumption</w:t>
      </w:r>
      <w:r w:rsidR="00367E00">
        <w:t xml:space="preserve"> </w:t>
      </w:r>
      <w:r>
        <w:t>data.</w:t>
      </w:r>
    </w:p>
    <w:p w14:paraId="23BBCFEA" w14:textId="524F13CF" w:rsidR="00B6595F" w:rsidRDefault="00B6595F" w:rsidP="004F60EF">
      <w:pPr>
        <w:pStyle w:val="TableFootnote"/>
        <w:tabs>
          <w:tab w:val="left" w:pos="284"/>
        </w:tabs>
        <w:ind w:left="284" w:hanging="284"/>
      </w:pPr>
      <w:r>
        <w:t>ii.</w:t>
      </w:r>
      <w:r>
        <w:tab/>
        <w:t>This</w:t>
      </w:r>
      <w:r w:rsidR="00367E00">
        <w:t xml:space="preserve"> </w:t>
      </w:r>
      <w:r>
        <w:t>figure</w:t>
      </w:r>
      <w:r w:rsidR="00367E00">
        <w:t xml:space="preserve"> </w:t>
      </w:r>
      <w:r>
        <w:t>is</w:t>
      </w:r>
      <w:r w:rsidR="00367E00">
        <w:t xml:space="preserve"> </w:t>
      </w:r>
      <w:r>
        <w:t>based</w:t>
      </w:r>
      <w:r w:rsidR="00367E00">
        <w:t xml:space="preserve"> </w:t>
      </w:r>
      <w:r>
        <w:t>on</w:t>
      </w:r>
      <w:r w:rsidR="00367E00">
        <w:t xml:space="preserve"> </w:t>
      </w:r>
      <w:r>
        <w:t>LPG</w:t>
      </w:r>
      <w:r w:rsidR="00367E00">
        <w:t xml:space="preserve"> </w:t>
      </w:r>
      <w:r>
        <w:t>delivered</w:t>
      </w:r>
      <w:r w:rsidR="00367E00">
        <w:t xml:space="preserve"> </w:t>
      </w:r>
      <w:r>
        <w:t>to</w:t>
      </w:r>
      <w:r w:rsidR="00367E00">
        <w:t xml:space="preserve"> </w:t>
      </w:r>
      <w:r>
        <w:t>site</w:t>
      </w:r>
      <w:r w:rsidR="00367E00">
        <w:t xml:space="preserve"> </w:t>
      </w:r>
      <w:r>
        <w:t>(either</w:t>
      </w:r>
      <w:r w:rsidR="00367E00">
        <w:t xml:space="preserve"> </w:t>
      </w:r>
      <w:r>
        <w:t>as</w:t>
      </w:r>
      <w:r w:rsidR="00367E00">
        <w:t xml:space="preserve"> </w:t>
      </w:r>
      <w:r>
        <w:t>canisters</w:t>
      </w:r>
      <w:r w:rsidR="00367E00">
        <w:t xml:space="preserve"> </w:t>
      </w:r>
      <w:r>
        <w:t>or</w:t>
      </w:r>
      <w:r w:rsidR="00367E00">
        <w:t xml:space="preserve"> </w:t>
      </w:r>
      <w:r>
        <w:t>refilled</w:t>
      </w:r>
      <w:r w:rsidR="00367E00">
        <w:t xml:space="preserve"> </w:t>
      </w:r>
      <w:r>
        <w:t>into</w:t>
      </w:r>
      <w:r w:rsidR="00367E00">
        <w:t xml:space="preserve"> </w:t>
      </w:r>
      <w:r>
        <w:t>site</w:t>
      </w:r>
      <w:r w:rsidR="00367E00">
        <w:t xml:space="preserve"> </w:t>
      </w:r>
      <w:r>
        <w:t>LPG</w:t>
      </w:r>
      <w:r w:rsidR="00367E00">
        <w:t xml:space="preserve"> </w:t>
      </w:r>
      <w:r>
        <w:t>storage</w:t>
      </w:r>
      <w:r w:rsidR="00367E00">
        <w:t xml:space="preserve"> </w:t>
      </w:r>
      <w:r>
        <w:t>tanks).</w:t>
      </w:r>
      <w:r w:rsidR="00367E00">
        <w:t xml:space="preserve"> </w:t>
      </w:r>
      <w:r>
        <w:t>Canisters</w:t>
      </w:r>
      <w:r w:rsidR="00367E00">
        <w:t xml:space="preserve"> </w:t>
      </w:r>
      <w:r>
        <w:t>and</w:t>
      </w:r>
      <w:r w:rsidR="00367E00">
        <w:t xml:space="preserve"> </w:t>
      </w:r>
      <w:r>
        <w:t>tanks</w:t>
      </w:r>
      <w:r w:rsidR="00367E00">
        <w:t xml:space="preserve"> </w:t>
      </w:r>
      <w:r>
        <w:t>can</w:t>
      </w:r>
      <w:r w:rsidR="00367E00">
        <w:t xml:space="preserve"> </w:t>
      </w:r>
      <w:r>
        <w:t>remain</w:t>
      </w:r>
      <w:r w:rsidR="00367E00">
        <w:t xml:space="preserve"> </w:t>
      </w:r>
      <w:r>
        <w:t>unused</w:t>
      </w:r>
      <w:r w:rsidR="00367E00">
        <w:t xml:space="preserve"> </w:t>
      </w:r>
      <w:r>
        <w:t>for</w:t>
      </w:r>
      <w:r w:rsidR="00367E00">
        <w:t xml:space="preserve"> </w:t>
      </w:r>
      <w:r>
        <w:t>long</w:t>
      </w:r>
      <w:r w:rsidR="00367E00">
        <w:t xml:space="preserve"> </w:t>
      </w:r>
      <w:r>
        <w:t>periods</w:t>
      </w:r>
      <w:r w:rsidR="00367E00">
        <w:t xml:space="preserve"> </w:t>
      </w:r>
      <w:r>
        <w:t>of</w:t>
      </w:r>
      <w:r w:rsidR="00367E00">
        <w:t xml:space="preserve"> </w:t>
      </w:r>
      <w:r>
        <w:t>time.</w:t>
      </w:r>
    </w:p>
    <w:p w14:paraId="7724105B" w14:textId="3EB7DE2A" w:rsidR="00B6595F" w:rsidRDefault="00B6595F" w:rsidP="004F60EF">
      <w:pPr>
        <w:pStyle w:val="TableFootnote"/>
        <w:tabs>
          <w:tab w:val="left" w:pos="284"/>
        </w:tabs>
        <w:ind w:left="284" w:hanging="284"/>
      </w:pPr>
      <w:r>
        <w:t>iii.</w:t>
      </w:r>
      <w:r>
        <w:tab/>
        <w:t>Gas</w:t>
      </w:r>
      <w:r w:rsidR="00367E00">
        <w:t xml:space="preserve"> </w:t>
      </w:r>
      <w:r>
        <w:t>consumption</w:t>
      </w:r>
      <w:r w:rsidR="00367E00">
        <w:t xml:space="preserve"> </w:t>
      </w:r>
      <w:r>
        <w:t>in</w:t>
      </w:r>
      <w:r w:rsidR="00367E00">
        <w:t xml:space="preserve"> </w:t>
      </w:r>
      <w:r>
        <w:t>offices</w:t>
      </w:r>
      <w:r w:rsidR="00367E00">
        <w:t xml:space="preserve"> </w:t>
      </w:r>
      <w:r>
        <w:t>has</w:t>
      </w:r>
      <w:r w:rsidR="00367E00">
        <w:t xml:space="preserve"> </w:t>
      </w:r>
      <w:r>
        <w:t>increased</w:t>
      </w:r>
      <w:r w:rsidR="00367E00">
        <w:t xml:space="preserve"> </w:t>
      </w:r>
      <w:r>
        <w:t>in</w:t>
      </w:r>
      <w:r w:rsidR="00367E00">
        <w:t xml:space="preserve"> </w:t>
      </w:r>
      <w:r>
        <w:t>2023–24</w:t>
      </w:r>
      <w:r w:rsidR="00367E00">
        <w:t xml:space="preserve"> </w:t>
      </w:r>
      <w:r>
        <w:t>due</w:t>
      </w:r>
      <w:r w:rsidR="00367E00">
        <w:t xml:space="preserve"> </w:t>
      </w:r>
      <w:r>
        <w:t>to</w:t>
      </w:r>
      <w:r w:rsidR="00367E00">
        <w:t xml:space="preserve"> </w:t>
      </w:r>
      <w:r>
        <w:t>the</w:t>
      </w:r>
      <w:r w:rsidR="00367E00">
        <w:t xml:space="preserve"> </w:t>
      </w:r>
      <w:r>
        <w:t>new</w:t>
      </w:r>
      <w:r w:rsidR="00367E00">
        <w:t xml:space="preserve"> </w:t>
      </w:r>
      <w:r>
        <w:t>tenancy</w:t>
      </w:r>
      <w:r w:rsidR="00367E00">
        <w:t xml:space="preserve"> </w:t>
      </w:r>
      <w:r>
        <w:t>at</w:t>
      </w:r>
      <w:r w:rsidR="00367E00">
        <w:t xml:space="preserve"> </w:t>
      </w:r>
      <w:r>
        <w:t>the</w:t>
      </w:r>
      <w:r w:rsidR="00367E00">
        <w:t xml:space="preserve"> </w:t>
      </w:r>
      <w:r>
        <w:t>Bendigo</w:t>
      </w:r>
      <w:r w:rsidR="00367E00">
        <w:t xml:space="preserve"> </w:t>
      </w:r>
      <w:r>
        <w:t>GovHub</w:t>
      </w:r>
      <w:r w:rsidR="00367E00">
        <w:t xml:space="preserve"> </w:t>
      </w:r>
      <w:r>
        <w:t>and</w:t>
      </w:r>
      <w:r w:rsidR="00367E00">
        <w:t xml:space="preserve"> </w:t>
      </w:r>
      <w:r>
        <w:t>increases</w:t>
      </w:r>
      <w:r w:rsidR="00367E00">
        <w:t xml:space="preserve"> </w:t>
      </w:r>
      <w:r>
        <w:t>at</w:t>
      </w:r>
      <w:r w:rsidR="00367E00">
        <w:t xml:space="preserve"> </w:t>
      </w:r>
      <w:r>
        <w:t>the</w:t>
      </w:r>
      <w:r w:rsidR="00367E00">
        <w:t xml:space="preserve"> </w:t>
      </w:r>
      <w:r>
        <w:t>leased</w:t>
      </w:r>
      <w:r w:rsidR="00367E00">
        <w:t xml:space="preserve"> </w:t>
      </w:r>
      <w:r>
        <w:t>Traralgon</w:t>
      </w:r>
      <w:r w:rsidR="00367E00">
        <w:t xml:space="preserve"> </w:t>
      </w:r>
      <w:r>
        <w:t>site.</w:t>
      </w:r>
    </w:p>
    <w:p w14:paraId="3D9476C8" w14:textId="2ED2D5AA" w:rsidR="00B6595F" w:rsidRDefault="00B6595F" w:rsidP="004F60EF">
      <w:pPr>
        <w:pStyle w:val="TableFootnote"/>
        <w:tabs>
          <w:tab w:val="left" w:pos="284"/>
        </w:tabs>
        <w:ind w:left="284" w:hanging="284"/>
      </w:pPr>
      <w:r>
        <w:t>iv.</w:t>
      </w:r>
      <w:r>
        <w:tab/>
        <w:t>The</w:t>
      </w:r>
      <w:r w:rsidR="00367E00">
        <w:t xml:space="preserve"> </w:t>
      </w:r>
      <w:r>
        <w:t>former</w:t>
      </w:r>
      <w:r w:rsidR="00367E00">
        <w:t xml:space="preserve"> </w:t>
      </w:r>
      <w:r>
        <w:t>DELWP</w:t>
      </w:r>
      <w:r w:rsidR="00367E00">
        <w:t xml:space="preserve"> </w:t>
      </w:r>
      <w:r>
        <w:t>purchased</w:t>
      </w:r>
      <w:r w:rsidR="00367E00">
        <w:t xml:space="preserve"> </w:t>
      </w:r>
      <w:r>
        <w:t>ACCUs</w:t>
      </w:r>
      <w:r w:rsidR="00367E00">
        <w:t xml:space="preserve"> </w:t>
      </w:r>
      <w:r>
        <w:t>in</w:t>
      </w:r>
      <w:r w:rsidR="00367E00">
        <w:t xml:space="preserve"> </w:t>
      </w:r>
      <w:r>
        <w:t>2022</w:t>
      </w:r>
      <w:r w:rsidR="00367E00">
        <w:t xml:space="preserve"> </w:t>
      </w:r>
      <w:r>
        <w:t>to</w:t>
      </w:r>
      <w:r w:rsidR="00367E00">
        <w:t xml:space="preserve"> </w:t>
      </w:r>
      <w:r>
        <w:t>be</w:t>
      </w:r>
      <w:r w:rsidR="00367E00">
        <w:t xml:space="preserve"> </w:t>
      </w:r>
      <w:r>
        <w:t>used</w:t>
      </w:r>
      <w:r w:rsidR="00367E00">
        <w:t xml:space="preserve"> </w:t>
      </w:r>
      <w:r>
        <w:t>towards</w:t>
      </w:r>
      <w:r w:rsidR="00367E00">
        <w:t xml:space="preserve"> </w:t>
      </w:r>
      <w:r>
        <w:t>reducing</w:t>
      </w:r>
      <w:r w:rsidR="00367E00">
        <w:t xml:space="preserve"> </w:t>
      </w:r>
      <w:r>
        <w:t>departmental</w:t>
      </w:r>
      <w:r w:rsidR="00367E00">
        <w:t xml:space="preserve"> </w:t>
      </w:r>
      <w:r>
        <w:t>emissions.</w:t>
      </w:r>
      <w:r w:rsidR="00367E00">
        <w:t xml:space="preserve"> </w:t>
      </w:r>
      <w:r>
        <w:t>For</w:t>
      </w:r>
      <w:r w:rsidR="00367E00">
        <w:t xml:space="preserve"> </w:t>
      </w:r>
      <w:r>
        <w:t>2022–23,</w:t>
      </w:r>
      <w:r w:rsidR="00367E00">
        <w:t xml:space="preserve"> </w:t>
      </w:r>
      <w:r>
        <w:t>1,565</w:t>
      </w:r>
      <w:r w:rsidR="00367E00">
        <w:t xml:space="preserve"> </w:t>
      </w:r>
      <w:r>
        <w:t>of</w:t>
      </w:r>
      <w:r w:rsidR="00367E00">
        <w:t xml:space="preserve"> </w:t>
      </w:r>
      <w:r>
        <w:t>these</w:t>
      </w:r>
      <w:r w:rsidR="00367E00">
        <w:t xml:space="preserve"> </w:t>
      </w:r>
      <w:r>
        <w:t>ACCUs</w:t>
      </w:r>
      <w:r w:rsidR="00367E00">
        <w:t xml:space="preserve"> </w:t>
      </w:r>
      <w:r>
        <w:t>were</w:t>
      </w:r>
      <w:r w:rsidR="00367E00">
        <w:t xml:space="preserve"> </w:t>
      </w:r>
      <w:r>
        <w:t>used</w:t>
      </w:r>
      <w:r w:rsidR="00367E00">
        <w:t xml:space="preserve"> </w:t>
      </w:r>
      <w:r>
        <w:t>by</w:t>
      </w:r>
      <w:r w:rsidR="00367E00">
        <w:t xml:space="preserve"> </w:t>
      </w:r>
      <w:r>
        <w:t>DEECA</w:t>
      </w:r>
      <w:r w:rsidR="00367E00">
        <w:t xml:space="preserve"> </w:t>
      </w:r>
      <w:r>
        <w:t>for</w:t>
      </w:r>
      <w:r w:rsidR="00367E00">
        <w:t xml:space="preserve"> </w:t>
      </w:r>
      <w:r>
        <w:t>the</w:t>
      </w:r>
      <w:r w:rsidR="00367E00">
        <w:t xml:space="preserve"> </w:t>
      </w:r>
      <w:r>
        <w:t>baseline</w:t>
      </w:r>
      <w:r w:rsidR="00367E00">
        <w:t xml:space="preserve"> </w:t>
      </w:r>
      <w:r>
        <w:t>reporting</w:t>
      </w:r>
      <w:r w:rsidR="00367E00">
        <w:t xml:space="preserve"> </w:t>
      </w:r>
      <w:r>
        <w:t>year.</w:t>
      </w:r>
      <w:r w:rsidR="00367E00">
        <w:t xml:space="preserve"> </w:t>
      </w:r>
      <w:r>
        <w:t>DEECA</w:t>
      </w:r>
      <w:r w:rsidR="00367E00">
        <w:t xml:space="preserve"> </w:t>
      </w:r>
      <w:r>
        <w:t>will</w:t>
      </w:r>
      <w:r w:rsidR="00367E00">
        <w:t xml:space="preserve"> </w:t>
      </w:r>
      <w:r>
        <w:t>not</w:t>
      </w:r>
      <w:r w:rsidR="00367E00">
        <w:t xml:space="preserve"> </w:t>
      </w:r>
      <w:r>
        <w:t>be</w:t>
      </w:r>
      <w:r w:rsidR="00367E00">
        <w:t xml:space="preserve"> </w:t>
      </w:r>
      <w:r>
        <w:t>purchasing</w:t>
      </w:r>
      <w:r w:rsidR="00367E00">
        <w:t xml:space="preserve"> </w:t>
      </w:r>
      <w:r>
        <w:t>ACCUs</w:t>
      </w:r>
      <w:r w:rsidR="00367E00">
        <w:t xml:space="preserve"> </w:t>
      </w:r>
      <w:r>
        <w:t>at</w:t>
      </w:r>
      <w:r w:rsidR="00367E00">
        <w:t xml:space="preserve"> </w:t>
      </w:r>
      <w:r>
        <w:t>the</w:t>
      </w:r>
      <w:r w:rsidR="00367E00">
        <w:t xml:space="preserve"> </w:t>
      </w:r>
      <w:r>
        <w:t>present</w:t>
      </w:r>
      <w:r w:rsidR="00367E00">
        <w:t xml:space="preserve"> </w:t>
      </w:r>
      <w:r>
        <w:t>time,</w:t>
      </w:r>
      <w:r w:rsidR="00367E00">
        <w:t xml:space="preserve"> </w:t>
      </w:r>
      <w:r>
        <w:t>focusing</w:t>
      </w:r>
      <w:r w:rsidR="00367E00">
        <w:t xml:space="preserve"> </w:t>
      </w:r>
      <w:r>
        <w:t>instead</w:t>
      </w:r>
      <w:r w:rsidR="00367E00">
        <w:t xml:space="preserve"> </w:t>
      </w:r>
      <w:r>
        <w:t>on</w:t>
      </w:r>
      <w:r w:rsidR="00367E00">
        <w:t xml:space="preserve"> </w:t>
      </w:r>
      <w:r>
        <w:t>the</w:t>
      </w:r>
      <w:r w:rsidR="00367E00">
        <w:t xml:space="preserve"> </w:t>
      </w:r>
      <w:r>
        <w:t>transition</w:t>
      </w:r>
      <w:r w:rsidR="00367E00">
        <w:t xml:space="preserve"> </w:t>
      </w:r>
      <w:r>
        <w:t>to</w:t>
      </w:r>
      <w:r w:rsidR="00367E00">
        <w:t xml:space="preserve"> </w:t>
      </w:r>
      <w:r>
        <w:t>zero</w:t>
      </w:r>
      <w:r w:rsidR="00367E00">
        <w:t xml:space="preserve"> </w:t>
      </w:r>
      <w:r>
        <w:t>emissions</w:t>
      </w:r>
      <w:r w:rsidR="00367E00">
        <w:t xml:space="preserve"> </w:t>
      </w:r>
      <w:r>
        <w:t>alternatives.</w:t>
      </w:r>
    </w:p>
    <w:p w14:paraId="556BB415" w14:textId="77777777" w:rsidR="00B6595F" w:rsidRDefault="00B6595F" w:rsidP="004F60EF">
      <w:pPr>
        <w:pStyle w:val="Heading2"/>
      </w:pPr>
      <w:bookmarkStart w:id="125" w:name="_Toc183346020"/>
      <w:r>
        <w:t>Transportation</w:t>
      </w:r>
      <w:bookmarkEnd w:id="125"/>
    </w:p>
    <w:p w14:paraId="1FE86139" w14:textId="37E7CBD0" w:rsidR="00B6595F" w:rsidRDefault="00B6595F" w:rsidP="004F60EF">
      <w:r>
        <w:t>The</w:t>
      </w:r>
      <w:r w:rsidR="00367E00">
        <w:t xml:space="preserve"> </w:t>
      </w:r>
      <w:r>
        <w:t>total</w:t>
      </w:r>
      <w:r w:rsidR="00367E00">
        <w:t xml:space="preserve"> </w:t>
      </w:r>
      <w:r>
        <w:t>energy</w:t>
      </w:r>
      <w:r w:rsidR="00367E00">
        <w:t xml:space="preserve"> </w:t>
      </w:r>
      <w:r>
        <w:t>used</w:t>
      </w:r>
      <w:r w:rsidR="00367E00">
        <w:t xml:space="preserve"> </w:t>
      </w:r>
      <w:r>
        <w:t>for</w:t>
      </w:r>
      <w:r w:rsidR="00367E00">
        <w:t xml:space="preserve"> </w:t>
      </w:r>
      <w:r>
        <w:t>transport</w:t>
      </w:r>
      <w:r w:rsidR="00367E00">
        <w:t xml:space="preserve"> </w:t>
      </w:r>
      <w:r>
        <w:t>by</w:t>
      </w:r>
      <w:r w:rsidR="00367E00">
        <w:t xml:space="preserve"> </w:t>
      </w:r>
      <w:r>
        <w:t>DEECA</w:t>
      </w:r>
      <w:r w:rsidR="00367E00">
        <w:t xml:space="preserve"> </w:t>
      </w:r>
      <w:r>
        <w:t>over</w:t>
      </w:r>
      <w:r w:rsidR="00367E00">
        <w:t xml:space="preserve"> </w:t>
      </w:r>
      <w:r>
        <w:t>the</w:t>
      </w:r>
      <w:r w:rsidR="00367E00">
        <w:t xml:space="preserve"> </w:t>
      </w:r>
      <w:r>
        <w:t>2023–24</w:t>
      </w:r>
      <w:r w:rsidR="00367E00">
        <w:t xml:space="preserve"> </w:t>
      </w:r>
      <w:r>
        <w:t>reporting</w:t>
      </w:r>
      <w:r w:rsidR="00367E00">
        <w:t xml:space="preserve"> </w:t>
      </w:r>
      <w:r>
        <w:t>period</w:t>
      </w:r>
      <w:r w:rsidR="00367E00">
        <w:t xml:space="preserve"> </w:t>
      </w:r>
      <w:r>
        <w:t>was</w:t>
      </w:r>
      <w:r w:rsidR="00367E00">
        <w:t xml:space="preserve"> </w:t>
      </w:r>
      <w:r>
        <w:t>160,568,506</w:t>
      </w:r>
      <w:r w:rsidR="00367E00">
        <w:t xml:space="preserve"> </w:t>
      </w:r>
      <w:r>
        <w:t>MJ.</w:t>
      </w:r>
      <w:r w:rsidR="00367E00">
        <w:t xml:space="preserve"> </w:t>
      </w:r>
      <w:r>
        <w:t>This</w:t>
      </w:r>
      <w:r w:rsidR="00367E00">
        <w:t xml:space="preserve"> </w:t>
      </w:r>
      <w:r>
        <w:t>4%</w:t>
      </w:r>
      <w:r w:rsidR="00367E00">
        <w:t xml:space="preserve"> </w:t>
      </w:r>
      <w:r>
        <w:t>increase</w:t>
      </w:r>
      <w:r w:rsidR="00367E00">
        <w:t xml:space="preserve"> </w:t>
      </w:r>
      <w:r>
        <w:t>on</w:t>
      </w:r>
      <w:r w:rsidR="00367E00">
        <w:t xml:space="preserve"> </w:t>
      </w:r>
      <w:r>
        <w:t>the</w:t>
      </w:r>
      <w:r w:rsidR="00367E00">
        <w:t xml:space="preserve"> </w:t>
      </w:r>
      <w:r>
        <w:t>2022–23</w:t>
      </w:r>
      <w:r w:rsidR="00367E00">
        <w:t xml:space="preserve"> </w:t>
      </w:r>
      <w:r>
        <w:t>baseline</w:t>
      </w:r>
      <w:r w:rsidR="00367E00">
        <w:t xml:space="preserve"> </w:t>
      </w:r>
      <w:r>
        <w:t>for</w:t>
      </w:r>
      <w:r w:rsidR="00367E00">
        <w:t xml:space="preserve"> </w:t>
      </w:r>
      <w:r>
        <w:t>the</w:t>
      </w:r>
      <w:r w:rsidR="00367E00">
        <w:t xml:space="preserve"> </w:t>
      </w:r>
      <w:r>
        <w:t>department</w:t>
      </w:r>
      <w:r w:rsidR="00367E00">
        <w:t xml:space="preserve"> </w:t>
      </w:r>
      <w:r>
        <w:t>is</w:t>
      </w:r>
      <w:r w:rsidR="00367E00">
        <w:t xml:space="preserve"> </w:t>
      </w:r>
      <w:r>
        <w:t>due</w:t>
      </w:r>
      <w:r w:rsidR="00367E00">
        <w:t xml:space="preserve"> </w:t>
      </w:r>
      <w:r>
        <w:t>to</w:t>
      </w:r>
      <w:r w:rsidR="00367E00">
        <w:t xml:space="preserve"> </w:t>
      </w:r>
      <w:r>
        <w:t>the</w:t>
      </w:r>
      <w:r w:rsidR="00367E00">
        <w:t xml:space="preserve"> </w:t>
      </w:r>
      <w:r>
        <w:t>increased</w:t>
      </w:r>
      <w:r w:rsidR="00367E00">
        <w:t xml:space="preserve"> </w:t>
      </w:r>
      <w:r>
        <w:t>use</w:t>
      </w:r>
      <w:r w:rsidR="00367E00">
        <w:t xml:space="preserve"> </w:t>
      </w:r>
      <w:r>
        <w:t>of</w:t>
      </w:r>
      <w:r w:rsidR="00367E00">
        <w:t xml:space="preserve"> </w:t>
      </w:r>
      <w:r>
        <w:t>operational</w:t>
      </w:r>
      <w:r w:rsidR="00367E00">
        <w:t xml:space="preserve"> </w:t>
      </w:r>
      <w:r>
        <w:t>vehicles</w:t>
      </w:r>
      <w:r w:rsidR="00367E00">
        <w:t xml:space="preserve"> </w:t>
      </w:r>
      <w:r>
        <w:t>and</w:t>
      </w:r>
      <w:r w:rsidR="00367E00">
        <w:t xml:space="preserve"> </w:t>
      </w:r>
      <w:r>
        <w:t>operational</w:t>
      </w:r>
      <w:r w:rsidR="00367E00">
        <w:t xml:space="preserve"> </w:t>
      </w:r>
      <w:r>
        <w:t>aviation</w:t>
      </w:r>
      <w:r w:rsidR="00367E00">
        <w:t xml:space="preserve"> </w:t>
      </w:r>
      <w:r>
        <w:t>associated</w:t>
      </w:r>
      <w:r w:rsidR="00367E00">
        <w:t xml:space="preserve"> </w:t>
      </w:r>
      <w:r>
        <w:t>with</w:t>
      </w:r>
      <w:r w:rsidR="00367E00">
        <w:t xml:space="preserve"> </w:t>
      </w:r>
      <w:r>
        <w:t>emergency</w:t>
      </w:r>
      <w:r w:rsidR="00367E00">
        <w:t xml:space="preserve"> </w:t>
      </w:r>
      <w:r>
        <w:t>response</w:t>
      </w:r>
      <w:r w:rsidR="00367E00">
        <w:t xml:space="preserve"> </w:t>
      </w:r>
      <w:r>
        <w:t>activity.</w:t>
      </w:r>
      <w:r w:rsidR="00367E00">
        <w:t xml:space="preserve"> </w:t>
      </w:r>
      <w:r>
        <w:t>Operational</w:t>
      </w:r>
      <w:r w:rsidR="00367E00">
        <w:t xml:space="preserve"> </w:t>
      </w:r>
      <w:r>
        <w:t>vehicles</w:t>
      </w:r>
      <w:r w:rsidR="00367E00">
        <w:t xml:space="preserve"> </w:t>
      </w:r>
      <w:r>
        <w:t>and</w:t>
      </w:r>
      <w:r w:rsidR="00367E00">
        <w:t xml:space="preserve"> </w:t>
      </w:r>
      <w:r>
        <w:t>operational</w:t>
      </w:r>
      <w:r w:rsidR="00367E00">
        <w:t xml:space="preserve"> </w:t>
      </w:r>
      <w:r>
        <w:t>aviation</w:t>
      </w:r>
      <w:r w:rsidR="00367E00">
        <w:t xml:space="preserve"> </w:t>
      </w:r>
      <w:r>
        <w:t>account</w:t>
      </w:r>
      <w:r w:rsidR="00367E00">
        <w:t xml:space="preserve"> </w:t>
      </w:r>
      <w:r>
        <w:t>for</w:t>
      </w:r>
      <w:r w:rsidR="00367E00">
        <w:t xml:space="preserve"> </w:t>
      </w:r>
      <w:r>
        <w:t>96%</w:t>
      </w:r>
      <w:r w:rsidR="00367E00">
        <w:t xml:space="preserve"> </w:t>
      </w:r>
      <w:r>
        <w:t>of</w:t>
      </w:r>
      <w:r w:rsidR="00367E00">
        <w:t xml:space="preserve"> </w:t>
      </w:r>
      <w:r>
        <w:t>DEECA</w:t>
      </w:r>
      <w:r w:rsidR="00367E00">
        <w:t xml:space="preserve"> </w:t>
      </w:r>
      <w:r>
        <w:t>transport</w:t>
      </w:r>
      <w:r w:rsidR="00367E00">
        <w:t xml:space="preserve"> </w:t>
      </w:r>
      <w:r>
        <w:t>emissions.</w:t>
      </w:r>
    </w:p>
    <w:p w14:paraId="30E68826" w14:textId="243C45E3" w:rsidR="00B6595F" w:rsidRDefault="00B6595F" w:rsidP="004F60EF">
      <w:r>
        <w:t>DEECA</w:t>
      </w:r>
      <w:r w:rsidR="00367E00">
        <w:t xml:space="preserve"> </w:t>
      </w:r>
      <w:r>
        <w:t>continues</w:t>
      </w:r>
      <w:r w:rsidR="00367E00">
        <w:t xml:space="preserve"> </w:t>
      </w:r>
      <w:r>
        <w:t>to</w:t>
      </w:r>
      <w:r w:rsidR="00367E00">
        <w:t xml:space="preserve"> </w:t>
      </w:r>
      <w:r>
        <w:t>support</w:t>
      </w:r>
      <w:r w:rsidR="00367E00">
        <w:t xml:space="preserve"> </w:t>
      </w:r>
      <w:r>
        <w:t>the</w:t>
      </w:r>
      <w:r w:rsidR="00367E00">
        <w:t xml:space="preserve"> </w:t>
      </w:r>
      <w:r>
        <w:t>policy</w:t>
      </w:r>
      <w:r w:rsidR="00367E00">
        <w:t xml:space="preserve"> </w:t>
      </w:r>
      <w:r>
        <w:t>of</w:t>
      </w:r>
      <w:r w:rsidR="00367E00">
        <w:t xml:space="preserve"> </w:t>
      </w:r>
      <w:r>
        <w:t>‘Zero</w:t>
      </w:r>
      <w:r w:rsidR="00367E00">
        <w:t xml:space="preserve"> </w:t>
      </w:r>
      <w:r>
        <w:t>Emissions</w:t>
      </w:r>
      <w:r w:rsidR="00367E00">
        <w:t xml:space="preserve"> </w:t>
      </w:r>
      <w:r>
        <w:t>Vehicle</w:t>
      </w:r>
      <w:r w:rsidR="00367E00">
        <w:t xml:space="preserve"> </w:t>
      </w:r>
      <w:r>
        <w:t>(ZEV)</w:t>
      </w:r>
      <w:r w:rsidR="00367E00">
        <w:t xml:space="preserve"> </w:t>
      </w:r>
      <w:r>
        <w:t>First’</w:t>
      </w:r>
      <w:r w:rsidR="00367E00">
        <w:t xml:space="preserve"> </w:t>
      </w:r>
      <w:r>
        <w:t>for</w:t>
      </w:r>
      <w:r w:rsidR="00367E00">
        <w:t xml:space="preserve"> </w:t>
      </w:r>
      <w:r>
        <w:t>the</w:t>
      </w:r>
      <w:r w:rsidR="00367E00">
        <w:t xml:space="preserve"> </w:t>
      </w:r>
      <w:r>
        <w:t>shared</w:t>
      </w:r>
      <w:r w:rsidR="00367E00">
        <w:t xml:space="preserve"> </w:t>
      </w:r>
      <w:r>
        <w:t>passenger</w:t>
      </w:r>
      <w:r w:rsidR="00367E00">
        <w:t xml:space="preserve"> </w:t>
      </w:r>
      <w:r>
        <w:t>vehicle</w:t>
      </w:r>
      <w:r w:rsidR="00367E00">
        <w:t xml:space="preserve"> </w:t>
      </w:r>
      <w:r>
        <w:t>fleet.</w:t>
      </w:r>
      <w:r w:rsidR="00367E00">
        <w:t xml:space="preserve"> </w:t>
      </w:r>
      <w:r>
        <w:t>The</w:t>
      </w:r>
      <w:r w:rsidR="00367E00">
        <w:t xml:space="preserve"> </w:t>
      </w:r>
      <w:r>
        <w:t>DEECA</w:t>
      </w:r>
      <w:r w:rsidR="00367E00">
        <w:t xml:space="preserve"> </w:t>
      </w:r>
      <w:r>
        <w:t>fleet</w:t>
      </w:r>
      <w:r w:rsidR="00367E00">
        <w:t xml:space="preserve"> </w:t>
      </w:r>
      <w:r>
        <w:t>will</w:t>
      </w:r>
      <w:r w:rsidR="00367E00">
        <w:t xml:space="preserve"> </w:t>
      </w:r>
      <w:r>
        <w:t>transition</w:t>
      </w:r>
      <w:r w:rsidR="00367E00">
        <w:t xml:space="preserve"> </w:t>
      </w:r>
      <w:r>
        <w:t>to</w:t>
      </w:r>
      <w:r w:rsidR="00367E00">
        <w:t xml:space="preserve"> </w:t>
      </w:r>
      <w:r>
        <w:t>ZEVs</w:t>
      </w:r>
      <w:r w:rsidR="00367E00">
        <w:t xml:space="preserve"> </w:t>
      </w:r>
      <w:r>
        <w:t>as</w:t>
      </w:r>
      <w:r w:rsidR="00367E00">
        <w:t xml:space="preserve"> </w:t>
      </w:r>
      <w:r>
        <w:t>current</w:t>
      </w:r>
      <w:r w:rsidR="00367E00">
        <w:t xml:space="preserve"> </w:t>
      </w:r>
      <w:r>
        <w:t>leases</w:t>
      </w:r>
      <w:r w:rsidR="00367E00">
        <w:t xml:space="preserve"> </w:t>
      </w:r>
      <w:r>
        <w:t>expire,</w:t>
      </w:r>
      <w:r w:rsidR="00367E00">
        <w:t xml:space="preserve"> </w:t>
      </w:r>
      <w:r>
        <w:t>with</w:t>
      </w:r>
      <w:r w:rsidR="00367E00">
        <w:t xml:space="preserve"> </w:t>
      </w:r>
      <w:r>
        <w:t>charging</w:t>
      </w:r>
      <w:r w:rsidR="00367E00">
        <w:t xml:space="preserve"> </w:t>
      </w:r>
      <w:r>
        <w:t>infrastructure</w:t>
      </w:r>
      <w:r w:rsidR="00367E00">
        <w:t xml:space="preserve"> </w:t>
      </w:r>
      <w:r>
        <w:t>also</w:t>
      </w:r>
      <w:r w:rsidR="00367E00">
        <w:t xml:space="preserve"> </w:t>
      </w:r>
      <w:r>
        <w:t>being</w:t>
      </w:r>
      <w:r w:rsidR="00367E00">
        <w:t xml:space="preserve"> </w:t>
      </w:r>
      <w:r>
        <w:t>installed</w:t>
      </w:r>
      <w:r w:rsidR="00367E00">
        <w:t xml:space="preserve"> </w:t>
      </w:r>
      <w:r>
        <w:t>at</w:t>
      </w:r>
      <w:r w:rsidR="00367E00">
        <w:t xml:space="preserve"> </w:t>
      </w:r>
      <w:r>
        <w:t>relevant</w:t>
      </w:r>
      <w:r w:rsidR="00367E00">
        <w:t xml:space="preserve"> </w:t>
      </w:r>
      <w:r>
        <w:t>sites</w:t>
      </w:r>
      <w:r w:rsidR="00367E00">
        <w:t xml:space="preserve"> </w:t>
      </w:r>
      <w:r>
        <w:t>to</w:t>
      </w:r>
      <w:r w:rsidR="00367E00">
        <w:t xml:space="preserve"> </w:t>
      </w:r>
      <w:r>
        <w:t>assist</w:t>
      </w:r>
      <w:r w:rsidR="00367E00">
        <w:t xml:space="preserve"> </w:t>
      </w:r>
      <w:r>
        <w:t>with</w:t>
      </w:r>
      <w:r w:rsidR="00367E00">
        <w:t xml:space="preserve"> </w:t>
      </w:r>
      <w:r>
        <w:t>this</w:t>
      </w:r>
      <w:r w:rsidR="00367E00">
        <w:t xml:space="preserve"> </w:t>
      </w:r>
      <w:r>
        <w:t>transition.</w:t>
      </w:r>
      <w:r w:rsidR="00367E00">
        <w:t xml:space="preserve"> </w:t>
      </w:r>
      <w:r>
        <w:t>As</w:t>
      </w:r>
      <w:r w:rsidR="00367E00">
        <w:t xml:space="preserve"> </w:t>
      </w:r>
      <w:proofErr w:type="gramStart"/>
      <w:r>
        <w:t>at</w:t>
      </w:r>
      <w:proofErr w:type="gramEnd"/>
      <w:r w:rsidR="00367E00">
        <w:t xml:space="preserve"> </w:t>
      </w:r>
      <w:r>
        <w:t>30</w:t>
      </w:r>
      <w:r w:rsidR="00367E00">
        <w:t xml:space="preserve"> </w:t>
      </w:r>
      <w:r>
        <w:t>June</w:t>
      </w:r>
      <w:r w:rsidR="00367E00">
        <w:t xml:space="preserve"> </w:t>
      </w:r>
      <w:r>
        <w:t>2024,</w:t>
      </w:r>
      <w:r w:rsidR="00367E00">
        <w:t xml:space="preserve"> </w:t>
      </w:r>
      <w:r>
        <w:t>there</w:t>
      </w:r>
      <w:r w:rsidR="00367E00">
        <w:t xml:space="preserve"> </w:t>
      </w:r>
      <w:r>
        <w:t>were</w:t>
      </w:r>
      <w:r w:rsidR="00367E00">
        <w:t xml:space="preserve"> </w:t>
      </w:r>
      <w:r>
        <w:t>74</w:t>
      </w:r>
      <w:r w:rsidR="00367E00">
        <w:t xml:space="preserve"> </w:t>
      </w:r>
      <w:r>
        <w:t>ZEVs</w:t>
      </w:r>
      <w:r w:rsidR="00367E00">
        <w:t xml:space="preserve"> </w:t>
      </w:r>
      <w:r>
        <w:t>in</w:t>
      </w:r>
      <w:r w:rsidR="00367E00">
        <w:t xml:space="preserve"> </w:t>
      </w:r>
      <w:r>
        <w:t>the</w:t>
      </w:r>
      <w:r w:rsidR="00367E00">
        <w:t xml:space="preserve"> </w:t>
      </w:r>
      <w:r>
        <w:t>shared</w:t>
      </w:r>
      <w:r w:rsidR="00367E00">
        <w:t xml:space="preserve"> </w:t>
      </w:r>
      <w:r>
        <w:t>passenger</w:t>
      </w:r>
      <w:r w:rsidR="00367E00">
        <w:t xml:space="preserve"> </w:t>
      </w:r>
      <w:r>
        <w:t>vehicle</w:t>
      </w:r>
      <w:r w:rsidR="00367E00">
        <w:t xml:space="preserve"> </w:t>
      </w:r>
      <w:r>
        <w:t>fleet,</w:t>
      </w:r>
      <w:r w:rsidR="00367E00">
        <w:t xml:space="preserve"> </w:t>
      </w:r>
      <w:r>
        <w:t>with</w:t>
      </w:r>
      <w:r w:rsidR="00367E00">
        <w:t xml:space="preserve"> </w:t>
      </w:r>
      <w:r>
        <w:t>an</w:t>
      </w:r>
      <w:r w:rsidR="00367E00">
        <w:t xml:space="preserve"> </w:t>
      </w:r>
      <w:r>
        <w:t>additional</w:t>
      </w:r>
      <w:r w:rsidR="00367E00">
        <w:t xml:space="preserve"> </w:t>
      </w:r>
      <w:r>
        <w:t>31</w:t>
      </w:r>
      <w:r w:rsidR="00367E00">
        <w:t xml:space="preserve"> </w:t>
      </w:r>
      <w:r>
        <w:t>exemptions</w:t>
      </w:r>
      <w:r w:rsidR="00367E00">
        <w:t xml:space="preserve"> </w:t>
      </w:r>
      <w:r>
        <w:t>granted.</w:t>
      </w:r>
      <w:r w:rsidR="00367E00">
        <w:t xml:space="preserve"> </w:t>
      </w:r>
      <w:r>
        <w:t>The</w:t>
      </w:r>
      <w:r w:rsidR="00367E00">
        <w:t xml:space="preserve"> </w:t>
      </w:r>
      <w:r>
        <w:t>shared</w:t>
      </w:r>
      <w:r w:rsidR="00367E00">
        <w:t xml:space="preserve"> </w:t>
      </w:r>
      <w:r>
        <w:t>passenger</w:t>
      </w:r>
      <w:r w:rsidR="00367E00">
        <w:t xml:space="preserve"> </w:t>
      </w:r>
      <w:r>
        <w:t>vehicle</w:t>
      </w:r>
      <w:r w:rsidR="00367E00">
        <w:t xml:space="preserve"> </w:t>
      </w:r>
      <w:r>
        <w:t>fleet</w:t>
      </w:r>
      <w:r w:rsidR="00367E00">
        <w:t xml:space="preserve"> </w:t>
      </w:r>
      <w:r>
        <w:t>accounts</w:t>
      </w:r>
      <w:r w:rsidR="00367E00">
        <w:t xml:space="preserve"> </w:t>
      </w:r>
      <w:r>
        <w:t>for</w:t>
      </w:r>
      <w:r w:rsidR="00367E00">
        <w:t xml:space="preserve"> </w:t>
      </w:r>
      <w:r>
        <w:t>4%</w:t>
      </w:r>
      <w:r w:rsidR="00367E00">
        <w:t xml:space="preserve"> </w:t>
      </w:r>
      <w:r>
        <w:t>of</w:t>
      </w:r>
      <w:r w:rsidR="00367E00">
        <w:t xml:space="preserve"> </w:t>
      </w:r>
      <w:r>
        <w:t>DEECA</w:t>
      </w:r>
      <w:r w:rsidR="00367E00">
        <w:t xml:space="preserve"> </w:t>
      </w:r>
      <w:r>
        <w:t>transport</w:t>
      </w:r>
      <w:r w:rsidR="00367E00">
        <w:t xml:space="preserve"> </w:t>
      </w:r>
      <w:r>
        <w:t>emissions.</w:t>
      </w:r>
    </w:p>
    <w:p w14:paraId="1701D560" w14:textId="71882FDC" w:rsidR="00B6595F" w:rsidRDefault="00B6595F" w:rsidP="004F60EF">
      <w:pPr>
        <w:rPr>
          <w:spacing w:val="-1"/>
        </w:rPr>
      </w:pPr>
      <w:r>
        <w:rPr>
          <w:spacing w:val="-1"/>
        </w:rPr>
        <w:lastRenderedPageBreak/>
        <w:t>DEECA’s</w:t>
      </w:r>
      <w:r w:rsidR="00367E00">
        <w:rPr>
          <w:spacing w:val="-1"/>
        </w:rPr>
        <w:t xml:space="preserve"> </w:t>
      </w:r>
      <w:r>
        <w:rPr>
          <w:spacing w:val="-1"/>
        </w:rPr>
        <w:t>Bushfire</w:t>
      </w:r>
      <w:r w:rsidR="00367E00">
        <w:rPr>
          <w:spacing w:val="-1"/>
        </w:rPr>
        <w:t xml:space="preserve"> </w:t>
      </w:r>
      <w:r>
        <w:rPr>
          <w:spacing w:val="-1"/>
        </w:rPr>
        <w:t>and</w:t>
      </w:r>
      <w:r w:rsidR="00367E00">
        <w:rPr>
          <w:spacing w:val="-1"/>
        </w:rPr>
        <w:t xml:space="preserve"> </w:t>
      </w:r>
      <w:r>
        <w:rPr>
          <w:spacing w:val="-1"/>
        </w:rPr>
        <w:t>Forest</w:t>
      </w:r>
      <w:r w:rsidR="00367E00">
        <w:rPr>
          <w:spacing w:val="-1"/>
        </w:rPr>
        <w:t xml:space="preserve"> </w:t>
      </w:r>
      <w:r>
        <w:rPr>
          <w:spacing w:val="-1"/>
        </w:rPr>
        <w:t>Services</w:t>
      </w:r>
      <w:r w:rsidR="00367E00">
        <w:rPr>
          <w:spacing w:val="-1"/>
        </w:rPr>
        <w:t xml:space="preserve"> </w:t>
      </w:r>
      <w:r>
        <w:rPr>
          <w:spacing w:val="-1"/>
        </w:rPr>
        <w:t>Group</w:t>
      </w:r>
      <w:r w:rsidR="00367E00">
        <w:rPr>
          <w:spacing w:val="-1"/>
        </w:rPr>
        <w:t xml:space="preserve"> </w:t>
      </w:r>
      <w:r>
        <w:rPr>
          <w:spacing w:val="-1"/>
        </w:rPr>
        <w:t>(BFSG)</w:t>
      </w:r>
      <w:r w:rsidR="00367E00">
        <w:rPr>
          <w:spacing w:val="-1"/>
        </w:rPr>
        <w:t xml:space="preserve"> </w:t>
      </w:r>
      <w:r>
        <w:rPr>
          <w:spacing w:val="-1"/>
        </w:rPr>
        <w:t>has</w:t>
      </w:r>
      <w:r w:rsidR="00367E00">
        <w:rPr>
          <w:spacing w:val="-1"/>
        </w:rPr>
        <w:t xml:space="preserve"> </w:t>
      </w:r>
      <w:r>
        <w:rPr>
          <w:spacing w:val="-1"/>
        </w:rPr>
        <w:t>developed</w:t>
      </w:r>
      <w:r w:rsidR="00367E00">
        <w:rPr>
          <w:spacing w:val="-1"/>
        </w:rPr>
        <w:t xml:space="preserve"> </w:t>
      </w:r>
      <w:r>
        <w:rPr>
          <w:spacing w:val="-1"/>
        </w:rPr>
        <w:t>a</w:t>
      </w:r>
      <w:r w:rsidR="00367E00">
        <w:rPr>
          <w:spacing w:val="-1"/>
        </w:rPr>
        <w:t xml:space="preserve"> </w:t>
      </w:r>
      <w:r>
        <w:rPr>
          <w:spacing w:val="-1"/>
        </w:rPr>
        <w:t>ZEV</w:t>
      </w:r>
      <w:r w:rsidR="00367E00">
        <w:rPr>
          <w:spacing w:val="-1"/>
        </w:rPr>
        <w:t xml:space="preserve"> </w:t>
      </w:r>
      <w:r>
        <w:rPr>
          <w:spacing w:val="-1"/>
        </w:rPr>
        <w:t>preparation</w:t>
      </w:r>
      <w:r w:rsidR="00367E00">
        <w:rPr>
          <w:spacing w:val="-1"/>
        </w:rPr>
        <w:t xml:space="preserve"> </w:t>
      </w:r>
      <w:r>
        <w:rPr>
          <w:spacing w:val="-1"/>
        </w:rPr>
        <w:t>plan</w:t>
      </w:r>
      <w:r w:rsidR="00367E00">
        <w:rPr>
          <w:spacing w:val="-1"/>
        </w:rPr>
        <w:t xml:space="preserve"> </w:t>
      </w:r>
      <w:r>
        <w:rPr>
          <w:spacing w:val="-1"/>
        </w:rPr>
        <w:t>to</w:t>
      </w:r>
      <w:r w:rsidR="00367E00">
        <w:rPr>
          <w:spacing w:val="-1"/>
        </w:rPr>
        <w:t xml:space="preserve"> </w:t>
      </w:r>
      <w:r>
        <w:rPr>
          <w:spacing w:val="-1"/>
        </w:rPr>
        <w:t>better</w:t>
      </w:r>
      <w:r w:rsidR="00367E00">
        <w:rPr>
          <w:spacing w:val="-1"/>
        </w:rPr>
        <w:t xml:space="preserve"> </w:t>
      </w:r>
      <w:r>
        <w:rPr>
          <w:spacing w:val="-3"/>
        </w:rPr>
        <w:t>understand</w:t>
      </w:r>
      <w:r w:rsidR="00367E00">
        <w:rPr>
          <w:spacing w:val="-3"/>
        </w:rPr>
        <w:t xml:space="preserve"> </w:t>
      </w:r>
      <w:r>
        <w:rPr>
          <w:spacing w:val="-3"/>
        </w:rPr>
        <w:t>the</w:t>
      </w:r>
      <w:r w:rsidR="00367E00">
        <w:rPr>
          <w:spacing w:val="-3"/>
        </w:rPr>
        <w:t xml:space="preserve"> </w:t>
      </w:r>
      <w:r>
        <w:rPr>
          <w:spacing w:val="-3"/>
        </w:rPr>
        <w:t>state</w:t>
      </w:r>
      <w:r w:rsidR="00367E00">
        <w:rPr>
          <w:spacing w:val="-3"/>
        </w:rPr>
        <w:t xml:space="preserve"> </w:t>
      </w:r>
      <w:r>
        <w:rPr>
          <w:spacing w:val="-3"/>
        </w:rPr>
        <w:t>of</w:t>
      </w:r>
      <w:r w:rsidR="00367E00">
        <w:rPr>
          <w:spacing w:val="-3"/>
        </w:rPr>
        <w:t xml:space="preserve"> </w:t>
      </w:r>
      <w:r>
        <w:rPr>
          <w:spacing w:val="-3"/>
        </w:rPr>
        <w:t>current</w:t>
      </w:r>
      <w:r w:rsidR="00367E00">
        <w:rPr>
          <w:spacing w:val="-3"/>
        </w:rPr>
        <w:t xml:space="preserve"> </w:t>
      </w:r>
      <w:r>
        <w:rPr>
          <w:spacing w:val="-3"/>
        </w:rPr>
        <w:t>and</w:t>
      </w:r>
      <w:r w:rsidR="00367E00">
        <w:rPr>
          <w:spacing w:val="-3"/>
        </w:rPr>
        <w:t xml:space="preserve"> </w:t>
      </w:r>
      <w:r>
        <w:rPr>
          <w:spacing w:val="-3"/>
        </w:rPr>
        <w:t>future</w:t>
      </w:r>
      <w:r w:rsidR="00367E00">
        <w:rPr>
          <w:spacing w:val="-3"/>
        </w:rPr>
        <w:t xml:space="preserve"> </w:t>
      </w:r>
      <w:r>
        <w:rPr>
          <w:spacing w:val="-3"/>
        </w:rPr>
        <w:t>research</w:t>
      </w:r>
      <w:r w:rsidR="00367E00">
        <w:rPr>
          <w:spacing w:val="-3"/>
        </w:rPr>
        <w:t xml:space="preserve"> </w:t>
      </w:r>
      <w:r>
        <w:rPr>
          <w:spacing w:val="-3"/>
        </w:rPr>
        <w:t>and</w:t>
      </w:r>
      <w:r w:rsidR="00367E00">
        <w:rPr>
          <w:spacing w:val="-3"/>
        </w:rPr>
        <w:t xml:space="preserve"> </w:t>
      </w:r>
      <w:r>
        <w:rPr>
          <w:spacing w:val="-3"/>
        </w:rPr>
        <w:t>development</w:t>
      </w:r>
      <w:r w:rsidR="00367E00">
        <w:rPr>
          <w:spacing w:val="-3"/>
        </w:rPr>
        <w:t xml:space="preserve"> </w:t>
      </w:r>
      <w:r>
        <w:rPr>
          <w:spacing w:val="-3"/>
        </w:rPr>
        <w:t>into</w:t>
      </w:r>
      <w:r w:rsidR="00367E00">
        <w:rPr>
          <w:spacing w:val="-3"/>
        </w:rPr>
        <w:t xml:space="preserve"> </w:t>
      </w:r>
      <w:r>
        <w:rPr>
          <w:spacing w:val="-3"/>
        </w:rPr>
        <w:t>zero</w:t>
      </w:r>
      <w:r w:rsidR="00367E00">
        <w:rPr>
          <w:spacing w:val="-3"/>
        </w:rPr>
        <w:t xml:space="preserve"> </w:t>
      </w:r>
      <w:r>
        <w:rPr>
          <w:spacing w:val="-3"/>
        </w:rPr>
        <w:t>or</w:t>
      </w:r>
      <w:r w:rsidR="00367E00">
        <w:rPr>
          <w:spacing w:val="-3"/>
        </w:rPr>
        <w:t xml:space="preserve"> </w:t>
      </w:r>
      <w:r>
        <w:rPr>
          <w:spacing w:val="-3"/>
        </w:rPr>
        <w:t>low</w:t>
      </w:r>
      <w:r w:rsidR="00367E00">
        <w:rPr>
          <w:spacing w:val="-3"/>
        </w:rPr>
        <w:t xml:space="preserve"> </w:t>
      </w:r>
      <w:r>
        <w:rPr>
          <w:spacing w:val="-3"/>
        </w:rPr>
        <w:t>emission</w:t>
      </w:r>
      <w:r w:rsidR="00367E00">
        <w:rPr>
          <w:spacing w:val="-3"/>
        </w:rPr>
        <w:t xml:space="preserve"> </w:t>
      </w:r>
      <w:r>
        <w:rPr>
          <w:spacing w:val="-3"/>
        </w:rPr>
        <w:t>utility</w:t>
      </w:r>
      <w:r w:rsidR="00367E00">
        <w:rPr>
          <w:spacing w:val="-3"/>
        </w:rPr>
        <w:t xml:space="preserve"> </w:t>
      </w:r>
      <w:r>
        <w:rPr>
          <w:spacing w:val="-3"/>
        </w:rPr>
        <w:t>vehicles,</w:t>
      </w:r>
      <w:r w:rsidR="00367E00">
        <w:rPr>
          <w:spacing w:val="-3"/>
        </w:rPr>
        <w:t xml:space="preserve"> </w:t>
      </w:r>
      <w:r>
        <w:rPr>
          <w:spacing w:val="-3"/>
        </w:rPr>
        <w:t>and</w:t>
      </w:r>
      <w:r w:rsidR="00367E00">
        <w:rPr>
          <w:spacing w:val="-3"/>
        </w:rPr>
        <w:t xml:space="preserve"> </w:t>
      </w:r>
      <w:r>
        <w:rPr>
          <w:spacing w:val="-3"/>
        </w:rPr>
        <w:t>to</w:t>
      </w:r>
      <w:r w:rsidR="00367E00">
        <w:rPr>
          <w:spacing w:val="-3"/>
        </w:rPr>
        <w:t xml:space="preserve"> </w:t>
      </w:r>
      <w:r>
        <w:rPr>
          <w:spacing w:val="-3"/>
        </w:rPr>
        <w:t>better</w:t>
      </w:r>
      <w:r w:rsidR="00367E00">
        <w:rPr>
          <w:spacing w:val="-3"/>
        </w:rPr>
        <w:t xml:space="preserve"> </w:t>
      </w:r>
      <w:r>
        <w:rPr>
          <w:spacing w:val="-3"/>
        </w:rPr>
        <w:t>recognise</w:t>
      </w:r>
      <w:r w:rsidR="00367E00">
        <w:rPr>
          <w:spacing w:val="-3"/>
        </w:rPr>
        <w:t xml:space="preserve"> </w:t>
      </w:r>
      <w:r>
        <w:rPr>
          <w:spacing w:val="-3"/>
        </w:rPr>
        <w:t>the</w:t>
      </w:r>
      <w:r w:rsidR="00367E00">
        <w:rPr>
          <w:spacing w:val="-3"/>
        </w:rPr>
        <w:t xml:space="preserve"> </w:t>
      </w:r>
      <w:r>
        <w:rPr>
          <w:spacing w:val="-3"/>
        </w:rPr>
        <w:t>opportunities</w:t>
      </w:r>
      <w:r w:rsidR="00367E00">
        <w:rPr>
          <w:spacing w:val="-3"/>
        </w:rPr>
        <w:t xml:space="preserve"> </w:t>
      </w:r>
      <w:r>
        <w:rPr>
          <w:spacing w:val="-3"/>
        </w:rPr>
        <w:t>and</w:t>
      </w:r>
      <w:r w:rsidR="00367E00">
        <w:rPr>
          <w:spacing w:val="-3"/>
        </w:rPr>
        <w:t xml:space="preserve"> </w:t>
      </w:r>
      <w:r>
        <w:rPr>
          <w:spacing w:val="-3"/>
        </w:rPr>
        <w:t>challenges</w:t>
      </w:r>
      <w:r w:rsidR="00367E00">
        <w:rPr>
          <w:spacing w:val="-3"/>
        </w:rPr>
        <w:t xml:space="preserve"> </w:t>
      </w:r>
      <w:r>
        <w:rPr>
          <w:spacing w:val="-3"/>
        </w:rPr>
        <w:t>for</w:t>
      </w:r>
      <w:r w:rsidR="00367E00">
        <w:rPr>
          <w:spacing w:val="-3"/>
        </w:rPr>
        <w:t xml:space="preserve"> </w:t>
      </w:r>
      <w:r>
        <w:rPr>
          <w:spacing w:val="-3"/>
        </w:rPr>
        <w:t>DEECA</w:t>
      </w:r>
      <w:r w:rsidR="00367E00">
        <w:rPr>
          <w:spacing w:val="-3"/>
        </w:rPr>
        <w:t xml:space="preserve"> </w:t>
      </w:r>
      <w:r>
        <w:rPr>
          <w:spacing w:val="-3"/>
        </w:rPr>
        <w:t>in</w:t>
      </w:r>
      <w:r w:rsidR="00367E00">
        <w:rPr>
          <w:spacing w:val="-3"/>
        </w:rPr>
        <w:t xml:space="preserve"> </w:t>
      </w:r>
      <w:r>
        <w:rPr>
          <w:spacing w:val="-3"/>
        </w:rPr>
        <w:t>making</w:t>
      </w:r>
      <w:r w:rsidR="00367E00">
        <w:rPr>
          <w:spacing w:val="-3"/>
        </w:rPr>
        <w:t xml:space="preserve"> </w:t>
      </w:r>
      <w:r>
        <w:rPr>
          <w:spacing w:val="-3"/>
        </w:rPr>
        <w:t>the</w:t>
      </w:r>
      <w:r w:rsidR="00367E00">
        <w:rPr>
          <w:spacing w:val="-3"/>
        </w:rPr>
        <w:t xml:space="preserve"> </w:t>
      </w:r>
      <w:r>
        <w:rPr>
          <w:spacing w:val="-3"/>
        </w:rPr>
        <w:t>transition.</w:t>
      </w:r>
      <w:r w:rsidR="00367E00">
        <w:rPr>
          <w:spacing w:val="-3"/>
        </w:rPr>
        <w:t xml:space="preserve"> </w:t>
      </w:r>
      <w:r>
        <w:rPr>
          <w:spacing w:val="-3"/>
        </w:rPr>
        <w:t>DEECA</w:t>
      </w:r>
      <w:r w:rsidR="00367E00">
        <w:rPr>
          <w:spacing w:val="-3"/>
        </w:rPr>
        <w:t xml:space="preserve"> </w:t>
      </w:r>
      <w:r>
        <w:rPr>
          <w:spacing w:val="-3"/>
        </w:rPr>
        <w:t>investigated</w:t>
      </w:r>
      <w:r w:rsidR="00367E00">
        <w:rPr>
          <w:spacing w:val="-3"/>
        </w:rPr>
        <w:t xml:space="preserve"> </w:t>
      </w:r>
      <w:r>
        <w:rPr>
          <w:spacing w:val="-2"/>
        </w:rPr>
        <w:t>the</w:t>
      </w:r>
      <w:r w:rsidR="00367E00">
        <w:rPr>
          <w:spacing w:val="-2"/>
        </w:rPr>
        <w:t xml:space="preserve"> </w:t>
      </w:r>
      <w:r>
        <w:rPr>
          <w:spacing w:val="-2"/>
        </w:rPr>
        <w:t>conversion</w:t>
      </w:r>
      <w:r w:rsidR="00367E00">
        <w:rPr>
          <w:spacing w:val="-2"/>
        </w:rPr>
        <w:t xml:space="preserve"> </w:t>
      </w:r>
      <w:r>
        <w:rPr>
          <w:spacing w:val="-2"/>
        </w:rPr>
        <w:t>of</w:t>
      </w:r>
      <w:r w:rsidR="00367E00">
        <w:rPr>
          <w:spacing w:val="-2"/>
        </w:rPr>
        <w:t xml:space="preserve"> </w:t>
      </w:r>
      <w:r>
        <w:rPr>
          <w:spacing w:val="-2"/>
        </w:rPr>
        <w:t>3</w:t>
      </w:r>
      <w:r w:rsidR="00367E00">
        <w:rPr>
          <w:spacing w:val="-2"/>
        </w:rPr>
        <w:t xml:space="preserve"> </w:t>
      </w:r>
      <w:r>
        <w:rPr>
          <w:spacing w:val="-2"/>
        </w:rPr>
        <w:t>existing</w:t>
      </w:r>
      <w:r w:rsidR="00367E00">
        <w:rPr>
          <w:spacing w:val="-2"/>
        </w:rPr>
        <w:t xml:space="preserve"> </w:t>
      </w:r>
      <w:r>
        <w:rPr>
          <w:spacing w:val="-2"/>
        </w:rPr>
        <w:t>dual</w:t>
      </w:r>
      <w:r w:rsidR="00367E00">
        <w:rPr>
          <w:spacing w:val="-2"/>
        </w:rPr>
        <w:t xml:space="preserve"> </w:t>
      </w:r>
      <w:r>
        <w:rPr>
          <w:spacing w:val="-2"/>
        </w:rPr>
        <w:t>cab</w:t>
      </w:r>
      <w:r w:rsidR="00367E00">
        <w:rPr>
          <w:spacing w:val="-2"/>
        </w:rPr>
        <w:t xml:space="preserve"> </w:t>
      </w:r>
      <w:r>
        <w:rPr>
          <w:spacing w:val="-2"/>
        </w:rPr>
        <w:t>utility</w:t>
      </w:r>
      <w:r w:rsidR="00367E00">
        <w:rPr>
          <w:spacing w:val="-2"/>
        </w:rPr>
        <w:t xml:space="preserve"> </w:t>
      </w:r>
      <w:r>
        <w:rPr>
          <w:spacing w:val="-2"/>
        </w:rPr>
        <w:t>vehicles</w:t>
      </w:r>
      <w:r w:rsidR="00367E00">
        <w:rPr>
          <w:spacing w:val="-2"/>
        </w:rPr>
        <w:t xml:space="preserve"> </w:t>
      </w:r>
      <w:r>
        <w:rPr>
          <w:spacing w:val="-2"/>
        </w:rPr>
        <w:t>to</w:t>
      </w:r>
      <w:r w:rsidR="00367E00">
        <w:rPr>
          <w:spacing w:val="-2"/>
        </w:rPr>
        <w:t xml:space="preserve"> </w:t>
      </w:r>
      <w:r>
        <w:rPr>
          <w:spacing w:val="-2"/>
        </w:rPr>
        <w:t>battery</w:t>
      </w:r>
      <w:r w:rsidR="00367E00">
        <w:rPr>
          <w:spacing w:val="-2"/>
        </w:rPr>
        <w:t xml:space="preserve"> </w:t>
      </w:r>
      <w:r>
        <w:rPr>
          <w:spacing w:val="-2"/>
        </w:rPr>
        <w:t>electric</w:t>
      </w:r>
      <w:r w:rsidR="00367E00">
        <w:rPr>
          <w:spacing w:val="-2"/>
        </w:rPr>
        <w:t xml:space="preserve"> </w:t>
      </w:r>
      <w:r>
        <w:rPr>
          <w:spacing w:val="-2"/>
        </w:rPr>
        <w:t>to</w:t>
      </w:r>
      <w:r w:rsidR="00367E00">
        <w:rPr>
          <w:spacing w:val="-2"/>
        </w:rPr>
        <w:t xml:space="preserve"> </w:t>
      </w:r>
      <w:r>
        <w:rPr>
          <w:spacing w:val="-2"/>
        </w:rPr>
        <w:t>trial</w:t>
      </w:r>
      <w:r w:rsidR="00367E00">
        <w:rPr>
          <w:spacing w:val="-2"/>
        </w:rPr>
        <w:t xml:space="preserve"> </w:t>
      </w:r>
      <w:r>
        <w:rPr>
          <w:spacing w:val="-2"/>
        </w:rPr>
        <w:t>the</w:t>
      </w:r>
      <w:r w:rsidR="00367E00">
        <w:rPr>
          <w:spacing w:val="-2"/>
        </w:rPr>
        <w:t xml:space="preserve"> </w:t>
      </w:r>
      <w:r>
        <w:rPr>
          <w:spacing w:val="-2"/>
        </w:rPr>
        <w:t>concept</w:t>
      </w:r>
      <w:r w:rsidR="00367E00">
        <w:rPr>
          <w:spacing w:val="-2"/>
        </w:rPr>
        <w:t xml:space="preserve"> </w:t>
      </w:r>
      <w:r>
        <w:rPr>
          <w:spacing w:val="-2"/>
        </w:rPr>
        <w:t>and</w:t>
      </w:r>
      <w:r w:rsidR="00367E00">
        <w:rPr>
          <w:spacing w:val="-2"/>
        </w:rPr>
        <w:t xml:space="preserve"> </w:t>
      </w:r>
      <w:r>
        <w:rPr>
          <w:spacing w:val="-2"/>
        </w:rPr>
        <w:t>socialise</w:t>
      </w:r>
      <w:r w:rsidR="00367E00">
        <w:rPr>
          <w:spacing w:val="-2"/>
        </w:rPr>
        <w:t xml:space="preserve"> </w:t>
      </w:r>
      <w:r>
        <w:rPr>
          <w:spacing w:val="-2"/>
        </w:rPr>
        <w:t>the</w:t>
      </w:r>
      <w:r w:rsidR="00367E00">
        <w:rPr>
          <w:spacing w:val="-2"/>
        </w:rPr>
        <w:t xml:space="preserve"> </w:t>
      </w:r>
      <w:r>
        <w:rPr>
          <w:spacing w:val="-2"/>
        </w:rPr>
        <w:t>emerging</w:t>
      </w:r>
      <w:r w:rsidR="00367E00">
        <w:rPr>
          <w:spacing w:val="-2"/>
        </w:rPr>
        <w:t xml:space="preserve"> </w:t>
      </w:r>
      <w:r>
        <w:rPr>
          <w:spacing w:val="-2"/>
        </w:rPr>
        <w:t>technology</w:t>
      </w:r>
      <w:r w:rsidR="00367E00">
        <w:rPr>
          <w:spacing w:val="-2"/>
        </w:rPr>
        <w:t xml:space="preserve"> </w:t>
      </w:r>
      <w:r>
        <w:rPr>
          <w:spacing w:val="-2"/>
        </w:rPr>
        <w:t>with</w:t>
      </w:r>
      <w:r w:rsidR="00367E00">
        <w:rPr>
          <w:spacing w:val="-2"/>
        </w:rPr>
        <w:t xml:space="preserve"> </w:t>
      </w:r>
      <w:r>
        <w:rPr>
          <w:spacing w:val="-2"/>
        </w:rPr>
        <w:t>the</w:t>
      </w:r>
      <w:r w:rsidR="00367E00">
        <w:rPr>
          <w:spacing w:val="-2"/>
        </w:rPr>
        <w:t xml:space="preserve"> </w:t>
      </w:r>
      <w:r>
        <w:rPr>
          <w:spacing w:val="-2"/>
        </w:rPr>
        <w:t>DEECA</w:t>
      </w:r>
      <w:r w:rsidR="00367E00">
        <w:rPr>
          <w:spacing w:val="-2"/>
        </w:rPr>
        <w:t xml:space="preserve"> </w:t>
      </w:r>
      <w:r>
        <w:rPr>
          <w:spacing w:val="-2"/>
        </w:rPr>
        <w:t>workforce.</w:t>
      </w:r>
      <w:r w:rsidR="00367E00">
        <w:rPr>
          <w:spacing w:val="-2"/>
        </w:rPr>
        <w:t xml:space="preserve"> </w:t>
      </w:r>
      <w:r>
        <w:rPr>
          <w:spacing w:val="-2"/>
        </w:rPr>
        <w:t>This</w:t>
      </w:r>
      <w:r w:rsidR="00367E00">
        <w:rPr>
          <w:spacing w:val="-2"/>
        </w:rPr>
        <w:t xml:space="preserve"> </w:t>
      </w:r>
      <w:r>
        <w:rPr>
          <w:spacing w:val="-2"/>
        </w:rPr>
        <w:t>was</w:t>
      </w:r>
      <w:r w:rsidR="00367E00">
        <w:rPr>
          <w:spacing w:val="-2"/>
        </w:rPr>
        <w:t xml:space="preserve"> </w:t>
      </w:r>
      <w:r>
        <w:rPr>
          <w:spacing w:val="-2"/>
        </w:rPr>
        <w:t>scheduled</w:t>
      </w:r>
      <w:r w:rsidR="00367E00">
        <w:rPr>
          <w:spacing w:val="-2"/>
        </w:rPr>
        <w:t xml:space="preserve"> </w:t>
      </w:r>
      <w:r>
        <w:rPr>
          <w:spacing w:val="-2"/>
        </w:rPr>
        <w:t>to</w:t>
      </w:r>
      <w:r w:rsidR="00367E00">
        <w:rPr>
          <w:spacing w:val="-2"/>
        </w:rPr>
        <w:t xml:space="preserve"> </w:t>
      </w:r>
      <w:r>
        <w:rPr>
          <w:spacing w:val="-2"/>
        </w:rPr>
        <w:t>take</w:t>
      </w:r>
      <w:r w:rsidR="00367E00">
        <w:rPr>
          <w:spacing w:val="-2"/>
        </w:rPr>
        <w:t xml:space="preserve"> </w:t>
      </w:r>
      <w:r>
        <w:rPr>
          <w:spacing w:val="-2"/>
        </w:rPr>
        <w:t>place</w:t>
      </w:r>
      <w:r w:rsidR="00367E00">
        <w:rPr>
          <w:spacing w:val="-2"/>
        </w:rPr>
        <w:t xml:space="preserve"> </w:t>
      </w:r>
      <w:r>
        <w:rPr>
          <w:spacing w:val="-2"/>
        </w:rPr>
        <w:t>through</w:t>
      </w:r>
      <w:r w:rsidR="00367E00">
        <w:rPr>
          <w:spacing w:val="-2"/>
        </w:rPr>
        <w:t xml:space="preserve"> </w:t>
      </w:r>
      <w:r>
        <w:rPr>
          <w:spacing w:val="-2"/>
        </w:rPr>
        <w:t>a</w:t>
      </w:r>
      <w:r w:rsidR="00367E00">
        <w:rPr>
          <w:spacing w:val="-2"/>
        </w:rPr>
        <w:t xml:space="preserve"> </w:t>
      </w:r>
      <w:r>
        <w:rPr>
          <w:spacing w:val="-2"/>
        </w:rPr>
        <w:t>trial</w:t>
      </w:r>
      <w:r w:rsidR="00367E00">
        <w:rPr>
          <w:spacing w:val="-2"/>
        </w:rPr>
        <w:t xml:space="preserve"> </w:t>
      </w:r>
      <w:r>
        <w:rPr>
          <w:spacing w:val="-2"/>
        </w:rPr>
        <w:t>with</w:t>
      </w:r>
      <w:r w:rsidR="00367E00">
        <w:rPr>
          <w:spacing w:val="-2"/>
        </w:rPr>
        <w:t xml:space="preserve"> </w:t>
      </w:r>
      <w:r>
        <w:rPr>
          <w:spacing w:val="-2"/>
        </w:rPr>
        <w:t>ROEV,</w:t>
      </w:r>
      <w:r w:rsidR="00367E00">
        <w:rPr>
          <w:spacing w:val="-2"/>
        </w:rPr>
        <w:t xml:space="preserve"> </w:t>
      </w:r>
      <w:r>
        <w:rPr>
          <w:spacing w:val="-2"/>
        </w:rPr>
        <w:t>however,</w:t>
      </w:r>
      <w:r w:rsidR="00367E00">
        <w:rPr>
          <w:spacing w:val="-2"/>
        </w:rPr>
        <w:t xml:space="preserve"> </w:t>
      </w:r>
      <w:r>
        <w:rPr>
          <w:spacing w:val="-2"/>
        </w:rPr>
        <w:t>in</w:t>
      </w:r>
      <w:r w:rsidR="00367E00">
        <w:rPr>
          <w:spacing w:val="-2"/>
        </w:rPr>
        <w:t xml:space="preserve"> </w:t>
      </w:r>
      <w:r>
        <w:rPr>
          <w:spacing w:val="-2"/>
        </w:rPr>
        <w:t>May</w:t>
      </w:r>
      <w:r w:rsidR="00367E00">
        <w:rPr>
          <w:spacing w:val="-2"/>
        </w:rPr>
        <w:t xml:space="preserve"> </w:t>
      </w:r>
      <w:r>
        <w:rPr>
          <w:spacing w:val="-2"/>
        </w:rPr>
        <w:t>2024</w:t>
      </w:r>
      <w:r w:rsidR="00367E00">
        <w:rPr>
          <w:spacing w:val="-2"/>
        </w:rPr>
        <w:t xml:space="preserve"> </w:t>
      </w:r>
      <w:r>
        <w:rPr>
          <w:spacing w:val="-2"/>
        </w:rPr>
        <w:t>ROEV</w:t>
      </w:r>
      <w:r w:rsidR="00367E00">
        <w:rPr>
          <w:spacing w:val="-2"/>
        </w:rPr>
        <w:t xml:space="preserve"> </w:t>
      </w:r>
      <w:r>
        <w:t>announced</w:t>
      </w:r>
      <w:r w:rsidR="00367E00">
        <w:t xml:space="preserve"> </w:t>
      </w:r>
      <w:r>
        <w:t>it</w:t>
      </w:r>
      <w:r w:rsidR="00367E00">
        <w:t xml:space="preserve"> </w:t>
      </w:r>
      <w:r>
        <w:t>was</w:t>
      </w:r>
      <w:r w:rsidR="00367E00">
        <w:t xml:space="preserve"> </w:t>
      </w:r>
      <w:r>
        <w:t>terminating</w:t>
      </w:r>
      <w:r w:rsidR="00367E00">
        <w:t xml:space="preserve"> </w:t>
      </w:r>
      <w:r>
        <w:t>its</w:t>
      </w:r>
      <w:r w:rsidR="00367E00">
        <w:t xml:space="preserve"> </w:t>
      </w:r>
      <w:r>
        <w:t>vehicle</w:t>
      </w:r>
      <w:r w:rsidR="00367E00">
        <w:t xml:space="preserve"> </w:t>
      </w:r>
      <w:r>
        <w:t>conversion</w:t>
      </w:r>
      <w:r w:rsidR="00367E00">
        <w:t xml:space="preserve"> </w:t>
      </w:r>
      <w:r>
        <w:t>program.</w:t>
      </w:r>
      <w:r w:rsidR="00367E00">
        <w:t xml:space="preserve"> </w:t>
      </w:r>
      <w:r>
        <w:t>There</w:t>
      </w:r>
      <w:r w:rsidR="00367E00">
        <w:t xml:space="preserve"> </w:t>
      </w:r>
      <w:r>
        <w:t>are</w:t>
      </w:r>
      <w:r w:rsidR="00367E00">
        <w:t xml:space="preserve"> </w:t>
      </w:r>
      <w:r>
        <w:t>no</w:t>
      </w:r>
      <w:r w:rsidR="00367E00">
        <w:t xml:space="preserve"> </w:t>
      </w:r>
      <w:r>
        <w:t>other</w:t>
      </w:r>
      <w:r w:rsidR="00367E00">
        <w:t xml:space="preserve"> </w:t>
      </w:r>
      <w:r>
        <w:rPr>
          <w:spacing w:val="-1"/>
        </w:rPr>
        <w:t>companies</w:t>
      </w:r>
      <w:r w:rsidR="00367E00">
        <w:rPr>
          <w:spacing w:val="-1"/>
        </w:rPr>
        <w:t xml:space="preserve"> </w:t>
      </w:r>
      <w:r>
        <w:rPr>
          <w:spacing w:val="-1"/>
        </w:rPr>
        <w:t>offering</w:t>
      </w:r>
      <w:r w:rsidR="00367E00">
        <w:rPr>
          <w:spacing w:val="-1"/>
        </w:rPr>
        <w:t xml:space="preserve"> </w:t>
      </w:r>
      <w:r>
        <w:rPr>
          <w:spacing w:val="-1"/>
        </w:rPr>
        <w:t>scaled</w:t>
      </w:r>
      <w:r w:rsidR="00367E00">
        <w:rPr>
          <w:spacing w:val="-1"/>
        </w:rPr>
        <w:t xml:space="preserve"> </w:t>
      </w:r>
      <w:r>
        <w:rPr>
          <w:spacing w:val="-3"/>
        </w:rPr>
        <w:t>conversions</w:t>
      </w:r>
      <w:r w:rsidR="00367E00">
        <w:rPr>
          <w:spacing w:val="-3"/>
        </w:rPr>
        <w:t xml:space="preserve"> </w:t>
      </w:r>
      <w:r>
        <w:rPr>
          <w:spacing w:val="-3"/>
        </w:rPr>
        <w:t>of</w:t>
      </w:r>
      <w:r w:rsidR="00367E00">
        <w:rPr>
          <w:spacing w:val="-3"/>
        </w:rPr>
        <w:t xml:space="preserve"> </w:t>
      </w:r>
      <w:r>
        <w:rPr>
          <w:spacing w:val="-3"/>
        </w:rPr>
        <w:t>4WD</w:t>
      </w:r>
      <w:r w:rsidR="00367E00">
        <w:rPr>
          <w:spacing w:val="-3"/>
        </w:rPr>
        <w:t xml:space="preserve"> </w:t>
      </w:r>
      <w:r>
        <w:rPr>
          <w:spacing w:val="-3"/>
        </w:rPr>
        <w:t>vehicles</w:t>
      </w:r>
      <w:r w:rsidR="00367E00">
        <w:rPr>
          <w:spacing w:val="-3"/>
        </w:rPr>
        <w:t xml:space="preserve"> </w:t>
      </w:r>
      <w:r>
        <w:rPr>
          <w:spacing w:val="-3"/>
        </w:rPr>
        <w:t>at</w:t>
      </w:r>
      <w:r w:rsidR="00367E00">
        <w:rPr>
          <w:spacing w:val="-3"/>
        </w:rPr>
        <w:t xml:space="preserve"> </w:t>
      </w:r>
      <w:r>
        <w:rPr>
          <w:spacing w:val="-3"/>
        </w:rPr>
        <w:t>present.</w:t>
      </w:r>
      <w:r w:rsidR="00367E00">
        <w:rPr>
          <w:spacing w:val="-3"/>
        </w:rPr>
        <w:t xml:space="preserve"> </w:t>
      </w:r>
      <w:r>
        <w:rPr>
          <w:spacing w:val="-3"/>
        </w:rPr>
        <w:t>The</w:t>
      </w:r>
      <w:r w:rsidR="00367E00">
        <w:rPr>
          <w:spacing w:val="-3"/>
        </w:rPr>
        <w:t xml:space="preserve"> </w:t>
      </w:r>
      <w:r>
        <w:rPr>
          <w:spacing w:val="-3"/>
        </w:rPr>
        <w:t>current</w:t>
      </w:r>
      <w:r w:rsidR="00367E00">
        <w:rPr>
          <w:spacing w:val="-3"/>
        </w:rPr>
        <w:t xml:space="preserve"> </w:t>
      </w:r>
      <w:r>
        <w:rPr>
          <w:spacing w:val="-3"/>
        </w:rPr>
        <w:t>lack</w:t>
      </w:r>
      <w:r w:rsidR="00367E00">
        <w:rPr>
          <w:spacing w:val="-3"/>
        </w:rPr>
        <w:t xml:space="preserve"> </w:t>
      </w:r>
      <w:r>
        <w:rPr>
          <w:spacing w:val="-3"/>
        </w:rPr>
        <w:t>of</w:t>
      </w:r>
      <w:r w:rsidR="00367E00">
        <w:rPr>
          <w:spacing w:val="-3"/>
        </w:rPr>
        <w:t xml:space="preserve"> </w:t>
      </w:r>
      <w:r>
        <w:rPr>
          <w:spacing w:val="-3"/>
        </w:rPr>
        <w:t>available</w:t>
      </w:r>
      <w:r w:rsidR="00367E00">
        <w:rPr>
          <w:spacing w:val="-3"/>
        </w:rPr>
        <w:t xml:space="preserve"> </w:t>
      </w:r>
      <w:r>
        <w:rPr>
          <w:spacing w:val="-3"/>
        </w:rPr>
        <w:t>options</w:t>
      </w:r>
      <w:r w:rsidR="00367E00">
        <w:rPr>
          <w:spacing w:val="-3"/>
        </w:rPr>
        <w:t xml:space="preserve"> </w:t>
      </w:r>
      <w:r>
        <w:rPr>
          <w:spacing w:val="-3"/>
        </w:rPr>
        <w:t>means</w:t>
      </w:r>
      <w:r w:rsidR="00367E00">
        <w:rPr>
          <w:spacing w:val="-3"/>
        </w:rPr>
        <w:t xml:space="preserve"> </w:t>
      </w:r>
      <w:r>
        <w:rPr>
          <w:spacing w:val="-3"/>
        </w:rPr>
        <w:t>that</w:t>
      </w:r>
      <w:r w:rsidR="00367E00">
        <w:rPr>
          <w:spacing w:val="-3"/>
        </w:rPr>
        <w:t xml:space="preserve"> </w:t>
      </w:r>
      <w:r>
        <w:rPr>
          <w:spacing w:val="-3"/>
        </w:rPr>
        <w:t>DEECA</w:t>
      </w:r>
      <w:r w:rsidR="00367E00">
        <w:rPr>
          <w:spacing w:val="-3"/>
        </w:rPr>
        <w:t xml:space="preserve"> </w:t>
      </w:r>
      <w:r>
        <w:rPr>
          <w:spacing w:val="-3"/>
        </w:rPr>
        <w:t>cannot</w:t>
      </w:r>
      <w:r w:rsidR="00367E00">
        <w:rPr>
          <w:spacing w:val="-3"/>
        </w:rPr>
        <w:t xml:space="preserve"> </w:t>
      </w:r>
      <w:r>
        <w:rPr>
          <w:spacing w:val="-3"/>
        </w:rPr>
        <w:t>transition</w:t>
      </w:r>
      <w:r w:rsidR="00367E00">
        <w:rPr>
          <w:spacing w:val="-3"/>
        </w:rPr>
        <w:t xml:space="preserve"> </w:t>
      </w:r>
      <w:r>
        <w:rPr>
          <w:spacing w:val="-1"/>
        </w:rPr>
        <w:t>to</w:t>
      </w:r>
      <w:r w:rsidR="00367E00">
        <w:rPr>
          <w:spacing w:val="-1"/>
        </w:rPr>
        <w:t xml:space="preserve"> </w:t>
      </w:r>
      <w:r>
        <w:rPr>
          <w:spacing w:val="-1"/>
        </w:rPr>
        <w:t>low</w:t>
      </w:r>
      <w:r w:rsidR="00367E00">
        <w:rPr>
          <w:spacing w:val="-1"/>
        </w:rPr>
        <w:t xml:space="preserve"> </w:t>
      </w:r>
      <w:r>
        <w:rPr>
          <w:spacing w:val="-1"/>
        </w:rPr>
        <w:t>or</w:t>
      </w:r>
      <w:r w:rsidR="00367E00">
        <w:rPr>
          <w:spacing w:val="-1"/>
        </w:rPr>
        <w:t xml:space="preserve"> </w:t>
      </w:r>
      <w:r>
        <w:rPr>
          <w:spacing w:val="-1"/>
        </w:rPr>
        <w:t>zero</w:t>
      </w:r>
      <w:r w:rsidR="00367E00">
        <w:rPr>
          <w:spacing w:val="-1"/>
        </w:rPr>
        <w:t xml:space="preserve"> </w:t>
      </w:r>
      <w:r>
        <w:rPr>
          <w:spacing w:val="-1"/>
        </w:rPr>
        <w:t>emission</w:t>
      </w:r>
      <w:r w:rsidR="00367E00">
        <w:rPr>
          <w:spacing w:val="-1"/>
        </w:rPr>
        <w:t xml:space="preserve"> </w:t>
      </w:r>
      <w:r>
        <w:rPr>
          <w:spacing w:val="-1"/>
        </w:rPr>
        <w:t>vehicles</w:t>
      </w:r>
      <w:r w:rsidR="00367E00">
        <w:rPr>
          <w:spacing w:val="-1"/>
        </w:rPr>
        <w:t xml:space="preserve"> </w:t>
      </w:r>
      <w:r>
        <w:rPr>
          <w:spacing w:val="-1"/>
        </w:rPr>
        <w:t>at</w:t>
      </w:r>
      <w:r w:rsidR="00367E00">
        <w:rPr>
          <w:spacing w:val="-1"/>
        </w:rPr>
        <w:t xml:space="preserve"> </w:t>
      </w:r>
      <w:r>
        <w:rPr>
          <w:spacing w:val="-1"/>
        </w:rPr>
        <w:t>present</w:t>
      </w:r>
      <w:r w:rsidR="00367E00">
        <w:rPr>
          <w:spacing w:val="-1"/>
        </w:rPr>
        <w:t xml:space="preserve"> </w:t>
      </w:r>
      <w:r>
        <w:rPr>
          <w:spacing w:val="-1"/>
        </w:rPr>
        <w:t>to</w:t>
      </w:r>
      <w:r w:rsidR="00367E00">
        <w:rPr>
          <w:spacing w:val="-1"/>
        </w:rPr>
        <w:t xml:space="preserve"> </w:t>
      </w:r>
      <w:r>
        <w:rPr>
          <w:spacing w:val="-1"/>
        </w:rPr>
        <w:t>replace</w:t>
      </w:r>
      <w:r w:rsidR="00367E00">
        <w:rPr>
          <w:spacing w:val="-1"/>
        </w:rPr>
        <w:t xml:space="preserve"> </w:t>
      </w:r>
      <w:r>
        <w:rPr>
          <w:spacing w:val="-1"/>
        </w:rPr>
        <w:t>its</w:t>
      </w:r>
      <w:r w:rsidR="00367E00">
        <w:rPr>
          <w:spacing w:val="-1"/>
        </w:rPr>
        <w:t xml:space="preserve"> </w:t>
      </w:r>
      <w:r>
        <w:rPr>
          <w:spacing w:val="-1"/>
        </w:rPr>
        <w:t>existing</w:t>
      </w:r>
      <w:r w:rsidR="00367E00">
        <w:rPr>
          <w:spacing w:val="-1"/>
        </w:rPr>
        <w:t xml:space="preserve"> </w:t>
      </w:r>
      <w:r>
        <w:rPr>
          <w:spacing w:val="-1"/>
        </w:rPr>
        <w:t>fleet</w:t>
      </w:r>
      <w:r w:rsidR="00367E00">
        <w:rPr>
          <w:spacing w:val="-1"/>
        </w:rPr>
        <w:t xml:space="preserve"> </w:t>
      </w:r>
      <w:r>
        <w:rPr>
          <w:spacing w:val="-1"/>
        </w:rPr>
        <w:t>of</w:t>
      </w:r>
      <w:r w:rsidR="00367E00">
        <w:rPr>
          <w:spacing w:val="-1"/>
        </w:rPr>
        <w:t xml:space="preserve"> </w:t>
      </w:r>
      <w:r>
        <w:rPr>
          <w:spacing w:val="-1"/>
        </w:rPr>
        <w:t>internal</w:t>
      </w:r>
      <w:r w:rsidR="00367E00">
        <w:rPr>
          <w:spacing w:val="-1"/>
        </w:rPr>
        <w:t xml:space="preserve"> </w:t>
      </w:r>
      <w:r>
        <w:rPr>
          <w:spacing w:val="-1"/>
        </w:rPr>
        <w:t>combustion</w:t>
      </w:r>
      <w:r w:rsidR="00367E00">
        <w:rPr>
          <w:spacing w:val="-1"/>
        </w:rPr>
        <w:t xml:space="preserve"> </w:t>
      </w:r>
      <w:r>
        <w:rPr>
          <w:spacing w:val="-1"/>
        </w:rPr>
        <w:t>engine</w:t>
      </w:r>
      <w:r w:rsidR="00367E00">
        <w:rPr>
          <w:spacing w:val="-1"/>
        </w:rPr>
        <w:t xml:space="preserve"> </w:t>
      </w:r>
      <w:r>
        <w:rPr>
          <w:spacing w:val="-1"/>
        </w:rPr>
        <w:t>vehicles.</w:t>
      </w:r>
    </w:p>
    <w:p w14:paraId="3C6386DD" w14:textId="05C0E196" w:rsidR="00B6595F" w:rsidRDefault="00B6595F" w:rsidP="004F60EF">
      <w:r>
        <w:t>Electrification</w:t>
      </w:r>
      <w:r w:rsidR="00367E00">
        <w:t xml:space="preserve"> </w:t>
      </w:r>
      <w:r>
        <w:t>of</w:t>
      </w:r>
      <w:r w:rsidR="00367E00">
        <w:t xml:space="preserve"> </w:t>
      </w:r>
      <w:r>
        <w:t>Agriculture</w:t>
      </w:r>
      <w:r w:rsidR="00367E00">
        <w:t xml:space="preserve"> </w:t>
      </w:r>
      <w:r>
        <w:t>Victoria</w:t>
      </w:r>
      <w:r w:rsidR="00367E00">
        <w:t xml:space="preserve"> </w:t>
      </w:r>
      <w:r>
        <w:t>Smart</w:t>
      </w:r>
      <w:r w:rsidR="00367E00">
        <w:t xml:space="preserve"> </w:t>
      </w:r>
      <w:r>
        <w:t>Farm</w:t>
      </w:r>
      <w:r w:rsidR="00367E00">
        <w:t xml:space="preserve"> </w:t>
      </w:r>
      <w:r>
        <w:t>vehicles</w:t>
      </w:r>
      <w:r w:rsidR="00367E00">
        <w:t xml:space="preserve"> </w:t>
      </w:r>
      <w:r>
        <w:t>is</w:t>
      </w:r>
      <w:r w:rsidR="00367E00">
        <w:t xml:space="preserve"> </w:t>
      </w:r>
      <w:r>
        <w:t>also</w:t>
      </w:r>
      <w:r w:rsidR="00367E00">
        <w:t xml:space="preserve"> </w:t>
      </w:r>
      <w:r>
        <w:t>being</w:t>
      </w:r>
      <w:r w:rsidR="00367E00">
        <w:t xml:space="preserve"> </w:t>
      </w:r>
      <w:r>
        <w:t>explored.</w:t>
      </w:r>
      <w:r w:rsidR="00367E00">
        <w:t xml:space="preserve"> </w:t>
      </w:r>
      <w:r>
        <w:t>While</w:t>
      </w:r>
      <w:r w:rsidR="00367E00">
        <w:t xml:space="preserve"> </w:t>
      </w:r>
      <w:r>
        <w:t>there</w:t>
      </w:r>
      <w:r w:rsidR="00367E00">
        <w:t xml:space="preserve"> </w:t>
      </w:r>
      <w:r>
        <w:t>are</w:t>
      </w:r>
      <w:r w:rsidR="00367E00">
        <w:t xml:space="preserve"> </w:t>
      </w:r>
      <w:r>
        <w:t>currently</w:t>
      </w:r>
      <w:r w:rsidR="00367E00">
        <w:t xml:space="preserve"> </w:t>
      </w:r>
      <w:r>
        <w:t>limited</w:t>
      </w:r>
      <w:r w:rsidR="00367E00">
        <w:t xml:space="preserve"> </w:t>
      </w:r>
      <w:r>
        <w:t>options</w:t>
      </w:r>
      <w:r w:rsidR="00367E00">
        <w:t xml:space="preserve"> </w:t>
      </w:r>
      <w:r>
        <w:t>to</w:t>
      </w:r>
      <w:r w:rsidR="00367E00">
        <w:t xml:space="preserve"> </w:t>
      </w:r>
      <w:r>
        <w:t>reduce</w:t>
      </w:r>
      <w:r w:rsidR="00367E00">
        <w:t xml:space="preserve"> </w:t>
      </w:r>
      <w:r>
        <w:t>emissions</w:t>
      </w:r>
      <w:r w:rsidR="00367E00">
        <w:t xml:space="preserve"> </w:t>
      </w:r>
      <w:r>
        <w:t>from</w:t>
      </w:r>
      <w:r w:rsidR="00367E00">
        <w:t xml:space="preserve"> </w:t>
      </w:r>
      <w:r>
        <w:t>heavy</w:t>
      </w:r>
      <w:r w:rsidR="00367E00">
        <w:t xml:space="preserve"> </w:t>
      </w:r>
      <w:r>
        <w:t>machinery,</w:t>
      </w:r>
      <w:r w:rsidR="00367E00">
        <w:t xml:space="preserve"> </w:t>
      </w:r>
      <w:r>
        <w:t>Agriculture</w:t>
      </w:r>
      <w:r w:rsidR="00367E00">
        <w:t xml:space="preserve"> </w:t>
      </w:r>
      <w:r>
        <w:t>Victoria</w:t>
      </w:r>
      <w:r w:rsidR="00367E00">
        <w:t xml:space="preserve"> </w:t>
      </w:r>
      <w:r>
        <w:t>is</w:t>
      </w:r>
      <w:r w:rsidR="00367E00">
        <w:t xml:space="preserve"> </w:t>
      </w:r>
      <w:r>
        <w:t>exploring</w:t>
      </w:r>
      <w:r w:rsidR="00367E00">
        <w:t xml:space="preserve"> </w:t>
      </w:r>
      <w:r>
        <w:t>options</w:t>
      </w:r>
      <w:r w:rsidR="00367E00">
        <w:t xml:space="preserve"> </w:t>
      </w:r>
      <w:r>
        <w:t>for</w:t>
      </w:r>
      <w:r w:rsidR="00367E00">
        <w:t xml:space="preserve"> </w:t>
      </w:r>
      <w:r>
        <w:t>side-by-side</w:t>
      </w:r>
      <w:r w:rsidR="00367E00">
        <w:t xml:space="preserve"> </w:t>
      </w:r>
      <w:r>
        <w:t>vehicles.</w:t>
      </w:r>
      <w:r w:rsidR="00367E00">
        <w:t xml:space="preserve"> </w:t>
      </w:r>
      <w:r>
        <w:t>As</w:t>
      </w:r>
      <w:r w:rsidR="00367E00">
        <w:t xml:space="preserve"> </w:t>
      </w:r>
      <w:proofErr w:type="gramStart"/>
      <w:r>
        <w:t>at</w:t>
      </w:r>
      <w:proofErr w:type="gramEnd"/>
      <w:r w:rsidR="00367E00">
        <w:t xml:space="preserve"> </w:t>
      </w:r>
      <w:r>
        <w:t>30</w:t>
      </w:r>
      <w:r w:rsidR="00367E00">
        <w:t xml:space="preserve"> </w:t>
      </w:r>
      <w:r>
        <w:t>June</w:t>
      </w:r>
      <w:r w:rsidR="00367E00">
        <w:t xml:space="preserve"> </w:t>
      </w:r>
      <w:r>
        <w:t>2024,</w:t>
      </w:r>
      <w:r w:rsidR="00367E00">
        <w:t xml:space="preserve"> </w:t>
      </w:r>
      <w:r>
        <w:t>there</w:t>
      </w:r>
      <w:r w:rsidR="00367E00">
        <w:t xml:space="preserve"> </w:t>
      </w:r>
      <w:r>
        <w:t>were</w:t>
      </w:r>
      <w:r w:rsidR="00367E00">
        <w:t xml:space="preserve"> </w:t>
      </w:r>
      <w:r>
        <w:t>6</w:t>
      </w:r>
      <w:r w:rsidR="00367E00">
        <w:t xml:space="preserve"> </w:t>
      </w:r>
      <w:r>
        <w:t>ZEVs</w:t>
      </w:r>
      <w:r w:rsidR="00367E00">
        <w:t xml:space="preserve"> </w:t>
      </w:r>
      <w:r>
        <w:t>in</w:t>
      </w:r>
      <w:r w:rsidR="00367E00">
        <w:t xml:space="preserve"> </w:t>
      </w:r>
      <w:r>
        <w:t>this</w:t>
      </w:r>
      <w:r w:rsidR="00367E00">
        <w:t xml:space="preserve"> </w:t>
      </w:r>
      <w:r>
        <w:t>operational</w:t>
      </w:r>
      <w:r w:rsidR="00367E00">
        <w:t xml:space="preserve"> </w:t>
      </w:r>
      <w:r>
        <w:t>farm</w:t>
      </w:r>
      <w:r w:rsidR="00367E00">
        <w:t xml:space="preserve"> </w:t>
      </w:r>
      <w:r>
        <w:t>vehicle</w:t>
      </w:r>
      <w:r w:rsidR="00367E00">
        <w:t xml:space="preserve"> </w:t>
      </w:r>
      <w:r>
        <w:t>fleet.</w:t>
      </w:r>
    </w:p>
    <w:p w14:paraId="51398E99" w14:textId="554A6525" w:rsidR="00B6595F" w:rsidRDefault="00B6595F" w:rsidP="004F60EF">
      <w:r>
        <w:t>DEECA</w:t>
      </w:r>
      <w:r w:rsidR="00367E00">
        <w:t xml:space="preserve"> </w:t>
      </w:r>
      <w:r>
        <w:t>is</w:t>
      </w:r>
      <w:r w:rsidR="00367E00">
        <w:t xml:space="preserve"> </w:t>
      </w:r>
      <w:r>
        <w:t>unable</w:t>
      </w:r>
      <w:r w:rsidR="00367E00">
        <w:t xml:space="preserve"> </w:t>
      </w:r>
      <w:r>
        <w:t>to</w:t>
      </w:r>
      <w:r w:rsidR="00367E00">
        <w:t xml:space="preserve"> </w:t>
      </w:r>
      <w:r>
        <w:t>transition</w:t>
      </w:r>
      <w:r w:rsidR="00367E00">
        <w:t xml:space="preserve"> </w:t>
      </w:r>
      <w:r>
        <w:t>operational</w:t>
      </w:r>
      <w:r w:rsidR="00367E00">
        <w:t xml:space="preserve"> </w:t>
      </w:r>
      <w:r>
        <w:t>aviation</w:t>
      </w:r>
      <w:r w:rsidR="00367E00">
        <w:t xml:space="preserve"> </w:t>
      </w:r>
      <w:r>
        <w:t>away</w:t>
      </w:r>
      <w:r w:rsidR="00367E00">
        <w:t xml:space="preserve"> </w:t>
      </w:r>
      <w:r>
        <w:t>from</w:t>
      </w:r>
      <w:r w:rsidR="00367E00">
        <w:t xml:space="preserve"> </w:t>
      </w:r>
      <w:r>
        <w:t>fossil</w:t>
      </w:r>
      <w:r w:rsidR="00367E00">
        <w:t xml:space="preserve"> </w:t>
      </w:r>
      <w:r>
        <w:t>fuels</w:t>
      </w:r>
      <w:r w:rsidR="00367E00">
        <w:t xml:space="preserve"> </w:t>
      </w:r>
      <w:r>
        <w:t>at</w:t>
      </w:r>
      <w:r w:rsidR="00367E00">
        <w:t xml:space="preserve"> </w:t>
      </w:r>
      <w:r>
        <w:t>present</w:t>
      </w:r>
      <w:r w:rsidR="00367E00">
        <w:t xml:space="preserve"> </w:t>
      </w:r>
      <w:r>
        <w:t>due</w:t>
      </w:r>
      <w:r w:rsidR="00367E00">
        <w:t xml:space="preserve"> </w:t>
      </w:r>
      <w:r>
        <w:t>to</w:t>
      </w:r>
      <w:r w:rsidR="00367E00">
        <w:t xml:space="preserve"> </w:t>
      </w:r>
      <w:r>
        <w:t>limited</w:t>
      </w:r>
      <w:r w:rsidR="00367E00">
        <w:t xml:space="preserve"> </w:t>
      </w:r>
      <w:r>
        <w:t>available</w:t>
      </w:r>
      <w:r w:rsidR="00367E00">
        <w:t xml:space="preserve"> </w:t>
      </w:r>
      <w:r>
        <w:t>zero</w:t>
      </w:r>
      <w:r w:rsidR="00367E00">
        <w:t xml:space="preserve"> </w:t>
      </w:r>
      <w:r>
        <w:t>emissions</w:t>
      </w:r>
      <w:r w:rsidR="00367E00">
        <w:t xml:space="preserve"> </w:t>
      </w:r>
      <w:r>
        <w:t>alternatives.</w:t>
      </w:r>
      <w:r w:rsidR="00367E00">
        <w:t xml:space="preserve"> </w:t>
      </w:r>
      <w:r>
        <w:t>However,</w:t>
      </w:r>
      <w:r w:rsidR="00367E00">
        <w:t xml:space="preserve"> </w:t>
      </w:r>
      <w:r>
        <w:t>DEECA</w:t>
      </w:r>
      <w:r w:rsidR="00367E00">
        <w:t xml:space="preserve"> </w:t>
      </w:r>
      <w:r>
        <w:t>is</w:t>
      </w:r>
      <w:r w:rsidR="00367E00">
        <w:t xml:space="preserve"> </w:t>
      </w:r>
      <w:r>
        <w:t>trialling</w:t>
      </w:r>
      <w:r w:rsidR="00367E00">
        <w:t xml:space="preserve"> </w:t>
      </w:r>
      <w:r>
        <w:t>Remotely</w:t>
      </w:r>
      <w:r w:rsidR="00367E00">
        <w:t xml:space="preserve"> </w:t>
      </w:r>
      <w:r>
        <w:t>Piloted</w:t>
      </w:r>
      <w:r w:rsidR="00367E00">
        <w:t xml:space="preserve"> </w:t>
      </w:r>
      <w:r>
        <w:t>Aircraft</w:t>
      </w:r>
      <w:r w:rsidR="00367E00">
        <w:t xml:space="preserve"> </w:t>
      </w:r>
      <w:r>
        <w:t>Systems</w:t>
      </w:r>
      <w:r w:rsidR="00367E00">
        <w:t xml:space="preserve"> </w:t>
      </w:r>
      <w:r>
        <w:t>(drones),</w:t>
      </w:r>
      <w:r w:rsidR="00367E00">
        <w:t xml:space="preserve"> </w:t>
      </w:r>
      <w:r>
        <w:t>to</w:t>
      </w:r>
      <w:r w:rsidR="00367E00">
        <w:t xml:space="preserve"> </w:t>
      </w:r>
      <w:r>
        <w:t>help</w:t>
      </w:r>
      <w:r w:rsidR="00367E00">
        <w:t xml:space="preserve"> </w:t>
      </w:r>
      <w:r>
        <w:t>address</w:t>
      </w:r>
      <w:r w:rsidR="00367E00">
        <w:t xml:space="preserve"> </w:t>
      </w:r>
      <w:r>
        <w:t>operational</w:t>
      </w:r>
      <w:r w:rsidR="00367E00">
        <w:t xml:space="preserve"> </w:t>
      </w:r>
      <w:r>
        <w:t>aviation</w:t>
      </w:r>
      <w:r w:rsidR="00367E00">
        <w:t xml:space="preserve"> </w:t>
      </w:r>
      <w:r>
        <w:t>emissions.</w:t>
      </w:r>
    </w:p>
    <w:p w14:paraId="282053E8" w14:textId="5022674F" w:rsidR="00B6595F" w:rsidRDefault="004F60EF" w:rsidP="004F60EF">
      <w:r>
        <w:rPr>
          <w:noProof/>
        </w:rPr>
        <w:drawing>
          <wp:inline distT="0" distB="0" distL="0" distR="0" wp14:anchorId="52E2347D" wp14:editId="134F4A1D">
            <wp:extent cx="6120130" cy="1557020"/>
            <wp:effectExtent l="0" t="0" r="0" b="5080"/>
            <wp:docPr id="380947723" name="Picture 1" descr="Graph showing T1. Total energy used in transportation (MJ)&#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47723" name="Picture 1" descr="Graph showing T1. Total energy used in transportation (MJ)&#10;Data in table below."/>
                    <pic:cNvPicPr/>
                  </pic:nvPicPr>
                  <pic:blipFill>
                    <a:blip r:embed="rId149"/>
                    <a:stretch>
                      <a:fillRect/>
                    </a:stretch>
                  </pic:blipFill>
                  <pic:spPr>
                    <a:xfrm>
                      <a:off x="0" y="0"/>
                      <a:ext cx="6120130" cy="1557020"/>
                    </a:xfrm>
                    <a:prstGeom prst="rect">
                      <a:avLst/>
                    </a:prstGeom>
                  </pic:spPr>
                </pic:pic>
              </a:graphicData>
            </a:graphic>
          </wp:inline>
        </w:drawing>
      </w:r>
    </w:p>
    <w:tbl>
      <w:tblPr>
        <w:tblStyle w:val="TableGrid"/>
        <w:tblW w:w="9634" w:type="dxa"/>
        <w:tblLayout w:type="fixed"/>
        <w:tblLook w:val="0620" w:firstRow="1" w:lastRow="0" w:firstColumn="0" w:lastColumn="0" w:noHBand="1" w:noVBand="1"/>
      </w:tblPr>
      <w:tblGrid>
        <w:gridCol w:w="6941"/>
        <w:gridCol w:w="1346"/>
        <w:gridCol w:w="1347"/>
      </w:tblGrid>
      <w:tr w:rsidR="00961B68" w14:paraId="2211EFC0" w14:textId="77777777" w:rsidTr="005A4FEC">
        <w:trPr>
          <w:trHeight w:val="60"/>
          <w:tblHeader/>
        </w:trPr>
        <w:tc>
          <w:tcPr>
            <w:tcW w:w="6941" w:type="dxa"/>
          </w:tcPr>
          <w:p w14:paraId="7B3FBA54" w14:textId="77777777" w:rsidR="00B6595F" w:rsidRDefault="00B6595F" w:rsidP="004F60EF">
            <w:pPr>
              <w:pStyle w:val="TableColumnHeading"/>
            </w:pPr>
            <w:bookmarkStart w:id="126" w:name="TableColumnTitle_73"/>
            <w:bookmarkEnd w:id="126"/>
            <w:r>
              <w:t>Indicator</w:t>
            </w:r>
          </w:p>
        </w:tc>
        <w:tc>
          <w:tcPr>
            <w:tcW w:w="1346" w:type="dxa"/>
          </w:tcPr>
          <w:p w14:paraId="56DC1A8E" w14:textId="77777777" w:rsidR="00B6595F" w:rsidRDefault="00B6595F" w:rsidP="004F60EF">
            <w:pPr>
              <w:pStyle w:val="TableColumnHeading"/>
              <w:jc w:val="right"/>
            </w:pPr>
            <w:r>
              <w:t>2023–24</w:t>
            </w:r>
          </w:p>
        </w:tc>
        <w:tc>
          <w:tcPr>
            <w:tcW w:w="1347" w:type="dxa"/>
          </w:tcPr>
          <w:p w14:paraId="54F3A51B" w14:textId="77777777" w:rsidR="00B6595F" w:rsidRDefault="00B6595F" w:rsidP="004F60EF">
            <w:pPr>
              <w:pStyle w:val="TableColumnHeading"/>
              <w:jc w:val="right"/>
            </w:pPr>
            <w:r>
              <w:t>2022–23</w:t>
            </w:r>
          </w:p>
        </w:tc>
      </w:tr>
      <w:tr w:rsidR="00961B68" w:rsidRPr="004F60EF" w14:paraId="027B2AEA" w14:textId="77777777" w:rsidTr="005A4FEC">
        <w:trPr>
          <w:trHeight w:val="60"/>
        </w:trPr>
        <w:tc>
          <w:tcPr>
            <w:tcW w:w="6941" w:type="dxa"/>
          </w:tcPr>
          <w:p w14:paraId="252764A8" w14:textId="5F42A0B4" w:rsidR="00B6595F" w:rsidRPr="004F60EF" w:rsidRDefault="00B6595F" w:rsidP="004F60EF">
            <w:pPr>
              <w:pStyle w:val="TableCopy"/>
              <w:rPr>
                <w:b/>
                <w:bCs/>
              </w:rPr>
            </w:pPr>
            <w:r w:rsidRPr="004F60EF">
              <w:rPr>
                <w:b/>
                <w:bCs/>
              </w:rPr>
              <w:t>T1:</w:t>
            </w:r>
            <w:r w:rsidR="00367E00" w:rsidRPr="004F60EF">
              <w:rPr>
                <w:b/>
                <w:bCs/>
              </w:rPr>
              <w:t xml:space="preserve"> </w:t>
            </w:r>
            <w:r w:rsidRPr="004F60EF">
              <w:rPr>
                <w:b/>
                <w:bCs/>
              </w:rPr>
              <w:t>Total</w:t>
            </w:r>
            <w:r w:rsidR="00367E00" w:rsidRPr="004F60EF">
              <w:rPr>
                <w:b/>
                <w:bCs/>
              </w:rPr>
              <w:t xml:space="preserve"> </w:t>
            </w:r>
            <w:r w:rsidRPr="004F60EF">
              <w:rPr>
                <w:b/>
                <w:bCs/>
              </w:rPr>
              <w:t>energy</w:t>
            </w:r>
            <w:r w:rsidR="00367E00" w:rsidRPr="004F60EF">
              <w:rPr>
                <w:b/>
                <w:bCs/>
              </w:rPr>
              <w:t xml:space="preserve"> </w:t>
            </w:r>
            <w:r w:rsidRPr="004F60EF">
              <w:rPr>
                <w:b/>
                <w:bCs/>
              </w:rPr>
              <w:t>used</w:t>
            </w:r>
            <w:r w:rsidR="00367E00" w:rsidRPr="004F60EF">
              <w:rPr>
                <w:b/>
                <w:bCs/>
              </w:rPr>
              <w:t xml:space="preserve"> </w:t>
            </w:r>
            <w:r w:rsidRPr="004F60EF">
              <w:rPr>
                <w:b/>
                <w:bCs/>
              </w:rPr>
              <w:t>in</w:t>
            </w:r>
            <w:r w:rsidR="00367E00" w:rsidRPr="004F60EF">
              <w:rPr>
                <w:b/>
                <w:bCs/>
              </w:rPr>
              <w:t xml:space="preserve"> </w:t>
            </w:r>
            <w:r w:rsidRPr="004F60EF">
              <w:rPr>
                <w:b/>
                <w:bCs/>
              </w:rPr>
              <w:t>transportation</w:t>
            </w:r>
            <w:r w:rsidR="00367E00" w:rsidRPr="004F60EF">
              <w:rPr>
                <w:b/>
                <w:bCs/>
              </w:rPr>
              <w:t xml:space="preserve"> </w:t>
            </w:r>
            <w:r w:rsidRPr="004F60EF">
              <w:rPr>
                <w:b/>
                <w:bCs/>
              </w:rPr>
              <w:t>(MJ)</w:t>
            </w:r>
            <w:r w:rsidRPr="004F60EF">
              <w:rPr>
                <w:b/>
                <w:bCs/>
                <w:vertAlign w:val="superscript"/>
              </w:rPr>
              <w:t>(i)</w:t>
            </w:r>
          </w:p>
        </w:tc>
        <w:tc>
          <w:tcPr>
            <w:tcW w:w="1346" w:type="dxa"/>
          </w:tcPr>
          <w:p w14:paraId="734D3494" w14:textId="77777777" w:rsidR="00B6595F" w:rsidRPr="004F60EF" w:rsidRDefault="00B6595F" w:rsidP="004F60EF">
            <w:pPr>
              <w:pStyle w:val="TableCopy"/>
              <w:jc w:val="right"/>
              <w:rPr>
                <w:b/>
                <w:bCs/>
              </w:rPr>
            </w:pPr>
            <w:r w:rsidRPr="004F60EF">
              <w:rPr>
                <w:b/>
                <w:bCs/>
              </w:rPr>
              <w:t>160,568,506</w:t>
            </w:r>
          </w:p>
        </w:tc>
        <w:tc>
          <w:tcPr>
            <w:tcW w:w="1347" w:type="dxa"/>
          </w:tcPr>
          <w:p w14:paraId="73E710C4" w14:textId="77777777" w:rsidR="00B6595F" w:rsidRPr="004F60EF" w:rsidRDefault="00B6595F" w:rsidP="004F60EF">
            <w:pPr>
              <w:pStyle w:val="TableCopy"/>
              <w:jc w:val="right"/>
              <w:rPr>
                <w:b/>
                <w:bCs/>
              </w:rPr>
            </w:pPr>
            <w:r w:rsidRPr="004F60EF">
              <w:rPr>
                <w:b/>
                <w:bCs/>
              </w:rPr>
              <w:t>153,799,736</w:t>
            </w:r>
          </w:p>
        </w:tc>
      </w:tr>
      <w:tr w:rsidR="00961B68" w:rsidRPr="004F60EF" w14:paraId="68976229" w14:textId="77777777" w:rsidTr="005A4FEC">
        <w:trPr>
          <w:trHeight w:val="60"/>
        </w:trPr>
        <w:tc>
          <w:tcPr>
            <w:tcW w:w="6941" w:type="dxa"/>
          </w:tcPr>
          <w:p w14:paraId="0E015DB5" w14:textId="39507F92" w:rsidR="00B6595F" w:rsidRPr="004F60EF" w:rsidRDefault="00B6595F" w:rsidP="004F60EF">
            <w:pPr>
              <w:pStyle w:val="TableCopy"/>
              <w:rPr>
                <w:b/>
                <w:bCs/>
              </w:rPr>
            </w:pPr>
            <w:r w:rsidRPr="004F60EF">
              <w:rPr>
                <w:b/>
                <w:bCs/>
              </w:rPr>
              <w:t>Shared</w:t>
            </w:r>
            <w:r w:rsidR="00367E00" w:rsidRPr="004F60EF">
              <w:rPr>
                <w:b/>
                <w:bCs/>
              </w:rPr>
              <w:t xml:space="preserve"> </w:t>
            </w:r>
            <w:r w:rsidRPr="004F60EF">
              <w:rPr>
                <w:b/>
                <w:bCs/>
              </w:rPr>
              <w:t>passenger</w:t>
            </w:r>
            <w:r w:rsidR="00367E00" w:rsidRPr="004F60EF">
              <w:rPr>
                <w:b/>
                <w:bCs/>
              </w:rPr>
              <w:t xml:space="preserve"> </w:t>
            </w:r>
            <w:r w:rsidRPr="004F60EF">
              <w:rPr>
                <w:b/>
                <w:bCs/>
              </w:rPr>
              <w:t>vehicles</w:t>
            </w:r>
            <w:r w:rsidRPr="004F60EF">
              <w:rPr>
                <w:b/>
                <w:bCs/>
                <w:vertAlign w:val="superscript"/>
              </w:rPr>
              <w:t>(i)</w:t>
            </w:r>
          </w:p>
        </w:tc>
        <w:tc>
          <w:tcPr>
            <w:tcW w:w="1346" w:type="dxa"/>
          </w:tcPr>
          <w:p w14:paraId="6574914A" w14:textId="77777777" w:rsidR="00B6595F" w:rsidRPr="004F60EF" w:rsidRDefault="00B6595F" w:rsidP="004F60EF">
            <w:pPr>
              <w:pStyle w:val="TableCopy"/>
              <w:jc w:val="right"/>
              <w:rPr>
                <w:b/>
                <w:bCs/>
              </w:rPr>
            </w:pPr>
            <w:r w:rsidRPr="004F60EF">
              <w:rPr>
                <w:b/>
                <w:bCs/>
              </w:rPr>
              <w:t>6,249,393</w:t>
            </w:r>
          </w:p>
        </w:tc>
        <w:tc>
          <w:tcPr>
            <w:tcW w:w="1347" w:type="dxa"/>
          </w:tcPr>
          <w:p w14:paraId="43F6A7FD" w14:textId="77777777" w:rsidR="00B6595F" w:rsidRPr="004F60EF" w:rsidRDefault="00B6595F" w:rsidP="004F60EF">
            <w:pPr>
              <w:pStyle w:val="TableCopy"/>
              <w:jc w:val="right"/>
              <w:rPr>
                <w:b/>
                <w:bCs/>
              </w:rPr>
            </w:pPr>
            <w:r w:rsidRPr="004F60EF">
              <w:rPr>
                <w:b/>
                <w:bCs/>
              </w:rPr>
              <w:t>7,032,115</w:t>
            </w:r>
            <w:r w:rsidRPr="004F60EF">
              <w:rPr>
                <w:b/>
                <w:bCs/>
                <w:vertAlign w:val="superscript"/>
              </w:rPr>
              <w:t>(ii)</w:t>
            </w:r>
          </w:p>
        </w:tc>
      </w:tr>
      <w:tr w:rsidR="00961B68" w14:paraId="4FF7A375" w14:textId="77777777" w:rsidTr="005A4FEC">
        <w:trPr>
          <w:trHeight w:val="60"/>
        </w:trPr>
        <w:tc>
          <w:tcPr>
            <w:tcW w:w="6941" w:type="dxa"/>
          </w:tcPr>
          <w:p w14:paraId="129DA327" w14:textId="77777777" w:rsidR="00B6595F" w:rsidRDefault="00B6595F" w:rsidP="004F60EF">
            <w:pPr>
              <w:pStyle w:val="TableCopy"/>
            </w:pPr>
            <w:r>
              <w:t>Diesel</w:t>
            </w:r>
          </w:p>
        </w:tc>
        <w:tc>
          <w:tcPr>
            <w:tcW w:w="1346" w:type="dxa"/>
          </w:tcPr>
          <w:p w14:paraId="4488C3FE" w14:textId="77777777" w:rsidR="00B6595F" w:rsidRDefault="00B6595F" w:rsidP="004F60EF">
            <w:pPr>
              <w:pStyle w:val="TableCopy"/>
              <w:jc w:val="right"/>
            </w:pPr>
            <w:r>
              <w:t>1,506,855</w:t>
            </w:r>
          </w:p>
        </w:tc>
        <w:tc>
          <w:tcPr>
            <w:tcW w:w="1347" w:type="dxa"/>
          </w:tcPr>
          <w:p w14:paraId="4DD3C349" w14:textId="77777777" w:rsidR="00B6595F" w:rsidRDefault="00B6595F" w:rsidP="004F60EF">
            <w:pPr>
              <w:pStyle w:val="TableCopy"/>
              <w:jc w:val="right"/>
            </w:pPr>
            <w:r>
              <w:t>1,412,714</w:t>
            </w:r>
            <w:r>
              <w:rPr>
                <w:vertAlign w:val="superscript"/>
              </w:rPr>
              <w:t>(ii)</w:t>
            </w:r>
          </w:p>
        </w:tc>
      </w:tr>
      <w:tr w:rsidR="00961B68" w14:paraId="3E829D24" w14:textId="77777777" w:rsidTr="005A4FEC">
        <w:trPr>
          <w:trHeight w:val="60"/>
        </w:trPr>
        <w:tc>
          <w:tcPr>
            <w:tcW w:w="6941" w:type="dxa"/>
          </w:tcPr>
          <w:p w14:paraId="6A469478" w14:textId="77777777" w:rsidR="00B6595F" w:rsidRDefault="00B6595F" w:rsidP="004F60EF">
            <w:pPr>
              <w:pStyle w:val="TableCopy"/>
            </w:pPr>
            <w:r>
              <w:t>Unleaded</w:t>
            </w:r>
          </w:p>
        </w:tc>
        <w:tc>
          <w:tcPr>
            <w:tcW w:w="1346" w:type="dxa"/>
          </w:tcPr>
          <w:p w14:paraId="30BABF0C" w14:textId="77777777" w:rsidR="00B6595F" w:rsidRDefault="00B6595F" w:rsidP="004F60EF">
            <w:pPr>
              <w:pStyle w:val="TableCopy"/>
              <w:jc w:val="right"/>
            </w:pPr>
            <w:r>
              <w:t>2,197,586</w:t>
            </w:r>
          </w:p>
        </w:tc>
        <w:tc>
          <w:tcPr>
            <w:tcW w:w="1347" w:type="dxa"/>
          </w:tcPr>
          <w:p w14:paraId="07400814" w14:textId="77777777" w:rsidR="00B6595F" w:rsidRDefault="00B6595F" w:rsidP="004F60EF">
            <w:pPr>
              <w:pStyle w:val="TableCopy"/>
              <w:jc w:val="right"/>
            </w:pPr>
            <w:r>
              <w:t>2,735,923</w:t>
            </w:r>
            <w:r>
              <w:rPr>
                <w:vertAlign w:val="superscript"/>
              </w:rPr>
              <w:t>(ii)</w:t>
            </w:r>
          </w:p>
        </w:tc>
      </w:tr>
      <w:tr w:rsidR="00961B68" w14:paraId="101201A0" w14:textId="77777777" w:rsidTr="005A4FEC">
        <w:trPr>
          <w:trHeight w:val="60"/>
        </w:trPr>
        <w:tc>
          <w:tcPr>
            <w:tcW w:w="6941" w:type="dxa"/>
          </w:tcPr>
          <w:p w14:paraId="33D3388F" w14:textId="77777777" w:rsidR="00B6595F" w:rsidRDefault="00B6595F" w:rsidP="004F60EF">
            <w:pPr>
              <w:pStyle w:val="TableCopy"/>
            </w:pPr>
            <w:r>
              <w:t>Hybrid</w:t>
            </w:r>
          </w:p>
        </w:tc>
        <w:tc>
          <w:tcPr>
            <w:tcW w:w="1346" w:type="dxa"/>
          </w:tcPr>
          <w:p w14:paraId="492D8E8E" w14:textId="77777777" w:rsidR="00B6595F" w:rsidRDefault="00B6595F" w:rsidP="004F60EF">
            <w:pPr>
              <w:pStyle w:val="TableCopy"/>
              <w:jc w:val="right"/>
            </w:pPr>
            <w:r>
              <w:t>2,544,952</w:t>
            </w:r>
          </w:p>
        </w:tc>
        <w:tc>
          <w:tcPr>
            <w:tcW w:w="1347" w:type="dxa"/>
          </w:tcPr>
          <w:p w14:paraId="73C2B7CC" w14:textId="77777777" w:rsidR="00B6595F" w:rsidRDefault="00B6595F" w:rsidP="004F60EF">
            <w:pPr>
              <w:pStyle w:val="TableCopy"/>
              <w:jc w:val="right"/>
            </w:pPr>
            <w:r>
              <w:t>2,883,478</w:t>
            </w:r>
            <w:r>
              <w:rPr>
                <w:vertAlign w:val="superscript"/>
              </w:rPr>
              <w:t>(ii)</w:t>
            </w:r>
          </w:p>
        </w:tc>
      </w:tr>
      <w:tr w:rsidR="00961B68" w:rsidRPr="004F60EF" w14:paraId="07E44834" w14:textId="77777777" w:rsidTr="005A4FEC">
        <w:trPr>
          <w:trHeight w:val="60"/>
        </w:trPr>
        <w:tc>
          <w:tcPr>
            <w:tcW w:w="6941" w:type="dxa"/>
          </w:tcPr>
          <w:p w14:paraId="44891A08" w14:textId="4ACC9007" w:rsidR="00B6595F" w:rsidRPr="004F60EF" w:rsidRDefault="00B6595F" w:rsidP="004F60EF">
            <w:pPr>
              <w:pStyle w:val="TableCopy"/>
              <w:rPr>
                <w:b/>
                <w:bCs/>
              </w:rPr>
            </w:pPr>
            <w:r w:rsidRPr="004F60EF">
              <w:rPr>
                <w:b/>
                <w:bCs/>
              </w:rPr>
              <w:t>Operational</w:t>
            </w:r>
            <w:r w:rsidR="00367E00" w:rsidRPr="004F60EF">
              <w:rPr>
                <w:b/>
                <w:bCs/>
              </w:rPr>
              <w:t xml:space="preserve"> </w:t>
            </w:r>
            <w:r w:rsidRPr="004F60EF">
              <w:rPr>
                <w:b/>
                <w:bCs/>
              </w:rPr>
              <w:t>vehicles</w:t>
            </w:r>
            <w:r w:rsidRPr="004F60EF">
              <w:rPr>
                <w:b/>
                <w:bCs/>
                <w:vertAlign w:val="superscript"/>
              </w:rPr>
              <w:t>(iii)</w:t>
            </w:r>
          </w:p>
        </w:tc>
        <w:tc>
          <w:tcPr>
            <w:tcW w:w="1346" w:type="dxa"/>
          </w:tcPr>
          <w:p w14:paraId="5AB87FDE" w14:textId="77777777" w:rsidR="00B6595F" w:rsidRPr="004F60EF" w:rsidRDefault="00B6595F" w:rsidP="004F60EF">
            <w:pPr>
              <w:pStyle w:val="TableCopy"/>
              <w:jc w:val="right"/>
              <w:rPr>
                <w:b/>
                <w:bCs/>
              </w:rPr>
            </w:pPr>
            <w:r w:rsidRPr="004F60EF">
              <w:rPr>
                <w:b/>
                <w:bCs/>
              </w:rPr>
              <w:t>116,384,676</w:t>
            </w:r>
          </w:p>
        </w:tc>
        <w:tc>
          <w:tcPr>
            <w:tcW w:w="1347" w:type="dxa"/>
          </w:tcPr>
          <w:p w14:paraId="730E551E" w14:textId="77777777" w:rsidR="00B6595F" w:rsidRPr="004F60EF" w:rsidRDefault="00B6595F" w:rsidP="004F60EF">
            <w:pPr>
              <w:pStyle w:val="TableCopy"/>
              <w:jc w:val="right"/>
              <w:rPr>
                <w:b/>
                <w:bCs/>
              </w:rPr>
            </w:pPr>
            <w:r w:rsidRPr="004F60EF">
              <w:rPr>
                <w:b/>
                <w:bCs/>
              </w:rPr>
              <w:t>112,005,221</w:t>
            </w:r>
          </w:p>
        </w:tc>
      </w:tr>
      <w:tr w:rsidR="00961B68" w14:paraId="3244DB4A" w14:textId="77777777" w:rsidTr="005A4FEC">
        <w:trPr>
          <w:trHeight w:val="60"/>
        </w:trPr>
        <w:tc>
          <w:tcPr>
            <w:tcW w:w="6941" w:type="dxa"/>
          </w:tcPr>
          <w:p w14:paraId="5BB2A05F" w14:textId="77777777" w:rsidR="00B6595F" w:rsidRDefault="00B6595F" w:rsidP="004F60EF">
            <w:pPr>
              <w:pStyle w:val="TableCopy"/>
            </w:pPr>
            <w:r>
              <w:t>Diesel</w:t>
            </w:r>
          </w:p>
        </w:tc>
        <w:tc>
          <w:tcPr>
            <w:tcW w:w="1346" w:type="dxa"/>
          </w:tcPr>
          <w:p w14:paraId="6EBF402A" w14:textId="77777777" w:rsidR="00B6595F" w:rsidRDefault="00B6595F" w:rsidP="004F60EF">
            <w:pPr>
              <w:pStyle w:val="TableCopy"/>
              <w:jc w:val="right"/>
            </w:pPr>
            <w:r>
              <w:t>116,085,444</w:t>
            </w:r>
          </w:p>
        </w:tc>
        <w:tc>
          <w:tcPr>
            <w:tcW w:w="1347" w:type="dxa"/>
          </w:tcPr>
          <w:p w14:paraId="3A0D7B6D" w14:textId="77777777" w:rsidR="00B6595F" w:rsidRDefault="00B6595F" w:rsidP="004F60EF">
            <w:pPr>
              <w:pStyle w:val="TableCopy"/>
              <w:jc w:val="right"/>
            </w:pPr>
            <w:r>
              <w:t>111,712,847</w:t>
            </w:r>
          </w:p>
        </w:tc>
      </w:tr>
      <w:tr w:rsidR="00961B68" w14:paraId="4FA9A2A3" w14:textId="77777777" w:rsidTr="005A4FEC">
        <w:trPr>
          <w:trHeight w:val="60"/>
        </w:trPr>
        <w:tc>
          <w:tcPr>
            <w:tcW w:w="6941" w:type="dxa"/>
          </w:tcPr>
          <w:p w14:paraId="169D85CB" w14:textId="77777777" w:rsidR="00B6595F" w:rsidRDefault="00B6595F" w:rsidP="004F60EF">
            <w:pPr>
              <w:pStyle w:val="TableCopy"/>
            </w:pPr>
            <w:r>
              <w:t>Unleaded</w:t>
            </w:r>
          </w:p>
        </w:tc>
        <w:tc>
          <w:tcPr>
            <w:tcW w:w="1346" w:type="dxa"/>
          </w:tcPr>
          <w:p w14:paraId="34228368" w14:textId="77777777" w:rsidR="00B6595F" w:rsidRDefault="00B6595F" w:rsidP="004F60EF">
            <w:pPr>
              <w:pStyle w:val="TableCopy"/>
              <w:jc w:val="right"/>
            </w:pPr>
            <w:r>
              <w:t>299,232</w:t>
            </w:r>
          </w:p>
        </w:tc>
        <w:tc>
          <w:tcPr>
            <w:tcW w:w="1347" w:type="dxa"/>
          </w:tcPr>
          <w:p w14:paraId="2B17EB46" w14:textId="77777777" w:rsidR="00B6595F" w:rsidRDefault="00B6595F" w:rsidP="004F60EF">
            <w:pPr>
              <w:pStyle w:val="TableCopy"/>
              <w:jc w:val="right"/>
            </w:pPr>
            <w:r>
              <w:t>292,374</w:t>
            </w:r>
          </w:p>
        </w:tc>
      </w:tr>
      <w:tr w:rsidR="00961B68" w:rsidRPr="004F60EF" w14:paraId="037A6ECB" w14:textId="77777777" w:rsidTr="005A4FEC">
        <w:trPr>
          <w:trHeight w:val="60"/>
        </w:trPr>
        <w:tc>
          <w:tcPr>
            <w:tcW w:w="6941" w:type="dxa"/>
          </w:tcPr>
          <w:p w14:paraId="0E91E566" w14:textId="2DDA9A90" w:rsidR="00B6595F" w:rsidRPr="004F60EF" w:rsidRDefault="00B6595F" w:rsidP="004F60EF">
            <w:pPr>
              <w:pStyle w:val="TableCopy"/>
              <w:rPr>
                <w:b/>
                <w:bCs/>
              </w:rPr>
            </w:pPr>
            <w:r w:rsidRPr="004F60EF">
              <w:rPr>
                <w:b/>
                <w:bCs/>
              </w:rPr>
              <w:t>Operational</w:t>
            </w:r>
            <w:r w:rsidR="00367E00" w:rsidRPr="004F60EF">
              <w:rPr>
                <w:b/>
                <w:bCs/>
              </w:rPr>
              <w:t xml:space="preserve"> </w:t>
            </w:r>
            <w:r w:rsidRPr="004F60EF">
              <w:rPr>
                <w:b/>
                <w:bCs/>
              </w:rPr>
              <w:t>aviation</w:t>
            </w:r>
            <w:r w:rsidRPr="004F60EF">
              <w:rPr>
                <w:b/>
                <w:bCs/>
                <w:vertAlign w:val="superscript"/>
              </w:rPr>
              <w:t>(iv)</w:t>
            </w:r>
          </w:p>
        </w:tc>
        <w:tc>
          <w:tcPr>
            <w:tcW w:w="1346" w:type="dxa"/>
          </w:tcPr>
          <w:p w14:paraId="0E1A3C85" w14:textId="77777777" w:rsidR="00B6595F" w:rsidRPr="004F60EF" w:rsidRDefault="00B6595F" w:rsidP="004F60EF">
            <w:pPr>
              <w:pStyle w:val="TableCopy"/>
              <w:jc w:val="right"/>
              <w:rPr>
                <w:b/>
                <w:bCs/>
              </w:rPr>
            </w:pPr>
            <w:r w:rsidRPr="004F60EF">
              <w:rPr>
                <w:b/>
                <w:bCs/>
              </w:rPr>
              <w:t>37,934,437</w:t>
            </w:r>
          </w:p>
        </w:tc>
        <w:tc>
          <w:tcPr>
            <w:tcW w:w="1347" w:type="dxa"/>
          </w:tcPr>
          <w:p w14:paraId="1F907237" w14:textId="77777777" w:rsidR="00B6595F" w:rsidRPr="004F60EF" w:rsidRDefault="00B6595F" w:rsidP="004F60EF">
            <w:pPr>
              <w:pStyle w:val="TableCopy"/>
              <w:jc w:val="right"/>
              <w:rPr>
                <w:b/>
                <w:bCs/>
              </w:rPr>
            </w:pPr>
            <w:r w:rsidRPr="004F60EF">
              <w:rPr>
                <w:b/>
                <w:bCs/>
              </w:rPr>
              <w:t>34,762,400</w:t>
            </w:r>
          </w:p>
        </w:tc>
      </w:tr>
      <w:tr w:rsidR="00961B68" w14:paraId="013E196C" w14:textId="77777777" w:rsidTr="005A4FEC">
        <w:trPr>
          <w:trHeight w:val="60"/>
        </w:trPr>
        <w:tc>
          <w:tcPr>
            <w:tcW w:w="6941" w:type="dxa"/>
          </w:tcPr>
          <w:p w14:paraId="0AF907D0" w14:textId="77777777" w:rsidR="00B6595F" w:rsidRDefault="00B6595F" w:rsidP="004F60EF">
            <w:pPr>
              <w:pStyle w:val="TableCopy"/>
            </w:pPr>
            <w:r>
              <w:lastRenderedPageBreak/>
              <w:t>Diesel</w:t>
            </w:r>
          </w:p>
        </w:tc>
        <w:tc>
          <w:tcPr>
            <w:tcW w:w="1346" w:type="dxa"/>
          </w:tcPr>
          <w:p w14:paraId="0EAD7488" w14:textId="77777777" w:rsidR="00B6595F" w:rsidRDefault="00B6595F" w:rsidP="004F60EF">
            <w:pPr>
              <w:pStyle w:val="TableCopy"/>
              <w:jc w:val="right"/>
            </w:pPr>
            <w:r>
              <w:t>36,912,854</w:t>
            </w:r>
          </w:p>
        </w:tc>
        <w:tc>
          <w:tcPr>
            <w:tcW w:w="1347" w:type="dxa"/>
          </w:tcPr>
          <w:p w14:paraId="2F5C4133" w14:textId="77777777" w:rsidR="00B6595F" w:rsidRDefault="00B6595F" w:rsidP="004F60EF">
            <w:pPr>
              <w:pStyle w:val="TableCopy"/>
              <w:jc w:val="right"/>
            </w:pPr>
            <w:r>
              <w:t>33,109,308</w:t>
            </w:r>
          </w:p>
        </w:tc>
      </w:tr>
      <w:tr w:rsidR="00961B68" w14:paraId="612D650F" w14:textId="77777777" w:rsidTr="005A4FEC">
        <w:trPr>
          <w:trHeight w:val="60"/>
        </w:trPr>
        <w:tc>
          <w:tcPr>
            <w:tcW w:w="6941" w:type="dxa"/>
          </w:tcPr>
          <w:p w14:paraId="4661FA2F" w14:textId="77777777" w:rsidR="00B6595F" w:rsidRDefault="00B6595F" w:rsidP="004F60EF">
            <w:pPr>
              <w:pStyle w:val="TableCopy"/>
            </w:pPr>
            <w:r>
              <w:t>Kerosene</w:t>
            </w:r>
          </w:p>
        </w:tc>
        <w:tc>
          <w:tcPr>
            <w:tcW w:w="1346" w:type="dxa"/>
          </w:tcPr>
          <w:p w14:paraId="37C7AE86" w14:textId="77777777" w:rsidR="00B6595F" w:rsidRDefault="00B6595F" w:rsidP="004F60EF">
            <w:pPr>
              <w:pStyle w:val="TableCopy"/>
              <w:jc w:val="right"/>
            </w:pPr>
            <w:r>
              <w:t>1,021,583</w:t>
            </w:r>
          </w:p>
        </w:tc>
        <w:tc>
          <w:tcPr>
            <w:tcW w:w="1347" w:type="dxa"/>
          </w:tcPr>
          <w:p w14:paraId="027F1AA2" w14:textId="77777777" w:rsidR="00B6595F" w:rsidRDefault="00B6595F" w:rsidP="004F60EF">
            <w:pPr>
              <w:pStyle w:val="TableCopy"/>
              <w:jc w:val="right"/>
            </w:pPr>
            <w:r>
              <w:t>1,653,092</w:t>
            </w:r>
          </w:p>
        </w:tc>
      </w:tr>
    </w:tbl>
    <w:p w14:paraId="258AD0BD" w14:textId="77777777" w:rsidR="00B6595F" w:rsidRDefault="00B6595F" w:rsidP="004F60EF"/>
    <w:p w14:paraId="5976966F" w14:textId="406D370A" w:rsidR="00B6595F" w:rsidRDefault="004F60EF" w:rsidP="004F60EF">
      <w:r>
        <w:rPr>
          <w:noProof/>
        </w:rPr>
        <w:drawing>
          <wp:inline distT="0" distB="0" distL="0" distR="0" wp14:anchorId="38E560D6" wp14:editId="3523815D">
            <wp:extent cx="6120130" cy="1557020"/>
            <wp:effectExtent l="0" t="0" r="0" b="5080"/>
            <wp:docPr id="2072963018" name="Picture 2" descr="Graph showing T2. Breakdown of the DEECA vehicle fleet.&#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963018" name="Picture 2" descr="Graph showing T2. Breakdown of the DEECA vehicle fleet.&#10;Data in table below."/>
                    <pic:cNvPicPr/>
                  </pic:nvPicPr>
                  <pic:blipFill>
                    <a:blip r:embed="rId150"/>
                    <a:stretch>
                      <a:fillRect/>
                    </a:stretch>
                  </pic:blipFill>
                  <pic:spPr>
                    <a:xfrm>
                      <a:off x="0" y="0"/>
                      <a:ext cx="6120130" cy="1557020"/>
                    </a:xfrm>
                    <a:prstGeom prst="rect">
                      <a:avLst/>
                    </a:prstGeom>
                  </pic:spPr>
                </pic:pic>
              </a:graphicData>
            </a:graphic>
          </wp:inline>
        </w:drawing>
      </w:r>
    </w:p>
    <w:tbl>
      <w:tblPr>
        <w:tblStyle w:val="TableGrid"/>
        <w:tblW w:w="9634" w:type="dxa"/>
        <w:tblLayout w:type="fixed"/>
        <w:tblLook w:val="0620" w:firstRow="1" w:lastRow="0" w:firstColumn="0" w:lastColumn="0" w:noHBand="1" w:noVBand="1"/>
      </w:tblPr>
      <w:tblGrid>
        <w:gridCol w:w="7225"/>
        <w:gridCol w:w="1204"/>
        <w:gridCol w:w="1205"/>
      </w:tblGrid>
      <w:tr w:rsidR="00961B68" w14:paraId="56C9B308" w14:textId="77777777" w:rsidTr="00601448">
        <w:trPr>
          <w:trHeight w:val="60"/>
        </w:trPr>
        <w:tc>
          <w:tcPr>
            <w:tcW w:w="7225" w:type="dxa"/>
          </w:tcPr>
          <w:p w14:paraId="0CFEECEC" w14:textId="77777777" w:rsidR="00B6595F" w:rsidRDefault="00B6595F" w:rsidP="00601448">
            <w:pPr>
              <w:pStyle w:val="TableColumnHeading"/>
            </w:pPr>
            <w:bookmarkStart w:id="127" w:name="TableColumnTitle_74"/>
            <w:bookmarkEnd w:id="127"/>
            <w:r>
              <w:t>Indicator</w:t>
            </w:r>
          </w:p>
        </w:tc>
        <w:tc>
          <w:tcPr>
            <w:tcW w:w="1204" w:type="dxa"/>
          </w:tcPr>
          <w:p w14:paraId="2AD3C319" w14:textId="77777777" w:rsidR="00B6595F" w:rsidRDefault="00B6595F" w:rsidP="00601448">
            <w:pPr>
              <w:pStyle w:val="TableColumnHeading"/>
              <w:jc w:val="right"/>
            </w:pPr>
            <w:r>
              <w:t>2023–24</w:t>
            </w:r>
          </w:p>
        </w:tc>
        <w:tc>
          <w:tcPr>
            <w:tcW w:w="1205" w:type="dxa"/>
          </w:tcPr>
          <w:p w14:paraId="18F053C0" w14:textId="77777777" w:rsidR="00B6595F" w:rsidRDefault="00B6595F" w:rsidP="00601448">
            <w:pPr>
              <w:pStyle w:val="TableColumnHeading"/>
              <w:jc w:val="right"/>
            </w:pPr>
            <w:r>
              <w:t>2022–23</w:t>
            </w:r>
          </w:p>
        </w:tc>
      </w:tr>
      <w:tr w:rsidR="00961B68" w:rsidRPr="00601448" w14:paraId="2E5A9DAB" w14:textId="77777777" w:rsidTr="00601448">
        <w:trPr>
          <w:trHeight w:val="60"/>
        </w:trPr>
        <w:tc>
          <w:tcPr>
            <w:tcW w:w="7225" w:type="dxa"/>
          </w:tcPr>
          <w:p w14:paraId="12E62249" w14:textId="0DE27D07" w:rsidR="00B6595F" w:rsidRPr="00601448" w:rsidRDefault="00B6595F" w:rsidP="004F60EF">
            <w:pPr>
              <w:pStyle w:val="TableCopy"/>
              <w:rPr>
                <w:b/>
                <w:bCs/>
              </w:rPr>
            </w:pPr>
            <w:r w:rsidRPr="00601448">
              <w:rPr>
                <w:b/>
                <w:bCs/>
              </w:rPr>
              <w:t>T2:</w:t>
            </w:r>
            <w:r w:rsidR="00367E00" w:rsidRPr="00601448">
              <w:rPr>
                <w:b/>
                <w:bCs/>
              </w:rPr>
              <w:t xml:space="preserve"> </w:t>
            </w:r>
            <w:r w:rsidRPr="00601448">
              <w:rPr>
                <w:b/>
                <w:bCs/>
              </w:rPr>
              <w:t>Number</w:t>
            </w:r>
            <w:r w:rsidR="00367E00" w:rsidRPr="00601448">
              <w:rPr>
                <w:b/>
                <w:bCs/>
              </w:rPr>
              <w:t xml:space="preserve"> </w:t>
            </w:r>
            <w:r w:rsidRPr="00601448">
              <w:rPr>
                <w:b/>
                <w:bCs/>
              </w:rPr>
              <w:t>of</w:t>
            </w:r>
            <w:r w:rsidR="00367E00" w:rsidRPr="00601448">
              <w:rPr>
                <w:b/>
                <w:bCs/>
              </w:rPr>
              <w:t xml:space="preserve"> </w:t>
            </w:r>
            <w:r w:rsidRPr="00601448">
              <w:rPr>
                <w:b/>
                <w:bCs/>
              </w:rPr>
              <w:t>vehicles</w:t>
            </w:r>
            <w:r w:rsidR="00367E00" w:rsidRPr="00601448">
              <w:rPr>
                <w:b/>
                <w:bCs/>
              </w:rPr>
              <w:t xml:space="preserve"> </w:t>
            </w:r>
            <w:r w:rsidRPr="00601448">
              <w:rPr>
                <w:b/>
                <w:bCs/>
              </w:rPr>
              <w:t>in</w:t>
            </w:r>
            <w:r w:rsidR="00367E00" w:rsidRPr="00601448">
              <w:rPr>
                <w:b/>
                <w:bCs/>
              </w:rPr>
              <w:t xml:space="preserve"> </w:t>
            </w:r>
            <w:r w:rsidRPr="00601448">
              <w:rPr>
                <w:b/>
                <w:bCs/>
              </w:rPr>
              <w:t>the</w:t>
            </w:r>
            <w:r w:rsidR="00367E00" w:rsidRPr="00601448">
              <w:rPr>
                <w:b/>
                <w:bCs/>
              </w:rPr>
              <w:t xml:space="preserve"> </w:t>
            </w:r>
            <w:r w:rsidRPr="00601448">
              <w:rPr>
                <w:b/>
                <w:bCs/>
              </w:rPr>
              <w:t>DEECA</w:t>
            </w:r>
            <w:r w:rsidR="00367E00" w:rsidRPr="00601448">
              <w:rPr>
                <w:b/>
                <w:bCs/>
              </w:rPr>
              <w:t xml:space="preserve"> </w:t>
            </w:r>
            <w:r w:rsidRPr="00601448">
              <w:rPr>
                <w:b/>
                <w:bCs/>
              </w:rPr>
              <w:t>fleet</w:t>
            </w:r>
          </w:p>
        </w:tc>
        <w:tc>
          <w:tcPr>
            <w:tcW w:w="1204" w:type="dxa"/>
          </w:tcPr>
          <w:p w14:paraId="21BDFEF9" w14:textId="77777777" w:rsidR="00B6595F" w:rsidRPr="00601448" w:rsidRDefault="00B6595F" w:rsidP="00601448">
            <w:pPr>
              <w:pStyle w:val="TableCopy"/>
              <w:jc w:val="right"/>
              <w:rPr>
                <w:b/>
                <w:bCs/>
              </w:rPr>
            </w:pPr>
            <w:r w:rsidRPr="00601448">
              <w:rPr>
                <w:b/>
                <w:bCs/>
              </w:rPr>
              <w:t>1,895</w:t>
            </w:r>
          </w:p>
        </w:tc>
        <w:tc>
          <w:tcPr>
            <w:tcW w:w="1205" w:type="dxa"/>
          </w:tcPr>
          <w:p w14:paraId="10EB4FA1" w14:textId="77777777" w:rsidR="00B6595F" w:rsidRPr="00601448" w:rsidRDefault="00B6595F" w:rsidP="00601448">
            <w:pPr>
              <w:pStyle w:val="TableCopy"/>
              <w:jc w:val="right"/>
              <w:rPr>
                <w:b/>
                <w:bCs/>
              </w:rPr>
            </w:pPr>
            <w:r w:rsidRPr="00601448">
              <w:rPr>
                <w:b/>
                <w:bCs/>
              </w:rPr>
              <w:t>1,834</w:t>
            </w:r>
          </w:p>
        </w:tc>
      </w:tr>
      <w:tr w:rsidR="00961B68" w:rsidRPr="00601448" w14:paraId="21AD0A82" w14:textId="77777777" w:rsidTr="00601448">
        <w:trPr>
          <w:trHeight w:val="60"/>
        </w:trPr>
        <w:tc>
          <w:tcPr>
            <w:tcW w:w="7225" w:type="dxa"/>
          </w:tcPr>
          <w:p w14:paraId="66337C52" w14:textId="2A8F1863" w:rsidR="00B6595F" w:rsidRPr="00601448" w:rsidRDefault="00B6595F" w:rsidP="004F60EF">
            <w:pPr>
              <w:pStyle w:val="TableCopy"/>
              <w:rPr>
                <w:b/>
                <w:bCs/>
              </w:rPr>
            </w:pPr>
            <w:r w:rsidRPr="00601448">
              <w:rPr>
                <w:b/>
                <w:bCs/>
              </w:rPr>
              <w:t>Shared</w:t>
            </w:r>
            <w:r w:rsidR="00367E00" w:rsidRPr="00601448">
              <w:rPr>
                <w:b/>
                <w:bCs/>
              </w:rPr>
              <w:t xml:space="preserve"> </w:t>
            </w:r>
            <w:r w:rsidRPr="00601448">
              <w:rPr>
                <w:b/>
                <w:bCs/>
              </w:rPr>
              <w:t>passenger</w:t>
            </w:r>
            <w:r w:rsidR="00367E00" w:rsidRPr="00601448">
              <w:rPr>
                <w:b/>
                <w:bCs/>
              </w:rPr>
              <w:t xml:space="preserve"> </w:t>
            </w:r>
            <w:r w:rsidRPr="00601448">
              <w:rPr>
                <w:b/>
                <w:bCs/>
              </w:rPr>
              <w:t>vehicles</w:t>
            </w:r>
            <w:r w:rsidRPr="00601448">
              <w:rPr>
                <w:b/>
                <w:bCs/>
                <w:vertAlign w:val="superscript"/>
              </w:rPr>
              <w:t>(i)</w:t>
            </w:r>
          </w:p>
        </w:tc>
        <w:tc>
          <w:tcPr>
            <w:tcW w:w="1204" w:type="dxa"/>
          </w:tcPr>
          <w:p w14:paraId="6035552A" w14:textId="77777777" w:rsidR="00B6595F" w:rsidRPr="00601448" w:rsidRDefault="00B6595F" w:rsidP="00601448">
            <w:pPr>
              <w:pStyle w:val="TableCopy"/>
              <w:jc w:val="right"/>
              <w:rPr>
                <w:b/>
                <w:bCs/>
              </w:rPr>
            </w:pPr>
            <w:r w:rsidRPr="00601448">
              <w:rPr>
                <w:b/>
                <w:bCs/>
              </w:rPr>
              <w:t>270</w:t>
            </w:r>
          </w:p>
        </w:tc>
        <w:tc>
          <w:tcPr>
            <w:tcW w:w="1205" w:type="dxa"/>
          </w:tcPr>
          <w:p w14:paraId="7911245D" w14:textId="77777777" w:rsidR="00B6595F" w:rsidRPr="00601448" w:rsidRDefault="00B6595F" w:rsidP="00601448">
            <w:pPr>
              <w:pStyle w:val="TableCopy"/>
              <w:jc w:val="right"/>
              <w:rPr>
                <w:b/>
                <w:bCs/>
              </w:rPr>
            </w:pPr>
            <w:r w:rsidRPr="00601448">
              <w:rPr>
                <w:b/>
                <w:bCs/>
              </w:rPr>
              <w:t>365</w:t>
            </w:r>
          </w:p>
        </w:tc>
      </w:tr>
      <w:tr w:rsidR="00961B68" w14:paraId="38912CC2" w14:textId="77777777" w:rsidTr="00601448">
        <w:trPr>
          <w:trHeight w:val="60"/>
        </w:trPr>
        <w:tc>
          <w:tcPr>
            <w:tcW w:w="7225" w:type="dxa"/>
          </w:tcPr>
          <w:p w14:paraId="0678E77C" w14:textId="77777777" w:rsidR="00B6595F" w:rsidRDefault="00B6595F" w:rsidP="004F60EF">
            <w:pPr>
              <w:pStyle w:val="TableCopy"/>
            </w:pPr>
            <w:r>
              <w:t>Diesel</w:t>
            </w:r>
          </w:p>
        </w:tc>
        <w:tc>
          <w:tcPr>
            <w:tcW w:w="1204" w:type="dxa"/>
          </w:tcPr>
          <w:p w14:paraId="675533BF" w14:textId="77777777" w:rsidR="00B6595F" w:rsidRDefault="00B6595F" w:rsidP="00601448">
            <w:pPr>
              <w:pStyle w:val="TableCopy"/>
              <w:jc w:val="right"/>
            </w:pPr>
            <w:r>
              <w:t>36</w:t>
            </w:r>
          </w:p>
        </w:tc>
        <w:tc>
          <w:tcPr>
            <w:tcW w:w="1205" w:type="dxa"/>
          </w:tcPr>
          <w:p w14:paraId="4AAF0CF7" w14:textId="77777777" w:rsidR="00B6595F" w:rsidRDefault="00B6595F" w:rsidP="00601448">
            <w:pPr>
              <w:pStyle w:val="TableCopy"/>
              <w:jc w:val="right"/>
            </w:pPr>
            <w:r>
              <w:t>68</w:t>
            </w:r>
          </w:p>
        </w:tc>
      </w:tr>
      <w:tr w:rsidR="00961B68" w14:paraId="7ADE30CB" w14:textId="77777777" w:rsidTr="00601448">
        <w:trPr>
          <w:trHeight w:val="60"/>
        </w:trPr>
        <w:tc>
          <w:tcPr>
            <w:tcW w:w="7225" w:type="dxa"/>
          </w:tcPr>
          <w:p w14:paraId="346EDDD4" w14:textId="77777777" w:rsidR="00B6595F" w:rsidRDefault="00B6595F" w:rsidP="004F60EF">
            <w:pPr>
              <w:pStyle w:val="TableCopy"/>
            </w:pPr>
            <w:r>
              <w:t>Unleaded</w:t>
            </w:r>
          </w:p>
        </w:tc>
        <w:tc>
          <w:tcPr>
            <w:tcW w:w="1204" w:type="dxa"/>
          </w:tcPr>
          <w:p w14:paraId="1C40CF35" w14:textId="77777777" w:rsidR="00B6595F" w:rsidRDefault="00B6595F" w:rsidP="00601448">
            <w:pPr>
              <w:pStyle w:val="TableCopy"/>
              <w:jc w:val="right"/>
            </w:pPr>
            <w:r>
              <w:t>62</w:t>
            </w:r>
          </w:p>
        </w:tc>
        <w:tc>
          <w:tcPr>
            <w:tcW w:w="1205" w:type="dxa"/>
          </w:tcPr>
          <w:p w14:paraId="7D59D8C6" w14:textId="77777777" w:rsidR="00B6595F" w:rsidRDefault="00B6595F" w:rsidP="00601448">
            <w:pPr>
              <w:pStyle w:val="TableCopy"/>
              <w:jc w:val="right"/>
            </w:pPr>
            <w:r>
              <w:t>119</w:t>
            </w:r>
          </w:p>
        </w:tc>
      </w:tr>
      <w:tr w:rsidR="00961B68" w14:paraId="63EE13B4" w14:textId="77777777" w:rsidTr="00601448">
        <w:trPr>
          <w:trHeight w:val="60"/>
        </w:trPr>
        <w:tc>
          <w:tcPr>
            <w:tcW w:w="7225" w:type="dxa"/>
          </w:tcPr>
          <w:p w14:paraId="3902C82B" w14:textId="77777777" w:rsidR="00B6595F" w:rsidRDefault="00B6595F" w:rsidP="004F60EF">
            <w:pPr>
              <w:pStyle w:val="TableCopy"/>
            </w:pPr>
            <w:r>
              <w:t>Hybrid</w:t>
            </w:r>
          </w:p>
        </w:tc>
        <w:tc>
          <w:tcPr>
            <w:tcW w:w="1204" w:type="dxa"/>
          </w:tcPr>
          <w:p w14:paraId="3AC5ED2B" w14:textId="77777777" w:rsidR="00B6595F" w:rsidRDefault="00B6595F" w:rsidP="00601448">
            <w:pPr>
              <w:pStyle w:val="TableCopy"/>
              <w:jc w:val="right"/>
            </w:pPr>
            <w:r>
              <w:t>98</w:t>
            </w:r>
          </w:p>
        </w:tc>
        <w:tc>
          <w:tcPr>
            <w:tcW w:w="1205" w:type="dxa"/>
          </w:tcPr>
          <w:p w14:paraId="56285267" w14:textId="77777777" w:rsidR="00B6595F" w:rsidRDefault="00B6595F" w:rsidP="00601448">
            <w:pPr>
              <w:pStyle w:val="TableCopy"/>
              <w:jc w:val="right"/>
            </w:pPr>
            <w:r>
              <w:t>140</w:t>
            </w:r>
          </w:p>
        </w:tc>
      </w:tr>
      <w:tr w:rsidR="00961B68" w14:paraId="6076A1CB" w14:textId="77777777" w:rsidTr="00601448">
        <w:trPr>
          <w:trHeight w:val="60"/>
        </w:trPr>
        <w:tc>
          <w:tcPr>
            <w:tcW w:w="7225" w:type="dxa"/>
          </w:tcPr>
          <w:p w14:paraId="3F76DBDF" w14:textId="77777777" w:rsidR="00B6595F" w:rsidRDefault="00B6595F" w:rsidP="004F60EF">
            <w:pPr>
              <w:pStyle w:val="TableCopy"/>
            </w:pPr>
            <w:r>
              <w:t>ZEV</w:t>
            </w:r>
            <w:r>
              <w:rPr>
                <w:vertAlign w:val="superscript"/>
              </w:rPr>
              <w:t>(v)</w:t>
            </w:r>
          </w:p>
        </w:tc>
        <w:tc>
          <w:tcPr>
            <w:tcW w:w="1204" w:type="dxa"/>
          </w:tcPr>
          <w:p w14:paraId="4DDDE10A" w14:textId="77777777" w:rsidR="00B6595F" w:rsidRDefault="00B6595F" w:rsidP="00601448">
            <w:pPr>
              <w:pStyle w:val="TableCopy"/>
              <w:jc w:val="right"/>
            </w:pPr>
            <w:r>
              <w:t>74</w:t>
            </w:r>
          </w:p>
        </w:tc>
        <w:tc>
          <w:tcPr>
            <w:tcW w:w="1205" w:type="dxa"/>
          </w:tcPr>
          <w:p w14:paraId="540F0D1B" w14:textId="77777777" w:rsidR="00B6595F" w:rsidRDefault="00B6595F" w:rsidP="00601448">
            <w:pPr>
              <w:pStyle w:val="TableCopy"/>
              <w:jc w:val="right"/>
            </w:pPr>
            <w:r>
              <w:t>38</w:t>
            </w:r>
          </w:p>
        </w:tc>
      </w:tr>
      <w:tr w:rsidR="00961B68" w:rsidRPr="00601448" w14:paraId="72C09E88" w14:textId="77777777" w:rsidTr="00601448">
        <w:trPr>
          <w:trHeight w:val="60"/>
        </w:trPr>
        <w:tc>
          <w:tcPr>
            <w:tcW w:w="7225" w:type="dxa"/>
          </w:tcPr>
          <w:p w14:paraId="2349B6D5" w14:textId="03CDE379" w:rsidR="00B6595F" w:rsidRPr="00601448" w:rsidRDefault="00B6595F" w:rsidP="004F60EF">
            <w:pPr>
              <w:pStyle w:val="TableCopy"/>
              <w:rPr>
                <w:b/>
                <w:bCs/>
              </w:rPr>
            </w:pPr>
            <w:r w:rsidRPr="00601448">
              <w:rPr>
                <w:b/>
                <w:bCs/>
              </w:rPr>
              <w:t>Operational</w:t>
            </w:r>
            <w:r w:rsidR="00367E00" w:rsidRPr="00601448">
              <w:rPr>
                <w:b/>
                <w:bCs/>
              </w:rPr>
              <w:t xml:space="preserve"> </w:t>
            </w:r>
            <w:r w:rsidRPr="00601448">
              <w:rPr>
                <w:b/>
                <w:bCs/>
              </w:rPr>
              <w:t>vehicles</w:t>
            </w:r>
            <w:r w:rsidRPr="00601448">
              <w:rPr>
                <w:b/>
                <w:bCs/>
                <w:vertAlign w:val="superscript"/>
              </w:rPr>
              <w:t>(iii)</w:t>
            </w:r>
          </w:p>
        </w:tc>
        <w:tc>
          <w:tcPr>
            <w:tcW w:w="1204" w:type="dxa"/>
          </w:tcPr>
          <w:p w14:paraId="5DF7CCD0" w14:textId="77777777" w:rsidR="00B6595F" w:rsidRPr="00601448" w:rsidRDefault="00B6595F" w:rsidP="00601448">
            <w:pPr>
              <w:pStyle w:val="TableCopy"/>
              <w:jc w:val="right"/>
              <w:rPr>
                <w:b/>
                <w:bCs/>
              </w:rPr>
            </w:pPr>
            <w:r w:rsidRPr="00601448">
              <w:rPr>
                <w:b/>
                <w:bCs/>
              </w:rPr>
              <w:t>1,625</w:t>
            </w:r>
          </w:p>
        </w:tc>
        <w:tc>
          <w:tcPr>
            <w:tcW w:w="1205" w:type="dxa"/>
          </w:tcPr>
          <w:p w14:paraId="067933B0" w14:textId="77777777" w:rsidR="00B6595F" w:rsidRPr="00601448" w:rsidRDefault="00B6595F" w:rsidP="00601448">
            <w:pPr>
              <w:pStyle w:val="TableCopy"/>
              <w:jc w:val="right"/>
              <w:rPr>
                <w:b/>
                <w:bCs/>
              </w:rPr>
            </w:pPr>
            <w:r w:rsidRPr="00601448">
              <w:rPr>
                <w:b/>
                <w:bCs/>
              </w:rPr>
              <w:t>1,469</w:t>
            </w:r>
          </w:p>
        </w:tc>
      </w:tr>
      <w:tr w:rsidR="00961B68" w14:paraId="1AC7B46D" w14:textId="77777777" w:rsidTr="00601448">
        <w:trPr>
          <w:trHeight w:val="60"/>
        </w:trPr>
        <w:tc>
          <w:tcPr>
            <w:tcW w:w="7225" w:type="dxa"/>
          </w:tcPr>
          <w:p w14:paraId="628EBF11" w14:textId="77777777" w:rsidR="00B6595F" w:rsidRDefault="00B6595F" w:rsidP="004F60EF">
            <w:pPr>
              <w:pStyle w:val="TableCopy"/>
            </w:pPr>
            <w:r>
              <w:t>Diesel</w:t>
            </w:r>
          </w:p>
        </w:tc>
        <w:tc>
          <w:tcPr>
            <w:tcW w:w="1204" w:type="dxa"/>
          </w:tcPr>
          <w:p w14:paraId="1944CC2A" w14:textId="77777777" w:rsidR="00B6595F" w:rsidRDefault="00B6595F" w:rsidP="00601448">
            <w:pPr>
              <w:pStyle w:val="TableCopy"/>
              <w:jc w:val="right"/>
            </w:pPr>
            <w:r>
              <w:t>1,594</w:t>
            </w:r>
          </w:p>
        </w:tc>
        <w:tc>
          <w:tcPr>
            <w:tcW w:w="1205" w:type="dxa"/>
          </w:tcPr>
          <w:p w14:paraId="7F592AB1" w14:textId="77777777" w:rsidR="00B6595F" w:rsidRDefault="00B6595F" w:rsidP="00601448">
            <w:pPr>
              <w:pStyle w:val="TableCopy"/>
              <w:jc w:val="right"/>
            </w:pPr>
            <w:r>
              <w:t>1,443</w:t>
            </w:r>
          </w:p>
        </w:tc>
      </w:tr>
      <w:tr w:rsidR="00961B68" w14:paraId="5AAB8011" w14:textId="77777777" w:rsidTr="00601448">
        <w:trPr>
          <w:trHeight w:val="60"/>
        </w:trPr>
        <w:tc>
          <w:tcPr>
            <w:tcW w:w="7225" w:type="dxa"/>
          </w:tcPr>
          <w:p w14:paraId="7A617144" w14:textId="77777777" w:rsidR="00B6595F" w:rsidRDefault="00B6595F" w:rsidP="004F60EF">
            <w:pPr>
              <w:pStyle w:val="TableCopy"/>
            </w:pPr>
            <w:r>
              <w:t>Unleaded</w:t>
            </w:r>
          </w:p>
        </w:tc>
        <w:tc>
          <w:tcPr>
            <w:tcW w:w="1204" w:type="dxa"/>
          </w:tcPr>
          <w:p w14:paraId="07433C56" w14:textId="77777777" w:rsidR="00B6595F" w:rsidRDefault="00B6595F" w:rsidP="00601448">
            <w:pPr>
              <w:pStyle w:val="TableCopy"/>
              <w:jc w:val="right"/>
            </w:pPr>
            <w:r>
              <w:t>25</w:t>
            </w:r>
          </w:p>
        </w:tc>
        <w:tc>
          <w:tcPr>
            <w:tcW w:w="1205" w:type="dxa"/>
          </w:tcPr>
          <w:p w14:paraId="396E61D2" w14:textId="77777777" w:rsidR="00B6595F" w:rsidRDefault="00B6595F" w:rsidP="00601448">
            <w:pPr>
              <w:pStyle w:val="TableCopy"/>
              <w:jc w:val="right"/>
            </w:pPr>
            <w:r>
              <w:t>23</w:t>
            </w:r>
          </w:p>
        </w:tc>
      </w:tr>
      <w:tr w:rsidR="00961B68" w14:paraId="055164DA" w14:textId="77777777" w:rsidTr="00601448">
        <w:trPr>
          <w:trHeight w:val="60"/>
        </w:trPr>
        <w:tc>
          <w:tcPr>
            <w:tcW w:w="7225" w:type="dxa"/>
          </w:tcPr>
          <w:p w14:paraId="005CF0A9" w14:textId="77777777" w:rsidR="00B6595F" w:rsidRDefault="00B6595F" w:rsidP="004F60EF">
            <w:pPr>
              <w:pStyle w:val="TableCopy"/>
            </w:pPr>
            <w:r>
              <w:t>ZEV</w:t>
            </w:r>
          </w:p>
        </w:tc>
        <w:tc>
          <w:tcPr>
            <w:tcW w:w="1204" w:type="dxa"/>
          </w:tcPr>
          <w:p w14:paraId="088926C4" w14:textId="77777777" w:rsidR="00B6595F" w:rsidRDefault="00B6595F" w:rsidP="00601448">
            <w:pPr>
              <w:pStyle w:val="TableCopy"/>
              <w:jc w:val="right"/>
            </w:pPr>
            <w:r>
              <w:t>6</w:t>
            </w:r>
          </w:p>
        </w:tc>
        <w:tc>
          <w:tcPr>
            <w:tcW w:w="1205" w:type="dxa"/>
          </w:tcPr>
          <w:p w14:paraId="10A0D67E" w14:textId="77777777" w:rsidR="00B6595F" w:rsidRDefault="00B6595F" w:rsidP="00601448">
            <w:pPr>
              <w:pStyle w:val="TableCopy"/>
              <w:jc w:val="right"/>
            </w:pPr>
            <w:r>
              <w:t>3</w:t>
            </w:r>
          </w:p>
        </w:tc>
      </w:tr>
    </w:tbl>
    <w:p w14:paraId="1E96B58F" w14:textId="77777777" w:rsidR="00B6595F" w:rsidRDefault="00B6595F" w:rsidP="00601448"/>
    <w:p w14:paraId="16BFED2E" w14:textId="582BFDF0" w:rsidR="00B6595F" w:rsidRDefault="00601448" w:rsidP="00601448">
      <w:r>
        <w:rPr>
          <w:noProof/>
        </w:rPr>
        <w:drawing>
          <wp:inline distT="0" distB="0" distL="0" distR="0" wp14:anchorId="2AB9D557" wp14:editId="7DA5A79E">
            <wp:extent cx="6120130" cy="1800225"/>
            <wp:effectExtent l="0" t="0" r="0" b="9525"/>
            <wp:docPr id="1942612399" name="Picture 3" descr="Graph showing T3. Reported transport emissions (tonnes Co2e)&#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612399" name="Picture 3" descr="Graph showing T3. Reported transport emissions (tonnes Co2e)&#10;Data in table below."/>
                    <pic:cNvPicPr/>
                  </pic:nvPicPr>
                  <pic:blipFill>
                    <a:blip r:embed="rId151"/>
                    <a:stretch>
                      <a:fillRect/>
                    </a:stretch>
                  </pic:blipFill>
                  <pic:spPr>
                    <a:xfrm>
                      <a:off x="0" y="0"/>
                      <a:ext cx="6120130" cy="1800225"/>
                    </a:xfrm>
                    <a:prstGeom prst="rect">
                      <a:avLst/>
                    </a:prstGeom>
                  </pic:spPr>
                </pic:pic>
              </a:graphicData>
            </a:graphic>
          </wp:inline>
        </w:drawing>
      </w:r>
    </w:p>
    <w:tbl>
      <w:tblPr>
        <w:tblStyle w:val="TableGrid"/>
        <w:tblW w:w="9634" w:type="dxa"/>
        <w:tblLayout w:type="fixed"/>
        <w:tblLook w:val="0620" w:firstRow="1" w:lastRow="0" w:firstColumn="0" w:lastColumn="0" w:noHBand="1" w:noVBand="1"/>
      </w:tblPr>
      <w:tblGrid>
        <w:gridCol w:w="6374"/>
        <w:gridCol w:w="1630"/>
        <w:gridCol w:w="1630"/>
      </w:tblGrid>
      <w:tr w:rsidR="00961B68" w14:paraId="36D455EF" w14:textId="77777777" w:rsidTr="005A4FEC">
        <w:trPr>
          <w:tblHeader/>
        </w:trPr>
        <w:tc>
          <w:tcPr>
            <w:tcW w:w="6374" w:type="dxa"/>
          </w:tcPr>
          <w:p w14:paraId="3D7328C4" w14:textId="77777777" w:rsidR="00B6595F" w:rsidRDefault="00B6595F" w:rsidP="00601448">
            <w:pPr>
              <w:pStyle w:val="TableColumnHeading"/>
            </w:pPr>
            <w:bookmarkStart w:id="128" w:name="TableColumnTitle_75"/>
            <w:bookmarkEnd w:id="128"/>
            <w:r>
              <w:lastRenderedPageBreak/>
              <w:t>Indicator</w:t>
            </w:r>
          </w:p>
        </w:tc>
        <w:tc>
          <w:tcPr>
            <w:tcW w:w="1630" w:type="dxa"/>
          </w:tcPr>
          <w:p w14:paraId="05EFC4DE" w14:textId="77777777" w:rsidR="00B6595F" w:rsidRDefault="00B6595F" w:rsidP="00601448">
            <w:pPr>
              <w:pStyle w:val="TableColumnHeading"/>
              <w:jc w:val="right"/>
            </w:pPr>
            <w:r>
              <w:t>2023–24</w:t>
            </w:r>
          </w:p>
        </w:tc>
        <w:tc>
          <w:tcPr>
            <w:tcW w:w="1630" w:type="dxa"/>
          </w:tcPr>
          <w:p w14:paraId="5A602E12" w14:textId="77777777" w:rsidR="00B6595F" w:rsidRDefault="00B6595F" w:rsidP="00601448">
            <w:pPr>
              <w:pStyle w:val="TableColumnHeading"/>
              <w:jc w:val="right"/>
            </w:pPr>
            <w:r>
              <w:t>2022–23</w:t>
            </w:r>
          </w:p>
        </w:tc>
      </w:tr>
      <w:tr w:rsidR="00961B68" w:rsidRPr="00601448" w14:paraId="20EF1A46" w14:textId="77777777" w:rsidTr="005A4FEC">
        <w:tc>
          <w:tcPr>
            <w:tcW w:w="6374" w:type="dxa"/>
          </w:tcPr>
          <w:p w14:paraId="0AF19329" w14:textId="4BE2CEB7" w:rsidR="00B6595F" w:rsidRPr="00601448" w:rsidRDefault="00B6595F" w:rsidP="00601448">
            <w:pPr>
              <w:pStyle w:val="TableCopy"/>
              <w:rPr>
                <w:b/>
                <w:bCs/>
              </w:rPr>
            </w:pPr>
            <w:r w:rsidRPr="00601448">
              <w:rPr>
                <w:b/>
                <w:bCs/>
              </w:rPr>
              <w:t>T3:</w:t>
            </w:r>
            <w:r w:rsidR="00367E00" w:rsidRPr="00601448">
              <w:rPr>
                <w:b/>
                <w:bCs/>
              </w:rPr>
              <w:t xml:space="preserve"> </w:t>
            </w:r>
            <w:r w:rsidRPr="00601448">
              <w:rPr>
                <w:b/>
                <w:bCs/>
              </w:rPr>
              <w:t>Reported</w:t>
            </w:r>
            <w:r w:rsidR="00367E00" w:rsidRPr="00601448">
              <w:rPr>
                <w:b/>
                <w:bCs/>
              </w:rPr>
              <w:t xml:space="preserve"> </w:t>
            </w:r>
            <w:r w:rsidRPr="00601448">
              <w:rPr>
                <w:b/>
                <w:bCs/>
              </w:rPr>
              <w:t>scope</w:t>
            </w:r>
            <w:r w:rsidR="00367E00" w:rsidRPr="00601448">
              <w:rPr>
                <w:b/>
                <w:bCs/>
              </w:rPr>
              <w:t xml:space="preserve"> </w:t>
            </w:r>
            <w:r w:rsidRPr="00601448">
              <w:rPr>
                <w:b/>
                <w:bCs/>
              </w:rPr>
              <w:t>1</w:t>
            </w:r>
            <w:r w:rsidR="00367E00" w:rsidRPr="00601448">
              <w:rPr>
                <w:b/>
                <w:bCs/>
              </w:rPr>
              <w:t xml:space="preserve"> </w:t>
            </w:r>
            <w:r w:rsidRPr="00601448">
              <w:rPr>
                <w:b/>
                <w:bCs/>
              </w:rPr>
              <w:t>greenhouse</w:t>
            </w:r>
            <w:r w:rsidR="00367E00" w:rsidRPr="00601448">
              <w:rPr>
                <w:b/>
                <w:bCs/>
              </w:rPr>
              <w:t xml:space="preserve"> </w:t>
            </w:r>
            <w:r w:rsidRPr="00601448">
              <w:rPr>
                <w:b/>
                <w:bCs/>
              </w:rPr>
              <w:t>gas</w:t>
            </w:r>
            <w:r w:rsidR="00367E00" w:rsidRPr="00601448">
              <w:rPr>
                <w:b/>
                <w:bCs/>
              </w:rPr>
              <w:t xml:space="preserve"> </w:t>
            </w:r>
            <w:r w:rsidRPr="00601448">
              <w:rPr>
                <w:b/>
                <w:bCs/>
              </w:rPr>
              <w:t>emissions</w:t>
            </w:r>
            <w:r w:rsidR="00367E00" w:rsidRPr="00601448">
              <w:rPr>
                <w:b/>
                <w:bCs/>
              </w:rPr>
              <w:t xml:space="preserve"> </w:t>
            </w:r>
            <w:r w:rsidRPr="00601448">
              <w:rPr>
                <w:b/>
                <w:bCs/>
              </w:rPr>
              <w:t>from</w:t>
            </w:r>
            <w:r w:rsidR="00367E00" w:rsidRPr="00601448">
              <w:rPr>
                <w:b/>
                <w:bCs/>
              </w:rPr>
              <w:t xml:space="preserve"> </w:t>
            </w:r>
            <w:r w:rsidRPr="00601448">
              <w:rPr>
                <w:b/>
                <w:bCs/>
              </w:rPr>
              <w:t>transport</w:t>
            </w:r>
            <w:r w:rsidR="00367E00" w:rsidRPr="00601448">
              <w:rPr>
                <w:b/>
                <w:bCs/>
              </w:rPr>
              <w:t xml:space="preserve"> </w:t>
            </w:r>
            <w:r w:rsidRPr="00601448">
              <w:rPr>
                <w:b/>
                <w:bCs/>
              </w:rPr>
              <w:t>(tonnes</w:t>
            </w:r>
            <w:r w:rsidR="00367E00" w:rsidRPr="00601448">
              <w:rPr>
                <w:b/>
                <w:bCs/>
              </w:rPr>
              <w:t xml:space="preserve"> </w:t>
            </w:r>
            <w:r w:rsidRPr="00601448">
              <w:rPr>
                <w:b/>
                <w:bCs/>
              </w:rPr>
              <w:t>CO</w:t>
            </w:r>
            <w:r w:rsidRPr="00601448">
              <w:rPr>
                <w:b/>
                <w:bCs/>
                <w:vertAlign w:val="subscript"/>
              </w:rPr>
              <w:t>2</w:t>
            </w:r>
            <w:r w:rsidRPr="00601448">
              <w:rPr>
                <w:b/>
                <w:bCs/>
              </w:rPr>
              <w:t>-e)</w:t>
            </w:r>
          </w:p>
        </w:tc>
        <w:tc>
          <w:tcPr>
            <w:tcW w:w="1630" w:type="dxa"/>
          </w:tcPr>
          <w:p w14:paraId="70A73D7F" w14:textId="77777777" w:rsidR="00B6595F" w:rsidRPr="00601448" w:rsidRDefault="00B6595F" w:rsidP="00601448">
            <w:pPr>
              <w:pStyle w:val="TableCopy"/>
              <w:jc w:val="right"/>
              <w:rPr>
                <w:b/>
                <w:bCs/>
              </w:rPr>
            </w:pPr>
            <w:r w:rsidRPr="00601448">
              <w:rPr>
                <w:b/>
                <w:bCs/>
              </w:rPr>
              <w:t>11,281</w:t>
            </w:r>
          </w:p>
        </w:tc>
        <w:tc>
          <w:tcPr>
            <w:tcW w:w="1630" w:type="dxa"/>
          </w:tcPr>
          <w:p w14:paraId="5AEF146A" w14:textId="77777777" w:rsidR="00B6595F" w:rsidRPr="00601448" w:rsidRDefault="00B6595F" w:rsidP="00601448">
            <w:pPr>
              <w:pStyle w:val="TableCopy"/>
              <w:jc w:val="right"/>
              <w:rPr>
                <w:b/>
                <w:bCs/>
              </w:rPr>
            </w:pPr>
            <w:r w:rsidRPr="00601448">
              <w:rPr>
                <w:b/>
                <w:bCs/>
              </w:rPr>
              <w:t>6,859</w:t>
            </w:r>
          </w:p>
        </w:tc>
      </w:tr>
      <w:tr w:rsidR="00961B68" w:rsidRPr="00601448" w14:paraId="2024AA73" w14:textId="77777777" w:rsidTr="005A4FEC">
        <w:tc>
          <w:tcPr>
            <w:tcW w:w="6374" w:type="dxa"/>
          </w:tcPr>
          <w:p w14:paraId="0E951108" w14:textId="25CF512B" w:rsidR="00B6595F" w:rsidRPr="00601448" w:rsidRDefault="00B6595F" w:rsidP="00601448">
            <w:pPr>
              <w:pStyle w:val="TableCopy"/>
              <w:rPr>
                <w:b/>
                <w:bCs/>
              </w:rPr>
            </w:pPr>
            <w:r w:rsidRPr="00601448">
              <w:rPr>
                <w:b/>
                <w:bCs/>
              </w:rPr>
              <w:t>Shared</w:t>
            </w:r>
            <w:r w:rsidR="00367E00" w:rsidRPr="00601448">
              <w:rPr>
                <w:b/>
                <w:bCs/>
              </w:rPr>
              <w:t xml:space="preserve"> </w:t>
            </w:r>
            <w:r w:rsidRPr="00601448">
              <w:rPr>
                <w:b/>
                <w:bCs/>
              </w:rPr>
              <w:t>passenger</w:t>
            </w:r>
            <w:r w:rsidR="00367E00" w:rsidRPr="00601448">
              <w:rPr>
                <w:b/>
                <w:bCs/>
              </w:rPr>
              <w:t xml:space="preserve"> </w:t>
            </w:r>
            <w:r w:rsidRPr="00601448">
              <w:rPr>
                <w:b/>
                <w:bCs/>
              </w:rPr>
              <w:t>vehicles</w:t>
            </w:r>
            <w:r w:rsidRPr="00601448">
              <w:rPr>
                <w:b/>
                <w:bCs/>
                <w:vertAlign w:val="superscript"/>
              </w:rPr>
              <w:t>(i)</w:t>
            </w:r>
          </w:p>
        </w:tc>
        <w:tc>
          <w:tcPr>
            <w:tcW w:w="1630" w:type="dxa"/>
          </w:tcPr>
          <w:p w14:paraId="07BB1662" w14:textId="77777777" w:rsidR="00B6595F" w:rsidRPr="00601448" w:rsidRDefault="00B6595F" w:rsidP="00601448">
            <w:pPr>
              <w:pStyle w:val="TableCopy"/>
              <w:jc w:val="right"/>
              <w:rPr>
                <w:b/>
                <w:bCs/>
              </w:rPr>
            </w:pPr>
            <w:r w:rsidRPr="00601448">
              <w:rPr>
                <w:b/>
                <w:bCs/>
              </w:rPr>
              <w:t>426</w:t>
            </w:r>
          </w:p>
        </w:tc>
        <w:tc>
          <w:tcPr>
            <w:tcW w:w="1630" w:type="dxa"/>
          </w:tcPr>
          <w:p w14:paraId="2F56631A" w14:textId="77777777" w:rsidR="00B6595F" w:rsidRPr="00601448" w:rsidRDefault="00B6595F" w:rsidP="00601448">
            <w:pPr>
              <w:pStyle w:val="TableCopy"/>
              <w:jc w:val="right"/>
              <w:rPr>
                <w:b/>
                <w:bCs/>
              </w:rPr>
            </w:pPr>
            <w:r w:rsidRPr="00601448">
              <w:rPr>
                <w:b/>
                <w:bCs/>
              </w:rPr>
              <w:t>480</w:t>
            </w:r>
            <w:r w:rsidRPr="00601448">
              <w:rPr>
                <w:b/>
                <w:bCs/>
                <w:vertAlign w:val="superscript"/>
              </w:rPr>
              <w:t>(ii)</w:t>
            </w:r>
          </w:p>
        </w:tc>
      </w:tr>
      <w:tr w:rsidR="00961B68" w14:paraId="51FF92FE" w14:textId="77777777" w:rsidTr="005A4FEC">
        <w:tc>
          <w:tcPr>
            <w:tcW w:w="6374" w:type="dxa"/>
          </w:tcPr>
          <w:p w14:paraId="39ABB4A0" w14:textId="77777777" w:rsidR="00B6595F" w:rsidRDefault="00B6595F" w:rsidP="00601448">
            <w:pPr>
              <w:pStyle w:val="TableCopy"/>
            </w:pPr>
            <w:r>
              <w:t>Diesel</w:t>
            </w:r>
          </w:p>
        </w:tc>
        <w:tc>
          <w:tcPr>
            <w:tcW w:w="1630" w:type="dxa"/>
          </w:tcPr>
          <w:p w14:paraId="0B3D3678" w14:textId="77777777" w:rsidR="00B6595F" w:rsidRDefault="00B6595F" w:rsidP="00601448">
            <w:pPr>
              <w:pStyle w:val="TableCopy"/>
              <w:jc w:val="right"/>
            </w:pPr>
            <w:r>
              <w:t>105</w:t>
            </w:r>
          </w:p>
        </w:tc>
        <w:tc>
          <w:tcPr>
            <w:tcW w:w="1630" w:type="dxa"/>
          </w:tcPr>
          <w:p w14:paraId="465F52FD" w14:textId="77777777" w:rsidR="00B6595F" w:rsidRDefault="00B6595F" w:rsidP="00601448">
            <w:pPr>
              <w:pStyle w:val="TableCopy"/>
              <w:jc w:val="right"/>
            </w:pPr>
            <w:r>
              <w:t>99</w:t>
            </w:r>
            <w:r>
              <w:rPr>
                <w:vertAlign w:val="superscript"/>
              </w:rPr>
              <w:t>(ii)</w:t>
            </w:r>
          </w:p>
        </w:tc>
      </w:tr>
      <w:tr w:rsidR="00961B68" w14:paraId="4BFA2C47" w14:textId="77777777" w:rsidTr="005A4FEC">
        <w:tc>
          <w:tcPr>
            <w:tcW w:w="6374" w:type="dxa"/>
          </w:tcPr>
          <w:p w14:paraId="54B7075E" w14:textId="77777777" w:rsidR="00B6595F" w:rsidRDefault="00B6595F" w:rsidP="00601448">
            <w:pPr>
              <w:pStyle w:val="TableCopy"/>
            </w:pPr>
            <w:r>
              <w:t>Unleaded</w:t>
            </w:r>
          </w:p>
        </w:tc>
        <w:tc>
          <w:tcPr>
            <w:tcW w:w="1630" w:type="dxa"/>
          </w:tcPr>
          <w:p w14:paraId="0CA28CF9" w14:textId="77777777" w:rsidR="00B6595F" w:rsidRDefault="00B6595F" w:rsidP="00601448">
            <w:pPr>
              <w:pStyle w:val="TableCopy"/>
              <w:jc w:val="right"/>
            </w:pPr>
            <w:r>
              <w:t>321</w:t>
            </w:r>
          </w:p>
        </w:tc>
        <w:tc>
          <w:tcPr>
            <w:tcW w:w="1630" w:type="dxa"/>
          </w:tcPr>
          <w:p w14:paraId="5306EE8B" w14:textId="77777777" w:rsidR="00B6595F" w:rsidRDefault="00B6595F" w:rsidP="00601448">
            <w:pPr>
              <w:pStyle w:val="TableCopy"/>
              <w:jc w:val="right"/>
            </w:pPr>
            <w:r>
              <w:t>381</w:t>
            </w:r>
            <w:r>
              <w:rPr>
                <w:vertAlign w:val="superscript"/>
              </w:rPr>
              <w:t>(ii)</w:t>
            </w:r>
          </w:p>
        </w:tc>
      </w:tr>
      <w:tr w:rsidR="00961B68" w:rsidRPr="00601448" w14:paraId="67615514" w14:textId="77777777" w:rsidTr="005A4FEC">
        <w:tc>
          <w:tcPr>
            <w:tcW w:w="6374" w:type="dxa"/>
          </w:tcPr>
          <w:p w14:paraId="696A74B4" w14:textId="6F4B3CFB" w:rsidR="00B6595F" w:rsidRPr="00601448" w:rsidRDefault="00B6595F" w:rsidP="00601448">
            <w:pPr>
              <w:pStyle w:val="TableCopy"/>
              <w:rPr>
                <w:b/>
                <w:bCs/>
              </w:rPr>
            </w:pPr>
            <w:r w:rsidRPr="00601448">
              <w:rPr>
                <w:b/>
                <w:bCs/>
              </w:rPr>
              <w:t>Reported</w:t>
            </w:r>
            <w:r w:rsidR="00367E00" w:rsidRPr="00601448">
              <w:rPr>
                <w:b/>
                <w:bCs/>
              </w:rPr>
              <w:t xml:space="preserve"> </w:t>
            </w:r>
            <w:r w:rsidRPr="00601448">
              <w:rPr>
                <w:b/>
                <w:bCs/>
              </w:rPr>
              <w:t>operational</w:t>
            </w:r>
            <w:r w:rsidR="00367E00" w:rsidRPr="00601448">
              <w:rPr>
                <w:b/>
                <w:bCs/>
              </w:rPr>
              <w:t xml:space="preserve"> </w:t>
            </w:r>
            <w:r w:rsidRPr="00601448">
              <w:rPr>
                <w:b/>
                <w:bCs/>
              </w:rPr>
              <w:t>vehicles</w:t>
            </w:r>
            <w:r w:rsidRPr="00601448">
              <w:rPr>
                <w:b/>
                <w:bCs/>
                <w:vertAlign w:val="superscript"/>
              </w:rPr>
              <w:t>(iii)</w:t>
            </w:r>
          </w:p>
        </w:tc>
        <w:tc>
          <w:tcPr>
            <w:tcW w:w="1630" w:type="dxa"/>
          </w:tcPr>
          <w:p w14:paraId="340C0504" w14:textId="77777777" w:rsidR="00B6595F" w:rsidRPr="00601448" w:rsidRDefault="00B6595F" w:rsidP="00601448">
            <w:pPr>
              <w:pStyle w:val="TableCopy"/>
              <w:jc w:val="right"/>
              <w:rPr>
                <w:b/>
                <w:bCs/>
              </w:rPr>
            </w:pPr>
            <w:r w:rsidRPr="00601448">
              <w:rPr>
                <w:b/>
                <w:bCs/>
              </w:rPr>
              <w:t>8,194</w:t>
            </w:r>
          </w:p>
        </w:tc>
        <w:tc>
          <w:tcPr>
            <w:tcW w:w="1630" w:type="dxa"/>
          </w:tcPr>
          <w:p w14:paraId="4C294C4F" w14:textId="77777777" w:rsidR="00B6595F" w:rsidRPr="00601448" w:rsidRDefault="00B6595F" w:rsidP="00601448">
            <w:pPr>
              <w:pStyle w:val="TableCopy"/>
              <w:jc w:val="right"/>
              <w:rPr>
                <w:b/>
                <w:bCs/>
              </w:rPr>
            </w:pPr>
            <w:r w:rsidRPr="00601448">
              <w:rPr>
                <w:b/>
                <w:bCs/>
              </w:rPr>
              <w:t>3,943</w:t>
            </w:r>
          </w:p>
        </w:tc>
      </w:tr>
      <w:tr w:rsidR="00961B68" w14:paraId="666F396D" w14:textId="77777777" w:rsidTr="005A4FEC">
        <w:tc>
          <w:tcPr>
            <w:tcW w:w="6374" w:type="dxa"/>
          </w:tcPr>
          <w:p w14:paraId="1C09CD10" w14:textId="77777777" w:rsidR="00B6595F" w:rsidRDefault="00B6595F" w:rsidP="00601448">
            <w:pPr>
              <w:pStyle w:val="TableCopy"/>
            </w:pPr>
            <w:r>
              <w:t>Diesel</w:t>
            </w:r>
          </w:p>
        </w:tc>
        <w:tc>
          <w:tcPr>
            <w:tcW w:w="1630" w:type="dxa"/>
          </w:tcPr>
          <w:p w14:paraId="3F0CAEC3" w14:textId="77777777" w:rsidR="00B6595F" w:rsidRDefault="00B6595F" w:rsidP="00601448">
            <w:pPr>
              <w:pStyle w:val="TableCopy"/>
              <w:jc w:val="right"/>
            </w:pPr>
            <w:r>
              <w:t>8,174</w:t>
            </w:r>
          </w:p>
        </w:tc>
        <w:tc>
          <w:tcPr>
            <w:tcW w:w="1630" w:type="dxa"/>
          </w:tcPr>
          <w:p w14:paraId="64994169" w14:textId="77777777" w:rsidR="00B6595F" w:rsidRDefault="00B6595F" w:rsidP="00601448">
            <w:pPr>
              <w:pStyle w:val="TableCopy"/>
              <w:jc w:val="right"/>
            </w:pPr>
            <w:r>
              <w:t>7,866</w:t>
            </w:r>
          </w:p>
        </w:tc>
      </w:tr>
      <w:tr w:rsidR="00961B68" w14:paraId="3628AC2B" w14:textId="77777777" w:rsidTr="005A4FEC">
        <w:tc>
          <w:tcPr>
            <w:tcW w:w="6374" w:type="dxa"/>
          </w:tcPr>
          <w:p w14:paraId="53FAF419" w14:textId="77777777" w:rsidR="00B6595F" w:rsidRDefault="00B6595F" w:rsidP="00601448">
            <w:pPr>
              <w:pStyle w:val="TableCopy"/>
            </w:pPr>
            <w:r>
              <w:t>Unleaded</w:t>
            </w:r>
          </w:p>
        </w:tc>
        <w:tc>
          <w:tcPr>
            <w:tcW w:w="1630" w:type="dxa"/>
          </w:tcPr>
          <w:p w14:paraId="5D733354" w14:textId="77777777" w:rsidR="00B6595F" w:rsidRDefault="00B6595F" w:rsidP="00601448">
            <w:pPr>
              <w:pStyle w:val="TableCopy"/>
              <w:jc w:val="right"/>
            </w:pPr>
            <w:r>
              <w:t>20</w:t>
            </w:r>
          </w:p>
        </w:tc>
        <w:tc>
          <w:tcPr>
            <w:tcW w:w="1630" w:type="dxa"/>
          </w:tcPr>
          <w:p w14:paraId="27850BF6" w14:textId="77777777" w:rsidR="00B6595F" w:rsidRDefault="00B6595F" w:rsidP="00601448">
            <w:pPr>
              <w:pStyle w:val="TableCopy"/>
              <w:jc w:val="right"/>
            </w:pPr>
            <w:r>
              <w:t>20</w:t>
            </w:r>
          </w:p>
        </w:tc>
      </w:tr>
      <w:tr w:rsidR="00961B68" w14:paraId="19CFA786" w14:textId="77777777" w:rsidTr="005A4FEC">
        <w:tc>
          <w:tcPr>
            <w:tcW w:w="6374" w:type="dxa"/>
          </w:tcPr>
          <w:p w14:paraId="5161B241" w14:textId="43C069FD" w:rsidR="00B6595F" w:rsidRDefault="00B6595F" w:rsidP="00601448">
            <w:pPr>
              <w:pStyle w:val="TableCopy"/>
            </w:pPr>
            <w:r>
              <w:t>Operational</w:t>
            </w:r>
            <w:r w:rsidR="00367E00">
              <w:t xml:space="preserve"> </w:t>
            </w:r>
            <w:r>
              <w:t>vehicle</w:t>
            </w:r>
            <w:r w:rsidR="00367E00">
              <w:t xml:space="preserve"> </w:t>
            </w:r>
            <w:r>
              <w:t>emissions</w:t>
            </w:r>
            <w:r w:rsidR="00367E00">
              <w:t xml:space="preserve"> </w:t>
            </w:r>
            <w:r>
              <w:t>(excluding</w:t>
            </w:r>
            <w:r w:rsidR="00367E00">
              <w:t xml:space="preserve"> </w:t>
            </w:r>
            <w:r>
              <w:t>ACCUs)</w:t>
            </w:r>
          </w:p>
        </w:tc>
        <w:tc>
          <w:tcPr>
            <w:tcW w:w="1630" w:type="dxa"/>
          </w:tcPr>
          <w:p w14:paraId="2C005024" w14:textId="77777777" w:rsidR="00B6595F" w:rsidRDefault="00B6595F" w:rsidP="00601448">
            <w:pPr>
              <w:pStyle w:val="TableCopy"/>
              <w:jc w:val="right"/>
            </w:pPr>
            <w:r>
              <w:t>8,194</w:t>
            </w:r>
          </w:p>
        </w:tc>
        <w:tc>
          <w:tcPr>
            <w:tcW w:w="1630" w:type="dxa"/>
          </w:tcPr>
          <w:p w14:paraId="230F3777" w14:textId="77777777" w:rsidR="00B6595F" w:rsidRDefault="00B6595F" w:rsidP="00601448">
            <w:pPr>
              <w:pStyle w:val="TableCopy"/>
              <w:jc w:val="right"/>
            </w:pPr>
            <w:r>
              <w:t>7,886</w:t>
            </w:r>
          </w:p>
        </w:tc>
      </w:tr>
      <w:tr w:rsidR="00961B68" w14:paraId="5A2ECAD9" w14:textId="77777777" w:rsidTr="005A4FEC">
        <w:tc>
          <w:tcPr>
            <w:tcW w:w="6374" w:type="dxa"/>
          </w:tcPr>
          <w:p w14:paraId="4E5A8A9C" w14:textId="58FD3453" w:rsidR="00B6595F" w:rsidRDefault="00B6595F" w:rsidP="00601448">
            <w:pPr>
              <w:pStyle w:val="TableCopy"/>
            </w:pPr>
            <w:r>
              <w:t>Operational</w:t>
            </w:r>
            <w:r w:rsidR="00367E00">
              <w:t xml:space="preserve"> </w:t>
            </w:r>
            <w:r>
              <w:t>vehicle</w:t>
            </w:r>
            <w:r w:rsidR="00367E00">
              <w:t xml:space="preserve"> </w:t>
            </w:r>
            <w:r>
              <w:t>emissions</w:t>
            </w:r>
            <w:r w:rsidR="00367E00">
              <w:t xml:space="preserve"> </w:t>
            </w:r>
            <w:r>
              <w:t>offset</w:t>
            </w:r>
            <w:r w:rsidR="00367E00">
              <w:t xml:space="preserve"> </w:t>
            </w:r>
            <w:r>
              <w:t>through</w:t>
            </w:r>
            <w:r w:rsidR="00367E00">
              <w:t xml:space="preserve"> </w:t>
            </w:r>
            <w:r>
              <w:t>the</w:t>
            </w:r>
            <w:r w:rsidR="00367E00">
              <w:t xml:space="preserve"> </w:t>
            </w:r>
            <w:r>
              <w:t>purchasing</w:t>
            </w:r>
            <w:r w:rsidR="00367E00">
              <w:t xml:space="preserve"> </w:t>
            </w:r>
            <w:r>
              <w:t>of</w:t>
            </w:r>
            <w:r w:rsidR="00367E00">
              <w:t xml:space="preserve"> </w:t>
            </w:r>
            <w:r>
              <w:t>ACCUs(vi)</w:t>
            </w:r>
          </w:p>
        </w:tc>
        <w:tc>
          <w:tcPr>
            <w:tcW w:w="1630" w:type="dxa"/>
          </w:tcPr>
          <w:p w14:paraId="02844EBA" w14:textId="77777777" w:rsidR="00B6595F" w:rsidRDefault="00B6595F" w:rsidP="00601448">
            <w:pPr>
              <w:pStyle w:val="TableCopy"/>
              <w:jc w:val="right"/>
            </w:pPr>
            <w:r>
              <w:t>0</w:t>
            </w:r>
          </w:p>
        </w:tc>
        <w:tc>
          <w:tcPr>
            <w:tcW w:w="1630" w:type="dxa"/>
          </w:tcPr>
          <w:p w14:paraId="28CCF70F" w14:textId="77777777" w:rsidR="00B6595F" w:rsidRDefault="00B6595F" w:rsidP="00601448">
            <w:pPr>
              <w:pStyle w:val="TableCopy"/>
              <w:jc w:val="right"/>
            </w:pPr>
            <w:r>
              <w:t>3,943</w:t>
            </w:r>
          </w:p>
        </w:tc>
      </w:tr>
      <w:tr w:rsidR="00961B68" w:rsidRPr="00601448" w14:paraId="7269FBD4" w14:textId="77777777" w:rsidTr="005A4FEC">
        <w:tc>
          <w:tcPr>
            <w:tcW w:w="6374" w:type="dxa"/>
          </w:tcPr>
          <w:p w14:paraId="23762D96" w14:textId="504A4559" w:rsidR="00B6595F" w:rsidRPr="00601448" w:rsidRDefault="00B6595F" w:rsidP="00601448">
            <w:pPr>
              <w:pStyle w:val="TableCopy"/>
              <w:rPr>
                <w:b/>
                <w:bCs/>
              </w:rPr>
            </w:pPr>
            <w:r w:rsidRPr="00601448">
              <w:rPr>
                <w:b/>
                <w:bCs/>
              </w:rPr>
              <w:t>Operational</w:t>
            </w:r>
            <w:r w:rsidR="00367E00" w:rsidRPr="00601448">
              <w:rPr>
                <w:b/>
                <w:bCs/>
              </w:rPr>
              <w:t xml:space="preserve"> </w:t>
            </w:r>
            <w:r w:rsidRPr="00601448">
              <w:rPr>
                <w:b/>
                <w:bCs/>
              </w:rPr>
              <w:t>aviation</w:t>
            </w:r>
            <w:r w:rsidRPr="00601448">
              <w:rPr>
                <w:b/>
                <w:bCs/>
                <w:vertAlign w:val="superscript"/>
              </w:rPr>
              <w:t>(iv)</w:t>
            </w:r>
          </w:p>
        </w:tc>
        <w:tc>
          <w:tcPr>
            <w:tcW w:w="1630" w:type="dxa"/>
          </w:tcPr>
          <w:p w14:paraId="07BF8C4B" w14:textId="77777777" w:rsidR="00B6595F" w:rsidRPr="00601448" w:rsidRDefault="00B6595F" w:rsidP="00601448">
            <w:pPr>
              <w:pStyle w:val="TableCopy"/>
              <w:jc w:val="right"/>
              <w:rPr>
                <w:b/>
                <w:bCs/>
              </w:rPr>
            </w:pPr>
            <w:r w:rsidRPr="00601448">
              <w:rPr>
                <w:b/>
                <w:bCs/>
              </w:rPr>
              <w:t>2,661</w:t>
            </w:r>
          </w:p>
        </w:tc>
        <w:tc>
          <w:tcPr>
            <w:tcW w:w="1630" w:type="dxa"/>
          </w:tcPr>
          <w:p w14:paraId="5A75C095" w14:textId="77777777" w:rsidR="00B6595F" w:rsidRPr="00601448" w:rsidRDefault="00B6595F" w:rsidP="00601448">
            <w:pPr>
              <w:pStyle w:val="TableCopy"/>
              <w:jc w:val="right"/>
              <w:rPr>
                <w:b/>
                <w:bCs/>
              </w:rPr>
            </w:pPr>
            <w:r w:rsidRPr="00601448">
              <w:rPr>
                <w:b/>
                <w:bCs/>
              </w:rPr>
              <w:t>2,436</w:t>
            </w:r>
          </w:p>
        </w:tc>
      </w:tr>
      <w:tr w:rsidR="00961B68" w14:paraId="5B106B78" w14:textId="77777777" w:rsidTr="005A4FEC">
        <w:tc>
          <w:tcPr>
            <w:tcW w:w="6374" w:type="dxa"/>
          </w:tcPr>
          <w:p w14:paraId="66EEDCD7" w14:textId="77777777" w:rsidR="00B6595F" w:rsidRDefault="00B6595F" w:rsidP="00601448">
            <w:pPr>
              <w:pStyle w:val="TableCopy"/>
            </w:pPr>
            <w:r>
              <w:t>Kerosene</w:t>
            </w:r>
          </w:p>
        </w:tc>
        <w:tc>
          <w:tcPr>
            <w:tcW w:w="1630" w:type="dxa"/>
          </w:tcPr>
          <w:p w14:paraId="749B0270" w14:textId="77777777" w:rsidR="00B6595F" w:rsidRDefault="00B6595F" w:rsidP="00601448">
            <w:pPr>
              <w:pStyle w:val="TableCopy"/>
              <w:jc w:val="right"/>
            </w:pPr>
            <w:r>
              <w:t>2,592</w:t>
            </w:r>
          </w:p>
        </w:tc>
        <w:tc>
          <w:tcPr>
            <w:tcW w:w="1630" w:type="dxa"/>
          </w:tcPr>
          <w:p w14:paraId="79B976D3" w14:textId="77777777" w:rsidR="00B6595F" w:rsidRDefault="00B6595F" w:rsidP="00601448">
            <w:pPr>
              <w:pStyle w:val="TableCopy"/>
              <w:jc w:val="right"/>
            </w:pPr>
            <w:r>
              <w:t>2,324</w:t>
            </w:r>
          </w:p>
        </w:tc>
      </w:tr>
      <w:tr w:rsidR="00961B68" w14:paraId="2D6F7D17" w14:textId="77777777" w:rsidTr="005A4FEC">
        <w:tc>
          <w:tcPr>
            <w:tcW w:w="6374" w:type="dxa"/>
          </w:tcPr>
          <w:p w14:paraId="1FF7CD50" w14:textId="77777777" w:rsidR="00B6595F" w:rsidRDefault="00B6595F" w:rsidP="00601448">
            <w:pPr>
              <w:pStyle w:val="TableCopy"/>
            </w:pPr>
            <w:r>
              <w:t>Gasoline</w:t>
            </w:r>
          </w:p>
        </w:tc>
        <w:tc>
          <w:tcPr>
            <w:tcW w:w="1630" w:type="dxa"/>
          </w:tcPr>
          <w:p w14:paraId="008C2D10" w14:textId="77777777" w:rsidR="00B6595F" w:rsidRDefault="00B6595F" w:rsidP="00601448">
            <w:pPr>
              <w:pStyle w:val="TableCopy"/>
              <w:jc w:val="right"/>
            </w:pPr>
            <w:r>
              <w:t>69</w:t>
            </w:r>
          </w:p>
        </w:tc>
        <w:tc>
          <w:tcPr>
            <w:tcW w:w="1630" w:type="dxa"/>
          </w:tcPr>
          <w:p w14:paraId="1CA97EBB" w14:textId="77777777" w:rsidR="00B6595F" w:rsidRDefault="00B6595F" w:rsidP="00601448">
            <w:pPr>
              <w:pStyle w:val="TableCopy"/>
              <w:jc w:val="right"/>
            </w:pPr>
            <w:r>
              <w:t>112</w:t>
            </w:r>
          </w:p>
        </w:tc>
      </w:tr>
    </w:tbl>
    <w:p w14:paraId="16F984DB" w14:textId="313FE36D" w:rsidR="00B6595F" w:rsidRPr="00A34DC8" w:rsidRDefault="00B6595F" w:rsidP="00904D0B">
      <w:pPr>
        <w:pStyle w:val="TableFootnote"/>
      </w:pPr>
      <w:r w:rsidRPr="00A34DC8">
        <w:t>Explanatory</w:t>
      </w:r>
      <w:r w:rsidR="00367E00" w:rsidRPr="00A34DC8">
        <w:t xml:space="preserve"> </w:t>
      </w:r>
      <w:r w:rsidRPr="00A34DC8">
        <w:t>notes:</w:t>
      </w:r>
    </w:p>
    <w:p w14:paraId="7D6A8894" w14:textId="18540F08" w:rsidR="00B6595F" w:rsidRDefault="00B6595F" w:rsidP="00601448">
      <w:pPr>
        <w:pStyle w:val="TableFootnote"/>
        <w:tabs>
          <w:tab w:val="left" w:pos="284"/>
        </w:tabs>
        <w:ind w:left="284" w:hanging="284"/>
      </w:pPr>
      <w:r>
        <w:t>i.</w:t>
      </w:r>
      <w:r>
        <w:tab/>
        <w:t>The</w:t>
      </w:r>
      <w:r w:rsidR="00367E00">
        <w:t xml:space="preserve"> </w:t>
      </w:r>
      <w:r>
        <w:t>shared</w:t>
      </w:r>
      <w:r w:rsidR="00367E00">
        <w:t xml:space="preserve"> </w:t>
      </w:r>
      <w:r>
        <w:t>passenger</w:t>
      </w:r>
      <w:r w:rsidR="00367E00">
        <w:t xml:space="preserve"> </w:t>
      </w:r>
      <w:r>
        <w:t>vehicle</w:t>
      </w:r>
      <w:r w:rsidR="00367E00">
        <w:t xml:space="preserve"> </w:t>
      </w:r>
      <w:r>
        <w:t>fleet</w:t>
      </w:r>
      <w:r w:rsidR="00367E00">
        <w:t xml:space="preserve"> </w:t>
      </w:r>
      <w:r>
        <w:t>includes</w:t>
      </w:r>
      <w:r w:rsidR="00367E00">
        <w:t xml:space="preserve"> </w:t>
      </w:r>
      <w:r>
        <w:t>leased</w:t>
      </w:r>
      <w:r w:rsidR="00367E00">
        <w:t xml:space="preserve"> </w:t>
      </w:r>
      <w:r>
        <w:t>vehicles</w:t>
      </w:r>
      <w:r w:rsidR="00367E00">
        <w:t xml:space="preserve"> </w:t>
      </w:r>
      <w:r>
        <w:t>and</w:t>
      </w:r>
      <w:r w:rsidR="00367E00">
        <w:t xml:space="preserve"> </w:t>
      </w:r>
      <w:r>
        <w:t>departmental</w:t>
      </w:r>
      <w:r w:rsidR="00367E00">
        <w:t xml:space="preserve"> </w:t>
      </w:r>
      <w:r>
        <w:t>use</w:t>
      </w:r>
      <w:r w:rsidR="00367E00">
        <w:t xml:space="preserve"> </w:t>
      </w:r>
      <w:r>
        <w:t>of</w:t>
      </w:r>
      <w:r w:rsidR="00367E00">
        <w:t xml:space="preserve"> </w:t>
      </w:r>
      <w:r>
        <w:t>the</w:t>
      </w:r>
      <w:r w:rsidR="00367E00">
        <w:t xml:space="preserve"> </w:t>
      </w:r>
      <w:r>
        <w:t>vehicle</w:t>
      </w:r>
      <w:r w:rsidR="00367E00">
        <w:t xml:space="preserve"> </w:t>
      </w:r>
      <w:r>
        <w:t>fleet</w:t>
      </w:r>
      <w:r w:rsidR="00367E00">
        <w:t xml:space="preserve"> </w:t>
      </w:r>
      <w:r>
        <w:t>managed</w:t>
      </w:r>
      <w:r w:rsidR="00367E00">
        <w:t xml:space="preserve"> </w:t>
      </w:r>
      <w:r>
        <w:t>by</w:t>
      </w:r>
      <w:r w:rsidR="00367E00">
        <w:t xml:space="preserve"> </w:t>
      </w:r>
      <w:r>
        <w:t>the</w:t>
      </w:r>
      <w:r w:rsidR="00367E00">
        <w:t xml:space="preserve"> </w:t>
      </w:r>
      <w:r>
        <w:t>Department</w:t>
      </w:r>
      <w:r w:rsidR="00367E00">
        <w:t xml:space="preserve"> </w:t>
      </w:r>
      <w:r>
        <w:t>of</w:t>
      </w:r>
      <w:r w:rsidR="00367E00">
        <w:t xml:space="preserve"> </w:t>
      </w:r>
      <w:r>
        <w:t>Government</w:t>
      </w:r>
      <w:r w:rsidR="00367E00">
        <w:t xml:space="preserve"> </w:t>
      </w:r>
      <w:r>
        <w:t>Services.</w:t>
      </w:r>
      <w:r w:rsidR="00367E00">
        <w:t xml:space="preserve"> </w:t>
      </w:r>
      <w:r>
        <w:t>For</w:t>
      </w:r>
      <w:r w:rsidR="00367E00">
        <w:t xml:space="preserve"> </w:t>
      </w:r>
      <w:r>
        <w:t>2022–23,</w:t>
      </w:r>
      <w:r w:rsidR="00367E00">
        <w:t xml:space="preserve"> </w:t>
      </w:r>
      <w:r>
        <w:t>this</w:t>
      </w:r>
      <w:r w:rsidR="00367E00">
        <w:t xml:space="preserve"> </w:t>
      </w:r>
      <w:r>
        <w:t>data</w:t>
      </w:r>
      <w:r w:rsidR="00367E00">
        <w:t xml:space="preserve"> </w:t>
      </w:r>
      <w:r>
        <w:t>included</w:t>
      </w:r>
      <w:r w:rsidR="00367E00">
        <w:t xml:space="preserve"> </w:t>
      </w:r>
      <w:r>
        <w:t>the</w:t>
      </w:r>
      <w:r w:rsidR="00367E00">
        <w:t xml:space="preserve"> </w:t>
      </w:r>
      <w:r>
        <w:t>vehicles</w:t>
      </w:r>
      <w:r w:rsidR="00367E00">
        <w:t xml:space="preserve"> </w:t>
      </w:r>
      <w:r>
        <w:t>that</w:t>
      </w:r>
      <w:r w:rsidR="00367E00">
        <w:t xml:space="preserve"> </w:t>
      </w:r>
      <w:r>
        <w:t>transferred</w:t>
      </w:r>
      <w:r w:rsidR="00367E00">
        <w:t xml:space="preserve"> </w:t>
      </w:r>
      <w:r>
        <w:t>to</w:t>
      </w:r>
      <w:r w:rsidR="00367E00">
        <w:t xml:space="preserve"> </w:t>
      </w:r>
      <w:r>
        <w:t>the</w:t>
      </w:r>
      <w:r w:rsidR="00367E00">
        <w:t xml:space="preserve"> </w:t>
      </w:r>
      <w:r>
        <w:t>Department</w:t>
      </w:r>
      <w:r w:rsidR="00367E00">
        <w:t xml:space="preserve"> </w:t>
      </w:r>
      <w:r>
        <w:t>of</w:t>
      </w:r>
      <w:r w:rsidR="00367E00">
        <w:t xml:space="preserve"> </w:t>
      </w:r>
      <w:r>
        <w:t>Transport</w:t>
      </w:r>
      <w:r w:rsidR="00367E00">
        <w:t xml:space="preserve"> </w:t>
      </w:r>
      <w:r>
        <w:t>and</w:t>
      </w:r>
      <w:r w:rsidR="00367E00">
        <w:t xml:space="preserve"> </w:t>
      </w:r>
      <w:r>
        <w:t>Planning</w:t>
      </w:r>
      <w:r w:rsidR="00367E00">
        <w:t xml:space="preserve"> </w:t>
      </w:r>
      <w:r>
        <w:t>that</w:t>
      </w:r>
      <w:r w:rsidR="00367E00">
        <w:t xml:space="preserve"> </w:t>
      </w:r>
      <w:r>
        <w:t>were</w:t>
      </w:r>
      <w:r w:rsidR="00367E00">
        <w:t xml:space="preserve"> </w:t>
      </w:r>
      <w:r>
        <w:t>managed</w:t>
      </w:r>
      <w:r w:rsidR="00367E00">
        <w:t xml:space="preserve"> </w:t>
      </w:r>
      <w:r>
        <w:t>under</w:t>
      </w:r>
      <w:r w:rsidR="00367E00">
        <w:t xml:space="preserve"> </w:t>
      </w:r>
      <w:r>
        <w:t>the</w:t>
      </w:r>
      <w:r w:rsidR="00367E00">
        <w:t xml:space="preserve"> </w:t>
      </w:r>
      <w:r>
        <w:t>DEECA</w:t>
      </w:r>
      <w:r w:rsidR="00367E00">
        <w:t xml:space="preserve"> </w:t>
      </w:r>
      <w:r>
        <w:t>system.</w:t>
      </w:r>
      <w:r w:rsidR="00367E00">
        <w:t xml:space="preserve"> </w:t>
      </w:r>
      <w:r>
        <w:t>Energy</w:t>
      </w:r>
      <w:r w:rsidR="00367E00">
        <w:t xml:space="preserve"> </w:t>
      </w:r>
      <w:r>
        <w:t>use</w:t>
      </w:r>
      <w:r w:rsidR="00367E00">
        <w:t xml:space="preserve"> </w:t>
      </w:r>
      <w:r>
        <w:t>linked</w:t>
      </w:r>
      <w:r w:rsidR="00367E00">
        <w:t xml:space="preserve"> </w:t>
      </w:r>
      <w:r>
        <w:t>to</w:t>
      </w:r>
      <w:r w:rsidR="00367E00">
        <w:t xml:space="preserve"> </w:t>
      </w:r>
      <w:r>
        <w:t>ZEVs</w:t>
      </w:r>
      <w:r w:rsidR="00367E00">
        <w:t xml:space="preserve"> </w:t>
      </w:r>
      <w:r>
        <w:t>is</w:t>
      </w:r>
      <w:r w:rsidR="00367E00">
        <w:t xml:space="preserve"> </w:t>
      </w:r>
      <w:r>
        <w:t>captured</w:t>
      </w:r>
      <w:r w:rsidR="00367E00">
        <w:t xml:space="preserve"> </w:t>
      </w:r>
      <w:r>
        <w:t>under</w:t>
      </w:r>
      <w:r w:rsidR="00367E00">
        <w:t xml:space="preserve"> </w:t>
      </w:r>
      <w:r>
        <w:t>building</w:t>
      </w:r>
      <w:r w:rsidR="00367E00">
        <w:t xml:space="preserve"> </w:t>
      </w:r>
      <w:r>
        <w:t>energy</w:t>
      </w:r>
      <w:r w:rsidR="00367E00">
        <w:t xml:space="preserve"> </w:t>
      </w:r>
      <w:r>
        <w:t>from</w:t>
      </w:r>
      <w:r w:rsidR="00367E00">
        <w:t xml:space="preserve"> </w:t>
      </w:r>
      <w:r>
        <w:t>ZEV</w:t>
      </w:r>
      <w:r w:rsidR="00367E00">
        <w:t xml:space="preserve"> </w:t>
      </w:r>
      <w:r>
        <w:t>charging</w:t>
      </w:r>
      <w:r w:rsidR="00367E00">
        <w:t xml:space="preserve"> </w:t>
      </w:r>
      <w:r>
        <w:t>infrastructure.</w:t>
      </w:r>
      <w:r w:rsidR="00367E00">
        <w:t xml:space="preserve"> </w:t>
      </w:r>
      <w:r>
        <w:t>Executive</w:t>
      </w:r>
      <w:r w:rsidR="00367E00">
        <w:t xml:space="preserve"> </w:t>
      </w:r>
      <w:r>
        <w:t>vehicles</w:t>
      </w:r>
      <w:r w:rsidR="00367E00">
        <w:t xml:space="preserve"> </w:t>
      </w:r>
      <w:r>
        <w:t>are</w:t>
      </w:r>
      <w:r w:rsidR="00367E00">
        <w:t xml:space="preserve"> </w:t>
      </w:r>
      <w:r>
        <w:t>not</w:t>
      </w:r>
      <w:r w:rsidR="00367E00">
        <w:t xml:space="preserve"> </w:t>
      </w:r>
      <w:r>
        <w:t>included</w:t>
      </w:r>
      <w:r w:rsidR="00367E00">
        <w:t xml:space="preserve"> </w:t>
      </w:r>
      <w:r>
        <w:t>in</w:t>
      </w:r>
      <w:r w:rsidR="00367E00">
        <w:t xml:space="preserve"> </w:t>
      </w:r>
      <w:r>
        <w:t>the</w:t>
      </w:r>
      <w:r w:rsidR="00367E00">
        <w:t xml:space="preserve"> </w:t>
      </w:r>
      <w:r>
        <w:t>shared</w:t>
      </w:r>
      <w:r w:rsidR="00367E00">
        <w:t xml:space="preserve"> </w:t>
      </w:r>
      <w:r>
        <w:t>passenger</w:t>
      </w:r>
      <w:r w:rsidR="00367E00">
        <w:t xml:space="preserve"> </w:t>
      </w:r>
      <w:r>
        <w:t>vehicle</w:t>
      </w:r>
      <w:r w:rsidR="00367E00">
        <w:t xml:space="preserve"> </w:t>
      </w:r>
      <w:r>
        <w:t>fleet</w:t>
      </w:r>
      <w:r w:rsidR="00367E00">
        <w:t xml:space="preserve"> </w:t>
      </w:r>
      <w:r>
        <w:t>and</w:t>
      </w:r>
      <w:r w:rsidR="00367E00">
        <w:t xml:space="preserve"> </w:t>
      </w:r>
      <w:r>
        <w:t>are</w:t>
      </w:r>
      <w:r w:rsidR="00367E00">
        <w:t xml:space="preserve"> </w:t>
      </w:r>
      <w:r>
        <w:t>not</w:t>
      </w:r>
      <w:r w:rsidR="00367E00">
        <w:t xml:space="preserve"> </w:t>
      </w:r>
      <w:r>
        <w:t>covered</w:t>
      </w:r>
      <w:r w:rsidR="00367E00">
        <w:t xml:space="preserve"> </w:t>
      </w:r>
      <w:r>
        <w:t>under</w:t>
      </w:r>
      <w:r w:rsidR="00367E00">
        <w:t xml:space="preserve"> </w:t>
      </w:r>
      <w:r>
        <w:t>FRD</w:t>
      </w:r>
      <w:r w:rsidR="00367E00">
        <w:t xml:space="preserve"> </w:t>
      </w:r>
      <w:r>
        <w:t>24</w:t>
      </w:r>
      <w:r w:rsidR="00367E00">
        <w:t xml:space="preserve"> </w:t>
      </w:r>
      <w:r>
        <w:t>reporting.</w:t>
      </w:r>
      <w:r w:rsidR="00367E00">
        <w:t xml:space="preserve"> </w:t>
      </w:r>
    </w:p>
    <w:p w14:paraId="7B06951A" w14:textId="6BD168F7" w:rsidR="00B6595F" w:rsidRDefault="00B6595F" w:rsidP="00601448">
      <w:pPr>
        <w:pStyle w:val="TableFootnote"/>
        <w:tabs>
          <w:tab w:val="left" w:pos="284"/>
        </w:tabs>
        <w:ind w:left="284" w:hanging="284"/>
      </w:pPr>
      <w:r>
        <w:t>ii.</w:t>
      </w:r>
      <w:r>
        <w:tab/>
        <w:t>The</w:t>
      </w:r>
      <w:r w:rsidR="00367E00">
        <w:t xml:space="preserve"> </w:t>
      </w:r>
      <w:r>
        <w:t>2022–23</w:t>
      </w:r>
      <w:r w:rsidR="00367E00">
        <w:t xml:space="preserve"> </w:t>
      </w:r>
      <w:r>
        <w:t>figures</w:t>
      </w:r>
      <w:r w:rsidR="00367E00">
        <w:t xml:space="preserve"> </w:t>
      </w:r>
      <w:r>
        <w:t>have</w:t>
      </w:r>
      <w:r w:rsidR="00367E00">
        <w:t xml:space="preserve"> </w:t>
      </w:r>
      <w:r>
        <w:t>been</w:t>
      </w:r>
      <w:r w:rsidR="00367E00">
        <w:t xml:space="preserve"> </w:t>
      </w:r>
      <w:r>
        <w:t>updated</w:t>
      </w:r>
      <w:r w:rsidR="00367E00">
        <w:t xml:space="preserve"> </w:t>
      </w:r>
      <w:r>
        <w:t>to</w:t>
      </w:r>
      <w:r w:rsidR="00367E00">
        <w:t xml:space="preserve"> </w:t>
      </w:r>
      <w:r>
        <w:t>include</w:t>
      </w:r>
      <w:r w:rsidR="00367E00">
        <w:t xml:space="preserve"> </w:t>
      </w:r>
      <w:r>
        <w:t>actual</w:t>
      </w:r>
      <w:r w:rsidR="00367E00">
        <w:t xml:space="preserve"> </w:t>
      </w:r>
      <w:r>
        <w:t>rather</w:t>
      </w:r>
      <w:r w:rsidR="00367E00">
        <w:t xml:space="preserve"> </w:t>
      </w:r>
      <w:r>
        <w:t>than</w:t>
      </w:r>
      <w:r w:rsidR="00367E00">
        <w:t xml:space="preserve"> </w:t>
      </w:r>
      <w:r>
        <w:t>estimated</w:t>
      </w:r>
      <w:r w:rsidR="00367E00">
        <w:t xml:space="preserve"> </w:t>
      </w:r>
      <w:r>
        <w:t>consumption</w:t>
      </w:r>
      <w:r w:rsidR="00367E00">
        <w:t xml:space="preserve"> </w:t>
      </w:r>
      <w:r>
        <w:t>data.</w:t>
      </w:r>
      <w:r w:rsidR="00367E00">
        <w:t xml:space="preserve"> </w:t>
      </w:r>
    </w:p>
    <w:p w14:paraId="46930E4A" w14:textId="5BB4BB5F" w:rsidR="00B6595F" w:rsidRDefault="00B6595F" w:rsidP="00601448">
      <w:pPr>
        <w:pStyle w:val="TableFootnote"/>
        <w:tabs>
          <w:tab w:val="left" w:pos="284"/>
        </w:tabs>
        <w:ind w:left="284" w:hanging="284"/>
      </w:pPr>
      <w:r>
        <w:t>iii.</w:t>
      </w:r>
      <w:r>
        <w:tab/>
        <w:t>The</w:t>
      </w:r>
      <w:r w:rsidR="00367E00">
        <w:t xml:space="preserve"> </w:t>
      </w:r>
      <w:r>
        <w:t>BFSG</w:t>
      </w:r>
      <w:r w:rsidR="00367E00">
        <w:t xml:space="preserve"> </w:t>
      </w:r>
      <w:r>
        <w:t>operational</w:t>
      </w:r>
      <w:r w:rsidR="00367E00">
        <w:t xml:space="preserve"> </w:t>
      </w:r>
      <w:r>
        <w:t>vehicle</w:t>
      </w:r>
      <w:r w:rsidR="00367E00">
        <w:t xml:space="preserve"> </w:t>
      </w:r>
      <w:r>
        <w:t>fleet</w:t>
      </w:r>
      <w:r w:rsidR="00367E00">
        <w:t xml:space="preserve"> </w:t>
      </w:r>
      <w:r>
        <w:t>includes</w:t>
      </w:r>
      <w:r w:rsidR="00367E00">
        <w:t xml:space="preserve"> </w:t>
      </w:r>
      <w:r>
        <w:t>all</w:t>
      </w:r>
      <w:r w:rsidR="00367E00">
        <w:t xml:space="preserve"> </w:t>
      </w:r>
      <w:r>
        <w:t>owned</w:t>
      </w:r>
      <w:r w:rsidR="00367E00">
        <w:t xml:space="preserve"> </w:t>
      </w:r>
      <w:r>
        <w:t>and</w:t>
      </w:r>
      <w:r w:rsidR="00367E00">
        <w:t xml:space="preserve"> </w:t>
      </w:r>
      <w:r>
        <w:t>leased</w:t>
      </w:r>
      <w:r w:rsidR="00367E00">
        <w:t xml:space="preserve"> </w:t>
      </w:r>
      <w:r>
        <w:t>utility</w:t>
      </w:r>
      <w:r w:rsidR="00367E00">
        <w:t xml:space="preserve"> </w:t>
      </w:r>
      <w:r>
        <w:t>vehicles,</w:t>
      </w:r>
      <w:r w:rsidR="00367E00">
        <w:t xml:space="preserve"> </w:t>
      </w:r>
      <w:r>
        <w:t>ultralight</w:t>
      </w:r>
      <w:r w:rsidR="00367E00">
        <w:t xml:space="preserve"> </w:t>
      </w:r>
      <w:r>
        <w:t>tankers,</w:t>
      </w:r>
      <w:r w:rsidR="00367E00">
        <w:t xml:space="preserve"> </w:t>
      </w:r>
      <w:r>
        <w:t>heavy</w:t>
      </w:r>
      <w:r w:rsidR="00367E00">
        <w:t xml:space="preserve"> </w:t>
      </w:r>
      <w:r>
        <w:t>tankers,</w:t>
      </w:r>
      <w:r w:rsidR="00367E00">
        <w:t xml:space="preserve"> </w:t>
      </w:r>
      <w:r>
        <w:t>dozers,</w:t>
      </w:r>
      <w:r w:rsidR="00367E00">
        <w:t xml:space="preserve"> </w:t>
      </w:r>
      <w:r>
        <w:t>heavy-duty</w:t>
      </w:r>
      <w:r w:rsidR="00367E00">
        <w:t xml:space="preserve"> </w:t>
      </w:r>
      <w:r>
        <w:t>vehicles,</w:t>
      </w:r>
      <w:r w:rsidR="00367E00">
        <w:t xml:space="preserve"> </w:t>
      </w:r>
      <w:r>
        <w:t>and</w:t>
      </w:r>
      <w:r w:rsidR="00367E00">
        <w:t xml:space="preserve"> </w:t>
      </w:r>
      <w:r>
        <w:t>farm</w:t>
      </w:r>
      <w:r w:rsidR="00367E00">
        <w:t xml:space="preserve"> </w:t>
      </w:r>
      <w:r>
        <w:t>vehicles.</w:t>
      </w:r>
      <w:r w:rsidR="00367E00">
        <w:t xml:space="preserve"> </w:t>
      </w:r>
      <w:r>
        <w:t>In</w:t>
      </w:r>
      <w:r w:rsidR="00367E00">
        <w:t xml:space="preserve"> </w:t>
      </w:r>
      <w:r>
        <w:t>addition</w:t>
      </w:r>
      <w:r w:rsidR="00367E00">
        <w:t xml:space="preserve"> </w:t>
      </w:r>
      <w:r>
        <w:t>to</w:t>
      </w:r>
      <w:r w:rsidR="00367E00">
        <w:t xml:space="preserve"> </w:t>
      </w:r>
      <w:r>
        <w:t>this</w:t>
      </w:r>
      <w:r w:rsidR="00367E00">
        <w:t xml:space="preserve"> </w:t>
      </w:r>
      <w:r>
        <w:t>fleet,</w:t>
      </w:r>
      <w:r w:rsidR="00367E00">
        <w:t xml:space="preserve"> </w:t>
      </w:r>
      <w:r>
        <w:t>BFSG</w:t>
      </w:r>
      <w:r w:rsidR="00367E00">
        <w:t xml:space="preserve"> </w:t>
      </w:r>
      <w:r>
        <w:t>also</w:t>
      </w:r>
      <w:r w:rsidR="00367E00">
        <w:t xml:space="preserve"> </w:t>
      </w:r>
      <w:r>
        <w:t>has</w:t>
      </w:r>
      <w:r w:rsidR="00367E00">
        <w:t xml:space="preserve"> </w:t>
      </w:r>
      <w:r>
        <w:t>access</w:t>
      </w:r>
      <w:r w:rsidR="00367E00">
        <w:t xml:space="preserve"> </w:t>
      </w:r>
      <w:r>
        <w:t>to</w:t>
      </w:r>
      <w:r w:rsidR="00367E00">
        <w:t xml:space="preserve"> </w:t>
      </w:r>
      <w:r>
        <w:t>an</w:t>
      </w:r>
      <w:r w:rsidR="00367E00">
        <w:t xml:space="preserve"> </w:t>
      </w:r>
      <w:r>
        <w:t>additional</w:t>
      </w:r>
      <w:r w:rsidR="00367E00">
        <w:t xml:space="preserve"> </w:t>
      </w:r>
      <w:r>
        <w:t>vehicle</w:t>
      </w:r>
      <w:r w:rsidR="00367E00">
        <w:t xml:space="preserve"> </w:t>
      </w:r>
      <w:r>
        <w:t>fleet</w:t>
      </w:r>
      <w:r w:rsidR="00367E00">
        <w:t xml:space="preserve"> </w:t>
      </w:r>
      <w:r>
        <w:t>under</w:t>
      </w:r>
      <w:r w:rsidR="00367E00">
        <w:t xml:space="preserve"> </w:t>
      </w:r>
      <w:r>
        <w:t>a</w:t>
      </w:r>
      <w:r w:rsidR="00367E00">
        <w:t xml:space="preserve"> </w:t>
      </w:r>
      <w:r>
        <w:t>‘wet</w:t>
      </w:r>
      <w:r w:rsidR="00367E00">
        <w:t xml:space="preserve"> </w:t>
      </w:r>
      <w:r>
        <w:t>hire’</w:t>
      </w:r>
      <w:r w:rsidR="00367E00">
        <w:t xml:space="preserve"> </w:t>
      </w:r>
      <w:r>
        <w:t>arrangement</w:t>
      </w:r>
      <w:r w:rsidR="00367E00">
        <w:t xml:space="preserve"> </w:t>
      </w:r>
      <w:r>
        <w:t>where</w:t>
      </w:r>
      <w:r w:rsidR="00367E00">
        <w:t xml:space="preserve"> </w:t>
      </w:r>
      <w:r>
        <w:t>the</w:t>
      </w:r>
      <w:r w:rsidR="00367E00">
        <w:t xml:space="preserve"> </w:t>
      </w:r>
      <w:r>
        <w:t>machine,</w:t>
      </w:r>
      <w:r w:rsidR="00367E00">
        <w:t xml:space="preserve"> </w:t>
      </w:r>
      <w:r>
        <w:t>operator,</w:t>
      </w:r>
      <w:r w:rsidR="00367E00">
        <w:t xml:space="preserve"> </w:t>
      </w:r>
      <w:r>
        <w:t>and</w:t>
      </w:r>
      <w:r w:rsidR="00367E00">
        <w:t xml:space="preserve"> </w:t>
      </w:r>
      <w:r>
        <w:t>fuels</w:t>
      </w:r>
      <w:r w:rsidR="00367E00">
        <w:t xml:space="preserve"> </w:t>
      </w:r>
      <w:r>
        <w:t>are</w:t>
      </w:r>
      <w:r w:rsidR="00367E00">
        <w:t xml:space="preserve"> </w:t>
      </w:r>
      <w:r>
        <w:t>provided</w:t>
      </w:r>
      <w:r w:rsidR="00367E00">
        <w:t xml:space="preserve"> </w:t>
      </w:r>
      <w:r>
        <w:t>by</w:t>
      </w:r>
      <w:r w:rsidR="00367E00">
        <w:t xml:space="preserve"> </w:t>
      </w:r>
      <w:r>
        <w:t>a</w:t>
      </w:r>
      <w:r w:rsidR="00367E00">
        <w:t xml:space="preserve"> </w:t>
      </w:r>
      <w:r>
        <w:t>contractor.</w:t>
      </w:r>
      <w:r w:rsidR="00367E00">
        <w:t xml:space="preserve"> </w:t>
      </w:r>
      <w:r>
        <w:t>Use</w:t>
      </w:r>
      <w:r w:rsidR="00367E00">
        <w:t xml:space="preserve"> </w:t>
      </w:r>
      <w:r>
        <w:t>of</w:t>
      </w:r>
      <w:r w:rsidR="00367E00">
        <w:t xml:space="preserve"> </w:t>
      </w:r>
      <w:r>
        <w:t>this</w:t>
      </w:r>
      <w:r w:rsidR="00367E00">
        <w:t xml:space="preserve"> </w:t>
      </w:r>
      <w:r>
        <w:t>‘wet</w:t>
      </w:r>
      <w:r w:rsidR="00367E00">
        <w:t xml:space="preserve"> </w:t>
      </w:r>
      <w:r>
        <w:t>hire’</w:t>
      </w:r>
      <w:r w:rsidR="00367E00">
        <w:t xml:space="preserve"> </w:t>
      </w:r>
      <w:r>
        <w:t>fleet</w:t>
      </w:r>
      <w:r w:rsidR="00367E00">
        <w:t xml:space="preserve"> </w:t>
      </w:r>
      <w:r>
        <w:t>is</w:t>
      </w:r>
      <w:r w:rsidR="00367E00">
        <w:t xml:space="preserve"> </w:t>
      </w:r>
      <w:r>
        <w:t>currently</w:t>
      </w:r>
      <w:r w:rsidR="00367E00">
        <w:t xml:space="preserve"> </w:t>
      </w:r>
      <w:r>
        <w:t>not</w:t>
      </w:r>
      <w:r w:rsidR="00367E00">
        <w:t xml:space="preserve"> </w:t>
      </w:r>
      <w:r>
        <w:t>tracked</w:t>
      </w:r>
      <w:r w:rsidR="00367E00">
        <w:t xml:space="preserve"> </w:t>
      </w:r>
      <w:r>
        <w:t>or</w:t>
      </w:r>
      <w:r w:rsidR="00367E00">
        <w:t xml:space="preserve"> </w:t>
      </w:r>
      <w:r>
        <w:t>reported.</w:t>
      </w:r>
    </w:p>
    <w:p w14:paraId="129812DD" w14:textId="3F851E3A" w:rsidR="00B6595F" w:rsidRDefault="00B6595F" w:rsidP="00601448">
      <w:pPr>
        <w:pStyle w:val="TableFootnote"/>
        <w:tabs>
          <w:tab w:val="left" w:pos="284"/>
        </w:tabs>
        <w:ind w:left="284" w:hanging="284"/>
      </w:pPr>
      <w:r>
        <w:tab/>
        <w:t>All</w:t>
      </w:r>
      <w:r w:rsidR="00367E00">
        <w:t xml:space="preserve"> </w:t>
      </w:r>
      <w:r>
        <w:t>data</w:t>
      </w:r>
      <w:r w:rsidR="00367E00">
        <w:t xml:space="preserve"> </w:t>
      </w:r>
      <w:r>
        <w:t>for</w:t>
      </w:r>
      <w:r w:rsidR="00367E00">
        <w:t xml:space="preserve"> </w:t>
      </w:r>
      <w:r>
        <w:t>Agriculture</w:t>
      </w:r>
      <w:r w:rsidR="00367E00">
        <w:t xml:space="preserve"> </w:t>
      </w:r>
      <w:r>
        <w:t>Victoria</w:t>
      </w:r>
      <w:r w:rsidR="00367E00">
        <w:t xml:space="preserve"> </w:t>
      </w:r>
      <w:r>
        <w:t>operational</w:t>
      </w:r>
      <w:r w:rsidR="00367E00">
        <w:t xml:space="preserve"> </w:t>
      </w:r>
      <w:r>
        <w:t>farm</w:t>
      </w:r>
      <w:r w:rsidR="00367E00">
        <w:t xml:space="preserve"> </w:t>
      </w:r>
      <w:r>
        <w:t>vehicles</w:t>
      </w:r>
      <w:r w:rsidR="00367E00">
        <w:t xml:space="preserve"> </w:t>
      </w:r>
      <w:r>
        <w:t>is</w:t>
      </w:r>
      <w:r w:rsidR="00367E00">
        <w:t xml:space="preserve"> </w:t>
      </w:r>
      <w:r>
        <w:t>estimated,</w:t>
      </w:r>
      <w:r w:rsidR="00367E00">
        <w:t xml:space="preserve"> </w:t>
      </w:r>
      <w:r>
        <w:t>as</w:t>
      </w:r>
      <w:r w:rsidR="00367E00">
        <w:t xml:space="preserve"> </w:t>
      </w:r>
      <w:r>
        <w:t>this</w:t>
      </w:r>
      <w:r w:rsidR="00367E00">
        <w:t xml:space="preserve"> </w:t>
      </w:r>
      <w:r>
        <w:t>fleet</w:t>
      </w:r>
      <w:r w:rsidR="00367E00">
        <w:t xml:space="preserve"> </w:t>
      </w:r>
      <w:r>
        <w:t>is</w:t>
      </w:r>
      <w:r w:rsidR="00367E00">
        <w:t xml:space="preserve"> </w:t>
      </w:r>
      <w:r>
        <w:t>not</w:t>
      </w:r>
      <w:r w:rsidR="00367E00">
        <w:t xml:space="preserve"> </w:t>
      </w:r>
      <w:r>
        <w:t>currently</w:t>
      </w:r>
      <w:r w:rsidR="00367E00">
        <w:t xml:space="preserve"> </w:t>
      </w:r>
      <w:r>
        <w:t>tracked</w:t>
      </w:r>
      <w:r w:rsidR="00367E00">
        <w:t xml:space="preserve"> </w:t>
      </w:r>
      <w:r>
        <w:t>for</w:t>
      </w:r>
      <w:r w:rsidR="00367E00">
        <w:t xml:space="preserve"> </w:t>
      </w:r>
      <w:r>
        <w:t>reporting</w:t>
      </w:r>
      <w:r w:rsidR="00367E00">
        <w:t xml:space="preserve"> </w:t>
      </w:r>
      <w:r>
        <w:t>purposes.</w:t>
      </w:r>
      <w:r w:rsidR="00367E00">
        <w:t xml:space="preserve"> </w:t>
      </w:r>
      <w:r>
        <w:t>Systems</w:t>
      </w:r>
      <w:r w:rsidR="00367E00">
        <w:t xml:space="preserve"> </w:t>
      </w:r>
      <w:r>
        <w:t>will</w:t>
      </w:r>
      <w:r w:rsidR="00367E00">
        <w:t xml:space="preserve"> </w:t>
      </w:r>
      <w:r>
        <w:t>be</w:t>
      </w:r>
      <w:r w:rsidR="00367E00">
        <w:t xml:space="preserve"> </w:t>
      </w:r>
      <w:r>
        <w:t>established</w:t>
      </w:r>
      <w:r w:rsidR="00367E00">
        <w:t xml:space="preserve"> </w:t>
      </w:r>
      <w:r>
        <w:t>to</w:t>
      </w:r>
      <w:r w:rsidR="00367E00">
        <w:t xml:space="preserve"> </w:t>
      </w:r>
      <w:r>
        <w:t>include</w:t>
      </w:r>
      <w:r w:rsidR="00367E00">
        <w:t xml:space="preserve"> </w:t>
      </w:r>
      <w:r>
        <w:t>actual</w:t>
      </w:r>
      <w:r w:rsidR="00367E00">
        <w:t xml:space="preserve"> </w:t>
      </w:r>
      <w:r>
        <w:t>data</w:t>
      </w:r>
      <w:r w:rsidR="00367E00">
        <w:t xml:space="preserve"> </w:t>
      </w:r>
      <w:r>
        <w:t>for</w:t>
      </w:r>
      <w:r w:rsidR="00367E00">
        <w:t xml:space="preserve"> </w:t>
      </w:r>
      <w:r>
        <w:t>future</w:t>
      </w:r>
      <w:r w:rsidR="00367E00">
        <w:t xml:space="preserve"> </w:t>
      </w:r>
      <w:r>
        <w:t>annual</w:t>
      </w:r>
      <w:r w:rsidR="00367E00">
        <w:t xml:space="preserve"> </w:t>
      </w:r>
      <w:r>
        <w:t>reporting.</w:t>
      </w:r>
    </w:p>
    <w:p w14:paraId="6F1863ED" w14:textId="70E5746E" w:rsidR="00B6595F" w:rsidRDefault="00B6595F" w:rsidP="00601448">
      <w:pPr>
        <w:pStyle w:val="TableFootnote"/>
        <w:tabs>
          <w:tab w:val="left" w:pos="284"/>
        </w:tabs>
        <w:ind w:left="284" w:hanging="284"/>
      </w:pPr>
      <w:r>
        <w:t>iv.</w:t>
      </w:r>
      <w:r>
        <w:tab/>
        <w:t>The</w:t>
      </w:r>
      <w:r w:rsidR="00367E00">
        <w:t xml:space="preserve"> </w:t>
      </w:r>
      <w:r>
        <w:t>operational</w:t>
      </w:r>
      <w:r w:rsidR="00367E00">
        <w:t xml:space="preserve"> </w:t>
      </w:r>
      <w:r>
        <w:t>aviation</w:t>
      </w:r>
      <w:r w:rsidR="00367E00">
        <w:t xml:space="preserve"> </w:t>
      </w:r>
      <w:r>
        <w:t>data</w:t>
      </w:r>
      <w:r w:rsidR="00367E00">
        <w:t xml:space="preserve"> </w:t>
      </w:r>
      <w:r>
        <w:t>includes</w:t>
      </w:r>
      <w:r w:rsidR="00367E00">
        <w:t xml:space="preserve"> </w:t>
      </w:r>
      <w:r>
        <w:t>DEECA’s</w:t>
      </w:r>
      <w:r w:rsidR="00367E00">
        <w:t xml:space="preserve"> </w:t>
      </w:r>
      <w:r>
        <w:t>use</w:t>
      </w:r>
      <w:r w:rsidR="00367E00">
        <w:t xml:space="preserve"> </w:t>
      </w:r>
      <w:r>
        <w:t>of</w:t>
      </w:r>
      <w:r w:rsidR="00367E00">
        <w:t xml:space="preserve"> </w:t>
      </w:r>
      <w:r>
        <w:t>a</w:t>
      </w:r>
      <w:r w:rsidR="00367E00">
        <w:t xml:space="preserve"> </w:t>
      </w:r>
      <w:r>
        <w:t>hired</w:t>
      </w:r>
      <w:r w:rsidR="00367E00">
        <w:t xml:space="preserve"> </w:t>
      </w:r>
      <w:r>
        <w:t>fleet</w:t>
      </w:r>
      <w:r w:rsidR="00367E00">
        <w:t xml:space="preserve"> </w:t>
      </w:r>
      <w:r>
        <w:t>for</w:t>
      </w:r>
      <w:r w:rsidR="00367E00">
        <w:t xml:space="preserve"> </w:t>
      </w:r>
      <w:r>
        <w:t>DEECA</w:t>
      </w:r>
      <w:r w:rsidR="00367E00">
        <w:t xml:space="preserve"> </w:t>
      </w:r>
      <w:r>
        <w:t>Forest</w:t>
      </w:r>
      <w:r w:rsidR="00367E00">
        <w:t xml:space="preserve"> </w:t>
      </w:r>
      <w:r>
        <w:t>and</w:t>
      </w:r>
      <w:r w:rsidR="00367E00">
        <w:t xml:space="preserve"> </w:t>
      </w:r>
      <w:r>
        <w:t>Fire</w:t>
      </w:r>
      <w:r w:rsidR="00367E00">
        <w:t xml:space="preserve"> </w:t>
      </w:r>
      <w:r>
        <w:t>Management</w:t>
      </w:r>
      <w:r w:rsidR="00367E00">
        <w:t xml:space="preserve"> </w:t>
      </w:r>
      <w:r>
        <w:t>operations.</w:t>
      </w:r>
      <w:r w:rsidR="00367E00">
        <w:t xml:space="preserve"> </w:t>
      </w:r>
    </w:p>
    <w:p w14:paraId="15BE6B6B" w14:textId="2DB0863D" w:rsidR="00B6595F" w:rsidRDefault="00B6595F" w:rsidP="00601448">
      <w:pPr>
        <w:pStyle w:val="TableFootnote"/>
        <w:tabs>
          <w:tab w:val="left" w:pos="284"/>
        </w:tabs>
        <w:ind w:left="284" w:hanging="284"/>
      </w:pPr>
      <w:r>
        <w:t>v.</w:t>
      </w:r>
      <w:r>
        <w:tab/>
        <w:t>DEECA</w:t>
      </w:r>
      <w:r w:rsidR="00367E00">
        <w:t xml:space="preserve"> </w:t>
      </w:r>
      <w:r>
        <w:t>has</w:t>
      </w:r>
      <w:r w:rsidR="00367E00">
        <w:t xml:space="preserve"> </w:t>
      </w:r>
      <w:r>
        <w:t>a</w:t>
      </w:r>
      <w:r w:rsidR="00367E00">
        <w:t xml:space="preserve"> </w:t>
      </w:r>
      <w:r>
        <w:t>‘ZEV</w:t>
      </w:r>
      <w:r w:rsidR="00367E00">
        <w:t xml:space="preserve"> </w:t>
      </w:r>
      <w:r>
        <w:t>First’</w:t>
      </w:r>
      <w:r w:rsidR="00367E00">
        <w:t xml:space="preserve"> </w:t>
      </w:r>
      <w:r>
        <w:t>policy</w:t>
      </w:r>
      <w:r w:rsidR="00367E00">
        <w:t xml:space="preserve"> </w:t>
      </w:r>
      <w:r>
        <w:t>in</w:t>
      </w:r>
      <w:r w:rsidR="00367E00">
        <w:t xml:space="preserve"> </w:t>
      </w:r>
      <w:r>
        <w:t>place</w:t>
      </w:r>
      <w:r w:rsidR="00367E00">
        <w:t xml:space="preserve"> </w:t>
      </w:r>
      <w:r>
        <w:t>for</w:t>
      </w:r>
      <w:r w:rsidR="00367E00">
        <w:t xml:space="preserve"> </w:t>
      </w:r>
      <w:r>
        <w:t>the</w:t>
      </w:r>
      <w:r w:rsidR="00367E00">
        <w:t xml:space="preserve"> </w:t>
      </w:r>
      <w:r>
        <w:t>shared</w:t>
      </w:r>
      <w:r w:rsidR="00367E00">
        <w:t xml:space="preserve"> </w:t>
      </w:r>
      <w:r>
        <w:t>passenger</w:t>
      </w:r>
      <w:r w:rsidR="00367E00">
        <w:t xml:space="preserve"> </w:t>
      </w:r>
      <w:r>
        <w:t>vehicle</w:t>
      </w:r>
      <w:r w:rsidR="00367E00">
        <w:t xml:space="preserve"> </w:t>
      </w:r>
      <w:r>
        <w:t>fleet.</w:t>
      </w:r>
      <w:r w:rsidR="00367E00">
        <w:t xml:space="preserve"> </w:t>
      </w:r>
    </w:p>
    <w:p w14:paraId="452BA623" w14:textId="681AA9C0" w:rsidR="00B6595F" w:rsidRDefault="00B6595F" w:rsidP="00601448">
      <w:pPr>
        <w:pStyle w:val="TableFootnote"/>
        <w:tabs>
          <w:tab w:val="left" w:pos="284"/>
        </w:tabs>
        <w:ind w:left="284" w:hanging="284"/>
      </w:pPr>
      <w:r>
        <w:t>vi.</w:t>
      </w:r>
      <w:r>
        <w:tab/>
        <w:t>The</w:t>
      </w:r>
      <w:r w:rsidR="00367E00">
        <w:t xml:space="preserve"> </w:t>
      </w:r>
      <w:r>
        <w:t>former</w:t>
      </w:r>
      <w:r w:rsidR="00367E00">
        <w:t xml:space="preserve"> </w:t>
      </w:r>
      <w:r>
        <w:t>DELWP</w:t>
      </w:r>
      <w:r w:rsidR="00367E00">
        <w:t xml:space="preserve"> </w:t>
      </w:r>
      <w:r>
        <w:t>purchased</w:t>
      </w:r>
      <w:r w:rsidR="00367E00">
        <w:t xml:space="preserve"> </w:t>
      </w:r>
      <w:r>
        <w:t>ACCUs</w:t>
      </w:r>
      <w:r w:rsidR="00367E00">
        <w:t xml:space="preserve"> </w:t>
      </w:r>
      <w:r>
        <w:t>in</w:t>
      </w:r>
      <w:r w:rsidR="00367E00">
        <w:t xml:space="preserve"> </w:t>
      </w:r>
      <w:r>
        <w:t>2022</w:t>
      </w:r>
      <w:r w:rsidR="00367E00">
        <w:t xml:space="preserve"> </w:t>
      </w:r>
      <w:r>
        <w:t>to</w:t>
      </w:r>
      <w:r w:rsidR="00367E00">
        <w:t xml:space="preserve"> </w:t>
      </w:r>
      <w:r>
        <w:t>be</w:t>
      </w:r>
      <w:r w:rsidR="00367E00">
        <w:t xml:space="preserve"> </w:t>
      </w:r>
      <w:r>
        <w:t>used</w:t>
      </w:r>
      <w:r w:rsidR="00367E00">
        <w:t xml:space="preserve"> </w:t>
      </w:r>
      <w:r>
        <w:t>towards</w:t>
      </w:r>
      <w:r w:rsidR="00367E00">
        <w:t xml:space="preserve"> </w:t>
      </w:r>
      <w:r>
        <w:t>reducing</w:t>
      </w:r>
      <w:r w:rsidR="00367E00">
        <w:t xml:space="preserve"> </w:t>
      </w:r>
      <w:r>
        <w:t>departmental</w:t>
      </w:r>
      <w:r w:rsidR="00367E00">
        <w:t xml:space="preserve"> </w:t>
      </w:r>
      <w:r>
        <w:t>emissions.</w:t>
      </w:r>
      <w:r w:rsidR="00367E00">
        <w:t xml:space="preserve"> </w:t>
      </w:r>
      <w:r>
        <w:t>For</w:t>
      </w:r>
      <w:r w:rsidR="00367E00">
        <w:t xml:space="preserve"> </w:t>
      </w:r>
      <w:r>
        <w:t>2022–23,</w:t>
      </w:r>
      <w:r w:rsidR="00367E00">
        <w:t xml:space="preserve"> </w:t>
      </w:r>
      <w:r>
        <w:t>3,943</w:t>
      </w:r>
      <w:r w:rsidR="00367E00">
        <w:t xml:space="preserve"> </w:t>
      </w:r>
      <w:r>
        <w:t>of</w:t>
      </w:r>
      <w:r w:rsidR="00367E00">
        <w:t xml:space="preserve"> </w:t>
      </w:r>
      <w:r>
        <w:t>these</w:t>
      </w:r>
      <w:r w:rsidR="00367E00">
        <w:t xml:space="preserve"> </w:t>
      </w:r>
      <w:r>
        <w:t>ACCUs</w:t>
      </w:r>
      <w:r w:rsidR="00367E00">
        <w:t xml:space="preserve"> </w:t>
      </w:r>
      <w:r>
        <w:t>were</w:t>
      </w:r>
      <w:r w:rsidR="00367E00">
        <w:t xml:space="preserve"> </w:t>
      </w:r>
      <w:r>
        <w:t>used</w:t>
      </w:r>
      <w:r w:rsidR="00367E00">
        <w:t xml:space="preserve"> </w:t>
      </w:r>
      <w:r>
        <w:t>by</w:t>
      </w:r>
      <w:r w:rsidR="00367E00">
        <w:t xml:space="preserve"> </w:t>
      </w:r>
      <w:r>
        <w:t>DEECA</w:t>
      </w:r>
      <w:r w:rsidR="00367E00">
        <w:t xml:space="preserve"> </w:t>
      </w:r>
      <w:r>
        <w:t>for</w:t>
      </w:r>
      <w:r w:rsidR="00367E00">
        <w:t xml:space="preserve"> </w:t>
      </w:r>
      <w:r>
        <w:t>the</w:t>
      </w:r>
      <w:r w:rsidR="00367E00">
        <w:t xml:space="preserve"> </w:t>
      </w:r>
      <w:r>
        <w:t>baseline</w:t>
      </w:r>
      <w:r w:rsidR="00367E00">
        <w:t xml:space="preserve"> </w:t>
      </w:r>
      <w:r>
        <w:t>reporting</w:t>
      </w:r>
      <w:r w:rsidR="00367E00">
        <w:t xml:space="preserve"> </w:t>
      </w:r>
      <w:r>
        <w:t>year.</w:t>
      </w:r>
      <w:r w:rsidR="00367E00">
        <w:t xml:space="preserve"> </w:t>
      </w:r>
      <w:r>
        <w:t>ACCUs</w:t>
      </w:r>
      <w:r w:rsidR="00367E00">
        <w:t xml:space="preserve"> </w:t>
      </w:r>
      <w:r>
        <w:t>have</w:t>
      </w:r>
      <w:r w:rsidR="00367E00">
        <w:t xml:space="preserve"> </w:t>
      </w:r>
      <w:r>
        <w:t>not</w:t>
      </w:r>
      <w:r w:rsidR="00367E00">
        <w:t xml:space="preserve"> </w:t>
      </w:r>
      <w:r>
        <w:t>been</w:t>
      </w:r>
      <w:r w:rsidR="00367E00">
        <w:t xml:space="preserve"> </w:t>
      </w:r>
      <w:r>
        <w:t>purchased</w:t>
      </w:r>
      <w:r w:rsidR="00367E00">
        <w:t xml:space="preserve"> </w:t>
      </w:r>
      <w:r>
        <w:t>since</w:t>
      </w:r>
      <w:r w:rsidR="00367E00">
        <w:t xml:space="preserve"> </w:t>
      </w:r>
      <w:r>
        <w:t>1</w:t>
      </w:r>
      <w:r w:rsidR="00367E00">
        <w:t xml:space="preserve"> </w:t>
      </w:r>
      <w:r>
        <w:t>January</w:t>
      </w:r>
      <w:r w:rsidR="00367E00">
        <w:t xml:space="preserve"> </w:t>
      </w:r>
      <w:r>
        <w:t>2023,</w:t>
      </w:r>
      <w:r w:rsidR="00367E00">
        <w:t xml:space="preserve"> </w:t>
      </w:r>
      <w:r>
        <w:t>with</w:t>
      </w:r>
      <w:r w:rsidR="00367E00">
        <w:t xml:space="preserve"> </w:t>
      </w:r>
      <w:r>
        <w:t>DEECA</w:t>
      </w:r>
      <w:r w:rsidR="00367E00">
        <w:t xml:space="preserve"> </w:t>
      </w:r>
      <w:r>
        <w:t>prioritising</w:t>
      </w:r>
      <w:r w:rsidR="00367E00">
        <w:t xml:space="preserve"> </w:t>
      </w:r>
      <w:r>
        <w:t>the</w:t>
      </w:r>
      <w:r w:rsidR="00367E00">
        <w:t xml:space="preserve"> </w:t>
      </w:r>
      <w:r>
        <w:t>transition</w:t>
      </w:r>
      <w:r w:rsidR="00367E00">
        <w:t xml:space="preserve"> </w:t>
      </w:r>
      <w:r>
        <w:t>to</w:t>
      </w:r>
      <w:r w:rsidR="00367E00">
        <w:t xml:space="preserve"> </w:t>
      </w:r>
      <w:r>
        <w:t>zero</w:t>
      </w:r>
      <w:r w:rsidR="00367E00">
        <w:t xml:space="preserve"> </w:t>
      </w:r>
      <w:r>
        <w:t>emissions</w:t>
      </w:r>
      <w:r w:rsidR="00367E00">
        <w:t xml:space="preserve"> </w:t>
      </w:r>
      <w:r>
        <w:t>alternatives.</w:t>
      </w:r>
    </w:p>
    <w:p w14:paraId="36916462" w14:textId="1C0E77AB" w:rsidR="00B6595F" w:rsidRDefault="00B6595F" w:rsidP="00601448">
      <w:pPr>
        <w:pStyle w:val="Heading3"/>
      </w:pPr>
      <w:r>
        <w:lastRenderedPageBreak/>
        <w:t>Commercial</w:t>
      </w:r>
      <w:r w:rsidR="00367E00">
        <w:t xml:space="preserve"> </w:t>
      </w:r>
      <w:r>
        <w:t>air</w:t>
      </w:r>
      <w:r w:rsidR="00367E00">
        <w:t xml:space="preserve"> </w:t>
      </w:r>
      <w:r>
        <w:t>travel</w:t>
      </w:r>
    </w:p>
    <w:tbl>
      <w:tblPr>
        <w:tblStyle w:val="TableGrid"/>
        <w:tblW w:w="9663" w:type="dxa"/>
        <w:tblLayout w:type="fixed"/>
        <w:tblLook w:val="0620" w:firstRow="1" w:lastRow="0" w:firstColumn="0" w:lastColumn="0" w:noHBand="1" w:noVBand="1"/>
      </w:tblPr>
      <w:tblGrid>
        <w:gridCol w:w="7225"/>
        <w:gridCol w:w="1134"/>
        <w:gridCol w:w="1304"/>
      </w:tblGrid>
      <w:tr w:rsidR="00961B68" w14:paraId="55D3DBEE" w14:textId="77777777" w:rsidTr="00601448">
        <w:trPr>
          <w:trHeight w:val="60"/>
          <w:tblHeader/>
        </w:trPr>
        <w:tc>
          <w:tcPr>
            <w:tcW w:w="7225" w:type="dxa"/>
          </w:tcPr>
          <w:p w14:paraId="02C4CB03" w14:textId="77777777" w:rsidR="00B6595F" w:rsidRDefault="00B6595F" w:rsidP="00601448">
            <w:pPr>
              <w:pStyle w:val="TableColumnHeading"/>
            </w:pPr>
            <w:bookmarkStart w:id="129" w:name="TableColumnTitle_76"/>
            <w:bookmarkEnd w:id="129"/>
            <w:r>
              <w:t>Indicator</w:t>
            </w:r>
          </w:p>
        </w:tc>
        <w:tc>
          <w:tcPr>
            <w:tcW w:w="1134" w:type="dxa"/>
          </w:tcPr>
          <w:p w14:paraId="52ACE989" w14:textId="77777777" w:rsidR="00B6595F" w:rsidRDefault="00B6595F" w:rsidP="00601448">
            <w:pPr>
              <w:pStyle w:val="TableColumnHeading"/>
              <w:jc w:val="right"/>
            </w:pPr>
            <w:r>
              <w:t>2023–24</w:t>
            </w:r>
          </w:p>
        </w:tc>
        <w:tc>
          <w:tcPr>
            <w:tcW w:w="1304" w:type="dxa"/>
          </w:tcPr>
          <w:p w14:paraId="4E88167F" w14:textId="77777777" w:rsidR="00B6595F" w:rsidRDefault="00B6595F" w:rsidP="00601448">
            <w:pPr>
              <w:pStyle w:val="TableColumnHeading"/>
              <w:jc w:val="right"/>
            </w:pPr>
            <w:r>
              <w:t>2022–23</w:t>
            </w:r>
          </w:p>
        </w:tc>
      </w:tr>
      <w:tr w:rsidR="00961B68" w:rsidRPr="00601448" w14:paraId="77BE51DF" w14:textId="77777777" w:rsidTr="00601448">
        <w:trPr>
          <w:trHeight w:val="60"/>
        </w:trPr>
        <w:tc>
          <w:tcPr>
            <w:tcW w:w="7225" w:type="dxa"/>
          </w:tcPr>
          <w:p w14:paraId="3BA9127A" w14:textId="2837FAC3" w:rsidR="00B6595F" w:rsidRPr="00601448" w:rsidRDefault="00B6595F" w:rsidP="00904D0B">
            <w:pPr>
              <w:pStyle w:val="TableCopy"/>
              <w:keepNext/>
              <w:rPr>
                <w:b/>
                <w:bCs/>
              </w:rPr>
            </w:pPr>
            <w:r w:rsidRPr="00601448">
              <w:rPr>
                <w:b/>
                <w:bCs/>
              </w:rPr>
              <w:t>T4.</w:t>
            </w:r>
            <w:r w:rsidR="00367E00" w:rsidRPr="00601448">
              <w:rPr>
                <w:b/>
                <w:bCs/>
              </w:rPr>
              <w:t xml:space="preserve"> </w:t>
            </w:r>
            <w:r w:rsidRPr="00601448">
              <w:rPr>
                <w:b/>
                <w:bCs/>
              </w:rPr>
              <w:t>Total</w:t>
            </w:r>
            <w:r w:rsidR="00367E00" w:rsidRPr="00601448">
              <w:rPr>
                <w:b/>
                <w:bCs/>
              </w:rPr>
              <w:t xml:space="preserve"> </w:t>
            </w:r>
            <w:r w:rsidRPr="00601448">
              <w:rPr>
                <w:b/>
                <w:bCs/>
              </w:rPr>
              <w:t>distance</w:t>
            </w:r>
            <w:r w:rsidR="00367E00" w:rsidRPr="00601448">
              <w:rPr>
                <w:b/>
                <w:bCs/>
              </w:rPr>
              <w:t xml:space="preserve"> </w:t>
            </w:r>
            <w:r w:rsidRPr="00601448">
              <w:rPr>
                <w:b/>
                <w:bCs/>
              </w:rPr>
              <w:t>travelled</w:t>
            </w:r>
            <w:r w:rsidR="00367E00" w:rsidRPr="00601448">
              <w:rPr>
                <w:b/>
                <w:bCs/>
              </w:rPr>
              <w:t xml:space="preserve"> </w:t>
            </w:r>
            <w:r w:rsidRPr="00601448">
              <w:rPr>
                <w:b/>
                <w:bCs/>
              </w:rPr>
              <w:t>by</w:t>
            </w:r>
            <w:r w:rsidR="00367E00" w:rsidRPr="00601448">
              <w:rPr>
                <w:b/>
                <w:bCs/>
              </w:rPr>
              <w:t xml:space="preserve"> </w:t>
            </w:r>
            <w:r w:rsidRPr="00601448">
              <w:rPr>
                <w:b/>
                <w:bCs/>
              </w:rPr>
              <w:t>commercial</w:t>
            </w:r>
            <w:r w:rsidR="00367E00" w:rsidRPr="00601448">
              <w:rPr>
                <w:b/>
                <w:bCs/>
              </w:rPr>
              <w:t xml:space="preserve"> </w:t>
            </w:r>
            <w:r w:rsidRPr="00601448">
              <w:rPr>
                <w:b/>
                <w:bCs/>
              </w:rPr>
              <w:t>air</w:t>
            </w:r>
            <w:r w:rsidR="00367E00" w:rsidRPr="00601448">
              <w:rPr>
                <w:b/>
                <w:bCs/>
              </w:rPr>
              <w:t xml:space="preserve"> </w:t>
            </w:r>
            <w:r w:rsidRPr="00601448">
              <w:rPr>
                <w:b/>
                <w:bCs/>
              </w:rPr>
              <w:t>travel</w:t>
            </w:r>
            <w:r w:rsidR="00367E00" w:rsidRPr="00601448">
              <w:rPr>
                <w:b/>
                <w:bCs/>
              </w:rPr>
              <w:t xml:space="preserve"> </w:t>
            </w:r>
            <w:r w:rsidRPr="00601448">
              <w:rPr>
                <w:b/>
                <w:bCs/>
              </w:rPr>
              <w:t>(km)</w:t>
            </w:r>
          </w:p>
        </w:tc>
        <w:tc>
          <w:tcPr>
            <w:tcW w:w="1134" w:type="dxa"/>
          </w:tcPr>
          <w:p w14:paraId="6036A411" w14:textId="77777777" w:rsidR="00B6595F" w:rsidRPr="00601448" w:rsidRDefault="00B6595F" w:rsidP="00904D0B">
            <w:pPr>
              <w:pStyle w:val="TableCopy"/>
              <w:keepNext/>
              <w:jc w:val="right"/>
              <w:rPr>
                <w:b/>
                <w:bCs/>
              </w:rPr>
            </w:pPr>
            <w:r w:rsidRPr="00601448">
              <w:rPr>
                <w:b/>
                <w:bCs/>
              </w:rPr>
              <w:t>3,804,551</w:t>
            </w:r>
          </w:p>
        </w:tc>
        <w:tc>
          <w:tcPr>
            <w:tcW w:w="1304" w:type="dxa"/>
          </w:tcPr>
          <w:p w14:paraId="2B410089" w14:textId="77777777" w:rsidR="00B6595F" w:rsidRPr="00601448" w:rsidRDefault="00B6595F" w:rsidP="00904D0B">
            <w:pPr>
              <w:pStyle w:val="TableCopy"/>
              <w:keepNext/>
              <w:jc w:val="right"/>
              <w:rPr>
                <w:b/>
                <w:bCs/>
              </w:rPr>
            </w:pPr>
            <w:r w:rsidRPr="00601448">
              <w:rPr>
                <w:b/>
                <w:bCs/>
              </w:rPr>
              <w:t>2,967,028</w:t>
            </w:r>
          </w:p>
        </w:tc>
      </w:tr>
      <w:tr w:rsidR="00961B68" w:rsidRPr="00601448" w14:paraId="2D971792" w14:textId="77777777" w:rsidTr="00601448">
        <w:trPr>
          <w:trHeight w:val="60"/>
        </w:trPr>
        <w:tc>
          <w:tcPr>
            <w:tcW w:w="7225" w:type="dxa"/>
          </w:tcPr>
          <w:p w14:paraId="5B57CA80" w14:textId="39E76C87" w:rsidR="00B6595F" w:rsidRPr="00601448" w:rsidRDefault="00B6595F" w:rsidP="00601448">
            <w:pPr>
              <w:pStyle w:val="TableCopy"/>
              <w:rPr>
                <w:b/>
                <w:bCs/>
              </w:rPr>
            </w:pPr>
            <w:r w:rsidRPr="00601448">
              <w:rPr>
                <w:b/>
                <w:bCs/>
              </w:rPr>
              <w:t>G3.</w:t>
            </w:r>
            <w:r w:rsidR="00367E00" w:rsidRPr="00601448">
              <w:rPr>
                <w:b/>
                <w:bCs/>
              </w:rPr>
              <w:t xml:space="preserve"> </w:t>
            </w:r>
            <w:r w:rsidRPr="00601448">
              <w:rPr>
                <w:b/>
                <w:bCs/>
              </w:rPr>
              <w:t>Reported</w:t>
            </w:r>
            <w:r w:rsidR="00367E00" w:rsidRPr="00601448">
              <w:rPr>
                <w:b/>
                <w:bCs/>
              </w:rPr>
              <w:t xml:space="preserve"> </w:t>
            </w:r>
            <w:r w:rsidRPr="00601448">
              <w:rPr>
                <w:b/>
                <w:bCs/>
              </w:rPr>
              <w:t>scope</w:t>
            </w:r>
            <w:r w:rsidR="00367E00" w:rsidRPr="00601448">
              <w:rPr>
                <w:b/>
                <w:bCs/>
              </w:rPr>
              <w:t xml:space="preserve"> </w:t>
            </w:r>
            <w:r w:rsidRPr="00601448">
              <w:rPr>
                <w:b/>
                <w:bCs/>
              </w:rPr>
              <w:t>3</w:t>
            </w:r>
            <w:r w:rsidR="00367E00" w:rsidRPr="00601448">
              <w:rPr>
                <w:b/>
                <w:bCs/>
              </w:rPr>
              <w:t xml:space="preserve"> </w:t>
            </w:r>
            <w:r w:rsidRPr="00601448">
              <w:rPr>
                <w:b/>
                <w:bCs/>
              </w:rPr>
              <w:t>greenhouse</w:t>
            </w:r>
            <w:r w:rsidR="00367E00" w:rsidRPr="00601448">
              <w:rPr>
                <w:b/>
                <w:bCs/>
              </w:rPr>
              <w:t xml:space="preserve"> </w:t>
            </w:r>
            <w:r w:rsidRPr="00601448">
              <w:rPr>
                <w:b/>
                <w:bCs/>
              </w:rPr>
              <w:t>gas</w:t>
            </w:r>
            <w:r w:rsidR="00367E00" w:rsidRPr="00601448">
              <w:rPr>
                <w:b/>
                <w:bCs/>
              </w:rPr>
              <w:t xml:space="preserve"> </w:t>
            </w:r>
            <w:r w:rsidRPr="00601448">
              <w:rPr>
                <w:b/>
                <w:bCs/>
              </w:rPr>
              <w:t>emissions</w:t>
            </w:r>
            <w:r w:rsidR="00367E00" w:rsidRPr="00601448">
              <w:rPr>
                <w:b/>
                <w:bCs/>
              </w:rPr>
              <w:t xml:space="preserve"> </w:t>
            </w:r>
            <w:r w:rsidRPr="00601448">
              <w:rPr>
                <w:b/>
                <w:bCs/>
              </w:rPr>
              <w:t>from</w:t>
            </w:r>
            <w:r w:rsidR="00367E00" w:rsidRPr="00601448">
              <w:rPr>
                <w:b/>
                <w:bCs/>
              </w:rPr>
              <w:t xml:space="preserve"> </w:t>
            </w:r>
            <w:r w:rsidRPr="00601448">
              <w:rPr>
                <w:b/>
                <w:bCs/>
              </w:rPr>
              <w:t>commercial</w:t>
            </w:r>
            <w:r w:rsidR="00367E00" w:rsidRPr="00601448">
              <w:rPr>
                <w:b/>
                <w:bCs/>
              </w:rPr>
              <w:t xml:space="preserve"> </w:t>
            </w:r>
            <w:r w:rsidRPr="00601448">
              <w:rPr>
                <w:b/>
                <w:bCs/>
              </w:rPr>
              <w:t>air</w:t>
            </w:r>
            <w:r w:rsidR="00367E00" w:rsidRPr="00601448">
              <w:rPr>
                <w:b/>
                <w:bCs/>
              </w:rPr>
              <w:t xml:space="preserve"> </w:t>
            </w:r>
            <w:r w:rsidRPr="00601448">
              <w:rPr>
                <w:b/>
                <w:bCs/>
              </w:rPr>
              <w:t>travel</w:t>
            </w:r>
            <w:r w:rsidR="00367E00" w:rsidRPr="00601448">
              <w:rPr>
                <w:b/>
                <w:bCs/>
              </w:rPr>
              <w:t xml:space="preserve"> </w:t>
            </w:r>
            <w:r w:rsidRPr="00601448">
              <w:rPr>
                <w:b/>
                <w:bCs/>
              </w:rPr>
              <w:t>(tonnes</w:t>
            </w:r>
            <w:r w:rsidR="00367E00" w:rsidRPr="00601448">
              <w:rPr>
                <w:b/>
                <w:bCs/>
              </w:rPr>
              <w:t xml:space="preserve"> </w:t>
            </w:r>
            <w:r w:rsidRPr="00601448">
              <w:rPr>
                <w:b/>
                <w:bCs/>
              </w:rPr>
              <w:t>CO</w:t>
            </w:r>
            <w:r w:rsidRPr="00601448">
              <w:rPr>
                <w:b/>
                <w:bCs/>
                <w:vertAlign w:val="subscript"/>
              </w:rPr>
              <w:t>2</w:t>
            </w:r>
            <w:r w:rsidRPr="00601448">
              <w:rPr>
                <w:b/>
                <w:bCs/>
              </w:rPr>
              <w:t>-e)</w:t>
            </w:r>
          </w:p>
        </w:tc>
        <w:tc>
          <w:tcPr>
            <w:tcW w:w="1134" w:type="dxa"/>
          </w:tcPr>
          <w:p w14:paraId="52007F51" w14:textId="77777777" w:rsidR="00B6595F" w:rsidRPr="00601448" w:rsidRDefault="00B6595F" w:rsidP="00601448">
            <w:pPr>
              <w:pStyle w:val="TableCopy"/>
              <w:jc w:val="right"/>
              <w:rPr>
                <w:b/>
                <w:bCs/>
              </w:rPr>
            </w:pPr>
            <w:r w:rsidRPr="00601448">
              <w:rPr>
                <w:b/>
                <w:bCs/>
              </w:rPr>
              <w:t>0</w:t>
            </w:r>
          </w:p>
        </w:tc>
        <w:tc>
          <w:tcPr>
            <w:tcW w:w="1304" w:type="dxa"/>
          </w:tcPr>
          <w:p w14:paraId="78213910" w14:textId="77777777" w:rsidR="00B6595F" w:rsidRPr="00601448" w:rsidRDefault="00B6595F" w:rsidP="00601448">
            <w:pPr>
              <w:pStyle w:val="TableCopy"/>
              <w:jc w:val="right"/>
              <w:rPr>
                <w:b/>
                <w:bCs/>
              </w:rPr>
            </w:pPr>
            <w:r w:rsidRPr="00601448">
              <w:rPr>
                <w:b/>
                <w:bCs/>
              </w:rPr>
              <w:t>331</w:t>
            </w:r>
          </w:p>
        </w:tc>
      </w:tr>
      <w:tr w:rsidR="00961B68" w14:paraId="39759631" w14:textId="77777777" w:rsidTr="00601448">
        <w:trPr>
          <w:trHeight w:val="60"/>
        </w:trPr>
        <w:tc>
          <w:tcPr>
            <w:tcW w:w="7225" w:type="dxa"/>
          </w:tcPr>
          <w:p w14:paraId="18700027" w14:textId="29B86A1D" w:rsidR="00B6595F" w:rsidRDefault="00B6595F" w:rsidP="00601448">
            <w:pPr>
              <w:pStyle w:val="TableCopy"/>
            </w:pPr>
            <w:r>
              <w:t>Commercial</w:t>
            </w:r>
            <w:r w:rsidR="00367E00">
              <w:t xml:space="preserve"> </w:t>
            </w:r>
            <w:r>
              <w:t>air</w:t>
            </w:r>
            <w:r w:rsidR="00367E00">
              <w:t xml:space="preserve"> </w:t>
            </w:r>
            <w:r>
              <w:t>travel</w:t>
            </w:r>
            <w:r w:rsidR="00367E00">
              <w:t xml:space="preserve"> </w:t>
            </w:r>
            <w:r>
              <w:t>emissions</w:t>
            </w:r>
            <w:r w:rsidR="00367E00">
              <w:t xml:space="preserve"> </w:t>
            </w:r>
            <w:r>
              <w:t>offset</w:t>
            </w:r>
            <w:r w:rsidR="00367E00">
              <w:t xml:space="preserve"> </w:t>
            </w:r>
            <w:r>
              <w:t>through</w:t>
            </w:r>
            <w:r w:rsidR="00367E00">
              <w:t xml:space="preserve"> </w:t>
            </w:r>
            <w:r>
              <w:t>the</w:t>
            </w:r>
            <w:r w:rsidR="00367E00">
              <w:t xml:space="preserve"> </w:t>
            </w:r>
            <w:r>
              <w:t>State</w:t>
            </w:r>
            <w:r w:rsidR="00367E00">
              <w:t xml:space="preserve"> </w:t>
            </w:r>
            <w:r>
              <w:t>Purchasing</w:t>
            </w:r>
            <w:r w:rsidR="00367E00">
              <w:t xml:space="preserve"> </w:t>
            </w:r>
            <w:r>
              <w:t>Contract(i)</w:t>
            </w:r>
          </w:p>
        </w:tc>
        <w:tc>
          <w:tcPr>
            <w:tcW w:w="1134" w:type="dxa"/>
          </w:tcPr>
          <w:p w14:paraId="1BC28FEB" w14:textId="77777777" w:rsidR="00B6595F" w:rsidRDefault="00B6595F" w:rsidP="00601448">
            <w:pPr>
              <w:pStyle w:val="TableCopy"/>
              <w:jc w:val="right"/>
            </w:pPr>
            <w:r>
              <w:t>760</w:t>
            </w:r>
          </w:p>
        </w:tc>
        <w:tc>
          <w:tcPr>
            <w:tcW w:w="1304" w:type="dxa"/>
          </w:tcPr>
          <w:p w14:paraId="1217E33F" w14:textId="77777777" w:rsidR="00B6595F" w:rsidRDefault="00B6595F" w:rsidP="00601448">
            <w:pPr>
              <w:pStyle w:val="TableCopy"/>
              <w:jc w:val="right"/>
            </w:pPr>
            <w:r>
              <w:t>225</w:t>
            </w:r>
          </w:p>
        </w:tc>
      </w:tr>
    </w:tbl>
    <w:p w14:paraId="4947A770" w14:textId="7ADC63AA" w:rsidR="00B6595F" w:rsidRPr="00A34DC8" w:rsidRDefault="00B6595F" w:rsidP="00904D0B">
      <w:pPr>
        <w:pStyle w:val="TableFootnote"/>
      </w:pPr>
      <w:r w:rsidRPr="00A34DC8">
        <w:t>Explanatory</w:t>
      </w:r>
      <w:r w:rsidR="00367E00" w:rsidRPr="00A34DC8">
        <w:t xml:space="preserve"> </w:t>
      </w:r>
      <w:r w:rsidRPr="00A34DC8">
        <w:t>notes:</w:t>
      </w:r>
    </w:p>
    <w:p w14:paraId="5CEF4E6D" w14:textId="459753BB" w:rsidR="00B6595F" w:rsidRDefault="00B6595F" w:rsidP="00601448">
      <w:pPr>
        <w:pStyle w:val="TableFootnote"/>
        <w:tabs>
          <w:tab w:val="left" w:pos="284"/>
        </w:tabs>
        <w:ind w:left="284" w:hanging="284"/>
      </w:pPr>
      <w:r>
        <w:t>i.</w:t>
      </w:r>
      <w:r>
        <w:tab/>
        <w:t>All</w:t>
      </w:r>
      <w:r w:rsidR="00367E00">
        <w:t xml:space="preserve"> </w:t>
      </w:r>
      <w:r>
        <w:t>former</w:t>
      </w:r>
      <w:r w:rsidR="00367E00">
        <w:t xml:space="preserve"> </w:t>
      </w:r>
      <w:r>
        <w:t>DELWP</w:t>
      </w:r>
      <w:r w:rsidR="00367E00">
        <w:t xml:space="preserve"> </w:t>
      </w:r>
      <w:r>
        <w:t>emissions</w:t>
      </w:r>
      <w:r w:rsidR="00367E00">
        <w:t xml:space="preserve"> </w:t>
      </w:r>
      <w:r>
        <w:t>from</w:t>
      </w:r>
      <w:r w:rsidR="00367E00">
        <w:t xml:space="preserve"> </w:t>
      </w:r>
      <w:r>
        <w:t>air</w:t>
      </w:r>
      <w:r w:rsidR="00367E00">
        <w:t xml:space="preserve"> </w:t>
      </w:r>
      <w:r>
        <w:t>travel</w:t>
      </w:r>
      <w:r w:rsidR="00367E00">
        <w:t xml:space="preserve"> </w:t>
      </w:r>
      <w:r>
        <w:t>have</w:t>
      </w:r>
      <w:r w:rsidR="00367E00">
        <w:t xml:space="preserve"> </w:t>
      </w:r>
      <w:r>
        <w:t>been</w:t>
      </w:r>
      <w:r w:rsidR="00367E00">
        <w:t xml:space="preserve"> </w:t>
      </w:r>
      <w:r>
        <w:t>offset</w:t>
      </w:r>
      <w:r w:rsidR="00367E00">
        <w:t xml:space="preserve"> </w:t>
      </w:r>
      <w:r>
        <w:t>since</w:t>
      </w:r>
      <w:r w:rsidR="00367E00">
        <w:t xml:space="preserve"> </w:t>
      </w:r>
      <w:r>
        <w:t>July</w:t>
      </w:r>
      <w:r w:rsidR="00367E00">
        <w:t xml:space="preserve"> </w:t>
      </w:r>
      <w:r>
        <w:t>2016</w:t>
      </w:r>
      <w:r w:rsidR="00367E00">
        <w:t xml:space="preserve"> </w:t>
      </w:r>
      <w:r>
        <w:t>through</w:t>
      </w:r>
      <w:r w:rsidR="00367E00">
        <w:t xml:space="preserve"> </w:t>
      </w:r>
      <w:r>
        <w:t>the</w:t>
      </w:r>
      <w:r w:rsidR="00367E00">
        <w:t xml:space="preserve"> </w:t>
      </w:r>
      <w:r>
        <w:t>State</w:t>
      </w:r>
      <w:r w:rsidR="00367E00">
        <w:t xml:space="preserve"> </w:t>
      </w:r>
      <w:r>
        <w:t>Purchasing</w:t>
      </w:r>
      <w:r w:rsidR="00367E00">
        <w:t xml:space="preserve"> </w:t>
      </w:r>
      <w:r>
        <w:t>Contract</w:t>
      </w:r>
      <w:r w:rsidR="00367E00">
        <w:t xml:space="preserve"> </w:t>
      </w:r>
      <w:r>
        <w:t>for</w:t>
      </w:r>
      <w:r w:rsidR="00367E00">
        <w:t xml:space="preserve"> </w:t>
      </w:r>
      <w:r>
        <w:t>travel</w:t>
      </w:r>
      <w:r w:rsidR="00367E00">
        <w:t xml:space="preserve"> </w:t>
      </w:r>
      <w:r>
        <w:t>management</w:t>
      </w:r>
      <w:r w:rsidR="00367E00">
        <w:t xml:space="preserve"> </w:t>
      </w:r>
      <w:r>
        <w:t>services.</w:t>
      </w:r>
      <w:r w:rsidR="00367E00">
        <w:t xml:space="preserve"> </w:t>
      </w:r>
      <w:r>
        <w:t>All</w:t>
      </w:r>
      <w:r w:rsidR="00367E00">
        <w:t xml:space="preserve"> </w:t>
      </w:r>
      <w:r>
        <w:t>DEECA</w:t>
      </w:r>
      <w:r w:rsidR="00367E00">
        <w:t xml:space="preserve"> </w:t>
      </w:r>
      <w:r>
        <w:t>air</w:t>
      </w:r>
      <w:r w:rsidR="00367E00">
        <w:t xml:space="preserve"> </w:t>
      </w:r>
      <w:r>
        <w:t>travel</w:t>
      </w:r>
      <w:r w:rsidR="00367E00">
        <w:t xml:space="preserve"> </w:t>
      </w:r>
      <w:r>
        <w:t>emissions</w:t>
      </w:r>
      <w:r w:rsidR="00367E00">
        <w:t xml:space="preserve"> </w:t>
      </w:r>
      <w:r>
        <w:t>were</w:t>
      </w:r>
      <w:r w:rsidR="00367E00">
        <w:t xml:space="preserve"> </w:t>
      </w:r>
      <w:r>
        <w:t>offset</w:t>
      </w:r>
      <w:r w:rsidR="00367E00">
        <w:t xml:space="preserve"> </w:t>
      </w:r>
      <w:r>
        <w:t>from</w:t>
      </w:r>
      <w:r w:rsidR="00367E00">
        <w:t xml:space="preserve"> </w:t>
      </w:r>
      <w:r>
        <w:t>April</w:t>
      </w:r>
      <w:r w:rsidR="00367E00">
        <w:t xml:space="preserve"> </w:t>
      </w:r>
      <w:r>
        <w:t>2023</w:t>
      </w:r>
      <w:r w:rsidR="00367E00">
        <w:t xml:space="preserve"> </w:t>
      </w:r>
      <w:r>
        <w:t>onwards.</w:t>
      </w:r>
    </w:p>
    <w:p w14:paraId="1FFB0D8F" w14:textId="3E8C806F" w:rsidR="00B6595F" w:rsidRDefault="00B6595F" w:rsidP="00601448">
      <w:pPr>
        <w:pStyle w:val="Heading2"/>
      </w:pPr>
      <w:bookmarkStart w:id="130" w:name="_Toc183346021"/>
      <w:r>
        <w:t>Total</w:t>
      </w:r>
      <w:r w:rsidR="00367E00">
        <w:t xml:space="preserve"> </w:t>
      </w:r>
      <w:r>
        <w:t>energy</w:t>
      </w:r>
      <w:r w:rsidR="00367E00">
        <w:t xml:space="preserve"> </w:t>
      </w:r>
      <w:r>
        <w:t>use</w:t>
      </w:r>
      <w:bookmarkEnd w:id="130"/>
    </w:p>
    <w:p w14:paraId="7D43F9AB" w14:textId="24A280CB" w:rsidR="00B6595F" w:rsidRDefault="00B6595F" w:rsidP="00601448">
      <w:r>
        <w:t>The</w:t>
      </w:r>
      <w:r w:rsidR="00367E00">
        <w:t xml:space="preserve"> </w:t>
      </w:r>
      <w:r>
        <w:t>total</w:t>
      </w:r>
      <w:r w:rsidR="00367E00">
        <w:t xml:space="preserve"> </w:t>
      </w:r>
      <w:r>
        <w:t>energy</w:t>
      </w:r>
      <w:r w:rsidR="00367E00">
        <w:t xml:space="preserve"> </w:t>
      </w:r>
      <w:r>
        <w:t>used</w:t>
      </w:r>
      <w:r w:rsidR="00367E00">
        <w:t xml:space="preserve"> </w:t>
      </w:r>
      <w:r>
        <w:t>by</w:t>
      </w:r>
      <w:r w:rsidR="00367E00">
        <w:t xml:space="preserve"> </w:t>
      </w:r>
      <w:r>
        <w:t>DEECA</w:t>
      </w:r>
      <w:r w:rsidR="00367E00">
        <w:t xml:space="preserve"> </w:t>
      </w:r>
      <w:r>
        <w:t>over</w:t>
      </w:r>
      <w:r w:rsidR="00367E00">
        <w:t xml:space="preserve"> </w:t>
      </w:r>
      <w:r>
        <w:t>the</w:t>
      </w:r>
      <w:r w:rsidR="00367E00">
        <w:t xml:space="preserve"> </w:t>
      </w:r>
      <w:r>
        <w:t>2023–24</w:t>
      </w:r>
      <w:r w:rsidR="00367E00">
        <w:t xml:space="preserve"> </w:t>
      </w:r>
      <w:r>
        <w:t>reporting</w:t>
      </w:r>
      <w:r w:rsidR="00367E00">
        <w:t xml:space="preserve"> </w:t>
      </w:r>
      <w:r>
        <w:t>period</w:t>
      </w:r>
      <w:r w:rsidR="00367E00">
        <w:t xml:space="preserve"> </w:t>
      </w:r>
      <w:r>
        <w:t>was</w:t>
      </w:r>
      <w:r w:rsidR="00367E00">
        <w:t xml:space="preserve"> </w:t>
      </w:r>
      <w:r>
        <w:t>327,435,229</w:t>
      </w:r>
      <w:r w:rsidR="00367E00">
        <w:t xml:space="preserve"> </w:t>
      </w:r>
      <w:r>
        <w:t>MJ.</w:t>
      </w:r>
      <w:r w:rsidR="00367E00">
        <w:t xml:space="preserve"> </w:t>
      </w:r>
      <w:r>
        <w:t>This</w:t>
      </w:r>
      <w:r w:rsidR="00367E00">
        <w:t xml:space="preserve"> </w:t>
      </w:r>
      <w:r>
        <w:t>includes</w:t>
      </w:r>
      <w:r w:rsidR="00367E00">
        <w:t xml:space="preserve"> </w:t>
      </w:r>
      <w:r>
        <w:t>all</w:t>
      </w:r>
      <w:r w:rsidR="00367E00">
        <w:t xml:space="preserve"> </w:t>
      </w:r>
      <w:r>
        <w:t>energy</w:t>
      </w:r>
      <w:r w:rsidR="00367E00">
        <w:t xml:space="preserve"> </w:t>
      </w:r>
      <w:r>
        <w:t>used</w:t>
      </w:r>
      <w:r w:rsidR="00367E00">
        <w:t xml:space="preserve"> </w:t>
      </w:r>
      <w:r>
        <w:t>in</w:t>
      </w:r>
      <w:r w:rsidR="00367E00">
        <w:t xml:space="preserve"> </w:t>
      </w:r>
      <w:r>
        <w:t>buildings</w:t>
      </w:r>
      <w:r w:rsidR="00367E00">
        <w:t xml:space="preserve"> </w:t>
      </w:r>
      <w:r>
        <w:t>and</w:t>
      </w:r>
      <w:r w:rsidR="00367E00">
        <w:t xml:space="preserve"> </w:t>
      </w:r>
      <w:r>
        <w:t>transportation.</w:t>
      </w:r>
      <w:r w:rsidR="00367E00">
        <w:t xml:space="preserve"> </w:t>
      </w:r>
      <w:r>
        <w:t>This</w:t>
      </w:r>
      <w:r w:rsidR="00367E00">
        <w:t xml:space="preserve"> </w:t>
      </w:r>
      <w:r>
        <w:t>2%</w:t>
      </w:r>
      <w:r w:rsidR="00367E00">
        <w:t xml:space="preserve"> </w:t>
      </w:r>
      <w:r>
        <w:t>increase</w:t>
      </w:r>
      <w:r w:rsidR="00367E00">
        <w:t xml:space="preserve"> </w:t>
      </w:r>
      <w:r>
        <w:t>on</w:t>
      </w:r>
      <w:r w:rsidR="00367E00">
        <w:t xml:space="preserve"> </w:t>
      </w:r>
      <w:r>
        <w:t>the</w:t>
      </w:r>
      <w:r w:rsidR="00367E00">
        <w:t xml:space="preserve"> </w:t>
      </w:r>
      <w:r>
        <w:t>2022–23</w:t>
      </w:r>
      <w:r w:rsidR="00367E00">
        <w:t xml:space="preserve"> </w:t>
      </w:r>
      <w:r>
        <w:t>baseline</w:t>
      </w:r>
      <w:r w:rsidR="00367E00">
        <w:t xml:space="preserve"> </w:t>
      </w:r>
      <w:r>
        <w:t>is</w:t>
      </w:r>
      <w:r w:rsidR="00367E00">
        <w:t xml:space="preserve"> </w:t>
      </w:r>
      <w:r>
        <w:t>through</w:t>
      </w:r>
      <w:r w:rsidR="00367E00">
        <w:t xml:space="preserve"> </w:t>
      </w:r>
      <w:r>
        <w:t>increased</w:t>
      </w:r>
      <w:r w:rsidR="00367E00">
        <w:t xml:space="preserve"> </w:t>
      </w:r>
      <w:r>
        <w:t>operational</w:t>
      </w:r>
      <w:r w:rsidR="00367E00">
        <w:t xml:space="preserve"> </w:t>
      </w:r>
      <w:r>
        <w:t>vehicle</w:t>
      </w:r>
      <w:r w:rsidR="00367E00">
        <w:t xml:space="preserve"> </w:t>
      </w:r>
      <w:r>
        <w:t>use</w:t>
      </w:r>
      <w:r w:rsidR="00367E00">
        <w:t xml:space="preserve"> </w:t>
      </w:r>
      <w:r>
        <w:t>and</w:t>
      </w:r>
      <w:r w:rsidR="00367E00">
        <w:t xml:space="preserve"> </w:t>
      </w:r>
      <w:r>
        <w:t>operational</w:t>
      </w:r>
      <w:r w:rsidR="00367E00">
        <w:t xml:space="preserve"> </w:t>
      </w:r>
      <w:r>
        <w:t>aviation</w:t>
      </w:r>
      <w:r w:rsidR="00367E00">
        <w:t xml:space="preserve"> </w:t>
      </w:r>
      <w:r>
        <w:t>associated</w:t>
      </w:r>
      <w:r w:rsidR="00367E00">
        <w:t xml:space="preserve"> </w:t>
      </w:r>
      <w:r>
        <w:t>with</w:t>
      </w:r>
      <w:r w:rsidR="00367E00">
        <w:t xml:space="preserve"> </w:t>
      </w:r>
      <w:r>
        <w:t>emergency</w:t>
      </w:r>
      <w:r w:rsidR="00367E00">
        <w:t xml:space="preserve"> </w:t>
      </w:r>
      <w:r>
        <w:t>response</w:t>
      </w:r>
      <w:r w:rsidR="00367E00">
        <w:t xml:space="preserve"> </w:t>
      </w:r>
      <w:r>
        <w:t>activity.</w:t>
      </w:r>
      <w:r w:rsidR="00367E00">
        <w:t xml:space="preserve"> </w:t>
      </w:r>
      <w:r>
        <w:t>Increased</w:t>
      </w:r>
      <w:r w:rsidR="00367E00">
        <w:t xml:space="preserve"> </w:t>
      </w:r>
      <w:r>
        <w:t>Green</w:t>
      </w:r>
      <w:r w:rsidR="00367E00">
        <w:t xml:space="preserve"> </w:t>
      </w:r>
      <w:r>
        <w:t>Power</w:t>
      </w:r>
      <w:r w:rsidR="00367E00">
        <w:t xml:space="preserve"> </w:t>
      </w:r>
      <w:r>
        <w:t>purchasing</w:t>
      </w:r>
      <w:r w:rsidR="00367E00">
        <w:t xml:space="preserve"> </w:t>
      </w:r>
      <w:r>
        <w:t>for</w:t>
      </w:r>
      <w:r w:rsidR="00367E00">
        <w:t xml:space="preserve"> </w:t>
      </w:r>
      <w:r>
        <w:t>the</w:t>
      </w:r>
      <w:r w:rsidR="00367E00">
        <w:t xml:space="preserve"> </w:t>
      </w:r>
      <w:r>
        <w:t>department</w:t>
      </w:r>
      <w:r w:rsidR="00367E00">
        <w:t xml:space="preserve"> </w:t>
      </w:r>
      <w:r>
        <w:t>in</w:t>
      </w:r>
      <w:r w:rsidR="00367E00">
        <w:t xml:space="preserve"> </w:t>
      </w:r>
      <w:r>
        <w:t>2023–24</w:t>
      </w:r>
      <w:r w:rsidR="00367E00">
        <w:t xml:space="preserve"> </w:t>
      </w:r>
      <w:r>
        <w:t>has</w:t>
      </w:r>
      <w:r w:rsidR="00367E00">
        <w:t xml:space="preserve"> </w:t>
      </w:r>
      <w:r>
        <w:t>resulted</w:t>
      </w:r>
      <w:r w:rsidR="00367E00">
        <w:t xml:space="preserve"> </w:t>
      </w:r>
      <w:r>
        <w:t>in</w:t>
      </w:r>
      <w:r w:rsidR="00367E00">
        <w:t xml:space="preserve"> </w:t>
      </w:r>
      <w:r>
        <w:t>the</w:t>
      </w:r>
      <w:r w:rsidR="00367E00">
        <w:t xml:space="preserve"> </w:t>
      </w:r>
      <w:r>
        <w:t>increased</w:t>
      </w:r>
      <w:r w:rsidR="00367E00">
        <w:t xml:space="preserve"> </w:t>
      </w:r>
      <w:r>
        <w:t>proportion</w:t>
      </w:r>
      <w:r w:rsidR="00367E00">
        <w:t xml:space="preserve"> </w:t>
      </w:r>
      <w:r>
        <w:t>of</w:t>
      </w:r>
      <w:r w:rsidR="00367E00">
        <w:t xml:space="preserve"> </w:t>
      </w:r>
      <w:r>
        <w:t>renewable</w:t>
      </w:r>
      <w:r w:rsidR="00367E00">
        <w:t xml:space="preserve"> </w:t>
      </w:r>
      <w:r>
        <w:t>energy.</w:t>
      </w:r>
    </w:p>
    <w:p w14:paraId="33CE0357" w14:textId="5A990111" w:rsidR="00B6595F" w:rsidRDefault="00601448" w:rsidP="00601448">
      <w:r>
        <w:rPr>
          <w:noProof/>
        </w:rPr>
        <w:drawing>
          <wp:inline distT="0" distB="0" distL="0" distR="0" wp14:anchorId="3ACABE72" wp14:editId="7F141CD8">
            <wp:extent cx="6120130" cy="1566545"/>
            <wp:effectExtent l="0" t="0" r="0" b="0"/>
            <wp:docPr id="452776853" name="Picture 4" descr="Graph showing E3. Total energy used (MJ).&#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76853" name="Picture 4" descr="Graph showing E3. Total energy used (MJ).&#10;Data in table below."/>
                    <pic:cNvPicPr/>
                  </pic:nvPicPr>
                  <pic:blipFill>
                    <a:blip r:embed="rId152"/>
                    <a:stretch>
                      <a:fillRect/>
                    </a:stretch>
                  </pic:blipFill>
                  <pic:spPr>
                    <a:xfrm>
                      <a:off x="0" y="0"/>
                      <a:ext cx="6120130" cy="1566545"/>
                    </a:xfrm>
                    <a:prstGeom prst="rect">
                      <a:avLst/>
                    </a:prstGeom>
                  </pic:spPr>
                </pic:pic>
              </a:graphicData>
            </a:graphic>
          </wp:inline>
        </w:drawing>
      </w:r>
    </w:p>
    <w:tbl>
      <w:tblPr>
        <w:tblStyle w:val="TableGrid"/>
        <w:tblW w:w="9634" w:type="dxa"/>
        <w:tblLayout w:type="fixed"/>
        <w:tblLook w:val="0620" w:firstRow="1" w:lastRow="0" w:firstColumn="0" w:lastColumn="0" w:noHBand="1" w:noVBand="1"/>
      </w:tblPr>
      <w:tblGrid>
        <w:gridCol w:w="6658"/>
        <w:gridCol w:w="1488"/>
        <w:gridCol w:w="1488"/>
      </w:tblGrid>
      <w:tr w:rsidR="00961B68" w14:paraId="3E8A8F91" w14:textId="77777777" w:rsidTr="00601448">
        <w:trPr>
          <w:trHeight w:val="60"/>
          <w:tblHeader/>
        </w:trPr>
        <w:tc>
          <w:tcPr>
            <w:tcW w:w="6658" w:type="dxa"/>
          </w:tcPr>
          <w:p w14:paraId="016301F1" w14:textId="77777777" w:rsidR="00B6595F" w:rsidRDefault="00B6595F" w:rsidP="00601448">
            <w:pPr>
              <w:pStyle w:val="TableColumnHeading"/>
            </w:pPr>
            <w:bookmarkStart w:id="131" w:name="TableColumnTitle_77"/>
            <w:bookmarkEnd w:id="131"/>
            <w:r>
              <w:t>Indicator</w:t>
            </w:r>
          </w:p>
        </w:tc>
        <w:tc>
          <w:tcPr>
            <w:tcW w:w="1488" w:type="dxa"/>
          </w:tcPr>
          <w:p w14:paraId="4E4E2C27" w14:textId="77777777" w:rsidR="00B6595F" w:rsidRDefault="00B6595F" w:rsidP="00601448">
            <w:pPr>
              <w:pStyle w:val="TableColumnHeading"/>
              <w:jc w:val="right"/>
            </w:pPr>
            <w:r>
              <w:t>2023–24</w:t>
            </w:r>
          </w:p>
        </w:tc>
        <w:tc>
          <w:tcPr>
            <w:tcW w:w="1488" w:type="dxa"/>
          </w:tcPr>
          <w:p w14:paraId="2800B773" w14:textId="77777777" w:rsidR="00B6595F" w:rsidRDefault="00B6595F" w:rsidP="00601448">
            <w:pPr>
              <w:pStyle w:val="TableColumnHeading"/>
              <w:jc w:val="right"/>
            </w:pPr>
            <w:r>
              <w:t>2022–23</w:t>
            </w:r>
          </w:p>
        </w:tc>
      </w:tr>
      <w:tr w:rsidR="00961B68" w:rsidRPr="00601448" w14:paraId="45982A86" w14:textId="77777777" w:rsidTr="00601448">
        <w:trPr>
          <w:trHeight w:val="60"/>
        </w:trPr>
        <w:tc>
          <w:tcPr>
            <w:tcW w:w="6658" w:type="dxa"/>
          </w:tcPr>
          <w:p w14:paraId="64B290E1" w14:textId="5E2ECFB9" w:rsidR="00B6595F" w:rsidRPr="00601448" w:rsidRDefault="00B6595F" w:rsidP="00904D0B">
            <w:pPr>
              <w:pStyle w:val="TableCopy"/>
              <w:spacing w:after="120"/>
              <w:rPr>
                <w:b/>
                <w:bCs/>
              </w:rPr>
            </w:pPr>
            <w:r w:rsidRPr="00601448">
              <w:rPr>
                <w:b/>
                <w:bCs/>
              </w:rPr>
              <w:t>E1.</w:t>
            </w:r>
            <w:r w:rsidR="00367E00" w:rsidRPr="00601448">
              <w:rPr>
                <w:b/>
                <w:bCs/>
              </w:rPr>
              <w:t xml:space="preserve"> </w:t>
            </w:r>
            <w:r w:rsidRPr="00601448">
              <w:rPr>
                <w:b/>
                <w:bCs/>
              </w:rPr>
              <w:t>Total</w:t>
            </w:r>
            <w:r w:rsidR="00367E00" w:rsidRPr="00601448">
              <w:rPr>
                <w:b/>
                <w:bCs/>
              </w:rPr>
              <w:t xml:space="preserve"> </w:t>
            </w:r>
            <w:r w:rsidRPr="00601448">
              <w:rPr>
                <w:b/>
                <w:bCs/>
              </w:rPr>
              <w:t>energy</w:t>
            </w:r>
            <w:r w:rsidR="00367E00" w:rsidRPr="00601448">
              <w:rPr>
                <w:b/>
                <w:bCs/>
              </w:rPr>
              <w:t xml:space="preserve"> </w:t>
            </w:r>
            <w:r w:rsidRPr="00601448">
              <w:rPr>
                <w:b/>
                <w:bCs/>
              </w:rPr>
              <w:t>used</w:t>
            </w:r>
            <w:r w:rsidR="00367E00" w:rsidRPr="00601448">
              <w:rPr>
                <w:b/>
                <w:bCs/>
              </w:rPr>
              <w:t xml:space="preserve"> </w:t>
            </w:r>
            <w:r w:rsidRPr="00601448">
              <w:rPr>
                <w:b/>
                <w:bCs/>
              </w:rPr>
              <w:t>from</w:t>
            </w:r>
            <w:r w:rsidR="00367E00" w:rsidRPr="00601448">
              <w:rPr>
                <w:b/>
                <w:bCs/>
              </w:rPr>
              <w:t xml:space="preserve"> </w:t>
            </w:r>
            <w:r w:rsidRPr="00601448">
              <w:rPr>
                <w:b/>
                <w:bCs/>
              </w:rPr>
              <w:t>fuels</w:t>
            </w:r>
            <w:r w:rsidR="00367E00" w:rsidRPr="00601448">
              <w:rPr>
                <w:b/>
                <w:bCs/>
              </w:rPr>
              <w:t xml:space="preserve"> </w:t>
            </w:r>
            <w:r w:rsidRPr="00601448">
              <w:rPr>
                <w:b/>
                <w:bCs/>
              </w:rPr>
              <w:t>(MJ)</w:t>
            </w:r>
          </w:p>
        </w:tc>
        <w:tc>
          <w:tcPr>
            <w:tcW w:w="1488" w:type="dxa"/>
          </w:tcPr>
          <w:p w14:paraId="316CF476" w14:textId="77777777" w:rsidR="00B6595F" w:rsidRPr="00601448" w:rsidRDefault="00B6595F" w:rsidP="00904D0B">
            <w:pPr>
              <w:pStyle w:val="TableCopy"/>
              <w:spacing w:after="120"/>
              <w:jc w:val="right"/>
              <w:rPr>
                <w:b/>
                <w:bCs/>
              </w:rPr>
            </w:pPr>
            <w:r w:rsidRPr="00601448">
              <w:rPr>
                <w:b/>
                <w:bCs/>
              </w:rPr>
              <w:t>217,360,344</w:t>
            </w:r>
          </w:p>
        </w:tc>
        <w:tc>
          <w:tcPr>
            <w:tcW w:w="1488" w:type="dxa"/>
          </w:tcPr>
          <w:p w14:paraId="3BEB1BD9" w14:textId="77777777" w:rsidR="00B6595F" w:rsidRPr="00601448" w:rsidRDefault="00B6595F" w:rsidP="00904D0B">
            <w:pPr>
              <w:pStyle w:val="TableCopy"/>
              <w:spacing w:after="120"/>
              <w:jc w:val="right"/>
              <w:rPr>
                <w:b/>
                <w:bCs/>
              </w:rPr>
            </w:pPr>
            <w:r w:rsidRPr="00601448">
              <w:rPr>
                <w:b/>
                <w:bCs/>
              </w:rPr>
              <w:t>212,721,884</w:t>
            </w:r>
            <w:r w:rsidRPr="00601448">
              <w:rPr>
                <w:b/>
                <w:bCs/>
                <w:vertAlign w:val="superscript"/>
              </w:rPr>
              <w:t>(i)</w:t>
            </w:r>
          </w:p>
        </w:tc>
      </w:tr>
      <w:tr w:rsidR="00961B68" w14:paraId="4111567E" w14:textId="77777777" w:rsidTr="00601448">
        <w:trPr>
          <w:trHeight w:val="60"/>
        </w:trPr>
        <w:tc>
          <w:tcPr>
            <w:tcW w:w="6658" w:type="dxa"/>
          </w:tcPr>
          <w:p w14:paraId="79A43696" w14:textId="77777777" w:rsidR="00B6595F" w:rsidRDefault="00B6595F" w:rsidP="00904D0B">
            <w:pPr>
              <w:pStyle w:val="TableCopy"/>
              <w:spacing w:after="120"/>
            </w:pPr>
            <w:r>
              <w:t>Stationary</w:t>
            </w:r>
          </w:p>
        </w:tc>
        <w:tc>
          <w:tcPr>
            <w:tcW w:w="1488" w:type="dxa"/>
          </w:tcPr>
          <w:p w14:paraId="2BCF0584" w14:textId="77777777" w:rsidR="00B6595F" w:rsidRDefault="00B6595F" w:rsidP="00904D0B">
            <w:pPr>
              <w:pStyle w:val="TableCopy"/>
              <w:spacing w:after="120"/>
              <w:jc w:val="right"/>
            </w:pPr>
            <w:r>
              <w:t>56,791,838</w:t>
            </w:r>
          </w:p>
        </w:tc>
        <w:tc>
          <w:tcPr>
            <w:tcW w:w="1488" w:type="dxa"/>
          </w:tcPr>
          <w:p w14:paraId="40135785" w14:textId="77777777" w:rsidR="00B6595F" w:rsidRDefault="00B6595F" w:rsidP="00904D0B">
            <w:pPr>
              <w:pStyle w:val="TableCopy"/>
              <w:spacing w:after="120"/>
              <w:jc w:val="right"/>
            </w:pPr>
            <w:r>
              <w:t>58,922,148</w:t>
            </w:r>
            <w:r>
              <w:rPr>
                <w:vertAlign w:val="superscript"/>
              </w:rPr>
              <w:t>(i)</w:t>
            </w:r>
          </w:p>
        </w:tc>
      </w:tr>
      <w:tr w:rsidR="00961B68" w14:paraId="173D2CFF" w14:textId="77777777" w:rsidTr="00601448">
        <w:trPr>
          <w:trHeight w:val="60"/>
        </w:trPr>
        <w:tc>
          <w:tcPr>
            <w:tcW w:w="6658" w:type="dxa"/>
          </w:tcPr>
          <w:p w14:paraId="512FFD0F" w14:textId="77777777" w:rsidR="00B6595F" w:rsidRDefault="00B6595F" w:rsidP="00904D0B">
            <w:pPr>
              <w:pStyle w:val="TableCopy"/>
              <w:spacing w:after="120"/>
            </w:pPr>
            <w:r>
              <w:t>Transportation</w:t>
            </w:r>
          </w:p>
        </w:tc>
        <w:tc>
          <w:tcPr>
            <w:tcW w:w="1488" w:type="dxa"/>
          </w:tcPr>
          <w:p w14:paraId="390C07C2" w14:textId="77777777" w:rsidR="00B6595F" w:rsidRDefault="00B6595F" w:rsidP="00904D0B">
            <w:pPr>
              <w:pStyle w:val="TableCopy"/>
              <w:spacing w:after="120"/>
              <w:jc w:val="right"/>
            </w:pPr>
            <w:r>
              <w:t>160,568,506</w:t>
            </w:r>
          </w:p>
        </w:tc>
        <w:tc>
          <w:tcPr>
            <w:tcW w:w="1488" w:type="dxa"/>
          </w:tcPr>
          <w:p w14:paraId="1D92791E" w14:textId="77777777" w:rsidR="00B6595F" w:rsidRDefault="00B6595F" w:rsidP="00904D0B">
            <w:pPr>
              <w:pStyle w:val="TableCopy"/>
              <w:spacing w:after="120"/>
              <w:jc w:val="right"/>
            </w:pPr>
            <w:r>
              <w:t>153,799,736</w:t>
            </w:r>
            <w:r>
              <w:rPr>
                <w:vertAlign w:val="superscript"/>
              </w:rPr>
              <w:t>(i)</w:t>
            </w:r>
          </w:p>
        </w:tc>
      </w:tr>
      <w:tr w:rsidR="00961B68" w:rsidRPr="00601448" w14:paraId="1EE97B0B" w14:textId="77777777" w:rsidTr="00601448">
        <w:trPr>
          <w:trHeight w:val="60"/>
        </w:trPr>
        <w:tc>
          <w:tcPr>
            <w:tcW w:w="6658" w:type="dxa"/>
          </w:tcPr>
          <w:p w14:paraId="23198304" w14:textId="16A83880" w:rsidR="00B6595F" w:rsidRPr="00601448" w:rsidRDefault="00B6595F" w:rsidP="00904D0B">
            <w:pPr>
              <w:pStyle w:val="TableCopy"/>
              <w:spacing w:after="120"/>
              <w:rPr>
                <w:b/>
                <w:bCs/>
              </w:rPr>
            </w:pPr>
            <w:r w:rsidRPr="00601448">
              <w:rPr>
                <w:b/>
                <w:bCs/>
              </w:rPr>
              <w:t>E2.</w:t>
            </w:r>
            <w:r w:rsidR="00367E00" w:rsidRPr="00601448">
              <w:rPr>
                <w:b/>
                <w:bCs/>
              </w:rPr>
              <w:t xml:space="preserve"> </w:t>
            </w:r>
            <w:r w:rsidRPr="00601448">
              <w:rPr>
                <w:b/>
                <w:bCs/>
              </w:rPr>
              <w:t>Total</w:t>
            </w:r>
            <w:r w:rsidR="00367E00" w:rsidRPr="00601448">
              <w:rPr>
                <w:b/>
                <w:bCs/>
              </w:rPr>
              <w:t xml:space="preserve"> </w:t>
            </w:r>
            <w:r w:rsidRPr="00601448">
              <w:rPr>
                <w:b/>
                <w:bCs/>
              </w:rPr>
              <w:t>energy</w:t>
            </w:r>
            <w:r w:rsidR="00367E00" w:rsidRPr="00601448">
              <w:rPr>
                <w:b/>
                <w:bCs/>
              </w:rPr>
              <w:t xml:space="preserve"> </w:t>
            </w:r>
            <w:r w:rsidRPr="00601448">
              <w:rPr>
                <w:b/>
                <w:bCs/>
              </w:rPr>
              <w:t>used</w:t>
            </w:r>
            <w:r w:rsidR="00367E00" w:rsidRPr="00601448">
              <w:rPr>
                <w:b/>
                <w:bCs/>
              </w:rPr>
              <w:t xml:space="preserve"> </w:t>
            </w:r>
            <w:r w:rsidRPr="00601448">
              <w:rPr>
                <w:b/>
                <w:bCs/>
              </w:rPr>
              <w:t>from</w:t>
            </w:r>
            <w:r w:rsidR="00367E00" w:rsidRPr="00601448">
              <w:rPr>
                <w:b/>
                <w:bCs/>
              </w:rPr>
              <w:t xml:space="preserve"> </w:t>
            </w:r>
            <w:r w:rsidRPr="00601448">
              <w:rPr>
                <w:b/>
                <w:bCs/>
              </w:rPr>
              <w:t>electricity</w:t>
            </w:r>
            <w:r w:rsidR="00367E00" w:rsidRPr="00601448">
              <w:rPr>
                <w:b/>
                <w:bCs/>
              </w:rPr>
              <w:t xml:space="preserve"> </w:t>
            </w:r>
            <w:r w:rsidRPr="00601448">
              <w:rPr>
                <w:b/>
                <w:bCs/>
              </w:rPr>
              <w:t>(MJ)</w:t>
            </w:r>
          </w:p>
        </w:tc>
        <w:tc>
          <w:tcPr>
            <w:tcW w:w="1488" w:type="dxa"/>
          </w:tcPr>
          <w:p w14:paraId="24C3EBF3" w14:textId="77777777" w:rsidR="00B6595F" w:rsidRPr="00601448" w:rsidRDefault="00B6595F" w:rsidP="00904D0B">
            <w:pPr>
              <w:pStyle w:val="TableCopy"/>
              <w:spacing w:after="120"/>
              <w:jc w:val="right"/>
              <w:rPr>
                <w:b/>
                <w:bCs/>
              </w:rPr>
            </w:pPr>
            <w:r w:rsidRPr="00601448">
              <w:rPr>
                <w:b/>
                <w:bCs/>
              </w:rPr>
              <w:t>110,074,885</w:t>
            </w:r>
          </w:p>
        </w:tc>
        <w:tc>
          <w:tcPr>
            <w:tcW w:w="1488" w:type="dxa"/>
          </w:tcPr>
          <w:p w14:paraId="0B3F854C" w14:textId="77777777" w:rsidR="00B6595F" w:rsidRPr="00601448" w:rsidRDefault="00B6595F" w:rsidP="00904D0B">
            <w:pPr>
              <w:pStyle w:val="TableCopy"/>
              <w:spacing w:after="120"/>
              <w:jc w:val="right"/>
              <w:rPr>
                <w:b/>
                <w:bCs/>
              </w:rPr>
            </w:pPr>
            <w:r w:rsidRPr="00601448">
              <w:rPr>
                <w:b/>
                <w:bCs/>
              </w:rPr>
              <w:t>109,094,510</w:t>
            </w:r>
            <w:r w:rsidRPr="00601448">
              <w:rPr>
                <w:b/>
                <w:bCs/>
                <w:vertAlign w:val="superscript"/>
              </w:rPr>
              <w:t>(i)</w:t>
            </w:r>
          </w:p>
        </w:tc>
      </w:tr>
      <w:tr w:rsidR="00961B68" w:rsidRPr="00601448" w14:paraId="30171613" w14:textId="77777777" w:rsidTr="00601448">
        <w:trPr>
          <w:trHeight w:val="60"/>
        </w:trPr>
        <w:tc>
          <w:tcPr>
            <w:tcW w:w="6658" w:type="dxa"/>
          </w:tcPr>
          <w:p w14:paraId="22754C5B" w14:textId="45EA6DCF" w:rsidR="00B6595F" w:rsidRPr="00601448" w:rsidRDefault="00B6595F" w:rsidP="00904D0B">
            <w:pPr>
              <w:pStyle w:val="TableCopy"/>
              <w:keepNext/>
              <w:spacing w:after="120"/>
              <w:rPr>
                <w:b/>
                <w:bCs/>
              </w:rPr>
            </w:pPr>
            <w:r w:rsidRPr="00601448">
              <w:rPr>
                <w:b/>
                <w:bCs/>
              </w:rPr>
              <w:t>E3.</w:t>
            </w:r>
            <w:r w:rsidR="00367E00" w:rsidRPr="00601448">
              <w:rPr>
                <w:b/>
                <w:bCs/>
              </w:rPr>
              <w:t xml:space="preserve"> </w:t>
            </w:r>
            <w:r w:rsidRPr="00601448">
              <w:rPr>
                <w:b/>
                <w:bCs/>
              </w:rPr>
              <w:t>Total</w:t>
            </w:r>
            <w:r w:rsidR="00367E00" w:rsidRPr="00601448">
              <w:rPr>
                <w:b/>
                <w:bCs/>
              </w:rPr>
              <w:t xml:space="preserve"> </w:t>
            </w:r>
            <w:r w:rsidRPr="00601448">
              <w:rPr>
                <w:b/>
                <w:bCs/>
              </w:rPr>
              <w:t>energy</w:t>
            </w:r>
            <w:r w:rsidR="00367E00" w:rsidRPr="00601448">
              <w:rPr>
                <w:b/>
                <w:bCs/>
              </w:rPr>
              <w:t xml:space="preserve"> </w:t>
            </w:r>
            <w:r w:rsidRPr="00601448">
              <w:rPr>
                <w:b/>
                <w:bCs/>
              </w:rPr>
              <w:t>used</w:t>
            </w:r>
            <w:r w:rsidR="00367E00" w:rsidRPr="00601448">
              <w:rPr>
                <w:b/>
                <w:bCs/>
              </w:rPr>
              <w:t xml:space="preserve"> </w:t>
            </w:r>
            <w:r w:rsidRPr="00601448">
              <w:rPr>
                <w:b/>
                <w:bCs/>
              </w:rPr>
              <w:t>segmented</w:t>
            </w:r>
            <w:r w:rsidR="00367E00" w:rsidRPr="00601448">
              <w:rPr>
                <w:b/>
                <w:bCs/>
              </w:rPr>
              <w:t xml:space="preserve"> </w:t>
            </w:r>
            <w:r w:rsidRPr="00601448">
              <w:rPr>
                <w:b/>
                <w:bCs/>
              </w:rPr>
              <w:t>into</w:t>
            </w:r>
            <w:r w:rsidR="00367E00" w:rsidRPr="00601448">
              <w:rPr>
                <w:b/>
                <w:bCs/>
              </w:rPr>
              <w:t xml:space="preserve"> </w:t>
            </w:r>
            <w:r w:rsidRPr="00601448">
              <w:rPr>
                <w:b/>
                <w:bCs/>
              </w:rPr>
              <w:t>renewable</w:t>
            </w:r>
            <w:r w:rsidR="00367E00" w:rsidRPr="00601448">
              <w:rPr>
                <w:b/>
                <w:bCs/>
              </w:rPr>
              <w:t xml:space="preserve"> </w:t>
            </w:r>
            <w:r w:rsidRPr="00601448">
              <w:rPr>
                <w:b/>
                <w:bCs/>
              </w:rPr>
              <w:t>and</w:t>
            </w:r>
            <w:r w:rsidR="00367E00" w:rsidRPr="00601448">
              <w:rPr>
                <w:b/>
                <w:bCs/>
              </w:rPr>
              <w:t xml:space="preserve"> </w:t>
            </w:r>
            <w:r w:rsidRPr="00601448">
              <w:rPr>
                <w:b/>
                <w:bCs/>
              </w:rPr>
              <w:t>non-renewable</w:t>
            </w:r>
            <w:r w:rsidR="00367E00" w:rsidRPr="00601448">
              <w:rPr>
                <w:b/>
                <w:bCs/>
              </w:rPr>
              <w:t xml:space="preserve"> </w:t>
            </w:r>
            <w:r w:rsidRPr="00601448">
              <w:rPr>
                <w:b/>
                <w:bCs/>
              </w:rPr>
              <w:t>sources</w:t>
            </w:r>
            <w:r w:rsidR="00367E00" w:rsidRPr="00601448">
              <w:rPr>
                <w:b/>
                <w:bCs/>
              </w:rPr>
              <w:t xml:space="preserve"> </w:t>
            </w:r>
            <w:r w:rsidRPr="00601448">
              <w:rPr>
                <w:b/>
                <w:bCs/>
              </w:rPr>
              <w:t>(MJ)</w:t>
            </w:r>
          </w:p>
        </w:tc>
        <w:tc>
          <w:tcPr>
            <w:tcW w:w="1488" w:type="dxa"/>
          </w:tcPr>
          <w:p w14:paraId="08FF03EC" w14:textId="77777777" w:rsidR="00B6595F" w:rsidRPr="00601448" w:rsidRDefault="00B6595F" w:rsidP="00904D0B">
            <w:pPr>
              <w:pStyle w:val="TableCopy"/>
              <w:keepNext/>
              <w:spacing w:after="120"/>
              <w:jc w:val="right"/>
              <w:rPr>
                <w:b/>
                <w:bCs/>
              </w:rPr>
            </w:pPr>
            <w:r w:rsidRPr="00601448">
              <w:rPr>
                <w:b/>
                <w:bCs/>
              </w:rPr>
              <w:t>327,435,229</w:t>
            </w:r>
          </w:p>
        </w:tc>
        <w:tc>
          <w:tcPr>
            <w:tcW w:w="1488" w:type="dxa"/>
          </w:tcPr>
          <w:p w14:paraId="3A462570" w14:textId="77777777" w:rsidR="00B6595F" w:rsidRPr="00601448" w:rsidRDefault="00B6595F" w:rsidP="00904D0B">
            <w:pPr>
              <w:pStyle w:val="TableCopy"/>
              <w:keepNext/>
              <w:spacing w:after="120"/>
              <w:jc w:val="right"/>
              <w:rPr>
                <w:b/>
                <w:bCs/>
              </w:rPr>
            </w:pPr>
            <w:r w:rsidRPr="00601448">
              <w:rPr>
                <w:b/>
                <w:bCs/>
              </w:rPr>
              <w:t>321,816,393</w:t>
            </w:r>
            <w:r w:rsidRPr="00601448">
              <w:rPr>
                <w:b/>
                <w:bCs/>
                <w:vertAlign w:val="superscript"/>
              </w:rPr>
              <w:t>(i)</w:t>
            </w:r>
          </w:p>
        </w:tc>
      </w:tr>
      <w:tr w:rsidR="00961B68" w14:paraId="69C336FF" w14:textId="77777777" w:rsidTr="00601448">
        <w:trPr>
          <w:trHeight w:val="60"/>
        </w:trPr>
        <w:tc>
          <w:tcPr>
            <w:tcW w:w="6658" w:type="dxa"/>
          </w:tcPr>
          <w:p w14:paraId="00B6AF52" w14:textId="77777777" w:rsidR="00B6595F" w:rsidRDefault="00B6595F" w:rsidP="00904D0B">
            <w:pPr>
              <w:pStyle w:val="TableCopy"/>
              <w:spacing w:after="120"/>
            </w:pPr>
            <w:r>
              <w:t>Renewable</w:t>
            </w:r>
          </w:p>
        </w:tc>
        <w:tc>
          <w:tcPr>
            <w:tcW w:w="1488" w:type="dxa"/>
          </w:tcPr>
          <w:p w14:paraId="7B709D26" w14:textId="77777777" w:rsidR="00B6595F" w:rsidRDefault="00B6595F" w:rsidP="00904D0B">
            <w:pPr>
              <w:pStyle w:val="TableCopy"/>
              <w:spacing w:after="120"/>
              <w:jc w:val="right"/>
            </w:pPr>
            <w:r>
              <w:t>57,769,067</w:t>
            </w:r>
          </w:p>
        </w:tc>
        <w:tc>
          <w:tcPr>
            <w:tcW w:w="1488" w:type="dxa"/>
          </w:tcPr>
          <w:p w14:paraId="2A49BC22" w14:textId="77777777" w:rsidR="00B6595F" w:rsidRDefault="00B6595F" w:rsidP="00904D0B">
            <w:pPr>
              <w:pStyle w:val="TableCopy"/>
              <w:spacing w:after="120"/>
              <w:jc w:val="right"/>
            </w:pPr>
            <w:r>
              <w:t>38,731,461</w:t>
            </w:r>
            <w:r>
              <w:rPr>
                <w:vertAlign w:val="superscript"/>
              </w:rPr>
              <w:t>(i)</w:t>
            </w:r>
          </w:p>
        </w:tc>
      </w:tr>
      <w:tr w:rsidR="00961B68" w14:paraId="010F13C7" w14:textId="77777777" w:rsidTr="00601448">
        <w:trPr>
          <w:trHeight w:val="60"/>
        </w:trPr>
        <w:tc>
          <w:tcPr>
            <w:tcW w:w="6658" w:type="dxa"/>
          </w:tcPr>
          <w:p w14:paraId="0121BBE4" w14:textId="77777777" w:rsidR="00B6595F" w:rsidRDefault="00B6595F" w:rsidP="00904D0B">
            <w:pPr>
              <w:pStyle w:val="TableCopy"/>
              <w:spacing w:after="120"/>
            </w:pPr>
            <w:r>
              <w:t>Non-renewable</w:t>
            </w:r>
          </w:p>
        </w:tc>
        <w:tc>
          <w:tcPr>
            <w:tcW w:w="1488" w:type="dxa"/>
          </w:tcPr>
          <w:p w14:paraId="0631D8D9" w14:textId="77777777" w:rsidR="00B6595F" w:rsidRDefault="00B6595F" w:rsidP="00904D0B">
            <w:pPr>
              <w:pStyle w:val="TableCopy"/>
              <w:spacing w:after="120"/>
              <w:jc w:val="right"/>
            </w:pPr>
            <w:r>
              <w:t>269,666,162</w:t>
            </w:r>
          </w:p>
        </w:tc>
        <w:tc>
          <w:tcPr>
            <w:tcW w:w="1488" w:type="dxa"/>
          </w:tcPr>
          <w:p w14:paraId="4158A718" w14:textId="77777777" w:rsidR="00B6595F" w:rsidRDefault="00B6595F" w:rsidP="00904D0B">
            <w:pPr>
              <w:pStyle w:val="TableCopy"/>
              <w:spacing w:after="120"/>
              <w:jc w:val="right"/>
            </w:pPr>
            <w:r>
              <w:t>283,084,932</w:t>
            </w:r>
            <w:r>
              <w:rPr>
                <w:vertAlign w:val="superscript"/>
              </w:rPr>
              <w:t>(i)</w:t>
            </w:r>
          </w:p>
        </w:tc>
      </w:tr>
      <w:tr w:rsidR="00961B68" w:rsidRPr="00601448" w14:paraId="0C167E21" w14:textId="77777777" w:rsidTr="00601448">
        <w:trPr>
          <w:trHeight w:val="60"/>
        </w:trPr>
        <w:tc>
          <w:tcPr>
            <w:tcW w:w="6658" w:type="dxa"/>
          </w:tcPr>
          <w:p w14:paraId="75C4435C" w14:textId="23A9C362" w:rsidR="00B6595F" w:rsidRPr="00601448" w:rsidRDefault="00B6595F" w:rsidP="00904D0B">
            <w:pPr>
              <w:pStyle w:val="TableCopy"/>
              <w:spacing w:after="120"/>
              <w:rPr>
                <w:b/>
                <w:bCs/>
              </w:rPr>
            </w:pPr>
            <w:r w:rsidRPr="00601448">
              <w:rPr>
                <w:b/>
                <w:bCs/>
              </w:rPr>
              <w:t>E4.</w:t>
            </w:r>
            <w:r w:rsidR="00367E00" w:rsidRPr="00601448">
              <w:rPr>
                <w:b/>
                <w:bCs/>
              </w:rPr>
              <w:t xml:space="preserve"> </w:t>
            </w:r>
            <w:r w:rsidRPr="00601448">
              <w:rPr>
                <w:b/>
                <w:bCs/>
              </w:rPr>
              <w:t>Units</w:t>
            </w:r>
            <w:r w:rsidR="00367E00" w:rsidRPr="00601448">
              <w:rPr>
                <w:b/>
                <w:bCs/>
              </w:rPr>
              <w:t xml:space="preserve"> </w:t>
            </w:r>
            <w:r w:rsidRPr="00601448">
              <w:rPr>
                <w:b/>
                <w:bCs/>
              </w:rPr>
              <w:t>of</w:t>
            </w:r>
            <w:r w:rsidR="00367E00" w:rsidRPr="00601448">
              <w:rPr>
                <w:b/>
                <w:bCs/>
              </w:rPr>
              <w:t xml:space="preserve"> </w:t>
            </w:r>
            <w:r w:rsidRPr="00601448">
              <w:rPr>
                <w:b/>
                <w:bCs/>
              </w:rPr>
              <w:t>energy</w:t>
            </w:r>
            <w:r w:rsidR="00367E00" w:rsidRPr="00601448">
              <w:rPr>
                <w:b/>
                <w:bCs/>
              </w:rPr>
              <w:t xml:space="preserve"> </w:t>
            </w:r>
            <w:r w:rsidRPr="00601448">
              <w:rPr>
                <w:b/>
                <w:bCs/>
              </w:rPr>
              <w:t>used</w:t>
            </w:r>
            <w:r w:rsidR="00367E00" w:rsidRPr="00601448">
              <w:rPr>
                <w:b/>
                <w:bCs/>
              </w:rPr>
              <w:t xml:space="preserve"> </w:t>
            </w:r>
            <w:r w:rsidRPr="00601448">
              <w:rPr>
                <w:b/>
                <w:bCs/>
              </w:rPr>
              <w:t>normalised</w:t>
            </w:r>
            <w:r w:rsidR="00367E00" w:rsidRPr="00601448">
              <w:rPr>
                <w:b/>
                <w:bCs/>
              </w:rPr>
              <w:t xml:space="preserve"> </w:t>
            </w:r>
            <w:r w:rsidRPr="00601448">
              <w:rPr>
                <w:b/>
                <w:bCs/>
              </w:rPr>
              <w:t>by</w:t>
            </w:r>
            <w:r w:rsidR="00367E00" w:rsidRPr="00601448">
              <w:rPr>
                <w:b/>
                <w:bCs/>
              </w:rPr>
              <w:t xml:space="preserve"> </w:t>
            </w:r>
            <w:r w:rsidRPr="00601448">
              <w:rPr>
                <w:b/>
                <w:bCs/>
              </w:rPr>
              <w:t>FTE</w:t>
            </w:r>
            <w:r w:rsidR="00367E00" w:rsidRPr="00601448">
              <w:rPr>
                <w:b/>
                <w:bCs/>
              </w:rPr>
              <w:t xml:space="preserve"> </w:t>
            </w:r>
            <w:r w:rsidRPr="00601448">
              <w:rPr>
                <w:b/>
                <w:bCs/>
              </w:rPr>
              <w:t>(MJ/FTE)</w:t>
            </w:r>
          </w:p>
        </w:tc>
        <w:tc>
          <w:tcPr>
            <w:tcW w:w="1488" w:type="dxa"/>
          </w:tcPr>
          <w:p w14:paraId="05592905" w14:textId="77777777" w:rsidR="00B6595F" w:rsidRPr="00601448" w:rsidRDefault="00B6595F" w:rsidP="00904D0B">
            <w:pPr>
              <w:pStyle w:val="TableCopy"/>
              <w:spacing w:after="120"/>
              <w:jc w:val="right"/>
              <w:rPr>
                <w:b/>
                <w:bCs/>
              </w:rPr>
            </w:pPr>
            <w:r w:rsidRPr="00601448">
              <w:rPr>
                <w:b/>
                <w:bCs/>
              </w:rPr>
              <w:t>56,365</w:t>
            </w:r>
          </w:p>
        </w:tc>
        <w:tc>
          <w:tcPr>
            <w:tcW w:w="1488" w:type="dxa"/>
          </w:tcPr>
          <w:p w14:paraId="48875D63" w14:textId="77777777" w:rsidR="00B6595F" w:rsidRPr="00601448" w:rsidRDefault="00B6595F" w:rsidP="00904D0B">
            <w:pPr>
              <w:pStyle w:val="TableCopy"/>
              <w:spacing w:after="120"/>
              <w:jc w:val="right"/>
              <w:rPr>
                <w:b/>
                <w:bCs/>
              </w:rPr>
            </w:pPr>
            <w:r w:rsidRPr="00601448">
              <w:rPr>
                <w:b/>
                <w:bCs/>
              </w:rPr>
              <w:t>57,139</w:t>
            </w:r>
            <w:r w:rsidRPr="00601448">
              <w:rPr>
                <w:b/>
                <w:bCs/>
                <w:vertAlign w:val="superscript"/>
              </w:rPr>
              <w:t>(i)</w:t>
            </w:r>
          </w:p>
        </w:tc>
      </w:tr>
    </w:tbl>
    <w:p w14:paraId="27E2DADB" w14:textId="58A22FAB" w:rsidR="00B6595F" w:rsidRPr="00AA5E28" w:rsidRDefault="00B6595F" w:rsidP="00AA5E28">
      <w:pPr>
        <w:pStyle w:val="TableFootnote"/>
      </w:pPr>
      <w:r w:rsidRPr="00AA5E28">
        <w:lastRenderedPageBreak/>
        <w:t>Explanatory</w:t>
      </w:r>
      <w:r w:rsidR="00367E00" w:rsidRPr="00AA5E28">
        <w:t xml:space="preserve"> </w:t>
      </w:r>
      <w:r w:rsidRPr="00AA5E28">
        <w:t>notes:</w:t>
      </w:r>
    </w:p>
    <w:p w14:paraId="44F2C605" w14:textId="0AE32FED" w:rsidR="00B6595F" w:rsidRDefault="00B6595F" w:rsidP="00601448">
      <w:pPr>
        <w:pStyle w:val="TableFootnote"/>
        <w:tabs>
          <w:tab w:val="left" w:pos="284"/>
        </w:tabs>
      </w:pPr>
      <w:r>
        <w:t>i.</w:t>
      </w:r>
      <w:r>
        <w:tab/>
        <w:t>The</w:t>
      </w:r>
      <w:r w:rsidR="00367E00">
        <w:t xml:space="preserve"> </w:t>
      </w:r>
      <w:r>
        <w:t>2022–23</w:t>
      </w:r>
      <w:r w:rsidR="00367E00">
        <w:t xml:space="preserve"> </w:t>
      </w:r>
      <w:r>
        <w:t>figures</w:t>
      </w:r>
      <w:r w:rsidR="00367E00">
        <w:t xml:space="preserve"> </w:t>
      </w:r>
      <w:r>
        <w:t>have</w:t>
      </w:r>
      <w:r w:rsidR="00367E00">
        <w:t xml:space="preserve"> </w:t>
      </w:r>
      <w:r>
        <w:t>been</w:t>
      </w:r>
      <w:r w:rsidR="00367E00">
        <w:t xml:space="preserve"> </w:t>
      </w:r>
      <w:r>
        <w:t>updated</w:t>
      </w:r>
      <w:r w:rsidR="00367E00">
        <w:t xml:space="preserve"> </w:t>
      </w:r>
      <w:r>
        <w:t>to</w:t>
      </w:r>
      <w:r w:rsidR="00367E00">
        <w:t xml:space="preserve"> </w:t>
      </w:r>
      <w:r>
        <w:t>include</w:t>
      </w:r>
      <w:r w:rsidR="00367E00">
        <w:t xml:space="preserve"> </w:t>
      </w:r>
      <w:r>
        <w:t>actual</w:t>
      </w:r>
      <w:r w:rsidR="00367E00">
        <w:t xml:space="preserve"> </w:t>
      </w:r>
      <w:r>
        <w:t>rather</w:t>
      </w:r>
      <w:r w:rsidR="00367E00">
        <w:t xml:space="preserve"> </w:t>
      </w:r>
      <w:r>
        <w:t>than</w:t>
      </w:r>
      <w:r w:rsidR="00367E00">
        <w:t xml:space="preserve"> </w:t>
      </w:r>
      <w:r>
        <w:t>estimated</w:t>
      </w:r>
      <w:r w:rsidR="00367E00">
        <w:t xml:space="preserve"> </w:t>
      </w:r>
      <w:r>
        <w:t>consumption</w:t>
      </w:r>
      <w:r w:rsidR="00367E00">
        <w:t xml:space="preserve"> </w:t>
      </w:r>
      <w:r>
        <w:t>data.</w:t>
      </w:r>
    </w:p>
    <w:p w14:paraId="30A38C14" w14:textId="23AD2473" w:rsidR="00B6595F" w:rsidRDefault="00B6595F" w:rsidP="00601448">
      <w:pPr>
        <w:pStyle w:val="Heading2"/>
      </w:pPr>
      <w:bookmarkStart w:id="132" w:name="_Toc183346022"/>
      <w:r>
        <w:t>Sustainable</w:t>
      </w:r>
      <w:r w:rsidR="00367E00">
        <w:t xml:space="preserve"> </w:t>
      </w:r>
      <w:r>
        <w:t>buildings</w:t>
      </w:r>
      <w:r w:rsidR="00367E00">
        <w:t xml:space="preserve"> </w:t>
      </w:r>
      <w:r>
        <w:t>and</w:t>
      </w:r>
      <w:r w:rsidR="00367E00">
        <w:t xml:space="preserve"> </w:t>
      </w:r>
      <w:r>
        <w:t>infrastructure</w:t>
      </w:r>
      <w:bookmarkEnd w:id="132"/>
    </w:p>
    <w:p w14:paraId="0D41A214" w14:textId="4539E33F" w:rsidR="00B6595F" w:rsidRDefault="00B6595F" w:rsidP="00601448">
      <w:r>
        <w:t>DEECA</w:t>
      </w:r>
      <w:r w:rsidR="00367E00">
        <w:t xml:space="preserve"> </w:t>
      </w:r>
      <w:r>
        <w:t>will</w:t>
      </w:r>
      <w:r w:rsidR="00367E00">
        <w:t xml:space="preserve"> </w:t>
      </w:r>
      <w:r>
        <w:t>continue</w:t>
      </w:r>
      <w:r w:rsidR="00367E00">
        <w:t xml:space="preserve"> </w:t>
      </w:r>
      <w:r>
        <w:t>to</w:t>
      </w:r>
      <w:r w:rsidR="00367E00">
        <w:t xml:space="preserve"> </w:t>
      </w:r>
      <w:r>
        <w:t>implement</w:t>
      </w:r>
      <w:r w:rsidR="00367E00">
        <w:t xml:space="preserve"> </w:t>
      </w:r>
      <w:r>
        <w:t>sustainable</w:t>
      </w:r>
      <w:r w:rsidR="00367E00">
        <w:t xml:space="preserve"> </w:t>
      </w:r>
      <w:r>
        <w:t>building</w:t>
      </w:r>
      <w:r w:rsidR="00367E00">
        <w:t xml:space="preserve"> </w:t>
      </w:r>
      <w:r>
        <w:t>guidelines</w:t>
      </w:r>
      <w:r w:rsidR="00367E00">
        <w:t xml:space="preserve"> </w:t>
      </w:r>
      <w:r>
        <w:t>to</w:t>
      </w:r>
      <w:r w:rsidR="00367E00">
        <w:t xml:space="preserve"> </w:t>
      </w:r>
      <w:r>
        <w:t>ensure</w:t>
      </w:r>
      <w:r w:rsidR="00367E00">
        <w:t xml:space="preserve"> </w:t>
      </w:r>
      <w:r>
        <w:t>the</w:t>
      </w:r>
      <w:r w:rsidR="00367E00">
        <w:t xml:space="preserve"> </w:t>
      </w:r>
      <w:r>
        <w:t>design</w:t>
      </w:r>
      <w:r w:rsidR="00367E00">
        <w:t xml:space="preserve"> </w:t>
      </w:r>
      <w:r>
        <w:t>and</w:t>
      </w:r>
      <w:r w:rsidR="00367E00">
        <w:t xml:space="preserve"> </w:t>
      </w:r>
      <w:r>
        <w:t>delivery</w:t>
      </w:r>
      <w:r w:rsidR="00367E00">
        <w:t xml:space="preserve"> </w:t>
      </w:r>
      <w:r>
        <w:t>of</w:t>
      </w:r>
      <w:r w:rsidR="00367E00">
        <w:t xml:space="preserve"> </w:t>
      </w:r>
      <w:r>
        <w:t>buildings</w:t>
      </w:r>
      <w:r w:rsidR="00367E00">
        <w:t xml:space="preserve"> </w:t>
      </w:r>
      <w:r>
        <w:t>incorporates</w:t>
      </w:r>
      <w:r w:rsidR="00367E00">
        <w:t xml:space="preserve"> </w:t>
      </w:r>
      <w:r>
        <w:t>best</w:t>
      </w:r>
      <w:r w:rsidR="00367E00">
        <w:t xml:space="preserve"> </w:t>
      </w:r>
      <w:r>
        <w:t>practice</w:t>
      </w:r>
      <w:r w:rsidR="00367E00">
        <w:t xml:space="preserve"> </w:t>
      </w:r>
      <w:r>
        <w:t>sustainable</w:t>
      </w:r>
      <w:r w:rsidR="00367E00">
        <w:t xml:space="preserve"> </w:t>
      </w:r>
      <w:r>
        <w:t>design</w:t>
      </w:r>
      <w:r w:rsidR="00367E00">
        <w:t xml:space="preserve"> </w:t>
      </w:r>
      <w:r>
        <w:t>principles</w:t>
      </w:r>
      <w:r w:rsidR="00367E00">
        <w:t xml:space="preserve"> </w:t>
      </w:r>
      <w:r>
        <w:t>and</w:t>
      </w:r>
      <w:r w:rsidR="00367E00">
        <w:t xml:space="preserve"> </w:t>
      </w:r>
      <w:r>
        <w:t>resource</w:t>
      </w:r>
      <w:r w:rsidR="00367E00">
        <w:t xml:space="preserve"> </w:t>
      </w:r>
      <w:r>
        <w:t>efficient</w:t>
      </w:r>
      <w:r w:rsidR="00367E00">
        <w:t xml:space="preserve"> </w:t>
      </w:r>
      <w:r>
        <w:t>features.</w:t>
      </w:r>
      <w:r w:rsidR="00367E00">
        <w:t xml:space="preserve"> </w:t>
      </w:r>
      <w:r>
        <w:t>This</w:t>
      </w:r>
      <w:r w:rsidR="00367E00">
        <w:t xml:space="preserve"> </w:t>
      </w:r>
      <w:r>
        <w:t>means</w:t>
      </w:r>
      <w:r w:rsidR="00367E00">
        <w:t xml:space="preserve"> </w:t>
      </w:r>
      <w:r>
        <w:t>that</w:t>
      </w:r>
      <w:r w:rsidR="00367E00">
        <w:t xml:space="preserve"> </w:t>
      </w:r>
      <w:r>
        <w:t>all</w:t>
      </w:r>
      <w:r w:rsidR="00367E00">
        <w:t xml:space="preserve"> </w:t>
      </w:r>
      <w:r>
        <w:t>new</w:t>
      </w:r>
      <w:r w:rsidR="00367E00">
        <w:t xml:space="preserve"> </w:t>
      </w:r>
      <w:r>
        <w:t>builds</w:t>
      </w:r>
      <w:r w:rsidR="00367E00">
        <w:t xml:space="preserve"> </w:t>
      </w:r>
      <w:r>
        <w:t>and</w:t>
      </w:r>
      <w:r w:rsidR="00367E00">
        <w:t xml:space="preserve"> </w:t>
      </w:r>
      <w:r>
        <w:t>significant</w:t>
      </w:r>
      <w:r w:rsidR="00367E00">
        <w:t xml:space="preserve"> </w:t>
      </w:r>
      <w:r>
        <w:t>rebuilds</w:t>
      </w:r>
      <w:r w:rsidR="00367E00">
        <w:t xml:space="preserve"> </w:t>
      </w:r>
      <w:r>
        <w:t>will</w:t>
      </w:r>
      <w:r w:rsidR="00367E00">
        <w:t xml:space="preserve"> </w:t>
      </w:r>
      <w:r>
        <w:t>have</w:t>
      </w:r>
      <w:r w:rsidR="00367E00">
        <w:t xml:space="preserve"> </w:t>
      </w:r>
      <w:r>
        <w:t>LED</w:t>
      </w:r>
      <w:r w:rsidR="00367E00">
        <w:t xml:space="preserve"> </w:t>
      </w:r>
      <w:r>
        <w:t>lighting</w:t>
      </w:r>
      <w:r w:rsidR="00367E00">
        <w:t xml:space="preserve"> </w:t>
      </w:r>
      <w:r>
        <w:t>and</w:t>
      </w:r>
      <w:r w:rsidR="00367E00">
        <w:t xml:space="preserve"> </w:t>
      </w:r>
      <w:r>
        <w:t>solar</w:t>
      </w:r>
      <w:r w:rsidR="00367E00">
        <w:t xml:space="preserve"> </w:t>
      </w:r>
      <w:r>
        <w:t>installation</w:t>
      </w:r>
      <w:r w:rsidR="00367E00">
        <w:t xml:space="preserve"> </w:t>
      </w:r>
      <w:r>
        <w:t>as</w:t>
      </w:r>
      <w:r w:rsidR="00367E00">
        <w:t xml:space="preserve"> </w:t>
      </w:r>
      <w:r>
        <w:t>a</w:t>
      </w:r>
      <w:r w:rsidR="00367E00">
        <w:t xml:space="preserve"> </w:t>
      </w:r>
      <w:r>
        <w:t>standard</w:t>
      </w:r>
      <w:r w:rsidR="00367E00">
        <w:t xml:space="preserve"> </w:t>
      </w:r>
      <w:r>
        <w:t>requirement,</w:t>
      </w:r>
      <w:r w:rsidR="00367E00">
        <w:t xml:space="preserve"> </w:t>
      </w:r>
      <w:r>
        <w:t>be</w:t>
      </w:r>
      <w:r w:rsidR="00367E00">
        <w:t xml:space="preserve"> </w:t>
      </w:r>
      <w:r>
        <w:t>built</w:t>
      </w:r>
      <w:r w:rsidR="00367E00">
        <w:t xml:space="preserve"> </w:t>
      </w:r>
      <w:r>
        <w:t>to</w:t>
      </w:r>
      <w:r w:rsidR="00367E00">
        <w:t xml:space="preserve"> </w:t>
      </w:r>
      <w:r>
        <w:t>6-star</w:t>
      </w:r>
      <w:r w:rsidR="00367E00">
        <w:t xml:space="preserve"> </w:t>
      </w:r>
      <w:r>
        <w:t>NABERS</w:t>
      </w:r>
      <w:r w:rsidR="00367E00">
        <w:t xml:space="preserve"> </w:t>
      </w:r>
      <w:r>
        <w:t>energy</w:t>
      </w:r>
      <w:r w:rsidR="00367E00">
        <w:t xml:space="preserve"> </w:t>
      </w:r>
      <w:r>
        <w:t>rating</w:t>
      </w:r>
      <w:r w:rsidR="00367E00">
        <w:t xml:space="preserve"> </w:t>
      </w:r>
      <w:r>
        <w:t>standard</w:t>
      </w:r>
      <w:r w:rsidR="00367E00">
        <w:t xml:space="preserve"> </w:t>
      </w:r>
      <w:r>
        <w:t>and</w:t>
      </w:r>
      <w:r w:rsidR="00367E00">
        <w:t xml:space="preserve"> </w:t>
      </w:r>
      <w:r>
        <w:t>incorporate</w:t>
      </w:r>
      <w:r w:rsidR="00367E00">
        <w:t xml:space="preserve"> </w:t>
      </w:r>
      <w:r>
        <w:t>Green</w:t>
      </w:r>
      <w:r w:rsidR="00367E00">
        <w:t xml:space="preserve"> </w:t>
      </w:r>
      <w:r>
        <w:t>Star</w:t>
      </w:r>
      <w:r w:rsidR="00367E00">
        <w:t xml:space="preserve"> </w:t>
      </w:r>
      <w:r>
        <w:t>principles.</w:t>
      </w:r>
      <w:r w:rsidR="00367E00">
        <w:t xml:space="preserve"> </w:t>
      </w:r>
    </w:p>
    <w:p w14:paraId="29F37F55" w14:textId="67D6703C" w:rsidR="00B6595F" w:rsidRDefault="00B6595F" w:rsidP="00601448">
      <w:r>
        <w:t>For</w:t>
      </w:r>
      <w:r w:rsidR="00367E00">
        <w:t xml:space="preserve"> </w:t>
      </w:r>
      <w:r>
        <w:t>the</w:t>
      </w:r>
      <w:r w:rsidR="00367E00">
        <w:t xml:space="preserve"> </w:t>
      </w:r>
      <w:r>
        <w:t>2023–24</w:t>
      </w:r>
      <w:r w:rsidR="00367E00">
        <w:t xml:space="preserve"> </w:t>
      </w:r>
      <w:r>
        <w:t>reporting</w:t>
      </w:r>
      <w:r w:rsidR="00367E00">
        <w:t xml:space="preserve"> </w:t>
      </w:r>
      <w:r>
        <w:t>period,</w:t>
      </w:r>
      <w:r w:rsidR="00367E00">
        <w:t xml:space="preserve"> </w:t>
      </w:r>
      <w:r>
        <w:t>95</w:t>
      </w:r>
      <w:r w:rsidR="00367E00">
        <w:t xml:space="preserve"> </w:t>
      </w:r>
      <w:r>
        <w:t>kilowatts</w:t>
      </w:r>
      <w:r w:rsidR="00367E00">
        <w:t xml:space="preserve"> </w:t>
      </w:r>
      <w:r>
        <w:t>of</w:t>
      </w:r>
      <w:r w:rsidR="00367E00">
        <w:t xml:space="preserve"> </w:t>
      </w:r>
      <w:r>
        <w:t>solar</w:t>
      </w:r>
      <w:r w:rsidR="00367E00">
        <w:t xml:space="preserve"> </w:t>
      </w:r>
      <w:r>
        <w:t>PV</w:t>
      </w:r>
      <w:r w:rsidR="00367E00">
        <w:t xml:space="preserve"> </w:t>
      </w:r>
      <w:r>
        <w:t>were</w:t>
      </w:r>
      <w:r w:rsidR="00367E00">
        <w:t xml:space="preserve"> </w:t>
      </w:r>
      <w:r>
        <w:t>installed</w:t>
      </w:r>
      <w:r w:rsidR="00367E00">
        <w:t xml:space="preserve"> </w:t>
      </w:r>
      <w:r>
        <w:t>across</w:t>
      </w:r>
      <w:r w:rsidR="00367E00">
        <w:t xml:space="preserve"> </w:t>
      </w:r>
      <w:r>
        <w:t>3</w:t>
      </w:r>
      <w:r w:rsidR="00367E00">
        <w:t xml:space="preserve"> </w:t>
      </w:r>
      <w:r>
        <w:t>sites</w:t>
      </w:r>
      <w:r w:rsidR="00367E00">
        <w:t xml:space="preserve"> </w:t>
      </w:r>
      <w:r>
        <w:t>and</w:t>
      </w:r>
      <w:r w:rsidR="00367E00">
        <w:t xml:space="preserve"> </w:t>
      </w:r>
      <w:r>
        <w:t>LED</w:t>
      </w:r>
      <w:r w:rsidR="00367E00">
        <w:t xml:space="preserve"> </w:t>
      </w:r>
      <w:r>
        <w:t>lighting</w:t>
      </w:r>
      <w:r w:rsidR="00367E00">
        <w:t xml:space="preserve"> </w:t>
      </w:r>
      <w:r>
        <w:t>upgrades</w:t>
      </w:r>
      <w:r w:rsidR="00367E00">
        <w:t xml:space="preserve"> </w:t>
      </w:r>
      <w:r>
        <w:t>undertaken</w:t>
      </w:r>
      <w:r w:rsidR="00367E00">
        <w:t xml:space="preserve"> </w:t>
      </w:r>
      <w:r>
        <w:t>at</w:t>
      </w:r>
      <w:r w:rsidR="00367E00">
        <w:t xml:space="preserve"> </w:t>
      </w:r>
      <w:r>
        <w:t>a</w:t>
      </w:r>
      <w:r w:rsidR="00367E00">
        <w:t xml:space="preserve"> </w:t>
      </w:r>
      <w:r>
        <w:t>further</w:t>
      </w:r>
      <w:r w:rsidR="00367E00">
        <w:t xml:space="preserve"> </w:t>
      </w:r>
      <w:r>
        <w:t>7</w:t>
      </w:r>
      <w:r w:rsidR="00367E00">
        <w:t xml:space="preserve"> </w:t>
      </w:r>
      <w:r>
        <w:t>sites.</w:t>
      </w:r>
      <w:r w:rsidR="00367E00">
        <w:t xml:space="preserve"> </w:t>
      </w:r>
    </w:p>
    <w:p w14:paraId="7D689DD7" w14:textId="1D92DABB" w:rsidR="00B6595F" w:rsidRDefault="00B6595F" w:rsidP="00601448">
      <w:pPr>
        <w:pStyle w:val="Normalbeforebullets"/>
      </w:pPr>
      <w:r>
        <w:t>Accommodation,</w:t>
      </w:r>
      <w:r w:rsidR="00367E00">
        <w:t xml:space="preserve"> </w:t>
      </w:r>
      <w:r>
        <w:t>Carpool</w:t>
      </w:r>
      <w:r w:rsidR="00367E00">
        <w:t xml:space="preserve"> </w:t>
      </w:r>
      <w:r>
        <w:t>and</w:t>
      </w:r>
      <w:r w:rsidR="00367E00">
        <w:t xml:space="preserve"> </w:t>
      </w:r>
      <w:r>
        <w:t>Library</w:t>
      </w:r>
      <w:r w:rsidR="00367E00">
        <w:t xml:space="preserve"> </w:t>
      </w:r>
      <w:r>
        <w:t>Services</w:t>
      </w:r>
      <w:r w:rsidR="00367E00">
        <w:t xml:space="preserve"> </w:t>
      </w:r>
      <w:r>
        <w:t>(ACLS),</w:t>
      </w:r>
      <w:r w:rsidR="00367E00">
        <w:t xml:space="preserve"> </w:t>
      </w:r>
      <w:r>
        <w:t>through</w:t>
      </w:r>
      <w:r w:rsidR="00367E00">
        <w:t xml:space="preserve"> </w:t>
      </w:r>
      <w:r>
        <w:t>the</w:t>
      </w:r>
      <w:r w:rsidR="00367E00">
        <w:t xml:space="preserve"> </w:t>
      </w:r>
      <w:r>
        <w:t>Department</w:t>
      </w:r>
      <w:r w:rsidR="00367E00">
        <w:t xml:space="preserve"> </w:t>
      </w:r>
      <w:r>
        <w:t>of</w:t>
      </w:r>
      <w:r w:rsidR="00367E00">
        <w:t xml:space="preserve"> </w:t>
      </w:r>
      <w:r>
        <w:t>Government</w:t>
      </w:r>
      <w:r w:rsidR="00367E00">
        <w:t xml:space="preserve"> </w:t>
      </w:r>
      <w:r>
        <w:t>Services,</w:t>
      </w:r>
      <w:r w:rsidR="00367E00">
        <w:t xml:space="preserve"> </w:t>
      </w:r>
      <w:r>
        <w:t>manages</w:t>
      </w:r>
      <w:r w:rsidR="00367E00">
        <w:t xml:space="preserve"> </w:t>
      </w:r>
      <w:r>
        <w:t>leases</w:t>
      </w:r>
      <w:r w:rsidR="00367E00">
        <w:t xml:space="preserve"> </w:t>
      </w:r>
      <w:r>
        <w:t>on</w:t>
      </w:r>
      <w:r w:rsidR="00367E00">
        <w:t xml:space="preserve"> </w:t>
      </w:r>
      <w:r>
        <w:t>behalf</w:t>
      </w:r>
      <w:r w:rsidR="00367E00">
        <w:t xml:space="preserve"> </w:t>
      </w:r>
      <w:r>
        <w:t>of</w:t>
      </w:r>
      <w:r w:rsidR="00367E00">
        <w:t xml:space="preserve"> </w:t>
      </w:r>
      <w:r>
        <w:t>DEECA.</w:t>
      </w:r>
      <w:r w:rsidR="00367E00">
        <w:t xml:space="preserve"> </w:t>
      </w:r>
      <w:r>
        <w:t>The</w:t>
      </w:r>
      <w:r w:rsidR="00367E00">
        <w:t xml:space="preserve"> </w:t>
      </w:r>
      <w:r>
        <w:t>ACLS</w:t>
      </w:r>
      <w:r w:rsidR="00367E00">
        <w:t xml:space="preserve"> </w:t>
      </w:r>
      <w:r>
        <w:t>has</w:t>
      </w:r>
      <w:r w:rsidR="00367E00">
        <w:t xml:space="preserve"> </w:t>
      </w:r>
      <w:r>
        <w:t>established</w:t>
      </w:r>
      <w:r w:rsidR="00367E00">
        <w:t xml:space="preserve"> </w:t>
      </w:r>
      <w:r>
        <w:t>Green</w:t>
      </w:r>
      <w:r w:rsidR="00367E00">
        <w:t xml:space="preserve"> </w:t>
      </w:r>
      <w:r>
        <w:t>Lease</w:t>
      </w:r>
      <w:r w:rsidR="00367E00">
        <w:t xml:space="preserve"> </w:t>
      </w:r>
      <w:r>
        <w:t>Schedules</w:t>
      </w:r>
      <w:r w:rsidR="00367E00">
        <w:t xml:space="preserve"> </w:t>
      </w:r>
      <w:r>
        <w:t>at</w:t>
      </w:r>
      <w:r w:rsidR="00367E00">
        <w:t xml:space="preserve"> </w:t>
      </w:r>
      <w:r>
        <w:t>the</w:t>
      </w:r>
      <w:r w:rsidR="00367E00">
        <w:t xml:space="preserve"> </w:t>
      </w:r>
      <w:r>
        <w:t>following</w:t>
      </w:r>
      <w:r w:rsidR="00367E00">
        <w:t xml:space="preserve"> </w:t>
      </w:r>
      <w:r>
        <w:t>6</w:t>
      </w:r>
      <w:r w:rsidR="00367E00">
        <w:t xml:space="preserve"> </w:t>
      </w:r>
      <w:r>
        <w:t>sites</w:t>
      </w:r>
      <w:r w:rsidR="00367E00">
        <w:t xml:space="preserve"> </w:t>
      </w:r>
      <w:r>
        <w:t>where</w:t>
      </w:r>
      <w:r w:rsidR="00367E00">
        <w:t xml:space="preserve"> </w:t>
      </w:r>
      <w:r>
        <w:t>DEECA</w:t>
      </w:r>
      <w:r w:rsidR="00367E00">
        <w:t xml:space="preserve"> </w:t>
      </w:r>
      <w:r>
        <w:t>staff</w:t>
      </w:r>
      <w:r w:rsidR="00367E00">
        <w:t xml:space="preserve"> </w:t>
      </w:r>
      <w:r>
        <w:t>are</w:t>
      </w:r>
      <w:r w:rsidR="00367E00">
        <w:t xml:space="preserve"> </w:t>
      </w:r>
      <w:r>
        <w:t>located:</w:t>
      </w:r>
    </w:p>
    <w:p w14:paraId="317C49A0" w14:textId="07AD22CB" w:rsidR="00B6595F" w:rsidRDefault="00B6595F" w:rsidP="00601448">
      <w:pPr>
        <w:pStyle w:val="Bullet"/>
      </w:pPr>
      <w:r>
        <w:t>East</w:t>
      </w:r>
      <w:r w:rsidR="00367E00">
        <w:t xml:space="preserve"> </w:t>
      </w:r>
      <w:r>
        <w:t>Melbourne:</w:t>
      </w:r>
      <w:r w:rsidR="00367E00">
        <w:t xml:space="preserve"> </w:t>
      </w:r>
      <w:r>
        <w:t>8</w:t>
      </w:r>
      <w:r w:rsidR="00367E00">
        <w:t xml:space="preserve"> </w:t>
      </w:r>
      <w:r>
        <w:t>Nicholson</w:t>
      </w:r>
      <w:r w:rsidR="00367E00">
        <w:t xml:space="preserve"> </w:t>
      </w:r>
      <w:r>
        <w:t>Street</w:t>
      </w:r>
    </w:p>
    <w:p w14:paraId="0821572B" w14:textId="328E1103" w:rsidR="00B6595F" w:rsidRDefault="00B6595F" w:rsidP="00601448">
      <w:pPr>
        <w:pStyle w:val="Bullet"/>
      </w:pPr>
      <w:r>
        <w:t>Melbourne:</w:t>
      </w:r>
      <w:r w:rsidR="00367E00">
        <w:t xml:space="preserve"> </w:t>
      </w:r>
      <w:r>
        <w:t>2</w:t>
      </w:r>
      <w:r w:rsidR="00367E00">
        <w:t xml:space="preserve"> </w:t>
      </w:r>
      <w:r>
        <w:t>Lonsdale</w:t>
      </w:r>
      <w:r w:rsidR="00367E00">
        <w:t xml:space="preserve"> </w:t>
      </w:r>
      <w:r>
        <w:t>Street</w:t>
      </w:r>
    </w:p>
    <w:p w14:paraId="0219D083" w14:textId="16193EC8" w:rsidR="00B6595F" w:rsidRDefault="00B6595F" w:rsidP="00601448">
      <w:pPr>
        <w:pStyle w:val="Bullet"/>
      </w:pPr>
      <w:r>
        <w:t>Melbourne:</w:t>
      </w:r>
      <w:r w:rsidR="00367E00">
        <w:t xml:space="preserve"> </w:t>
      </w:r>
      <w:r>
        <w:t>150</w:t>
      </w:r>
      <w:r w:rsidR="00367E00">
        <w:t xml:space="preserve"> </w:t>
      </w:r>
      <w:r>
        <w:t>Lonsdale</w:t>
      </w:r>
      <w:r w:rsidR="00367E00">
        <w:t xml:space="preserve"> </w:t>
      </w:r>
      <w:r>
        <w:t>Street</w:t>
      </w:r>
    </w:p>
    <w:p w14:paraId="3360D46F" w14:textId="19EBD354" w:rsidR="00B6595F" w:rsidRDefault="00B6595F" w:rsidP="00601448">
      <w:pPr>
        <w:pStyle w:val="Bullet"/>
      </w:pPr>
      <w:r>
        <w:t>Morwell:</w:t>
      </w:r>
      <w:r w:rsidR="00367E00">
        <w:t xml:space="preserve"> </w:t>
      </w:r>
      <w:r>
        <w:t>Latrobe</w:t>
      </w:r>
      <w:r w:rsidR="00367E00">
        <w:t xml:space="preserve"> </w:t>
      </w:r>
      <w:r>
        <w:t>Valley</w:t>
      </w:r>
      <w:r w:rsidR="00367E00">
        <w:t xml:space="preserve"> </w:t>
      </w:r>
      <w:r>
        <w:t>Government</w:t>
      </w:r>
      <w:r w:rsidR="00367E00">
        <w:t xml:space="preserve"> </w:t>
      </w:r>
      <w:r>
        <w:t>Hub</w:t>
      </w:r>
    </w:p>
    <w:p w14:paraId="24C26B90" w14:textId="19138BD5" w:rsidR="00B6595F" w:rsidRDefault="00B6595F" w:rsidP="00601448">
      <w:pPr>
        <w:pStyle w:val="Bullet"/>
      </w:pPr>
      <w:r>
        <w:t>Orbost:</w:t>
      </w:r>
      <w:r w:rsidR="00367E00">
        <w:t xml:space="preserve"> </w:t>
      </w:r>
      <w:r>
        <w:t>171-173</w:t>
      </w:r>
      <w:r w:rsidR="00367E00">
        <w:t xml:space="preserve"> </w:t>
      </w:r>
      <w:r>
        <w:t>Nicholson</w:t>
      </w:r>
      <w:r w:rsidR="00367E00">
        <w:t xml:space="preserve"> </w:t>
      </w:r>
      <w:r>
        <w:t>Street</w:t>
      </w:r>
    </w:p>
    <w:p w14:paraId="51A5377F" w14:textId="560E7C61" w:rsidR="00B6595F" w:rsidRDefault="00B6595F" w:rsidP="00601448">
      <w:pPr>
        <w:pStyle w:val="Bulletlast"/>
      </w:pPr>
      <w:r>
        <w:t>Wangaratta:</w:t>
      </w:r>
      <w:r w:rsidR="00367E00">
        <w:t xml:space="preserve"> </w:t>
      </w:r>
      <w:r>
        <w:t>Ovens</w:t>
      </w:r>
      <w:r w:rsidR="00367E00">
        <w:t xml:space="preserve"> </w:t>
      </w:r>
      <w:r>
        <w:t>Street.</w:t>
      </w:r>
    </w:p>
    <w:p w14:paraId="502F6118" w14:textId="66794A23" w:rsidR="00B6595F" w:rsidRDefault="00B6595F" w:rsidP="00601448">
      <w:r>
        <w:t>The</w:t>
      </w:r>
      <w:r w:rsidR="00367E00">
        <w:t xml:space="preserve"> </w:t>
      </w:r>
      <w:r>
        <w:t>Green</w:t>
      </w:r>
      <w:r w:rsidR="00367E00">
        <w:t xml:space="preserve"> </w:t>
      </w:r>
      <w:r>
        <w:t>Lease</w:t>
      </w:r>
      <w:r w:rsidR="00367E00">
        <w:t xml:space="preserve"> </w:t>
      </w:r>
      <w:r>
        <w:t>Schedules</w:t>
      </w:r>
      <w:r w:rsidR="00367E00">
        <w:t xml:space="preserve"> </w:t>
      </w:r>
      <w:r>
        <w:t>provide</w:t>
      </w:r>
      <w:r w:rsidR="00367E00">
        <w:t xml:space="preserve"> </w:t>
      </w:r>
      <w:r>
        <w:t>minimum</w:t>
      </w:r>
      <w:r w:rsidR="00367E00">
        <w:t xml:space="preserve"> </w:t>
      </w:r>
      <w:r>
        <w:t>performance</w:t>
      </w:r>
      <w:r w:rsidR="00367E00">
        <w:t xml:space="preserve"> </w:t>
      </w:r>
      <w:r>
        <w:t>expectations</w:t>
      </w:r>
      <w:r w:rsidR="00367E00">
        <w:t xml:space="preserve"> </w:t>
      </w:r>
      <w:r>
        <w:t>between</w:t>
      </w:r>
      <w:r w:rsidR="00367E00">
        <w:t xml:space="preserve"> </w:t>
      </w:r>
      <w:r>
        <w:t>landlord</w:t>
      </w:r>
      <w:r w:rsidR="00367E00">
        <w:t xml:space="preserve"> </w:t>
      </w:r>
      <w:r>
        <w:t>and</w:t>
      </w:r>
      <w:r w:rsidR="00367E00">
        <w:t xml:space="preserve"> </w:t>
      </w:r>
      <w:r>
        <w:t>tenant,</w:t>
      </w:r>
      <w:r w:rsidR="00367E00">
        <w:t xml:space="preserve"> </w:t>
      </w:r>
      <w:r>
        <w:t>compelling</w:t>
      </w:r>
      <w:r w:rsidR="00367E00">
        <w:t xml:space="preserve"> </w:t>
      </w:r>
      <w:r>
        <w:t>the</w:t>
      </w:r>
      <w:r w:rsidR="00367E00">
        <w:t xml:space="preserve"> </w:t>
      </w:r>
      <w:r>
        <w:t>landlord</w:t>
      </w:r>
      <w:r w:rsidR="00367E00">
        <w:t xml:space="preserve"> </w:t>
      </w:r>
      <w:r>
        <w:t>to</w:t>
      </w:r>
      <w:r w:rsidR="00367E00">
        <w:t xml:space="preserve"> </w:t>
      </w:r>
      <w:r>
        <w:t>regularly</w:t>
      </w:r>
      <w:r w:rsidR="00367E00">
        <w:t xml:space="preserve"> </w:t>
      </w:r>
      <w:r>
        <w:t>rate</w:t>
      </w:r>
      <w:r w:rsidR="00367E00">
        <w:t xml:space="preserve"> </w:t>
      </w:r>
      <w:r>
        <w:t>buildings</w:t>
      </w:r>
      <w:r w:rsidR="00367E00">
        <w:t xml:space="preserve"> </w:t>
      </w:r>
      <w:r>
        <w:t>and</w:t>
      </w:r>
      <w:r w:rsidR="00367E00">
        <w:t xml:space="preserve"> </w:t>
      </w:r>
      <w:r>
        <w:t>improve</w:t>
      </w:r>
      <w:r w:rsidR="00367E00">
        <w:t xml:space="preserve"> </w:t>
      </w:r>
      <w:r>
        <w:t>building</w:t>
      </w:r>
      <w:r w:rsidR="00367E00">
        <w:t xml:space="preserve"> </w:t>
      </w:r>
      <w:r>
        <w:t>efficiency.</w:t>
      </w:r>
      <w:r w:rsidR="00367E00">
        <w:t xml:space="preserve"> </w:t>
      </w:r>
    </w:p>
    <w:p w14:paraId="44ACAAC3" w14:textId="74A38235" w:rsidR="00B6595F" w:rsidRDefault="00B6595F" w:rsidP="00AA5E28">
      <w:r>
        <w:t>All</w:t>
      </w:r>
      <w:r w:rsidR="00367E00">
        <w:t xml:space="preserve"> </w:t>
      </w:r>
      <w:r>
        <w:t>new</w:t>
      </w:r>
      <w:r w:rsidR="00367E00">
        <w:t xml:space="preserve"> </w:t>
      </w:r>
      <w:r>
        <w:t>ACLS</w:t>
      </w:r>
      <w:r w:rsidR="00367E00">
        <w:t xml:space="preserve"> </w:t>
      </w:r>
      <w:r>
        <w:t>managed</w:t>
      </w:r>
      <w:r w:rsidR="00367E00">
        <w:t xml:space="preserve"> </w:t>
      </w:r>
      <w:r>
        <w:t>government</w:t>
      </w:r>
      <w:r w:rsidR="00367E00">
        <w:t xml:space="preserve"> </w:t>
      </w:r>
      <w:r>
        <w:t>office</w:t>
      </w:r>
      <w:r w:rsidR="00367E00">
        <w:t xml:space="preserve"> </w:t>
      </w:r>
      <w:r>
        <w:t>buildings</w:t>
      </w:r>
      <w:r w:rsidR="00367E00">
        <w:t xml:space="preserve"> </w:t>
      </w:r>
      <w:r>
        <w:t>and</w:t>
      </w:r>
      <w:r w:rsidR="00367E00">
        <w:t xml:space="preserve"> </w:t>
      </w:r>
      <w:r>
        <w:t>tenancy</w:t>
      </w:r>
      <w:r w:rsidR="00367E00">
        <w:t xml:space="preserve"> </w:t>
      </w:r>
      <w:r>
        <w:t>fit-outs</w:t>
      </w:r>
      <w:r w:rsidR="00367E00">
        <w:t xml:space="preserve"> </w:t>
      </w:r>
      <w:r>
        <w:t>have</w:t>
      </w:r>
      <w:r w:rsidR="00367E00">
        <w:t xml:space="preserve"> </w:t>
      </w:r>
      <w:r>
        <w:t>required</w:t>
      </w:r>
      <w:r w:rsidR="00367E00">
        <w:t xml:space="preserve"> </w:t>
      </w:r>
      <w:r>
        <w:t>a</w:t>
      </w:r>
      <w:r w:rsidR="00367E00">
        <w:t xml:space="preserve"> </w:t>
      </w:r>
      <w:r>
        <w:t>minimum</w:t>
      </w:r>
      <w:r w:rsidR="00367E00">
        <w:t xml:space="preserve"> </w:t>
      </w:r>
      <w:r>
        <w:t>5-Star</w:t>
      </w:r>
      <w:r w:rsidR="00367E00">
        <w:t xml:space="preserve"> </w:t>
      </w:r>
      <w:r>
        <w:t>NABERS</w:t>
      </w:r>
      <w:r w:rsidR="00367E00">
        <w:t xml:space="preserve"> </w:t>
      </w:r>
      <w:r>
        <w:t>energy</w:t>
      </w:r>
      <w:r w:rsidR="00367E00">
        <w:t xml:space="preserve"> </w:t>
      </w:r>
      <w:r>
        <w:t>efficiency</w:t>
      </w:r>
      <w:r w:rsidR="00367E00">
        <w:t xml:space="preserve"> </w:t>
      </w:r>
      <w:r>
        <w:t>rating</w:t>
      </w:r>
      <w:r w:rsidR="00367E00">
        <w:t xml:space="preserve"> </w:t>
      </w:r>
      <w:r>
        <w:t>since</w:t>
      </w:r>
      <w:r w:rsidR="00367E00">
        <w:t xml:space="preserve"> </w:t>
      </w:r>
      <w:r>
        <w:t>2021</w:t>
      </w:r>
      <w:r w:rsidR="00367E00">
        <w:t xml:space="preserve"> </w:t>
      </w:r>
      <w:r>
        <w:t>and</w:t>
      </w:r>
      <w:r w:rsidR="00367E00">
        <w:t xml:space="preserve"> </w:t>
      </w:r>
      <w:r>
        <w:t>will</w:t>
      </w:r>
      <w:r w:rsidR="00367E00">
        <w:t xml:space="preserve"> </w:t>
      </w:r>
      <w:r>
        <w:t>require</w:t>
      </w:r>
      <w:r w:rsidR="00367E00">
        <w:t xml:space="preserve"> </w:t>
      </w:r>
      <w:r>
        <w:t>a</w:t>
      </w:r>
      <w:r w:rsidR="00367E00">
        <w:t xml:space="preserve"> </w:t>
      </w:r>
      <w:r>
        <w:t>6-Star</w:t>
      </w:r>
      <w:r w:rsidR="00367E00">
        <w:t xml:space="preserve"> </w:t>
      </w:r>
      <w:r>
        <w:t>rating</w:t>
      </w:r>
      <w:r w:rsidR="00367E00">
        <w:t xml:space="preserve"> </w:t>
      </w:r>
      <w:r>
        <w:t>from</w:t>
      </w:r>
      <w:r w:rsidR="00367E00">
        <w:t xml:space="preserve"> </w:t>
      </w:r>
      <w:r>
        <w:t>2025.</w:t>
      </w:r>
      <w:r w:rsidR="00367E00">
        <w:t xml:space="preserve"> </w:t>
      </w:r>
      <w:r>
        <w:t>The</w:t>
      </w:r>
      <w:r w:rsidR="00367E00">
        <w:t xml:space="preserve"> </w:t>
      </w:r>
      <w:r>
        <w:t>table</w:t>
      </w:r>
      <w:r w:rsidR="00367E00">
        <w:t xml:space="preserve"> </w:t>
      </w:r>
      <w:r>
        <w:t>below</w:t>
      </w:r>
      <w:r w:rsidR="00367E00">
        <w:t xml:space="preserve"> </w:t>
      </w:r>
      <w:r>
        <w:t>summarises</w:t>
      </w:r>
      <w:r w:rsidR="00367E00">
        <w:t xml:space="preserve"> </w:t>
      </w:r>
      <w:r>
        <w:t>NABERS</w:t>
      </w:r>
      <w:r w:rsidR="00367E00">
        <w:t xml:space="preserve"> </w:t>
      </w:r>
      <w:r>
        <w:t>rating</w:t>
      </w:r>
      <w:r w:rsidR="00367E00">
        <w:t xml:space="preserve"> </w:t>
      </w:r>
      <w:r>
        <w:t>undertaken</w:t>
      </w:r>
      <w:r w:rsidR="00367E00">
        <w:t xml:space="preserve"> </w:t>
      </w:r>
      <w:r>
        <w:t>by</w:t>
      </w:r>
      <w:r w:rsidR="00367E00">
        <w:t xml:space="preserve"> </w:t>
      </w:r>
      <w:r>
        <w:t>landlords</w:t>
      </w:r>
      <w:r w:rsidR="00367E00">
        <w:t xml:space="preserve"> </w:t>
      </w:r>
      <w:r>
        <w:t>through</w:t>
      </w:r>
      <w:r w:rsidR="00367E00">
        <w:t xml:space="preserve"> </w:t>
      </w:r>
      <w:r>
        <w:t>ACLS</w:t>
      </w:r>
      <w:r w:rsidR="00367E00">
        <w:t xml:space="preserve"> </w:t>
      </w:r>
      <w:r>
        <w:t>lease</w:t>
      </w:r>
      <w:r w:rsidR="00367E00">
        <w:t xml:space="preserve"> </w:t>
      </w:r>
      <w:r>
        <w:t>requirements</w:t>
      </w:r>
      <w:r w:rsidR="00367E00">
        <w:t xml:space="preserve"> </w:t>
      </w:r>
      <w:r>
        <w:t>during</w:t>
      </w:r>
      <w:r w:rsidR="00367E00">
        <w:t xml:space="preserve"> </w:t>
      </w:r>
      <w:r>
        <w:t>the</w:t>
      </w:r>
      <w:r w:rsidR="00367E00">
        <w:t xml:space="preserve"> </w:t>
      </w:r>
      <w:r>
        <w:t>current</w:t>
      </w:r>
      <w:r w:rsidR="00367E00">
        <w:t xml:space="preserve"> </w:t>
      </w:r>
      <w:r>
        <w:t>reporting</w:t>
      </w:r>
      <w:r w:rsidR="00367E00">
        <w:t xml:space="preserve"> </w:t>
      </w:r>
      <w:r>
        <w:t>period.</w:t>
      </w:r>
    </w:p>
    <w:tbl>
      <w:tblPr>
        <w:tblStyle w:val="TableGrid"/>
        <w:tblW w:w="9633" w:type="dxa"/>
        <w:tblLayout w:type="fixed"/>
        <w:tblLook w:val="0620" w:firstRow="1" w:lastRow="0" w:firstColumn="0" w:lastColumn="0" w:noHBand="1" w:noVBand="1"/>
      </w:tblPr>
      <w:tblGrid>
        <w:gridCol w:w="5098"/>
        <w:gridCol w:w="1531"/>
        <w:gridCol w:w="2012"/>
        <w:gridCol w:w="992"/>
      </w:tblGrid>
      <w:tr w:rsidR="00961B68" w14:paraId="4AC8C661" w14:textId="77777777" w:rsidTr="00AA5E28">
        <w:trPr>
          <w:trHeight w:val="60"/>
          <w:tblHeader/>
        </w:trPr>
        <w:tc>
          <w:tcPr>
            <w:tcW w:w="5098" w:type="dxa"/>
          </w:tcPr>
          <w:p w14:paraId="2F1FDAE6" w14:textId="45F4400F" w:rsidR="00B6595F" w:rsidRDefault="00B6595F" w:rsidP="00AA5E28">
            <w:pPr>
              <w:pStyle w:val="TableColumnHeading"/>
            </w:pPr>
            <w:bookmarkStart w:id="133" w:name="TableColumnTitle_78"/>
            <w:bookmarkEnd w:id="133"/>
            <w:r>
              <w:t>Name</w:t>
            </w:r>
            <w:r w:rsidR="00367E00">
              <w:t xml:space="preserve"> </w:t>
            </w:r>
            <w:r>
              <w:t>of</w:t>
            </w:r>
            <w:r w:rsidR="00367E00">
              <w:t xml:space="preserve"> </w:t>
            </w:r>
            <w:r>
              <w:t>building</w:t>
            </w:r>
          </w:p>
        </w:tc>
        <w:tc>
          <w:tcPr>
            <w:tcW w:w="1531" w:type="dxa"/>
          </w:tcPr>
          <w:p w14:paraId="741D7E25" w14:textId="2F21E89B" w:rsidR="00B6595F" w:rsidRDefault="00B6595F" w:rsidP="00AA5E28">
            <w:pPr>
              <w:pStyle w:val="TableColumnHeading"/>
            </w:pPr>
            <w:r>
              <w:t>Building</w:t>
            </w:r>
            <w:r w:rsidR="00367E00">
              <w:t xml:space="preserve"> </w:t>
            </w:r>
            <w:r>
              <w:t>type</w:t>
            </w:r>
          </w:p>
        </w:tc>
        <w:tc>
          <w:tcPr>
            <w:tcW w:w="2012" w:type="dxa"/>
          </w:tcPr>
          <w:p w14:paraId="2A7D546B" w14:textId="71AB8AE4" w:rsidR="00B6595F" w:rsidRDefault="00B6595F" w:rsidP="00AA5E28">
            <w:pPr>
              <w:pStyle w:val="TableColumnHeading"/>
            </w:pPr>
            <w:r>
              <w:t>Rating</w:t>
            </w:r>
            <w:r w:rsidR="00367E00">
              <w:t xml:space="preserve"> </w:t>
            </w:r>
            <w:r>
              <w:t>scheme</w:t>
            </w:r>
          </w:p>
        </w:tc>
        <w:tc>
          <w:tcPr>
            <w:tcW w:w="992" w:type="dxa"/>
          </w:tcPr>
          <w:p w14:paraId="251C53D5" w14:textId="77777777" w:rsidR="00B6595F" w:rsidRDefault="00B6595F" w:rsidP="00AA5E28">
            <w:pPr>
              <w:pStyle w:val="TableColumnHeading"/>
              <w:jc w:val="right"/>
            </w:pPr>
            <w:r>
              <w:t>Rating</w:t>
            </w:r>
          </w:p>
        </w:tc>
      </w:tr>
      <w:tr w:rsidR="00961B68" w14:paraId="1B2DC919" w14:textId="77777777" w:rsidTr="00AA5E28">
        <w:trPr>
          <w:trHeight w:val="60"/>
        </w:trPr>
        <w:tc>
          <w:tcPr>
            <w:tcW w:w="5098" w:type="dxa"/>
          </w:tcPr>
          <w:p w14:paraId="136F5354" w14:textId="34912261" w:rsidR="00B6595F" w:rsidRDefault="00B6595F" w:rsidP="00AA5E28">
            <w:pPr>
              <w:pStyle w:val="TableCopy"/>
            </w:pPr>
            <w:r>
              <w:t>East</w:t>
            </w:r>
            <w:r w:rsidR="00367E00">
              <w:t xml:space="preserve"> </w:t>
            </w:r>
            <w:r>
              <w:t>Melbourne:</w:t>
            </w:r>
            <w:r w:rsidR="00367E00">
              <w:t xml:space="preserve"> </w:t>
            </w:r>
            <w:r>
              <w:t>8</w:t>
            </w:r>
            <w:r w:rsidR="00367E00">
              <w:t xml:space="preserve"> </w:t>
            </w:r>
            <w:r>
              <w:t>Nicholson</w:t>
            </w:r>
            <w:r w:rsidR="00367E00">
              <w:t xml:space="preserve"> </w:t>
            </w:r>
            <w:r>
              <w:t>Street</w:t>
            </w:r>
          </w:p>
        </w:tc>
        <w:tc>
          <w:tcPr>
            <w:tcW w:w="1531" w:type="dxa"/>
          </w:tcPr>
          <w:p w14:paraId="30DC7A0F" w14:textId="77777777" w:rsidR="00B6595F" w:rsidRDefault="00B6595F" w:rsidP="00AA5E28">
            <w:pPr>
              <w:pStyle w:val="TableCopy"/>
            </w:pPr>
            <w:r>
              <w:t>Office</w:t>
            </w:r>
          </w:p>
        </w:tc>
        <w:tc>
          <w:tcPr>
            <w:tcW w:w="2012" w:type="dxa"/>
          </w:tcPr>
          <w:p w14:paraId="1543624D" w14:textId="3379FBBD" w:rsidR="00B6595F" w:rsidRDefault="00B6595F" w:rsidP="00AA5E28">
            <w:pPr>
              <w:pStyle w:val="TableCopy"/>
            </w:pPr>
            <w:r>
              <w:t>NABERS</w:t>
            </w:r>
            <w:r w:rsidR="00367E00">
              <w:t xml:space="preserve"> </w:t>
            </w:r>
            <w:r w:rsidR="00904D0B">
              <w:t>–</w:t>
            </w:r>
            <w:r w:rsidR="00367E00">
              <w:t xml:space="preserve"> </w:t>
            </w:r>
            <w:r>
              <w:t>Energy</w:t>
            </w:r>
          </w:p>
        </w:tc>
        <w:tc>
          <w:tcPr>
            <w:tcW w:w="992" w:type="dxa"/>
          </w:tcPr>
          <w:p w14:paraId="551ED713" w14:textId="77777777" w:rsidR="00B6595F" w:rsidRDefault="00B6595F" w:rsidP="00AA5E28">
            <w:pPr>
              <w:pStyle w:val="TableCopy"/>
              <w:jc w:val="right"/>
            </w:pPr>
            <w:r>
              <w:t>5.0</w:t>
            </w:r>
          </w:p>
        </w:tc>
      </w:tr>
      <w:tr w:rsidR="00961B68" w14:paraId="36408172" w14:textId="77777777" w:rsidTr="00AA5E28">
        <w:trPr>
          <w:trHeight w:val="60"/>
        </w:trPr>
        <w:tc>
          <w:tcPr>
            <w:tcW w:w="5098" w:type="dxa"/>
          </w:tcPr>
          <w:p w14:paraId="46888BB7" w14:textId="3EFE6918" w:rsidR="00B6595F" w:rsidRDefault="00B6595F" w:rsidP="00AA5E28">
            <w:pPr>
              <w:pStyle w:val="TableCopy"/>
            </w:pPr>
            <w:r>
              <w:t>Melbourne:</w:t>
            </w:r>
            <w:r w:rsidR="00367E00">
              <w:t xml:space="preserve"> </w:t>
            </w:r>
            <w:r>
              <w:t>2</w:t>
            </w:r>
            <w:r w:rsidR="00367E00">
              <w:t xml:space="preserve"> </w:t>
            </w:r>
            <w:r>
              <w:t>Lonsdale</w:t>
            </w:r>
            <w:r w:rsidR="00367E00">
              <w:t xml:space="preserve"> </w:t>
            </w:r>
            <w:r>
              <w:t>Street</w:t>
            </w:r>
          </w:p>
        </w:tc>
        <w:tc>
          <w:tcPr>
            <w:tcW w:w="1531" w:type="dxa"/>
          </w:tcPr>
          <w:p w14:paraId="7F64B7D4" w14:textId="77777777" w:rsidR="00B6595F" w:rsidRDefault="00B6595F" w:rsidP="00AA5E28">
            <w:pPr>
              <w:pStyle w:val="TableCopy"/>
            </w:pPr>
            <w:r>
              <w:t>Office</w:t>
            </w:r>
          </w:p>
        </w:tc>
        <w:tc>
          <w:tcPr>
            <w:tcW w:w="2012" w:type="dxa"/>
          </w:tcPr>
          <w:p w14:paraId="55ED43BD" w14:textId="54BA8346" w:rsidR="00B6595F" w:rsidRDefault="00B6595F" w:rsidP="00AA5E28">
            <w:pPr>
              <w:pStyle w:val="TableCopy"/>
            </w:pPr>
            <w:r>
              <w:t>NABERS</w:t>
            </w:r>
            <w:r w:rsidR="00367E00">
              <w:t xml:space="preserve"> </w:t>
            </w:r>
            <w:r w:rsidR="00904D0B">
              <w:t>–</w:t>
            </w:r>
            <w:r w:rsidR="00367E00">
              <w:t xml:space="preserve"> </w:t>
            </w:r>
            <w:r>
              <w:t>Energy</w:t>
            </w:r>
          </w:p>
        </w:tc>
        <w:tc>
          <w:tcPr>
            <w:tcW w:w="992" w:type="dxa"/>
          </w:tcPr>
          <w:p w14:paraId="0A4C9017" w14:textId="77777777" w:rsidR="00B6595F" w:rsidRDefault="00B6595F" w:rsidP="00AA5E28">
            <w:pPr>
              <w:pStyle w:val="TableCopy"/>
              <w:jc w:val="right"/>
            </w:pPr>
            <w:r>
              <w:t>5.0</w:t>
            </w:r>
          </w:p>
        </w:tc>
      </w:tr>
      <w:tr w:rsidR="00961B68" w14:paraId="6F41F9B1" w14:textId="77777777" w:rsidTr="00AA5E28">
        <w:trPr>
          <w:trHeight w:val="60"/>
        </w:trPr>
        <w:tc>
          <w:tcPr>
            <w:tcW w:w="5098" w:type="dxa"/>
          </w:tcPr>
          <w:p w14:paraId="63B2CA01" w14:textId="63B0995C" w:rsidR="00B6595F" w:rsidRDefault="00B6595F" w:rsidP="00AA5E28">
            <w:pPr>
              <w:pStyle w:val="TableCopy"/>
            </w:pPr>
            <w:r>
              <w:t>Melbourne:</w:t>
            </w:r>
            <w:r w:rsidR="00367E00">
              <w:t xml:space="preserve"> </w:t>
            </w:r>
            <w:r>
              <w:t>150</w:t>
            </w:r>
            <w:r w:rsidR="00367E00">
              <w:t xml:space="preserve"> </w:t>
            </w:r>
            <w:r>
              <w:t>Lonsdale</w:t>
            </w:r>
            <w:r w:rsidR="00367E00">
              <w:t xml:space="preserve"> </w:t>
            </w:r>
            <w:r>
              <w:t>Street</w:t>
            </w:r>
          </w:p>
        </w:tc>
        <w:tc>
          <w:tcPr>
            <w:tcW w:w="1531" w:type="dxa"/>
          </w:tcPr>
          <w:p w14:paraId="5CFC6F2A" w14:textId="77777777" w:rsidR="00B6595F" w:rsidRDefault="00B6595F" w:rsidP="00AA5E28">
            <w:pPr>
              <w:pStyle w:val="TableCopy"/>
            </w:pPr>
            <w:r>
              <w:t>Office</w:t>
            </w:r>
          </w:p>
        </w:tc>
        <w:tc>
          <w:tcPr>
            <w:tcW w:w="2012" w:type="dxa"/>
          </w:tcPr>
          <w:p w14:paraId="5B418030" w14:textId="603ED7C1" w:rsidR="00B6595F" w:rsidRDefault="00B6595F" w:rsidP="00AA5E28">
            <w:pPr>
              <w:pStyle w:val="TableCopy"/>
            </w:pPr>
            <w:r>
              <w:t>NABERS</w:t>
            </w:r>
            <w:r w:rsidR="00367E00">
              <w:t xml:space="preserve"> </w:t>
            </w:r>
            <w:r w:rsidR="00904D0B">
              <w:t>–</w:t>
            </w:r>
            <w:r w:rsidR="00367E00">
              <w:t xml:space="preserve"> </w:t>
            </w:r>
            <w:r>
              <w:t>Energy</w:t>
            </w:r>
          </w:p>
        </w:tc>
        <w:tc>
          <w:tcPr>
            <w:tcW w:w="992" w:type="dxa"/>
          </w:tcPr>
          <w:p w14:paraId="7ADF9AC9" w14:textId="77777777" w:rsidR="00B6595F" w:rsidRDefault="00B6595F" w:rsidP="00AA5E28">
            <w:pPr>
              <w:pStyle w:val="TableCopy"/>
              <w:jc w:val="right"/>
            </w:pPr>
            <w:r>
              <w:t>4.0</w:t>
            </w:r>
          </w:p>
        </w:tc>
      </w:tr>
    </w:tbl>
    <w:p w14:paraId="5114F210" w14:textId="77777777" w:rsidR="00B6595F" w:rsidRDefault="00B6595F" w:rsidP="00AA5E28"/>
    <w:p w14:paraId="2B9725E8" w14:textId="73012AA0" w:rsidR="00B6595F" w:rsidRDefault="00B6595F" w:rsidP="00AA5E28">
      <w:pPr>
        <w:pStyle w:val="Heading2"/>
      </w:pPr>
      <w:bookmarkStart w:id="134" w:name="_Toc183346023"/>
      <w:r>
        <w:lastRenderedPageBreak/>
        <w:t>Sustainable</w:t>
      </w:r>
      <w:r w:rsidR="00367E00">
        <w:t xml:space="preserve"> </w:t>
      </w:r>
      <w:r>
        <w:t>procurement</w:t>
      </w:r>
      <w:bookmarkEnd w:id="134"/>
    </w:p>
    <w:p w14:paraId="609603CE" w14:textId="3104000B" w:rsidR="00B6595F" w:rsidRDefault="00B6595F" w:rsidP="00AA5E28">
      <w:r>
        <w:t>DEECA</w:t>
      </w:r>
      <w:r w:rsidR="00367E00">
        <w:t xml:space="preserve"> </w:t>
      </w:r>
      <w:r>
        <w:t>considers</w:t>
      </w:r>
      <w:r w:rsidR="00367E00">
        <w:t xml:space="preserve"> </w:t>
      </w:r>
      <w:r>
        <w:t>sustainable</w:t>
      </w:r>
      <w:r w:rsidR="00367E00">
        <w:t xml:space="preserve"> </w:t>
      </w:r>
      <w:r>
        <w:t>procurement</w:t>
      </w:r>
      <w:r w:rsidR="00367E00">
        <w:t xml:space="preserve"> </w:t>
      </w:r>
      <w:r>
        <w:t>objectives</w:t>
      </w:r>
      <w:r w:rsidR="00367E00">
        <w:t xml:space="preserve"> </w:t>
      </w:r>
      <w:r>
        <w:t>through</w:t>
      </w:r>
      <w:r w:rsidR="00367E00">
        <w:t xml:space="preserve"> </w:t>
      </w:r>
      <w:r>
        <w:t>its</w:t>
      </w:r>
      <w:r w:rsidR="00367E00">
        <w:t xml:space="preserve"> </w:t>
      </w:r>
      <w:r>
        <w:t>implementation</w:t>
      </w:r>
      <w:r w:rsidR="00367E00">
        <w:t xml:space="preserve"> </w:t>
      </w:r>
      <w:r>
        <w:t>of</w:t>
      </w:r>
      <w:r w:rsidR="00367E00">
        <w:t xml:space="preserve"> </w:t>
      </w:r>
      <w:r>
        <w:t>Victoria’s</w:t>
      </w:r>
      <w:r w:rsidR="00367E00">
        <w:t xml:space="preserve"> </w:t>
      </w:r>
      <w:r>
        <w:t>Social</w:t>
      </w:r>
      <w:r w:rsidR="00367E00">
        <w:t xml:space="preserve"> </w:t>
      </w:r>
      <w:r>
        <w:t>Procurement</w:t>
      </w:r>
      <w:r w:rsidR="00367E00">
        <w:t xml:space="preserve"> </w:t>
      </w:r>
      <w:r>
        <w:t>Framework,</w:t>
      </w:r>
      <w:r w:rsidR="00367E00">
        <w:t xml:space="preserve"> </w:t>
      </w:r>
      <w:r>
        <w:t>which</w:t>
      </w:r>
      <w:r w:rsidR="00367E00">
        <w:t xml:space="preserve"> </w:t>
      </w:r>
      <w:r>
        <w:t>establishes</w:t>
      </w:r>
      <w:r w:rsidR="00367E00">
        <w:t xml:space="preserve"> </w:t>
      </w:r>
      <w:r>
        <w:t>requirements</w:t>
      </w:r>
      <w:r w:rsidR="00367E00">
        <w:t xml:space="preserve"> </w:t>
      </w:r>
      <w:r>
        <w:t>that</w:t>
      </w:r>
      <w:r w:rsidR="00367E00">
        <w:t xml:space="preserve"> </w:t>
      </w:r>
      <w:r>
        <w:t>apply</w:t>
      </w:r>
      <w:r w:rsidR="00367E00">
        <w:t xml:space="preserve"> </w:t>
      </w:r>
      <w:r>
        <w:t>to</w:t>
      </w:r>
      <w:r w:rsidR="00367E00">
        <w:t xml:space="preserve"> </w:t>
      </w:r>
      <w:r>
        <w:t>Victorian</w:t>
      </w:r>
      <w:r w:rsidR="00367E00">
        <w:t xml:space="preserve"> </w:t>
      </w:r>
      <w:r>
        <w:t>Government</w:t>
      </w:r>
      <w:r w:rsidR="00367E00">
        <w:t xml:space="preserve"> </w:t>
      </w:r>
      <w:r>
        <w:t>departments</w:t>
      </w:r>
      <w:r w:rsidR="00367E00">
        <w:t xml:space="preserve"> </w:t>
      </w:r>
      <w:r>
        <w:t>and</w:t>
      </w:r>
      <w:r w:rsidR="00367E00">
        <w:t xml:space="preserve"> </w:t>
      </w:r>
      <w:r>
        <w:t>agencies</w:t>
      </w:r>
      <w:r w:rsidR="00367E00">
        <w:t xml:space="preserve"> </w:t>
      </w:r>
      <w:r>
        <w:t>when</w:t>
      </w:r>
      <w:r w:rsidR="00367E00">
        <w:t xml:space="preserve"> </w:t>
      </w:r>
      <w:r>
        <w:t>they</w:t>
      </w:r>
      <w:r w:rsidR="00367E00">
        <w:t xml:space="preserve"> </w:t>
      </w:r>
      <w:r>
        <w:t>procure</w:t>
      </w:r>
      <w:r w:rsidR="00367E00">
        <w:t xml:space="preserve"> </w:t>
      </w:r>
      <w:r>
        <w:t>goods,</w:t>
      </w:r>
      <w:r w:rsidR="00367E00">
        <w:t xml:space="preserve"> </w:t>
      </w:r>
      <w:r>
        <w:t>services,</w:t>
      </w:r>
      <w:r w:rsidR="00367E00">
        <w:t xml:space="preserve"> </w:t>
      </w:r>
      <w:r>
        <w:t>and</w:t>
      </w:r>
      <w:r w:rsidR="00367E00">
        <w:t xml:space="preserve"> </w:t>
      </w:r>
      <w:r>
        <w:t>construction.</w:t>
      </w:r>
      <w:r w:rsidR="00367E00">
        <w:t xml:space="preserve"> </w:t>
      </w:r>
    </w:p>
    <w:p w14:paraId="761CDD75" w14:textId="088964D3" w:rsidR="00B6595F" w:rsidRDefault="00B6595F" w:rsidP="00AA5E28">
      <w:r>
        <w:t>The</w:t>
      </w:r>
      <w:r w:rsidR="00367E00">
        <w:t xml:space="preserve"> </w:t>
      </w:r>
      <w:r>
        <w:t>department’s</w:t>
      </w:r>
      <w:r w:rsidR="00367E00">
        <w:t xml:space="preserve"> </w:t>
      </w:r>
      <w:r>
        <w:t>procurement</w:t>
      </w:r>
      <w:r w:rsidR="00367E00">
        <w:t xml:space="preserve"> </w:t>
      </w:r>
      <w:r>
        <w:t>team</w:t>
      </w:r>
      <w:r w:rsidR="00367E00">
        <w:t xml:space="preserve"> </w:t>
      </w:r>
      <w:r>
        <w:t>provides</w:t>
      </w:r>
      <w:r w:rsidR="00367E00">
        <w:t xml:space="preserve"> </w:t>
      </w:r>
      <w:r>
        <w:t>advice</w:t>
      </w:r>
      <w:r w:rsidR="00367E00">
        <w:t xml:space="preserve"> </w:t>
      </w:r>
      <w:r>
        <w:t>to</w:t>
      </w:r>
      <w:r w:rsidR="00367E00">
        <w:t xml:space="preserve"> </w:t>
      </w:r>
      <w:r>
        <w:t>support</w:t>
      </w:r>
      <w:r w:rsidR="00367E00">
        <w:t xml:space="preserve"> </w:t>
      </w:r>
      <w:r>
        <w:t>and</w:t>
      </w:r>
      <w:r w:rsidR="00367E00">
        <w:t xml:space="preserve"> </w:t>
      </w:r>
      <w:r>
        <w:t>strengthen</w:t>
      </w:r>
      <w:r w:rsidR="00367E00">
        <w:t xml:space="preserve"> </w:t>
      </w:r>
      <w:r>
        <w:t>environmental</w:t>
      </w:r>
      <w:r w:rsidR="00367E00">
        <w:t xml:space="preserve"> </w:t>
      </w:r>
      <w:r>
        <w:t>procurement</w:t>
      </w:r>
      <w:r w:rsidR="00367E00">
        <w:t xml:space="preserve"> </w:t>
      </w:r>
      <w:r>
        <w:rPr>
          <w:spacing w:val="1"/>
        </w:rPr>
        <w:t>practices.</w:t>
      </w:r>
      <w:r w:rsidR="00367E00">
        <w:rPr>
          <w:spacing w:val="1"/>
        </w:rPr>
        <w:t xml:space="preserve"> </w:t>
      </w:r>
      <w:r>
        <w:rPr>
          <w:spacing w:val="1"/>
        </w:rPr>
        <w:t>Departmental</w:t>
      </w:r>
      <w:r w:rsidR="00367E00">
        <w:rPr>
          <w:spacing w:val="1"/>
        </w:rPr>
        <w:t xml:space="preserve"> </w:t>
      </w:r>
      <w:r>
        <w:rPr>
          <w:spacing w:val="1"/>
        </w:rPr>
        <w:t>templates</w:t>
      </w:r>
      <w:r w:rsidR="00367E00">
        <w:rPr>
          <w:spacing w:val="1"/>
        </w:rPr>
        <w:t xml:space="preserve"> </w:t>
      </w:r>
      <w:r>
        <w:rPr>
          <w:spacing w:val="1"/>
        </w:rPr>
        <w:t>for</w:t>
      </w:r>
      <w:r w:rsidR="00367E00">
        <w:rPr>
          <w:spacing w:val="1"/>
        </w:rPr>
        <w:t xml:space="preserve"> </w:t>
      </w:r>
      <w:r>
        <w:rPr>
          <w:spacing w:val="1"/>
        </w:rPr>
        <w:t>tendering</w:t>
      </w:r>
      <w:r w:rsidR="00367E00">
        <w:rPr>
          <w:spacing w:val="1"/>
        </w:rPr>
        <w:t xml:space="preserve"> </w:t>
      </w:r>
      <w:r>
        <w:rPr>
          <w:spacing w:val="1"/>
        </w:rPr>
        <w:t>and</w:t>
      </w:r>
      <w:r w:rsidR="00367E00">
        <w:rPr>
          <w:spacing w:val="1"/>
        </w:rPr>
        <w:t xml:space="preserve"> </w:t>
      </w:r>
      <w:r>
        <w:rPr>
          <w:spacing w:val="1"/>
        </w:rPr>
        <w:t>contracting</w:t>
      </w:r>
      <w:r w:rsidR="00367E00">
        <w:rPr>
          <w:spacing w:val="1"/>
        </w:rPr>
        <w:t xml:space="preserve"> </w:t>
      </w:r>
      <w:r>
        <w:rPr>
          <w:spacing w:val="1"/>
        </w:rPr>
        <w:t>have</w:t>
      </w:r>
      <w:r w:rsidR="00367E00">
        <w:rPr>
          <w:spacing w:val="1"/>
        </w:rPr>
        <w:t xml:space="preserve"> </w:t>
      </w:r>
      <w:r>
        <w:rPr>
          <w:spacing w:val="1"/>
        </w:rPr>
        <w:t>specific</w:t>
      </w:r>
      <w:r w:rsidR="00367E00">
        <w:rPr>
          <w:spacing w:val="1"/>
        </w:rPr>
        <w:t xml:space="preserve"> </w:t>
      </w:r>
      <w:r>
        <w:rPr>
          <w:spacing w:val="1"/>
        </w:rPr>
        <w:t>sections</w:t>
      </w:r>
      <w:r w:rsidR="00367E00">
        <w:rPr>
          <w:spacing w:val="1"/>
        </w:rPr>
        <w:t xml:space="preserve"> </w:t>
      </w:r>
      <w:r>
        <w:rPr>
          <w:spacing w:val="1"/>
        </w:rPr>
        <w:t>for</w:t>
      </w:r>
      <w:r w:rsidR="00367E00">
        <w:rPr>
          <w:spacing w:val="1"/>
        </w:rPr>
        <w:t xml:space="preserve"> </w:t>
      </w:r>
      <w:r>
        <w:rPr>
          <w:spacing w:val="1"/>
        </w:rPr>
        <w:t>tenderers</w:t>
      </w:r>
      <w:r w:rsidR="00367E00">
        <w:rPr>
          <w:spacing w:val="1"/>
        </w:rPr>
        <w:t xml:space="preserve"> </w:t>
      </w:r>
      <w:r>
        <w:rPr>
          <w:spacing w:val="1"/>
        </w:rPr>
        <w:t>to</w:t>
      </w:r>
      <w:r w:rsidR="00367E00">
        <w:rPr>
          <w:spacing w:val="1"/>
        </w:rPr>
        <w:t xml:space="preserve"> </w:t>
      </w:r>
      <w:r>
        <w:t>consider</w:t>
      </w:r>
      <w:r w:rsidR="00367E00">
        <w:t xml:space="preserve"> </w:t>
      </w:r>
      <w:r>
        <w:t>environmental</w:t>
      </w:r>
      <w:r w:rsidR="00367E00">
        <w:t xml:space="preserve"> </w:t>
      </w:r>
      <w:r>
        <w:t>sustainability</w:t>
      </w:r>
      <w:r w:rsidR="00367E00">
        <w:t xml:space="preserve"> </w:t>
      </w:r>
      <w:r>
        <w:t>benefits/impacts</w:t>
      </w:r>
      <w:r w:rsidR="00367E00">
        <w:t xml:space="preserve"> </w:t>
      </w:r>
      <w:r>
        <w:t>in</w:t>
      </w:r>
      <w:r w:rsidR="00367E00">
        <w:t xml:space="preserve"> </w:t>
      </w:r>
      <w:r>
        <w:t>their</w:t>
      </w:r>
      <w:r w:rsidR="00367E00">
        <w:t xml:space="preserve"> </w:t>
      </w:r>
      <w:r>
        <w:t>tender</w:t>
      </w:r>
      <w:r w:rsidR="00367E00">
        <w:t xml:space="preserve"> </w:t>
      </w:r>
      <w:r>
        <w:t>response,</w:t>
      </w:r>
      <w:r w:rsidR="00367E00">
        <w:t xml:space="preserve"> </w:t>
      </w:r>
      <w:r>
        <w:t>which</w:t>
      </w:r>
      <w:r w:rsidR="00367E00">
        <w:t xml:space="preserve"> </w:t>
      </w:r>
      <w:r>
        <w:t>allows</w:t>
      </w:r>
      <w:r w:rsidR="00367E00">
        <w:t xml:space="preserve"> </w:t>
      </w:r>
      <w:r>
        <w:t>tender</w:t>
      </w:r>
      <w:r w:rsidR="00367E00">
        <w:t xml:space="preserve"> </w:t>
      </w:r>
      <w:r>
        <w:t>evaluation</w:t>
      </w:r>
      <w:r w:rsidR="00367E00">
        <w:t xml:space="preserve"> </w:t>
      </w:r>
      <w:r>
        <w:t>teams</w:t>
      </w:r>
      <w:r w:rsidR="00367E00">
        <w:t xml:space="preserve"> </w:t>
      </w:r>
      <w:r>
        <w:t>to</w:t>
      </w:r>
      <w:r w:rsidR="00367E00">
        <w:t xml:space="preserve"> </w:t>
      </w:r>
      <w:r>
        <w:t>weight</w:t>
      </w:r>
      <w:r w:rsidR="00367E00">
        <w:t xml:space="preserve"> </w:t>
      </w:r>
      <w:r>
        <w:t>and</w:t>
      </w:r>
      <w:r w:rsidR="00367E00">
        <w:t xml:space="preserve"> </w:t>
      </w:r>
      <w:r>
        <w:t>score</w:t>
      </w:r>
      <w:r w:rsidR="00367E00">
        <w:t xml:space="preserve"> </w:t>
      </w:r>
      <w:r>
        <w:t>this</w:t>
      </w:r>
      <w:r w:rsidR="00367E00">
        <w:t xml:space="preserve"> </w:t>
      </w:r>
      <w:r>
        <w:t>as</w:t>
      </w:r>
      <w:r w:rsidR="00367E00">
        <w:t xml:space="preserve"> </w:t>
      </w:r>
      <w:r>
        <w:t>a</w:t>
      </w:r>
      <w:r w:rsidR="00367E00">
        <w:t xml:space="preserve"> </w:t>
      </w:r>
      <w:r>
        <w:t>separate</w:t>
      </w:r>
      <w:r w:rsidR="00367E00">
        <w:t xml:space="preserve"> </w:t>
      </w:r>
      <w:r>
        <w:t>assessment</w:t>
      </w:r>
      <w:r w:rsidR="00367E00">
        <w:t xml:space="preserve"> </w:t>
      </w:r>
      <w:r>
        <w:t>criterion,</w:t>
      </w:r>
      <w:r w:rsidR="00367E00">
        <w:t xml:space="preserve"> </w:t>
      </w:r>
      <w:r>
        <w:t>where</w:t>
      </w:r>
      <w:r w:rsidR="00367E00">
        <w:t xml:space="preserve"> </w:t>
      </w:r>
      <w:r>
        <w:t>relevant.</w:t>
      </w:r>
      <w:r w:rsidR="00367E00">
        <w:t xml:space="preserve"> </w:t>
      </w:r>
    </w:p>
    <w:p w14:paraId="4C68D9B9" w14:textId="5FCB1BF3" w:rsidR="00B6595F" w:rsidRDefault="00B6595F" w:rsidP="00AA5E28">
      <w:r>
        <w:t>Staff</w:t>
      </w:r>
      <w:r w:rsidR="00367E00">
        <w:t xml:space="preserve"> </w:t>
      </w:r>
      <w:r>
        <w:t>are</w:t>
      </w:r>
      <w:r w:rsidR="00367E00">
        <w:t xml:space="preserve"> </w:t>
      </w:r>
      <w:r>
        <w:t>encouraged</w:t>
      </w:r>
      <w:r w:rsidR="00367E00">
        <w:t xml:space="preserve"> </w:t>
      </w:r>
      <w:r>
        <w:t>to</w:t>
      </w:r>
      <w:r w:rsidR="00367E00">
        <w:t xml:space="preserve"> </w:t>
      </w:r>
      <w:r>
        <w:t>consider</w:t>
      </w:r>
      <w:r w:rsidR="00367E00">
        <w:t xml:space="preserve"> </w:t>
      </w:r>
      <w:r>
        <w:t>environmental</w:t>
      </w:r>
      <w:r w:rsidR="00367E00">
        <w:t xml:space="preserve"> </w:t>
      </w:r>
      <w:r>
        <w:t>aspects</w:t>
      </w:r>
      <w:r w:rsidR="00367E00">
        <w:t xml:space="preserve"> </w:t>
      </w:r>
      <w:r>
        <w:t>and</w:t>
      </w:r>
      <w:r w:rsidR="00367E00">
        <w:t xml:space="preserve"> </w:t>
      </w:r>
      <w:r>
        <w:t>sustainability</w:t>
      </w:r>
      <w:r w:rsidR="00367E00">
        <w:t xml:space="preserve"> </w:t>
      </w:r>
      <w:r>
        <w:t>in</w:t>
      </w:r>
      <w:r w:rsidR="00367E00">
        <w:t xml:space="preserve"> </w:t>
      </w:r>
      <w:r>
        <w:t>planning</w:t>
      </w:r>
      <w:r w:rsidR="00367E00">
        <w:t xml:space="preserve"> </w:t>
      </w:r>
      <w:r>
        <w:t>their</w:t>
      </w:r>
      <w:r w:rsidR="00367E00">
        <w:t xml:space="preserve"> </w:t>
      </w:r>
      <w:r>
        <w:rPr>
          <w:spacing w:val="-1"/>
        </w:rPr>
        <w:t>procurement</w:t>
      </w:r>
      <w:r w:rsidR="00367E00">
        <w:rPr>
          <w:spacing w:val="-1"/>
        </w:rPr>
        <w:t xml:space="preserve"> </w:t>
      </w:r>
      <w:r>
        <w:rPr>
          <w:spacing w:val="-1"/>
        </w:rPr>
        <w:t>activity.</w:t>
      </w:r>
      <w:r w:rsidR="00367E00">
        <w:rPr>
          <w:spacing w:val="-1"/>
        </w:rPr>
        <w:t xml:space="preserve"> </w:t>
      </w:r>
      <w:r>
        <w:rPr>
          <w:spacing w:val="-1"/>
        </w:rPr>
        <w:t>The</w:t>
      </w:r>
      <w:r w:rsidR="00367E00">
        <w:rPr>
          <w:spacing w:val="-1"/>
        </w:rPr>
        <w:t xml:space="preserve"> </w:t>
      </w:r>
      <w:r>
        <w:rPr>
          <w:spacing w:val="-1"/>
        </w:rPr>
        <w:t>procurement</w:t>
      </w:r>
      <w:r w:rsidR="00367E00">
        <w:rPr>
          <w:spacing w:val="-1"/>
        </w:rPr>
        <w:t xml:space="preserve"> </w:t>
      </w:r>
      <w:r>
        <w:rPr>
          <w:spacing w:val="-1"/>
        </w:rPr>
        <w:t>approval</w:t>
      </w:r>
      <w:r w:rsidR="00367E00">
        <w:rPr>
          <w:spacing w:val="-1"/>
        </w:rPr>
        <w:t xml:space="preserve"> </w:t>
      </w:r>
      <w:r>
        <w:rPr>
          <w:spacing w:val="-1"/>
        </w:rPr>
        <w:t>template</w:t>
      </w:r>
      <w:r w:rsidR="00367E00">
        <w:rPr>
          <w:spacing w:val="-1"/>
        </w:rPr>
        <w:t xml:space="preserve"> </w:t>
      </w:r>
      <w:r>
        <w:rPr>
          <w:spacing w:val="-1"/>
        </w:rPr>
        <w:t>includes</w:t>
      </w:r>
      <w:r w:rsidR="00367E00">
        <w:rPr>
          <w:spacing w:val="-1"/>
        </w:rPr>
        <w:t xml:space="preserve"> </w:t>
      </w:r>
      <w:r>
        <w:rPr>
          <w:spacing w:val="-1"/>
        </w:rPr>
        <w:t>specific</w:t>
      </w:r>
      <w:r w:rsidR="00367E00">
        <w:rPr>
          <w:spacing w:val="-1"/>
        </w:rPr>
        <w:t xml:space="preserve"> </w:t>
      </w:r>
      <w:r>
        <w:rPr>
          <w:spacing w:val="-1"/>
        </w:rPr>
        <w:t>questions</w:t>
      </w:r>
      <w:r w:rsidR="00367E00">
        <w:rPr>
          <w:spacing w:val="-1"/>
        </w:rPr>
        <w:t xml:space="preserve"> </w:t>
      </w:r>
      <w:r>
        <w:rPr>
          <w:spacing w:val="-1"/>
        </w:rPr>
        <w:t>to</w:t>
      </w:r>
      <w:r w:rsidR="00367E00">
        <w:rPr>
          <w:spacing w:val="-1"/>
        </w:rPr>
        <w:t xml:space="preserve"> </w:t>
      </w:r>
      <w:r>
        <w:rPr>
          <w:spacing w:val="-1"/>
        </w:rPr>
        <w:t>demonstrate</w:t>
      </w:r>
      <w:r w:rsidR="00367E00">
        <w:rPr>
          <w:spacing w:val="-1"/>
        </w:rPr>
        <w:t xml:space="preserve"> </w:t>
      </w:r>
      <w:r>
        <w:t>whether</w:t>
      </w:r>
      <w:r w:rsidR="00367E00">
        <w:t xml:space="preserve"> </w:t>
      </w:r>
      <w:r>
        <w:t>sustainability</w:t>
      </w:r>
      <w:r w:rsidR="00367E00">
        <w:t xml:space="preserve"> </w:t>
      </w:r>
      <w:r>
        <w:t>was</w:t>
      </w:r>
      <w:r w:rsidR="00367E00">
        <w:t xml:space="preserve"> </w:t>
      </w:r>
      <w:r>
        <w:t>considered</w:t>
      </w:r>
      <w:r w:rsidR="00367E00">
        <w:t xml:space="preserve"> </w:t>
      </w:r>
      <w:r>
        <w:t>in</w:t>
      </w:r>
      <w:r w:rsidR="00367E00">
        <w:t xml:space="preserve"> </w:t>
      </w:r>
      <w:r>
        <w:t>the</w:t>
      </w:r>
      <w:r w:rsidR="00367E00">
        <w:t xml:space="preserve"> </w:t>
      </w:r>
      <w:r>
        <w:t>evaluation</w:t>
      </w:r>
      <w:r w:rsidR="00367E00">
        <w:t xml:space="preserve"> </w:t>
      </w:r>
      <w:r>
        <w:t>and</w:t>
      </w:r>
      <w:r w:rsidR="00367E00">
        <w:t xml:space="preserve"> </w:t>
      </w:r>
      <w:r>
        <w:t>how</w:t>
      </w:r>
      <w:r w:rsidR="00367E00">
        <w:t xml:space="preserve"> </w:t>
      </w:r>
      <w:r>
        <w:t>it</w:t>
      </w:r>
      <w:r w:rsidR="00367E00">
        <w:t xml:space="preserve"> </w:t>
      </w:r>
      <w:r>
        <w:t>was</w:t>
      </w:r>
      <w:r w:rsidR="00367E00">
        <w:t xml:space="preserve"> </w:t>
      </w:r>
      <w:r>
        <w:t>considered.</w:t>
      </w:r>
      <w:r w:rsidR="00367E00">
        <w:t xml:space="preserve"> </w:t>
      </w:r>
    </w:p>
    <w:p w14:paraId="6D7570BC" w14:textId="49F1ECD5" w:rsidR="00B6595F" w:rsidRDefault="00B6595F" w:rsidP="00AA5E28">
      <w:r>
        <w:t>The</w:t>
      </w:r>
      <w:r w:rsidR="00367E00">
        <w:t xml:space="preserve"> </w:t>
      </w:r>
      <w:r>
        <w:t>department</w:t>
      </w:r>
      <w:r w:rsidR="00367E00">
        <w:t xml:space="preserve"> </w:t>
      </w:r>
      <w:r>
        <w:t>will</w:t>
      </w:r>
      <w:r w:rsidR="00367E00">
        <w:t xml:space="preserve"> </w:t>
      </w:r>
      <w:r>
        <w:t>continue</w:t>
      </w:r>
      <w:r w:rsidR="00367E00">
        <w:t xml:space="preserve"> </w:t>
      </w:r>
      <w:r>
        <w:t>to</w:t>
      </w:r>
      <w:r w:rsidR="00367E00">
        <w:t xml:space="preserve"> </w:t>
      </w:r>
      <w:r>
        <w:t>promote</w:t>
      </w:r>
      <w:r w:rsidR="00367E00">
        <w:t xml:space="preserve"> </w:t>
      </w:r>
      <w:r>
        <w:t>greener</w:t>
      </w:r>
      <w:r w:rsidR="00367E00">
        <w:t xml:space="preserve"> </w:t>
      </w:r>
      <w:r>
        <w:t>procurement</w:t>
      </w:r>
      <w:r w:rsidR="00367E00">
        <w:t xml:space="preserve"> </w:t>
      </w:r>
      <w:r>
        <w:t>and</w:t>
      </w:r>
      <w:r w:rsidR="00367E00">
        <w:t xml:space="preserve"> </w:t>
      </w:r>
      <w:r>
        <w:t>strengthen</w:t>
      </w:r>
      <w:r w:rsidR="00367E00">
        <w:t xml:space="preserve"> </w:t>
      </w:r>
      <w:r>
        <w:t>environmentally</w:t>
      </w:r>
      <w:r w:rsidR="00367E00">
        <w:t xml:space="preserve"> </w:t>
      </w:r>
      <w:r>
        <w:t>sustainable</w:t>
      </w:r>
      <w:r w:rsidR="00367E00">
        <w:t xml:space="preserve"> </w:t>
      </w:r>
      <w:r>
        <w:t>practices</w:t>
      </w:r>
      <w:r w:rsidR="00367E00">
        <w:t xml:space="preserve"> </w:t>
      </w:r>
      <w:r>
        <w:t>when</w:t>
      </w:r>
      <w:r w:rsidR="00367E00">
        <w:t xml:space="preserve"> </w:t>
      </w:r>
      <w:r>
        <w:t>procuring</w:t>
      </w:r>
      <w:r w:rsidR="00367E00">
        <w:t xml:space="preserve"> </w:t>
      </w:r>
      <w:r>
        <w:t>stationery,</w:t>
      </w:r>
      <w:r w:rsidR="00367E00">
        <w:t xml:space="preserve"> </w:t>
      </w:r>
      <w:r>
        <w:t>IT</w:t>
      </w:r>
      <w:r w:rsidR="00367E00">
        <w:t xml:space="preserve"> </w:t>
      </w:r>
      <w:r>
        <w:t>equipment,</w:t>
      </w:r>
      <w:r w:rsidR="00367E00">
        <w:t xml:space="preserve"> </w:t>
      </w:r>
      <w:r>
        <w:t>fleet</w:t>
      </w:r>
      <w:r w:rsidR="00367E00">
        <w:t xml:space="preserve"> </w:t>
      </w:r>
      <w:r>
        <w:t>vehicles</w:t>
      </w:r>
      <w:r w:rsidR="00367E00">
        <w:t xml:space="preserve"> </w:t>
      </w:r>
      <w:r>
        <w:t>and</w:t>
      </w:r>
      <w:r w:rsidR="00367E00">
        <w:t xml:space="preserve"> </w:t>
      </w:r>
      <w:r>
        <w:t>office</w:t>
      </w:r>
      <w:r w:rsidR="00367E00">
        <w:t xml:space="preserve"> </w:t>
      </w:r>
      <w:r>
        <w:t>furniture.</w:t>
      </w:r>
    </w:p>
    <w:p w14:paraId="4D72D707" w14:textId="5F4641AF" w:rsidR="00B6595F" w:rsidRDefault="00B6595F" w:rsidP="00AA5E28">
      <w:pPr>
        <w:pStyle w:val="Heading2"/>
      </w:pPr>
      <w:bookmarkStart w:id="135" w:name="_Toc183346024"/>
      <w:r>
        <w:t>Water</w:t>
      </w:r>
      <w:r w:rsidR="00367E00">
        <w:t xml:space="preserve"> </w:t>
      </w:r>
      <w:r>
        <w:t>consumption</w:t>
      </w:r>
      <w:bookmarkEnd w:id="135"/>
    </w:p>
    <w:p w14:paraId="49B015C3" w14:textId="2A6B76DB" w:rsidR="00B6595F" w:rsidRDefault="00B6595F" w:rsidP="00AA5E28">
      <w:r>
        <w:t>Total</w:t>
      </w:r>
      <w:r w:rsidR="00367E00">
        <w:t xml:space="preserve"> </w:t>
      </w:r>
      <w:r>
        <w:t>water</w:t>
      </w:r>
      <w:r w:rsidR="00367E00">
        <w:t xml:space="preserve"> </w:t>
      </w:r>
      <w:r>
        <w:t>consumption</w:t>
      </w:r>
      <w:r w:rsidR="00367E00">
        <w:t xml:space="preserve"> </w:t>
      </w:r>
      <w:r>
        <w:t>for</w:t>
      </w:r>
      <w:r w:rsidR="00367E00">
        <w:t xml:space="preserve"> </w:t>
      </w:r>
      <w:r>
        <w:t>DEECA</w:t>
      </w:r>
      <w:r w:rsidR="00367E00">
        <w:t xml:space="preserve"> </w:t>
      </w:r>
      <w:r>
        <w:t>over</w:t>
      </w:r>
      <w:r w:rsidR="00367E00">
        <w:t xml:space="preserve"> </w:t>
      </w:r>
      <w:r>
        <w:t>the</w:t>
      </w:r>
      <w:r w:rsidR="00367E00">
        <w:t xml:space="preserve"> </w:t>
      </w:r>
      <w:r>
        <w:t>2023–24</w:t>
      </w:r>
      <w:r w:rsidR="00367E00">
        <w:t xml:space="preserve"> </w:t>
      </w:r>
      <w:r>
        <w:t>reporting</w:t>
      </w:r>
      <w:r w:rsidR="00367E00">
        <w:t xml:space="preserve"> </w:t>
      </w:r>
      <w:r>
        <w:t>period</w:t>
      </w:r>
      <w:r w:rsidR="00367E00">
        <w:t xml:space="preserve"> </w:t>
      </w:r>
      <w:r>
        <w:t>was</w:t>
      </w:r>
      <w:r w:rsidR="00367E00">
        <w:t xml:space="preserve"> </w:t>
      </w:r>
      <w:r>
        <w:t>109,173</w:t>
      </w:r>
      <w:r w:rsidR="00367E00">
        <w:t xml:space="preserve"> </w:t>
      </w:r>
      <w:r>
        <w:t>kilolitres</w:t>
      </w:r>
      <w:r w:rsidR="00367E00">
        <w:t xml:space="preserve"> </w:t>
      </w:r>
      <w:r>
        <w:t>(kl),</w:t>
      </w:r>
      <w:r w:rsidR="00367E00">
        <w:t xml:space="preserve"> </w:t>
      </w:r>
      <w:r>
        <w:t>which</w:t>
      </w:r>
      <w:r w:rsidR="00367E00">
        <w:t xml:space="preserve"> </w:t>
      </w:r>
      <w:r>
        <w:t>is</w:t>
      </w:r>
      <w:r w:rsidR="00367E00">
        <w:t xml:space="preserve"> </w:t>
      </w:r>
      <w:r>
        <w:t>comparable</w:t>
      </w:r>
      <w:r w:rsidR="00367E00">
        <w:t xml:space="preserve"> </w:t>
      </w:r>
      <w:r>
        <w:t>with</w:t>
      </w:r>
      <w:r w:rsidR="00367E00">
        <w:t xml:space="preserve"> </w:t>
      </w:r>
      <w:r>
        <w:t>consumption</w:t>
      </w:r>
      <w:r w:rsidR="00367E00">
        <w:t xml:space="preserve"> </w:t>
      </w:r>
      <w:r>
        <w:t>for</w:t>
      </w:r>
      <w:r w:rsidR="00367E00">
        <w:t xml:space="preserve"> </w:t>
      </w:r>
      <w:r>
        <w:t>the</w:t>
      </w:r>
      <w:r w:rsidR="00367E00">
        <w:t xml:space="preserve"> </w:t>
      </w:r>
      <w:r>
        <w:t>2022–23</w:t>
      </w:r>
      <w:r w:rsidR="00367E00">
        <w:t xml:space="preserve"> </w:t>
      </w:r>
      <w:r>
        <w:t>baseline</w:t>
      </w:r>
      <w:r w:rsidR="00367E00">
        <w:t xml:space="preserve"> </w:t>
      </w:r>
      <w:r>
        <w:t>reporting</w:t>
      </w:r>
      <w:r w:rsidR="00367E00">
        <w:t xml:space="preserve"> </w:t>
      </w:r>
      <w:r>
        <w:t>year.</w:t>
      </w:r>
      <w:r w:rsidR="00367E00">
        <w:t xml:space="preserve"> </w:t>
      </w:r>
      <w:r>
        <w:t>The</w:t>
      </w:r>
      <w:r w:rsidR="00367E00">
        <w:t xml:space="preserve"> </w:t>
      </w:r>
      <w:r>
        <w:t>department</w:t>
      </w:r>
      <w:r w:rsidR="00367E00">
        <w:t xml:space="preserve"> </w:t>
      </w:r>
      <w:r>
        <w:t>continues</w:t>
      </w:r>
      <w:r w:rsidR="00367E00">
        <w:t xml:space="preserve"> </w:t>
      </w:r>
      <w:r>
        <w:t>to</w:t>
      </w:r>
      <w:r w:rsidR="00367E00">
        <w:t xml:space="preserve"> </w:t>
      </w:r>
      <w:r>
        <w:t>track</w:t>
      </w:r>
      <w:r w:rsidR="00367E00">
        <w:t xml:space="preserve"> </w:t>
      </w:r>
      <w:r>
        <w:t>water</w:t>
      </w:r>
      <w:r w:rsidR="00367E00">
        <w:t xml:space="preserve"> </w:t>
      </w:r>
      <w:r>
        <w:t>consumption</w:t>
      </w:r>
      <w:r w:rsidR="00367E00">
        <w:t xml:space="preserve"> </w:t>
      </w:r>
      <w:r>
        <w:t>across</w:t>
      </w:r>
      <w:r w:rsidR="00367E00">
        <w:t xml:space="preserve"> </w:t>
      </w:r>
      <w:r>
        <w:t>32</w:t>
      </w:r>
      <w:r w:rsidR="00367E00">
        <w:t xml:space="preserve"> </w:t>
      </w:r>
      <w:r>
        <w:t>sites</w:t>
      </w:r>
      <w:r w:rsidR="00367E00">
        <w:t xml:space="preserve"> </w:t>
      </w:r>
      <w:r>
        <w:t>through</w:t>
      </w:r>
      <w:r w:rsidR="00367E00">
        <w:t xml:space="preserve"> </w:t>
      </w:r>
      <w:r>
        <w:t>the</w:t>
      </w:r>
      <w:r w:rsidR="00367E00">
        <w:t xml:space="preserve"> </w:t>
      </w:r>
      <w:r>
        <w:t>VicFacilities</w:t>
      </w:r>
      <w:r w:rsidR="00367E00">
        <w:t xml:space="preserve"> </w:t>
      </w:r>
      <w:r>
        <w:t>portal.</w:t>
      </w:r>
      <w:r w:rsidR="00367E00">
        <w:t xml:space="preserve"> </w:t>
      </w:r>
      <w:r>
        <w:t>This</w:t>
      </w:r>
      <w:r w:rsidR="00367E00">
        <w:t xml:space="preserve"> </w:t>
      </w:r>
      <w:r>
        <w:t>has</w:t>
      </w:r>
      <w:r w:rsidR="00367E00">
        <w:t xml:space="preserve"> </w:t>
      </w:r>
      <w:r>
        <w:t>enabled</w:t>
      </w:r>
      <w:r w:rsidR="00367E00">
        <w:t xml:space="preserve"> </w:t>
      </w:r>
      <w:r>
        <w:t>any</w:t>
      </w:r>
      <w:r w:rsidR="00367E00">
        <w:t xml:space="preserve"> </w:t>
      </w:r>
      <w:r>
        <w:t>water</w:t>
      </w:r>
      <w:r w:rsidR="00367E00">
        <w:t xml:space="preserve"> </w:t>
      </w:r>
      <w:r>
        <w:t>leaks</w:t>
      </w:r>
      <w:r w:rsidR="00367E00">
        <w:t xml:space="preserve"> </w:t>
      </w:r>
      <w:r>
        <w:t>to</w:t>
      </w:r>
      <w:r w:rsidR="00367E00">
        <w:t xml:space="preserve"> </w:t>
      </w:r>
      <w:r>
        <w:t>be</w:t>
      </w:r>
      <w:r w:rsidR="00367E00">
        <w:t xml:space="preserve"> </w:t>
      </w:r>
      <w:r>
        <w:t>identified</w:t>
      </w:r>
      <w:r w:rsidR="00367E00">
        <w:t xml:space="preserve"> </w:t>
      </w:r>
      <w:r>
        <w:t>at</w:t>
      </w:r>
      <w:r w:rsidR="00367E00">
        <w:t xml:space="preserve"> </w:t>
      </w:r>
      <w:r>
        <w:t>sites</w:t>
      </w:r>
      <w:r w:rsidR="00367E00">
        <w:t xml:space="preserve"> </w:t>
      </w:r>
      <w:r>
        <w:t>in</w:t>
      </w:r>
      <w:r w:rsidR="00367E00">
        <w:t xml:space="preserve"> </w:t>
      </w:r>
      <w:r>
        <w:t>advance</w:t>
      </w:r>
      <w:r w:rsidR="00367E00">
        <w:t xml:space="preserve"> </w:t>
      </w:r>
      <w:r>
        <w:t>of</w:t>
      </w:r>
      <w:r w:rsidR="00367E00">
        <w:t xml:space="preserve"> </w:t>
      </w:r>
      <w:r>
        <w:t>billing</w:t>
      </w:r>
      <w:r w:rsidR="00367E00">
        <w:t xml:space="preserve"> </w:t>
      </w:r>
      <w:r>
        <w:t>data</w:t>
      </w:r>
      <w:r w:rsidR="00367E00">
        <w:t xml:space="preserve"> </w:t>
      </w:r>
      <w:r>
        <w:t>becoming</w:t>
      </w:r>
      <w:r w:rsidR="00367E00">
        <w:t xml:space="preserve"> </w:t>
      </w:r>
      <w:r>
        <w:t>available.</w:t>
      </w:r>
      <w:r w:rsidR="00367E00">
        <w:t xml:space="preserve"> </w:t>
      </w:r>
      <w:r>
        <w:t>All</w:t>
      </w:r>
      <w:r w:rsidR="00367E00">
        <w:t xml:space="preserve"> </w:t>
      </w:r>
      <w:r>
        <w:t>new</w:t>
      </w:r>
      <w:r w:rsidR="00367E00">
        <w:t xml:space="preserve"> </w:t>
      </w:r>
      <w:r>
        <w:t>builds</w:t>
      </w:r>
      <w:r w:rsidR="00367E00">
        <w:t xml:space="preserve"> </w:t>
      </w:r>
      <w:r>
        <w:t>and</w:t>
      </w:r>
      <w:r w:rsidR="00367E00">
        <w:t xml:space="preserve"> </w:t>
      </w:r>
      <w:r>
        <w:t>significant</w:t>
      </w:r>
      <w:r w:rsidR="00367E00">
        <w:t xml:space="preserve"> </w:t>
      </w:r>
      <w:r>
        <w:t>rebuilds</w:t>
      </w:r>
      <w:r w:rsidR="00367E00">
        <w:t xml:space="preserve"> </w:t>
      </w:r>
      <w:r>
        <w:t>have</w:t>
      </w:r>
      <w:r w:rsidR="00367E00">
        <w:t xml:space="preserve"> </w:t>
      </w:r>
      <w:r>
        <w:t>water</w:t>
      </w:r>
      <w:r w:rsidR="00367E00">
        <w:t xml:space="preserve"> </w:t>
      </w:r>
      <w:r>
        <w:t>efficient</w:t>
      </w:r>
      <w:r w:rsidR="00367E00">
        <w:t xml:space="preserve"> </w:t>
      </w:r>
      <w:r>
        <w:t>fixtures,</w:t>
      </w:r>
      <w:r w:rsidR="00367E00">
        <w:t xml:space="preserve"> </w:t>
      </w:r>
      <w:r>
        <w:t>water</w:t>
      </w:r>
      <w:r w:rsidR="00367E00">
        <w:t xml:space="preserve"> </w:t>
      </w:r>
      <w:r>
        <w:t>efficient</w:t>
      </w:r>
      <w:r w:rsidR="00367E00">
        <w:t xml:space="preserve"> </w:t>
      </w:r>
      <w:r>
        <w:t>appliances</w:t>
      </w:r>
      <w:r w:rsidR="00367E00">
        <w:t xml:space="preserve"> </w:t>
      </w:r>
      <w:r>
        <w:t>and</w:t>
      </w:r>
      <w:r w:rsidR="00367E00">
        <w:t xml:space="preserve"> </w:t>
      </w:r>
      <w:r>
        <w:t>rainwater</w:t>
      </w:r>
      <w:r w:rsidR="00367E00">
        <w:t xml:space="preserve"> </w:t>
      </w:r>
      <w:r>
        <w:t>systems</w:t>
      </w:r>
      <w:r w:rsidR="00367E00">
        <w:t xml:space="preserve"> </w:t>
      </w:r>
      <w:r>
        <w:t>as</w:t>
      </w:r>
      <w:r w:rsidR="00367E00">
        <w:t xml:space="preserve"> </w:t>
      </w:r>
      <w:r>
        <w:t>a</w:t>
      </w:r>
      <w:r w:rsidR="00367E00">
        <w:t xml:space="preserve"> </w:t>
      </w:r>
      <w:r>
        <w:t>standard</w:t>
      </w:r>
      <w:r w:rsidR="00367E00">
        <w:t xml:space="preserve"> </w:t>
      </w:r>
      <w:r>
        <w:t>requirement</w:t>
      </w:r>
      <w:r w:rsidR="00367E00">
        <w:t xml:space="preserve"> </w:t>
      </w:r>
      <w:r>
        <w:t>and</w:t>
      </w:r>
      <w:r w:rsidR="00367E00">
        <w:t xml:space="preserve"> </w:t>
      </w:r>
      <w:r>
        <w:t>are</w:t>
      </w:r>
      <w:r w:rsidR="00367E00">
        <w:t xml:space="preserve"> </w:t>
      </w:r>
      <w:r>
        <w:t>built</w:t>
      </w:r>
      <w:r w:rsidR="00367E00">
        <w:t xml:space="preserve"> </w:t>
      </w:r>
      <w:r>
        <w:t>to</w:t>
      </w:r>
      <w:r w:rsidR="00367E00">
        <w:t xml:space="preserve"> </w:t>
      </w:r>
      <w:r>
        <w:t>a</w:t>
      </w:r>
      <w:r w:rsidR="00367E00">
        <w:t xml:space="preserve"> </w:t>
      </w:r>
      <w:r>
        <w:t>6-star</w:t>
      </w:r>
      <w:r w:rsidR="00367E00">
        <w:t xml:space="preserve"> </w:t>
      </w:r>
      <w:r>
        <w:t>NABERS</w:t>
      </w:r>
      <w:r w:rsidR="00367E00">
        <w:t xml:space="preserve"> </w:t>
      </w:r>
      <w:r>
        <w:t>rating</w:t>
      </w:r>
      <w:r w:rsidR="00367E00">
        <w:t xml:space="preserve"> </w:t>
      </w:r>
      <w:r>
        <w:t>incorporating</w:t>
      </w:r>
      <w:r w:rsidR="00367E00">
        <w:t xml:space="preserve"> </w:t>
      </w:r>
      <w:r>
        <w:t>Green</w:t>
      </w:r>
      <w:r w:rsidR="00367E00">
        <w:t xml:space="preserve"> </w:t>
      </w:r>
      <w:r>
        <w:t>Star</w:t>
      </w:r>
      <w:r w:rsidR="00367E00">
        <w:t xml:space="preserve"> </w:t>
      </w:r>
      <w:r>
        <w:t>principles.</w:t>
      </w:r>
    </w:p>
    <w:p w14:paraId="033FBB1A" w14:textId="375BEDC1" w:rsidR="00B6595F" w:rsidRDefault="00AA5E28" w:rsidP="00AA5E28">
      <w:r>
        <w:rPr>
          <w:noProof/>
        </w:rPr>
        <w:drawing>
          <wp:inline distT="0" distB="0" distL="0" distR="0" wp14:anchorId="5CBCD6EF" wp14:editId="5627FCD6">
            <wp:extent cx="6120130" cy="1522095"/>
            <wp:effectExtent l="0" t="0" r="0" b="1905"/>
            <wp:docPr id="1767514327" name="Picture 5" descr="Graph showing W1. Total water consumption (kl).&#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14327" name="Picture 5" descr="Graph showing W1. Total water consumption (kl).&#10;Data in table below."/>
                    <pic:cNvPicPr/>
                  </pic:nvPicPr>
                  <pic:blipFill>
                    <a:blip r:embed="rId153"/>
                    <a:stretch>
                      <a:fillRect/>
                    </a:stretch>
                  </pic:blipFill>
                  <pic:spPr>
                    <a:xfrm>
                      <a:off x="0" y="0"/>
                      <a:ext cx="6120130" cy="1522095"/>
                    </a:xfrm>
                    <a:prstGeom prst="rect">
                      <a:avLst/>
                    </a:prstGeom>
                  </pic:spPr>
                </pic:pic>
              </a:graphicData>
            </a:graphic>
          </wp:inline>
        </w:drawing>
      </w:r>
    </w:p>
    <w:tbl>
      <w:tblPr>
        <w:tblStyle w:val="TableGrid"/>
        <w:tblW w:w="9691" w:type="dxa"/>
        <w:tblLayout w:type="fixed"/>
        <w:tblLook w:val="0620" w:firstRow="1" w:lastRow="0" w:firstColumn="0" w:lastColumn="0" w:noHBand="1" w:noVBand="1"/>
      </w:tblPr>
      <w:tblGrid>
        <w:gridCol w:w="7083"/>
        <w:gridCol w:w="1304"/>
        <w:gridCol w:w="1304"/>
      </w:tblGrid>
      <w:tr w:rsidR="00961B68" w14:paraId="3389F143" w14:textId="77777777" w:rsidTr="00AA5E28">
        <w:trPr>
          <w:trHeight w:val="60"/>
          <w:tblHeader/>
        </w:trPr>
        <w:tc>
          <w:tcPr>
            <w:tcW w:w="7083" w:type="dxa"/>
          </w:tcPr>
          <w:p w14:paraId="048D09AC" w14:textId="77777777" w:rsidR="00B6595F" w:rsidRDefault="00B6595F" w:rsidP="00AA5E28">
            <w:pPr>
              <w:pStyle w:val="TableColumnHeading"/>
            </w:pPr>
            <w:bookmarkStart w:id="136" w:name="TableColumnTitle_79"/>
            <w:bookmarkEnd w:id="136"/>
            <w:r>
              <w:lastRenderedPageBreak/>
              <w:t>Indicator</w:t>
            </w:r>
          </w:p>
        </w:tc>
        <w:tc>
          <w:tcPr>
            <w:tcW w:w="1304" w:type="dxa"/>
          </w:tcPr>
          <w:p w14:paraId="31B8C914" w14:textId="77777777" w:rsidR="00B6595F" w:rsidRDefault="00B6595F" w:rsidP="00AA5E28">
            <w:pPr>
              <w:pStyle w:val="TableColumnHeading"/>
              <w:jc w:val="right"/>
            </w:pPr>
            <w:r>
              <w:t>2023–24</w:t>
            </w:r>
          </w:p>
        </w:tc>
        <w:tc>
          <w:tcPr>
            <w:tcW w:w="1304" w:type="dxa"/>
          </w:tcPr>
          <w:p w14:paraId="1906C395" w14:textId="77777777" w:rsidR="00B6595F" w:rsidRDefault="00B6595F" w:rsidP="00AA5E28">
            <w:pPr>
              <w:pStyle w:val="TableColumnHeading"/>
              <w:jc w:val="right"/>
            </w:pPr>
            <w:r>
              <w:t>2022–23</w:t>
            </w:r>
          </w:p>
        </w:tc>
      </w:tr>
      <w:tr w:rsidR="00961B68" w:rsidRPr="00AA5E28" w14:paraId="47C4E332" w14:textId="77777777" w:rsidTr="00AA5E28">
        <w:trPr>
          <w:trHeight w:val="60"/>
        </w:trPr>
        <w:tc>
          <w:tcPr>
            <w:tcW w:w="7083" w:type="dxa"/>
          </w:tcPr>
          <w:p w14:paraId="4DF971C7" w14:textId="07BE419D" w:rsidR="00B6595F" w:rsidRPr="00AA5E28" w:rsidRDefault="00B6595F" w:rsidP="00904D0B">
            <w:pPr>
              <w:pStyle w:val="TableCopy"/>
              <w:keepNext/>
              <w:rPr>
                <w:b/>
                <w:bCs/>
              </w:rPr>
            </w:pPr>
            <w:r w:rsidRPr="00AA5E28">
              <w:rPr>
                <w:b/>
                <w:bCs/>
              </w:rPr>
              <w:t>W1.</w:t>
            </w:r>
            <w:r w:rsidR="00367E00" w:rsidRPr="00AA5E28">
              <w:rPr>
                <w:b/>
                <w:bCs/>
              </w:rPr>
              <w:t xml:space="preserve"> </w:t>
            </w:r>
            <w:r w:rsidRPr="00AA5E28">
              <w:rPr>
                <w:b/>
                <w:bCs/>
              </w:rPr>
              <w:t>Total</w:t>
            </w:r>
            <w:r w:rsidR="00367E00" w:rsidRPr="00AA5E28">
              <w:rPr>
                <w:b/>
                <w:bCs/>
              </w:rPr>
              <w:t xml:space="preserve"> </w:t>
            </w:r>
            <w:r w:rsidRPr="00AA5E28">
              <w:rPr>
                <w:b/>
                <w:bCs/>
              </w:rPr>
              <w:t>water</w:t>
            </w:r>
            <w:r w:rsidR="00367E00" w:rsidRPr="00AA5E28">
              <w:rPr>
                <w:b/>
                <w:bCs/>
              </w:rPr>
              <w:t xml:space="preserve"> </w:t>
            </w:r>
            <w:r w:rsidRPr="00AA5E28">
              <w:rPr>
                <w:b/>
                <w:bCs/>
              </w:rPr>
              <w:t>consumption</w:t>
            </w:r>
            <w:r w:rsidR="00367E00" w:rsidRPr="00AA5E28">
              <w:rPr>
                <w:b/>
                <w:bCs/>
              </w:rPr>
              <w:t xml:space="preserve"> </w:t>
            </w:r>
            <w:r w:rsidRPr="00AA5E28">
              <w:rPr>
                <w:b/>
                <w:bCs/>
              </w:rPr>
              <w:t>(kl)</w:t>
            </w:r>
            <w:r w:rsidRPr="00AA5E28">
              <w:rPr>
                <w:b/>
                <w:bCs/>
                <w:vertAlign w:val="superscript"/>
              </w:rPr>
              <w:t>(i)</w:t>
            </w:r>
          </w:p>
        </w:tc>
        <w:tc>
          <w:tcPr>
            <w:tcW w:w="1304" w:type="dxa"/>
          </w:tcPr>
          <w:p w14:paraId="758EC258" w14:textId="77777777" w:rsidR="00B6595F" w:rsidRPr="00AA5E28" w:rsidRDefault="00B6595F" w:rsidP="00904D0B">
            <w:pPr>
              <w:pStyle w:val="TableCopy"/>
              <w:keepNext/>
              <w:jc w:val="right"/>
              <w:rPr>
                <w:b/>
                <w:bCs/>
              </w:rPr>
            </w:pPr>
            <w:r w:rsidRPr="00AA5E28">
              <w:rPr>
                <w:b/>
                <w:bCs/>
              </w:rPr>
              <w:t>109,173</w:t>
            </w:r>
          </w:p>
        </w:tc>
        <w:tc>
          <w:tcPr>
            <w:tcW w:w="1304" w:type="dxa"/>
          </w:tcPr>
          <w:p w14:paraId="00C2AF1F" w14:textId="77777777" w:rsidR="00B6595F" w:rsidRPr="00AA5E28" w:rsidRDefault="00B6595F" w:rsidP="00904D0B">
            <w:pPr>
              <w:pStyle w:val="TableCopy"/>
              <w:keepNext/>
              <w:jc w:val="right"/>
              <w:rPr>
                <w:b/>
                <w:bCs/>
              </w:rPr>
            </w:pPr>
            <w:r w:rsidRPr="00AA5E28">
              <w:rPr>
                <w:b/>
                <w:bCs/>
              </w:rPr>
              <w:t>110,850</w:t>
            </w:r>
            <w:r w:rsidRPr="00AA5E28">
              <w:rPr>
                <w:b/>
                <w:bCs/>
                <w:vertAlign w:val="superscript"/>
              </w:rPr>
              <w:t>(ii)</w:t>
            </w:r>
          </w:p>
        </w:tc>
      </w:tr>
      <w:tr w:rsidR="00961B68" w14:paraId="75873034" w14:textId="77777777" w:rsidTr="00AA5E28">
        <w:trPr>
          <w:trHeight w:val="60"/>
        </w:trPr>
        <w:tc>
          <w:tcPr>
            <w:tcW w:w="7083" w:type="dxa"/>
          </w:tcPr>
          <w:p w14:paraId="674CD213" w14:textId="77777777" w:rsidR="00B6595F" w:rsidRDefault="00B6595F" w:rsidP="00AA5E28">
            <w:pPr>
              <w:pStyle w:val="TableCopy"/>
            </w:pPr>
            <w:r>
              <w:t>Offices</w:t>
            </w:r>
          </w:p>
        </w:tc>
        <w:tc>
          <w:tcPr>
            <w:tcW w:w="1304" w:type="dxa"/>
          </w:tcPr>
          <w:p w14:paraId="09241133" w14:textId="77777777" w:rsidR="00B6595F" w:rsidRDefault="00B6595F" w:rsidP="00AA5E28">
            <w:pPr>
              <w:pStyle w:val="TableCopy"/>
              <w:jc w:val="right"/>
            </w:pPr>
            <w:r>
              <w:t>18,010</w:t>
            </w:r>
            <w:r>
              <w:rPr>
                <w:vertAlign w:val="superscript"/>
              </w:rPr>
              <w:t>(iii)</w:t>
            </w:r>
          </w:p>
        </w:tc>
        <w:tc>
          <w:tcPr>
            <w:tcW w:w="1304" w:type="dxa"/>
          </w:tcPr>
          <w:p w14:paraId="47B49364" w14:textId="77777777" w:rsidR="00B6595F" w:rsidRDefault="00B6595F" w:rsidP="00AA5E28">
            <w:pPr>
              <w:pStyle w:val="TableCopy"/>
              <w:jc w:val="right"/>
            </w:pPr>
            <w:r>
              <w:t>14,014</w:t>
            </w:r>
            <w:r>
              <w:rPr>
                <w:vertAlign w:val="superscript"/>
              </w:rPr>
              <w:t>(ii)</w:t>
            </w:r>
          </w:p>
        </w:tc>
      </w:tr>
      <w:tr w:rsidR="00961B68" w14:paraId="33CE6ADC" w14:textId="77777777" w:rsidTr="00AA5E28">
        <w:trPr>
          <w:trHeight w:val="60"/>
        </w:trPr>
        <w:tc>
          <w:tcPr>
            <w:tcW w:w="7083" w:type="dxa"/>
          </w:tcPr>
          <w:p w14:paraId="5E5122AA" w14:textId="5A7F9E3A" w:rsidR="00B6595F" w:rsidRDefault="00B6595F" w:rsidP="00AA5E28">
            <w:pPr>
              <w:pStyle w:val="TableCopy"/>
            </w:pPr>
            <w:r>
              <w:t>Mixed</w:t>
            </w:r>
            <w:r w:rsidR="00367E00">
              <w:t xml:space="preserve"> </w:t>
            </w:r>
            <w:r>
              <w:t>use</w:t>
            </w:r>
            <w:r w:rsidR="00367E00">
              <w:t xml:space="preserve"> </w:t>
            </w:r>
            <w:r>
              <w:t>sites</w:t>
            </w:r>
          </w:p>
        </w:tc>
        <w:tc>
          <w:tcPr>
            <w:tcW w:w="1304" w:type="dxa"/>
          </w:tcPr>
          <w:p w14:paraId="69ABC3A0" w14:textId="77777777" w:rsidR="00B6595F" w:rsidRDefault="00B6595F" w:rsidP="00AA5E28">
            <w:pPr>
              <w:pStyle w:val="TableCopy"/>
              <w:jc w:val="right"/>
            </w:pPr>
            <w:r>
              <w:t>11,773</w:t>
            </w:r>
          </w:p>
        </w:tc>
        <w:tc>
          <w:tcPr>
            <w:tcW w:w="1304" w:type="dxa"/>
          </w:tcPr>
          <w:p w14:paraId="7D7CB23B" w14:textId="77777777" w:rsidR="00B6595F" w:rsidRDefault="00B6595F" w:rsidP="00AA5E28">
            <w:pPr>
              <w:pStyle w:val="TableCopy"/>
              <w:jc w:val="right"/>
            </w:pPr>
            <w:r>
              <w:t>13,934</w:t>
            </w:r>
            <w:r>
              <w:rPr>
                <w:vertAlign w:val="superscript"/>
              </w:rPr>
              <w:t>(ii)</w:t>
            </w:r>
          </w:p>
        </w:tc>
      </w:tr>
      <w:tr w:rsidR="00961B68" w14:paraId="744149DF" w14:textId="77777777" w:rsidTr="00AA5E28">
        <w:trPr>
          <w:trHeight w:val="60"/>
        </w:trPr>
        <w:tc>
          <w:tcPr>
            <w:tcW w:w="7083" w:type="dxa"/>
          </w:tcPr>
          <w:p w14:paraId="10E64348" w14:textId="4E4935F1" w:rsidR="00B6595F" w:rsidRDefault="00B6595F" w:rsidP="00AA5E28">
            <w:pPr>
              <w:pStyle w:val="TableCopy"/>
            </w:pPr>
            <w:r>
              <w:t>Research</w:t>
            </w:r>
            <w:r w:rsidR="00367E00">
              <w:t xml:space="preserve"> </w:t>
            </w:r>
            <w:r>
              <w:t>centres</w:t>
            </w:r>
          </w:p>
        </w:tc>
        <w:tc>
          <w:tcPr>
            <w:tcW w:w="1304" w:type="dxa"/>
          </w:tcPr>
          <w:p w14:paraId="6CAFCDF6" w14:textId="77777777" w:rsidR="00B6595F" w:rsidRDefault="00B6595F" w:rsidP="00AA5E28">
            <w:pPr>
              <w:pStyle w:val="TableCopy"/>
              <w:jc w:val="right"/>
            </w:pPr>
            <w:r>
              <w:t>74,524</w:t>
            </w:r>
          </w:p>
        </w:tc>
        <w:tc>
          <w:tcPr>
            <w:tcW w:w="1304" w:type="dxa"/>
          </w:tcPr>
          <w:p w14:paraId="2F7D4809" w14:textId="77777777" w:rsidR="00B6595F" w:rsidRDefault="00B6595F" w:rsidP="00AA5E28">
            <w:pPr>
              <w:pStyle w:val="TableCopy"/>
              <w:jc w:val="right"/>
            </w:pPr>
            <w:r>
              <w:t>80,578</w:t>
            </w:r>
            <w:r>
              <w:rPr>
                <w:vertAlign w:val="superscript"/>
              </w:rPr>
              <w:t>(ii)</w:t>
            </w:r>
          </w:p>
        </w:tc>
      </w:tr>
      <w:tr w:rsidR="00961B68" w14:paraId="725675AF" w14:textId="77777777" w:rsidTr="00AA5E28">
        <w:trPr>
          <w:trHeight w:val="60"/>
        </w:trPr>
        <w:tc>
          <w:tcPr>
            <w:tcW w:w="7083" w:type="dxa"/>
          </w:tcPr>
          <w:p w14:paraId="07BBF098" w14:textId="77777777" w:rsidR="00B6595F" w:rsidRDefault="00B6595F" w:rsidP="00AA5E28">
            <w:pPr>
              <w:pStyle w:val="TableCopy"/>
            </w:pPr>
            <w:r>
              <w:t>Other</w:t>
            </w:r>
          </w:p>
        </w:tc>
        <w:tc>
          <w:tcPr>
            <w:tcW w:w="1304" w:type="dxa"/>
          </w:tcPr>
          <w:p w14:paraId="50099F01" w14:textId="77777777" w:rsidR="00B6595F" w:rsidRDefault="00B6595F" w:rsidP="00AA5E28">
            <w:pPr>
              <w:pStyle w:val="TableCopy"/>
              <w:jc w:val="right"/>
            </w:pPr>
            <w:r>
              <w:t>4,866</w:t>
            </w:r>
          </w:p>
        </w:tc>
        <w:tc>
          <w:tcPr>
            <w:tcW w:w="1304" w:type="dxa"/>
          </w:tcPr>
          <w:p w14:paraId="1C25D483" w14:textId="77777777" w:rsidR="00B6595F" w:rsidRDefault="00B6595F" w:rsidP="00AA5E28">
            <w:pPr>
              <w:pStyle w:val="TableCopy"/>
              <w:jc w:val="right"/>
            </w:pPr>
            <w:r>
              <w:t>2,324</w:t>
            </w:r>
            <w:r>
              <w:rPr>
                <w:vertAlign w:val="superscript"/>
              </w:rPr>
              <w:t>(ii)</w:t>
            </w:r>
          </w:p>
        </w:tc>
      </w:tr>
      <w:tr w:rsidR="00961B68" w:rsidRPr="00AA5E28" w14:paraId="5A6D49DE" w14:textId="77777777" w:rsidTr="00AA5E28">
        <w:trPr>
          <w:trHeight w:val="60"/>
        </w:trPr>
        <w:tc>
          <w:tcPr>
            <w:tcW w:w="7083" w:type="dxa"/>
          </w:tcPr>
          <w:p w14:paraId="722125E4" w14:textId="56E63529" w:rsidR="00B6595F" w:rsidRPr="00AA5E28" w:rsidRDefault="00B6595F" w:rsidP="00AA5E28">
            <w:pPr>
              <w:pStyle w:val="TableCopy"/>
              <w:rPr>
                <w:b/>
                <w:bCs/>
              </w:rPr>
            </w:pPr>
            <w:r w:rsidRPr="00AA5E28">
              <w:rPr>
                <w:b/>
                <w:bCs/>
              </w:rPr>
              <w:t>W2.</w:t>
            </w:r>
            <w:r w:rsidR="00367E00" w:rsidRPr="00AA5E28">
              <w:rPr>
                <w:b/>
                <w:bCs/>
              </w:rPr>
              <w:t xml:space="preserve"> </w:t>
            </w:r>
            <w:r w:rsidRPr="00AA5E28">
              <w:rPr>
                <w:b/>
                <w:bCs/>
              </w:rPr>
              <w:t>Units</w:t>
            </w:r>
            <w:r w:rsidR="00367E00" w:rsidRPr="00AA5E28">
              <w:rPr>
                <w:b/>
                <w:bCs/>
              </w:rPr>
              <w:t xml:space="preserve"> </w:t>
            </w:r>
            <w:r w:rsidRPr="00AA5E28">
              <w:rPr>
                <w:b/>
                <w:bCs/>
              </w:rPr>
              <w:t>of</w:t>
            </w:r>
            <w:r w:rsidR="00367E00" w:rsidRPr="00AA5E28">
              <w:rPr>
                <w:b/>
                <w:bCs/>
              </w:rPr>
              <w:t xml:space="preserve"> </w:t>
            </w:r>
            <w:r w:rsidRPr="00AA5E28">
              <w:rPr>
                <w:b/>
                <w:bCs/>
              </w:rPr>
              <w:t>office</w:t>
            </w:r>
            <w:r w:rsidR="00367E00" w:rsidRPr="00AA5E28">
              <w:rPr>
                <w:b/>
                <w:bCs/>
              </w:rPr>
              <w:t xml:space="preserve"> </w:t>
            </w:r>
            <w:r w:rsidRPr="00AA5E28">
              <w:rPr>
                <w:b/>
                <w:bCs/>
              </w:rPr>
              <w:t>water</w:t>
            </w:r>
            <w:r w:rsidR="00367E00" w:rsidRPr="00AA5E28">
              <w:rPr>
                <w:b/>
                <w:bCs/>
              </w:rPr>
              <w:t xml:space="preserve"> </w:t>
            </w:r>
            <w:r w:rsidRPr="00AA5E28">
              <w:rPr>
                <w:b/>
                <w:bCs/>
              </w:rPr>
              <w:t>used</w:t>
            </w:r>
            <w:r w:rsidR="00367E00" w:rsidRPr="00AA5E28">
              <w:rPr>
                <w:b/>
                <w:bCs/>
              </w:rPr>
              <w:t xml:space="preserve"> </w:t>
            </w:r>
            <w:r w:rsidRPr="00AA5E28">
              <w:rPr>
                <w:b/>
                <w:bCs/>
              </w:rPr>
              <w:t>per</w:t>
            </w:r>
            <w:r w:rsidR="00367E00" w:rsidRPr="00AA5E28">
              <w:rPr>
                <w:b/>
                <w:bCs/>
              </w:rPr>
              <w:t xml:space="preserve"> </w:t>
            </w:r>
            <w:r w:rsidRPr="00AA5E28">
              <w:rPr>
                <w:b/>
                <w:bCs/>
              </w:rPr>
              <w:t>FTE</w:t>
            </w:r>
            <w:r w:rsidR="00367E00" w:rsidRPr="00AA5E28">
              <w:rPr>
                <w:b/>
                <w:bCs/>
              </w:rPr>
              <w:t xml:space="preserve"> </w:t>
            </w:r>
            <w:r w:rsidRPr="00AA5E28">
              <w:rPr>
                <w:b/>
                <w:bCs/>
              </w:rPr>
              <w:t>(kl</w:t>
            </w:r>
            <w:r w:rsidR="00367E00" w:rsidRPr="00AA5E28">
              <w:rPr>
                <w:b/>
                <w:bCs/>
              </w:rPr>
              <w:t xml:space="preserve"> </w:t>
            </w:r>
            <w:r w:rsidRPr="00AA5E28">
              <w:rPr>
                <w:b/>
                <w:bCs/>
              </w:rPr>
              <w:t>/FTE)</w:t>
            </w:r>
          </w:p>
        </w:tc>
        <w:tc>
          <w:tcPr>
            <w:tcW w:w="1304" w:type="dxa"/>
          </w:tcPr>
          <w:p w14:paraId="7CB7961C" w14:textId="77777777" w:rsidR="00B6595F" w:rsidRPr="00AA5E28" w:rsidRDefault="00B6595F" w:rsidP="00AA5E28">
            <w:pPr>
              <w:pStyle w:val="TableCopy"/>
              <w:jc w:val="right"/>
              <w:rPr>
                <w:b/>
                <w:bCs/>
              </w:rPr>
            </w:pPr>
            <w:r w:rsidRPr="00AA5E28">
              <w:rPr>
                <w:b/>
                <w:bCs/>
              </w:rPr>
              <w:t>18.8</w:t>
            </w:r>
          </w:p>
        </w:tc>
        <w:tc>
          <w:tcPr>
            <w:tcW w:w="1304" w:type="dxa"/>
          </w:tcPr>
          <w:p w14:paraId="2A069ACC" w14:textId="77777777" w:rsidR="00B6595F" w:rsidRPr="00AA5E28" w:rsidRDefault="00B6595F" w:rsidP="00AA5E28">
            <w:pPr>
              <w:pStyle w:val="TableCopy"/>
              <w:jc w:val="right"/>
              <w:rPr>
                <w:b/>
                <w:bCs/>
              </w:rPr>
            </w:pPr>
            <w:r w:rsidRPr="00AA5E28">
              <w:rPr>
                <w:b/>
                <w:bCs/>
              </w:rPr>
              <w:t>19.7</w:t>
            </w:r>
            <w:r w:rsidRPr="00AA5E28">
              <w:rPr>
                <w:b/>
                <w:bCs/>
                <w:vertAlign w:val="superscript"/>
              </w:rPr>
              <w:t>(ii)</w:t>
            </w:r>
          </w:p>
        </w:tc>
      </w:tr>
    </w:tbl>
    <w:p w14:paraId="79A5DCF7" w14:textId="7C847C49" w:rsidR="00B6595F" w:rsidRPr="00AA5E28" w:rsidRDefault="00B6595F" w:rsidP="00AA5E28">
      <w:pPr>
        <w:pStyle w:val="TableFootnote"/>
      </w:pPr>
      <w:r w:rsidRPr="00AA5E28">
        <w:t>Explanatory</w:t>
      </w:r>
      <w:r w:rsidR="00367E00" w:rsidRPr="00AA5E28">
        <w:t xml:space="preserve"> </w:t>
      </w:r>
      <w:r w:rsidRPr="00AA5E28">
        <w:t>notes:</w:t>
      </w:r>
    </w:p>
    <w:p w14:paraId="6B1AF301" w14:textId="6A016AD4" w:rsidR="00B6595F" w:rsidRDefault="00B6595F" w:rsidP="00AA5E28">
      <w:pPr>
        <w:pStyle w:val="TableFootnote"/>
        <w:tabs>
          <w:tab w:val="left" w:pos="284"/>
        </w:tabs>
        <w:ind w:left="284" w:hanging="284"/>
      </w:pPr>
      <w:r>
        <w:t>i.</w:t>
      </w:r>
      <w:r>
        <w:tab/>
        <w:t>Water</w:t>
      </w:r>
      <w:r w:rsidR="00367E00">
        <w:t xml:space="preserve"> </w:t>
      </w:r>
      <w:r>
        <w:t>data</w:t>
      </w:r>
      <w:r w:rsidR="00367E00">
        <w:t xml:space="preserve"> </w:t>
      </w:r>
      <w:r>
        <w:t>is</w:t>
      </w:r>
      <w:r w:rsidR="00367E00">
        <w:t xml:space="preserve"> </w:t>
      </w:r>
      <w:r>
        <w:t>sourced</w:t>
      </w:r>
      <w:r w:rsidR="00367E00">
        <w:t xml:space="preserve"> </w:t>
      </w:r>
      <w:r>
        <w:t>directly</w:t>
      </w:r>
      <w:r w:rsidR="00367E00">
        <w:t xml:space="preserve"> </w:t>
      </w:r>
      <w:r>
        <w:t>from</w:t>
      </w:r>
      <w:r w:rsidR="00367E00">
        <w:t xml:space="preserve"> </w:t>
      </w:r>
      <w:r>
        <w:t>water</w:t>
      </w:r>
      <w:r w:rsidR="00367E00">
        <w:t xml:space="preserve"> </w:t>
      </w:r>
      <w:r>
        <w:t>corporations,</w:t>
      </w:r>
      <w:r w:rsidR="00367E00">
        <w:t xml:space="preserve"> </w:t>
      </w:r>
      <w:r>
        <w:t>building</w:t>
      </w:r>
      <w:r w:rsidR="00367E00">
        <w:t xml:space="preserve"> </w:t>
      </w:r>
      <w:r>
        <w:t>managers,</w:t>
      </w:r>
      <w:r w:rsidR="00367E00">
        <w:t xml:space="preserve"> </w:t>
      </w:r>
      <w:r>
        <w:t>or</w:t>
      </w:r>
      <w:r w:rsidR="00367E00">
        <w:t xml:space="preserve"> </w:t>
      </w:r>
      <w:r>
        <w:t>estimated</w:t>
      </w:r>
      <w:r w:rsidR="00367E00">
        <w:t xml:space="preserve"> </w:t>
      </w:r>
      <w:r>
        <w:t>where</w:t>
      </w:r>
      <w:r w:rsidR="00367E00">
        <w:t xml:space="preserve"> </w:t>
      </w:r>
      <w:r>
        <w:t>data</w:t>
      </w:r>
      <w:r w:rsidR="00367E00">
        <w:t xml:space="preserve"> </w:t>
      </w:r>
      <w:r>
        <w:t>is</w:t>
      </w:r>
      <w:r w:rsidR="00367E00">
        <w:t xml:space="preserve"> </w:t>
      </w:r>
      <w:r>
        <w:t>unavailable.</w:t>
      </w:r>
      <w:r w:rsidR="00367E00">
        <w:t xml:space="preserve"> </w:t>
      </w:r>
      <w:r>
        <w:t>Water</w:t>
      </w:r>
      <w:r w:rsidR="00367E00">
        <w:t xml:space="preserve"> </w:t>
      </w:r>
      <w:r>
        <w:t>consumption</w:t>
      </w:r>
      <w:r w:rsidR="00367E00">
        <w:t xml:space="preserve"> </w:t>
      </w:r>
      <w:r>
        <w:t>for</w:t>
      </w:r>
      <w:r w:rsidR="00367E00">
        <w:t xml:space="preserve"> </w:t>
      </w:r>
      <w:r>
        <w:t>multi</w:t>
      </w:r>
      <w:r w:rsidR="00367E00">
        <w:t xml:space="preserve"> </w:t>
      </w:r>
      <w:r>
        <w:t>tenanted</w:t>
      </w:r>
      <w:r w:rsidR="00367E00">
        <w:t xml:space="preserve"> </w:t>
      </w:r>
      <w:r>
        <w:t>CBD</w:t>
      </w:r>
      <w:r w:rsidR="00367E00">
        <w:t xml:space="preserve"> </w:t>
      </w:r>
      <w:r>
        <w:t>sites</w:t>
      </w:r>
      <w:r w:rsidR="00367E00">
        <w:t xml:space="preserve"> </w:t>
      </w:r>
      <w:r>
        <w:t>(and</w:t>
      </w:r>
      <w:r w:rsidR="00367E00">
        <w:t xml:space="preserve"> </w:t>
      </w:r>
      <w:r>
        <w:t>some</w:t>
      </w:r>
      <w:r w:rsidR="00367E00">
        <w:t xml:space="preserve"> </w:t>
      </w:r>
      <w:r>
        <w:t>regional</w:t>
      </w:r>
      <w:r w:rsidR="00367E00">
        <w:t xml:space="preserve"> </w:t>
      </w:r>
      <w:r>
        <w:t>offices)</w:t>
      </w:r>
      <w:r w:rsidR="00367E00">
        <w:t xml:space="preserve"> </w:t>
      </w:r>
      <w:r>
        <w:t>is</w:t>
      </w:r>
      <w:r w:rsidR="00367E00">
        <w:t xml:space="preserve"> </w:t>
      </w:r>
      <w:r>
        <w:t>taken</w:t>
      </w:r>
      <w:r w:rsidR="00367E00">
        <w:t xml:space="preserve"> </w:t>
      </w:r>
      <w:r>
        <w:t>as</w:t>
      </w:r>
      <w:r w:rsidR="00367E00">
        <w:t xml:space="preserve"> </w:t>
      </w:r>
      <w:r>
        <w:t>a</w:t>
      </w:r>
      <w:r w:rsidR="00367E00">
        <w:t xml:space="preserve"> </w:t>
      </w:r>
      <w:r>
        <w:t>proportion</w:t>
      </w:r>
      <w:r w:rsidR="00367E00">
        <w:t xml:space="preserve"> </w:t>
      </w:r>
      <w:r>
        <w:t>of</w:t>
      </w:r>
      <w:r w:rsidR="00367E00">
        <w:t xml:space="preserve"> </w:t>
      </w:r>
      <w:r>
        <w:t>the</w:t>
      </w:r>
      <w:r w:rsidR="00367E00">
        <w:t xml:space="preserve"> </w:t>
      </w:r>
      <w:r>
        <w:t>total</w:t>
      </w:r>
      <w:r w:rsidR="00367E00">
        <w:t xml:space="preserve"> </w:t>
      </w:r>
      <w:r>
        <w:t>building</w:t>
      </w:r>
      <w:r w:rsidR="00367E00">
        <w:t xml:space="preserve"> </w:t>
      </w:r>
      <w:r>
        <w:t>water</w:t>
      </w:r>
      <w:r w:rsidR="00367E00">
        <w:t xml:space="preserve"> </w:t>
      </w:r>
      <w:r>
        <w:t>consumption.</w:t>
      </w:r>
    </w:p>
    <w:p w14:paraId="03E95033" w14:textId="536C499D" w:rsidR="00B6595F" w:rsidRDefault="00B6595F" w:rsidP="00AA5E28">
      <w:pPr>
        <w:pStyle w:val="TableFootnote"/>
        <w:tabs>
          <w:tab w:val="left" w:pos="284"/>
        </w:tabs>
        <w:ind w:left="284" w:hanging="284"/>
      </w:pPr>
      <w:r>
        <w:t>ii.</w:t>
      </w:r>
      <w:r>
        <w:tab/>
        <w:t>The</w:t>
      </w:r>
      <w:r w:rsidR="00367E00">
        <w:t xml:space="preserve"> </w:t>
      </w:r>
      <w:r>
        <w:t>2022–23</w:t>
      </w:r>
      <w:r w:rsidR="00367E00">
        <w:t xml:space="preserve"> </w:t>
      </w:r>
      <w:r>
        <w:t>figures</w:t>
      </w:r>
      <w:r w:rsidR="00367E00">
        <w:t xml:space="preserve"> </w:t>
      </w:r>
      <w:r>
        <w:t>have</w:t>
      </w:r>
      <w:r w:rsidR="00367E00">
        <w:t xml:space="preserve"> </w:t>
      </w:r>
      <w:r>
        <w:t>been</w:t>
      </w:r>
      <w:r w:rsidR="00367E00">
        <w:t xml:space="preserve"> </w:t>
      </w:r>
      <w:r>
        <w:t>updated</w:t>
      </w:r>
      <w:r w:rsidR="00367E00">
        <w:t xml:space="preserve"> </w:t>
      </w:r>
      <w:r>
        <w:t>to</w:t>
      </w:r>
      <w:r w:rsidR="00367E00">
        <w:t xml:space="preserve"> </w:t>
      </w:r>
      <w:r>
        <w:t>include</w:t>
      </w:r>
      <w:r w:rsidR="00367E00">
        <w:t xml:space="preserve"> </w:t>
      </w:r>
      <w:r>
        <w:t>actual</w:t>
      </w:r>
      <w:r w:rsidR="00367E00">
        <w:t xml:space="preserve"> </w:t>
      </w:r>
      <w:r>
        <w:t>rather</w:t>
      </w:r>
      <w:r w:rsidR="00367E00">
        <w:t xml:space="preserve"> </w:t>
      </w:r>
      <w:r>
        <w:t>than</w:t>
      </w:r>
      <w:r w:rsidR="00367E00">
        <w:t xml:space="preserve"> </w:t>
      </w:r>
      <w:r>
        <w:t>estimated</w:t>
      </w:r>
      <w:r w:rsidR="00367E00">
        <w:t xml:space="preserve"> </w:t>
      </w:r>
      <w:r>
        <w:t>consumption</w:t>
      </w:r>
      <w:r w:rsidR="00367E00">
        <w:t xml:space="preserve"> </w:t>
      </w:r>
      <w:r>
        <w:t>data.</w:t>
      </w:r>
    </w:p>
    <w:p w14:paraId="28B6581F" w14:textId="7C50FCE0" w:rsidR="00B6595F" w:rsidRDefault="00B6595F" w:rsidP="00AA5E28">
      <w:pPr>
        <w:pStyle w:val="TableFootnote"/>
        <w:tabs>
          <w:tab w:val="left" w:pos="284"/>
        </w:tabs>
        <w:ind w:left="284" w:hanging="284"/>
      </w:pPr>
      <w:r>
        <w:t>iii.</w:t>
      </w:r>
      <w:r>
        <w:tab/>
        <w:t>The</w:t>
      </w:r>
      <w:r w:rsidR="00367E00">
        <w:t xml:space="preserve"> </w:t>
      </w:r>
      <w:r>
        <w:t>increase</w:t>
      </w:r>
      <w:r w:rsidR="00367E00">
        <w:t xml:space="preserve"> </w:t>
      </w:r>
      <w:r>
        <w:t>in</w:t>
      </w:r>
      <w:r w:rsidR="00367E00">
        <w:t xml:space="preserve"> </w:t>
      </w:r>
      <w:r>
        <w:t>office</w:t>
      </w:r>
      <w:r w:rsidR="00367E00">
        <w:t xml:space="preserve"> </w:t>
      </w:r>
      <w:r>
        <w:t>water</w:t>
      </w:r>
      <w:r w:rsidR="00367E00">
        <w:t xml:space="preserve"> </w:t>
      </w:r>
      <w:r>
        <w:t>consumption</w:t>
      </w:r>
      <w:r w:rsidR="00367E00">
        <w:t xml:space="preserve"> </w:t>
      </w:r>
      <w:r>
        <w:t>in</w:t>
      </w:r>
      <w:r w:rsidR="00367E00">
        <w:t xml:space="preserve"> </w:t>
      </w:r>
      <w:r>
        <w:t>2023–24</w:t>
      </w:r>
      <w:r w:rsidR="00367E00">
        <w:t xml:space="preserve"> </w:t>
      </w:r>
      <w:r>
        <w:t>is</w:t>
      </w:r>
      <w:r w:rsidR="00367E00">
        <w:t xml:space="preserve"> </w:t>
      </w:r>
      <w:r>
        <w:t>primarily</w:t>
      </w:r>
      <w:r w:rsidR="00367E00">
        <w:t xml:space="preserve"> </w:t>
      </w:r>
      <w:r>
        <w:t>due</w:t>
      </w:r>
      <w:r w:rsidR="00367E00">
        <w:t xml:space="preserve"> </w:t>
      </w:r>
      <w:r>
        <w:t>to</w:t>
      </w:r>
      <w:r w:rsidR="00367E00">
        <w:t xml:space="preserve"> </w:t>
      </w:r>
      <w:r>
        <w:t>the</w:t>
      </w:r>
      <w:r w:rsidR="00367E00">
        <w:t xml:space="preserve"> </w:t>
      </w:r>
      <w:r>
        <w:t>inclusion</w:t>
      </w:r>
      <w:r w:rsidR="00367E00">
        <w:t xml:space="preserve"> </w:t>
      </w:r>
      <w:r>
        <w:t>of</w:t>
      </w:r>
      <w:r w:rsidR="00367E00">
        <w:t xml:space="preserve"> </w:t>
      </w:r>
      <w:r>
        <w:t>staff</w:t>
      </w:r>
      <w:r w:rsidR="00367E00">
        <w:t xml:space="preserve"> </w:t>
      </w:r>
      <w:r>
        <w:t>occupying</w:t>
      </w:r>
      <w:r w:rsidR="00367E00">
        <w:t xml:space="preserve"> </w:t>
      </w:r>
      <w:r>
        <w:t>the</w:t>
      </w:r>
      <w:r w:rsidR="00367E00">
        <w:t xml:space="preserve"> </w:t>
      </w:r>
      <w:r>
        <w:t>Galkangu</w:t>
      </w:r>
      <w:r w:rsidR="00367E00">
        <w:t xml:space="preserve"> </w:t>
      </w:r>
      <w:r>
        <w:t>Gov</w:t>
      </w:r>
      <w:r w:rsidR="00367E00">
        <w:t xml:space="preserve"> </w:t>
      </w:r>
      <w:r>
        <w:t>Hub</w:t>
      </w:r>
      <w:r w:rsidR="00367E00">
        <w:t xml:space="preserve"> </w:t>
      </w:r>
      <w:r>
        <w:t>from</w:t>
      </w:r>
      <w:r w:rsidR="00367E00">
        <w:t xml:space="preserve"> </w:t>
      </w:r>
      <w:r>
        <w:t>September</w:t>
      </w:r>
      <w:r w:rsidR="00367E00">
        <w:t xml:space="preserve"> </w:t>
      </w:r>
      <w:r>
        <w:t>2023.</w:t>
      </w:r>
      <w:r w:rsidR="00367E00">
        <w:t xml:space="preserve"> </w:t>
      </w:r>
      <w:r>
        <w:t>Water</w:t>
      </w:r>
      <w:r w:rsidR="00367E00">
        <w:t xml:space="preserve"> </w:t>
      </w:r>
      <w:r>
        <w:t>use</w:t>
      </w:r>
      <w:r w:rsidR="00367E00">
        <w:t xml:space="preserve"> </w:t>
      </w:r>
      <w:r>
        <w:t>attributed</w:t>
      </w:r>
      <w:r w:rsidR="00367E00">
        <w:t xml:space="preserve"> </w:t>
      </w:r>
      <w:r>
        <w:t>to</w:t>
      </w:r>
      <w:r w:rsidR="00367E00">
        <w:t xml:space="preserve"> </w:t>
      </w:r>
      <w:r>
        <w:t>DEECA</w:t>
      </w:r>
      <w:r w:rsidR="00367E00">
        <w:t xml:space="preserve"> </w:t>
      </w:r>
      <w:r>
        <w:t>is</w:t>
      </w:r>
      <w:r w:rsidR="00367E00">
        <w:t xml:space="preserve"> </w:t>
      </w:r>
      <w:r>
        <w:t>taken</w:t>
      </w:r>
      <w:r w:rsidR="00367E00">
        <w:t xml:space="preserve"> </w:t>
      </w:r>
      <w:r>
        <w:t>as</w:t>
      </w:r>
      <w:r w:rsidR="00367E00">
        <w:t xml:space="preserve"> </w:t>
      </w:r>
      <w:r>
        <w:t>a</w:t>
      </w:r>
      <w:r w:rsidR="00367E00">
        <w:t xml:space="preserve"> </w:t>
      </w:r>
      <w:r>
        <w:t>proportion</w:t>
      </w:r>
      <w:r w:rsidR="00367E00">
        <w:t xml:space="preserve"> </w:t>
      </w:r>
      <w:r>
        <w:t>of</w:t>
      </w:r>
      <w:r w:rsidR="00367E00">
        <w:t xml:space="preserve"> </w:t>
      </w:r>
      <w:r>
        <w:t>the</w:t>
      </w:r>
      <w:r w:rsidR="00367E00">
        <w:t xml:space="preserve"> </w:t>
      </w:r>
      <w:r>
        <w:t>total</w:t>
      </w:r>
      <w:r w:rsidR="00367E00">
        <w:t xml:space="preserve"> </w:t>
      </w:r>
      <w:r>
        <w:t>building</w:t>
      </w:r>
      <w:r w:rsidR="00367E00">
        <w:t xml:space="preserve"> </w:t>
      </w:r>
      <w:r>
        <w:t>water</w:t>
      </w:r>
      <w:r w:rsidR="00367E00">
        <w:t xml:space="preserve"> </w:t>
      </w:r>
      <w:r>
        <w:t>consumption.</w:t>
      </w:r>
      <w:r w:rsidR="00367E00">
        <w:t xml:space="preserve"> </w:t>
      </w:r>
      <w:r>
        <w:t>There</w:t>
      </w:r>
      <w:r w:rsidR="00367E00">
        <w:t xml:space="preserve"> </w:t>
      </w:r>
      <w:r>
        <w:t>was</w:t>
      </w:r>
      <w:r w:rsidR="00367E00">
        <w:t xml:space="preserve"> </w:t>
      </w:r>
      <w:r>
        <w:t>also</w:t>
      </w:r>
      <w:r w:rsidR="00367E00">
        <w:t xml:space="preserve"> </w:t>
      </w:r>
      <w:r>
        <w:t>an</w:t>
      </w:r>
      <w:r w:rsidR="00367E00">
        <w:t xml:space="preserve"> </w:t>
      </w:r>
      <w:r>
        <w:t>increase</w:t>
      </w:r>
      <w:r w:rsidR="00367E00">
        <w:t xml:space="preserve"> </w:t>
      </w:r>
      <w:r>
        <w:t>in</w:t>
      </w:r>
      <w:r w:rsidR="00367E00">
        <w:t xml:space="preserve"> </w:t>
      </w:r>
      <w:r>
        <w:t>water</w:t>
      </w:r>
      <w:r w:rsidR="00367E00">
        <w:t xml:space="preserve"> </w:t>
      </w:r>
      <w:r>
        <w:t>consumption</w:t>
      </w:r>
      <w:r w:rsidR="00367E00">
        <w:t xml:space="preserve"> </w:t>
      </w:r>
      <w:r>
        <w:t>at</w:t>
      </w:r>
      <w:r w:rsidR="00367E00">
        <w:t xml:space="preserve"> </w:t>
      </w:r>
      <w:r>
        <w:t>8</w:t>
      </w:r>
      <w:r w:rsidR="00367E00">
        <w:t xml:space="preserve"> </w:t>
      </w:r>
      <w:r>
        <w:t>Nicholson</w:t>
      </w:r>
      <w:r w:rsidR="00367E00">
        <w:t xml:space="preserve"> </w:t>
      </w:r>
      <w:r>
        <w:t>Street</w:t>
      </w:r>
      <w:r w:rsidR="00367E00">
        <w:t xml:space="preserve"> </w:t>
      </w:r>
      <w:r>
        <w:t>attributed</w:t>
      </w:r>
      <w:r w:rsidR="00367E00">
        <w:t xml:space="preserve"> </w:t>
      </w:r>
      <w:r>
        <w:t>to</w:t>
      </w:r>
      <w:r w:rsidR="00367E00">
        <w:t xml:space="preserve"> </w:t>
      </w:r>
      <w:r>
        <w:t>increased</w:t>
      </w:r>
      <w:r w:rsidR="00367E00">
        <w:t xml:space="preserve"> </w:t>
      </w:r>
      <w:r>
        <w:t>office</w:t>
      </w:r>
      <w:r w:rsidR="00367E00">
        <w:t xml:space="preserve"> </w:t>
      </w:r>
      <w:r>
        <w:t>attendance.</w:t>
      </w:r>
      <w:r w:rsidR="00367E00">
        <w:t xml:space="preserve"> </w:t>
      </w:r>
    </w:p>
    <w:p w14:paraId="765F5B73" w14:textId="3C642DAB" w:rsidR="00B6595F" w:rsidRDefault="00B6595F" w:rsidP="00AA5E28">
      <w:pPr>
        <w:pStyle w:val="Heading2"/>
      </w:pPr>
      <w:bookmarkStart w:id="137" w:name="_Toc183346025"/>
      <w:r>
        <w:t>Waste</w:t>
      </w:r>
      <w:r w:rsidR="00367E00">
        <w:t xml:space="preserve"> </w:t>
      </w:r>
      <w:r>
        <w:t>and</w:t>
      </w:r>
      <w:r w:rsidR="00367E00">
        <w:t xml:space="preserve"> </w:t>
      </w:r>
      <w:r>
        <w:t>recycling</w:t>
      </w:r>
      <w:bookmarkEnd w:id="137"/>
    </w:p>
    <w:p w14:paraId="434441D7" w14:textId="3E16CBA5" w:rsidR="00B6595F" w:rsidRDefault="00B6595F" w:rsidP="00AA5E28">
      <w:r>
        <w:t>Total</w:t>
      </w:r>
      <w:r w:rsidR="00367E00">
        <w:t xml:space="preserve"> </w:t>
      </w:r>
      <w:r>
        <w:t>waste</w:t>
      </w:r>
      <w:r w:rsidR="00367E00">
        <w:t xml:space="preserve"> </w:t>
      </w:r>
      <w:r>
        <w:t>generation</w:t>
      </w:r>
      <w:r w:rsidR="00367E00">
        <w:t xml:space="preserve"> </w:t>
      </w:r>
      <w:r>
        <w:t>for</w:t>
      </w:r>
      <w:r w:rsidR="00367E00">
        <w:t xml:space="preserve"> </w:t>
      </w:r>
      <w:r>
        <w:t>DEECA</w:t>
      </w:r>
      <w:r w:rsidR="00367E00">
        <w:t xml:space="preserve"> </w:t>
      </w:r>
      <w:r>
        <w:t>over</w:t>
      </w:r>
      <w:r w:rsidR="00367E00">
        <w:t xml:space="preserve"> </w:t>
      </w:r>
      <w:r>
        <w:t>the</w:t>
      </w:r>
      <w:r w:rsidR="00367E00">
        <w:t xml:space="preserve"> </w:t>
      </w:r>
      <w:r>
        <w:t>2023–24</w:t>
      </w:r>
      <w:r w:rsidR="00367E00">
        <w:t xml:space="preserve"> </w:t>
      </w:r>
      <w:r>
        <w:t>reporting</w:t>
      </w:r>
      <w:r w:rsidR="00367E00">
        <w:t xml:space="preserve"> </w:t>
      </w:r>
      <w:r>
        <w:t>period</w:t>
      </w:r>
      <w:r w:rsidR="00367E00">
        <w:t xml:space="preserve"> </w:t>
      </w:r>
      <w:r>
        <w:t>was</w:t>
      </w:r>
      <w:r w:rsidR="00367E00">
        <w:t xml:space="preserve"> </w:t>
      </w:r>
      <w:r>
        <w:t>119,224</w:t>
      </w:r>
      <w:r w:rsidR="00367E00">
        <w:t xml:space="preserve"> </w:t>
      </w:r>
      <w:r>
        <w:t>kilograms</w:t>
      </w:r>
      <w:r w:rsidR="00367E00">
        <w:t xml:space="preserve"> </w:t>
      </w:r>
      <w:r>
        <w:t>which</w:t>
      </w:r>
      <w:r w:rsidR="00367E00">
        <w:t xml:space="preserve"> </w:t>
      </w:r>
      <w:r>
        <w:t>represents</w:t>
      </w:r>
      <w:r w:rsidR="00367E00">
        <w:t xml:space="preserve"> </w:t>
      </w:r>
      <w:r>
        <w:t>a</w:t>
      </w:r>
      <w:r w:rsidR="00367E00">
        <w:t xml:space="preserve"> </w:t>
      </w:r>
      <w:r>
        <w:t>5%</w:t>
      </w:r>
      <w:r w:rsidR="00367E00">
        <w:t xml:space="preserve"> </w:t>
      </w:r>
      <w:r>
        <w:t>reduction</w:t>
      </w:r>
      <w:r w:rsidR="00367E00">
        <w:t xml:space="preserve"> </w:t>
      </w:r>
      <w:r>
        <w:t>on</w:t>
      </w:r>
      <w:r w:rsidR="00367E00">
        <w:t xml:space="preserve"> </w:t>
      </w:r>
      <w:r>
        <w:t>the</w:t>
      </w:r>
      <w:r w:rsidR="00367E00">
        <w:t xml:space="preserve"> </w:t>
      </w:r>
      <w:r>
        <w:t>2022–23</w:t>
      </w:r>
      <w:r w:rsidR="00367E00">
        <w:t xml:space="preserve"> </w:t>
      </w:r>
      <w:r>
        <w:t>baseline</w:t>
      </w:r>
      <w:r w:rsidR="00367E00">
        <w:t xml:space="preserve"> </w:t>
      </w:r>
      <w:r>
        <w:t>year.</w:t>
      </w:r>
    </w:p>
    <w:p w14:paraId="2C9EA0B6" w14:textId="351B2C5C" w:rsidR="00B6595F" w:rsidRDefault="00B6595F" w:rsidP="00AA5E28">
      <w:r>
        <w:t>DEECA</w:t>
      </w:r>
      <w:r w:rsidR="00367E00">
        <w:t xml:space="preserve"> </w:t>
      </w:r>
      <w:r>
        <w:t>also</w:t>
      </w:r>
      <w:r w:rsidR="00367E00">
        <w:t xml:space="preserve"> </w:t>
      </w:r>
      <w:r>
        <w:t>collected</w:t>
      </w:r>
      <w:r w:rsidR="00367E00">
        <w:t xml:space="preserve"> </w:t>
      </w:r>
      <w:r>
        <w:t>an</w:t>
      </w:r>
      <w:r w:rsidR="00367E00">
        <w:t xml:space="preserve"> </w:t>
      </w:r>
      <w:r>
        <w:t>additional</w:t>
      </w:r>
      <w:r w:rsidR="00367E00">
        <w:t xml:space="preserve"> </w:t>
      </w:r>
      <w:r>
        <w:t>210</w:t>
      </w:r>
      <w:r w:rsidR="00367E00">
        <w:t xml:space="preserve"> </w:t>
      </w:r>
      <w:r>
        <w:t>kilograms</w:t>
      </w:r>
      <w:r w:rsidR="00367E00">
        <w:t xml:space="preserve"> </w:t>
      </w:r>
      <w:r>
        <w:t>of</w:t>
      </w:r>
      <w:r w:rsidR="00367E00">
        <w:t xml:space="preserve"> </w:t>
      </w:r>
      <w:r>
        <w:t>metal,</w:t>
      </w:r>
      <w:r w:rsidR="00367E00">
        <w:t xml:space="preserve"> </w:t>
      </w:r>
      <w:r>
        <w:t>plastics,</w:t>
      </w:r>
      <w:r w:rsidR="00367E00">
        <w:t xml:space="preserve"> </w:t>
      </w:r>
      <w:r>
        <w:t>batteries,</w:t>
      </w:r>
      <w:r w:rsidR="00367E00">
        <w:t xml:space="preserve"> </w:t>
      </w:r>
      <w:r>
        <w:t>mobile</w:t>
      </w:r>
      <w:r w:rsidR="00367E00">
        <w:t xml:space="preserve"> </w:t>
      </w:r>
      <w:r>
        <w:t>phones</w:t>
      </w:r>
      <w:r w:rsidR="00367E00">
        <w:t xml:space="preserve"> </w:t>
      </w:r>
      <w:r>
        <w:t>and</w:t>
      </w:r>
      <w:r w:rsidR="00367E00">
        <w:t xml:space="preserve"> </w:t>
      </w:r>
      <w:r>
        <w:t>stationery</w:t>
      </w:r>
      <w:r w:rsidR="00367E00">
        <w:t xml:space="preserve"> </w:t>
      </w:r>
      <w:r>
        <w:t>through</w:t>
      </w:r>
      <w:r w:rsidR="00367E00">
        <w:t xml:space="preserve"> </w:t>
      </w:r>
      <w:r>
        <w:t>the</w:t>
      </w:r>
      <w:r w:rsidR="00367E00">
        <w:t xml:space="preserve"> </w:t>
      </w:r>
      <w:r>
        <w:t>Green</w:t>
      </w:r>
      <w:r w:rsidR="00367E00">
        <w:t xml:space="preserve"> </w:t>
      </w:r>
      <w:r>
        <w:t>Collect</w:t>
      </w:r>
      <w:r w:rsidR="00367E00">
        <w:t xml:space="preserve"> </w:t>
      </w:r>
      <w:r>
        <w:t>recycling</w:t>
      </w:r>
      <w:r w:rsidR="00367E00">
        <w:t xml:space="preserve"> </w:t>
      </w:r>
      <w:r>
        <w:t>scheme</w:t>
      </w:r>
      <w:r w:rsidR="00367E00">
        <w:t xml:space="preserve"> </w:t>
      </w:r>
      <w:r>
        <w:t>and</w:t>
      </w:r>
      <w:r w:rsidR="00367E00">
        <w:t xml:space="preserve"> </w:t>
      </w:r>
      <w:r>
        <w:t>5,379</w:t>
      </w:r>
      <w:r w:rsidR="00367E00">
        <w:t xml:space="preserve"> </w:t>
      </w:r>
      <w:r>
        <w:t>kilograms</w:t>
      </w:r>
      <w:r w:rsidR="00367E00">
        <w:t xml:space="preserve"> </w:t>
      </w:r>
      <w:r>
        <w:t>of</w:t>
      </w:r>
      <w:r w:rsidR="00367E00">
        <w:t xml:space="preserve"> </w:t>
      </w:r>
      <w:r>
        <w:t>redundant</w:t>
      </w:r>
      <w:r w:rsidR="00367E00">
        <w:t xml:space="preserve"> </w:t>
      </w:r>
      <w:r>
        <w:t>IT</w:t>
      </w:r>
      <w:r w:rsidR="00367E00">
        <w:t xml:space="preserve"> </w:t>
      </w:r>
      <w:r>
        <w:t>e-waste</w:t>
      </w:r>
      <w:r w:rsidR="00367E00">
        <w:t xml:space="preserve"> </w:t>
      </w:r>
      <w:r>
        <w:t>through</w:t>
      </w:r>
      <w:r w:rsidR="00367E00">
        <w:t xml:space="preserve"> </w:t>
      </w:r>
      <w:r>
        <w:t>the</w:t>
      </w:r>
      <w:r w:rsidR="00367E00">
        <w:t xml:space="preserve"> </w:t>
      </w:r>
      <w:r>
        <w:t>ReTech</w:t>
      </w:r>
      <w:r w:rsidR="00367E00">
        <w:t xml:space="preserve"> </w:t>
      </w:r>
      <w:r>
        <w:t>scheme.</w:t>
      </w:r>
      <w:r w:rsidR="00367E00">
        <w:t xml:space="preserve"> </w:t>
      </w:r>
      <w:r>
        <w:t>Excess</w:t>
      </w:r>
      <w:r w:rsidR="00367E00">
        <w:t xml:space="preserve"> </w:t>
      </w:r>
      <w:r>
        <w:t>office</w:t>
      </w:r>
      <w:r w:rsidR="00367E00">
        <w:t xml:space="preserve"> </w:t>
      </w:r>
      <w:r>
        <w:t>furniture</w:t>
      </w:r>
      <w:r w:rsidR="00367E00">
        <w:t xml:space="preserve"> </w:t>
      </w:r>
      <w:r>
        <w:t>and</w:t>
      </w:r>
      <w:r w:rsidR="00367E00">
        <w:t xml:space="preserve"> </w:t>
      </w:r>
      <w:r>
        <w:t>fit-out</w:t>
      </w:r>
      <w:r w:rsidR="00367E00">
        <w:t xml:space="preserve"> </w:t>
      </w:r>
      <w:r>
        <w:t>materials</w:t>
      </w:r>
      <w:r w:rsidR="00367E00">
        <w:t xml:space="preserve"> </w:t>
      </w:r>
      <w:r>
        <w:t>are</w:t>
      </w:r>
      <w:r w:rsidR="00367E00">
        <w:t xml:space="preserve"> </w:t>
      </w:r>
      <w:r>
        <w:t>reused</w:t>
      </w:r>
      <w:r w:rsidR="00367E00">
        <w:t xml:space="preserve"> </w:t>
      </w:r>
      <w:r>
        <w:t>and</w:t>
      </w:r>
      <w:r w:rsidR="00367E00">
        <w:t xml:space="preserve"> </w:t>
      </w:r>
      <w:r>
        <w:t>recycled,</w:t>
      </w:r>
      <w:r w:rsidR="00367E00">
        <w:t xml:space="preserve"> </w:t>
      </w:r>
      <w:r>
        <w:t>reducing</w:t>
      </w:r>
      <w:r w:rsidR="00367E00">
        <w:t xml:space="preserve"> </w:t>
      </w:r>
      <w:r>
        <w:t>waste</w:t>
      </w:r>
      <w:r w:rsidR="00367E00">
        <w:t xml:space="preserve"> </w:t>
      </w:r>
      <w:r>
        <w:t>generated</w:t>
      </w:r>
      <w:r w:rsidR="00367E00">
        <w:t xml:space="preserve"> </w:t>
      </w:r>
      <w:r>
        <w:t>by</w:t>
      </w:r>
      <w:r w:rsidR="00367E00">
        <w:t xml:space="preserve"> </w:t>
      </w:r>
      <w:r>
        <w:t>office</w:t>
      </w:r>
      <w:r w:rsidR="00367E00">
        <w:t xml:space="preserve"> </w:t>
      </w:r>
      <w:r>
        <w:t>moves</w:t>
      </w:r>
      <w:r w:rsidR="00367E00">
        <w:t xml:space="preserve"> </w:t>
      </w:r>
      <w:r>
        <w:t>across</w:t>
      </w:r>
      <w:r w:rsidR="00367E00">
        <w:t xml:space="preserve"> </w:t>
      </w:r>
      <w:r>
        <w:t>all</w:t>
      </w:r>
      <w:r w:rsidR="00367E00">
        <w:t xml:space="preserve"> </w:t>
      </w:r>
      <w:r>
        <w:t>sites.</w:t>
      </w:r>
      <w:r w:rsidR="00367E00">
        <w:t xml:space="preserve"> </w:t>
      </w:r>
      <w:r>
        <w:t>The</w:t>
      </w:r>
      <w:r w:rsidR="00367E00">
        <w:t xml:space="preserve"> </w:t>
      </w:r>
      <w:r>
        <w:t>department</w:t>
      </w:r>
      <w:r w:rsidR="00367E00">
        <w:t xml:space="preserve"> </w:t>
      </w:r>
      <w:r>
        <w:t>continued</w:t>
      </w:r>
      <w:r w:rsidR="00367E00">
        <w:t xml:space="preserve"> </w:t>
      </w:r>
      <w:r>
        <w:t>to</w:t>
      </w:r>
      <w:r w:rsidR="00367E00">
        <w:t xml:space="preserve"> </w:t>
      </w:r>
      <w:r>
        <w:t>participate</w:t>
      </w:r>
      <w:r w:rsidR="00367E00">
        <w:t xml:space="preserve"> </w:t>
      </w:r>
      <w:r>
        <w:t>in</w:t>
      </w:r>
      <w:r w:rsidR="00367E00">
        <w:t xml:space="preserve"> </w:t>
      </w:r>
      <w:r>
        <w:t>the</w:t>
      </w:r>
      <w:r w:rsidR="00367E00">
        <w:t xml:space="preserve"> </w:t>
      </w:r>
      <w:r>
        <w:t>take-away</w:t>
      </w:r>
      <w:r w:rsidR="00367E00">
        <w:t xml:space="preserve"> </w:t>
      </w:r>
      <w:r>
        <w:t>coffee</w:t>
      </w:r>
      <w:r w:rsidR="00367E00">
        <w:t xml:space="preserve"> </w:t>
      </w:r>
      <w:r>
        <w:t>cup</w:t>
      </w:r>
      <w:r w:rsidR="00367E00">
        <w:t xml:space="preserve"> </w:t>
      </w:r>
      <w:r>
        <w:t>recycling</w:t>
      </w:r>
      <w:r w:rsidR="00367E00">
        <w:t xml:space="preserve"> </w:t>
      </w:r>
      <w:r>
        <w:t>scheme</w:t>
      </w:r>
      <w:r w:rsidR="00367E00">
        <w:t xml:space="preserve"> </w:t>
      </w:r>
      <w:r>
        <w:t>at</w:t>
      </w:r>
      <w:r w:rsidR="00367E00">
        <w:t xml:space="preserve"> </w:t>
      </w:r>
      <w:r>
        <w:t>8</w:t>
      </w:r>
      <w:r w:rsidR="00367E00">
        <w:t xml:space="preserve"> </w:t>
      </w:r>
      <w:r>
        <w:t>Nicholson</w:t>
      </w:r>
      <w:r w:rsidR="00367E00">
        <w:t xml:space="preserve"> </w:t>
      </w:r>
      <w:r>
        <w:t>Street.</w:t>
      </w:r>
    </w:p>
    <w:p w14:paraId="5C882428" w14:textId="3369A720" w:rsidR="00B6595F" w:rsidRDefault="00AA5E28" w:rsidP="00AA5E28">
      <w:r>
        <w:rPr>
          <w:noProof/>
        </w:rPr>
        <w:drawing>
          <wp:inline distT="0" distB="0" distL="0" distR="0" wp14:anchorId="773D344A" wp14:editId="06FBDA89">
            <wp:extent cx="6120130" cy="1557020"/>
            <wp:effectExtent l="0" t="0" r="0" b="5080"/>
            <wp:docPr id="1600648667" name="Picture 6" descr="Graph showing WR1/WR4. Waste and recycling (kg).&#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648667" name="Picture 6" descr="Graph showing WR1/WR4. Waste and recycling (kg).&#10;Data in table below."/>
                    <pic:cNvPicPr/>
                  </pic:nvPicPr>
                  <pic:blipFill>
                    <a:blip r:embed="rId154"/>
                    <a:stretch>
                      <a:fillRect/>
                    </a:stretch>
                  </pic:blipFill>
                  <pic:spPr>
                    <a:xfrm>
                      <a:off x="0" y="0"/>
                      <a:ext cx="6120130" cy="1557020"/>
                    </a:xfrm>
                    <a:prstGeom prst="rect">
                      <a:avLst/>
                    </a:prstGeom>
                  </pic:spPr>
                </pic:pic>
              </a:graphicData>
            </a:graphic>
          </wp:inline>
        </w:drawing>
      </w:r>
    </w:p>
    <w:tbl>
      <w:tblPr>
        <w:tblStyle w:val="TableGrid"/>
        <w:tblW w:w="9606" w:type="dxa"/>
        <w:tblLayout w:type="fixed"/>
        <w:tblLook w:val="0620" w:firstRow="1" w:lastRow="0" w:firstColumn="0" w:lastColumn="0" w:noHBand="1" w:noVBand="1"/>
      </w:tblPr>
      <w:tblGrid>
        <w:gridCol w:w="7225"/>
        <w:gridCol w:w="1191"/>
        <w:gridCol w:w="1190"/>
      </w:tblGrid>
      <w:tr w:rsidR="00961B68" w14:paraId="3456F451" w14:textId="77777777" w:rsidTr="00AA5E28">
        <w:trPr>
          <w:trHeight w:val="60"/>
        </w:trPr>
        <w:tc>
          <w:tcPr>
            <w:tcW w:w="7225" w:type="dxa"/>
          </w:tcPr>
          <w:p w14:paraId="44C62FCD" w14:textId="77777777" w:rsidR="00B6595F" w:rsidRDefault="00B6595F" w:rsidP="00AA5E28">
            <w:pPr>
              <w:pStyle w:val="TableColumnHeading"/>
            </w:pPr>
            <w:bookmarkStart w:id="138" w:name="TableColumnTitle_80"/>
            <w:bookmarkEnd w:id="138"/>
            <w:r>
              <w:lastRenderedPageBreak/>
              <w:t>Indicator</w:t>
            </w:r>
          </w:p>
        </w:tc>
        <w:tc>
          <w:tcPr>
            <w:tcW w:w="1191" w:type="dxa"/>
          </w:tcPr>
          <w:p w14:paraId="0224A850" w14:textId="77777777" w:rsidR="00B6595F" w:rsidRDefault="00B6595F" w:rsidP="00AA5E28">
            <w:pPr>
              <w:pStyle w:val="TableColumnHeading"/>
              <w:jc w:val="right"/>
            </w:pPr>
            <w:r>
              <w:t>2023–24</w:t>
            </w:r>
          </w:p>
        </w:tc>
        <w:tc>
          <w:tcPr>
            <w:tcW w:w="1190" w:type="dxa"/>
          </w:tcPr>
          <w:p w14:paraId="5359BA8F" w14:textId="77777777" w:rsidR="00B6595F" w:rsidRDefault="00B6595F" w:rsidP="00AA5E28">
            <w:pPr>
              <w:pStyle w:val="TableColumnHeading"/>
              <w:jc w:val="right"/>
            </w:pPr>
            <w:r>
              <w:t>2022–23</w:t>
            </w:r>
          </w:p>
        </w:tc>
      </w:tr>
      <w:tr w:rsidR="00961B68" w:rsidRPr="00AA5E28" w14:paraId="7A0A618F" w14:textId="77777777" w:rsidTr="00AA5E28">
        <w:trPr>
          <w:trHeight w:val="60"/>
        </w:trPr>
        <w:tc>
          <w:tcPr>
            <w:tcW w:w="7225" w:type="dxa"/>
          </w:tcPr>
          <w:p w14:paraId="06E79548" w14:textId="50A9B98F" w:rsidR="00B6595F" w:rsidRPr="00AA5E28" w:rsidRDefault="00B6595F" w:rsidP="00904D0B">
            <w:pPr>
              <w:pStyle w:val="TableCopy"/>
              <w:keepNext/>
              <w:rPr>
                <w:b/>
                <w:bCs/>
              </w:rPr>
            </w:pPr>
            <w:r w:rsidRPr="00AA5E28">
              <w:rPr>
                <w:b/>
                <w:bCs/>
              </w:rPr>
              <w:t>WR1.</w:t>
            </w:r>
            <w:r w:rsidR="00367E00" w:rsidRPr="00AA5E28">
              <w:rPr>
                <w:b/>
                <w:bCs/>
              </w:rPr>
              <w:t xml:space="preserve"> </w:t>
            </w:r>
            <w:r w:rsidRPr="00AA5E28">
              <w:rPr>
                <w:b/>
                <w:bCs/>
              </w:rPr>
              <w:t>Total</w:t>
            </w:r>
            <w:r w:rsidR="00367E00" w:rsidRPr="00AA5E28">
              <w:rPr>
                <w:b/>
                <w:bCs/>
              </w:rPr>
              <w:t xml:space="preserve"> </w:t>
            </w:r>
            <w:r w:rsidRPr="00AA5E28">
              <w:rPr>
                <w:b/>
                <w:bCs/>
              </w:rPr>
              <w:t>units</w:t>
            </w:r>
            <w:r w:rsidR="00367E00" w:rsidRPr="00AA5E28">
              <w:rPr>
                <w:b/>
                <w:bCs/>
              </w:rPr>
              <w:t xml:space="preserve"> </w:t>
            </w:r>
            <w:r w:rsidRPr="00AA5E28">
              <w:rPr>
                <w:b/>
                <w:bCs/>
              </w:rPr>
              <w:t>of</w:t>
            </w:r>
            <w:r w:rsidR="00367E00" w:rsidRPr="00AA5E28">
              <w:rPr>
                <w:b/>
                <w:bCs/>
              </w:rPr>
              <w:t xml:space="preserve"> </w:t>
            </w:r>
            <w:r w:rsidRPr="00AA5E28">
              <w:rPr>
                <w:b/>
                <w:bCs/>
              </w:rPr>
              <w:t>waste</w:t>
            </w:r>
            <w:r w:rsidR="00367E00" w:rsidRPr="00AA5E28">
              <w:rPr>
                <w:b/>
                <w:bCs/>
              </w:rPr>
              <w:t xml:space="preserve"> </w:t>
            </w:r>
            <w:r w:rsidRPr="00AA5E28">
              <w:rPr>
                <w:b/>
                <w:bCs/>
              </w:rPr>
              <w:t>disposed</w:t>
            </w:r>
            <w:r w:rsidR="00367E00" w:rsidRPr="00AA5E28">
              <w:rPr>
                <w:b/>
                <w:bCs/>
              </w:rPr>
              <w:t xml:space="preserve"> </w:t>
            </w:r>
            <w:r w:rsidRPr="00AA5E28">
              <w:rPr>
                <w:b/>
                <w:bCs/>
              </w:rPr>
              <w:t>of</w:t>
            </w:r>
            <w:r w:rsidR="00367E00" w:rsidRPr="00AA5E28">
              <w:rPr>
                <w:b/>
                <w:bCs/>
              </w:rPr>
              <w:t xml:space="preserve"> </w:t>
            </w:r>
            <w:r w:rsidRPr="00AA5E28">
              <w:rPr>
                <w:b/>
                <w:bCs/>
              </w:rPr>
              <w:t>(kilograms)</w:t>
            </w:r>
            <w:r w:rsidRPr="00AA5E28">
              <w:rPr>
                <w:b/>
                <w:bCs/>
                <w:vertAlign w:val="superscript"/>
              </w:rPr>
              <w:t>(i)</w:t>
            </w:r>
          </w:p>
        </w:tc>
        <w:tc>
          <w:tcPr>
            <w:tcW w:w="1191" w:type="dxa"/>
          </w:tcPr>
          <w:p w14:paraId="7D569410" w14:textId="77777777" w:rsidR="00B6595F" w:rsidRPr="00AA5E28" w:rsidRDefault="00B6595F" w:rsidP="00904D0B">
            <w:pPr>
              <w:pStyle w:val="TableCopy"/>
              <w:keepNext/>
              <w:jc w:val="right"/>
              <w:rPr>
                <w:b/>
                <w:bCs/>
              </w:rPr>
            </w:pPr>
            <w:r w:rsidRPr="00AA5E28">
              <w:rPr>
                <w:b/>
                <w:bCs/>
              </w:rPr>
              <w:t>119,116</w:t>
            </w:r>
          </w:p>
        </w:tc>
        <w:tc>
          <w:tcPr>
            <w:tcW w:w="1190" w:type="dxa"/>
          </w:tcPr>
          <w:p w14:paraId="7D7B30C1" w14:textId="77777777" w:rsidR="00B6595F" w:rsidRPr="00AA5E28" w:rsidRDefault="00B6595F" w:rsidP="00904D0B">
            <w:pPr>
              <w:pStyle w:val="TableCopy"/>
              <w:keepNext/>
              <w:jc w:val="right"/>
              <w:rPr>
                <w:b/>
                <w:bCs/>
              </w:rPr>
            </w:pPr>
            <w:r w:rsidRPr="00AA5E28">
              <w:rPr>
                <w:b/>
                <w:bCs/>
              </w:rPr>
              <w:t>125,934</w:t>
            </w:r>
          </w:p>
        </w:tc>
      </w:tr>
      <w:tr w:rsidR="00961B68" w14:paraId="7A1EC1B1" w14:textId="77777777" w:rsidTr="00AA5E28">
        <w:trPr>
          <w:trHeight w:val="60"/>
        </w:trPr>
        <w:tc>
          <w:tcPr>
            <w:tcW w:w="7225" w:type="dxa"/>
          </w:tcPr>
          <w:p w14:paraId="7B4D981E" w14:textId="77777777" w:rsidR="00B6595F" w:rsidRDefault="00B6595F" w:rsidP="00AA5E28">
            <w:pPr>
              <w:pStyle w:val="TableCopy"/>
            </w:pPr>
            <w:r>
              <w:t>Landfill</w:t>
            </w:r>
          </w:p>
        </w:tc>
        <w:tc>
          <w:tcPr>
            <w:tcW w:w="1191" w:type="dxa"/>
          </w:tcPr>
          <w:p w14:paraId="6AD1A9C3" w14:textId="77777777" w:rsidR="00B6595F" w:rsidRDefault="00B6595F" w:rsidP="00AA5E28">
            <w:pPr>
              <w:pStyle w:val="TableCopy"/>
              <w:jc w:val="right"/>
            </w:pPr>
            <w:r>
              <w:t>65,747</w:t>
            </w:r>
          </w:p>
        </w:tc>
        <w:tc>
          <w:tcPr>
            <w:tcW w:w="1190" w:type="dxa"/>
          </w:tcPr>
          <w:p w14:paraId="086A8937" w14:textId="77777777" w:rsidR="00B6595F" w:rsidRDefault="00B6595F" w:rsidP="00AA5E28">
            <w:pPr>
              <w:pStyle w:val="TableCopy"/>
              <w:jc w:val="right"/>
            </w:pPr>
            <w:r>
              <w:t>71,366</w:t>
            </w:r>
          </w:p>
        </w:tc>
      </w:tr>
      <w:tr w:rsidR="00961B68" w14:paraId="122E88B8" w14:textId="77777777" w:rsidTr="00AA5E28">
        <w:trPr>
          <w:trHeight w:val="60"/>
        </w:trPr>
        <w:tc>
          <w:tcPr>
            <w:tcW w:w="7225" w:type="dxa"/>
          </w:tcPr>
          <w:p w14:paraId="08F9A4C8" w14:textId="299B3640" w:rsidR="00B6595F" w:rsidRDefault="00B6595F" w:rsidP="00AA5E28">
            <w:pPr>
              <w:pStyle w:val="TableCopy"/>
            </w:pPr>
            <w:r>
              <w:t>Recycling</w:t>
            </w:r>
            <w:r w:rsidR="00367E00">
              <w:t xml:space="preserve"> </w:t>
            </w:r>
            <w:r w:rsidR="00AA5E28">
              <w:t>–</w:t>
            </w:r>
            <w:r w:rsidR="00367E00">
              <w:t xml:space="preserve"> </w:t>
            </w:r>
            <w:r>
              <w:t>comingled</w:t>
            </w:r>
          </w:p>
        </w:tc>
        <w:tc>
          <w:tcPr>
            <w:tcW w:w="1191" w:type="dxa"/>
          </w:tcPr>
          <w:p w14:paraId="6C333B56" w14:textId="77777777" w:rsidR="00B6595F" w:rsidRDefault="00B6595F" w:rsidP="00AA5E28">
            <w:pPr>
              <w:pStyle w:val="TableCopy"/>
              <w:jc w:val="right"/>
            </w:pPr>
            <w:r>
              <w:t>14,950</w:t>
            </w:r>
          </w:p>
        </w:tc>
        <w:tc>
          <w:tcPr>
            <w:tcW w:w="1190" w:type="dxa"/>
          </w:tcPr>
          <w:p w14:paraId="0478324E" w14:textId="77777777" w:rsidR="00B6595F" w:rsidRDefault="00B6595F" w:rsidP="00AA5E28">
            <w:pPr>
              <w:pStyle w:val="TableCopy"/>
              <w:jc w:val="right"/>
            </w:pPr>
            <w:r>
              <w:t>20,186</w:t>
            </w:r>
          </w:p>
        </w:tc>
      </w:tr>
      <w:tr w:rsidR="00961B68" w14:paraId="12AB906C" w14:textId="77777777" w:rsidTr="00AA5E28">
        <w:trPr>
          <w:trHeight w:val="60"/>
        </w:trPr>
        <w:tc>
          <w:tcPr>
            <w:tcW w:w="7225" w:type="dxa"/>
          </w:tcPr>
          <w:p w14:paraId="1E3FBF08" w14:textId="45075594" w:rsidR="00B6595F" w:rsidRDefault="00B6595F" w:rsidP="00AA5E28">
            <w:pPr>
              <w:pStyle w:val="TableCopy"/>
            </w:pPr>
            <w:r>
              <w:t>Recycling</w:t>
            </w:r>
            <w:r w:rsidR="00367E00">
              <w:t xml:space="preserve"> </w:t>
            </w:r>
            <w:r>
              <w:t>–</w:t>
            </w:r>
            <w:r w:rsidR="00367E00">
              <w:t xml:space="preserve"> </w:t>
            </w:r>
            <w:r>
              <w:t>paper</w:t>
            </w:r>
            <w:r w:rsidR="00367E00">
              <w:t xml:space="preserve"> </w:t>
            </w:r>
            <w:r>
              <w:t>and</w:t>
            </w:r>
            <w:r w:rsidR="00367E00">
              <w:t xml:space="preserve"> </w:t>
            </w:r>
            <w:r>
              <w:t>card</w:t>
            </w:r>
          </w:p>
        </w:tc>
        <w:tc>
          <w:tcPr>
            <w:tcW w:w="1191" w:type="dxa"/>
          </w:tcPr>
          <w:p w14:paraId="0E9054A0" w14:textId="77777777" w:rsidR="00B6595F" w:rsidRDefault="00B6595F" w:rsidP="00AA5E28">
            <w:pPr>
              <w:pStyle w:val="TableCopy"/>
              <w:jc w:val="right"/>
            </w:pPr>
            <w:r>
              <w:t>18,727</w:t>
            </w:r>
          </w:p>
        </w:tc>
        <w:tc>
          <w:tcPr>
            <w:tcW w:w="1190" w:type="dxa"/>
          </w:tcPr>
          <w:p w14:paraId="520B32E0" w14:textId="77777777" w:rsidR="00B6595F" w:rsidRDefault="00B6595F" w:rsidP="00AA5E28">
            <w:pPr>
              <w:pStyle w:val="TableCopy"/>
              <w:jc w:val="right"/>
            </w:pPr>
            <w:r>
              <w:t>9,759</w:t>
            </w:r>
          </w:p>
        </w:tc>
      </w:tr>
      <w:tr w:rsidR="00961B68" w14:paraId="299C69FD" w14:textId="77777777" w:rsidTr="00AA5E28">
        <w:trPr>
          <w:trHeight w:val="60"/>
        </w:trPr>
        <w:tc>
          <w:tcPr>
            <w:tcW w:w="7225" w:type="dxa"/>
          </w:tcPr>
          <w:p w14:paraId="5AD038EE" w14:textId="6CF3E954" w:rsidR="00B6595F" w:rsidRDefault="00B6595F" w:rsidP="00AA5E28">
            <w:pPr>
              <w:pStyle w:val="TableCopy"/>
            </w:pPr>
            <w:r>
              <w:t>Recycling</w:t>
            </w:r>
            <w:r w:rsidR="00367E00">
              <w:t xml:space="preserve"> </w:t>
            </w:r>
            <w:r>
              <w:t>–</w:t>
            </w:r>
            <w:r w:rsidR="00367E00">
              <w:t xml:space="preserve"> </w:t>
            </w:r>
            <w:r>
              <w:t>secure</w:t>
            </w:r>
            <w:r w:rsidR="00367E00">
              <w:t xml:space="preserve"> </w:t>
            </w:r>
            <w:r>
              <w:t>documents</w:t>
            </w:r>
          </w:p>
        </w:tc>
        <w:tc>
          <w:tcPr>
            <w:tcW w:w="1191" w:type="dxa"/>
          </w:tcPr>
          <w:p w14:paraId="0124D70F" w14:textId="77777777" w:rsidR="00B6595F" w:rsidRDefault="00B6595F" w:rsidP="00AA5E28">
            <w:pPr>
              <w:pStyle w:val="TableCopy"/>
              <w:jc w:val="right"/>
            </w:pPr>
            <w:r>
              <w:t>12,567</w:t>
            </w:r>
          </w:p>
        </w:tc>
        <w:tc>
          <w:tcPr>
            <w:tcW w:w="1190" w:type="dxa"/>
          </w:tcPr>
          <w:p w14:paraId="7D5B10B2" w14:textId="77777777" w:rsidR="00B6595F" w:rsidRDefault="00B6595F" w:rsidP="00AA5E28">
            <w:pPr>
              <w:pStyle w:val="TableCopy"/>
              <w:jc w:val="right"/>
            </w:pPr>
            <w:r>
              <w:t>17,262</w:t>
            </w:r>
          </w:p>
        </w:tc>
      </w:tr>
      <w:tr w:rsidR="00961B68" w14:paraId="62F42074" w14:textId="77777777" w:rsidTr="00AA5E28">
        <w:trPr>
          <w:trHeight w:val="60"/>
        </w:trPr>
        <w:tc>
          <w:tcPr>
            <w:tcW w:w="7225" w:type="dxa"/>
          </w:tcPr>
          <w:p w14:paraId="709ACE86" w14:textId="7DDCBE1A" w:rsidR="00B6595F" w:rsidRDefault="00B6595F" w:rsidP="00AA5E28">
            <w:pPr>
              <w:pStyle w:val="TableCopy"/>
            </w:pPr>
            <w:r>
              <w:t>Recycling</w:t>
            </w:r>
            <w:r w:rsidR="00367E00">
              <w:t xml:space="preserve"> </w:t>
            </w:r>
            <w:r>
              <w:t>–</w:t>
            </w:r>
            <w:r w:rsidR="00367E00">
              <w:t xml:space="preserve"> </w:t>
            </w:r>
            <w:r>
              <w:t>food</w:t>
            </w:r>
            <w:r w:rsidR="00367E00">
              <w:t xml:space="preserve"> </w:t>
            </w:r>
            <w:r>
              <w:t>and</w:t>
            </w:r>
            <w:r w:rsidR="00367E00">
              <w:t xml:space="preserve"> </w:t>
            </w:r>
            <w:r>
              <w:t>garden</w:t>
            </w:r>
            <w:r w:rsidR="00367E00">
              <w:t xml:space="preserve"> </w:t>
            </w:r>
            <w:r>
              <w:t>organics</w:t>
            </w:r>
          </w:p>
        </w:tc>
        <w:tc>
          <w:tcPr>
            <w:tcW w:w="1191" w:type="dxa"/>
          </w:tcPr>
          <w:p w14:paraId="7DF1CCAF" w14:textId="77777777" w:rsidR="00B6595F" w:rsidRDefault="00B6595F" w:rsidP="00AA5E28">
            <w:pPr>
              <w:pStyle w:val="TableCopy"/>
              <w:jc w:val="right"/>
            </w:pPr>
            <w:r>
              <w:t>7,125</w:t>
            </w:r>
          </w:p>
        </w:tc>
        <w:tc>
          <w:tcPr>
            <w:tcW w:w="1190" w:type="dxa"/>
          </w:tcPr>
          <w:p w14:paraId="404645E4" w14:textId="77777777" w:rsidR="00B6595F" w:rsidRDefault="00B6595F" w:rsidP="00AA5E28">
            <w:pPr>
              <w:pStyle w:val="TableCopy"/>
              <w:jc w:val="right"/>
            </w:pPr>
            <w:r>
              <w:t>7,361</w:t>
            </w:r>
          </w:p>
        </w:tc>
      </w:tr>
      <w:tr w:rsidR="00961B68" w:rsidRPr="00AA5E28" w14:paraId="6A15C3A2" w14:textId="77777777" w:rsidTr="00AA5E28">
        <w:trPr>
          <w:trHeight w:val="60"/>
        </w:trPr>
        <w:tc>
          <w:tcPr>
            <w:tcW w:w="7225" w:type="dxa"/>
          </w:tcPr>
          <w:p w14:paraId="17FD3AD8" w14:textId="068106FF" w:rsidR="00B6595F" w:rsidRPr="00AA5E28" w:rsidRDefault="00B6595F" w:rsidP="00AA5E28">
            <w:pPr>
              <w:pStyle w:val="TableHeading"/>
            </w:pPr>
            <w:r w:rsidRPr="00AA5E28">
              <w:t>WR2.</w:t>
            </w:r>
            <w:r w:rsidR="00367E00" w:rsidRPr="00AA5E28">
              <w:t xml:space="preserve"> </w:t>
            </w:r>
            <w:r w:rsidRPr="00AA5E28">
              <w:t>Percentage</w:t>
            </w:r>
            <w:r w:rsidR="00367E00" w:rsidRPr="00AA5E28">
              <w:t xml:space="preserve"> </w:t>
            </w:r>
            <w:r w:rsidRPr="00AA5E28">
              <w:t>of</w:t>
            </w:r>
            <w:r w:rsidR="00367E00" w:rsidRPr="00AA5E28">
              <w:t xml:space="preserve"> </w:t>
            </w:r>
            <w:r w:rsidRPr="00AA5E28">
              <w:t>office</w:t>
            </w:r>
            <w:r w:rsidR="00367E00" w:rsidRPr="00AA5E28">
              <w:t xml:space="preserve"> </w:t>
            </w:r>
            <w:r w:rsidRPr="00AA5E28">
              <w:t>sites</w:t>
            </w:r>
            <w:r w:rsidR="00367E00" w:rsidRPr="00AA5E28">
              <w:t xml:space="preserve"> </w:t>
            </w:r>
            <w:r w:rsidRPr="00AA5E28">
              <w:t>which</w:t>
            </w:r>
            <w:r w:rsidR="00367E00" w:rsidRPr="00AA5E28">
              <w:t xml:space="preserve"> </w:t>
            </w:r>
            <w:r w:rsidRPr="00AA5E28">
              <w:t>are</w:t>
            </w:r>
            <w:r w:rsidR="00367E00" w:rsidRPr="00AA5E28">
              <w:t xml:space="preserve"> </w:t>
            </w:r>
            <w:r w:rsidRPr="00AA5E28">
              <w:t>covered</w:t>
            </w:r>
            <w:r w:rsidR="00367E00" w:rsidRPr="00AA5E28">
              <w:t xml:space="preserve"> </w:t>
            </w:r>
            <w:r w:rsidRPr="00AA5E28">
              <w:t>by</w:t>
            </w:r>
            <w:r w:rsidR="00367E00" w:rsidRPr="00AA5E28">
              <w:t xml:space="preserve"> </w:t>
            </w:r>
            <w:r w:rsidRPr="00AA5E28">
              <w:t>dedicated</w:t>
            </w:r>
            <w:r w:rsidR="00367E00" w:rsidRPr="00AA5E28">
              <w:t xml:space="preserve"> </w:t>
            </w:r>
            <w:r w:rsidRPr="00AA5E28">
              <w:t>collection</w:t>
            </w:r>
            <w:r w:rsidR="00367E00" w:rsidRPr="00AA5E28">
              <w:t xml:space="preserve"> </w:t>
            </w:r>
            <w:r w:rsidRPr="00AA5E28">
              <w:t>services</w:t>
            </w:r>
            <w:r w:rsidR="00367E00" w:rsidRPr="00AA5E28">
              <w:t xml:space="preserve"> </w:t>
            </w:r>
            <w:r w:rsidRPr="00AA5E28">
              <w:t>for:</w:t>
            </w:r>
            <w:r w:rsidRPr="00AA5E28">
              <w:rPr>
                <w:vertAlign w:val="superscript"/>
              </w:rPr>
              <w:t>(ii)</w:t>
            </w:r>
          </w:p>
        </w:tc>
        <w:tc>
          <w:tcPr>
            <w:tcW w:w="1191" w:type="dxa"/>
          </w:tcPr>
          <w:p w14:paraId="68C72C56" w14:textId="77777777" w:rsidR="00B6595F" w:rsidRPr="00AA5E28" w:rsidRDefault="00B6595F" w:rsidP="00AA5E28">
            <w:pPr>
              <w:pStyle w:val="TableHeading"/>
              <w:jc w:val="right"/>
              <w:rPr>
                <w:rFonts w:ascii="VIC-SemiBold" w:hAnsi="VIC-SemiBold" w:cstheme="minorBidi"/>
                <w:lang w:val="en-US"/>
              </w:rPr>
            </w:pPr>
          </w:p>
        </w:tc>
        <w:tc>
          <w:tcPr>
            <w:tcW w:w="1190" w:type="dxa"/>
          </w:tcPr>
          <w:p w14:paraId="3BFCBE1A" w14:textId="77777777" w:rsidR="00B6595F" w:rsidRPr="00AA5E28" w:rsidRDefault="00B6595F" w:rsidP="00AA5E28">
            <w:pPr>
              <w:pStyle w:val="TableHeading"/>
              <w:jc w:val="right"/>
              <w:rPr>
                <w:rFonts w:ascii="VIC-SemiBold" w:hAnsi="VIC-SemiBold" w:cstheme="minorBidi"/>
                <w:lang w:val="en-US"/>
              </w:rPr>
            </w:pPr>
          </w:p>
        </w:tc>
      </w:tr>
      <w:tr w:rsidR="00961B68" w14:paraId="12483C2E" w14:textId="77777777" w:rsidTr="00AA5E28">
        <w:trPr>
          <w:trHeight w:val="60"/>
        </w:trPr>
        <w:tc>
          <w:tcPr>
            <w:tcW w:w="7225" w:type="dxa"/>
          </w:tcPr>
          <w:p w14:paraId="5FFF1609" w14:textId="77777777" w:rsidR="00B6595F" w:rsidRDefault="00B6595F" w:rsidP="00AA5E28">
            <w:pPr>
              <w:pStyle w:val="TableCopy"/>
            </w:pPr>
            <w:r>
              <w:t>E-waste</w:t>
            </w:r>
          </w:p>
        </w:tc>
        <w:tc>
          <w:tcPr>
            <w:tcW w:w="1191" w:type="dxa"/>
          </w:tcPr>
          <w:p w14:paraId="57FD3E98" w14:textId="77777777" w:rsidR="00B6595F" w:rsidRDefault="00B6595F" w:rsidP="00AA5E28">
            <w:pPr>
              <w:pStyle w:val="TableCopy"/>
              <w:jc w:val="right"/>
            </w:pPr>
            <w:r>
              <w:t>23%</w:t>
            </w:r>
          </w:p>
        </w:tc>
        <w:tc>
          <w:tcPr>
            <w:tcW w:w="1190" w:type="dxa"/>
          </w:tcPr>
          <w:p w14:paraId="29573991" w14:textId="77777777" w:rsidR="00B6595F" w:rsidRDefault="00B6595F" w:rsidP="00AA5E28">
            <w:pPr>
              <w:pStyle w:val="TableCopy"/>
              <w:jc w:val="right"/>
            </w:pPr>
            <w:r>
              <w:t>12%</w:t>
            </w:r>
          </w:p>
        </w:tc>
      </w:tr>
      <w:tr w:rsidR="00961B68" w14:paraId="59998FA7" w14:textId="77777777" w:rsidTr="00AA5E28">
        <w:trPr>
          <w:trHeight w:val="60"/>
        </w:trPr>
        <w:tc>
          <w:tcPr>
            <w:tcW w:w="7225" w:type="dxa"/>
          </w:tcPr>
          <w:p w14:paraId="783975A4" w14:textId="6169C951" w:rsidR="00B6595F" w:rsidRDefault="00B6595F" w:rsidP="00AA5E28">
            <w:pPr>
              <w:pStyle w:val="TableCopy"/>
            </w:pPr>
            <w:r>
              <w:t>Printer</w:t>
            </w:r>
            <w:r w:rsidR="00367E00">
              <w:t xml:space="preserve"> </w:t>
            </w:r>
            <w:r>
              <w:t>cartridges</w:t>
            </w:r>
          </w:p>
        </w:tc>
        <w:tc>
          <w:tcPr>
            <w:tcW w:w="1191" w:type="dxa"/>
          </w:tcPr>
          <w:p w14:paraId="4F6318FA" w14:textId="77777777" w:rsidR="00B6595F" w:rsidRDefault="00B6595F" w:rsidP="00AA5E28">
            <w:pPr>
              <w:pStyle w:val="TableCopy"/>
              <w:jc w:val="right"/>
            </w:pPr>
            <w:r>
              <w:t>43%</w:t>
            </w:r>
          </w:p>
        </w:tc>
        <w:tc>
          <w:tcPr>
            <w:tcW w:w="1190" w:type="dxa"/>
          </w:tcPr>
          <w:p w14:paraId="27C2072A" w14:textId="77777777" w:rsidR="00B6595F" w:rsidRDefault="00B6595F" w:rsidP="00AA5E28">
            <w:pPr>
              <w:pStyle w:val="TableCopy"/>
              <w:jc w:val="right"/>
            </w:pPr>
            <w:r>
              <w:t>41%</w:t>
            </w:r>
          </w:p>
        </w:tc>
      </w:tr>
      <w:tr w:rsidR="00961B68" w14:paraId="4E3ADB55" w14:textId="77777777" w:rsidTr="00AA5E28">
        <w:trPr>
          <w:trHeight w:val="60"/>
        </w:trPr>
        <w:tc>
          <w:tcPr>
            <w:tcW w:w="7225" w:type="dxa"/>
          </w:tcPr>
          <w:p w14:paraId="7328D8C0" w14:textId="77777777" w:rsidR="00B6595F" w:rsidRDefault="00B6595F" w:rsidP="00AA5E28">
            <w:pPr>
              <w:pStyle w:val="TableCopy"/>
            </w:pPr>
            <w:r>
              <w:t>Batteries</w:t>
            </w:r>
          </w:p>
        </w:tc>
        <w:tc>
          <w:tcPr>
            <w:tcW w:w="1191" w:type="dxa"/>
          </w:tcPr>
          <w:p w14:paraId="01102ADA" w14:textId="77777777" w:rsidR="00B6595F" w:rsidRDefault="00B6595F" w:rsidP="00AA5E28">
            <w:pPr>
              <w:pStyle w:val="TableCopy"/>
              <w:jc w:val="right"/>
            </w:pPr>
            <w:r>
              <w:t>32%</w:t>
            </w:r>
          </w:p>
        </w:tc>
        <w:tc>
          <w:tcPr>
            <w:tcW w:w="1190" w:type="dxa"/>
          </w:tcPr>
          <w:p w14:paraId="64488C4A" w14:textId="77777777" w:rsidR="00B6595F" w:rsidRDefault="00B6595F" w:rsidP="00AA5E28">
            <w:pPr>
              <w:pStyle w:val="TableCopy"/>
              <w:jc w:val="right"/>
            </w:pPr>
            <w:r>
              <w:t>31%</w:t>
            </w:r>
          </w:p>
        </w:tc>
      </w:tr>
      <w:tr w:rsidR="00961B68" w14:paraId="7773DCB5" w14:textId="77777777" w:rsidTr="00AA5E28">
        <w:trPr>
          <w:trHeight w:val="60"/>
        </w:trPr>
        <w:tc>
          <w:tcPr>
            <w:tcW w:w="7225" w:type="dxa"/>
          </w:tcPr>
          <w:p w14:paraId="42FD3920" w14:textId="3A542104" w:rsidR="00B6595F" w:rsidRDefault="00B6595F" w:rsidP="00AA5E28">
            <w:pPr>
              <w:pStyle w:val="TableCopy"/>
            </w:pPr>
            <w:r>
              <w:t>Soft</w:t>
            </w:r>
            <w:r w:rsidR="00367E00">
              <w:t xml:space="preserve"> </w:t>
            </w:r>
            <w:r>
              <w:t>plastics</w:t>
            </w:r>
          </w:p>
        </w:tc>
        <w:tc>
          <w:tcPr>
            <w:tcW w:w="1191" w:type="dxa"/>
          </w:tcPr>
          <w:p w14:paraId="07855406" w14:textId="77777777" w:rsidR="00B6595F" w:rsidRDefault="00B6595F" w:rsidP="00AA5E28">
            <w:pPr>
              <w:pStyle w:val="TableCopy"/>
              <w:jc w:val="right"/>
            </w:pPr>
            <w:r>
              <w:t>0%</w:t>
            </w:r>
          </w:p>
        </w:tc>
        <w:tc>
          <w:tcPr>
            <w:tcW w:w="1190" w:type="dxa"/>
          </w:tcPr>
          <w:p w14:paraId="20F52407" w14:textId="77777777" w:rsidR="00B6595F" w:rsidRDefault="00B6595F" w:rsidP="00AA5E28">
            <w:pPr>
              <w:pStyle w:val="TableCopy"/>
              <w:jc w:val="right"/>
            </w:pPr>
            <w:r>
              <w:t>0%</w:t>
            </w:r>
          </w:p>
        </w:tc>
      </w:tr>
      <w:tr w:rsidR="00961B68" w:rsidRPr="00AA5E28" w14:paraId="19C5F46E" w14:textId="77777777" w:rsidTr="00AA5E28">
        <w:trPr>
          <w:trHeight w:val="60"/>
        </w:trPr>
        <w:tc>
          <w:tcPr>
            <w:tcW w:w="7225" w:type="dxa"/>
          </w:tcPr>
          <w:p w14:paraId="389FDB30" w14:textId="21B2FAE1" w:rsidR="00B6595F" w:rsidRPr="00AA5E28" w:rsidRDefault="00B6595F" w:rsidP="00AA5E28">
            <w:pPr>
              <w:pStyle w:val="TableCopy"/>
              <w:rPr>
                <w:b/>
                <w:bCs/>
              </w:rPr>
            </w:pPr>
            <w:r w:rsidRPr="00AA5E28">
              <w:rPr>
                <w:b/>
                <w:bCs/>
              </w:rPr>
              <w:t>WR3.</w:t>
            </w:r>
            <w:r w:rsidR="00367E00" w:rsidRPr="00AA5E28">
              <w:rPr>
                <w:b/>
                <w:bCs/>
              </w:rPr>
              <w:t xml:space="preserve"> </w:t>
            </w:r>
            <w:r w:rsidRPr="00AA5E28">
              <w:rPr>
                <w:b/>
                <w:bCs/>
              </w:rPr>
              <w:t>Total</w:t>
            </w:r>
            <w:r w:rsidR="00367E00" w:rsidRPr="00AA5E28">
              <w:rPr>
                <w:b/>
                <w:bCs/>
              </w:rPr>
              <w:t xml:space="preserve"> </w:t>
            </w:r>
            <w:r w:rsidRPr="00AA5E28">
              <w:rPr>
                <w:b/>
                <w:bCs/>
              </w:rPr>
              <w:t>units</w:t>
            </w:r>
            <w:r w:rsidR="00367E00" w:rsidRPr="00AA5E28">
              <w:rPr>
                <w:b/>
                <w:bCs/>
              </w:rPr>
              <w:t xml:space="preserve"> </w:t>
            </w:r>
            <w:r w:rsidRPr="00AA5E28">
              <w:rPr>
                <w:b/>
                <w:bCs/>
              </w:rPr>
              <w:t>of</w:t>
            </w:r>
            <w:r w:rsidR="00367E00" w:rsidRPr="00AA5E28">
              <w:rPr>
                <w:b/>
                <w:bCs/>
              </w:rPr>
              <w:t xml:space="preserve"> </w:t>
            </w:r>
            <w:r w:rsidRPr="00AA5E28">
              <w:rPr>
                <w:b/>
                <w:bCs/>
              </w:rPr>
              <w:t>waste</w:t>
            </w:r>
            <w:r w:rsidR="00367E00" w:rsidRPr="00AA5E28">
              <w:rPr>
                <w:b/>
                <w:bCs/>
              </w:rPr>
              <w:t xml:space="preserve"> </w:t>
            </w:r>
            <w:r w:rsidRPr="00AA5E28">
              <w:rPr>
                <w:b/>
                <w:bCs/>
              </w:rPr>
              <w:t>disposed</w:t>
            </w:r>
            <w:r w:rsidR="00367E00" w:rsidRPr="00AA5E28">
              <w:rPr>
                <w:b/>
                <w:bCs/>
              </w:rPr>
              <w:t xml:space="preserve"> </w:t>
            </w:r>
            <w:r w:rsidRPr="00AA5E28">
              <w:rPr>
                <w:b/>
                <w:bCs/>
              </w:rPr>
              <w:t>of</w:t>
            </w:r>
            <w:r w:rsidR="00367E00" w:rsidRPr="00AA5E28">
              <w:rPr>
                <w:b/>
                <w:bCs/>
              </w:rPr>
              <w:t xml:space="preserve"> </w:t>
            </w:r>
            <w:r w:rsidRPr="00AA5E28">
              <w:rPr>
                <w:b/>
                <w:bCs/>
              </w:rPr>
              <w:t>normalised</w:t>
            </w:r>
            <w:r w:rsidR="00367E00" w:rsidRPr="00AA5E28">
              <w:rPr>
                <w:b/>
                <w:bCs/>
              </w:rPr>
              <w:t xml:space="preserve"> </w:t>
            </w:r>
            <w:r w:rsidRPr="00AA5E28">
              <w:rPr>
                <w:b/>
                <w:bCs/>
              </w:rPr>
              <w:t>by</w:t>
            </w:r>
            <w:r w:rsidR="00367E00" w:rsidRPr="00AA5E28">
              <w:rPr>
                <w:b/>
                <w:bCs/>
              </w:rPr>
              <w:t xml:space="preserve"> </w:t>
            </w:r>
            <w:r w:rsidRPr="00AA5E28">
              <w:rPr>
                <w:b/>
                <w:bCs/>
              </w:rPr>
              <w:t>FTE</w:t>
            </w:r>
          </w:p>
        </w:tc>
        <w:tc>
          <w:tcPr>
            <w:tcW w:w="1191" w:type="dxa"/>
          </w:tcPr>
          <w:p w14:paraId="67A88D63" w14:textId="77777777" w:rsidR="00B6595F" w:rsidRPr="00AA5E28" w:rsidRDefault="00B6595F" w:rsidP="00AA5E28">
            <w:pPr>
              <w:pStyle w:val="TableCopy"/>
              <w:jc w:val="right"/>
              <w:rPr>
                <w:b/>
                <w:bCs/>
              </w:rPr>
            </w:pPr>
            <w:r w:rsidRPr="00AA5E28">
              <w:rPr>
                <w:b/>
                <w:bCs/>
              </w:rPr>
              <w:t>20.5</w:t>
            </w:r>
          </w:p>
        </w:tc>
        <w:tc>
          <w:tcPr>
            <w:tcW w:w="1190" w:type="dxa"/>
          </w:tcPr>
          <w:p w14:paraId="4844FDB5" w14:textId="77777777" w:rsidR="00B6595F" w:rsidRPr="00AA5E28" w:rsidRDefault="00B6595F" w:rsidP="00AA5E28">
            <w:pPr>
              <w:pStyle w:val="TableCopy"/>
              <w:jc w:val="right"/>
              <w:rPr>
                <w:b/>
                <w:bCs/>
              </w:rPr>
            </w:pPr>
            <w:r w:rsidRPr="00AA5E28">
              <w:rPr>
                <w:b/>
                <w:bCs/>
              </w:rPr>
              <w:t>22.4</w:t>
            </w:r>
          </w:p>
        </w:tc>
      </w:tr>
      <w:tr w:rsidR="00961B68" w:rsidRPr="00AA5E28" w14:paraId="6FE709C5" w14:textId="77777777" w:rsidTr="00AA5E28">
        <w:trPr>
          <w:trHeight w:val="60"/>
        </w:trPr>
        <w:tc>
          <w:tcPr>
            <w:tcW w:w="7225" w:type="dxa"/>
          </w:tcPr>
          <w:p w14:paraId="76588F74" w14:textId="0DEED2B2" w:rsidR="00B6595F" w:rsidRPr="00AA5E28" w:rsidRDefault="00B6595F" w:rsidP="00AA5E28">
            <w:pPr>
              <w:pStyle w:val="TableCopy"/>
              <w:rPr>
                <w:b/>
                <w:bCs/>
              </w:rPr>
            </w:pPr>
            <w:r w:rsidRPr="00AA5E28">
              <w:rPr>
                <w:b/>
                <w:bCs/>
              </w:rPr>
              <w:t>WR4.</w:t>
            </w:r>
            <w:r w:rsidR="00367E00" w:rsidRPr="00AA5E28">
              <w:rPr>
                <w:b/>
                <w:bCs/>
              </w:rPr>
              <w:t xml:space="preserve"> </w:t>
            </w:r>
            <w:r w:rsidRPr="00AA5E28">
              <w:rPr>
                <w:b/>
                <w:bCs/>
              </w:rPr>
              <w:t>Recycling</w:t>
            </w:r>
            <w:r w:rsidR="00367E00" w:rsidRPr="00AA5E28">
              <w:rPr>
                <w:b/>
                <w:bCs/>
              </w:rPr>
              <w:t xml:space="preserve"> </w:t>
            </w:r>
            <w:r w:rsidRPr="00AA5E28">
              <w:rPr>
                <w:b/>
                <w:bCs/>
              </w:rPr>
              <w:t>rate</w:t>
            </w:r>
            <w:r w:rsidR="00367E00" w:rsidRPr="00AA5E28">
              <w:rPr>
                <w:b/>
                <w:bCs/>
              </w:rPr>
              <w:t xml:space="preserve"> </w:t>
            </w:r>
            <w:r w:rsidRPr="00AA5E28">
              <w:rPr>
                <w:b/>
                <w:bCs/>
              </w:rPr>
              <w:t>percentage</w:t>
            </w:r>
            <w:r w:rsidR="00367E00" w:rsidRPr="00AA5E28">
              <w:rPr>
                <w:b/>
                <w:bCs/>
              </w:rPr>
              <w:t xml:space="preserve"> </w:t>
            </w:r>
          </w:p>
        </w:tc>
        <w:tc>
          <w:tcPr>
            <w:tcW w:w="1191" w:type="dxa"/>
          </w:tcPr>
          <w:p w14:paraId="3E844DDA" w14:textId="77777777" w:rsidR="00B6595F" w:rsidRPr="00AA5E28" w:rsidRDefault="00B6595F" w:rsidP="00AA5E28">
            <w:pPr>
              <w:pStyle w:val="TableCopy"/>
              <w:jc w:val="right"/>
              <w:rPr>
                <w:b/>
                <w:bCs/>
              </w:rPr>
            </w:pPr>
            <w:r w:rsidRPr="00AA5E28">
              <w:rPr>
                <w:b/>
                <w:bCs/>
              </w:rPr>
              <w:t>45%</w:t>
            </w:r>
          </w:p>
        </w:tc>
        <w:tc>
          <w:tcPr>
            <w:tcW w:w="1190" w:type="dxa"/>
          </w:tcPr>
          <w:p w14:paraId="74AB6FA5" w14:textId="77777777" w:rsidR="00B6595F" w:rsidRPr="00AA5E28" w:rsidRDefault="00B6595F" w:rsidP="00AA5E28">
            <w:pPr>
              <w:pStyle w:val="TableCopy"/>
              <w:jc w:val="right"/>
              <w:rPr>
                <w:b/>
                <w:bCs/>
              </w:rPr>
            </w:pPr>
            <w:r w:rsidRPr="00AA5E28">
              <w:rPr>
                <w:b/>
                <w:bCs/>
              </w:rPr>
              <w:t>43%</w:t>
            </w:r>
          </w:p>
        </w:tc>
      </w:tr>
      <w:tr w:rsidR="00961B68" w:rsidRPr="00AA5E28" w14:paraId="00FC7877" w14:textId="77777777" w:rsidTr="00AA5E28">
        <w:trPr>
          <w:trHeight w:val="60"/>
        </w:trPr>
        <w:tc>
          <w:tcPr>
            <w:tcW w:w="7225" w:type="dxa"/>
          </w:tcPr>
          <w:p w14:paraId="4EAA4826" w14:textId="402BD05A" w:rsidR="00B6595F" w:rsidRPr="00AA5E28" w:rsidRDefault="00B6595F" w:rsidP="00AA5E28">
            <w:pPr>
              <w:pStyle w:val="TableCopy"/>
              <w:rPr>
                <w:b/>
                <w:bCs/>
              </w:rPr>
            </w:pPr>
            <w:r w:rsidRPr="00AA5E28">
              <w:rPr>
                <w:b/>
                <w:bCs/>
              </w:rPr>
              <w:t>WR5/G3.</w:t>
            </w:r>
            <w:r w:rsidR="00367E00" w:rsidRPr="00AA5E28">
              <w:rPr>
                <w:b/>
                <w:bCs/>
              </w:rPr>
              <w:t xml:space="preserve"> </w:t>
            </w:r>
            <w:r w:rsidRPr="00AA5E28">
              <w:rPr>
                <w:b/>
                <w:bCs/>
              </w:rPr>
              <w:t>Scope</w:t>
            </w:r>
            <w:r w:rsidR="00367E00" w:rsidRPr="00AA5E28">
              <w:rPr>
                <w:b/>
                <w:bCs/>
              </w:rPr>
              <w:t xml:space="preserve"> </w:t>
            </w:r>
            <w:r w:rsidRPr="00AA5E28">
              <w:rPr>
                <w:b/>
                <w:bCs/>
              </w:rPr>
              <w:t>3</w:t>
            </w:r>
            <w:r w:rsidR="00367E00" w:rsidRPr="00AA5E28">
              <w:rPr>
                <w:b/>
                <w:bCs/>
              </w:rPr>
              <w:t xml:space="preserve"> </w:t>
            </w:r>
            <w:r w:rsidRPr="00AA5E28">
              <w:rPr>
                <w:b/>
                <w:bCs/>
              </w:rPr>
              <w:t>greenhouse</w:t>
            </w:r>
            <w:r w:rsidR="00367E00" w:rsidRPr="00AA5E28">
              <w:rPr>
                <w:b/>
                <w:bCs/>
              </w:rPr>
              <w:t xml:space="preserve"> </w:t>
            </w:r>
            <w:r w:rsidRPr="00AA5E28">
              <w:rPr>
                <w:b/>
                <w:bCs/>
              </w:rPr>
              <w:t>gas</w:t>
            </w:r>
            <w:r w:rsidR="00367E00" w:rsidRPr="00AA5E28">
              <w:rPr>
                <w:b/>
                <w:bCs/>
              </w:rPr>
              <w:t xml:space="preserve"> </w:t>
            </w:r>
            <w:r w:rsidRPr="00AA5E28">
              <w:rPr>
                <w:b/>
                <w:bCs/>
              </w:rPr>
              <w:t>emissions</w:t>
            </w:r>
            <w:r w:rsidR="00367E00" w:rsidRPr="00AA5E28">
              <w:rPr>
                <w:b/>
                <w:bCs/>
              </w:rPr>
              <w:t xml:space="preserve"> </w:t>
            </w:r>
            <w:r w:rsidRPr="00AA5E28">
              <w:rPr>
                <w:b/>
                <w:bCs/>
              </w:rPr>
              <w:t>from</w:t>
            </w:r>
            <w:r w:rsidR="00367E00" w:rsidRPr="00AA5E28">
              <w:rPr>
                <w:b/>
                <w:bCs/>
              </w:rPr>
              <w:t xml:space="preserve"> </w:t>
            </w:r>
            <w:r w:rsidRPr="00AA5E28">
              <w:rPr>
                <w:b/>
                <w:bCs/>
              </w:rPr>
              <w:t>with</w:t>
            </w:r>
            <w:r w:rsidR="00367E00" w:rsidRPr="00AA5E28">
              <w:rPr>
                <w:b/>
                <w:bCs/>
              </w:rPr>
              <w:t xml:space="preserve"> </w:t>
            </w:r>
            <w:r w:rsidRPr="00AA5E28">
              <w:rPr>
                <w:b/>
                <w:bCs/>
              </w:rPr>
              <w:t>waste</w:t>
            </w:r>
            <w:r w:rsidR="00367E00" w:rsidRPr="00AA5E28">
              <w:rPr>
                <w:b/>
                <w:bCs/>
              </w:rPr>
              <w:t xml:space="preserve"> </w:t>
            </w:r>
            <w:r w:rsidRPr="00AA5E28">
              <w:rPr>
                <w:b/>
                <w:bCs/>
              </w:rPr>
              <w:t>disposal</w:t>
            </w:r>
            <w:r w:rsidR="00367E00" w:rsidRPr="00AA5E28">
              <w:rPr>
                <w:b/>
                <w:bCs/>
              </w:rPr>
              <w:t xml:space="preserve"> </w:t>
            </w:r>
            <w:r w:rsidRPr="00AA5E28">
              <w:rPr>
                <w:b/>
                <w:bCs/>
              </w:rPr>
              <w:t>(tonnes</w:t>
            </w:r>
            <w:r w:rsidR="00367E00" w:rsidRPr="00AA5E28">
              <w:rPr>
                <w:b/>
                <w:bCs/>
              </w:rPr>
              <w:t xml:space="preserve"> </w:t>
            </w:r>
            <w:r w:rsidRPr="00AA5E28">
              <w:rPr>
                <w:b/>
                <w:bCs/>
              </w:rPr>
              <w:t>CO</w:t>
            </w:r>
            <w:r w:rsidRPr="00AA5E28">
              <w:rPr>
                <w:b/>
                <w:bCs/>
                <w:vertAlign w:val="subscript"/>
              </w:rPr>
              <w:t>2</w:t>
            </w:r>
            <w:r w:rsidRPr="00AA5E28">
              <w:rPr>
                <w:b/>
                <w:bCs/>
              </w:rPr>
              <w:t>-e)</w:t>
            </w:r>
          </w:p>
        </w:tc>
        <w:tc>
          <w:tcPr>
            <w:tcW w:w="1191" w:type="dxa"/>
          </w:tcPr>
          <w:p w14:paraId="759ECB05" w14:textId="77777777" w:rsidR="00B6595F" w:rsidRPr="00AA5E28" w:rsidRDefault="00B6595F" w:rsidP="00AA5E28">
            <w:pPr>
              <w:pStyle w:val="TableCopy"/>
              <w:jc w:val="right"/>
              <w:rPr>
                <w:b/>
                <w:bCs/>
              </w:rPr>
            </w:pPr>
            <w:r w:rsidRPr="00AA5E28">
              <w:rPr>
                <w:b/>
                <w:bCs/>
              </w:rPr>
              <w:t>120</w:t>
            </w:r>
          </w:p>
        </w:tc>
        <w:tc>
          <w:tcPr>
            <w:tcW w:w="1190" w:type="dxa"/>
          </w:tcPr>
          <w:p w14:paraId="67DF6A43" w14:textId="77777777" w:rsidR="00B6595F" w:rsidRPr="00AA5E28" w:rsidRDefault="00B6595F" w:rsidP="00AA5E28">
            <w:pPr>
              <w:pStyle w:val="TableCopy"/>
              <w:jc w:val="right"/>
              <w:rPr>
                <w:b/>
                <w:bCs/>
              </w:rPr>
            </w:pPr>
            <w:r w:rsidRPr="00AA5E28">
              <w:rPr>
                <w:b/>
                <w:bCs/>
              </w:rPr>
              <w:t>131</w:t>
            </w:r>
          </w:p>
        </w:tc>
      </w:tr>
    </w:tbl>
    <w:p w14:paraId="30DFAA51" w14:textId="0B65C297" w:rsidR="00B6595F" w:rsidRPr="00AA5E28" w:rsidRDefault="00B6595F" w:rsidP="00AA5E28">
      <w:pPr>
        <w:pStyle w:val="TableFootnote"/>
      </w:pPr>
      <w:r w:rsidRPr="00AA5E28">
        <w:t>Explanatory</w:t>
      </w:r>
      <w:r w:rsidR="00367E00" w:rsidRPr="00AA5E28">
        <w:t xml:space="preserve"> </w:t>
      </w:r>
      <w:r w:rsidRPr="00AA5E28">
        <w:t>notes:</w:t>
      </w:r>
    </w:p>
    <w:p w14:paraId="0F95A797" w14:textId="4ED3D120" w:rsidR="00B6595F" w:rsidRDefault="00B6595F" w:rsidP="00AA5E28">
      <w:pPr>
        <w:pStyle w:val="TableFootnote"/>
        <w:tabs>
          <w:tab w:val="left" w:pos="284"/>
        </w:tabs>
        <w:ind w:left="284" w:hanging="284"/>
        <w:rPr>
          <w:spacing w:val="-1"/>
        </w:rPr>
      </w:pPr>
      <w:r>
        <w:t>i.</w:t>
      </w:r>
      <w:r>
        <w:tab/>
      </w:r>
      <w:r>
        <w:rPr>
          <w:spacing w:val="-1"/>
        </w:rPr>
        <w:t>DEECA</w:t>
      </w:r>
      <w:r w:rsidR="00367E00">
        <w:rPr>
          <w:spacing w:val="-1"/>
        </w:rPr>
        <w:t xml:space="preserve"> </w:t>
      </w:r>
      <w:r>
        <w:rPr>
          <w:spacing w:val="-1"/>
        </w:rPr>
        <w:t>waste</w:t>
      </w:r>
      <w:r w:rsidR="00367E00">
        <w:rPr>
          <w:spacing w:val="-1"/>
        </w:rPr>
        <w:t xml:space="preserve"> </w:t>
      </w:r>
      <w:r>
        <w:rPr>
          <w:spacing w:val="-1"/>
        </w:rPr>
        <w:t>and</w:t>
      </w:r>
      <w:r w:rsidR="00367E00">
        <w:rPr>
          <w:spacing w:val="-1"/>
        </w:rPr>
        <w:t xml:space="preserve"> </w:t>
      </w:r>
      <w:r>
        <w:rPr>
          <w:spacing w:val="-1"/>
        </w:rPr>
        <w:t>recycling</w:t>
      </w:r>
      <w:r w:rsidR="00367E00">
        <w:rPr>
          <w:spacing w:val="-1"/>
        </w:rPr>
        <w:t xml:space="preserve"> </w:t>
      </w:r>
      <w:r>
        <w:rPr>
          <w:spacing w:val="-1"/>
        </w:rPr>
        <w:t>data</w:t>
      </w:r>
      <w:r w:rsidR="00367E00">
        <w:rPr>
          <w:spacing w:val="-1"/>
        </w:rPr>
        <w:t xml:space="preserve"> </w:t>
      </w:r>
      <w:r>
        <w:rPr>
          <w:spacing w:val="-1"/>
        </w:rPr>
        <w:t>is</w:t>
      </w:r>
      <w:r w:rsidR="00367E00">
        <w:rPr>
          <w:spacing w:val="-1"/>
        </w:rPr>
        <w:t xml:space="preserve"> </w:t>
      </w:r>
      <w:r>
        <w:rPr>
          <w:spacing w:val="-1"/>
        </w:rPr>
        <w:t>calculated</w:t>
      </w:r>
      <w:r w:rsidR="00367E00">
        <w:rPr>
          <w:spacing w:val="-1"/>
        </w:rPr>
        <w:t xml:space="preserve"> </w:t>
      </w:r>
      <w:r>
        <w:rPr>
          <w:spacing w:val="-1"/>
        </w:rPr>
        <w:t>from</w:t>
      </w:r>
      <w:r w:rsidR="00367E00">
        <w:rPr>
          <w:spacing w:val="-1"/>
        </w:rPr>
        <w:t xml:space="preserve"> </w:t>
      </w:r>
      <w:r>
        <w:rPr>
          <w:spacing w:val="-1"/>
        </w:rPr>
        <w:t>annual</w:t>
      </w:r>
      <w:r w:rsidR="00367E00">
        <w:rPr>
          <w:spacing w:val="-1"/>
        </w:rPr>
        <w:t xml:space="preserve"> </w:t>
      </w:r>
      <w:r>
        <w:rPr>
          <w:spacing w:val="-1"/>
        </w:rPr>
        <w:t>waste</w:t>
      </w:r>
      <w:r w:rsidR="00367E00">
        <w:rPr>
          <w:spacing w:val="-1"/>
        </w:rPr>
        <w:t xml:space="preserve"> </w:t>
      </w:r>
      <w:r>
        <w:rPr>
          <w:spacing w:val="-1"/>
        </w:rPr>
        <w:t>audits</w:t>
      </w:r>
      <w:r w:rsidR="00367E00">
        <w:rPr>
          <w:spacing w:val="-1"/>
        </w:rPr>
        <w:t xml:space="preserve"> </w:t>
      </w:r>
      <w:r>
        <w:rPr>
          <w:spacing w:val="-1"/>
        </w:rPr>
        <w:t>at</w:t>
      </w:r>
      <w:r w:rsidR="00367E00">
        <w:rPr>
          <w:spacing w:val="-1"/>
        </w:rPr>
        <w:t xml:space="preserve"> </w:t>
      </w:r>
      <w:r>
        <w:rPr>
          <w:spacing w:val="-1"/>
        </w:rPr>
        <w:t>16</w:t>
      </w:r>
      <w:r w:rsidR="00367E00">
        <w:rPr>
          <w:spacing w:val="-1"/>
        </w:rPr>
        <w:t xml:space="preserve"> </w:t>
      </w:r>
      <w:r>
        <w:rPr>
          <w:spacing w:val="-1"/>
        </w:rPr>
        <w:t>locations</w:t>
      </w:r>
      <w:r w:rsidR="00367E00">
        <w:rPr>
          <w:spacing w:val="-1"/>
        </w:rPr>
        <w:t xml:space="preserve"> </w:t>
      </w:r>
      <w:r>
        <w:rPr>
          <w:spacing w:val="-1"/>
        </w:rPr>
        <w:t>where</w:t>
      </w:r>
      <w:r w:rsidR="00367E00">
        <w:rPr>
          <w:spacing w:val="-1"/>
        </w:rPr>
        <w:t xml:space="preserve"> </w:t>
      </w:r>
      <w:r>
        <w:rPr>
          <w:spacing w:val="-1"/>
        </w:rPr>
        <w:t>61%</w:t>
      </w:r>
      <w:r w:rsidR="00367E00">
        <w:rPr>
          <w:spacing w:val="-1"/>
        </w:rPr>
        <w:t xml:space="preserve"> </w:t>
      </w:r>
      <w:r>
        <w:rPr>
          <w:spacing w:val="-1"/>
        </w:rPr>
        <w:t>of</w:t>
      </w:r>
      <w:r w:rsidR="00367E00">
        <w:rPr>
          <w:spacing w:val="-1"/>
        </w:rPr>
        <w:t xml:space="preserve"> </w:t>
      </w:r>
      <w:r>
        <w:rPr>
          <w:spacing w:val="-1"/>
        </w:rPr>
        <w:t>total</w:t>
      </w:r>
      <w:r w:rsidR="00367E00">
        <w:rPr>
          <w:spacing w:val="-1"/>
        </w:rPr>
        <w:t xml:space="preserve"> </w:t>
      </w:r>
      <w:r>
        <w:rPr>
          <w:spacing w:val="-1"/>
        </w:rPr>
        <w:t>staff</w:t>
      </w:r>
      <w:r w:rsidR="00367E00">
        <w:rPr>
          <w:spacing w:val="-1"/>
        </w:rPr>
        <w:t xml:space="preserve"> </w:t>
      </w:r>
      <w:r>
        <w:rPr>
          <w:spacing w:val="-1"/>
        </w:rPr>
        <w:t>are</w:t>
      </w:r>
      <w:r w:rsidR="00367E00">
        <w:rPr>
          <w:spacing w:val="-1"/>
        </w:rPr>
        <w:t xml:space="preserve"> </w:t>
      </w:r>
      <w:r>
        <w:rPr>
          <w:spacing w:val="-1"/>
        </w:rPr>
        <w:t>located.</w:t>
      </w:r>
    </w:p>
    <w:p w14:paraId="7B4B0E3D" w14:textId="4FF55D4D" w:rsidR="00B6595F" w:rsidRDefault="00B6595F" w:rsidP="00AA5E28">
      <w:pPr>
        <w:pStyle w:val="TableFootnote"/>
        <w:tabs>
          <w:tab w:val="left" w:pos="284"/>
        </w:tabs>
        <w:ind w:left="284" w:hanging="284"/>
      </w:pPr>
      <w:r>
        <w:t>ii.</w:t>
      </w:r>
      <w:r>
        <w:tab/>
        <w:t>This</w:t>
      </w:r>
      <w:r w:rsidR="00367E00">
        <w:t xml:space="preserve"> </w:t>
      </w:r>
      <w:r>
        <w:t>indicator</w:t>
      </w:r>
      <w:r w:rsidR="00367E00">
        <w:t xml:space="preserve"> </w:t>
      </w:r>
      <w:r>
        <w:t>includes</w:t>
      </w:r>
      <w:r w:rsidR="00367E00">
        <w:t xml:space="preserve"> </w:t>
      </w:r>
      <w:r>
        <w:t>offices,</w:t>
      </w:r>
      <w:r w:rsidR="00367E00">
        <w:t xml:space="preserve"> </w:t>
      </w:r>
      <w:r>
        <w:t>mixed</w:t>
      </w:r>
      <w:r w:rsidR="00367E00">
        <w:t xml:space="preserve"> </w:t>
      </w:r>
      <w:r>
        <w:t>use</w:t>
      </w:r>
      <w:r w:rsidR="00367E00">
        <w:t xml:space="preserve"> </w:t>
      </w:r>
      <w:r>
        <w:t>sites</w:t>
      </w:r>
      <w:r w:rsidR="00367E00">
        <w:t xml:space="preserve"> </w:t>
      </w:r>
      <w:r>
        <w:t>and</w:t>
      </w:r>
      <w:r w:rsidR="00367E00">
        <w:t xml:space="preserve"> </w:t>
      </w:r>
      <w:r>
        <w:t>research</w:t>
      </w:r>
      <w:r w:rsidR="00367E00">
        <w:t xml:space="preserve"> </w:t>
      </w:r>
      <w:r>
        <w:t>centres.</w:t>
      </w:r>
      <w:r w:rsidR="00367E00">
        <w:t xml:space="preserve"> </w:t>
      </w:r>
      <w:r>
        <w:t>The</w:t>
      </w:r>
      <w:r w:rsidR="00367E00">
        <w:t xml:space="preserve"> </w:t>
      </w:r>
      <w:r>
        <w:t>e-waste</w:t>
      </w:r>
      <w:r w:rsidR="00367E00">
        <w:t xml:space="preserve"> </w:t>
      </w:r>
      <w:r>
        <w:t>collection</w:t>
      </w:r>
      <w:r w:rsidR="00367E00">
        <w:t xml:space="preserve"> </w:t>
      </w:r>
      <w:r>
        <w:t>service</w:t>
      </w:r>
      <w:r w:rsidR="00367E00">
        <w:t xml:space="preserve"> </w:t>
      </w:r>
      <w:r>
        <w:t>is</w:t>
      </w:r>
      <w:r w:rsidR="00367E00">
        <w:t xml:space="preserve"> </w:t>
      </w:r>
      <w:r>
        <w:t>managed</w:t>
      </w:r>
      <w:r w:rsidR="00367E00">
        <w:t xml:space="preserve"> </w:t>
      </w:r>
      <w:r>
        <w:rPr>
          <w:spacing w:val="1"/>
        </w:rPr>
        <w:t>by</w:t>
      </w:r>
      <w:r w:rsidR="00367E00">
        <w:rPr>
          <w:spacing w:val="1"/>
        </w:rPr>
        <w:t xml:space="preserve"> </w:t>
      </w:r>
      <w:r>
        <w:rPr>
          <w:spacing w:val="1"/>
        </w:rPr>
        <w:t>the</w:t>
      </w:r>
      <w:r w:rsidR="00367E00">
        <w:rPr>
          <w:spacing w:val="1"/>
        </w:rPr>
        <w:t xml:space="preserve"> </w:t>
      </w:r>
      <w:r>
        <w:rPr>
          <w:spacing w:val="1"/>
        </w:rPr>
        <w:t>department.</w:t>
      </w:r>
      <w:r w:rsidR="00367E00">
        <w:rPr>
          <w:spacing w:val="1"/>
        </w:rPr>
        <w:t xml:space="preserve"> </w:t>
      </w:r>
      <w:r>
        <w:rPr>
          <w:spacing w:val="1"/>
        </w:rPr>
        <w:t>Outside</w:t>
      </w:r>
      <w:r w:rsidR="00367E00">
        <w:rPr>
          <w:spacing w:val="1"/>
        </w:rPr>
        <w:t xml:space="preserve"> </w:t>
      </w:r>
      <w:r>
        <w:rPr>
          <w:spacing w:val="1"/>
        </w:rPr>
        <w:t>of</w:t>
      </w:r>
      <w:r w:rsidR="00367E00">
        <w:rPr>
          <w:spacing w:val="1"/>
        </w:rPr>
        <w:t xml:space="preserve"> </w:t>
      </w:r>
      <w:r>
        <w:rPr>
          <w:spacing w:val="1"/>
        </w:rPr>
        <w:t>the</w:t>
      </w:r>
      <w:r w:rsidR="00367E00">
        <w:rPr>
          <w:spacing w:val="1"/>
        </w:rPr>
        <w:t xml:space="preserve"> </w:t>
      </w:r>
      <w:r>
        <w:rPr>
          <w:spacing w:val="1"/>
        </w:rPr>
        <w:t>Melbourne</w:t>
      </w:r>
      <w:r w:rsidR="00367E00">
        <w:rPr>
          <w:spacing w:val="1"/>
        </w:rPr>
        <w:t xml:space="preserve"> </w:t>
      </w:r>
      <w:r>
        <w:rPr>
          <w:spacing w:val="1"/>
        </w:rPr>
        <w:t>CBD,</w:t>
      </w:r>
      <w:r w:rsidR="00367E00">
        <w:rPr>
          <w:spacing w:val="1"/>
        </w:rPr>
        <w:t xml:space="preserve"> </w:t>
      </w:r>
      <w:r>
        <w:rPr>
          <w:spacing w:val="1"/>
        </w:rPr>
        <w:t>battery</w:t>
      </w:r>
      <w:r w:rsidR="00367E00">
        <w:rPr>
          <w:spacing w:val="1"/>
        </w:rPr>
        <w:t xml:space="preserve"> </w:t>
      </w:r>
      <w:r>
        <w:rPr>
          <w:spacing w:val="1"/>
        </w:rPr>
        <w:t>and</w:t>
      </w:r>
      <w:r w:rsidR="00367E00">
        <w:rPr>
          <w:spacing w:val="1"/>
        </w:rPr>
        <w:t xml:space="preserve"> </w:t>
      </w:r>
      <w:r>
        <w:rPr>
          <w:spacing w:val="1"/>
        </w:rPr>
        <w:t>printer</w:t>
      </w:r>
      <w:r w:rsidR="00367E00">
        <w:rPr>
          <w:spacing w:val="1"/>
        </w:rPr>
        <w:t xml:space="preserve"> </w:t>
      </w:r>
      <w:r>
        <w:rPr>
          <w:spacing w:val="1"/>
        </w:rPr>
        <w:t>cartridge</w:t>
      </w:r>
      <w:r w:rsidR="00367E00">
        <w:rPr>
          <w:spacing w:val="1"/>
        </w:rPr>
        <w:t xml:space="preserve"> </w:t>
      </w:r>
      <w:r>
        <w:rPr>
          <w:spacing w:val="1"/>
        </w:rPr>
        <w:t>collections</w:t>
      </w:r>
      <w:r w:rsidR="00367E00">
        <w:rPr>
          <w:spacing w:val="1"/>
        </w:rPr>
        <w:t xml:space="preserve"> </w:t>
      </w:r>
      <w:r>
        <w:rPr>
          <w:spacing w:val="1"/>
        </w:rPr>
        <w:t>are</w:t>
      </w:r>
      <w:r w:rsidR="00367E00">
        <w:rPr>
          <w:spacing w:val="1"/>
        </w:rPr>
        <w:t xml:space="preserve"> </w:t>
      </w:r>
      <w:r>
        <w:rPr>
          <w:spacing w:val="1"/>
        </w:rPr>
        <w:t>managed</w:t>
      </w:r>
      <w:r w:rsidR="00367E00">
        <w:rPr>
          <w:spacing w:val="1"/>
        </w:rPr>
        <w:t xml:space="preserve"> </w:t>
      </w:r>
      <w:r>
        <w:rPr>
          <w:spacing w:val="1"/>
        </w:rPr>
        <w:t>by</w:t>
      </w:r>
      <w:r w:rsidR="00367E00">
        <w:rPr>
          <w:spacing w:val="1"/>
        </w:rPr>
        <w:t xml:space="preserve"> </w:t>
      </w:r>
      <w:r>
        <w:rPr>
          <w:spacing w:val="1"/>
        </w:rPr>
        <w:t>staff</w:t>
      </w:r>
      <w:r w:rsidR="00367E00">
        <w:rPr>
          <w:spacing w:val="1"/>
        </w:rPr>
        <w:t xml:space="preserve"> </w:t>
      </w:r>
      <w:r>
        <w:rPr>
          <w:spacing w:val="1"/>
        </w:rPr>
        <w:t>volunteers.</w:t>
      </w:r>
      <w:r w:rsidR="00367E00">
        <w:rPr>
          <w:spacing w:val="1"/>
        </w:rPr>
        <w:t xml:space="preserve"> </w:t>
      </w:r>
      <w:r>
        <w:rPr>
          <w:spacing w:val="1"/>
        </w:rPr>
        <w:t>No</w:t>
      </w:r>
      <w:r w:rsidR="00367E00">
        <w:rPr>
          <w:spacing w:val="1"/>
        </w:rPr>
        <w:t xml:space="preserve"> </w:t>
      </w:r>
      <w:r>
        <w:rPr>
          <w:spacing w:val="1"/>
        </w:rPr>
        <w:t>soft</w:t>
      </w:r>
      <w:r w:rsidR="00367E00">
        <w:rPr>
          <w:spacing w:val="1"/>
        </w:rPr>
        <w:t xml:space="preserve"> </w:t>
      </w:r>
      <w:r>
        <w:rPr>
          <w:spacing w:val="1"/>
        </w:rPr>
        <w:t>plastics</w:t>
      </w:r>
      <w:r w:rsidR="00367E00">
        <w:rPr>
          <w:spacing w:val="1"/>
        </w:rPr>
        <w:t xml:space="preserve"> </w:t>
      </w:r>
      <w:r>
        <w:rPr>
          <w:spacing w:val="1"/>
        </w:rPr>
        <w:t>collections</w:t>
      </w:r>
      <w:r w:rsidR="00367E00">
        <w:rPr>
          <w:spacing w:val="1"/>
        </w:rPr>
        <w:t xml:space="preserve"> </w:t>
      </w:r>
      <w:r>
        <w:rPr>
          <w:spacing w:val="1"/>
        </w:rPr>
        <w:t>are</w:t>
      </w:r>
      <w:r w:rsidR="00367E00">
        <w:rPr>
          <w:spacing w:val="1"/>
        </w:rPr>
        <w:t xml:space="preserve"> </w:t>
      </w:r>
      <w:r>
        <w:rPr>
          <w:spacing w:val="1"/>
        </w:rPr>
        <w:t>in</w:t>
      </w:r>
      <w:r w:rsidR="00367E00">
        <w:rPr>
          <w:spacing w:val="1"/>
        </w:rPr>
        <w:t xml:space="preserve"> </w:t>
      </w:r>
      <w:r>
        <w:rPr>
          <w:spacing w:val="1"/>
        </w:rPr>
        <w:t>place</w:t>
      </w:r>
      <w:r w:rsidR="00367E00">
        <w:rPr>
          <w:spacing w:val="1"/>
        </w:rPr>
        <w:t xml:space="preserve"> </w:t>
      </w:r>
      <w:r>
        <w:rPr>
          <w:spacing w:val="1"/>
        </w:rPr>
        <w:t>at</w:t>
      </w:r>
      <w:r w:rsidR="00367E00">
        <w:rPr>
          <w:spacing w:val="1"/>
        </w:rPr>
        <w:t xml:space="preserve"> </w:t>
      </w:r>
      <w:r>
        <w:rPr>
          <w:spacing w:val="1"/>
        </w:rPr>
        <w:t>present,</w:t>
      </w:r>
      <w:r w:rsidR="00367E00">
        <w:rPr>
          <w:spacing w:val="1"/>
        </w:rPr>
        <w:t xml:space="preserve"> </w:t>
      </w:r>
      <w:r>
        <w:rPr>
          <w:spacing w:val="1"/>
        </w:rPr>
        <w:t>although</w:t>
      </w:r>
      <w:r w:rsidR="00367E00">
        <w:rPr>
          <w:spacing w:val="1"/>
        </w:rPr>
        <w:t xml:space="preserve"> </w:t>
      </w:r>
      <w:r>
        <w:rPr>
          <w:spacing w:val="1"/>
        </w:rPr>
        <w:t>these</w:t>
      </w:r>
      <w:r w:rsidR="00367E00">
        <w:rPr>
          <w:spacing w:val="1"/>
        </w:rPr>
        <w:t xml:space="preserve"> </w:t>
      </w:r>
      <w:r>
        <w:rPr>
          <w:spacing w:val="1"/>
        </w:rPr>
        <w:t>will</w:t>
      </w:r>
      <w:r w:rsidR="00367E00">
        <w:rPr>
          <w:spacing w:val="1"/>
        </w:rPr>
        <w:t xml:space="preserve"> </w:t>
      </w:r>
      <w:r>
        <w:rPr>
          <w:spacing w:val="1"/>
        </w:rPr>
        <w:t>recommence</w:t>
      </w:r>
      <w:r w:rsidR="00367E00">
        <w:rPr>
          <w:spacing w:val="1"/>
        </w:rPr>
        <w:t xml:space="preserve"> </w:t>
      </w:r>
      <w:r>
        <w:rPr>
          <w:spacing w:val="1"/>
        </w:rPr>
        <w:t>once</w:t>
      </w:r>
      <w:r w:rsidR="00367E00">
        <w:rPr>
          <w:spacing w:val="1"/>
        </w:rPr>
        <w:t xml:space="preserve"> </w:t>
      </w:r>
      <w:r>
        <w:rPr>
          <w:spacing w:val="1"/>
        </w:rPr>
        <w:t>drop</w:t>
      </w:r>
      <w:r w:rsidR="00367E00">
        <w:rPr>
          <w:spacing w:val="1"/>
        </w:rPr>
        <w:t xml:space="preserve"> </w:t>
      </w:r>
      <w:r>
        <w:rPr>
          <w:spacing w:val="1"/>
        </w:rPr>
        <w:t>off</w:t>
      </w:r>
      <w:r w:rsidR="00367E00">
        <w:rPr>
          <w:spacing w:val="1"/>
        </w:rPr>
        <w:t xml:space="preserve"> </w:t>
      </w:r>
      <w:r>
        <w:rPr>
          <w:spacing w:val="1"/>
        </w:rPr>
        <w:t>points</w:t>
      </w:r>
      <w:r w:rsidR="00367E00">
        <w:rPr>
          <w:spacing w:val="1"/>
        </w:rPr>
        <w:t xml:space="preserve"> </w:t>
      </w:r>
      <w:r>
        <w:t>are</w:t>
      </w:r>
      <w:r w:rsidR="00367E00">
        <w:t xml:space="preserve"> </w:t>
      </w:r>
      <w:r>
        <w:t>re-established</w:t>
      </w:r>
      <w:r w:rsidR="00367E00">
        <w:t xml:space="preserve"> </w:t>
      </w:r>
      <w:r>
        <w:t>across</w:t>
      </w:r>
      <w:r w:rsidR="00367E00">
        <w:t xml:space="preserve"> </w:t>
      </w:r>
      <w:r>
        <w:t>the</w:t>
      </w:r>
      <w:r w:rsidR="00367E00">
        <w:t xml:space="preserve"> </w:t>
      </w:r>
      <w:r>
        <w:t>state.</w:t>
      </w:r>
      <w:r w:rsidR="00367E00">
        <w:t xml:space="preserve"> </w:t>
      </w:r>
      <w:r>
        <w:t>This</w:t>
      </w:r>
      <w:r w:rsidR="00367E00">
        <w:t xml:space="preserve"> </w:t>
      </w:r>
      <w:r>
        <w:t>waste</w:t>
      </w:r>
      <w:r w:rsidR="00367E00">
        <w:t xml:space="preserve"> </w:t>
      </w:r>
      <w:r>
        <w:t>and</w:t>
      </w:r>
      <w:r w:rsidR="00367E00">
        <w:t xml:space="preserve"> </w:t>
      </w:r>
      <w:r>
        <w:t>recycling</w:t>
      </w:r>
      <w:r w:rsidR="00367E00">
        <w:t xml:space="preserve"> </w:t>
      </w:r>
      <w:r>
        <w:t>data</w:t>
      </w:r>
      <w:r w:rsidR="00367E00">
        <w:t xml:space="preserve"> </w:t>
      </w:r>
      <w:r>
        <w:t>is</w:t>
      </w:r>
      <w:r w:rsidR="00367E00">
        <w:t xml:space="preserve"> </w:t>
      </w:r>
      <w:r>
        <w:t>measured</w:t>
      </w:r>
      <w:r w:rsidR="00367E00">
        <w:t xml:space="preserve"> </w:t>
      </w:r>
      <w:r>
        <w:t>in</w:t>
      </w:r>
      <w:r w:rsidR="00367E00">
        <w:t xml:space="preserve"> </w:t>
      </w:r>
      <w:r>
        <w:t>kitchens</w:t>
      </w:r>
      <w:r w:rsidR="00367E00">
        <w:t xml:space="preserve"> </w:t>
      </w:r>
      <w:r>
        <w:t>and</w:t>
      </w:r>
      <w:r w:rsidR="00367E00">
        <w:t xml:space="preserve"> </w:t>
      </w:r>
      <w:r>
        <w:t>stationery</w:t>
      </w:r>
      <w:r w:rsidR="00367E00">
        <w:t xml:space="preserve"> </w:t>
      </w:r>
      <w:r>
        <w:t>rooms</w:t>
      </w:r>
      <w:r w:rsidR="00367E00">
        <w:t xml:space="preserve"> </w:t>
      </w:r>
      <w:r>
        <w:t>only.</w:t>
      </w:r>
    </w:p>
    <w:p w14:paraId="5582D87B" w14:textId="7481036C" w:rsidR="00B6595F" w:rsidRDefault="00B6595F" w:rsidP="00AA5E28">
      <w:pPr>
        <w:pStyle w:val="Heading1"/>
      </w:pPr>
      <w:bookmarkStart w:id="139" w:name="_Toc183346026"/>
      <w:r>
        <w:lastRenderedPageBreak/>
        <w:t>Legislative</w:t>
      </w:r>
      <w:r w:rsidR="00367E00">
        <w:t xml:space="preserve"> </w:t>
      </w:r>
      <w:r>
        <w:t>and</w:t>
      </w:r>
      <w:r w:rsidR="00367E00">
        <w:t xml:space="preserve"> </w:t>
      </w:r>
      <w:r>
        <w:t>other</w:t>
      </w:r>
      <w:r w:rsidR="00367E00">
        <w:t xml:space="preserve"> </w:t>
      </w:r>
      <w:r>
        <w:t>information</w:t>
      </w:r>
      <w:bookmarkEnd w:id="139"/>
    </w:p>
    <w:p w14:paraId="00DD1549" w14:textId="3C9C063C" w:rsidR="00B6595F" w:rsidRDefault="00B6595F" w:rsidP="00AA5E28">
      <w:pPr>
        <w:pStyle w:val="Heading2"/>
      </w:pPr>
      <w:bookmarkStart w:id="140" w:name="_Toc183346027"/>
      <w:r>
        <w:t>Major</w:t>
      </w:r>
      <w:r w:rsidR="00367E00">
        <w:t xml:space="preserve"> </w:t>
      </w:r>
      <w:r>
        <w:t>Entities</w:t>
      </w:r>
      <w:bookmarkEnd w:id="140"/>
    </w:p>
    <w:p w14:paraId="3C863DA7" w14:textId="77777777" w:rsidR="00B6595F" w:rsidRDefault="00B6595F" w:rsidP="00AA5E28">
      <w:pPr>
        <w:pStyle w:val="Heading3"/>
      </w:pPr>
      <w:r>
        <w:t>Agriculture</w:t>
      </w:r>
    </w:p>
    <w:p w14:paraId="04F808FD" w14:textId="7D8F5F92" w:rsidR="00B6595F" w:rsidRDefault="00B6595F" w:rsidP="00AA5E28">
      <w:pPr>
        <w:spacing w:after="140"/>
      </w:pPr>
      <w:r>
        <w:t>Agriculture</w:t>
      </w:r>
      <w:r w:rsidR="00367E00">
        <w:t xml:space="preserve"> </w:t>
      </w:r>
      <w:r>
        <w:t>Victoria</w:t>
      </w:r>
      <w:r w:rsidR="00367E00">
        <w:t xml:space="preserve"> </w:t>
      </w:r>
      <w:r>
        <w:t>Services</w:t>
      </w:r>
      <w:r w:rsidR="00367E00">
        <w:t xml:space="preserve"> </w:t>
      </w:r>
      <w:r>
        <w:t>Pty</w:t>
      </w:r>
      <w:r w:rsidR="00367E00">
        <w:t xml:space="preserve"> </w:t>
      </w:r>
      <w:r>
        <w:t>Ltd</w:t>
      </w:r>
      <w:r w:rsidR="00367E00">
        <w:t xml:space="preserve"> </w:t>
      </w:r>
      <w:r>
        <w:t>(AVS)</w:t>
      </w:r>
    </w:p>
    <w:p w14:paraId="3A7D7E45" w14:textId="7D75BE6B" w:rsidR="00B6595F" w:rsidRDefault="00B6595F" w:rsidP="00AA5E28">
      <w:pPr>
        <w:spacing w:after="140"/>
      </w:pPr>
      <w:r>
        <w:t>Dairy</w:t>
      </w:r>
      <w:r w:rsidR="00367E00">
        <w:t xml:space="preserve"> </w:t>
      </w:r>
      <w:r>
        <w:t>Food</w:t>
      </w:r>
      <w:r w:rsidR="00367E00">
        <w:t xml:space="preserve"> </w:t>
      </w:r>
      <w:r>
        <w:t>Safety</w:t>
      </w:r>
      <w:r w:rsidR="00367E00">
        <w:t xml:space="preserve"> </w:t>
      </w:r>
      <w:r>
        <w:t>Victoria</w:t>
      </w:r>
    </w:p>
    <w:p w14:paraId="7B61E4EB" w14:textId="6099B0A7" w:rsidR="00B6595F" w:rsidRDefault="00B6595F" w:rsidP="00AA5E28">
      <w:pPr>
        <w:spacing w:after="140"/>
      </w:pPr>
      <w:r>
        <w:t>Dairy</w:t>
      </w:r>
      <w:r w:rsidR="00367E00">
        <w:t xml:space="preserve"> </w:t>
      </w:r>
      <w:r>
        <w:t>Food</w:t>
      </w:r>
      <w:r w:rsidR="00367E00">
        <w:t xml:space="preserve"> </w:t>
      </w:r>
      <w:r>
        <w:t>Safety</w:t>
      </w:r>
      <w:r w:rsidR="00367E00">
        <w:t xml:space="preserve"> </w:t>
      </w:r>
      <w:r>
        <w:t>Victoria</w:t>
      </w:r>
      <w:r w:rsidR="00367E00">
        <w:t xml:space="preserve"> </w:t>
      </w:r>
      <w:r>
        <w:t>Selection</w:t>
      </w:r>
      <w:r w:rsidR="00367E00">
        <w:t xml:space="preserve"> </w:t>
      </w:r>
      <w:r>
        <w:t>Committee</w:t>
      </w:r>
    </w:p>
    <w:p w14:paraId="759812FD" w14:textId="49B314C1" w:rsidR="00B6595F" w:rsidRDefault="00B6595F" w:rsidP="00AA5E28">
      <w:pPr>
        <w:spacing w:after="140"/>
      </w:pPr>
      <w:r>
        <w:t>Melbourne</w:t>
      </w:r>
      <w:r w:rsidR="00367E00">
        <w:t xml:space="preserve"> </w:t>
      </w:r>
      <w:r>
        <w:t>Market</w:t>
      </w:r>
      <w:r w:rsidR="00367E00">
        <w:t xml:space="preserve"> </w:t>
      </w:r>
      <w:r>
        <w:t>Authority</w:t>
      </w:r>
    </w:p>
    <w:p w14:paraId="661D6B6B" w14:textId="7C65D605" w:rsidR="00B6595F" w:rsidRDefault="00B6595F" w:rsidP="00AA5E28">
      <w:pPr>
        <w:spacing w:after="140"/>
      </w:pPr>
      <w:r>
        <w:t>Murray</w:t>
      </w:r>
      <w:r w:rsidR="00367E00">
        <w:t xml:space="preserve"> </w:t>
      </w:r>
      <w:r>
        <w:t>Valley</w:t>
      </w:r>
      <w:r w:rsidR="00367E00">
        <w:t xml:space="preserve"> </w:t>
      </w:r>
      <w:r>
        <w:t>Wine</w:t>
      </w:r>
      <w:r w:rsidR="00367E00">
        <w:t xml:space="preserve"> </w:t>
      </w:r>
      <w:r>
        <w:t>Grape</w:t>
      </w:r>
      <w:r w:rsidR="00367E00">
        <w:t xml:space="preserve"> </w:t>
      </w:r>
      <w:r>
        <w:t>Industry</w:t>
      </w:r>
      <w:r w:rsidR="00367E00">
        <w:t xml:space="preserve"> </w:t>
      </w:r>
      <w:r>
        <w:t>Development</w:t>
      </w:r>
      <w:r w:rsidR="00367E00">
        <w:t xml:space="preserve"> </w:t>
      </w:r>
      <w:r>
        <w:t>Committee</w:t>
      </w:r>
    </w:p>
    <w:p w14:paraId="11AEDD49" w14:textId="77777777" w:rsidR="00B6595F" w:rsidRDefault="00B6595F" w:rsidP="00AA5E28">
      <w:pPr>
        <w:spacing w:after="140"/>
      </w:pPr>
      <w:r>
        <w:t>PrimeSafe</w:t>
      </w:r>
    </w:p>
    <w:p w14:paraId="7C6C0532" w14:textId="0849AF77" w:rsidR="00B6595F" w:rsidRDefault="00B6595F" w:rsidP="00AA5E28">
      <w:pPr>
        <w:spacing w:after="140"/>
      </w:pPr>
      <w:r>
        <w:t>PrimeSafe</w:t>
      </w:r>
      <w:r w:rsidR="00367E00">
        <w:t xml:space="preserve"> </w:t>
      </w:r>
      <w:r>
        <w:t>Selection</w:t>
      </w:r>
      <w:r w:rsidR="00367E00">
        <w:t xml:space="preserve"> </w:t>
      </w:r>
      <w:r>
        <w:t>Committee</w:t>
      </w:r>
    </w:p>
    <w:p w14:paraId="57103A89" w14:textId="61689ABE" w:rsidR="00B6595F" w:rsidRDefault="00B6595F" w:rsidP="00AA5E28">
      <w:pPr>
        <w:spacing w:after="140"/>
      </w:pPr>
      <w:r>
        <w:t>Phytogene</w:t>
      </w:r>
      <w:r w:rsidR="00367E00">
        <w:t xml:space="preserve"> </w:t>
      </w:r>
      <w:r>
        <w:t>Pty</w:t>
      </w:r>
      <w:r w:rsidR="00367E00">
        <w:t xml:space="preserve"> </w:t>
      </w:r>
      <w:r>
        <w:t>Ltd</w:t>
      </w:r>
      <w:r w:rsidR="00367E00">
        <w:t xml:space="preserve"> </w:t>
      </w:r>
      <w:r>
        <w:t>(a</w:t>
      </w:r>
      <w:r w:rsidR="00367E00">
        <w:t xml:space="preserve"> </w:t>
      </w:r>
      <w:r>
        <w:t>subsidiary</w:t>
      </w:r>
      <w:r w:rsidR="00367E00">
        <w:t xml:space="preserve"> </w:t>
      </w:r>
      <w:r>
        <w:t>of</w:t>
      </w:r>
      <w:r w:rsidR="00367E00">
        <w:t xml:space="preserve"> </w:t>
      </w:r>
      <w:r>
        <w:t>AVS)</w:t>
      </w:r>
    </w:p>
    <w:p w14:paraId="24A27EDA" w14:textId="3BAF870D" w:rsidR="00B6595F" w:rsidRDefault="00B6595F" w:rsidP="00AA5E28">
      <w:pPr>
        <w:spacing w:after="140"/>
      </w:pPr>
      <w:r>
        <w:t>Veterinary</w:t>
      </w:r>
      <w:r w:rsidR="00367E00">
        <w:t xml:space="preserve"> </w:t>
      </w:r>
      <w:r>
        <w:t>Practitioners</w:t>
      </w:r>
      <w:r w:rsidR="00367E00">
        <w:t xml:space="preserve"> </w:t>
      </w:r>
      <w:r>
        <w:t>Registration</w:t>
      </w:r>
      <w:r w:rsidR="00367E00">
        <w:t xml:space="preserve"> </w:t>
      </w:r>
      <w:r>
        <w:t>Board</w:t>
      </w:r>
      <w:r w:rsidR="00367E00">
        <w:t xml:space="preserve"> </w:t>
      </w:r>
      <w:r>
        <w:t>of</w:t>
      </w:r>
      <w:r w:rsidR="00367E00">
        <w:t xml:space="preserve"> </w:t>
      </w:r>
      <w:r>
        <w:t>Victoria</w:t>
      </w:r>
    </w:p>
    <w:p w14:paraId="08E925F3" w14:textId="77777777" w:rsidR="00B6595F" w:rsidRDefault="00B6595F" w:rsidP="00AA5E28">
      <w:pPr>
        <w:spacing w:after="140"/>
      </w:pPr>
      <w:r>
        <w:t>VicForests</w:t>
      </w:r>
      <w:r>
        <w:rPr>
          <w:vertAlign w:val="superscript"/>
        </w:rPr>
        <w:t>(i)</w:t>
      </w:r>
    </w:p>
    <w:p w14:paraId="736189F4" w14:textId="036CBDE2" w:rsidR="00B6595F" w:rsidRDefault="00B6595F" w:rsidP="00AA5E28">
      <w:pPr>
        <w:spacing w:after="140"/>
      </w:pPr>
      <w:r>
        <w:t>Victorian</w:t>
      </w:r>
      <w:r w:rsidR="00367E00">
        <w:t xml:space="preserve"> </w:t>
      </w:r>
      <w:r>
        <w:t>Agriculture</w:t>
      </w:r>
      <w:r w:rsidR="00367E00">
        <w:t xml:space="preserve"> </w:t>
      </w:r>
      <w:r>
        <w:t>and</w:t>
      </w:r>
      <w:r w:rsidR="00367E00">
        <w:t xml:space="preserve"> </w:t>
      </w:r>
      <w:r>
        <w:t>Climate</w:t>
      </w:r>
      <w:r w:rsidR="00367E00">
        <w:t xml:space="preserve"> </w:t>
      </w:r>
      <w:r>
        <w:t>Change</w:t>
      </w:r>
      <w:r w:rsidR="00367E00">
        <w:t xml:space="preserve"> </w:t>
      </w:r>
      <w:r>
        <w:t>Council</w:t>
      </w:r>
    </w:p>
    <w:p w14:paraId="7FF65C0F" w14:textId="2BBA3CE2" w:rsidR="00B6595F" w:rsidRDefault="00B6595F" w:rsidP="00AA5E28">
      <w:pPr>
        <w:spacing w:after="140"/>
      </w:pPr>
      <w:r>
        <w:t>Victorian</w:t>
      </w:r>
      <w:r w:rsidR="00367E00">
        <w:t xml:space="preserve"> </w:t>
      </w:r>
      <w:r>
        <w:t>Strawberry</w:t>
      </w:r>
      <w:r w:rsidR="00367E00">
        <w:t xml:space="preserve"> </w:t>
      </w:r>
      <w:r>
        <w:t>Industry</w:t>
      </w:r>
      <w:r w:rsidR="00367E00">
        <w:t xml:space="preserve"> </w:t>
      </w:r>
      <w:r>
        <w:t>Development</w:t>
      </w:r>
      <w:r w:rsidR="00367E00">
        <w:t xml:space="preserve"> </w:t>
      </w:r>
      <w:r>
        <w:t>Committee</w:t>
      </w:r>
    </w:p>
    <w:p w14:paraId="2936A68F" w14:textId="5F39B19D" w:rsidR="00B6595F" w:rsidRDefault="00B6595F" w:rsidP="00AA5E28">
      <w:pPr>
        <w:pStyle w:val="Normalbeforebullets"/>
      </w:pPr>
      <w:r>
        <w:t>Ministerial</w:t>
      </w:r>
      <w:r w:rsidR="00367E00">
        <w:t xml:space="preserve"> </w:t>
      </w:r>
      <w:r>
        <w:t>advisory</w:t>
      </w:r>
      <w:r w:rsidR="00367E00">
        <w:t xml:space="preserve"> </w:t>
      </w:r>
      <w:r>
        <w:t>committees</w:t>
      </w:r>
      <w:r>
        <w:rPr>
          <w:vertAlign w:val="superscript"/>
        </w:rPr>
        <w:t>(ii)</w:t>
      </w:r>
      <w:r w:rsidR="00367E00">
        <w:t xml:space="preserve"> </w:t>
      </w:r>
      <w:r>
        <w:t>(various)</w:t>
      </w:r>
      <w:r w:rsidR="00367E00">
        <w:t xml:space="preserve"> </w:t>
      </w:r>
      <w:r>
        <w:t>including:</w:t>
      </w:r>
    </w:p>
    <w:p w14:paraId="30A08036" w14:textId="025FD2B3" w:rsidR="00B6595F" w:rsidRDefault="00B6595F" w:rsidP="00AA5E28">
      <w:pPr>
        <w:pStyle w:val="Bullet"/>
      </w:pPr>
      <w:r>
        <w:t>Apicultural</w:t>
      </w:r>
      <w:r w:rsidR="00367E00">
        <w:t xml:space="preserve"> </w:t>
      </w:r>
      <w:r>
        <w:t>Industry</w:t>
      </w:r>
      <w:r w:rsidR="00367E00">
        <w:t xml:space="preserve"> </w:t>
      </w:r>
      <w:r>
        <w:t>Advisory</w:t>
      </w:r>
      <w:r w:rsidR="00367E00">
        <w:t xml:space="preserve"> </w:t>
      </w:r>
      <w:r>
        <w:t>Committee</w:t>
      </w:r>
    </w:p>
    <w:p w14:paraId="18635D4E" w14:textId="05310BF1" w:rsidR="00B6595F" w:rsidRDefault="00B6595F" w:rsidP="00AA5E28">
      <w:pPr>
        <w:pStyle w:val="Bullet"/>
      </w:pPr>
      <w:r>
        <w:t>Cattle</w:t>
      </w:r>
      <w:r w:rsidR="00367E00">
        <w:t xml:space="preserve"> </w:t>
      </w:r>
      <w:r>
        <w:t>Compensation</w:t>
      </w:r>
      <w:r w:rsidR="00367E00">
        <w:t xml:space="preserve"> </w:t>
      </w:r>
      <w:r>
        <w:t>Advisory</w:t>
      </w:r>
      <w:r w:rsidR="00367E00">
        <w:t xml:space="preserve"> </w:t>
      </w:r>
      <w:r>
        <w:t>Committee</w:t>
      </w:r>
    </w:p>
    <w:p w14:paraId="36FF29F7" w14:textId="344A558F" w:rsidR="00B6595F" w:rsidRDefault="00B6595F" w:rsidP="00AA5E28">
      <w:pPr>
        <w:pStyle w:val="Bullet"/>
        <w:rPr>
          <w:spacing w:val="-2"/>
        </w:rPr>
      </w:pPr>
      <w:r>
        <w:rPr>
          <w:spacing w:val="-2"/>
        </w:rPr>
        <w:t>Sheep</w:t>
      </w:r>
      <w:r w:rsidR="00367E00">
        <w:rPr>
          <w:spacing w:val="-2"/>
        </w:rPr>
        <w:t xml:space="preserve"> </w:t>
      </w:r>
      <w:r>
        <w:rPr>
          <w:spacing w:val="-2"/>
        </w:rPr>
        <w:t>and</w:t>
      </w:r>
      <w:r w:rsidR="00367E00">
        <w:rPr>
          <w:spacing w:val="-2"/>
        </w:rPr>
        <w:t xml:space="preserve"> </w:t>
      </w:r>
      <w:r>
        <w:rPr>
          <w:spacing w:val="-2"/>
        </w:rPr>
        <w:t>Goat</w:t>
      </w:r>
      <w:r w:rsidR="00367E00">
        <w:rPr>
          <w:spacing w:val="-2"/>
        </w:rPr>
        <w:t xml:space="preserve"> </w:t>
      </w:r>
      <w:r>
        <w:rPr>
          <w:spacing w:val="-2"/>
        </w:rPr>
        <w:t>Compensation</w:t>
      </w:r>
      <w:r w:rsidR="00367E00">
        <w:rPr>
          <w:spacing w:val="-2"/>
        </w:rPr>
        <w:t xml:space="preserve"> </w:t>
      </w:r>
      <w:r>
        <w:rPr>
          <w:spacing w:val="-2"/>
        </w:rPr>
        <w:t>Advisory</w:t>
      </w:r>
      <w:r w:rsidR="00367E00">
        <w:rPr>
          <w:spacing w:val="-2"/>
        </w:rPr>
        <w:t xml:space="preserve"> </w:t>
      </w:r>
      <w:r>
        <w:rPr>
          <w:spacing w:val="-2"/>
        </w:rPr>
        <w:t>Committee</w:t>
      </w:r>
    </w:p>
    <w:p w14:paraId="75F9BE25" w14:textId="07BF3C06" w:rsidR="00B6595F" w:rsidRDefault="00B6595F" w:rsidP="00AA5E28">
      <w:pPr>
        <w:pStyle w:val="Bulletlast"/>
      </w:pPr>
      <w:r>
        <w:t>Swine</w:t>
      </w:r>
      <w:r w:rsidR="00367E00">
        <w:t xml:space="preserve"> </w:t>
      </w:r>
      <w:r>
        <w:t>Industry</w:t>
      </w:r>
      <w:r w:rsidR="00367E00">
        <w:t xml:space="preserve"> </w:t>
      </w:r>
      <w:r>
        <w:t>Projects</w:t>
      </w:r>
      <w:r w:rsidR="00367E00">
        <w:t xml:space="preserve"> </w:t>
      </w:r>
      <w:r>
        <w:t>Advisory</w:t>
      </w:r>
      <w:r w:rsidR="00367E00">
        <w:t xml:space="preserve"> </w:t>
      </w:r>
      <w:r>
        <w:t>Committee</w:t>
      </w:r>
    </w:p>
    <w:p w14:paraId="09009458" w14:textId="1CA00893" w:rsidR="00B6595F" w:rsidRDefault="00B6595F" w:rsidP="00AA5E28">
      <w:pPr>
        <w:pStyle w:val="Heading3"/>
      </w:pPr>
      <w:r>
        <w:t>Energy</w:t>
      </w:r>
      <w:r w:rsidR="00367E00">
        <w:t xml:space="preserve"> </w:t>
      </w:r>
      <w:r>
        <w:t>and</w:t>
      </w:r>
      <w:r w:rsidR="00367E00">
        <w:t xml:space="preserve"> </w:t>
      </w:r>
      <w:r>
        <w:t>Resources</w:t>
      </w:r>
      <w:r w:rsidR="00367E00">
        <w:t xml:space="preserve"> </w:t>
      </w:r>
    </w:p>
    <w:p w14:paraId="7647B408" w14:textId="77B39F06" w:rsidR="00B6595F" w:rsidRDefault="00B6595F" w:rsidP="00AA5E28">
      <w:pPr>
        <w:spacing w:after="140"/>
      </w:pPr>
      <w:r>
        <w:t>Electric</w:t>
      </w:r>
      <w:r w:rsidR="00367E00">
        <w:t xml:space="preserve"> </w:t>
      </w:r>
      <w:r>
        <w:t>Line</w:t>
      </w:r>
      <w:r w:rsidR="00367E00">
        <w:t xml:space="preserve"> </w:t>
      </w:r>
      <w:r>
        <w:t>Clearance</w:t>
      </w:r>
      <w:r w:rsidR="00367E00">
        <w:t xml:space="preserve"> </w:t>
      </w:r>
      <w:r>
        <w:t>Consultative</w:t>
      </w:r>
      <w:r w:rsidR="00367E00">
        <w:t xml:space="preserve"> </w:t>
      </w:r>
      <w:r>
        <w:t>Committee</w:t>
      </w:r>
    </w:p>
    <w:p w14:paraId="37D27C5C" w14:textId="7E6D6C1B" w:rsidR="00B6595F" w:rsidRDefault="00B6595F" w:rsidP="00AA5E28">
      <w:pPr>
        <w:spacing w:after="140"/>
      </w:pPr>
      <w:r>
        <w:t>Energy</w:t>
      </w:r>
      <w:r w:rsidR="00367E00">
        <w:t xml:space="preserve"> </w:t>
      </w:r>
      <w:r>
        <w:t>Safe</w:t>
      </w:r>
      <w:r w:rsidR="00367E00">
        <w:t xml:space="preserve"> </w:t>
      </w:r>
      <w:r>
        <w:t>Victoria</w:t>
      </w:r>
    </w:p>
    <w:p w14:paraId="20F9AD2A" w14:textId="4FEA0B2A" w:rsidR="00B6595F" w:rsidRDefault="00B6595F" w:rsidP="00AA5E28">
      <w:pPr>
        <w:spacing w:after="140"/>
      </w:pPr>
      <w:r>
        <w:t>Latrobe</w:t>
      </w:r>
      <w:r w:rsidR="00367E00">
        <w:t xml:space="preserve"> </w:t>
      </w:r>
      <w:r>
        <w:t>Valley</w:t>
      </w:r>
      <w:r w:rsidR="00367E00">
        <w:t xml:space="preserve"> </w:t>
      </w:r>
      <w:r>
        <w:t>Mine</w:t>
      </w:r>
      <w:r w:rsidR="00367E00">
        <w:t xml:space="preserve"> </w:t>
      </w:r>
      <w:r>
        <w:t>Rehabilitation</w:t>
      </w:r>
      <w:r w:rsidR="00367E00">
        <w:t xml:space="preserve"> </w:t>
      </w:r>
      <w:r>
        <w:t>Advisory</w:t>
      </w:r>
      <w:r w:rsidR="00367E00">
        <w:t xml:space="preserve"> </w:t>
      </w:r>
      <w:r>
        <w:t>Committee</w:t>
      </w:r>
    </w:p>
    <w:p w14:paraId="2574F2A2" w14:textId="2CB03C1C" w:rsidR="00B6595F" w:rsidRDefault="00B6595F" w:rsidP="00AA5E28">
      <w:pPr>
        <w:spacing w:after="140"/>
      </w:pPr>
      <w:r>
        <w:t>Mine</w:t>
      </w:r>
      <w:r w:rsidR="00367E00">
        <w:t xml:space="preserve"> </w:t>
      </w:r>
      <w:r>
        <w:t>Land</w:t>
      </w:r>
      <w:r w:rsidR="00367E00">
        <w:t xml:space="preserve"> </w:t>
      </w:r>
      <w:r>
        <w:t>Rehabilitation</w:t>
      </w:r>
      <w:r w:rsidR="00367E00">
        <w:t xml:space="preserve"> </w:t>
      </w:r>
      <w:r>
        <w:t>Authority</w:t>
      </w:r>
    </w:p>
    <w:p w14:paraId="128D0A8B" w14:textId="6BE8DCD5" w:rsidR="00B6595F" w:rsidRDefault="00B6595F" w:rsidP="00AA5E28">
      <w:pPr>
        <w:spacing w:after="140"/>
      </w:pPr>
      <w:r>
        <w:t>Mining</w:t>
      </w:r>
      <w:r w:rsidR="00367E00">
        <w:t xml:space="preserve"> </w:t>
      </w:r>
      <w:r>
        <w:t>Warden/s</w:t>
      </w:r>
    </w:p>
    <w:p w14:paraId="47DA3A3B" w14:textId="69C45D6E" w:rsidR="00B6595F" w:rsidRDefault="00B6595F" w:rsidP="00AA5E28">
      <w:pPr>
        <w:spacing w:after="140"/>
      </w:pPr>
      <w:r>
        <w:t>Victorian</w:t>
      </w:r>
      <w:r w:rsidR="00367E00">
        <w:t xml:space="preserve"> </w:t>
      </w:r>
      <w:r>
        <w:t>Electrolysis</w:t>
      </w:r>
      <w:r w:rsidR="00367E00">
        <w:t xml:space="preserve"> </w:t>
      </w:r>
      <w:r>
        <w:t>Committee</w:t>
      </w:r>
    </w:p>
    <w:p w14:paraId="19F8CB11" w14:textId="54B848FA" w:rsidR="00B6595F" w:rsidRDefault="00B6595F" w:rsidP="00AA5E28">
      <w:pPr>
        <w:pStyle w:val="Heading3"/>
      </w:pPr>
      <w:r>
        <w:lastRenderedPageBreak/>
        <w:t>State</w:t>
      </w:r>
      <w:r w:rsidR="00367E00">
        <w:t xml:space="preserve"> </w:t>
      </w:r>
      <w:r>
        <w:t>Electricity</w:t>
      </w:r>
      <w:r w:rsidR="00367E00">
        <w:t xml:space="preserve"> </w:t>
      </w:r>
      <w:r>
        <w:t>Commission</w:t>
      </w:r>
    </w:p>
    <w:p w14:paraId="789318A6" w14:textId="3B2F23BE" w:rsidR="00B6595F" w:rsidRDefault="00B6595F" w:rsidP="00AA5E28">
      <w:pPr>
        <w:spacing w:after="140"/>
      </w:pPr>
      <w:r>
        <w:t>State</w:t>
      </w:r>
      <w:r w:rsidR="00367E00">
        <w:t xml:space="preserve"> </w:t>
      </w:r>
      <w:r>
        <w:t>Electricity</w:t>
      </w:r>
      <w:r w:rsidR="00367E00">
        <w:t xml:space="preserve"> </w:t>
      </w:r>
      <w:r>
        <w:t>Commission</w:t>
      </w:r>
      <w:r w:rsidR="00367E00">
        <w:t xml:space="preserve"> </w:t>
      </w:r>
      <w:r>
        <w:t>Victoria</w:t>
      </w:r>
      <w:r w:rsidR="00367E00">
        <w:t xml:space="preserve"> </w:t>
      </w:r>
    </w:p>
    <w:p w14:paraId="3E259177" w14:textId="7D0E2C66" w:rsidR="00B6595F" w:rsidRDefault="00B6595F" w:rsidP="00AA5E28">
      <w:pPr>
        <w:spacing w:after="140"/>
      </w:pPr>
      <w:r>
        <w:t>SEC</w:t>
      </w:r>
      <w:r w:rsidR="00367E00">
        <w:t xml:space="preserve"> </w:t>
      </w:r>
      <w:r>
        <w:t>(Victoria)</w:t>
      </w:r>
      <w:r w:rsidR="00367E00">
        <w:t xml:space="preserve"> </w:t>
      </w:r>
      <w:r>
        <w:t>Pty</w:t>
      </w:r>
      <w:r w:rsidR="00367E00">
        <w:t xml:space="preserve"> </w:t>
      </w:r>
      <w:r>
        <w:t>Ltd</w:t>
      </w:r>
      <w:r w:rsidRPr="00AA5E28">
        <w:t>(iii)</w:t>
      </w:r>
      <w:r w:rsidR="00367E00" w:rsidRPr="00AA5E28">
        <w:t xml:space="preserve"> </w:t>
      </w:r>
    </w:p>
    <w:p w14:paraId="424A5121" w14:textId="49EBD399" w:rsidR="00B6595F" w:rsidRDefault="00B6595F" w:rsidP="00AA5E28">
      <w:pPr>
        <w:spacing w:after="140"/>
      </w:pPr>
      <w:r>
        <w:t>SEC</w:t>
      </w:r>
      <w:r w:rsidR="00367E00">
        <w:t xml:space="preserve"> </w:t>
      </w:r>
      <w:r>
        <w:t>Energy</w:t>
      </w:r>
      <w:r w:rsidR="00367E00">
        <w:t xml:space="preserve"> </w:t>
      </w:r>
      <w:r>
        <w:t>Pty</w:t>
      </w:r>
      <w:r w:rsidR="00367E00">
        <w:t xml:space="preserve"> </w:t>
      </w:r>
      <w:r>
        <w:t>Ltd</w:t>
      </w:r>
      <w:r w:rsidR="00367E00">
        <w:t xml:space="preserve"> </w:t>
      </w:r>
      <w:r>
        <w:t>(a</w:t>
      </w:r>
      <w:r w:rsidR="00367E00">
        <w:t xml:space="preserve"> </w:t>
      </w:r>
      <w:r>
        <w:t>wholly</w:t>
      </w:r>
      <w:r w:rsidR="00367E00">
        <w:t xml:space="preserve"> </w:t>
      </w:r>
      <w:r>
        <w:t>owned</w:t>
      </w:r>
      <w:r w:rsidR="00367E00">
        <w:t xml:space="preserve"> </w:t>
      </w:r>
      <w:r>
        <w:t>subsidiary</w:t>
      </w:r>
      <w:r w:rsidR="00367E00">
        <w:t xml:space="preserve"> </w:t>
      </w:r>
      <w:r>
        <w:t>of</w:t>
      </w:r>
      <w:r w:rsidR="00367E00">
        <w:t xml:space="preserve"> </w:t>
      </w:r>
      <w:r>
        <w:t>SEC</w:t>
      </w:r>
      <w:r w:rsidR="00367E00">
        <w:t xml:space="preserve"> </w:t>
      </w:r>
      <w:r>
        <w:t>(Victoria)</w:t>
      </w:r>
      <w:r w:rsidR="00367E00">
        <w:t xml:space="preserve"> </w:t>
      </w:r>
      <w:r>
        <w:t>Pty</w:t>
      </w:r>
      <w:r w:rsidR="00367E00">
        <w:t xml:space="preserve"> </w:t>
      </w:r>
      <w:r>
        <w:t>Ltd)</w:t>
      </w:r>
    </w:p>
    <w:p w14:paraId="38174318" w14:textId="4EED7F47" w:rsidR="00B6595F" w:rsidRDefault="00B6595F" w:rsidP="00AA5E28">
      <w:pPr>
        <w:spacing w:after="140"/>
      </w:pPr>
      <w:r>
        <w:t>SEC</w:t>
      </w:r>
      <w:r w:rsidR="00367E00">
        <w:t xml:space="preserve"> </w:t>
      </w:r>
      <w:r>
        <w:t>Infrastructure</w:t>
      </w:r>
      <w:r w:rsidR="00367E00">
        <w:t xml:space="preserve"> </w:t>
      </w:r>
      <w:r>
        <w:t>Pty</w:t>
      </w:r>
      <w:r w:rsidR="00367E00">
        <w:t xml:space="preserve"> </w:t>
      </w:r>
      <w:r>
        <w:t>Ltd</w:t>
      </w:r>
      <w:r w:rsidR="00367E00">
        <w:t xml:space="preserve"> </w:t>
      </w:r>
      <w:r>
        <w:t>(a</w:t>
      </w:r>
      <w:r w:rsidR="00367E00">
        <w:t xml:space="preserve"> </w:t>
      </w:r>
      <w:r>
        <w:t>wholly</w:t>
      </w:r>
      <w:r w:rsidR="00367E00">
        <w:t xml:space="preserve"> </w:t>
      </w:r>
      <w:r>
        <w:t>owned</w:t>
      </w:r>
      <w:r w:rsidR="00367E00">
        <w:t xml:space="preserve"> </w:t>
      </w:r>
      <w:r>
        <w:t>subsidiary</w:t>
      </w:r>
      <w:r w:rsidR="00367E00">
        <w:t xml:space="preserve"> </w:t>
      </w:r>
      <w:r>
        <w:t>of</w:t>
      </w:r>
      <w:r w:rsidR="00367E00">
        <w:t xml:space="preserve"> </w:t>
      </w:r>
      <w:r>
        <w:t>SEC</w:t>
      </w:r>
      <w:r w:rsidR="00367E00">
        <w:t xml:space="preserve"> </w:t>
      </w:r>
      <w:r>
        <w:t>(Victoria)</w:t>
      </w:r>
      <w:r w:rsidR="00367E00">
        <w:t xml:space="preserve"> </w:t>
      </w:r>
      <w:r>
        <w:t>Pty</w:t>
      </w:r>
      <w:r w:rsidR="00367E00">
        <w:t xml:space="preserve"> </w:t>
      </w:r>
      <w:r>
        <w:t>Ltd)</w:t>
      </w:r>
    </w:p>
    <w:p w14:paraId="12DF5A5A" w14:textId="77777777" w:rsidR="00B6595F" w:rsidRDefault="00B6595F" w:rsidP="003D0DA4">
      <w:pPr>
        <w:pStyle w:val="Heading3"/>
      </w:pPr>
      <w:r>
        <w:t>Environment</w:t>
      </w:r>
    </w:p>
    <w:p w14:paraId="1D99E3AC" w14:textId="0CC31A95" w:rsidR="00B6595F" w:rsidRDefault="00B6595F" w:rsidP="003D0DA4">
      <w:pPr>
        <w:spacing w:after="140"/>
      </w:pPr>
      <w:r>
        <w:t>Budj</w:t>
      </w:r>
      <w:r w:rsidR="00367E00">
        <w:t xml:space="preserve"> </w:t>
      </w:r>
      <w:r>
        <w:t>Bim</w:t>
      </w:r>
      <w:r w:rsidR="00367E00">
        <w:t xml:space="preserve"> </w:t>
      </w:r>
      <w:r>
        <w:t>Council</w:t>
      </w:r>
      <w:r w:rsidR="00367E00">
        <w:t xml:space="preserve"> </w:t>
      </w:r>
    </w:p>
    <w:p w14:paraId="33C00112" w14:textId="5E7A2BEA" w:rsidR="00B6595F" w:rsidRDefault="00B6595F" w:rsidP="003D0DA4">
      <w:pPr>
        <w:spacing w:after="140"/>
      </w:pPr>
      <w:r>
        <w:t>Caulfield</w:t>
      </w:r>
      <w:r w:rsidR="00367E00">
        <w:t xml:space="preserve"> </w:t>
      </w:r>
      <w:r>
        <w:t>Racecourse</w:t>
      </w:r>
      <w:r w:rsidR="00367E00">
        <w:t xml:space="preserve"> </w:t>
      </w:r>
      <w:r>
        <w:t>Reserve</w:t>
      </w:r>
      <w:r w:rsidR="00367E00">
        <w:t xml:space="preserve"> </w:t>
      </w:r>
      <w:r>
        <w:t>Trust</w:t>
      </w:r>
    </w:p>
    <w:p w14:paraId="67F5E33B" w14:textId="3363084D" w:rsidR="00B6595F" w:rsidRDefault="00B6595F" w:rsidP="003D0DA4">
      <w:pPr>
        <w:spacing w:after="140"/>
      </w:pPr>
      <w:r>
        <w:t>Commissioner</w:t>
      </w:r>
      <w:r w:rsidR="00367E00">
        <w:t xml:space="preserve"> </w:t>
      </w:r>
      <w:r>
        <w:t>for</w:t>
      </w:r>
      <w:r w:rsidR="00367E00">
        <w:t xml:space="preserve"> </w:t>
      </w:r>
      <w:r>
        <w:t>Environmental</w:t>
      </w:r>
      <w:r w:rsidR="00367E00">
        <w:t xml:space="preserve"> </w:t>
      </w:r>
      <w:r>
        <w:t>Sustainability</w:t>
      </w:r>
    </w:p>
    <w:p w14:paraId="5F1B4A83" w14:textId="16FAF48F" w:rsidR="00B6595F" w:rsidRDefault="00B6595F" w:rsidP="003D0DA4">
      <w:pPr>
        <w:spacing w:after="140"/>
      </w:pPr>
      <w:r>
        <w:t>Dhelkunya</w:t>
      </w:r>
      <w:r w:rsidR="00367E00">
        <w:t xml:space="preserve"> </w:t>
      </w:r>
      <w:r>
        <w:t>Dja</w:t>
      </w:r>
      <w:r w:rsidR="00367E00">
        <w:t xml:space="preserve"> </w:t>
      </w:r>
      <w:r>
        <w:t>Land</w:t>
      </w:r>
      <w:r w:rsidR="00367E00">
        <w:t xml:space="preserve"> </w:t>
      </w:r>
      <w:r>
        <w:t>Management</w:t>
      </w:r>
      <w:r w:rsidR="00367E00">
        <w:t xml:space="preserve"> </w:t>
      </w:r>
      <w:r>
        <w:t>Board</w:t>
      </w:r>
      <w:r w:rsidR="00367E00">
        <w:t xml:space="preserve"> </w:t>
      </w:r>
    </w:p>
    <w:p w14:paraId="35067C00" w14:textId="10962339" w:rsidR="00B6595F" w:rsidRDefault="00B6595F" w:rsidP="003D0DA4">
      <w:pPr>
        <w:spacing w:after="140"/>
      </w:pPr>
      <w:r>
        <w:t>Director</w:t>
      </w:r>
      <w:r w:rsidR="00367E00">
        <w:t xml:space="preserve"> </w:t>
      </w:r>
      <w:r>
        <w:t>of</w:t>
      </w:r>
      <w:r w:rsidR="00367E00">
        <w:t xml:space="preserve"> </w:t>
      </w:r>
      <w:r>
        <w:t>National</w:t>
      </w:r>
      <w:r w:rsidR="00367E00">
        <w:t xml:space="preserve"> </w:t>
      </w:r>
      <w:r>
        <w:t>Parks</w:t>
      </w:r>
    </w:p>
    <w:p w14:paraId="54CFE1DE" w14:textId="70BEDF9E" w:rsidR="00B6595F" w:rsidRDefault="00B6595F" w:rsidP="003D0DA4">
      <w:pPr>
        <w:spacing w:after="140"/>
      </w:pPr>
      <w:r>
        <w:t>Environment</w:t>
      </w:r>
      <w:r w:rsidR="00367E00">
        <w:t xml:space="preserve"> </w:t>
      </w:r>
      <w:r>
        <w:t>Protection</w:t>
      </w:r>
      <w:r w:rsidR="00367E00">
        <w:t xml:space="preserve"> </w:t>
      </w:r>
      <w:r>
        <w:t>Authority</w:t>
      </w:r>
    </w:p>
    <w:p w14:paraId="4618E1A2" w14:textId="0D5E7DAA" w:rsidR="00B6595F" w:rsidRDefault="00B6595F" w:rsidP="003D0DA4">
      <w:pPr>
        <w:spacing w:after="140"/>
      </w:pPr>
      <w:r>
        <w:t>Great</w:t>
      </w:r>
      <w:r w:rsidR="00367E00">
        <w:t xml:space="preserve"> </w:t>
      </w:r>
      <w:r>
        <w:t>Ocean</w:t>
      </w:r>
      <w:r w:rsidR="00367E00">
        <w:t xml:space="preserve"> </w:t>
      </w:r>
      <w:r>
        <w:t>Road</w:t>
      </w:r>
      <w:r w:rsidR="00367E00">
        <w:t xml:space="preserve"> </w:t>
      </w:r>
      <w:r>
        <w:t>Coast</w:t>
      </w:r>
      <w:r w:rsidR="00367E00">
        <w:t xml:space="preserve"> </w:t>
      </w:r>
      <w:r>
        <w:t>and</w:t>
      </w:r>
      <w:r w:rsidR="00367E00">
        <w:t xml:space="preserve"> </w:t>
      </w:r>
      <w:r>
        <w:t>Parks</w:t>
      </w:r>
      <w:r w:rsidR="00367E00">
        <w:t xml:space="preserve"> </w:t>
      </w:r>
      <w:r>
        <w:t>Authority</w:t>
      </w:r>
    </w:p>
    <w:p w14:paraId="4394D17A" w14:textId="1DFD354C" w:rsidR="00B6595F" w:rsidRDefault="00B6595F" w:rsidP="003D0DA4">
      <w:pPr>
        <w:spacing w:after="140"/>
      </w:pPr>
      <w:r>
        <w:t>Gunaikurnai</w:t>
      </w:r>
      <w:r w:rsidR="00367E00">
        <w:t xml:space="preserve"> </w:t>
      </w:r>
      <w:r>
        <w:t>Traditional</w:t>
      </w:r>
      <w:r w:rsidR="00367E00">
        <w:t xml:space="preserve"> </w:t>
      </w:r>
      <w:r>
        <w:t>Owner</w:t>
      </w:r>
      <w:r w:rsidR="00367E00">
        <w:t xml:space="preserve"> </w:t>
      </w:r>
      <w:r>
        <w:t>Land</w:t>
      </w:r>
      <w:r w:rsidR="00367E00">
        <w:t xml:space="preserve"> </w:t>
      </w:r>
      <w:r>
        <w:t>Management</w:t>
      </w:r>
      <w:r w:rsidR="00367E00">
        <w:t xml:space="preserve"> </w:t>
      </w:r>
      <w:r>
        <w:t>Board</w:t>
      </w:r>
    </w:p>
    <w:p w14:paraId="3F35160E" w14:textId="5EA58019" w:rsidR="00B6595F" w:rsidRDefault="00B6595F" w:rsidP="003D0DA4">
      <w:pPr>
        <w:spacing w:after="140"/>
      </w:pPr>
      <w:r>
        <w:t>Marine</w:t>
      </w:r>
      <w:r w:rsidR="00367E00">
        <w:t xml:space="preserve"> </w:t>
      </w:r>
      <w:r>
        <w:t>and</w:t>
      </w:r>
      <w:r w:rsidR="00367E00">
        <w:t xml:space="preserve"> </w:t>
      </w:r>
      <w:r>
        <w:t>Coastal</w:t>
      </w:r>
      <w:r w:rsidR="00367E00">
        <w:t xml:space="preserve"> </w:t>
      </w:r>
      <w:r>
        <w:t>Council</w:t>
      </w:r>
    </w:p>
    <w:p w14:paraId="729BDDAA" w14:textId="4020BFE3" w:rsidR="00B6595F" w:rsidRDefault="00B6595F" w:rsidP="003D0DA4">
      <w:pPr>
        <w:spacing w:after="140"/>
      </w:pPr>
      <w:r>
        <w:t>National</w:t>
      </w:r>
      <w:r w:rsidR="00367E00">
        <w:t xml:space="preserve"> </w:t>
      </w:r>
      <w:r>
        <w:t>Parks</w:t>
      </w:r>
      <w:r w:rsidR="00367E00">
        <w:t xml:space="preserve"> </w:t>
      </w:r>
      <w:r>
        <w:t>Advisory</w:t>
      </w:r>
      <w:r w:rsidR="00367E00">
        <w:t xml:space="preserve"> </w:t>
      </w:r>
      <w:r>
        <w:t>Council</w:t>
      </w:r>
    </w:p>
    <w:p w14:paraId="6093C701" w14:textId="5E9A4B57" w:rsidR="00B6595F" w:rsidRDefault="00B6595F" w:rsidP="003D0DA4">
      <w:pPr>
        <w:spacing w:after="140"/>
      </w:pPr>
      <w:r>
        <w:t>Parks</w:t>
      </w:r>
      <w:r w:rsidR="00367E00">
        <w:t xml:space="preserve"> </w:t>
      </w:r>
      <w:r>
        <w:t>Victoria</w:t>
      </w:r>
      <w:r w:rsidR="00367E00">
        <w:t xml:space="preserve"> </w:t>
      </w:r>
    </w:p>
    <w:p w14:paraId="20466222" w14:textId="079609E3" w:rsidR="00B6595F" w:rsidRDefault="00B6595F" w:rsidP="003D0DA4">
      <w:pPr>
        <w:spacing w:after="140"/>
      </w:pPr>
      <w:r>
        <w:t>Phillip</w:t>
      </w:r>
      <w:r w:rsidR="00367E00">
        <w:t xml:space="preserve"> </w:t>
      </w:r>
      <w:r>
        <w:t>Island</w:t>
      </w:r>
      <w:r w:rsidR="00367E00">
        <w:t xml:space="preserve"> </w:t>
      </w:r>
      <w:r>
        <w:t>Nature</w:t>
      </w:r>
      <w:r w:rsidR="00367E00">
        <w:t xml:space="preserve"> </w:t>
      </w:r>
      <w:r>
        <w:t>Parks</w:t>
      </w:r>
      <w:r w:rsidR="00367E00">
        <w:t xml:space="preserve"> </w:t>
      </w:r>
      <w:r>
        <w:t>Board</w:t>
      </w:r>
      <w:r w:rsidR="00367E00">
        <w:t xml:space="preserve"> </w:t>
      </w:r>
      <w:r>
        <w:t>of</w:t>
      </w:r>
      <w:r w:rsidR="00367E00">
        <w:t xml:space="preserve"> </w:t>
      </w:r>
      <w:r>
        <w:t>Management</w:t>
      </w:r>
    </w:p>
    <w:p w14:paraId="472F73FD" w14:textId="7D0AFEEF" w:rsidR="00B6595F" w:rsidRDefault="00B6595F" w:rsidP="003D0DA4">
      <w:pPr>
        <w:spacing w:after="140"/>
      </w:pPr>
      <w:r>
        <w:t>Reference</w:t>
      </w:r>
      <w:r w:rsidR="00367E00">
        <w:t xml:space="preserve"> </w:t>
      </w:r>
      <w:r>
        <w:t>Areas</w:t>
      </w:r>
      <w:r w:rsidR="00367E00">
        <w:t xml:space="preserve"> </w:t>
      </w:r>
      <w:r>
        <w:t>Advisory</w:t>
      </w:r>
      <w:r w:rsidR="00367E00">
        <w:t xml:space="preserve"> </w:t>
      </w:r>
      <w:r>
        <w:t>Committee</w:t>
      </w:r>
    </w:p>
    <w:p w14:paraId="02818F40" w14:textId="2CE6BADC" w:rsidR="00B6595F" w:rsidRDefault="00B6595F" w:rsidP="003D0DA4">
      <w:pPr>
        <w:spacing w:after="140"/>
      </w:pPr>
      <w:r>
        <w:t>Royal</w:t>
      </w:r>
      <w:r w:rsidR="00367E00">
        <w:t xml:space="preserve"> </w:t>
      </w:r>
      <w:r>
        <w:t>Botanic</w:t>
      </w:r>
      <w:r w:rsidR="00367E00">
        <w:t xml:space="preserve"> </w:t>
      </w:r>
      <w:r>
        <w:t>Gardens</w:t>
      </w:r>
      <w:r w:rsidR="00367E00">
        <w:t xml:space="preserve"> </w:t>
      </w:r>
      <w:r>
        <w:t>Board</w:t>
      </w:r>
      <w:r w:rsidR="00367E00">
        <w:t xml:space="preserve"> </w:t>
      </w:r>
      <w:r>
        <w:t>of</w:t>
      </w:r>
      <w:r w:rsidR="00367E00">
        <w:t xml:space="preserve"> </w:t>
      </w:r>
      <w:r>
        <w:t>Victoria</w:t>
      </w:r>
    </w:p>
    <w:p w14:paraId="3F6131AA" w14:textId="63BA25FC" w:rsidR="00B6595F" w:rsidRDefault="00B6595F" w:rsidP="003D0DA4">
      <w:pPr>
        <w:spacing w:after="140"/>
      </w:pPr>
      <w:r>
        <w:t>Scientific</w:t>
      </w:r>
      <w:r w:rsidR="00367E00">
        <w:t xml:space="preserve"> </w:t>
      </w:r>
      <w:r>
        <w:t>Advisory</w:t>
      </w:r>
      <w:r w:rsidR="00367E00">
        <w:t xml:space="preserve"> </w:t>
      </w:r>
      <w:r>
        <w:t>Committee</w:t>
      </w:r>
    </w:p>
    <w:p w14:paraId="0EBB0F12" w14:textId="55A9591C" w:rsidR="00B6595F" w:rsidRDefault="00B6595F" w:rsidP="003D0DA4">
      <w:pPr>
        <w:spacing w:after="140"/>
      </w:pPr>
      <w:r>
        <w:t>Sustainability</w:t>
      </w:r>
      <w:r w:rsidR="00367E00">
        <w:t xml:space="preserve"> </w:t>
      </w:r>
      <w:r>
        <w:t>Victoria</w:t>
      </w:r>
    </w:p>
    <w:p w14:paraId="393DD485" w14:textId="6FFCCFD0" w:rsidR="00B6595F" w:rsidRDefault="00B6595F" w:rsidP="003D0DA4">
      <w:pPr>
        <w:spacing w:after="140"/>
      </w:pPr>
      <w:r>
        <w:t>Trust</w:t>
      </w:r>
      <w:r w:rsidR="00367E00">
        <w:t xml:space="preserve"> </w:t>
      </w:r>
      <w:r>
        <w:t>for</w:t>
      </w:r>
      <w:r w:rsidR="00367E00">
        <w:t xml:space="preserve"> </w:t>
      </w:r>
      <w:r>
        <w:t>Nature</w:t>
      </w:r>
      <w:r w:rsidR="00367E00">
        <w:t xml:space="preserve"> </w:t>
      </w:r>
      <w:r>
        <w:t>(Victoria)</w:t>
      </w:r>
    </w:p>
    <w:p w14:paraId="140EC7E3" w14:textId="3D739D60" w:rsidR="00B6595F" w:rsidRDefault="00B6595F" w:rsidP="003D0DA4">
      <w:pPr>
        <w:spacing w:after="140"/>
      </w:pPr>
      <w:r>
        <w:t>Victorian</w:t>
      </w:r>
      <w:r w:rsidR="00367E00">
        <w:t xml:space="preserve"> </w:t>
      </w:r>
      <w:r>
        <w:t>Environmental</w:t>
      </w:r>
      <w:r w:rsidR="00367E00">
        <w:t xml:space="preserve"> </w:t>
      </w:r>
      <w:r>
        <w:t>Assessment</w:t>
      </w:r>
      <w:r w:rsidR="00367E00">
        <w:t xml:space="preserve"> </w:t>
      </w:r>
      <w:r>
        <w:t>Council</w:t>
      </w:r>
    </w:p>
    <w:p w14:paraId="16171394" w14:textId="431BEFB0" w:rsidR="00B6595F" w:rsidRDefault="00B6595F" w:rsidP="003D0DA4">
      <w:pPr>
        <w:spacing w:after="140"/>
      </w:pPr>
      <w:r>
        <w:t>Yorta</w:t>
      </w:r>
      <w:r w:rsidR="00367E00">
        <w:t xml:space="preserve"> </w:t>
      </w:r>
      <w:r>
        <w:t>Yorta</w:t>
      </w:r>
      <w:r w:rsidR="00367E00">
        <w:t xml:space="preserve"> </w:t>
      </w:r>
      <w:r>
        <w:t>Traditional</w:t>
      </w:r>
      <w:r w:rsidR="00367E00">
        <w:t xml:space="preserve"> </w:t>
      </w:r>
      <w:r>
        <w:t>Owner</w:t>
      </w:r>
      <w:r w:rsidR="00367E00">
        <w:t xml:space="preserve"> </w:t>
      </w:r>
      <w:r>
        <w:t>Land</w:t>
      </w:r>
      <w:r w:rsidR="00367E00">
        <w:t xml:space="preserve"> </w:t>
      </w:r>
      <w:r>
        <w:t>Management</w:t>
      </w:r>
      <w:r w:rsidR="00367E00">
        <w:t xml:space="preserve"> </w:t>
      </w:r>
      <w:r>
        <w:t>Board</w:t>
      </w:r>
    </w:p>
    <w:p w14:paraId="0E56CC84" w14:textId="4CEAB6E1" w:rsidR="00B6595F" w:rsidRDefault="00B6595F" w:rsidP="003D0DA4">
      <w:pPr>
        <w:spacing w:after="140"/>
      </w:pPr>
      <w:r>
        <w:t>Zoological</w:t>
      </w:r>
      <w:r w:rsidR="00367E00">
        <w:t xml:space="preserve"> </w:t>
      </w:r>
      <w:r>
        <w:t>Parks</w:t>
      </w:r>
      <w:r w:rsidR="00367E00">
        <w:t xml:space="preserve"> </w:t>
      </w:r>
      <w:r>
        <w:t>and</w:t>
      </w:r>
      <w:r w:rsidR="00367E00">
        <w:t xml:space="preserve"> </w:t>
      </w:r>
      <w:r>
        <w:t>Gardens</w:t>
      </w:r>
      <w:r w:rsidR="00367E00">
        <w:t xml:space="preserve"> </w:t>
      </w:r>
      <w:r>
        <w:t>Board</w:t>
      </w:r>
    </w:p>
    <w:p w14:paraId="32F09CD3" w14:textId="3E422D62" w:rsidR="00B6595F" w:rsidRDefault="00B6595F" w:rsidP="003D0DA4">
      <w:pPr>
        <w:spacing w:after="140"/>
      </w:pPr>
      <w:r>
        <w:t>Committees</w:t>
      </w:r>
      <w:r w:rsidR="00367E00">
        <w:t xml:space="preserve"> </w:t>
      </w:r>
      <w:r>
        <w:t>of</w:t>
      </w:r>
      <w:r w:rsidR="00367E00">
        <w:t xml:space="preserve"> </w:t>
      </w:r>
      <w:r>
        <w:t>Management</w:t>
      </w:r>
      <w:r w:rsidR="00367E00">
        <w:t xml:space="preserve"> </w:t>
      </w:r>
      <w:r>
        <w:t>(various)</w:t>
      </w:r>
      <w:r w:rsidR="00367E00">
        <w:t xml:space="preserve"> </w:t>
      </w:r>
      <w:r>
        <w:t>and</w:t>
      </w:r>
      <w:r w:rsidR="00367E00">
        <w:t xml:space="preserve"> </w:t>
      </w:r>
      <w:r>
        <w:t>trustees</w:t>
      </w:r>
      <w:r w:rsidR="00367E00">
        <w:t xml:space="preserve"> </w:t>
      </w:r>
      <w:r>
        <w:t>appointed</w:t>
      </w:r>
      <w:r w:rsidR="00367E00">
        <w:t xml:space="preserve"> </w:t>
      </w:r>
      <w:r>
        <w:t>under</w:t>
      </w:r>
      <w:r w:rsidR="00367E00">
        <w:t xml:space="preserve"> </w:t>
      </w:r>
      <w:r>
        <w:t>restricted</w:t>
      </w:r>
      <w:r w:rsidR="00367E00">
        <w:t xml:space="preserve"> </w:t>
      </w:r>
      <w:r>
        <w:t>Crown</w:t>
      </w:r>
      <w:r w:rsidR="00367E00">
        <w:t xml:space="preserve"> </w:t>
      </w:r>
      <w:r>
        <w:t>grants</w:t>
      </w:r>
      <w:r w:rsidRPr="003D0DA4">
        <w:t>(iv)</w:t>
      </w:r>
    </w:p>
    <w:p w14:paraId="53BD1F52" w14:textId="5683ED4F" w:rsidR="00B6595F" w:rsidRDefault="00B6595F" w:rsidP="003D0DA4">
      <w:pPr>
        <w:spacing w:after="140"/>
      </w:pPr>
      <w:r>
        <w:t>Ministerial</w:t>
      </w:r>
      <w:r w:rsidR="00367E00">
        <w:t xml:space="preserve"> </w:t>
      </w:r>
      <w:r>
        <w:t>advisory</w:t>
      </w:r>
      <w:r w:rsidR="00367E00">
        <w:t xml:space="preserve"> </w:t>
      </w:r>
      <w:r>
        <w:t>committees</w:t>
      </w:r>
      <w:r w:rsidR="00367E00">
        <w:t xml:space="preserve"> </w:t>
      </w:r>
      <w:r>
        <w:t>(various)</w:t>
      </w:r>
    </w:p>
    <w:p w14:paraId="1967705F" w14:textId="77777777" w:rsidR="00B6595F" w:rsidRDefault="00B6595F" w:rsidP="003D0DA4">
      <w:pPr>
        <w:pStyle w:val="Heading3"/>
      </w:pPr>
      <w:r>
        <w:lastRenderedPageBreak/>
        <w:t>Water</w:t>
      </w:r>
    </w:p>
    <w:p w14:paraId="304EAF59" w14:textId="68C51201" w:rsidR="00B6595F" w:rsidRDefault="00B6595F" w:rsidP="003D0DA4">
      <w:pPr>
        <w:keepNext/>
        <w:spacing w:after="140"/>
      </w:pPr>
      <w:r>
        <w:t>Birrarung</w:t>
      </w:r>
      <w:r w:rsidR="00367E00">
        <w:t xml:space="preserve"> </w:t>
      </w:r>
      <w:r>
        <w:t>Council</w:t>
      </w:r>
      <w:r w:rsidR="00367E00">
        <w:t xml:space="preserve"> </w:t>
      </w:r>
    </w:p>
    <w:p w14:paraId="55A9C412" w14:textId="4803ABB8" w:rsidR="00B6595F" w:rsidRDefault="00B6595F" w:rsidP="003D0DA4">
      <w:pPr>
        <w:spacing w:after="140"/>
      </w:pPr>
      <w:r>
        <w:t>Border</w:t>
      </w:r>
      <w:r w:rsidR="00367E00">
        <w:t xml:space="preserve"> </w:t>
      </w:r>
      <w:r>
        <w:t>Groundwaters</w:t>
      </w:r>
      <w:r w:rsidR="00367E00">
        <w:t xml:space="preserve"> </w:t>
      </w:r>
      <w:r>
        <w:t>Agreement</w:t>
      </w:r>
      <w:r w:rsidR="00367E00">
        <w:t xml:space="preserve"> </w:t>
      </w:r>
      <w:r>
        <w:t>Review</w:t>
      </w:r>
      <w:r w:rsidR="00367E00">
        <w:t xml:space="preserve"> </w:t>
      </w:r>
      <w:r>
        <w:t>Committee</w:t>
      </w:r>
    </w:p>
    <w:p w14:paraId="6CD3BF1A" w14:textId="1F2AC2FE" w:rsidR="00B6595F" w:rsidRDefault="00B6595F" w:rsidP="003D0DA4">
      <w:pPr>
        <w:spacing w:after="140"/>
      </w:pPr>
      <w:r>
        <w:t>Barwon</w:t>
      </w:r>
      <w:r w:rsidR="00367E00">
        <w:t xml:space="preserve"> </w:t>
      </w:r>
      <w:r>
        <w:t>Region</w:t>
      </w:r>
      <w:r w:rsidR="00367E00">
        <w:t xml:space="preserve"> </w:t>
      </w:r>
      <w:r>
        <w:t>Water</w:t>
      </w:r>
      <w:r w:rsidR="00367E00">
        <w:t xml:space="preserve"> </w:t>
      </w:r>
      <w:r>
        <w:t>Corporation</w:t>
      </w:r>
      <w:r w:rsidR="00367E00">
        <w:t xml:space="preserve"> </w:t>
      </w:r>
      <w:r>
        <w:t>(and</w:t>
      </w:r>
      <w:r w:rsidR="00367E00">
        <w:t xml:space="preserve"> </w:t>
      </w:r>
      <w:r>
        <w:t>Barwon</w:t>
      </w:r>
      <w:r w:rsidR="00367E00">
        <w:t xml:space="preserve"> </w:t>
      </w:r>
      <w:r>
        <w:t>Asset</w:t>
      </w:r>
      <w:r w:rsidR="00367E00">
        <w:t xml:space="preserve"> </w:t>
      </w:r>
      <w:r>
        <w:t>Solutions</w:t>
      </w:r>
      <w:r w:rsidR="00367E00">
        <w:t xml:space="preserve"> </w:t>
      </w:r>
      <w:r>
        <w:t>Pty</w:t>
      </w:r>
      <w:r w:rsidR="00367E00">
        <w:t xml:space="preserve"> </w:t>
      </w:r>
      <w:r>
        <w:t>Ltd,</w:t>
      </w:r>
      <w:r w:rsidR="00367E00">
        <w:t xml:space="preserve"> </w:t>
      </w:r>
      <w:r>
        <w:t>its</w:t>
      </w:r>
      <w:r w:rsidR="00367E00">
        <w:t xml:space="preserve"> </w:t>
      </w:r>
      <w:r>
        <w:t>wholly</w:t>
      </w:r>
      <w:r w:rsidR="00367E00">
        <w:t xml:space="preserve"> </w:t>
      </w:r>
      <w:r>
        <w:t>owned</w:t>
      </w:r>
      <w:r w:rsidR="00367E00">
        <w:t xml:space="preserve"> </w:t>
      </w:r>
      <w:r>
        <w:t>subsidiary)</w:t>
      </w:r>
    </w:p>
    <w:p w14:paraId="12573D1D" w14:textId="2F4AB628" w:rsidR="00B6595F" w:rsidRDefault="00B6595F" w:rsidP="003D0DA4">
      <w:pPr>
        <w:spacing w:after="140"/>
      </w:pPr>
      <w:r>
        <w:t>Central</w:t>
      </w:r>
      <w:r w:rsidR="00367E00">
        <w:t xml:space="preserve"> </w:t>
      </w:r>
      <w:r>
        <w:t>Gippsland</w:t>
      </w:r>
      <w:r w:rsidR="00367E00">
        <w:t xml:space="preserve"> </w:t>
      </w:r>
      <w:r>
        <w:t>Region</w:t>
      </w:r>
      <w:r w:rsidR="00367E00">
        <w:t xml:space="preserve"> </w:t>
      </w:r>
      <w:r>
        <w:t>Water</w:t>
      </w:r>
      <w:r w:rsidR="00367E00">
        <w:t xml:space="preserve"> </w:t>
      </w:r>
      <w:r>
        <w:t>Corporation</w:t>
      </w:r>
    </w:p>
    <w:p w14:paraId="37D02DF8" w14:textId="16AB4EC0" w:rsidR="00B6595F" w:rsidRDefault="00B6595F" w:rsidP="003D0DA4">
      <w:pPr>
        <w:spacing w:after="140"/>
      </w:pPr>
      <w:r>
        <w:t>Central</w:t>
      </w:r>
      <w:r w:rsidR="00367E00">
        <w:t xml:space="preserve"> </w:t>
      </w:r>
      <w:r>
        <w:t>Highlands</w:t>
      </w:r>
      <w:r w:rsidR="00367E00">
        <w:t xml:space="preserve"> </w:t>
      </w:r>
      <w:r>
        <w:t>Region</w:t>
      </w:r>
      <w:r w:rsidR="00367E00">
        <w:t xml:space="preserve"> </w:t>
      </w:r>
      <w:r>
        <w:t>Water</w:t>
      </w:r>
      <w:r w:rsidR="00367E00">
        <w:t xml:space="preserve"> </w:t>
      </w:r>
      <w:r>
        <w:t>Corporation</w:t>
      </w:r>
    </w:p>
    <w:p w14:paraId="488051EB" w14:textId="4A10857F" w:rsidR="00B6595F" w:rsidRDefault="00B6595F" w:rsidP="003D0DA4">
      <w:pPr>
        <w:spacing w:after="140"/>
      </w:pPr>
      <w:r>
        <w:t>Coliban</w:t>
      </w:r>
      <w:r w:rsidR="00367E00">
        <w:t xml:space="preserve"> </w:t>
      </w:r>
      <w:r>
        <w:t>Region</w:t>
      </w:r>
      <w:r w:rsidR="00367E00">
        <w:t xml:space="preserve"> </w:t>
      </w:r>
      <w:r>
        <w:t>Water</w:t>
      </w:r>
      <w:r w:rsidR="00367E00">
        <w:t xml:space="preserve"> </w:t>
      </w:r>
      <w:r>
        <w:t>Corporation</w:t>
      </w:r>
    </w:p>
    <w:p w14:paraId="7DD38181" w14:textId="0DFB2959" w:rsidR="00B6595F" w:rsidRDefault="00B6595F" w:rsidP="003D0DA4">
      <w:pPr>
        <w:spacing w:after="140"/>
      </w:pPr>
      <w:r>
        <w:t>Corangamite</w:t>
      </w:r>
      <w:r w:rsidR="00367E00">
        <w:t xml:space="preserve"> </w:t>
      </w:r>
      <w:r>
        <w:t>Catchment</w:t>
      </w:r>
      <w:r w:rsidR="00367E00">
        <w:t xml:space="preserve"> </w:t>
      </w:r>
      <w:r>
        <w:t>Management</w:t>
      </w:r>
      <w:r w:rsidR="00367E00">
        <w:t xml:space="preserve"> </w:t>
      </w:r>
      <w:r>
        <w:t>Authority</w:t>
      </w:r>
      <w:r w:rsidR="00367E00">
        <w:t xml:space="preserve"> </w:t>
      </w:r>
    </w:p>
    <w:p w14:paraId="361C299A" w14:textId="08078A30" w:rsidR="00B6595F" w:rsidRDefault="00B6595F" w:rsidP="003D0DA4">
      <w:pPr>
        <w:spacing w:after="140"/>
      </w:pPr>
      <w:r>
        <w:t>East</w:t>
      </w:r>
      <w:r w:rsidR="00367E00">
        <w:t xml:space="preserve"> </w:t>
      </w:r>
      <w:r>
        <w:t>Gippsland</w:t>
      </w:r>
      <w:r w:rsidR="00367E00">
        <w:t xml:space="preserve"> </w:t>
      </w:r>
      <w:r>
        <w:t>Catchment</w:t>
      </w:r>
      <w:r w:rsidR="00367E00">
        <w:t xml:space="preserve"> </w:t>
      </w:r>
      <w:r>
        <w:t>Management</w:t>
      </w:r>
      <w:r w:rsidR="00367E00">
        <w:t xml:space="preserve"> </w:t>
      </w:r>
      <w:r>
        <w:t>Authority</w:t>
      </w:r>
    </w:p>
    <w:p w14:paraId="7174B69C" w14:textId="706115DF" w:rsidR="00B6595F" w:rsidRDefault="00B6595F" w:rsidP="003D0DA4">
      <w:pPr>
        <w:spacing w:after="140"/>
      </w:pPr>
      <w:r>
        <w:t>East</w:t>
      </w:r>
      <w:r w:rsidR="00367E00">
        <w:t xml:space="preserve"> </w:t>
      </w:r>
      <w:r>
        <w:t>Gippsland</w:t>
      </w:r>
      <w:r w:rsidR="00367E00">
        <w:t xml:space="preserve"> </w:t>
      </w:r>
      <w:r>
        <w:t>Region</w:t>
      </w:r>
      <w:r w:rsidR="00367E00">
        <w:t xml:space="preserve"> </w:t>
      </w:r>
      <w:r>
        <w:t>Water</w:t>
      </w:r>
      <w:r w:rsidR="00367E00">
        <w:t xml:space="preserve"> </w:t>
      </w:r>
      <w:r>
        <w:t>Corporation</w:t>
      </w:r>
    </w:p>
    <w:p w14:paraId="258E6B52" w14:textId="2C3430A3" w:rsidR="00B6595F" w:rsidRDefault="00B6595F" w:rsidP="003D0DA4">
      <w:pPr>
        <w:spacing w:after="140"/>
      </w:pPr>
      <w:r>
        <w:t>Gippsland</w:t>
      </w:r>
      <w:r w:rsidR="00367E00">
        <w:t xml:space="preserve"> </w:t>
      </w:r>
      <w:r>
        <w:t>and</w:t>
      </w:r>
      <w:r w:rsidR="00367E00">
        <w:t xml:space="preserve"> </w:t>
      </w:r>
      <w:r>
        <w:t>Southern</w:t>
      </w:r>
      <w:r w:rsidR="00367E00">
        <w:t xml:space="preserve"> </w:t>
      </w:r>
      <w:r>
        <w:t>Rural</w:t>
      </w:r>
      <w:r w:rsidR="00367E00">
        <w:t xml:space="preserve"> </w:t>
      </w:r>
      <w:r>
        <w:t>Water</w:t>
      </w:r>
      <w:r w:rsidR="00367E00">
        <w:t xml:space="preserve"> </w:t>
      </w:r>
      <w:r>
        <w:t>Corporation</w:t>
      </w:r>
    </w:p>
    <w:p w14:paraId="63B7EAF3" w14:textId="723B0B46" w:rsidR="00B6595F" w:rsidRDefault="00B6595F" w:rsidP="003D0DA4">
      <w:pPr>
        <w:spacing w:after="140"/>
      </w:pPr>
      <w:r>
        <w:t>Glenelg</w:t>
      </w:r>
      <w:r w:rsidR="00367E00">
        <w:t xml:space="preserve"> </w:t>
      </w:r>
      <w:r>
        <w:t>Hopkins</w:t>
      </w:r>
      <w:r w:rsidR="00367E00">
        <w:t xml:space="preserve"> </w:t>
      </w:r>
      <w:r>
        <w:t>Catchment</w:t>
      </w:r>
      <w:r w:rsidR="00367E00">
        <w:t xml:space="preserve"> </w:t>
      </w:r>
      <w:r>
        <w:t>Management</w:t>
      </w:r>
      <w:r w:rsidR="00367E00">
        <w:t xml:space="preserve"> </w:t>
      </w:r>
      <w:r>
        <w:t>Authority</w:t>
      </w:r>
    </w:p>
    <w:p w14:paraId="21BD5507" w14:textId="675F2CAF" w:rsidR="00B6595F" w:rsidRDefault="00B6595F" w:rsidP="003D0DA4">
      <w:pPr>
        <w:spacing w:after="140"/>
      </w:pPr>
      <w:r>
        <w:t>Goulburn</w:t>
      </w:r>
      <w:r w:rsidR="00367E00">
        <w:t xml:space="preserve"> </w:t>
      </w:r>
      <w:r>
        <w:t>Broken</w:t>
      </w:r>
      <w:r w:rsidR="00367E00">
        <w:t xml:space="preserve"> </w:t>
      </w:r>
      <w:r>
        <w:t>Catchment</w:t>
      </w:r>
      <w:r w:rsidR="00367E00">
        <w:t xml:space="preserve"> </w:t>
      </w:r>
      <w:r>
        <w:t>Management</w:t>
      </w:r>
      <w:r w:rsidR="00367E00">
        <w:t xml:space="preserve"> </w:t>
      </w:r>
      <w:r>
        <w:t>Authority</w:t>
      </w:r>
    </w:p>
    <w:p w14:paraId="7773C4D5" w14:textId="20D64930" w:rsidR="00B6595F" w:rsidRDefault="00B6595F" w:rsidP="003D0DA4">
      <w:pPr>
        <w:spacing w:after="140"/>
      </w:pPr>
      <w:r>
        <w:t>Goulburn-Murray</w:t>
      </w:r>
      <w:r w:rsidR="00367E00">
        <w:t xml:space="preserve"> </w:t>
      </w:r>
      <w:r>
        <w:t>Rural</w:t>
      </w:r>
      <w:r w:rsidR="00367E00">
        <w:t xml:space="preserve"> </w:t>
      </w:r>
      <w:r>
        <w:t>Water</w:t>
      </w:r>
      <w:r w:rsidR="00367E00">
        <w:t xml:space="preserve"> </w:t>
      </w:r>
      <w:r>
        <w:t>Corporation</w:t>
      </w:r>
    </w:p>
    <w:p w14:paraId="2F5310AC" w14:textId="1E0A9574" w:rsidR="00B6595F" w:rsidRDefault="00B6595F" w:rsidP="003D0DA4">
      <w:pPr>
        <w:spacing w:after="140"/>
      </w:pPr>
      <w:r>
        <w:t>Goulburn</w:t>
      </w:r>
      <w:r w:rsidR="00367E00">
        <w:t xml:space="preserve"> </w:t>
      </w:r>
      <w:r>
        <w:t>Valley</w:t>
      </w:r>
      <w:r w:rsidR="00367E00">
        <w:t xml:space="preserve"> </w:t>
      </w:r>
      <w:r>
        <w:t>Region</w:t>
      </w:r>
      <w:r w:rsidR="00367E00">
        <w:t xml:space="preserve"> </w:t>
      </w:r>
      <w:r>
        <w:t>Water</w:t>
      </w:r>
      <w:r w:rsidR="00367E00">
        <w:t xml:space="preserve"> </w:t>
      </w:r>
      <w:r>
        <w:t>Corporation</w:t>
      </w:r>
    </w:p>
    <w:p w14:paraId="20B3628A" w14:textId="76D15652" w:rsidR="00B6595F" w:rsidRDefault="00B6595F" w:rsidP="003D0DA4">
      <w:pPr>
        <w:spacing w:after="140"/>
      </w:pPr>
      <w:r>
        <w:t>Grampians</w:t>
      </w:r>
      <w:r w:rsidR="00367E00">
        <w:t xml:space="preserve"> </w:t>
      </w:r>
      <w:r>
        <w:t>Wimmera</w:t>
      </w:r>
      <w:r w:rsidR="00367E00">
        <w:t xml:space="preserve"> </w:t>
      </w:r>
      <w:r>
        <w:t>Mallee</w:t>
      </w:r>
      <w:r w:rsidR="00367E00">
        <w:t xml:space="preserve"> </w:t>
      </w:r>
      <w:r>
        <w:t>Water</w:t>
      </w:r>
      <w:r w:rsidR="00367E00">
        <w:t xml:space="preserve"> </w:t>
      </w:r>
      <w:r>
        <w:t>Corporation</w:t>
      </w:r>
    </w:p>
    <w:p w14:paraId="1CD8099F" w14:textId="62400117" w:rsidR="00B6595F" w:rsidRDefault="00B6595F" w:rsidP="003D0DA4">
      <w:pPr>
        <w:spacing w:after="140"/>
      </w:pPr>
      <w:r>
        <w:t>Greater</w:t>
      </w:r>
      <w:r w:rsidR="00367E00">
        <w:t xml:space="preserve"> </w:t>
      </w:r>
      <w:r>
        <w:t>Western</w:t>
      </w:r>
      <w:r w:rsidR="00367E00">
        <w:t xml:space="preserve"> </w:t>
      </w:r>
      <w:r>
        <w:t>Water</w:t>
      </w:r>
      <w:r w:rsidR="00367E00">
        <w:t xml:space="preserve"> </w:t>
      </w:r>
      <w:r>
        <w:t>Corporation</w:t>
      </w:r>
    </w:p>
    <w:p w14:paraId="26F5E929" w14:textId="34DFF27B" w:rsidR="00B6595F" w:rsidRDefault="00B6595F" w:rsidP="003D0DA4">
      <w:pPr>
        <w:spacing w:after="140"/>
      </w:pPr>
      <w:r>
        <w:t>Lower</w:t>
      </w:r>
      <w:r w:rsidR="00367E00">
        <w:t xml:space="preserve"> </w:t>
      </w:r>
      <w:r>
        <w:t>Murray</w:t>
      </w:r>
      <w:r w:rsidR="00367E00">
        <w:t xml:space="preserve"> </w:t>
      </w:r>
      <w:r>
        <w:t>Urban</w:t>
      </w:r>
      <w:r w:rsidR="00367E00">
        <w:t xml:space="preserve"> </w:t>
      </w:r>
      <w:r>
        <w:t>and</w:t>
      </w:r>
      <w:r w:rsidR="00367E00">
        <w:t xml:space="preserve"> </w:t>
      </w:r>
      <w:r>
        <w:t>Rural</w:t>
      </w:r>
      <w:r w:rsidR="00367E00">
        <w:t xml:space="preserve"> </w:t>
      </w:r>
      <w:r>
        <w:t>Water</w:t>
      </w:r>
      <w:r w:rsidR="00367E00">
        <w:t xml:space="preserve"> </w:t>
      </w:r>
      <w:r>
        <w:t>Corporation</w:t>
      </w:r>
    </w:p>
    <w:p w14:paraId="42FE9FEA" w14:textId="28EAB04C" w:rsidR="00B6595F" w:rsidRDefault="00B6595F" w:rsidP="003D0DA4">
      <w:pPr>
        <w:spacing w:after="140"/>
      </w:pPr>
      <w:r>
        <w:t>Mallee</w:t>
      </w:r>
      <w:r w:rsidR="00367E00">
        <w:t xml:space="preserve"> </w:t>
      </w:r>
      <w:r>
        <w:t>Catchment</w:t>
      </w:r>
      <w:r w:rsidR="00367E00">
        <w:t xml:space="preserve"> </w:t>
      </w:r>
      <w:r>
        <w:t>Management</w:t>
      </w:r>
      <w:r w:rsidR="00367E00">
        <w:t xml:space="preserve"> </w:t>
      </w:r>
      <w:r>
        <w:t>Authority</w:t>
      </w:r>
    </w:p>
    <w:p w14:paraId="3D499B91" w14:textId="4C8C524B" w:rsidR="00B6595F" w:rsidRDefault="00B6595F" w:rsidP="003D0DA4">
      <w:pPr>
        <w:spacing w:after="140"/>
      </w:pPr>
      <w:r>
        <w:t>Melbourne</w:t>
      </w:r>
      <w:r w:rsidR="00367E00">
        <w:t xml:space="preserve"> </w:t>
      </w:r>
      <w:r>
        <w:t>Water</w:t>
      </w:r>
      <w:r w:rsidR="00367E00">
        <w:t xml:space="preserve"> </w:t>
      </w:r>
      <w:r>
        <w:t>Corporation</w:t>
      </w:r>
    </w:p>
    <w:p w14:paraId="4BE1CF0F" w14:textId="6CB808AB" w:rsidR="00B6595F" w:rsidRDefault="00B6595F" w:rsidP="003D0DA4">
      <w:pPr>
        <w:spacing w:after="140"/>
      </w:pPr>
      <w:r>
        <w:t>North</w:t>
      </w:r>
      <w:r w:rsidR="00367E00">
        <w:t xml:space="preserve"> </w:t>
      </w:r>
      <w:r>
        <w:t>Central</w:t>
      </w:r>
      <w:r w:rsidR="00367E00">
        <w:t xml:space="preserve"> </w:t>
      </w:r>
      <w:r>
        <w:t>Catchment</w:t>
      </w:r>
      <w:r w:rsidR="00367E00">
        <w:t xml:space="preserve"> </w:t>
      </w:r>
      <w:r>
        <w:t>Management</w:t>
      </w:r>
      <w:r w:rsidR="00367E00">
        <w:t xml:space="preserve"> </w:t>
      </w:r>
      <w:r>
        <w:t>Authority</w:t>
      </w:r>
    </w:p>
    <w:p w14:paraId="30D153EF" w14:textId="21FCE5A9" w:rsidR="00B6595F" w:rsidRDefault="00B6595F" w:rsidP="003D0DA4">
      <w:pPr>
        <w:spacing w:after="140"/>
      </w:pPr>
      <w:proofErr w:type="gramStart"/>
      <w:r>
        <w:t>North</w:t>
      </w:r>
      <w:r w:rsidR="00367E00">
        <w:t xml:space="preserve"> </w:t>
      </w:r>
      <w:r>
        <w:t>East</w:t>
      </w:r>
      <w:proofErr w:type="gramEnd"/>
      <w:r w:rsidR="00367E00">
        <w:t xml:space="preserve"> </w:t>
      </w:r>
      <w:r>
        <w:t>Region</w:t>
      </w:r>
      <w:r w:rsidR="00367E00">
        <w:t xml:space="preserve"> </w:t>
      </w:r>
      <w:r>
        <w:t>Water</w:t>
      </w:r>
      <w:r w:rsidR="00367E00">
        <w:t xml:space="preserve"> </w:t>
      </w:r>
      <w:r>
        <w:t>Corporation</w:t>
      </w:r>
    </w:p>
    <w:p w14:paraId="698DB75C" w14:textId="6AB4F9FE" w:rsidR="00B6595F" w:rsidRDefault="00B6595F" w:rsidP="003D0DA4">
      <w:pPr>
        <w:spacing w:after="140"/>
      </w:pPr>
      <w:proofErr w:type="gramStart"/>
      <w:r>
        <w:t>North</w:t>
      </w:r>
      <w:r w:rsidR="00367E00">
        <w:t xml:space="preserve"> </w:t>
      </w:r>
      <w:r>
        <w:t>East</w:t>
      </w:r>
      <w:proofErr w:type="gramEnd"/>
      <w:r w:rsidR="00367E00">
        <w:t xml:space="preserve"> </w:t>
      </w:r>
      <w:r>
        <w:t>Catchment</w:t>
      </w:r>
      <w:r w:rsidR="00367E00">
        <w:t xml:space="preserve"> </w:t>
      </w:r>
      <w:r>
        <w:t>Management</w:t>
      </w:r>
      <w:r w:rsidR="00367E00">
        <w:t xml:space="preserve"> </w:t>
      </w:r>
      <w:r>
        <w:t>Authority</w:t>
      </w:r>
    </w:p>
    <w:p w14:paraId="7CC045D2" w14:textId="142090D4" w:rsidR="00B6595F" w:rsidRDefault="00B6595F" w:rsidP="003D0DA4">
      <w:pPr>
        <w:spacing w:after="140"/>
      </w:pPr>
      <w:proofErr w:type="gramStart"/>
      <w:r>
        <w:t>South</w:t>
      </w:r>
      <w:r w:rsidR="00367E00">
        <w:t xml:space="preserve"> </w:t>
      </w:r>
      <w:r>
        <w:t>East</w:t>
      </w:r>
      <w:proofErr w:type="gramEnd"/>
      <w:r w:rsidR="00367E00">
        <w:t xml:space="preserve"> </w:t>
      </w:r>
      <w:r>
        <w:t>Water</w:t>
      </w:r>
      <w:r w:rsidR="00367E00">
        <w:t xml:space="preserve"> </w:t>
      </w:r>
      <w:r>
        <w:t>Corporation</w:t>
      </w:r>
    </w:p>
    <w:p w14:paraId="77437DB9" w14:textId="41F96922" w:rsidR="00B6595F" w:rsidRDefault="00B6595F" w:rsidP="003D0DA4">
      <w:pPr>
        <w:spacing w:after="140"/>
      </w:pPr>
      <w:r>
        <w:t>South</w:t>
      </w:r>
      <w:r w:rsidR="00367E00">
        <w:t xml:space="preserve"> </w:t>
      </w:r>
      <w:r>
        <w:t>Gippsland</w:t>
      </w:r>
      <w:r w:rsidR="00367E00">
        <w:t xml:space="preserve"> </w:t>
      </w:r>
      <w:r>
        <w:t>Region</w:t>
      </w:r>
      <w:r w:rsidR="00367E00">
        <w:t xml:space="preserve"> </w:t>
      </w:r>
      <w:r>
        <w:t>Water</w:t>
      </w:r>
      <w:r w:rsidR="00367E00">
        <w:t xml:space="preserve"> </w:t>
      </w:r>
      <w:r>
        <w:t>Corporation</w:t>
      </w:r>
    </w:p>
    <w:p w14:paraId="733B2CE6" w14:textId="195798A2" w:rsidR="00B6595F" w:rsidRDefault="00B6595F" w:rsidP="003D0DA4">
      <w:pPr>
        <w:spacing w:after="140"/>
      </w:pPr>
      <w:r>
        <w:t>Victorian</w:t>
      </w:r>
      <w:r w:rsidR="00367E00">
        <w:t xml:space="preserve"> </w:t>
      </w:r>
      <w:r>
        <w:t>Environmental</w:t>
      </w:r>
      <w:r w:rsidR="00367E00">
        <w:t xml:space="preserve"> </w:t>
      </w:r>
      <w:r>
        <w:t>Water</w:t>
      </w:r>
      <w:r w:rsidR="00367E00">
        <w:t xml:space="preserve"> </w:t>
      </w:r>
      <w:r>
        <w:t>Holder</w:t>
      </w:r>
    </w:p>
    <w:p w14:paraId="403655C9" w14:textId="56AEABCE" w:rsidR="00B6595F" w:rsidRDefault="00B6595F" w:rsidP="003D0DA4">
      <w:pPr>
        <w:spacing w:after="140"/>
      </w:pPr>
      <w:r>
        <w:t>Wannon</w:t>
      </w:r>
      <w:r w:rsidR="00367E00">
        <w:t xml:space="preserve"> </w:t>
      </w:r>
      <w:r>
        <w:t>Region</w:t>
      </w:r>
      <w:r w:rsidR="00367E00">
        <w:t xml:space="preserve"> </w:t>
      </w:r>
      <w:r>
        <w:t>Water</w:t>
      </w:r>
      <w:r w:rsidR="00367E00">
        <w:t xml:space="preserve"> </w:t>
      </w:r>
      <w:r>
        <w:t>Corporation</w:t>
      </w:r>
    </w:p>
    <w:p w14:paraId="7F85DEF3" w14:textId="31D873F4" w:rsidR="00B6595F" w:rsidRDefault="00B6595F" w:rsidP="003D0DA4">
      <w:pPr>
        <w:spacing w:after="140"/>
      </w:pPr>
      <w:r>
        <w:t>Westernport</w:t>
      </w:r>
      <w:r w:rsidR="00367E00">
        <w:t xml:space="preserve"> </w:t>
      </w:r>
      <w:r>
        <w:t>Region</w:t>
      </w:r>
      <w:r w:rsidR="00367E00">
        <w:t xml:space="preserve"> </w:t>
      </w:r>
      <w:r>
        <w:t>Water</w:t>
      </w:r>
      <w:r w:rsidR="00367E00">
        <w:t xml:space="preserve"> </w:t>
      </w:r>
      <w:r>
        <w:t>Corporation</w:t>
      </w:r>
    </w:p>
    <w:p w14:paraId="4DC715CD" w14:textId="07B8704F" w:rsidR="00B6595F" w:rsidRDefault="00B6595F" w:rsidP="003D0DA4">
      <w:pPr>
        <w:spacing w:after="140"/>
      </w:pPr>
      <w:r>
        <w:t>West</w:t>
      </w:r>
      <w:r w:rsidR="00367E00">
        <w:t xml:space="preserve"> </w:t>
      </w:r>
      <w:r>
        <w:t>Gippsland</w:t>
      </w:r>
      <w:r w:rsidR="00367E00">
        <w:t xml:space="preserve"> </w:t>
      </w:r>
      <w:r>
        <w:t>Catchment</w:t>
      </w:r>
      <w:r w:rsidR="00367E00">
        <w:t xml:space="preserve"> </w:t>
      </w:r>
      <w:r>
        <w:t>Management</w:t>
      </w:r>
      <w:r w:rsidR="00367E00">
        <w:t xml:space="preserve"> </w:t>
      </w:r>
      <w:r>
        <w:t>Authority</w:t>
      </w:r>
    </w:p>
    <w:p w14:paraId="699C2752" w14:textId="7F793A5E" w:rsidR="00B6595F" w:rsidRDefault="00B6595F" w:rsidP="003D0DA4">
      <w:pPr>
        <w:spacing w:after="140"/>
      </w:pPr>
      <w:r>
        <w:t>Wimmera</w:t>
      </w:r>
      <w:r w:rsidR="00367E00">
        <w:t xml:space="preserve"> </w:t>
      </w:r>
      <w:r>
        <w:t>Catchment</w:t>
      </w:r>
      <w:r w:rsidR="00367E00">
        <w:t xml:space="preserve"> </w:t>
      </w:r>
      <w:r>
        <w:t>Management</w:t>
      </w:r>
      <w:r w:rsidR="00367E00">
        <w:t xml:space="preserve"> </w:t>
      </w:r>
      <w:r>
        <w:t>Authority</w:t>
      </w:r>
    </w:p>
    <w:p w14:paraId="269D6A6E" w14:textId="120DE89F" w:rsidR="00B6595F" w:rsidRDefault="00B6595F" w:rsidP="003D0DA4">
      <w:pPr>
        <w:spacing w:after="140"/>
      </w:pPr>
      <w:r>
        <w:t>Yarra</w:t>
      </w:r>
      <w:r w:rsidR="00367E00">
        <w:t xml:space="preserve"> </w:t>
      </w:r>
      <w:r>
        <w:t>Valley</w:t>
      </w:r>
      <w:r w:rsidR="00367E00">
        <w:t xml:space="preserve"> </w:t>
      </w:r>
      <w:r>
        <w:t>Water</w:t>
      </w:r>
      <w:r w:rsidR="00367E00">
        <w:t xml:space="preserve"> </w:t>
      </w:r>
      <w:r>
        <w:t>Corporation</w:t>
      </w:r>
    </w:p>
    <w:p w14:paraId="0008B82F" w14:textId="77777777" w:rsidR="00B6595F" w:rsidRPr="003D0DA4" w:rsidRDefault="00B6595F" w:rsidP="003D0DA4">
      <w:pPr>
        <w:pStyle w:val="TableFootnote"/>
      </w:pPr>
      <w:r w:rsidRPr="003D0DA4">
        <w:lastRenderedPageBreak/>
        <w:t>Notes</w:t>
      </w:r>
    </w:p>
    <w:p w14:paraId="698E9BB8" w14:textId="178D2FE5" w:rsidR="00B6595F" w:rsidRDefault="00B6595F" w:rsidP="003D0DA4">
      <w:pPr>
        <w:pStyle w:val="TableFootnote"/>
        <w:tabs>
          <w:tab w:val="left" w:pos="426"/>
        </w:tabs>
        <w:ind w:left="426" w:hanging="426"/>
      </w:pPr>
      <w:r>
        <w:t>(i)</w:t>
      </w:r>
      <w:r>
        <w:tab/>
        <w:t>VicForests</w:t>
      </w:r>
      <w:r w:rsidR="00367E00">
        <w:t xml:space="preserve"> </w:t>
      </w:r>
      <w:r>
        <w:t>was</w:t>
      </w:r>
      <w:r w:rsidR="00367E00">
        <w:t xml:space="preserve"> </w:t>
      </w:r>
      <w:r>
        <w:t>abolished</w:t>
      </w:r>
      <w:r w:rsidR="00367E00">
        <w:t xml:space="preserve"> </w:t>
      </w:r>
      <w:r>
        <w:t>on</w:t>
      </w:r>
      <w:r w:rsidR="00367E00">
        <w:t xml:space="preserve"> </w:t>
      </w:r>
      <w:r>
        <w:t>30</w:t>
      </w:r>
      <w:r w:rsidR="00367E00">
        <w:t xml:space="preserve"> </w:t>
      </w:r>
      <w:r>
        <w:t>June</w:t>
      </w:r>
      <w:r w:rsidR="00367E00">
        <w:t xml:space="preserve"> </w:t>
      </w:r>
      <w:r>
        <w:t>2024</w:t>
      </w:r>
      <w:r w:rsidR="00367E00">
        <w:t xml:space="preserve"> </w:t>
      </w:r>
      <w:r>
        <w:t>by</w:t>
      </w:r>
      <w:r w:rsidR="00367E00">
        <w:t xml:space="preserve"> </w:t>
      </w:r>
      <w:r>
        <w:t>the</w:t>
      </w:r>
      <w:r w:rsidR="00367E00">
        <w:t xml:space="preserve"> </w:t>
      </w:r>
      <w:r>
        <w:rPr>
          <w:rStyle w:val="LightItalic"/>
        </w:rPr>
        <w:t>Sustainable</w:t>
      </w:r>
      <w:r w:rsidR="00367E00">
        <w:rPr>
          <w:rStyle w:val="LightItalic"/>
        </w:rPr>
        <w:t xml:space="preserve"> </w:t>
      </w:r>
      <w:r>
        <w:rPr>
          <w:rStyle w:val="LightItalic"/>
        </w:rPr>
        <w:t>Forests</w:t>
      </w:r>
      <w:r w:rsidR="00367E00">
        <w:t xml:space="preserve"> </w:t>
      </w:r>
      <w:r>
        <w:t>(</w:t>
      </w:r>
      <w:r>
        <w:rPr>
          <w:rStyle w:val="LightItalic"/>
        </w:rPr>
        <w:t>Timber</w:t>
      </w:r>
      <w:r>
        <w:t>)</w:t>
      </w:r>
      <w:r w:rsidR="00367E00">
        <w:t xml:space="preserve"> </w:t>
      </w:r>
      <w:r>
        <w:rPr>
          <w:rStyle w:val="LightItalic"/>
        </w:rPr>
        <w:t>Repeal</w:t>
      </w:r>
      <w:r w:rsidR="00367E00">
        <w:rPr>
          <w:rStyle w:val="LightItalic"/>
        </w:rPr>
        <w:t xml:space="preserve"> </w:t>
      </w:r>
      <w:r>
        <w:rPr>
          <w:rStyle w:val="LightItalic"/>
        </w:rPr>
        <w:t>Act</w:t>
      </w:r>
      <w:r w:rsidR="00367E00">
        <w:rPr>
          <w:rStyle w:val="LightItalic"/>
        </w:rPr>
        <w:t xml:space="preserve"> </w:t>
      </w:r>
      <w:r>
        <w:rPr>
          <w:rStyle w:val="LightItalic"/>
        </w:rPr>
        <w:t>2024</w:t>
      </w:r>
      <w:r>
        <w:t>.</w:t>
      </w:r>
    </w:p>
    <w:p w14:paraId="1EF8C7FA" w14:textId="1E7322C2" w:rsidR="00B6595F" w:rsidRDefault="00B6595F" w:rsidP="003D0DA4">
      <w:pPr>
        <w:pStyle w:val="TableFootnote"/>
        <w:tabs>
          <w:tab w:val="left" w:pos="426"/>
        </w:tabs>
        <w:ind w:left="426" w:hanging="426"/>
      </w:pPr>
      <w:r>
        <w:t>(ii)</w:t>
      </w:r>
      <w:r>
        <w:tab/>
        <w:t>Two</w:t>
      </w:r>
      <w:r w:rsidR="00367E00">
        <w:t xml:space="preserve"> </w:t>
      </w:r>
      <w:r>
        <w:t>ministerial</w:t>
      </w:r>
      <w:r w:rsidR="00367E00">
        <w:t xml:space="preserve"> </w:t>
      </w:r>
      <w:r>
        <w:t>advisory</w:t>
      </w:r>
      <w:r w:rsidR="00367E00">
        <w:t xml:space="preserve"> </w:t>
      </w:r>
      <w:r>
        <w:t>committees</w:t>
      </w:r>
      <w:r w:rsidR="00367E00">
        <w:t xml:space="preserve"> </w:t>
      </w:r>
      <w:r>
        <w:t>(the</w:t>
      </w:r>
      <w:r w:rsidR="00367E00">
        <w:t xml:space="preserve"> </w:t>
      </w:r>
      <w:r>
        <w:t>Sheep</w:t>
      </w:r>
      <w:r w:rsidR="00367E00">
        <w:t xml:space="preserve"> </w:t>
      </w:r>
      <w:r>
        <w:t>and</w:t>
      </w:r>
      <w:r w:rsidR="00367E00">
        <w:t xml:space="preserve"> </w:t>
      </w:r>
      <w:r>
        <w:t>Goat</w:t>
      </w:r>
      <w:r w:rsidR="00367E00">
        <w:t xml:space="preserve"> </w:t>
      </w:r>
      <w:r>
        <w:t>Identification</w:t>
      </w:r>
      <w:r w:rsidR="00367E00">
        <w:t xml:space="preserve"> </w:t>
      </w:r>
      <w:r>
        <w:t>Advisory</w:t>
      </w:r>
      <w:r w:rsidR="00367E00">
        <w:t xml:space="preserve"> </w:t>
      </w:r>
      <w:r>
        <w:t>Committee</w:t>
      </w:r>
      <w:r w:rsidR="00367E00">
        <w:t xml:space="preserve"> </w:t>
      </w:r>
      <w:r>
        <w:t>and</w:t>
      </w:r>
      <w:r w:rsidR="00367E00">
        <w:t xml:space="preserve"> </w:t>
      </w:r>
      <w:r>
        <w:t>the</w:t>
      </w:r>
      <w:r w:rsidR="00367E00">
        <w:t xml:space="preserve"> </w:t>
      </w:r>
      <w:r>
        <w:t>National</w:t>
      </w:r>
      <w:r w:rsidR="00367E00">
        <w:t xml:space="preserve"> </w:t>
      </w:r>
      <w:r>
        <w:t>Livestock</w:t>
      </w:r>
      <w:r w:rsidR="00367E00">
        <w:t xml:space="preserve"> </w:t>
      </w:r>
      <w:r>
        <w:t>Identification</w:t>
      </w:r>
      <w:r w:rsidR="00367E00">
        <w:t xml:space="preserve"> </w:t>
      </w:r>
      <w:r>
        <w:t>System</w:t>
      </w:r>
      <w:r w:rsidR="00367E00">
        <w:t xml:space="preserve"> </w:t>
      </w:r>
      <w:r>
        <w:t>Implementation</w:t>
      </w:r>
      <w:r w:rsidR="00367E00">
        <w:t xml:space="preserve"> </w:t>
      </w:r>
      <w:r>
        <w:t>Advisory</w:t>
      </w:r>
      <w:r w:rsidR="00367E00">
        <w:t xml:space="preserve"> </w:t>
      </w:r>
      <w:r>
        <w:t>Committee)</w:t>
      </w:r>
      <w:r w:rsidR="00367E00">
        <w:t xml:space="preserve"> </w:t>
      </w:r>
      <w:r>
        <w:t>were</w:t>
      </w:r>
      <w:r w:rsidR="00367E00">
        <w:t xml:space="preserve"> </w:t>
      </w:r>
      <w:r>
        <w:t>abolished</w:t>
      </w:r>
      <w:r w:rsidR="00367E00">
        <w:t xml:space="preserve"> </w:t>
      </w:r>
      <w:r>
        <w:t>and</w:t>
      </w:r>
      <w:r w:rsidR="00367E00">
        <w:t xml:space="preserve"> </w:t>
      </w:r>
      <w:r>
        <w:t>replaced</w:t>
      </w:r>
      <w:r w:rsidR="00367E00">
        <w:t xml:space="preserve"> </w:t>
      </w:r>
      <w:r>
        <w:t>by</w:t>
      </w:r>
      <w:r w:rsidR="00367E00">
        <w:t xml:space="preserve"> </w:t>
      </w:r>
      <w:r>
        <w:t>the</w:t>
      </w:r>
      <w:r w:rsidR="00367E00">
        <w:t xml:space="preserve"> </w:t>
      </w:r>
      <w:r>
        <w:t>Victorian</w:t>
      </w:r>
      <w:r w:rsidR="00367E00">
        <w:t xml:space="preserve"> </w:t>
      </w:r>
      <w:r>
        <w:t>Livestock</w:t>
      </w:r>
      <w:r w:rsidR="00367E00">
        <w:t xml:space="preserve"> </w:t>
      </w:r>
      <w:r>
        <w:t>Traceability</w:t>
      </w:r>
      <w:r w:rsidR="00367E00">
        <w:t xml:space="preserve"> </w:t>
      </w:r>
      <w:r>
        <w:t>Advisory</w:t>
      </w:r>
      <w:r w:rsidR="00367E00">
        <w:t xml:space="preserve"> </w:t>
      </w:r>
      <w:r>
        <w:t>Committee.</w:t>
      </w:r>
    </w:p>
    <w:p w14:paraId="491C72AC" w14:textId="420939A7" w:rsidR="00B6595F" w:rsidRDefault="00B6595F" w:rsidP="003D0DA4">
      <w:pPr>
        <w:pStyle w:val="TableFootnote"/>
        <w:tabs>
          <w:tab w:val="left" w:pos="426"/>
        </w:tabs>
        <w:ind w:left="426" w:hanging="426"/>
      </w:pPr>
      <w:r>
        <w:t>(iii)</w:t>
      </w:r>
      <w:r>
        <w:tab/>
        <w:t>SEC</w:t>
      </w:r>
      <w:r w:rsidR="00367E00">
        <w:t xml:space="preserve"> </w:t>
      </w:r>
      <w:r>
        <w:t>(Victoria)</w:t>
      </w:r>
      <w:r w:rsidR="00367E00">
        <w:t xml:space="preserve"> </w:t>
      </w:r>
      <w:r>
        <w:t>Pty</w:t>
      </w:r>
      <w:r w:rsidR="00367E00">
        <w:t xml:space="preserve"> </w:t>
      </w:r>
      <w:r>
        <w:t>Ltd</w:t>
      </w:r>
      <w:r w:rsidR="00367E00">
        <w:t xml:space="preserve"> </w:t>
      </w:r>
      <w:r>
        <w:t>and</w:t>
      </w:r>
      <w:r w:rsidR="00367E00">
        <w:t xml:space="preserve"> </w:t>
      </w:r>
      <w:r>
        <w:t>its</w:t>
      </w:r>
      <w:r w:rsidR="00367E00">
        <w:t xml:space="preserve"> </w:t>
      </w:r>
      <w:r>
        <w:t>subsidiaries</w:t>
      </w:r>
      <w:r w:rsidR="00367E00">
        <w:t xml:space="preserve"> </w:t>
      </w:r>
      <w:r>
        <w:t>were</w:t>
      </w:r>
      <w:r w:rsidR="00367E00">
        <w:t xml:space="preserve"> </w:t>
      </w:r>
      <w:r>
        <w:t>each</w:t>
      </w:r>
      <w:r w:rsidR="00367E00">
        <w:t xml:space="preserve"> </w:t>
      </w:r>
      <w:r>
        <w:t>declared</w:t>
      </w:r>
      <w:r w:rsidR="00367E00">
        <w:t xml:space="preserve"> </w:t>
      </w:r>
      <w:r>
        <w:t>to</w:t>
      </w:r>
      <w:r w:rsidR="00367E00">
        <w:t xml:space="preserve"> </w:t>
      </w:r>
      <w:r>
        <w:t>be</w:t>
      </w:r>
      <w:r w:rsidR="00367E00">
        <w:t xml:space="preserve"> </w:t>
      </w:r>
      <w:r>
        <w:t>a</w:t>
      </w:r>
      <w:r w:rsidR="00367E00">
        <w:t xml:space="preserve"> </w:t>
      </w:r>
      <w:r>
        <w:t>‘state</w:t>
      </w:r>
      <w:r w:rsidR="00367E00">
        <w:t xml:space="preserve"> </w:t>
      </w:r>
      <w:r>
        <w:t>owned</w:t>
      </w:r>
      <w:r w:rsidR="00367E00">
        <w:t xml:space="preserve"> </w:t>
      </w:r>
      <w:r>
        <w:t>company’</w:t>
      </w:r>
      <w:r w:rsidR="00367E00">
        <w:t xml:space="preserve"> </w:t>
      </w:r>
      <w:r>
        <w:t>under</w:t>
      </w:r>
      <w:r w:rsidR="00367E00">
        <w:t xml:space="preserve"> </w:t>
      </w:r>
      <w:r>
        <w:t>section</w:t>
      </w:r>
      <w:r w:rsidR="00367E00">
        <w:t xml:space="preserve"> </w:t>
      </w:r>
      <w:r>
        <w:t>66(1)</w:t>
      </w:r>
      <w:r w:rsidR="00367E00">
        <w:t xml:space="preserve"> </w:t>
      </w:r>
      <w:r>
        <w:t>of</w:t>
      </w:r>
      <w:r w:rsidR="00367E00">
        <w:t xml:space="preserve"> </w:t>
      </w:r>
      <w:r>
        <w:t>the</w:t>
      </w:r>
      <w:r w:rsidR="00367E00">
        <w:t xml:space="preserve"> </w:t>
      </w:r>
      <w:proofErr w:type="gramStart"/>
      <w:r>
        <w:rPr>
          <w:rStyle w:val="LightItalic"/>
        </w:rPr>
        <w:t>State</w:t>
      </w:r>
      <w:r w:rsidR="00367E00">
        <w:rPr>
          <w:rStyle w:val="LightItalic"/>
        </w:rPr>
        <w:t xml:space="preserve"> </w:t>
      </w:r>
      <w:r>
        <w:rPr>
          <w:rStyle w:val="LightItalic"/>
        </w:rPr>
        <w:t>Owned</w:t>
      </w:r>
      <w:proofErr w:type="gramEnd"/>
      <w:r w:rsidR="00367E00">
        <w:rPr>
          <w:rStyle w:val="LightItalic"/>
        </w:rPr>
        <w:t xml:space="preserve"> </w:t>
      </w:r>
      <w:r>
        <w:rPr>
          <w:rStyle w:val="LightItalic"/>
        </w:rPr>
        <w:t>Enterprises</w:t>
      </w:r>
      <w:r w:rsidR="00367E00">
        <w:rPr>
          <w:rStyle w:val="LightItalic"/>
        </w:rPr>
        <w:t xml:space="preserve"> </w:t>
      </w:r>
      <w:r>
        <w:rPr>
          <w:rStyle w:val="LightItalic"/>
        </w:rPr>
        <w:t>Act</w:t>
      </w:r>
      <w:r w:rsidR="00367E00">
        <w:rPr>
          <w:rStyle w:val="LightItalic"/>
        </w:rPr>
        <w:t xml:space="preserve"> </w:t>
      </w:r>
      <w:r>
        <w:rPr>
          <w:rStyle w:val="LightItalic"/>
        </w:rPr>
        <w:t>1992</w:t>
      </w:r>
      <w:r w:rsidR="00367E00">
        <w:t xml:space="preserve"> </w:t>
      </w:r>
      <w:r>
        <w:t>on</w:t>
      </w:r>
      <w:r w:rsidR="00367E00">
        <w:t xml:space="preserve"> </w:t>
      </w:r>
      <w:r>
        <w:t>14</w:t>
      </w:r>
      <w:r w:rsidR="00367E00">
        <w:t xml:space="preserve"> </w:t>
      </w:r>
      <w:r>
        <w:t>November</w:t>
      </w:r>
      <w:r w:rsidR="00367E00">
        <w:t xml:space="preserve"> </w:t>
      </w:r>
      <w:r>
        <w:t>2023</w:t>
      </w:r>
      <w:r w:rsidR="00367E00">
        <w:t xml:space="preserve"> </w:t>
      </w:r>
      <w:r>
        <w:t>by</w:t>
      </w:r>
      <w:r w:rsidR="00367E00">
        <w:t xml:space="preserve"> </w:t>
      </w:r>
      <w:r>
        <w:t>Order</w:t>
      </w:r>
      <w:r w:rsidR="00367E00">
        <w:t xml:space="preserve"> </w:t>
      </w:r>
      <w:r>
        <w:t>published</w:t>
      </w:r>
      <w:r w:rsidR="00367E00">
        <w:t xml:space="preserve"> </w:t>
      </w:r>
      <w:r>
        <w:t>in</w:t>
      </w:r>
      <w:r w:rsidR="00367E00">
        <w:t xml:space="preserve"> </w:t>
      </w:r>
      <w:r>
        <w:t>the</w:t>
      </w:r>
      <w:r w:rsidR="00367E00">
        <w:t xml:space="preserve"> </w:t>
      </w:r>
      <w:r>
        <w:t>Government</w:t>
      </w:r>
      <w:r w:rsidR="00367E00">
        <w:t xml:space="preserve"> </w:t>
      </w:r>
      <w:r>
        <w:t>Gazette.</w:t>
      </w:r>
    </w:p>
    <w:p w14:paraId="63681ACE" w14:textId="76F598F3" w:rsidR="00B6595F" w:rsidRDefault="00B6595F" w:rsidP="003D0DA4">
      <w:pPr>
        <w:pStyle w:val="TableFootnote"/>
        <w:tabs>
          <w:tab w:val="left" w:pos="426"/>
        </w:tabs>
        <w:ind w:left="426" w:hanging="426"/>
      </w:pPr>
      <w:r>
        <w:t>(iv)</w:t>
      </w:r>
      <w:r>
        <w:tab/>
        <w:t>In</w:t>
      </w:r>
      <w:r w:rsidR="00367E00">
        <w:t xml:space="preserve"> </w:t>
      </w:r>
      <w:r>
        <w:t>the</w:t>
      </w:r>
      <w:r w:rsidR="00367E00">
        <w:t xml:space="preserve"> </w:t>
      </w:r>
      <w:r>
        <w:t>DEECA</w:t>
      </w:r>
      <w:r w:rsidR="00367E00">
        <w:t xml:space="preserve"> </w:t>
      </w:r>
      <w:r>
        <w:t>portfolio</w:t>
      </w:r>
      <w:r w:rsidR="00367E00">
        <w:t xml:space="preserve"> </w:t>
      </w:r>
      <w:r>
        <w:t>there</w:t>
      </w:r>
      <w:r w:rsidR="00367E00">
        <w:t xml:space="preserve"> </w:t>
      </w:r>
      <w:r>
        <w:t>are</w:t>
      </w:r>
      <w:r w:rsidR="00367E00">
        <w:t xml:space="preserve"> </w:t>
      </w:r>
      <w:r>
        <w:t>approximately</w:t>
      </w:r>
      <w:r w:rsidR="00367E00">
        <w:t xml:space="preserve"> </w:t>
      </w:r>
      <w:r>
        <w:t>975</w:t>
      </w:r>
      <w:r w:rsidR="00367E00">
        <w:t xml:space="preserve"> </w:t>
      </w:r>
      <w:r>
        <w:t>committees</w:t>
      </w:r>
      <w:r w:rsidR="00367E00">
        <w:t xml:space="preserve"> </w:t>
      </w:r>
      <w:r>
        <w:t>of</w:t>
      </w:r>
      <w:r w:rsidR="00367E00">
        <w:t xml:space="preserve"> </w:t>
      </w:r>
      <w:r>
        <w:t>management</w:t>
      </w:r>
      <w:r w:rsidR="00367E00">
        <w:t xml:space="preserve"> </w:t>
      </w:r>
      <w:r>
        <w:t>incorporated</w:t>
      </w:r>
      <w:r w:rsidR="00367E00">
        <w:t xml:space="preserve"> </w:t>
      </w:r>
      <w:r>
        <w:t>(or</w:t>
      </w:r>
      <w:r w:rsidR="00367E00">
        <w:t xml:space="preserve"> </w:t>
      </w:r>
      <w:r>
        <w:t>waiting</w:t>
      </w:r>
      <w:r w:rsidR="00367E00">
        <w:t xml:space="preserve"> </w:t>
      </w:r>
      <w:r>
        <w:t>incorporation)</w:t>
      </w:r>
      <w:r w:rsidR="00367E00">
        <w:t xml:space="preserve"> </w:t>
      </w:r>
      <w:r>
        <w:t>under</w:t>
      </w:r>
      <w:r w:rsidR="00367E00">
        <w:t xml:space="preserve"> </w:t>
      </w:r>
      <w:r>
        <w:t>the</w:t>
      </w:r>
      <w:r w:rsidR="00367E00">
        <w:t xml:space="preserve"> </w:t>
      </w:r>
      <w:r>
        <w:rPr>
          <w:rStyle w:val="LightItalic"/>
        </w:rPr>
        <w:t>Crown</w:t>
      </w:r>
      <w:r w:rsidR="00367E00">
        <w:rPr>
          <w:rStyle w:val="LightItalic"/>
        </w:rPr>
        <w:t xml:space="preserve"> </w:t>
      </w:r>
      <w:r>
        <w:rPr>
          <w:rStyle w:val="LightItalic"/>
        </w:rPr>
        <w:t>Land</w:t>
      </w:r>
      <w:r w:rsidR="00367E00">
        <w:rPr>
          <w:rStyle w:val="LightItalic"/>
        </w:rPr>
        <w:t xml:space="preserve"> </w:t>
      </w:r>
      <w:r>
        <w:t>(Reserves)</w:t>
      </w:r>
      <w:r w:rsidR="00367E00">
        <w:t xml:space="preserve"> </w:t>
      </w:r>
      <w:r>
        <w:rPr>
          <w:rStyle w:val="LightItalic"/>
        </w:rPr>
        <w:t>Act</w:t>
      </w:r>
      <w:r w:rsidR="00367E00">
        <w:rPr>
          <w:rStyle w:val="LightItalic"/>
        </w:rPr>
        <w:t xml:space="preserve"> </w:t>
      </w:r>
      <w:r>
        <w:rPr>
          <w:rStyle w:val="LightItalic"/>
        </w:rPr>
        <w:t>1978</w:t>
      </w:r>
      <w:r w:rsidR="00367E00">
        <w:t xml:space="preserve"> </w:t>
      </w:r>
      <w:r>
        <w:t>and</w:t>
      </w:r>
      <w:r w:rsidR="00367E00">
        <w:t xml:space="preserve"> </w:t>
      </w:r>
      <w:r>
        <w:t>33</w:t>
      </w:r>
      <w:r w:rsidR="00367E00">
        <w:t xml:space="preserve"> </w:t>
      </w:r>
      <w:r>
        <w:t>restricted</w:t>
      </w:r>
      <w:r w:rsidR="00367E00">
        <w:t xml:space="preserve"> </w:t>
      </w:r>
      <w:r>
        <w:t>Crown</w:t>
      </w:r>
      <w:r w:rsidR="00367E00">
        <w:t xml:space="preserve"> </w:t>
      </w:r>
      <w:r>
        <w:t>grants</w:t>
      </w:r>
      <w:r w:rsidR="00367E00">
        <w:t xml:space="preserve"> </w:t>
      </w:r>
      <w:r>
        <w:t>where</w:t>
      </w:r>
      <w:r w:rsidR="00367E00">
        <w:t xml:space="preserve"> </w:t>
      </w:r>
      <w:r>
        <w:t>trustees</w:t>
      </w:r>
      <w:r w:rsidR="00367E00">
        <w:t xml:space="preserve"> </w:t>
      </w:r>
      <w:r>
        <w:t>manage</w:t>
      </w:r>
      <w:r w:rsidR="00367E00">
        <w:t xml:space="preserve"> </w:t>
      </w:r>
      <w:r>
        <w:t>one</w:t>
      </w:r>
      <w:r w:rsidR="00367E00">
        <w:t xml:space="preserve"> </w:t>
      </w:r>
      <w:r>
        <w:t>or</w:t>
      </w:r>
      <w:r w:rsidR="00367E00">
        <w:t xml:space="preserve"> </w:t>
      </w:r>
      <w:r>
        <w:t>more</w:t>
      </w:r>
      <w:r w:rsidR="00367E00">
        <w:t xml:space="preserve"> </w:t>
      </w:r>
      <w:r>
        <w:t>Crown</w:t>
      </w:r>
      <w:r w:rsidR="00367E00">
        <w:t xml:space="preserve"> </w:t>
      </w:r>
      <w:r>
        <w:t>land</w:t>
      </w:r>
      <w:r w:rsidR="00367E00">
        <w:t xml:space="preserve"> </w:t>
      </w:r>
      <w:r>
        <w:t>reserves.</w:t>
      </w:r>
      <w:r w:rsidR="00367E00">
        <w:t xml:space="preserve"> </w:t>
      </w:r>
      <w:r>
        <w:t>Major</w:t>
      </w:r>
      <w:r w:rsidR="00367E00">
        <w:t xml:space="preserve"> </w:t>
      </w:r>
      <w:r>
        <w:t>incorporated</w:t>
      </w:r>
      <w:r w:rsidR="00367E00">
        <w:t xml:space="preserve"> </w:t>
      </w:r>
      <w:r>
        <w:t>committees</w:t>
      </w:r>
      <w:r w:rsidR="00367E00">
        <w:t xml:space="preserve"> </w:t>
      </w:r>
      <w:r>
        <w:t>of</w:t>
      </w:r>
      <w:r w:rsidR="00367E00">
        <w:t xml:space="preserve"> </w:t>
      </w:r>
      <w:r>
        <w:t>management</w:t>
      </w:r>
      <w:r w:rsidR="00367E00">
        <w:t xml:space="preserve"> </w:t>
      </w:r>
      <w:r>
        <w:t>include</w:t>
      </w:r>
      <w:r w:rsidR="00367E00">
        <w:t xml:space="preserve"> </w:t>
      </w:r>
      <w:r>
        <w:t>Barwon</w:t>
      </w:r>
      <w:r w:rsidR="00367E00">
        <w:t xml:space="preserve"> </w:t>
      </w:r>
      <w:r>
        <w:t>Coast</w:t>
      </w:r>
      <w:r w:rsidR="00367E00">
        <w:t xml:space="preserve"> </w:t>
      </w:r>
      <w:r>
        <w:t>Committee</w:t>
      </w:r>
      <w:r w:rsidR="00367E00">
        <w:t xml:space="preserve"> </w:t>
      </w:r>
      <w:r>
        <w:t>of</w:t>
      </w:r>
      <w:r w:rsidR="00367E00">
        <w:t xml:space="preserve"> </w:t>
      </w:r>
      <w:r>
        <w:t>Management,</w:t>
      </w:r>
      <w:r w:rsidR="00367E00">
        <w:t xml:space="preserve"> </w:t>
      </w:r>
      <w:r>
        <w:t>Bellarine</w:t>
      </w:r>
      <w:r w:rsidR="00367E00">
        <w:t xml:space="preserve"> </w:t>
      </w:r>
      <w:r>
        <w:t>Bayside</w:t>
      </w:r>
      <w:r w:rsidR="00367E00">
        <w:t xml:space="preserve"> </w:t>
      </w:r>
      <w:r>
        <w:t>Foreshore</w:t>
      </w:r>
      <w:r w:rsidR="00367E00">
        <w:t xml:space="preserve"> </w:t>
      </w:r>
      <w:r>
        <w:t>Committee</w:t>
      </w:r>
      <w:r w:rsidR="00367E00">
        <w:t xml:space="preserve"> </w:t>
      </w:r>
      <w:r>
        <w:t>of</w:t>
      </w:r>
      <w:r w:rsidR="00367E00">
        <w:t xml:space="preserve"> </w:t>
      </w:r>
      <w:r>
        <w:t>Management</w:t>
      </w:r>
      <w:r w:rsidR="00367E00">
        <w:t xml:space="preserve"> </w:t>
      </w:r>
      <w:r>
        <w:t>and</w:t>
      </w:r>
      <w:r w:rsidR="00367E00">
        <w:t xml:space="preserve"> </w:t>
      </w:r>
      <w:r>
        <w:t>Working</w:t>
      </w:r>
      <w:r w:rsidR="00367E00">
        <w:t xml:space="preserve"> </w:t>
      </w:r>
      <w:r>
        <w:t>Heritage.</w:t>
      </w:r>
      <w:r w:rsidR="00367E00">
        <w:t xml:space="preserve"> </w:t>
      </w:r>
    </w:p>
    <w:p w14:paraId="2BD94760" w14:textId="1DDC556A" w:rsidR="00B6595F" w:rsidRDefault="00B6595F" w:rsidP="003D0DA4">
      <w:pPr>
        <w:pStyle w:val="Heading2"/>
      </w:pPr>
      <w:bookmarkStart w:id="141" w:name="_Toc183346028"/>
      <w:r>
        <w:t>Administrative</w:t>
      </w:r>
      <w:r w:rsidR="00367E00">
        <w:t xml:space="preserve"> </w:t>
      </w:r>
      <w:r>
        <w:t>offices</w:t>
      </w:r>
      <w:r w:rsidR="00367E00">
        <w:t xml:space="preserve"> </w:t>
      </w:r>
      <w:r>
        <w:t>in</w:t>
      </w:r>
      <w:r w:rsidR="00367E00">
        <w:t xml:space="preserve"> </w:t>
      </w:r>
      <w:r>
        <w:t>relation</w:t>
      </w:r>
      <w:r w:rsidR="00367E00">
        <w:t xml:space="preserve"> </w:t>
      </w:r>
      <w:r>
        <w:t>to</w:t>
      </w:r>
      <w:r w:rsidR="00367E00">
        <w:t xml:space="preserve"> </w:t>
      </w:r>
      <w:r>
        <w:t>the</w:t>
      </w:r>
      <w:r w:rsidR="00367E00">
        <w:t xml:space="preserve"> </w:t>
      </w:r>
      <w:r>
        <w:t>department</w:t>
      </w:r>
      <w:bookmarkEnd w:id="141"/>
      <w:r w:rsidR="00367E00">
        <w:t xml:space="preserve"> </w:t>
      </w:r>
    </w:p>
    <w:p w14:paraId="4993EEFD" w14:textId="0F8A6A4E" w:rsidR="00B6595F" w:rsidRDefault="00B6595F" w:rsidP="003D0DA4">
      <w:r>
        <w:t>VicGrid</w:t>
      </w:r>
      <w:r w:rsidR="00367E00">
        <w:t xml:space="preserve"> </w:t>
      </w:r>
      <w:r>
        <w:t>was</w:t>
      </w:r>
      <w:r w:rsidR="00367E00">
        <w:t xml:space="preserve"> </w:t>
      </w:r>
      <w:r>
        <w:t>established</w:t>
      </w:r>
      <w:r w:rsidR="00367E00">
        <w:t xml:space="preserve"> </w:t>
      </w:r>
      <w:r>
        <w:t>as</w:t>
      </w:r>
      <w:r w:rsidR="00367E00">
        <w:t xml:space="preserve"> </w:t>
      </w:r>
      <w:r>
        <w:t>an</w:t>
      </w:r>
      <w:r w:rsidR="00367E00">
        <w:t xml:space="preserve"> </w:t>
      </w:r>
      <w:r>
        <w:t>administrative</w:t>
      </w:r>
      <w:r w:rsidR="00367E00">
        <w:t xml:space="preserve"> </w:t>
      </w:r>
      <w:r>
        <w:t>office</w:t>
      </w:r>
      <w:r w:rsidR="00367E00">
        <w:t xml:space="preserve"> </w:t>
      </w:r>
      <w:r>
        <w:t>in</w:t>
      </w:r>
      <w:r w:rsidR="00367E00">
        <w:t xml:space="preserve"> </w:t>
      </w:r>
      <w:r>
        <w:t>relation</w:t>
      </w:r>
      <w:r w:rsidR="00367E00">
        <w:t xml:space="preserve"> </w:t>
      </w:r>
      <w:r>
        <w:t>to</w:t>
      </w:r>
      <w:r w:rsidR="00367E00">
        <w:t xml:space="preserve"> </w:t>
      </w:r>
      <w:r>
        <w:t>the</w:t>
      </w:r>
      <w:r w:rsidR="00367E00">
        <w:t xml:space="preserve"> </w:t>
      </w:r>
      <w:r>
        <w:t>Department</w:t>
      </w:r>
      <w:r w:rsidR="00367E00">
        <w:t xml:space="preserve"> </w:t>
      </w:r>
      <w:r>
        <w:t>of</w:t>
      </w:r>
      <w:r w:rsidR="00367E00">
        <w:t xml:space="preserve"> </w:t>
      </w:r>
      <w:r>
        <w:t>Energy,</w:t>
      </w:r>
      <w:r w:rsidR="00367E00">
        <w:t xml:space="preserve"> </w:t>
      </w:r>
      <w:r>
        <w:t>Environment</w:t>
      </w:r>
      <w:r w:rsidR="00367E00">
        <w:t xml:space="preserve"> </w:t>
      </w:r>
      <w:r>
        <w:t>and</w:t>
      </w:r>
      <w:r w:rsidR="00367E00">
        <w:t xml:space="preserve"> </w:t>
      </w:r>
      <w:r>
        <w:t>Climate</w:t>
      </w:r>
      <w:r w:rsidR="00367E00">
        <w:t xml:space="preserve"> </w:t>
      </w:r>
      <w:r>
        <w:t>Action</w:t>
      </w:r>
      <w:r w:rsidR="00367E00">
        <w:t xml:space="preserve"> </w:t>
      </w:r>
      <w:r>
        <w:t>on</w:t>
      </w:r>
      <w:r w:rsidR="00367E00">
        <w:t xml:space="preserve"> </w:t>
      </w:r>
      <w:r>
        <w:t>1</w:t>
      </w:r>
      <w:r w:rsidR="00367E00">
        <w:t xml:space="preserve"> </w:t>
      </w:r>
      <w:r>
        <w:t>March</w:t>
      </w:r>
      <w:r w:rsidR="00367E00">
        <w:t xml:space="preserve"> </w:t>
      </w:r>
      <w:r>
        <w:t>2024</w:t>
      </w:r>
      <w:r w:rsidR="00367E00">
        <w:t xml:space="preserve"> </w:t>
      </w:r>
      <w:r>
        <w:t>by</w:t>
      </w:r>
      <w:r w:rsidR="00367E00">
        <w:t xml:space="preserve"> </w:t>
      </w:r>
      <w:r>
        <w:t>Order</w:t>
      </w:r>
      <w:r w:rsidR="00367E00">
        <w:t xml:space="preserve"> </w:t>
      </w:r>
      <w:r>
        <w:t>in</w:t>
      </w:r>
      <w:r w:rsidR="00367E00">
        <w:t xml:space="preserve"> </w:t>
      </w:r>
      <w:r>
        <w:t>Council</w:t>
      </w:r>
      <w:r w:rsidR="00367E00">
        <w:t xml:space="preserve"> </w:t>
      </w:r>
      <w:r>
        <w:t>under</w:t>
      </w:r>
      <w:r w:rsidR="00367E00">
        <w:t xml:space="preserve"> </w:t>
      </w:r>
      <w:r>
        <w:t>section</w:t>
      </w:r>
      <w:r w:rsidR="00367E00">
        <w:t xml:space="preserve"> </w:t>
      </w:r>
      <w:r>
        <w:t>11</w:t>
      </w:r>
      <w:r w:rsidR="00367E00">
        <w:t xml:space="preserve"> </w:t>
      </w:r>
      <w:r>
        <w:t>of</w:t>
      </w:r>
      <w:r w:rsidR="00367E00">
        <w:t xml:space="preserve"> </w:t>
      </w:r>
      <w:r>
        <w:t>the</w:t>
      </w:r>
      <w:r w:rsidR="00367E00">
        <w:t xml:space="preserve"> </w:t>
      </w:r>
      <w:r>
        <w:rPr>
          <w:rStyle w:val="LightItalic"/>
        </w:rPr>
        <w:t>Public</w:t>
      </w:r>
      <w:r w:rsidR="00367E00">
        <w:rPr>
          <w:rStyle w:val="LightItalic"/>
        </w:rPr>
        <w:t xml:space="preserve"> </w:t>
      </w:r>
      <w:r>
        <w:rPr>
          <w:rStyle w:val="LightItalic"/>
        </w:rPr>
        <w:t>Administration</w:t>
      </w:r>
      <w:r w:rsidR="00367E00">
        <w:rPr>
          <w:rStyle w:val="LightItalic"/>
        </w:rPr>
        <w:t xml:space="preserve"> </w:t>
      </w:r>
      <w:r>
        <w:rPr>
          <w:rStyle w:val="LightItalic"/>
        </w:rPr>
        <w:t>Act</w:t>
      </w:r>
      <w:r w:rsidR="00367E00">
        <w:rPr>
          <w:rStyle w:val="LightItalic"/>
        </w:rPr>
        <w:t xml:space="preserve"> </w:t>
      </w:r>
      <w:r>
        <w:rPr>
          <w:rStyle w:val="LightItalic"/>
        </w:rPr>
        <w:t>2004</w:t>
      </w:r>
      <w:r>
        <w:t>.</w:t>
      </w:r>
    </w:p>
    <w:p w14:paraId="128536A4" w14:textId="0DA5F759" w:rsidR="00B6595F" w:rsidRDefault="00B6595F" w:rsidP="003D0DA4">
      <w:pPr>
        <w:pStyle w:val="Heading2"/>
      </w:pPr>
      <w:bookmarkStart w:id="142" w:name="_Toc183346029"/>
      <w:r>
        <w:t>Acts</w:t>
      </w:r>
      <w:r w:rsidR="00367E00">
        <w:t xml:space="preserve"> </w:t>
      </w:r>
      <w:r>
        <w:t>administered</w:t>
      </w:r>
      <w:bookmarkEnd w:id="142"/>
    </w:p>
    <w:p w14:paraId="1B8DF744" w14:textId="1EF5B902" w:rsidR="00B6595F" w:rsidRDefault="00B6595F" w:rsidP="003D0DA4">
      <w:pPr>
        <w:pStyle w:val="Heading3"/>
      </w:pPr>
      <w:r>
        <w:t>Minister</w:t>
      </w:r>
      <w:r w:rsidR="00367E00">
        <w:t xml:space="preserve"> </w:t>
      </w:r>
      <w:r>
        <w:t>for</w:t>
      </w:r>
      <w:r w:rsidR="00367E00">
        <w:t xml:space="preserve"> </w:t>
      </w:r>
      <w:r>
        <w:t>Agriculture</w:t>
      </w:r>
    </w:p>
    <w:p w14:paraId="30539C55" w14:textId="7A778C14" w:rsidR="00B6595F" w:rsidRDefault="00B6595F" w:rsidP="003D0DA4">
      <w:pPr>
        <w:spacing w:after="140"/>
        <w:rPr>
          <w:rStyle w:val="LightItalic"/>
        </w:rPr>
      </w:pPr>
      <w:r>
        <w:rPr>
          <w:rStyle w:val="LightItalic"/>
        </w:rPr>
        <w:t>Agricultural</w:t>
      </w:r>
      <w:r w:rsidR="00367E00">
        <w:rPr>
          <w:rStyle w:val="LightItalic"/>
        </w:rPr>
        <w:t xml:space="preserve"> </w:t>
      </w:r>
      <w:r>
        <w:rPr>
          <w:rStyle w:val="LightItalic"/>
        </w:rPr>
        <w:t>and</w:t>
      </w:r>
      <w:r w:rsidR="00367E00">
        <w:rPr>
          <w:rStyle w:val="LightItalic"/>
        </w:rPr>
        <w:t xml:space="preserve"> </w:t>
      </w:r>
      <w:r>
        <w:rPr>
          <w:rStyle w:val="LightItalic"/>
        </w:rPr>
        <w:t>Veterinary</w:t>
      </w:r>
      <w:r w:rsidR="00367E00">
        <w:rPr>
          <w:rStyle w:val="LightItalic"/>
        </w:rPr>
        <w:t xml:space="preserve"> </w:t>
      </w:r>
      <w:r>
        <w:rPr>
          <w:rStyle w:val="LightItalic"/>
        </w:rPr>
        <w:t>Chemicals</w:t>
      </w:r>
      <w:r w:rsidR="00367E00">
        <w:rPr>
          <w:rStyle w:val="LightItalic"/>
        </w:rPr>
        <w:t xml:space="preserve"> </w:t>
      </w:r>
      <w:r>
        <w:rPr>
          <w:rStyle w:val="LightItalic"/>
        </w:rPr>
        <w:t>(Control</w:t>
      </w:r>
      <w:r w:rsidR="00367E00">
        <w:rPr>
          <w:rStyle w:val="LightItalic"/>
        </w:rPr>
        <w:t xml:space="preserve"> </w:t>
      </w:r>
      <w:r>
        <w:rPr>
          <w:rStyle w:val="LightItalic"/>
        </w:rPr>
        <w:t>of</w:t>
      </w:r>
      <w:r w:rsidR="00367E00">
        <w:rPr>
          <w:rStyle w:val="LightItalic"/>
        </w:rPr>
        <w:t xml:space="preserve"> </w:t>
      </w:r>
      <w:r>
        <w:rPr>
          <w:rStyle w:val="LightItalic"/>
        </w:rPr>
        <w:t>Use)</w:t>
      </w:r>
      <w:r w:rsidR="00367E00">
        <w:rPr>
          <w:rStyle w:val="LightItalic"/>
        </w:rPr>
        <w:t xml:space="preserve"> </w:t>
      </w:r>
      <w:r>
        <w:rPr>
          <w:rStyle w:val="LightItalic"/>
        </w:rPr>
        <w:t>Act</w:t>
      </w:r>
      <w:r w:rsidR="00367E00">
        <w:rPr>
          <w:rStyle w:val="LightItalic"/>
        </w:rPr>
        <w:t xml:space="preserve"> </w:t>
      </w:r>
      <w:r>
        <w:rPr>
          <w:rStyle w:val="LightItalic"/>
        </w:rPr>
        <w:t>1992</w:t>
      </w:r>
    </w:p>
    <w:p w14:paraId="12A13E4D" w14:textId="04A41881" w:rsidR="00B6595F" w:rsidRDefault="00B6595F" w:rsidP="003D0DA4">
      <w:pPr>
        <w:spacing w:after="140"/>
        <w:rPr>
          <w:rStyle w:val="LightItalic"/>
        </w:rPr>
      </w:pPr>
      <w:r>
        <w:rPr>
          <w:rStyle w:val="LightItalic"/>
        </w:rPr>
        <w:t>Agricultural</w:t>
      </w:r>
      <w:r w:rsidR="00367E00">
        <w:rPr>
          <w:rStyle w:val="LightItalic"/>
        </w:rPr>
        <w:t xml:space="preserve"> </w:t>
      </w:r>
      <w:r>
        <w:rPr>
          <w:rStyle w:val="LightItalic"/>
        </w:rPr>
        <w:t>and</w:t>
      </w:r>
      <w:r w:rsidR="00367E00">
        <w:rPr>
          <w:rStyle w:val="LightItalic"/>
        </w:rPr>
        <w:t xml:space="preserve"> </w:t>
      </w:r>
      <w:r>
        <w:rPr>
          <w:rStyle w:val="LightItalic"/>
        </w:rPr>
        <w:t>Veterinary</w:t>
      </w:r>
      <w:r w:rsidR="00367E00">
        <w:rPr>
          <w:rStyle w:val="LightItalic"/>
        </w:rPr>
        <w:t xml:space="preserve"> </w:t>
      </w:r>
      <w:r>
        <w:rPr>
          <w:rStyle w:val="LightItalic"/>
        </w:rPr>
        <w:t>Chemicals</w:t>
      </w:r>
      <w:r w:rsidR="00367E00">
        <w:rPr>
          <w:rStyle w:val="LightItalic"/>
        </w:rPr>
        <w:t xml:space="preserve"> </w:t>
      </w:r>
      <w:r>
        <w:rPr>
          <w:rStyle w:val="LightItalic"/>
        </w:rPr>
        <w:t>(Victoria)</w:t>
      </w:r>
      <w:r w:rsidR="00367E00">
        <w:rPr>
          <w:rStyle w:val="LightItalic"/>
        </w:rPr>
        <w:t xml:space="preserve"> </w:t>
      </w:r>
      <w:r>
        <w:rPr>
          <w:rStyle w:val="LightItalic"/>
        </w:rPr>
        <w:t>Act</w:t>
      </w:r>
      <w:r w:rsidR="00367E00">
        <w:rPr>
          <w:rStyle w:val="LightItalic"/>
        </w:rPr>
        <w:t xml:space="preserve"> </w:t>
      </w:r>
      <w:r>
        <w:rPr>
          <w:rStyle w:val="LightItalic"/>
        </w:rPr>
        <w:t>1994</w:t>
      </w:r>
    </w:p>
    <w:p w14:paraId="4EDFC625" w14:textId="7AE4A604" w:rsidR="00B6595F" w:rsidRDefault="00B6595F" w:rsidP="003D0DA4">
      <w:pPr>
        <w:spacing w:after="140"/>
        <w:rPr>
          <w:rStyle w:val="LightItalic"/>
        </w:rPr>
      </w:pPr>
      <w:r>
        <w:rPr>
          <w:rStyle w:val="LightItalic"/>
        </w:rPr>
        <w:t>Agricultural</w:t>
      </w:r>
      <w:r w:rsidR="00367E00">
        <w:rPr>
          <w:rStyle w:val="LightItalic"/>
        </w:rPr>
        <w:t xml:space="preserve"> </w:t>
      </w:r>
      <w:r>
        <w:rPr>
          <w:rStyle w:val="LightItalic"/>
        </w:rPr>
        <w:t>Industry</w:t>
      </w:r>
      <w:r w:rsidR="00367E00">
        <w:rPr>
          <w:rStyle w:val="LightItalic"/>
        </w:rPr>
        <w:t xml:space="preserve"> </w:t>
      </w:r>
      <w:r>
        <w:rPr>
          <w:rStyle w:val="LightItalic"/>
        </w:rPr>
        <w:t>Development</w:t>
      </w:r>
      <w:r w:rsidR="00367E00">
        <w:rPr>
          <w:rStyle w:val="LightItalic"/>
        </w:rPr>
        <w:t xml:space="preserve"> </w:t>
      </w:r>
      <w:r>
        <w:rPr>
          <w:rStyle w:val="LightItalic"/>
        </w:rPr>
        <w:t>Act</w:t>
      </w:r>
      <w:r w:rsidR="00367E00">
        <w:rPr>
          <w:rStyle w:val="LightItalic"/>
        </w:rPr>
        <w:t xml:space="preserve"> </w:t>
      </w:r>
      <w:r>
        <w:rPr>
          <w:rStyle w:val="LightItalic"/>
        </w:rPr>
        <w:t>1990</w:t>
      </w:r>
    </w:p>
    <w:p w14:paraId="79C15FCA" w14:textId="385D697A" w:rsidR="00B6595F" w:rsidRDefault="00B6595F" w:rsidP="003D0DA4">
      <w:pPr>
        <w:spacing w:after="140"/>
        <w:rPr>
          <w:rStyle w:val="LightItalic"/>
        </w:rPr>
      </w:pPr>
      <w:r>
        <w:rPr>
          <w:rStyle w:val="LightItalic"/>
        </w:rPr>
        <w:t>Biological</w:t>
      </w:r>
      <w:r w:rsidR="00367E00">
        <w:rPr>
          <w:rStyle w:val="LightItalic"/>
        </w:rPr>
        <w:t xml:space="preserve"> </w:t>
      </w:r>
      <w:r>
        <w:rPr>
          <w:rStyle w:val="LightItalic"/>
        </w:rPr>
        <w:t>Control</w:t>
      </w:r>
      <w:r w:rsidR="00367E00">
        <w:rPr>
          <w:rStyle w:val="LightItalic"/>
        </w:rPr>
        <w:t xml:space="preserve"> </w:t>
      </w:r>
      <w:r>
        <w:rPr>
          <w:rStyle w:val="LightItalic"/>
        </w:rPr>
        <w:t>Act</w:t>
      </w:r>
      <w:r w:rsidR="00367E00">
        <w:rPr>
          <w:rStyle w:val="LightItalic"/>
        </w:rPr>
        <w:t xml:space="preserve"> </w:t>
      </w:r>
      <w:r>
        <w:rPr>
          <w:rStyle w:val="LightItalic"/>
        </w:rPr>
        <w:t>1986</w:t>
      </w:r>
    </w:p>
    <w:p w14:paraId="0A84CD3C" w14:textId="266940CA" w:rsidR="00B6595F" w:rsidRDefault="00B6595F" w:rsidP="003D0DA4">
      <w:pPr>
        <w:spacing w:after="140"/>
        <w:rPr>
          <w:rStyle w:val="LightItalic"/>
        </w:rPr>
      </w:pPr>
      <w:r>
        <w:rPr>
          <w:rStyle w:val="LightItalic"/>
        </w:rPr>
        <w:t>Conservation,</w:t>
      </w:r>
      <w:r w:rsidR="00367E00">
        <w:rPr>
          <w:rStyle w:val="LightItalic"/>
        </w:rPr>
        <w:t xml:space="preserve"> </w:t>
      </w:r>
      <w:r>
        <w:rPr>
          <w:rStyle w:val="LightItalic"/>
        </w:rPr>
        <w:t>Forests</w:t>
      </w:r>
      <w:r w:rsidR="00367E00">
        <w:rPr>
          <w:rStyle w:val="LightItalic"/>
        </w:rPr>
        <w:t xml:space="preserve"> </w:t>
      </w:r>
      <w:r>
        <w:rPr>
          <w:rStyle w:val="LightItalic"/>
        </w:rPr>
        <w:t>and</w:t>
      </w:r>
      <w:r w:rsidR="00367E00">
        <w:rPr>
          <w:rStyle w:val="LightItalic"/>
        </w:rPr>
        <w:t xml:space="preserve"> </w:t>
      </w:r>
      <w:r>
        <w:rPr>
          <w:rStyle w:val="LightItalic"/>
        </w:rPr>
        <w:t>Lands</w:t>
      </w:r>
      <w:r w:rsidR="00367E00">
        <w:rPr>
          <w:rStyle w:val="LightItalic"/>
        </w:rPr>
        <w:t xml:space="preserve"> </w:t>
      </w:r>
      <w:r>
        <w:rPr>
          <w:rStyle w:val="LightItalic"/>
        </w:rPr>
        <w:t>Act</w:t>
      </w:r>
      <w:r w:rsidR="00367E00">
        <w:rPr>
          <w:rStyle w:val="LightItalic"/>
        </w:rPr>
        <w:t xml:space="preserve"> </w:t>
      </w:r>
      <w:r>
        <w:rPr>
          <w:rStyle w:val="LightItalic"/>
        </w:rPr>
        <w:t>1987</w:t>
      </w:r>
    </w:p>
    <w:p w14:paraId="23C22C39" w14:textId="19D677C6" w:rsidR="00B6595F" w:rsidRDefault="00B6595F" w:rsidP="003D0DA4">
      <w:pPr>
        <w:spacing w:after="140"/>
        <w:ind w:left="284"/>
      </w:pPr>
      <w:r>
        <w:t>Certain</w:t>
      </w:r>
      <w:r w:rsidR="00367E00">
        <w:t xml:space="preserve"> </w:t>
      </w:r>
      <w:r>
        <w:t>provisions</w:t>
      </w:r>
      <w:r w:rsidR="00367E00">
        <w:t xml:space="preserve"> </w:t>
      </w:r>
      <w:r>
        <w:t>are</w:t>
      </w:r>
      <w:r w:rsidR="00367E00">
        <w:t xml:space="preserve"> </w:t>
      </w:r>
      <w:r>
        <w:t>jointly</w:t>
      </w:r>
      <w:r w:rsidR="00367E00">
        <w:t xml:space="preserve"> </w:t>
      </w:r>
      <w:r>
        <w:t>and</w:t>
      </w:r>
      <w:r w:rsidR="00367E00">
        <w:t xml:space="preserve"> </w:t>
      </w:r>
      <w:r>
        <w:t>severally</w:t>
      </w:r>
      <w:r w:rsidR="00367E00">
        <w:t xml:space="preserve"> </w:t>
      </w:r>
      <w:r>
        <w:t>administered</w:t>
      </w:r>
      <w:r w:rsidR="00367E00">
        <w:t xml:space="preserve"> </w:t>
      </w:r>
      <w:r>
        <w:t>with</w:t>
      </w:r>
      <w:r w:rsidR="00367E00">
        <w:t xml:space="preserve"> </w:t>
      </w:r>
      <w:r>
        <w:t>the</w:t>
      </w:r>
      <w:r w:rsidR="00367E00">
        <w:t xml:space="preserve"> </w:t>
      </w:r>
      <w:r>
        <w:t>Minister</w:t>
      </w:r>
      <w:r w:rsidR="00367E00">
        <w:t xml:space="preserve"> </w:t>
      </w:r>
      <w:r>
        <w:t>for</w:t>
      </w:r>
      <w:r w:rsidR="00367E00">
        <w:t xml:space="preserve"> </w:t>
      </w:r>
      <w:r>
        <w:t>Environment</w:t>
      </w:r>
      <w:r w:rsidR="00367E00">
        <w:t xml:space="preserve"> </w:t>
      </w:r>
      <w:r>
        <w:t>and</w:t>
      </w:r>
      <w:r w:rsidR="00367E00">
        <w:t xml:space="preserve"> </w:t>
      </w:r>
      <w:r>
        <w:t>Minister</w:t>
      </w:r>
      <w:r w:rsidR="00367E00">
        <w:t xml:space="preserve"> </w:t>
      </w:r>
      <w:r>
        <w:t>for</w:t>
      </w:r>
      <w:r w:rsidR="00367E00">
        <w:t xml:space="preserve"> </w:t>
      </w:r>
      <w:r>
        <w:t>Outdoor</w:t>
      </w:r>
      <w:r w:rsidR="00367E00">
        <w:t xml:space="preserve"> </w:t>
      </w:r>
      <w:r>
        <w:t>Recreation</w:t>
      </w:r>
      <w:r w:rsidR="00367E00">
        <w:t xml:space="preserve"> </w:t>
      </w:r>
      <w:r>
        <w:t>and,</w:t>
      </w:r>
      <w:r w:rsidR="00367E00">
        <w:t xml:space="preserve"> </w:t>
      </w:r>
      <w:r>
        <w:t>in</w:t>
      </w:r>
      <w:r w:rsidR="00367E00">
        <w:t xml:space="preserve"> </w:t>
      </w:r>
      <w:r>
        <w:t>so</w:t>
      </w:r>
      <w:r w:rsidR="00367E00">
        <w:t xml:space="preserve"> </w:t>
      </w:r>
      <w:r>
        <w:t>far</w:t>
      </w:r>
      <w:r w:rsidR="00367E00">
        <w:t xml:space="preserve"> </w:t>
      </w:r>
      <w:r>
        <w:t>as</w:t>
      </w:r>
      <w:r w:rsidR="00367E00">
        <w:t xml:space="preserve"> </w:t>
      </w:r>
      <w:r>
        <w:t>it</w:t>
      </w:r>
      <w:r w:rsidR="00367E00">
        <w:t xml:space="preserve"> </w:t>
      </w:r>
      <w:r>
        <w:t>relates</w:t>
      </w:r>
      <w:r w:rsidR="00367E00">
        <w:t xml:space="preserve"> </w:t>
      </w:r>
      <w:r>
        <w:t>to</w:t>
      </w:r>
      <w:r w:rsidR="00367E00">
        <w:t xml:space="preserve"> </w:t>
      </w:r>
      <w:r>
        <w:t>the</w:t>
      </w:r>
      <w:r w:rsidR="00367E00">
        <w:t xml:space="preserve"> </w:t>
      </w:r>
      <w:r>
        <w:t>exercise</w:t>
      </w:r>
      <w:r w:rsidR="00367E00">
        <w:t xml:space="preserve"> </w:t>
      </w:r>
      <w:r>
        <w:t>of</w:t>
      </w:r>
      <w:r w:rsidR="00367E00">
        <w:t xml:space="preserve"> </w:t>
      </w:r>
      <w:r>
        <w:t>powers</w:t>
      </w:r>
      <w:r w:rsidR="00367E00">
        <w:t xml:space="preserve"> </w:t>
      </w:r>
      <w:r>
        <w:t>for</w:t>
      </w:r>
      <w:r w:rsidR="00367E00">
        <w:t xml:space="preserve"> </w:t>
      </w:r>
      <w:r>
        <w:t>the</w:t>
      </w:r>
      <w:r w:rsidR="00367E00">
        <w:t xml:space="preserve"> </w:t>
      </w:r>
      <w:r>
        <w:t>purposes</w:t>
      </w:r>
      <w:r w:rsidR="00367E00">
        <w:t xml:space="preserve"> </w:t>
      </w:r>
      <w:r>
        <w:t>of</w:t>
      </w:r>
      <w:r w:rsidR="00367E00">
        <w:t xml:space="preserve"> </w:t>
      </w:r>
      <w:r>
        <w:t>the</w:t>
      </w:r>
      <w:r w:rsidR="00367E00">
        <w:t xml:space="preserve"> </w:t>
      </w:r>
      <w:r>
        <w:rPr>
          <w:rStyle w:val="LightItalic"/>
        </w:rPr>
        <w:t>Catchment</w:t>
      </w:r>
      <w:r w:rsidR="00367E00">
        <w:rPr>
          <w:rStyle w:val="LightItalic"/>
        </w:rPr>
        <w:t xml:space="preserve"> </w:t>
      </w:r>
      <w:r>
        <w:rPr>
          <w:rStyle w:val="LightItalic"/>
        </w:rPr>
        <w:t>and</w:t>
      </w:r>
      <w:r w:rsidR="00367E00">
        <w:rPr>
          <w:rStyle w:val="LightItalic"/>
        </w:rPr>
        <w:t xml:space="preserve"> </w:t>
      </w:r>
      <w:r>
        <w:rPr>
          <w:rStyle w:val="LightItalic"/>
        </w:rPr>
        <w:t>Land</w:t>
      </w:r>
      <w:r w:rsidR="00367E00">
        <w:rPr>
          <w:rStyle w:val="LightItalic"/>
        </w:rPr>
        <w:t xml:space="preserve"> </w:t>
      </w:r>
      <w:r>
        <w:rPr>
          <w:rStyle w:val="LightItalic"/>
        </w:rPr>
        <w:t>Protection</w:t>
      </w:r>
      <w:r w:rsidR="00367E00">
        <w:rPr>
          <w:rStyle w:val="LightItalic"/>
        </w:rPr>
        <w:t xml:space="preserve"> </w:t>
      </w:r>
      <w:r>
        <w:rPr>
          <w:rStyle w:val="LightItalic"/>
        </w:rPr>
        <w:t>Act</w:t>
      </w:r>
      <w:r w:rsidR="00367E00">
        <w:rPr>
          <w:rStyle w:val="LightItalic"/>
        </w:rPr>
        <w:t xml:space="preserve"> </w:t>
      </w:r>
      <w:r>
        <w:rPr>
          <w:rStyle w:val="LightItalic"/>
        </w:rPr>
        <w:t>1994</w:t>
      </w:r>
      <w:r w:rsidR="00367E00">
        <w:t xml:space="preserve"> </w:t>
      </w:r>
      <w:r>
        <w:t>these</w:t>
      </w:r>
      <w:r w:rsidR="00367E00">
        <w:t xml:space="preserve"> </w:t>
      </w:r>
      <w:r>
        <w:t>powers</w:t>
      </w:r>
      <w:r w:rsidR="00367E00">
        <w:t xml:space="preserve"> </w:t>
      </w:r>
      <w:r>
        <w:t>are</w:t>
      </w:r>
      <w:r w:rsidR="00367E00">
        <w:t xml:space="preserve"> </w:t>
      </w:r>
      <w:r>
        <w:t>jointly</w:t>
      </w:r>
      <w:r w:rsidR="00367E00">
        <w:t xml:space="preserve"> </w:t>
      </w:r>
      <w:r>
        <w:t>and</w:t>
      </w:r>
      <w:r w:rsidR="00367E00">
        <w:t xml:space="preserve"> </w:t>
      </w:r>
      <w:r>
        <w:t>severally</w:t>
      </w:r>
      <w:r w:rsidR="00367E00">
        <w:t xml:space="preserve"> </w:t>
      </w:r>
      <w:r>
        <w:t>administered</w:t>
      </w:r>
      <w:r w:rsidR="00367E00">
        <w:t xml:space="preserve"> </w:t>
      </w:r>
      <w:r>
        <w:t>with</w:t>
      </w:r>
      <w:r w:rsidR="00367E00">
        <w:t xml:space="preserve"> </w:t>
      </w:r>
      <w:r>
        <w:t>the</w:t>
      </w:r>
      <w:r w:rsidR="00367E00">
        <w:t xml:space="preserve"> </w:t>
      </w:r>
      <w:r>
        <w:t>Minister</w:t>
      </w:r>
      <w:r w:rsidR="00367E00">
        <w:t xml:space="preserve"> </w:t>
      </w:r>
      <w:r>
        <w:t>for</w:t>
      </w:r>
      <w:r w:rsidR="00367E00">
        <w:t xml:space="preserve"> </w:t>
      </w:r>
      <w:r>
        <w:t>Water,</w:t>
      </w:r>
      <w:r w:rsidR="00367E00">
        <w:t xml:space="preserve"> </w:t>
      </w:r>
      <w:r>
        <w:t>or</w:t>
      </w:r>
      <w:r w:rsidR="00367E00">
        <w:t xml:space="preserve"> </w:t>
      </w:r>
      <w:r>
        <w:t>certain</w:t>
      </w:r>
      <w:r w:rsidR="00367E00">
        <w:t xml:space="preserve"> </w:t>
      </w:r>
      <w:r>
        <w:t>provisions</w:t>
      </w:r>
      <w:r w:rsidR="00367E00">
        <w:t xml:space="preserve"> </w:t>
      </w:r>
      <w:r>
        <w:t>solely</w:t>
      </w:r>
      <w:r w:rsidR="00367E00">
        <w:t xml:space="preserve"> </w:t>
      </w:r>
      <w:r>
        <w:t>administered</w:t>
      </w:r>
      <w:r w:rsidR="00367E00">
        <w:t xml:space="preserve"> </w:t>
      </w:r>
      <w:r>
        <w:t>by</w:t>
      </w:r>
      <w:r w:rsidR="00367E00">
        <w:t xml:space="preserve"> </w:t>
      </w:r>
      <w:r>
        <w:t>the</w:t>
      </w:r>
      <w:r w:rsidR="00367E00">
        <w:t xml:space="preserve"> </w:t>
      </w:r>
      <w:r>
        <w:t>Minister</w:t>
      </w:r>
      <w:r w:rsidR="00367E00">
        <w:t xml:space="preserve"> </w:t>
      </w:r>
      <w:r>
        <w:t>for</w:t>
      </w:r>
      <w:r w:rsidR="00367E00">
        <w:t xml:space="preserve"> </w:t>
      </w:r>
      <w:r>
        <w:t>Agriculture</w:t>
      </w:r>
      <w:r w:rsidR="00367E00">
        <w:t xml:space="preserve"> </w:t>
      </w:r>
      <w:r>
        <w:t>(such</w:t>
      </w:r>
      <w:r w:rsidR="00367E00">
        <w:t xml:space="preserve"> </w:t>
      </w:r>
      <w:r>
        <w:t>as</w:t>
      </w:r>
      <w:r w:rsidR="00367E00">
        <w:t xml:space="preserve"> </w:t>
      </w:r>
      <w:r>
        <w:t>certain</w:t>
      </w:r>
      <w:r w:rsidR="00367E00">
        <w:t xml:space="preserve"> </w:t>
      </w:r>
      <w:r>
        <w:t>provisions</w:t>
      </w:r>
      <w:r w:rsidR="00367E00">
        <w:t xml:space="preserve"> </w:t>
      </w:r>
      <w:r>
        <w:t>of</w:t>
      </w:r>
      <w:r w:rsidR="00367E00">
        <w:t xml:space="preserve"> </w:t>
      </w:r>
      <w:r>
        <w:t>the</w:t>
      </w:r>
      <w:r w:rsidR="00367E00">
        <w:t xml:space="preserve"> </w:t>
      </w:r>
      <w:r>
        <w:rPr>
          <w:rStyle w:val="LightItalic"/>
        </w:rPr>
        <w:t>Forests</w:t>
      </w:r>
      <w:r w:rsidR="00367E00">
        <w:rPr>
          <w:rStyle w:val="LightItalic"/>
        </w:rPr>
        <w:t xml:space="preserve"> </w:t>
      </w:r>
      <w:r>
        <w:rPr>
          <w:rStyle w:val="LightItalic"/>
        </w:rPr>
        <w:t>Act</w:t>
      </w:r>
      <w:r w:rsidR="00367E00">
        <w:rPr>
          <w:rStyle w:val="LightItalic"/>
        </w:rPr>
        <w:t xml:space="preserve"> </w:t>
      </w:r>
      <w:r>
        <w:rPr>
          <w:rStyle w:val="LightItalic"/>
        </w:rPr>
        <w:t>1958</w:t>
      </w:r>
      <w:r>
        <w:t>)</w:t>
      </w:r>
      <w:r w:rsidR="00367E00">
        <w:t xml:space="preserve"> </w:t>
      </w:r>
      <w:r>
        <w:t>or</w:t>
      </w:r>
      <w:r w:rsidR="00367E00">
        <w:t xml:space="preserve"> </w:t>
      </w:r>
      <w:r>
        <w:t>the</w:t>
      </w:r>
      <w:r w:rsidR="00367E00">
        <w:t xml:space="preserve"> </w:t>
      </w:r>
      <w:r>
        <w:t>Minister</w:t>
      </w:r>
      <w:r w:rsidR="00367E00">
        <w:t xml:space="preserve"> </w:t>
      </w:r>
      <w:r>
        <w:t>for</w:t>
      </w:r>
      <w:r w:rsidR="00367E00">
        <w:t xml:space="preserve"> </w:t>
      </w:r>
      <w:r>
        <w:t>Outdoor</w:t>
      </w:r>
      <w:r w:rsidR="00367E00">
        <w:t xml:space="preserve"> </w:t>
      </w:r>
      <w:r>
        <w:t>Recreation</w:t>
      </w:r>
      <w:r w:rsidR="00367E00">
        <w:t xml:space="preserve"> </w:t>
      </w:r>
      <w:r>
        <w:t>(such</w:t>
      </w:r>
      <w:r w:rsidR="00367E00">
        <w:t xml:space="preserve"> </w:t>
      </w:r>
      <w:r>
        <w:t>as</w:t>
      </w:r>
      <w:r w:rsidR="00367E00">
        <w:t xml:space="preserve"> </w:t>
      </w:r>
      <w:r>
        <w:t>certain</w:t>
      </w:r>
      <w:r w:rsidR="00367E00">
        <w:t xml:space="preserve"> </w:t>
      </w:r>
      <w:r>
        <w:t>provisions</w:t>
      </w:r>
      <w:r w:rsidR="00367E00">
        <w:t xml:space="preserve"> </w:t>
      </w:r>
      <w:r>
        <w:t>of</w:t>
      </w:r>
      <w:r w:rsidR="00367E00">
        <w:t xml:space="preserve"> </w:t>
      </w:r>
      <w:r>
        <w:t>the</w:t>
      </w:r>
      <w:r w:rsidR="00367E00">
        <w:t xml:space="preserve"> </w:t>
      </w:r>
      <w:r>
        <w:rPr>
          <w:rStyle w:val="LightItalic"/>
        </w:rPr>
        <w:t>Fisheries</w:t>
      </w:r>
      <w:r w:rsidR="00367E00">
        <w:rPr>
          <w:rStyle w:val="LightItalic"/>
        </w:rPr>
        <w:t xml:space="preserve"> </w:t>
      </w:r>
      <w:r>
        <w:rPr>
          <w:rStyle w:val="LightItalic"/>
        </w:rPr>
        <w:t>Act</w:t>
      </w:r>
      <w:r w:rsidR="00367E00">
        <w:rPr>
          <w:rStyle w:val="LightItalic"/>
        </w:rPr>
        <w:t xml:space="preserve"> </w:t>
      </w:r>
      <w:r>
        <w:rPr>
          <w:rStyle w:val="LightItalic"/>
        </w:rPr>
        <w:t>1995</w:t>
      </w:r>
      <w:r>
        <w:t>).</w:t>
      </w:r>
      <w:r w:rsidR="00367E00">
        <w:t xml:space="preserve"> </w:t>
      </w:r>
      <w:r>
        <w:t>The</w:t>
      </w:r>
      <w:r w:rsidR="00367E00">
        <w:t xml:space="preserve"> </w:t>
      </w:r>
      <w:r>
        <w:t>Act</w:t>
      </w:r>
      <w:r w:rsidR="00367E00">
        <w:t xml:space="preserve"> </w:t>
      </w:r>
      <w:r>
        <w:t>is</w:t>
      </w:r>
      <w:r w:rsidR="00367E00">
        <w:t xml:space="preserve"> </w:t>
      </w:r>
      <w:r>
        <w:t>otherwise</w:t>
      </w:r>
      <w:r w:rsidR="00367E00">
        <w:t xml:space="preserve"> </w:t>
      </w:r>
      <w:r>
        <w:t>administered</w:t>
      </w:r>
      <w:r w:rsidR="00367E00">
        <w:t xml:space="preserve"> </w:t>
      </w:r>
      <w:r>
        <w:t>by</w:t>
      </w:r>
      <w:r w:rsidR="00367E00">
        <w:t xml:space="preserve"> </w:t>
      </w:r>
      <w:r>
        <w:t>the</w:t>
      </w:r>
      <w:r w:rsidR="00367E00">
        <w:t xml:space="preserve"> </w:t>
      </w:r>
      <w:r>
        <w:t>Minister</w:t>
      </w:r>
      <w:r w:rsidR="00367E00">
        <w:t xml:space="preserve"> </w:t>
      </w:r>
      <w:r>
        <w:t>for</w:t>
      </w:r>
      <w:r w:rsidR="00367E00">
        <w:t xml:space="preserve"> </w:t>
      </w:r>
      <w:r>
        <w:t>Environment,</w:t>
      </w:r>
      <w:r w:rsidR="00367E00">
        <w:t xml:space="preserve"> </w:t>
      </w:r>
      <w:r>
        <w:t>the</w:t>
      </w:r>
      <w:r w:rsidR="00367E00">
        <w:t xml:space="preserve"> </w:t>
      </w:r>
      <w:r>
        <w:t>Minister</w:t>
      </w:r>
      <w:r w:rsidR="00367E00">
        <w:t xml:space="preserve"> </w:t>
      </w:r>
      <w:r>
        <w:t>for</w:t>
      </w:r>
      <w:r w:rsidR="00367E00">
        <w:t xml:space="preserve"> </w:t>
      </w:r>
      <w:r>
        <w:t>Outdoor</w:t>
      </w:r>
      <w:r w:rsidR="00367E00">
        <w:t xml:space="preserve"> </w:t>
      </w:r>
      <w:r>
        <w:t>Recreation</w:t>
      </w:r>
      <w:r w:rsidR="00367E00">
        <w:t xml:space="preserve"> </w:t>
      </w:r>
      <w:r>
        <w:t>and</w:t>
      </w:r>
      <w:r w:rsidR="00367E00">
        <w:t xml:space="preserve"> </w:t>
      </w:r>
      <w:r>
        <w:t>the</w:t>
      </w:r>
      <w:r w:rsidR="00367E00">
        <w:t xml:space="preserve"> </w:t>
      </w:r>
      <w:r>
        <w:t>Minister</w:t>
      </w:r>
      <w:r w:rsidR="00367E00">
        <w:t xml:space="preserve"> </w:t>
      </w:r>
      <w:r>
        <w:t>for</w:t>
      </w:r>
      <w:r w:rsidR="00367E00">
        <w:t xml:space="preserve"> </w:t>
      </w:r>
      <w:r>
        <w:t>Water.</w:t>
      </w:r>
    </w:p>
    <w:p w14:paraId="6B274DBD" w14:textId="1BF853CB" w:rsidR="00B6595F" w:rsidRDefault="00B6595F" w:rsidP="003D0DA4">
      <w:pPr>
        <w:spacing w:after="140"/>
        <w:rPr>
          <w:rStyle w:val="LightItalic"/>
        </w:rPr>
      </w:pPr>
      <w:r>
        <w:rPr>
          <w:rStyle w:val="LightItalic"/>
        </w:rPr>
        <w:t>Control</w:t>
      </w:r>
      <w:r w:rsidR="00367E00">
        <w:rPr>
          <w:rStyle w:val="LightItalic"/>
        </w:rPr>
        <w:t xml:space="preserve"> </w:t>
      </w:r>
      <w:r>
        <w:rPr>
          <w:rStyle w:val="LightItalic"/>
        </w:rPr>
        <w:t>of</w:t>
      </w:r>
      <w:r w:rsidR="00367E00">
        <w:rPr>
          <w:rStyle w:val="LightItalic"/>
        </w:rPr>
        <w:t xml:space="preserve"> </w:t>
      </w:r>
      <w:r>
        <w:rPr>
          <w:rStyle w:val="LightItalic"/>
        </w:rPr>
        <w:t>Genetically</w:t>
      </w:r>
      <w:r w:rsidR="00367E00">
        <w:rPr>
          <w:rStyle w:val="LightItalic"/>
        </w:rPr>
        <w:t xml:space="preserve"> </w:t>
      </w:r>
      <w:r>
        <w:rPr>
          <w:rStyle w:val="LightItalic"/>
        </w:rPr>
        <w:t>Modified</w:t>
      </w:r>
      <w:r w:rsidR="00367E00">
        <w:rPr>
          <w:rStyle w:val="LightItalic"/>
        </w:rPr>
        <w:t xml:space="preserve"> </w:t>
      </w:r>
      <w:r>
        <w:rPr>
          <w:rStyle w:val="LightItalic"/>
        </w:rPr>
        <w:t>Crops</w:t>
      </w:r>
      <w:r w:rsidR="00367E00">
        <w:rPr>
          <w:rStyle w:val="LightItalic"/>
        </w:rPr>
        <w:t xml:space="preserve"> </w:t>
      </w:r>
      <w:r>
        <w:rPr>
          <w:rStyle w:val="LightItalic"/>
        </w:rPr>
        <w:t>Act</w:t>
      </w:r>
      <w:r w:rsidR="00367E00">
        <w:rPr>
          <w:rStyle w:val="LightItalic"/>
        </w:rPr>
        <w:t xml:space="preserve"> </w:t>
      </w:r>
      <w:r>
        <w:rPr>
          <w:rStyle w:val="LightItalic"/>
        </w:rPr>
        <w:t>2004</w:t>
      </w:r>
    </w:p>
    <w:p w14:paraId="5DDE2CFE" w14:textId="3C4D7493" w:rsidR="00B6595F" w:rsidRDefault="00B6595F" w:rsidP="003D0DA4">
      <w:pPr>
        <w:spacing w:after="140"/>
        <w:rPr>
          <w:rStyle w:val="LightItalic"/>
        </w:rPr>
      </w:pPr>
      <w:r>
        <w:rPr>
          <w:rStyle w:val="LightItalic"/>
        </w:rPr>
        <w:t>Dairy</w:t>
      </w:r>
      <w:r w:rsidR="00367E00">
        <w:rPr>
          <w:rStyle w:val="LightItalic"/>
        </w:rPr>
        <w:t xml:space="preserve"> </w:t>
      </w:r>
      <w:r>
        <w:rPr>
          <w:rStyle w:val="LightItalic"/>
        </w:rPr>
        <w:t>Act</w:t>
      </w:r>
      <w:r w:rsidR="00367E00">
        <w:rPr>
          <w:rStyle w:val="LightItalic"/>
        </w:rPr>
        <w:t xml:space="preserve"> </w:t>
      </w:r>
      <w:r>
        <w:rPr>
          <w:rStyle w:val="LightItalic"/>
        </w:rPr>
        <w:t>2000</w:t>
      </w:r>
    </w:p>
    <w:p w14:paraId="2F70E451" w14:textId="1A5FD656" w:rsidR="00B6595F" w:rsidRDefault="00B6595F" w:rsidP="003D0DA4">
      <w:pPr>
        <w:spacing w:after="140"/>
        <w:rPr>
          <w:rStyle w:val="LightItalic"/>
        </w:rPr>
      </w:pPr>
      <w:r>
        <w:rPr>
          <w:rStyle w:val="LightItalic"/>
        </w:rPr>
        <w:t>Domestic</w:t>
      </w:r>
      <w:r w:rsidR="00367E00">
        <w:rPr>
          <w:rStyle w:val="LightItalic"/>
        </w:rPr>
        <w:t xml:space="preserve"> </w:t>
      </w:r>
      <w:r>
        <w:rPr>
          <w:rStyle w:val="LightItalic"/>
        </w:rPr>
        <w:t>Animals</w:t>
      </w:r>
      <w:r w:rsidR="00367E00">
        <w:rPr>
          <w:rStyle w:val="LightItalic"/>
        </w:rPr>
        <w:t xml:space="preserve"> </w:t>
      </w:r>
      <w:r>
        <w:rPr>
          <w:rStyle w:val="LightItalic"/>
        </w:rPr>
        <w:t>Act</w:t>
      </w:r>
      <w:r w:rsidR="00367E00">
        <w:rPr>
          <w:rStyle w:val="LightItalic"/>
        </w:rPr>
        <w:t xml:space="preserve"> </w:t>
      </w:r>
      <w:r>
        <w:rPr>
          <w:rStyle w:val="LightItalic"/>
        </w:rPr>
        <w:t>1994</w:t>
      </w:r>
    </w:p>
    <w:p w14:paraId="18F3BB50" w14:textId="5009F3EE" w:rsidR="00B6595F" w:rsidRDefault="00B6595F" w:rsidP="003D0DA4">
      <w:pPr>
        <w:keepNext/>
        <w:spacing w:after="140"/>
        <w:rPr>
          <w:rStyle w:val="LightItalic"/>
        </w:rPr>
      </w:pPr>
      <w:r>
        <w:rPr>
          <w:rStyle w:val="LightItalic"/>
        </w:rPr>
        <w:lastRenderedPageBreak/>
        <w:t>Drugs,</w:t>
      </w:r>
      <w:r w:rsidR="00367E00">
        <w:rPr>
          <w:rStyle w:val="LightItalic"/>
        </w:rPr>
        <w:t xml:space="preserve"> </w:t>
      </w:r>
      <w:r>
        <w:rPr>
          <w:rStyle w:val="LightItalic"/>
        </w:rPr>
        <w:t>Poisons</w:t>
      </w:r>
      <w:r w:rsidR="00367E00">
        <w:rPr>
          <w:rStyle w:val="LightItalic"/>
        </w:rPr>
        <w:t xml:space="preserve"> </w:t>
      </w:r>
      <w:r>
        <w:rPr>
          <w:rStyle w:val="LightItalic"/>
        </w:rPr>
        <w:t>and</w:t>
      </w:r>
      <w:r w:rsidR="00367E00">
        <w:rPr>
          <w:rStyle w:val="LightItalic"/>
        </w:rPr>
        <w:t xml:space="preserve"> </w:t>
      </w:r>
      <w:r>
        <w:rPr>
          <w:rStyle w:val="LightItalic"/>
        </w:rPr>
        <w:t>Controlled</w:t>
      </w:r>
      <w:r w:rsidR="00367E00">
        <w:rPr>
          <w:rStyle w:val="LightItalic"/>
        </w:rPr>
        <w:t xml:space="preserve"> </w:t>
      </w:r>
      <w:r>
        <w:rPr>
          <w:rStyle w:val="LightItalic"/>
        </w:rPr>
        <w:t>Substances</w:t>
      </w:r>
      <w:r w:rsidR="00367E00">
        <w:rPr>
          <w:rStyle w:val="LightItalic"/>
        </w:rPr>
        <w:t xml:space="preserve"> </w:t>
      </w:r>
      <w:r>
        <w:rPr>
          <w:rStyle w:val="LightItalic"/>
        </w:rPr>
        <w:t>Act</w:t>
      </w:r>
      <w:r w:rsidR="00367E00">
        <w:rPr>
          <w:rStyle w:val="LightItalic"/>
        </w:rPr>
        <w:t xml:space="preserve"> </w:t>
      </w:r>
      <w:r>
        <w:rPr>
          <w:rStyle w:val="LightItalic"/>
        </w:rPr>
        <w:t>1981</w:t>
      </w:r>
    </w:p>
    <w:p w14:paraId="5965B544" w14:textId="774CEF27" w:rsidR="00B6595F" w:rsidRDefault="00B6595F" w:rsidP="003D0DA4">
      <w:pPr>
        <w:spacing w:after="140"/>
        <w:ind w:left="284"/>
      </w:pPr>
      <w:r>
        <w:t>Parts</w:t>
      </w:r>
      <w:r w:rsidR="00367E00">
        <w:t xml:space="preserve"> </w:t>
      </w:r>
      <w:r>
        <w:t>IVA</w:t>
      </w:r>
      <w:r w:rsidR="00367E00">
        <w:t xml:space="preserve"> </w:t>
      </w:r>
      <w:r>
        <w:t>and</w:t>
      </w:r>
      <w:r w:rsidR="00367E00">
        <w:t xml:space="preserve"> </w:t>
      </w:r>
      <w:r>
        <w:t>IVB.</w:t>
      </w:r>
      <w:r w:rsidR="00367E00">
        <w:t xml:space="preserve"> </w:t>
      </w:r>
      <w:r>
        <w:t>Part</w:t>
      </w:r>
      <w:r w:rsidR="00367E00">
        <w:t xml:space="preserve"> </w:t>
      </w:r>
      <w:r>
        <w:t>XI</w:t>
      </w:r>
      <w:r w:rsidR="00367E00">
        <w:t xml:space="preserve"> </w:t>
      </w:r>
      <w:r>
        <w:t>(this</w:t>
      </w:r>
      <w:r w:rsidR="00367E00">
        <w:t xml:space="preserve"> </w:t>
      </w:r>
      <w:r>
        <w:t>Part</w:t>
      </w:r>
      <w:r w:rsidR="00367E00">
        <w:t xml:space="preserve"> </w:t>
      </w:r>
      <w:r>
        <w:t>is</w:t>
      </w:r>
      <w:r w:rsidR="00367E00">
        <w:t xml:space="preserve"> </w:t>
      </w:r>
      <w:r>
        <w:t>jointly</w:t>
      </w:r>
      <w:r w:rsidR="00367E00">
        <w:t xml:space="preserve"> </w:t>
      </w:r>
      <w:r>
        <w:t>and</w:t>
      </w:r>
      <w:r w:rsidR="00367E00">
        <w:t xml:space="preserve"> </w:t>
      </w:r>
      <w:r>
        <w:t>severally</w:t>
      </w:r>
      <w:r w:rsidR="00367E00">
        <w:t xml:space="preserve"> </w:t>
      </w:r>
      <w:r>
        <w:t>administered</w:t>
      </w:r>
      <w:r w:rsidR="00367E00">
        <w:t xml:space="preserve"> </w:t>
      </w:r>
      <w:r>
        <w:t>with</w:t>
      </w:r>
      <w:r w:rsidR="00367E00">
        <w:t xml:space="preserve"> </w:t>
      </w:r>
      <w:r>
        <w:t>the</w:t>
      </w:r>
      <w:r w:rsidR="00367E00">
        <w:t xml:space="preserve"> </w:t>
      </w:r>
      <w:r>
        <w:t>Minister</w:t>
      </w:r>
      <w:r w:rsidR="00367E00">
        <w:t xml:space="preserve"> </w:t>
      </w:r>
      <w:r>
        <w:t>for</w:t>
      </w:r>
      <w:r w:rsidR="00367E00">
        <w:t xml:space="preserve"> </w:t>
      </w:r>
      <w:r>
        <w:t>Health</w:t>
      </w:r>
      <w:r w:rsidR="00367E00">
        <w:t xml:space="preserve"> </w:t>
      </w:r>
      <w:r>
        <w:t>and</w:t>
      </w:r>
      <w:r w:rsidR="00367E00">
        <w:t xml:space="preserve"> </w:t>
      </w:r>
      <w:r>
        <w:t>the</w:t>
      </w:r>
      <w:r w:rsidR="00367E00">
        <w:t xml:space="preserve"> </w:t>
      </w:r>
      <w:r>
        <w:t>Minister</w:t>
      </w:r>
      <w:r w:rsidR="00367E00">
        <w:t xml:space="preserve"> </w:t>
      </w:r>
      <w:r>
        <w:t>for</w:t>
      </w:r>
      <w:r w:rsidR="00367E00">
        <w:t xml:space="preserve"> </w:t>
      </w:r>
      <w:r>
        <w:t>Mental</w:t>
      </w:r>
      <w:r w:rsidR="00367E00">
        <w:t xml:space="preserve"> </w:t>
      </w:r>
      <w:r>
        <w:t>Health).</w:t>
      </w:r>
      <w:r w:rsidR="00367E00">
        <w:t xml:space="preserve"> </w:t>
      </w:r>
      <w:r>
        <w:t>The</w:t>
      </w:r>
      <w:r w:rsidR="00367E00">
        <w:t xml:space="preserve"> </w:t>
      </w:r>
      <w:r>
        <w:t>Act</w:t>
      </w:r>
      <w:r w:rsidR="00367E00">
        <w:t xml:space="preserve"> </w:t>
      </w:r>
      <w:r>
        <w:t>is</w:t>
      </w:r>
      <w:r w:rsidR="00367E00">
        <w:t xml:space="preserve"> </w:t>
      </w:r>
      <w:r>
        <w:t>otherwise</w:t>
      </w:r>
      <w:r w:rsidR="00367E00">
        <w:t xml:space="preserve"> </w:t>
      </w:r>
      <w:r>
        <w:t>administered</w:t>
      </w:r>
      <w:r w:rsidR="00367E00">
        <w:t xml:space="preserve"> </w:t>
      </w:r>
      <w:r>
        <w:t>by</w:t>
      </w:r>
      <w:r w:rsidR="00367E00">
        <w:t xml:space="preserve"> </w:t>
      </w:r>
      <w:r>
        <w:t>the</w:t>
      </w:r>
      <w:r w:rsidR="00367E00">
        <w:t xml:space="preserve"> </w:t>
      </w:r>
      <w:r>
        <w:t>Minister</w:t>
      </w:r>
      <w:r w:rsidR="00367E00">
        <w:t xml:space="preserve"> </w:t>
      </w:r>
      <w:r>
        <w:t>for</w:t>
      </w:r>
      <w:r w:rsidR="00367E00">
        <w:t xml:space="preserve"> </w:t>
      </w:r>
      <w:r>
        <w:t>Health</w:t>
      </w:r>
      <w:r w:rsidR="00367E00">
        <w:t xml:space="preserve"> </w:t>
      </w:r>
      <w:r>
        <w:t>and</w:t>
      </w:r>
      <w:r w:rsidR="00367E00">
        <w:t xml:space="preserve"> </w:t>
      </w:r>
      <w:r>
        <w:t>the</w:t>
      </w:r>
      <w:r w:rsidR="00367E00">
        <w:t xml:space="preserve"> </w:t>
      </w:r>
      <w:r>
        <w:t>Minister</w:t>
      </w:r>
      <w:r w:rsidR="00367E00">
        <w:t xml:space="preserve"> </w:t>
      </w:r>
      <w:r>
        <w:t>for</w:t>
      </w:r>
      <w:r w:rsidR="00367E00">
        <w:t xml:space="preserve"> </w:t>
      </w:r>
      <w:r>
        <w:t>Mental</w:t>
      </w:r>
      <w:r w:rsidR="00367E00">
        <w:t xml:space="preserve"> </w:t>
      </w:r>
      <w:r>
        <w:t>Health.</w:t>
      </w:r>
    </w:p>
    <w:p w14:paraId="2DE7DD4D" w14:textId="19C0DF0B" w:rsidR="00B6595F" w:rsidRDefault="00B6595F" w:rsidP="003D0DA4">
      <w:pPr>
        <w:spacing w:after="140"/>
        <w:rPr>
          <w:rStyle w:val="LightItalic"/>
        </w:rPr>
      </w:pPr>
      <w:r>
        <w:rPr>
          <w:rStyle w:val="LightItalic"/>
        </w:rPr>
        <w:t>Farm</w:t>
      </w:r>
      <w:r w:rsidR="00367E00">
        <w:rPr>
          <w:rStyle w:val="LightItalic"/>
        </w:rPr>
        <w:t xml:space="preserve"> </w:t>
      </w:r>
      <w:r>
        <w:rPr>
          <w:rStyle w:val="LightItalic"/>
        </w:rPr>
        <w:t>Debt</w:t>
      </w:r>
      <w:r w:rsidR="00367E00">
        <w:rPr>
          <w:rStyle w:val="LightItalic"/>
        </w:rPr>
        <w:t xml:space="preserve"> </w:t>
      </w:r>
      <w:r>
        <w:rPr>
          <w:rStyle w:val="LightItalic"/>
        </w:rPr>
        <w:t>Mediation</w:t>
      </w:r>
      <w:r w:rsidR="00367E00">
        <w:rPr>
          <w:rStyle w:val="LightItalic"/>
        </w:rPr>
        <w:t xml:space="preserve"> </w:t>
      </w:r>
      <w:r>
        <w:rPr>
          <w:rStyle w:val="LightItalic"/>
        </w:rPr>
        <w:t>Act</w:t>
      </w:r>
      <w:r w:rsidR="00367E00">
        <w:rPr>
          <w:rStyle w:val="LightItalic"/>
        </w:rPr>
        <w:t xml:space="preserve"> </w:t>
      </w:r>
      <w:r>
        <w:rPr>
          <w:rStyle w:val="LightItalic"/>
        </w:rPr>
        <w:t>2011</w:t>
      </w:r>
    </w:p>
    <w:p w14:paraId="3321A685" w14:textId="3C180D90" w:rsidR="00B6595F" w:rsidRDefault="00B6595F" w:rsidP="003D0DA4">
      <w:pPr>
        <w:spacing w:after="140"/>
        <w:rPr>
          <w:rStyle w:val="LightItalic"/>
        </w:rPr>
      </w:pPr>
      <w:r>
        <w:rPr>
          <w:rStyle w:val="LightItalic"/>
        </w:rPr>
        <w:t>Flora</w:t>
      </w:r>
      <w:r w:rsidR="00367E00">
        <w:rPr>
          <w:rStyle w:val="LightItalic"/>
        </w:rPr>
        <w:t xml:space="preserve"> </w:t>
      </w:r>
      <w:r>
        <w:rPr>
          <w:rStyle w:val="LightItalic"/>
        </w:rPr>
        <w:t>and</w:t>
      </w:r>
      <w:r w:rsidR="00367E00">
        <w:rPr>
          <w:rStyle w:val="LightItalic"/>
        </w:rPr>
        <w:t xml:space="preserve"> </w:t>
      </w:r>
      <w:r>
        <w:rPr>
          <w:rStyle w:val="LightItalic"/>
        </w:rPr>
        <w:t>Fauna</w:t>
      </w:r>
      <w:r w:rsidR="00367E00">
        <w:rPr>
          <w:rStyle w:val="LightItalic"/>
        </w:rPr>
        <w:t xml:space="preserve"> </w:t>
      </w:r>
      <w:r>
        <w:rPr>
          <w:rStyle w:val="LightItalic"/>
        </w:rPr>
        <w:t>Guarantee</w:t>
      </w:r>
      <w:r w:rsidR="00367E00">
        <w:rPr>
          <w:rStyle w:val="LightItalic"/>
        </w:rPr>
        <w:t xml:space="preserve"> </w:t>
      </w:r>
      <w:r>
        <w:rPr>
          <w:rStyle w:val="LightItalic"/>
        </w:rPr>
        <w:t>Act</w:t>
      </w:r>
      <w:r w:rsidR="00367E00">
        <w:rPr>
          <w:rStyle w:val="LightItalic"/>
        </w:rPr>
        <w:t xml:space="preserve"> </w:t>
      </w:r>
      <w:r>
        <w:rPr>
          <w:rStyle w:val="LightItalic"/>
        </w:rPr>
        <w:t>1988</w:t>
      </w:r>
    </w:p>
    <w:p w14:paraId="2CFE0419" w14:textId="2F804710" w:rsidR="00B6595F" w:rsidRDefault="00B6595F" w:rsidP="003D0DA4">
      <w:pPr>
        <w:spacing w:after="140"/>
        <w:ind w:left="284"/>
      </w:pPr>
      <w:r>
        <w:t>Certain</w:t>
      </w:r>
      <w:r w:rsidR="00367E00">
        <w:t xml:space="preserve"> </w:t>
      </w:r>
      <w:r>
        <w:t>provisions</w:t>
      </w:r>
      <w:r w:rsidR="00367E00">
        <w:t xml:space="preserve"> </w:t>
      </w:r>
      <w:r>
        <w:t>are</w:t>
      </w:r>
      <w:r w:rsidR="00367E00">
        <w:t xml:space="preserve"> </w:t>
      </w:r>
      <w:r>
        <w:t>jointly</w:t>
      </w:r>
      <w:r w:rsidR="00367E00">
        <w:t xml:space="preserve"> </w:t>
      </w:r>
      <w:r>
        <w:t>administered</w:t>
      </w:r>
      <w:r w:rsidR="00367E00">
        <w:t xml:space="preserve"> </w:t>
      </w:r>
      <w:r>
        <w:t>with</w:t>
      </w:r>
      <w:r w:rsidR="00367E00">
        <w:t xml:space="preserve"> </w:t>
      </w:r>
      <w:r>
        <w:t>the</w:t>
      </w:r>
      <w:r w:rsidR="00367E00">
        <w:t xml:space="preserve"> </w:t>
      </w:r>
      <w:r>
        <w:t>Minister</w:t>
      </w:r>
      <w:r w:rsidR="00367E00">
        <w:t xml:space="preserve"> </w:t>
      </w:r>
      <w:r>
        <w:t>for</w:t>
      </w:r>
      <w:r w:rsidR="00367E00">
        <w:t xml:space="preserve"> </w:t>
      </w:r>
      <w:r>
        <w:t>Environment.</w:t>
      </w:r>
      <w:r w:rsidR="00367E00">
        <w:t xml:space="preserve"> </w:t>
      </w:r>
      <w:r>
        <w:t>The</w:t>
      </w:r>
      <w:r w:rsidR="00367E00">
        <w:t xml:space="preserve"> </w:t>
      </w:r>
      <w:r>
        <w:t>Act</w:t>
      </w:r>
      <w:r w:rsidR="00367E00">
        <w:t xml:space="preserve"> </w:t>
      </w:r>
      <w:r>
        <w:t>is</w:t>
      </w:r>
      <w:r w:rsidR="00367E00">
        <w:t xml:space="preserve"> </w:t>
      </w:r>
      <w:r>
        <w:t>otherwise</w:t>
      </w:r>
      <w:r w:rsidR="00367E00">
        <w:t xml:space="preserve"> </w:t>
      </w:r>
      <w:r>
        <w:t>administered</w:t>
      </w:r>
      <w:r w:rsidR="00367E00">
        <w:t xml:space="preserve"> </w:t>
      </w:r>
      <w:r>
        <w:t>by</w:t>
      </w:r>
      <w:r w:rsidR="00367E00">
        <w:t xml:space="preserve"> </w:t>
      </w:r>
      <w:r>
        <w:t>the</w:t>
      </w:r>
      <w:r w:rsidR="00367E00">
        <w:t xml:space="preserve"> </w:t>
      </w:r>
      <w:r>
        <w:t>Minister</w:t>
      </w:r>
      <w:r w:rsidR="00367E00">
        <w:t xml:space="preserve"> </w:t>
      </w:r>
      <w:r>
        <w:t>for</w:t>
      </w:r>
      <w:r w:rsidR="00367E00">
        <w:t xml:space="preserve"> </w:t>
      </w:r>
      <w:r>
        <w:t>Environment.</w:t>
      </w:r>
    </w:p>
    <w:p w14:paraId="27F00D5F" w14:textId="4236944A" w:rsidR="00B6595F" w:rsidRDefault="00B6595F" w:rsidP="003D0DA4">
      <w:pPr>
        <w:spacing w:after="140"/>
        <w:rPr>
          <w:rStyle w:val="LightItalic"/>
        </w:rPr>
      </w:pPr>
      <w:r>
        <w:rPr>
          <w:rStyle w:val="LightItalic"/>
        </w:rPr>
        <w:t>Food</w:t>
      </w:r>
      <w:r w:rsidR="00367E00">
        <w:rPr>
          <w:rStyle w:val="LightItalic"/>
        </w:rPr>
        <w:t xml:space="preserve"> </w:t>
      </w:r>
      <w:r>
        <w:rPr>
          <w:rStyle w:val="LightItalic"/>
        </w:rPr>
        <w:t>Act</w:t>
      </w:r>
      <w:r w:rsidR="00367E00">
        <w:rPr>
          <w:rStyle w:val="LightItalic"/>
        </w:rPr>
        <w:t xml:space="preserve"> </w:t>
      </w:r>
      <w:r>
        <w:rPr>
          <w:rStyle w:val="LightItalic"/>
        </w:rPr>
        <w:t>1984</w:t>
      </w:r>
    </w:p>
    <w:p w14:paraId="3F3DCAA1" w14:textId="4F3E6943" w:rsidR="00B6595F" w:rsidRDefault="00B6595F" w:rsidP="003D0DA4">
      <w:pPr>
        <w:spacing w:after="140"/>
        <w:ind w:left="284"/>
      </w:pPr>
      <w:r>
        <w:t>Section</w:t>
      </w:r>
      <w:r w:rsidR="00367E00">
        <w:t xml:space="preserve"> </w:t>
      </w:r>
      <w:r>
        <w:t>63</w:t>
      </w:r>
      <w:r w:rsidR="00367E00">
        <w:t xml:space="preserve"> </w:t>
      </w:r>
      <w:r>
        <w:t>in</w:t>
      </w:r>
      <w:r w:rsidR="00367E00">
        <w:t xml:space="preserve"> </w:t>
      </w:r>
      <w:r>
        <w:t>so</w:t>
      </w:r>
      <w:r w:rsidR="00367E00">
        <w:t xml:space="preserve"> </w:t>
      </w:r>
      <w:r>
        <w:t>far</w:t>
      </w:r>
      <w:r w:rsidR="00367E00">
        <w:t xml:space="preserve"> </w:t>
      </w:r>
      <w:r>
        <w:t>as</w:t>
      </w:r>
      <w:r w:rsidR="00367E00">
        <w:t xml:space="preserve"> </w:t>
      </w:r>
      <w:r>
        <w:t>it</w:t>
      </w:r>
      <w:r w:rsidR="00367E00">
        <w:t xml:space="preserve"> </w:t>
      </w:r>
      <w:r>
        <w:t>relates</w:t>
      </w:r>
      <w:r w:rsidR="00367E00">
        <w:t xml:space="preserve"> </w:t>
      </w:r>
      <w:r>
        <w:t>to</w:t>
      </w:r>
      <w:r w:rsidR="00367E00">
        <w:t xml:space="preserve"> </w:t>
      </w:r>
      <w:r>
        <w:t>the</w:t>
      </w:r>
      <w:r w:rsidR="00367E00">
        <w:t xml:space="preserve"> </w:t>
      </w:r>
      <w:r>
        <w:t>making</w:t>
      </w:r>
      <w:r w:rsidR="00367E00">
        <w:t xml:space="preserve"> </w:t>
      </w:r>
      <w:r>
        <w:t>of</w:t>
      </w:r>
      <w:r w:rsidR="00367E00">
        <w:t xml:space="preserve"> </w:t>
      </w:r>
      <w:r>
        <w:t>regulations</w:t>
      </w:r>
      <w:r w:rsidR="00367E00">
        <w:t xml:space="preserve"> </w:t>
      </w:r>
      <w:r>
        <w:t>related</w:t>
      </w:r>
      <w:r w:rsidR="00367E00">
        <w:t xml:space="preserve"> </w:t>
      </w:r>
      <w:r>
        <w:t>to</w:t>
      </w:r>
      <w:r w:rsidR="00367E00">
        <w:t xml:space="preserve"> </w:t>
      </w:r>
      <w:r>
        <w:t>primary</w:t>
      </w:r>
      <w:r w:rsidR="00367E00">
        <w:t xml:space="preserve"> </w:t>
      </w:r>
      <w:r>
        <w:t>production</w:t>
      </w:r>
      <w:r w:rsidR="00367E00">
        <w:t xml:space="preserve"> </w:t>
      </w:r>
      <w:r>
        <w:t>and</w:t>
      </w:r>
      <w:r w:rsidR="00367E00">
        <w:t xml:space="preserve"> </w:t>
      </w:r>
      <w:r>
        <w:t>processing</w:t>
      </w:r>
      <w:r w:rsidR="00367E00">
        <w:t xml:space="preserve"> </w:t>
      </w:r>
      <w:r>
        <w:t>standards</w:t>
      </w:r>
      <w:r w:rsidR="00367E00">
        <w:t xml:space="preserve"> </w:t>
      </w:r>
      <w:r>
        <w:t>(in</w:t>
      </w:r>
      <w:r w:rsidR="00367E00">
        <w:t xml:space="preserve"> </w:t>
      </w:r>
      <w:r>
        <w:t>so</w:t>
      </w:r>
      <w:r w:rsidR="00367E00">
        <w:t xml:space="preserve"> </w:t>
      </w:r>
      <w:r>
        <w:t>far</w:t>
      </w:r>
      <w:r w:rsidR="00367E00">
        <w:t xml:space="preserve"> </w:t>
      </w:r>
      <w:r>
        <w:t>as</w:t>
      </w:r>
      <w:r w:rsidR="00367E00">
        <w:t xml:space="preserve"> </w:t>
      </w:r>
      <w:r>
        <w:t>it</w:t>
      </w:r>
      <w:r w:rsidR="00367E00">
        <w:t xml:space="preserve"> </w:t>
      </w:r>
      <w:r>
        <w:t>relates</w:t>
      </w:r>
      <w:r w:rsidR="00367E00">
        <w:t xml:space="preserve"> </w:t>
      </w:r>
      <w:r>
        <w:t>to</w:t>
      </w:r>
      <w:r w:rsidR="00367E00">
        <w:t xml:space="preserve"> </w:t>
      </w:r>
      <w:r>
        <w:t>those</w:t>
      </w:r>
      <w:r w:rsidR="00367E00">
        <w:t xml:space="preserve"> </w:t>
      </w:r>
      <w:r>
        <w:t>matters</w:t>
      </w:r>
      <w:r w:rsidR="00367E00">
        <w:t xml:space="preserve"> </w:t>
      </w:r>
      <w:r>
        <w:t>this</w:t>
      </w:r>
      <w:r w:rsidR="00367E00">
        <w:t xml:space="preserve"> </w:t>
      </w:r>
      <w:r>
        <w:t>section</w:t>
      </w:r>
      <w:r w:rsidR="00367E00">
        <w:t xml:space="preserve"> </w:t>
      </w:r>
      <w:r>
        <w:t>is</w:t>
      </w:r>
      <w:r w:rsidR="00367E00">
        <w:t xml:space="preserve"> </w:t>
      </w:r>
      <w:r>
        <w:t>jointly</w:t>
      </w:r>
      <w:r w:rsidR="00367E00">
        <w:t xml:space="preserve"> </w:t>
      </w:r>
      <w:r>
        <w:t>and</w:t>
      </w:r>
      <w:r w:rsidR="00367E00">
        <w:t xml:space="preserve"> </w:t>
      </w:r>
      <w:r>
        <w:t>severally</w:t>
      </w:r>
      <w:r w:rsidR="00367E00">
        <w:t xml:space="preserve"> </w:t>
      </w:r>
      <w:r>
        <w:t>administered</w:t>
      </w:r>
      <w:r w:rsidR="00367E00">
        <w:t xml:space="preserve"> </w:t>
      </w:r>
      <w:r>
        <w:t>with</w:t>
      </w:r>
      <w:r w:rsidR="00367E00">
        <w:t xml:space="preserve"> </w:t>
      </w:r>
      <w:r>
        <w:t>the</w:t>
      </w:r>
      <w:r w:rsidR="00367E00">
        <w:t xml:space="preserve"> </w:t>
      </w:r>
      <w:r>
        <w:t>Minister</w:t>
      </w:r>
      <w:r w:rsidR="00367E00">
        <w:t xml:space="preserve"> </w:t>
      </w:r>
      <w:r>
        <w:t>for</w:t>
      </w:r>
      <w:r w:rsidR="00367E00">
        <w:t xml:space="preserve"> </w:t>
      </w:r>
      <w:r>
        <w:t>Health).</w:t>
      </w:r>
      <w:r w:rsidR="00367E00">
        <w:t xml:space="preserve"> </w:t>
      </w:r>
      <w:r>
        <w:t>The</w:t>
      </w:r>
      <w:r w:rsidR="00367E00">
        <w:t xml:space="preserve"> </w:t>
      </w:r>
      <w:r>
        <w:t>Act</w:t>
      </w:r>
      <w:r w:rsidR="00367E00">
        <w:t xml:space="preserve"> </w:t>
      </w:r>
      <w:r>
        <w:t>is</w:t>
      </w:r>
      <w:r w:rsidR="00367E00">
        <w:t xml:space="preserve"> </w:t>
      </w:r>
      <w:r>
        <w:t>otherwise</w:t>
      </w:r>
      <w:r w:rsidR="00367E00">
        <w:t xml:space="preserve"> </w:t>
      </w:r>
      <w:r>
        <w:t>administered</w:t>
      </w:r>
      <w:r w:rsidR="00367E00">
        <w:t xml:space="preserve"> </w:t>
      </w:r>
      <w:r>
        <w:t>by</w:t>
      </w:r>
      <w:r w:rsidR="00367E00">
        <w:t xml:space="preserve"> </w:t>
      </w:r>
      <w:r>
        <w:t>the</w:t>
      </w:r>
      <w:r w:rsidR="00367E00">
        <w:t xml:space="preserve"> </w:t>
      </w:r>
      <w:r>
        <w:t>Minister</w:t>
      </w:r>
      <w:r w:rsidR="00367E00">
        <w:t xml:space="preserve"> </w:t>
      </w:r>
      <w:r>
        <w:t>for</w:t>
      </w:r>
      <w:r w:rsidR="00367E00">
        <w:t xml:space="preserve"> </w:t>
      </w:r>
      <w:r>
        <w:t>Health.</w:t>
      </w:r>
      <w:r w:rsidR="00367E00">
        <w:t xml:space="preserve"> </w:t>
      </w:r>
    </w:p>
    <w:p w14:paraId="40936984" w14:textId="12225935" w:rsidR="00B6595F" w:rsidRDefault="00B6595F" w:rsidP="003D0DA4">
      <w:pPr>
        <w:spacing w:after="140"/>
        <w:rPr>
          <w:rStyle w:val="LightItalic"/>
        </w:rPr>
      </w:pPr>
      <w:r>
        <w:rPr>
          <w:rStyle w:val="LightItalic"/>
        </w:rPr>
        <w:t>Forests</w:t>
      </w:r>
      <w:r w:rsidR="00367E00">
        <w:rPr>
          <w:rStyle w:val="LightItalic"/>
        </w:rPr>
        <w:t xml:space="preserve"> </w:t>
      </w:r>
      <w:r>
        <w:rPr>
          <w:rStyle w:val="LightItalic"/>
        </w:rPr>
        <w:t>Act</w:t>
      </w:r>
      <w:r w:rsidR="00367E00">
        <w:rPr>
          <w:rStyle w:val="LightItalic"/>
        </w:rPr>
        <w:t xml:space="preserve"> </w:t>
      </w:r>
      <w:r>
        <w:rPr>
          <w:rStyle w:val="LightItalic"/>
        </w:rPr>
        <w:t>1958</w:t>
      </w:r>
      <w:r w:rsidR="00367E00">
        <w:rPr>
          <w:rStyle w:val="LightItalic"/>
        </w:rPr>
        <w:t xml:space="preserve"> </w:t>
      </w:r>
    </w:p>
    <w:p w14:paraId="7243BD6C" w14:textId="16909D51" w:rsidR="00B6595F" w:rsidRDefault="00B6595F" w:rsidP="003D0DA4">
      <w:pPr>
        <w:spacing w:after="140"/>
        <w:ind w:left="284"/>
      </w:pPr>
      <w:r>
        <w:t>Certain</w:t>
      </w:r>
      <w:r w:rsidR="00367E00">
        <w:t xml:space="preserve"> </w:t>
      </w:r>
      <w:r>
        <w:t>provisions</w:t>
      </w:r>
      <w:r w:rsidR="00367E00">
        <w:t xml:space="preserve"> </w:t>
      </w:r>
      <w:r>
        <w:t>jointly</w:t>
      </w:r>
      <w:r w:rsidR="00367E00">
        <w:t xml:space="preserve"> </w:t>
      </w:r>
      <w:r>
        <w:t>and</w:t>
      </w:r>
      <w:r w:rsidR="00367E00">
        <w:t xml:space="preserve"> </w:t>
      </w:r>
      <w:r>
        <w:t>severally</w:t>
      </w:r>
      <w:r w:rsidR="00367E00">
        <w:t xml:space="preserve"> </w:t>
      </w:r>
      <w:r>
        <w:t>administered</w:t>
      </w:r>
      <w:r w:rsidR="00367E00">
        <w:t xml:space="preserve"> </w:t>
      </w:r>
      <w:r>
        <w:t>with</w:t>
      </w:r>
      <w:r w:rsidR="00367E00">
        <w:t xml:space="preserve"> </w:t>
      </w:r>
      <w:r>
        <w:t>the</w:t>
      </w:r>
      <w:r w:rsidR="00367E00">
        <w:t xml:space="preserve"> </w:t>
      </w:r>
      <w:r>
        <w:t>Minister</w:t>
      </w:r>
      <w:r w:rsidR="00367E00">
        <w:t xml:space="preserve"> </w:t>
      </w:r>
      <w:r>
        <w:t>for</w:t>
      </w:r>
      <w:r w:rsidR="00367E00">
        <w:t xml:space="preserve"> </w:t>
      </w:r>
      <w:r>
        <w:t>Environment</w:t>
      </w:r>
      <w:r w:rsidR="00367E00">
        <w:t xml:space="preserve"> </w:t>
      </w:r>
      <w:r>
        <w:t>and</w:t>
      </w:r>
      <w:r w:rsidR="00367E00">
        <w:t xml:space="preserve"> </w:t>
      </w:r>
      <w:r>
        <w:t>two</w:t>
      </w:r>
      <w:r w:rsidR="00367E00">
        <w:t xml:space="preserve"> </w:t>
      </w:r>
      <w:r>
        <w:t>provisions</w:t>
      </w:r>
      <w:r w:rsidR="00367E00">
        <w:t xml:space="preserve"> </w:t>
      </w:r>
      <w:r>
        <w:t>which</w:t>
      </w:r>
      <w:r w:rsidR="00367E00">
        <w:t xml:space="preserve"> </w:t>
      </w:r>
      <w:r>
        <w:t>are</w:t>
      </w:r>
      <w:r w:rsidR="00367E00">
        <w:t xml:space="preserve"> </w:t>
      </w:r>
      <w:r>
        <w:t>solely</w:t>
      </w:r>
      <w:r w:rsidR="00367E00">
        <w:t xml:space="preserve"> </w:t>
      </w:r>
      <w:r>
        <w:t>administered</w:t>
      </w:r>
      <w:r w:rsidR="00367E00">
        <w:t xml:space="preserve"> </w:t>
      </w:r>
      <w:r>
        <w:t>by</w:t>
      </w:r>
      <w:r w:rsidR="00367E00">
        <w:t xml:space="preserve"> </w:t>
      </w:r>
      <w:r>
        <w:t>the</w:t>
      </w:r>
      <w:r w:rsidR="00367E00">
        <w:t xml:space="preserve"> </w:t>
      </w:r>
      <w:r>
        <w:t>Minister</w:t>
      </w:r>
      <w:r w:rsidR="00367E00">
        <w:t xml:space="preserve"> </w:t>
      </w:r>
      <w:r>
        <w:t>for</w:t>
      </w:r>
      <w:r w:rsidR="00367E00">
        <w:t xml:space="preserve"> </w:t>
      </w:r>
      <w:r>
        <w:t>Agriculture.</w:t>
      </w:r>
      <w:r w:rsidR="00367E00">
        <w:t xml:space="preserve"> </w:t>
      </w:r>
      <w:r>
        <w:t>The</w:t>
      </w:r>
      <w:r w:rsidR="00367E00">
        <w:t xml:space="preserve"> </w:t>
      </w:r>
      <w:r>
        <w:t>Act</w:t>
      </w:r>
      <w:r w:rsidR="00367E00">
        <w:t xml:space="preserve"> </w:t>
      </w:r>
      <w:r>
        <w:t>is</w:t>
      </w:r>
      <w:r w:rsidR="00367E00">
        <w:t xml:space="preserve"> </w:t>
      </w:r>
      <w:r>
        <w:t>otherwise</w:t>
      </w:r>
      <w:r w:rsidR="00367E00">
        <w:t xml:space="preserve"> </w:t>
      </w:r>
      <w:r>
        <w:t>administered</w:t>
      </w:r>
      <w:r w:rsidR="00367E00">
        <w:t xml:space="preserve"> </w:t>
      </w:r>
      <w:r>
        <w:t>by</w:t>
      </w:r>
      <w:r w:rsidR="00367E00">
        <w:t xml:space="preserve"> </w:t>
      </w:r>
      <w:r>
        <w:t>the</w:t>
      </w:r>
      <w:r w:rsidR="00367E00">
        <w:t xml:space="preserve"> </w:t>
      </w:r>
      <w:r>
        <w:t>Minister</w:t>
      </w:r>
      <w:r w:rsidR="00367E00">
        <w:t xml:space="preserve"> </w:t>
      </w:r>
      <w:r>
        <w:t>for</w:t>
      </w:r>
      <w:r w:rsidR="00367E00">
        <w:t xml:space="preserve"> </w:t>
      </w:r>
      <w:r>
        <w:t>Environment.</w:t>
      </w:r>
    </w:p>
    <w:p w14:paraId="2BC6DB96" w14:textId="610EAC28" w:rsidR="00B6595F" w:rsidRDefault="00B6595F" w:rsidP="003D0DA4">
      <w:pPr>
        <w:spacing w:after="140"/>
        <w:rPr>
          <w:rStyle w:val="LightItalic"/>
        </w:rPr>
      </w:pPr>
      <w:r>
        <w:rPr>
          <w:rStyle w:val="LightItalic"/>
        </w:rPr>
        <w:t>Forests</w:t>
      </w:r>
      <w:r w:rsidR="00367E00">
        <w:rPr>
          <w:rStyle w:val="LightItalic"/>
        </w:rPr>
        <w:t xml:space="preserve"> </w:t>
      </w:r>
      <w:r>
        <w:rPr>
          <w:rStyle w:val="LightItalic"/>
        </w:rPr>
        <w:t>(Wood</w:t>
      </w:r>
      <w:r w:rsidR="00367E00">
        <w:rPr>
          <w:rStyle w:val="LightItalic"/>
        </w:rPr>
        <w:t xml:space="preserve"> </w:t>
      </w:r>
      <w:r>
        <w:rPr>
          <w:rStyle w:val="LightItalic"/>
        </w:rPr>
        <w:t>Pulp</w:t>
      </w:r>
      <w:r w:rsidR="00367E00">
        <w:rPr>
          <w:rStyle w:val="LightItalic"/>
        </w:rPr>
        <w:t xml:space="preserve"> </w:t>
      </w:r>
      <w:r>
        <w:rPr>
          <w:rStyle w:val="LightItalic"/>
        </w:rPr>
        <w:t>Agreement)</w:t>
      </w:r>
      <w:r w:rsidR="00367E00">
        <w:rPr>
          <w:rStyle w:val="LightItalic"/>
        </w:rPr>
        <w:t xml:space="preserve"> </w:t>
      </w:r>
      <w:r>
        <w:rPr>
          <w:rStyle w:val="LightItalic"/>
        </w:rPr>
        <w:t>Act</w:t>
      </w:r>
      <w:r w:rsidR="00367E00">
        <w:rPr>
          <w:rStyle w:val="LightItalic"/>
        </w:rPr>
        <w:t xml:space="preserve"> </w:t>
      </w:r>
      <w:r>
        <w:rPr>
          <w:rStyle w:val="LightItalic"/>
        </w:rPr>
        <w:t>1974</w:t>
      </w:r>
      <w:r w:rsidR="00367E00">
        <w:rPr>
          <w:rStyle w:val="LightItalic"/>
        </w:rPr>
        <w:t xml:space="preserve"> </w:t>
      </w:r>
    </w:p>
    <w:p w14:paraId="06E2CD02" w14:textId="03EACF49" w:rsidR="00B6595F" w:rsidRDefault="00B6595F" w:rsidP="003D0DA4">
      <w:pPr>
        <w:spacing w:after="140"/>
        <w:rPr>
          <w:rStyle w:val="LightItalic"/>
        </w:rPr>
      </w:pPr>
      <w:r>
        <w:rPr>
          <w:rStyle w:val="LightItalic"/>
        </w:rPr>
        <w:t>Forests</w:t>
      </w:r>
      <w:r w:rsidR="00367E00">
        <w:rPr>
          <w:rStyle w:val="LightItalic"/>
        </w:rPr>
        <w:t xml:space="preserve"> </w:t>
      </w:r>
      <w:r>
        <w:rPr>
          <w:rStyle w:val="LightItalic"/>
        </w:rPr>
        <w:t>(Wood</w:t>
      </w:r>
      <w:r w:rsidR="00367E00">
        <w:rPr>
          <w:rStyle w:val="LightItalic"/>
        </w:rPr>
        <w:t xml:space="preserve"> </w:t>
      </w:r>
      <w:r>
        <w:rPr>
          <w:rStyle w:val="LightItalic"/>
        </w:rPr>
        <w:t>Pulp</w:t>
      </w:r>
      <w:r w:rsidR="00367E00">
        <w:rPr>
          <w:rStyle w:val="LightItalic"/>
        </w:rPr>
        <w:t xml:space="preserve"> </w:t>
      </w:r>
      <w:r>
        <w:rPr>
          <w:rStyle w:val="LightItalic"/>
        </w:rPr>
        <w:t>Agreement)</w:t>
      </w:r>
      <w:r w:rsidR="00367E00">
        <w:rPr>
          <w:rStyle w:val="LightItalic"/>
        </w:rPr>
        <w:t xml:space="preserve"> </w:t>
      </w:r>
      <w:r>
        <w:rPr>
          <w:rStyle w:val="LightItalic"/>
        </w:rPr>
        <w:t>Act</w:t>
      </w:r>
      <w:r w:rsidR="00367E00">
        <w:rPr>
          <w:rStyle w:val="LightItalic"/>
        </w:rPr>
        <w:t xml:space="preserve"> </w:t>
      </w:r>
      <w:r>
        <w:rPr>
          <w:rStyle w:val="LightItalic"/>
        </w:rPr>
        <w:t>1996</w:t>
      </w:r>
    </w:p>
    <w:p w14:paraId="45DF6C17" w14:textId="5C6F3903" w:rsidR="00B6595F" w:rsidRDefault="00B6595F" w:rsidP="003D0DA4">
      <w:pPr>
        <w:spacing w:after="140"/>
        <w:rPr>
          <w:rStyle w:val="LightItalic"/>
        </w:rPr>
      </w:pPr>
      <w:r>
        <w:rPr>
          <w:rStyle w:val="LightItalic"/>
        </w:rPr>
        <w:t>Grain</w:t>
      </w:r>
      <w:r w:rsidR="00367E00">
        <w:rPr>
          <w:rStyle w:val="LightItalic"/>
        </w:rPr>
        <w:t xml:space="preserve"> </w:t>
      </w:r>
      <w:r>
        <w:rPr>
          <w:rStyle w:val="LightItalic"/>
        </w:rPr>
        <w:t>Handling</w:t>
      </w:r>
      <w:r w:rsidR="00367E00">
        <w:rPr>
          <w:rStyle w:val="LightItalic"/>
        </w:rPr>
        <w:t xml:space="preserve"> </w:t>
      </w:r>
      <w:r>
        <w:rPr>
          <w:rStyle w:val="LightItalic"/>
        </w:rPr>
        <w:t>and</w:t>
      </w:r>
      <w:r w:rsidR="00367E00">
        <w:rPr>
          <w:rStyle w:val="LightItalic"/>
        </w:rPr>
        <w:t xml:space="preserve"> </w:t>
      </w:r>
      <w:r>
        <w:rPr>
          <w:rStyle w:val="LightItalic"/>
        </w:rPr>
        <w:t>Storage</w:t>
      </w:r>
      <w:r w:rsidR="00367E00">
        <w:rPr>
          <w:rStyle w:val="LightItalic"/>
        </w:rPr>
        <w:t xml:space="preserve"> </w:t>
      </w:r>
      <w:r>
        <w:rPr>
          <w:rStyle w:val="LightItalic"/>
        </w:rPr>
        <w:t>Act</w:t>
      </w:r>
      <w:r w:rsidR="00367E00">
        <w:rPr>
          <w:rStyle w:val="LightItalic"/>
        </w:rPr>
        <w:t xml:space="preserve"> </w:t>
      </w:r>
      <w:r>
        <w:rPr>
          <w:rStyle w:val="LightItalic"/>
        </w:rPr>
        <w:t>1995</w:t>
      </w:r>
    </w:p>
    <w:p w14:paraId="27428832" w14:textId="1B958739" w:rsidR="00B6595F" w:rsidRDefault="00B6595F" w:rsidP="003D0DA4">
      <w:pPr>
        <w:spacing w:after="140"/>
        <w:ind w:left="284"/>
      </w:pPr>
      <w:r>
        <w:t>Part</w:t>
      </w:r>
      <w:r w:rsidR="00367E00">
        <w:t xml:space="preserve"> </w:t>
      </w:r>
      <w:r>
        <w:t>3.</w:t>
      </w:r>
      <w:r w:rsidR="00367E00">
        <w:t xml:space="preserve"> </w:t>
      </w:r>
      <w:r>
        <w:t>The</w:t>
      </w:r>
      <w:r w:rsidR="00367E00">
        <w:t xml:space="preserve"> </w:t>
      </w:r>
      <w:r>
        <w:t>Act</w:t>
      </w:r>
      <w:r w:rsidR="00367E00">
        <w:t xml:space="preserve"> </w:t>
      </w:r>
      <w:r>
        <w:t>is</w:t>
      </w:r>
      <w:r w:rsidR="00367E00">
        <w:t xml:space="preserve"> </w:t>
      </w:r>
      <w:r>
        <w:t>otherwise</w:t>
      </w:r>
      <w:r w:rsidR="00367E00">
        <w:t xml:space="preserve"> </w:t>
      </w:r>
      <w:r>
        <w:t>administered</w:t>
      </w:r>
      <w:r w:rsidR="00367E00">
        <w:t xml:space="preserve"> </w:t>
      </w:r>
      <w:r>
        <w:t>by</w:t>
      </w:r>
      <w:r w:rsidR="00367E00">
        <w:t xml:space="preserve"> </w:t>
      </w:r>
      <w:r>
        <w:t>the</w:t>
      </w:r>
      <w:r w:rsidR="00367E00">
        <w:t xml:space="preserve"> </w:t>
      </w:r>
      <w:r>
        <w:t>Treasurer.</w:t>
      </w:r>
    </w:p>
    <w:p w14:paraId="3E6FB7D6" w14:textId="7602811B" w:rsidR="00B6595F" w:rsidRDefault="00B6595F" w:rsidP="003D0DA4">
      <w:pPr>
        <w:spacing w:after="140"/>
        <w:rPr>
          <w:rStyle w:val="LightItalic"/>
        </w:rPr>
      </w:pPr>
      <w:r>
        <w:rPr>
          <w:rStyle w:val="LightItalic"/>
        </w:rPr>
        <w:t>Impounding</w:t>
      </w:r>
      <w:r w:rsidR="00367E00">
        <w:rPr>
          <w:rStyle w:val="LightItalic"/>
        </w:rPr>
        <w:t xml:space="preserve"> </w:t>
      </w:r>
      <w:r>
        <w:rPr>
          <w:rStyle w:val="LightItalic"/>
        </w:rPr>
        <w:t>of</w:t>
      </w:r>
      <w:r w:rsidR="00367E00">
        <w:rPr>
          <w:rStyle w:val="LightItalic"/>
        </w:rPr>
        <w:t xml:space="preserve"> </w:t>
      </w:r>
      <w:r>
        <w:rPr>
          <w:rStyle w:val="LightItalic"/>
        </w:rPr>
        <w:t>Livestock</w:t>
      </w:r>
      <w:r w:rsidR="00367E00">
        <w:rPr>
          <w:rStyle w:val="LightItalic"/>
        </w:rPr>
        <w:t xml:space="preserve"> </w:t>
      </w:r>
      <w:r>
        <w:rPr>
          <w:rStyle w:val="LightItalic"/>
        </w:rPr>
        <w:t>Act</w:t>
      </w:r>
      <w:r w:rsidR="00367E00">
        <w:rPr>
          <w:rStyle w:val="LightItalic"/>
        </w:rPr>
        <w:t xml:space="preserve"> </w:t>
      </w:r>
      <w:r>
        <w:rPr>
          <w:rStyle w:val="LightItalic"/>
        </w:rPr>
        <w:t>1994</w:t>
      </w:r>
    </w:p>
    <w:p w14:paraId="5EEC6621" w14:textId="4AE39587" w:rsidR="00B6595F" w:rsidRDefault="00B6595F" w:rsidP="003D0DA4">
      <w:pPr>
        <w:spacing w:after="140"/>
        <w:rPr>
          <w:rStyle w:val="LightItalic"/>
        </w:rPr>
      </w:pPr>
      <w:r>
        <w:rPr>
          <w:rStyle w:val="LightItalic"/>
        </w:rPr>
        <w:t>Land</w:t>
      </w:r>
      <w:r w:rsidR="00367E00">
        <w:rPr>
          <w:rStyle w:val="LightItalic"/>
        </w:rPr>
        <w:t xml:space="preserve"> </w:t>
      </w:r>
      <w:r>
        <w:rPr>
          <w:rStyle w:val="LightItalic"/>
        </w:rPr>
        <w:t>Conservation</w:t>
      </w:r>
      <w:r w:rsidR="00367E00">
        <w:rPr>
          <w:rStyle w:val="LightItalic"/>
        </w:rPr>
        <w:t xml:space="preserve"> </w:t>
      </w:r>
      <w:r>
        <w:rPr>
          <w:rStyle w:val="LightItalic"/>
        </w:rPr>
        <w:t>(Vehicle</w:t>
      </w:r>
      <w:r w:rsidR="00367E00">
        <w:rPr>
          <w:rStyle w:val="LightItalic"/>
        </w:rPr>
        <w:t xml:space="preserve"> </w:t>
      </w:r>
      <w:r>
        <w:rPr>
          <w:rStyle w:val="LightItalic"/>
        </w:rPr>
        <w:t>Control)</w:t>
      </w:r>
      <w:r w:rsidR="00367E00">
        <w:rPr>
          <w:rStyle w:val="LightItalic"/>
        </w:rPr>
        <w:t xml:space="preserve"> </w:t>
      </w:r>
      <w:r>
        <w:rPr>
          <w:rStyle w:val="LightItalic"/>
        </w:rPr>
        <w:t>Act</w:t>
      </w:r>
      <w:r w:rsidR="00367E00">
        <w:rPr>
          <w:rStyle w:val="LightItalic"/>
        </w:rPr>
        <w:t xml:space="preserve"> </w:t>
      </w:r>
      <w:r>
        <w:rPr>
          <w:rStyle w:val="LightItalic"/>
        </w:rPr>
        <w:t>1972</w:t>
      </w:r>
    </w:p>
    <w:p w14:paraId="2E16F494" w14:textId="58716A35" w:rsidR="00B6595F" w:rsidRDefault="00B6595F" w:rsidP="003D0DA4">
      <w:pPr>
        <w:spacing w:after="140"/>
        <w:ind w:left="284"/>
      </w:pPr>
      <w:r>
        <w:t>Section</w:t>
      </w:r>
      <w:r w:rsidR="00367E00">
        <w:t xml:space="preserve"> </w:t>
      </w:r>
      <w:r>
        <w:t>3</w:t>
      </w:r>
      <w:r w:rsidR="00367E00">
        <w:t xml:space="preserve"> </w:t>
      </w:r>
      <w:r>
        <w:t>is</w:t>
      </w:r>
      <w:r w:rsidR="00367E00">
        <w:t xml:space="preserve"> </w:t>
      </w:r>
      <w:r>
        <w:t>jointly</w:t>
      </w:r>
      <w:r w:rsidR="00367E00">
        <w:t xml:space="preserve"> </w:t>
      </w:r>
      <w:r>
        <w:t>administered</w:t>
      </w:r>
      <w:r w:rsidR="00367E00">
        <w:t xml:space="preserve"> </w:t>
      </w:r>
      <w:r>
        <w:t>with</w:t>
      </w:r>
      <w:r w:rsidR="00367E00">
        <w:t xml:space="preserve"> </w:t>
      </w:r>
      <w:r>
        <w:t>the</w:t>
      </w:r>
      <w:r w:rsidR="00367E00">
        <w:t xml:space="preserve"> </w:t>
      </w:r>
      <w:r>
        <w:t>Minister</w:t>
      </w:r>
      <w:r w:rsidR="00367E00">
        <w:t xml:space="preserve"> </w:t>
      </w:r>
      <w:r>
        <w:t>for</w:t>
      </w:r>
      <w:r w:rsidR="00367E00">
        <w:t xml:space="preserve"> </w:t>
      </w:r>
      <w:r>
        <w:t>Environment.</w:t>
      </w:r>
      <w:r w:rsidR="00367E00">
        <w:t xml:space="preserve"> </w:t>
      </w:r>
      <w:r>
        <w:t>The</w:t>
      </w:r>
      <w:r w:rsidR="00367E00">
        <w:t xml:space="preserve"> </w:t>
      </w:r>
      <w:r>
        <w:t>Act</w:t>
      </w:r>
      <w:r w:rsidR="00367E00">
        <w:t xml:space="preserve"> </w:t>
      </w:r>
      <w:r>
        <w:t>is</w:t>
      </w:r>
      <w:r w:rsidR="00367E00">
        <w:t xml:space="preserve"> </w:t>
      </w:r>
      <w:r>
        <w:t>otherwise</w:t>
      </w:r>
      <w:r w:rsidR="00367E00">
        <w:t xml:space="preserve"> </w:t>
      </w:r>
      <w:r>
        <w:t>administered</w:t>
      </w:r>
      <w:r w:rsidR="00367E00">
        <w:t xml:space="preserve"> </w:t>
      </w:r>
      <w:r>
        <w:t>by</w:t>
      </w:r>
      <w:r w:rsidR="00367E00">
        <w:t xml:space="preserve"> </w:t>
      </w:r>
      <w:r>
        <w:t>the</w:t>
      </w:r>
      <w:r w:rsidR="00367E00">
        <w:t xml:space="preserve"> </w:t>
      </w:r>
      <w:r>
        <w:t>Minister</w:t>
      </w:r>
      <w:r w:rsidR="00367E00">
        <w:t xml:space="preserve"> </w:t>
      </w:r>
      <w:r>
        <w:t>for</w:t>
      </w:r>
      <w:r w:rsidR="00367E00">
        <w:t xml:space="preserve"> </w:t>
      </w:r>
      <w:r>
        <w:t>Environment.</w:t>
      </w:r>
      <w:r w:rsidR="00367E00">
        <w:t xml:space="preserve"> </w:t>
      </w:r>
    </w:p>
    <w:p w14:paraId="41B19D85" w14:textId="1E159900" w:rsidR="00B6595F" w:rsidRDefault="00B6595F" w:rsidP="003D0DA4">
      <w:pPr>
        <w:spacing w:after="140"/>
        <w:rPr>
          <w:rStyle w:val="LightItalic"/>
        </w:rPr>
      </w:pPr>
      <w:r>
        <w:rPr>
          <w:rStyle w:val="LightItalic"/>
        </w:rPr>
        <w:t>Livestock</w:t>
      </w:r>
      <w:r w:rsidR="00367E00">
        <w:rPr>
          <w:rStyle w:val="LightItalic"/>
        </w:rPr>
        <w:t xml:space="preserve"> </w:t>
      </w:r>
      <w:r>
        <w:rPr>
          <w:rStyle w:val="LightItalic"/>
        </w:rPr>
        <w:t>Disease</w:t>
      </w:r>
      <w:r w:rsidR="00367E00">
        <w:rPr>
          <w:rStyle w:val="LightItalic"/>
        </w:rPr>
        <w:t xml:space="preserve"> </w:t>
      </w:r>
      <w:r>
        <w:rPr>
          <w:rStyle w:val="LightItalic"/>
        </w:rPr>
        <w:t>Control</w:t>
      </w:r>
      <w:r w:rsidR="00367E00">
        <w:rPr>
          <w:rStyle w:val="LightItalic"/>
        </w:rPr>
        <w:t xml:space="preserve"> </w:t>
      </w:r>
      <w:r>
        <w:rPr>
          <w:rStyle w:val="LightItalic"/>
        </w:rPr>
        <w:t>Act</w:t>
      </w:r>
      <w:r w:rsidR="00367E00">
        <w:rPr>
          <w:rStyle w:val="LightItalic"/>
        </w:rPr>
        <w:t xml:space="preserve"> </w:t>
      </w:r>
      <w:r>
        <w:rPr>
          <w:rStyle w:val="LightItalic"/>
        </w:rPr>
        <w:t>1994</w:t>
      </w:r>
    </w:p>
    <w:p w14:paraId="55F4C34B" w14:textId="70240579" w:rsidR="00B6595F" w:rsidRDefault="00B6595F" w:rsidP="003D0DA4">
      <w:pPr>
        <w:spacing w:after="140"/>
        <w:rPr>
          <w:rStyle w:val="LightItalic"/>
        </w:rPr>
      </w:pPr>
      <w:r>
        <w:rPr>
          <w:rStyle w:val="LightItalic"/>
        </w:rPr>
        <w:t>Livestock</w:t>
      </w:r>
      <w:r w:rsidR="00367E00">
        <w:rPr>
          <w:rStyle w:val="LightItalic"/>
        </w:rPr>
        <w:t xml:space="preserve"> </w:t>
      </w:r>
      <w:r>
        <w:rPr>
          <w:rStyle w:val="LightItalic"/>
        </w:rPr>
        <w:t>Management</w:t>
      </w:r>
      <w:r w:rsidR="00367E00">
        <w:rPr>
          <w:rStyle w:val="LightItalic"/>
        </w:rPr>
        <w:t xml:space="preserve"> </w:t>
      </w:r>
      <w:r>
        <w:rPr>
          <w:rStyle w:val="LightItalic"/>
        </w:rPr>
        <w:t>Act</w:t>
      </w:r>
      <w:r w:rsidR="00367E00">
        <w:rPr>
          <w:rStyle w:val="LightItalic"/>
        </w:rPr>
        <w:t xml:space="preserve"> </w:t>
      </w:r>
      <w:r>
        <w:rPr>
          <w:rStyle w:val="LightItalic"/>
        </w:rPr>
        <w:t>2010</w:t>
      </w:r>
    </w:p>
    <w:p w14:paraId="29F4F521" w14:textId="23802F5D" w:rsidR="00B6595F" w:rsidRDefault="00B6595F" w:rsidP="003D0DA4">
      <w:pPr>
        <w:spacing w:after="140"/>
        <w:rPr>
          <w:rStyle w:val="LightItalic"/>
        </w:rPr>
      </w:pPr>
      <w:r>
        <w:rPr>
          <w:rStyle w:val="LightItalic"/>
        </w:rPr>
        <w:t>Meat</w:t>
      </w:r>
      <w:r w:rsidR="00367E00">
        <w:rPr>
          <w:rStyle w:val="LightItalic"/>
        </w:rPr>
        <w:t xml:space="preserve"> </w:t>
      </w:r>
      <w:r>
        <w:rPr>
          <w:rStyle w:val="LightItalic"/>
        </w:rPr>
        <w:t>Industry</w:t>
      </w:r>
      <w:r w:rsidR="00367E00">
        <w:rPr>
          <w:rStyle w:val="LightItalic"/>
        </w:rPr>
        <w:t xml:space="preserve"> </w:t>
      </w:r>
      <w:r>
        <w:rPr>
          <w:rStyle w:val="LightItalic"/>
        </w:rPr>
        <w:t>Act</w:t>
      </w:r>
      <w:r w:rsidR="00367E00">
        <w:rPr>
          <w:rStyle w:val="LightItalic"/>
        </w:rPr>
        <w:t xml:space="preserve"> </w:t>
      </w:r>
      <w:r>
        <w:rPr>
          <w:rStyle w:val="LightItalic"/>
        </w:rPr>
        <w:t>1993</w:t>
      </w:r>
    </w:p>
    <w:p w14:paraId="356CC782" w14:textId="4C112993" w:rsidR="00B6595F" w:rsidRDefault="00B6595F" w:rsidP="003D0DA4">
      <w:pPr>
        <w:spacing w:after="140"/>
        <w:rPr>
          <w:rStyle w:val="LightItalic"/>
        </w:rPr>
      </w:pPr>
      <w:r>
        <w:rPr>
          <w:rStyle w:val="LightItalic"/>
        </w:rPr>
        <w:t>Melbourne</w:t>
      </w:r>
      <w:r w:rsidR="00367E00">
        <w:rPr>
          <w:rStyle w:val="LightItalic"/>
        </w:rPr>
        <w:t xml:space="preserve"> </w:t>
      </w:r>
      <w:r>
        <w:rPr>
          <w:rStyle w:val="LightItalic"/>
        </w:rPr>
        <w:t>Market</w:t>
      </w:r>
      <w:r w:rsidR="00367E00">
        <w:rPr>
          <w:rStyle w:val="LightItalic"/>
        </w:rPr>
        <w:t xml:space="preserve"> </w:t>
      </w:r>
      <w:r>
        <w:rPr>
          <w:rStyle w:val="LightItalic"/>
        </w:rPr>
        <w:t>Authority</w:t>
      </w:r>
      <w:r w:rsidR="00367E00">
        <w:rPr>
          <w:rStyle w:val="LightItalic"/>
        </w:rPr>
        <w:t xml:space="preserve"> </w:t>
      </w:r>
      <w:r>
        <w:rPr>
          <w:rStyle w:val="LightItalic"/>
        </w:rPr>
        <w:t>Act</w:t>
      </w:r>
      <w:r w:rsidR="00367E00">
        <w:rPr>
          <w:rStyle w:val="LightItalic"/>
        </w:rPr>
        <w:t xml:space="preserve"> </w:t>
      </w:r>
      <w:r>
        <w:rPr>
          <w:rStyle w:val="LightItalic"/>
        </w:rPr>
        <w:t>1977</w:t>
      </w:r>
    </w:p>
    <w:p w14:paraId="292E9BDF" w14:textId="689B7044" w:rsidR="00B6595F" w:rsidRPr="003D0DA4" w:rsidRDefault="00B6595F" w:rsidP="003D0DA4">
      <w:pPr>
        <w:spacing w:after="140"/>
        <w:rPr>
          <w:rStyle w:val="LightItalic"/>
        </w:rPr>
      </w:pPr>
      <w:r>
        <w:rPr>
          <w:rStyle w:val="LightItalic"/>
        </w:rPr>
        <w:t>Plant</w:t>
      </w:r>
      <w:r w:rsidR="00367E00">
        <w:rPr>
          <w:rStyle w:val="LightItalic"/>
        </w:rPr>
        <w:t xml:space="preserve"> </w:t>
      </w:r>
      <w:r>
        <w:rPr>
          <w:rStyle w:val="LightItalic"/>
        </w:rPr>
        <w:t>Biosecurity</w:t>
      </w:r>
      <w:r w:rsidR="00367E00">
        <w:rPr>
          <w:rStyle w:val="LightItalic"/>
        </w:rPr>
        <w:t xml:space="preserve"> </w:t>
      </w:r>
      <w:r>
        <w:rPr>
          <w:rStyle w:val="LightItalic"/>
        </w:rPr>
        <w:t>Act</w:t>
      </w:r>
      <w:r w:rsidR="00367E00">
        <w:rPr>
          <w:rStyle w:val="LightItalic"/>
        </w:rPr>
        <w:t xml:space="preserve"> </w:t>
      </w:r>
      <w:r>
        <w:rPr>
          <w:rStyle w:val="LightItalic"/>
        </w:rPr>
        <w:t>2010</w:t>
      </w:r>
    </w:p>
    <w:p w14:paraId="7C1E8516" w14:textId="6C158CF8" w:rsidR="00B6595F" w:rsidRDefault="00B6595F" w:rsidP="003D0DA4">
      <w:pPr>
        <w:spacing w:after="140"/>
        <w:rPr>
          <w:rStyle w:val="LightItalic"/>
        </w:rPr>
      </w:pPr>
      <w:r>
        <w:rPr>
          <w:rStyle w:val="LightItalic"/>
        </w:rPr>
        <w:t>Prevention</w:t>
      </w:r>
      <w:r w:rsidR="00367E00">
        <w:rPr>
          <w:rStyle w:val="LightItalic"/>
        </w:rPr>
        <w:t xml:space="preserve"> </w:t>
      </w:r>
      <w:r>
        <w:rPr>
          <w:rStyle w:val="LightItalic"/>
        </w:rPr>
        <w:t>of</w:t>
      </w:r>
      <w:r w:rsidR="00367E00">
        <w:rPr>
          <w:rStyle w:val="LightItalic"/>
        </w:rPr>
        <w:t xml:space="preserve"> </w:t>
      </w:r>
      <w:r>
        <w:rPr>
          <w:rStyle w:val="LightItalic"/>
        </w:rPr>
        <w:t>Cruelty</w:t>
      </w:r>
      <w:r w:rsidR="00367E00">
        <w:rPr>
          <w:rStyle w:val="LightItalic"/>
        </w:rPr>
        <w:t xml:space="preserve"> </w:t>
      </w:r>
      <w:r>
        <w:rPr>
          <w:rStyle w:val="LightItalic"/>
        </w:rPr>
        <w:t>to</w:t>
      </w:r>
      <w:r w:rsidR="00367E00">
        <w:rPr>
          <w:rStyle w:val="LightItalic"/>
        </w:rPr>
        <w:t xml:space="preserve"> </w:t>
      </w:r>
      <w:r>
        <w:rPr>
          <w:rStyle w:val="LightItalic"/>
        </w:rPr>
        <w:t>Animals</w:t>
      </w:r>
      <w:r w:rsidR="00367E00">
        <w:rPr>
          <w:rStyle w:val="LightItalic"/>
        </w:rPr>
        <w:t xml:space="preserve"> </w:t>
      </w:r>
      <w:r>
        <w:rPr>
          <w:rStyle w:val="LightItalic"/>
        </w:rPr>
        <w:t>Act</w:t>
      </w:r>
      <w:r w:rsidR="00367E00">
        <w:rPr>
          <w:rStyle w:val="LightItalic"/>
        </w:rPr>
        <w:t xml:space="preserve"> </w:t>
      </w:r>
      <w:r>
        <w:rPr>
          <w:rStyle w:val="LightItalic"/>
        </w:rPr>
        <w:t>1986</w:t>
      </w:r>
    </w:p>
    <w:p w14:paraId="39E49D58" w14:textId="302744E7" w:rsidR="00B6595F" w:rsidRDefault="00B6595F" w:rsidP="003D0DA4">
      <w:pPr>
        <w:spacing w:after="140"/>
        <w:rPr>
          <w:rStyle w:val="LightItalic"/>
        </w:rPr>
      </w:pPr>
      <w:r>
        <w:rPr>
          <w:rStyle w:val="LightItalic"/>
        </w:rPr>
        <w:t>Rain-making</w:t>
      </w:r>
      <w:r w:rsidR="00367E00">
        <w:rPr>
          <w:rStyle w:val="LightItalic"/>
        </w:rPr>
        <w:t xml:space="preserve"> </w:t>
      </w:r>
      <w:r>
        <w:rPr>
          <w:rStyle w:val="LightItalic"/>
        </w:rPr>
        <w:t>Control</w:t>
      </w:r>
      <w:r w:rsidR="00367E00">
        <w:rPr>
          <w:rStyle w:val="LightItalic"/>
        </w:rPr>
        <w:t xml:space="preserve"> </w:t>
      </w:r>
      <w:r>
        <w:rPr>
          <w:rStyle w:val="LightItalic"/>
        </w:rPr>
        <w:t>Act</w:t>
      </w:r>
      <w:r w:rsidR="00367E00">
        <w:rPr>
          <w:rStyle w:val="LightItalic"/>
        </w:rPr>
        <w:t xml:space="preserve"> </w:t>
      </w:r>
      <w:r>
        <w:rPr>
          <w:rStyle w:val="LightItalic"/>
        </w:rPr>
        <w:t>1967</w:t>
      </w:r>
    </w:p>
    <w:p w14:paraId="127518A8" w14:textId="0CF3849D" w:rsidR="00B6595F" w:rsidRDefault="00B6595F" w:rsidP="003D0DA4">
      <w:pPr>
        <w:spacing w:after="140"/>
        <w:rPr>
          <w:rStyle w:val="LightItalic"/>
        </w:rPr>
      </w:pPr>
      <w:r>
        <w:rPr>
          <w:rStyle w:val="LightItalic"/>
        </w:rPr>
        <w:t>Rural</w:t>
      </w:r>
      <w:r w:rsidR="00367E00">
        <w:rPr>
          <w:rStyle w:val="LightItalic"/>
        </w:rPr>
        <w:t xml:space="preserve"> </w:t>
      </w:r>
      <w:r>
        <w:rPr>
          <w:rStyle w:val="LightItalic"/>
        </w:rPr>
        <w:t>Assistance</w:t>
      </w:r>
      <w:r w:rsidR="00367E00">
        <w:rPr>
          <w:rStyle w:val="LightItalic"/>
        </w:rPr>
        <w:t xml:space="preserve"> </w:t>
      </w:r>
      <w:r>
        <w:rPr>
          <w:rStyle w:val="LightItalic"/>
        </w:rPr>
        <w:t>Schemes</w:t>
      </w:r>
      <w:r w:rsidR="00367E00">
        <w:rPr>
          <w:rStyle w:val="LightItalic"/>
        </w:rPr>
        <w:t xml:space="preserve"> </w:t>
      </w:r>
      <w:r>
        <w:rPr>
          <w:rStyle w:val="LightItalic"/>
        </w:rPr>
        <w:t>Act</w:t>
      </w:r>
      <w:r w:rsidR="00367E00">
        <w:rPr>
          <w:rStyle w:val="LightItalic"/>
        </w:rPr>
        <w:t xml:space="preserve"> </w:t>
      </w:r>
      <w:r>
        <w:rPr>
          <w:rStyle w:val="LightItalic"/>
        </w:rPr>
        <w:t>2016</w:t>
      </w:r>
    </w:p>
    <w:p w14:paraId="313F96C9" w14:textId="05A1FB1B" w:rsidR="00B6595F" w:rsidRDefault="00B6595F" w:rsidP="003D0DA4">
      <w:pPr>
        <w:spacing w:after="140"/>
        <w:rPr>
          <w:rStyle w:val="LightItalic"/>
        </w:rPr>
      </w:pPr>
      <w:r>
        <w:rPr>
          <w:rStyle w:val="LightItalic"/>
        </w:rPr>
        <w:t>Seafood</w:t>
      </w:r>
      <w:r w:rsidR="00367E00">
        <w:rPr>
          <w:rStyle w:val="LightItalic"/>
        </w:rPr>
        <w:t xml:space="preserve"> </w:t>
      </w:r>
      <w:r>
        <w:rPr>
          <w:rStyle w:val="LightItalic"/>
        </w:rPr>
        <w:t>Safety</w:t>
      </w:r>
      <w:r w:rsidR="00367E00">
        <w:rPr>
          <w:rStyle w:val="LightItalic"/>
        </w:rPr>
        <w:t xml:space="preserve"> </w:t>
      </w:r>
      <w:r>
        <w:rPr>
          <w:rStyle w:val="LightItalic"/>
        </w:rPr>
        <w:t>Act</w:t>
      </w:r>
      <w:r w:rsidR="00367E00">
        <w:rPr>
          <w:rStyle w:val="LightItalic"/>
        </w:rPr>
        <w:t xml:space="preserve"> </w:t>
      </w:r>
      <w:r>
        <w:rPr>
          <w:rStyle w:val="LightItalic"/>
        </w:rPr>
        <w:t>2003</w:t>
      </w:r>
    </w:p>
    <w:p w14:paraId="6F8867DF" w14:textId="644C8B5E" w:rsidR="00B6595F" w:rsidRDefault="00B6595F" w:rsidP="003D0DA4">
      <w:pPr>
        <w:spacing w:after="140"/>
        <w:rPr>
          <w:rStyle w:val="LightItalic"/>
        </w:rPr>
      </w:pPr>
      <w:r>
        <w:rPr>
          <w:rStyle w:val="LightItalic"/>
        </w:rPr>
        <w:t>Stock</w:t>
      </w:r>
      <w:r w:rsidR="00367E00">
        <w:rPr>
          <w:rStyle w:val="LightItalic"/>
        </w:rPr>
        <w:t xml:space="preserve"> </w:t>
      </w:r>
      <w:r>
        <w:rPr>
          <w:rStyle w:val="LightItalic"/>
        </w:rPr>
        <w:t>(Seller</w:t>
      </w:r>
      <w:r w:rsidR="00367E00">
        <w:rPr>
          <w:rStyle w:val="LightItalic"/>
        </w:rPr>
        <w:t xml:space="preserve"> </w:t>
      </w:r>
      <w:r>
        <w:rPr>
          <w:rStyle w:val="LightItalic"/>
        </w:rPr>
        <w:t>Liability</w:t>
      </w:r>
      <w:r w:rsidR="00367E00">
        <w:rPr>
          <w:rStyle w:val="LightItalic"/>
        </w:rPr>
        <w:t xml:space="preserve"> </w:t>
      </w:r>
      <w:r>
        <w:rPr>
          <w:rStyle w:val="LightItalic"/>
        </w:rPr>
        <w:t>and</w:t>
      </w:r>
      <w:r w:rsidR="00367E00">
        <w:rPr>
          <w:rStyle w:val="LightItalic"/>
        </w:rPr>
        <w:t xml:space="preserve"> </w:t>
      </w:r>
      <w:r>
        <w:rPr>
          <w:rStyle w:val="LightItalic"/>
        </w:rPr>
        <w:t>Declarations)</w:t>
      </w:r>
      <w:r w:rsidR="00367E00">
        <w:rPr>
          <w:rStyle w:val="LightItalic"/>
        </w:rPr>
        <w:t xml:space="preserve"> </w:t>
      </w:r>
      <w:r>
        <w:rPr>
          <w:rStyle w:val="LightItalic"/>
        </w:rPr>
        <w:t>Act</w:t>
      </w:r>
      <w:r w:rsidR="00367E00">
        <w:rPr>
          <w:rStyle w:val="LightItalic"/>
        </w:rPr>
        <w:t xml:space="preserve"> </w:t>
      </w:r>
      <w:r>
        <w:rPr>
          <w:rStyle w:val="LightItalic"/>
        </w:rPr>
        <w:t>1993</w:t>
      </w:r>
    </w:p>
    <w:p w14:paraId="5F05C175" w14:textId="45D7DBAD" w:rsidR="00B6595F" w:rsidRPr="003D0DA4" w:rsidRDefault="00B6595F" w:rsidP="003D0DA4">
      <w:pPr>
        <w:spacing w:after="140"/>
        <w:rPr>
          <w:rStyle w:val="LightItalic"/>
        </w:rPr>
      </w:pPr>
      <w:r>
        <w:rPr>
          <w:rStyle w:val="LightItalic"/>
        </w:rPr>
        <w:lastRenderedPageBreak/>
        <w:t>Sustainable</w:t>
      </w:r>
      <w:r w:rsidR="00367E00">
        <w:rPr>
          <w:rStyle w:val="LightItalic"/>
        </w:rPr>
        <w:t xml:space="preserve"> </w:t>
      </w:r>
      <w:r>
        <w:rPr>
          <w:rStyle w:val="LightItalic"/>
        </w:rPr>
        <w:t>Forests</w:t>
      </w:r>
      <w:r w:rsidR="00367E00">
        <w:rPr>
          <w:rStyle w:val="LightItalic"/>
        </w:rPr>
        <w:t xml:space="preserve"> </w:t>
      </w:r>
      <w:r>
        <w:rPr>
          <w:rStyle w:val="LightItalic"/>
        </w:rPr>
        <w:t>(Timber)</w:t>
      </w:r>
      <w:r w:rsidR="00367E00">
        <w:rPr>
          <w:rStyle w:val="LightItalic"/>
        </w:rPr>
        <w:t xml:space="preserve"> </w:t>
      </w:r>
      <w:r>
        <w:rPr>
          <w:rStyle w:val="LightItalic"/>
        </w:rPr>
        <w:t>Act</w:t>
      </w:r>
      <w:r w:rsidR="00367E00">
        <w:rPr>
          <w:rStyle w:val="LightItalic"/>
        </w:rPr>
        <w:t xml:space="preserve"> </w:t>
      </w:r>
      <w:r>
        <w:rPr>
          <w:rStyle w:val="LightItalic"/>
        </w:rPr>
        <w:t>2004</w:t>
      </w:r>
      <w:r w:rsidRPr="003D0DA4">
        <w:rPr>
          <w:rStyle w:val="LightItalic"/>
        </w:rPr>
        <w:t>*</w:t>
      </w:r>
      <w:r w:rsidR="00367E00" w:rsidRPr="003D0DA4">
        <w:rPr>
          <w:rStyle w:val="LightItalic"/>
        </w:rPr>
        <w:t xml:space="preserve"> </w:t>
      </w:r>
    </w:p>
    <w:p w14:paraId="7ADB919F" w14:textId="1B7D75A1" w:rsidR="00B6595F" w:rsidRDefault="00B6595F" w:rsidP="003D0DA4">
      <w:pPr>
        <w:spacing w:after="140"/>
        <w:ind w:left="284"/>
      </w:pPr>
      <w:r>
        <w:t>(*This</w:t>
      </w:r>
      <w:r w:rsidR="00367E00">
        <w:t xml:space="preserve"> </w:t>
      </w:r>
      <w:r>
        <w:t>Act</w:t>
      </w:r>
      <w:r w:rsidR="00367E00">
        <w:t xml:space="preserve"> </w:t>
      </w:r>
      <w:r>
        <w:t>was</w:t>
      </w:r>
      <w:r w:rsidR="00367E00">
        <w:t xml:space="preserve"> </w:t>
      </w:r>
      <w:r>
        <w:t>repealed</w:t>
      </w:r>
      <w:r w:rsidR="00367E00">
        <w:t xml:space="preserve"> </w:t>
      </w:r>
      <w:r>
        <w:t>on</w:t>
      </w:r>
      <w:r w:rsidR="00367E00">
        <w:t xml:space="preserve"> </w:t>
      </w:r>
      <w:r>
        <w:t>1</w:t>
      </w:r>
      <w:r w:rsidR="00367E00">
        <w:t xml:space="preserve"> </w:t>
      </w:r>
      <w:r>
        <w:t>July</w:t>
      </w:r>
      <w:r w:rsidR="00367E00">
        <w:t xml:space="preserve"> </w:t>
      </w:r>
      <w:r>
        <w:t>2024</w:t>
      </w:r>
      <w:r w:rsidR="00367E00">
        <w:t xml:space="preserve"> </w:t>
      </w:r>
      <w:r>
        <w:t>by</w:t>
      </w:r>
      <w:r w:rsidR="00367E00">
        <w:t xml:space="preserve"> </w:t>
      </w:r>
      <w:r>
        <w:t>the</w:t>
      </w:r>
      <w:r w:rsidR="00367E00">
        <w:t xml:space="preserve"> </w:t>
      </w:r>
      <w:r w:rsidRPr="003D0DA4">
        <w:rPr>
          <w:i/>
          <w:iCs/>
        </w:rPr>
        <w:t>Sustainable</w:t>
      </w:r>
      <w:r w:rsidR="00367E00" w:rsidRPr="003D0DA4">
        <w:rPr>
          <w:i/>
          <w:iCs/>
        </w:rPr>
        <w:t xml:space="preserve"> </w:t>
      </w:r>
      <w:r w:rsidRPr="003D0DA4">
        <w:rPr>
          <w:i/>
          <w:iCs/>
        </w:rPr>
        <w:t>Forests</w:t>
      </w:r>
      <w:r w:rsidR="00367E00" w:rsidRPr="003D0DA4">
        <w:rPr>
          <w:i/>
          <w:iCs/>
        </w:rPr>
        <w:t xml:space="preserve"> </w:t>
      </w:r>
      <w:r w:rsidRPr="003D0DA4">
        <w:rPr>
          <w:i/>
          <w:iCs/>
        </w:rPr>
        <w:t>(Timber)</w:t>
      </w:r>
      <w:r w:rsidR="00367E00" w:rsidRPr="003D0DA4">
        <w:rPr>
          <w:i/>
          <w:iCs/>
        </w:rPr>
        <w:t xml:space="preserve"> </w:t>
      </w:r>
      <w:r w:rsidRPr="003D0DA4">
        <w:rPr>
          <w:i/>
          <w:iCs/>
        </w:rPr>
        <w:t>Repeal</w:t>
      </w:r>
      <w:r w:rsidR="00367E00" w:rsidRPr="003D0DA4">
        <w:rPr>
          <w:i/>
          <w:iCs/>
        </w:rPr>
        <w:t xml:space="preserve"> </w:t>
      </w:r>
      <w:r w:rsidRPr="003D0DA4">
        <w:rPr>
          <w:i/>
          <w:iCs/>
        </w:rPr>
        <w:t>Act</w:t>
      </w:r>
      <w:r w:rsidR="00367E00" w:rsidRPr="003D0DA4">
        <w:rPr>
          <w:i/>
          <w:iCs/>
        </w:rPr>
        <w:t xml:space="preserve"> </w:t>
      </w:r>
      <w:r w:rsidRPr="003D0DA4">
        <w:rPr>
          <w:i/>
          <w:iCs/>
        </w:rPr>
        <w:t>2024</w:t>
      </w:r>
      <w:r>
        <w:t>).</w:t>
      </w:r>
      <w:r w:rsidR="00367E00">
        <w:t xml:space="preserve"> </w:t>
      </w:r>
      <w:r>
        <w:t>Certain</w:t>
      </w:r>
      <w:r w:rsidR="00367E00">
        <w:t xml:space="preserve"> </w:t>
      </w:r>
      <w:r>
        <w:t>provisions</w:t>
      </w:r>
      <w:r w:rsidR="00367E00">
        <w:t xml:space="preserve"> </w:t>
      </w:r>
      <w:r>
        <w:t>were</w:t>
      </w:r>
      <w:r w:rsidR="00367E00">
        <w:t xml:space="preserve"> </w:t>
      </w:r>
      <w:r>
        <w:t>jointly</w:t>
      </w:r>
      <w:r w:rsidR="00367E00">
        <w:t xml:space="preserve"> </w:t>
      </w:r>
      <w:r>
        <w:t>and</w:t>
      </w:r>
      <w:r w:rsidR="00367E00">
        <w:t xml:space="preserve"> </w:t>
      </w:r>
      <w:r>
        <w:t>severally</w:t>
      </w:r>
      <w:r w:rsidR="00367E00">
        <w:t xml:space="preserve"> </w:t>
      </w:r>
      <w:r>
        <w:t>administered</w:t>
      </w:r>
      <w:r w:rsidR="00367E00">
        <w:t xml:space="preserve"> </w:t>
      </w:r>
      <w:r>
        <w:t>with</w:t>
      </w:r>
      <w:r w:rsidR="00367E00">
        <w:t xml:space="preserve"> </w:t>
      </w:r>
      <w:r>
        <w:t>the</w:t>
      </w:r>
      <w:r w:rsidR="00367E00">
        <w:t xml:space="preserve"> </w:t>
      </w:r>
      <w:r>
        <w:t>Minister</w:t>
      </w:r>
      <w:r w:rsidR="00367E00">
        <w:t xml:space="preserve"> </w:t>
      </w:r>
      <w:r>
        <w:t>for</w:t>
      </w:r>
      <w:r w:rsidR="00367E00">
        <w:t xml:space="preserve"> </w:t>
      </w:r>
      <w:r>
        <w:t>Environment.</w:t>
      </w:r>
      <w:r w:rsidR="00367E00">
        <w:t xml:space="preserve"> </w:t>
      </w:r>
      <w:r>
        <w:t>Part</w:t>
      </w:r>
      <w:r w:rsidR="00367E00">
        <w:t xml:space="preserve"> </w:t>
      </w:r>
      <w:r>
        <w:t>2,</w:t>
      </w:r>
      <w:r w:rsidR="00367E00">
        <w:t xml:space="preserve"> </w:t>
      </w:r>
      <w:r>
        <w:t>section</w:t>
      </w:r>
      <w:r w:rsidR="00367E00">
        <w:t xml:space="preserve"> </w:t>
      </w:r>
      <w:r>
        <w:t>45,</w:t>
      </w:r>
      <w:r w:rsidR="00367E00">
        <w:t xml:space="preserve"> </w:t>
      </w:r>
      <w:r>
        <w:t>Division</w:t>
      </w:r>
      <w:r w:rsidR="00367E00">
        <w:t xml:space="preserve"> </w:t>
      </w:r>
      <w:r>
        <w:t>1</w:t>
      </w:r>
      <w:r w:rsidR="00367E00">
        <w:t xml:space="preserve"> </w:t>
      </w:r>
      <w:r>
        <w:t>of</w:t>
      </w:r>
      <w:r w:rsidR="00367E00">
        <w:t xml:space="preserve"> </w:t>
      </w:r>
      <w:r>
        <w:t>Part</w:t>
      </w:r>
      <w:r w:rsidR="00367E00">
        <w:t xml:space="preserve"> </w:t>
      </w:r>
      <w:r>
        <w:t>6</w:t>
      </w:r>
      <w:r w:rsidR="00367E00">
        <w:t xml:space="preserve"> </w:t>
      </w:r>
      <w:r>
        <w:t>and</w:t>
      </w:r>
      <w:r w:rsidR="00367E00">
        <w:t xml:space="preserve"> </w:t>
      </w:r>
      <w:r>
        <w:t>Part</w:t>
      </w:r>
      <w:r w:rsidR="00367E00">
        <w:t xml:space="preserve"> </w:t>
      </w:r>
      <w:r>
        <w:t>8</w:t>
      </w:r>
      <w:r w:rsidR="00367E00">
        <w:t xml:space="preserve"> </w:t>
      </w:r>
      <w:r>
        <w:t>was</w:t>
      </w:r>
      <w:r w:rsidR="00367E00">
        <w:t xml:space="preserve"> </w:t>
      </w:r>
      <w:r>
        <w:t>only</w:t>
      </w:r>
      <w:r w:rsidR="00367E00">
        <w:t xml:space="preserve"> </w:t>
      </w:r>
      <w:r>
        <w:t>administered</w:t>
      </w:r>
      <w:r w:rsidR="00367E00">
        <w:t xml:space="preserve"> </w:t>
      </w:r>
      <w:r>
        <w:t>by</w:t>
      </w:r>
      <w:r w:rsidR="00367E00">
        <w:t xml:space="preserve"> </w:t>
      </w:r>
      <w:r>
        <w:t>the</w:t>
      </w:r>
      <w:r w:rsidR="00367E00">
        <w:t xml:space="preserve"> </w:t>
      </w:r>
      <w:r>
        <w:t>Minister</w:t>
      </w:r>
      <w:r w:rsidR="00367E00">
        <w:t xml:space="preserve"> </w:t>
      </w:r>
      <w:r>
        <w:t>for</w:t>
      </w:r>
      <w:r w:rsidR="00367E00">
        <w:t xml:space="preserve"> </w:t>
      </w:r>
      <w:r>
        <w:t>Environment.</w:t>
      </w:r>
      <w:r w:rsidR="00367E00">
        <w:t xml:space="preserve"> </w:t>
      </w:r>
      <w:r>
        <w:t>The</w:t>
      </w:r>
      <w:r w:rsidR="00367E00">
        <w:t xml:space="preserve"> </w:t>
      </w:r>
      <w:r>
        <w:t>Act</w:t>
      </w:r>
      <w:r w:rsidR="00367E00">
        <w:t xml:space="preserve"> </w:t>
      </w:r>
      <w:r>
        <w:t>was</w:t>
      </w:r>
      <w:r w:rsidR="00367E00">
        <w:t xml:space="preserve"> </w:t>
      </w:r>
      <w:r>
        <w:t>otherwise</w:t>
      </w:r>
      <w:r w:rsidR="00367E00">
        <w:t xml:space="preserve"> </w:t>
      </w:r>
      <w:r>
        <w:t>administered</w:t>
      </w:r>
      <w:r w:rsidR="00367E00">
        <w:t xml:space="preserve"> </w:t>
      </w:r>
      <w:r>
        <w:t>by</w:t>
      </w:r>
      <w:r w:rsidR="00367E00">
        <w:t xml:space="preserve"> </w:t>
      </w:r>
      <w:r>
        <w:t>the</w:t>
      </w:r>
      <w:r w:rsidR="00367E00">
        <w:t xml:space="preserve"> </w:t>
      </w:r>
      <w:r>
        <w:t>Minister</w:t>
      </w:r>
      <w:r w:rsidR="00367E00">
        <w:t xml:space="preserve"> </w:t>
      </w:r>
      <w:r>
        <w:t>for</w:t>
      </w:r>
      <w:r w:rsidR="00367E00">
        <w:t xml:space="preserve"> </w:t>
      </w:r>
      <w:r>
        <w:t>Agriculture.</w:t>
      </w:r>
      <w:r w:rsidR="00367E00">
        <w:t xml:space="preserve"> </w:t>
      </w:r>
    </w:p>
    <w:p w14:paraId="546E8516" w14:textId="4D8E5206" w:rsidR="00B6595F" w:rsidRDefault="00B6595F" w:rsidP="003D0DA4">
      <w:pPr>
        <w:spacing w:after="140"/>
        <w:rPr>
          <w:rStyle w:val="LightItalic"/>
        </w:rPr>
      </w:pPr>
      <w:r>
        <w:rPr>
          <w:rStyle w:val="LightItalic"/>
        </w:rPr>
        <w:t>Veterinary</w:t>
      </w:r>
      <w:r w:rsidR="00367E00">
        <w:rPr>
          <w:rStyle w:val="LightItalic"/>
        </w:rPr>
        <w:t xml:space="preserve"> </w:t>
      </w:r>
      <w:r>
        <w:rPr>
          <w:rStyle w:val="LightItalic"/>
        </w:rPr>
        <w:t>Practice</w:t>
      </w:r>
      <w:r w:rsidR="00367E00">
        <w:rPr>
          <w:rStyle w:val="LightItalic"/>
        </w:rPr>
        <w:t xml:space="preserve"> </w:t>
      </w:r>
      <w:r>
        <w:rPr>
          <w:rStyle w:val="LightItalic"/>
        </w:rPr>
        <w:t>Act</w:t>
      </w:r>
      <w:r w:rsidR="00367E00">
        <w:rPr>
          <w:rStyle w:val="LightItalic"/>
        </w:rPr>
        <w:t xml:space="preserve"> </w:t>
      </w:r>
      <w:r>
        <w:rPr>
          <w:rStyle w:val="LightItalic"/>
        </w:rPr>
        <w:t>1997</w:t>
      </w:r>
    </w:p>
    <w:p w14:paraId="2EF46E71" w14:textId="42D7E2AD" w:rsidR="00B6595F" w:rsidRDefault="00B6595F" w:rsidP="003D0DA4">
      <w:pPr>
        <w:spacing w:after="140"/>
        <w:rPr>
          <w:rStyle w:val="LightItalic"/>
        </w:rPr>
      </w:pPr>
      <w:r>
        <w:rPr>
          <w:rStyle w:val="LightItalic"/>
        </w:rPr>
        <w:t>Wildlife</w:t>
      </w:r>
      <w:r w:rsidR="00367E00">
        <w:rPr>
          <w:rStyle w:val="LightItalic"/>
        </w:rPr>
        <w:t xml:space="preserve"> </w:t>
      </w:r>
      <w:r>
        <w:rPr>
          <w:rStyle w:val="LightItalic"/>
        </w:rPr>
        <w:t>Act</w:t>
      </w:r>
      <w:r w:rsidR="00367E00">
        <w:rPr>
          <w:rStyle w:val="LightItalic"/>
        </w:rPr>
        <w:t xml:space="preserve"> </w:t>
      </w:r>
      <w:r>
        <w:rPr>
          <w:rStyle w:val="LightItalic"/>
        </w:rPr>
        <w:t>1975</w:t>
      </w:r>
    </w:p>
    <w:p w14:paraId="723DA988" w14:textId="7E4300A1" w:rsidR="00B6595F" w:rsidRDefault="00B6595F" w:rsidP="003D0DA4">
      <w:pPr>
        <w:spacing w:after="140"/>
        <w:ind w:left="284"/>
      </w:pPr>
      <w:r>
        <w:t>Section</w:t>
      </w:r>
      <w:r w:rsidR="00367E00">
        <w:t xml:space="preserve"> </w:t>
      </w:r>
      <w:r>
        <w:t>7A</w:t>
      </w:r>
      <w:r w:rsidR="00367E00">
        <w:t xml:space="preserve"> </w:t>
      </w:r>
      <w:r>
        <w:t>in</w:t>
      </w:r>
      <w:r w:rsidR="00367E00">
        <w:t xml:space="preserve"> </w:t>
      </w:r>
      <w:r>
        <w:t>so</w:t>
      </w:r>
      <w:r w:rsidR="00367E00">
        <w:t xml:space="preserve"> </w:t>
      </w:r>
      <w:r>
        <w:t>far</w:t>
      </w:r>
      <w:r w:rsidR="00367E00">
        <w:t xml:space="preserve"> </w:t>
      </w:r>
      <w:r>
        <w:t>as</w:t>
      </w:r>
      <w:r w:rsidR="00367E00">
        <w:t xml:space="preserve"> </w:t>
      </w:r>
      <w:r>
        <w:t>it</w:t>
      </w:r>
      <w:r w:rsidR="00367E00">
        <w:t xml:space="preserve"> </w:t>
      </w:r>
      <w:r>
        <w:t>relates</w:t>
      </w:r>
      <w:r w:rsidR="00367E00">
        <w:t xml:space="preserve"> </w:t>
      </w:r>
      <w:r>
        <w:t>to</w:t>
      </w:r>
      <w:r w:rsidR="00367E00">
        <w:t xml:space="preserve"> </w:t>
      </w:r>
      <w:r>
        <w:t>game</w:t>
      </w:r>
      <w:r w:rsidR="00367E00">
        <w:t xml:space="preserve"> </w:t>
      </w:r>
      <w:r>
        <w:t>(this</w:t>
      </w:r>
      <w:r w:rsidR="00367E00">
        <w:t xml:space="preserve"> </w:t>
      </w:r>
      <w:r>
        <w:t>section</w:t>
      </w:r>
      <w:r w:rsidR="00367E00">
        <w:t xml:space="preserve"> </w:t>
      </w:r>
      <w:r>
        <w:t>is</w:t>
      </w:r>
      <w:r w:rsidR="00367E00">
        <w:t xml:space="preserve"> </w:t>
      </w:r>
      <w:r>
        <w:t>jointly</w:t>
      </w:r>
      <w:r w:rsidR="00367E00">
        <w:t xml:space="preserve"> </w:t>
      </w:r>
      <w:r>
        <w:t>administered</w:t>
      </w:r>
      <w:r w:rsidR="00367E00">
        <w:t xml:space="preserve"> </w:t>
      </w:r>
      <w:r>
        <w:t>with</w:t>
      </w:r>
      <w:r w:rsidR="00367E00">
        <w:t xml:space="preserve"> </w:t>
      </w:r>
      <w:r>
        <w:t>the</w:t>
      </w:r>
      <w:r w:rsidR="00367E00">
        <w:t xml:space="preserve"> </w:t>
      </w:r>
      <w:r>
        <w:t>Minister</w:t>
      </w:r>
      <w:r w:rsidR="00367E00">
        <w:t xml:space="preserve"> </w:t>
      </w:r>
      <w:r>
        <w:t>for</w:t>
      </w:r>
      <w:r w:rsidR="00367E00">
        <w:t xml:space="preserve"> </w:t>
      </w:r>
      <w:r>
        <w:t>Environment</w:t>
      </w:r>
      <w:r w:rsidR="00367E00">
        <w:t xml:space="preserve"> </w:t>
      </w:r>
      <w:r>
        <w:t>and</w:t>
      </w:r>
      <w:r w:rsidR="00367E00">
        <w:t xml:space="preserve"> </w:t>
      </w:r>
      <w:r>
        <w:t>the</w:t>
      </w:r>
      <w:r w:rsidR="00367E00">
        <w:t xml:space="preserve"> </w:t>
      </w:r>
      <w:r>
        <w:t>Minister</w:t>
      </w:r>
      <w:r w:rsidR="00367E00">
        <w:t xml:space="preserve"> </w:t>
      </w:r>
      <w:r>
        <w:t>for</w:t>
      </w:r>
      <w:r w:rsidR="00367E00">
        <w:t xml:space="preserve"> </w:t>
      </w:r>
      <w:r>
        <w:t>Outdoor</w:t>
      </w:r>
      <w:r w:rsidR="00367E00">
        <w:t xml:space="preserve"> </w:t>
      </w:r>
      <w:r>
        <w:t>Recreation).</w:t>
      </w:r>
      <w:r w:rsidR="00367E00">
        <w:t xml:space="preserve"> </w:t>
      </w:r>
    </w:p>
    <w:p w14:paraId="429DC75C" w14:textId="1E5E6186" w:rsidR="00B6595F" w:rsidRDefault="00B6595F" w:rsidP="003D0DA4">
      <w:pPr>
        <w:spacing w:after="140"/>
        <w:ind w:left="284"/>
      </w:pPr>
      <w:r>
        <w:t>Section</w:t>
      </w:r>
      <w:r w:rsidR="00367E00">
        <w:t xml:space="preserve"> </w:t>
      </w:r>
      <w:r>
        <w:t>7A</w:t>
      </w:r>
      <w:r w:rsidR="00367E00">
        <w:t xml:space="preserve"> </w:t>
      </w:r>
      <w:r>
        <w:t>except</w:t>
      </w:r>
      <w:r w:rsidR="00367E00">
        <w:t xml:space="preserve"> </w:t>
      </w:r>
      <w:r>
        <w:t>in</w:t>
      </w:r>
      <w:r w:rsidR="00367E00">
        <w:t xml:space="preserve"> </w:t>
      </w:r>
      <w:r>
        <w:t>so</w:t>
      </w:r>
      <w:r w:rsidR="00367E00">
        <w:t xml:space="preserve"> </w:t>
      </w:r>
      <w:r>
        <w:t>far</w:t>
      </w:r>
      <w:r w:rsidR="00367E00">
        <w:t xml:space="preserve"> </w:t>
      </w:r>
      <w:r>
        <w:t>as</w:t>
      </w:r>
      <w:r w:rsidR="00367E00">
        <w:t xml:space="preserve"> </w:t>
      </w:r>
      <w:r>
        <w:t>it</w:t>
      </w:r>
      <w:r w:rsidR="00367E00">
        <w:t xml:space="preserve"> </w:t>
      </w:r>
      <w:r>
        <w:t>relates</w:t>
      </w:r>
      <w:r w:rsidR="00367E00">
        <w:t xml:space="preserve"> </w:t>
      </w:r>
      <w:r>
        <w:t>to</w:t>
      </w:r>
      <w:r w:rsidR="00367E00">
        <w:t xml:space="preserve"> </w:t>
      </w:r>
      <w:r>
        <w:t>game</w:t>
      </w:r>
      <w:r w:rsidR="00367E00">
        <w:t xml:space="preserve"> </w:t>
      </w:r>
      <w:r>
        <w:t>(this</w:t>
      </w:r>
      <w:r w:rsidR="00367E00">
        <w:t xml:space="preserve"> </w:t>
      </w:r>
      <w:r>
        <w:t>section</w:t>
      </w:r>
      <w:r w:rsidR="00367E00">
        <w:t xml:space="preserve"> </w:t>
      </w:r>
      <w:r>
        <w:t>is</w:t>
      </w:r>
      <w:r w:rsidR="00367E00">
        <w:t xml:space="preserve"> </w:t>
      </w:r>
      <w:r>
        <w:t>jointly</w:t>
      </w:r>
      <w:r w:rsidR="00367E00">
        <w:t xml:space="preserve"> </w:t>
      </w:r>
      <w:r>
        <w:t>administered</w:t>
      </w:r>
      <w:r w:rsidR="00367E00">
        <w:t xml:space="preserve"> </w:t>
      </w:r>
      <w:r>
        <w:t>with</w:t>
      </w:r>
      <w:r w:rsidR="00367E00">
        <w:t xml:space="preserve"> </w:t>
      </w:r>
      <w:r>
        <w:t>the</w:t>
      </w:r>
      <w:r w:rsidR="00367E00">
        <w:t xml:space="preserve"> </w:t>
      </w:r>
      <w:r>
        <w:t>Minister</w:t>
      </w:r>
      <w:r w:rsidR="00367E00">
        <w:t xml:space="preserve"> </w:t>
      </w:r>
      <w:r>
        <w:t>for</w:t>
      </w:r>
      <w:r w:rsidR="00367E00">
        <w:t xml:space="preserve"> </w:t>
      </w:r>
      <w:r>
        <w:t>Environment).</w:t>
      </w:r>
      <w:r w:rsidR="00367E00">
        <w:t xml:space="preserve"> </w:t>
      </w:r>
      <w:r>
        <w:t>The</w:t>
      </w:r>
      <w:r w:rsidR="00367E00">
        <w:t xml:space="preserve"> </w:t>
      </w:r>
      <w:r>
        <w:t>Act</w:t>
      </w:r>
      <w:r w:rsidR="00367E00">
        <w:t xml:space="preserve"> </w:t>
      </w:r>
      <w:r>
        <w:t>is</w:t>
      </w:r>
      <w:r w:rsidR="00367E00">
        <w:t xml:space="preserve"> </w:t>
      </w:r>
      <w:r>
        <w:t>otherwise</w:t>
      </w:r>
      <w:r w:rsidR="00367E00">
        <w:t xml:space="preserve"> </w:t>
      </w:r>
      <w:r>
        <w:t>administered</w:t>
      </w:r>
      <w:r w:rsidR="00367E00">
        <w:t xml:space="preserve"> </w:t>
      </w:r>
      <w:r>
        <w:t>by</w:t>
      </w:r>
      <w:r w:rsidR="00367E00">
        <w:t xml:space="preserve"> </w:t>
      </w:r>
      <w:r>
        <w:t>the</w:t>
      </w:r>
      <w:r w:rsidR="00367E00">
        <w:t xml:space="preserve"> </w:t>
      </w:r>
      <w:r>
        <w:t>Minister</w:t>
      </w:r>
      <w:r w:rsidR="00367E00">
        <w:t xml:space="preserve"> </w:t>
      </w:r>
      <w:r>
        <w:t>for</w:t>
      </w:r>
      <w:r w:rsidR="00367E00">
        <w:t xml:space="preserve"> </w:t>
      </w:r>
      <w:r>
        <w:t>Environment</w:t>
      </w:r>
      <w:r w:rsidR="00367E00">
        <w:t xml:space="preserve"> </w:t>
      </w:r>
      <w:r>
        <w:t>and</w:t>
      </w:r>
      <w:r w:rsidR="00367E00">
        <w:t xml:space="preserve"> </w:t>
      </w:r>
      <w:r>
        <w:t>the</w:t>
      </w:r>
      <w:r w:rsidR="00367E00">
        <w:t xml:space="preserve"> </w:t>
      </w:r>
      <w:r>
        <w:t>Minister</w:t>
      </w:r>
      <w:r w:rsidR="00367E00">
        <w:t xml:space="preserve"> </w:t>
      </w:r>
      <w:r>
        <w:t>for</w:t>
      </w:r>
      <w:r w:rsidR="00367E00">
        <w:t xml:space="preserve"> </w:t>
      </w:r>
      <w:r>
        <w:t>Outdoor</w:t>
      </w:r>
      <w:r w:rsidR="00367E00">
        <w:t xml:space="preserve"> </w:t>
      </w:r>
      <w:r>
        <w:t>Recreation.</w:t>
      </w:r>
    </w:p>
    <w:p w14:paraId="287DAC23" w14:textId="1181F7BA" w:rsidR="00B6595F" w:rsidRDefault="00B6595F" w:rsidP="003D0DA4">
      <w:pPr>
        <w:pStyle w:val="Heading3"/>
      </w:pPr>
      <w:r>
        <w:t>Minister</w:t>
      </w:r>
      <w:r w:rsidR="00367E00">
        <w:t xml:space="preserve"> </w:t>
      </w:r>
      <w:r>
        <w:t>for</w:t>
      </w:r>
      <w:r w:rsidR="00367E00">
        <w:t xml:space="preserve"> </w:t>
      </w:r>
      <w:r>
        <w:t>Climate</w:t>
      </w:r>
      <w:r w:rsidR="00367E00">
        <w:t xml:space="preserve"> </w:t>
      </w:r>
      <w:r>
        <w:t>Action</w:t>
      </w:r>
    </w:p>
    <w:p w14:paraId="78418890" w14:textId="078D7501" w:rsidR="00B6595F" w:rsidRDefault="00B6595F" w:rsidP="003D0DA4">
      <w:pPr>
        <w:spacing w:after="140"/>
        <w:rPr>
          <w:rStyle w:val="LightItalic"/>
        </w:rPr>
      </w:pPr>
      <w:r>
        <w:rPr>
          <w:rStyle w:val="LightItalic"/>
        </w:rPr>
        <w:t>Climate</w:t>
      </w:r>
      <w:r w:rsidR="00367E00">
        <w:rPr>
          <w:rStyle w:val="LightItalic"/>
        </w:rPr>
        <w:t xml:space="preserve"> </w:t>
      </w:r>
      <w:r>
        <w:rPr>
          <w:rStyle w:val="LightItalic"/>
        </w:rPr>
        <w:t>Change</w:t>
      </w:r>
      <w:r w:rsidR="00367E00">
        <w:rPr>
          <w:rStyle w:val="LightItalic"/>
        </w:rPr>
        <w:t xml:space="preserve"> </w:t>
      </w:r>
      <w:r>
        <w:rPr>
          <w:rStyle w:val="LightItalic"/>
        </w:rPr>
        <w:t>Act</w:t>
      </w:r>
      <w:r w:rsidR="00367E00">
        <w:rPr>
          <w:rStyle w:val="LightItalic"/>
        </w:rPr>
        <w:t xml:space="preserve"> </w:t>
      </w:r>
      <w:r>
        <w:rPr>
          <w:rStyle w:val="LightItalic"/>
        </w:rPr>
        <w:t>2017</w:t>
      </w:r>
    </w:p>
    <w:p w14:paraId="0520F1F4" w14:textId="7D5A40F7" w:rsidR="00B6595F" w:rsidRDefault="00B6595F" w:rsidP="003D0DA4">
      <w:pPr>
        <w:spacing w:after="140"/>
        <w:ind w:left="284"/>
      </w:pPr>
      <w:r>
        <w:t>Except</w:t>
      </w:r>
      <w:r w:rsidR="00367E00">
        <w:t xml:space="preserve"> </w:t>
      </w:r>
      <w:r>
        <w:t>certain</w:t>
      </w:r>
      <w:r w:rsidR="00367E00">
        <w:t xml:space="preserve"> </w:t>
      </w:r>
      <w:r>
        <w:t>provisions</w:t>
      </w:r>
      <w:r w:rsidR="00367E00">
        <w:t xml:space="preserve"> </w:t>
      </w:r>
      <w:r>
        <w:t>jointly</w:t>
      </w:r>
      <w:r w:rsidR="00367E00">
        <w:t xml:space="preserve"> </w:t>
      </w:r>
      <w:r>
        <w:t>administered</w:t>
      </w:r>
      <w:r w:rsidR="00367E00">
        <w:t xml:space="preserve"> </w:t>
      </w:r>
      <w:r>
        <w:t>with</w:t>
      </w:r>
      <w:r w:rsidR="00367E00">
        <w:t xml:space="preserve"> </w:t>
      </w:r>
      <w:r>
        <w:t>the</w:t>
      </w:r>
      <w:r w:rsidR="00367E00">
        <w:t xml:space="preserve"> </w:t>
      </w:r>
      <w:r>
        <w:t>Premier</w:t>
      </w:r>
      <w:r w:rsidR="00367E00">
        <w:t xml:space="preserve"> </w:t>
      </w:r>
      <w:r>
        <w:t>and</w:t>
      </w:r>
      <w:r w:rsidR="00367E00">
        <w:t xml:space="preserve"> </w:t>
      </w:r>
      <w:r>
        <w:t>jointly</w:t>
      </w:r>
      <w:r w:rsidR="00367E00">
        <w:t xml:space="preserve"> </w:t>
      </w:r>
      <w:r>
        <w:t>and</w:t>
      </w:r>
      <w:r w:rsidR="00367E00">
        <w:t xml:space="preserve"> </w:t>
      </w:r>
      <w:r>
        <w:t>severally</w:t>
      </w:r>
      <w:r w:rsidR="00367E00">
        <w:t xml:space="preserve"> </w:t>
      </w:r>
      <w:r>
        <w:t>administered</w:t>
      </w:r>
      <w:r w:rsidR="00367E00">
        <w:t xml:space="preserve"> </w:t>
      </w:r>
      <w:r>
        <w:t>with</w:t>
      </w:r>
      <w:r w:rsidR="00367E00">
        <w:t xml:space="preserve"> </w:t>
      </w:r>
      <w:r>
        <w:t>the</w:t>
      </w:r>
      <w:r w:rsidR="00367E00">
        <w:t xml:space="preserve"> </w:t>
      </w:r>
      <w:r>
        <w:t>Minister</w:t>
      </w:r>
      <w:r w:rsidR="00367E00">
        <w:t xml:space="preserve"> </w:t>
      </w:r>
      <w:r>
        <w:t>for</w:t>
      </w:r>
      <w:r w:rsidR="00367E00">
        <w:t xml:space="preserve"> </w:t>
      </w:r>
      <w:r>
        <w:t>the</w:t>
      </w:r>
      <w:r w:rsidR="00367E00">
        <w:t xml:space="preserve"> </w:t>
      </w:r>
      <w:r>
        <w:t>State</w:t>
      </w:r>
      <w:r w:rsidR="00367E00">
        <w:t xml:space="preserve"> </w:t>
      </w:r>
      <w:r>
        <w:t>Electricity</w:t>
      </w:r>
      <w:r w:rsidR="00367E00">
        <w:t xml:space="preserve"> </w:t>
      </w:r>
      <w:r>
        <w:t>Commission</w:t>
      </w:r>
      <w:r w:rsidR="00367E00">
        <w:t xml:space="preserve"> </w:t>
      </w:r>
      <w:r>
        <w:t>in</w:t>
      </w:r>
      <w:r w:rsidR="00367E00">
        <w:t xml:space="preserve"> </w:t>
      </w:r>
      <w:r>
        <w:t>so</w:t>
      </w:r>
      <w:r w:rsidR="00367E00">
        <w:t xml:space="preserve"> </w:t>
      </w:r>
      <w:r>
        <w:t>far</w:t>
      </w:r>
      <w:r w:rsidR="00367E00">
        <w:t xml:space="preserve"> </w:t>
      </w:r>
      <w:r>
        <w:t>as</w:t>
      </w:r>
      <w:r w:rsidR="00367E00">
        <w:t xml:space="preserve"> </w:t>
      </w:r>
      <w:r>
        <w:t>those</w:t>
      </w:r>
      <w:r w:rsidR="00367E00">
        <w:t xml:space="preserve"> </w:t>
      </w:r>
      <w:r>
        <w:t>provisions</w:t>
      </w:r>
      <w:r w:rsidR="00367E00">
        <w:t xml:space="preserve"> </w:t>
      </w:r>
      <w:r>
        <w:t>relate</w:t>
      </w:r>
      <w:r w:rsidR="00367E00">
        <w:t xml:space="preserve"> </w:t>
      </w:r>
      <w:r>
        <w:t>to</w:t>
      </w:r>
      <w:r w:rsidR="00367E00">
        <w:t xml:space="preserve"> </w:t>
      </w:r>
      <w:r>
        <w:t>the</w:t>
      </w:r>
      <w:r w:rsidR="00367E00">
        <w:t xml:space="preserve"> </w:t>
      </w:r>
      <w:r>
        <w:t>Solar</w:t>
      </w:r>
      <w:r w:rsidR="00367E00">
        <w:t xml:space="preserve"> </w:t>
      </w:r>
      <w:r>
        <w:t>Homes</w:t>
      </w:r>
      <w:r w:rsidR="00367E00">
        <w:t xml:space="preserve"> </w:t>
      </w:r>
      <w:r>
        <w:t>program.</w:t>
      </w:r>
    </w:p>
    <w:p w14:paraId="5BEED802" w14:textId="5DB27E3F" w:rsidR="00B6595F" w:rsidRDefault="00B6595F" w:rsidP="003D0DA4">
      <w:pPr>
        <w:pStyle w:val="Heading3"/>
      </w:pPr>
      <w:r>
        <w:t>Minister</w:t>
      </w:r>
      <w:r w:rsidR="00367E00">
        <w:t xml:space="preserve"> </w:t>
      </w:r>
      <w:r>
        <w:t>for</w:t>
      </w:r>
      <w:r w:rsidR="00367E00">
        <w:t xml:space="preserve"> </w:t>
      </w:r>
      <w:r>
        <w:t>Energy</w:t>
      </w:r>
      <w:r w:rsidR="00367E00">
        <w:t xml:space="preserve"> </w:t>
      </w:r>
      <w:r>
        <w:t>and</w:t>
      </w:r>
      <w:r w:rsidR="00367E00">
        <w:t xml:space="preserve"> </w:t>
      </w:r>
      <w:r>
        <w:t>Resources</w:t>
      </w:r>
    </w:p>
    <w:p w14:paraId="74E1B1AB" w14:textId="010E4040" w:rsidR="00B6595F" w:rsidRDefault="00B6595F" w:rsidP="003D0DA4">
      <w:pPr>
        <w:spacing w:after="140"/>
        <w:rPr>
          <w:rStyle w:val="LightItalic"/>
        </w:rPr>
      </w:pPr>
      <w:r>
        <w:rPr>
          <w:rStyle w:val="LightItalic"/>
        </w:rPr>
        <w:t>Electricity</w:t>
      </w:r>
      <w:r w:rsidR="00367E00">
        <w:rPr>
          <w:rStyle w:val="LightItalic"/>
        </w:rPr>
        <w:t xml:space="preserve"> </w:t>
      </w:r>
      <w:r>
        <w:rPr>
          <w:rStyle w:val="LightItalic"/>
        </w:rPr>
        <w:t>Industry</w:t>
      </w:r>
      <w:r w:rsidR="00367E00">
        <w:rPr>
          <w:rStyle w:val="LightItalic"/>
        </w:rPr>
        <w:t xml:space="preserve"> </w:t>
      </w:r>
      <w:r>
        <w:rPr>
          <w:rStyle w:val="LightItalic"/>
        </w:rPr>
        <w:t>Act</w:t>
      </w:r>
      <w:r w:rsidR="00367E00">
        <w:rPr>
          <w:rStyle w:val="LightItalic"/>
        </w:rPr>
        <w:t xml:space="preserve"> </w:t>
      </w:r>
      <w:r>
        <w:rPr>
          <w:rStyle w:val="LightItalic"/>
        </w:rPr>
        <w:t>2000</w:t>
      </w:r>
    </w:p>
    <w:p w14:paraId="1169F15F" w14:textId="4FADB93F" w:rsidR="00B6595F" w:rsidRDefault="00B6595F" w:rsidP="003D0DA4">
      <w:pPr>
        <w:spacing w:after="140"/>
        <w:ind w:left="284"/>
      </w:pPr>
      <w:r>
        <w:t>The</w:t>
      </w:r>
      <w:r w:rsidR="00367E00">
        <w:t xml:space="preserve"> </w:t>
      </w:r>
      <w:r>
        <w:t>Act</w:t>
      </w:r>
      <w:r w:rsidR="00367E00">
        <w:t xml:space="preserve"> </w:t>
      </w:r>
      <w:r>
        <w:t>is</w:t>
      </w:r>
      <w:r w:rsidR="00367E00">
        <w:t xml:space="preserve"> </w:t>
      </w:r>
      <w:r>
        <w:t>jointly</w:t>
      </w:r>
      <w:r w:rsidR="00367E00">
        <w:t xml:space="preserve"> </w:t>
      </w:r>
      <w:r>
        <w:t>and</w:t>
      </w:r>
      <w:r w:rsidR="00367E00">
        <w:t xml:space="preserve"> </w:t>
      </w:r>
      <w:r>
        <w:t>severally</w:t>
      </w:r>
      <w:r w:rsidR="00367E00">
        <w:t xml:space="preserve"> </w:t>
      </w:r>
      <w:r>
        <w:t>administered</w:t>
      </w:r>
      <w:r w:rsidR="00367E00">
        <w:t xml:space="preserve"> </w:t>
      </w:r>
      <w:r>
        <w:t>with</w:t>
      </w:r>
      <w:r w:rsidR="00367E00">
        <w:t xml:space="preserve"> </w:t>
      </w:r>
      <w:r>
        <w:t>the</w:t>
      </w:r>
      <w:r w:rsidR="00367E00">
        <w:t xml:space="preserve"> </w:t>
      </w:r>
      <w:r>
        <w:t>Minister</w:t>
      </w:r>
      <w:r w:rsidR="00367E00">
        <w:t xml:space="preserve"> </w:t>
      </w:r>
      <w:r>
        <w:t>for</w:t>
      </w:r>
      <w:r w:rsidR="00367E00">
        <w:t xml:space="preserve"> </w:t>
      </w:r>
      <w:r>
        <w:t>the</w:t>
      </w:r>
      <w:r w:rsidR="00367E00">
        <w:t xml:space="preserve"> </w:t>
      </w:r>
      <w:r>
        <w:t>State</w:t>
      </w:r>
      <w:r w:rsidR="00367E00">
        <w:t xml:space="preserve"> </w:t>
      </w:r>
      <w:r>
        <w:t>Electricity</w:t>
      </w:r>
      <w:r w:rsidR="00367E00">
        <w:t xml:space="preserve"> </w:t>
      </w:r>
      <w:r>
        <w:t>Commission.</w:t>
      </w:r>
    </w:p>
    <w:p w14:paraId="285D93EB" w14:textId="69CEC592" w:rsidR="00B6595F" w:rsidRDefault="00B6595F" w:rsidP="003D0DA4">
      <w:pPr>
        <w:spacing w:after="140"/>
        <w:rPr>
          <w:rStyle w:val="LightItalic"/>
        </w:rPr>
      </w:pPr>
      <w:r>
        <w:rPr>
          <w:rStyle w:val="LightItalic"/>
        </w:rPr>
        <w:t>Electricity</w:t>
      </w:r>
      <w:r w:rsidR="00367E00">
        <w:rPr>
          <w:rStyle w:val="LightItalic"/>
        </w:rPr>
        <w:t xml:space="preserve"> </w:t>
      </w:r>
      <w:r>
        <w:rPr>
          <w:rStyle w:val="LightItalic"/>
        </w:rPr>
        <w:t>Safety</w:t>
      </w:r>
      <w:r w:rsidR="00367E00">
        <w:rPr>
          <w:rStyle w:val="LightItalic"/>
        </w:rPr>
        <w:t xml:space="preserve"> </w:t>
      </w:r>
      <w:r>
        <w:rPr>
          <w:rStyle w:val="LightItalic"/>
        </w:rPr>
        <w:t>Act</w:t>
      </w:r>
      <w:r w:rsidR="00367E00">
        <w:rPr>
          <w:rStyle w:val="LightItalic"/>
        </w:rPr>
        <w:t xml:space="preserve"> </w:t>
      </w:r>
      <w:r>
        <w:rPr>
          <w:rStyle w:val="LightItalic"/>
        </w:rPr>
        <w:t>1998</w:t>
      </w:r>
    </w:p>
    <w:p w14:paraId="29006003" w14:textId="07221C8F" w:rsidR="00B6595F" w:rsidRDefault="00B6595F" w:rsidP="003D0DA4">
      <w:pPr>
        <w:spacing w:after="140"/>
        <w:rPr>
          <w:rStyle w:val="LightItalic"/>
        </w:rPr>
      </w:pPr>
      <w:r>
        <w:rPr>
          <w:rStyle w:val="LightItalic"/>
        </w:rPr>
        <w:t>Energy</w:t>
      </w:r>
      <w:r w:rsidR="00367E00">
        <w:rPr>
          <w:rStyle w:val="LightItalic"/>
        </w:rPr>
        <w:t xml:space="preserve"> </w:t>
      </w:r>
      <w:r>
        <w:rPr>
          <w:rStyle w:val="LightItalic"/>
        </w:rPr>
        <w:t>Safe</w:t>
      </w:r>
      <w:r w:rsidR="00367E00">
        <w:rPr>
          <w:rStyle w:val="LightItalic"/>
        </w:rPr>
        <w:t xml:space="preserve"> </w:t>
      </w:r>
      <w:r>
        <w:rPr>
          <w:rStyle w:val="LightItalic"/>
        </w:rPr>
        <w:t>Victoria</w:t>
      </w:r>
      <w:r w:rsidR="00367E00">
        <w:rPr>
          <w:rStyle w:val="LightItalic"/>
        </w:rPr>
        <w:t xml:space="preserve"> </w:t>
      </w:r>
      <w:r>
        <w:rPr>
          <w:rStyle w:val="LightItalic"/>
        </w:rPr>
        <w:t>Act</w:t>
      </w:r>
      <w:r w:rsidR="00367E00">
        <w:rPr>
          <w:rStyle w:val="LightItalic"/>
        </w:rPr>
        <w:t xml:space="preserve"> </w:t>
      </w:r>
      <w:r>
        <w:rPr>
          <w:rStyle w:val="LightItalic"/>
        </w:rPr>
        <w:t>2005</w:t>
      </w:r>
    </w:p>
    <w:p w14:paraId="0E700B11" w14:textId="49F4EEA8" w:rsidR="00B6595F" w:rsidRDefault="00B6595F" w:rsidP="003D0DA4">
      <w:pPr>
        <w:spacing w:after="140"/>
        <w:rPr>
          <w:rStyle w:val="LightItalic"/>
        </w:rPr>
      </w:pPr>
      <w:r>
        <w:rPr>
          <w:rStyle w:val="LightItalic"/>
        </w:rPr>
        <w:t>Extractive</w:t>
      </w:r>
      <w:r w:rsidR="00367E00">
        <w:rPr>
          <w:rStyle w:val="LightItalic"/>
        </w:rPr>
        <w:t xml:space="preserve"> </w:t>
      </w:r>
      <w:r>
        <w:rPr>
          <w:rStyle w:val="LightItalic"/>
        </w:rPr>
        <w:t>Industries</w:t>
      </w:r>
      <w:r w:rsidR="00367E00">
        <w:rPr>
          <w:rStyle w:val="LightItalic"/>
        </w:rPr>
        <w:t xml:space="preserve"> </w:t>
      </w:r>
      <w:r>
        <w:rPr>
          <w:rStyle w:val="LightItalic"/>
        </w:rPr>
        <w:t>(Lysterfield)</w:t>
      </w:r>
      <w:r w:rsidR="00367E00">
        <w:rPr>
          <w:rStyle w:val="LightItalic"/>
        </w:rPr>
        <w:t xml:space="preserve"> </w:t>
      </w:r>
      <w:r>
        <w:rPr>
          <w:rStyle w:val="LightItalic"/>
        </w:rPr>
        <w:t>Act</w:t>
      </w:r>
      <w:r w:rsidR="00367E00">
        <w:rPr>
          <w:rStyle w:val="LightItalic"/>
        </w:rPr>
        <w:t xml:space="preserve"> </w:t>
      </w:r>
      <w:r>
        <w:rPr>
          <w:rStyle w:val="LightItalic"/>
        </w:rPr>
        <w:t>1986</w:t>
      </w:r>
    </w:p>
    <w:p w14:paraId="7B653296" w14:textId="47528155" w:rsidR="00B6595F" w:rsidRDefault="00B6595F" w:rsidP="003D0DA4">
      <w:pPr>
        <w:spacing w:after="140"/>
        <w:rPr>
          <w:rStyle w:val="LightItalic"/>
        </w:rPr>
      </w:pPr>
      <w:r>
        <w:rPr>
          <w:rStyle w:val="LightItalic"/>
        </w:rPr>
        <w:t>Fuel</w:t>
      </w:r>
      <w:r w:rsidR="00367E00">
        <w:rPr>
          <w:rStyle w:val="LightItalic"/>
        </w:rPr>
        <w:t xml:space="preserve"> </w:t>
      </w:r>
      <w:r>
        <w:rPr>
          <w:rStyle w:val="LightItalic"/>
        </w:rPr>
        <w:t>Emergency</w:t>
      </w:r>
      <w:r w:rsidR="00367E00">
        <w:rPr>
          <w:rStyle w:val="LightItalic"/>
        </w:rPr>
        <w:t xml:space="preserve"> </w:t>
      </w:r>
      <w:r>
        <w:rPr>
          <w:rStyle w:val="LightItalic"/>
        </w:rPr>
        <w:t>Act</w:t>
      </w:r>
      <w:r w:rsidR="00367E00">
        <w:rPr>
          <w:rStyle w:val="LightItalic"/>
        </w:rPr>
        <w:t xml:space="preserve"> </w:t>
      </w:r>
      <w:r>
        <w:rPr>
          <w:rStyle w:val="LightItalic"/>
        </w:rPr>
        <w:t>1977</w:t>
      </w:r>
    </w:p>
    <w:p w14:paraId="74529329" w14:textId="4C412D92" w:rsidR="00B6595F" w:rsidRDefault="00B6595F" w:rsidP="003D0DA4">
      <w:pPr>
        <w:spacing w:after="140"/>
        <w:rPr>
          <w:rStyle w:val="LightItalic"/>
        </w:rPr>
      </w:pPr>
      <w:r>
        <w:rPr>
          <w:rStyle w:val="LightItalic"/>
        </w:rPr>
        <w:t>Gas</w:t>
      </w:r>
      <w:r w:rsidR="00367E00">
        <w:rPr>
          <w:rStyle w:val="LightItalic"/>
        </w:rPr>
        <w:t xml:space="preserve"> </w:t>
      </w:r>
      <w:r>
        <w:rPr>
          <w:rStyle w:val="LightItalic"/>
        </w:rPr>
        <w:t>Industry</w:t>
      </w:r>
      <w:r w:rsidR="00367E00">
        <w:rPr>
          <w:rStyle w:val="LightItalic"/>
        </w:rPr>
        <w:t xml:space="preserve"> </w:t>
      </w:r>
      <w:r>
        <w:rPr>
          <w:rStyle w:val="LightItalic"/>
        </w:rPr>
        <w:t>Act</w:t>
      </w:r>
      <w:r w:rsidR="00367E00">
        <w:rPr>
          <w:rStyle w:val="LightItalic"/>
        </w:rPr>
        <w:t xml:space="preserve"> </w:t>
      </w:r>
      <w:r>
        <w:rPr>
          <w:rStyle w:val="LightItalic"/>
        </w:rPr>
        <w:t>2001</w:t>
      </w:r>
    </w:p>
    <w:p w14:paraId="1EE470AD" w14:textId="5C46D7AA" w:rsidR="00B6595F" w:rsidRDefault="00B6595F" w:rsidP="003D0DA4">
      <w:pPr>
        <w:spacing w:after="140"/>
        <w:rPr>
          <w:rStyle w:val="LightItalic"/>
        </w:rPr>
      </w:pPr>
      <w:r>
        <w:rPr>
          <w:rStyle w:val="LightItalic"/>
        </w:rPr>
        <w:t>Gas</w:t>
      </w:r>
      <w:r w:rsidR="00367E00">
        <w:rPr>
          <w:rStyle w:val="LightItalic"/>
        </w:rPr>
        <w:t xml:space="preserve"> </w:t>
      </w:r>
      <w:r>
        <w:rPr>
          <w:rStyle w:val="LightItalic"/>
        </w:rPr>
        <w:t>Safety</w:t>
      </w:r>
      <w:r w:rsidR="00367E00">
        <w:rPr>
          <w:rStyle w:val="LightItalic"/>
        </w:rPr>
        <w:t xml:space="preserve"> </w:t>
      </w:r>
      <w:r>
        <w:rPr>
          <w:rStyle w:val="LightItalic"/>
        </w:rPr>
        <w:t>Act</w:t>
      </w:r>
      <w:r w:rsidR="00367E00">
        <w:rPr>
          <w:rStyle w:val="LightItalic"/>
        </w:rPr>
        <w:t xml:space="preserve"> </w:t>
      </w:r>
      <w:r>
        <w:rPr>
          <w:rStyle w:val="LightItalic"/>
        </w:rPr>
        <w:t>1997</w:t>
      </w:r>
    </w:p>
    <w:p w14:paraId="3CC35C2A" w14:textId="425676F5" w:rsidR="00B6595F" w:rsidRDefault="00B6595F" w:rsidP="003D0DA4">
      <w:pPr>
        <w:spacing w:after="140"/>
        <w:rPr>
          <w:rStyle w:val="LightItalic"/>
        </w:rPr>
      </w:pPr>
      <w:r>
        <w:rPr>
          <w:rStyle w:val="LightItalic"/>
        </w:rPr>
        <w:t>Geothermal</w:t>
      </w:r>
      <w:r w:rsidR="00367E00">
        <w:rPr>
          <w:rStyle w:val="LightItalic"/>
        </w:rPr>
        <w:t xml:space="preserve"> </w:t>
      </w:r>
      <w:r>
        <w:rPr>
          <w:rStyle w:val="LightItalic"/>
        </w:rPr>
        <w:t>Energy</w:t>
      </w:r>
      <w:r w:rsidR="00367E00">
        <w:rPr>
          <w:rStyle w:val="LightItalic"/>
        </w:rPr>
        <w:t xml:space="preserve"> </w:t>
      </w:r>
      <w:r>
        <w:rPr>
          <w:rStyle w:val="LightItalic"/>
        </w:rPr>
        <w:t>Resources</w:t>
      </w:r>
      <w:r w:rsidR="00367E00">
        <w:rPr>
          <w:rStyle w:val="LightItalic"/>
        </w:rPr>
        <w:t xml:space="preserve"> </w:t>
      </w:r>
      <w:r>
        <w:rPr>
          <w:rStyle w:val="LightItalic"/>
        </w:rPr>
        <w:t>Act</w:t>
      </w:r>
      <w:r w:rsidR="00367E00">
        <w:rPr>
          <w:rStyle w:val="LightItalic"/>
        </w:rPr>
        <w:t xml:space="preserve"> </w:t>
      </w:r>
      <w:r>
        <w:rPr>
          <w:rStyle w:val="LightItalic"/>
        </w:rPr>
        <w:t>2005</w:t>
      </w:r>
    </w:p>
    <w:p w14:paraId="2DB37D64" w14:textId="4444636A" w:rsidR="00B6595F" w:rsidRDefault="00B6595F" w:rsidP="003D0DA4">
      <w:pPr>
        <w:spacing w:after="140"/>
        <w:rPr>
          <w:rStyle w:val="LightItalic"/>
        </w:rPr>
      </w:pPr>
      <w:r>
        <w:rPr>
          <w:rStyle w:val="LightItalic"/>
        </w:rPr>
        <w:t>Greenhouse</w:t>
      </w:r>
      <w:r w:rsidR="00367E00">
        <w:rPr>
          <w:rStyle w:val="LightItalic"/>
        </w:rPr>
        <w:t xml:space="preserve"> </w:t>
      </w:r>
      <w:r>
        <w:rPr>
          <w:rStyle w:val="LightItalic"/>
        </w:rPr>
        <w:t>Gas</w:t>
      </w:r>
      <w:r w:rsidR="00367E00">
        <w:rPr>
          <w:rStyle w:val="LightItalic"/>
        </w:rPr>
        <w:t xml:space="preserve"> </w:t>
      </w:r>
      <w:r>
        <w:rPr>
          <w:rStyle w:val="LightItalic"/>
        </w:rPr>
        <w:t>Geological</w:t>
      </w:r>
      <w:r w:rsidR="00367E00">
        <w:rPr>
          <w:rStyle w:val="LightItalic"/>
        </w:rPr>
        <w:t xml:space="preserve"> </w:t>
      </w:r>
      <w:r>
        <w:rPr>
          <w:rStyle w:val="LightItalic"/>
        </w:rPr>
        <w:t>Sequestration</w:t>
      </w:r>
      <w:r w:rsidR="00367E00">
        <w:rPr>
          <w:rStyle w:val="LightItalic"/>
        </w:rPr>
        <w:t xml:space="preserve"> </w:t>
      </w:r>
      <w:r>
        <w:rPr>
          <w:rStyle w:val="LightItalic"/>
        </w:rPr>
        <w:t>Act</w:t>
      </w:r>
      <w:r w:rsidR="00367E00">
        <w:rPr>
          <w:rStyle w:val="LightItalic"/>
        </w:rPr>
        <w:t xml:space="preserve"> </w:t>
      </w:r>
      <w:r>
        <w:rPr>
          <w:rStyle w:val="LightItalic"/>
        </w:rPr>
        <w:t>2008</w:t>
      </w:r>
    </w:p>
    <w:p w14:paraId="59DE3FC4" w14:textId="16A84090" w:rsidR="00B6595F" w:rsidRPr="003D0DA4" w:rsidRDefault="00B6595F" w:rsidP="003D0DA4">
      <w:pPr>
        <w:spacing w:after="140"/>
        <w:rPr>
          <w:rStyle w:val="LightItalic"/>
        </w:rPr>
      </w:pPr>
      <w:r w:rsidRPr="003D0DA4">
        <w:rPr>
          <w:rStyle w:val="LightItalic"/>
        </w:rPr>
        <w:t>Mineral</w:t>
      </w:r>
      <w:r w:rsidR="00367E00" w:rsidRPr="003D0DA4">
        <w:rPr>
          <w:rStyle w:val="LightItalic"/>
        </w:rPr>
        <w:t xml:space="preserve"> </w:t>
      </w:r>
      <w:r w:rsidRPr="003D0DA4">
        <w:rPr>
          <w:rStyle w:val="LightItalic"/>
        </w:rPr>
        <w:t>Resources</w:t>
      </w:r>
      <w:r w:rsidR="00367E00" w:rsidRPr="003D0DA4">
        <w:rPr>
          <w:rStyle w:val="LightItalic"/>
        </w:rPr>
        <w:t xml:space="preserve"> </w:t>
      </w:r>
      <w:r w:rsidRPr="003D0DA4">
        <w:rPr>
          <w:rStyle w:val="LightItalic"/>
        </w:rPr>
        <w:t>(Sustainable</w:t>
      </w:r>
      <w:r w:rsidR="00367E00" w:rsidRPr="003D0DA4">
        <w:rPr>
          <w:rStyle w:val="LightItalic"/>
        </w:rPr>
        <w:t xml:space="preserve"> </w:t>
      </w:r>
      <w:r w:rsidRPr="003D0DA4">
        <w:rPr>
          <w:rStyle w:val="LightItalic"/>
        </w:rPr>
        <w:t>Development)</w:t>
      </w:r>
      <w:r w:rsidR="00367E00" w:rsidRPr="003D0DA4">
        <w:rPr>
          <w:rStyle w:val="LightItalic"/>
        </w:rPr>
        <w:t xml:space="preserve"> </w:t>
      </w:r>
      <w:r w:rsidRPr="003D0DA4">
        <w:rPr>
          <w:rStyle w:val="LightItalic"/>
        </w:rPr>
        <w:t>Act</w:t>
      </w:r>
      <w:r w:rsidR="00367E00" w:rsidRPr="003D0DA4">
        <w:rPr>
          <w:rStyle w:val="LightItalic"/>
        </w:rPr>
        <w:t xml:space="preserve"> </w:t>
      </w:r>
      <w:r w:rsidRPr="003D0DA4">
        <w:rPr>
          <w:rStyle w:val="LightItalic"/>
        </w:rPr>
        <w:t>1990</w:t>
      </w:r>
    </w:p>
    <w:p w14:paraId="3E412542" w14:textId="2D4A05BF" w:rsidR="00B6595F" w:rsidRDefault="00B6595F" w:rsidP="003D0DA4">
      <w:pPr>
        <w:spacing w:after="140"/>
        <w:rPr>
          <w:rStyle w:val="LightItalic"/>
        </w:rPr>
      </w:pPr>
      <w:r>
        <w:rPr>
          <w:rStyle w:val="LightItalic"/>
        </w:rPr>
        <w:t>Mines</w:t>
      </w:r>
      <w:r w:rsidR="00367E00">
        <w:rPr>
          <w:rStyle w:val="LightItalic"/>
        </w:rPr>
        <w:t xml:space="preserve"> </w:t>
      </w:r>
      <w:r>
        <w:rPr>
          <w:rStyle w:val="LightItalic"/>
        </w:rPr>
        <w:t>(Aluminium</w:t>
      </w:r>
      <w:r w:rsidR="00367E00">
        <w:rPr>
          <w:rStyle w:val="LightItalic"/>
        </w:rPr>
        <w:t xml:space="preserve"> </w:t>
      </w:r>
      <w:r>
        <w:rPr>
          <w:rStyle w:val="LightItalic"/>
        </w:rPr>
        <w:t>Agreement)</w:t>
      </w:r>
      <w:r w:rsidR="00367E00">
        <w:rPr>
          <w:rStyle w:val="LightItalic"/>
        </w:rPr>
        <w:t xml:space="preserve"> </w:t>
      </w:r>
      <w:r>
        <w:rPr>
          <w:rStyle w:val="LightItalic"/>
        </w:rPr>
        <w:t>Act</w:t>
      </w:r>
      <w:r w:rsidR="00367E00">
        <w:rPr>
          <w:rStyle w:val="LightItalic"/>
        </w:rPr>
        <w:t xml:space="preserve"> </w:t>
      </w:r>
      <w:r>
        <w:rPr>
          <w:rStyle w:val="LightItalic"/>
        </w:rPr>
        <w:t>1961</w:t>
      </w:r>
    </w:p>
    <w:p w14:paraId="643F33C2" w14:textId="0BDB5A37" w:rsidR="00B6595F" w:rsidRDefault="00B6595F" w:rsidP="003D0DA4">
      <w:pPr>
        <w:spacing w:after="140"/>
        <w:rPr>
          <w:rStyle w:val="LightItalic"/>
        </w:rPr>
      </w:pPr>
      <w:r>
        <w:rPr>
          <w:rStyle w:val="LightItalic"/>
        </w:rPr>
        <w:t>National</w:t>
      </w:r>
      <w:r w:rsidR="00367E00">
        <w:rPr>
          <w:rStyle w:val="LightItalic"/>
        </w:rPr>
        <w:t xml:space="preserve"> </w:t>
      </w:r>
      <w:r>
        <w:rPr>
          <w:rStyle w:val="LightItalic"/>
        </w:rPr>
        <w:t>Electricity</w:t>
      </w:r>
      <w:r w:rsidR="00367E00">
        <w:rPr>
          <w:rStyle w:val="LightItalic"/>
        </w:rPr>
        <w:t xml:space="preserve"> </w:t>
      </w:r>
      <w:r>
        <w:rPr>
          <w:rStyle w:val="LightItalic"/>
        </w:rPr>
        <w:t>(Victoria)</w:t>
      </w:r>
      <w:r w:rsidR="00367E00">
        <w:rPr>
          <w:rStyle w:val="LightItalic"/>
        </w:rPr>
        <w:t xml:space="preserve"> </w:t>
      </w:r>
      <w:r>
        <w:rPr>
          <w:rStyle w:val="LightItalic"/>
        </w:rPr>
        <w:t>Act</w:t>
      </w:r>
      <w:r w:rsidR="00367E00">
        <w:rPr>
          <w:rStyle w:val="LightItalic"/>
        </w:rPr>
        <w:t xml:space="preserve"> </w:t>
      </w:r>
      <w:r>
        <w:rPr>
          <w:rStyle w:val="LightItalic"/>
        </w:rPr>
        <w:t>2005</w:t>
      </w:r>
    </w:p>
    <w:p w14:paraId="67B1910F" w14:textId="0BC46D20" w:rsidR="00B6595F" w:rsidRDefault="00B6595F" w:rsidP="003D0DA4">
      <w:pPr>
        <w:spacing w:after="140"/>
        <w:rPr>
          <w:rStyle w:val="LightItalic"/>
        </w:rPr>
      </w:pPr>
      <w:r>
        <w:rPr>
          <w:rStyle w:val="LightItalic"/>
        </w:rPr>
        <w:t>National</w:t>
      </w:r>
      <w:r w:rsidR="00367E00">
        <w:rPr>
          <w:rStyle w:val="LightItalic"/>
        </w:rPr>
        <w:t xml:space="preserve"> </w:t>
      </w:r>
      <w:r>
        <w:rPr>
          <w:rStyle w:val="LightItalic"/>
        </w:rPr>
        <w:t>Gas</w:t>
      </w:r>
      <w:r w:rsidR="00367E00">
        <w:rPr>
          <w:rStyle w:val="LightItalic"/>
        </w:rPr>
        <w:t xml:space="preserve"> </w:t>
      </w:r>
      <w:r>
        <w:rPr>
          <w:rStyle w:val="LightItalic"/>
        </w:rPr>
        <w:t>(Victoria)</w:t>
      </w:r>
      <w:r w:rsidR="00367E00">
        <w:rPr>
          <w:rStyle w:val="LightItalic"/>
        </w:rPr>
        <w:t xml:space="preserve"> </w:t>
      </w:r>
      <w:r>
        <w:rPr>
          <w:rStyle w:val="LightItalic"/>
        </w:rPr>
        <w:t>Act</w:t>
      </w:r>
      <w:r w:rsidR="00367E00">
        <w:rPr>
          <w:rStyle w:val="LightItalic"/>
        </w:rPr>
        <w:t xml:space="preserve"> </w:t>
      </w:r>
      <w:r>
        <w:rPr>
          <w:rStyle w:val="LightItalic"/>
        </w:rPr>
        <w:t>2008</w:t>
      </w:r>
    </w:p>
    <w:p w14:paraId="2216E8C2" w14:textId="6EC12F2B" w:rsidR="00B6595F" w:rsidRDefault="00B6595F" w:rsidP="003D0DA4">
      <w:pPr>
        <w:spacing w:after="140"/>
        <w:rPr>
          <w:rStyle w:val="LightItalic"/>
        </w:rPr>
      </w:pPr>
      <w:r>
        <w:rPr>
          <w:rStyle w:val="LightItalic"/>
        </w:rPr>
        <w:lastRenderedPageBreak/>
        <w:t>Nuclear</w:t>
      </w:r>
      <w:r w:rsidR="00367E00">
        <w:rPr>
          <w:rStyle w:val="LightItalic"/>
        </w:rPr>
        <w:t xml:space="preserve"> </w:t>
      </w:r>
      <w:r>
        <w:rPr>
          <w:rStyle w:val="LightItalic"/>
        </w:rPr>
        <w:t>Activities</w:t>
      </w:r>
      <w:r w:rsidR="00367E00">
        <w:rPr>
          <w:rStyle w:val="LightItalic"/>
        </w:rPr>
        <w:t xml:space="preserve"> </w:t>
      </w:r>
      <w:r>
        <w:rPr>
          <w:rStyle w:val="LightItalic"/>
        </w:rPr>
        <w:t>(Prohibitions)</w:t>
      </w:r>
      <w:r w:rsidR="00367E00">
        <w:rPr>
          <w:rStyle w:val="LightItalic"/>
        </w:rPr>
        <w:t xml:space="preserve"> </w:t>
      </w:r>
      <w:r>
        <w:rPr>
          <w:rStyle w:val="LightItalic"/>
        </w:rPr>
        <w:t>Act</w:t>
      </w:r>
      <w:r w:rsidR="00367E00">
        <w:rPr>
          <w:rStyle w:val="LightItalic"/>
        </w:rPr>
        <w:t xml:space="preserve"> </w:t>
      </w:r>
      <w:r>
        <w:rPr>
          <w:rStyle w:val="LightItalic"/>
        </w:rPr>
        <w:t>1983</w:t>
      </w:r>
    </w:p>
    <w:p w14:paraId="63EC1B10" w14:textId="06E8F585" w:rsidR="00B6595F" w:rsidRDefault="00B6595F" w:rsidP="003D0DA4">
      <w:pPr>
        <w:spacing w:after="140"/>
        <w:rPr>
          <w:rStyle w:val="LightItalic"/>
        </w:rPr>
      </w:pPr>
      <w:r>
        <w:rPr>
          <w:rStyle w:val="LightItalic"/>
        </w:rPr>
        <w:t>Offshore</w:t>
      </w:r>
      <w:r w:rsidR="00367E00">
        <w:rPr>
          <w:rStyle w:val="LightItalic"/>
        </w:rPr>
        <w:t xml:space="preserve"> </w:t>
      </w:r>
      <w:r>
        <w:rPr>
          <w:rStyle w:val="LightItalic"/>
        </w:rPr>
        <w:t>Petroleum</w:t>
      </w:r>
      <w:r w:rsidR="00367E00">
        <w:rPr>
          <w:rStyle w:val="LightItalic"/>
        </w:rPr>
        <w:t xml:space="preserve"> </w:t>
      </w:r>
      <w:r>
        <w:rPr>
          <w:rStyle w:val="LightItalic"/>
        </w:rPr>
        <w:t>and</w:t>
      </w:r>
      <w:r w:rsidR="00367E00">
        <w:rPr>
          <w:rStyle w:val="LightItalic"/>
        </w:rPr>
        <w:t xml:space="preserve"> </w:t>
      </w:r>
      <w:r>
        <w:rPr>
          <w:rStyle w:val="LightItalic"/>
        </w:rPr>
        <w:t>Greenhouse</w:t>
      </w:r>
      <w:r w:rsidR="00367E00">
        <w:rPr>
          <w:rStyle w:val="LightItalic"/>
        </w:rPr>
        <w:t xml:space="preserve"> </w:t>
      </w:r>
      <w:r>
        <w:rPr>
          <w:rStyle w:val="LightItalic"/>
        </w:rPr>
        <w:t>Gas</w:t>
      </w:r>
      <w:r w:rsidR="00367E00">
        <w:rPr>
          <w:rStyle w:val="LightItalic"/>
        </w:rPr>
        <w:t xml:space="preserve"> </w:t>
      </w:r>
      <w:r>
        <w:rPr>
          <w:rStyle w:val="LightItalic"/>
        </w:rPr>
        <w:t>Storage</w:t>
      </w:r>
      <w:r w:rsidR="00367E00">
        <w:rPr>
          <w:rStyle w:val="LightItalic"/>
        </w:rPr>
        <w:t xml:space="preserve"> </w:t>
      </w:r>
      <w:r>
        <w:rPr>
          <w:rStyle w:val="LightItalic"/>
        </w:rPr>
        <w:t>Act</w:t>
      </w:r>
      <w:r w:rsidR="00367E00">
        <w:rPr>
          <w:rStyle w:val="LightItalic"/>
        </w:rPr>
        <w:t xml:space="preserve"> </w:t>
      </w:r>
      <w:r>
        <w:rPr>
          <w:rStyle w:val="LightItalic"/>
        </w:rPr>
        <w:t>2010</w:t>
      </w:r>
    </w:p>
    <w:p w14:paraId="73D724AD" w14:textId="045AC5A9" w:rsidR="00B6595F" w:rsidRDefault="00B6595F" w:rsidP="003D0DA4">
      <w:pPr>
        <w:spacing w:after="140"/>
        <w:rPr>
          <w:rStyle w:val="LightItalic"/>
        </w:rPr>
      </w:pPr>
      <w:r>
        <w:rPr>
          <w:rStyle w:val="LightItalic"/>
        </w:rPr>
        <w:t>Petroleum</w:t>
      </w:r>
      <w:r w:rsidR="00367E00">
        <w:rPr>
          <w:rStyle w:val="LightItalic"/>
        </w:rPr>
        <w:t xml:space="preserve"> </w:t>
      </w:r>
      <w:r>
        <w:rPr>
          <w:rStyle w:val="LightItalic"/>
        </w:rPr>
        <w:t>Act</w:t>
      </w:r>
      <w:r w:rsidR="00367E00">
        <w:rPr>
          <w:rStyle w:val="LightItalic"/>
        </w:rPr>
        <w:t xml:space="preserve"> </w:t>
      </w:r>
      <w:r>
        <w:rPr>
          <w:rStyle w:val="LightItalic"/>
        </w:rPr>
        <w:t>1998</w:t>
      </w:r>
    </w:p>
    <w:p w14:paraId="1FA70852" w14:textId="532B695F" w:rsidR="00B6595F" w:rsidRDefault="00B6595F" w:rsidP="003D0DA4">
      <w:pPr>
        <w:spacing w:after="140"/>
        <w:rPr>
          <w:rStyle w:val="LightItalic"/>
        </w:rPr>
      </w:pPr>
      <w:r>
        <w:rPr>
          <w:rStyle w:val="LightItalic"/>
        </w:rPr>
        <w:t>Pipelines</w:t>
      </w:r>
      <w:r w:rsidR="00367E00">
        <w:rPr>
          <w:rStyle w:val="LightItalic"/>
        </w:rPr>
        <w:t xml:space="preserve"> </w:t>
      </w:r>
      <w:r>
        <w:rPr>
          <w:rStyle w:val="LightItalic"/>
        </w:rPr>
        <w:t>Act</w:t>
      </w:r>
      <w:r w:rsidR="00367E00">
        <w:rPr>
          <w:rStyle w:val="LightItalic"/>
        </w:rPr>
        <w:t xml:space="preserve"> </w:t>
      </w:r>
      <w:r>
        <w:rPr>
          <w:rStyle w:val="LightItalic"/>
        </w:rPr>
        <w:t>2005</w:t>
      </w:r>
    </w:p>
    <w:p w14:paraId="65F6F4D9" w14:textId="737402B2" w:rsidR="00B6595F" w:rsidRDefault="00B6595F" w:rsidP="003D0DA4">
      <w:pPr>
        <w:spacing w:after="140"/>
        <w:rPr>
          <w:rStyle w:val="LightItalic"/>
        </w:rPr>
      </w:pPr>
      <w:r>
        <w:rPr>
          <w:rStyle w:val="LightItalic"/>
        </w:rPr>
        <w:t>Renewable</w:t>
      </w:r>
      <w:r w:rsidR="00367E00">
        <w:rPr>
          <w:rStyle w:val="LightItalic"/>
        </w:rPr>
        <w:t xml:space="preserve"> </w:t>
      </w:r>
      <w:r>
        <w:rPr>
          <w:rStyle w:val="LightItalic"/>
        </w:rPr>
        <w:t>Energy</w:t>
      </w:r>
      <w:r w:rsidR="00367E00">
        <w:rPr>
          <w:rStyle w:val="LightItalic"/>
        </w:rPr>
        <w:t xml:space="preserve"> </w:t>
      </w:r>
      <w:r>
        <w:rPr>
          <w:rStyle w:val="LightItalic"/>
        </w:rPr>
        <w:t>(Jobs</w:t>
      </w:r>
      <w:r w:rsidR="00367E00">
        <w:rPr>
          <w:rStyle w:val="LightItalic"/>
        </w:rPr>
        <w:t xml:space="preserve"> </w:t>
      </w:r>
      <w:r>
        <w:rPr>
          <w:rStyle w:val="LightItalic"/>
        </w:rPr>
        <w:t>and</w:t>
      </w:r>
      <w:r w:rsidR="00367E00">
        <w:rPr>
          <w:rStyle w:val="LightItalic"/>
        </w:rPr>
        <w:t xml:space="preserve"> </w:t>
      </w:r>
      <w:r>
        <w:rPr>
          <w:rStyle w:val="LightItalic"/>
        </w:rPr>
        <w:t>Investment)</w:t>
      </w:r>
      <w:r w:rsidR="00367E00">
        <w:rPr>
          <w:rStyle w:val="LightItalic"/>
        </w:rPr>
        <w:t xml:space="preserve"> </w:t>
      </w:r>
      <w:r>
        <w:rPr>
          <w:rStyle w:val="LightItalic"/>
        </w:rPr>
        <w:t>Act</w:t>
      </w:r>
      <w:r w:rsidR="00367E00">
        <w:rPr>
          <w:rStyle w:val="LightItalic"/>
        </w:rPr>
        <w:t xml:space="preserve"> </w:t>
      </w:r>
      <w:r>
        <w:rPr>
          <w:rStyle w:val="LightItalic"/>
        </w:rPr>
        <w:t>2017</w:t>
      </w:r>
    </w:p>
    <w:p w14:paraId="4E1C187A" w14:textId="48518FB0" w:rsidR="00B6595F" w:rsidRDefault="00B6595F" w:rsidP="003D0DA4">
      <w:pPr>
        <w:spacing w:after="140"/>
        <w:ind w:left="284"/>
      </w:pPr>
      <w:r>
        <w:t>Except</w:t>
      </w:r>
      <w:r w:rsidR="00367E00">
        <w:t xml:space="preserve"> </w:t>
      </w:r>
      <w:r>
        <w:t>sections</w:t>
      </w:r>
      <w:r w:rsidR="00367E00">
        <w:t xml:space="preserve"> </w:t>
      </w:r>
      <w:r>
        <w:t>8</w:t>
      </w:r>
      <w:r w:rsidR="00367E00">
        <w:t xml:space="preserve"> </w:t>
      </w:r>
      <w:r>
        <w:t>and</w:t>
      </w:r>
      <w:r w:rsidR="00367E00">
        <w:t xml:space="preserve"> </w:t>
      </w:r>
      <w:r>
        <w:t>10,</w:t>
      </w:r>
      <w:r w:rsidR="00367E00">
        <w:t xml:space="preserve"> </w:t>
      </w:r>
      <w:r>
        <w:t>which</w:t>
      </w:r>
      <w:r w:rsidR="00367E00">
        <w:t xml:space="preserve"> </w:t>
      </w:r>
      <w:r>
        <w:t>are</w:t>
      </w:r>
      <w:r w:rsidR="00367E00">
        <w:t xml:space="preserve"> </w:t>
      </w:r>
      <w:r>
        <w:t>jointly</w:t>
      </w:r>
      <w:r w:rsidR="00367E00">
        <w:t xml:space="preserve"> </w:t>
      </w:r>
      <w:r>
        <w:t>and</w:t>
      </w:r>
      <w:r w:rsidR="00367E00">
        <w:t xml:space="preserve"> </w:t>
      </w:r>
      <w:r>
        <w:t>severally</w:t>
      </w:r>
      <w:r w:rsidR="00367E00">
        <w:t xml:space="preserve"> </w:t>
      </w:r>
      <w:r>
        <w:t>administered</w:t>
      </w:r>
      <w:r w:rsidR="00367E00">
        <w:t xml:space="preserve"> </w:t>
      </w:r>
      <w:r>
        <w:t>with</w:t>
      </w:r>
      <w:r w:rsidR="00367E00">
        <w:t xml:space="preserve"> </w:t>
      </w:r>
      <w:r>
        <w:t>the</w:t>
      </w:r>
      <w:r w:rsidR="00367E00">
        <w:t xml:space="preserve"> </w:t>
      </w:r>
      <w:r>
        <w:t>Minister</w:t>
      </w:r>
      <w:r w:rsidR="00367E00">
        <w:t xml:space="preserve"> </w:t>
      </w:r>
      <w:r>
        <w:t>for</w:t>
      </w:r>
      <w:r w:rsidR="00367E00">
        <w:t xml:space="preserve"> </w:t>
      </w:r>
      <w:r>
        <w:t>the</w:t>
      </w:r>
      <w:r w:rsidR="00367E00">
        <w:t xml:space="preserve"> </w:t>
      </w:r>
      <w:r>
        <w:t>State</w:t>
      </w:r>
      <w:r w:rsidR="00367E00">
        <w:t xml:space="preserve"> </w:t>
      </w:r>
      <w:r>
        <w:t>Electricity</w:t>
      </w:r>
      <w:r w:rsidR="00367E00">
        <w:t xml:space="preserve"> </w:t>
      </w:r>
      <w:r>
        <w:t>Commission</w:t>
      </w:r>
      <w:r w:rsidR="00367E00">
        <w:t xml:space="preserve"> </w:t>
      </w:r>
      <w:r>
        <w:t>in</w:t>
      </w:r>
      <w:r w:rsidR="00367E00">
        <w:t xml:space="preserve"> </w:t>
      </w:r>
      <w:r>
        <w:t>so</w:t>
      </w:r>
      <w:r w:rsidR="00367E00">
        <w:t xml:space="preserve"> </w:t>
      </w:r>
      <w:r>
        <w:t>far</w:t>
      </w:r>
      <w:r w:rsidR="00367E00">
        <w:t xml:space="preserve"> </w:t>
      </w:r>
      <w:r>
        <w:t>as</w:t>
      </w:r>
      <w:r w:rsidR="00367E00">
        <w:t xml:space="preserve"> </w:t>
      </w:r>
      <w:r>
        <w:t>these</w:t>
      </w:r>
      <w:r w:rsidR="00367E00">
        <w:t xml:space="preserve"> </w:t>
      </w:r>
      <w:r>
        <w:t>provisions</w:t>
      </w:r>
      <w:r w:rsidR="00367E00">
        <w:t xml:space="preserve"> </w:t>
      </w:r>
      <w:r>
        <w:t>relate</w:t>
      </w:r>
      <w:r w:rsidR="00367E00">
        <w:t xml:space="preserve"> </w:t>
      </w:r>
      <w:r>
        <w:t>to</w:t>
      </w:r>
      <w:r w:rsidR="00367E00">
        <w:t xml:space="preserve"> </w:t>
      </w:r>
      <w:r>
        <w:t>the</w:t>
      </w:r>
      <w:r w:rsidR="00367E00">
        <w:t xml:space="preserve"> </w:t>
      </w:r>
      <w:r>
        <w:t>Solar</w:t>
      </w:r>
      <w:r w:rsidR="00367E00">
        <w:t xml:space="preserve"> </w:t>
      </w:r>
      <w:r>
        <w:t>Homes</w:t>
      </w:r>
      <w:r w:rsidR="00367E00">
        <w:t xml:space="preserve"> </w:t>
      </w:r>
      <w:r>
        <w:t>program.</w:t>
      </w:r>
    </w:p>
    <w:p w14:paraId="26E3CC86" w14:textId="66384378" w:rsidR="00B6595F" w:rsidRDefault="00B6595F" w:rsidP="003D0DA4">
      <w:pPr>
        <w:spacing w:after="140"/>
        <w:rPr>
          <w:rStyle w:val="LightItalic"/>
        </w:rPr>
      </w:pPr>
      <w:r>
        <w:rPr>
          <w:rStyle w:val="LightItalic"/>
        </w:rPr>
        <w:t>Underseas</w:t>
      </w:r>
      <w:r w:rsidR="00367E00">
        <w:rPr>
          <w:rStyle w:val="LightItalic"/>
        </w:rPr>
        <w:t xml:space="preserve"> </w:t>
      </w:r>
      <w:r>
        <w:rPr>
          <w:rStyle w:val="LightItalic"/>
        </w:rPr>
        <w:t>Mineral</w:t>
      </w:r>
      <w:r w:rsidR="00367E00">
        <w:rPr>
          <w:rStyle w:val="LightItalic"/>
        </w:rPr>
        <w:t xml:space="preserve"> </w:t>
      </w:r>
      <w:r>
        <w:rPr>
          <w:rStyle w:val="LightItalic"/>
        </w:rPr>
        <w:t>Resources</w:t>
      </w:r>
      <w:r w:rsidR="00367E00">
        <w:rPr>
          <w:rStyle w:val="LightItalic"/>
        </w:rPr>
        <w:t xml:space="preserve"> </w:t>
      </w:r>
      <w:r>
        <w:rPr>
          <w:rStyle w:val="LightItalic"/>
        </w:rPr>
        <w:t>Act</w:t>
      </w:r>
      <w:r w:rsidR="00367E00">
        <w:rPr>
          <w:rStyle w:val="LightItalic"/>
        </w:rPr>
        <w:t xml:space="preserve"> </w:t>
      </w:r>
      <w:r>
        <w:rPr>
          <w:rStyle w:val="LightItalic"/>
        </w:rPr>
        <w:t>1963</w:t>
      </w:r>
    </w:p>
    <w:p w14:paraId="0C2A001B" w14:textId="613518F8" w:rsidR="00B6595F" w:rsidRDefault="00B6595F" w:rsidP="003D0DA4">
      <w:pPr>
        <w:spacing w:after="140"/>
        <w:rPr>
          <w:rStyle w:val="LightItalic"/>
        </w:rPr>
      </w:pPr>
      <w:r>
        <w:rPr>
          <w:rStyle w:val="LightItalic"/>
        </w:rPr>
        <w:t>Victorian</w:t>
      </w:r>
      <w:r w:rsidR="00367E00">
        <w:rPr>
          <w:rStyle w:val="LightItalic"/>
        </w:rPr>
        <w:t xml:space="preserve"> </w:t>
      </w:r>
      <w:r>
        <w:rPr>
          <w:rStyle w:val="LightItalic"/>
        </w:rPr>
        <w:t>Energy</w:t>
      </w:r>
      <w:r w:rsidR="00367E00">
        <w:rPr>
          <w:rStyle w:val="LightItalic"/>
        </w:rPr>
        <w:t xml:space="preserve"> </w:t>
      </w:r>
      <w:r>
        <w:rPr>
          <w:rStyle w:val="LightItalic"/>
        </w:rPr>
        <w:t>Efficiency</w:t>
      </w:r>
      <w:r w:rsidR="00367E00">
        <w:rPr>
          <w:rStyle w:val="LightItalic"/>
        </w:rPr>
        <w:t xml:space="preserve"> </w:t>
      </w:r>
      <w:r>
        <w:rPr>
          <w:rStyle w:val="LightItalic"/>
        </w:rPr>
        <w:t>Target</w:t>
      </w:r>
      <w:r w:rsidR="00367E00">
        <w:rPr>
          <w:rStyle w:val="LightItalic"/>
        </w:rPr>
        <w:t xml:space="preserve"> </w:t>
      </w:r>
      <w:r>
        <w:rPr>
          <w:rStyle w:val="LightItalic"/>
        </w:rPr>
        <w:t>Act</w:t>
      </w:r>
      <w:r w:rsidR="00367E00">
        <w:rPr>
          <w:rStyle w:val="LightItalic"/>
        </w:rPr>
        <w:t xml:space="preserve"> </w:t>
      </w:r>
      <w:r>
        <w:rPr>
          <w:rStyle w:val="LightItalic"/>
        </w:rPr>
        <w:t>2007</w:t>
      </w:r>
    </w:p>
    <w:p w14:paraId="4252D3F7" w14:textId="71A824DE" w:rsidR="00B6595F" w:rsidRDefault="00B6595F" w:rsidP="003D0DA4">
      <w:pPr>
        <w:spacing w:after="140"/>
        <w:rPr>
          <w:rStyle w:val="LightItalic"/>
        </w:rPr>
      </w:pPr>
      <w:r>
        <w:rPr>
          <w:rStyle w:val="LightItalic"/>
        </w:rPr>
        <w:t>Victorian</w:t>
      </w:r>
      <w:r w:rsidR="00367E00">
        <w:rPr>
          <w:rStyle w:val="LightItalic"/>
        </w:rPr>
        <w:t xml:space="preserve"> </w:t>
      </w:r>
      <w:r>
        <w:rPr>
          <w:rStyle w:val="LightItalic"/>
        </w:rPr>
        <w:t>Renewable</w:t>
      </w:r>
      <w:r w:rsidR="00367E00">
        <w:rPr>
          <w:rStyle w:val="LightItalic"/>
        </w:rPr>
        <w:t xml:space="preserve"> </w:t>
      </w:r>
      <w:r>
        <w:rPr>
          <w:rStyle w:val="LightItalic"/>
        </w:rPr>
        <w:t>Energy</w:t>
      </w:r>
      <w:r w:rsidR="00367E00">
        <w:rPr>
          <w:rStyle w:val="LightItalic"/>
        </w:rPr>
        <w:t xml:space="preserve"> </w:t>
      </w:r>
      <w:r>
        <w:rPr>
          <w:rStyle w:val="LightItalic"/>
        </w:rPr>
        <w:t>Act</w:t>
      </w:r>
      <w:r w:rsidR="00367E00">
        <w:rPr>
          <w:rStyle w:val="LightItalic"/>
        </w:rPr>
        <w:t xml:space="preserve"> </w:t>
      </w:r>
      <w:r>
        <w:rPr>
          <w:rStyle w:val="LightItalic"/>
        </w:rPr>
        <w:t>2006</w:t>
      </w:r>
    </w:p>
    <w:p w14:paraId="0866CC04" w14:textId="5A94B1BF" w:rsidR="00B6595F" w:rsidRDefault="00B6595F" w:rsidP="003D0DA4">
      <w:pPr>
        <w:pStyle w:val="Heading3"/>
      </w:pPr>
      <w:r>
        <w:t>Minister</w:t>
      </w:r>
      <w:r w:rsidR="00367E00">
        <w:t xml:space="preserve"> </w:t>
      </w:r>
      <w:r>
        <w:t>for</w:t>
      </w:r>
      <w:r w:rsidR="00367E00">
        <w:t xml:space="preserve"> </w:t>
      </w:r>
      <w:r>
        <w:t>Environment</w:t>
      </w:r>
    </w:p>
    <w:p w14:paraId="6AAD7810" w14:textId="3FF50CEB" w:rsidR="00B6595F" w:rsidRPr="003D0DA4" w:rsidRDefault="00B6595F" w:rsidP="003D0DA4">
      <w:pPr>
        <w:spacing w:after="140"/>
        <w:rPr>
          <w:rStyle w:val="LightItalic"/>
        </w:rPr>
      </w:pPr>
      <w:r>
        <w:rPr>
          <w:rStyle w:val="LightItalic"/>
        </w:rPr>
        <w:t>Aboriginal</w:t>
      </w:r>
      <w:r w:rsidR="00367E00">
        <w:rPr>
          <w:rStyle w:val="LightItalic"/>
        </w:rPr>
        <w:t xml:space="preserve"> </w:t>
      </w:r>
      <w:r>
        <w:rPr>
          <w:rStyle w:val="LightItalic"/>
        </w:rPr>
        <w:t>Lands</w:t>
      </w:r>
      <w:r w:rsidR="00367E00">
        <w:rPr>
          <w:rStyle w:val="LightItalic"/>
        </w:rPr>
        <w:t xml:space="preserve"> </w:t>
      </w:r>
      <w:r>
        <w:rPr>
          <w:rStyle w:val="LightItalic"/>
        </w:rPr>
        <w:t>Act</w:t>
      </w:r>
      <w:r w:rsidR="00367E00">
        <w:rPr>
          <w:rStyle w:val="LightItalic"/>
        </w:rPr>
        <w:t xml:space="preserve"> </w:t>
      </w:r>
      <w:r>
        <w:rPr>
          <w:rStyle w:val="LightItalic"/>
        </w:rPr>
        <w:t>1991</w:t>
      </w:r>
    </w:p>
    <w:p w14:paraId="1BE3EA03" w14:textId="22AE7FD5" w:rsidR="00B6595F" w:rsidRDefault="00B6595F" w:rsidP="003D0DA4">
      <w:pPr>
        <w:spacing w:after="140"/>
        <w:ind w:left="284"/>
      </w:pPr>
      <w:r>
        <w:t>The</w:t>
      </w:r>
      <w:r w:rsidR="00367E00">
        <w:t xml:space="preserve"> </w:t>
      </w:r>
      <w:r>
        <w:t>Act</w:t>
      </w:r>
      <w:r w:rsidR="00367E00">
        <w:t xml:space="preserve"> </w:t>
      </w:r>
      <w:r>
        <w:t>is</w:t>
      </w:r>
      <w:r w:rsidR="00367E00">
        <w:t xml:space="preserve"> </w:t>
      </w:r>
      <w:r>
        <w:t>jointly</w:t>
      </w:r>
      <w:r w:rsidR="00367E00">
        <w:t xml:space="preserve"> </w:t>
      </w:r>
      <w:r>
        <w:t>and</w:t>
      </w:r>
      <w:r w:rsidR="00367E00">
        <w:t xml:space="preserve"> </w:t>
      </w:r>
      <w:r>
        <w:t>severally</w:t>
      </w:r>
      <w:r w:rsidR="00367E00">
        <w:t xml:space="preserve"> </w:t>
      </w:r>
      <w:r>
        <w:t>administered</w:t>
      </w:r>
      <w:r w:rsidR="00367E00">
        <w:t xml:space="preserve"> </w:t>
      </w:r>
      <w:r>
        <w:t>with</w:t>
      </w:r>
      <w:r w:rsidR="00367E00">
        <w:t xml:space="preserve"> </w:t>
      </w:r>
      <w:r>
        <w:t>the</w:t>
      </w:r>
      <w:r w:rsidR="00367E00">
        <w:t xml:space="preserve"> </w:t>
      </w:r>
      <w:r>
        <w:t>Minister</w:t>
      </w:r>
      <w:r w:rsidR="00367E00">
        <w:t xml:space="preserve"> </w:t>
      </w:r>
      <w:r>
        <w:t>for</w:t>
      </w:r>
      <w:r w:rsidR="00367E00">
        <w:t xml:space="preserve"> </w:t>
      </w:r>
      <w:r>
        <w:t>Treaty</w:t>
      </w:r>
      <w:r w:rsidR="00367E00">
        <w:t xml:space="preserve"> </w:t>
      </w:r>
      <w:r>
        <w:t>and</w:t>
      </w:r>
      <w:r w:rsidR="00367E00">
        <w:t xml:space="preserve"> </w:t>
      </w:r>
      <w:r>
        <w:t>First</w:t>
      </w:r>
      <w:r w:rsidR="00367E00">
        <w:t xml:space="preserve"> </w:t>
      </w:r>
      <w:r>
        <w:t>Peoples.</w:t>
      </w:r>
    </w:p>
    <w:p w14:paraId="119533A8" w14:textId="5F11A3C7" w:rsidR="00B6595F" w:rsidRDefault="00B6595F" w:rsidP="003D0DA4">
      <w:pPr>
        <w:spacing w:after="140"/>
        <w:rPr>
          <w:rStyle w:val="LightItalic"/>
        </w:rPr>
      </w:pPr>
      <w:r>
        <w:rPr>
          <w:rStyle w:val="LightItalic"/>
        </w:rPr>
        <w:t>Alpine</w:t>
      </w:r>
      <w:r w:rsidR="00367E00">
        <w:rPr>
          <w:rStyle w:val="LightItalic"/>
        </w:rPr>
        <w:t xml:space="preserve"> </w:t>
      </w:r>
      <w:r>
        <w:rPr>
          <w:rStyle w:val="LightItalic"/>
        </w:rPr>
        <w:t>Resorts</w:t>
      </w:r>
      <w:r w:rsidR="00367E00">
        <w:rPr>
          <w:rStyle w:val="LightItalic"/>
        </w:rPr>
        <w:t xml:space="preserve"> </w:t>
      </w:r>
      <w:r>
        <w:rPr>
          <w:rStyle w:val="LightItalic"/>
        </w:rPr>
        <w:t>Act</w:t>
      </w:r>
      <w:r w:rsidR="00367E00">
        <w:rPr>
          <w:rStyle w:val="LightItalic"/>
        </w:rPr>
        <w:t xml:space="preserve"> </w:t>
      </w:r>
      <w:r>
        <w:rPr>
          <w:rStyle w:val="LightItalic"/>
        </w:rPr>
        <w:t>1983</w:t>
      </w:r>
    </w:p>
    <w:p w14:paraId="23EB8136" w14:textId="6902E567" w:rsidR="00B6595F" w:rsidRDefault="00B6595F" w:rsidP="003D0DA4">
      <w:pPr>
        <w:spacing w:after="140"/>
        <w:rPr>
          <w:rStyle w:val="LightItalic"/>
        </w:rPr>
      </w:pPr>
      <w:r>
        <w:rPr>
          <w:rStyle w:val="LightItalic"/>
        </w:rPr>
        <w:t>Alpine</w:t>
      </w:r>
      <w:r w:rsidR="00367E00">
        <w:rPr>
          <w:rStyle w:val="LightItalic"/>
        </w:rPr>
        <w:t xml:space="preserve"> </w:t>
      </w:r>
      <w:r>
        <w:rPr>
          <w:rStyle w:val="LightItalic"/>
        </w:rPr>
        <w:t>Resorts</w:t>
      </w:r>
      <w:r w:rsidR="00367E00">
        <w:rPr>
          <w:rStyle w:val="LightItalic"/>
        </w:rPr>
        <w:t xml:space="preserve"> </w:t>
      </w:r>
      <w:r>
        <w:rPr>
          <w:rStyle w:val="LightItalic"/>
        </w:rPr>
        <w:t>(Management)</w:t>
      </w:r>
      <w:r w:rsidR="00367E00">
        <w:rPr>
          <w:rStyle w:val="LightItalic"/>
        </w:rPr>
        <w:t xml:space="preserve"> </w:t>
      </w:r>
      <w:r>
        <w:rPr>
          <w:rStyle w:val="LightItalic"/>
        </w:rPr>
        <w:t>Act</w:t>
      </w:r>
      <w:r w:rsidR="00367E00">
        <w:rPr>
          <w:rStyle w:val="LightItalic"/>
        </w:rPr>
        <w:t xml:space="preserve"> </w:t>
      </w:r>
      <w:r>
        <w:rPr>
          <w:rStyle w:val="LightItalic"/>
        </w:rPr>
        <w:t>1997</w:t>
      </w:r>
    </w:p>
    <w:p w14:paraId="1CC8AB8B" w14:textId="1A747689" w:rsidR="00B6595F" w:rsidRDefault="00B6595F" w:rsidP="003D0DA4">
      <w:pPr>
        <w:spacing w:after="140"/>
        <w:rPr>
          <w:rStyle w:val="LightItalic"/>
        </w:rPr>
      </w:pPr>
      <w:r>
        <w:rPr>
          <w:rStyle w:val="LightItalic"/>
        </w:rPr>
        <w:t>Catchment</w:t>
      </w:r>
      <w:r w:rsidR="00367E00">
        <w:rPr>
          <w:rStyle w:val="LightItalic"/>
        </w:rPr>
        <w:t xml:space="preserve"> </w:t>
      </w:r>
      <w:r>
        <w:rPr>
          <w:rStyle w:val="LightItalic"/>
        </w:rPr>
        <w:t>and</w:t>
      </w:r>
      <w:r w:rsidR="00367E00">
        <w:rPr>
          <w:rStyle w:val="LightItalic"/>
        </w:rPr>
        <w:t xml:space="preserve"> </w:t>
      </w:r>
      <w:r>
        <w:rPr>
          <w:rStyle w:val="LightItalic"/>
        </w:rPr>
        <w:t>Land</w:t>
      </w:r>
      <w:r w:rsidR="00367E00">
        <w:rPr>
          <w:rStyle w:val="LightItalic"/>
        </w:rPr>
        <w:t xml:space="preserve"> </w:t>
      </w:r>
      <w:r>
        <w:rPr>
          <w:rStyle w:val="LightItalic"/>
        </w:rPr>
        <w:t>Protection</w:t>
      </w:r>
      <w:r w:rsidR="00367E00">
        <w:rPr>
          <w:rStyle w:val="LightItalic"/>
        </w:rPr>
        <w:t xml:space="preserve"> </w:t>
      </w:r>
      <w:r>
        <w:rPr>
          <w:rStyle w:val="LightItalic"/>
        </w:rPr>
        <w:t>Act</w:t>
      </w:r>
      <w:r w:rsidR="00367E00">
        <w:rPr>
          <w:rStyle w:val="LightItalic"/>
        </w:rPr>
        <w:t xml:space="preserve"> </w:t>
      </w:r>
      <w:r>
        <w:rPr>
          <w:rStyle w:val="LightItalic"/>
        </w:rPr>
        <w:t>1994</w:t>
      </w:r>
    </w:p>
    <w:p w14:paraId="5969AC71" w14:textId="602DE489" w:rsidR="00B6595F" w:rsidRDefault="00B6595F" w:rsidP="003D0DA4">
      <w:pPr>
        <w:spacing w:after="140"/>
        <w:ind w:left="284"/>
      </w:pPr>
      <w:r>
        <w:t>The</w:t>
      </w:r>
      <w:r w:rsidR="00367E00">
        <w:t xml:space="preserve"> </w:t>
      </w:r>
      <w:r>
        <w:t>Act</w:t>
      </w:r>
      <w:r w:rsidR="00367E00">
        <w:t xml:space="preserve"> </w:t>
      </w:r>
      <w:r>
        <w:t>is</w:t>
      </w:r>
      <w:r w:rsidR="00367E00">
        <w:t xml:space="preserve"> </w:t>
      </w:r>
      <w:r>
        <w:t>jointly</w:t>
      </w:r>
      <w:r w:rsidR="00367E00">
        <w:t xml:space="preserve"> </w:t>
      </w:r>
      <w:r>
        <w:t>and</w:t>
      </w:r>
      <w:r w:rsidR="00367E00">
        <w:t xml:space="preserve"> </w:t>
      </w:r>
      <w:r>
        <w:t>severally</w:t>
      </w:r>
      <w:r w:rsidR="00367E00">
        <w:t xml:space="preserve"> </w:t>
      </w:r>
      <w:r>
        <w:t>administered</w:t>
      </w:r>
      <w:r w:rsidR="00367E00">
        <w:t xml:space="preserve"> </w:t>
      </w:r>
      <w:r>
        <w:t>with</w:t>
      </w:r>
      <w:r w:rsidR="00367E00">
        <w:t xml:space="preserve"> </w:t>
      </w:r>
      <w:r>
        <w:t>the</w:t>
      </w:r>
      <w:r w:rsidR="00367E00">
        <w:t xml:space="preserve"> </w:t>
      </w:r>
      <w:r>
        <w:t>Minister</w:t>
      </w:r>
      <w:r w:rsidR="00367E00">
        <w:t xml:space="preserve"> </w:t>
      </w:r>
      <w:r>
        <w:t>for</w:t>
      </w:r>
      <w:r w:rsidR="00367E00">
        <w:t xml:space="preserve"> </w:t>
      </w:r>
      <w:r>
        <w:t>Water.</w:t>
      </w:r>
    </w:p>
    <w:p w14:paraId="460946B0" w14:textId="03154360" w:rsidR="00B6595F" w:rsidRDefault="00B6595F" w:rsidP="003D0DA4">
      <w:pPr>
        <w:spacing w:after="140"/>
        <w:rPr>
          <w:rStyle w:val="LightItalic"/>
        </w:rPr>
      </w:pPr>
      <w:r>
        <w:rPr>
          <w:rStyle w:val="LightItalic"/>
        </w:rPr>
        <w:t>Caulfield</w:t>
      </w:r>
      <w:r w:rsidR="00367E00">
        <w:rPr>
          <w:rStyle w:val="LightItalic"/>
        </w:rPr>
        <w:t xml:space="preserve"> </w:t>
      </w:r>
      <w:r>
        <w:rPr>
          <w:rStyle w:val="LightItalic"/>
        </w:rPr>
        <w:t>Racecourse</w:t>
      </w:r>
      <w:r w:rsidR="00367E00">
        <w:rPr>
          <w:rStyle w:val="LightItalic"/>
        </w:rPr>
        <w:t xml:space="preserve"> </w:t>
      </w:r>
      <w:r>
        <w:rPr>
          <w:rStyle w:val="LightItalic"/>
        </w:rPr>
        <w:t>Reserve</w:t>
      </w:r>
      <w:r w:rsidR="00367E00">
        <w:rPr>
          <w:rStyle w:val="LightItalic"/>
        </w:rPr>
        <w:t xml:space="preserve"> </w:t>
      </w:r>
      <w:r>
        <w:rPr>
          <w:rStyle w:val="LightItalic"/>
        </w:rPr>
        <w:t>Act</w:t>
      </w:r>
      <w:r w:rsidR="00367E00">
        <w:rPr>
          <w:rStyle w:val="LightItalic"/>
        </w:rPr>
        <w:t xml:space="preserve"> </w:t>
      </w:r>
      <w:r>
        <w:rPr>
          <w:rStyle w:val="LightItalic"/>
        </w:rPr>
        <w:t>2017</w:t>
      </w:r>
    </w:p>
    <w:p w14:paraId="6CE9AD65" w14:textId="52991432" w:rsidR="00B6595F" w:rsidRDefault="00B6595F" w:rsidP="003D0DA4">
      <w:pPr>
        <w:spacing w:after="140"/>
        <w:rPr>
          <w:rStyle w:val="LightItalic"/>
        </w:rPr>
      </w:pPr>
      <w:r>
        <w:rPr>
          <w:rStyle w:val="LightItalic"/>
        </w:rPr>
        <w:t>Circular</w:t>
      </w:r>
      <w:r w:rsidR="00367E00">
        <w:rPr>
          <w:rStyle w:val="LightItalic"/>
        </w:rPr>
        <w:t xml:space="preserve"> </w:t>
      </w:r>
      <w:r>
        <w:rPr>
          <w:rStyle w:val="LightItalic"/>
        </w:rPr>
        <w:t>Economy</w:t>
      </w:r>
      <w:r w:rsidR="00367E00">
        <w:rPr>
          <w:rStyle w:val="LightItalic"/>
        </w:rPr>
        <w:t xml:space="preserve"> </w:t>
      </w:r>
      <w:r>
        <w:rPr>
          <w:rStyle w:val="LightItalic"/>
        </w:rPr>
        <w:t>(Waste</w:t>
      </w:r>
      <w:r w:rsidR="00367E00">
        <w:rPr>
          <w:rStyle w:val="LightItalic"/>
        </w:rPr>
        <w:t xml:space="preserve"> </w:t>
      </w:r>
      <w:r>
        <w:rPr>
          <w:rStyle w:val="LightItalic"/>
        </w:rPr>
        <w:t>Reduction</w:t>
      </w:r>
      <w:r w:rsidR="00367E00">
        <w:rPr>
          <w:rStyle w:val="LightItalic"/>
        </w:rPr>
        <w:t xml:space="preserve"> </w:t>
      </w:r>
      <w:r>
        <w:rPr>
          <w:rStyle w:val="LightItalic"/>
        </w:rPr>
        <w:t>and</w:t>
      </w:r>
      <w:r w:rsidR="00367E00">
        <w:rPr>
          <w:rStyle w:val="LightItalic"/>
        </w:rPr>
        <w:t xml:space="preserve"> </w:t>
      </w:r>
      <w:r>
        <w:rPr>
          <w:rStyle w:val="LightItalic"/>
        </w:rPr>
        <w:t>Recycling)</w:t>
      </w:r>
      <w:r w:rsidR="00367E00">
        <w:rPr>
          <w:rStyle w:val="LightItalic"/>
        </w:rPr>
        <w:t xml:space="preserve"> </w:t>
      </w:r>
      <w:r>
        <w:rPr>
          <w:rStyle w:val="LightItalic"/>
        </w:rPr>
        <w:t>Act</w:t>
      </w:r>
      <w:r w:rsidR="00367E00">
        <w:rPr>
          <w:rStyle w:val="LightItalic"/>
        </w:rPr>
        <w:t xml:space="preserve"> </w:t>
      </w:r>
      <w:r>
        <w:rPr>
          <w:rStyle w:val="LightItalic"/>
        </w:rPr>
        <w:t>2021</w:t>
      </w:r>
    </w:p>
    <w:p w14:paraId="5BADE544" w14:textId="0E33D077" w:rsidR="00B6595F" w:rsidRDefault="00B6595F" w:rsidP="003D0DA4">
      <w:pPr>
        <w:spacing w:after="140"/>
        <w:rPr>
          <w:rStyle w:val="LightItalic"/>
        </w:rPr>
      </w:pPr>
      <w:r>
        <w:rPr>
          <w:rStyle w:val="LightItalic"/>
        </w:rPr>
        <w:t>Commissioner</w:t>
      </w:r>
      <w:r w:rsidR="00367E00">
        <w:rPr>
          <w:rStyle w:val="LightItalic"/>
        </w:rPr>
        <w:t xml:space="preserve"> </w:t>
      </w:r>
      <w:r>
        <w:rPr>
          <w:rStyle w:val="LightItalic"/>
        </w:rPr>
        <w:t>for</w:t>
      </w:r>
      <w:r w:rsidR="00367E00">
        <w:rPr>
          <w:rStyle w:val="LightItalic"/>
        </w:rPr>
        <w:t xml:space="preserve"> </w:t>
      </w:r>
      <w:r>
        <w:rPr>
          <w:rStyle w:val="LightItalic"/>
        </w:rPr>
        <w:t>Environmental</w:t>
      </w:r>
      <w:r w:rsidR="00367E00">
        <w:rPr>
          <w:rStyle w:val="LightItalic"/>
        </w:rPr>
        <w:t xml:space="preserve"> </w:t>
      </w:r>
      <w:r>
        <w:rPr>
          <w:rStyle w:val="LightItalic"/>
        </w:rPr>
        <w:t>Sustainability</w:t>
      </w:r>
      <w:r w:rsidR="00367E00">
        <w:rPr>
          <w:rStyle w:val="LightItalic"/>
        </w:rPr>
        <w:t xml:space="preserve"> </w:t>
      </w:r>
      <w:r>
        <w:rPr>
          <w:rStyle w:val="LightItalic"/>
        </w:rPr>
        <w:t>Act</w:t>
      </w:r>
      <w:r w:rsidR="00367E00">
        <w:rPr>
          <w:rStyle w:val="LightItalic"/>
        </w:rPr>
        <w:t xml:space="preserve"> </w:t>
      </w:r>
      <w:r>
        <w:rPr>
          <w:rStyle w:val="LightItalic"/>
        </w:rPr>
        <w:t>2003</w:t>
      </w:r>
    </w:p>
    <w:p w14:paraId="394138FF" w14:textId="1745FE83" w:rsidR="00B6595F" w:rsidRDefault="00B6595F" w:rsidP="003D0DA4">
      <w:pPr>
        <w:spacing w:after="140"/>
        <w:rPr>
          <w:rStyle w:val="LightItalic"/>
        </w:rPr>
      </w:pPr>
      <w:r>
        <w:rPr>
          <w:rStyle w:val="LightItalic"/>
        </w:rPr>
        <w:t>Conservation,</w:t>
      </w:r>
      <w:r w:rsidR="00367E00">
        <w:rPr>
          <w:rStyle w:val="LightItalic"/>
        </w:rPr>
        <w:t xml:space="preserve"> </w:t>
      </w:r>
      <w:r>
        <w:rPr>
          <w:rStyle w:val="LightItalic"/>
        </w:rPr>
        <w:t>Forests</w:t>
      </w:r>
      <w:r w:rsidR="00367E00">
        <w:rPr>
          <w:rStyle w:val="LightItalic"/>
        </w:rPr>
        <w:t xml:space="preserve"> </w:t>
      </w:r>
      <w:r>
        <w:rPr>
          <w:rStyle w:val="LightItalic"/>
        </w:rPr>
        <w:t>and</w:t>
      </w:r>
      <w:r w:rsidR="00367E00">
        <w:rPr>
          <w:rStyle w:val="LightItalic"/>
        </w:rPr>
        <w:t xml:space="preserve"> </w:t>
      </w:r>
      <w:r>
        <w:rPr>
          <w:rStyle w:val="LightItalic"/>
        </w:rPr>
        <w:t>Lands</w:t>
      </w:r>
      <w:r w:rsidR="00367E00">
        <w:rPr>
          <w:rStyle w:val="LightItalic"/>
        </w:rPr>
        <w:t xml:space="preserve"> </w:t>
      </w:r>
      <w:r>
        <w:rPr>
          <w:rStyle w:val="LightItalic"/>
        </w:rPr>
        <w:t>Act</w:t>
      </w:r>
      <w:r w:rsidR="00367E00">
        <w:rPr>
          <w:rStyle w:val="LightItalic"/>
        </w:rPr>
        <w:t xml:space="preserve"> </w:t>
      </w:r>
      <w:r>
        <w:rPr>
          <w:rStyle w:val="LightItalic"/>
        </w:rPr>
        <w:t>1987</w:t>
      </w:r>
    </w:p>
    <w:p w14:paraId="16345991" w14:textId="4F8C4416" w:rsidR="00B6595F" w:rsidRDefault="00B6595F" w:rsidP="003D0DA4">
      <w:pPr>
        <w:spacing w:after="140"/>
        <w:ind w:left="284"/>
      </w:pPr>
      <w:r>
        <w:t>Certain</w:t>
      </w:r>
      <w:r w:rsidR="00367E00">
        <w:t xml:space="preserve"> </w:t>
      </w:r>
      <w:r>
        <w:t>provisions</w:t>
      </w:r>
      <w:r w:rsidR="00367E00">
        <w:t xml:space="preserve"> </w:t>
      </w:r>
      <w:r>
        <w:t>are</w:t>
      </w:r>
      <w:r w:rsidR="00367E00">
        <w:t xml:space="preserve"> </w:t>
      </w:r>
      <w:r>
        <w:t>jointly</w:t>
      </w:r>
      <w:r w:rsidR="00367E00">
        <w:t xml:space="preserve"> </w:t>
      </w:r>
      <w:r>
        <w:t>and</w:t>
      </w:r>
      <w:r w:rsidR="00367E00">
        <w:t xml:space="preserve"> </w:t>
      </w:r>
      <w:r>
        <w:t>severally</w:t>
      </w:r>
      <w:r w:rsidR="00367E00">
        <w:t xml:space="preserve"> </w:t>
      </w:r>
      <w:r>
        <w:t>administered</w:t>
      </w:r>
      <w:r w:rsidR="00367E00">
        <w:t xml:space="preserve"> </w:t>
      </w:r>
      <w:r>
        <w:t>with</w:t>
      </w:r>
      <w:r w:rsidR="00367E00">
        <w:t xml:space="preserve"> </w:t>
      </w:r>
      <w:r>
        <w:t>the</w:t>
      </w:r>
      <w:r w:rsidR="00367E00">
        <w:t xml:space="preserve"> </w:t>
      </w:r>
      <w:r>
        <w:t>Minister</w:t>
      </w:r>
      <w:r w:rsidR="00367E00">
        <w:t xml:space="preserve"> </w:t>
      </w:r>
      <w:r>
        <w:t>for</w:t>
      </w:r>
      <w:r w:rsidR="00367E00">
        <w:t xml:space="preserve"> </w:t>
      </w:r>
      <w:r>
        <w:t>Agriculture</w:t>
      </w:r>
      <w:r w:rsidR="00367E00">
        <w:t xml:space="preserve"> </w:t>
      </w:r>
      <w:r>
        <w:t>and</w:t>
      </w:r>
      <w:r w:rsidR="00367E00">
        <w:t xml:space="preserve"> </w:t>
      </w:r>
      <w:r>
        <w:t>Minister</w:t>
      </w:r>
      <w:r w:rsidR="00367E00">
        <w:t xml:space="preserve"> </w:t>
      </w:r>
      <w:r>
        <w:t>for</w:t>
      </w:r>
      <w:r w:rsidR="00367E00">
        <w:t xml:space="preserve"> </w:t>
      </w:r>
      <w:r>
        <w:t>Outdoor</w:t>
      </w:r>
      <w:r w:rsidR="00367E00">
        <w:t xml:space="preserve"> </w:t>
      </w:r>
      <w:r>
        <w:t>Recreation</w:t>
      </w:r>
      <w:r w:rsidR="00367E00">
        <w:t xml:space="preserve"> </w:t>
      </w:r>
      <w:r>
        <w:t>and,</w:t>
      </w:r>
      <w:r w:rsidR="00367E00">
        <w:t xml:space="preserve"> </w:t>
      </w:r>
      <w:r>
        <w:t>in</w:t>
      </w:r>
      <w:r w:rsidR="00367E00">
        <w:t xml:space="preserve"> </w:t>
      </w:r>
      <w:r>
        <w:t>so</w:t>
      </w:r>
      <w:r w:rsidR="00367E00">
        <w:t xml:space="preserve"> </w:t>
      </w:r>
      <w:r>
        <w:t>far</w:t>
      </w:r>
      <w:r w:rsidR="00367E00">
        <w:t xml:space="preserve"> </w:t>
      </w:r>
      <w:r>
        <w:t>as</w:t>
      </w:r>
      <w:r w:rsidR="00367E00">
        <w:t xml:space="preserve"> </w:t>
      </w:r>
      <w:r>
        <w:t>it</w:t>
      </w:r>
      <w:r w:rsidR="00367E00">
        <w:t xml:space="preserve"> </w:t>
      </w:r>
      <w:r>
        <w:t>relates</w:t>
      </w:r>
      <w:r w:rsidR="00367E00">
        <w:t xml:space="preserve"> </w:t>
      </w:r>
      <w:r>
        <w:t>to</w:t>
      </w:r>
      <w:r w:rsidR="00367E00">
        <w:t xml:space="preserve"> </w:t>
      </w:r>
      <w:r>
        <w:t>the</w:t>
      </w:r>
      <w:r w:rsidR="00367E00">
        <w:t xml:space="preserve"> </w:t>
      </w:r>
      <w:r>
        <w:t>exercise</w:t>
      </w:r>
      <w:r w:rsidR="00367E00">
        <w:t xml:space="preserve"> </w:t>
      </w:r>
      <w:r>
        <w:t>of</w:t>
      </w:r>
      <w:r w:rsidR="00367E00">
        <w:t xml:space="preserve"> </w:t>
      </w:r>
      <w:r>
        <w:t>powers</w:t>
      </w:r>
      <w:r w:rsidR="00367E00">
        <w:t xml:space="preserve"> </w:t>
      </w:r>
      <w:r>
        <w:t>for</w:t>
      </w:r>
      <w:r w:rsidR="00367E00">
        <w:t xml:space="preserve"> </w:t>
      </w:r>
      <w:r>
        <w:t>the</w:t>
      </w:r>
      <w:r w:rsidR="00367E00">
        <w:t xml:space="preserve"> </w:t>
      </w:r>
      <w:r>
        <w:t>purposes</w:t>
      </w:r>
      <w:r w:rsidR="00367E00">
        <w:t xml:space="preserve"> </w:t>
      </w:r>
      <w:r>
        <w:t>of</w:t>
      </w:r>
      <w:r w:rsidR="00367E00">
        <w:t xml:space="preserve"> </w:t>
      </w:r>
      <w:r>
        <w:t>the</w:t>
      </w:r>
      <w:r w:rsidR="00367E00">
        <w:t xml:space="preserve"> </w:t>
      </w:r>
      <w:r w:rsidRPr="003D0DA4">
        <w:rPr>
          <w:i/>
          <w:iCs/>
        </w:rPr>
        <w:t>Catchment</w:t>
      </w:r>
      <w:r w:rsidR="00367E00" w:rsidRPr="003D0DA4">
        <w:rPr>
          <w:i/>
          <w:iCs/>
        </w:rPr>
        <w:t xml:space="preserve"> </w:t>
      </w:r>
      <w:r w:rsidRPr="003D0DA4">
        <w:rPr>
          <w:i/>
          <w:iCs/>
        </w:rPr>
        <w:t>and</w:t>
      </w:r>
      <w:r w:rsidR="00367E00" w:rsidRPr="003D0DA4">
        <w:rPr>
          <w:i/>
          <w:iCs/>
        </w:rPr>
        <w:t xml:space="preserve"> </w:t>
      </w:r>
      <w:r w:rsidRPr="003D0DA4">
        <w:rPr>
          <w:i/>
          <w:iCs/>
        </w:rPr>
        <w:t>Land</w:t>
      </w:r>
      <w:r w:rsidR="00367E00" w:rsidRPr="003D0DA4">
        <w:rPr>
          <w:i/>
          <w:iCs/>
        </w:rPr>
        <w:t xml:space="preserve"> </w:t>
      </w:r>
      <w:r w:rsidRPr="003D0DA4">
        <w:rPr>
          <w:i/>
          <w:iCs/>
        </w:rPr>
        <w:t>Protection</w:t>
      </w:r>
      <w:r w:rsidR="00367E00" w:rsidRPr="003D0DA4">
        <w:rPr>
          <w:i/>
          <w:iCs/>
        </w:rPr>
        <w:t xml:space="preserve"> </w:t>
      </w:r>
      <w:r w:rsidRPr="003D0DA4">
        <w:rPr>
          <w:i/>
          <w:iCs/>
        </w:rPr>
        <w:t>Act</w:t>
      </w:r>
      <w:r w:rsidR="00367E00" w:rsidRPr="003D0DA4">
        <w:rPr>
          <w:i/>
          <w:iCs/>
        </w:rPr>
        <w:t xml:space="preserve"> </w:t>
      </w:r>
      <w:r w:rsidRPr="003D0DA4">
        <w:rPr>
          <w:i/>
          <w:iCs/>
        </w:rPr>
        <w:t>1994</w:t>
      </w:r>
      <w:r w:rsidR="00367E00">
        <w:t xml:space="preserve"> </w:t>
      </w:r>
      <w:r>
        <w:t>these</w:t>
      </w:r>
      <w:r w:rsidR="00367E00">
        <w:t xml:space="preserve"> </w:t>
      </w:r>
      <w:r>
        <w:t>powers</w:t>
      </w:r>
      <w:r w:rsidR="00367E00">
        <w:t xml:space="preserve"> </w:t>
      </w:r>
      <w:r>
        <w:t>are</w:t>
      </w:r>
      <w:r w:rsidR="00367E00">
        <w:t xml:space="preserve"> </w:t>
      </w:r>
      <w:r>
        <w:t>jointly</w:t>
      </w:r>
      <w:r w:rsidR="00367E00">
        <w:t xml:space="preserve"> </w:t>
      </w:r>
      <w:r>
        <w:t>and</w:t>
      </w:r>
      <w:r w:rsidR="00367E00">
        <w:t xml:space="preserve"> </w:t>
      </w:r>
      <w:r>
        <w:t>severally</w:t>
      </w:r>
      <w:r w:rsidR="00367E00">
        <w:t xml:space="preserve"> </w:t>
      </w:r>
      <w:r>
        <w:t>administered</w:t>
      </w:r>
      <w:r w:rsidR="00367E00">
        <w:t xml:space="preserve"> </w:t>
      </w:r>
      <w:r>
        <w:t>with</w:t>
      </w:r>
      <w:r w:rsidR="00367E00">
        <w:t xml:space="preserve"> </w:t>
      </w:r>
      <w:r>
        <w:t>the</w:t>
      </w:r>
      <w:r w:rsidR="00367E00">
        <w:t xml:space="preserve"> </w:t>
      </w:r>
      <w:r>
        <w:t>Minister</w:t>
      </w:r>
      <w:r w:rsidR="00367E00">
        <w:t xml:space="preserve"> </w:t>
      </w:r>
      <w:r>
        <w:t>for</w:t>
      </w:r>
      <w:r w:rsidR="00367E00">
        <w:t xml:space="preserve"> </w:t>
      </w:r>
      <w:r>
        <w:t>Water,</w:t>
      </w:r>
      <w:r w:rsidR="00367E00">
        <w:t xml:space="preserve"> </w:t>
      </w:r>
      <w:r>
        <w:t>or</w:t>
      </w:r>
      <w:r w:rsidR="00367E00">
        <w:t xml:space="preserve"> </w:t>
      </w:r>
      <w:r>
        <w:t>certain</w:t>
      </w:r>
      <w:r w:rsidR="00367E00">
        <w:t xml:space="preserve"> </w:t>
      </w:r>
      <w:r>
        <w:t>provisions</w:t>
      </w:r>
      <w:r w:rsidR="00367E00">
        <w:t xml:space="preserve"> </w:t>
      </w:r>
      <w:r>
        <w:t>solely</w:t>
      </w:r>
      <w:r w:rsidR="00367E00">
        <w:t xml:space="preserve"> </w:t>
      </w:r>
      <w:r>
        <w:t>administered</w:t>
      </w:r>
      <w:r w:rsidR="00367E00">
        <w:t xml:space="preserve"> </w:t>
      </w:r>
      <w:r>
        <w:t>by</w:t>
      </w:r>
      <w:r w:rsidR="00367E00">
        <w:t xml:space="preserve"> </w:t>
      </w:r>
      <w:r>
        <w:t>the</w:t>
      </w:r>
      <w:r w:rsidR="00367E00">
        <w:t xml:space="preserve"> </w:t>
      </w:r>
      <w:r>
        <w:t>Minister</w:t>
      </w:r>
      <w:r w:rsidR="00367E00">
        <w:t xml:space="preserve"> </w:t>
      </w:r>
      <w:r>
        <w:t>for</w:t>
      </w:r>
      <w:r w:rsidR="00367E00">
        <w:t xml:space="preserve"> </w:t>
      </w:r>
      <w:r>
        <w:t>Agriculture</w:t>
      </w:r>
      <w:r w:rsidR="00367E00">
        <w:t xml:space="preserve"> </w:t>
      </w:r>
      <w:r>
        <w:t>(such</w:t>
      </w:r>
      <w:r w:rsidR="00367E00">
        <w:t xml:space="preserve"> </w:t>
      </w:r>
      <w:r>
        <w:t>as</w:t>
      </w:r>
      <w:r w:rsidR="00367E00">
        <w:t xml:space="preserve"> </w:t>
      </w:r>
      <w:r>
        <w:t>certain</w:t>
      </w:r>
      <w:r w:rsidR="00367E00">
        <w:t xml:space="preserve"> </w:t>
      </w:r>
      <w:r>
        <w:t>provisions</w:t>
      </w:r>
      <w:r w:rsidR="00367E00">
        <w:t xml:space="preserve"> </w:t>
      </w:r>
      <w:r>
        <w:t>of</w:t>
      </w:r>
      <w:r w:rsidR="00367E00">
        <w:t xml:space="preserve"> </w:t>
      </w:r>
      <w:r>
        <w:t>the</w:t>
      </w:r>
      <w:r w:rsidR="00367E00">
        <w:t xml:space="preserve"> </w:t>
      </w:r>
      <w:r w:rsidRPr="003D0DA4">
        <w:rPr>
          <w:i/>
          <w:iCs/>
        </w:rPr>
        <w:t>Forests</w:t>
      </w:r>
      <w:r w:rsidR="00367E00" w:rsidRPr="003D0DA4">
        <w:rPr>
          <w:i/>
          <w:iCs/>
        </w:rPr>
        <w:t xml:space="preserve"> </w:t>
      </w:r>
      <w:r w:rsidRPr="003D0DA4">
        <w:rPr>
          <w:i/>
          <w:iCs/>
        </w:rPr>
        <w:t>Act</w:t>
      </w:r>
      <w:r w:rsidR="00367E00" w:rsidRPr="003D0DA4">
        <w:rPr>
          <w:i/>
          <w:iCs/>
        </w:rPr>
        <w:t xml:space="preserve"> </w:t>
      </w:r>
      <w:r w:rsidRPr="003D0DA4">
        <w:rPr>
          <w:i/>
          <w:iCs/>
        </w:rPr>
        <w:t>1958</w:t>
      </w:r>
      <w:r>
        <w:t>)</w:t>
      </w:r>
      <w:r w:rsidR="00367E00">
        <w:t xml:space="preserve"> </w:t>
      </w:r>
      <w:r>
        <w:t>or</w:t>
      </w:r>
      <w:r w:rsidR="00367E00">
        <w:t xml:space="preserve"> </w:t>
      </w:r>
      <w:r>
        <w:t>the</w:t>
      </w:r>
      <w:r w:rsidR="00367E00">
        <w:t xml:space="preserve"> </w:t>
      </w:r>
      <w:r>
        <w:t>Minister</w:t>
      </w:r>
      <w:r w:rsidR="00367E00">
        <w:t xml:space="preserve"> </w:t>
      </w:r>
      <w:r>
        <w:t>for</w:t>
      </w:r>
      <w:r w:rsidR="00367E00">
        <w:t xml:space="preserve"> </w:t>
      </w:r>
      <w:r>
        <w:t>Outdoor</w:t>
      </w:r>
      <w:r w:rsidR="00367E00">
        <w:t xml:space="preserve"> </w:t>
      </w:r>
      <w:r>
        <w:t>Recreation</w:t>
      </w:r>
      <w:r w:rsidR="00367E00">
        <w:t xml:space="preserve"> </w:t>
      </w:r>
      <w:r>
        <w:t>(such</w:t>
      </w:r>
      <w:r w:rsidR="00367E00">
        <w:t xml:space="preserve"> </w:t>
      </w:r>
      <w:r>
        <w:t>as</w:t>
      </w:r>
      <w:r w:rsidR="00367E00">
        <w:t xml:space="preserve"> </w:t>
      </w:r>
      <w:r>
        <w:t>certain</w:t>
      </w:r>
      <w:r w:rsidR="00367E00">
        <w:t xml:space="preserve"> </w:t>
      </w:r>
      <w:r>
        <w:t>provisions</w:t>
      </w:r>
      <w:r w:rsidR="00367E00">
        <w:t xml:space="preserve"> </w:t>
      </w:r>
      <w:r>
        <w:t>of</w:t>
      </w:r>
      <w:r w:rsidR="00367E00">
        <w:t xml:space="preserve"> </w:t>
      </w:r>
      <w:r>
        <w:t>the</w:t>
      </w:r>
      <w:r w:rsidR="00367E00">
        <w:t xml:space="preserve"> </w:t>
      </w:r>
      <w:r w:rsidRPr="003D0DA4">
        <w:rPr>
          <w:i/>
          <w:iCs/>
        </w:rPr>
        <w:t>Fisheries</w:t>
      </w:r>
      <w:r w:rsidR="00367E00" w:rsidRPr="003D0DA4">
        <w:rPr>
          <w:i/>
          <w:iCs/>
        </w:rPr>
        <w:t xml:space="preserve"> </w:t>
      </w:r>
      <w:r w:rsidRPr="003D0DA4">
        <w:rPr>
          <w:i/>
          <w:iCs/>
        </w:rPr>
        <w:t>Act</w:t>
      </w:r>
      <w:r w:rsidR="00367E00" w:rsidRPr="003D0DA4">
        <w:rPr>
          <w:i/>
          <w:iCs/>
        </w:rPr>
        <w:t xml:space="preserve"> </w:t>
      </w:r>
      <w:r w:rsidRPr="003D0DA4">
        <w:rPr>
          <w:i/>
          <w:iCs/>
        </w:rPr>
        <w:t>1995</w:t>
      </w:r>
      <w:r>
        <w:t>).</w:t>
      </w:r>
      <w:r w:rsidR="00367E00">
        <w:t xml:space="preserve"> </w:t>
      </w:r>
      <w:r>
        <w:t>The</w:t>
      </w:r>
      <w:r w:rsidR="00367E00">
        <w:t xml:space="preserve"> </w:t>
      </w:r>
      <w:r>
        <w:t>Act</w:t>
      </w:r>
      <w:r w:rsidR="00367E00">
        <w:t xml:space="preserve"> </w:t>
      </w:r>
      <w:r>
        <w:t>is</w:t>
      </w:r>
      <w:r w:rsidR="00367E00">
        <w:t xml:space="preserve"> </w:t>
      </w:r>
      <w:r>
        <w:t>otherwise</w:t>
      </w:r>
      <w:r w:rsidR="00367E00">
        <w:t xml:space="preserve"> </w:t>
      </w:r>
      <w:r>
        <w:t>administered</w:t>
      </w:r>
      <w:r w:rsidR="00367E00">
        <w:t xml:space="preserve"> </w:t>
      </w:r>
      <w:r>
        <w:t>by</w:t>
      </w:r>
      <w:r w:rsidR="00367E00">
        <w:t xml:space="preserve"> </w:t>
      </w:r>
      <w:r>
        <w:t>the</w:t>
      </w:r>
      <w:r w:rsidR="00367E00">
        <w:t xml:space="preserve"> </w:t>
      </w:r>
      <w:r>
        <w:t>Minister</w:t>
      </w:r>
      <w:r w:rsidR="00367E00">
        <w:t xml:space="preserve"> </w:t>
      </w:r>
      <w:r>
        <w:t>for</w:t>
      </w:r>
      <w:r w:rsidR="00367E00">
        <w:t xml:space="preserve"> </w:t>
      </w:r>
      <w:r>
        <w:t>Environment.</w:t>
      </w:r>
    </w:p>
    <w:p w14:paraId="715CDBBA" w14:textId="0BBDE331" w:rsidR="00B6595F" w:rsidRDefault="00B6595F" w:rsidP="003D0DA4">
      <w:pPr>
        <w:keepNext/>
        <w:spacing w:after="140"/>
        <w:rPr>
          <w:rStyle w:val="LightItalic"/>
        </w:rPr>
      </w:pPr>
      <w:r>
        <w:rPr>
          <w:rStyle w:val="LightItalic"/>
        </w:rPr>
        <w:t>Crown</w:t>
      </w:r>
      <w:r w:rsidR="00367E00">
        <w:rPr>
          <w:rStyle w:val="LightItalic"/>
        </w:rPr>
        <w:t xml:space="preserve"> </w:t>
      </w:r>
      <w:r>
        <w:rPr>
          <w:rStyle w:val="LightItalic"/>
        </w:rPr>
        <w:t>Land</w:t>
      </w:r>
      <w:r w:rsidR="00367E00">
        <w:rPr>
          <w:rStyle w:val="LightItalic"/>
        </w:rPr>
        <w:t xml:space="preserve"> </w:t>
      </w:r>
      <w:r>
        <w:rPr>
          <w:rStyle w:val="LightItalic"/>
        </w:rPr>
        <w:t>(Reserves)</w:t>
      </w:r>
      <w:r w:rsidR="00367E00">
        <w:rPr>
          <w:rStyle w:val="LightItalic"/>
        </w:rPr>
        <w:t xml:space="preserve"> </w:t>
      </w:r>
      <w:r>
        <w:rPr>
          <w:rStyle w:val="LightItalic"/>
        </w:rPr>
        <w:t>Act</w:t>
      </w:r>
      <w:r w:rsidR="00367E00">
        <w:rPr>
          <w:rStyle w:val="LightItalic"/>
        </w:rPr>
        <w:t xml:space="preserve"> </w:t>
      </w:r>
      <w:r>
        <w:rPr>
          <w:rStyle w:val="LightItalic"/>
        </w:rPr>
        <w:t>1978</w:t>
      </w:r>
    </w:p>
    <w:p w14:paraId="1266566D" w14:textId="1DB692FE" w:rsidR="00B6595F" w:rsidRDefault="00B6595F" w:rsidP="003D0DA4">
      <w:pPr>
        <w:spacing w:after="140"/>
        <w:ind w:left="284"/>
      </w:pPr>
      <w:r>
        <w:t>Except</w:t>
      </w:r>
      <w:r w:rsidR="00367E00">
        <w:t xml:space="preserve"> </w:t>
      </w:r>
      <w:r>
        <w:t>certain</w:t>
      </w:r>
      <w:r w:rsidR="00367E00">
        <w:t xml:space="preserve"> </w:t>
      </w:r>
      <w:r>
        <w:t>provisions</w:t>
      </w:r>
      <w:r w:rsidR="00367E00">
        <w:t xml:space="preserve"> </w:t>
      </w:r>
      <w:r>
        <w:t>for</w:t>
      </w:r>
      <w:r w:rsidR="00367E00">
        <w:t xml:space="preserve"> </w:t>
      </w:r>
      <w:r>
        <w:t>Crown</w:t>
      </w:r>
      <w:r w:rsidR="00367E00">
        <w:t xml:space="preserve"> </w:t>
      </w:r>
      <w:r>
        <w:t>Allotments</w:t>
      </w:r>
      <w:r w:rsidR="00367E00">
        <w:t xml:space="preserve"> </w:t>
      </w:r>
      <w:r>
        <w:t>administered</w:t>
      </w:r>
      <w:r w:rsidR="00367E00">
        <w:t xml:space="preserve"> </w:t>
      </w:r>
      <w:r>
        <w:t>by</w:t>
      </w:r>
      <w:r w:rsidR="00367E00">
        <w:t xml:space="preserve"> </w:t>
      </w:r>
      <w:r>
        <w:t>the</w:t>
      </w:r>
      <w:r w:rsidR="00367E00">
        <w:t xml:space="preserve"> </w:t>
      </w:r>
      <w:r>
        <w:t>Premier,</w:t>
      </w:r>
      <w:r w:rsidR="00367E00">
        <w:t xml:space="preserve"> </w:t>
      </w:r>
      <w:r>
        <w:t>the</w:t>
      </w:r>
      <w:r w:rsidR="00367E00">
        <w:t xml:space="preserve"> </w:t>
      </w:r>
      <w:r>
        <w:t>Assistant</w:t>
      </w:r>
      <w:r w:rsidR="00367E00">
        <w:t xml:space="preserve"> </w:t>
      </w:r>
      <w:r>
        <w:t>Treasurer,</w:t>
      </w:r>
      <w:r w:rsidR="00367E00">
        <w:t xml:space="preserve"> </w:t>
      </w:r>
      <w:r>
        <w:t>the</w:t>
      </w:r>
      <w:r w:rsidR="00367E00">
        <w:t xml:space="preserve"> </w:t>
      </w:r>
      <w:r>
        <w:t>Minister</w:t>
      </w:r>
      <w:r w:rsidR="00367E00">
        <w:t xml:space="preserve"> </w:t>
      </w:r>
      <w:r>
        <w:t>for</w:t>
      </w:r>
      <w:r w:rsidR="00367E00">
        <w:t xml:space="preserve"> </w:t>
      </w:r>
      <w:r>
        <w:t>Planning,</w:t>
      </w:r>
      <w:r w:rsidR="00367E00">
        <w:t xml:space="preserve"> </w:t>
      </w:r>
      <w:r>
        <w:t>the</w:t>
      </w:r>
      <w:r w:rsidR="00367E00">
        <w:t xml:space="preserve"> </w:t>
      </w:r>
      <w:r>
        <w:t>Minister</w:t>
      </w:r>
      <w:r w:rsidR="00367E00">
        <w:t xml:space="preserve"> </w:t>
      </w:r>
      <w:r>
        <w:t>for</w:t>
      </w:r>
      <w:r w:rsidR="00367E00">
        <w:t xml:space="preserve"> </w:t>
      </w:r>
      <w:r>
        <w:t>Ports</w:t>
      </w:r>
      <w:r w:rsidR="00367E00">
        <w:t xml:space="preserve"> </w:t>
      </w:r>
      <w:r>
        <w:t>and</w:t>
      </w:r>
      <w:r w:rsidR="00367E00">
        <w:t xml:space="preserve"> </w:t>
      </w:r>
      <w:r>
        <w:t>Freight,</w:t>
      </w:r>
      <w:r w:rsidR="00367E00">
        <w:t xml:space="preserve"> </w:t>
      </w:r>
      <w:r>
        <w:t>the</w:t>
      </w:r>
      <w:r w:rsidR="00367E00">
        <w:t xml:space="preserve"> </w:t>
      </w:r>
      <w:r>
        <w:t>Minister</w:t>
      </w:r>
      <w:r w:rsidR="00367E00">
        <w:t xml:space="preserve"> </w:t>
      </w:r>
      <w:r>
        <w:t>for</w:t>
      </w:r>
      <w:r w:rsidR="00367E00">
        <w:t xml:space="preserve"> </w:t>
      </w:r>
      <w:r>
        <w:t>Tourism,</w:t>
      </w:r>
      <w:r w:rsidR="00367E00">
        <w:t xml:space="preserve"> </w:t>
      </w:r>
      <w:r>
        <w:t>Sport</w:t>
      </w:r>
      <w:r w:rsidR="00367E00">
        <w:t xml:space="preserve"> </w:t>
      </w:r>
      <w:r>
        <w:t>and</w:t>
      </w:r>
      <w:r w:rsidR="00367E00">
        <w:t xml:space="preserve"> </w:t>
      </w:r>
      <w:r>
        <w:t>Major</w:t>
      </w:r>
      <w:r w:rsidR="00367E00">
        <w:t xml:space="preserve"> </w:t>
      </w:r>
      <w:r>
        <w:t>Events,</w:t>
      </w:r>
      <w:r w:rsidR="00367E00">
        <w:t xml:space="preserve"> </w:t>
      </w:r>
      <w:r>
        <w:t>the</w:t>
      </w:r>
      <w:r w:rsidR="00367E00">
        <w:t xml:space="preserve"> </w:t>
      </w:r>
      <w:r>
        <w:t>Minister</w:t>
      </w:r>
      <w:r w:rsidR="00367E00">
        <w:t xml:space="preserve"> </w:t>
      </w:r>
      <w:r>
        <w:t>for</w:t>
      </w:r>
      <w:r w:rsidR="00367E00">
        <w:t xml:space="preserve"> </w:t>
      </w:r>
      <w:r>
        <w:t>Corrections</w:t>
      </w:r>
      <w:r w:rsidR="00367E00">
        <w:t xml:space="preserve"> </w:t>
      </w:r>
      <w:r>
        <w:t>and</w:t>
      </w:r>
      <w:r w:rsidR="00367E00">
        <w:t xml:space="preserve"> </w:t>
      </w:r>
      <w:r>
        <w:t>the</w:t>
      </w:r>
      <w:r w:rsidR="00367E00">
        <w:t xml:space="preserve"> </w:t>
      </w:r>
      <w:r>
        <w:t>Minister</w:t>
      </w:r>
      <w:r w:rsidR="00367E00">
        <w:t xml:space="preserve"> </w:t>
      </w:r>
      <w:r>
        <w:t>for</w:t>
      </w:r>
      <w:r w:rsidR="00367E00">
        <w:t xml:space="preserve"> </w:t>
      </w:r>
      <w:r>
        <w:t>Health.</w:t>
      </w:r>
    </w:p>
    <w:p w14:paraId="7B0E3DC7" w14:textId="56712F44" w:rsidR="00B6595F" w:rsidRDefault="00B6595F" w:rsidP="003D0DA4">
      <w:pPr>
        <w:spacing w:after="140"/>
        <w:rPr>
          <w:rStyle w:val="LightItalic"/>
        </w:rPr>
      </w:pPr>
      <w:r>
        <w:rPr>
          <w:rStyle w:val="LightItalic"/>
        </w:rPr>
        <w:lastRenderedPageBreak/>
        <w:t>Cultural</w:t>
      </w:r>
      <w:r w:rsidR="00367E00">
        <w:rPr>
          <w:rStyle w:val="LightItalic"/>
        </w:rPr>
        <w:t xml:space="preserve"> </w:t>
      </w:r>
      <w:r>
        <w:rPr>
          <w:rStyle w:val="LightItalic"/>
        </w:rPr>
        <w:t>and</w:t>
      </w:r>
      <w:r w:rsidR="00367E00">
        <w:rPr>
          <w:rStyle w:val="LightItalic"/>
        </w:rPr>
        <w:t xml:space="preserve"> </w:t>
      </w:r>
      <w:r>
        <w:rPr>
          <w:rStyle w:val="LightItalic"/>
        </w:rPr>
        <w:t>Recreational</w:t>
      </w:r>
      <w:r w:rsidR="00367E00">
        <w:rPr>
          <w:rStyle w:val="LightItalic"/>
        </w:rPr>
        <w:t xml:space="preserve"> </w:t>
      </w:r>
      <w:r>
        <w:rPr>
          <w:rStyle w:val="LightItalic"/>
        </w:rPr>
        <w:t>Lands</w:t>
      </w:r>
      <w:r w:rsidR="00367E00">
        <w:rPr>
          <w:rStyle w:val="LightItalic"/>
        </w:rPr>
        <w:t xml:space="preserve"> </w:t>
      </w:r>
      <w:r>
        <w:rPr>
          <w:rStyle w:val="LightItalic"/>
        </w:rPr>
        <w:t>Act</w:t>
      </w:r>
      <w:r w:rsidR="00367E00">
        <w:rPr>
          <w:rStyle w:val="LightItalic"/>
        </w:rPr>
        <w:t xml:space="preserve"> </w:t>
      </w:r>
      <w:r>
        <w:rPr>
          <w:rStyle w:val="LightItalic"/>
        </w:rPr>
        <w:t>1963</w:t>
      </w:r>
    </w:p>
    <w:p w14:paraId="6C65059C" w14:textId="1215CE25" w:rsidR="00B6595F" w:rsidRDefault="00B6595F" w:rsidP="003D0DA4">
      <w:pPr>
        <w:spacing w:after="140"/>
        <w:rPr>
          <w:rStyle w:val="LightItalic"/>
        </w:rPr>
      </w:pPr>
      <w:r>
        <w:rPr>
          <w:rStyle w:val="LightItalic"/>
        </w:rPr>
        <w:t>Dental</w:t>
      </w:r>
      <w:r w:rsidR="00367E00">
        <w:rPr>
          <w:rStyle w:val="LightItalic"/>
        </w:rPr>
        <w:t xml:space="preserve"> </w:t>
      </w:r>
      <w:r>
        <w:rPr>
          <w:rStyle w:val="LightItalic"/>
        </w:rPr>
        <w:t>Hospital</w:t>
      </w:r>
      <w:r w:rsidR="00367E00">
        <w:rPr>
          <w:rStyle w:val="LightItalic"/>
        </w:rPr>
        <w:t xml:space="preserve"> </w:t>
      </w:r>
      <w:r>
        <w:rPr>
          <w:rStyle w:val="LightItalic"/>
        </w:rPr>
        <w:t>Land</w:t>
      </w:r>
      <w:r w:rsidR="00367E00">
        <w:rPr>
          <w:rStyle w:val="LightItalic"/>
        </w:rPr>
        <w:t xml:space="preserve"> </w:t>
      </w:r>
      <w:r>
        <w:rPr>
          <w:rStyle w:val="LightItalic"/>
        </w:rPr>
        <w:t>Act</w:t>
      </w:r>
      <w:r w:rsidR="00367E00">
        <w:rPr>
          <w:rStyle w:val="LightItalic"/>
        </w:rPr>
        <w:t xml:space="preserve"> </w:t>
      </w:r>
      <w:r>
        <w:rPr>
          <w:rStyle w:val="LightItalic"/>
        </w:rPr>
        <w:t>2011</w:t>
      </w:r>
    </w:p>
    <w:p w14:paraId="7A95177F" w14:textId="13363A90" w:rsidR="00B6595F" w:rsidRDefault="00B6595F" w:rsidP="003D0DA4">
      <w:pPr>
        <w:spacing w:after="140"/>
        <w:rPr>
          <w:rStyle w:val="LightItalic"/>
        </w:rPr>
      </w:pPr>
      <w:r>
        <w:rPr>
          <w:rStyle w:val="LightItalic"/>
        </w:rPr>
        <w:t>Environment</w:t>
      </w:r>
      <w:r w:rsidR="00367E00">
        <w:rPr>
          <w:rStyle w:val="LightItalic"/>
        </w:rPr>
        <w:t xml:space="preserve"> </w:t>
      </w:r>
      <w:r>
        <w:rPr>
          <w:rStyle w:val="LightItalic"/>
        </w:rPr>
        <w:t>Protection</w:t>
      </w:r>
      <w:r w:rsidR="00367E00">
        <w:rPr>
          <w:rStyle w:val="LightItalic"/>
        </w:rPr>
        <w:t xml:space="preserve"> </w:t>
      </w:r>
      <w:r>
        <w:rPr>
          <w:rStyle w:val="LightItalic"/>
        </w:rPr>
        <w:t>Act</w:t>
      </w:r>
      <w:r w:rsidR="00367E00">
        <w:rPr>
          <w:rStyle w:val="LightItalic"/>
        </w:rPr>
        <w:t xml:space="preserve"> </w:t>
      </w:r>
      <w:r>
        <w:rPr>
          <w:rStyle w:val="LightItalic"/>
        </w:rPr>
        <w:t>2017</w:t>
      </w:r>
    </w:p>
    <w:p w14:paraId="44B35DA5" w14:textId="563DA17C" w:rsidR="00B6595F" w:rsidRDefault="00B6595F" w:rsidP="003D0DA4">
      <w:pPr>
        <w:spacing w:after="140"/>
        <w:rPr>
          <w:rStyle w:val="LightItalic"/>
        </w:rPr>
      </w:pPr>
      <w:r>
        <w:rPr>
          <w:rStyle w:val="LightItalic"/>
        </w:rPr>
        <w:t>Flora</w:t>
      </w:r>
      <w:r w:rsidR="00367E00">
        <w:rPr>
          <w:rStyle w:val="LightItalic"/>
        </w:rPr>
        <w:t xml:space="preserve"> </w:t>
      </w:r>
      <w:r>
        <w:rPr>
          <w:rStyle w:val="LightItalic"/>
        </w:rPr>
        <w:t>and</w:t>
      </w:r>
      <w:r w:rsidR="00367E00">
        <w:rPr>
          <w:rStyle w:val="LightItalic"/>
        </w:rPr>
        <w:t xml:space="preserve"> </w:t>
      </w:r>
      <w:r>
        <w:rPr>
          <w:rStyle w:val="LightItalic"/>
        </w:rPr>
        <w:t>Fauna</w:t>
      </w:r>
      <w:r w:rsidR="00367E00">
        <w:rPr>
          <w:rStyle w:val="LightItalic"/>
        </w:rPr>
        <w:t xml:space="preserve"> </w:t>
      </w:r>
      <w:r>
        <w:rPr>
          <w:rStyle w:val="LightItalic"/>
        </w:rPr>
        <w:t>Guarantee</w:t>
      </w:r>
      <w:r w:rsidR="00367E00">
        <w:rPr>
          <w:rStyle w:val="LightItalic"/>
        </w:rPr>
        <w:t xml:space="preserve"> </w:t>
      </w:r>
      <w:r>
        <w:rPr>
          <w:rStyle w:val="LightItalic"/>
        </w:rPr>
        <w:t>Act</w:t>
      </w:r>
      <w:r w:rsidR="00367E00">
        <w:rPr>
          <w:rStyle w:val="LightItalic"/>
        </w:rPr>
        <w:t xml:space="preserve"> </w:t>
      </w:r>
      <w:r>
        <w:rPr>
          <w:rStyle w:val="LightItalic"/>
        </w:rPr>
        <w:t>1988</w:t>
      </w:r>
    </w:p>
    <w:p w14:paraId="301C5C2F" w14:textId="56861BB3" w:rsidR="00B6595F" w:rsidRDefault="00B6595F" w:rsidP="003D0DA4">
      <w:pPr>
        <w:spacing w:after="140"/>
        <w:ind w:left="284"/>
      </w:pPr>
      <w:r>
        <w:t>Except</w:t>
      </w:r>
      <w:r w:rsidR="00367E00">
        <w:t xml:space="preserve"> </w:t>
      </w:r>
      <w:r>
        <w:t>certain</w:t>
      </w:r>
      <w:r w:rsidR="00367E00">
        <w:t xml:space="preserve"> </w:t>
      </w:r>
      <w:r>
        <w:t>provisions</w:t>
      </w:r>
      <w:r w:rsidR="00367E00">
        <w:t xml:space="preserve"> </w:t>
      </w:r>
      <w:r>
        <w:t>jointly</w:t>
      </w:r>
      <w:r w:rsidR="00367E00">
        <w:t xml:space="preserve"> </w:t>
      </w:r>
      <w:r>
        <w:t>administered</w:t>
      </w:r>
      <w:r w:rsidR="00367E00">
        <w:t xml:space="preserve"> </w:t>
      </w:r>
      <w:r>
        <w:t>with</w:t>
      </w:r>
      <w:r w:rsidR="00367E00">
        <w:t xml:space="preserve"> </w:t>
      </w:r>
      <w:r>
        <w:t>the</w:t>
      </w:r>
      <w:r w:rsidR="00367E00">
        <w:t xml:space="preserve"> </w:t>
      </w:r>
      <w:r>
        <w:t>Minister</w:t>
      </w:r>
      <w:r w:rsidR="00367E00">
        <w:t xml:space="preserve"> </w:t>
      </w:r>
      <w:r>
        <w:t>for</w:t>
      </w:r>
      <w:r w:rsidR="00367E00">
        <w:t xml:space="preserve"> </w:t>
      </w:r>
      <w:r>
        <w:t>Agriculture.</w:t>
      </w:r>
    </w:p>
    <w:p w14:paraId="4B09375D" w14:textId="437C574E" w:rsidR="00B6595F" w:rsidRDefault="00B6595F" w:rsidP="003D0DA4">
      <w:pPr>
        <w:spacing w:after="140"/>
        <w:rPr>
          <w:rStyle w:val="LightItalic"/>
        </w:rPr>
      </w:pPr>
      <w:r>
        <w:rPr>
          <w:rStyle w:val="LightItalic"/>
        </w:rPr>
        <w:t>Forests</w:t>
      </w:r>
      <w:r w:rsidR="00367E00">
        <w:rPr>
          <w:rStyle w:val="LightItalic"/>
        </w:rPr>
        <w:t xml:space="preserve"> </w:t>
      </w:r>
      <w:r>
        <w:rPr>
          <w:rStyle w:val="LightItalic"/>
        </w:rPr>
        <w:t>Act</w:t>
      </w:r>
      <w:r w:rsidR="00367E00">
        <w:rPr>
          <w:rStyle w:val="LightItalic"/>
        </w:rPr>
        <w:t xml:space="preserve"> </w:t>
      </w:r>
      <w:r>
        <w:rPr>
          <w:rStyle w:val="LightItalic"/>
        </w:rPr>
        <w:t>1958</w:t>
      </w:r>
    </w:p>
    <w:p w14:paraId="3B9DBEC8" w14:textId="33AC02A4" w:rsidR="00B6595F" w:rsidRDefault="00B6595F" w:rsidP="003D0DA4">
      <w:pPr>
        <w:spacing w:after="140"/>
        <w:ind w:left="284"/>
      </w:pPr>
      <w:r>
        <w:t>Except</w:t>
      </w:r>
      <w:r w:rsidR="00367E00">
        <w:t xml:space="preserve"> </w:t>
      </w:r>
      <w:r>
        <w:t>certain</w:t>
      </w:r>
      <w:r w:rsidR="00367E00">
        <w:t xml:space="preserve"> </w:t>
      </w:r>
      <w:r>
        <w:t>provisions</w:t>
      </w:r>
      <w:r w:rsidR="00367E00">
        <w:t xml:space="preserve"> </w:t>
      </w:r>
      <w:r>
        <w:t>jointly</w:t>
      </w:r>
      <w:r w:rsidR="00367E00">
        <w:t xml:space="preserve"> </w:t>
      </w:r>
      <w:r>
        <w:t>and</w:t>
      </w:r>
      <w:r w:rsidR="00367E00">
        <w:t xml:space="preserve"> </w:t>
      </w:r>
      <w:r>
        <w:t>severally</w:t>
      </w:r>
      <w:r w:rsidR="00367E00">
        <w:t xml:space="preserve"> </w:t>
      </w:r>
      <w:r>
        <w:t>administered</w:t>
      </w:r>
      <w:r w:rsidR="00367E00">
        <w:t xml:space="preserve"> </w:t>
      </w:r>
      <w:r>
        <w:t>with</w:t>
      </w:r>
      <w:r w:rsidR="00367E00">
        <w:t xml:space="preserve"> </w:t>
      </w:r>
      <w:r>
        <w:t>the</w:t>
      </w:r>
      <w:r w:rsidR="00367E00">
        <w:t xml:space="preserve"> </w:t>
      </w:r>
      <w:r>
        <w:t>Minister</w:t>
      </w:r>
      <w:r w:rsidR="00367E00">
        <w:t xml:space="preserve"> </w:t>
      </w:r>
      <w:r>
        <w:t>for</w:t>
      </w:r>
      <w:r w:rsidR="00367E00">
        <w:t xml:space="preserve"> </w:t>
      </w:r>
      <w:r>
        <w:t>Agriculture</w:t>
      </w:r>
      <w:r w:rsidR="00367E00">
        <w:t xml:space="preserve"> </w:t>
      </w:r>
      <w:r>
        <w:t>or</w:t>
      </w:r>
      <w:r w:rsidR="00367E00">
        <w:t xml:space="preserve"> </w:t>
      </w:r>
      <w:r>
        <w:t>solely</w:t>
      </w:r>
      <w:r w:rsidR="00367E00">
        <w:t xml:space="preserve"> </w:t>
      </w:r>
      <w:r>
        <w:t>administered</w:t>
      </w:r>
      <w:r w:rsidR="00367E00">
        <w:t xml:space="preserve"> </w:t>
      </w:r>
      <w:r>
        <w:t>by</w:t>
      </w:r>
      <w:r w:rsidR="00367E00">
        <w:t xml:space="preserve"> </w:t>
      </w:r>
      <w:r>
        <w:t>the</w:t>
      </w:r>
      <w:r w:rsidR="00367E00">
        <w:t xml:space="preserve"> </w:t>
      </w:r>
      <w:r>
        <w:t>Minister</w:t>
      </w:r>
      <w:r w:rsidR="00367E00">
        <w:t xml:space="preserve"> </w:t>
      </w:r>
      <w:r>
        <w:t>for</w:t>
      </w:r>
      <w:r w:rsidR="00367E00">
        <w:t xml:space="preserve"> </w:t>
      </w:r>
      <w:r>
        <w:t>Agriculture.</w:t>
      </w:r>
    </w:p>
    <w:p w14:paraId="58C9CB07" w14:textId="7DBF47BD" w:rsidR="00B6595F" w:rsidRDefault="00B6595F" w:rsidP="003D0DA4">
      <w:pPr>
        <w:spacing w:after="140"/>
        <w:rPr>
          <w:rStyle w:val="LightItalic"/>
        </w:rPr>
      </w:pPr>
      <w:r>
        <w:rPr>
          <w:rStyle w:val="LightItalic"/>
        </w:rPr>
        <w:t>Geelong</w:t>
      </w:r>
      <w:r w:rsidR="00367E00">
        <w:rPr>
          <w:rStyle w:val="LightItalic"/>
        </w:rPr>
        <w:t xml:space="preserve"> </w:t>
      </w:r>
      <w:r>
        <w:rPr>
          <w:rStyle w:val="LightItalic"/>
        </w:rPr>
        <w:t>Lands</w:t>
      </w:r>
      <w:r w:rsidR="00367E00">
        <w:rPr>
          <w:rStyle w:val="LightItalic"/>
        </w:rPr>
        <w:t xml:space="preserve"> </w:t>
      </w:r>
      <w:r>
        <w:rPr>
          <w:rStyle w:val="LightItalic"/>
        </w:rPr>
        <w:t>(Steampacket</w:t>
      </w:r>
      <w:r w:rsidR="00367E00">
        <w:rPr>
          <w:rStyle w:val="LightItalic"/>
        </w:rPr>
        <w:t xml:space="preserve"> </w:t>
      </w:r>
      <w:r>
        <w:rPr>
          <w:rStyle w:val="LightItalic"/>
        </w:rPr>
        <w:t>Place)</w:t>
      </w:r>
      <w:r w:rsidR="00367E00">
        <w:rPr>
          <w:rStyle w:val="LightItalic"/>
        </w:rPr>
        <w:t xml:space="preserve"> </w:t>
      </w:r>
      <w:r>
        <w:rPr>
          <w:rStyle w:val="LightItalic"/>
        </w:rPr>
        <w:t>Act</w:t>
      </w:r>
      <w:r w:rsidR="00367E00">
        <w:rPr>
          <w:rStyle w:val="LightItalic"/>
        </w:rPr>
        <w:t xml:space="preserve"> </w:t>
      </w:r>
      <w:r>
        <w:rPr>
          <w:rStyle w:val="LightItalic"/>
        </w:rPr>
        <w:t>1996</w:t>
      </w:r>
    </w:p>
    <w:p w14:paraId="507EA2E9" w14:textId="02118200" w:rsidR="00B6595F" w:rsidRDefault="00B6595F" w:rsidP="003D0DA4">
      <w:pPr>
        <w:spacing w:after="140"/>
        <w:rPr>
          <w:rStyle w:val="LightItalic"/>
        </w:rPr>
      </w:pPr>
      <w:r>
        <w:rPr>
          <w:rStyle w:val="LightItalic"/>
        </w:rPr>
        <w:t>Geelong</w:t>
      </w:r>
      <w:r w:rsidR="00367E00">
        <w:rPr>
          <w:rStyle w:val="LightItalic"/>
        </w:rPr>
        <w:t xml:space="preserve"> </w:t>
      </w:r>
      <w:r>
        <w:rPr>
          <w:rStyle w:val="LightItalic"/>
        </w:rPr>
        <w:t>Market</w:t>
      </w:r>
      <w:r w:rsidR="00367E00">
        <w:rPr>
          <w:rStyle w:val="LightItalic"/>
        </w:rPr>
        <w:t xml:space="preserve"> </w:t>
      </w:r>
      <w:r>
        <w:rPr>
          <w:rStyle w:val="LightItalic"/>
        </w:rPr>
        <w:t>Site</w:t>
      </w:r>
      <w:r w:rsidR="00367E00">
        <w:rPr>
          <w:rStyle w:val="LightItalic"/>
        </w:rPr>
        <w:t xml:space="preserve"> </w:t>
      </w:r>
      <w:r>
        <w:rPr>
          <w:rStyle w:val="LightItalic"/>
        </w:rPr>
        <w:t>Act</w:t>
      </w:r>
      <w:r w:rsidR="00367E00">
        <w:rPr>
          <w:rStyle w:val="LightItalic"/>
        </w:rPr>
        <w:t xml:space="preserve"> </w:t>
      </w:r>
      <w:r>
        <w:rPr>
          <w:rStyle w:val="LightItalic"/>
        </w:rPr>
        <w:t>1983</w:t>
      </w:r>
    </w:p>
    <w:p w14:paraId="253C968B" w14:textId="64BF9449" w:rsidR="00B6595F" w:rsidRDefault="00B6595F" w:rsidP="003D0DA4">
      <w:pPr>
        <w:spacing w:after="140"/>
        <w:rPr>
          <w:rStyle w:val="LightItalic"/>
        </w:rPr>
      </w:pPr>
      <w:r>
        <w:rPr>
          <w:rStyle w:val="LightItalic"/>
        </w:rPr>
        <w:t>Great</w:t>
      </w:r>
      <w:r w:rsidR="00367E00">
        <w:rPr>
          <w:rStyle w:val="LightItalic"/>
        </w:rPr>
        <w:t xml:space="preserve"> </w:t>
      </w:r>
      <w:r>
        <w:rPr>
          <w:rStyle w:val="LightItalic"/>
        </w:rPr>
        <w:t>Ocean</w:t>
      </w:r>
      <w:r w:rsidR="00367E00">
        <w:rPr>
          <w:rStyle w:val="LightItalic"/>
        </w:rPr>
        <w:t xml:space="preserve"> </w:t>
      </w:r>
      <w:r>
        <w:rPr>
          <w:rStyle w:val="LightItalic"/>
        </w:rPr>
        <w:t>Road</w:t>
      </w:r>
      <w:r w:rsidR="00367E00">
        <w:rPr>
          <w:rStyle w:val="LightItalic"/>
        </w:rPr>
        <w:t xml:space="preserve"> </w:t>
      </w:r>
      <w:r>
        <w:rPr>
          <w:rStyle w:val="LightItalic"/>
        </w:rPr>
        <w:t>and</w:t>
      </w:r>
      <w:r w:rsidR="00367E00">
        <w:rPr>
          <w:rStyle w:val="LightItalic"/>
        </w:rPr>
        <w:t xml:space="preserve"> </w:t>
      </w:r>
      <w:r>
        <w:rPr>
          <w:rStyle w:val="LightItalic"/>
        </w:rPr>
        <w:t>Environs</w:t>
      </w:r>
      <w:r w:rsidR="00367E00">
        <w:rPr>
          <w:rStyle w:val="LightItalic"/>
        </w:rPr>
        <w:t xml:space="preserve"> </w:t>
      </w:r>
      <w:r>
        <w:rPr>
          <w:rStyle w:val="LightItalic"/>
        </w:rPr>
        <w:t>Protection</w:t>
      </w:r>
      <w:r w:rsidR="00367E00">
        <w:rPr>
          <w:rStyle w:val="LightItalic"/>
        </w:rPr>
        <w:t xml:space="preserve"> </w:t>
      </w:r>
      <w:r>
        <w:rPr>
          <w:rStyle w:val="LightItalic"/>
        </w:rPr>
        <w:t>Act</w:t>
      </w:r>
      <w:r w:rsidR="00367E00">
        <w:rPr>
          <w:rStyle w:val="LightItalic"/>
        </w:rPr>
        <w:t xml:space="preserve"> </w:t>
      </w:r>
      <w:r>
        <w:rPr>
          <w:rStyle w:val="LightItalic"/>
        </w:rPr>
        <w:t>2020</w:t>
      </w:r>
    </w:p>
    <w:p w14:paraId="20681A6E" w14:textId="3506050D" w:rsidR="00B6595F" w:rsidRDefault="00B6595F" w:rsidP="003D0DA4">
      <w:pPr>
        <w:spacing w:after="140"/>
        <w:rPr>
          <w:rStyle w:val="LightItalic"/>
        </w:rPr>
      </w:pPr>
      <w:r>
        <w:rPr>
          <w:rStyle w:val="LightItalic"/>
        </w:rPr>
        <w:t>Heritage</w:t>
      </w:r>
      <w:r w:rsidR="00367E00">
        <w:rPr>
          <w:rStyle w:val="LightItalic"/>
        </w:rPr>
        <w:t xml:space="preserve"> </w:t>
      </w:r>
      <w:r>
        <w:rPr>
          <w:rStyle w:val="LightItalic"/>
        </w:rPr>
        <w:t>Rivers</w:t>
      </w:r>
      <w:r w:rsidR="00367E00">
        <w:rPr>
          <w:rStyle w:val="LightItalic"/>
        </w:rPr>
        <w:t xml:space="preserve"> </w:t>
      </w:r>
      <w:r>
        <w:rPr>
          <w:rStyle w:val="LightItalic"/>
        </w:rPr>
        <w:t>Act</w:t>
      </w:r>
      <w:r w:rsidR="00367E00">
        <w:rPr>
          <w:rStyle w:val="LightItalic"/>
        </w:rPr>
        <w:t xml:space="preserve"> </w:t>
      </w:r>
      <w:r>
        <w:rPr>
          <w:rStyle w:val="LightItalic"/>
        </w:rPr>
        <w:t>1992</w:t>
      </w:r>
    </w:p>
    <w:p w14:paraId="54CAAFD2" w14:textId="7831B4DA" w:rsidR="00B6595F" w:rsidRDefault="00B6595F" w:rsidP="003D0DA4">
      <w:pPr>
        <w:spacing w:after="140"/>
        <w:rPr>
          <w:rStyle w:val="LightItalic"/>
        </w:rPr>
      </w:pPr>
      <w:r>
        <w:rPr>
          <w:rStyle w:val="LightItalic"/>
        </w:rPr>
        <w:t>Land</w:t>
      </w:r>
      <w:r w:rsidR="00367E00">
        <w:rPr>
          <w:rStyle w:val="LightItalic"/>
        </w:rPr>
        <w:t xml:space="preserve"> </w:t>
      </w:r>
      <w:r>
        <w:rPr>
          <w:rStyle w:val="LightItalic"/>
        </w:rPr>
        <w:t>Act</w:t>
      </w:r>
      <w:r w:rsidR="00367E00">
        <w:rPr>
          <w:rStyle w:val="LightItalic"/>
        </w:rPr>
        <w:t xml:space="preserve"> </w:t>
      </w:r>
      <w:r>
        <w:rPr>
          <w:rStyle w:val="LightItalic"/>
        </w:rPr>
        <w:t>1958</w:t>
      </w:r>
    </w:p>
    <w:p w14:paraId="7EC7FE86" w14:textId="3898DA8C" w:rsidR="00B6595F" w:rsidRDefault="00B6595F" w:rsidP="003D0DA4">
      <w:pPr>
        <w:spacing w:after="140"/>
        <w:ind w:left="284"/>
      </w:pPr>
      <w:r>
        <w:t>Except</w:t>
      </w:r>
      <w:r w:rsidR="00367E00">
        <w:t xml:space="preserve"> </w:t>
      </w:r>
      <w:r>
        <w:t>certain</w:t>
      </w:r>
      <w:r w:rsidR="00367E00">
        <w:t xml:space="preserve"> </w:t>
      </w:r>
      <w:r>
        <w:t>provisions</w:t>
      </w:r>
      <w:r w:rsidR="00367E00">
        <w:t xml:space="preserve"> </w:t>
      </w:r>
      <w:r>
        <w:t>for</w:t>
      </w:r>
      <w:r w:rsidR="00367E00">
        <w:t xml:space="preserve"> </w:t>
      </w:r>
      <w:r>
        <w:t>Crown</w:t>
      </w:r>
      <w:r w:rsidR="00367E00">
        <w:t xml:space="preserve"> </w:t>
      </w:r>
      <w:r>
        <w:t>Allotments</w:t>
      </w:r>
      <w:r w:rsidR="00367E00">
        <w:t xml:space="preserve"> </w:t>
      </w:r>
      <w:r>
        <w:t>jointly</w:t>
      </w:r>
      <w:r w:rsidR="00367E00">
        <w:t xml:space="preserve"> </w:t>
      </w:r>
      <w:r>
        <w:t>administered</w:t>
      </w:r>
      <w:r w:rsidR="00367E00">
        <w:t xml:space="preserve"> </w:t>
      </w:r>
      <w:r>
        <w:t>with</w:t>
      </w:r>
      <w:r w:rsidR="00367E00">
        <w:t xml:space="preserve"> </w:t>
      </w:r>
      <w:r>
        <w:t>the</w:t>
      </w:r>
      <w:r w:rsidR="00367E00">
        <w:t xml:space="preserve"> </w:t>
      </w:r>
      <w:r>
        <w:t>Assistant</w:t>
      </w:r>
      <w:r w:rsidR="00367E00">
        <w:t xml:space="preserve"> </w:t>
      </w:r>
      <w:r>
        <w:t>Treasurer,</w:t>
      </w:r>
      <w:r w:rsidR="00367E00">
        <w:t xml:space="preserve"> </w:t>
      </w:r>
      <w:r>
        <w:t>or</w:t>
      </w:r>
      <w:r w:rsidR="00367E00">
        <w:t xml:space="preserve"> </w:t>
      </w:r>
      <w:r>
        <w:t>administered</w:t>
      </w:r>
      <w:r w:rsidR="00367E00">
        <w:t xml:space="preserve"> </w:t>
      </w:r>
      <w:r>
        <w:t>by</w:t>
      </w:r>
      <w:r w:rsidR="00367E00">
        <w:t xml:space="preserve"> </w:t>
      </w:r>
      <w:r>
        <w:t>the</w:t>
      </w:r>
      <w:r w:rsidR="00367E00">
        <w:t xml:space="preserve"> </w:t>
      </w:r>
      <w:r>
        <w:t>Assistant</w:t>
      </w:r>
      <w:r w:rsidR="00367E00">
        <w:t xml:space="preserve"> </w:t>
      </w:r>
      <w:r>
        <w:t>Treasurer,</w:t>
      </w:r>
      <w:r w:rsidR="00367E00">
        <w:t xml:space="preserve"> </w:t>
      </w:r>
      <w:r>
        <w:t>the</w:t>
      </w:r>
      <w:r w:rsidR="00367E00">
        <w:t xml:space="preserve"> </w:t>
      </w:r>
      <w:r>
        <w:t>Attorney-General,</w:t>
      </w:r>
      <w:r w:rsidR="00367E00">
        <w:t xml:space="preserve"> </w:t>
      </w:r>
      <w:r>
        <w:t>the</w:t>
      </w:r>
      <w:r w:rsidR="00367E00">
        <w:t xml:space="preserve"> </w:t>
      </w:r>
      <w:r>
        <w:t>Minister</w:t>
      </w:r>
      <w:r w:rsidR="00367E00">
        <w:t xml:space="preserve"> </w:t>
      </w:r>
      <w:r>
        <w:t>for</w:t>
      </w:r>
      <w:r w:rsidR="00367E00">
        <w:t xml:space="preserve"> </w:t>
      </w:r>
      <w:r>
        <w:t>Corrections,</w:t>
      </w:r>
      <w:r w:rsidR="00367E00">
        <w:t xml:space="preserve"> </w:t>
      </w:r>
      <w:r>
        <w:t>the</w:t>
      </w:r>
      <w:r w:rsidR="00367E00">
        <w:t xml:space="preserve"> </w:t>
      </w:r>
      <w:r>
        <w:t>Minister</w:t>
      </w:r>
      <w:r w:rsidR="00367E00">
        <w:t xml:space="preserve"> </w:t>
      </w:r>
      <w:r>
        <w:t>for</w:t>
      </w:r>
      <w:r w:rsidR="00367E00">
        <w:t xml:space="preserve"> </w:t>
      </w:r>
      <w:r>
        <w:t>Health,</w:t>
      </w:r>
      <w:r w:rsidR="00367E00">
        <w:t xml:space="preserve"> </w:t>
      </w:r>
      <w:r>
        <w:t>the</w:t>
      </w:r>
      <w:r w:rsidR="00367E00">
        <w:t xml:space="preserve"> </w:t>
      </w:r>
      <w:r>
        <w:t>Minister</w:t>
      </w:r>
      <w:r w:rsidR="00367E00">
        <w:t xml:space="preserve"> </w:t>
      </w:r>
      <w:r>
        <w:t>for</w:t>
      </w:r>
      <w:r w:rsidR="00367E00">
        <w:t xml:space="preserve"> </w:t>
      </w:r>
      <w:r>
        <w:t>Health</w:t>
      </w:r>
      <w:r w:rsidR="00367E00">
        <w:t xml:space="preserve"> </w:t>
      </w:r>
      <w:r>
        <w:t>Infrastructure,</w:t>
      </w:r>
      <w:r w:rsidR="00367E00">
        <w:t xml:space="preserve"> </w:t>
      </w:r>
      <w:r>
        <w:t>the</w:t>
      </w:r>
      <w:r w:rsidR="00367E00">
        <w:t xml:space="preserve"> </w:t>
      </w:r>
      <w:r>
        <w:t>Minister</w:t>
      </w:r>
      <w:r w:rsidR="00367E00">
        <w:t xml:space="preserve"> </w:t>
      </w:r>
      <w:r>
        <w:t>for</w:t>
      </w:r>
      <w:r w:rsidR="00367E00">
        <w:t xml:space="preserve"> </w:t>
      </w:r>
      <w:r>
        <w:t>Government</w:t>
      </w:r>
      <w:r w:rsidR="00367E00">
        <w:t xml:space="preserve"> </w:t>
      </w:r>
      <w:r>
        <w:t>Services,</w:t>
      </w:r>
      <w:r w:rsidR="00367E00">
        <w:t xml:space="preserve"> </w:t>
      </w:r>
      <w:r>
        <w:t>the</w:t>
      </w:r>
      <w:r w:rsidR="00367E00">
        <w:t xml:space="preserve"> </w:t>
      </w:r>
      <w:r>
        <w:t>Minister</w:t>
      </w:r>
      <w:r w:rsidR="00367E00">
        <w:t xml:space="preserve"> </w:t>
      </w:r>
      <w:r>
        <w:t>for</w:t>
      </w:r>
      <w:r w:rsidR="00367E00">
        <w:t xml:space="preserve"> </w:t>
      </w:r>
      <w:r>
        <w:t>Ports</w:t>
      </w:r>
      <w:r w:rsidR="00367E00">
        <w:t xml:space="preserve"> </w:t>
      </w:r>
      <w:r>
        <w:t>and</w:t>
      </w:r>
      <w:r w:rsidR="00367E00">
        <w:t xml:space="preserve"> </w:t>
      </w:r>
      <w:r>
        <w:t>Freight,</w:t>
      </w:r>
      <w:r w:rsidR="00367E00">
        <w:t xml:space="preserve"> </w:t>
      </w:r>
      <w:r>
        <w:t>the</w:t>
      </w:r>
      <w:r w:rsidR="00367E00">
        <w:t xml:space="preserve"> </w:t>
      </w:r>
      <w:r>
        <w:t>Minister</w:t>
      </w:r>
      <w:r w:rsidR="00367E00">
        <w:t xml:space="preserve"> </w:t>
      </w:r>
      <w:r>
        <w:t>for</w:t>
      </w:r>
      <w:r w:rsidR="00367E00">
        <w:t xml:space="preserve"> </w:t>
      </w:r>
      <w:r>
        <w:t>Roads</w:t>
      </w:r>
      <w:r w:rsidR="00367E00">
        <w:t xml:space="preserve"> </w:t>
      </w:r>
      <w:r>
        <w:t>and</w:t>
      </w:r>
      <w:r w:rsidR="00367E00">
        <w:t xml:space="preserve"> </w:t>
      </w:r>
      <w:r>
        <w:t>Road</w:t>
      </w:r>
      <w:r w:rsidR="00367E00">
        <w:t xml:space="preserve"> </w:t>
      </w:r>
      <w:r>
        <w:t>Safety</w:t>
      </w:r>
      <w:r w:rsidR="00367E00">
        <w:t xml:space="preserve"> </w:t>
      </w:r>
      <w:r>
        <w:t>and</w:t>
      </w:r>
      <w:r w:rsidR="00367E00">
        <w:t xml:space="preserve"> </w:t>
      </w:r>
      <w:r>
        <w:t>the</w:t>
      </w:r>
      <w:r w:rsidR="00367E00">
        <w:t xml:space="preserve"> </w:t>
      </w:r>
      <w:r>
        <w:t>Minister</w:t>
      </w:r>
      <w:r w:rsidR="00367E00">
        <w:t xml:space="preserve"> </w:t>
      </w:r>
      <w:r>
        <w:t>for</w:t>
      </w:r>
      <w:r w:rsidR="00367E00">
        <w:t xml:space="preserve"> </w:t>
      </w:r>
      <w:r>
        <w:t>Creative</w:t>
      </w:r>
      <w:r w:rsidR="00367E00">
        <w:t xml:space="preserve"> </w:t>
      </w:r>
      <w:r>
        <w:t>Industries.</w:t>
      </w:r>
    </w:p>
    <w:p w14:paraId="597C68D1" w14:textId="1071879D" w:rsidR="00B6595F" w:rsidRDefault="00B6595F" w:rsidP="003D0DA4">
      <w:pPr>
        <w:spacing w:after="140"/>
        <w:rPr>
          <w:rStyle w:val="LightItalic"/>
        </w:rPr>
      </w:pPr>
      <w:r>
        <w:rPr>
          <w:rStyle w:val="LightItalic"/>
        </w:rPr>
        <w:t>Land</w:t>
      </w:r>
      <w:r w:rsidR="00367E00">
        <w:rPr>
          <w:rStyle w:val="LightItalic"/>
        </w:rPr>
        <w:t xml:space="preserve"> </w:t>
      </w:r>
      <w:r>
        <w:rPr>
          <w:rStyle w:val="LightItalic"/>
        </w:rPr>
        <w:t>Conservation</w:t>
      </w:r>
      <w:r w:rsidR="00367E00">
        <w:rPr>
          <w:rStyle w:val="LightItalic"/>
        </w:rPr>
        <w:t xml:space="preserve"> </w:t>
      </w:r>
      <w:r>
        <w:rPr>
          <w:rStyle w:val="LightItalic"/>
        </w:rPr>
        <w:t>(Vehicle</w:t>
      </w:r>
      <w:r w:rsidR="00367E00">
        <w:rPr>
          <w:rStyle w:val="LightItalic"/>
        </w:rPr>
        <w:t xml:space="preserve"> </w:t>
      </w:r>
      <w:r>
        <w:rPr>
          <w:rStyle w:val="LightItalic"/>
        </w:rPr>
        <w:t>Control)</w:t>
      </w:r>
      <w:r w:rsidR="00367E00">
        <w:rPr>
          <w:rStyle w:val="LightItalic"/>
        </w:rPr>
        <w:t xml:space="preserve"> </w:t>
      </w:r>
      <w:r>
        <w:rPr>
          <w:rStyle w:val="LightItalic"/>
        </w:rPr>
        <w:t>Act</w:t>
      </w:r>
      <w:r w:rsidR="00367E00">
        <w:rPr>
          <w:rStyle w:val="LightItalic"/>
        </w:rPr>
        <w:t xml:space="preserve"> </w:t>
      </w:r>
      <w:r>
        <w:rPr>
          <w:rStyle w:val="LightItalic"/>
        </w:rPr>
        <w:t>1972</w:t>
      </w:r>
    </w:p>
    <w:p w14:paraId="14CE09CC" w14:textId="43141382" w:rsidR="00B6595F" w:rsidRDefault="00B6595F" w:rsidP="003D0DA4">
      <w:pPr>
        <w:spacing w:after="140"/>
        <w:ind w:left="284"/>
      </w:pPr>
      <w:r>
        <w:t>Except</w:t>
      </w:r>
      <w:r w:rsidR="00367E00">
        <w:t xml:space="preserve"> </w:t>
      </w:r>
      <w:r>
        <w:t>section</w:t>
      </w:r>
      <w:r w:rsidR="00367E00">
        <w:t xml:space="preserve"> </w:t>
      </w:r>
      <w:r>
        <w:t>3</w:t>
      </w:r>
      <w:r w:rsidR="00367E00">
        <w:t xml:space="preserve"> </w:t>
      </w:r>
      <w:r>
        <w:t>which</w:t>
      </w:r>
      <w:r w:rsidR="00367E00">
        <w:t xml:space="preserve"> </w:t>
      </w:r>
      <w:r>
        <w:t>is</w:t>
      </w:r>
      <w:r w:rsidR="00367E00">
        <w:t xml:space="preserve"> </w:t>
      </w:r>
      <w:r>
        <w:t>jointly</w:t>
      </w:r>
      <w:r w:rsidR="00367E00">
        <w:t xml:space="preserve"> </w:t>
      </w:r>
      <w:r>
        <w:t>administered</w:t>
      </w:r>
      <w:r w:rsidR="00367E00">
        <w:t xml:space="preserve"> </w:t>
      </w:r>
      <w:r>
        <w:t>with</w:t>
      </w:r>
      <w:r w:rsidR="00367E00">
        <w:t xml:space="preserve"> </w:t>
      </w:r>
      <w:r>
        <w:t>the</w:t>
      </w:r>
      <w:r w:rsidR="00367E00">
        <w:t xml:space="preserve"> </w:t>
      </w:r>
      <w:r>
        <w:t>Minister</w:t>
      </w:r>
      <w:r w:rsidR="00367E00">
        <w:t xml:space="preserve"> </w:t>
      </w:r>
      <w:r>
        <w:t>for</w:t>
      </w:r>
      <w:r w:rsidR="00367E00">
        <w:t xml:space="preserve"> </w:t>
      </w:r>
      <w:r>
        <w:t>Agriculture.</w:t>
      </w:r>
    </w:p>
    <w:p w14:paraId="3F5A91DB" w14:textId="25D4E614" w:rsidR="00B6595F" w:rsidRDefault="00B6595F" w:rsidP="003D0DA4">
      <w:pPr>
        <w:spacing w:after="140"/>
        <w:rPr>
          <w:rStyle w:val="LightItalic"/>
        </w:rPr>
      </w:pPr>
      <w:r>
        <w:rPr>
          <w:rStyle w:val="LightItalic"/>
        </w:rPr>
        <w:t>Land</w:t>
      </w:r>
      <w:r w:rsidR="00367E00">
        <w:rPr>
          <w:rStyle w:val="LightItalic"/>
        </w:rPr>
        <w:t xml:space="preserve"> </w:t>
      </w:r>
      <w:r>
        <w:rPr>
          <w:rStyle w:val="LightItalic"/>
        </w:rPr>
        <w:t>(Goonawarra</w:t>
      </w:r>
      <w:r w:rsidR="00367E00">
        <w:rPr>
          <w:rStyle w:val="LightItalic"/>
        </w:rPr>
        <w:t xml:space="preserve"> </w:t>
      </w:r>
      <w:r>
        <w:rPr>
          <w:rStyle w:val="LightItalic"/>
        </w:rPr>
        <w:t>Golf</w:t>
      </w:r>
      <w:r w:rsidR="00367E00">
        <w:rPr>
          <w:rStyle w:val="LightItalic"/>
        </w:rPr>
        <w:t xml:space="preserve"> </w:t>
      </w:r>
      <w:r>
        <w:rPr>
          <w:rStyle w:val="LightItalic"/>
        </w:rPr>
        <w:t>Course)</w:t>
      </w:r>
      <w:r w:rsidR="00367E00">
        <w:rPr>
          <w:rStyle w:val="LightItalic"/>
        </w:rPr>
        <w:t xml:space="preserve"> </w:t>
      </w:r>
      <w:r>
        <w:rPr>
          <w:rStyle w:val="LightItalic"/>
        </w:rPr>
        <w:t>Act</w:t>
      </w:r>
      <w:r w:rsidR="00367E00">
        <w:rPr>
          <w:rStyle w:val="LightItalic"/>
        </w:rPr>
        <w:t xml:space="preserve"> </w:t>
      </w:r>
      <w:r>
        <w:rPr>
          <w:rStyle w:val="LightItalic"/>
        </w:rPr>
        <w:t>1988</w:t>
      </w:r>
    </w:p>
    <w:p w14:paraId="109A419F" w14:textId="33A3779E" w:rsidR="00B6595F" w:rsidRDefault="00B6595F" w:rsidP="003D0DA4">
      <w:pPr>
        <w:spacing w:after="140"/>
        <w:rPr>
          <w:rStyle w:val="LightItalic"/>
        </w:rPr>
      </w:pPr>
      <w:r>
        <w:rPr>
          <w:rStyle w:val="LightItalic"/>
        </w:rPr>
        <w:t>Land</w:t>
      </w:r>
      <w:r w:rsidR="00367E00">
        <w:rPr>
          <w:rStyle w:val="LightItalic"/>
        </w:rPr>
        <w:t xml:space="preserve"> </w:t>
      </w:r>
      <w:r>
        <w:rPr>
          <w:rStyle w:val="LightItalic"/>
        </w:rPr>
        <w:t>(Reservations</w:t>
      </w:r>
      <w:r w:rsidR="00367E00">
        <w:rPr>
          <w:rStyle w:val="LightItalic"/>
        </w:rPr>
        <w:t xml:space="preserve"> </w:t>
      </w:r>
      <w:r>
        <w:rPr>
          <w:rStyle w:val="LightItalic"/>
        </w:rPr>
        <w:t>and</w:t>
      </w:r>
      <w:r w:rsidR="00367E00">
        <w:rPr>
          <w:rStyle w:val="LightItalic"/>
        </w:rPr>
        <w:t xml:space="preserve"> </w:t>
      </w:r>
      <w:r>
        <w:rPr>
          <w:rStyle w:val="LightItalic"/>
        </w:rPr>
        <w:t>other</w:t>
      </w:r>
      <w:r w:rsidR="00367E00">
        <w:rPr>
          <w:rStyle w:val="LightItalic"/>
        </w:rPr>
        <w:t xml:space="preserve"> </w:t>
      </w:r>
      <w:r>
        <w:rPr>
          <w:rStyle w:val="LightItalic"/>
        </w:rPr>
        <w:t>Matters)</w:t>
      </w:r>
      <w:r w:rsidR="00367E00">
        <w:rPr>
          <w:rStyle w:val="LightItalic"/>
        </w:rPr>
        <w:t xml:space="preserve"> </w:t>
      </w:r>
      <w:r>
        <w:rPr>
          <w:rStyle w:val="LightItalic"/>
        </w:rPr>
        <w:t>Act</w:t>
      </w:r>
      <w:r w:rsidR="00367E00">
        <w:rPr>
          <w:rStyle w:val="LightItalic"/>
        </w:rPr>
        <w:t xml:space="preserve"> </w:t>
      </w:r>
      <w:r>
        <w:rPr>
          <w:rStyle w:val="LightItalic"/>
        </w:rPr>
        <w:t>1997</w:t>
      </w:r>
    </w:p>
    <w:p w14:paraId="08D43A0C" w14:textId="5ACFDD82" w:rsidR="00B6595F" w:rsidRDefault="00B6595F" w:rsidP="003D0DA4">
      <w:pPr>
        <w:spacing w:after="140"/>
        <w:rPr>
          <w:rStyle w:val="LightItalic"/>
        </w:rPr>
      </w:pPr>
      <w:r>
        <w:rPr>
          <w:rStyle w:val="LightItalic"/>
        </w:rPr>
        <w:t>Land</w:t>
      </w:r>
      <w:r w:rsidR="00367E00">
        <w:rPr>
          <w:rStyle w:val="LightItalic"/>
        </w:rPr>
        <w:t xml:space="preserve"> </w:t>
      </w:r>
      <w:r>
        <w:rPr>
          <w:rStyle w:val="LightItalic"/>
        </w:rPr>
        <w:t>(Reservations</w:t>
      </w:r>
      <w:r w:rsidR="00367E00">
        <w:rPr>
          <w:rStyle w:val="LightItalic"/>
        </w:rPr>
        <w:t xml:space="preserve"> </w:t>
      </w:r>
      <w:r>
        <w:rPr>
          <w:rStyle w:val="LightItalic"/>
        </w:rPr>
        <w:t>and</w:t>
      </w:r>
      <w:r w:rsidR="00367E00">
        <w:rPr>
          <w:rStyle w:val="LightItalic"/>
        </w:rPr>
        <w:t xml:space="preserve"> </w:t>
      </w:r>
      <w:r>
        <w:rPr>
          <w:rStyle w:val="LightItalic"/>
        </w:rPr>
        <w:t>other</w:t>
      </w:r>
      <w:r w:rsidR="00367E00">
        <w:rPr>
          <w:rStyle w:val="LightItalic"/>
        </w:rPr>
        <w:t xml:space="preserve"> </w:t>
      </w:r>
      <w:r>
        <w:rPr>
          <w:rStyle w:val="LightItalic"/>
        </w:rPr>
        <w:t>Matters)</w:t>
      </w:r>
      <w:r w:rsidR="00367E00">
        <w:rPr>
          <w:rStyle w:val="LightItalic"/>
        </w:rPr>
        <w:t xml:space="preserve"> </w:t>
      </w:r>
      <w:r>
        <w:rPr>
          <w:rStyle w:val="LightItalic"/>
        </w:rPr>
        <w:t>Act</w:t>
      </w:r>
      <w:r w:rsidR="00367E00">
        <w:rPr>
          <w:rStyle w:val="LightItalic"/>
        </w:rPr>
        <w:t xml:space="preserve"> </w:t>
      </w:r>
      <w:r>
        <w:rPr>
          <w:rStyle w:val="LightItalic"/>
        </w:rPr>
        <w:t>1999</w:t>
      </w:r>
    </w:p>
    <w:p w14:paraId="50C38433" w14:textId="42AA46B6" w:rsidR="00B6595F" w:rsidRDefault="00B6595F" w:rsidP="003D0DA4">
      <w:pPr>
        <w:spacing w:after="140"/>
        <w:rPr>
          <w:rStyle w:val="LightItalic"/>
        </w:rPr>
      </w:pPr>
      <w:r>
        <w:rPr>
          <w:rStyle w:val="LightItalic"/>
        </w:rPr>
        <w:t>Land</w:t>
      </w:r>
      <w:r w:rsidR="00367E00">
        <w:rPr>
          <w:rStyle w:val="LightItalic"/>
        </w:rPr>
        <w:t xml:space="preserve"> </w:t>
      </w:r>
      <w:r>
        <w:rPr>
          <w:rStyle w:val="LightItalic"/>
        </w:rPr>
        <w:t>(Revocation</w:t>
      </w:r>
      <w:r w:rsidR="00367E00">
        <w:rPr>
          <w:rStyle w:val="LightItalic"/>
        </w:rPr>
        <w:t xml:space="preserve"> </w:t>
      </w:r>
      <w:r>
        <w:rPr>
          <w:rStyle w:val="LightItalic"/>
        </w:rPr>
        <w:t>of</w:t>
      </w:r>
      <w:r w:rsidR="00367E00">
        <w:rPr>
          <w:rStyle w:val="LightItalic"/>
        </w:rPr>
        <w:t xml:space="preserve"> </w:t>
      </w:r>
      <w:r>
        <w:rPr>
          <w:rStyle w:val="LightItalic"/>
        </w:rPr>
        <w:t>Reservations</w:t>
      </w:r>
      <w:r w:rsidR="00367E00">
        <w:rPr>
          <w:rStyle w:val="LightItalic"/>
        </w:rPr>
        <w:t xml:space="preserve"> </w:t>
      </w:r>
      <w:r>
        <w:rPr>
          <w:rStyle w:val="LightItalic"/>
        </w:rPr>
        <w:t>–</w:t>
      </w:r>
      <w:r w:rsidR="00367E00">
        <w:rPr>
          <w:rStyle w:val="LightItalic"/>
        </w:rPr>
        <w:t xml:space="preserve"> </w:t>
      </w:r>
      <w:r>
        <w:rPr>
          <w:rStyle w:val="LightItalic"/>
        </w:rPr>
        <w:t>Metropolitan</w:t>
      </w:r>
      <w:r w:rsidR="00367E00">
        <w:rPr>
          <w:rStyle w:val="LightItalic"/>
        </w:rPr>
        <w:t xml:space="preserve"> </w:t>
      </w:r>
      <w:r>
        <w:rPr>
          <w:rStyle w:val="LightItalic"/>
        </w:rPr>
        <w:t>Land)</w:t>
      </w:r>
      <w:r w:rsidR="00367E00">
        <w:rPr>
          <w:rStyle w:val="LightItalic"/>
        </w:rPr>
        <w:t xml:space="preserve"> </w:t>
      </w:r>
      <w:r>
        <w:rPr>
          <w:rStyle w:val="LightItalic"/>
        </w:rPr>
        <w:t>Act</w:t>
      </w:r>
      <w:r w:rsidR="00367E00">
        <w:rPr>
          <w:rStyle w:val="LightItalic"/>
        </w:rPr>
        <w:t xml:space="preserve"> </w:t>
      </w:r>
      <w:r>
        <w:rPr>
          <w:rStyle w:val="LightItalic"/>
        </w:rPr>
        <w:t>2016</w:t>
      </w:r>
    </w:p>
    <w:p w14:paraId="77B367F3" w14:textId="4C986963" w:rsidR="00B6595F" w:rsidRDefault="00B6595F" w:rsidP="003D0DA4">
      <w:pPr>
        <w:spacing w:after="140"/>
        <w:rPr>
          <w:rStyle w:val="LightItalic"/>
        </w:rPr>
      </w:pPr>
      <w:r>
        <w:rPr>
          <w:rStyle w:val="LightItalic"/>
        </w:rPr>
        <w:t>Land</w:t>
      </w:r>
      <w:r w:rsidR="00367E00">
        <w:rPr>
          <w:rStyle w:val="LightItalic"/>
        </w:rPr>
        <w:t xml:space="preserve"> </w:t>
      </w:r>
      <w:r>
        <w:rPr>
          <w:rStyle w:val="LightItalic"/>
        </w:rPr>
        <w:t>(Revocation</w:t>
      </w:r>
      <w:r w:rsidR="00367E00">
        <w:rPr>
          <w:rStyle w:val="LightItalic"/>
        </w:rPr>
        <w:t xml:space="preserve"> </w:t>
      </w:r>
      <w:r>
        <w:rPr>
          <w:rStyle w:val="LightItalic"/>
        </w:rPr>
        <w:t>of</w:t>
      </w:r>
      <w:r w:rsidR="00367E00">
        <w:rPr>
          <w:rStyle w:val="LightItalic"/>
        </w:rPr>
        <w:t xml:space="preserve"> </w:t>
      </w:r>
      <w:r>
        <w:rPr>
          <w:rStyle w:val="LightItalic"/>
        </w:rPr>
        <w:t>Reservations</w:t>
      </w:r>
      <w:r w:rsidR="00367E00">
        <w:rPr>
          <w:rStyle w:val="LightItalic"/>
        </w:rPr>
        <w:t xml:space="preserve"> </w:t>
      </w:r>
      <w:r>
        <w:rPr>
          <w:rStyle w:val="LightItalic"/>
        </w:rPr>
        <w:t>–</w:t>
      </w:r>
      <w:r w:rsidR="00367E00">
        <w:rPr>
          <w:rStyle w:val="LightItalic"/>
        </w:rPr>
        <w:t xml:space="preserve"> </w:t>
      </w:r>
      <w:r>
        <w:rPr>
          <w:rStyle w:val="LightItalic"/>
        </w:rPr>
        <w:t>Regional</w:t>
      </w:r>
      <w:r w:rsidR="00367E00">
        <w:rPr>
          <w:rStyle w:val="LightItalic"/>
        </w:rPr>
        <w:t xml:space="preserve"> </w:t>
      </w:r>
      <w:r>
        <w:rPr>
          <w:rStyle w:val="LightItalic"/>
        </w:rPr>
        <w:t>Victoria</w:t>
      </w:r>
      <w:r w:rsidR="00367E00">
        <w:rPr>
          <w:rStyle w:val="LightItalic"/>
        </w:rPr>
        <w:t xml:space="preserve"> </w:t>
      </w:r>
      <w:r>
        <w:rPr>
          <w:rStyle w:val="LightItalic"/>
        </w:rPr>
        <w:t>Land)</w:t>
      </w:r>
      <w:r w:rsidR="00367E00">
        <w:rPr>
          <w:rStyle w:val="LightItalic"/>
        </w:rPr>
        <w:t xml:space="preserve"> </w:t>
      </w:r>
      <w:r>
        <w:rPr>
          <w:rStyle w:val="LightItalic"/>
        </w:rPr>
        <w:t>Act</w:t>
      </w:r>
      <w:r w:rsidR="00367E00">
        <w:rPr>
          <w:rStyle w:val="LightItalic"/>
        </w:rPr>
        <w:t xml:space="preserve"> </w:t>
      </w:r>
      <w:r>
        <w:rPr>
          <w:rStyle w:val="LightItalic"/>
        </w:rPr>
        <w:t>2016</w:t>
      </w:r>
    </w:p>
    <w:p w14:paraId="38A7C3CC" w14:textId="59EFB775" w:rsidR="00B6595F" w:rsidRDefault="00B6595F" w:rsidP="003D0DA4">
      <w:pPr>
        <w:spacing w:after="140"/>
        <w:rPr>
          <w:rStyle w:val="LightItalic"/>
        </w:rPr>
      </w:pPr>
      <w:r>
        <w:rPr>
          <w:rStyle w:val="LightItalic"/>
        </w:rPr>
        <w:t>Land</w:t>
      </w:r>
      <w:r w:rsidR="00367E00">
        <w:rPr>
          <w:rStyle w:val="LightItalic"/>
        </w:rPr>
        <w:t xml:space="preserve"> </w:t>
      </w:r>
      <w:r>
        <w:rPr>
          <w:rStyle w:val="LightItalic"/>
        </w:rPr>
        <w:t>(Revocation</w:t>
      </w:r>
      <w:r w:rsidR="00367E00">
        <w:rPr>
          <w:rStyle w:val="LightItalic"/>
        </w:rPr>
        <w:t xml:space="preserve"> </w:t>
      </w:r>
      <w:r>
        <w:rPr>
          <w:rStyle w:val="LightItalic"/>
        </w:rPr>
        <w:t>of</w:t>
      </w:r>
      <w:r w:rsidR="00367E00">
        <w:rPr>
          <w:rStyle w:val="LightItalic"/>
        </w:rPr>
        <w:t xml:space="preserve"> </w:t>
      </w:r>
      <w:r>
        <w:rPr>
          <w:rStyle w:val="LightItalic"/>
        </w:rPr>
        <w:t>Reservations)</w:t>
      </w:r>
      <w:r w:rsidR="00367E00">
        <w:rPr>
          <w:rStyle w:val="LightItalic"/>
        </w:rPr>
        <w:t xml:space="preserve"> </w:t>
      </w:r>
      <w:r>
        <w:rPr>
          <w:rStyle w:val="LightItalic"/>
        </w:rPr>
        <w:t>Act</w:t>
      </w:r>
      <w:r w:rsidR="00367E00">
        <w:rPr>
          <w:rStyle w:val="LightItalic"/>
        </w:rPr>
        <w:t xml:space="preserve"> </w:t>
      </w:r>
      <w:r>
        <w:rPr>
          <w:rStyle w:val="LightItalic"/>
        </w:rPr>
        <w:t>2008</w:t>
      </w:r>
    </w:p>
    <w:p w14:paraId="170F3FF4" w14:textId="4DDCDCB9" w:rsidR="00B6595F" w:rsidRDefault="00B6595F" w:rsidP="003D0DA4">
      <w:pPr>
        <w:spacing w:after="140"/>
        <w:rPr>
          <w:rStyle w:val="LightItalic"/>
        </w:rPr>
      </w:pPr>
      <w:r>
        <w:rPr>
          <w:rStyle w:val="LightItalic"/>
        </w:rPr>
        <w:t>Land</w:t>
      </w:r>
      <w:r w:rsidR="00367E00">
        <w:rPr>
          <w:rStyle w:val="LightItalic"/>
        </w:rPr>
        <w:t xml:space="preserve"> </w:t>
      </w:r>
      <w:r>
        <w:rPr>
          <w:rStyle w:val="LightItalic"/>
        </w:rPr>
        <w:t>(Revocation</w:t>
      </w:r>
      <w:r w:rsidR="00367E00">
        <w:rPr>
          <w:rStyle w:val="LightItalic"/>
        </w:rPr>
        <w:t xml:space="preserve"> </w:t>
      </w:r>
      <w:r>
        <w:rPr>
          <w:rStyle w:val="LightItalic"/>
        </w:rPr>
        <w:t>of</w:t>
      </w:r>
      <w:r w:rsidR="00367E00">
        <w:rPr>
          <w:rStyle w:val="LightItalic"/>
        </w:rPr>
        <w:t xml:space="preserve"> </w:t>
      </w:r>
      <w:r>
        <w:rPr>
          <w:rStyle w:val="LightItalic"/>
        </w:rPr>
        <w:t>Reservations)</w:t>
      </w:r>
      <w:r w:rsidR="00367E00">
        <w:rPr>
          <w:rStyle w:val="LightItalic"/>
        </w:rPr>
        <w:t xml:space="preserve"> </w:t>
      </w:r>
      <w:r>
        <w:rPr>
          <w:rStyle w:val="LightItalic"/>
        </w:rPr>
        <w:t>Act</w:t>
      </w:r>
      <w:r w:rsidR="00367E00">
        <w:rPr>
          <w:rStyle w:val="LightItalic"/>
        </w:rPr>
        <w:t xml:space="preserve"> </w:t>
      </w:r>
      <w:r>
        <w:rPr>
          <w:rStyle w:val="LightItalic"/>
        </w:rPr>
        <w:t>2012</w:t>
      </w:r>
    </w:p>
    <w:p w14:paraId="3F153B1F" w14:textId="5205DF77" w:rsidR="00B6595F" w:rsidRDefault="00B6595F" w:rsidP="003D0DA4">
      <w:pPr>
        <w:spacing w:after="140"/>
        <w:rPr>
          <w:rStyle w:val="LightItalic"/>
        </w:rPr>
      </w:pPr>
      <w:r>
        <w:rPr>
          <w:rStyle w:val="LightItalic"/>
        </w:rPr>
        <w:t>Land</w:t>
      </w:r>
      <w:r w:rsidR="00367E00">
        <w:rPr>
          <w:rStyle w:val="LightItalic"/>
        </w:rPr>
        <w:t xml:space="preserve"> </w:t>
      </w:r>
      <w:r>
        <w:rPr>
          <w:rStyle w:val="LightItalic"/>
        </w:rPr>
        <w:t>(Revocation</w:t>
      </w:r>
      <w:r w:rsidR="00367E00">
        <w:rPr>
          <w:rStyle w:val="LightItalic"/>
        </w:rPr>
        <w:t xml:space="preserve"> </w:t>
      </w:r>
      <w:r>
        <w:rPr>
          <w:rStyle w:val="LightItalic"/>
        </w:rPr>
        <w:t>of</w:t>
      </w:r>
      <w:r w:rsidR="00367E00">
        <w:rPr>
          <w:rStyle w:val="LightItalic"/>
        </w:rPr>
        <w:t xml:space="preserve"> </w:t>
      </w:r>
      <w:r>
        <w:rPr>
          <w:rStyle w:val="LightItalic"/>
        </w:rPr>
        <w:t>Reservations)</w:t>
      </w:r>
      <w:r w:rsidR="00367E00">
        <w:rPr>
          <w:rStyle w:val="LightItalic"/>
        </w:rPr>
        <w:t xml:space="preserve"> </w:t>
      </w:r>
      <w:r>
        <w:rPr>
          <w:rStyle w:val="LightItalic"/>
        </w:rPr>
        <w:t>Act</w:t>
      </w:r>
      <w:r w:rsidR="00367E00">
        <w:rPr>
          <w:rStyle w:val="LightItalic"/>
        </w:rPr>
        <w:t xml:space="preserve"> </w:t>
      </w:r>
      <w:r>
        <w:rPr>
          <w:rStyle w:val="LightItalic"/>
        </w:rPr>
        <w:t>2016</w:t>
      </w:r>
    </w:p>
    <w:p w14:paraId="2C89F90B" w14:textId="3ADEF34A" w:rsidR="00B6595F" w:rsidRDefault="00B6595F" w:rsidP="003D0DA4">
      <w:pPr>
        <w:spacing w:after="140"/>
        <w:rPr>
          <w:rStyle w:val="LightItalic"/>
        </w:rPr>
      </w:pPr>
      <w:r>
        <w:rPr>
          <w:rStyle w:val="LightItalic"/>
        </w:rPr>
        <w:t>Land</w:t>
      </w:r>
      <w:r w:rsidR="00367E00">
        <w:rPr>
          <w:rStyle w:val="LightItalic"/>
        </w:rPr>
        <w:t xml:space="preserve"> </w:t>
      </w:r>
      <w:r>
        <w:rPr>
          <w:rStyle w:val="LightItalic"/>
        </w:rPr>
        <w:t>(Revocation</w:t>
      </w:r>
      <w:r w:rsidR="00367E00">
        <w:rPr>
          <w:rStyle w:val="LightItalic"/>
        </w:rPr>
        <w:t xml:space="preserve"> </w:t>
      </w:r>
      <w:r>
        <w:rPr>
          <w:rStyle w:val="LightItalic"/>
        </w:rPr>
        <w:t>of</w:t>
      </w:r>
      <w:r w:rsidR="00367E00">
        <w:rPr>
          <w:rStyle w:val="LightItalic"/>
        </w:rPr>
        <w:t xml:space="preserve"> </w:t>
      </w:r>
      <w:r>
        <w:rPr>
          <w:rStyle w:val="LightItalic"/>
        </w:rPr>
        <w:t>Reservations)</w:t>
      </w:r>
      <w:r w:rsidR="00367E00">
        <w:rPr>
          <w:rStyle w:val="LightItalic"/>
        </w:rPr>
        <w:t xml:space="preserve"> </w:t>
      </w:r>
      <w:r>
        <w:rPr>
          <w:rStyle w:val="LightItalic"/>
        </w:rPr>
        <w:t>Act</w:t>
      </w:r>
      <w:r w:rsidR="00367E00">
        <w:rPr>
          <w:rStyle w:val="LightItalic"/>
        </w:rPr>
        <w:t xml:space="preserve"> </w:t>
      </w:r>
      <w:r>
        <w:rPr>
          <w:rStyle w:val="LightItalic"/>
        </w:rPr>
        <w:t>2019</w:t>
      </w:r>
    </w:p>
    <w:p w14:paraId="4423DA3C" w14:textId="7B1872A5" w:rsidR="00B6595F" w:rsidRDefault="00B6595F" w:rsidP="003D0DA4">
      <w:pPr>
        <w:spacing w:after="140"/>
        <w:rPr>
          <w:rStyle w:val="LightItalic"/>
        </w:rPr>
      </w:pPr>
      <w:r>
        <w:rPr>
          <w:rStyle w:val="LightItalic"/>
        </w:rPr>
        <w:t>Land</w:t>
      </w:r>
      <w:r w:rsidR="00367E00">
        <w:rPr>
          <w:rStyle w:val="LightItalic"/>
        </w:rPr>
        <w:t xml:space="preserve"> </w:t>
      </w:r>
      <w:r>
        <w:rPr>
          <w:rStyle w:val="LightItalic"/>
        </w:rPr>
        <w:t>(Revocation</w:t>
      </w:r>
      <w:r w:rsidR="00367E00">
        <w:rPr>
          <w:rStyle w:val="LightItalic"/>
        </w:rPr>
        <w:t xml:space="preserve"> </w:t>
      </w:r>
      <w:r>
        <w:rPr>
          <w:rStyle w:val="LightItalic"/>
        </w:rPr>
        <w:t>of</w:t>
      </w:r>
      <w:r w:rsidR="00367E00">
        <w:rPr>
          <w:rStyle w:val="LightItalic"/>
        </w:rPr>
        <w:t xml:space="preserve"> </w:t>
      </w:r>
      <w:r>
        <w:rPr>
          <w:rStyle w:val="LightItalic"/>
        </w:rPr>
        <w:t>Reservations)</w:t>
      </w:r>
      <w:r w:rsidR="00367E00">
        <w:rPr>
          <w:rStyle w:val="LightItalic"/>
        </w:rPr>
        <w:t xml:space="preserve"> </w:t>
      </w:r>
      <w:r>
        <w:rPr>
          <w:rStyle w:val="LightItalic"/>
        </w:rPr>
        <w:t>Act</w:t>
      </w:r>
      <w:r w:rsidR="00367E00">
        <w:rPr>
          <w:rStyle w:val="LightItalic"/>
        </w:rPr>
        <w:t xml:space="preserve"> </w:t>
      </w:r>
      <w:r>
        <w:rPr>
          <w:rStyle w:val="LightItalic"/>
        </w:rPr>
        <w:t>2024</w:t>
      </w:r>
    </w:p>
    <w:p w14:paraId="2E781553" w14:textId="2C749D9A" w:rsidR="00B6595F" w:rsidRDefault="00B6595F" w:rsidP="003D0DA4">
      <w:pPr>
        <w:spacing w:after="140"/>
        <w:rPr>
          <w:rStyle w:val="LightItalic"/>
        </w:rPr>
      </w:pPr>
      <w:r>
        <w:rPr>
          <w:rStyle w:val="LightItalic"/>
        </w:rPr>
        <w:t>Land</w:t>
      </w:r>
      <w:r w:rsidR="00367E00">
        <w:rPr>
          <w:rStyle w:val="LightItalic"/>
        </w:rPr>
        <w:t xml:space="preserve"> </w:t>
      </w:r>
      <w:r>
        <w:rPr>
          <w:rStyle w:val="LightItalic"/>
        </w:rPr>
        <w:t>(Revocation</w:t>
      </w:r>
      <w:r w:rsidR="00367E00">
        <w:rPr>
          <w:rStyle w:val="LightItalic"/>
        </w:rPr>
        <w:t xml:space="preserve"> </w:t>
      </w:r>
      <w:r>
        <w:rPr>
          <w:rStyle w:val="LightItalic"/>
        </w:rPr>
        <w:t>of</w:t>
      </w:r>
      <w:r w:rsidR="00367E00">
        <w:rPr>
          <w:rStyle w:val="LightItalic"/>
        </w:rPr>
        <w:t xml:space="preserve"> </w:t>
      </w:r>
      <w:r>
        <w:rPr>
          <w:rStyle w:val="LightItalic"/>
        </w:rPr>
        <w:t>Reservations</w:t>
      </w:r>
      <w:r w:rsidR="00367E00">
        <w:rPr>
          <w:rStyle w:val="LightItalic"/>
        </w:rPr>
        <w:t xml:space="preserve"> </w:t>
      </w:r>
      <w:r>
        <w:rPr>
          <w:rStyle w:val="LightItalic"/>
        </w:rPr>
        <w:t>and</w:t>
      </w:r>
      <w:r w:rsidR="00367E00">
        <w:rPr>
          <w:rStyle w:val="LightItalic"/>
        </w:rPr>
        <w:t xml:space="preserve"> </w:t>
      </w:r>
      <w:r>
        <w:rPr>
          <w:rStyle w:val="LightItalic"/>
        </w:rPr>
        <w:t>Other</w:t>
      </w:r>
      <w:r w:rsidR="00367E00">
        <w:rPr>
          <w:rStyle w:val="LightItalic"/>
        </w:rPr>
        <w:t xml:space="preserve"> </w:t>
      </w:r>
      <w:r>
        <w:rPr>
          <w:rStyle w:val="LightItalic"/>
        </w:rPr>
        <w:t>Matters)</w:t>
      </w:r>
      <w:r w:rsidR="00367E00">
        <w:rPr>
          <w:rStyle w:val="LightItalic"/>
        </w:rPr>
        <w:t xml:space="preserve"> </w:t>
      </w:r>
      <w:r>
        <w:rPr>
          <w:rStyle w:val="LightItalic"/>
        </w:rPr>
        <w:t>Act</w:t>
      </w:r>
      <w:r w:rsidR="00367E00">
        <w:rPr>
          <w:rStyle w:val="LightItalic"/>
        </w:rPr>
        <w:t xml:space="preserve"> </w:t>
      </w:r>
      <w:r>
        <w:rPr>
          <w:rStyle w:val="LightItalic"/>
        </w:rPr>
        <w:t>2009</w:t>
      </w:r>
    </w:p>
    <w:p w14:paraId="4FD6EFB6" w14:textId="13FFCD4D" w:rsidR="00B6595F" w:rsidRDefault="00B6595F" w:rsidP="003D0DA4">
      <w:pPr>
        <w:spacing w:after="140"/>
        <w:rPr>
          <w:rStyle w:val="LightItalic"/>
        </w:rPr>
      </w:pPr>
      <w:r>
        <w:rPr>
          <w:rStyle w:val="LightItalic"/>
        </w:rPr>
        <w:t>Land</w:t>
      </w:r>
      <w:r w:rsidR="00367E00">
        <w:rPr>
          <w:rStyle w:val="LightItalic"/>
        </w:rPr>
        <w:t xml:space="preserve"> </w:t>
      </w:r>
      <w:r>
        <w:rPr>
          <w:rStyle w:val="LightItalic"/>
        </w:rPr>
        <w:t>(Revocation</w:t>
      </w:r>
      <w:r w:rsidR="00367E00">
        <w:rPr>
          <w:rStyle w:val="LightItalic"/>
        </w:rPr>
        <w:t xml:space="preserve"> </w:t>
      </w:r>
      <w:r>
        <w:rPr>
          <w:rStyle w:val="LightItalic"/>
        </w:rPr>
        <w:t>of</w:t>
      </w:r>
      <w:r w:rsidR="00367E00">
        <w:rPr>
          <w:rStyle w:val="LightItalic"/>
        </w:rPr>
        <w:t xml:space="preserve"> </w:t>
      </w:r>
      <w:r>
        <w:rPr>
          <w:rStyle w:val="LightItalic"/>
        </w:rPr>
        <w:t>Reservations)</w:t>
      </w:r>
      <w:r w:rsidR="00367E00">
        <w:rPr>
          <w:rStyle w:val="LightItalic"/>
        </w:rPr>
        <w:t xml:space="preserve"> </w:t>
      </w:r>
      <w:r>
        <w:rPr>
          <w:rStyle w:val="LightItalic"/>
        </w:rPr>
        <w:t>(Convention</w:t>
      </w:r>
      <w:r w:rsidR="00367E00">
        <w:rPr>
          <w:rStyle w:val="LightItalic"/>
        </w:rPr>
        <w:t xml:space="preserve"> </w:t>
      </w:r>
      <w:r>
        <w:rPr>
          <w:rStyle w:val="LightItalic"/>
        </w:rPr>
        <w:t>Centre</w:t>
      </w:r>
      <w:r w:rsidR="00367E00">
        <w:rPr>
          <w:rStyle w:val="LightItalic"/>
        </w:rPr>
        <w:t xml:space="preserve"> </w:t>
      </w:r>
      <w:r>
        <w:rPr>
          <w:rStyle w:val="LightItalic"/>
        </w:rPr>
        <w:t>Land)</w:t>
      </w:r>
      <w:r w:rsidR="00367E00">
        <w:rPr>
          <w:rStyle w:val="LightItalic"/>
        </w:rPr>
        <w:t xml:space="preserve"> </w:t>
      </w:r>
      <w:r>
        <w:rPr>
          <w:rStyle w:val="LightItalic"/>
        </w:rPr>
        <w:t>Act</w:t>
      </w:r>
      <w:r w:rsidR="00367E00">
        <w:rPr>
          <w:rStyle w:val="LightItalic"/>
        </w:rPr>
        <w:t xml:space="preserve"> </w:t>
      </w:r>
      <w:r>
        <w:rPr>
          <w:rStyle w:val="LightItalic"/>
        </w:rPr>
        <w:t>2008</w:t>
      </w:r>
    </w:p>
    <w:p w14:paraId="03B6FBCD" w14:textId="298AE31A" w:rsidR="00B6595F" w:rsidRDefault="00B6595F" w:rsidP="003D0DA4">
      <w:pPr>
        <w:spacing w:after="140"/>
        <w:rPr>
          <w:rStyle w:val="LightItalic"/>
        </w:rPr>
      </w:pPr>
      <w:r>
        <w:rPr>
          <w:rStyle w:val="LightItalic"/>
        </w:rPr>
        <w:t>Land</w:t>
      </w:r>
      <w:r w:rsidR="00367E00">
        <w:rPr>
          <w:rStyle w:val="LightItalic"/>
        </w:rPr>
        <w:t xml:space="preserve"> </w:t>
      </w:r>
      <w:r>
        <w:rPr>
          <w:rStyle w:val="LightItalic"/>
        </w:rPr>
        <w:t>(St.</w:t>
      </w:r>
      <w:r w:rsidR="00367E00">
        <w:rPr>
          <w:rStyle w:val="LightItalic"/>
        </w:rPr>
        <w:t xml:space="preserve"> </w:t>
      </w:r>
      <w:r>
        <w:rPr>
          <w:rStyle w:val="LightItalic"/>
        </w:rPr>
        <w:t>Kilda</w:t>
      </w:r>
      <w:r w:rsidR="00367E00">
        <w:rPr>
          <w:rStyle w:val="LightItalic"/>
        </w:rPr>
        <w:t xml:space="preserve"> </w:t>
      </w:r>
      <w:r>
        <w:rPr>
          <w:rStyle w:val="LightItalic"/>
        </w:rPr>
        <w:t>Sea</w:t>
      </w:r>
      <w:r w:rsidR="00367E00">
        <w:rPr>
          <w:rStyle w:val="LightItalic"/>
        </w:rPr>
        <w:t xml:space="preserve"> </w:t>
      </w:r>
      <w:r>
        <w:rPr>
          <w:rStyle w:val="LightItalic"/>
        </w:rPr>
        <w:t>Baths)</w:t>
      </w:r>
      <w:r w:rsidR="00367E00">
        <w:rPr>
          <w:rStyle w:val="LightItalic"/>
        </w:rPr>
        <w:t xml:space="preserve"> </w:t>
      </w:r>
      <w:r>
        <w:rPr>
          <w:rStyle w:val="LightItalic"/>
        </w:rPr>
        <w:t>Act</w:t>
      </w:r>
      <w:r w:rsidR="00367E00">
        <w:rPr>
          <w:rStyle w:val="LightItalic"/>
        </w:rPr>
        <w:t xml:space="preserve"> </w:t>
      </w:r>
      <w:r>
        <w:rPr>
          <w:rStyle w:val="LightItalic"/>
        </w:rPr>
        <w:t>2000</w:t>
      </w:r>
    </w:p>
    <w:p w14:paraId="1DE6A36B" w14:textId="106A6923" w:rsidR="00B6595F" w:rsidRDefault="00B6595F" w:rsidP="003D0DA4">
      <w:pPr>
        <w:spacing w:after="140"/>
        <w:rPr>
          <w:rStyle w:val="LightItalic"/>
        </w:rPr>
      </w:pPr>
      <w:r>
        <w:rPr>
          <w:rStyle w:val="LightItalic"/>
        </w:rPr>
        <w:lastRenderedPageBreak/>
        <w:t>Land</w:t>
      </w:r>
      <w:r w:rsidR="00367E00">
        <w:rPr>
          <w:rStyle w:val="LightItalic"/>
        </w:rPr>
        <w:t xml:space="preserve"> </w:t>
      </w:r>
      <w:r>
        <w:rPr>
          <w:rStyle w:val="LightItalic"/>
        </w:rPr>
        <w:t>(St</w:t>
      </w:r>
      <w:r w:rsidR="00367E00">
        <w:rPr>
          <w:rStyle w:val="LightItalic"/>
        </w:rPr>
        <w:t xml:space="preserve"> </w:t>
      </w:r>
      <w:r>
        <w:rPr>
          <w:rStyle w:val="LightItalic"/>
        </w:rPr>
        <w:t>Kilda</w:t>
      </w:r>
      <w:r w:rsidR="00367E00">
        <w:rPr>
          <w:rStyle w:val="LightItalic"/>
        </w:rPr>
        <w:t xml:space="preserve"> </w:t>
      </w:r>
      <w:r>
        <w:rPr>
          <w:rStyle w:val="LightItalic"/>
        </w:rPr>
        <w:t>Triangle)</w:t>
      </w:r>
      <w:r w:rsidR="00367E00">
        <w:rPr>
          <w:rStyle w:val="LightItalic"/>
        </w:rPr>
        <w:t xml:space="preserve"> </w:t>
      </w:r>
      <w:r>
        <w:rPr>
          <w:rStyle w:val="LightItalic"/>
        </w:rPr>
        <w:t>Act</w:t>
      </w:r>
      <w:r w:rsidR="00367E00">
        <w:rPr>
          <w:rStyle w:val="LightItalic"/>
        </w:rPr>
        <w:t xml:space="preserve"> </w:t>
      </w:r>
      <w:r>
        <w:rPr>
          <w:rStyle w:val="LightItalic"/>
        </w:rPr>
        <w:t>2006</w:t>
      </w:r>
    </w:p>
    <w:p w14:paraId="3417FF56" w14:textId="7C783A47" w:rsidR="00B6595F" w:rsidRDefault="00B6595F" w:rsidP="003D0DA4">
      <w:pPr>
        <w:spacing w:after="140"/>
        <w:rPr>
          <w:rStyle w:val="LightItalic"/>
        </w:rPr>
      </w:pPr>
      <w:r>
        <w:rPr>
          <w:rStyle w:val="LightItalic"/>
        </w:rPr>
        <w:t>Marine</w:t>
      </w:r>
      <w:r w:rsidR="00367E00">
        <w:rPr>
          <w:rStyle w:val="LightItalic"/>
        </w:rPr>
        <w:t xml:space="preserve"> </w:t>
      </w:r>
      <w:r>
        <w:rPr>
          <w:rStyle w:val="LightItalic"/>
        </w:rPr>
        <w:t>and</w:t>
      </w:r>
      <w:r w:rsidR="00367E00">
        <w:rPr>
          <w:rStyle w:val="LightItalic"/>
        </w:rPr>
        <w:t xml:space="preserve"> </w:t>
      </w:r>
      <w:r>
        <w:rPr>
          <w:rStyle w:val="LightItalic"/>
        </w:rPr>
        <w:t>Coastal</w:t>
      </w:r>
      <w:r w:rsidR="00367E00">
        <w:rPr>
          <w:rStyle w:val="LightItalic"/>
        </w:rPr>
        <w:t xml:space="preserve"> </w:t>
      </w:r>
      <w:r>
        <w:rPr>
          <w:rStyle w:val="LightItalic"/>
        </w:rPr>
        <w:t>Act</w:t>
      </w:r>
      <w:r w:rsidR="00367E00">
        <w:rPr>
          <w:rStyle w:val="LightItalic"/>
        </w:rPr>
        <w:t xml:space="preserve"> </w:t>
      </w:r>
      <w:r>
        <w:rPr>
          <w:rStyle w:val="LightItalic"/>
        </w:rPr>
        <w:t>2018</w:t>
      </w:r>
    </w:p>
    <w:p w14:paraId="17AB5A51" w14:textId="1F2723E4" w:rsidR="00B6595F" w:rsidRDefault="00B6595F" w:rsidP="003D0DA4">
      <w:pPr>
        <w:spacing w:after="140"/>
        <w:rPr>
          <w:rStyle w:val="LightItalic"/>
        </w:rPr>
      </w:pPr>
      <w:r>
        <w:rPr>
          <w:rStyle w:val="LightItalic"/>
        </w:rPr>
        <w:t>Melbourne</w:t>
      </w:r>
      <w:r w:rsidR="00367E00">
        <w:rPr>
          <w:rStyle w:val="LightItalic"/>
        </w:rPr>
        <w:t xml:space="preserve"> </w:t>
      </w:r>
      <w:r>
        <w:rPr>
          <w:rStyle w:val="LightItalic"/>
        </w:rPr>
        <w:t>and</w:t>
      </w:r>
      <w:r w:rsidR="00367E00">
        <w:rPr>
          <w:rStyle w:val="LightItalic"/>
        </w:rPr>
        <w:t xml:space="preserve"> </w:t>
      </w:r>
      <w:r>
        <w:rPr>
          <w:rStyle w:val="LightItalic"/>
        </w:rPr>
        <w:t>Olympic</w:t>
      </w:r>
      <w:r w:rsidR="00367E00">
        <w:rPr>
          <w:rStyle w:val="LightItalic"/>
        </w:rPr>
        <w:t xml:space="preserve"> </w:t>
      </w:r>
      <w:r>
        <w:rPr>
          <w:rStyle w:val="LightItalic"/>
        </w:rPr>
        <w:t>Parks</w:t>
      </w:r>
      <w:r w:rsidR="00367E00">
        <w:rPr>
          <w:rStyle w:val="LightItalic"/>
        </w:rPr>
        <w:t xml:space="preserve"> </w:t>
      </w:r>
      <w:r>
        <w:rPr>
          <w:rStyle w:val="LightItalic"/>
        </w:rPr>
        <w:t>Act</w:t>
      </w:r>
      <w:r w:rsidR="00367E00">
        <w:rPr>
          <w:rStyle w:val="LightItalic"/>
        </w:rPr>
        <w:t xml:space="preserve"> </w:t>
      </w:r>
      <w:r>
        <w:rPr>
          <w:rStyle w:val="LightItalic"/>
        </w:rPr>
        <w:t>1985</w:t>
      </w:r>
    </w:p>
    <w:p w14:paraId="23B48143" w14:textId="79BC51C7" w:rsidR="00B6595F" w:rsidRDefault="00B6595F" w:rsidP="003D0DA4">
      <w:pPr>
        <w:spacing w:after="140"/>
        <w:ind w:left="284"/>
      </w:pPr>
      <w:r>
        <w:t>Sections</w:t>
      </w:r>
      <w:r w:rsidR="00367E00">
        <w:t xml:space="preserve"> </w:t>
      </w:r>
      <w:r>
        <w:t>24–28</w:t>
      </w:r>
      <w:r w:rsidR="00367E00">
        <w:t xml:space="preserve"> </w:t>
      </w:r>
      <w:r>
        <w:t>only,</w:t>
      </w:r>
      <w:r w:rsidR="00367E00">
        <w:t xml:space="preserve"> </w:t>
      </w:r>
      <w:r>
        <w:t>the</w:t>
      </w:r>
      <w:r w:rsidR="00367E00">
        <w:t xml:space="preserve"> </w:t>
      </w:r>
      <w:r>
        <w:t>Act</w:t>
      </w:r>
      <w:r w:rsidR="00367E00">
        <w:t xml:space="preserve"> </w:t>
      </w:r>
      <w:r>
        <w:t>is</w:t>
      </w:r>
      <w:r w:rsidR="00367E00">
        <w:t xml:space="preserve"> </w:t>
      </w:r>
      <w:r>
        <w:t>otherwise</w:t>
      </w:r>
      <w:r w:rsidR="00367E00">
        <w:t xml:space="preserve"> </w:t>
      </w:r>
      <w:r>
        <w:t>administered</w:t>
      </w:r>
      <w:r w:rsidR="00367E00">
        <w:t xml:space="preserve"> </w:t>
      </w:r>
      <w:r>
        <w:t>by</w:t>
      </w:r>
      <w:r w:rsidR="00367E00">
        <w:t xml:space="preserve"> </w:t>
      </w:r>
      <w:r>
        <w:t>the</w:t>
      </w:r>
      <w:r w:rsidR="00367E00">
        <w:t xml:space="preserve"> </w:t>
      </w:r>
      <w:r>
        <w:t>Premier,</w:t>
      </w:r>
      <w:r w:rsidR="00367E00">
        <w:t xml:space="preserve"> </w:t>
      </w:r>
      <w:r>
        <w:t>the</w:t>
      </w:r>
      <w:r w:rsidR="00367E00">
        <w:t xml:space="preserve"> </w:t>
      </w:r>
      <w:r>
        <w:t>Minister</w:t>
      </w:r>
      <w:r w:rsidR="00367E00">
        <w:t xml:space="preserve"> </w:t>
      </w:r>
      <w:r>
        <w:t>for</w:t>
      </w:r>
      <w:r w:rsidR="00367E00">
        <w:t xml:space="preserve"> </w:t>
      </w:r>
      <w:r>
        <w:t>Planning</w:t>
      </w:r>
      <w:r w:rsidR="00367E00">
        <w:t xml:space="preserve"> </w:t>
      </w:r>
      <w:r>
        <w:t>and</w:t>
      </w:r>
      <w:r w:rsidR="00367E00">
        <w:t xml:space="preserve"> </w:t>
      </w:r>
      <w:r>
        <w:t>the</w:t>
      </w:r>
      <w:r w:rsidR="00367E00">
        <w:t xml:space="preserve"> </w:t>
      </w:r>
      <w:r>
        <w:t>Minister</w:t>
      </w:r>
      <w:r w:rsidR="00367E00">
        <w:t xml:space="preserve"> </w:t>
      </w:r>
      <w:r>
        <w:t>for</w:t>
      </w:r>
      <w:r w:rsidR="00367E00">
        <w:t xml:space="preserve"> </w:t>
      </w:r>
      <w:r>
        <w:t>Tourism,</w:t>
      </w:r>
      <w:r w:rsidR="00367E00">
        <w:t xml:space="preserve"> </w:t>
      </w:r>
      <w:r>
        <w:t>Sport</w:t>
      </w:r>
      <w:r w:rsidR="00367E00">
        <w:t xml:space="preserve"> </w:t>
      </w:r>
      <w:r>
        <w:t>and</w:t>
      </w:r>
      <w:r w:rsidR="00367E00">
        <w:t xml:space="preserve"> </w:t>
      </w:r>
      <w:r>
        <w:t>Major</w:t>
      </w:r>
      <w:r w:rsidR="00367E00">
        <w:t xml:space="preserve"> </w:t>
      </w:r>
      <w:r>
        <w:t>Events.</w:t>
      </w:r>
    </w:p>
    <w:p w14:paraId="5ECFA4C8" w14:textId="38692D7F" w:rsidR="00B6595F" w:rsidRDefault="00B6595F" w:rsidP="003D0DA4">
      <w:pPr>
        <w:spacing w:after="140"/>
        <w:rPr>
          <w:rStyle w:val="LightItalic"/>
        </w:rPr>
      </w:pPr>
      <w:r>
        <w:rPr>
          <w:rStyle w:val="LightItalic"/>
        </w:rPr>
        <w:t>Melbourne</w:t>
      </w:r>
      <w:r w:rsidR="00367E00">
        <w:rPr>
          <w:rStyle w:val="LightItalic"/>
        </w:rPr>
        <w:t xml:space="preserve"> </w:t>
      </w:r>
      <w:r>
        <w:rPr>
          <w:rStyle w:val="LightItalic"/>
        </w:rPr>
        <w:t>Strategic</w:t>
      </w:r>
      <w:r w:rsidR="00367E00">
        <w:rPr>
          <w:rStyle w:val="LightItalic"/>
        </w:rPr>
        <w:t xml:space="preserve"> </w:t>
      </w:r>
      <w:r>
        <w:rPr>
          <w:rStyle w:val="LightItalic"/>
        </w:rPr>
        <w:t>Assessment</w:t>
      </w:r>
      <w:r w:rsidR="00367E00">
        <w:rPr>
          <w:rStyle w:val="LightItalic"/>
        </w:rPr>
        <w:t xml:space="preserve"> </w:t>
      </w:r>
      <w:r>
        <w:rPr>
          <w:rStyle w:val="LightItalic"/>
        </w:rPr>
        <w:t>(Environment</w:t>
      </w:r>
      <w:r w:rsidR="00367E00">
        <w:rPr>
          <w:rStyle w:val="LightItalic"/>
        </w:rPr>
        <w:t xml:space="preserve"> </w:t>
      </w:r>
      <w:r>
        <w:rPr>
          <w:rStyle w:val="LightItalic"/>
        </w:rPr>
        <w:t>Mitigation</w:t>
      </w:r>
      <w:r w:rsidR="00367E00">
        <w:rPr>
          <w:rStyle w:val="LightItalic"/>
        </w:rPr>
        <w:t xml:space="preserve"> </w:t>
      </w:r>
      <w:r>
        <w:rPr>
          <w:rStyle w:val="LightItalic"/>
        </w:rPr>
        <w:t>Levy)</w:t>
      </w:r>
      <w:r w:rsidR="00367E00">
        <w:rPr>
          <w:rStyle w:val="LightItalic"/>
        </w:rPr>
        <w:t xml:space="preserve"> </w:t>
      </w:r>
      <w:r>
        <w:rPr>
          <w:rStyle w:val="LightItalic"/>
        </w:rPr>
        <w:t>Act</w:t>
      </w:r>
      <w:r w:rsidR="00367E00">
        <w:rPr>
          <w:rStyle w:val="LightItalic"/>
        </w:rPr>
        <w:t xml:space="preserve"> </w:t>
      </w:r>
      <w:r>
        <w:rPr>
          <w:rStyle w:val="LightItalic"/>
        </w:rPr>
        <w:t>2020</w:t>
      </w:r>
    </w:p>
    <w:p w14:paraId="6DA56B6D" w14:textId="7DB402BE" w:rsidR="00B6595F" w:rsidRDefault="00B6595F" w:rsidP="003D0DA4">
      <w:pPr>
        <w:spacing w:after="140"/>
        <w:rPr>
          <w:rStyle w:val="LightItalic"/>
        </w:rPr>
      </w:pPr>
      <w:r>
        <w:rPr>
          <w:rStyle w:val="LightItalic"/>
        </w:rPr>
        <w:t>Melbourne</w:t>
      </w:r>
      <w:r w:rsidR="00367E00">
        <w:rPr>
          <w:rStyle w:val="LightItalic"/>
        </w:rPr>
        <w:t xml:space="preserve"> </w:t>
      </w:r>
      <w:r>
        <w:rPr>
          <w:rStyle w:val="LightItalic"/>
        </w:rPr>
        <w:t>(Yarra</w:t>
      </w:r>
      <w:r w:rsidR="00367E00">
        <w:rPr>
          <w:rStyle w:val="LightItalic"/>
        </w:rPr>
        <w:t xml:space="preserve"> </w:t>
      </w:r>
      <w:r>
        <w:rPr>
          <w:rStyle w:val="LightItalic"/>
        </w:rPr>
        <w:t>Park)</w:t>
      </w:r>
      <w:r w:rsidR="00367E00">
        <w:rPr>
          <w:rStyle w:val="LightItalic"/>
        </w:rPr>
        <w:t xml:space="preserve"> </w:t>
      </w:r>
      <w:r>
        <w:rPr>
          <w:rStyle w:val="LightItalic"/>
        </w:rPr>
        <w:t>Land</w:t>
      </w:r>
      <w:r w:rsidR="00367E00">
        <w:rPr>
          <w:rStyle w:val="LightItalic"/>
        </w:rPr>
        <w:t xml:space="preserve"> </w:t>
      </w:r>
      <w:r>
        <w:rPr>
          <w:rStyle w:val="LightItalic"/>
        </w:rPr>
        <w:t>Act</w:t>
      </w:r>
      <w:r w:rsidR="00367E00">
        <w:rPr>
          <w:rStyle w:val="LightItalic"/>
        </w:rPr>
        <w:t xml:space="preserve"> </w:t>
      </w:r>
      <w:r>
        <w:rPr>
          <w:rStyle w:val="LightItalic"/>
        </w:rPr>
        <w:t>1980</w:t>
      </w:r>
    </w:p>
    <w:p w14:paraId="7E1734A6" w14:textId="08CE47BE" w:rsidR="00B6595F" w:rsidRDefault="00B6595F" w:rsidP="003D0DA4">
      <w:pPr>
        <w:spacing w:after="140"/>
        <w:ind w:left="284"/>
      </w:pPr>
      <w:r>
        <w:t>Except</w:t>
      </w:r>
      <w:r w:rsidR="00367E00">
        <w:t xml:space="preserve"> </w:t>
      </w:r>
      <w:r>
        <w:t>sections</w:t>
      </w:r>
      <w:r w:rsidR="00367E00">
        <w:t xml:space="preserve"> </w:t>
      </w:r>
      <w:r>
        <w:t>8</w:t>
      </w:r>
      <w:r w:rsidR="00367E00">
        <w:t xml:space="preserve"> </w:t>
      </w:r>
      <w:r>
        <w:t>and</w:t>
      </w:r>
      <w:r w:rsidR="00367E00">
        <w:t xml:space="preserve"> </w:t>
      </w:r>
      <w:r>
        <w:t>18</w:t>
      </w:r>
      <w:r w:rsidR="00367E00">
        <w:t xml:space="preserve"> </w:t>
      </w:r>
      <w:r>
        <w:t>which</w:t>
      </w:r>
      <w:r w:rsidR="00367E00">
        <w:t xml:space="preserve"> </w:t>
      </w:r>
      <w:r>
        <w:t>are</w:t>
      </w:r>
      <w:r w:rsidR="00367E00">
        <w:t xml:space="preserve"> </w:t>
      </w:r>
      <w:r>
        <w:t>jointly</w:t>
      </w:r>
      <w:r w:rsidR="00367E00">
        <w:t xml:space="preserve"> </w:t>
      </w:r>
      <w:r>
        <w:t>and</w:t>
      </w:r>
      <w:r w:rsidR="00367E00">
        <w:t xml:space="preserve"> </w:t>
      </w:r>
      <w:r>
        <w:t>severally</w:t>
      </w:r>
      <w:r w:rsidR="00367E00">
        <w:t xml:space="preserve"> </w:t>
      </w:r>
      <w:r>
        <w:t>administered</w:t>
      </w:r>
      <w:r w:rsidR="00367E00">
        <w:t xml:space="preserve"> </w:t>
      </w:r>
      <w:r>
        <w:t>with</w:t>
      </w:r>
      <w:r w:rsidR="00367E00">
        <w:t xml:space="preserve"> </w:t>
      </w:r>
      <w:r>
        <w:t>the</w:t>
      </w:r>
      <w:r w:rsidR="00367E00">
        <w:t xml:space="preserve"> </w:t>
      </w:r>
      <w:r>
        <w:t>Minister</w:t>
      </w:r>
      <w:r w:rsidR="00367E00">
        <w:t xml:space="preserve"> </w:t>
      </w:r>
      <w:r>
        <w:t>for</w:t>
      </w:r>
      <w:r w:rsidR="00367E00">
        <w:t xml:space="preserve"> </w:t>
      </w:r>
      <w:r>
        <w:t>Planning.</w:t>
      </w:r>
    </w:p>
    <w:p w14:paraId="5B4BAE7A" w14:textId="5DB39A6C" w:rsidR="00B6595F" w:rsidRDefault="00B6595F" w:rsidP="003D0DA4">
      <w:pPr>
        <w:spacing w:after="140"/>
        <w:rPr>
          <w:rStyle w:val="LightItalic"/>
        </w:rPr>
      </w:pPr>
      <w:r>
        <w:rPr>
          <w:rStyle w:val="LightItalic"/>
        </w:rPr>
        <w:t>National</w:t>
      </w:r>
      <w:r w:rsidR="00367E00">
        <w:rPr>
          <w:rStyle w:val="LightItalic"/>
        </w:rPr>
        <w:t xml:space="preserve"> </w:t>
      </w:r>
      <w:r>
        <w:rPr>
          <w:rStyle w:val="LightItalic"/>
        </w:rPr>
        <w:t>Environment</w:t>
      </w:r>
      <w:r w:rsidR="00367E00">
        <w:rPr>
          <w:rStyle w:val="LightItalic"/>
        </w:rPr>
        <w:t xml:space="preserve"> </w:t>
      </w:r>
      <w:r>
        <w:rPr>
          <w:rStyle w:val="LightItalic"/>
        </w:rPr>
        <w:t>Protection</w:t>
      </w:r>
      <w:r w:rsidR="00367E00">
        <w:rPr>
          <w:rStyle w:val="LightItalic"/>
        </w:rPr>
        <w:t xml:space="preserve"> </w:t>
      </w:r>
      <w:r>
        <w:rPr>
          <w:rStyle w:val="LightItalic"/>
        </w:rPr>
        <w:t>Council</w:t>
      </w:r>
      <w:r w:rsidR="00367E00">
        <w:rPr>
          <w:rStyle w:val="LightItalic"/>
        </w:rPr>
        <w:t xml:space="preserve"> </w:t>
      </w:r>
      <w:r>
        <w:rPr>
          <w:rStyle w:val="LightItalic"/>
        </w:rPr>
        <w:t>(Victoria)</w:t>
      </w:r>
      <w:r w:rsidR="00367E00">
        <w:rPr>
          <w:rStyle w:val="LightItalic"/>
        </w:rPr>
        <w:t xml:space="preserve"> </w:t>
      </w:r>
      <w:r>
        <w:rPr>
          <w:rStyle w:val="LightItalic"/>
        </w:rPr>
        <w:t>Act</w:t>
      </w:r>
      <w:r w:rsidR="00367E00">
        <w:rPr>
          <w:rStyle w:val="LightItalic"/>
        </w:rPr>
        <w:t xml:space="preserve"> </w:t>
      </w:r>
      <w:r>
        <w:rPr>
          <w:rStyle w:val="LightItalic"/>
        </w:rPr>
        <w:t>1995</w:t>
      </w:r>
    </w:p>
    <w:p w14:paraId="01716700" w14:textId="535AD025" w:rsidR="00B6595F" w:rsidRDefault="00B6595F" w:rsidP="003D0DA4">
      <w:pPr>
        <w:spacing w:after="140"/>
        <w:rPr>
          <w:rStyle w:val="LightItalic"/>
        </w:rPr>
      </w:pPr>
      <w:r>
        <w:rPr>
          <w:rStyle w:val="LightItalic"/>
        </w:rPr>
        <w:t>National</w:t>
      </w:r>
      <w:r w:rsidR="00367E00">
        <w:rPr>
          <w:rStyle w:val="LightItalic"/>
        </w:rPr>
        <w:t xml:space="preserve"> </w:t>
      </w:r>
      <w:r>
        <w:rPr>
          <w:rStyle w:val="LightItalic"/>
        </w:rPr>
        <w:t>Parks</w:t>
      </w:r>
      <w:r w:rsidR="00367E00">
        <w:rPr>
          <w:rStyle w:val="LightItalic"/>
        </w:rPr>
        <w:t xml:space="preserve"> </w:t>
      </w:r>
      <w:r>
        <w:rPr>
          <w:rStyle w:val="LightItalic"/>
        </w:rPr>
        <w:t>Act</w:t>
      </w:r>
      <w:r w:rsidR="00367E00">
        <w:rPr>
          <w:rStyle w:val="LightItalic"/>
        </w:rPr>
        <w:t xml:space="preserve"> </w:t>
      </w:r>
      <w:r>
        <w:rPr>
          <w:rStyle w:val="LightItalic"/>
        </w:rPr>
        <w:t>1975</w:t>
      </w:r>
    </w:p>
    <w:p w14:paraId="768914F5" w14:textId="7DD2F860" w:rsidR="00B6595F" w:rsidRDefault="00B6595F" w:rsidP="003D0DA4">
      <w:pPr>
        <w:spacing w:after="140"/>
        <w:rPr>
          <w:rStyle w:val="LightItalic"/>
        </w:rPr>
      </w:pPr>
      <w:r>
        <w:rPr>
          <w:rStyle w:val="LightItalic"/>
        </w:rPr>
        <w:t>Parks</w:t>
      </w:r>
      <w:r w:rsidR="00367E00">
        <w:rPr>
          <w:rStyle w:val="LightItalic"/>
        </w:rPr>
        <w:t xml:space="preserve"> </w:t>
      </w:r>
      <w:r>
        <w:rPr>
          <w:rStyle w:val="LightItalic"/>
        </w:rPr>
        <w:t>and</w:t>
      </w:r>
      <w:r w:rsidR="00367E00">
        <w:rPr>
          <w:rStyle w:val="LightItalic"/>
        </w:rPr>
        <w:t xml:space="preserve"> </w:t>
      </w:r>
      <w:r>
        <w:rPr>
          <w:rStyle w:val="LightItalic"/>
        </w:rPr>
        <w:t>Crown</w:t>
      </w:r>
      <w:r w:rsidR="00367E00">
        <w:rPr>
          <w:rStyle w:val="LightItalic"/>
        </w:rPr>
        <w:t xml:space="preserve"> </w:t>
      </w:r>
      <w:r>
        <w:rPr>
          <w:rStyle w:val="LightItalic"/>
        </w:rPr>
        <w:t>Land</w:t>
      </w:r>
      <w:r w:rsidR="00367E00">
        <w:rPr>
          <w:rStyle w:val="LightItalic"/>
        </w:rPr>
        <w:t xml:space="preserve"> </w:t>
      </w:r>
      <w:r>
        <w:rPr>
          <w:rStyle w:val="LightItalic"/>
        </w:rPr>
        <w:t>Legislation</w:t>
      </w:r>
      <w:r w:rsidR="00367E00">
        <w:rPr>
          <w:rStyle w:val="LightItalic"/>
        </w:rPr>
        <w:t xml:space="preserve"> </w:t>
      </w:r>
      <w:r>
        <w:rPr>
          <w:rStyle w:val="LightItalic"/>
        </w:rPr>
        <w:t>(Mount</w:t>
      </w:r>
      <w:r w:rsidR="00367E00">
        <w:rPr>
          <w:rStyle w:val="LightItalic"/>
        </w:rPr>
        <w:t xml:space="preserve"> </w:t>
      </w:r>
      <w:r>
        <w:rPr>
          <w:rStyle w:val="LightItalic"/>
        </w:rPr>
        <w:t>Buffalo)</w:t>
      </w:r>
      <w:r w:rsidR="00367E00">
        <w:rPr>
          <w:rStyle w:val="LightItalic"/>
        </w:rPr>
        <w:t xml:space="preserve"> </w:t>
      </w:r>
      <w:r>
        <w:rPr>
          <w:rStyle w:val="LightItalic"/>
        </w:rPr>
        <w:t>Act</w:t>
      </w:r>
      <w:r w:rsidR="00367E00">
        <w:rPr>
          <w:rStyle w:val="LightItalic"/>
        </w:rPr>
        <w:t xml:space="preserve"> </w:t>
      </w:r>
      <w:r>
        <w:rPr>
          <w:rStyle w:val="LightItalic"/>
        </w:rPr>
        <w:t>2010</w:t>
      </w:r>
    </w:p>
    <w:p w14:paraId="03F5F06C" w14:textId="166AF3AA" w:rsidR="00B6595F" w:rsidRDefault="00B6595F" w:rsidP="003D0DA4">
      <w:pPr>
        <w:spacing w:after="140"/>
        <w:rPr>
          <w:rStyle w:val="LightItalic"/>
        </w:rPr>
      </w:pPr>
      <w:r>
        <w:rPr>
          <w:rStyle w:val="LightItalic"/>
        </w:rPr>
        <w:t>Parks</w:t>
      </w:r>
      <w:r w:rsidR="00367E00">
        <w:rPr>
          <w:rStyle w:val="LightItalic"/>
        </w:rPr>
        <w:t xml:space="preserve"> </w:t>
      </w:r>
      <w:r>
        <w:rPr>
          <w:rStyle w:val="LightItalic"/>
        </w:rPr>
        <w:t>Victoria</w:t>
      </w:r>
      <w:r w:rsidR="00367E00">
        <w:rPr>
          <w:rStyle w:val="LightItalic"/>
        </w:rPr>
        <w:t xml:space="preserve"> </w:t>
      </w:r>
      <w:r>
        <w:rPr>
          <w:rStyle w:val="LightItalic"/>
        </w:rPr>
        <w:t>Act</w:t>
      </w:r>
      <w:r w:rsidR="00367E00">
        <w:rPr>
          <w:rStyle w:val="LightItalic"/>
        </w:rPr>
        <w:t xml:space="preserve"> </w:t>
      </w:r>
      <w:r>
        <w:rPr>
          <w:rStyle w:val="LightItalic"/>
        </w:rPr>
        <w:t>2018</w:t>
      </w:r>
    </w:p>
    <w:p w14:paraId="0D15102A" w14:textId="5C2C8EE8" w:rsidR="00B6595F" w:rsidRPr="003D0DA4" w:rsidRDefault="00B6595F" w:rsidP="003D0DA4">
      <w:pPr>
        <w:spacing w:after="140"/>
        <w:rPr>
          <w:rStyle w:val="LightItalic"/>
        </w:rPr>
      </w:pPr>
      <w:r>
        <w:rPr>
          <w:rStyle w:val="LightItalic"/>
        </w:rPr>
        <w:t>Pollution</w:t>
      </w:r>
      <w:r w:rsidR="00367E00">
        <w:rPr>
          <w:rStyle w:val="LightItalic"/>
        </w:rPr>
        <w:t xml:space="preserve"> </w:t>
      </w:r>
      <w:r>
        <w:rPr>
          <w:rStyle w:val="LightItalic"/>
        </w:rPr>
        <w:t>of</w:t>
      </w:r>
      <w:r w:rsidR="00367E00">
        <w:rPr>
          <w:rStyle w:val="LightItalic"/>
        </w:rPr>
        <w:t xml:space="preserve"> </w:t>
      </w:r>
      <w:r>
        <w:rPr>
          <w:rStyle w:val="LightItalic"/>
        </w:rPr>
        <w:t>Waters</w:t>
      </w:r>
      <w:r w:rsidR="00367E00">
        <w:rPr>
          <w:rStyle w:val="LightItalic"/>
        </w:rPr>
        <w:t xml:space="preserve"> </w:t>
      </w:r>
      <w:r>
        <w:rPr>
          <w:rStyle w:val="LightItalic"/>
        </w:rPr>
        <w:t>by</w:t>
      </w:r>
      <w:r w:rsidR="00367E00">
        <w:rPr>
          <w:rStyle w:val="LightItalic"/>
        </w:rPr>
        <w:t xml:space="preserve"> </w:t>
      </w:r>
      <w:r>
        <w:rPr>
          <w:rStyle w:val="LightItalic"/>
        </w:rPr>
        <w:t>Oil</w:t>
      </w:r>
      <w:r w:rsidR="00367E00">
        <w:rPr>
          <w:rStyle w:val="LightItalic"/>
        </w:rPr>
        <w:t xml:space="preserve"> </w:t>
      </w:r>
      <w:r>
        <w:rPr>
          <w:rStyle w:val="LightItalic"/>
        </w:rPr>
        <w:t>and</w:t>
      </w:r>
      <w:r w:rsidR="00367E00">
        <w:rPr>
          <w:rStyle w:val="LightItalic"/>
        </w:rPr>
        <w:t xml:space="preserve"> </w:t>
      </w:r>
      <w:r>
        <w:rPr>
          <w:rStyle w:val="LightItalic"/>
        </w:rPr>
        <w:t>Noxious</w:t>
      </w:r>
      <w:r w:rsidR="00367E00">
        <w:rPr>
          <w:rStyle w:val="LightItalic"/>
        </w:rPr>
        <w:t xml:space="preserve"> </w:t>
      </w:r>
      <w:r>
        <w:rPr>
          <w:rStyle w:val="LightItalic"/>
        </w:rPr>
        <w:t>Substances</w:t>
      </w:r>
      <w:r w:rsidR="00367E00">
        <w:rPr>
          <w:rStyle w:val="LightItalic"/>
        </w:rPr>
        <w:t xml:space="preserve"> </w:t>
      </w:r>
      <w:r>
        <w:rPr>
          <w:rStyle w:val="LightItalic"/>
        </w:rPr>
        <w:t>Act</w:t>
      </w:r>
      <w:r w:rsidR="00367E00">
        <w:rPr>
          <w:rStyle w:val="LightItalic"/>
        </w:rPr>
        <w:t xml:space="preserve"> </w:t>
      </w:r>
      <w:r>
        <w:rPr>
          <w:rStyle w:val="LightItalic"/>
        </w:rPr>
        <w:t>1986</w:t>
      </w:r>
    </w:p>
    <w:p w14:paraId="7C19E62F" w14:textId="7BF79B4D" w:rsidR="00B6595F" w:rsidRDefault="00B6595F" w:rsidP="003D0DA4">
      <w:pPr>
        <w:spacing w:after="140"/>
        <w:ind w:left="284"/>
      </w:pPr>
      <w:r>
        <w:t>Sections</w:t>
      </w:r>
      <w:r w:rsidR="00367E00">
        <w:t xml:space="preserve"> </w:t>
      </w:r>
      <w:r>
        <w:t>8,</w:t>
      </w:r>
      <w:r w:rsidR="00367E00">
        <w:t xml:space="preserve"> </w:t>
      </w:r>
      <w:r>
        <w:t>9,</w:t>
      </w:r>
      <w:r w:rsidR="00367E00">
        <w:t xml:space="preserve"> </w:t>
      </w:r>
      <w:r>
        <w:t>10,</w:t>
      </w:r>
      <w:r w:rsidR="00367E00">
        <w:t xml:space="preserve"> </w:t>
      </w:r>
      <w:r>
        <w:t>11,</w:t>
      </w:r>
      <w:r w:rsidR="00367E00">
        <w:t xml:space="preserve"> </w:t>
      </w:r>
      <w:r>
        <w:t>12,</w:t>
      </w:r>
      <w:r w:rsidR="00367E00">
        <w:t xml:space="preserve"> </w:t>
      </w:r>
      <w:r>
        <w:t>13,</w:t>
      </w:r>
      <w:r w:rsidR="00367E00">
        <w:t xml:space="preserve"> </w:t>
      </w:r>
      <w:r>
        <w:t>18,</w:t>
      </w:r>
      <w:r w:rsidR="00367E00">
        <w:t xml:space="preserve"> </w:t>
      </w:r>
      <w:r>
        <w:t>19,</w:t>
      </w:r>
      <w:r w:rsidR="00367E00">
        <w:t xml:space="preserve"> </w:t>
      </w:r>
      <w:r>
        <w:t>20,</w:t>
      </w:r>
      <w:r w:rsidR="00367E00">
        <w:t xml:space="preserve"> </w:t>
      </w:r>
      <w:r>
        <w:t>21,</w:t>
      </w:r>
      <w:r w:rsidR="00367E00">
        <w:t xml:space="preserve"> </w:t>
      </w:r>
      <w:r>
        <w:t>22,</w:t>
      </w:r>
      <w:r w:rsidR="00367E00">
        <w:t xml:space="preserve"> </w:t>
      </w:r>
      <w:r>
        <w:t>23,</w:t>
      </w:r>
      <w:r w:rsidR="00367E00">
        <w:t xml:space="preserve"> </w:t>
      </w:r>
      <w:r>
        <w:t>23B,</w:t>
      </w:r>
      <w:r w:rsidR="00367E00">
        <w:t xml:space="preserve"> </w:t>
      </w:r>
      <w:r>
        <w:t>23D,</w:t>
      </w:r>
      <w:r w:rsidR="00367E00">
        <w:t xml:space="preserve"> </w:t>
      </w:r>
      <w:r>
        <w:t>23E,</w:t>
      </w:r>
      <w:r w:rsidR="00367E00">
        <w:t xml:space="preserve"> </w:t>
      </w:r>
      <w:r>
        <w:t>23G,</w:t>
      </w:r>
      <w:r w:rsidR="00367E00">
        <w:t xml:space="preserve"> </w:t>
      </w:r>
      <w:r>
        <w:t>23J,</w:t>
      </w:r>
      <w:r w:rsidR="00367E00">
        <w:t xml:space="preserve"> </w:t>
      </w:r>
      <w:r>
        <w:t>23K,</w:t>
      </w:r>
      <w:r w:rsidR="00367E00">
        <w:t xml:space="preserve"> </w:t>
      </w:r>
      <w:r>
        <w:t>23L</w:t>
      </w:r>
      <w:r w:rsidR="00367E00">
        <w:t xml:space="preserve"> </w:t>
      </w:r>
      <w:r>
        <w:t>and</w:t>
      </w:r>
      <w:r w:rsidR="00367E00">
        <w:t xml:space="preserve"> </w:t>
      </w:r>
      <w:r>
        <w:t>24E.</w:t>
      </w:r>
      <w:r w:rsidR="00367E00">
        <w:t xml:space="preserve"> </w:t>
      </w:r>
      <w:r>
        <w:t>Sections</w:t>
      </w:r>
      <w:r w:rsidR="00367E00">
        <w:t xml:space="preserve"> </w:t>
      </w:r>
      <w:r>
        <w:t>30</w:t>
      </w:r>
      <w:r w:rsidR="00367E00">
        <w:t xml:space="preserve"> </w:t>
      </w:r>
      <w:r>
        <w:t>and</w:t>
      </w:r>
      <w:r w:rsidR="00367E00">
        <w:t xml:space="preserve"> </w:t>
      </w:r>
      <w:r>
        <w:t>47</w:t>
      </w:r>
      <w:r w:rsidR="00367E00">
        <w:t xml:space="preserve"> </w:t>
      </w:r>
      <w:r>
        <w:t>are</w:t>
      </w:r>
      <w:r w:rsidR="00367E00">
        <w:t xml:space="preserve"> </w:t>
      </w:r>
      <w:r>
        <w:t>jointly</w:t>
      </w:r>
      <w:r w:rsidR="00367E00">
        <w:t xml:space="preserve"> </w:t>
      </w:r>
      <w:r>
        <w:t>administered</w:t>
      </w:r>
      <w:r w:rsidR="00367E00">
        <w:t xml:space="preserve"> </w:t>
      </w:r>
      <w:r>
        <w:t>with</w:t>
      </w:r>
      <w:r w:rsidR="00367E00">
        <w:t xml:space="preserve"> </w:t>
      </w:r>
      <w:r>
        <w:t>the</w:t>
      </w:r>
      <w:r w:rsidR="00367E00">
        <w:t xml:space="preserve"> </w:t>
      </w:r>
      <w:r>
        <w:t>Minister</w:t>
      </w:r>
      <w:r w:rsidR="00367E00">
        <w:t xml:space="preserve"> </w:t>
      </w:r>
      <w:r>
        <w:t>for</w:t>
      </w:r>
      <w:r w:rsidR="00367E00">
        <w:t xml:space="preserve"> </w:t>
      </w:r>
      <w:r>
        <w:t>Ports</w:t>
      </w:r>
      <w:r w:rsidR="00367E00">
        <w:t xml:space="preserve"> </w:t>
      </w:r>
      <w:r>
        <w:t>and</w:t>
      </w:r>
      <w:r w:rsidR="00367E00">
        <w:t xml:space="preserve"> </w:t>
      </w:r>
      <w:r>
        <w:t>Freight.</w:t>
      </w:r>
      <w:r w:rsidR="00367E00">
        <w:t xml:space="preserve"> </w:t>
      </w:r>
      <w:r>
        <w:t>The</w:t>
      </w:r>
      <w:r w:rsidR="00367E00">
        <w:t xml:space="preserve"> </w:t>
      </w:r>
      <w:r>
        <w:t>Act</w:t>
      </w:r>
      <w:r w:rsidR="00367E00">
        <w:t xml:space="preserve"> </w:t>
      </w:r>
      <w:r>
        <w:t>is</w:t>
      </w:r>
      <w:r w:rsidR="00367E00">
        <w:t xml:space="preserve"> </w:t>
      </w:r>
      <w:r>
        <w:t>otherwise</w:t>
      </w:r>
      <w:r w:rsidR="00367E00">
        <w:t xml:space="preserve"> </w:t>
      </w:r>
      <w:r>
        <w:t>administered</w:t>
      </w:r>
      <w:r w:rsidR="00367E00">
        <w:t xml:space="preserve"> </w:t>
      </w:r>
      <w:r>
        <w:t>by</w:t>
      </w:r>
      <w:r w:rsidR="00367E00">
        <w:t xml:space="preserve"> </w:t>
      </w:r>
      <w:r>
        <w:t>the</w:t>
      </w:r>
      <w:r w:rsidR="00367E00">
        <w:t xml:space="preserve"> </w:t>
      </w:r>
      <w:r>
        <w:t>Minister</w:t>
      </w:r>
      <w:r w:rsidR="00367E00">
        <w:t xml:space="preserve"> </w:t>
      </w:r>
      <w:r>
        <w:t>for</w:t>
      </w:r>
      <w:r w:rsidR="00367E00">
        <w:t xml:space="preserve"> </w:t>
      </w:r>
      <w:r>
        <w:t>Ports</w:t>
      </w:r>
      <w:r w:rsidR="00367E00">
        <w:t xml:space="preserve"> </w:t>
      </w:r>
      <w:r>
        <w:t>and</w:t>
      </w:r>
      <w:r w:rsidR="00367E00">
        <w:t xml:space="preserve"> </w:t>
      </w:r>
      <w:r>
        <w:t>Freight.</w:t>
      </w:r>
    </w:p>
    <w:p w14:paraId="08A08B7E" w14:textId="24639B08" w:rsidR="00B6595F" w:rsidRDefault="00B6595F" w:rsidP="003D0DA4">
      <w:pPr>
        <w:spacing w:after="140"/>
        <w:rPr>
          <w:rStyle w:val="LightItalic"/>
        </w:rPr>
      </w:pPr>
      <w:r>
        <w:rPr>
          <w:rStyle w:val="LightItalic"/>
        </w:rPr>
        <w:t>Queen</w:t>
      </w:r>
      <w:r w:rsidR="00367E00">
        <w:rPr>
          <w:rStyle w:val="LightItalic"/>
        </w:rPr>
        <w:t xml:space="preserve"> </w:t>
      </w:r>
      <w:r>
        <w:rPr>
          <w:rStyle w:val="LightItalic"/>
        </w:rPr>
        <w:t>Victoria</w:t>
      </w:r>
      <w:r w:rsidR="00367E00">
        <w:rPr>
          <w:rStyle w:val="LightItalic"/>
        </w:rPr>
        <w:t xml:space="preserve"> </w:t>
      </w:r>
      <w:r>
        <w:rPr>
          <w:rStyle w:val="LightItalic"/>
        </w:rPr>
        <w:t>Market</w:t>
      </w:r>
      <w:r w:rsidR="00367E00">
        <w:rPr>
          <w:rStyle w:val="LightItalic"/>
        </w:rPr>
        <w:t xml:space="preserve"> </w:t>
      </w:r>
      <w:r>
        <w:rPr>
          <w:rStyle w:val="LightItalic"/>
        </w:rPr>
        <w:t>Lands</w:t>
      </w:r>
      <w:r w:rsidR="00367E00">
        <w:rPr>
          <w:rStyle w:val="LightItalic"/>
        </w:rPr>
        <w:t xml:space="preserve"> </w:t>
      </w:r>
      <w:r>
        <w:rPr>
          <w:rStyle w:val="LightItalic"/>
        </w:rPr>
        <w:t>Act</w:t>
      </w:r>
      <w:r w:rsidR="00367E00">
        <w:rPr>
          <w:rStyle w:val="LightItalic"/>
        </w:rPr>
        <w:t xml:space="preserve"> </w:t>
      </w:r>
      <w:r>
        <w:rPr>
          <w:rStyle w:val="LightItalic"/>
        </w:rPr>
        <w:t>1996</w:t>
      </w:r>
    </w:p>
    <w:p w14:paraId="12142257" w14:textId="4DD571D0" w:rsidR="00B6595F" w:rsidRDefault="00B6595F" w:rsidP="003D0DA4">
      <w:pPr>
        <w:spacing w:after="140"/>
        <w:rPr>
          <w:rStyle w:val="LightItalic"/>
        </w:rPr>
      </w:pPr>
      <w:r>
        <w:rPr>
          <w:rStyle w:val="LightItalic"/>
        </w:rPr>
        <w:t>Reference</w:t>
      </w:r>
      <w:r w:rsidR="00367E00">
        <w:rPr>
          <w:rStyle w:val="LightItalic"/>
        </w:rPr>
        <w:t xml:space="preserve"> </w:t>
      </w:r>
      <w:r>
        <w:rPr>
          <w:rStyle w:val="LightItalic"/>
        </w:rPr>
        <w:t>Areas</w:t>
      </w:r>
      <w:r w:rsidR="00367E00">
        <w:rPr>
          <w:rStyle w:val="LightItalic"/>
        </w:rPr>
        <w:t xml:space="preserve"> </w:t>
      </w:r>
      <w:r>
        <w:rPr>
          <w:rStyle w:val="LightItalic"/>
        </w:rPr>
        <w:t>Act</w:t>
      </w:r>
      <w:r w:rsidR="00367E00">
        <w:rPr>
          <w:rStyle w:val="LightItalic"/>
        </w:rPr>
        <w:t xml:space="preserve"> </w:t>
      </w:r>
      <w:r>
        <w:rPr>
          <w:rStyle w:val="LightItalic"/>
        </w:rPr>
        <w:t>1978</w:t>
      </w:r>
    </w:p>
    <w:p w14:paraId="2976149C" w14:textId="7E60EE66" w:rsidR="00B6595F" w:rsidRDefault="00B6595F" w:rsidP="003D0DA4">
      <w:pPr>
        <w:spacing w:after="140"/>
        <w:rPr>
          <w:rStyle w:val="LightItalic"/>
        </w:rPr>
      </w:pPr>
      <w:r>
        <w:rPr>
          <w:rStyle w:val="LightItalic"/>
        </w:rPr>
        <w:t>Royal</w:t>
      </w:r>
      <w:r w:rsidR="00367E00">
        <w:rPr>
          <w:rStyle w:val="LightItalic"/>
        </w:rPr>
        <w:t xml:space="preserve"> </w:t>
      </w:r>
      <w:r>
        <w:rPr>
          <w:rStyle w:val="LightItalic"/>
        </w:rPr>
        <w:t>Agricultural</w:t>
      </w:r>
      <w:r w:rsidR="00367E00">
        <w:rPr>
          <w:rStyle w:val="LightItalic"/>
        </w:rPr>
        <w:t xml:space="preserve"> </w:t>
      </w:r>
      <w:r>
        <w:rPr>
          <w:rStyle w:val="LightItalic"/>
        </w:rPr>
        <w:t>Show-grounds</w:t>
      </w:r>
      <w:r w:rsidR="00367E00">
        <w:rPr>
          <w:rStyle w:val="LightItalic"/>
        </w:rPr>
        <w:t xml:space="preserve"> </w:t>
      </w:r>
      <w:r>
        <w:rPr>
          <w:rStyle w:val="LightItalic"/>
        </w:rPr>
        <w:t>Act</w:t>
      </w:r>
      <w:r w:rsidR="00367E00">
        <w:rPr>
          <w:rStyle w:val="LightItalic"/>
        </w:rPr>
        <w:t xml:space="preserve"> </w:t>
      </w:r>
      <w:r>
        <w:rPr>
          <w:rStyle w:val="LightItalic"/>
        </w:rPr>
        <w:t>1931</w:t>
      </w:r>
    </w:p>
    <w:p w14:paraId="32017692" w14:textId="651A4026" w:rsidR="00B6595F" w:rsidRDefault="00B6595F" w:rsidP="003D0DA4">
      <w:pPr>
        <w:spacing w:after="140"/>
        <w:rPr>
          <w:rStyle w:val="LightItalic"/>
        </w:rPr>
      </w:pPr>
      <w:r>
        <w:rPr>
          <w:rStyle w:val="LightItalic"/>
        </w:rPr>
        <w:t>Royal</w:t>
      </w:r>
      <w:r w:rsidR="00367E00">
        <w:rPr>
          <w:rStyle w:val="LightItalic"/>
        </w:rPr>
        <w:t xml:space="preserve"> </w:t>
      </w:r>
      <w:r>
        <w:rPr>
          <w:rStyle w:val="LightItalic"/>
        </w:rPr>
        <w:t>Agricultural</w:t>
      </w:r>
      <w:r w:rsidR="00367E00">
        <w:rPr>
          <w:rStyle w:val="LightItalic"/>
        </w:rPr>
        <w:t xml:space="preserve"> </w:t>
      </w:r>
      <w:r>
        <w:rPr>
          <w:rStyle w:val="LightItalic"/>
        </w:rPr>
        <w:t>Showgrounds</w:t>
      </w:r>
      <w:r w:rsidR="00367E00">
        <w:rPr>
          <w:rStyle w:val="LightItalic"/>
        </w:rPr>
        <w:t xml:space="preserve"> </w:t>
      </w:r>
      <w:r>
        <w:rPr>
          <w:rStyle w:val="LightItalic"/>
        </w:rPr>
        <w:t>Act</w:t>
      </w:r>
      <w:r w:rsidR="00367E00">
        <w:rPr>
          <w:rStyle w:val="LightItalic"/>
        </w:rPr>
        <w:t xml:space="preserve"> </w:t>
      </w:r>
      <w:r>
        <w:rPr>
          <w:rStyle w:val="LightItalic"/>
        </w:rPr>
        <w:t>2003</w:t>
      </w:r>
    </w:p>
    <w:p w14:paraId="7D2E86F8" w14:textId="0CC9D8BD" w:rsidR="00B6595F" w:rsidRDefault="00B6595F" w:rsidP="003D0DA4">
      <w:pPr>
        <w:spacing w:after="140"/>
        <w:rPr>
          <w:rStyle w:val="LightItalic"/>
        </w:rPr>
      </w:pPr>
      <w:r>
        <w:rPr>
          <w:rStyle w:val="LightItalic"/>
        </w:rPr>
        <w:t>Royal</w:t>
      </w:r>
      <w:r w:rsidR="00367E00">
        <w:rPr>
          <w:rStyle w:val="LightItalic"/>
        </w:rPr>
        <w:t xml:space="preserve"> </w:t>
      </w:r>
      <w:r>
        <w:rPr>
          <w:rStyle w:val="LightItalic"/>
        </w:rPr>
        <w:t>Botanic</w:t>
      </w:r>
      <w:r w:rsidR="00367E00">
        <w:rPr>
          <w:rStyle w:val="LightItalic"/>
        </w:rPr>
        <w:t xml:space="preserve"> </w:t>
      </w:r>
      <w:r>
        <w:rPr>
          <w:rStyle w:val="LightItalic"/>
        </w:rPr>
        <w:t>Gardens</w:t>
      </w:r>
      <w:r w:rsidR="00367E00">
        <w:rPr>
          <w:rStyle w:val="LightItalic"/>
        </w:rPr>
        <w:t xml:space="preserve"> </w:t>
      </w:r>
      <w:r>
        <w:rPr>
          <w:rStyle w:val="LightItalic"/>
        </w:rPr>
        <w:t>Act</w:t>
      </w:r>
      <w:r w:rsidR="00367E00">
        <w:rPr>
          <w:rStyle w:val="LightItalic"/>
        </w:rPr>
        <w:t xml:space="preserve"> </w:t>
      </w:r>
      <w:r>
        <w:rPr>
          <w:rStyle w:val="LightItalic"/>
        </w:rPr>
        <w:t>1991</w:t>
      </w:r>
    </w:p>
    <w:p w14:paraId="7CFCC051" w14:textId="5E1BA711" w:rsidR="00B6595F" w:rsidRDefault="00B6595F" w:rsidP="003D0DA4">
      <w:pPr>
        <w:spacing w:after="140"/>
        <w:rPr>
          <w:rStyle w:val="LightItalic"/>
        </w:rPr>
      </w:pPr>
      <w:r>
        <w:rPr>
          <w:rStyle w:val="LightItalic"/>
        </w:rPr>
        <w:t>Royal</w:t>
      </w:r>
      <w:r w:rsidR="00367E00">
        <w:rPr>
          <w:rStyle w:val="LightItalic"/>
        </w:rPr>
        <w:t xml:space="preserve"> </w:t>
      </w:r>
      <w:r>
        <w:rPr>
          <w:rStyle w:val="LightItalic"/>
        </w:rPr>
        <w:t>Children’s</w:t>
      </w:r>
      <w:r w:rsidR="00367E00">
        <w:rPr>
          <w:rStyle w:val="LightItalic"/>
        </w:rPr>
        <w:t xml:space="preserve"> </w:t>
      </w:r>
      <w:r>
        <w:rPr>
          <w:rStyle w:val="LightItalic"/>
        </w:rPr>
        <w:t>Hospital</w:t>
      </w:r>
      <w:r w:rsidR="00367E00">
        <w:rPr>
          <w:rStyle w:val="LightItalic"/>
        </w:rPr>
        <w:t xml:space="preserve"> </w:t>
      </w:r>
      <w:r>
        <w:rPr>
          <w:rStyle w:val="LightItalic"/>
        </w:rPr>
        <w:t>(Land)</w:t>
      </w:r>
      <w:r w:rsidR="00367E00">
        <w:rPr>
          <w:rStyle w:val="LightItalic"/>
        </w:rPr>
        <w:t xml:space="preserve"> </w:t>
      </w:r>
      <w:r>
        <w:rPr>
          <w:rStyle w:val="LightItalic"/>
        </w:rPr>
        <w:t>Act</w:t>
      </w:r>
      <w:r w:rsidR="00367E00">
        <w:rPr>
          <w:rStyle w:val="LightItalic"/>
        </w:rPr>
        <w:t xml:space="preserve"> </w:t>
      </w:r>
      <w:r>
        <w:rPr>
          <w:rStyle w:val="LightItalic"/>
        </w:rPr>
        <w:t>2007</w:t>
      </w:r>
    </w:p>
    <w:p w14:paraId="076AD6BF" w14:textId="1463EC07" w:rsidR="00B6595F" w:rsidRDefault="00B6595F" w:rsidP="003D0DA4">
      <w:pPr>
        <w:spacing w:after="140"/>
        <w:rPr>
          <w:rStyle w:val="LightItalic"/>
        </w:rPr>
      </w:pPr>
      <w:r>
        <w:rPr>
          <w:rStyle w:val="LightItalic"/>
        </w:rPr>
        <w:t>Royal</w:t>
      </w:r>
      <w:r w:rsidR="00367E00">
        <w:rPr>
          <w:rStyle w:val="LightItalic"/>
        </w:rPr>
        <w:t xml:space="preserve"> </w:t>
      </w:r>
      <w:r>
        <w:rPr>
          <w:rStyle w:val="LightItalic"/>
        </w:rPr>
        <w:t>Women’s</w:t>
      </w:r>
      <w:r w:rsidR="00367E00">
        <w:rPr>
          <w:rStyle w:val="LightItalic"/>
        </w:rPr>
        <w:t xml:space="preserve"> </w:t>
      </w:r>
      <w:r>
        <w:rPr>
          <w:rStyle w:val="LightItalic"/>
        </w:rPr>
        <w:t>Hospital</w:t>
      </w:r>
      <w:r w:rsidR="00367E00">
        <w:rPr>
          <w:rStyle w:val="LightItalic"/>
        </w:rPr>
        <w:t xml:space="preserve"> </w:t>
      </w:r>
      <w:r>
        <w:rPr>
          <w:rStyle w:val="LightItalic"/>
        </w:rPr>
        <w:t>Land</w:t>
      </w:r>
      <w:r w:rsidR="00367E00">
        <w:rPr>
          <w:rStyle w:val="LightItalic"/>
        </w:rPr>
        <w:t xml:space="preserve"> </w:t>
      </w:r>
      <w:r>
        <w:rPr>
          <w:rStyle w:val="LightItalic"/>
        </w:rPr>
        <w:t>Act</w:t>
      </w:r>
      <w:r w:rsidR="00367E00">
        <w:rPr>
          <w:rStyle w:val="LightItalic"/>
        </w:rPr>
        <w:t xml:space="preserve"> </w:t>
      </w:r>
      <w:r>
        <w:rPr>
          <w:rStyle w:val="LightItalic"/>
        </w:rPr>
        <w:t>2012</w:t>
      </w:r>
    </w:p>
    <w:p w14:paraId="28BCFF7B" w14:textId="6BEC4E43" w:rsidR="00B6595F" w:rsidRDefault="00B6595F" w:rsidP="003D0DA4">
      <w:pPr>
        <w:spacing w:after="140"/>
        <w:rPr>
          <w:rStyle w:val="LightItalic"/>
        </w:rPr>
      </w:pPr>
      <w:r>
        <w:rPr>
          <w:rStyle w:val="LightItalic"/>
        </w:rPr>
        <w:t>Safety</w:t>
      </w:r>
      <w:r w:rsidR="00367E00">
        <w:rPr>
          <w:rStyle w:val="LightItalic"/>
        </w:rPr>
        <w:t xml:space="preserve"> </w:t>
      </w:r>
      <w:r>
        <w:rPr>
          <w:rStyle w:val="LightItalic"/>
        </w:rPr>
        <w:t>on</w:t>
      </w:r>
      <w:r w:rsidR="00367E00">
        <w:rPr>
          <w:rStyle w:val="LightItalic"/>
        </w:rPr>
        <w:t xml:space="preserve"> </w:t>
      </w:r>
      <w:r>
        <w:rPr>
          <w:rStyle w:val="LightItalic"/>
        </w:rPr>
        <w:t>Public</w:t>
      </w:r>
      <w:r w:rsidR="00367E00">
        <w:rPr>
          <w:rStyle w:val="LightItalic"/>
        </w:rPr>
        <w:t xml:space="preserve"> </w:t>
      </w:r>
      <w:r>
        <w:rPr>
          <w:rStyle w:val="LightItalic"/>
        </w:rPr>
        <w:t>Land</w:t>
      </w:r>
      <w:r w:rsidR="00367E00">
        <w:rPr>
          <w:rStyle w:val="LightItalic"/>
        </w:rPr>
        <w:t xml:space="preserve"> </w:t>
      </w:r>
      <w:r>
        <w:rPr>
          <w:rStyle w:val="LightItalic"/>
        </w:rPr>
        <w:t>Act</w:t>
      </w:r>
      <w:r w:rsidR="00367E00">
        <w:rPr>
          <w:rStyle w:val="LightItalic"/>
        </w:rPr>
        <w:t xml:space="preserve"> </w:t>
      </w:r>
      <w:r>
        <w:rPr>
          <w:rStyle w:val="LightItalic"/>
        </w:rPr>
        <w:t>2004</w:t>
      </w:r>
    </w:p>
    <w:p w14:paraId="75A1DDF5" w14:textId="5538424A" w:rsidR="00B6595F" w:rsidRDefault="00B6595F" w:rsidP="003D0DA4">
      <w:pPr>
        <w:spacing w:after="140"/>
        <w:rPr>
          <w:rStyle w:val="LightItalic"/>
        </w:rPr>
      </w:pPr>
      <w:r>
        <w:rPr>
          <w:rStyle w:val="LightItalic"/>
        </w:rPr>
        <w:t>South</w:t>
      </w:r>
      <w:r w:rsidR="00367E00">
        <w:rPr>
          <w:rStyle w:val="LightItalic"/>
        </w:rPr>
        <w:t xml:space="preserve"> </w:t>
      </w:r>
      <w:r>
        <w:rPr>
          <w:rStyle w:val="LightItalic"/>
        </w:rPr>
        <w:t>Melbourne</w:t>
      </w:r>
      <w:r w:rsidR="00367E00">
        <w:rPr>
          <w:rStyle w:val="LightItalic"/>
        </w:rPr>
        <w:t xml:space="preserve"> </w:t>
      </w:r>
      <w:r>
        <w:rPr>
          <w:rStyle w:val="LightItalic"/>
        </w:rPr>
        <w:t>Land</w:t>
      </w:r>
      <w:r w:rsidR="00367E00">
        <w:rPr>
          <w:rStyle w:val="LightItalic"/>
        </w:rPr>
        <w:t xml:space="preserve"> </w:t>
      </w:r>
      <w:r>
        <w:rPr>
          <w:rStyle w:val="LightItalic"/>
        </w:rPr>
        <w:t>Act</w:t>
      </w:r>
      <w:r w:rsidR="00367E00">
        <w:rPr>
          <w:rStyle w:val="LightItalic"/>
        </w:rPr>
        <w:t xml:space="preserve"> </w:t>
      </w:r>
      <w:r>
        <w:rPr>
          <w:rStyle w:val="LightItalic"/>
        </w:rPr>
        <w:t>1986</w:t>
      </w:r>
    </w:p>
    <w:p w14:paraId="5DCCFCC2" w14:textId="003AC181" w:rsidR="00B6595F" w:rsidRDefault="00B6595F" w:rsidP="003D0DA4">
      <w:pPr>
        <w:spacing w:after="140"/>
        <w:rPr>
          <w:rStyle w:val="LightItalic"/>
        </w:rPr>
      </w:pPr>
      <w:r>
        <w:rPr>
          <w:rStyle w:val="LightItalic"/>
        </w:rPr>
        <w:t>Southgate</w:t>
      </w:r>
      <w:r w:rsidR="00367E00">
        <w:rPr>
          <w:rStyle w:val="LightItalic"/>
        </w:rPr>
        <w:t xml:space="preserve"> </w:t>
      </w:r>
      <w:r>
        <w:rPr>
          <w:rStyle w:val="LightItalic"/>
        </w:rPr>
        <w:t>Project</w:t>
      </w:r>
      <w:r w:rsidR="00367E00">
        <w:rPr>
          <w:rStyle w:val="LightItalic"/>
        </w:rPr>
        <w:t xml:space="preserve"> </w:t>
      </w:r>
      <w:r>
        <w:rPr>
          <w:rStyle w:val="LightItalic"/>
        </w:rPr>
        <w:t>Act</w:t>
      </w:r>
      <w:r w:rsidR="00367E00">
        <w:rPr>
          <w:rStyle w:val="LightItalic"/>
        </w:rPr>
        <w:t xml:space="preserve"> </w:t>
      </w:r>
      <w:r>
        <w:rPr>
          <w:rStyle w:val="LightItalic"/>
        </w:rPr>
        <w:t>1994</w:t>
      </w:r>
    </w:p>
    <w:p w14:paraId="1C0988F4" w14:textId="4891CFB4" w:rsidR="00B6595F" w:rsidRDefault="00B6595F" w:rsidP="00804CB6">
      <w:pPr>
        <w:keepNext/>
        <w:spacing w:after="140"/>
        <w:rPr>
          <w:rStyle w:val="LightItalic"/>
        </w:rPr>
      </w:pPr>
      <w:r>
        <w:rPr>
          <w:rStyle w:val="LightItalic"/>
        </w:rPr>
        <w:t>State</w:t>
      </w:r>
      <w:r w:rsidR="00367E00">
        <w:rPr>
          <w:rStyle w:val="LightItalic"/>
        </w:rPr>
        <w:t xml:space="preserve"> </w:t>
      </w:r>
      <w:r>
        <w:rPr>
          <w:rStyle w:val="LightItalic"/>
        </w:rPr>
        <w:t>Owned</w:t>
      </w:r>
      <w:r w:rsidR="00367E00">
        <w:rPr>
          <w:rStyle w:val="LightItalic"/>
        </w:rPr>
        <w:t xml:space="preserve"> </w:t>
      </w:r>
      <w:r>
        <w:rPr>
          <w:rStyle w:val="LightItalic"/>
        </w:rPr>
        <w:t>Enterprises</w:t>
      </w:r>
      <w:r w:rsidR="00367E00">
        <w:rPr>
          <w:rStyle w:val="LightItalic"/>
        </w:rPr>
        <w:t xml:space="preserve"> </w:t>
      </w:r>
      <w:r>
        <w:rPr>
          <w:rStyle w:val="LightItalic"/>
        </w:rPr>
        <w:t>Act</w:t>
      </w:r>
      <w:r w:rsidR="00367E00">
        <w:rPr>
          <w:rStyle w:val="LightItalic"/>
        </w:rPr>
        <w:t xml:space="preserve"> </w:t>
      </w:r>
      <w:r>
        <w:rPr>
          <w:rStyle w:val="LightItalic"/>
        </w:rPr>
        <w:t>1992</w:t>
      </w:r>
    </w:p>
    <w:p w14:paraId="34D7B063" w14:textId="3C64A63D" w:rsidR="00B6595F" w:rsidRDefault="00B6595F" w:rsidP="003D0DA4">
      <w:pPr>
        <w:spacing w:after="140"/>
        <w:ind w:left="284"/>
      </w:pPr>
      <w:r>
        <w:t>Division</w:t>
      </w:r>
      <w:r w:rsidR="00367E00">
        <w:t xml:space="preserve"> </w:t>
      </w:r>
      <w:r>
        <w:t>2</w:t>
      </w:r>
      <w:r w:rsidR="00367E00">
        <w:t xml:space="preserve"> </w:t>
      </w:r>
      <w:r>
        <w:t>of</w:t>
      </w:r>
      <w:r w:rsidR="00367E00">
        <w:t xml:space="preserve"> </w:t>
      </w:r>
      <w:r>
        <w:t>Part</w:t>
      </w:r>
      <w:r w:rsidR="00367E00">
        <w:t xml:space="preserve"> </w:t>
      </w:r>
      <w:r>
        <w:t>2</w:t>
      </w:r>
      <w:r w:rsidR="00367E00">
        <w:t xml:space="preserve"> </w:t>
      </w:r>
      <w:r>
        <w:t>in</w:t>
      </w:r>
      <w:r w:rsidR="00367E00">
        <w:t xml:space="preserve"> </w:t>
      </w:r>
      <w:r>
        <w:t>so</w:t>
      </w:r>
      <w:r w:rsidR="00367E00">
        <w:t xml:space="preserve"> </w:t>
      </w:r>
      <w:r>
        <w:t>far</w:t>
      </w:r>
      <w:r w:rsidR="00367E00">
        <w:t xml:space="preserve"> </w:t>
      </w:r>
      <w:r>
        <w:t>as</w:t>
      </w:r>
      <w:r w:rsidR="00367E00">
        <w:t xml:space="preserve"> </w:t>
      </w:r>
      <w:r>
        <w:t>it</w:t>
      </w:r>
      <w:r w:rsidR="00367E00">
        <w:t xml:space="preserve"> </w:t>
      </w:r>
      <w:r>
        <w:t>relates</w:t>
      </w:r>
      <w:r w:rsidR="00367E00">
        <w:t xml:space="preserve"> </w:t>
      </w:r>
      <w:r>
        <w:t>to</w:t>
      </w:r>
      <w:r w:rsidR="00367E00">
        <w:t xml:space="preserve"> </w:t>
      </w:r>
      <w:r>
        <w:t>the</w:t>
      </w:r>
      <w:r w:rsidR="00367E00">
        <w:t xml:space="preserve"> </w:t>
      </w:r>
      <w:r>
        <w:t>Victorian</w:t>
      </w:r>
      <w:r w:rsidR="00367E00">
        <w:t xml:space="preserve"> </w:t>
      </w:r>
      <w:r>
        <w:t>Plantations</w:t>
      </w:r>
      <w:r w:rsidR="00367E00">
        <w:t xml:space="preserve"> </w:t>
      </w:r>
      <w:r>
        <w:t>Corporation.</w:t>
      </w:r>
      <w:r w:rsidR="00367E00">
        <w:t xml:space="preserve"> </w:t>
      </w:r>
      <w:r>
        <w:t>The</w:t>
      </w:r>
      <w:r w:rsidR="00367E00">
        <w:t xml:space="preserve"> </w:t>
      </w:r>
      <w:r>
        <w:t>Act</w:t>
      </w:r>
      <w:r w:rsidR="00367E00">
        <w:t xml:space="preserve"> </w:t>
      </w:r>
      <w:r>
        <w:t>is</w:t>
      </w:r>
      <w:r w:rsidR="00367E00">
        <w:t xml:space="preserve"> </w:t>
      </w:r>
      <w:r>
        <w:t>otherwise</w:t>
      </w:r>
      <w:r w:rsidR="00367E00">
        <w:t xml:space="preserve"> </w:t>
      </w:r>
      <w:r>
        <w:t>administered</w:t>
      </w:r>
      <w:r w:rsidR="00367E00">
        <w:t xml:space="preserve"> </w:t>
      </w:r>
      <w:r>
        <w:t>by</w:t>
      </w:r>
      <w:r w:rsidR="00367E00">
        <w:t xml:space="preserve"> </w:t>
      </w:r>
      <w:r>
        <w:t>the</w:t>
      </w:r>
      <w:r w:rsidR="00367E00">
        <w:t xml:space="preserve"> </w:t>
      </w:r>
      <w:r>
        <w:t>Minister</w:t>
      </w:r>
      <w:r w:rsidR="00367E00">
        <w:t xml:space="preserve"> </w:t>
      </w:r>
      <w:r>
        <w:t>for</w:t>
      </w:r>
      <w:r w:rsidR="00367E00">
        <w:t xml:space="preserve"> </w:t>
      </w:r>
      <w:r>
        <w:t>Government</w:t>
      </w:r>
      <w:r w:rsidR="00367E00">
        <w:t xml:space="preserve"> </w:t>
      </w:r>
      <w:r>
        <w:t>Services,</w:t>
      </w:r>
      <w:r w:rsidR="00367E00">
        <w:t xml:space="preserve"> </w:t>
      </w:r>
      <w:r>
        <w:t>the</w:t>
      </w:r>
      <w:r w:rsidR="00367E00">
        <w:t xml:space="preserve"> </w:t>
      </w:r>
      <w:r>
        <w:t>Minister</w:t>
      </w:r>
      <w:r w:rsidR="00367E00">
        <w:t xml:space="preserve"> </w:t>
      </w:r>
      <w:r>
        <w:t>for</w:t>
      </w:r>
      <w:r w:rsidR="00367E00">
        <w:t xml:space="preserve"> </w:t>
      </w:r>
      <w:r>
        <w:t>Multicultural</w:t>
      </w:r>
      <w:r w:rsidR="00367E00">
        <w:t xml:space="preserve"> </w:t>
      </w:r>
      <w:r>
        <w:t>Affairs,</w:t>
      </w:r>
      <w:r w:rsidR="00367E00">
        <w:t xml:space="preserve"> </w:t>
      </w:r>
      <w:r>
        <w:t>the</w:t>
      </w:r>
      <w:r w:rsidR="00367E00">
        <w:t xml:space="preserve"> </w:t>
      </w:r>
      <w:r>
        <w:t>Minister</w:t>
      </w:r>
      <w:r w:rsidR="00367E00">
        <w:t xml:space="preserve"> </w:t>
      </w:r>
      <w:r>
        <w:t>for</w:t>
      </w:r>
      <w:r w:rsidR="00367E00">
        <w:t xml:space="preserve"> </w:t>
      </w:r>
      <w:r>
        <w:t>Water</w:t>
      </w:r>
      <w:r w:rsidR="00367E00">
        <w:t xml:space="preserve"> </w:t>
      </w:r>
      <w:r>
        <w:t>and</w:t>
      </w:r>
      <w:r w:rsidR="00367E00">
        <w:t xml:space="preserve"> </w:t>
      </w:r>
      <w:r>
        <w:t>the</w:t>
      </w:r>
      <w:r w:rsidR="00367E00">
        <w:t xml:space="preserve"> </w:t>
      </w:r>
      <w:r>
        <w:t>Treasurer.</w:t>
      </w:r>
    </w:p>
    <w:p w14:paraId="5196A533" w14:textId="16E2C65F" w:rsidR="00B6595F" w:rsidRPr="003D0DA4" w:rsidRDefault="00B6595F" w:rsidP="003D0DA4">
      <w:pPr>
        <w:keepNext/>
        <w:spacing w:after="140"/>
        <w:rPr>
          <w:rStyle w:val="LightItalic"/>
        </w:rPr>
      </w:pPr>
      <w:r>
        <w:rPr>
          <w:rStyle w:val="LightItalic"/>
        </w:rPr>
        <w:lastRenderedPageBreak/>
        <w:t>Sustainable</w:t>
      </w:r>
      <w:r w:rsidR="00367E00">
        <w:rPr>
          <w:rStyle w:val="LightItalic"/>
        </w:rPr>
        <w:t xml:space="preserve"> </w:t>
      </w:r>
      <w:r>
        <w:rPr>
          <w:rStyle w:val="LightItalic"/>
        </w:rPr>
        <w:t>Forests</w:t>
      </w:r>
      <w:r w:rsidR="00367E00">
        <w:rPr>
          <w:rStyle w:val="LightItalic"/>
        </w:rPr>
        <w:t xml:space="preserve"> </w:t>
      </w:r>
      <w:r>
        <w:rPr>
          <w:rStyle w:val="LightItalic"/>
        </w:rPr>
        <w:t>(Timber)</w:t>
      </w:r>
      <w:r w:rsidR="00367E00">
        <w:rPr>
          <w:rStyle w:val="LightItalic"/>
        </w:rPr>
        <w:t xml:space="preserve"> </w:t>
      </w:r>
      <w:r>
        <w:rPr>
          <w:rStyle w:val="LightItalic"/>
        </w:rPr>
        <w:t>Act</w:t>
      </w:r>
      <w:r w:rsidR="00367E00">
        <w:rPr>
          <w:rStyle w:val="LightItalic"/>
        </w:rPr>
        <w:t xml:space="preserve"> </w:t>
      </w:r>
      <w:r>
        <w:rPr>
          <w:rStyle w:val="LightItalic"/>
        </w:rPr>
        <w:t>2004</w:t>
      </w:r>
      <w:r w:rsidRPr="003D0DA4">
        <w:rPr>
          <w:rStyle w:val="LightItalic"/>
        </w:rPr>
        <w:t>*</w:t>
      </w:r>
      <w:r w:rsidR="00367E00" w:rsidRPr="003D0DA4">
        <w:rPr>
          <w:rStyle w:val="LightItalic"/>
        </w:rPr>
        <w:t xml:space="preserve"> </w:t>
      </w:r>
    </w:p>
    <w:p w14:paraId="1B4C6A33" w14:textId="02873E3C" w:rsidR="00B6595F" w:rsidRDefault="00B6595F" w:rsidP="00804CB6">
      <w:pPr>
        <w:keepLines/>
        <w:spacing w:after="140"/>
        <w:ind w:left="284"/>
      </w:pPr>
      <w:r w:rsidRPr="003D0DA4">
        <w:t>(*This</w:t>
      </w:r>
      <w:r w:rsidR="00367E00" w:rsidRPr="003D0DA4">
        <w:t xml:space="preserve"> </w:t>
      </w:r>
      <w:r w:rsidRPr="003D0DA4">
        <w:t>Act</w:t>
      </w:r>
      <w:r w:rsidR="00367E00" w:rsidRPr="003D0DA4">
        <w:t xml:space="preserve"> </w:t>
      </w:r>
      <w:r w:rsidRPr="003D0DA4">
        <w:t>was</w:t>
      </w:r>
      <w:r w:rsidR="00367E00" w:rsidRPr="003D0DA4">
        <w:t xml:space="preserve"> </w:t>
      </w:r>
      <w:r w:rsidRPr="003D0DA4">
        <w:t>repealed</w:t>
      </w:r>
      <w:r w:rsidR="00367E00" w:rsidRPr="003D0DA4">
        <w:t xml:space="preserve"> </w:t>
      </w:r>
      <w:r w:rsidRPr="003D0DA4">
        <w:t>on</w:t>
      </w:r>
      <w:r w:rsidR="00367E00" w:rsidRPr="003D0DA4">
        <w:t xml:space="preserve"> </w:t>
      </w:r>
      <w:r w:rsidRPr="003D0DA4">
        <w:t>1</w:t>
      </w:r>
      <w:r w:rsidR="00367E00" w:rsidRPr="003D0DA4">
        <w:t xml:space="preserve"> </w:t>
      </w:r>
      <w:r w:rsidRPr="003D0DA4">
        <w:t>July</w:t>
      </w:r>
      <w:r w:rsidR="00367E00" w:rsidRPr="003D0DA4">
        <w:t xml:space="preserve"> </w:t>
      </w:r>
      <w:r w:rsidRPr="003D0DA4">
        <w:t>2024</w:t>
      </w:r>
      <w:r w:rsidR="00367E00" w:rsidRPr="003D0DA4">
        <w:t xml:space="preserve"> </w:t>
      </w:r>
      <w:r w:rsidRPr="003D0DA4">
        <w:t>by</w:t>
      </w:r>
      <w:r w:rsidR="00367E00" w:rsidRPr="003D0DA4">
        <w:t xml:space="preserve"> </w:t>
      </w:r>
      <w:r w:rsidRPr="003D0DA4">
        <w:t>the</w:t>
      </w:r>
      <w:r w:rsidR="00367E00" w:rsidRPr="003D0DA4">
        <w:t xml:space="preserve"> </w:t>
      </w:r>
      <w:r w:rsidRPr="00804CB6">
        <w:t>Sustainable</w:t>
      </w:r>
      <w:r w:rsidR="00367E00" w:rsidRPr="00804CB6">
        <w:t xml:space="preserve"> </w:t>
      </w:r>
      <w:r w:rsidRPr="00804CB6">
        <w:t>Forests</w:t>
      </w:r>
      <w:r w:rsidR="00367E00" w:rsidRPr="00804CB6">
        <w:t xml:space="preserve"> </w:t>
      </w:r>
      <w:r w:rsidRPr="00804CB6">
        <w:t>(Timber)</w:t>
      </w:r>
      <w:r w:rsidR="00367E00" w:rsidRPr="00804CB6">
        <w:t xml:space="preserve"> </w:t>
      </w:r>
      <w:r w:rsidRPr="00804CB6">
        <w:t>Repeal</w:t>
      </w:r>
      <w:r w:rsidR="00367E00" w:rsidRPr="00804CB6">
        <w:t xml:space="preserve"> </w:t>
      </w:r>
      <w:r w:rsidRPr="00804CB6">
        <w:t>Act</w:t>
      </w:r>
      <w:r w:rsidR="00367E00" w:rsidRPr="00804CB6">
        <w:t xml:space="preserve"> </w:t>
      </w:r>
      <w:r w:rsidRPr="00804CB6">
        <w:t>2024</w:t>
      </w:r>
      <w:r w:rsidRPr="003D0DA4">
        <w:t>).</w:t>
      </w:r>
      <w:r w:rsidR="00367E00" w:rsidRPr="003D0DA4">
        <w:t xml:space="preserve"> </w:t>
      </w:r>
      <w:r w:rsidRPr="003D0DA4">
        <w:t>Certain</w:t>
      </w:r>
      <w:r w:rsidR="00367E00" w:rsidRPr="003D0DA4">
        <w:t xml:space="preserve"> </w:t>
      </w:r>
      <w:r w:rsidRPr="003D0DA4">
        <w:t>provisions</w:t>
      </w:r>
      <w:r w:rsidR="00367E00" w:rsidRPr="003D0DA4">
        <w:t xml:space="preserve"> </w:t>
      </w:r>
      <w:r w:rsidRPr="003D0DA4">
        <w:t>were</w:t>
      </w:r>
      <w:r w:rsidR="00367E00" w:rsidRPr="003D0DA4">
        <w:t xml:space="preserve"> </w:t>
      </w:r>
      <w:r w:rsidRPr="003D0DA4">
        <w:t>jointly</w:t>
      </w:r>
      <w:r w:rsidR="00367E00" w:rsidRPr="003D0DA4">
        <w:t xml:space="preserve"> </w:t>
      </w:r>
      <w:r w:rsidRPr="003D0DA4">
        <w:t>and</w:t>
      </w:r>
      <w:r w:rsidR="00367E00" w:rsidRPr="003D0DA4">
        <w:t xml:space="preserve"> </w:t>
      </w:r>
      <w:r w:rsidRPr="003D0DA4">
        <w:t>severally</w:t>
      </w:r>
      <w:r w:rsidR="00367E00" w:rsidRPr="003D0DA4">
        <w:t xml:space="preserve"> </w:t>
      </w:r>
      <w:r w:rsidRPr="003D0DA4">
        <w:t>administered</w:t>
      </w:r>
      <w:r w:rsidR="00367E00" w:rsidRPr="003D0DA4">
        <w:t xml:space="preserve"> </w:t>
      </w:r>
      <w:r w:rsidRPr="003D0DA4">
        <w:t>with</w:t>
      </w:r>
      <w:r w:rsidR="00367E00" w:rsidRPr="003D0DA4">
        <w:t xml:space="preserve"> </w:t>
      </w:r>
      <w:r w:rsidRPr="003D0DA4">
        <w:t>the</w:t>
      </w:r>
      <w:r w:rsidR="00367E00" w:rsidRPr="003D0DA4">
        <w:t xml:space="preserve"> </w:t>
      </w:r>
      <w:r w:rsidRPr="003D0DA4">
        <w:t>Minister</w:t>
      </w:r>
      <w:r w:rsidR="00367E00" w:rsidRPr="003D0DA4">
        <w:t xml:space="preserve"> </w:t>
      </w:r>
      <w:r w:rsidRPr="003D0DA4">
        <w:t>for</w:t>
      </w:r>
      <w:r w:rsidR="00367E00" w:rsidRPr="003D0DA4">
        <w:t xml:space="preserve"> </w:t>
      </w:r>
      <w:r w:rsidRPr="003D0DA4">
        <w:t>Environment.</w:t>
      </w:r>
      <w:r w:rsidR="00367E00" w:rsidRPr="003D0DA4">
        <w:t xml:space="preserve"> </w:t>
      </w:r>
      <w:r w:rsidRPr="003D0DA4">
        <w:t>Part</w:t>
      </w:r>
      <w:r w:rsidR="00367E00" w:rsidRPr="003D0DA4">
        <w:t xml:space="preserve"> </w:t>
      </w:r>
      <w:r w:rsidRPr="003D0DA4">
        <w:t>2,</w:t>
      </w:r>
      <w:r w:rsidR="00367E00" w:rsidRPr="003D0DA4">
        <w:t xml:space="preserve"> </w:t>
      </w:r>
      <w:r w:rsidRPr="003D0DA4">
        <w:t>section</w:t>
      </w:r>
      <w:r w:rsidR="00367E00" w:rsidRPr="003D0DA4">
        <w:t xml:space="preserve"> </w:t>
      </w:r>
      <w:r w:rsidRPr="003D0DA4">
        <w:t>45,</w:t>
      </w:r>
      <w:r w:rsidR="00367E00" w:rsidRPr="003D0DA4">
        <w:t xml:space="preserve"> </w:t>
      </w:r>
      <w:r w:rsidRPr="003D0DA4">
        <w:t>Division</w:t>
      </w:r>
      <w:r w:rsidR="00367E00" w:rsidRPr="003D0DA4">
        <w:t xml:space="preserve"> </w:t>
      </w:r>
      <w:r w:rsidRPr="003D0DA4">
        <w:t>1</w:t>
      </w:r>
      <w:r w:rsidR="00367E00" w:rsidRPr="003D0DA4">
        <w:t xml:space="preserve"> </w:t>
      </w:r>
      <w:r w:rsidRPr="003D0DA4">
        <w:t>of</w:t>
      </w:r>
      <w:r w:rsidR="00367E00" w:rsidRPr="003D0DA4">
        <w:t xml:space="preserve"> </w:t>
      </w:r>
      <w:r w:rsidRPr="003D0DA4">
        <w:t>Part</w:t>
      </w:r>
      <w:r w:rsidR="00367E00" w:rsidRPr="003D0DA4">
        <w:t xml:space="preserve"> </w:t>
      </w:r>
      <w:r w:rsidRPr="003D0DA4">
        <w:t>6</w:t>
      </w:r>
      <w:r w:rsidR="00367E00" w:rsidRPr="003D0DA4">
        <w:t xml:space="preserve"> </w:t>
      </w:r>
      <w:r w:rsidRPr="003D0DA4">
        <w:t>and</w:t>
      </w:r>
      <w:r w:rsidR="00367E00" w:rsidRPr="003D0DA4">
        <w:t xml:space="preserve"> </w:t>
      </w:r>
      <w:r w:rsidRPr="003D0DA4">
        <w:t>Part</w:t>
      </w:r>
      <w:r w:rsidR="00367E00" w:rsidRPr="003D0DA4">
        <w:t xml:space="preserve"> </w:t>
      </w:r>
      <w:r w:rsidRPr="003D0DA4">
        <w:t>8</w:t>
      </w:r>
      <w:r w:rsidR="00367E00" w:rsidRPr="003D0DA4">
        <w:t xml:space="preserve"> </w:t>
      </w:r>
      <w:r w:rsidRPr="003D0DA4">
        <w:t>was</w:t>
      </w:r>
      <w:r w:rsidR="00367E00" w:rsidRPr="003D0DA4">
        <w:t xml:space="preserve"> </w:t>
      </w:r>
      <w:r w:rsidRPr="003D0DA4">
        <w:t>only</w:t>
      </w:r>
      <w:r w:rsidR="00367E00" w:rsidRPr="003D0DA4">
        <w:t xml:space="preserve"> </w:t>
      </w:r>
      <w:r w:rsidRPr="003D0DA4">
        <w:t>administered</w:t>
      </w:r>
      <w:r w:rsidR="00367E00" w:rsidRPr="003D0DA4">
        <w:t xml:space="preserve"> </w:t>
      </w:r>
      <w:r w:rsidRPr="003D0DA4">
        <w:t>by</w:t>
      </w:r>
      <w:r w:rsidR="00367E00" w:rsidRPr="003D0DA4">
        <w:t xml:space="preserve"> </w:t>
      </w:r>
      <w:r w:rsidRPr="003D0DA4">
        <w:t>the</w:t>
      </w:r>
      <w:r w:rsidR="00367E00" w:rsidRPr="003D0DA4">
        <w:t xml:space="preserve"> </w:t>
      </w:r>
      <w:r w:rsidRPr="003D0DA4">
        <w:t>Minister</w:t>
      </w:r>
      <w:r w:rsidR="00367E00" w:rsidRPr="003D0DA4">
        <w:t xml:space="preserve"> </w:t>
      </w:r>
      <w:r w:rsidRPr="003D0DA4">
        <w:t>for</w:t>
      </w:r>
      <w:r w:rsidR="00367E00" w:rsidRPr="003D0DA4">
        <w:t xml:space="preserve"> </w:t>
      </w:r>
      <w:r w:rsidRPr="003D0DA4">
        <w:t>Environment.</w:t>
      </w:r>
      <w:r w:rsidR="00367E00" w:rsidRPr="003D0DA4">
        <w:t xml:space="preserve"> </w:t>
      </w:r>
      <w:r w:rsidRPr="003D0DA4">
        <w:t>The</w:t>
      </w:r>
      <w:r w:rsidR="00367E00" w:rsidRPr="003D0DA4">
        <w:t xml:space="preserve"> </w:t>
      </w:r>
      <w:r w:rsidRPr="003D0DA4">
        <w:t>Act</w:t>
      </w:r>
      <w:r w:rsidR="00367E00" w:rsidRPr="003D0DA4">
        <w:t xml:space="preserve"> </w:t>
      </w:r>
      <w:r w:rsidRPr="003D0DA4">
        <w:t>was</w:t>
      </w:r>
      <w:r w:rsidR="00367E00" w:rsidRPr="003D0DA4">
        <w:t xml:space="preserve"> </w:t>
      </w:r>
      <w:r w:rsidRPr="003D0DA4">
        <w:t>otherwise</w:t>
      </w:r>
      <w:r w:rsidR="00367E00">
        <w:t xml:space="preserve"> </w:t>
      </w:r>
      <w:r>
        <w:t>administered</w:t>
      </w:r>
      <w:r w:rsidR="00367E00">
        <w:t xml:space="preserve"> </w:t>
      </w:r>
      <w:r>
        <w:t>by</w:t>
      </w:r>
      <w:r w:rsidR="00367E00">
        <w:t xml:space="preserve"> </w:t>
      </w:r>
      <w:r>
        <w:t>the</w:t>
      </w:r>
      <w:r w:rsidR="00367E00">
        <w:t xml:space="preserve"> </w:t>
      </w:r>
      <w:r>
        <w:t>Minister</w:t>
      </w:r>
      <w:r w:rsidR="00367E00">
        <w:t xml:space="preserve"> </w:t>
      </w:r>
      <w:r>
        <w:t>for</w:t>
      </w:r>
      <w:r w:rsidR="00367E00">
        <w:t xml:space="preserve"> </w:t>
      </w:r>
      <w:r>
        <w:t>Agriculture.</w:t>
      </w:r>
    </w:p>
    <w:p w14:paraId="5D92E3BE" w14:textId="58055A45" w:rsidR="00B6595F" w:rsidRDefault="00B6595F" w:rsidP="00804CB6">
      <w:pPr>
        <w:spacing w:after="140"/>
        <w:rPr>
          <w:rStyle w:val="LightItalic"/>
        </w:rPr>
      </w:pPr>
      <w:r>
        <w:rPr>
          <w:rStyle w:val="LightItalic"/>
        </w:rPr>
        <w:t>Sustainability</w:t>
      </w:r>
      <w:r w:rsidR="00367E00">
        <w:rPr>
          <w:rStyle w:val="LightItalic"/>
        </w:rPr>
        <w:t xml:space="preserve"> </w:t>
      </w:r>
      <w:r>
        <w:rPr>
          <w:rStyle w:val="LightItalic"/>
        </w:rPr>
        <w:t>Victoria</w:t>
      </w:r>
      <w:r w:rsidR="00367E00">
        <w:rPr>
          <w:rStyle w:val="LightItalic"/>
        </w:rPr>
        <w:t xml:space="preserve"> </w:t>
      </w:r>
      <w:r>
        <w:rPr>
          <w:rStyle w:val="LightItalic"/>
        </w:rPr>
        <w:t>Act</w:t>
      </w:r>
      <w:r w:rsidR="00367E00">
        <w:rPr>
          <w:rStyle w:val="LightItalic"/>
        </w:rPr>
        <w:t xml:space="preserve"> </w:t>
      </w:r>
      <w:r>
        <w:rPr>
          <w:rStyle w:val="LightItalic"/>
        </w:rPr>
        <w:t>2005</w:t>
      </w:r>
    </w:p>
    <w:p w14:paraId="6737D938" w14:textId="18C44D92" w:rsidR="00B6595F" w:rsidRDefault="00B6595F" w:rsidP="00804CB6">
      <w:pPr>
        <w:spacing w:after="140"/>
        <w:rPr>
          <w:rStyle w:val="LightItalic"/>
        </w:rPr>
      </w:pPr>
      <w:r>
        <w:rPr>
          <w:rStyle w:val="LightItalic"/>
        </w:rPr>
        <w:t>Swan</w:t>
      </w:r>
      <w:r w:rsidR="00367E00">
        <w:rPr>
          <w:rStyle w:val="LightItalic"/>
        </w:rPr>
        <w:t xml:space="preserve"> </w:t>
      </w:r>
      <w:r>
        <w:rPr>
          <w:rStyle w:val="LightItalic"/>
        </w:rPr>
        <w:t>Hill</w:t>
      </w:r>
      <w:r w:rsidR="00367E00">
        <w:rPr>
          <w:rStyle w:val="LightItalic"/>
        </w:rPr>
        <w:t xml:space="preserve"> </w:t>
      </w:r>
      <w:r>
        <w:rPr>
          <w:rStyle w:val="LightItalic"/>
        </w:rPr>
        <w:t>Pioneer</w:t>
      </w:r>
      <w:r w:rsidR="00367E00">
        <w:rPr>
          <w:rStyle w:val="LightItalic"/>
        </w:rPr>
        <w:t xml:space="preserve"> </w:t>
      </w:r>
      <w:r>
        <w:rPr>
          <w:rStyle w:val="LightItalic"/>
        </w:rPr>
        <w:t>Settlement</w:t>
      </w:r>
      <w:r w:rsidR="00367E00">
        <w:rPr>
          <w:rStyle w:val="LightItalic"/>
        </w:rPr>
        <w:t xml:space="preserve"> </w:t>
      </w:r>
      <w:r>
        <w:rPr>
          <w:rStyle w:val="LightItalic"/>
        </w:rPr>
        <w:t>Authority</w:t>
      </w:r>
      <w:r w:rsidR="00367E00">
        <w:rPr>
          <w:rStyle w:val="LightItalic"/>
        </w:rPr>
        <w:t xml:space="preserve"> </w:t>
      </w:r>
      <w:r>
        <w:rPr>
          <w:rStyle w:val="LightItalic"/>
        </w:rPr>
        <w:t>(Repeal)</w:t>
      </w:r>
      <w:r w:rsidR="00367E00">
        <w:rPr>
          <w:rStyle w:val="LightItalic"/>
        </w:rPr>
        <w:t xml:space="preserve"> </w:t>
      </w:r>
      <w:r>
        <w:rPr>
          <w:rStyle w:val="LightItalic"/>
        </w:rPr>
        <w:t>Act</w:t>
      </w:r>
      <w:r w:rsidR="00367E00">
        <w:rPr>
          <w:rStyle w:val="LightItalic"/>
        </w:rPr>
        <w:t xml:space="preserve"> </w:t>
      </w:r>
      <w:r>
        <w:rPr>
          <w:rStyle w:val="LightItalic"/>
        </w:rPr>
        <w:t>1994</w:t>
      </w:r>
    </w:p>
    <w:p w14:paraId="64953A71" w14:textId="6E700004" w:rsidR="00B6595F" w:rsidRDefault="00B6595F" w:rsidP="00804CB6">
      <w:pPr>
        <w:spacing w:after="140"/>
        <w:rPr>
          <w:rStyle w:val="LightItalic"/>
        </w:rPr>
      </w:pPr>
      <w:r>
        <w:rPr>
          <w:rStyle w:val="LightItalic"/>
        </w:rPr>
        <w:t>Temperance</w:t>
      </w:r>
      <w:r w:rsidR="00367E00">
        <w:rPr>
          <w:rStyle w:val="LightItalic"/>
        </w:rPr>
        <w:t xml:space="preserve"> </w:t>
      </w:r>
      <w:r>
        <w:rPr>
          <w:rStyle w:val="LightItalic"/>
        </w:rPr>
        <w:t>Halls</w:t>
      </w:r>
      <w:r w:rsidR="00367E00">
        <w:rPr>
          <w:rStyle w:val="LightItalic"/>
        </w:rPr>
        <w:t xml:space="preserve"> </w:t>
      </w:r>
      <w:r>
        <w:rPr>
          <w:rStyle w:val="LightItalic"/>
        </w:rPr>
        <w:t>Act</w:t>
      </w:r>
      <w:r w:rsidR="00367E00">
        <w:rPr>
          <w:rStyle w:val="LightItalic"/>
        </w:rPr>
        <w:t xml:space="preserve"> </w:t>
      </w:r>
      <w:r>
        <w:rPr>
          <w:rStyle w:val="LightItalic"/>
        </w:rPr>
        <w:t>1958</w:t>
      </w:r>
    </w:p>
    <w:p w14:paraId="513C0E7C" w14:textId="3FDFFD0C" w:rsidR="00B6595F" w:rsidRDefault="00B6595F" w:rsidP="00804CB6">
      <w:pPr>
        <w:spacing w:after="140"/>
        <w:rPr>
          <w:rStyle w:val="LightItalic"/>
        </w:rPr>
      </w:pPr>
      <w:r>
        <w:rPr>
          <w:rStyle w:val="LightItalic"/>
        </w:rPr>
        <w:t>University</w:t>
      </w:r>
      <w:r w:rsidR="00367E00">
        <w:rPr>
          <w:rStyle w:val="LightItalic"/>
        </w:rPr>
        <w:t xml:space="preserve"> </w:t>
      </w:r>
      <w:r>
        <w:rPr>
          <w:rStyle w:val="LightItalic"/>
        </w:rPr>
        <w:t>of</w:t>
      </w:r>
      <w:r w:rsidR="00367E00">
        <w:rPr>
          <w:rStyle w:val="LightItalic"/>
        </w:rPr>
        <w:t xml:space="preserve"> </w:t>
      </w:r>
      <w:r>
        <w:rPr>
          <w:rStyle w:val="LightItalic"/>
        </w:rPr>
        <w:t>Melbourne</w:t>
      </w:r>
      <w:r w:rsidR="00367E00">
        <w:rPr>
          <w:rStyle w:val="LightItalic"/>
        </w:rPr>
        <w:t xml:space="preserve"> </w:t>
      </w:r>
      <w:r>
        <w:rPr>
          <w:rStyle w:val="LightItalic"/>
        </w:rPr>
        <w:t>Land</w:t>
      </w:r>
      <w:r w:rsidR="00367E00">
        <w:rPr>
          <w:rStyle w:val="LightItalic"/>
        </w:rPr>
        <w:t xml:space="preserve"> </w:t>
      </w:r>
      <w:r>
        <w:rPr>
          <w:rStyle w:val="LightItalic"/>
        </w:rPr>
        <w:t>Act</w:t>
      </w:r>
      <w:r w:rsidR="00367E00">
        <w:rPr>
          <w:rStyle w:val="LightItalic"/>
        </w:rPr>
        <w:t xml:space="preserve"> </w:t>
      </w:r>
      <w:r>
        <w:rPr>
          <w:rStyle w:val="LightItalic"/>
        </w:rPr>
        <w:t>2000</w:t>
      </w:r>
    </w:p>
    <w:p w14:paraId="08047DC5" w14:textId="7662B7BD" w:rsidR="00B6595F" w:rsidRDefault="00B6595F" w:rsidP="00804CB6">
      <w:pPr>
        <w:spacing w:after="140"/>
        <w:rPr>
          <w:rStyle w:val="LightItalic"/>
        </w:rPr>
      </w:pPr>
      <w:r>
        <w:rPr>
          <w:rStyle w:val="LightItalic"/>
        </w:rPr>
        <w:t>Victorian</w:t>
      </w:r>
      <w:r w:rsidR="00367E00">
        <w:rPr>
          <w:rStyle w:val="LightItalic"/>
        </w:rPr>
        <w:t xml:space="preserve"> </w:t>
      </w:r>
      <w:r>
        <w:rPr>
          <w:rStyle w:val="LightItalic"/>
        </w:rPr>
        <w:t>Conservation</w:t>
      </w:r>
      <w:r w:rsidR="00367E00">
        <w:rPr>
          <w:rStyle w:val="LightItalic"/>
        </w:rPr>
        <w:t xml:space="preserve"> </w:t>
      </w:r>
      <w:r>
        <w:rPr>
          <w:rStyle w:val="LightItalic"/>
        </w:rPr>
        <w:t>Trust</w:t>
      </w:r>
      <w:r w:rsidR="00367E00">
        <w:rPr>
          <w:rStyle w:val="LightItalic"/>
        </w:rPr>
        <w:t xml:space="preserve"> </w:t>
      </w:r>
      <w:r>
        <w:rPr>
          <w:rStyle w:val="LightItalic"/>
        </w:rPr>
        <w:t>Act</w:t>
      </w:r>
      <w:r w:rsidR="00367E00">
        <w:rPr>
          <w:rStyle w:val="LightItalic"/>
        </w:rPr>
        <w:t xml:space="preserve"> </w:t>
      </w:r>
      <w:r>
        <w:rPr>
          <w:rStyle w:val="LightItalic"/>
        </w:rPr>
        <w:t>1972</w:t>
      </w:r>
    </w:p>
    <w:p w14:paraId="2F59B66D" w14:textId="64E005DE" w:rsidR="00B6595F" w:rsidRDefault="00B6595F" w:rsidP="00804CB6">
      <w:pPr>
        <w:spacing w:after="140"/>
        <w:rPr>
          <w:rStyle w:val="LightItalic"/>
        </w:rPr>
      </w:pPr>
      <w:r>
        <w:rPr>
          <w:rStyle w:val="LightItalic"/>
        </w:rPr>
        <w:t>Victorian</w:t>
      </w:r>
      <w:r w:rsidR="00367E00">
        <w:rPr>
          <w:rStyle w:val="LightItalic"/>
        </w:rPr>
        <w:t xml:space="preserve"> </w:t>
      </w:r>
      <w:r>
        <w:rPr>
          <w:rStyle w:val="LightItalic"/>
        </w:rPr>
        <w:t>Environmental</w:t>
      </w:r>
      <w:r w:rsidR="00367E00">
        <w:rPr>
          <w:rStyle w:val="LightItalic"/>
        </w:rPr>
        <w:t xml:space="preserve"> </w:t>
      </w:r>
      <w:r>
        <w:rPr>
          <w:rStyle w:val="LightItalic"/>
        </w:rPr>
        <w:t>Assessment</w:t>
      </w:r>
      <w:r w:rsidR="00367E00">
        <w:rPr>
          <w:rStyle w:val="LightItalic"/>
        </w:rPr>
        <w:t xml:space="preserve"> </w:t>
      </w:r>
      <w:r>
        <w:rPr>
          <w:rStyle w:val="LightItalic"/>
        </w:rPr>
        <w:t>Council</w:t>
      </w:r>
      <w:r w:rsidR="00367E00">
        <w:rPr>
          <w:rStyle w:val="LightItalic"/>
        </w:rPr>
        <w:t xml:space="preserve"> </w:t>
      </w:r>
      <w:r>
        <w:rPr>
          <w:rStyle w:val="LightItalic"/>
        </w:rPr>
        <w:t>Act</w:t>
      </w:r>
      <w:r w:rsidR="00367E00">
        <w:rPr>
          <w:rStyle w:val="LightItalic"/>
        </w:rPr>
        <w:t xml:space="preserve"> </w:t>
      </w:r>
      <w:r>
        <w:rPr>
          <w:rStyle w:val="LightItalic"/>
        </w:rPr>
        <w:t>2001</w:t>
      </w:r>
    </w:p>
    <w:p w14:paraId="1FB82E7E" w14:textId="3053833E" w:rsidR="00B6595F" w:rsidRDefault="00B6595F" w:rsidP="00804CB6">
      <w:pPr>
        <w:spacing w:after="140"/>
        <w:rPr>
          <w:rStyle w:val="LightItalic"/>
        </w:rPr>
      </w:pPr>
      <w:r>
        <w:rPr>
          <w:rStyle w:val="LightItalic"/>
        </w:rPr>
        <w:t>Victorian</w:t>
      </w:r>
      <w:r w:rsidR="00367E00">
        <w:rPr>
          <w:rStyle w:val="LightItalic"/>
        </w:rPr>
        <w:t xml:space="preserve"> </w:t>
      </w:r>
      <w:r>
        <w:rPr>
          <w:rStyle w:val="LightItalic"/>
        </w:rPr>
        <w:t>Plantations</w:t>
      </w:r>
      <w:r w:rsidR="00367E00">
        <w:rPr>
          <w:rStyle w:val="LightItalic"/>
        </w:rPr>
        <w:t xml:space="preserve"> </w:t>
      </w:r>
      <w:r>
        <w:rPr>
          <w:rStyle w:val="LightItalic"/>
        </w:rPr>
        <w:t>Corporation</w:t>
      </w:r>
      <w:r w:rsidR="00367E00">
        <w:rPr>
          <w:rStyle w:val="LightItalic"/>
        </w:rPr>
        <w:t xml:space="preserve"> </w:t>
      </w:r>
      <w:r>
        <w:rPr>
          <w:rStyle w:val="LightItalic"/>
        </w:rPr>
        <w:t>Act</w:t>
      </w:r>
      <w:r w:rsidR="00367E00">
        <w:rPr>
          <w:rStyle w:val="LightItalic"/>
        </w:rPr>
        <w:t xml:space="preserve"> </w:t>
      </w:r>
      <w:r>
        <w:rPr>
          <w:rStyle w:val="LightItalic"/>
        </w:rPr>
        <w:t>1993</w:t>
      </w:r>
    </w:p>
    <w:p w14:paraId="77DC68C5" w14:textId="0CB113E3" w:rsidR="00B6595F" w:rsidRDefault="00B6595F" w:rsidP="00804CB6">
      <w:pPr>
        <w:spacing w:after="140"/>
        <w:rPr>
          <w:rStyle w:val="LightItalic"/>
        </w:rPr>
      </w:pPr>
      <w:r>
        <w:rPr>
          <w:rStyle w:val="LightItalic"/>
        </w:rPr>
        <w:t>Water</w:t>
      </w:r>
      <w:r w:rsidR="00367E00">
        <w:rPr>
          <w:rStyle w:val="LightItalic"/>
        </w:rPr>
        <w:t xml:space="preserve"> </w:t>
      </w:r>
      <w:r>
        <w:rPr>
          <w:rStyle w:val="LightItalic"/>
        </w:rPr>
        <w:t>Industry</w:t>
      </w:r>
      <w:r w:rsidR="00367E00">
        <w:rPr>
          <w:rStyle w:val="LightItalic"/>
        </w:rPr>
        <w:t xml:space="preserve"> </w:t>
      </w:r>
      <w:r>
        <w:rPr>
          <w:rStyle w:val="LightItalic"/>
        </w:rPr>
        <w:t>Act</w:t>
      </w:r>
      <w:r w:rsidR="00367E00">
        <w:rPr>
          <w:rStyle w:val="LightItalic"/>
        </w:rPr>
        <w:t xml:space="preserve"> </w:t>
      </w:r>
      <w:r>
        <w:rPr>
          <w:rStyle w:val="LightItalic"/>
        </w:rPr>
        <w:t>1994</w:t>
      </w:r>
    </w:p>
    <w:p w14:paraId="5DAC34F7" w14:textId="7606595D" w:rsidR="00B6595F" w:rsidRDefault="00B6595F" w:rsidP="00804CB6">
      <w:pPr>
        <w:spacing w:after="140"/>
        <w:ind w:left="284"/>
      </w:pPr>
      <w:r>
        <w:t>Parts</w:t>
      </w:r>
      <w:r w:rsidR="00367E00">
        <w:t xml:space="preserve"> </w:t>
      </w:r>
      <w:r>
        <w:t>4,</w:t>
      </w:r>
      <w:r w:rsidR="00367E00">
        <w:t xml:space="preserve"> </w:t>
      </w:r>
      <w:r>
        <w:t>4A,</w:t>
      </w:r>
      <w:r w:rsidR="00367E00">
        <w:t xml:space="preserve"> </w:t>
      </w:r>
      <w:r>
        <w:t>7</w:t>
      </w:r>
      <w:r w:rsidR="00367E00">
        <w:t xml:space="preserve"> </w:t>
      </w:r>
      <w:r>
        <w:t>and</w:t>
      </w:r>
      <w:r w:rsidR="00367E00">
        <w:t xml:space="preserve"> </w:t>
      </w:r>
      <w:r>
        <w:t>8.</w:t>
      </w:r>
      <w:r w:rsidR="00367E00">
        <w:t xml:space="preserve"> </w:t>
      </w:r>
      <w:r>
        <w:t>Section</w:t>
      </w:r>
      <w:r w:rsidR="00367E00">
        <w:t xml:space="preserve"> </w:t>
      </w:r>
      <w:r>
        <w:t>184</w:t>
      </w:r>
      <w:r w:rsidR="00367E00">
        <w:t xml:space="preserve"> </w:t>
      </w:r>
      <w:r>
        <w:t>is</w:t>
      </w:r>
      <w:r w:rsidR="00367E00">
        <w:t xml:space="preserve"> </w:t>
      </w:r>
      <w:r>
        <w:t>administered</w:t>
      </w:r>
      <w:r w:rsidR="00367E00">
        <w:t xml:space="preserve"> </w:t>
      </w:r>
      <w:r>
        <w:t>jointly</w:t>
      </w:r>
      <w:r w:rsidR="00367E00">
        <w:t xml:space="preserve"> </w:t>
      </w:r>
      <w:r>
        <w:t>and</w:t>
      </w:r>
      <w:r w:rsidR="00367E00">
        <w:t xml:space="preserve"> </w:t>
      </w:r>
      <w:r>
        <w:t>severally</w:t>
      </w:r>
      <w:r w:rsidR="00367E00">
        <w:t xml:space="preserve"> </w:t>
      </w:r>
      <w:r>
        <w:t>with</w:t>
      </w:r>
      <w:r w:rsidR="00367E00">
        <w:t xml:space="preserve"> </w:t>
      </w:r>
      <w:r>
        <w:t>the</w:t>
      </w:r>
      <w:r w:rsidR="00367E00">
        <w:t xml:space="preserve"> </w:t>
      </w:r>
      <w:r>
        <w:t>Minister</w:t>
      </w:r>
      <w:r w:rsidR="00367E00">
        <w:t xml:space="preserve"> </w:t>
      </w:r>
      <w:r>
        <w:t>for</w:t>
      </w:r>
      <w:r w:rsidR="00367E00">
        <w:t xml:space="preserve"> </w:t>
      </w:r>
      <w:r>
        <w:t>Water</w:t>
      </w:r>
      <w:r w:rsidR="00367E00">
        <w:t xml:space="preserve"> </w:t>
      </w:r>
      <w:r>
        <w:t>and</w:t>
      </w:r>
      <w:r w:rsidR="00367E00">
        <w:t xml:space="preserve"> </w:t>
      </w:r>
      <w:r>
        <w:t>the</w:t>
      </w:r>
      <w:r w:rsidR="00367E00">
        <w:t xml:space="preserve"> </w:t>
      </w:r>
      <w:r>
        <w:t>Act</w:t>
      </w:r>
      <w:r w:rsidR="00367E00">
        <w:t xml:space="preserve"> </w:t>
      </w:r>
      <w:r>
        <w:t>is</w:t>
      </w:r>
      <w:r w:rsidR="00367E00">
        <w:t xml:space="preserve"> </w:t>
      </w:r>
      <w:r>
        <w:t>otherwise</w:t>
      </w:r>
      <w:r w:rsidR="00367E00">
        <w:t xml:space="preserve"> </w:t>
      </w:r>
      <w:r>
        <w:t>administered</w:t>
      </w:r>
      <w:r w:rsidR="00367E00">
        <w:t xml:space="preserve"> </w:t>
      </w:r>
      <w:r>
        <w:t>by</w:t>
      </w:r>
      <w:r w:rsidR="00367E00">
        <w:t xml:space="preserve"> </w:t>
      </w:r>
      <w:r>
        <w:t>the</w:t>
      </w:r>
      <w:r w:rsidR="00367E00">
        <w:t xml:space="preserve"> </w:t>
      </w:r>
      <w:r>
        <w:t>Minister</w:t>
      </w:r>
      <w:r w:rsidR="00367E00">
        <w:t xml:space="preserve"> </w:t>
      </w:r>
      <w:r>
        <w:t>for</w:t>
      </w:r>
      <w:r w:rsidR="00367E00">
        <w:t xml:space="preserve"> </w:t>
      </w:r>
      <w:r>
        <w:t>Water.</w:t>
      </w:r>
    </w:p>
    <w:p w14:paraId="3278DB0C" w14:textId="10C7CA18" w:rsidR="00B6595F" w:rsidRDefault="00B6595F" w:rsidP="00804CB6">
      <w:pPr>
        <w:spacing w:after="140"/>
        <w:rPr>
          <w:rStyle w:val="LightItalic"/>
        </w:rPr>
      </w:pPr>
      <w:r>
        <w:rPr>
          <w:rStyle w:val="LightItalic"/>
        </w:rPr>
        <w:t>Wildlife</w:t>
      </w:r>
      <w:r w:rsidR="00367E00">
        <w:rPr>
          <w:rStyle w:val="LightItalic"/>
        </w:rPr>
        <w:t xml:space="preserve"> </w:t>
      </w:r>
      <w:r>
        <w:rPr>
          <w:rStyle w:val="LightItalic"/>
        </w:rPr>
        <w:t>Act</w:t>
      </w:r>
      <w:r w:rsidR="00367E00">
        <w:rPr>
          <w:rStyle w:val="LightItalic"/>
        </w:rPr>
        <w:t xml:space="preserve"> </w:t>
      </w:r>
      <w:r>
        <w:rPr>
          <w:rStyle w:val="LightItalic"/>
        </w:rPr>
        <w:t>1975</w:t>
      </w:r>
    </w:p>
    <w:p w14:paraId="617823BD" w14:textId="25024411" w:rsidR="00B6595F" w:rsidRDefault="00B6595F" w:rsidP="00804CB6">
      <w:pPr>
        <w:spacing w:after="140"/>
        <w:ind w:left="284"/>
      </w:pPr>
      <w:r>
        <w:t>Except</w:t>
      </w:r>
      <w:r w:rsidR="00367E00">
        <w:t xml:space="preserve"> </w:t>
      </w:r>
      <w:r>
        <w:t>certain</w:t>
      </w:r>
      <w:r w:rsidR="00367E00">
        <w:t xml:space="preserve"> </w:t>
      </w:r>
      <w:r>
        <w:t>provisions,</w:t>
      </w:r>
      <w:r w:rsidR="00367E00">
        <w:t xml:space="preserve"> </w:t>
      </w:r>
      <w:r>
        <w:t>in</w:t>
      </w:r>
      <w:r w:rsidR="00367E00">
        <w:t xml:space="preserve"> </w:t>
      </w:r>
      <w:r>
        <w:t>so</w:t>
      </w:r>
      <w:r w:rsidR="00367E00">
        <w:t xml:space="preserve"> </w:t>
      </w:r>
      <w:r>
        <w:t>far</w:t>
      </w:r>
      <w:r w:rsidR="00367E00">
        <w:t xml:space="preserve"> </w:t>
      </w:r>
      <w:r>
        <w:t>as</w:t>
      </w:r>
      <w:r w:rsidR="00367E00">
        <w:t xml:space="preserve"> </w:t>
      </w:r>
      <w:r>
        <w:t>it</w:t>
      </w:r>
      <w:r w:rsidR="00367E00">
        <w:t xml:space="preserve"> </w:t>
      </w:r>
      <w:r>
        <w:t>relates</w:t>
      </w:r>
      <w:r w:rsidR="00367E00">
        <w:t xml:space="preserve"> </w:t>
      </w:r>
      <w:r>
        <w:t>to</w:t>
      </w:r>
      <w:r w:rsidR="00367E00">
        <w:t xml:space="preserve"> </w:t>
      </w:r>
      <w:r>
        <w:t>the</w:t>
      </w:r>
      <w:r w:rsidR="00367E00">
        <w:t xml:space="preserve"> </w:t>
      </w:r>
      <w:r>
        <w:t>effective</w:t>
      </w:r>
      <w:r w:rsidR="00367E00">
        <w:t xml:space="preserve"> </w:t>
      </w:r>
      <w:r>
        <w:t>management</w:t>
      </w:r>
      <w:r w:rsidR="00367E00">
        <w:t xml:space="preserve"> </w:t>
      </w:r>
      <w:r>
        <w:t>of</w:t>
      </w:r>
      <w:r w:rsidR="00367E00">
        <w:t xml:space="preserve"> </w:t>
      </w:r>
      <w:r>
        <w:t>hunting,</w:t>
      </w:r>
      <w:r w:rsidR="00367E00">
        <w:t xml:space="preserve"> </w:t>
      </w:r>
      <w:r>
        <w:t>including</w:t>
      </w:r>
      <w:r w:rsidR="00367E00">
        <w:t xml:space="preserve"> </w:t>
      </w:r>
      <w:r>
        <w:t>preserving</w:t>
      </w:r>
      <w:r w:rsidR="00367E00">
        <w:t xml:space="preserve"> </w:t>
      </w:r>
      <w:r>
        <w:t>good</w:t>
      </w:r>
      <w:r w:rsidR="00367E00">
        <w:t xml:space="preserve"> </w:t>
      </w:r>
      <w:r>
        <w:t>order</w:t>
      </w:r>
      <w:r w:rsidR="00367E00">
        <w:t xml:space="preserve"> </w:t>
      </w:r>
      <w:r>
        <w:t>among</w:t>
      </w:r>
      <w:r w:rsidR="00367E00">
        <w:t xml:space="preserve"> </w:t>
      </w:r>
      <w:r>
        <w:t>hunters</w:t>
      </w:r>
      <w:r w:rsidR="00367E00">
        <w:t xml:space="preserve"> </w:t>
      </w:r>
      <w:r>
        <w:t>of</w:t>
      </w:r>
      <w:r w:rsidR="00367E00">
        <w:t xml:space="preserve"> </w:t>
      </w:r>
      <w:r>
        <w:t>game</w:t>
      </w:r>
      <w:r w:rsidR="00367E00">
        <w:t xml:space="preserve"> </w:t>
      </w:r>
      <w:r>
        <w:t>are</w:t>
      </w:r>
      <w:r w:rsidR="00367E00">
        <w:t xml:space="preserve"> </w:t>
      </w:r>
      <w:r>
        <w:t>jointly</w:t>
      </w:r>
      <w:r w:rsidR="00367E00">
        <w:t xml:space="preserve"> </w:t>
      </w:r>
      <w:r>
        <w:t>administered</w:t>
      </w:r>
      <w:r w:rsidR="00367E00">
        <w:t xml:space="preserve"> </w:t>
      </w:r>
      <w:r>
        <w:t>with</w:t>
      </w:r>
      <w:r w:rsidR="00367E00">
        <w:t xml:space="preserve"> </w:t>
      </w:r>
      <w:r>
        <w:t>the</w:t>
      </w:r>
      <w:r w:rsidR="00367E00">
        <w:t xml:space="preserve"> </w:t>
      </w:r>
      <w:r>
        <w:t>Minister</w:t>
      </w:r>
      <w:r w:rsidR="00367E00">
        <w:t xml:space="preserve"> </w:t>
      </w:r>
      <w:r>
        <w:t>for</w:t>
      </w:r>
      <w:r w:rsidR="00367E00">
        <w:t xml:space="preserve"> </w:t>
      </w:r>
      <w:r>
        <w:t>Agriculture</w:t>
      </w:r>
      <w:r w:rsidR="00367E00">
        <w:t xml:space="preserve"> </w:t>
      </w:r>
      <w:r>
        <w:t>and</w:t>
      </w:r>
      <w:r w:rsidR="00367E00">
        <w:t xml:space="preserve"> </w:t>
      </w:r>
      <w:r>
        <w:t>the</w:t>
      </w:r>
      <w:r w:rsidR="00367E00">
        <w:t xml:space="preserve"> </w:t>
      </w:r>
      <w:r>
        <w:t>Minister</w:t>
      </w:r>
      <w:r w:rsidR="00367E00">
        <w:t xml:space="preserve"> </w:t>
      </w:r>
      <w:r>
        <w:t>for</w:t>
      </w:r>
      <w:r w:rsidR="00367E00">
        <w:t xml:space="preserve"> </w:t>
      </w:r>
      <w:r>
        <w:t>Outdoor</w:t>
      </w:r>
      <w:r w:rsidR="00367E00">
        <w:t xml:space="preserve"> </w:t>
      </w:r>
      <w:r>
        <w:t>Recreation.</w:t>
      </w:r>
      <w:r w:rsidR="00367E00">
        <w:t xml:space="preserve"> </w:t>
      </w:r>
      <w:r>
        <w:t>Certain</w:t>
      </w:r>
      <w:r w:rsidR="00367E00">
        <w:t xml:space="preserve"> </w:t>
      </w:r>
      <w:r>
        <w:t>provisions,</w:t>
      </w:r>
      <w:r w:rsidR="00367E00">
        <w:t xml:space="preserve"> </w:t>
      </w:r>
      <w:r>
        <w:t>in</w:t>
      </w:r>
      <w:r w:rsidR="00367E00">
        <w:t xml:space="preserve"> </w:t>
      </w:r>
      <w:r>
        <w:t>so</w:t>
      </w:r>
      <w:r w:rsidR="00367E00">
        <w:t xml:space="preserve"> </w:t>
      </w:r>
      <w:r>
        <w:t>far</w:t>
      </w:r>
      <w:r w:rsidR="00367E00">
        <w:t xml:space="preserve"> </w:t>
      </w:r>
      <w:r>
        <w:t>as</w:t>
      </w:r>
      <w:r w:rsidR="00367E00">
        <w:t xml:space="preserve"> </w:t>
      </w:r>
      <w:r>
        <w:t>it</w:t>
      </w:r>
      <w:r w:rsidR="00367E00">
        <w:t xml:space="preserve"> </w:t>
      </w:r>
      <w:r>
        <w:t>relates</w:t>
      </w:r>
      <w:r w:rsidR="00367E00">
        <w:t xml:space="preserve"> </w:t>
      </w:r>
      <w:r>
        <w:t>to</w:t>
      </w:r>
      <w:r w:rsidR="00367E00">
        <w:t xml:space="preserve"> </w:t>
      </w:r>
      <w:r>
        <w:t>the</w:t>
      </w:r>
      <w:r w:rsidR="00367E00">
        <w:t xml:space="preserve"> </w:t>
      </w:r>
      <w:r>
        <w:t>hunting</w:t>
      </w:r>
      <w:r w:rsidR="00367E00">
        <w:t xml:space="preserve"> </w:t>
      </w:r>
      <w:r>
        <w:t>of</w:t>
      </w:r>
      <w:r w:rsidR="00367E00">
        <w:t xml:space="preserve"> </w:t>
      </w:r>
      <w:r>
        <w:t>game,</w:t>
      </w:r>
      <w:r w:rsidR="00367E00">
        <w:t xml:space="preserve"> </w:t>
      </w:r>
      <w:r>
        <w:t>are</w:t>
      </w:r>
      <w:r w:rsidR="00367E00">
        <w:t xml:space="preserve"> </w:t>
      </w:r>
      <w:r>
        <w:t>jointly</w:t>
      </w:r>
      <w:r w:rsidR="00367E00">
        <w:t xml:space="preserve"> </w:t>
      </w:r>
      <w:r>
        <w:t>administered</w:t>
      </w:r>
      <w:r w:rsidR="00367E00">
        <w:t xml:space="preserve"> </w:t>
      </w:r>
      <w:r>
        <w:t>with</w:t>
      </w:r>
      <w:r w:rsidR="00367E00">
        <w:t xml:space="preserve"> </w:t>
      </w:r>
      <w:r>
        <w:t>the</w:t>
      </w:r>
      <w:r w:rsidR="00367E00">
        <w:t xml:space="preserve"> </w:t>
      </w:r>
      <w:r>
        <w:t>Minister</w:t>
      </w:r>
      <w:r w:rsidR="00367E00">
        <w:t xml:space="preserve"> </w:t>
      </w:r>
      <w:r>
        <w:t>for</w:t>
      </w:r>
      <w:r w:rsidR="00367E00">
        <w:t xml:space="preserve"> </w:t>
      </w:r>
      <w:r>
        <w:t>Agriculture</w:t>
      </w:r>
      <w:r w:rsidR="00367E00">
        <w:t xml:space="preserve"> </w:t>
      </w:r>
      <w:r>
        <w:t>and</w:t>
      </w:r>
      <w:r w:rsidR="00367E00">
        <w:t xml:space="preserve"> </w:t>
      </w:r>
      <w:r>
        <w:t>the</w:t>
      </w:r>
      <w:r w:rsidR="00367E00">
        <w:t xml:space="preserve"> </w:t>
      </w:r>
      <w:r>
        <w:t>Minister</w:t>
      </w:r>
      <w:r w:rsidR="00367E00">
        <w:t xml:space="preserve"> </w:t>
      </w:r>
      <w:r>
        <w:t>for</w:t>
      </w:r>
      <w:r w:rsidR="00367E00">
        <w:t xml:space="preserve"> </w:t>
      </w:r>
      <w:r>
        <w:t>Outdoor</w:t>
      </w:r>
      <w:r w:rsidR="00367E00">
        <w:t xml:space="preserve"> </w:t>
      </w:r>
      <w:r>
        <w:t>Recreation.</w:t>
      </w:r>
      <w:r w:rsidR="00367E00">
        <w:t xml:space="preserve"> </w:t>
      </w:r>
      <w:r>
        <w:t>This</w:t>
      </w:r>
      <w:r w:rsidR="00367E00">
        <w:t xml:space="preserve"> </w:t>
      </w:r>
      <w:r>
        <w:t>Act</w:t>
      </w:r>
      <w:r w:rsidR="00367E00">
        <w:t xml:space="preserve"> </w:t>
      </w:r>
      <w:r>
        <w:t>is</w:t>
      </w:r>
      <w:r w:rsidR="00367E00">
        <w:t xml:space="preserve"> </w:t>
      </w:r>
      <w:r>
        <w:t>otherwise</w:t>
      </w:r>
      <w:r w:rsidR="00367E00">
        <w:t xml:space="preserve"> </w:t>
      </w:r>
      <w:r>
        <w:t>administered</w:t>
      </w:r>
      <w:r w:rsidR="00367E00">
        <w:t xml:space="preserve"> </w:t>
      </w:r>
      <w:r>
        <w:t>by</w:t>
      </w:r>
      <w:r w:rsidR="00367E00">
        <w:t xml:space="preserve"> </w:t>
      </w:r>
      <w:r>
        <w:t>the</w:t>
      </w:r>
      <w:r w:rsidR="00367E00">
        <w:t xml:space="preserve"> </w:t>
      </w:r>
      <w:r>
        <w:t>Minister</w:t>
      </w:r>
      <w:r w:rsidR="00367E00">
        <w:t xml:space="preserve"> </w:t>
      </w:r>
      <w:r>
        <w:t>for</w:t>
      </w:r>
      <w:r w:rsidR="00367E00">
        <w:t xml:space="preserve"> </w:t>
      </w:r>
      <w:r>
        <w:t>Environment.</w:t>
      </w:r>
    </w:p>
    <w:p w14:paraId="58FFF555" w14:textId="50C69AF1" w:rsidR="00B6595F" w:rsidRDefault="00B6595F" w:rsidP="00804CB6">
      <w:pPr>
        <w:spacing w:after="140"/>
        <w:rPr>
          <w:rStyle w:val="LightItalic"/>
        </w:rPr>
      </w:pPr>
      <w:r>
        <w:rPr>
          <w:rStyle w:val="LightItalic"/>
        </w:rPr>
        <w:t>Zoological</w:t>
      </w:r>
      <w:r w:rsidR="00367E00">
        <w:rPr>
          <w:rStyle w:val="LightItalic"/>
        </w:rPr>
        <w:t xml:space="preserve"> </w:t>
      </w:r>
      <w:r>
        <w:rPr>
          <w:rStyle w:val="LightItalic"/>
        </w:rPr>
        <w:t>Parks</w:t>
      </w:r>
      <w:r w:rsidR="00367E00">
        <w:rPr>
          <w:rStyle w:val="LightItalic"/>
        </w:rPr>
        <w:t xml:space="preserve"> </w:t>
      </w:r>
      <w:r>
        <w:rPr>
          <w:rStyle w:val="LightItalic"/>
        </w:rPr>
        <w:t>and</w:t>
      </w:r>
      <w:r w:rsidR="00367E00">
        <w:rPr>
          <w:rStyle w:val="LightItalic"/>
        </w:rPr>
        <w:t xml:space="preserve"> </w:t>
      </w:r>
      <w:r>
        <w:rPr>
          <w:rStyle w:val="LightItalic"/>
        </w:rPr>
        <w:t>Gardens</w:t>
      </w:r>
      <w:r w:rsidR="00367E00">
        <w:rPr>
          <w:rStyle w:val="LightItalic"/>
        </w:rPr>
        <w:t xml:space="preserve"> </w:t>
      </w:r>
      <w:r>
        <w:rPr>
          <w:rStyle w:val="LightItalic"/>
        </w:rPr>
        <w:t>Act</w:t>
      </w:r>
      <w:r w:rsidR="00367E00">
        <w:rPr>
          <w:rStyle w:val="LightItalic"/>
        </w:rPr>
        <w:t xml:space="preserve"> </w:t>
      </w:r>
      <w:r>
        <w:rPr>
          <w:rStyle w:val="LightItalic"/>
        </w:rPr>
        <w:t>1995</w:t>
      </w:r>
    </w:p>
    <w:p w14:paraId="6E739864" w14:textId="7AE4AE4F" w:rsidR="00B6595F" w:rsidRDefault="00B6595F" w:rsidP="00EA0495">
      <w:pPr>
        <w:pStyle w:val="Heading3"/>
      </w:pPr>
      <w:r>
        <w:t>Minister</w:t>
      </w:r>
      <w:r w:rsidR="00367E00">
        <w:t xml:space="preserve"> </w:t>
      </w:r>
      <w:r>
        <w:t>for</w:t>
      </w:r>
      <w:r w:rsidR="00367E00">
        <w:t xml:space="preserve"> </w:t>
      </w:r>
      <w:r>
        <w:t>the</w:t>
      </w:r>
      <w:r w:rsidR="00367E00">
        <w:t xml:space="preserve"> </w:t>
      </w:r>
      <w:r>
        <w:t>State</w:t>
      </w:r>
      <w:r w:rsidR="00367E00">
        <w:t xml:space="preserve"> </w:t>
      </w:r>
      <w:r>
        <w:t>Electricity</w:t>
      </w:r>
      <w:r w:rsidR="00367E00">
        <w:t xml:space="preserve"> </w:t>
      </w:r>
      <w:r>
        <w:t>Commission</w:t>
      </w:r>
    </w:p>
    <w:p w14:paraId="63AA1E5A" w14:textId="2E1917A1" w:rsidR="00B6595F" w:rsidRDefault="00B6595F" w:rsidP="00804CB6">
      <w:pPr>
        <w:spacing w:after="140"/>
        <w:rPr>
          <w:rStyle w:val="LightItalic"/>
        </w:rPr>
      </w:pPr>
      <w:r>
        <w:rPr>
          <w:rStyle w:val="LightItalic"/>
        </w:rPr>
        <w:t>Climate</w:t>
      </w:r>
      <w:r w:rsidR="00367E00">
        <w:rPr>
          <w:rStyle w:val="LightItalic"/>
        </w:rPr>
        <w:t xml:space="preserve"> </w:t>
      </w:r>
      <w:r>
        <w:rPr>
          <w:rStyle w:val="LightItalic"/>
        </w:rPr>
        <w:t>Change</w:t>
      </w:r>
      <w:r w:rsidR="00367E00">
        <w:rPr>
          <w:rStyle w:val="LightItalic"/>
        </w:rPr>
        <w:t xml:space="preserve"> </w:t>
      </w:r>
      <w:r>
        <w:rPr>
          <w:rStyle w:val="LightItalic"/>
        </w:rPr>
        <w:t>Act</w:t>
      </w:r>
      <w:r w:rsidR="00367E00">
        <w:rPr>
          <w:rStyle w:val="LightItalic"/>
        </w:rPr>
        <w:t xml:space="preserve"> </w:t>
      </w:r>
      <w:r>
        <w:rPr>
          <w:rStyle w:val="LightItalic"/>
        </w:rPr>
        <w:t>2017</w:t>
      </w:r>
    </w:p>
    <w:p w14:paraId="105B3D70" w14:textId="50950326" w:rsidR="00B6595F" w:rsidRDefault="00B6595F" w:rsidP="00804CB6">
      <w:pPr>
        <w:spacing w:after="140"/>
        <w:ind w:left="284"/>
      </w:pPr>
      <w:r>
        <w:t>Part</w:t>
      </w:r>
      <w:r w:rsidR="00367E00">
        <w:t xml:space="preserve"> </w:t>
      </w:r>
      <w:r>
        <w:t>4,</w:t>
      </w:r>
      <w:r w:rsidR="00367E00">
        <w:t xml:space="preserve"> </w:t>
      </w:r>
      <w:r>
        <w:t>Division</w:t>
      </w:r>
      <w:r w:rsidR="00367E00">
        <w:t xml:space="preserve"> </w:t>
      </w:r>
      <w:r>
        <w:t>1</w:t>
      </w:r>
      <w:r w:rsidR="00367E00">
        <w:t xml:space="preserve"> </w:t>
      </w:r>
      <w:r>
        <w:t>of</w:t>
      </w:r>
      <w:r w:rsidR="00367E00">
        <w:t xml:space="preserve"> </w:t>
      </w:r>
      <w:r>
        <w:t>Part</w:t>
      </w:r>
      <w:r w:rsidR="00367E00">
        <w:t xml:space="preserve"> </w:t>
      </w:r>
      <w:r>
        <w:t>5</w:t>
      </w:r>
      <w:r w:rsidR="00367E00">
        <w:t xml:space="preserve"> </w:t>
      </w:r>
      <w:r>
        <w:t>and</w:t>
      </w:r>
      <w:r w:rsidR="00367E00">
        <w:t xml:space="preserve"> </w:t>
      </w:r>
      <w:r>
        <w:t>section</w:t>
      </w:r>
      <w:r w:rsidR="00367E00">
        <w:t xml:space="preserve"> </w:t>
      </w:r>
      <w:r>
        <w:t>97</w:t>
      </w:r>
      <w:r w:rsidR="00367E00">
        <w:t xml:space="preserve"> </w:t>
      </w:r>
      <w:r>
        <w:t>in</w:t>
      </w:r>
      <w:r w:rsidR="00367E00">
        <w:t xml:space="preserve"> </w:t>
      </w:r>
      <w:r>
        <w:t>so</w:t>
      </w:r>
      <w:r w:rsidR="00367E00">
        <w:t xml:space="preserve"> </w:t>
      </w:r>
      <w:r>
        <w:t>far</w:t>
      </w:r>
      <w:r w:rsidR="00367E00">
        <w:t xml:space="preserve"> </w:t>
      </w:r>
      <w:r>
        <w:t>as</w:t>
      </w:r>
      <w:r w:rsidR="00367E00">
        <w:t xml:space="preserve"> </w:t>
      </w:r>
      <w:r>
        <w:t>these</w:t>
      </w:r>
      <w:r w:rsidR="00367E00">
        <w:t xml:space="preserve"> </w:t>
      </w:r>
      <w:r>
        <w:t>provisions</w:t>
      </w:r>
      <w:r w:rsidR="00367E00">
        <w:t xml:space="preserve"> </w:t>
      </w:r>
      <w:r>
        <w:t>relate</w:t>
      </w:r>
      <w:r w:rsidR="00367E00">
        <w:t xml:space="preserve"> </w:t>
      </w:r>
      <w:r>
        <w:t>to</w:t>
      </w:r>
      <w:r w:rsidR="00367E00">
        <w:t xml:space="preserve"> </w:t>
      </w:r>
      <w:r>
        <w:t>the</w:t>
      </w:r>
      <w:r w:rsidR="00367E00">
        <w:t xml:space="preserve"> </w:t>
      </w:r>
      <w:r>
        <w:t>Solar</w:t>
      </w:r>
      <w:r w:rsidR="00367E00">
        <w:t xml:space="preserve"> </w:t>
      </w:r>
      <w:r>
        <w:t>Homes</w:t>
      </w:r>
      <w:r w:rsidR="00367E00">
        <w:t xml:space="preserve"> </w:t>
      </w:r>
      <w:r>
        <w:t>program</w:t>
      </w:r>
      <w:r w:rsidR="00367E00">
        <w:t xml:space="preserve"> </w:t>
      </w:r>
      <w:r>
        <w:t>(these</w:t>
      </w:r>
      <w:r w:rsidR="00367E00">
        <w:t xml:space="preserve"> </w:t>
      </w:r>
      <w:r>
        <w:t>provisions</w:t>
      </w:r>
      <w:r w:rsidR="00367E00">
        <w:t xml:space="preserve"> </w:t>
      </w:r>
      <w:r>
        <w:t>are</w:t>
      </w:r>
      <w:r w:rsidR="00367E00">
        <w:t xml:space="preserve"> </w:t>
      </w:r>
      <w:r>
        <w:t>jointly</w:t>
      </w:r>
      <w:r w:rsidR="00367E00">
        <w:t xml:space="preserve"> </w:t>
      </w:r>
      <w:r>
        <w:t>and</w:t>
      </w:r>
      <w:r w:rsidR="00367E00">
        <w:t xml:space="preserve"> </w:t>
      </w:r>
      <w:r>
        <w:t>severally</w:t>
      </w:r>
      <w:r w:rsidR="00367E00">
        <w:t xml:space="preserve"> </w:t>
      </w:r>
      <w:r>
        <w:t>administered</w:t>
      </w:r>
      <w:r w:rsidR="00367E00">
        <w:t xml:space="preserve"> </w:t>
      </w:r>
      <w:r>
        <w:t>with</w:t>
      </w:r>
      <w:r w:rsidR="00367E00">
        <w:t xml:space="preserve"> </w:t>
      </w:r>
      <w:r>
        <w:t>the</w:t>
      </w:r>
      <w:r w:rsidR="00367E00">
        <w:t xml:space="preserve"> </w:t>
      </w:r>
      <w:r>
        <w:t>Minister</w:t>
      </w:r>
      <w:r w:rsidR="00367E00">
        <w:t xml:space="preserve"> </w:t>
      </w:r>
      <w:r>
        <w:t>for</w:t>
      </w:r>
      <w:r w:rsidR="00367E00">
        <w:t xml:space="preserve"> </w:t>
      </w:r>
      <w:r>
        <w:t>Climate</w:t>
      </w:r>
      <w:r w:rsidR="00367E00">
        <w:t xml:space="preserve"> </w:t>
      </w:r>
      <w:r>
        <w:t>Action).</w:t>
      </w:r>
      <w:r w:rsidR="00367E00">
        <w:t xml:space="preserve"> </w:t>
      </w:r>
      <w:r>
        <w:t>The</w:t>
      </w:r>
      <w:r w:rsidR="00367E00">
        <w:t xml:space="preserve"> </w:t>
      </w:r>
      <w:r>
        <w:t>Act</w:t>
      </w:r>
      <w:r w:rsidR="00367E00">
        <w:t xml:space="preserve"> </w:t>
      </w:r>
      <w:r>
        <w:t>is</w:t>
      </w:r>
      <w:r w:rsidR="00367E00">
        <w:t xml:space="preserve"> </w:t>
      </w:r>
      <w:r>
        <w:t>otherwise</w:t>
      </w:r>
      <w:r w:rsidR="00367E00">
        <w:t xml:space="preserve"> </w:t>
      </w:r>
      <w:r>
        <w:t>administered</w:t>
      </w:r>
      <w:r w:rsidR="00367E00">
        <w:t xml:space="preserve"> </w:t>
      </w:r>
      <w:r>
        <w:t>by</w:t>
      </w:r>
      <w:r w:rsidR="00367E00">
        <w:t xml:space="preserve"> </w:t>
      </w:r>
      <w:r>
        <w:t>the</w:t>
      </w:r>
      <w:r w:rsidR="00367E00">
        <w:t xml:space="preserve"> </w:t>
      </w:r>
      <w:r>
        <w:t>Minister</w:t>
      </w:r>
      <w:r w:rsidR="00367E00">
        <w:t xml:space="preserve"> </w:t>
      </w:r>
      <w:r>
        <w:t>for</w:t>
      </w:r>
      <w:r w:rsidR="00367E00">
        <w:t xml:space="preserve"> </w:t>
      </w:r>
      <w:r>
        <w:t>Climate</w:t>
      </w:r>
      <w:r w:rsidR="00367E00">
        <w:t xml:space="preserve"> </w:t>
      </w:r>
      <w:r>
        <w:t>Action</w:t>
      </w:r>
      <w:r w:rsidR="00367E00">
        <w:t xml:space="preserve"> </w:t>
      </w:r>
      <w:r>
        <w:t>and</w:t>
      </w:r>
      <w:r w:rsidR="00367E00">
        <w:t xml:space="preserve"> </w:t>
      </w:r>
      <w:r>
        <w:t>the</w:t>
      </w:r>
      <w:r w:rsidR="00367E00">
        <w:t xml:space="preserve"> </w:t>
      </w:r>
      <w:r>
        <w:t>Premier.</w:t>
      </w:r>
    </w:p>
    <w:p w14:paraId="1750A3E4" w14:textId="6717D03D" w:rsidR="00B6595F" w:rsidRDefault="00B6595F" w:rsidP="00804CB6">
      <w:pPr>
        <w:spacing w:after="140"/>
        <w:rPr>
          <w:rStyle w:val="LightItalic"/>
        </w:rPr>
      </w:pPr>
      <w:r>
        <w:rPr>
          <w:rStyle w:val="LightItalic"/>
        </w:rPr>
        <w:t>Electricity</w:t>
      </w:r>
      <w:r w:rsidR="00367E00">
        <w:rPr>
          <w:rStyle w:val="LightItalic"/>
        </w:rPr>
        <w:t xml:space="preserve"> </w:t>
      </w:r>
      <w:r>
        <w:rPr>
          <w:rStyle w:val="LightItalic"/>
        </w:rPr>
        <w:t>Industry</w:t>
      </w:r>
      <w:r w:rsidR="00367E00">
        <w:rPr>
          <w:rStyle w:val="LightItalic"/>
        </w:rPr>
        <w:t xml:space="preserve"> </w:t>
      </w:r>
      <w:r>
        <w:rPr>
          <w:rStyle w:val="LightItalic"/>
        </w:rPr>
        <w:t>Act</w:t>
      </w:r>
      <w:r w:rsidR="00367E00">
        <w:rPr>
          <w:rStyle w:val="LightItalic"/>
        </w:rPr>
        <w:t xml:space="preserve"> </w:t>
      </w:r>
      <w:r>
        <w:rPr>
          <w:rStyle w:val="LightItalic"/>
        </w:rPr>
        <w:t>2000</w:t>
      </w:r>
    </w:p>
    <w:p w14:paraId="0BAC3022" w14:textId="06F92C04" w:rsidR="00B6595F" w:rsidRDefault="00B6595F" w:rsidP="00804CB6">
      <w:pPr>
        <w:spacing w:after="140"/>
        <w:ind w:left="284"/>
      </w:pPr>
      <w:r>
        <w:t>The</w:t>
      </w:r>
      <w:r w:rsidR="00367E00">
        <w:t xml:space="preserve"> </w:t>
      </w:r>
      <w:r>
        <w:t>Act</w:t>
      </w:r>
      <w:r w:rsidR="00367E00">
        <w:t xml:space="preserve"> </w:t>
      </w:r>
      <w:r>
        <w:t>is</w:t>
      </w:r>
      <w:r w:rsidR="00367E00">
        <w:t xml:space="preserve"> </w:t>
      </w:r>
      <w:r>
        <w:t>jointly</w:t>
      </w:r>
      <w:r w:rsidR="00367E00">
        <w:t xml:space="preserve"> </w:t>
      </w:r>
      <w:r>
        <w:t>and</w:t>
      </w:r>
      <w:r w:rsidR="00367E00">
        <w:t xml:space="preserve"> </w:t>
      </w:r>
      <w:r>
        <w:t>severally</w:t>
      </w:r>
      <w:r w:rsidR="00367E00">
        <w:t xml:space="preserve"> </w:t>
      </w:r>
      <w:r>
        <w:t>administered</w:t>
      </w:r>
      <w:r w:rsidR="00367E00">
        <w:t xml:space="preserve"> </w:t>
      </w:r>
      <w:r>
        <w:t>with</w:t>
      </w:r>
      <w:r w:rsidR="00367E00">
        <w:t xml:space="preserve"> </w:t>
      </w:r>
      <w:r>
        <w:t>the</w:t>
      </w:r>
      <w:r w:rsidR="00367E00">
        <w:t xml:space="preserve"> </w:t>
      </w:r>
      <w:r>
        <w:t>Minister</w:t>
      </w:r>
      <w:r w:rsidR="00367E00">
        <w:t xml:space="preserve"> </w:t>
      </w:r>
      <w:r>
        <w:t>for</w:t>
      </w:r>
      <w:r w:rsidR="00367E00">
        <w:t xml:space="preserve"> </w:t>
      </w:r>
      <w:r>
        <w:t>Energy</w:t>
      </w:r>
      <w:r w:rsidR="00367E00">
        <w:t xml:space="preserve"> </w:t>
      </w:r>
      <w:r>
        <w:t>and</w:t>
      </w:r>
      <w:r w:rsidR="00367E00">
        <w:t xml:space="preserve"> </w:t>
      </w:r>
      <w:r>
        <w:t>Resources.</w:t>
      </w:r>
    </w:p>
    <w:p w14:paraId="67BF34B5" w14:textId="336314DB" w:rsidR="00B6595F" w:rsidRDefault="00B6595F" w:rsidP="00804CB6">
      <w:pPr>
        <w:keepNext/>
        <w:spacing w:after="140"/>
        <w:rPr>
          <w:rStyle w:val="LightItalic"/>
        </w:rPr>
      </w:pPr>
      <w:r>
        <w:rPr>
          <w:rStyle w:val="LightItalic"/>
        </w:rPr>
        <w:lastRenderedPageBreak/>
        <w:t>Renewable</w:t>
      </w:r>
      <w:r w:rsidR="00367E00">
        <w:rPr>
          <w:rStyle w:val="LightItalic"/>
        </w:rPr>
        <w:t xml:space="preserve"> </w:t>
      </w:r>
      <w:r>
        <w:rPr>
          <w:rStyle w:val="LightItalic"/>
        </w:rPr>
        <w:t>Energy</w:t>
      </w:r>
      <w:r w:rsidR="00367E00">
        <w:rPr>
          <w:rStyle w:val="LightItalic"/>
        </w:rPr>
        <w:t xml:space="preserve"> </w:t>
      </w:r>
      <w:r>
        <w:rPr>
          <w:rStyle w:val="LightItalic"/>
        </w:rPr>
        <w:t>(Jobs</w:t>
      </w:r>
      <w:r w:rsidR="00367E00">
        <w:rPr>
          <w:rStyle w:val="LightItalic"/>
        </w:rPr>
        <w:t xml:space="preserve"> </w:t>
      </w:r>
      <w:r>
        <w:rPr>
          <w:rStyle w:val="LightItalic"/>
        </w:rPr>
        <w:t>and</w:t>
      </w:r>
      <w:r w:rsidR="00367E00">
        <w:rPr>
          <w:rStyle w:val="LightItalic"/>
        </w:rPr>
        <w:t xml:space="preserve"> </w:t>
      </w:r>
      <w:r>
        <w:rPr>
          <w:rStyle w:val="LightItalic"/>
        </w:rPr>
        <w:t>Investment)</w:t>
      </w:r>
      <w:r w:rsidR="00367E00">
        <w:rPr>
          <w:rStyle w:val="LightItalic"/>
        </w:rPr>
        <w:t xml:space="preserve"> </w:t>
      </w:r>
      <w:r>
        <w:rPr>
          <w:rStyle w:val="LightItalic"/>
        </w:rPr>
        <w:t>Act</w:t>
      </w:r>
      <w:r w:rsidR="00367E00">
        <w:rPr>
          <w:rStyle w:val="LightItalic"/>
        </w:rPr>
        <w:t xml:space="preserve"> </w:t>
      </w:r>
      <w:r>
        <w:rPr>
          <w:rStyle w:val="LightItalic"/>
        </w:rPr>
        <w:t>2017</w:t>
      </w:r>
    </w:p>
    <w:p w14:paraId="2D55F1FA" w14:textId="361CDC60" w:rsidR="00B6595F" w:rsidRDefault="00B6595F" w:rsidP="00804CB6">
      <w:pPr>
        <w:keepLines/>
        <w:spacing w:after="140"/>
        <w:ind w:left="284"/>
      </w:pPr>
      <w:r>
        <w:t>Sections</w:t>
      </w:r>
      <w:r w:rsidR="00367E00">
        <w:t xml:space="preserve"> </w:t>
      </w:r>
      <w:r>
        <w:t>8</w:t>
      </w:r>
      <w:r w:rsidR="00367E00">
        <w:t xml:space="preserve"> </w:t>
      </w:r>
      <w:r>
        <w:t>and</w:t>
      </w:r>
      <w:r w:rsidR="00367E00">
        <w:t xml:space="preserve"> </w:t>
      </w:r>
      <w:r>
        <w:t>10</w:t>
      </w:r>
      <w:r w:rsidR="00367E00">
        <w:t xml:space="preserve"> </w:t>
      </w:r>
      <w:r>
        <w:t>(these</w:t>
      </w:r>
      <w:r w:rsidR="00367E00">
        <w:t xml:space="preserve"> </w:t>
      </w:r>
      <w:r>
        <w:t>provisions</w:t>
      </w:r>
      <w:r w:rsidR="00367E00">
        <w:t xml:space="preserve"> </w:t>
      </w:r>
      <w:r>
        <w:t>are</w:t>
      </w:r>
      <w:r w:rsidR="00367E00">
        <w:t xml:space="preserve"> </w:t>
      </w:r>
      <w:r>
        <w:t>jointly</w:t>
      </w:r>
      <w:r w:rsidR="00367E00">
        <w:t xml:space="preserve"> </w:t>
      </w:r>
      <w:r>
        <w:t>and</w:t>
      </w:r>
      <w:r w:rsidR="00367E00">
        <w:t xml:space="preserve"> </w:t>
      </w:r>
      <w:r>
        <w:t>severally</w:t>
      </w:r>
      <w:r w:rsidR="00367E00">
        <w:t xml:space="preserve"> </w:t>
      </w:r>
      <w:r>
        <w:t>administered</w:t>
      </w:r>
      <w:r w:rsidR="00367E00">
        <w:t xml:space="preserve"> </w:t>
      </w:r>
      <w:r>
        <w:t>with</w:t>
      </w:r>
      <w:r w:rsidR="00367E00">
        <w:t xml:space="preserve"> </w:t>
      </w:r>
      <w:r>
        <w:t>the</w:t>
      </w:r>
      <w:r w:rsidR="00367E00">
        <w:t xml:space="preserve"> </w:t>
      </w:r>
      <w:r>
        <w:t>Minister</w:t>
      </w:r>
      <w:r w:rsidR="00367E00">
        <w:t xml:space="preserve"> </w:t>
      </w:r>
      <w:r>
        <w:t>for</w:t>
      </w:r>
      <w:r w:rsidR="00367E00">
        <w:t xml:space="preserve"> </w:t>
      </w:r>
      <w:r>
        <w:t>Energy</w:t>
      </w:r>
      <w:r w:rsidR="00367E00">
        <w:t xml:space="preserve"> </w:t>
      </w:r>
      <w:r>
        <w:t>and</w:t>
      </w:r>
      <w:r w:rsidR="00367E00">
        <w:t xml:space="preserve"> </w:t>
      </w:r>
      <w:r>
        <w:t>Resources</w:t>
      </w:r>
      <w:r w:rsidR="00367E00">
        <w:t xml:space="preserve"> </w:t>
      </w:r>
      <w:r>
        <w:t>in</w:t>
      </w:r>
      <w:r w:rsidR="00367E00">
        <w:t xml:space="preserve"> </w:t>
      </w:r>
      <w:r>
        <w:t>so</w:t>
      </w:r>
      <w:r w:rsidR="00367E00">
        <w:t xml:space="preserve"> </w:t>
      </w:r>
      <w:r>
        <w:t>far</w:t>
      </w:r>
      <w:r w:rsidR="00367E00">
        <w:t xml:space="preserve"> </w:t>
      </w:r>
      <w:r>
        <w:t>as</w:t>
      </w:r>
      <w:r w:rsidR="00367E00">
        <w:t xml:space="preserve"> </w:t>
      </w:r>
      <w:r>
        <w:t>these</w:t>
      </w:r>
      <w:r w:rsidR="00367E00">
        <w:t xml:space="preserve"> </w:t>
      </w:r>
      <w:r>
        <w:t>provisions</w:t>
      </w:r>
      <w:r w:rsidR="00367E00">
        <w:t xml:space="preserve"> </w:t>
      </w:r>
      <w:r>
        <w:t>relate</w:t>
      </w:r>
      <w:r w:rsidR="00367E00">
        <w:t xml:space="preserve"> </w:t>
      </w:r>
      <w:r>
        <w:t>to</w:t>
      </w:r>
      <w:r w:rsidR="00367E00">
        <w:t xml:space="preserve"> </w:t>
      </w:r>
      <w:r>
        <w:t>the</w:t>
      </w:r>
      <w:r w:rsidR="00367E00">
        <w:t xml:space="preserve"> </w:t>
      </w:r>
      <w:r>
        <w:t>Solar</w:t>
      </w:r>
      <w:r w:rsidR="00367E00">
        <w:t xml:space="preserve"> </w:t>
      </w:r>
      <w:r>
        <w:t>Homes</w:t>
      </w:r>
      <w:r w:rsidR="00367E00">
        <w:t xml:space="preserve"> </w:t>
      </w:r>
      <w:r>
        <w:t>program).</w:t>
      </w:r>
      <w:r w:rsidR="00367E00">
        <w:t xml:space="preserve"> </w:t>
      </w:r>
      <w:r>
        <w:t>The</w:t>
      </w:r>
      <w:r w:rsidR="00367E00">
        <w:t xml:space="preserve"> </w:t>
      </w:r>
      <w:r>
        <w:t>Act</w:t>
      </w:r>
      <w:r w:rsidR="00367E00">
        <w:t xml:space="preserve"> </w:t>
      </w:r>
      <w:r>
        <w:t>is</w:t>
      </w:r>
      <w:r w:rsidR="00367E00">
        <w:t xml:space="preserve"> </w:t>
      </w:r>
      <w:r>
        <w:t>otherwise</w:t>
      </w:r>
      <w:r w:rsidR="00367E00">
        <w:t xml:space="preserve"> </w:t>
      </w:r>
      <w:r>
        <w:t>administered</w:t>
      </w:r>
      <w:r w:rsidR="00367E00">
        <w:t xml:space="preserve"> </w:t>
      </w:r>
      <w:r>
        <w:t>by</w:t>
      </w:r>
      <w:r w:rsidR="00367E00">
        <w:t xml:space="preserve"> </w:t>
      </w:r>
      <w:r>
        <w:t>the</w:t>
      </w:r>
      <w:r w:rsidR="00367E00">
        <w:t xml:space="preserve"> </w:t>
      </w:r>
      <w:r>
        <w:t>Minister</w:t>
      </w:r>
      <w:r w:rsidR="00367E00">
        <w:t xml:space="preserve"> </w:t>
      </w:r>
      <w:r>
        <w:t>for</w:t>
      </w:r>
      <w:r w:rsidR="00367E00">
        <w:t xml:space="preserve"> </w:t>
      </w:r>
      <w:r>
        <w:t>Energy</w:t>
      </w:r>
      <w:r w:rsidR="00367E00">
        <w:t xml:space="preserve"> </w:t>
      </w:r>
      <w:r>
        <w:t>and</w:t>
      </w:r>
      <w:r w:rsidR="00367E00">
        <w:t xml:space="preserve"> </w:t>
      </w:r>
      <w:r>
        <w:t>Resources.</w:t>
      </w:r>
    </w:p>
    <w:p w14:paraId="5530BEB7" w14:textId="76DF4868" w:rsidR="00B6595F" w:rsidRDefault="00B6595F" w:rsidP="00804CB6">
      <w:pPr>
        <w:spacing w:after="140"/>
        <w:rPr>
          <w:rStyle w:val="LightItalic"/>
        </w:rPr>
      </w:pPr>
      <w:r>
        <w:rPr>
          <w:rStyle w:val="LightItalic"/>
        </w:rPr>
        <w:t>Former</w:t>
      </w:r>
      <w:r w:rsidR="00367E00">
        <w:rPr>
          <w:rStyle w:val="LightItalic"/>
        </w:rPr>
        <w:t xml:space="preserve"> </w:t>
      </w:r>
      <w:r>
        <w:rPr>
          <w:rStyle w:val="LightItalic"/>
        </w:rPr>
        <w:t>SEC</w:t>
      </w:r>
      <w:r w:rsidR="00367E00">
        <w:rPr>
          <w:rStyle w:val="LightItalic"/>
        </w:rPr>
        <w:t xml:space="preserve"> </w:t>
      </w:r>
      <w:r>
        <w:rPr>
          <w:rStyle w:val="LightItalic"/>
        </w:rPr>
        <w:t>(Residual</w:t>
      </w:r>
      <w:r w:rsidR="00367E00">
        <w:rPr>
          <w:rStyle w:val="LightItalic"/>
        </w:rPr>
        <w:t xml:space="preserve"> </w:t>
      </w:r>
      <w:r>
        <w:rPr>
          <w:rStyle w:val="LightItalic"/>
        </w:rPr>
        <w:t>Provisions)</w:t>
      </w:r>
      <w:r w:rsidR="00367E00">
        <w:rPr>
          <w:rStyle w:val="LightItalic"/>
        </w:rPr>
        <w:t xml:space="preserve"> </w:t>
      </w:r>
      <w:r>
        <w:rPr>
          <w:rStyle w:val="LightItalic"/>
        </w:rPr>
        <w:t>Act</w:t>
      </w:r>
      <w:r w:rsidR="00367E00">
        <w:rPr>
          <w:rStyle w:val="LightItalic"/>
        </w:rPr>
        <w:t xml:space="preserve"> </w:t>
      </w:r>
      <w:r>
        <w:rPr>
          <w:rStyle w:val="LightItalic"/>
        </w:rPr>
        <w:t>1958</w:t>
      </w:r>
      <w:r w:rsidR="00367E00">
        <w:rPr>
          <w:rStyle w:val="LightItalic"/>
        </w:rPr>
        <w:t xml:space="preserve"> </w:t>
      </w:r>
    </w:p>
    <w:p w14:paraId="4A11437A" w14:textId="5CFB466C" w:rsidR="00B6595F" w:rsidRDefault="00B6595F" w:rsidP="00804CB6">
      <w:pPr>
        <w:spacing w:after="140"/>
        <w:ind w:left="284"/>
      </w:pPr>
      <w:r>
        <w:t>The</w:t>
      </w:r>
      <w:r w:rsidR="00367E00">
        <w:t xml:space="preserve"> </w:t>
      </w:r>
      <w:r>
        <w:t>Act</w:t>
      </w:r>
      <w:r w:rsidR="00367E00">
        <w:t xml:space="preserve"> </w:t>
      </w:r>
      <w:r>
        <w:t>is</w:t>
      </w:r>
      <w:r w:rsidR="00367E00">
        <w:t xml:space="preserve"> </w:t>
      </w:r>
      <w:r>
        <w:t>jointly</w:t>
      </w:r>
      <w:r w:rsidR="00367E00">
        <w:t xml:space="preserve"> </w:t>
      </w:r>
      <w:r>
        <w:t>and</w:t>
      </w:r>
      <w:r w:rsidR="00367E00">
        <w:t xml:space="preserve"> </w:t>
      </w:r>
      <w:r>
        <w:t>severally</w:t>
      </w:r>
      <w:r w:rsidR="00367E00">
        <w:t xml:space="preserve"> </w:t>
      </w:r>
      <w:r>
        <w:t>administered</w:t>
      </w:r>
      <w:r w:rsidR="00367E00">
        <w:t xml:space="preserve"> </w:t>
      </w:r>
      <w:r>
        <w:t>with</w:t>
      </w:r>
      <w:r w:rsidR="00367E00">
        <w:t xml:space="preserve"> </w:t>
      </w:r>
      <w:r>
        <w:t>the</w:t>
      </w:r>
      <w:r w:rsidR="00367E00">
        <w:t xml:space="preserve"> </w:t>
      </w:r>
      <w:r>
        <w:t>Treasurer.</w:t>
      </w:r>
    </w:p>
    <w:p w14:paraId="797B3428" w14:textId="53F480ED" w:rsidR="00B6595F" w:rsidRDefault="00B6595F" w:rsidP="00804CB6">
      <w:pPr>
        <w:pStyle w:val="Heading3"/>
      </w:pPr>
      <w:r>
        <w:t>Minister</w:t>
      </w:r>
      <w:r w:rsidR="00367E00">
        <w:t xml:space="preserve"> </w:t>
      </w:r>
      <w:r>
        <w:t>for</w:t>
      </w:r>
      <w:r w:rsidR="00367E00">
        <w:t xml:space="preserve"> </w:t>
      </w:r>
      <w:r>
        <w:t>Water</w:t>
      </w:r>
    </w:p>
    <w:p w14:paraId="068CD147" w14:textId="3DB81DB5" w:rsidR="00B6595F" w:rsidRDefault="00B6595F" w:rsidP="00804CB6">
      <w:pPr>
        <w:spacing w:after="140"/>
        <w:rPr>
          <w:rStyle w:val="LightItalic"/>
        </w:rPr>
      </w:pPr>
      <w:r>
        <w:rPr>
          <w:rStyle w:val="LightItalic"/>
        </w:rPr>
        <w:t>Catchment</w:t>
      </w:r>
      <w:r w:rsidR="00367E00">
        <w:rPr>
          <w:rStyle w:val="LightItalic"/>
        </w:rPr>
        <w:t xml:space="preserve"> </w:t>
      </w:r>
      <w:r>
        <w:rPr>
          <w:rStyle w:val="LightItalic"/>
        </w:rPr>
        <w:t>and</w:t>
      </w:r>
      <w:r w:rsidR="00367E00">
        <w:rPr>
          <w:rStyle w:val="LightItalic"/>
        </w:rPr>
        <w:t xml:space="preserve"> </w:t>
      </w:r>
      <w:r>
        <w:rPr>
          <w:rStyle w:val="LightItalic"/>
        </w:rPr>
        <w:t>Land</w:t>
      </w:r>
      <w:r w:rsidR="00367E00">
        <w:rPr>
          <w:rStyle w:val="LightItalic"/>
        </w:rPr>
        <w:t xml:space="preserve"> </w:t>
      </w:r>
      <w:r>
        <w:rPr>
          <w:rStyle w:val="LightItalic"/>
        </w:rPr>
        <w:t>Protection</w:t>
      </w:r>
      <w:r w:rsidR="00367E00">
        <w:rPr>
          <w:rStyle w:val="LightItalic"/>
        </w:rPr>
        <w:t xml:space="preserve"> </w:t>
      </w:r>
      <w:r>
        <w:rPr>
          <w:rStyle w:val="LightItalic"/>
        </w:rPr>
        <w:t>Act</w:t>
      </w:r>
      <w:r w:rsidR="00367E00">
        <w:rPr>
          <w:rStyle w:val="LightItalic"/>
        </w:rPr>
        <w:t xml:space="preserve"> </w:t>
      </w:r>
      <w:r>
        <w:rPr>
          <w:rStyle w:val="LightItalic"/>
        </w:rPr>
        <w:t>1994</w:t>
      </w:r>
    </w:p>
    <w:p w14:paraId="63455640" w14:textId="61C071EC" w:rsidR="00B6595F" w:rsidRDefault="00B6595F" w:rsidP="00804CB6">
      <w:pPr>
        <w:spacing w:after="140"/>
        <w:ind w:left="284"/>
      </w:pPr>
      <w:r>
        <w:t>The</w:t>
      </w:r>
      <w:r w:rsidR="00367E00">
        <w:t xml:space="preserve"> </w:t>
      </w:r>
      <w:r>
        <w:t>Act</w:t>
      </w:r>
      <w:r w:rsidR="00367E00">
        <w:t xml:space="preserve"> </w:t>
      </w:r>
      <w:r>
        <w:t>is</w:t>
      </w:r>
      <w:r w:rsidR="00367E00">
        <w:t xml:space="preserve"> </w:t>
      </w:r>
      <w:r>
        <w:t>jointly</w:t>
      </w:r>
      <w:r w:rsidR="00367E00">
        <w:t xml:space="preserve"> </w:t>
      </w:r>
      <w:r>
        <w:t>and</w:t>
      </w:r>
      <w:r w:rsidR="00367E00">
        <w:t xml:space="preserve"> </w:t>
      </w:r>
      <w:r>
        <w:t>severally</w:t>
      </w:r>
      <w:r w:rsidR="00367E00">
        <w:t xml:space="preserve"> </w:t>
      </w:r>
      <w:r>
        <w:t>administered</w:t>
      </w:r>
      <w:r w:rsidR="00367E00">
        <w:t xml:space="preserve"> </w:t>
      </w:r>
      <w:r>
        <w:t>with</w:t>
      </w:r>
      <w:r w:rsidR="00367E00">
        <w:t xml:space="preserve"> </w:t>
      </w:r>
      <w:r>
        <w:t>the</w:t>
      </w:r>
      <w:r w:rsidR="00367E00">
        <w:t xml:space="preserve"> </w:t>
      </w:r>
      <w:r>
        <w:t>Minister</w:t>
      </w:r>
      <w:r w:rsidR="00367E00">
        <w:t xml:space="preserve"> </w:t>
      </w:r>
      <w:r>
        <w:t>for</w:t>
      </w:r>
      <w:r w:rsidR="00367E00">
        <w:t xml:space="preserve"> </w:t>
      </w:r>
      <w:r>
        <w:t>Environment.</w:t>
      </w:r>
      <w:r w:rsidR="00367E00">
        <w:t xml:space="preserve"> </w:t>
      </w:r>
    </w:p>
    <w:p w14:paraId="760ABDB2" w14:textId="0A9711F7" w:rsidR="00B6595F" w:rsidRDefault="00B6595F" w:rsidP="00804CB6">
      <w:pPr>
        <w:spacing w:after="140"/>
        <w:rPr>
          <w:rStyle w:val="LightItalic"/>
        </w:rPr>
      </w:pPr>
      <w:r>
        <w:rPr>
          <w:rStyle w:val="LightItalic"/>
        </w:rPr>
        <w:t>Conservation,</w:t>
      </w:r>
      <w:r w:rsidR="00367E00">
        <w:rPr>
          <w:rStyle w:val="LightItalic"/>
        </w:rPr>
        <w:t xml:space="preserve"> </w:t>
      </w:r>
      <w:r>
        <w:rPr>
          <w:rStyle w:val="LightItalic"/>
        </w:rPr>
        <w:t>Forests</w:t>
      </w:r>
      <w:r w:rsidR="00367E00">
        <w:rPr>
          <w:rStyle w:val="LightItalic"/>
        </w:rPr>
        <w:t xml:space="preserve"> </w:t>
      </w:r>
      <w:r>
        <w:rPr>
          <w:rStyle w:val="LightItalic"/>
        </w:rPr>
        <w:t>and</w:t>
      </w:r>
      <w:r w:rsidR="00367E00">
        <w:rPr>
          <w:rStyle w:val="LightItalic"/>
        </w:rPr>
        <w:t xml:space="preserve"> </w:t>
      </w:r>
      <w:r>
        <w:rPr>
          <w:rStyle w:val="LightItalic"/>
        </w:rPr>
        <w:t>Lands</w:t>
      </w:r>
      <w:r w:rsidR="00367E00">
        <w:rPr>
          <w:rStyle w:val="LightItalic"/>
        </w:rPr>
        <w:t xml:space="preserve"> </w:t>
      </w:r>
      <w:r>
        <w:rPr>
          <w:rStyle w:val="LightItalic"/>
        </w:rPr>
        <w:t>Act</w:t>
      </w:r>
      <w:r w:rsidR="00367E00">
        <w:rPr>
          <w:rStyle w:val="LightItalic"/>
        </w:rPr>
        <w:t xml:space="preserve"> </w:t>
      </w:r>
      <w:r>
        <w:rPr>
          <w:rStyle w:val="LightItalic"/>
        </w:rPr>
        <w:t>1987</w:t>
      </w:r>
    </w:p>
    <w:p w14:paraId="151C5DD0" w14:textId="7DC8ADCD" w:rsidR="00B6595F" w:rsidRDefault="00B6595F" w:rsidP="00804CB6">
      <w:pPr>
        <w:spacing w:after="140"/>
        <w:ind w:left="284"/>
      </w:pPr>
      <w:r>
        <w:t>In</w:t>
      </w:r>
      <w:r w:rsidR="00367E00">
        <w:t xml:space="preserve"> </w:t>
      </w:r>
      <w:r>
        <w:t>so</w:t>
      </w:r>
      <w:r w:rsidR="00367E00">
        <w:t xml:space="preserve"> </w:t>
      </w:r>
      <w:r>
        <w:t>far</w:t>
      </w:r>
      <w:r w:rsidR="00367E00">
        <w:t xml:space="preserve"> </w:t>
      </w:r>
      <w:r>
        <w:t>as</w:t>
      </w:r>
      <w:r w:rsidR="00367E00">
        <w:t xml:space="preserve"> </w:t>
      </w:r>
      <w:r>
        <w:t>it</w:t>
      </w:r>
      <w:r w:rsidR="00367E00">
        <w:t xml:space="preserve"> </w:t>
      </w:r>
      <w:r>
        <w:t>relates</w:t>
      </w:r>
      <w:r w:rsidR="00367E00">
        <w:t xml:space="preserve"> </w:t>
      </w:r>
      <w:r>
        <w:t>to</w:t>
      </w:r>
      <w:r w:rsidR="00367E00">
        <w:t xml:space="preserve"> </w:t>
      </w:r>
      <w:r>
        <w:t>the</w:t>
      </w:r>
      <w:r w:rsidR="00367E00">
        <w:t xml:space="preserve"> </w:t>
      </w:r>
      <w:r>
        <w:t>exercise</w:t>
      </w:r>
      <w:r w:rsidR="00367E00">
        <w:t xml:space="preserve"> </w:t>
      </w:r>
      <w:r>
        <w:t>of</w:t>
      </w:r>
      <w:r w:rsidR="00367E00">
        <w:t xml:space="preserve"> </w:t>
      </w:r>
      <w:r>
        <w:t>powers</w:t>
      </w:r>
      <w:r w:rsidR="00367E00">
        <w:t xml:space="preserve"> </w:t>
      </w:r>
      <w:r>
        <w:t>for</w:t>
      </w:r>
      <w:r w:rsidR="00367E00">
        <w:t xml:space="preserve"> </w:t>
      </w:r>
      <w:r>
        <w:t>the</w:t>
      </w:r>
      <w:r w:rsidR="00367E00">
        <w:t xml:space="preserve"> </w:t>
      </w:r>
      <w:r>
        <w:t>purposes</w:t>
      </w:r>
      <w:r w:rsidR="00367E00">
        <w:t xml:space="preserve"> </w:t>
      </w:r>
      <w:r>
        <w:t>of</w:t>
      </w:r>
      <w:r w:rsidR="00367E00">
        <w:t xml:space="preserve"> </w:t>
      </w:r>
      <w:r>
        <w:t>the</w:t>
      </w:r>
      <w:r w:rsidR="00367E00">
        <w:t xml:space="preserve"> </w:t>
      </w:r>
      <w:r w:rsidRPr="00804CB6">
        <w:rPr>
          <w:i/>
          <w:iCs/>
        </w:rPr>
        <w:t>Catchment</w:t>
      </w:r>
      <w:r w:rsidR="00367E00" w:rsidRPr="00804CB6">
        <w:rPr>
          <w:i/>
          <w:iCs/>
        </w:rPr>
        <w:t xml:space="preserve"> </w:t>
      </w:r>
      <w:r w:rsidRPr="00804CB6">
        <w:rPr>
          <w:i/>
          <w:iCs/>
        </w:rPr>
        <w:t>and</w:t>
      </w:r>
      <w:r w:rsidR="00367E00" w:rsidRPr="00804CB6">
        <w:rPr>
          <w:i/>
          <w:iCs/>
        </w:rPr>
        <w:t xml:space="preserve"> </w:t>
      </w:r>
      <w:r w:rsidRPr="00804CB6">
        <w:rPr>
          <w:i/>
          <w:iCs/>
        </w:rPr>
        <w:t>Land</w:t>
      </w:r>
      <w:r w:rsidR="00367E00" w:rsidRPr="00804CB6">
        <w:rPr>
          <w:i/>
          <w:iCs/>
        </w:rPr>
        <w:t xml:space="preserve"> </w:t>
      </w:r>
      <w:r w:rsidRPr="00804CB6">
        <w:rPr>
          <w:i/>
          <w:iCs/>
        </w:rPr>
        <w:t>Protection</w:t>
      </w:r>
      <w:r w:rsidR="00367E00" w:rsidRPr="00804CB6">
        <w:rPr>
          <w:i/>
          <w:iCs/>
        </w:rPr>
        <w:t xml:space="preserve"> </w:t>
      </w:r>
      <w:r w:rsidRPr="00804CB6">
        <w:rPr>
          <w:i/>
          <w:iCs/>
        </w:rPr>
        <w:t>Act</w:t>
      </w:r>
      <w:r w:rsidR="00367E00" w:rsidRPr="00804CB6">
        <w:rPr>
          <w:i/>
          <w:iCs/>
        </w:rPr>
        <w:t xml:space="preserve"> </w:t>
      </w:r>
      <w:r w:rsidRPr="00804CB6">
        <w:rPr>
          <w:i/>
          <w:iCs/>
        </w:rPr>
        <w:t>1994</w:t>
      </w:r>
      <w:r w:rsidR="00367E00">
        <w:t xml:space="preserve"> </w:t>
      </w:r>
      <w:r>
        <w:t>the</w:t>
      </w:r>
      <w:r w:rsidR="00367E00">
        <w:t xml:space="preserve"> </w:t>
      </w:r>
      <w:r>
        <w:t>powers</w:t>
      </w:r>
      <w:r w:rsidR="00367E00">
        <w:t xml:space="preserve"> </w:t>
      </w:r>
      <w:r>
        <w:t>are</w:t>
      </w:r>
      <w:r w:rsidR="00367E00">
        <w:t xml:space="preserve"> </w:t>
      </w:r>
      <w:r>
        <w:t>jointly</w:t>
      </w:r>
      <w:r w:rsidR="00367E00">
        <w:t xml:space="preserve"> </w:t>
      </w:r>
      <w:r>
        <w:t>and</w:t>
      </w:r>
      <w:r w:rsidR="00367E00">
        <w:t xml:space="preserve"> </w:t>
      </w:r>
      <w:r>
        <w:t>severally</w:t>
      </w:r>
      <w:r w:rsidR="00367E00">
        <w:t xml:space="preserve"> </w:t>
      </w:r>
      <w:r>
        <w:t>administered</w:t>
      </w:r>
      <w:r w:rsidR="00367E00">
        <w:t xml:space="preserve"> </w:t>
      </w:r>
      <w:r>
        <w:t>with</w:t>
      </w:r>
      <w:r w:rsidR="00367E00">
        <w:t xml:space="preserve"> </w:t>
      </w:r>
      <w:r>
        <w:t>the</w:t>
      </w:r>
      <w:r w:rsidR="00367E00">
        <w:t xml:space="preserve"> </w:t>
      </w:r>
      <w:r>
        <w:t>Minister</w:t>
      </w:r>
      <w:r w:rsidR="00367E00">
        <w:t xml:space="preserve"> </w:t>
      </w:r>
      <w:r>
        <w:t>for</w:t>
      </w:r>
      <w:r w:rsidR="00367E00">
        <w:t xml:space="preserve"> </w:t>
      </w:r>
      <w:r>
        <w:t>Environment.</w:t>
      </w:r>
      <w:r w:rsidR="00367E00">
        <w:t xml:space="preserve"> </w:t>
      </w:r>
      <w:r>
        <w:t>The</w:t>
      </w:r>
      <w:r w:rsidR="00367E00">
        <w:t xml:space="preserve"> </w:t>
      </w:r>
      <w:r>
        <w:t>Act</w:t>
      </w:r>
      <w:r w:rsidR="00367E00">
        <w:t xml:space="preserve"> </w:t>
      </w:r>
      <w:r>
        <w:t>is</w:t>
      </w:r>
      <w:r w:rsidR="00367E00">
        <w:t xml:space="preserve"> </w:t>
      </w:r>
      <w:r>
        <w:t>otherwise</w:t>
      </w:r>
      <w:r w:rsidR="00367E00">
        <w:t xml:space="preserve"> </w:t>
      </w:r>
      <w:r>
        <w:t>administered</w:t>
      </w:r>
      <w:r w:rsidR="00367E00">
        <w:t xml:space="preserve"> </w:t>
      </w:r>
      <w:r>
        <w:t>by</w:t>
      </w:r>
      <w:r w:rsidR="00367E00">
        <w:t xml:space="preserve"> </w:t>
      </w:r>
      <w:r>
        <w:t>the</w:t>
      </w:r>
      <w:r w:rsidR="00367E00">
        <w:t xml:space="preserve"> </w:t>
      </w:r>
      <w:r>
        <w:t>Minister</w:t>
      </w:r>
      <w:r w:rsidR="00367E00">
        <w:t xml:space="preserve"> </w:t>
      </w:r>
      <w:r>
        <w:t>for</w:t>
      </w:r>
      <w:r w:rsidR="00367E00">
        <w:t xml:space="preserve"> </w:t>
      </w:r>
      <w:r>
        <w:t>Agriculture,</w:t>
      </w:r>
      <w:r w:rsidR="00367E00">
        <w:t xml:space="preserve"> </w:t>
      </w:r>
      <w:r>
        <w:t>the</w:t>
      </w:r>
      <w:r w:rsidR="00367E00">
        <w:t xml:space="preserve"> </w:t>
      </w:r>
      <w:r>
        <w:t>Minister</w:t>
      </w:r>
      <w:r w:rsidR="00367E00">
        <w:t xml:space="preserve"> </w:t>
      </w:r>
      <w:r>
        <w:t>for</w:t>
      </w:r>
      <w:r w:rsidR="00367E00">
        <w:t xml:space="preserve"> </w:t>
      </w:r>
      <w:r>
        <w:t>Environment</w:t>
      </w:r>
      <w:r w:rsidR="00367E00">
        <w:t xml:space="preserve"> </w:t>
      </w:r>
      <w:r>
        <w:t>and</w:t>
      </w:r>
      <w:r w:rsidR="00367E00">
        <w:t xml:space="preserve"> </w:t>
      </w:r>
      <w:r>
        <w:t>the</w:t>
      </w:r>
      <w:r w:rsidR="00367E00">
        <w:t xml:space="preserve"> </w:t>
      </w:r>
      <w:r>
        <w:t>Minister</w:t>
      </w:r>
      <w:r w:rsidR="00367E00">
        <w:t xml:space="preserve"> </w:t>
      </w:r>
      <w:r>
        <w:t>for</w:t>
      </w:r>
      <w:r w:rsidR="00367E00">
        <w:t xml:space="preserve"> </w:t>
      </w:r>
      <w:r>
        <w:t>Outdoor</w:t>
      </w:r>
      <w:r w:rsidR="00367E00">
        <w:t xml:space="preserve"> </w:t>
      </w:r>
      <w:r>
        <w:t>Recreation.</w:t>
      </w:r>
    </w:p>
    <w:p w14:paraId="7C47A9AF" w14:textId="1BB5BA2E" w:rsidR="00B6595F" w:rsidRDefault="00B6595F" w:rsidP="00804CB6">
      <w:pPr>
        <w:spacing w:after="140"/>
        <w:rPr>
          <w:rStyle w:val="LightItalic"/>
        </w:rPr>
      </w:pPr>
      <w:r>
        <w:rPr>
          <w:rStyle w:val="LightItalic"/>
        </w:rPr>
        <w:t>Groundwater</w:t>
      </w:r>
      <w:r w:rsidR="00367E00">
        <w:rPr>
          <w:rStyle w:val="LightItalic"/>
        </w:rPr>
        <w:t xml:space="preserve"> </w:t>
      </w:r>
      <w:r>
        <w:rPr>
          <w:rStyle w:val="LightItalic"/>
        </w:rPr>
        <w:t>(Border</w:t>
      </w:r>
      <w:r w:rsidR="00367E00">
        <w:rPr>
          <w:rStyle w:val="LightItalic"/>
        </w:rPr>
        <w:t xml:space="preserve"> </w:t>
      </w:r>
      <w:r>
        <w:rPr>
          <w:rStyle w:val="LightItalic"/>
        </w:rPr>
        <w:t>Agreement)</w:t>
      </w:r>
      <w:r w:rsidR="00367E00">
        <w:rPr>
          <w:rStyle w:val="LightItalic"/>
        </w:rPr>
        <w:t xml:space="preserve"> </w:t>
      </w:r>
      <w:r>
        <w:rPr>
          <w:rStyle w:val="LightItalic"/>
        </w:rPr>
        <w:t>Act</w:t>
      </w:r>
      <w:r w:rsidR="00367E00">
        <w:rPr>
          <w:rStyle w:val="LightItalic"/>
        </w:rPr>
        <w:t xml:space="preserve"> </w:t>
      </w:r>
      <w:r>
        <w:rPr>
          <w:rStyle w:val="LightItalic"/>
        </w:rPr>
        <w:t>1985</w:t>
      </w:r>
    </w:p>
    <w:p w14:paraId="64459675" w14:textId="5C395725" w:rsidR="00B6595F" w:rsidRDefault="00B6595F" w:rsidP="00804CB6">
      <w:pPr>
        <w:spacing w:after="140"/>
        <w:rPr>
          <w:rStyle w:val="LightItalic"/>
        </w:rPr>
      </w:pPr>
      <w:r>
        <w:rPr>
          <w:rStyle w:val="LightItalic"/>
        </w:rPr>
        <w:t>Murray-Darling</w:t>
      </w:r>
      <w:r w:rsidR="00367E00">
        <w:rPr>
          <w:rStyle w:val="LightItalic"/>
        </w:rPr>
        <w:t xml:space="preserve"> </w:t>
      </w:r>
      <w:r>
        <w:rPr>
          <w:rStyle w:val="LightItalic"/>
        </w:rPr>
        <w:t>Basin</w:t>
      </w:r>
      <w:r w:rsidR="00367E00">
        <w:rPr>
          <w:rStyle w:val="LightItalic"/>
        </w:rPr>
        <w:t xml:space="preserve"> </w:t>
      </w:r>
      <w:r>
        <w:rPr>
          <w:rStyle w:val="LightItalic"/>
        </w:rPr>
        <w:t>Act</w:t>
      </w:r>
      <w:r w:rsidR="00367E00">
        <w:rPr>
          <w:rStyle w:val="LightItalic"/>
        </w:rPr>
        <w:t xml:space="preserve"> </w:t>
      </w:r>
      <w:r>
        <w:rPr>
          <w:rStyle w:val="LightItalic"/>
        </w:rPr>
        <w:t>1993</w:t>
      </w:r>
    </w:p>
    <w:p w14:paraId="5CA9F852" w14:textId="5BE2A0DB" w:rsidR="00B6595F" w:rsidRDefault="00B6595F" w:rsidP="00804CB6">
      <w:pPr>
        <w:spacing w:after="140"/>
        <w:rPr>
          <w:rStyle w:val="LightItalic"/>
        </w:rPr>
      </w:pPr>
      <w:r>
        <w:rPr>
          <w:rStyle w:val="LightItalic"/>
        </w:rPr>
        <w:t>State</w:t>
      </w:r>
      <w:r w:rsidR="00367E00">
        <w:rPr>
          <w:rStyle w:val="LightItalic"/>
        </w:rPr>
        <w:t xml:space="preserve"> </w:t>
      </w:r>
      <w:r>
        <w:rPr>
          <w:rStyle w:val="LightItalic"/>
        </w:rPr>
        <w:t>Owned</w:t>
      </w:r>
      <w:r w:rsidR="00367E00">
        <w:rPr>
          <w:rStyle w:val="LightItalic"/>
        </w:rPr>
        <w:t xml:space="preserve"> </w:t>
      </w:r>
      <w:r>
        <w:rPr>
          <w:rStyle w:val="LightItalic"/>
        </w:rPr>
        <w:t>Enterprises</w:t>
      </w:r>
      <w:r w:rsidR="00367E00">
        <w:rPr>
          <w:rStyle w:val="LightItalic"/>
        </w:rPr>
        <w:t xml:space="preserve"> </w:t>
      </w:r>
      <w:r>
        <w:rPr>
          <w:rStyle w:val="LightItalic"/>
        </w:rPr>
        <w:t>Act</w:t>
      </w:r>
      <w:r w:rsidR="00367E00">
        <w:rPr>
          <w:rStyle w:val="LightItalic"/>
        </w:rPr>
        <w:t xml:space="preserve"> </w:t>
      </w:r>
      <w:r>
        <w:rPr>
          <w:rStyle w:val="LightItalic"/>
        </w:rPr>
        <w:t>1992</w:t>
      </w:r>
    </w:p>
    <w:p w14:paraId="7FA83841" w14:textId="47A86095" w:rsidR="00B6595F" w:rsidRDefault="00B6595F" w:rsidP="00804CB6">
      <w:pPr>
        <w:spacing w:after="140"/>
        <w:ind w:left="284"/>
      </w:pPr>
      <w:r>
        <w:t>Division</w:t>
      </w:r>
      <w:r w:rsidR="00367E00">
        <w:t xml:space="preserve"> </w:t>
      </w:r>
      <w:r>
        <w:t>2</w:t>
      </w:r>
      <w:r w:rsidR="00367E00">
        <w:t xml:space="preserve"> </w:t>
      </w:r>
      <w:r>
        <w:t>of</w:t>
      </w:r>
      <w:r w:rsidR="00367E00">
        <w:t xml:space="preserve"> </w:t>
      </w:r>
      <w:r>
        <w:t>Part</w:t>
      </w:r>
      <w:r w:rsidR="00367E00">
        <w:t xml:space="preserve"> </w:t>
      </w:r>
      <w:r>
        <w:t>2</w:t>
      </w:r>
      <w:r w:rsidR="00367E00">
        <w:t xml:space="preserve"> </w:t>
      </w:r>
      <w:r>
        <w:t>in</w:t>
      </w:r>
      <w:r w:rsidR="00367E00">
        <w:t xml:space="preserve"> </w:t>
      </w:r>
      <w:r>
        <w:t>so</w:t>
      </w:r>
      <w:r w:rsidR="00367E00">
        <w:t xml:space="preserve"> </w:t>
      </w:r>
      <w:r>
        <w:t>far</w:t>
      </w:r>
      <w:r w:rsidR="00367E00">
        <w:t xml:space="preserve"> </w:t>
      </w:r>
      <w:r>
        <w:t>as</w:t>
      </w:r>
      <w:r w:rsidR="00367E00">
        <w:t xml:space="preserve"> </w:t>
      </w:r>
      <w:r>
        <w:t>it</w:t>
      </w:r>
      <w:r w:rsidR="00367E00">
        <w:t xml:space="preserve"> </w:t>
      </w:r>
      <w:r>
        <w:t>relates</w:t>
      </w:r>
      <w:r w:rsidR="00367E00">
        <w:t xml:space="preserve"> </w:t>
      </w:r>
      <w:r>
        <w:t>to</w:t>
      </w:r>
      <w:r w:rsidR="00367E00">
        <w:t xml:space="preserve"> </w:t>
      </w:r>
      <w:r>
        <w:t>the</w:t>
      </w:r>
      <w:r w:rsidR="00367E00">
        <w:t xml:space="preserve"> </w:t>
      </w:r>
      <w:r>
        <w:t>Water</w:t>
      </w:r>
      <w:r w:rsidR="00367E00">
        <w:t xml:space="preserve"> </w:t>
      </w:r>
      <w:r>
        <w:t>Training</w:t>
      </w:r>
      <w:r w:rsidR="00367E00">
        <w:t xml:space="preserve"> </w:t>
      </w:r>
      <w:r>
        <w:t>Centre.</w:t>
      </w:r>
      <w:r w:rsidR="00367E00">
        <w:t xml:space="preserve"> </w:t>
      </w:r>
      <w:r>
        <w:t>The</w:t>
      </w:r>
      <w:r w:rsidR="00367E00">
        <w:t xml:space="preserve"> </w:t>
      </w:r>
      <w:r>
        <w:t>Act</w:t>
      </w:r>
      <w:r w:rsidR="00367E00">
        <w:t xml:space="preserve"> </w:t>
      </w:r>
      <w:r>
        <w:t>is</w:t>
      </w:r>
      <w:r w:rsidR="00367E00">
        <w:t xml:space="preserve"> </w:t>
      </w:r>
      <w:r>
        <w:t>otherwise</w:t>
      </w:r>
      <w:r w:rsidR="00367E00">
        <w:t xml:space="preserve"> </w:t>
      </w:r>
      <w:r>
        <w:t>administered</w:t>
      </w:r>
      <w:r w:rsidR="00367E00">
        <w:t xml:space="preserve"> </w:t>
      </w:r>
      <w:r>
        <w:t>by</w:t>
      </w:r>
      <w:r w:rsidR="00367E00">
        <w:t xml:space="preserve"> </w:t>
      </w:r>
      <w:r>
        <w:t>the</w:t>
      </w:r>
      <w:r w:rsidR="00367E00">
        <w:t xml:space="preserve"> </w:t>
      </w:r>
      <w:r>
        <w:t>Minister</w:t>
      </w:r>
      <w:r w:rsidR="00367E00">
        <w:t xml:space="preserve"> </w:t>
      </w:r>
      <w:r>
        <w:t>for</w:t>
      </w:r>
      <w:r w:rsidR="00367E00">
        <w:t xml:space="preserve"> </w:t>
      </w:r>
      <w:r>
        <w:t>Government</w:t>
      </w:r>
      <w:r w:rsidR="00367E00">
        <w:t xml:space="preserve"> </w:t>
      </w:r>
      <w:r>
        <w:t>Services,</w:t>
      </w:r>
      <w:r w:rsidR="00367E00">
        <w:t xml:space="preserve"> </w:t>
      </w:r>
      <w:r>
        <w:t>the</w:t>
      </w:r>
      <w:r w:rsidR="00367E00">
        <w:t xml:space="preserve"> </w:t>
      </w:r>
      <w:r>
        <w:t>Minister</w:t>
      </w:r>
      <w:r w:rsidR="00367E00">
        <w:t xml:space="preserve"> </w:t>
      </w:r>
      <w:r>
        <w:t>for</w:t>
      </w:r>
      <w:r w:rsidR="00367E00">
        <w:t xml:space="preserve"> </w:t>
      </w:r>
      <w:r>
        <w:t>Environment,</w:t>
      </w:r>
      <w:r w:rsidR="00367E00">
        <w:t xml:space="preserve"> </w:t>
      </w:r>
      <w:r>
        <w:t>the</w:t>
      </w:r>
      <w:r w:rsidR="00367E00">
        <w:t xml:space="preserve"> </w:t>
      </w:r>
      <w:r>
        <w:t>Minister</w:t>
      </w:r>
      <w:r w:rsidR="00367E00">
        <w:t xml:space="preserve"> </w:t>
      </w:r>
      <w:r>
        <w:t>for</w:t>
      </w:r>
      <w:r w:rsidR="00367E00">
        <w:t xml:space="preserve"> </w:t>
      </w:r>
      <w:r>
        <w:t>Multicultural</w:t>
      </w:r>
      <w:r w:rsidR="00367E00">
        <w:t xml:space="preserve"> </w:t>
      </w:r>
      <w:r>
        <w:t>Affairs</w:t>
      </w:r>
      <w:r w:rsidR="00367E00">
        <w:t xml:space="preserve"> </w:t>
      </w:r>
      <w:r>
        <w:t>and</w:t>
      </w:r>
      <w:r w:rsidR="00367E00">
        <w:t xml:space="preserve"> </w:t>
      </w:r>
      <w:r>
        <w:t>the</w:t>
      </w:r>
      <w:r w:rsidR="00367E00">
        <w:t xml:space="preserve"> </w:t>
      </w:r>
      <w:r>
        <w:t>Treasurer.</w:t>
      </w:r>
    </w:p>
    <w:p w14:paraId="738306FA" w14:textId="09909762" w:rsidR="00B6595F" w:rsidRDefault="00B6595F" w:rsidP="00804CB6">
      <w:pPr>
        <w:spacing w:after="140"/>
        <w:rPr>
          <w:rStyle w:val="LightItalic"/>
        </w:rPr>
      </w:pPr>
      <w:r>
        <w:rPr>
          <w:rStyle w:val="LightItalic"/>
        </w:rPr>
        <w:t>Water</w:t>
      </w:r>
      <w:r w:rsidR="00367E00">
        <w:rPr>
          <w:rStyle w:val="LightItalic"/>
        </w:rPr>
        <w:t xml:space="preserve"> </w:t>
      </w:r>
      <w:r>
        <w:rPr>
          <w:rStyle w:val="LightItalic"/>
        </w:rPr>
        <w:t>Act</w:t>
      </w:r>
      <w:r w:rsidR="00367E00">
        <w:rPr>
          <w:rStyle w:val="LightItalic"/>
        </w:rPr>
        <w:t xml:space="preserve"> </w:t>
      </w:r>
      <w:r>
        <w:rPr>
          <w:rStyle w:val="LightItalic"/>
        </w:rPr>
        <w:t>1989</w:t>
      </w:r>
    </w:p>
    <w:p w14:paraId="04AF9E48" w14:textId="77C30DEA" w:rsidR="00B6595F" w:rsidRDefault="00B6595F" w:rsidP="00804CB6">
      <w:pPr>
        <w:spacing w:after="140"/>
        <w:ind w:left="284"/>
      </w:pPr>
      <w:r>
        <w:t>Except</w:t>
      </w:r>
      <w:r w:rsidR="00367E00">
        <w:t xml:space="preserve"> </w:t>
      </w:r>
      <w:r>
        <w:t>section</w:t>
      </w:r>
      <w:r w:rsidR="00367E00">
        <w:t xml:space="preserve"> </w:t>
      </w:r>
      <w:r>
        <w:t>324</w:t>
      </w:r>
      <w:r w:rsidR="00367E00">
        <w:t xml:space="preserve"> </w:t>
      </w:r>
      <w:r>
        <w:t>(this</w:t>
      </w:r>
      <w:r w:rsidR="00367E00">
        <w:t xml:space="preserve"> </w:t>
      </w:r>
      <w:r>
        <w:t>section</w:t>
      </w:r>
      <w:r w:rsidR="00367E00">
        <w:t xml:space="preserve"> </w:t>
      </w:r>
      <w:r>
        <w:t>is</w:t>
      </w:r>
      <w:r w:rsidR="00367E00">
        <w:t xml:space="preserve"> </w:t>
      </w:r>
      <w:r>
        <w:t>jointly</w:t>
      </w:r>
      <w:r w:rsidR="00367E00">
        <w:t xml:space="preserve"> </w:t>
      </w:r>
      <w:r>
        <w:t>and</w:t>
      </w:r>
      <w:r w:rsidR="00367E00">
        <w:t xml:space="preserve"> </w:t>
      </w:r>
      <w:r>
        <w:t>severally</w:t>
      </w:r>
      <w:r w:rsidR="00367E00">
        <w:t xml:space="preserve"> </w:t>
      </w:r>
      <w:r>
        <w:t>administered</w:t>
      </w:r>
      <w:r w:rsidR="00367E00">
        <w:t xml:space="preserve"> </w:t>
      </w:r>
      <w:r>
        <w:t>with</w:t>
      </w:r>
      <w:r w:rsidR="00367E00">
        <w:t xml:space="preserve"> </w:t>
      </w:r>
      <w:r>
        <w:t>the</w:t>
      </w:r>
      <w:r w:rsidR="00367E00">
        <w:t xml:space="preserve"> </w:t>
      </w:r>
      <w:r>
        <w:t>Minister</w:t>
      </w:r>
      <w:r w:rsidR="00367E00">
        <w:t xml:space="preserve"> </w:t>
      </w:r>
      <w:r>
        <w:t>for</w:t>
      </w:r>
      <w:r w:rsidR="00367E00">
        <w:t xml:space="preserve"> </w:t>
      </w:r>
      <w:r>
        <w:t>Outdoor</w:t>
      </w:r>
      <w:r w:rsidR="00367E00">
        <w:t xml:space="preserve"> </w:t>
      </w:r>
      <w:r>
        <w:t>Recreation</w:t>
      </w:r>
      <w:r w:rsidR="00367E00">
        <w:t xml:space="preserve"> </w:t>
      </w:r>
      <w:r>
        <w:t>in</w:t>
      </w:r>
      <w:r w:rsidR="00367E00">
        <w:t xml:space="preserve"> </w:t>
      </w:r>
      <w:r>
        <w:t>so</w:t>
      </w:r>
      <w:r w:rsidR="00367E00">
        <w:t xml:space="preserve"> </w:t>
      </w:r>
      <w:r>
        <w:t>far</w:t>
      </w:r>
      <w:r w:rsidR="00367E00">
        <w:t xml:space="preserve"> </w:t>
      </w:r>
      <w:r>
        <w:t>as</w:t>
      </w:r>
      <w:r w:rsidR="00367E00">
        <w:t xml:space="preserve"> </w:t>
      </w:r>
      <w:r>
        <w:t>it</w:t>
      </w:r>
      <w:r w:rsidR="00367E00">
        <w:t xml:space="preserve"> </w:t>
      </w:r>
      <w:r>
        <w:t>relates</w:t>
      </w:r>
      <w:r w:rsidR="00367E00">
        <w:t xml:space="preserve"> </w:t>
      </w:r>
      <w:r>
        <w:t>to</w:t>
      </w:r>
      <w:r w:rsidR="00367E00">
        <w:t xml:space="preserve"> </w:t>
      </w:r>
      <w:r>
        <w:t>the</w:t>
      </w:r>
      <w:r w:rsidR="00367E00">
        <w:t xml:space="preserve"> </w:t>
      </w:r>
      <w:r>
        <w:t>making</w:t>
      </w:r>
      <w:r w:rsidR="00367E00">
        <w:t xml:space="preserve"> </w:t>
      </w:r>
      <w:r>
        <w:t>of</w:t>
      </w:r>
      <w:r w:rsidR="00367E00">
        <w:t xml:space="preserve"> </w:t>
      </w:r>
      <w:r>
        <w:t>regulations</w:t>
      </w:r>
      <w:r w:rsidR="00367E00">
        <w:t xml:space="preserve"> </w:t>
      </w:r>
      <w:r>
        <w:t>for</w:t>
      </w:r>
      <w:r w:rsidR="00367E00">
        <w:t xml:space="preserve"> </w:t>
      </w:r>
      <w:r>
        <w:t>houseboats).</w:t>
      </w:r>
    </w:p>
    <w:p w14:paraId="6057F490" w14:textId="35DE9911" w:rsidR="00B6595F" w:rsidRDefault="00B6595F" w:rsidP="00804CB6">
      <w:pPr>
        <w:spacing w:after="140"/>
        <w:rPr>
          <w:rStyle w:val="LightItalic"/>
        </w:rPr>
      </w:pPr>
      <w:r>
        <w:rPr>
          <w:rStyle w:val="LightItalic"/>
        </w:rPr>
        <w:t>Water</w:t>
      </w:r>
      <w:r w:rsidR="00367E00">
        <w:rPr>
          <w:rStyle w:val="LightItalic"/>
        </w:rPr>
        <w:t xml:space="preserve"> </w:t>
      </w:r>
      <w:r>
        <w:rPr>
          <w:rStyle w:val="LightItalic"/>
        </w:rPr>
        <w:t>(Commonwealth</w:t>
      </w:r>
      <w:r w:rsidR="00367E00">
        <w:rPr>
          <w:rStyle w:val="LightItalic"/>
        </w:rPr>
        <w:t xml:space="preserve"> </w:t>
      </w:r>
      <w:r>
        <w:rPr>
          <w:rStyle w:val="LightItalic"/>
        </w:rPr>
        <w:t>Powers)</w:t>
      </w:r>
      <w:r w:rsidR="00367E00">
        <w:rPr>
          <w:rStyle w:val="LightItalic"/>
        </w:rPr>
        <w:t xml:space="preserve"> </w:t>
      </w:r>
      <w:r>
        <w:rPr>
          <w:rStyle w:val="LightItalic"/>
        </w:rPr>
        <w:t>Act</w:t>
      </w:r>
      <w:r w:rsidR="00367E00">
        <w:rPr>
          <w:rStyle w:val="LightItalic"/>
        </w:rPr>
        <w:t xml:space="preserve"> </w:t>
      </w:r>
      <w:r>
        <w:rPr>
          <w:rStyle w:val="LightItalic"/>
        </w:rPr>
        <w:t>2008</w:t>
      </w:r>
    </w:p>
    <w:p w14:paraId="294E324C" w14:textId="15419EAD" w:rsidR="00B6595F" w:rsidRDefault="00B6595F" w:rsidP="00804CB6">
      <w:pPr>
        <w:spacing w:after="140"/>
        <w:rPr>
          <w:rStyle w:val="LightItalic"/>
        </w:rPr>
      </w:pPr>
      <w:r>
        <w:rPr>
          <w:rStyle w:val="LightItalic"/>
        </w:rPr>
        <w:t>Water</w:t>
      </w:r>
      <w:r w:rsidR="00367E00">
        <w:rPr>
          <w:rStyle w:val="LightItalic"/>
        </w:rPr>
        <w:t xml:space="preserve"> </w:t>
      </w:r>
      <w:r>
        <w:rPr>
          <w:rStyle w:val="LightItalic"/>
        </w:rPr>
        <w:t>Efficiency</w:t>
      </w:r>
      <w:r w:rsidR="00367E00">
        <w:rPr>
          <w:rStyle w:val="LightItalic"/>
        </w:rPr>
        <w:t xml:space="preserve"> </w:t>
      </w:r>
      <w:r>
        <w:rPr>
          <w:rStyle w:val="LightItalic"/>
        </w:rPr>
        <w:t>Labelling</w:t>
      </w:r>
      <w:r w:rsidR="00367E00">
        <w:rPr>
          <w:rStyle w:val="LightItalic"/>
        </w:rPr>
        <w:t xml:space="preserve"> </w:t>
      </w:r>
      <w:r>
        <w:rPr>
          <w:rStyle w:val="LightItalic"/>
        </w:rPr>
        <w:t>and</w:t>
      </w:r>
      <w:r w:rsidR="00367E00">
        <w:rPr>
          <w:rStyle w:val="LightItalic"/>
        </w:rPr>
        <w:t xml:space="preserve"> </w:t>
      </w:r>
      <w:r>
        <w:rPr>
          <w:rStyle w:val="LightItalic"/>
        </w:rPr>
        <w:t>Standards</w:t>
      </w:r>
      <w:r w:rsidR="00367E00">
        <w:rPr>
          <w:rStyle w:val="LightItalic"/>
        </w:rPr>
        <w:t xml:space="preserve"> </w:t>
      </w:r>
      <w:r>
        <w:rPr>
          <w:rStyle w:val="LightItalic"/>
        </w:rPr>
        <w:t>Act</w:t>
      </w:r>
      <w:r w:rsidR="00367E00">
        <w:rPr>
          <w:rStyle w:val="LightItalic"/>
        </w:rPr>
        <w:t xml:space="preserve"> </w:t>
      </w:r>
      <w:r>
        <w:rPr>
          <w:rStyle w:val="LightItalic"/>
        </w:rPr>
        <w:t>2005</w:t>
      </w:r>
    </w:p>
    <w:p w14:paraId="37EC5C5C" w14:textId="4764C676" w:rsidR="00B6595F" w:rsidRDefault="00B6595F" w:rsidP="00804CB6">
      <w:pPr>
        <w:spacing w:after="140"/>
        <w:rPr>
          <w:rStyle w:val="LightItalic"/>
        </w:rPr>
      </w:pPr>
      <w:r>
        <w:rPr>
          <w:rStyle w:val="LightItalic"/>
        </w:rPr>
        <w:t>Water</w:t>
      </w:r>
      <w:r w:rsidR="00367E00">
        <w:rPr>
          <w:rStyle w:val="LightItalic"/>
        </w:rPr>
        <w:t xml:space="preserve"> </w:t>
      </w:r>
      <w:r>
        <w:rPr>
          <w:rStyle w:val="LightItalic"/>
        </w:rPr>
        <w:t>Industry</w:t>
      </w:r>
      <w:r w:rsidR="00367E00">
        <w:rPr>
          <w:rStyle w:val="LightItalic"/>
        </w:rPr>
        <w:t xml:space="preserve"> </w:t>
      </w:r>
      <w:r>
        <w:rPr>
          <w:rStyle w:val="LightItalic"/>
        </w:rPr>
        <w:t>Act</w:t>
      </w:r>
      <w:r w:rsidR="00367E00">
        <w:rPr>
          <w:rStyle w:val="LightItalic"/>
        </w:rPr>
        <w:t xml:space="preserve"> </w:t>
      </w:r>
      <w:r>
        <w:rPr>
          <w:rStyle w:val="LightItalic"/>
        </w:rPr>
        <w:t>1994</w:t>
      </w:r>
    </w:p>
    <w:p w14:paraId="01A00B98" w14:textId="6BF99B56" w:rsidR="00B6595F" w:rsidRDefault="00B6595F" w:rsidP="00804CB6">
      <w:pPr>
        <w:spacing w:after="140"/>
        <w:ind w:left="284"/>
      </w:pPr>
      <w:r>
        <w:t>Except</w:t>
      </w:r>
      <w:r w:rsidR="00367E00">
        <w:t xml:space="preserve"> </w:t>
      </w:r>
      <w:r>
        <w:t>Parts</w:t>
      </w:r>
      <w:r w:rsidR="00367E00">
        <w:t xml:space="preserve"> </w:t>
      </w:r>
      <w:r>
        <w:t>4,</w:t>
      </w:r>
      <w:r w:rsidR="00367E00">
        <w:t xml:space="preserve"> </w:t>
      </w:r>
      <w:r>
        <w:t>4A,</w:t>
      </w:r>
      <w:r w:rsidR="00367E00">
        <w:t xml:space="preserve"> </w:t>
      </w:r>
      <w:r>
        <w:t>7</w:t>
      </w:r>
      <w:r w:rsidR="00367E00">
        <w:t xml:space="preserve"> </w:t>
      </w:r>
      <w:r>
        <w:t>and</w:t>
      </w:r>
      <w:r w:rsidR="00367E00">
        <w:t xml:space="preserve"> </w:t>
      </w:r>
      <w:r>
        <w:t>8</w:t>
      </w:r>
      <w:r w:rsidR="00367E00">
        <w:t xml:space="preserve"> </w:t>
      </w:r>
      <w:r>
        <w:t>(these</w:t>
      </w:r>
      <w:r w:rsidR="00367E00">
        <w:t xml:space="preserve"> </w:t>
      </w:r>
      <w:r>
        <w:t>Parts</w:t>
      </w:r>
      <w:r w:rsidR="00367E00">
        <w:t xml:space="preserve"> </w:t>
      </w:r>
      <w:r>
        <w:t>are</w:t>
      </w:r>
      <w:r w:rsidR="00367E00">
        <w:t xml:space="preserve"> </w:t>
      </w:r>
      <w:r>
        <w:t>administered</w:t>
      </w:r>
      <w:r w:rsidR="00367E00">
        <w:t xml:space="preserve"> </w:t>
      </w:r>
      <w:r>
        <w:t>by</w:t>
      </w:r>
      <w:r w:rsidR="00367E00">
        <w:t xml:space="preserve"> </w:t>
      </w:r>
      <w:r>
        <w:t>the</w:t>
      </w:r>
      <w:r w:rsidR="00367E00">
        <w:t xml:space="preserve"> </w:t>
      </w:r>
      <w:r>
        <w:t>Minister</w:t>
      </w:r>
      <w:r w:rsidR="00367E00">
        <w:t xml:space="preserve"> </w:t>
      </w:r>
      <w:r>
        <w:t>for</w:t>
      </w:r>
      <w:r w:rsidR="00367E00">
        <w:t xml:space="preserve"> </w:t>
      </w:r>
      <w:r>
        <w:t>Environment)</w:t>
      </w:r>
      <w:r w:rsidR="00367E00">
        <w:t xml:space="preserve"> </w:t>
      </w:r>
      <w:r>
        <w:t>and</w:t>
      </w:r>
      <w:r w:rsidR="00367E00">
        <w:t xml:space="preserve"> </w:t>
      </w:r>
      <w:r>
        <w:t>section</w:t>
      </w:r>
      <w:r w:rsidR="00367E00">
        <w:t xml:space="preserve"> </w:t>
      </w:r>
      <w:r>
        <w:t>184</w:t>
      </w:r>
      <w:r w:rsidR="00367E00">
        <w:t xml:space="preserve"> </w:t>
      </w:r>
      <w:r>
        <w:t>(this</w:t>
      </w:r>
      <w:r w:rsidR="00367E00">
        <w:t xml:space="preserve"> </w:t>
      </w:r>
      <w:r>
        <w:t>section</w:t>
      </w:r>
      <w:r w:rsidR="00367E00">
        <w:t xml:space="preserve"> </w:t>
      </w:r>
      <w:r>
        <w:t>is</w:t>
      </w:r>
      <w:r w:rsidR="00367E00">
        <w:t xml:space="preserve"> </w:t>
      </w:r>
      <w:r>
        <w:t>jointly</w:t>
      </w:r>
      <w:r w:rsidR="00367E00">
        <w:t xml:space="preserve"> </w:t>
      </w:r>
      <w:r>
        <w:t>and</w:t>
      </w:r>
      <w:r w:rsidR="00367E00">
        <w:t xml:space="preserve"> </w:t>
      </w:r>
      <w:r>
        <w:t>severally</w:t>
      </w:r>
      <w:r w:rsidR="00367E00">
        <w:t xml:space="preserve"> </w:t>
      </w:r>
      <w:r>
        <w:t>administered</w:t>
      </w:r>
      <w:r w:rsidR="00367E00">
        <w:t xml:space="preserve"> </w:t>
      </w:r>
      <w:r>
        <w:t>with</w:t>
      </w:r>
      <w:r w:rsidR="00367E00">
        <w:t xml:space="preserve"> </w:t>
      </w:r>
      <w:r>
        <w:t>the</w:t>
      </w:r>
      <w:r w:rsidR="00367E00">
        <w:t xml:space="preserve"> </w:t>
      </w:r>
      <w:r>
        <w:t>Minister</w:t>
      </w:r>
      <w:r w:rsidR="00367E00">
        <w:t xml:space="preserve"> </w:t>
      </w:r>
      <w:r>
        <w:t>for</w:t>
      </w:r>
      <w:r w:rsidR="00367E00">
        <w:t xml:space="preserve"> </w:t>
      </w:r>
      <w:r>
        <w:t>Environment).</w:t>
      </w:r>
    </w:p>
    <w:p w14:paraId="73E97559" w14:textId="5F9088B0" w:rsidR="00B6595F" w:rsidRDefault="00B6595F" w:rsidP="00804CB6">
      <w:pPr>
        <w:spacing w:after="140"/>
        <w:rPr>
          <w:rStyle w:val="LightItalic"/>
        </w:rPr>
      </w:pPr>
      <w:r>
        <w:rPr>
          <w:rStyle w:val="LightItalic"/>
        </w:rPr>
        <w:t>Yarra</w:t>
      </w:r>
      <w:r w:rsidR="00367E00">
        <w:rPr>
          <w:rStyle w:val="LightItalic"/>
        </w:rPr>
        <w:t xml:space="preserve"> </w:t>
      </w:r>
      <w:r>
        <w:rPr>
          <w:rStyle w:val="LightItalic"/>
        </w:rPr>
        <w:t>River</w:t>
      </w:r>
      <w:r w:rsidR="00367E00">
        <w:rPr>
          <w:rStyle w:val="LightItalic"/>
        </w:rPr>
        <w:t xml:space="preserve"> </w:t>
      </w:r>
      <w:r>
        <w:rPr>
          <w:rStyle w:val="LightItalic"/>
        </w:rPr>
        <w:t>Protection</w:t>
      </w:r>
      <w:r w:rsidR="00367E00">
        <w:rPr>
          <w:rStyle w:val="LightItalic"/>
        </w:rPr>
        <w:t xml:space="preserve"> </w:t>
      </w:r>
      <w:r>
        <w:rPr>
          <w:rStyle w:val="LightItalic"/>
        </w:rPr>
        <w:t>(Wilip-gin</w:t>
      </w:r>
      <w:r w:rsidR="00367E00">
        <w:rPr>
          <w:rStyle w:val="LightItalic"/>
        </w:rPr>
        <w:t xml:space="preserve"> </w:t>
      </w:r>
      <w:r>
        <w:rPr>
          <w:rStyle w:val="LightItalic"/>
        </w:rPr>
        <w:t>Birrarung</w:t>
      </w:r>
      <w:r w:rsidR="00367E00">
        <w:rPr>
          <w:rStyle w:val="LightItalic"/>
        </w:rPr>
        <w:t xml:space="preserve"> </w:t>
      </w:r>
      <w:r>
        <w:rPr>
          <w:rStyle w:val="LightItalic"/>
        </w:rPr>
        <w:t>murron)</w:t>
      </w:r>
      <w:r w:rsidR="00367E00">
        <w:rPr>
          <w:rStyle w:val="LightItalic"/>
        </w:rPr>
        <w:t xml:space="preserve"> </w:t>
      </w:r>
      <w:r>
        <w:rPr>
          <w:rStyle w:val="LightItalic"/>
        </w:rPr>
        <w:t>Act</w:t>
      </w:r>
      <w:r w:rsidR="00367E00">
        <w:rPr>
          <w:rStyle w:val="LightItalic"/>
        </w:rPr>
        <w:t xml:space="preserve"> </w:t>
      </w:r>
      <w:r>
        <w:rPr>
          <w:rStyle w:val="LightItalic"/>
        </w:rPr>
        <w:t>2017</w:t>
      </w:r>
    </w:p>
    <w:p w14:paraId="00D79184" w14:textId="0DD608F2" w:rsidR="00B6595F" w:rsidRDefault="00B6595F" w:rsidP="00804CB6">
      <w:pPr>
        <w:pStyle w:val="Heading2"/>
      </w:pPr>
      <w:bookmarkStart w:id="143" w:name="_Toc183346030"/>
      <w:r>
        <w:lastRenderedPageBreak/>
        <w:t>Implementation</w:t>
      </w:r>
      <w:r w:rsidR="00367E00">
        <w:t xml:space="preserve"> </w:t>
      </w:r>
      <w:r>
        <w:t>of</w:t>
      </w:r>
      <w:r w:rsidR="00367E00">
        <w:t xml:space="preserve"> </w:t>
      </w:r>
      <w:r>
        <w:t>the</w:t>
      </w:r>
      <w:r w:rsidR="00367E00">
        <w:t xml:space="preserve"> </w:t>
      </w:r>
      <w:r>
        <w:t>Local</w:t>
      </w:r>
      <w:r w:rsidR="00367E00">
        <w:t xml:space="preserve"> </w:t>
      </w:r>
      <w:r>
        <w:t>Jobs</w:t>
      </w:r>
      <w:r w:rsidR="00367E00">
        <w:t xml:space="preserve"> </w:t>
      </w:r>
      <w:r>
        <w:t>First</w:t>
      </w:r>
      <w:r w:rsidR="00367E00">
        <w:t xml:space="preserve"> </w:t>
      </w:r>
      <w:r>
        <w:t>Policy</w:t>
      </w:r>
      <w:bookmarkEnd w:id="143"/>
    </w:p>
    <w:p w14:paraId="68F62C66" w14:textId="13082357" w:rsidR="00B6595F" w:rsidRDefault="00B6595F" w:rsidP="00804CB6">
      <w:r>
        <w:t>The</w:t>
      </w:r>
      <w:r w:rsidR="00367E00">
        <w:t xml:space="preserve"> </w:t>
      </w:r>
      <w:r>
        <w:rPr>
          <w:rStyle w:val="LightItalic"/>
        </w:rPr>
        <w:t>Local</w:t>
      </w:r>
      <w:r w:rsidR="00367E00">
        <w:rPr>
          <w:rStyle w:val="LightItalic"/>
        </w:rPr>
        <w:t xml:space="preserve"> </w:t>
      </w:r>
      <w:r>
        <w:rPr>
          <w:rStyle w:val="LightItalic"/>
        </w:rPr>
        <w:t>Jobs</w:t>
      </w:r>
      <w:r w:rsidR="00367E00">
        <w:rPr>
          <w:rStyle w:val="LightItalic"/>
        </w:rPr>
        <w:t xml:space="preserve"> </w:t>
      </w:r>
      <w:r>
        <w:rPr>
          <w:rStyle w:val="LightItalic"/>
        </w:rPr>
        <w:t>First</w:t>
      </w:r>
      <w:r w:rsidR="00367E00">
        <w:rPr>
          <w:rStyle w:val="LightItalic"/>
        </w:rPr>
        <w:t xml:space="preserve"> </w:t>
      </w:r>
      <w:r>
        <w:rPr>
          <w:rStyle w:val="LightItalic"/>
        </w:rPr>
        <w:t>Act</w:t>
      </w:r>
      <w:r w:rsidR="00367E00">
        <w:rPr>
          <w:rStyle w:val="LightItalic"/>
        </w:rPr>
        <w:t xml:space="preserve"> </w:t>
      </w:r>
      <w:r>
        <w:rPr>
          <w:rStyle w:val="LightItalic"/>
        </w:rPr>
        <w:t>2003</w:t>
      </w:r>
      <w:r w:rsidR="00367E00">
        <w:t xml:space="preserve"> </w:t>
      </w:r>
      <w:r>
        <w:t>brings</w:t>
      </w:r>
      <w:r w:rsidR="00367E00">
        <w:t xml:space="preserve"> </w:t>
      </w:r>
      <w:r>
        <w:t>together</w:t>
      </w:r>
      <w:r w:rsidR="00367E00">
        <w:t xml:space="preserve"> </w:t>
      </w:r>
      <w:r>
        <w:t>the</w:t>
      </w:r>
      <w:r w:rsidR="00367E00">
        <w:t xml:space="preserve"> </w:t>
      </w:r>
      <w:r>
        <w:t>Victorian</w:t>
      </w:r>
      <w:r w:rsidR="00367E00">
        <w:t xml:space="preserve"> </w:t>
      </w:r>
      <w:r>
        <w:t>Industry</w:t>
      </w:r>
      <w:r w:rsidR="00367E00">
        <w:t xml:space="preserve"> </w:t>
      </w:r>
      <w:r>
        <w:t>Participation</w:t>
      </w:r>
      <w:r w:rsidR="00367E00">
        <w:t xml:space="preserve"> </w:t>
      </w:r>
      <w:r>
        <w:t>Policy</w:t>
      </w:r>
      <w:r w:rsidR="00367E00">
        <w:t xml:space="preserve"> </w:t>
      </w:r>
      <w:r>
        <w:t>(VIPP)</w:t>
      </w:r>
      <w:r w:rsidR="00367E00">
        <w:t xml:space="preserve"> </w:t>
      </w:r>
      <w:r>
        <w:t>and</w:t>
      </w:r>
      <w:r w:rsidR="00367E00">
        <w:t xml:space="preserve"> </w:t>
      </w:r>
      <w:r>
        <w:t>Major</w:t>
      </w:r>
      <w:r w:rsidR="00367E00">
        <w:t xml:space="preserve"> </w:t>
      </w:r>
      <w:r>
        <w:t>Project</w:t>
      </w:r>
      <w:r w:rsidR="00367E00">
        <w:t xml:space="preserve"> </w:t>
      </w:r>
      <w:r>
        <w:t>Skills</w:t>
      </w:r>
      <w:r w:rsidR="00367E00">
        <w:t xml:space="preserve"> </w:t>
      </w:r>
      <w:r>
        <w:t>Guarantee</w:t>
      </w:r>
      <w:r w:rsidR="00367E00">
        <w:t xml:space="preserve"> </w:t>
      </w:r>
      <w:r>
        <w:t>Policy</w:t>
      </w:r>
      <w:r w:rsidR="00367E00">
        <w:t xml:space="preserve"> </w:t>
      </w:r>
      <w:r>
        <w:t>(MPSG),</w:t>
      </w:r>
      <w:r w:rsidR="00367E00">
        <w:t xml:space="preserve"> </w:t>
      </w:r>
      <w:r>
        <w:t>which</w:t>
      </w:r>
      <w:r w:rsidR="00367E00">
        <w:t xml:space="preserve"> </w:t>
      </w:r>
      <w:r>
        <w:t>were</w:t>
      </w:r>
      <w:r w:rsidR="00367E00">
        <w:t xml:space="preserve"> </w:t>
      </w:r>
      <w:r>
        <w:t>administered</w:t>
      </w:r>
      <w:r w:rsidR="00367E00">
        <w:t xml:space="preserve"> </w:t>
      </w:r>
      <w:r>
        <w:t>separately</w:t>
      </w:r>
      <w:r w:rsidR="00367E00">
        <w:t xml:space="preserve"> </w:t>
      </w:r>
      <w:r>
        <w:t>up</w:t>
      </w:r>
      <w:r w:rsidR="00367E00">
        <w:t xml:space="preserve"> </w:t>
      </w:r>
      <w:r>
        <w:t>to</w:t>
      </w:r>
      <w:r w:rsidR="00367E00">
        <w:t xml:space="preserve"> </w:t>
      </w:r>
      <w:r>
        <w:t>August</w:t>
      </w:r>
      <w:r w:rsidR="00367E00">
        <w:t xml:space="preserve"> </w:t>
      </w:r>
      <w:r>
        <w:t>2018.</w:t>
      </w:r>
      <w:r w:rsidR="00367E00">
        <w:t xml:space="preserve"> </w:t>
      </w:r>
    </w:p>
    <w:p w14:paraId="47122EC8" w14:textId="4A032414" w:rsidR="00B6595F" w:rsidRDefault="00B6595F" w:rsidP="00804CB6">
      <w:r>
        <w:t>Departments</w:t>
      </w:r>
      <w:r w:rsidR="00367E00">
        <w:t xml:space="preserve"> </w:t>
      </w:r>
      <w:r>
        <w:t>and</w:t>
      </w:r>
      <w:r w:rsidR="00367E00">
        <w:t xml:space="preserve"> </w:t>
      </w:r>
      <w:r>
        <w:t>public</w:t>
      </w:r>
      <w:r w:rsidR="00367E00">
        <w:t xml:space="preserve"> </w:t>
      </w:r>
      <w:r>
        <w:t>sector</w:t>
      </w:r>
      <w:r w:rsidR="00367E00">
        <w:t xml:space="preserve"> </w:t>
      </w:r>
      <w:r>
        <w:t>bodies</w:t>
      </w:r>
      <w:r w:rsidR="00367E00">
        <w:t xml:space="preserve"> </w:t>
      </w:r>
      <w:r>
        <w:t>are</w:t>
      </w:r>
      <w:r w:rsidR="00367E00">
        <w:t xml:space="preserve"> </w:t>
      </w:r>
      <w:r>
        <w:t>required</w:t>
      </w:r>
      <w:r w:rsidR="00367E00">
        <w:t xml:space="preserve"> </w:t>
      </w:r>
      <w:r>
        <w:t>to</w:t>
      </w:r>
      <w:r w:rsidR="00367E00">
        <w:t xml:space="preserve"> </w:t>
      </w:r>
      <w:r>
        <w:t>apply</w:t>
      </w:r>
      <w:r w:rsidR="00367E00">
        <w:t xml:space="preserve"> </w:t>
      </w:r>
      <w:r>
        <w:t>the</w:t>
      </w:r>
      <w:r w:rsidR="00367E00">
        <w:t xml:space="preserve"> </w:t>
      </w:r>
      <w:r>
        <w:t>Local</w:t>
      </w:r>
      <w:r w:rsidR="00367E00">
        <w:t xml:space="preserve"> </w:t>
      </w:r>
      <w:r>
        <w:t>Jobs</w:t>
      </w:r>
      <w:r w:rsidR="00367E00">
        <w:t xml:space="preserve"> </w:t>
      </w:r>
      <w:r>
        <w:t>First</w:t>
      </w:r>
      <w:r w:rsidR="00367E00">
        <w:t xml:space="preserve"> </w:t>
      </w:r>
      <w:r>
        <w:t>policy</w:t>
      </w:r>
      <w:r w:rsidR="00367E00">
        <w:t xml:space="preserve"> </w:t>
      </w:r>
      <w:r>
        <w:t>(under</w:t>
      </w:r>
      <w:r w:rsidR="00367E00">
        <w:t xml:space="preserve"> </w:t>
      </w:r>
      <w:r>
        <w:t>the</w:t>
      </w:r>
      <w:r w:rsidR="00367E00">
        <w:t xml:space="preserve"> </w:t>
      </w:r>
      <w:r>
        <w:rPr>
          <w:rStyle w:val="LightItalic"/>
          <w:spacing w:val="-2"/>
        </w:rPr>
        <w:t>Local</w:t>
      </w:r>
      <w:r w:rsidR="00367E00">
        <w:rPr>
          <w:rStyle w:val="LightItalic"/>
          <w:spacing w:val="-2"/>
        </w:rPr>
        <w:t xml:space="preserve"> </w:t>
      </w:r>
      <w:r>
        <w:rPr>
          <w:rStyle w:val="LightItalic"/>
          <w:spacing w:val="-2"/>
        </w:rPr>
        <w:t>Jobs</w:t>
      </w:r>
      <w:r w:rsidR="00367E00">
        <w:rPr>
          <w:rStyle w:val="LightItalic"/>
          <w:spacing w:val="-2"/>
        </w:rPr>
        <w:t xml:space="preserve"> </w:t>
      </w:r>
      <w:r>
        <w:rPr>
          <w:rStyle w:val="LightItalic"/>
          <w:spacing w:val="-2"/>
        </w:rPr>
        <w:t>First</w:t>
      </w:r>
      <w:r w:rsidR="00367E00">
        <w:rPr>
          <w:rStyle w:val="LightItalic"/>
          <w:spacing w:val="-2"/>
        </w:rPr>
        <w:t xml:space="preserve"> </w:t>
      </w:r>
      <w:r>
        <w:rPr>
          <w:rStyle w:val="LightItalic"/>
          <w:spacing w:val="-2"/>
        </w:rPr>
        <w:t>Act</w:t>
      </w:r>
      <w:r w:rsidR="00367E00">
        <w:rPr>
          <w:rStyle w:val="LightItalic"/>
          <w:spacing w:val="-2"/>
        </w:rPr>
        <w:t xml:space="preserve"> </w:t>
      </w:r>
      <w:r>
        <w:rPr>
          <w:rStyle w:val="LightItalic"/>
          <w:spacing w:val="-2"/>
        </w:rPr>
        <w:t>2003</w:t>
      </w:r>
      <w:r>
        <w:t>)</w:t>
      </w:r>
      <w:r w:rsidR="00367E00">
        <w:t xml:space="preserve"> </w:t>
      </w:r>
      <w:r>
        <w:t>in</w:t>
      </w:r>
      <w:r w:rsidR="00367E00">
        <w:t xml:space="preserve"> </w:t>
      </w:r>
      <w:r>
        <w:t>all</w:t>
      </w:r>
      <w:r w:rsidR="00367E00">
        <w:t xml:space="preserve"> </w:t>
      </w:r>
      <w:r>
        <w:t>projects</w:t>
      </w:r>
      <w:r w:rsidR="00367E00">
        <w:t xml:space="preserve"> </w:t>
      </w:r>
      <w:r>
        <w:t>valued</w:t>
      </w:r>
      <w:r w:rsidR="00367E00">
        <w:t xml:space="preserve"> </w:t>
      </w:r>
      <w:r>
        <w:t>at</w:t>
      </w:r>
      <w:r w:rsidR="00367E00">
        <w:t xml:space="preserve"> </w:t>
      </w:r>
      <w:r>
        <w:t>$3</w:t>
      </w:r>
      <w:r w:rsidR="00367E00">
        <w:t xml:space="preserve"> </w:t>
      </w:r>
      <w:r>
        <w:t>million</w:t>
      </w:r>
      <w:r w:rsidR="00367E00">
        <w:t xml:space="preserve"> </w:t>
      </w:r>
      <w:r>
        <w:t>or</w:t>
      </w:r>
      <w:r w:rsidR="00367E00">
        <w:t xml:space="preserve"> </w:t>
      </w:r>
      <w:r>
        <w:t>more</w:t>
      </w:r>
      <w:r w:rsidR="00367E00">
        <w:t xml:space="preserve"> </w:t>
      </w:r>
      <w:r>
        <w:t>in</w:t>
      </w:r>
      <w:r w:rsidR="00367E00">
        <w:t xml:space="preserve"> </w:t>
      </w:r>
      <w:r>
        <w:t>metropolitan</w:t>
      </w:r>
      <w:r w:rsidR="00367E00">
        <w:t xml:space="preserve"> </w:t>
      </w:r>
      <w:r>
        <w:t>Melbourne</w:t>
      </w:r>
      <w:r w:rsidR="00367E00">
        <w:t xml:space="preserve"> </w:t>
      </w:r>
      <w:r>
        <w:t>or</w:t>
      </w:r>
      <w:r w:rsidR="00367E00">
        <w:t xml:space="preserve"> </w:t>
      </w:r>
      <w:r>
        <w:t>statewide</w:t>
      </w:r>
      <w:r w:rsidR="00367E00">
        <w:t xml:space="preserve"> </w:t>
      </w:r>
      <w:r>
        <w:t>projects,</w:t>
      </w:r>
      <w:r w:rsidR="00367E00">
        <w:t xml:space="preserve"> </w:t>
      </w:r>
      <w:r>
        <w:t>or</w:t>
      </w:r>
      <w:r w:rsidR="00367E00">
        <w:t xml:space="preserve"> </w:t>
      </w:r>
      <w:r>
        <w:t>$1</w:t>
      </w:r>
      <w:r w:rsidR="00367E00">
        <w:t xml:space="preserve"> </w:t>
      </w:r>
      <w:r>
        <w:t>million</w:t>
      </w:r>
      <w:r w:rsidR="00367E00">
        <w:t xml:space="preserve"> </w:t>
      </w:r>
      <w:r>
        <w:t>or</w:t>
      </w:r>
      <w:r w:rsidR="00367E00">
        <w:t xml:space="preserve"> </w:t>
      </w:r>
      <w:r>
        <w:t>more</w:t>
      </w:r>
      <w:r w:rsidR="00367E00">
        <w:t xml:space="preserve"> </w:t>
      </w:r>
      <w:r>
        <w:t>for</w:t>
      </w:r>
      <w:r w:rsidR="00367E00">
        <w:t xml:space="preserve"> </w:t>
      </w:r>
      <w:r>
        <w:t>projects</w:t>
      </w:r>
      <w:r w:rsidR="00367E00">
        <w:t xml:space="preserve"> </w:t>
      </w:r>
      <w:r>
        <w:t>in</w:t>
      </w:r>
      <w:r w:rsidR="00367E00">
        <w:t xml:space="preserve"> </w:t>
      </w:r>
      <w:r>
        <w:t>regional</w:t>
      </w:r>
      <w:r w:rsidR="00367E00">
        <w:t xml:space="preserve"> </w:t>
      </w:r>
      <w:r>
        <w:t>Victoria.</w:t>
      </w:r>
    </w:p>
    <w:p w14:paraId="1F9978EA" w14:textId="3F144A87" w:rsidR="00B6595F" w:rsidRDefault="00B6595F" w:rsidP="00804CB6">
      <w:r>
        <w:t>MPSG</w:t>
      </w:r>
      <w:r w:rsidR="00367E00">
        <w:t xml:space="preserve"> </w:t>
      </w:r>
      <w:r>
        <w:t>applies</w:t>
      </w:r>
      <w:r w:rsidR="00367E00">
        <w:t xml:space="preserve"> </w:t>
      </w:r>
      <w:r>
        <w:t>to</w:t>
      </w:r>
      <w:r w:rsidR="00367E00">
        <w:t xml:space="preserve"> </w:t>
      </w:r>
      <w:r>
        <w:t>all</w:t>
      </w:r>
      <w:r w:rsidR="00367E00">
        <w:t xml:space="preserve"> </w:t>
      </w:r>
      <w:r>
        <w:t>construction</w:t>
      </w:r>
      <w:r w:rsidR="00367E00">
        <w:t xml:space="preserve"> </w:t>
      </w:r>
      <w:r>
        <w:t>projects</w:t>
      </w:r>
      <w:r w:rsidR="00367E00">
        <w:t xml:space="preserve"> </w:t>
      </w:r>
      <w:r>
        <w:t>valued</w:t>
      </w:r>
      <w:r w:rsidR="00367E00">
        <w:t xml:space="preserve"> </w:t>
      </w:r>
      <w:r>
        <w:t>at</w:t>
      </w:r>
      <w:r w:rsidR="00367E00">
        <w:t xml:space="preserve"> </w:t>
      </w:r>
      <w:r>
        <w:t>$20</w:t>
      </w:r>
      <w:r w:rsidR="00367E00">
        <w:t xml:space="preserve"> </w:t>
      </w:r>
      <w:r>
        <w:t>million</w:t>
      </w:r>
      <w:r w:rsidR="00367E00">
        <w:t xml:space="preserve"> </w:t>
      </w:r>
      <w:r>
        <w:t>or</w:t>
      </w:r>
      <w:r w:rsidR="00367E00">
        <w:t xml:space="preserve"> </w:t>
      </w:r>
      <w:r>
        <w:t>more.</w:t>
      </w:r>
    </w:p>
    <w:p w14:paraId="5DC05CB5" w14:textId="1F58C8F2" w:rsidR="00B6595F" w:rsidRDefault="00B6595F" w:rsidP="00804CB6">
      <w:r>
        <w:t>The</w:t>
      </w:r>
      <w:r w:rsidR="00367E00">
        <w:t xml:space="preserve"> </w:t>
      </w:r>
      <w:r>
        <w:t>MPSG</w:t>
      </w:r>
      <w:r w:rsidR="00367E00">
        <w:t xml:space="preserve"> </w:t>
      </w:r>
      <w:r>
        <w:t>and</w:t>
      </w:r>
      <w:r w:rsidR="00367E00">
        <w:t xml:space="preserve"> </w:t>
      </w:r>
      <w:r>
        <w:t>VIPP</w:t>
      </w:r>
      <w:r w:rsidR="00367E00">
        <w:t xml:space="preserve"> </w:t>
      </w:r>
      <w:r>
        <w:t>guidelines</w:t>
      </w:r>
      <w:r w:rsidR="00367E00">
        <w:t xml:space="preserve"> </w:t>
      </w:r>
      <w:r>
        <w:t>will</w:t>
      </w:r>
      <w:r w:rsidR="00367E00">
        <w:t xml:space="preserve"> </w:t>
      </w:r>
      <w:r>
        <w:t>continue</w:t>
      </w:r>
      <w:r w:rsidR="00367E00">
        <w:t xml:space="preserve"> </w:t>
      </w:r>
      <w:r>
        <w:t>to</w:t>
      </w:r>
      <w:r w:rsidR="00367E00">
        <w:t xml:space="preserve"> </w:t>
      </w:r>
      <w:r>
        <w:t>apply</w:t>
      </w:r>
      <w:r w:rsidR="00367E00">
        <w:t xml:space="preserve"> </w:t>
      </w:r>
      <w:r>
        <w:t>to</w:t>
      </w:r>
      <w:r w:rsidR="00367E00">
        <w:t xml:space="preserve"> </w:t>
      </w:r>
      <w:r>
        <w:t>MPSG</w:t>
      </w:r>
      <w:r w:rsidR="00367E00">
        <w:t xml:space="preserve"> </w:t>
      </w:r>
      <w:r>
        <w:t>and</w:t>
      </w:r>
      <w:r w:rsidR="00367E00">
        <w:t xml:space="preserve"> </w:t>
      </w:r>
      <w:r>
        <w:t>VIPP</w:t>
      </w:r>
      <w:r w:rsidR="00367E00">
        <w:t xml:space="preserve"> </w:t>
      </w:r>
      <w:r>
        <w:t>applicable</w:t>
      </w:r>
      <w:r w:rsidR="00367E00">
        <w:t xml:space="preserve"> </w:t>
      </w:r>
      <w:r>
        <w:t>projects</w:t>
      </w:r>
      <w:r w:rsidR="00367E00">
        <w:t xml:space="preserve"> </w:t>
      </w:r>
      <w:r>
        <w:t>respectively</w:t>
      </w:r>
      <w:r w:rsidR="00367E00">
        <w:t xml:space="preserve"> </w:t>
      </w:r>
      <w:r>
        <w:t>where</w:t>
      </w:r>
      <w:r w:rsidR="00367E00">
        <w:t xml:space="preserve"> </w:t>
      </w:r>
      <w:r>
        <w:t>contracts</w:t>
      </w:r>
      <w:r w:rsidR="00367E00">
        <w:t xml:space="preserve"> </w:t>
      </w:r>
      <w:r>
        <w:t>have</w:t>
      </w:r>
      <w:r w:rsidR="00367E00">
        <w:t xml:space="preserve"> </w:t>
      </w:r>
      <w:r>
        <w:t>been</w:t>
      </w:r>
      <w:r w:rsidR="00367E00">
        <w:t xml:space="preserve"> </w:t>
      </w:r>
      <w:r>
        <w:t>entered</w:t>
      </w:r>
      <w:r w:rsidR="00367E00">
        <w:t xml:space="preserve"> </w:t>
      </w:r>
      <w:r>
        <w:t>prior</w:t>
      </w:r>
      <w:r w:rsidR="00367E00">
        <w:t xml:space="preserve"> </w:t>
      </w:r>
      <w:r>
        <w:t>to</w:t>
      </w:r>
      <w:r w:rsidR="00367E00">
        <w:t xml:space="preserve"> </w:t>
      </w:r>
      <w:r>
        <w:t>15</w:t>
      </w:r>
      <w:r w:rsidR="00367E00">
        <w:t xml:space="preserve"> </w:t>
      </w:r>
      <w:r>
        <w:t>August</w:t>
      </w:r>
      <w:r w:rsidR="00367E00">
        <w:t xml:space="preserve"> </w:t>
      </w:r>
      <w:r>
        <w:t>2018.</w:t>
      </w:r>
    </w:p>
    <w:p w14:paraId="37B17255" w14:textId="208F6324" w:rsidR="00B6595F" w:rsidRDefault="00B6595F" w:rsidP="00804CB6">
      <w:pPr>
        <w:pStyle w:val="Normalbeforebullets"/>
      </w:pPr>
      <w:r>
        <w:t>A</w:t>
      </w:r>
      <w:r w:rsidR="00367E00">
        <w:t xml:space="preserve"> </w:t>
      </w:r>
      <w:r>
        <w:t>Local</w:t>
      </w:r>
      <w:r w:rsidR="00367E00">
        <w:t xml:space="preserve"> </w:t>
      </w:r>
      <w:r>
        <w:t>Jobs</w:t>
      </w:r>
      <w:r w:rsidR="00367E00">
        <w:t xml:space="preserve"> </w:t>
      </w:r>
      <w:r>
        <w:t>First</w:t>
      </w:r>
      <w:r w:rsidR="00367E00">
        <w:t xml:space="preserve"> </w:t>
      </w:r>
      <w:r>
        <w:t>Standard</w:t>
      </w:r>
      <w:r w:rsidR="00367E00">
        <w:t xml:space="preserve"> </w:t>
      </w:r>
      <w:r>
        <w:t>Project</w:t>
      </w:r>
      <w:r w:rsidR="00367E00">
        <w:t xml:space="preserve"> </w:t>
      </w:r>
      <w:r>
        <w:t>is</w:t>
      </w:r>
      <w:r w:rsidR="00367E00">
        <w:t xml:space="preserve"> </w:t>
      </w:r>
      <w:r>
        <w:t>a</w:t>
      </w:r>
      <w:r w:rsidR="00367E00">
        <w:t xml:space="preserve"> </w:t>
      </w:r>
      <w:r>
        <w:t>project:</w:t>
      </w:r>
      <w:r w:rsidR="00367E00">
        <w:t xml:space="preserve"> </w:t>
      </w:r>
    </w:p>
    <w:p w14:paraId="2D7BF3E8" w14:textId="38A7E53C" w:rsidR="00B6595F" w:rsidRDefault="00B6595F" w:rsidP="00804CB6">
      <w:pPr>
        <w:pStyle w:val="Bullet"/>
      </w:pPr>
      <w:r>
        <w:t>with</w:t>
      </w:r>
      <w:r w:rsidR="00367E00">
        <w:t xml:space="preserve"> </w:t>
      </w:r>
      <w:r>
        <w:t>a</w:t>
      </w:r>
      <w:r w:rsidR="00367E00">
        <w:t xml:space="preserve"> </w:t>
      </w:r>
      <w:r>
        <w:t>budget</w:t>
      </w:r>
      <w:r w:rsidR="00367E00">
        <w:t xml:space="preserve"> </w:t>
      </w:r>
      <w:r>
        <w:t>of</w:t>
      </w:r>
      <w:r w:rsidR="00367E00">
        <w:t xml:space="preserve"> </w:t>
      </w:r>
      <w:r>
        <w:t>$1</w:t>
      </w:r>
      <w:r w:rsidR="00367E00">
        <w:t xml:space="preserve"> </w:t>
      </w:r>
      <w:r>
        <w:t>million</w:t>
      </w:r>
      <w:r w:rsidR="00367E00">
        <w:t xml:space="preserve"> </w:t>
      </w:r>
      <w:r>
        <w:t>or</w:t>
      </w:r>
      <w:r w:rsidR="00367E00">
        <w:t xml:space="preserve"> </w:t>
      </w:r>
      <w:r>
        <w:t>more</w:t>
      </w:r>
      <w:r w:rsidR="00367E00">
        <w:t xml:space="preserve"> </w:t>
      </w:r>
      <w:r>
        <w:t>in</w:t>
      </w:r>
      <w:r w:rsidR="00367E00">
        <w:t xml:space="preserve"> </w:t>
      </w:r>
      <w:r>
        <w:t>rural</w:t>
      </w:r>
      <w:r w:rsidR="00367E00">
        <w:t xml:space="preserve"> </w:t>
      </w:r>
      <w:r>
        <w:t>and</w:t>
      </w:r>
      <w:r w:rsidR="00367E00">
        <w:t xml:space="preserve"> </w:t>
      </w:r>
      <w:r>
        <w:t>regional</w:t>
      </w:r>
      <w:r w:rsidR="00367E00">
        <w:t xml:space="preserve"> </w:t>
      </w:r>
      <w:r>
        <w:t>Victoria,</w:t>
      </w:r>
      <w:r w:rsidR="00367E00">
        <w:t xml:space="preserve"> </w:t>
      </w:r>
      <w:r>
        <w:t>or</w:t>
      </w:r>
      <w:r w:rsidR="00367E00">
        <w:t xml:space="preserve"> </w:t>
      </w:r>
    </w:p>
    <w:p w14:paraId="0748DAA2" w14:textId="06E54ACA" w:rsidR="00B6595F" w:rsidRDefault="00B6595F" w:rsidP="00804CB6">
      <w:pPr>
        <w:pStyle w:val="Bullet"/>
        <w:rPr>
          <w:spacing w:val="-2"/>
        </w:rPr>
      </w:pPr>
      <w:r>
        <w:t>with</w:t>
      </w:r>
      <w:r w:rsidR="00367E00">
        <w:t xml:space="preserve"> </w:t>
      </w:r>
      <w:r>
        <w:t>a</w:t>
      </w:r>
      <w:r w:rsidR="00367E00">
        <w:t xml:space="preserve"> </w:t>
      </w:r>
      <w:r>
        <w:t>budget</w:t>
      </w:r>
      <w:r w:rsidR="00367E00">
        <w:t xml:space="preserve"> </w:t>
      </w:r>
      <w:r>
        <w:t>of</w:t>
      </w:r>
      <w:r w:rsidR="00367E00">
        <w:t xml:space="preserve"> </w:t>
      </w:r>
      <w:r>
        <w:t>$3</w:t>
      </w:r>
      <w:r w:rsidR="00367E00">
        <w:t xml:space="preserve"> </w:t>
      </w:r>
      <w:r>
        <w:t>million</w:t>
      </w:r>
      <w:r w:rsidR="00367E00">
        <w:t xml:space="preserve"> </w:t>
      </w:r>
      <w:r>
        <w:t>or</w:t>
      </w:r>
      <w:r w:rsidR="00367E00">
        <w:t xml:space="preserve"> </w:t>
      </w:r>
      <w:r>
        <w:t>more</w:t>
      </w:r>
      <w:r w:rsidR="00367E00">
        <w:t xml:space="preserve"> </w:t>
      </w:r>
      <w:r>
        <w:t>for</w:t>
      </w:r>
      <w:r w:rsidR="00367E00">
        <w:t xml:space="preserve"> </w:t>
      </w:r>
      <w:r>
        <w:t>statewide</w:t>
      </w:r>
      <w:r w:rsidR="00367E00">
        <w:t xml:space="preserve"> </w:t>
      </w:r>
      <w:r>
        <w:rPr>
          <w:spacing w:val="-2"/>
        </w:rPr>
        <w:t>projects</w:t>
      </w:r>
      <w:r w:rsidR="00367E00">
        <w:rPr>
          <w:spacing w:val="-2"/>
        </w:rPr>
        <w:t xml:space="preserve"> </w:t>
      </w:r>
      <w:r>
        <w:rPr>
          <w:spacing w:val="-2"/>
        </w:rPr>
        <w:t>or</w:t>
      </w:r>
      <w:r w:rsidR="00367E00">
        <w:rPr>
          <w:spacing w:val="-2"/>
        </w:rPr>
        <w:t xml:space="preserve"> </w:t>
      </w:r>
      <w:r>
        <w:rPr>
          <w:spacing w:val="-2"/>
        </w:rPr>
        <w:t>for</w:t>
      </w:r>
      <w:r w:rsidR="00367E00">
        <w:rPr>
          <w:spacing w:val="-2"/>
        </w:rPr>
        <w:t xml:space="preserve"> </w:t>
      </w:r>
      <w:r>
        <w:rPr>
          <w:spacing w:val="-2"/>
        </w:rPr>
        <w:t>projects</w:t>
      </w:r>
      <w:r w:rsidR="00367E00">
        <w:rPr>
          <w:spacing w:val="-2"/>
        </w:rPr>
        <w:t xml:space="preserve"> </w:t>
      </w:r>
      <w:r>
        <w:rPr>
          <w:spacing w:val="-2"/>
        </w:rPr>
        <w:t>in</w:t>
      </w:r>
      <w:r w:rsidR="00367E00">
        <w:rPr>
          <w:spacing w:val="-2"/>
        </w:rPr>
        <w:t xml:space="preserve"> </w:t>
      </w:r>
      <w:r>
        <w:rPr>
          <w:spacing w:val="-2"/>
        </w:rPr>
        <w:t>metropolitan</w:t>
      </w:r>
      <w:r w:rsidR="00367E00">
        <w:rPr>
          <w:spacing w:val="-2"/>
        </w:rPr>
        <w:t xml:space="preserve"> </w:t>
      </w:r>
      <w:r>
        <w:rPr>
          <w:spacing w:val="-2"/>
        </w:rPr>
        <w:t>Melbourne,</w:t>
      </w:r>
      <w:r w:rsidR="00367E00">
        <w:rPr>
          <w:spacing w:val="-2"/>
        </w:rPr>
        <w:t xml:space="preserve"> </w:t>
      </w:r>
      <w:r>
        <w:rPr>
          <w:spacing w:val="-2"/>
        </w:rPr>
        <w:t>or</w:t>
      </w:r>
      <w:r w:rsidR="00367E00">
        <w:rPr>
          <w:spacing w:val="-2"/>
        </w:rPr>
        <w:t xml:space="preserve"> </w:t>
      </w:r>
    </w:p>
    <w:p w14:paraId="10F83A0B" w14:textId="081B292C" w:rsidR="00B6595F" w:rsidRDefault="00B6595F" w:rsidP="00804CB6">
      <w:pPr>
        <w:pStyle w:val="Bullet"/>
        <w:rPr>
          <w:spacing w:val="-1"/>
        </w:rPr>
      </w:pPr>
      <w:r>
        <w:rPr>
          <w:spacing w:val="2"/>
        </w:rPr>
        <w:t>declared</w:t>
      </w:r>
      <w:r w:rsidR="00367E00">
        <w:rPr>
          <w:spacing w:val="2"/>
        </w:rPr>
        <w:t xml:space="preserve"> </w:t>
      </w:r>
      <w:r>
        <w:rPr>
          <w:spacing w:val="2"/>
        </w:rPr>
        <w:t>to</w:t>
      </w:r>
      <w:r w:rsidR="00367E00">
        <w:rPr>
          <w:spacing w:val="2"/>
        </w:rPr>
        <w:t xml:space="preserve"> </w:t>
      </w:r>
      <w:r>
        <w:rPr>
          <w:spacing w:val="2"/>
        </w:rPr>
        <w:t>be</w:t>
      </w:r>
      <w:r w:rsidR="00367E00">
        <w:rPr>
          <w:spacing w:val="2"/>
        </w:rPr>
        <w:t xml:space="preserve"> </w:t>
      </w:r>
      <w:r>
        <w:rPr>
          <w:spacing w:val="2"/>
        </w:rPr>
        <w:t>a</w:t>
      </w:r>
      <w:r w:rsidR="00367E00">
        <w:rPr>
          <w:spacing w:val="2"/>
        </w:rPr>
        <w:t xml:space="preserve"> </w:t>
      </w:r>
      <w:r>
        <w:rPr>
          <w:spacing w:val="2"/>
        </w:rPr>
        <w:t>Standard</w:t>
      </w:r>
      <w:r w:rsidR="00367E00">
        <w:rPr>
          <w:spacing w:val="2"/>
        </w:rPr>
        <w:t xml:space="preserve"> </w:t>
      </w:r>
      <w:r>
        <w:rPr>
          <w:spacing w:val="2"/>
        </w:rPr>
        <w:t>Project</w:t>
      </w:r>
      <w:r w:rsidR="00367E00">
        <w:rPr>
          <w:spacing w:val="2"/>
        </w:rPr>
        <w:t xml:space="preserve"> </w:t>
      </w:r>
      <w:r>
        <w:rPr>
          <w:spacing w:val="2"/>
        </w:rPr>
        <w:t>by</w:t>
      </w:r>
      <w:r w:rsidR="00367E00">
        <w:rPr>
          <w:spacing w:val="2"/>
        </w:rPr>
        <w:t xml:space="preserve"> </w:t>
      </w:r>
      <w:r>
        <w:rPr>
          <w:spacing w:val="2"/>
        </w:rPr>
        <w:t>the</w:t>
      </w:r>
      <w:r w:rsidR="00367E00">
        <w:rPr>
          <w:spacing w:val="2"/>
        </w:rPr>
        <w:t xml:space="preserve"> </w:t>
      </w:r>
      <w:r>
        <w:rPr>
          <w:spacing w:val="-1"/>
        </w:rPr>
        <w:t>responsible</w:t>
      </w:r>
      <w:r w:rsidR="00367E00">
        <w:rPr>
          <w:spacing w:val="-1"/>
        </w:rPr>
        <w:t xml:space="preserve"> </w:t>
      </w:r>
      <w:r>
        <w:rPr>
          <w:spacing w:val="-1"/>
        </w:rPr>
        <w:t>minister/s</w:t>
      </w:r>
      <w:r w:rsidR="00367E00">
        <w:rPr>
          <w:spacing w:val="-1"/>
        </w:rPr>
        <w:t xml:space="preserve"> </w:t>
      </w:r>
      <w:r>
        <w:rPr>
          <w:spacing w:val="-1"/>
        </w:rPr>
        <w:t>under</w:t>
      </w:r>
      <w:r w:rsidR="00367E00">
        <w:rPr>
          <w:spacing w:val="-1"/>
        </w:rPr>
        <w:t xml:space="preserve"> </w:t>
      </w:r>
      <w:r>
        <w:rPr>
          <w:spacing w:val="-1"/>
        </w:rPr>
        <w:t>section</w:t>
      </w:r>
      <w:r w:rsidR="00367E00">
        <w:rPr>
          <w:spacing w:val="-1"/>
        </w:rPr>
        <w:t xml:space="preserve"> </w:t>
      </w:r>
      <w:r>
        <w:rPr>
          <w:spacing w:val="-1"/>
        </w:rPr>
        <w:t>7A</w:t>
      </w:r>
      <w:r w:rsidR="00367E00">
        <w:rPr>
          <w:spacing w:val="-1"/>
        </w:rPr>
        <w:t xml:space="preserve"> </w:t>
      </w:r>
      <w:r>
        <w:rPr>
          <w:spacing w:val="-1"/>
        </w:rPr>
        <w:t>(1)</w:t>
      </w:r>
      <w:r w:rsidR="00367E00">
        <w:rPr>
          <w:spacing w:val="-1"/>
        </w:rPr>
        <w:t xml:space="preserve"> </w:t>
      </w:r>
      <w:r>
        <w:rPr>
          <w:spacing w:val="-1"/>
        </w:rPr>
        <w:t>of</w:t>
      </w:r>
      <w:r w:rsidR="00367E00">
        <w:rPr>
          <w:spacing w:val="-1"/>
        </w:rPr>
        <w:t xml:space="preserve"> </w:t>
      </w:r>
      <w:r>
        <w:rPr>
          <w:spacing w:val="-1"/>
        </w:rPr>
        <w:t>the</w:t>
      </w:r>
      <w:r w:rsidR="00367E00">
        <w:rPr>
          <w:spacing w:val="-1"/>
        </w:rPr>
        <w:t xml:space="preserve"> </w:t>
      </w:r>
      <w:r>
        <w:rPr>
          <w:spacing w:val="-1"/>
        </w:rPr>
        <w:t>Act.</w:t>
      </w:r>
    </w:p>
    <w:p w14:paraId="1DD76C86" w14:textId="35FBC5D9" w:rsidR="00B6595F" w:rsidRDefault="00B6595F" w:rsidP="00804CB6">
      <w:pPr>
        <w:pStyle w:val="Bullet"/>
      </w:pPr>
      <w:r>
        <w:t>A</w:t>
      </w:r>
      <w:r w:rsidR="00367E00">
        <w:t xml:space="preserve"> </w:t>
      </w:r>
      <w:r>
        <w:t>Local</w:t>
      </w:r>
      <w:r w:rsidR="00367E00">
        <w:t xml:space="preserve"> </w:t>
      </w:r>
      <w:r>
        <w:t>Jobs</w:t>
      </w:r>
      <w:r w:rsidR="00367E00">
        <w:t xml:space="preserve"> </w:t>
      </w:r>
      <w:r>
        <w:t>First</w:t>
      </w:r>
      <w:r w:rsidR="00367E00">
        <w:t xml:space="preserve"> </w:t>
      </w:r>
      <w:r>
        <w:t>Strategic</w:t>
      </w:r>
      <w:r w:rsidR="00367E00">
        <w:t xml:space="preserve"> </w:t>
      </w:r>
      <w:r>
        <w:t>Project</w:t>
      </w:r>
      <w:r w:rsidR="00367E00">
        <w:t xml:space="preserve"> </w:t>
      </w:r>
      <w:r>
        <w:t>is</w:t>
      </w:r>
      <w:r w:rsidR="00367E00">
        <w:t xml:space="preserve"> </w:t>
      </w:r>
      <w:r>
        <w:t>a</w:t>
      </w:r>
      <w:r w:rsidR="00367E00">
        <w:t xml:space="preserve"> </w:t>
      </w:r>
      <w:r>
        <w:t>project:</w:t>
      </w:r>
      <w:r w:rsidR="00367E00">
        <w:t xml:space="preserve"> </w:t>
      </w:r>
    </w:p>
    <w:p w14:paraId="6C6B10D1" w14:textId="752B6372" w:rsidR="00B6595F" w:rsidRDefault="00B6595F" w:rsidP="00804CB6">
      <w:pPr>
        <w:pStyle w:val="Bullet"/>
      </w:pPr>
      <w:r>
        <w:t>with</w:t>
      </w:r>
      <w:r w:rsidR="00367E00">
        <w:t xml:space="preserve"> </w:t>
      </w:r>
      <w:r>
        <w:t>a</w:t>
      </w:r>
      <w:r w:rsidR="00367E00">
        <w:t xml:space="preserve"> </w:t>
      </w:r>
      <w:r>
        <w:t>budget</w:t>
      </w:r>
      <w:r w:rsidR="00367E00">
        <w:t xml:space="preserve"> </w:t>
      </w:r>
      <w:r>
        <w:t>of</w:t>
      </w:r>
      <w:r w:rsidR="00367E00">
        <w:t xml:space="preserve"> </w:t>
      </w:r>
      <w:r>
        <w:t>$50</w:t>
      </w:r>
      <w:r w:rsidR="00367E00">
        <w:t xml:space="preserve"> </w:t>
      </w:r>
      <w:r>
        <w:t>million</w:t>
      </w:r>
      <w:r w:rsidR="00367E00">
        <w:t xml:space="preserve"> </w:t>
      </w:r>
      <w:r>
        <w:t>or</w:t>
      </w:r>
      <w:r w:rsidR="00367E00">
        <w:t xml:space="preserve"> </w:t>
      </w:r>
      <w:r>
        <w:t>more,</w:t>
      </w:r>
      <w:r w:rsidR="00367E00">
        <w:t xml:space="preserve"> </w:t>
      </w:r>
      <w:r>
        <w:t>or</w:t>
      </w:r>
      <w:r w:rsidR="00367E00">
        <w:t xml:space="preserve"> </w:t>
      </w:r>
    </w:p>
    <w:p w14:paraId="62710E58" w14:textId="4DF9364F" w:rsidR="00B6595F" w:rsidRDefault="00B6595F" w:rsidP="00804CB6">
      <w:pPr>
        <w:pStyle w:val="Bulletlast"/>
      </w:pPr>
      <w:r>
        <w:t>declared</w:t>
      </w:r>
      <w:r w:rsidR="00367E00">
        <w:t xml:space="preserve"> </w:t>
      </w:r>
      <w:r>
        <w:t>to</w:t>
      </w:r>
      <w:r w:rsidR="00367E00">
        <w:t xml:space="preserve"> </w:t>
      </w:r>
      <w:r>
        <w:t>be</w:t>
      </w:r>
      <w:r w:rsidR="00367E00">
        <w:t xml:space="preserve"> </w:t>
      </w:r>
      <w:r>
        <w:t>a</w:t>
      </w:r>
      <w:r w:rsidR="00367E00">
        <w:t xml:space="preserve"> </w:t>
      </w:r>
      <w:r>
        <w:t>Strategic</w:t>
      </w:r>
      <w:r w:rsidR="00367E00">
        <w:t xml:space="preserve"> </w:t>
      </w:r>
      <w:r>
        <w:t>Project</w:t>
      </w:r>
      <w:r w:rsidR="00367E00">
        <w:t xml:space="preserve"> </w:t>
      </w:r>
      <w:r>
        <w:t>by</w:t>
      </w:r>
      <w:r w:rsidR="00367E00">
        <w:t xml:space="preserve"> </w:t>
      </w:r>
      <w:r>
        <w:t>the</w:t>
      </w:r>
      <w:r w:rsidR="00367E00">
        <w:t xml:space="preserve"> </w:t>
      </w:r>
      <w:r>
        <w:t>responsible</w:t>
      </w:r>
      <w:r w:rsidR="00367E00">
        <w:t xml:space="preserve"> </w:t>
      </w:r>
      <w:r>
        <w:t>minister/s</w:t>
      </w:r>
      <w:r w:rsidR="00367E00">
        <w:t xml:space="preserve"> </w:t>
      </w:r>
      <w:r>
        <w:t>under</w:t>
      </w:r>
      <w:r w:rsidR="00367E00">
        <w:t xml:space="preserve"> </w:t>
      </w:r>
      <w:r>
        <w:t>section</w:t>
      </w:r>
      <w:r w:rsidR="00367E00">
        <w:t xml:space="preserve"> </w:t>
      </w:r>
      <w:r>
        <w:t>7A</w:t>
      </w:r>
      <w:r w:rsidR="00367E00">
        <w:t xml:space="preserve"> </w:t>
      </w:r>
      <w:r>
        <w:t>(2)</w:t>
      </w:r>
      <w:r w:rsidR="00367E00">
        <w:t xml:space="preserve"> </w:t>
      </w:r>
      <w:r>
        <w:t>of</w:t>
      </w:r>
      <w:r w:rsidR="00367E00">
        <w:t xml:space="preserve"> </w:t>
      </w:r>
      <w:r>
        <w:t>the</w:t>
      </w:r>
      <w:r w:rsidR="00367E00">
        <w:t xml:space="preserve"> </w:t>
      </w:r>
      <w:r>
        <w:t>Act.</w:t>
      </w:r>
    </w:p>
    <w:p w14:paraId="26403FE1" w14:textId="30BC7B19" w:rsidR="00B6595F" w:rsidRDefault="00B6595F" w:rsidP="00804CB6">
      <w:pPr>
        <w:pStyle w:val="Heading3"/>
      </w:pPr>
      <w:r>
        <w:t>Projects</w:t>
      </w:r>
      <w:r w:rsidR="00367E00">
        <w:t xml:space="preserve"> </w:t>
      </w:r>
      <w:r>
        <w:t>commenced</w:t>
      </w:r>
      <w:r w:rsidR="00367E00">
        <w:t xml:space="preserve"> </w:t>
      </w:r>
      <w:r>
        <w:t>–</w:t>
      </w:r>
      <w:r w:rsidR="00367E00">
        <w:t xml:space="preserve"> </w:t>
      </w:r>
      <w:r>
        <w:t>Local</w:t>
      </w:r>
      <w:r w:rsidR="00367E00">
        <w:t xml:space="preserve"> </w:t>
      </w:r>
      <w:r>
        <w:t>Jobs</w:t>
      </w:r>
      <w:r w:rsidR="00367E00">
        <w:t xml:space="preserve"> </w:t>
      </w:r>
      <w:r>
        <w:t>First</w:t>
      </w:r>
      <w:r w:rsidR="00367E00">
        <w:t xml:space="preserve"> </w:t>
      </w:r>
      <w:r>
        <w:t>Standard</w:t>
      </w:r>
    </w:p>
    <w:p w14:paraId="09DF6286" w14:textId="67A35B92" w:rsidR="00B6595F" w:rsidRDefault="00B6595F" w:rsidP="00804CB6">
      <w:r>
        <w:rPr>
          <w:spacing w:val="1"/>
        </w:rPr>
        <w:t>During</w:t>
      </w:r>
      <w:r w:rsidR="00367E00">
        <w:rPr>
          <w:spacing w:val="1"/>
        </w:rPr>
        <w:t xml:space="preserve"> </w:t>
      </w:r>
      <w:r>
        <w:rPr>
          <w:spacing w:val="1"/>
        </w:rPr>
        <w:t>2023–24,</w:t>
      </w:r>
      <w:r w:rsidR="00367E00">
        <w:rPr>
          <w:spacing w:val="1"/>
        </w:rPr>
        <w:t xml:space="preserve"> </w:t>
      </w:r>
      <w:r>
        <w:rPr>
          <w:spacing w:val="1"/>
        </w:rPr>
        <w:t>the</w:t>
      </w:r>
      <w:r w:rsidR="00367E00">
        <w:rPr>
          <w:spacing w:val="1"/>
        </w:rPr>
        <w:t xml:space="preserve"> </w:t>
      </w:r>
      <w:r>
        <w:rPr>
          <w:spacing w:val="1"/>
        </w:rPr>
        <w:t>department</w:t>
      </w:r>
      <w:r w:rsidR="00367E00">
        <w:rPr>
          <w:spacing w:val="1"/>
        </w:rPr>
        <w:t xml:space="preserve"> </w:t>
      </w:r>
      <w:r>
        <w:rPr>
          <w:spacing w:val="1"/>
        </w:rPr>
        <w:t>commenced</w:t>
      </w:r>
      <w:r w:rsidR="00367E00">
        <w:rPr>
          <w:spacing w:val="1"/>
        </w:rPr>
        <w:t xml:space="preserve"> </w:t>
      </w:r>
      <w:r>
        <w:t>5</w:t>
      </w:r>
      <w:r w:rsidR="00367E00">
        <w:t xml:space="preserve"> </w:t>
      </w:r>
      <w:r>
        <w:t>Local</w:t>
      </w:r>
      <w:r w:rsidR="00367E00">
        <w:t xml:space="preserve"> </w:t>
      </w:r>
      <w:r>
        <w:t>Jobs</w:t>
      </w:r>
      <w:r w:rsidR="00367E00">
        <w:t xml:space="preserve"> </w:t>
      </w:r>
      <w:r>
        <w:t>First</w:t>
      </w:r>
      <w:r w:rsidR="00367E00">
        <w:t xml:space="preserve"> </w:t>
      </w:r>
      <w:r>
        <w:t>Standard</w:t>
      </w:r>
      <w:r w:rsidR="00367E00">
        <w:t xml:space="preserve"> </w:t>
      </w:r>
      <w:r>
        <w:t>Projects</w:t>
      </w:r>
      <w:r w:rsidR="00367E00">
        <w:t xml:space="preserve"> </w:t>
      </w:r>
      <w:r>
        <w:t>totalling</w:t>
      </w:r>
      <w:r w:rsidR="00367E00">
        <w:t xml:space="preserve"> </w:t>
      </w:r>
      <w:r>
        <w:t>$19.32</w:t>
      </w:r>
      <w:r w:rsidR="00367E00">
        <w:t xml:space="preserve"> </w:t>
      </w:r>
      <w:r>
        <w:t>million</w:t>
      </w:r>
      <w:r w:rsidR="00367E00">
        <w:t xml:space="preserve"> </w:t>
      </w:r>
      <w:r>
        <w:t>to</w:t>
      </w:r>
      <w:r w:rsidR="00367E00">
        <w:t xml:space="preserve"> </w:t>
      </w:r>
      <w:r>
        <w:t>which</w:t>
      </w:r>
      <w:r w:rsidR="00367E00">
        <w:t xml:space="preserve"> </w:t>
      </w:r>
      <w:r>
        <w:t>a</w:t>
      </w:r>
      <w:r w:rsidR="00367E00">
        <w:t xml:space="preserve"> </w:t>
      </w:r>
      <w:r>
        <w:t>Local</w:t>
      </w:r>
      <w:r w:rsidR="00367E00">
        <w:t xml:space="preserve"> </w:t>
      </w:r>
      <w:r>
        <w:t>Industry</w:t>
      </w:r>
      <w:r w:rsidR="00367E00">
        <w:t xml:space="preserve"> </w:t>
      </w:r>
      <w:r>
        <w:t>Development</w:t>
      </w:r>
      <w:r w:rsidR="00367E00">
        <w:t xml:space="preserve"> </w:t>
      </w:r>
      <w:r>
        <w:t>Plan</w:t>
      </w:r>
      <w:r w:rsidR="00367E00">
        <w:t xml:space="preserve"> </w:t>
      </w:r>
      <w:r>
        <w:t>(LIDP)</w:t>
      </w:r>
      <w:r w:rsidR="00367E00">
        <w:t xml:space="preserve"> </w:t>
      </w:r>
      <w:r>
        <w:t>was</w:t>
      </w:r>
      <w:r w:rsidR="00367E00">
        <w:t xml:space="preserve"> </w:t>
      </w:r>
      <w:r>
        <w:t>required.</w:t>
      </w:r>
      <w:r w:rsidR="00367E00">
        <w:t xml:space="preserve"> </w:t>
      </w:r>
      <w:r>
        <w:t>Of</w:t>
      </w:r>
      <w:r w:rsidR="00367E00">
        <w:t xml:space="preserve"> </w:t>
      </w:r>
      <w:r>
        <w:t>those</w:t>
      </w:r>
      <w:r w:rsidR="00367E00">
        <w:t xml:space="preserve"> </w:t>
      </w:r>
      <w:r>
        <w:t>projects,</w:t>
      </w:r>
      <w:r w:rsidR="00367E00">
        <w:t xml:space="preserve"> </w:t>
      </w:r>
      <w:r>
        <w:t>3</w:t>
      </w:r>
      <w:r w:rsidR="00367E00">
        <w:t xml:space="preserve"> </w:t>
      </w:r>
      <w:r>
        <w:t>were</w:t>
      </w:r>
      <w:r w:rsidR="00367E00">
        <w:t xml:space="preserve"> </w:t>
      </w:r>
      <w:r>
        <w:t>in</w:t>
      </w:r>
      <w:r w:rsidR="00367E00">
        <w:t xml:space="preserve"> </w:t>
      </w:r>
      <w:r>
        <w:t>regional</w:t>
      </w:r>
      <w:r w:rsidR="00367E00">
        <w:t xml:space="preserve"> </w:t>
      </w:r>
      <w:r>
        <w:t>Victoria</w:t>
      </w:r>
      <w:r w:rsidR="00367E00">
        <w:t xml:space="preserve"> </w:t>
      </w:r>
      <w:r>
        <w:t>with</w:t>
      </w:r>
      <w:r w:rsidR="00367E00">
        <w:t xml:space="preserve"> </w:t>
      </w:r>
      <w:r>
        <w:t>an</w:t>
      </w:r>
      <w:r w:rsidR="00367E00">
        <w:t xml:space="preserve"> </w:t>
      </w:r>
      <w:r>
        <w:t>average</w:t>
      </w:r>
      <w:r w:rsidR="00367E00">
        <w:t xml:space="preserve"> </w:t>
      </w:r>
      <w:r>
        <w:t>local</w:t>
      </w:r>
      <w:r w:rsidR="00367E00">
        <w:t xml:space="preserve"> </w:t>
      </w:r>
      <w:r>
        <w:t>content</w:t>
      </w:r>
      <w:r w:rsidR="00367E00">
        <w:t xml:space="preserve"> </w:t>
      </w:r>
      <w:r>
        <w:t>commitment</w:t>
      </w:r>
      <w:r w:rsidR="00367E00">
        <w:t xml:space="preserve"> </w:t>
      </w:r>
      <w:r>
        <w:t>of</w:t>
      </w:r>
      <w:r w:rsidR="00367E00">
        <w:t xml:space="preserve"> </w:t>
      </w:r>
      <w:r>
        <w:t>66%</w:t>
      </w:r>
      <w:r w:rsidR="00367E00">
        <w:t xml:space="preserve"> </w:t>
      </w:r>
      <w:r>
        <w:t>and</w:t>
      </w:r>
      <w:r w:rsidR="00367E00">
        <w:t xml:space="preserve"> </w:t>
      </w:r>
      <w:r>
        <w:t>2</w:t>
      </w:r>
      <w:r w:rsidR="00367E00">
        <w:t xml:space="preserve"> </w:t>
      </w:r>
      <w:r>
        <w:t>occurred</w:t>
      </w:r>
      <w:r w:rsidR="00367E00">
        <w:t xml:space="preserve"> </w:t>
      </w:r>
      <w:r>
        <w:t>statewide</w:t>
      </w:r>
      <w:r w:rsidR="00367E00">
        <w:t xml:space="preserve"> </w:t>
      </w:r>
      <w:r>
        <w:t>with</w:t>
      </w:r>
      <w:r w:rsidR="00367E00">
        <w:t xml:space="preserve"> </w:t>
      </w:r>
      <w:r>
        <w:t>an</w:t>
      </w:r>
      <w:r w:rsidR="00367E00">
        <w:t xml:space="preserve"> </w:t>
      </w:r>
      <w:r>
        <w:t>average</w:t>
      </w:r>
      <w:r w:rsidR="00367E00">
        <w:t xml:space="preserve"> </w:t>
      </w:r>
      <w:r>
        <w:t>local</w:t>
      </w:r>
      <w:r w:rsidR="00367E00">
        <w:t xml:space="preserve"> </w:t>
      </w:r>
      <w:r>
        <w:t>content</w:t>
      </w:r>
      <w:r w:rsidR="00367E00">
        <w:t xml:space="preserve"> </w:t>
      </w:r>
      <w:r>
        <w:t>commitment</w:t>
      </w:r>
      <w:r w:rsidR="00367E00">
        <w:t xml:space="preserve"> </w:t>
      </w:r>
      <w:r>
        <w:t>of</w:t>
      </w:r>
      <w:r w:rsidR="00367E00">
        <w:t xml:space="preserve"> </w:t>
      </w:r>
      <w:r>
        <w:t>97%.</w:t>
      </w:r>
      <w:r w:rsidR="00367E00">
        <w:t xml:space="preserve"> </w:t>
      </w:r>
      <w:r>
        <w:t>The</w:t>
      </w:r>
      <w:r w:rsidR="00367E00">
        <w:t xml:space="preserve"> </w:t>
      </w:r>
      <w:r>
        <w:t>MPSG</w:t>
      </w:r>
      <w:r w:rsidR="00367E00">
        <w:t xml:space="preserve"> </w:t>
      </w:r>
      <w:r>
        <w:t>applied</w:t>
      </w:r>
      <w:r w:rsidR="00367E00">
        <w:t xml:space="preserve"> </w:t>
      </w:r>
      <w:r>
        <w:t>to</w:t>
      </w:r>
      <w:r w:rsidR="00367E00">
        <w:t xml:space="preserve"> </w:t>
      </w:r>
      <w:r>
        <w:t>none</w:t>
      </w:r>
      <w:r w:rsidR="00367E00">
        <w:t xml:space="preserve"> </w:t>
      </w:r>
      <w:r>
        <w:t>of</w:t>
      </w:r>
      <w:r w:rsidR="00367E00">
        <w:t xml:space="preserve"> </w:t>
      </w:r>
      <w:r>
        <w:t>these</w:t>
      </w:r>
      <w:r w:rsidR="00367E00">
        <w:t xml:space="preserve"> </w:t>
      </w:r>
      <w:r>
        <w:t>projects.</w:t>
      </w:r>
    </w:p>
    <w:p w14:paraId="59D3629B" w14:textId="2F69398D" w:rsidR="00B6595F" w:rsidRDefault="00B6595F" w:rsidP="00804CB6">
      <w:pPr>
        <w:pStyle w:val="Normalbeforebullets"/>
      </w:pPr>
      <w:r>
        <w:t>The</w:t>
      </w:r>
      <w:r w:rsidR="00367E00">
        <w:t xml:space="preserve"> </w:t>
      </w:r>
      <w:r>
        <w:t>specific</w:t>
      </w:r>
      <w:r w:rsidR="00367E00">
        <w:t xml:space="preserve"> </w:t>
      </w:r>
      <w:r>
        <w:t>project</w:t>
      </w:r>
      <w:r w:rsidR="00367E00">
        <w:t xml:space="preserve"> </w:t>
      </w:r>
      <w:r>
        <w:t>outcomes</w:t>
      </w:r>
      <w:r w:rsidR="00367E00">
        <w:t xml:space="preserve"> </w:t>
      </w:r>
      <w:r>
        <w:t>expected</w:t>
      </w:r>
      <w:r w:rsidR="00367E00">
        <w:t xml:space="preserve"> </w:t>
      </w:r>
      <w:r>
        <w:t>from</w:t>
      </w:r>
      <w:r w:rsidR="00367E00">
        <w:t xml:space="preserve"> </w:t>
      </w:r>
      <w:r>
        <w:t>the</w:t>
      </w:r>
      <w:r w:rsidR="00367E00">
        <w:t xml:space="preserve"> </w:t>
      </w:r>
      <w:r>
        <w:t>implementation</w:t>
      </w:r>
      <w:r w:rsidR="00367E00">
        <w:t xml:space="preserve"> </w:t>
      </w:r>
      <w:r>
        <w:t>of</w:t>
      </w:r>
      <w:r w:rsidR="00367E00">
        <w:t xml:space="preserve"> </w:t>
      </w:r>
      <w:r>
        <w:t>the</w:t>
      </w:r>
      <w:r w:rsidR="00367E00">
        <w:t xml:space="preserve"> </w:t>
      </w:r>
      <w:r>
        <w:t>Local</w:t>
      </w:r>
      <w:r w:rsidR="00367E00">
        <w:t xml:space="preserve"> </w:t>
      </w:r>
      <w:r>
        <w:t>Jobs</w:t>
      </w:r>
      <w:r w:rsidR="00367E00">
        <w:t xml:space="preserve"> </w:t>
      </w:r>
      <w:r>
        <w:t>First</w:t>
      </w:r>
      <w:r w:rsidR="00367E00">
        <w:t xml:space="preserve"> </w:t>
      </w:r>
      <w:r>
        <w:t>policy</w:t>
      </w:r>
      <w:r w:rsidR="00367E00">
        <w:t xml:space="preserve"> </w:t>
      </w:r>
      <w:r>
        <w:t>to</w:t>
      </w:r>
      <w:r w:rsidR="00367E00">
        <w:t xml:space="preserve"> </w:t>
      </w:r>
      <w:r>
        <w:t>the</w:t>
      </w:r>
      <w:r w:rsidR="00367E00">
        <w:t xml:space="preserve"> </w:t>
      </w:r>
      <w:r>
        <w:t>5</w:t>
      </w:r>
      <w:r w:rsidR="00367E00">
        <w:t xml:space="preserve"> </w:t>
      </w:r>
      <w:r>
        <w:t>projects</w:t>
      </w:r>
      <w:r w:rsidR="00367E00">
        <w:t xml:space="preserve"> </w:t>
      </w:r>
      <w:r>
        <w:t>where</w:t>
      </w:r>
      <w:r w:rsidR="00367E00">
        <w:t xml:space="preserve"> </w:t>
      </w:r>
      <w:r>
        <w:t>information</w:t>
      </w:r>
      <w:r w:rsidR="00367E00">
        <w:t xml:space="preserve"> </w:t>
      </w:r>
      <w:r>
        <w:t>was</w:t>
      </w:r>
      <w:r w:rsidR="00367E00">
        <w:t xml:space="preserve"> </w:t>
      </w:r>
      <w:r>
        <w:t>provided,</w:t>
      </w:r>
      <w:r w:rsidR="00367E00">
        <w:t xml:space="preserve"> </w:t>
      </w:r>
      <w:r>
        <w:t>are</w:t>
      </w:r>
      <w:r w:rsidR="00367E00">
        <w:t xml:space="preserve"> </w:t>
      </w:r>
      <w:r>
        <w:t>as</w:t>
      </w:r>
      <w:r w:rsidR="00367E00">
        <w:t xml:space="preserve"> </w:t>
      </w:r>
      <w:r>
        <w:t>follows:</w:t>
      </w:r>
    </w:p>
    <w:p w14:paraId="1D7AA96E" w14:textId="04BB9EDD" w:rsidR="00B6595F" w:rsidRDefault="00B6595F" w:rsidP="00804CB6">
      <w:pPr>
        <w:pStyle w:val="Bullet"/>
      </w:pPr>
      <w:r>
        <w:t>an</w:t>
      </w:r>
      <w:r w:rsidR="00367E00">
        <w:t xml:space="preserve"> </w:t>
      </w:r>
      <w:r>
        <w:t>average</w:t>
      </w:r>
      <w:r w:rsidR="00367E00">
        <w:t xml:space="preserve"> </w:t>
      </w:r>
      <w:r>
        <w:t>local</w:t>
      </w:r>
      <w:r w:rsidR="00367E00">
        <w:t xml:space="preserve"> </w:t>
      </w:r>
      <w:r>
        <w:t>content</w:t>
      </w:r>
      <w:r w:rsidR="00367E00">
        <w:t xml:space="preserve"> </w:t>
      </w:r>
      <w:r>
        <w:t>commitment</w:t>
      </w:r>
      <w:r w:rsidR="00367E00">
        <w:t xml:space="preserve"> </w:t>
      </w:r>
      <w:r>
        <w:t>of</w:t>
      </w:r>
      <w:r w:rsidR="00367E00">
        <w:t xml:space="preserve"> </w:t>
      </w:r>
      <w:r>
        <w:t>79%</w:t>
      </w:r>
    </w:p>
    <w:p w14:paraId="05C2A1A1" w14:textId="61767003" w:rsidR="00B6595F" w:rsidRDefault="00B6595F" w:rsidP="00804CB6">
      <w:pPr>
        <w:pStyle w:val="Bullet"/>
      </w:pPr>
      <w:r>
        <w:t>a</w:t>
      </w:r>
      <w:r w:rsidR="00367E00">
        <w:t xml:space="preserve"> </w:t>
      </w:r>
      <w:r>
        <w:t>total</w:t>
      </w:r>
      <w:r w:rsidR="00367E00">
        <w:t xml:space="preserve"> </w:t>
      </w:r>
      <w:r>
        <w:t>of</w:t>
      </w:r>
      <w:r w:rsidR="00367E00">
        <w:t xml:space="preserve"> </w:t>
      </w:r>
      <w:r>
        <w:t>41</w:t>
      </w:r>
      <w:r w:rsidR="00367E00">
        <w:t xml:space="preserve"> </w:t>
      </w:r>
      <w:r>
        <w:t>jobs</w:t>
      </w:r>
      <w:r w:rsidR="00367E00">
        <w:t xml:space="preserve"> </w:t>
      </w:r>
      <w:r>
        <w:t>(Annualised</w:t>
      </w:r>
      <w:r w:rsidR="00367E00">
        <w:t xml:space="preserve"> </w:t>
      </w:r>
      <w:r>
        <w:t>Employee</w:t>
      </w:r>
      <w:r w:rsidR="00367E00">
        <w:t xml:space="preserve"> </w:t>
      </w:r>
      <w:r>
        <w:t>Equivalent</w:t>
      </w:r>
      <w:r w:rsidR="00367E00">
        <w:t xml:space="preserve"> </w:t>
      </w:r>
      <w:r>
        <w:t>(AEE)),</w:t>
      </w:r>
      <w:r w:rsidR="00367E00">
        <w:t xml:space="preserve"> </w:t>
      </w:r>
      <w:r>
        <w:t>including</w:t>
      </w:r>
      <w:r w:rsidR="00367E00">
        <w:t xml:space="preserve"> </w:t>
      </w:r>
      <w:r>
        <w:t>the</w:t>
      </w:r>
      <w:r w:rsidR="00367E00">
        <w:t xml:space="preserve"> </w:t>
      </w:r>
      <w:r>
        <w:t>creation</w:t>
      </w:r>
      <w:r w:rsidR="00367E00">
        <w:t xml:space="preserve"> </w:t>
      </w:r>
      <w:r>
        <w:t>of</w:t>
      </w:r>
      <w:r w:rsidR="00367E00">
        <w:t xml:space="preserve"> </w:t>
      </w:r>
      <w:r>
        <w:t>7</w:t>
      </w:r>
      <w:r w:rsidR="00367E00">
        <w:t xml:space="preserve"> </w:t>
      </w:r>
      <w:r>
        <w:t>new</w:t>
      </w:r>
      <w:r w:rsidR="00367E00">
        <w:t xml:space="preserve"> </w:t>
      </w:r>
      <w:r>
        <w:t>jobs</w:t>
      </w:r>
      <w:r w:rsidR="00367E00">
        <w:t xml:space="preserve"> </w:t>
      </w:r>
      <w:r>
        <w:t>and</w:t>
      </w:r>
      <w:r w:rsidR="00367E00">
        <w:t xml:space="preserve"> </w:t>
      </w:r>
      <w:r>
        <w:t>the</w:t>
      </w:r>
      <w:r w:rsidR="00367E00">
        <w:t xml:space="preserve"> </w:t>
      </w:r>
      <w:r>
        <w:t>retention</w:t>
      </w:r>
      <w:r w:rsidR="00367E00">
        <w:t xml:space="preserve"> </w:t>
      </w:r>
      <w:r>
        <w:t>of</w:t>
      </w:r>
      <w:r w:rsidR="00367E00">
        <w:t xml:space="preserve"> </w:t>
      </w:r>
      <w:r>
        <w:t>34</w:t>
      </w:r>
      <w:r w:rsidR="00367E00">
        <w:t xml:space="preserve"> </w:t>
      </w:r>
      <w:r>
        <w:t>existing</w:t>
      </w:r>
      <w:r w:rsidR="00367E00">
        <w:t xml:space="preserve"> </w:t>
      </w:r>
      <w:r>
        <w:t>jobs</w:t>
      </w:r>
      <w:r w:rsidR="00367E00">
        <w:t xml:space="preserve"> </w:t>
      </w:r>
      <w:r>
        <w:t>(AEE)</w:t>
      </w:r>
    </w:p>
    <w:p w14:paraId="16BF479A" w14:textId="7460DD29" w:rsidR="00B6595F" w:rsidRDefault="00B6595F" w:rsidP="00804CB6">
      <w:pPr>
        <w:pStyle w:val="Bullet"/>
        <w:keepNext/>
      </w:pPr>
      <w:r>
        <w:lastRenderedPageBreak/>
        <w:t>a</w:t>
      </w:r>
      <w:r w:rsidR="00367E00">
        <w:t xml:space="preserve"> </w:t>
      </w:r>
      <w:r>
        <w:t>total</w:t>
      </w:r>
      <w:r w:rsidR="00367E00">
        <w:t xml:space="preserve"> </w:t>
      </w:r>
      <w:r>
        <w:t>of</w:t>
      </w:r>
      <w:r w:rsidR="00367E00">
        <w:t xml:space="preserve"> </w:t>
      </w:r>
      <w:r>
        <w:t>2</w:t>
      </w:r>
      <w:r w:rsidR="00367E00">
        <w:t xml:space="preserve"> </w:t>
      </w:r>
      <w:r>
        <w:t>positions</w:t>
      </w:r>
      <w:r w:rsidR="00367E00">
        <w:t xml:space="preserve"> </w:t>
      </w:r>
      <w:r>
        <w:t>retained</w:t>
      </w:r>
      <w:r w:rsidR="00367E00">
        <w:t xml:space="preserve"> </w:t>
      </w:r>
      <w:r>
        <w:t>for</w:t>
      </w:r>
      <w:r w:rsidR="00367E00">
        <w:t xml:space="preserve"> </w:t>
      </w:r>
      <w:r>
        <w:t>apprenticeship</w:t>
      </w:r>
      <w:r w:rsidR="00367E00">
        <w:t xml:space="preserve"> </w:t>
      </w:r>
      <w:r>
        <w:t>and</w:t>
      </w:r>
      <w:r w:rsidR="00367E00">
        <w:t xml:space="preserve"> </w:t>
      </w:r>
      <w:r>
        <w:t>traineeship</w:t>
      </w:r>
    </w:p>
    <w:p w14:paraId="432A9591" w14:textId="65C9499A" w:rsidR="00B6595F" w:rsidRDefault="00B6595F" w:rsidP="00804CB6">
      <w:pPr>
        <w:pStyle w:val="Bulletlast"/>
      </w:pPr>
      <w:r>
        <w:t>engagement</w:t>
      </w:r>
      <w:r w:rsidR="00367E00">
        <w:t xml:space="preserve"> </w:t>
      </w:r>
      <w:r>
        <w:t>of</w:t>
      </w:r>
      <w:r w:rsidR="00367E00">
        <w:t xml:space="preserve"> </w:t>
      </w:r>
      <w:r>
        <w:t>85</w:t>
      </w:r>
      <w:r w:rsidR="00367E00">
        <w:t xml:space="preserve"> </w:t>
      </w:r>
      <w:r>
        <w:t>small</w:t>
      </w:r>
      <w:r w:rsidR="00367E00">
        <w:t xml:space="preserve"> </w:t>
      </w:r>
      <w:r>
        <w:t>to</w:t>
      </w:r>
      <w:r w:rsidR="00367E00">
        <w:t xml:space="preserve"> </w:t>
      </w:r>
      <w:r>
        <w:t>medium-sized</w:t>
      </w:r>
      <w:r w:rsidR="00367E00">
        <w:t xml:space="preserve"> </w:t>
      </w:r>
      <w:r>
        <w:t>businesses</w:t>
      </w:r>
      <w:r w:rsidR="00367E00">
        <w:t xml:space="preserve"> </w:t>
      </w:r>
      <w:r>
        <w:t>through</w:t>
      </w:r>
      <w:r w:rsidR="00367E00">
        <w:t xml:space="preserve"> </w:t>
      </w:r>
      <w:r>
        <w:t>the</w:t>
      </w:r>
      <w:r w:rsidR="00367E00">
        <w:t xml:space="preserve"> </w:t>
      </w:r>
      <w:r>
        <w:t>supply</w:t>
      </w:r>
      <w:r w:rsidR="00367E00">
        <w:t xml:space="preserve"> </w:t>
      </w:r>
      <w:r>
        <w:t>chain</w:t>
      </w:r>
      <w:r w:rsidR="00367E00">
        <w:t xml:space="preserve"> </w:t>
      </w:r>
      <w:r>
        <w:t>on</w:t>
      </w:r>
      <w:r w:rsidR="00367E00">
        <w:t xml:space="preserve"> </w:t>
      </w:r>
      <w:r>
        <w:t>commenced</w:t>
      </w:r>
      <w:r w:rsidR="00367E00">
        <w:t xml:space="preserve"> </w:t>
      </w:r>
      <w:r>
        <w:t>standard</w:t>
      </w:r>
      <w:r w:rsidR="00367E00">
        <w:t xml:space="preserve"> </w:t>
      </w:r>
      <w:r>
        <w:t>projects.</w:t>
      </w:r>
    </w:p>
    <w:p w14:paraId="53B8C579" w14:textId="1D5EDD31" w:rsidR="00B6595F" w:rsidRDefault="00B6595F" w:rsidP="00804CB6">
      <w:pPr>
        <w:pStyle w:val="Heading3"/>
      </w:pPr>
      <w:r>
        <w:t>Projects</w:t>
      </w:r>
      <w:r w:rsidR="00367E00">
        <w:t xml:space="preserve"> </w:t>
      </w:r>
      <w:r>
        <w:t>completed</w:t>
      </w:r>
      <w:r w:rsidR="00367E00">
        <w:t xml:space="preserve"> </w:t>
      </w:r>
      <w:r>
        <w:t>–</w:t>
      </w:r>
      <w:r w:rsidR="00367E00">
        <w:t xml:space="preserve"> </w:t>
      </w:r>
      <w:r>
        <w:t>Local</w:t>
      </w:r>
      <w:r w:rsidR="00367E00">
        <w:t xml:space="preserve"> </w:t>
      </w:r>
      <w:r>
        <w:t>Jobs</w:t>
      </w:r>
      <w:r w:rsidR="00367E00">
        <w:t xml:space="preserve"> </w:t>
      </w:r>
      <w:r>
        <w:t>First</w:t>
      </w:r>
      <w:r w:rsidR="00367E00">
        <w:t xml:space="preserve"> </w:t>
      </w:r>
      <w:r>
        <w:t>Standard</w:t>
      </w:r>
    </w:p>
    <w:p w14:paraId="727C9F13" w14:textId="67E6D081" w:rsidR="00B6595F" w:rsidRDefault="00B6595F" w:rsidP="00804CB6">
      <w:r>
        <w:t>During</w:t>
      </w:r>
      <w:r w:rsidR="00367E00">
        <w:t xml:space="preserve"> </w:t>
      </w:r>
      <w:r>
        <w:t>2023–24,</w:t>
      </w:r>
      <w:r w:rsidR="00367E00">
        <w:t xml:space="preserve"> </w:t>
      </w:r>
      <w:r>
        <w:t>the</w:t>
      </w:r>
      <w:r w:rsidR="00367E00">
        <w:t xml:space="preserve"> </w:t>
      </w:r>
      <w:r>
        <w:t>department</w:t>
      </w:r>
      <w:r w:rsidR="00367E00">
        <w:t xml:space="preserve"> </w:t>
      </w:r>
      <w:r>
        <w:t>completed</w:t>
      </w:r>
      <w:r w:rsidR="00367E00">
        <w:t xml:space="preserve"> </w:t>
      </w:r>
      <w:r>
        <w:t>5</w:t>
      </w:r>
      <w:r w:rsidR="00367E00">
        <w:t xml:space="preserve"> </w:t>
      </w:r>
      <w:r>
        <w:t>Local</w:t>
      </w:r>
      <w:r w:rsidR="00367E00">
        <w:t xml:space="preserve"> </w:t>
      </w:r>
      <w:r>
        <w:t>Jobs</w:t>
      </w:r>
      <w:r w:rsidR="00367E00">
        <w:t xml:space="preserve"> </w:t>
      </w:r>
      <w:r>
        <w:t>First</w:t>
      </w:r>
      <w:r w:rsidR="00367E00">
        <w:t xml:space="preserve"> </w:t>
      </w:r>
      <w:r>
        <w:t>standard</w:t>
      </w:r>
      <w:r w:rsidR="00367E00">
        <w:t xml:space="preserve"> </w:t>
      </w:r>
      <w:r>
        <w:t>projects,</w:t>
      </w:r>
      <w:r w:rsidR="00367E00">
        <w:t xml:space="preserve"> </w:t>
      </w:r>
      <w:r>
        <w:t>totalling</w:t>
      </w:r>
      <w:r w:rsidR="00367E00">
        <w:t xml:space="preserve"> </w:t>
      </w:r>
      <w:r>
        <w:t>$32.40</w:t>
      </w:r>
      <w:r w:rsidR="00367E00">
        <w:t xml:space="preserve"> </w:t>
      </w:r>
      <w:r>
        <w:t>million</w:t>
      </w:r>
      <w:r w:rsidR="00367E00">
        <w:t xml:space="preserve"> </w:t>
      </w:r>
      <w:r>
        <w:t>to</w:t>
      </w:r>
      <w:r w:rsidR="00367E00">
        <w:t xml:space="preserve"> </w:t>
      </w:r>
      <w:r>
        <w:t>which</w:t>
      </w:r>
      <w:r w:rsidR="00367E00">
        <w:t xml:space="preserve"> </w:t>
      </w:r>
      <w:r>
        <w:t>a</w:t>
      </w:r>
      <w:r w:rsidR="00367E00">
        <w:t xml:space="preserve"> </w:t>
      </w:r>
      <w:r>
        <w:t>LIDP</w:t>
      </w:r>
      <w:r w:rsidR="00367E00">
        <w:t xml:space="preserve"> </w:t>
      </w:r>
      <w:r>
        <w:t>was</w:t>
      </w:r>
      <w:r w:rsidR="00367E00">
        <w:t xml:space="preserve"> </w:t>
      </w:r>
      <w:r>
        <w:t>required.</w:t>
      </w:r>
      <w:r w:rsidR="00367E00">
        <w:t xml:space="preserve"> </w:t>
      </w:r>
      <w:r>
        <w:t>Of</w:t>
      </w:r>
      <w:r w:rsidR="00367E00">
        <w:t xml:space="preserve"> </w:t>
      </w:r>
      <w:r>
        <w:t>those</w:t>
      </w:r>
      <w:r w:rsidR="00367E00">
        <w:t xml:space="preserve"> </w:t>
      </w:r>
      <w:r>
        <w:t>projects,</w:t>
      </w:r>
      <w:r w:rsidR="00367E00">
        <w:t xml:space="preserve"> </w:t>
      </w:r>
      <w:r>
        <w:t>3</w:t>
      </w:r>
      <w:r w:rsidR="00367E00">
        <w:t xml:space="preserve"> </w:t>
      </w:r>
      <w:r>
        <w:t>were</w:t>
      </w:r>
      <w:r w:rsidR="00367E00">
        <w:t xml:space="preserve"> </w:t>
      </w:r>
      <w:r>
        <w:t>in</w:t>
      </w:r>
      <w:r w:rsidR="00367E00">
        <w:t xml:space="preserve"> </w:t>
      </w:r>
      <w:r>
        <w:t>regional</w:t>
      </w:r>
      <w:r w:rsidR="00367E00">
        <w:t xml:space="preserve"> </w:t>
      </w:r>
      <w:r>
        <w:t>Victoria</w:t>
      </w:r>
      <w:r w:rsidR="00367E00">
        <w:t xml:space="preserve"> </w:t>
      </w:r>
      <w:r>
        <w:t>with</w:t>
      </w:r>
      <w:r w:rsidR="00367E00">
        <w:t xml:space="preserve"> </w:t>
      </w:r>
      <w:r>
        <w:t>an</w:t>
      </w:r>
      <w:r w:rsidR="00367E00">
        <w:t xml:space="preserve"> </w:t>
      </w:r>
      <w:r>
        <w:t>average</w:t>
      </w:r>
      <w:r w:rsidR="00367E00">
        <w:t xml:space="preserve"> </w:t>
      </w:r>
      <w:r>
        <w:t>local</w:t>
      </w:r>
      <w:r w:rsidR="00367E00">
        <w:t xml:space="preserve"> </w:t>
      </w:r>
      <w:r>
        <w:t>content</w:t>
      </w:r>
      <w:r w:rsidR="00367E00">
        <w:t xml:space="preserve"> </w:t>
      </w:r>
      <w:r>
        <w:t>commitment</w:t>
      </w:r>
      <w:r w:rsidR="00367E00">
        <w:t xml:space="preserve"> </w:t>
      </w:r>
      <w:r>
        <w:t>of</w:t>
      </w:r>
      <w:r w:rsidR="00367E00">
        <w:t xml:space="preserve"> </w:t>
      </w:r>
      <w:r>
        <w:t>93%,</w:t>
      </w:r>
      <w:r w:rsidR="00367E00">
        <w:t xml:space="preserve"> </w:t>
      </w:r>
      <w:r>
        <w:t>one</w:t>
      </w:r>
      <w:r w:rsidR="00367E00">
        <w:t xml:space="preserve"> </w:t>
      </w:r>
      <w:r>
        <w:t>in</w:t>
      </w:r>
      <w:r w:rsidR="00367E00">
        <w:t xml:space="preserve"> </w:t>
      </w:r>
      <w:r>
        <w:t>metropolitan</w:t>
      </w:r>
      <w:r w:rsidR="00367E00">
        <w:t xml:space="preserve"> </w:t>
      </w:r>
      <w:r>
        <w:t>Melbourne</w:t>
      </w:r>
      <w:r w:rsidR="00367E00">
        <w:t xml:space="preserve"> </w:t>
      </w:r>
      <w:r>
        <w:t>with</w:t>
      </w:r>
      <w:r w:rsidR="00367E00">
        <w:t xml:space="preserve"> </w:t>
      </w:r>
      <w:r>
        <w:t>an</w:t>
      </w:r>
      <w:r w:rsidR="00367E00">
        <w:t xml:space="preserve"> </w:t>
      </w:r>
      <w:r>
        <w:t>average</w:t>
      </w:r>
      <w:r w:rsidR="00367E00">
        <w:t xml:space="preserve"> </w:t>
      </w:r>
      <w:r>
        <w:t>local</w:t>
      </w:r>
      <w:r w:rsidR="00367E00">
        <w:t xml:space="preserve"> </w:t>
      </w:r>
      <w:r>
        <w:t>content</w:t>
      </w:r>
      <w:r w:rsidR="00367E00">
        <w:t xml:space="preserve"> </w:t>
      </w:r>
      <w:r>
        <w:t>commitment</w:t>
      </w:r>
      <w:r w:rsidR="00367E00">
        <w:t xml:space="preserve"> </w:t>
      </w:r>
      <w:r>
        <w:t>of</w:t>
      </w:r>
      <w:r w:rsidR="00367E00">
        <w:t xml:space="preserve"> </w:t>
      </w:r>
      <w:r>
        <w:t>0%.</w:t>
      </w:r>
      <w:r w:rsidR="00367E00">
        <w:t xml:space="preserve"> </w:t>
      </w:r>
      <w:r>
        <w:t>One</w:t>
      </w:r>
      <w:r w:rsidR="00367E00">
        <w:t xml:space="preserve"> </w:t>
      </w:r>
      <w:r>
        <w:t>standard</w:t>
      </w:r>
      <w:r w:rsidR="00367E00">
        <w:t xml:space="preserve"> </w:t>
      </w:r>
      <w:r>
        <w:t>project</w:t>
      </w:r>
      <w:r w:rsidR="00367E00">
        <w:t xml:space="preserve"> </w:t>
      </w:r>
      <w:r>
        <w:t>was</w:t>
      </w:r>
      <w:r w:rsidR="00367E00">
        <w:t xml:space="preserve"> </w:t>
      </w:r>
      <w:r>
        <w:t>completed</w:t>
      </w:r>
      <w:r w:rsidR="00367E00">
        <w:t xml:space="preserve"> </w:t>
      </w:r>
      <w:r>
        <w:t>that</w:t>
      </w:r>
      <w:r w:rsidR="00367E00">
        <w:t xml:space="preserve"> </w:t>
      </w:r>
      <w:r>
        <w:t>occurred</w:t>
      </w:r>
      <w:r w:rsidR="00367E00">
        <w:t xml:space="preserve"> </w:t>
      </w:r>
      <w:r>
        <w:t>statewide</w:t>
      </w:r>
      <w:r w:rsidR="00367E00">
        <w:t xml:space="preserve"> </w:t>
      </w:r>
      <w:r>
        <w:t>with</w:t>
      </w:r>
      <w:r w:rsidR="00367E00">
        <w:t xml:space="preserve"> </w:t>
      </w:r>
      <w:r>
        <w:t>local</w:t>
      </w:r>
      <w:r w:rsidR="00367E00">
        <w:t xml:space="preserve"> </w:t>
      </w:r>
      <w:r>
        <w:t>content</w:t>
      </w:r>
      <w:r w:rsidR="00367E00">
        <w:t xml:space="preserve"> </w:t>
      </w:r>
      <w:r>
        <w:t>commitment</w:t>
      </w:r>
      <w:r w:rsidR="00367E00">
        <w:t xml:space="preserve"> </w:t>
      </w:r>
      <w:r>
        <w:t>of</w:t>
      </w:r>
      <w:r w:rsidR="00367E00">
        <w:t xml:space="preserve"> </w:t>
      </w:r>
      <w:r>
        <w:t>100%.</w:t>
      </w:r>
      <w:r w:rsidR="00367E00">
        <w:t xml:space="preserve"> </w:t>
      </w:r>
      <w:r>
        <w:t>The</w:t>
      </w:r>
      <w:r w:rsidR="00367E00">
        <w:t xml:space="preserve"> </w:t>
      </w:r>
      <w:r>
        <w:t>MSPG</w:t>
      </w:r>
      <w:r w:rsidR="00367E00">
        <w:t xml:space="preserve"> </w:t>
      </w:r>
      <w:r>
        <w:t>applied</w:t>
      </w:r>
      <w:r w:rsidR="00367E00">
        <w:t xml:space="preserve"> </w:t>
      </w:r>
      <w:r>
        <w:t>to</w:t>
      </w:r>
      <w:r w:rsidR="00367E00">
        <w:t xml:space="preserve"> </w:t>
      </w:r>
      <w:r>
        <w:t>none</w:t>
      </w:r>
      <w:r w:rsidR="00367E00">
        <w:t xml:space="preserve"> </w:t>
      </w:r>
      <w:r>
        <w:t>of</w:t>
      </w:r>
      <w:r w:rsidR="00367E00">
        <w:t xml:space="preserve"> </w:t>
      </w:r>
      <w:r>
        <w:t>these</w:t>
      </w:r>
      <w:r w:rsidR="00367E00">
        <w:t xml:space="preserve"> </w:t>
      </w:r>
      <w:r>
        <w:t>projects.</w:t>
      </w:r>
    </w:p>
    <w:p w14:paraId="31EFA03A" w14:textId="3343B922" w:rsidR="00B6595F" w:rsidRDefault="00B6595F" w:rsidP="00804CB6">
      <w:pPr>
        <w:pStyle w:val="Normalbeforebullets"/>
      </w:pPr>
      <w:r>
        <w:t>The</w:t>
      </w:r>
      <w:r w:rsidR="00367E00">
        <w:t xml:space="preserve"> </w:t>
      </w:r>
      <w:r>
        <w:t>outcomes</w:t>
      </w:r>
      <w:r w:rsidR="00367E00">
        <w:t xml:space="preserve"> </w:t>
      </w:r>
      <w:r>
        <w:t>reported</w:t>
      </w:r>
      <w:r w:rsidR="00367E00">
        <w:t xml:space="preserve"> </w:t>
      </w:r>
      <w:r>
        <w:t>from</w:t>
      </w:r>
      <w:r w:rsidR="00367E00">
        <w:t xml:space="preserve"> </w:t>
      </w:r>
      <w:r>
        <w:t>the</w:t>
      </w:r>
      <w:r w:rsidR="00367E00">
        <w:t xml:space="preserve"> </w:t>
      </w:r>
      <w:r>
        <w:t>implementation</w:t>
      </w:r>
      <w:r w:rsidR="00367E00">
        <w:t xml:space="preserve"> </w:t>
      </w:r>
      <w:r>
        <w:t>of</w:t>
      </w:r>
      <w:r w:rsidR="00367E00">
        <w:t xml:space="preserve"> </w:t>
      </w:r>
      <w:r>
        <w:t>the</w:t>
      </w:r>
      <w:r w:rsidR="00367E00">
        <w:t xml:space="preserve"> </w:t>
      </w:r>
      <w:r>
        <w:t>Local</w:t>
      </w:r>
      <w:r w:rsidR="00367E00">
        <w:t xml:space="preserve"> </w:t>
      </w:r>
      <w:r>
        <w:t>Jobs</w:t>
      </w:r>
      <w:r w:rsidR="00367E00">
        <w:t xml:space="preserve"> </w:t>
      </w:r>
      <w:r>
        <w:t>First</w:t>
      </w:r>
      <w:r w:rsidR="00367E00">
        <w:t xml:space="preserve"> </w:t>
      </w:r>
      <w:r>
        <w:t>policy</w:t>
      </w:r>
      <w:r w:rsidR="00367E00">
        <w:t xml:space="preserve"> </w:t>
      </w:r>
      <w:r>
        <w:t>to</w:t>
      </w:r>
      <w:r w:rsidR="00367E00">
        <w:t xml:space="preserve"> </w:t>
      </w:r>
      <w:r>
        <w:t>these</w:t>
      </w:r>
      <w:r w:rsidR="00367E00">
        <w:t xml:space="preserve"> </w:t>
      </w:r>
      <w:r>
        <w:t>projects</w:t>
      </w:r>
      <w:r w:rsidR="00367E00">
        <w:t xml:space="preserve"> </w:t>
      </w:r>
      <w:r>
        <w:t>where</w:t>
      </w:r>
      <w:r w:rsidR="00367E00">
        <w:t xml:space="preserve"> </w:t>
      </w:r>
      <w:r>
        <w:t>information</w:t>
      </w:r>
      <w:r w:rsidR="00367E00">
        <w:t xml:space="preserve"> </w:t>
      </w:r>
      <w:r>
        <w:t>was</w:t>
      </w:r>
      <w:r w:rsidR="00367E00">
        <w:t xml:space="preserve"> </w:t>
      </w:r>
      <w:r>
        <w:t>provided,</w:t>
      </w:r>
      <w:r w:rsidR="00367E00">
        <w:t xml:space="preserve"> </w:t>
      </w:r>
      <w:r>
        <w:t>were</w:t>
      </w:r>
      <w:r w:rsidR="00367E00">
        <w:t xml:space="preserve"> </w:t>
      </w:r>
      <w:r>
        <w:t>as</w:t>
      </w:r>
      <w:r w:rsidR="00367E00">
        <w:t xml:space="preserve"> </w:t>
      </w:r>
      <w:r>
        <w:t>follows:</w:t>
      </w:r>
    </w:p>
    <w:p w14:paraId="50E2A284" w14:textId="2DD4A7E4" w:rsidR="00B6595F" w:rsidRDefault="00B6595F" w:rsidP="00804CB6">
      <w:pPr>
        <w:pStyle w:val="Bullet"/>
      </w:pPr>
      <w:r>
        <w:t>an</w:t>
      </w:r>
      <w:r w:rsidR="00367E00">
        <w:t xml:space="preserve"> </w:t>
      </w:r>
      <w:r>
        <w:t>average</w:t>
      </w:r>
      <w:r w:rsidR="00367E00">
        <w:t xml:space="preserve"> </w:t>
      </w:r>
      <w:r>
        <w:t>local</w:t>
      </w:r>
      <w:r w:rsidR="00367E00">
        <w:t xml:space="preserve"> </w:t>
      </w:r>
      <w:r>
        <w:t>content</w:t>
      </w:r>
      <w:r w:rsidR="00367E00">
        <w:t xml:space="preserve"> </w:t>
      </w:r>
      <w:r>
        <w:t>of</w:t>
      </w:r>
      <w:r w:rsidR="00367E00">
        <w:t xml:space="preserve"> </w:t>
      </w:r>
      <w:r>
        <w:t>76%</w:t>
      </w:r>
    </w:p>
    <w:p w14:paraId="21818CCE" w14:textId="16C19F9C" w:rsidR="00B6595F" w:rsidRDefault="00B6595F" w:rsidP="00804CB6">
      <w:pPr>
        <w:pStyle w:val="Bullet"/>
      </w:pPr>
      <w:r>
        <w:t>a</w:t>
      </w:r>
      <w:r w:rsidR="00367E00">
        <w:t xml:space="preserve"> </w:t>
      </w:r>
      <w:r>
        <w:t>total</w:t>
      </w:r>
      <w:r w:rsidR="00367E00">
        <w:t xml:space="preserve"> </w:t>
      </w:r>
      <w:r>
        <w:t>of</w:t>
      </w:r>
      <w:r w:rsidR="00367E00">
        <w:t xml:space="preserve"> </w:t>
      </w:r>
      <w:r>
        <w:t>60</w:t>
      </w:r>
      <w:r w:rsidR="00367E00">
        <w:t xml:space="preserve"> </w:t>
      </w:r>
      <w:r>
        <w:t>jobs</w:t>
      </w:r>
      <w:r w:rsidR="00367E00">
        <w:t xml:space="preserve"> </w:t>
      </w:r>
      <w:r>
        <w:t>(AEE),</w:t>
      </w:r>
      <w:r w:rsidR="00367E00">
        <w:t xml:space="preserve"> </w:t>
      </w:r>
      <w:r>
        <w:t>including</w:t>
      </w:r>
      <w:r w:rsidR="00367E00">
        <w:t xml:space="preserve"> </w:t>
      </w:r>
      <w:r>
        <w:t>the</w:t>
      </w:r>
      <w:r w:rsidR="00367E00">
        <w:t xml:space="preserve"> </w:t>
      </w:r>
      <w:r>
        <w:t>creation</w:t>
      </w:r>
      <w:r w:rsidR="00367E00">
        <w:t xml:space="preserve"> </w:t>
      </w:r>
      <w:r>
        <w:t>of</w:t>
      </w:r>
      <w:r w:rsidR="00367E00">
        <w:t xml:space="preserve"> </w:t>
      </w:r>
      <w:r>
        <w:t>17</w:t>
      </w:r>
      <w:r w:rsidR="00367E00">
        <w:t xml:space="preserve"> </w:t>
      </w:r>
      <w:r>
        <w:t>new</w:t>
      </w:r>
      <w:r w:rsidR="00367E00">
        <w:t xml:space="preserve"> </w:t>
      </w:r>
      <w:r>
        <w:t>jobs</w:t>
      </w:r>
      <w:r w:rsidR="00367E00">
        <w:t xml:space="preserve"> </w:t>
      </w:r>
      <w:r>
        <w:t>and</w:t>
      </w:r>
      <w:r w:rsidR="00367E00">
        <w:t xml:space="preserve"> </w:t>
      </w:r>
      <w:r>
        <w:t>the</w:t>
      </w:r>
      <w:r w:rsidR="00367E00">
        <w:t xml:space="preserve"> </w:t>
      </w:r>
      <w:r>
        <w:t>retention</w:t>
      </w:r>
      <w:r w:rsidR="00367E00">
        <w:t xml:space="preserve"> </w:t>
      </w:r>
      <w:r>
        <w:t>of</w:t>
      </w:r>
      <w:r w:rsidR="00367E00">
        <w:t xml:space="preserve"> </w:t>
      </w:r>
      <w:r>
        <w:t>43</w:t>
      </w:r>
      <w:r w:rsidR="00367E00">
        <w:t xml:space="preserve"> </w:t>
      </w:r>
      <w:r>
        <w:t>existing</w:t>
      </w:r>
      <w:r w:rsidR="00367E00">
        <w:t xml:space="preserve"> </w:t>
      </w:r>
      <w:r>
        <w:t>jobs</w:t>
      </w:r>
      <w:r w:rsidR="00367E00">
        <w:t xml:space="preserve"> </w:t>
      </w:r>
      <w:r>
        <w:t>(AEE)</w:t>
      </w:r>
    </w:p>
    <w:p w14:paraId="02036F11" w14:textId="2FA9FCC6" w:rsidR="00B6595F" w:rsidRDefault="00B6595F" w:rsidP="00804CB6">
      <w:pPr>
        <w:pStyle w:val="Bulletlast"/>
      </w:pPr>
      <w:r>
        <w:t>engagement</w:t>
      </w:r>
      <w:r w:rsidR="00367E00">
        <w:t xml:space="preserve"> </w:t>
      </w:r>
      <w:r>
        <w:t>of</w:t>
      </w:r>
      <w:r w:rsidR="00367E00">
        <w:t xml:space="preserve"> </w:t>
      </w:r>
      <w:r>
        <w:t>244</w:t>
      </w:r>
      <w:r w:rsidR="00367E00">
        <w:t xml:space="preserve"> </w:t>
      </w:r>
      <w:r>
        <w:t>small</w:t>
      </w:r>
      <w:r w:rsidR="00367E00">
        <w:t xml:space="preserve"> </w:t>
      </w:r>
      <w:r>
        <w:t>to</w:t>
      </w:r>
      <w:r w:rsidR="00367E00">
        <w:t xml:space="preserve"> </w:t>
      </w:r>
      <w:r>
        <w:t>medium-sized</w:t>
      </w:r>
      <w:r w:rsidR="00367E00">
        <w:t xml:space="preserve"> </w:t>
      </w:r>
      <w:r>
        <w:t>businesses</w:t>
      </w:r>
      <w:r w:rsidR="00367E00">
        <w:t xml:space="preserve"> </w:t>
      </w:r>
      <w:r>
        <w:t>through</w:t>
      </w:r>
      <w:r w:rsidR="00367E00">
        <w:t xml:space="preserve"> </w:t>
      </w:r>
      <w:r>
        <w:t>the</w:t>
      </w:r>
      <w:r w:rsidR="00367E00">
        <w:t xml:space="preserve"> </w:t>
      </w:r>
      <w:r>
        <w:t>supply</w:t>
      </w:r>
      <w:r w:rsidR="00367E00">
        <w:t xml:space="preserve"> </w:t>
      </w:r>
      <w:r>
        <w:t>chain</w:t>
      </w:r>
      <w:r w:rsidR="00367E00">
        <w:t xml:space="preserve"> </w:t>
      </w:r>
      <w:r>
        <w:t>on</w:t>
      </w:r>
      <w:r w:rsidR="00367E00">
        <w:t xml:space="preserve"> </w:t>
      </w:r>
      <w:r>
        <w:t>completed</w:t>
      </w:r>
      <w:r w:rsidR="00367E00">
        <w:t xml:space="preserve"> </w:t>
      </w:r>
      <w:r>
        <w:t>standard</w:t>
      </w:r>
      <w:r w:rsidR="00367E00">
        <w:t xml:space="preserve"> </w:t>
      </w:r>
      <w:r>
        <w:t>projects.</w:t>
      </w:r>
    </w:p>
    <w:p w14:paraId="58C88371" w14:textId="793E4F29" w:rsidR="00B6595F" w:rsidRDefault="00B6595F" w:rsidP="00804CB6">
      <w:pPr>
        <w:pStyle w:val="Heading3"/>
      </w:pPr>
      <w:r>
        <w:t>Projects</w:t>
      </w:r>
      <w:r w:rsidR="00367E00">
        <w:t xml:space="preserve"> </w:t>
      </w:r>
      <w:r>
        <w:t>commenced</w:t>
      </w:r>
      <w:r w:rsidR="00367E00">
        <w:t xml:space="preserve"> </w:t>
      </w:r>
      <w:r>
        <w:t>–</w:t>
      </w:r>
      <w:r w:rsidR="00367E00">
        <w:t xml:space="preserve"> </w:t>
      </w:r>
      <w:r>
        <w:t>Local</w:t>
      </w:r>
      <w:r w:rsidR="00367E00">
        <w:t xml:space="preserve"> </w:t>
      </w:r>
      <w:r>
        <w:t>Jobs</w:t>
      </w:r>
      <w:r w:rsidR="00367E00">
        <w:t xml:space="preserve"> </w:t>
      </w:r>
      <w:r>
        <w:t>First</w:t>
      </w:r>
      <w:r w:rsidR="00367E00">
        <w:t xml:space="preserve"> </w:t>
      </w:r>
      <w:r>
        <w:t>Strategic</w:t>
      </w:r>
    </w:p>
    <w:p w14:paraId="1F675C99" w14:textId="3C55D918" w:rsidR="00B6595F" w:rsidRDefault="00B6595F" w:rsidP="00804CB6">
      <w:r>
        <w:t>During</w:t>
      </w:r>
      <w:r w:rsidR="00367E00">
        <w:t xml:space="preserve"> </w:t>
      </w:r>
      <w:r>
        <w:t>2023–24,</w:t>
      </w:r>
      <w:r w:rsidR="00367E00">
        <w:t xml:space="preserve"> </w:t>
      </w:r>
      <w:r>
        <w:t>the</w:t>
      </w:r>
      <w:r w:rsidR="00367E00">
        <w:t xml:space="preserve"> </w:t>
      </w:r>
      <w:r>
        <w:t>department</w:t>
      </w:r>
      <w:r w:rsidR="00367E00">
        <w:t xml:space="preserve"> </w:t>
      </w:r>
      <w:r>
        <w:t>commenced</w:t>
      </w:r>
      <w:r w:rsidR="00367E00">
        <w:t xml:space="preserve"> </w:t>
      </w:r>
      <w:r>
        <w:t>2</w:t>
      </w:r>
      <w:r w:rsidR="00367E00">
        <w:t xml:space="preserve"> </w:t>
      </w:r>
      <w:r>
        <w:t>Local</w:t>
      </w:r>
      <w:r w:rsidR="00367E00">
        <w:t xml:space="preserve"> </w:t>
      </w:r>
      <w:r>
        <w:t>Jobs</w:t>
      </w:r>
      <w:r w:rsidR="00367E00">
        <w:t xml:space="preserve"> </w:t>
      </w:r>
      <w:r>
        <w:t>First</w:t>
      </w:r>
      <w:r w:rsidR="00367E00">
        <w:t xml:space="preserve"> </w:t>
      </w:r>
      <w:r>
        <w:t>Strategic</w:t>
      </w:r>
      <w:r w:rsidR="00367E00">
        <w:t xml:space="preserve"> </w:t>
      </w:r>
      <w:r>
        <w:t>Projects,</w:t>
      </w:r>
      <w:r w:rsidR="00367E00">
        <w:t xml:space="preserve"> </w:t>
      </w:r>
      <w:r>
        <w:t>valued</w:t>
      </w:r>
      <w:r w:rsidR="00367E00">
        <w:t xml:space="preserve"> </w:t>
      </w:r>
      <w:r>
        <w:t>at</w:t>
      </w:r>
      <w:r w:rsidR="00367E00">
        <w:t xml:space="preserve"> </w:t>
      </w:r>
      <w:r>
        <w:t>$1.06</w:t>
      </w:r>
      <w:r w:rsidR="00367E00">
        <w:t xml:space="preserve"> </w:t>
      </w:r>
      <w:r>
        <w:t>billion</w:t>
      </w:r>
      <w:r w:rsidR="00367E00">
        <w:t xml:space="preserve"> </w:t>
      </w:r>
      <w:r>
        <w:t>to</w:t>
      </w:r>
      <w:r w:rsidR="00367E00">
        <w:t xml:space="preserve"> </w:t>
      </w:r>
      <w:r>
        <w:t>which</w:t>
      </w:r>
      <w:r w:rsidR="00367E00">
        <w:t xml:space="preserve"> </w:t>
      </w:r>
      <w:r>
        <w:t>a</w:t>
      </w:r>
      <w:r w:rsidR="00367E00">
        <w:t xml:space="preserve"> </w:t>
      </w:r>
      <w:r>
        <w:t>LIDP</w:t>
      </w:r>
      <w:r w:rsidR="00367E00">
        <w:t xml:space="preserve"> </w:t>
      </w:r>
      <w:r>
        <w:t>was</w:t>
      </w:r>
      <w:r w:rsidR="00367E00">
        <w:t xml:space="preserve"> </w:t>
      </w:r>
      <w:r>
        <w:t>required.</w:t>
      </w:r>
      <w:r w:rsidR="00367E00">
        <w:t xml:space="preserve"> </w:t>
      </w:r>
      <w:r>
        <w:t>Both</w:t>
      </w:r>
      <w:r w:rsidR="00367E00">
        <w:t xml:space="preserve"> </w:t>
      </w:r>
      <w:r>
        <w:t>projects</w:t>
      </w:r>
      <w:r w:rsidR="00367E00">
        <w:t xml:space="preserve"> </w:t>
      </w:r>
      <w:r>
        <w:t>occurred</w:t>
      </w:r>
      <w:r w:rsidR="00367E00">
        <w:t xml:space="preserve"> </w:t>
      </w:r>
      <w:r>
        <w:t>statewide</w:t>
      </w:r>
      <w:r w:rsidR="00367E00">
        <w:t xml:space="preserve"> </w:t>
      </w:r>
      <w:r>
        <w:t>with</w:t>
      </w:r>
      <w:r w:rsidR="00367E00">
        <w:t xml:space="preserve"> </w:t>
      </w:r>
      <w:r>
        <w:t>an</w:t>
      </w:r>
      <w:r w:rsidR="00367E00">
        <w:t xml:space="preserve"> </w:t>
      </w:r>
      <w:r>
        <w:t>average</w:t>
      </w:r>
      <w:r w:rsidR="00367E00">
        <w:t xml:space="preserve"> </w:t>
      </w:r>
      <w:r>
        <w:t>local</w:t>
      </w:r>
      <w:r w:rsidR="00367E00">
        <w:t xml:space="preserve"> </w:t>
      </w:r>
      <w:r>
        <w:t>content</w:t>
      </w:r>
      <w:r w:rsidR="00367E00">
        <w:t xml:space="preserve"> </w:t>
      </w:r>
      <w:r>
        <w:t>commitment</w:t>
      </w:r>
      <w:r w:rsidR="00367E00">
        <w:t xml:space="preserve"> </w:t>
      </w:r>
      <w:r>
        <w:t>of</w:t>
      </w:r>
      <w:r w:rsidR="00367E00">
        <w:t xml:space="preserve"> </w:t>
      </w:r>
      <w:r>
        <w:t>88%.</w:t>
      </w:r>
      <w:r w:rsidR="00367E00">
        <w:t xml:space="preserve"> </w:t>
      </w:r>
      <w:r>
        <w:t>The</w:t>
      </w:r>
      <w:r w:rsidR="00367E00">
        <w:t xml:space="preserve"> </w:t>
      </w:r>
      <w:r>
        <w:t>MPSG</w:t>
      </w:r>
      <w:r w:rsidR="00367E00">
        <w:t xml:space="preserve"> </w:t>
      </w:r>
      <w:r>
        <w:t>applied</w:t>
      </w:r>
      <w:r w:rsidR="00367E00">
        <w:t xml:space="preserve"> </w:t>
      </w:r>
      <w:r>
        <w:t>to</w:t>
      </w:r>
      <w:r w:rsidR="00367E00">
        <w:t xml:space="preserve"> </w:t>
      </w:r>
      <w:r>
        <w:t>one</w:t>
      </w:r>
      <w:r w:rsidR="00367E00">
        <w:t xml:space="preserve"> </w:t>
      </w:r>
      <w:r>
        <w:t>of</w:t>
      </w:r>
      <w:r w:rsidR="00367E00">
        <w:t xml:space="preserve"> </w:t>
      </w:r>
      <w:r>
        <w:t>these</w:t>
      </w:r>
      <w:r w:rsidR="00367E00">
        <w:t xml:space="preserve"> </w:t>
      </w:r>
      <w:r>
        <w:t>projects.</w:t>
      </w:r>
    </w:p>
    <w:p w14:paraId="5B581C31" w14:textId="115A7077" w:rsidR="00B6595F" w:rsidRDefault="00B6595F" w:rsidP="00804CB6">
      <w:pPr>
        <w:pStyle w:val="Normalbeforebullets"/>
      </w:pPr>
      <w:r>
        <w:t>The</w:t>
      </w:r>
      <w:r w:rsidR="00367E00">
        <w:t xml:space="preserve"> </w:t>
      </w:r>
      <w:r>
        <w:t>outcomes</w:t>
      </w:r>
      <w:r w:rsidR="00367E00">
        <w:t xml:space="preserve"> </w:t>
      </w:r>
      <w:r>
        <w:t>expected</w:t>
      </w:r>
      <w:r w:rsidR="00367E00">
        <w:t xml:space="preserve"> </w:t>
      </w:r>
      <w:r>
        <w:t>from</w:t>
      </w:r>
      <w:r w:rsidR="00367E00">
        <w:t xml:space="preserve"> </w:t>
      </w:r>
      <w:r>
        <w:t>the</w:t>
      </w:r>
      <w:r w:rsidR="00367E00">
        <w:t xml:space="preserve"> </w:t>
      </w:r>
      <w:r>
        <w:t>implementation</w:t>
      </w:r>
      <w:r w:rsidR="00367E00">
        <w:t xml:space="preserve"> </w:t>
      </w:r>
      <w:r>
        <w:t>of</w:t>
      </w:r>
      <w:r w:rsidR="00367E00">
        <w:t xml:space="preserve"> </w:t>
      </w:r>
      <w:r>
        <w:t>the</w:t>
      </w:r>
      <w:r w:rsidR="00367E00">
        <w:t xml:space="preserve"> </w:t>
      </w:r>
      <w:r>
        <w:t>Local</w:t>
      </w:r>
      <w:r w:rsidR="00367E00">
        <w:t xml:space="preserve"> </w:t>
      </w:r>
      <w:r>
        <w:t>Jobs</w:t>
      </w:r>
      <w:r w:rsidR="00367E00">
        <w:t xml:space="preserve"> </w:t>
      </w:r>
      <w:r>
        <w:t>First</w:t>
      </w:r>
      <w:r w:rsidR="00367E00">
        <w:t xml:space="preserve"> </w:t>
      </w:r>
      <w:r>
        <w:t>policy</w:t>
      </w:r>
      <w:r w:rsidR="00367E00">
        <w:t xml:space="preserve"> </w:t>
      </w:r>
      <w:r>
        <w:t>where</w:t>
      </w:r>
      <w:r w:rsidR="00367E00">
        <w:t xml:space="preserve"> </w:t>
      </w:r>
      <w:r>
        <w:t>information</w:t>
      </w:r>
      <w:r w:rsidR="00367E00">
        <w:t xml:space="preserve"> </w:t>
      </w:r>
      <w:r>
        <w:t>was</w:t>
      </w:r>
      <w:r w:rsidR="00367E00">
        <w:t xml:space="preserve"> </w:t>
      </w:r>
      <w:r>
        <w:t>provided,</w:t>
      </w:r>
      <w:r w:rsidR="00367E00">
        <w:t xml:space="preserve"> </w:t>
      </w:r>
      <w:r>
        <w:t>are</w:t>
      </w:r>
      <w:r w:rsidR="00367E00">
        <w:t xml:space="preserve"> </w:t>
      </w:r>
      <w:r>
        <w:t>as</w:t>
      </w:r>
      <w:r w:rsidR="00367E00">
        <w:t xml:space="preserve"> </w:t>
      </w:r>
      <w:r>
        <w:t>follows:</w:t>
      </w:r>
    </w:p>
    <w:p w14:paraId="5E3E6FFF" w14:textId="7063F3C9" w:rsidR="00B6595F" w:rsidRDefault="00B6595F" w:rsidP="00804CB6">
      <w:pPr>
        <w:pStyle w:val="Bullet"/>
      </w:pPr>
      <w:r>
        <w:t>an</w:t>
      </w:r>
      <w:r w:rsidR="00367E00">
        <w:t xml:space="preserve"> </w:t>
      </w:r>
      <w:r>
        <w:t>average</w:t>
      </w:r>
      <w:r w:rsidR="00367E00">
        <w:t xml:space="preserve"> </w:t>
      </w:r>
      <w:r>
        <w:t>local</w:t>
      </w:r>
      <w:r w:rsidR="00367E00">
        <w:t xml:space="preserve"> </w:t>
      </w:r>
      <w:r>
        <w:t>content</w:t>
      </w:r>
      <w:r w:rsidR="00367E00">
        <w:t xml:space="preserve"> </w:t>
      </w:r>
      <w:r>
        <w:t>commitment</w:t>
      </w:r>
      <w:r w:rsidR="00367E00">
        <w:t xml:space="preserve"> </w:t>
      </w:r>
      <w:r>
        <w:t>of</w:t>
      </w:r>
      <w:r w:rsidR="00367E00">
        <w:t xml:space="preserve"> </w:t>
      </w:r>
      <w:r>
        <w:t>88%</w:t>
      </w:r>
    </w:p>
    <w:p w14:paraId="1C5B6E91" w14:textId="40D5002C" w:rsidR="00B6595F" w:rsidRDefault="00B6595F" w:rsidP="00804CB6">
      <w:pPr>
        <w:pStyle w:val="Bullet"/>
      </w:pPr>
      <w:r>
        <w:t>a</w:t>
      </w:r>
      <w:r w:rsidR="00367E00">
        <w:t xml:space="preserve"> </w:t>
      </w:r>
      <w:r>
        <w:t>total</w:t>
      </w:r>
      <w:r w:rsidR="00367E00">
        <w:t xml:space="preserve"> </w:t>
      </w:r>
      <w:r>
        <w:t>of</w:t>
      </w:r>
      <w:r w:rsidR="00367E00">
        <w:t xml:space="preserve"> </w:t>
      </w:r>
      <w:r>
        <w:t>50</w:t>
      </w:r>
      <w:r w:rsidR="00367E00">
        <w:t xml:space="preserve"> </w:t>
      </w:r>
      <w:r>
        <w:t>(AEE)</w:t>
      </w:r>
      <w:r w:rsidR="00367E00">
        <w:t xml:space="preserve"> </w:t>
      </w:r>
      <w:r>
        <w:t>positions</w:t>
      </w:r>
      <w:r w:rsidR="00367E00">
        <w:t xml:space="preserve"> </w:t>
      </w:r>
      <w:r>
        <w:t>were</w:t>
      </w:r>
      <w:r w:rsidR="00367E00">
        <w:t xml:space="preserve"> </w:t>
      </w:r>
      <w:r>
        <w:t>committed,</w:t>
      </w:r>
      <w:r w:rsidR="00367E00">
        <w:t xml:space="preserve"> </w:t>
      </w:r>
      <w:r>
        <w:t>including</w:t>
      </w:r>
      <w:r w:rsidR="00367E00">
        <w:t xml:space="preserve"> </w:t>
      </w:r>
      <w:r>
        <w:t>the</w:t>
      </w:r>
      <w:r w:rsidR="00367E00">
        <w:t xml:space="preserve"> </w:t>
      </w:r>
      <w:r>
        <w:t>creation</w:t>
      </w:r>
      <w:r w:rsidR="00367E00">
        <w:t xml:space="preserve"> </w:t>
      </w:r>
      <w:r>
        <w:t>of</w:t>
      </w:r>
      <w:r w:rsidR="00367E00">
        <w:t xml:space="preserve"> </w:t>
      </w:r>
      <w:r>
        <w:t>4</w:t>
      </w:r>
      <w:r w:rsidR="00367E00">
        <w:t xml:space="preserve"> </w:t>
      </w:r>
      <w:r>
        <w:t>new</w:t>
      </w:r>
      <w:r w:rsidR="00367E00">
        <w:t xml:space="preserve"> </w:t>
      </w:r>
      <w:r>
        <w:t>jobs</w:t>
      </w:r>
      <w:r w:rsidR="00367E00">
        <w:t xml:space="preserve"> </w:t>
      </w:r>
      <w:r>
        <w:t>and</w:t>
      </w:r>
      <w:r w:rsidR="00367E00">
        <w:t xml:space="preserve"> </w:t>
      </w:r>
      <w:r>
        <w:t>the</w:t>
      </w:r>
      <w:r w:rsidR="00367E00">
        <w:t xml:space="preserve"> </w:t>
      </w:r>
      <w:r>
        <w:t>retention</w:t>
      </w:r>
      <w:r w:rsidR="00367E00">
        <w:t xml:space="preserve"> </w:t>
      </w:r>
      <w:r>
        <w:t>of</w:t>
      </w:r>
      <w:r w:rsidR="00367E00">
        <w:t xml:space="preserve"> </w:t>
      </w:r>
      <w:r>
        <w:t>46</w:t>
      </w:r>
      <w:r w:rsidR="00367E00">
        <w:t xml:space="preserve"> </w:t>
      </w:r>
      <w:r>
        <w:t>existing</w:t>
      </w:r>
      <w:r w:rsidR="00367E00">
        <w:t xml:space="preserve"> </w:t>
      </w:r>
      <w:r>
        <w:t>jobs</w:t>
      </w:r>
      <w:r w:rsidR="00367E00">
        <w:t xml:space="preserve"> </w:t>
      </w:r>
      <w:r>
        <w:t>(AEE)</w:t>
      </w:r>
    </w:p>
    <w:p w14:paraId="7AAD7DD9" w14:textId="3F196D2D" w:rsidR="00B6595F" w:rsidRDefault="00B6595F" w:rsidP="00804CB6">
      <w:pPr>
        <w:pStyle w:val="Bullet"/>
      </w:pPr>
      <w:r>
        <w:rPr>
          <w:spacing w:val="2"/>
        </w:rPr>
        <w:t>a</w:t>
      </w:r>
      <w:r w:rsidR="00367E00">
        <w:rPr>
          <w:spacing w:val="2"/>
        </w:rPr>
        <w:t xml:space="preserve"> </w:t>
      </w:r>
      <w:r>
        <w:rPr>
          <w:spacing w:val="2"/>
        </w:rPr>
        <w:t>total</w:t>
      </w:r>
      <w:r w:rsidR="00367E00">
        <w:rPr>
          <w:spacing w:val="2"/>
        </w:rPr>
        <w:t xml:space="preserve"> </w:t>
      </w:r>
      <w:r>
        <w:rPr>
          <w:spacing w:val="2"/>
        </w:rPr>
        <w:t>of</w:t>
      </w:r>
      <w:r w:rsidR="00367E00">
        <w:rPr>
          <w:spacing w:val="2"/>
        </w:rPr>
        <w:t xml:space="preserve"> </w:t>
      </w:r>
      <w:r>
        <w:rPr>
          <w:spacing w:val="2"/>
        </w:rPr>
        <w:t>10</w:t>
      </w:r>
      <w:r w:rsidR="00367E00">
        <w:rPr>
          <w:spacing w:val="2"/>
        </w:rPr>
        <w:t xml:space="preserve"> </w:t>
      </w:r>
      <w:r>
        <w:rPr>
          <w:spacing w:val="2"/>
        </w:rPr>
        <w:t>positions</w:t>
      </w:r>
      <w:r w:rsidR="00367E00">
        <w:rPr>
          <w:spacing w:val="2"/>
        </w:rPr>
        <w:t xml:space="preserve"> </w:t>
      </w:r>
      <w:r>
        <w:rPr>
          <w:spacing w:val="2"/>
        </w:rPr>
        <w:t>for</w:t>
      </w:r>
      <w:r w:rsidR="00367E00">
        <w:rPr>
          <w:spacing w:val="2"/>
        </w:rPr>
        <w:t xml:space="preserve"> </w:t>
      </w:r>
      <w:r>
        <w:rPr>
          <w:spacing w:val="2"/>
        </w:rPr>
        <w:t>apprentices,</w:t>
      </w:r>
      <w:r w:rsidR="00367E00">
        <w:rPr>
          <w:spacing w:val="2"/>
        </w:rPr>
        <w:t xml:space="preserve"> </w:t>
      </w:r>
      <w:r>
        <w:rPr>
          <w:spacing w:val="2"/>
        </w:rPr>
        <w:t>trainees</w:t>
      </w:r>
      <w:r w:rsidR="00367E00">
        <w:rPr>
          <w:spacing w:val="2"/>
        </w:rPr>
        <w:t xml:space="preserve"> </w:t>
      </w:r>
      <w:r>
        <w:rPr>
          <w:spacing w:val="2"/>
        </w:rPr>
        <w:t>and</w:t>
      </w:r>
      <w:r w:rsidR="00367E00">
        <w:rPr>
          <w:spacing w:val="2"/>
        </w:rPr>
        <w:t xml:space="preserve"> </w:t>
      </w:r>
      <w:r>
        <w:rPr>
          <w:spacing w:val="2"/>
        </w:rPr>
        <w:t>cadets,</w:t>
      </w:r>
      <w:r w:rsidR="00367E00">
        <w:rPr>
          <w:spacing w:val="2"/>
        </w:rPr>
        <w:t xml:space="preserve"> </w:t>
      </w:r>
      <w:r>
        <w:rPr>
          <w:spacing w:val="2"/>
        </w:rPr>
        <w:t>including</w:t>
      </w:r>
      <w:r w:rsidR="00367E00">
        <w:rPr>
          <w:spacing w:val="2"/>
        </w:rPr>
        <w:t xml:space="preserve"> </w:t>
      </w:r>
      <w:r>
        <w:rPr>
          <w:spacing w:val="2"/>
        </w:rPr>
        <w:t>the</w:t>
      </w:r>
      <w:r w:rsidR="00367E00">
        <w:rPr>
          <w:spacing w:val="2"/>
        </w:rPr>
        <w:t xml:space="preserve"> </w:t>
      </w:r>
      <w:r>
        <w:rPr>
          <w:spacing w:val="2"/>
        </w:rPr>
        <w:t>creation</w:t>
      </w:r>
      <w:r w:rsidR="00367E00">
        <w:rPr>
          <w:spacing w:val="2"/>
        </w:rPr>
        <w:t xml:space="preserve"> </w:t>
      </w:r>
      <w:r>
        <w:rPr>
          <w:spacing w:val="2"/>
        </w:rPr>
        <w:t>of</w:t>
      </w:r>
      <w:r w:rsidR="00367E00">
        <w:rPr>
          <w:spacing w:val="2"/>
        </w:rPr>
        <w:t xml:space="preserve"> </w:t>
      </w:r>
      <w:r>
        <w:rPr>
          <w:spacing w:val="2"/>
        </w:rPr>
        <w:t>three</w:t>
      </w:r>
      <w:r w:rsidR="00367E00">
        <w:rPr>
          <w:spacing w:val="2"/>
        </w:rPr>
        <w:t xml:space="preserve"> </w:t>
      </w:r>
      <w:r>
        <w:rPr>
          <w:spacing w:val="2"/>
        </w:rPr>
        <w:t>new</w:t>
      </w:r>
      <w:r w:rsidR="00367E00">
        <w:rPr>
          <w:spacing w:val="2"/>
        </w:rPr>
        <w:t xml:space="preserve"> </w:t>
      </w:r>
      <w:r>
        <w:rPr>
          <w:spacing w:val="2"/>
        </w:rPr>
        <w:t>apprenticeships,</w:t>
      </w:r>
      <w:r w:rsidR="00367E00">
        <w:rPr>
          <w:spacing w:val="2"/>
        </w:rPr>
        <w:t xml:space="preserve"> </w:t>
      </w:r>
      <w:r>
        <w:rPr>
          <w:spacing w:val="2"/>
        </w:rPr>
        <w:t>traineeships</w:t>
      </w:r>
      <w:r w:rsidR="00367E00">
        <w:rPr>
          <w:spacing w:val="2"/>
        </w:rPr>
        <w:t xml:space="preserve"> </w:t>
      </w:r>
      <w:r>
        <w:rPr>
          <w:spacing w:val="2"/>
        </w:rPr>
        <w:t>and</w:t>
      </w:r>
      <w:r w:rsidR="00367E00">
        <w:rPr>
          <w:spacing w:val="2"/>
        </w:rPr>
        <w:t xml:space="preserve"> </w:t>
      </w:r>
      <w:r>
        <w:rPr>
          <w:spacing w:val="2"/>
        </w:rPr>
        <w:t>cadetships,</w:t>
      </w:r>
      <w:r w:rsidR="00367E00">
        <w:rPr>
          <w:spacing w:val="2"/>
        </w:rPr>
        <w:t xml:space="preserve"> </w:t>
      </w:r>
      <w:r>
        <w:t>and</w:t>
      </w:r>
      <w:r w:rsidR="00367E00">
        <w:t xml:space="preserve"> </w:t>
      </w:r>
      <w:r>
        <w:t>the</w:t>
      </w:r>
      <w:r w:rsidR="00367E00">
        <w:t xml:space="preserve"> </w:t>
      </w:r>
      <w:r>
        <w:t>retention</w:t>
      </w:r>
      <w:r w:rsidR="00367E00">
        <w:t xml:space="preserve"> </w:t>
      </w:r>
      <w:r>
        <w:t>of</w:t>
      </w:r>
      <w:r w:rsidR="00367E00">
        <w:t xml:space="preserve"> </w:t>
      </w:r>
      <w:r>
        <w:t>seven</w:t>
      </w:r>
      <w:r w:rsidR="00367E00">
        <w:t xml:space="preserve"> </w:t>
      </w:r>
      <w:r>
        <w:t>existing</w:t>
      </w:r>
      <w:r w:rsidR="00367E00">
        <w:t xml:space="preserve"> </w:t>
      </w:r>
      <w:r>
        <w:t>apprenticeships</w:t>
      </w:r>
      <w:r w:rsidR="00367E00">
        <w:t xml:space="preserve"> </w:t>
      </w:r>
      <w:r>
        <w:t>and</w:t>
      </w:r>
      <w:r w:rsidR="00367E00">
        <w:t xml:space="preserve"> </w:t>
      </w:r>
      <w:r>
        <w:t>traineeships</w:t>
      </w:r>
    </w:p>
    <w:p w14:paraId="6CC1F17B" w14:textId="677AE308" w:rsidR="00B6595F" w:rsidRDefault="00B6595F" w:rsidP="00804CB6">
      <w:pPr>
        <w:pStyle w:val="Bulletlast"/>
      </w:pPr>
      <w:r>
        <w:t>engagement</w:t>
      </w:r>
      <w:r w:rsidR="00367E00">
        <w:t xml:space="preserve"> </w:t>
      </w:r>
      <w:r>
        <w:t>of</w:t>
      </w:r>
      <w:r w:rsidR="00367E00">
        <w:t xml:space="preserve"> </w:t>
      </w:r>
      <w:r>
        <w:t>91</w:t>
      </w:r>
      <w:r w:rsidR="00367E00">
        <w:t xml:space="preserve"> </w:t>
      </w:r>
      <w:r>
        <w:t>small</w:t>
      </w:r>
      <w:r w:rsidR="00367E00">
        <w:t xml:space="preserve"> </w:t>
      </w:r>
      <w:r>
        <w:t>to</w:t>
      </w:r>
      <w:r w:rsidR="00367E00">
        <w:t xml:space="preserve"> </w:t>
      </w:r>
      <w:r>
        <w:t>medium-sized</w:t>
      </w:r>
      <w:r w:rsidR="00367E00">
        <w:t xml:space="preserve"> </w:t>
      </w:r>
      <w:r>
        <w:t>businesses</w:t>
      </w:r>
      <w:r w:rsidR="00367E00">
        <w:t xml:space="preserve"> </w:t>
      </w:r>
      <w:r>
        <w:t>through</w:t>
      </w:r>
      <w:r w:rsidR="00367E00">
        <w:t xml:space="preserve"> </w:t>
      </w:r>
      <w:r>
        <w:t>the</w:t>
      </w:r>
      <w:r w:rsidR="00367E00">
        <w:t xml:space="preserve"> </w:t>
      </w:r>
      <w:r>
        <w:t>supply</w:t>
      </w:r>
      <w:r w:rsidR="00367E00">
        <w:t xml:space="preserve"> </w:t>
      </w:r>
      <w:r>
        <w:t>chain</w:t>
      </w:r>
      <w:r w:rsidR="00367E00">
        <w:t xml:space="preserve"> </w:t>
      </w:r>
      <w:r>
        <w:t>on</w:t>
      </w:r>
      <w:r w:rsidR="00367E00">
        <w:t xml:space="preserve"> </w:t>
      </w:r>
      <w:r>
        <w:t>commenced</w:t>
      </w:r>
      <w:r w:rsidR="00367E00">
        <w:t xml:space="preserve"> </w:t>
      </w:r>
      <w:r>
        <w:t>strategic</w:t>
      </w:r>
      <w:r w:rsidR="00367E00">
        <w:t xml:space="preserve"> </w:t>
      </w:r>
      <w:r>
        <w:t>projects.</w:t>
      </w:r>
      <w:r w:rsidR="00367E00">
        <w:t xml:space="preserve"> </w:t>
      </w:r>
    </w:p>
    <w:p w14:paraId="6759DB11" w14:textId="78F6E927" w:rsidR="00B6595F" w:rsidRDefault="00B6595F" w:rsidP="00804CB6">
      <w:pPr>
        <w:pStyle w:val="Heading3"/>
      </w:pPr>
      <w:r>
        <w:t>Projects</w:t>
      </w:r>
      <w:r w:rsidR="00367E00">
        <w:t xml:space="preserve"> </w:t>
      </w:r>
      <w:r>
        <w:t>completed</w:t>
      </w:r>
      <w:r w:rsidR="00367E00">
        <w:t xml:space="preserve"> </w:t>
      </w:r>
      <w:r>
        <w:t>–</w:t>
      </w:r>
      <w:r w:rsidR="00367E00">
        <w:t xml:space="preserve"> </w:t>
      </w:r>
      <w:r>
        <w:t>Local</w:t>
      </w:r>
      <w:r w:rsidR="00367E00">
        <w:t xml:space="preserve"> </w:t>
      </w:r>
      <w:r>
        <w:t>Jobs</w:t>
      </w:r>
      <w:r w:rsidR="00367E00">
        <w:t xml:space="preserve"> </w:t>
      </w:r>
      <w:r>
        <w:t>First</w:t>
      </w:r>
      <w:r w:rsidR="00367E00">
        <w:t xml:space="preserve"> </w:t>
      </w:r>
      <w:r>
        <w:t>Strategic</w:t>
      </w:r>
    </w:p>
    <w:p w14:paraId="7D35FDDA" w14:textId="5C195848" w:rsidR="00B6595F" w:rsidRDefault="00B6595F" w:rsidP="00804CB6">
      <w:r>
        <w:t>During</w:t>
      </w:r>
      <w:r w:rsidR="00367E00">
        <w:t xml:space="preserve"> </w:t>
      </w:r>
      <w:r>
        <w:t>2023–24,</w:t>
      </w:r>
      <w:r w:rsidR="00367E00">
        <w:t xml:space="preserve"> </w:t>
      </w:r>
      <w:r>
        <w:t>the</w:t>
      </w:r>
      <w:r w:rsidR="00367E00">
        <w:t xml:space="preserve"> </w:t>
      </w:r>
      <w:r>
        <w:t>department</w:t>
      </w:r>
      <w:r w:rsidR="00367E00">
        <w:t xml:space="preserve"> </w:t>
      </w:r>
      <w:r>
        <w:t>did</w:t>
      </w:r>
      <w:r w:rsidR="00367E00">
        <w:t xml:space="preserve"> </w:t>
      </w:r>
      <w:r>
        <w:t>not</w:t>
      </w:r>
      <w:r w:rsidR="00367E00">
        <w:t xml:space="preserve"> </w:t>
      </w:r>
      <w:r>
        <w:t>complete</w:t>
      </w:r>
      <w:r w:rsidR="00367E00">
        <w:t xml:space="preserve"> </w:t>
      </w:r>
      <w:r>
        <w:t>any</w:t>
      </w:r>
      <w:r w:rsidR="00367E00">
        <w:t xml:space="preserve"> </w:t>
      </w:r>
      <w:r>
        <w:t>Local</w:t>
      </w:r>
      <w:r w:rsidR="00367E00">
        <w:t xml:space="preserve"> </w:t>
      </w:r>
      <w:r>
        <w:t>Jobs</w:t>
      </w:r>
      <w:r w:rsidR="00367E00">
        <w:t xml:space="preserve"> </w:t>
      </w:r>
      <w:r>
        <w:t>First</w:t>
      </w:r>
      <w:r w:rsidR="00367E00">
        <w:t xml:space="preserve"> </w:t>
      </w:r>
      <w:r>
        <w:t>Strategic</w:t>
      </w:r>
      <w:r w:rsidR="00367E00">
        <w:t xml:space="preserve"> </w:t>
      </w:r>
      <w:r>
        <w:t>Projects.</w:t>
      </w:r>
    </w:p>
    <w:p w14:paraId="3186B01D" w14:textId="035C53A9" w:rsidR="00B6595F" w:rsidRDefault="00B6595F" w:rsidP="00804CB6">
      <w:pPr>
        <w:pStyle w:val="Heading3"/>
      </w:pPr>
      <w:r>
        <w:lastRenderedPageBreak/>
        <w:t>Reporting</w:t>
      </w:r>
      <w:r w:rsidR="00367E00">
        <w:t xml:space="preserve"> </w:t>
      </w:r>
      <w:r>
        <w:t>on</w:t>
      </w:r>
      <w:r w:rsidR="00367E00">
        <w:t xml:space="preserve"> </w:t>
      </w:r>
      <w:r>
        <w:t>grants</w:t>
      </w:r>
      <w:r w:rsidR="00367E00">
        <w:t xml:space="preserve"> </w:t>
      </w:r>
      <w:r>
        <w:t>provided</w:t>
      </w:r>
      <w:r w:rsidR="00367E00">
        <w:t xml:space="preserve"> </w:t>
      </w:r>
    </w:p>
    <w:p w14:paraId="171F1C9C" w14:textId="132FD14B" w:rsidR="00B6595F" w:rsidRDefault="00B6595F" w:rsidP="00804CB6">
      <w:r>
        <w:t>For</w:t>
      </w:r>
      <w:r w:rsidR="00367E00">
        <w:t xml:space="preserve"> </w:t>
      </w:r>
      <w:r>
        <w:t>grants</w:t>
      </w:r>
      <w:r w:rsidR="00367E00">
        <w:t xml:space="preserve"> </w:t>
      </w:r>
      <w:r>
        <w:t>provided</w:t>
      </w:r>
      <w:r w:rsidR="00367E00">
        <w:t xml:space="preserve"> </w:t>
      </w:r>
      <w:r>
        <w:t>during</w:t>
      </w:r>
      <w:r w:rsidR="00367E00">
        <w:t xml:space="preserve"> </w:t>
      </w:r>
      <w:r>
        <w:t>2023–24,</w:t>
      </w:r>
      <w:r w:rsidR="00367E00">
        <w:t xml:space="preserve"> </w:t>
      </w:r>
      <w:r>
        <w:t>a</w:t>
      </w:r>
      <w:r w:rsidR="00367E00">
        <w:t xml:space="preserve"> </w:t>
      </w:r>
      <w:r>
        <w:t>total</w:t>
      </w:r>
      <w:r w:rsidR="00367E00">
        <w:t xml:space="preserve"> </w:t>
      </w:r>
      <w:r>
        <w:t>of</w:t>
      </w:r>
      <w:r w:rsidR="00367E00">
        <w:t xml:space="preserve"> </w:t>
      </w:r>
      <w:r>
        <w:t>13</w:t>
      </w:r>
      <w:r w:rsidR="00367E00">
        <w:t xml:space="preserve"> </w:t>
      </w:r>
      <w:r>
        <w:t>interaction</w:t>
      </w:r>
      <w:r w:rsidR="00367E00">
        <w:t xml:space="preserve"> </w:t>
      </w:r>
      <w:r>
        <w:t>reference</w:t>
      </w:r>
      <w:r w:rsidR="00367E00">
        <w:t xml:space="preserve"> </w:t>
      </w:r>
      <w:r>
        <w:t>numbers</w:t>
      </w:r>
      <w:r w:rsidR="00367E00">
        <w:t xml:space="preserve"> </w:t>
      </w:r>
      <w:r>
        <w:t>were</w:t>
      </w:r>
      <w:r w:rsidR="00367E00">
        <w:t xml:space="preserve"> </w:t>
      </w:r>
      <w:r>
        <w:t>required,</w:t>
      </w:r>
      <w:r w:rsidR="00367E00">
        <w:t xml:space="preserve"> </w:t>
      </w:r>
      <w:r>
        <w:t>which</w:t>
      </w:r>
      <w:r w:rsidR="00367E00">
        <w:t xml:space="preserve"> </w:t>
      </w:r>
      <w:r>
        <w:t>entailed</w:t>
      </w:r>
      <w:r w:rsidR="00367E00">
        <w:t xml:space="preserve"> </w:t>
      </w:r>
      <w:r>
        <w:t>a</w:t>
      </w:r>
      <w:r w:rsidR="00367E00">
        <w:t xml:space="preserve"> </w:t>
      </w:r>
      <w:r>
        <w:t>conversation</w:t>
      </w:r>
      <w:r w:rsidR="00367E00">
        <w:t xml:space="preserve"> </w:t>
      </w:r>
      <w:r>
        <w:t>with</w:t>
      </w:r>
      <w:r w:rsidR="00367E00">
        <w:t xml:space="preserve"> </w:t>
      </w:r>
      <w:r>
        <w:t>the</w:t>
      </w:r>
      <w:r w:rsidR="00367E00">
        <w:t xml:space="preserve"> </w:t>
      </w:r>
      <w:r>
        <w:t>Industry</w:t>
      </w:r>
      <w:r w:rsidR="00367E00">
        <w:t xml:space="preserve"> </w:t>
      </w:r>
      <w:r>
        <w:t>Capability</w:t>
      </w:r>
      <w:r w:rsidR="00367E00">
        <w:t xml:space="preserve"> </w:t>
      </w:r>
      <w:r>
        <w:t>Network</w:t>
      </w:r>
      <w:r w:rsidR="00367E00">
        <w:t xml:space="preserve"> </w:t>
      </w:r>
      <w:r>
        <w:t>(Victoria)</w:t>
      </w:r>
      <w:r w:rsidR="00367E00">
        <w:t xml:space="preserve"> </w:t>
      </w:r>
      <w:r>
        <w:t>Ltd</w:t>
      </w:r>
      <w:r w:rsidR="00367E00">
        <w:t xml:space="preserve"> </w:t>
      </w:r>
      <w:r>
        <w:t>on</w:t>
      </w:r>
      <w:r w:rsidR="00367E00">
        <w:t xml:space="preserve"> </w:t>
      </w:r>
      <w:r>
        <w:t>how</w:t>
      </w:r>
      <w:r w:rsidR="00367E00">
        <w:t xml:space="preserve"> </w:t>
      </w:r>
      <w:r>
        <w:t>to</w:t>
      </w:r>
      <w:r w:rsidR="00367E00">
        <w:t xml:space="preserve"> </w:t>
      </w:r>
      <w:r>
        <w:t>best</w:t>
      </w:r>
      <w:r w:rsidR="00367E00">
        <w:t xml:space="preserve"> </w:t>
      </w:r>
      <w:r>
        <w:t>maximise</w:t>
      </w:r>
      <w:r w:rsidR="00367E00">
        <w:t xml:space="preserve"> </w:t>
      </w:r>
      <w:r>
        <w:t>local</w:t>
      </w:r>
      <w:r w:rsidR="00367E00">
        <w:t xml:space="preserve"> </w:t>
      </w:r>
      <w:r>
        <w:t>engagement</w:t>
      </w:r>
      <w:r w:rsidR="00367E00">
        <w:t xml:space="preserve"> </w:t>
      </w:r>
      <w:r>
        <w:t>on</w:t>
      </w:r>
      <w:r w:rsidR="00367E00">
        <w:t xml:space="preserve"> </w:t>
      </w:r>
      <w:r>
        <w:t>the</w:t>
      </w:r>
      <w:r w:rsidR="00367E00">
        <w:t xml:space="preserve"> </w:t>
      </w:r>
      <w:r>
        <w:t>grants</w:t>
      </w:r>
      <w:r w:rsidR="00367E00">
        <w:t xml:space="preserve"> </w:t>
      </w:r>
      <w:r>
        <w:t>that</w:t>
      </w:r>
      <w:r w:rsidR="00367E00">
        <w:t xml:space="preserve"> </w:t>
      </w:r>
      <w:r>
        <w:t>were</w:t>
      </w:r>
      <w:r w:rsidR="00367E00">
        <w:t xml:space="preserve"> </w:t>
      </w:r>
      <w:r>
        <w:t>provided</w:t>
      </w:r>
      <w:r w:rsidR="00367E00">
        <w:t xml:space="preserve"> </w:t>
      </w:r>
      <w:r>
        <w:t>during</w:t>
      </w:r>
      <w:r w:rsidR="00367E00">
        <w:t xml:space="preserve"> </w:t>
      </w:r>
      <w:r>
        <w:t>the</w:t>
      </w:r>
      <w:r w:rsidR="00367E00">
        <w:t xml:space="preserve"> </w:t>
      </w:r>
      <w:r>
        <w:t>financial</w:t>
      </w:r>
      <w:r w:rsidR="00367E00">
        <w:t xml:space="preserve"> </w:t>
      </w:r>
      <w:r>
        <w:t>year.</w:t>
      </w:r>
    </w:p>
    <w:p w14:paraId="1F993882" w14:textId="34F6459E" w:rsidR="00B6595F" w:rsidRDefault="00B6595F" w:rsidP="00804CB6">
      <w:pPr>
        <w:pStyle w:val="Heading2"/>
      </w:pPr>
      <w:bookmarkStart w:id="144" w:name="_Toc183346031"/>
      <w:r>
        <w:t>Victoria’s</w:t>
      </w:r>
      <w:r w:rsidR="00367E00">
        <w:t xml:space="preserve"> </w:t>
      </w:r>
      <w:r>
        <w:t>Social</w:t>
      </w:r>
      <w:r w:rsidR="00367E00">
        <w:t xml:space="preserve"> </w:t>
      </w:r>
      <w:r>
        <w:t>Procurement</w:t>
      </w:r>
      <w:r w:rsidR="00367E00">
        <w:t xml:space="preserve"> </w:t>
      </w:r>
      <w:r>
        <w:t>Framework</w:t>
      </w:r>
      <w:bookmarkEnd w:id="144"/>
    </w:p>
    <w:p w14:paraId="541990AB" w14:textId="6A37E9F6" w:rsidR="00B6595F" w:rsidRDefault="00000000" w:rsidP="00804CB6">
      <w:hyperlink r:id="rId155" w:tooltip="Link to Victoria’s Social Procurement Framework pdf download" w:history="1">
        <w:r w:rsidR="00B6595F">
          <w:rPr>
            <w:rStyle w:val="Hyperlink"/>
            <w:spacing w:val="1"/>
          </w:rPr>
          <w:t>Victoria’s</w:t>
        </w:r>
        <w:r w:rsidR="00367E00">
          <w:rPr>
            <w:rStyle w:val="Hyperlink"/>
            <w:spacing w:val="1"/>
          </w:rPr>
          <w:t xml:space="preserve"> </w:t>
        </w:r>
        <w:r w:rsidR="00B6595F">
          <w:rPr>
            <w:rStyle w:val="Hyperlink"/>
            <w:spacing w:val="1"/>
          </w:rPr>
          <w:t>Social</w:t>
        </w:r>
        <w:r w:rsidR="00367E00">
          <w:rPr>
            <w:rStyle w:val="Hyperlink"/>
            <w:spacing w:val="1"/>
          </w:rPr>
          <w:t xml:space="preserve"> </w:t>
        </w:r>
        <w:r w:rsidR="00B6595F">
          <w:rPr>
            <w:rStyle w:val="Hyperlink"/>
            <w:spacing w:val="1"/>
          </w:rPr>
          <w:t>Procurement</w:t>
        </w:r>
        <w:r w:rsidR="00367E00">
          <w:rPr>
            <w:rStyle w:val="Hyperlink"/>
            <w:spacing w:val="1"/>
          </w:rPr>
          <w:t xml:space="preserve"> </w:t>
        </w:r>
        <w:r w:rsidR="00B6595F">
          <w:rPr>
            <w:rStyle w:val="Hyperlink"/>
            <w:spacing w:val="1"/>
          </w:rPr>
          <w:t>Framework</w:t>
        </w:r>
      </w:hyperlink>
      <w:r w:rsidR="00367E00">
        <w:rPr>
          <w:spacing w:val="1"/>
        </w:rPr>
        <w:t xml:space="preserve"> </w:t>
      </w:r>
      <w:r w:rsidR="00B6595F">
        <w:rPr>
          <w:spacing w:val="1"/>
        </w:rPr>
        <w:t>(SPF)</w:t>
      </w:r>
      <w:r w:rsidR="00367E00">
        <w:rPr>
          <w:spacing w:val="1"/>
        </w:rPr>
        <w:t xml:space="preserve"> </w:t>
      </w:r>
      <w:r w:rsidR="00B6595F">
        <w:rPr>
          <w:spacing w:val="1"/>
        </w:rPr>
        <w:t>establishes</w:t>
      </w:r>
      <w:r w:rsidR="00367E00">
        <w:rPr>
          <w:spacing w:val="1"/>
        </w:rPr>
        <w:t xml:space="preserve"> </w:t>
      </w:r>
      <w:r w:rsidR="00B6595F">
        <w:rPr>
          <w:spacing w:val="1"/>
        </w:rPr>
        <w:t>requirements</w:t>
      </w:r>
      <w:r w:rsidR="00367E00">
        <w:rPr>
          <w:spacing w:val="1"/>
        </w:rPr>
        <w:t xml:space="preserve"> </w:t>
      </w:r>
      <w:r w:rsidR="00B6595F">
        <w:rPr>
          <w:spacing w:val="1"/>
        </w:rPr>
        <w:t>that</w:t>
      </w:r>
      <w:r w:rsidR="00367E00">
        <w:rPr>
          <w:spacing w:val="1"/>
        </w:rPr>
        <w:t xml:space="preserve"> </w:t>
      </w:r>
      <w:r w:rsidR="00B6595F">
        <w:rPr>
          <w:spacing w:val="1"/>
        </w:rPr>
        <w:t>apply</w:t>
      </w:r>
      <w:r w:rsidR="00367E00">
        <w:rPr>
          <w:spacing w:val="1"/>
        </w:rPr>
        <w:t xml:space="preserve"> </w:t>
      </w:r>
      <w:r w:rsidR="00B6595F">
        <w:rPr>
          <w:spacing w:val="1"/>
        </w:rPr>
        <w:t>to</w:t>
      </w:r>
      <w:r w:rsidR="00367E00">
        <w:rPr>
          <w:spacing w:val="1"/>
        </w:rPr>
        <w:t xml:space="preserve"> </w:t>
      </w:r>
      <w:r w:rsidR="00B6595F">
        <w:rPr>
          <w:spacing w:val="1"/>
        </w:rPr>
        <w:t>Victorian</w:t>
      </w:r>
      <w:r w:rsidR="00367E00">
        <w:rPr>
          <w:spacing w:val="1"/>
        </w:rPr>
        <w:t xml:space="preserve"> </w:t>
      </w:r>
      <w:r w:rsidR="00B6595F">
        <w:t>Government</w:t>
      </w:r>
      <w:r w:rsidR="00367E00">
        <w:t xml:space="preserve"> </w:t>
      </w:r>
      <w:r w:rsidR="00B6595F">
        <w:t>departments</w:t>
      </w:r>
      <w:r w:rsidR="00367E00">
        <w:t xml:space="preserve"> </w:t>
      </w:r>
      <w:r w:rsidR="00B6595F">
        <w:t>and</w:t>
      </w:r>
      <w:r w:rsidR="00367E00">
        <w:t xml:space="preserve"> </w:t>
      </w:r>
      <w:r w:rsidR="00B6595F">
        <w:t>agencies</w:t>
      </w:r>
      <w:r w:rsidR="00367E00">
        <w:t xml:space="preserve"> </w:t>
      </w:r>
      <w:r w:rsidR="00B6595F">
        <w:t>when</w:t>
      </w:r>
      <w:r w:rsidR="00367E00">
        <w:t xml:space="preserve"> </w:t>
      </w:r>
      <w:r w:rsidR="00B6595F">
        <w:t>they</w:t>
      </w:r>
      <w:r w:rsidR="00367E00">
        <w:t xml:space="preserve"> </w:t>
      </w:r>
      <w:r w:rsidR="00B6595F">
        <w:t>procure</w:t>
      </w:r>
      <w:r w:rsidR="00367E00">
        <w:t xml:space="preserve"> </w:t>
      </w:r>
      <w:r w:rsidR="00B6595F">
        <w:t>goods,</w:t>
      </w:r>
      <w:r w:rsidR="00367E00">
        <w:t xml:space="preserve"> </w:t>
      </w:r>
      <w:r w:rsidR="00B6595F">
        <w:t>services</w:t>
      </w:r>
      <w:r w:rsidR="00367E00">
        <w:t xml:space="preserve"> </w:t>
      </w:r>
      <w:r w:rsidR="00B6595F">
        <w:t>and</w:t>
      </w:r>
      <w:r w:rsidR="00367E00">
        <w:t xml:space="preserve"> </w:t>
      </w:r>
      <w:r w:rsidR="00B6595F">
        <w:t>construction.</w:t>
      </w:r>
      <w:r w:rsidR="00367E00">
        <w:t xml:space="preserve"> </w:t>
      </w:r>
      <w:r w:rsidR="00B6595F">
        <w:t>Under</w:t>
      </w:r>
      <w:r w:rsidR="00367E00">
        <w:t xml:space="preserve"> </w:t>
      </w:r>
      <w:r w:rsidR="00B6595F">
        <w:t>the</w:t>
      </w:r>
      <w:r w:rsidR="00367E00">
        <w:t xml:space="preserve"> </w:t>
      </w:r>
      <w:r w:rsidR="00B6595F">
        <w:t>framework,</w:t>
      </w:r>
      <w:r w:rsidR="00367E00">
        <w:t xml:space="preserve"> </w:t>
      </w:r>
      <w:r w:rsidR="00B6595F">
        <w:t>DEECA</w:t>
      </w:r>
      <w:r w:rsidR="00367E00">
        <w:t xml:space="preserve"> </w:t>
      </w:r>
      <w:r w:rsidR="00B6595F">
        <w:t>is</w:t>
      </w:r>
      <w:r w:rsidR="00367E00">
        <w:t xml:space="preserve"> </w:t>
      </w:r>
      <w:r w:rsidR="00B6595F">
        <w:t>required</w:t>
      </w:r>
      <w:r w:rsidR="00367E00">
        <w:t xml:space="preserve"> </w:t>
      </w:r>
      <w:r w:rsidR="00B6595F">
        <w:t>to</w:t>
      </w:r>
      <w:r w:rsidR="00367E00">
        <w:t xml:space="preserve"> </w:t>
      </w:r>
      <w:r w:rsidR="00B6595F">
        <w:t>provide</w:t>
      </w:r>
      <w:r w:rsidR="00367E00">
        <w:t xml:space="preserve"> </w:t>
      </w:r>
      <w:r w:rsidR="00B6595F">
        <w:t>an</w:t>
      </w:r>
      <w:r w:rsidR="00367E00">
        <w:t xml:space="preserve"> </w:t>
      </w:r>
      <w:r w:rsidR="00B6595F">
        <w:t>aggregate</w:t>
      </w:r>
      <w:r w:rsidR="00367E00">
        <w:t xml:space="preserve"> </w:t>
      </w:r>
      <w:r w:rsidR="00B6595F">
        <w:t>level</w:t>
      </w:r>
      <w:r w:rsidR="00367E00">
        <w:t xml:space="preserve"> </w:t>
      </w:r>
      <w:r w:rsidR="00B6595F">
        <w:t>summary</w:t>
      </w:r>
      <w:r w:rsidR="00367E00">
        <w:t xml:space="preserve"> </w:t>
      </w:r>
      <w:r w:rsidR="00B6595F">
        <w:t>of</w:t>
      </w:r>
      <w:r w:rsidR="00367E00">
        <w:t xml:space="preserve"> </w:t>
      </w:r>
      <w:r w:rsidR="00B6595F">
        <w:t>its</w:t>
      </w:r>
      <w:r w:rsidR="00367E00">
        <w:t xml:space="preserve"> </w:t>
      </w:r>
      <w:r w:rsidR="00B6595F">
        <w:t>social</w:t>
      </w:r>
      <w:r w:rsidR="00367E00">
        <w:t xml:space="preserve"> </w:t>
      </w:r>
      <w:r w:rsidR="00B6595F">
        <w:t>procurement</w:t>
      </w:r>
      <w:r w:rsidR="00367E00">
        <w:t xml:space="preserve"> </w:t>
      </w:r>
      <w:r w:rsidR="00B6595F">
        <w:t>activities</w:t>
      </w:r>
      <w:r w:rsidR="00367E00">
        <w:t xml:space="preserve"> </w:t>
      </w:r>
      <w:r w:rsidR="00B6595F">
        <w:t>in</w:t>
      </w:r>
      <w:r w:rsidR="00367E00">
        <w:t xml:space="preserve"> </w:t>
      </w:r>
      <w:r w:rsidR="00B6595F">
        <w:t>its</w:t>
      </w:r>
      <w:r w:rsidR="00367E00">
        <w:t xml:space="preserve"> </w:t>
      </w:r>
      <w:r w:rsidR="00B6595F">
        <w:t>annual</w:t>
      </w:r>
      <w:r w:rsidR="00367E00">
        <w:t xml:space="preserve"> </w:t>
      </w:r>
      <w:r w:rsidR="00B6595F">
        <w:t>report.</w:t>
      </w:r>
      <w:r w:rsidR="00367E00">
        <w:t xml:space="preserve"> </w:t>
      </w:r>
    </w:p>
    <w:p w14:paraId="73CFC7DC" w14:textId="6E10A409" w:rsidR="00B6595F" w:rsidRDefault="00B6595F" w:rsidP="00804CB6">
      <w:pPr>
        <w:pStyle w:val="Normalbeforebullets"/>
      </w:pPr>
      <w:r>
        <w:t>DEECA’s</w:t>
      </w:r>
      <w:r w:rsidR="00367E00">
        <w:t xml:space="preserve"> </w:t>
      </w:r>
      <w:r>
        <w:t>Social</w:t>
      </w:r>
      <w:r w:rsidR="00367E00">
        <w:t xml:space="preserve"> </w:t>
      </w:r>
      <w:r>
        <w:t>Procurement</w:t>
      </w:r>
      <w:r w:rsidR="00367E00">
        <w:t xml:space="preserve"> </w:t>
      </w:r>
      <w:r>
        <w:t>Strategy</w:t>
      </w:r>
      <w:r w:rsidR="00367E00">
        <w:t xml:space="preserve"> </w:t>
      </w:r>
      <w:r>
        <w:t>focusses</w:t>
      </w:r>
      <w:r w:rsidR="00367E00">
        <w:t xml:space="preserve"> </w:t>
      </w:r>
      <w:r>
        <w:t>on</w:t>
      </w:r>
      <w:r w:rsidR="00367E00">
        <w:t xml:space="preserve"> </w:t>
      </w:r>
      <w:r>
        <w:t>the</w:t>
      </w:r>
      <w:r w:rsidR="00367E00">
        <w:t xml:space="preserve"> </w:t>
      </w:r>
      <w:r>
        <w:t>following</w:t>
      </w:r>
      <w:r w:rsidR="00367E00">
        <w:t xml:space="preserve"> </w:t>
      </w:r>
      <w:r>
        <w:t>objectives</w:t>
      </w:r>
      <w:r w:rsidR="00367E00">
        <w:t xml:space="preserve"> </w:t>
      </w:r>
      <w:r>
        <w:t>set</w:t>
      </w:r>
      <w:r w:rsidR="00367E00">
        <w:t xml:space="preserve"> </w:t>
      </w:r>
      <w:r>
        <w:t>in</w:t>
      </w:r>
      <w:r w:rsidR="00367E00">
        <w:t xml:space="preserve"> </w:t>
      </w:r>
      <w:r>
        <w:t>the</w:t>
      </w:r>
      <w:r w:rsidR="00367E00">
        <w:t xml:space="preserve"> </w:t>
      </w:r>
      <w:r>
        <w:t>SPF:</w:t>
      </w:r>
      <w:r w:rsidR="00367E00">
        <w:t xml:space="preserve"> </w:t>
      </w:r>
    </w:p>
    <w:p w14:paraId="053337AA" w14:textId="39E29923" w:rsidR="00B6595F" w:rsidRDefault="00B6595F" w:rsidP="00804CB6">
      <w:pPr>
        <w:pStyle w:val="Bullet"/>
      </w:pPr>
      <w:r>
        <w:t>sustainable</w:t>
      </w:r>
      <w:r w:rsidR="00367E00">
        <w:t xml:space="preserve"> </w:t>
      </w:r>
      <w:r>
        <w:t>Victorian</w:t>
      </w:r>
      <w:r w:rsidR="00367E00">
        <w:t xml:space="preserve"> </w:t>
      </w:r>
      <w:r>
        <w:t>social</w:t>
      </w:r>
      <w:r w:rsidR="00367E00">
        <w:t xml:space="preserve"> </w:t>
      </w:r>
      <w:r>
        <w:t>enterprise</w:t>
      </w:r>
      <w:r w:rsidR="00367E00">
        <w:t xml:space="preserve"> </w:t>
      </w:r>
      <w:r>
        <w:t>and</w:t>
      </w:r>
      <w:r w:rsidR="00367E00">
        <w:t xml:space="preserve"> </w:t>
      </w:r>
      <w:r>
        <w:t>Aboriginal</w:t>
      </w:r>
      <w:r w:rsidR="00367E00">
        <w:t xml:space="preserve"> </w:t>
      </w:r>
      <w:r>
        <w:t>businesses</w:t>
      </w:r>
      <w:r w:rsidR="00367E00">
        <w:t xml:space="preserve"> </w:t>
      </w:r>
      <w:r>
        <w:t>sectors</w:t>
      </w:r>
    </w:p>
    <w:p w14:paraId="18EB283C" w14:textId="06887DFD" w:rsidR="00B6595F" w:rsidRDefault="00B6595F" w:rsidP="00804CB6">
      <w:pPr>
        <w:pStyle w:val="Bullet"/>
      </w:pPr>
      <w:r>
        <w:t>environmentally</w:t>
      </w:r>
      <w:r w:rsidR="00367E00">
        <w:t xml:space="preserve"> </w:t>
      </w:r>
      <w:r>
        <w:t>sustainable</w:t>
      </w:r>
      <w:r w:rsidR="00367E00">
        <w:t xml:space="preserve"> </w:t>
      </w:r>
      <w:r>
        <w:t>outputs</w:t>
      </w:r>
      <w:r w:rsidR="00367E00">
        <w:t xml:space="preserve"> </w:t>
      </w:r>
    </w:p>
    <w:p w14:paraId="10735779" w14:textId="704143CF" w:rsidR="00B6595F" w:rsidRDefault="00B6595F" w:rsidP="00804CB6">
      <w:pPr>
        <w:pStyle w:val="Bullet"/>
      </w:pPr>
      <w:r>
        <w:t>environmentally</w:t>
      </w:r>
      <w:r w:rsidR="00367E00">
        <w:t xml:space="preserve"> </w:t>
      </w:r>
      <w:r>
        <w:t>sustainable</w:t>
      </w:r>
      <w:r w:rsidR="00367E00">
        <w:t xml:space="preserve"> </w:t>
      </w:r>
      <w:r>
        <w:t>business</w:t>
      </w:r>
      <w:r w:rsidR="00367E00">
        <w:t xml:space="preserve"> </w:t>
      </w:r>
      <w:r>
        <w:t>practices</w:t>
      </w:r>
      <w:r w:rsidR="00367E00">
        <w:t xml:space="preserve"> </w:t>
      </w:r>
    </w:p>
    <w:p w14:paraId="33EF6FFC" w14:textId="1D38315D" w:rsidR="00B6595F" w:rsidRDefault="00B6595F" w:rsidP="00804CB6">
      <w:pPr>
        <w:pStyle w:val="Bullet"/>
      </w:pPr>
      <w:r>
        <w:t>opportunities</w:t>
      </w:r>
      <w:r w:rsidR="00367E00">
        <w:t xml:space="preserve"> </w:t>
      </w:r>
      <w:r>
        <w:t>for</w:t>
      </w:r>
      <w:r w:rsidR="00367E00">
        <w:t xml:space="preserve"> </w:t>
      </w:r>
      <w:r>
        <w:t>Victorians</w:t>
      </w:r>
      <w:r w:rsidR="00367E00">
        <w:t xml:space="preserve"> </w:t>
      </w:r>
      <w:r>
        <w:t>with</w:t>
      </w:r>
      <w:r w:rsidR="00367E00">
        <w:t xml:space="preserve"> </w:t>
      </w:r>
      <w:r>
        <w:t>disability</w:t>
      </w:r>
    </w:p>
    <w:p w14:paraId="03A7E4C7" w14:textId="211E56DC" w:rsidR="00B6595F" w:rsidRDefault="00B6595F" w:rsidP="00804CB6">
      <w:pPr>
        <w:pStyle w:val="Bulletlast"/>
      </w:pPr>
      <w:r>
        <w:t>women’s</w:t>
      </w:r>
      <w:r w:rsidR="00367E00">
        <w:t xml:space="preserve"> </w:t>
      </w:r>
      <w:r>
        <w:t>equality</w:t>
      </w:r>
      <w:r w:rsidR="00367E00">
        <w:t xml:space="preserve"> </w:t>
      </w:r>
      <w:r>
        <w:t>and</w:t>
      </w:r>
      <w:r w:rsidR="00367E00">
        <w:t xml:space="preserve"> </w:t>
      </w:r>
      <w:r>
        <w:t>safety.</w:t>
      </w:r>
    </w:p>
    <w:p w14:paraId="5B004BAE" w14:textId="71D8C96C" w:rsidR="00B6595F" w:rsidRDefault="00B6595F" w:rsidP="00804CB6">
      <w:pPr>
        <w:pStyle w:val="Normalbeforebullets"/>
      </w:pPr>
      <w:r>
        <w:t>The</w:t>
      </w:r>
      <w:r w:rsidR="00367E00">
        <w:t xml:space="preserve"> </w:t>
      </w:r>
      <w:r>
        <w:t>strategy</w:t>
      </w:r>
      <w:r w:rsidR="00367E00">
        <w:t xml:space="preserve"> </w:t>
      </w:r>
      <w:r>
        <w:t>outlines</w:t>
      </w:r>
      <w:r w:rsidR="00367E00">
        <w:t xml:space="preserve"> </w:t>
      </w:r>
      <w:r>
        <w:t>the</w:t>
      </w:r>
      <w:r w:rsidR="00367E00">
        <w:t xml:space="preserve"> </w:t>
      </w:r>
      <w:r>
        <w:t>ways</w:t>
      </w:r>
      <w:r w:rsidR="00367E00">
        <w:t xml:space="preserve"> </w:t>
      </w:r>
      <w:r>
        <w:t>the</w:t>
      </w:r>
      <w:r w:rsidR="00367E00">
        <w:t xml:space="preserve"> </w:t>
      </w:r>
      <w:r>
        <w:t>department</w:t>
      </w:r>
      <w:r w:rsidR="00367E00">
        <w:t xml:space="preserve"> </w:t>
      </w:r>
      <w:r>
        <w:t>is</w:t>
      </w:r>
      <w:r w:rsidR="00367E00">
        <w:t xml:space="preserve"> </w:t>
      </w:r>
      <w:r>
        <w:t>progressing</w:t>
      </w:r>
      <w:r w:rsidR="00367E00">
        <w:t xml:space="preserve"> </w:t>
      </w:r>
      <w:r>
        <w:t>to</w:t>
      </w:r>
      <w:r w:rsidR="00367E00">
        <w:t xml:space="preserve"> </w:t>
      </w:r>
      <w:r>
        <w:t>meet</w:t>
      </w:r>
      <w:r w:rsidR="00367E00">
        <w:t xml:space="preserve"> </w:t>
      </w:r>
      <w:r>
        <w:t>its</w:t>
      </w:r>
      <w:r w:rsidR="00367E00">
        <w:t xml:space="preserve"> </w:t>
      </w:r>
      <w:r>
        <w:t>social</w:t>
      </w:r>
      <w:r w:rsidR="00367E00">
        <w:t xml:space="preserve"> </w:t>
      </w:r>
      <w:r>
        <w:t>procurement</w:t>
      </w:r>
      <w:r w:rsidR="00367E00">
        <w:t xml:space="preserve"> </w:t>
      </w:r>
      <w:r>
        <w:t>obligations,</w:t>
      </w:r>
      <w:r w:rsidR="00367E00">
        <w:t xml:space="preserve"> </w:t>
      </w:r>
      <w:r>
        <w:t>namely:</w:t>
      </w:r>
      <w:r w:rsidR="00367E00">
        <w:t xml:space="preserve"> </w:t>
      </w:r>
    </w:p>
    <w:p w14:paraId="3564448D" w14:textId="5641F7A0" w:rsidR="00B6595F" w:rsidRDefault="00B6595F" w:rsidP="00804CB6">
      <w:pPr>
        <w:pStyle w:val="Bullet"/>
      </w:pPr>
      <w:r>
        <w:t>purchasing</w:t>
      </w:r>
      <w:r w:rsidR="00367E00">
        <w:t xml:space="preserve"> </w:t>
      </w:r>
      <w:r>
        <w:t>from</w:t>
      </w:r>
      <w:r w:rsidR="00367E00">
        <w:t xml:space="preserve"> </w:t>
      </w:r>
      <w:r>
        <w:t>certified</w:t>
      </w:r>
      <w:r w:rsidR="00367E00">
        <w:t xml:space="preserve"> </w:t>
      </w:r>
      <w:r>
        <w:t>Victorian</w:t>
      </w:r>
      <w:r w:rsidR="00367E00">
        <w:t xml:space="preserve"> </w:t>
      </w:r>
      <w:r>
        <w:t>social</w:t>
      </w:r>
      <w:r w:rsidR="00367E00">
        <w:t xml:space="preserve"> </w:t>
      </w:r>
      <w:r>
        <w:t>enterprises</w:t>
      </w:r>
      <w:r w:rsidR="00367E00">
        <w:t xml:space="preserve"> </w:t>
      </w:r>
    </w:p>
    <w:p w14:paraId="62A6B61A" w14:textId="378BE256" w:rsidR="00B6595F" w:rsidRDefault="00B6595F" w:rsidP="00804CB6">
      <w:pPr>
        <w:pStyle w:val="Bullet"/>
      </w:pPr>
      <w:r>
        <w:t>purchasing</w:t>
      </w:r>
      <w:r w:rsidR="00367E00">
        <w:t xml:space="preserve"> </w:t>
      </w:r>
      <w:r>
        <w:t>from</w:t>
      </w:r>
      <w:r w:rsidR="00367E00">
        <w:t xml:space="preserve"> </w:t>
      </w:r>
      <w:r>
        <w:t>certified</w:t>
      </w:r>
      <w:r w:rsidR="00367E00">
        <w:t xml:space="preserve"> </w:t>
      </w:r>
      <w:r>
        <w:t>Victorian</w:t>
      </w:r>
      <w:r w:rsidR="00367E00">
        <w:t xml:space="preserve"> </w:t>
      </w:r>
      <w:r>
        <w:t>Aboriginal</w:t>
      </w:r>
      <w:r w:rsidR="00367E00">
        <w:t xml:space="preserve"> </w:t>
      </w:r>
      <w:r>
        <w:t>businesses</w:t>
      </w:r>
      <w:r w:rsidR="00367E00">
        <w:t xml:space="preserve"> </w:t>
      </w:r>
      <w:r>
        <w:t>and</w:t>
      </w:r>
      <w:r w:rsidR="00367E00">
        <w:t xml:space="preserve"> </w:t>
      </w:r>
      <w:r>
        <w:t>granting</w:t>
      </w:r>
      <w:r w:rsidR="00367E00">
        <w:t xml:space="preserve"> </w:t>
      </w:r>
      <w:r>
        <w:t>a</w:t>
      </w:r>
      <w:r w:rsidR="00367E00">
        <w:t xml:space="preserve"> </w:t>
      </w:r>
      <w:r>
        <w:t>standing</w:t>
      </w:r>
      <w:r w:rsidR="00367E00">
        <w:t xml:space="preserve"> </w:t>
      </w:r>
      <w:r>
        <w:t>exemption</w:t>
      </w:r>
      <w:r w:rsidR="00367E00">
        <w:t xml:space="preserve"> </w:t>
      </w:r>
      <w:r>
        <w:t>from</w:t>
      </w:r>
      <w:r w:rsidR="00367E00">
        <w:t xml:space="preserve"> </w:t>
      </w:r>
      <w:r>
        <w:t>some</w:t>
      </w:r>
      <w:r w:rsidR="00367E00">
        <w:t xml:space="preserve"> </w:t>
      </w:r>
      <w:r>
        <w:t>procurement</w:t>
      </w:r>
      <w:r w:rsidR="00367E00">
        <w:t xml:space="preserve"> </w:t>
      </w:r>
      <w:r>
        <w:t>processes</w:t>
      </w:r>
      <w:r w:rsidR="00367E00">
        <w:t xml:space="preserve"> </w:t>
      </w:r>
      <w:r>
        <w:t>for</w:t>
      </w:r>
      <w:r w:rsidR="00367E00">
        <w:t xml:space="preserve"> </w:t>
      </w:r>
      <w:r>
        <w:t>direct</w:t>
      </w:r>
      <w:r w:rsidR="00367E00">
        <w:t xml:space="preserve"> </w:t>
      </w:r>
      <w:r>
        <w:t>selection</w:t>
      </w:r>
      <w:r w:rsidR="00367E00">
        <w:t xml:space="preserve"> </w:t>
      </w:r>
      <w:r>
        <w:t>of</w:t>
      </w:r>
      <w:r w:rsidR="00367E00">
        <w:t xml:space="preserve"> </w:t>
      </w:r>
      <w:r>
        <w:t>an</w:t>
      </w:r>
      <w:r w:rsidR="00367E00">
        <w:t xml:space="preserve"> </w:t>
      </w:r>
      <w:r>
        <w:t>Aboriginal</w:t>
      </w:r>
      <w:r w:rsidR="00367E00">
        <w:t xml:space="preserve"> </w:t>
      </w:r>
      <w:r>
        <w:t>business</w:t>
      </w:r>
      <w:r w:rsidR="00367E00">
        <w:t xml:space="preserve"> </w:t>
      </w:r>
      <w:r>
        <w:t>for</w:t>
      </w:r>
      <w:r w:rsidR="00367E00">
        <w:t xml:space="preserve"> </w:t>
      </w:r>
      <w:r>
        <w:t>contract</w:t>
      </w:r>
      <w:r w:rsidR="00367E00">
        <w:t xml:space="preserve"> </w:t>
      </w:r>
      <w:r>
        <w:t>with</w:t>
      </w:r>
      <w:r w:rsidR="00367E00">
        <w:t xml:space="preserve"> </w:t>
      </w:r>
      <w:r>
        <w:t>a</w:t>
      </w:r>
      <w:r w:rsidR="00367E00">
        <w:t xml:space="preserve"> </w:t>
      </w:r>
      <w:r>
        <w:t>value</w:t>
      </w:r>
      <w:r w:rsidR="00367E00">
        <w:t xml:space="preserve"> </w:t>
      </w:r>
      <w:r>
        <w:t>less</w:t>
      </w:r>
      <w:r w:rsidR="00367E00">
        <w:t xml:space="preserve"> </w:t>
      </w:r>
      <w:r>
        <w:t>than</w:t>
      </w:r>
      <w:r w:rsidR="00367E00">
        <w:t xml:space="preserve"> </w:t>
      </w:r>
      <w:r>
        <w:t>$200,000</w:t>
      </w:r>
    </w:p>
    <w:p w14:paraId="30A4FE54" w14:textId="75071EE8" w:rsidR="00B6595F" w:rsidRDefault="00B6595F" w:rsidP="00804CB6">
      <w:pPr>
        <w:pStyle w:val="Bullet"/>
      </w:pPr>
      <w:r>
        <w:t>incorporating</w:t>
      </w:r>
      <w:r w:rsidR="00367E00">
        <w:t xml:space="preserve"> </w:t>
      </w:r>
      <w:r>
        <w:t>requirements</w:t>
      </w:r>
      <w:r w:rsidR="00367E00">
        <w:t xml:space="preserve"> </w:t>
      </w:r>
      <w:r>
        <w:t>for</w:t>
      </w:r>
      <w:r w:rsidR="00367E00">
        <w:t xml:space="preserve"> </w:t>
      </w:r>
      <w:r>
        <w:t>environmentally</w:t>
      </w:r>
      <w:r w:rsidR="00367E00">
        <w:t xml:space="preserve"> </w:t>
      </w:r>
      <w:r>
        <w:t>sustainable</w:t>
      </w:r>
      <w:r w:rsidR="00367E00">
        <w:t xml:space="preserve"> </w:t>
      </w:r>
      <w:r>
        <w:t>outputs</w:t>
      </w:r>
      <w:r w:rsidR="00367E00">
        <w:t xml:space="preserve"> </w:t>
      </w:r>
      <w:r>
        <w:t>and</w:t>
      </w:r>
      <w:r w:rsidR="00367E00">
        <w:t xml:space="preserve"> </w:t>
      </w:r>
      <w:r>
        <w:t>business</w:t>
      </w:r>
      <w:r w:rsidR="00367E00">
        <w:t xml:space="preserve"> </w:t>
      </w:r>
      <w:r>
        <w:t>practices</w:t>
      </w:r>
      <w:r w:rsidR="00367E00">
        <w:t xml:space="preserve"> </w:t>
      </w:r>
      <w:r>
        <w:t>in</w:t>
      </w:r>
      <w:r w:rsidR="00367E00">
        <w:t xml:space="preserve"> </w:t>
      </w:r>
      <w:r>
        <w:t>DEECA’s</w:t>
      </w:r>
      <w:r w:rsidR="00367E00">
        <w:t xml:space="preserve"> </w:t>
      </w:r>
      <w:r>
        <w:t>requests</w:t>
      </w:r>
      <w:r w:rsidR="00367E00">
        <w:t xml:space="preserve"> </w:t>
      </w:r>
      <w:r>
        <w:t>for</w:t>
      </w:r>
      <w:r w:rsidR="00367E00">
        <w:t xml:space="preserve"> </w:t>
      </w:r>
      <w:r>
        <w:t>tender</w:t>
      </w:r>
      <w:r w:rsidR="00367E00">
        <w:t xml:space="preserve"> </w:t>
      </w:r>
      <w:r>
        <w:t>and</w:t>
      </w:r>
      <w:r w:rsidR="00367E00">
        <w:t xml:space="preserve"> </w:t>
      </w:r>
      <w:r>
        <w:t>quotation</w:t>
      </w:r>
      <w:r w:rsidR="00367E00">
        <w:t xml:space="preserve"> </w:t>
      </w:r>
      <w:r>
        <w:t>documents</w:t>
      </w:r>
      <w:r w:rsidR="00367E00">
        <w:t xml:space="preserve"> </w:t>
      </w:r>
    </w:p>
    <w:p w14:paraId="44BDB229" w14:textId="6F88B0C5" w:rsidR="00B6595F" w:rsidRDefault="00B6595F" w:rsidP="00804CB6">
      <w:pPr>
        <w:pStyle w:val="Bulletlast"/>
      </w:pPr>
      <w:r>
        <w:t>promotion</w:t>
      </w:r>
      <w:r w:rsidR="00367E00">
        <w:t xml:space="preserve"> </w:t>
      </w:r>
      <w:r>
        <w:t>of</w:t>
      </w:r>
      <w:r w:rsidR="00367E00">
        <w:t xml:space="preserve"> </w:t>
      </w:r>
      <w:r>
        <w:t>Aboriginal</w:t>
      </w:r>
      <w:r w:rsidR="00367E00">
        <w:t xml:space="preserve"> </w:t>
      </w:r>
      <w:r>
        <w:t>businesses</w:t>
      </w:r>
      <w:r w:rsidR="00367E00">
        <w:t xml:space="preserve"> </w:t>
      </w:r>
      <w:r>
        <w:t>and</w:t>
      </w:r>
      <w:r w:rsidR="00367E00">
        <w:t xml:space="preserve"> </w:t>
      </w:r>
      <w:r>
        <w:t>social</w:t>
      </w:r>
      <w:r w:rsidR="00367E00">
        <w:t xml:space="preserve"> </w:t>
      </w:r>
      <w:r>
        <w:t>benefit</w:t>
      </w:r>
      <w:r w:rsidR="00367E00">
        <w:t xml:space="preserve"> </w:t>
      </w:r>
      <w:r>
        <w:t>suppliers</w:t>
      </w:r>
      <w:r w:rsidR="00367E00">
        <w:t xml:space="preserve"> </w:t>
      </w:r>
      <w:r>
        <w:t>through</w:t>
      </w:r>
      <w:r w:rsidR="00367E00">
        <w:t xml:space="preserve"> </w:t>
      </w:r>
      <w:r>
        <w:t>department-wide</w:t>
      </w:r>
      <w:r w:rsidR="00367E00">
        <w:t xml:space="preserve"> </w:t>
      </w:r>
      <w:r>
        <w:t>information</w:t>
      </w:r>
      <w:r w:rsidR="00367E00">
        <w:t xml:space="preserve"> </w:t>
      </w:r>
      <w:r>
        <w:t>sessions</w:t>
      </w:r>
      <w:r w:rsidR="00367E00">
        <w:t xml:space="preserve"> </w:t>
      </w:r>
      <w:r>
        <w:t>in</w:t>
      </w:r>
      <w:r w:rsidR="00367E00">
        <w:t xml:space="preserve"> </w:t>
      </w:r>
      <w:r>
        <w:t>partnership</w:t>
      </w:r>
      <w:r w:rsidR="00367E00">
        <w:t xml:space="preserve"> </w:t>
      </w:r>
      <w:r>
        <w:t>with</w:t>
      </w:r>
      <w:r w:rsidR="00367E00">
        <w:t xml:space="preserve"> </w:t>
      </w:r>
      <w:r>
        <w:t>Social</w:t>
      </w:r>
      <w:r w:rsidR="00367E00">
        <w:t xml:space="preserve"> </w:t>
      </w:r>
      <w:r>
        <w:t>Traders</w:t>
      </w:r>
      <w:r w:rsidR="00367E00">
        <w:t xml:space="preserve"> </w:t>
      </w:r>
      <w:r>
        <w:t>and</w:t>
      </w:r>
      <w:r w:rsidR="00367E00">
        <w:t xml:space="preserve"> </w:t>
      </w:r>
      <w:r>
        <w:t>Kinaway.</w:t>
      </w:r>
    </w:p>
    <w:p w14:paraId="3C6899F9" w14:textId="435FEAFD" w:rsidR="00B6595F" w:rsidRDefault="00B6595F" w:rsidP="00804CB6">
      <w:r>
        <w:t>In</w:t>
      </w:r>
      <w:r w:rsidR="00367E00">
        <w:t xml:space="preserve"> </w:t>
      </w:r>
      <w:r>
        <w:t>2023–24,</w:t>
      </w:r>
      <w:r w:rsidR="00367E00">
        <w:t xml:space="preserve"> </w:t>
      </w:r>
      <w:r>
        <w:t>DEECA</w:t>
      </w:r>
      <w:r w:rsidR="00367E00">
        <w:t xml:space="preserve"> </w:t>
      </w:r>
      <w:r>
        <w:t>spent</w:t>
      </w:r>
      <w:r w:rsidR="00367E00">
        <w:t xml:space="preserve"> </w:t>
      </w:r>
      <w:r>
        <w:t>a</w:t>
      </w:r>
      <w:r w:rsidR="00367E00">
        <w:t xml:space="preserve"> </w:t>
      </w:r>
      <w:r>
        <w:t>total</w:t>
      </w:r>
      <w:r w:rsidR="00367E00">
        <w:t xml:space="preserve"> </w:t>
      </w:r>
      <w:r>
        <w:t>of</w:t>
      </w:r>
      <w:r w:rsidR="00367E00">
        <w:t xml:space="preserve"> </w:t>
      </w:r>
      <w:r>
        <w:t>$3.4</w:t>
      </w:r>
      <w:r w:rsidR="00367E00">
        <w:t xml:space="preserve"> </w:t>
      </w:r>
      <w:r>
        <w:t>million</w:t>
      </w:r>
      <w:r>
        <w:rPr>
          <w:vertAlign w:val="superscript"/>
        </w:rPr>
        <w:footnoteReference w:id="6"/>
      </w:r>
      <w:r w:rsidR="00367E00">
        <w:t xml:space="preserve"> </w:t>
      </w:r>
      <w:r>
        <w:t>through</w:t>
      </w:r>
      <w:r w:rsidR="00367E00">
        <w:t xml:space="preserve"> </w:t>
      </w:r>
      <w:r>
        <w:t>direct</w:t>
      </w:r>
      <w:r w:rsidR="00367E00">
        <w:t xml:space="preserve"> </w:t>
      </w:r>
      <w:r>
        <w:t>engagement</w:t>
      </w:r>
      <w:r w:rsidR="00367E00">
        <w:t xml:space="preserve"> </w:t>
      </w:r>
      <w:r>
        <w:t>of</w:t>
      </w:r>
      <w:r w:rsidR="00367E00">
        <w:t xml:space="preserve"> </w:t>
      </w:r>
      <w:r>
        <w:t>65</w:t>
      </w:r>
      <w:r w:rsidR="00367E00">
        <w:t xml:space="preserve"> </w:t>
      </w:r>
      <w:r>
        <w:t>social</w:t>
      </w:r>
      <w:r w:rsidR="00367E00">
        <w:t xml:space="preserve"> </w:t>
      </w:r>
      <w:r>
        <w:t>benefit</w:t>
      </w:r>
      <w:r w:rsidR="00367E00">
        <w:t xml:space="preserve"> </w:t>
      </w:r>
      <w:r>
        <w:t>suppliers,</w:t>
      </w:r>
      <w:r w:rsidR="00367E00">
        <w:t xml:space="preserve"> </w:t>
      </w:r>
      <w:r>
        <w:t>including</w:t>
      </w:r>
      <w:r w:rsidR="00367E00">
        <w:t xml:space="preserve"> </w:t>
      </w:r>
      <w:r>
        <w:t>a</w:t>
      </w:r>
      <w:r w:rsidR="00367E00">
        <w:t xml:space="preserve"> </w:t>
      </w:r>
      <w:r>
        <w:t>total</w:t>
      </w:r>
      <w:r w:rsidR="00367E00">
        <w:t xml:space="preserve"> </w:t>
      </w:r>
      <w:r>
        <w:t>of</w:t>
      </w:r>
      <w:r w:rsidR="00367E00">
        <w:t xml:space="preserve"> </w:t>
      </w:r>
      <w:r>
        <w:t>$2.2</w:t>
      </w:r>
      <w:r w:rsidR="00367E00">
        <w:t xml:space="preserve"> </w:t>
      </w:r>
      <w:r>
        <w:t>million</w:t>
      </w:r>
      <w:r w:rsidR="00367E00">
        <w:t xml:space="preserve"> </w:t>
      </w:r>
      <w:r>
        <w:t>with</w:t>
      </w:r>
      <w:r w:rsidR="00367E00">
        <w:t xml:space="preserve"> </w:t>
      </w:r>
      <w:r>
        <w:t>35</w:t>
      </w:r>
      <w:r w:rsidR="00367E00">
        <w:t xml:space="preserve"> </w:t>
      </w:r>
      <w:r>
        <w:t>certified</w:t>
      </w:r>
      <w:r w:rsidR="00367E00">
        <w:t xml:space="preserve"> </w:t>
      </w:r>
      <w:r>
        <w:t>Victorian</w:t>
      </w:r>
      <w:r w:rsidR="00367E00">
        <w:t xml:space="preserve"> </w:t>
      </w:r>
      <w:r>
        <w:t>Aboriginal</w:t>
      </w:r>
      <w:r w:rsidR="00367E00">
        <w:t xml:space="preserve"> </w:t>
      </w:r>
      <w:r>
        <w:t>businesses.</w:t>
      </w:r>
    </w:p>
    <w:p w14:paraId="3CA85806" w14:textId="69EDFC2D" w:rsidR="00B6595F" w:rsidRDefault="00B6595F" w:rsidP="00804CB6">
      <w:pPr>
        <w:pStyle w:val="Heading2"/>
      </w:pPr>
      <w:bookmarkStart w:id="145" w:name="_Toc183346032"/>
      <w:r>
        <w:lastRenderedPageBreak/>
        <w:t>Disclosure</w:t>
      </w:r>
      <w:r w:rsidR="00367E00">
        <w:t xml:space="preserve"> </w:t>
      </w:r>
      <w:r>
        <w:t>of</w:t>
      </w:r>
      <w:r w:rsidR="00367E00">
        <w:t xml:space="preserve"> </w:t>
      </w:r>
      <w:r>
        <w:t>government</w:t>
      </w:r>
      <w:r w:rsidR="00367E00">
        <w:t xml:space="preserve"> </w:t>
      </w:r>
      <w:r>
        <w:t>advertising</w:t>
      </w:r>
      <w:r w:rsidR="00367E00">
        <w:t xml:space="preserve"> </w:t>
      </w:r>
      <w:r>
        <w:t>expenditure</w:t>
      </w:r>
      <w:bookmarkEnd w:id="145"/>
      <w:r w:rsidR="00367E00">
        <w:t xml:space="preserve"> </w:t>
      </w:r>
    </w:p>
    <w:p w14:paraId="2145AF54" w14:textId="4063FBDE" w:rsidR="00B6595F" w:rsidRDefault="00B6595F" w:rsidP="00804CB6">
      <w:r>
        <w:t>In</w:t>
      </w:r>
      <w:r w:rsidR="00367E00">
        <w:t xml:space="preserve"> </w:t>
      </w:r>
      <w:r>
        <w:t>2023–24,</w:t>
      </w:r>
      <w:r w:rsidR="00367E00">
        <w:t xml:space="preserve"> </w:t>
      </w:r>
      <w:r>
        <w:t>there</w:t>
      </w:r>
      <w:r w:rsidR="00367E00">
        <w:t xml:space="preserve"> </w:t>
      </w:r>
      <w:r>
        <w:t>was</w:t>
      </w:r>
      <w:r w:rsidR="00367E00">
        <w:t xml:space="preserve"> </w:t>
      </w:r>
      <w:r>
        <w:t>one</w:t>
      </w:r>
      <w:r w:rsidR="00367E00">
        <w:t xml:space="preserve"> </w:t>
      </w:r>
      <w:r>
        <w:t>advertising</w:t>
      </w:r>
      <w:r w:rsidR="00367E00">
        <w:t xml:space="preserve"> </w:t>
      </w:r>
      <w:r>
        <w:t>campaign</w:t>
      </w:r>
      <w:r w:rsidR="00367E00">
        <w:t xml:space="preserve"> </w:t>
      </w:r>
      <w:r>
        <w:t>with</w:t>
      </w:r>
      <w:r w:rsidR="00367E00">
        <w:t xml:space="preserve"> </w:t>
      </w:r>
      <w:r>
        <w:t>a</w:t>
      </w:r>
      <w:r w:rsidR="00367E00">
        <w:t xml:space="preserve"> </w:t>
      </w:r>
      <w:r>
        <w:t>total</w:t>
      </w:r>
      <w:r w:rsidR="00367E00">
        <w:t xml:space="preserve"> </w:t>
      </w:r>
      <w:r>
        <w:t>media</w:t>
      </w:r>
      <w:r w:rsidR="00367E00">
        <w:t xml:space="preserve"> </w:t>
      </w:r>
      <w:r>
        <w:t>spend</w:t>
      </w:r>
      <w:r w:rsidR="00367E00">
        <w:t xml:space="preserve"> </w:t>
      </w:r>
      <w:r>
        <w:t>of</w:t>
      </w:r>
      <w:r w:rsidR="00367E00">
        <w:t xml:space="preserve"> </w:t>
      </w:r>
      <w:r>
        <w:t>$100,000</w:t>
      </w:r>
      <w:r w:rsidR="00367E00">
        <w:t xml:space="preserve"> </w:t>
      </w:r>
      <w:r>
        <w:t>or</w:t>
      </w:r>
      <w:r w:rsidR="00367E00">
        <w:t xml:space="preserve"> </w:t>
      </w:r>
      <w:r>
        <w:t>greater</w:t>
      </w:r>
      <w:r w:rsidR="00367E00">
        <w:t xml:space="preserve"> </w:t>
      </w:r>
      <w:r>
        <w:t>(exclusive</w:t>
      </w:r>
      <w:r w:rsidR="00367E00">
        <w:t xml:space="preserve"> </w:t>
      </w:r>
      <w:r>
        <w:t>of</w:t>
      </w:r>
      <w:r w:rsidR="00367E00">
        <w:t xml:space="preserve"> </w:t>
      </w:r>
      <w:r>
        <w:t>GST).</w:t>
      </w:r>
      <w:r w:rsidR="00367E00">
        <w:t xml:space="preserve"> </w:t>
      </w:r>
      <w:r>
        <w:t>The</w:t>
      </w:r>
      <w:r w:rsidR="00367E00">
        <w:t xml:space="preserve"> </w:t>
      </w:r>
      <w:proofErr w:type="gramStart"/>
      <w:r>
        <w:t>details</w:t>
      </w:r>
      <w:proofErr w:type="gramEnd"/>
      <w:r w:rsidR="00367E00">
        <w:t xml:space="preserve"> </w:t>
      </w:r>
      <w:r>
        <w:t>of</w:t>
      </w:r>
      <w:r w:rsidR="00367E00">
        <w:t xml:space="preserve"> </w:t>
      </w:r>
      <w:r>
        <w:t>this</w:t>
      </w:r>
      <w:r w:rsidR="00367E00">
        <w:t xml:space="preserve"> </w:t>
      </w:r>
      <w:r>
        <w:t>campaign</w:t>
      </w:r>
      <w:r w:rsidR="00367E00">
        <w:t xml:space="preserve"> </w:t>
      </w:r>
      <w:r>
        <w:t>is</w:t>
      </w:r>
      <w:r w:rsidR="00367E00">
        <w:t xml:space="preserve"> </w:t>
      </w:r>
      <w:r>
        <w:t>outlined</w:t>
      </w:r>
      <w:r w:rsidR="00367E00">
        <w:t xml:space="preserve"> </w:t>
      </w:r>
      <w:r>
        <w:t>below.</w:t>
      </w:r>
    </w:p>
    <w:p w14:paraId="0963F87E" w14:textId="0EDC57C4" w:rsidR="00B6595F" w:rsidRDefault="00B6595F" w:rsidP="0006151D">
      <w:pPr>
        <w:pStyle w:val="Heading3"/>
      </w:pPr>
      <w:r>
        <w:t>Details</w:t>
      </w:r>
      <w:r w:rsidR="00367E00">
        <w:t xml:space="preserve"> </w:t>
      </w:r>
      <w:r>
        <w:t>of</w:t>
      </w:r>
      <w:r w:rsidR="00367E00">
        <w:t xml:space="preserve"> </w:t>
      </w:r>
      <w:r>
        <w:t>government</w:t>
      </w:r>
      <w:r w:rsidR="00367E00">
        <w:t xml:space="preserve"> </w:t>
      </w:r>
      <w:r>
        <w:t>advertising</w:t>
      </w:r>
      <w:r w:rsidR="00367E00">
        <w:t xml:space="preserve"> </w:t>
      </w:r>
      <w:r>
        <w:t>expenditure</w:t>
      </w:r>
      <w:r w:rsidR="00367E00">
        <w:t xml:space="preserve"> </w:t>
      </w:r>
      <w:r>
        <w:t>(campaigns</w:t>
      </w:r>
      <w:r w:rsidR="00367E00">
        <w:t xml:space="preserve"> </w:t>
      </w:r>
      <w:r>
        <w:t>with</w:t>
      </w:r>
      <w:r w:rsidR="00367E00">
        <w:t xml:space="preserve"> </w:t>
      </w:r>
      <w:r>
        <w:t>a</w:t>
      </w:r>
      <w:r w:rsidR="00367E00">
        <w:t xml:space="preserve"> </w:t>
      </w:r>
      <w:r>
        <w:t>media</w:t>
      </w:r>
      <w:r w:rsidR="00367E00">
        <w:t xml:space="preserve"> </w:t>
      </w:r>
      <w:r>
        <w:t>spend</w:t>
      </w:r>
      <w:r w:rsidR="00367E00">
        <w:t xml:space="preserve"> </w:t>
      </w:r>
      <w:r>
        <w:t>of</w:t>
      </w:r>
      <w:r w:rsidR="00367E00">
        <w:t xml:space="preserve"> </w:t>
      </w:r>
      <w:r>
        <w:t>$100</w:t>
      </w:r>
      <w:r w:rsidR="00367E00">
        <w:t xml:space="preserve"> </w:t>
      </w:r>
      <w:r>
        <w:t>000</w:t>
      </w:r>
      <w:r w:rsidR="00367E00">
        <w:t xml:space="preserve"> </w:t>
      </w:r>
      <w:r>
        <w:t>or</w:t>
      </w:r>
      <w:r w:rsidR="00367E00">
        <w:t xml:space="preserve"> </w:t>
      </w:r>
      <w:r>
        <w:t>greater)</w:t>
      </w:r>
    </w:p>
    <w:tbl>
      <w:tblPr>
        <w:tblStyle w:val="TableGrid"/>
        <w:tblW w:w="9861" w:type="dxa"/>
        <w:tblLayout w:type="fixed"/>
        <w:tblLook w:val="0020" w:firstRow="1" w:lastRow="0" w:firstColumn="0" w:lastColumn="0" w:noHBand="0" w:noVBand="0"/>
      </w:tblPr>
      <w:tblGrid>
        <w:gridCol w:w="1129"/>
        <w:gridCol w:w="964"/>
        <w:gridCol w:w="1134"/>
        <w:gridCol w:w="1021"/>
        <w:gridCol w:w="992"/>
        <w:gridCol w:w="1133"/>
        <w:gridCol w:w="1134"/>
        <w:gridCol w:w="1134"/>
        <w:gridCol w:w="1220"/>
      </w:tblGrid>
      <w:tr w:rsidR="00961B68" w14:paraId="7CCAA244" w14:textId="77777777" w:rsidTr="0006151D">
        <w:trPr>
          <w:trHeight w:val="60"/>
          <w:tblHeader/>
        </w:trPr>
        <w:tc>
          <w:tcPr>
            <w:tcW w:w="1129" w:type="dxa"/>
          </w:tcPr>
          <w:p w14:paraId="5B40BE7B" w14:textId="015740B4" w:rsidR="00B6595F" w:rsidRDefault="00B6595F" w:rsidP="0006151D">
            <w:pPr>
              <w:pStyle w:val="TableColumnHeading"/>
            </w:pPr>
            <w:bookmarkStart w:id="146" w:name="TableColumnTitle_81"/>
            <w:bookmarkEnd w:id="146"/>
            <w:r>
              <w:t>Name</w:t>
            </w:r>
            <w:r w:rsidR="00367E00">
              <w:t xml:space="preserve"> </w:t>
            </w:r>
            <w:r>
              <w:t>of</w:t>
            </w:r>
            <w:r w:rsidR="00367E00">
              <w:t xml:space="preserve"> </w:t>
            </w:r>
            <w:r>
              <w:t>campaign</w:t>
            </w:r>
          </w:p>
        </w:tc>
        <w:tc>
          <w:tcPr>
            <w:tcW w:w="964" w:type="dxa"/>
          </w:tcPr>
          <w:p w14:paraId="5DD8642D" w14:textId="2DDD4003" w:rsidR="00B6595F" w:rsidRDefault="00B6595F" w:rsidP="0006151D">
            <w:pPr>
              <w:pStyle w:val="TableColumnHeading"/>
            </w:pPr>
            <w:r>
              <w:t>Start/</w:t>
            </w:r>
            <w:r w:rsidR="0006151D">
              <w:t xml:space="preserve"> </w:t>
            </w:r>
            <w:r>
              <w:t>end</w:t>
            </w:r>
            <w:r w:rsidR="00367E00">
              <w:t xml:space="preserve"> </w:t>
            </w:r>
            <w:r>
              <w:t>date</w:t>
            </w:r>
          </w:p>
        </w:tc>
        <w:tc>
          <w:tcPr>
            <w:tcW w:w="1134" w:type="dxa"/>
          </w:tcPr>
          <w:p w14:paraId="5187F6FA" w14:textId="2EDF0988" w:rsidR="00B6595F" w:rsidRDefault="00B6595F" w:rsidP="0006151D">
            <w:pPr>
              <w:pStyle w:val="TableColumnHeading"/>
              <w:suppressAutoHyphens w:val="0"/>
              <w:jc w:val="right"/>
            </w:pPr>
            <w:r>
              <w:t>Advertising</w:t>
            </w:r>
            <w:r w:rsidR="00367E00">
              <w:t xml:space="preserve"> </w:t>
            </w:r>
            <w:r w:rsidR="0006151D">
              <w:br/>
            </w:r>
            <w:r>
              <w:t>(media)</w:t>
            </w:r>
            <w:r w:rsidR="00367E00">
              <w:t xml:space="preserve"> </w:t>
            </w:r>
            <w:r>
              <w:t>expenditure</w:t>
            </w:r>
            <w:r>
              <w:br/>
              <w:t>(excl.</w:t>
            </w:r>
            <w:r w:rsidR="00367E00">
              <w:t xml:space="preserve"> </w:t>
            </w:r>
            <w:r>
              <w:t>GST)</w:t>
            </w:r>
            <w:r w:rsidR="00367E00">
              <w:t xml:space="preserve"> </w:t>
            </w:r>
          </w:p>
        </w:tc>
        <w:tc>
          <w:tcPr>
            <w:tcW w:w="1021" w:type="dxa"/>
          </w:tcPr>
          <w:p w14:paraId="681AAC7C" w14:textId="37518D17" w:rsidR="00B6595F" w:rsidRDefault="00B6595F" w:rsidP="0006151D">
            <w:pPr>
              <w:pStyle w:val="TableColumnHeading"/>
              <w:suppressAutoHyphens w:val="0"/>
              <w:jc w:val="right"/>
            </w:pPr>
            <w:r>
              <w:t>Creative</w:t>
            </w:r>
            <w:r w:rsidR="00367E00">
              <w:t xml:space="preserve"> </w:t>
            </w:r>
            <w:r>
              <w:t>and</w:t>
            </w:r>
            <w:r w:rsidR="00367E00">
              <w:t xml:space="preserve"> </w:t>
            </w:r>
            <w:r>
              <w:t>campaign</w:t>
            </w:r>
            <w:r w:rsidR="00367E00">
              <w:t xml:space="preserve"> </w:t>
            </w:r>
            <w:r w:rsidR="0006151D">
              <w:br/>
            </w:r>
            <w:r>
              <w:t>development</w:t>
            </w:r>
            <w:r w:rsidR="00367E00">
              <w:t xml:space="preserve"> </w:t>
            </w:r>
            <w:r w:rsidR="0006151D">
              <w:br/>
            </w:r>
            <w:r>
              <w:t>expenditure</w:t>
            </w:r>
            <w:r w:rsidR="00367E00">
              <w:t xml:space="preserve"> </w:t>
            </w:r>
            <w:r w:rsidR="0006151D">
              <w:br/>
            </w:r>
            <w:r>
              <w:t>(excl.</w:t>
            </w:r>
            <w:r w:rsidR="00367E00">
              <w:t xml:space="preserve"> </w:t>
            </w:r>
            <w:r>
              <w:t>GST)</w:t>
            </w:r>
          </w:p>
        </w:tc>
        <w:tc>
          <w:tcPr>
            <w:tcW w:w="992" w:type="dxa"/>
          </w:tcPr>
          <w:p w14:paraId="6257FED1" w14:textId="4124AEC5" w:rsidR="00B6595F" w:rsidRDefault="00B6595F" w:rsidP="0006151D">
            <w:pPr>
              <w:pStyle w:val="TableColumnHeading"/>
              <w:suppressAutoHyphens w:val="0"/>
              <w:jc w:val="right"/>
            </w:pPr>
            <w:r>
              <w:t>Research</w:t>
            </w:r>
            <w:r w:rsidR="00367E00">
              <w:t xml:space="preserve"> </w:t>
            </w:r>
            <w:r>
              <w:t>expenditure</w:t>
            </w:r>
            <w:r w:rsidR="00367E00">
              <w:t xml:space="preserve"> </w:t>
            </w:r>
            <w:r w:rsidR="0006151D">
              <w:br/>
            </w:r>
            <w:r>
              <w:t>(excl.</w:t>
            </w:r>
            <w:r w:rsidR="00367E00">
              <w:t xml:space="preserve"> </w:t>
            </w:r>
            <w:r>
              <w:t>GST)</w:t>
            </w:r>
            <w:r w:rsidR="00367E00">
              <w:t xml:space="preserve"> </w:t>
            </w:r>
          </w:p>
        </w:tc>
        <w:tc>
          <w:tcPr>
            <w:tcW w:w="1133" w:type="dxa"/>
          </w:tcPr>
          <w:p w14:paraId="64D775BC" w14:textId="1CB92475" w:rsidR="00B6595F" w:rsidRDefault="00B6595F" w:rsidP="0006151D">
            <w:pPr>
              <w:pStyle w:val="TableColumnHeading"/>
              <w:suppressAutoHyphens w:val="0"/>
              <w:jc w:val="right"/>
            </w:pPr>
            <w:r>
              <w:t>Post-campaign</w:t>
            </w:r>
            <w:r w:rsidR="00367E00">
              <w:t xml:space="preserve"> </w:t>
            </w:r>
            <w:r>
              <w:t>evaluation</w:t>
            </w:r>
            <w:r w:rsidR="00367E00">
              <w:t xml:space="preserve"> </w:t>
            </w:r>
            <w:r>
              <w:t>expenditure</w:t>
            </w:r>
            <w:r w:rsidR="00367E00">
              <w:t xml:space="preserve"> </w:t>
            </w:r>
            <w:r>
              <w:t>(excl.</w:t>
            </w:r>
            <w:r w:rsidR="00367E00">
              <w:t xml:space="preserve"> </w:t>
            </w:r>
            <w:r>
              <w:t>GST)</w:t>
            </w:r>
          </w:p>
        </w:tc>
        <w:tc>
          <w:tcPr>
            <w:tcW w:w="1134" w:type="dxa"/>
          </w:tcPr>
          <w:p w14:paraId="38CC9705" w14:textId="3040B9AB" w:rsidR="00B6595F" w:rsidRDefault="00B6595F" w:rsidP="0006151D">
            <w:pPr>
              <w:pStyle w:val="TableColumnHeading"/>
              <w:suppressAutoHyphens w:val="0"/>
              <w:jc w:val="right"/>
            </w:pPr>
            <w:r>
              <w:t>Print</w:t>
            </w:r>
            <w:r w:rsidR="00367E00">
              <w:t xml:space="preserve"> </w:t>
            </w:r>
            <w:r>
              <w:t>and</w:t>
            </w:r>
            <w:r w:rsidR="00367E00">
              <w:t xml:space="preserve"> </w:t>
            </w:r>
            <w:r>
              <w:t>collateral</w:t>
            </w:r>
            <w:r w:rsidR="00367E00">
              <w:t xml:space="preserve"> </w:t>
            </w:r>
            <w:r>
              <w:t>expenditure</w:t>
            </w:r>
            <w:r w:rsidR="00367E00">
              <w:t xml:space="preserve"> </w:t>
            </w:r>
            <w:r>
              <w:t>(excl.</w:t>
            </w:r>
            <w:r w:rsidR="00367E00">
              <w:t xml:space="preserve"> </w:t>
            </w:r>
            <w:r>
              <w:t>GST)</w:t>
            </w:r>
          </w:p>
        </w:tc>
        <w:tc>
          <w:tcPr>
            <w:tcW w:w="1134" w:type="dxa"/>
          </w:tcPr>
          <w:p w14:paraId="1BCA7FF9" w14:textId="44747E31" w:rsidR="00B6595F" w:rsidRDefault="00B6595F" w:rsidP="0006151D">
            <w:pPr>
              <w:pStyle w:val="TableColumnHeading"/>
              <w:suppressAutoHyphens w:val="0"/>
              <w:jc w:val="right"/>
            </w:pPr>
            <w:r>
              <w:t>Other</w:t>
            </w:r>
            <w:r w:rsidR="00367E00">
              <w:t xml:space="preserve"> </w:t>
            </w:r>
            <w:r>
              <w:t>campaign</w:t>
            </w:r>
            <w:r w:rsidR="00367E00">
              <w:t xml:space="preserve"> </w:t>
            </w:r>
            <w:r>
              <w:t>expenditure</w:t>
            </w:r>
            <w:r w:rsidR="00367E00">
              <w:t xml:space="preserve"> </w:t>
            </w:r>
            <w:r>
              <w:t>(excl.</w:t>
            </w:r>
            <w:r w:rsidR="00367E00">
              <w:t xml:space="preserve"> </w:t>
            </w:r>
            <w:r>
              <w:t>GST)</w:t>
            </w:r>
            <w:r w:rsidR="00367E00">
              <w:t xml:space="preserve"> </w:t>
            </w:r>
          </w:p>
        </w:tc>
        <w:tc>
          <w:tcPr>
            <w:tcW w:w="1220" w:type="dxa"/>
          </w:tcPr>
          <w:p w14:paraId="429C2F2D" w14:textId="77777777" w:rsidR="00B6595F" w:rsidRDefault="00B6595F" w:rsidP="0006151D">
            <w:pPr>
              <w:pStyle w:val="TableColumnHeading"/>
              <w:jc w:val="right"/>
            </w:pPr>
            <w:r>
              <w:t>Total</w:t>
            </w:r>
          </w:p>
        </w:tc>
      </w:tr>
      <w:tr w:rsidR="00961B68" w14:paraId="08A6DA80" w14:textId="77777777" w:rsidTr="0006151D">
        <w:trPr>
          <w:trHeight w:val="60"/>
        </w:trPr>
        <w:tc>
          <w:tcPr>
            <w:tcW w:w="1129" w:type="dxa"/>
          </w:tcPr>
          <w:p w14:paraId="04C01181" w14:textId="0CC65999" w:rsidR="00B6595F" w:rsidRDefault="00B6595F" w:rsidP="0006151D">
            <w:pPr>
              <w:pStyle w:val="TableCopy"/>
            </w:pPr>
            <w:r>
              <w:t>‘Save</w:t>
            </w:r>
            <w:r w:rsidR="00367E00">
              <w:t xml:space="preserve"> </w:t>
            </w:r>
            <w:r>
              <w:t>with</w:t>
            </w:r>
            <w:r w:rsidR="00367E00">
              <w:t xml:space="preserve"> </w:t>
            </w:r>
            <w:r>
              <w:t>solar’</w:t>
            </w:r>
            <w:r w:rsidR="00367E00">
              <w:t xml:space="preserve"> </w:t>
            </w:r>
            <w:r>
              <w:t>advertising</w:t>
            </w:r>
            <w:r w:rsidR="00367E00">
              <w:t xml:space="preserve"> </w:t>
            </w:r>
            <w:r>
              <w:t>campaign</w:t>
            </w:r>
          </w:p>
        </w:tc>
        <w:tc>
          <w:tcPr>
            <w:tcW w:w="964" w:type="dxa"/>
          </w:tcPr>
          <w:p w14:paraId="576C2CA5" w14:textId="1A9FD5FC" w:rsidR="00B6595F" w:rsidRDefault="00B6595F" w:rsidP="0006151D">
            <w:pPr>
              <w:pStyle w:val="TableCopy"/>
            </w:pPr>
            <w:r>
              <w:t>Jul</w:t>
            </w:r>
            <w:r w:rsidR="00367E00">
              <w:t xml:space="preserve"> </w:t>
            </w:r>
            <w:r>
              <w:t>2023–</w:t>
            </w:r>
            <w:r>
              <w:br/>
              <w:t>Jun</w:t>
            </w:r>
            <w:r w:rsidR="00367E00">
              <w:t xml:space="preserve"> </w:t>
            </w:r>
            <w:r>
              <w:t>2024</w:t>
            </w:r>
            <w:r w:rsidR="00367E00">
              <w:t xml:space="preserve"> </w:t>
            </w:r>
          </w:p>
        </w:tc>
        <w:tc>
          <w:tcPr>
            <w:tcW w:w="1134" w:type="dxa"/>
          </w:tcPr>
          <w:p w14:paraId="40A4F9A4" w14:textId="77777777" w:rsidR="00B6595F" w:rsidRDefault="00B6595F" w:rsidP="0006151D">
            <w:pPr>
              <w:pStyle w:val="TableCopy"/>
              <w:jc w:val="right"/>
            </w:pPr>
            <w:r>
              <w:t>Approved:</w:t>
            </w:r>
            <w:r w:rsidR="00367E00">
              <w:t xml:space="preserve"> </w:t>
            </w:r>
            <w:r>
              <w:t>$1,000,000</w:t>
            </w:r>
          </w:p>
          <w:p w14:paraId="6BF9AB47" w14:textId="345E669F" w:rsidR="0006151D" w:rsidRDefault="0006151D" w:rsidP="0006151D">
            <w:pPr>
              <w:pStyle w:val="TableCopy"/>
              <w:jc w:val="right"/>
            </w:pPr>
            <w:r>
              <w:t>Actual: $600,000</w:t>
            </w:r>
          </w:p>
        </w:tc>
        <w:tc>
          <w:tcPr>
            <w:tcW w:w="1021" w:type="dxa"/>
          </w:tcPr>
          <w:p w14:paraId="56FE5A0C" w14:textId="77777777" w:rsidR="00B6595F" w:rsidRDefault="00B6595F" w:rsidP="0006151D">
            <w:pPr>
              <w:pStyle w:val="TableCopy"/>
              <w:jc w:val="right"/>
            </w:pPr>
            <w:r>
              <w:t>Planned:</w:t>
            </w:r>
            <w:r w:rsidR="00367E00">
              <w:t xml:space="preserve"> </w:t>
            </w:r>
            <w:r>
              <w:t>$85,000</w:t>
            </w:r>
          </w:p>
          <w:p w14:paraId="642CADDD" w14:textId="2ED01F72" w:rsidR="0006151D" w:rsidRDefault="0006151D" w:rsidP="0006151D">
            <w:pPr>
              <w:pStyle w:val="TableCopy"/>
              <w:jc w:val="right"/>
            </w:pPr>
            <w:r>
              <w:t>Actual: $18,110</w:t>
            </w:r>
          </w:p>
        </w:tc>
        <w:tc>
          <w:tcPr>
            <w:tcW w:w="992" w:type="dxa"/>
          </w:tcPr>
          <w:p w14:paraId="590064E3" w14:textId="77777777" w:rsidR="00B6595F" w:rsidRDefault="00B6595F" w:rsidP="0006151D">
            <w:pPr>
              <w:pStyle w:val="TableCopy"/>
              <w:jc w:val="right"/>
            </w:pPr>
            <w:r>
              <w:t>Planned:</w:t>
            </w:r>
            <w:r w:rsidR="00367E00">
              <w:t xml:space="preserve"> </w:t>
            </w:r>
            <w:r>
              <w:t>$38,000</w:t>
            </w:r>
          </w:p>
          <w:p w14:paraId="2116E6DB" w14:textId="356A54F7" w:rsidR="0006151D" w:rsidRDefault="0006151D" w:rsidP="0006151D">
            <w:pPr>
              <w:pStyle w:val="TableCopy"/>
              <w:jc w:val="right"/>
            </w:pPr>
            <w:r>
              <w:t>Actual: $26,375</w:t>
            </w:r>
          </w:p>
        </w:tc>
        <w:tc>
          <w:tcPr>
            <w:tcW w:w="1133" w:type="dxa"/>
          </w:tcPr>
          <w:p w14:paraId="38B11AF0" w14:textId="77777777" w:rsidR="00B6595F" w:rsidRDefault="00B6595F" w:rsidP="0006151D">
            <w:pPr>
              <w:pStyle w:val="TableCopy"/>
              <w:jc w:val="right"/>
            </w:pPr>
            <w:r>
              <w:t>Planned:</w:t>
            </w:r>
            <w:r w:rsidR="00367E00">
              <w:t xml:space="preserve"> </w:t>
            </w:r>
            <w:r>
              <w:br/>
              <w:t>$0</w:t>
            </w:r>
          </w:p>
          <w:p w14:paraId="06A324CC" w14:textId="186EBAFF" w:rsidR="0006151D" w:rsidRDefault="0006151D" w:rsidP="0006151D">
            <w:pPr>
              <w:pStyle w:val="TableCopy"/>
              <w:jc w:val="right"/>
            </w:pPr>
            <w:r>
              <w:t xml:space="preserve">Actual: </w:t>
            </w:r>
            <w:r>
              <w:br/>
              <w:t>$0</w:t>
            </w:r>
          </w:p>
        </w:tc>
        <w:tc>
          <w:tcPr>
            <w:tcW w:w="1134" w:type="dxa"/>
          </w:tcPr>
          <w:p w14:paraId="62FB41A1" w14:textId="77777777" w:rsidR="00B6595F" w:rsidRDefault="00B6595F" w:rsidP="0006151D">
            <w:pPr>
              <w:pStyle w:val="TableCopy"/>
              <w:jc w:val="right"/>
            </w:pPr>
            <w:r>
              <w:t>Planned:</w:t>
            </w:r>
            <w:r w:rsidR="00367E00">
              <w:t xml:space="preserve"> </w:t>
            </w:r>
            <w:r>
              <w:t>$2,600</w:t>
            </w:r>
          </w:p>
          <w:p w14:paraId="3BC7534B" w14:textId="4A50DDC1" w:rsidR="0006151D" w:rsidRDefault="0006151D" w:rsidP="0006151D">
            <w:pPr>
              <w:pStyle w:val="TableCopy"/>
              <w:jc w:val="right"/>
            </w:pPr>
            <w:r>
              <w:t>Actual: $2,554</w:t>
            </w:r>
          </w:p>
        </w:tc>
        <w:tc>
          <w:tcPr>
            <w:tcW w:w="1134" w:type="dxa"/>
          </w:tcPr>
          <w:p w14:paraId="2BA7AF04" w14:textId="77777777" w:rsidR="00B6595F" w:rsidRDefault="00B6595F" w:rsidP="0006151D">
            <w:pPr>
              <w:pStyle w:val="TableCopy"/>
              <w:jc w:val="right"/>
            </w:pPr>
            <w:r>
              <w:t>Planned:</w:t>
            </w:r>
            <w:r w:rsidR="00367E00">
              <w:t xml:space="preserve"> </w:t>
            </w:r>
            <w:r>
              <w:t>$3,700</w:t>
            </w:r>
          </w:p>
          <w:p w14:paraId="68D32C06" w14:textId="50D23AF0" w:rsidR="0006151D" w:rsidRDefault="0006151D" w:rsidP="0006151D">
            <w:pPr>
              <w:pStyle w:val="TableCopy"/>
              <w:jc w:val="right"/>
            </w:pPr>
            <w:r>
              <w:t>Actual: $3,691</w:t>
            </w:r>
          </w:p>
        </w:tc>
        <w:tc>
          <w:tcPr>
            <w:tcW w:w="1220" w:type="dxa"/>
          </w:tcPr>
          <w:p w14:paraId="2D9CB397" w14:textId="12D16803" w:rsidR="00B6595F" w:rsidRDefault="00B6595F" w:rsidP="0006151D">
            <w:pPr>
              <w:pStyle w:val="TableCopy"/>
              <w:jc w:val="right"/>
            </w:pPr>
            <w:r>
              <w:t>Planned/</w:t>
            </w:r>
            <w:r w:rsidR="0006151D">
              <w:t xml:space="preserve"> </w:t>
            </w:r>
            <w:r>
              <w:t>Approved:</w:t>
            </w:r>
            <w:r w:rsidR="0006151D">
              <w:t xml:space="preserve"> </w:t>
            </w:r>
            <w:r>
              <w:t>$1,129,300</w:t>
            </w:r>
          </w:p>
          <w:p w14:paraId="084CE2D6" w14:textId="09169B00" w:rsidR="0006151D" w:rsidRDefault="0006151D" w:rsidP="0006151D">
            <w:pPr>
              <w:pStyle w:val="TableCopy"/>
              <w:jc w:val="right"/>
            </w:pPr>
            <w:r>
              <w:t>Actual: $650,730</w:t>
            </w:r>
          </w:p>
        </w:tc>
      </w:tr>
    </w:tbl>
    <w:p w14:paraId="33500F09" w14:textId="77777777" w:rsidR="0006151D" w:rsidRDefault="0006151D" w:rsidP="00904D0B">
      <w:pPr>
        <w:pStyle w:val="Normalbeforebullets"/>
        <w:spacing w:before="120"/>
      </w:pPr>
      <w:r>
        <w:t>Campaign summary:</w:t>
      </w:r>
    </w:p>
    <w:p w14:paraId="1919D218" w14:textId="215DA3B7" w:rsidR="00B6595F" w:rsidRDefault="0006151D" w:rsidP="0006151D">
      <w:r>
        <w:t>The ‘Save with Solar’ advertising campaign was aimed at increasing consumer access to affordable energy and helping households switch to cheaper, cleaner energy in the home. The advertising campaign ran from 4 July 2023 to 30 June 2024 promoting rebates and interest-free loans available under the Victorian Government’s Solar Homes Program for the installation of solar panels, batteries and energy-efficient hot water systems at Victorian homes and rental properties. The campaign was a continuation of earlier activity in 2022–23 and utilised a range of channels, including cinema, radio, print media, online and social media.</w:t>
      </w:r>
    </w:p>
    <w:p w14:paraId="0E9DA14A" w14:textId="5CDFAA30" w:rsidR="00B6595F" w:rsidRDefault="00B6595F" w:rsidP="0006151D">
      <w:pPr>
        <w:pStyle w:val="TableFootnote"/>
      </w:pPr>
      <w:r>
        <w:t>Notes:</w:t>
      </w:r>
      <w:r w:rsidR="00367E00">
        <w:t xml:space="preserve"> </w:t>
      </w:r>
    </w:p>
    <w:p w14:paraId="50413AB2" w14:textId="729DA1E4" w:rsidR="00B6595F" w:rsidRDefault="00B6595F" w:rsidP="0006151D">
      <w:pPr>
        <w:pStyle w:val="TableFootnote"/>
        <w:rPr>
          <w:spacing w:val="-2"/>
        </w:rPr>
      </w:pPr>
      <w:r w:rsidRPr="0006151D">
        <w:rPr>
          <w:b/>
          <w:bCs/>
        </w:rPr>
        <w:t>Approved</w:t>
      </w:r>
      <w:r w:rsidR="00367E00">
        <w:rPr>
          <w:spacing w:val="-2"/>
        </w:rPr>
        <w:t xml:space="preserve"> </w:t>
      </w:r>
      <w:r>
        <w:rPr>
          <w:spacing w:val="-2"/>
        </w:rPr>
        <w:t>‘Advertising</w:t>
      </w:r>
      <w:r w:rsidR="00367E00">
        <w:rPr>
          <w:spacing w:val="-2"/>
        </w:rPr>
        <w:t xml:space="preserve"> </w:t>
      </w:r>
      <w:r>
        <w:rPr>
          <w:spacing w:val="-2"/>
        </w:rPr>
        <w:t>(media)</w:t>
      </w:r>
      <w:r w:rsidR="00367E00">
        <w:rPr>
          <w:spacing w:val="-2"/>
        </w:rPr>
        <w:t xml:space="preserve"> </w:t>
      </w:r>
      <w:r>
        <w:rPr>
          <w:spacing w:val="-2"/>
        </w:rPr>
        <w:t>expenditure’</w:t>
      </w:r>
      <w:r w:rsidR="00367E00">
        <w:rPr>
          <w:spacing w:val="-2"/>
        </w:rPr>
        <w:t xml:space="preserve"> </w:t>
      </w:r>
      <w:r>
        <w:rPr>
          <w:spacing w:val="-2"/>
        </w:rPr>
        <w:t>is</w:t>
      </w:r>
      <w:r w:rsidR="00367E00">
        <w:rPr>
          <w:spacing w:val="-2"/>
        </w:rPr>
        <w:t xml:space="preserve"> </w:t>
      </w:r>
      <w:r>
        <w:rPr>
          <w:spacing w:val="-2"/>
        </w:rPr>
        <w:t>the</w:t>
      </w:r>
      <w:r w:rsidR="00367E00">
        <w:rPr>
          <w:spacing w:val="-2"/>
        </w:rPr>
        <w:t xml:space="preserve"> </w:t>
      </w:r>
      <w:r>
        <w:rPr>
          <w:spacing w:val="-2"/>
        </w:rPr>
        <w:t>amount</w:t>
      </w:r>
      <w:r w:rsidR="00367E00">
        <w:rPr>
          <w:spacing w:val="-2"/>
        </w:rPr>
        <w:t xml:space="preserve"> </w:t>
      </w:r>
      <w:r>
        <w:rPr>
          <w:spacing w:val="-2"/>
        </w:rPr>
        <w:t>approved</w:t>
      </w:r>
      <w:r w:rsidR="00367E00">
        <w:rPr>
          <w:spacing w:val="-2"/>
        </w:rPr>
        <w:t xml:space="preserve"> </w:t>
      </w:r>
      <w:r>
        <w:rPr>
          <w:spacing w:val="-2"/>
        </w:rPr>
        <w:t>for</w:t>
      </w:r>
      <w:r w:rsidR="00367E00">
        <w:rPr>
          <w:spacing w:val="-2"/>
        </w:rPr>
        <w:t xml:space="preserve"> </w:t>
      </w:r>
      <w:r>
        <w:rPr>
          <w:spacing w:val="-2"/>
        </w:rPr>
        <w:t>each</w:t>
      </w:r>
      <w:r w:rsidR="00367E00">
        <w:rPr>
          <w:spacing w:val="-2"/>
        </w:rPr>
        <w:t xml:space="preserve"> </w:t>
      </w:r>
      <w:r>
        <w:rPr>
          <w:spacing w:val="-2"/>
        </w:rPr>
        <w:t>campaign</w:t>
      </w:r>
      <w:r w:rsidR="00367E00">
        <w:rPr>
          <w:spacing w:val="-2"/>
        </w:rPr>
        <w:t xml:space="preserve"> </w:t>
      </w:r>
      <w:r>
        <w:rPr>
          <w:spacing w:val="-2"/>
        </w:rPr>
        <w:t>by</w:t>
      </w:r>
      <w:r w:rsidR="00367E00">
        <w:rPr>
          <w:spacing w:val="-2"/>
        </w:rPr>
        <w:t xml:space="preserve"> </w:t>
      </w:r>
      <w:r>
        <w:rPr>
          <w:spacing w:val="-2"/>
        </w:rPr>
        <w:t>the</w:t>
      </w:r>
      <w:r w:rsidR="00367E00">
        <w:rPr>
          <w:spacing w:val="-2"/>
        </w:rPr>
        <w:t xml:space="preserve"> </w:t>
      </w:r>
      <w:r>
        <w:rPr>
          <w:spacing w:val="-2"/>
        </w:rPr>
        <w:t>Advertising</w:t>
      </w:r>
      <w:r w:rsidR="00367E00">
        <w:rPr>
          <w:spacing w:val="-2"/>
        </w:rPr>
        <w:t xml:space="preserve"> </w:t>
      </w:r>
      <w:r>
        <w:rPr>
          <w:spacing w:val="-2"/>
        </w:rPr>
        <w:t>Approval</w:t>
      </w:r>
      <w:r w:rsidR="00367E00">
        <w:rPr>
          <w:spacing w:val="-2"/>
        </w:rPr>
        <w:t xml:space="preserve"> </w:t>
      </w:r>
      <w:r>
        <w:rPr>
          <w:spacing w:val="-2"/>
        </w:rPr>
        <w:t>Group</w:t>
      </w:r>
      <w:r w:rsidR="00367E00">
        <w:rPr>
          <w:spacing w:val="-2"/>
        </w:rPr>
        <w:t xml:space="preserve"> </w:t>
      </w:r>
      <w:r>
        <w:rPr>
          <w:spacing w:val="-2"/>
        </w:rPr>
        <w:t>(AAG).</w:t>
      </w:r>
    </w:p>
    <w:p w14:paraId="71759BF2" w14:textId="21377063" w:rsidR="00B6595F" w:rsidRDefault="00B6595F" w:rsidP="0006151D">
      <w:pPr>
        <w:pStyle w:val="TableFootnote"/>
      </w:pPr>
      <w:r w:rsidRPr="0006151D">
        <w:rPr>
          <w:b/>
          <w:bCs/>
        </w:rPr>
        <w:t>Planned</w:t>
      </w:r>
      <w:r w:rsidR="00367E00">
        <w:t xml:space="preserve"> </w:t>
      </w:r>
      <w:r>
        <w:t>campaign</w:t>
      </w:r>
      <w:r w:rsidR="00367E00">
        <w:t xml:space="preserve"> </w:t>
      </w:r>
      <w:r>
        <w:t>expenditure</w:t>
      </w:r>
      <w:r w:rsidR="00367E00">
        <w:t xml:space="preserve"> </w:t>
      </w:r>
      <w:r>
        <w:t>amounts</w:t>
      </w:r>
      <w:r w:rsidR="00367E00">
        <w:t xml:space="preserve"> </w:t>
      </w:r>
      <w:r>
        <w:t>are</w:t>
      </w:r>
      <w:r w:rsidR="00367E00">
        <w:t xml:space="preserve"> </w:t>
      </w:r>
      <w:r>
        <w:t>the</w:t>
      </w:r>
      <w:r w:rsidR="00367E00">
        <w:t xml:space="preserve"> </w:t>
      </w:r>
      <w:r>
        <w:t>amounts</w:t>
      </w:r>
      <w:r w:rsidR="00367E00">
        <w:t xml:space="preserve"> </w:t>
      </w:r>
      <w:r>
        <w:t>included</w:t>
      </w:r>
      <w:r w:rsidR="00367E00">
        <w:t xml:space="preserve"> </w:t>
      </w:r>
      <w:r>
        <w:t>in</w:t>
      </w:r>
      <w:r w:rsidR="00367E00">
        <w:t xml:space="preserve"> </w:t>
      </w:r>
      <w:r>
        <w:t>the</w:t>
      </w:r>
      <w:r w:rsidR="00367E00">
        <w:t xml:space="preserve"> </w:t>
      </w:r>
      <w:r>
        <w:t>Campaign</w:t>
      </w:r>
      <w:r w:rsidR="00367E00">
        <w:t xml:space="preserve"> </w:t>
      </w:r>
      <w:r>
        <w:t>Strategy</w:t>
      </w:r>
      <w:r w:rsidR="00367E00">
        <w:t xml:space="preserve"> </w:t>
      </w:r>
      <w:r>
        <w:t>form</w:t>
      </w:r>
      <w:r w:rsidR="00367E00">
        <w:t xml:space="preserve"> </w:t>
      </w:r>
      <w:r>
        <w:t>submitted</w:t>
      </w:r>
      <w:r w:rsidR="00367E00">
        <w:t xml:space="preserve"> </w:t>
      </w:r>
      <w:r>
        <w:t>to</w:t>
      </w:r>
      <w:r w:rsidR="00367E00">
        <w:t xml:space="preserve"> </w:t>
      </w:r>
      <w:r>
        <w:t>the</w:t>
      </w:r>
      <w:r w:rsidR="00367E00">
        <w:t xml:space="preserve"> </w:t>
      </w:r>
      <w:r>
        <w:t>AAG</w:t>
      </w:r>
      <w:r w:rsidR="00367E00">
        <w:t xml:space="preserve"> </w:t>
      </w:r>
      <w:r>
        <w:t>for</w:t>
      </w:r>
      <w:r w:rsidR="00367E00">
        <w:t xml:space="preserve"> </w:t>
      </w:r>
      <w:r>
        <w:t>review.</w:t>
      </w:r>
      <w:r w:rsidR="00367E00">
        <w:t xml:space="preserve"> </w:t>
      </w:r>
    </w:p>
    <w:p w14:paraId="47EC9896" w14:textId="77777777" w:rsidR="00B6595F" w:rsidRDefault="00B6595F" w:rsidP="0006151D">
      <w:pPr>
        <w:pStyle w:val="Heading2"/>
      </w:pPr>
      <w:bookmarkStart w:id="147" w:name="_Toc183346033"/>
      <w:r>
        <w:lastRenderedPageBreak/>
        <w:t>Consultancies</w:t>
      </w:r>
      <w:bookmarkEnd w:id="147"/>
    </w:p>
    <w:p w14:paraId="5AA68E21" w14:textId="25CE1798" w:rsidR="00B6595F" w:rsidRDefault="00B6595F" w:rsidP="0006151D">
      <w:pPr>
        <w:keepNext/>
      </w:pPr>
      <w:r>
        <w:t>In</w:t>
      </w:r>
      <w:r w:rsidR="00367E00">
        <w:t xml:space="preserve"> </w:t>
      </w:r>
      <w:r>
        <w:t>2023–24,</w:t>
      </w:r>
      <w:r w:rsidR="00367E00">
        <w:t xml:space="preserve"> </w:t>
      </w:r>
      <w:r>
        <w:t>there</w:t>
      </w:r>
      <w:r w:rsidR="00367E00">
        <w:t xml:space="preserve"> </w:t>
      </w:r>
      <w:r>
        <w:t>were</w:t>
      </w:r>
      <w:r w:rsidR="00367E00">
        <w:t xml:space="preserve"> </w:t>
      </w:r>
      <w:r>
        <w:t>238</w:t>
      </w:r>
      <w:r w:rsidR="00367E00">
        <w:t xml:space="preserve"> </w:t>
      </w:r>
      <w:r>
        <w:t>consultancies</w:t>
      </w:r>
      <w:r w:rsidR="00367E00">
        <w:t xml:space="preserve"> </w:t>
      </w:r>
      <w:r>
        <w:t>where</w:t>
      </w:r>
      <w:r w:rsidR="00367E00">
        <w:t xml:space="preserve"> </w:t>
      </w:r>
      <w:r>
        <w:t>the</w:t>
      </w:r>
      <w:r w:rsidR="00367E00">
        <w:t xml:space="preserve"> </w:t>
      </w:r>
      <w:r>
        <w:t>total</w:t>
      </w:r>
      <w:r w:rsidR="00367E00">
        <w:t xml:space="preserve"> </w:t>
      </w:r>
      <w:r>
        <w:t>fees</w:t>
      </w:r>
      <w:r w:rsidR="00367E00">
        <w:t xml:space="preserve"> </w:t>
      </w:r>
      <w:r>
        <w:t>payable</w:t>
      </w:r>
      <w:r w:rsidR="00367E00">
        <w:t xml:space="preserve"> </w:t>
      </w:r>
      <w:r>
        <w:t>to</w:t>
      </w:r>
      <w:r w:rsidR="00367E00">
        <w:t xml:space="preserve"> </w:t>
      </w:r>
      <w:r>
        <w:t>the</w:t>
      </w:r>
      <w:r w:rsidR="00367E00">
        <w:t xml:space="preserve"> </w:t>
      </w:r>
      <w:r>
        <w:t>consultants</w:t>
      </w:r>
      <w:r w:rsidR="00367E00">
        <w:t xml:space="preserve"> </w:t>
      </w:r>
      <w:r>
        <w:t>were</w:t>
      </w:r>
      <w:r w:rsidR="00367E00">
        <w:t xml:space="preserve"> </w:t>
      </w:r>
      <w:r>
        <w:t>$10,000</w:t>
      </w:r>
      <w:r w:rsidR="00367E00">
        <w:t xml:space="preserve"> </w:t>
      </w:r>
      <w:r>
        <w:t>or</w:t>
      </w:r>
      <w:r w:rsidR="00367E00">
        <w:t xml:space="preserve"> </w:t>
      </w:r>
      <w:r>
        <w:t>greater.</w:t>
      </w:r>
      <w:r w:rsidR="00367E00">
        <w:t xml:space="preserve"> </w:t>
      </w:r>
      <w:r>
        <w:t>The</w:t>
      </w:r>
      <w:r w:rsidR="00367E00">
        <w:t xml:space="preserve"> </w:t>
      </w:r>
      <w:r>
        <w:t>total</w:t>
      </w:r>
      <w:r w:rsidR="00367E00">
        <w:t xml:space="preserve"> </w:t>
      </w:r>
      <w:r>
        <w:t>expenditure</w:t>
      </w:r>
      <w:r w:rsidR="00367E00">
        <w:t xml:space="preserve"> </w:t>
      </w:r>
      <w:r>
        <w:t>incurred</w:t>
      </w:r>
      <w:r w:rsidR="00367E00">
        <w:t xml:space="preserve"> </w:t>
      </w:r>
      <w:r>
        <w:t>during</w:t>
      </w:r>
      <w:r w:rsidR="00367E00">
        <w:t xml:space="preserve"> </w:t>
      </w:r>
      <w:r>
        <w:t>2023–24</w:t>
      </w:r>
      <w:r w:rsidR="00367E00">
        <w:t xml:space="preserve"> </w:t>
      </w:r>
      <w:r>
        <w:t>in</w:t>
      </w:r>
      <w:r w:rsidR="00367E00">
        <w:t xml:space="preserve"> </w:t>
      </w:r>
      <w:r>
        <w:t>relation</w:t>
      </w:r>
      <w:r w:rsidR="00367E00">
        <w:t xml:space="preserve"> </w:t>
      </w:r>
      <w:r>
        <w:t>to</w:t>
      </w:r>
      <w:r w:rsidR="00367E00">
        <w:t xml:space="preserve"> </w:t>
      </w:r>
      <w:r>
        <w:t>these</w:t>
      </w:r>
      <w:r w:rsidR="00367E00">
        <w:t xml:space="preserve"> </w:t>
      </w:r>
      <w:r>
        <w:t>consultancies</w:t>
      </w:r>
      <w:r w:rsidR="00367E00">
        <w:t xml:space="preserve"> </w:t>
      </w:r>
      <w:r>
        <w:t>was</w:t>
      </w:r>
      <w:r w:rsidR="00367E00">
        <w:t xml:space="preserve"> </w:t>
      </w:r>
      <w:r>
        <w:t>$56.68</w:t>
      </w:r>
      <w:r w:rsidR="00367E00">
        <w:t xml:space="preserve"> </w:t>
      </w:r>
      <w:r>
        <w:t>million</w:t>
      </w:r>
      <w:r w:rsidR="00367E00">
        <w:t xml:space="preserve"> </w:t>
      </w:r>
      <w:r>
        <w:t>(exclusive</w:t>
      </w:r>
      <w:r w:rsidR="00367E00">
        <w:t xml:space="preserve"> </w:t>
      </w:r>
      <w:r>
        <w:t>of</w:t>
      </w:r>
      <w:r w:rsidR="00367E00">
        <w:t xml:space="preserve"> </w:t>
      </w:r>
      <w:r>
        <w:t>GST).</w:t>
      </w:r>
      <w:r w:rsidR="00367E00">
        <w:t xml:space="preserve"> </w:t>
      </w:r>
    </w:p>
    <w:p w14:paraId="42A76772" w14:textId="6D40A245" w:rsidR="00B6595F" w:rsidRDefault="00B6595F" w:rsidP="0006151D">
      <w:r>
        <w:t>In</w:t>
      </w:r>
      <w:r w:rsidR="00367E00">
        <w:t xml:space="preserve"> </w:t>
      </w:r>
      <w:r>
        <w:t>2023–24,</w:t>
      </w:r>
      <w:r w:rsidR="00367E00">
        <w:t xml:space="preserve"> </w:t>
      </w:r>
      <w:r>
        <w:t>there</w:t>
      </w:r>
      <w:r w:rsidR="00367E00">
        <w:t xml:space="preserve"> </w:t>
      </w:r>
      <w:r>
        <w:t>were</w:t>
      </w:r>
      <w:r w:rsidR="00367E00">
        <w:t xml:space="preserve"> </w:t>
      </w:r>
      <w:r>
        <w:t>62</w:t>
      </w:r>
      <w:r w:rsidR="00367E00">
        <w:t xml:space="preserve"> </w:t>
      </w:r>
      <w:r>
        <w:t>consultancies</w:t>
      </w:r>
      <w:r w:rsidR="00367E00">
        <w:t xml:space="preserve"> </w:t>
      </w:r>
      <w:r>
        <w:t>where</w:t>
      </w:r>
      <w:r w:rsidR="00367E00">
        <w:t xml:space="preserve"> </w:t>
      </w:r>
      <w:r>
        <w:t>the</w:t>
      </w:r>
      <w:r w:rsidR="00367E00">
        <w:t xml:space="preserve"> </w:t>
      </w:r>
      <w:r>
        <w:t>total</w:t>
      </w:r>
      <w:r w:rsidR="00367E00">
        <w:t xml:space="preserve"> </w:t>
      </w:r>
      <w:r>
        <w:t>fees</w:t>
      </w:r>
      <w:r w:rsidR="00367E00">
        <w:t xml:space="preserve"> </w:t>
      </w:r>
      <w:r>
        <w:t>payable</w:t>
      </w:r>
      <w:r w:rsidR="00367E00">
        <w:t xml:space="preserve"> </w:t>
      </w:r>
      <w:r>
        <w:t>to</w:t>
      </w:r>
      <w:r w:rsidR="00367E00">
        <w:t xml:space="preserve"> </w:t>
      </w:r>
      <w:r>
        <w:t>the</w:t>
      </w:r>
      <w:r w:rsidR="00367E00">
        <w:t xml:space="preserve"> </w:t>
      </w:r>
      <w:r>
        <w:t>consultants</w:t>
      </w:r>
      <w:r w:rsidR="00367E00">
        <w:t xml:space="preserve"> </w:t>
      </w:r>
      <w:r>
        <w:t>were</w:t>
      </w:r>
      <w:r w:rsidR="00367E00">
        <w:t xml:space="preserve"> </w:t>
      </w:r>
      <w:r>
        <w:t>less</w:t>
      </w:r>
      <w:r w:rsidR="00367E00">
        <w:t xml:space="preserve"> </w:t>
      </w:r>
      <w:r>
        <w:t>than</w:t>
      </w:r>
      <w:r w:rsidR="00367E00">
        <w:t xml:space="preserve"> </w:t>
      </w:r>
      <w:r>
        <w:t>$10,000.</w:t>
      </w:r>
      <w:r w:rsidR="00367E00">
        <w:t xml:space="preserve"> </w:t>
      </w:r>
      <w:r>
        <w:t>The</w:t>
      </w:r>
      <w:r w:rsidR="00367E00">
        <w:t xml:space="preserve"> </w:t>
      </w:r>
      <w:r>
        <w:t>total</w:t>
      </w:r>
      <w:r w:rsidR="00367E00">
        <w:t xml:space="preserve"> </w:t>
      </w:r>
      <w:r>
        <w:t>expenditure</w:t>
      </w:r>
      <w:r w:rsidR="00367E00">
        <w:t xml:space="preserve"> </w:t>
      </w:r>
      <w:r>
        <w:t>incurred</w:t>
      </w:r>
      <w:r w:rsidR="00367E00">
        <w:t xml:space="preserve"> </w:t>
      </w:r>
      <w:r>
        <w:t>during</w:t>
      </w:r>
      <w:r w:rsidR="00367E00">
        <w:t xml:space="preserve"> </w:t>
      </w:r>
      <w:r>
        <w:t>2023–24</w:t>
      </w:r>
      <w:r w:rsidR="00367E00">
        <w:t xml:space="preserve"> </w:t>
      </w:r>
      <w:r>
        <w:t>in</w:t>
      </w:r>
      <w:r w:rsidR="00367E00">
        <w:t xml:space="preserve"> </w:t>
      </w:r>
      <w:r>
        <w:t>relation</w:t>
      </w:r>
      <w:r w:rsidR="00367E00">
        <w:t xml:space="preserve"> </w:t>
      </w:r>
      <w:r>
        <w:t>to</w:t>
      </w:r>
      <w:r w:rsidR="00367E00">
        <w:t xml:space="preserve"> </w:t>
      </w:r>
      <w:r>
        <w:t>these</w:t>
      </w:r>
      <w:r w:rsidR="00367E00">
        <w:t xml:space="preserve"> </w:t>
      </w:r>
      <w:r>
        <w:t>consultancies</w:t>
      </w:r>
      <w:r w:rsidR="00367E00">
        <w:t xml:space="preserve"> </w:t>
      </w:r>
      <w:r>
        <w:t>was</w:t>
      </w:r>
      <w:r w:rsidR="00367E00">
        <w:t xml:space="preserve"> </w:t>
      </w:r>
      <w:r>
        <w:t>$0.26</w:t>
      </w:r>
      <w:r w:rsidR="00367E00">
        <w:t xml:space="preserve"> </w:t>
      </w:r>
      <w:r>
        <w:t>million</w:t>
      </w:r>
      <w:r w:rsidR="00367E00">
        <w:t xml:space="preserve"> </w:t>
      </w:r>
      <w:r>
        <w:t>(exclusive</w:t>
      </w:r>
      <w:r w:rsidR="00367E00">
        <w:t xml:space="preserve"> </w:t>
      </w:r>
      <w:r>
        <w:t>of</w:t>
      </w:r>
      <w:r w:rsidR="00367E00">
        <w:t xml:space="preserve"> </w:t>
      </w:r>
      <w:r>
        <w:t>GST).</w:t>
      </w:r>
      <w:r w:rsidR="00367E00">
        <w:t xml:space="preserve"> </w:t>
      </w:r>
    </w:p>
    <w:p w14:paraId="2B3869FD" w14:textId="36035C96" w:rsidR="00B6595F" w:rsidRDefault="00B6595F" w:rsidP="0006151D">
      <w:r>
        <w:t>Details</w:t>
      </w:r>
      <w:r w:rsidR="00367E00">
        <w:t xml:space="preserve"> </w:t>
      </w:r>
      <w:r>
        <w:t>of</w:t>
      </w:r>
      <w:r w:rsidR="00367E00">
        <w:t xml:space="preserve"> </w:t>
      </w:r>
      <w:r>
        <w:t>individual</w:t>
      </w:r>
      <w:r w:rsidR="00367E00">
        <w:t xml:space="preserve"> </w:t>
      </w:r>
      <w:r>
        <w:t>consultancies</w:t>
      </w:r>
      <w:r w:rsidR="00367E00">
        <w:t xml:space="preserve"> </w:t>
      </w:r>
      <w:r>
        <w:t>where</w:t>
      </w:r>
      <w:r w:rsidR="00367E00">
        <w:t xml:space="preserve"> </w:t>
      </w:r>
      <w:r>
        <w:t>the</w:t>
      </w:r>
      <w:r w:rsidR="00367E00">
        <w:t xml:space="preserve"> </w:t>
      </w:r>
      <w:r>
        <w:t>total</w:t>
      </w:r>
      <w:r w:rsidR="00367E00">
        <w:t xml:space="preserve"> </w:t>
      </w:r>
      <w:r>
        <w:t>fees</w:t>
      </w:r>
      <w:r w:rsidR="00367E00">
        <w:t xml:space="preserve"> </w:t>
      </w:r>
      <w:r>
        <w:t>payable</w:t>
      </w:r>
      <w:r w:rsidR="00367E00">
        <w:t xml:space="preserve"> </w:t>
      </w:r>
      <w:r>
        <w:t>were</w:t>
      </w:r>
      <w:r w:rsidR="00367E00">
        <w:t xml:space="preserve"> </w:t>
      </w:r>
      <w:r>
        <w:t>$10,000</w:t>
      </w:r>
      <w:r w:rsidR="00367E00">
        <w:t xml:space="preserve"> </w:t>
      </w:r>
      <w:r>
        <w:t>or</w:t>
      </w:r>
      <w:r w:rsidR="00367E00">
        <w:t xml:space="preserve"> </w:t>
      </w:r>
      <w:r>
        <w:t>greater</w:t>
      </w:r>
      <w:r w:rsidR="00367E00">
        <w:t xml:space="preserve"> </w:t>
      </w:r>
      <w:r>
        <w:t>are</w:t>
      </w:r>
      <w:r w:rsidR="00367E00">
        <w:t xml:space="preserve"> </w:t>
      </w:r>
      <w:r>
        <w:t>listed</w:t>
      </w:r>
      <w:r w:rsidR="00367E00">
        <w:t xml:space="preserve"> </w:t>
      </w:r>
      <w:r>
        <w:t>in</w:t>
      </w:r>
      <w:r w:rsidR="00367E00">
        <w:t xml:space="preserve"> </w:t>
      </w:r>
      <w:r>
        <w:t>the</w:t>
      </w:r>
      <w:r w:rsidR="00367E00">
        <w:t xml:space="preserve"> </w:t>
      </w:r>
      <w:r>
        <w:t>DEECA</w:t>
      </w:r>
      <w:r w:rsidR="00367E00">
        <w:t xml:space="preserve"> </w:t>
      </w:r>
      <w:r>
        <w:t>Annual</w:t>
      </w:r>
      <w:r w:rsidR="00367E00">
        <w:t xml:space="preserve"> </w:t>
      </w:r>
      <w:r>
        <w:t>Report</w:t>
      </w:r>
      <w:r w:rsidR="00367E00">
        <w:t xml:space="preserve"> </w:t>
      </w:r>
      <w:r>
        <w:t>2023–24</w:t>
      </w:r>
      <w:r w:rsidR="00367E00">
        <w:t xml:space="preserve"> </w:t>
      </w:r>
      <w:r>
        <w:t>–</w:t>
      </w:r>
      <w:r w:rsidR="00367E00">
        <w:t xml:space="preserve"> </w:t>
      </w:r>
      <w:r>
        <w:t>Additional</w:t>
      </w:r>
      <w:r w:rsidR="00367E00">
        <w:t xml:space="preserve"> </w:t>
      </w:r>
      <w:r>
        <w:t>Information</w:t>
      </w:r>
      <w:r w:rsidR="00367E00">
        <w:t xml:space="preserve"> </w:t>
      </w:r>
      <w:r>
        <w:t>document,</w:t>
      </w:r>
      <w:r w:rsidR="00367E00">
        <w:t xml:space="preserve"> </w:t>
      </w:r>
      <w:r>
        <w:t>published</w:t>
      </w:r>
      <w:r w:rsidR="00367E00">
        <w:t xml:space="preserve"> </w:t>
      </w:r>
      <w:r>
        <w:t>on</w:t>
      </w:r>
      <w:r w:rsidR="00367E00">
        <w:t xml:space="preserve"> </w:t>
      </w:r>
      <w:r>
        <w:t>the</w:t>
      </w:r>
      <w:r w:rsidR="00367E00">
        <w:t xml:space="preserve"> </w:t>
      </w:r>
      <w:r>
        <w:t>DEECA</w:t>
      </w:r>
      <w:r w:rsidR="00367E00">
        <w:t xml:space="preserve"> </w:t>
      </w:r>
      <w:r>
        <w:t>website.</w:t>
      </w:r>
      <w:r w:rsidR="00367E00">
        <w:t xml:space="preserve"> </w:t>
      </w:r>
      <w:r>
        <w:t>The</w:t>
      </w:r>
      <w:r w:rsidR="00367E00">
        <w:t xml:space="preserve"> </w:t>
      </w:r>
      <w:r>
        <w:t>full</w:t>
      </w:r>
      <w:r w:rsidR="00367E00">
        <w:t xml:space="preserve"> </w:t>
      </w:r>
      <w:r>
        <w:t>list</w:t>
      </w:r>
      <w:r w:rsidR="00367E00">
        <w:t xml:space="preserve"> </w:t>
      </w:r>
      <w:r>
        <w:t>of</w:t>
      </w:r>
      <w:r w:rsidR="00367E00">
        <w:t xml:space="preserve"> </w:t>
      </w:r>
      <w:r>
        <w:t>all</w:t>
      </w:r>
      <w:r w:rsidR="00367E00">
        <w:t xml:space="preserve"> </w:t>
      </w:r>
      <w:r>
        <w:t>consultancies</w:t>
      </w:r>
      <w:r w:rsidR="00367E00">
        <w:t xml:space="preserve"> </w:t>
      </w:r>
      <w:r>
        <w:t>is</w:t>
      </w:r>
      <w:r w:rsidR="00367E00">
        <w:t xml:space="preserve"> </w:t>
      </w:r>
      <w:r>
        <w:t>available</w:t>
      </w:r>
      <w:r w:rsidR="00367E00">
        <w:t xml:space="preserve"> </w:t>
      </w:r>
      <w:r>
        <w:t>on</w:t>
      </w:r>
      <w:r w:rsidR="00367E00">
        <w:t xml:space="preserve"> </w:t>
      </w:r>
      <w:r>
        <w:t>request,</w:t>
      </w:r>
      <w:r w:rsidR="00367E00">
        <w:t xml:space="preserve"> </w:t>
      </w:r>
      <w:r>
        <w:t>subject</w:t>
      </w:r>
      <w:r w:rsidR="00367E00">
        <w:t xml:space="preserve"> </w:t>
      </w:r>
      <w:r>
        <w:t>to</w:t>
      </w:r>
      <w:r w:rsidR="00367E00">
        <w:t xml:space="preserve"> </w:t>
      </w:r>
      <w:r>
        <w:t>the</w:t>
      </w:r>
      <w:r w:rsidR="00367E00">
        <w:t xml:space="preserve"> </w:t>
      </w:r>
      <w:r>
        <w:t>provisions</w:t>
      </w:r>
      <w:r w:rsidR="00367E00">
        <w:t xml:space="preserve"> </w:t>
      </w:r>
      <w:r>
        <w:t>of</w:t>
      </w:r>
      <w:r w:rsidR="00367E00">
        <w:t xml:space="preserve"> </w:t>
      </w:r>
      <w:r>
        <w:t>the</w:t>
      </w:r>
      <w:r w:rsidR="00367E00">
        <w:t xml:space="preserve"> </w:t>
      </w:r>
      <w:r>
        <w:rPr>
          <w:rStyle w:val="LightItalic"/>
        </w:rPr>
        <w:t>Freedom</w:t>
      </w:r>
      <w:r w:rsidR="00367E00">
        <w:rPr>
          <w:rStyle w:val="LightItalic"/>
        </w:rPr>
        <w:t xml:space="preserve"> </w:t>
      </w:r>
      <w:r>
        <w:rPr>
          <w:rStyle w:val="LightItalic"/>
        </w:rPr>
        <w:t>of</w:t>
      </w:r>
      <w:r w:rsidR="00367E00">
        <w:rPr>
          <w:rStyle w:val="LightItalic"/>
        </w:rPr>
        <w:t xml:space="preserve"> </w:t>
      </w:r>
      <w:r>
        <w:rPr>
          <w:rStyle w:val="LightItalic"/>
        </w:rPr>
        <w:t>Information</w:t>
      </w:r>
      <w:r w:rsidR="00367E00">
        <w:rPr>
          <w:rStyle w:val="LightItalic"/>
        </w:rPr>
        <w:t xml:space="preserve"> </w:t>
      </w:r>
      <w:r>
        <w:rPr>
          <w:rStyle w:val="LightItalic"/>
        </w:rPr>
        <w:t>Act</w:t>
      </w:r>
      <w:r w:rsidR="00367E00">
        <w:rPr>
          <w:rStyle w:val="LightItalic"/>
        </w:rPr>
        <w:t xml:space="preserve"> </w:t>
      </w:r>
      <w:r>
        <w:rPr>
          <w:rStyle w:val="LightItalic"/>
        </w:rPr>
        <w:t>1982</w:t>
      </w:r>
      <w:r>
        <w:t>.</w:t>
      </w:r>
    </w:p>
    <w:p w14:paraId="4F2B139F" w14:textId="77777777" w:rsidR="00101D61" w:rsidRDefault="00101D61" w:rsidP="0006151D">
      <w:pPr>
        <w:pStyle w:val="Heading2"/>
        <w:sectPr w:rsidR="00101D61" w:rsidSect="00367E00">
          <w:footerReference w:type="even" r:id="rId156"/>
          <w:footerReference w:type="default" r:id="rId157"/>
          <w:footerReference w:type="first" r:id="rId158"/>
          <w:pgSz w:w="11906" w:h="16838"/>
          <w:pgMar w:top="1134" w:right="1134" w:bottom="1134" w:left="1134" w:header="720" w:footer="720" w:gutter="0"/>
          <w:cols w:space="720"/>
          <w:noEndnote/>
        </w:sectPr>
      </w:pPr>
    </w:p>
    <w:p w14:paraId="70F743F2" w14:textId="5411DE28" w:rsidR="00B6595F" w:rsidRDefault="00B6595F" w:rsidP="00101D61">
      <w:pPr>
        <w:pStyle w:val="Heading2"/>
        <w:spacing w:before="0"/>
      </w:pPr>
      <w:bookmarkStart w:id="148" w:name="_Toc183346034"/>
      <w:r>
        <w:lastRenderedPageBreak/>
        <w:t>Reviews</w:t>
      </w:r>
      <w:r w:rsidR="00367E00">
        <w:t xml:space="preserve"> </w:t>
      </w:r>
      <w:r>
        <w:t>and</w:t>
      </w:r>
      <w:r w:rsidR="00367E00">
        <w:t xml:space="preserve"> </w:t>
      </w:r>
      <w:r>
        <w:t>studies</w:t>
      </w:r>
      <w:r w:rsidR="00367E00">
        <w:t xml:space="preserve"> </w:t>
      </w:r>
      <w:r>
        <w:t>expenditure</w:t>
      </w:r>
      <w:bookmarkEnd w:id="148"/>
    </w:p>
    <w:p w14:paraId="58F69173" w14:textId="5C04F882" w:rsidR="00B6595F" w:rsidRDefault="00B6595F" w:rsidP="00101D61">
      <w:pPr>
        <w:pStyle w:val="Heading3"/>
      </w:pPr>
      <w:r>
        <w:t>Details</w:t>
      </w:r>
      <w:r w:rsidR="00367E00">
        <w:t xml:space="preserve"> </w:t>
      </w:r>
      <w:r>
        <w:t>of</w:t>
      </w:r>
      <w:r w:rsidR="00367E00">
        <w:t xml:space="preserve"> </w:t>
      </w:r>
      <w:r>
        <w:t>reviews</w:t>
      </w:r>
      <w:r w:rsidR="00367E00">
        <w:t xml:space="preserve"> </w:t>
      </w:r>
      <w:r>
        <w:t>and</w:t>
      </w:r>
      <w:r w:rsidR="00367E00">
        <w:t xml:space="preserve"> </w:t>
      </w:r>
      <w:r>
        <w:t>studies</w:t>
      </w:r>
    </w:p>
    <w:p w14:paraId="0636D068" w14:textId="20431221" w:rsidR="00B6595F" w:rsidRDefault="00B6595F" w:rsidP="00101D61">
      <w:r>
        <w:t>During</w:t>
      </w:r>
      <w:r w:rsidR="00367E00">
        <w:t xml:space="preserve"> </w:t>
      </w:r>
      <w:r>
        <w:t>2023–24,</w:t>
      </w:r>
      <w:r w:rsidR="00367E00">
        <w:t xml:space="preserve"> </w:t>
      </w:r>
      <w:r>
        <w:t>there</w:t>
      </w:r>
      <w:r w:rsidR="00367E00">
        <w:t xml:space="preserve"> </w:t>
      </w:r>
      <w:r>
        <w:t>were</w:t>
      </w:r>
      <w:r w:rsidR="00367E00">
        <w:t xml:space="preserve"> </w:t>
      </w:r>
      <w:r>
        <w:t>8</w:t>
      </w:r>
      <w:r w:rsidR="00367E00">
        <w:t xml:space="preserve"> </w:t>
      </w:r>
      <w:r>
        <w:t>major</w:t>
      </w:r>
      <w:r w:rsidR="00367E00">
        <w:t xml:space="preserve"> </w:t>
      </w:r>
      <w:r>
        <w:t>reviews</w:t>
      </w:r>
      <w:r w:rsidR="00367E00">
        <w:t xml:space="preserve"> </w:t>
      </w:r>
      <w:r>
        <w:t>and</w:t>
      </w:r>
      <w:r w:rsidR="00367E00">
        <w:t xml:space="preserve"> </w:t>
      </w:r>
      <w:r>
        <w:t>studies</w:t>
      </w:r>
      <w:r w:rsidR="00367E00">
        <w:t xml:space="preserve"> </w:t>
      </w:r>
      <w:r>
        <w:t>undertaken</w:t>
      </w:r>
      <w:r w:rsidR="00367E00">
        <w:t xml:space="preserve"> </w:t>
      </w:r>
      <w:r>
        <w:t>outside</w:t>
      </w:r>
      <w:r w:rsidR="00367E00">
        <w:t xml:space="preserve"> </w:t>
      </w:r>
      <w:r>
        <w:t>of</w:t>
      </w:r>
      <w:r w:rsidR="00367E00">
        <w:t xml:space="preserve"> </w:t>
      </w:r>
      <w:r>
        <w:t>the</w:t>
      </w:r>
      <w:r w:rsidR="00367E00">
        <w:t xml:space="preserve"> </w:t>
      </w:r>
      <w:r>
        <w:t>department’s</w:t>
      </w:r>
      <w:r w:rsidR="00367E00">
        <w:t xml:space="preserve"> </w:t>
      </w:r>
      <w:r>
        <w:t>business</w:t>
      </w:r>
      <w:r w:rsidR="00367E00">
        <w:t xml:space="preserve"> </w:t>
      </w:r>
      <w:r>
        <w:t>as</w:t>
      </w:r>
      <w:r w:rsidR="00367E00">
        <w:t xml:space="preserve"> </w:t>
      </w:r>
      <w:r>
        <w:t>usual</w:t>
      </w:r>
      <w:r w:rsidR="00367E00">
        <w:t xml:space="preserve"> </w:t>
      </w:r>
      <w:r>
        <w:t>functions</w:t>
      </w:r>
      <w:r w:rsidR="00367E00">
        <w:t xml:space="preserve"> </w:t>
      </w:r>
      <w:r>
        <w:t>with</w:t>
      </w:r>
      <w:r w:rsidR="00367E00">
        <w:t xml:space="preserve"> </w:t>
      </w:r>
      <w:r>
        <w:t>a</w:t>
      </w:r>
      <w:r w:rsidR="00367E00">
        <w:t xml:space="preserve"> </w:t>
      </w:r>
      <w:r>
        <w:t>total</w:t>
      </w:r>
      <w:r w:rsidR="00367E00">
        <w:t xml:space="preserve"> </w:t>
      </w:r>
      <w:r>
        <w:t>cost</w:t>
      </w:r>
      <w:r w:rsidR="00367E00">
        <w:t xml:space="preserve"> </w:t>
      </w:r>
      <w:r>
        <w:t>of</w:t>
      </w:r>
      <w:r w:rsidR="00367E00">
        <w:t xml:space="preserve"> </w:t>
      </w:r>
      <w:r>
        <w:t>$1.9</w:t>
      </w:r>
      <w:r w:rsidR="00367E00">
        <w:t xml:space="preserve"> </w:t>
      </w:r>
      <w:r>
        <w:t>million.</w:t>
      </w:r>
      <w:r w:rsidR="00367E00">
        <w:t xml:space="preserve"> </w:t>
      </w:r>
    </w:p>
    <w:p w14:paraId="7FE5E145" w14:textId="3318FBCC" w:rsidR="00B6595F" w:rsidRDefault="00B6595F" w:rsidP="00101D61">
      <w:r>
        <w:t>Major</w:t>
      </w:r>
      <w:r w:rsidR="00367E00">
        <w:t xml:space="preserve"> </w:t>
      </w:r>
      <w:r>
        <w:t>reviews</w:t>
      </w:r>
      <w:r w:rsidR="00367E00">
        <w:t xml:space="preserve"> </w:t>
      </w:r>
      <w:r>
        <w:t>and</w:t>
      </w:r>
      <w:r w:rsidR="00367E00">
        <w:t xml:space="preserve"> </w:t>
      </w:r>
      <w:r>
        <w:t>studies</w:t>
      </w:r>
      <w:r w:rsidR="00367E00">
        <w:t xml:space="preserve"> </w:t>
      </w:r>
      <w:r>
        <w:t>have</w:t>
      </w:r>
      <w:r w:rsidR="00367E00">
        <w:t xml:space="preserve"> </w:t>
      </w:r>
      <w:r>
        <w:t>been</w:t>
      </w:r>
      <w:r w:rsidR="00367E00">
        <w:t xml:space="preserve"> </w:t>
      </w:r>
      <w:r>
        <w:t>defined</w:t>
      </w:r>
      <w:r w:rsidR="00367E00">
        <w:t xml:space="preserve"> </w:t>
      </w:r>
      <w:r>
        <w:t>as</w:t>
      </w:r>
      <w:r w:rsidR="00367E00">
        <w:t xml:space="preserve"> </w:t>
      </w:r>
      <w:r>
        <w:t>those</w:t>
      </w:r>
      <w:r w:rsidR="00367E00">
        <w:t xml:space="preserve"> </w:t>
      </w:r>
      <w:r>
        <w:t>that</w:t>
      </w:r>
      <w:r w:rsidR="00367E00">
        <w:t xml:space="preserve"> </w:t>
      </w:r>
      <w:r>
        <w:t>exceeded</w:t>
      </w:r>
      <w:r w:rsidR="00367E00">
        <w:t xml:space="preserve"> </w:t>
      </w:r>
      <w:r>
        <w:t>$100,000</w:t>
      </w:r>
      <w:r w:rsidR="00367E00">
        <w:t xml:space="preserve"> </w:t>
      </w:r>
      <w:r>
        <w:t>(exclusive</w:t>
      </w:r>
      <w:r w:rsidR="00367E00">
        <w:t xml:space="preserve"> </w:t>
      </w:r>
      <w:r>
        <w:t>of</w:t>
      </w:r>
      <w:r w:rsidR="00367E00">
        <w:t xml:space="preserve"> </w:t>
      </w:r>
      <w:r>
        <w:t>GST)</w:t>
      </w:r>
      <w:r w:rsidR="00367E00">
        <w:t xml:space="preserve"> </w:t>
      </w:r>
      <w:r>
        <w:t>that</w:t>
      </w:r>
      <w:r w:rsidR="00367E00">
        <w:t xml:space="preserve"> </w:t>
      </w:r>
      <w:r>
        <w:t>result</w:t>
      </w:r>
      <w:r w:rsidR="00367E00">
        <w:t xml:space="preserve"> </w:t>
      </w:r>
      <w:r>
        <w:t>in</w:t>
      </w:r>
      <w:r w:rsidR="00367E00">
        <w:t xml:space="preserve"> </w:t>
      </w:r>
      <w:r>
        <w:t>a</w:t>
      </w:r>
      <w:r w:rsidR="00367E00">
        <w:t xml:space="preserve"> </w:t>
      </w:r>
      <w:r>
        <w:t>published</w:t>
      </w:r>
      <w:r w:rsidR="00367E00">
        <w:t xml:space="preserve"> </w:t>
      </w:r>
      <w:r>
        <w:t>report,</w:t>
      </w:r>
      <w:r w:rsidR="00367E00">
        <w:t xml:space="preserve"> </w:t>
      </w:r>
      <w:r>
        <w:t>in</w:t>
      </w:r>
      <w:r w:rsidR="00367E00">
        <w:t xml:space="preserve"> </w:t>
      </w:r>
      <w:r>
        <w:t>line</w:t>
      </w:r>
      <w:r w:rsidR="00367E00">
        <w:t xml:space="preserve"> </w:t>
      </w:r>
      <w:r>
        <w:t>with</w:t>
      </w:r>
      <w:r w:rsidR="00367E00">
        <w:t xml:space="preserve"> </w:t>
      </w:r>
      <w:r>
        <w:t>the</w:t>
      </w:r>
      <w:r w:rsidR="00367E00">
        <w:t xml:space="preserve"> </w:t>
      </w:r>
      <w:r>
        <w:t>FRD22</w:t>
      </w:r>
      <w:r w:rsidR="00367E00">
        <w:t xml:space="preserve"> </w:t>
      </w:r>
      <w:r>
        <w:t>Additional</w:t>
      </w:r>
      <w:r w:rsidR="00367E00">
        <w:t xml:space="preserve"> </w:t>
      </w:r>
      <w:r>
        <w:t>information</w:t>
      </w:r>
      <w:r w:rsidR="00367E00">
        <w:t xml:space="preserve"> </w:t>
      </w:r>
      <w:r>
        <w:t>on</w:t>
      </w:r>
      <w:r w:rsidR="00367E00">
        <w:t xml:space="preserve"> </w:t>
      </w:r>
      <w:r>
        <w:t>request</w:t>
      </w:r>
      <w:r w:rsidR="00367E00">
        <w:t xml:space="preserve"> </w:t>
      </w:r>
      <w:r>
        <w:t>guidance</w:t>
      </w:r>
      <w:r w:rsidR="00367E00">
        <w:t xml:space="preserve"> </w:t>
      </w:r>
      <w:r>
        <w:t>note.</w:t>
      </w:r>
      <w:r w:rsidR="00367E00">
        <w:t xml:space="preserve"> </w:t>
      </w:r>
      <w:r>
        <w:t>Note</w:t>
      </w:r>
      <w:r w:rsidR="00367E00">
        <w:t xml:space="preserve"> </w:t>
      </w:r>
      <w:r>
        <w:t>that</w:t>
      </w:r>
      <w:r w:rsidR="00367E00">
        <w:t xml:space="preserve"> </w:t>
      </w:r>
      <w:r>
        <w:t>the</w:t>
      </w:r>
      <w:r w:rsidR="00367E00">
        <w:t xml:space="preserve"> </w:t>
      </w:r>
      <w:r>
        <w:t>department’s</w:t>
      </w:r>
      <w:r w:rsidR="00367E00">
        <w:t xml:space="preserve"> </w:t>
      </w:r>
      <w:r>
        <w:t>enduring</w:t>
      </w:r>
      <w:r w:rsidR="00367E00">
        <w:t xml:space="preserve"> </w:t>
      </w:r>
      <w:r>
        <w:t>research</w:t>
      </w:r>
      <w:r w:rsidR="00367E00">
        <w:t xml:space="preserve"> </w:t>
      </w:r>
      <w:r>
        <w:t>responsibilities</w:t>
      </w:r>
      <w:r w:rsidR="00367E00">
        <w:t xml:space="preserve"> </w:t>
      </w:r>
      <w:r>
        <w:t>in</w:t>
      </w:r>
      <w:r w:rsidR="00367E00">
        <w:t xml:space="preserve"> </w:t>
      </w:r>
      <w:r>
        <w:t>the</w:t>
      </w:r>
      <w:r w:rsidR="00367E00">
        <w:t xml:space="preserve"> </w:t>
      </w:r>
      <w:r>
        <w:t>scientific</w:t>
      </w:r>
      <w:r w:rsidR="00367E00">
        <w:t xml:space="preserve"> </w:t>
      </w:r>
      <w:r>
        <w:t>disciplines</w:t>
      </w:r>
      <w:r w:rsidR="00367E00">
        <w:t xml:space="preserve"> </w:t>
      </w:r>
      <w:r>
        <w:t>of</w:t>
      </w:r>
      <w:r w:rsidR="00367E00">
        <w:t xml:space="preserve"> </w:t>
      </w:r>
      <w:r>
        <w:t>agriculture,</w:t>
      </w:r>
      <w:r w:rsidR="00367E00">
        <w:t xml:space="preserve"> </w:t>
      </w:r>
      <w:r>
        <w:t>ecology</w:t>
      </w:r>
      <w:r w:rsidR="00367E00">
        <w:t xml:space="preserve"> </w:t>
      </w:r>
      <w:r>
        <w:t>and</w:t>
      </w:r>
      <w:r w:rsidR="00367E00">
        <w:t xml:space="preserve"> </w:t>
      </w:r>
      <w:r>
        <w:t>biodiversity,</w:t>
      </w:r>
      <w:r w:rsidR="00367E00">
        <w:t xml:space="preserve"> </w:t>
      </w:r>
      <w:r>
        <w:t>climate</w:t>
      </w:r>
      <w:r w:rsidR="00367E00">
        <w:t xml:space="preserve"> </w:t>
      </w:r>
      <w:r>
        <w:t>science,</w:t>
      </w:r>
      <w:r w:rsidR="00367E00">
        <w:t xml:space="preserve"> </w:t>
      </w:r>
      <w:r>
        <w:t>hydrology,</w:t>
      </w:r>
      <w:r w:rsidR="00367E00">
        <w:t xml:space="preserve"> </w:t>
      </w:r>
      <w:r>
        <w:t>geoscience,</w:t>
      </w:r>
      <w:r w:rsidR="00367E00">
        <w:t xml:space="preserve"> </w:t>
      </w:r>
      <w:r>
        <w:t>forest</w:t>
      </w:r>
      <w:r w:rsidR="00367E00">
        <w:t xml:space="preserve"> </w:t>
      </w:r>
      <w:r>
        <w:t>management,</w:t>
      </w:r>
      <w:r w:rsidR="00367E00">
        <w:t xml:space="preserve"> </w:t>
      </w:r>
      <w:r>
        <w:t>and</w:t>
      </w:r>
      <w:r w:rsidR="00367E00">
        <w:t xml:space="preserve"> </w:t>
      </w:r>
      <w:r>
        <w:t>bushfire</w:t>
      </w:r>
      <w:r w:rsidR="00367E00">
        <w:t xml:space="preserve"> </w:t>
      </w:r>
      <w:r>
        <w:t>science</w:t>
      </w:r>
      <w:r w:rsidR="00367E00">
        <w:t xml:space="preserve"> </w:t>
      </w:r>
      <w:r>
        <w:t>are</w:t>
      </w:r>
      <w:r w:rsidR="00367E00">
        <w:t xml:space="preserve"> </w:t>
      </w:r>
      <w:r>
        <w:t>part</w:t>
      </w:r>
      <w:r w:rsidR="00367E00">
        <w:t xml:space="preserve"> </w:t>
      </w:r>
      <w:r>
        <w:t>of</w:t>
      </w:r>
      <w:r w:rsidR="00367E00">
        <w:t xml:space="preserve"> </w:t>
      </w:r>
      <w:r>
        <w:t>its</w:t>
      </w:r>
      <w:r w:rsidR="00367E00">
        <w:t xml:space="preserve"> </w:t>
      </w:r>
      <w:r>
        <w:t>regular</w:t>
      </w:r>
      <w:r w:rsidR="00367E00">
        <w:t xml:space="preserve"> </w:t>
      </w:r>
      <w:r>
        <w:t>service</w:t>
      </w:r>
      <w:r w:rsidR="00367E00">
        <w:t xml:space="preserve"> </w:t>
      </w:r>
      <w:r>
        <w:t>delivery</w:t>
      </w:r>
      <w:r w:rsidR="00367E00">
        <w:t xml:space="preserve"> </w:t>
      </w:r>
      <w:r>
        <w:t>and</w:t>
      </w:r>
      <w:r w:rsidR="00367E00">
        <w:t xml:space="preserve"> </w:t>
      </w:r>
      <w:r>
        <w:t>are</w:t>
      </w:r>
      <w:r w:rsidR="00367E00">
        <w:t xml:space="preserve"> </w:t>
      </w:r>
      <w:r>
        <w:t>therefore</w:t>
      </w:r>
      <w:r w:rsidR="00367E00">
        <w:t xml:space="preserve"> </w:t>
      </w:r>
      <w:r>
        <w:t>excluded</w:t>
      </w:r>
      <w:r w:rsidR="00367E00">
        <w:t xml:space="preserve"> </w:t>
      </w:r>
      <w:r>
        <w:t>from</w:t>
      </w:r>
      <w:r w:rsidR="00367E00">
        <w:t xml:space="preserve"> </w:t>
      </w:r>
      <w:r>
        <w:t>this</w:t>
      </w:r>
      <w:r w:rsidR="00367E00">
        <w:t xml:space="preserve"> </w:t>
      </w:r>
      <w:r>
        <w:t>disclosure.</w:t>
      </w:r>
    </w:p>
    <w:p w14:paraId="31001CD0" w14:textId="6FAC2043" w:rsidR="00B6595F" w:rsidRDefault="00B6595F" w:rsidP="00101D61">
      <w:r>
        <w:t>Details</w:t>
      </w:r>
      <w:r w:rsidR="00367E00">
        <w:t xml:space="preserve"> </w:t>
      </w:r>
      <w:r>
        <w:t>of</w:t>
      </w:r>
      <w:r w:rsidR="00367E00">
        <w:t xml:space="preserve"> </w:t>
      </w:r>
      <w:r>
        <w:t>the</w:t>
      </w:r>
      <w:r w:rsidR="00367E00">
        <w:t xml:space="preserve"> </w:t>
      </w:r>
      <w:r>
        <w:t>8</w:t>
      </w:r>
      <w:r w:rsidR="00367E00">
        <w:t xml:space="preserve"> </w:t>
      </w:r>
      <w:r>
        <w:t>individual</w:t>
      </w:r>
      <w:r w:rsidR="00367E00">
        <w:t xml:space="preserve"> </w:t>
      </w:r>
      <w:r>
        <w:t>reviews</w:t>
      </w:r>
      <w:r w:rsidR="00367E00">
        <w:t xml:space="preserve"> </w:t>
      </w:r>
      <w:r>
        <w:t>and</w:t>
      </w:r>
      <w:r w:rsidR="00367E00">
        <w:t xml:space="preserve"> </w:t>
      </w:r>
      <w:r>
        <w:t>studies</w:t>
      </w:r>
      <w:r w:rsidR="00367E00">
        <w:t xml:space="preserve"> </w:t>
      </w:r>
      <w:r>
        <w:t>are</w:t>
      </w:r>
      <w:r w:rsidR="00367E00">
        <w:t xml:space="preserve"> </w:t>
      </w:r>
      <w:r>
        <w:t>outlined</w:t>
      </w:r>
      <w:r w:rsidR="00367E00">
        <w:t xml:space="preserve"> </w:t>
      </w:r>
      <w:r>
        <w:t>below.</w:t>
      </w:r>
    </w:p>
    <w:tbl>
      <w:tblPr>
        <w:tblStyle w:val="TableGrid"/>
        <w:tblW w:w="14741" w:type="dxa"/>
        <w:tblLayout w:type="fixed"/>
        <w:tblLook w:val="0020" w:firstRow="1" w:lastRow="0" w:firstColumn="0" w:lastColumn="0" w:noHBand="0" w:noVBand="0"/>
      </w:tblPr>
      <w:tblGrid>
        <w:gridCol w:w="2268"/>
        <w:gridCol w:w="2835"/>
        <w:gridCol w:w="3005"/>
        <w:gridCol w:w="2494"/>
        <w:gridCol w:w="1361"/>
        <w:gridCol w:w="1587"/>
        <w:gridCol w:w="1191"/>
      </w:tblGrid>
      <w:tr w:rsidR="00961B68" w14:paraId="250C9CE7" w14:textId="77777777" w:rsidTr="00B1716A">
        <w:trPr>
          <w:trHeight w:val="60"/>
          <w:tblHeader/>
        </w:trPr>
        <w:tc>
          <w:tcPr>
            <w:tcW w:w="2268" w:type="dxa"/>
          </w:tcPr>
          <w:p w14:paraId="623D9510" w14:textId="1FE66BE4" w:rsidR="00B6595F" w:rsidRDefault="00B6595F" w:rsidP="00B1716A">
            <w:pPr>
              <w:pStyle w:val="TableColumnHeading"/>
            </w:pPr>
            <w:bookmarkStart w:id="149" w:name="TableColumnTitle_82"/>
            <w:bookmarkEnd w:id="149"/>
            <w:r>
              <w:t>Name</w:t>
            </w:r>
            <w:r w:rsidR="00367E00">
              <w:t xml:space="preserve"> </w:t>
            </w:r>
            <w:r>
              <w:t>of</w:t>
            </w:r>
            <w:r w:rsidR="00367E00">
              <w:t xml:space="preserve"> </w:t>
            </w:r>
            <w:r>
              <w:t>the</w:t>
            </w:r>
            <w:r w:rsidR="00367E00">
              <w:t xml:space="preserve"> </w:t>
            </w:r>
            <w:r>
              <w:t>review</w:t>
            </w:r>
            <w:r w:rsidR="00367E00">
              <w:t xml:space="preserve"> </w:t>
            </w:r>
            <w:r>
              <w:t>(portfolio(s)</w:t>
            </w:r>
            <w:r w:rsidR="00367E00">
              <w:t xml:space="preserve"> </w:t>
            </w:r>
            <w:r>
              <w:t>and</w:t>
            </w:r>
            <w:r w:rsidR="00367E00">
              <w:t xml:space="preserve"> </w:t>
            </w:r>
            <w:r>
              <w:t>output(s))</w:t>
            </w:r>
          </w:p>
        </w:tc>
        <w:tc>
          <w:tcPr>
            <w:tcW w:w="2835" w:type="dxa"/>
          </w:tcPr>
          <w:p w14:paraId="6F8C6944" w14:textId="46278AAD" w:rsidR="00B6595F" w:rsidRDefault="00B6595F" w:rsidP="00B1716A">
            <w:pPr>
              <w:pStyle w:val="TableColumnHeading"/>
            </w:pPr>
            <w:r>
              <w:t>Reasons</w:t>
            </w:r>
            <w:r w:rsidR="00367E00">
              <w:t xml:space="preserve"> </w:t>
            </w:r>
            <w:r>
              <w:t>for</w:t>
            </w:r>
            <w:r w:rsidR="00367E00">
              <w:t xml:space="preserve"> </w:t>
            </w:r>
            <w:r>
              <w:t>review/study</w:t>
            </w:r>
          </w:p>
        </w:tc>
        <w:tc>
          <w:tcPr>
            <w:tcW w:w="3005" w:type="dxa"/>
          </w:tcPr>
          <w:p w14:paraId="78AF571A" w14:textId="618C2B0E" w:rsidR="00B6595F" w:rsidRDefault="00B6595F" w:rsidP="00B1716A">
            <w:pPr>
              <w:pStyle w:val="TableColumnHeading"/>
            </w:pPr>
            <w:r>
              <w:t>Terms</w:t>
            </w:r>
            <w:r w:rsidR="00367E00">
              <w:t xml:space="preserve"> </w:t>
            </w:r>
            <w:r>
              <w:t>of</w:t>
            </w:r>
            <w:r w:rsidR="00367E00">
              <w:t xml:space="preserve"> </w:t>
            </w:r>
            <w:r>
              <w:t>reference/scope</w:t>
            </w:r>
          </w:p>
        </w:tc>
        <w:tc>
          <w:tcPr>
            <w:tcW w:w="2494" w:type="dxa"/>
          </w:tcPr>
          <w:p w14:paraId="79AD74F5" w14:textId="52E639C6" w:rsidR="00B6595F" w:rsidRDefault="00B6595F" w:rsidP="00B1716A">
            <w:pPr>
              <w:pStyle w:val="TableColumnHeading"/>
            </w:pPr>
            <w:r>
              <w:t>Anticipated</w:t>
            </w:r>
            <w:r w:rsidR="00367E00">
              <w:t xml:space="preserve"> </w:t>
            </w:r>
            <w:r>
              <w:t>outcomes</w:t>
            </w:r>
          </w:p>
        </w:tc>
        <w:tc>
          <w:tcPr>
            <w:tcW w:w="1361" w:type="dxa"/>
          </w:tcPr>
          <w:p w14:paraId="0E6CC63B" w14:textId="4DA1B5F6" w:rsidR="00B6595F" w:rsidRDefault="00B6595F" w:rsidP="004B773C">
            <w:pPr>
              <w:pStyle w:val="TableColumnHeading"/>
              <w:jc w:val="right"/>
            </w:pPr>
            <w:r>
              <w:t>Estimated</w:t>
            </w:r>
            <w:r w:rsidR="00367E00">
              <w:t xml:space="preserve"> </w:t>
            </w:r>
            <w:r>
              <w:t>cost</w:t>
            </w:r>
            <w:r w:rsidR="00367E00">
              <w:t xml:space="preserve"> </w:t>
            </w:r>
            <w:r>
              <w:t>for</w:t>
            </w:r>
            <w:r w:rsidR="00367E00">
              <w:t xml:space="preserve"> </w:t>
            </w:r>
            <w:r>
              <w:t>the</w:t>
            </w:r>
            <w:r w:rsidR="00367E00">
              <w:t xml:space="preserve"> </w:t>
            </w:r>
            <w:r>
              <w:t>year</w:t>
            </w:r>
            <w:r w:rsidR="00367E00">
              <w:t xml:space="preserve"> </w:t>
            </w:r>
            <w:r>
              <w:t>(excl.</w:t>
            </w:r>
            <w:r w:rsidR="00367E00">
              <w:t xml:space="preserve"> </w:t>
            </w:r>
            <w:r>
              <w:t>GST)</w:t>
            </w:r>
            <w:r w:rsidR="00B1716A">
              <w:t xml:space="preserve"> ($ thousand)</w:t>
            </w:r>
          </w:p>
        </w:tc>
        <w:tc>
          <w:tcPr>
            <w:tcW w:w="1587" w:type="dxa"/>
          </w:tcPr>
          <w:p w14:paraId="7DFD7635" w14:textId="01D95689" w:rsidR="00B6595F" w:rsidRDefault="00B6595F" w:rsidP="004B773C">
            <w:pPr>
              <w:pStyle w:val="TableColumnHeading"/>
              <w:jc w:val="right"/>
            </w:pPr>
            <w:r>
              <w:t>Final</w:t>
            </w:r>
            <w:r w:rsidR="00367E00">
              <w:t xml:space="preserve"> </w:t>
            </w:r>
            <w:r>
              <w:t>cost</w:t>
            </w:r>
            <w:r w:rsidR="00367E00">
              <w:t xml:space="preserve"> </w:t>
            </w:r>
            <w:r>
              <w:t>if</w:t>
            </w:r>
            <w:r w:rsidR="00367E00">
              <w:t xml:space="preserve"> </w:t>
            </w:r>
            <w:r>
              <w:t>completed,</w:t>
            </w:r>
            <w:r w:rsidR="00367E00">
              <w:t xml:space="preserve"> </w:t>
            </w:r>
            <w:r>
              <w:t>including</w:t>
            </w:r>
            <w:r w:rsidR="00367E00">
              <w:t xml:space="preserve"> </w:t>
            </w:r>
            <w:r>
              <w:t>costs</w:t>
            </w:r>
            <w:r w:rsidR="00367E00">
              <w:t xml:space="preserve"> </w:t>
            </w:r>
            <w:r>
              <w:t>associated</w:t>
            </w:r>
            <w:r w:rsidR="00367E00">
              <w:t xml:space="preserve"> </w:t>
            </w:r>
            <w:r>
              <w:t>with</w:t>
            </w:r>
            <w:r w:rsidR="00367E00">
              <w:t xml:space="preserve"> </w:t>
            </w:r>
            <w:r>
              <w:t>previous</w:t>
            </w:r>
            <w:r w:rsidR="00367E00">
              <w:t xml:space="preserve"> </w:t>
            </w:r>
            <w:r>
              <w:t>years</w:t>
            </w:r>
            <w:r w:rsidR="00367E00">
              <w:t xml:space="preserve"> </w:t>
            </w:r>
            <w:r>
              <w:t>(excl.</w:t>
            </w:r>
            <w:r w:rsidR="00367E00">
              <w:t xml:space="preserve"> </w:t>
            </w:r>
            <w:r>
              <w:t>GST)</w:t>
            </w:r>
            <w:r w:rsidR="00B1716A">
              <w:t xml:space="preserve"> </w:t>
            </w:r>
            <w:r w:rsidR="00B1716A">
              <w:br/>
              <w:t>($ thousand)</w:t>
            </w:r>
          </w:p>
        </w:tc>
        <w:tc>
          <w:tcPr>
            <w:tcW w:w="1191" w:type="dxa"/>
          </w:tcPr>
          <w:p w14:paraId="7FACD8F8" w14:textId="3A6F4674" w:rsidR="00B6595F" w:rsidRDefault="00B6595F" w:rsidP="00B1716A">
            <w:pPr>
              <w:pStyle w:val="TableColumnHeading"/>
            </w:pPr>
            <w:r>
              <w:t>Publicly</w:t>
            </w:r>
            <w:r w:rsidR="00367E00">
              <w:t xml:space="preserve"> </w:t>
            </w:r>
            <w:r>
              <w:t>available</w:t>
            </w:r>
            <w:r w:rsidR="00367E00">
              <w:t xml:space="preserve"> </w:t>
            </w:r>
            <w:r>
              <w:t>(Y/N)</w:t>
            </w:r>
            <w:r w:rsidR="00367E00">
              <w:t xml:space="preserve"> </w:t>
            </w:r>
            <w:r>
              <w:t>and</w:t>
            </w:r>
            <w:r w:rsidR="00367E00">
              <w:t xml:space="preserve"> </w:t>
            </w:r>
            <w:r>
              <w:t>URL</w:t>
            </w:r>
          </w:p>
        </w:tc>
      </w:tr>
      <w:tr w:rsidR="00961B68" w14:paraId="06148784" w14:textId="77777777" w:rsidTr="00B1716A">
        <w:trPr>
          <w:trHeight w:val="60"/>
        </w:trPr>
        <w:tc>
          <w:tcPr>
            <w:tcW w:w="2268" w:type="dxa"/>
          </w:tcPr>
          <w:p w14:paraId="6FEC18AA" w14:textId="6875937D" w:rsidR="00B6595F" w:rsidRDefault="00B6595F" w:rsidP="00B1716A">
            <w:pPr>
              <w:pStyle w:val="TableCopy"/>
            </w:pPr>
            <w:r>
              <w:t>Victorian</w:t>
            </w:r>
            <w:r w:rsidR="00367E00">
              <w:t xml:space="preserve"> </w:t>
            </w:r>
            <w:r>
              <w:t>Pet</w:t>
            </w:r>
            <w:r w:rsidR="00367E00">
              <w:t xml:space="preserve"> </w:t>
            </w:r>
            <w:r>
              <w:t>Census</w:t>
            </w:r>
            <w:r w:rsidR="00367E00">
              <w:t xml:space="preserve"> </w:t>
            </w:r>
            <w:r>
              <w:t>(Agriculture</w:t>
            </w:r>
            <w:r w:rsidR="00367E00">
              <w:t xml:space="preserve"> </w:t>
            </w:r>
            <w:r>
              <w:t>portfolio;</w:t>
            </w:r>
            <w:r w:rsidR="00367E00">
              <w:t xml:space="preserve"> </w:t>
            </w:r>
            <w:r>
              <w:t>Agriculture</w:t>
            </w:r>
            <w:r w:rsidR="00367E00">
              <w:t xml:space="preserve"> </w:t>
            </w:r>
            <w:r>
              <w:t>output)</w:t>
            </w:r>
            <w:r w:rsidR="00367E00">
              <w:t xml:space="preserve"> </w:t>
            </w:r>
          </w:p>
        </w:tc>
        <w:tc>
          <w:tcPr>
            <w:tcW w:w="2835" w:type="dxa"/>
          </w:tcPr>
          <w:p w14:paraId="4F7B2E4A" w14:textId="3F550224" w:rsidR="00B6595F" w:rsidRDefault="00B6595F" w:rsidP="00B1716A">
            <w:pPr>
              <w:pStyle w:val="TableCopy"/>
            </w:pPr>
            <w:r>
              <w:t>To</w:t>
            </w:r>
            <w:r w:rsidR="00367E00">
              <w:t xml:space="preserve"> </w:t>
            </w:r>
            <w:r>
              <w:t>gather</w:t>
            </w:r>
            <w:r w:rsidR="00367E00">
              <w:t xml:space="preserve"> </w:t>
            </w:r>
            <w:r>
              <w:t>contemporary</w:t>
            </w:r>
            <w:r w:rsidR="00367E00">
              <w:t xml:space="preserve"> </w:t>
            </w:r>
            <w:r>
              <w:t>data</w:t>
            </w:r>
            <w:r w:rsidR="00367E00">
              <w:t xml:space="preserve"> </w:t>
            </w:r>
            <w:r>
              <w:t>on</w:t>
            </w:r>
            <w:r w:rsidR="00367E00">
              <w:t xml:space="preserve"> </w:t>
            </w:r>
            <w:r>
              <w:t>pet</w:t>
            </w:r>
            <w:r w:rsidR="00367E00">
              <w:t xml:space="preserve"> </w:t>
            </w:r>
            <w:r>
              <w:t>ownership,</w:t>
            </w:r>
            <w:r w:rsidR="00367E00">
              <w:t xml:space="preserve"> </w:t>
            </w:r>
            <w:r>
              <w:t>attitudes,</w:t>
            </w:r>
            <w:r w:rsidR="00367E00">
              <w:t xml:space="preserve"> </w:t>
            </w:r>
            <w:r>
              <w:t>and</w:t>
            </w:r>
            <w:r w:rsidR="00367E00">
              <w:t xml:space="preserve"> </w:t>
            </w:r>
            <w:r>
              <w:t>experiences</w:t>
            </w:r>
            <w:r w:rsidR="00367E00">
              <w:t xml:space="preserve"> </w:t>
            </w:r>
            <w:r>
              <w:t>across</w:t>
            </w:r>
            <w:r w:rsidR="00367E00">
              <w:t xml:space="preserve"> </w:t>
            </w:r>
            <w:r>
              <w:t>Victoria.</w:t>
            </w:r>
          </w:p>
        </w:tc>
        <w:tc>
          <w:tcPr>
            <w:tcW w:w="3005" w:type="dxa"/>
          </w:tcPr>
          <w:p w14:paraId="43ABA287" w14:textId="28FFA8CD" w:rsidR="00B6595F" w:rsidRDefault="00B6595F" w:rsidP="00B1716A">
            <w:pPr>
              <w:pStyle w:val="TableCopy"/>
            </w:pPr>
            <w:r>
              <w:t>Conduct</w:t>
            </w:r>
            <w:r w:rsidR="00367E00">
              <w:t xml:space="preserve"> </w:t>
            </w:r>
            <w:r>
              <w:t>quantitative</w:t>
            </w:r>
            <w:r w:rsidR="00367E00">
              <w:t xml:space="preserve"> </w:t>
            </w:r>
            <w:r>
              <w:t>research</w:t>
            </w:r>
            <w:r w:rsidR="00367E00">
              <w:t xml:space="preserve"> </w:t>
            </w:r>
            <w:r>
              <w:t>with</w:t>
            </w:r>
            <w:r w:rsidR="00367E00">
              <w:t xml:space="preserve"> </w:t>
            </w:r>
            <w:r>
              <w:t>a</w:t>
            </w:r>
            <w:r w:rsidR="00367E00">
              <w:t xml:space="preserve"> </w:t>
            </w:r>
            <w:r>
              <w:t>representative</w:t>
            </w:r>
            <w:r w:rsidR="00367E00">
              <w:t xml:space="preserve"> </w:t>
            </w:r>
            <w:r>
              <w:t>sample</w:t>
            </w:r>
            <w:r w:rsidR="00367E00">
              <w:t xml:space="preserve"> </w:t>
            </w:r>
            <w:r>
              <w:t>of</w:t>
            </w:r>
            <w:r w:rsidR="00367E00">
              <w:t xml:space="preserve"> </w:t>
            </w:r>
            <w:r>
              <w:t>Victorians</w:t>
            </w:r>
            <w:r w:rsidR="00367E00">
              <w:t xml:space="preserve"> </w:t>
            </w:r>
            <w:r>
              <w:t>including</w:t>
            </w:r>
            <w:r w:rsidR="00367E00">
              <w:t xml:space="preserve"> </w:t>
            </w:r>
            <w:r>
              <w:t>opt-in</w:t>
            </w:r>
            <w:r w:rsidR="00367E00">
              <w:t xml:space="preserve"> </w:t>
            </w:r>
            <w:r>
              <w:t>responses</w:t>
            </w:r>
            <w:r w:rsidR="00367E00">
              <w:t xml:space="preserve"> </w:t>
            </w:r>
            <w:r>
              <w:t>from</w:t>
            </w:r>
            <w:r w:rsidR="00367E00">
              <w:t xml:space="preserve"> </w:t>
            </w:r>
            <w:r>
              <w:t>the</w:t>
            </w:r>
            <w:r w:rsidR="00367E00">
              <w:t xml:space="preserve"> </w:t>
            </w:r>
            <w:r>
              <w:t>public.</w:t>
            </w:r>
            <w:r w:rsidR="00367E00">
              <w:t xml:space="preserve"> </w:t>
            </w:r>
          </w:p>
        </w:tc>
        <w:tc>
          <w:tcPr>
            <w:tcW w:w="2494" w:type="dxa"/>
          </w:tcPr>
          <w:p w14:paraId="2A86E01F" w14:textId="0EFE94CA" w:rsidR="00B6595F" w:rsidRDefault="00B6595F" w:rsidP="00B1716A">
            <w:pPr>
              <w:pStyle w:val="TableCopy"/>
            </w:pPr>
            <w:r>
              <w:t>Informed</w:t>
            </w:r>
            <w:r w:rsidR="00367E00">
              <w:t xml:space="preserve"> </w:t>
            </w:r>
            <w:r>
              <w:t>education,</w:t>
            </w:r>
            <w:r w:rsidR="00367E00">
              <w:t xml:space="preserve"> </w:t>
            </w:r>
            <w:r>
              <w:t>policy,</w:t>
            </w:r>
            <w:r w:rsidR="00367E00">
              <w:t xml:space="preserve"> </w:t>
            </w:r>
            <w:r>
              <w:t>and</w:t>
            </w:r>
            <w:r w:rsidR="00367E00">
              <w:t xml:space="preserve"> </w:t>
            </w:r>
            <w:r>
              <w:t>program</w:t>
            </w:r>
            <w:r w:rsidR="00367E00">
              <w:t xml:space="preserve"> </w:t>
            </w:r>
            <w:r>
              <w:t>initiatives</w:t>
            </w:r>
            <w:r w:rsidR="00367E00">
              <w:t xml:space="preserve"> </w:t>
            </w:r>
            <w:r>
              <w:t>regarding</w:t>
            </w:r>
            <w:r w:rsidR="00367E00">
              <w:t xml:space="preserve"> </w:t>
            </w:r>
            <w:r>
              <w:t>pet</w:t>
            </w:r>
            <w:r w:rsidR="00367E00">
              <w:t xml:space="preserve"> </w:t>
            </w:r>
            <w:r>
              <w:t>ownership</w:t>
            </w:r>
            <w:r w:rsidR="00367E00">
              <w:t xml:space="preserve"> </w:t>
            </w:r>
            <w:r>
              <w:t>across</w:t>
            </w:r>
            <w:r w:rsidR="00367E00">
              <w:t xml:space="preserve"> </w:t>
            </w:r>
            <w:r>
              <w:t>Victoria.</w:t>
            </w:r>
          </w:p>
        </w:tc>
        <w:tc>
          <w:tcPr>
            <w:tcW w:w="1361" w:type="dxa"/>
          </w:tcPr>
          <w:p w14:paraId="1350DF41" w14:textId="77777777" w:rsidR="00B6595F" w:rsidRDefault="00B6595F" w:rsidP="004B773C">
            <w:pPr>
              <w:pStyle w:val="TableCopy"/>
              <w:jc w:val="right"/>
            </w:pPr>
            <w:r>
              <w:t>423</w:t>
            </w:r>
          </w:p>
        </w:tc>
        <w:tc>
          <w:tcPr>
            <w:tcW w:w="1587" w:type="dxa"/>
          </w:tcPr>
          <w:p w14:paraId="209179DC" w14:textId="77777777" w:rsidR="00B6595F" w:rsidRDefault="00B6595F" w:rsidP="004B773C">
            <w:pPr>
              <w:pStyle w:val="TableCopy"/>
              <w:jc w:val="right"/>
            </w:pPr>
            <w:r>
              <w:t>436</w:t>
            </w:r>
          </w:p>
        </w:tc>
        <w:tc>
          <w:tcPr>
            <w:tcW w:w="1191" w:type="dxa"/>
          </w:tcPr>
          <w:p w14:paraId="07FCBE13" w14:textId="1671D5AB" w:rsidR="00B6595F" w:rsidRDefault="00B6595F" w:rsidP="00B1716A">
            <w:pPr>
              <w:pStyle w:val="TableCopy"/>
            </w:pPr>
            <w:r>
              <w:t>Y</w:t>
            </w:r>
            <w:r w:rsidR="00367E00">
              <w:t xml:space="preserve"> </w:t>
            </w:r>
            <w:r>
              <w:t>–</w:t>
            </w:r>
            <w:r w:rsidR="00367E00">
              <w:t xml:space="preserve"> </w:t>
            </w:r>
            <w:r>
              <w:br/>
            </w:r>
            <w:hyperlink r:id="rId159" w:tooltip="Link to Animal Welfare Victoria website" w:history="1">
              <w:r>
                <w:rPr>
                  <w:rStyle w:val="Hyperlink"/>
                </w:rPr>
                <w:t>Animal</w:t>
              </w:r>
              <w:r w:rsidR="00367E00">
                <w:rPr>
                  <w:rStyle w:val="Hyperlink"/>
                </w:rPr>
                <w:t xml:space="preserve"> </w:t>
              </w:r>
              <w:r>
                <w:rPr>
                  <w:rStyle w:val="Hyperlink"/>
                </w:rPr>
                <w:t>Welfare</w:t>
              </w:r>
              <w:r w:rsidR="00367E00">
                <w:rPr>
                  <w:rStyle w:val="Hyperlink"/>
                </w:rPr>
                <w:t xml:space="preserve"> </w:t>
              </w:r>
              <w:r>
                <w:rPr>
                  <w:rStyle w:val="Hyperlink"/>
                </w:rPr>
                <w:t>Victoria</w:t>
              </w:r>
              <w:r w:rsidR="00367E00">
                <w:rPr>
                  <w:rStyle w:val="Hyperlink"/>
                </w:rPr>
                <w:t xml:space="preserve"> </w:t>
              </w:r>
              <w:r>
                <w:rPr>
                  <w:rStyle w:val="Hyperlink"/>
                </w:rPr>
                <w:t>website</w:t>
              </w:r>
            </w:hyperlink>
          </w:p>
        </w:tc>
      </w:tr>
      <w:tr w:rsidR="00961B68" w14:paraId="79385A1C" w14:textId="77777777" w:rsidTr="00B1716A">
        <w:trPr>
          <w:trHeight w:val="60"/>
        </w:trPr>
        <w:tc>
          <w:tcPr>
            <w:tcW w:w="2268" w:type="dxa"/>
          </w:tcPr>
          <w:p w14:paraId="5C9F97A9" w14:textId="370A7391" w:rsidR="00B6595F" w:rsidRDefault="00B6595F" w:rsidP="00B1716A">
            <w:pPr>
              <w:pStyle w:val="TableCopy"/>
            </w:pPr>
            <w:r>
              <w:lastRenderedPageBreak/>
              <w:t>Blue</w:t>
            </w:r>
            <w:r w:rsidR="00367E00">
              <w:t xml:space="preserve"> </w:t>
            </w:r>
            <w:r>
              <w:t>Carbon</w:t>
            </w:r>
            <w:r w:rsidR="00367E00">
              <w:t xml:space="preserve"> </w:t>
            </w:r>
            <w:r>
              <w:t>on</w:t>
            </w:r>
            <w:r w:rsidR="00367E00">
              <w:t xml:space="preserve"> </w:t>
            </w:r>
            <w:r>
              <w:t>Sea</w:t>
            </w:r>
            <w:r w:rsidR="00367E00">
              <w:t xml:space="preserve"> </w:t>
            </w:r>
            <w:r>
              <w:t>Country:</w:t>
            </w:r>
            <w:r w:rsidR="00367E00">
              <w:t xml:space="preserve"> </w:t>
            </w:r>
            <w:r>
              <w:t>Opportunities</w:t>
            </w:r>
            <w:r w:rsidR="00367E00">
              <w:t xml:space="preserve"> </w:t>
            </w:r>
            <w:r>
              <w:t>Report</w:t>
            </w:r>
            <w:r w:rsidR="00367E00">
              <w:t xml:space="preserve"> </w:t>
            </w:r>
            <w:r>
              <w:t>(Environment</w:t>
            </w:r>
            <w:r w:rsidR="00367E00">
              <w:t xml:space="preserve"> </w:t>
            </w:r>
            <w:r>
              <w:t>portfolio;</w:t>
            </w:r>
            <w:r w:rsidR="00367E00">
              <w:t xml:space="preserve"> </w:t>
            </w:r>
            <w:r>
              <w:t>Environment</w:t>
            </w:r>
            <w:r w:rsidR="00367E00">
              <w:t xml:space="preserve"> </w:t>
            </w:r>
            <w:r>
              <w:t>and</w:t>
            </w:r>
            <w:r w:rsidR="00367E00">
              <w:t xml:space="preserve"> </w:t>
            </w:r>
            <w:r>
              <w:t>biodiversity</w:t>
            </w:r>
            <w:r w:rsidR="00367E00">
              <w:t xml:space="preserve"> </w:t>
            </w:r>
            <w:r>
              <w:t>output)</w:t>
            </w:r>
          </w:p>
        </w:tc>
        <w:tc>
          <w:tcPr>
            <w:tcW w:w="2835" w:type="dxa"/>
          </w:tcPr>
          <w:p w14:paraId="718A1DE3" w14:textId="760D5670" w:rsidR="00B6595F" w:rsidRDefault="00B6595F" w:rsidP="00B1716A">
            <w:pPr>
              <w:pStyle w:val="TableCopy"/>
            </w:pPr>
            <w:r>
              <w:t>To</w:t>
            </w:r>
            <w:r w:rsidR="00367E00">
              <w:t xml:space="preserve"> </w:t>
            </w:r>
            <w:r>
              <w:t>identify</w:t>
            </w:r>
            <w:r w:rsidR="00367E00">
              <w:t xml:space="preserve"> </w:t>
            </w:r>
            <w:r>
              <w:t>opportunities</w:t>
            </w:r>
            <w:r w:rsidR="00367E00">
              <w:t xml:space="preserve"> </w:t>
            </w:r>
            <w:r>
              <w:t>for</w:t>
            </w:r>
            <w:r w:rsidR="00367E00">
              <w:t xml:space="preserve"> </w:t>
            </w:r>
            <w:r>
              <w:t>Traditional</w:t>
            </w:r>
            <w:r w:rsidR="00367E00">
              <w:t xml:space="preserve"> </w:t>
            </w:r>
            <w:r>
              <w:t>Owner</w:t>
            </w:r>
            <w:r w:rsidR="00367E00">
              <w:t xml:space="preserve"> </w:t>
            </w:r>
            <w:r>
              <w:t>leadership</w:t>
            </w:r>
            <w:r w:rsidR="00367E00">
              <w:t xml:space="preserve"> </w:t>
            </w:r>
            <w:r>
              <w:t>and</w:t>
            </w:r>
            <w:r w:rsidR="00367E00">
              <w:t xml:space="preserve"> </w:t>
            </w:r>
            <w:r>
              <w:t>engagement</w:t>
            </w:r>
            <w:r w:rsidR="00367E00">
              <w:t xml:space="preserve"> </w:t>
            </w:r>
            <w:r>
              <w:t>in</w:t>
            </w:r>
            <w:r w:rsidR="00367E00">
              <w:t xml:space="preserve"> </w:t>
            </w:r>
            <w:r>
              <w:t>blue</w:t>
            </w:r>
            <w:r w:rsidR="00367E00">
              <w:t xml:space="preserve"> </w:t>
            </w:r>
            <w:r>
              <w:t>carbon</w:t>
            </w:r>
            <w:r w:rsidR="00367E00">
              <w:t xml:space="preserve"> </w:t>
            </w:r>
            <w:r>
              <w:t>projects.</w:t>
            </w:r>
          </w:p>
        </w:tc>
        <w:tc>
          <w:tcPr>
            <w:tcW w:w="3005" w:type="dxa"/>
          </w:tcPr>
          <w:p w14:paraId="5AA97218" w14:textId="1E7F0EFD" w:rsidR="00B6595F" w:rsidRDefault="00B6595F" w:rsidP="00B1716A">
            <w:pPr>
              <w:pStyle w:val="TableCopy"/>
            </w:pPr>
            <w:r>
              <w:t>Explore</w:t>
            </w:r>
            <w:r w:rsidR="00367E00">
              <w:t xml:space="preserve"> </w:t>
            </w:r>
            <w:r>
              <w:t>opportunities</w:t>
            </w:r>
            <w:r w:rsidR="00367E00">
              <w:t xml:space="preserve"> </w:t>
            </w:r>
            <w:r>
              <w:t>relating</w:t>
            </w:r>
            <w:r w:rsidR="00367E00">
              <w:t xml:space="preserve"> </w:t>
            </w:r>
            <w:r>
              <w:t>to</w:t>
            </w:r>
            <w:r w:rsidR="00367E00">
              <w:t xml:space="preserve"> </w:t>
            </w:r>
            <w:r>
              <w:t>education</w:t>
            </w:r>
            <w:r w:rsidR="00367E00">
              <w:t xml:space="preserve"> </w:t>
            </w:r>
            <w:r>
              <w:t>and</w:t>
            </w:r>
            <w:r w:rsidR="00367E00">
              <w:t xml:space="preserve"> </w:t>
            </w:r>
            <w:r>
              <w:t>training,</w:t>
            </w:r>
            <w:r w:rsidR="00367E00">
              <w:t xml:space="preserve"> </w:t>
            </w:r>
            <w:r>
              <w:t>mapping</w:t>
            </w:r>
            <w:r w:rsidR="00367E00">
              <w:t xml:space="preserve"> </w:t>
            </w:r>
            <w:r>
              <w:t>blue</w:t>
            </w:r>
            <w:r w:rsidR="00367E00">
              <w:t xml:space="preserve"> </w:t>
            </w:r>
            <w:r>
              <w:t>carbon,</w:t>
            </w:r>
            <w:r w:rsidR="00367E00">
              <w:t xml:space="preserve"> </w:t>
            </w:r>
            <w:r>
              <w:t>site</w:t>
            </w:r>
            <w:r w:rsidR="00367E00">
              <w:t xml:space="preserve"> </w:t>
            </w:r>
            <w:r>
              <w:t>level</w:t>
            </w:r>
            <w:r w:rsidR="00367E00">
              <w:t xml:space="preserve"> </w:t>
            </w:r>
            <w:r>
              <w:t>assessments,</w:t>
            </w:r>
            <w:r w:rsidR="00367E00">
              <w:t xml:space="preserve"> </w:t>
            </w:r>
            <w:r>
              <w:t>blue</w:t>
            </w:r>
            <w:r w:rsidR="00367E00">
              <w:t xml:space="preserve"> </w:t>
            </w:r>
            <w:r>
              <w:t>carbon</w:t>
            </w:r>
            <w:r w:rsidR="00367E00">
              <w:t xml:space="preserve"> </w:t>
            </w:r>
            <w:r>
              <w:t>projects</w:t>
            </w:r>
            <w:r w:rsidR="00367E00">
              <w:t xml:space="preserve"> </w:t>
            </w:r>
            <w:r>
              <w:t>on</w:t>
            </w:r>
            <w:r w:rsidR="00367E00">
              <w:t xml:space="preserve"> </w:t>
            </w:r>
            <w:r>
              <w:t>private</w:t>
            </w:r>
            <w:r w:rsidR="00367E00">
              <w:t xml:space="preserve"> </w:t>
            </w:r>
            <w:r>
              <w:t>land,</w:t>
            </w:r>
            <w:r w:rsidR="00367E00">
              <w:t xml:space="preserve"> </w:t>
            </w:r>
            <w:r>
              <w:t>natural</w:t>
            </w:r>
            <w:r w:rsidR="00367E00">
              <w:t xml:space="preserve"> </w:t>
            </w:r>
            <w:r>
              <w:t>resource</w:t>
            </w:r>
            <w:r w:rsidR="00367E00">
              <w:t xml:space="preserve"> </w:t>
            </w:r>
            <w:r>
              <w:t>management,</w:t>
            </w:r>
            <w:r w:rsidR="00367E00">
              <w:t xml:space="preserve"> </w:t>
            </w:r>
            <w:r>
              <w:t>nurseries,</w:t>
            </w:r>
            <w:r w:rsidR="00367E00">
              <w:t xml:space="preserve"> </w:t>
            </w:r>
            <w:r>
              <w:t>monitoring</w:t>
            </w:r>
            <w:r w:rsidR="00367E00">
              <w:t xml:space="preserve"> </w:t>
            </w:r>
            <w:r>
              <w:t>restoration,</w:t>
            </w:r>
            <w:r w:rsidR="00367E00">
              <w:t xml:space="preserve"> </w:t>
            </w:r>
            <w:r>
              <w:t>environmental</w:t>
            </w:r>
            <w:r w:rsidR="00367E00">
              <w:t xml:space="preserve"> </w:t>
            </w:r>
            <w:r>
              <w:t>economic</w:t>
            </w:r>
            <w:r w:rsidR="00367E00">
              <w:t xml:space="preserve"> </w:t>
            </w:r>
            <w:r>
              <w:t>accounting</w:t>
            </w:r>
            <w:r w:rsidR="00367E00">
              <w:t xml:space="preserve"> </w:t>
            </w:r>
            <w:r>
              <w:t>and</w:t>
            </w:r>
            <w:r w:rsidR="00367E00">
              <w:t xml:space="preserve"> </w:t>
            </w:r>
            <w:r>
              <w:t>economic</w:t>
            </w:r>
            <w:r w:rsidR="00367E00">
              <w:t xml:space="preserve"> </w:t>
            </w:r>
            <w:r>
              <w:t>empowerment.</w:t>
            </w:r>
          </w:p>
        </w:tc>
        <w:tc>
          <w:tcPr>
            <w:tcW w:w="2494" w:type="dxa"/>
          </w:tcPr>
          <w:p w14:paraId="318ADA76" w14:textId="2FB116EE" w:rsidR="00B6595F" w:rsidRDefault="00B6595F" w:rsidP="00B1716A">
            <w:pPr>
              <w:pStyle w:val="TableCopy"/>
            </w:pPr>
            <w:r>
              <w:t>Conservation</w:t>
            </w:r>
            <w:r w:rsidR="00367E00">
              <w:t xml:space="preserve"> </w:t>
            </w:r>
            <w:r>
              <w:t>and</w:t>
            </w:r>
            <w:r w:rsidR="00367E00">
              <w:t xml:space="preserve"> </w:t>
            </w:r>
            <w:r>
              <w:t>restoration</w:t>
            </w:r>
            <w:r w:rsidR="00367E00">
              <w:t xml:space="preserve"> </w:t>
            </w:r>
            <w:r>
              <w:t>of</w:t>
            </w:r>
            <w:r w:rsidR="00367E00">
              <w:t xml:space="preserve"> </w:t>
            </w:r>
            <w:r>
              <w:t>blue</w:t>
            </w:r>
            <w:r w:rsidR="00367E00">
              <w:t xml:space="preserve"> </w:t>
            </w:r>
            <w:r>
              <w:t>carbon</w:t>
            </w:r>
            <w:r w:rsidR="00367E00">
              <w:t xml:space="preserve"> </w:t>
            </w:r>
            <w:r>
              <w:t>ecosystems</w:t>
            </w:r>
            <w:r w:rsidR="00367E00">
              <w:t xml:space="preserve"> </w:t>
            </w:r>
            <w:r>
              <w:t>and</w:t>
            </w:r>
            <w:r w:rsidR="00367E00">
              <w:t xml:space="preserve"> </w:t>
            </w:r>
            <w:r>
              <w:t>identification</w:t>
            </w:r>
            <w:r w:rsidR="00367E00">
              <w:t xml:space="preserve"> </w:t>
            </w:r>
            <w:r>
              <w:t>of</w:t>
            </w:r>
            <w:r w:rsidR="00367E00">
              <w:t xml:space="preserve"> </w:t>
            </w:r>
            <w:r>
              <w:t>opportunities</w:t>
            </w:r>
            <w:r w:rsidR="00367E00">
              <w:t xml:space="preserve"> </w:t>
            </w:r>
            <w:r>
              <w:t>for</w:t>
            </w:r>
            <w:r w:rsidR="00367E00">
              <w:t xml:space="preserve"> </w:t>
            </w:r>
            <w:r>
              <w:t>Traditional</w:t>
            </w:r>
            <w:r w:rsidR="00367E00">
              <w:t xml:space="preserve"> </w:t>
            </w:r>
            <w:r>
              <w:t>owner-led</w:t>
            </w:r>
            <w:r w:rsidR="00367E00">
              <w:t xml:space="preserve"> </w:t>
            </w:r>
            <w:r>
              <w:t>adaptation</w:t>
            </w:r>
            <w:r w:rsidR="00367E00">
              <w:t xml:space="preserve"> </w:t>
            </w:r>
            <w:r>
              <w:t>and</w:t>
            </w:r>
            <w:r w:rsidR="00367E00">
              <w:t xml:space="preserve"> </w:t>
            </w:r>
            <w:r>
              <w:t>planning.</w:t>
            </w:r>
          </w:p>
        </w:tc>
        <w:tc>
          <w:tcPr>
            <w:tcW w:w="1361" w:type="dxa"/>
          </w:tcPr>
          <w:p w14:paraId="36EBAF3E" w14:textId="77777777" w:rsidR="00B6595F" w:rsidRDefault="00B6595F" w:rsidP="004B773C">
            <w:pPr>
              <w:pStyle w:val="TableCopy"/>
              <w:jc w:val="right"/>
            </w:pPr>
            <w:r>
              <w:t>300</w:t>
            </w:r>
          </w:p>
        </w:tc>
        <w:tc>
          <w:tcPr>
            <w:tcW w:w="1587" w:type="dxa"/>
          </w:tcPr>
          <w:p w14:paraId="0AAEB737" w14:textId="77777777" w:rsidR="00B6595F" w:rsidRDefault="00B6595F" w:rsidP="004B773C">
            <w:pPr>
              <w:pStyle w:val="TableCopy"/>
              <w:jc w:val="right"/>
            </w:pPr>
            <w:r>
              <w:t>300</w:t>
            </w:r>
          </w:p>
        </w:tc>
        <w:tc>
          <w:tcPr>
            <w:tcW w:w="1191" w:type="dxa"/>
          </w:tcPr>
          <w:p w14:paraId="6BB77CB7" w14:textId="03F9C6E7" w:rsidR="00B6595F" w:rsidRDefault="00B6595F" w:rsidP="00B1716A">
            <w:pPr>
              <w:pStyle w:val="TableCopy"/>
            </w:pPr>
            <w:r>
              <w:t>Y</w:t>
            </w:r>
            <w:r w:rsidR="00367E00">
              <w:t xml:space="preserve"> </w:t>
            </w:r>
            <w:r>
              <w:t>–</w:t>
            </w:r>
            <w:r w:rsidR="00367E00">
              <w:t xml:space="preserve"> </w:t>
            </w:r>
            <w:r>
              <w:br/>
            </w:r>
            <w:hyperlink r:id="rId160" w:tooltip="Link to Blue Carbon and Sea Country Opportunities Report pdf download" w:history="1">
              <w:r>
                <w:rPr>
                  <w:rStyle w:val="Hyperlink"/>
                </w:rPr>
                <w:t>DEECA</w:t>
              </w:r>
              <w:r w:rsidR="00367E00">
                <w:rPr>
                  <w:rStyle w:val="Hyperlink"/>
                </w:rPr>
                <w:t xml:space="preserve"> </w:t>
              </w:r>
              <w:r>
                <w:rPr>
                  <w:rStyle w:val="Hyperlink"/>
                </w:rPr>
                <w:t>website</w:t>
              </w:r>
            </w:hyperlink>
          </w:p>
        </w:tc>
      </w:tr>
      <w:tr w:rsidR="00961B68" w14:paraId="5B31C867" w14:textId="77777777" w:rsidTr="00B1716A">
        <w:trPr>
          <w:trHeight w:val="60"/>
        </w:trPr>
        <w:tc>
          <w:tcPr>
            <w:tcW w:w="2268" w:type="dxa"/>
          </w:tcPr>
          <w:p w14:paraId="01E5D817" w14:textId="7FC8E25C" w:rsidR="00B6595F" w:rsidRDefault="00B6595F" w:rsidP="00B1716A">
            <w:pPr>
              <w:pStyle w:val="TableCopy"/>
            </w:pPr>
            <w:r>
              <w:t>Lake</w:t>
            </w:r>
            <w:r w:rsidR="00367E00">
              <w:t xml:space="preserve"> </w:t>
            </w:r>
            <w:r>
              <w:t>Eildon</w:t>
            </w:r>
            <w:r w:rsidR="00367E00">
              <w:t xml:space="preserve"> </w:t>
            </w:r>
            <w:r>
              <w:t>Technical</w:t>
            </w:r>
            <w:r w:rsidR="00367E00">
              <w:t xml:space="preserve"> </w:t>
            </w:r>
            <w:r>
              <w:t>Assessment</w:t>
            </w:r>
            <w:r w:rsidR="00367E00">
              <w:t xml:space="preserve"> </w:t>
            </w:r>
            <w:r>
              <w:t>(Water</w:t>
            </w:r>
            <w:r w:rsidR="00367E00">
              <w:t xml:space="preserve"> </w:t>
            </w:r>
            <w:r>
              <w:t>portfolio;</w:t>
            </w:r>
            <w:r w:rsidR="00367E00">
              <w:t xml:space="preserve"> </w:t>
            </w:r>
            <w:r>
              <w:t>Effective</w:t>
            </w:r>
            <w:r w:rsidR="00367E00">
              <w:t xml:space="preserve"> </w:t>
            </w:r>
            <w:r>
              <w:t>water</w:t>
            </w:r>
            <w:r w:rsidR="00367E00">
              <w:t xml:space="preserve"> </w:t>
            </w:r>
            <w:r>
              <w:t>management</w:t>
            </w:r>
            <w:r w:rsidR="00367E00">
              <w:t xml:space="preserve"> </w:t>
            </w:r>
            <w:r>
              <w:t>and</w:t>
            </w:r>
            <w:r w:rsidR="00367E00">
              <w:t xml:space="preserve"> </w:t>
            </w:r>
            <w:r>
              <w:t>supply</w:t>
            </w:r>
            <w:r w:rsidR="00367E00">
              <w:t xml:space="preserve"> </w:t>
            </w:r>
            <w:r>
              <w:t>output)</w:t>
            </w:r>
          </w:p>
        </w:tc>
        <w:tc>
          <w:tcPr>
            <w:tcW w:w="2835" w:type="dxa"/>
          </w:tcPr>
          <w:p w14:paraId="699F9DD4" w14:textId="0BC57094" w:rsidR="00B6595F" w:rsidRDefault="00B6595F" w:rsidP="00B1716A">
            <w:pPr>
              <w:pStyle w:val="TableCopy"/>
            </w:pPr>
            <w:r>
              <w:t>To</w:t>
            </w:r>
            <w:r w:rsidR="00367E00">
              <w:t xml:space="preserve"> </w:t>
            </w:r>
            <w:r>
              <w:t>identify</w:t>
            </w:r>
            <w:r w:rsidR="00367E00">
              <w:t xml:space="preserve"> </w:t>
            </w:r>
            <w:r>
              <w:t>methods</w:t>
            </w:r>
            <w:r w:rsidR="00367E00">
              <w:t xml:space="preserve"> </w:t>
            </w:r>
            <w:r>
              <w:t>to</w:t>
            </w:r>
            <w:r w:rsidR="00367E00">
              <w:t xml:space="preserve"> </w:t>
            </w:r>
            <w:r>
              <w:t>reduce</w:t>
            </w:r>
            <w:r w:rsidR="00367E00">
              <w:t xml:space="preserve"> </w:t>
            </w:r>
            <w:r>
              <w:t>downstream</w:t>
            </w:r>
            <w:r w:rsidR="00367E00">
              <w:t xml:space="preserve"> </w:t>
            </w:r>
            <w:r>
              <w:t>flooding</w:t>
            </w:r>
            <w:r w:rsidR="00367E00">
              <w:t xml:space="preserve"> </w:t>
            </w:r>
            <w:r>
              <w:t>in</w:t>
            </w:r>
            <w:r w:rsidR="00367E00">
              <w:t xml:space="preserve"> </w:t>
            </w:r>
            <w:r>
              <w:t>response</w:t>
            </w:r>
            <w:r w:rsidR="00367E00">
              <w:t xml:space="preserve"> </w:t>
            </w:r>
            <w:r>
              <w:t>to</w:t>
            </w:r>
            <w:r w:rsidR="00367E00">
              <w:t xml:space="preserve"> </w:t>
            </w:r>
            <w:r>
              <w:t>the</w:t>
            </w:r>
            <w:r w:rsidR="00367E00">
              <w:t xml:space="preserve"> </w:t>
            </w:r>
            <w:r>
              <w:t>major</w:t>
            </w:r>
            <w:r w:rsidR="00367E00">
              <w:t xml:space="preserve"> </w:t>
            </w:r>
            <w:r>
              <w:t>flooding</w:t>
            </w:r>
            <w:r w:rsidR="00367E00">
              <w:t xml:space="preserve"> </w:t>
            </w:r>
            <w:r>
              <w:t>event</w:t>
            </w:r>
            <w:r w:rsidR="00367E00">
              <w:t xml:space="preserve"> </w:t>
            </w:r>
            <w:r>
              <w:t>in</w:t>
            </w:r>
            <w:r w:rsidR="00367E00">
              <w:t xml:space="preserve"> </w:t>
            </w:r>
            <w:r>
              <w:t>October</w:t>
            </w:r>
            <w:r w:rsidR="00367E00">
              <w:t xml:space="preserve"> </w:t>
            </w:r>
            <w:r>
              <w:t>2022.</w:t>
            </w:r>
            <w:r w:rsidR="00367E00">
              <w:t xml:space="preserve"> </w:t>
            </w:r>
          </w:p>
        </w:tc>
        <w:tc>
          <w:tcPr>
            <w:tcW w:w="3005" w:type="dxa"/>
          </w:tcPr>
          <w:p w14:paraId="2B76C60E" w14:textId="294F02B4" w:rsidR="00B6595F" w:rsidRDefault="00B6595F" w:rsidP="00B1716A">
            <w:pPr>
              <w:pStyle w:val="TableCopy"/>
            </w:pPr>
            <w:r>
              <w:t>Assess</w:t>
            </w:r>
            <w:r w:rsidR="00367E00">
              <w:t xml:space="preserve"> </w:t>
            </w:r>
            <w:r>
              <w:t>6</w:t>
            </w:r>
            <w:r w:rsidR="00367E00">
              <w:t xml:space="preserve"> </w:t>
            </w:r>
            <w:r>
              <w:t>operating</w:t>
            </w:r>
            <w:r w:rsidR="00367E00">
              <w:t xml:space="preserve"> </w:t>
            </w:r>
            <w:r>
              <w:t>arrangements</w:t>
            </w:r>
            <w:r w:rsidR="00367E00">
              <w:t xml:space="preserve"> </w:t>
            </w:r>
            <w:r>
              <w:t>at</w:t>
            </w:r>
            <w:r w:rsidR="00367E00">
              <w:t xml:space="preserve"> </w:t>
            </w:r>
            <w:r>
              <w:t>Lake</w:t>
            </w:r>
            <w:r w:rsidR="00367E00">
              <w:t xml:space="preserve"> </w:t>
            </w:r>
            <w:r>
              <w:t>Eildon</w:t>
            </w:r>
            <w:r w:rsidR="00367E00">
              <w:t xml:space="preserve"> </w:t>
            </w:r>
            <w:r>
              <w:t>for</w:t>
            </w:r>
            <w:r w:rsidR="00367E00">
              <w:t xml:space="preserve"> </w:t>
            </w:r>
            <w:r>
              <w:t>their</w:t>
            </w:r>
            <w:r w:rsidR="00367E00">
              <w:t xml:space="preserve"> </w:t>
            </w:r>
            <w:r>
              <w:t>potential</w:t>
            </w:r>
            <w:r w:rsidR="00367E00">
              <w:t xml:space="preserve"> </w:t>
            </w:r>
            <w:r>
              <w:t>to</w:t>
            </w:r>
            <w:r w:rsidR="00367E00">
              <w:t xml:space="preserve"> </w:t>
            </w:r>
            <w:r>
              <w:t>improve</w:t>
            </w:r>
            <w:r w:rsidR="00367E00">
              <w:t xml:space="preserve"> </w:t>
            </w:r>
            <w:r>
              <w:t>protection</w:t>
            </w:r>
            <w:r w:rsidR="00367E00">
              <w:t xml:space="preserve"> </w:t>
            </w:r>
            <w:r>
              <w:t>for</w:t>
            </w:r>
            <w:r w:rsidR="00367E00">
              <w:t xml:space="preserve"> </w:t>
            </w:r>
            <w:r>
              <w:t>downstream</w:t>
            </w:r>
            <w:r w:rsidR="00367E00">
              <w:t xml:space="preserve"> </w:t>
            </w:r>
            <w:r>
              <w:rPr>
                <w:spacing w:val="-2"/>
              </w:rPr>
              <w:t>communities</w:t>
            </w:r>
            <w:r w:rsidR="00367E00">
              <w:rPr>
                <w:spacing w:val="-2"/>
              </w:rPr>
              <w:t xml:space="preserve"> </w:t>
            </w:r>
            <w:r>
              <w:rPr>
                <w:spacing w:val="-2"/>
              </w:rPr>
              <w:t>from</w:t>
            </w:r>
            <w:r w:rsidR="00367E00">
              <w:rPr>
                <w:spacing w:val="-2"/>
              </w:rPr>
              <w:t xml:space="preserve"> </w:t>
            </w:r>
            <w:r>
              <w:rPr>
                <w:spacing w:val="-2"/>
              </w:rPr>
              <w:t>future</w:t>
            </w:r>
            <w:r w:rsidR="00367E00">
              <w:rPr>
                <w:spacing w:val="-2"/>
              </w:rPr>
              <w:t xml:space="preserve"> </w:t>
            </w:r>
            <w:r>
              <w:rPr>
                <w:spacing w:val="-2"/>
              </w:rPr>
              <w:t>flooding.</w:t>
            </w:r>
          </w:p>
        </w:tc>
        <w:tc>
          <w:tcPr>
            <w:tcW w:w="2494" w:type="dxa"/>
          </w:tcPr>
          <w:p w14:paraId="0698D11E" w14:textId="135DBB97" w:rsidR="00B6595F" w:rsidRDefault="00B6595F" w:rsidP="00B1716A">
            <w:pPr>
              <w:pStyle w:val="TableCopy"/>
            </w:pPr>
            <w:r>
              <w:t>Evidence</w:t>
            </w:r>
            <w:r w:rsidR="00367E00">
              <w:t xml:space="preserve"> </w:t>
            </w:r>
            <w:r>
              <w:t>to</w:t>
            </w:r>
            <w:r w:rsidR="00367E00">
              <w:t xml:space="preserve"> </w:t>
            </w:r>
            <w:r>
              <w:t>inform</w:t>
            </w:r>
            <w:r w:rsidR="00367E00">
              <w:t xml:space="preserve"> </w:t>
            </w:r>
            <w:r>
              <w:t>flood</w:t>
            </w:r>
            <w:r w:rsidR="00367E00">
              <w:t xml:space="preserve"> </w:t>
            </w:r>
            <w:r>
              <w:t>studies</w:t>
            </w:r>
            <w:r w:rsidR="00367E00">
              <w:t xml:space="preserve"> </w:t>
            </w:r>
            <w:r>
              <w:t>and</w:t>
            </w:r>
            <w:r w:rsidR="00367E00">
              <w:t xml:space="preserve"> </w:t>
            </w:r>
            <w:r>
              <w:t>flood</w:t>
            </w:r>
            <w:r w:rsidR="00367E00">
              <w:t xml:space="preserve"> </w:t>
            </w:r>
            <w:r>
              <w:t>mitigation</w:t>
            </w:r>
            <w:r w:rsidR="00367E00">
              <w:t xml:space="preserve"> </w:t>
            </w:r>
            <w:r>
              <w:t>options.</w:t>
            </w:r>
          </w:p>
        </w:tc>
        <w:tc>
          <w:tcPr>
            <w:tcW w:w="1361" w:type="dxa"/>
          </w:tcPr>
          <w:p w14:paraId="2F9B310F" w14:textId="77777777" w:rsidR="00B6595F" w:rsidRDefault="00B6595F" w:rsidP="004B773C">
            <w:pPr>
              <w:pStyle w:val="TableCopy"/>
              <w:jc w:val="right"/>
            </w:pPr>
            <w:r>
              <w:t>250</w:t>
            </w:r>
          </w:p>
        </w:tc>
        <w:tc>
          <w:tcPr>
            <w:tcW w:w="1587" w:type="dxa"/>
          </w:tcPr>
          <w:p w14:paraId="6FB5D906" w14:textId="77777777" w:rsidR="00B6595F" w:rsidRDefault="00B6595F" w:rsidP="004B773C">
            <w:pPr>
              <w:pStyle w:val="TableCopy"/>
              <w:jc w:val="right"/>
            </w:pPr>
            <w:r>
              <w:t>250</w:t>
            </w:r>
          </w:p>
        </w:tc>
        <w:tc>
          <w:tcPr>
            <w:tcW w:w="1191" w:type="dxa"/>
          </w:tcPr>
          <w:p w14:paraId="2E53AD72" w14:textId="6F7D821C" w:rsidR="00B6595F" w:rsidRDefault="00B6595F" w:rsidP="00B1716A">
            <w:pPr>
              <w:pStyle w:val="TableCopy"/>
            </w:pPr>
            <w:r>
              <w:t>Y</w:t>
            </w:r>
            <w:r w:rsidR="00367E00">
              <w:t xml:space="preserve"> </w:t>
            </w:r>
            <w:r>
              <w:t>–</w:t>
            </w:r>
            <w:r w:rsidR="00367E00">
              <w:t xml:space="preserve"> </w:t>
            </w:r>
            <w:r>
              <w:br/>
            </w:r>
            <w:hyperlink r:id="rId161" w:tooltip="Link to Lake Eildon operating arrangements assessment webpage" w:history="1">
              <w:r>
                <w:rPr>
                  <w:rStyle w:val="Hyperlink"/>
                </w:rPr>
                <w:t>DEECA</w:t>
              </w:r>
              <w:r w:rsidR="00367E00">
                <w:rPr>
                  <w:rStyle w:val="Hyperlink"/>
                </w:rPr>
                <w:t xml:space="preserve"> </w:t>
              </w:r>
              <w:r>
                <w:rPr>
                  <w:rStyle w:val="Hyperlink"/>
                </w:rPr>
                <w:t>website</w:t>
              </w:r>
            </w:hyperlink>
          </w:p>
        </w:tc>
      </w:tr>
      <w:tr w:rsidR="00961B68" w14:paraId="77A358E5" w14:textId="77777777" w:rsidTr="00B1716A">
        <w:trPr>
          <w:trHeight w:val="60"/>
        </w:trPr>
        <w:tc>
          <w:tcPr>
            <w:tcW w:w="2268" w:type="dxa"/>
          </w:tcPr>
          <w:p w14:paraId="1FE1F707" w14:textId="78522059" w:rsidR="00B6595F" w:rsidRDefault="00B6595F" w:rsidP="00B1716A">
            <w:pPr>
              <w:pStyle w:val="TableCopy"/>
            </w:pPr>
            <w:r>
              <w:rPr>
                <w:spacing w:val="-2"/>
              </w:rPr>
              <w:t>Lake</w:t>
            </w:r>
            <w:r w:rsidR="00367E00">
              <w:rPr>
                <w:spacing w:val="-2"/>
              </w:rPr>
              <w:t xml:space="preserve"> </w:t>
            </w:r>
            <w:r>
              <w:rPr>
                <w:spacing w:val="-2"/>
              </w:rPr>
              <w:t>Eppalock</w:t>
            </w:r>
            <w:r w:rsidR="00367E00">
              <w:rPr>
                <w:spacing w:val="-2"/>
              </w:rPr>
              <w:t xml:space="preserve"> </w:t>
            </w:r>
            <w:r>
              <w:rPr>
                <w:spacing w:val="-2"/>
              </w:rPr>
              <w:t>Technical</w:t>
            </w:r>
            <w:r w:rsidR="00367E00">
              <w:rPr>
                <w:spacing w:val="-2"/>
              </w:rPr>
              <w:t xml:space="preserve"> </w:t>
            </w:r>
            <w:r>
              <w:rPr>
                <w:spacing w:val="2"/>
              </w:rPr>
              <w:t>Assessment</w:t>
            </w:r>
            <w:r w:rsidR="00367E00">
              <w:rPr>
                <w:spacing w:val="2"/>
              </w:rPr>
              <w:t xml:space="preserve"> </w:t>
            </w:r>
            <w:r>
              <w:rPr>
                <w:spacing w:val="2"/>
              </w:rPr>
              <w:t>(Water</w:t>
            </w:r>
            <w:r w:rsidR="00367E00">
              <w:rPr>
                <w:spacing w:val="2"/>
              </w:rPr>
              <w:t xml:space="preserve"> </w:t>
            </w:r>
            <w:r>
              <w:rPr>
                <w:spacing w:val="2"/>
              </w:rPr>
              <w:t>portfolio;</w:t>
            </w:r>
            <w:r w:rsidR="00367E00">
              <w:rPr>
                <w:spacing w:val="2"/>
              </w:rPr>
              <w:t xml:space="preserve"> </w:t>
            </w:r>
            <w:r>
              <w:rPr>
                <w:spacing w:val="2"/>
              </w:rPr>
              <w:t>Effective</w:t>
            </w:r>
            <w:r w:rsidR="00367E00">
              <w:rPr>
                <w:spacing w:val="2"/>
              </w:rPr>
              <w:t xml:space="preserve"> </w:t>
            </w:r>
            <w:r>
              <w:rPr>
                <w:spacing w:val="2"/>
              </w:rPr>
              <w:t>water</w:t>
            </w:r>
            <w:r w:rsidR="00367E00">
              <w:rPr>
                <w:spacing w:val="2"/>
              </w:rPr>
              <w:t xml:space="preserve"> </w:t>
            </w:r>
            <w:r>
              <w:rPr>
                <w:spacing w:val="2"/>
              </w:rPr>
              <w:t>management</w:t>
            </w:r>
            <w:r w:rsidR="00367E00">
              <w:rPr>
                <w:spacing w:val="2"/>
              </w:rPr>
              <w:t xml:space="preserve"> </w:t>
            </w:r>
            <w:r>
              <w:rPr>
                <w:spacing w:val="2"/>
              </w:rPr>
              <w:t>and</w:t>
            </w:r>
            <w:r w:rsidR="00367E00">
              <w:rPr>
                <w:spacing w:val="2"/>
              </w:rPr>
              <w:t xml:space="preserve"> </w:t>
            </w:r>
            <w:r>
              <w:rPr>
                <w:spacing w:val="2"/>
              </w:rPr>
              <w:t>supply</w:t>
            </w:r>
            <w:r w:rsidR="00367E00">
              <w:rPr>
                <w:spacing w:val="2"/>
              </w:rPr>
              <w:t xml:space="preserve"> </w:t>
            </w:r>
            <w:r>
              <w:rPr>
                <w:spacing w:val="2"/>
              </w:rPr>
              <w:t>output)</w:t>
            </w:r>
          </w:p>
        </w:tc>
        <w:tc>
          <w:tcPr>
            <w:tcW w:w="2835" w:type="dxa"/>
          </w:tcPr>
          <w:p w14:paraId="3ACE98B1" w14:textId="7A13A01F" w:rsidR="00B6595F" w:rsidRDefault="00B6595F" w:rsidP="00B1716A">
            <w:pPr>
              <w:pStyle w:val="TableCopy"/>
            </w:pPr>
            <w:r>
              <w:t>To</w:t>
            </w:r>
            <w:r w:rsidR="00367E00">
              <w:t xml:space="preserve"> </w:t>
            </w:r>
            <w:r>
              <w:t>identify</w:t>
            </w:r>
            <w:r w:rsidR="00367E00">
              <w:t xml:space="preserve"> </w:t>
            </w:r>
            <w:r>
              <w:t>methods</w:t>
            </w:r>
            <w:r w:rsidR="00367E00">
              <w:t xml:space="preserve"> </w:t>
            </w:r>
            <w:r>
              <w:t>to</w:t>
            </w:r>
            <w:r w:rsidR="00367E00">
              <w:t xml:space="preserve"> </w:t>
            </w:r>
            <w:r>
              <w:t>reduce</w:t>
            </w:r>
            <w:r w:rsidR="00367E00">
              <w:t xml:space="preserve"> </w:t>
            </w:r>
            <w:r>
              <w:rPr>
                <w:spacing w:val="1"/>
              </w:rPr>
              <w:t>downstream</w:t>
            </w:r>
            <w:r w:rsidR="00367E00">
              <w:rPr>
                <w:spacing w:val="1"/>
              </w:rPr>
              <w:t xml:space="preserve"> </w:t>
            </w:r>
            <w:r>
              <w:rPr>
                <w:spacing w:val="1"/>
              </w:rPr>
              <w:t>flooding</w:t>
            </w:r>
            <w:r w:rsidR="00367E00">
              <w:rPr>
                <w:spacing w:val="1"/>
              </w:rPr>
              <w:t xml:space="preserve"> </w:t>
            </w:r>
            <w:r>
              <w:rPr>
                <w:spacing w:val="1"/>
              </w:rPr>
              <w:t>in</w:t>
            </w:r>
            <w:r w:rsidR="00367E00">
              <w:rPr>
                <w:spacing w:val="1"/>
              </w:rPr>
              <w:t xml:space="preserve"> </w:t>
            </w:r>
            <w:r>
              <w:t>response</w:t>
            </w:r>
            <w:r w:rsidR="00367E00">
              <w:t xml:space="preserve"> </w:t>
            </w:r>
            <w:r>
              <w:t>to</w:t>
            </w:r>
            <w:r w:rsidR="00367E00">
              <w:t xml:space="preserve"> </w:t>
            </w:r>
            <w:r>
              <w:t>the</w:t>
            </w:r>
            <w:r w:rsidR="00367E00">
              <w:t xml:space="preserve"> </w:t>
            </w:r>
            <w:r>
              <w:t>major</w:t>
            </w:r>
            <w:r w:rsidR="00367E00">
              <w:t xml:space="preserve"> </w:t>
            </w:r>
            <w:r>
              <w:t>flooding</w:t>
            </w:r>
            <w:r w:rsidR="00367E00">
              <w:t xml:space="preserve"> </w:t>
            </w:r>
            <w:r>
              <w:t>event</w:t>
            </w:r>
            <w:r w:rsidR="00367E00">
              <w:t xml:space="preserve"> </w:t>
            </w:r>
            <w:r>
              <w:t>in</w:t>
            </w:r>
            <w:r w:rsidR="00367E00">
              <w:t xml:space="preserve"> </w:t>
            </w:r>
            <w:r>
              <w:t>October</w:t>
            </w:r>
            <w:r w:rsidR="00367E00">
              <w:t xml:space="preserve"> </w:t>
            </w:r>
            <w:r>
              <w:t>2022.</w:t>
            </w:r>
            <w:r w:rsidR="00367E00">
              <w:t xml:space="preserve"> </w:t>
            </w:r>
          </w:p>
        </w:tc>
        <w:tc>
          <w:tcPr>
            <w:tcW w:w="3005" w:type="dxa"/>
          </w:tcPr>
          <w:p w14:paraId="22C48D47" w14:textId="5C4B516B" w:rsidR="00B6595F" w:rsidRDefault="00B6595F" w:rsidP="00B1716A">
            <w:pPr>
              <w:pStyle w:val="TableCopy"/>
            </w:pPr>
            <w:r>
              <w:t>Assess</w:t>
            </w:r>
            <w:r w:rsidR="00367E00">
              <w:t xml:space="preserve"> </w:t>
            </w:r>
            <w:r>
              <w:t>5</w:t>
            </w:r>
            <w:r w:rsidR="00367E00">
              <w:t xml:space="preserve"> </w:t>
            </w:r>
            <w:r>
              <w:t>operating</w:t>
            </w:r>
            <w:r w:rsidR="00367E00">
              <w:t xml:space="preserve"> </w:t>
            </w:r>
            <w:r>
              <w:t>and</w:t>
            </w:r>
            <w:r w:rsidR="00367E00">
              <w:t xml:space="preserve"> </w:t>
            </w:r>
            <w:r>
              <w:t>infrastructure</w:t>
            </w:r>
            <w:r w:rsidR="00367E00">
              <w:t xml:space="preserve"> </w:t>
            </w:r>
            <w:r>
              <w:t>arrangements</w:t>
            </w:r>
            <w:r w:rsidR="00367E00">
              <w:t xml:space="preserve"> </w:t>
            </w:r>
            <w:r>
              <w:t>at</w:t>
            </w:r>
            <w:r w:rsidR="00367E00">
              <w:t xml:space="preserve"> </w:t>
            </w:r>
            <w:r>
              <w:t>Lake</w:t>
            </w:r>
            <w:r w:rsidR="00367E00">
              <w:t xml:space="preserve"> </w:t>
            </w:r>
            <w:r>
              <w:t>Eppalock</w:t>
            </w:r>
            <w:r w:rsidR="00367E00">
              <w:t xml:space="preserve"> </w:t>
            </w:r>
            <w:r>
              <w:t>for</w:t>
            </w:r>
            <w:r w:rsidR="00367E00">
              <w:t xml:space="preserve"> </w:t>
            </w:r>
            <w:r>
              <w:t>their</w:t>
            </w:r>
            <w:r w:rsidR="00367E00">
              <w:t xml:space="preserve"> </w:t>
            </w:r>
            <w:r>
              <w:t>potential</w:t>
            </w:r>
            <w:r w:rsidR="00367E00">
              <w:t xml:space="preserve"> </w:t>
            </w:r>
            <w:r>
              <w:t>to</w:t>
            </w:r>
            <w:r w:rsidR="00367E00">
              <w:t xml:space="preserve"> </w:t>
            </w:r>
            <w:r>
              <w:t>improve</w:t>
            </w:r>
            <w:r w:rsidR="00367E00">
              <w:t xml:space="preserve"> </w:t>
            </w:r>
            <w:r>
              <w:t>protection</w:t>
            </w:r>
            <w:r w:rsidR="00367E00">
              <w:t xml:space="preserve"> </w:t>
            </w:r>
            <w:r>
              <w:t>for</w:t>
            </w:r>
            <w:r w:rsidR="00367E00">
              <w:t xml:space="preserve"> </w:t>
            </w:r>
            <w:r>
              <w:t>downstream</w:t>
            </w:r>
            <w:r w:rsidR="00367E00">
              <w:t xml:space="preserve"> </w:t>
            </w:r>
            <w:r>
              <w:t>communities</w:t>
            </w:r>
            <w:r w:rsidR="00367E00">
              <w:t xml:space="preserve"> </w:t>
            </w:r>
            <w:r>
              <w:t>from</w:t>
            </w:r>
            <w:r w:rsidR="00367E00">
              <w:t xml:space="preserve"> </w:t>
            </w:r>
            <w:r>
              <w:t>future</w:t>
            </w:r>
            <w:r w:rsidR="00367E00">
              <w:t xml:space="preserve"> </w:t>
            </w:r>
            <w:r>
              <w:t>flooding.</w:t>
            </w:r>
            <w:r w:rsidR="00367E00">
              <w:t xml:space="preserve"> </w:t>
            </w:r>
          </w:p>
        </w:tc>
        <w:tc>
          <w:tcPr>
            <w:tcW w:w="2494" w:type="dxa"/>
          </w:tcPr>
          <w:p w14:paraId="696CA180" w14:textId="48B147B8" w:rsidR="00B6595F" w:rsidRDefault="00B6595F" w:rsidP="00B1716A">
            <w:pPr>
              <w:pStyle w:val="TableCopy"/>
            </w:pPr>
            <w:r>
              <w:t>Evidence</w:t>
            </w:r>
            <w:r w:rsidR="00367E00">
              <w:t xml:space="preserve"> </w:t>
            </w:r>
            <w:r>
              <w:t>to</w:t>
            </w:r>
            <w:r w:rsidR="00367E00">
              <w:t xml:space="preserve"> </w:t>
            </w:r>
            <w:r>
              <w:t>inform</w:t>
            </w:r>
            <w:r w:rsidR="00367E00">
              <w:t xml:space="preserve"> </w:t>
            </w:r>
            <w:r>
              <w:t>flood</w:t>
            </w:r>
            <w:r w:rsidR="00367E00">
              <w:t xml:space="preserve"> </w:t>
            </w:r>
            <w:r>
              <w:t>studies</w:t>
            </w:r>
            <w:r w:rsidR="00367E00">
              <w:t xml:space="preserve"> </w:t>
            </w:r>
            <w:r>
              <w:t>and</w:t>
            </w:r>
            <w:r w:rsidR="00367E00">
              <w:t xml:space="preserve"> </w:t>
            </w:r>
            <w:r>
              <w:t>flood</w:t>
            </w:r>
            <w:r w:rsidR="00367E00">
              <w:t xml:space="preserve"> </w:t>
            </w:r>
            <w:r>
              <w:t>mitigation</w:t>
            </w:r>
            <w:r w:rsidR="00367E00">
              <w:t xml:space="preserve"> </w:t>
            </w:r>
            <w:r>
              <w:t>options.</w:t>
            </w:r>
          </w:p>
        </w:tc>
        <w:tc>
          <w:tcPr>
            <w:tcW w:w="1361" w:type="dxa"/>
          </w:tcPr>
          <w:p w14:paraId="077C9AFF" w14:textId="77777777" w:rsidR="00B6595F" w:rsidRDefault="00B6595F" w:rsidP="004B773C">
            <w:pPr>
              <w:pStyle w:val="TableCopy"/>
              <w:jc w:val="right"/>
            </w:pPr>
            <w:r>
              <w:t>236</w:t>
            </w:r>
          </w:p>
        </w:tc>
        <w:tc>
          <w:tcPr>
            <w:tcW w:w="1587" w:type="dxa"/>
          </w:tcPr>
          <w:p w14:paraId="5252E6E7" w14:textId="77777777" w:rsidR="00B6595F" w:rsidRDefault="00B6595F" w:rsidP="004B773C">
            <w:pPr>
              <w:pStyle w:val="TableCopy"/>
              <w:jc w:val="right"/>
            </w:pPr>
            <w:r>
              <w:t>236</w:t>
            </w:r>
          </w:p>
        </w:tc>
        <w:tc>
          <w:tcPr>
            <w:tcW w:w="1191" w:type="dxa"/>
          </w:tcPr>
          <w:p w14:paraId="51710395" w14:textId="5E8F52C2" w:rsidR="00B6595F" w:rsidRDefault="00B6595F" w:rsidP="00B1716A">
            <w:pPr>
              <w:pStyle w:val="TableCopy"/>
            </w:pPr>
            <w:r>
              <w:t>Y</w:t>
            </w:r>
            <w:r w:rsidR="00367E00">
              <w:t xml:space="preserve"> </w:t>
            </w:r>
            <w:r>
              <w:t>–</w:t>
            </w:r>
            <w:r w:rsidR="00367E00">
              <w:t xml:space="preserve"> </w:t>
            </w:r>
            <w:r>
              <w:br/>
            </w:r>
            <w:hyperlink r:id="rId162" w:tooltip="Link to Lake Eppalock operating arrangements assessment webpage" w:history="1">
              <w:r>
                <w:rPr>
                  <w:rStyle w:val="Hyperlink"/>
                </w:rPr>
                <w:t>DEECA</w:t>
              </w:r>
              <w:r w:rsidR="00367E00">
                <w:rPr>
                  <w:rStyle w:val="Hyperlink"/>
                </w:rPr>
                <w:t xml:space="preserve"> </w:t>
              </w:r>
              <w:r>
                <w:rPr>
                  <w:rStyle w:val="Hyperlink"/>
                </w:rPr>
                <w:t>website</w:t>
              </w:r>
            </w:hyperlink>
          </w:p>
        </w:tc>
      </w:tr>
      <w:tr w:rsidR="00961B68" w14:paraId="79C170E4" w14:textId="77777777" w:rsidTr="00B1716A">
        <w:trPr>
          <w:trHeight w:val="60"/>
        </w:trPr>
        <w:tc>
          <w:tcPr>
            <w:tcW w:w="2268" w:type="dxa"/>
          </w:tcPr>
          <w:p w14:paraId="31647D12" w14:textId="264DA6A3" w:rsidR="00B6595F" w:rsidRDefault="00B6595F" w:rsidP="00B1716A">
            <w:pPr>
              <w:pStyle w:val="TableCopy"/>
            </w:pPr>
            <w:r>
              <w:lastRenderedPageBreak/>
              <w:t>Review</w:t>
            </w:r>
            <w:r w:rsidR="00367E00">
              <w:t xml:space="preserve"> </w:t>
            </w:r>
            <w:r>
              <w:t>of</w:t>
            </w:r>
            <w:r w:rsidR="00367E00">
              <w:t xml:space="preserve"> </w:t>
            </w:r>
            <w:r>
              <w:t>Victoria</w:t>
            </w:r>
            <w:r w:rsidR="00367E00">
              <w:t xml:space="preserve"> </w:t>
            </w:r>
            <w:r>
              <w:t>to</w:t>
            </w:r>
            <w:r w:rsidR="00367E00">
              <w:t xml:space="preserve"> </w:t>
            </w:r>
            <w:r>
              <w:t>New</w:t>
            </w:r>
            <w:r w:rsidR="00367E00">
              <w:t xml:space="preserve"> </w:t>
            </w:r>
            <w:r>
              <w:t>South</w:t>
            </w:r>
            <w:r w:rsidR="00367E00">
              <w:t xml:space="preserve"> </w:t>
            </w:r>
            <w:r>
              <w:t>Wales</w:t>
            </w:r>
            <w:r w:rsidR="00367E00">
              <w:t xml:space="preserve"> </w:t>
            </w:r>
            <w:r>
              <w:t>Interconnector</w:t>
            </w:r>
            <w:r w:rsidR="00367E00">
              <w:t xml:space="preserve"> </w:t>
            </w:r>
            <w:r>
              <w:t>West</w:t>
            </w:r>
            <w:r w:rsidR="00367E00">
              <w:t xml:space="preserve"> </w:t>
            </w:r>
            <w:r>
              <w:t>(VNI</w:t>
            </w:r>
            <w:r w:rsidR="00367E00">
              <w:t xml:space="preserve"> </w:t>
            </w:r>
            <w:r>
              <w:t>West)</w:t>
            </w:r>
            <w:r w:rsidR="00367E00">
              <w:t xml:space="preserve"> </w:t>
            </w:r>
            <w:r>
              <w:t>Plan</w:t>
            </w:r>
            <w:r w:rsidR="00367E00">
              <w:t xml:space="preserve"> </w:t>
            </w:r>
            <w:r>
              <w:t>B</w:t>
            </w:r>
            <w:r w:rsidR="00367E00">
              <w:t xml:space="preserve"> </w:t>
            </w:r>
            <w:r>
              <w:t>report</w:t>
            </w:r>
            <w:r w:rsidR="00367E00">
              <w:t xml:space="preserve"> </w:t>
            </w:r>
            <w:r>
              <w:t>(Energy</w:t>
            </w:r>
            <w:r w:rsidR="00367E00">
              <w:t xml:space="preserve"> </w:t>
            </w:r>
            <w:r>
              <w:t>and</w:t>
            </w:r>
            <w:r w:rsidR="00367E00">
              <w:t xml:space="preserve"> </w:t>
            </w:r>
            <w:r>
              <w:t>Resources</w:t>
            </w:r>
            <w:r w:rsidR="00367E00">
              <w:t xml:space="preserve"> </w:t>
            </w:r>
            <w:r>
              <w:t>portfolio;</w:t>
            </w:r>
            <w:r w:rsidR="00367E00">
              <w:t xml:space="preserve"> </w:t>
            </w:r>
            <w:r>
              <w:t>Energy</w:t>
            </w:r>
            <w:r w:rsidR="00367E00">
              <w:t xml:space="preserve"> </w:t>
            </w:r>
            <w:r>
              <w:t>output)</w:t>
            </w:r>
          </w:p>
        </w:tc>
        <w:tc>
          <w:tcPr>
            <w:tcW w:w="2835" w:type="dxa"/>
          </w:tcPr>
          <w:p w14:paraId="771EDF0C" w14:textId="5912C0F3" w:rsidR="00B6595F" w:rsidRDefault="00B6595F" w:rsidP="00B1716A">
            <w:pPr>
              <w:pStyle w:val="TableCopy"/>
            </w:pPr>
            <w:r>
              <w:t>To</w:t>
            </w:r>
            <w:r w:rsidR="00367E00">
              <w:t xml:space="preserve"> </w:t>
            </w:r>
            <w:r>
              <w:t>independently</w:t>
            </w:r>
            <w:r w:rsidR="00367E00">
              <w:t xml:space="preserve"> </w:t>
            </w:r>
            <w:r>
              <w:t>assess</w:t>
            </w:r>
            <w:r w:rsidR="00367E00">
              <w:t xml:space="preserve"> </w:t>
            </w:r>
            <w:r>
              <w:t>the</w:t>
            </w:r>
            <w:r w:rsidR="00367E00">
              <w:t xml:space="preserve"> </w:t>
            </w:r>
            <w:r>
              <w:t>feasibility</w:t>
            </w:r>
            <w:r w:rsidR="00367E00">
              <w:t xml:space="preserve"> </w:t>
            </w:r>
            <w:r>
              <w:t>and</w:t>
            </w:r>
            <w:r w:rsidR="00367E00">
              <w:t xml:space="preserve"> </w:t>
            </w:r>
            <w:r>
              <w:t>merits</w:t>
            </w:r>
            <w:r w:rsidR="00367E00">
              <w:t xml:space="preserve"> </w:t>
            </w:r>
            <w:r>
              <w:t>of</w:t>
            </w:r>
            <w:r w:rsidR="00367E00">
              <w:t xml:space="preserve"> </w:t>
            </w:r>
            <w:r>
              <w:t>the</w:t>
            </w:r>
            <w:r w:rsidR="00367E00">
              <w:t xml:space="preserve"> </w:t>
            </w:r>
            <w:r>
              <w:t>physical</w:t>
            </w:r>
            <w:r w:rsidR="00367E00">
              <w:t xml:space="preserve"> </w:t>
            </w:r>
            <w:r>
              <w:t>network</w:t>
            </w:r>
            <w:r w:rsidR="00367E00">
              <w:t xml:space="preserve"> </w:t>
            </w:r>
            <w:r>
              <w:t>changes</w:t>
            </w:r>
            <w:r w:rsidR="00367E00">
              <w:t xml:space="preserve"> </w:t>
            </w:r>
            <w:r>
              <w:t>proposed</w:t>
            </w:r>
            <w:r w:rsidR="00367E00">
              <w:t xml:space="preserve"> </w:t>
            </w:r>
            <w:r>
              <w:t>as</w:t>
            </w:r>
            <w:r w:rsidR="00367E00">
              <w:t xml:space="preserve"> </w:t>
            </w:r>
            <w:r>
              <w:t>an</w:t>
            </w:r>
            <w:r w:rsidR="00367E00">
              <w:t xml:space="preserve"> </w:t>
            </w:r>
            <w:r>
              <w:t>alternative</w:t>
            </w:r>
            <w:r w:rsidR="00367E00">
              <w:t xml:space="preserve"> </w:t>
            </w:r>
            <w:r>
              <w:t>to</w:t>
            </w:r>
            <w:r w:rsidR="00367E00">
              <w:t xml:space="preserve"> </w:t>
            </w:r>
            <w:r>
              <w:t>VNI</w:t>
            </w:r>
            <w:r w:rsidR="00367E00">
              <w:t xml:space="preserve"> </w:t>
            </w:r>
            <w:r>
              <w:t>West</w:t>
            </w:r>
            <w:r w:rsidR="00367E00">
              <w:t xml:space="preserve"> </w:t>
            </w:r>
            <w:r>
              <w:t>(referred</w:t>
            </w:r>
            <w:r w:rsidR="00367E00">
              <w:t xml:space="preserve"> </w:t>
            </w:r>
            <w:r>
              <w:t>to</w:t>
            </w:r>
            <w:r w:rsidR="00367E00">
              <w:t xml:space="preserve"> </w:t>
            </w:r>
            <w:r>
              <w:t>as</w:t>
            </w:r>
            <w:r w:rsidR="00367E00">
              <w:t xml:space="preserve"> </w:t>
            </w:r>
            <w:r>
              <w:t>Plan</w:t>
            </w:r>
            <w:r w:rsidR="00367E00">
              <w:t xml:space="preserve"> </w:t>
            </w:r>
            <w:r>
              <w:t>B).</w:t>
            </w:r>
            <w:r w:rsidR="00367E00">
              <w:t xml:space="preserve"> </w:t>
            </w:r>
          </w:p>
        </w:tc>
        <w:tc>
          <w:tcPr>
            <w:tcW w:w="3005" w:type="dxa"/>
          </w:tcPr>
          <w:p w14:paraId="765FC272" w14:textId="1343B3EB" w:rsidR="00B6595F" w:rsidRDefault="00B6595F" w:rsidP="00B1716A">
            <w:pPr>
              <w:pStyle w:val="TableCopy"/>
            </w:pPr>
            <w:r>
              <w:t>Independently</w:t>
            </w:r>
            <w:r w:rsidR="00367E00">
              <w:t xml:space="preserve"> </w:t>
            </w:r>
            <w:r>
              <w:t>assess</w:t>
            </w:r>
            <w:r w:rsidR="00367E00">
              <w:t xml:space="preserve"> </w:t>
            </w:r>
            <w:r>
              <w:t>the</w:t>
            </w:r>
            <w:r w:rsidR="00367E00">
              <w:t xml:space="preserve"> </w:t>
            </w:r>
            <w:r>
              <w:t>feasibility</w:t>
            </w:r>
            <w:r w:rsidR="00367E00">
              <w:t xml:space="preserve"> </w:t>
            </w:r>
            <w:r>
              <w:t>and</w:t>
            </w:r>
            <w:r w:rsidR="00367E00">
              <w:t xml:space="preserve"> </w:t>
            </w:r>
            <w:r>
              <w:t>merits</w:t>
            </w:r>
            <w:r w:rsidR="00367E00">
              <w:t xml:space="preserve"> </w:t>
            </w:r>
            <w:r>
              <w:t>of</w:t>
            </w:r>
            <w:r w:rsidR="00367E00">
              <w:t xml:space="preserve"> </w:t>
            </w:r>
            <w:r>
              <w:t>the</w:t>
            </w:r>
            <w:r w:rsidR="00367E00">
              <w:t xml:space="preserve"> </w:t>
            </w:r>
            <w:r>
              <w:t>proposal:</w:t>
            </w:r>
            <w:r w:rsidR="00367E00">
              <w:t xml:space="preserve"> </w:t>
            </w:r>
            <w:r>
              <w:t>‘No</w:t>
            </w:r>
            <w:r w:rsidR="00367E00">
              <w:t xml:space="preserve"> </w:t>
            </w:r>
            <w:r>
              <w:t>Longer</w:t>
            </w:r>
            <w:r w:rsidR="00367E00">
              <w:t xml:space="preserve"> </w:t>
            </w:r>
            <w:r>
              <w:t>Lost</w:t>
            </w:r>
            <w:r w:rsidR="00367E00">
              <w:t xml:space="preserve"> </w:t>
            </w:r>
            <w:r>
              <w:t>in</w:t>
            </w:r>
            <w:r w:rsidR="00367E00">
              <w:t xml:space="preserve"> </w:t>
            </w:r>
            <w:r>
              <w:t>Transmission’</w:t>
            </w:r>
            <w:r w:rsidR="00367E00">
              <w:t xml:space="preserve"> </w:t>
            </w:r>
            <w:r>
              <w:t>(Aug</w:t>
            </w:r>
            <w:r w:rsidR="00367E00">
              <w:t xml:space="preserve"> </w:t>
            </w:r>
            <w:r>
              <w:t>2023)</w:t>
            </w:r>
            <w:r w:rsidR="00367E00">
              <w:t xml:space="preserve"> </w:t>
            </w:r>
            <w:r>
              <w:t>prepared</w:t>
            </w:r>
            <w:r w:rsidR="00367E00">
              <w:t xml:space="preserve"> </w:t>
            </w:r>
            <w:r>
              <w:t>by</w:t>
            </w:r>
            <w:r w:rsidR="00367E00">
              <w:t xml:space="preserve"> </w:t>
            </w:r>
            <w:r>
              <w:t>professors</w:t>
            </w:r>
            <w:r w:rsidR="00367E00">
              <w:t xml:space="preserve"> </w:t>
            </w:r>
            <w:r>
              <w:t>Bartlett</w:t>
            </w:r>
            <w:r w:rsidR="00367E00">
              <w:t xml:space="preserve"> </w:t>
            </w:r>
            <w:r>
              <w:t>and</w:t>
            </w:r>
            <w:r w:rsidR="00367E00">
              <w:t xml:space="preserve"> </w:t>
            </w:r>
            <w:r>
              <w:t>Mountain</w:t>
            </w:r>
            <w:r w:rsidR="00367E00">
              <w:t xml:space="preserve"> </w:t>
            </w:r>
            <w:r>
              <w:t>and</w:t>
            </w:r>
            <w:r w:rsidR="00367E00">
              <w:t xml:space="preserve"> </w:t>
            </w:r>
            <w:r>
              <w:t>Darren</w:t>
            </w:r>
            <w:r w:rsidR="00367E00">
              <w:t xml:space="preserve"> </w:t>
            </w:r>
            <w:r>
              <w:t>Edwards.</w:t>
            </w:r>
          </w:p>
        </w:tc>
        <w:tc>
          <w:tcPr>
            <w:tcW w:w="2494" w:type="dxa"/>
          </w:tcPr>
          <w:p w14:paraId="52B38F9E" w14:textId="2CDD858A" w:rsidR="00B6595F" w:rsidRDefault="00B6595F" w:rsidP="00B1716A">
            <w:pPr>
              <w:pStyle w:val="TableCopy"/>
            </w:pPr>
            <w:r>
              <w:t>The</w:t>
            </w:r>
            <w:r w:rsidR="00367E00">
              <w:t xml:space="preserve"> </w:t>
            </w:r>
            <w:r>
              <w:t>review</w:t>
            </w:r>
            <w:r w:rsidR="00367E00">
              <w:t xml:space="preserve"> </w:t>
            </w:r>
            <w:r>
              <w:t>confirmed</w:t>
            </w:r>
            <w:r w:rsidR="00367E00">
              <w:t xml:space="preserve"> </w:t>
            </w:r>
            <w:r>
              <w:t>VNI</w:t>
            </w:r>
            <w:r w:rsidR="00367E00">
              <w:t xml:space="preserve"> </w:t>
            </w:r>
            <w:r>
              <w:t>West</w:t>
            </w:r>
            <w:r w:rsidR="00367E00">
              <w:t xml:space="preserve"> </w:t>
            </w:r>
            <w:r>
              <w:t>as</w:t>
            </w:r>
            <w:r w:rsidR="00367E00">
              <w:t xml:space="preserve"> </w:t>
            </w:r>
            <w:r>
              <w:t>the</w:t>
            </w:r>
            <w:r w:rsidR="00367E00">
              <w:t xml:space="preserve"> </w:t>
            </w:r>
            <w:r>
              <w:t>right</w:t>
            </w:r>
            <w:r w:rsidR="00367E00">
              <w:t xml:space="preserve"> </w:t>
            </w:r>
            <w:r>
              <w:t>solution</w:t>
            </w:r>
            <w:r w:rsidR="00367E00">
              <w:t xml:space="preserve"> </w:t>
            </w:r>
            <w:r>
              <w:t>for</w:t>
            </w:r>
            <w:r w:rsidR="00367E00">
              <w:t xml:space="preserve"> </w:t>
            </w:r>
            <w:r>
              <w:t>Victoria’s</w:t>
            </w:r>
            <w:r w:rsidR="00367E00">
              <w:t xml:space="preserve"> </w:t>
            </w:r>
            <w:r>
              <w:t>energy</w:t>
            </w:r>
            <w:r w:rsidR="00367E00">
              <w:t xml:space="preserve"> </w:t>
            </w:r>
            <w:r>
              <w:t>future.</w:t>
            </w:r>
            <w:r w:rsidR="00367E00">
              <w:t xml:space="preserve"> </w:t>
            </w:r>
            <w:r>
              <w:t>It</w:t>
            </w:r>
            <w:r w:rsidR="00367E00">
              <w:t xml:space="preserve"> </w:t>
            </w:r>
            <w:r>
              <w:t>also</w:t>
            </w:r>
            <w:r w:rsidR="00367E00">
              <w:t xml:space="preserve"> </w:t>
            </w:r>
            <w:r>
              <w:t>found</w:t>
            </w:r>
            <w:r w:rsidR="00367E00">
              <w:t xml:space="preserve"> </w:t>
            </w:r>
            <w:r>
              <w:t>flaws</w:t>
            </w:r>
            <w:r w:rsidR="00367E00">
              <w:t xml:space="preserve"> </w:t>
            </w:r>
            <w:r>
              <w:t>in</w:t>
            </w:r>
            <w:r w:rsidR="00367E00">
              <w:t xml:space="preserve"> </w:t>
            </w:r>
            <w:r>
              <w:t>the</w:t>
            </w:r>
            <w:r w:rsidR="00367E00">
              <w:t xml:space="preserve"> </w:t>
            </w:r>
            <w:r>
              <w:t>analysis</w:t>
            </w:r>
            <w:r w:rsidR="00367E00">
              <w:t xml:space="preserve"> </w:t>
            </w:r>
            <w:r>
              <w:t>and</w:t>
            </w:r>
            <w:r w:rsidR="00367E00">
              <w:t xml:space="preserve"> </w:t>
            </w:r>
            <w:r>
              <w:t>assumptions</w:t>
            </w:r>
            <w:r w:rsidR="00367E00">
              <w:t xml:space="preserve"> </w:t>
            </w:r>
            <w:r>
              <w:t>of</w:t>
            </w:r>
            <w:r w:rsidR="00367E00">
              <w:t xml:space="preserve"> </w:t>
            </w:r>
            <w:r>
              <w:t>the</w:t>
            </w:r>
            <w:r w:rsidR="00367E00">
              <w:t xml:space="preserve"> </w:t>
            </w:r>
            <w:r>
              <w:t>Plan</w:t>
            </w:r>
            <w:r w:rsidR="00367E00">
              <w:t xml:space="preserve"> </w:t>
            </w:r>
            <w:r>
              <w:t>B</w:t>
            </w:r>
            <w:r w:rsidR="00367E00">
              <w:t xml:space="preserve"> </w:t>
            </w:r>
            <w:r>
              <w:t>report.</w:t>
            </w:r>
            <w:r w:rsidR="00367E00">
              <w:t xml:space="preserve"> </w:t>
            </w:r>
          </w:p>
        </w:tc>
        <w:tc>
          <w:tcPr>
            <w:tcW w:w="1361" w:type="dxa"/>
          </w:tcPr>
          <w:p w14:paraId="4D997225" w14:textId="77777777" w:rsidR="00B6595F" w:rsidRDefault="00B6595F" w:rsidP="004B773C">
            <w:pPr>
              <w:pStyle w:val="TableCopy"/>
              <w:jc w:val="right"/>
            </w:pPr>
            <w:r>
              <w:t>208</w:t>
            </w:r>
          </w:p>
        </w:tc>
        <w:tc>
          <w:tcPr>
            <w:tcW w:w="1587" w:type="dxa"/>
          </w:tcPr>
          <w:p w14:paraId="12BCD5CD" w14:textId="77777777" w:rsidR="00B6595F" w:rsidRDefault="00B6595F" w:rsidP="004B773C">
            <w:pPr>
              <w:pStyle w:val="TableCopy"/>
              <w:jc w:val="right"/>
            </w:pPr>
            <w:r>
              <w:t>208</w:t>
            </w:r>
          </w:p>
        </w:tc>
        <w:tc>
          <w:tcPr>
            <w:tcW w:w="1191" w:type="dxa"/>
          </w:tcPr>
          <w:p w14:paraId="7162E393" w14:textId="4217705D" w:rsidR="00B6595F" w:rsidRDefault="00B6595F" w:rsidP="00B1716A">
            <w:pPr>
              <w:pStyle w:val="TableCopy"/>
            </w:pPr>
            <w:r>
              <w:t>Y</w:t>
            </w:r>
            <w:r w:rsidR="00367E00">
              <w:t xml:space="preserve"> </w:t>
            </w:r>
            <w:r>
              <w:t>–</w:t>
            </w:r>
            <w:r w:rsidR="00367E00">
              <w:t xml:space="preserve"> </w:t>
            </w:r>
            <w:r>
              <w:br/>
            </w:r>
            <w:hyperlink r:id="rId163" w:tooltip="Link to Plan B review - Jacobs' report - Volume 1 pdf download" w:history="1">
              <w:r>
                <w:rPr>
                  <w:rStyle w:val="Hyperlink"/>
                </w:rPr>
                <w:t>Volume</w:t>
              </w:r>
              <w:r w:rsidR="00367E00">
                <w:rPr>
                  <w:rStyle w:val="Hyperlink"/>
                </w:rPr>
                <w:t xml:space="preserve"> </w:t>
              </w:r>
              <w:r>
                <w:rPr>
                  <w:rStyle w:val="Hyperlink"/>
                </w:rPr>
                <w:t>1</w:t>
              </w:r>
            </w:hyperlink>
            <w:r>
              <w:br/>
            </w:r>
            <w:r w:rsidR="00367E00">
              <w:t xml:space="preserve"> </w:t>
            </w:r>
            <w:r>
              <w:t>and</w:t>
            </w:r>
            <w:r w:rsidR="00367E00">
              <w:t xml:space="preserve"> </w:t>
            </w:r>
            <w:r>
              <w:br/>
            </w:r>
            <w:hyperlink r:id="rId164" w:tooltip="Link to Link to Plan B review - Jacobs' report - Volume 2  pdf download" w:history="1">
              <w:r>
                <w:rPr>
                  <w:rStyle w:val="Hyperlink"/>
                </w:rPr>
                <w:t>Volume</w:t>
              </w:r>
              <w:r w:rsidR="00367E00">
                <w:rPr>
                  <w:rStyle w:val="Hyperlink"/>
                </w:rPr>
                <w:t xml:space="preserve"> </w:t>
              </w:r>
              <w:r>
                <w:rPr>
                  <w:rStyle w:val="Hyperlink"/>
                </w:rPr>
                <w:t>2</w:t>
              </w:r>
            </w:hyperlink>
          </w:p>
        </w:tc>
      </w:tr>
      <w:tr w:rsidR="00961B68" w14:paraId="2A5F55CC" w14:textId="77777777" w:rsidTr="00B1716A">
        <w:trPr>
          <w:trHeight w:val="60"/>
        </w:trPr>
        <w:tc>
          <w:tcPr>
            <w:tcW w:w="2268" w:type="dxa"/>
          </w:tcPr>
          <w:p w14:paraId="0D14C9A7" w14:textId="17B39B6F" w:rsidR="00B6595F" w:rsidRDefault="00B6595F" w:rsidP="00B1716A">
            <w:pPr>
              <w:pStyle w:val="TableCopy"/>
            </w:pPr>
            <w:r>
              <w:t>Extractive</w:t>
            </w:r>
            <w:r w:rsidR="00367E00">
              <w:t xml:space="preserve"> </w:t>
            </w:r>
            <w:r>
              <w:t>Resources</w:t>
            </w:r>
            <w:r w:rsidR="00367E00">
              <w:t xml:space="preserve"> </w:t>
            </w:r>
            <w:r>
              <w:t>Supply</w:t>
            </w:r>
            <w:r w:rsidR="00367E00">
              <w:t xml:space="preserve"> </w:t>
            </w:r>
            <w:r>
              <w:t>and</w:t>
            </w:r>
            <w:r w:rsidR="00367E00">
              <w:t xml:space="preserve"> </w:t>
            </w:r>
            <w:r>
              <w:t>Demand</w:t>
            </w:r>
            <w:r w:rsidR="00367E00">
              <w:t xml:space="preserve"> </w:t>
            </w:r>
            <w:r>
              <w:t>Study</w:t>
            </w:r>
            <w:r w:rsidR="00367E00">
              <w:t xml:space="preserve"> </w:t>
            </w:r>
            <w:r>
              <w:t>2022–2030</w:t>
            </w:r>
            <w:r w:rsidR="00367E00">
              <w:t xml:space="preserve"> </w:t>
            </w:r>
            <w:r>
              <w:t>(Energy</w:t>
            </w:r>
            <w:r w:rsidR="00367E00">
              <w:t xml:space="preserve"> </w:t>
            </w:r>
            <w:r>
              <w:t>and</w:t>
            </w:r>
            <w:r w:rsidR="00367E00">
              <w:t xml:space="preserve"> </w:t>
            </w:r>
            <w:r>
              <w:t>Resources</w:t>
            </w:r>
            <w:r w:rsidR="00367E00">
              <w:t xml:space="preserve"> </w:t>
            </w:r>
            <w:r>
              <w:t>portfolio;</w:t>
            </w:r>
            <w:r w:rsidR="00367E00">
              <w:t xml:space="preserve"> </w:t>
            </w:r>
            <w:r>
              <w:t>Resources</w:t>
            </w:r>
            <w:r w:rsidR="00367E00">
              <w:t xml:space="preserve"> </w:t>
            </w:r>
            <w:r>
              <w:t>output)</w:t>
            </w:r>
          </w:p>
        </w:tc>
        <w:tc>
          <w:tcPr>
            <w:tcW w:w="2835" w:type="dxa"/>
          </w:tcPr>
          <w:p w14:paraId="7188B1A7" w14:textId="2D86D782" w:rsidR="00B6595F" w:rsidRDefault="00B6595F" w:rsidP="00B1716A">
            <w:pPr>
              <w:pStyle w:val="TableCopy"/>
            </w:pPr>
            <w:r>
              <w:t>To</w:t>
            </w:r>
            <w:r w:rsidR="00367E00">
              <w:t xml:space="preserve"> </w:t>
            </w:r>
            <w:r>
              <w:t>determine</w:t>
            </w:r>
            <w:r w:rsidR="00367E00">
              <w:t xml:space="preserve"> </w:t>
            </w:r>
            <w:r>
              <w:t>whether</w:t>
            </w:r>
            <w:r w:rsidR="00367E00">
              <w:t xml:space="preserve"> </w:t>
            </w:r>
            <w:r>
              <w:t>Victoria</w:t>
            </w:r>
            <w:r w:rsidR="00367E00">
              <w:t xml:space="preserve"> </w:t>
            </w:r>
            <w:r>
              <w:t>has</w:t>
            </w:r>
            <w:r w:rsidR="00367E00">
              <w:t xml:space="preserve"> </w:t>
            </w:r>
            <w:r>
              <w:t>the</w:t>
            </w:r>
            <w:r w:rsidR="00367E00">
              <w:t xml:space="preserve"> </w:t>
            </w:r>
            <w:r>
              <w:t>supply</w:t>
            </w:r>
            <w:r w:rsidR="00367E00">
              <w:t xml:space="preserve"> </w:t>
            </w:r>
            <w:r>
              <w:t>of</w:t>
            </w:r>
            <w:r w:rsidR="00367E00">
              <w:t xml:space="preserve"> </w:t>
            </w:r>
            <w:r>
              <w:t>extractive</w:t>
            </w:r>
            <w:r w:rsidR="00367E00">
              <w:t xml:space="preserve"> </w:t>
            </w:r>
            <w:r>
              <w:t>resources</w:t>
            </w:r>
            <w:r w:rsidR="00367E00">
              <w:t xml:space="preserve"> </w:t>
            </w:r>
            <w:r>
              <w:t>to</w:t>
            </w:r>
            <w:r w:rsidR="00367E00">
              <w:t xml:space="preserve"> </w:t>
            </w:r>
            <w:r>
              <w:t>meet</w:t>
            </w:r>
            <w:r w:rsidR="00367E00">
              <w:t xml:space="preserve"> </w:t>
            </w:r>
            <w:r>
              <w:t>demand</w:t>
            </w:r>
            <w:r w:rsidR="00367E00">
              <w:t xml:space="preserve"> </w:t>
            </w:r>
            <w:r>
              <w:t>between</w:t>
            </w:r>
            <w:r w:rsidR="00367E00">
              <w:t xml:space="preserve"> </w:t>
            </w:r>
            <w:r>
              <w:t>2021–22</w:t>
            </w:r>
            <w:r w:rsidR="00367E00">
              <w:t xml:space="preserve"> </w:t>
            </w:r>
            <w:r>
              <w:t>and</w:t>
            </w:r>
            <w:r w:rsidR="00367E00">
              <w:t xml:space="preserve"> </w:t>
            </w:r>
            <w:r>
              <w:t>2029–30.</w:t>
            </w:r>
            <w:r w:rsidR="00367E00">
              <w:t xml:space="preserve"> </w:t>
            </w:r>
          </w:p>
        </w:tc>
        <w:tc>
          <w:tcPr>
            <w:tcW w:w="3005" w:type="dxa"/>
          </w:tcPr>
          <w:p w14:paraId="24145765" w14:textId="30E7295C" w:rsidR="00B6595F" w:rsidRDefault="00B6595F" w:rsidP="00B1716A">
            <w:pPr>
              <w:pStyle w:val="TableCopy"/>
            </w:pPr>
            <w:r>
              <w:t>Examine</w:t>
            </w:r>
            <w:r w:rsidR="00367E00">
              <w:t xml:space="preserve"> </w:t>
            </w:r>
            <w:r>
              <w:t>the</w:t>
            </w:r>
            <w:r w:rsidR="00367E00">
              <w:t xml:space="preserve"> </w:t>
            </w:r>
            <w:r>
              <w:t>supply</w:t>
            </w:r>
            <w:r w:rsidR="00367E00">
              <w:t xml:space="preserve"> </w:t>
            </w:r>
            <w:r>
              <w:t>and</w:t>
            </w:r>
            <w:r w:rsidR="00367E00">
              <w:t xml:space="preserve"> </w:t>
            </w:r>
            <w:r>
              <w:t>demand</w:t>
            </w:r>
            <w:r w:rsidR="00367E00">
              <w:t xml:space="preserve"> </w:t>
            </w:r>
            <w:r>
              <w:t>forecasts</w:t>
            </w:r>
            <w:r w:rsidR="00367E00">
              <w:t xml:space="preserve"> </w:t>
            </w:r>
            <w:r>
              <w:t>for</w:t>
            </w:r>
            <w:r w:rsidR="00367E00">
              <w:t xml:space="preserve"> </w:t>
            </w:r>
            <w:r>
              <w:t>hard</w:t>
            </w:r>
            <w:r w:rsidR="00367E00">
              <w:t xml:space="preserve"> </w:t>
            </w:r>
            <w:r>
              <w:t>rock,</w:t>
            </w:r>
            <w:r w:rsidR="00367E00">
              <w:t xml:space="preserve"> </w:t>
            </w:r>
            <w:r>
              <w:t>sand</w:t>
            </w:r>
            <w:r w:rsidR="00367E00">
              <w:t xml:space="preserve"> </w:t>
            </w:r>
            <w:r>
              <w:t>and</w:t>
            </w:r>
            <w:r w:rsidR="00367E00">
              <w:t xml:space="preserve"> </w:t>
            </w:r>
            <w:r>
              <w:t>gravel,</w:t>
            </w:r>
            <w:r w:rsidR="00367E00">
              <w:t xml:space="preserve"> </w:t>
            </w:r>
            <w:r>
              <w:t>and</w:t>
            </w:r>
            <w:r w:rsidR="00367E00">
              <w:t xml:space="preserve"> </w:t>
            </w:r>
            <w:r>
              <w:t>for</w:t>
            </w:r>
            <w:r w:rsidR="00367E00">
              <w:t xml:space="preserve"> </w:t>
            </w:r>
            <w:r>
              <w:t>clay</w:t>
            </w:r>
            <w:r w:rsidR="00367E00">
              <w:t xml:space="preserve"> </w:t>
            </w:r>
            <w:r>
              <w:t>and</w:t>
            </w:r>
            <w:r w:rsidR="00367E00">
              <w:t xml:space="preserve"> </w:t>
            </w:r>
            <w:r>
              <w:t>clay</w:t>
            </w:r>
            <w:r w:rsidR="00367E00">
              <w:t xml:space="preserve"> </w:t>
            </w:r>
            <w:r>
              <w:t>shale</w:t>
            </w:r>
            <w:r w:rsidR="00367E00">
              <w:t xml:space="preserve"> </w:t>
            </w:r>
            <w:r>
              <w:t>(clay)</w:t>
            </w:r>
            <w:r w:rsidR="00367E00">
              <w:t xml:space="preserve"> </w:t>
            </w:r>
            <w:r>
              <w:t>in</w:t>
            </w:r>
            <w:r w:rsidR="00367E00">
              <w:t xml:space="preserve"> </w:t>
            </w:r>
            <w:r>
              <w:t>the</w:t>
            </w:r>
            <w:r w:rsidR="00367E00">
              <w:t xml:space="preserve"> </w:t>
            </w:r>
            <w:r>
              <w:t>short-</w:t>
            </w:r>
            <w:r w:rsidR="00367E00">
              <w:t xml:space="preserve"> </w:t>
            </w:r>
            <w:r>
              <w:t>to</w:t>
            </w:r>
            <w:r w:rsidR="00367E00">
              <w:t xml:space="preserve"> </w:t>
            </w:r>
            <w:r>
              <w:t>medium-term.</w:t>
            </w:r>
          </w:p>
        </w:tc>
        <w:tc>
          <w:tcPr>
            <w:tcW w:w="2494" w:type="dxa"/>
          </w:tcPr>
          <w:p w14:paraId="3B697DC1" w14:textId="2084238B" w:rsidR="00B6595F" w:rsidRDefault="00B6595F" w:rsidP="00B1716A">
            <w:pPr>
              <w:pStyle w:val="TableCopy"/>
            </w:pPr>
            <w:r>
              <w:t>Evidence</w:t>
            </w:r>
            <w:r w:rsidR="00367E00">
              <w:t xml:space="preserve"> </w:t>
            </w:r>
            <w:r>
              <w:t>to</w:t>
            </w:r>
            <w:r w:rsidR="00367E00">
              <w:t xml:space="preserve"> </w:t>
            </w:r>
            <w:r>
              <w:t>support</w:t>
            </w:r>
            <w:r w:rsidR="00367E00">
              <w:t xml:space="preserve"> </w:t>
            </w:r>
            <w:r>
              <w:t>measures</w:t>
            </w:r>
            <w:r w:rsidR="00367E00">
              <w:t xml:space="preserve"> </w:t>
            </w:r>
            <w:r>
              <w:t>aimed</w:t>
            </w:r>
            <w:r w:rsidR="00367E00">
              <w:t xml:space="preserve"> </w:t>
            </w:r>
            <w:r>
              <w:t>at</w:t>
            </w:r>
            <w:r w:rsidR="00367E00">
              <w:t xml:space="preserve"> </w:t>
            </w:r>
            <w:r>
              <w:t>ensuring</w:t>
            </w:r>
            <w:r w:rsidR="00367E00">
              <w:t xml:space="preserve"> </w:t>
            </w:r>
            <w:r>
              <w:t>the</w:t>
            </w:r>
            <w:r w:rsidR="00367E00">
              <w:t xml:space="preserve"> </w:t>
            </w:r>
            <w:r>
              <w:t>supply</w:t>
            </w:r>
            <w:r w:rsidR="00367E00">
              <w:t xml:space="preserve"> </w:t>
            </w:r>
            <w:r>
              <w:t>of</w:t>
            </w:r>
            <w:r w:rsidR="00367E00">
              <w:t xml:space="preserve"> </w:t>
            </w:r>
            <w:r>
              <w:t>materials</w:t>
            </w:r>
            <w:r w:rsidR="00367E00">
              <w:t xml:space="preserve"> </w:t>
            </w:r>
            <w:r>
              <w:t>meets</w:t>
            </w:r>
            <w:r w:rsidR="00367E00">
              <w:t xml:space="preserve"> </w:t>
            </w:r>
            <w:r>
              <w:t>forecast</w:t>
            </w:r>
            <w:r w:rsidR="00367E00">
              <w:t xml:space="preserve"> </w:t>
            </w:r>
            <w:r>
              <w:t>demand</w:t>
            </w:r>
            <w:r w:rsidR="00367E00">
              <w:t xml:space="preserve"> </w:t>
            </w:r>
            <w:r>
              <w:t>where</w:t>
            </w:r>
            <w:r w:rsidR="00367E00">
              <w:t xml:space="preserve"> </w:t>
            </w:r>
            <w:r>
              <w:t>it</w:t>
            </w:r>
            <w:r w:rsidR="00367E00">
              <w:t xml:space="preserve"> </w:t>
            </w:r>
            <w:r>
              <w:t>is</w:t>
            </w:r>
            <w:r w:rsidR="00367E00">
              <w:t xml:space="preserve"> </w:t>
            </w:r>
            <w:r>
              <w:t>needed</w:t>
            </w:r>
            <w:r w:rsidR="00367E00">
              <w:t xml:space="preserve"> </w:t>
            </w:r>
            <w:r>
              <w:t>in</w:t>
            </w:r>
            <w:r w:rsidR="00367E00">
              <w:t xml:space="preserve"> </w:t>
            </w:r>
            <w:r>
              <w:t>the</w:t>
            </w:r>
            <w:r w:rsidR="00367E00">
              <w:t xml:space="preserve"> </w:t>
            </w:r>
            <w:r>
              <w:t>short</w:t>
            </w:r>
            <w:r w:rsidR="00367E00">
              <w:t xml:space="preserve"> </w:t>
            </w:r>
            <w:r>
              <w:t>to</w:t>
            </w:r>
            <w:r w:rsidR="00367E00">
              <w:t xml:space="preserve"> </w:t>
            </w:r>
            <w:r>
              <w:t>long</w:t>
            </w:r>
            <w:r w:rsidR="00367E00">
              <w:t xml:space="preserve"> </w:t>
            </w:r>
            <w:r>
              <w:t>term.</w:t>
            </w:r>
          </w:p>
        </w:tc>
        <w:tc>
          <w:tcPr>
            <w:tcW w:w="1361" w:type="dxa"/>
          </w:tcPr>
          <w:p w14:paraId="590A3A91" w14:textId="77777777" w:rsidR="00B6595F" w:rsidRDefault="00B6595F" w:rsidP="004B773C">
            <w:pPr>
              <w:pStyle w:val="TableCopy"/>
              <w:jc w:val="right"/>
            </w:pPr>
            <w:r>
              <w:t>200</w:t>
            </w:r>
          </w:p>
        </w:tc>
        <w:tc>
          <w:tcPr>
            <w:tcW w:w="1587" w:type="dxa"/>
          </w:tcPr>
          <w:p w14:paraId="7875A444" w14:textId="77777777" w:rsidR="00B6595F" w:rsidRDefault="00B6595F" w:rsidP="004B773C">
            <w:pPr>
              <w:pStyle w:val="TableCopy"/>
              <w:jc w:val="right"/>
            </w:pPr>
            <w:r>
              <w:t>500</w:t>
            </w:r>
          </w:p>
        </w:tc>
        <w:tc>
          <w:tcPr>
            <w:tcW w:w="1191" w:type="dxa"/>
          </w:tcPr>
          <w:p w14:paraId="542BAB81" w14:textId="03A6F823" w:rsidR="00B6595F" w:rsidRDefault="00B6595F" w:rsidP="00B1716A">
            <w:pPr>
              <w:pStyle w:val="TableCopy"/>
            </w:pPr>
            <w:r>
              <w:t>Y</w:t>
            </w:r>
            <w:r w:rsidR="00367E00">
              <w:t xml:space="preserve"> </w:t>
            </w:r>
            <w:r>
              <w:t>–</w:t>
            </w:r>
            <w:r w:rsidR="00367E00">
              <w:t xml:space="preserve"> </w:t>
            </w:r>
            <w:hyperlink r:id="rId165" w:anchor=":~:text=Extractive%20Resources%20Supply%20and%20Demand%20Study%202022%2D2030,63.7%20million%20in%202020%2D2021." w:tooltip="Link to Extractive Resources Supply and Demand Study webpage" w:history="1">
              <w:r>
                <w:rPr>
                  <w:rStyle w:val="Hyperlink"/>
                </w:rPr>
                <w:t>Resources</w:t>
              </w:r>
              <w:r w:rsidR="00367E00">
                <w:rPr>
                  <w:rStyle w:val="Hyperlink"/>
                </w:rPr>
                <w:t xml:space="preserve"> </w:t>
              </w:r>
              <w:r>
                <w:rPr>
                  <w:rStyle w:val="Hyperlink"/>
                </w:rPr>
                <w:t>Victoria</w:t>
              </w:r>
              <w:r w:rsidR="00367E00">
                <w:rPr>
                  <w:rStyle w:val="Hyperlink"/>
                </w:rPr>
                <w:t xml:space="preserve"> </w:t>
              </w:r>
              <w:r>
                <w:rPr>
                  <w:rStyle w:val="Hyperlink"/>
                </w:rPr>
                <w:t>website</w:t>
              </w:r>
            </w:hyperlink>
          </w:p>
        </w:tc>
      </w:tr>
      <w:tr w:rsidR="00961B68" w14:paraId="179BC513" w14:textId="77777777" w:rsidTr="00B1716A">
        <w:trPr>
          <w:trHeight w:val="60"/>
        </w:trPr>
        <w:tc>
          <w:tcPr>
            <w:tcW w:w="2268" w:type="dxa"/>
          </w:tcPr>
          <w:p w14:paraId="266B3619" w14:textId="7430816E" w:rsidR="00B6595F" w:rsidRDefault="00B6595F" w:rsidP="00B1716A">
            <w:pPr>
              <w:pStyle w:val="TableCopy"/>
            </w:pPr>
            <w:r>
              <w:t>Victorian</w:t>
            </w:r>
            <w:r w:rsidR="00367E00">
              <w:t xml:space="preserve"> </w:t>
            </w:r>
            <w:r>
              <w:t>Constraints</w:t>
            </w:r>
            <w:r w:rsidR="00367E00">
              <w:t xml:space="preserve"> </w:t>
            </w:r>
            <w:r>
              <w:t>Measures</w:t>
            </w:r>
            <w:r w:rsidR="00367E00">
              <w:t xml:space="preserve"> </w:t>
            </w:r>
            <w:r>
              <w:t>Program</w:t>
            </w:r>
            <w:r w:rsidR="00367E00">
              <w:t xml:space="preserve"> </w:t>
            </w:r>
            <w:r>
              <w:t>–</w:t>
            </w:r>
            <w:r w:rsidR="00367E00">
              <w:t xml:space="preserve"> </w:t>
            </w:r>
            <w:r>
              <w:t>Feasibility</w:t>
            </w:r>
            <w:r w:rsidR="00367E00">
              <w:t xml:space="preserve"> </w:t>
            </w:r>
            <w:r>
              <w:t>Study</w:t>
            </w:r>
            <w:r w:rsidR="00367E00">
              <w:t xml:space="preserve"> </w:t>
            </w:r>
            <w:r>
              <w:t>(Water</w:t>
            </w:r>
            <w:r w:rsidR="00367E00">
              <w:t xml:space="preserve"> </w:t>
            </w:r>
            <w:r>
              <w:t>Portfolio;</w:t>
            </w:r>
            <w:r w:rsidR="00367E00">
              <w:t xml:space="preserve"> </w:t>
            </w:r>
            <w:r>
              <w:t>Effective</w:t>
            </w:r>
            <w:r w:rsidR="00367E00">
              <w:t xml:space="preserve"> </w:t>
            </w:r>
            <w:r>
              <w:t>Water</w:t>
            </w:r>
            <w:r w:rsidR="00367E00">
              <w:t xml:space="preserve"> </w:t>
            </w:r>
            <w:r>
              <w:t>Management</w:t>
            </w:r>
            <w:r w:rsidR="00367E00">
              <w:t xml:space="preserve"> </w:t>
            </w:r>
            <w:r>
              <w:t>and</w:t>
            </w:r>
            <w:r w:rsidR="00367E00">
              <w:t xml:space="preserve"> </w:t>
            </w:r>
            <w:r>
              <w:t>Supply</w:t>
            </w:r>
            <w:r w:rsidR="00367E00">
              <w:t xml:space="preserve"> </w:t>
            </w:r>
            <w:r>
              <w:t>output)</w:t>
            </w:r>
          </w:p>
        </w:tc>
        <w:tc>
          <w:tcPr>
            <w:tcW w:w="2835" w:type="dxa"/>
          </w:tcPr>
          <w:p w14:paraId="7A071F64" w14:textId="1C46CE8A" w:rsidR="00B6595F" w:rsidRDefault="00B6595F" w:rsidP="00B1716A">
            <w:pPr>
              <w:pStyle w:val="TableCopy"/>
            </w:pPr>
            <w:r>
              <w:t>To</w:t>
            </w:r>
            <w:r w:rsidR="00367E00">
              <w:t xml:space="preserve"> </w:t>
            </w:r>
            <w:r>
              <w:t>investigate</w:t>
            </w:r>
            <w:r w:rsidR="00367E00">
              <w:t xml:space="preserve"> </w:t>
            </w:r>
            <w:r>
              <w:t>the</w:t>
            </w:r>
            <w:r w:rsidR="00367E00">
              <w:t xml:space="preserve"> </w:t>
            </w:r>
            <w:r>
              <w:t>feasibility</w:t>
            </w:r>
            <w:r w:rsidR="00367E00">
              <w:t xml:space="preserve"> </w:t>
            </w:r>
            <w:r>
              <w:t>of</w:t>
            </w:r>
            <w:r w:rsidR="00367E00">
              <w:t xml:space="preserve"> </w:t>
            </w:r>
            <w:r>
              <w:t>options</w:t>
            </w:r>
            <w:r w:rsidR="00367E00">
              <w:t xml:space="preserve"> </w:t>
            </w:r>
            <w:r>
              <w:t>to</w:t>
            </w:r>
            <w:r w:rsidR="00367E00">
              <w:t xml:space="preserve"> </w:t>
            </w:r>
            <w:r>
              <w:t>relax</w:t>
            </w:r>
            <w:r w:rsidR="00367E00">
              <w:t xml:space="preserve"> </w:t>
            </w:r>
            <w:r>
              <w:t>river</w:t>
            </w:r>
            <w:r w:rsidR="00367E00">
              <w:t xml:space="preserve"> </w:t>
            </w:r>
            <w:r>
              <w:t>operating</w:t>
            </w:r>
            <w:r w:rsidR="00367E00">
              <w:t xml:space="preserve"> </w:t>
            </w:r>
            <w:r>
              <w:t>rules</w:t>
            </w:r>
            <w:r w:rsidR="00367E00">
              <w:t xml:space="preserve"> </w:t>
            </w:r>
            <w:r>
              <w:t>(constraints)</w:t>
            </w:r>
            <w:r w:rsidR="00367E00">
              <w:t xml:space="preserve"> </w:t>
            </w:r>
            <w:r>
              <w:t>in</w:t>
            </w:r>
            <w:r w:rsidR="00367E00">
              <w:t xml:space="preserve"> </w:t>
            </w:r>
            <w:r>
              <w:t>Northern</w:t>
            </w:r>
            <w:r w:rsidR="00367E00">
              <w:t xml:space="preserve"> </w:t>
            </w:r>
            <w:r>
              <w:t>Victoria.</w:t>
            </w:r>
            <w:r w:rsidR="00367E00">
              <w:t xml:space="preserve"> </w:t>
            </w:r>
          </w:p>
        </w:tc>
        <w:tc>
          <w:tcPr>
            <w:tcW w:w="3005" w:type="dxa"/>
          </w:tcPr>
          <w:p w14:paraId="7E4C3603" w14:textId="30AC408A" w:rsidR="00B6595F" w:rsidRDefault="00B6595F" w:rsidP="00B1716A">
            <w:pPr>
              <w:pStyle w:val="TableCopy"/>
            </w:pPr>
            <w:r>
              <w:t>Conduct</w:t>
            </w:r>
            <w:r w:rsidR="00367E00">
              <w:t xml:space="preserve"> </w:t>
            </w:r>
            <w:r>
              <w:t>technical</w:t>
            </w:r>
            <w:r w:rsidR="00367E00">
              <w:t xml:space="preserve"> </w:t>
            </w:r>
            <w:r>
              <w:t>assessments</w:t>
            </w:r>
            <w:r w:rsidR="00367E00">
              <w:t xml:space="preserve"> </w:t>
            </w:r>
            <w:r>
              <w:t>including</w:t>
            </w:r>
            <w:r w:rsidR="00367E00">
              <w:t xml:space="preserve"> </w:t>
            </w:r>
            <w:r>
              <w:t>bathymetry,</w:t>
            </w:r>
            <w:r w:rsidR="00367E00">
              <w:t xml:space="preserve"> </w:t>
            </w:r>
            <w:r>
              <w:t>hydrological</w:t>
            </w:r>
            <w:r w:rsidR="00367E00">
              <w:t xml:space="preserve"> </w:t>
            </w:r>
            <w:r>
              <w:t>modelling</w:t>
            </w:r>
            <w:r w:rsidR="00367E00">
              <w:t xml:space="preserve"> </w:t>
            </w:r>
            <w:r>
              <w:t>and</w:t>
            </w:r>
            <w:r w:rsidR="00367E00">
              <w:t xml:space="preserve"> </w:t>
            </w:r>
            <w:r>
              <w:t>environmental</w:t>
            </w:r>
            <w:r w:rsidR="00367E00">
              <w:t xml:space="preserve"> </w:t>
            </w:r>
            <w:r>
              <w:t>benefits/risks</w:t>
            </w:r>
            <w:r w:rsidR="00367E00">
              <w:t xml:space="preserve"> </w:t>
            </w:r>
            <w:r>
              <w:t>assessments,</w:t>
            </w:r>
            <w:r w:rsidR="00367E00">
              <w:t xml:space="preserve"> </w:t>
            </w:r>
            <w:r>
              <w:t>with</w:t>
            </w:r>
            <w:r w:rsidR="00367E00">
              <w:t xml:space="preserve"> </w:t>
            </w:r>
            <w:r>
              <w:t>all</w:t>
            </w:r>
            <w:r w:rsidR="00367E00">
              <w:t xml:space="preserve"> </w:t>
            </w:r>
            <w:r>
              <w:t>modelling</w:t>
            </w:r>
            <w:r w:rsidR="00367E00">
              <w:t xml:space="preserve"> </w:t>
            </w:r>
            <w:r>
              <w:t>considering</w:t>
            </w:r>
            <w:r w:rsidR="00367E00">
              <w:t xml:space="preserve"> </w:t>
            </w:r>
            <w:r>
              <w:t>2050/2070</w:t>
            </w:r>
            <w:r w:rsidR="00367E00">
              <w:t xml:space="preserve"> </w:t>
            </w:r>
            <w:r>
              <w:t>climate</w:t>
            </w:r>
            <w:r w:rsidR="00367E00">
              <w:t xml:space="preserve"> </w:t>
            </w:r>
            <w:r>
              <w:t>change</w:t>
            </w:r>
            <w:r w:rsidR="00367E00">
              <w:t xml:space="preserve"> </w:t>
            </w:r>
            <w:r>
              <w:t>scenarios</w:t>
            </w:r>
            <w:r w:rsidR="00367E00">
              <w:t xml:space="preserve"> </w:t>
            </w:r>
            <w:r>
              <w:t>for</w:t>
            </w:r>
            <w:r w:rsidR="00367E00">
              <w:t xml:space="preserve"> </w:t>
            </w:r>
            <w:r>
              <w:t>long-term</w:t>
            </w:r>
            <w:r w:rsidR="00367E00">
              <w:t xml:space="preserve"> </w:t>
            </w:r>
            <w:r>
              <w:t>investment</w:t>
            </w:r>
            <w:r w:rsidR="00367E00">
              <w:t xml:space="preserve"> </w:t>
            </w:r>
            <w:r>
              <w:t>viability.</w:t>
            </w:r>
            <w:r w:rsidR="00367E00">
              <w:t xml:space="preserve"> </w:t>
            </w:r>
          </w:p>
        </w:tc>
        <w:tc>
          <w:tcPr>
            <w:tcW w:w="2494" w:type="dxa"/>
          </w:tcPr>
          <w:p w14:paraId="4CC10681" w14:textId="2D9845DE" w:rsidR="00B6595F" w:rsidRDefault="00B6595F" w:rsidP="00B1716A">
            <w:pPr>
              <w:pStyle w:val="TableCopy"/>
            </w:pPr>
            <w:r>
              <w:t>Evidence</w:t>
            </w:r>
            <w:r w:rsidR="00367E00">
              <w:t xml:space="preserve"> </w:t>
            </w:r>
            <w:r>
              <w:t>to</w:t>
            </w:r>
            <w:r w:rsidR="00367E00">
              <w:t xml:space="preserve"> </w:t>
            </w:r>
            <w:r>
              <w:t>inform</w:t>
            </w:r>
            <w:r w:rsidR="00367E00">
              <w:t xml:space="preserve"> </w:t>
            </w:r>
            <w:r>
              <w:t>broader</w:t>
            </w:r>
            <w:r w:rsidR="00367E00">
              <w:t xml:space="preserve"> </w:t>
            </w:r>
            <w:r>
              <w:t>investigations</w:t>
            </w:r>
            <w:r w:rsidR="00367E00">
              <w:t xml:space="preserve"> </w:t>
            </w:r>
            <w:r>
              <w:t>of</w:t>
            </w:r>
            <w:r w:rsidR="00367E00">
              <w:t xml:space="preserve"> </w:t>
            </w:r>
            <w:r>
              <w:t>constraints</w:t>
            </w:r>
            <w:r w:rsidR="00367E00">
              <w:t xml:space="preserve"> </w:t>
            </w:r>
            <w:r>
              <w:t>relaxation</w:t>
            </w:r>
            <w:r w:rsidR="00367E00">
              <w:t xml:space="preserve"> </w:t>
            </w:r>
            <w:r>
              <w:t>across</w:t>
            </w:r>
            <w:r w:rsidR="00367E00">
              <w:t xml:space="preserve"> </w:t>
            </w:r>
            <w:r>
              <w:t>the</w:t>
            </w:r>
            <w:r w:rsidR="00367E00">
              <w:t xml:space="preserve"> </w:t>
            </w:r>
            <w:r>
              <w:t>Southern-Connected</w:t>
            </w:r>
            <w:r w:rsidR="00367E00">
              <w:t xml:space="preserve"> </w:t>
            </w:r>
            <w:r>
              <w:t>Basin.</w:t>
            </w:r>
          </w:p>
        </w:tc>
        <w:tc>
          <w:tcPr>
            <w:tcW w:w="1361" w:type="dxa"/>
          </w:tcPr>
          <w:p w14:paraId="24234E9E" w14:textId="77777777" w:rsidR="00B6595F" w:rsidRDefault="00B6595F" w:rsidP="004B773C">
            <w:pPr>
              <w:pStyle w:val="TableCopy"/>
              <w:jc w:val="right"/>
            </w:pPr>
            <w:r>
              <w:t>189</w:t>
            </w:r>
          </w:p>
        </w:tc>
        <w:tc>
          <w:tcPr>
            <w:tcW w:w="1587" w:type="dxa"/>
          </w:tcPr>
          <w:p w14:paraId="798BCF5F" w14:textId="77777777" w:rsidR="00B6595F" w:rsidRDefault="00B6595F" w:rsidP="004B773C">
            <w:pPr>
              <w:pStyle w:val="TableCopy"/>
              <w:jc w:val="right"/>
            </w:pPr>
            <w:r>
              <w:t>9,800</w:t>
            </w:r>
          </w:p>
        </w:tc>
        <w:tc>
          <w:tcPr>
            <w:tcW w:w="1191" w:type="dxa"/>
          </w:tcPr>
          <w:p w14:paraId="039F76C3" w14:textId="2ABCE29A" w:rsidR="00B6595F" w:rsidRDefault="00B6595F" w:rsidP="00B1716A">
            <w:pPr>
              <w:pStyle w:val="TableCopy"/>
            </w:pPr>
            <w:r>
              <w:t>Y</w:t>
            </w:r>
            <w:r w:rsidR="00367E00">
              <w:t xml:space="preserve"> </w:t>
            </w:r>
            <w:r>
              <w:t>–</w:t>
            </w:r>
            <w:r w:rsidR="00367E00">
              <w:t xml:space="preserve"> </w:t>
            </w:r>
            <w:r>
              <w:br/>
            </w:r>
            <w:hyperlink r:id="rId166" w:tooltip="Link to Victorian Constraints Measures Program webpage" w:history="1">
              <w:r>
                <w:rPr>
                  <w:rStyle w:val="Hyperlink"/>
                </w:rPr>
                <w:t>DEECA</w:t>
              </w:r>
              <w:r w:rsidR="00367E00">
                <w:rPr>
                  <w:rStyle w:val="Hyperlink"/>
                </w:rPr>
                <w:t xml:space="preserve"> </w:t>
              </w:r>
              <w:r>
                <w:rPr>
                  <w:rStyle w:val="Hyperlink"/>
                </w:rPr>
                <w:t>website</w:t>
              </w:r>
            </w:hyperlink>
          </w:p>
        </w:tc>
      </w:tr>
      <w:tr w:rsidR="00961B68" w14:paraId="357B8385" w14:textId="77777777" w:rsidTr="00B1716A">
        <w:trPr>
          <w:trHeight w:val="60"/>
        </w:trPr>
        <w:tc>
          <w:tcPr>
            <w:tcW w:w="2268" w:type="dxa"/>
          </w:tcPr>
          <w:p w14:paraId="4DE42026" w14:textId="6B4FDC8A" w:rsidR="00B6595F" w:rsidRDefault="00B6595F" w:rsidP="00B1716A">
            <w:pPr>
              <w:pStyle w:val="TableCopy"/>
            </w:pPr>
            <w:r>
              <w:lastRenderedPageBreak/>
              <w:t>Victorian</w:t>
            </w:r>
            <w:r w:rsidR="00367E00">
              <w:t xml:space="preserve"> </w:t>
            </w:r>
            <w:r>
              <w:t>Coastal</w:t>
            </w:r>
            <w:r w:rsidR="00367E00">
              <w:t xml:space="preserve"> </w:t>
            </w:r>
            <w:r>
              <w:t>Monitoring</w:t>
            </w:r>
            <w:r w:rsidR="00367E00">
              <w:t xml:space="preserve"> </w:t>
            </w:r>
            <w:r>
              <w:t>Program</w:t>
            </w:r>
            <w:r w:rsidR="00367E00">
              <w:t xml:space="preserve"> </w:t>
            </w:r>
            <w:r>
              <w:t>-</w:t>
            </w:r>
            <w:r w:rsidR="00367E00">
              <w:t xml:space="preserve"> </w:t>
            </w:r>
            <w:r>
              <w:t>Coastal</w:t>
            </w:r>
            <w:r w:rsidR="00367E00">
              <w:t xml:space="preserve"> </w:t>
            </w:r>
            <w:r>
              <w:t>Erosion</w:t>
            </w:r>
            <w:r w:rsidR="00367E00">
              <w:t xml:space="preserve"> </w:t>
            </w:r>
            <w:r>
              <w:t>Indicators</w:t>
            </w:r>
          </w:p>
        </w:tc>
        <w:tc>
          <w:tcPr>
            <w:tcW w:w="2835" w:type="dxa"/>
          </w:tcPr>
          <w:p w14:paraId="43B23F20" w14:textId="340DC745" w:rsidR="00B6595F" w:rsidRDefault="00B6595F" w:rsidP="00B1716A">
            <w:pPr>
              <w:pStyle w:val="TableCopy"/>
            </w:pPr>
            <w:r>
              <w:t>To</w:t>
            </w:r>
            <w:r w:rsidR="00367E00">
              <w:t xml:space="preserve"> </w:t>
            </w:r>
            <w:r>
              <w:t>provide</w:t>
            </w:r>
            <w:r w:rsidR="00367E00">
              <w:t xml:space="preserve"> </w:t>
            </w:r>
            <w:r>
              <w:t>high-level</w:t>
            </w:r>
            <w:r w:rsidR="00367E00">
              <w:t xml:space="preserve"> </w:t>
            </w:r>
            <w:r>
              <w:t>coastal</w:t>
            </w:r>
            <w:r w:rsidR="00367E00">
              <w:t xml:space="preserve"> </w:t>
            </w:r>
            <w:r>
              <w:t>erosion</w:t>
            </w:r>
            <w:r w:rsidR="00367E00">
              <w:t xml:space="preserve"> </w:t>
            </w:r>
            <w:r>
              <w:t>indicators</w:t>
            </w:r>
            <w:r w:rsidR="00367E00">
              <w:t xml:space="preserve"> </w:t>
            </w:r>
            <w:r>
              <w:t>that</w:t>
            </w:r>
            <w:r w:rsidR="00367E00">
              <w:t xml:space="preserve"> </w:t>
            </w:r>
            <w:r>
              <w:t>summarise</w:t>
            </w:r>
            <w:r w:rsidR="00367E00">
              <w:t xml:space="preserve"> </w:t>
            </w:r>
            <w:r>
              <w:t>the</w:t>
            </w:r>
            <w:r w:rsidR="00367E00">
              <w:t xml:space="preserve"> </w:t>
            </w:r>
            <w:r>
              <w:t>current</w:t>
            </w:r>
            <w:r w:rsidR="00367E00">
              <w:t xml:space="preserve"> </w:t>
            </w:r>
            <w:r>
              <w:t>state</w:t>
            </w:r>
            <w:r w:rsidR="00367E00">
              <w:t xml:space="preserve"> </w:t>
            </w:r>
            <w:r>
              <w:t>of</w:t>
            </w:r>
            <w:r w:rsidR="00367E00">
              <w:t xml:space="preserve"> </w:t>
            </w:r>
            <w:r>
              <w:t>all</w:t>
            </w:r>
            <w:r w:rsidR="00367E00">
              <w:t xml:space="preserve"> </w:t>
            </w:r>
            <w:r>
              <w:t>sites</w:t>
            </w:r>
            <w:r w:rsidR="00367E00">
              <w:t xml:space="preserve"> </w:t>
            </w:r>
            <w:r>
              <w:t>monitored</w:t>
            </w:r>
            <w:r w:rsidR="00367E00">
              <w:t xml:space="preserve"> </w:t>
            </w:r>
            <w:r>
              <w:t>through</w:t>
            </w:r>
            <w:r w:rsidR="00367E00">
              <w:t xml:space="preserve"> </w:t>
            </w:r>
            <w:r>
              <w:t>the</w:t>
            </w:r>
            <w:r w:rsidR="00367E00">
              <w:t xml:space="preserve"> </w:t>
            </w:r>
            <w:r>
              <w:t>Victorian</w:t>
            </w:r>
            <w:r w:rsidR="00367E00">
              <w:t xml:space="preserve"> </w:t>
            </w:r>
            <w:r>
              <w:t>Coastal</w:t>
            </w:r>
            <w:r w:rsidR="00367E00">
              <w:t xml:space="preserve"> </w:t>
            </w:r>
            <w:r>
              <w:t>Monitoring</w:t>
            </w:r>
            <w:r w:rsidR="00367E00">
              <w:t xml:space="preserve"> </w:t>
            </w:r>
            <w:r>
              <w:t>Program.</w:t>
            </w:r>
          </w:p>
        </w:tc>
        <w:tc>
          <w:tcPr>
            <w:tcW w:w="3005" w:type="dxa"/>
          </w:tcPr>
          <w:p w14:paraId="282C88FE" w14:textId="05C33DB5" w:rsidR="00B6595F" w:rsidRDefault="00B6595F" w:rsidP="00B1716A">
            <w:pPr>
              <w:pStyle w:val="TableCopy"/>
            </w:pPr>
            <w:r>
              <w:t>Collect</w:t>
            </w:r>
            <w:r w:rsidR="00367E00">
              <w:t xml:space="preserve"> </w:t>
            </w:r>
            <w:r>
              <w:t>and</w:t>
            </w:r>
            <w:r w:rsidR="00367E00">
              <w:t xml:space="preserve"> </w:t>
            </w:r>
            <w:r>
              <w:t>analyse</w:t>
            </w:r>
            <w:r w:rsidR="00367E00">
              <w:t xml:space="preserve"> </w:t>
            </w:r>
            <w:r>
              <w:t>drone</w:t>
            </w:r>
            <w:r w:rsidR="00367E00">
              <w:t xml:space="preserve"> </w:t>
            </w:r>
            <w:r>
              <w:t>data</w:t>
            </w:r>
            <w:r w:rsidR="00367E00">
              <w:t xml:space="preserve"> </w:t>
            </w:r>
            <w:r>
              <w:t>to</w:t>
            </w:r>
            <w:r w:rsidR="00367E00">
              <w:t xml:space="preserve"> </w:t>
            </w:r>
            <w:r>
              <w:t>identify</w:t>
            </w:r>
            <w:r w:rsidR="00367E00">
              <w:t xml:space="preserve"> </w:t>
            </w:r>
            <w:r>
              <w:t>long-term</w:t>
            </w:r>
            <w:r w:rsidR="00367E00">
              <w:t xml:space="preserve"> </w:t>
            </w:r>
            <w:r>
              <w:t>shoreline</w:t>
            </w:r>
            <w:r w:rsidR="00367E00">
              <w:t xml:space="preserve"> </w:t>
            </w:r>
            <w:r>
              <w:t>change,</w:t>
            </w:r>
            <w:r w:rsidR="00367E00">
              <w:t xml:space="preserve"> </w:t>
            </w:r>
            <w:r>
              <w:t>short-term</w:t>
            </w:r>
            <w:r w:rsidR="00367E00">
              <w:t xml:space="preserve"> </w:t>
            </w:r>
            <w:r>
              <w:t>change,</w:t>
            </w:r>
            <w:r w:rsidR="00367E00">
              <w:t xml:space="preserve"> </w:t>
            </w:r>
            <w:r>
              <w:t>ratio</w:t>
            </w:r>
            <w:r w:rsidR="00367E00">
              <w:t xml:space="preserve"> </w:t>
            </w:r>
            <w:r>
              <w:t>of</w:t>
            </w:r>
            <w:r w:rsidR="00367E00">
              <w:t xml:space="preserve"> </w:t>
            </w:r>
            <w:r>
              <w:t>shoreline</w:t>
            </w:r>
            <w:r w:rsidR="00367E00">
              <w:t xml:space="preserve"> </w:t>
            </w:r>
            <w:r>
              <w:t>eroding,</w:t>
            </w:r>
            <w:r w:rsidR="00367E00">
              <w:t xml:space="preserve"> </w:t>
            </w:r>
            <w:r>
              <w:t>ratio</w:t>
            </w:r>
            <w:r w:rsidR="00367E00">
              <w:t xml:space="preserve"> </w:t>
            </w:r>
            <w:r>
              <w:t>of</w:t>
            </w:r>
            <w:r w:rsidR="00367E00">
              <w:t xml:space="preserve"> </w:t>
            </w:r>
            <w:r>
              <w:t>backshore</w:t>
            </w:r>
            <w:r w:rsidR="00367E00">
              <w:t xml:space="preserve"> </w:t>
            </w:r>
            <w:r>
              <w:t>eroding</w:t>
            </w:r>
            <w:r w:rsidR="00367E00">
              <w:t xml:space="preserve"> </w:t>
            </w:r>
            <w:r>
              <w:t>and</w:t>
            </w:r>
            <w:r w:rsidR="00367E00">
              <w:t xml:space="preserve"> </w:t>
            </w:r>
            <w:r>
              <w:t>maximum</w:t>
            </w:r>
            <w:r w:rsidR="00367E00">
              <w:t xml:space="preserve"> </w:t>
            </w:r>
            <w:r>
              <w:t>backshore</w:t>
            </w:r>
            <w:r w:rsidR="00367E00">
              <w:t xml:space="preserve"> </w:t>
            </w:r>
            <w:r>
              <w:t>erosion.</w:t>
            </w:r>
          </w:p>
        </w:tc>
        <w:tc>
          <w:tcPr>
            <w:tcW w:w="2494" w:type="dxa"/>
          </w:tcPr>
          <w:p w14:paraId="4F902DFF" w14:textId="0468107B" w:rsidR="00B6595F" w:rsidRDefault="00B6595F" w:rsidP="00B1716A">
            <w:pPr>
              <w:pStyle w:val="TableCopy"/>
            </w:pPr>
            <w:r>
              <w:t>Information</w:t>
            </w:r>
            <w:r w:rsidR="00367E00">
              <w:t xml:space="preserve"> </w:t>
            </w:r>
            <w:r>
              <w:t>to</w:t>
            </w:r>
            <w:r w:rsidR="00367E00">
              <w:t xml:space="preserve"> </w:t>
            </w:r>
            <w:r>
              <w:t>support</w:t>
            </w:r>
            <w:r w:rsidR="00367E00">
              <w:t xml:space="preserve"> </w:t>
            </w:r>
            <w:r>
              <w:t>decision</w:t>
            </w:r>
            <w:r w:rsidR="00367E00">
              <w:t xml:space="preserve"> </w:t>
            </w:r>
            <w:r>
              <w:t>making</w:t>
            </w:r>
            <w:r w:rsidR="00367E00">
              <w:t xml:space="preserve"> </w:t>
            </w:r>
            <w:r>
              <w:t>and</w:t>
            </w:r>
            <w:r w:rsidR="00367E00">
              <w:t xml:space="preserve"> </w:t>
            </w:r>
            <w:r>
              <w:t>adaptation</w:t>
            </w:r>
            <w:r w:rsidR="00367E00">
              <w:t xml:space="preserve"> </w:t>
            </w:r>
            <w:r>
              <w:t>planning.</w:t>
            </w:r>
          </w:p>
        </w:tc>
        <w:tc>
          <w:tcPr>
            <w:tcW w:w="1361" w:type="dxa"/>
          </w:tcPr>
          <w:p w14:paraId="6941728A" w14:textId="77777777" w:rsidR="00B6595F" w:rsidRDefault="00B6595F" w:rsidP="004B773C">
            <w:pPr>
              <w:pStyle w:val="TableCopy"/>
              <w:jc w:val="right"/>
            </w:pPr>
            <w:r>
              <w:t>100</w:t>
            </w:r>
          </w:p>
        </w:tc>
        <w:tc>
          <w:tcPr>
            <w:tcW w:w="1587" w:type="dxa"/>
          </w:tcPr>
          <w:p w14:paraId="0ED40F59" w14:textId="77777777" w:rsidR="00B6595F" w:rsidRDefault="00B6595F" w:rsidP="004B773C">
            <w:pPr>
              <w:pStyle w:val="TableCopy"/>
              <w:jc w:val="right"/>
            </w:pPr>
            <w:r>
              <w:t>150</w:t>
            </w:r>
          </w:p>
        </w:tc>
        <w:tc>
          <w:tcPr>
            <w:tcW w:w="1191" w:type="dxa"/>
          </w:tcPr>
          <w:p w14:paraId="785D7C6E" w14:textId="219E97E6" w:rsidR="00B6595F" w:rsidRDefault="00B6595F" w:rsidP="00B1716A">
            <w:pPr>
              <w:pStyle w:val="TableCopy"/>
            </w:pPr>
            <w:r>
              <w:t>Y</w:t>
            </w:r>
            <w:r w:rsidR="00367E00">
              <w:t xml:space="preserve"> </w:t>
            </w:r>
            <w:r>
              <w:t>–</w:t>
            </w:r>
            <w:r w:rsidR="00367E00">
              <w:t xml:space="preserve"> </w:t>
            </w:r>
            <w:hyperlink r:id="rId167" w:tooltip="Link to Victorian Coastal Erosion Indicators pdf download" w:history="1">
              <w:r>
                <w:rPr>
                  <w:rStyle w:val="Hyperlink"/>
                </w:rPr>
                <w:t>CoastKit</w:t>
              </w:r>
              <w:r w:rsidR="00367E00">
                <w:rPr>
                  <w:rStyle w:val="Hyperlink"/>
                </w:rPr>
                <w:t xml:space="preserve"> </w:t>
              </w:r>
              <w:r>
                <w:rPr>
                  <w:rStyle w:val="Hyperlink"/>
                </w:rPr>
                <w:t>website</w:t>
              </w:r>
            </w:hyperlink>
          </w:p>
        </w:tc>
      </w:tr>
    </w:tbl>
    <w:p w14:paraId="3BA4B280" w14:textId="77777777" w:rsidR="00B6595F" w:rsidRDefault="00B6595F" w:rsidP="004B773C"/>
    <w:p w14:paraId="429CAC5A" w14:textId="77777777" w:rsidR="00101D61" w:rsidRDefault="00101D61" w:rsidP="00101D61">
      <w:pPr>
        <w:pStyle w:val="Heading2"/>
        <w:sectPr w:rsidR="00101D61" w:rsidSect="00101D61">
          <w:pgSz w:w="16838" w:h="11906" w:orient="landscape"/>
          <w:pgMar w:top="1134" w:right="1134" w:bottom="1134" w:left="1134" w:header="720" w:footer="720" w:gutter="0"/>
          <w:cols w:space="720"/>
          <w:noEndnote/>
          <w:docGrid w:linePitch="326"/>
        </w:sectPr>
      </w:pPr>
    </w:p>
    <w:p w14:paraId="3860B1BE" w14:textId="1F42184E" w:rsidR="00B6595F" w:rsidRDefault="00B6595F" w:rsidP="004B773C">
      <w:pPr>
        <w:pStyle w:val="Heading2"/>
      </w:pPr>
      <w:bookmarkStart w:id="150" w:name="_Toc183346035"/>
      <w:r>
        <w:lastRenderedPageBreak/>
        <w:t>Information</w:t>
      </w:r>
      <w:r w:rsidR="00367E00">
        <w:t xml:space="preserve"> </w:t>
      </w:r>
      <w:r>
        <w:t>and</w:t>
      </w:r>
      <w:r w:rsidR="00367E00">
        <w:t xml:space="preserve"> </w:t>
      </w:r>
      <w:r>
        <w:t>communication</w:t>
      </w:r>
      <w:r w:rsidR="00367E00">
        <w:t xml:space="preserve"> </w:t>
      </w:r>
      <w:r>
        <w:t>technology</w:t>
      </w:r>
      <w:r w:rsidR="00367E00">
        <w:t xml:space="preserve"> </w:t>
      </w:r>
      <w:r>
        <w:t>expenditure</w:t>
      </w:r>
      <w:bookmarkEnd w:id="150"/>
      <w:r w:rsidR="00367E00">
        <w:t xml:space="preserve"> </w:t>
      </w:r>
    </w:p>
    <w:p w14:paraId="708F864F" w14:textId="271958BC" w:rsidR="00B6595F" w:rsidRDefault="00B6595F" w:rsidP="008968A2">
      <w:pPr>
        <w:pStyle w:val="Normalbeforebullets"/>
      </w:pPr>
      <w:r>
        <w:t>ICT</w:t>
      </w:r>
      <w:r w:rsidR="00367E00">
        <w:t xml:space="preserve"> </w:t>
      </w:r>
      <w:r>
        <w:t>expenditure</w:t>
      </w:r>
      <w:r w:rsidR="00367E00">
        <w:t xml:space="preserve"> </w:t>
      </w:r>
      <w:r>
        <w:t>refers</w:t>
      </w:r>
      <w:r w:rsidR="00367E00">
        <w:t xml:space="preserve"> </w:t>
      </w:r>
      <w:r>
        <w:t>to</w:t>
      </w:r>
      <w:r w:rsidR="00367E00">
        <w:t xml:space="preserve"> </w:t>
      </w:r>
      <w:r>
        <w:t>the</w:t>
      </w:r>
      <w:r w:rsidR="00367E00">
        <w:t xml:space="preserve"> </w:t>
      </w:r>
      <w:r>
        <w:t>department’s</w:t>
      </w:r>
      <w:r w:rsidR="00367E00">
        <w:t xml:space="preserve"> </w:t>
      </w:r>
      <w:r>
        <w:t>costs</w:t>
      </w:r>
      <w:r w:rsidR="00367E00">
        <w:t xml:space="preserve"> </w:t>
      </w:r>
      <w:r>
        <w:t>in</w:t>
      </w:r>
      <w:r w:rsidR="00367E00">
        <w:t xml:space="preserve"> </w:t>
      </w:r>
      <w:r>
        <w:t>providing</w:t>
      </w:r>
      <w:r w:rsidR="00367E00">
        <w:t xml:space="preserve"> </w:t>
      </w:r>
      <w:r>
        <w:t>business</w:t>
      </w:r>
      <w:r w:rsidR="00367E00">
        <w:t xml:space="preserve"> </w:t>
      </w:r>
      <w:r>
        <w:t>enabling</w:t>
      </w:r>
      <w:r w:rsidR="00367E00">
        <w:t xml:space="preserve"> </w:t>
      </w:r>
      <w:r>
        <w:t>ICT</w:t>
      </w:r>
      <w:r w:rsidR="00367E00">
        <w:t xml:space="preserve"> </w:t>
      </w:r>
      <w:r>
        <w:t>services.</w:t>
      </w:r>
      <w:r w:rsidR="00367E00">
        <w:t xml:space="preserve"> </w:t>
      </w:r>
      <w:r>
        <w:t>It</w:t>
      </w:r>
      <w:r w:rsidR="00367E00">
        <w:t xml:space="preserve"> </w:t>
      </w:r>
      <w:r>
        <w:t>comprises</w:t>
      </w:r>
      <w:r w:rsidR="00367E00">
        <w:t xml:space="preserve"> </w:t>
      </w:r>
      <w:r>
        <w:t>Business</w:t>
      </w:r>
      <w:r w:rsidR="00367E00">
        <w:t xml:space="preserve"> </w:t>
      </w:r>
      <w:r>
        <w:t>as</w:t>
      </w:r>
      <w:r w:rsidR="00367E00">
        <w:t xml:space="preserve"> </w:t>
      </w:r>
      <w:r>
        <w:t>Usual</w:t>
      </w:r>
      <w:r w:rsidR="00367E00">
        <w:t xml:space="preserve"> </w:t>
      </w:r>
      <w:r>
        <w:t>(BAU)</w:t>
      </w:r>
      <w:r w:rsidR="00367E00">
        <w:t xml:space="preserve"> </w:t>
      </w:r>
      <w:r>
        <w:t>ICT</w:t>
      </w:r>
      <w:r w:rsidR="00367E00">
        <w:t xml:space="preserve"> </w:t>
      </w:r>
      <w:r>
        <w:t>expenditure</w:t>
      </w:r>
      <w:r w:rsidR="00367E00">
        <w:t xml:space="preserve"> </w:t>
      </w:r>
      <w:r>
        <w:t>and</w:t>
      </w:r>
      <w:r w:rsidR="00367E00">
        <w:t xml:space="preserve"> </w:t>
      </w:r>
      <w:r>
        <w:t>Non</w:t>
      </w:r>
      <w:r w:rsidR="00367E00">
        <w:t xml:space="preserve"> </w:t>
      </w:r>
      <w:r>
        <w:t>BAU</w:t>
      </w:r>
      <w:r w:rsidR="00367E00">
        <w:t xml:space="preserve"> </w:t>
      </w:r>
      <w:r>
        <w:t>ICT</w:t>
      </w:r>
      <w:r w:rsidR="00367E00">
        <w:t xml:space="preserve"> </w:t>
      </w:r>
      <w:r>
        <w:t>expenditure.</w:t>
      </w:r>
      <w:r w:rsidR="00367E00">
        <w:t xml:space="preserve"> </w:t>
      </w:r>
    </w:p>
    <w:p w14:paraId="4D207F0F" w14:textId="7692C8C9" w:rsidR="00B6595F" w:rsidRDefault="00B6595F" w:rsidP="008968A2">
      <w:pPr>
        <w:pStyle w:val="Bullet"/>
      </w:pPr>
      <w:r>
        <w:t>Non</w:t>
      </w:r>
      <w:r w:rsidR="00367E00">
        <w:t xml:space="preserve"> </w:t>
      </w:r>
      <w:r>
        <w:t>BAU</w:t>
      </w:r>
      <w:r w:rsidR="00367E00">
        <w:t xml:space="preserve"> </w:t>
      </w:r>
      <w:r>
        <w:t>ICT</w:t>
      </w:r>
      <w:r w:rsidR="00367E00">
        <w:t xml:space="preserve"> </w:t>
      </w:r>
      <w:r>
        <w:t>expenditure</w:t>
      </w:r>
      <w:r w:rsidR="00367E00">
        <w:t xml:space="preserve"> </w:t>
      </w:r>
      <w:r>
        <w:t>relates</w:t>
      </w:r>
      <w:r w:rsidR="00367E00">
        <w:t xml:space="preserve"> </w:t>
      </w:r>
      <w:r>
        <w:t>to</w:t>
      </w:r>
      <w:r w:rsidR="00367E00">
        <w:t xml:space="preserve"> </w:t>
      </w:r>
      <w:r>
        <w:t>extending</w:t>
      </w:r>
      <w:r w:rsidR="00367E00">
        <w:t xml:space="preserve"> </w:t>
      </w:r>
      <w:r>
        <w:t>or</w:t>
      </w:r>
      <w:r w:rsidR="00367E00">
        <w:t xml:space="preserve"> </w:t>
      </w:r>
      <w:r>
        <w:t>enhancing</w:t>
      </w:r>
      <w:r w:rsidR="00367E00">
        <w:t xml:space="preserve"> </w:t>
      </w:r>
      <w:r>
        <w:t>the</w:t>
      </w:r>
      <w:r w:rsidR="00367E00">
        <w:t xml:space="preserve"> </w:t>
      </w:r>
      <w:r>
        <w:t>department’s</w:t>
      </w:r>
      <w:r w:rsidR="00367E00">
        <w:t xml:space="preserve"> </w:t>
      </w:r>
      <w:r>
        <w:t>current</w:t>
      </w:r>
      <w:r w:rsidR="00367E00">
        <w:t xml:space="preserve"> </w:t>
      </w:r>
      <w:r>
        <w:t>ICT</w:t>
      </w:r>
      <w:r w:rsidR="00367E00">
        <w:t xml:space="preserve"> </w:t>
      </w:r>
      <w:r>
        <w:t>capabilities.</w:t>
      </w:r>
      <w:r w:rsidR="00367E00">
        <w:t xml:space="preserve"> </w:t>
      </w:r>
    </w:p>
    <w:p w14:paraId="72B72DC0" w14:textId="792E049B" w:rsidR="00B6595F" w:rsidRDefault="00B6595F" w:rsidP="008968A2">
      <w:pPr>
        <w:pStyle w:val="Bulletlast"/>
      </w:pPr>
      <w:r>
        <w:t>BAU</w:t>
      </w:r>
      <w:r w:rsidR="00367E00">
        <w:t xml:space="preserve"> </w:t>
      </w:r>
      <w:r>
        <w:t>ICT</w:t>
      </w:r>
      <w:r w:rsidR="00367E00">
        <w:t xml:space="preserve"> </w:t>
      </w:r>
      <w:r>
        <w:t>expenditure</w:t>
      </w:r>
      <w:r w:rsidR="00367E00">
        <w:t xml:space="preserve"> </w:t>
      </w:r>
      <w:r>
        <w:t>is</w:t>
      </w:r>
      <w:r w:rsidR="00367E00">
        <w:t xml:space="preserve"> </w:t>
      </w:r>
      <w:r>
        <w:t>all</w:t>
      </w:r>
      <w:r w:rsidR="00367E00">
        <w:t xml:space="preserve"> </w:t>
      </w:r>
      <w:r>
        <w:t>remaining</w:t>
      </w:r>
      <w:r w:rsidR="00367E00">
        <w:t xml:space="preserve"> </w:t>
      </w:r>
      <w:r>
        <w:t>ICT</w:t>
      </w:r>
      <w:r w:rsidR="00367E00">
        <w:t xml:space="preserve"> </w:t>
      </w:r>
      <w:r>
        <w:t>expenditure,</w:t>
      </w:r>
      <w:r w:rsidR="00367E00">
        <w:t xml:space="preserve"> </w:t>
      </w:r>
      <w:r>
        <w:t>which</w:t>
      </w:r>
      <w:r w:rsidR="00367E00">
        <w:t xml:space="preserve"> </w:t>
      </w:r>
      <w:r>
        <w:t>primarily</w:t>
      </w:r>
      <w:r w:rsidR="00367E00">
        <w:t xml:space="preserve"> </w:t>
      </w:r>
      <w:r>
        <w:t>relates</w:t>
      </w:r>
      <w:r w:rsidR="00367E00">
        <w:t xml:space="preserve"> </w:t>
      </w:r>
      <w:r>
        <w:t>to</w:t>
      </w:r>
      <w:r w:rsidR="00367E00">
        <w:t xml:space="preserve"> </w:t>
      </w:r>
      <w:r>
        <w:t>ongoing</w:t>
      </w:r>
      <w:r w:rsidR="00367E00">
        <w:t xml:space="preserve"> </w:t>
      </w:r>
      <w:r>
        <w:t>activities</w:t>
      </w:r>
      <w:r w:rsidR="00367E00">
        <w:t xml:space="preserve"> </w:t>
      </w:r>
      <w:r>
        <w:t>to</w:t>
      </w:r>
      <w:r w:rsidR="00367E00">
        <w:t xml:space="preserve"> </w:t>
      </w:r>
      <w:r>
        <w:t>operate</w:t>
      </w:r>
      <w:r w:rsidR="00367E00">
        <w:t xml:space="preserve"> </w:t>
      </w:r>
      <w:r>
        <w:t>and</w:t>
      </w:r>
      <w:r w:rsidR="00367E00">
        <w:t xml:space="preserve"> </w:t>
      </w:r>
      <w:r>
        <w:t>maintain</w:t>
      </w:r>
      <w:r w:rsidR="00367E00">
        <w:t xml:space="preserve"> </w:t>
      </w:r>
      <w:r>
        <w:t>the</w:t>
      </w:r>
      <w:r w:rsidR="00367E00">
        <w:t xml:space="preserve"> </w:t>
      </w:r>
      <w:r>
        <w:t>current</w:t>
      </w:r>
      <w:r w:rsidR="00367E00">
        <w:t xml:space="preserve"> </w:t>
      </w:r>
      <w:r>
        <w:t>ICT</w:t>
      </w:r>
      <w:r w:rsidR="00367E00">
        <w:t xml:space="preserve"> </w:t>
      </w:r>
      <w:r>
        <w:t>capability.</w:t>
      </w:r>
    </w:p>
    <w:p w14:paraId="78630DA4" w14:textId="3D788475" w:rsidR="00B6595F" w:rsidRDefault="00B6595F" w:rsidP="008968A2">
      <w:r>
        <w:t>For</w:t>
      </w:r>
      <w:r w:rsidR="00367E00">
        <w:t xml:space="preserve"> </w:t>
      </w:r>
      <w:r>
        <w:t>2023–24,</w:t>
      </w:r>
      <w:r w:rsidR="00367E00">
        <w:t xml:space="preserve"> </w:t>
      </w:r>
      <w:r>
        <w:t>the</w:t>
      </w:r>
      <w:r w:rsidR="00367E00">
        <w:t xml:space="preserve"> </w:t>
      </w:r>
      <w:r>
        <w:t>department</w:t>
      </w:r>
      <w:r w:rsidR="00367E00">
        <w:t xml:space="preserve"> </w:t>
      </w:r>
      <w:r>
        <w:t>had</w:t>
      </w:r>
      <w:r w:rsidR="00367E00">
        <w:t xml:space="preserve"> </w:t>
      </w:r>
      <w:r>
        <w:t>a</w:t>
      </w:r>
      <w:r w:rsidR="00367E00">
        <w:t xml:space="preserve"> </w:t>
      </w:r>
      <w:r>
        <w:t>total</w:t>
      </w:r>
      <w:r w:rsidR="00367E00">
        <w:t xml:space="preserve"> </w:t>
      </w:r>
      <w:r>
        <w:t>ICT</w:t>
      </w:r>
      <w:r w:rsidR="00367E00">
        <w:t xml:space="preserve"> </w:t>
      </w:r>
      <w:r>
        <w:t>expenditure</w:t>
      </w:r>
      <w:r w:rsidR="00367E00">
        <w:t xml:space="preserve"> </w:t>
      </w:r>
      <w:r>
        <w:t>of</w:t>
      </w:r>
      <w:r w:rsidR="00367E00">
        <w:t xml:space="preserve"> </w:t>
      </w:r>
      <w:r>
        <w:t>$191.89</w:t>
      </w:r>
      <w:r w:rsidR="00367E00">
        <w:t xml:space="preserve"> </w:t>
      </w:r>
      <w:r>
        <w:t>million</w:t>
      </w:r>
      <w:r w:rsidR="00367E00">
        <w:t xml:space="preserve"> </w:t>
      </w:r>
      <w:r>
        <w:t>(exclusive</w:t>
      </w:r>
      <w:r w:rsidR="00367E00">
        <w:t xml:space="preserve"> </w:t>
      </w:r>
      <w:r>
        <w:t>of</w:t>
      </w:r>
      <w:r w:rsidR="00367E00">
        <w:t xml:space="preserve"> </w:t>
      </w:r>
      <w:r>
        <w:t>GST)</w:t>
      </w:r>
      <w:r w:rsidR="00367E00">
        <w:t xml:space="preserve"> </w:t>
      </w:r>
      <w:r>
        <w:t>with</w:t>
      </w:r>
      <w:r w:rsidR="00367E00">
        <w:t xml:space="preserve"> </w:t>
      </w:r>
      <w:r>
        <w:t>the</w:t>
      </w:r>
      <w:r w:rsidR="00367E00">
        <w:t xml:space="preserve"> </w:t>
      </w:r>
      <w:r>
        <w:t>details</w:t>
      </w:r>
      <w:r w:rsidR="00367E00">
        <w:t xml:space="preserve"> </w:t>
      </w:r>
      <w:r>
        <w:t>shown</w:t>
      </w:r>
      <w:r w:rsidR="00367E00">
        <w:t xml:space="preserve"> </w:t>
      </w:r>
      <w:r>
        <w:t>below.</w:t>
      </w:r>
    </w:p>
    <w:tbl>
      <w:tblPr>
        <w:tblStyle w:val="TableGrid"/>
        <w:tblW w:w="9634" w:type="dxa"/>
        <w:tblLayout w:type="fixed"/>
        <w:tblLook w:val="0620" w:firstRow="1" w:lastRow="0" w:firstColumn="0" w:lastColumn="0" w:noHBand="1" w:noVBand="1"/>
      </w:tblPr>
      <w:tblGrid>
        <w:gridCol w:w="8075"/>
        <w:gridCol w:w="1559"/>
      </w:tblGrid>
      <w:tr w:rsidR="00961B68" w14:paraId="198DF766" w14:textId="77777777" w:rsidTr="008968A2">
        <w:trPr>
          <w:trHeight w:val="60"/>
        </w:trPr>
        <w:tc>
          <w:tcPr>
            <w:tcW w:w="8075" w:type="dxa"/>
          </w:tcPr>
          <w:p w14:paraId="0B0F4631" w14:textId="77777777" w:rsidR="00B6595F" w:rsidRDefault="00B6595F" w:rsidP="008968A2">
            <w:pPr>
              <w:pStyle w:val="TableColumnHeading"/>
            </w:pPr>
            <w:bookmarkStart w:id="151" w:name="TableColumnTitle_83"/>
            <w:bookmarkEnd w:id="151"/>
          </w:p>
        </w:tc>
        <w:tc>
          <w:tcPr>
            <w:tcW w:w="1559" w:type="dxa"/>
          </w:tcPr>
          <w:p w14:paraId="640471C8" w14:textId="77777777" w:rsidR="00B6595F" w:rsidRDefault="00B6595F" w:rsidP="008968A2">
            <w:pPr>
              <w:pStyle w:val="TableColumnHeading"/>
              <w:jc w:val="right"/>
            </w:pPr>
            <w:r>
              <w:t>$’000</w:t>
            </w:r>
          </w:p>
        </w:tc>
      </w:tr>
      <w:tr w:rsidR="00961B68" w:rsidRPr="008968A2" w14:paraId="7252C1C3" w14:textId="77777777" w:rsidTr="008968A2">
        <w:trPr>
          <w:trHeight w:val="60"/>
        </w:trPr>
        <w:tc>
          <w:tcPr>
            <w:tcW w:w="8075" w:type="dxa"/>
          </w:tcPr>
          <w:p w14:paraId="7658D38D" w14:textId="4194C929" w:rsidR="00B6595F" w:rsidRPr="008968A2" w:rsidRDefault="00B6595F" w:rsidP="008968A2">
            <w:pPr>
              <w:pStyle w:val="TableHeading"/>
            </w:pPr>
            <w:proofErr w:type="gramStart"/>
            <w:r w:rsidRPr="008968A2">
              <w:t>Non</w:t>
            </w:r>
            <w:r w:rsidR="00367E00" w:rsidRPr="008968A2">
              <w:t xml:space="preserve"> </w:t>
            </w:r>
            <w:r w:rsidRPr="008968A2">
              <w:t>Business</w:t>
            </w:r>
            <w:proofErr w:type="gramEnd"/>
            <w:r w:rsidR="00367E00" w:rsidRPr="008968A2">
              <w:t xml:space="preserve"> </w:t>
            </w:r>
            <w:r w:rsidRPr="008968A2">
              <w:t>as</w:t>
            </w:r>
            <w:r w:rsidR="00367E00" w:rsidRPr="008968A2">
              <w:t xml:space="preserve"> </w:t>
            </w:r>
            <w:r w:rsidRPr="008968A2">
              <w:t>Usual</w:t>
            </w:r>
            <w:r w:rsidR="00367E00" w:rsidRPr="008968A2">
              <w:t xml:space="preserve"> </w:t>
            </w:r>
            <w:r w:rsidRPr="008968A2">
              <w:t>(non</w:t>
            </w:r>
            <w:r w:rsidR="00367E00" w:rsidRPr="008968A2">
              <w:t xml:space="preserve"> </w:t>
            </w:r>
            <w:r w:rsidRPr="008968A2">
              <w:t>BAU):</w:t>
            </w:r>
          </w:p>
        </w:tc>
        <w:tc>
          <w:tcPr>
            <w:tcW w:w="1559" w:type="dxa"/>
          </w:tcPr>
          <w:p w14:paraId="48B8BDB6" w14:textId="77777777" w:rsidR="00B6595F" w:rsidRPr="008968A2" w:rsidRDefault="00B6595F" w:rsidP="008968A2">
            <w:pPr>
              <w:pStyle w:val="TableHeading"/>
              <w:jc w:val="right"/>
            </w:pPr>
          </w:p>
        </w:tc>
      </w:tr>
      <w:tr w:rsidR="00961B68" w:rsidRPr="008968A2" w14:paraId="20213CBD" w14:textId="77777777" w:rsidTr="008968A2">
        <w:trPr>
          <w:trHeight w:val="60"/>
        </w:trPr>
        <w:tc>
          <w:tcPr>
            <w:tcW w:w="8075" w:type="dxa"/>
          </w:tcPr>
          <w:p w14:paraId="6BE03D17" w14:textId="0E7EA60B" w:rsidR="00B6595F" w:rsidRPr="008968A2" w:rsidRDefault="00B6595F" w:rsidP="008968A2">
            <w:pPr>
              <w:pStyle w:val="TableCopy"/>
            </w:pPr>
            <w:r w:rsidRPr="008968A2">
              <w:t>Operational</w:t>
            </w:r>
            <w:r w:rsidR="00367E00" w:rsidRPr="008968A2">
              <w:t xml:space="preserve"> </w:t>
            </w:r>
            <w:r w:rsidRPr="008968A2">
              <w:t>expenditure</w:t>
            </w:r>
          </w:p>
        </w:tc>
        <w:tc>
          <w:tcPr>
            <w:tcW w:w="1559" w:type="dxa"/>
          </w:tcPr>
          <w:p w14:paraId="149480E3" w14:textId="77777777" w:rsidR="00B6595F" w:rsidRPr="008968A2" w:rsidRDefault="00B6595F" w:rsidP="008968A2">
            <w:pPr>
              <w:pStyle w:val="TableCopy"/>
              <w:jc w:val="right"/>
            </w:pPr>
            <w:r w:rsidRPr="008968A2">
              <w:t>39,751</w:t>
            </w:r>
          </w:p>
        </w:tc>
      </w:tr>
      <w:tr w:rsidR="00961B68" w:rsidRPr="008968A2" w14:paraId="253EA849" w14:textId="77777777" w:rsidTr="008968A2">
        <w:trPr>
          <w:trHeight w:val="60"/>
        </w:trPr>
        <w:tc>
          <w:tcPr>
            <w:tcW w:w="8075" w:type="dxa"/>
          </w:tcPr>
          <w:p w14:paraId="3623E1F2" w14:textId="4D80D382" w:rsidR="00B6595F" w:rsidRPr="008968A2" w:rsidRDefault="00B6595F" w:rsidP="008968A2">
            <w:pPr>
              <w:pStyle w:val="TableCopy"/>
            </w:pPr>
            <w:r w:rsidRPr="008968A2">
              <w:t>Capital</w:t>
            </w:r>
            <w:r w:rsidR="00367E00" w:rsidRPr="008968A2">
              <w:t xml:space="preserve"> </w:t>
            </w:r>
            <w:r w:rsidRPr="008968A2">
              <w:t>expenditure</w:t>
            </w:r>
          </w:p>
        </w:tc>
        <w:tc>
          <w:tcPr>
            <w:tcW w:w="1559" w:type="dxa"/>
          </w:tcPr>
          <w:p w14:paraId="199FDF1A" w14:textId="77777777" w:rsidR="00B6595F" w:rsidRPr="008968A2" w:rsidRDefault="00B6595F" w:rsidP="008968A2">
            <w:pPr>
              <w:pStyle w:val="TableCopy"/>
              <w:jc w:val="right"/>
            </w:pPr>
            <w:r w:rsidRPr="008968A2">
              <w:t>4,017</w:t>
            </w:r>
          </w:p>
        </w:tc>
      </w:tr>
      <w:tr w:rsidR="00961B68" w:rsidRPr="008968A2" w14:paraId="2DEA58D1" w14:textId="77777777" w:rsidTr="008968A2">
        <w:trPr>
          <w:trHeight w:val="60"/>
        </w:trPr>
        <w:tc>
          <w:tcPr>
            <w:tcW w:w="8075" w:type="dxa"/>
          </w:tcPr>
          <w:p w14:paraId="6FCAC911" w14:textId="043458B9" w:rsidR="00B6595F" w:rsidRPr="008968A2" w:rsidRDefault="00B6595F" w:rsidP="008968A2">
            <w:pPr>
              <w:pStyle w:val="TableCopy"/>
            </w:pPr>
            <w:r w:rsidRPr="008968A2">
              <w:t>Total</w:t>
            </w:r>
            <w:r w:rsidR="00367E00" w:rsidRPr="008968A2">
              <w:t xml:space="preserve"> </w:t>
            </w:r>
            <w:r w:rsidRPr="008968A2">
              <w:t>non</w:t>
            </w:r>
            <w:r w:rsidR="00367E00" w:rsidRPr="008968A2">
              <w:t xml:space="preserve"> </w:t>
            </w:r>
            <w:r w:rsidRPr="008968A2">
              <w:t>BAU</w:t>
            </w:r>
            <w:r w:rsidR="00367E00" w:rsidRPr="008968A2">
              <w:t xml:space="preserve"> </w:t>
            </w:r>
          </w:p>
        </w:tc>
        <w:tc>
          <w:tcPr>
            <w:tcW w:w="1559" w:type="dxa"/>
          </w:tcPr>
          <w:p w14:paraId="51907521" w14:textId="77777777" w:rsidR="00B6595F" w:rsidRPr="008968A2" w:rsidRDefault="00B6595F" w:rsidP="008968A2">
            <w:pPr>
              <w:pStyle w:val="TableCopy"/>
              <w:jc w:val="right"/>
            </w:pPr>
            <w:r w:rsidRPr="008968A2">
              <w:t>43,768</w:t>
            </w:r>
          </w:p>
        </w:tc>
      </w:tr>
      <w:tr w:rsidR="00961B68" w:rsidRPr="008968A2" w14:paraId="1A347C30" w14:textId="77777777" w:rsidTr="008968A2">
        <w:trPr>
          <w:trHeight w:val="60"/>
        </w:trPr>
        <w:tc>
          <w:tcPr>
            <w:tcW w:w="8075" w:type="dxa"/>
          </w:tcPr>
          <w:p w14:paraId="125E1E00" w14:textId="7180D338" w:rsidR="00B6595F" w:rsidRPr="008968A2" w:rsidRDefault="00B6595F" w:rsidP="008968A2">
            <w:pPr>
              <w:pStyle w:val="TableCopy"/>
            </w:pPr>
            <w:r w:rsidRPr="008968A2">
              <w:t>Total</w:t>
            </w:r>
            <w:r w:rsidR="00367E00" w:rsidRPr="008968A2">
              <w:t xml:space="preserve"> </w:t>
            </w:r>
            <w:r w:rsidRPr="008968A2">
              <w:t>Business</w:t>
            </w:r>
            <w:r w:rsidR="00367E00" w:rsidRPr="008968A2">
              <w:t xml:space="preserve"> </w:t>
            </w:r>
            <w:r w:rsidRPr="008968A2">
              <w:t>as</w:t>
            </w:r>
            <w:r w:rsidR="00367E00" w:rsidRPr="008968A2">
              <w:t xml:space="preserve"> </w:t>
            </w:r>
            <w:r w:rsidRPr="008968A2">
              <w:t>Usual</w:t>
            </w:r>
            <w:r w:rsidR="00367E00" w:rsidRPr="008968A2">
              <w:t xml:space="preserve"> </w:t>
            </w:r>
            <w:r w:rsidRPr="008968A2">
              <w:t>(BAU)</w:t>
            </w:r>
          </w:p>
        </w:tc>
        <w:tc>
          <w:tcPr>
            <w:tcW w:w="1559" w:type="dxa"/>
          </w:tcPr>
          <w:p w14:paraId="3FB191D5" w14:textId="77777777" w:rsidR="00B6595F" w:rsidRPr="008968A2" w:rsidRDefault="00B6595F" w:rsidP="008968A2">
            <w:pPr>
              <w:pStyle w:val="TableCopy"/>
              <w:jc w:val="right"/>
            </w:pPr>
            <w:r w:rsidRPr="008968A2">
              <w:t>148,126</w:t>
            </w:r>
          </w:p>
        </w:tc>
      </w:tr>
      <w:tr w:rsidR="00961B68" w:rsidRPr="008968A2" w14:paraId="4D3CE1A9" w14:textId="77777777" w:rsidTr="008968A2">
        <w:trPr>
          <w:trHeight w:val="60"/>
        </w:trPr>
        <w:tc>
          <w:tcPr>
            <w:tcW w:w="8075" w:type="dxa"/>
          </w:tcPr>
          <w:p w14:paraId="6A8CEED0" w14:textId="2EA88D41" w:rsidR="00B6595F" w:rsidRPr="008968A2" w:rsidRDefault="00B6595F" w:rsidP="008968A2">
            <w:pPr>
              <w:pStyle w:val="TableCopy"/>
              <w:rPr>
                <w:b/>
                <w:bCs/>
              </w:rPr>
            </w:pPr>
            <w:r w:rsidRPr="008968A2">
              <w:rPr>
                <w:b/>
                <w:bCs/>
              </w:rPr>
              <w:t>Total</w:t>
            </w:r>
            <w:r w:rsidR="00367E00" w:rsidRPr="008968A2">
              <w:rPr>
                <w:b/>
                <w:bCs/>
              </w:rPr>
              <w:t xml:space="preserve"> </w:t>
            </w:r>
            <w:r w:rsidRPr="008968A2">
              <w:rPr>
                <w:b/>
                <w:bCs/>
              </w:rPr>
              <w:t>ICT</w:t>
            </w:r>
            <w:r w:rsidR="00367E00" w:rsidRPr="008968A2">
              <w:rPr>
                <w:b/>
                <w:bCs/>
              </w:rPr>
              <w:t xml:space="preserve"> </w:t>
            </w:r>
            <w:r w:rsidRPr="008968A2">
              <w:rPr>
                <w:b/>
                <w:bCs/>
              </w:rPr>
              <w:t>expenditure</w:t>
            </w:r>
          </w:p>
        </w:tc>
        <w:tc>
          <w:tcPr>
            <w:tcW w:w="1559" w:type="dxa"/>
          </w:tcPr>
          <w:p w14:paraId="3BB2964D" w14:textId="77777777" w:rsidR="00B6595F" w:rsidRPr="008968A2" w:rsidRDefault="00B6595F" w:rsidP="008968A2">
            <w:pPr>
              <w:pStyle w:val="TableCopy"/>
              <w:jc w:val="right"/>
              <w:rPr>
                <w:b/>
                <w:bCs/>
              </w:rPr>
            </w:pPr>
            <w:r w:rsidRPr="008968A2">
              <w:rPr>
                <w:b/>
                <w:bCs/>
              </w:rPr>
              <w:t>191,894</w:t>
            </w:r>
          </w:p>
        </w:tc>
      </w:tr>
    </w:tbl>
    <w:p w14:paraId="33A9FA7E" w14:textId="77777777" w:rsidR="00B6595F" w:rsidRDefault="00B6595F" w:rsidP="008968A2"/>
    <w:p w14:paraId="1AFB9568" w14:textId="7CB5025A" w:rsidR="00B6595F" w:rsidRDefault="00B6595F" w:rsidP="008968A2">
      <w:pPr>
        <w:pStyle w:val="Heading2"/>
      </w:pPr>
      <w:bookmarkStart w:id="152" w:name="_Toc183346036"/>
      <w:r>
        <w:t>Disclosure</w:t>
      </w:r>
      <w:r w:rsidR="00367E00">
        <w:t xml:space="preserve"> </w:t>
      </w:r>
      <w:r>
        <w:t>of</w:t>
      </w:r>
      <w:r w:rsidR="00367E00">
        <w:t xml:space="preserve"> </w:t>
      </w:r>
      <w:r>
        <w:t>major</w:t>
      </w:r>
      <w:r w:rsidR="00367E00">
        <w:t xml:space="preserve"> </w:t>
      </w:r>
      <w:r>
        <w:t>contracts</w:t>
      </w:r>
      <w:bookmarkEnd w:id="152"/>
      <w:r w:rsidR="00367E00">
        <w:t xml:space="preserve"> </w:t>
      </w:r>
    </w:p>
    <w:p w14:paraId="409F8442" w14:textId="6C0FFB39" w:rsidR="00B6595F" w:rsidRDefault="00B6595F" w:rsidP="008968A2">
      <w:r>
        <w:t>During</w:t>
      </w:r>
      <w:r w:rsidR="00367E00">
        <w:t xml:space="preserve"> </w:t>
      </w:r>
      <w:r>
        <w:t>2023–24,</w:t>
      </w:r>
      <w:r w:rsidR="00367E00">
        <w:t xml:space="preserve"> </w:t>
      </w:r>
      <w:r>
        <w:t>the</w:t>
      </w:r>
      <w:r w:rsidR="00367E00">
        <w:t xml:space="preserve"> </w:t>
      </w:r>
      <w:r>
        <w:t>department</w:t>
      </w:r>
      <w:r w:rsidR="00367E00">
        <w:t xml:space="preserve"> </w:t>
      </w:r>
      <w:proofErr w:type="gramStart"/>
      <w:r>
        <w:t>entered</w:t>
      </w:r>
      <w:r w:rsidR="00367E00">
        <w:t xml:space="preserve"> </w:t>
      </w:r>
      <w:r>
        <w:t>into</w:t>
      </w:r>
      <w:proofErr w:type="gramEnd"/>
      <w:r w:rsidR="00367E00">
        <w:t xml:space="preserve"> </w:t>
      </w:r>
      <w:r>
        <w:t>3</w:t>
      </w:r>
      <w:r w:rsidR="00367E00">
        <w:t xml:space="preserve"> </w:t>
      </w:r>
      <w:r>
        <w:t>contracts</w:t>
      </w:r>
      <w:r w:rsidR="00367E00">
        <w:t xml:space="preserve"> </w:t>
      </w:r>
      <w:r>
        <w:t>greater</w:t>
      </w:r>
      <w:r w:rsidR="00367E00">
        <w:t xml:space="preserve"> </w:t>
      </w:r>
      <w:r>
        <w:t>than</w:t>
      </w:r>
      <w:r w:rsidR="00367E00">
        <w:t xml:space="preserve"> </w:t>
      </w:r>
      <w:r>
        <w:t>$10</w:t>
      </w:r>
      <w:r w:rsidR="00367E00">
        <w:t xml:space="preserve"> </w:t>
      </w:r>
      <w:r>
        <w:t>million</w:t>
      </w:r>
      <w:r w:rsidR="00367E00">
        <w:t xml:space="preserve"> </w:t>
      </w:r>
      <w:r>
        <w:t>in</w:t>
      </w:r>
      <w:r w:rsidR="00367E00">
        <w:t xml:space="preserve"> </w:t>
      </w:r>
      <w:r>
        <w:t>value</w:t>
      </w:r>
      <w:r w:rsidR="00367E00">
        <w:t xml:space="preserve"> </w:t>
      </w:r>
      <w:r>
        <w:t>(inclusive</w:t>
      </w:r>
      <w:r w:rsidR="00367E00">
        <w:t xml:space="preserve"> </w:t>
      </w:r>
      <w:r>
        <w:t>of</w:t>
      </w:r>
      <w:r w:rsidR="00367E00">
        <w:t xml:space="preserve"> </w:t>
      </w:r>
      <w:r>
        <w:t>GST).</w:t>
      </w:r>
      <w:r w:rsidR="00367E00">
        <w:t xml:space="preserve"> </w:t>
      </w:r>
      <w:r>
        <w:t>Details</w:t>
      </w:r>
      <w:r w:rsidR="00367E00">
        <w:t xml:space="preserve"> </w:t>
      </w:r>
      <w:r>
        <w:t>of</w:t>
      </w:r>
      <w:r w:rsidR="00367E00">
        <w:t xml:space="preserve"> </w:t>
      </w:r>
      <w:r>
        <w:t>the</w:t>
      </w:r>
      <w:r w:rsidR="00367E00">
        <w:t xml:space="preserve"> </w:t>
      </w:r>
      <w:r>
        <w:t>contracts</w:t>
      </w:r>
      <w:r w:rsidR="00367E00">
        <w:t xml:space="preserve"> </w:t>
      </w:r>
      <w:r>
        <w:t>are</w:t>
      </w:r>
      <w:r w:rsidR="00367E00">
        <w:t xml:space="preserve"> </w:t>
      </w:r>
      <w:r>
        <w:t>published</w:t>
      </w:r>
      <w:r w:rsidR="00367E00">
        <w:t xml:space="preserve"> </w:t>
      </w:r>
      <w:r>
        <w:t>on</w:t>
      </w:r>
      <w:r w:rsidR="00367E00">
        <w:t xml:space="preserve"> </w:t>
      </w:r>
      <w:r>
        <w:t>the</w:t>
      </w:r>
      <w:r w:rsidR="00367E00">
        <w:t xml:space="preserve"> </w:t>
      </w:r>
      <w:r>
        <w:t>Victorian</w:t>
      </w:r>
      <w:r w:rsidR="00367E00">
        <w:t xml:space="preserve"> </w:t>
      </w:r>
      <w:r>
        <w:t>Government</w:t>
      </w:r>
      <w:r w:rsidR="00367E00">
        <w:t xml:space="preserve"> </w:t>
      </w:r>
      <w:r>
        <w:t>Contract</w:t>
      </w:r>
      <w:r w:rsidR="00367E00">
        <w:t xml:space="preserve"> </w:t>
      </w:r>
      <w:r>
        <w:t>Publishing</w:t>
      </w:r>
      <w:r w:rsidR="00367E00">
        <w:t xml:space="preserve"> </w:t>
      </w:r>
      <w:r>
        <w:t>System</w:t>
      </w:r>
      <w:r w:rsidR="00367E00">
        <w:t xml:space="preserve"> </w:t>
      </w:r>
      <w:r>
        <w:t>and</w:t>
      </w:r>
      <w:r w:rsidR="00367E00">
        <w:t xml:space="preserve"> </w:t>
      </w:r>
      <w:r>
        <w:t>can</w:t>
      </w:r>
      <w:r w:rsidR="00367E00">
        <w:t xml:space="preserve"> </w:t>
      </w:r>
      <w:r>
        <w:t>be</w:t>
      </w:r>
      <w:r w:rsidR="00367E00">
        <w:t xml:space="preserve"> </w:t>
      </w:r>
      <w:r>
        <w:t>viewed</w:t>
      </w:r>
      <w:r w:rsidR="00367E00">
        <w:t xml:space="preserve"> </w:t>
      </w:r>
      <w:r>
        <w:t>online</w:t>
      </w:r>
      <w:r w:rsidR="00367E00">
        <w:t xml:space="preserve"> </w:t>
      </w:r>
      <w:r>
        <w:t>at</w:t>
      </w:r>
      <w:r w:rsidR="00367E00">
        <w:t xml:space="preserve"> </w:t>
      </w:r>
      <w:hyperlink r:id="rId168" w:tooltip="Link to Buying for Vicotria webpage" w:history="1">
        <w:r>
          <w:rPr>
            <w:rStyle w:val="Hyperlink"/>
          </w:rPr>
          <w:t>Buying</w:t>
        </w:r>
        <w:r w:rsidR="00367E00">
          <w:rPr>
            <w:rStyle w:val="Hyperlink"/>
          </w:rPr>
          <w:t xml:space="preserve"> </w:t>
        </w:r>
        <w:r>
          <w:rPr>
            <w:rStyle w:val="Hyperlink"/>
          </w:rPr>
          <w:t>for</w:t>
        </w:r>
        <w:r w:rsidR="00367E00">
          <w:rPr>
            <w:rStyle w:val="Hyperlink"/>
          </w:rPr>
          <w:t xml:space="preserve"> </w:t>
        </w:r>
        <w:r>
          <w:rPr>
            <w:rStyle w:val="Hyperlink"/>
          </w:rPr>
          <w:t>Victoria</w:t>
        </w:r>
      </w:hyperlink>
      <w:r>
        <w:t>.</w:t>
      </w:r>
    </w:p>
    <w:p w14:paraId="42A1AAC6" w14:textId="56B93116" w:rsidR="00B6595F" w:rsidRDefault="00B6595F" w:rsidP="008968A2">
      <w:pPr>
        <w:pStyle w:val="Heading2"/>
      </w:pPr>
      <w:bookmarkStart w:id="153" w:name="_Toc183346037"/>
      <w:r>
        <w:t>Disclosure</w:t>
      </w:r>
      <w:r w:rsidR="00367E00">
        <w:t xml:space="preserve"> </w:t>
      </w:r>
      <w:r>
        <w:t>of</w:t>
      </w:r>
      <w:r w:rsidR="00367E00">
        <w:t xml:space="preserve"> </w:t>
      </w:r>
      <w:r>
        <w:t>emergency</w:t>
      </w:r>
      <w:r w:rsidR="00367E00">
        <w:t xml:space="preserve"> </w:t>
      </w:r>
      <w:r>
        <w:t>procurement</w:t>
      </w:r>
      <w:bookmarkEnd w:id="153"/>
    </w:p>
    <w:p w14:paraId="4F213CC1" w14:textId="4EA5E881" w:rsidR="00B6595F" w:rsidRDefault="00B6595F" w:rsidP="008968A2">
      <w:r>
        <w:t>In</w:t>
      </w:r>
      <w:r w:rsidR="00367E00">
        <w:t xml:space="preserve"> </w:t>
      </w:r>
      <w:r>
        <w:t>2023–24,</w:t>
      </w:r>
      <w:r w:rsidR="00367E00">
        <w:t xml:space="preserve"> </w:t>
      </w:r>
      <w:r>
        <w:t>DEECA</w:t>
      </w:r>
      <w:r w:rsidR="00367E00">
        <w:t xml:space="preserve"> </w:t>
      </w:r>
      <w:r>
        <w:t>activated</w:t>
      </w:r>
      <w:r w:rsidR="00367E00">
        <w:t xml:space="preserve"> </w:t>
      </w:r>
      <w:r>
        <w:t>emergency</w:t>
      </w:r>
      <w:r w:rsidR="00367E00">
        <w:t xml:space="preserve"> </w:t>
      </w:r>
      <w:r>
        <w:t>procurement</w:t>
      </w:r>
      <w:r w:rsidR="00367E00">
        <w:t xml:space="preserve"> </w:t>
      </w:r>
      <w:r>
        <w:t>on</w:t>
      </w:r>
      <w:r w:rsidR="00367E00">
        <w:t xml:space="preserve"> </w:t>
      </w:r>
      <w:r>
        <w:t>one</w:t>
      </w:r>
      <w:r w:rsidR="00367E00">
        <w:t xml:space="preserve"> </w:t>
      </w:r>
      <w:r>
        <w:t>occasion</w:t>
      </w:r>
      <w:r w:rsidR="00367E00">
        <w:t xml:space="preserve"> </w:t>
      </w:r>
      <w:r>
        <w:t>in</w:t>
      </w:r>
      <w:r w:rsidR="00367E00">
        <w:t xml:space="preserve"> </w:t>
      </w:r>
      <w:r>
        <w:t>accordance</w:t>
      </w:r>
      <w:r w:rsidR="00367E00">
        <w:t xml:space="preserve"> </w:t>
      </w:r>
      <w:r>
        <w:t>with</w:t>
      </w:r>
      <w:r w:rsidR="00367E00">
        <w:t xml:space="preserve"> </w:t>
      </w:r>
      <w:r>
        <w:t>the</w:t>
      </w:r>
      <w:r w:rsidR="00367E00">
        <w:t xml:space="preserve"> </w:t>
      </w:r>
      <w:r>
        <w:t>requirements</w:t>
      </w:r>
      <w:r w:rsidR="00367E00">
        <w:t xml:space="preserve"> </w:t>
      </w:r>
      <w:r>
        <w:t>of</w:t>
      </w:r>
      <w:r w:rsidR="00367E00">
        <w:t xml:space="preserve"> </w:t>
      </w:r>
      <w:r>
        <w:t>Victorian</w:t>
      </w:r>
      <w:r w:rsidR="00367E00">
        <w:t xml:space="preserve"> </w:t>
      </w:r>
      <w:r>
        <w:t>Government</w:t>
      </w:r>
      <w:r w:rsidR="00367E00">
        <w:t xml:space="preserve"> </w:t>
      </w:r>
      <w:r>
        <w:t>policy</w:t>
      </w:r>
      <w:r w:rsidR="00367E00">
        <w:t xml:space="preserve"> </w:t>
      </w:r>
      <w:r>
        <w:t>and</w:t>
      </w:r>
      <w:r w:rsidR="00367E00">
        <w:t xml:space="preserve"> </w:t>
      </w:r>
      <w:r>
        <w:t>accompanying</w:t>
      </w:r>
      <w:r w:rsidR="00367E00">
        <w:t xml:space="preserve"> </w:t>
      </w:r>
      <w:r>
        <w:t>guidelines.</w:t>
      </w:r>
      <w:r w:rsidR="00367E00">
        <w:t xml:space="preserve"> </w:t>
      </w:r>
      <w:r>
        <w:t>Twenty</w:t>
      </w:r>
      <w:r w:rsidR="00367E00">
        <w:t xml:space="preserve"> </w:t>
      </w:r>
      <w:r>
        <w:t>new</w:t>
      </w:r>
      <w:r w:rsidR="00367E00">
        <w:t xml:space="preserve"> </w:t>
      </w:r>
      <w:r>
        <w:t>contracts,</w:t>
      </w:r>
      <w:r w:rsidR="00367E00">
        <w:t xml:space="preserve"> </w:t>
      </w:r>
      <w:r>
        <w:t>each</w:t>
      </w:r>
      <w:r w:rsidR="00367E00">
        <w:t xml:space="preserve"> </w:t>
      </w:r>
      <w:r>
        <w:t>valued</w:t>
      </w:r>
      <w:r w:rsidR="00367E00">
        <w:t xml:space="preserve"> </w:t>
      </w:r>
      <w:r>
        <w:t>at</w:t>
      </w:r>
      <w:r w:rsidR="00367E00">
        <w:t xml:space="preserve"> </w:t>
      </w:r>
      <w:r>
        <w:t>or</w:t>
      </w:r>
      <w:r w:rsidR="00367E00">
        <w:t xml:space="preserve"> </w:t>
      </w:r>
      <w:r>
        <w:t>more</w:t>
      </w:r>
      <w:r w:rsidR="00367E00">
        <w:t xml:space="preserve"> </w:t>
      </w:r>
      <w:r>
        <w:t>than</w:t>
      </w:r>
      <w:r w:rsidR="00367E00">
        <w:t xml:space="preserve"> </w:t>
      </w:r>
      <w:r>
        <w:t>$100,000</w:t>
      </w:r>
      <w:r w:rsidR="00367E00">
        <w:t xml:space="preserve"> </w:t>
      </w:r>
      <w:r>
        <w:t>(inclusive</w:t>
      </w:r>
      <w:r w:rsidR="00367E00">
        <w:t xml:space="preserve"> </w:t>
      </w:r>
      <w:r>
        <w:t>of</w:t>
      </w:r>
      <w:r w:rsidR="00367E00">
        <w:t xml:space="preserve"> </w:t>
      </w:r>
      <w:r>
        <w:t>GST),</w:t>
      </w:r>
      <w:r w:rsidR="00367E00">
        <w:t xml:space="preserve"> </w:t>
      </w:r>
      <w:r>
        <w:t>were</w:t>
      </w:r>
      <w:r w:rsidR="00367E00">
        <w:t xml:space="preserve"> </w:t>
      </w:r>
      <w:r>
        <w:t>awarded</w:t>
      </w:r>
      <w:r w:rsidR="00367E00">
        <w:t xml:space="preserve"> </w:t>
      </w:r>
      <w:r>
        <w:t>in</w:t>
      </w:r>
      <w:r w:rsidR="00367E00">
        <w:t xml:space="preserve"> </w:t>
      </w:r>
      <w:r>
        <w:t>connection</w:t>
      </w:r>
      <w:r w:rsidR="00367E00">
        <w:t xml:space="preserve"> </w:t>
      </w:r>
      <w:r>
        <w:t>with</w:t>
      </w:r>
      <w:r w:rsidR="00367E00">
        <w:t xml:space="preserve"> </w:t>
      </w:r>
      <w:r>
        <w:t>the</w:t>
      </w:r>
      <w:r w:rsidR="00367E00">
        <w:t xml:space="preserve"> </w:t>
      </w:r>
      <w:r>
        <w:t>emergency.</w:t>
      </w:r>
      <w:r w:rsidR="00367E00">
        <w:t xml:space="preserve"> </w:t>
      </w:r>
      <w:r>
        <w:t>Details</w:t>
      </w:r>
      <w:r w:rsidR="00367E00">
        <w:t xml:space="preserve"> </w:t>
      </w:r>
      <w:r>
        <w:t>of</w:t>
      </w:r>
      <w:r w:rsidR="00367E00">
        <w:t xml:space="preserve"> </w:t>
      </w:r>
      <w:r>
        <w:t>the</w:t>
      </w:r>
      <w:r w:rsidR="00367E00">
        <w:t xml:space="preserve"> </w:t>
      </w:r>
      <w:r>
        <w:t>department’s</w:t>
      </w:r>
      <w:r w:rsidR="00367E00">
        <w:t xml:space="preserve"> </w:t>
      </w:r>
      <w:r>
        <w:t>emergency</w:t>
      </w:r>
      <w:r w:rsidR="00367E00">
        <w:t xml:space="preserve"> </w:t>
      </w:r>
      <w:r>
        <w:t>procurements</w:t>
      </w:r>
      <w:r w:rsidR="00367E00">
        <w:t xml:space="preserve"> </w:t>
      </w:r>
      <w:r>
        <w:t>are</w:t>
      </w:r>
      <w:r w:rsidR="00367E00">
        <w:t xml:space="preserve"> </w:t>
      </w:r>
      <w:r>
        <w:t>shown</w:t>
      </w:r>
      <w:r w:rsidR="00367E00">
        <w:t xml:space="preserve"> </w:t>
      </w:r>
      <w:r>
        <w:t>below.</w:t>
      </w:r>
      <w:r w:rsidR="00367E00">
        <w:t xml:space="preserve"> </w:t>
      </w:r>
    </w:p>
    <w:tbl>
      <w:tblPr>
        <w:tblStyle w:val="TableGrid"/>
        <w:tblW w:w="9775" w:type="dxa"/>
        <w:tblLayout w:type="fixed"/>
        <w:tblLook w:val="0620" w:firstRow="1" w:lastRow="0" w:firstColumn="0" w:lastColumn="0" w:noHBand="1" w:noVBand="1"/>
      </w:tblPr>
      <w:tblGrid>
        <w:gridCol w:w="1587"/>
        <w:gridCol w:w="1248"/>
        <w:gridCol w:w="2972"/>
        <w:gridCol w:w="1984"/>
        <w:gridCol w:w="1984"/>
      </w:tblGrid>
      <w:tr w:rsidR="00961B68" w14:paraId="08D1C3C8" w14:textId="77777777" w:rsidTr="008968A2">
        <w:trPr>
          <w:trHeight w:val="60"/>
          <w:tblHeader/>
        </w:trPr>
        <w:tc>
          <w:tcPr>
            <w:tcW w:w="1587" w:type="dxa"/>
          </w:tcPr>
          <w:p w14:paraId="49249540" w14:textId="5914B3A4" w:rsidR="00B6595F" w:rsidRDefault="00B6595F" w:rsidP="008968A2">
            <w:pPr>
              <w:pStyle w:val="TableColumnHeading"/>
            </w:pPr>
            <w:bookmarkStart w:id="154" w:name="TableColumnTitle_84"/>
            <w:bookmarkEnd w:id="154"/>
            <w:r>
              <w:lastRenderedPageBreak/>
              <w:t>Nature</w:t>
            </w:r>
            <w:r w:rsidR="00367E00">
              <w:t xml:space="preserve"> </w:t>
            </w:r>
            <w:r>
              <w:t>of</w:t>
            </w:r>
            <w:r w:rsidR="00367E00">
              <w:t xml:space="preserve"> </w:t>
            </w:r>
            <w:r>
              <w:t>Emergency</w:t>
            </w:r>
          </w:p>
        </w:tc>
        <w:tc>
          <w:tcPr>
            <w:tcW w:w="1248" w:type="dxa"/>
          </w:tcPr>
          <w:p w14:paraId="1B7E89A0" w14:textId="064F6DF8" w:rsidR="00B6595F" w:rsidRDefault="00B6595F" w:rsidP="008968A2">
            <w:pPr>
              <w:pStyle w:val="TableColumnHeading"/>
            </w:pPr>
            <w:r>
              <w:t>Date</w:t>
            </w:r>
            <w:r w:rsidR="00367E00">
              <w:t xml:space="preserve"> </w:t>
            </w:r>
            <w:r>
              <w:t>of</w:t>
            </w:r>
            <w:r w:rsidR="00367E00">
              <w:t xml:space="preserve"> </w:t>
            </w:r>
            <w:r>
              <w:t>activation</w:t>
            </w:r>
          </w:p>
        </w:tc>
        <w:tc>
          <w:tcPr>
            <w:tcW w:w="2972" w:type="dxa"/>
          </w:tcPr>
          <w:p w14:paraId="60727CA4" w14:textId="77681712" w:rsidR="00B6595F" w:rsidRDefault="00B6595F" w:rsidP="008968A2">
            <w:pPr>
              <w:pStyle w:val="TableColumnHeading"/>
            </w:pPr>
            <w:r>
              <w:t>Summary</w:t>
            </w:r>
            <w:r w:rsidR="00367E00">
              <w:t xml:space="preserve"> </w:t>
            </w:r>
            <w:r>
              <w:t>of</w:t>
            </w:r>
            <w:r w:rsidR="00367E00">
              <w:t xml:space="preserve"> </w:t>
            </w:r>
            <w:r>
              <w:t>goods</w:t>
            </w:r>
            <w:r w:rsidR="00367E00">
              <w:t xml:space="preserve"> </w:t>
            </w:r>
            <w:r>
              <w:t>and</w:t>
            </w:r>
            <w:r w:rsidR="00367E00">
              <w:t xml:space="preserve"> </w:t>
            </w:r>
            <w:r>
              <w:t>services</w:t>
            </w:r>
            <w:r w:rsidR="00367E00">
              <w:t xml:space="preserve"> </w:t>
            </w:r>
            <w:r>
              <w:t>procured</w:t>
            </w:r>
            <w:r w:rsidR="00367E00">
              <w:t xml:space="preserve"> </w:t>
            </w:r>
            <w:r>
              <w:t>under</w:t>
            </w:r>
            <w:r w:rsidR="00367E00">
              <w:t xml:space="preserve"> </w:t>
            </w:r>
            <w:r>
              <w:t>new</w:t>
            </w:r>
            <w:r w:rsidR="00367E00">
              <w:t xml:space="preserve"> </w:t>
            </w:r>
            <w:r>
              <w:t>contracts</w:t>
            </w:r>
          </w:p>
        </w:tc>
        <w:tc>
          <w:tcPr>
            <w:tcW w:w="1984" w:type="dxa"/>
          </w:tcPr>
          <w:p w14:paraId="23247E4A" w14:textId="3D765653" w:rsidR="00B6595F" w:rsidRDefault="00B6595F" w:rsidP="008968A2">
            <w:pPr>
              <w:pStyle w:val="TableColumnHeading"/>
              <w:jc w:val="right"/>
            </w:pPr>
            <w:proofErr w:type="gramStart"/>
            <w:r>
              <w:t>Total</w:t>
            </w:r>
            <w:proofErr w:type="gramEnd"/>
            <w:r w:rsidR="00367E00">
              <w:t xml:space="preserve"> </w:t>
            </w:r>
            <w:r>
              <w:t>spend</w:t>
            </w:r>
            <w:r w:rsidR="00367E00">
              <w:t xml:space="preserve"> </w:t>
            </w:r>
            <w:r>
              <w:t>on</w:t>
            </w:r>
            <w:r w:rsidR="00367E00">
              <w:t xml:space="preserve"> </w:t>
            </w:r>
            <w:r>
              <w:t>goods</w:t>
            </w:r>
            <w:r w:rsidR="00367E00">
              <w:t xml:space="preserve"> </w:t>
            </w:r>
            <w:r>
              <w:t>and</w:t>
            </w:r>
            <w:r w:rsidR="00367E00">
              <w:t xml:space="preserve"> </w:t>
            </w:r>
            <w:r>
              <w:t>services</w:t>
            </w:r>
            <w:r w:rsidR="00367E00">
              <w:t xml:space="preserve"> </w:t>
            </w:r>
            <w:r>
              <w:t>in</w:t>
            </w:r>
            <w:r w:rsidR="00367E00">
              <w:t xml:space="preserve"> </w:t>
            </w:r>
            <w:r>
              <w:t>response</w:t>
            </w:r>
            <w:r w:rsidR="00367E00">
              <w:t xml:space="preserve"> </w:t>
            </w:r>
            <w:r>
              <w:t>to</w:t>
            </w:r>
            <w:r w:rsidR="00367E00">
              <w:t xml:space="preserve"> </w:t>
            </w:r>
            <w:r>
              <w:t>the</w:t>
            </w:r>
            <w:r w:rsidR="00367E00">
              <w:t xml:space="preserve"> </w:t>
            </w:r>
            <w:r>
              <w:t>emergency</w:t>
            </w:r>
          </w:p>
        </w:tc>
        <w:tc>
          <w:tcPr>
            <w:tcW w:w="1984" w:type="dxa"/>
          </w:tcPr>
          <w:p w14:paraId="4A0DA723" w14:textId="00DBA816" w:rsidR="00B6595F" w:rsidRDefault="00B6595F" w:rsidP="008968A2">
            <w:pPr>
              <w:pStyle w:val="TableColumnHeading"/>
              <w:jc w:val="right"/>
            </w:pPr>
            <w:r>
              <w:t>Number</w:t>
            </w:r>
            <w:r w:rsidR="00367E00">
              <w:t xml:space="preserve"> </w:t>
            </w:r>
            <w:r>
              <w:t>of</w:t>
            </w:r>
            <w:r w:rsidR="00367E00">
              <w:t xml:space="preserve"> </w:t>
            </w:r>
            <w:r>
              <w:t>new</w:t>
            </w:r>
            <w:r w:rsidR="00367E00">
              <w:t xml:space="preserve"> </w:t>
            </w:r>
            <w:r>
              <w:t>contracts</w:t>
            </w:r>
            <w:r w:rsidR="00367E00">
              <w:t xml:space="preserve"> </w:t>
            </w:r>
            <w:r>
              <w:t>awarded</w:t>
            </w:r>
            <w:r w:rsidR="00367E00">
              <w:t xml:space="preserve"> </w:t>
            </w:r>
            <w:r>
              <w:t>valued</w:t>
            </w:r>
            <w:r w:rsidR="00367E00">
              <w:t xml:space="preserve"> </w:t>
            </w:r>
            <w:r>
              <w:t>at</w:t>
            </w:r>
            <w:r w:rsidR="00367E00">
              <w:t xml:space="preserve"> </w:t>
            </w:r>
            <w:r>
              <w:t>$100</w:t>
            </w:r>
            <w:r w:rsidR="00367E00">
              <w:t xml:space="preserve"> </w:t>
            </w:r>
            <w:r>
              <w:t>000</w:t>
            </w:r>
            <w:r w:rsidR="00367E00">
              <w:t xml:space="preserve"> </w:t>
            </w:r>
            <w:r>
              <w:t>(incl.</w:t>
            </w:r>
            <w:r w:rsidR="00367E00">
              <w:t xml:space="preserve"> </w:t>
            </w:r>
            <w:r>
              <w:t>GST)</w:t>
            </w:r>
            <w:r w:rsidR="00367E00">
              <w:t xml:space="preserve"> </w:t>
            </w:r>
            <w:r>
              <w:t>or</w:t>
            </w:r>
            <w:r w:rsidR="00367E00">
              <w:t xml:space="preserve"> </w:t>
            </w:r>
            <w:r>
              <w:t>more</w:t>
            </w:r>
          </w:p>
        </w:tc>
      </w:tr>
      <w:tr w:rsidR="00961B68" w14:paraId="1CE6B2D0" w14:textId="77777777" w:rsidTr="008968A2">
        <w:trPr>
          <w:trHeight w:val="60"/>
        </w:trPr>
        <w:tc>
          <w:tcPr>
            <w:tcW w:w="1587" w:type="dxa"/>
          </w:tcPr>
          <w:p w14:paraId="72508FDE" w14:textId="57FD4EB0" w:rsidR="00B6595F" w:rsidRDefault="00B6595F" w:rsidP="008968A2">
            <w:pPr>
              <w:pStyle w:val="TableCopy"/>
            </w:pPr>
            <w:r>
              <w:t>Avian</w:t>
            </w:r>
            <w:r w:rsidR="00367E00">
              <w:t xml:space="preserve"> </w:t>
            </w:r>
            <w:r>
              <w:t>Influenza</w:t>
            </w:r>
            <w:r w:rsidR="00367E00">
              <w:t xml:space="preserve"> </w:t>
            </w:r>
            <w:r>
              <w:t>(Class</w:t>
            </w:r>
            <w:r w:rsidR="00367E00">
              <w:t xml:space="preserve"> </w:t>
            </w:r>
            <w:r>
              <w:t>2</w:t>
            </w:r>
            <w:r w:rsidR="00367E00">
              <w:t xml:space="preserve"> </w:t>
            </w:r>
            <w:r>
              <w:t>Biosecurity)</w:t>
            </w:r>
            <w:r w:rsidR="00367E00">
              <w:t xml:space="preserve"> </w:t>
            </w:r>
            <w:r>
              <w:t>within</w:t>
            </w:r>
            <w:r w:rsidR="00367E00">
              <w:t xml:space="preserve"> </w:t>
            </w:r>
            <w:r>
              <w:t>Victoria</w:t>
            </w:r>
          </w:p>
        </w:tc>
        <w:tc>
          <w:tcPr>
            <w:tcW w:w="1248" w:type="dxa"/>
          </w:tcPr>
          <w:p w14:paraId="17AC2B0A" w14:textId="7C40EAFB" w:rsidR="00B6595F" w:rsidRDefault="00B6595F" w:rsidP="008968A2">
            <w:pPr>
              <w:pStyle w:val="TableCopy"/>
            </w:pPr>
            <w:r>
              <w:t>23</w:t>
            </w:r>
            <w:r w:rsidR="00367E00">
              <w:t xml:space="preserve"> </w:t>
            </w:r>
            <w:r>
              <w:t>May</w:t>
            </w:r>
            <w:r w:rsidR="00367E00">
              <w:t xml:space="preserve"> </w:t>
            </w:r>
            <w:r>
              <w:t>2024</w:t>
            </w:r>
          </w:p>
        </w:tc>
        <w:tc>
          <w:tcPr>
            <w:tcW w:w="2972" w:type="dxa"/>
          </w:tcPr>
          <w:p w14:paraId="42FBEDFB" w14:textId="11B188DA" w:rsidR="00B6595F" w:rsidRDefault="00B6595F" w:rsidP="008968A2">
            <w:pPr>
              <w:pStyle w:val="TableCopy"/>
            </w:pPr>
            <w:r>
              <w:t>Poultry</w:t>
            </w:r>
            <w:r w:rsidR="00367E00">
              <w:t xml:space="preserve"> </w:t>
            </w:r>
            <w:r>
              <w:t>destruction</w:t>
            </w:r>
          </w:p>
          <w:p w14:paraId="55E59DBC" w14:textId="22E3375C" w:rsidR="00B6595F" w:rsidRDefault="00B6595F" w:rsidP="008968A2">
            <w:pPr>
              <w:pStyle w:val="TableCopy"/>
            </w:pPr>
            <w:r>
              <w:t>Site</w:t>
            </w:r>
            <w:r w:rsidR="00367E00">
              <w:t xml:space="preserve"> </w:t>
            </w:r>
            <w:r>
              <w:t>cleaning</w:t>
            </w:r>
          </w:p>
          <w:p w14:paraId="64E1102F" w14:textId="10CCD1FF" w:rsidR="00B6595F" w:rsidRDefault="00B6595F" w:rsidP="008968A2">
            <w:pPr>
              <w:pStyle w:val="TableCopy"/>
            </w:pPr>
            <w:r>
              <w:t>Site</w:t>
            </w:r>
            <w:r w:rsidR="00367E00">
              <w:t xml:space="preserve"> </w:t>
            </w:r>
            <w:r>
              <w:t>decontamination</w:t>
            </w:r>
          </w:p>
          <w:p w14:paraId="2936C194" w14:textId="6992B32D" w:rsidR="00B6595F" w:rsidRDefault="00B6595F" w:rsidP="008968A2">
            <w:pPr>
              <w:pStyle w:val="TableCopy"/>
            </w:pPr>
            <w:r>
              <w:t>Waste</w:t>
            </w:r>
            <w:r w:rsidR="00367E00">
              <w:t xml:space="preserve"> </w:t>
            </w:r>
            <w:r>
              <w:t>disposal</w:t>
            </w:r>
            <w:r w:rsidR="00367E00">
              <w:t xml:space="preserve"> </w:t>
            </w:r>
          </w:p>
          <w:p w14:paraId="34AD10D3" w14:textId="197981B7" w:rsidR="00B6595F" w:rsidRDefault="00B6595F" w:rsidP="008968A2">
            <w:pPr>
              <w:pStyle w:val="TableCopy"/>
            </w:pPr>
            <w:r>
              <w:t>Plant/vehicle</w:t>
            </w:r>
            <w:r w:rsidR="00367E00">
              <w:t xml:space="preserve"> </w:t>
            </w:r>
            <w:r>
              <w:t>hire</w:t>
            </w:r>
          </w:p>
          <w:p w14:paraId="6E6B421F" w14:textId="62F07E6E" w:rsidR="00B6595F" w:rsidRDefault="00B6595F" w:rsidP="008968A2">
            <w:pPr>
              <w:pStyle w:val="TableCopy"/>
            </w:pPr>
            <w:r>
              <w:t>Labour</w:t>
            </w:r>
            <w:r w:rsidR="00367E00">
              <w:t xml:space="preserve"> </w:t>
            </w:r>
            <w:r>
              <w:t>hire</w:t>
            </w:r>
          </w:p>
          <w:p w14:paraId="23D48671" w14:textId="45E203BB" w:rsidR="00B6595F" w:rsidRDefault="00B6595F" w:rsidP="008968A2">
            <w:pPr>
              <w:pStyle w:val="TableCopy"/>
            </w:pPr>
            <w:r>
              <w:t>Personal</w:t>
            </w:r>
            <w:r w:rsidR="00367E00">
              <w:t xml:space="preserve"> </w:t>
            </w:r>
            <w:r>
              <w:t>protective</w:t>
            </w:r>
            <w:r w:rsidR="00367E00">
              <w:t xml:space="preserve"> </w:t>
            </w:r>
            <w:r>
              <w:t>equipment</w:t>
            </w:r>
          </w:p>
        </w:tc>
        <w:tc>
          <w:tcPr>
            <w:tcW w:w="1984" w:type="dxa"/>
          </w:tcPr>
          <w:p w14:paraId="5E6E54B2" w14:textId="57DADE47" w:rsidR="00B6595F" w:rsidRDefault="00B6595F" w:rsidP="008968A2">
            <w:pPr>
              <w:pStyle w:val="TableCopy"/>
              <w:jc w:val="right"/>
            </w:pPr>
            <w:r>
              <w:t>$7,829,951</w:t>
            </w:r>
            <w:r>
              <w:rPr>
                <w:vertAlign w:val="superscript"/>
              </w:rPr>
              <w:t>(a)</w:t>
            </w:r>
          </w:p>
        </w:tc>
        <w:tc>
          <w:tcPr>
            <w:tcW w:w="1984" w:type="dxa"/>
          </w:tcPr>
          <w:p w14:paraId="49B41717" w14:textId="77777777" w:rsidR="00B6595F" w:rsidRDefault="00B6595F" w:rsidP="008968A2">
            <w:pPr>
              <w:pStyle w:val="TableCopy"/>
              <w:jc w:val="right"/>
            </w:pPr>
            <w:r>
              <w:t>20</w:t>
            </w:r>
          </w:p>
        </w:tc>
      </w:tr>
    </w:tbl>
    <w:p w14:paraId="4D4DDA2F" w14:textId="77777777" w:rsidR="00B6595F" w:rsidRDefault="00B6595F" w:rsidP="008968A2">
      <w:pPr>
        <w:pStyle w:val="TableFootnote"/>
      </w:pPr>
      <w:r>
        <w:t>Note:</w:t>
      </w:r>
    </w:p>
    <w:p w14:paraId="3EB81F02" w14:textId="1E35D68D" w:rsidR="00B6595F" w:rsidRDefault="00B6595F" w:rsidP="008968A2">
      <w:pPr>
        <w:pStyle w:val="TableFootnote"/>
        <w:tabs>
          <w:tab w:val="left" w:pos="426"/>
        </w:tabs>
      </w:pPr>
      <w:r>
        <w:t>(a)</w:t>
      </w:r>
      <w:r>
        <w:tab/>
        <w:t>This</w:t>
      </w:r>
      <w:r w:rsidR="00367E00">
        <w:t xml:space="preserve"> </w:t>
      </w:r>
      <w:r>
        <w:t>is</w:t>
      </w:r>
      <w:r w:rsidR="00367E00">
        <w:t xml:space="preserve"> </w:t>
      </w:r>
      <w:r>
        <w:t>the</w:t>
      </w:r>
      <w:r w:rsidR="00367E00">
        <w:t xml:space="preserve"> </w:t>
      </w:r>
      <w:r>
        <w:t>total</w:t>
      </w:r>
      <w:r w:rsidR="00367E00">
        <w:t xml:space="preserve"> </w:t>
      </w:r>
      <w:r>
        <w:t>of</w:t>
      </w:r>
      <w:r w:rsidR="00367E00">
        <w:t xml:space="preserve"> </w:t>
      </w:r>
      <w:r>
        <w:t>all</w:t>
      </w:r>
      <w:r w:rsidR="00367E00">
        <w:t xml:space="preserve"> </w:t>
      </w:r>
      <w:r>
        <w:t>expenditure</w:t>
      </w:r>
      <w:r w:rsidR="00367E00">
        <w:t xml:space="preserve"> </w:t>
      </w:r>
      <w:r>
        <w:t>inclusive</w:t>
      </w:r>
      <w:r w:rsidR="00367E00">
        <w:t xml:space="preserve"> </w:t>
      </w:r>
      <w:r>
        <w:t>of</w:t>
      </w:r>
      <w:r w:rsidR="00367E00">
        <w:t xml:space="preserve"> </w:t>
      </w:r>
      <w:r>
        <w:t>GST,</w:t>
      </w:r>
      <w:r w:rsidR="00367E00">
        <w:t xml:space="preserve"> </w:t>
      </w:r>
      <w:r>
        <w:t>including</w:t>
      </w:r>
      <w:r w:rsidR="00367E00">
        <w:t xml:space="preserve"> </w:t>
      </w:r>
      <w:r>
        <w:t>contracts</w:t>
      </w:r>
      <w:r w:rsidR="00367E00">
        <w:t xml:space="preserve"> </w:t>
      </w:r>
      <w:r>
        <w:t>under</w:t>
      </w:r>
      <w:r w:rsidR="00367E00">
        <w:t xml:space="preserve"> </w:t>
      </w:r>
      <w:r>
        <w:t>and</w:t>
      </w:r>
      <w:r w:rsidR="00367E00">
        <w:t xml:space="preserve"> </w:t>
      </w:r>
      <w:r>
        <w:t>over</w:t>
      </w:r>
      <w:r w:rsidR="00367E00">
        <w:t xml:space="preserve"> </w:t>
      </w:r>
      <w:r>
        <w:t>$100,000.</w:t>
      </w:r>
    </w:p>
    <w:p w14:paraId="2D93F8CB" w14:textId="44B1DC0C" w:rsidR="00B6595F" w:rsidRDefault="00B6595F" w:rsidP="008968A2">
      <w:pPr>
        <w:pStyle w:val="Heading2"/>
      </w:pPr>
      <w:bookmarkStart w:id="155" w:name="_Toc183346038"/>
      <w:r>
        <w:t>Freedom</w:t>
      </w:r>
      <w:r w:rsidR="00367E00">
        <w:t xml:space="preserve"> </w:t>
      </w:r>
      <w:r>
        <w:t>of</w:t>
      </w:r>
      <w:r w:rsidR="00367E00">
        <w:t xml:space="preserve"> </w:t>
      </w:r>
      <w:r>
        <w:t>Information</w:t>
      </w:r>
      <w:bookmarkEnd w:id="155"/>
    </w:p>
    <w:p w14:paraId="20BC5412" w14:textId="7EAD1684" w:rsidR="00B6595F" w:rsidRDefault="00B6595F" w:rsidP="008968A2">
      <w:pPr>
        <w:rPr>
          <w:spacing w:val="-1"/>
        </w:rPr>
      </w:pPr>
      <w:r>
        <w:t>The</w:t>
      </w:r>
      <w:r w:rsidR="00367E00">
        <w:t xml:space="preserve"> </w:t>
      </w:r>
      <w:r>
        <w:rPr>
          <w:rStyle w:val="LightItalic"/>
        </w:rPr>
        <w:t>Freedom</w:t>
      </w:r>
      <w:r w:rsidR="00367E00">
        <w:rPr>
          <w:rStyle w:val="LightItalic"/>
        </w:rPr>
        <w:t xml:space="preserve"> </w:t>
      </w:r>
      <w:r>
        <w:rPr>
          <w:rStyle w:val="LightItalic"/>
        </w:rPr>
        <w:t>of</w:t>
      </w:r>
      <w:r w:rsidR="00367E00">
        <w:rPr>
          <w:rStyle w:val="LightItalic"/>
        </w:rPr>
        <w:t xml:space="preserve"> </w:t>
      </w:r>
      <w:r>
        <w:rPr>
          <w:rStyle w:val="LightItalic"/>
        </w:rPr>
        <w:t>Information</w:t>
      </w:r>
      <w:r w:rsidR="00367E00">
        <w:rPr>
          <w:rStyle w:val="LightItalic"/>
        </w:rPr>
        <w:t xml:space="preserve"> </w:t>
      </w:r>
      <w:r>
        <w:rPr>
          <w:rStyle w:val="LightItalic"/>
        </w:rPr>
        <w:t>Act</w:t>
      </w:r>
      <w:r w:rsidR="00367E00">
        <w:rPr>
          <w:rStyle w:val="LightItalic"/>
        </w:rPr>
        <w:t xml:space="preserve"> </w:t>
      </w:r>
      <w:r>
        <w:rPr>
          <w:rStyle w:val="LightItalic"/>
        </w:rPr>
        <w:t>1982</w:t>
      </w:r>
      <w:r w:rsidR="00367E00">
        <w:t xml:space="preserve"> </w:t>
      </w:r>
      <w:r>
        <w:t>allows</w:t>
      </w:r>
      <w:r w:rsidR="00367E00">
        <w:t xml:space="preserve"> </w:t>
      </w:r>
      <w:r>
        <w:t>the</w:t>
      </w:r>
      <w:r w:rsidR="00367E00">
        <w:t xml:space="preserve"> </w:t>
      </w:r>
      <w:r>
        <w:t>public</w:t>
      </w:r>
      <w:r w:rsidR="00367E00">
        <w:t xml:space="preserve"> </w:t>
      </w:r>
      <w:r>
        <w:t>a</w:t>
      </w:r>
      <w:r w:rsidR="00367E00">
        <w:t xml:space="preserve"> </w:t>
      </w:r>
      <w:r>
        <w:t>right</w:t>
      </w:r>
      <w:r w:rsidR="00367E00">
        <w:t xml:space="preserve"> </w:t>
      </w:r>
      <w:r>
        <w:t>of</w:t>
      </w:r>
      <w:r w:rsidR="00367E00">
        <w:t xml:space="preserve"> </w:t>
      </w:r>
      <w:r>
        <w:t>access</w:t>
      </w:r>
      <w:r w:rsidR="00367E00">
        <w:t xml:space="preserve"> </w:t>
      </w:r>
      <w:r>
        <w:t>to</w:t>
      </w:r>
      <w:r w:rsidR="00367E00">
        <w:t xml:space="preserve"> </w:t>
      </w:r>
      <w:r>
        <w:t>documents</w:t>
      </w:r>
      <w:r w:rsidR="00367E00">
        <w:t xml:space="preserve"> </w:t>
      </w:r>
      <w:r>
        <w:t>held</w:t>
      </w:r>
      <w:r w:rsidR="00367E00">
        <w:t xml:space="preserve"> </w:t>
      </w:r>
      <w:r>
        <w:t>by</w:t>
      </w:r>
      <w:r w:rsidR="00367E00">
        <w:t xml:space="preserve"> </w:t>
      </w:r>
      <w:r>
        <w:t>the</w:t>
      </w:r>
      <w:r w:rsidR="00367E00">
        <w:t xml:space="preserve"> </w:t>
      </w:r>
      <w:r>
        <w:t>department.</w:t>
      </w:r>
      <w:r w:rsidR="00367E00">
        <w:t xml:space="preserve"> </w:t>
      </w:r>
      <w:r>
        <w:t>The</w:t>
      </w:r>
      <w:r w:rsidR="00367E00">
        <w:t xml:space="preserve"> </w:t>
      </w:r>
      <w:r>
        <w:t>purpose</w:t>
      </w:r>
      <w:r w:rsidR="00367E00">
        <w:t xml:space="preserve"> </w:t>
      </w:r>
      <w:r>
        <w:t>of</w:t>
      </w:r>
      <w:r w:rsidR="00367E00">
        <w:t xml:space="preserve"> </w:t>
      </w:r>
      <w:r>
        <w:t>the</w:t>
      </w:r>
      <w:r w:rsidR="00367E00">
        <w:t xml:space="preserve"> </w:t>
      </w:r>
      <w:r>
        <w:t>Act</w:t>
      </w:r>
      <w:r w:rsidR="00367E00">
        <w:t xml:space="preserve"> </w:t>
      </w:r>
      <w:r>
        <w:t>is</w:t>
      </w:r>
      <w:r w:rsidR="00367E00">
        <w:t xml:space="preserve"> </w:t>
      </w:r>
      <w:r>
        <w:t>to</w:t>
      </w:r>
      <w:r w:rsidR="00367E00">
        <w:t xml:space="preserve"> </w:t>
      </w:r>
      <w:r>
        <w:t>extend</w:t>
      </w:r>
      <w:r w:rsidR="00367E00">
        <w:t xml:space="preserve"> </w:t>
      </w:r>
      <w:r>
        <w:t>as</w:t>
      </w:r>
      <w:r w:rsidR="00367E00">
        <w:t xml:space="preserve"> </w:t>
      </w:r>
      <w:r>
        <w:t>far</w:t>
      </w:r>
      <w:r w:rsidR="00367E00">
        <w:t xml:space="preserve"> </w:t>
      </w:r>
      <w:r>
        <w:t>as</w:t>
      </w:r>
      <w:r w:rsidR="00367E00">
        <w:t xml:space="preserve"> </w:t>
      </w:r>
      <w:r>
        <w:t>possible</w:t>
      </w:r>
      <w:r w:rsidR="00367E00">
        <w:t xml:space="preserve"> </w:t>
      </w:r>
      <w:r>
        <w:t>the</w:t>
      </w:r>
      <w:r w:rsidR="00367E00">
        <w:t xml:space="preserve"> </w:t>
      </w:r>
      <w:r>
        <w:t>right</w:t>
      </w:r>
      <w:r w:rsidR="00367E00">
        <w:t xml:space="preserve"> </w:t>
      </w:r>
      <w:r>
        <w:t>of</w:t>
      </w:r>
      <w:r w:rsidR="00367E00">
        <w:t xml:space="preserve"> </w:t>
      </w:r>
      <w:r>
        <w:t>the</w:t>
      </w:r>
      <w:r w:rsidR="00367E00">
        <w:t xml:space="preserve"> </w:t>
      </w:r>
      <w:r>
        <w:t>community</w:t>
      </w:r>
      <w:r w:rsidR="00367E00">
        <w:t xml:space="preserve"> </w:t>
      </w:r>
      <w:r>
        <w:t>to</w:t>
      </w:r>
      <w:r w:rsidR="00367E00">
        <w:t xml:space="preserve"> </w:t>
      </w:r>
      <w:r>
        <w:t>access</w:t>
      </w:r>
      <w:r w:rsidR="00367E00">
        <w:t xml:space="preserve"> </w:t>
      </w:r>
      <w:r>
        <w:t>information</w:t>
      </w:r>
      <w:r w:rsidR="00367E00">
        <w:t xml:space="preserve"> </w:t>
      </w:r>
      <w:r>
        <w:t>held</w:t>
      </w:r>
      <w:r w:rsidR="00367E00">
        <w:t xml:space="preserve"> </w:t>
      </w:r>
      <w:r>
        <w:t>by</w:t>
      </w:r>
      <w:r w:rsidR="00367E00">
        <w:t xml:space="preserve"> </w:t>
      </w:r>
      <w:r>
        <w:t>government</w:t>
      </w:r>
      <w:r w:rsidR="00367E00">
        <w:t xml:space="preserve"> </w:t>
      </w:r>
      <w:r>
        <w:t>departments,</w:t>
      </w:r>
      <w:r w:rsidR="00367E00">
        <w:t xml:space="preserve"> </w:t>
      </w:r>
      <w:r>
        <w:t>local</w:t>
      </w:r>
      <w:r w:rsidR="00367E00">
        <w:t xml:space="preserve"> </w:t>
      </w:r>
      <w:r>
        <w:rPr>
          <w:spacing w:val="-1"/>
        </w:rPr>
        <w:t>councils,</w:t>
      </w:r>
      <w:r w:rsidR="00367E00">
        <w:rPr>
          <w:spacing w:val="-1"/>
        </w:rPr>
        <w:t xml:space="preserve"> </w:t>
      </w:r>
      <w:r>
        <w:rPr>
          <w:spacing w:val="-1"/>
        </w:rPr>
        <w:t>ministers</w:t>
      </w:r>
      <w:r w:rsidR="00367E00">
        <w:rPr>
          <w:spacing w:val="-1"/>
        </w:rPr>
        <w:t xml:space="preserve"> </w:t>
      </w:r>
      <w:r>
        <w:rPr>
          <w:spacing w:val="-1"/>
        </w:rPr>
        <w:t>and</w:t>
      </w:r>
      <w:r w:rsidR="00367E00">
        <w:rPr>
          <w:spacing w:val="-1"/>
        </w:rPr>
        <w:t xml:space="preserve"> </w:t>
      </w:r>
      <w:r>
        <w:rPr>
          <w:spacing w:val="-1"/>
        </w:rPr>
        <w:t>other</w:t>
      </w:r>
      <w:r w:rsidR="00367E00">
        <w:rPr>
          <w:spacing w:val="-1"/>
        </w:rPr>
        <w:t xml:space="preserve"> </w:t>
      </w:r>
      <w:r>
        <w:rPr>
          <w:spacing w:val="-1"/>
        </w:rPr>
        <w:t>bodies</w:t>
      </w:r>
      <w:r w:rsidR="00367E00">
        <w:rPr>
          <w:spacing w:val="-1"/>
        </w:rPr>
        <w:t xml:space="preserve"> </w:t>
      </w:r>
      <w:r>
        <w:rPr>
          <w:spacing w:val="-1"/>
        </w:rPr>
        <w:t>subject</w:t>
      </w:r>
      <w:r w:rsidR="00367E00">
        <w:rPr>
          <w:spacing w:val="-1"/>
        </w:rPr>
        <w:t xml:space="preserve"> </w:t>
      </w:r>
      <w:r>
        <w:rPr>
          <w:spacing w:val="-1"/>
        </w:rPr>
        <w:t>to</w:t>
      </w:r>
      <w:r w:rsidR="00367E00">
        <w:rPr>
          <w:spacing w:val="-1"/>
        </w:rPr>
        <w:t xml:space="preserve"> </w:t>
      </w:r>
      <w:r>
        <w:rPr>
          <w:spacing w:val="-1"/>
        </w:rPr>
        <w:t>the</w:t>
      </w:r>
      <w:r w:rsidR="00367E00">
        <w:rPr>
          <w:spacing w:val="-1"/>
        </w:rPr>
        <w:t xml:space="preserve"> </w:t>
      </w:r>
      <w:r>
        <w:rPr>
          <w:spacing w:val="-1"/>
        </w:rPr>
        <w:t>Act.</w:t>
      </w:r>
    </w:p>
    <w:p w14:paraId="73F20596" w14:textId="6F242AB7" w:rsidR="00B6595F" w:rsidRDefault="00B6595F" w:rsidP="008968A2">
      <w:r>
        <w:t>An</w:t>
      </w:r>
      <w:r w:rsidR="00367E00">
        <w:t xml:space="preserve"> </w:t>
      </w:r>
      <w:r>
        <w:t>applicant</w:t>
      </w:r>
      <w:r w:rsidR="00367E00">
        <w:t xml:space="preserve"> </w:t>
      </w:r>
      <w:r>
        <w:t>has</w:t>
      </w:r>
      <w:r w:rsidR="00367E00">
        <w:t xml:space="preserve"> </w:t>
      </w:r>
      <w:r>
        <w:t>a</w:t>
      </w:r>
      <w:r w:rsidR="00367E00">
        <w:t xml:space="preserve"> </w:t>
      </w:r>
      <w:r>
        <w:t>right</w:t>
      </w:r>
      <w:r w:rsidR="00367E00">
        <w:t xml:space="preserve"> </w:t>
      </w:r>
      <w:r>
        <w:t>to</w:t>
      </w:r>
      <w:r w:rsidR="00367E00">
        <w:t xml:space="preserve"> </w:t>
      </w:r>
      <w:r>
        <w:t>apply</w:t>
      </w:r>
      <w:r w:rsidR="00367E00">
        <w:t xml:space="preserve"> </w:t>
      </w:r>
      <w:r>
        <w:t>for</w:t>
      </w:r>
      <w:r w:rsidR="00367E00">
        <w:t xml:space="preserve"> </w:t>
      </w:r>
      <w:r>
        <w:t>access</w:t>
      </w:r>
      <w:r w:rsidR="00367E00">
        <w:t xml:space="preserve"> </w:t>
      </w:r>
      <w:r>
        <w:t>to</w:t>
      </w:r>
      <w:r w:rsidR="00367E00">
        <w:t xml:space="preserve"> </w:t>
      </w:r>
      <w:r>
        <w:t>documents</w:t>
      </w:r>
      <w:r w:rsidR="00367E00">
        <w:t xml:space="preserve"> </w:t>
      </w:r>
      <w:r>
        <w:t>held</w:t>
      </w:r>
      <w:r w:rsidR="00367E00">
        <w:t xml:space="preserve"> </w:t>
      </w:r>
      <w:r>
        <w:t>by</w:t>
      </w:r>
      <w:r w:rsidR="00367E00">
        <w:t xml:space="preserve"> </w:t>
      </w:r>
      <w:r>
        <w:t>a</w:t>
      </w:r>
      <w:r w:rsidR="00367E00">
        <w:t xml:space="preserve"> </w:t>
      </w:r>
      <w:r>
        <w:t>department.</w:t>
      </w:r>
      <w:r w:rsidR="00367E00">
        <w:t xml:space="preserve"> </w:t>
      </w:r>
      <w:r>
        <w:t>This</w:t>
      </w:r>
      <w:r w:rsidR="00367E00">
        <w:t xml:space="preserve"> </w:t>
      </w:r>
      <w:r>
        <w:t>comprises</w:t>
      </w:r>
      <w:r w:rsidR="00367E00">
        <w:t xml:space="preserve"> </w:t>
      </w:r>
      <w:r>
        <w:t>documents</w:t>
      </w:r>
      <w:r w:rsidR="00367E00">
        <w:t xml:space="preserve"> </w:t>
      </w:r>
      <w:r>
        <w:t>both</w:t>
      </w:r>
      <w:r w:rsidR="00367E00">
        <w:t xml:space="preserve"> </w:t>
      </w:r>
      <w:r>
        <w:t>created</w:t>
      </w:r>
      <w:r w:rsidR="00367E00">
        <w:t xml:space="preserve"> </w:t>
      </w:r>
      <w:r>
        <w:t>by</w:t>
      </w:r>
      <w:r w:rsidR="00367E00">
        <w:t xml:space="preserve"> </w:t>
      </w:r>
      <w:r>
        <w:t>the</w:t>
      </w:r>
      <w:r w:rsidR="00367E00">
        <w:t xml:space="preserve"> </w:t>
      </w:r>
      <w:r>
        <w:t>department</w:t>
      </w:r>
      <w:r w:rsidR="00367E00">
        <w:t xml:space="preserve"> </w:t>
      </w:r>
      <w:r>
        <w:t>or</w:t>
      </w:r>
      <w:r w:rsidR="00367E00">
        <w:t xml:space="preserve"> </w:t>
      </w:r>
      <w:r>
        <w:t>supplied</w:t>
      </w:r>
      <w:r w:rsidR="00367E00">
        <w:t xml:space="preserve"> </w:t>
      </w:r>
      <w:r>
        <w:t>to</w:t>
      </w:r>
      <w:r w:rsidR="00367E00">
        <w:t xml:space="preserve"> </w:t>
      </w:r>
      <w:r>
        <w:t>the</w:t>
      </w:r>
      <w:r w:rsidR="00367E00">
        <w:t xml:space="preserve"> </w:t>
      </w:r>
      <w:r>
        <w:t>department</w:t>
      </w:r>
      <w:r w:rsidR="00367E00">
        <w:t xml:space="preserve"> </w:t>
      </w:r>
      <w:r>
        <w:t>by</w:t>
      </w:r>
      <w:r w:rsidR="00367E00">
        <w:t xml:space="preserve"> </w:t>
      </w:r>
      <w:r>
        <w:t>an</w:t>
      </w:r>
      <w:r w:rsidR="00367E00">
        <w:t xml:space="preserve"> </w:t>
      </w:r>
      <w:r>
        <w:t>external</w:t>
      </w:r>
      <w:r w:rsidR="00367E00">
        <w:t xml:space="preserve"> </w:t>
      </w:r>
      <w:r>
        <w:t>organisation</w:t>
      </w:r>
      <w:r w:rsidR="00367E00">
        <w:t xml:space="preserve"> </w:t>
      </w:r>
      <w:r>
        <w:t>or</w:t>
      </w:r>
      <w:r w:rsidR="00367E00">
        <w:t xml:space="preserve"> </w:t>
      </w:r>
      <w:r>
        <w:t>individual.</w:t>
      </w:r>
      <w:r w:rsidR="00367E00">
        <w:t xml:space="preserve"> </w:t>
      </w:r>
      <w:r>
        <w:t>Information</w:t>
      </w:r>
      <w:r w:rsidR="00367E00">
        <w:t xml:space="preserve"> </w:t>
      </w:r>
      <w:r>
        <w:t>about</w:t>
      </w:r>
      <w:r w:rsidR="00367E00">
        <w:t xml:space="preserve"> </w:t>
      </w:r>
      <w:r>
        <w:t>the</w:t>
      </w:r>
      <w:r w:rsidR="00367E00">
        <w:t xml:space="preserve"> </w:t>
      </w:r>
      <w:r>
        <w:t>type</w:t>
      </w:r>
      <w:r w:rsidR="00367E00">
        <w:t xml:space="preserve"> </w:t>
      </w:r>
      <w:r>
        <w:t>of</w:t>
      </w:r>
      <w:r w:rsidR="00367E00">
        <w:t xml:space="preserve"> </w:t>
      </w:r>
      <w:r>
        <w:t>material</w:t>
      </w:r>
      <w:r w:rsidR="00367E00">
        <w:t xml:space="preserve"> </w:t>
      </w:r>
      <w:r>
        <w:t>produced</w:t>
      </w:r>
      <w:r w:rsidR="00367E00">
        <w:t xml:space="preserve"> </w:t>
      </w:r>
      <w:r>
        <w:t>by</w:t>
      </w:r>
      <w:r w:rsidR="00367E00">
        <w:t xml:space="preserve"> </w:t>
      </w:r>
      <w:r>
        <w:t>DEECA</w:t>
      </w:r>
      <w:r w:rsidR="00367E00">
        <w:t xml:space="preserve"> </w:t>
      </w:r>
      <w:r>
        <w:t>and</w:t>
      </w:r>
      <w:r w:rsidR="00367E00">
        <w:t xml:space="preserve"> </w:t>
      </w:r>
      <w:r>
        <w:t>a</w:t>
      </w:r>
      <w:r w:rsidR="00367E00">
        <w:t xml:space="preserve"> </w:t>
      </w:r>
      <w:r>
        <w:t>guide</w:t>
      </w:r>
      <w:r w:rsidR="00367E00">
        <w:t xml:space="preserve"> </w:t>
      </w:r>
      <w:r>
        <w:t>to</w:t>
      </w:r>
      <w:r w:rsidR="00367E00">
        <w:t xml:space="preserve"> </w:t>
      </w:r>
      <w:r>
        <w:t>publicly</w:t>
      </w:r>
      <w:r w:rsidR="00367E00">
        <w:t xml:space="preserve"> </w:t>
      </w:r>
      <w:r>
        <w:t>available</w:t>
      </w:r>
      <w:r w:rsidR="00367E00">
        <w:t xml:space="preserve"> </w:t>
      </w:r>
      <w:r>
        <w:t>DEECA</w:t>
      </w:r>
      <w:r w:rsidR="00367E00">
        <w:t xml:space="preserve"> </w:t>
      </w:r>
      <w:r>
        <w:t>documents</w:t>
      </w:r>
      <w:r w:rsidR="00367E00">
        <w:t xml:space="preserve"> </w:t>
      </w:r>
      <w:r>
        <w:t>is</w:t>
      </w:r>
      <w:r w:rsidR="00367E00">
        <w:t xml:space="preserve"> </w:t>
      </w:r>
      <w:r>
        <w:t>available</w:t>
      </w:r>
      <w:r w:rsidR="00367E00">
        <w:t xml:space="preserve"> </w:t>
      </w:r>
      <w:r>
        <w:t>on</w:t>
      </w:r>
      <w:r w:rsidR="00367E00">
        <w:t xml:space="preserve"> </w:t>
      </w:r>
      <w:r>
        <w:t>the</w:t>
      </w:r>
      <w:r w:rsidR="00367E00">
        <w:t xml:space="preserve"> </w:t>
      </w:r>
      <w:hyperlink r:id="rId169" w:tooltip="Link to Accessing DEECA information webpage" w:history="1">
        <w:r>
          <w:rPr>
            <w:rStyle w:val="Hyperlink"/>
          </w:rPr>
          <w:t>department’s</w:t>
        </w:r>
        <w:r w:rsidR="00367E00">
          <w:rPr>
            <w:rStyle w:val="Hyperlink"/>
          </w:rPr>
          <w:t xml:space="preserve"> </w:t>
        </w:r>
        <w:r>
          <w:rPr>
            <w:rStyle w:val="Hyperlink"/>
          </w:rPr>
          <w:t>website</w:t>
        </w:r>
      </w:hyperlink>
      <w:r w:rsidR="00367E00">
        <w:t xml:space="preserve"> </w:t>
      </w:r>
      <w:r>
        <w:t>under</w:t>
      </w:r>
      <w:r w:rsidR="00367E00">
        <w:t xml:space="preserve"> </w:t>
      </w:r>
      <w:r>
        <w:t>its</w:t>
      </w:r>
      <w:r w:rsidR="00367E00">
        <w:t xml:space="preserve"> </w:t>
      </w:r>
      <w:r>
        <w:t>Part</w:t>
      </w:r>
      <w:r w:rsidR="00367E00">
        <w:t xml:space="preserve"> </w:t>
      </w:r>
      <w:r>
        <w:t>II</w:t>
      </w:r>
      <w:r w:rsidR="00367E00">
        <w:t xml:space="preserve"> </w:t>
      </w:r>
      <w:r>
        <w:t>Information</w:t>
      </w:r>
      <w:r w:rsidR="00367E00">
        <w:t xml:space="preserve"> </w:t>
      </w:r>
      <w:r>
        <w:t>Statement.</w:t>
      </w:r>
    </w:p>
    <w:p w14:paraId="26CD3D89" w14:textId="2AD3D395" w:rsidR="00B6595F" w:rsidRDefault="00B6595F" w:rsidP="008968A2">
      <w:pPr>
        <w:rPr>
          <w:spacing w:val="-1"/>
        </w:rPr>
      </w:pPr>
      <w:r>
        <w:t>The</w:t>
      </w:r>
      <w:r w:rsidR="00367E00">
        <w:t xml:space="preserve"> </w:t>
      </w:r>
      <w:r>
        <w:t>department</w:t>
      </w:r>
      <w:r w:rsidR="00367E00">
        <w:t xml:space="preserve"> </w:t>
      </w:r>
      <w:r>
        <w:t>receives</w:t>
      </w:r>
      <w:r w:rsidR="00367E00">
        <w:t xml:space="preserve"> </w:t>
      </w:r>
      <w:r>
        <w:t>FOI</w:t>
      </w:r>
      <w:r w:rsidR="00367E00">
        <w:t xml:space="preserve"> </w:t>
      </w:r>
      <w:r>
        <w:t>requests</w:t>
      </w:r>
      <w:r w:rsidR="00367E00">
        <w:t xml:space="preserve"> </w:t>
      </w:r>
      <w:r>
        <w:t>for</w:t>
      </w:r>
      <w:r w:rsidR="00367E00">
        <w:t xml:space="preserve"> </w:t>
      </w:r>
      <w:r>
        <w:t>a</w:t>
      </w:r>
      <w:r w:rsidR="00367E00">
        <w:t xml:space="preserve"> </w:t>
      </w:r>
      <w:r>
        <w:t>wide</w:t>
      </w:r>
      <w:r w:rsidR="00367E00">
        <w:t xml:space="preserve"> </w:t>
      </w:r>
      <w:r>
        <w:t>range</w:t>
      </w:r>
      <w:r w:rsidR="00367E00">
        <w:t xml:space="preserve"> </w:t>
      </w:r>
      <w:r>
        <w:t>of</w:t>
      </w:r>
      <w:r w:rsidR="00367E00">
        <w:t xml:space="preserve"> </w:t>
      </w:r>
      <w:r>
        <w:t>documents</w:t>
      </w:r>
      <w:r w:rsidR="00367E00">
        <w:t xml:space="preserve"> </w:t>
      </w:r>
      <w:r>
        <w:t>relating</w:t>
      </w:r>
      <w:r w:rsidR="00367E00">
        <w:t xml:space="preserve"> </w:t>
      </w:r>
      <w:r>
        <w:t>to</w:t>
      </w:r>
      <w:r w:rsidR="00367E00">
        <w:t xml:space="preserve"> </w:t>
      </w:r>
      <w:r>
        <w:t>the</w:t>
      </w:r>
      <w:r w:rsidR="00367E00">
        <w:t xml:space="preserve"> </w:t>
      </w:r>
      <w:r>
        <w:t>many</w:t>
      </w:r>
      <w:r w:rsidR="00367E00">
        <w:t xml:space="preserve"> </w:t>
      </w:r>
      <w:r>
        <w:t>different</w:t>
      </w:r>
      <w:r w:rsidR="00367E00">
        <w:t xml:space="preserve"> </w:t>
      </w:r>
      <w:r>
        <w:t>functions</w:t>
      </w:r>
      <w:r w:rsidR="00367E00">
        <w:t xml:space="preserve"> </w:t>
      </w:r>
      <w:r>
        <w:t>that</w:t>
      </w:r>
      <w:r w:rsidR="00367E00">
        <w:t xml:space="preserve"> </w:t>
      </w:r>
      <w:r>
        <w:t>it</w:t>
      </w:r>
      <w:r w:rsidR="00367E00">
        <w:t xml:space="preserve"> </w:t>
      </w:r>
      <w:r>
        <w:t>performs.</w:t>
      </w:r>
      <w:r w:rsidR="00367E00">
        <w:t xml:space="preserve"> </w:t>
      </w:r>
      <w:r>
        <w:t>The</w:t>
      </w:r>
      <w:r w:rsidR="00367E00">
        <w:t xml:space="preserve"> </w:t>
      </w:r>
      <w:r>
        <w:t>Act</w:t>
      </w:r>
      <w:r w:rsidR="00367E00">
        <w:t xml:space="preserve"> </w:t>
      </w:r>
      <w:r>
        <w:t>allows</w:t>
      </w:r>
      <w:r w:rsidR="00367E00">
        <w:t xml:space="preserve"> </w:t>
      </w:r>
      <w:r>
        <w:t>a</w:t>
      </w:r>
      <w:r w:rsidR="00367E00">
        <w:t xml:space="preserve"> </w:t>
      </w:r>
      <w:r>
        <w:rPr>
          <w:spacing w:val="-1"/>
        </w:rPr>
        <w:t>department</w:t>
      </w:r>
      <w:r w:rsidR="00367E00">
        <w:rPr>
          <w:spacing w:val="-1"/>
        </w:rPr>
        <w:t xml:space="preserve"> </w:t>
      </w:r>
      <w:r>
        <w:rPr>
          <w:spacing w:val="-1"/>
        </w:rPr>
        <w:t>to</w:t>
      </w:r>
      <w:r w:rsidR="00367E00">
        <w:rPr>
          <w:spacing w:val="-1"/>
        </w:rPr>
        <w:t xml:space="preserve"> </w:t>
      </w:r>
      <w:r>
        <w:rPr>
          <w:spacing w:val="-1"/>
        </w:rPr>
        <w:t>refuse</w:t>
      </w:r>
      <w:r w:rsidR="00367E00">
        <w:rPr>
          <w:spacing w:val="-1"/>
        </w:rPr>
        <w:t xml:space="preserve"> </w:t>
      </w:r>
      <w:r>
        <w:rPr>
          <w:spacing w:val="-1"/>
        </w:rPr>
        <w:t>access,</w:t>
      </w:r>
      <w:r w:rsidR="00367E00">
        <w:rPr>
          <w:spacing w:val="-1"/>
        </w:rPr>
        <w:t xml:space="preserve"> </w:t>
      </w:r>
      <w:r>
        <w:rPr>
          <w:spacing w:val="-1"/>
        </w:rPr>
        <w:t>either</w:t>
      </w:r>
      <w:r w:rsidR="00367E00">
        <w:rPr>
          <w:spacing w:val="-1"/>
        </w:rPr>
        <w:t xml:space="preserve"> </w:t>
      </w:r>
      <w:r>
        <w:rPr>
          <w:spacing w:val="-1"/>
        </w:rPr>
        <w:t>fully</w:t>
      </w:r>
      <w:r w:rsidR="00367E00">
        <w:rPr>
          <w:spacing w:val="-1"/>
        </w:rPr>
        <w:t xml:space="preserve"> </w:t>
      </w:r>
      <w:r>
        <w:rPr>
          <w:spacing w:val="-1"/>
        </w:rPr>
        <w:t>or</w:t>
      </w:r>
      <w:r w:rsidR="00367E00">
        <w:rPr>
          <w:spacing w:val="-1"/>
        </w:rPr>
        <w:t xml:space="preserve"> </w:t>
      </w:r>
      <w:r>
        <w:rPr>
          <w:spacing w:val="-1"/>
        </w:rPr>
        <w:t>partially,</w:t>
      </w:r>
      <w:r w:rsidR="00367E00">
        <w:rPr>
          <w:spacing w:val="-1"/>
        </w:rPr>
        <w:t xml:space="preserve"> </w:t>
      </w:r>
      <w:r>
        <w:rPr>
          <w:spacing w:val="-1"/>
        </w:rPr>
        <w:t>to</w:t>
      </w:r>
      <w:r w:rsidR="00367E00">
        <w:rPr>
          <w:spacing w:val="-1"/>
        </w:rPr>
        <w:t xml:space="preserve"> </w:t>
      </w:r>
      <w:r>
        <w:rPr>
          <w:spacing w:val="-1"/>
        </w:rPr>
        <w:t>certain</w:t>
      </w:r>
      <w:r w:rsidR="00367E00">
        <w:rPr>
          <w:spacing w:val="-1"/>
        </w:rPr>
        <w:t xml:space="preserve"> </w:t>
      </w:r>
      <w:r>
        <w:rPr>
          <w:spacing w:val="-1"/>
        </w:rPr>
        <w:t>documents</w:t>
      </w:r>
      <w:r w:rsidR="00367E00">
        <w:rPr>
          <w:spacing w:val="-1"/>
        </w:rPr>
        <w:t xml:space="preserve"> </w:t>
      </w:r>
      <w:r>
        <w:rPr>
          <w:spacing w:val="-1"/>
        </w:rPr>
        <w:t>or</w:t>
      </w:r>
      <w:r w:rsidR="00367E00">
        <w:rPr>
          <w:spacing w:val="-1"/>
        </w:rPr>
        <w:t xml:space="preserve"> </w:t>
      </w:r>
      <w:r>
        <w:rPr>
          <w:spacing w:val="-1"/>
        </w:rPr>
        <w:t>information.</w:t>
      </w:r>
      <w:r w:rsidR="00367E00">
        <w:rPr>
          <w:spacing w:val="-1"/>
        </w:rPr>
        <w:t xml:space="preserve"> </w:t>
      </w:r>
      <w:r>
        <w:rPr>
          <w:spacing w:val="-1"/>
        </w:rPr>
        <w:t>Examples</w:t>
      </w:r>
      <w:r w:rsidR="00367E00">
        <w:rPr>
          <w:spacing w:val="-1"/>
        </w:rPr>
        <w:t xml:space="preserve"> </w:t>
      </w:r>
      <w:r>
        <w:rPr>
          <w:spacing w:val="-1"/>
        </w:rPr>
        <w:t>of</w:t>
      </w:r>
      <w:r w:rsidR="00367E00">
        <w:rPr>
          <w:spacing w:val="-1"/>
        </w:rPr>
        <w:t xml:space="preserve"> </w:t>
      </w:r>
      <w:r>
        <w:rPr>
          <w:spacing w:val="-1"/>
        </w:rPr>
        <w:t>documents</w:t>
      </w:r>
      <w:r w:rsidR="00367E00">
        <w:rPr>
          <w:spacing w:val="-1"/>
        </w:rPr>
        <w:t xml:space="preserve"> </w:t>
      </w:r>
      <w:r>
        <w:rPr>
          <w:spacing w:val="-1"/>
        </w:rPr>
        <w:t>that</w:t>
      </w:r>
      <w:r w:rsidR="00367E00">
        <w:rPr>
          <w:spacing w:val="-1"/>
        </w:rPr>
        <w:t xml:space="preserve"> </w:t>
      </w:r>
      <w:r>
        <w:rPr>
          <w:spacing w:val="-1"/>
        </w:rPr>
        <w:t>may</w:t>
      </w:r>
      <w:r w:rsidR="00367E00">
        <w:rPr>
          <w:spacing w:val="-1"/>
        </w:rPr>
        <w:t xml:space="preserve"> </w:t>
      </w:r>
      <w:r>
        <w:rPr>
          <w:spacing w:val="-1"/>
        </w:rPr>
        <w:t>not</w:t>
      </w:r>
      <w:r w:rsidR="00367E00">
        <w:rPr>
          <w:spacing w:val="-1"/>
        </w:rPr>
        <w:t xml:space="preserve"> </w:t>
      </w:r>
      <w:r>
        <w:rPr>
          <w:spacing w:val="-1"/>
        </w:rPr>
        <w:t>be</w:t>
      </w:r>
      <w:r w:rsidR="00367E00">
        <w:rPr>
          <w:spacing w:val="-1"/>
        </w:rPr>
        <w:t xml:space="preserve"> </w:t>
      </w:r>
      <w:r>
        <w:rPr>
          <w:spacing w:val="-1"/>
        </w:rPr>
        <w:t>accessed</w:t>
      </w:r>
      <w:r w:rsidR="00367E00">
        <w:rPr>
          <w:spacing w:val="-1"/>
        </w:rPr>
        <w:t xml:space="preserve"> </w:t>
      </w:r>
      <w:r>
        <w:rPr>
          <w:spacing w:val="-1"/>
        </w:rPr>
        <w:t>include</w:t>
      </w:r>
      <w:r w:rsidR="00367E00">
        <w:rPr>
          <w:spacing w:val="-1"/>
        </w:rPr>
        <w:t xml:space="preserve"> </w:t>
      </w:r>
      <w:r>
        <w:rPr>
          <w:spacing w:val="-1"/>
        </w:rPr>
        <w:t>cabinet</w:t>
      </w:r>
      <w:r w:rsidR="00367E00">
        <w:rPr>
          <w:spacing w:val="-1"/>
        </w:rPr>
        <w:t xml:space="preserve"> </w:t>
      </w:r>
      <w:r>
        <w:rPr>
          <w:spacing w:val="-1"/>
        </w:rPr>
        <w:t>documents;</w:t>
      </w:r>
      <w:r w:rsidR="00367E00">
        <w:rPr>
          <w:spacing w:val="-1"/>
        </w:rPr>
        <w:t xml:space="preserve"> </w:t>
      </w:r>
      <w:r>
        <w:rPr>
          <w:spacing w:val="-1"/>
        </w:rPr>
        <w:t>some</w:t>
      </w:r>
      <w:r w:rsidR="00367E00">
        <w:rPr>
          <w:spacing w:val="-1"/>
        </w:rPr>
        <w:t xml:space="preserve"> </w:t>
      </w:r>
      <w:r>
        <w:rPr>
          <w:spacing w:val="-1"/>
        </w:rPr>
        <w:t>internal</w:t>
      </w:r>
      <w:r w:rsidR="00367E00">
        <w:rPr>
          <w:spacing w:val="-1"/>
        </w:rPr>
        <w:t xml:space="preserve"> </w:t>
      </w:r>
      <w:r>
        <w:rPr>
          <w:spacing w:val="-1"/>
        </w:rPr>
        <w:t>working</w:t>
      </w:r>
      <w:r w:rsidR="00367E00">
        <w:rPr>
          <w:spacing w:val="-1"/>
        </w:rPr>
        <w:t xml:space="preserve"> </w:t>
      </w:r>
      <w:r>
        <w:rPr>
          <w:spacing w:val="-1"/>
        </w:rPr>
        <w:t>documents;</w:t>
      </w:r>
      <w:r w:rsidR="00367E00">
        <w:rPr>
          <w:spacing w:val="-1"/>
        </w:rPr>
        <w:t xml:space="preserve"> </w:t>
      </w:r>
      <w:r>
        <w:rPr>
          <w:spacing w:val="-1"/>
        </w:rPr>
        <w:t>law</w:t>
      </w:r>
      <w:r w:rsidR="00367E00">
        <w:rPr>
          <w:spacing w:val="-1"/>
        </w:rPr>
        <w:t xml:space="preserve"> </w:t>
      </w:r>
      <w:r>
        <w:rPr>
          <w:spacing w:val="-1"/>
        </w:rPr>
        <w:t>enforcement</w:t>
      </w:r>
      <w:r w:rsidR="00367E00">
        <w:rPr>
          <w:spacing w:val="-1"/>
        </w:rPr>
        <w:t xml:space="preserve"> </w:t>
      </w:r>
      <w:r>
        <w:rPr>
          <w:spacing w:val="-1"/>
        </w:rPr>
        <w:t>documents;</w:t>
      </w:r>
      <w:r w:rsidR="00367E00">
        <w:rPr>
          <w:spacing w:val="-1"/>
        </w:rPr>
        <w:t xml:space="preserve"> </w:t>
      </w:r>
      <w:r>
        <w:rPr>
          <w:spacing w:val="-1"/>
        </w:rPr>
        <w:t>documents</w:t>
      </w:r>
      <w:r w:rsidR="00367E00">
        <w:rPr>
          <w:spacing w:val="-1"/>
        </w:rPr>
        <w:t xml:space="preserve"> </w:t>
      </w:r>
      <w:r>
        <w:rPr>
          <w:spacing w:val="-1"/>
        </w:rPr>
        <w:t>covered</w:t>
      </w:r>
      <w:r w:rsidR="00367E00">
        <w:rPr>
          <w:spacing w:val="-1"/>
        </w:rPr>
        <w:t xml:space="preserve"> </w:t>
      </w:r>
      <w:r>
        <w:rPr>
          <w:spacing w:val="-1"/>
        </w:rPr>
        <w:t>by</w:t>
      </w:r>
      <w:r w:rsidR="00367E00">
        <w:rPr>
          <w:spacing w:val="-1"/>
        </w:rPr>
        <w:t xml:space="preserve"> </w:t>
      </w:r>
      <w:r>
        <w:rPr>
          <w:spacing w:val="-1"/>
        </w:rPr>
        <w:t>legal</w:t>
      </w:r>
      <w:r w:rsidR="00367E00">
        <w:rPr>
          <w:spacing w:val="-1"/>
        </w:rPr>
        <w:t xml:space="preserve"> </w:t>
      </w:r>
      <w:r>
        <w:rPr>
          <w:spacing w:val="-1"/>
        </w:rPr>
        <w:t>professional</w:t>
      </w:r>
      <w:r w:rsidR="00367E00">
        <w:rPr>
          <w:spacing w:val="-1"/>
        </w:rPr>
        <w:t xml:space="preserve"> </w:t>
      </w:r>
      <w:r>
        <w:rPr>
          <w:spacing w:val="-1"/>
        </w:rPr>
        <w:t>privilege,</w:t>
      </w:r>
      <w:r w:rsidR="00367E00">
        <w:rPr>
          <w:spacing w:val="-1"/>
        </w:rPr>
        <w:t xml:space="preserve"> </w:t>
      </w:r>
      <w:r>
        <w:rPr>
          <w:spacing w:val="-1"/>
        </w:rPr>
        <w:t>such</w:t>
      </w:r>
      <w:r w:rsidR="00367E00">
        <w:rPr>
          <w:spacing w:val="-1"/>
        </w:rPr>
        <w:t xml:space="preserve"> </w:t>
      </w:r>
      <w:r>
        <w:rPr>
          <w:spacing w:val="-1"/>
        </w:rPr>
        <w:t>as</w:t>
      </w:r>
      <w:r w:rsidR="00367E00">
        <w:rPr>
          <w:spacing w:val="-1"/>
        </w:rPr>
        <w:t xml:space="preserve"> </w:t>
      </w:r>
      <w:r>
        <w:rPr>
          <w:spacing w:val="-1"/>
        </w:rPr>
        <w:t>legal</w:t>
      </w:r>
      <w:r w:rsidR="00367E00">
        <w:rPr>
          <w:spacing w:val="-1"/>
        </w:rPr>
        <w:t xml:space="preserve"> </w:t>
      </w:r>
      <w:r>
        <w:rPr>
          <w:spacing w:val="-1"/>
        </w:rPr>
        <w:t>advice;</w:t>
      </w:r>
      <w:r w:rsidR="00367E00">
        <w:rPr>
          <w:spacing w:val="-1"/>
        </w:rPr>
        <w:t xml:space="preserve"> </w:t>
      </w:r>
      <w:r>
        <w:rPr>
          <w:spacing w:val="-1"/>
        </w:rPr>
        <w:t>personal</w:t>
      </w:r>
      <w:r w:rsidR="00367E00">
        <w:rPr>
          <w:spacing w:val="-1"/>
        </w:rPr>
        <w:t xml:space="preserve"> </w:t>
      </w:r>
      <w:r>
        <w:rPr>
          <w:spacing w:val="-1"/>
        </w:rPr>
        <w:t>information</w:t>
      </w:r>
      <w:r w:rsidR="00367E00">
        <w:rPr>
          <w:spacing w:val="-1"/>
        </w:rPr>
        <w:t xml:space="preserve"> </w:t>
      </w:r>
      <w:r>
        <w:rPr>
          <w:spacing w:val="-1"/>
        </w:rPr>
        <w:t>about</w:t>
      </w:r>
      <w:r w:rsidR="00367E00">
        <w:rPr>
          <w:spacing w:val="-1"/>
        </w:rPr>
        <w:t xml:space="preserve"> </w:t>
      </w:r>
      <w:r>
        <w:rPr>
          <w:spacing w:val="-1"/>
        </w:rPr>
        <w:t>other</w:t>
      </w:r>
      <w:r w:rsidR="00367E00">
        <w:rPr>
          <w:spacing w:val="-1"/>
        </w:rPr>
        <w:t xml:space="preserve"> </w:t>
      </w:r>
      <w:r>
        <w:rPr>
          <w:spacing w:val="-1"/>
        </w:rPr>
        <w:t>people;</w:t>
      </w:r>
      <w:r w:rsidR="00367E00">
        <w:rPr>
          <w:spacing w:val="-1"/>
        </w:rPr>
        <w:t xml:space="preserve"> </w:t>
      </w:r>
      <w:r>
        <w:rPr>
          <w:spacing w:val="-1"/>
        </w:rPr>
        <w:t>and</w:t>
      </w:r>
      <w:r w:rsidR="00367E00">
        <w:rPr>
          <w:spacing w:val="-1"/>
        </w:rPr>
        <w:t xml:space="preserve"> </w:t>
      </w:r>
      <w:r>
        <w:rPr>
          <w:spacing w:val="-1"/>
        </w:rPr>
        <w:t>information</w:t>
      </w:r>
      <w:r w:rsidR="00367E00">
        <w:rPr>
          <w:spacing w:val="-1"/>
        </w:rPr>
        <w:t xml:space="preserve"> </w:t>
      </w:r>
      <w:r>
        <w:rPr>
          <w:spacing w:val="-1"/>
        </w:rPr>
        <w:t>provided</w:t>
      </w:r>
      <w:r w:rsidR="00367E00">
        <w:rPr>
          <w:spacing w:val="-1"/>
        </w:rPr>
        <w:t xml:space="preserve"> </w:t>
      </w:r>
      <w:r>
        <w:rPr>
          <w:spacing w:val="-1"/>
        </w:rPr>
        <w:t>to</w:t>
      </w:r>
      <w:r w:rsidR="00367E00">
        <w:rPr>
          <w:spacing w:val="-1"/>
        </w:rPr>
        <w:t xml:space="preserve"> </w:t>
      </w:r>
      <w:r>
        <w:rPr>
          <w:spacing w:val="-1"/>
        </w:rPr>
        <w:t>the</w:t>
      </w:r>
      <w:r w:rsidR="00367E00">
        <w:rPr>
          <w:spacing w:val="-1"/>
        </w:rPr>
        <w:t xml:space="preserve"> </w:t>
      </w:r>
      <w:r>
        <w:rPr>
          <w:spacing w:val="-1"/>
        </w:rPr>
        <w:t>department</w:t>
      </w:r>
      <w:r w:rsidR="00367E00">
        <w:rPr>
          <w:spacing w:val="-1"/>
        </w:rPr>
        <w:t xml:space="preserve"> </w:t>
      </w:r>
      <w:r>
        <w:rPr>
          <w:spacing w:val="-1"/>
        </w:rPr>
        <w:t>in-confidence.</w:t>
      </w:r>
      <w:r w:rsidR="00367E00">
        <w:rPr>
          <w:spacing w:val="-1"/>
        </w:rPr>
        <w:t xml:space="preserve"> </w:t>
      </w:r>
    </w:p>
    <w:p w14:paraId="2ABE75EE" w14:textId="1E2A53EF" w:rsidR="00B6595F" w:rsidRDefault="00B6595F" w:rsidP="008968A2">
      <w:r>
        <w:t>FOI</w:t>
      </w:r>
      <w:r w:rsidR="00367E00">
        <w:t xml:space="preserve"> </w:t>
      </w:r>
      <w:r>
        <w:t>requests</w:t>
      </w:r>
      <w:r w:rsidR="00367E00">
        <w:t xml:space="preserve"> </w:t>
      </w:r>
      <w:r>
        <w:t>relating</w:t>
      </w:r>
      <w:r w:rsidR="00367E00">
        <w:t xml:space="preserve"> </w:t>
      </w:r>
      <w:r>
        <w:t>to</w:t>
      </w:r>
      <w:r w:rsidR="00367E00">
        <w:t xml:space="preserve"> </w:t>
      </w:r>
      <w:r>
        <w:t>a</w:t>
      </w:r>
      <w:r w:rsidR="00367E00">
        <w:t xml:space="preserve"> </w:t>
      </w:r>
      <w:r>
        <w:t>portfolio</w:t>
      </w:r>
      <w:r w:rsidR="00367E00">
        <w:t xml:space="preserve"> </w:t>
      </w:r>
      <w:r>
        <w:t>agency</w:t>
      </w:r>
      <w:r w:rsidR="00367E00">
        <w:t xml:space="preserve"> </w:t>
      </w:r>
      <w:r>
        <w:t>should</w:t>
      </w:r>
      <w:r w:rsidR="00367E00">
        <w:t xml:space="preserve"> </w:t>
      </w:r>
      <w:r>
        <w:t>be</w:t>
      </w:r>
      <w:r w:rsidR="00367E00">
        <w:t xml:space="preserve"> </w:t>
      </w:r>
      <w:r>
        <w:t>made</w:t>
      </w:r>
      <w:r w:rsidR="00367E00">
        <w:t xml:space="preserve"> </w:t>
      </w:r>
      <w:r>
        <w:t>direct</w:t>
      </w:r>
      <w:r w:rsidR="00367E00">
        <w:t xml:space="preserve"> </w:t>
      </w:r>
      <w:r>
        <w:t>to</w:t>
      </w:r>
      <w:r w:rsidR="00367E00">
        <w:t xml:space="preserve"> </w:t>
      </w:r>
      <w:r>
        <w:t>that</w:t>
      </w:r>
      <w:r w:rsidR="00367E00">
        <w:t xml:space="preserve"> </w:t>
      </w:r>
      <w:r>
        <w:t>agency.</w:t>
      </w:r>
      <w:r w:rsidR="00367E00">
        <w:t xml:space="preserve"> </w:t>
      </w:r>
      <w:r>
        <w:t>Contact</w:t>
      </w:r>
      <w:r w:rsidR="00367E00">
        <w:t xml:space="preserve"> </w:t>
      </w:r>
      <w:r>
        <w:t>details</w:t>
      </w:r>
      <w:r w:rsidR="00367E00">
        <w:t xml:space="preserve"> </w:t>
      </w:r>
      <w:r>
        <w:t>of</w:t>
      </w:r>
      <w:r w:rsidR="00367E00">
        <w:t xml:space="preserve"> </w:t>
      </w:r>
      <w:r>
        <w:t>portfolio</w:t>
      </w:r>
      <w:r w:rsidR="00367E00">
        <w:t xml:space="preserve"> </w:t>
      </w:r>
      <w:r>
        <w:t>agencies</w:t>
      </w:r>
      <w:r w:rsidR="00367E00">
        <w:t xml:space="preserve"> </w:t>
      </w:r>
      <w:r>
        <w:t>can</w:t>
      </w:r>
      <w:r w:rsidR="00367E00">
        <w:t xml:space="preserve"> </w:t>
      </w:r>
      <w:r>
        <w:t>be</w:t>
      </w:r>
      <w:r w:rsidR="00367E00">
        <w:t xml:space="preserve"> </w:t>
      </w:r>
      <w:r>
        <w:t>found</w:t>
      </w:r>
      <w:r w:rsidR="00367E00">
        <w:t xml:space="preserve"> </w:t>
      </w:r>
      <w:r>
        <w:t>on</w:t>
      </w:r>
      <w:r w:rsidR="00367E00">
        <w:t xml:space="preserve"> </w:t>
      </w:r>
      <w:r>
        <w:t>the</w:t>
      </w:r>
      <w:r w:rsidR="00367E00">
        <w:t xml:space="preserve"> </w:t>
      </w:r>
      <w:hyperlink r:id="rId170" w:tooltip="Link to Office of the Victorian Information Commissioner (OVIC) website" w:history="1">
        <w:r>
          <w:rPr>
            <w:rStyle w:val="Hyperlink"/>
          </w:rPr>
          <w:t>Office</w:t>
        </w:r>
        <w:r w:rsidR="00367E00">
          <w:rPr>
            <w:rStyle w:val="Hyperlink"/>
          </w:rPr>
          <w:t xml:space="preserve"> </w:t>
        </w:r>
        <w:r>
          <w:rPr>
            <w:rStyle w:val="Hyperlink"/>
          </w:rPr>
          <w:t>of</w:t>
        </w:r>
        <w:r w:rsidR="00367E00">
          <w:rPr>
            <w:rStyle w:val="Hyperlink"/>
          </w:rPr>
          <w:t xml:space="preserve"> </w:t>
        </w:r>
        <w:r>
          <w:rPr>
            <w:rStyle w:val="Hyperlink"/>
          </w:rPr>
          <w:t>the</w:t>
        </w:r>
        <w:r w:rsidR="00367E00">
          <w:rPr>
            <w:rStyle w:val="Hyperlink"/>
          </w:rPr>
          <w:t xml:space="preserve"> </w:t>
        </w:r>
        <w:r>
          <w:rPr>
            <w:rStyle w:val="Hyperlink"/>
          </w:rPr>
          <w:t>Victorian</w:t>
        </w:r>
        <w:r w:rsidR="00367E00">
          <w:rPr>
            <w:rStyle w:val="Hyperlink"/>
          </w:rPr>
          <w:t xml:space="preserve"> </w:t>
        </w:r>
        <w:r>
          <w:rPr>
            <w:rStyle w:val="Hyperlink"/>
          </w:rPr>
          <w:t>Information</w:t>
        </w:r>
        <w:r w:rsidR="00367E00">
          <w:rPr>
            <w:rStyle w:val="Hyperlink"/>
          </w:rPr>
          <w:t xml:space="preserve"> </w:t>
        </w:r>
        <w:r>
          <w:rPr>
            <w:rStyle w:val="Hyperlink"/>
          </w:rPr>
          <w:t>Commissioner</w:t>
        </w:r>
        <w:r w:rsidR="00367E00">
          <w:rPr>
            <w:rStyle w:val="Hyperlink"/>
          </w:rPr>
          <w:t xml:space="preserve"> </w:t>
        </w:r>
        <w:r>
          <w:rPr>
            <w:rStyle w:val="Hyperlink"/>
          </w:rPr>
          <w:t>(OVIC)</w:t>
        </w:r>
        <w:r w:rsidR="00367E00">
          <w:rPr>
            <w:rStyle w:val="Hyperlink"/>
          </w:rPr>
          <w:t xml:space="preserve"> </w:t>
        </w:r>
        <w:r>
          <w:rPr>
            <w:rStyle w:val="Hyperlink"/>
          </w:rPr>
          <w:t>website</w:t>
        </w:r>
      </w:hyperlink>
      <w:r>
        <w:t>.</w:t>
      </w:r>
      <w:r w:rsidR="00367E00">
        <w:t xml:space="preserve"> </w:t>
      </w:r>
    </w:p>
    <w:p w14:paraId="67BEF809" w14:textId="6BA1C07F" w:rsidR="00B6595F" w:rsidRDefault="00B6595F" w:rsidP="008968A2">
      <w:r>
        <w:t>Under</w:t>
      </w:r>
      <w:r w:rsidR="00367E00">
        <w:t xml:space="preserve"> </w:t>
      </w:r>
      <w:r>
        <w:t>the</w:t>
      </w:r>
      <w:r w:rsidR="00367E00">
        <w:t xml:space="preserve"> </w:t>
      </w:r>
      <w:r>
        <w:t>Act,</w:t>
      </w:r>
      <w:r w:rsidR="00367E00">
        <w:t xml:space="preserve"> </w:t>
      </w:r>
      <w:r>
        <w:t>the</w:t>
      </w:r>
      <w:r w:rsidR="00367E00">
        <w:t xml:space="preserve"> </w:t>
      </w:r>
      <w:r>
        <w:t>FOI</w:t>
      </w:r>
      <w:r w:rsidR="00367E00">
        <w:t xml:space="preserve"> </w:t>
      </w:r>
      <w:r>
        <w:t>processing</w:t>
      </w:r>
      <w:r w:rsidR="00367E00">
        <w:t xml:space="preserve"> </w:t>
      </w:r>
      <w:r>
        <w:t>time</w:t>
      </w:r>
      <w:r w:rsidR="00367E00">
        <w:t xml:space="preserve"> </w:t>
      </w:r>
      <w:r>
        <w:t>for</w:t>
      </w:r>
      <w:r w:rsidR="00367E00">
        <w:t xml:space="preserve"> </w:t>
      </w:r>
      <w:r>
        <w:t>requests</w:t>
      </w:r>
      <w:r w:rsidR="00367E00">
        <w:t xml:space="preserve"> </w:t>
      </w:r>
      <w:r>
        <w:t>received</w:t>
      </w:r>
      <w:r w:rsidR="00367E00">
        <w:t xml:space="preserve"> </w:t>
      </w:r>
      <w:r>
        <w:t>is</w:t>
      </w:r>
      <w:r w:rsidR="00367E00">
        <w:t xml:space="preserve"> </w:t>
      </w:r>
      <w:r>
        <w:t>30</w:t>
      </w:r>
      <w:r w:rsidR="00367E00">
        <w:t xml:space="preserve"> </w:t>
      </w:r>
      <w:r>
        <w:t>calendar</w:t>
      </w:r>
      <w:r w:rsidR="00367E00">
        <w:t xml:space="preserve"> </w:t>
      </w:r>
      <w:r>
        <w:t>days.</w:t>
      </w:r>
      <w:r w:rsidR="00367E00">
        <w:t xml:space="preserve"> </w:t>
      </w:r>
      <w:r>
        <w:t>However,</w:t>
      </w:r>
      <w:r w:rsidR="00367E00">
        <w:t xml:space="preserve"> </w:t>
      </w:r>
      <w:r>
        <w:t>when</w:t>
      </w:r>
      <w:r w:rsidR="00367E00">
        <w:t xml:space="preserve"> </w:t>
      </w:r>
      <w:r>
        <w:t>external</w:t>
      </w:r>
      <w:r w:rsidR="00367E00">
        <w:t xml:space="preserve"> </w:t>
      </w:r>
      <w:r>
        <w:t>consultation</w:t>
      </w:r>
      <w:r w:rsidR="00367E00">
        <w:t xml:space="preserve"> </w:t>
      </w:r>
      <w:r>
        <w:t>is</w:t>
      </w:r>
      <w:r w:rsidR="00367E00">
        <w:t xml:space="preserve"> </w:t>
      </w:r>
      <w:r>
        <w:t>required</w:t>
      </w:r>
      <w:r w:rsidR="00367E00">
        <w:t xml:space="preserve"> </w:t>
      </w:r>
      <w:r>
        <w:t>under</w:t>
      </w:r>
      <w:r w:rsidR="00367E00">
        <w:t xml:space="preserve"> </w:t>
      </w:r>
      <w:r>
        <w:t>ss29,</w:t>
      </w:r>
      <w:r w:rsidR="00367E00">
        <w:t xml:space="preserve"> </w:t>
      </w:r>
      <w:r>
        <w:t>29A,</w:t>
      </w:r>
      <w:r w:rsidR="00367E00">
        <w:t xml:space="preserve"> </w:t>
      </w:r>
      <w:r>
        <w:t>31,</w:t>
      </w:r>
      <w:r w:rsidR="00367E00">
        <w:t xml:space="preserve"> </w:t>
      </w:r>
      <w:r>
        <w:t>31A,</w:t>
      </w:r>
      <w:r w:rsidR="00367E00">
        <w:t xml:space="preserve"> </w:t>
      </w:r>
      <w:r>
        <w:t>33,</w:t>
      </w:r>
      <w:r w:rsidR="00367E00">
        <w:t xml:space="preserve"> </w:t>
      </w:r>
      <w:r>
        <w:t>34</w:t>
      </w:r>
      <w:r w:rsidR="00367E00">
        <w:t xml:space="preserve"> </w:t>
      </w:r>
      <w:r>
        <w:t>or</w:t>
      </w:r>
      <w:r w:rsidR="00367E00">
        <w:t xml:space="preserve"> </w:t>
      </w:r>
      <w:r>
        <w:t>35,</w:t>
      </w:r>
      <w:r w:rsidR="00367E00">
        <w:t xml:space="preserve"> </w:t>
      </w:r>
      <w:r>
        <w:t>a</w:t>
      </w:r>
      <w:r w:rsidR="00367E00">
        <w:t xml:space="preserve"> </w:t>
      </w:r>
      <w:proofErr w:type="gramStart"/>
      <w:r>
        <w:t>15</w:t>
      </w:r>
      <w:r w:rsidR="00367E00">
        <w:t xml:space="preserve"> </w:t>
      </w:r>
      <w:r>
        <w:t>day</w:t>
      </w:r>
      <w:proofErr w:type="gramEnd"/>
      <w:r w:rsidR="00367E00">
        <w:t xml:space="preserve"> </w:t>
      </w:r>
      <w:r>
        <w:t>automatic</w:t>
      </w:r>
      <w:r w:rsidR="00367E00">
        <w:t xml:space="preserve"> </w:t>
      </w:r>
      <w:r>
        <w:t>extension</w:t>
      </w:r>
      <w:r w:rsidR="00367E00">
        <w:t xml:space="preserve"> </w:t>
      </w:r>
      <w:r>
        <w:t>applies.</w:t>
      </w:r>
      <w:r w:rsidR="00367E00">
        <w:t xml:space="preserve"> </w:t>
      </w:r>
      <w:r>
        <w:t>The</w:t>
      </w:r>
      <w:r w:rsidR="00367E00">
        <w:t xml:space="preserve"> </w:t>
      </w:r>
      <w:r>
        <w:t>processing</w:t>
      </w:r>
      <w:r w:rsidR="00367E00">
        <w:t xml:space="preserve"> </w:t>
      </w:r>
      <w:r>
        <w:t>time</w:t>
      </w:r>
      <w:r w:rsidR="00367E00">
        <w:t xml:space="preserve"> </w:t>
      </w:r>
      <w:r>
        <w:t>may</w:t>
      </w:r>
      <w:r w:rsidR="00367E00">
        <w:t xml:space="preserve"> </w:t>
      </w:r>
      <w:r>
        <w:t>also</w:t>
      </w:r>
      <w:r w:rsidR="00367E00">
        <w:t xml:space="preserve"> </w:t>
      </w:r>
      <w:r>
        <w:t>be</w:t>
      </w:r>
      <w:r w:rsidR="00367E00">
        <w:t xml:space="preserve"> </w:t>
      </w:r>
      <w:r>
        <w:t>extended</w:t>
      </w:r>
      <w:r w:rsidR="00367E00">
        <w:t xml:space="preserve"> </w:t>
      </w:r>
      <w:r>
        <w:t>by</w:t>
      </w:r>
      <w:r w:rsidR="00367E00">
        <w:t xml:space="preserve"> </w:t>
      </w:r>
      <w:r>
        <w:t>periods</w:t>
      </w:r>
      <w:r w:rsidR="00367E00">
        <w:t xml:space="preserve"> </w:t>
      </w:r>
      <w:r>
        <w:t>of</w:t>
      </w:r>
      <w:r w:rsidR="00367E00">
        <w:t xml:space="preserve"> </w:t>
      </w:r>
      <w:r>
        <w:t>up</w:t>
      </w:r>
      <w:r w:rsidR="00367E00">
        <w:t xml:space="preserve"> </w:t>
      </w:r>
      <w:r>
        <w:t>to</w:t>
      </w:r>
      <w:r w:rsidR="00367E00">
        <w:t xml:space="preserve"> </w:t>
      </w:r>
      <w:r>
        <w:t>30</w:t>
      </w:r>
      <w:r w:rsidR="00367E00">
        <w:t xml:space="preserve"> </w:t>
      </w:r>
      <w:r>
        <w:t>days,</w:t>
      </w:r>
      <w:r w:rsidR="00367E00">
        <w:t xml:space="preserve"> </w:t>
      </w:r>
      <w:r>
        <w:t>in</w:t>
      </w:r>
      <w:r w:rsidR="00367E00">
        <w:t xml:space="preserve"> </w:t>
      </w:r>
      <w:r>
        <w:t>consultation</w:t>
      </w:r>
      <w:r w:rsidR="00367E00">
        <w:t xml:space="preserve"> </w:t>
      </w:r>
      <w:r>
        <w:t>with</w:t>
      </w:r>
      <w:r w:rsidR="00367E00">
        <w:t xml:space="preserve"> </w:t>
      </w:r>
      <w:r>
        <w:t>the</w:t>
      </w:r>
      <w:r w:rsidR="00367E00">
        <w:t xml:space="preserve"> </w:t>
      </w:r>
      <w:r>
        <w:t>applicant.</w:t>
      </w:r>
      <w:r w:rsidR="00367E00">
        <w:t xml:space="preserve"> </w:t>
      </w:r>
      <w:r>
        <w:t>With</w:t>
      </w:r>
      <w:r w:rsidR="00367E00">
        <w:t xml:space="preserve"> </w:t>
      </w:r>
      <w:r>
        <w:t>the</w:t>
      </w:r>
      <w:r w:rsidR="00367E00">
        <w:t xml:space="preserve"> </w:t>
      </w:r>
      <w:r>
        <w:t>applicant’s</w:t>
      </w:r>
      <w:r w:rsidR="00367E00">
        <w:t xml:space="preserve"> </w:t>
      </w:r>
      <w:r>
        <w:t>agreement</w:t>
      </w:r>
      <w:r w:rsidR="00367E00">
        <w:t xml:space="preserve"> </w:t>
      </w:r>
      <w:r>
        <w:t>this</w:t>
      </w:r>
      <w:r w:rsidR="00367E00">
        <w:t xml:space="preserve"> </w:t>
      </w:r>
      <w:r>
        <w:lastRenderedPageBreak/>
        <w:t>may</w:t>
      </w:r>
      <w:r w:rsidR="00367E00">
        <w:t xml:space="preserve"> </w:t>
      </w:r>
      <w:r>
        <w:t>occur</w:t>
      </w:r>
      <w:r w:rsidR="00367E00">
        <w:t xml:space="preserve"> </w:t>
      </w:r>
      <w:r>
        <w:t>any</w:t>
      </w:r>
      <w:r w:rsidR="00367E00">
        <w:t xml:space="preserve"> </w:t>
      </w:r>
      <w:r>
        <w:t>number</w:t>
      </w:r>
      <w:r w:rsidR="00367E00">
        <w:t xml:space="preserve"> </w:t>
      </w:r>
      <w:r>
        <w:t>of</w:t>
      </w:r>
      <w:r w:rsidR="00367E00">
        <w:t xml:space="preserve"> </w:t>
      </w:r>
      <w:r>
        <w:t>times.</w:t>
      </w:r>
      <w:r w:rsidR="00367E00">
        <w:t xml:space="preserve"> </w:t>
      </w:r>
      <w:r>
        <w:t>However,</w:t>
      </w:r>
      <w:r w:rsidR="00367E00">
        <w:t xml:space="preserve"> </w:t>
      </w:r>
      <w:r>
        <w:t>obtaining</w:t>
      </w:r>
      <w:r w:rsidR="00367E00">
        <w:t xml:space="preserve"> </w:t>
      </w:r>
      <w:r>
        <w:t>an</w:t>
      </w:r>
      <w:r w:rsidR="00367E00">
        <w:t xml:space="preserve"> </w:t>
      </w:r>
      <w:r>
        <w:t>applicant’s</w:t>
      </w:r>
      <w:r w:rsidR="00367E00">
        <w:t xml:space="preserve"> </w:t>
      </w:r>
      <w:r>
        <w:t>agreement</w:t>
      </w:r>
      <w:r w:rsidR="00367E00">
        <w:t xml:space="preserve"> </w:t>
      </w:r>
      <w:r>
        <w:t>for</w:t>
      </w:r>
      <w:r w:rsidR="00367E00">
        <w:t xml:space="preserve"> </w:t>
      </w:r>
      <w:r>
        <w:t>an</w:t>
      </w:r>
      <w:r w:rsidR="00367E00">
        <w:t xml:space="preserve"> </w:t>
      </w:r>
      <w:r>
        <w:t>extension</w:t>
      </w:r>
      <w:r w:rsidR="00367E00">
        <w:t xml:space="preserve"> </w:t>
      </w:r>
      <w:r>
        <w:t>cannot</w:t>
      </w:r>
      <w:r w:rsidR="00367E00">
        <w:t xml:space="preserve"> </w:t>
      </w:r>
      <w:r>
        <w:t>occur</w:t>
      </w:r>
      <w:r w:rsidR="00367E00">
        <w:t xml:space="preserve"> </w:t>
      </w:r>
      <w:r>
        <w:t>after</w:t>
      </w:r>
      <w:r w:rsidR="00367E00">
        <w:t xml:space="preserve"> </w:t>
      </w:r>
      <w:r>
        <w:t>the</w:t>
      </w:r>
      <w:r w:rsidR="00367E00">
        <w:t xml:space="preserve"> </w:t>
      </w:r>
      <w:r>
        <w:t>expiry</w:t>
      </w:r>
      <w:r w:rsidR="00367E00">
        <w:t xml:space="preserve"> </w:t>
      </w:r>
      <w:r>
        <w:t>of</w:t>
      </w:r>
      <w:r w:rsidR="00367E00">
        <w:t xml:space="preserve"> </w:t>
      </w:r>
      <w:r>
        <w:t>the</w:t>
      </w:r>
      <w:r w:rsidR="00367E00">
        <w:t xml:space="preserve"> </w:t>
      </w:r>
      <w:r>
        <w:t>timeframe</w:t>
      </w:r>
      <w:r w:rsidR="00367E00">
        <w:t xml:space="preserve"> </w:t>
      </w:r>
      <w:r>
        <w:t>for</w:t>
      </w:r>
      <w:r w:rsidR="00367E00">
        <w:t xml:space="preserve"> </w:t>
      </w:r>
      <w:r>
        <w:t>deciding</w:t>
      </w:r>
      <w:r w:rsidR="00367E00">
        <w:t xml:space="preserve"> </w:t>
      </w:r>
      <w:r>
        <w:t>a</w:t>
      </w:r>
      <w:r w:rsidR="00367E00">
        <w:t xml:space="preserve"> </w:t>
      </w:r>
      <w:r>
        <w:t>request.</w:t>
      </w:r>
      <w:r w:rsidR="00367E00">
        <w:t xml:space="preserve"> </w:t>
      </w:r>
    </w:p>
    <w:p w14:paraId="243E638A" w14:textId="396C71C1" w:rsidR="00B6595F" w:rsidRDefault="00B6595F" w:rsidP="008968A2">
      <w:r>
        <w:t>If</w:t>
      </w:r>
      <w:r w:rsidR="00367E00">
        <w:t xml:space="preserve"> </w:t>
      </w:r>
      <w:r>
        <w:t>an</w:t>
      </w:r>
      <w:r w:rsidR="00367E00">
        <w:t xml:space="preserve"> </w:t>
      </w:r>
      <w:r>
        <w:t>applicant</w:t>
      </w:r>
      <w:r w:rsidR="00367E00">
        <w:t xml:space="preserve"> </w:t>
      </w:r>
      <w:r>
        <w:t>is</w:t>
      </w:r>
      <w:r w:rsidR="00367E00">
        <w:t xml:space="preserve"> </w:t>
      </w:r>
      <w:r>
        <w:t>not</w:t>
      </w:r>
      <w:r w:rsidR="00367E00">
        <w:t xml:space="preserve"> </w:t>
      </w:r>
      <w:r>
        <w:t>satisfied</w:t>
      </w:r>
      <w:r w:rsidR="00367E00">
        <w:t xml:space="preserve"> </w:t>
      </w:r>
      <w:r>
        <w:t>by</w:t>
      </w:r>
      <w:r w:rsidR="00367E00">
        <w:t xml:space="preserve"> </w:t>
      </w:r>
      <w:r>
        <w:t>a</w:t>
      </w:r>
      <w:r w:rsidR="00367E00">
        <w:t xml:space="preserve"> </w:t>
      </w:r>
      <w:r>
        <w:t>decision</w:t>
      </w:r>
      <w:r w:rsidR="00367E00">
        <w:t xml:space="preserve"> </w:t>
      </w:r>
      <w:r>
        <w:t>made</w:t>
      </w:r>
      <w:r w:rsidR="00367E00">
        <w:t xml:space="preserve"> </w:t>
      </w:r>
      <w:r>
        <w:t>by</w:t>
      </w:r>
      <w:r w:rsidR="00367E00">
        <w:t xml:space="preserve"> </w:t>
      </w:r>
      <w:r>
        <w:t>the</w:t>
      </w:r>
      <w:r w:rsidR="00367E00">
        <w:t xml:space="preserve"> </w:t>
      </w:r>
      <w:r>
        <w:t>department,</w:t>
      </w:r>
      <w:r w:rsidR="00367E00">
        <w:t xml:space="preserve"> </w:t>
      </w:r>
      <w:r>
        <w:t>under</w:t>
      </w:r>
      <w:r w:rsidR="00367E00">
        <w:t xml:space="preserve"> </w:t>
      </w:r>
      <w:r>
        <w:t>section</w:t>
      </w:r>
      <w:r w:rsidR="00367E00">
        <w:t xml:space="preserve"> </w:t>
      </w:r>
      <w:r>
        <w:t>49A</w:t>
      </w:r>
      <w:r w:rsidR="00367E00">
        <w:t xml:space="preserve"> </w:t>
      </w:r>
      <w:r>
        <w:t>of</w:t>
      </w:r>
      <w:r w:rsidR="00367E00">
        <w:t xml:space="preserve"> </w:t>
      </w:r>
      <w:r>
        <w:t>the</w:t>
      </w:r>
      <w:r w:rsidR="00367E00">
        <w:t xml:space="preserve"> </w:t>
      </w:r>
      <w:r>
        <w:t>Act,</w:t>
      </w:r>
      <w:r w:rsidR="00367E00">
        <w:t xml:space="preserve"> </w:t>
      </w:r>
      <w:r>
        <w:t>they</w:t>
      </w:r>
      <w:r w:rsidR="00367E00">
        <w:t xml:space="preserve"> </w:t>
      </w:r>
      <w:r>
        <w:t>have</w:t>
      </w:r>
      <w:r w:rsidR="00367E00">
        <w:t xml:space="preserve"> </w:t>
      </w:r>
      <w:r>
        <w:t>the</w:t>
      </w:r>
      <w:r w:rsidR="00367E00">
        <w:t xml:space="preserve"> </w:t>
      </w:r>
      <w:r>
        <w:t>right</w:t>
      </w:r>
      <w:r w:rsidR="00367E00">
        <w:t xml:space="preserve"> </w:t>
      </w:r>
      <w:r>
        <w:t>to</w:t>
      </w:r>
      <w:r w:rsidR="00367E00">
        <w:t xml:space="preserve"> </w:t>
      </w:r>
      <w:r>
        <w:t>seek</w:t>
      </w:r>
      <w:r w:rsidR="00367E00">
        <w:t xml:space="preserve"> </w:t>
      </w:r>
      <w:r>
        <w:t>a</w:t>
      </w:r>
      <w:r w:rsidR="00367E00">
        <w:t xml:space="preserve"> </w:t>
      </w:r>
      <w:r>
        <w:t>review</w:t>
      </w:r>
      <w:r w:rsidR="00367E00">
        <w:t xml:space="preserve"> </w:t>
      </w:r>
      <w:r>
        <w:t>by</w:t>
      </w:r>
      <w:r w:rsidR="00367E00">
        <w:t xml:space="preserve"> </w:t>
      </w:r>
      <w:r>
        <w:t>OVIC</w:t>
      </w:r>
      <w:r w:rsidR="00367E00">
        <w:t xml:space="preserve"> </w:t>
      </w:r>
      <w:r>
        <w:t>within</w:t>
      </w:r>
      <w:r w:rsidR="00367E00">
        <w:t xml:space="preserve"> </w:t>
      </w:r>
      <w:r>
        <w:t>28</w:t>
      </w:r>
      <w:r w:rsidR="00367E00">
        <w:t xml:space="preserve"> </w:t>
      </w:r>
      <w:r>
        <w:t>days</w:t>
      </w:r>
      <w:r w:rsidR="00367E00">
        <w:t xml:space="preserve"> </w:t>
      </w:r>
      <w:r>
        <w:t>of</w:t>
      </w:r>
      <w:r w:rsidR="00367E00">
        <w:t xml:space="preserve"> </w:t>
      </w:r>
      <w:r>
        <w:t>receiving</w:t>
      </w:r>
      <w:r w:rsidR="00367E00">
        <w:t xml:space="preserve"> </w:t>
      </w:r>
      <w:r>
        <w:t>a</w:t>
      </w:r>
      <w:r w:rsidR="00367E00">
        <w:t xml:space="preserve"> </w:t>
      </w:r>
      <w:r>
        <w:t>decision</w:t>
      </w:r>
      <w:r w:rsidR="00367E00">
        <w:t xml:space="preserve"> </w:t>
      </w:r>
      <w:r>
        <w:t>letter.</w:t>
      </w:r>
    </w:p>
    <w:p w14:paraId="4BC00A37" w14:textId="1FA809B0" w:rsidR="00B6595F" w:rsidRDefault="00B6595F" w:rsidP="008968A2">
      <w:pPr>
        <w:pStyle w:val="Heading3"/>
      </w:pPr>
      <w:r>
        <w:t>Making</w:t>
      </w:r>
      <w:r w:rsidR="00367E00">
        <w:t xml:space="preserve"> </w:t>
      </w:r>
      <w:r>
        <w:t>a</w:t>
      </w:r>
      <w:r w:rsidR="00367E00">
        <w:t xml:space="preserve"> </w:t>
      </w:r>
      <w:r>
        <w:t>request</w:t>
      </w:r>
    </w:p>
    <w:p w14:paraId="2154B540" w14:textId="416AF870" w:rsidR="00B6595F" w:rsidRDefault="00B6595F" w:rsidP="008968A2">
      <w:r>
        <w:t>Freedom</w:t>
      </w:r>
      <w:r w:rsidR="00367E00">
        <w:t xml:space="preserve"> </w:t>
      </w:r>
      <w:r>
        <w:t>of</w:t>
      </w:r>
      <w:r w:rsidR="00367E00">
        <w:t xml:space="preserve"> </w:t>
      </w:r>
      <w:r>
        <w:t>Information</w:t>
      </w:r>
      <w:r w:rsidR="00367E00">
        <w:t xml:space="preserve"> </w:t>
      </w:r>
      <w:r>
        <w:t>(FOI)</w:t>
      </w:r>
      <w:r w:rsidR="00367E00">
        <w:t xml:space="preserve"> </w:t>
      </w:r>
      <w:r>
        <w:t>requests</w:t>
      </w:r>
      <w:r w:rsidR="00367E00">
        <w:t xml:space="preserve"> </w:t>
      </w:r>
      <w:r>
        <w:t>must</w:t>
      </w:r>
      <w:r w:rsidR="00367E00">
        <w:t xml:space="preserve"> </w:t>
      </w:r>
      <w:r>
        <w:t>be</w:t>
      </w:r>
      <w:r w:rsidR="00367E00">
        <w:t xml:space="preserve"> </w:t>
      </w:r>
      <w:r>
        <w:t>made</w:t>
      </w:r>
      <w:r w:rsidR="00367E00">
        <w:t xml:space="preserve"> </w:t>
      </w:r>
      <w:r>
        <w:t>in</w:t>
      </w:r>
      <w:r w:rsidR="00367E00">
        <w:t xml:space="preserve"> </w:t>
      </w:r>
      <w:r>
        <w:t>writing.</w:t>
      </w:r>
      <w:r w:rsidR="00367E00">
        <w:t xml:space="preserve"> </w:t>
      </w:r>
      <w:r>
        <w:t>A</w:t>
      </w:r>
      <w:r w:rsidR="00367E00">
        <w:t xml:space="preserve"> </w:t>
      </w:r>
      <w:r>
        <w:t>request</w:t>
      </w:r>
      <w:r w:rsidR="00367E00">
        <w:t xml:space="preserve"> </w:t>
      </w:r>
      <w:r>
        <w:t>can</w:t>
      </w:r>
      <w:r w:rsidR="00367E00">
        <w:t xml:space="preserve"> </w:t>
      </w:r>
      <w:r>
        <w:t>be</w:t>
      </w:r>
      <w:r w:rsidR="00367E00">
        <w:t xml:space="preserve"> </w:t>
      </w:r>
      <w:r>
        <w:t>submitted</w:t>
      </w:r>
      <w:r w:rsidR="00367E00">
        <w:t xml:space="preserve"> </w:t>
      </w:r>
      <w:r>
        <w:t>online</w:t>
      </w:r>
      <w:r w:rsidR="00367E00">
        <w:t xml:space="preserve"> </w:t>
      </w:r>
      <w:r>
        <w:t>at</w:t>
      </w:r>
      <w:r w:rsidR="00367E00">
        <w:t xml:space="preserve"> </w:t>
      </w:r>
      <w:hyperlink r:id="rId171" w:tooltip="Link to OVIC website" w:history="1">
        <w:r w:rsidR="008968A2">
          <w:rPr>
            <w:rStyle w:val="Hyperlink"/>
          </w:rPr>
          <w:t>OVIC</w:t>
        </w:r>
      </w:hyperlink>
      <w:r w:rsidR="00367E00">
        <w:t xml:space="preserve"> </w:t>
      </w:r>
      <w:r>
        <w:t>or</w:t>
      </w:r>
      <w:r w:rsidR="00367E00">
        <w:t xml:space="preserve"> </w:t>
      </w:r>
      <w:r>
        <w:t>by</w:t>
      </w:r>
      <w:r w:rsidR="00367E00">
        <w:t xml:space="preserve"> </w:t>
      </w:r>
      <w:r>
        <w:t>sending</w:t>
      </w:r>
      <w:r w:rsidR="00367E00">
        <w:t xml:space="preserve"> </w:t>
      </w:r>
      <w:r>
        <w:t>a</w:t>
      </w:r>
      <w:r w:rsidR="00367E00">
        <w:t xml:space="preserve"> </w:t>
      </w:r>
      <w:r>
        <w:t>written</w:t>
      </w:r>
      <w:r w:rsidR="00367E00">
        <w:t xml:space="preserve"> </w:t>
      </w:r>
      <w:r>
        <w:t>request</w:t>
      </w:r>
      <w:r w:rsidR="00367E00">
        <w:t xml:space="preserve"> </w:t>
      </w:r>
      <w:r>
        <w:t>to:</w:t>
      </w:r>
      <w:r w:rsidR="00367E00">
        <w:t xml:space="preserve"> </w:t>
      </w:r>
      <w:hyperlink r:id="rId172" w:tooltip="Link to FOI Unit email address" w:history="1">
        <w:r w:rsidR="008968A2">
          <w:rPr>
            <w:rStyle w:val="Hyperlink"/>
          </w:rPr>
          <w:t>FOI Unit</w:t>
        </w:r>
      </w:hyperlink>
      <w:r>
        <w:t>.</w:t>
      </w:r>
      <w:r w:rsidR="00367E00">
        <w:t xml:space="preserve"> </w:t>
      </w:r>
    </w:p>
    <w:p w14:paraId="49BA26D9" w14:textId="54D3BAEF" w:rsidR="00B6595F" w:rsidRDefault="00B6595F" w:rsidP="008968A2">
      <w:r>
        <w:t>When</w:t>
      </w:r>
      <w:r w:rsidR="00367E00">
        <w:t xml:space="preserve"> </w:t>
      </w:r>
      <w:r>
        <w:t>making</w:t>
      </w:r>
      <w:r w:rsidR="00367E00">
        <w:t xml:space="preserve"> </w:t>
      </w:r>
      <w:r>
        <w:t>an</w:t>
      </w:r>
      <w:r w:rsidR="00367E00">
        <w:t xml:space="preserve"> </w:t>
      </w:r>
      <w:r>
        <w:t>FOI</w:t>
      </w:r>
      <w:r w:rsidR="00367E00">
        <w:t xml:space="preserve"> </w:t>
      </w:r>
      <w:r>
        <w:t>request,</w:t>
      </w:r>
      <w:r w:rsidR="00367E00">
        <w:t xml:space="preserve"> </w:t>
      </w:r>
      <w:r>
        <w:t>applicants</w:t>
      </w:r>
      <w:r w:rsidR="00367E00">
        <w:t xml:space="preserve"> </w:t>
      </w:r>
      <w:r>
        <w:t>should</w:t>
      </w:r>
      <w:r w:rsidR="00367E00">
        <w:t xml:space="preserve"> </w:t>
      </w:r>
      <w:r>
        <w:t>ensure</w:t>
      </w:r>
      <w:r w:rsidR="00367E00">
        <w:t xml:space="preserve"> </w:t>
      </w:r>
      <w:r>
        <w:t>requests</w:t>
      </w:r>
      <w:r w:rsidR="00367E00">
        <w:t xml:space="preserve"> </w:t>
      </w:r>
      <w:r>
        <w:t>are</w:t>
      </w:r>
      <w:r w:rsidR="00367E00">
        <w:t xml:space="preserve"> </w:t>
      </w:r>
      <w:r>
        <w:t>in</w:t>
      </w:r>
      <w:r w:rsidR="00367E00">
        <w:t xml:space="preserve"> </w:t>
      </w:r>
      <w:r>
        <w:t>writing,</w:t>
      </w:r>
      <w:r w:rsidR="00367E00">
        <w:t xml:space="preserve"> </w:t>
      </w:r>
      <w:r>
        <w:t>and</w:t>
      </w:r>
      <w:r w:rsidR="00367E00">
        <w:t xml:space="preserve"> </w:t>
      </w:r>
      <w:r>
        <w:t>clearly</w:t>
      </w:r>
      <w:r w:rsidR="00367E00">
        <w:t xml:space="preserve"> </w:t>
      </w:r>
      <w:r>
        <w:t>identify</w:t>
      </w:r>
      <w:r w:rsidR="00367E00">
        <w:t xml:space="preserve"> </w:t>
      </w:r>
      <w:r>
        <w:t>what</w:t>
      </w:r>
      <w:r w:rsidR="00367E00">
        <w:t xml:space="preserve"> </w:t>
      </w:r>
      <w:r>
        <w:t>types</w:t>
      </w:r>
      <w:r w:rsidR="00367E00">
        <w:t xml:space="preserve"> </w:t>
      </w:r>
      <w:r>
        <w:t>of</w:t>
      </w:r>
      <w:r w:rsidR="00367E00">
        <w:t xml:space="preserve"> </w:t>
      </w:r>
      <w:r>
        <w:t>material/documents</w:t>
      </w:r>
      <w:r w:rsidR="00367E00">
        <w:t xml:space="preserve"> </w:t>
      </w:r>
      <w:r>
        <w:t>are</w:t>
      </w:r>
      <w:r w:rsidR="00367E00">
        <w:t xml:space="preserve"> </w:t>
      </w:r>
      <w:r>
        <w:t>being</w:t>
      </w:r>
      <w:r w:rsidR="00367E00">
        <w:t xml:space="preserve"> </w:t>
      </w:r>
      <w:r>
        <w:t>sought.</w:t>
      </w:r>
      <w:r w:rsidR="00367E00">
        <w:t xml:space="preserve"> </w:t>
      </w:r>
    </w:p>
    <w:p w14:paraId="0571416E" w14:textId="7C96A516" w:rsidR="00B6595F" w:rsidRDefault="00B6595F" w:rsidP="008968A2">
      <w:r>
        <w:t>An</w:t>
      </w:r>
      <w:r w:rsidR="00367E00">
        <w:t xml:space="preserve"> </w:t>
      </w:r>
      <w:r>
        <w:t>application</w:t>
      </w:r>
      <w:r w:rsidR="00367E00">
        <w:t xml:space="preserve"> </w:t>
      </w:r>
      <w:r>
        <w:t>fee</w:t>
      </w:r>
      <w:r w:rsidR="00367E00">
        <w:t xml:space="preserve"> </w:t>
      </w:r>
      <w:r>
        <w:t>of</w:t>
      </w:r>
      <w:r w:rsidR="00367E00">
        <w:t xml:space="preserve"> </w:t>
      </w:r>
      <w:r>
        <w:t>$32.70</w:t>
      </w:r>
      <w:r w:rsidR="00367E00">
        <w:t xml:space="preserve"> </w:t>
      </w:r>
      <w:r>
        <w:t>applies.</w:t>
      </w:r>
      <w:r w:rsidR="00367E00">
        <w:t xml:space="preserve"> </w:t>
      </w:r>
      <w:r>
        <w:t>Access</w:t>
      </w:r>
      <w:r w:rsidR="00367E00">
        <w:t xml:space="preserve"> </w:t>
      </w:r>
      <w:r>
        <w:t>charges</w:t>
      </w:r>
      <w:r w:rsidR="00367E00">
        <w:t xml:space="preserve"> </w:t>
      </w:r>
      <w:r>
        <w:t>may</w:t>
      </w:r>
      <w:r w:rsidR="00367E00">
        <w:t xml:space="preserve"> </w:t>
      </w:r>
      <w:r>
        <w:t>also</w:t>
      </w:r>
      <w:r w:rsidR="00367E00">
        <w:t xml:space="preserve"> </w:t>
      </w:r>
      <w:r>
        <w:t>be</w:t>
      </w:r>
      <w:r w:rsidR="00367E00">
        <w:t xml:space="preserve"> </w:t>
      </w:r>
      <w:r>
        <w:t>payable.</w:t>
      </w:r>
      <w:r w:rsidR="00367E00">
        <w:t xml:space="preserve"> </w:t>
      </w:r>
    </w:p>
    <w:p w14:paraId="64E7D055" w14:textId="08454ECF" w:rsidR="00B6595F" w:rsidRDefault="00B6595F" w:rsidP="008968A2">
      <w:r>
        <w:t>The</w:t>
      </w:r>
      <w:r w:rsidR="00367E00">
        <w:t xml:space="preserve"> </w:t>
      </w:r>
      <w:r>
        <w:t>department’s</w:t>
      </w:r>
      <w:r w:rsidR="00367E00">
        <w:t xml:space="preserve"> </w:t>
      </w:r>
      <w:r>
        <w:t>FOI</w:t>
      </w:r>
      <w:r w:rsidR="00367E00">
        <w:t xml:space="preserve"> </w:t>
      </w:r>
      <w:r>
        <w:t>Unit</w:t>
      </w:r>
      <w:r w:rsidR="00367E00">
        <w:t xml:space="preserve"> </w:t>
      </w:r>
      <w:r>
        <w:t>can</w:t>
      </w:r>
      <w:r w:rsidR="00367E00">
        <w:t xml:space="preserve"> </w:t>
      </w:r>
      <w:r>
        <w:t>be</w:t>
      </w:r>
      <w:r w:rsidR="00367E00">
        <w:t xml:space="preserve"> </w:t>
      </w:r>
      <w:r>
        <w:t>contacted</w:t>
      </w:r>
      <w:r w:rsidR="00367E00">
        <w:t xml:space="preserve"> </w:t>
      </w:r>
      <w:r>
        <w:t>by</w:t>
      </w:r>
      <w:r w:rsidR="00367E00">
        <w:t xml:space="preserve"> </w:t>
      </w:r>
      <w:r>
        <w:t>email</w:t>
      </w:r>
      <w:r w:rsidR="00367E00">
        <w:t xml:space="preserve"> </w:t>
      </w:r>
      <w:r>
        <w:t>at</w:t>
      </w:r>
      <w:r w:rsidR="00367E00">
        <w:t xml:space="preserve"> </w:t>
      </w:r>
      <w:hyperlink r:id="rId173" w:tooltip="Link to FOI Unit DEECA email address" w:history="1">
        <w:r w:rsidR="008968A2">
          <w:rPr>
            <w:rStyle w:val="Hyperlink"/>
          </w:rPr>
          <w:t>FOI Unit DEECA</w:t>
        </w:r>
      </w:hyperlink>
      <w:r>
        <w:t>.</w:t>
      </w:r>
      <w:r w:rsidR="00367E00">
        <w:t xml:space="preserve"> </w:t>
      </w:r>
    </w:p>
    <w:p w14:paraId="2C302FA3" w14:textId="2E69617B" w:rsidR="00B6595F" w:rsidRDefault="00B6595F" w:rsidP="008968A2">
      <w:pPr>
        <w:pStyle w:val="Heading3"/>
      </w:pPr>
      <w:r>
        <w:t>FOI</w:t>
      </w:r>
      <w:r w:rsidR="00367E00">
        <w:t xml:space="preserve"> </w:t>
      </w:r>
      <w:r>
        <w:t>statistics</w:t>
      </w:r>
      <w:r w:rsidR="00367E00">
        <w:t xml:space="preserve"> </w:t>
      </w:r>
      <w:r>
        <w:t>and</w:t>
      </w:r>
      <w:r w:rsidR="00367E00">
        <w:t xml:space="preserve"> </w:t>
      </w:r>
      <w:r>
        <w:t>timeliness</w:t>
      </w:r>
    </w:p>
    <w:p w14:paraId="4FA04320" w14:textId="535B2F7E" w:rsidR="00B6595F" w:rsidRDefault="00B6595F" w:rsidP="008968A2">
      <w:pPr>
        <w:pStyle w:val="Normalbeforebullets"/>
      </w:pPr>
      <w:r>
        <w:t>For</w:t>
      </w:r>
      <w:r w:rsidR="00367E00">
        <w:t xml:space="preserve"> </w:t>
      </w:r>
      <w:r>
        <w:t>the</w:t>
      </w:r>
      <w:r w:rsidR="00367E00">
        <w:t xml:space="preserve"> </w:t>
      </w:r>
      <w:r>
        <w:t>period</w:t>
      </w:r>
      <w:r w:rsidR="00367E00">
        <w:t xml:space="preserve"> </w:t>
      </w:r>
      <w:r>
        <w:t>from</w:t>
      </w:r>
      <w:r w:rsidR="00367E00">
        <w:t xml:space="preserve"> </w:t>
      </w:r>
      <w:r>
        <w:t>1</w:t>
      </w:r>
      <w:r w:rsidR="00367E00">
        <w:t xml:space="preserve"> </w:t>
      </w:r>
      <w:r>
        <w:t>July</w:t>
      </w:r>
      <w:r w:rsidR="00367E00">
        <w:t xml:space="preserve"> </w:t>
      </w:r>
      <w:r>
        <w:t>2023</w:t>
      </w:r>
      <w:r w:rsidR="00367E00">
        <w:t xml:space="preserve"> </w:t>
      </w:r>
      <w:r>
        <w:t>to</w:t>
      </w:r>
      <w:r w:rsidR="00367E00">
        <w:t xml:space="preserve"> </w:t>
      </w:r>
      <w:r>
        <w:t>30</w:t>
      </w:r>
      <w:r w:rsidR="00367E00">
        <w:t xml:space="preserve"> </w:t>
      </w:r>
      <w:r>
        <w:t>June</w:t>
      </w:r>
      <w:r w:rsidR="00367E00">
        <w:t xml:space="preserve"> </w:t>
      </w:r>
      <w:r>
        <w:t>2024,</w:t>
      </w:r>
      <w:r w:rsidR="00367E00">
        <w:t xml:space="preserve"> </w:t>
      </w:r>
      <w:r>
        <w:t>the</w:t>
      </w:r>
      <w:r w:rsidR="00367E00">
        <w:t xml:space="preserve"> </w:t>
      </w:r>
      <w:r>
        <w:t>department</w:t>
      </w:r>
      <w:r w:rsidR="00367E00">
        <w:t xml:space="preserve"> </w:t>
      </w:r>
      <w:r>
        <w:t>received</w:t>
      </w:r>
      <w:r w:rsidR="00367E00">
        <w:t xml:space="preserve"> </w:t>
      </w:r>
      <w:r>
        <w:t>241</w:t>
      </w:r>
      <w:r w:rsidR="00367E00">
        <w:t xml:space="preserve"> </w:t>
      </w:r>
      <w:r>
        <w:t>new</w:t>
      </w:r>
      <w:r w:rsidR="00367E00">
        <w:t xml:space="preserve"> </w:t>
      </w:r>
      <w:r>
        <w:t>FOI</w:t>
      </w:r>
      <w:r w:rsidR="00367E00">
        <w:t xml:space="preserve"> </w:t>
      </w:r>
      <w:r>
        <w:t>requests.</w:t>
      </w:r>
      <w:r w:rsidR="00367E00">
        <w:t xml:space="preserve"> </w:t>
      </w:r>
      <w:r>
        <w:t>They</w:t>
      </w:r>
      <w:r w:rsidR="00367E00">
        <w:t xml:space="preserve"> </w:t>
      </w:r>
      <w:r>
        <w:t>came</w:t>
      </w:r>
      <w:r w:rsidR="00367E00">
        <w:t xml:space="preserve"> </w:t>
      </w:r>
      <w:r>
        <w:t>from:</w:t>
      </w:r>
      <w:r w:rsidR="00367E00">
        <w:t xml:space="preserve"> </w:t>
      </w:r>
    </w:p>
    <w:tbl>
      <w:tblPr>
        <w:tblStyle w:val="TableGrid"/>
        <w:tblW w:w="0" w:type="auto"/>
        <w:tblLayout w:type="fixed"/>
        <w:tblLook w:val="0620" w:firstRow="1" w:lastRow="0" w:firstColumn="0" w:lastColumn="0" w:noHBand="1" w:noVBand="1"/>
      </w:tblPr>
      <w:tblGrid>
        <w:gridCol w:w="2689"/>
        <w:gridCol w:w="1486"/>
        <w:gridCol w:w="1487"/>
      </w:tblGrid>
      <w:tr w:rsidR="00961B68" w14:paraId="52F80737" w14:textId="77777777" w:rsidTr="008968A2">
        <w:trPr>
          <w:trHeight w:val="60"/>
        </w:trPr>
        <w:tc>
          <w:tcPr>
            <w:tcW w:w="2689" w:type="dxa"/>
          </w:tcPr>
          <w:p w14:paraId="523C0455" w14:textId="77777777" w:rsidR="00B6595F" w:rsidRDefault="00B6595F" w:rsidP="008968A2">
            <w:pPr>
              <w:pStyle w:val="TableColumnHeading"/>
            </w:pPr>
            <w:bookmarkStart w:id="156" w:name="TableColumnTitle_85"/>
            <w:bookmarkEnd w:id="156"/>
          </w:p>
        </w:tc>
        <w:tc>
          <w:tcPr>
            <w:tcW w:w="1486" w:type="dxa"/>
          </w:tcPr>
          <w:p w14:paraId="637F0552" w14:textId="77777777" w:rsidR="00B6595F" w:rsidRDefault="00B6595F" w:rsidP="008968A2">
            <w:pPr>
              <w:pStyle w:val="TableColumnHeading"/>
              <w:jc w:val="right"/>
            </w:pPr>
            <w:r>
              <w:t>Number</w:t>
            </w:r>
          </w:p>
        </w:tc>
        <w:tc>
          <w:tcPr>
            <w:tcW w:w="1487" w:type="dxa"/>
          </w:tcPr>
          <w:p w14:paraId="1AFC0FD4" w14:textId="0824F0FC" w:rsidR="00B6595F" w:rsidRDefault="00B6595F" w:rsidP="008968A2">
            <w:pPr>
              <w:pStyle w:val="TableColumnHeading"/>
              <w:jc w:val="right"/>
            </w:pPr>
            <w:r>
              <w:t>Per</w:t>
            </w:r>
            <w:r w:rsidR="00367E00">
              <w:t xml:space="preserve"> </w:t>
            </w:r>
            <w:r>
              <w:t>cent</w:t>
            </w:r>
            <w:r w:rsidR="00367E00">
              <w:t xml:space="preserve"> </w:t>
            </w:r>
            <w:r>
              <w:t>(%)</w:t>
            </w:r>
          </w:p>
        </w:tc>
      </w:tr>
      <w:tr w:rsidR="00961B68" w14:paraId="2FB28918" w14:textId="77777777" w:rsidTr="008968A2">
        <w:trPr>
          <w:trHeight w:val="60"/>
        </w:trPr>
        <w:tc>
          <w:tcPr>
            <w:tcW w:w="2689" w:type="dxa"/>
          </w:tcPr>
          <w:p w14:paraId="1039A299" w14:textId="77777777" w:rsidR="00B6595F" w:rsidRDefault="00B6595F" w:rsidP="008968A2">
            <w:pPr>
              <w:pStyle w:val="TableCopy"/>
            </w:pPr>
            <w:r>
              <w:t>Individuals</w:t>
            </w:r>
          </w:p>
        </w:tc>
        <w:tc>
          <w:tcPr>
            <w:tcW w:w="1486" w:type="dxa"/>
          </w:tcPr>
          <w:p w14:paraId="0E1F845A" w14:textId="77777777" w:rsidR="00B6595F" w:rsidRDefault="00B6595F" w:rsidP="008968A2">
            <w:pPr>
              <w:pStyle w:val="TableCopy"/>
              <w:jc w:val="right"/>
            </w:pPr>
            <w:r>
              <w:t>128</w:t>
            </w:r>
          </w:p>
        </w:tc>
        <w:tc>
          <w:tcPr>
            <w:tcW w:w="1487" w:type="dxa"/>
          </w:tcPr>
          <w:p w14:paraId="6A253015" w14:textId="77777777" w:rsidR="00B6595F" w:rsidRDefault="00B6595F" w:rsidP="008968A2">
            <w:pPr>
              <w:pStyle w:val="TableCopy"/>
              <w:jc w:val="right"/>
            </w:pPr>
            <w:r>
              <w:t>53</w:t>
            </w:r>
          </w:p>
        </w:tc>
      </w:tr>
      <w:tr w:rsidR="00961B68" w14:paraId="21BD2FBC" w14:textId="77777777" w:rsidTr="008968A2">
        <w:trPr>
          <w:trHeight w:val="60"/>
        </w:trPr>
        <w:tc>
          <w:tcPr>
            <w:tcW w:w="2689" w:type="dxa"/>
          </w:tcPr>
          <w:p w14:paraId="6F423409" w14:textId="6F1A5A7A" w:rsidR="00B6595F" w:rsidRDefault="00B6595F" w:rsidP="008968A2">
            <w:pPr>
              <w:pStyle w:val="TableCopy"/>
            </w:pPr>
            <w:r>
              <w:t>Members</w:t>
            </w:r>
            <w:r w:rsidR="00367E00">
              <w:t xml:space="preserve"> </w:t>
            </w:r>
            <w:r>
              <w:t>of</w:t>
            </w:r>
            <w:r w:rsidR="00367E00">
              <w:t xml:space="preserve"> </w:t>
            </w:r>
            <w:r>
              <w:t>Parliament</w:t>
            </w:r>
          </w:p>
        </w:tc>
        <w:tc>
          <w:tcPr>
            <w:tcW w:w="1486" w:type="dxa"/>
          </w:tcPr>
          <w:p w14:paraId="59D320B3" w14:textId="77777777" w:rsidR="00B6595F" w:rsidRDefault="00B6595F" w:rsidP="008968A2">
            <w:pPr>
              <w:pStyle w:val="TableCopy"/>
              <w:jc w:val="right"/>
            </w:pPr>
            <w:r>
              <w:t>42</w:t>
            </w:r>
          </w:p>
        </w:tc>
        <w:tc>
          <w:tcPr>
            <w:tcW w:w="1487" w:type="dxa"/>
          </w:tcPr>
          <w:p w14:paraId="139A4E5E" w14:textId="77777777" w:rsidR="00B6595F" w:rsidRDefault="00B6595F" w:rsidP="008968A2">
            <w:pPr>
              <w:pStyle w:val="TableCopy"/>
              <w:jc w:val="right"/>
            </w:pPr>
            <w:r>
              <w:t>17</w:t>
            </w:r>
          </w:p>
        </w:tc>
      </w:tr>
      <w:tr w:rsidR="00961B68" w14:paraId="188960A9" w14:textId="77777777" w:rsidTr="008968A2">
        <w:trPr>
          <w:trHeight w:val="60"/>
        </w:trPr>
        <w:tc>
          <w:tcPr>
            <w:tcW w:w="2689" w:type="dxa"/>
          </w:tcPr>
          <w:p w14:paraId="71DD12FD" w14:textId="77777777" w:rsidR="00B6595F" w:rsidRDefault="00B6595F" w:rsidP="008968A2">
            <w:pPr>
              <w:pStyle w:val="TableCopy"/>
            </w:pPr>
            <w:r>
              <w:t>Lawyers</w:t>
            </w:r>
          </w:p>
        </w:tc>
        <w:tc>
          <w:tcPr>
            <w:tcW w:w="1486" w:type="dxa"/>
          </w:tcPr>
          <w:p w14:paraId="492E6FFE" w14:textId="77777777" w:rsidR="00B6595F" w:rsidRDefault="00B6595F" w:rsidP="008968A2">
            <w:pPr>
              <w:pStyle w:val="TableCopy"/>
              <w:jc w:val="right"/>
            </w:pPr>
            <w:r>
              <w:t>33</w:t>
            </w:r>
          </w:p>
        </w:tc>
        <w:tc>
          <w:tcPr>
            <w:tcW w:w="1487" w:type="dxa"/>
          </w:tcPr>
          <w:p w14:paraId="158B3553" w14:textId="77777777" w:rsidR="00B6595F" w:rsidRDefault="00B6595F" w:rsidP="008968A2">
            <w:pPr>
              <w:pStyle w:val="TableCopy"/>
              <w:jc w:val="right"/>
            </w:pPr>
            <w:r>
              <w:t>14</w:t>
            </w:r>
          </w:p>
        </w:tc>
      </w:tr>
      <w:tr w:rsidR="00961B68" w14:paraId="0D4FA6A9" w14:textId="77777777" w:rsidTr="008968A2">
        <w:trPr>
          <w:trHeight w:val="60"/>
        </w:trPr>
        <w:tc>
          <w:tcPr>
            <w:tcW w:w="2689" w:type="dxa"/>
          </w:tcPr>
          <w:p w14:paraId="694DED03" w14:textId="77777777" w:rsidR="00B6595F" w:rsidRDefault="00B6595F" w:rsidP="008968A2">
            <w:pPr>
              <w:pStyle w:val="TableCopy"/>
            </w:pPr>
            <w:r>
              <w:t>Journalists</w:t>
            </w:r>
          </w:p>
        </w:tc>
        <w:tc>
          <w:tcPr>
            <w:tcW w:w="1486" w:type="dxa"/>
          </w:tcPr>
          <w:p w14:paraId="6D8A8014" w14:textId="77777777" w:rsidR="00B6595F" w:rsidRDefault="00B6595F" w:rsidP="008968A2">
            <w:pPr>
              <w:pStyle w:val="TableCopy"/>
              <w:jc w:val="right"/>
            </w:pPr>
            <w:r>
              <w:t>10</w:t>
            </w:r>
          </w:p>
        </w:tc>
        <w:tc>
          <w:tcPr>
            <w:tcW w:w="1487" w:type="dxa"/>
          </w:tcPr>
          <w:p w14:paraId="75605FFF" w14:textId="77777777" w:rsidR="00B6595F" w:rsidRDefault="00B6595F" w:rsidP="008968A2">
            <w:pPr>
              <w:pStyle w:val="TableCopy"/>
              <w:jc w:val="right"/>
            </w:pPr>
            <w:r>
              <w:t>4</w:t>
            </w:r>
          </w:p>
        </w:tc>
      </w:tr>
      <w:tr w:rsidR="00961B68" w14:paraId="430579F7" w14:textId="77777777" w:rsidTr="008968A2">
        <w:trPr>
          <w:trHeight w:val="60"/>
        </w:trPr>
        <w:tc>
          <w:tcPr>
            <w:tcW w:w="2689" w:type="dxa"/>
          </w:tcPr>
          <w:p w14:paraId="43B95FF6" w14:textId="6C572635" w:rsidR="00B6595F" w:rsidRDefault="00B6595F" w:rsidP="008968A2">
            <w:pPr>
              <w:pStyle w:val="TableCopy"/>
            </w:pPr>
            <w:r>
              <w:t>Community</w:t>
            </w:r>
            <w:r w:rsidR="00367E00">
              <w:t xml:space="preserve"> </w:t>
            </w:r>
            <w:r>
              <w:t>groups</w:t>
            </w:r>
          </w:p>
        </w:tc>
        <w:tc>
          <w:tcPr>
            <w:tcW w:w="1486" w:type="dxa"/>
          </w:tcPr>
          <w:p w14:paraId="39A32D8B" w14:textId="77777777" w:rsidR="00B6595F" w:rsidRDefault="00B6595F" w:rsidP="008968A2">
            <w:pPr>
              <w:pStyle w:val="TableCopy"/>
              <w:jc w:val="right"/>
            </w:pPr>
            <w:r>
              <w:t>23</w:t>
            </w:r>
          </w:p>
        </w:tc>
        <w:tc>
          <w:tcPr>
            <w:tcW w:w="1487" w:type="dxa"/>
          </w:tcPr>
          <w:p w14:paraId="44170AC8" w14:textId="77777777" w:rsidR="00B6595F" w:rsidRDefault="00B6595F" w:rsidP="008968A2">
            <w:pPr>
              <w:pStyle w:val="TableCopy"/>
              <w:jc w:val="right"/>
            </w:pPr>
            <w:r>
              <w:t>10</w:t>
            </w:r>
          </w:p>
        </w:tc>
      </w:tr>
      <w:tr w:rsidR="00961B68" w14:paraId="24E4ED52" w14:textId="77777777" w:rsidTr="008968A2">
        <w:trPr>
          <w:trHeight w:val="60"/>
        </w:trPr>
        <w:tc>
          <w:tcPr>
            <w:tcW w:w="2689" w:type="dxa"/>
          </w:tcPr>
          <w:p w14:paraId="4424D45E" w14:textId="77777777" w:rsidR="00B6595F" w:rsidRDefault="00B6595F" w:rsidP="008968A2">
            <w:pPr>
              <w:pStyle w:val="TableCopy"/>
            </w:pPr>
            <w:r>
              <w:t>Companies</w:t>
            </w:r>
          </w:p>
        </w:tc>
        <w:tc>
          <w:tcPr>
            <w:tcW w:w="1486" w:type="dxa"/>
          </w:tcPr>
          <w:p w14:paraId="53F3F99B" w14:textId="77777777" w:rsidR="00B6595F" w:rsidRDefault="00B6595F" w:rsidP="008968A2">
            <w:pPr>
              <w:pStyle w:val="TableCopy"/>
              <w:jc w:val="right"/>
            </w:pPr>
            <w:r>
              <w:t>5</w:t>
            </w:r>
          </w:p>
        </w:tc>
        <w:tc>
          <w:tcPr>
            <w:tcW w:w="1487" w:type="dxa"/>
          </w:tcPr>
          <w:p w14:paraId="51BB98E2" w14:textId="77777777" w:rsidR="00B6595F" w:rsidRDefault="00B6595F" w:rsidP="008968A2">
            <w:pPr>
              <w:pStyle w:val="TableCopy"/>
              <w:jc w:val="right"/>
            </w:pPr>
            <w:r>
              <w:t>2</w:t>
            </w:r>
          </w:p>
        </w:tc>
      </w:tr>
      <w:tr w:rsidR="00961B68" w:rsidRPr="008968A2" w14:paraId="026E775B" w14:textId="77777777" w:rsidTr="008968A2">
        <w:trPr>
          <w:trHeight w:val="60"/>
        </w:trPr>
        <w:tc>
          <w:tcPr>
            <w:tcW w:w="2689" w:type="dxa"/>
          </w:tcPr>
          <w:p w14:paraId="7D7126BF" w14:textId="77777777" w:rsidR="00B6595F" w:rsidRPr="008968A2" w:rsidRDefault="00B6595F" w:rsidP="008968A2">
            <w:pPr>
              <w:pStyle w:val="TableCopy"/>
              <w:rPr>
                <w:b/>
                <w:bCs/>
              </w:rPr>
            </w:pPr>
            <w:r w:rsidRPr="008968A2">
              <w:rPr>
                <w:b/>
                <w:bCs/>
              </w:rPr>
              <w:t>Total</w:t>
            </w:r>
          </w:p>
        </w:tc>
        <w:tc>
          <w:tcPr>
            <w:tcW w:w="1486" w:type="dxa"/>
          </w:tcPr>
          <w:p w14:paraId="78E863EC" w14:textId="77777777" w:rsidR="00B6595F" w:rsidRPr="008968A2" w:rsidRDefault="00B6595F" w:rsidP="008968A2">
            <w:pPr>
              <w:pStyle w:val="TableCopy"/>
              <w:jc w:val="right"/>
              <w:rPr>
                <w:b/>
                <w:bCs/>
              </w:rPr>
            </w:pPr>
            <w:r w:rsidRPr="008968A2">
              <w:rPr>
                <w:b/>
                <w:bCs/>
              </w:rPr>
              <w:t>241</w:t>
            </w:r>
          </w:p>
        </w:tc>
        <w:tc>
          <w:tcPr>
            <w:tcW w:w="1487" w:type="dxa"/>
          </w:tcPr>
          <w:p w14:paraId="064E3C5D" w14:textId="77777777" w:rsidR="00B6595F" w:rsidRPr="008968A2" w:rsidRDefault="00B6595F" w:rsidP="008968A2">
            <w:pPr>
              <w:pStyle w:val="TableCopy"/>
              <w:jc w:val="right"/>
              <w:rPr>
                <w:b/>
                <w:bCs/>
              </w:rPr>
            </w:pPr>
            <w:r w:rsidRPr="008968A2">
              <w:rPr>
                <w:b/>
                <w:bCs/>
              </w:rPr>
              <w:t>100</w:t>
            </w:r>
          </w:p>
        </w:tc>
      </w:tr>
    </w:tbl>
    <w:p w14:paraId="62E5A10B" w14:textId="77777777" w:rsidR="00B6595F" w:rsidRDefault="00B6595F" w:rsidP="008968A2"/>
    <w:p w14:paraId="65ACACCF" w14:textId="6B09A73B" w:rsidR="00B6595F" w:rsidRDefault="00B6595F" w:rsidP="008968A2">
      <w:pPr>
        <w:pStyle w:val="Normalbeforebullets"/>
      </w:pPr>
      <w:r>
        <w:lastRenderedPageBreak/>
        <w:t>For</w:t>
      </w:r>
      <w:r w:rsidR="00367E00">
        <w:t xml:space="preserve"> </w:t>
      </w:r>
      <w:r>
        <w:t>the</w:t>
      </w:r>
      <w:r w:rsidR="00367E00">
        <w:t xml:space="preserve"> </w:t>
      </w:r>
      <w:r>
        <w:t>same</w:t>
      </w:r>
      <w:r w:rsidR="00367E00">
        <w:t xml:space="preserve"> </w:t>
      </w:r>
      <w:r>
        <w:t>period,</w:t>
      </w:r>
      <w:r w:rsidR="00367E00">
        <w:t xml:space="preserve"> </w:t>
      </w:r>
      <w:r>
        <w:t>the</w:t>
      </w:r>
      <w:r w:rsidR="00367E00">
        <w:t xml:space="preserve"> </w:t>
      </w:r>
      <w:r>
        <w:t>department</w:t>
      </w:r>
      <w:r w:rsidR="00367E00">
        <w:t xml:space="preserve"> </w:t>
      </w:r>
      <w:r>
        <w:t>made</w:t>
      </w:r>
      <w:r w:rsidR="00367E00">
        <w:t xml:space="preserve"> </w:t>
      </w:r>
      <w:r>
        <w:t>decisions</w:t>
      </w:r>
      <w:r w:rsidR="00367E00">
        <w:t xml:space="preserve"> </w:t>
      </w:r>
      <w:r>
        <w:t>on</w:t>
      </w:r>
      <w:r w:rsidR="00367E00">
        <w:t xml:space="preserve"> </w:t>
      </w:r>
      <w:r>
        <w:t>128</w:t>
      </w:r>
      <w:r w:rsidR="00367E00">
        <w:t xml:space="preserve"> </w:t>
      </w:r>
      <w:r>
        <w:t>requests.</w:t>
      </w:r>
      <w:r w:rsidR="00367E00">
        <w:t xml:space="preserve"> </w:t>
      </w:r>
      <w:r>
        <w:t>Fifteen</w:t>
      </w:r>
      <w:r w:rsidR="00367E00">
        <w:t xml:space="preserve"> </w:t>
      </w:r>
      <w:r>
        <w:t>of</w:t>
      </w:r>
      <w:r w:rsidR="00367E00">
        <w:t xml:space="preserve"> </w:t>
      </w:r>
      <w:r>
        <w:t>these</w:t>
      </w:r>
      <w:r w:rsidR="00367E00">
        <w:t xml:space="preserve"> </w:t>
      </w:r>
      <w:r>
        <w:t>requests</w:t>
      </w:r>
      <w:r w:rsidR="00367E00">
        <w:t xml:space="preserve"> </w:t>
      </w:r>
      <w:r>
        <w:t>were</w:t>
      </w:r>
      <w:r w:rsidR="00367E00">
        <w:t xml:space="preserve"> </w:t>
      </w:r>
      <w:r>
        <w:t>received</w:t>
      </w:r>
      <w:r w:rsidR="00367E00">
        <w:t xml:space="preserve"> </w:t>
      </w:r>
      <w:r>
        <w:t>during</w:t>
      </w:r>
      <w:r w:rsidR="00367E00">
        <w:t xml:space="preserve"> </w:t>
      </w:r>
      <w:r>
        <w:t>prior</w:t>
      </w:r>
      <w:r w:rsidR="00367E00">
        <w:t xml:space="preserve"> </w:t>
      </w:r>
      <w:r>
        <w:t>financial</w:t>
      </w:r>
      <w:r w:rsidR="00367E00">
        <w:t xml:space="preserve"> </w:t>
      </w:r>
      <w:r>
        <w:t>years.</w:t>
      </w:r>
      <w:r w:rsidR="00367E00">
        <w:t xml:space="preserve"> </w:t>
      </w:r>
      <w:r>
        <w:t>The</w:t>
      </w:r>
      <w:r w:rsidR="00367E00">
        <w:t xml:space="preserve"> </w:t>
      </w:r>
      <w:r>
        <w:t>outcomes</w:t>
      </w:r>
      <w:r w:rsidR="00367E00">
        <w:t xml:space="preserve"> </w:t>
      </w:r>
      <w:r>
        <w:t>were:</w:t>
      </w:r>
    </w:p>
    <w:tbl>
      <w:tblPr>
        <w:tblStyle w:val="TableGrid"/>
        <w:tblW w:w="0" w:type="auto"/>
        <w:tblLayout w:type="fixed"/>
        <w:tblLook w:val="0620" w:firstRow="1" w:lastRow="0" w:firstColumn="0" w:lastColumn="0" w:noHBand="1" w:noVBand="1"/>
      </w:tblPr>
      <w:tblGrid>
        <w:gridCol w:w="2835"/>
        <w:gridCol w:w="1474"/>
        <w:gridCol w:w="1474"/>
      </w:tblGrid>
      <w:tr w:rsidR="00961B68" w14:paraId="1B5434E2" w14:textId="77777777" w:rsidTr="00FF74CA">
        <w:trPr>
          <w:trHeight w:val="60"/>
          <w:tblHeader/>
        </w:trPr>
        <w:tc>
          <w:tcPr>
            <w:tcW w:w="2835" w:type="dxa"/>
          </w:tcPr>
          <w:p w14:paraId="2C6E6D8C" w14:textId="77777777" w:rsidR="00B6595F" w:rsidRDefault="00B6595F" w:rsidP="008968A2">
            <w:pPr>
              <w:pStyle w:val="TableColumnHeading"/>
            </w:pPr>
            <w:bookmarkStart w:id="157" w:name="TableColumnTitle_86"/>
            <w:bookmarkEnd w:id="157"/>
          </w:p>
        </w:tc>
        <w:tc>
          <w:tcPr>
            <w:tcW w:w="1474" w:type="dxa"/>
          </w:tcPr>
          <w:p w14:paraId="236D605D" w14:textId="77777777" w:rsidR="00B6595F" w:rsidRDefault="00B6595F" w:rsidP="00FF74CA">
            <w:pPr>
              <w:pStyle w:val="TableColumnHeading"/>
              <w:jc w:val="right"/>
            </w:pPr>
            <w:r>
              <w:t>Number</w:t>
            </w:r>
          </w:p>
        </w:tc>
        <w:tc>
          <w:tcPr>
            <w:tcW w:w="1474" w:type="dxa"/>
          </w:tcPr>
          <w:p w14:paraId="361694B8" w14:textId="6CE27447" w:rsidR="00B6595F" w:rsidRDefault="00B6595F" w:rsidP="00FF74CA">
            <w:pPr>
              <w:pStyle w:val="TableColumnHeading"/>
              <w:jc w:val="right"/>
            </w:pPr>
            <w:r>
              <w:t>Per</w:t>
            </w:r>
            <w:r w:rsidR="00367E00">
              <w:t xml:space="preserve"> </w:t>
            </w:r>
            <w:r>
              <w:t>cent</w:t>
            </w:r>
            <w:r w:rsidR="00367E00">
              <w:t xml:space="preserve"> </w:t>
            </w:r>
            <w:r>
              <w:t>(%)</w:t>
            </w:r>
          </w:p>
        </w:tc>
      </w:tr>
      <w:tr w:rsidR="00961B68" w14:paraId="1835933C" w14:textId="77777777" w:rsidTr="00FF74CA">
        <w:trPr>
          <w:trHeight w:val="60"/>
        </w:trPr>
        <w:tc>
          <w:tcPr>
            <w:tcW w:w="2835" w:type="dxa"/>
          </w:tcPr>
          <w:p w14:paraId="087D7402" w14:textId="53FFD898" w:rsidR="00B6595F" w:rsidRDefault="00B6595F" w:rsidP="00FF74CA">
            <w:pPr>
              <w:pStyle w:val="TableCopy"/>
              <w:keepNext/>
            </w:pPr>
            <w:r>
              <w:t>Full</w:t>
            </w:r>
            <w:r w:rsidR="00367E00">
              <w:t xml:space="preserve"> </w:t>
            </w:r>
            <w:r>
              <w:t>access</w:t>
            </w:r>
            <w:r w:rsidR="00367E00">
              <w:t xml:space="preserve"> </w:t>
            </w:r>
            <w:r>
              <w:t>granted</w:t>
            </w:r>
          </w:p>
        </w:tc>
        <w:tc>
          <w:tcPr>
            <w:tcW w:w="1474" w:type="dxa"/>
          </w:tcPr>
          <w:p w14:paraId="4FD82327" w14:textId="77777777" w:rsidR="00B6595F" w:rsidRDefault="00B6595F" w:rsidP="00FF74CA">
            <w:pPr>
              <w:pStyle w:val="TableCopy"/>
              <w:keepNext/>
              <w:jc w:val="right"/>
            </w:pPr>
            <w:r>
              <w:t>41</w:t>
            </w:r>
          </w:p>
        </w:tc>
        <w:tc>
          <w:tcPr>
            <w:tcW w:w="1474" w:type="dxa"/>
          </w:tcPr>
          <w:p w14:paraId="31C97260" w14:textId="77777777" w:rsidR="00B6595F" w:rsidRDefault="00B6595F" w:rsidP="00FF74CA">
            <w:pPr>
              <w:pStyle w:val="TableCopy"/>
              <w:keepNext/>
              <w:jc w:val="right"/>
            </w:pPr>
            <w:r>
              <w:t>32</w:t>
            </w:r>
          </w:p>
        </w:tc>
      </w:tr>
      <w:tr w:rsidR="00961B68" w14:paraId="193A4F2A" w14:textId="77777777" w:rsidTr="00FF74CA">
        <w:trPr>
          <w:trHeight w:val="60"/>
        </w:trPr>
        <w:tc>
          <w:tcPr>
            <w:tcW w:w="2835" w:type="dxa"/>
          </w:tcPr>
          <w:p w14:paraId="5A5E2DC7" w14:textId="0F4F6DDE" w:rsidR="00B6595F" w:rsidRDefault="00B6595F" w:rsidP="008968A2">
            <w:pPr>
              <w:pStyle w:val="TableCopy"/>
            </w:pPr>
            <w:r>
              <w:t>Partial</w:t>
            </w:r>
            <w:r w:rsidR="00367E00">
              <w:t xml:space="preserve"> </w:t>
            </w:r>
            <w:r>
              <w:t>access</w:t>
            </w:r>
            <w:r w:rsidR="00367E00">
              <w:t xml:space="preserve"> </w:t>
            </w:r>
            <w:r>
              <w:t>granted</w:t>
            </w:r>
            <w:r w:rsidR="00367E00">
              <w:t xml:space="preserve"> </w:t>
            </w:r>
          </w:p>
        </w:tc>
        <w:tc>
          <w:tcPr>
            <w:tcW w:w="1474" w:type="dxa"/>
          </w:tcPr>
          <w:p w14:paraId="6A0F01FC" w14:textId="77777777" w:rsidR="00B6595F" w:rsidRDefault="00B6595F" w:rsidP="00FF74CA">
            <w:pPr>
              <w:pStyle w:val="TableCopy"/>
              <w:jc w:val="right"/>
            </w:pPr>
            <w:r>
              <w:t>53</w:t>
            </w:r>
          </w:p>
        </w:tc>
        <w:tc>
          <w:tcPr>
            <w:tcW w:w="1474" w:type="dxa"/>
          </w:tcPr>
          <w:p w14:paraId="5CCC0074" w14:textId="77777777" w:rsidR="00B6595F" w:rsidRDefault="00B6595F" w:rsidP="00FF74CA">
            <w:pPr>
              <w:pStyle w:val="TableCopy"/>
              <w:jc w:val="right"/>
            </w:pPr>
            <w:r>
              <w:t>41</w:t>
            </w:r>
          </w:p>
        </w:tc>
      </w:tr>
      <w:tr w:rsidR="00961B68" w14:paraId="4CBB81F3" w14:textId="77777777" w:rsidTr="00FF74CA">
        <w:trPr>
          <w:trHeight w:val="60"/>
        </w:trPr>
        <w:tc>
          <w:tcPr>
            <w:tcW w:w="2835" w:type="dxa"/>
          </w:tcPr>
          <w:p w14:paraId="6CFBBCBF" w14:textId="4BD44E7E" w:rsidR="00B6595F" w:rsidRDefault="00B6595F" w:rsidP="008968A2">
            <w:pPr>
              <w:pStyle w:val="TableCopy"/>
            </w:pPr>
            <w:r>
              <w:t>Access</w:t>
            </w:r>
            <w:r w:rsidR="00367E00">
              <w:t xml:space="preserve"> </w:t>
            </w:r>
            <w:r>
              <w:t>denied</w:t>
            </w:r>
          </w:p>
        </w:tc>
        <w:tc>
          <w:tcPr>
            <w:tcW w:w="1474" w:type="dxa"/>
          </w:tcPr>
          <w:p w14:paraId="1084D7F6" w14:textId="77777777" w:rsidR="00B6595F" w:rsidRDefault="00B6595F" w:rsidP="00FF74CA">
            <w:pPr>
              <w:pStyle w:val="TableCopy"/>
              <w:jc w:val="right"/>
            </w:pPr>
            <w:r>
              <w:t>16</w:t>
            </w:r>
          </w:p>
        </w:tc>
        <w:tc>
          <w:tcPr>
            <w:tcW w:w="1474" w:type="dxa"/>
          </w:tcPr>
          <w:p w14:paraId="535DB37C" w14:textId="77777777" w:rsidR="00B6595F" w:rsidRDefault="00B6595F" w:rsidP="00FF74CA">
            <w:pPr>
              <w:pStyle w:val="TableCopy"/>
              <w:jc w:val="right"/>
            </w:pPr>
            <w:r>
              <w:t>13</w:t>
            </w:r>
          </w:p>
        </w:tc>
      </w:tr>
      <w:tr w:rsidR="00961B68" w14:paraId="52D5546E" w14:textId="77777777" w:rsidTr="00FF74CA">
        <w:trPr>
          <w:trHeight w:val="60"/>
        </w:trPr>
        <w:tc>
          <w:tcPr>
            <w:tcW w:w="2835" w:type="dxa"/>
          </w:tcPr>
          <w:p w14:paraId="50752251" w14:textId="738F38D7" w:rsidR="00B6595F" w:rsidRDefault="00B6595F" w:rsidP="008968A2">
            <w:pPr>
              <w:pStyle w:val="TableCopy"/>
            </w:pPr>
            <w:r>
              <w:t>No</w:t>
            </w:r>
            <w:r w:rsidR="00367E00">
              <w:t xml:space="preserve"> </w:t>
            </w:r>
            <w:r>
              <w:t>relevant</w:t>
            </w:r>
            <w:r w:rsidR="00367E00">
              <w:t xml:space="preserve"> </w:t>
            </w:r>
            <w:r>
              <w:t>documents</w:t>
            </w:r>
            <w:r w:rsidR="00367E00">
              <w:t xml:space="preserve"> </w:t>
            </w:r>
            <w:r>
              <w:t>found</w:t>
            </w:r>
            <w:r w:rsidR="00367E00">
              <w:t xml:space="preserve"> </w:t>
            </w:r>
          </w:p>
        </w:tc>
        <w:tc>
          <w:tcPr>
            <w:tcW w:w="1474" w:type="dxa"/>
          </w:tcPr>
          <w:p w14:paraId="38B24B80" w14:textId="77777777" w:rsidR="00B6595F" w:rsidRDefault="00B6595F" w:rsidP="00FF74CA">
            <w:pPr>
              <w:pStyle w:val="TableCopy"/>
              <w:jc w:val="right"/>
            </w:pPr>
            <w:r>
              <w:t>18</w:t>
            </w:r>
          </w:p>
        </w:tc>
        <w:tc>
          <w:tcPr>
            <w:tcW w:w="1474" w:type="dxa"/>
          </w:tcPr>
          <w:p w14:paraId="2B0751AE" w14:textId="77777777" w:rsidR="00B6595F" w:rsidRDefault="00B6595F" w:rsidP="00FF74CA">
            <w:pPr>
              <w:pStyle w:val="TableCopy"/>
              <w:jc w:val="right"/>
            </w:pPr>
            <w:r>
              <w:t>14</w:t>
            </w:r>
          </w:p>
        </w:tc>
      </w:tr>
      <w:tr w:rsidR="00961B68" w:rsidRPr="00FF74CA" w14:paraId="26BEF5A3" w14:textId="77777777" w:rsidTr="00FF74CA">
        <w:trPr>
          <w:trHeight w:val="60"/>
        </w:trPr>
        <w:tc>
          <w:tcPr>
            <w:tcW w:w="2835" w:type="dxa"/>
          </w:tcPr>
          <w:p w14:paraId="5D14E018" w14:textId="77777777" w:rsidR="00B6595F" w:rsidRPr="00FF74CA" w:rsidRDefault="00B6595F" w:rsidP="008968A2">
            <w:pPr>
              <w:pStyle w:val="TableCopy"/>
              <w:rPr>
                <w:b/>
                <w:bCs/>
              </w:rPr>
            </w:pPr>
            <w:r w:rsidRPr="00FF74CA">
              <w:rPr>
                <w:b/>
                <w:bCs/>
              </w:rPr>
              <w:t>Total</w:t>
            </w:r>
          </w:p>
        </w:tc>
        <w:tc>
          <w:tcPr>
            <w:tcW w:w="1474" w:type="dxa"/>
          </w:tcPr>
          <w:p w14:paraId="04E5D449" w14:textId="77777777" w:rsidR="00B6595F" w:rsidRPr="00FF74CA" w:rsidRDefault="00B6595F" w:rsidP="00FF74CA">
            <w:pPr>
              <w:pStyle w:val="TableCopy"/>
              <w:jc w:val="right"/>
              <w:rPr>
                <w:b/>
                <w:bCs/>
              </w:rPr>
            </w:pPr>
            <w:r w:rsidRPr="00FF74CA">
              <w:rPr>
                <w:b/>
                <w:bCs/>
              </w:rPr>
              <w:t>128</w:t>
            </w:r>
          </w:p>
        </w:tc>
        <w:tc>
          <w:tcPr>
            <w:tcW w:w="1474" w:type="dxa"/>
          </w:tcPr>
          <w:p w14:paraId="000DA6A7" w14:textId="77777777" w:rsidR="00B6595F" w:rsidRPr="00FF74CA" w:rsidRDefault="00B6595F" w:rsidP="00FF74CA">
            <w:pPr>
              <w:pStyle w:val="TableCopy"/>
              <w:jc w:val="right"/>
              <w:rPr>
                <w:b/>
                <w:bCs/>
              </w:rPr>
            </w:pPr>
            <w:r w:rsidRPr="00FF74CA">
              <w:rPr>
                <w:b/>
                <w:bCs/>
              </w:rPr>
              <w:t>100</w:t>
            </w:r>
          </w:p>
        </w:tc>
      </w:tr>
    </w:tbl>
    <w:p w14:paraId="06E24510" w14:textId="77777777" w:rsidR="00B6595F" w:rsidRDefault="00B6595F" w:rsidP="00FF74CA"/>
    <w:p w14:paraId="31802592" w14:textId="3568DEB7" w:rsidR="00B6595F" w:rsidRDefault="00B6595F" w:rsidP="00FF74CA">
      <w:r>
        <w:t>The</w:t>
      </w:r>
      <w:r w:rsidR="00367E00">
        <w:t xml:space="preserve"> </w:t>
      </w:r>
      <w:r>
        <w:t>processing</w:t>
      </w:r>
      <w:r w:rsidR="00367E00">
        <w:t xml:space="preserve"> </w:t>
      </w:r>
      <w:r>
        <w:t>time</w:t>
      </w:r>
      <w:r w:rsidR="00367E00">
        <w:t xml:space="preserve"> </w:t>
      </w:r>
      <w:r>
        <w:t>for</w:t>
      </w:r>
      <w:r w:rsidR="00367E00">
        <w:t xml:space="preserve"> </w:t>
      </w:r>
      <w:r>
        <w:t>the</w:t>
      </w:r>
      <w:r w:rsidR="00367E00">
        <w:t xml:space="preserve"> </w:t>
      </w:r>
      <w:r>
        <w:t>FOI</w:t>
      </w:r>
      <w:r w:rsidR="00367E00">
        <w:t xml:space="preserve"> </w:t>
      </w:r>
      <w:r>
        <w:t>requests</w:t>
      </w:r>
      <w:r w:rsidR="00367E00">
        <w:t xml:space="preserve"> </w:t>
      </w:r>
      <w:r>
        <w:t>is</w:t>
      </w:r>
      <w:r w:rsidR="00367E00">
        <w:t xml:space="preserve"> </w:t>
      </w:r>
      <w:r>
        <w:t>shown</w:t>
      </w:r>
      <w:r w:rsidR="00367E00">
        <w:t xml:space="preserve"> </w:t>
      </w:r>
      <w:r>
        <w:t>below,</w:t>
      </w:r>
      <w:r w:rsidR="00367E00">
        <w:t xml:space="preserve"> </w:t>
      </w:r>
      <w:r>
        <w:t>with</w:t>
      </w:r>
      <w:r w:rsidR="00367E00">
        <w:t xml:space="preserve"> </w:t>
      </w:r>
      <w:r>
        <w:t>an</w:t>
      </w:r>
      <w:r w:rsidR="00367E00">
        <w:t xml:space="preserve"> </w:t>
      </w:r>
      <w:r>
        <w:t>average</w:t>
      </w:r>
      <w:r w:rsidR="00367E00">
        <w:t xml:space="preserve"> </w:t>
      </w:r>
      <w:r>
        <w:t>of</w:t>
      </w:r>
      <w:r w:rsidR="00367E00">
        <w:t xml:space="preserve"> </w:t>
      </w:r>
      <w:r>
        <w:t>52</w:t>
      </w:r>
      <w:r w:rsidR="00367E00">
        <w:t xml:space="preserve"> </w:t>
      </w:r>
      <w:r>
        <w:t>days.</w:t>
      </w:r>
    </w:p>
    <w:tbl>
      <w:tblPr>
        <w:tblStyle w:val="TableGrid"/>
        <w:tblW w:w="0" w:type="auto"/>
        <w:tblLayout w:type="fixed"/>
        <w:tblLook w:val="0620" w:firstRow="1" w:lastRow="0" w:firstColumn="0" w:lastColumn="0" w:noHBand="1" w:noVBand="1"/>
      </w:tblPr>
      <w:tblGrid>
        <w:gridCol w:w="2835"/>
        <w:gridCol w:w="1474"/>
        <w:gridCol w:w="1474"/>
      </w:tblGrid>
      <w:tr w:rsidR="00961B68" w14:paraId="57A59ADD" w14:textId="77777777" w:rsidTr="00FF74CA">
        <w:trPr>
          <w:trHeight w:val="60"/>
          <w:tblHeader/>
        </w:trPr>
        <w:tc>
          <w:tcPr>
            <w:tcW w:w="2835" w:type="dxa"/>
          </w:tcPr>
          <w:p w14:paraId="1C2E12B4" w14:textId="77777777" w:rsidR="00B6595F" w:rsidRDefault="00B6595F" w:rsidP="00FF74CA">
            <w:pPr>
              <w:pStyle w:val="TableColumnHeading"/>
            </w:pPr>
            <w:bookmarkStart w:id="158" w:name="TableColumnTitle_87"/>
            <w:bookmarkEnd w:id="158"/>
          </w:p>
        </w:tc>
        <w:tc>
          <w:tcPr>
            <w:tcW w:w="1474" w:type="dxa"/>
          </w:tcPr>
          <w:p w14:paraId="2E9053DD" w14:textId="77777777" w:rsidR="00B6595F" w:rsidRDefault="00B6595F" w:rsidP="00FF74CA">
            <w:pPr>
              <w:pStyle w:val="TableColumnHeading"/>
              <w:jc w:val="right"/>
            </w:pPr>
            <w:r>
              <w:t>Number</w:t>
            </w:r>
          </w:p>
        </w:tc>
        <w:tc>
          <w:tcPr>
            <w:tcW w:w="1474" w:type="dxa"/>
          </w:tcPr>
          <w:p w14:paraId="71EE2245" w14:textId="7158D67D" w:rsidR="00B6595F" w:rsidRDefault="00B6595F" w:rsidP="00FF74CA">
            <w:pPr>
              <w:pStyle w:val="TableColumnHeading"/>
              <w:jc w:val="right"/>
            </w:pPr>
            <w:r>
              <w:t>Per</w:t>
            </w:r>
            <w:r w:rsidR="00367E00">
              <w:t xml:space="preserve"> </w:t>
            </w:r>
            <w:r>
              <w:t>cent</w:t>
            </w:r>
            <w:r w:rsidR="00367E00">
              <w:t xml:space="preserve"> </w:t>
            </w:r>
            <w:r>
              <w:t>(%)</w:t>
            </w:r>
          </w:p>
        </w:tc>
      </w:tr>
      <w:tr w:rsidR="00961B68" w14:paraId="5E313FB3" w14:textId="77777777" w:rsidTr="00FF74CA">
        <w:trPr>
          <w:trHeight w:val="60"/>
        </w:trPr>
        <w:tc>
          <w:tcPr>
            <w:tcW w:w="2835" w:type="dxa"/>
          </w:tcPr>
          <w:p w14:paraId="0732FC69" w14:textId="729F5615" w:rsidR="00B6595F" w:rsidRDefault="00B6595F" w:rsidP="00FF74CA">
            <w:pPr>
              <w:pStyle w:val="TableCopy"/>
            </w:pPr>
            <w:r>
              <w:t>Within</w:t>
            </w:r>
            <w:r w:rsidR="00367E00">
              <w:t xml:space="preserve"> </w:t>
            </w:r>
            <w:r>
              <w:t>statutory</w:t>
            </w:r>
            <w:r w:rsidR="00367E00">
              <w:t xml:space="preserve"> </w:t>
            </w:r>
            <w:r>
              <w:t>timelines</w:t>
            </w:r>
          </w:p>
        </w:tc>
        <w:tc>
          <w:tcPr>
            <w:tcW w:w="1474" w:type="dxa"/>
          </w:tcPr>
          <w:p w14:paraId="4A09FFBE" w14:textId="77777777" w:rsidR="00B6595F" w:rsidRDefault="00B6595F" w:rsidP="00FF74CA">
            <w:pPr>
              <w:pStyle w:val="TableCopy"/>
              <w:jc w:val="right"/>
            </w:pPr>
            <w:r>
              <w:t>75</w:t>
            </w:r>
          </w:p>
        </w:tc>
        <w:tc>
          <w:tcPr>
            <w:tcW w:w="1474" w:type="dxa"/>
          </w:tcPr>
          <w:p w14:paraId="7CA4ED51" w14:textId="77777777" w:rsidR="00B6595F" w:rsidRDefault="00B6595F" w:rsidP="00FF74CA">
            <w:pPr>
              <w:pStyle w:val="TableCopy"/>
              <w:jc w:val="right"/>
            </w:pPr>
            <w:r>
              <w:t>59</w:t>
            </w:r>
          </w:p>
        </w:tc>
      </w:tr>
      <w:tr w:rsidR="00961B68" w14:paraId="624E1344" w14:textId="77777777" w:rsidTr="00FF74CA">
        <w:trPr>
          <w:trHeight w:val="60"/>
        </w:trPr>
        <w:tc>
          <w:tcPr>
            <w:tcW w:w="2835" w:type="dxa"/>
          </w:tcPr>
          <w:p w14:paraId="226598DC" w14:textId="3C98FD55" w:rsidR="00B6595F" w:rsidRDefault="00B6595F" w:rsidP="00FF74CA">
            <w:pPr>
              <w:pStyle w:val="TableCopy"/>
            </w:pPr>
            <w:r>
              <w:t>1–45</w:t>
            </w:r>
            <w:r w:rsidR="00367E00">
              <w:t xml:space="preserve"> </w:t>
            </w:r>
            <w:r>
              <w:t>days</w:t>
            </w:r>
            <w:r w:rsidR="00367E00">
              <w:t xml:space="preserve"> </w:t>
            </w:r>
            <w:r>
              <w:t>overdue</w:t>
            </w:r>
          </w:p>
        </w:tc>
        <w:tc>
          <w:tcPr>
            <w:tcW w:w="1474" w:type="dxa"/>
          </w:tcPr>
          <w:p w14:paraId="2EA5F9CD" w14:textId="77777777" w:rsidR="00B6595F" w:rsidRDefault="00B6595F" w:rsidP="00FF74CA">
            <w:pPr>
              <w:pStyle w:val="TableCopy"/>
              <w:jc w:val="right"/>
            </w:pPr>
            <w:r>
              <w:t>37</w:t>
            </w:r>
          </w:p>
        </w:tc>
        <w:tc>
          <w:tcPr>
            <w:tcW w:w="1474" w:type="dxa"/>
          </w:tcPr>
          <w:p w14:paraId="306D0B0F" w14:textId="77777777" w:rsidR="00B6595F" w:rsidRDefault="00B6595F" w:rsidP="00FF74CA">
            <w:pPr>
              <w:pStyle w:val="TableCopy"/>
              <w:jc w:val="right"/>
            </w:pPr>
            <w:r>
              <w:t>29</w:t>
            </w:r>
          </w:p>
        </w:tc>
      </w:tr>
      <w:tr w:rsidR="00961B68" w14:paraId="30038B64" w14:textId="77777777" w:rsidTr="00FF74CA">
        <w:trPr>
          <w:trHeight w:val="60"/>
        </w:trPr>
        <w:tc>
          <w:tcPr>
            <w:tcW w:w="2835" w:type="dxa"/>
          </w:tcPr>
          <w:p w14:paraId="68460938" w14:textId="27A00824" w:rsidR="00B6595F" w:rsidRDefault="00B6595F" w:rsidP="00FF74CA">
            <w:pPr>
              <w:pStyle w:val="TableCopy"/>
            </w:pPr>
            <w:r>
              <w:t>46</w:t>
            </w:r>
            <w:r w:rsidR="00367E00">
              <w:t xml:space="preserve"> </w:t>
            </w:r>
            <w:r>
              <w:t>days</w:t>
            </w:r>
            <w:r w:rsidR="00367E00">
              <w:t xml:space="preserve"> </w:t>
            </w:r>
            <w:r>
              <w:t>or</w:t>
            </w:r>
            <w:r w:rsidR="00367E00">
              <w:t xml:space="preserve"> </w:t>
            </w:r>
            <w:r>
              <w:t>more</w:t>
            </w:r>
            <w:r w:rsidR="00367E00">
              <w:t xml:space="preserve"> </w:t>
            </w:r>
            <w:r>
              <w:t>overdue</w:t>
            </w:r>
          </w:p>
        </w:tc>
        <w:tc>
          <w:tcPr>
            <w:tcW w:w="1474" w:type="dxa"/>
          </w:tcPr>
          <w:p w14:paraId="61DC8A4D" w14:textId="77777777" w:rsidR="00B6595F" w:rsidRDefault="00B6595F" w:rsidP="00FF74CA">
            <w:pPr>
              <w:pStyle w:val="TableCopy"/>
              <w:jc w:val="right"/>
            </w:pPr>
            <w:r>
              <w:t>16</w:t>
            </w:r>
          </w:p>
        </w:tc>
        <w:tc>
          <w:tcPr>
            <w:tcW w:w="1474" w:type="dxa"/>
          </w:tcPr>
          <w:p w14:paraId="64B28775" w14:textId="77777777" w:rsidR="00B6595F" w:rsidRDefault="00B6595F" w:rsidP="00FF74CA">
            <w:pPr>
              <w:pStyle w:val="TableCopy"/>
              <w:jc w:val="right"/>
            </w:pPr>
            <w:r>
              <w:t>12</w:t>
            </w:r>
          </w:p>
        </w:tc>
      </w:tr>
      <w:tr w:rsidR="00961B68" w:rsidRPr="00FF74CA" w14:paraId="2D105683" w14:textId="77777777" w:rsidTr="00FF74CA">
        <w:trPr>
          <w:trHeight w:val="60"/>
        </w:trPr>
        <w:tc>
          <w:tcPr>
            <w:tcW w:w="2835" w:type="dxa"/>
          </w:tcPr>
          <w:p w14:paraId="130746C9" w14:textId="77777777" w:rsidR="00B6595F" w:rsidRPr="00FF74CA" w:rsidRDefault="00B6595F" w:rsidP="00FF74CA">
            <w:pPr>
              <w:pStyle w:val="TableCopy"/>
              <w:rPr>
                <w:b/>
                <w:bCs/>
              </w:rPr>
            </w:pPr>
            <w:r w:rsidRPr="00FF74CA">
              <w:rPr>
                <w:b/>
                <w:bCs/>
              </w:rPr>
              <w:t>Total</w:t>
            </w:r>
          </w:p>
        </w:tc>
        <w:tc>
          <w:tcPr>
            <w:tcW w:w="1474" w:type="dxa"/>
          </w:tcPr>
          <w:p w14:paraId="19333D20" w14:textId="77777777" w:rsidR="00B6595F" w:rsidRPr="00FF74CA" w:rsidRDefault="00B6595F" w:rsidP="00FF74CA">
            <w:pPr>
              <w:pStyle w:val="TableCopy"/>
              <w:jc w:val="right"/>
              <w:rPr>
                <w:b/>
                <w:bCs/>
              </w:rPr>
            </w:pPr>
            <w:r w:rsidRPr="00FF74CA">
              <w:rPr>
                <w:b/>
                <w:bCs/>
              </w:rPr>
              <w:t>128</w:t>
            </w:r>
          </w:p>
        </w:tc>
        <w:tc>
          <w:tcPr>
            <w:tcW w:w="1474" w:type="dxa"/>
          </w:tcPr>
          <w:p w14:paraId="5DBCBFA0" w14:textId="77777777" w:rsidR="00B6595F" w:rsidRPr="00FF74CA" w:rsidRDefault="00B6595F" w:rsidP="00FF74CA">
            <w:pPr>
              <w:pStyle w:val="TableCopy"/>
              <w:jc w:val="right"/>
              <w:rPr>
                <w:b/>
                <w:bCs/>
              </w:rPr>
            </w:pPr>
            <w:r w:rsidRPr="00FF74CA">
              <w:rPr>
                <w:b/>
                <w:bCs/>
              </w:rPr>
              <w:t>100</w:t>
            </w:r>
          </w:p>
        </w:tc>
      </w:tr>
    </w:tbl>
    <w:p w14:paraId="66D39CF4" w14:textId="77777777" w:rsidR="00B6595F" w:rsidRDefault="00B6595F" w:rsidP="00FF74CA"/>
    <w:p w14:paraId="5F3933C6" w14:textId="485080AC" w:rsidR="00B6595F" w:rsidRDefault="00B6595F" w:rsidP="00FF74CA">
      <w:pPr>
        <w:pStyle w:val="Normalbeforebullets"/>
      </w:pPr>
      <w:r>
        <w:t>The</w:t>
      </w:r>
      <w:r w:rsidR="00367E00">
        <w:t xml:space="preserve"> </w:t>
      </w:r>
      <w:r>
        <w:t>department</w:t>
      </w:r>
      <w:r w:rsidR="00367E00">
        <w:t xml:space="preserve"> </w:t>
      </w:r>
      <w:r>
        <w:t>closed</w:t>
      </w:r>
      <w:r w:rsidR="00367E00">
        <w:t xml:space="preserve"> </w:t>
      </w:r>
      <w:r>
        <w:t>16</w:t>
      </w:r>
      <w:r w:rsidR="00367E00">
        <w:t xml:space="preserve"> </w:t>
      </w:r>
      <w:r>
        <w:t>requests</w:t>
      </w:r>
      <w:r w:rsidR="00367E00">
        <w:t xml:space="preserve"> </w:t>
      </w:r>
      <w:r>
        <w:t>with</w:t>
      </w:r>
      <w:r w:rsidR="00367E00">
        <w:t xml:space="preserve"> </w:t>
      </w:r>
      <w:r>
        <w:t>the</w:t>
      </w:r>
      <w:r w:rsidR="00367E00">
        <w:t xml:space="preserve"> </w:t>
      </w:r>
      <w:r>
        <w:t>outcomes</w:t>
      </w:r>
      <w:r w:rsidR="00367E00">
        <w:t xml:space="preserve"> </w:t>
      </w:r>
      <w:r>
        <w:t>shown</w:t>
      </w:r>
      <w:r w:rsidR="00367E00">
        <w:t xml:space="preserve"> </w:t>
      </w:r>
      <w:r>
        <w:t>below:</w:t>
      </w:r>
    </w:p>
    <w:tbl>
      <w:tblPr>
        <w:tblStyle w:val="TableGrid"/>
        <w:tblW w:w="0" w:type="auto"/>
        <w:tblLayout w:type="fixed"/>
        <w:tblLook w:val="0620" w:firstRow="1" w:lastRow="0" w:firstColumn="0" w:lastColumn="0" w:noHBand="1" w:noVBand="1"/>
      </w:tblPr>
      <w:tblGrid>
        <w:gridCol w:w="4309"/>
        <w:gridCol w:w="1474"/>
      </w:tblGrid>
      <w:tr w:rsidR="00961B68" w14:paraId="20CA4349" w14:textId="77777777" w:rsidTr="00FF74CA">
        <w:trPr>
          <w:trHeight w:val="60"/>
        </w:trPr>
        <w:tc>
          <w:tcPr>
            <w:tcW w:w="4309" w:type="dxa"/>
          </w:tcPr>
          <w:p w14:paraId="30842BCA" w14:textId="77777777" w:rsidR="00B6595F" w:rsidRDefault="00B6595F" w:rsidP="00FF74CA">
            <w:pPr>
              <w:pStyle w:val="TableColumnHeading"/>
            </w:pPr>
            <w:bookmarkStart w:id="159" w:name="TableColumnTitle_88"/>
            <w:bookmarkEnd w:id="159"/>
          </w:p>
        </w:tc>
        <w:tc>
          <w:tcPr>
            <w:tcW w:w="1474" w:type="dxa"/>
          </w:tcPr>
          <w:p w14:paraId="5990BDB2" w14:textId="77777777" w:rsidR="00B6595F" w:rsidRDefault="00B6595F" w:rsidP="00FF74CA">
            <w:pPr>
              <w:pStyle w:val="TableColumnHeading"/>
              <w:jc w:val="right"/>
            </w:pPr>
            <w:r>
              <w:t>Number</w:t>
            </w:r>
          </w:p>
        </w:tc>
      </w:tr>
      <w:tr w:rsidR="00961B68" w14:paraId="0942A6A7" w14:textId="77777777" w:rsidTr="00FF74CA">
        <w:trPr>
          <w:trHeight w:val="60"/>
        </w:trPr>
        <w:tc>
          <w:tcPr>
            <w:tcW w:w="4309" w:type="dxa"/>
          </w:tcPr>
          <w:p w14:paraId="0A841766" w14:textId="6ACFBB1A" w:rsidR="00B6595F" w:rsidRDefault="00B6595F" w:rsidP="00FF74CA">
            <w:pPr>
              <w:pStyle w:val="TableCopy"/>
            </w:pPr>
            <w:r>
              <w:t>Request</w:t>
            </w:r>
            <w:r w:rsidR="00367E00">
              <w:t xml:space="preserve"> </w:t>
            </w:r>
            <w:r>
              <w:t>not</w:t>
            </w:r>
            <w:r w:rsidR="00367E00">
              <w:t xml:space="preserve"> </w:t>
            </w:r>
            <w:r>
              <w:t>processed</w:t>
            </w:r>
            <w:r>
              <w:rPr>
                <w:vertAlign w:val="superscript"/>
              </w:rPr>
              <w:t>(i)</w:t>
            </w:r>
          </w:p>
        </w:tc>
        <w:tc>
          <w:tcPr>
            <w:tcW w:w="1474" w:type="dxa"/>
          </w:tcPr>
          <w:p w14:paraId="0882494C" w14:textId="77777777" w:rsidR="00B6595F" w:rsidRDefault="00B6595F" w:rsidP="00FF74CA">
            <w:pPr>
              <w:pStyle w:val="TableCopy"/>
              <w:jc w:val="right"/>
            </w:pPr>
            <w:r>
              <w:t>11</w:t>
            </w:r>
          </w:p>
        </w:tc>
      </w:tr>
      <w:tr w:rsidR="00961B68" w14:paraId="0D95A4A0" w14:textId="77777777" w:rsidTr="00FF74CA">
        <w:trPr>
          <w:trHeight w:val="60"/>
        </w:trPr>
        <w:tc>
          <w:tcPr>
            <w:tcW w:w="4309" w:type="dxa"/>
          </w:tcPr>
          <w:p w14:paraId="5D00176D" w14:textId="30733E3C" w:rsidR="00B6595F" w:rsidRDefault="00B6595F" w:rsidP="00FF74CA">
            <w:pPr>
              <w:pStyle w:val="TableCopy"/>
            </w:pPr>
            <w:r>
              <w:t>Unreasonable</w:t>
            </w:r>
            <w:r w:rsidR="00367E00">
              <w:t xml:space="preserve"> </w:t>
            </w:r>
            <w:r>
              <w:t>diversion</w:t>
            </w:r>
            <w:r w:rsidR="00367E00">
              <w:t xml:space="preserve"> </w:t>
            </w:r>
            <w:r>
              <w:t>of</w:t>
            </w:r>
            <w:r w:rsidR="00367E00">
              <w:t xml:space="preserve"> </w:t>
            </w:r>
            <w:r>
              <w:t>resources</w:t>
            </w:r>
          </w:p>
        </w:tc>
        <w:tc>
          <w:tcPr>
            <w:tcW w:w="1474" w:type="dxa"/>
          </w:tcPr>
          <w:p w14:paraId="678FAABB" w14:textId="77777777" w:rsidR="00B6595F" w:rsidRDefault="00B6595F" w:rsidP="00FF74CA">
            <w:pPr>
              <w:pStyle w:val="TableCopy"/>
              <w:jc w:val="right"/>
            </w:pPr>
            <w:r>
              <w:t>5</w:t>
            </w:r>
          </w:p>
        </w:tc>
      </w:tr>
      <w:tr w:rsidR="00961B68" w:rsidRPr="00FF74CA" w14:paraId="1C01FC2D" w14:textId="77777777" w:rsidTr="00FF74CA">
        <w:trPr>
          <w:trHeight w:val="60"/>
        </w:trPr>
        <w:tc>
          <w:tcPr>
            <w:tcW w:w="4309" w:type="dxa"/>
          </w:tcPr>
          <w:p w14:paraId="40D935B0" w14:textId="77777777" w:rsidR="00B6595F" w:rsidRPr="00FF74CA" w:rsidRDefault="00B6595F" w:rsidP="00FF74CA">
            <w:pPr>
              <w:pStyle w:val="TableCopy"/>
              <w:rPr>
                <w:b/>
                <w:bCs/>
              </w:rPr>
            </w:pPr>
            <w:r w:rsidRPr="00FF74CA">
              <w:rPr>
                <w:b/>
                <w:bCs/>
              </w:rPr>
              <w:t>Total</w:t>
            </w:r>
          </w:p>
        </w:tc>
        <w:tc>
          <w:tcPr>
            <w:tcW w:w="1474" w:type="dxa"/>
          </w:tcPr>
          <w:p w14:paraId="67ED772E" w14:textId="77777777" w:rsidR="00B6595F" w:rsidRPr="00FF74CA" w:rsidRDefault="00B6595F" w:rsidP="00FF74CA">
            <w:pPr>
              <w:pStyle w:val="TableCopy"/>
              <w:jc w:val="right"/>
              <w:rPr>
                <w:b/>
                <w:bCs/>
              </w:rPr>
            </w:pPr>
            <w:r w:rsidRPr="00FF74CA">
              <w:rPr>
                <w:b/>
                <w:bCs/>
              </w:rPr>
              <w:t>16</w:t>
            </w:r>
          </w:p>
        </w:tc>
      </w:tr>
    </w:tbl>
    <w:p w14:paraId="4D720FC1" w14:textId="106E3155" w:rsidR="00B6595F" w:rsidRDefault="00B6595F" w:rsidP="00FF74CA">
      <w:pPr>
        <w:pStyle w:val="TableFootnote"/>
      </w:pPr>
      <w:r>
        <w:t>Note:</w:t>
      </w:r>
      <w:r w:rsidR="00367E00">
        <w:t xml:space="preserve"> </w:t>
      </w:r>
    </w:p>
    <w:p w14:paraId="2BD33A74" w14:textId="159C6412" w:rsidR="00B6595F" w:rsidRDefault="00B6595F" w:rsidP="00FF74CA">
      <w:pPr>
        <w:pStyle w:val="TableFootnote"/>
        <w:tabs>
          <w:tab w:val="left" w:pos="284"/>
        </w:tabs>
        <w:ind w:left="284" w:hanging="284"/>
      </w:pPr>
      <w:r>
        <w:t>i.</w:t>
      </w:r>
      <w:r>
        <w:tab/>
        <w:t>Request</w:t>
      </w:r>
      <w:r w:rsidR="00367E00">
        <w:t xml:space="preserve"> </w:t>
      </w:r>
      <w:r>
        <w:t>not</w:t>
      </w:r>
      <w:r w:rsidR="00367E00">
        <w:t xml:space="preserve"> </w:t>
      </w:r>
      <w:r>
        <w:t>processed</w:t>
      </w:r>
      <w:r w:rsidR="00367E00">
        <w:t xml:space="preserve"> </w:t>
      </w:r>
      <w:r>
        <w:t>includes:</w:t>
      </w:r>
      <w:r w:rsidR="00367E00">
        <w:t xml:space="preserve"> </w:t>
      </w:r>
      <w:r>
        <w:t>all</w:t>
      </w:r>
      <w:r w:rsidR="00367E00">
        <w:t xml:space="preserve"> </w:t>
      </w:r>
      <w:r>
        <w:t>requested</w:t>
      </w:r>
      <w:r w:rsidR="00367E00">
        <w:t xml:space="preserve"> </w:t>
      </w:r>
      <w:r>
        <w:t>documents</w:t>
      </w:r>
      <w:r w:rsidR="00367E00">
        <w:t xml:space="preserve"> </w:t>
      </w:r>
      <w:r>
        <w:t>released</w:t>
      </w:r>
      <w:r w:rsidR="00367E00">
        <w:t xml:space="preserve"> </w:t>
      </w:r>
      <w:r>
        <w:t>outside</w:t>
      </w:r>
      <w:r w:rsidR="00367E00">
        <w:t xml:space="preserve"> </w:t>
      </w:r>
      <w:r>
        <w:t>the</w:t>
      </w:r>
      <w:r w:rsidR="00367E00">
        <w:t xml:space="preserve"> </w:t>
      </w:r>
      <w:r>
        <w:t>Act;</w:t>
      </w:r>
      <w:r w:rsidR="00367E00">
        <w:t xml:space="preserve"> </w:t>
      </w:r>
      <w:r>
        <w:t>request</w:t>
      </w:r>
      <w:r w:rsidR="00367E00">
        <w:t xml:space="preserve"> </w:t>
      </w:r>
      <w:r>
        <w:t>withdrawn</w:t>
      </w:r>
      <w:r w:rsidR="00367E00">
        <w:t xml:space="preserve"> </w:t>
      </w:r>
      <w:r>
        <w:t>by</w:t>
      </w:r>
      <w:r w:rsidR="00367E00">
        <w:t xml:space="preserve"> </w:t>
      </w:r>
      <w:r>
        <w:t>applicant;</w:t>
      </w:r>
      <w:r w:rsidR="00367E00">
        <w:t xml:space="preserve"> </w:t>
      </w:r>
      <w:r>
        <w:t>deposit</w:t>
      </w:r>
      <w:r w:rsidR="00367E00">
        <w:t xml:space="preserve"> </w:t>
      </w:r>
      <w:r>
        <w:t>not</w:t>
      </w:r>
      <w:r w:rsidR="00367E00">
        <w:t xml:space="preserve"> </w:t>
      </w:r>
      <w:r>
        <w:t>paid</w:t>
      </w:r>
      <w:r w:rsidR="00367E00">
        <w:t xml:space="preserve"> </w:t>
      </w:r>
      <w:r>
        <w:t>and</w:t>
      </w:r>
      <w:r w:rsidR="00367E00">
        <w:t xml:space="preserve"> </w:t>
      </w:r>
      <w:r>
        <w:t>where</w:t>
      </w:r>
      <w:r w:rsidR="00367E00">
        <w:t xml:space="preserve"> </w:t>
      </w:r>
      <w:r>
        <w:t>the</w:t>
      </w:r>
      <w:r w:rsidR="00367E00">
        <w:t xml:space="preserve"> </w:t>
      </w:r>
      <w:r>
        <w:t>Act</w:t>
      </w:r>
      <w:r w:rsidR="00367E00">
        <w:t xml:space="preserve"> </w:t>
      </w:r>
      <w:r>
        <w:t>does</w:t>
      </w:r>
      <w:r w:rsidR="00367E00">
        <w:t xml:space="preserve"> </w:t>
      </w:r>
      <w:r>
        <w:t>not</w:t>
      </w:r>
      <w:r w:rsidR="00367E00">
        <w:t xml:space="preserve"> </w:t>
      </w:r>
      <w:r>
        <w:t>apply.</w:t>
      </w:r>
    </w:p>
    <w:p w14:paraId="617637B9" w14:textId="0132342F" w:rsidR="00B6595F" w:rsidRDefault="00B6595F" w:rsidP="00FF74CA">
      <w:pPr>
        <w:pStyle w:val="Normalbeforebullets"/>
      </w:pPr>
      <w:r>
        <w:lastRenderedPageBreak/>
        <w:t>The</w:t>
      </w:r>
      <w:r w:rsidR="00367E00">
        <w:t xml:space="preserve"> </w:t>
      </w:r>
      <w:r>
        <w:t>department</w:t>
      </w:r>
      <w:r w:rsidR="00367E00">
        <w:t xml:space="preserve"> </w:t>
      </w:r>
      <w:r>
        <w:t>also</w:t>
      </w:r>
      <w:r w:rsidR="00367E00">
        <w:t xml:space="preserve"> </w:t>
      </w:r>
      <w:r>
        <w:t>responded</w:t>
      </w:r>
      <w:r w:rsidR="00367E00">
        <w:t xml:space="preserve"> </w:t>
      </w:r>
      <w:r>
        <w:t>to</w:t>
      </w:r>
      <w:r w:rsidR="00367E00">
        <w:t xml:space="preserve"> </w:t>
      </w:r>
      <w:r>
        <w:t>65</w:t>
      </w:r>
      <w:r w:rsidR="00367E00">
        <w:t xml:space="preserve"> </w:t>
      </w:r>
      <w:r>
        <w:t>requests,</w:t>
      </w:r>
      <w:r w:rsidR="00367E00">
        <w:t xml:space="preserve"> </w:t>
      </w:r>
      <w:r>
        <w:t>including</w:t>
      </w:r>
      <w:r w:rsidR="00367E00">
        <w:t xml:space="preserve"> </w:t>
      </w:r>
      <w:r>
        <w:t>4</w:t>
      </w:r>
      <w:r w:rsidR="00367E00">
        <w:t xml:space="preserve"> </w:t>
      </w:r>
      <w:r>
        <w:t>received</w:t>
      </w:r>
      <w:r w:rsidR="00367E00">
        <w:t xml:space="preserve"> </w:t>
      </w:r>
      <w:r>
        <w:t>during</w:t>
      </w:r>
      <w:r w:rsidR="00367E00">
        <w:t xml:space="preserve"> </w:t>
      </w:r>
      <w:r>
        <w:t>the</w:t>
      </w:r>
      <w:r w:rsidR="00367E00">
        <w:t xml:space="preserve"> </w:t>
      </w:r>
      <w:r>
        <w:t>previous</w:t>
      </w:r>
      <w:r w:rsidR="00367E00">
        <w:t xml:space="preserve"> </w:t>
      </w:r>
      <w:r>
        <w:t>financial</w:t>
      </w:r>
      <w:r w:rsidR="00367E00">
        <w:t xml:space="preserve"> </w:t>
      </w:r>
      <w:r>
        <w:t>year,</w:t>
      </w:r>
      <w:r w:rsidR="00367E00">
        <w:t xml:space="preserve"> </w:t>
      </w:r>
      <w:r>
        <w:t>with</w:t>
      </w:r>
      <w:r w:rsidR="00367E00">
        <w:t xml:space="preserve"> </w:t>
      </w:r>
      <w:r>
        <w:t>the</w:t>
      </w:r>
      <w:r w:rsidR="00367E00">
        <w:t xml:space="preserve"> </w:t>
      </w:r>
      <w:r>
        <w:t>outcomes</w:t>
      </w:r>
      <w:r w:rsidR="00367E00">
        <w:t xml:space="preserve"> </w:t>
      </w:r>
      <w:r>
        <w:t>shown</w:t>
      </w:r>
      <w:r w:rsidR="00367E00">
        <w:t xml:space="preserve"> </w:t>
      </w:r>
      <w:r>
        <w:t>below:</w:t>
      </w:r>
    </w:p>
    <w:tbl>
      <w:tblPr>
        <w:tblStyle w:val="TableGrid"/>
        <w:tblW w:w="0" w:type="auto"/>
        <w:tblLayout w:type="fixed"/>
        <w:tblLook w:val="0620" w:firstRow="1" w:lastRow="0" w:firstColumn="0" w:lastColumn="0" w:noHBand="1" w:noVBand="1"/>
      </w:tblPr>
      <w:tblGrid>
        <w:gridCol w:w="4309"/>
        <w:gridCol w:w="1474"/>
      </w:tblGrid>
      <w:tr w:rsidR="00961B68" w14:paraId="60C0CD47" w14:textId="77777777" w:rsidTr="00FF74CA">
        <w:trPr>
          <w:trHeight w:val="60"/>
          <w:tblHeader/>
        </w:trPr>
        <w:tc>
          <w:tcPr>
            <w:tcW w:w="4309" w:type="dxa"/>
          </w:tcPr>
          <w:p w14:paraId="0F44AE45" w14:textId="77777777" w:rsidR="00B6595F" w:rsidRDefault="00B6595F" w:rsidP="00FF74CA">
            <w:pPr>
              <w:pStyle w:val="TableColumnHeading"/>
            </w:pPr>
            <w:bookmarkStart w:id="160" w:name="TableColumnTitle_89"/>
            <w:bookmarkEnd w:id="160"/>
          </w:p>
        </w:tc>
        <w:tc>
          <w:tcPr>
            <w:tcW w:w="1474" w:type="dxa"/>
          </w:tcPr>
          <w:p w14:paraId="58DE3C6B" w14:textId="77777777" w:rsidR="00B6595F" w:rsidRDefault="00B6595F" w:rsidP="00FF74CA">
            <w:pPr>
              <w:pStyle w:val="TableColumnHeading"/>
              <w:jc w:val="right"/>
            </w:pPr>
            <w:r>
              <w:t>Number</w:t>
            </w:r>
          </w:p>
        </w:tc>
      </w:tr>
      <w:tr w:rsidR="00961B68" w14:paraId="0C10A7E3" w14:textId="77777777" w:rsidTr="00FF74CA">
        <w:trPr>
          <w:trHeight w:val="60"/>
        </w:trPr>
        <w:tc>
          <w:tcPr>
            <w:tcW w:w="4309" w:type="dxa"/>
          </w:tcPr>
          <w:p w14:paraId="5F901906" w14:textId="296B2E43" w:rsidR="00B6595F" w:rsidRDefault="00B6595F" w:rsidP="00FF74CA">
            <w:pPr>
              <w:pStyle w:val="TableCopy"/>
              <w:keepNext/>
            </w:pPr>
            <w:r>
              <w:t>Invalid</w:t>
            </w:r>
            <w:r w:rsidR="00367E00">
              <w:t xml:space="preserve"> </w:t>
            </w:r>
            <w:r>
              <w:t>request</w:t>
            </w:r>
            <w:r>
              <w:rPr>
                <w:vertAlign w:val="superscript"/>
              </w:rPr>
              <w:t>(i)</w:t>
            </w:r>
          </w:p>
        </w:tc>
        <w:tc>
          <w:tcPr>
            <w:tcW w:w="1474" w:type="dxa"/>
          </w:tcPr>
          <w:p w14:paraId="361CDB2A" w14:textId="77777777" w:rsidR="00B6595F" w:rsidRDefault="00B6595F" w:rsidP="00FF74CA">
            <w:pPr>
              <w:pStyle w:val="TableCopy"/>
              <w:keepNext/>
              <w:jc w:val="right"/>
            </w:pPr>
            <w:r>
              <w:t>17</w:t>
            </w:r>
          </w:p>
        </w:tc>
      </w:tr>
      <w:tr w:rsidR="00961B68" w14:paraId="22383731" w14:textId="77777777" w:rsidTr="00FF74CA">
        <w:trPr>
          <w:trHeight w:val="60"/>
        </w:trPr>
        <w:tc>
          <w:tcPr>
            <w:tcW w:w="4309" w:type="dxa"/>
          </w:tcPr>
          <w:p w14:paraId="760569D5" w14:textId="77777777" w:rsidR="00B6595F" w:rsidRDefault="00B6595F" w:rsidP="00FF74CA">
            <w:pPr>
              <w:pStyle w:val="TableCopy"/>
              <w:keepNext/>
            </w:pPr>
            <w:r>
              <w:t>Transferred</w:t>
            </w:r>
          </w:p>
        </w:tc>
        <w:tc>
          <w:tcPr>
            <w:tcW w:w="1474" w:type="dxa"/>
          </w:tcPr>
          <w:p w14:paraId="48B9FD53" w14:textId="77777777" w:rsidR="00B6595F" w:rsidRDefault="00B6595F" w:rsidP="00FF74CA">
            <w:pPr>
              <w:pStyle w:val="TableCopy"/>
              <w:keepNext/>
              <w:jc w:val="right"/>
            </w:pPr>
            <w:r>
              <w:t>48</w:t>
            </w:r>
          </w:p>
        </w:tc>
      </w:tr>
      <w:tr w:rsidR="00961B68" w:rsidRPr="00FF74CA" w14:paraId="112835EB" w14:textId="77777777" w:rsidTr="00FF74CA">
        <w:trPr>
          <w:trHeight w:val="60"/>
        </w:trPr>
        <w:tc>
          <w:tcPr>
            <w:tcW w:w="4309" w:type="dxa"/>
          </w:tcPr>
          <w:p w14:paraId="61AA04B4" w14:textId="77777777" w:rsidR="00B6595F" w:rsidRPr="00FF74CA" w:rsidRDefault="00B6595F" w:rsidP="00FF74CA">
            <w:pPr>
              <w:pStyle w:val="TableCopy"/>
              <w:rPr>
                <w:b/>
                <w:bCs/>
              </w:rPr>
            </w:pPr>
            <w:r w:rsidRPr="00FF74CA">
              <w:rPr>
                <w:b/>
                <w:bCs/>
              </w:rPr>
              <w:t>Total</w:t>
            </w:r>
          </w:p>
        </w:tc>
        <w:tc>
          <w:tcPr>
            <w:tcW w:w="1474" w:type="dxa"/>
          </w:tcPr>
          <w:p w14:paraId="5283462E" w14:textId="77777777" w:rsidR="00B6595F" w:rsidRPr="00FF74CA" w:rsidRDefault="00B6595F" w:rsidP="00FF74CA">
            <w:pPr>
              <w:pStyle w:val="TableCopy"/>
              <w:jc w:val="right"/>
              <w:rPr>
                <w:b/>
                <w:bCs/>
              </w:rPr>
            </w:pPr>
            <w:r w:rsidRPr="00FF74CA">
              <w:rPr>
                <w:b/>
                <w:bCs/>
              </w:rPr>
              <w:t>65</w:t>
            </w:r>
          </w:p>
        </w:tc>
      </w:tr>
    </w:tbl>
    <w:p w14:paraId="4DD854EA" w14:textId="77777777" w:rsidR="00B6595F" w:rsidRDefault="00B6595F" w:rsidP="00FF74CA">
      <w:pPr>
        <w:pStyle w:val="TableFootnote"/>
      </w:pPr>
      <w:r>
        <w:t>Note:</w:t>
      </w:r>
    </w:p>
    <w:p w14:paraId="7F3E6BB2" w14:textId="7E6C1A32" w:rsidR="00B6595F" w:rsidRDefault="00B6595F" w:rsidP="00FF74CA">
      <w:pPr>
        <w:pStyle w:val="TableFootnote"/>
        <w:tabs>
          <w:tab w:val="left" w:pos="284"/>
        </w:tabs>
      </w:pPr>
      <w:r>
        <w:t>i.</w:t>
      </w:r>
      <w:r>
        <w:tab/>
        <w:t>Application</w:t>
      </w:r>
      <w:r w:rsidR="00367E00">
        <w:t xml:space="preserve"> </w:t>
      </w:r>
      <w:r>
        <w:t>fee</w:t>
      </w:r>
      <w:r w:rsidR="00367E00">
        <w:t xml:space="preserve"> </w:t>
      </w:r>
      <w:r>
        <w:t>not</w:t>
      </w:r>
      <w:r w:rsidR="00367E00">
        <w:t xml:space="preserve"> </w:t>
      </w:r>
      <w:r>
        <w:t>paid</w:t>
      </w:r>
      <w:r w:rsidR="00367E00">
        <w:t xml:space="preserve"> </w:t>
      </w:r>
      <w:r>
        <w:t>or</w:t>
      </w:r>
      <w:r w:rsidR="00367E00">
        <w:t xml:space="preserve"> </w:t>
      </w:r>
      <w:r>
        <w:t>request</w:t>
      </w:r>
      <w:r w:rsidR="00367E00">
        <w:t xml:space="preserve"> </w:t>
      </w:r>
      <w:r>
        <w:t>terms</w:t>
      </w:r>
      <w:r w:rsidR="00367E00">
        <w:t xml:space="preserve"> </w:t>
      </w:r>
      <w:r>
        <w:t>unclear</w:t>
      </w:r>
      <w:r w:rsidR="00367E00">
        <w:t xml:space="preserve"> </w:t>
      </w:r>
      <w:r>
        <w:t>and</w:t>
      </w:r>
      <w:r w:rsidR="00367E00">
        <w:t xml:space="preserve"> </w:t>
      </w:r>
      <w:r>
        <w:t>applicant</w:t>
      </w:r>
      <w:r w:rsidR="00367E00">
        <w:t xml:space="preserve"> </w:t>
      </w:r>
      <w:r>
        <w:t>did</w:t>
      </w:r>
      <w:r w:rsidR="00367E00">
        <w:t xml:space="preserve"> </w:t>
      </w:r>
      <w:r>
        <w:t>not</w:t>
      </w:r>
      <w:r w:rsidR="00367E00">
        <w:t xml:space="preserve"> </w:t>
      </w:r>
      <w:r>
        <w:t>provide</w:t>
      </w:r>
      <w:r w:rsidR="00367E00">
        <w:t xml:space="preserve"> </w:t>
      </w:r>
      <w:r>
        <w:t>clarification.</w:t>
      </w:r>
    </w:p>
    <w:p w14:paraId="18B691F0" w14:textId="4EB179D4" w:rsidR="00B6595F" w:rsidRDefault="00B6595F" w:rsidP="00FF74CA">
      <w:pPr>
        <w:pStyle w:val="Heading3"/>
      </w:pPr>
      <w:r>
        <w:t>Further</w:t>
      </w:r>
      <w:r w:rsidR="00367E00">
        <w:t xml:space="preserve"> </w:t>
      </w:r>
      <w:r>
        <w:t>Information:</w:t>
      </w:r>
    </w:p>
    <w:p w14:paraId="2F096AD9" w14:textId="129904B7" w:rsidR="00B6595F" w:rsidRDefault="00B6595F" w:rsidP="00FF74CA">
      <w:r>
        <w:t>Further</w:t>
      </w:r>
      <w:r w:rsidR="00367E00">
        <w:t xml:space="preserve"> </w:t>
      </w:r>
      <w:r>
        <w:t>information</w:t>
      </w:r>
      <w:r w:rsidR="00367E00">
        <w:t xml:space="preserve"> </w:t>
      </w:r>
      <w:r>
        <w:t>regarding</w:t>
      </w:r>
      <w:r w:rsidR="00367E00">
        <w:t xml:space="preserve"> </w:t>
      </w:r>
      <w:r>
        <w:t>the</w:t>
      </w:r>
      <w:r w:rsidR="00367E00">
        <w:t xml:space="preserve"> </w:t>
      </w:r>
      <w:r>
        <w:t>operation</w:t>
      </w:r>
      <w:r w:rsidR="00367E00">
        <w:t xml:space="preserve"> </w:t>
      </w:r>
      <w:r>
        <w:t>and</w:t>
      </w:r>
      <w:r w:rsidR="00367E00">
        <w:t xml:space="preserve"> </w:t>
      </w:r>
      <w:r>
        <w:t>scope</w:t>
      </w:r>
      <w:r w:rsidR="00367E00">
        <w:t xml:space="preserve"> </w:t>
      </w:r>
      <w:r>
        <w:t>of</w:t>
      </w:r>
      <w:r w:rsidR="00367E00">
        <w:t xml:space="preserve"> </w:t>
      </w:r>
      <w:r>
        <w:t>FOI</w:t>
      </w:r>
      <w:r w:rsidR="00367E00">
        <w:t xml:space="preserve"> </w:t>
      </w:r>
      <w:r>
        <w:t>can</w:t>
      </w:r>
      <w:r w:rsidR="00367E00">
        <w:t xml:space="preserve"> </w:t>
      </w:r>
      <w:r>
        <w:t>be</w:t>
      </w:r>
      <w:r w:rsidR="00367E00">
        <w:t xml:space="preserve"> </w:t>
      </w:r>
      <w:r>
        <w:t>obtained</w:t>
      </w:r>
      <w:r w:rsidR="00367E00">
        <w:t xml:space="preserve"> </w:t>
      </w:r>
      <w:r>
        <w:t>from</w:t>
      </w:r>
      <w:r w:rsidR="00367E00">
        <w:t xml:space="preserve"> </w:t>
      </w:r>
      <w:r>
        <w:t>the</w:t>
      </w:r>
      <w:r w:rsidR="00367E00">
        <w:t xml:space="preserve"> </w:t>
      </w:r>
      <w:r>
        <w:t>FOI</w:t>
      </w:r>
      <w:r w:rsidR="00367E00">
        <w:t xml:space="preserve"> </w:t>
      </w:r>
      <w:r>
        <w:t>Act,</w:t>
      </w:r>
      <w:r w:rsidR="00367E00">
        <w:t xml:space="preserve"> </w:t>
      </w:r>
      <w:r>
        <w:t>regulations</w:t>
      </w:r>
      <w:r w:rsidR="00367E00">
        <w:t xml:space="preserve"> </w:t>
      </w:r>
      <w:r>
        <w:t>made</w:t>
      </w:r>
      <w:r w:rsidR="00367E00">
        <w:t xml:space="preserve"> </w:t>
      </w:r>
      <w:r>
        <w:t>under</w:t>
      </w:r>
      <w:r w:rsidR="00367E00">
        <w:t xml:space="preserve"> </w:t>
      </w:r>
      <w:r>
        <w:t>the</w:t>
      </w:r>
      <w:r w:rsidR="00367E00">
        <w:t xml:space="preserve"> </w:t>
      </w:r>
      <w:r>
        <w:t>FOI</w:t>
      </w:r>
      <w:r w:rsidR="00367E00">
        <w:t xml:space="preserve"> </w:t>
      </w:r>
      <w:r>
        <w:t>Act</w:t>
      </w:r>
      <w:r w:rsidR="00367E00">
        <w:t xml:space="preserve"> </w:t>
      </w:r>
      <w:r>
        <w:t>and</w:t>
      </w:r>
      <w:r w:rsidR="00367E00">
        <w:t xml:space="preserve"> </w:t>
      </w:r>
      <w:hyperlink r:id="rId174" w:tooltip="Link to OVIC website" w:history="1">
        <w:r w:rsidR="00FF74CA">
          <w:rPr>
            <w:rStyle w:val="Hyperlink"/>
          </w:rPr>
          <w:t>OVIC</w:t>
        </w:r>
      </w:hyperlink>
      <w:r>
        <w:t>.</w:t>
      </w:r>
    </w:p>
    <w:p w14:paraId="1754C553" w14:textId="03A7C2BA" w:rsidR="00B6595F" w:rsidRDefault="00B6595F" w:rsidP="00FF74CA">
      <w:pPr>
        <w:pStyle w:val="Heading2"/>
      </w:pPr>
      <w:bookmarkStart w:id="161" w:name="_Toc183346039"/>
      <w:r>
        <w:t>Office</w:t>
      </w:r>
      <w:r w:rsidR="00367E00">
        <w:t xml:space="preserve"> </w:t>
      </w:r>
      <w:r>
        <w:t>of</w:t>
      </w:r>
      <w:r w:rsidR="00367E00">
        <w:t xml:space="preserve"> </w:t>
      </w:r>
      <w:r>
        <w:t>the</w:t>
      </w:r>
      <w:r w:rsidR="00367E00">
        <w:t xml:space="preserve"> </w:t>
      </w:r>
      <w:r>
        <w:t>Victorian</w:t>
      </w:r>
      <w:r w:rsidR="00367E00">
        <w:t xml:space="preserve"> </w:t>
      </w:r>
      <w:r>
        <w:t>Information</w:t>
      </w:r>
      <w:r w:rsidR="00367E00">
        <w:t xml:space="preserve"> </w:t>
      </w:r>
      <w:r>
        <w:t>Commissioner</w:t>
      </w:r>
      <w:bookmarkEnd w:id="161"/>
    </w:p>
    <w:p w14:paraId="2A22C75D" w14:textId="77777777" w:rsidR="00B6595F" w:rsidRDefault="00B6595F" w:rsidP="00FF74CA">
      <w:pPr>
        <w:pStyle w:val="Heading3"/>
      </w:pPr>
      <w:r>
        <w:t>Reviews</w:t>
      </w:r>
    </w:p>
    <w:p w14:paraId="1346F5D5" w14:textId="33D53C3E" w:rsidR="00B6595F" w:rsidRDefault="00B6595F" w:rsidP="00FF74CA">
      <w:r>
        <w:t>Between</w:t>
      </w:r>
      <w:r w:rsidR="00367E00">
        <w:t xml:space="preserve"> </w:t>
      </w:r>
      <w:r>
        <w:t>1</w:t>
      </w:r>
      <w:r w:rsidR="00367E00">
        <w:t xml:space="preserve"> </w:t>
      </w:r>
      <w:r>
        <w:t>July</w:t>
      </w:r>
      <w:r w:rsidR="00367E00">
        <w:t xml:space="preserve"> </w:t>
      </w:r>
      <w:r>
        <w:t>2023</w:t>
      </w:r>
      <w:r w:rsidR="00367E00">
        <w:t xml:space="preserve"> </w:t>
      </w:r>
      <w:r>
        <w:t>and</w:t>
      </w:r>
      <w:r w:rsidR="00367E00">
        <w:t xml:space="preserve"> </w:t>
      </w:r>
      <w:r>
        <w:t>30</w:t>
      </w:r>
      <w:r w:rsidR="00367E00">
        <w:t xml:space="preserve"> </w:t>
      </w:r>
      <w:r>
        <w:t>June</w:t>
      </w:r>
      <w:r w:rsidR="00367E00">
        <w:t xml:space="preserve"> </w:t>
      </w:r>
      <w:r>
        <w:t>2024,</w:t>
      </w:r>
      <w:r w:rsidR="00367E00">
        <w:t xml:space="preserve"> </w:t>
      </w:r>
      <w:r>
        <w:t>OVIC</w:t>
      </w:r>
      <w:r w:rsidR="00367E00">
        <w:t xml:space="preserve"> </w:t>
      </w:r>
      <w:r>
        <w:t>received</w:t>
      </w:r>
      <w:r w:rsidR="00367E00">
        <w:t xml:space="preserve"> </w:t>
      </w:r>
      <w:r>
        <w:t>22</w:t>
      </w:r>
      <w:r w:rsidR="00367E00">
        <w:t xml:space="preserve"> </w:t>
      </w:r>
      <w:r>
        <w:t>requests</w:t>
      </w:r>
      <w:r w:rsidR="00367E00">
        <w:t xml:space="preserve"> </w:t>
      </w:r>
      <w:r>
        <w:t>for</w:t>
      </w:r>
      <w:r w:rsidR="00367E00">
        <w:t xml:space="preserve"> </w:t>
      </w:r>
      <w:r>
        <w:t>a</w:t>
      </w:r>
      <w:r w:rsidR="00367E00">
        <w:t xml:space="preserve"> </w:t>
      </w:r>
      <w:r>
        <w:t>review</w:t>
      </w:r>
      <w:r w:rsidR="00367E00">
        <w:t xml:space="preserve"> </w:t>
      </w:r>
      <w:r>
        <w:t>of</w:t>
      </w:r>
      <w:r w:rsidR="00367E00">
        <w:t xml:space="preserve"> </w:t>
      </w:r>
      <w:r>
        <w:t>an</w:t>
      </w:r>
      <w:r w:rsidR="00367E00">
        <w:t xml:space="preserve"> </w:t>
      </w:r>
      <w:r>
        <w:t>FOI</w:t>
      </w:r>
      <w:r w:rsidR="00367E00">
        <w:t xml:space="preserve"> </w:t>
      </w:r>
      <w:r>
        <w:t>decision</w:t>
      </w:r>
      <w:r w:rsidR="00367E00">
        <w:t xml:space="preserve"> </w:t>
      </w:r>
      <w:r>
        <w:t>made</w:t>
      </w:r>
      <w:r w:rsidR="00367E00">
        <w:t xml:space="preserve"> </w:t>
      </w:r>
      <w:r>
        <w:t>by</w:t>
      </w:r>
      <w:r w:rsidR="00367E00">
        <w:t xml:space="preserve"> </w:t>
      </w:r>
      <w:r>
        <w:t>the</w:t>
      </w:r>
      <w:r w:rsidR="00367E00">
        <w:t xml:space="preserve"> </w:t>
      </w:r>
      <w:r>
        <w:t>department.</w:t>
      </w:r>
      <w:r w:rsidR="00367E00">
        <w:t xml:space="preserve"> </w:t>
      </w:r>
    </w:p>
    <w:p w14:paraId="2451A4F4" w14:textId="77777777" w:rsidR="00B6595F" w:rsidRDefault="00B6595F" w:rsidP="00FF74CA">
      <w:pPr>
        <w:pStyle w:val="Heading3"/>
      </w:pPr>
      <w:r>
        <w:t>Complaints</w:t>
      </w:r>
    </w:p>
    <w:p w14:paraId="6B31DD6F" w14:textId="68AA9DB1" w:rsidR="00B6595F" w:rsidRDefault="00B6595F" w:rsidP="00FF74CA">
      <w:r>
        <w:t>Between</w:t>
      </w:r>
      <w:r w:rsidR="00367E00">
        <w:t xml:space="preserve"> </w:t>
      </w:r>
      <w:r>
        <w:t>1</w:t>
      </w:r>
      <w:r w:rsidR="00367E00">
        <w:t xml:space="preserve"> </w:t>
      </w:r>
      <w:r>
        <w:t>July</w:t>
      </w:r>
      <w:r w:rsidR="00367E00">
        <w:t xml:space="preserve"> </w:t>
      </w:r>
      <w:r>
        <w:t>2023</w:t>
      </w:r>
      <w:r w:rsidR="00367E00">
        <w:t xml:space="preserve"> </w:t>
      </w:r>
      <w:r>
        <w:t>and</w:t>
      </w:r>
      <w:r w:rsidR="00367E00">
        <w:t xml:space="preserve"> </w:t>
      </w:r>
      <w:r>
        <w:t>30</w:t>
      </w:r>
      <w:r w:rsidR="00367E00">
        <w:t xml:space="preserve"> </w:t>
      </w:r>
      <w:r>
        <w:t>June</w:t>
      </w:r>
      <w:r w:rsidR="00367E00">
        <w:t xml:space="preserve"> </w:t>
      </w:r>
      <w:r>
        <w:t>2024,</w:t>
      </w:r>
      <w:r w:rsidR="00367E00">
        <w:t xml:space="preserve"> </w:t>
      </w:r>
      <w:r>
        <w:t>the</w:t>
      </w:r>
      <w:r w:rsidR="00367E00">
        <w:t xml:space="preserve"> </w:t>
      </w:r>
      <w:r>
        <w:t>department</w:t>
      </w:r>
      <w:r w:rsidR="00367E00">
        <w:t xml:space="preserve"> </w:t>
      </w:r>
      <w:r>
        <w:t>was</w:t>
      </w:r>
      <w:r w:rsidR="00367E00">
        <w:t xml:space="preserve"> </w:t>
      </w:r>
      <w:r>
        <w:t>advised</w:t>
      </w:r>
      <w:r w:rsidR="00367E00">
        <w:t xml:space="preserve"> </w:t>
      </w:r>
      <w:r>
        <w:t>by</w:t>
      </w:r>
      <w:r w:rsidR="00367E00">
        <w:t xml:space="preserve"> </w:t>
      </w:r>
      <w:r>
        <w:t>OVIC</w:t>
      </w:r>
      <w:r w:rsidR="00367E00">
        <w:t xml:space="preserve"> </w:t>
      </w:r>
      <w:r>
        <w:t>of</w:t>
      </w:r>
      <w:r w:rsidR="00367E00">
        <w:t xml:space="preserve"> </w:t>
      </w:r>
      <w:r>
        <w:t>8</w:t>
      </w:r>
      <w:r w:rsidR="00367E00">
        <w:t xml:space="preserve"> </w:t>
      </w:r>
      <w:r>
        <w:t>complaints</w:t>
      </w:r>
      <w:r w:rsidR="00367E00">
        <w:t xml:space="preserve"> </w:t>
      </w:r>
      <w:r>
        <w:t>made</w:t>
      </w:r>
      <w:r w:rsidR="00367E00">
        <w:t xml:space="preserve"> </w:t>
      </w:r>
      <w:r>
        <w:t>about</w:t>
      </w:r>
      <w:r w:rsidR="00367E00">
        <w:t xml:space="preserve"> </w:t>
      </w:r>
      <w:r>
        <w:t>the</w:t>
      </w:r>
      <w:r w:rsidR="00367E00">
        <w:t xml:space="preserve"> </w:t>
      </w:r>
      <w:r>
        <w:t>processing</w:t>
      </w:r>
      <w:r w:rsidR="00367E00">
        <w:t xml:space="preserve"> </w:t>
      </w:r>
      <w:r>
        <w:t>of</w:t>
      </w:r>
      <w:r w:rsidR="00367E00">
        <w:t xml:space="preserve"> </w:t>
      </w:r>
      <w:r>
        <w:t>FOI</w:t>
      </w:r>
      <w:r w:rsidR="00367E00">
        <w:t xml:space="preserve"> </w:t>
      </w:r>
      <w:r>
        <w:t>requests.</w:t>
      </w:r>
      <w:r w:rsidR="00367E00">
        <w:t xml:space="preserve"> </w:t>
      </w:r>
    </w:p>
    <w:p w14:paraId="7308DF63" w14:textId="539430E7" w:rsidR="00B6595F" w:rsidRDefault="00B6595F" w:rsidP="00FF74CA">
      <w:pPr>
        <w:pStyle w:val="Heading3"/>
      </w:pPr>
      <w:r>
        <w:t>Victorian</w:t>
      </w:r>
      <w:r w:rsidR="00367E00">
        <w:t xml:space="preserve"> </w:t>
      </w:r>
      <w:r>
        <w:t>Civil</w:t>
      </w:r>
      <w:r w:rsidR="00367E00">
        <w:t xml:space="preserve"> </w:t>
      </w:r>
      <w:r>
        <w:t>and</w:t>
      </w:r>
      <w:r w:rsidR="00367E00">
        <w:t xml:space="preserve"> </w:t>
      </w:r>
      <w:r>
        <w:t>Administrative</w:t>
      </w:r>
      <w:r w:rsidR="00367E00">
        <w:t xml:space="preserve"> </w:t>
      </w:r>
      <w:r>
        <w:t>Tribunal</w:t>
      </w:r>
      <w:r w:rsidR="00367E00">
        <w:t xml:space="preserve"> </w:t>
      </w:r>
    </w:p>
    <w:p w14:paraId="366EC0BE" w14:textId="282F93F0" w:rsidR="00B6595F" w:rsidRDefault="00B6595F" w:rsidP="00FF74CA">
      <w:r>
        <w:t>Between</w:t>
      </w:r>
      <w:r w:rsidR="00367E00">
        <w:t xml:space="preserve"> </w:t>
      </w:r>
      <w:r>
        <w:t>1</w:t>
      </w:r>
      <w:r w:rsidR="00367E00">
        <w:t xml:space="preserve"> </w:t>
      </w:r>
      <w:r>
        <w:t>July</w:t>
      </w:r>
      <w:r w:rsidR="00367E00">
        <w:t xml:space="preserve"> </w:t>
      </w:r>
      <w:r>
        <w:t>2023</w:t>
      </w:r>
      <w:r w:rsidR="00367E00">
        <w:t xml:space="preserve"> </w:t>
      </w:r>
      <w:r>
        <w:t>and</w:t>
      </w:r>
      <w:r w:rsidR="00367E00">
        <w:t xml:space="preserve"> </w:t>
      </w:r>
      <w:r>
        <w:t>30</w:t>
      </w:r>
      <w:r w:rsidR="00367E00">
        <w:t xml:space="preserve"> </w:t>
      </w:r>
      <w:r>
        <w:t>June</w:t>
      </w:r>
      <w:r w:rsidR="00367E00">
        <w:t xml:space="preserve"> </w:t>
      </w:r>
      <w:r>
        <w:t>2024,</w:t>
      </w:r>
      <w:r w:rsidR="00367E00">
        <w:t xml:space="preserve"> </w:t>
      </w:r>
      <w:r>
        <w:t>3</w:t>
      </w:r>
      <w:r w:rsidR="00367E00">
        <w:t xml:space="preserve"> </w:t>
      </w:r>
      <w:r>
        <w:t>applications</w:t>
      </w:r>
      <w:r w:rsidR="00367E00">
        <w:t xml:space="preserve"> </w:t>
      </w:r>
      <w:r>
        <w:t>for</w:t>
      </w:r>
      <w:r w:rsidR="00367E00">
        <w:t xml:space="preserve"> </w:t>
      </w:r>
      <w:r>
        <w:t>a</w:t>
      </w:r>
      <w:r w:rsidR="00367E00">
        <w:t xml:space="preserve"> </w:t>
      </w:r>
      <w:r>
        <w:t>review</w:t>
      </w:r>
      <w:r w:rsidR="00367E00">
        <w:t xml:space="preserve"> </w:t>
      </w:r>
      <w:r>
        <w:t>of</w:t>
      </w:r>
      <w:r w:rsidR="00367E00">
        <w:t xml:space="preserve"> </w:t>
      </w:r>
      <w:r>
        <w:t>an</w:t>
      </w:r>
      <w:r w:rsidR="00367E00">
        <w:t xml:space="preserve"> </w:t>
      </w:r>
      <w:r>
        <w:t>FOI</w:t>
      </w:r>
      <w:r w:rsidR="00367E00">
        <w:t xml:space="preserve"> </w:t>
      </w:r>
      <w:r>
        <w:t>decision</w:t>
      </w:r>
      <w:r w:rsidR="00367E00">
        <w:t xml:space="preserve"> </w:t>
      </w:r>
      <w:r>
        <w:t>made</w:t>
      </w:r>
      <w:r w:rsidR="00367E00">
        <w:t xml:space="preserve"> </w:t>
      </w:r>
      <w:r>
        <w:t>by</w:t>
      </w:r>
      <w:r w:rsidR="00367E00">
        <w:t xml:space="preserve"> </w:t>
      </w:r>
      <w:r>
        <w:t>the</w:t>
      </w:r>
      <w:r w:rsidR="00367E00">
        <w:t xml:space="preserve"> </w:t>
      </w:r>
      <w:r>
        <w:t>department</w:t>
      </w:r>
      <w:r w:rsidR="00367E00">
        <w:t xml:space="preserve"> </w:t>
      </w:r>
      <w:r>
        <w:t>were</w:t>
      </w:r>
      <w:r w:rsidR="00367E00">
        <w:t xml:space="preserve"> </w:t>
      </w:r>
      <w:r>
        <w:t>lodged</w:t>
      </w:r>
      <w:r w:rsidR="00367E00">
        <w:t xml:space="preserve"> </w:t>
      </w:r>
      <w:r>
        <w:t>at</w:t>
      </w:r>
      <w:r w:rsidR="00367E00">
        <w:t xml:space="preserve"> </w:t>
      </w:r>
      <w:r>
        <w:t>the</w:t>
      </w:r>
      <w:r w:rsidR="00367E00">
        <w:t xml:space="preserve"> </w:t>
      </w:r>
      <w:r>
        <w:t>Victorian</w:t>
      </w:r>
      <w:r w:rsidR="00367E00">
        <w:t xml:space="preserve"> </w:t>
      </w:r>
      <w:r>
        <w:t>Civil</w:t>
      </w:r>
      <w:r w:rsidR="00367E00">
        <w:t xml:space="preserve"> </w:t>
      </w:r>
      <w:r>
        <w:t>and</w:t>
      </w:r>
      <w:r w:rsidR="00367E00">
        <w:t xml:space="preserve"> </w:t>
      </w:r>
      <w:r>
        <w:t>Administrative</w:t>
      </w:r>
      <w:r w:rsidR="00367E00">
        <w:t xml:space="preserve"> </w:t>
      </w:r>
      <w:r>
        <w:t>Tribunal.</w:t>
      </w:r>
      <w:r w:rsidR="00367E00">
        <w:t xml:space="preserve"> </w:t>
      </w:r>
    </w:p>
    <w:p w14:paraId="51E50287" w14:textId="13459498" w:rsidR="00B6595F" w:rsidRDefault="00B6595F" w:rsidP="00FF74CA">
      <w:pPr>
        <w:pStyle w:val="Heading2"/>
      </w:pPr>
      <w:bookmarkStart w:id="162" w:name="_Toc183346040"/>
      <w:r>
        <w:lastRenderedPageBreak/>
        <w:t>Compliance</w:t>
      </w:r>
      <w:r w:rsidR="00367E00">
        <w:t xml:space="preserve"> </w:t>
      </w:r>
      <w:r>
        <w:t>with</w:t>
      </w:r>
      <w:r w:rsidR="00367E00">
        <w:t xml:space="preserve"> </w:t>
      </w:r>
      <w:r>
        <w:t>the</w:t>
      </w:r>
      <w:r w:rsidR="00367E00">
        <w:t xml:space="preserve"> </w:t>
      </w:r>
      <w:r w:rsidRPr="00A34DC8">
        <w:rPr>
          <w:i/>
          <w:iCs/>
        </w:rPr>
        <w:t>Building</w:t>
      </w:r>
      <w:r w:rsidR="00367E00" w:rsidRPr="00A34DC8">
        <w:rPr>
          <w:i/>
          <w:iCs/>
        </w:rPr>
        <w:t xml:space="preserve"> </w:t>
      </w:r>
      <w:r w:rsidRPr="00A34DC8">
        <w:rPr>
          <w:i/>
          <w:iCs/>
        </w:rPr>
        <w:t>Act</w:t>
      </w:r>
      <w:r w:rsidR="00367E00" w:rsidRPr="00A34DC8">
        <w:rPr>
          <w:i/>
          <w:iCs/>
        </w:rPr>
        <w:t xml:space="preserve"> </w:t>
      </w:r>
      <w:r w:rsidRPr="00A34DC8">
        <w:rPr>
          <w:i/>
          <w:iCs/>
        </w:rPr>
        <w:t>1993</w:t>
      </w:r>
      <w:bookmarkEnd w:id="162"/>
    </w:p>
    <w:p w14:paraId="599ED626" w14:textId="41B50F47" w:rsidR="00B6595F" w:rsidRDefault="00B6595F" w:rsidP="00FF74CA">
      <w:pPr>
        <w:pStyle w:val="Heading3"/>
      </w:pPr>
      <w:r>
        <w:t>Mechanisms</w:t>
      </w:r>
      <w:r w:rsidR="00367E00">
        <w:t xml:space="preserve"> </w:t>
      </w:r>
      <w:r>
        <w:t>for</w:t>
      </w:r>
      <w:r w:rsidR="00367E00">
        <w:t xml:space="preserve"> </w:t>
      </w:r>
      <w:r>
        <w:t>inspection,</w:t>
      </w:r>
      <w:r w:rsidR="00367E00">
        <w:t xml:space="preserve"> </w:t>
      </w:r>
      <w:r>
        <w:t>reporting,</w:t>
      </w:r>
      <w:r w:rsidR="00367E00">
        <w:t xml:space="preserve"> </w:t>
      </w:r>
      <w:r>
        <w:t>scheduling</w:t>
      </w:r>
      <w:r w:rsidR="00367E00">
        <w:t xml:space="preserve"> </w:t>
      </w:r>
      <w:r>
        <w:t>and</w:t>
      </w:r>
      <w:r w:rsidR="00367E00">
        <w:t xml:space="preserve"> </w:t>
      </w:r>
      <w:r>
        <w:t>carrying</w:t>
      </w:r>
      <w:r w:rsidR="00367E00">
        <w:t xml:space="preserve"> </w:t>
      </w:r>
      <w:r>
        <w:t>out</w:t>
      </w:r>
      <w:r w:rsidR="00367E00">
        <w:t xml:space="preserve"> </w:t>
      </w:r>
      <w:r>
        <w:t>of</w:t>
      </w:r>
      <w:r w:rsidR="00367E00">
        <w:t xml:space="preserve"> </w:t>
      </w:r>
      <w:r>
        <w:t>maintenance</w:t>
      </w:r>
      <w:r w:rsidR="00367E00">
        <w:t xml:space="preserve"> </w:t>
      </w:r>
      <w:r>
        <w:t>works</w:t>
      </w:r>
      <w:r w:rsidR="00367E00">
        <w:t xml:space="preserve"> </w:t>
      </w:r>
      <w:r>
        <w:t>on</w:t>
      </w:r>
      <w:r w:rsidR="00367E00">
        <w:t xml:space="preserve"> </w:t>
      </w:r>
      <w:r>
        <w:t>existing</w:t>
      </w:r>
      <w:r w:rsidR="00367E00">
        <w:t xml:space="preserve"> </w:t>
      </w:r>
      <w:r>
        <w:t>buildings</w:t>
      </w:r>
    </w:p>
    <w:p w14:paraId="3D8A593B" w14:textId="05D9484F" w:rsidR="00B6595F" w:rsidRDefault="00B6595F" w:rsidP="00FF74CA">
      <w:pPr>
        <w:keepLines/>
      </w:pPr>
      <w:r>
        <w:t>The</w:t>
      </w:r>
      <w:r w:rsidR="00367E00">
        <w:t xml:space="preserve"> </w:t>
      </w:r>
      <w:r>
        <w:t>Department</w:t>
      </w:r>
      <w:r w:rsidR="00367E00">
        <w:t xml:space="preserve"> </w:t>
      </w:r>
      <w:r>
        <w:t>of</w:t>
      </w:r>
      <w:r w:rsidR="00367E00">
        <w:t xml:space="preserve"> </w:t>
      </w:r>
      <w:r>
        <w:t>Government</w:t>
      </w:r>
      <w:r w:rsidR="00367E00">
        <w:t xml:space="preserve"> </w:t>
      </w:r>
      <w:r>
        <w:t>Services’</w:t>
      </w:r>
      <w:r w:rsidR="00367E00">
        <w:t xml:space="preserve"> </w:t>
      </w:r>
      <w:r>
        <w:t>Accommodation,</w:t>
      </w:r>
      <w:r w:rsidR="00367E00">
        <w:t xml:space="preserve"> </w:t>
      </w:r>
      <w:r>
        <w:t>Carpool</w:t>
      </w:r>
      <w:r w:rsidR="00367E00">
        <w:t xml:space="preserve"> </w:t>
      </w:r>
      <w:r>
        <w:t>and</w:t>
      </w:r>
      <w:r w:rsidR="00367E00">
        <w:t xml:space="preserve"> </w:t>
      </w:r>
      <w:r>
        <w:t>Library</w:t>
      </w:r>
      <w:r w:rsidR="00367E00">
        <w:t xml:space="preserve"> </w:t>
      </w:r>
      <w:r>
        <w:t>Services</w:t>
      </w:r>
      <w:r w:rsidR="00367E00">
        <w:t xml:space="preserve"> </w:t>
      </w:r>
      <w:r>
        <w:t>(ACLS)</w:t>
      </w:r>
      <w:r w:rsidR="00367E00">
        <w:t xml:space="preserve"> </w:t>
      </w:r>
      <w:r>
        <w:t>Division</w:t>
      </w:r>
      <w:r w:rsidR="00367E00">
        <w:t xml:space="preserve"> </w:t>
      </w:r>
      <w:r>
        <w:t>manages,</w:t>
      </w:r>
      <w:r w:rsidR="00367E00">
        <w:t xml:space="preserve"> </w:t>
      </w:r>
      <w:r>
        <w:t>maintains</w:t>
      </w:r>
      <w:r w:rsidR="00367E00">
        <w:t xml:space="preserve"> </w:t>
      </w:r>
      <w:r>
        <w:t>and</w:t>
      </w:r>
      <w:r w:rsidR="00367E00">
        <w:t xml:space="preserve"> </w:t>
      </w:r>
      <w:r>
        <w:t>reports</w:t>
      </w:r>
      <w:r w:rsidR="00367E00">
        <w:t xml:space="preserve"> </w:t>
      </w:r>
      <w:r>
        <w:t>on</w:t>
      </w:r>
      <w:r w:rsidR="00367E00">
        <w:t xml:space="preserve"> </w:t>
      </w:r>
      <w:r>
        <w:t>the</w:t>
      </w:r>
      <w:r w:rsidR="00367E00">
        <w:t xml:space="preserve"> </w:t>
      </w:r>
      <w:r>
        <w:t>leased</w:t>
      </w:r>
      <w:r w:rsidR="00367E00">
        <w:t xml:space="preserve"> </w:t>
      </w:r>
      <w:r>
        <w:t>and</w:t>
      </w:r>
      <w:r w:rsidR="00367E00">
        <w:t xml:space="preserve"> </w:t>
      </w:r>
      <w:r>
        <w:t>owned</w:t>
      </w:r>
      <w:r w:rsidR="00367E00">
        <w:t xml:space="preserve"> </w:t>
      </w:r>
      <w:r>
        <w:t>accommodation</w:t>
      </w:r>
      <w:r w:rsidR="00367E00">
        <w:t xml:space="preserve"> </w:t>
      </w:r>
      <w:r>
        <w:t>portfolio</w:t>
      </w:r>
      <w:r w:rsidR="00367E00">
        <w:t xml:space="preserve"> </w:t>
      </w:r>
      <w:r>
        <w:t>occupied</w:t>
      </w:r>
      <w:r w:rsidR="00367E00">
        <w:t xml:space="preserve"> </w:t>
      </w:r>
      <w:r>
        <w:t>by</w:t>
      </w:r>
      <w:r w:rsidR="00367E00">
        <w:t xml:space="preserve"> </w:t>
      </w:r>
      <w:r>
        <w:t>the</w:t>
      </w:r>
      <w:r w:rsidR="00367E00">
        <w:t xml:space="preserve"> </w:t>
      </w:r>
      <w:r>
        <w:t>department</w:t>
      </w:r>
      <w:r w:rsidR="00367E00">
        <w:t xml:space="preserve"> </w:t>
      </w:r>
      <w:r>
        <w:t>under</w:t>
      </w:r>
      <w:r w:rsidR="00367E00">
        <w:t xml:space="preserve"> </w:t>
      </w:r>
      <w:r>
        <w:t>the</w:t>
      </w:r>
      <w:r w:rsidR="00367E00">
        <w:t xml:space="preserve"> </w:t>
      </w:r>
      <w:r>
        <w:t>Centralised</w:t>
      </w:r>
      <w:r w:rsidR="00367E00">
        <w:t xml:space="preserve"> </w:t>
      </w:r>
      <w:r>
        <w:t>Accommodation</w:t>
      </w:r>
      <w:r w:rsidR="00367E00">
        <w:t xml:space="preserve"> </w:t>
      </w:r>
      <w:r>
        <w:t>Model.</w:t>
      </w:r>
      <w:r w:rsidR="00367E00">
        <w:t xml:space="preserve"> </w:t>
      </w:r>
      <w:r>
        <w:t>These</w:t>
      </w:r>
      <w:r w:rsidR="00367E00">
        <w:t xml:space="preserve"> </w:t>
      </w:r>
      <w:r>
        <w:t>include</w:t>
      </w:r>
      <w:r w:rsidR="00367E00">
        <w:t xml:space="preserve"> </w:t>
      </w:r>
      <w:r>
        <w:t>buildings</w:t>
      </w:r>
      <w:r w:rsidR="00367E00">
        <w:t xml:space="preserve"> </w:t>
      </w:r>
      <w:r>
        <w:t>within</w:t>
      </w:r>
      <w:r w:rsidR="00367E00">
        <w:t xml:space="preserve"> </w:t>
      </w:r>
      <w:r>
        <w:t>the</w:t>
      </w:r>
      <w:r w:rsidR="00367E00">
        <w:t xml:space="preserve"> </w:t>
      </w:r>
      <w:r>
        <w:t>Central</w:t>
      </w:r>
      <w:r w:rsidR="00367E00">
        <w:t xml:space="preserve"> </w:t>
      </w:r>
      <w:r>
        <w:t>Business</w:t>
      </w:r>
      <w:r w:rsidR="00367E00">
        <w:t xml:space="preserve"> </w:t>
      </w:r>
      <w:r>
        <w:t>District</w:t>
      </w:r>
      <w:r w:rsidR="00367E00">
        <w:t xml:space="preserve"> </w:t>
      </w:r>
      <w:r>
        <w:t>and</w:t>
      </w:r>
      <w:r w:rsidR="00367E00">
        <w:t xml:space="preserve"> </w:t>
      </w:r>
      <w:r>
        <w:t>selected</w:t>
      </w:r>
      <w:r w:rsidR="00367E00">
        <w:t xml:space="preserve"> </w:t>
      </w:r>
      <w:r>
        <w:t>owned</w:t>
      </w:r>
      <w:r w:rsidR="00367E00">
        <w:t xml:space="preserve"> </w:t>
      </w:r>
      <w:r>
        <w:t>accommodation</w:t>
      </w:r>
      <w:r w:rsidR="00367E00">
        <w:t xml:space="preserve"> </w:t>
      </w:r>
      <w:r>
        <w:t>in</w:t>
      </w:r>
      <w:r w:rsidR="00367E00">
        <w:t xml:space="preserve"> </w:t>
      </w:r>
      <w:r>
        <w:t>regional</w:t>
      </w:r>
      <w:r w:rsidR="00367E00">
        <w:t xml:space="preserve"> </w:t>
      </w:r>
      <w:r>
        <w:t>areas.</w:t>
      </w:r>
    </w:p>
    <w:p w14:paraId="7F8DF5B6" w14:textId="094C50C1" w:rsidR="00B6595F" w:rsidRDefault="00B6595F" w:rsidP="00FF74CA">
      <w:r>
        <w:t>Further</w:t>
      </w:r>
      <w:r w:rsidR="00367E00">
        <w:t xml:space="preserve"> </w:t>
      </w:r>
      <w:r>
        <w:t>to</w:t>
      </w:r>
      <w:r w:rsidR="00367E00">
        <w:t xml:space="preserve"> </w:t>
      </w:r>
      <w:r>
        <w:t>the</w:t>
      </w:r>
      <w:r w:rsidR="00367E00">
        <w:t xml:space="preserve"> </w:t>
      </w:r>
      <w:r>
        <w:t>above</w:t>
      </w:r>
      <w:r w:rsidR="00367E00">
        <w:t xml:space="preserve"> </w:t>
      </w:r>
      <w:r>
        <w:t>sites,</w:t>
      </w:r>
      <w:r w:rsidR="00367E00">
        <w:t xml:space="preserve"> </w:t>
      </w:r>
      <w:r>
        <w:t>the</w:t>
      </w:r>
      <w:r w:rsidR="00367E00">
        <w:t xml:space="preserve"> </w:t>
      </w:r>
      <w:r>
        <w:t>department</w:t>
      </w:r>
      <w:r w:rsidR="00367E00">
        <w:t xml:space="preserve"> </w:t>
      </w:r>
      <w:r>
        <w:t>also</w:t>
      </w:r>
      <w:r w:rsidR="00367E00">
        <w:t xml:space="preserve"> </w:t>
      </w:r>
      <w:r>
        <w:t>has</w:t>
      </w:r>
      <w:r w:rsidR="00367E00">
        <w:t xml:space="preserve"> </w:t>
      </w:r>
      <w:r>
        <w:t>responsibility</w:t>
      </w:r>
      <w:r w:rsidR="00367E00">
        <w:t xml:space="preserve"> </w:t>
      </w:r>
      <w:r>
        <w:t>for</w:t>
      </w:r>
      <w:r w:rsidR="00367E00">
        <w:t xml:space="preserve"> </w:t>
      </w:r>
      <w:r>
        <w:t>the</w:t>
      </w:r>
      <w:r w:rsidR="00367E00">
        <w:t xml:space="preserve"> </w:t>
      </w:r>
      <w:r>
        <w:t>management</w:t>
      </w:r>
      <w:r w:rsidR="00367E00">
        <w:t xml:space="preserve"> </w:t>
      </w:r>
      <w:r>
        <w:t>of</w:t>
      </w:r>
      <w:r w:rsidR="00367E00">
        <w:t xml:space="preserve"> </w:t>
      </w:r>
      <w:r>
        <w:t>its</w:t>
      </w:r>
      <w:r w:rsidR="00367E00">
        <w:t xml:space="preserve"> </w:t>
      </w:r>
      <w:r>
        <w:t>owned</w:t>
      </w:r>
      <w:r w:rsidR="00367E00">
        <w:t xml:space="preserve"> </w:t>
      </w:r>
      <w:r>
        <w:t>and</w:t>
      </w:r>
      <w:r w:rsidR="00367E00">
        <w:t xml:space="preserve"> </w:t>
      </w:r>
      <w:r>
        <w:t>directly</w:t>
      </w:r>
      <w:r w:rsidR="00367E00">
        <w:t xml:space="preserve"> </w:t>
      </w:r>
      <w:r>
        <w:t>leased</w:t>
      </w:r>
      <w:r w:rsidR="00367E00">
        <w:t xml:space="preserve"> </w:t>
      </w:r>
      <w:r>
        <w:t>portfolio</w:t>
      </w:r>
      <w:r w:rsidR="00367E00">
        <w:t xml:space="preserve"> </w:t>
      </w:r>
      <w:r>
        <w:t>assets</w:t>
      </w:r>
      <w:r w:rsidR="00367E00">
        <w:t xml:space="preserve"> </w:t>
      </w:r>
      <w:r>
        <w:t>via</w:t>
      </w:r>
      <w:r w:rsidR="00367E00">
        <w:t xml:space="preserve"> </w:t>
      </w:r>
      <w:r>
        <w:t>a</w:t>
      </w:r>
      <w:r w:rsidR="00367E00">
        <w:t xml:space="preserve"> </w:t>
      </w:r>
      <w:r>
        <w:t>dedicated</w:t>
      </w:r>
      <w:r w:rsidR="00367E00">
        <w:t xml:space="preserve"> </w:t>
      </w:r>
      <w:r>
        <w:t>in-house</w:t>
      </w:r>
      <w:r w:rsidR="00367E00">
        <w:t xml:space="preserve"> </w:t>
      </w:r>
      <w:r>
        <w:t>facilities</w:t>
      </w:r>
      <w:r w:rsidR="00367E00">
        <w:t xml:space="preserve"> </w:t>
      </w:r>
      <w:r>
        <w:t>team</w:t>
      </w:r>
      <w:r w:rsidR="00367E00">
        <w:t xml:space="preserve"> </w:t>
      </w:r>
      <w:r>
        <w:t>and</w:t>
      </w:r>
      <w:r w:rsidR="00367E00">
        <w:t xml:space="preserve"> </w:t>
      </w:r>
      <w:r>
        <w:t>through</w:t>
      </w:r>
      <w:r w:rsidR="00367E00">
        <w:t xml:space="preserve"> </w:t>
      </w:r>
      <w:r>
        <w:t>an</w:t>
      </w:r>
      <w:r w:rsidR="00367E00">
        <w:t xml:space="preserve"> </w:t>
      </w:r>
      <w:r>
        <w:t>outsourced</w:t>
      </w:r>
      <w:r w:rsidR="00367E00">
        <w:t xml:space="preserve"> </w:t>
      </w:r>
      <w:r>
        <w:t>facilities</w:t>
      </w:r>
      <w:r w:rsidR="00367E00">
        <w:t xml:space="preserve"> </w:t>
      </w:r>
      <w:r>
        <w:t>management</w:t>
      </w:r>
      <w:r w:rsidR="00367E00">
        <w:t xml:space="preserve"> </w:t>
      </w:r>
      <w:r>
        <w:t>service</w:t>
      </w:r>
      <w:r w:rsidR="00367E00">
        <w:t xml:space="preserve"> </w:t>
      </w:r>
      <w:r>
        <w:t>provider:</w:t>
      </w:r>
      <w:r w:rsidR="00367E00">
        <w:t xml:space="preserve"> </w:t>
      </w:r>
      <w:r>
        <w:t>Jones</w:t>
      </w:r>
      <w:r w:rsidR="00367E00">
        <w:t xml:space="preserve"> </w:t>
      </w:r>
      <w:r>
        <w:t>Lang</w:t>
      </w:r>
      <w:r w:rsidR="00367E00">
        <w:t xml:space="preserve"> </w:t>
      </w:r>
      <w:r>
        <w:t>LaSalle</w:t>
      </w:r>
      <w:r w:rsidR="00367E00">
        <w:t xml:space="preserve"> </w:t>
      </w:r>
      <w:r>
        <w:t>(JLL).</w:t>
      </w:r>
      <w:r w:rsidR="00367E00">
        <w:t xml:space="preserve"> </w:t>
      </w:r>
      <w:r>
        <w:t>The</w:t>
      </w:r>
      <w:r w:rsidR="00367E00">
        <w:t xml:space="preserve"> </w:t>
      </w:r>
      <w:r>
        <w:t>owned</w:t>
      </w:r>
      <w:r w:rsidR="00367E00">
        <w:t xml:space="preserve"> </w:t>
      </w:r>
      <w:r>
        <w:t>and</w:t>
      </w:r>
      <w:r w:rsidR="00367E00">
        <w:t xml:space="preserve"> </w:t>
      </w:r>
      <w:r>
        <w:t>directly</w:t>
      </w:r>
      <w:r w:rsidR="00367E00">
        <w:t xml:space="preserve"> </w:t>
      </w:r>
      <w:r>
        <w:t>leased</w:t>
      </w:r>
      <w:r w:rsidR="00367E00">
        <w:t xml:space="preserve"> </w:t>
      </w:r>
      <w:r>
        <w:t>portfolio</w:t>
      </w:r>
      <w:r w:rsidR="00367E00">
        <w:t xml:space="preserve"> </w:t>
      </w:r>
      <w:r>
        <w:t>includes</w:t>
      </w:r>
      <w:r w:rsidR="00367E00">
        <w:t xml:space="preserve"> </w:t>
      </w:r>
      <w:r>
        <w:t>offices,</w:t>
      </w:r>
      <w:r w:rsidR="00367E00">
        <w:t xml:space="preserve"> </w:t>
      </w:r>
      <w:r>
        <w:t>combined</w:t>
      </w:r>
      <w:r w:rsidR="00367E00">
        <w:t xml:space="preserve"> </w:t>
      </w:r>
      <w:r>
        <w:t>office/work</w:t>
      </w:r>
      <w:r w:rsidR="00367E00">
        <w:t xml:space="preserve"> </w:t>
      </w:r>
      <w:r>
        <w:t>centre</w:t>
      </w:r>
      <w:r w:rsidR="00367E00">
        <w:t xml:space="preserve"> </w:t>
      </w:r>
      <w:r>
        <w:t>sites,</w:t>
      </w:r>
      <w:r w:rsidR="00367E00">
        <w:t xml:space="preserve"> </w:t>
      </w:r>
      <w:r>
        <w:t>work</w:t>
      </w:r>
      <w:r w:rsidR="00367E00">
        <w:t xml:space="preserve"> </w:t>
      </w:r>
      <w:r>
        <w:t>centres,</w:t>
      </w:r>
      <w:r w:rsidR="00367E00">
        <w:t xml:space="preserve"> </w:t>
      </w:r>
      <w:r>
        <w:t>residences,</w:t>
      </w:r>
      <w:r w:rsidR="00367E00">
        <w:t xml:space="preserve"> </w:t>
      </w:r>
      <w:r>
        <w:t>airbases,</w:t>
      </w:r>
      <w:r w:rsidR="00367E00">
        <w:t xml:space="preserve"> </w:t>
      </w:r>
      <w:r>
        <w:t>fire</w:t>
      </w:r>
      <w:r w:rsidR="00367E00">
        <w:t xml:space="preserve"> </w:t>
      </w:r>
      <w:r>
        <w:t>lookout</w:t>
      </w:r>
      <w:r w:rsidR="00367E00">
        <w:t xml:space="preserve"> </w:t>
      </w:r>
      <w:r>
        <w:t>towers,</w:t>
      </w:r>
      <w:r w:rsidR="00367E00">
        <w:t xml:space="preserve"> </w:t>
      </w:r>
      <w:r>
        <w:t>farms,</w:t>
      </w:r>
      <w:r w:rsidR="00367E00">
        <w:t xml:space="preserve"> </w:t>
      </w:r>
      <w:r>
        <w:t>research</w:t>
      </w:r>
      <w:r w:rsidR="00367E00">
        <w:t xml:space="preserve"> </w:t>
      </w:r>
      <w:r>
        <w:t>facilities</w:t>
      </w:r>
      <w:r w:rsidR="00367E00">
        <w:t xml:space="preserve"> </w:t>
      </w:r>
      <w:r>
        <w:t>and</w:t>
      </w:r>
      <w:r w:rsidR="00367E00">
        <w:t xml:space="preserve"> </w:t>
      </w:r>
      <w:r>
        <w:t>sites</w:t>
      </w:r>
      <w:r w:rsidR="00367E00">
        <w:t xml:space="preserve"> </w:t>
      </w:r>
      <w:r>
        <w:t>identified</w:t>
      </w:r>
      <w:r w:rsidR="00367E00">
        <w:t xml:space="preserve"> </w:t>
      </w:r>
      <w:r>
        <w:t>for</w:t>
      </w:r>
      <w:r w:rsidR="00367E00">
        <w:t xml:space="preserve"> </w:t>
      </w:r>
      <w:r>
        <w:t>land</w:t>
      </w:r>
      <w:r w:rsidR="00367E00">
        <w:t xml:space="preserve"> </w:t>
      </w:r>
      <w:r>
        <w:t>sales</w:t>
      </w:r>
      <w:r w:rsidR="00367E00">
        <w:t xml:space="preserve"> </w:t>
      </w:r>
      <w:r>
        <w:t>no</w:t>
      </w:r>
      <w:r w:rsidR="00367E00">
        <w:t xml:space="preserve"> </w:t>
      </w:r>
      <w:r>
        <w:t>longer</w:t>
      </w:r>
      <w:r w:rsidR="00367E00">
        <w:t xml:space="preserve"> </w:t>
      </w:r>
      <w:r>
        <w:t>required</w:t>
      </w:r>
      <w:r w:rsidR="00367E00">
        <w:t xml:space="preserve"> </w:t>
      </w:r>
      <w:r>
        <w:t>by</w:t>
      </w:r>
      <w:r w:rsidR="00367E00">
        <w:t xml:space="preserve"> </w:t>
      </w:r>
      <w:r>
        <w:t>the</w:t>
      </w:r>
      <w:r w:rsidR="00367E00">
        <w:t xml:space="preserve"> </w:t>
      </w:r>
      <w:r>
        <w:t>department.</w:t>
      </w:r>
      <w:r w:rsidR="00367E00">
        <w:t xml:space="preserve"> </w:t>
      </w:r>
      <w:r>
        <w:t>The</w:t>
      </w:r>
      <w:r w:rsidR="00367E00">
        <w:t xml:space="preserve"> </w:t>
      </w:r>
      <w:r>
        <w:t>role</w:t>
      </w:r>
      <w:r w:rsidR="00367E00">
        <w:t xml:space="preserve"> </w:t>
      </w:r>
      <w:r>
        <w:t>of</w:t>
      </w:r>
      <w:r w:rsidR="00367E00">
        <w:t xml:space="preserve"> </w:t>
      </w:r>
      <w:r>
        <w:t>the</w:t>
      </w:r>
      <w:r w:rsidR="00367E00">
        <w:t xml:space="preserve"> </w:t>
      </w:r>
      <w:r>
        <w:t>facility</w:t>
      </w:r>
      <w:r w:rsidR="00367E00">
        <w:t xml:space="preserve"> </w:t>
      </w:r>
      <w:r>
        <w:t>management</w:t>
      </w:r>
      <w:r w:rsidR="00367E00">
        <w:t xml:space="preserve"> </w:t>
      </w:r>
      <w:r>
        <w:t>teams</w:t>
      </w:r>
      <w:r w:rsidR="00367E00">
        <w:t xml:space="preserve"> </w:t>
      </w:r>
      <w:r>
        <w:t>and</w:t>
      </w:r>
      <w:r w:rsidR="00367E00">
        <w:t xml:space="preserve"> </w:t>
      </w:r>
      <w:r>
        <w:t>JLL</w:t>
      </w:r>
      <w:r w:rsidR="00367E00">
        <w:t xml:space="preserve"> </w:t>
      </w:r>
      <w:r>
        <w:t>is</w:t>
      </w:r>
      <w:r w:rsidR="00367E00">
        <w:t xml:space="preserve"> </w:t>
      </w:r>
      <w:r>
        <w:t>supported</w:t>
      </w:r>
      <w:r w:rsidR="00367E00">
        <w:t xml:space="preserve"> </w:t>
      </w:r>
      <w:r>
        <w:t>by</w:t>
      </w:r>
      <w:r w:rsidR="00367E00">
        <w:t xml:space="preserve"> </w:t>
      </w:r>
      <w:r>
        <w:t>a</w:t>
      </w:r>
      <w:r w:rsidR="00367E00">
        <w:t xml:space="preserve"> </w:t>
      </w:r>
      <w:r>
        <w:t>range</w:t>
      </w:r>
      <w:r w:rsidR="00367E00">
        <w:t xml:space="preserve"> </w:t>
      </w:r>
      <w:r>
        <w:t>of</w:t>
      </w:r>
      <w:r w:rsidR="00367E00">
        <w:t xml:space="preserve"> </w:t>
      </w:r>
      <w:r>
        <w:t>independent</w:t>
      </w:r>
      <w:r w:rsidR="00367E00">
        <w:t xml:space="preserve"> </w:t>
      </w:r>
      <w:r>
        <w:t>audits</w:t>
      </w:r>
      <w:r w:rsidR="00367E00">
        <w:t xml:space="preserve"> </w:t>
      </w:r>
      <w:r>
        <w:t>and</w:t>
      </w:r>
      <w:r w:rsidR="00367E00">
        <w:t xml:space="preserve"> </w:t>
      </w:r>
      <w:r>
        <w:t>regulatory</w:t>
      </w:r>
      <w:r w:rsidR="00367E00">
        <w:t xml:space="preserve"> </w:t>
      </w:r>
      <w:r>
        <w:t>compliance</w:t>
      </w:r>
      <w:r w:rsidR="00367E00">
        <w:t xml:space="preserve"> </w:t>
      </w:r>
      <w:r>
        <w:t>inspections,</w:t>
      </w:r>
      <w:r w:rsidR="00367E00">
        <w:t xml:space="preserve"> </w:t>
      </w:r>
      <w:r>
        <w:t>to</w:t>
      </w:r>
      <w:r w:rsidR="00367E00">
        <w:t xml:space="preserve"> </w:t>
      </w:r>
      <w:r>
        <w:t>ensure</w:t>
      </w:r>
      <w:r w:rsidR="00367E00">
        <w:t xml:space="preserve"> </w:t>
      </w:r>
      <w:r>
        <w:t>the</w:t>
      </w:r>
      <w:r w:rsidR="00367E00">
        <w:t xml:space="preserve"> </w:t>
      </w:r>
      <w:r>
        <w:t>building</w:t>
      </w:r>
      <w:r w:rsidR="00367E00">
        <w:t xml:space="preserve"> </w:t>
      </w:r>
      <w:r>
        <w:t>portfolio,</w:t>
      </w:r>
      <w:r w:rsidR="00367E00">
        <w:t xml:space="preserve"> </w:t>
      </w:r>
      <w:r>
        <w:t>depots</w:t>
      </w:r>
      <w:r w:rsidR="00367E00">
        <w:t xml:space="preserve"> </w:t>
      </w:r>
      <w:r>
        <w:t>and</w:t>
      </w:r>
      <w:r w:rsidR="00367E00">
        <w:t xml:space="preserve"> </w:t>
      </w:r>
      <w:r>
        <w:t>sites</w:t>
      </w:r>
      <w:r w:rsidR="00367E00">
        <w:t xml:space="preserve"> </w:t>
      </w:r>
      <w:r>
        <w:t>remain</w:t>
      </w:r>
      <w:r w:rsidR="00367E00">
        <w:t xml:space="preserve"> </w:t>
      </w:r>
      <w:r>
        <w:t>safe,</w:t>
      </w:r>
      <w:r w:rsidR="00367E00">
        <w:t xml:space="preserve"> </w:t>
      </w:r>
      <w:r>
        <w:t>functional,</w:t>
      </w:r>
      <w:r w:rsidR="00367E00">
        <w:t xml:space="preserve"> </w:t>
      </w:r>
      <w:r>
        <w:t>and</w:t>
      </w:r>
      <w:r w:rsidR="00367E00">
        <w:t xml:space="preserve"> </w:t>
      </w:r>
      <w:r>
        <w:t>compliant.</w:t>
      </w:r>
    </w:p>
    <w:p w14:paraId="041839B0" w14:textId="4FD20367" w:rsidR="00B6595F" w:rsidRDefault="00B6595F" w:rsidP="00FF74CA">
      <w:pPr>
        <w:pStyle w:val="Heading3"/>
      </w:pPr>
      <w:r>
        <w:t>Mechanisms</w:t>
      </w:r>
      <w:r w:rsidR="00367E00">
        <w:t xml:space="preserve"> </w:t>
      </w:r>
      <w:r>
        <w:t>to</w:t>
      </w:r>
      <w:r w:rsidR="00367E00">
        <w:t xml:space="preserve"> </w:t>
      </w:r>
      <w:r>
        <w:t>ensure</w:t>
      </w:r>
      <w:r w:rsidR="00367E00">
        <w:t xml:space="preserve"> </w:t>
      </w:r>
      <w:r>
        <w:t>that</w:t>
      </w:r>
      <w:r w:rsidR="00367E00">
        <w:t xml:space="preserve"> </w:t>
      </w:r>
      <w:r>
        <w:t>buildings</w:t>
      </w:r>
      <w:r w:rsidR="00367E00">
        <w:t xml:space="preserve"> </w:t>
      </w:r>
      <w:r>
        <w:t>conform</w:t>
      </w:r>
      <w:r w:rsidR="00367E00">
        <w:t xml:space="preserve"> </w:t>
      </w:r>
      <w:r>
        <w:t>with</w:t>
      </w:r>
      <w:r w:rsidR="00367E00">
        <w:t xml:space="preserve"> </w:t>
      </w:r>
      <w:r>
        <w:t>the</w:t>
      </w:r>
      <w:r w:rsidR="00367E00">
        <w:t xml:space="preserve"> </w:t>
      </w:r>
      <w:r>
        <w:t>building</w:t>
      </w:r>
      <w:r w:rsidR="00367E00">
        <w:t xml:space="preserve"> </w:t>
      </w:r>
      <w:r>
        <w:t>standards</w:t>
      </w:r>
    </w:p>
    <w:p w14:paraId="3069BE13" w14:textId="1B1F22EB" w:rsidR="00B6595F" w:rsidRDefault="00B6595F" w:rsidP="00FF74CA">
      <w:r>
        <w:t>The</w:t>
      </w:r>
      <w:r w:rsidR="00367E00">
        <w:t xml:space="preserve"> </w:t>
      </w:r>
      <w:r>
        <w:t>department</w:t>
      </w:r>
      <w:r w:rsidR="00367E00">
        <w:t xml:space="preserve"> </w:t>
      </w:r>
      <w:r>
        <w:t>engages</w:t>
      </w:r>
      <w:r w:rsidR="00367E00">
        <w:t xml:space="preserve"> </w:t>
      </w:r>
      <w:r>
        <w:t>suitably</w:t>
      </w:r>
      <w:r w:rsidR="00367E00">
        <w:t xml:space="preserve"> </w:t>
      </w:r>
      <w:r>
        <w:t>qualified</w:t>
      </w:r>
      <w:r w:rsidR="00367E00">
        <w:t xml:space="preserve"> </w:t>
      </w:r>
      <w:r>
        <w:t>organisations</w:t>
      </w:r>
      <w:r w:rsidR="00367E00">
        <w:t xml:space="preserve"> </w:t>
      </w:r>
      <w:r>
        <w:t>with</w:t>
      </w:r>
      <w:r w:rsidR="00367E00">
        <w:t xml:space="preserve"> </w:t>
      </w:r>
      <w:r>
        <w:t>relevant</w:t>
      </w:r>
      <w:r w:rsidR="00367E00">
        <w:t xml:space="preserve"> </w:t>
      </w:r>
      <w:r>
        <w:t>experience</w:t>
      </w:r>
      <w:r w:rsidR="00367E00">
        <w:t xml:space="preserve"> </w:t>
      </w:r>
      <w:r>
        <w:t>to</w:t>
      </w:r>
      <w:r w:rsidR="00367E00">
        <w:t xml:space="preserve"> </w:t>
      </w:r>
      <w:r>
        <w:t>assist</w:t>
      </w:r>
      <w:r w:rsidR="00367E00">
        <w:t xml:space="preserve"> </w:t>
      </w:r>
      <w:r>
        <w:t>in</w:t>
      </w:r>
      <w:r w:rsidR="00367E00">
        <w:t xml:space="preserve"> </w:t>
      </w:r>
      <w:r>
        <w:t>meeting</w:t>
      </w:r>
      <w:r w:rsidR="00367E00">
        <w:t xml:space="preserve"> </w:t>
      </w:r>
      <w:r>
        <w:t>requirements</w:t>
      </w:r>
      <w:r w:rsidR="00367E00">
        <w:t xml:space="preserve"> </w:t>
      </w:r>
      <w:r>
        <w:t>of</w:t>
      </w:r>
      <w:r w:rsidR="00367E00">
        <w:t xml:space="preserve"> </w:t>
      </w:r>
      <w:r>
        <w:t>the</w:t>
      </w:r>
      <w:r w:rsidR="00367E00">
        <w:t xml:space="preserve"> </w:t>
      </w:r>
      <w:r>
        <w:t>National</w:t>
      </w:r>
      <w:r w:rsidR="00367E00">
        <w:t xml:space="preserve"> </w:t>
      </w:r>
      <w:r>
        <w:t>Construction</w:t>
      </w:r>
      <w:r w:rsidR="00367E00">
        <w:t xml:space="preserve"> </w:t>
      </w:r>
      <w:r>
        <w:t>Code,</w:t>
      </w:r>
      <w:r w:rsidR="00367E00">
        <w:t xml:space="preserve"> </w:t>
      </w:r>
      <w:r>
        <w:t>Annual</w:t>
      </w:r>
      <w:r w:rsidR="00367E00">
        <w:t xml:space="preserve"> </w:t>
      </w:r>
      <w:r>
        <w:t>Essential</w:t>
      </w:r>
      <w:r w:rsidR="00367E00">
        <w:t xml:space="preserve"> </w:t>
      </w:r>
      <w:r>
        <w:t>Safety</w:t>
      </w:r>
      <w:r w:rsidR="00367E00">
        <w:t xml:space="preserve"> </w:t>
      </w:r>
      <w:r>
        <w:t>Measures</w:t>
      </w:r>
      <w:r w:rsidR="00367E00">
        <w:t xml:space="preserve"> </w:t>
      </w:r>
      <w:r>
        <w:t>Reports</w:t>
      </w:r>
      <w:r w:rsidR="00367E00">
        <w:t xml:space="preserve"> </w:t>
      </w:r>
      <w:r>
        <w:t>(AESMR),</w:t>
      </w:r>
      <w:r w:rsidR="00367E00">
        <w:t xml:space="preserve"> </w:t>
      </w:r>
      <w:r>
        <w:t>Occupational</w:t>
      </w:r>
      <w:r w:rsidR="00367E00">
        <w:t xml:space="preserve"> </w:t>
      </w:r>
      <w:r>
        <w:t>Health</w:t>
      </w:r>
      <w:r w:rsidR="00367E00">
        <w:t xml:space="preserve"> </w:t>
      </w:r>
      <w:r>
        <w:t>and</w:t>
      </w:r>
      <w:r w:rsidR="00367E00">
        <w:t xml:space="preserve"> </w:t>
      </w:r>
      <w:r>
        <w:t>Safety</w:t>
      </w:r>
      <w:r w:rsidR="00367E00">
        <w:t xml:space="preserve"> </w:t>
      </w:r>
      <w:r>
        <w:t>Regulation</w:t>
      </w:r>
      <w:r w:rsidR="00367E00">
        <w:t xml:space="preserve"> </w:t>
      </w:r>
      <w:r>
        <w:t>and</w:t>
      </w:r>
      <w:r w:rsidR="00367E00">
        <w:t xml:space="preserve"> </w:t>
      </w:r>
      <w:r>
        <w:t>Environmental</w:t>
      </w:r>
      <w:r w:rsidR="00367E00">
        <w:t xml:space="preserve"> </w:t>
      </w:r>
      <w:r>
        <w:t>Audit</w:t>
      </w:r>
      <w:r w:rsidR="00367E00">
        <w:t xml:space="preserve"> </w:t>
      </w:r>
      <w:r>
        <w:t>compliance</w:t>
      </w:r>
      <w:r w:rsidR="00367E00">
        <w:t xml:space="preserve"> </w:t>
      </w:r>
      <w:r>
        <w:t>obligations</w:t>
      </w:r>
      <w:r w:rsidR="00367E00">
        <w:t xml:space="preserve"> </w:t>
      </w:r>
      <w:r>
        <w:t>regarding</w:t>
      </w:r>
      <w:r w:rsidR="00367E00">
        <w:t xml:space="preserve"> </w:t>
      </w:r>
      <w:r>
        <w:t>building</w:t>
      </w:r>
      <w:r w:rsidR="00367E00">
        <w:t xml:space="preserve"> </w:t>
      </w:r>
      <w:r>
        <w:t>condition</w:t>
      </w:r>
      <w:r w:rsidR="00367E00">
        <w:t xml:space="preserve"> </w:t>
      </w:r>
      <w:r>
        <w:t>and</w:t>
      </w:r>
      <w:r w:rsidR="00367E00">
        <w:t xml:space="preserve"> </w:t>
      </w:r>
      <w:r>
        <w:t>hazardous</w:t>
      </w:r>
      <w:r w:rsidR="00367E00">
        <w:t xml:space="preserve"> </w:t>
      </w:r>
      <w:r>
        <w:t>material</w:t>
      </w:r>
      <w:r w:rsidR="00367E00">
        <w:t xml:space="preserve"> </w:t>
      </w:r>
      <w:r>
        <w:t>audits</w:t>
      </w:r>
      <w:r w:rsidR="00367E00">
        <w:t xml:space="preserve"> </w:t>
      </w:r>
      <w:r>
        <w:t>in</w:t>
      </w:r>
      <w:r w:rsidR="00367E00">
        <w:t xml:space="preserve"> </w:t>
      </w:r>
      <w:r>
        <w:t>the</w:t>
      </w:r>
      <w:r w:rsidR="00367E00">
        <w:t xml:space="preserve"> </w:t>
      </w:r>
      <w:r>
        <w:t>workplace.</w:t>
      </w:r>
      <w:r w:rsidR="00367E00">
        <w:t xml:space="preserve"> </w:t>
      </w:r>
      <w:r>
        <w:t>Specifically,</w:t>
      </w:r>
      <w:r w:rsidR="00367E00">
        <w:t xml:space="preserve"> </w:t>
      </w:r>
      <w:r>
        <w:t>AESMR</w:t>
      </w:r>
      <w:r w:rsidR="00367E00">
        <w:t xml:space="preserve"> </w:t>
      </w:r>
      <w:r>
        <w:t>are</w:t>
      </w:r>
      <w:r w:rsidR="00367E00">
        <w:t xml:space="preserve"> </w:t>
      </w:r>
      <w:r>
        <w:t>undertaken</w:t>
      </w:r>
      <w:r w:rsidR="00367E00">
        <w:t xml:space="preserve"> </w:t>
      </w:r>
      <w:r>
        <w:t>by</w:t>
      </w:r>
      <w:r w:rsidR="00367E00">
        <w:t xml:space="preserve"> </w:t>
      </w:r>
      <w:r>
        <w:t>the</w:t>
      </w:r>
      <w:r w:rsidR="00367E00">
        <w:t xml:space="preserve"> </w:t>
      </w:r>
      <w:r>
        <w:t>facilities</w:t>
      </w:r>
      <w:r w:rsidR="00367E00">
        <w:t xml:space="preserve"> </w:t>
      </w:r>
      <w:r>
        <w:t>providers</w:t>
      </w:r>
      <w:r w:rsidR="00367E00">
        <w:t xml:space="preserve"> </w:t>
      </w:r>
      <w:r>
        <w:t>and</w:t>
      </w:r>
      <w:r w:rsidR="00367E00">
        <w:t xml:space="preserve"> </w:t>
      </w:r>
      <w:r>
        <w:t>a</w:t>
      </w:r>
      <w:r w:rsidR="00367E00">
        <w:t xml:space="preserve"> </w:t>
      </w:r>
      <w:r>
        <w:t>certificate</w:t>
      </w:r>
      <w:r w:rsidR="00367E00">
        <w:t xml:space="preserve"> </w:t>
      </w:r>
      <w:r>
        <w:t>is</w:t>
      </w:r>
      <w:r w:rsidR="00367E00">
        <w:t xml:space="preserve"> </w:t>
      </w:r>
      <w:r>
        <w:t>issued</w:t>
      </w:r>
      <w:r w:rsidR="00367E00">
        <w:t xml:space="preserve"> </w:t>
      </w:r>
      <w:r>
        <w:t>and</w:t>
      </w:r>
      <w:r w:rsidR="00367E00">
        <w:t xml:space="preserve"> </w:t>
      </w:r>
      <w:r>
        <w:t>displayed</w:t>
      </w:r>
      <w:r w:rsidR="00367E00">
        <w:t xml:space="preserve"> </w:t>
      </w:r>
      <w:r>
        <w:t>at</w:t>
      </w:r>
      <w:r w:rsidR="00367E00">
        <w:t xml:space="preserve"> </w:t>
      </w:r>
      <w:r>
        <w:t>each</w:t>
      </w:r>
      <w:r w:rsidR="00367E00">
        <w:t xml:space="preserve"> </w:t>
      </w:r>
      <w:r>
        <w:t>site.</w:t>
      </w:r>
      <w:r w:rsidR="00367E00">
        <w:t xml:space="preserve"> </w:t>
      </w:r>
      <w:r>
        <w:t>Dependent</w:t>
      </w:r>
      <w:r w:rsidR="00367E00">
        <w:t xml:space="preserve"> </w:t>
      </w:r>
      <w:r>
        <w:t>on</w:t>
      </w:r>
      <w:r w:rsidR="00367E00">
        <w:t xml:space="preserve"> </w:t>
      </w:r>
      <w:r>
        <w:t>the</w:t>
      </w:r>
      <w:r w:rsidR="00367E00">
        <w:t xml:space="preserve"> </w:t>
      </w:r>
      <w:r>
        <w:t>category</w:t>
      </w:r>
      <w:r w:rsidR="00367E00">
        <w:t xml:space="preserve"> </w:t>
      </w:r>
      <w:r>
        <w:t>of</w:t>
      </w:r>
      <w:r w:rsidR="00367E00">
        <w:t xml:space="preserve"> </w:t>
      </w:r>
      <w:r>
        <w:t>the</w:t>
      </w:r>
      <w:r w:rsidR="00367E00">
        <w:t xml:space="preserve"> </w:t>
      </w:r>
      <w:r>
        <w:t>building,</w:t>
      </w:r>
      <w:r w:rsidR="00367E00">
        <w:t xml:space="preserve"> </w:t>
      </w:r>
      <w:r>
        <w:t>an</w:t>
      </w:r>
      <w:r w:rsidR="00367E00">
        <w:t xml:space="preserve"> </w:t>
      </w:r>
      <w:r>
        <w:t>occupancy</w:t>
      </w:r>
      <w:r w:rsidR="00367E00">
        <w:t xml:space="preserve"> </w:t>
      </w:r>
      <w:r>
        <w:t>permit</w:t>
      </w:r>
      <w:r w:rsidR="00367E00">
        <w:t xml:space="preserve"> </w:t>
      </w:r>
      <w:r>
        <w:t>or</w:t>
      </w:r>
      <w:r w:rsidR="00367E00">
        <w:t xml:space="preserve"> </w:t>
      </w:r>
      <w:r>
        <w:t>a</w:t>
      </w:r>
      <w:r w:rsidR="00367E00">
        <w:t xml:space="preserve"> </w:t>
      </w:r>
      <w:r>
        <w:t>Certificate</w:t>
      </w:r>
      <w:r w:rsidR="00367E00">
        <w:t xml:space="preserve"> </w:t>
      </w:r>
      <w:r>
        <w:t>of</w:t>
      </w:r>
      <w:r w:rsidR="00367E00">
        <w:t xml:space="preserve"> </w:t>
      </w:r>
      <w:r>
        <w:t>Final</w:t>
      </w:r>
      <w:r w:rsidR="00367E00">
        <w:t xml:space="preserve"> </w:t>
      </w:r>
      <w:r>
        <w:t>Inspection</w:t>
      </w:r>
      <w:r w:rsidR="00367E00">
        <w:t xml:space="preserve"> </w:t>
      </w:r>
      <w:r>
        <w:t>is</w:t>
      </w:r>
      <w:r w:rsidR="00367E00">
        <w:t xml:space="preserve"> </w:t>
      </w:r>
      <w:r>
        <w:t>obtained</w:t>
      </w:r>
      <w:r w:rsidR="00367E00">
        <w:t xml:space="preserve"> </w:t>
      </w:r>
      <w:r>
        <w:t>when</w:t>
      </w:r>
      <w:r w:rsidR="00367E00">
        <w:t xml:space="preserve"> </w:t>
      </w:r>
      <w:r>
        <w:t>construction</w:t>
      </w:r>
      <w:r w:rsidR="00367E00">
        <w:t xml:space="preserve"> </w:t>
      </w:r>
      <w:r>
        <w:t>is</w:t>
      </w:r>
      <w:r w:rsidR="00367E00">
        <w:t xml:space="preserve"> </w:t>
      </w:r>
      <w:r>
        <w:t>completed.</w:t>
      </w:r>
      <w:r w:rsidR="00367E00">
        <w:t xml:space="preserve"> </w:t>
      </w:r>
      <w:r>
        <w:t>This</w:t>
      </w:r>
      <w:r w:rsidR="00367E00">
        <w:t xml:space="preserve"> </w:t>
      </w:r>
      <w:r>
        <w:t>includes</w:t>
      </w:r>
      <w:r w:rsidR="00367E00">
        <w:t xml:space="preserve"> </w:t>
      </w:r>
      <w:r>
        <w:t>new</w:t>
      </w:r>
      <w:r w:rsidR="00367E00">
        <w:t xml:space="preserve"> </w:t>
      </w:r>
      <w:r>
        <w:t>buildings</w:t>
      </w:r>
      <w:r w:rsidR="00367E00">
        <w:t xml:space="preserve"> </w:t>
      </w:r>
      <w:r>
        <w:t>and</w:t>
      </w:r>
      <w:r w:rsidR="00367E00">
        <w:t xml:space="preserve"> </w:t>
      </w:r>
      <w:r>
        <w:t>upgrades</w:t>
      </w:r>
      <w:r w:rsidR="00367E00">
        <w:t xml:space="preserve"> </w:t>
      </w:r>
      <w:r>
        <w:t>to</w:t>
      </w:r>
      <w:r w:rsidR="00367E00">
        <w:t xml:space="preserve"> </w:t>
      </w:r>
      <w:r>
        <w:t>existing</w:t>
      </w:r>
      <w:r w:rsidR="00367E00">
        <w:t xml:space="preserve"> </w:t>
      </w:r>
      <w:r>
        <w:t>facilities.</w:t>
      </w:r>
    </w:p>
    <w:p w14:paraId="63ADAE06" w14:textId="2AECF0B8" w:rsidR="00B6595F" w:rsidRDefault="00B6595F" w:rsidP="00FF74CA">
      <w:pPr>
        <w:pStyle w:val="Heading3"/>
      </w:pPr>
      <w:r>
        <w:t>Major</w:t>
      </w:r>
      <w:r w:rsidR="00367E00">
        <w:t xml:space="preserve"> </w:t>
      </w:r>
      <w:r>
        <w:t>Works</w:t>
      </w:r>
      <w:r w:rsidR="00367E00">
        <w:t xml:space="preserve"> </w:t>
      </w:r>
      <w:r>
        <w:t>Projects</w:t>
      </w:r>
      <w:r w:rsidR="00367E00">
        <w:t xml:space="preserve"> </w:t>
      </w:r>
    </w:p>
    <w:p w14:paraId="18FA1531" w14:textId="0B142974" w:rsidR="00B6595F" w:rsidRDefault="00B6595F" w:rsidP="00FF74CA">
      <w:pPr>
        <w:pStyle w:val="Normalbeforebullets"/>
      </w:pPr>
      <w:r>
        <w:t>Major</w:t>
      </w:r>
      <w:r w:rsidR="00367E00">
        <w:t xml:space="preserve"> </w:t>
      </w:r>
      <w:r>
        <w:t>works</w:t>
      </w:r>
      <w:r w:rsidR="00367E00">
        <w:t xml:space="preserve"> </w:t>
      </w:r>
      <w:r>
        <w:t>projects</w:t>
      </w:r>
      <w:r w:rsidR="00367E00">
        <w:t xml:space="preserve"> </w:t>
      </w:r>
      <w:r>
        <w:t>(over</w:t>
      </w:r>
      <w:r w:rsidR="00367E00">
        <w:t xml:space="preserve"> </w:t>
      </w:r>
      <w:r>
        <w:t>$50,000)</w:t>
      </w:r>
      <w:r w:rsidR="00367E00">
        <w:t xml:space="preserve"> </w:t>
      </w:r>
      <w:r>
        <w:t>commenced</w:t>
      </w:r>
      <w:r w:rsidR="00367E00">
        <w:t xml:space="preserve"> </w:t>
      </w:r>
      <w:r>
        <w:t>or</w:t>
      </w:r>
      <w:r w:rsidR="00367E00">
        <w:t xml:space="preserve"> </w:t>
      </w:r>
      <w:r>
        <w:t>completed</w:t>
      </w:r>
      <w:r w:rsidR="00367E00">
        <w:t xml:space="preserve"> </w:t>
      </w:r>
      <w:r>
        <w:t>in</w:t>
      </w:r>
      <w:r w:rsidR="00367E00">
        <w:t xml:space="preserve"> </w:t>
      </w:r>
      <w:r>
        <w:t>2023–24</w:t>
      </w:r>
      <w:r w:rsidR="00367E00">
        <w:t xml:space="preserve"> </w:t>
      </w:r>
      <w:r>
        <w:t>include:</w:t>
      </w:r>
      <w:r w:rsidR="00367E00">
        <w:t xml:space="preserve"> </w:t>
      </w:r>
    </w:p>
    <w:p w14:paraId="4D0BB9B0" w14:textId="1A0C9CC5" w:rsidR="00B6595F" w:rsidRPr="00A34DC8" w:rsidRDefault="00B6595F" w:rsidP="00A34DC8">
      <w:pPr>
        <w:pStyle w:val="Normalbeforebullets"/>
        <w:rPr>
          <w:b/>
          <w:bCs/>
        </w:rPr>
      </w:pPr>
      <w:r w:rsidRPr="00A34DC8">
        <w:rPr>
          <w:b/>
          <w:bCs/>
        </w:rPr>
        <w:t>Projects</w:t>
      </w:r>
      <w:r w:rsidR="00367E00" w:rsidRPr="00A34DC8">
        <w:rPr>
          <w:b/>
          <w:bCs/>
        </w:rPr>
        <w:t xml:space="preserve"> </w:t>
      </w:r>
      <w:r w:rsidRPr="00A34DC8">
        <w:rPr>
          <w:b/>
          <w:bCs/>
        </w:rPr>
        <w:t>commenced:</w:t>
      </w:r>
    </w:p>
    <w:p w14:paraId="55DF7A51" w14:textId="4042DB7F" w:rsidR="00B6595F" w:rsidRDefault="00B6595F" w:rsidP="00FF74CA">
      <w:pPr>
        <w:pStyle w:val="Bullet"/>
      </w:pPr>
      <w:r>
        <w:t>Anglesea</w:t>
      </w:r>
      <w:r w:rsidR="00367E00">
        <w:t xml:space="preserve"> </w:t>
      </w:r>
      <w:r>
        <w:t>depot/work</w:t>
      </w:r>
      <w:r w:rsidR="00367E00">
        <w:t xml:space="preserve"> </w:t>
      </w:r>
      <w:r>
        <w:t>centre</w:t>
      </w:r>
      <w:r w:rsidR="00367E00">
        <w:t xml:space="preserve"> </w:t>
      </w:r>
      <w:r>
        <w:t>development</w:t>
      </w:r>
    </w:p>
    <w:p w14:paraId="7964460C" w14:textId="693D7C8C" w:rsidR="00B6595F" w:rsidRDefault="00B6595F" w:rsidP="00FF74CA">
      <w:pPr>
        <w:pStyle w:val="Bullet"/>
      </w:pPr>
      <w:r>
        <w:t>Attwood</w:t>
      </w:r>
      <w:r w:rsidR="00367E00">
        <w:t xml:space="preserve"> </w:t>
      </w:r>
      <w:r>
        <w:t>–</w:t>
      </w:r>
      <w:r w:rsidR="00367E00">
        <w:t xml:space="preserve"> </w:t>
      </w:r>
      <w:r>
        <w:t>biosecurity</w:t>
      </w:r>
      <w:r w:rsidR="00367E00">
        <w:t xml:space="preserve"> </w:t>
      </w:r>
      <w:r>
        <w:t>central</w:t>
      </w:r>
      <w:r w:rsidR="00367E00">
        <w:t xml:space="preserve"> </w:t>
      </w:r>
      <w:r>
        <w:t>storage</w:t>
      </w:r>
      <w:r w:rsidR="00367E00">
        <w:t xml:space="preserve"> </w:t>
      </w:r>
      <w:r>
        <w:t>and</w:t>
      </w:r>
      <w:r w:rsidR="00367E00">
        <w:t xml:space="preserve"> </w:t>
      </w:r>
      <w:r>
        <w:t>staging</w:t>
      </w:r>
      <w:r w:rsidR="00367E00">
        <w:t xml:space="preserve"> </w:t>
      </w:r>
      <w:r>
        <w:t>facility</w:t>
      </w:r>
      <w:r w:rsidR="00367E00">
        <w:t xml:space="preserve"> </w:t>
      </w:r>
    </w:p>
    <w:p w14:paraId="16E02549" w14:textId="4B8BFF16" w:rsidR="00B6595F" w:rsidRDefault="00B6595F" w:rsidP="00FF74CA">
      <w:pPr>
        <w:pStyle w:val="Bullet"/>
      </w:pPr>
      <w:r>
        <w:t>Attwood</w:t>
      </w:r>
      <w:r w:rsidR="00367E00">
        <w:t xml:space="preserve"> </w:t>
      </w:r>
      <w:r>
        <w:t>–</w:t>
      </w:r>
      <w:r w:rsidR="00367E00">
        <w:t xml:space="preserve"> </w:t>
      </w:r>
      <w:r>
        <w:t>replace</w:t>
      </w:r>
      <w:r w:rsidR="00367E00">
        <w:t xml:space="preserve"> </w:t>
      </w:r>
      <w:r>
        <w:t>tile</w:t>
      </w:r>
      <w:r w:rsidR="00367E00">
        <w:t xml:space="preserve"> </w:t>
      </w:r>
      <w:r>
        <w:t>façade</w:t>
      </w:r>
    </w:p>
    <w:p w14:paraId="30031CCA" w14:textId="353DBDCB" w:rsidR="00B6595F" w:rsidRDefault="00B6595F" w:rsidP="00FF74CA">
      <w:pPr>
        <w:pStyle w:val="Bullet"/>
      </w:pPr>
      <w:r>
        <w:t>Attwood,</w:t>
      </w:r>
      <w:r w:rsidR="00367E00">
        <w:t xml:space="preserve"> </w:t>
      </w:r>
      <w:r>
        <w:t>Ellinbank,</w:t>
      </w:r>
      <w:r w:rsidR="00367E00">
        <w:t xml:space="preserve"> </w:t>
      </w:r>
      <w:r>
        <w:t>Mildura</w:t>
      </w:r>
      <w:r w:rsidR="00367E00">
        <w:t xml:space="preserve"> </w:t>
      </w:r>
      <w:r>
        <w:t>Hamilton,</w:t>
      </w:r>
      <w:r w:rsidR="00367E00">
        <w:t xml:space="preserve"> </w:t>
      </w:r>
      <w:r>
        <w:t>Rutherglen,</w:t>
      </w:r>
      <w:r w:rsidR="00367E00">
        <w:t xml:space="preserve"> </w:t>
      </w:r>
      <w:r>
        <w:t>Maffra,</w:t>
      </w:r>
      <w:r w:rsidR="00367E00">
        <w:t xml:space="preserve"> </w:t>
      </w:r>
      <w:r>
        <w:t>Swan</w:t>
      </w:r>
      <w:r w:rsidR="00367E00">
        <w:t xml:space="preserve"> </w:t>
      </w:r>
      <w:r>
        <w:t>Hill,</w:t>
      </w:r>
      <w:r w:rsidR="00367E00">
        <w:t xml:space="preserve"> </w:t>
      </w:r>
      <w:r>
        <w:t>Kerang,</w:t>
      </w:r>
      <w:r w:rsidR="00367E00">
        <w:t xml:space="preserve"> </w:t>
      </w:r>
      <w:r>
        <w:t>Echuca,</w:t>
      </w:r>
      <w:r w:rsidR="00367E00">
        <w:t xml:space="preserve"> </w:t>
      </w:r>
      <w:r>
        <w:t>Warrnambool</w:t>
      </w:r>
      <w:r w:rsidR="00367E00">
        <w:t xml:space="preserve"> </w:t>
      </w:r>
      <w:r>
        <w:t>–</w:t>
      </w:r>
      <w:r w:rsidR="00367E00">
        <w:t xml:space="preserve"> </w:t>
      </w:r>
      <w:r>
        <w:t>security</w:t>
      </w:r>
      <w:r w:rsidR="00367E00">
        <w:t xml:space="preserve"> </w:t>
      </w:r>
      <w:r>
        <w:t>access</w:t>
      </w:r>
      <w:r w:rsidR="00367E00">
        <w:t xml:space="preserve"> </w:t>
      </w:r>
      <w:r>
        <w:t>upgrades</w:t>
      </w:r>
    </w:p>
    <w:p w14:paraId="02743EDD" w14:textId="79686789" w:rsidR="00B6595F" w:rsidRDefault="00B6595F" w:rsidP="00FF74CA">
      <w:pPr>
        <w:pStyle w:val="Bullet"/>
      </w:pPr>
      <w:r>
        <w:lastRenderedPageBreak/>
        <w:t>Bairnsdale</w:t>
      </w:r>
      <w:r w:rsidR="00367E00">
        <w:t xml:space="preserve"> </w:t>
      </w:r>
      <w:r>
        <w:t>depot/work</w:t>
      </w:r>
      <w:r w:rsidR="00367E00">
        <w:t xml:space="preserve"> </w:t>
      </w:r>
      <w:r>
        <w:t>centre</w:t>
      </w:r>
      <w:r w:rsidR="00367E00">
        <w:t xml:space="preserve"> </w:t>
      </w:r>
      <w:r>
        <w:t>–</w:t>
      </w:r>
      <w:r w:rsidR="00367E00">
        <w:t xml:space="preserve"> </w:t>
      </w:r>
      <w:r>
        <w:t>office</w:t>
      </w:r>
      <w:r w:rsidR="00367E00">
        <w:t xml:space="preserve"> </w:t>
      </w:r>
      <w:r>
        <w:t>and</w:t>
      </w:r>
      <w:r w:rsidR="00367E00">
        <w:t xml:space="preserve"> </w:t>
      </w:r>
      <w:r>
        <w:t>amenities</w:t>
      </w:r>
      <w:r w:rsidR="00367E00">
        <w:t xml:space="preserve"> </w:t>
      </w:r>
      <w:r>
        <w:t>upgrade</w:t>
      </w:r>
      <w:r w:rsidR="00367E00">
        <w:t xml:space="preserve"> </w:t>
      </w:r>
    </w:p>
    <w:p w14:paraId="409C50B8" w14:textId="097FE7D7" w:rsidR="00B6595F" w:rsidRDefault="00B6595F" w:rsidP="00FF74CA">
      <w:pPr>
        <w:pStyle w:val="Bullet"/>
      </w:pPr>
      <w:r>
        <w:t>Bairnsdale</w:t>
      </w:r>
      <w:r w:rsidR="00367E00">
        <w:t xml:space="preserve"> </w:t>
      </w:r>
      <w:r>
        <w:t>depot/work</w:t>
      </w:r>
      <w:r w:rsidR="00367E00">
        <w:t xml:space="preserve"> </w:t>
      </w:r>
      <w:r>
        <w:t>centre</w:t>
      </w:r>
      <w:r w:rsidR="00367E00">
        <w:t xml:space="preserve"> </w:t>
      </w:r>
      <w:r>
        <w:t>redevelopment</w:t>
      </w:r>
    </w:p>
    <w:p w14:paraId="47D171AC" w14:textId="0DB969CF" w:rsidR="00B6595F" w:rsidRDefault="00B6595F" w:rsidP="00FF74CA">
      <w:pPr>
        <w:pStyle w:val="Bullet"/>
      </w:pPr>
      <w:r>
        <w:t>Barwon</w:t>
      </w:r>
      <w:r w:rsidR="00367E00">
        <w:t xml:space="preserve"> </w:t>
      </w:r>
      <w:r>
        <w:t>Downs</w:t>
      </w:r>
      <w:r w:rsidR="00367E00">
        <w:t xml:space="preserve"> </w:t>
      </w:r>
      <w:r>
        <w:t>office/depot/work</w:t>
      </w:r>
      <w:r w:rsidR="00367E00">
        <w:t xml:space="preserve"> </w:t>
      </w:r>
      <w:r>
        <w:t>centre</w:t>
      </w:r>
      <w:r w:rsidR="00367E00">
        <w:t xml:space="preserve"> </w:t>
      </w:r>
      <w:r>
        <w:t>trailer</w:t>
      </w:r>
      <w:r w:rsidR="00367E00">
        <w:t xml:space="preserve"> </w:t>
      </w:r>
      <w:r>
        <w:t>shed</w:t>
      </w:r>
      <w:r w:rsidR="00367E00">
        <w:t xml:space="preserve"> </w:t>
      </w:r>
      <w:r>
        <w:t>storage</w:t>
      </w:r>
      <w:r w:rsidR="00367E00">
        <w:t xml:space="preserve"> </w:t>
      </w:r>
      <w:r>
        <w:t>and</w:t>
      </w:r>
      <w:r w:rsidR="00367E00">
        <w:t xml:space="preserve"> </w:t>
      </w:r>
      <w:r>
        <w:t>forklift</w:t>
      </w:r>
      <w:r w:rsidR="00367E00">
        <w:t xml:space="preserve"> </w:t>
      </w:r>
      <w:r>
        <w:t>shed</w:t>
      </w:r>
    </w:p>
    <w:p w14:paraId="4902A142" w14:textId="71726124" w:rsidR="00B6595F" w:rsidRDefault="00B6595F" w:rsidP="00FF74CA">
      <w:pPr>
        <w:pStyle w:val="Bullet"/>
      </w:pPr>
      <w:r>
        <w:t>Casterton</w:t>
      </w:r>
      <w:r w:rsidR="00367E00">
        <w:t xml:space="preserve"> </w:t>
      </w:r>
      <w:r>
        <w:t>amenities</w:t>
      </w:r>
      <w:r w:rsidR="00367E00">
        <w:t xml:space="preserve"> </w:t>
      </w:r>
      <w:r>
        <w:t>upgrade</w:t>
      </w:r>
      <w:r w:rsidR="00367E00">
        <w:t xml:space="preserve"> </w:t>
      </w:r>
      <w:r>
        <w:t>and</w:t>
      </w:r>
      <w:r w:rsidR="00367E00">
        <w:t xml:space="preserve"> </w:t>
      </w:r>
      <w:r>
        <w:t>meeting</w:t>
      </w:r>
      <w:r w:rsidR="00367E00">
        <w:t xml:space="preserve"> </w:t>
      </w:r>
      <w:r>
        <w:t>room</w:t>
      </w:r>
    </w:p>
    <w:p w14:paraId="04F14FA6" w14:textId="4770074E" w:rsidR="00B6595F" w:rsidRDefault="00B6595F" w:rsidP="00FF74CA">
      <w:pPr>
        <w:pStyle w:val="Bullet"/>
      </w:pPr>
      <w:r>
        <w:t>Cavendish</w:t>
      </w:r>
      <w:r w:rsidR="00367E00">
        <w:t xml:space="preserve"> </w:t>
      </w:r>
      <w:r>
        <w:t>office/depot/work</w:t>
      </w:r>
      <w:r w:rsidR="00367E00">
        <w:t xml:space="preserve"> </w:t>
      </w:r>
      <w:r>
        <w:t>centre</w:t>
      </w:r>
      <w:r w:rsidR="00367E00">
        <w:t xml:space="preserve"> </w:t>
      </w:r>
      <w:r>
        <w:t>trailer</w:t>
      </w:r>
      <w:r w:rsidR="00367E00">
        <w:t xml:space="preserve"> </w:t>
      </w:r>
      <w:r>
        <w:t>storage</w:t>
      </w:r>
    </w:p>
    <w:p w14:paraId="388951A5" w14:textId="285427DC" w:rsidR="00B6595F" w:rsidRDefault="00B6595F" w:rsidP="00FF74CA">
      <w:pPr>
        <w:pStyle w:val="Bullet"/>
      </w:pPr>
      <w:r>
        <w:t>Dargo</w:t>
      </w:r>
      <w:r w:rsidR="00367E00">
        <w:t xml:space="preserve"> </w:t>
      </w:r>
      <w:r>
        <w:t>depot/work</w:t>
      </w:r>
      <w:r w:rsidR="00367E00">
        <w:t xml:space="preserve"> </w:t>
      </w:r>
      <w:r>
        <w:t>centre</w:t>
      </w:r>
      <w:r w:rsidR="00367E00">
        <w:t xml:space="preserve"> </w:t>
      </w:r>
      <w:r>
        <w:t>–</w:t>
      </w:r>
      <w:r w:rsidR="00367E00">
        <w:t xml:space="preserve"> </w:t>
      </w:r>
      <w:r>
        <w:t>extension</w:t>
      </w:r>
      <w:r w:rsidR="00367E00">
        <w:t xml:space="preserve"> </w:t>
      </w:r>
      <w:r>
        <w:t>of</w:t>
      </w:r>
      <w:r w:rsidR="00367E00">
        <w:t xml:space="preserve"> </w:t>
      </w:r>
      <w:r>
        <w:t>female</w:t>
      </w:r>
      <w:r w:rsidR="00367E00">
        <w:t xml:space="preserve"> </w:t>
      </w:r>
      <w:r>
        <w:t>and</w:t>
      </w:r>
      <w:r w:rsidR="00367E00">
        <w:t xml:space="preserve"> </w:t>
      </w:r>
      <w:r>
        <w:t>unisex</w:t>
      </w:r>
      <w:r w:rsidR="00367E00">
        <w:t xml:space="preserve"> </w:t>
      </w:r>
      <w:r>
        <w:t>changerooms</w:t>
      </w:r>
      <w:r w:rsidR="00367E00">
        <w:t xml:space="preserve"> </w:t>
      </w:r>
    </w:p>
    <w:p w14:paraId="070E0594" w14:textId="62FB6666" w:rsidR="00B6595F" w:rsidRDefault="00B6595F" w:rsidP="00FF74CA">
      <w:pPr>
        <w:pStyle w:val="Bullet"/>
      </w:pPr>
      <w:r>
        <w:t>Daylesford</w:t>
      </w:r>
      <w:r w:rsidR="00367E00">
        <w:t xml:space="preserve"> </w:t>
      </w:r>
      <w:r>
        <w:t>office/depot/work</w:t>
      </w:r>
      <w:r w:rsidR="00367E00">
        <w:t xml:space="preserve"> </w:t>
      </w:r>
      <w:r>
        <w:t>centre</w:t>
      </w:r>
      <w:r w:rsidR="00367E00">
        <w:t xml:space="preserve"> </w:t>
      </w:r>
      <w:r>
        <w:t>trailer</w:t>
      </w:r>
      <w:r w:rsidR="00367E00">
        <w:t xml:space="preserve"> </w:t>
      </w:r>
      <w:r>
        <w:t>storage</w:t>
      </w:r>
    </w:p>
    <w:p w14:paraId="3FF8C20D" w14:textId="3BAB9266" w:rsidR="00B6595F" w:rsidRDefault="00B6595F" w:rsidP="00FF74CA">
      <w:pPr>
        <w:pStyle w:val="Bullet"/>
      </w:pPr>
      <w:r>
        <w:t>Edenhope</w:t>
      </w:r>
      <w:r w:rsidR="00367E00">
        <w:t xml:space="preserve"> </w:t>
      </w:r>
      <w:r>
        <w:t>wash</w:t>
      </w:r>
      <w:r w:rsidR="00367E00">
        <w:t xml:space="preserve"> </w:t>
      </w:r>
      <w:r>
        <w:t>bay</w:t>
      </w:r>
      <w:r w:rsidR="00367E00">
        <w:t xml:space="preserve"> </w:t>
      </w:r>
      <w:r>
        <w:t>and</w:t>
      </w:r>
      <w:r w:rsidR="00367E00">
        <w:t xml:space="preserve"> </w:t>
      </w:r>
      <w:r>
        <w:t>workshop</w:t>
      </w:r>
      <w:r w:rsidR="00367E00">
        <w:t xml:space="preserve"> </w:t>
      </w:r>
      <w:r>
        <w:t>extension</w:t>
      </w:r>
    </w:p>
    <w:p w14:paraId="45394AE8" w14:textId="4A7C8D9B" w:rsidR="00B6595F" w:rsidRDefault="00B6595F" w:rsidP="00FF74CA">
      <w:pPr>
        <w:pStyle w:val="Bullet"/>
      </w:pPr>
      <w:r>
        <w:t>Ellinbank</w:t>
      </w:r>
      <w:r w:rsidR="00367E00">
        <w:t xml:space="preserve"> </w:t>
      </w:r>
      <w:r>
        <w:t>dairy</w:t>
      </w:r>
      <w:r w:rsidR="00367E00">
        <w:t xml:space="preserve"> </w:t>
      </w:r>
      <w:r>
        <w:t>feedlot</w:t>
      </w:r>
      <w:r w:rsidR="00367E00">
        <w:t xml:space="preserve"> </w:t>
      </w:r>
      <w:r>
        <w:t>shed</w:t>
      </w:r>
      <w:r w:rsidR="00367E00">
        <w:t xml:space="preserve"> </w:t>
      </w:r>
      <w:r>
        <w:t>incorporating</w:t>
      </w:r>
      <w:r w:rsidR="00367E00">
        <w:t xml:space="preserve"> </w:t>
      </w:r>
      <w:r>
        <w:t>solar</w:t>
      </w:r>
      <w:r w:rsidR="00367E00">
        <w:t xml:space="preserve"> </w:t>
      </w:r>
      <w:r>
        <w:t>panels</w:t>
      </w:r>
      <w:r w:rsidR="00367E00">
        <w:t xml:space="preserve"> </w:t>
      </w:r>
      <w:r>
        <w:t>and</w:t>
      </w:r>
      <w:r w:rsidR="00367E00">
        <w:t xml:space="preserve"> </w:t>
      </w:r>
      <w:r>
        <w:t>battery</w:t>
      </w:r>
      <w:r w:rsidR="00367E00">
        <w:t xml:space="preserve"> </w:t>
      </w:r>
      <w:r>
        <w:t>installation</w:t>
      </w:r>
      <w:r w:rsidR="00367E00">
        <w:t xml:space="preserve"> </w:t>
      </w:r>
    </w:p>
    <w:p w14:paraId="41FB8C7C" w14:textId="41BC02DF" w:rsidR="00B6595F" w:rsidRDefault="00B6595F" w:rsidP="00FF74CA">
      <w:pPr>
        <w:pStyle w:val="Bullet"/>
      </w:pPr>
      <w:r>
        <w:t>Ellinbank</w:t>
      </w:r>
      <w:r w:rsidR="00367E00">
        <w:t xml:space="preserve"> </w:t>
      </w:r>
      <w:r>
        <w:t>–</w:t>
      </w:r>
      <w:r w:rsidR="00367E00">
        <w:t xml:space="preserve"> </w:t>
      </w:r>
      <w:r>
        <w:t>refurbishment</w:t>
      </w:r>
      <w:r w:rsidR="00367E00">
        <w:t xml:space="preserve"> </w:t>
      </w:r>
      <w:r>
        <w:t>of</w:t>
      </w:r>
      <w:r w:rsidR="00367E00">
        <w:t xml:space="preserve"> </w:t>
      </w:r>
      <w:r>
        <w:t>conference</w:t>
      </w:r>
      <w:r w:rsidR="00367E00">
        <w:t xml:space="preserve"> </w:t>
      </w:r>
      <w:r>
        <w:t>centre</w:t>
      </w:r>
      <w:r w:rsidR="00367E00">
        <w:t xml:space="preserve"> </w:t>
      </w:r>
    </w:p>
    <w:p w14:paraId="6A494198" w14:textId="7E188F30" w:rsidR="00B6595F" w:rsidRDefault="00B6595F" w:rsidP="00FF74CA">
      <w:pPr>
        <w:pStyle w:val="Bullet"/>
      </w:pPr>
      <w:r>
        <w:t>Ellinbank</w:t>
      </w:r>
      <w:r w:rsidR="00367E00">
        <w:t xml:space="preserve"> </w:t>
      </w:r>
      <w:r>
        <w:t>–</w:t>
      </w:r>
      <w:r w:rsidR="00367E00">
        <w:t xml:space="preserve"> </w:t>
      </w:r>
      <w:r>
        <w:t>walk</w:t>
      </w:r>
      <w:r w:rsidR="00367E00">
        <w:t xml:space="preserve"> </w:t>
      </w:r>
      <w:r>
        <w:t>in</w:t>
      </w:r>
      <w:r w:rsidR="00367E00">
        <w:t xml:space="preserve"> </w:t>
      </w:r>
      <w:r>
        <w:t>freezer</w:t>
      </w:r>
      <w:r w:rsidR="00367E00">
        <w:t xml:space="preserve"> </w:t>
      </w:r>
    </w:p>
    <w:p w14:paraId="1766482D" w14:textId="1DBB9573" w:rsidR="00B6595F" w:rsidRDefault="00B6595F" w:rsidP="00FF74CA">
      <w:pPr>
        <w:pStyle w:val="Bullet"/>
      </w:pPr>
      <w:r>
        <w:t>Ellinbank</w:t>
      </w:r>
      <w:r w:rsidR="00367E00">
        <w:t xml:space="preserve"> </w:t>
      </w:r>
      <w:r>
        <w:t>–</w:t>
      </w:r>
      <w:r w:rsidR="00367E00">
        <w:t xml:space="preserve"> </w:t>
      </w:r>
      <w:r>
        <w:t>water</w:t>
      </w:r>
      <w:r w:rsidR="00367E00">
        <w:t xml:space="preserve"> </w:t>
      </w:r>
      <w:r>
        <w:t>infrastructure</w:t>
      </w:r>
      <w:r w:rsidR="00367E00">
        <w:t xml:space="preserve"> </w:t>
      </w:r>
      <w:r>
        <w:t>upgrades/repairs</w:t>
      </w:r>
      <w:r w:rsidR="00367E00">
        <w:t xml:space="preserve"> </w:t>
      </w:r>
    </w:p>
    <w:p w14:paraId="49EBA5A9" w14:textId="2C626EA0" w:rsidR="00B6595F" w:rsidRDefault="00B6595F" w:rsidP="00FF74CA">
      <w:pPr>
        <w:pStyle w:val="Bullet"/>
      </w:pPr>
      <w:r>
        <w:t>Ellinbank</w:t>
      </w:r>
      <w:r w:rsidR="00367E00">
        <w:t xml:space="preserve"> </w:t>
      </w:r>
      <w:r>
        <w:t>–</w:t>
      </w:r>
      <w:r w:rsidR="00367E00">
        <w:t xml:space="preserve"> </w:t>
      </w:r>
      <w:r>
        <w:t>replacement</w:t>
      </w:r>
      <w:r w:rsidR="00367E00">
        <w:t xml:space="preserve"> </w:t>
      </w:r>
      <w:r>
        <w:t>of</w:t>
      </w:r>
      <w:r w:rsidR="00367E00">
        <w:t xml:space="preserve"> </w:t>
      </w:r>
      <w:r>
        <w:t>decks</w:t>
      </w:r>
      <w:r w:rsidR="00367E00">
        <w:t xml:space="preserve"> </w:t>
      </w:r>
      <w:r>
        <w:t>and</w:t>
      </w:r>
      <w:r w:rsidR="00367E00">
        <w:t xml:space="preserve"> </w:t>
      </w:r>
      <w:r>
        <w:t>front</w:t>
      </w:r>
      <w:r w:rsidR="00367E00">
        <w:t xml:space="preserve"> </w:t>
      </w:r>
      <w:r>
        <w:t>timber</w:t>
      </w:r>
      <w:r w:rsidR="00367E00">
        <w:t xml:space="preserve"> </w:t>
      </w:r>
      <w:r>
        <w:t>steps</w:t>
      </w:r>
      <w:r w:rsidR="00367E00">
        <w:t xml:space="preserve"> </w:t>
      </w:r>
    </w:p>
    <w:p w14:paraId="703F30E3" w14:textId="6AA5F527" w:rsidR="00B6595F" w:rsidRDefault="00B6595F" w:rsidP="00FF74CA">
      <w:pPr>
        <w:pStyle w:val="Bullet"/>
      </w:pPr>
      <w:r>
        <w:t>Erica</w:t>
      </w:r>
      <w:r w:rsidR="00367E00">
        <w:t xml:space="preserve"> </w:t>
      </w:r>
      <w:r>
        <w:t>depot/work</w:t>
      </w:r>
      <w:r w:rsidR="00367E00">
        <w:t xml:space="preserve"> </w:t>
      </w:r>
      <w:r>
        <w:t>centre</w:t>
      </w:r>
      <w:r w:rsidR="00367E00">
        <w:t xml:space="preserve"> </w:t>
      </w:r>
      <w:r>
        <w:t>–</w:t>
      </w:r>
      <w:r w:rsidR="00367E00">
        <w:t xml:space="preserve"> </w:t>
      </w:r>
      <w:r>
        <w:t>reseal</w:t>
      </w:r>
      <w:r w:rsidR="00367E00">
        <w:t xml:space="preserve"> </w:t>
      </w:r>
      <w:r>
        <w:t>of</w:t>
      </w:r>
      <w:r w:rsidR="00367E00">
        <w:t xml:space="preserve"> </w:t>
      </w:r>
      <w:r>
        <w:t>driveway</w:t>
      </w:r>
      <w:r w:rsidR="00367E00">
        <w:t xml:space="preserve"> </w:t>
      </w:r>
    </w:p>
    <w:p w14:paraId="43437544" w14:textId="020B3B76" w:rsidR="00B6595F" w:rsidRDefault="00B6595F" w:rsidP="00FF74CA">
      <w:pPr>
        <w:pStyle w:val="Bullet"/>
      </w:pPr>
      <w:r>
        <w:t>Gellibrand</w:t>
      </w:r>
      <w:r w:rsidR="00367E00">
        <w:t xml:space="preserve"> </w:t>
      </w:r>
      <w:r>
        <w:t>depot/work</w:t>
      </w:r>
      <w:r w:rsidR="00367E00">
        <w:t xml:space="preserve"> </w:t>
      </w:r>
      <w:r>
        <w:t>centre</w:t>
      </w:r>
      <w:r w:rsidR="00367E00">
        <w:t xml:space="preserve"> </w:t>
      </w:r>
      <w:r>
        <w:t>–</w:t>
      </w:r>
      <w:r w:rsidR="00367E00">
        <w:t xml:space="preserve"> </w:t>
      </w:r>
      <w:r>
        <w:t>vehicle</w:t>
      </w:r>
      <w:r w:rsidR="00367E00">
        <w:t xml:space="preserve"> </w:t>
      </w:r>
      <w:r>
        <w:t>and</w:t>
      </w:r>
      <w:r w:rsidR="00367E00">
        <w:t xml:space="preserve"> </w:t>
      </w:r>
      <w:r>
        <w:t>equipment</w:t>
      </w:r>
      <w:r w:rsidR="00367E00">
        <w:t xml:space="preserve"> </w:t>
      </w:r>
      <w:r>
        <w:t>storage</w:t>
      </w:r>
      <w:r w:rsidR="00367E00">
        <w:t xml:space="preserve"> </w:t>
      </w:r>
      <w:r>
        <w:t>shed</w:t>
      </w:r>
      <w:r w:rsidR="00367E00">
        <w:t xml:space="preserve"> </w:t>
      </w:r>
    </w:p>
    <w:p w14:paraId="0DF694D6" w14:textId="0690E0F6" w:rsidR="00B6595F" w:rsidRDefault="00B6595F" w:rsidP="00FF74CA">
      <w:pPr>
        <w:pStyle w:val="Bullet"/>
      </w:pPr>
      <w:r>
        <w:t>Hamilton</w:t>
      </w:r>
      <w:r w:rsidR="00367E00">
        <w:t xml:space="preserve"> </w:t>
      </w:r>
      <w:r>
        <w:t>–</w:t>
      </w:r>
      <w:r w:rsidR="00367E00">
        <w:t xml:space="preserve"> </w:t>
      </w:r>
      <w:r>
        <w:t>replace</w:t>
      </w:r>
      <w:r w:rsidR="00367E00">
        <w:t xml:space="preserve"> </w:t>
      </w:r>
      <w:r>
        <w:t>roller</w:t>
      </w:r>
      <w:r w:rsidR="00367E00">
        <w:t xml:space="preserve"> </w:t>
      </w:r>
      <w:r>
        <w:t>doors</w:t>
      </w:r>
      <w:r w:rsidR="00367E00">
        <w:t xml:space="preserve"> </w:t>
      </w:r>
      <w:r>
        <w:t>and</w:t>
      </w:r>
      <w:r w:rsidR="00367E00">
        <w:t xml:space="preserve"> </w:t>
      </w:r>
      <w:r>
        <w:t>exit</w:t>
      </w:r>
      <w:r w:rsidR="00367E00">
        <w:t xml:space="preserve"> </w:t>
      </w:r>
      <w:r>
        <w:t>doors</w:t>
      </w:r>
      <w:r w:rsidR="00367E00">
        <w:t xml:space="preserve"> </w:t>
      </w:r>
      <w:r>
        <w:t>to</w:t>
      </w:r>
      <w:r w:rsidR="00367E00">
        <w:t xml:space="preserve"> </w:t>
      </w:r>
      <w:r>
        <w:t>equipment</w:t>
      </w:r>
      <w:r w:rsidR="00367E00">
        <w:t xml:space="preserve"> </w:t>
      </w:r>
      <w:r>
        <w:t>storage</w:t>
      </w:r>
      <w:r w:rsidR="00367E00">
        <w:t xml:space="preserve"> </w:t>
      </w:r>
      <w:r>
        <w:t>sheds</w:t>
      </w:r>
      <w:r w:rsidR="00367E00">
        <w:t xml:space="preserve"> </w:t>
      </w:r>
    </w:p>
    <w:p w14:paraId="47B89522" w14:textId="3F11103A" w:rsidR="00B6595F" w:rsidRDefault="00B6595F" w:rsidP="00FF74CA">
      <w:pPr>
        <w:pStyle w:val="Bullet"/>
      </w:pPr>
      <w:r>
        <w:t>Horsham</w:t>
      </w:r>
      <w:r w:rsidR="00367E00">
        <w:t xml:space="preserve"> </w:t>
      </w:r>
      <w:r>
        <w:t>Grains</w:t>
      </w:r>
      <w:r w:rsidR="00367E00">
        <w:t xml:space="preserve"> </w:t>
      </w:r>
      <w:r>
        <w:t>Innovation</w:t>
      </w:r>
      <w:r w:rsidR="00367E00">
        <w:t xml:space="preserve"> </w:t>
      </w:r>
      <w:r>
        <w:t>Park</w:t>
      </w:r>
      <w:r w:rsidR="00367E00">
        <w:t xml:space="preserve"> </w:t>
      </w:r>
      <w:r>
        <w:t>(GIP)</w:t>
      </w:r>
      <w:r w:rsidR="00367E00">
        <w:t xml:space="preserve"> </w:t>
      </w:r>
      <w:r>
        <w:t>–</w:t>
      </w:r>
      <w:r w:rsidR="00367E00">
        <w:t xml:space="preserve"> </w:t>
      </w:r>
      <w:r>
        <w:t>replace</w:t>
      </w:r>
      <w:r w:rsidR="00367E00">
        <w:t xml:space="preserve"> </w:t>
      </w:r>
      <w:r>
        <w:t>potting</w:t>
      </w:r>
      <w:r w:rsidR="00367E00">
        <w:t xml:space="preserve"> </w:t>
      </w:r>
      <w:r>
        <w:t>soil</w:t>
      </w:r>
      <w:r w:rsidR="00367E00">
        <w:t xml:space="preserve"> </w:t>
      </w:r>
      <w:r>
        <w:t>mixer</w:t>
      </w:r>
      <w:r w:rsidR="00367E00">
        <w:t xml:space="preserve"> </w:t>
      </w:r>
    </w:p>
    <w:p w14:paraId="0F3E0675" w14:textId="61467A54" w:rsidR="00B6595F" w:rsidRDefault="00B6595F" w:rsidP="00FF74CA">
      <w:pPr>
        <w:pStyle w:val="Bullet"/>
      </w:pPr>
      <w:r>
        <w:t>Horsham</w:t>
      </w:r>
      <w:r w:rsidR="00367E00">
        <w:t xml:space="preserve"> </w:t>
      </w:r>
      <w:r>
        <w:t>GIP</w:t>
      </w:r>
      <w:r w:rsidR="00367E00">
        <w:t xml:space="preserve"> </w:t>
      </w:r>
      <w:r>
        <w:t>–</w:t>
      </w:r>
      <w:r w:rsidR="00367E00">
        <w:t xml:space="preserve"> </w:t>
      </w:r>
      <w:r>
        <w:t>road</w:t>
      </w:r>
      <w:r w:rsidR="00367E00">
        <w:t xml:space="preserve"> </w:t>
      </w:r>
      <w:r>
        <w:t>replacement</w:t>
      </w:r>
      <w:r w:rsidR="00367E00">
        <w:t xml:space="preserve"> </w:t>
      </w:r>
    </w:p>
    <w:p w14:paraId="598A6675" w14:textId="0F0F57B3" w:rsidR="00B6595F" w:rsidRDefault="00B6595F" w:rsidP="00FF74CA">
      <w:pPr>
        <w:pStyle w:val="Bullet"/>
      </w:pPr>
      <w:r>
        <w:t>Horsham</w:t>
      </w:r>
      <w:r w:rsidR="00367E00">
        <w:t xml:space="preserve"> </w:t>
      </w:r>
      <w:r>
        <w:t>GIP</w:t>
      </w:r>
      <w:r w:rsidR="00367E00">
        <w:t xml:space="preserve"> </w:t>
      </w:r>
      <w:r>
        <w:t>–</w:t>
      </w:r>
      <w:r w:rsidR="00367E00">
        <w:t xml:space="preserve"> </w:t>
      </w:r>
      <w:r>
        <w:t>solar</w:t>
      </w:r>
      <w:r w:rsidR="00367E00">
        <w:t xml:space="preserve"> </w:t>
      </w:r>
      <w:r>
        <w:t>panel</w:t>
      </w:r>
      <w:r w:rsidR="00367E00">
        <w:t xml:space="preserve"> </w:t>
      </w:r>
      <w:r>
        <w:t>Installation</w:t>
      </w:r>
    </w:p>
    <w:p w14:paraId="2D8979EF" w14:textId="47AEE654" w:rsidR="00B6595F" w:rsidRDefault="00B6595F" w:rsidP="00FF74CA">
      <w:pPr>
        <w:pStyle w:val="Bullet"/>
      </w:pPr>
      <w:r>
        <w:t>Horsham</w:t>
      </w:r>
      <w:r w:rsidR="00367E00">
        <w:t xml:space="preserve"> </w:t>
      </w:r>
      <w:r>
        <w:t>GIP</w:t>
      </w:r>
      <w:r w:rsidR="00367E00">
        <w:t xml:space="preserve"> </w:t>
      </w:r>
      <w:r>
        <w:t>–</w:t>
      </w:r>
      <w:r w:rsidR="00367E00">
        <w:t xml:space="preserve"> </w:t>
      </w:r>
      <w:r>
        <w:t>town</w:t>
      </w:r>
      <w:r w:rsidR="00367E00">
        <w:t xml:space="preserve"> </w:t>
      </w:r>
      <w:r>
        <w:t>water</w:t>
      </w:r>
      <w:r w:rsidR="00367E00">
        <w:t xml:space="preserve"> </w:t>
      </w:r>
      <w:r>
        <w:t>mains</w:t>
      </w:r>
      <w:r w:rsidR="00367E00">
        <w:t xml:space="preserve"> </w:t>
      </w:r>
      <w:r>
        <w:t>replacement</w:t>
      </w:r>
      <w:r w:rsidR="00367E00">
        <w:t xml:space="preserve"> </w:t>
      </w:r>
    </w:p>
    <w:p w14:paraId="0E17A117" w14:textId="6514C0E2" w:rsidR="00B6595F" w:rsidRDefault="00B6595F" w:rsidP="00FF74CA">
      <w:pPr>
        <w:pStyle w:val="Bullet"/>
      </w:pPr>
      <w:r>
        <w:t>Horsham</w:t>
      </w:r>
      <w:r w:rsidR="00367E00">
        <w:t xml:space="preserve"> </w:t>
      </w:r>
      <w:r>
        <w:t>Smart</w:t>
      </w:r>
      <w:r w:rsidR="00367E00">
        <w:t xml:space="preserve"> </w:t>
      </w:r>
      <w:r>
        <w:t>farm</w:t>
      </w:r>
      <w:r w:rsidR="00367E00">
        <w:t xml:space="preserve"> </w:t>
      </w:r>
      <w:r>
        <w:t>–</w:t>
      </w:r>
      <w:r w:rsidR="00367E00">
        <w:t xml:space="preserve"> </w:t>
      </w:r>
      <w:r>
        <w:t>construction</w:t>
      </w:r>
      <w:r w:rsidR="00367E00">
        <w:t xml:space="preserve"> </w:t>
      </w:r>
      <w:r>
        <w:t>of</w:t>
      </w:r>
      <w:r w:rsidR="00367E00">
        <w:t xml:space="preserve"> </w:t>
      </w:r>
      <w:r>
        <w:t>saline</w:t>
      </w:r>
      <w:r w:rsidR="00367E00">
        <w:t xml:space="preserve"> </w:t>
      </w:r>
      <w:r>
        <w:t>evaporation</w:t>
      </w:r>
      <w:r w:rsidR="00367E00">
        <w:t xml:space="preserve"> </w:t>
      </w:r>
      <w:r>
        <w:t>ponds</w:t>
      </w:r>
      <w:r w:rsidR="00367E00">
        <w:t xml:space="preserve"> </w:t>
      </w:r>
    </w:p>
    <w:p w14:paraId="3B8BABF9" w14:textId="45F6611B" w:rsidR="00B6595F" w:rsidRDefault="00B6595F" w:rsidP="00FF74CA">
      <w:pPr>
        <w:pStyle w:val="Bullet"/>
      </w:pPr>
      <w:r>
        <w:t>Horsham</w:t>
      </w:r>
      <w:r w:rsidR="00367E00">
        <w:t xml:space="preserve"> </w:t>
      </w:r>
      <w:r>
        <w:t>Smart</w:t>
      </w:r>
      <w:r w:rsidR="00367E00">
        <w:t xml:space="preserve"> </w:t>
      </w:r>
      <w:r>
        <w:t>farm</w:t>
      </w:r>
      <w:r w:rsidR="00367E00">
        <w:t xml:space="preserve"> </w:t>
      </w:r>
      <w:r>
        <w:t>–</w:t>
      </w:r>
      <w:r w:rsidR="00367E00">
        <w:t xml:space="preserve"> </w:t>
      </w:r>
      <w:r>
        <w:t>new</w:t>
      </w:r>
      <w:r w:rsidR="00367E00">
        <w:t xml:space="preserve"> </w:t>
      </w:r>
      <w:r>
        <w:t>Irrigation</w:t>
      </w:r>
      <w:r w:rsidR="00367E00">
        <w:t xml:space="preserve"> </w:t>
      </w:r>
      <w:r>
        <w:t>infrastructure</w:t>
      </w:r>
      <w:r w:rsidR="00367E00">
        <w:t xml:space="preserve"> </w:t>
      </w:r>
    </w:p>
    <w:p w14:paraId="78514745" w14:textId="46A42EAF" w:rsidR="00B6595F" w:rsidRDefault="00B6595F" w:rsidP="00FF74CA">
      <w:pPr>
        <w:pStyle w:val="Bullet"/>
      </w:pPr>
      <w:r>
        <w:t>Horsham</w:t>
      </w:r>
      <w:r w:rsidR="00367E00">
        <w:t xml:space="preserve"> </w:t>
      </w:r>
      <w:r>
        <w:t>Smart</w:t>
      </w:r>
      <w:r w:rsidR="00367E00">
        <w:t xml:space="preserve"> </w:t>
      </w:r>
      <w:r>
        <w:t>farm</w:t>
      </w:r>
      <w:r w:rsidR="00367E00">
        <w:t xml:space="preserve"> </w:t>
      </w:r>
      <w:r>
        <w:t>–</w:t>
      </w:r>
      <w:r w:rsidR="00367E00">
        <w:t xml:space="preserve"> </w:t>
      </w:r>
      <w:r>
        <w:t>new</w:t>
      </w:r>
      <w:r w:rsidR="00367E00">
        <w:t xml:space="preserve"> </w:t>
      </w:r>
      <w:r>
        <w:t>storage</w:t>
      </w:r>
      <w:r w:rsidR="00367E00">
        <w:t xml:space="preserve"> </w:t>
      </w:r>
      <w:r>
        <w:t>shed</w:t>
      </w:r>
      <w:r w:rsidR="00367E00">
        <w:t xml:space="preserve"> </w:t>
      </w:r>
      <w:r>
        <w:t>to</w:t>
      </w:r>
      <w:r w:rsidR="00367E00">
        <w:t xml:space="preserve"> </w:t>
      </w:r>
      <w:r>
        <w:t>house</w:t>
      </w:r>
      <w:r w:rsidR="00367E00">
        <w:t xml:space="preserve"> </w:t>
      </w:r>
      <w:r>
        <w:t>Free</w:t>
      </w:r>
      <w:r w:rsidR="00367E00">
        <w:t xml:space="preserve"> </w:t>
      </w:r>
      <w:r>
        <w:t>to</w:t>
      </w:r>
      <w:r w:rsidR="00367E00">
        <w:t xml:space="preserve"> </w:t>
      </w:r>
      <w:r>
        <w:t>Air</w:t>
      </w:r>
      <w:r w:rsidR="00367E00">
        <w:t xml:space="preserve"> </w:t>
      </w:r>
      <w:r>
        <w:t>Temperature</w:t>
      </w:r>
      <w:r w:rsidR="00367E00">
        <w:t xml:space="preserve"> </w:t>
      </w:r>
      <w:r>
        <w:t>Experiment</w:t>
      </w:r>
      <w:r w:rsidR="00367E00">
        <w:t xml:space="preserve"> </w:t>
      </w:r>
      <w:r>
        <w:t>Facility</w:t>
      </w:r>
      <w:r w:rsidR="00367E00">
        <w:t xml:space="preserve"> </w:t>
      </w:r>
      <w:r>
        <w:t>(FATE)</w:t>
      </w:r>
      <w:r w:rsidR="00367E00">
        <w:t xml:space="preserve"> </w:t>
      </w:r>
      <w:r>
        <w:t>equipment</w:t>
      </w:r>
    </w:p>
    <w:p w14:paraId="61281DC5" w14:textId="025C12FF" w:rsidR="00B6595F" w:rsidRDefault="00B6595F" w:rsidP="00FF74CA">
      <w:pPr>
        <w:pStyle w:val="Bullet"/>
        <w:rPr>
          <w:spacing w:val="-1"/>
        </w:rPr>
      </w:pPr>
      <w:r>
        <w:rPr>
          <w:spacing w:val="-1"/>
        </w:rPr>
        <w:t>Horsham</w:t>
      </w:r>
      <w:r w:rsidR="00367E00">
        <w:rPr>
          <w:spacing w:val="-1"/>
        </w:rPr>
        <w:t xml:space="preserve"> </w:t>
      </w:r>
      <w:r>
        <w:rPr>
          <w:spacing w:val="-1"/>
        </w:rPr>
        <w:t>Smart</w:t>
      </w:r>
      <w:r w:rsidR="00367E00">
        <w:rPr>
          <w:spacing w:val="-1"/>
        </w:rPr>
        <w:t xml:space="preserve"> </w:t>
      </w:r>
      <w:r>
        <w:rPr>
          <w:spacing w:val="-1"/>
        </w:rPr>
        <w:t>Farm</w:t>
      </w:r>
      <w:r w:rsidR="00367E00">
        <w:rPr>
          <w:spacing w:val="-1"/>
        </w:rPr>
        <w:t xml:space="preserve"> </w:t>
      </w:r>
      <w:r>
        <w:rPr>
          <w:spacing w:val="-1"/>
        </w:rPr>
        <w:t>–</w:t>
      </w:r>
      <w:r w:rsidR="00367E00">
        <w:rPr>
          <w:spacing w:val="-1"/>
        </w:rPr>
        <w:t xml:space="preserve"> </w:t>
      </w:r>
      <w:r>
        <w:rPr>
          <w:spacing w:val="-1"/>
        </w:rPr>
        <w:t>relocation</w:t>
      </w:r>
      <w:r w:rsidR="00367E00">
        <w:rPr>
          <w:spacing w:val="-1"/>
        </w:rPr>
        <w:t xml:space="preserve"> </w:t>
      </w:r>
      <w:r>
        <w:rPr>
          <w:spacing w:val="-1"/>
        </w:rPr>
        <w:t>Generator</w:t>
      </w:r>
      <w:r w:rsidR="00367E00">
        <w:rPr>
          <w:spacing w:val="-1"/>
        </w:rPr>
        <w:t xml:space="preserve"> </w:t>
      </w:r>
      <w:r>
        <w:rPr>
          <w:spacing w:val="-1"/>
        </w:rPr>
        <w:t>and</w:t>
      </w:r>
      <w:r w:rsidR="00367E00">
        <w:rPr>
          <w:spacing w:val="-1"/>
        </w:rPr>
        <w:t xml:space="preserve"> </w:t>
      </w:r>
      <w:r>
        <w:rPr>
          <w:spacing w:val="-1"/>
        </w:rPr>
        <w:t>Upgrade</w:t>
      </w:r>
      <w:r w:rsidR="00367E00">
        <w:rPr>
          <w:spacing w:val="-1"/>
        </w:rPr>
        <w:t xml:space="preserve"> </w:t>
      </w:r>
      <w:r>
        <w:rPr>
          <w:spacing w:val="-1"/>
        </w:rPr>
        <w:t>of</w:t>
      </w:r>
      <w:r w:rsidR="00367E00">
        <w:rPr>
          <w:spacing w:val="-1"/>
        </w:rPr>
        <w:t xml:space="preserve"> </w:t>
      </w:r>
      <w:r>
        <w:rPr>
          <w:spacing w:val="-1"/>
        </w:rPr>
        <w:t>Electrical</w:t>
      </w:r>
      <w:r w:rsidR="00367E00">
        <w:rPr>
          <w:spacing w:val="-1"/>
        </w:rPr>
        <w:t xml:space="preserve"> </w:t>
      </w:r>
      <w:r>
        <w:rPr>
          <w:spacing w:val="-1"/>
        </w:rPr>
        <w:t>Infrastructure</w:t>
      </w:r>
      <w:r w:rsidR="00367E00">
        <w:rPr>
          <w:spacing w:val="-1"/>
        </w:rPr>
        <w:t xml:space="preserve"> </w:t>
      </w:r>
      <w:r>
        <w:rPr>
          <w:spacing w:val="-1"/>
        </w:rPr>
        <w:t>to</w:t>
      </w:r>
      <w:r w:rsidR="00367E00">
        <w:rPr>
          <w:spacing w:val="-1"/>
        </w:rPr>
        <w:t xml:space="preserve"> </w:t>
      </w:r>
      <w:r>
        <w:rPr>
          <w:spacing w:val="-1"/>
        </w:rPr>
        <w:t>support</w:t>
      </w:r>
      <w:r w:rsidR="00367E00">
        <w:rPr>
          <w:spacing w:val="-1"/>
        </w:rPr>
        <w:t xml:space="preserve"> </w:t>
      </w:r>
      <w:r>
        <w:rPr>
          <w:spacing w:val="-1"/>
        </w:rPr>
        <w:t>FATE</w:t>
      </w:r>
    </w:p>
    <w:p w14:paraId="5B0B0A92" w14:textId="45789D29" w:rsidR="00B6595F" w:rsidRDefault="00B6595F" w:rsidP="00FF74CA">
      <w:pPr>
        <w:pStyle w:val="Bullet"/>
      </w:pPr>
      <w:r>
        <w:t>Horsham</w:t>
      </w:r>
      <w:r w:rsidR="00367E00">
        <w:t xml:space="preserve"> </w:t>
      </w:r>
      <w:r>
        <w:t>Smart</w:t>
      </w:r>
      <w:r w:rsidR="00367E00">
        <w:t xml:space="preserve"> </w:t>
      </w:r>
      <w:r>
        <w:t>farm</w:t>
      </w:r>
      <w:r w:rsidR="00367E00">
        <w:t xml:space="preserve"> </w:t>
      </w:r>
      <w:r>
        <w:t>–</w:t>
      </w:r>
      <w:r w:rsidR="00367E00">
        <w:t xml:space="preserve"> </w:t>
      </w:r>
      <w:r>
        <w:t>reverse</w:t>
      </w:r>
      <w:r w:rsidR="00367E00">
        <w:t xml:space="preserve"> </w:t>
      </w:r>
      <w:r>
        <w:t>osmosis</w:t>
      </w:r>
      <w:r w:rsidR="00367E00">
        <w:t xml:space="preserve"> </w:t>
      </w:r>
      <w:r>
        <w:t>plant</w:t>
      </w:r>
      <w:r w:rsidR="00367E00">
        <w:t xml:space="preserve"> </w:t>
      </w:r>
      <w:r>
        <w:t>(de-salination)</w:t>
      </w:r>
      <w:r w:rsidR="00367E00">
        <w:t xml:space="preserve"> </w:t>
      </w:r>
    </w:p>
    <w:p w14:paraId="51A1747B" w14:textId="041AB50F" w:rsidR="00B6595F" w:rsidRDefault="00B6595F" w:rsidP="00FF74CA">
      <w:pPr>
        <w:pStyle w:val="Bullet"/>
      </w:pPr>
      <w:r>
        <w:t>Knoxfield</w:t>
      </w:r>
      <w:r w:rsidR="00367E00">
        <w:t xml:space="preserve"> </w:t>
      </w:r>
      <w:r>
        <w:t>depot/work</w:t>
      </w:r>
      <w:r w:rsidR="00367E00">
        <w:t xml:space="preserve"> </w:t>
      </w:r>
      <w:r>
        <w:t>centre</w:t>
      </w:r>
      <w:r w:rsidR="00367E00">
        <w:t xml:space="preserve"> </w:t>
      </w:r>
      <w:r>
        <w:t>–</w:t>
      </w:r>
      <w:r w:rsidR="00367E00">
        <w:t xml:space="preserve"> </w:t>
      </w:r>
      <w:r>
        <w:t>fire</w:t>
      </w:r>
      <w:r w:rsidR="00367E00">
        <w:t xml:space="preserve"> </w:t>
      </w:r>
      <w:r>
        <w:t>depot</w:t>
      </w:r>
      <w:r w:rsidR="00367E00">
        <w:t xml:space="preserve"> </w:t>
      </w:r>
      <w:r>
        <w:t>extension</w:t>
      </w:r>
      <w:r w:rsidR="00367E00">
        <w:t xml:space="preserve"> </w:t>
      </w:r>
    </w:p>
    <w:p w14:paraId="39FE6CAC" w14:textId="252FBA4F" w:rsidR="00B6595F" w:rsidRDefault="00B6595F" w:rsidP="00FF74CA">
      <w:pPr>
        <w:pStyle w:val="Bullet"/>
      </w:pPr>
      <w:r>
        <w:t>Mansfield</w:t>
      </w:r>
      <w:r w:rsidR="00367E00">
        <w:t xml:space="preserve"> </w:t>
      </w:r>
      <w:r>
        <w:t>office</w:t>
      </w:r>
      <w:r w:rsidR="00367E00">
        <w:t xml:space="preserve"> </w:t>
      </w:r>
      <w:r>
        <w:t>and</w:t>
      </w:r>
      <w:r w:rsidR="00367E00">
        <w:t xml:space="preserve"> </w:t>
      </w:r>
      <w:r>
        <w:t>depot/work</w:t>
      </w:r>
      <w:r w:rsidR="00367E00">
        <w:t xml:space="preserve"> </w:t>
      </w:r>
      <w:r>
        <w:t>centre</w:t>
      </w:r>
      <w:r w:rsidR="00367E00">
        <w:t xml:space="preserve"> </w:t>
      </w:r>
      <w:r>
        <w:t>(level</w:t>
      </w:r>
      <w:r w:rsidR="00367E00">
        <w:t xml:space="preserve"> </w:t>
      </w:r>
      <w:r>
        <w:t>3</w:t>
      </w:r>
      <w:r w:rsidR="00367E00">
        <w:t xml:space="preserve"> </w:t>
      </w:r>
      <w:r>
        <w:t>Incident</w:t>
      </w:r>
      <w:r w:rsidR="00367E00">
        <w:t xml:space="preserve"> </w:t>
      </w:r>
      <w:r>
        <w:t>Control</w:t>
      </w:r>
      <w:r w:rsidR="00367E00">
        <w:t xml:space="preserve"> </w:t>
      </w:r>
      <w:r>
        <w:t>Centre)</w:t>
      </w:r>
      <w:r w:rsidR="00367E00">
        <w:t xml:space="preserve"> </w:t>
      </w:r>
      <w:r>
        <w:t>development</w:t>
      </w:r>
    </w:p>
    <w:p w14:paraId="709BE217" w14:textId="7F0B928F" w:rsidR="00B6595F" w:rsidRDefault="00B6595F" w:rsidP="00FF74CA">
      <w:pPr>
        <w:pStyle w:val="Bullet"/>
      </w:pPr>
      <w:r>
        <w:t>Noojee</w:t>
      </w:r>
      <w:r w:rsidR="00367E00">
        <w:t xml:space="preserve"> </w:t>
      </w:r>
      <w:r>
        <w:t>hardstand</w:t>
      </w:r>
      <w:r w:rsidR="00367E00">
        <w:t xml:space="preserve"> </w:t>
      </w:r>
      <w:r>
        <w:t>and</w:t>
      </w:r>
      <w:r w:rsidR="00367E00">
        <w:t xml:space="preserve"> </w:t>
      </w:r>
      <w:r>
        <w:t>civil</w:t>
      </w:r>
      <w:r w:rsidR="00367E00">
        <w:t xml:space="preserve"> </w:t>
      </w:r>
      <w:r>
        <w:t>works</w:t>
      </w:r>
    </w:p>
    <w:p w14:paraId="273D83DE" w14:textId="1F7CAEFC" w:rsidR="00B6595F" w:rsidRDefault="00B6595F" w:rsidP="00FF74CA">
      <w:pPr>
        <w:pStyle w:val="Bullet"/>
      </w:pPr>
      <w:r>
        <w:t>Nowa</w:t>
      </w:r>
      <w:r w:rsidR="00367E00">
        <w:t xml:space="preserve"> </w:t>
      </w:r>
      <w:r>
        <w:t>Nowa</w:t>
      </w:r>
      <w:r w:rsidR="00367E00">
        <w:t xml:space="preserve"> </w:t>
      </w:r>
      <w:r>
        <w:t>depot/work</w:t>
      </w:r>
      <w:r w:rsidR="00367E00">
        <w:t xml:space="preserve"> </w:t>
      </w:r>
      <w:r>
        <w:t>centre</w:t>
      </w:r>
      <w:r w:rsidR="00367E00">
        <w:t xml:space="preserve"> </w:t>
      </w:r>
      <w:r>
        <w:t>–</w:t>
      </w:r>
      <w:r w:rsidR="00367E00">
        <w:t xml:space="preserve"> </w:t>
      </w:r>
      <w:r>
        <w:t>trailer</w:t>
      </w:r>
      <w:r w:rsidR="00367E00">
        <w:t xml:space="preserve"> </w:t>
      </w:r>
      <w:r>
        <w:t>storage</w:t>
      </w:r>
      <w:r w:rsidR="00367E00">
        <w:t xml:space="preserve"> </w:t>
      </w:r>
      <w:r>
        <w:t>shed</w:t>
      </w:r>
    </w:p>
    <w:p w14:paraId="7DF8AAB2" w14:textId="597B3DD2" w:rsidR="00B6595F" w:rsidRDefault="00B6595F" w:rsidP="00FF74CA">
      <w:pPr>
        <w:pStyle w:val="Bullet"/>
      </w:pPr>
      <w:r>
        <w:lastRenderedPageBreak/>
        <w:t>Statewide</w:t>
      </w:r>
      <w:r w:rsidR="00367E00">
        <w:t xml:space="preserve"> </w:t>
      </w:r>
      <w:r>
        <w:t>LED</w:t>
      </w:r>
      <w:r w:rsidR="00367E00">
        <w:t xml:space="preserve"> </w:t>
      </w:r>
      <w:r>
        <w:t>lighting</w:t>
      </w:r>
      <w:r w:rsidR="00367E00">
        <w:t xml:space="preserve"> </w:t>
      </w:r>
      <w:r>
        <w:t>upgrades</w:t>
      </w:r>
      <w:r w:rsidR="00367E00">
        <w:t xml:space="preserve"> </w:t>
      </w:r>
    </w:p>
    <w:p w14:paraId="47B960B4" w14:textId="46C9A828" w:rsidR="00B6595F" w:rsidRDefault="00B6595F" w:rsidP="00FF74CA">
      <w:pPr>
        <w:pStyle w:val="Bullet"/>
      </w:pPr>
      <w:r>
        <w:t>Tatura</w:t>
      </w:r>
      <w:r w:rsidR="00367E00">
        <w:t xml:space="preserve"> </w:t>
      </w:r>
      <w:r>
        <w:t>–</w:t>
      </w:r>
      <w:r w:rsidR="00367E00">
        <w:t xml:space="preserve"> </w:t>
      </w:r>
      <w:r>
        <w:t>greenhouse</w:t>
      </w:r>
      <w:r w:rsidR="00367E00">
        <w:t xml:space="preserve"> </w:t>
      </w:r>
      <w:r>
        <w:t>building</w:t>
      </w:r>
      <w:r w:rsidR="00367E00">
        <w:t xml:space="preserve"> </w:t>
      </w:r>
      <w:r>
        <w:t>electrical</w:t>
      </w:r>
      <w:r w:rsidR="00367E00">
        <w:t xml:space="preserve"> </w:t>
      </w:r>
      <w:r>
        <w:t>wire</w:t>
      </w:r>
      <w:r w:rsidR="00367E00">
        <w:t xml:space="preserve"> </w:t>
      </w:r>
      <w:r>
        <w:t>replacement</w:t>
      </w:r>
    </w:p>
    <w:p w14:paraId="2DBFC4EA" w14:textId="1A69F544" w:rsidR="00B6595F" w:rsidRDefault="00B6595F" w:rsidP="00FF74CA">
      <w:pPr>
        <w:pStyle w:val="Bulletlast"/>
      </w:pPr>
      <w:r>
        <w:t>Tatura</w:t>
      </w:r>
      <w:r w:rsidR="00367E00">
        <w:t xml:space="preserve"> </w:t>
      </w:r>
      <w:r>
        <w:t>–</w:t>
      </w:r>
      <w:r w:rsidR="00367E00">
        <w:t xml:space="preserve"> </w:t>
      </w:r>
      <w:r>
        <w:t>greenhouse</w:t>
      </w:r>
      <w:r w:rsidR="00367E00">
        <w:t xml:space="preserve"> </w:t>
      </w:r>
      <w:r>
        <w:t>outer</w:t>
      </w:r>
      <w:r w:rsidR="00367E00">
        <w:t xml:space="preserve"> </w:t>
      </w:r>
      <w:r>
        <w:t>lining</w:t>
      </w:r>
      <w:r w:rsidR="00367E00">
        <w:t xml:space="preserve"> </w:t>
      </w:r>
      <w:r>
        <w:t>replacement</w:t>
      </w:r>
      <w:r w:rsidR="00367E00">
        <w:t xml:space="preserve"> </w:t>
      </w:r>
    </w:p>
    <w:p w14:paraId="30F21196" w14:textId="1B85596B" w:rsidR="00B6595F" w:rsidRPr="00A34DC8" w:rsidRDefault="00B6595F" w:rsidP="00A34DC8">
      <w:pPr>
        <w:pStyle w:val="Normalbeforebullets"/>
        <w:rPr>
          <w:b/>
          <w:bCs/>
        </w:rPr>
      </w:pPr>
      <w:r w:rsidRPr="00A34DC8">
        <w:rPr>
          <w:b/>
          <w:bCs/>
        </w:rPr>
        <w:t>Projects</w:t>
      </w:r>
      <w:r w:rsidR="00367E00" w:rsidRPr="00A34DC8">
        <w:rPr>
          <w:b/>
          <w:bCs/>
        </w:rPr>
        <w:t xml:space="preserve"> </w:t>
      </w:r>
      <w:r w:rsidRPr="00A34DC8">
        <w:rPr>
          <w:b/>
          <w:bCs/>
        </w:rPr>
        <w:t>completed:</w:t>
      </w:r>
    </w:p>
    <w:p w14:paraId="51997365" w14:textId="660B1015" w:rsidR="00B6595F" w:rsidRDefault="00B6595F" w:rsidP="00FF74CA">
      <w:pPr>
        <w:pStyle w:val="Bullet"/>
      </w:pPr>
      <w:r>
        <w:t>8</w:t>
      </w:r>
      <w:r w:rsidR="00367E00">
        <w:t xml:space="preserve"> </w:t>
      </w:r>
      <w:r>
        <w:t>Nicholson</w:t>
      </w:r>
      <w:r w:rsidR="00367E00">
        <w:t xml:space="preserve"> </w:t>
      </w:r>
      <w:r>
        <w:t>Street</w:t>
      </w:r>
      <w:r w:rsidR="00367E00">
        <w:t xml:space="preserve"> </w:t>
      </w:r>
      <w:r>
        <w:t>data</w:t>
      </w:r>
      <w:r w:rsidR="00367E00">
        <w:t xml:space="preserve"> </w:t>
      </w:r>
      <w:r>
        <w:t>centre</w:t>
      </w:r>
      <w:r w:rsidR="00367E00">
        <w:t xml:space="preserve"> </w:t>
      </w:r>
      <w:r>
        <w:t>removal</w:t>
      </w:r>
    </w:p>
    <w:p w14:paraId="06ECC39C" w14:textId="2EBBD553" w:rsidR="00B6595F" w:rsidRDefault="00B6595F" w:rsidP="00FF74CA">
      <w:pPr>
        <w:pStyle w:val="Bullet"/>
      </w:pPr>
      <w:r>
        <w:t>Alexandra</w:t>
      </w:r>
      <w:r w:rsidR="00367E00">
        <w:t xml:space="preserve"> </w:t>
      </w:r>
      <w:r>
        <w:t>office/depot,</w:t>
      </w:r>
      <w:r w:rsidR="00367E00">
        <w:t xml:space="preserve"> </w:t>
      </w:r>
      <w:r>
        <w:t>Altona</w:t>
      </w:r>
      <w:r w:rsidR="00367E00">
        <w:t xml:space="preserve"> </w:t>
      </w:r>
      <w:r>
        <w:t>North</w:t>
      </w:r>
      <w:r w:rsidR="00367E00">
        <w:t xml:space="preserve"> </w:t>
      </w:r>
      <w:r>
        <w:t>office/depot,</w:t>
      </w:r>
      <w:r w:rsidR="00367E00">
        <w:t xml:space="preserve"> </w:t>
      </w:r>
      <w:r>
        <w:t>Anglesea</w:t>
      </w:r>
      <w:r w:rsidR="00367E00">
        <w:t xml:space="preserve"> </w:t>
      </w:r>
      <w:r>
        <w:t>office/depot,</w:t>
      </w:r>
      <w:r w:rsidR="00367E00">
        <w:t xml:space="preserve"> </w:t>
      </w:r>
      <w:r>
        <w:t>Bacchus</w:t>
      </w:r>
      <w:r w:rsidR="00367E00">
        <w:t xml:space="preserve"> </w:t>
      </w:r>
      <w:r>
        <w:t>Marsh</w:t>
      </w:r>
      <w:r w:rsidR="00367E00">
        <w:t xml:space="preserve"> </w:t>
      </w:r>
      <w:r>
        <w:t>office,</w:t>
      </w:r>
      <w:r w:rsidR="00367E00">
        <w:t xml:space="preserve"> </w:t>
      </w:r>
      <w:r>
        <w:t>Bairnsdale</w:t>
      </w:r>
      <w:r w:rsidR="00367E00">
        <w:t xml:space="preserve"> </w:t>
      </w:r>
      <w:r>
        <w:t>office,</w:t>
      </w:r>
      <w:r w:rsidR="00367E00">
        <w:t xml:space="preserve"> </w:t>
      </w:r>
      <w:r>
        <w:t>Benalla</w:t>
      </w:r>
      <w:r w:rsidR="00367E00">
        <w:t xml:space="preserve"> </w:t>
      </w:r>
      <w:r>
        <w:t>office/depot,</w:t>
      </w:r>
      <w:r w:rsidR="00367E00">
        <w:t xml:space="preserve"> </w:t>
      </w:r>
      <w:r>
        <w:t>Colac</w:t>
      </w:r>
      <w:r w:rsidR="00367E00">
        <w:t xml:space="preserve"> </w:t>
      </w:r>
      <w:r>
        <w:t>car</w:t>
      </w:r>
      <w:r w:rsidR="00367E00">
        <w:t xml:space="preserve"> </w:t>
      </w:r>
      <w:r>
        <w:t>park,</w:t>
      </w:r>
      <w:r w:rsidR="00367E00">
        <w:t xml:space="preserve"> </w:t>
      </w:r>
      <w:r>
        <w:t>8</w:t>
      </w:r>
      <w:r w:rsidR="00367E00">
        <w:t xml:space="preserve"> </w:t>
      </w:r>
      <w:r>
        <w:t>Nicholson</w:t>
      </w:r>
      <w:r w:rsidR="00367E00">
        <w:t xml:space="preserve"> </w:t>
      </w:r>
      <w:r>
        <w:t>Street</w:t>
      </w:r>
      <w:r w:rsidR="00367E00">
        <w:t xml:space="preserve"> </w:t>
      </w:r>
      <w:r>
        <w:t>office,</w:t>
      </w:r>
      <w:r w:rsidR="00367E00">
        <w:t xml:space="preserve"> </w:t>
      </w:r>
      <w:r>
        <w:t>Heidelberg</w:t>
      </w:r>
      <w:r w:rsidR="00367E00">
        <w:t xml:space="preserve"> </w:t>
      </w:r>
      <w:r>
        <w:t>(Arthur</w:t>
      </w:r>
      <w:r w:rsidR="00367E00">
        <w:t xml:space="preserve"> </w:t>
      </w:r>
      <w:r>
        <w:t>Rylah</w:t>
      </w:r>
      <w:r w:rsidR="00367E00">
        <w:t xml:space="preserve"> </w:t>
      </w:r>
      <w:r>
        <w:t>Institute),</w:t>
      </w:r>
      <w:r w:rsidR="00367E00">
        <w:t xml:space="preserve"> </w:t>
      </w:r>
      <w:r>
        <w:t>Heywood</w:t>
      </w:r>
      <w:r w:rsidR="00367E00">
        <w:t xml:space="preserve"> </w:t>
      </w:r>
      <w:r>
        <w:t>office/depot,</w:t>
      </w:r>
      <w:r w:rsidR="00367E00">
        <w:t xml:space="preserve"> </w:t>
      </w:r>
      <w:r>
        <w:t>Knoxfield</w:t>
      </w:r>
      <w:r w:rsidR="00367E00">
        <w:t xml:space="preserve"> </w:t>
      </w:r>
      <w:r>
        <w:t>office/depot,</w:t>
      </w:r>
      <w:r w:rsidR="00367E00">
        <w:t xml:space="preserve"> </w:t>
      </w:r>
      <w:r>
        <w:t>2</w:t>
      </w:r>
      <w:r w:rsidR="00367E00">
        <w:t xml:space="preserve"> </w:t>
      </w:r>
      <w:r>
        <w:t>Lonsdale</w:t>
      </w:r>
      <w:r w:rsidR="00367E00">
        <w:t xml:space="preserve"> </w:t>
      </w:r>
      <w:r>
        <w:t>Street</w:t>
      </w:r>
      <w:r w:rsidR="00367E00">
        <w:t xml:space="preserve"> </w:t>
      </w:r>
      <w:r>
        <w:t>office,</w:t>
      </w:r>
      <w:r w:rsidR="00367E00">
        <w:t xml:space="preserve"> </w:t>
      </w:r>
      <w:proofErr w:type="gramStart"/>
      <w:r>
        <w:t>Ovens</w:t>
      </w:r>
      <w:proofErr w:type="gramEnd"/>
      <w:r w:rsidR="00367E00">
        <w:t xml:space="preserve"> </w:t>
      </w:r>
      <w:r>
        <w:t>office/depot,</w:t>
      </w:r>
      <w:r w:rsidR="00367E00">
        <w:t xml:space="preserve"> </w:t>
      </w:r>
      <w:r>
        <w:t>Tallangatta</w:t>
      </w:r>
      <w:r w:rsidR="00367E00">
        <w:t xml:space="preserve"> </w:t>
      </w:r>
      <w:r>
        <w:t>office/depot,</w:t>
      </w:r>
      <w:r w:rsidR="00367E00">
        <w:t xml:space="preserve"> </w:t>
      </w:r>
      <w:r>
        <w:t>Traralgon</w:t>
      </w:r>
      <w:r w:rsidR="00367E00">
        <w:t xml:space="preserve"> </w:t>
      </w:r>
      <w:r>
        <w:t>office</w:t>
      </w:r>
      <w:r w:rsidR="00367E00">
        <w:t xml:space="preserve"> </w:t>
      </w:r>
      <w:r>
        <w:t>and</w:t>
      </w:r>
      <w:r w:rsidR="00367E00">
        <w:t xml:space="preserve"> </w:t>
      </w:r>
      <w:r>
        <w:t>Wodonga</w:t>
      </w:r>
      <w:r w:rsidR="00367E00">
        <w:t xml:space="preserve"> </w:t>
      </w:r>
      <w:r>
        <w:t>office</w:t>
      </w:r>
      <w:r w:rsidR="00367E00">
        <w:t xml:space="preserve"> </w:t>
      </w:r>
      <w:r>
        <w:t>–</w:t>
      </w:r>
      <w:r w:rsidR="00367E00">
        <w:t xml:space="preserve"> </w:t>
      </w:r>
      <w:r>
        <w:t>Electrical</w:t>
      </w:r>
      <w:r w:rsidR="00367E00">
        <w:t xml:space="preserve"> </w:t>
      </w:r>
      <w:r>
        <w:t>vehicle</w:t>
      </w:r>
      <w:r w:rsidR="00367E00">
        <w:t xml:space="preserve"> </w:t>
      </w:r>
      <w:r>
        <w:t>charging</w:t>
      </w:r>
      <w:r w:rsidR="00367E00">
        <w:t xml:space="preserve"> </w:t>
      </w:r>
      <w:r>
        <w:t>stations</w:t>
      </w:r>
    </w:p>
    <w:p w14:paraId="4418E9F3" w14:textId="4FEC964F" w:rsidR="00B6595F" w:rsidRDefault="00B6595F" w:rsidP="00FF74CA">
      <w:pPr>
        <w:pStyle w:val="Bullet"/>
      </w:pPr>
      <w:r>
        <w:t>Bendoc</w:t>
      </w:r>
      <w:r w:rsidR="00367E00">
        <w:t xml:space="preserve"> </w:t>
      </w:r>
      <w:r>
        <w:t>depot/work</w:t>
      </w:r>
      <w:r w:rsidR="00367E00">
        <w:t xml:space="preserve"> </w:t>
      </w:r>
      <w:r>
        <w:t>centre</w:t>
      </w:r>
      <w:r w:rsidR="00367E00">
        <w:t xml:space="preserve"> </w:t>
      </w:r>
      <w:r>
        <w:t>–</w:t>
      </w:r>
      <w:r w:rsidR="00367E00">
        <w:t xml:space="preserve"> </w:t>
      </w:r>
      <w:r>
        <w:t>Extension</w:t>
      </w:r>
      <w:r w:rsidR="00367E00">
        <w:t xml:space="preserve"> </w:t>
      </w:r>
      <w:r>
        <w:t>of</w:t>
      </w:r>
      <w:r w:rsidR="00367E00">
        <w:t xml:space="preserve"> </w:t>
      </w:r>
      <w:r>
        <w:t>shed</w:t>
      </w:r>
      <w:r w:rsidR="00367E00">
        <w:t xml:space="preserve"> </w:t>
      </w:r>
      <w:r>
        <w:t>and</w:t>
      </w:r>
      <w:r w:rsidR="00367E00">
        <w:t xml:space="preserve"> </w:t>
      </w:r>
      <w:r>
        <w:t>extra</w:t>
      </w:r>
      <w:r w:rsidR="00367E00">
        <w:t xml:space="preserve"> </w:t>
      </w:r>
      <w:r>
        <w:t>drainage</w:t>
      </w:r>
      <w:r w:rsidR="00367E00">
        <w:t xml:space="preserve"> </w:t>
      </w:r>
      <w:r>
        <w:t>to</w:t>
      </w:r>
      <w:r w:rsidR="00367E00">
        <w:t xml:space="preserve"> </w:t>
      </w:r>
      <w:r>
        <w:t>water</w:t>
      </w:r>
      <w:r w:rsidR="00367E00">
        <w:t xml:space="preserve"> </w:t>
      </w:r>
      <w:r>
        <w:t>tanks,</w:t>
      </w:r>
      <w:r w:rsidR="00367E00">
        <w:t xml:space="preserve"> </w:t>
      </w:r>
      <w:r>
        <w:t>including</w:t>
      </w:r>
      <w:r w:rsidR="00367E00">
        <w:t xml:space="preserve"> </w:t>
      </w:r>
      <w:r>
        <w:t>cover</w:t>
      </w:r>
      <w:r w:rsidR="00367E00">
        <w:t xml:space="preserve"> </w:t>
      </w:r>
      <w:r>
        <w:t>for</w:t>
      </w:r>
      <w:r w:rsidR="00367E00">
        <w:t xml:space="preserve"> </w:t>
      </w:r>
      <w:r>
        <w:t>fuel</w:t>
      </w:r>
      <w:r w:rsidR="00367E00">
        <w:t xml:space="preserve"> </w:t>
      </w:r>
      <w:r>
        <w:t>bowser</w:t>
      </w:r>
      <w:r w:rsidR="00367E00">
        <w:t xml:space="preserve"> </w:t>
      </w:r>
    </w:p>
    <w:p w14:paraId="0AD3E48D" w14:textId="275774B6" w:rsidR="00B6595F" w:rsidRDefault="00B6595F" w:rsidP="00FF74CA">
      <w:pPr>
        <w:pStyle w:val="Bullet"/>
      </w:pPr>
      <w:r>
        <w:t>Briagolong</w:t>
      </w:r>
      <w:r w:rsidR="00367E00">
        <w:t xml:space="preserve"> </w:t>
      </w:r>
      <w:r>
        <w:t>hardstand</w:t>
      </w:r>
      <w:r w:rsidR="00367E00">
        <w:t xml:space="preserve"> </w:t>
      </w:r>
      <w:r>
        <w:t>and</w:t>
      </w:r>
      <w:r w:rsidR="00367E00">
        <w:t xml:space="preserve"> </w:t>
      </w:r>
      <w:r>
        <w:t>civil</w:t>
      </w:r>
      <w:r w:rsidR="00367E00">
        <w:t xml:space="preserve"> </w:t>
      </w:r>
      <w:r>
        <w:t>works</w:t>
      </w:r>
    </w:p>
    <w:p w14:paraId="7DF39D75" w14:textId="6E51F9AE" w:rsidR="00B6595F" w:rsidRDefault="00B6595F" w:rsidP="00FF74CA">
      <w:pPr>
        <w:pStyle w:val="Bullet"/>
      </w:pPr>
      <w:r>
        <w:t>Broadford</w:t>
      </w:r>
      <w:r w:rsidR="00367E00">
        <w:t xml:space="preserve"> </w:t>
      </w:r>
      <w:r>
        <w:t>depot/work</w:t>
      </w:r>
      <w:r w:rsidR="00367E00">
        <w:t xml:space="preserve"> </w:t>
      </w:r>
      <w:r>
        <w:t>centre</w:t>
      </w:r>
      <w:r w:rsidR="00367E00">
        <w:t xml:space="preserve"> </w:t>
      </w:r>
      <w:r>
        <w:t>–</w:t>
      </w:r>
      <w:r w:rsidR="00367E00">
        <w:t xml:space="preserve"> </w:t>
      </w:r>
      <w:proofErr w:type="gramStart"/>
      <w:r>
        <w:t>Civil</w:t>
      </w:r>
      <w:r w:rsidR="00367E00">
        <w:t xml:space="preserve"> </w:t>
      </w:r>
      <w:r>
        <w:t>road</w:t>
      </w:r>
      <w:proofErr w:type="gramEnd"/>
      <w:r w:rsidR="00367E00">
        <w:t xml:space="preserve"> </w:t>
      </w:r>
      <w:r>
        <w:t>works</w:t>
      </w:r>
      <w:r w:rsidR="00367E00">
        <w:t xml:space="preserve"> </w:t>
      </w:r>
    </w:p>
    <w:p w14:paraId="05EC801A" w14:textId="287AC8F1" w:rsidR="00B6595F" w:rsidRDefault="00B6595F" w:rsidP="00FF74CA">
      <w:pPr>
        <w:pStyle w:val="Bullet"/>
      </w:pPr>
      <w:r>
        <w:t>Colac</w:t>
      </w:r>
      <w:r w:rsidR="00367E00">
        <w:t xml:space="preserve"> </w:t>
      </w:r>
      <w:r>
        <w:t>–</w:t>
      </w:r>
      <w:r w:rsidR="00367E00">
        <w:t xml:space="preserve"> </w:t>
      </w:r>
      <w:r>
        <w:t>Install</w:t>
      </w:r>
      <w:r w:rsidR="00367E00">
        <w:t xml:space="preserve"> </w:t>
      </w:r>
      <w:r>
        <w:t>kitchenette</w:t>
      </w:r>
      <w:r w:rsidR="00367E00">
        <w:t xml:space="preserve"> </w:t>
      </w:r>
      <w:r>
        <w:t>and</w:t>
      </w:r>
      <w:r w:rsidR="00367E00">
        <w:t xml:space="preserve"> </w:t>
      </w:r>
      <w:r>
        <w:t>lift</w:t>
      </w:r>
      <w:r w:rsidR="00367E00">
        <w:t xml:space="preserve"> </w:t>
      </w:r>
    </w:p>
    <w:p w14:paraId="5CFB1CD1" w14:textId="29F20350" w:rsidR="00B6595F" w:rsidRDefault="00B6595F" w:rsidP="00FF74CA">
      <w:pPr>
        <w:pStyle w:val="Bullet"/>
      </w:pPr>
      <w:r>
        <w:t>Dargo</w:t>
      </w:r>
      <w:r w:rsidR="00367E00">
        <w:t xml:space="preserve"> </w:t>
      </w:r>
      <w:r>
        <w:t>depot/work</w:t>
      </w:r>
      <w:r w:rsidR="00367E00">
        <w:t xml:space="preserve"> </w:t>
      </w:r>
      <w:r>
        <w:t>centre</w:t>
      </w:r>
      <w:r w:rsidR="00367E00">
        <w:t xml:space="preserve"> </w:t>
      </w:r>
      <w:r>
        <w:t>–</w:t>
      </w:r>
      <w:r w:rsidR="00367E00">
        <w:t xml:space="preserve"> </w:t>
      </w:r>
      <w:r>
        <w:t>dangerous</w:t>
      </w:r>
      <w:r w:rsidR="00367E00">
        <w:t xml:space="preserve"> </w:t>
      </w:r>
      <w:r>
        <w:t>goods</w:t>
      </w:r>
      <w:r w:rsidR="00367E00">
        <w:t xml:space="preserve"> </w:t>
      </w:r>
      <w:r>
        <w:t>and</w:t>
      </w:r>
      <w:r w:rsidR="00367E00">
        <w:t xml:space="preserve"> </w:t>
      </w:r>
      <w:r>
        <w:t>hazardous</w:t>
      </w:r>
      <w:r w:rsidR="00367E00">
        <w:t xml:space="preserve"> </w:t>
      </w:r>
      <w:r>
        <w:t>substances</w:t>
      </w:r>
      <w:r w:rsidR="00367E00">
        <w:t xml:space="preserve"> </w:t>
      </w:r>
      <w:r>
        <w:t>shed</w:t>
      </w:r>
      <w:r w:rsidR="00367E00">
        <w:t xml:space="preserve"> </w:t>
      </w:r>
      <w:r>
        <w:t>upgrade</w:t>
      </w:r>
      <w:r w:rsidR="00367E00">
        <w:t xml:space="preserve"> </w:t>
      </w:r>
    </w:p>
    <w:p w14:paraId="288D60AF" w14:textId="285DA09E" w:rsidR="00B6595F" w:rsidRDefault="00B6595F" w:rsidP="00FF74CA">
      <w:pPr>
        <w:pStyle w:val="Bullet"/>
      </w:pPr>
      <w:r>
        <w:t>Dartmoor</w:t>
      </w:r>
      <w:r w:rsidR="00367E00">
        <w:t xml:space="preserve"> </w:t>
      </w:r>
      <w:r>
        <w:t>depot/work</w:t>
      </w:r>
      <w:r w:rsidR="00367E00">
        <w:t xml:space="preserve"> </w:t>
      </w:r>
      <w:r>
        <w:t>centre</w:t>
      </w:r>
      <w:r w:rsidR="00367E00">
        <w:t xml:space="preserve"> </w:t>
      </w:r>
      <w:r>
        <w:t>development</w:t>
      </w:r>
    </w:p>
    <w:p w14:paraId="52C2DC7C" w14:textId="77964996" w:rsidR="00B6595F" w:rsidRDefault="00B6595F" w:rsidP="00FF74CA">
      <w:pPr>
        <w:pStyle w:val="Bullet"/>
      </w:pPr>
      <w:r>
        <w:t>Ellinbank</w:t>
      </w:r>
      <w:r w:rsidR="00367E00">
        <w:t xml:space="preserve"> </w:t>
      </w:r>
      <w:r>
        <w:t>–</w:t>
      </w:r>
      <w:r w:rsidR="00367E00">
        <w:t xml:space="preserve"> </w:t>
      </w:r>
      <w:r>
        <w:t>drains</w:t>
      </w:r>
      <w:r w:rsidR="00367E00">
        <w:t xml:space="preserve"> </w:t>
      </w:r>
      <w:r>
        <w:t>and</w:t>
      </w:r>
      <w:r w:rsidR="00367E00">
        <w:t xml:space="preserve"> </w:t>
      </w:r>
      <w:r>
        <w:t>bridges</w:t>
      </w:r>
      <w:r w:rsidR="00367E00">
        <w:t xml:space="preserve"> </w:t>
      </w:r>
      <w:r>
        <w:t>–</w:t>
      </w:r>
      <w:r w:rsidR="00367E00">
        <w:t xml:space="preserve"> </w:t>
      </w:r>
      <w:r>
        <w:t>dairy</w:t>
      </w:r>
      <w:r w:rsidR="00367E00">
        <w:t xml:space="preserve"> </w:t>
      </w:r>
      <w:r>
        <w:t>dam</w:t>
      </w:r>
      <w:r w:rsidR="00367E00">
        <w:t xml:space="preserve"> </w:t>
      </w:r>
      <w:r>
        <w:t>project</w:t>
      </w:r>
      <w:r w:rsidR="00367E00">
        <w:t xml:space="preserve"> </w:t>
      </w:r>
    </w:p>
    <w:p w14:paraId="189162C2" w14:textId="01454A4E" w:rsidR="00B6595F" w:rsidRDefault="00B6595F" w:rsidP="00FF74CA">
      <w:pPr>
        <w:pStyle w:val="Bullet"/>
        <w:rPr>
          <w:spacing w:val="-3"/>
        </w:rPr>
      </w:pPr>
      <w:r>
        <w:rPr>
          <w:spacing w:val="-3"/>
        </w:rPr>
        <w:t>Erica</w:t>
      </w:r>
      <w:r w:rsidR="00367E00">
        <w:rPr>
          <w:spacing w:val="-3"/>
        </w:rPr>
        <w:t xml:space="preserve"> </w:t>
      </w:r>
      <w:r>
        <w:rPr>
          <w:spacing w:val="-3"/>
        </w:rPr>
        <w:t>depot/work</w:t>
      </w:r>
      <w:r w:rsidR="00367E00">
        <w:rPr>
          <w:spacing w:val="-3"/>
        </w:rPr>
        <w:t xml:space="preserve"> </w:t>
      </w:r>
      <w:r>
        <w:rPr>
          <w:spacing w:val="-3"/>
        </w:rPr>
        <w:t>centre</w:t>
      </w:r>
      <w:r w:rsidR="00367E00">
        <w:rPr>
          <w:spacing w:val="-3"/>
        </w:rPr>
        <w:t xml:space="preserve"> </w:t>
      </w:r>
      <w:r>
        <w:rPr>
          <w:spacing w:val="-3"/>
        </w:rPr>
        <w:t>–</w:t>
      </w:r>
      <w:r w:rsidR="00367E00">
        <w:rPr>
          <w:spacing w:val="-3"/>
        </w:rPr>
        <w:t xml:space="preserve"> </w:t>
      </w:r>
      <w:r>
        <w:rPr>
          <w:spacing w:val="-3"/>
        </w:rPr>
        <w:t>Amenities</w:t>
      </w:r>
      <w:r w:rsidR="00367E00">
        <w:rPr>
          <w:spacing w:val="-3"/>
        </w:rPr>
        <w:t xml:space="preserve"> </w:t>
      </w:r>
      <w:r>
        <w:rPr>
          <w:spacing w:val="-3"/>
        </w:rPr>
        <w:t>upgrade</w:t>
      </w:r>
      <w:r w:rsidR="00367E00">
        <w:rPr>
          <w:spacing w:val="-3"/>
        </w:rPr>
        <w:t xml:space="preserve"> </w:t>
      </w:r>
      <w:r>
        <w:rPr>
          <w:spacing w:val="-3"/>
        </w:rPr>
        <w:t>project</w:t>
      </w:r>
      <w:r w:rsidR="00367E00">
        <w:rPr>
          <w:spacing w:val="-3"/>
        </w:rPr>
        <w:t xml:space="preserve"> </w:t>
      </w:r>
    </w:p>
    <w:p w14:paraId="1C865A8F" w14:textId="3992D687" w:rsidR="00B6595F" w:rsidRDefault="00B6595F" w:rsidP="00FF74CA">
      <w:pPr>
        <w:pStyle w:val="Bullet"/>
      </w:pPr>
      <w:r>
        <w:t>Gellibrand</w:t>
      </w:r>
      <w:r w:rsidR="00367E00">
        <w:t xml:space="preserve"> </w:t>
      </w:r>
      <w:r>
        <w:t>depot/work</w:t>
      </w:r>
      <w:r w:rsidR="00367E00">
        <w:t xml:space="preserve"> </w:t>
      </w:r>
      <w:r>
        <w:t>centre</w:t>
      </w:r>
      <w:r w:rsidR="00367E00">
        <w:t xml:space="preserve"> </w:t>
      </w:r>
      <w:r>
        <w:t>–</w:t>
      </w:r>
      <w:r w:rsidR="00367E00">
        <w:t xml:space="preserve"> </w:t>
      </w:r>
      <w:r>
        <w:t>Deck</w:t>
      </w:r>
      <w:r w:rsidR="00367E00">
        <w:t xml:space="preserve"> </w:t>
      </w:r>
      <w:r>
        <w:t>extension</w:t>
      </w:r>
      <w:r w:rsidR="00367E00">
        <w:t xml:space="preserve"> </w:t>
      </w:r>
      <w:r>
        <w:t>and</w:t>
      </w:r>
      <w:r w:rsidR="00367E00">
        <w:t xml:space="preserve"> </w:t>
      </w:r>
      <w:r>
        <w:t>roof</w:t>
      </w:r>
      <w:r w:rsidR="00367E00">
        <w:t xml:space="preserve"> </w:t>
      </w:r>
      <w:r>
        <w:t>restoration</w:t>
      </w:r>
      <w:r w:rsidR="00367E00">
        <w:t xml:space="preserve"> </w:t>
      </w:r>
    </w:p>
    <w:p w14:paraId="694CEE9F" w14:textId="13EA0DE7" w:rsidR="00B6595F" w:rsidRDefault="00B6595F" w:rsidP="00FF74CA">
      <w:pPr>
        <w:pStyle w:val="Bullet"/>
      </w:pPr>
      <w:r>
        <w:t>Maryborough</w:t>
      </w:r>
      <w:r w:rsidR="00367E00">
        <w:t xml:space="preserve"> </w:t>
      </w:r>
      <w:r>
        <w:t>depot/work</w:t>
      </w:r>
      <w:r w:rsidR="00367E00">
        <w:t xml:space="preserve"> </w:t>
      </w:r>
      <w:r>
        <w:t>centre</w:t>
      </w:r>
      <w:r w:rsidR="00367E00">
        <w:t xml:space="preserve"> </w:t>
      </w:r>
      <w:r>
        <w:t>development</w:t>
      </w:r>
    </w:p>
    <w:p w14:paraId="476B3F53" w14:textId="0F68E630" w:rsidR="00B6595F" w:rsidRDefault="00B6595F" w:rsidP="00FF74CA">
      <w:pPr>
        <w:pStyle w:val="Bullet"/>
      </w:pPr>
      <w:r>
        <w:t>Mildura</w:t>
      </w:r>
      <w:r w:rsidR="00367E00">
        <w:t xml:space="preserve"> </w:t>
      </w:r>
      <w:r>
        <w:t>–</w:t>
      </w:r>
      <w:r w:rsidR="00367E00">
        <w:t xml:space="preserve"> </w:t>
      </w:r>
      <w:r>
        <w:t>Security</w:t>
      </w:r>
      <w:r w:rsidR="00367E00">
        <w:t xml:space="preserve"> </w:t>
      </w:r>
      <w:r>
        <w:t>boundary</w:t>
      </w:r>
      <w:r w:rsidR="00367E00">
        <w:t xml:space="preserve"> </w:t>
      </w:r>
      <w:r>
        <w:t>fence</w:t>
      </w:r>
      <w:r w:rsidR="00367E00">
        <w:t xml:space="preserve"> </w:t>
      </w:r>
    </w:p>
    <w:p w14:paraId="78692CC3" w14:textId="0F3502B2" w:rsidR="00B6595F" w:rsidRDefault="00B6595F" w:rsidP="00FF74CA">
      <w:pPr>
        <w:pStyle w:val="Bullet"/>
      </w:pPr>
      <w:r>
        <w:t>Mitta</w:t>
      </w:r>
      <w:r w:rsidR="00367E00">
        <w:t xml:space="preserve"> </w:t>
      </w:r>
      <w:r>
        <w:t>Valley</w:t>
      </w:r>
      <w:r w:rsidR="00367E00">
        <w:t xml:space="preserve"> </w:t>
      </w:r>
      <w:r>
        <w:t>depot/work</w:t>
      </w:r>
      <w:r w:rsidR="00367E00">
        <w:t xml:space="preserve"> </w:t>
      </w:r>
      <w:r>
        <w:t>centre</w:t>
      </w:r>
      <w:r w:rsidR="00367E00">
        <w:t xml:space="preserve"> </w:t>
      </w:r>
      <w:r>
        <w:t>–</w:t>
      </w:r>
      <w:r w:rsidR="00367E00">
        <w:t xml:space="preserve"> </w:t>
      </w:r>
      <w:r>
        <w:t>Installation</w:t>
      </w:r>
      <w:r w:rsidR="00367E00">
        <w:t xml:space="preserve"> </w:t>
      </w:r>
      <w:r>
        <w:t>of</w:t>
      </w:r>
      <w:r w:rsidR="00367E00">
        <w:t xml:space="preserve"> </w:t>
      </w:r>
      <w:r>
        <w:t>site</w:t>
      </w:r>
      <w:r w:rsidR="00367E00">
        <w:t xml:space="preserve"> </w:t>
      </w:r>
      <w:r>
        <w:t>generator</w:t>
      </w:r>
      <w:r w:rsidR="00367E00">
        <w:t xml:space="preserve"> </w:t>
      </w:r>
    </w:p>
    <w:p w14:paraId="75E73E55" w14:textId="0D069C4B" w:rsidR="00B6595F" w:rsidRDefault="00B6595F" w:rsidP="00FF74CA">
      <w:pPr>
        <w:pStyle w:val="Bullet"/>
      </w:pPr>
      <w:r>
        <w:t>Mount</w:t>
      </w:r>
      <w:r w:rsidR="00367E00">
        <w:t xml:space="preserve"> </w:t>
      </w:r>
      <w:r>
        <w:t>Rowan</w:t>
      </w:r>
      <w:r w:rsidR="00367E00">
        <w:t xml:space="preserve"> </w:t>
      </w:r>
      <w:r>
        <w:t>office</w:t>
      </w:r>
      <w:r w:rsidR="00367E00">
        <w:t xml:space="preserve"> </w:t>
      </w:r>
      <w:r>
        <w:t>and</w:t>
      </w:r>
      <w:r w:rsidR="00367E00">
        <w:t xml:space="preserve"> </w:t>
      </w:r>
      <w:r>
        <w:t>depot/work</w:t>
      </w:r>
      <w:r w:rsidR="00367E00">
        <w:t xml:space="preserve"> </w:t>
      </w:r>
      <w:r>
        <w:t>centre</w:t>
      </w:r>
      <w:r w:rsidR="00367E00">
        <w:t xml:space="preserve"> </w:t>
      </w:r>
      <w:r>
        <w:t>(level</w:t>
      </w:r>
      <w:r w:rsidR="00367E00">
        <w:t xml:space="preserve"> </w:t>
      </w:r>
      <w:r>
        <w:t>3</w:t>
      </w:r>
      <w:r w:rsidR="00367E00">
        <w:t xml:space="preserve"> </w:t>
      </w:r>
      <w:r>
        <w:t>Incident</w:t>
      </w:r>
      <w:r w:rsidR="00367E00">
        <w:t xml:space="preserve"> </w:t>
      </w:r>
      <w:r>
        <w:t>Control</w:t>
      </w:r>
      <w:r w:rsidR="00367E00">
        <w:t xml:space="preserve"> </w:t>
      </w:r>
      <w:r>
        <w:t>Centre)</w:t>
      </w:r>
      <w:r w:rsidR="00367E00">
        <w:t xml:space="preserve"> </w:t>
      </w:r>
      <w:r>
        <w:t>development</w:t>
      </w:r>
    </w:p>
    <w:p w14:paraId="434F28B5" w14:textId="5EB6F37A" w:rsidR="00B6595F" w:rsidRDefault="00B6595F" w:rsidP="00FF74CA">
      <w:pPr>
        <w:pStyle w:val="Bullet"/>
      </w:pPr>
      <w:r>
        <w:t>Orbost</w:t>
      </w:r>
      <w:r w:rsidR="00367E00">
        <w:t xml:space="preserve"> </w:t>
      </w:r>
      <w:r>
        <w:t>North</w:t>
      </w:r>
      <w:r w:rsidR="00367E00">
        <w:t xml:space="preserve"> </w:t>
      </w:r>
      <w:r>
        <w:t>depot/work</w:t>
      </w:r>
      <w:r w:rsidR="00367E00">
        <w:t xml:space="preserve"> </w:t>
      </w:r>
      <w:r>
        <w:t>centre</w:t>
      </w:r>
      <w:r w:rsidR="00367E00">
        <w:t xml:space="preserve"> </w:t>
      </w:r>
      <w:r>
        <w:t>–</w:t>
      </w:r>
      <w:r w:rsidR="00367E00">
        <w:t xml:space="preserve"> </w:t>
      </w:r>
      <w:r>
        <w:t>seal</w:t>
      </w:r>
      <w:r w:rsidR="00367E00">
        <w:t xml:space="preserve"> </w:t>
      </w:r>
      <w:r>
        <w:t>driveway</w:t>
      </w:r>
      <w:r w:rsidR="00367E00">
        <w:t xml:space="preserve"> </w:t>
      </w:r>
      <w:r>
        <w:t>and</w:t>
      </w:r>
      <w:r w:rsidR="00367E00">
        <w:t xml:space="preserve"> </w:t>
      </w:r>
      <w:r>
        <w:t>exit</w:t>
      </w:r>
      <w:r w:rsidR="00367E00">
        <w:t xml:space="preserve"> </w:t>
      </w:r>
      <w:r>
        <w:t>point</w:t>
      </w:r>
      <w:r w:rsidR="00367E00">
        <w:t xml:space="preserve"> </w:t>
      </w:r>
      <w:r>
        <w:t>onto</w:t>
      </w:r>
      <w:r w:rsidR="00367E00">
        <w:t xml:space="preserve"> </w:t>
      </w:r>
      <w:r>
        <w:t>main</w:t>
      </w:r>
      <w:r w:rsidR="00367E00">
        <w:t xml:space="preserve"> </w:t>
      </w:r>
      <w:r>
        <w:t>road</w:t>
      </w:r>
      <w:r w:rsidR="00367E00">
        <w:t xml:space="preserve"> </w:t>
      </w:r>
    </w:p>
    <w:p w14:paraId="4ED97BE6" w14:textId="44B2CBC7" w:rsidR="00B6595F" w:rsidRDefault="00B6595F" w:rsidP="00FF74CA">
      <w:pPr>
        <w:pStyle w:val="Bulletlast"/>
      </w:pPr>
      <w:r>
        <w:t>Statewide</w:t>
      </w:r>
      <w:r w:rsidR="00367E00">
        <w:t xml:space="preserve"> </w:t>
      </w:r>
      <w:r>
        <w:t>signage</w:t>
      </w:r>
      <w:r w:rsidR="00367E00">
        <w:t xml:space="preserve"> </w:t>
      </w:r>
      <w:r>
        <w:t>replacement</w:t>
      </w:r>
    </w:p>
    <w:p w14:paraId="3EC91587" w14:textId="2088B2B4" w:rsidR="00B6595F" w:rsidRPr="00FF74CA" w:rsidRDefault="00B6595F" w:rsidP="00FF74CA">
      <w:pPr>
        <w:pStyle w:val="Normalbeforebullets"/>
        <w:rPr>
          <w:b/>
          <w:bCs/>
        </w:rPr>
      </w:pPr>
      <w:r w:rsidRPr="00FF74CA">
        <w:rPr>
          <w:b/>
          <w:bCs/>
        </w:rPr>
        <w:t>Number</w:t>
      </w:r>
      <w:r w:rsidR="00367E00" w:rsidRPr="00FF74CA">
        <w:rPr>
          <w:b/>
          <w:bCs/>
        </w:rPr>
        <w:t xml:space="preserve"> </w:t>
      </w:r>
      <w:r w:rsidRPr="00FF74CA">
        <w:rPr>
          <w:b/>
          <w:bCs/>
        </w:rPr>
        <w:t>of</w:t>
      </w:r>
      <w:r w:rsidR="00367E00" w:rsidRPr="00FF74CA">
        <w:rPr>
          <w:b/>
          <w:bCs/>
        </w:rPr>
        <w:t xml:space="preserve"> </w:t>
      </w:r>
      <w:r w:rsidRPr="00FF74CA">
        <w:rPr>
          <w:b/>
          <w:bCs/>
        </w:rPr>
        <w:t>building</w:t>
      </w:r>
      <w:r w:rsidR="00367E00" w:rsidRPr="00FF74CA">
        <w:rPr>
          <w:b/>
          <w:bCs/>
        </w:rPr>
        <w:t xml:space="preserve"> </w:t>
      </w:r>
      <w:r w:rsidRPr="00FF74CA">
        <w:rPr>
          <w:b/>
          <w:bCs/>
        </w:rPr>
        <w:t>permits,</w:t>
      </w:r>
      <w:r w:rsidR="00367E00" w:rsidRPr="00FF74CA">
        <w:rPr>
          <w:b/>
          <w:bCs/>
        </w:rPr>
        <w:t xml:space="preserve"> </w:t>
      </w:r>
      <w:r w:rsidRPr="00FF74CA">
        <w:rPr>
          <w:b/>
          <w:bCs/>
        </w:rPr>
        <w:t>occupancy</w:t>
      </w:r>
      <w:r w:rsidR="00367E00" w:rsidRPr="00FF74CA">
        <w:rPr>
          <w:b/>
          <w:bCs/>
        </w:rPr>
        <w:t xml:space="preserve"> </w:t>
      </w:r>
      <w:proofErr w:type="gramStart"/>
      <w:r w:rsidRPr="00FF74CA">
        <w:rPr>
          <w:b/>
          <w:bCs/>
        </w:rPr>
        <w:t>permits</w:t>
      </w:r>
      <w:proofErr w:type="gramEnd"/>
      <w:r w:rsidR="00367E00" w:rsidRPr="00FF74CA">
        <w:rPr>
          <w:b/>
          <w:bCs/>
        </w:rPr>
        <w:t xml:space="preserve"> </w:t>
      </w:r>
      <w:r w:rsidRPr="00FF74CA">
        <w:rPr>
          <w:b/>
          <w:bCs/>
        </w:rPr>
        <w:t>or</w:t>
      </w:r>
      <w:r w:rsidR="00367E00" w:rsidRPr="00FF74CA">
        <w:rPr>
          <w:b/>
          <w:bCs/>
        </w:rPr>
        <w:t xml:space="preserve"> </w:t>
      </w:r>
      <w:r w:rsidRPr="00FF74CA">
        <w:rPr>
          <w:b/>
          <w:bCs/>
        </w:rPr>
        <w:t>certificate</w:t>
      </w:r>
      <w:r w:rsidR="00367E00" w:rsidRPr="00FF74CA">
        <w:rPr>
          <w:b/>
          <w:bCs/>
        </w:rPr>
        <w:t xml:space="preserve"> </w:t>
      </w:r>
      <w:r w:rsidRPr="00FF74CA">
        <w:rPr>
          <w:b/>
          <w:bCs/>
        </w:rPr>
        <w:t>of</w:t>
      </w:r>
      <w:r w:rsidR="00367E00" w:rsidRPr="00FF74CA">
        <w:rPr>
          <w:b/>
          <w:bCs/>
        </w:rPr>
        <w:t xml:space="preserve"> </w:t>
      </w:r>
      <w:r w:rsidRPr="00FF74CA">
        <w:rPr>
          <w:b/>
          <w:bCs/>
        </w:rPr>
        <w:t>final</w:t>
      </w:r>
      <w:r w:rsidR="00367E00" w:rsidRPr="00FF74CA">
        <w:rPr>
          <w:b/>
          <w:bCs/>
        </w:rPr>
        <w:t xml:space="preserve"> </w:t>
      </w:r>
      <w:r w:rsidRPr="00FF74CA">
        <w:rPr>
          <w:b/>
          <w:bCs/>
        </w:rPr>
        <w:t>inspection</w:t>
      </w:r>
      <w:r w:rsidR="00367E00" w:rsidRPr="00FF74CA">
        <w:rPr>
          <w:b/>
          <w:bCs/>
        </w:rPr>
        <w:t xml:space="preserve"> </w:t>
      </w:r>
      <w:r w:rsidRPr="00FF74CA">
        <w:rPr>
          <w:b/>
          <w:bCs/>
        </w:rPr>
        <w:t>issued</w:t>
      </w:r>
      <w:r w:rsidR="00367E00" w:rsidRPr="00FF74CA">
        <w:rPr>
          <w:b/>
          <w:bCs/>
        </w:rPr>
        <w:t xml:space="preserve"> </w:t>
      </w:r>
      <w:r w:rsidRPr="00FF74CA">
        <w:rPr>
          <w:b/>
          <w:bCs/>
        </w:rPr>
        <w:t>in</w:t>
      </w:r>
      <w:r w:rsidR="00367E00" w:rsidRPr="00FF74CA">
        <w:rPr>
          <w:b/>
          <w:bCs/>
        </w:rPr>
        <w:t xml:space="preserve"> </w:t>
      </w:r>
      <w:r w:rsidRPr="00FF74CA">
        <w:rPr>
          <w:b/>
          <w:bCs/>
        </w:rPr>
        <w:t>relation</w:t>
      </w:r>
      <w:r w:rsidR="00367E00" w:rsidRPr="00FF74CA">
        <w:rPr>
          <w:b/>
          <w:bCs/>
        </w:rPr>
        <w:t xml:space="preserve"> </w:t>
      </w:r>
      <w:r w:rsidRPr="00FF74CA">
        <w:rPr>
          <w:b/>
          <w:bCs/>
        </w:rPr>
        <w:t>to</w:t>
      </w:r>
      <w:r w:rsidR="00367E00" w:rsidRPr="00FF74CA">
        <w:rPr>
          <w:b/>
          <w:bCs/>
        </w:rPr>
        <w:t xml:space="preserve"> </w:t>
      </w:r>
      <w:r w:rsidRPr="00FF74CA">
        <w:rPr>
          <w:b/>
          <w:bCs/>
        </w:rPr>
        <w:t>buildings</w:t>
      </w:r>
      <w:r w:rsidR="00367E00" w:rsidRPr="00FF74CA">
        <w:rPr>
          <w:b/>
          <w:bCs/>
        </w:rPr>
        <w:t xml:space="preserve"> </w:t>
      </w:r>
      <w:r w:rsidRPr="00FF74CA">
        <w:rPr>
          <w:b/>
          <w:bCs/>
        </w:rPr>
        <w:t>owned</w:t>
      </w:r>
      <w:r w:rsidR="00367E00" w:rsidRPr="00FF74CA">
        <w:rPr>
          <w:b/>
          <w:bCs/>
        </w:rPr>
        <w:t xml:space="preserve"> </w:t>
      </w:r>
      <w:r w:rsidRPr="00FF74CA">
        <w:rPr>
          <w:b/>
          <w:bCs/>
        </w:rPr>
        <w:t>by</w:t>
      </w:r>
      <w:r w:rsidR="00367E00" w:rsidRPr="00FF74CA">
        <w:rPr>
          <w:b/>
          <w:bCs/>
        </w:rPr>
        <w:t xml:space="preserve"> </w:t>
      </w:r>
      <w:r w:rsidRPr="00FF74CA">
        <w:rPr>
          <w:b/>
          <w:bCs/>
        </w:rPr>
        <w:t>the</w:t>
      </w:r>
      <w:r w:rsidR="00367E00" w:rsidRPr="00FF74CA">
        <w:rPr>
          <w:b/>
          <w:bCs/>
        </w:rPr>
        <w:t xml:space="preserve"> </w:t>
      </w:r>
      <w:r w:rsidRPr="00FF74CA">
        <w:rPr>
          <w:b/>
          <w:bCs/>
        </w:rPr>
        <w:t>department</w:t>
      </w:r>
    </w:p>
    <w:p w14:paraId="434BB429" w14:textId="42B5F0A5" w:rsidR="00B6595F" w:rsidRDefault="00B6595F" w:rsidP="00FF74CA">
      <w:r>
        <w:t>During</w:t>
      </w:r>
      <w:r w:rsidR="00367E00">
        <w:t xml:space="preserve"> </w:t>
      </w:r>
      <w:r>
        <w:t>2023–24,</w:t>
      </w:r>
      <w:r w:rsidR="00367E00">
        <w:t xml:space="preserve"> </w:t>
      </w:r>
      <w:r>
        <w:t>there</w:t>
      </w:r>
      <w:r w:rsidR="00367E00">
        <w:t xml:space="preserve"> </w:t>
      </w:r>
      <w:r>
        <w:t>were</w:t>
      </w:r>
      <w:r w:rsidR="00367E00">
        <w:t xml:space="preserve"> </w:t>
      </w:r>
      <w:r>
        <w:t>8</w:t>
      </w:r>
      <w:r w:rsidR="00367E00">
        <w:t xml:space="preserve"> </w:t>
      </w:r>
      <w:r>
        <w:t>building</w:t>
      </w:r>
      <w:r w:rsidR="00367E00">
        <w:t xml:space="preserve"> </w:t>
      </w:r>
      <w:r>
        <w:t>permits,</w:t>
      </w:r>
      <w:r w:rsidR="00367E00">
        <w:t xml:space="preserve"> </w:t>
      </w:r>
      <w:r>
        <w:t>3</w:t>
      </w:r>
      <w:r w:rsidR="00367E00">
        <w:t xml:space="preserve"> </w:t>
      </w:r>
      <w:r>
        <w:t>occupancy</w:t>
      </w:r>
      <w:r w:rsidR="00367E00">
        <w:t xml:space="preserve"> </w:t>
      </w:r>
      <w:proofErr w:type="gramStart"/>
      <w:r>
        <w:t>permits</w:t>
      </w:r>
      <w:proofErr w:type="gramEnd"/>
      <w:r w:rsidR="00367E00">
        <w:t xml:space="preserve"> </w:t>
      </w:r>
      <w:r>
        <w:t>and</w:t>
      </w:r>
      <w:r w:rsidR="00367E00">
        <w:t xml:space="preserve"> </w:t>
      </w:r>
      <w:r>
        <w:t>17</w:t>
      </w:r>
      <w:r w:rsidR="00367E00">
        <w:t xml:space="preserve"> </w:t>
      </w:r>
      <w:r>
        <w:t>certificates</w:t>
      </w:r>
      <w:r w:rsidR="00367E00">
        <w:t xml:space="preserve"> </w:t>
      </w:r>
      <w:r>
        <w:t>of</w:t>
      </w:r>
      <w:r w:rsidR="00367E00">
        <w:t xml:space="preserve"> </w:t>
      </w:r>
      <w:r>
        <w:t>final</w:t>
      </w:r>
      <w:r w:rsidR="00367E00">
        <w:t xml:space="preserve"> </w:t>
      </w:r>
      <w:r>
        <w:t>inspection</w:t>
      </w:r>
      <w:r w:rsidR="00367E00">
        <w:t xml:space="preserve"> </w:t>
      </w:r>
      <w:r>
        <w:t>issued</w:t>
      </w:r>
      <w:r w:rsidR="00367E00">
        <w:t xml:space="preserve"> </w:t>
      </w:r>
      <w:r>
        <w:t>to</w:t>
      </w:r>
      <w:r w:rsidR="00367E00">
        <w:t xml:space="preserve"> </w:t>
      </w:r>
      <w:r>
        <w:t>the</w:t>
      </w:r>
      <w:r w:rsidR="00367E00">
        <w:t xml:space="preserve"> </w:t>
      </w:r>
      <w:r>
        <w:t>department</w:t>
      </w:r>
      <w:r w:rsidR="00367E00">
        <w:t xml:space="preserve"> </w:t>
      </w:r>
      <w:r>
        <w:t>for</w:t>
      </w:r>
      <w:r w:rsidR="00367E00">
        <w:t xml:space="preserve"> </w:t>
      </w:r>
      <w:r>
        <w:t>capital</w:t>
      </w:r>
      <w:r w:rsidR="00367E00">
        <w:t xml:space="preserve"> </w:t>
      </w:r>
      <w:r>
        <w:t>infrastructure</w:t>
      </w:r>
      <w:r w:rsidR="00367E00">
        <w:t xml:space="preserve"> </w:t>
      </w:r>
      <w:r>
        <w:t>projects</w:t>
      </w:r>
      <w:r w:rsidR="00367E00">
        <w:t xml:space="preserve"> </w:t>
      </w:r>
      <w:r>
        <w:t>completed.</w:t>
      </w:r>
      <w:r w:rsidR="00367E00">
        <w:t xml:space="preserve"> </w:t>
      </w:r>
    </w:p>
    <w:p w14:paraId="4A4B53BF" w14:textId="0F3A3833" w:rsidR="00B6595F" w:rsidRPr="00FF74CA" w:rsidRDefault="00B6595F" w:rsidP="00FF74CA">
      <w:pPr>
        <w:pStyle w:val="Normalbeforebullets"/>
        <w:rPr>
          <w:b/>
          <w:bCs/>
        </w:rPr>
      </w:pPr>
      <w:r w:rsidRPr="00FF74CA">
        <w:rPr>
          <w:b/>
          <w:bCs/>
        </w:rPr>
        <w:lastRenderedPageBreak/>
        <w:t>Number</w:t>
      </w:r>
      <w:r w:rsidR="00367E00" w:rsidRPr="00FF74CA">
        <w:rPr>
          <w:b/>
          <w:bCs/>
        </w:rPr>
        <w:t xml:space="preserve"> </w:t>
      </w:r>
      <w:r w:rsidRPr="00FF74CA">
        <w:rPr>
          <w:b/>
          <w:bCs/>
        </w:rPr>
        <w:t>of</w:t>
      </w:r>
      <w:r w:rsidR="00367E00" w:rsidRPr="00FF74CA">
        <w:rPr>
          <w:b/>
          <w:bCs/>
        </w:rPr>
        <w:t xml:space="preserve"> </w:t>
      </w:r>
      <w:r w:rsidRPr="00FF74CA">
        <w:rPr>
          <w:b/>
          <w:bCs/>
        </w:rPr>
        <w:t>emergency</w:t>
      </w:r>
      <w:r w:rsidR="00367E00" w:rsidRPr="00FF74CA">
        <w:rPr>
          <w:b/>
          <w:bCs/>
        </w:rPr>
        <w:t xml:space="preserve"> </w:t>
      </w:r>
      <w:r w:rsidRPr="00FF74CA">
        <w:rPr>
          <w:b/>
          <w:bCs/>
        </w:rPr>
        <w:t>orders</w:t>
      </w:r>
      <w:r w:rsidR="00367E00" w:rsidRPr="00FF74CA">
        <w:rPr>
          <w:b/>
          <w:bCs/>
        </w:rPr>
        <w:t xml:space="preserve"> </w:t>
      </w:r>
      <w:r w:rsidRPr="00FF74CA">
        <w:rPr>
          <w:b/>
          <w:bCs/>
        </w:rPr>
        <w:t>and</w:t>
      </w:r>
      <w:r w:rsidR="00367E00" w:rsidRPr="00FF74CA">
        <w:rPr>
          <w:b/>
          <w:bCs/>
        </w:rPr>
        <w:t xml:space="preserve"> </w:t>
      </w:r>
      <w:r w:rsidRPr="00FF74CA">
        <w:rPr>
          <w:b/>
          <w:bCs/>
        </w:rPr>
        <w:t>building</w:t>
      </w:r>
      <w:r w:rsidR="00367E00" w:rsidRPr="00FF74CA">
        <w:rPr>
          <w:b/>
          <w:bCs/>
        </w:rPr>
        <w:t xml:space="preserve"> </w:t>
      </w:r>
      <w:r w:rsidRPr="00FF74CA">
        <w:rPr>
          <w:b/>
          <w:bCs/>
        </w:rPr>
        <w:t>orders</w:t>
      </w:r>
      <w:r w:rsidR="00367E00" w:rsidRPr="00FF74CA">
        <w:rPr>
          <w:b/>
          <w:bCs/>
        </w:rPr>
        <w:t xml:space="preserve"> </w:t>
      </w:r>
      <w:r w:rsidRPr="00FF74CA">
        <w:rPr>
          <w:b/>
          <w:bCs/>
        </w:rPr>
        <w:t>issued</w:t>
      </w:r>
      <w:r w:rsidR="00367E00" w:rsidRPr="00FF74CA">
        <w:rPr>
          <w:b/>
          <w:bCs/>
        </w:rPr>
        <w:t xml:space="preserve"> </w:t>
      </w:r>
      <w:r w:rsidRPr="00FF74CA">
        <w:rPr>
          <w:b/>
          <w:bCs/>
        </w:rPr>
        <w:t>in</w:t>
      </w:r>
      <w:r w:rsidR="00367E00" w:rsidRPr="00FF74CA">
        <w:rPr>
          <w:b/>
          <w:bCs/>
        </w:rPr>
        <w:t xml:space="preserve"> </w:t>
      </w:r>
      <w:r w:rsidRPr="00FF74CA">
        <w:rPr>
          <w:b/>
          <w:bCs/>
        </w:rPr>
        <w:t>relation</w:t>
      </w:r>
      <w:r w:rsidR="00367E00" w:rsidRPr="00FF74CA">
        <w:rPr>
          <w:b/>
          <w:bCs/>
        </w:rPr>
        <w:t xml:space="preserve"> </w:t>
      </w:r>
      <w:r w:rsidRPr="00FF74CA">
        <w:rPr>
          <w:b/>
          <w:bCs/>
        </w:rPr>
        <w:t>to</w:t>
      </w:r>
      <w:r w:rsidR="00367E00" w:rsidRPr="00FF74CA">
        <w:rPr>
          <w:b/>
          <w:bCs/>
        </w:rPr>
        <w:t xml:space="preserve"> </w:t>
      </w:r>
      <w:r w:rsidRPr="00FF74CA">
        <w:rPr>
          <w:b/>
          <w:bCs/>
        </w:rPr>
        <w:t>buildings</w:t>
      </w:r>
    </w:p>
    <w:p w14:paraId="46D8B1D5" w14:textId="4D7F1CC4" w:rsidR="00B6595F" w:rsidRDefault="00B6595F" w:rsidP="00FF74CA">
      <w:r>
        <w:t>During</w:t>
      </w:r>
      <w:r w:rsidR="00367E00">
        <w:t xml:space="preserve"> </w:t>
      </w:r>
      <w:r>
        <w:t>2023–24,</w:t>
      </w:r>
      <w:r w:rsidR="00367E00">
        <w:t xml:space="preserve"> </w:t>
      </w:r>
      <w:r>
        <w:t>there</w:t>
      </w:r>
      <w:r w:rsidR="00367E00">
        <w:t xml:space="preserve"> </w:t>
      </w:r>
      <w:r>
        <w:t>were</w:t>
      </w:r>
      <w:r w:rsidR="00367E00">
        <w:t xml:space="preserve"> </w:t>
      </w:r>
      <w:r>
        <w:t>nil</w:t>
      </w:r>
      <w:r w:rsidR="00367E00">
        <w:t xml:space="preserve"> </w:t>
      </w:r>
      <w:r>
        <w:t>emergency</w:t>
      </w:r>
      <w:r w:rsidR="00367E00">
        <w:t xml:space="preserve"> </w:t>
      </w:r>
      <w:r>
        <w:t>orders</w:t>
      </w:r>
      <w:r w:rsidR="00367E00">
        <w:t xml:space="preserve"> </w:t>
      </w:r>
      <w:r>
        <w:t>and</w:t>
      </w:r>
      <w:r w:rsidR="00367E00">
        <w:t xml:space="preserve"> </w:t>
      </w:r>
      <w:r>
        <w:t>building</w:t>
      </w:r>
      <w:r w:rsidR="00367E00">
        <w:t xml:space="preserve"> </w:t>
      </w:r>
      <w:r>
        <w:t>orders</w:t>
      </w:r>
      <w:r w:rsidR="00367E00">
        <w:t xml:space="preserve"> </w:t>
      </w:r>
      <w:r>
        <w:t>issued</w:t>
      </w:r>
      <w:r w:rsidR="00367E00">
        <w:t xml:space="preserve"> </w:t>
      </w:r>
      <w:r>
        <w:t>in</w:t>
      </w:r>
      <w:r w:rsidR="00367E00">
        <w:t xml:space="preserve"> </w:t>
      </w:r>
      <w:r>
        <w:t>relation</w:t>
      </w:r>
      <w:r w:rsidR="00367E00">
        <w:t xml:space="preserve"> </w:t>
      </w:r>
      <w:r>
        <w:t>to</w:t>
      </w:r>
      <w:r w:rsidR="00367E00">
        <w:t xml:space="preserve"> </w:t>
      </w:r>
      <w:r>
        <w:t>buildings.</w:t>
      </w:r>
    </w:p>
    <w:p w14:paraId="022B245B" w14:textId="078A8A66" w:rsidR="00B6595F" w:rsidRPr="00FF74CA" w:rsidRDefault="00B6595F" w:rsidP="00FF74CA">
      <w:pPr>
        <w:pStyle w:val="Normalbeforebullets"/>
        <w:rPr>
          <w:b/>
          <w:bCs/>
        </w:rPr>
      </w:pPr>
      <w:r w:rsidRPr="00FF74CA">
        <w:rPr>
          <w:b/>
          <w:bCs/>
        </w:rPr>
        <w:t>Number</w:t>
      </w:r>
      <w:r w:rsidR="00367E00" w:rsidRPr="00FF74CA">
        <w:rPr>
          <w:b/>
          <w:bCs/>
        </w:rPr>
        <w:t xml:space="preserve"> </w:t>
      </w:r>
      <w:r w:rsidRPr="00FF74CA">
        <w:rPr>
          <w:b/>
          <w:bCs/>
        </w:rPr>
        <w:t>of</w:t>
      </w:r>
      <w:r w:rsidR="00367E00" w:rsidRPr="00FF74CA">
        <w:rPr>
          <w:b/>
          <w:bCs/>
        </w:rPr>
        <w:t xml:space="preserve"> </w:t>
      </w:r>
      <w:r w:rsidRPr="00FF74CA">
        <w:rPr>
          <w:b/>
          <w:bCs/>
        </w:rPr>
        <w:t>buildings</w:t>
      </w:r>
      <w:r w:rsidR="00367E00" w:rsidRPr="00FF74CA">
        <w:rPr>
          <w:b/>
          <w:bCs/>
        </w:rPr>
        <w:t xml:space="preserve"> </w:t>
      </w:r>
      <w:r w:rsidRPr="00FF74CA">
        <w:rPr>
          <w:b/>
          <w:bCs/>
        </w:rPr>
        <w:t>that</w:t>
      </w:r>
      <w:r w:rsidR="00367E00" w:rsidRPr="00FF74CA">
        <w:rPr>
          <w:b/>
          <w:bCs/>
        </w:rPr>
        <w:t xml:space="preserve"> </w:t>
      </w:r>
      <w:r w:rsidRPr="00FF74CA">
        <w:rPr>
          <w:b/>
          <w:bCs/>
        </w:rPr>
        <w:t>have</w:t>
      </w:r>
      <w:r w:rsidR="00367E00" w:rsidRPr="00FF74CA">
        <w:rPr>
          <w:b/>
          <w:bCs/>
        </w:rPr>
        <w:t xml:space="preserve"> </w:t>
      </w:r>
      <w:r w:rsidRPr="00FF74CA">
        <w:rPr>
          <w:b/>
          <w:bCs/>
        </w:rPr>
        <w:t>been</w:t>
      </w:r>
      <w:r w:rsidR="00367E00" w:rsidRPr="00FF74CA">
        <w:rPr>
          <w:b/>
          <w:bCs/>
        </w:rPr>
        <w:t xml:space="preserve"> </w:t>
      </w:r>
      <w:r w:rsidRPr="00FF74CA">
        <w:rPr>
          <w:b/>
          <w:bCs/>
        </w:rPr>
        <w:t>brought</w:t>
      </w:r>
      <w:r w:rsidR="00367E00" w:rsidRPr="00FF74CA">
        <w:rPr>
          <w:b/>
          <w:bCs/>
        </w:rPr>
        <w:t xml:space="preserve"> </w:t>
      </w:r>
      <w:r w:rsidRPr="00FF74CA">
        <w:rPr>
          <w:b/>
          <w:bCs/>
        </w:rPr>
        <w:t>into</w:t>
      </w:r>
      <w:r w:rsidR="00367E00" w:rsidRPr="00FF74CA">
        <w:rPr>
          <w:b/>
          <w:bCs/>
        </w:rPr>
        <w:t xml:space="preserve"> </w:t>
      </w:r>
      <w:r w:rsidRPr="00FF74CA">
        <w:rPr>
          <w:b/>
          <w:bCs/>
        </w:rPr>
        <w:t>conformity</w:t>
      </w:r>
      <w:r w:rsidR="00367E00" w:rsidRPr="00FF74CA">
        <w:rPr>
          <w:b/>
          <w:bCs/>
        </w:rPr>
        <w:t xml:space="preserve"> </w:t>
      </w:r>
      <w:r w:rsidRPr="00FF74CA">
        <w:rPr>
          <w:b/>
          <w:bCs/>
        </w:rPr>
        <w:t>with</w:t>
      </w:r>
      <w:r w:rsidR="00367E00" w:rsidRPr="00FF74CA">
        <w:rPr>
          <w:b/>
          <w:bCs/>
        </w:rPr>
        <w:t xml:space="preserve"> </w:t>
      </w:r>
      <w:r w:rsidRPr="00FF74CA">
        <w:rPr>
          <w:b/>
          <w:bCs/>
        </w:rPr>
        <w:t>building</w:t>
      </w:r>
      <w:r w:rsidR="00367E00" w:rsidRPr="00FF74CA">
        <w:rPr>
          <w:b/>
          <w:bCs/>
        </w:rPr>
        <w:t xml:space="preserve"> </w:t>
      </w:r>
      <w:r w:rsidRPr="00FF74CA">
        <w:rPr>
          <w:b/>
          <w:bCs/>
        </w:rPr>
        <w:t>standards</w:t>
      </w:r>
      <w:r w:rsidR="00367E00" w:rsidRPr="00FF74CA">
        <w:rPr>
          <w:b/>
          <w:bCs/>
        </w:rPr>
        <w:t xml:space="preserve"> </w:t>
      </w:r>
    </w:p>
    <w:p w14:paraId="4C1E60B8" w14:textId="374D1AEB" w:rsidR="00B6595F" w:rsidRDefault="00B6595F" w:rsidP="00FF74CA">
      <w:r>
        <w:t>During</w:t>
      </w:r>
      <w:r w:rsidR="00367E00">
        <w:t xml:space="preserve"> </w:t>
      </w:r>
      <w:r>
        <w:t>2023–24,</w:t>
      </w:r>
      <w:r w:rsidR="00367E00">
        <w:t xml:space="preserve"> </w:t>
      </w:r>
      <w:r>
        <w:t>there</w:t>
      </w:r>
      <w:r w:rsidR="00367E00">
        <w:t xml:space="preserve"> </w:t>
      </w:r>
      <w:r>
        <w:t>were</w:t>
      </w:r>
      <w:r w:rsidR="00367E00">
        <w:t xml:space="preserve"> </w:t>
      </w:r>
      <w:r>
        <w:t>nil</w:t>
      </w:r>
      <w:r w:rsidR="00367E00">
        <w:t xml:space="preserve"> </w:t>
      </w:r>
      <w:r>
        <w:t>buildings</w:t>
      </w:r>
      <w:r w:rsidR="00367E00">
        <w:t xml:space="preserve"> </w:t>
      </w:r>
      <w:r>
        <w:t>brought</w:t>
      </w:r>
      <w:r w:rsidR="00367E00">
        <w:t xml:space="preserve"> </w:t>
      </w:r>
      <w:r>
        <w:t>into</w:t>
      </w:r>
      <w:r w:rsidR="00367E00">
        <w:t xml:space="preserve"> </w:t>
      </w:r>
      <w:r>
        <w:t>conformity</w:t>
      </w:r>
      <w:r w:rsidR="00367E00">
        <w:t xml:space="preserve"> </w:t>
      </w:r>
      <w:r>
        <w:t>with</w:t>
      </w:r>
      <w:r w:rsidR="00367E00">
        <w:t xml:space="preserve"> </w:t>
      </w:r>
      <w:r>
        <w:t>building</w:t>
      </w:r>
      <w:r w:rsidR="00367E00">
        <w:t xml:space="preserve"> </w:t>
      </w:r>
      <w:r>
        <w:t>standards.</w:t>
      </w:r>
    </w:p>
    <w:p w14:paraId="44714C63" w14:textId="49376766" w:rsidR="00B6595F" w:rsidRDefault="00B6595F" w:rsidP="00FF74CA">
      <w:pPr>
        <w:pStyle w:val="Heading2"/>
      </w:pPr>
      <w:bookmarkStart w:id="163" w:name="_Toc183346041"/>
      <w:r>
        <w:t>Competitive</w:t>
      </w:r>
      <w:r w:rsidR="00367E00">
        <w:t xml:space="preserve"> </w:t>
      </w:r>
      <w:r>
        <w:t>neutrality</w:t>
      </w:r>
      <w:r w:rsidR="00367E00">
        <w:t xml:space="preserve"> </w:t>
      </w:r>
      <w:r>
        <w:t>policy</w:t>
      </w:r>
      <w:bookmarkEnd w:id="163"/>
    </w:p>
    <w:p w14:paraId="498C3EC4" w14:textId="746C15F7" w:rsidR="00B6595F" w:rsidRDefault="00B6595F" w:rsidP="00FF74CA">
      <w:r>
        <w:t>The</w:t>
      </w:r>
      <w:r w:rsidR="00367E00">
        <w:t xml:space="preserve"> </w:t>
      </w:r>
      <w:r>
        <w:t>department</w:t>
      </w:r>
      <w:r w:rsidR="00367E00">
        <w:t xml:space="preserve"> </w:t>
      </w:r>
      <w:r>
        <w:t>is</w:t>
      </w:r>
      <w:r w:rsidR="00367E00">
        <w:t xml:space="preserve"> </w:t>
      </w:r>
      <w:r>
        <w:t>compliant</w:t>
      </w:r>
      <w:r w:rsidR="00367E00">
        <w:t xml:space="preserve"> </w:t>
      </w:r>
      <w:r>
        <w:t>with</w:t>
      </w:r>
      <w:r w:rsidR="00367E00">
        <w:t xml:space="preserve"> </w:t>
      </w:r>
      <w:r>
        <w:t>the</w:t>
      </w:r>
      <w:r w:rsidR="00367E00">
        <w:t xml:space="preserve"> </w:t>
      </w:r>
      <w:r>
        <w:t>requirements</w:t>
      </w:r>
      <w:r w:rsidR="00367E00">
        <w:t xml:space="preserve"> </w:t>
      </w:r>
      <w:r>
        <w:t>of</w:t>
      </w:r>
      <w:r w:rsidR="00367E00">
        <w:t xml:space="preserve"> </w:t>
      </w:r>
      <w:r>
        <w:t>the</w:t>
      </w:r>
      <w:r w:rsidR="00367E00">
        <w:t xml:space="preserve"> </w:t>
      </w:r>
      <w:r>
        <w:t>Victorian</w:t>
      </w:r>
      <w:r w:rsidR="00367E00">
        <w:t xml:space="preserve"> </w:t>
      </w:r>
      <w:r>
        <w:t>Government’s</w:t>
      </w:r>
      <w:r w:rsidR="00367E00">
        <w:t xml:space="preserve"> </w:t>
      </w:r>
      <w:r>
        <w:t>Competitive</w:t>
      </w:r>
      <w:r w:rsidR="00367E00">
        <w:t xml:space="preserve"> </w:t>
      </w:r>
      <w:r>
        <w:t>Neutrality</w:t>
      </w:r>
      <w:r w:rsidR="00367E00">
        <w:t xml:space="preserve"> </w:t>
      </w:r>
      <w:r>
        <w:t>Policy.</w:t>
      </w:r>
      <w:r w:rsidR="00367E00">
        <w:t xml:space="preserve"> </w:t>
      </w:r>
      <w:r>
        <w:t>Competitive</w:t>
      </w:r>
      <w:r w:rsidR="00367E00">
        <w:t xml:space="preserve"> </w:t>
      </w:r>
      <w:r>
        <w:t>neutrality</w:t>
      </w:r>
      <w:r w:rsidR="00367E00">
        <w:t xml:space="preserve"> </w:t>
      </w:r>
      <w:r>
        <w:t>requires</w:t>
      </w:r>
      <w:r w:rsidR="00367E00">
        <w:t xml:space="preserve"> </w:t>
      </w:r>
      <w:r>
        <w:t>government</w:t>
      </w:r>
      <w:r w:rsidR="00367E00">
        <w:t xml:space="preserve"> </w:t>
      </w:r>
      <w:r>
        <w:t>businesses</w:t>
      </w:r>
      <w:r w:rsidR="00367E00">
        <w:t xml:space="preserve"> </w:t>
      </w:r>
      <w:r>
        <w:t>to</w:t>
      </w:r>
      <w:r w:rsidR="00367E00">
        <w:t xml:space="preserve"> </w:t>
      </w:r>
      <w:r>
        <w:t>ensure</w:t>
      </w:r>
      <w:r w:rsidR="00367E00">
        <w:t xml:space="preserve"> </w:t>
      </w:r>
      <w:r>
        <w:t>that</w:t>
      </w:r>
      <w:r w:rsidR="00367E00">
        <w:t xml:space="preserve"> </w:t>
      </w:r>
      <w:r>
        <w:t>where</w:t>
      </w:r>
      <w:r w:rsidR="00367E00">
        <w:t xml:space="preserve"> </w:t>
      </w:r>
      <w:r>
        <w:t>services</w:t>
      </w:r>
      <w:r w:rsidR="00367E00">
        <w:t xml:space="preserve"> </w:t>
      </w:r>
      <w:r>
        <w:t>compete,</w:t>
      </w:r>
      <w:r w:rsidR="00367E00">
        <w:t xml:space="preserve"> </w:t>
      </w:r>
      <w:r>
        <w:t>or</w:t>
      </w:r>
      <w:r w:rsidR="00367E00">
        <w:t xml:space="preserve"> </w:t>
      </w:r>
      <w:r>
        <w:t>potentially</w:t>
      </w:r>
      <w:r w:rsidR="00367E00">
        <w:t xml:space="preserve"> </w:t>
      </w:r>
      <w:r>
        <w:t>compete,</w:t>
      </w:r>
      <w:r w:rsidR="00367E00">
        <w:t xml:space="preserve"> </w:t>
      </w:r>
      <w:r>
        <w:t>with</w:t>
      </w:r>
      <w:r w:rsidR="00367E00">
        <w:t xml:space="preserve"> </w:t>
      </w:r>
      <w:r>
        <w:t>the</w:t>
      </w:r>
      <w:r w:rsidR="00367E00">
        <w:t xml:space="preserve"> </w:t>
      </w:r>
      <w:r>
        <w:t>private</w:t>
      </w:r>
      <w:r w:rsidR="00367E00">
        <w:t xml:space="preserve"> </w:t>
      </w:r>
      <w:r>
        <w:t>sector,</w:t>
      </w:r>
      <w:r w:rsidR="00367E00">
        <w:t xml:space="preserve"> </w:t>
      </w:r>
      <w:r>
        <w:t>any</w:t>
      </w:r>
      <w:r w:rsidR="00367E00">
        <w:t xml:space="preserve"> </w:t>
      </w:r>
      <w:r>
        <w:t>net</w:t>
      </w:r>
      <w:r w:rsidR="00367E00">
        <w:t xml:space="preserve"> </w:t>
      </w:r>
      <w:r>
        <w:t>advantage</w:t>
      </w:r>
      <w:r w:rsidR="00367E00">
        <w:t xml:space="preserve"> </w:t>
      </w:r>
      <w:r>
        <w:t>arising</w:t>
      </w:r>
      <w:r w:rsidR="00367E00">
        <w:t xml:space="preserve"> </w:t>
      </w:r>
      <w:r>
        <w:t>from</w:t>
      </w:r>
      <w:r w:rsidR="00367E00">
        <w:t xml:space="preserve"> </w:t>
      </w:r>
      <w:r>
        <w:t>government</w:t>
      </w:r>
      <w:r w:rsidR="00367E00">
        <w:t xml:space="preserve"> </w:t>
      </w:r>
      <w:r>
        <w:t>ownership</w:t>
      </w:r>
      <w:r w:rsidR="00367E00">
        <w:t xml:space="preserve"> </w:t>
      </w:r>
      <w:r>
        <w:t>is</w:t>
      </w:r>
      <w:r w:rsidR="00367E00">
        <w:t xml:space="preserve"> </w:t>
      </w:r>
      <w:r>
        <w:t>accounted</w:t>
      </w:r>
      <w:r w:rsidR="00367E00">
        <w:t xml:space="preserve"> </w:t>
      </w:r>
      <w:r>
        <w:t>for</w:t>
      </w:r>
      <w:r w:rsidR="00367E00">
        <w:t xml:space="preserve"> </w:t>
      </w:r>
      <w:r>
        <w:t>if</w:t>
      </w:r>
      <w:r w:rsidR="00367E00">
        <w:t xml:space="preserve"> </w:t>
      </w:r>
      <w:r>
        <w:t>it</w:t>
      </w:r>
      <w:r w:rsidR="00367E00">
        <w:t xml:space="preserve"> </w:t>
      </w:r>
      <w:r>
        <w:t>is</w:t>
      </w:r>
      <w:r w:rsidR="00367E00">
        <w:t xml:space="preserve"> </w:t>
      </w:r>
      <w:r>
        <w:t>not</w:t>
      </w:r>
      <w:r w:rsidR="00367E00">
        <w:t xml:space="preserve"> </w:t>
      </w:r>
      <w:r>
        <w:t>in</w:t>
      </w:r>
      <w:r w:rsidR="00367E00">
        <w:t xml:space="preserve"> </w:t>
      </w:r>
      <w:r>
        <w:t>the</w:t>
      </w:r>
      <w:r w:rsidR="00367E00">
        <w:t xml:space="preserve"> </w:t>
      </w:r>
      <w:r>
        <w:t>public</w:t>
      </w:r>
      <w:r w:rsidR="00367E00">
        <w:t xml:space="preserve"> </w:t>
      </w:r>
      <w:r>
        <w:t>interest.</w:t>
      </w:r>
      <w:r w:rsidR="00367E00">
        <w:t xml:space="preserve"> </w:t>
      </w:r>
    </w:p>
    <w:p w14:paraId="2450C603" w14:textId="2E373C7F" w:rsidR="00B6595F" w:rsidRDefault="00B6595F" w:rsidP="00FF74CA">
      <w:r>
        <w:rPr>
          <w:spacing w:val="-1"/>
        </w:rPr>
        <w:t>Government</w:t>
      </w:r>
      <w:r w:rsidR="00367E00">
        <w:rPr>
          <w:spacing w:val="-1"/>
        </w:rPr>
        <w:t xml:space="preserve"> </w:t>
      </w:r>
      <w:r>
        <w:rPr>
          <w:spacing w:val="-1"/>
        </w:rPr>
        <w:t>businesses</w:t>
      </w:r>
      <w:r w:rsidR="00367E00">
        <w:rPr>
          <w:spacing w:val="-1"/>
        </w:rPr>
        <w:t xml:space="preserve"> </w:t>
      </w:r>
      <w:r>
        <w:rPr>
          <w:spacing w:val="-1"/>
        </w:rPr>
        <w:t>are</w:t>
      </w:r>
      <w:r w:rsidR="00367E00">
        <w:rPr>
          <w:spacing w:val="-1"/>
        </w:rPr>
        <w:t xml:space="preserve"> </w:t>
      </w:r>
      <w:r>
        <w:rPr>
          <w:spacing w:val="-1"/>
        </w:rPr>
        <w:t>required</w:t>
      </w:r>
      <w:r w:rsidR="00367E00">
        <w:rPr>
          <w:spacing w:val="-1"/>
        </w:rPr>
        <w:t xml:space="preserve"> </w:t>
      </w:r>
      <w:r>
        <w:rPr>
          <w:spacing w:val="-1"/>
        </w:rPr>
        <w:t>to</w:t>
      </w:r>
      <w:r w:rsidR="00367E00">
        <w:rPr>
          <w:spacing w:val="-1"/>
        </w:rPr>
        <w:t xml:space="preserve"> </w:t>
      </w:r>
      <w:r>
        <w:rPr>
          <w:spacing w:val="-1"/>
        </w:rPr>
        <w:t>set</w:t>
      </w:r>
      <w:r w:rsidR="00367E00">
        <w:rPr>
          <w:spacing w:val="-1"/>
        </w:rPr>
        <w:t xml:space="preserve"> </w:t>
      </w:r>
      <w:r>
        <w:rPr>
          <w:spacing w:val="-1"/>
        </w:rPr>
        <w:t>a</w:t>
      </w:r>
      <w:r w:rsidR="00367E00">
        <w:rPr>
          <w:spacing w:val="-1"/>
        </w:rPr>
        <w:t xml:space="preserve"> </w:t>
      </w:r>
      <w:r>
        <w:rPr>
          <w:spacing w:val="-1"/>
        </w:rPr>
        <w:t>competitively</w:t>
      </w:r>
      <w:r w:rsidR="00367E00">
        <w:rPr>
          <w:spacing w:val="-1"/>
        </w:rPr>
        <w:t xml:space="preserve"> </w:t>
      </w:r>
      <w:r>
        <w:rPr>
          <w:spacing w:val="-1"/>
        </w:rPr>
        <w:t>neutral</w:t>
      </w:r>
      <w:r w:rsidR="00367E00">
        <w:rPr>
          <w:spacing w:val="-1"/>
        </w:rPr>
        <w:t xml:space="preserve"> </w:t>
      </w:r>
      <w:r>
        <w:rPr>
          <w:spacing w:val="-1"/>
        </w:rPr>
        <w:t>price,</w:t>
      </w:r>
      <w:r w:rsidR="00367E00">
        <w:rPr>
          <w:spacing w:val="-1"/>
        </w:rPr>
        <w:t xml:space="preserve"> </w:t>
      </w:r>
      <w:r>
        <w:rPr>
          <w:spacing w:val="-1"/>
        </w:rPr>
        <w:t>which</w:t>
      </w:r>
      <w:r w:rsidR="00367E00">
        <w:rPr>
          <w:spacing w:val="-1"/>
        </w:rPr>
        <w:t xml:space="preserve"> </w:t>
      </w:r>
      <w:r>
        <w:rPr>
          <w:spacing w:val="-1"/>
        </w:rPr>
        <w:t>accounts</w:t>
      </w:r>
      <w:r w:rsidR="00367E00">
        <w:rPr>
          <w:spacing w:val="-1"/>
        </w:rPr>
        <w:t xml:space="preserve"> </w:t>
      </w:r>
      <w:r>
        <w:rPr>
          <w:spacing w:val="-1"/>
        </w:rPr>
        <w:t>for</w:t>
      </w:r>
      <w:r w:rsidR="00367E00">
        <w:rPr>
          <w:spacing w:val="-1"/>
        </w:rPr>
        <w:t xml:space="preserve"> </w:t>
      </w:r>
      <w:r>
        <w:rPr>
          <w:spacing w:val="-1"/>
        </w:rPr>
        <w:t>any</w:t>
      </w:r>
      <w:r w:rsidR="00367E00">
        <w:rPr>
          <w:spacing w:val="-1"/>
        </w:rPr>
        <w:t xml:space="preserve"> </w:t>
      </w:r>
      <w:r>
        <w:rPr>
          <w:spacing w:val="-1"/>
        </w:rPr>
        <w:t>net</w:t>
      </w:r>
      <w:r w:rsidR="00367E00">
        <w:rPr>
          <w:spacing w:val="-1"/>
        </w:rPr>
        <w:t xml:space="preserve"> </w:t>
      </w:r>
      <w:r>
        <w:rPr>
          <w:spacing w:val="-1"/>
        </w:rPr>
        <w:t>advantage</w:t>
      </w:r>
      <w:r w:rsidR="00367E00">
        <w:rPr>
          <w:spacing w:val="-1"/>
        </w:rPr>
        <w:t xml:space="preserve"> </w:t>
      </w:r>
      <w:r>
        <w:t>that</w:t>
      </w:r>
      <w:r w:rsidR="00367E00">
        <w:t xml:space="preserve"> </w:t>
      </w:r>
      <w:r>
        <w:t>comes</w:t>
      </w:r>
      <w:r w:rsidR="00367E00">
        <w:t xml:space="preserve"> </w:t>
      </w:r>
      <w:r>
        <w:t>from</w:t>
      </w:r>
      <w:r w:rsidR="00367E00">
        <w:t xml:space="preserve"> </w:t>
      </w:r>
      <w:r>
        <w:t>public</w:t>
      </w:r>
      <w:r w:rsidR="00367E00">
        <w:t xml:space="preserve"> </w:t>
      </w:r>
      <w:r>
        <w:t>ownership.</w:t>
      </w:r>
      <w:r w:rsidR="00367E00">
        <w:t xml:space="preserve"> </w:t>
      </w:r>
      <w:r>
        <w:t>Competitive</w:t>
      </w:r>
      <w:r w:rsidR="00367E00">
        <w:t xml:space="preserve"> </w:t>
      </w:r>
      <w:r>
        <w:t>neutrality</w:t>
      </w:r>
      <w:r w:rsidR="00367E00">
        <w:t xml:space="preserve"> </w:t>
      </w:r>
      <w:r>
        <w:t>policy</w:t>
      </w:r>
      <w:r w:rsidR="00367E00">
        <w:t xml:space="preserve"> </w:t>
      </w:r>
      <w:r>
        <w:t>supports</w:t>
      </w:r>
      <w:r w:rsidR="00367E00">
        <w:t xml:space="preserve"> </w:t>
      </w:r>
      <w:r>
        <w:t>fair</w:t>
      </w:r>
      <w:r w:rsidR="00367E00">
        <w:t xml:space="preserve"> </w:t>
      </w:r>
      <w:r>
        <w:t>competition</w:t>
      </w:r>
      <w:r w:rsidR="00367E00">
        <w:t xml:space="preserve"> </w:t>
      </w:r>
      <w:r>
        <w:t>between</w:t>
      </w:r>
      <w:r w:rsidR="00367E00">
        <w:t xml:space="preserve"> </w:t>
      </w:r>
      <w:r>
        <w:t>public</w:t>
      </w:r>
      <w:r w:rsidR="00367E00">
        <w:t xml:space="preserve"> </w:t>
      </w:r>
      <w:r>
        <w:t>and</w:t>
      </w:r>
      <w:r w:rsidR="00367E00">
        <w:t xml:space="preserve"> </w:t>
      </w:r>
      <w:r>
        <w:t>private</w:t>
      </w:r>
      <w:r w:rsidR="00367E00">
        <w:t xml:space="preserve"> </w:t>
      </w:r>
      <w:r>
        <w:t>businesses</w:t>
      </w:r>
      <w:r w:rsidR="00367E00">
        <w:t xml:space="preserve"> </w:t>
      </w:r>
      <w:r>
        <w:t>and</w:t>
      </w:r>
      <w:r w:rsidR="00367E00">
        <w:t xml:space="preserve"> </w:t>
      </w:r>
      <w:r>
        <w:t>provides</w:t>
      </w:r>
      <w:r w:rsidR="00367E00">
        <w:t xml:space="preserve"> </w:t>
      </w:r>
      <w:r>
        <w:t>government</w:t>
      </w:r>
      <w:r w:rsidR="00367E00">
        <w:t xml:space="preserve"> </w:t>
      </w:r>
      <w:r>
        <w:t>businesses</w:t>
      </w:r>
      <w:r w:rsidR="00367E00">
        <w:t xml:space="preserve"> </w:t>
      </w:r>
      <w:r>
        <w:t>with</w:t>
      </w:r>
      <w:r w:rsidR="00367E00">
        <w:t xml:space="preserve"> </w:t>
      </w:r>
      <w:r>
        <w:t>a</w:t>
      </w:r>
      <w:r w:rsidR="00367E00">
        <w:t xml:space="preserve"> </w:t>
      </w:r>
      <w:r>
        <w:t>tool</w:t>
      </w:r>
      <w:r w:rsidR="00367E00">
        <w:t xml:space="preserve"> </w:t>
      </w:r>
      <w:r>
        <w:t>to</w:t>
      </w:r>
      <w:r w:rsidR="00367E00">
        <w:t xml:space="preserve"> </w:t>
      </w:r>
      <w:r>
        <w:t>enhance</w:t>
      </w:r>
      <w:r w:rsidR="00367E00">
        <w:t xml:space="preserve"> </w:t>
      </w:r>
      <w:r>
        <w:t>decisions</w:t>
      </w:r>
      <w:r w:rsidR="00367E00">
        <w:t xml:space="preserve"> </w:t>
      </w:r>
      <w:r>
        <w:t>on</w:t>
      </w:r>
      <w:r w:rsidR="00367E00">
        <w:t xml:space="preserve"> </w:t>
      </w:r>
      <w:r>
        <w:t>resource</w:t>
      </w:r>
      <w:r w:rsidR="00367E00">
        <w:t xml:space="preserve"> </w:t>
      </w:r>
      <w:r>
        <w:t>allocation.</w:t>
      </w:r>
      <w:r w:rsidR="00367E00">
        <w:t xml:space="preserve"> </w:t>
      </w:r>
      <w:r>
        <w:t>This</w:t>
      </w:r>
      <w:r w:rsidR="00367E00">
        <w:t xml:space="preserve"> </w:t>
      </w:r>
      <w:r>
        <w:t>policy</w:t>
      </w:r>
      <w:r w:rsidR="00367E00">
        <w:t xml:space="preserve"> </w:t>
      </w:r>
      <w:r>
        <w:t>does</w:t>
      </w:r>
      <w:r w:rsidR="00367E00">
        <w:t xml:space="preserve"> </w:t>
      </w:r>
      <w:r>
        <w:t>not</w:t>
      </w:r>
      <w:r w:rsidR="00367E00">
        <w:t xml:space="preserve"> </w:t>
      </w:r>
      <w:r>
        <w:t>override</w:t>
      </w:r>
      <w:r w:rsidR="00367E00">
        <w:t xml:space="preserve"> </w:t>
      </w:r>
      <w:r>
        <w:t>other</w:t>
      </w:r>
      <w:r w:rsidR="00367E00">
        <w:t xml:space="preserve"> </w:t>
      </w:r>
      <w:r>
        <w:t>policy</w:t>
      </w:r>
      <w:r w:rsidR="00367E00">
        <w:t xml:space="preserve"> </w:t>
      </w:r>
      <w:r>
        <w:t>objectives</w:t>
      </w:r>
      <w:r w:rsidR="00367E00">
        <w:t xml:space="preserve"> </w:t>
      </w:r>
      <w:r>
        <w:t>of</w:t>
      </w:r>
      <w:r w:rsidR="00367E00">
        <w:t xml:space="preserve"> </w:t>
      </w:r>
      <w:r>
        <w:t>government</w:t>
      </w:r>
      <w:r w:rsidR="00367E00">
        <w:t xml:space="preserve"> </w:t>
      </w:r>
      <w:r>
        <w:t>and</w:t>
      </w:r>
      <w:r w:rsidR="00367E00">
        <w:t xml:space="preserve"> </w:t>
      </w:r>
      <w:r>
        <w:t>focuses</w:t>
      </w:r>
      <w:r w:rsidR="00367E00">
        <w:t xml:space="preserve"> </w:t>
      </w:r>
      <w:r>
        <w:t>on</w:t>
      </w:r>
      <w:r w:rsidR="00367E00">
        <w:t xml:space="preserve"> </w:t>
      </w:r>
      <w:r>
        <w:t>efficiency</w:t>
      </w:r>
      <w:r w:rsidR="00367E00">
        <w:t xml:space="preserve"> </w:t>
      </w:r>
      <w:r>
        <w:t>in</w:t>
      </w:r>
      <w:r w:rsidR="00367E00">
        <w:t xml:space="preserve"> </w:t>
      </w:r>
      <w:r>
        <w:t>the</w:t>
      </w:r>
      <w:r w:rsidR="00367E00">
        <w:t xml:space="preserve"> </w:t>
      </w:r>
      <w:r>
        <w:t>provision</w:t>
      </w:r>
      <w:r w:rsidR="00367E00">
        <w:t xml:space="preserve"> </w:t>
      </w:r>
      <w:r>
        <w:t>of</w:t>
      </w:r>
      <w:r w:rsidR="00367E00">
        <w:t xml:space="preserve"> </w:t>
      </w:r>
      <w:r>
        <w:t>service.</w:t>
      </w:r>
    </w:p>
    <w:p w14:paraId="49C92EA4" w14:textId="1D23E796" w:rsidR="00B6595F" w:rsidRDefault="00B6595F" w:rsidP="00FF74CA">
      <w:r>
        <w:t>The</w:t>
      </w:r>
      <w:r w:rsidR="00367E00">
        <w:t xml:space="preserve"> </w:t>
      </w:r>
      <w:r>
        <w:t>competitive</w:t>
      </w:r>
      <w:r w:rsidR="00367E00">
        <w:t xml:space="preserve"> </w:t>
      </w:r>
      <w:r>
        <w:t>neutrality</w:t>
      </w:r>
      <w:r w:rsidR="00367E00">
        <w:t xml:space="preserve"> </w:t>
      </w:r>
      <w:r>
        <w:t>policy</w:t>
      </w:r>
      <w:r w:rsidR="00367E00">
        <w:t xml:space="preserve"> </w:t>
      </w:r>
      <w:r>
        <w:t>is</w:t>
      </w:r>
      <w:r w:rsidR="00367E00">
        <w:t xml:space="preserve"> </w:t>
      </w:r>
      <w:r>
        <w:t>integrated</w:t>
      </w:r>
      <w:r w:rsidR="00367E00">
        <w:t xml:space="preserve"> </w:t>
      </w:r>
      <w:r>
        <w:t>into</w:t>
      </w:r>
      <w:r w:rsidR="00367E00">
        <w:t xml:space="preserve"> </w:t>
      </w:r>
      <w:r>
        <w:t>the</w:t>
      </w:r>
      <w:r w:rsidR="00367E00">
        <w:t xml:space="preserve"> </w:t>
      </w:r>
      <w:r>
        <w:t>department’s</w:t>
      </w:r>
      <w:r w:rsidR="00367E00">
        <w:t xml:space="preserve"> </w:t>
      </w:r>
      <w:r>
        <w:t>pricing</w:t>
      </w:r>
      <w:r w:rsidR="00367E00">
        <w:t xml:space="preserve"> </w:t>
      </w:r>
      <w:r>
        <w:t>policy</w:t>
      </w:r>
      <w:r w:rsidR="00367E00">
        <w:t xml:space="preserve"> </w:t>
      </w:r>
      <w:r>
        <w:t>and</w:t>
      </w:r>
      <w:r w:rsidR="00367E00">
        <w:t xml:space="preserve"> </w:t>
      </w:r>
      <w:r>
        <w:t>applied</w:t>
      </w:r>
      <w:r w:rsidR="00367E00">
        <w:t xml:space="preserve"> </w:t>
      </w:r>
      <w:r>
        <w:t>to</w:t>
      </w:r>
      <w:r w:rsidR="00367E00">
        <w:t xml:space="preserve"> </w:t>
      </w:r>
      <w:r>
        <w:t>relevant</w:t>
      </w:r>
      <w:r w:rsidR="00367E00">
        <w:t xml:space="preserve"> </w:t>
      </w:r>
      <w:r>
        <w:t>policy</w:t>
      </w:r>
      <w:r w:rsidR="00367E00">
        <w:t xml:space="preserve"> </w:t>
      </w:r>
      <w:r>
        <w:t>changes,</w:t>
      </w:r>
      <w:r w:rsidR="00367E00">
        <w:t xml:space="preserve"> </w:t>
      </w:r>
      <w:r>
        <w:t>with</w:t>
      </w:r>
      <w:r w:rsidR="00367E00">
        <w:t xml:space="preserve"> </w:t>
      </w:r>
      <w:r>
        <w:t>expertise</w:t>
      </w:r>
      <w:r w:rsidR="00367E00">
        <w:t xml:space="preserve"> </w:t>
      </w:r>
      <w:r>
        <w:t>sought</w:t>
      </w:r>
      <w:r w:rsidR="00367E00">
        <w:t xml:space="preserve"> </w:t>
      </w:r>
      <w:r>
        <w:t>from</w:t>
      </w:r>
      <w:r w:rsidR="00367E00">
        <w:t xml:space="preserve"> </w:t>
      </w:r>
      <w:r>
        <w:t>Better</w:t>
      </w:r>
      <w:r w:rsidR="00367E00">
        <w:t xml:space="preserve"> </w:t>
      </w:r>
      <w:r>
        <w:t>Regulation</w:t>
      </w:r>
      <w:r w:rsidR="00367E00">
        <w:t xml:space="preserve"> </w:t>
      </w:r>
      <w:r>
        <w:t>Victoria</w:t>
      </w:r>
      <w:r w:rsidR="00367E00">
        <w:t xml:space="preserve"> </w:t>
      </w:r>
      <w:r>
        <w:t>as</w:t>
      </w:r>
      <w:r w:rsidR="00367E00">
        <w:t xml:space="preserve"> </w:t>
      </w:r>
      <w:r>
        <w:t>needed.</w:t>
      </w:r>
    </w:p>
    <w:p w14:paraId="460F2358" w14:textId="3FC09077" w:rsidR="00B6595F" w:rsidRDefault="00B6595F" w:rsidP="00FF74CA">
      <w:r>
        <w:t>In</w:t>
      </w:r>
      <w:r w:rsidR="00367E00">
        <w:t xml:space="preserve"> </w:t>
      </w:r>
      <w:r>
        <w:t>2023–24,</w:t>
      </w:r>
      <w:r w:rsidR="00367E00">
        <w:t xml:space="preserve"> </w:t>
      </w:r>
      <w:r>
        <w:t>there</w:t>
      </w:r>
      <w:r w:rsidR="00367E00">
        <w:t xml:space="preserve"> </w:t>
      </w:r>
      <w:r>
        <w:t>were</w:t>
      </w:r>
      <w:r w:rsidR="00367E00">
        <w:t xml:space="preserve"> </w:t>
      </w:r>
      <w:r>
        <w:t>nil</w:t>
      </w:r>
      <w:r w:rsidR="00367E00">
        <w:t xml:space="preserve"> </w:t>
      </w:r>
      <w:r>
        <w:t>competitive</w:t>
      </w:r>
      <w:r w:rsidR="00367E00">
        <w:t xml:space="preserve"> </w:t>
      </w:r>
      <w:r>
        <w:t>neutrality</w:t>
      </w:r>
      <w:r w:rsidR="00367E00">
        <w:t xml:space="preserve"> </w:t>
      </w:r>
      <w:r>
        <w:t>complaints</w:t>
      </w:r>
      <w:r w:rsidR="00367E00">
        <w:t xml:space="preserve"> </w:t>
      </w:r>
      <w:r>
        <w:t>made</w:t>
      </w:r>
      <w:r w:rsidR="00367E00">
        <w:t xml:space="preserve"> </w:t>
      </w:r>
      <w:r>
        <w:t>against</w:t>
      </w:r>
      <w:r w:rsidR="00367E00">
        <w:t xml:space="preserve"> </w:t>
      </w:r>
      <w:r>
        <w:t>the</w:t>
      </w:r>
      <w:r w:rsidR="00367E00">
        <w:t xml:space="preserve"> </w:t>
      </w:r>
      <w:r>
        <w:t>department.</w:t>
      </w:r>
      <w:r w:rsidR="00367E00">
        <w:t xml:space="preserve"> </w:t>
      </w:r>
    </w:p>
    <w:p w14:paraId="3A09347D" w14:textId="44361850" w:rsidR="00B6595F" w:rsidRDefault="00B6595F" w:rsidP="00FF74CA">
      <w:pPr>
        <w:pStyle w:val="Heading2"/>
      </w:pPr>
      <w:bookmarkStart w:id="164" w:name="_Toc183346042"/>
      <w:r>
        <w:t>Compliance</w:t>
      </w:r>
      <w:r w:rsidR="00367E00">
        <w:t xml:space="preserve"> </w:t>
      </w:r>
      <w:r>
        <w:t>with</w:t>
      </w:r>
      <w:r w:rsidR="00367E00">
        <w:t xml:space="preserve"> </w:t>
      </w:r>
      <w:r>
        <w:t>the</w:t>
      </w:r>
      <w:r w:rsidR="00367E00">
        <w:t xml:space="preserve"> </w:t>
      </w:r>
      <w:r w:rsidRPr="00FF74CA">
        <w:rPr>
          <w:i/>
          <w:iCs/>
        </w:rPr>
        <w:t>Public</w:t>
      </w:r>
      <w:r w:rsidR="00367E00" w:rsidRPr="00FF74CA">
        <w:rPr>
          <w:i/>
          <w:iCs/>
        </w:rPr>
        <w:t xml:space="preserve"> </w:t>
      </w:r>
      <w:r w:rsidRPr="00FF74CA">
        <w:rPr>
          <w:i/>
          <w:iCs/>
        </w:rPr>
        <w:t>Interest</w:t>
      </w:r>
      <w:r w:rsidR="00367E00" w:rsidRPr="00FF74CA">
        <w:rPr>
          <w:i/>
          <w:iCs/>
        </w:rPr>
        <w:t xml:space="preserve"> </w:t>
      </w:r>
      <w:r w:rsidRPr="00FF74CA">
        <w:rPr>
          <w:i/>
          <w:iCs/>
        </w:rPr>
        <w:t>Disclosures</w:t>
      </w:r>
      <w:r w:rsidR="00367E00" w:rsidRPr="00FF74CA">
        <w:rPr>
          <w:i/>
          <w:iCs/>
        </w:rPr>
        <w:t xml:space="preserve"> </w:t>
      </w:r>
      <w:r w:rsidRPr="00FF74CA">
        <w:rPr>
          <w:i/>
          <w:iCs/>
        </w:rPr>
        <w:t>Act</w:t>
      </w:r>
      <w:r w:rsidR="00367E00" w:rsidRPr="00FF74CA">
        <w:rPr>
          <w:i/>
          <w:iCs/>
        </w:rPr>
        <w:t xml:space="preserve"> </w:t>
      </w:r>
      <w:r w:rsidRPr="00FF74CA">
        <w:rPr>
          <w:i/>
          <w:iCs/>
        </w:rPr>
        <w:t>2012</w:t>
      </w:r>
      <w:bookmarkEnd w:id="164"/>
      <w:r w:rsidR="00367E00">
        <w:t xml:space="preserve"> </w:t>
      </w:r>
    </w:p>
    <w:p w14:paraId="0E2F6EB0" w14:textId="7E6DCFB7" w:rsidR="00B6595F" w:rsidRDefault="00B6595F" w:rsidP="00FF74CA">
      <w:r>
        <w:t>The</w:t>
      </w:r>
      <w:r w:rsidR="00367E00">
        <w:t xml:space="preserve"> </w:t>
      </w:r>
      <w:r>
        <w:rPr>
          <w:rStyle w:val="LightItalic"/>
        </w:rPr>
        <w:t>Public</w:t>
      </w:r>
      <w:r w:rsidR="00367E00">
        <w:rPr>
          <w:rStyle w:val="LightItalic"/>
        </w:rPr>
        <w:t xml:space="preserve"> </w:t>
      </w:r>
      <w:r>
        <w:rPr>
          <w:rStyle w:val="LightItalic"/>
        </w:rPr>
        <w:t>Interest</w:t>
      </w:r>
      <w:r w:rsidR="00367E00">
        <w:rPr>
          <w:rStyle w:val="LightItalic"/>
        </w:rPr>
        <w:t xml:space="preserve"> </w:t>
      </w:r>
      <w:r>
        <w:rPr>
          <w:rStyle w:val="LightItalic"/>
        </w:rPr>
        <w:t>Disclosures</w:t>
      </w:r>
      <w:r w:rsidR="00367E00">
        <w:rPr>
          <w:rStyle w:val="LightItalic"/>
        </w:rPr>
        <w:t xml:space="preserve"> </w:t>
      </w:r>
      <w:r>
        <w:rPr>
          <w:rStyle w:val="LightItalic"/>
        </w:rPr>
        <w:t>Act</w:t>
      </w:r>
      <w:r w:rsidR="00367E00">
        <w:rPr>
          <w:rStyle w:val="LightItalic"/>
        </w:rPr>
        <w:t xml:space="preserve"> </w:t>
      </w:r>
      <w:r>
        <w:rPr>
          <w:rStyle w:val="LightItalic"/>
        </w:rPr>
        <w:t>2012</w:t>
      </w:r>
      <w:r w:rsidR="00367E00">
        <w:t xml:space="preserve"> </w:t>
      </w:r>
      <w:r>
        <w:t>(the</w:t>
      </w:r>
      <w:r w:rsidR="00367E00">
        <w:t xml:space="preserve"> </w:t>
      </w:r>
      <w:r>
        <w:t>Act)</w:t>
      </w:r>
      <w:r w:rsidR="00367E00">
        <w:t xml:space="preserve"> </w:t>
      </w:r>
      <w:r>
        <w:t>encourages</w:t>
      </w:r>
      <w:r w:rsidR="00367E00">
        <w:t xml:space="preserve"> </w:t>
      </w:r>
      <w:r>
        <w:t>and</w:t>
      </w:r>
      <w:r w:rsidR="00367E00">
        <w:t xml:space="preserve"> </w:t>
      </w:r>
      <w:r>
        <w:t>assists</w:t>
      </w:r>
      <w:r w:rsidR="00367E00">
        <w:t xml:space="preserve"> </w:t>
      </w:r>
      <w:r>
        <w:t>people</w:t>
      </w:r>
      <w:r w:rsidR="00367E00">
        <w:t xml:space="preserve"> </w:t>
      </w:r>
      <w:r>
        <w:t>in</w:t>
      </w:r>
      <w:r w:rsidR="00367E00">
        <w:t xml:space="preserve"> </w:t>
      </w:r>
      <w:r>
        <w:t>making</w:t>
      </w:r>
      <w:r w:rsidR="00367E00">
        <w:t xml:space="preserve"> </w:t>
      </w:r>
      <w:r>
        <w:t>disclosures</w:t>
      </w:r>
      <w:r w:rsidR="00367E00">
        <w:t xml:space="preserve"> </w:t>
      </w:r>
      <w:r>
        <w:t>of</w:t>
      </w:r>
      <w:r w:rsidR="00367E00">
        <w:t xml:space="preserve"> </w:t>
      </w:r>
      <w:r>
        <w:t>improper</w:t>
      </w:r>
      <w:r w:rsidR="00367E00">
        <w:t xml:space="preserve"> </w:t>
      </w:r>
      <w:r>
        <w:t>conduct</w:t>
      </w:r>
      <w:r w:rsidR="00367E00">
        <w:t xml:space="preserve"> </w:t>
      </w:r>
      <w:r>
        <w:t>by</w:t>
      </w:r>
      <w:r w:rsidR="00367E00">
        <w:t xml:space="preserve"> </w:t>
      </w:r>
      <w:r>
        <w:t>public</w:t>
      </w:r>
      <w:r w:rsidR="00367E00">
        <w:t xml:space="preserve"> </w:t>
      </w:r>
      <w:r>
        <w:t>officers</w:t>
      </w:r>
      <w:r w:rsidR="00367E00">
        <w:t xml:space="preserve"> </w:t>
      </w:r>
      <w:r>
        <w:t>and</w:t>
      </w:r>
      <w:r w:rsidR="00367E00">
        <w:t xml:space="preserve"> </w:t>
      </w:r>
      <w:r>
        <w:t>public</w:t>
      </w:r>
      <w:r w:rsidR="00367E00">
        <w:t xml:space="preserve"> </w:t>
      </w:r>
      <w:r>
        <w:t>bodies.</w:t>
      </w:r>
      <w:r w:rsidR="00367E00">
        <w:t xml:space="preserve"> </w:t>
      </w:r>
      <w:r>
        <w:t>The</w:t>
      </w:r>
      <w:r w:rsidR="00367E00">
        <w:t xml:space="preserve"> </w:t>
      </w:r>
      <w:r>
        <w:t>Act</w:t>
      </w:r>
      <w:r w:rsidR="00367E00">
        <w:t xml:space="preserve"> </w:t>
      </w:r>
      <w:r>
        <w:t>provides</w:t>
      </w:r>
      <w:r w:rsidR="00367E00">
        <w:t xml:space="preserve"> </w:t>
      </w:r>
      <w:r>
        <w:t>protection</w:t>
      </w:r>
      <w:r w:rsidR="00367E00">
        <w:t xml:space="preserve"> </w:t>
      </w:r>
      <w:r>
        <w:t>to</w:t>
      </w:r>
      <w:r w:rsidR="00367E00">
        <w:t xml:space="preserve"> </w:t>
      </w:r>
      <w:r>
        <w:t>people</w:t>
      </w:r>
      <w:r w:rsidR="00367E00">
        <w:t xml:space="preserve"> </w:t>
      </w:r>
      <w:r>
        <w:t>who</w:t>
      </w:r>
      <w:r w:rsidR="00367E00">
        <w:t xml:space="preserve"> </w:t>
      </w:r>
      <w:r>
        <w:t>make</w:t>
      </w:r>
      <w:r w:rsidR="00367E00">
        <w:t xml:space="preserve"> </w:t>
      </w:r>
      <w:r>
        <w:t>disclosures</w:t>
      </w:r>
      <w:r w:rsidR="00367E00">
        <w:t xml:space="preserve"> </w:t>
      </w:r>
      <w:r>
        <w:t>in</w:t>
      </w:r>
      <w:r w:rsidR="00367E00">
        <w:t xml:space="preserve"> </w:t>
      </w:r>
      <w:r>
        <w:t>accordance</w:t>
      </w:r>
      <w:r w:rsidR="00367E00">
        <w:t xml:space="preserve"> </w:t>
      </w:r>
      <w:r>
        <w:t>with</w:t>
      </w:r>
      <w:r w:rsidR="00367E00">
        <w:t xml:space="preserve"> </w:t>
      </w:r>
      <w:r>
        <w:t>the</w:t>
      </w:r>
      <w:r w:rsidR="00367E00">
        <w:t xml:space="preserve"> </w:t>
      </w:r>
      <w:r>
        <w:t>Act</w:t>
      </w:r>
      <w:r w:rsidR="00367E00">
        <w:t xml:space="preserve"> </w:t>
      </w:r>
      <w:r>
        <w:t>and</w:t>
      </w:r>
      <w:r w:rsidR="00367E00">
        <w:t xml:space="preserve"> </w:t>
      </w:r>
      <w:r>
        <w:t>establishes</w:t>
      </w:r>
      <w:r w:rsidR="00367E00">
        <w:t xml:space="preserve"> </w:t>
      </w:r>
      <w:r>
        <w:t>a</w:t>
      </w:r>
      <w:r w:rsidR="00367E00">
        <w:t xml:space="preserve"> </w:t>
      </w:r>
      <w:r>
        <w:t>system</w:t>
      </w:r>
      <w:r w:rsidR="00367E00">
        <w:t xml:space="preserve"> </w:t>
      </w:r>
      <w:r>
        <w:t>for</w:t>
      </w:r>
      <w:r w:rsidR="00367E00">
        <w:t xml:space="preserve"> </w:t>
      </w:r>
      <w:r>
        <w:t>the</w:t>
      </w:r>
      <w:r w:rsidR="00367E00">
        <w:t xml:space="preserve"> </w:t>
      </w:r>
      <w:r>
        <w:t>matters</w:t>
      </w:r>
      <w:r w:rsidR="00367E00">
        <w:t xml:space="preserve"> </w:t>
      </w:r>
      <w:r>
        <w:t>disclosed</w:t>
      </w:r>
      <w:r w:rsidR="00367E00">
        <w:t xml:space="preserve"> </w:t>
      </w:r>
      <w:r>
        <w:t>to</w:t>
      </w:r>
      <w:r w:rsidR="00367E00">
        <w:t xml:space="preserve"> </w:t>
      </w:r>
      <w:r>
        <w:t>be</w:t>
      </w:r>
      <w:r w:rsidR="00367E00">
        <w:t xml:space="preserve"> </w:t>
      </w:r>
      <w:r>
        <w:t>investigated</w:t>
      </w:r>
      <w:r w:rsidR="00367E00">
        <w:t xml:space="preserve"> </w:t>
      </w:r>
      <w:r>
        <w:t>and</w:t>
      </w:r>
      <w:r w:rsidR="00367E00">
        <w:t xml:space="preserve"> </w:t>
      </w:r>
      <w:r>
        <w:t>rectifying</w:t>
      </w:r>
      <w:r w:rsidR="00367E00">
        <w:t xml:space="preserve"> </w:t>
      </w:r>
      <w:r>
        <w:t>action</w:t>
      </w:r>
      <w:r w:rsidR="00367E00">
        <w:t xml:space="preserve"> </w:t>
      </w:r>
      <w:r>
        <w:t>to</w:t>
      </w:r>
      <w:r w:rsidR="00367E00">
        <w:t xml:space="preserve"> </w:t>
      </w:r>
      <w:r>
        <w:t>be</w:t>
      </w:r>
      <w:r w:rsidR="00367E00">
        <w:t xml:space="preserve"> </w:t>
      </w:r>
      <w:r>
        <w:t>taken.</w:t>
      </w:r>
      <w:r w:rsidR="00367E00">
        <w:t xml:space="preserve"> </w:t>
      </w:r>
    </w:p>
    <w:p w14:paraId="4CB61028" w14:textId="5B859C0D" w:rsidR="00B6595F" w:rsidRDefault="00B6595F" w:rsidP="00FF74CA">
      <w:r>
        <w:t>The</w:t>
      </w:r>
      <w:r w:rsidR="00367E00">
        <w:t xml:space="preserve"> </w:t>
      </w:r>
      <w:r>
        <w:t>department</w:t>
      </w:r>
      <w:r w:rsidR="00367E00">
        <w:t xml:space="preserve"> </w:t>
      </w:r>
      <w:r>
        <w:t>does</w:t>
      </w:r>
      <w:r w:rsidR="00367E00">
        <w:t xml:space="preserve"> </w:t>
      </w:r>
      <w:r>
        <w:t>not</w:t>
      </w:r>
      <w:r w:rsidR="00367E00">
        <w:t xml:space="preserve"> </w:t>
      </w:r>
      <w:r>
        <w:t>tolerate</w:t>
      </w:r>
      <w:r w:rsidR="00367E00">
        <w:t xml:space="preserve"> </w:t>
      </w:r>
      <w:r>
        <w:t>improper</w:t>
      </w:r>
      <w:r w:rsidR="00367E00">
        <w:t xml:space="preserve"> </w:t>
      </w:r>
      <w:r>
        <w:t>conduct</w:t>
      </w:r>
      <w:r w:rsidR="00367E00">
        <w:t xml:space="preserve"> </w:t>
      </w:r>
      <w:r>
        <w:t>by</w:t>
      </w:r>
      <w:r w:rsidR="00367E00">
        <w:t xml:space="preserve"> </w:t>
      </w:r>
      <w:r>
        <w:t>employees,</w:t>
      </w:r>
      <w:r w:rsidR="00367E00">
        <w:t xml:space="preserve"> </w:t>
      </w:r>
      <w:r>
        <w:t>nor</w:t>
      </w:r>
      <w:r w:rsidR="00367E00">
        <w:t xml:space="preserve"> </w:t>
      </w:r>
      <w:r>
        <w:t>reprisals</w:t>
      </w:r>
      <w:r w:rsidR="00367E00">
        <w:t xml:space="preserve"> </w:t>
      </w:r>
      <w:r>
        <w:t>against</w:t>
      </w:r>
      <w:r w:rsidR="00367E00">
        <w:t xml:space="preserve"> </w:t>
      </w:r>
      <w:r>
        <w:t>those</w:t>
      </w:r>
      <w:r w:rsidR="00367E00">
        <w:t xml:space="preserve"> </w:t>
      </w:r>
      <w:r>
        <w:t>who</w:t>
      </w:r>
      <w:r w:rsidR="00367E00">
        <w:t xml:space="preserve"> </w:t>
      </w:r>
      <w:r>
        <w:t>come</w:t>
      </w:r>
      <w:r w:rsidR="00367E00">
        <w:t xml:space="preserve"> </w:t>
      </w:r>
      <w:r>
        <w:t>forward</w:t>
      </w:r>
      <w:r w:rsidR="00367E00">
        <w:t xml:space="preserve"> </w:t>
      </w:r>
      <w:r>
        <w:t>to</w:t>
      </w:r>
      <w:r w:rsidR="00367E00">
        <w:t xml:space="preserve"> </w:t>
      </w:r>
      <w:r>
        <w:t>disclose</w:t>
      </w:r>
      <w:r w:rsidR="00367E00">
        <w:t xml:space="preserve"> </w:t>
      </w:r>
      <w:r>
        <w:t>such</w:t>
      </w:r>
      <w:r w:rsidR="00367E00">
        <w:t xml:space="preserve"> </w:t>
      </w:r>
      <w:r>
        <w:t>conduct.</w:t>
      </w:r>
      <w:r w:rsidR="00367E00">
        <w:t xml:space="preserve"> </w:t>
      </w:r>
      <w:r>
        <w:t>It</w:t>
      </w:r>
      <w:r w:rsidR="00367E00">
        <w:t xml:space="preserve"> </w:t>
      </w:r>
      <w:r>
        <w:t>is</w:t>
      </w:r>
      <w:r w:rsidR="00367E00">
        <w:t xml:space="preserve"> </w:t>
      </w:r>
      <w:r>
        <w:t>committed</w:t>
      </w:r>
      <w:r w:rsidR="00367E00">
        <w:t xml:space="preserve"> </w:t>
      </w:r>
      <w:r>
        <w:t>to</w:t>
      </w:r>
      <w:r w:rsidR="00367E00">
        <w:t xml:space="preserve"> </w:t>
      </w:r>
      <w:r>
        <w:t>ensuring</w:t>
      </w:r>
      <w:r w:rsidR="00367E00">
        <w:t xml:space="preserve"> </w:t>
      </w:r>
      <w:r>
        <w:t>transparency</w:t>
      </w:r>
      <w:r w:rsidR="00367E00">
        <w:t xml:space="preserve"> </w:t>
      </w:r>
      <w:r>
        <w:t>and</w:t>
      </w:r>
      <w:r w:rsidR="00367E00">
        <w:t xml:space="preserve"> </w:t>
      </w:r>
      <w:r>
        <w:t>accountability</w:t>
      </w:r>
      <w:r w:rsidR="00367E00">
        <w:t xml:space="preserve"> </w:t>
      </w:r>
      <w:r>
        <w:t>in</w:t>
      </w:r>
      <w:r w:rsidR="00367E00">
        <w:t xml:space="preserve"> </w:t>
      </w:r>
      <w:r>
        <w:t>its</w:t>
      </w:r>
      <w:r w:rsidR="00367E00">
        <w:t xml:space="preserve"> </w:t>
      </w:r>
      <w:r>
        <w:t>administrative</w:t>
      </w:r>
      <w:r w:rsidR="00367E00">
        <w:t xml:space="preserve"> </w:t>
      </w:r>
      <w:r>
        <w:t>and</w:t>
      </w:r>
      <w:r w:rsidR="00367E00">
        <w:t xml:space="preserve"> </w:t>
      </w:r>
      <w:r>
        <w:t>management</w:t>
      </w:r>
      <w:r w:rsidR="00367E00">
        <w:t xml:space="preserve"> </w:t>
      </w:r>
      <w:r>
        <w:t>practices</w:t>
      </w:r>
      <w:r w:rsidR="00367E00">
        <w:t xml:space="preserve"> </w:t>
      </w:r>
      <w:r>
        <w:t>and</w:t>
      </w:r>
      <w:r w:rsidR="00367E00">
        <w:t xml:space="preserve"> </w:t>
      </w:r>
      <w:r>
        <w:t>supports</w:t>
      </w:r>
      <w:r w:rsidR="00367E00">
        <w:t xml:space="preserve"> </w:t>
      </w:r>
      <w:r>
        <w:t>the</w:t>
      </w:r>
      <w:r w:rsidR="00367E00">
        <w:t xml:space="preserve"> </w:t>
      </w:r>
      <w:r>
        <w:t>making</w:t>
      </w:r>
      <w:r w:rsidR="00367E00">
        <w:t xml:space="preserve"> </w:t>
      </w:r>
      <w:r>
        <w:t>of</w:t>
      </w:r>
      <w:r w:rsidR="00367E00">
        <w:t xml:space="preserve"> </w:t>
      </w:r>
      <w:r>
        <w:t>disclosures</w:t>
      </w:r>
      <w:r w:rsidR="00367E00">
        <w:t xml:space="preserve"> </w:t>
      </w:r>
      <w:r>
        <w:t>that</w:t>
      </w:r>
      <w:r w:rsidR="00367E00">
        <w:t xml:space="preserve"> </w:t>
      </w:r>
      <w:r>
        <w:t>reveal</w:t>
      </w:r>
      <w:r w:rsidR="00367E00">
        <w:t xml:space="preserve"> </w:t>
      </w:r>
      <w:r>
        <w:t>corrupt</w:t>
      </w:r>
      <w:r w:rsidR="00367E00">
        <w:t xml:space="preserve"> </w:t>
      </w:r>
      <w:r>
        <w:t>conduct,</w:t>
      </w:r>
      <w:r w:rsidR="00367E00">
        <w:t xml:space="preserve"> </w:t>
      </w:r>
      <w:r>
        <w:t>conduct</w:t>
      </w:r>
      <w:r w:rsidR="00367E00">
        <w:t xml:space="preserve"> </w:t>
      </w:r>
      <w:r>
        <w:t>involving</w:t>
      </w:r>
      <w:r w:rsidR="00367E00">
        <w:t xml:space="preserve"> </w:t>
      </w:r>
      <w:r>
        <w:t>a</w:t>
      </w:r>
      <w:r w:rsidR="00367E00">
        <w:t xml:space="preserve"> </w:t>
      </w:r>
      <w:r>
        <w:t>substantial</w:t>
      </w:r>
      <w:r w:rsidR="00367E00">
        <w:t xml:space="preserve"> </w:t>
      </w:r>
      <w:r>
        <w:t>mismanagement</w:t>
      </w:r>
      <w:r w:rsidR="00367E00">
        <w:t xml:space="preserve"> </w:t>
      </w:r>
      <w:r>
        <w:t>of</w:t>
      </w:r>
      <w:r w:rsidR="00367E00">
        <w:t xml:space="preserve"> </w:t>
      </w:r>
      <w:r>
        <w:t>public</w:t>
      </w:r>
      <w:r w:rsidR="00367E00">
        <w:t xml:space="preserve"> </w:t>
      </w:r>
      <w:r>
        <w:t>resources,</w:t>
      </w:r>
      <w:r w:rsidR="00367E00">
        <w:t xml:space="preserve"> </w:t>
      </w:r>
      <w:r>
        <w:t>or</w:t>
      </w:r>
      <w:r w:rsidR="00367E00">
        <w:t xml:space="preserve"> </w:t>
      </w:r>
      <w:r>
        <w:t>conduct</w:t>
      </w:r>
      <w:r w:rsidR="00367E00">
        <w:t xml:space="preserve"> </w:t>
      </w:r>
      <w:r>
        <w:t>involving</w:t>
      </w:r>
      <w:r w:rsidR="00367E00">
        <w:t xml:space="preserve"> </w:t>
      </w:r>
      <w:r>
        <w:t>a</w:t>
      </w:r>
      <w:r w:rsidR="00367E00">
        <w:t xml:space="preserve"> </w:t>
      </w:r>
      <w:r>
        <w:t>substantial</w:t>
      </w:r>
      <w:r w:rsidR="00367E00">
        <w:t xml:space="preserve"> </w:t>
      </w:r>
      <w:r>
        <w:t>risk</w:t>
      </w:r>
      <w:r w:rsidR="00367E00">
        <w:t xml:space="preserve"> </w:t>
      </w:r>
      <w:r>
        <w:t>to</w:t>
      </w:r>
      <w:r w:rsidR="00367E00">
        <w:t xml:space="preserve"> </w:t>
      </w:r>
      <w:r>
        <w:t>public</w:t>
      </w:r>
      <w:r w:rsidR="00367E00">
        <w:t xml:space="preserve"> </w:t>
      </w:r>
      <w:r>
        <w:t>health</w:t>
      </w:r>
      <w:r w:rsidR="00367E00">
        <w:t xml:space="preserve"> </w:t>
      </w:r>
      <w:r>
        <w:t>and</w:t>
      </w:r>
      <w:r w:rsidR="00367E00">
        <w:t xml:space="preserve"> </w:t>
      </w:r>
      <w:r>
        <w:t>safety</w:t>
      </w:r>
      <w:r w:rsidR="00367E00">
        <w:t xml:space="preserve"> </w:t>
      </w:r>
      <w:r>
        <w:t>or</w:t>
      </w:r>
      <w:r w:rsidR="00367E00">
        <w:t xml:space="preserve"> </w:t>
      </w:r>
      <w:r>
        <w:t>the</w:t>
      </w:r>
      <w:r w:rsidR="00367E00">
        <w:t xml:space="preserve"> </w:t>
      </w:r>
      <w:r>
        <w:t>environment.</w:t>
      </w:r>
      <w:r w:rsidR="00367E00">
        <w:t xml:space="preserve"> </w:t>
      </w:r>
      <w:r>
        <w:t>The</w:t>
      </w:r>
      <w:r w:rsidR="00367E00">
        <w:t xml:space="preserve"> </w:t>
      </w:r>
      <w:r>
        <w:t>department</w:t>
      </w:r>
      <w:r w:rsidR="00367E00">
        <w:t xml:space="preserve"> </w:t>
      </w:r>
      <w:r>
        <w:t>has</w:t>
      </w:r>
      <w:r w:rsidR="00367E00">
        <w:t xml:space="preserve"> </w:t>
      </w:r>
      <w:r>
        <w:t>a</w:t>
      </w:r>
      <w:r w:rsidR="00367E00">
        <w:t xml:space="preserve"> </w:t>
      </w:r>
      <w:r>
        <w:t>Public</w:t>
      </w:r>
      <w:r w:rsidR="00367E00">
        <w:t xml:space="preserve"> </w:t>
      </w:r>
      <w:r>
        <w:t>Interest</w:t>
      </w:r>
      <w:r w:rsidR="00367E00">
        <w:t xml:space="preserve"> </w:t>
      </w:r>
      <w:r>
        <w:t>Disclosures</w:t>
      </w:r>
      <w:r w:rsidR="00367E00">
        <w:t xml:space="preserve"> </w:t>
      </w:r>
      <w:r>
        <w:t>Management</w:t>
      </w:r>
      <w:r w:rsidR="00367E00">
        <w:t xml:space="preserve"> </w:t>
      </w:r>
      <w:r>
        <w:t>Policy</w:t>
      </w:r>
      <w:r w:rsidR="00367E00">
        <w:t xml:space="preserve"> </w:t>
      </w:r>
      <w:r>
        <w:t>and</w:t>
      </w:r>
      <w:r w:rsidR="00367E00">
        <w:t xml:space="preserve"> </w:t>
      </w:r>
      <w:r>
        <w:t>Procedure,</w:t>
      </w:r>
      <w:r w:rsidR="00367E00">
        <w:t xml:space="preserve"> </w:t>
      </w:r>
      <w:r>
        <w:t>as</w:t>
      </w:r>
      <w:r w:rsidR="00367E00">
        <w:t xml:space="preserve"> </w:t>
      </w:r>
      <w:r>
        <w:t>well</w:t>
      </w:r>
      <w:r w:rsidR="00367E00">
        <w:t xml:space="preserve"> </w:t>
      </w:r>
      <w:r>
        <w:t>as</w:t>
      </w:r>
      <w:r w:rsidR="00367E00">
        <w:t xml:space="preserve"> </w:t>
      </w:r>
      <w:r>
        <w:t>integrity</w:t>
      </w:r>
      <w:r w:rsidR="00367E00">
        <w:t xml:space="preserve"> </w:t>
      </w:r>
      <w:r>
        <w:t>training</w:t>
      </w:r>
      <w:r w:rsidR="00367E00">
        <w:t xml:space="preserve"> </w:t>
      </w:r>
      <w:r>
        <w:t>and</w:t>
      </w:r>
      <w:r w:rsidR="00367E00">
        <w:t xml:space="preserve"> </w:t>
      </w:r>
      <w:r>
        <w:t>communications</w:t>
      </w:r>
      <w:r w:rsidR="00367E00">
        <w:t xml:space="preserve"> </w:t>
      </w:r>
      <w:r>
        <w:t>in</w:t>
      </w:r>
      <w:r w:rsidR="00367E00">
        <w:t xml:space="preserve"> </w:t>
      </w:r>
      <w:r>
        <w:t>place</w:t>
      </w:r>
      <w:r w:rsidR="00367E00">
        <w:t xml:space="preserve"> </w:t>
      </w:r>
      <w:r>
        <w:t>to</w:t>
      </w:r>
      <w:r w:rsidR="00367E00">
        <w:t xml:space="preserve"> </w:t>
      </w:r>
      <w:r>
        <w:t>support</w:t>
      </w:r>
      <w:r w:rsidR="00367E00">
        <w:t xml:space="preserve"> </w:t>
      </w:r>
      <w:r>
        <w:t>staff</w:t>
      </w:r>
      <w:r w:rsidR="00367E00">
        <w:t xml:space="preserve"> </w:t>
      </w:r>
      <w:r>
        <w:t>compliance</w:t>
      </w:r>
      <w:r w:rsidR="00367E00">
        <w:t xml:space="preserve"> </w:t>
      </w:r>
      <w:r>
        <w:t>with</w:t>
      </w:r>
      <w:r w:rsidR="00367E00">
        <w:t xml:space="preserve"> </w:t>
      </w:r>
      <w:r>
        <w:t>the</w:t>
      </w:r>
      <w:r w:rsidR="00367E00">
        <w:t xml:space="preserve"> </w:t>
      </w:r>
      <w:r>
        <w:t>Act.</w:t>
      </w:r>
    </w:p>
    <w:p w14:paraId="7F96AD89" w14:textId="049B8642" w:rsidR="00B6595F" w:rsidRDefault="00B6595F" w:rsidP="00FF74CA">
      <w:r>
        <w:lastRenderedPageBreak/>
        <w:t>The</w:t>
      </w:r>
      <w:r w:rsidR="00367E00">
        <w:t xml:space="preserve"> </w:t>
      </w:r>
      <w:r>
        <w:t>department</w:t>
      </w:r>
      <w:r w:rsidR="00367E00">
        <w:t xml:space="preserve"> </w:t>
      </w:r>
      <w:r>
        <w:t>will</w:t>
      </w:r>
      <w:r w:rsidR="00367E00">
        <w:t xml:space="preserve"> </w:t>
      </w:r>
      <w:r>
        <w:t>take</w:t>
      </w:r>
      <w:r w:rsidR="00367E00">
        <w:t xml:space="preserve"> </w:t>
      </w:r>
      <w:r>
        <w:t>all</w:t>
      </w:r>
      <w:r w:rsidR="00367E00">
        <w:t xml:space="preserve"> </w:t>
      </w:r>
      <w:r>
        <w:t>reasonable</w:t>
      </w:r>
      <w:r w:rsidR="00367E00">
        <w:t xml:space="preserve"> </w:t>
      </w:r>
      <w:r>
        <w:t>steps</w:t>
      </w:r>
      <w:r w:rsidR="00367E00">
        <w:t xml:space="preserve"> </w:t>
      </w:r>
      <w:r>
        <w:t>to</w:t>
      </w:r>
      <w:r w:rsidR="00367E00">
        <w:t xml:space="preserve"> </w:t>
      </w:r>
      <w:r>
        <w:t>protect</w:t>
      </w:r>
      <w:r w:rsidR="00367E00">
        <w:t xml:space="preserve"> </w:t>
      </w:r>
      <w:r>
        <w:t>people</w:t>
      </w:r>
      <w:r w:rsidR="00367E00">
        <w:t xml:space="preserve"> </w:t>
      </w:r>
      <w:r>
        <w:t>who</w:t>
      </w:r>
      <w:r w:rsidR="00367E00">
        <w:t xml:space="preserve"> </w:t>
      </w:r>
      <w:r>
        <w:t>make</w:t>
      </w:r>
      <w:r w:rsidR="00367E00">
        <w:t xml:space="preserve"> </w:t>
      </w:r>
      <w:r>
        <w:t>such</w:t>
      </w:r>
      <w:r w:rsidR="00367E00">
        <w:t xml:space="preserve"> </w:t>
      </w:r>
      <w:r>
        <w:t>disclosures</w:t>
      </w:r>
      <w:r w:rsidR="00367E00">
        <w:t xml:space="preserve"> </w:t>
      </w:r>
      <w:r>
        <w:t>from</w:t>
      </w:r>
      <w:r w:rsidR="00367E00">
        <w:t xml:space="preserve"> </w:t>
      </w:r>
      <w:r>
        <w:t>any</w:t>
      </w:r>
      <w:r w:rsidR="00367E00">
        <w:t xml:space="preserve"> </w:t>
      </w:r>
      <w:r>
        <w:t>detrimental</w:t>
      </w:r>
      <w:r w:rsidR="00367E00">
        <w:t xml:space="preserve"> </w:t>
      </w:r>
      <w:r>
        <w:t>action</w:t>
      </w:r>
      <w:r w:rsidR="00367E00">
        <w:t xml:space="preserve"> </w:t>
      </w:r>
      <w:r>
        <w:t>in</w:t>
      </w:r>
      <w:r w:rsidR="00367E00">
        <w:t xml:space="preserve"> </w:t>
      </w:r>
      <w:r>
        <w:t>reprisal</w:t>
      </w:r>
      <w:r w:rsidR="00367E00">
        <w:t xml:space="preserve"> </w:t>
      </w:r>
      <w:r>
        <w:t>for</w:t>
      </w:r>
      <w:r w:rsidR="00367E00">
        <w:t xml:space="preserve"> </w:t>
      </w:r>
      <w:r>
        <w:t>making</w:t>
      </w:r>
      <w:r w:rsidR="00367E00">
        <w:t xml:space="preserve"> </w:t>
      </w:r>
      <w:r>
        <w:t>the</w:t>
      </w:r>
      <w:r w:rsidR="00367E00">
        <w:t xml:space="preserve"> </w:t>
      </w:r>
      <w:r>
        <w:t>disclosure.</w:t>
      </w:r>
      <w:r w:rsidR="00367E00">
        <w:t xml:space="preserve"> </w:t>
      </w:r>
      <w:r>
        <w:t>It</w:t>
      </w:r>
      <w:r w:rsidR="00367E00">
        <w:t xml:space="preserve"> </w:t>
      </w:r>
      <w:r>
        <w:t>will</w:t>
      </w:r>
      <w:r w:rsidR="00367E00">
        <w:t xml:space="preserve"> </w:t>
      </w:r>
      <w:r>
        <w:t>also</w:t>
      </w:r>
      <w:r w:rsidR="00367E00">
        <w:t xml:space="preserve"> </w:t>
      </w:r>
      <w:r>
        <w:t>afford</w:t>
      </w:r>
      <w:r w:rsidR="00367E00">
        <w:t xml:space="preserve"> </w:t>
      </w:r>
      <w:r>
        <w:t>natural</w:t>
      </w:r>
      <w:r w:rsidR="00367E00">
        <w:t xml:space="preserve"> </w:t>
      </w:r>
      <w:r>
        <w:t>justice</w:t>
      </w:r>
      <w:r w:rsidR="00367E00">
        <w:t xml:space="preserve"> </w:t>
      </w:r>
      <w:r>
        <w:t>to</w:t>
      </w:r>
      <w:r w:rsidR="00367E00">
        <w:t xml:space="preserve"> </w:t>
      </w:r>
      <w:r>
        <w:t>the</w:t>
      </w:r>
      <w:r w:rsidR="00367E00">
        <w:t xml:space="preserve"> </w:t>
      </w:r>
      <w:r>
        <w:t>person</w:t>
      </w:r>
      <w:r w:rsidR="00367E00">
        <w:t xml:space="preserve"> </w:t>
      </w:r>
      <w:r>
        <w:t>who</w:t>
      </w:r>
      <w:r w:rsidR="00367E00">
        <w:t xml:space="preserve"> </w:t>
      </w:r>
      <w:r>
        <w:t>is</w:t>
      </w:r>
      <w:r w:rsidR="00367E00">
        <w:t xml:space="preserve"> </w:t>
      </w:r>
      <w:r>
        <w:t>the</w:t>
      </w:r>
      <w:r w:rsidR="00367E00">
        <w:t xml:space="preserve"> </w:t>
      </w:r>
      <w:r>
        <w:t>subject</w:t>
      </w:r>
      <w:r w:rsidR="00367E00">
        <w:t xml:space="preserve"> </w:t>
      </w:r>
      <w:r>
        <w:t>of</w:t>
      </w:r>
      <w:r w:rsidR="00367E00">
        <w:t xml:space="preserve"> </w:t>
      </w:r>
      <w:r>
        <w:t>the</w:t>
      </w:r>
      <w:r w:rsidR="00367E00">
        <w:t xml:space="preserve"> </w:t>
      </w:r>
      <w:r>
        <w:t>disclosure</w:t>
      </w:r>
      <w:r w:rsidR="00367E00">
        <w:t xml:space="preserve"> </w:t>
      </w:r>
      <w:r>
        <w:t>to</w:t>
      </w:r>
      <w:r w:rsidR="00367E00">
        <w:t xml:space="preserve"> </w:t>
      </w:r>
      <w:r>
        <w:t>the</w:t>
      </w:r>
      <w:r w:rsidR="00367E00">
        <w:t xml:space="preserve"> </w:t>
      </w:r>
      <w:r>
        <w:t>extent</w:t>
      </w:r>
      <w:r w:rsidR="00367E00">
        <w:t xml:space="preserve"> </w:t>
      </w:r>
      <w:r>
        <w:t>it</w:t>
      </w:r>
      <w:r w:rsidR="00367E00">
        <w:t xml:space="preserve"> </w:t>
      </w:r>
      <w:r>
        <w:t>is</w:t>
      </w:r>
      <w:r w:rsidR="00367E00">
        <w:t xml:space="preserve"> </w:t>
      </w:r>
      <w:r>
        <w:t>legally</w:t>
      </w:r>
      <w:r w:rsidR="00367E00">
        <w:t xml:space="preserve"> </w:t>
      </w:r>
      <w:r>
        <w:t>possible.</w:t>
      </w:r>
    </w:p>
    <w:p w14:paraId="528C6D42" w14:textId="36B03BC5" w:rsidR="00B6595F" w:rsidRDefault="00B6595F" w:rsidP="00FF74CA">
      <w:pPr>
        <w:pStyle w:val="Heading3"/>
      </w:pPr>
      <w:r>
        <w:t>Reporting</w:t>
      </w:r>
      <w:r w:rsidR="00367E00">
        <w:t xml:space="preserve"> </w:t>
      </w:r>
      <w:r>
        <w:t>Procedures</w:t>
      </w:r>
      <w:r w:rsidR="00367E00">
        <w:t xml:space="preserve"> </w:t>
      </w:r>
    </w:p>
    <w:p w14:paraId="70486CFE" w14:textId="1A0DBF47" w:rsidR="00B6595F" w:rsidRDefault="00B6595F" w:rsidP="00FF74CA">
      <w:pPr>
        <w:pStyle w:val="Normalbeforebullets"/>
      </w:pPr>
      <w:r>
        <w:t>Disclosures</w:t>
      </w:r>
      <w:r w:rsidR="00367E00">
        <w:t xml:space="preserve"> </w:t>
      </w:r>
      <w:r>
        <w:t>of</w:t>
      </w:r>
      <w:r w:rsidR="00367E00">
        <w:t xml:space="preserve"> </w:t>
      </w:r>
      <w:r>
        <w:t>improper</w:t>
      </w:r>
      <w:r w:rsidR="00367E00">
        <w:t xml:space="preserve"> </w:t>
      </w:r>
      <w:r>
        <w:t>conduct</w:t>
      </w:r>
      <w:r w:rsidR="00367E00">
        <w:t xml:space="preserve"> </w:t>
      </w:r>
      <w:r>
        <w:t>or</w:t>
      </w:r>
      <w:r w:rsidR="00367E00">
        <w:t xml:space="preserve"> </w:t>
      </w:r>
      <w:r>
        <w:t>detrimental</w:t>
      </w:r>
      <w:r w:rsidR="00367E00">
        <w:t xml:space="preserve"> </w:t>
      </w:r>
      <w:r>
        <w:t>action</w:t>
      </w:r>
      <w:r w:rsidR="00367E00">
        <w:t xml:space="preserve"> </w:t>
      </w:r>
      <w:r>
        <w:t>by</w:t>
      </w:r>
      <w:r w:rsidR="00367E00">
        <w:t xml:space="preserve"> </w:t>
      </w:r>
      <w:r>
        <w:t>departmental</w:t>
      </w:r>
      <w:r w:rsidR="00367E00">
        <w:t xml:space="preserve"> </w:t>
      </w:r>
      <w:r>
        <w:t>employees</w:t>
      </w:r>
      <w:r w:rsidR="00367E00">
        <w:t xml:space="preserve"> </w:t>
      </w:r>
      <w:r>
        <w:t>or</w:t>
      </w:r>
      <w:r w:rsidR="00367E00">
        <w:t xml:space="preserve"> </w:t>
      </w:r>
      <w:r>
        <w:t>contractors</w:t>
      </w:r>
      <w:r w:rsidR="00367E00">
        <w:t xml:space="preserve"> </w:t>
      </w:r>
      <w:r>
        <w:t>may</w:t>
      </w:r>
      <w:r w:rsidR="00367E00">
        <w:t xml:space="preserve"> </w:t>
      </w:r>
      <w:r>
        <w:t>be</w:t>
      </w:r>
      <w:r w:rsidR="00367E00">
        <w:t xml:space="preserve"> </w:t>
      </w:r>
      <w:r>
        <w:t>made</w:t>
      </w:r>
      <w:r w:rsidR="00367E00">
        <w:t xml:space="preserve"> </w:t>
      </w:r>
      <w:r>
        <w:t>to</w:t>
      </w:r>
      <w:r w:rsidR="00367E00">
        <w:t xml:space="preserve"> </w:t>
      </w:r>
      <w:r>
        <w:t>any</w:t>
      </w:r>
      <w:r w:rsidR="00367E00">
        <w:t xml:space="preserve"> </w:t>
      </w:r>
      <w:r>
        <w:t>of</w:t>
      </w:r>
      <w:r w:rsidR="00367E00">
        <w:t xml:space="preserve"> </w:t>
      </w:r>
      <w:r>
        <w:t>the</w:t>
      </w:r>
      <w:r w:rsidR="00367E00">
        <w:t xml:space="preserve"> </w:t>
      </w:r>
      <w:r>
        <w:t>following</w:t>
      </w:r>
      <w:r w:rsidR="00367E00">
        <w:t xml:space="preserve"> </w:t>
      </w:r>
      <w:r>
        <w:t>department</w:t>
      </w:r>
      <w:r w:rsidR="00367E00">
        <w:t xml:space="preserve"> </w:t>
      </w:r>
      <w:r>
        <w:t>personnel:</w:t>
      </w:r>
    </w:p>
    <w:p w14:paraId="258A3B52" w14:textId="6A78FED5" w:rsidR="00B6595F" w:rsidRDefault="00B6595F" w:rsidP="00FF74CA">
      <w:pPr>
        <w:pStyle w:val="Bullet"/>
      </w:pPr>
      <w:r>
        <w:t>Secretary</w:t>
      </w:r>
      <w:r w:rsidR="00367E00">
        <w:t xml:space="preserve"> </w:t>
      </w:r>
      <w:r>
        <w:t>of</w:t>
      </w:r>
      <w:r w:rsidR="00367E00">
        <w:t xml:space="preserve"> </w:t>
      </w:r>
      <w:r>
        <w:t>the</w:t>
      </w:r>
      <w:r w:rsidR="00367E00">
        <w:t xml:space="preserve"> </w:t>
      </w:r>
      <w:r>
        <w:t>department</w:t>
      </w:r>
      <w:r w:rsidR="00367E00">
        <w:t xml:space="preserve"> </w:t>
      </w:r>
    </w:p>
    <w:p w14:paraId="431273C2" w14:textId="5BDD0A07" w:rsidR="00B6595F" w:rsidRDefault="00B6595F" w:rsidP="00FF74CA">
      <w:pPr>
        <w:pStyle w:val="Bullet"/>
      </w:pPr>
      <w:r>
        <w:t>Public</w:t>
      </w:r>
      <w:r w:rsidR="00367E00">
        <w:t xml:space="preserve"> </w:t>
      </w:r>
      <w:r>
        <w:t>Interest</w:t>
      </w:r>
      <w:r w:rsidR="00367E00">
        <w:t xml:space="preserve"> </w:t>
      </w:r>
      <w:r>
        <w:t>Disclosure</w:t>
      </w:r>
      <w:r w:rsidR="00367E00">
        <w:t xml:space="preserve"> </w:t>
      </w:r>
      <w:r>
        <w:t>Coordinator</w:t>
      </w:r>
      <w:r w:rsidR="00367E00">
        <w:t xml:space="preserve"> </w:t>
      </w:r>
    </w:p>
    <w:p w14:paraId="35EFB171" w14:textId="17519B8E" w:rsidR="00B6595F" w:rsidRDefault="00B6595F" w:rsidP="00FF74CA">
      <w:pPr>
        <w:pStyle w:val="Bullet"/>
      </w:pPr>
      <w:r>
        <w:t>manager</w:t>
      </w:r>
      <w:r w:rsidR="00367E00">
        <w:t xml:space="preserve"> </w:t>
      </w:r>
      <w:r>
        <w:t>or</w:t>
      </w:r>
      <w:r w:rsidR="00367E00">
        <w:t xml:space="preserve"> </w:t>
      </w:r>
      <w:r>
        <w:t>supervisor</w:t>
      </w:r>
      <w:r w:rsidR="00367E00">
        <w:t xml:space="preserve"> </w:t>
      </w:r>
      <w:r>
        <w:t>of</w:t>
      </w:r>
      <w:r w:rsidR="00367E00">
        <w:t xml:space="preserve"> </w:t>
      </w:r>
      <w:r>
        <w:t>the</w:t>
      </w:r>
      <w:r w:rsidR="00367E00">
        <w:t xml:space="preserve"> </w:t>
      </w:r>
      <w:r>
        <w:t>discloser</w:t>
      </w:r>
      <w:r w:rsidR="00367E00">
        <w:t xml:space="preserve"> </w:t>
      </w:r>
    </w:p>
    <w:p w14:paraId="47771F55" w14:textId="2B93BC9C" w:rsidR="00B6595F" w:rsidRDefault="00B6595F" w:rsidP="00FF74CA">
      <w:pPr>
        <w:pStyle w:val="Bullet"/>
      </w:pPr>
      <w:r>
        <w:t>manager</w:t>
      </w:r>
      <w:r w:rsidR="00367E00">
        <w:t xml:space="preserve"> </w:t>
      </w:r>
      <w:r>
        <w:t>or</w:t>
      </w:r>
      <w:r w:rsidR="00367E00">
        <w:t xml:space="preserve"> </w:t>
      </w:r>
      <w:r>
        <w:t>supervisor</w:t>
      </w:r>
      <w:r w:rsidR="00367E00">
        <w:t xml:space="preserve"> </w:t>
      </w:r>
      <w:r>
        <w:t>of</w:t>
      </w:r>
      <w:r w:rsidR="00367E00">
        <w:t xml:space="preserve"> </w:t>
      </w:r>
      <w:r>
        <w:t>the</w:t>
      </w:r>
      <w:r w:rsidR="00367E00">
        <w:t xml:space="preserve"> </w:t>
      </w:r>
      <w:r>
        <w:t>person</w:t>
      </w:r>
      <w:r w:rsidR="00367E00">
        <w:t xml:space="preserve"> </w:t>
      </w:r>
      <w:r>
        <w:t>who</w:t>
      </w:r>
      <w:r w:rsidR="00367E00">
        <w:t xml:space="preserve"> </w:t>
      </w:r>
      <w:r>
        <w:t>is</w:t>
      </w:r>
      <w:r w:rsidR="00367E00">
        <w:t xml:space="preserve"> </w:t>
      </w:r>
      <w:r>
        <w:t>the</w:t>
      </w:r>
      <w:r w:rsidR="00367E00">
        <w:t xml:space="preserve"> </w:t>
      </w:r>
      <w:r>
        <w:t>subject</w:t>
      </w:r>
      <w:r w:rsidR="00367E00">
        <w:t xml:space="preserve"> </w:t>
      </w:r>
      <w:r>
        <w:t>of</w:t>
      </w:r>
      <w:r w:rsidR="00367E00">
        <w:t xml:space="preserve"> </w:t>
      </w:r>
      <w:r>
        <w:t>the</w:t>
      </w:r>
      <w:r w:rsidR="00367E00">
        <w:t xml:space="preserve"> </w:t>
      </w:r>
      <w:r>
        <w:t>disclosure</w:t>
      </w:r>
      <w:r w:rsidR="00367E00">
        <w:t xml:space="preserve"> </w:t>
      </w:r>
    </w:p>
    <w:p w14:paraId="3FF9CD35" w14:textId="1623FD26" w:rsidR="00B6595F" w:rsidRDefault="00B6595F" w:rsidP="00FF74CA">
      <w:pPr>
        <w:pStyle w:val="Bulletlast"/>
      </w:pPr>
      <w:r>
        <w:t>a</w:t>
      </w:r>
      <w:r w:rsidR="00367E00">
        <w:t xml:space="preserve"> </w:t>
      </w:r>
      <w:r>
        <w:t>person</w:t>
      </w:r>
      <w:r w:rsidR="00367E00">
        <w:t xml:space="preserve"> </w:t>
      </w:r>
      <w:r>
        <w:t>acting</w:t>
      </w:r>
      <w:r w:rsidR="00367E00">
        <w:t xml:space="preserve"> </w:t>
      </w:r>
      <w:r>
        <w:t>in</w:t>
      </w:r>
      <w:r w:rsidR="00367E00">
        <w:t xml:space="preserve"> </w:t>
      </w:r>
      <w:r>
        <w:t>any</w:t>
      </w:r>
      <w:r w:rsidR="00367E00">
        <w:t xml:space="preserve"> </w:t>
      </w:r>
      <w:r>
        <w:t>of</w:t>
      </w:r>
      <w:r w:rsidR="00367E00">
        <w:t xml:space="preserve"> </w:t>
      </w:r>
      <w:r>
        <w:t>the</w:t>
      </w:r>
      <w:r w:rsidR="00367E00">
        <w:t xml:space="preserve"> </w:t>
      </w:r>
      <w:r>
        <w:t>above</w:t>
      </w:r>
      <w:r w:rsidR="00367E00">
        <w:t xml:space="preserve"> </w:t>
      </w:r>
      <w:r>
        <w:t>roles.</w:t>
      </w:r>
      <w:r w:rsidR="00367E00">
        <w:t xml:space="preserve"> </w:t>
      </w:r>
    </w:p>
    <w:p w14:paraId="6D422F1C" w14:textId="315996FB" w:rsidR="00B6595F" w:rsidRDefault="00B6595F" w:rsidP="00BF3DAF">
      <w:pPr>
        <w:spacing w:after="140"/>
      </w:pPr>
      <w:r>
        <w:t>Department</w:t>
      </w:r>
      <w:r w:rsidR="00367E00">
        <w:t xml:space="preserve"> </w:t>
      </w:r>
      <w:r>
        <w:t>of</w:t>
      </w:r>
      <w:r w:rsidR="00367E00">
        <w:t xml:space="preserve"> </w:t>
      </w:r>
      <w:r>
        <w:t>Energy,</w:t>
      </w:r>
      <w:r w:rsidR="00367E00">
        <w:t xml:space="preserve"> </w:t>
      </w:r>
      <w:r>
        <w:t>Environment</w:t>
      </w:r>
      <w:r w:rsidR="00367E00">
        <w:t xml:space="preserve"> </w:t>
      </w:r>
      <w:r>
        <w:t>and</w:t>
      </w:r>
      <w:r w:rsidR="00367E00">
        <w:t xml:space="preserve"> </w:t>
      </w:r>
      <w:r>
        <w:t>Climate</w:t>
      </w:r>
      <w:r w:rsidR="00367E00">
        <w:t xml:space="preserve"> </w:t>
      </w:r>
      <w:r>
        <w:t>Action,</w:t>
      </w:r>
      <w:r w:rsidR="00367E00">
        <w:t xml:space="preserve"> </w:t>
      </w:r>
      <w:r>
        <w:t>PO</w:t>
      </w:r>
      <w:r w:rsidR="00367E00">
        <w:t xml:space="preserve"> </w:t>
      </w:r>
      <w:r>
        <w:t>Box</w:t>
      </w:r>
      <w:r w:rsidR="00367E00">
        <w:t xml:space="preserve"> </w:t>
      </w:r>
      <w:r>
        <w:t>500,</w:t>
      </w:r>
      <w:r w:rsidR="00367E00">
        <w:t xml:space="preserve"> </w:t>
      </w:r>
      <w:r>
        <w:t>East</w:t>
      </w:r>
      <w:r w:rsidR="00367E00">
        <w:t xml:space="preserve"> </w:t>
      </w:r>
      <w:r>
        <w:t>Melbourne</w:t>
      </w:r>
      <w:r w:rsidR="00367E00">
        <w:t xml:space="preserve"> </w:t>
      </w:r>
      <w:r>
        <w:t>Victoria</w:t>
      </w:r>
      <w:r w:rsidR="00367E00">
        <w:t xml:space="preserve"> </w:t>
      </w:r>
      <w:r>
        <w:t>8002</w:t>
      </w:r>
    </w:p>
    <w:p w14:paraId="1F16429B" w14:textId="6E069786" w:rsidR="00B6595F" w:rsidRDefault="00B6595F" w:rsidP="00BF3DAF">
      <w:pPr>
        <w:spacing w:after="140"/>
      </w:pPr>
      <w:r>
        <w:t>Telephone:</w:t>
      </w:r>
      <w:r w:rsidR="00367E00">
        <w:t xml:space="preserve"> </w:t>
      </w:r>
      <w:r>
        <w:t>1800</w:t>
      </w:r>
      <w:r w:rsidR="00367E00">
        <w:t xml:space="preserve"> </w:t>
      </w:r>
      <w:r>
        <w:t>903</w:t>
      </w:r>
      <w:r w:rsidR="00367E00">
        <w:t xml:space="preserve"> </w:t>
      </w:r>
      <w:r>
        <w:t>877</w:t>
      </w:r>
      <w:r w:rsidR="00367E00">
        <w:t xml:space="preserve"> </w:t>
      </w:r>
    </w:p>
    <w:p w14:paraId="3405EA7C" w14:textId="742F5EB1" w:rsidR="00B6595F" w:rsidRDefault="00B6595F" w:rsidP="00BF3DAF">
      <w:r>
        <w:t>email:</w:t>
      </w:r>
      <w:r w:rsidR="00367E00">
        <w:t xml:space="preserve"> </w:t>
      </w:r>
      <w:hyperlink r:id="rId175" w:tooltip="Link to Disclosures DEECA email address" w:history="1">
        <w:r w:rsidR="00BF3DAF">
          <w:rPr>
            <w:rStyle w:val="Hyperlink"/>
          </w:rPr>
          <w:t>Disclosures DEECA</w:t>
        </w:r>
      </w:hyperlink>
    </w:p>
    <w:p w14:paraId="62015709" w14:textId="4CE11C13" w:rsidR="00B6595F" w:rsidRDefault="00B6595F" w:rsidP="00BF3DAF">
      <w:pPr>
        <w:pStyle w:val="Normalbeforebullets"/>
      </w:pPr>
      <w:r>
        <w:t>Alternatively,</w:t>
      </w:r>
      <w:r w:rsidR="00367E00">
        <w:t xml:space="preserve"> </w:t>
      </w:r>
      <w:r>
        <w:t>disclosures</w:t>
      </w:r>
      <w:r w:rsidR="00367E00">
        <w:t xml:space="preserve"> </w:t>
      </w:r>
      <w:r>
        <w:t>may</w:t>
      </w:r>
      <w:r w:rsidR="00367E00">
        <w:t xml:space="preserve"> </w:t>
      </w:r>
      <w:r>
        <w:t>also</w:t>
      </w:r>
      <w:r w:rsidR="00367E00">
        <w:t xml:space="preserve"> </w:t>
      </w:r>
      <w:r>
        <w:t>be</w:t>
      </w:r>
      <w:r w:rsidR="00367E00">
        <w:t xml:space="preserve"> </w:t>
      </w:r>
      <w:r>
        <w:t>made</w:t>
      </w:r>
      <w:r w:rsidR="00367E00">
        <w:t xml:space="preserve"> </w:t>
      </w:r>
      <w:r>
        <w:t>directly</w:t>
      </w:r>
      <w:r w:rsidR="00367E00">
        <w:t xml:space="preserve"> </w:t>
      </w:r>
      <w:r>
        <w:t>to:</w:t>
      </w:r>
    </w:p>
    <w:p w14:paraId="6874D2C1" w14:textId="130CC371" w:rsidR="00B6595F" w:rsidRDefault="00B6595F" w:rsidP="00BF3DAF">
      <w:pPr>
        <w:spacing w:after="140"/>
      </w:pPr>
      <w:r>
        <w:t>The</w:t>
      </w:r>
      <w:r w:rsidR="00367E00">
        <w:t xml:space="preserve"> </w:t>
      </w:r>
      <w:r>
        <w:t>Independent</w:t>
      </w:r>
      <w:r w:rsidR="00367E00">
        <w:t xml:space="preserve"> </w:t>
      </w:r>
      <w:r>
        <w:t>Broad-based</w:t>
      </w:r>
      <w:r w:rsidR="00367E00">
        <w:t xml:space="preserve"> </w:t>
      </w:r>
      <w:r>
        <w:t>Anti-</w:t>
      </w:r>
      <w:proofErr w:type="gramStart"/>
      <w:r>
        <w:t>corruption</w:t>
      </w:r>
      <w:proofErr w:type="gramEnd"/>
      <w:r w:rsidR="00367E00">
        <w:t xml:space="preserve"> </w:t>
      </w:r>
      <w:r>
        <w:t>Commission</w:t>
      </w:r>
      <w:r w:rsidR="00367E00">
        <w:t xml:space="preserve"> </w:t>
      </w:r>
      <w:r>
        <w:t>(IBAC)</w:t>
      </w:r>
    </w:p>
    <w:p w14:paraId="64C611D3" w14:textId="6F422B9A" w:rsidR="00B6595F" w:rsidRDefault="00B6595F" w:rsidP="00BF3DAF">
      <w:pPr>
        <w:spacing w:after="140"/>
      </w:pPr>
      <w:r>
        <w:t>Level</w:t>
      </w:r>
      <w:r w:rsidR="00367E00">
        <w:t xml:space="preserve"> </w:t>
      </w:r>
      <w:r>
        <w:t>1,</w:t>
      </w:r>
      <w:r w:rsidR="00367E00">
        <w:t xml:space="preserve"> </w:t>
      </w:r>
      <w:r>
        <w:t>North</w:t>
      </w:r>
      <w:r w:rsidR="00367E00">
        <w:t xml:space="preserve"> </w:t>
      </w:r>
      <w:r>
        <w:t>Tower</w:t>
      </w:r>
      <w:r w:rsidR="00367E00">
        <w:t xml:space="preserve"> </w:t>
      </w:r>
      <w:r>
        <w:t>459</w:t>
      </w:r>
      <w:r w:rsidR="00367E00">
        <w:t xml:space="preserve"> </w:t>
      </w:r>
      <w:r>
        <w:t>Collins</w:t>
      </w:r>
      <w:r w:rsidR="00367E00">
        <w:t xml:space="preserve"> </w:t>
      </w:r>
      <w:r>
        <w:t>Street,</w:t>
      </w:r>
      <w:r w:rsidR="00367E00">
        <w:t xml:space="preserve"> </w:t>
      </w:r>
      <w:r>
        <w:br/>
        <w:t>Melbourne</w:t>
      </w:r>
      <w:r w:rsidR="00367E00">
        <w:t xml:space="preserve"> </w:t>
      </w:r>
      <w:r>
        <w:t>Victoria</w:t>
      </w:r>
      <w:r w:rsidR="00367E00">
        <w:t xml:space="preserve"> </w:t>
      </w:r>
      <w:r>
        <w:t>3000</w:t>
      </w:r>
    </w:p>
    <w:p w14:paraId="1DA6B215" w14:textId="2FDF448D" w:rsidR="00B6595F" w:rsidRDefault="00B6595F" w:rsidP="00BF3DAF">
      <w:pPr>
        <w:spacing w:after="140"/>
      </w:pPr>
      <w:r>
        <w:t>GPO</w:t>
      </w:r>
      <w:r w:rsidR="00367E00">
        <w:t xml:space="preserve"> </w:t>
      </w:r>
      <w:r>
        <w:t>Box</w:t>
      </w:r>
      <w:r w:rsidR="00367E00">
        <w:t xml:space="preserve"> </w:t>
      </w:r>
      <w:r>
        <w:t>24234,</w:t>
      </w:r>
      <w:r w:rsidR="00367E00">
        <w:t xml:space="preserve"> </w:t>
      </w:r>
      <w:r>
        <w:t>Melbourne</w:t>
      </w:r>
      <w:r w:rsidR="00367E00">
        <w:t xml:space="preserve"> </w:t>
      </w:r>
      <w:r>
        <w:t>Victoria</w:t>
      </w:r>
      <w:r w:rsidR="00367E00">
        <w:t xml:space="preserve"> </w:t>
      </w:r>
      <w:r>
        <w:t>3001</w:t>
      </w:r>
    </w:p>
    <w:p w14:paraId="1F0A8EB9" w14:textId="36EC81FF" w:rsidR="00B6595F" w:rsidRDefault="00B6595F" w:rsidP="00BF3DAF">
      <w:pPr>
        <w:spacing w:after="140"/>
      </w:pPr>
      <w:r>
        <w:t>Telephone:</w:t>
      </w:r>
      <w:r w:rsidR="00367E00">
        <w:t xml:space="preserve"> </w:t>
      </w:r>
      <w:r>
        <w:t>1300</w:t>
      </w:r>
      <w:r w:rsidR="00367E00">
        <w:t xml:space="preserve"> </w:t>
      </w:r>
      <w:r>
        <w:t>735</w:t>
      </w:r>
      <w:r w:rsidR="00367E00">
        <w:t xml:space="preserve"> </w:t>
      </w:r>
      <w:r>
        <w:t>135</w:t>
      </w:r>
    </w:p>
    <w:p w14:paraId="14A78921" w14:textId="3B843FE5" w:rsidR="00B6595F" w:rsidRPr="00BF3DAF" w:rsidRDefault="00B6595F" w:rsidP="00BF3DAF">
      <w:pPr>
        <w:rPr>
          <w:rStyle w:val="Hyperlink"/>
        </w:rPr>
      </w:pPr>
      <w:r>
        <w:t>Website:</w:t>
      </w:r>
      <w:r w:rsidR="00367E00">
        <w:t xml:space="preserve"> </w:t>
      </w:r>
      <w:hyperlink r:id="rId176" w:tooltip="Link to IBAC website" w:history="1">
        <w:r w:rsidR="00BF3DAF" w:rsidRPr="00BF3DAF">
          <w:rPr>
            <w:rStyle w:val="Hyperlink"/>
          </w:rPr>
          <w:t>IBAC</w:t>
        </w:r>
      </w:hyperlink>
    </w:p>
    <w:p w14:paraId="2EEB9AF0" w14:textId="5B9407A9" w:rsidR="00B6595F" w:rsidRDefault="00B6595F" w:rsidP="00BF3DAF">
      <w:pPr>
        <w:pStyle w:val="Heading3"/>
      </w:pPr>
      <w:r>
        <w:t>Further</w:t>
      </w:r>
      <w:r w:rsidR="00367E00">
        <w:t xml:space="preserve"> </w:t>
      </w:r>
      <w:r>
        <w:t>Information</w:t>
      </w:r>
    </w:p>
    <w:p w14:paraId="1FA3ABA7" w14:textId="0414BF7D" w:rsidR="00B6595F" w:rsidRDefault="00B6595F" w:rsidP="00BF3DAF">
      <w:r>
        <w:t>The</w:t>
      </w:r>
      <w:r w:rsidR="00367E00">
        <w:t xml:space="preserve"> </w:t>
      </w:r>
      <w:r>
        <w:t>Public</w:t>
      </w:r>
      <w:r w:rsidR="00367E00">
        <w:t xml:space="preserve"> </w:t>
      </w:r>
      <w:r>
        <w:t>Interest</w:t>
      </w:r>
      <w:r w:rsidR="00367E00">
        <w:t xml:space="preserve"> </w:t>
      </w:r>
      <w:r>
        <w:t>Disclosure</w:t>
      </w:r>
      <w:r w:rsidR="00367E00">
        <w:t xml:space="preserve"> </w:t>
      </w:r>
      <w:r>
        <w:t>management</w:t>
      </w:r>
      <w:r w:rsidR="00367E00">
        <w:t xml:space="preserve"> </w:t>
      </w:r>
      <w:r>
        <w:t>guide</w:t>
      </w:r>
      <w:r w:rsidR="00367E00">
        <w:t xml:space="preserve"> </w:t>
      </w:r>
      <w:r>
        <w:t>which</w:t>
      </w:r>
      <w:r w:rsidR="00367E00">
        <w:t xml:space="preserve"> </w:t>
      </w:r>
      <w:r>
        <w:t>outlines</w:t>
      </w:r>
      <w:r w:rsidR="00367E00">
        <w:t xml:space="preserve"> </w:t>
      </w:r>
      <w:r>
        <w:t>the</w:t>
      </w:r>
      <w:r w:rsidR="00367E00">
        <w:t xml:space="preserve"> </w:t>
      </w:r>
      <w:r>
        <w:t>system</w:t>
      </w:r>
      <w:r w:rsidR="00367E00">
        <w:t xml:space="preserve"> </w:t>
      </w:r>
      <w:r>
        <w:t>for</w:t>
      </w:r>
      <w:r w:rsidR="00367E00">
        <w:t xml:space="preserve"> </w:t>
      </w:r>
      <w:r>
        <w:t>reporting</w:t>
      </w:r>
      <w:r w:rsidR="00367E00">
        <w:t xml:space="preserve"> </w:t>
      </w:r>
      <w:r>
        <w:t>disclosures</w:t>
      </w:r>
      <w:r w:rsidR="00367E00">
        <w:t xml:space="preserve"> </w:t>
      </w:r>
      <w:r>
        <w:t>of</w:t>
      </w:r>
      <w:r w:rsidR="00367E00">
        <w:t xml:space="preserve"> </w:t>
      </w:r>
      <w:r>
        <w:t>improper</w:t>
      </w:r>
      <w:r w:rsidR="00367E00">
        <w:t xml:space="preserve"> </w:t>
      </w:r>
      <w:r>
        <w:t>conduct</w:t>
      </w:r>
      <w:r w:rsidR="00367E00">
        <w:t xml:space="preserve"> </w:t>
      </w:r>
      <w:r>
        <w:t>or</w:t>
      </w:r>
      <w:r w:rsidR="00367E00">
        <w:t xml:space="preserve"> </w:t>
      </w:r>
      <w:r>
        <w:t>detrimental</w:t>
      </w:r>
      <w:r w:rsidR="00367E00">
        <w:t xml:space="preserve"> </w:t>
      </w:r>
      <w:r>
        <w:t>action</w:t>
      </w:r>
      <w:r w:rsidR="00367E00">
        <w:t xml:space="preserve"> </w:t>
      </w:r>
      <w:r>
        <w:t>by</w:t>
      </w:r>
      <w:r w:rsidR="00367E00">
        <w:t xml:space="preserve"> </w:t>
      </w:r>
      <w:r>
        <w:t>the</w:t>
      </w:r>
      <w:r w:rsidR="00367E00">
        <w:t xml:space="preserve"> </w:t>
      </w:r>
      <w:r>
        <w:t>department</w:t>
      </w:r>
      <w:r w:rsidR="00367E00">
        <w:t xml:space="preserve"> </w:t>
      </w:r>
      <w:r>
        <w:t>or</w:t>
      </w:r>
      <w:r w:rsidR="00367E00">
        <w:t xml:space="preserve"> </w:t>
      </w:r>
      <w:r>
        <w:t>any</w:t>
      </w:r>
      <w:r w:rsidR="00367E00">
        <w:t xml:space="preserve"> </w:t>
      </w:r>
      <w:r>
        <w:t>of</w:t>
      </w:r>
      <w:r w:rsidR="00367E00">
        <w:t xml:space="preserve"> </w:t>
      </w:r>
      <w:r>
        <w:t>its</w:t>
      </w:r>
      <w:r w:rsidR="00367E00">
        <w:t xml:space="preserve"> </w:t>
      </w:r>
      <w:r>
        <w:t>employees</w:t>
      </w:r>
      <w:r w:rsidR="00367E00">
        <w:t xml:space="preserve"> </w:t>
      </w:r>
      <w:r>
        <w:t>and/or</w:t>
      </w:r>
      <w:r w:rsidR="00367E00">
        <w:t xml:space="preserve"> </w:t>
      </w:r>
      <w:r>
        <w:t>officers,</w:t>
      </w:r>
      <w:r w:rsidR="00367E00">
        <w:t xml:space="preserve"> </w:t>
      </w:r>
      <w:r>
        <w:t>is</w:t>
      </w:r>
      <w:r w:rsidR="00367E00">
        <w:t xml:space="preserve"> </w:t>
      </w:r>
      <w:r>
        <w:t>available</w:t>
      </w:r>
      <w:r w:rsidR="00367E00">
        <w:t xml:space="preserve"> </w:t>
      </w:r>
      <w:r>
        <w:t>on</w:t>
      </w:r>
      <w:r w:rsidR="00367E00">
        <w:t xml:space="preserve"> </w:t>
      </w:r>
      <w:r>
        <w:t>DEECA’s</w:t>
      </w:r>
      <w:r w:rsidR="00367E00">
        <w:t xml:space="preserve"> </w:t>
      </w:r>
      <w:r>
        <w:t>website.</w:t>
      </w:r>
    </w:p>
    <w:tbl>
      <w:tblPr>
        <w:tblStyle w:val="TableGrid"/>
        <w:tblW w:w="0" w:type="auto"/>
        <w:tblLayout w:type="fixed"/>
        <w:tblLook w:val="0620" w:firstRow="1" w:lastRow="0" w:firstColumn="0" w:lastColumn="0" w:noHBand="1" w:noVBand="1"/>
      </w:tblPr>
      <w:tblGrid>
        <w:gridCol w:w="5240"/>
        <w:gridCol w:w="1772"/>
        <w:gridCol w:w="1772"/>
      </w:tblGrid>
      <w:tr w:rsidR="00961B68" w14:paraId="50D7DD49" w14:textId="77777777" w:rsidTr="00BF3DAF">
        <w:trPr>
          <w:trHeight w:val="60"/>
        </w:trPr>
        <w:tc>
          <w:tcPr>
            <w:tcW w:w="5240" w:type="dxa"/>
          </w:tcPr>
          <w:p w14:paraId="64FCDD90" w14:textId="05B9077C" w:rsidR="00B6595F" w:rsidRDefault="00B6595F" w:rsidP="00BF3DAF">
            <w:pPr>
              <w:pStyle w:val="TableColumnHeading"/>
            </w:pPr>
            <w:bookmarkStart w:id="165" w:name="TableColumnTitle_90"/>
            <w:bookmarkEnd w:id="165"/>
            <w:r>
              <w:t>Public</w:t>
            </w:r>
            <w:r w:rsidR="00367E00">
              <w:t xml:space="preserve"> </w:t>
            </w:r>
            <w:r>
              <w:t>Interest</w:t>
            </w:r>
            <w:r w:rsidR="00367E00">
              <w:t xml:space="preserve"> </w:t>
            </w:r>
            <w:r>
              <w:t>Disclosure</w:t>
            </w:r>
            <w:r w:rsidR="00367E00">
              <w:t xml:space="preserve"> </w:t>
            </w:r>
          </w:p>
        </w:tc>
        <w:tc>
          <w:tcPr>
            <w:tcW w:w="1772" w:type="dxa"/>
          </w:tcPr>
          <w:p w14:paraId="53CCCA7B" w14:textId="6B7A2F08" w:rsidR="00B6595F" w:rsidRDefault="00B6595F" w:rsidP="00BF3DAF">
            <w:pPr>
              <w:pStyle w:val="TableColumnHeading"/>
              <w:jc w:val="right"/>
            </w:pPr>
            <w:r>
              <w:t>2023–24</w:t>
            </w:r>
            <w:r w:rsidR="00367E00">
              <w:t xml:space="preserve"> </w:t>
            </w:r>
            <w:r>
              <w:t>number</w:t>
            </w:r>
          </w:p>
        </w:tc>
        <w:tc>
          <w:tcPr>
            <w:tcW w:w="1772" w:type="dxa"/>
          </w:tcPr>
          <w:p w14:paraId="7280C379" w14:textId="2FE3FA95" w:rsidR="00B6595F" w:rsidRDefault="00B6595F" w:rsidP="00BF3DAF">
            <w:pPr>
              <w:pStyle w:val="TableColumnHeading"/>
              <w:jc w:val="right"/>
            </w:pPr>
            <w:r>
              <w:t>2022–23</w:t>
            </w:r>
            <w:r w:rsidR="00367E00">
              <w:t xml:space="preserve"> </w:t>
            </w:r>
            <w:r>
              <w:t>number</w:t>
            </w:r>
          </w:p>
        </w:tc>
      </w:tr>
      <w:tr w:rsidR="00961B68" w14:paraId="7919931B" w14:textId="77777777" w:rsidTr="00BF3DAF">
        <w:trPr>
          <w:trHeight w:val="60"/>
        </w:trPr>
        <w:tc>
          <w:tcPr>
            <w:tcW w:w="5240" w:type="dxa"/>
          </w:tcPr>
          <w:p w14:paraId="04511BC1" w14:textId="057BE9F5" w:rsidR="00B6595F" w:rsidRDefault="00B6595F" w:rsidP="00BF3DAF">
            <w:pPr>
              <w:pStyle w:val="TableCopy"/>
            </w:pPr>
            <w:r>
              <w:t>The</w:t>
            </w:r>
            <w:r w:rsidR="00367E00">
              <w:t xml:space="preserve"> </w:t>
            </w:r>
            <w:r>
              <w:t>number</w:t>
            </w:r>
            <w:r w:rsidR="00367E00">
              <w:t xml:space="preserve"> </w:t>
            </w:r>
            <w:r>
              <w:t>of</w:t>
            </w:r>
            <w:r w:rsidR="00367E00">
              <w:t xml:space="preserve"> </w:t>
            </w:r>
            <w:r>
              <w:t>disclosures</w:t>
            </w:r>
            <w:r w:rsidR="00367E00">
              <w:t xml:space="preserve"> </w:t>
            </w:r>
            <w:r>
              <w:t>made</w:t>
            </w:r>
            <w:r w:rsidR="00367E00">
              <w:t xml:space="preserve"> </w:t>
            </w:r>
            <w:r>
              <w:t>by</w:t>
            </w:r>
            <w:r w:rsidR="00367E00">
              <w:t xml:space="preserve"> </w:t>
            </w:r>
            <w:r>
              <w:t>an</w:t>
            </w:r>
            <w:r w:rsidR="00367E00">
              <w:t xml:space="preserve"> </w:t>
            </w:r>
            <w:r>
              <w:t>individual</w:t>
            </w:r>
            <w:r w:rsidR="00367E00">
              <w:t xml:space="preserve"> </w:t>
            </w:r>
            <w:r>
              <w:t>to</w:t>
            </w:r>
            <w:r w:rsidR="00367E00">
              <w:t xml:space="preserve"> </w:t>
            </w:r>
            <w:r>
              <w:t>the</w:t>
            </w:r>
            <w:r w:rsidR="00367E00">
              <w:t xml:space="preserve"> </w:t>
            </w:r>
            <w:r>
              <w:t>department</w:t>
            </w:r>
            <w:r w:rsidR="00367E00">
              <w:t xml:space="preserve"> </w:t>
            </w:r>
            <w:r>
              <w:t>and</w:t>
            </w:r>
            <w:r w:rsidR="00367E00">
              <w:t xml:space="preserve"> </w:t>
            </w:r>
            <w:r>
              <w:t>notified</w:t>
            </w:r>
            <w:r w:rsidR="00367E00">
              <w:t xml:space="preserve"> </w:t>
            </w:r>
            <w:r>
              <w:t>to</w:t>
            </w:r>
            <w:r w:rsidR="00367E00">
              <w:t xml:space="preserve"> </w:t>
            </w:r>
            <w:r>
              <w:t>the</w:t>
            </w:r>
            <w:r w:rsidR="00367E00">
              <w:t xml:space="preserve"> </w:t>
            </w:r>
            <w:r>
              <w:t>Independent</w:t>
            </w:r>
            <w:r w:rsidR="00367E00">
              <w:t xml:space="preserve"> </w:t>
            </w:r>
            <w:r>
              <w:t>Broad-based</w:t>
            </w:r>
            <w:r w:rsidR="00367E00">
              <w:t xml:space="preserve"> </w:t>
            </w:r>
            <w:r>
              <w:t>Anti-Corruption</w:t>
            </w:r>
            <w:r w:rsidR="00367E00">
              <w:t xml:space="preserve"> </w:t>
            </w:r>
            <w:r>
              <w:t>Commission</w:t>
            </w:r>
          </w:p>
        </w:tc>
        <w:tc>
          <w:tcPr>
            <w:tcW w:w="1772" w:type="dxa"/>
          </w:tcPr>
          <w:p w14:paraId="36A2739C" w14:textId="77777777" w:rsidR="00B6595F" w:rsidRDefault="00B6595F" w:rsidP="00BF3DAF">
            <w:pPr>
              <w:pStyle w:val="TableCopy"/>
              <w:jc w:val="right"/>
            </w:pPr>
            <w:r>
              <w:t>5</w:t>
            </w:r>
          </w:p>
        </w:tc>
        <w:tc>
          <w:tcPr>
            <w:tcW w:w="1772" w:type="dxa"/>
          </w:tcPr>
          <w:p w14:paraId="1139FFDE" w14:textId="77777777" w:rsidR="00B6595F" w:rsidRDefault="00B6595F" w:rsidP="00BF3DAF">
            <w:pPr>
              <w:pStyle w:val="TableCopy"/>
              <w:jc w:val="right"/>
            </w:pPr>
            <w:r>
              <w:t>2</w:t>
            </w:r>
          </w:p>
        </w:tc>
      </w:tr>
    </w:tbl>
    <w:p w14:paraId="652D5A22" w14:textId="77777777" w:rsidR="00B6595F" w:rsidRDefault="00B6595F" w:rsidP="00BF3DAF"/>
    <w:p w14:paraId="17E7B6C7" w14:textId="4AA32916" w:rsidR="00B6595F" w:rsidRDefault="00B6595F" w:rsidP="00BF3DAF">
      <w:pPr>
        <w:pStyle w:val="Heading2"/>
      </w:pPr>
      <w:bookmarkStart w:id="166" w:name="_Toc183346043"/>
      <w:r>
        <w:lastRenderedPageBreak/>
        <w:t>Compliance</w:t>
      </w:r>
      <w:r w:rsidR="00367E00">
        <w:t xml:space="preserve"> </w:t>
      </w:r>
      <w:r>
        <w:t>with</w:t>
      </w:r>
      <w:r w:rsidR="00367E00">
        <w:t xml:space="preserve"> </w:t>
      </w:r>
      <w:r>
        <w:t>the</w:t>
      </w:r>
      <w:r w:rsidR="00367E00">
        <w:t xml:space="preserve"> </w:t>
      </w:r>
      <w:r w:rsidRPr="00BF3DAF">
        <w:rPr>
          <w:i/>
          <w:iCs/>
        </w:rPr>
        <w:t>Carers</w:t>
      </w:r>
      <w:r w:rsidR="00367E00" w:rsidRPr="00BF3DAF">
        <w:rPr>
          <w:i/>
          <w:iCs/>
        </w:rPr>
        <w:t xml:space="preserve"> </w:t>
      </w:r>
      <w:r w:rsidRPr="00BF3DAF">
        <w:rPr>
          <w:i/>
          <w:iCs/>
        </w:rPr>
        <w:t>Recognition</w:t>
      </w:r>
      <w:r w:rsidR="00367E00" w:rsidRPr="00BF3DAF">
        <w:rPr>
          <w:i/>
          <w:iCs/>
        </w:rPr>
        <w:t xml:space="preserve"> </w:t>
      </w:r>
      <w:r w:rsidRPr="00BF3DAF">
        <w:rPr>
          <w:i/>
          <w:iCs/>
        </w:rPr>
        <w:t>Act</w:t>
      </w:r>
      <w:r w:rsidR="00367E00" w:rsidRPr="00BF3DAF">
        <w:rPr>
          <w:i/>
          <w:iCs/>
        </w:rPr>
        <w:t xml:space="preserve"> </w:t>
      </w:r>
      <w:r w:rsidRPr="00BF3DAF">
        <w:rPr>
          <w:i/>
          <w:iCs/>
        </w:rPr>
        <w:t>2012</w:t>
      </w:r>
      <w:bookmarkEnd w:id="166"/>
    </w:p>
    <w:p w14:paraId="2F5B9D67" w14:textId="47F7558B" w:rsidR="00B6595F" w:rsidRDefault="00B6595F" w:rsidP="00BF3DAF">
      <w:r>
        <w:t>DEECA</w:t>
      </w:r>
      <w:r w:rsidR="00367E00">
        <w:t xml:space="preserve"> </w:t>
      </w:r>
      <w:r>
        <w:t>has</w:t>
      </w:r>
      <w:r w:rsidR="00367E00">
        <w:t xml:space="preserve"> </w:t>
      </w:r>
      <w:r>
        <w:t>taken</w:t>
      </w:r>
      <w:r w:rsidR="00367E00">
        <w:t xml:space="preserve"> </w:t>
      </w:r>
      <w:r>
        <w:t>all</w:t>
      </w:r>
      <w:r w:rsidR="00367E00">
        <w:t xml:space="preserve"> </w:t>
      </w:r>
      <w:r>
        <w:t>practical</w:t>
      </w:r>
      <w:r w:rsidR="00367E00">
        <w:t xml:space="preserve"> </w:t>
      </w:r>
      <w:r>
        <w:t>measures</w:t>
      </w:r>
      <w:r w:rsidR="00367E00">
        <w:t xml:space="preserve"> </w:t>
      </w:r>
      <w:r>
        <w:t>to</w:t>
      </w:r>
      <w:r w:rsidR="00367E00">
        <w:t xml:space="preserve"> </w:t>
      </w:r>
      <w:r>
        <w:t>comply</w:t>
      </w:r>
      <w:r w:rsidR="00367E00">
        <w:t xml:space="preserve"> </w:t>
      </w:r>
      <w:r>
        <w:t>with</w:t>
      </w:r>
      <w:r w:rsidR="00367E00">
        <w:t xml:space="preserve"> </w:t>
      </w:r>
      <w:r>
        <w:t>its</w:t>
      </w:r>
      <w:r w:rsidR="00367E00">
        <w:t xml:space="preserve"> </w:t>
      </w:r>
      <w:r>
        <w:t>obligations</w:t>
      </w:r>
      <w:r w:rsidR="00367E00">
        <w:t xml:space="preserve"> </w:t>
      </w:r>
      <w:r>
        <w:t>under</w:t>
      </w:r>
      <w:r w:rsidR="00367E00">
        <w:t xml:space="preserve"> </w:t>
      </w:r>
      <w:r>
        <w:t>the</w:t>
      </w:r>
      <w:r w:rsidR="00367E00">
        <w:t xml:space="preserve"> </w:t>
      </w:r>
      <w:r>
        <w:rPr>
          <w:rStyle w:val="LightItalic"/>
        </w:rPr>
        <w:t>Carers</w:t>
      </w:r>
      <w:r w:rsidR="00367E00">
        <w:rPr>
          <w:rStyle w:val="LightItalic"/>
        </w:rPr>
        <w:t xml:space="preserve"> </w:t>
      </w:r>
      <w:r>
        <w:rPr>
          <w:rStyle w:val="LightItalic"/>
        </w:rPr>
        <w:t>Recognition</w:t>
      </w:r>
      <w:r w:rsidR="00367E00">
        <w:rPr>
          <w:rStyle w:val="LightItalic"/>
        </w:rPr>
        <w:t xml:space="preserve"> </w:t>
      </w:r>
      <w:r>
        <w:rPr>
          <w:rStyle w:val="LightItalic"/>
        </w:rPr>
        <w:t>Act</w:t>
      </w:r>
      <w:r w:rsidR="00367E00">
        <w:rPr>
          <w:rStyle w:val="LightItalic"/>
        </w:rPr>
        <w:t xml:space="preserve"> </w:t>
      </w:r>
      <w:r>
        <w:rPr>
          <w:rStyle w:val="LightItalic"/>
        </w:rPr>
        <w:t>2012</w:t>
      </w:r>
      <w:r>
        <w:t>.</w:t>
      </w:r>
      <w:r w:rsidR="00367E00">
        <w:t xml:space="preserve"> </w:t>
      </w:r>
    </w:p>
    <w:p w14:paraId="68B2393B" w14:textId="513FE083" w:rsidR="00B6595F" w:rsidRDefault="00B6595F" w:rsidP="00BF3DAF">
      <w:r>
        <w:t>The</w:t>
      </w:r>
      <w:r w:rsidR="00367E00">
        <w:t xml:space="preserve"> </w:t>
      </w:r>
      <w:r>
        <w:t>department</w:t>
      </w:r>
      <w:r w:rsidR="00367E00">
        <w:t xml:space="preserve"> </w:t>
      </w:r>
      <w:r>
        <w:t>recognises</w:t>
      </w:r>
      <w:r w:rsidR="00367E00">
        <w:t xml:space="preserve"> </w:t>
      </w:r>
      <w:r>
        <w:t>the</w:t>
      </w:r>
      <w:r w:rsidR="00367E00">
        <w:t xml:space="preserve"> </w:t>
      </w:r>
      <w:r>
        <w:t>role</w:t>
      </w:r>
      <w:r w:rsidR="00367E00">
        <w:t xml:space="preserve"> </w:t>
      </w:r>
      <w:r>
        <w:t>that</w:t>
      </w:r>
      <w:r w:rsidR="00367E00">
        <w:t xml:space="preserve"> </w:t>
      </w:r>
      <w:r>
        <w:t>many</w:t>
      </w:r>
      <w:r w:rsidR="00367E00">
        <w:t xml:space="preserve"> </w:t>
      </w:r>
      <w:r>
        <w:t>of</w:t>
      </w:r>
      <w:r w:rsidR="00367E00">
        <w:t xml:space="preserve"> </w:t>
      </w:r>
      <w:r>
        <w:t>our</w:t>
      </w:r>
      <w:r w:rsidR="00367E00">
        <w:t xml:space="preserve"> </w:t>
      </w:r>
      <w:r>
        <w:t>staff</w:t>
      </w:r>
      <w:r w:rsidR="00367E00">
        <w:t xml:space="preserve"> </w:t>
      </w:r>
      <w:r>
        <w:t>have</w:t>
      </w:r>
      <w:r w:rsidR="00367E00">
        <w:t xml:space="preserve"> </w:t>
      </w:r>
      <w:r>
        <w:t>as</w:t>
      </w:r>
      <w:r w:rsidR="00367E00">
        <w:t xml:space="preserve"> </w:t>
      </w:r>
      <w:r>
        <w:t>carers</w:t>
      </w:r>
      <w:r w:rsidR="00367E00">
        <w:t xml:space="preserve"> </w:t>
      </w:r>
      <w:r>
        <w:t>and</w:t>
      </w:r>
      <w:r w:rsidR="00367E00">
        <w:t xml:space="preserve"> </w:t>
      </w:r>
      <w:r>
        <w:t>supports</w:t>
      </w:r>
      <w:r w:rsidR="00367E00">
        <w:t xml:space="preserve"> </w:t>
      </w:r>
      <w:r>
        <w:t>them</w:t>
      </w:r>
      <w:r w:rsidR="00367E00">
        <w:t xml:space="preserve"> </w:t>
      </w:r>
      <w:r>
        <w:t>to</w:t>
      </w:r>
      <w:r w:rsidR="00367E00">
        <w:t xml:space="preserve"> </w:t>
      </w:r>
      <w:r>
        <w:t>balance</w:t>
      </w:r>
      <w:r w:rsidR="00367E00">
        <w:t xml:space="preserve"> </w:t>
      </w:r>
      <w:r>
        <w:t>their</w:t>
      </w:r>
      <w:r w:rsidR="00367E00">
        <w:t xml:space="preserve"> </w:t>
      </w:r>
      <w:r>
        <w:t>work</w:t>
      </w:r>
      <w:r w:rsidR="00367E00">
        <w:t xml:space="preserve"> </w:t>
      </w:r>
      <w:r>
        <w:t>and</w:t>
      </w:r>
      <w:r w:rsidR="00367E00">
        <w:t xml:space="preserve"> </w:t>
      </w:r>
      <w:r>
        <w:t>care</w:t>
      </w:r>
      <w:r w:rsidR="00367E00">
        <w:t xml:space="preserve"> </w:t>
      </w:r>
      <w:r>
        <w:t>responsibilities.</w:t>
      </w:r>
      <w:r w:rsidR="00367E00">
        <w:t xml:space="preserve"> </w:t>
      </w:r>
      <w:r>
        <w:t>This</w:t>
      </w:r>
      <w:r w:rsidR="00367E00">
        <w:t xml:space="preserve"> </w:t>
      </w:r>
      <w:r>
        <w:t>includes</w:t>
      </w:r>
      <w:r w:rsidR="00367E00">
        <w:t xml:space="preserve"> </w:t>
      </w:r>
      <w:r>
        <w:t>staff</w:t>
      </w:r>
      <w:r w:rsidR="00367E00">
        <w:t xml:space="preserve"> </w:t>
      </w:r>
      <w:r>
        <w:t>that</w:t>
      </w:r>
      <w:r w:rsidR="00367E00">
        <w:t xml:space="preserve"> </w:t>
      </w:r>
      <w:r>
        <w:t>care</w:t>
      </w:r>
      <w:r w:rsidR="00367E00">
        <w:t xml:space="preserve"> </w:t>
      </w:r>
      <w:r>
        <w:t>for</w:t>
      </w:r>
      <w:r w:rsidR="00367E00">
        <w:t xml:space="preserve"> </w:t>
      </w:r>
      <w:r>
        <w:t>and</w:t>
      </w:r>
      <w:r w:rsidR="00367E00">
        <w:t xml:space="preserve"> </w:t>
      </w:r>
      <w:r>
        <w:t>support</w:t>
      </w:r>
      <w:r w:rsidR="00367E00">
        <w:t xml:space="preserve"> </w:t>
      </w:r>
      <w:r>
        <w:t>people</w:t>
      </w:r>
      <w:r w:rsidR="00367E00">
        <w:t xml:space="preserve"> </w:t>
      </w:r>
      <w:r>
        <w:t>with</w:t>
      </w:r>
      <w:r w:rsidR="00367E00">
        <w:t xml:space="preserve"> </w:t>
      </w:r>
      <w:r>
        <w:t>a</w:t>
      </w:r>
      <w:r w:rsidR="00367E00">
        <w:t xml:space="preserve"> </w:t>
      </w:r>
      <w:r>
        <w:t>mental</w:t>
      </w:r>
      <w:r w:rsidR="00367E00">
        <w:t xml:space="preserve"> </w:t>
      </w:r>
      <w:r>
        <w:t>illness,</w:t>
      </w:r>
      <w:r w:rsidR="00367E00">
        <w:t xml:space="preserve"> </w:t>
      </w:r>
      <w:r>
        <w:t>disability,</w:t>
      </w:r>
      <w:r w:rsidR="00367E00">
        <w:t xml:space="preserve"> </w:t>
      </w:r>
      <w:r>
        <w:t>chronic</w:t>
      </w:r>
      <w:r w:rsidR="00367E00">
        <w:t xml:space="preserve"> </w:t>
      </w:r>
      <w:r>
        <w:t>illness</w:t>
      </w:r>
      <w:r w:rsidR="00367E00">
        <w:t xml:space="preserve"> </w:t>
      </w:r>
      <w:r>
        <w:t>or</w:t>
      </w:r>
      <w:r w:rsidR="00367E00">
        <w:t xml:space="preserve"> </w:t>
      </w:r>
      <w:r>
        <w:t>complex</w:t>
      </w:r>
      <w:r w:rsidR="00367E00">
        <w:t xml:space="preserve"> </w:t>
      </w:r>
      <w:r>
        <w:t>care</w:t>
      </w:r>
      <w:r w:rsidR="00367E00">
        <w:t xml:space="preserve"> </w:t>
      </w:r>
      <w:r>
        <w:t>needs</w:t>
      </w:r>
      <w:r w:rsidR="00367E00">
        <w:t xml:space="preserve"> </w:t>
      </w:r>
      <w:r>
        <w:t>as</w:t>
      </w:r>
      <w:r w:rsidR="00367E00">
        <w:t xml:space="preserve"> </w:t>
      </w:r>
      <w:r>
        <w:t>well</w:t>
      </w:r>
      <w:r w:rsidR="00367E00">
        <w:t xml:space="preserve"> </w:t>
      </w:r>
      <w:r>
        <w:t>as</w:t>
      </w:r>
      <w:r w:rsidR="00367E00">
        <w:t xml:space="preserve"> </w:t>
      </w:r>
      <w:r>
        <w:t>older</w:t>
      </w:r>
      <w:r w:rsidR="00367E00">
        <w:t xml:space="preserve"> </w:t>
      </w:r>
      <w:r>
        <w:t>people</w:t>
      </w:r>
      <w:r w:rsidR="00367E00">
        <w:t xml:space="preserve"> </w:t>
      </w:r>
      <w:r>
        <w:t>with</w:t>
      </w:r>
      <w:r w:rsidR="00367E00">
        <w:t xml:space="preserve"> </w:t>
      </w:r>
      <w:r>
        <w:t>specific</w:t>
      </w:r>
      <w:r w:rsidR="00367E00">
        <w:t xml:space="preserve"> </w:t>
      </w:r>
      <w:r>
        <w:t>needs,</w:t>
      </w:r>
      <w:r w:rsidR="00367E00">
        <w:t xml:space="preserve"> </w:t>
      </w:r>
      <w:r>
        <w:t>children</w:t>
      </w:r>
      <w:r w:rsidR="00367E00">
        <w:t xml:space="preserve"> </w:t>
      </w:r>
      <w:r>
        <w:t>and</w:t>
      </w:r>
      <w:r w:rsidR="00367E00">
        <w:t xml:space="preserve"> </w:t>
      </w:r>
      <w:r>
        <w:t>young</w:t>
      </w:r>
      <w:r w:rsidR="00367E00">
        <w:t xml:space="preserve"> </w:t>
      </w:r>
      <w:r>
        <w:t>people</w:t>
      </w:r>
      <w:r w:rsidR="00367E00">
        <w:t xml:space="preserve"> </w:t>
      </w:r>
      <w:r>
        <w:t>with</w:t>
      </w:r>
      <w:r w:rsidR="00367E00">
        <w:t xml:space="preserve"> </w:t>
      </w:r>
      <w:r>
        <w:t>additional</w:t>
      </w:r>
      <w:r w:rsidR="00367E00">
        <w:t xml:space="preserve"> </w:t>
      </w:r>
      <w:r>
        <w:t>care</w:t>
      </w:r>
      <w:r w:rsidR="00367E00">
        <w:t xml:space="preserve"> </w:t>
      </w:r>
      <w:r>
        <w:t>needs,</w:t>
      </w:r>
      <w:r w:rsidR="00367E00">
        <w:t xml:space="preserve"> </w:t>
      </w:r>
      <w:r>
        <w:t>and</w:t>
      </w:r>
      <w:r w:rsidR="00367E00">
        <w:t xml:space="preserve"> </w:t>
      </w:r>
      <w:r>
        <w:t>people</w:t>
      </w:r>
      <w:r w:rsidR="00367E00">
        <w:t xml:space="preserve"> </w:t>
      </w:r>
      <w:r>
        <w:t>who</w:t>
      </w:r>
      <w:r w:rsidR="00367E00">
        <w:t xml:space="preserve"> </w:t>
      </w:r>
      <w:r>
        <w:t>have</w:t>
      </w:r>
      <w:r w:rsidR="00367E00">
        <w:t xml:space="preserve"> </w:t>
      </w:r>
      <w:r>
        <w:t>terminal</w:t>
      </w:r>
      <w:r w:rsidR="00367E00">
        <w:t xml:space="preserve"> </w:t>
      </w:r>
      <w:r>
        <w:t>illness.</w:t>
      </w:r>
    </w:p>
    <w:p w14:paraId="184A6AD9" w14:textId="7826F551" w:rsidR="00B6595F" w:rsidRDefault="00B6595F" w:rsidP="00BF3DAF">
      <w:r>
        <w:t>Our</w:t>
      </w:r>
      <w:r w:rsidR="00367E00">
        <w:t xml:space="preserve"> </w:t>
      </w:r>
      <w:r>
        <w:t>program</w:t>
      </w:r>
      <w:r w:rsidR="00367E00">
        <w:t xml:space="preserve"> </w:t>
      </w:r>
      <w:r>
        <w:t>of</w:t>
      </w:r>
      <w:r w:rsidR="00367E00">
        <w:t xml:space="preserve"> </w:t>
      </w:r>
      <w:r>
        <w:t>work</w:t>
      </w:r>
      <w:r w:rsidR="00367E00">
        <w:t xml:space="preserve"> </w:t>
      </w:r>
      <w:r>
        <w:t>to</w:t>
      </w:r>
      <w:r w:rsidR="00367E00">
        <w:t xml:space="preserve"> </w:t>
      </w:r>
      <w:r>
        <w:t>support</w:t>
      </w:r>
      <w:r w:rsidR="00367E00">
        <w:t xml:space="preserve"> </w:t>
      </w:r>
      <w:r>
        <w:t>carers</w:t>
      </w:r>
      <w:r w:rsidR="00367E00">
        <w:t xml:space="preserve"> </w:t>
      </w:r>
      <w:r>
        <w:t>is</w:t>
      </w:r>
      <w:r w:rsidR="00367E00">
        <w:t xml:space="preserve"> </w:t>
      </w:r>
      <w:r>
        <w:t>informed</w:t>
      </w:r>
      <w:r w:rsidR="00367E00">
        <w:t xml:space="preserve"> </w:t>
      </w:r>
      <w:r>
        <w:t>by</w:t>
      </w:r>
      <w:r w:rsidR="00367E00">
        <w:t xml:space="preserve"> </w:t>
      </w:r>
      <w:r>
        <w:t>the</w:t>
      </w:r>
      <w:r w:rsidR="00367E00">
        <w:t xml:space="preserve"> </w:t>
      </w:r>
      <w:r>
        <w:t>carer</w:t>
      </w:r>
      <w:r w:rsidR="00367E00">
        <w:t xml:space="preserve"> </w:t>
      </w:r>
      <w:r>
        <w:t>relationship</w:t>
      </w:r>
      <w:r w:rsidR="00367E00">
        <w:t xml:space="preserve"> </w:t>
      </w:r>
      <w:r>
        <w:t>principles</w:t>
      </w:r>
      <w:r w:rsidR="00367E00">
        <w:t xml:space="preserve"> </w:t>
      </w:r>
      <w:r>
        <w:t>set</w:t>
      </w:r>
      <w:r w:rsidR="00367E00">
        <w:t xml:space="preserve"> </w:t>
      </w:r>
      <w:r>
        <w:t>out</w:t>
      </w:r>
      <w:r w:rsidR="00367E00">
        <w:t xml:space="preserve"> </w:t>
      </w:r>
      <w:r>
        <w:t>in</w:t>
      </w:r>
      <w:r w:rsidR="00367E00">
        <w:t xml:space="preserve"> </w:t>
      </w:r>
      <w:r>
        <w:t>the</w:t>
      </w:r>
      <w:r w:rsidR="00367E00">
        <w:t xml:space="preserve"> </w:t>
      </w:r>
      <w:r>
        <w:t>Act</w:t>
      </w:r>
      <w:r w:rsidR="00367E00">
        <w:t xml:space="preserve"> </w:t>
      </w:r>
      <w:r>
        <w:t>and</w:t>
      </w:r>
      <w:r w:rsidR="00367E00">
        <w:t xml:space="preserve"> </w:t>
      </w:r>
      <w:r>
        <w:t>the</w:t>
      </w:r>
      <w:r w:rsidR="00367E00">
        <w:t xml:space="preserve"> </w:t>
      </w:r>
      <w:r>
        <w:t>priority</w:t>
      </w:r>
      <w:r w:rsidR="00367E00">
        <w:t xml:space="preserve"> </w:t>
      </w:r>
      <w:r>
        <w:t>actions</w:t>
      </w:r>
      <w:r w:rsidR="00367E00">
        <w:t xml:space="preserve"> </w:t>
      </w:r>
      <w:r>
        <w:t>outlined</w:t>
      </w:r>
      <w:r w:rsidR="00367E00">
        <w:t xml:space="preserve"> </w:t>
      </w:r>
      <w:r>
        <w:t>in</w:t>
      </w:r>
      <w:r w:rsidR="00367E00">
        <w:t xml:space="preserve"> </w:t>
      </w:r>
      <w:r>
        <w:t>the</w:t>
      </w:r>
      <w:r w:rsidR="00367E00">
        <w:t xml:space="preserve"> </w:t>
      </w:r>
      <w:r>
        <w:t>Whole</w:t>
      </w:r>
      <w:r w:rsidR="00367E00">
        <w:t xml:space="preserve"> </w:t>
      </w:r>
      <w:r>
        <w:t>of</w:t>
      </w:r>
      <w:r w:rsidR="00367E00">
        <w:t xml:space="preserve"> </w:t>
      </w:r>
      <w:r>
        <w:t>Victorian</w:t>
      </w:r>
      <w:r w:rsidR="00367E00">
        <w:t xml:space="preserve"> </w:t>
      </w:r>
      <w:r>
        <w:t>Government</w:t>
      </w:r>
      <w:r w:rsidR="00367E00">
        <w:t xml:space="preserve"> </w:t>
      </w:r>
      <w:r>
        <w:rPr>
          <w:rStyle w:val="LightItalic"/>
        </w:rPr>
        <w:t>Recognising</w:t>
      </w:r>
      <w:r w:rsidR="00367E00">
        <w:rPr>
          <w:rStyle w:val="LightItalic"/>
        </w:rPr>
        <w:t xml:space="preserve"> </w:t>
      </w:r>
      <w:r>
        <w:rPr>
          <w:rStyle w:val="LightItalic"/>
        </w:rPr>
        <w:t>and</w:t>
      </w:r>
      <w:r w:rsidR="00367E00">
        <w:rPr>
          <w:rStyle w:val="LightItalic"/>
        </w:rPr>
        <w:t xml:space="preserve"> </w:t>
      </w:r>
      <w:r>
        <w:rPr>
          <w:rStyle w:val="LightItalic"/>
        </w:rPr>
        <w:t>Supporting</w:t>
      </w:r>
      <w:r w:rsidR="00367E00">
        <w:rPr>
          <w:rStyle w:val="LightItalic"/>
        </w:rPr>
        <w:t xml:space="preserve"> </w:t>
      </w:r>
      <w:r>
        <w:rPr>
          <w:rStyle w:val="LightItalic"/>
        </w:rPr>
        <w:t>Victoria’s</w:t>
      </w:r>
      <w:r w:rsidR="00367E00">
        <w:rPr>
          <w:rStyle w:val="LightItalic"/>
        </w:rPr>
        <w:t xml:space="preserve"> </w:t>
      </w:r>
      <w:r>
        <w:rPr>
          <w:rStyle w:val="LightItalic"/>
        </w:rPr>
        <w:t>Carers:</w:t>
      </w:r>
      <w:r w:rsidR="00367E00">
        <w:rPr>
          <w:rStyle w:val="LightItalic"/>
        </w:rPr>
        <w:t xml:space="preserve"> </w:t>
      </w:r>
      <w:r>
        <w:rPr>
          <w:rStyle w:val="LightItalic"/>
        </w:rPr>
        <w:t>Victorian</w:t>
      </w:r>
      <w:r w:rsidR="00367E00">
        <w:rPr>
          <w:rStyle w:val="LightItalic"/>
        </w:rPr>
        <w:t xml:space="preserve"> </w:t>
      </w:r>
      <w:r>
        <w:rPr>
          <w:rStyle w:val="LightItalic"/>
        </w:rPr>
        <w:t>Carers</w:t>
      </w:r>
      <w:r w:rsidR="00367E00">
        <w:rPr>
          <w:rStyle w:val="LightItalic"/>
        </w:rPr>
        <w:t xml:space="preserve"> </w:t>
      </w:r>
      <w:r>
        <w:rPr>
          <w:rStyle w:val="LightItalic"/>
        </w:rPr>
        <w:t>Strategy</w:t>
      </w:r>
      <w:r w:rsidR="00367E00">
        <w:rPr>
          <w:rStyle w:val="LightItalic"/>
        </w:rPr>
        <w:t xml:space="preserve"> </w:t>
      </w:r>
      <w:r>
        <w:rPr>
          <w:rStyle w:val="LightItalic"/>
        </w:rPr>
        <w:t>2018–2022</w:t>
      </w:r>
      <w:r>
        <w:t>.</w:t>
      </w:r>
      <w:r w:rsidR="00367E00">
        <w:t xml:space="preserve"> </w:t>
      </w:r>
      <w:r>
        <w:t>The</w:t>
      </w:r>
      <w:r w:rsidR="00367E00">
        <w:t xml:space="preserve"> </w:t>
      </w:r>
      <w:r>
        <w:t>department’s</w:t>
      </w:r>
      <w:r w:rsidR="00367E00">
        <w:t xml:space="preserve"> </w:t>
      </w:r>
      <w:r>
        <w:t>actions</w:t>
      </w:r>
      <w:r w:rsidR="00367E00">
        <w:t xml:space="preserve"> </w:t>
      </w:r>
      <w:r>
        <w:t>aim</w:t>
      </w:r>
      <w:r w:rsidR="00367E00">
        <w:t xml:space="preserve"> </w:t>
      </w:r>
      <w:r>
        <w:t>to</w:t>
      </w:r>
      <w:r w:rsidR="00367E00">
        <w:t xml:space="preserve"> </w:t>
      </w:r>
      <w:r>
        <w:t>reduce</w:t>
      </w:r>
      <w:r w:rsidR="00367E00">
        <w:t xml:space="preserve"> </w:t>
      </w:r>
      <w:r>
        <w:t>the</w:t>
      </w:r>
      <w:r w:rsidR="00367E00">
        <w:t xml:space="preserve"> </w:t>
      </w:r>
      <w:r>
        <w:t>barriers</w:t>
      </w:r>
      <w:r w:rsidR="00367E00">
        <w:t xml:space="preserve"> </w:t>
      </w:r>
      <w:r>
        <w:t>to</w:t>
      </w:r>
      <w:r w:rsidR="00367E00">
        <w:t xml:space="preserve"> </w:t>
      </w:r>
      <w:r>
        <w:t>workforce</w:t>
      </w:r>
      <w:r w:rsidR="00367E00">
        <w:t xml:space="preserve"> </w:t>
      </w:r>
      <w:r>
        <w:t>participation</w:t>
      </w:r>
      <w:r w:rsidR="00367E00">
        <w:t xml:space="preserve"> </w:t>
      </w:r>
      <w:r>
        <w:t>for</w:t>
      </w:r>
      <w:r w:rsidR="00367E00">
        <w:t xml:space="preserve"> </w:t>
      </w:r>
      <w:r>
        <w:t>carers</w:t>
      </w:r>
      <w:r w:rsidR="00367E00">
        <w:t xml:space="preserve"> </w:t>
      </w:r>
      <w:r>
        <w:t>and</w:t>
      </w:r>
      <w:r w:rsidR="00367E00">
        <w:t xml:space="preserve"> </w:t>
      </w:r>
      <w:r>
        <w:t>ensure</w:t>
      </w:r>
      <w:r w:rsidR="00367E00">
        <w:t xml:space="preserve"> </w:t>
      </w:r>
      <w:r>
        <w:t>carers</w:t>
      </w:r>
      <w:r w:rsidR="00367E00">
        <w:t xml:space="preserve"> </w:t>
      </w:r>
      <w:r>
        <w:t>can</w:t>
      </w:r>
      <w:r w:rsidR="00367E00">
        <w:t xml:space="preserve"> </w:t>
      </w:r>
      <w:r>
        <w:t>make</w:t>
      </w:r>
      <w:r w:rsidR="00367E00">
        <w:t xml:space="preserve"> </w:t>
      </w:r>
      <w:r>
        <w:t>choices</w:t>
      </w:r>
      <w:r w:rsidR="00367E00">
        <w:t xml:space="preserve"> </w:t>
      </w:r>
      <w:r>
        <w:t>about</w:t>
      </w:r>
      <w:r w:rsidR="00367E00">
        <w:t xml:space="preserve"> </w:t>
      </w:r>
      <w:r>
        <w:t>work</w:t>
      </w:r>
      <w:r w:rsidR="00367E00">
        <w:t xml:space="preserve"> </w:t>
      </w:r>
      <w:r>
        <w:t>and</w:t>
      </w:r>
      <w:r w:rsidR="00367E00">
        <w:t xml:space="preserve"> </w:t>
      </w:r>
      <w:r>
        <w:t>their</w:t>
      </w:r>
      <w:r w:rsidR="00367E00">
        <w:t xml:space="preserve"> </w:t>
      </w:r>
      <w:r>
        <w:t>carers</w:t>
      </w:r>
      <w:r w:rsidR="00367E00">
        <w:t xml:space="preserve"> </w:t>
      </w:r>
      <w:r>
        <w:t>roles,</w:t>
      </w:r>
      <w:r w:rsidR="00367E00">
        <w:t xml:space="preserve"> </w:t>
      </w:r>
      <w:r>
        <w:t>are</w:t>
      </w:r>
      <w:r w:rsidR="00367E00">
        <w:t xml:space="preserve"> </w:t>
      </w:r>
      <w:r>
        <w:t>enabled</w:t>
      </w:r>
      <w:r w:rsidR="00367E00">
        <w:t xml:space="preserve"> </w:t>
      </w:r>
      <w:r>
        <w:t>to</w:t>
      </w:r>
      <w:r w:rsidR="00367E00">
        <w:t xml:space="preserve"> </w:t>
      </w:r>
      <w:r>
        <w:t>participate</w:t>
      </w:r>
      <w:r w:rsidR="00367E00">
        <w:t xml:space="preserve"> </w:t>
      </w:r>
      <w:r>
        <w:t>socially</w:t>
      </w:r>
      <w:r w:rsidR="00367E00">
        <w:t xml:space="preserve"> </w:t>
      </w:r>
      <w:r>
        <w:t>and</w:t>
      </w:r>
      <w:r w:rsidR="00367E00">
        <w:t xml:space="preserve"> </w:t>
      </w:r>
      <w:r>
        <w:t>economically,</w:t>
      </w:r>
      <w:r w:rsidR="00367E00">
        <w:t xml:space="preserve"> </w:t>
      </w:r>
      <w:r>
        <w:t>and</w:t>
      </w:r>
      <w:r w:rsidR="00367E00">
        <w:t xml:space="preserve"> </w:t>
      </w:r>
      <w:r>
        <w:t>are</w:t>
      </w:r>
      <w:r w:rsidR="00367E00">
        <w:t xml:space="preserve"> </w:t>
      </w:r>
      <w:r>
        <w:t>supported</w:t>
      </w:r>
      <w:r w:rsidR="00367E00">
        <w:t xml:space="preserve"> </w:t>
      </w:r>
      <w:r>
        <w:t>with</w:t>
      </w:r>
      <w:r w:rsidR="00367E00">
        <w:t xml:space="preserve"> </w:t>
      </w:r>
      <w:r>
        <w:t>their</w:t>
      </w:r>
      <w:r w:rsidR="00367E00">
        <w:t xml:space="preserve"> </w:t>
      </w:r>
      <w:r>
        <w:t>health</w:t>
      </w:r>
      <w:r w:rsidR="00367E00">
        <w:t xml:space="preserve"> </w:t>
      </w:r>
      <w:r>
        <w:t>and</w:t>
      </w:r>
      <w:r w:rsidR="00367E00">
        <w:t xml:space="preserve"> </w:t>
      </w:r>
      <w:r>
        <w:t>wellbeing.</w:t>
      </w:r>
      <w:r w:rsidR="00367E00">
        <w:t xml:space="preserve"> </w:t>
      </w:r>
      <w:r>
        <w:t>Our</w:t>
      </w:r>
      <w:r w:rsidR="00367E00">
        <w:t xml:space="preserve"> </w:t>
      </w:r>
      <w:r>
        <w:t>partnership</w:t>
      </w:r>
      <w:r w:rsidR="00367E00">
        <w:t xml:space="preserve"> </w:t>
      </w:r>
      <w:r>
        <w:t>with</w:t>
      </w:r>
      <w:r w:rsidR="00367E00">
        <w:t xml:space="preserve"> </w:t>
      </w:r>
      <w:r>
        <w:t>Grace</w:t>
      </w:r>
      <w:r w:rsidR="00367E00">
        <w:t xml:space="preserve"> </w:t>
      </w:r>
      <w:r>
        <w:t>Papers,</w:t>
      </w:r>
      <w:r w:rsidR="00367E00">
        <w:t xml:space="preserve"> </w:t>
      </w:r>
      <w:r>
        <w:t>experts</w:t>
      </w:r>
      <w:r w:rsidR="00367E00">
        <w:t xml:space="preserve"> </w:t>
      </w:r>
      <w:r>
        <w:t>in</w:t>
      </w:r>
      <w:r w:rsidR="00367E00">
        <w:t xml:space="preserve"> </w:t>
      </w:r>
      <w:r>
        <w:t>workplace</w:t>
      </w:r>
      <w:r w:rsidR="00367E00">
        <w:t xml:space="preserve"> </w:t>
      </w:r>
      <w:r>
        <w:t>gender</w:t>
      </w:r>
      <w:r w:rsidR="00367E00">
        <w:t xml:space="preserve"> </w:t>
      </w:r>
      <w:r>
        <w:t>equality,</w:t>
      </w:r>
      <w:r w:rsidR="00367E00">
        <w:t xml:space="preserve"> </w:t>
      </w:r>
      <w:r>
        <w:t>ensures</w:t>
      </w:r>
      <w:r w:rsidR="00367E00">
        <w:t xml:space="preserve"> </w:t>
      </w:r>
      <w:r>
        <w:t>staff</w:t>
      </w:r>
      <w:r w:rsidR="00367E00">
        <w:t xml:space="preserve"> </w:t>
      </w:r>
      <w:r>
        <w:t>have</w:t>
      </w:r>
      <w:r w:rsidR="00367E00">
        <w:t xml:space="preserve"> </w:t>
      </w:r>
      <w:r>
        <w:t>access</w:t>
      </w:r>
      <w:r w:rsidR="00367E00">
        <w:t xml:space="preserve"> </w:t>
      </w:r>
      <w:r>
        <w:t>to</w:t>
      </w:r>
      <w:r w:rsidR="00367E00">
        <w:t xml:space="preserve"> </w:t>
      </w:r>
      <w:r>
        <w:t>resources,</w:t>
      </w:r>
      <w:r w:rsidR="00367E00">
        <w:t xml:space="preserve"> </w:t>
      </w:r>
      <w:r>
        <w:t>coaching</w:t>
      </w:r>
      <w:r w:rsidR="00367E00">
        <w:t xml:space="preserve"> </w:t>
      </w:r>
      <w:r>
        <w:t>and</w:t>
      </w:r>
      <w:r w:rsidR="00367E00">
        <w:t xml:space="preserve"> </w:t>
      </w:r>
      <w:r>
        <w:t>webinars</w:t>
      </w:r>
      <w:r w:rsidR="00367E00">
        <w:t xml:space="preserve"> </w:t>
      </w:r>
      <w:r>
        <w:t>that</w:t>
      </w:r>
      <w:r w:rsidR="00367E00">
        <w:t xml:space="preserve"> </w:t>
      </w:r>
      <w:r>
        <w:t>support</w:t>
      </w:r>
      <w:r w:rsidR="00367E00">
        <w:t xml:space="preserve"> </w:t>
      </w:r>
      <w:r>
        <w:t>carers</w:t>
      </w:r>
      <w:r w:rsidR="00367E00">
        <w:t xml:space="preserve"> </w:t>
      </w:r>
      <w:r>
        <w:t>in</w:t>
      </w:r>
      <w:r w:rsidR="00367E00">
        <w:t xml:space="preserve"> </w:t>
      </w:r>
      <w:r>
        <w:t>the</w:t>
      </w:r>
      <w:r w:rsidR="00367E00">
        <w:t xml:space="preserve"> </w:t>
      </w:r>
      <w:r>
        <w:t>workplace.</w:t>
      </w:r>
      <w:r w:rsidR="00367E00">
        <w:t xml:space="preserve"> </w:t>
      </w:r>
      <w:r>
        <w:t>Since</w:t>
      </w:r>
      <w:r w:rsidR="00367E00">
        <w:t xml:space="preserve"> </w:t>
      </w:r>
      <w:r>
        <w:t>the</w:t>
      </w:r>
      <w:r w:rsidR="00367E00">
        <w:t xml:space="preserve"> </w:t>
      </w:r>
      <w:r>
        <w:t>start</w:t>
      </w:r>
      <w:r w:rsidR="00367E00">
        <w:t xml:space="preserve"> </w:t>
      </w:r>
      <w:r>
        <w:t>of</w:t>
      </w:r>
      <w:r w:rsidR="00367E00">
        <w:t xml:space="preserve"> </w:t>
      </w:r>
      <w:r>
        <w:t>the</w:t>
      </w:r>
      <w:r w:rsidR="00367E00">
        <w:t xml:space="preserve"> </w:t>
      </w:r>
      <w:r>
        <w:t>partnership</w:t>
      </w:r>
      <w:r w:rsidR="00367E00">
        <w:t xml:space="preserve"> </w:t>
      </w:r>
      <w:r>
        <w:t>to</w:t>
      </w:r>
      <w:r w:rsidR="00367E00">
        <w:t xml:space="preserve"> </w:t>
      </w:r>
      <w:r>
        <w:t>30</w:t>
      </w:r>
      <w:r w:rsidR="00367E00">
        <w:t xml:space="preserve"> </w:t>
      </w:r>
      <w:r>
        <w:t>June</w:t>
      </w:r>
      <w:r w:rsidR="00367E00">
        <w:t xml:space="preserve"> </w:t>
      </w:r>
      <w:r>
        <w:t>2024,</w:t>
      </w:r>
      <w:r w:rsidR="00367E00">
        <w:t xml:space="preserve"> </w:t>
      </w:r>
      <w:r>
        <w:t>there</w:t>
      </w:r>
      <w:r w:rsidR="00367E00">
        <w:t xml:space="preserve"> </w:t>
      </w:r>
      <w:r>
        <w:t>were</w:t>
      </w:r>
      <w:r w:rsidR="00367E00">
        <w:t xml:space="preserve"> </w:t>
      </w:r>
      <w:r>
        <w:t>over</w:t>
      </w:r>
      <w:r w:rsidR="00367E00">
        <w:t xml:space="preserve"> </w:t>
      </w:r>
      <w:r>
        <w:t>700</w:t>
      </w:r>
      <w:r w:rsidR="00367E00">
        <w:t xml:space="preserve"> </w:t>
      </w:r>
      <w:r>
        <w:t>registrations</w:t>
      </w:r>
      <w:r w:rsidR="00367E00">
        <w:t xml:space="preserve"> </w:t>
      </w:r>
      <w:r>
        <w:t>for</w:t>
      </w:r>
      <w:r w:rsidR="00367E00">
        <w:t xml:space="preserve"> </w:t>
      </w:r>
      <w:r>
        <w:t>Grace</w:t>
      </w:r>
      <w:r w:rsidR="00367E00">
        <w:t xml:space="preserve"> </w:t>
      </w:r>
      <w:r>
        <w:t>Papers’</w:t>
      </w:r>
      <w:r w:rsidR="00367E00">
        <w:t xml:space="preserve"> </w:t>
      </w:r>
      <w:r>
        <w:t>career</w:t>
      </w:r>
      <w:r w:rsidR="00367E00">
        <w:t xml:space="preserve"> </w:t>
      </w:r>
      <w:r>
        <w:t>coaching</w:t>
      </w:r>
      <w:r w:rsidR="00367E00">
        <w:t xml:space="preserve"> </w:t>
      </w:r>
      <w:r>
        <w:t>platform.</w:t>
      </w:r>
    </w:p>
    <w:p w14:paraId="79F1B536" w14:textId="62CDECF9" w:rsidR="00B6595F" w:rsidRDefault="00B6595F" w:rsidP="00BF3DAF">
      <w:r>
        <w:rPr>
          <w:spacing w:val="2"/>
        </w:rPr>
        <w:t>Carers,</w:t>
      </w:r>
      <w:r w:rsidR="00367E00">
        <w:rPr>
          <w:spacing w:val="2"/>
        </w:rPr>
        <w:t xml:space="preserve"> </w:t>
      </w:r>
      <w:r>
        <w:rPr>
          <w:spacing w:val="2"/>
        </w:rPr>
        <w:t>as</w:t>
      </w:r>
      <w:r w:rsidR="00367E00">
        <w:rPr>
          <w:spacing w:val="2"/>
        </w:rPr>
        <w:t xml:space="preserve"> </w:t>
      </w:r>
      <w:r>
        <w:rPr>
          <w:spacing w:val="2"/>
        </w:rPr>
        <w:t>they</w:t>
      </w:r>
      <w:r w:rsidR="00367E00">
        <w:rPr>
          <w:spacing w:val="2"/>
        </w:rPr>
        <w:t xml:space="preserve"> </w:t>
      </w:r>
      <w:r>
        <w:rPr>
          <w:spacing w:val="2"/>
        </w:rPr>
        <w:t>are</w:t>
      </w:r>
      <w:r w:rsidR="00367E00">
        <w:rPr>
          <w:spacing w:val="2"/>
        </w:rPr>
        <w:t xml:space="preserve"> </w:t>
      </w:r>
      <w:r>
        <w:rPr>
          <w:spacing w:val="2"/>
        </w:rPr>
        <w:t>defined</w:t>
      </w:r>
      <w:r w:rsidR="00367E00">
        <w:rPr>
          <w:spacing w:val="2"/>
        </w:rPr>
        <w:t xml:space="preserve"> </w:t>
      </w:r>
      <w:r>
        <w:rPr>
          <w:spacing w:val="2"/>
        </w:rPr>
        <w:t>under</w:t>
      </w:r>
      <w:r w:rsidR="00367E00">
        <w:rPr>
          <w:spacing w:val="2"/>
        </w:rPr>
        <w:t xml:space="preserve"> </w:t>
      </w:r>
      <w:r>
        <w:rPr>
          <w:spacing w:val="2"/>
        </w:rPr>
        <w:t>the</w:t>
      </w:r>
      <w:r w:rsidR="00367E00">
        <w:rPr>
          <w:spacing w:val="2"/>
        </w:rPr>
        <w:t xml:space="preserve"> </w:t>
      </w:r>
      <w:r>
        <w:rPr>
          <w:rStyle w:val="LightItalic"/>
          <w:spacing w:val="2"/>
        </w:rPr>
        <w:t>Carers</w:t>
      </w:r>
      <w:r w:rsidR="00367E00">
        <w:rPr>
          <w:rStyle w:val="LightItalic"/>
          <w:spacing w:val="2"/>
        </w:rPr>
        <w:t xml:space="preserve"> </w:t>
      </w:r>
      <w:r>
        <w:rPr>
          <w:rStyle w:val="LightItalic"/>
          <w:spacing w:val="2"/>
        </w:rPr>
        <w:t>Recognition</w:t>
      </w:r>
      <w:r w:rsidR="00367E00">
        <w:rPr>
          <w:rStyle w:val="LightItalic"/>
          <w:spacing w:val="2"/>
        </w:rPr>
        <w:t xml:space="preserve"> </w:t>
      </w:r>
      <w:r>
        <w:rPr>
          <w:rStyle w:val="LightItalic"/>
          <w:spacing w:val="2"/>
        </w:rPr>
        <w:t>Act</w:t>
      </w:r>
      <w:r w:rsidR="00367E00">
        <w:rPr>
          <w:rStyle w:val="LightItalic"/>
          <w:spacing w:val="2"/>
        </w:rPr>
        <w:t xml:space="preserve"> </w:t>
      </w:r>
      <w:r>
        <w:rPr>
          <w:rStyle w:val="LightItalic"/>
          <w:spacing w:val="2"/>
        </w:rPr>
        <w:t>2012</w:t>
      </w:r>
      <w:r>
        <w:rPr>
          <w:spacing w:val="2"/>
        </w:rPr>
        <w:t>,</w:t>
      </w:r>
      <w:r w:rsidR="00367E00">
        <w:rPr>
          <w:spacing w:val="2"/>
        </w:rPr>
        <w:t xml:space="preserve"> </w:t>
      </w:r>
      <w:r>
        <w:rPr>
          <w:spacing w:val="2"/>
        </w:rPr>
        <w:t>are</w:t>
      </w:r>
      <w:r w:rsidR="00367E00">
        <w:rPr>
          <w:spacing w:val="2"/>
        </w:rPr>
        <w:t xml:space="preserve"> </w:t>
      </w:r>
      <w:r>
        <w:rPr>
          <w:spacing w:val="2"/>
        </w:rPr>
        <w:t>included</w:t>
      </w:r>
      <w:r w:rsidR="00367E00">
        <w:rPr>
          <w:spacing w:val="2"/>
        </w:rPr>
        <w:t xml:space="preserve"> </w:t>
      </w:r>
      <w:r>
        <w:rPr>
          <w:spacing w:val="2"/>
        </w:rPr>
        <w:t>in</w:t>
      </w:r>
      <w:r w:rsidR="00367E00">
        <w:rPr>
          <w:spacing w:val="2"/>
        </w:rPr>
        <w:t xml:space="preserve"> </w:t>
      </w:r>
      <w:r>
        <w:rPr>
          <w:spacing w:val="2"/>
        </w:rPr>
        <w:t>DEECA’s</w:t>
      </w:r>
      <w:r w:rsidR="00367E00">
        <w:rPr>
          <w:spacing w:val="2"/>
        </w:rPr>
        <w:t xml:space="preserve"> </w:t>
      </w:r>
      <w:r>
        <w:rPr>
          <w:spacing w:val="2"/>
        </w:rPr>
        <w:t>Workplace</w:t>
      </w:r>
      <w:r w:rsidR="00367E00">
        <w:rPr>
          <w:spacing w:val="2"/>
        </w:rPr>
        <w:t xml:space="preserve"> </w:t>
      </w:r>
      <w:r>
        <w:rPr>
          <w:spacing w:val="2"/>
        </w:rPr>
        <w:t>Adjustment</w:t>
      </w:r>
      <w:r w:rsidR="00367E00">
        <w:rPr>
          <w:spacing w:val="2"/>
        </w:rPr>
        <w:t xml:space="preserve"> </w:t>
      </w:r>
      <w:r>
        <w:rPr>
          <w:spacing w:val="2"/>
        </w:rPr>
        <w:t>Policy,</w:t>
      </w:r>
      <w:r w:rsidR="00367E00">
        <w:rPr>
          <w:spacing w:val="2"/>
        </w:rPr>
        <w:t xml:space="preserve"> </w:t>
      </w:r>
      <w:r>
        <w:rPr>
          <w:spacing w:val="2"/>
        </w:rPr>
        <w:t>which</w:t>
      </w:r>
      <w:r w:rsidR="00367E00">
        <w:rPr>
          <w:spacing w:val="2"/>
        </w:rPr>
        <w:t xml:space="preserve"> </w:t>
      </w:r>
      <w:r>
        <w:rPr>
          <w:spacing w:val="2"/>
        </w:rPr>
        <w:t>ensures</w:t>
      </w:r>
      <w:r w:rsidR="00367E00">
        <w:rPr>
          <w:spacing w:val="2"/>
        </w:rPr>
        <w:t xml:space="preserve"> </w:t>
      </w:r>
      <w:r>
        <w:rPr>
          <w:spacing w:val="2"/>
        </w:rPr>
        <w:t>that</w:t>
      </w:r>
      <w:r w:rsidR="00367E00">
        <w:rPr>
          <w:spacing w:val="2"/>
        </w:rPr>
        <w:t xml:space="preserve"> </w:t>
      </w:r>
      <w:r>
        <w:t>staff</w:t>
      </w:r>
      <w:r w:rsidR="00367E00">
        <w:t xml:space="preserve"> </w:t>
      </w:r>
      <w:r>
        <w:t>can</w:t>
      </w:r>
      <w:r w:rsidR="00367E00">
        <w:t xml:space="preserve"> </w:t>
      </w:r>
      <w:r>
        <w:t>access</w:t>
      </w:r>
      <w:r w:rsidR="00367E00">
        <w:t xml:space="preserve"> </w:t>
      </w:r>
      <w:r>
        <w:t>the</w:t>
      </w:r>
      <w:r w:rsidR="00367E00">
        <w:t xml:space="preserve"> </w:t>
      </w:r>
      <w:r>
        <w:t>supports</w:t>
      </w:r>
      <w:r w:rsidR="00367E00">
        <w:t xml:space="preserve"> </w:t>
      </w:r>
      <w:r>
        <w:t>they</w:t>
      </w:r>
      <w:r w:rsidR="00367E00">
        <w:t xml:space="preserve"> </w:t>
      </w:r>
      <w:r>
        <w:t>need</w:t>
      </w:r>
      <w:r w:rsidR="00367E00">
        <w:t xml:space="preserve"> </w:t>
      </w:r>
      <w:r>
        <w:t>to</w:t>
      </w:r>
      <w:r w:rsidR="00367E00">
        <w:t xml:space="preserve"> </w:t>
      </w:r>
      <w:r>
        <w:t>manage</w:t>
      </w:r>
      <w:r w:rsidR="00367E00">
        <w:t xml:space="preserve"> </w:t>
      </w:r>
      <w:r>
        <w:t>both</w:t>
      </w:r>
      <w:r w:rsidR="00367E00">
        <w:t xml:space="preserve"> </w:t>
      </w:r>
      <w:r>
        <w:t>work</w:t>
      </w:r>
      <w:r w:rsidR="00367E00">
        <w:t xml:space="preserve"> </w:t>
      </w:r>
      <w:r>
        <w:t>and</w:t>
      </w:r>
      <w:r w:rsidR="00367E00">
        <w:t xml:space="preserve"> </w:t>
      </w:r>
      <w:r>
        <w:t>caring</w:t>
      </w:r>
      <w:r w:rsidR="00367E00">
        <w:t xml:space="preserve"> </w:t>
      </w:r>
      <w:r>
        <w:t>responsibilities.</w:t>
      </w:r>
    </w:p>
    <w:p w14:paraId="4C69077C" w14:textId="6D87D963" w:rsidR="00B6595F" w:rsidRDefault="00B6595F" w:rsidP="00BF3DAF">
      <w:r>
        <w:t>DEECA’s</w:t>
      </w:r>
      <w:r w:rsidR="00367E00">
        <w:t xml:space="preserve"> </w:t>
      </w:r>
      <w:r>
        <w:t>flexible</w:t>
      </w:r>
      <w:r w:rsidR="00367E00">
        <w:t xml:space="preserve"> </w:t>
      </w:r>
      <w:r>
        <w:t>work</w:t>
      </w:r>
      <w:r w:rsidR="00367E00">
        <w:t xml:space="preserve"> </w:t>
      </w:r>
      <w:r>
        <w:t>settings</w:t>
      </w:r>
      <w:r w:rsidR="00367E00">
        <w:t xml:space="preserve"> </w:t>
      </w:r>
      <w:r>
        <w:t>are</w:t>
      </w:r>
      <w:r w:rsidR="00367E00">
        <w:t xml:space="preserve"> </w:t>
      </w:r>
      <w:r>
        <w:t>set</w:t>
      </w:r>
      <w:r w:rsidR="00367E00">
        <w:t xml:space="preserve"> </w:t>
      </w:r>
      <w:r>
        <w:t>out</w:t>
      </w:r>
      <w:r w:rsidR="00367E00">
        <w:t xml:space="preserve"> </w:t>
      </w:r>
      <w:r>
        <w:t>in</w:t>
      </w:r>
      <w:r w:rsidR="00367E00">
        <w:t xml:space="preserve"> </w:t>
      </w:r>
      <w:r>
        <w:t>the</w:t>
      </w:r>
      <w:r w:rsidR="00367E00">
        <w:t xml:space="preserve"> </w:t>
      </w:r>
      <w:r>
        <w:t>VPS</w:t>
      </w:r>
      <w:r w:rsidR="00367E00">
        <w:t xml:space="preserve"> </w:t>
      </w:r>
      <w:r>
        <w:t>Flexible</w:t>
      </w:r>
      <w:r w:rsidR="00367E00">
        <w:t xml:space="preserve"> </w:t>
      </w:r>
      <w:r>
        <w:t>Work</w:t>
      </w:r>
      <w:r w:rsidR="00367E00">
        <w:t xml:space="preserve"> </w:t>
      </w:r>
      <w:r>
        <w:t>Policy</w:t>
      </w:r>
      <w:r w:rsidR="00367E00">
        <w:t xml:space="preserve"> </w:t>
      </w:r>
      <w:r>
        <w:t>and</w:t>
      </w:r>
      <w:r w:rsidR="00367E00">
        <w:t xml:space="preserve"> </w:t>
      </w:r>
      <w:r>
        <w:t>DEECA’s</w:t>
      </w:r>
      <w:r w:rsidR="00367E00">
        <w:t xml:space="preserve"> </w:t>
      </w:r>
      <w:r>
        <w:t>Flexible</w:t>
      </w:r>
      <w:r w:rsidR="00367E00">
        <w:t xml:space="preserve"> </w:t>
      </w:r>
      <w:r>
        <w:t>Work</w:t>
      </w:r>
      <w:r w:rsidR="00367E00">
        <w:t xml:space="preserve"> </w:t>
      </w:r>
      <w:r>
        <w:t>Implementation</w:t>
      </w:r>
      <w:r w:rsidR="00367E00">
        <w:t xml:space="preserve"> </w:t>
      </w:r>
      <w:r>
        <w:t>Guide.</w:t>
      </w:r>
      <w:r w:rsidR="00367E00">
        <w:t xml:space="preserve"> </w:t>
      </w:r>
      <w:r>
        <w:t>Flexible</w:t>
      </w:r>
      <w:r w:rsidR="00367E00">
        <w:t xml:space="preserve"> </w:t>
      </w:r>
      <w:r>
        <w:t>work</w:t>
      </w:r>
      <w:r w:rsidR="00367E00">
        <w:t xml:space="preserve"> </w:t>
      </w:r>
      <w:r>
        <w:t>arrangements</w:t>
      </w:r>
      <w:r w:rsidR="00367E00">
        <w:t xml:space="preserve"> </w:t>
      </w:r>
      <w:r>
        <w:t>are</w:t>
      </w:r>
      <w:r w:rsidR="00367E00">
        <w:t xml:space="preserve"> </w:t>
      </w:r>
      <w:r>
        <w:t>also</w:t>
      </w:r>
      <w:r w:rsidR="00367E00">
        <w:t xml:space="preserve"> </w:t>
      </w:r>
      <w:r>
        <w:t>available</w:t>
      </w:r>
      <w:r w:rsidR="00367E00">
        <w:t xml:space="preserve"> </w:t>
      </w:r>
      <w:r>
        <w:t>as</w:t>
      </w:r>
      <w:r w:rsidR="00367E00">
        <w:t xml:space="preserve"> </w:t>
      </w:r>
      <w:r>
        <w:t>one</w:t>
      </w:r>
      <w:r w:rsidR="00367E00">
        <w:t xml:space="preserve"> </w:t>
      </w:r>
      <w:r>
        <w:t>of</w:t>
      </w:r>
      <w:r w:rsidR="00367E00">
        <w:t xml:space="preserve"> </w:t>
      </w:r>
      <w:r>
        <w:t>the</w:t>
      </w:r>
      <w:r w:rsidR="00367E00">
        <w:t xml:space="preserve"> </w:t>
      </w:r>
      <w:r>
        <w:t>ways</w:t>
      </w:r>
      <w:r w:rsidR="00367E00">
        <w:t xml:space="preserve"> </w:t>
      </w:r>
      <w:r>
        <w:t>that</w:t>
      </w:r>
      <w:r w:rsidR="00367E00">
        <w:t xml:space="preserve"> </w:t>
      </w:r>
      <w:r>
        <w:t>employees</w:t>
      </w:r>
      <w:r w:rsidR="00367E00">
        <w:t xml:space="preserve"> </w:t>
      </w:r>
      <w:r>
        <w:t>can</w:t>
      </w:r>
      <w:r w:rsidR="00367E00">
        <w:t xml:space="preserve"> </w:t>
      </w:r>
      <w:r>
        <w:t>balance</w:t>
      </w:r>
      <w:r w:rsidR="00367E00">
        <w:t xml:space="preserve"> </w:t>
      </w:r>
      <w:r>
        <w:t>their</w:t>
      </w:r>
      <w:r w:rsidR="00367E00">
        <w:t xml:space="preserve"> </w:t>
      </w:r>
      <w:r>
        <w:t>caring</w:t>
      </w:r>
      <w:r w:rsidR="00367E00">
        <w:t xml:space="preserve"> </w:t>
      </w:r>
      <w:r>
        <w:t>responsibilities,</w:t>
      </w:r>
      <w:r w:rsidR="00367E00">
        <w:t xml:space="preserve"> </w:t>
      </w:r>
      <w:r>
        <w:t>in</w:t>
      </w:r>
      <w:r w:rsidR="00367E00">
        <w:t xml:space="preserve"> </w:t>
      </w:r>
      <w:r>
        <w:t>the</w:t>
      </w:r>
      <w:r w:rsidR="00367E00">
        <w:t xml:space="preserve"> </w:t>
      </w:r>
      <w:r>
        <w:t>context</w:t>
      </w:r>
      <w:r w:rsidR="00367E00">
        <w:t xml:space="preserve"> </w:t>
      </w:r>
      <w:r>
        <w:t>of</w:t>
      </w:r>
      <w:r w:rsidR="00367E00">
        <w:t xml:space="preserve"> </w:t>
      </w:r>
      <w:r>
        <w:t>their</w:t>
      </w:r>
      <w:r w:rsidR="00367E00">
        <w:t xml:space="preserve"> </w:t>
      </w:r>
      <w:r>
        <w:t>role.</w:t>
      </w:r>
    </w:p>
    <w:p w14:paraId="74510918" w14:textId="300CA434" w:rsidR="00B6595F" w:rsidRDefault="00B6595F" w:rsidP="00BF3DAF">
      <w:r>
        <w:t>The</w:t>
      </w:r>
      <w:r w:rsidR="00367E00">
        <w:t xml:space="preserve"> </w:t>
      </w:r>
      <w:r>
        <w:t>department’s</w:t>
      </w:r>
      <w:r w:rsidR="00367E00">
        <w:t xml:space="preserve"> </w:t>
      </w:r>
      <w:r>
        <w:t>support</w:t>
      </w:r>
      <w:r w:rsidR="00367E00">
        <w:t xml:space="preserve"> </w:t>
      </w:r>
      <w:r>
        <w:t>programs,</w:t>
      </w:r>
      <w:r w:rsidR="00367E00">
        <w:t xml:space="preserve"> </w:t>
      </w:r>
      <w:r>
        <w:t>including</w:t>
      </w:r>
      <w:r w:rsidR="00367E00">
        <w:t xml:space="preserve"> </w:t>
      </w:r>
      <w:r>
        <w:t>our</w:t>
      </w:r>
      <w:r w:rsidR="00367E00">
        <w:t xml:space="preserve"> </w:t>
      </w:r>
      <w:r>
        <w:t>employee</w:t>
      </w:r>
      <w:r w:rsidR="00367E00">
        <w:t xml:space="preserve"> </w:t>
      </w:r>
      <w:r>
        <w:t>assistance</w:t>
      </w:r>
      <w:r w:rsidR="00367E00">
        <w:t xml:space="preserve"> </w:t>
      </w:r>
      <w:r>
        <w:t>program,</w:t>
      </w:r>
      <w:r w:rsidR="00367E00">
        <w:t xml:space="preserve"> </w:t>
      </w:r>
      <w:r>
        <w:t>peer</w:t>
      </w:r>
      <w:r w:rsidR="00367E00">
        <w:t xml:space="preserve"> </w:t>
      </w:r>
      <w:r>
        <w:t>support</w:t>
      </w:r>
      <w:r w:rsidR="00367E00">
        <w:t xml:space="preserve"> </w:t>
      </w:r>
      <w:r>
        <w:t>network</w:t>
      </w:r>
      <w:r w:rsidR="00367E00">
        <w:t xml:space="preserve"> </w:t>
      </w:r>
      <w:r>
        <w:t>and</w:t>
      </w:r>
      <w:r w:rsidR="00367E00">
        <w:t xml:space="preserve"> </w:t>
      </w:r>
      <w:r>
        <w:t>our</w:t>
      </w:r>
      <w:r w:rsidR="00367E00">
        <w:t xml:space="preserve"> </w:t>
      </w:r>
      <w:r>
        <w:t>Workplace</w:t>
      </w:r>
      <w:r w:rsidR="00367E00">
        <w:t xml:space="preserve"> </w:t>
      </w:r>
      <w:r>
        <w:t>Conciliator</w:t>
      </w:r>
      <w:r w:rsidR="00367E00">
        <w:t xml:space="preserve"> </w:t>
      </w:r>
      <w:r>
        <w:t>are</w:t>
      </w:r>
      <w:r w:rsidR="00367E00">
        <w:t xml:space="preserve"> </w:t>
      </w:r>
      <w:r>
        <w:t>also</w:t>
      </w:r>
      <w:r w:rsidR="00367E00">
        <w:t xml:space="preserve"> </w:t>
      </w:r>
      <w:r>
        <w:t>available</w:t>
      </w:r>
      <w:r w:rsidR="00367E00">
        <w:t xml:space="preserve"> </w:t>
      </w:r>
      <w:r>
        <w:t>to</w:t>
      </w:r>
      <w:r w:rsidR="00367E00">
        <w:t xml:space="preserve"> </w:t>
      </w:r>
      <w:r>
        <w:t>employees.</w:t>
      </w:r>
      <w:r w:rsidR="00367E00">
        <w:t xml:space="preserve"> </w:t>
      </w:r>
      <w:r>
        <w:t>The</w:t>
      </w:r>
      <w:r w:rsidR="00367E00">
        <w:t xml:space="preserve"> </w:t>
      </w:r>
      <w:r>
        <w:t>department</w:t>
      </w:r>
      <w:r w:rsidR="00367E00">
        <w:t xml:space="preserve"> </w:t>
      </w:r>
      <w:r>
        <w:t>has</w:t>
      </w:r>
      <w:r w:rsidR="00367E00">
        <w:t xml:space="preserve"> </w:t>
      </w:r>
      <w:proofErr w:type="gramStart"/>
      <w:r>
        <w:t>a</w:t>
      </w:r>
      <w:r w:rsidR="00367E00">
        <w:t xml:space="preserve"> </w:t>
      </w:r>
      <w:r>
        <w:t>number</w:t>
      </w:r>
      <w:r w:rsidR="00367E00">
        <w:t xml:space="preserve"> </w:t>
      </w:r>
      <w:r>
        <w:t>of</w:t>
      </w:r>
      <w:proofErr w:type="gramEnd"/>
      <w:r w:rsidR="00367E00">
        <w:t xml:space="preserve"> </w:t>
      </w:r>
      <w:r>
        <w:t>staff-led</w:t>
      </w:r>
      <w:r w:rsidR="00367E00">
        <w:t xml:space="preserve"> </w:t>
      </w:r>
      <w:r>
        <w:t>networks,</w:t>
      </w:r>
      <w:r w:rsidR="00367E00">
        <w:t xml:space="preserve"> </w:t>
      </w:r>
      <w:r>
        <w:t>including</w:t>
      </w:r>
      <w:r w:rsidR="00367E00">
        <w:t xml:space="preserve"> </w:t>
      </w:r>
      <w:r>
        <w:t>the</w:t>
      </w:r>
      <w:r w:rsidR="00367E00">
        <w:t xml:space="preserve"> </w:t>
      </w:r>
      <w:r>
        <w:t>Parents</w:t>
      </w:r>
      <w:r w:rsidR="00367E00">
        <w:t xml:space="preserve"> </w:t>
      </w:r>
      <w:r>
        <w:t>and</w:t>
      </w:r>
      <w:r w:rsidR="00367E00">
        <w:t xml:space="preserve"> </w:t>
      </w:r>
      <w:r>
        <w:t>Carers</w:t>
      </w:r>
      <w:r w:rsidR="00367E00">
        <w:t xml:space="preserve"> </w:t>
      </w:r>
      <w:r>
        <w:t>Staff</w:t>
      </w:r>
      <w:r w:rsidR="00367E00">
        <w:t xml:space="preserve"> </w:t>
      </w:r>
      <w:r>
        <w:t>Network</w:t>
      </w:r>
      <w:r w:rsidR="00367E00">
        <w:t xml:space="preserve"> </w:t>
      </w:r>
      <w:r>
        <w:t>and</w:t>
      </w:r>
      <w:r w:rsidR="00367E00">
        <w:t xml:space="preserve"> </w:t>
      </w:r>
      <w:r>
        <w:t>the</w:t>
      </w:r>
      <w:r w:rsidR="00367E00">
        <w:t xml:space="preserve"> </w:t>
      </w:r>
      <w:r>
        <w:t>All-Abilities</w:t>
      </w:r>
      <w:r w:rsidR="00367E00">
        <w:t xml:space="preserve"> </w:t>
      </w:r>
      <w:r>
        <w:t>Staff</w:t>
      </w:r>
      <w:r w:rsidR="00367E00">
        <w:t xml:space="preserve"> </w:t>
      </w:r>
      <w:r>
        <w:t>Network</w:t>
      </w:r>
      <w:r w:rsidR="00367E00">
        <w:t xml:space="preserve"> </w:t>
      </w:r>
      <w:r>
        <w:t>for</w:t>
      </w:r>
      <w:r w:rsidR="00367E00">
        <w:t xml:space="preserve"> </w:t>
      </w:r>
      <w:r>
        <w:t>carers,</w:t>
      </w:r>
      <w:r w:rsidR="00367E00">
        <w:t xml:space="preserve"> </w:t>
      </w:r>
      <w:r>
        <w:t>staff</w:t>
      </w:r>
      <w:r w:rsidR="00367E00">
        <w:t xml:space="preserve"> </w:t>
      </w:r>
      <w:r>
        <w:t>with</w:t>
      </w:r>
      <w:r w:rsidR="00367E00">
        <w:t xml:space="preserve"> </w:t>
      </w:r>
      <w:r>
        <w:t>disability,</w:t>
      </w:r>
      <w:r w:rsidR="00367E00">
        <w:t xml:space="preserve"> </w:t>
      </w:r>
      <w:r>
        <w:t>and</w:t>
      </w:r>
      <w:r w:rsidR="00367E00">
        <w:t xml:space="preserve"> </w:t>
      </w:r>
      <w:r>
        <w:t>disability</w:t>
      </w:r>
      <w:r w:rsidR="00367E00">
        <w:t xml:space="preserve"> </w:t>
      </w:r>
      <w:r>
        <w:t>allies.</w:t>
      </w:r>
      <w:r w:rsidR="00367E00">
        <w:t xml:space="preserve"> </w:t>
      </w:r>
    </w:p>
    <w:p w14:paraId="63D6D0E2" w14:textId="0FD5EBBF" w:rsidR="00B6595F" w:rsidRDefault="00B6595F" w:rsidP="00BF3DAF">
      <w:pPr>
        <w:pStyle w:val="Heading2"/>
      </w:pPr>
      <w:bookmarkStart w:id="167" w:name="_Toc183346044"/>
      <w:r>
        <w:t>Compliance</w:t>
      </w:r>
      <w:r w:rsidR="00367E00">
        <w:t xml:space="preserve"> </w:t>
      </w:r>
      <w:r>
        <w:t>with</w:t>
      </w:r>
      <w:r w:rsidR="00367E00">
        <w:t xml:space="preserve"> </w:t>
      </w:r>
      <w:r>
        <w:t>the</w:t>
      </w:r>
      <w:r w:rsidR="00367E00">
        <w:t xml:space="preserve"> </w:t>
      </w:r>
      <w:r w:rsidRPr="00BF3DAF">
        <w:rPr>
          <w:i/>
          <w:iCs/>
        </w:rPr>
        <w:t>Disability</w:t>
      </w:r>
      <w:r w:rsidR="00367E00" w:rsidRPr="00BF3DAF">
        <w:rPr>
          <w:i/>
          <w:iCs/>
        </w:rPr>
        <w:t xml:space="preserve"> </w:t>
      </w:r>
      <w:r w:rsidRPr="00BF3DAF">
        <w:rPr>
          <w:i/>
          <w:iCs/>
        </w:rPr>
        <w:t>Act</w:t>
      </w:r>
      <w:r w:rsidR="00367E00" w:rsidRPr="00BF3DAF">
        <w:rPr>
          <w:i/>
          <w:iCs/>
        </w:rPr>
        <w:t xml:space="preserve"> </w:t>
      </w:r>
      <w:r w:rsidRPr="00BF3DAF">
        <w:rPr>
          <w:i/>
          <w:iCs/>
        </w:rPr>
        <w:t>2006</w:t>
      </w:r>
      <w:bookmarkEnd w:id="167"/>
    </w:p>
    <w:p w14:paraId="43184EFC" w14:textId="31EF4C5C" w:rsidR="00B6595F" w:rsidRDefault="00B6595F" w:rsidP="00BF3DAF">
      <w:r>
        <w:t>The</w:t>
      </w:r>
      <w:r w:rsidR="00367E00">
        <w:t xml:space="preserve"> </w:t>
      </w:r>
      <w:r>
        <w:rPr>
          <w:rStyle w:val="LightItalic"/>
        </w:rPr>
        <w:t>Disability</w:t>
      </w:r>
      <w:r w:rsidR="00367E00">
        <w:rPr>
          <w:rStyle w:val="LightItalic"/>
        </w:rPr>
        <w:t xml:space="preserve"> </w:t>
      </w:r>
      <w:r>
        <w:rPr>
          <w:rStyle w:val="LightItalic"/>
        </w:rPr>
        <w:t>Act</w:t>
      </w:r>
      <w:r w:rsidR="00367E00">
        <w:rPr>
          <w:rStyle w:val="LightItalic"/>
        </w:rPr>
        <w:t xml:space="preserve"> </w:t>
      </w:r>
      <w:r>
        <w:rPr>
          <w:rStyle w:val="LightItalic"/>
        </w:rPr>
        <w:t>2006</w:t>
      </w:r>
      <w:r w:rsidR="00367E00">
        <w:t xml:space="preserve"> </w:t>
      </w:r>
      <w:r>
        <w:t>reaffirms</w:t>
      </w:r>
      <w:r w:rsidR="00367E00">
        <w:t xml:space="preserve"> </w:t>
      </w:r>
      <w:r>
        <w:t>and</w:t>
      </w:r>
      <w:r w:rsidR="00367E00">
        <w:t xml:space="preserve"> </w:t>
      </w:r>
      <w:r>
        <w:t>strengthens</w:t>
      </w:r>
      <w:r w:rsidR="00367E00">
        <w:t xml:space="preserve"> </w:t>
      </w:r>
      <w:r>
        <w:t>the</w:t>
      </w:r>
      <w:r w:rsidR="00367E00">
        <w:t xml:space="preserve"> </w:t>
      </w:r>
      <w:r>
        <w:t>rights</w:t>
      </w:r>
      <w:r w:rsidR="00367E00">
        <w:t xml:space="preserve"> </w:t>
      </w:r>
      <w:r>
        <w:t>of</w:t>
      </w:r>
      <w:r w:rsidR="00367E00">
        <w:t xml:space="preserve"> </w:t>
      </w:r>
      <w:r>
        <w:t>people</w:t>
      </w:r>
      <w:r w:rsidR="00367E00">
        <w:t xml:space="preserve"> </w:t>
      </w:r>
      <w:r>
        <w:t>with</w:t>
      </w:r>
      <w:r w:rsidR="00367E00">
        <w:t xml:space="preserve"> </w:t>
      </w:r>
      <w:r>
        <w:t>a</w:t>
      </w:r>
      <w:r w:rsidR="00367E00">
        <w:t xml:space="preserve"> </w:t>
      </w:r>
      <w:r>
        <w:t>disability</w:t>
      </w:r>
      <w:r w:rsidR="00367E00">
        <w:t xml:space="preserve"> </w:t>
      </w:r>
      <w:r>
        <w:t>and</w:t>
      </w:r>
      <w:r w:rsidR="00367E00">
        <w:t xml:space="preserve"> </w:t>
      </w:r>
      <w:r>
        <w:t>recognises</w:t>
      </w:r>
      <w:r w:rsidR="00367E00">
        <w:t xml:space="preserve"> </w:t>
      </w:r>
      <w:r>
        <w:t>that</w:t>
      </w:r>
      <w:r w:rsidR="00367E00">
        <w:t xml:space="preserve"> </w:t>
      </w:r>
      <w:r>
        <w:t>this</w:t>
      </w:r>
      <w:r w:rsidR="00367E00">
        <w:t xml:space="preserve"> </w:t>
      </w:r>
      <w:r>
        <w:t>requires</w:t>
      </w:r>
      <w:r w:rsidR="00367E00">
        <w:t xml:space="preserve"> </w:t>
      </w:r>
      <w:r>
        <w:t>support</w:t>
      </w:r>
      <w:r w:rsidR="00367E00">
        <w:t xml:space="preserve"> </w:t>
      </w:r>
      <w:r>
        <w:t>across</w:t>
      </w:r>
      <w:r w:rsidR="00367E00">
        <w:t xml:space="preserve"> </w:t>
      </w:r>
      <w:r>
        <w:t>the</w:t>
      </w:r>
      <w:r w:rsidR="00367E00">
        <w:t xml:space="preserve"> </w:t>
      </w:r>
      <w:r>
        <w:t>government</w:t>
      </w:r>
      <w:r w:rsidR="00367E00">
        <w:t xml:space="preserve"> </w:t>
      </w:r>
      <w:r>
        <w:t>sector</w:t>
      </w:r>
      <w:r w:rsidR="00367E00">
        <w:t xml:space="preserve"> </w:t>
      </w:r>
      <w:r>
        <w:t>and</w:t>
      </w:r>
      <w:r w:rsidR="00367E00">
        <w:t xml:space="preserve"> </w:t>
      </w:r>
      <w:r>
        <w:t>within</w:t>
      </w:r>
      <w:r w:rsidR="00367E00">
        <w:t xml:space="preserve"> </w:t>
      </w:r>
      <w:r>
        <w:t>the</w:t>
      </w:r>
      <w:r w:rsidR="00367E00">
        <w:t xml:space="preserve"> </w:t>
      </w:r>
      <w:r>
        <w:t>community.</w:t>
      </w:r>
    </w:p>
    <w:p w14:paraId="169AEE12" w14:textId="5C4EFF40" w:rsidR="00B6595F" w:rsidRDefault="00B6595F" w:rsidP="00BF3DAF">
      <w:r>
        <w:t>The</w:t>
      </w:r>
      <w:r w:rsidR="00367E00">
        <w:t xml:space="preserve"> </w:t>
      </w:r>
      <w:r>
        <w:t>department</w:t>
      </w:r>
      <w:r w:rsidR="00367E00">
        <w:t xml:space="preserve"> </w:t>
      </w:r>
      <w:r>
        <w:t>has</w:t>
      </w:r>
      <w:r w:rsidR="00367E00">
        <w:t xml:space="preserve"> </w:t>
      </w:r>
      <w:r>
        <w:t>complied</w:t>
      </w:r>
      <w:r w:rsidR="00367E00">
        <w:t xml:space="preserve"> </w:t>
      </w:r>
      <w:r>
        <w:t>with</w:t>
      </w:r>
      <w:r w:rsidR="00367E00">
        <w:t xml:space="preserve"> </w:t>
      </w:r>
      <w:r>
        <w:t>its</w:t>
      </w:r>
      <w:r w:rsidR="00367E00">
        <w:t xml:space="preserve"> </w:t>
      </w:r>
      <w:r>
        <w:t>obligations</w:t>
      </w:r>
      <w:r w:rsidR="00367E00">
        <w:t xml:space="preserve"> </w:t>
      </w:r>
      <w:r>
        <w:t>under</w:t>
      </w:r>
      <w:r w:rsidR="00367E00">
        <w:t xml:space="preserve"> </w:t>
      </w:r>
      <w:r>
        <w:t>the</w:t>
      </w:r>
      <w:r w:rsidR="00367E00">
        <w:t xml:space="preserve"> </w:t>
      </w:r>
      <w:r>
        <w:rPr>
          <w:rStyle w:val="LightItalic"/>
        </w:rPr>
        <w:t>Disability</w:t>
      </w:r>
      <w:r w:rsidR="00367E00">
        <w:rPr>
          <w:rStyle w:val="LightItalic"/>
        </w:rPr>
        <w:t xml:space="preserve"> </w:t>
      </w:r>
      <w:r>
        <w:rPr>
          <w:rStyle w:val="LightItalic"/>
        </w:rPr>
        <w:t>Act</w:t>
      </w:r>
      <w:r w:rsidR="00367E00">
        <w:rPr>
          <w:rStyle w:val="LightItalic"/>
        </w:rPr>
        <w:t xml:space="preserve"> </w:t>
      </w:r>
      <w:r>
        <w:rPr>
          <w:rStyle w:val="LightItalic"/>
        </w:rPr>
        <w:t>2006</w:t>
      </w:r>
      <w:r w:rsidR="00367E00">
        <w:t xml:space="preserve"> </w:t>
      </w:r>
      <w:r>
        <w:t>to</w:t>
      </w:r>
      <w:r w:rsidR="00367E00">
        <w:t xml:space="preserve"> </w:t>
      </w:r>
      <w:r>
        <w:t>prepare</w:t>
      </w:r>
      <w:r w:rsidR="00367E00">
        <w:t xml:space="preserve"> </w:t>
      </w:r>
      <w:r>
        <w:t>a</w:t>
      </w:r>
      <w:r w:rsidR="00367E00">
        <w:t xml:space="preserve"> </w:t>
      </w:r>
      <w:r>
        <w:t>Disability</w:t>
      </w:r>
      <w:r w:rsidR="00367E00">
        <w:t xml:space="preserve"> </w:t>
      </w:r>
      <w:r>
        <w:t>Action</w:t>
      </w:r>
      <w:r w:rsidR="00367E00">
        <w:t xml:space="preserve"> </w:t>
      </w:r>
      <w:r>
        <w:t>Plan,</w:t>
      </w:r>
      <w:r w:rsidR="00367E00">
        <w:t xml:space="preserve"> </w:t>
      </w:r>
      <w:r>
        <w:t>through</w:t>
      </w:r>
      <w:r w:rsidR="00367E00">
        <w:t xml:space="preserve"> </w:t>
      </w:r>
      <w:r>
        <w:t>the</w:t>
      </w:r>
      <w:r w:rsidR="00367E00">
        <w:t xml:space="preserve"> </w:t>
      </w:r>
      <w:r>
        <w:t>completion</w:t>
      </w:r>
      <w:r w:rsidR="00367E00">
        <w:t xml:space="preserve"> </w:t>
      </w:r>
      <w:r>
        <w:t>of</w:t>
      </w:r>
      <w:r w:rsidR="00367E00">
        <w:t xml:space="preserve"> </w:t>
      </w:r>
      <w:r>
        <w:t>the</w:t>
      </w:r>
      <w:r w:rsidR="00367E00">
        <w:t xml:space="preserve"> </w:t>
      </w:r>
      <w:r>
        <w:rPr>
          <w:rStyle w:val="LightItalic"/>
        </w:rPr>
        <w:t>Access</w:t>
      </w:r>
      <w:r w:rsidR="00367E00">
        <w:rPr>
          <w:rStyle w:val="LightItalic"/>
        </w:rPr>
        <w:t xml:space="preserve"> </w:t>
      </w:r>
      <w:r>
        <w:rPr>
          <w:rStyle w:val="LightItalic"/>
        </w:rPr>
        <w:t>and</w:t>
      </w:r>
      <w:r w:rsidR="00367E00">
        <w:rPr>
          <w:rStyle w:val="LightItalic"/>
        </w:rPr>
        <w:t xml:space="preserve"> </w:t>
      </w:r>
      <w:r>
        <w:rPr>
          <w:rStyle w:val="LightItalic"/>
        </w:rPr>
        <w:t>Inclusion</w:t>
      </w:r>
      <w:r w:rsidR="00367E00">
        <w:rPr>
          <w:rStyle w:val="LightItalic"/>
        </w:rPr>
        <w:t xml:space="preserve"> </w:t>
      </w:r>
      <w:r>
        <w:rPr>
          <w:rStyle w:val="LightItalic"/>
        </w:rPr>
        <w:t>Plan</w:t>
      </w:r>
      <w:r w:rsidR="00367E00">
        <w:rPr>
          <w:rStyle w:val="LightItalic"/>
        </w:rPr>
        <w:t xml:space="preserve"> </w:t>
      </w:r>
      <w:r>
        <w:rPr>
          <w:rStyle w:val="LightItalic"/>
        </w:rPr>
        <w:t>2021–</w:t>
      </w:r>
      <w:r>
        <w:rPr>
          <w:rStyle w:val="LightItalic"/>
        </w:rPr>
        <w:lastRenderedPageBreak/>
        <w:t>2024</w:t>
      </w:r>
      <w:r>
        <w:t>.</w:t>
      </w:r>
      <w:r w:rsidR="00367E00">
        <w:t xml:space="preserve"> </w:t>
      </w:r>
      <w:r>
        <w:t>Reporting</w:t>
      </w:r>
      <w:r w:rsidR="00367E00">
        <w:t xml:space="preserve"> </w:t>
      </w:r>
      <w:r>
        <w:t>against</w:t>
      </w:r>
      <w:r w:rsidR="00367E00">
        <w:t xml:space="preserve"> </w:t>
      </w:r>
      <w:r>
        <w:t>our</w:t>
      </w:r>
      <w:r w:rsidR="00367E00">
        <w:t xml:space="preserve"> </w:t>
      </w:r>
      <w:r>
        <w:t>Disability</w:t>
      </w:r>
      <w:r w:rsidR="00367E00">
        <w:t xml:space="preserve"> </w:t>
      </w:r>
      <w:r>
        <w:t>Action</w:t>
      </w:r>
      <w:r w:rsidR="00367E00">
        <w:t xml:space="preserve"> </w:t>
      </w:r>
      <w:r>
        <w:t>Plan</w:t>
      </w:r>
      <w:r w:rsidR="00367E00">
        <w:t xml:space="preserve"> </w:t>
      </w:r>
      <w:r>
        <w:t>can</w:t>
      </w:r>
      <w:r w:rsidR="00367E00">
        <w:t xml:space="preserve"> </w:t>
      </w:r>
      <w:r>
        <w:t>be</w:t>
      </w:r>
      <w:r w:rsidR="00367E00">
        <w:t xml:space="preserve"> </w:t>
      </w:r>
      <w:r>
        <w:t>found</w:t>
      </w:r>
      <w:r w:rsidR="00367E00">
        <w:t xml:space="preserve"> </w:t>
      </w:r>
      <w:r>
        <w:t>in</w:t>
      </w:r>
      <w:r w:rsidR="00367E00">
        <w:t xml:space="preserve"> </w:t>
      </w:r>
      <w:r>
        <w:t>the</w:t>
      </w:r>
      <w:r w:rsidR="00367E00">
        <w:t xml:space="preserve"> </w:t>
      </w:r>
      <w:r>
        <w:t>‘Our</w:t>
      </w:r>
      <w:r w:rsidR="00367E00">
        <w:t xml:space="preserve"> </w:t>
      </w:r>
      <w:r>
        <w:t>People’</w:t>
      </w:r>
      <w:r w:rsidR="00367E00">
        <w:t xml:space="preserve"> </w:t>
      </w:r>
      <w:r>
        <w:t>section</w:t>
      </w:r>
      <w:r w:rsidR="00367E00">
        <w:t xml:space="preserve"> </w:t>
      </w:r>
      <w:r>
        <w:t>of</w:t>
      </w:r>
      <w:r w:rsidR="00367E00">
        <w:t xml:space="preserve"> </w:t>
      </w:r>
      <w:r>
        <w:t>this</w:t>
      </w:r>
      <w:r w:rsidR="00367E00">
        <w:t xml:space="preserve"> </w:t>
      </w:r>
      <w:r>
        <w:t>report.</w:t>
      </w:r>
    </w:p>
    <w:p w14:paraId="50ABD7D1" w14:textId="2375230B" w:rsidR="00B6595F" w:rsidRDefault="00B6595F" w:rsidP="00BF3DAF">
      <w:r>
        <w:t>As</w:t>
      </w:r>
      <w:r w:rsidR="00367E00">
        <w:t xml:space="preserve"> </w:t>
      </w:r>
      <w:r>
        <w:t>set</w:t>
      </w:r>
      <w:r w:rsidR="00367E00">
        <w:t xml:space="preserve"> </w:t>
      </w:r>
      <w:r>
        <w:t>out</w:t>
      </w:r>
      <w:r w:rsidR="00367E00">
        <w:t xml:space="preserve"> </w:t>
      </w:r>
      <w:r>
        <w:t>in</w:t>
      </w:r>
      <w:r w:rsidR="00367E00">
        <w:t xml:space="preserve"> </w:t>
      </w:r>
      <w:r>
        <w:t>the</w:t>
      </w:r>
      <w:r w:rsidR="00367E00">
        <w:t xml:space="preserve"> </w:t>
      </w:r>
      <w:r>
        <w:t>section</w:t>
      </w:r>
      <w:r w:rsidR="00367E00">
        <w:t xml:space="preserve"> </w:t>
      </w:r>
      <w:r>
        <w:t>above</w:t>
      </w:r>
      <w:r w:rsidR="00367E00">
        <w:t xml:space="preserve"> </w:t>
      </w:r>
      <w:r>
        <w:t>on</w:t>
      </w:r>
      <w:r w:rsidR="00367E00">
        <w:t xml:space="preserve"> </w:t>
      </w:r>
      <w:r>
        <w:t>caring,</w:t>
      </w:r>
      <w:r w:rsidR="00367E00">
        <w:t xml:space="preserve"> </w:t>
      </w:r>
      <w:r>
        <w:t>the</w:t>
      </w:r>
      <w:r w:rsidR="00367E00">
        <w:t xml:space="preserve"> </w:t>
      </w:r>
      <w:r>
        <w:t>department’s</w:t>
      </w:r>
      <w:r w:rsidR="00367E00">
        <w:t xml:space="preserve"> </w:t>
      </w:r>
      <w:r>
        <w:t>Workplace</w:t>
      </w:r>
      <w:r w:rsidR="00367E00">
        <w:t xml:space="preserve"> </w:t>
      </w:r>
      <w:r>
        <w:t>Adjustments</w:t>
      </w:r>
      <w:r w:rsidR="00367E00">
        <w:t xml:space="preserve"> </w:t>
      </w:r>
      <w:r>
        <w:t>Policy</w:t>
      </w:r>
      <w:r w:rsidR="00367E00">
        <w:t xml:space="preserve"> </w:t>
      </w:r>
      <w:r>
        <w:t>and</w:t>
      </w:r>
      <w:r w:rsidR="00367E00">
        <w:t xml:space="preserve"> </w:t>
      </w:r>
      <w:r>
        <w:t>flexible</w:t>
      </w:r>
      <w:r w:rsidR="00367E00">
        <w:t xml:space="preserve"> </w:t>
      </w:r>
      <w:r>
        <w:t>work</w:t>
      </w:r>
      <w:r w:rsidR="00367E00">
        <w:t xml:space="preserve"> </w:t>
      </w:r>
      <w:r>
        <w:t>settings</w:t>
      </w:r>
      <w:r w:rsidR="00367E00">
        <w:t xml:space="preserve"> </w:t>
      </w:r>
      <w:r>
        <w:t>are</w:t>
      </w:r>
      <w:r w:rsidR="00367E00">
        <w:t xml:space="preserve"> </w:t>
      </w:r>
      <w:r>
        <w:t>available</w:t>
      </w:r>
      <w:r w:rsidR="00367E00">
        <w:t xml:space="preserve"> </w:t>
      </w:r>
      <w:r>
        <w:t>to</w:t>
      </w:r>
      <w:r w:rsidR="00367E00">
        <w:t xml:space="preserve"> </w:t>
      </w:r>
      <w:r>
        <w:t>help</w:t>
      </w:r>
      <w:r w:rsidR="00367E00">
        <w:t xml:space="preserve"> </w:t>
      </w:r>
      <w:r>
        <w:t>meet</w:t>
      </w:r>
      <w:r w:rsidR="00367E00">
        <w:t xml:space="preserve"> </w:t>
      </w:r>
      <w:r>
        <w:t>the</w:t>
      </w:r>
      <w:r w:rsidR="00367E00">
        <w:t xml:space="preserve"> </w:t>
      </w:r>
      <w:r>
        <w:t>workplace</w:t>
      </w:r>
      <w:r w:rsidR="00367E00">
        <w:t xml:space="preserve"> </w:t>
      </w:r>
      <w:r>
        <w:t>needs</w:t>
      </w:r>
      <w:r w:rsidR="00367E00">
        <w:t xml:space="preserve"> </w:t>
      </w:r>
      <w:r>
        <w:t>of</w:t>
      </w:r>
      <w:r w:rsidR="00367E00">
        <w:t xml:space="preserve"> </w:t>
      </w:r>
      <w:r>
        <w:t>our</w:t>
      </w:r>
      <w:r w:rsidR="00367E00">
        <w:t xml:space="preserve"> </w:t>
      </w:r>
      <w:r>
        <w:t>employees</w:t>
      </w:r>
      <w:r w:rsidR="00367E00">
        <w:t xml:space="preserve"> </w:t>
      </w:r>
      <w:r>
        <w:t>with</w:t>
      </w:r>
      <w:r w:rsidR="00367E00">
        <w:t xml:space="preserve"> </w:t>
      </w:r>
      <w:r>
        <w:t>disability.</w:t>
      </w:r>
      <w:r w:rsidR="00367E00">
        <w:t xml:space="preserve"> </w:t>
      </w:r>
      <w:r>
        <w:t>Our</w:t>
      </w:r>
      <w:r w:rsidR="00367E00">
        <w:t xml:space="preserve"> </w:t>
      </w:r>
      <w:r>
        <w:t>support</w:t>
      </w:r>
      <w:r w:rsidR="00367E00">
        <w:t xml:space="preserve"> </w:t>
      </w:r>
      <w:r>
        <w:t>programs</w:t>
      </w:r>
      <w:r w:rsidR="00367E00">
        <w:t xml:space="preserve"> </w:t>
      </w:r>
      <w:r>
        <w:t>and</w:t>
      </w:r>
      <w:r w:rsidR="00367E00">
        <w:t xml:space="preserve"> </w:t>
      </w:r>
      <w:r>
        <w:t>staff-led</w:t>
      </w:r>
      <w:r w:rsidR="00367E00">
        <w:t xml:space="preserve"> </w:t>
      </w:r>
      <w:r>
        <w:t>networks</w:t>
      </w:r>
      <w:r w:rsidR="00367E00">
        <w:t xml:space="preserve"> </w:t>
      </w:r>
      <w:r>
        <w:t>such</w:t>
      </w:r>
      <w:r w:rsidR="00367E00">
        <w:t xml:space="preserve"> </w:t>
      </w:r>
      <w:r>
        <w:t>as</w:t>
      </w:r>
      <w:r w:rsidR="00367E00">
        <w:t xml:space="preserve"> </w:t>
      </w:r>
      <w:r>
        <w:t>the</w:t>
      </w:r>
      <w:r w:rsidR="00367E00">
        <w:t xml:space="preserve"> </w:t>
      </w:r>
      <w:r>
        <w:t>All-Abilities</w:t>
      </w:r>
      <w:r w:rsidR="00367E00">
        <w:t xml:space="preserve"> </w:t>
      </w:r>
      <w:r>
        <w:t>Staff</w:t>
      </w:r>
      <w:r w:rsidR="00367E00">
        <w:t xml:space="preserve"> </w:t>
      </w:r>
      <w:r>
        <w:t>Network</w:t>
      </w:r>
      <w:r w:rsidR="00367E00">
        <w:t xml:space="preserve"> </w:t>
      </w:r>
      <w:r>
        <w:t>are</w:t>
      </w:r>
      <w:r w:rsidR="00367E00">
        <w:t xml:space="preserve"> </w:t>
      </w:r>
      <w:r>
        <w:t>also</w:t>
      </w:r>
      <w:r w:rsidR="00367E00">
        <w:t xml:space="preserve"> </w:t>
      </w:r>
      <w:r>
        <w:t>important</w:t>
      </w:r>
      <w:r w:rsidR="00367E00">
        <w:t xml:space="preserve"> </w:t>
      </w:r>
      <w:r>
        <w:t>supports</w:t>
      </w:r>
      <w:r w:rsidR="00367E00">
        <w:t xml:space="preserve"> </w:t>
      </w:r>
      <w:r>
        <w:t>in</w:t>
      </w:r>
      <w:r w:rsidR="00367E00">
        <w:t xml:space="preserve"> </w:t>
      </w:r>
      <w:r>
        <w:t>place</w:t>
      </w:r>
      <w:r w:rsidR="00367E00">
        <w:t xml:space="preserve"> </w:t>
      </w:r>
      <w:r>
        <w:t>for</w:t>
      </w:r>
      <w:r w:rsidR="00367E00">
        <w:t xml:space="preserve"> </w:t>
      </w:r>
      <w:r>
        <w:t>employees</w:t>
      </w:r>
      <w:r w:rsidR="00367E00">
        <w:t xml:space="preserve"> </w:t>
      </w:r>
      <w:r>
        <w:t>with</w:t>
      </w:r>
      <w:r w:rsidR="00367E00">
        <w:t xml:space="preserve"> </w:t>
      </w:r>
      <w:r>
        <w:t>disability.</w:t>
      </w:r>
    </w:p>
    <w:p w14:paraId="6B835E5D" w14:textId="0FDC2D97" w:rsidR="00B6595F" w:rsidRDefault="00B6595F" w:rsidP="00BF3DAF">
      <w:pPr>
        <w:pStyle w:val="Heading2"/>
      </w:pPr>
      <w:bookmarkStart w:id="168" w:name="_Toc183346045"/>
      <w:r>
        <w:t>Disclosure</w:t>
      </w:r>
      <w:r w:rsidR="00367E00">
        <w:t xml:space="preserve"> </w:t>
      </w:r>
      <w:r>
        <w:t>of</w:t>
      </w:r>
      <w:r w:rsidR="00367E00">
        <w:t xml:space="preserve"> </w:t>
      </w:r>
      <w:r>
        <w:t>procurement</w:t>
      </w:r>
      <w:r w:rsidR="00367E00">
        <w:t xml:space="preserve"> </w:t>
      </w:r>
      <w:r>
        <w:t>complaints</w:t>
      </w:r>
      <w:bookmarkEnd w:id="168"/>
      <w:r w:rsidR="00367E00">
        <w:t xml:space="preserve"> </w:t>
      </w:r>
    </w:p>
    <w:p w14:paraId="29C81624" w14:textId="5F5AE5A6" w:rsidR="00B6595F" w:rsidRDefault="00B6595F" w:rsidP="00BF3DAF">
      <w:r>
        <w:t>Under</w:t>
      </w:r>
      <w:r w:rsidR="00367E00">
        <w:t xml:space="preserve"> </w:t>
      </w:r>
      <w:r>
        <w:t>the</w:t>
      </w:r>
      <w:r w:rsidR="00367E00">
        <w:t xml:space="preserve"> </w:t>
      </w:r>
      <w:r>
        <w:t>Victorian</w:t>
      </w:r>
      <w:r w:rsidR="00367E00">
        <w:t xml:space="preserve"> </w:t>
      </w:r>
      <w:r>
        <w:t>Government</w:t>
      </w:r>
      <w:r w:rsidR="00367E00">
        <w:t xml:space="preserve"> </w:t>
      </w:r>
      <w:r>
        <w:t>Purchasing</w:t>
      </w:r>
      <w:r w:rsidR="00367E00">
        <w:t xml:space="preserve"> </w:t>
      </w:r>
      <w:r>
        <w:t>Board</w:t>
      </w:r>
      <w:r w:rsidR="00367E00">
        <w:t xml:space="preserve"> </w:t>
      </w:r>
      <w:r>
        <w:t>(VGPB)</w:t>
      </w:r>
      <w:r w:rsidR="00367E00">
        <w:t xml:space="preserve"> </w:t>
      </w:r>
      <w:r>
        <w:t>Governance</w:t>
      </w:r>
      <w:r w:rsidR="00367E00">
        <w:t xml:space="preserve"> </w:t>
      </w:r>
      <w:r>
        <w:t>Policy,</w:t>
      </w:r>
      <w:r w:rsidR="00367E00">
        <w:t xml:space="preserve"> </w:t>
      </w:r>
      <w:r>
        <w:t>the</w:t>
      </w:r>
      <w:r w:rsidR="00367E00">
        <w:t xml:space="preserve"> </w:t>
      </w:r>
      <w:r>
        <w:t>department</w:t>
      </w:r>
      <w:r w:rsidR="00367E00">
        <w:t xml:space="preserve"> </w:t>
      </w:r>
      <w:r>
        <w:t>must</w:t>
      </w:r>
      <w:r w:rsidR="00367E00">
        <w:t xml:space="preserve"> </w:t>
      </w:r>
      <w:r>
        <w:t>disclose</w:t>
      </w:r>
      <w:r w:rsidR="00367E00">
        <w:t xml:space="preserve"> </w:t>
      </w:r>
      <w:r>
        <w:t>any</w:t>
      </w:r>
      <w:r w:rsidR="00367E00">
        <w:t xml:space="preserve"> </w:t>
      </w:r>
      <w:r>
        <w:t>formal</w:t>
      </w:r>
      <w:r w:rsidR="00367E00">
        <w:t xml:space="preserve"> </w:t>
      </w:r>
      <w:r>
        <w:t>complaints</w:t>
      </w:r>
      <w:r w:rsidR="00367E00">
        <w:t xml:space="preserve"> </w:t>
      </w:r>
      <w:r>
        <w:t>relating</w:t>
      </w:r>
      <w:r w:rsidR="00367E00">
        <w:t xml:space="preserve"> </w:t>
      </w:r>
      <w:r>
        <w:t>to</w:t>
      </w:r>
      <w:r w:rsidR="00367E00">
        <w:t xml:space="preserve"> </w:t>
      </w:r>
      <w:r>
        <w:t>the</w:t>
      </w:r>
      <w:r w:rsidR="00367E00">
        <w:t xml:space="preserve"> </w:t>
      </w:r>
      <w:r>
        <w:t>procurement</w:t>
      </w:r>
      <w:r w:rsidR="00367E00">
        <w:t xml:space="preserve"> </w:t>
      </w:r>
      <w:r>
        <w:t>of</w:t>
      </w:r>
      <w:r w:rsidR="00367E00">
        <w:t xml:space="preserve"> </w:t>
      </w:r>
      <w:r>
        <w:t>goods</w:t>
      </w:r>
      <w:r w:rsidR="00367E00">
        <w:t xml:space="preserve"> </w:t>
      </w:r>
      <w:r>
        <w:t>and</w:t>
      </w:r>
      <w:r w:rsidR="00367E00">
        <w:t xml:space="preserve"> </w:t>
      </w:r>
      <w:r>
        <w:t>services.</w:t>
      </w:r>
      <w:r w:rsidR="00367E00">
        <w:t xml:space="preserve"> </w:t>
      </w:r>
    </w:p>
    <w:p w14:paraId="7C061C65" w14:textId="178385CC" w:rsidR="00B6595F" w:rsidRDefault="00B6595F" w:rsidP="00BF3DAF">
      <w:r>
        <w:t>The</w:t>
      </w:r>
      <w:r w:rsidR="00367E00">
        <w:t xml:space="preserve"> </w:t>
      </w:r>
      <w:r>
        <w:t>department</w:t>
      </w:r>
      <w:r w:rsidR="00367E00">
        <w:t xml:space="preserve"> </w:t>
      </w:r>
      <w:r>
        <w:t>received</w:t>
      </w:r>
      <w:r w:rsidR="00367E00">
        <w:t xml:space="preserve"> </w:t>
      </w:r>
      <w:r>
        <w:t>one</w:t>
      </w:r>
      <w:r w:rsidR="00367E00">
        <w:t xml:space="preserve"> </w:t>
      </w:r>
      <w:r>
        <w:t>formal</w:t>
      </w:r>
      <w:r w:rsidR="00367E00">
        <w:t xml:space="preserve"> </w:t>
      </w:r>
      <w:r>
        <w:t>complaint</w:t>
      </w:r>
      <w:r w:rsidR="00367E00">
        <w:t xml:space="preserve"> </w:t>
      </w:r>
      <w:r>
        <w:t>in</w:t>
      </w:r>
      <w:r w:rsidR="00367E00">
        <w:t xml:space="preserve"> </w:t>
      </w:r>
      <w:r>
        <w:t>2023–24</w:t>
      </w:r>
      <w:r w:rsidR="00367E00">
        <w:t xml:space="preserve"> </w:t>
      </w:r>
      <w:r>
        <w:t>relating</w:t>
      </w:r>
      <w:r w:rsidR="00367E00">
        <w:t xml:space="preserve"> </w:t>
      </w:r>
      <w:r>
        <w:t>to</w:t>
      </w:r>
      <w:r w:rsidR="00367E00">
        <w:t xml:space="preserve"> </w:t>
      </w:r>
      <w:r>
        <w:t>a</w:t>
      </w:r>
      <w:r w:rsidR="00367E00">
        <w:t xml:space="preserve"> </w:t>
      </w:r>
      <w:r>
        <w:t>procurement</w:t>
      </w:r>
      <w:r w:rsidR="00367E00">
        <w:t xml:space="preserve"> </w:t>
      </w:r>
      <w:r>
        <w:t>activity</w:t>
      </w:r>
      <w:r w:rsidR="00367E00">
        <w:t xml:space="preserve"> </w:t>
      </w:r>
      <w:r>
        <w:t>to</w:t>
      </w:r>
      <w:r w:rsidR="00367E00">
        <w:t xml:space="preserve"> </w:t>
      </w:r>
      <w:r>
        <w:t>update</w:t>
      </w:r>
      <w:r w:rsidR="00367E00">
        <w:t xml:space="preserve"> </w:t>
      </w:r>
      <w:r>
        <w:t>the</w:t>
      </w:r>
      <w:r w:rsidR="00367E00">
        <w:t xml:space="preserve"> </w:t>
      </w:r>
      <w:r>
        <w:t>STORM</w:t>
      </w:r>
      <w:r w:rsidR="00367E00">
        <w:t xml:space="preserve"> </w:t>
      </w:r>
      <w:r>
        <w:t>Tool,</w:t>
      </w:r>
      <w:r w:rsidR="00367E00">
        <w:t xml:space="preserve"> </w:t>
      </w:r>
      <w:r>
        <w:t>a</w:t>
      </w:r>
      <w:r w:rsidR="00367E00">
        <w:t xml:space="preserve"> </w:t>
      </w:r>
      <w:r>
        <w:t>custom</w:t>
      </w:r>
      <w:r w:rsidR="00367E00">
        <w:t xml:space="preserve"> </w:t>
      </w:r>
      <w:r>
        <w:t>application</w:t>
      </w:r>
      <w:r w:rsidR="00367E00">
        <w:t xml:space="preserve"> </w:t>
      </w:r>
      <w:r>
        <w:t>for</w:t>
      </w:r>
      <w:r w:rsidR="00367E00">
        <w:t xml:space="preserve"> </w:t>
      </w:r>
      <w:r>
        <w:t>stormwater</w:t>
      </w:r>
      <w:r w:rsidR="00367E00">
        <w:t xml:space="preserve"> </w:t>
      </w:r>
      <w:r>
        <w:t>quality</w:t>
      </w:r>
      <w:r w:rsidR="00367E00">
        <w:t xml:space="preserve"> </w:t>
      </w:r>
      <w:r>
        <w:t>assessments,</w:t>
      </w:r>
      <w:r w:rsidR="00367E00">
        <w:t xml:space="preserve"> </w:t>
      </w:r>
      <w:r>
        <w:t>in</w:t>
      </w:r>
      <w:r w:rsidR="00367E00">
        <w:t xml:space="preserve"> </w:t>
      </w:r>
      <w:r>
        <w:t>which</w:t>
      </w:r>
      <w:r w:rsidR="00367E00">
        <w:t xml:space="preserve"> </w:t>
      </w:r>
      <w:r>
        <w:t>the</w:t>
      </w:r>
      <w:r w:rsidR="00367E00">
        <w:t xml:space="preserve"> </w:t>
      </w:r>
      <w:r>
        <w:t>complainant</w:t>
      </w:r>
      <w:r w:rsidR="00367E00">
        <w:t xml:space="preserve"> </w:t>
      </w:r>
      <w:r>
        <w:t>raised</w:t>
      </w:r>
      <w:r w:rsidR="00367E00">
        <w:t xml:space="preserve"> </w:t>
      </w:r>
      <w:r>
        <w:t>concerns</w:t>
      </w:r>
      <w:r w:rsidR="00367E00">
        <w:t xml:space="preserve"> </w:t>
      </w:r>
      <w:r>
        <w:t>on</w:t>
      </w:r>
      <w:r w:rsidR="00367E00">
        <w:t xml:space="preserve"> </w:t>
      </w:r>
      <w:r>
        <w:t>the</w:t>
      </w:r>
      <w:r w:rsidR="00367E00">
        <w:t xml:space="preserve"> </w:t>
      </w:r>
      <w:r>
        <w:t>application</w:t>
      </w:r>
      <w:r w:rsidR="00367E00">
        <w:t xml:space="preserve"> </w:t>
      </w:r>
      <w:r>
        <w:t>of</w:t>
      </w:r>
      <w:r w:rsidR="00367E00">
        <w:t xml:space="preserve"> </w:t>
      </w:r>
      <w:r>
        <w:t>VGPB</w:t>
      </w:r>
      <w:r w:rsidR="00367E00">
        <w:t xml:space="preserve"> </w:t>
      </w:r>
      <w:r>
        <w:t>policies.</w:t>
      </w:r>
      <w:r w:rsidR="00367E00">
        <w:t xml:space="preserve"> </w:t>
      </w:r>
    </w:p>
    <w:p w14:paraId="117C4D2C" w14:textId="0932206B" w:rsidR="00B6595F" w:rsidRDefault="00B6595F" w:rsidP="00BF3DAF">
      <w:r>
        <w:t>An</w:t>
      </w:r>
      <w:r w:rsidR="00367E00">
        <w:t xml:space="preserve"> </w:t>
      </w:r>
      <w:r>
        <w:t>internal</w:t>
      </w:r>
      <w:r w:rsidR="00367E00">
        <w:t xml:space="preserve"> </w:t>
      </w:r>
      <w:r>
        <w:t>review</w:t>
      </w:r>
      <w:r w:rsidR="00367E00">
        <w:t xml:space="preserve"> </w:t>
      </w:r>
      <w:r>
        <w:t>found</w:t>
      </w:r>
      <w:r w:rsidR="00367E00">
        <w:t xml:space="preserve"> </w:t>
      </w:r>
      <w:r>
        <w:t>that</w:t>
      </w:r>
      <w:r w:rsidR="00367E00">
        <w:t xml:space="preserve"> </w:t>
      </w:r>
      <w:r>
        <w:t>all</w:t>
      </w:r>
      <w:r w:rsidR="00367E00">
        <w:t xml:space="preserve"> </w:t>
      </w:r>
      <w:r>
        <w:t>departmental</w:t>
      </w:r>
      <w:r w:rsidR="00367E00">
        <w:t xml:space="preserve"> </w:t>
      </w:r>
      <w:r>
        <w:t>procurement</w:t>
      </w:r>
      <w:r w:rsidR="00367E00">
        <w:t xml:space="preserve"> </w:t>
      </w:r>
      <w:r>
        <w:t>policies</w:t>
      </w:r>
      <w:r w:rsidR="00367E00">
        <w:t xml:space="preserve"> </w:t>
      </w:r>
      <w:r>
        <w:t>had</w:t>
      </w:r>
      <w:r w:rsidR="00367E00">
        <w:t xml:space="preserve"> </w:t>
      </w:r>
      <w:r>
        <w:t>been</w:t>
      </w:r>
      <w:r w:rsidR="00367E00">
        <w:t xml:space="preserve"> </w:t>
      </w:r>
      <w:r>
        <w:t>adhered</w:t>
      </w:r>
      <w:r w:rsidR="00367E00">
        <w:t xml:space="preserve"> </w:t>
      </w:r>
      <w:r>
        <w:t>to</w:t>
      </w:r>
      <w:r w:rsidR="00367E00">
        <w:t xml:space="preserve"> </w:t>
      </w:r>
      <w:r>
        <w:t>and</w:t>
      </w:r>
      <w:r w:rsidR="00367E00">
        <w:t xml:space="preserve"> </w:t>
      </w:r>
      <w:r>
        <w:t>the</w:t>
      </w:r>
      <w:r w:rsidR="00367E00">
        <w:t xml:space="preserve"> </w:t>
      </w:r>
      <w:r>
        <w:t>complaint</w:t>
      </w:r>
      <w:r w:rsidR="00367E00">
        <w:t xml:space="preserve"> </w:t>
      </w:r>
      <w:r>
        <w:t>was</w:t>
      </w:r>
      <w:r w:rsidR="00367E00">
        <w:t xml:space="preserve"> </w:t>
      </w:r>
      <w:r>
        <w:t>referred</w:t>
      </w:r>
      <w:r w:rsidR="00367E00">
        <w:t xml:space="preserve"> </w:t>
      </w:r>
      <w:r>
        <w:t>to</w:t>
      </w:r>
      <w:r w:rsidR="00367E00">
        <w:t xml:space="preserve"> </w:t>
      </w:r>
      <w:r>
        <w:t>VGPB</w:t>
      </w:r>
      <w:r w:rsidR="00367E00">
        <w:t xml:space="preserve"> </w:t>
      </w:r>
      <w:r>
        <w:t>on</w:t>
      </w:r>
      <w:r w:rsidR="00367E00">
        <w:t xml:space="preserve"> </w:t>
      </w:r>
      <w:r>
        <w:t>15</w:t>
      </w:r>
      <w:r w:rsidR="00367E00">
        <w:t xml:space="preserve"> </w:t>
      </w:r>
      <w:r>
        <w:t>March</w:t>
      </w:r>
      <w:r w:rsidR="00367E00">
        <w:t xml:space="preserve"> </w:t>
      </w:r>
      <w:r>
        <w:t>2024,</w:t>
      </w:r>
      <w:r w:rsidR="00367E00">
        <w:t xml:space="preserve"> </w:t>
      </w:r>
      <w:r>
        <w:t>as</w:t>
      </w:r>
      <w:r w:rsidR="00367E00">
        <w:t xml:space="preserve"> </w:t>
      </w:r>
      <w:r>
        <w:t>the</w:t>
      </w:r>
      <w:r w:rsidR="00367E00">
        <w:t xml:space="preserve"> </w:t>
      </w:r>
      <w:r>
        <w:t>complainant</w:t>
      </w:r>
      <w:r w:rsidR="00367E00">
        <w:t xml:space="preserve"> </w:t>
      </w:r>
      <w:r>
        <w:t>was</w:t>
      </w:r>
      <w:r w:rsidR="00367E00">
        <w:t xml:space="preserve"> </w:t>
      </w:r>
      <w:r>
        <w:t>not</w:t>
      </w:r>
      <w:r w:rsidR="00367E00">
        <w:t xml:space="preserve"> </w:t>
      </w:r>
      <w:r>
        <w:t>satisfied</w:t>
      </w:r>
      <w:r w:rsidR="00367E00">
        <w:t xml:space="preserve"> </w:t>
      </w:r>
      <w:r>
        <w:t>with</w:t>
      </w:r>
      <w:r w:rsidR="00367E00">
        <w:t xml:space="preserve"> </w:t>
      </w:r>
      <w:r>
        <w:t>the</w:t>
      </w:r>
      <w:r w:rsidR="00367E00">
        <w:t xml:space="preserve"> </w:t>
      </w:r>
      <w:r>
        <w:t>outcome.</w:t>
      </w:r>
      <w:r w:rsidR="00367E00">
        <w:t xml:space="preserve"> </w:t>
      </w:r>
      <w:r>
        <w:t>The</w:t>
      </w:r>
      <w:r w:rsidR="00367E00">
        <w:t xml:space="preserve"> </w:t>
      </w:r>
      <w:r>
        <w:t>VGPB</w:t>
      </w:r>
      <w:r w:rsidR="00367E00">
        <w:t xml:space="preserve"> </w:t>
      </w:r>
      <w:r>
        <w:t>investigation</w:t>
      </w:r>
      <w:r w:rsidR="00367E00">
        <w:t xml:space="preserve"> </w:t>
      </w:r>
      <w:r>
        <w:t>concluded</w:t>
      </w:r>
      <w:r w:rsidR="00367E00">
        <w:t xml:space="preserve"> </w:t>
      </w:r>
      <w:r>
        <w:t>there</w:t>
      </w:r>
      <w:r w:rsidR="00367E00">
        <w:t xml:space="preserve"> </w:t>
      </w:r>
      <w:r>
        <w:t>had</w:t>
      </w:r>
      <w:r w:rsidR="00367E00">
        <w:t xml:space="preserve"> </w:t>
      </w:r>
      <w:r>
        <w:t>been</w:t>
      </w:r>
      <w:r w:rsidR="00367E00">
        <w:t xml:space="preserve"> </w:t>
      </w:r>
      <w:r>
        <w:t>no</w:t>
      </w:r>
      <w:r w:rsidR="00367E00">
        <w:t xml:space="preserve"> </w:t>
      </w:r>
      <w:r>
        <w:t>breaches</w:t>
      </w:r>
      <w:r w:rsidR="00367E00">
        <w:t xml:space="preserve"> </w:t>
      </w:r>
      <w:r>
        <w:t>of</w:t>
      </w:r>
      <w:r w:rsidR="00367E00">
        <w:t xml:space="preserve"> </w:t>
      </w:r>
      <w:r>
        <w:t>VGPB</w:t>
      </w:r>
      <w:r w:rsidR="00367E00">
        <w:t xml:space="preserve"> </w:t>
      </w:r>
      <w:r>
        <w:t>policies</w:t>
      </w:r>
      <w:r w:rsidR="00367E00">
        <w:t xml:space="preserve"> </w:t>
      </w:r>
      <w:r>
        <w:t>by</w:t>
      </w:r>
      <w:r w:rsidR="00367E00">
        <w:t xml:space="preserve"> </w:t>
      </w:r>
      <w:r>
        <w:t>the</w:t>
      </w:r>
      <w:r w:rsidR="00367E00">
        <w:t xml:space="preserve"> </w:t>
      </w:r>
      <w:r>
        <w:t>department</w:t>
      </w:r>
      <w:r w:rsidR="00367E00">
        <w:t xml:space="preserve"> </w:t>
      </w:r>
      <w:r>
        <w:t>and</w:t>
      </w:r>
      <w:r w:rsidR="00367E00">
        <w:t xml:space="preserve"> </w:t>
      </w:r>
      <w:r>
        <w:t>the</w:t>
      </w:r>
      <w:r w:rsidR="00367E00">
        <w:t xml:space="preserve"> </w:t>
      </w:r>
      <w:r>
        <w:t>complaint</w:t>
      </w:r>
      <w:r w:rsidR="00367E00">
        <w:t xml:space="preserve"> </w:t>
      </w:r>
      <w:r>
        <w:t>was</w:t>
      </w:r>
      <w:r w:rsidR="00367E00">
        <w:t xml:space="preserve"> </w:t>
      </w:r>
      <w:r>
        <w:t>resolved.</w:t>
      </w:r>
      <w:r w:rsidR="00367E00">
        <w:t xml:space="preserve"> </w:t>
      </w:r>
    </w:p>
    <w:p w14:paraId="44350C30" w14:textId="241D61F8" w:rsidR="00B6595F" w:rsidRDefault="00B6595F" w:rsidP="00BF3DAF">
      <w:pPr>
        <w:pStyle w:val="Heading2"/>
      </w:pPr>
      <w:bookmarkStart w:id="169" w:name="_Toc183346046"/>
      <w:r>
        <w:t>Compliance</w:t>
      </w:r>
      <w:r w:rsidR="00367E00">
        <w:t xml:space="preserve"> </w:t>
      </w:r>
      <w:r>
        <w:t>with</w:t>
      </w:r>
      <w:r w:rsidR="00367E00">
        <w:t xml:space="preserve"> </w:t>
      </w:r>
      <w:r>
        <w:t>the</w:t>
      </w:r>
      <w:r w:rsidR="00367E00">
        <w:t xml:space="preserve"> </w:t>
      </w:r>
      <w:r w:rsidRPr="00BF3DAF">
        <w:rPr>
          <w:i/>
          <w:iCs/>
        </w:rPr>
        <w:t>Caulfield</w:t>
      </w:r>
      <w:r w:rsidR="00367E00" w:rsidRPr="00BF3DAF">
        <w:rPr>
          <w:i/>
          <w:iCs/>
        </w:rPr>
        <w:t xml:space="preserve"> </w:t>
      </w:r>
      <w:r w:rsidRPr="00BF3DAF">
        <w:rPr>
          <w:i/>
          <w:iCs/>
        </w:rPr>
        <w:t>Racecourse</w:t>
      </w:r>
      <w:r w:rsidR="00367E00" w:rsidRPr="00BF3DAF">
        <w:rPr>
          <w:i/>
          <w:iCs/>
        </w:rPr>
        <w:t xml:space="preserve"> </w:t>
      </w:r>
      <w:r w:rsidRPr="00BF3DAF">
        <w:rPr>
          <w:i/>
          <w:iCs/>
        </w:rPr>
        <w:t>Reserve</w:t>
      </w:r>
      <w:r w:rsidR="00367E00" w:rsidRPr="00BF3DAF">
        <w:rPr>
          <w:i/>
          <w:iCs/>
        </w:rPr>
        <w:t xml:space="preserve"> </w:t>
      </w:r>
      <w:r w:rsidRPr="00BF3DAF">
        <w:rPr>
          <w:i/>
          <w:iCs/>
        </w:rPr>
        <w:t>Act</w:t>
      </w:r>
      <w:r w:rsidR="00367E00" w:rsidRPr="00BF3DAF">
        <w:rPr>
          <w:i/>
          <w:iCs/>
        </w:rPr>
        <w:t xml:space="preserve"> </w:t>
      </w:r>
      <w:r w:rsidRPr="00BF3DAF">
        <w:rPr>
          <w:i/>
          <w:iCs/>
        </w:rPr>
        <w:t>2017</w:t>
      </w:r>
      <w:bookmarkEnd w:id="169"/>
    </w:p>
    <w:p w14:paraId="42217969" w14:textId="139BFA3F" w:rsidR="00B6595F" w:rsidRDefault="00B6595F" w:rsidP="00BF3DAF">
      <w:r>
        <w:t>Section</w:t>
      </w:r>
      <w:r w:rsidR="00367E00">
        <w:t xml:space="preserve"> </w:t>
      </w:r>
      <w:r>
        <w:t>32</w:t>
      </w:r>
      <w:r w:rsidR="00367E00">
        <w:t xml:space="preserve"> </w:t>
      </w:r>
      <w:r>
        <w:t>of</w:t>
      </w:r>
      <w:r w:rsidR="00367E00">
        <w:t xml:space="preserve"> </w:t>
      </w:r>
      <w:r>
        <w:t>the</w:t>
      </w:r>
      <w:r w:rsidR="00367E00">
        <w:t xml:space="preserve"> </w:t>
      </w:r>
      <w:r>
        <w:rPr>
          <w:rStyle w:val="LightItalic"/>
        </w:rPr>
        <w:t>Caulfield</w:t>
      </w:r>
      <w:r w:rsidR="00367E00">
        <w:rPr>
          <w:rStyle w:val="LightItalic"/>
        </w:rPr>
        <w:t xml:space="preserve"> </w:t>
      </w:r>
      <w:r>
        <w:rPr>
          <w:rStyle w:val="LightItalic"/>
        </w:rPr>
        <w:t>Racecourse</w:t>
      </w:r>
      <w:r w:rsidR="00367E00">
        <w:rPr>
          <w:rStyle w:val="LightItalic"/>
        </w:rPr>
        <w:t xml:space="preserve"> </w:t>
      </w:r>
      <w:r>
        <w:rPr>
          <w:rStyle w:val="LightItalic"/>
        </w:rPr>
        <w:t>Reserve</w:t>
      </w:r>
      <w:r w:rsidR="00367E00">
        <w:rPr>
          <w:rStyle w:val="LightItalic"/>
        </w:rPr>
        <w:t xml:space="preserve"> </w:t>
      </w:r>
      <w:r>
        <w:rPr>
          <w:rStyle w:val="LightItalic"/>
        </w:rPr>
        <w:t>Act</w:t>
      </w:r>
      <w:r w:rsidR="00367E00">
        <w:rPr>
          <w:rStyle w:val="LightItalic"/>
        </w:rPr>
        <w:t xml:space="preserve"> </w:t>
      </w:r>
      <w:r>
        <w:rPr>
          <w:rStyle w:val="LightItalic"/>
        </w:rPr>
        <w:t>2017</w:t>
      </w:r>
      <w:r w:rsidR="00367E00">
        <w:t xml:space="preserve"> </w:t>
      </w:r>
      <w:r>
        <w:t>provides</w:t>
      </w:r>
      <w:r w:rsidR="00367E00">
        <w:t xml:space="preserve"> </w:t>
      </w:r>
      <w:r>
        <w:t>for</w:t>
      </w:r>
      <w:r w:rsidR="00367E00">
        <w:t xml:space="preserve"> </w:t>
      </w:r>
      <w:r>
        <w:t>DEECA</w:t>
      </w:r>
      <w:r w:rsidR="00367E00">
        <w:t xml:space="preserve"> </w:t>
      </w:r>
      <w:r>
        <w:t>to</w:t>
      </w:r>
      <w:r w:rsidR="00367E00">
        <w:t xml:space="preserve"> </w:t>
      </w:r>
      <w:r>
        <w:t>include</w:t>
      </w:r>
      <w:r w:rsidR="00367E00">
        <w:t xml:space="preserve"> </w:t>
      </w:r>
      <w:r>
        <w:t>in</w:t>
      </w:r>
      <w:r w:rsidR="00367E00">
        <w:t xml:space="preserve"> </w:t>
      </w:r>
      <w:r>
        <w:t>its</w:t>
      </w:r>
      <w:r w:rsidR="00367E00">
        <w:t xml:space="preserve"> </w:t>
      </w:r>
      <w:r>
        <w:t>annual</w:t>
      </w:r>
      <w:r w:rsidR="00367E00">
        <w:t xml:space="preserve"> </w:t>
      </w:r>
      <w:r>
        <w:t>report</w:t>
      </w:r>
      <w:r w:rsidR="00367E00">
        <w:t xml:space="preserve"> </w:t>
      </w:r>
      <w:r>
        <w:t>of</w:t>
      </w:r>
      <w:r w:rsidR="00367E00">
        <w:t xml:space="preserve"> </w:t>
      </w:r>
      <w:r>
        <w:t>operations</w:t>
      </w:r>
      <w:r w:rsidR="00367E00">
        <w:t xml:space="preserve"> </w:t>
      </w:r>
      <w:r>
        <w:t>for</w:t>
      </w:r>
      <w:r w:rsidR="00367E00">
        <w:t xml:space="preserve"> </w:t>
      </w:r>
      <w:r>
        <w:t>each</w:t>
      </w:r>
      <w:r w:rsidR="00367E00">
        <w:t xml:space="preserve"> </w:t>
      </w:r>
      <w:r>
        <w:t>financial</w:t>
      </w:r>
      <w:r w:rsidR="00367E00">
        <w:t xml:space="preserve"> </w:t>
      </w:r>
      <w:r>
        <w:t>year,</w:t>
      </w:r>
      <w:r w:rsidR="00367E00">
        <w:t xml:space="preserve"> </w:t>
      </w:r>
      <w:r>
        <w:t>details</w:t>
      </w:r>
      <w:r w:rsidR="00367E00">
        <w:t xml:space="preserve"> </w:t>
      </w:r>
      <w:r>
        <w:t>regarding</w:t>
      </w:r>
      <w:r w:rsidR="00367E00">
        <w:t xml:space="preserve"> </w:t>
      </w:r>
      <w:r>
        <w:t>the</w:t>
      </w:r>
      <w:r w:rsidR="00367E00">
        <w:t xml:space="preserve"> </w:t>
      </w:r>
      <w:r>
        <w:t>use</w:t>
      </w:r>
      <w:r w:rsidR="00367E00">
        <w:t xml:space="preserve"> </w:t>
      </w:r>
      <w:r>
        <w:t>of</w:t>
      </w:r>
      <w:r w:rsidR="00367E00">
        <w:t xml:space="preserve"> </w:t>
      </w:r>
      <w:r>
        <w:t>the</w:t>
      </w:r>
      <w:r w:rsidR="00367E00">
        <w:t xml:space="preserve"> </w:t>
      </w:r>
      <w:r>
        <w:t>Caulfield</w:t>
      </w:r>
      <w:r w:rsidR="00367E00">
        <w:t xml:space="preserve"> </w:t>
      </w:r>
      <w:r>
        <w:t>Racecourse</w:t>
      </w:r>
      <w:r w:rsidR="00367E00">
        <w:t xml:space="preserve"> </w:t>
      </w:r>
      <w:r>
        <w:t>Reserve</w:t>
      </w:r>
      <w:r w:rsidR="00367E00">
        <w:t xml:space="preserve"> </w:t>
      </w:r>
      <w:r>
        <w:t>for</w:t>
      </w:r>
      <w:r w:rsidR="00367E00">
        <w:t xml:space="preserve"> </w:t>
      </w:r>
      <w:r>
        <w:t>the</w:t>
      </w:r>
      <w:r w:rsidR="00367E00">
        <w:t xml:space="preserve"> </w:t>
      </w:r>
      <w:r>
        <w:t>purposes</w:t>
      </w:r>
      <w:r w:rsidR="00367E00">
        <w:t xml:space="preserve"> </w:t>
      </w:r>
      <w:r>
        <w:t>of</w:t>
      </w:r>
      <w:r w:rsidR="00367E00">
        <w:t xml:space="preserve"> </w:t>
      </w:r>
      <w:r>
        <w:t>recreation</w:t>
      </w:r>
      <w:r w:rsidR="00367E00">
        <w:t xml:space="preserve"> </w:t>
      </w:r>
      <w:r>
        <w:t>and</w:t>
      </w:r>
      <w:r w:rsidR="00367E00">
        <w:t xml:space="preserve"> </w:t>
      </w:r>
      <w:r>
        <w:t>for</w:t>
      </w:r>
      <w:r w:rsidR="00367E00">
        <w:t xml:space="preserve"> </w:t>
      </w:r>
      <w:r>
        <w:t>public</w:t>
      </w:r>
      <w:r w:rsidR="00367E00">
        <w:t xml:space="preserve"> </w:t>
      </w:r>
      <w:r>
        <w:t>park</w:t>
      </w:r>
      <w:r w:rsidR="00367E00">
        <w:t xml:space="preserve"> </w:t>
      </w:r>
      <w:r>
        <w:t>purposes</w:t>
      </w:r>
      <w:r w:rsidR="00367E00">
        <w:t xml:space="preserve"> </w:t>
      </w:r>
      <w:r>
        <w:t>during</w:t>
      </w:r>
      <w:r w:rsidR="00367E00">
        <w:t xml:space="preserve"> </w:t>
      </w:r>
      <w:r>
        <w:t>that</w:t>
      </w:r>
      <w:r w:rsidR="00367E00">
        <w:t xml:space="preserve"> </w:t>
      </w:r>
      <w:r>
        <w:t>year.</w:t>
      </w:r>
      <w:r w:rsidR="00367E00">
        <w:t xml:space="preserve"> </w:t>
      </w:r>
    </w:p>
    <w:p w14:paraId="193B812C" w14:textId="5CF9745D" w:rsidR="00B6595F" w:rsidRDefault="00B6595F" w:rsidP="00BF3DAF">
      <w:pPr>
        <w:pStyle w:val="Normalbeforebullets"/>
      </w:pPr>
      <w:r>
        <w:t>Released</w:t>
      </w:r>
      <w:r w:rsidR="00367E00">
        <w:t xml:space="preserve"> </w:t>
      </w:r>
      <w:r>
        <w:t>in</w:t>
      </w:r>
      <w:r w:rsidR="00367E00">
        <w:t xml:space="preserve"> </w:t>
      </w:r>
      <w:r>
        <w:t>December</w:t>
      </w:r>
      <w:r w:rsidR="00367E00">
        <w:t xml:space="preserve"> </w:t>
      </w:r>
      <w:r>
        <w:t>2023,</w:t>
      </w:r>
      <w:r w:rsidR="00367E00">
        <w:t xml:space="preserve"> </w:t>
      </w:r>
      <w:r>
        <w:t>the</w:t>
      </w:r>
      <w:r w:rsidR="00367E00">
        <w:t xml:space="preserve"> </w:t>
      </w:r>
      <w:r>
        <w:t>Caulfield</w:t>
      </w:r>
      <w:r w:rsidR="00367E00">
        <w:t xml:space="preserve"> </w:t>
      </w:r>
      <w:r>
        <w:t>Racecourse</w:t>
      </w:r>
      <w:r w:rsidR="00367E00">
        <w:t xml:space="preserve"> </w:t>
      </w:r>
      <w:r>
        <w:t>Reserve</w:t>
      </w:r>
      <w:r w:rsidR="00367E00">
        <w:t xml:space="preserve"> </w:t>
      </w:r>
      <w:r>
        <w:t>Strategic</w:t>
      </w:r>
      <w:r w:rsidR="00367E00">
        <w:t xml:space="preserve"> </w:t>
      </w:r>
      <w:r>
        <w:t>Management</w:t>
      </w:r>
      <w:r w:rsidR="00367E00">
        <w:t xml:space="preserve"> </w:t>
      </w:r>
      <w:r>
        <w:t>Plan</w:t>
      </w:r>
      <w:r w:rsidR="00367E00">
        <w:t xml:space="preserve"> </w:t>
      </w:r>
      <w:r>
        <w:rPr>
          <w:spacing w:val="-1"/>
        </w:rPr>
        <w:t>outlines</w:t>
      </w:r>
      <w:r w:rsidR="00367E00">
        <w:rPr>
          <w:spacing w:val="-1"/>
        </w:rPr>
        <w:t xml:space="preserve"> </w:t>
      </w:r>
      <w:r>
        <w:rPr>
          <w:spacing w:val="-1"/>
        </w:rPr>
        <w:t>the</w:t>
      </w:r>
      <w:r w:rsidR="00367E00">
        <w:rPr>
          <w:spacing w:val="-1"/>
        </w:rPr>
        <w:t xml:space="preserve"> </w:t>
      </w:r>
      <w:proofErr w:type="gramStart"/>
      <w:r>
        <w:rPr>
          <w:spacing w:val="-1"/>
        </w:rPr>
        <w:t>medium</w:t>
      </w:r>
      <w:r w:rsidR="00367E00">
        <w:rPr>
          <w:spacing w:val="-1"/>
        </w:rPr>
        <w:t xml:space="preserve"> </w:t>
      </w:r>
      <w:r>
        <w:rPr>
          <w:spacing w:val="-1"/>
        </w:rPr>
        <w:t>term</w:t>
      </w:r>
      <w:proofErr w:type="gramEnd"/>
      <w:r w:rsidR="00367E00">
        <w:rPr>
          <w:spacing w:val="-1"/>
        </w:rPr>
        <w:t xml:space="preserve"> </w:t>
      </w:r>
      <w:r>
        <w:rPr>
          <w:spacing w:val="-1"/>
        </w:rPr>
        <w:t>directions</w:t>
      </w:r>
      <w:r w:rsidR="00367E00">
        <w:rPr>
          <w:spacing w:val="-1"/>
        </w:rPr>
        <w:t xml:space="preserve"> </w:t>
      </w:r>
      <w:r>
        <w:rPr>
          <w:spacing w:val="-1"/>
        </w:rPr>
        <w:t>for</w:t>
      </w:r>
      <w:r w:rsidR="00367E00">
        <w:rPr>
          <w:spacing w:val="-1"/>
        </w:rPr>
        <w:t xml:space="preserve"> </w:t>
      </w:r>
      <w:r>
        <w:rPr>
          <w:spacing w:val="-1"/>
        </w:rPr>
        <w:t>the</w:t>
      </w:r>
      <w:r w:rsidR="00367E00">
        <w:rPr>
          <w:spacing w:val="-1"/>
        </w:rPr>
        <w:t xml:space="preserve"> </w:t>
      </w:r>
      <w:r>
        <w:rPr>
          <w:spacing w:val="-1"/>
        </w:rPr>
        <w:t>planning,</w:t>
      </w:r>
      <w:r w:rsidR="00367E00">
        <w:rPr>
          <w:spacing w:val="-1"/>
        </w:rPr>
        <w:t xml:space="preserve"> </w:t>
      </w:r>
      <w:r>
        <w:t>development</w:t>
      </w:r>
      <w:r w:rsidR="00367E00">
        <w:t xml:space="preserve"> </w:t>
      </w:r>
      <w:r>
        <w:t>and</w:t>
      </w:r>
      <w:r w:rsidR="00367E00">
        <w:t xml:space="preserve"> </w:t>
      </w:r>
      <w:r>
        <w:t>use</w:t>
      </w:r>
      <w:r w:rsidR="00367E00">
        <w:t xml:space="preserve"> </w:t>
      </w:r>
      <w:r>
        <w:t>of</w:t>
      </w:r>
      <w:r w:rsidR="00367E00">
        <w:t xml:space="preserve"> </w:t>
      </w:r>
      <w:r>
        <w:t>the</w:t>
      </w:r>
      <w:r w:rsidR="00367E00">
        <w:t xml:space="preserve"> </w:t>
      </w:r>
      <w:r>
        <w:t>reserve</w:t>
      </w:r>
      <w:r w:rsidR="00367E00">
        <w:t xml:space="preserve"> </w:t>
      </w:r>
      <w:r>
        <w:t>for</w:t>
      </w:r>
      <w:r w:rsidR="00367E00">
        <w:t xml:space="preserve"> </w:t>
      </w:r>
      <w:r>
        <w:t>the</w:t>
      </w:r>
      <w:r w:rsidR="00367E00">
        <w:t xml:space="preserve"> </w:t>
      </w:r>
      <w:r>
        <w:t>purposes</w:t>
      </w:r>
      <w:r w:rsidR="00367E00">
        <w:t xml:space="preserve"> </w:t>
      </w:r>
      <w:r>
        <w:t>of</w:t>
      </w:r>
      <w:r w:rsidR="00367E00">
        <w:t xml:space="preserve"> </w:t>
      </w:r>
      <w:r>
        <w:t>racing,</w:t>
      </w:r>
      <w:r w:rsidR="00367E00">
        <w:t xml:space="preserve"> </w:t>
      </w:r>
      <w:r>
        <w:t>recreation</w:t>
      </w:r>
      <w:r w:rsidR="00367E00">
        <w:t xml:space="preserve"> </w:t>
      </w:r>
      <w:r>
        <w:t>and</w:t>
      </w:r>
      <w:r w:rsidR="00367E00">
        <w:t xml:space="preserve"> </w:t>
      </w:r>
      <w:r>
        <w:t>as</w:t>
      </w:r>
      <w:r w:rsidR="00367E00">
        <w:t xml:space="preserve"> </w:t>
      </w:r>
      <w:r>
        <w:t>a</w:t>
      </w:r>
      <w:r w:rsidR="00367E00">
        <w:t xml:space="preserve"> </w:t>
      </w:r>
      <w:r>
        <w:t>public</w:t>
      </w:r>
      <w:r w:rsidR="00367E00">
        <w:t xml:space="preserve"> </w:t>
      </w:r>
      <w:r>
        <w:t>park.</w:t>
      </w:r>
      <w:r w:rsidR="00367E00">
        <w:t xml:space="preserve"> </w:t>
      </w:r>
      <w:r>
        <w:t>It</w:t>
      </w:r>
      <w:r w:rsidR="00367E00">
        <w:t xml:space="preserve"> </w:t>
      </w:r>
      <w:r>
        <w:t>addresses</w:t>
      </w:r>
      <w:r w:rsidR="00367E00">
        <w:t xml:space="preserve"> </w:t>
      </w:r>
      <w:r>
        <w:t>key</w:t>
      </w:r>
      <w:r w:rsidR="00367E00">
        <w:t xml:space="preserve"> </w:t>
      </w:r>
      <w:r>
        <w:t>areas</w:t>
      </w:r>
      <w:r w:rsidR="00367E00">
        <w:t xml:space="preserve"> </w:t>
      </w:r>
      <w:r>
        <w:t>including:</w:t>
      </w:r>
    </w:p>
    <w:p w14:paraId="1AD7282A" w14:textId="3BABE8DD" w:rsidR="00B6595F" w:rsidRDefault="00B6595F" w:rsidP="00BF3DAF">
      <w:pPr>
        <w:pStyle w:val="Bullet"/>
      </w:pPr>
      <w:r>
        <w:t>the</w:t>
      </w:r>
      <w:r w:rsidR="00367E00">
        <w:t xml:space="preserve"> </w:t>
      </w:r>
      <w:r>
        <w:t>addition</w:t>
      </w:r>
      <w:r w:rsidR="00367E00">
        <w:t xml:space="preserve"> </w:t>
      </w:r>
      <w:r>
        <w:t>of</w:t>
      </w:r>
      <w:r w:rsidR="00367E00">
        <w:t xml:space="preserve"> </w:t>
      </w:r>
      <w:r>
        <w:t>the</w:t>
      </w:r>
      <w:r w:rsidR="00367E00">
        <w:t xml:space="preserve"> </w:t>
      </w:r>
      <w:r>
        <w:t>Caulfield</w:t>
      </w:r>
      <w:r w:rsidR="00367E00">
        <w:t xml:space="preserve"> </w:t>
      </w:r>
      <w:r>
        <w:t>Racecourse</w:t>
      </w:r>
      <w:r w:rsidR="00367E00">
        <w:t xml:space="preserve"> </w:t>
      </w:r>
      <w:r>
        <w:t>Reserve</w:t>
      </w:r>
      <w:r w:rsidR="00367E00">
        <w:t xml:space="preserve"> </w:t>
      </w:r>
      <w:r>
        <w:t>to</w:t>
      </w:r>
      <w:r w:rsidR="00367E00">
        <w:t xml:space="preserve"> </w:t>
      </w:r>
      <w:r>
        <w:t>the</w:t>
      </w:r>
      <w:r w:rsidR="00367E00">
        <w:t xml:space="preserve"> </w:t>
      </w:r>
      <w:r>
        <w:t>Victorian</w:t>
      </w:r>
      <w:r w:rsidR="00367E00">
        <w:t xml:space="preserve"> </w:t>
      </w:r>
      <w:r>
        <w:t>Heritage</w:t>
      </w:r>
      <w:r w:rsidR="00367E00">
        <w:t xml:space="preserve"> </w:t>
      </w:r>
      <w:r>
        <w:t>Register</w:t>
      </w:r>
      <w:r>
        <w:rPr>
          <w:rFonts w:ascii="Times New Roman" w:hAnsi="Times New Roman" w:cs="Times New Roman"/>
        </w:rPr>
        <w:t> </w:t>
      </w:r>
      <w:r w:rsidR="00367E00">
        <w:t xml:space="preserve"> </w:t>
      </w:r>
    </w:p>
    <w:p w14:paraId="4B2C890E" w14:textId="704D4D3E" w:rsidR="00B6595F" w:rsidRDefault="00B6595F" w:rsidP="00BF3DAF">
      <w:pPr>
        <w:pStyle w:val="Bullet"/>
        <w:rPr>
          <w:spacing w:val="-3"/>
        </w:rPr>
      </w:pPr>
      <w:r>
        <w:rPr>
          <w:spacing w:val="-3"/>
        </w:rPr>
        <w:t>providing</w:t>
      </w:r>
      <w:r w:rsidR="00367E00">
        <w:rPr>
          <w:spacing w:val="-3"/>
        </w:rPr>
        <w:t xml:space="preserve"> </w:t>
      </w:r>
      <w:r>
        <w:rPr>
          <w:spacing w:val="-3"/>
        </w:rPr>
        <w:t>more</w:t>
      </w:r>
      <w:r w:rsidR="00367E00">
        <w:rPr>
          <w:spacing w:val="-3"/>
        </w:rPr>
        <w:t xml:space="preserve"> </w:t>
      </w:r>
      <w:r>
        <w:rPr>
          <w:spacing w:val="-3"/>
        </w:rPr>
        <w:t>cost-effective</w:t>
      </w:r>
      <w:r w:rsidR="00367E00">
        <w:rPr>
          <w:spacing w:val="-3"/>
        </w:rPr>
        <w:t xml:space="preserve"> </w:t>
      </w:r>
      <w:r>
        <w:rPr>
          <w:spacing w:val="-3"/>
        </w:rPr>
        <w:t>infrastructure</w:t>
      </w:r>
      <w:r w:rsidR="00367E00">
        <w:rPr>
          <w:spacing w:val="-3"/>
        </w:rPr>
        <w:t xml:space="preserve"> </w:t>
      </w:r>
      <w:r>
        <w:rPr>
          <w:spacing w:val="-3"/>
        </w:rPr>
        <w:t>solutions</w:t>
      </w:r>
    </w:p>
    <w:p w14:paraId="0692C7F7" w14:textId="31656BFE" w:rsidR="00B6595F" w:rsidRDefault="00B6595F" w:rsidP="00BF3DAF">
      <w:pPr>
        <w:pStyle w:val="Bulletlast"/>
      </w:pPr>
      <w:r>
        <w:t>a</w:t>
      </w:r>
      <w:r w:rsidR="00367E00">
        <w:t xml:space="preserve"> </w:t>
      </w:r>
      <w:r>
        <w:t>greater</w:t>
      </w:r>
      <w:r w:rsidR="00367E00">
        <w:t xml:space="preserve"> </w:t>
      </w:r>
      <w:r>
        <w:t>emphasis</w:t>
      </w:r>
      <w:r w:rsidR="00367E00">
        <w:t xml:space="preserve"> </w:t>
      </w:r>
      <w:r>
        <w:t>on</w:t>
      </w:r>
      <w:r w:rsidR="00367E00">
        <w:t xml:space="preserve"> </w:t>
      </w:r>
      <w:r>
        <w:t>sustainability</w:t>
      </w:r>
      <w:r w:rsidR="00367E00">
        <w:t xml:space="preserve"> </w:t>
      </w:r>
      <w:r>
        <w:t>and</w:t>
      </w:r>
      <w:r w:rsidR="00367E00">
        <w:t xml:space="preserve"> </w:t>
      </w:r>
      <w:r>
        <w:t>environmental</w:t>
      </w:r>
      <w:r w:rsidR="00367E00">
        <w:t xml:space="preserve"> </w:t>
      </w:r>
      <w:r>
        <w:t>outcomes.</w:t>
      </w:r>
    </w:p>
    <w:p w14:paraId="480DF518" w14:textId="3BB1C8E5" w:rsidR="00B6595F" w:rsidRDefault="00B6595F" w:rsidP="00BF3DAF">
      <w:r>
        <w:t>Significant</w:t>
      </w:r>
      <w:r w:rsidR="00367E00">
        <w:t xml:space="preserve"> </w:t>
      </w:r>
      <w:r>
        <w:t>works</w:t>
      </w:r>
      <w:r w:rsidR="00367E00">
        <w:t xml:space="preserve"> </w:t>
      </w:r>
      <w:r>
        <w:t>were</w:t>
      </w:r>
      <w:r w:rsidR="00367E00">
        <w:t xml:space="preserve"> </w:t>
      </w:r>
      <w:r>
        <w:t>undertaken</w:t>
      </w:r>
      <w:r w:rsidR="00367E00">
        <w:t xml:space="preserve"> </w:t>
      </w:r>
      <w:r>
        <w:t>in</w:t>
      </w:r>
      <w:r w:rsidR="00367E00">
        <w:t xml:space="preserve"> </w:t>
      </w:r>
      <w:r>
        <w:t>2023–24</w:t>
      </w:r>
      <w:r w:rsidR="00367E00">
        <w:t xml:space="preserve"> </w:t>
      </w:r>
      <w:r>
        <w:t>at</w:t>
      </w:r>
      <w:r w:rsidR="00367E00">
        <w:t xml:space="preserve"> </w:t>
      </w:r>
      <w:r>
        <w:t>the</w:t>
      </w:r>
      <w:r w:rsidR="00367E00">
        <w:t xml:space="preserve"> </w:t>
      </w:r>
      <w:r>
        <w:t>Caulfield</w:t>
      </w:r>
      <w:r w:rsidR="00367E00">
        <w:t xml:space="preserve"> </w:t>
      </w:r>
      <w:r>
        <w:t>Racecourse</w:t>
      </w:r>
      <w:r w:rsidR="00367E00">
        <w:t xml:space="preserve"> </w:t>
      </w:r>
      <w:r>
        <w:t>Reserve</w:t>
      </w:r>
      <w:r w:rsidR="00367E00">
        <w:t xml:space="preserve"> </w:t>
      </w:r>
      <w:r>
        <w:t>to</w:t>
      </w:r>
      <w:r w:rsidR="00367E00">
        <w:t xml:space="preserve"> </w:t>
      </w:r>
      <w:r>
        <w:t>improve</w:t>
      </w:r>
      <w:r w:rsidR="00367E00">
        <w:t xml:space="preserve"> </w:t>
      </w:r>
      <w:r>
        <w:t>safety,</w:t>
      </w:r>
      <w:r w:rsidR="00367E00">
        <w:t xml:space="preserve"> </w:t>
      </w:r>
      <w:r>
        <w:t>remove</w:t>
      </w:r>
      <w:r w:rsidR="00367E00">
        <w:t xml:space="preserve"> </w:t>
      </w:r>
      <w:r>
        <w:t>legacy</w:t>
      </w:r>
      <w:r w:rsidR="00367E00">
        <w:t xml:space="preserve"> </w:t>
      </w:r>
      <w:r>
        <w:t>horse</w:t>
      </w:r>
      <w:r w:rsidR="00367E00">
        <w:t xml:space="preserve"> </w:t>
      </w:r>
      <w:r>
        <w:t>training</w:t>
      </w:r>
      <w:r w:rsidR="00367E00">
        <w:t xml:space="preserve"> </w:t>
      </w:r>
      <w:r>
        <w:t>infrastructure,</w:t>
      </w:r>
      <w:r w:rsidR="00367E00">
        <w:t xml:space="preserve"> </w:t>
      </w:r>
      <w:r>
        <w:t>improve</w:t>
      </w:r>
      <w:r w:rsidR="00367E00">
        <w:t xml:space="preserve"> </w:t>
      </w:r>
      <w:r>
        <w:t>public</w:t>
      </w:r>
      <w:r w:rsidR="00367E00">
        <w:t xml:space="preserve"> </w:t>
      </w:r>
      <w:r>
        <w:t>accessibility</w:t>
      </w:r>
      <w:r w:rsidR="00367E00">
        <w:t xml:space="preserve"> </w:t>
      </w:r>
      <w:r>
        <w:t>and</w:t>
      </w:r>
      <w:r w:rsidR="00367E00">
        <w:t xml:space="preserve"> </w:t>
      </w:r>
      <w:r>
        <w:t>extend</w:t>
      </w:r>
      <w:r w:rsidR="00367E00">
        <w:t xml:space="preserve"> </w:t>
      </w:r>
      <w:r>
        <w:t>opening</w:t>
      </w:r>
      <w:r w:rsidR="00367E00">
        <w:t xml:space="preserve"> </w:t>
      </w:r>
      <w:r>
        <w:t>hours.</w:t>
      </w:r>
      <w:r w:rsidR="00367E00">
        <w:t xml:space="preserve"> </w:t>
      </w:r>
      <w:r>
        <w:t>Further</w:t>
      </w:r>
      <w:r w:rsidR="00367E00">
        <w:t xml:space="preserve"> </w:t>
      </w:r>
      <w:r>
        <w:t>infrastructure</w:t>
      </w:r>
      <w:r w:rsidR="00367E00">
        <w:t xml:space="preserve"> </w:t>
      </w:r>
      <w:r>
        <w:t>work</w:t>
      </w:r>
      <w:r w:rsidR="00367E00">
        <w:t xml:space="preserve"> </w:t>
      </w:r>
      <w:r>
        <w:t>and</w:t>
      </w:r>
      <w:r w:rsidR="00367E00">
        <w:t xml:space="preserve"> </w:t>
      </w:r>
      <w:r>
        <w:t>planning</w:t>
      </w:r>
      <w:r w:rsidR="00367E00">
        <w:t xml:space="preserve"> </w:t>
      </w:r>
      <w:r>
        <w:t>commenced</w:t>
      </w:r>
      <w:r w:rsidR="00367E00">
        <w:t xml:space="preserve"> </w:t>
      </w:r>
      <w:r>
        <w:t>on</w:t>
      </w:r>
      <w:r w:rsidR="00367E00">
        <w:t xml:space="preserve"> </w:t>
      </w:r>
      <w:r>
        <w:lastRenderedPageBreak/>
        <w:t>enhancements</w:t>
      </w:r>
      <w:r w:rsidR="00367E00">
        <w:t xml:space="preserve"> </w:t>
      </w:r>
      <w:r>
        <w:t>to</w:t>
      </w:r>
      <w:r w:rsidR="00367E00">
        <w:t xml:space="preserve"> </w:t>
      </w:r>
      <w:r>
        <w:t>the</w:t>
      </w:r>
      <w:r w:rsidR="00367E00">
        <w:t xml:space="preserve"> </w:t>
      </w:r>
      <w:r>
        <w:t>public</w:t>
      </w:r>
      <w:r w:rsidR="00367E00">
        <w:t xml:space="preserve"> </w:t>
      </w:r>
      <w:r>
        <w:t>park</w:t>
      </w:r>
      <w:r w:rsidR="00367E00">
        <w:t xml:space="preserve"> </w:t>
      </w:r>
      <w:r>
        <w:t>and</w:t>
      </w:r>
      <w:r w:rsidR="00367E00">
        <w:t xml:space="preserve"> </w:t>
      </w:r>
      <w:r>
        <w:t>recreation</w:t>
      </w:r>
      <w:r w:rsidR="00367E00">
        <w:t xml:space="preserve"> </w:t>
      </w:r>
      <w:r>
        <w:t>spaces</w:t>
      </w:r>
      <w:r w:rsidR="00367E00">
        <w:t xml:space="preserve"> </w:t>
      </w:r>
      <w:r>
        <w:t>across</w:t>
      </w:r>
      <w:r w:rsidR="00367E00">
        <w:t xml:space="preserve"> </w:t>
      </w:r>
      <w:r>
        <w:t>the</w:t>
      </w:r>
      <w:r w:rsidR="00367E00">
        <w:t xml:space="preserve"> </w:t>
      </w:r>
      <w:r>
        <w:t>Reserve</w:t>
      </w:r>
      <w:r w:rsidR="00367E00">
        <w:t xml:space="preserve"> </w:t>
      </w:r>
      <w:r>
        <w:t>including</w:t>
      </w:r>
      <w:r w:rsidR="00367E00">
        <w:t xml:space="preserve"> </w:t>
      </w:r>
      <w:r>
        <w:t>sports</w:t>
      </w:r>
      <w:r w:rsidR="00367E00">
        <w:t xml:space="preserve"> </w:t>
      </w:r>
      <w:r>
        <w:t>fields,</w:t>
      </w:r>
      <w:r w:rsidR="00367E00">
        <w:t xml:space="preserve"> </w:t>
      </w:r>
      <w:r>
        <w:t>pathways,</w:t>
      </w:r>
      <w:r w:rsidR="00367E00">
        <w:t xml:space="preserve"> </w:t>
      </w:r>
      <w:r>
        <w:t>signage</w:t>
      </w:r>
      <w:r w:rsidR="00367E00">
        <w:t xml:space="preserve"> </w:t>
      </w:r>
      <w:r>
        <w:t>and</w:t>
      </w:r>
      <w:r w:rsidR="00367E00">
        <w:t xml:space="preserve"> </w:t>
      </w:r>
      <w:r>
        <w:t>informal</w:t>
      </w:r>
      <w:r w:rsidR="00367E00">
        <w:t xml:space="preserve"> </w:t>
      </w:r>
      <w:r>
        <w:t>recreation</w:t>
      </w:r>
      <w:r w:rsidR="00367E00">
        <w:t xml:space="preserve"> </w:t>
      </w:r>
      <w:r>
        <w:t>amenities.</w:t>
      </w:r>
      <w:r w:rsidR="00367E00">
        <w:t xml:space="preserve"> </w:t>
      </w:r>
    </w:p>
    <w:p w14:paraId="5A80738E" w14:textId="08ED609F" w:rsidR="00B6595F" w:rsidRDefault="00B6595F" w:rsidP="00BF3DAF">
      <w:r>
        <w:t>The</w:t>
      </w:r>
      <w:r w:rsidR="00367E00">
        <w:t xml:space="preserve"> </w:t>
      </w:r>
      <w:r>
        <w:t>past</w:t>
      </w:r>
      <w:r w:rsidR="00367E00">
        <w:t xml:space="preserve"> </w:t>
      </w:r>
      <w:r>
        <w:t>year</w:t>
      </w:r>
      <w:r w:rsidR="00367E00">
        <w:t xml:space="preserve"> </w:t>
      </w:r>
      <w:r>
        <w:t>saw</w:t>
      </w:r>
      <w:r w:rsidR="00367E00">
        <w:t xml:space="preserve"> </w:t>
      </w:r>
      <w:r>
        <w:t>a</w:t>
      </w:r>
      <w:r w:rsidR="00367E00">
        <w:t xml:space="preserve"> </w:t>
      </w:r>
      <w:r>
        <w:t>significant</w:t>
      </w:r>
      <w:r w:rsidR="00367E00">
        <w:t xml:space="preserve"> </w:t>
      </w:r>
      <w:r>
        <w:t>increase</w:t>
      </w:r>
      <w:r w:rsidR="00367E00">
        <w:t xml:space="preserve"> </w:t>
      </w:r>
      <w:r>
        <w:t>in</w:t>
      </w:r>
      <w:r w:rsidR="00367E00">
        <w:t xml:space="preserve"> </w:t>
      </w:r>
      <w:r>
        <w:t>public</w:t>
      </w:r>
      <w:r w:rsidR="00367E00">
        <w:t xml:space="preserve"> </w:t>
      </w:r>
      <w:r>
        <w:t>use</w:t>
      </w:r>
      <w:r w:rsidR="00367E00">
        <w:t xml:space="preserve"> </w:t>
      </w:r>
      <w:r>
        <w:t>of</w:t>
      </w:r>
      <w:r w:rsidR="00367E00">
        <w:t xml:space="preserve"> </w:t>
      </w:r>
      <w:r>
        <w:t>the</w:t>
      </w:r>
      <w:r w:rsidR="00367E00">
        <w:t xml:space="preserve"> </w:t>
      </w:r>
      <w:r>
        <w:t>Caulfield</w:t>
      </w:r>
      <w:r w:rsidR="00367E00">
        <w:t xml:space="preserve"> </w:t>
      </w:r>
      <w:r>
        <w:t>Racecourse</w:t>
      </w:r>
      <w:r w:rsidR="00367E00">
        <w:t xml:space="preserve"> </w:t>
      </w:r>
      <w:r>
        <w:t>Reserve</w:t>
      </w:r>
      <w:r w:rsidR="00367E00">
        <w:t xml:space="preserve"> </w:t>
      </w:r>
      <w:r>
        <w:t>with</w:t>
      </w:r>
      <w:r w:rsidR="00367E00">
        <w:t xml:space="preserve"> </w:t>
      </w:r>
      <w:r>
        <w:t>improved</w:t>
      </w:r>
      <w:r w:rsidR="00367E00">
        <w:t xml:space="preserve"> </w:t>
      </w:r>
      <w:r>
        <w:t>access</w:t>
      </w:r>
      <w:r w:rsidR="00367E00">
        <w:t xml:space="preserve"> </w:t>
      </w:r>
      <w:r>
        <w:t>and</w:t>
      </w:r>
      <w:r w:rsidR="00367E00">
        <w:t xml:space="preserve"> </w:t>
      </w:r>
      <w:r>
        <w:t>amenity.</w:t>
      </w:r>
      <w:r w:rsidR="00367E00">
        <w:t xml:space="preserve"> </w:t>
      </w:r>
      <w:r>
        <w:t>The</w:t>
      </w:r>
      <w:r w:rsidR="00367E00">
        <w:t xml:space="preserve"> </w:t>
      </w:r>
      <w:r>
        <w:t>public</w:t>
      </w:r>
      <w:r w:rsidR="00367E00">
        <w:t xml:space="preserve"> </w:t>
      </w:r>
      <w:r>
        <w:t>visit</w:t>
      </w:r>
      <w:r w:rsidR="00367E00">
        <w:t xml:space="preserve"> </w:t>
      </w:r>
      <w:r>
        <w:t>for</w:t>
      </w:r>
      <w:r w:rsidR="00367E00">
        <w:t xml:space="preserve"> </w:t>
      </w:r>
      <w:r>
        <w:t>a</w:t>
      </w:r>
      <w:r w:rsidR="00367E00">
        <w:t xml:space="preserve"> </w:t>
      </w:r>
      <w:r>
        <w:t>range</w:t>
      </w:r>
      <w:r w:rsidR="00367E00">
        <w:t xml:space="preserve"> </w:t>
      </w:r>
      <w:r>
        <w:t>of</w:t>
      </w:r>
      <w:r w:rsidR="00367E00">
        <w:t xml:space="preserve"> </w:t>
      </w:r>
      <w:r>
        <w:t>reasons</w:t>
      </w:r>
      <w:r w:rsidR="00367E00">
        <w:t xml:space="preserve"> </w:t>
      </w:r>
      <w:r>
        <w:t>including</w:t>
      </w:r>
      <w:r w:rsidR="00367E00">
        <w:t xml:space="preserve"> </w:t>
      </w:r>
      <w:r>
        <w:t>the</w:t>
      </w:r>
      <w:r w:rsidR="00367E00">
        <w:t xml:space="preserve"> </w:t>
      </w:r>
      <w:r>
        <w:t>monthly</w:t>
      </w:r>
      <w:r w:rsidR="00367E00">
        <w:t xml:space="preserve"> </w:t>
      </w:r>
      <w:r>
        <w:t>community</w:t>
      </w:r>
      <w:r w:rsidR="00367E00">
        <w:t xml:space="preserve"> </w:t>
      </w:r>
      <w:r>
        <w:t>markets,</w:t>
      </w:r>
      <w:r w:rsidR="00367E00">
        <w:t xml:space="preserve"> </w:t>
      </w:r>
      <w:r>
        <w:t>which</w:t>
      </w:r>
      <w:r w:rsidR="00367E00">
        <w:t xml:space="preserve"> </w:t>
      </w:r>
      <w:r>
        <w:t>have</w:t>
      </w:r>
      <w:r w:rsidR="00367E00">
        <w:t xml:space="preserve"> </w:t>
      </w:r>
      <w:r>
        <w:t>become</w:t>
      </w:r>
      <w:r w:rsidR="00367E00">
        <w:t xml:space="preserve"> </w:t>
      </w:r>
      <w:r>
        <w:t>a</w:t>
      </w:r>
      <w:r w:rsidR="00367E00">
        <w:t xml:space="preserve"> </w:t>
      </w:r>
      <w:r>
        <w:t>popular</w:t>
      </w:r>
      <w:r w:rsidR="00367E00">
        <w:t xml:space="preserve"> </w:t>
      </w:r>
      <w:r>
        <w:t>feature.</w:t>
      </w:r>
      <w:r w:rsidR="00367E00">
        <w:t xml:space="preserve"> </w:t>
      </w:r>
      <w:r>
        <w:t>A</w:t>
      </w:r>
      <w:r w:rsidR="00367E00">
        <w:t xml:space="preserve"> </w:t>
      </w:r>
      <w:r>
        <w:t>Sustainability</w:t>
      </w:r>
      <w:r w:rsidR="00367E00">
        <w:t xml:space="preserve"> </w:t>
      </w:r>
      <w:r>
        <w:t>Working</w:t>
      </w:r>
      <w:r w:rsidR="00367E00">
        <w:t xml:space="preserve"> </w:t>
      </w:r>
      <w:r>
        <w:t>Group</w:t>
      </w:r>
      <w:r w:rsidR="00367E00">
        <w:t xml:space="preserve"> </w:t>
      </w:r>
      <w:r>
        <w:t>was</w:t>
      </w:r>
      <w:r w:rsidR="00367E00">
        <w:t xml:space="preserve"> </w:t>
      </w:r>
      <w:r>
        <w:t>established</w:t>
      </w:r>
      <w:r w:rsidR="00367E00">
        <w:t xml:space="preserve"> </w:t>
      </w:r>
      <w:r>
        <w:t>with</w:t>
      </w:r>
      <w:r w:rsidR="00367E00">
        <w:t xml:space="preserve"> </w:t>
      </w:r>
      <w:r>
        <w:t>community</w:t>
      </w:r>
      <w:r w:rsidR="00367E00">
        <w:t xml:space="preserve"> </w:t>
      </w:r>
      <w:r>
        <w:t>and</w:t>
      </w:r>
      <w:r w:rsidR="00367E00">
        <w:t xml:space="preserve"> </w:t>
      </w:r>
      <w:r>
        <w:t>stakeholder</w:t>
      </w:r>
      <w:r w:rsidR="00367E00">
        <w:t xml:space="preserve"> </w:t>
      </w:r>
      <w:r>
        <w:t>representation,</w:t>
      </w:r>
      <w:r w:rsidR="00367E00">
        <w:t xml:space="preserve"> </w:t>
      </w:r>
      <w:r>
        <w:t>which</w:t>
      </w:r>
      <w:r w:rsidR="00367E00">
        <w:t xml:space="preserve"> </w:t>
      </w:r>
      <w:r>
        <w:t>led</w:t>
      </w:r>
      <w:r w:rsidR="00367E00">
        <w:t xml:space="preserve"> </w:t>
      </w:r>
      <w:r>
        <w:t>to</w:t>
      </w:r>
      <w:r w:rsidR="00367E00">
        <w:t xml:space="preserve"> </w:t>
      </w:r>
      <w:proofErr w:type="gramStart"/>
      <w:r>
        <w:t>a</w:t>
      </w:r>
      <w:r w:rsidR="00367E00">
        <w:t xml:space="preserve"> </w:t>
      </w:r>
      <w:r>
        <w:t>number</w:t>
      </w:r>
      <w:r w:rsidR="00367E00">
        <w:t xml:space="preserve"> </w:t>
      </w:r>
      <w:r>
        <w:t>of</w:t>
      </w:r>
      <w:proofErr w:type="gramEnd"/>
      <w:r w:rsidR="00367E00">
        <w:t xml:space="preserve"> </w:t>
      </w:r>
      <w:r>
        <w:t>environmental</w:t>
      </w:r>
      <w:r w:rsidR="00367E00">
        <w:t xml:space="preserve"> </w:t>
      </w:r>
      <w:r>
        <w:t>improvements</w:t>
      </w:r>
      <w:r w:rsidR="00367E00">
        <w:t xml:space="preserve"> </w:t>
      </w:r>
      <w:r>
        <w:t>and</w:t>
      </w:r>
      <w:r w:rsidR="00367E00">
        <w:t xml:space="preserve"> </w:t>
      </w:r>
      <w:r>
        <w:t>the</w:t>
      </w:r>
      <w:r w:rsidR="00367E00">
        <w:t xml:space="preserve"> </w:t>
      </w:r>
      <w:r>
        <w:t>identification</w:t>
      </w:r>
      <w:r w:rsidR="00367E00">
        <w:t xml:space="preserve"> </w:t>
      </w:r>
      <w:r>
        <w:t>of</w:t>
      </w:r>
      <w:r w:rsidR="00367E00">
        <w:t xml:space="preserve"> </w:t>
      </w:r>
      <w:r>
        <w:t>more</w:t>
      </w:r>
      <w:r w:rsidR="00367E00">
        <w:t xml:space="preserve"> </w:t>
      </w:r>
      <w:r>
        <w:t>than</w:t>
      </w:r>
      <w:r w:rsidR="00367E00">
        <w:t xml:space="preserve"> </w:t>
      </w:r>
      <w:r>
        <w:t>34</w:t>
      </w:r>
      <w:r w:rsidR="00367E00">
        <w:t xml:space="preserve"> </w:t>
      </w:r>
      <w:r>
        <w:t>bird</w:t>
      </w:r>
      <w:r w:rsidR="00367E00">
        <w:t xml:space="preserve"> </w:t>
      </w:r>
      <w:r>
        <w:t>species</w:t>
      </w:r>
      <w:r w:rsidR="00367E00">
        <w:t xml:space="preserve"> </w:t>
      </w:r>
      <w:r>
        <w:t>in</w:t>
      </w:r>
      <w:r w:rsidR="00367E00">
        <w:t xml:space="preserve"> </w:t>
      </w:r>
      <w:r>
        <w:t>the</w:t>
      </w:r>
      <w:r w:rsidR="00367E00">
        <w:t xml:space="preserve"> </w:t>
      </w:r>
      <w:r>
        <w:t>reserve,</w:t>
      </w:r>
      <w:r w:rsidR="00367E00">
        <w:t xml:space="preserve"> </w:t>
      </w:r>
      <w:r>
        <w:t>attracting</w:t>
      </w:r>
      <w:r w:rsidR="00367E00">
        <w:t xml:space="preserve"> </w:t>
      </w:r>
      <w:r>
        <w:t>more</w:t>
      </w:r>
      <w:r w:rsidR="00367E00">
        <w:t xml:space="preserve"> </w:t>
      </w:r>
      <w:r>
        <w:t>visitors</w:t>
      </w:r>
      <w:r w:rsidR="00367E00">
        <w:t xml:space="preserve"> </w:t>
      </w:r>
      <w:r>
        <w:t>to</w:t>
      </w:r>
      <w:r w:rsidR="00367E00">
        <w:t xml:space="preserve"> </w:t>
      </w:r>
      <w:r>
        <w:t>this</w:t>
      </w:r>
      <w:r w:rsidR="00367E00">
        <w:t xml:space="preserve"> </w:t>
      </w:r>
      <w:r>
        <w:t>unique</w:t>
      </w:r>
      <w:r w:rsidR="00367E00">
        <w:t xml:space="preserve"> </w:t>
      </w:r>
      <w:r>
        <w:t>open</w:t>
      </w:r>
      <w:r w:rsidR="00367E00">
        <w:t xml:space="preserve"> </w:t>
      </w:r>
      <w:r>
        <w:t>space</w:t>
      </w:r>
      <w:r w:rsidR="00367E00">
        <w:t xml:space="preserve"> </w:t>
      </w:r>
      <w:r>
        <w:t>in</w:t>
      </w:r>
      <w:r w:rsidR="00367E00">
        <w:t xml:space="preserve"> </w:t>
      </w:r>
      <w:r>
        <w:t>an</w:t>
      </w:r>
      <w:r w:rsidR="00367E00">
        <w:t xml:space="preserve"> </w:t>
      </w:r>
      <w:r>
        <w:t>urban</w:t>
      </w:r>
      <w:r w:rsidR="00367E00">
        <w:t xml:space="preserve"> </w:t>
      </w:r>
      <w:r>
        <w:t>environment.</w:t>
      </w:r>
    </w:p>
    <w:p w14:paraId="3CB0DB27" w14:textId="20B0028E" w:rsidR="00B6595F" w:rsidRDefault="00B6595F" w:rsidP="00BF3DAF">
      <w:pPr>
        <w:pStyle w:val="Heading2"/>
      </w:pPr>
      <w:bookmarkStart w:id="170" w:name="_Toc183346047"/>
      <w:r>
        <w:t>Compliance</w:t>
      </w:r>
      <w:r w:rsidR="00367E00">
        <w:t xml:space="preserve"> </w:t>
      </w:r>
      <w:r>
        <w:t>with</w:t>
      </w:r>
      <w:r w:rsidR="00367E00">
        <w:t xml:space="preserve"> </w:t>
      </w:r>
      <w:r>
        <w:t>the</w:t>
      </w:r>
      <w:r w:rsidR="00367E00">
        <w:t xml:space="preserve"> </w:t>
      </w:r>
      <w:r w:rsidRPr="00BF3DAF">
        <w:rPr>
          <w:i/>
          <w:iCs/>
        </w:rPr>
        <w:t>Marine</w:t>
      </w:r>
      <w:r w:rsidR="00367E00" w:rsidRPr="00BF3DAF">
        <w:rPr>
          <w:i/>
          <w:iCs/>
        </w:rPr>
        <w:t xml:space="preserve"> </w:t>
      </w:r>
      <w:r w:rsidRPr="00BF3DAF">
        <w:rPr>
          <w:i/>
          <w:iCs/>
        </w:rPr>
        <w:t>and</w:t>
      </w:r>
      <w:r w:rsidR="00367E00" w:rsidRPr="00BF3DAF">
        <w:rPr>
          <w:i/>
          <w:iCs/>
        </w:rPr>
        <w:t xml:space="preserve"> </w:t>
      </w:r>
      <w:r w:rsidRPr="00BF3DAF">
        <w:rPr>
          <w:i/>
          <w:iCs/>
        </w:rPr>
        <w:t>Coastal</w:t>
      </w:r>
      <w:r w:rsidR="00367E00" w:rsidRPr="00BF3DAF">
        <w:rPr>
          <w:i/>
          <w:iCs/>
        </w:rPr>
        <w:t xml:space="preserve"> </w:t>
      </w:r>
      <w:r w:rsidRPr="00BF3DAF">
        <w:rPr>
          <w:i/>
          <w:iCs/>
        </w:rPr>
        <w:t>Act</w:t>
      </w:r>
      <w:r w:rsidR="00367E00" w:rsidRPr="00BF3DAF">
        <w:rPr>
          <w:i/>
          <w:iCs/>
        </w:rPr>
        <w:t xml:space="preserve"> </w:t>
      </w:r>
      <w:r w:rsidRPr="00BF3DAF">
        <w:rPr>
          <w:i/>
          <w:iCs/>
        </w:rPr>
        <w:t>2018</w:t>
      </w:r>
      <w:bookmarkEnd w:id="170"/>
    </w:p>
    <w:p w14:paraId="67D43564" w14:textId="32CE7A41" w:rsidR="00B6595F" w:rsidRDefault="00B6595F" w:rsidP="00BF3DAF">
      <w:r>
        <w:t>The</w:t>
      </w:r>
      <w:r w:rsidR="00367E00">
        <w:t xml:space="preserve"> </w:t>
      </w:r>
      <w:r>
        <w:rPr>
          <w:rStyle w:val="LightItalic"/>
        </w:rPr>
        <w:t>Marine</w:t>
      </w:r>
      <w:r w:rsidR="00367E00">
        <w:rPr>
          <w:rStyle w:val="LightItalic"/>
        </w:rPr>
        <w:t xml:space="preserve"> </w:t>
      </w:r>
      <w:r>
        <w:rPr>
          <w:rStyle w:val="LightItalic"/>
        </w:rPr>
        <w:t>and</w:t>
      </w:r>
      <w:r w:rsidR="00367E00">
        <w:rPr>
          <w:rStyle w:val="LightItalic"/>
        </w:rPr>
        <w:t xml:space="preserve"> </w:t>
      </w:r>
      <w:r>
        <w:rPr>
          <w:rStyle w:val="LightItalic"/>
        </w:rPr>
        <w:t>Coastal</w:t>
      </w:r>
      <w:r w:rsidR="00367E00">
        <w:rPr>
          <w:rStyle w:val="LightItalic"/>
        </w:rPr>
        <w:t xml:space="preserve"> </w:t>
      </w:r>
      <w:r>
        <w:rPr>
          <w:rStyle w:val="LightItalic"/>
        </w:rPr>
        <w:t>Act</w:t>
      </w:r>
      <w:r w:rsidR="00367E00">
        <w:rPr>
          <w:rStyle w:val="LightItalic"/>
        </w:rPr>
        <w:t xml:space="preserve"> </w:t>
      </w:r>
      <w:r>
        <w:rPr>
          <w:rStyle w:val="LightItalic"/>
        </w:rPr>
        <w:t>2018</w:t>
      </w:r>
      <w:r w:rsidR="00367E00">
        <w:t xml:space="preserve"> </w:t>
      </w:r>
      <w:r>
        <w:t>(the</w:t>
      </w:r>
      <w:r w:rsidR="00367E00">
        <w:t xml:space="preserve"> </w:t>
      </w:r>
      <w:r>
        <w:t>Act)</w:t>
      </w:r>
      <w:r w:rsidR="00367E00">
        <w:t xml:space="preserve"> </w:t>
      </w:r>
      <w:r>
        <w:t>sets</w:t>
      </w:r>
      <w:r w:rsidR="00367E00">
        <w:t xml:space="preserve"> </w:t>
      </w:r>
      <w:r>
        <w:t>objectives</w:t>
      </w:r>
      <w:r w:rsidR="00367E00">
        <w:t xml:space="preserve"> </w:t>
      </w:r>
      <w:r>
        <w:t>and</w:t>
      </w:r>
      <w:r w:rsidR="00367E00">
        <w:t xml:space="preserve"> </w:t>
      </w:r>
      <w:r>
        <w:t>guiding</w:t>
      </w:r>
      <w:r w:rsidR="00367E00">
        <w:t xml:space="preserve"> </w:t>
      </w:r>
      <w:r>
        <w:t>principles</w:t>
      </w:r>
      <w:r w:rsidR="00367E00">
        <w:t xml:space="preserve"> </w:t>
      </w:r>
      <w:r>
        <w:t>for</w:t>
      </w:r>
      <w:r w:rsidR="00367E00">
        <w:t xml:space="preserve"> </w:t>
      </w:r>
      <w:r>
        <w:t>planning</w:t>
      </w:r>
      <w:r w:rsidR="00367E00">
        <w:t xml:space="preserve"> </w:t>
      </w:r>
      <w:r>
        <w:t>and</w:t>
      </w:r>
      <w:r w:rsidR="00367E00">
        <w:t xml:space="preserve"> </w:t>
      </w:r>
      <w:r>
        <w:t>managing</w:t>
      </w:r>
      <w:r w:rsidR="00367E00">
        <w:t xml:space="preserve"> </w:t>
      </w:r>
      <w:r>
        <w:t>the</w:t>
      </w:r>
      <w:r w:rsidR="00367E00">
        <w:t xml:space="preserve"> </w:t>
      </w:r>
      <w:r>
        <w:t>state’s</w:t>
      </w:r>
      <w:r w:rsidR="00367E00">
        <w:t xml:space="preserve"> </w:t>
      </w:r>
      <w:r>
        <w:t>marine</w:t>
      </w:r>
      <w:r w:rsidR="00367E00">
        <w:t xml:space="preserve"> </w:t>
      </w:r>
      <w:r>
        <w:t>and</w:t>
      </w:r>
      <w:r w:rsidR="00367E00">
        <w:t xml:space="preserve"> </w:t>
      </w:r>
      <w:r>
        <w:t>coastal</w:t>
      </w:r>
      <w:r w:rsidR="00367E00">
        <w:t xml:space="preserve"> </w:t>
      </w:r>
      <w:r>
        <w:t>environment.</w:t>
      </w:r>
      <w:r w:rsidR="00367E00">
        <w:t xml:space="preserve"> </w:t>
      </w:r>
      <w:r>
        <w:t>It</w:t>
      </w:r>
      <w:r w:rsidR="00367E00">
        <w:t xml:space="preserve"> </w:t>
      </w:r>
      <w:r>
        <w:t>establishes</w:t>
      </w:r>
      <w:r w:rsidR="00367E00">
        <w:t xml:space="preserve"> </w:t>
      </w:r>
      <w:r>
        <w:t>an</w:t>
      </w:r>
      <w:r w:rsidR="00367E00">
        <w:t xml:space="preserve"> </w:t>
      </w:r>
      <w:r>
        <w:t>integrated</w:t>
      </w:r>
      <w:r w:rsidR="00367E00">
        <w:t xml:space="preserve"> </w:t>
      </w:r>
      <w:r>
        <w:t>and</w:t>
      </w:r>
      <w:r w:rsidR="00367E00">
        <w:t xml:space="preserve"> </w:t>
      </w:r>
      <w:r>
        <w:t>coordinated</w:t>
      </w:r>
      <w:r w:rsidR="00367E00">
        <w:t xml:space="preserve"> </w:t>
      </w:r>
      <w:r>
        <w:t>whole-of-government</w:t>
      </w:r>
      <w:r w:rsidR="00367E00">
        <w:t xml:space="preserve"> </w:t>
      </w:r>
      <w:r>
        <w:t>approach</w:t>
      </w:r>
      <w:r w:rsidR="00367E00">
        <w:t xml:space="preserve"> </w:t>
      </w:r>
      <w:r>
        <w:t>including</w:t>
      </w:r>
      <w:r w:rsidR="00367E00">
        <w:t xml:space="preserve"> </w:t>
      </w:r>
      <w:r>
        <w:t>partnering</w:t>
      </w:r>
      <w:r w:rsidR="00367E00">
        <w:t xml:space="preserve"> </w:t>
      </w:r>
      <w:r>
        <w:t>with</w:t>
      </w:r>
      <w:r w:rsidR="00367E00">
        <w:t xml:space="preserve"> </w:t>
      </w:r>
      <w:r>
        <w:t>Traditional</w:t>
      </w:r>
      <w:r w:rsidR="00367E00">
        <w:t xml:space="preserve"> </w:t>
      </w:r>
      <w:r>
        <w:t>Owners,</w:t>
      </w:r>
      <w:r w:rsidR="00367E00">
        <w:t xml:space="preserve"> </w:t>
      </w:r>
      <w:r>
        <w:t>industry</w:t>
      </w:r>
      <w:r w:rsidR="00367E00">
        <w:t xml:space="preserve"> </w:t>
      </w:r>
      <w:r>
        <w:t>and</w:t>
      </w:r>
      <w:r w:rsidR="00367E00">
        <w:t xml:space="preserve"> </w:t>
      </w:r>
      <w:r>
        <w:t>the</w:t>
      </w:r>
      <w:r w:rsidR="00367E00">
        <w:t xml:space="preserve"> </w:t>
      </w:r>
      <w:r>
        <w:t>community.</w:t>
      </w:r>
    </w:p>
    <w:p w14:paraId="53112F71" w14:textId="56C906E0" w:rsidR="00B6595F" w:rsidRDefault="00B6595F" w:rsidP="00BF3DAF">
      <w:pPr>
        <w:pStyle w:val="Normalbeforebullets"/>
      </w:pPr>
      <w:r>
        <w:t>Pursuant</w:t>
      </w:r>
      <w:r w:rsidR="00367E00">
        <w:t xml:space="preserve"> </w:t>
      </w:r>
      <w:r>
        <w:t>to</w:t>
      </w:r>
      <w:r w:rsidR="00367E00">
        <w:t xml:space="preserve"> </w:t>
      </w:r>
      <w:r>
        <w:t>section</w:t>
      </w:r>
      <w:r w:rsidR="00367E00">
        <w:t xml:space="preserve"> </w:t>
      </w:r>
      <w:r>
        <w:t>40</w:t>
      </w:r>
      <w:r w:rsidR="00367E00">
        <w:t xml:space="preserve"> </w:t>
      </w:r>
      <w:r>
        <w:t>of</w:t>
      </w:r>
      <w:r w:rsidR="00367E00">
        <w:t xml:space="preserve"> </w:t>
      </w:r>
      <w:r>
        <w:t>the</w:t>
      </w:r>
      <w:r w:rsidR="00367E00">
        <w:t xml:space="preserve"> </w:t>
      </w:r>
      <w:r>
        <w:t>Act,</w:t>
      </w:r>
      <w:r w:rsidR="00367E00">
        <w:t xml:space="preserve"> </w:t>
      </w:r>
      <w:r>
        <w:t>the</w:t>
      </w:r>
      <w:r w:rsidR="00367E00">
        <w:t xml:space="preserve"> </w:t>
      </w:r>
      <w:r>
        <w:t>department</w:t>
      </w:r>
      <w:r w:rsidR="00367E00">
        <w:t xml:space="preserve"> </w:t>
      </w:r>
      <w:r>
        <w:t>is</w:t>
      </w:r>
      <w:r w:rsidR="00367E00">
        <w:t xml:space="preserve"> </w:t>
      </w:r>
      <w:r>
        <w:t>required</w:t>
      </w:r>
      <w:r w:rsidR="00367E00">
        <w:t xml:space="preserve"> </w:t>
      </w:r>
      <w:r>
        <w:t>to</w:t>
      </w:r>
      <w:r w:rsidR="00367E00">
        <w:t xml:space="preserve"> </w:t>
      </w:r>
      <w:r>
        <w:t>include</w:t>
      </w:r>
      <w:r w:rsidR="00367E00">
        <w:t xml:space="preserve"> </w:t>
      </w:r>
      <w:r>
        <w:t>in</w:t>
      </w:r>
      <w:r w:rsidR="00367E00">
        <w:t xml:space="preserve"> </w:t>
      </w:r>
      <w:r>
        <w:t>its</w:t>
      </w:r>
      <w:r w:rsidR="00367E00">
        <w:t xml:space="preserve"> </w:t>
      </w:r>
      <w:r>
        <w:t>annual</w:t>
      </w:r>
      <w:r w:rsidR="00367E00">
        <w:t xml:space="preserve"> </w:t>
      </w:r>
      <w:r>
        <w:t>report:</w:t>
      </w:r>
    </w:p>
    <w:p w14:paraId="5555F464" w14:textId="504B1C37" w:rsidR="00B6595F" w:rsidRDefault="00B6595F" w:rsidP="00BF3DAF">
      <w:pPr>
        <w:pStyle w:val="ListParagrapha"/>
        <w:ind w:left="360"/>
      </w:pPr>
      <w:r>
        <w:t>a</w:t>
      </w:r>
      <w:r w:rsidR="00367E00">
        <w:t xml:space="preserve"> </w:t>
      </w:r>
      <w:r>
        <w:t>summary</w:t>
      </w:r>
      <w:r w:rsidR="00367E00">
        <w:t xml:space="preserve"> </w:t>
      </w:r>
      <w:r>
        <w:t>of</w:t>
      </w:r>
      <w:r w:rsidR="00367E00">
        <w:t xml:space="preserve"> </w:t>
      </w:r>
      <w:r>
        <w:t>the</w:t>
      </w:r>
      <w:r w:rsidR="00367E00">
        <w:t xml:space="preserve"> </w:t>
      </w:r>
      <w:r>
        <w:t>implementation</w:t>
      </w:r>
      <w:r w:rsidR="00367E00">
        <w:t xml:space="preserve"> </w:t>
      </w:r>
      <w:r>
        <w:t>of</w:t>
      </w:r>
      <w:r w:rsidR="00367E00">
        <w:t xml:space="preserve"> </w:t>
      </w:r>
      <w:r>
        <w:t>a</w:t>
      </w:r>
      <w:r w:rsidR="00367E00">
        <w:t xml:space="preserve"> </w:t>
      </w:r>
      <w:r>
        <w:t>Marine</w:t>
      </w:r>
      <w:r w:rsidR="00367E00">
        <w:t xml:space="preserve"> </w:t>
      </w:r>
      <w:r>
        <w:t>and</w:t>
      </w:r>
      <w:r w:rsidR="00367E00">
        <w:t xml:space="preserve"> </w:t>
      </w:r>
      <w:r>
        <w:t>Coastal</w:t>
      </w:r>
      <w:r w:rsidR="00367E00">
        <w:t xml:space="preserve"> </w:t>
      </w:r>
      <w:r>
        <w:t>Strategy</w:t>
      </w:r>
      <w:r w:rsidR="00367E00">
        <w:t xml:space="preserve"> </w:t>
      </w:r>
      <w:r>
        <w:t>during</w:t>
      </w:r>
      <w:r w:rsidR="00367E00">
        <w:t xml:space="preserve"> </w:t>
      </w:r>
      <w:r>
        <w:t>that</w:t>
      </w:r>
      <w:r w:rsidR="00367E00">
        <w:t xml:space="preserve"> </w:t>
      </w:r>
      <w:r>
        <w:t>financial</w:t>
      </w:r>
      <w:r w:rsidR="00367E00">
        <w:t xml:space="preserve"> </w:t>
      </w:r>
      <w:r>
        <w:t>year</w:t>
      </w:r>
    </w:p>
    <w:p w14:paraId="5D8D8135" w14:textId="0E6EAD6B" w:rsidR="00B6595F" w:rsidRDefault="00B6595F" w:rsidP="00BF3DAF">
      <w:pPr>
        <w:pStyle w:val="ListParagrapha"/>
        <w:ind w:left="360"/>
      </w:pPr>
      <w:r>
        <w:t>a</w:t>
      </w:r>
      <w:r w:rsidR="00367E00">
        <w:t xml:space="preserve"> </w:t>
      </w:r>
      <w:r>
        <w:t>summary</w:t>
      </w:r>
      <w:r w:rsidR="00367E00">
        <w:t xml:space="preserve"> </w:t>
      </w:r>
      <w:r>
        <w:t>of</w:t>
      </w:r>
      <w:r w:rsidR="00367E00">
        <w:t xml:space="preserve"> </w:t>
      </w:r>
      <w:r>
        <w:t>any</w:t>
      </w:r>
      <w:r w:rsidR="00367E00">
        <w:t xml:space="preserve"> </w:t>
      </w:r>
      <w:r>
        <w:t>product</w:t>
      </w:r>
      <w:r w:rsidR="00367E00">
        <w:t xml:space="preserve"> </w:t>
      </w:r>
      <w:r>
        <w:t>made</w:t>
      </w:r>
      <w:r w:rsidR="00367E00">
        <w:t xml:space="preserve"> </w:t>
      </w:r>
      <w:r>
        <w:t>under</w:t>
      </w:r>
      <w:r w:rsidR="00367E00">
        <w:t xml:space="preserve"> </w:t>
      </w:r>
      <w:r>
        <w:t>a</w:t>
      </w:r>
      <w:r w:rsidR="00367E00">
        <w:t xml:space="preserve"> </w:t>
      </w:r>
      <w:r>
        <w:t>regional</w:t>
      </w:r>
      <w:r w:rsidR="00367E00">
        <w:t xml:space="preserve"> </w:t>
      </w:r>
      <w:r>
        <w:t>and</w:t>
      </w:r>
      <w:r w:rsidR="00367E00">
        <w:t xml:space="preserve"> </w:t>
      </w:r>
      <w:r>
        <w:t>strategic</w:t>
      </w:r>
      <w:r w:rsidR="00367E00">
        <w:t xml:space="preserve"> </w:t>
      </w:r>
      <w:r>
        <w:t>partnership</w:t>
      </w:r>
      <w:r w:rsidR="00367E00">
        <w:t xml:space="preserve"> </w:t>
      </w:r>
      <w:r>
        <w:t>during</w:t>
      </w:r>
      <w:r w:rsidR="00367E00">
        <w:t xml:space="preserve"> </w:t>
      </w:r>
      <w:r>
        <w:t>that</w:t>
      </w:r>
      <w:r w:rsidR="00367E00">
        <w:t xml:space="preserve"> </w:t>
      </w:r>
      <w:r>
        <w:t>financial</w:t>
      </w:r>
      <w:r w:rsidR="00367E00">
        <w:t xml:space="preserve"> </w:t>
      </w:r>
      <w:r>
        <w:t>year,</w:t>
      </w:r>
      <w:r w:rsidR="00367E00">
        <w:t xml:space="preserve"> </w:t>
      </w:r>
      <w:r>
        <w:t>including</w:t>
      </w:r>
      <w:r w:rsidR="00367E00">
        <w:t xml:space="preserve"> </w:t>
      </w:r>
      <w:r>
        <w:t>the</w:t>
      </w:r>
      <w:r w:rsidR="00367E00">
        <w:t xml:space="preserve"> </w:t>
      </w:r>
      <w:r>
        <w:t>status</w:t>
      </w:r>
      <w:r w:rsidR="00367E00">
        <w:t xml:space="preserve"> </w:t>
      </w:r>
      <w:r>
        <w:t>of</w:t>
      </w:r>
      <w:r w:rsidR="00367E00">
        <w:t xml:space="preserve"> </w:t>
      </w:r>
      <w:r>
        <w:t>the</w:t>
      </w:r>
      <w:r w:rsidR="00367E00">
        <w:t xml:space="preserve"> </w:t>
      </w:r>
      <w:r>
        <w:t>implementation</w:t>
      </w:r>
      <w:r w:rsidR="00367E00">
        <w:t xml:space="preserve"> </w:t>
      </w:r>
      <w:r>
        <w:t>of</w:t>
      </w:r>
      <w:r w:rsidR="00367E00">
        <w:t xml:space="preserve"> </w:t>
      </w:r>
      <w:r>
        <w:t>the</w:t>
      </w:r>
      <w:r w:rsidR="00367E00">
        <w:t xml:space="preserve"> </w:t>
      </w:r>
      <w:r>
        <w:t>product</w:t>
      </w:r>
    </w:p>
    <w:p w14:paraId="18A2C924" w14:textId="34E40F85" w:rsidR="00B6595F" w:rsidRDefault="00B6595F" w:rsidP="00BF3DAF">
      <w:pPr>
        <w:pStyle w:val="ListParagrapha"/>
        <w:ind w:left="360"/>
      </w:pPr>
      <w:r>
        <w:t>a</w:t>
      </w:r>
      <w:r w:rsidR="00367E00">
        <w:t xml:space="preserve"> </w:t>
      </w:r>
      <w:r>
        <w:t>summary</w:t>
      </w:r>
      <w:r w:rsidR="00367E00">
        <w:t xml:space="preserve"> </w:t>
      </w:r>
      <w:r>
        <w:t>of</w:t>
      </w:r>
      <w:r w:rsidR="00367E00">
        <w:t xml:space="preserve"> </w:t>
      </w:r>
      <w:r>
        <w:t>the</w:t>
      </w:r>
      <w:r w:rsidR="00367E00">
        <w:t xml:space="preserve"> </w:t>
      </w:r>
      <w:r>
        <w:t>implementation</w:t>
      </w:r>
      <w:r w:rsidR="00367E00">
        <w:t xml:space="preserve"> </w:t>
      </w:r>
      <w:r>
        <w:t>of</w:t>
      </w:r>
      <w:r w:rsidR="00367E00">
        <w:t xml:space="preserve"> </w:t>
      </w:r>
      <w:r>
        <w:t>any</w:t>
      </w:r>
      <w:r w:rsidR="00367E00">
        <w:t xml:space="preserve"> </w:t>
      </w:r>
      <w:r>
        <w:t>environmental</w:t>
      </w:r>
      <w:r w:rsidR="00367E00">
        <w:t xml:space="preserve"> </w:t>
      </w:r>
      <w:r>
        <w:t>management</w:t>
      </w:r>
      <w:r w:rsidR="00367E00">
        <w:t xml:space="preserve"> </w:t>
      </w:r>
      <w:r>
        <w:t>plans</w:t>
      </w:r>
      <w:r w:rsidR="00367E00">
        <w:t xml:space="preserve"> </w:t>
      </w:r>
      <w:r>
        <w:t>during</w:t>
      </w:r>
      <w:r w:rsidR="00367E00">
        <w:t xml:space="preserve"> </w:t>
      </w:r>
      <w:r>
        <w:t>that</w:t>
      </w:r>
      <w:r w:rsidR="00367E00">
        <w:t xml:space="preserve"> </w:t>
      </w:r>
      <w:r>
        <w:t>financial</w:t>
      </w:r>
      <w:r w:rsidR="00367E00">
        <w:t xml:space="preserve"> </w:t>
      </w:r>
      <w:r>
        <w:t>year</w:t>
      </w:r>
    </w:p>
    <w:p w14:paraId="380B195C" w14:textId="682F3865" w:rsidR="00B6595F" w:rsidRDefault="00B6595F" w:rsidP="00BF3DAF">
      <w:pPr>
        <w:pStyle w:val="ListParagrapha"/>
        <w:spacing w:after="280"/>
        <w:ind w:left="357" w:hanging="357"/>
      </w:pPr>
      <w:r>
        <w:t>a</w:t>
      </w:r>
      <w:r w:rsidR="00367E00">
        <w:t xml:space="preserve"> </w:t>
      </w:r>
      <w:r>
        <w:t>summary</w:t>
      </w:r>
      <w:r w:rsidR="00367E00">
        <w:t xml:space="preserve"> </w:t>
      </w:r>
      <w:r>
        <w:t>of</w:t>
      </w:r>
      <w:r w:rsidR="00367E00">
        <w:t xml:space="preserve"> </w:t>
      </w:r>
      <w:r>
        <w:t>any</w:t>
      </w:r>
      <w:r w:rsidR="00367E00">
        <w:t xml:space="preserve"> </w:t>
      </w:r>
      <w:r>
        <w:t>consents</w:t>
      </w:r>
      <w:r w:rsidR="00367E00">
        <w:t xml:space="preserve"> </w:t>
      </w:r>
      <w:r>
        <w:t>given</w:t>
      </w:r>
      <w:r w:rsidR="00367E00">
        <w:t xml:space="preserve"> </w:t>
      </w:r>
      <w:r>
        <w:t>during</w:t>
      </w:r>
      <w:r w:rsidR="00367E00">
        <w:t xml:space="preserve"> </w:t>
      </w:r>
      <w:r>
        <w:t>that</w:t>
      </w:r>
      <w:r w:rsidR="00367E00">
        <w:t xml:space="preserve"> </w:t>
      </w:r>
      <w:r>
        <w:t>financial</w:t>
      </w:r>
      <w:r w:rsidR="00367E00">
        <w:t xml:space="preserve"> </w:t>
      </w:r>
      <w:r>
        <w:t>year.</w:t>
      </w:r>
    </w:p>
    <w:p w14:paraId="1CD8A981" w14:textId="7F45CEDC" w:rsidR="00B6595F" w:rsidRDefault="00B6595F" w:rsidP="00BF3DAF">
      <w:r>
        <w:t>The</w:t>
      </w:r>
      <w:r w:rsidR="00367E00">
        <w:t xml:space="preserve"> </w:t>
      </w:r>
      <w:hyperlink r:id="rId177" w:tooltip="Link to Marine and Coastal Strategy webpage" w:history="1">
        <w:r>
          <w:rPr>
            <w:rStyle w:val="Hyperlink"/>
          </w:rPr>
          <w:t>Marine</w:t>
        </w:r>
        <w:r w:rsidR="00367E00">
          <w:rPr>
            <w:rStyle w:val="Hyperlink"/>
          </w:rPr>
          <w:t xml:space="preserve"> </w:t>
        </w:r>
        <w:r>
          <w:rPr>
            <w:rStyle w:val="Hyperlink"/>
          </w:rPr>
          <w:t>and</w:t>
        </w:r>
        <w:r w:rsidR="00367E00">
          <w:rPr>
            <w:rStyle w:val="Hyperlink"/>
          </w:rPr>
          <w:t xml:space="preserve"> </w:t>
        </w:r>
        <w:r>
          <w:rPr>
            <w:rStyle w:val="Hyperlink"/>
          </w:rPr>
          <w:t>Coastal</w:t>
        </w:r>
        <w:r w:rsidR="00367E00">
          <w:rPr>
            <w:rStyle w:val="Hyperlink"/>
          </w:rPr>
          <w:t xml:space="preserve"> </w:t>
        </w:r>
        <w:r>
          <w:rPr>
            <w:rStyle w:val="Hyperlink"/>
          </w:rPr>
          <w:t>Strategy</w:t>
        </w:r>
        <w:r w:rsidR="00367E00">
          <w:rPr>
            <w:rStyle w:val="Hyperlink"/>
          </w:rPr>
          <w:t xml:space="preserve"> </w:t>
        </w:r>
        <w:r>
          <w:rPr>
            <w:rStyle w:val="Hyperlink"/>
          </w:rPr>
          <w:t>2022</w:t>
        </w:r>
      </w:hyperlink>
      <w:r w:rsidR="00367E00">
        <w:t xml:space="preserve"> </w:t>
      </w:r>
      <w:r>
        <w:t>(the</w:t>
      </w:r>
      <w:r w:rsidR="00367E00">
        <w:t xml:space="preserve"> </w:t>
      </w:r>
      <w:r>
        <w:t>Strategy)</w:t>
      </w:r>
      <w:r w:rsidR="00367E00">
        <w:t xml:space="preserve"> </w:t>
      </w:r>
      <w:r>
        <w:t>addresses</w:t>
      </w:r>
      <w:r w:rsidR="00367E00">
        <w:t xml:space="preserve"> </w:t>
      </w:r>
      <w:r>
        <w:t>the</w:t>
      </w:r>
      <w:r w:rsidR="00367E00">
        <w:t xml:space="preserve"> </w:t>
      </w:r>
      <w:r>
        <w:t>objectives</w:t>
      </w:r>
      <w:r w:rsidR="00367E00">
        <w:t xml:space="preserve"> </w:t>
      </w:r>
      <w:r>
        <w:t>of</w:t>
      </w:r>
      <w:r w:rsidR="00367E00">
        <w:t xml:space="preserve"> </w:t>
      </w:r>
      <w:r>
        <w:t>the</w:t>
      </w:r>
      <w:r w:rsidR="00367E00">
        <w:t xml:space="preserve"> </w:t>
      </w:r>
      <w:r>
        <w:t>Act</w:t>
      </w:r>
      <w:r w:rsidR="00367E00">
        <w:t xml:space="preserve"> </w:t>
      </w:r>
      <w:r>
        <w:t>through</w:t>
      </w:r>
      <w:r w:rsidR="00367E00">
        <w:t xml:space="preserve"> </w:t>
      </w:r>
      <w:r>
        <w:t>6</w:t>
      </w:r>
      <w:r w:rsidR="00367E00">
        <w:t xml:space="preserve"> </w:t>
      </w:r>
      <w:r>
        <w:t>actions</w:t>
      </w:r>
      <w:r w:rsidR="00367E00">
        <w:t xml:space="preserve"> </w:t>
      </w:r>
      <w:r>
        <w:t>to</w:t>
      </w:r>
      <w:r w:rsidR="00367E00">
        <w:t xml:space="preserve"> </w:t>
      </w:r>
      <w:r>
        <w:t>improve</w:t>
      </w:r>
      <w:r w:rsidR="00367E00">
        <w:t xml:space="preserve"> </w:t>
      </w:r>
      <w:r>
        <w:t>marine</w:t>
      </w:r>
      <w:r w:rsidR="00367E00">
        <w:t xml:space="preserve"> </w:t>
      </w:r>
      <w:r>
        <w:t>and</w:t>
      </w:r>
      <w:r w:rsidR="00367E00">
        <w:t xml:space="preserve"> </w:t>
      </w:r>
      <w:r>
        <w:t>coastal</w:t>
      </w:r>
      <w:r w:rsidR="00367E00">
        <w:t xml:space="preserve"> </w:t>
      </w:r>
      <w:r>
        <w:t>management</w:t>
      </w:r>
      <w:r w:rsidR="00367E00">
        <w:t xml:space="preserve"> </w:t>
      </w:r>
      <w:r>
        <w:t>and</w:t>
      </w:r>
      <w:r w:rsidR="00367E00">
        <w:t xml:space="preserve"> </w:t>
      </w:r>
      <w:r>
        <w:t>planning</w:t>
      </w:r>
      <w:r w:rsidR="00367E00">
        <w:t xml:space="preserve"> </w:t>
      </w:r>
      <w:r>
        <w:t>across</w:t>
      </w:r>
      <w:r w:rsidR="00367E00">
        <w:t xml:space="preserve"> </w:t>
      </w:r>
      <w:r>
        <w:t>the</w:t>
      </w:r>
      <w:r w:rsidR="00367E00">
        <w:t xml:space="preserve"> </w:t>
      </w:r>
      <w:r>
        <w:t>state</w:t>
      </w:r>
      <w:r w:rsidR="00367E00">
        <w:t xml:space="preserve"> </w:t>
      </w:r>
      <w:r>
        <w:t>from</w:t>
      </w:r>
      <w:r w:rsidR="00367E00">
        <w:t xml:space="preserve"> </w:t>
      </w:r>
      <w:r>
        <w:t>2022</w:t>
      </w:r>
      <w:r w:rsidR="00367E00">
        <w:t xml:space="preserve"> </w:t>
      </w:r>
      <w:r>
        <w:t>to</w:t>
      </w:r>
      <w:r w:rsidR="00367E00">
        <w:t xml:space="preserve"> </w:t>
      </w:r>
      <w:r>
        <w:t>2027.</w:t>
      </w:r>
      <w:r w:rsidR="00367E00">
        <w:t xml:space="preserve"> </w:t>
      </w:r>
      <w:r>
        <w:t>The</w:t>
      </w:r>
      <w:r w:rsidR="00367E00">
        <w:t xml:space="preserve"> </w:t>
      </w:r>
      <w:r>
        <w:t>Strategy</w:t>
      </w:r>
      <w:r w:rsidR="00367E00">
        <w:t xml:space="preserve"> </w:t>
      </w:r>
      <w:r>
        <w:t>puts</w:t>
      </w:r>
      <w:r w:rsidR="00367E00">
        <w:t xml:space="preserve"> </w:t>
      </w:r>
      <w:r>
        <w:t>into</w:t>
      </w:r>
      <w:r w:rsidR="00367E00">
        <w:t xml:space="preserve"> </w:t>
      </w:r>
      <w:r>
        <w:t>practice</w:t>
      </w:r>
      <w:r w:rsidR="00367E00">
        <w:t xml:space="preserve"> </w:t>
      </w:r>
      <w:r>
        <w:t>the</w:t>
      </w:r>
      <w:r w:rsidR="00367E00">
        <w:t xml:space="preserve"> </w:t>
      </w:r>
      <w:r>
        <w:t>Marine</w:t>
      </w:r>
      <w:r w:rsidR="00367E00">
        <w:t xml:space="preserve"> </w:t>
      </w:r>
      <w:r>
        <w:t>and</w:t>
      </w:r>
      <w:r w:rsidR="00367E00">
        <w:t xml:space="preserve"> </w:t>
      </w:r>
      <w:r>
        <w:t>Coastal</w:t>
      </w:r>
      <w:r w:rsidR="00367E00">
        <w:t xml:space="preserve"> </w:t>
      </w:r>
      <w:r>
        <w:t>Policy</w:t>
      </w:r>
      <w:r w:rsidR="00367E00">
        <w:t xml:space="preserve"> </w:t>
      </w:r>
      <w:r>
        <w:t>2020.</w:t>
      </w:r>
      <w:r w:rsidR="00367E00">
        <w:t xml:space="preserve"> </w:t>
      </w:r>
      <w:r>
        <w:t>Year</w:t>
      </w:r>
      <w:r w:rsidR="00367E00">
        <w:t xml:space="preserve"> </w:t>
      </w:r>
      <w:r>
        <w:t>2</w:t>
      </w:r>
      <w:r w:rsidR="00367E00">
        <w:t xml:space="preserve"> </w:t>
      </w:r>
      <w:r>
        <w:t>of</w:t>
      </w:r>
      <w:r w:rsidR="00367E00">
        <w:t xml:space="preserve"> </w:t>
      </w:r>
      <w:r>
        <w:t>the</w:t>
      </w:r>
      <w:r w:rsidR="00367E00">
        <w:t xml:space="preserve"> </w:t>
      </w:r>
      <w:r>
        <w:t>Strategy</w:t>
      </w:r>
      <w:r w:rsidR="00367E00">
        <w:t xml:space="preserve"> </w:t>
      </w:r>
      <w:r>
        <w:t>was</w:t>
      </w:r>
      <w:r w:rsidR="00367E00">
        <w:t xml:space="preserve"> </w:t>
      </w:r>
      <w:r>
        <w:t>implemented</w:t>
      </w:r>
      <w:r w:rsidR="00367E00">
        <w:t xml:space="preserve"> </w:t>
      </w:r>
      <w:r>
        <w:t>over</w:t>
      </w:r>
      <w:r w:rsidR="00367E00">
        <w:t xml:space="preserve"> </w:t>
      </w:r>
      <w:r>
        <w:t>2023–24.</w:t>
      </w:r>
      <w:r w:rsidR="00367E00">
        <w:t xml:space="preserve"> </w:t>
      </w:r>
    </w:p>
    <w:p w14:paraId="3EEB6D7D" w14:textId="433357B0" w:rsidR="00B6595F" w:rsidRDefault="00B6595F" w:rsidP="00BF3DAF">
      <w:pPr>
        <w:pStyle w:val="Heading3"/>
      </w:pPr>
      <w:r>
        <w:t>Summary</w:t>
      </w:r>
      <w:r w:rsidR="00367E00">
        <w:t xml:space="preserve"> </w:t>
      </w:r>
      <w:r>
        <w:t>of</w:t>
      </w:r>
      <w:r w:rsidR="00367E00">
        <w:t xml:space="preserve"> </w:t>
      </w:r>
      <w:r>
        <w:t>implementation</w:t>
      </w:r>
      <w:r w:rsidR="00367E00">
        <w:t xml:space="preserve"> </w:t>
      </w:r>
      <w:r>
        <w:t>of</w:t>
      </w:r>
      <w:r w:rsidR="00367E00">
        <w:t xml:space="preserve"> </w:t>
      </w:r>
      <w:r>
        <w:t>the</w:t>
      </w:r>
      <w:r w:rsidR="00367E00">
        <w:t xml:space="preserve"> </w:t>
      </w:r>
      <w:r>
        <w:t>Marine</w:t>
      </w:r>
      <w:r w:rsidR="00367E00">
        <w:t xml:space="preserve"> </w:t>
      </w:r>
      <w:r>
        <w:t>and</w:t>
      </w:r>
      <w:r w:rsidR="00367E00">
        <w:t xml:space="preserve"> </w:t>
      </w:r>
      <w:r>
        <w:t>Coastal</w:t>
      </w:r>
      <w:r w:rsidR="00367E00">
        <w:t xml:space="preserve"> </w:t>
      </w:r>
      <w:r>
        <w:t>Strategy</w:t>
      </w:r>
      <w:r w:rsidR="00367E00">
        <w:t xml:space="preserve"> </w:t>
      </w:r>
      <w:r>
        <w:t>(2022)</w:t>
      </w:r>
      <w:r w:rsidR="00367E00">
        <w:t xml:space="preserve"> </w:t>
      </w:r>
      <w:r>
        <w:t>in</w:t>
      </w:r>
      <w:r w:rsidR="00367E00">
        <w:t xml:space="preserve"> </w:t>
      </w:r>
      <w:r>
        <w:t>2023–24</w:t>
      </w:r>
    </w:p>
    <w:p w14:paraId="68D43404" w14:textId="3C12B1A5" w:rsidR="00B6595F" w:rsidRDefault="00B6595F" w:rsidP="00BF3DAF">
      <w:r>
        <w:t>In</w:t>
      </w:r>
      <w:r w:rsidR="00367E00">
        <w:t xml:space="preserve"> </w:t>
      </w:r>
      <w:r>
        <w:t>2023–24,</w:t>
      </w:r>
      <w:r w:rsidR="00367E00">
        <w:t xml:space="preserve"> </w:t>
      </w:r>
      <w:r>
        <w:t>significant</w:t>
      </w:r>
      <w:r w:rsidR="00367E00">
        <w:t xml:space="preserve"> </w:t>
      </w:r>
      <w:r>
        <w:t>progress</w:t>
      </w:r>
      <w:r w:rsidR="00367E00">
        <w:t xml:space="preserve"> </w:t>
      </w:r>
      <w:r>
        <w:t>was</w:t>
      </w:r>
      <w:r w:rsidR="00367E00">
        <w:t xml:space="preserve"> </w:t>
      </w:r>
      <w:r>
        <w:t>made</w:t>
      </w:r>
      <w:r w:rsidR="00367E00">
        <w:t xml:space="preserve"> </w:t>
      </w:r>
      <w:r>
        <w:t>in</w:t>
      </w:r>
      <w:r w:rsidR="00367E00">
        <w:t xml:space="preserve"> </w:t>
      </w:r>
      <w:r>
        <w:t>delivering</w:t>
      </w:r>
      <w:r w:rsidR="00367E00">
        <w:t xml:space="preserve"> </w:t>
      </w:r>
      <w:r>
        <w:t>43</w:t>
      </w:r>
      <w:r w:rsidR="00367E00">
        <w:t xml:space="preserve"> </w:t>
      </w:r>
      <w:r>
        <w:t>of</w:t>
      </w:r>
      <w:r w:rsidR="00367E00">
        <w:t xml:space="preserve"> </w:t>
      </w:r>
      <w:r>
        <w:t>the</w:t>
      </w:r>
      <w:r w:rsidR="00367E00">
        <w:t xml:space="preserve"> </w:t>
      </w:r>
      <w:r>
        <w:t>54</w:t>
      </w:r>
      <w:r w:rsidR="00367E00">
        <w:t xml:space="preserve"> </w:t>
      </w:r>
      <w:r>
        <w:t>activities</w:t>
      </w:r>
      <w:r w:rsidR="00367E00">
        <w:t xml:space="preserve"> </w:t>
      </w:r>
      <w:r>
        <w:t>across</w:t>
      </w:r>
      <w:r w:rsidR="00367E00">
        <w:t xml:space="preserve"> </w:t>
      </w:r>
      <w:r>
        <w:t>the</w:t>
      </w:r>
      <w:r w:rsidR="00367E00">
        <w:t xml:space="preserve"> </w:t>
      </w:r>
      <w:r>
        <w:t>6</w:t>
      </w:r>
      <w:r w:rsidR="00367E00">
        <w:t xml:space="preserve"> </w:t>
      </w:r>
      <w:r>
        <w:t>priority</w:t>
      </w:r>
      <w:r w:rsidR="00367E00">
        <w:t xml:space="preserve"> </w:t>
      </w:r>
      <w:r>
        <w:t>actions</w:t>
      </w:r>
      <w:r w:rsidR="00367E00">
        <w:t xml:space="preserve"> </w:t>
      </w:r>
      <w:r>
        <w:t>by</w:t>
      </w:r>
      <w:r w:rsidR="00367E00">
        <w:t xml:space="preserve"> </w:t>
      </w:r>
      <w:r>
        <w:t>DEECA</w:t>
      </w:r>
      <w:r w:rsidR="00367E00">
        <w:t xml:space="preserve"> </w:t>
      </w:r>
      <w:r>
        <w:t>and</w:t>
      </w:r>
      <w:r w:rsidR="00367E00">
        <w:t xml:space="preserve"> </w:t>
      </w:r>
      <w:r>
        <w:t>external</w:t>
      </w:r>
      <w:r w:rsidR="00367E00">
        <w:t xml:space="preserve"> </w:t>
      </w:r>
      <w:r>
        <w:t>partners.</w:t>
      </w:r>
      <w:r w:rsidR="00367E00">
        <w:t xml:space="preserve"> </w:t>
      </w:r>
      <w:r>
        <w:t>Multiple</w:t>
      </w:r>
      <w:r w:rsidR="00367E00">
        <w:t xml:space="preserve"> </w:t>
      </w:r>
      <w:r>
        <w:t>organisations</w:t>
      </w:r>
      <w:r w:rsidR="00367E00">
        <w:t xml:space="preserve"> </w:t>
      </w:r>
      <w:r>
        <w:t>throughout</w:t>
      </w:r>
      <w:r w:rsidR="00367E00">
        <w:t xml:space="preserve"> </w:t>
      </w:r>
      <w:r>
        <w:t>Victoria</w:t>
      </w:r>
      <w:r w:rsidR="00367E00">
        <w:t xml:space="preserve"> </w:t>
      </w:r>
      <w:r>
        <w:t>are</w:t>
      </w:r>
      <w:r w:rsidR="00367E00">
        <w:t xml:space="preserve"> </w:t>
      </w:r>
      <w:r>
        <w:t>leading</w:t>
      </w:r>
      <w:r w:rsidR="00367E00">
        <w:t xml:space="preserve"> </w:t>
      </w:r>
      <w:r>
        <w:t>implementation</w:t>
      </w:r>
      <w:r w:rsidR="00367E00">
        <w:t xml:space="preserve"> </w:t>
      </w:r>
      <w:r>
        <w:t>of</w:t>
      </w:r>
      <w:r w:rsidR="00367E00">
        <w:t xml:space="preserve"> </w:t>
      </w:r>
      <w:r>
        <w:t>these</w:t>
      </w:r>
      <w:r w:rsidR="00367E00">
        <w:t xml:space="preserve"> </w:t>
      </w:r>
      <w:r>
        <w:t>activities,</w:t>
      </w:r>
      <w:r w:rsidR="00367E00">
        <w:t xml:space="preserve"> </w:t>
      </w:r>
      <w:r>
        <w:t>including</w:t>
      </w:r>
      <w:r w:rsidR="00367E00">
        <w:t xml:space="preserve"> </w:t>
      </w:r>
      <w:r>
        <w:t>coastal</w:t>
      </w:r>
      <w:r w:rsidR="00367E00">
        <w:t xml:space="preserve"> </w:t>
      </w:r>
      <w:r>
        <w:t>Registered</w:t>
      </w:r>
      <w:r w:rsidR="00367E00">
        <w:t xml:space="preserve"> </w:t>
      </w:r>
      <w:r>
        <w:t>Aboriginal</w:t>
      </w:r>
      <w:r w:rsidR="00367E00">
        <w:t xml:space="preserve"> </w:t>
      </w:r>
      <w:r>
        <w:t>Parties,</w:t>
      </w:r>
      <w:r w:rsidR="00367E00">
        <w:t xml:space="preserve"> </w:t>
      </w:r>
      <w:r>
        <w:t>Committees</w:t>
      </w:r>
      <w:r w:rsidR="00367E00">
        <w:t xml:space="preserve"> </w:t>
      </w:r>
      <w:r>
        <w:t>of</w:t>
      </w:r>
      <w:r w:rsidR="00367E00">
        <w:t xml:space="preserve"> </w:t>
      </w:r>
      <w:r>
        <w:t>Management,</w:t>
      </w:r>
      <w:r w:rsidR="00367E00">
        <w:t xml:space="preserve"> </w:t>
      </w:r>
      <w:r>
        <w:t>coastal</w:t>
      </w:r>
      <w:r w:rsidR="00367E00">
        <w:t xml:space="preserve"> </w:t>
      </w:r>
      <w:r>
        <w:t>local</w:t>
      </w:r>
      <w:r w:rsidR="00367E00">
        <w:t xml:space="preserve"> </w:t>
      </w:r>
      <w:r>
        <w:t>governments,</w:t>
      </w:r>
      <w:r w:rsidR="00367E00">
        <w:t xml:space="preserve"> </w:t>
      </w:r>
      <w:r>
        <w:t>coastal</w:t>
      </w:r>
      <w:r w:rsidR="00367E00">
        <w:t xml:space="preserve"> </w:t>
      </w:r>
      <w:r>
        <w:t>Catchment</w:t>
      </w:r>
      <w:r w:rsidR="00367E00">
        <w:t xml:space="preserve"> </w:t>
      </w:r>
      <w:r>
        <w:t>Management</w:t>
      </w:r>
      <w:r w:rsidR="00367E00">
        <w:t xml:space="preserve"> </w:t>
      </w:r>
      <w:r>
        <w:t>Authorities,</w:t>
      </w:r>
      <w:r w:rsidR="00367E00">
        <w:t xml:space="preserve"> </w:t>
      </w:r>
      <w:r>
        <w:t>Parks</w:t>
      </w:r>
      <w:r w:rsidR="00367E00">
        <w:t xml:space="preserve"> </w:t>
      </w:r>
      <w:r>
        <w:t>Victoria,</w:t>
      </w:r>
      <w:r w:rsidR="00367E00">
        <w:t xml:space="preserve"> </w:t>
      </w:r>
      <w:r>
        <w:t>Department</w:t>
      </w:r>
      <w:r w:rsidR="00367E00">
        <w:t xml:space="preserve"> </w:t>
      </w:r>
      <w:r>
        <w:t>of</w:t>
      </w:r>
      <w:r w:rsidR="00367E00">
        <w:t xml:space="preserve"> </w:t>
      </w:r>
      <w:r>
        <w:t>Transport</w:t>
      </w:r>
      <w:r w:rsidR="00367E00">
        <w:t xml:space="preserve"> </w:t>
      </w:r>
      <w:r>
        <w:t>and</w:t>
      </w:r>
      <w:r w:rsidR="00367E00">
        <w:t xml:space="preserve"> </w:t>
      </w:r>
      <w:r>
        <w:t>Planning,</w:t>
      </w:r>
      <w:r w:rsidR="00367E00">
        <w:t xml:space="preserve"> </w:t>
      </w:r>
      <w:r>
        <w:t>EPA,</w:t>
      </w:r>
      <w:r w:rsidR="00367E00">
        <w:t xml:space="preserve"> </w:t>
      </w:r>
      <w:r>
        <w:t>Trust</w:t>
      </w:r>
      <w:r w:rsidR="00367E00">
        <w:t xml:space="preserve"> </w:t>
      </w:r>
      <w:r>
        <w:t>for</w:t>
      </w:r>
      <w:r w:rsidR="00367E00">
        <w:t xml:space="preserve"> </w:t>
      </w:r>
      <w:r>
        <w:t>Nature,</w:t>
      </w:r>
      <w:r w:rsidR="00367E00">
        <w:t xml:space="preserve"> </w:t>
      </w:r>
      <w:r>
        <w:t>Better</w:t>
      </w:r>
      <w:r w:rsidR="00367E00">
        <w:t xml:space="preserve"> </w:t>
      </w:r>
      <w:r>
        <w:t>Boating</w:t>
      </w:r>
      <w:r w:rsidR="00367E00">
        <w:t xml:space="preserve"> </w:t>
      </w:r>
      <w:r>
        <w:t>Victoria,</w:t>
      </w:r>
      <w:r w:rsidR="00367E00">
        <w:t xml:space="preserve"> </w:t>
      </w:r>
      <w:r>
        <w:t>Victorian</w:t>
      </w:r>
      <w:r w:rsidR="00367E00">
        <w:t xml:space="preserve"> </w:t>
      </w:r>
      <w:r>
        <w:t>Fisheries</w:t>
      </w:r>
      <w:r w:rsidR="00367E00">
        <w:t xml:space="preserve"> </w:t>
      </w:r>
      <w:r>
        <w:t>Authority,</w:t>
      </w:r>
      <w:r w:rsidR="00367E00">
        <w:t xml:space="preserve"> </w:t>
      </w:r>
      <w:r>
        <w:t>the</w:t>
      </w:r>
      <w:r w:rsidR="00367E00">
        <w:t xml:space="preserve"> </w:t>
      </w:r>
      <w:r>
        <w:t>Victorian</w:t>
      </w:r>
      <w:r w:rsidR="00367E00">
        <w:t xml:space="preserve"> </w:t>
      </w:r>
      <w:r>
        <w:t>Marine</w:t>
      </w:r>
      <w:r w:rsidR="00367E00">
        <w:t xml:space="preserve"> </w:t>
      </w:r>
      <w:r>
        <w:t>and</w:t>
      </w:r>
      <w:r w:rsidR="00367E00">
        <w:t xml:space="preserve"> </w:t>
      </w:r>
      <w:r>
        <w:t>Coastal</w:t>
      </w:r>
      <w:r w:rsidR="00367E00">
        <w:t xml:space="preserve"> </w:t>
      </w:r>
      <w:r>
        <w:t>Council,</w:t>
      </w:r>
      <w:r w:rsidR="00367E00">
        <w:t xml:space="preserve"> </w:t>
      </w:r>
      <w:r>
        <w:t>and</w:t>
      </w:r>
      <w:r w:rsidR="00367E00">
        <w:t xml:space="preserve"> </w:t>
      </w:r>
      <w:r>
        <w:t>DEECA.</w:t>
      </w:r>
    </w:p>
    <w:p w14:paraId="2FDC74F7" w14:textId="68771AF9" w:rsidR="00B6595F" w:rsidRDefault="00B6595F" w:rsidP="00BF3DAF">
      <w:r>
        <w:lastRenderedPageBreak/>
        <w:t>DEECA</w:t>
      </w:r>
      <w:r w:rsidR="00367E00">
        <w:t xml:space="preserve"> </w:t>
      </w:r>
      <w:r>
        <w:t>provides</w:t>
      </w:r>
      <w:r w:rsidR="00367E00">
        <w:t xml:space="preserve"> </w:t>
      </w:r>
      <w:r>
        <w:t>oversight</w:t>
      </w:r>
      <w:r w:rsidR="00367E00">
        <w:t xml:space="preserve"> </w:t>
      </w:r>
      <w:r>
        <w:t>and</w:t>
      </w:r>
      <w:r w:rsidR="00367E00">
        <w:t xml:space="preserve"> </w:t>
      </w:r>
      <w:r>
        <w:t>coordination</w:t>
      </w:r>
      <w:r w:rsidR="00367E00">
        <w:t xml:space="preserve"> </w:t>
      </w:r>
      <w:r>
        <w:t>for</w:t>
      </w:r>
      <w:r w:rsidR="00367E00">
        <w:t xml:space="preserve"> </w:t>
      </w:r>
      <w:r>
        <w:t>implementation</w:t>
      </w:r>
      <w:r w:rsidR="00367E00">
        <w:t xml:space="preserve"> </w:t>
      </w:r>
      <w:r>
        <w:t>of</w:t>
      </w:r>
      <w:r w:rsidR="00367E00">
        <w:t xml:space="preserve"> </w:t>
      </w:r>
      <w:r>
        <w:t>priority</w:t>
      </w:r>
      <w:r w:rsidR="00367E00">
        <w:t xml:space="preserve"> </w:t>
      </w:r>
      <w:r>
        <w:t>actions</w:t>
      </w:r>
      <w:r w:rsidR="00367E00">
        <w:t xml:space="preserve"> </w:t>
      </w:r>
      <w:r>
        <w:t>in</w:t>
      </w:r>
      <w:r w:rsidR="00367E00">
        <w:t xml:space="preserve"> </w:t>
      </w:r>
      <w:r>
        <w:t>the</w:t>
      </w:r>
      <w:r w:rsidR="00367E00">
        <w:t xml:space="preserve"> </w:t>
      </w:r>
      <w:r>
        <w:t>Strategy</w:t>
      </w:r>
      <w:r w:rsidR="00367E00">
        <w:t xml:space="preserve"> </w:t>
      </w:r>
      <w:r>
        <w:t>and</w:t>
      </w:r>
      <w:r w:rsidR="00367E00">
        <w:t xml:space="preserve"> </w:t>
      </w:r>
      <w:r>
        <w:t>leads</w:t>
      </w:r>
      <w:r w:rsidR="00367E00">
        <w:t xml:space="preserve"> </w:t>
      </w:r>
      <w:r>
        <w:t>key</w:t>
      </w:r>
      <w:r w:rsidR="00367E00">
        <w:t xml:space="preserve"> </w:t>
      </w:r>
      <w:r>
        <w:t>activities</w:t>
      </w:r>
      <w:r w:rsidR="00367E00">
        <w:t xml:space="preserve"> </w:t>
      </w:r>
      <w:r>
        <w:t>within</w:t>
      </w:r>
      <w:r w:rsidR="00367E00">
        <w:t xml:space="preserve"> </w:t>
      </w:r>
      <w:r>
        <w:t>each</w:t>
      </w:r>
      <w:r w:rsidR="00367E00">
        <w:t xml:space="preserve"> </w:t>
      </w:r>
      <w:r>
        <w:t>action.</w:t>
      </w:r>
      <w:r w:rsidR="00367E00">
        <w:t xml:space="preserve"> </w:t>
      </w:r>
      <w:r>
        <w:t>The</w:t>
      </w:r>
      <w:r w:rsidR="00367E00">
        <w:t xml:space="preserve"> </w:t>
      </w:r>
      <w:r>
        <w:t>following</w:t>
      </w:r>
      <w:r w:rsidR="00367E00">
        <w:t xml:space="preserve"> </w:t>
      </w:r>
      <w:r>
        <w:t>section</w:t>
      </w:r>
      <w:r w:rsidR="00367E00">
        <w:t xml:space="preserve"> </w:t>
      </w:r>
      <w:r>
        <w:t>presents</w:t>
      </w:r>
      <w:r w:rsidR="00367E00">
        <w:t xml:space="preserve"> </w:t>
      </w:r>
      <w:r>
        <w:t>highlights</w:t>
      </w:r>
      <w:r w:rsidR="00367E00">
        <w:t xml:space="preserve"> </w:t>
      </w:r>
      <w:r>
        <w:t>from</w:t>
      </w:r>
      <w:r w:rsidR="00367E00">
        <w:t xml:space="preserve"> </w:t>
      </w:r>
      <w:r>
        <w:t>a</w:t>
      </w:r>
      <w:r w:rsidR="00367E00">
        <w:t xml:space="preserve"> </w:t>
      </w:r>
      <w:r>
        <w:t>range</w:t>
      </w:r>
      <w:r w:rsidR="00367E00">
        <w:t xml:space="preserve"> </w:t>
      </w:r>
      <w:r>
        <w:t>of</w:t>
      </w:r>
      <w:r w:rsidR="00367E00">
        <w:t xml:space="preserve"> </w:t>
      </w:r>
      <w:r>
        <w:t>DEECA</w:t>
      </w:r>
      <w:r w:rsidR="00367E00">
        <w:t xml:space="preserve"> </w:t>
      </w:r>
      <w:r>
        <w:t>led</w:t>
      </w:r>
      <w:r w:rsidR="00367E00">
        <w:t xml:space="preserve"> </w:t>
      </w:r>
      <w:r>
        <w:t>or</w:t>
      </w:r>
      <w:r w:rsidR="00367E00">
        <w:t xml:space="preserve"> </w:t>
      </w:r>
      <w:r>
        <w:t>funded</w:t>
      </w:r>
      <w:r w:rsidR="00367E00">
        <w:t xml:space="preserve"> </w:t>
      </w:r>
      <w:r>
        <w:t>activities.</w:t>
      </w:r>
      <w:r w:rsidR="00367E00">
        <w:t xml:space="preserve"> </w:t>
      </w:r>
      <w:r>
        <w:t>Some</w:t>
      </w:r>
      <w:r w:rsidR="00367E00">
        <w:t xml:space="preserve"> </w:t>
      </w:r>
      <w:r>
        <w:t>activities</w:t>
      </w:r>
      <w:r w:rsidR="00367E00">
        <w:t xml:space="preserve"> </w:t>
      </w:r>
      <w:r>
        <w:t>have</w:t>
      </w:r>
      <w:r w:rsidR="00367E00">
        <w:t xml:space="preserve"> </w:t>
      </w:r>
      <w:r>
        <w:t>been</w:t>
      </w:r>
      <w:r w:rsidR="00367E00">
        <w:t xml:space="preserve"> </w:t>
      </w:r>
      <w:r>
        <w:t>progressed</w:t>
      </w:r>
      <w:r w:rsidR="00367E00">
        <w:t xml:space="preserve"> </w:t>
      </w:r>
      <w:r>
        <w:t>by</w:t>
      </w:r>
      <w:r w:rsidR="00367E00">
        <w:t xml:space="preserve"> </w:t>
      </w:r>
      <w:r>
        <w:t>external</w:t>
      </w:r>
      <w:r w:rsidR="00367E00">
        <w:t xml:space="preserve"> </w:t>
      </w:r>
      <w:r>
        <w:t>partners</w:t>
      </w:r>
      <w:r w:rsidR="00367E00">
        <w:t xml:space="preserve"> </w:t>
      </w:r>
      <w:r>
        <w:t>and</w:t>
      </w:r>
      <w:r w:rsidR="00367E00">
        <w:t xml:space="preserve"> </w:t>
      </w:r>
      <w:r>
        <w:t>are</w:t>
      </w:r>
      <w:r w:rsidR="00367E00">
        <w:t xml:space="preserve"> </w:t>
      </w:r>
      <w:r>
        <w:t>therefore</w:t>
      </w:r>
      <w:r w:rsidR="00367E00">
        <w:t xml:space="preserve"> </w:t>
      </w:r>
      <w:r>
        <w:t>not</w:t>
      </w:r>
      <w:r w:rsidR="00367E00">
        <w:t xml:space="preserve"> </w:t>
      </w:r>
      <w:r>
        <w:t>included</w:t>
      </w:r>
      <w:r w:rsidR="00367E00">
        <w:t xml:space="preserve"> </w:t>
      </w:r>
      <w:r>
        <w:t>in</w:t>
      </w:r>
      <w:r w:rsidR="00367E00">
        <w:t xml:space="preserve"> </w:t>
      </w:r>
      <w:r>
        <w:t>DEECA’s</w:t>
      </w:r>
      <w:r w:rsidR="00367E00">
        <w:t xml:space="preserve"> </w:t>
      </w:r>
      <w:r>
        <w:t>annual</w:t>
      </w:r>
      <w:r w:rsidR="00367E00">
        <w:t xml:space="preserve"> </w:t>
      </w:r>
      <w:r>
        <w:t>reporting.</w:t>
      </w:r>
    </w:p>
    <w:p w14:paraId="43284277" w14:textId="43CD090E" w:rsidR="00B6595F" w:rsidRDefault="00B6595F" w:rsidP="00BF3DAF">
      <w:pPr>
        <w:pStyle w:val="Normalbeforebullets"/>
      </w:pPr>
      <w:r w:rsidRPr="00BF3DAF">
        <w:rPr>
          <w:b/>
          <w:bCs/>
        </w:rPr>
        <w:t>Action</w:t>
      </w:r>
      <w:r w:rsidR="00367E00" w:rsidRPr="00BF3DAF">
        <w:rPr>
          <w:b/>
          <w:bCs/>
        </w:rPr>
        <w:t xml:space="preserve"> </w:t>
      </w:r>
      <w:r w:rsidRPr="00BF3DAF">
        <w:rPr>
          <w:b/>
          <w:bCs/>
        </w:rPr>
        <w:t>1</w:t>
      </w:r>
      <w:r w:rsidR="00367E00" w:rsidRPr="00BF3DAF">
        <w:rPr>
          <w:b/>
          <w:bCs/>
        </w:rPr>
        <w:t xml:space="preserve"> </w:t>
      </w:r>
      <w:r w:rsidRPr="00BF3DAF">
        <w:rPr>
          <w:b/>
          <w:bCs/>
        </w:rPr>
        <w:t>–</w:t>
      </w:r>
      <w:r w:rsidR="00367E00" w:rsidRPr="00EA0495">
        <w:t xml:space="preserve"> </w:t>
      </w:r>
      <w:r w:rsidRPr="00504572">
        <w:rPr>
          <w:b/>
          <w:bCs/>
        </w:rPr>
        <w:t>Traditional</w:t>
      </w:r>
      <w:r w:rsidR="00367E00" w:rsidRPr="00504572">
        <w:rPr>
          <w:b/>
          <w:bCs/>
        </w:rPr>
        <w:t xml:space="preserve"> </w:t>
      </w:r>
      <w:r w:rsidRPr="00504572">
        <w:rPr>
          <w:b/>
          <w:bCs/>
        </w:rPr>
        <w:t>Owners</w:t>
      </w:r>
      <w:r w:rsidR="00367E00" w:rsidRPr="00504572">
        <w:rPr>
          <w:b/>
          <w:bCs/>
        </w:rPr>
        <w:t xml:space="preserve"> </w:t>
      </w:r>
      <w:r w:rsidRPr="00504572">
        <w:rPr>
          <w:b/>
          <w:bCs/>
        </w:rPr>
        <w:t>determine</w:t>
      </w:r>
      <w:r w:rsidR="00367E00" w:rsidRPr="00504572">
        <w:rPr>
          <w:b/>
          <w:bCs/>
        </w:rPr>
        <w:t xml:space="preserve"> </w:t>
      </w:r>
      <w:r w:rsidRPr="00504572">
        <w:rPr>
          <w:b/>
          <w:bCs/>
        </w:rPr>
        <w:t>how</w:t>
      </w:r>
      <w:r w:rsidR="00367E00" w:rsidRPr="00504572">
        <w:rPr>
          <w:b/>
          <w:bCs/>
        </w:rPr>
        <w:t xml:space="preserve"> </w:t>
      </w:r>
      <w:r w:rsidRPr="00504572">
        <w:rPr>
          <w:b/>
          <w:bCs/>
        </w:rPr>
        <w:t>their</w:t>
      </w:r>
      <w:r w:rsidR="00367E00" w:rsidRPr="00504572">
        <w:rPr>
          <w:b/>
          <w:bCs/>
        </w:rPr>
        <w:t xml:space="preserve"> </w:t>
      </w:r>
      <w:r w:rsidRPr="00504572">
        <w:rPr>
          <w:b/>
          <w:bCs/>
        </w:rPr>
        <w:t>rights</w:t>
      </w:r>
      <w:r w:rsidR="00367E00" w:rsidRPr="00504572">
        <w:rPr>
          <w:b/>
          <w:bCs/>
        </w:rPr>
        <w:t xml:space="preserve"> </w:t>
      </w:r>
      <w:r w:rsidRPr="00504572">
        <w:rPr>
          <w:b/>
          <w:bCs/>
        </w:rPr>
        <w:t>and</w:t>
      </w:r>
      <w:r w:rsidR="00367E00" w:rsidRPr="00504572">
        <w:rPr>
          <w:b/>
          <w:bCs/>
        </w:rPr>
        <w:t xml:space="preserve"> </w:t>
      </w:r>
      <w:r w:rsidRPr="00504572">
        <w:rPr>
          <w:b/>
          <w:bCs/>
        </w:rPr>
        <w:t>obligations</w:t>
      </w:r>
      <w:r w:rsidR="00367E00" w:rsidRPr="00504572">
        <w:rPr>
          <w:b/>
          <w:bCs/>
        </w:rPr>
        <w:t xml:space="preserve"> </w:t>
      </w:r>
      <w:r w:rsidRPr="00504572">
        <w:rPr>
          <w:b/>
          <w:bCs/>
        </w:rPr>
        <w:t>are</w:t>
      </w:r>
      <w:r w:rsidR="00367E00" w:rsidRPr="00504572">
        <w:rPr>
          <w:b/>
          <w:bCs/>
        </w:rPr>
        <w:t xml:space="preserve"> </w:t>
      </w:r>
      <w:r w:rsidRPr="00504572">
        <w:rPr>
          <w:b/>
          <w:bCs/>
        </w:rPr>
        <w:t>embedded</w:t>
      </w:r>
      <w:r w:rsidR="00367E00" w:rsidRPr="00504572">
        <w:rPr>
          <w:b/>
          <w:bCs/>
        </w:rPr>
        <w:t xml:space="preserve"> </w:t>
      </w:r>
      <w:r w:rsidRPr="00504572">
        <w:rPr>
          <w:b/>
          <w:bCs/>
        </w:rPr>
        <w:t>into</w:t>
      </w:r>
      <w:r w:rsidR="00367E00" w:rsidRPr="00504572">
        <w:rPr>
          <w:b/>
          <w:bCs/>
        </w:rPr>
        <w:t xml:space="preserve"> </w:t>
      </w:r>
      <w:r w:rsidRPr="00504572">
        <w:rPr>
          <w:b/>
          <w:bCs/>
        </w:rPr>
        <w:t>the</w:t>
      </w:r>
      <w:r w:rsidR="00367E00" w:rsidRPr="00504572">
        <w:rPr>
          <w:b/>
          <w:bCs/>
        </w:rPr>
        <w:t xml:space="preserve"> </w:t>
      </w:r>
      <w:r w:rsidRPr="00504572">
        <w:rPr>
          <w:b/>
          <w:bCs/>
        </w:rPr>
        <w:t>planning</w:t>
      </w:r>
      <w:r w:rsidR="00367E00" w:rsidRPr="00504572">
        <w:rPr>
          <w:b/>
          <w:bCs/>
        </w:rPr>
        <w:t xml:space="preserve"> </w:t>
      </w:r>
      <w:r w:rsidRPr="00504572">
        <w:rPr>
          <w:b/>
          <w:bCs/>
        </w:rPr>
        <w:t>and</w:t>
      </w:r>
      <w:r w:rsidR="00367E00" w:rsidRPr="00504572">
        <w:rPr>
          <w:b/>
          <w:bCs/>
        </w:rPr>
        <w:t xml:space="preserve"> </w:t>
      </w:r>
      <w:r w:rsidRPr="00504572">
        <w:rPr>
          <w:b/>
          <w:bCs/>
        </w:rPr>
        <w:t>management</w:t>
      </w:r>
      <w:r w:rsidR="00367E00" w:rsidRPr="00504572">
        <w:rPr>
          <w:b/>
          <w:bCs/>
        </w:rPr>
        <w:t xml:space="preserve"> </w:t>
      </w:r>
      <w:r w:rsidRPr="00504572">
        <w:rPr>
          <w:b/>
          <w:bCs/>
        </w:rPr>
        <w:t>of</w:t>
      </w:r>
      <w:r w:rsidR="00367E00" w:rsidRPr="00504572">
        <w:rPr>
          <w:b/>
          <w:bCs/>
        </w:rPr>
        <w:t xml:space="preserve"> </w:t>
      </w:r>
      <w:r w:rsidRPr="00504572">
        <w:rPr>
          <w:b/>
          <w:bCs/>
        </w:rPr>
        <w:t>the</w:t>
      </w:r>
      <w:r w:rsidR="00367E00" w:rsidRPr="00504572">
        <w:rPr>
          <w:b/>
          <w:bCs/>
        </w:rPr>
        <w:t xml:space="preserve"> </w:t>
      </w:r>
      <w:r w:rsidRPr="00504572">
        <w:rPr>
          <w:b/>
          <w:bCs/>
        </w:rPr>
        <w:t>marine</w:t>
      </w:r>
      <w:r w:rsidR="00367E00" w:rsidRPr="00504572">
        <w:rPr>
          <w:b/>
          <w:bCs/>
        </w:rPr>
        <w:t xml:space="preserve"> </w:t>
      </w:r>
      <w:r w:rsidRPr="00504572">
        <w:rPr>
          <w:b/>
          <w:bCs/>
        </w:rPr>
        <w:t>and</w:t>
      </w:r>
      <w:r w:rsidR="00367E00" w:rsidRPr="00504572">
        <w:rPr>
          <w:b/>
          <w:bCs/>
        </w:rPr>
        <w:t xml:space="preserve"> </w:t>
      </w:r>
      <w:r w:rsidRPr="00504572">
        <w:rPr>
          <w:b/>
          <w:bCs/>
        </w:rPr>
        <w:t>coastal</w:t>
      </w:r>
      <w:r w:rsidR="00367E00" w:rsidRPr="00504572">
        <w:rPr>
          <w:b/>
          <w:bCs/>
        </w:rPr>
        <w:t xml:space="preserve"> </w:t>
      </w:r>
      <w:r w:rsidRPr="00504572">
        <w:rPr>
          <w:b/>
          <w:bCs/>
        </w:rPr>
        <w:t>environment.</w:t>
      </w:r>
      <w:r w:rsidR="00367E00">
        <w:t xml:space="preserve"> </w:t>
      </w:r>
      <w:r>
        <w:t>Supported</w:t>
      </w:r>
      <w:r w:rsidR="00367E00">
        <w:t xml:space="preserve"> </w:t>
      </w:r>
      <w:r>
        <w:t>by</w:t>
      </w:r>
      <w:r w:rsidR="00367E00">
        <w:t xml:space="preserve"> </w:t>
      </w:r>
      <w:r>
        <w:t>DEECA’s</w:t>
      </w:r>
      <w:r w:rsidR="00367E00">
        <w:t xml:space="preserve"> </w:t>
      </w:r>
      <w:r>
        <w:t>Sea</w:t>
      </w:r>
      <w:r w:rsidR="00367E00">
        <w:t xml:space="preserve"> </w:t>
      </w:r>
      <w:r>
        <w:t>Country</w:t>
      </w:r>
      <w:r w:rsidR="00367E00">
        <w:t xml:space="preserve"> </w:t>
      </w:r>
      <w:r>
        <w:t>grants</w:t>
      </w:r>
      <w:r w:rsidR="00367E00">
        <w:t xml:space="preserve"> </w:t>
      </w:r>
      <w:r>
        <w:t>program,</w:t>
      </w:r>
      <w:r w:rsidR="00367E00">
        <w:t xml:space="preserve"> </w:t>
      </w:r>
      <w:r>
        <w:t>all</w:t>
      </w:r>
      <w:r w:rsidR="00367E00">
        <w:t xml:space="preserve"> </w:t>
      </w:r>
      <w:r>
        <w:t>5</w:t>
      </w:r>
      <w:r w:rsidR="00367E00">
        <w:t xml:space="preserve"> </w:t>
      </w:r>
      <w:r>
        <w:t>activities</w:t>
      </w:r>
      <w:r w:rsidR="00367E00">
        <w:t xml:space="preserve"> </w:t>
      </w:r>
      <w:r>
        <w:t>are</w:t>
      </w:r>
      <w:r w:rsidR="00367E00">
        <w:t xml:space="preserve"> </w:t>
      </w:r>
      <w:r>
        <w:t>progressing.</w:t>
      </w:r>
      <w:r w:rsidR="00367E00">
        <w:t xml:space="preserve"> </w:t>
      </w:r>
      <w:r>
        <w:t>This</w:t>
      </w:r>
      <w:r w:rsidR="00367E00">
        <w:t xml:space="preserve"> </w:t>
      </w:r>
      <w:r>
        <w:t>includes:</w:t>
      </w:r>
      <w:r w:rsidR="00367E00">
        <w:t xml:space="preserve"> </w:t>
      </w:r>
    </w:p>
    <w:p w14:paraId="7A8A985B" w14:textId="341DDBE9" w:rsidR="00B6595F" w:rsidRDefault="00B6595F" w:rsidP="00BF3DAF">
      <w:pPr>
        <w:pStyle w:val="ListParagraph-i"/>
      </w:pPr>
      <w:r>
        <w:t>i.</w:t>
      </w:r>
      <w:r>
        <w:tab/>
        <w:t>Developing</w:t>
      </w:r>
      <w:r w:rsidR="00367E00">
        <w:t xml:space="preserve"> </w:t>
      </w:r>
      <w:r>
        <w:t>Sea</w:t>
      </w:r>
      <w:r w:rsidR="00367E00">
        <w:t xml:space="preserve"> </w:t>
      </w:r>
      <w:r>
        <w:t>ranger</w:t>
      </w:r>
      <w:r w:rsidR="00367E00">
        <w:t xml:space="preserve"> </w:t>
      </w:r>
      <w:r>
        <w:t>programs</w:t>
      </w:r>
      <w:r w:rsidR="00367E00">
        <w:t xml:space="preserve"> </w:t>
      </w:r>
      <w:r>
        <w:t>(Gunaikurnai</w:t>
      </w:r>
      <w:r w:rsidR="00367E00">
        <w:t xml:space="preserve"> </w:t>
      </w:r>
      <w:r>
        <w:t>Land</w:t>
      </w:r>
      <w:r w:rsidR="00367E00">
        <w:t xml:space="preserve"> </w:t>
      </w:r>
      <w:r>
        <w:t>and</w:t>
      </w:r>
      <w:r w:rsidR="00367E00">
        <w:t xml:space="preserve"> </w:t>
      </w:r>
      <w:r>
        <w:t>Water</w:t>
      </w:r>
      <w:r w:rsidR="00367E00">
        <w:t xml:space="preserve"> </w:t>
      </w:r>
      <w:r>
        <w:t>Aboriginal</w:t>
      </w:r>
      <w:r w:rsidR="00367E00">
        <w:t xml:space="preserve"> </w:t>
      </w:r>
      <w:r>
        <w:t>Corporation</w:t>
      </w:r>
      <w:r w:rsidR="00367E00">
        <w:t xml:space="preserve"> </w:t>
      </w:r>
      <w:r>
        <w:t>and</w:t>
      </w:r>
      <w:r w:rsidR="00367E00">
        <w:t xml:space="preserve"> </w:t>
      </w:r>
      <w:r>
        <w:t>Gunditj</w:t>
      </w:r>
      <w:r w:rsidR="00367E00">
        <w:t xml:space="preserve"> </w:t>
      </w:r>
      <w:r>
        <w:t>Mirring</w:t>
      </w:r>
      <w:r w:rsidR="00367E00">
        <w:t xml:space="preserve"> </w:t>
      </w:r>
      <w:r>
        <w:t>Traditional</w:t>
      </w:r>
      <w:r w:rsidR="00367E00">
        <w:t xml:space="preserve"> </w:t>
      </w:r>
      <w:r>
        <w:t>Owners</w:t>
      </w:r>
      <w:r w:rsidR="00367E00">
        <w:t xml:space="preserve"> </w:t>
      </w:r>
      <w:r>
        <w:t>Aboriginal</w:t>
      </w:r>
      <w:r w:rsidR="00367E00">
        <w:t xml:space="preserve"> </w:t>
      </w:r>
      <w:r>
        <w:t>Corporation).</w:t>
      </w:r>
    </w:p>
    <w:p w14:paraId="3203E60D" w14:textId="788A5B93" w:rsidR="00B6595F" w:rsidRDefault="00B6595F" w:rsidP="00BF3DAF">
      <w:pPr>
        <w:pStyle w:val="ListParagraph-i"/>
      </w:pPr>
      <w:r>
        <w:t>ii.</w:t>
      </w:r>
      <w:r>
        <w:tab/>
        <w:t>Developing</w:t>
      </w:r>
      <w:r w:rsidR="00367E00">
        <w:t xml:space="preserve"> </w:t>
      </w:r>
      <w:r>
        <w:t>a</w:t>
      </w:r>
      <w:r w:rsidR="00367E00">
        <w:t xml:space="preserve"> </w:t>
      </w:r>
      <w:r>
        <w:t>biocultural</w:t>
      </w:r>
      <w:r w:rsidR="00367E00">
        <w:t xml:space="preserve"> </w:t>
      </w:r>
      <w:r>
        <w:t>land</w:t>
      </w:r>
      <w:r w:rsidR="00367E00">
        <w:t xml:space="preserve"> </w:t>
      </w:r>
      <w:r>
        <w:t>strategy</w:t>
      </w:r>
      <w:r w:rsidR="00367E00">
        <w:t xml:space="preserve"> </w:t>
      </w:r>
      <w:r>
        <w:t>(Eastern</w:t>
      </w:r>
      <w:r w:rsidR="00367E00">
        <w:t xml:space="preserve"> </w:t>
      </w:r>
      <w:r>
        <w:t>Maar</w:t>
      </w:r>
      <w:r w:rsidR="00367E00">
        <w:t xml:space="preserve"> </w:t>
      </w:r>
      <w:r>
        <w:t>Aboriginal</w:t>
      </w:r>
      <w:r w:rsidR="00367E00">
        <w:t xml:space="preserve"> </w:t>
      </w:r>
      <w:r>
        <w:t>Corporation).</w:t>
      </w:r>
    </w:p>
    <w:p w14:paraId="5A9D5876" w14:textId="6EE7FFC0" w:rsidR="00B6595F" w:rsidRDefault="00B6595F" w:rsidP="00BF3DAF">
      <w:pPr>
        <w:pStyle w:val="ListParagraph-i"/>
      </w:pPr>
      <w:r>
        <w:t>iii.</w:t>
      </w:r>
      <w:r>
        <w:tab/>
        <w:t>Facilitating</w:t>
      </w:r>
      <w:r w:rsidR="00367E00">
        <w:t xml:space="preserve"> </w:t>
      </w:r>
      <w:r>
        <w:t>cultural</w:t>
      </w:r>
      <w:r w:rsidR="00367E00">
        <w:t xml:space="preserve"> </w:t>
      </w:r>
      <w:r>
        <w:t>exchanges</w:t>
      </w:r>
      <w:r w:rsidR="00367E00">
        <w:t xml:space="preserve"> </w:t>
      </w:r>
      <w:r>
        <w:t>and</w:t>
      </w:r>
      <w:r w:rsidR="00367E00">
        <w:t xml:space="preserve"> </w:t>
      </w:r>
      <w:r>
        <w:t>cultural</w:t>
      </w:r>
      <w:r w:rsidR="00367E00">
        <w:t xml:space="preserve"> </w:t>
      </w:r>
      <w:r>
        <w:t>heritage</w:t>
      </w:r>
      <w:r w:rsidR="00367E00">
        <w:t xml:space="preserve"> </w:t>
      </w:r>
      <w:r>
        <w:t>recording</w:t>
      </w:r>
      <w:r w:rsidR="00367E00">
        <w:t xml:space="preserve"> </w:t>
      </w:r>
      <w:r>
        <w:t>(Gunditj</w:t>
      </w:r>
      <w:r w:rsidR="00367E00">
        <w:t xml:space="preserve"> </w:t>
      </w:r>
      <w:r>
        <w:t>Mirring</w:t>
      </w:r>
      <w:r w:rsidR="00367E00">
        <w:t xml:space="preserve"> </w:t>
      </w:r>
      <w:r>
        <w:t>Traditional</w:t>
      </w:r>
      <w:r w:rsidR="00367E00">
        <w:t xml:space="preserve"> </w:t>
      </w:r>
      <w:r>
        <w:t>Owners</w:t>
      </w:r>
      <w:r w:rsidR="00367E00">
        <w:t xml:space="preserve"> </w:t>
      </w:r>
      <w:r>
        <w:t>Aboriginal</w:t>
      </w:r>
      <w:r w:rsidR="00367E00">
        <w:t xml:space="preserve"> </w:t>
      </w:r>
      <w:r>
        <w:t>Corporation,</w:t>
      </w:r>
      <w:r w:rsidR="00367E00">
        <w:t xml:space="preserve"> </w:t>
      </w:r>
      <w:r>
        <w:t>and</w:t>
      </w:r>
      <w:r w:rsidR="00367E00">
        <w:t xml:space="preserve"> </w:t>
      </w:r>
      <w:r>
        <w:t>Wurundjeri</w:t>
      </w:r>
      <w:r w:rsidR="00367E00">
        <w:t xml:space="preserve"> </w:t>
      </w:r>
      <w:r>
        <w:t>Woi</w:t>
      </w:r>
      <w:r w:rsidR="00367E00">
        <w:t xml:space="preserve"> </w:t>
      </w:r>
      <w:r>
        <w:t>Wurrung</w:t>
      </w:r>
      <w:r w:rsidR="00367E00">
        <w:t xml:space="preserve"> </w:t>
      </w:r>
      <w:r>
        <w:t>Cultural</w:t>
      </w:r>
      <w:r w:rsidR="00367E00">
        <w:t xml:space="preserve"> </w:t>
      </w:r>
      <w:r>
        <w:t>Heritage</w:t>
      </w:r>
      <w:r w:rsidR="00367E00">
        <w:t xml:space="preserve"> </w:t>
      </w:r>
      <w:r>
        <w:t>Aboriginal</w:t>
      </w:r>
      <w:r w:rsidR="00367E00">
        <w:t xml:space="preserve"> </w:t>
      </w:r>
      <w:r>
        <w:t>Corporation).</w:t>
      </w:r>
    </w:p>
    <w:p w14:paraId="61579B9B" w14:textId="554B5193" w:rsidR="00B6595F" w:rsidRDefault="00B6595F" w:rsidP="00BF3DAF">
      <w:pPr>
        <w:pStyle w:val="ListParagraph-i"/>
        <w:spacing w:after="280"/>
      </w:pPr>
      <w:r>
        <w:t>iv.</w:t>
      </w:r>
      <w:r>
        <w:tab/>
        <w:t>Undertaking</w:t>
      </w:r>
      <w:r w:rsidR="00367E00">
        <w:t xml:space="preserve"> </w:t>
      </w:r>
      <w:r>
        <w:t>cultural</w:t>
      </w:r>
      <w:r w:rsidR="00367E00">
        <w:t xml:space="preserve"> </w:t>
      </w:r>
      <w:r>
        <w:t>mapping</w:t>
      </w:r>
      <w:r w:rsidR="00367E00">
        <w:t xml:space="preserve"> </w:t>
      </w:r>
      <w:r>
        <w:t>and</w:t>
      </w:r>
      <w:r w:rsidR="00367E00">
        <w:t xml:space="preserve"> </w:t>
      </w:r>
      <w:r>
        <w:t>incorporating</w:t>
      </w:r>
      <w:r w:rsidR="00367E00">
        <w:t xml:space="preserve"> </w:t>
      </w:r>
      <w:r>
        <w:t>marine</w:t>
      </w:r>
      <w:r w:rsidR="00367E00">
        <w:t xml:space="preserve"> </w:t>
      </w:r>
      <w:r>
        <w:t>and</w:t>
      </w:r>
      <w:r w:rsidR="00367E00">
        <w:t xml:space="preserve"> </w:t>
      </w:r>
      <w:r>
        <w:t>coastal</w:t>
      </w:r>
      <w:r w:rsidR="00367E00">
        <w:t xml:space="preserve"> </w:t>
      </w:r>
      <w:r>
        <w:t>knowledge</w:t>
      </w:r>
      <w:r w:rsidR="00367E00">
        <w:t xml:space="preserve"> </w:t>
      </w:r>
      <w:r>
        <w:t>in</w:t>
      </w:r>
      <w:r w:rsidR="00367E00">
        <w:t xml:space="preserve"> </w:t>
      </w:r>
      <w:r>
        <w:t>Country</w:t>
      </w:r>
      <w:r w:rsidR="00367E00">
        <w:t xml:space="preserve"> </w:t>
      </w:r>
      <w:r>
        <w:t>Plans</w:t>
      </w:r>
      <w:r w:rsidR="00367E00">
        <w:t xml:space="preserve"> </w:t>
      </w:r>
      <w:r>
        <w:t>(Wadawurrung</w:t>
      </w:r>
      <w:r w:rsidR="00367E00">
        <w:t xml:space="preserve"> </w:t>
      </w:r>
      <w:r>
        <w:t>Traditional</w:t>
      </w:r>
      <w:r w:rsidR="00367E00">
        <w:t xml:space="preserve"> </w:t>
      </w:r>
      <w:r>
        <w:t>Owners</w:t>
      </w:r>
      <w:r w:rsidR="00367E00">
        <w:t xml:space="preserve"> </w:t>
      </w:r>
      <w:r>
        <w:t>Aboriginal</w:t>
      </w:r>
      <w:r w:rsidR="00367E00">
        <w:t xml:space="preserve"> </w:t>
      </w:r>
      <w:r>
        <w:t>Corporation,</w:t>
      </w:r>
      <w:r w:rsidR="00367E00">
        <w:t xml:space="preserve"> </w:t>
      </w:r>
      <w:r>
        <w:t>Bunurong</w:t>
      </w:r>
      <w:r w:rsidR="00367E00">
        <w:t xml:space="preserve"> </w:t>
      </w:r>
      <w:r>
        <w:t>Land</w:t>
      </w:r>
      <w:r w:rsidR="00367E00">
        <w:t xml:space="preserve"> </w:t>
      </w:r>
      <w:r>
        <w:t>Council</w:t>
      </w:r>
      <w:r w:rsidR="00367E00">
        <w:t xml:space="preserve"> </w:t>
      </w:r>
      <w:r>
        <w:t>Aboriginal</w:t>
      </w:r>
      <w:r w:rsidR="00367E00">
        <w:t xml:space="preserve"> </w:t>
      </w:r>
      <w:r>
        <w:t>Corporation,</w:t>
      </w:r>
      <w:r w:rsidR="00367E00">
        <w:t xml:space="preserve"> </w:t>
      </w:r>
      <w:r>
        <w:t>Gunditj</w:t>
      </w:r>
      <w:r w:rsidR="00367E00">
        <w:t xml:space="preserve"> </w:t>
      </w:r>
      <w:r>
        <w:t>Mirring</w:t>
      </w:r>
      <w:r w:rsidR="00367E00">
        <w:t xml:space="preserve"> </w:t>
      </w:r>
      <w:r>
        <w:t>Traditional</w:t>
      </w:r>
      <w:r w:rsidR="00367E00">
        <w:t xml:space="preserve"> </w:t>
      </w:r>
      <w:r>
        <w:t>Owners</w:t>
      </w:r>
      <w:r w:rsidR="00367E00">
        <w:t xml:space="preserve"> </w:t>
      </w:r>
      <w:r>
        <w:t>Aboriginal</w:t>
      </w:r>
      <w:r w:rsidR="00367E00">
        <w:t xml:space="preserve"> </w:t>
      </w:r>
      <w:r>
        <w:t>Corporation,</w:t>
      </w:r>
      <w:r w:rsidR="00367E00">
        <w:t xml:space="preserve"> </w:t>
      </w:r>
      <w:r>
        <w:t>Eastern</w:t>
      </w:r>
      <w:r w:rsidR="00367E00">
        <w:t xml:space="preserve"> </w:t>
      </w:r>
      <w:r>
        <w:t>Maar</w:t>
      </w:r>
      <w:r w:rsidR="00367E00">
        <w:t xml:space="preserve"> </w:t>
      </w:r>
      <w:r>
        <w:t>Aboriginal</w:t>
      </w:r>
      <w:r w:rsidR="00367E00">
        <w:t xml:space="preserve"> </w:t>
      </w:r>
      <w:r>
        <w:t>Corporation,</w:t>
      </w:r>
      <w:r w:rsidR="00367E00">
        <w:t xml:space="preserve"> </w:t>
      </w:r>
      <w:r>
        <w:t>Wurundjeri</w:t>
      </w:r>
      <w:r w:rsidR="00367E00">
        <w:t xml:space="preserve"> </w:t>
      </w:r>
      <w:r>
        <w:t>Woi-wurrung</w:t>
      </w:r>
      <w:r w:rsidR="00367E00">
        <w:t xml:space="preserve"> </w:t>
      </w:r>
      <w:r>
        <w:t>Cultural</w:t>
      </w:r>
      <w:r w:rsidR="00367E00">
        <w:t xml:space="preserve"> </w:t>
      </w:r>
      <w:r>
        <w:t>Heritage</w:t>
      </w:r>
      <w:r w:rsidR="00367E00">
        <w:t xml:space="preserve"> </w:t>
      </w:r>
      <w:r>
        <w:t>Aboriginal</w:t>
      </w:r>
      <w:r w:rsidR="00367E00">
        <w:t xml:space="preserve"> </w:t>
      </w:r>
      <w:r>
        <w:t>Corporation,</w:t>
      </w:r>
      <w:r w:rsidR="00367E00">
        <w:t xml:space="preserve"> </w:t>
      </w:r>
      <w:r>
        <w:t>and</w:t>
      </w:r>
      <w:r w:rsidR="00367E00">
        <w:t xml:space="preserve"> </w:t>
      </w:r>
      <w:r>
        <w:t>Gunaikurnai</w:t>
      </w:r>
      <w:r w:rsidR="00367E00">
        <w:t xml:space="preserve"> </w:t>
      </w:r>
      <w:r>
        <w:t>Land</w:t>
      </w:r>
      <w:r w:rsidR="00367E00">
        <w:t xml:space="preserve"> </w:t>
      </w:r>
      <w:r>
        <w:t>and</w:t>
      </w:r>
      <w:r w:rsidR="00367E00">
        <w:t xml:space="preserve"> </w:t>
      </w:r>
      <w:r>
        <w:t>Waters</w:t>
      </w:r>
      <w:r w:rsidR="00367E00">
        <w:t xml:space="preserve"> </w:t>
      </w:r>
      <w:r>
        <w:t>Aboriginal</w:t>
      </w:r>
      <w:r w:rsidR="00367E00">
        <w:t xml:space="preserve"> </w:t>
      </w:r>
      <w:r>
        <w:t>Corporation).</w:t>
      </w:r>
    </w:p>
    <w:p w14:paraId="78F962FF" w14:textId="2FB74EB5" w:rsidR="00B6595F" w:rsidRDefault="00B6595F" w:rsidP="00BF3DAF">
      <w:pPr>
        <w:pStyle w:val="Normalbeforebullets"/>
      </w:pPr>
      <w:r w:rsidRPr="00504572">
        <w:rPr>
          <w:b/>
          <w:bCs/>
        </w:rPr>
        <w:t>Action</w:t>
      </w:r>
      <w:r w:rsidR="00367E00" w:rsidRPr="00504572">
        <w:rPr>
          <w:b/>
          <w:bCs/>
        </w:rPr>
        <w:t xml:space="preserve"> </w:t>
      </w:r>
      <w:r w:rsidRPr="00504572">
        <w:rPr>
          <w:b/>
          <w:bCs/>
        </w:rPr>
        <w:t>2</w:t>
      </w:r>
      <w:r w:rsidR="00367E00" w:rsidRPr="00504572">
        <w:rPr>
          <w:b/>
          <w:bCs/>
        </w:rPr>
        <w:t xml:space="preserve"> </w:t>
      </w:r>
      <w:r w:rsidRPr="00504572">
        <w:rPr>
          <w:b/>
          <w:bCs/>
        </w:rPr>
        <w:t>–</w:t>
      </w:r>
      <w:r w:rsidR="00367E00" w:rsidRPr="00504572">
        <w:rPr>
          <w:b/>
          <w:bCs/>
        </w:rPr>
        <w:t xml:space="preserve"> </w:t>
      </w:r>
      <w:r w:rsidRPr="00504572">
        <w:rPr>
          <w:b/>
          <w:bCs/>
        </w:rPr>
        <w:t>Improve</w:t>
      </w:r>
      <w:r w:rsidR="00367E00" w:rsidRPr="00504572">
        <w:rPr>
          <w:b/>
          <w:bCs/>
        </w:rPr>
        <w:t xml:space="preserve"> </w:t>
      </w:r>
      <w:r w:rsidRPr="00504572">
        <w:rPr>
          <w:b/>
          <w:bCs/>
        </w:rPr>
        <w:t>the</w:t>
      </w:r>
      <w:r w:rsidR="00367E00" w:rsidRPr="00504572">
        <w:rPr>
          <w:b/>
          <w:bCs/>
        </w:rPr>
        <w:t xml:space="preserve"> </w:t>
      </w:r>
      <w:r w:rsidRPr="00504572">
        <w:rPr>
          <w:b/>
          <w:bCs/>
        </w:rPr>
        <w:t>condition</w:t>
      </w:r>
      <w:r w:rsidR="00367E00" w:rsidRPr="00504572">
        <w:rPr>
          <w:b/>
          <w:bCs/>
        </w:rPr>
        <w:t xml:space="preserve"> </w:t>
      </w:r>
      <w:r w:rsidRPr="00504572">
        <w:rPr>
          <w:b/>
          <w:bCs/>
        </w:rPr>
        <w:t>and</w:t>
      </w:r>
      <w:r w:rsidR="00367E00" w:rsidRPr="00504572">
        <w:rPr>
          <w:b/>
          <w:bCs/>
        </w:rPr>
        <w:t xml:space="preserve"> </w:t>
      </w:r>
      <w:r w:rsidRPr="00504572">
        <w:rPr>
          <w:b/>
          <w:bCs/>
        </w:rPr>
        <w:t>ecological</w:t>
      </w:r>
      <w:r w:rsidR="00367E00" w:rsidRPr="00504572">
        <w:rPr>
          <w:b/>
          <w:bCs/>
        </w:rPr>
        <w:t xml:space="preserve"> </w:t>
      </w:r>
      <w:r w:rsidRPr="00504572">
        <w:rPr>
          <w:b/>
          <w:bCs/>
        </w:rPr>
        <w:t>connectivity</w:t>
      </w:r>
      <w:r w:rsidR="00367E00" w:rsidRPr="00504572">
        <w:rPr>
          <w:b/>
          <w:bCs/>
        </w:rPr>
        <w:t xml:space="preserve"> </w:t>
      </w:r>
      <w:r w:rsidRPr="00504572">
        <w:rPr>
          <w:b/>
          <w:bCs/>
        </w:rPr>
        <w:t>of</w:t>
      </w:r>
      <w:r w:rsidR="00367E00" w:rsidRPr="00504572">
        <w:rPr>
          <w:b/>
          <w:bCs/>
        </w:rPr>
        <w:t xml:space="preserve"> </w:t>
      </w:r>
      <w:r w:rsidRPr="00504572">
        <w:rPr>
          <w:b/>
          <w:bCs/>
        </w:rPr>
        <w:t>habitats</w:t>
      </w:r>
      <w:r w:rsidR="00367E00" w:rsidRPr="00504572">
        <w:rPr>
          <w:b/>
          <w:bCs/>
        </w:rPr>
        <w:t xml:space="preserve"> </w:t>
      </w:r>
      <w:r w:rsidRPr="00504572">
        <w:rPr>
          <w:b/>
          <w:bCs/>
        </w:rPr>
        <w:t>and</w:t>
      </w:r>
      <w:r w:rsidR="00367E00" w:rsidRPr="00504572">
        <w:rPr>
          <w:b/>
          <w:bCs/>
        </w:rPr>
        <w:t xml:space="preserve"> </w:t>
      </w:r>
      <w:r w:rsidRPr="00504572">
        <w:rPr>
          <w:b/>
          <w:bCs/>
        </w:rPr>
        <w:t>respect</w:t>
      </w:r>
      <w:r w:rsidR="00367E00" w:rsidRPr="00504572">
        <w:rPr>
          <w:b/>
          <w:bCs/>
        </w:rPr>
        <w:t xml:space="preserve"> </w:t>
      </w:r>
      <w:r w:rsidRPr="00504572">
        <w:rPr>
          <w:b/>
          <w:bCs/>
        </w:rPr>
        <w:t>and</w:t>
      </w:r>
      <w:r w:rsidR="00367E00" w:rsidRPr="00504572">
        <w:rPr>
          <w:b/>
          <w:bCs/>
        </w:rPr>
        <w:t xml:space="preserve"> </w:t>
      </w:r>
      <w:r w:rsidRPr="00504572">
        <w:rPr>
          <w:b/>
          <w:bCs/>
        </w:rPr>
        <w:t>care</w:t>
      </w:r>
      <w:r w:rsidR="00367E00" w:rsidRPr="00504572">
        <w:rPr>
          <w:b/>
          <w:bCs/>
        </w:rPr>
        <w:t xml:space="preserve"> </w:t>
      </w:r>
      <w:r w:rsidRPr="00504572">
        <w:rPr>
          <w:b/>
          <w:bCs/>
        </w:rPr>
        <w:t>for</w:t>
      </w:r>
      <w:r w:rsidR="00367E00" w:rsidRPr="00504572">
        <w:rPr>
          <w:b/>
          <w:bCs/>
        </w:rPr>
        <w:t xml:space="preserve"> </w:t>
      </w:r>
      <w:r w:rsidRPr="00504572">
        <w:rPr>
          <w:b/>
          <w:bCs/>
        </w:rPr>
        <w:t>our</w:t>
      </w:r>
      <w:r w:rsidR="00367E00" w:rsidRPr="00504572">
        <w:rPr>
          <w:b/>
          <w:bCs/>
        </w:rPr>
        <w:t xml:space="preserve"> </w:t>
      </w:r>
      <w:r w:rsidRPr="00504572">
        <w:rPr>
          <w:b/>
          <w:bCs/>
        </w:rPr>
        <w:t>marine</w:t>
      </w:r>
      <w:r w:rsidR="00367E00" w:rsidRPr="00504572">
        <w:rPr>
          <w:b/>
          <w:bCs/>
        </w:rPr>
        <w:t xml:space="preserve"> </w:t>
      </w:r>
      <w:r w:rsidRPr="00504572">
        <w:rPr>
          <w:b/>
          <w:bCs/>
        </w:rPr>
        <w:t>and</w:t>
      </w:r>
      <w:r w:rsidR="00367E00" w:rsidRPr="00504572">
        <w:rPr>
          <w:b/>
          <w:bCs/>
        </w:rPr>
        <w:t xml:space="preserve"> </w:t>
      </w:r>
      <w:r w:rsidRPr="00504572">
        <w:rPr>
          <w:b/>
          <w:bCs/>
        </w:rPr>
        <w:t>coastal</w:t>
      </w:r>
      <w:r w:rsidR="00367E00" w:rsidRPr="00504572">
        <w:rPr>
          <w:b/>
          <w:bCs/>
        </w:rPr>
        <w:t xml:space="preserve"> </w:t>
      </w:r>
      <w:r w:rsidRPr="00504572">
        <w:rPr>
          <w:b/>
          <w:bCs/>
        </w:rPr>
        <w:t>areas.</w:t>
      </w:r>
      <w:r w:rsidR="00367E00">
        <w:t xml:space="preserve"> </w:t>
      </w:r>
      <w:r>
        <w:t>11</w:t>
      </w:r>
      <w:r w:rsidR="00367E00">
        <w:t xml:space="preserve"> </w:t>
      </w:r>
      <w:r>
        <w:t>of</w:t>
      </w:r>
      <w:r w:rsidR="00367E00">
        <w:t xml:space="preserve"> </w:t>
      </w:r>
      <w:r>
        <w:t>the</w:t>
      </w:r>
      <w:r w:rsidR="00367E00">
        <w:t xml:space="preserve"> </w:t>
      </w:r>
      <w:r>
        <w:t>12</w:t>
      </w:r>
      <w:r w:rsidR="00367E00">
        <w:t xml:space="preserve"> </w:t>
      </w:r>
      <w:r>
        <w:t>activities</w:t>
      </w:r>
      <w:r w:rsidR="00367E00">
        <w:t xml:space="preserve"> </w:t>
      </w:r>
      <w:r>
        <w:t>have</w:t>
      </w:r>
      <w:r w:rsidR="00367E00">
        <w:t xml:space="preserve"> </w:t>
      </w:r>
      <w:r>
        <w:t>commenced</w:t>
      </w:r>
      <w:r w:rsidR="00367E00">
        <w:t xml:space="preserve"> </w:t>
      </w:r>
      <w:r>
        <w:t>to</w:t>
      </w:r>
      <w:r w:rsidR="00367E00">
        <w:t xml:space="preserve"> </w:t>
      </w:r>
      <w:r>
        <w:t>deliver</w:t>
      </w:r>
      <w:r w:rsidR="00367E00">
        <w:t xml:space="preserve"> </w:t>
      </w:r>
      <w:r>
        <w:t>this</w:t>
      </w:r>
      <w:r w:rsidR="00367E00">
        <w:t xml:space="preserve"> </w:t>
      </w:r>
      <w:r>
        <w:t>action.</w:t>
      </w:r>
      <w:r w:rsidR="00367E00">
        <w:t xml:space="preserve"> </w:t>
      </w:r>
      <w:r>
        <w:t>Highlights</w:t>
      </w:r>
      <w:r w:rsidR="00367E00">
        <w:t xml:space="preserve"> </w:t>
      </w:r>
      <w:r>
        <w:t>from</w:t>
      </w:r>
      <w:r w:rsidR="00367E00">
        <w:t xml:space="preserve"> </w:t>
      </w:r>
      <w:r>
        <w:t>2023–24</w:t>
      </w:r>
      <w:r w:rsidR="00367E00">
        <w:t xml:space="preserve"> </w:t>
      </w:r>
      <w:r>
        <w:t>delivery</w:t>
      </w:r>
      <w:r w:rsidR="00367E00">
        <w:t xml:space="preserve"> </w:t>
      </w:r>
      <w:r>
        <w:t>include:</w:t>
      </w:r>
    </w:p>
    <w:p w14:paraId="1257BABD" w14:textId="5A9A5CA5" w:rsidR="00B6595F" w:rsidRDefault="00B6595F" w:rsidP="00504572">
      <w:pPr>
        <w:pStyle w:val="ListParagraph-i"/>
      </w:pPr>
      <w:r>
        <w:t>i.</w:t>
      </w:r>
      <w:r>
        <w:tab/>
        <w:t>DEECA’s</w:t>
      </w:r>
      <w:r w:rsidR="00367E00">
        <w:t xml:space="preserve"> </w:t>
      </w:r>
      <w:r>
        <w:t>expansion</w:t>
      </w:r>
      <w:r w:rsidR="00367E00">
        <w:t xml:space="preserve"> </w:t>
      </w:r>
      <w:r>
        <w:t>of</w:t>
      </w:r>
      <w:r w:rsidR="00367E00">
        <w:t xml:space="preserve"> </w:t>
      </w:r>
      <w:r>
        <w:t>coastal</w:t>
      </w:r>
      <w:r w:rsidR="00367E00">
        <w:t xml:space="preserve"> </w:t>
      </w:r>
      <w:r>
        <w:t>habitat</w:t>
      </w:r>
      <w:r w:rsidR="00367E00">
        <w:t xml:space="preserve"> </w:t>
      </w:r>
      <w:r>
        <w:t>mapping</w:t>
      </w:r>
      <w:r w:rsidR="00367E00">
        <w:t xml:space="preserve"> </w:t>
      </w:r>
      <w:r>
        <w:t>to</w:t>
      </w:r>
      <w:r w:rsidR="00367E00">
        <w:t xml:space="preserve"> </w:t>
      </w:r>
      <w:r>
        <w:t>include</w:t>
      </w:r>
      <w:r w:rsidR="00367E00">
        <w:t xml:space="preserve"> </w:t>
      </w:r>
      <w:r>
        <w:t>Victorian</w:t>
      </w:r>
      <w:r w:rsidR="00367E00">
        <w:t xml:space="preserve"> </w:t>
      </w:r>
      <w:r>
        <w:t>sites</w:t>
      </w:r>
      <w:r w:rsidR="00367E00">
        <w:t xml:space="preserve"> </w:t>
      </w:r>
      <w:r>
        <w:t>with</w:t>
      </w:r>
      <w:r w:rsidR="00367E00">
        <w:t xml:space="preserve"> </w:t>
      </w:r>
      <w:r>
        <w:t>high</w:t>
      </w:r>
      <w:r w:rsidR="00367E00">
        <w:t xml:space="preserve"> </w:t>
      </w:r>
      <w:r>
        <w:t>potential</w:t>
      </w:r>
      <w:r w:rsidR="00367E00">
        <w:t xml:space="preserve"> </w:t>
      </w:r>
      <w:r>
        <w:t>for</w:t>
      </w:r>
      <w:r w:rsidR="00367E00">
        <w:t xml:space="preserve"> </w:t>
      </w:r>
      <w:r>
        <w:t>blue</w:t>
      </w:r>
      <w:r w:rsidR="00367E00">
        <w:t xml:space="preserve"> </w:t>
      </w:r>
      <w:r>
        <w:t>carbon</w:t>
      </w:r>
      <w:r w:rsidR="00367E00">
        <w:t xml:space="preserve"> </w:t>
      </w:r>
      <w:r>
        <w:t>identified</w:t>
      </w:r>
      <w:r w:rsidR="00367E00">
        <w:t xml:space="preserve"> </w:t>
      </w:r>
      <w:r>
        <w:t>by</w:t>
      </w:r>
      <w:r w:rsidR="00367E00">
        <w:t xml:space="preserve"> </w:t>
      </w:r>
      <w:r>
        <w:t>the</w:t>
      </w:r>
      <w:r w:rsidR="00367E00">
        <w:t xml:space="preserve"> </w:t>
      </w:r>
      <w:r>
        <w:t>CoastKit</w:t>
      </w:r>
      <w:r w:rsidR="00367E00">
        <w:t xml:space="preserve"> </w:t>
      </w:r>
      <w:r>
        <w:t>knowledge</w:t>
      </w:r>
      <w:r w:rsidR="00367E00">
        <w:t xml:space="preserve"> </w:t>
      </w:r>
      <w:r>
        <w:t>management</w:t>
      </w:r>
      <w:r w:rsidR="00367E00">
        <w:t xml:space="preserve"> </w:t>
      </w:r>
      <w:r>
        <w:t>database.</w:t>
      </w:r>
    </w:p>
    <w:p w14:paraId="4AA39FEE" w14:textId="6EE1155B" w:rsidR="00B6595F" w:rsidRDefault="00B6595F" w:rsidP="00504572">
      <w:pPr>
        <w:pStyle w:val="ListParagraph-i"/>
      </w:pPr>
      <w:r>
        <w:t>ii.</w:t>
      </w:r>
      <w:r>
        <w:tab/>
        <w:t>DEECA’s</w:t>
      </w:r>
      <w:r w:rsidR="00367E00">
        <w:t xml:space="preserve"> </w:t>
      </w:r>
      <w:r>
        <w:t>continued</w:t>
      </w:r>
      <w:r w:rsidR="00367E00">
        <w:t xml:space="preserve"> </w:t>
      </w:r>
      <w:r>
        <w:t>exploration</w:t>
      </w:r>
      <w:r w:rsidR="00367E00">
        <w:t xml:space="preserve"> </w:t>
      </w:r>
      <w:r>
        <w:t>of</w:t>
      </w:r>
      <w:r w:rsidR="00367E00">
        <w:t xml:space="preserve"> </w:t>
      </w:r>
      <w:r>
        <w:t>mechanisms</w:t>
      </w:r>
      <w:r w:rsidR="00367E00">
        <w:t xml:space="preserve"> </w:t>
      </w:r>
      <w:r>
        <w:t>to</w:t>
      </w:r>
      <w:r w:rsidR="00367E00">
        <w:t xml:space="preserve"> </w:t>
      </w:r>
      <w:r>
        <w:t>support</w:t>
      </w:r>
      <w:r w:rsidR="00367E00">
        <w:t xml:space="preserve"> </w:t>
      </w:r>
      <w:r>
        <w:t>blue</w:t>
      </w:r>
      <w:r w:rsidR="00367E00">
        <w:t xml:space="preserve"> </w:t>
      </w:r>
      <w:r>
        <w:t>carbon</w:t>
      </w:r>
      <w:r w:rsidR="00367E00">
        <w:t xml:space="preserve"> </w:t>
      </w:r>
      <w:r>
        <w:t>protection</w:t>
      </w:r>
      <w:r w:rsidR="00367E00">
        <w:t xml:space="preserve"> </w:t>
      </w:r>
      <w:r>
        <w:t>and</w:t>
      </w:r>
      <w:r w:rsidR="00367E00">
        <w:t xml:space="preserve"> </w:t>
      </w:r>
      <w:proofErr w:type="gramStart"/>
      <w:r>
        <w:t>restoration,</w:t>
      </w:r>
      <w:r w:rsidR="00367E00">
        <w:t xml:space="preserve"> </w:t>
      </w:r>
      <w:r>
        <w:t>and</w:t>
      </w:r>
      <w:proofErr w:type="gramEnd"/>
      <w:r w:rsidR="00367E00">
        <w:t xml:space="preserve"> </w:t>
      </w:r>
      <w:r>
        <w:t>enable</w:t>
      </w:r>
      <w:r w:rsidR="00367E00">
        <w:t xml:space="preserve"> </w:t>
      </w:r>
      <w:r>
        <w:t>blue</w:t>
      </w:r>
      <w:r w:rsidR="00367E00">
        <w:t xml:space="preserve"> </w:t>
      </w:r>
      <w:r>
        <w:t>carbon</w:t>
      </w:r>
      <w:r w:rsidR="00367E00">
        <w:t xml:space="preserve"> </w:t>
      </w:r>
      <w:r>
        <w:t>projects</w:t>
      </w:r>
      <w:r w:rsidR="00367E00">
        <w:t xml:space="preserve"> </w:t>
      </w:r>
      <w:r>
        <w:t>in</w:t>
      </w:r>
      <w:r w:rsidR="00367E00">
        <w:t xml:space="preserve"> </w:t>
      </w:r>
      <w:r>
        <w:t>Victoria</w:t>
      </w:r>
      <w:r w:rsidR="00367E00">
        <w:t xml:space="preserve"> </w:t>
      </w:r>
      <w:r>
        <w:t>via</w:t>
      </w:r>
      <w:r w:rsidR="00367E00">
        <w:t xml:space="preserve"> </w:t>
      </w:r>
      <w:r>
        <w:t>its</w:t>
      </w:r>
      <w:r w:rsidR="00367E00">
        <w:t xml:space="preserve"> </w:t>
      </w:r>
      <w:r>
        <w:t>Western</w:t>
      </w:r>
      <w:r w:rsidR="00367E00">
        <w:t xml:space="preserve"> </w:t>
      </w:r>
      <w:r>
        <w:t>Port</w:t>
      </w:r>
      <w:r w:rsidR="00367E00">
        <w:t xml:space="preserve"> </w:t>
      </w:r>
      <w:r>
        <w:t>Blue</w:t>
      </w:r>
      <w:r w:rsidR="00367E00">
        <w:t xml:space="preserve"> </w:t>
      </w:r>
      <w:r>
        <w:t>Carbon</w:t>
      </w:r>
      <w:r w:rsidR="00367E00">
        <w:t xml:space="preserve"> </w:t>
      </w:r>
      <w:r>
        <w:t>Planning</w:t>
      </w:r>
      <w:r w:rsidR="00367E00">
        <w:t xml:space="preserve"> </w:t>
      </w:r>
      <w:r>
        <w:t>Project.</w:t>
      </w:r>
    </w:p>
    <w:p w14:paraId="023B3AF1" w14:textId="4BFD4815" w:rsidR="00B6595F" w:rsidRDefault="00B6595F" w:rsidP="00504572">
      <w:pPr>
        <w:pStyle w:val="ListParagraph-i"/>
      </w:pPr>
      <w:r>
        <w:t>iii.</w:t>
      </w:r>
      <w:r>
        <w:tab/>
        <w:t>DEECA’s</w:t>
      </w:r>
      <w:r w:rsidR="00367E00">
        <w:t xml:space="preserve"> </w:t>
      </w:r>
      <w:r>
        <w:t>support</w:t>
      </w:r>
      <w:r w:rsidR="00367E00">
        <w:t xml:space="preserve"> </w:t>
      </w:r>
      <w:r>
        <w:t>for</w:t>
      </w:r>
      <w:r w:rsidR="00367E00">
        <w:t xml:space="preserve"> </w:t>
      </w:r>
      <w:r>
        <w:t>projects</w:t>
      </w:r>
      <w:r w:rsidR="00367E00">
        <w:t xml:space="preserve"> </w:t>
      </w:r>
      <w:r>
        <w:t>delivering</w:t>
      </w:r>
      <w:r w:rsidR="00367E00">
        <w:t xml:space="preserve"> </w:t>
      </w:r>
      <w:r>
        <w:t>Blue</w:t>
      </w:r>
      <w:r w:rsidR="00367E00">
        <w:t xml:space="preserve"> </w:t>
      </w:r>
      <w:r>
        <w:t>Carbon</w:t>
      </w:r>
      <w:r w:rsidR="00367E00">
        <w:t xml:space="preserve"> </w:t>
      </w:r>
      <w:r>
        <w:t>outcomes</w:t>
      </w:r>
      <w:r w:rsidR="00367E00">
        <w:t xml:space="preserve"> </w:t>
      </w:r>
      <w:r>
        <w:t>such</w:t>
      </w:r>
      <w:r w:rsidR="00367E00">
        <w:t xml:space="preserve"> </w:t>
      </w:r>
      <w:r>
        <w:t>as</w:t>
      </w:r>
      <w:r w:rsidR="00367E00">
        <w:t xml:space="preserve"> </w:t>
      </w:r>
      <w:r>
        <w:t>Western</w:t>
      </w:r>
      <w:r w:rsidR="00367E00">
        <w:t xml:space="preserve"> </w:t>
      </w:r>
      <w:r>
        <w:t>Port</w:t>
      </w:r>
      <w:r w:rsidR="00367E00">
        <w:t xml:space="preserve"> </w:t>
      </w:r>
      <w:r>
        <w:t>Biosphere</w:t>
      </w:r>
      <w:r w:rsidR="00367E00">
        <w:t xml:space="preserve"> </w:t>
      </w:r>
      <w:r>
        <w:t>restoration</w:t>
      </w:r>
      <w:r w:rsidR="00367E00">
        <w:t xml:space="preserve"> </w:t>
      </w:r>
      <w:r>
        <w:t>project.</w:t>
      </w:r>
      <w:r w:rsidR="00367E00">
        <w:t xml:space="preserve"> </w:t>
      </w:r>
    </w:p>
    <w:p w14:paraId="3550DBFC" w14:textId="4EC32991" w:rsidR="00B6595F" w:rsidRDefault="00B6595F" w:rsidP="00504572">
      <w:pPr>
        <w:pStyle w:val="ListParagraph-i"/>
      </w:pPr>
      <w:r>
        <w:t>iv.</w:t>
      </w:r>
      <w:r>
        <w:tab/>
        <w:t>Coastcare</w:t>
      </w:r>
      <w:r w:rsidR="00367E00">
        <w:t xml:space="preserve"> </w:t>
      </w:r>
      <w:r>
        <w:t>supported</w:t>
      </w:r>
      <w:r w:rsidR="00367E00">
        <w:t xml:space="preserve"> </w:t>
      </w:r>
      <w:r>
        <w:t>community</w:t>
      </w:r>
      <w:r w:rsidR="00367E00">
        <w:t xml:space="preserve"> </w:t>
      </w:r>
      <w:r>
        <w:t>stewardship</w:t>
      </w:r>
      <w:r w:rsidR="00367E00">
        <w:t xml:space="preserve"> </w:t>
      </w:r>
      <w:r>
        <w:t>activities</w:t>
      </w:r>
      <w:r w:rsidR="00367E00">
        <w:t xml:space="preserve"> </w:t>
      </w:r>
      <w:r>
        <w:t>by</w:t>
      </w:r>
      <w:r w:rsidR="00367E00">
        <w:t xml:space="preserve"> </w:t>
      </w:r>
      <w:r>
        <w:t>building</w:t>
      </w:r>
      <w:r w:rsidR="00367E00">
        <w:t xml:space="preserve"> </w:t>
      </w:r>
      <w:r>
        <w:t>volunteer</w:t>
      </w:r>
      <w:r w:rsidR="00367E00">
        <w:t xml:space="preserve"> </w:t>
      </w:r>
      <w:r>
        <w:t>capability</w:t>
      </w:r>
      <w:r w:rsidR="00367E00">
        <w:t xml:space="preserve"> </w:t>
      </w:r>
      <w:r>
        <w:t>to</w:t>
      </w:r>
      <w:r w:rsidR="00367E00">
        <w:t xml:space="preserve"> </w:t>
      </w:r>
      <w:r>
        <w:t>respond</w:t>
      </w:r>
      <w:r w:rsidR="00367E00">
        <w:t xml:space="preserve"> </w:t>
      </w:r>
      <w:r>
        <w:t>to</w:t>
      </w:r>
      <w:r w:rsidR="00367E00">
        <w:t xml:space="preserve"> </w:t>
      </w:r>
      <w:r>
        <w:t>climate</w:t>
      </w:r>
      <w:r w:rsidR="00367E00">
        <w:t xml:space="preserve"> </w:t>
      </w:r>
      <w:r>
        <w:t>change</w:t>
      </w:r>
      <w:r w:rsidR="00367E00">
        <w:t xml:space="preserve"> </w:t>
      </w:r>
      <w:r>
        <w:t>and</w:t>
      </w:r>
      <w:r w:rsidR="00367E00">
        <w:t xml:space="preserve"> </w:t>
      </w:r>
      <w:r>
        <w:t>protect</w:t>
      </w:r>
      <w:r w:rsidR="00367E00">
        <w:t xml:space="preserve"> </w:t>
      </w:r>
      <w:r>
        <w:t>and</w:t>
      </w:r>
      <w:r w:rsidR="00367E00">
        <w:t xml:space="preserve"> </w:t>
      </w:r>
      <w:r>
        <w:t>rehabilitate</w:t>
      </w:r>
      <w:r w:rsidR="00367E00">
        <w:t xml:space="preserve"> </w:t>
      </w:r>
      <w:r>
        <w:t>marine</w:t>
      </w:r>
      <w:r w:rsidR="00367E00">
        <w:t xml:space="preserve"> </w:t>
      </w:r>
      <w:r>
        <w:t>and</w:t>
      </w:r>
      <w:r w:rsidR="00367E00">
        <w:t xml:space="preserve"> </w:t>
      </w:r>
      <w:r>
        <w:t>coastal</w:t>
      </w:r>
      <w:r w:rsidR="00367E00">
        <w:t xml:space="preserve"> </w:t>
      </w:r>
      <w:r>
        <w:t>sites</w:t>
      </w:r>
      <w:r w:rsidR="00367E00">
        <w:t xml:space="preserve"> </w:t>
      </w:r>
      <w:r>
        <w:t>and</w:t>
      </w:r>
      <w:r w:rsidR="00367E00">
        <w:t xml:space="preserve"> </w:t>
      </w:r>
      <w:r>
        <w:t>values.</w:t>
      </w:r>
      <w:r w:rsidR="00367E00">
        <w:t xml:space="preserve"> </w:t>
      </w:r>
    </w:p>
    <w:p w14:paraId="7A14215F" w14:textId="301E74A5" w:rsidR="00B6595F" w:rsidRDefault="00B6595F" w:rsidP="00504572">
      <w:pPr>
        <w:pStyle w:val="ListParagraph-i"/>
      </w:pPr>
      <w:r>
        <w:t>v.</w:t>
      </w:r>
      <w:r>
        <w:tab/>
        <w:t>The</w:t>
      </w:r>
      <w:r w:rsidR="00367E00">
        <w:t xml:space="preserve"> </w:t>
      </w:r>
      <w:r>
        <w:t>delivery</w:t>
      </w:r>
      <w:r w:rsidR="00367E00">
        <w:t xml:space="preserve"> </w:t>
      </w:r>
      <w:r>
        <w:t>of</w:t>
      </w:r>
      <w:r w:rsidR="00367E00">
        <w:t xml:space="preserve"> </w:t>
      </w:r>
      <w:r>
        <w:t>more</w:t>
      </w:r>
      <w:r w:rsidR="00367E00">
        <w:t xml:space="preserve"> </w:t>
      </w:r>
      <w:r>
        <w:t>than</w:t>
      </w:r>
      <w:r w:rsidR="00367E00">
        <w:t xml:space="preserve"> </w:t>
      </w:r>
      <w:r>
        <w:t>$0.35</w:t>
      </w:r>
      <w:r w:rsidR="00367E00">
        <w:t xml:space="preserve"> </w:t>
      </w:r>
      <w:r>
        <w:t>million</w:t>
      </w:r>
      <w:r w:rsidR="00367E00">
        <w:t xml:space="preserve"> </w:t>
      </w:r>
      <w:r>
        <w:t>into</w:t>
      </w:r>
      <w:r w:rsidR="00367E00">
        <w:t xml:space="preserve"> </w:t>
      </w:r>
      <w:r>
        <w:t>community-driven</w:t>
      </w:r>
      <w:r w:rsidR="00367E00">
        <w:t xml:space="preserve"> </w:t>
      </w:r>
      <w:r>
        <w:t>conservation</w:t>
      </w:r>
      <w:r w:rsidR="00367E00">
        <w:t xml:space="preserve"> </w:t>
      </w:r>
      <w:r>
        <w:t>projects</w:t>
      </w:r>
      <w:r w:rsidR="00367E00">
        <w:t xml:space="preserve"> </w:t>
      </w:r>
      <w:r>
        <w:t>via</w:t>
      </w:r>
      <w:r w:rsidR="00367E00">
        <w:t xml:space="preserve"> </w:t>
      </w:r>
      <w:r>
        <w:t>the</w:t>
      </w:r>
      <w:r w:rsidR="00367E00">
        <w:t xml:space="preserve"> </w:t>
      </w:r>
      <w:r>
        <w:t>Community</w:t>
      </w:r>
      <w:r w:rsidR="00367E00">
        <w:t xml:space="preserve"> </w:t>
      </w:r>
      <w:r>
        <w:t>Grants</w:t>
      </w:r>
      <w:r w:rsidR="00367E00">
        <w:t xml:space="preserve"> </w:t>
      </w:r>
      <w:r>
        <w:t>Program,</w:t>
      </w:r>
      <w:r w:rsidR="00367E00">
        <w:t xml:space="preserve"> </w:t>
      </w:r>
      <w:r>
        <w:t>fostering</w:t>
      </w:r>
      <w:r w:rsidR="00367E00">
        <w:t xml:space="preserve"> </w:t>
      </w:r>
      <w:r>
        <w:t>volunteer</w:t>
      </w:r>
      <w:r w:rsidR="00367E00">
        <w:t xml:space="preserve"> </w:t>
      </w:r>
      <w:r>
        <w:t>efforts</w:t>
      </w:r>
      <w:r w:rsidR="00367E00">
        <w:t xml:space="preserve"> </w:t>
      </w:r>
      <w:r>
        <w:t>to</w:t>
      </w:r>
      <w:r w:rsidR="00367E00">
        <w:t xml:space="preserve"> </w:t>
      </w:r>
      <w:r>
        <w:t>preserve</w:t>
      </w:r>
      <w:r w:rsidR="00367E00">
        <w:t xml:space="preserve"> </w:t>
      </w:r>
      <w:r>
        <w:t>and</w:t>
      </w:r>
      <w:r w:rsidR="00367E00">
        <w:t xml:space="preserve"> </w:t>
      </w:r>
      <w:r>
        <w:t>enhance</w:t>
      </w:r>
      <w:r w:rsidR="00367E00">
        <w:t xml:space="preserve"> </w:t>
      </w:r>
      <w:r>
        <w:t>Victoria’s</w:t>
      </w:r>
      <w:r w:rsidR="00367E00">
        <w:t xml:space="preserve"> </w:t>
      </w:r>
      <w:r>
        <w:t>coastal</w:t>
      </w:r>
      <w:r w:rsidR="00367E00">
        <w:t xml:space="preserve"> </w:t>
      </w:r>
      <w:r>
        <w:t>regions.</w:t>
      </w:r>
    </w:p>
    <w:p w14:paraId="71512DA6" w14:textId="1B6DB709" w:rsidR="00B6595F" w:rsidRDefault="00B6595F" w:rsidP="00504572">
      <w:pPr>
        <w:pStyle w:val="ListParagraph-i"/>
        <w:keepLines/>
        <w:spacing w:after="280"/>
      </w:pPr>
      <w:r>
        <w:lastRenderedPageBreak/>
        <w:t>vi.</w:t>
      </w:r>
      <w:r>
        <w:tab/>
        <w:t>Victoria’s</w:t>
      </w:r>
      <w:r w:rsidR="00367E00">
        <w:t xml:space="preserve"> </w:t>
      </w:r>
      <w:r>
        <w:t>coastal</w:t>
      </w:r>
      <w:r w:rsidR="00367E00">
        <w:t xml:space="preserve"> </w:t>
      </w:r>
      <w:r>
        <w:t>land</w:t>
      </w:r>
      <w:r w:rsidR="00367E00">
        <w:t xml:space="preserve"> </w:t>
      </w:r>
      <w:r>
        <w:t>managers</w:t>
      </w:r>
      <w:r w:rsidR="00367E00">
        <w:t xml:space="preserve"> </w:t>
      </w:r>
      <w:r>
        <w:t>continued</w:t>
      </w:r>
      <w:r w:rsidR="00367E00">
        <w:t xml:space="preserve"> </w:t>
      </w:r>
      <w:r>
        <w:t>monitoring</w:t>
      </w:r>
      <w:r w:rsidR="00367E00">
        <w:t xml:space="preserve"> </w:t>
      </w:r>
      <w:r>
        <w:t>and</w:t>
      </w:r>
      <w:r w:rsidR="00367E00">
        <w:t xml:space="preserve"> </w:t>
      </w:r>
      <w:r>
        <w:t>implementing</w:t>
      </w:r>
      <w:r w:rsidR="00367E00">
        <w:t xml:space="preserve"> </w:t>
      </w:r>
      <w:r>
        <w:t>environmental</w:t>
      </w:r>
      <w:r w:rsidR="00367E00">
        <w:t xml:space="preserve"> </w:t>
      </w:r>
      <w:r>
        <w:t>improvements</w:t>
      </w:r>
      <w:r w:rsidR="00367E00">
        <w:t xml:space="preserve"> </w:t>
      </w:r>
      <w:r>
        <w:t>through</w:t>
      </w:r>
      <w:r w:rsidR="00367E00">
        <w:t xml:space="preserve"> </w:t>
      </w:r>
      <w:r>
        <w:t>on</w:t>
      </w:r>
      <w:r w:rsidR="00367E00">
        <w:t xml:space="preserve"> </w:t>
      </w:r>
      <w:r>
        <w:t>ground</w:t>
      </w:r>
      <w:r w:rsidR="00367E00">
        <w:t xml:space="preserve"> </w:t>
      </w:r>
      <w:r>
        <w:t>works</w:t>
      </w:r>
      <w:r w:rsidR="00367E00">
        <w:t xml:space="preserve"> </w:t>
      </w:r>
      <w:r>
        <w:t>by</w:t>
      </w:r>
      <w:r w:rsidR="00367E00">
        <w:t xml:space="preserve"> </w:t>
      </w:r>
      <w:r>
        <w:t>staff</w:t>
      </w:r>
      <w:r w:rsidR="00367E00">
        <w:t xml:space="preserve"> </w:t>
      </w:r>
      <w:r>
        <w:t>and</w:t>
      </w:r>
      <w:r w:rsidR="00367E00">
        <w:t xml:space="preserve"> </w:t>
      </w:r>
      <w:r>
        <w:t>volunteers.</w:t>
      </w:r>
      <w:r w:rsidR="00367E00">
        <w:t xml:space="preserve"> </w:t>
      </w:r>
      <w:r>
        <w:t>This</w:t>
      </w:r>
      <w:r w:rsidR="00367E00">
        <w:t xml:space="preserve"> </w:t>
      </w:r>
      <w:r>
        <w:t>is</w:t>
      </w:r>
      <w:r w:rsidR="00367E00">
        <w:t xml:space="preserve"> </w:t>
      </w:r>
      <w:r>
        <w:t>supported</w:t>
      </w:r>
      <w:r w:rsidR="00367E00">
        <w:t xml:space="preserve"> </w:t>
      </w:r>
      <w:r>
        <w:t>by</w:t>
      </w:r>
      <w:r w:rsidR="00367E00">
        <w:t xml:space="preserve"> </w:t>
      </w:r>
      <w:r>
        <w:t>implementation</w:t>
      </w:r>
      <w:r w:rsidR="00367E00">
        <w:t xml:space="preserve"> </w:t>
      </w:r>
      <w:r>
        <w:t>of</w:t>
      </w:r>
      <w:r w:rsidR="00367E00">
        <w:t xml:space="preserve"> </w:t>
      </w:r>
      <w:r>
        <w:t>strategic</w:t>
      </w:r>
      <w:r w:rsidR="00367E00">
        <w:t xml:space="preserve"> </w:t>
      </w:r>
      <w:r>
        <w:t>plans</w:t>
      </w:r>
      <w:r w:rsidR="00367E00">
        <w:t xml:space="preserve"> </w:t>
      </w:r>
      <w:r>
        <w:t>such</w:t>
      </w:r>
      <w:r w:rsidR="00367E00">
        <w:t xml:space="preserve"> </w:t>
      </w:r>
      <w:r>
        <w:t>as</w:t>
      </w:r>
      <w:r w:rsidR="00367E00">
        <w:t xml:space="preserve"> </w:t>
      </w:r>
      <w:r>
        <w:t>the</w:t>
      </w:r>
      <w:r w:rsidR="00367E00">
        <w:t xml:space="preserve"> </w:t>
      </w:r>
      <w:r>
        <w:t>Great</w:t>
      </w:r>
      <w:r w:rsidR="00367E00">
        <w:t xml:space="preserve"> </w:t>
      </w:r>
      <w:r>
        <w:t>Ocean</w:t>
      </w:r>
      <w:r w:rsidR="00367E00">
        <w:t xml:space="preserve"> </w:t>
      </w:r>
      <w:r>
        <w:t>Road</w:t>
      </w:r>
      <w:r w:rsidR="00367E00">
        <w:t xml:space="preserve"> </w:t>
      </w:r>
      <w:r>
        <w:t>Coast</w:t>
      </w:r>
      <w:r w:rsidR="00367E00">
        <w:t xml:space="preserve"> </w:t>
      </w:r>
      <w:r>
        <w:t>and</w:t>
      </w:r>
      <w:r w:rsidR="00367E00">
        <w:t xml:space="preserve"> </w:t>
      </w:r>
      <w:r>
        <w:t>Parks</w:t>
      </w:r>
      <w:r w:rsidR="00367E00">
        <w:t xml:space="preserve"> </w:t>
      </w:r>
      <w:r>
        <w:t>Authority</w:t>
      </w:r>
      <w:r w:rsidR="00367E00">
        <w:t xml:space="preserve"> </w:t>
      </w:r>
      <w:r>
        <w:t>Coastal</w:t>
      </w:r>
      <w:r w:rsidR="00367E00">
        <w:t xml:space="preserve"> </w:t>
      </w:r>
      <w:r>
        <w:t>Vegetation</w:t>
      </w:r>
      <w:r w:rsidR="00367E00">
        <w:t xml:space="preserve"> </w:t>
      </w:r>
      <w:r>
        <w:t>Strategy,</w:t>
      </w:r>
      <w:r w:rsidR="00367E00">
        <w:t xml:space="preserve"> </w:t>
      </w:r>
      <w:r>
        <w:t>the</w:t>
      </w:r>
      <w:r w:rsidR="00367E00">
        <w:t xml:space="preserve"> </w:t>
      </w:r>
      <w:r>
        <w:t>Port</w:t>
      </w:r>
      <w:r w:rsidR="00367E00">
        <w:t xml:space="preserve"> </w:t>
      </w:r>
      <w:r>
        <w:t>Phillip</w:t>
      </w:r>
      <w:r w:rsidR="00367E00">
        <w:t xml:space="preserve"> </w:t>
      </w:r>
      <w:r>
        <w:t>Bay</w:t>
      </w:r>
      <w:r w:rsidR="00367E00">
        <w:t xml:space="preserve"> </w:t>
      </w:r>
      <w:r>
        <w:t>Environmental</w:t>
      </w:r>
      <w:r w:rsidR="00367E00">
        <w:t xml:space="preserve"> </w:t>
      </w:r>
      <w:r>
        <w:t>Management</w:t>
      </w:r>
      <w:r w:rsidR="00367E00">
        <w:t xml:space="preserve"> </w:t>
      </w:r>
      <w:r>
        <w:t>Plan,</w:t>
      </w:r>
      <w:r w:rsidR="00367E00">
        <w:t xml:space="preserve"> </w:t>
      </w:r>
      <w:r>
        <w:t>multiple</w:t>
      </w:r>
      <w:r w:rsidR="00367E00">
        <w:t xml:space="preserve"> </w:t>
      </w:r>
      <w:r>
        <w:t>Conservation</w:t>
      </w:r>
      <w:r w:rsidR="00367E00">
        <w:t xml:space="preserve"> </w:t>
      </w:r>
      <w:r>
        <w:t>Action</w:t>
      </w:r>
      <w:r w:rsidR="00367E00">
        <w:t xml:space="preserve"> </w:t>
      </w:r>
      <w:r>
        <w:t>Plans</w:t>
      </w:r>
      <w:r w:rsidR="00367E00">
        <w:t xml:space="preserve"> </w:t>
      </w:r>
      <w:r>
        <w:t>across</w:t>
      </w:r>
      <w:r w:rsidR="00367E00">
        <w:t xml:space="preserve"> </w:t>
      </w:r>
      <w:r>
        <w:t>Parks</w:t>
      </w:r>
      <w:r w:rsidR="00367E00">
        <w:t xml:space="preserve"> </w:t>
      </w:r>
      <w:r>
        <w:t>Victoria</w:t>
      </w:r>
      <w:r w:rsidR="00367E00">
        <w:t xml:space="preserve"> </w:t>
      </w:r>
      <w:r>
        <w:t>managed</w:t>
      </w:r>
      <w:r w:rsidR="00367E00">
        <w:t xml:space="preserve"> </w:t>
      </w:r>
      <w:r>
        <w:t>sites,</w:t>
      </w:r>
      <w:r w:rsidR="00367E00">
        <w:t xml:space="preserve"> </w:t>
      </w:r>
      <w:r>
        <w:t>and</w:t>
      </w:r>
      <w:r w:rsidR="00367E00">
        <w:t xml:space="preserve"> </w:t>
      </w:r>
      <w:r>
        <w:t>updating</w:t>
      </w:r>
      <w:r w:rsidR="00367E00">
        <w:t xml:space="preserve"> </w:t>
      </w:r>
      <w:r>
        <w:t>the</w:t>
      </w:r>
      <w:r w:rsidR="00367E00">
        <w:t xml:space="preserve"> </w:t>
      </w:r>
      <w:r>
        <w:t>Gippsland</w:t>
      </w:r>
      <w:r w:rsidR="00367E00">
        <w:t xml:space="preserve"> </w:t>
      </w:r>
      <w:r>
        <w:t>Lakes</w:t>
      </w:r>
      <w:r w:rsidR="00367E00">
        <w:t xml:space="preserve"> </w:t>
      </w:r>
      <w:r>
        <w:t>Ramsar</w:t>
      </w:r>
      <w:r w:rsidR="00367E00">
        <w:t xml:space="preserve"> </w:t>
      </w:r>
      <w:r>
        <w:t>Site</w:t>
      </w:r>
      <w:r w:rsidR="00367E00">
        <w:t xml:space="preserve"> </w:t>
      </w:r>
      <w:r>
        <w:t>Management</w:t>
      </w:r>
      <w:r w:rsidR="00367E00">
        <w:t xml:space="preserve"> </w:t>
      </w:r>
      <w:r>
        <w:t>Plan.</w:t>
      </w:r>
      <w:r w:rsidR="00367E00">
        <w:t xml:space="preserve"> </w:t>
      </w:r>
    </w:p>
    <w:p w14:paraId="5251281F" w14:textId="11167DF5" w:rsidR="00B6595F" w:rsidRDefault="00B6595F" w:rsidP="00504572">
      <w:pPr>
        <w:pStyle w:val="Normalbeforebullets"/>
      </w:pPr>
      <w:r w:rsidRPr="00504572">
        <w:rPr>
          <w:b/>
          <w:bCs/>
        </w:rPr>
        <w:t>Action</w:t>
      </w:r>
      <w:r w:rsidR="00367E00" w:rsidRPr="00504572">
        <w:rPr>
          <w:b/>
          <w:bCs/>
        </w:rPr>
        <w:t xml:space="preserve"> </w:t>
      </w:r>
      <w:r w:rsidRPr="00504572">
        <w:rPr>
          <w:b/>
          <w:bCs/>
        </w:rPr>
        <w:t>3</w:t>
      </w:r>
      <w:r w:rsidR="00367E00" w:rsidRPr="00504572">
        <w:rPr>
          <w:b/>
          <w:bCs/>
        </w:rPr>
        <w:t xml:space="preserve"> </w:t>
      </w:r>
      <w:r w:rsidRPr="00504572">
        <w:rPr>
          <w:b/>
          <w:bCs/>
        </w:rPr>
        <w:t>–</w:t>
      </w:r>
      <w:r w:rsidR="00367E00" w:rsidRPr="00504572">
        <w:rPr>
          <w:b/>
          <w:bCs/>
        </w:rPr>
        <w:t xml:space="preserve"> </w:t>
      </w:r>
      <w:r w:rsidRPr="00504572">
        <w:rPr>
          <w:b/>
          <w:bCs/>
        </w:rPr>
        <w:t>Adapt</w:t>
      </w:r>
      <w:r w:rsidR="00367E00" w:rsidRPr="00504572">
        <w:rPr>
          <w:b/>
          <w:bCs/>
        </w:rPr>
        <w:t xml:space="preserve"> </w:t>
      </w:r>
      <w:r w:rsidRPr="00504572">
        <w:rPr>
          <w:b/>
          <w:bCs/>
        </w:rPr>
        <w:t>to</w:t>
      </w:r>
      <w:r w:rsidR="00367E00" w:rsidRPr="00504572">
        <w:rPr>
          <w:b/>
          <w:bCs/>
        </w:rPr>
        <w:t xml:space="preserve"> </w:t>
      </w:r>
      <w:r w:rsidRPr="00504572">
        <w:rPr>
          <w:b/>
          <w:bCs/>
        </w:rPr>
        <w:t>Climate</w:t>
      </w:r>
      <w:r w:rsidR="00367E00" w:rsidRPr="00504572">
        <w:rPr>
          <w:b/>
          <w:bCs/>
        </w:rPr>
        <w:t xml:space="preserve"> </w:t>
      </w:r>
      <w:r w:rsidRPr="00504572">
        <w:rPr>
          <w:b/>
          <w:bCs/>
        </w:rPr>
        <w:t>Change.</w:t>
      </w:r>
      <w:r w:rsidR="00367E00">
        <w:t xml:space="preserve"> </w:t>
      </w:r>
      <w:r>
        <w:t>All</w:t>
      </w:r>
      <w:r w:rsidR="00367E00">
        <w:t xml:space="preserve"> </w:t>
      </w:r>
      <w:r>
        <w:t>14</w:t>
      </w:r>
      <w:r w:rsidR="00367E00">
        <w:t xml:space="preserve"> </w:t>
      </w:r>
      <w:r>
        <w:t>activities</w:t>
      </w:r>
      <w:r w:rsidR="00367E00">
        <w:t xml:space="preserve"> </w:t>
      </w:r>
      <w:r>
        <w:t>have</w:t>
      </w:r>
      <w:r w:rsidR="00367E00">
        <w:t xml:space="preserve"> </w:t>
      </w:r>
      <w:r>
        <w:t>commenced</w:t>
      </w:r>
      <w:r w:rsidR="00367E00">
        <w:t xml:space="preserve"> </w:t>
      </w:r>
      <w:r>
        <w:t>to</w:t>
      </w:r>
      <w:r w:rsidR="00367E00">
        <w:t xml:space="preserve"> </w:t>
      </w:r>
      <w:r>
        <w:t>deliver</w:t>
      </w:r>
      <w:r w:rsidR="00367E00">
        <w:t xml:space="preserve"> </w:t>
      </w:r>
      <w:r>
        <w:t>this</w:t>
      </w:r>
      <w:r w:rsidR="00367E00">
        <w:t xml:space="preserve"> </w:t>
      </w:r>
      <w:r>
        <w:t>action.</w:t>
      </w:r>
      <w:r w:rsidR="00367E00">
        <w:t xml:space="preserve"> </w:t>
      </w:r>
      <w:r>
        <w:t>Highlights</w:t>
      </w:r>
      <w:r w:rsidR="00367E00">
        <w:t xml:space="preserve"> </w:t>
      </w:r>
      <w:r>
        <w:t>from</w:t>
      </w:r>
      <w:r w:rsidR="00367E00">
        <w:t xml:space="preserve"> </w:t>
      </w:r>
      <w:r>
        <w:t>2023–24</w:t>
      </w:r>
      <w:r w:rsidR="00367E00">
        <w:t xml:space="preserve"> </w:t>
      </w:r>
      <w:r>
        <w:t>delivery</w:t>
      </w:r>
      <w:r w:rsidR="00367E00">
        <w:t xml:space="preserve"> </w:t>
      </w:r>
      <w:r>
        <w:t>include:</w:t>
      </w:r>
      <w:r w:rsidR="00367E00">
        <w:t xml:space="preserve"> </w:t>
      </w:r>
    </w:p>
    <w:p w14:paraId="0E7D1FFB" w14:textId="29B49B82" w:rsidR="00B6595F" w:rsidRDefault="00B6595F" w:rsidP="00504572">
      <w:pPr>
        <w:pStyle w:val="ListParagraph-i"/>
      </w:pPr>
      <w:r>
        <w:t>i.</w:t>
      </w:r>
      <w:r>
        <w:tab/>
        <w:t>Continued</w:t>
      </w:r>
      <w:r w:rsidR="00367E00">
        <w:t xml:space="preserve"> </w:t>
      </w:r>
      <w:r>
        <w:t>progress</w:t>
      </w:r>
      <w:r w:rsidR="00367E00">
        <w:t xml:space="preserve"> </w:t>
      </w:r>
      <w:r>
        <w:t>of</w:t>
      </w:r>
      <w:r w:rsidR="00367E00">
        <w:t xml:space="preserve"> </w:t>
      </w:r>
      <w:r>
        <w:t>the</w:t>
      </w:r>
      <w:r w:rsidR="00367E00">
        <w:t xml:space="preserve"> </w:t>
      </w:r>
      <w:r>
        <w:t>Victorian</w:t>
      </w:r>
      <w:r w:rsidR="00367E00">
        <w:t xml:space="preserve"> </w:t>
      </w:r>
      <w:r>
        <w:t>Coastal</w:t>
      </w:r>
      <w:r w:rsidR="00367E00">
        <w:t xml:space="preserve"> </w:t>
      </w:r>
      <w:r>
        <w:t>Monitoring</w:t>
      </w:r>
      <w:r w:rsidR="00367E00">
        <w:t xml:space="preserve"> </w:t>
      </w:r>
      <w:r>
        <w:t>Program</w:t>
      </w:r>
      <w:r w:rsidR="00367E00">
        <w:t xml:space="preserve"> </w:t>
      </w:r>
      <w:r>
        <w:t>and</w:t>
      </w:r>
      <w:r w:rsidR="00367E00">
        <w:t xml:space="preserve"> </w:t>
      </w:r>
      <w:r>
        <w:t>the</w:t>
      </w:r>
      <w:r w:rsidR="00367E00">
        <w:t xml:space="preserve"> </w:t>
      </w:r>
      <w:r>
        <w:t>next</w:t>
      </w:r>
      <w:r w:rsidR="00367E00">
        <w:t xml:space="preserve"> </w:t>
      </w:r>
      <w:r>
        <w:t>Victorian</w:t>
      </w:r>
      <w:r w:rsidR="00367E00">
        <w:t xml:space="preserve"> </w:t>
      </w:r>
      <w:r>
        <w:t>Climate</w:t>
      </w:r>
      <w:r w:rsidR="00367E00">
        <w:t xml:space="preserve"> </w:t>
      </w:r>
      <w:r>
        <w:t>Science</w:t>
      </w:r>
      <w:r w:rsidR="00367E00">
        <w:t xml:space="preserve"> </w:t>
      </w:r>
      <w:r>
        <w:t>Report</w:t>
      </w:r>
      <w:r w:rsidR="00367E00">
        <w:t xml:space="preserve"> </w:t>
      </w:r>
      <w:r>
        <w:t>(expected</w:t>
      </w:r>
      <w:r w:rsidR="00367E00">
        <w:t xml:space="preserve"> </w:t>
      </w:r>
      <w:r>
        <w:t>to</w:t>
      </w:r>
      <w:r w:rsidR="00367E00">
        <w:t xml:space="preserve"> </w:t>
      </w:r>
      <w:r>
        <w:t>be</w:t>
      </w:r>
      <w:r w:rsidR="00367E00">
        <w:t xml:space="preserve"> </w:t>
      </w:r>
      <w:r>
        <w:t>tabled</w:t>
      </w:r>
      <w:r w:rsidR="00367E00">
        <w:t xml:space="preserve"> </w:t>
      </w:r>
      <w:r>
        <w:t>in</w:t>
      </w:r>
      <w:r w:rsidR="00367E00">
        <w:t xml:space="preserve"> </w:t>
      </w:r>
      <w:r>
        <w:t>Parliament</w:t>
      </w:r>
      <w:r w:rsidR="00367E00">
        <w:t xml:space="preserve"> </w:t>
      </w:r>
      <w:r>
        <w:t>in</w:t>
      </w:r>
      <w:r w:rsidR="00367E00">
        <w:t xml:space="preserve"> </w:t>
      </w:r>
      <w:r>
        <w:t>November</w:t>
      </w:r>
      <w:r w:rsidR="00367E00">
        <w:t xml:space="preserve"> </w:t>
      </w:r>
      <w:r>
        <w:t>2024),</w:t>
      </w:r>
      <w:r w:rsidR="00367E00">
        <w:t xml:space="preserve"> </w:t>
      </w:r>
      <w:r>
        <w:t>which</w:t>
      </w:r>
      <w:r w:rsidR="00367E00">
        <w:t xml:space="preserve"> </w:t>
      </w:r>
      <w:r>
        <w:t>are</w:t>
      </w:r>
      <w:r w:rsidR="00367E00">
        <w:t xml:space="preserve"> </w:t>
      </w:r>
      <w:r>
        <w:t>increasing</w:t>
      </w:r>
      <w:r w:rsidR="00367E00">
        <w:t xml:space="preserve"> </w:t>
      </w:r>
      <w:r>
        <w:t>our</w:t>
      </w:r>
      <w:r w:rsidR="00367E00">
        <w:t xml:space="preserve"> </w:t>
      </w:r>
      <w:r>
        <w:t>understanding</w:t>
      </w:r>
      <w:r w:rsidR="00367E00">
        <w:t xml:space="preserve"> </w:t>
      </w:r>
      <w:r>
        <w:t>of</w:t>
      </w:r>
      <w:r w:rsidR="00367E00">
        <w:t xml:space="preserve"> </w:t>
      </w:r>
      <w:r>
        <w:t>coastal</w:t>
      </w:r>
      <w:r w:rsidR="00367E00">
        <w:t xml:space="preserve"> </w:t>
      </w:r>
      <w:r>
        <w:t>hazards</w:t>
      </w:r>
      <w:r w:rsidR="00367E00">
        <w:t xml:space="preserve"> </w:t>
      </w:r>
      <w:r>
        <w:t>and</w:t>
      </w:r>
      <w:r w:rsidR="00367E00">
        <w:t xml:space="preserve"> </w:t>
      </w:r>
      <w:r>
        <w:t>risks.</w:t>
      </w:r>
      <w:r w:rsidR="00367E00">
        <w:t xml:space="preserve"> </w:t>
      </w:r>
    </w:p>
    <w:p w14:paraId="7140972E" w14:textId="10BEA3D8" w:rsidR="00B6595F" w:rsidRDefault="00B6595F" w:rsidP="00504572">
      <w:pPr>
        <w:pStyle w:val="ListParagraph-i"/>
      </w:pPr>
      <w:r>
        <w:t>ii.</w:t>
      </w:r>
      <w:r>
        <w:tab/>
        <w:t>Activity</w:t>
      </w:r>
      <w:r w:rsidR="00367E00">
        <w:t xml:space="preserve"> </w:t>
      </w:r>
      <w:r>
        <w:t>leads</w:t>
      </w:r>
      <w:r w:rsidR="00367E00">
        <w:t xml:space="preserve"> </w:t>
      </w:r>
      <w:r>
        <w:t>continuing</w:t>
      </w:r>
      <w:r w:rsidR="00367E00">
        <w:t xml:space="preserve"> </w:t>
      </w:r>
      <w:r>
        <w:t>to</w:t>
      </w:r>
      <w:r w:rsidR="00367E00">
        <w:t xml:space="preserve"> </w:t>
      </w:r>
      <w:r>
        <w:t>identify</w:t>
      </w:r>
      <w:r w:rsidR="00367E00">
        <w:t xml:space="preserve"> </w:t>
      </w:r>
      <w:r>
        <w:t>research</w:t>
      </w:r>
      <w:r w:rsidR="00367E00">
        <w:t xml:space="preserve"> </w:t>
      </w:r>
      <w:r>
        <w:t>opportunities</w:t>
      </w:r>
      <w:r w:rsidR="00367E00">
        <w:t xml:space="preserve"> </w:t>
      </w:r>
      <w:r>
        <w:t>and</w:t>
      </w:r>
      <w:r w:rsidR="00367E00">
        <w:t xml:space="preserve"> </w:t>
      </w:r>
      <w:r>
        <w:t>gaps</w:t>
      </w:r>
      <w:r w:rsidR="00367E00">
        <w:t xml:space="preserve"> </w:t>
      </w:r>
      <w:r>
        <w:t>and</w:t>
      </w:r>
      <w:r w:rsidR="00367E00">
        <w:t xml:space="preserve"> </w:t>
      </w:r>
      <w:r>
        <w:t>sharing</w:t>
      </w:r>
      <w:r w:rsidR="00367E00">
        <w:t xml:space="preserve"> </w:t>
      </w:r>
      <w:r>
        <w:t>emerging</w:t>
      </w:r>
      <w:r w:rsidR="00367E00">
        <w:t xml:space="preserve"> </w:t>
      </w:r>
      <w:r>
        <w:t>climate</w:t>
      </w:r>
      <w:r w:rsidR="00367E00">
        <w:t xml:space="preserve"> </w:t>
      </w:r>
      <w:r>
        <w:t>change</w:t>
      </w:r>
      <w:r w:rsidR="00367E00">
        <w:t xml:space="preserve"> </w:t>
      </w:r>
      <w:r>
        <w:t>science</w:t>
      </w:r>
      <w:r w:rsidR="00367E00">
        <w:t xml:space="preserve"> </w:t>
      </w:r>
      <w:r>
        <w:t>and</w:t>
      </w:r>
      <w:r w:rsidR="00367E00">
        <w:t xml:space="preserve"> </w:t>
      </w:r>
      <w:r>
        <w:t>cultural</w:t>
      </w:r>
      <w:r w:rsidR="00367E00">
        <w:t xml:space="preserve"> </w:t>
      </w:r>
      <w:r>
        <w:t>knowledge.</w:t>
      </w:r>
    </w:p>
    <w:p w14:paraId="55F4A5FD" w14:textId="7CA0523B" w:rsidR="00B6595F" w:rsidRDefault="00B6595F" w:rsidP="00504572">
      <w:pPr>
        <w:pStyle w:val="ListParagraph-i"/>
      </w:pPr>
      <w:r>
        <w:t>iii.</w:t>
      </w:r>
      <w:r>
        <w:tab/>
        <w:t>Coastal</w:t>
      </w:r>
      <w:r w:rsidR="00367E00">
        <w:t xml:space="preserve"> </w:t>
      </w:r>
      <w:r>
        <w:t>Registered</w:t>
      </w:r>
      <w:r w:rsidR="00367E00">
        <w:t xml:space="preserve"> </w:t>
      </w:r>
      <w:r>
        <w:t>Aboriginal</w:t>
      </w:r>
      <w:r w:rsidR="00367E00">
        <w:t xml:space="preserve"> </w:t>
      </w:r>
      <w:r>
        <w:t>Parties</w:t>
      </w:r>
      <w:r w:rsidR="00367E00">
        <w:t xml:space="preserve"> </w:t>
      </w:r>
      <w:r>
        <w:t>partnering</w:t>
      </w:r>
      <w:r w:rsidR="00367E00">
        <w:t xml:space="preserve"> </w:t>
      </w:r>
      <w:r>
        <w:t>with</w:t>
      </w:r>
      <w:r w:rsidR="00367E00">
        <w:t xml:space="preserve"> </w:t>
      </w:r>
      <w:r>
        <w:t>research</w:t>
      </w:r>
      <w:r w:rsidR="00367E00">
        <w:t xml:space="preserve"> </w:t>
      </w:r>
      <w:r>
        <w:t>groups</w:t>
      </w:r>
      <w:r w:rsidR="00367E00">
        <w:t xml:space="preserve"> </w:t>
      </w:r>
      <w:r>
        <w:t>to</w:t>
      </w:r>
      <w:r w:rsidR="00367E00">
        <w:t xml:space="preserve"> </w:t>
      </w:r>
      <w:r>
        <w:t>monitor</w:t>
      </w:r>
      <w:r w:rsidR="00367E00">
        <w:t xml:space="preserve"> </w:t>
      </w:r>
      <w:r>
        <w:t>native</w:t>
      </w:r>
      <w:r w:rsidR="00367E00">
        <w:t xml:space="preserve"> </w:t>
      </w:r>
      <w:r>
        <w:t>species</w:t>
      </w:r>
      <w:r w:rsidR="00367E00">
        <w:t xml:space="preserve"> </w:t>
      </w:r>
      <w:r>
        <w:t>and</w:t>
      </w:r>
      <w:r w:rsidR="00367E00">
        <w:t xml:space="preserve"> </w:t>
      </w:r>
      <w:r>
        <w:t>understand</w:t>
      </w:r>
      <w:r w:rsidR="00367E00">
        <w:t xml:space="preserve"> </w:t>
      </w:r>
      <w:r>
        <w:t>changes</w:t>
      </w:r>
      <w:r w:rsidR="00367E00">
        <w:t xml:space="preserve"> </w:t>
      </w:r>
      <w:proofErr w:type="gramStart"/>
      <w:r>
        <w:t>as</w:t>
      </w:r>
      <w:r w:rsidR="00367E00">
        <w:t xml:space="preserve"> </w:t>
      </w:r>
      <w:r>
        <w:t>a</w:t>
      </w:r>
      <w:r w:rsidR="00367E00">
        <w:t xml:space="preserve"> </w:t>
      </w:r>
      <w:r>
        <w:t>result</w:t>
      </w:r>
      <w:r w:rsidR="00367E00">
        <w:t xml:space="preserve"> </w:t>
      </w:r>
      <w:r>
        <w:t>of</w:t>
      </w:r>
      <w:proofErr w:type="gramEnd"/>
      <w:r w:rsidR="00367E00">
        <w:t xml:space="preserve"> </w:t>
      </w:r>
      <w:r>
        <w:t>climate</w:t>
      </w:r>
      <w:r w:rsidR="00367E00">
        <w:t xml:space="preserve"> </w:t>
      </w:r>
      <w:r>
        <w:t>change.</w:t>
      </w:r>
      <w:r w:rsidR="00367E00">
        <w:t xml:space="preserve"> </w:t>
      </w:r>
      <w:r>
        <w:t>The</w:t>
      </w:r>
      <w:r w:rsidR="00367E00">
        <w:t xml:space="preserve"> </w:t>
      </w:r>
      <w:r>
        <w:t>Gunaikurnai</w:t>
      </w:r>
      <w:r w:rsidR="00367E00">
        <w:t xml:space="preserve"> </w:t>
      </w:r>
      <w:r>
        <w:t>Land</w:t>
      </w:r>
      <w:r w:rsidR="00367E00">
        <w:t xml:space="preserve"> </w:t>
      </w:r>
      <w:r>
        <w:t>and</w:t>
      </w:r>
      <w:r w:rsidR="00367E00">
        <w:t xml:space="preserve"> </w:t>
      </w:r>
      <w:r>
        <w:t>Water</w:t>
      </w:r>
      <w:r w:rsidR="00367E00">
        <w:t xml:space="preserve"> </w:t>
      </w:r>
      <w:r>
        <w:t>Aboriginal</w:t>
      </w:r>
      <w:r w:rsidR="00367E00">
        <w:t xml:space="preserve"> </w:t>
      </w:r>
      <w:r>
        <w:t>Corporation</w:t>
      </w:r>
      <w:r w:rsidR="00367E00">
        <w:t xml:space="preserve"> </w:t>
      </w:r>
      <w:r>
        <w:t>commenced</w:t>
      </w:r>
      <w:r w:rsidR="00367E00">
        <w:t xml:space="preserve"> </w:t>
      </w:r>
      <w:r>
        <w:t>the</w:t>
      </w:r>
      <w:r w:rsidR="00367E00">
        <w:t xml:space="preserve"> </w:t>
      </w:r>
      <w:r>
        <w:t>inaugural</w:t>
      </w:r>
      <w:r w:rsidR="00367E00">
        <w:t xml:space="preserve"> </w:t>
      </w:r>
      <w:r>
        <w:t>tagging</w:t>
      </w:r>
      <w:r w:rsidR="00367E00">
        <w:t xml:space="preserve"> </w:t>
      </w:r>
      <w:r>
        <w:t>program</w:t>
      </w:r>
      <w:r w:rsidR="00367E00">
        <w:t xml:space="preserve"> </w:t>
      </w:r>
      <w:r>
        <w:t>of</w:t>
      </w:r>
      <w:r w:rsidR="00367E00">
        <w:t xml:space="preserve"> </w:t>
      </w:r>
      <w:r>
        <w:t>long-finned</w:t>
      </w:r>
      <w:r w:rsidR="00367E00">
        <w:t xml:space="preserve"> </w:t>
      </w:r>
      <w:r>
        <w:t>eel</w:t>
      </w:r>
      <w:r w:rsidR="00367E00">
        <w:t xml:space="preserve"> </w:t>
      </w:r>
      <w:r>
        <w:t>(Anguilla</w:t>
      </w:r>
      <w:r w:rsidR="00367E00">
        <w:t xml:space="preserve"> </w:t>
      </w:r>
      <w:r>
        <w:t>reinhardtii)</w:t>
      </w:r>
      <w:r w:rsidR="00367E00">
        <w:t xml:space="preserve"> </w:t>
      </w:r>
      <w:r>
        <w:t>in</w:t>
      </w:r>
      <w:r w:rsidR="00367E00">
        <w:t xml:space="preserve"> </w:t>
      </w:r>
      <w:r>
        <w:t>partnership</w:t>
      </w:r>
      <w:r w:rsidR="00367E00">
        <w:t xml:space="preserve"> </w:t>
      </w:r>
      <w:r>
        <w:t>with</w:t>
      </w:r>
      <w:r w:rsidR="00367E00">
        <w:t xml:space="preserve"> </w:t>
      </w:r>
      <w:r>
        <w:t>the</w:t>
      </w:r>
      <w:r w:rsidR="00367E00">
        <w:t xml:space="preserve"> </w:t>
      </w:r>
      <w:r>
        <w:t>Arthur</w:t>
      </w:r>
      <w:r w:rsidR="00367E00">
        <w:t xml:space="preserve"> </w:t>
      </w:r>
      <w:r>
        <w:t>Rylah</w:t>
      </w:r>
      <w:r w:rsidR="00367E00">
        <w:t xml:space="preserve"> </w:t>
      </w:r>
      <w:r>
        <w:t>Institute.</w:t>
      </w:r>
      <w:r w:rsidR="00367E00">
        <w:t xml:space="preserve"> </w:t>
      </w:r>
      <w:r>
        <w:t>CSIRO</w:t>
      </w:r>
      <w:r w:rsidR="00367E00">
        <w:t xml:space="preserve"> </w:t>
      </w:r>
      <w:r>
        <w:t>is</w:t>
      </w:r>
      <w:r w:rsidR="00367E00">
        <w:t xml:space="preserve"> </w:t>
      </w:r>
      <w:r>
        <w:t>working</w:t>
      </w:r>
      <w:r w:rsidR="00367E00">
        <w:t xml:space="preserve"> </w:t>
      </w:r>
      <w:r>
        <w:t>with</w:t>
      </w:r>
      <w:r w:rsidR="00367E00">
        <w:t xml:space="preserve"> </w:t>
      </w:r>
      <w:r>
        <w:t>Gunaikurnai</w:t>
      </w:r>
      <w:r w:rsidR="00367E00">
        <w:t xml:space="preserve"> </w:t>
      </w:r>
      <w:r>
        <w:t>Land</w:t>
      </w:r>
      <w:r w:rsidR="00367E00">
        <w:t xml:space="preserve"> </w:t>
      </w:r>
      <w:r>
        <w:t>and</w:t>
      </w:r>
      <w:r w:rsidR="00367E00">
        <w:t xml:space="preserve"> </w:t>
      </w:r>
      <w:r>
        <w:t>Waters</w:t>
      </w:r>
      <w:r w:rsidR="00367E00">
        <w:t xml:space="preserve"> </w:t>
      </w:r>
      <w:r>
        <w:t>Aboriginal</w:t>
      </w:r>
      <w:r w:rsidR="00367E00">
        <w:t xml:space="preserve"> </w:t>
      </w:r>
      <w:r>
        <w:t>Corporation,</w:t>
      </w:r>
      <w:r w:rsidR="00367E00">
        <w:t xml:space="preserve"> </w:t>
      </w:r>
      <w:r>
        <w:t>Gunditj</w:t>
      </w:r>
      <w:r w:rsidR="00367E00">
        <w:t xml:space="preserve"> </w:t>
      </w:r>
      <w:r>
        <w:t>Mirring</w:t>
      </w:r>
      <w:r w:rsidR="00367E00">
        <w:t xml:space="preserve"> </w:t>
      </w:r>
      <w:r>
        <w:t>Traditional</w:t>
      </w:r>
      <w:r w:rsidR="00367E00">
        <w:t xml:space="preserve"> </w:t>
      </w:r>
      <w:r>
        <w:t>Owners</w:t>
      </w:r>
      <w:r w:rsidR="00367E00">
        <w:t xml:space="preserve"> </w:t>
      </w:r>
      <w:r>
        <w:t>Aboriginal</w:t>
      </w:r>
      <w:r w:rsidR="00367E00">
        <w:t xml:space="preserve"> </w:t>
      </w:r>
      <w:r>
        <w:t>Corporation</w:t>
      </w:r>
      <w:r w:rsidR="00367E00">
        <w:t xml:space="preserve"> </w:t>
      </w:r>
      <w:r>
        <w:t>and</w:t>
      </w:r>
      <w:r w:rsidR="00367E00">
        <w:t xml:space="preserve"> </w:t>
      </w:r>
      <w:r>
        <w:t>Eastern</w:t>
      </w:r>
      <w:r w:rsidR="00367E00">
        <w:t xml:space="preserve"> </w:t>
      </w:r>
      <w:r>
        <w:t>Maar</w:t>
      </w:r>
      <w:r w:rsidR="00367E00">
        <w:t xml:space="preserve"> </w:t>
      </w:r>
      <w:r>
        <w:t>Aboriginal</w:t>
      </w:r>
      <w:r w:rsidR="00367E00">
        <w:t xml:space="preserve"> </w:t>
      </w:r>
      <w:r>
        <w:t>Corporation</w:t>
      </w:r>
      <w:r w:rsidR="00367E00">
        <w:t xml:space="preserve"> </w:t>
      </w:r>
      <w:r>
        <w:t>to</w:t>
      </w:r>
      <w:r w:rsidR="00367E00">
        <w:t xml:space="preserve"> </w:t>
      </w:r>
      <w:r>
        <w:t>monitor</w:t>
      </w:r>
      <w:r w:rsidR="00367E00">
        <w:t xml:space="preserve"> </w:t>
      </w:r>
      <w:r>
        <w:t>grey</w:t>
      </w:r>
      <w:r w:rsidR="00367E00">
        <w:t xml:space="preserve"> </w:t>
      </w:r>
      <w:r>
        <w:t>nurse</w:t>
      </w:r>
      <w:r w:rsidR="00367E00">
        <w:t xml:space="preserve"> </w:t>
      </w:r>
      <w:r>
        <w:t>sharks</w:t>
      </w:r>
      <w:r w:rsidR="00367E00">
        <w:t xml:space="preserve"> </w:t>
      </w:r>
      <w:r>
        <w:t>and</w:t>
      </w:r>
      <w:r w:rsidR="00367E00">
        <w:t xml:space="preserve"> </w:t>
      </w:r>
      <w:r>
        <w:t>their</w:t>
      </w:r>
      <w:r w:rsidR="00367E00">
        <w:t xml:space="preserve"> </w:t>
      </w:r>
      <w:r>
        <w:t>habitats.</w:t>
      </w:r>
    </w:p>
    <w:p w14:paraId="2590B281" w14:textId="2D7FAD8D" w:rsidR="00B6595F" w:rsidRDefault="00B6595F" w:rsidP="00504572">
      <w:pPr>
        <w:pStyle w:val="ListParagraph-i"/>
      </w:pPr>
      <w:r>
        <w:t>iv.</w:t>
      </w:r>
      <w:r>
        <w:tab/>
        <w:t>The</w:t>
      </w:r>
      <w:r w:rsidR="00367E00">
        <w:t xml:space="preserve"> </w:t>
      </w:r>
      <w:r>
        <w:t>continued</w:t>
      </w:r>
      <w:r w:rsidR="00367E00">
        <w:t xml:space="preserve"> </w:t>
      </w:r>
      <w:r>
        <w:t>consolidation</w:t>
      </w:r>
      <w:r w:rsidR="00367E00">
        <w:t xml:space="preserve"> </w:t>
      </w:r>
      <w:r>
        <w:t>by</w:t>
      </w:r>
      <w:r w:rsidR="00367E00">
        <w:t xml:space="preserve"> </w:t>
      </w:r>
      <w:r>
        <w:t>the</w:t>
      </w:r>
      <w:r w:rsidR="00367E00">
        <w:t xml:space="preserve"> </w:t>
      </w:r>
      <w:r>
        <w:t>Victorian</w:t>
      </w:r>
      <w:r w:rsidR="00367E00">
        <w:t xml:space="preserve"> </w:t>
      </w:r>
      <w:r>
        <w:t>Marine</w:t>
      </w:r>
      <w:r w:rsidR="00367E00">
        <w:t xml:space="preserve"> </w:t>
      </w:r>
      <w:r>
        <w:t>and</w:t>
      </w:r>
      <w:r w:rsidR="00367E00">
        <w:t xml:space="preserve"> </w:t>
      </w:r>
      <w:r>
        <w:t>Coastal</w:t>
      </w:r>
      <w:r w:rsidR="00367E00">
        <w:t xml:space="preserve"> </w:t>
      </w:r>
      <w:r>
        <w:t>Council</w:t>
      </w:r>
      <w:r w:rsidR="00367E00">
        <w:t xml:space="preserve"> </w:t>
      </w:r>
      <w:r>
        <w:t>of</w:t>
      </w:r>
      <w:r w:rsidR="00367E00">
        <w:t xml:space="preserve"> </w:t>
      </w:r>
      <w:r>
        <w:t>the</w:t>
      </w:r>
      <w:r w:rsidR="00367E00">
        <w:t xml:space="preserve"> </w:t>
      </w:r>
      <w:r>
        <w:t>latest</w:t>
      </w:r>
      <w:r w:rsidR="00367E00">
        <w:t xml:space="preserve"> </w:t>
      </w:r>
      <w:r>
        <w:t>science,</w:t>
      </w:r>
      <w:r w:rsidR="00367E00">
        <w:t xml:space="preserve"> </w:t>
      </w:r>
      <w:r>
        <w:t>stakeholder-informed</w:t>
      </w:r>
      <w:r w:rsidR="00367E00">
        <w:t xml:space="preserve"> </w:t>
      </w:r>
      <w:r>
        <w:t>evidence</w:t>
      </w:r>
      <w:r w:rsidR="00367E00">
        <w:t xml:space="preserve"> </w:t>
      </w:r>
      <w:r>
        <w:t>and</w:t>
      </w:r>
      <w:r w:rsidR="00367E00">
        <w:t xml:space="preserve"> </w:t>
      </w:r>
      <w:r>
        <w:t>other</w:t>
      </w:r>
      <w:r w:rsidR="00367E00">
        <w:t xml:space="preserve"> </w:t>
      </w:r>
      <w:r>
        <w:t>knowledge</w:t>
      </w:r>
      <w:r w:rsidR="00367E00">
        <w:t xml:space="preserve"> </w:t>
      </w:r>
      <w:r>
        <w:t>needed</w:t>
      </w:r>
      <w:r w:rsidR="00367E00">
        <w:t xml:space="preserve"> </w:t>
      </w:r>
      <w:r>
        <w:t>to</w:t>
      </w:r>
      <w:r w:rsidR="00367E00">
        <w:t xml:space="preserve"> </w:t>
      </w:r>
      <w:r>
        <w:t>support</w:t>
      </w:r>
      <w:r w:rsidR="00367E00">
        <w:t xml:space="preserve"> </w:t>
      </w:r>
      <w:r>
        <w:t>decision-making</w:t>
      </w:r>
      <w:r w:rsidR="00367E00">
        <w:t xml:space="preserve"> </w:t>
      </w:r>
      <w:r>
        <w:t>for</w:t>
      </w:r>
      <w:r w:rsidR="00367E00">
        <w:t xml:space="preserve"> </w:t>
      </w:r>
      <w:r>
        <w:t>our</w:t>
      </w:r>
      <w:r w:rsidR="00367E00">
        <w:t xml:space="preserve"> </w:t>
      </w:r>
      <w:r>
        <w:t>marine</w:t>
      </w:r>
      <w:r w:rsidR="00367E00">
        <w:t xml:space="preserve"> </w:t>
      </w:r>
      <w:r>
        <w:t>and</w:t>
      </w:r>
      <w:r w:rsidR="00367E00">
        <w:t xml:space="preserve"> </w:t>
      </w:r>
      <w:r>
        <w:t>coastal</w:t>
      </w:r>
      <w:r w:rsidR="00367E00">
        <w:t xml:space="preserve"> </w:t>
      </w:r>
      <w:r>
        <w:t>environments.</w:t>
      </w:r>
    </w:p>
    <w:p w14:paraId="3B1CBF4D" w14:textId="1631C77A" w:rsidR="00B6595F" w:rsidRDefault="00B6595F" w:rsidP="00504572">
      <w:pPr>
        <w:pStyle w:val="ListParagraph-i"/>
      </w:pPr>
      <w:r>
        <w:t>v.</w:t>
      </w:r>
      <w:r>
        <w:tab/>
        <w:t>DEECA’s</w:t>
      </w:r>
      <w:r w:rsidR="00367E00">
        <w:t xml:space="preserve"> </w:t>
      </w:r>
      <w:r>
        <w:t>entrenchment</w:t>
      </w:r>
      <w:r w:rsidR="00367E00">
        <w:t xml:space="preserve"> </w:t>
      </w:r>
      <w:r>
        <w:t>of</w:t>
      </w:r>
      <w:r w:rsidR="00367E00">
        <w:t xml:space="preserve"> </w:t>
      </w:r>
      <w:r>
        <w:t>adaptation</w:t>
      </w:r>
      <w:r w:rsidR="00367E00">
        <w:t xml:space="preserve"> </w:t>
      </w:r>
      <w:r>
        <w:t>as</w:t>
      </w:r>
      <w:r w:rsidR="00367E00">
        <w:t xml:space="preserve"> </w:t>
      </w:r>
      <w:r>
        <w:t>a</w:t>
      </w:r>
      <w:r w:rsidR="00367E00">
        <w:t xml:space="preserve"> </w:t>
      </w:r>
      <w:r>
        <w:t>core</w:t>
      </w:r>
      <w:r w:rsidR="00367E00">
        <w:t xml:space="preserve"> </w:t>
      </w:r>
      <w:r>
        <w:t>component</w:t>
      </w:r>
      <w:r w:rsidR="00367E00">
        <w:t xml:space="preserve"> </w:t>
      </w:r>
      <w:r>
        <w:t>of</w:t>
      </w:r>
      <w:r w:rsidR="00367E00">
        <w:t xml:space="preserve"> </w:t>
      </w:r>
      <w:r>
        <w:t>planning</w:t>
      </w:r>
      <w:r w:rsidR="00367E00">
        <w:t xml:space="preserve"> </w:t>
      </w:r>
      <w:r>
        <w:t>in</w:t>
      </w:r>
      <w:r w:rsidR="00367E00">
        <w:t xml:space="preserve"> </w:t>
      </w:r>
      <w:r>
        <w:t>the</w:t>
      </w:r>
      <w:r w:rsidR="00367E00">
        <w:t xml:space="preserve"> </w:t>
      </w:r>
      <w:r>
        <w:t>marine</w:t>
      </w:r>
      <w:r w:rsidR="00367E00">
        <w:t xml:space="preserve"> </w:t>
      </w:r>
      <w:r>
        <w:t>and</w:t>
      </w:r>
      <w:r w:rsidR="00367E00">
        <w:t xml:space="preserve"> </w:t>
      </w:r>
      <w:r>
        <w:t>coastal</w:t>
      </w:r>
      <w:r w:rsidR="00367E00">
        <w:t xml:space="preserve"> </w:t>
      </w:r>
      <w:r>
        <w:t>environment,</w:t>
      </w:r>
      <w:r w:rsidR="00367E00">
        <w:t xml:space="preserve"> </w:t>
      </w:r>
      <w:r>
        <w:t>through</w:t>
      </w:r>
      <w:r w:rsidR="00367E00">
        <w:t xml:space="preserve"> </w:t>
      </w:r>
      <w:r>
        <w:t>the</w:t>
      </w:r>
      <w:r w:rsidR="00367E00">
        <w:t xml:space="preserve"> </w:t>
      </w:r>
      <w:r>
        <w:t>implementation</w:t>
      </w:r>
      <w:r w:rsidR="00367E00">
        <w:t xml:space="preserve"> </w:t>
      </w:r>
      <w:r>
        <w:t>of</w:t>
      </w:r>
      <w:r w:rsidR="00367E00">
        <w:t xml:space="preserve"> </w:t>
      </w:r>
      <w:r>
        <w:t>the</w:t>
      </w:r>
      <w:r w:rsidR="00367E00">
        <w:t xml:space="preserve"> </w:t>
      </w:r>
      <w:r>
        <w:t>Victoria’s</w:t>
      </w:r>
      <w:r w:rsidR="00367E00">
        <w:t xml:space="preserve"> </w:t>
      </w:r>
      <w:r>
        <w:t>Resilient</w:t>
      </w:r>
      <w:r w:rsidR="00367E00">
        <w:t xml:space="preserve"> </w:t>
      </w:r>
      <w:r>
        <w:t>Coast</w:t>
      </w:r>
      <w:r w:rsidR="00367E00">
        <w:t xml:space="preserve"> </w:t>
      </w:r>
      <w:r>
        <w:t>(VRC)</w:t>
      </w:r>
      <w:r w:rsidR="00367E00">
        <w:t xml:space="preserve"> </w:t>
      </w:r>
      <w:r>
        <w:t>adaptation</w:t>
      </w:r>
      <w:r w:rsidR="00367E00">
        <w:t xml:space="preserve"> </w:t>
      </w:r>
      <w:r>
        <w:t>framework</w:t>
      </w:r>
      <w:r w:rsidR="00367E00">
        <w:t xml:space="preserve"> </w:t>
      </w:r>
      <w:r>
        <w:t>and</w:t>
      </w:r>
      <w:r w:rsidR="00367E00">
        <w:t xml:space="preserve"> </w:t>
      </w:r>
      <w:r>
        <w:t>guidelines.</w:t>
      </w:r>
      <w:r w:rsidR="00367E00">
        <w:t xml:space="preserve"> </w:t>
      </w:r>
      <w:r>
        <w:t>Round</w:t>
      </w:r>
      <w:r w:rsidR="00367E00">
        <w:t xml:space="preserve"> </w:t>
      </w:r>
      <w:r>
        <w:t>3</w:t>
      </w:r>
      <w:r w:rsidR="00367E00">
        <w:t xml:space="preserve"> </w:t>
      </w:r>
      <w:r>
        <w:t>of</w:t>
      </w:r>
      <w:r w:rsidR="00367E00">
        <w:t xml:space="preserve"> </w:t>
      </w:r>
      <w:r>
        <w:t>the</w:t>
      </w:r>
      <w:r w:rsidR="00367E00">
        <w:t xml:space="preserve"> </w:t>
      </w:r>
      <w:r>
        <w:t>VRC</w:t>
      </w:r>
      <w:r w:rsidR="00367E00">
        <w:t xml:space="preserve"> </w:t>
      </w:r>
      <w:r>
        <w:t>grant</w:t>
      </w:r>
      <w:r w:rsidR="00367E00">
        <w:t xml:space="preserve"> </w:t>
      </w:r>
      <w:r>
        <w:t>program</w:t>
      </w:r>
      <w:r w:rsidR="00367E00">
        <w:t xml:space="preserve"> </w:t>
      </w:r>
      <w:r>
        <w:t>awarded</w:t>
      </w:r>
      <w:r w:rsidR="00367E00">
        <w:t xml:space="preserve"> </w:t>
      </w:r>
      <w:r>
        <w:t>$1million</w:t>
      </w:r>
      <w:r w:rsidR="00367E00">
        <w:t xml:space="preserve"> </w:t>
      </w:r>
      <w:r>
        <w:t>across</w:t>
      </w:r>
      <w:r w:rsidR="00367E00">
        <w:t xml:space="preserve"> </w:t>
      </w:r>
      <w:r>
        <w:t>7</w:t>
      </w:r>
      <w:r w:rsidR="00367E00">
        <w:t xml:space="preserve"> </w:t>
      </w:r>
      <w:r>
        <w:t>adaptation</w:t>
      </w:r>
      <w:r w:rsidR="00367E00">
        <w:t xml:space="preserve"> </w:t>
      </w:r>
      <w:r>
        <w:t>projects</w:t>
      </w:r>
      <w:r w:rsidR="00367E00">
        <w:t xml:space="preserve"> </w:t>
      </w:r>
      <w:r>
        <w:t>in</w:t>
      </w:r>
      <w:r w:rsidR="00367E00">
        <w:t xml:space="preserve"> </w:t>
      </w:r>
      <w:r>
        <w:t>2023–24.</w:t>
      </w:r>
      <w:r w:rsidR="00367E00">
        <w:t xml:space="preserve"> </w:t>
      </w:r>
      <w:r>
        <w:t>As</w:t>
      </w:r>
      <w:r w:rsidR="00367E00">
        <w:t xml:space="preserve"> </w:t>
      </w:r>
      <w:proofErr w:type="gramStart"/>
      <w:r>
        <w:t>at</w:t>
      </w:r>
      <w:proofErr w:type="gramEnd"/>
      <w:r w:rsidR="00367E00">
        <w:t xml:space="preserve"> </w:t>
      </w:r>
      <w:r>
        <w:t>30</w:t>
      </w:r>
      <w:r w:rsidR="00367E00">
        <w:t xml:space="preserve"> </w:t>
      </w:r>
      <w:r>
        <w:t>June</w:t>
      </w:r>
      <w:r w:rsidR="00367E00">
        <w:t xml:space="preserve"> </w:t>
      </w:r>
      <w:r>
        <w:t>2024,</w:t>
      </w:r>
      <w:r w:rsidR="00367E00">
        <w:t xml:space="preserve"> </w:t>
      </w:r>
      <w:r>
        <w:t>$2.8</w:t>
      </w:r>
      <w:r w:rsidR="00367E00">
        <w:t xml:space="preserve"> </w:t>
      </w:r>
      <w:r>
        <w:t>million</w:t>
      </w:r>
      <w:r w:rsidR="00367E00">
        <w:t xml:space="preserve"> </w:t>
      </w:r>
      <w:r>
        <w:t>has</w:t>
      </w:r>
      <w:r w:rsidR="00367E00">
        <w:t xml:space="preserve"> </w:t>
      </w:r>
      <w:r>
        <w:t>been</w:t>
      </w:r>
      <w:r w:rsidR="00367E00">
        <w:t xml:space="preserve"> </w:t>
      </w:r>
      <w:r>
        <w:t>allocated</w:t>
      </w:r>
      <w:r w:rsidR="00367E00">
        <w:t xml:space="preserve"> </w:t>
      </w:r>
      <w:r>
        <w:t>across</w:t>
      </w:r>
      <w:r w:rsidR="00367E00">
        <w:t xml:space="preserve"> </w:t>
      </w:r>
      <w:r>
        <w:t>25</w:t>
      </w:r>
      <w:r w:rsidR="00367E00">
        <w:t xml:space="preserve"> </w:t>
      </w:r>
      <w:r>
        <w:t>projects.</w:t>
      </w:r>
      <w:r w:rsidR="00367E00">
        <w:t xml:space="preserve"> </w:t>
      </w:r>
      <w:r>
        <w:t>The</w:t>
      </w:r>
      <w:r w:rsidR="00367E00">
        <w:t xml:space="preserve"> </w:t>
      </w:r>
      <w:r>
        <w:t>Bunurong</w:t>
      </w:r>
      <w:r w:rsidR="00367E00">
        <w:t xml:space="preserve"> </w:t>
      </w:r>
      <w:r>
        <w:t>Land</w:t>
      </w:r>
      <w:r w:rsidR="00367E00">
        <w:t xml:space="preserve"> </w:t>
      </w:r>
      <w:r>
        <w:t>Council</w:t>
      </w:r>
      <w:r w:rsidR="00367E00">
        <w:t xml:space="preserve"> </w:t>
      </w:r>
      <w:r>
        <w:t>Aboriginal</w:t>
      </w:r>
      <w:r w:rsidR="00367E00">
        <w:t xml:space="preserve"> </w:t>
      </w:r>
      <w:r>
        <w:t>Corporation</w:t>
      </w:r>
      <w:r w:rsidR="00367E00">
        <w:t xml:space="preserve"> </w:t>
      </w:r>
      <w:r>
        <w:t>and</w:t>
      </w:r>
      <w:r w:rsidR="00367E00">
        <w:t xml:space="preserve"> </w:t>
      </w:r>
      <w:r>
        <w:t>Wadawurrung</w:t>
      </w:r>
      <w:r w:rsidR="00367E00">
        <w:t xml:space="preserve"> </w:t>
      </w:r>
      <w:r>
        <w:t>Traditional</w:t>
      </w:r>
      <w:r w:rsidR="00367E00">
        <w:t xml:space="preserve"> </w:t>
      </w:r>
      <w:r>
        <w:t>Owners</w:t>
      </w:r>
      <w:r w:rsidR="00367E00">
        <w:t xml:space="preserve"> </w:t>
      </w:r>
      <w:r>
        <w:t>Aboriginal</w:t>
      </w:r>
      <w:r w:rsidR="00367E00">
        <w:t xml:space="preserve"> </w:t>
      </w:r>
      <w:r>
        <w:t>Corporation</w:t>
      </w:r>
      <w:r w:rsidR="00367E00">
        <w:t xml:space="preserve"> </w:t>
      </w:r>
      <w:r>
        <w:t>also</w:t>
      </w:r>
      <w:r w:rsidR="00367E00">
        <w:t xml:space="preserve"> </w:t>
      </w:r>
      <w:r>
        <w:t>received</w:t>
      </w:r>
      <w:r w:rsidR="00367E00">
        <w:t xml:space="preserve"> </w:t>
      </w:r>
      <w:r>
        <w:t>VRC</w:t>
      </w:r>
      <w:r w:rsidR="00367E00">
        <w:t xml:space="preserve"> </w:t>
      </w:r>
      <w:r>
        <w:t>funding</w:t>
      </w:r>
      <w:r w:rsidR="00367E00">
        <w:t xml:space="preserve"> </w:t>
      </w:r>
      <w:r>
        <w:t>to</w:t>
      </w:r>
      <w:r w:rsidR="00367E00">
        <w:t xml:space="preserve"> </w:t>
      </w:r>
      <w:r>
        <w:t>consider</w:t>
      </w:r>
      <w:r w:rsidR="00367E00">
        <w:t xml:space="preserve"> </w:t>
      </w:r>
      <w:r>
        <w:t>opportunities</w:t>
      </w:r>
      <w:r w:rsidR="00367E00">
        <w:t xml:space="preserve"> </w:t>
      </w:r>
      <w:r>
        <w:t>for</w:t>
      </w:r>
      <w:r w:rsidR="00367E00">
        <w:t xml:space="preserve"> </w:t>
      </w:r>
      <w:r>
        <w:t>Traditional</w:t>
      </w:r>
      <w:r w:rsidR="00367E00">
        <w:t xml:space="preserve"> </w:t>
      </w:r>
      <w:r>
        <w:t>Owner</w:t>
      </w:r>
      <w:r w:rsidR="00367E00">
        <w:t xml:space="preserve"> </w:t>
      </w:r>
      <w:r>
        <w:t>led</w:t>
      </w:r>
      <w:r w:rsidR="00367E00">
        <w:t xml:space="preserve"> </w:t>
      </w:r>
      <w:r>
        <w:t>blue</w:t>
      </w:r>
      <w:r w:rsidR="00367E00">
        <w:t xml:space="preserve"> </w:t>
      </w:r>
      <w:r>
        <w:t>carbon</w:t>
      </w:r>
      <w:r w:rsidR="00367E00">
        <w:t xml:space="preserve"> </w:t>
      </w:r>
      <w:r>
        <w:t>restoration</w:t>
      </w:r>
      <w:r w:rsidR="00367E00">
        <w:t xml:space="preserve"> </w:t>
      </w:r>
      <w:r>
        <w:t>on</w:t>
      </w:r>
      <w:r w:rsidR="00367E00">
        <w:t xml:space="preserve"> </w:t>
      </w:r>
      <w:r>
        <w:t>Sea</w:t>
      </w:r>
      <w:r w:rsidR="00367E00">
        <w:t xml:space="preserve"> </w:t>
      </w:r>
      <w:r>
        <w:t>Country.</w:t>
      </w:r>
      <w:r w:rsidR="00367E00">
        <w:t xml:space="preserve"> </w:t>
      </w:r>
    </w:p>
    <w:p w14:paraId="58E3CEE7" w14:textId="0EBE5137" w:rsidR="00B6595F" w:rsidRDefault="00B6595F" w:rsidP="00504572">
      <w:pPr>
        <w:pStyle w:val="ListParagraph-i"/>
        <w:spacing w:after="280"/>
      </w:pPr>
      <w:r>
        <w:t>vi.</w:t>
      </w:r>
      <w:r>
        <w:tab/>
        <w:t>DEECA’s</w:t>
      </w:r>
      <w:r w:rsidR="00367E00">
        <w:t xml:space="preserve"> </w:t>
      </w:r>
      <w:r>
        <w:t>review</w:t>
      </w:r>
      <w:r w:rsidR="00367E00">
        <w:t xml:space="preserve"> </w:t>
      </w:r>
      <w:r>
        <w:t>and</w:t>
      </w:r>
      <w:r w:rsidR="00367E00">
        <w:t xml:space="preserve"> </w:t>
      </w:r>
      <w:r>
        <w:t>update</w:t>
      </w:r>
      <w:r w:rsidR="00367E00">
        <w:t xml:space="preserve"> </w:t>
      </w:r>
      <w:r>
        <w:t>of</w:t>
      </w:r>
      <w:r w:rsidR="00367E00">
        <w:t xml:space="preserve"> </w:t>
      </w:r>
      <w:r>
        <w:t>the</w:t>
      </w:r>
      <w:r w:rsidR="00367E00">
        <w:t xml:space="preserve"> </w:t>
      </w:r>
      <w:r>
        <w:t>sea</w:t>
      </w:r>
      <w:r w:rsidR="00367E00">
        <w:t xml:space="preserve"> </w:t>
      </w:r>
      <w:r>
        <w:t>level</w:t>
      </w:r>
      <w:r w:rsidR="00367E00">
        <w:t xml:space="preserve"> </w:t>
      </w:r>
      <w:r>
        <w:t>rise</w:t>
      </w:r>
      <w:r w:rsidR="00367E00">
        <w:t xml:space="preserve"> </w:t>
      </w:r>
      <w:r>
        <w:t>planning</w:t>
      </w:r>
      <w:r w:rsidR="00367E00">
        <w:t xml:space="preserve"> </w:t>
      </w:r>
      <w:r>
        <w:t>benchmark</w:t>
      </w:r>
      <w:r w:rsidR="00367E00">
        <w:t xml:space="preserve"> </w:t>
      </w:r>
      <w:r>
        <w:t>based</w:t>
      </w:r>
      <w:r w:rsidR="00367E00">
        <w:t xml:space="preserve"> </w:t>
      </w:r>
      <w:r>
        <w:t>on</w:t>
      </w:r>
      <w:r w:rsidR="00367E00">
        <w:t xml:space="preserve"> </w:t>
      </w:r>
      <w:r>
        <w:t>the</w:t>
      </w:r>
      <w:r w:rsidR="00367E00">
        <w:t xml:space="preserve"> </w:t>
      </w:r>
      <w:r>
        <w:t>latest</w:t>
      </w:r>
      <w:r w:rsidR="00367E00">
        <w:t xml:space="preserve"> </w:t>
      </w:r>
      <w:r>
        <w:t>science</w:t>
      </w:r>
      <w:r w:rsidR="00367E00">
        <w:t xml:space="preserve"> </w:t>
      </w:r>
      <w:r>
        <w:t>in</w:t>
      </w:r>
      <w:r w:rsidR="00367E00">
        <w:t xml:space="preserve"> </w:t>
      </w:r>
      <w:r>
        <w:t>the</w:t>
      </w:r>
      <w:r w:rsidR="00367E00">
        <w:t xml:space="preserve"> </w:t>
      </w:r>
      <w:r>
        <w:t>Intergovernmental</w:t>
      </w:r>
      <w:r w:rsidR="00367E00">
        <w:t xml:space="preserve"> </w:t>
      </w:r>
      <w:r>
        <w:t>Panel</w:t>
      </w:r>
      <w:r w:rsidR="00367E00">
        <w:t xml:space="preserve"> </w:t>
      </w:r>
      <w:r>
        <w:t>on</w:t>
      </w:r>
      <w:r w:rsidR="00367E00">
        <w:t xml:space="preserve"> </w:t>
      </w:r>
      <w:r>
        <w:t>Climate</w:t>
      </w:r>
      <w:r w:rsidR="00367E00">
        <w:t xml:space="preserve"> </w:t>
      </w:r>
      <w:r>
        <w:t>Change</w:t>
      </w:r>
      <w:r w:rsidR="00367E00">
        <w:t xml:space="preserve"> </w:t>
      </w:r>
      <w:r>
        <w:t>sixth</w:t>
      </w:r>
      <w:r w:rsidR="00367E00">
        <w:t xml:space="preserve"> </w:t>
      </w:r>
      <w:r>
        <w:t>synthesis</w:t>
      </w:r>
      <w:r w:rsidR="00367E00">
        <w:t xml:space="preserve"> </w:t>
      </w:r>
      <w:r>
        <w:t>report.</w:t>
      </w:r>
      <w:r w:rsidR="00367E00">
        <w:t xml:space="preserve"> </w:t>
      </w:r>
    </w:p>
    <w:p w14:paraId="3557E261" w14:textId="427BAA2E" w:rsidR="00B6595F" w:rsidRDefault="00B6595F" w:rsidP="00504572">
      <w:pPr>
        <w:pStyle w:val="Normalbeforebullets"/>
      </w:pPr>
      <w:r w:rsidRPr="00504572">
        <w:rPr>
          <w:b/>
          <w:bCs/>
        </w:rPr>
        <w:t>Action</w:t>
      </w:r>
      <w:r w:rsidR="00367E00" w:rsidRPr="00504572">
        <w:rPr>
          <w:b/>
          <w:bCs/>
        </w:rPr>
        <w:t xml:space="preserve"> </w:t>
      </w:r>
      <w:r w:rsidRPr="00504572">
        <w:rPr>
          <w:b/>
          <w:bCs/>
        </w:rPr>
        <w:t>4</w:t>
      </w:r>
      <w:r w:rsidR="00367E00" w:rsidRPr="00504572">
        <w:rPr>
          <w:b/>
          <w:bCs/>
        </w:rPr>
        <w:t xml:space="preserve"> </w:t>
      </w:r>
      <w:r w:rsidRPr="00504572">
        <w:rPr>
          <w:b/>
          <w:bCs/>
        </w:rPr>
        <w:t>–</w:t>
      </w:r>
      <w:r w:rsidR="00367E00" w:rsidRPr="00504572">
        <w:rPr>
          <w:b/>
          <w:bCs/>
        </w:rPr>
        <w:t xml:space="preserve"> </w:t>
      </w:r>
      <w:r w:rsidRPr="00504572">
        <w:rPr>
          <w:b/>
          <w:bCs/>
        </w:rPr>
        <w:t>Support</w:t>
      </w:r>
      <w:r w:rsidR="00367E00" w:rsidRPr="00504572">
        <w:rPr>
          <w:b/>
          <w:bCs/>
        </w:rPr>
        <w:t xml:space="preserve"> </w:t>
      </w:r>
      <w:r w:rsidRPr="00504572">
        <w:rPr>
          <w:b/>
          <w:bCs/>
        </w:rPr>
        <w:t>sustainable</w:t>
      </w:r>
      <w:r w:rsidR="00367E00" w:rsidRPr="00504572">
        <w:rPr>
          <w:b/>
          <w:bCs/>
        </w:rPr>
        <w:t xml:space="preserve"> </w:t>
      </w:r>
      <w:r w:rsidRPr="00504572">
        <w:rPr>
          <w:b/>
          <w:bCs/>
        </w:rPr>
        <w:t>use</w:t>
      </w:r>
      <w:r w:rsidR="00367E00" w:rsidRPr="00504572">
        <w:rPr>
          <w:b/>
          <w:bCs/>
        </w:rPr>
        <w:t xml:space="preserve"> </w:t>
      </w:r>
      <w:r w:rsidRPr="00504572">
        <w:rPr>
          <w:b/>
          <w:bCs/>
        </w:rPr>
        <w:t>and</w:t>
      </w:r>
      <w:r w:rsidR="00367E00" w:rsidRPr="00504572">
        <w:rPr>
          <w:b/>
          <w:bCs/>
        </w:rPr>
        <w:t xml:space="preserve"> </w:t>
      </w:r>
      <w:r w:rsidRPr="00504572">
        <w:rPr>
          <w:b/>
          <w:bCs/>
        </w:rPr>
        <w:t>development</w:t>
      </w:r>
      <w:r w:rsidR="00367E00" w:rsidRPr="00504572">
        <w:rPr>
          <w:b/>
          <w:bCs/>
        </w:rPr>
        <w:t xml:space="preserve"> </w:t>
      </w:r>
      <w:r w:rsidRPr="00504572">
        <w:rPr>
          <w:b/>
          <w:bCs/>
        </w:rPr>
        <w:t>of</w:t>
      </w:r>
      <w:r w:rsidR="00367E00" w:rsidRPr="00504572">
        <w:rPr>
          <w:b/>
          <w:bCs/>
        </w:rPr>
        <w:t xml:space="preserve"> </w:t>
      </w:r>
      <w:r w:rsidRPr="00504572">
        <w:rPr>
          <w:b/>
          <w:bCs/>
        </w:rPr>
        <w:t>the</w:t>
      </w:r>
      <w:r w:rsidR="00367E00" w:rsidRPr="00504572">
        <w:rPr>
          <w:b/>
          <w:bCs/>
        </w:rPr>
        <w:t xml:space="preserve"> </w:t>
      </w:r>
      <w:r w:rsidRPr="00504572">
        <w:rPr>
          <w:b/>
          <w:bCs/>
        </w:rPr>
        <w:t>marine</w:t>
      </w:r>
      <w:r w:rsidR="00367E00" w:rsidRPr="00504572">
        <w:rPr>
          <w:b/>
          <w:bCs/>
        </w:rPr>
        <w:t xml:space="preserve"> </w:t>
      </w:r>
      <w:r w:rsidRPr="00504572">
        <w:rPr>
          <w:b/>
          <w:bCs/>
        </w:rPr>
        <w:t>and</w:t>
      </w:r>
      <w:r w:rsidR="00367E00" w:rsidRPr="00504572">
        <w:rPr>
          <w:b/>
          <w:bCs/>
        </w:rPr>
        <w:t xml:space="preserve"> </w:t>
      </w:r>
      <w:r w:rsidRPr="00504572">
        <w:rPr>
          <w:b/>
          <w:bCs/>
        </w:rPr>
        <w:t>coastal</w:t>
      </w:r>
      <w:r w:rsidR="00367E00" w:rsidRPr="00504572">
        <w:rPr>
          <w:b/>
          <w:bCs/>
        </w:rPr>
        <w:t xml:space="preserve"> </w:t>
      </w:r>
      <w:r w:rsidRPr="00504572">
        <w:rPr>
          <w:b/>
          <w:bCs/>
        </w:rPr>
        <w:t>environment.</w:t>
      </w:r>
      <w:r w:rsidR="00367E00" w:rsidRPr="00504572">
        <w:rPr>
          <w:b/>
          <w:bCs/>
        </w:rPr>
        <w:t xml:space="preserve"> </w:t>
      </w:r>
      <w:r>
        <w:t>All</w:t>
      </w:r>
      <w:r w:rsidR="00367E00">
        <w:t xml:space="preserve"> </w:t>
      </w:r>
      <w:r>
        <w:t>12</w:t>
      </w:r>
      <w:r w:rsidR="00367E00">
        <w:t xml:space="preserve"> </w:t>
      </w:r>
      <w:r>
        <w:t>activities</w:t>
      </w:r>
      <w:r w:rsidR="00367E00">
        <w:t xml:space="preserve"> </w:t>
      </w:r>
      <w:r>
        <w:t>have</w:t>
      </w:r>
      <w:r w:rsidR="00367E00">
        <w:t xml:space="preserve"> </w:t>
      </w:r>
      <w:r>
        <w:t>commenced</w:t>
      </w:r>
      <w:r w:rsidR="00367E00">
        <w:t xml:space="preserve"> </w:t>
      </w:r>
      <w:r>
        <w:t>to</w:t>
      </w:r>
      <w:r w:rsidR="00367E00">
        <w:t xml:space="preserve"> </w:t>
      </w:r>
      <w:r>
        <w:t>deliver</w:t>
      </w:r>
      <w:r w:rsidR="00367E00">
        <w:t xml:space="preserve"> </w:t>
      </w:r>
      <w:r>
        <w:t>this</w:t>
      </w:r>
      <w:r w:rsidR="00367E00">
        <w:t xml:space="preserve"> </w:t>
      </w:r>
      <w:r>
        <w:t>action,</w:t>
      </w:r>
      <w:r w:rsidR="00367E00">
        <w:t xml:space="preserve"> </w:t>
      </w:r>
      <w:r>
        <w:t>including:</w:t>
      </w:r>
      <w:r w:rsidR="00367E00">
        <w:t xml:space="preserve"> </w:t>
      </w:r>
    </w:p>
    <w:p w14:paraId="07947391" w14:textId="767D4478" w:rsidR="00B6595F" w:rsidRDefault="00B6595F" w:rsidP="00504572">
      <w:pPr>
        <w:pStyle w:val="ListParagraph-i"/>
      </w:pPr>
      <w:r>
        <w:t>i.</w:t>
      </w:r>
      <w:r>
        <w:tab/>
        <w:t>DEECA’s</w:t>
      </w:r>
      <w:r w:rsidR="00367E00">
        <w:t xml:space="preserve"> </w:t>
      </w:r>
      <w:r>
        <w:t>delivery</w:t>
      </w:r>
      <w:r w:rsidR="00367E00">
        <w:t xml:space="preserve"> </w:t>
      </w:r>
      <w:r>
        <w:t>of</w:t>
      </w:r>
      <w:r w:rsidR="00367E00">
        <w:t xml:space="preserve"> </w:t>
      </w:r>
      <w:r>
        <w:t>Coastal</w:t>
      </w:r>
      <w:r w:rsidR="00367E00">
        <w:t xml:space="preserve"> </w:t>
      </w:r>
      <w:r>
        <w:t>and</w:t>
      </w:r>
      <w:r w:rsidR="00367E00">
        <w:t xml:space="preserve"> </w:t>
      </w:r>
      <w:r>
        <w:t>Marine</w:t>
      </w:r>
      <w:r w:rsidR="00367E00">
        <w:t xml:space="preserve"> </w:t>
      </w:r>
      <w:r>
        <w:t>Management</w:t>
      </w:r>
      <w:r w:rsidR="00367E00">
        <w:t xml:space="preserve"> </w:t>
      </w:r>
      <w:r>
        <w:t>Plan</w:t>
      </w:r>
      <w:r w:rsidR="00367E00">
        <w:t xml:space="preserve"> </w:t>
      </w:r>
      <w:r>
        <w:t>(CMMP)</w:t>
      </w:r>
      <w:r w:rsidR="00367E00">
        <w:t xml:space="preserve"> </w:t>
      </w:r>
      <w:r>
        <w:t>Guidelines</w:t>
      </w:r>
      <w:r w:rsidR="00367E00">
        <w:t xml:space="preserve"> </w:t>
      </w:r>
      <w:r>
        <w:t>to</w:t>
      </w:r>
      <w:r w:rsidR="00367E00">
        <w:t xml:space="preserve"> </w:t>
      </w:r>
      <w:r>
        <w:t>support</w:t>
      </w:r>
      <w:r w:rsidR="00367E00">
        <w:t xml:space="preserve"> </w:t>
      </w:r>
      <w:r>
        <w:t>coastal</w:t>
      </w:r>
      <w:r w:rsidR="00367E00">
        <w:t xml:space="preserve"> </w:t>
      </w:r>
      <w:r>
        <w:t>Committees</w:t>
      </w:r>
      <w:r w:rsidR="00367E00">
        <w:t xml:space="preserve"> </w:t>
      </w:r>
      <w:r>
        <w:t>of</w:t>
      </w:r>
      <w:r w:rsidR="00367E00">
        <w:t xml:space="preserve"> </w:t>
      </w:r>
      <w:r>
        <w:t>Management,</w:t>
      </w:r>
      <w:r w:rsidR="00367E00">
        <w:t xml:space="preserve"> </w:t>
      </w:r>
      <w:r>
        <w:t>local</w:t>
      </w:r>
      <w:r w:rsidR="00367E00">
        <w:t xml:space="preserve"> </w:t>
      </w:r>
      <w:r>
        <w:t>government</w:t>
      </w:r>
      <w:r w:rsidR="00367E00">
        <w:t xml:space="preserve"> </w:t>
      </w:r>
      <w:r>
        <w:t>and</w:t>
      </w:r>
      <w:r w:rsidR="00367E00">
        <w:t xml:space="preserve"> </w:t>
      </w:r>
      <w:r>
        <w:t>Parks</w:t>
      </w:r>
      <w:r w:rsidR="00367E00">
        <w:t xml:space="preserve"> </w:t>
      </w:r>
      <w:r>
        <w:t>Victoria</w:t>
      </w:r>
      <w:r w:rsidR="00367E00">
        <w:t xml:space="preserve"> </w:t>
      </w:r>
      <w:r>
        <w:t>to</w:t>
      </w:r>
      <w:r w:rsidR="00367E00">
        <w:t xml:space="preserve"> </w:t>
      </w:r>
      <w:r>
        <w:t>develop</w:t>
      </w:r>
      <w:r w:rsidR="00367E00">
        <w:t xml:space="preserve"> </w:t>
      </w:r>
      <w:r>
        <w:t>and</w:t>
      </w:r>
      <w:r w:rsidR="00367E00">
        <w:t xml:space="preserve"> </w:t>
      </w:r>
      <w:r>
        <w:t>implement</w:t>
      </w:r>
      <w:r w:rsidR="00367E00">
        <w:t xml:space="preserve"> </w:t>
      </w:r>
      <w:r>
        <w:t>CMMPs.</w:t>
      </w:r>
    </w:p>
    <w:p w14:paraId="65222A5C" w14:textId="3EB8AFB9" w:rsidR="00B6595F" w:rsidRDefault="00B6595F" w:rsidP="00504572">
      <w:pPr>
        <w:pStyle w:val="ListParagraph-i"/>
      </w:pPr>
      <w:r>
        <w:lastRenderedPageBreak/>
        <w:t>ii.</w:t>
      </w:r>
      <w:r>
        <w:tab/>
        <w:t>DEECA’s</w:t>
      </w:r>
      <w:r w:rsidR="00367E00">
        <w:t xml:space="preserve"> </w:t>
      </w:r>
      <w:r>
        <w:t>strategic</w:t>
      </w:r>
      <w:r w:rsidR="00367E00">
        <w:t xml:space="preserve"> </w:t>
      </w:r>
      <w:r>
        <w:t>coastal</w:t>
      </w:r>
      <w:r w:rsidR="00367E00">
        <w:t xml:space="preserve"> </w:t>
      </w:r>
      <w:r>
        <w:t>protection</w:t>
      </w:r>
      <w:r w:rsidR="00367E00">
        <w:t xml:space="preserve"> </w:t>
      </w:r>
      <w:r>
        <w:t>asset</w:t>
      </w:r>
      <w:r w:rsidR="00367E00">
        <w:t xml:space="preserve"> </w:t>
      </w:r>
      <w:r>
        <w:t>framework</w:t>
      </w:r>
      <w:r w:rsidR="00367E00">
        <w:t xml:space="preserve"> </w:t>
      </w:r>
      <w:r>
        <w:t>to</w:t>
      </w:r>
      <w:r w:rsidR="00367E00">
        <w:t xml:space="preserve"> </w:t>
      </w:r>
      <w:r>
        <w:t>identify</w:t>
      </w:r>
      <w:r w:rsidR="00367E00">
        <w:t xml:space="preserve"> </w:t>
      </w:r>
      <w:r>
        <w:t>high-risk</w:t>
      </w:r>
      <w:r w:rsidR="00367E00">
        <w:t xml:space="preserve"> </w:t>
      </w:r>
      <w:r>
        <w:t>priority</w:t>
      </w:r>
      <w:r w:rsidR="00367E00">
        <w:t xml:space="preserve"> </w:t>
      </w:r>
      <w:r>
        <w:t>protection</w:t>
      </w:r>
      <w:r w:rsidR="00367E00">
        <w:t xml:space="preserve"> </w:t>
      </w:r>
      <w:r>
        <w:t>assets</w:t>
      </w:r>
      <w:r w:rsidR="00367E00">
        <w:t xml:space="preserve"> </w:t>
      </w:r>
      <w:r>
        <w:t>for</w:t>
      </w:r>
      <w:r w:rsidR="00367E00">
        <w:t xml:space="preserve"> </w:t>
      </w:r>
      <w:r>
        <w:t>maintenance,</w:t>
      </w:r>
      <w:r w:rsidR="00367E00">
        <w:t xml:space="preserve"> </w:t>
      </w:r>
      <w:r>
        <w:t>replacement,</w:t>
      </w:r>
      <w:r w:rsidR="00367E00">
        <w:t xml:space="preserve"> </w:t>
      </w:r>
      <w:r>
        <w:t>or</w:t>
      </w:r>
      <w:r w:rsidR="00367E00">
        <w:t xml:space="preserve"> </w:t>
      </w:r>
      <w:r>
        <w:t>removal,</w:t>
      </w:r>
      <w:r w:rsidR="00367E00">
        <w:t xml:space="preserve"> </w:t>
      </w:r>
      <w:r>
        <w:t>in</w:t>
      </w:r>
      <w:r w:rsidR="00367E00">
        <w:t xml:space="preserve"> </w:t>
      </w:r>
      <w:r>
        <w:t>line</w:t>
      </w:r>
      <w:r w:rsidR="00367E00">
        <w:t xml:space="preserve"> </w:t>
      </w:r>
      <w:r>
        <w:t>with</w:t>
      </w:r>
      <w:r w:rsidR="00367E00">
        <w:t xml:space="preserve"> </w:t>
      </w:r>
      <w:r>
        <w:t>the</w:t>
      </w:r>
      <w:r w:rsidR="00367E00">
        <w:t xml:space="preserve"> </w:t>
      </w:r>
      <w:r>
        <w:t>Victorian</w:t>
      </w:r>
      <w:r w:rsidR="00367E00">
        <w:t xml:space="preserve"> </w:t>
      </w:r>
      <w:r>
        <w:t>Asset</w:t>
      </w:r>
      <w:r w:rsidR="00367E00">
        <w:t xml:space="preserve"> </w:t>
      </w:r>
      <w:r>
        <w:t>Management</w:t>
      </w:r>
      <w:r w:rsidR="00367E00">
        <w:t xml:space="preserve"> </w:t>
      </w:r>
      <w:r>
        <w:t>Accountability</w:t>
      </w:r>
      <w:r w:rsidR="00367E00">
        <w:t xml:space="preserve"> </w:t>
      </w:r>
      <w:r>
        <w:t>Framework.</w:t>
      </w:r>
      <w:r w:rsidR="00367E00">
        <w:t xml:space="preserve"> </w:t>
      </w:r>
      <w:r>
        <w:t>DEECA</w:t>
      </w:r>
      <w:r w:rsidR="00367E00">
        <w:t xml:space="preserve"> </w:t>
      </w:r>
      <w:r>
        <w:t>commissioned</w:t>
      </w:r>
      <w:r w:rsidR="00367E00">
        <w:t xml:space="preserve"> </w:t>
      </w:r>
      <w:r>
        <w:t>62</w:t>
      </w:r>
      <w:r w:rsidR="00367E00">
        <w:t xml:space="preserve"> </w:t>
      </w:r>
      <w:r>
        <w:t>technical</w:t>
      </w:r>
      <w:r w:rsidR="00367E00">
        <w:t xml:space="preserve"> </w:t>
      </w:r>
      <w:r>
        <w:t>reports</w:t>
      </w:r>
      <w:r w:rsidR="00367E00">
        <w:t xml:space="preserve"> </w:t>
      </w:r>
      <w:r>
        <w:t>in</w:t>
      </w:r>
      <w:r w:rsidR="00367E00">
        <w:t xml:space="preserve"> </w:t>
      </w:r>
      <w:r>
        <w:t>2023–24</w:t>
      </w:r>
      <w:r w:rsidR="00367E00">
        <w:t xml:space="preserve"> </w:t>
      </w:r>
      <w:r>
        <w:t>for</w:t>
      </w:r>
      <w:r w:rsidR="00367E00">
        <w:t xml:space="preserve"> </w:t>
      </w:r>
      <w:r>
        <w:t>high-risk</w:t>
      </w:r>
      <w:r w:rsidR="00367E00">
        <w:t xml:space="preserve"> </w:t>
      </w:r>
      <w:r>
        <w:t>coastal</w:t>
      </w:r>
      <w:r w:rsidR="00367E00">
        <w:t xml:space="preserve"> </w:t>
      </w:r>
      <w:r>
        <w:t>protection</w:t>
      </w:r>
      <w:r w:rsidR="00367E00">
        <w:t xml:space="preserve"> </w:t>
      </w:r>
      <w:r>
        <w:t>assets.</w:t>
      </w:r>
      <w:r w:rsidR="00367E00">
        <w:t xml:space="preserve"> </w:t>
      </w:r>
    </w:p>
    <w:p w14:paraId="6ABFFD76" w14:textId="4E3A170F" w:rsidR="00B6595F" w:rsidRDefault="00B6595F" w:rsidP="00504572">
      <w:pPr>
        <w:pStyle w:val="ListParagraph-i"/>
      </w:pPr>
      <w:r>
        <w:t>iii.</w:t>
      </w:r>
      <w:r>
        <w:tab/>
        <w:t>DEECA’s</w:t>
      </w:r>
      <w:r w:rsidR="00367E00">
        <w:t xml:space="preserve"> </w:t>
      </w:r>
      <w:r>
        <w:t>pilot</w:t>
      </w:r>
      <w:r w:rsidR="00367E00">
        <w:t xml:space="preserve"> </w:t>
      </w:r>
      <w:r>
        <w:t>on-ground</w:t>
      </w:r>
      <w:r w:rsidR="00367E00">
        <w:t xml:space="preserve"> </w:t>
      </w:r>
      <w:r>
        <w:t>nature-based</w:t>
      </w:r>
      <w:r w:rsidR="00367E00">
        <w:t xml:space="preserve"> </w:t>
      </w:r>
      <w:r>
        <w:t>treatment</w:t>
      </w:r>
      <w:r w:rsidR="00367E00">
        <w:t xml:space="preserve"> </w:t>
      </w:r>
      <w:r>
        <w:t>project</w:t>
      </w:r>
      <w:r w:rsidR="00367E00">
        <w:t xml:space="preserve"> </w:t>
      </w:r>
      <w:r>
        <w:t>to</w:t>
      </w:r>
      <w:r w:rsidR="00367E00">
        <w:t xml:space="preserve"> </w:t>
      </w:r>
      <w:r>
        <w:t>reduce</w:t>
      </w:r>
      <w:r w:rsidR="00367E00">
        <w:t xml:space="preserve"> </w:t>
      </w:r>
      <w:r>
        <w:t>erosion</w:t>
      </w:r>
      <w:r w:rsidR="00367E00">
        <w:t xml:space="preserve"> </w:t>
      </w:r>
      <w:r>
        <w:t>and</w:t>
      </w:r>
      <w:r w:rsidR="00367E00">
        <w:t xml:space="preserve"> </w:t>
      </w:r>
      <w:r>
        <w:t>inundation</w:t>
      </w:r>
      <w:r w:rsidR="00367E00">
        <w:t xml:space="preserve"> </w:t>
      </w:r>
      <w:r>
        <w:t>risks,</w:t>
      </w:r>
      <w:r w:rsidR="00367E00">
        <w:t xml:space="preserve"> </w:t>
      </w:r>
      <w:r>
        <w:t>via</w:t>
      </w:r>
      <w:r w:rsidR="00367E00">
        <w:t xml:space="preserve"> </w:t>
      </w:r>
      <w:r>
        <w:t>the</w:t>
      </w:r>
      <w:r w:rsidR="00367E00">
        <w:t xml:space="preserve"> </w:t>
      </w:r>
      <w:r>
        <w:t>Commonwealth</w:t>
      </w:r>
      <w:r w:rsidR="00367E00">
        <w:t xml:space="preserve"> </w:t>
      </w:r>
      <w:r>
        <w:t>Government’s</w:t>
      </w:r>
      <w:r w:rsidR="00367E00">
        <w:t xml:space="preserve"> </w:t>
      </w:r>
      <w:r>
        <w:t>Coastal</w:t>
      </w:r>
      <w:r w:rsidR="00367E00">
        <w:t xml:space="preserve"> </w:t>
      </w:r>
      <w:r>
        <w:t>and</w:t>
      </w:r>
      <w:r w:rsidR="00367E00">
        <w:t xml:space="preserve"> </w:t>
      </w:r>
      <w:r>
        <w:t>Estuarine</w:t>
      </w:r>
      <w:r w:rsidR="00367E00">
        <w:t xml:space="preserve"> </w:t>
      </w:r>
      <w:r>
        <w:t>Risk</w:t>
      </w:r>
      <w:r w:rsidR="00367E00">
        <w:t xml:space="preserve"> </w:t>
      </w:r>
      <w:r>
        <w:t>Mitigation</w:t>
      </w:r>
      <w:r w:rsidR="00367E00">
        <w:t xml:space="preserve"> </w:t>
      </w:r>
      <w:r>
        <w:t>Grants</w:t>
      </w:r>
      <w:r w:rsidR="00367E00">
        <w:t xml:space="preserve"> </w:t>
      </w:r>
      <w:r>
        <w:t>Program</w:t>
      </w:r>
      <w:r w:rsidR="00367E00">
        <w:t xml:space="preserve"> </w:t>
      </w:r>
      <w:r>
        <w:t>and</w:t>
      </w:r>
      <w:r w:rsidR="00367E00">
        <w:t xml:space="preserve"> </w:t>
      </w:r>
      <w:r>
        <w:t>the</w:t>
      </w:r>
      <w:r w:rsidR="00367E00">
        <w:t xml:space="preserve"> </w:t>
      </w:r>
      <w:r>
        <w:t>delivery</w:t>
      </w:r>
      <w:r w:rsidR="00367E00">
        <w:t xml:space="preserve"> </w:t>
      </w:r>
      <w:r>
        <w:t>of</w:t>
      </w:r>
      <w:r w:rsidR="00367E00">
        <w:t xml:space="preserve"> </w:t>
      </w:r>
      <w:r>
        <w:t>13</w:t>
      </w:r>
      <w:r w:rsidR="00367E00">
        <w:t xml:space="preserve"> </w:t>
      </w:r>
      <w:r>
        <w:t>projects</w:t>
      </w:r>
      <w:r w:rsidR="00367E00">
        <w:t xml:space="preserve"> </w:t>
      </w:r>
      <w:r>
        <w:t>to</w:t>
      </w:r>
      <w:r w:rsidR="00367E00">
        <w:t xml:space="preserve"> </w:t>
      </w:r>
      <w:r>
        <w:t>the</w:t>
      </w:r>
      <w:r w:rsidR="00367E00">
        <w:t xml:space="preserve"> </w:t>
      </w:r>
      <w:r>
        <w:t>value</w:t>
      </w:r>
      <w:r w:rsidR="00367E00">
        <w:t xml:space="preserve"> </w:t>
      </w:r>
      <w:r>
        <w:t>of</w:t>
      </w:r>
      <w:r w:rsidR="00367E00">
        <w:t xml:space="preserve"> </w:t>
      </w:r>
      <w:r>
        <w:t>$1</w:t>
      </w:r>
      <w:r w:rsidR="00367E00">
        <w:t xml:space="preserve"> </w:t>
      </w:r>
      <w:r>
        <w:t>million</w:t>
      </w:r>
      <w:r w:rsidR="00367E00">
        <w:t xml:space="preserve"> </w:t>
      </w:r>
      <w:r>
        <w:t>by</w:t>
      </w:r>
      <w:r w:rsidR="00367E00">
        <w:t xml:space="preserve"> </w:t>
      </w:r>
      <w:r>
        <w:t>coastal</w:t>
      </w:r>
      <w:r w:rsidR="00367E00">
        <w:t xml:space="preserve"> </w:t>
      </w:r>
      <w:r>
        <w:t>land</w:t>
      </w:r>
      <w:r w:rsidR="00367E00">
        <w:t xml:space="preserve"> </w:t>
      </w:r>
      <w:r>
        <w:t>managers,</w:t>
      </w:r>
      <w:r w:rsidR="00367E00">
        <w:t xml:space="preserve"> </w:t>
      </w:r>
      <w:r>
        <w:t>via</w:t>
      </w:r>
      <w:r w:rsidR="00367E00">
        <w:t xml:space="preserve"> </w:t>
      </w:r>
      <w:r>
        <w:t>the</w:t>
      </w:r>
      <w:r w:rsidR="00367E00">
        <w:t xml:space="preserve"> </w:t>
      </w:r>
      <w:r>
        <w:t>Coastal</w:t>
      </w:r>
      <w:r w:rsidR="00367E00">
        <w:t xml:space="preserve"> </w:t>
      </w:r>
      <w:r>
        <w:t>Public</w:t>
      </w:r>
      <w:r w:rsidR="00367E00">
        <w:t xml:space="preserve"> </w:t>
      </w:r>
      <w:r>
        <w:t>Access</w:t>
      </w:r>
      <w:r w:rsidR="00367E00">
        <w:t xml:space="preserve"> </w:t>
      </w:r>
      <w:r>
        <w:t>and</w:t>
      </w:r>
      <w:r w:rsidR="00367E00">
        <w:t xml:space="preserve"> </w:t>
      </w:r>
      <w:r>
        <w:t>Risk</w:t>
      </w:r>
      <w:r w:rsidR="00367E00">
        <w:t xml:space="preserve"> </w:t>
      </w:r>
      <w:r>
        <w:t>Grants</w:t>
      </w:r>
      <w:r w:rsidR="00367E00">
        <w:t xml:space="preserve"> </w:t>
      </w:r>
      <w:r>
        <w:t>program.</w:t>
      </w:r>
      <w:r w:rsidR="00367E00">
        <w:t xml:space="preserve"> </w:t>
      </w:r>
    </w:p>
    <w:p w14:paraId="626B833D" w14:textId="259385E6" w:rsidR="00B6595F" w:rsidRDefault="00B6595F" w:rsidP="00504572">
      <w:pPr>
        <w:pStyle w:val="ListParagraph-i"/>
      </w:pPr>
      <w:r>
        <w:t>iv.</w:t>
      </w:r>
      <w:r>
        <w:tab/>
        <w:t>The</w:t>
      </w:r>
      <w:r w:rsidR="00367E00">
        <w:t xml:space="preserve"> </w:t>
      </w:r>
      <w:r>
        <w:t>strengthening</w:t>
      </w:r>
      <w:r w:rsidR="00367E00">
        <w:t xml:space="preserve"> </w:t>
      </w:r>
      <w:r>
        <w:t>of</w:t>
      </w:r>
      <w:r w:rsidR="00367E00">
        <w:t xml:space="preserve"> </w:t>
      </w:r>
      <w:r>
        <w:t>coastal</w:t>
      </w:r>
      <w:r w:rsidR="00367E00">
        <w:t xml:space="preserve"> </w:t>
      </w:r>
      <w:r>
        <w:t>infrastructure</w:t>
      </w:r>
      <w:r w:rsidR="00367E00">
        <w:t xml:space="preserve"> </w:t>
      </w:r>
      <w:r>
        <w:t>management</w:t>
      </w:r>
      <w:r w:rsidR="00367E00">
        <w:t xml:space="preserve"> </w:t>
      </w:r>
      <w:r>
        <w:t>through</w:t>
      </w:r>
      <w:r w:rsidR="00367E00">
        <w:t xml:space="preserve"> </w:t>
      </w:r>
      <w:r>
        <w:t>Victorian</w:t>
      </w:r>
      <w:r w:rsidR="00367E00">
        <w:t xml:space="preserve"> </w:t>
      </w:r>
      <w:r>
        <w:t>Government</w:t>
      </w:r>
      <w:r w:rsidR="00367E00">
        <w:t xml:space="preserve"> </w:t>
      </w:r>
      <w:r>
        <w:t>policies</w:t>
      </w:r>
      <w:r w:rsidR="00367E00">
        <w:t xml:space="preserve"> </w:t>
      </w:r>
      <w:r>
        <w:t>and</w:t>
      </w:r>
      <w:r w:rsidR="00367E00">
        <w:t xml:space="preserve"> </w:t>
      </w:r>
      <w:r>
        <w:t>guidance</w:t>
      </w:r>
      <w:r w:rsidR="00367E00">
        <w:t xml:space="preserve"> </w:t>
      </w:r>
      <w:r>
        <w:t>material.</w:t>
      </w:r>
      <w:r w:rsidR="00367E00">
        <w:t xml:space="preserve"> </w:t>
      </w:r>
    </w:p>
    <w:p w14:paraId="5196A02A" w14:textId="27848E2A" w:rsidR="00B6595F" w:rsidRDefault="00B6595F" w:rsidP="00504572">
      <w:pPr>
        <w:pStyle w:val="ListParagraph-i"/>
      </w:pPr>
      <w:r>
        <w:t>v.</w:t>
      </w:r>
      <w:r>
        <w:tab/>
        <w:t>Better</w:t>
      </w:r>
      <w:r w:rsidR="00367E00">
        <w:t xml:space="preserve"> </w:t>
      </w:r>
      <w:r>
        <w:t>Boating</w:t>
      </w:r>
      <w:r w:rsidR="00367E00">
        <w:t xml:space="preserve"> </w:t>
      </w:r>
      <w:r>
        <w:t>Victoria’s</w:t>
      </w:r>
      <w:r w:rsidR="00367E00">
        <w:t xml:space="preserve"> </w:t>
      </w:r>
      <w:r>
        <w:t>implementation</w:t>
      </w:r>
      <w:r w:rsidR="00367E00">
        <w:t xml:space="preserve"> </w:t>
      </w:r>
      <w:r>
        <w:t>of</w:t>
      </w:r>
      <w:r w:rsidR="00367E00">
        <w:t xml:space="preserve"> </w:t>
      </w:r>
      <w:r>
        <w:t>the</w:t>
      </w:r>
      <w:r w:rsidR="00367E00">
        <w:t xml:space="preserve"> </w:t>
      </w:r>
      <w:r>
        <w:t>Victorian</w:t>
      </w:r>
      <w:r w:rsidR="00367E00">
        <w:t xml:space="preserve"> </w:t>
      </w:r>
      <w:r>
        <w:t>Recreational</w:t>
      </w:r>
      <w:r w:rsidR="00367E00">
        <w:t xml:space="preserve"> </w:t>
      </w:r>
      <w:r>
        <w:t>Boating</w:t>
      </w:r>
      <w:r w:rsidR="00367E00">
        <w:t xml:space="preserve"> </w:t>
      </w:r>
      <w:r>
        <w:t>Strategy</w:t>
      </w:r>
      <w:r w:rsidR="00367E00">
        <w:t xml:space="preserve"> </w:t>
      </w:r>
      <w:r>
        <w:t>and</w:t>
      </w:r>
      <w:r w:rsidR="00367E00">
        <w:t xml:space="preserve"> </w:t>
      </w:r>
      <w:r>
        <w:t>allocation</w:t>
      </w:r>
      <w:r w:rsidR="00367E00">
        <w:t xml:space="preserve"> </w:t>
      </w:r>
      <w:r>
        <w:t>of</w:t>
      </w:r>
      <w:r w:rsidR="00367E00">
        <w:t xml:space="preserve"> </w:t>
      </w:r>
      <w:r>
        <w:t>funds</w:t>
      </w:r>
      <w:r w:rsidR="00367E00">
        <w:t xml:space="preserve"> </w:t>
      </w:r>
      <w:r>
        <w:t>to</w:t>
      </w:r>
      <w:r w:rsidR="00367E00">
        <w:t xml:space="preserve"> </w:t>
      </w:r>
      <w:r>
        <w:t>maintain</w:t>
      </w:r>
      <w:r w:rsidR="00367E00">
        <w:t xml:space="preserve"> </w:t>
      </w:r>
      <w:r>
        <w:t>boating</w:t>
      </w:r>
      <w:r w:rsidR="00367E00">
        <w:t xml:space="preserve"> </w:t>
      </w:r>
      <w:r>
        <w:t>infrastructure</w:t>
      </w:r>
      <w:r w:rsidR="00367E00">
        <w:t xml:space="preserve"> </w:t>
      </w:r>
      <w:r>
        <w:t>and</w:t>
      </w:r>
      <w:r w:rsidR="00367E00">
        <w:t xml:space="preserve"> </w:t>
      </w:r>
      <w:r>
        <w:t>monitor</w:t>
      </w:r>
      <w:r w:rsidR="00367E00">
        <w:t xml:space="preserve"> </w:t>
      </w:r>
      <w:r>
        <w:t>waterway</w:t>
      </w:r>
      <w:r w:rsidR="00367E00">
        <w:t xml:space="preserve"> </w:t>
      </w:r>
      <w:r>
        <w:t>safety.</w:t>
      </w:r>
      <w:r w:rsidR="00367E00">
        <w:t xml:space="preserve"> </w:t>
      </w:r>
    </w:p>
    <w:p w14:paraId="1A8B3F68" w14:textId="234EB149" w:rsidR="00B6595F" w:rsidRDefault="00B6595F" w:rsidP="00504572">
      <w:pPr>
        <w:pStyle w:val="ListParagraph-i"/>
      </w:pPr>
      <w:r>
        <w:t>vi.</w:t>
      </w:r>
      <w:r>
        <w:tab/>
        <w:t>Freight</w:t>
      </w:r>
      <w:r w:rsidR="00367E00">
        <w:t xml:space="preserve"> </w:t>
      </w:r>
      <w:r>
        <w:t>Victoria’s</w:t>
      </w:r>
      <w:r w:rsidR="00367E00">
        <w:t xml:space="preserve"> </w:t>
      </w:r>
      <w:r>
        <w:t>implementation</w:t>
      </w:r>
      <w:r w:rsidR="00367E00">
        <w:t xml:space="preserve"> </w:t>
      </w:r>
      <w:r>
        <w:t>of</w:t>
      </w:r>
      <w:r w:rsidR="00367E00">
        <w:t xml:space="preserve"> </w:t>
      </w:r>
      <w:r>
        <w:t>the</w:t>
      </w:r>
      <w:r w:rsidR="00367E00">
        <w:t xml:space="preserve"> </w:t>
      </w:r>
      <w:r>
        <w:t>Sustainable</w:t>
      </w:r>
      <w:r w:rsidR="00367E00">
        <w:t xml:space="preserve"> </w:t>
      </w:r>
      <w:r>
        <w:t>Local</w:t>
      </w:r>
      <w:r w:rsidR="00367E00">
        <w:t xml:space="preserve"> </w:t>
      </w:r>
      <w:r>
        <w:t>Ports</w:t>
      </w:r>
      <w:r w:rsidR="00367E00">
        <w:t xml:space="preserve"> </w:t>
      </w:r>
      <w:r>
        <w:t>Framework</w:t>
      </w:r>
      <w:r w:rsidR="00367E00">
        <w:t xml:space="preserve"> </w:t>
      </w:r>
      <w:r>
        <w:t>and</w:t>
      </w:r>
      <w:r w:rsidR="00367E00">
        <w:t xml:space="preserve"> </w:t>
      </w:r>
      <w:r>
        <w:t>the</w:t>
      </w:r>
      <w:r w:rsidR="00367E00">
        <w:t xml:space="preserve"> </w:t>
      </w:r>
      <w:r>
        <w:t>Victorian</w:t>
      </w:r>
      <w:r w:rsidR="00367E00">
        <w:t xml:space="preserve"> </w:t>
      </w:r>
      <w:r>
        <w:t>Commercial</w:t>
      </w:r>
      <w:r w:rsidR="00367E00">
        <w:t xml:space="preserve"> </w:t>
      </w:r>
      <w:r>
        <w:t>Ports</w:t>
      </w:r>
      <w:r w:rsidR="00367E00">
        <w:t xml:space="preserve"> </w:t>
      </w:r>
      <w:r>
        <w:t>Strategy</w:t>
      </w:r>
      <w:r w:rsidR="00367E00">
        <w:t xml:space="preserve"> </w:t>
      </w:r>
      <w:r>
        <w:t>2022</w:t>
      </w:r>
      <w:r w:rsidR="00367E00">
        <w:t xml:space="preserve"> </w:t>
      </w:r>
      <w:r>
        <w:t>in</w:t>
      </w:r>
      <w:r w:rsidR="00367E00">
        <w:t xml:space="preserve"> </w:t>
      </w:r>
      <w:r>
        <w:t>collaboration</w:t>
      </w:r>
      <w:r w:rsidR="00367E00">
        <w:t xml:space="preserve"> </w:t>
      </w:r>
      <w:r>
        <w:t>with</w:t>
      </w:r>
      <w:r w:rsidR="00367E00">
        <w:t xml:space="preserve"> </w:t>
      </w:r>
      <w:r>
        <w:t>stakeholders,</w:t>
      </w:r>
      <w:r w:rsidR="00367E00">
        <w:t xml:space="preserve"> </w:t>
      </w:r>
      <w:r>
        <w:t>the</w:t>
      </w:r>
      <w:r w:rsidR="00367E00">
        <w:t xml:space="preserve"> </w:t>
      </w:r>
      <w:r>
        <w:t>community,</w:t>
      </w:r>
      <w:r w:rsidR="00367E00">
        <w:t xml:space="preserve"> </w:t>
      </w:r>
      <w:r>
        <w:t>and</w:t>
      </w:r>
      <w:r w:rsidR="00367E00">
        <w:t xml:space="preserve"> </w:t>
      </w:r>
      <w:r>
        <w:t>Traditional</w:t>
      </w:r>
      <w:r w:rsidR="00367E00">
        <w:t xml:space="preserve"> </w:t>
      </w:r>
      <w:r>
        <w:t>Owners.</w:t>
      </w:r>
      <w:r w:rsidR="00367E00">
        <w:t xml:space="preserve"> </w:t>
      </w:r>
    </w:p>
    <w:p w14:paraId="6B0C2B95" w14:textId="1CF3F0B3" w:rsidR="00B6595F" w:rsidRDefault="00B6595F" w:rsidP="00504572">
      <w:pPr>
        <w:pStyle w:val="ListParagraph-i"/>
        <w:spacing w:after="280"/>
      </w:pPr>
      <w:r>
        <w:t>vii.</w:t>
      </w:r>
      <w:r>
        <w:tab/>
        <w:t>DEECA’s</w:t>
      </w:r>
      <w:r w:rsidR="00367E00">
        <w:t xml:space="preserve"> </w:t>
      </w:r>
      <w:r>
        <w:t>release</w:t>
      </w:r>
      <w:r w:rsidR="00367E00">
        <w:t xml:space="preserve"> </w:t>
      </w:r>
      <w:r>
        <w:t>of</w:t>
      </w:r>
      <w:r w:rsidR="00367E00">
        <w:t xml:space="preserve"> </w:t>
      </w:r>
      <w:r>
        <w:t>the</w:t>
      </w:r>
      <w:r w:rsidR="00367E00">
        <w:t xml:space="preserve"> </w:t>
      </w:r>
      <w:r>
        <w:t>third</w:t>
      </w:r>
      <w:r w:rsidR="00367E00">
        <w:t xml:space="preserve"> </w:t>
      </w:r>
      <w:r>
        <w:t>Offshore</w:t>
      </w:r>
      <w:r w:rsidR="00367E00">
        <w:t xml:space="preserve"> </w:t>
      </w:r>
      <w:r>
        <w:t>Wind</w:t>
      </w:r>
      <w:r w:rsidR="00367E00">
        <w:t xml:space="preserve"> </w:t>
      </w:r>
      <w:r>
        <w:t>Implementation</w:t>
      </w:r>
      <w:r w:rsidR="00367E00">
        <w:t xml:space="preserve"> </w:t>
      </w:r>
      <w:r>
        <w:t>Statement</w:t>
      </w:r>
      <w:r w:rsidR="00367E00">
        <w:t xml:space="preserve"> </w:t>
      </w:r>
      <w:r>
        <w:t>in</w:t>
      </w:r>
      <w:r w:rsidR="00367E00">
        <w:t xml:space="preserve"> </w:t>
      </w:r>
      <w:r>
        <w:t>2023,</w:t>
      </w:r>
      <w:r w:rsidR="00367E00">
        <w:t xml:space="preserve"> </w:t>
      </w:r>
      <w:r>
        <w:t>progressing</w:t>
      </w:r>
      <w:r w:rsidR="00367E00">
        <w:t xml:space="preserve"> </w:t>
      </w:r>
      <w:r>
        <w:t>work</w:t>
      </w:r>
      <w:r w:rsidR="00367E00">
        <w:t xml:space="preserve"> </w:t>
      </w:r>
      <w:r>
        <w:t>towards</w:t>
      </w:r>
      <w:r w:rsidR="00367E00">
        <w:t xml:space="preserve"> </w:t>
      </w:r>
      <w:r>
        <w:t>delivering</w:t>
      </w:r>
      <w:r w:rsidR="00367E00">
        <w:t xml:space="preserve"> </w:t>
      </w:r>
      <w:r>
        <w:t>a</w:t>
      </w:r>
      <w:r w:rsidR="00367E00">
        <w:t xml:space="preserve"> </w:t>
      </w:r>
      <w:r>
        <w:t>thriving</w:t>
      </w:r>
      <w:r w:rsidR="00367E00">
        <w:t xml:space="preserve"> </w:t>
      </w:r>
      <w:r>
        <w:t>offshore</w:t>
      </w:r>
      <w:r w:rsidR="00367E00">
        <w:t xml:space="preserve"> </w:t>
      </w:r>
      <w:r>
        <w:t>wind</w:t>
      </w:r>
      <w:r w:rsidR="00367E00">
        <w:t xml:space="preserve"> </w:t>
      </w:r>
      <w:r>
        <w:t>sector</w:t>
      </w:r>
      <w:r w:rsidR="00367E00">
        <w:t xml:space="preserve"> </w:t>
      </w:r>
      <w:r>
        <w:t>in</w:t>
      </w:r>
      <w:r w:rsidR="00367E00">
        <w:t xml:space="preserve"> </w:t>
      </w:r>
      <w:r>
        <w:t>Victoria.</w:t>
      </w:r>
      <w:r w:rsidR="00367E00">
        <w:t xml:space="preserve"> </w:t>
      </w:r>
    </w:p>
    <w:p w14:paraId="4CF0D2D0" w14:textId="7A62925D" w:rsidR="00B6595F" w:rsidRDefault="00B6595F" w:rsidP="00504572">
      <w:pPr>
        <w:pStyle w:val="Normalbeforebullets"/>
      </w:pPr>
      <w:r w:rsidRPr="00504572">
        <w:rPr>
          <w:b/>
          <w:bCs/>
        </w:rPr>
        <w:t>Action</w:t>
      </w:r>
      <w:r w:rsidR="00367E00" w:rsidRPr="00504572">
        <w:rPr>
          <w:b/>
          <w:bCs/>
        </w:rPr>
        <w:t xml:space="preserve"> </w:t>
      </w:r>
      <w:r w:rsidRPr="00504572">
        <w:rPr>
          <w:b/>
          <w:bCs/>
        </w:rPr>
        <w:t>5</w:t>
      </w:r>
      <w:r w:rsidR="00367E00" w:rsidRPr="00504572">
        <w:rPr>
          <w:b/>
          <w:bCs/>
        </w:rPr>
        <w:t xml:space="preserve"> </w:t>
      </w:r>
      <w:r w:rsidRPr="00504572">
        <w:rPr>
          <w:b/>
          <w:bCs/>
        </w:rPr>
        <w:t>–</w:t>
      </w:r>
      <w:r w:rsidR="00367E00" w:rsidRPr="00504572">
        <w:rPr>
          <w:b/>
          <w:bCs/>
        </w:rPr>
        <w:t xml:space="preserve"> </w:t>
      </w:r>
      <w:r w:rsidRPr="00504572">
        <w:rPr>
          <w:b/>
          <w:bCs/>
        </w:rPr>
        <w:t>Implement</w:t>
      </w:r>
      <w:r w:rsidR="00367E00" w:rsidRPr="00504572">
        <w:rPr>
          <w:b/>
          <w:bCs/>
        </w:rPr>
        <w:t xml:space="preserve"> </w:t>
      </w:r>
      <w:r w:rsidRPr="00504572">
        <w:rPr>
          <w:b/>
          <w:bCs/>
        </w:rPr>
        <w:t>the</w:t>
      </w:r>
      <w:r w:rsidR="00367E00" w:rsidRPr="00504572">
        <w:rPr>
          <w:b/>
          <w:bCs/>
        </w:rPr>
        <w:t xml:space="preserve"> </w:t>
      </w:r>
      <w:r w:rsidRPr="00504572">
        <w:rPr>
          <w:b/>
          <w:bCs/>
        </w:rPr>
        <w:t>Marine</w:t>
      </w:r>
      <w:r w:rsidR="00367E00" w:rsidRPr="00504572">
        <w:rPr>
          <w:b/>
          <w:bCs/>
        </w:rPr>
        <w:t xml:space="preserve"> </w:t>
      </w:r>
      <w:r w:rsidRPr="00504572">
        <w:rPr>
          <w:b/>
          <w:bCs/>
        </w:rPr>
        <w:t>Spatial</w:t>
      </w:r>
      <w:r w:rsidR="00367E00" w:rsidRPr="00504572">
        <w:rPr>
          <w:b/>
          <w:bCs/>
        </w:rPr>
        <w:t xml:space="preserve"> </w:t>
      </w:r>
      <w:r w:rsidRPr="00504572">
        <w:rPr>
          <w:b/>
          <w:bCs/>
        </w:rPr>
        <w:t>Planning</w:t>
      </w:r>
      <w:r w:rsidR="00367E00" w:rsidRPr="00504572">
        <w:rPr>
          <w:b/>
          <w:bCs/>
        </w:rPr>
        <w:t xml:space="preserve"> </w:t>
      </w:r>
      <w:r w:rsidRPr="00504572">
        <w:rPr>
          <w:b/>
          <w:bCs/>
        </w:rPr>
        <w:t>Framework.</w:t>
      </w:r>
      <w:r w:rsidR="00367E00">
        <w:t xml:space="preserve"> </w:t>
      </w:r>
      <w:r>
        <w:t>Delivery</w:t>
      </w:r>
      <w:r w:rsidR="00367E00">
        <w:t xml:space="preserve"> </w:t>
      </w:r>
      <w:r>
        <w:t>of</w:t>
      </w:r>
      <w:r w:rsidR="00367E00">
        <w:t xml:space="preserve"> </w:t>
      </w:r>
      <w:r>
        <w:t>4</w:t>
      </w:r>
      <w:r w:rsidR="00367E00">
        <w:t xml:space="preserve"> </w:t>
      </w:r>
      <w:r>
        <w:t>the</w:t>
      </w:r>
      <w:r w:rsidR="00367E00">
        <w:t xml:space="preserve"> </w:t>
      </w:r>
      <w:r>
        <w:t>5</w:t>
      </w:r>
      <w:r w:rsidR="00367E00">
        <w:t xml:space="preserve"> </w:t>
      </w:r>
      <w:r>
        <w:t>activities</w:t>
      </w:r>
      <w:r w:rsidR="00367E00">
        <w:t xml:space="preserve"> </w:t>
      </w:r>
      <w:r>
        <w:t>in</w:t>
      </w:r>
      <w:r w:rsidR="00367E00">
        <w:t xml:space="preserve"> </w:t>
      </w:r>
      <w:r>
        <w:t>this</w:t>
      </w:r>
      <w:r w:rsidR="00367E00">
        <w:t xml:space="preserve"> </w:t>
      </w:r>
      <w:r>
        <w:t>action</w:t>
      </w:r>
      <w:r w:rsidR="00367E00">
        <w:t xml:space="preserve"> </w:t>
      </w:r>
      <w:r>
        <w:t>are</w:t>
      </w:r>
      <w:r w:rsidR="00367E00">
        <w:t xml:space="preserve"> </w:t>
      </w:r>
      <w:r>
        <w:t>in</w:t>
      </w:r>
      <w:r w:rsidR="00367E00">
        <w:t xml:space="preserve"> </w:t>
      </w:r>
      <w:r>
        <w:t>progress,</w:t>
      </w:r>
      <w:r w:rsidR="00367E00">
        <w:t xml:space="preserve"> </w:t>
      </w:r>
      <w:r>
        <w:t>including:</w:t>
      </w:r>
      <w:r w:rsidR="00367E00">
        <w:t xml:space="preserve"> </w:t>
      </w:r>
    </w:p>
    <w:p w14:paraId="4DD44DC1" w14:textId="5848DB7F" w:rsidR="00B6595F" w:rsidRDefault="00B6595F" w:rsidP="00504572">
      <w:pPr>
        <w:pStyle w:val="ListParagraph-i"/>
      </w:pPr>
      <w:r>
        <w:t>i.</w:t>
      </w:r>
      <w:r>
        <w:tab/>
        <w:t>The</w:t>
      </w:r>
      <w:r w:rsidR="00367E00">
        <w:t xml:space="preserve"> </w:t>
      </w:r>
      <w:r>
        <w:t>development</w:t>
      </w:r>
      <w:r w:rsidR="00367E00">
        <w:t xml:space="preserve"> </w:t>
      </w:r>
      <w:r>
        <w:t>of</w:t>
      </w:r>
      <w:r w:rsidR="00367E00">
        <w:t xml:space="preserve"> </w:t>
      </w:r>
      <w:r>
        <w:t>mechanisms</w:t>
      </w:r>
      <w:r w:rsidR="00367E00">
        <w:t xml:space="preserve"> </w:t>
      </w:r>
      <w:r>
        <w:t>needed</w:t>
      </w:r>
      <w:r w:rsidR="00367E00">
        <w:t xml:space="preserve"> </w:t>
      </w:r>
      <w:r>
        <w:t>to</w:t>
      </w:r>
      <w:r w:rsidR="00367E00">
        <w:t xml:space="preserve"> </w:t>
      </w:r>
      <w:r>
        <w:t>support</w:t>
      </w:r>
      <w:r w:rsidR="00367E00">
        <w:t xml:space="preserve"> </w:t>
      </w:r>
      <w:r>
        <w:t>Marine</w:t>
      </w:r>
      <w:r w:rsidR="00367E00">
        <w:t xml:space="preserve"> </w:t>
      </w:r>
      <w:r>
        <w:t>Spatial</w:t>
      </w:r>
      <w:r w:rsidR="00367E00">
        <w:t xml:space="preserve"> </w:t>
      </w:r>
      <w:r>
        <w:t>Planning</w:t>
      </w:r>
      <w:r w:rsidR="00367E00">
        <w:t xml:space="preserve"> </w:t>
      </w:r>
      <w:r>
        <w:t>in</w:t>
      </w:r>
      <w:r w:rsidR="00367E00">
        <w:t xml:space="preserve"> </w:t>
      </w:r>
      <w:r>
        <w:t>Victoria</w:t>
      </w:r>
      <w:r w:rsidR="00367E00">
        <w:t xml:space="preserve"> </w:t>
      </w:r>
      <w:r>
        <w:t>such</w:t>
      </w:r>
      <w:r w:rsidR="00367E00">
        <w:t xml:space="preserve"> </w:t>
      </w:r>
      <w:r>
        <w:t>as</w:t>
      </w:r>
      <w:r w:rsidR="00367E00">
        <w:t xml:space="preserve"> </w:t>
      </w:r>
      <w:r>
        <w:t>additional</w:t>
      </w:r>
      <w:r w:rsidR="00367E00">
        <w:t xml:space="preserve"> </w:t>
      </w:r>
      <w:r>
        <w:t>evidence</w:t>
      </w:r>
      <w:r w:rsidR="00367E00">
        <w:t xml:space="preserve"> </w:t>
      </w:r>
      <w:r>
        <w:t>and</w:t>
      </w:r>
      <w:r w:rsidR="00367E00">
        <w:t xml:space="preserve"> </w:t>
      </w:r>
      <w:r>
        <w:t>international</w:t>
      </w:r>
      <w:r w:rsidR="00367E00">
        <w:t xml:space="preserve"> </w:t>
      </w:r>
      <w:r>
        <w:t>research.</w:t>
      </w:r>
      <w:r w:rsidR="00367E00">
        <w:t xml:space="preserve"> </w:t>
      </w:r>
    </w:p>
    <w:p w14:paraId="64B7B6EF" w14:textId="7E197E4F" w:rsidR="00B6595F" w:rsidRDefault="00B6595F" w:rsidP="00504572">
      <w:pPr>
        <w:pStyle w:val="ListParagraph-i"/>
      </w:pPr>
      <w:r>
        <w:t>ii.</w:t>
      </w:r>
      <w:r>
        <w:tab/>
        <w:t>DEECA</w:t>
      </w:r>
      <w:r w:rsidR="00367E00">
        <w:t xml:space="preserve"> </w:t>
      </w:r>
      <w:r>
        <w:t>has</w:t>
      </w:r>
      <w:r w:rsidR="00367E00">
        <w:t xml:space="preserve"> </w:t>
      </w:r>
      <w:r>
        <w:t>updated</w:t>
      </w:r>
      <w:r w:rsidR="00367E00">
        <w:t xml:space="preserve"> </w:t>
      </w:r>
      <w:r>
        <w:t>the</w:t>
      </w:r>
      <w:r w:rsidR="00367E00">
        <w:t xml:space="preserve"> </w:t>
      </w:r>
      <w:r>
        <w:t>CoastKit</w:t>
      </w:r>
      <w:r w:rsidR="00367E00">
        <w:t xml:space="preserve"> </w:t>
      </w:r>
      <w:r>
        <w:t>platform</w:t>
      </w:r>
      <w:r w:rsidR="00367E00">
        <w:t xml:space="preserve"> </w:t>
      </w:r>
      <w:r>
        <w:t>to</w:t>
      </w:r>
      <w:r w:rsidR="00367E00">
        <w:t xml:space="preserve"> </w:t>
      </w:r>
      <w:r>
        <w:t>support</w:t>
      </w:r>
      <w:r w:rsidR="00367E00">
        <w:t xml:space="preserve"> </w:t>
      </w:r>
      <w:r>
        <w:t>planning</w:t>
      </w:r>
      <w:r w:rsidR="00367E00">
        <w:t xml:space="preserve"> </w:t>
      </w:r>
      <w:r>
        <w:t>in</w:t>
      </w:r>
      <w:r w:rsidR="00367E00">
        <w:t xml:space="preserve"> </w:t>
      </w:r>
      <w:r>
        <w:t>marine</w:t>
      </w:r>
      <w:r w:rsidR="00367E00">
        <w:t xml:space="preserve"> </w:t>
      </w:r>
      <w:r>
        <w:t>and</w:t>
      </w:r>
      <w:r w:rsidR="00367E00">
        <w:t xml:space="preserve"> </w:t>
      </w:r>
      <w:r>
        <w:t>coastal</w:t>
      </w:r>
      <w:r w:rsidR="00367E00">
        <w:t xml:space="preserve"> </w:t>
      </w:r>
      <w:r>
        <w:t>ecosystems.</w:t>
      </w:r>
      <w:r w:rsidR="00367E00">
        <w:t xml:space="preserve"> </w:t>
      </w:r>
      <w:r>
        <w:t>This</w:t>
      </w:r>
      <w:r w:rsidR="00367E00">
        <w:t xml:space="preserve"> </w:t>
      </w:r>
      <w:r>
        <w:t>includes</w:t>
      </w:r>
      <w:r w:rsidR="00367E00">
        <w:t xml:space="preserve"> </w:t>
      </w:r>
      <w:r>
        <w:t>work</w:t>
      </w:r>
      <w:r w:rsidR="00367E00">
        <w:t xml:space="preserve"> </w:t>
      </w:r>
      <w:r>
        <w:t>on</w:t>
      </w:r>
      <w:r w:rsidR="00367E00">
        <w:t xml:space="preserve"> </w:t>
      </w:r>
      <w:r>
        <w:t>the</w:t>
      </w:r>
      <w:r w:rsidR="00367E00">
        <w:t xml:space="preserve"> </w:t>
      </w:r>
      <w:r>
        <w:t>marine</w:t>
      </w:r>
      <w:r w:rsidR="00367E00">
        <w:t xml:space="preserve"> </w:t>
      </w:r>
      <w:r>
        <w:t>ecosystem</w:t>
      </w:r>
      <w:r w:rsidR="00367E00">
        <w:t xml:space="preserve"> </w:t>
      </w:r>
      <w:r>
        <w:t>classification</w:t>
      </w:r>
      <w:r w:rsidR="00367E00">
        <w:t xml:space="preserve"> </w:t>
      </w:r>
      <w:r>
        <w:t>system,</w:t>
      </w:r>
      <w:r w:rsidR="00367E00">
        <w:t xml:space="preserve"> </w:t>
      </w:r>
      <w:r>
        <w:t>Marine</w:t>
      </w:r>
      <w:r w:rsidR="00367E00">
        <w:t xml:space="preserve"> </w:t>
      </w:r>
      <w:r>
        <w:t>Biodiversity</w:t>
      </w:r>
      <w:r w:rsidR="00367E00">
        <w:t xml:space="preserve"> </w:t>
      </w:r>
      <w:r>
        <w:t>Values</w:t>
      </w:r>
      <w:r w:rsidR="00367E00">
        <w:t xml:space="preserve"> </w:t>
      </w:r>
      <w:r>
        <w:t>Map,</w:t>
      </w:r>
      <w:r w:rsidR="00367E00">
        <w:t xml:space="preserve"> </w:t>
      </w:r>
      <w:r>
        <w:t>Feature</w:t>
      </w:r>
      <w:r w:rsidR="00367E00">
        <w:t xml:space="preserve"> </w:t>
      </w:r>
      <w:r>
        <w:t>Activity</w:t>
      </w:r>
      <w:r w:rsidR="00367E00">
        <w:t xml:space="preserve"> </w:t>
      </w:r>
      <w:r>
        <w:t>Sensitivity</w:t>
      </w:r>
      <w:r w:rsidR="00367E00">
        <w:t xml:space="preserve"> </w:t>
      </w:r>
      <w:r>
        <w:t>Tool</w:t>
      </w:r>
      <w:r w:rsidR="00367E00">
        <w:t xml:space="preserve"> </w:t>
      </w:r>
      <w:r>
        <w:t>(FeAST)</w:t>
      </w:r>
      <w:r w:rsidR="00367E00">
        <w:t xml:space="preserve"> </w:t>
      </w:r>
      <w:r>
        <w:t>and</w:t>
      </w:r>
      <w:r w:rsidR="00367E00">
        <w:t xml:space="preserve"> </w:t>
      </w:r>
      <w:r>
        <w:t>Victoria’s</w:t>
      </w:r>
      <w:r w:rsidR="00367E00">
        <w:t xml:space="preserve"> </w:t>
      </w:r>
      <w:r>
        <w:t>first</w:t>
      </w:r>
      <w:r w:rsidR="00367E00">
        <w:t xml:space="preserve"> </w:t>
      </w:r>
      <w:r>
        <w:t>marine</w:t>
      </w:r>
      <w:r w:rsidR="00367E00">
        <w:t xml:space="preserve"> </w:t>
      </w:r>
      <w:r>
        <w:t>habitat</w:t>
      </w:r>
      <w:r w:rsidR="00367E00">
        <w:t xml:space="preserve"> </w:t>
      </w:r>
      <w:r>
        <w:t>map.</w:t>
      </w:r>
    </w:p>
    <w:p w14:paraId="76F1D626" w14:textId="330FA179" w:rsidR="00B6595F" w:rsidRDefault="00B6595F" w:rsidP="00504572">
      <w:pPr>
        <w:pStyle w:val="ListParagraph-i"/>
        <w:spacing w:after="280"/>
      </w:pPr>
      <w:r>
        <w:t>iii.</w:t>
      </w:r>
      <w:r>
        <w:tab/>
        <w:t>DEECA</w:t>
      </w:r>
      <w:r w:rsidR="00367E00">
        <w:t xml:space="preserve"> </w:t>
      </w:r>
      <w:r>
        <w:t>released</w:t>
      </w:r>
      <w:r w:rsidR="00367E00">
        <w:t xml:space="preserve"> </w:t>
      </w:r>
      <w:r>
        <w:t>3</w:t>
      </w:r>
      <w:r w:rsidR="00367E00">
        <w:t xml:space="preserve"> </w:t>
      </w:r>
      <w:r>
        <w:t>documents</w:t>
      </w:r>
      <w:r w:rsidR="00367E00">
        <w:t xml:space="preserve"> </w:t>
      </w:r>
      <w:r>
        <w:t>to</w:t>
      </w:r>
      <w:r w:rsidR="00367E00">
        <w:t xml:space="preserve"> </w:t>
      </w:r>
      <w:r>
        <w:t>provide</w:t>
      </w:r>
      <w:r w:rsidR="00367E00">
        <w:t xml:space="preserve"> </w:t>
      </w:r>
      <w:r>
        <w:t>guidance</w:t>
      </w:r>
      <w:r w:rsidR="00367E00">
        <w:t xml:space="preserve"> </w:t>
      </w:r>
      <w:r>
        <w:t>and</w:t>
      </w:r>
      <w:r w:rsidR="00367E00">
        <w:t xml:space="preserve"> </w:t>
      </w:r>
      <w:r>
        <w:t>tools</w:t>
      </w:r>
      <w:r w:rsidR="00367E00">
        <w:t xml:space="preserve"> </w:t>
      </w:r>
      <w:r>
        <w:t>to</w:t>
      </w:r>
      <w:r w:rsidR="00367E00">
        <w:t xml:space="preserve"> </w:t>
      </w:r>
      <w:r>
        <w:t>support</w:t>
      </w:r>
      <w:r w:rsidR="00367E00">
        <w:t xml:space="preserve"> </w:t>
      </w:r>
      <w:r>
        <w:t>marine</w:t>
      </w:r>
      <w:r w:rsidR="00367E00">
        <w:t xml:space="preserve"> </w:t>
      </w:r>
      <w:r>
        <w:t>spatial</w:t>
      </w:r>
      <w:r w:rsidR="00367E00">
        <w:t xml:space="preserve"> </w:t>
      </w:r>
      <w:r>
        <w:t>planning</w:t>
      </w:r>
      <w:r w:rsidR="00367E00">
        <w:t xml:space="preserve"> </w:t>
      </w:r>
      <w:r>
        <w:t>in</w:t>
      </w:r>
      <w:r w:rsidR="00367E00">
        <w:t xml:space="preserve"> </w:t>
      </w:r>
      <w:r>
        <w:t>Victoria:</w:t>
      </w:r>
      <w:r w:rsidR="00367E00">
        <w:t xml:space="preserve"> </w:t>
      </w:r>
      <w:r>
        <w:t>Marine</w:t>
      </w:r>
      <w:r w:rsidR="00367E00">
        <w:t xml:space="preserve"> </w:t>
      </w:r>
      <w:r>
        <w:t>Spatial</w:t>
      </w:r>
      <w:r w:rsidR="00367E00">
        <w:t xml:space="preserve"> </w:t>
      </w:r>
      <w:r>
        <w:t>Planning</w:t>
      </w:r>
      <w:r w:rsidR="00367E00">
        <w:t xml:space="preserve"> </w:t>
      </w:r>
      <w:r>
        <w:t>Guidelines</w:t>
      </w:r>
      <w:r w:rsidR="00367E00">
        <w:t xml:space="preserve"> </w:t>
      </w:r>
      <w:r>
        <w:t>and</w:t>
      </w:r>
      <w:r w:rsidR="00367E00">
        <w:t xml:space="preserve"> </w:t>
      </w:r>
      <w:r>
        <w:t>Victoria’s</w:t>
      </w:r>
      <w:r w:rsidR="00367E00">
        <w:t xml:space="preserve"> </w:t>
      </w:r>
      <w:r>
        <w:t>Marine</w:t>
      </w:r>
      <w:r w:rsidR="00367E00">
        <w:t xml:space="preserve"> </w:t>
      </w:r>
      <w:r>
        <w:t>Planning</w:t>
      </w:r>
      <w:r w:rsidR="00367E00">
        <w:t xml:space="preserve"> </w:t>
      </w:r>
      <w:r>
        <w:t>Areas</w:t>
      </w:r>
      <w:r w:rsidR="00367E00">
        <w:t xml:space="preserve"> </w:t>
      </w:r>
      <w:r>
        <w:t>(both</w:t>
      </w:r>
      <w:r w:rsidR="00367E00">
        <w:t xml:space="preserve"> </w:t>
      </w:r>
      <w:r>
        <w:t>published</w:t>
      </w:r>
      <w:r w:rsidR="00367E00">
        <w:t xml:space="preserve"> </w:t>
      </w:r>
      <w:r>
        <w:t>in</w:t>
      </w:r>
      <w:r w:rsidR="00367E00">
        <w:t xml:space="preserve"> </w:t>
      </w:r>
      <w:r>
        <w:t>September</w:t>
      </w:r>
      <w:r w:rsidR="00367E00">
        <w:t xml:space="preserve"> </w:t>
      </w:r>
      <w:r>
        <w:t>2023);</w:t>
      </w:r>
      <w:r w:rsidR="00367E00">
        <w:t xml:space="preserve"> </w:t>
      </w:r>
      <w:r>
        <w:t>and</w:t>
      </w:r>
      <w:r w:rsidR="00367E00">
        <w:t xml:space="preserve"> </w:t>
      </w:r>
      <w:r>
        <w:t>an</w:t>
      </w:r>
      <w:r w:rsidR="00367E00">
        <w:t xml:space="preserve"> </w:t>
      </w:r>
      <w:r>
        <w:t>overview</w:t>
      </w:r>
      <w:r w:rsidR="00367E00">
        <w:t xml:space="preserve"> </w:t>
      </w:r>
      <w:r>
        <w:t>of</w:t>
      </w:r>
      <w:r w:rsidR="00367E00">
        <w:t xml:space="preserve"> </w:t>
      </w:r>
      <w:r>
        <w:t>values,</w:t>
      </w:r>
      <w:r w:rsidR="00367E00">
        <w:t xml:space="preserve"> </w:t>
      </w:r>
      <w:r>
        <w:t>uses</w:t>
      </w:r>
      <w:r w:rsidR="00367E00">
        <w:t xml:space="preserve"> </w:t>
      </w:r>
      <w:r>
        <w:t>and</w:t>
      </w:r>
      <w:r w:rsidR="00367E00">
        <w:t xml:space="preserve"> </w:t>
      </w:r>
      <w:r>
        <w:t>activities</w:t>
      </w:r>
      <w:r w:rsidR="00367E00">
        <w:t xml:space="preserve"> </w:t>
      </w:r>
      <w:r>
        <w:t>in</w:t>
      </w:r>
      <w:r w:rsidR="00367E00">
        <w:t xml:space="preserve"> </w:t>
      </w:r>
      <w:r>
        <w:t>Gippsland’s</w:t>
      </w:r>
      <w:r w:rsidR="00367E00">
        <w:t xml:space="preserve"> </w:t>
      </w:r>
      <w:r>
        <w:t>marine</w:t>
      </w:r>
      <w:r w:rsidR="00367E00">
        <w:t xml:space="preserve"> </w:t>
      </w:r>
      <w:r>
        <w:t>environment</w:t>
      </w:r>
      <w:r w:rsidR="00367E00">
        <w:t xml:space="preserve"> </w:t>
      </w:r>
      <w:r>
        <w:t>(published</w:t>
      </w:r>
      <w:r w:rsidR="00367E00">
        <w:t xml:space="preserve"> </w:t>
      </w:r>
      <w:r>
        <w:t>July</w:t>
      </w:r>
      <w:r w:rsidR="00367E00">
        <w:t xml:space="preserve"> </w:t>
      </w:r>
      <w:r>
        <w:t>2024).</w:t>
      </w:r>
      <w:r w:rsidR="00367E00">
        <w:t xml:space="preserve"> </w:t>
      </w:r>
      <w:r>
        <w:t>Representatives</w:t>
      </w:r>
      <w:r w:rsidR="00367E00">
        <w:t xml:space="preserve"> </w:t>
      </w:r>
      <w:r>
        <w:t>from</w:t>
      </w:r>
      <w:r w:rsidR="00367E00">
        <w:t xml:space="preserve"> </w:t>
      </w:r>
      <w:r>
        <w:t>Victoria’s</w:t>
      </w:r>
      <w:r w:rsidR="00367E00">
        <w:t xml:space="preserve"> </w:t>
      </w:r>
      <w:r>
        <w:t>coastal</w:t>
      </w:r>
      <w:r w:rsidR="00367E00">
        <w:t xml:space="preserve"> </w:t>
      </w:r>
      <w:r>
        <w:t>Registered</w:t>
      </w:r>
      <w:r w:rsidR="00367E00">
        <w:t xml:space="preserve"> </w:t>
      </w:r>
      <w:r>
        <w:t>Aboriginal</w:t>
      </w:r>
      <w:r w:rsidR="00367E00">
        <w:t xml:space="preserve"> </w:t>
      </w:r>
      <w:r>
        <w:t>Parties</w:t>
      </w:r>
      <w:r w:rsidR="00367E00">
        <w:t xml:space="preserve"> </w:t>
      </w:r>
      <w:r>
        <w:t>have</w:t>
      </w:r>
      <w:r w:rsidR="00367E00">
        <w:t xml:space="preserve"> </w:t>
      </w:r>
      <w:r>
        <w:t>been</w:t>
      </w:r>
      <w:r w:rsidR="00367E00">
        <w:t xml:space="preserve"> </w:t>
      </w:r>
      <w:r>
        <w:t>involved</w:t>
      </w:r>
      <w:r w:rsidR="00367E00">
        <w:t xml:space="preserve"> </w:t>
      </w:r>
      <w:r>
        <w:t>throughout</w:t>
      </w:r>
      <w:r w:rsidR="00367E00">
        <w:t xml:space="preserve"> </w:t>
      </w:r>
      <w:r>
        <w:t>implementation</w:t>
      </w:r>
      <w:r w:rsidR="00367E00">
        <w:t xml:space="preserve"> </w:t>
      </w:r>
      <w:r>
        <w:t>of</w:t>
      </w:r>
      <w:r w:rsidR="00367E00">
        <w:t xml:space="preserve"> </w:t>
      </w:r>
      <w:r>
        <w:t>the</w:t>
      </w:r>
      <w:r w:rsidR="00367E00">
        <w:t xml:space="preserve"> </w:t>
      </w:r>
      <w:r>
        <w:t>Marine</w:t>
      </w:r>
      <w:r w:rsidR="00367E00">
        <w:t xml:space="preserve"> </w:t>
      </w:r>
      <w:r>
        <w:t>Spatial</w:t>
      </w:r>
      <w:r w:rsidR="00367E00">
        <w:t xml:space="preserve"> </w:t>
      </w:r>
      <w:r>
        <w:t>Planning</w:t>
      </w:r>
      <w:r w:rsidR="00367E00">
        <w:t xml:space="preserve"> </w:t>
      </w:r>
      <w:r>
        <w:t>Framework,</w:t>
      </w:r>
      <w:r w:rsidR="00367E00">
        <w:t xml:space="preserve"> </w:t>
      </w:r>
      <w:r>
        <w:t>ensuring</w:t>
      </w:r>
      <w:r w:rsidR="00367E00">
        <w:t xml:space="preserve"> </w:t>
      </w:r>
      <w:r>
        <w:t>that</w:t>
      </w:r>
      <w:r w:rsidR="00367E00">
        <w:t xml:space="preserve"> </w:t>
      </w:r>
      <w:r>
        <w:t>knowledge</w:t>
      </w:r>
      <w:r w:rsidR="00367E00">
        <w:t xml:space="preserve"> </w:t>
      </w:r>
      <w:r>
        <w:t>and</w:t>
      </w:r>
      <w:r w:rsidR="00367E00">
        <w:t xml:space="preserve"> </w:t>
      </w:r>
      <w:r>
        <w:t>assertions</w:t>
      </w:r>
      <w:r w:rsidR="00367E00">
        <w:t xml:space="preserve"> </w:t>
      </w:r>
      <w:r>
        <w:t>for</w:t>
      </w:r>
      <w:r w:rsidR="00367E00">
        <w:t xml:space="preserve"> </w:t>
      </w:r>
      <w:r>
        <w:t>Sea</w:t>
      </w:r>
      <w:r w:rsidR="00367E00">
        <w:t xml:space="preserve"> </w:t>
      </w:r>
      <w:r>
        <w:t>Country</w:t>
      </w:r>
      <w:r w:rsidR="00367E00">
        <w:t xml:space="preserve"> </w:t>
      </w:r>
      <w:r>
        <w:t>are</w:t>
      </w:r>
      <w:r w:rsidR="00367E00">
        <w:t xml:space="preserve"> </w:t>
      </w:r>
      <w:r>
        <w:t>highlighted</w:t>
      </w:r>
      <w:r w:rsidR="00367E00">
        <w:t xml:space="preserve"> </w:t>
      </w:r>
      <w:r>
        <w:t>and</w:t>
      </w:r>
      <w:r w:rsidR="00367E00">
        <w:t xml:space="preserve"> </w:t>
      </w:r>
      <w:r>
        <w:t>embedded</w:t>
      </w:r>
      <w:r w:rsidR="00367E00">
        <w:t xml:space="preserve"> </w:t>
      </w:r>
      <w:r>
        <w:t>across</w:t>
      </w:r>
      <w:r w:rsidR="00367E00">
        <w:t xml:space="preserve"> </w:t>
      </w:r>
      <w:r>
        <w:t>all</w:t>
      </w:r>
      <w:r w:rsidR="00367E00">
        <w:t xml:space="preserve"> </w:t>
      </w:r>
      <w:r>
        <w:t>outputs.</w:t>
      </w:r>
    </w:p>
    <w:p w14:paraId="36B15C27" w14:textId="3A3F4E2D" w:rsidR="00B6595F" w:rsidRDefault="00B6595F" w:rsidP="00504572">
      <w:r w:rsidRPr="00504572">
        <w:rPr>
          <w:b/>
          <w:bCs/>
        </w:rPr>
        <w:t>Action</w:t>
      </w:r>
      <w:r w:rsidR="00367E00" w:rsidRPr="00504572">
        <w:rPr>
          <w:b/>
          <w:bCs/>
        </w:rPr>
        <w:t xml:space="preserve"> </w:t>
      </w:r>
      <w:r w:rsidRPr="00504572">
        <w:rPr>
          <w:b/>
          <w:bCs/>
        </w:rPr>
        <w:t>6</w:t>
      </w:r>
      <w:r w:rsidR="00367E00" w:rsidRPr="00504572">
        <w:rPr>
          <w:b/>
          <w:bCs/>
        </w:rPr>
        <w:t xml:space="preserve"> </w:t>
      </w:r>
      <w:r w:rsidRPr="00504572">
        <w:rPr>
          <w:b/>
          <w:bCs/>
        </w:rPr>
        <w:t>–</w:t>
      </w:r>
      <w:r w:rsidR="00367E00" w:rsidRPr="00504572">
        <w:rPr>
          <w:b/>
          <w:bCs/>
        </w:rPr>
        <w:t xml:space="preserve"> </w:t>
      </w:r>
      <w:r w:rsidRPr="00504572">
        <w:rPr>
          <w:b/>
          <w:bCs/>
        </w:rPr>
        <w:t>Identify</w:t>
      </w:r>
      <w:r w:rsidR="00367E00" w:rsidRPr="00504572">
        <w:rPr>
          <w:b/>
          <w:bCs/>
        </w:rPr>
        <w:t xml:space="preserve"> </w:t>
      </w:r>
      <w:r w:rsidRPr="00504572">
        <w:rPr>
          <w:b/>
          <w:bCs/>
        </w:rPr>
        <w:t>resource</w:t>
      </w:r>
      <w:r w:rsidR="00367E00" w:rsidRPr="00504572">
        <w:rPr>
          <w:b/>
          <w:bCs/>
        </w:rPr>
        <w:t xml:space="preserve"> </w:t>
      </w:r>
      <w:r w:rsidRPr="00504572">
        <w:rPr>
          <w:b/>
          <w:bCs/>
        </w:rPr>
        <w:t>needs</w:t>
      </w:r>
      <w:r w:rsidR="00367E00" w:rsidRPr="00504572">
        <w:rPr>
          <w:b/>
          <w:bCs/>
        </w:rPr>
        <w:t xml:space="preserve"> </w:t>
      </w:r>
      <w:r w:rsidRPr="00504572">
        <w:rPr>
          <w:b/>
          <w:bCs/>
        </w:rPr>
        <w:t>for</w:t>
      </w:r>
      <w:r w:rsidR="00367E00" w:rsidRPr="00504572">
        <w:rPr>
          <w:b/>
          <w:bCs/>
        </w:rPr>
        <w:t xml:space="preserve"> </w:t>
      </w:r>
      <w:r w:rsidRPr="00504572">
        <w:rPr>
          <w:b/>
          <w:bCs/>
        </w:rPr>
        <w:t>sustainable</w:t>
      </w:r>
      <w:r w:rsidR="00367E00" w:rsidRPr="00504572">
        <w:rPr>
          <w:b/>
          <w:bCs/>
        </w:rPr>
        <w:t xml:space="preserve"> </w:t>
      </w:r>
      <w:r w:rsidRPr="00504572">
        <w:rPr>
          <w:b/>
          <w:bCs/>
        </w:rPr>
        <w:t>marine</w:t>
      </w:r>
      <w:r w:rsidR="00367E00" w:rsidRPr="00504572">
        <w:rPr>
          <w:b/>
          <w:bCs/>
        </w:rPr>
        <w:t xml:space="preserve"> </w:t>
      </w:r>
      <w:r w:rsidRPr="00504572">
        <w:rPr>
          <w:b/>
          <w:bCs/>
        </w:rPr>
        <w:t>and</w:t>
      </w:r>
      <w:r w:rsidR="00367E00" w:rsidRPr="00504572">
        <w:rPr>
          <w:b/>
          <w:bCs/>
        </w:rPr>
        <w:t xml:space="preserve"> </w:t>
      </w:r>
      <w:r w:rsidRPr="00504572">
        <w:rPr>
          <w:b/>
          <w:bCs/>
        </w:rPr>
        <w:t>coastal</w:t>
      </w:r>
      <w:r w:rsidR="00367E00" w:rsidRPr="00504572">
        <w:rPr>
          <w:b/>
          <w:bCs/>
        </w:rPr>
        <w:t xml:space="preserve"> </w:t>
      </w:r>
      <w:r w:rsidRPr="00504572">
        <w:rPr>
          <w:b/>
          <w:bCs/>
        </w:rPr>
        <w:t>management.</w:t>
      </w:r>
      <w:r w:rsidR="00367E00">
        <w:t xml:space="preserve"> </w:t>
      </w:r>
      <w:r>
        <w:t>One</w:t>
      </w:r>
      <w:r w:rsidR="00367E00">
        <w:t xml:space="preserve"> </w:t>
      </w:r>
      <w:r>
        <w:t>of</w:t>
      </w:r>
      <w:r w:rsidR="00367E00">
        <w:t xml:space="preserve"> </w:t>
      </w:r>
      <w:r>
        <w:t>the</w:t>
      </w:r>
      <w:r w:rsidR="00367E00">
        <w:t xml:space="preserve"> </w:t>
      </w:r>
      <w:r>
        <w:t>6</w:t>
      </w:r>
      <w:r w:rsidR="00367E00">
        <w:t xml:space="preserve"> </w:t>
      </w:r>
      <w:r>
        <w:t>activities</w:t>
      </w:r>
      <w:r w:rsidR="00367E00">
        <w:t xml:space="preserve"> </w:t>
      </w:r>
      <w:r>
        <w:t>in</w:t>
      </w:r>
      <w:r w:rsidR="00367E00">
        <w:t xml:space="preserve"> </w:t>
      </w:r>
      <w:r>
        <w:t>this</w:t>
      </w:r>
      <w:r w:rsidR="00367E00">
        <w:t xml:space="preserve"> </w:t>
      </w:r>
      <w:r>
        <w:t>action</w:t>
      </w:r>
      <w:r w:rsidR="00367E00">
        <w:t xml:space="preserve"> </w:t>
      </w:r>
      <w:r>
        <w:t>is</w:t>
      </w:r>
      <w:r w:rsidR="00367E00">
        <w:t xml:space="preserve"> </w:t>
      </w:r>
      <w:r>
        <w:t>in</w:t>
      </w:r>
      <w:r w:rsidR="00367E00">
        <w:t xml:space="preserve"> </w:t>
      </w:r>
      <w:r>
        <w:t>progress.</w:t>
      </w:r>
      <w:r w:rsidR="00367E00">
        <w:t xml:space="preserve"> </w:t>
      </w:r>
      <w:r>
        <w:t>DEECA</w:t>
      </w:r>
      <w:r w:rsidR="00367E00">
        <w:t xml:space="preserve"> </w:t>
      </w:r>
      <w:r>
        <w:t>continues</w:t>
      </w:r>
      <w:r w:rsidR="00367E00">
        <w:t xml:space="preserve"> </w:t>
      </w:r>
      <w:r>
        <w:t>to</w:t>
      </w:r>
      <w:r w:rsidR="00367E00">
        <w:t xml:space="preserve"> </w:t>
      </w:r>
      <w:r>
        <w:t>progress</w:t>
      </w:r>
      <w:r w:rsidR="00367E00">
        <w:t xml:space="preserve"> </w:t>
      </w:r>
      <w:r>
        <w:t>long-term</w:t>
      </w:r>
      <w:r w:rsidR="00367E00">
        <w:t xml:space="preserve"> </w:t>
      </w:r>
      <w:r>
        <w:t>investment</w:t>
      </w:r>
      <w:r w:rsidR="00367E00">
        <w:t xml:space="preserve"> </w:t>
      </w:r>
      <w:r>
        <w:t>planning</w:t>
      </w:r>
      <w:r w:rsidR="00367E00">
        <w:t xml:space="preserve"> </w:t>
      </w:r>
      <w:r>
        <w:t>for</w:t>
      </w:r>
      <w:r w:rsidR="00367E00">
        <w:t xml:space="preserve"> </w:t>
      </w:r>
      <w:r>
        <w:t>implementation</w:t>
      </w:r>
      <w:r w:rsidR="00367E00">
        <w:t xml:space="preserve"> </w:t>
      </w:r>
      <w:r>
        <w:t>of</w:t>
      </w:r>
      <w:r w:rsidR="00367E00">
        <w:t xml:space="preserve"> </w:t>
      </w:r>
      <w:r>
        <w:t>the</w:t>
      </w:r>
      <w:r w:rsidR="00367E00">
        <w:t xml:space="preserve"> </w:t>
      </w:r>
      <w:r>
        <w:t>Strategy</w:t>
      </w:r>
      <w:r w:rsidR="00367E00">
        <w:t xml:space="preserve"> </w:t>
      </w:r>
      <w:r>
        <w:t>as</w:t>
      </w:r>
      <w:r w:rsidR="00367E00">
        <w:t xml:space="preserve"> </w:t>
      </w:r>
      <w:r>
        <w:t>outlined</w:t>
      </w:r>
      <w:r w:rsidR="00367E00">
        <w:t xml:space="preserve"> </w:t>
      </w:r>
      <w:r>
        <w:t>in</w:t>
      </w:r>
      <w:r w:rsidR="00367E00">
        <w:t xml:space="preserve"> </w:t>
      </w:r>
      <w:r>
        <w:t>Action</w:t>
      </w:r>
      <w:r w:rsidR="00367E00">
        <w:t xml:space="preserve"> </w:t>
      </w:r>
      <w:r>
        <w:t>6</w:t>
      </w:r>
      <w:r w:rsidR="00367E00">
        <w:t xml:space="preserve"> </w:t>
      </w:r>
      <w:r>
        <w:t>and</w:t>
      </w:r>
      <w:r w:rsidR="00367E00">
        <w:t xml:space="preserve"> </w:t>
      </w:r>
      <w:r>
        <w:t>based</w:t>
      </w:r>
      <w:r w:rsidR="00367E00">
        <w:t xml:space="preserve"> </w:t>
      </w:r>
      <w:r>
        <w:t>on</w:t>
      </w:r>
      <w:r w:rsidR="00367E00">
        <w:t xml:space="preserve"> </w:t>
      </w:r>
      <w:r>
        <w:t>the</w:t>
      </w:r>
      <w:r w:rsidR="00367E00">
        <w:t xml:space="preserve"> </w:t>
      </w:r>
      <w:r>
        <w:t>principles</w:t>
      </w:r>
      <w:r w:rsidR="00367E00">
        <w:t xml:space="preserve"> </w:t>
      </w:r>
      <w:r>
        <w:t>outlined</w:t>
      </w:r>
      <w:r w:rsidR="00367E00">
        <w:t xml:space="preserve"> </w:t>
      </w:r>
      <w:r>
        <w:t>in</w:t>
      </w:r>
      <w:r w:rsidR="00367E00">
        <w:t xml:space="preserve"> </w:t>
      </w:r>
      <w:r>
        <w:t>the</w:t>
      </w:r>
      <w:r w:rsidR="00367E00">
        <w:t xml:space="preserve"> </w:t>
      </w:r>
      <w:r>
        <w:t>Marine</w:t>
      </w:r>
      <w:r w:rsidR="00367E00">
        <w:t xml:space="preserve"> </w:t>
      </w:r>
      <w:r>
        <w:t>and</w:t>
      </w:r>
      <w:r w:rsidR="00367E00">
        <w:t xml:space="preserve"> </w:t>
      </w:r>
      <w:r>
        <w:t>Coastal</w:t>
      </w:r>
      <w:r w:rsidR="00367E00">
        <w:t xml:space="preserve"> </w:t>
      </w:r>
      <w:r>
        <w:t>Policy</w:t>
      </w:r>
      <w:r w:rsidR="00367E00">
        <w:t xml:space="preserve"> </w:t>
      </w:r>
      <w:r>
        <w:t>2020.</w:t>
      </w:r>
    </w:p>
    <w:p w14:paraId="4D2910D2" w14:textId="7BCEF3FA" w:rsidR="00B6595F" w:rsidRDefault="00B6595F" w:rsidP="00504572">
      <w:pPr>
        <w:pStyle w:val="Heading3"/>
      </w:pPr>
      <w:r>
        <w:lastRenderedPageBreak/>
        <w:t>Regional</w:t>
      </w:r>
      <w:r w:rsidR="00367E00">
        <w:t xml:space="preserve"> </w:t>
      </w:r>
      <w:r>
        <w:t>and</w:t>
      </w:r>
      <w:r w:rsidR="00367E00">
        <w:t xml:space="preserve"> </w:t>
      </w:r>
      <w:r>
        <w:t>Strategic</w:t>
      </w:r>
      <w:r w:rsidR="00367E00">
        <w:t xml:space="preserve"> </w:t>
      </w:r>
      <w:r>
        <w:t>Partnerships</w:t>
      </w:r>
    </w:p>
    <w:p w14:paraId="3B771B29" w14:textId="5002403B" w:rsidR="00B6595F" w:rsidRDefault="00B6595F" w:rsidP="00504572">
      <w:r>
        <w:t>Under</w:t>
      </w:r>
      <w:r w:rsidR="00367E00">
        <w:t xml:space="preserve"> </w:t>
      </w:r>
      <w:r>
        <w:t>the</w:t>
      </w:r>
      <w:r w:rsidR="00367E00">
        <w:t xml:space="preserve"> </w:t>
      </w:r>
      <w:r>
        <w:t>Act,</w:t>
      </w:r>
      <w:r w:rsidR="00367E00">
        <w:t xml:space="preserve"> </w:t>
      </w:r>
      <w:r>
        <w:t>the</w:t>
      </w:r>
      <w:r w:rsidR="00367E00">
        <w:t xml:space="preserve"> </w:t>
      </w:r>
      <w:r>
        <w:t>Inverloch</w:t>
      </w:r>
      <w:r w:rsidR="00367E00">
        <w:t xml:space="preserve"> </w:t>
      </w:r>
      <w:r>
        <w:t>Regional</w:t>
      </w:r>
      <w:r w:rsidR="00367E00">
        <w:t xml:space="preserve"> </w:t>
      </w:r>
      <w:r>
        <w:t>and</w:t>
      </w:r>
      <w:r w:rsidR="00367E00">
        <w:t xml:space="preserve"> </w:t>
      </w:r>
      <w:r>
        <w:t>Strategic</w:t>
      </w:r>
      <w:r w:rsidR="00367E00">
        <w:t xml:space="preserve"> </w:t>
      </w:r>
      <w:r>
        <w:t>Partnership</w:t>
      </w:r>
      <w:r w:rsidR="00367E00">
        <w:t xml:space="preserve"> </w:t>
      </w:r>
      <w:r>
        <w:t>(RASP)</w:t>
      </w:r>
      <w:r w:rsidR="00367E00">
        <w:t xml:space="preserve"> </w:t>
      </w:r>
      <w:r>
        <w:t>was</w:t>
      </w:r>
      <w:r w:rsidR="00367E00">
        <w:t xml:space="preserve"> </w:t>
      </w:r>
      <w:r>
        <w:t>created</w:t>
      </w:r>
      <w:r w:rsidR="00367E00">
        <w:t xml:space="preserve"> </w:t>
      </w:r>
      <w:r>
        <w:t>to</w:t>
      </w:r>
      <w:r w:rsidR="00367E00">
        <w:t xml:space="preserve"> </w:t>
      </w:r>
      <w:r>
        <w:t>address</w:t>
      </w:r>
      <w:r w:rsidR="00367E00">
        <w:t xml:space="preserve"> </w:t>
      </w:r>
      <w:r>
        <w:t>ongoing</w:t>
      </w:r>
      <w:r w:rsidR="00367E00">
        <w:t xml:space="preserve"> </w:t>
      </w:r>
      <w:r>
        <w:t>and</w:t>
      </w:r>
      <w:r w:rsidR="00367E00">
        <w:t xml:space="preserve"> </w:t>
      </w:r>
      <w:r>
        <w:t>future</w:t>
      </w:r>
      <w:r w:rsidR="00367E00">
        <w:t xml:space="preserve"> </w:t>
      </w:r>
      <w:r>
        <w:t>erosion</w:t>
      </w:r>
      <w:r w:rsidR="00367E00">
        <w:t xml:space="preserve"> </w:t>
      </w:r>
      <w:r>
        <w:t>and</w:t>
      </w:r>
      <w:r w:rsidR="00367E00">
        <w:t xml:space="preserve"> </w:t>
      </w:r>
      <w:r>
        <w:t>inundation</w:t>
      </w:r>
      <w:r w:rsidR="00367E00">
        <w:t xml:space="preserve"> </w:t>
      </w:r>
      <w:r>
        <w:t>impacts.</w:t>
      </w:r>
      <w:r w:rsidR="00367E00">
        <w:t xml:space="preserve"> </w:t>
      </w:r>
      <w:r>
        <w:t>The</w:t>
      </w:r>
      <w:r w:rsidR="00367E00">
        <w:t xml:space="preserve"> </w:t>
      </w:r>
      <w:r>
        <w:t>partnership</w:t>
      </w:r>
      <w:r w:rsidR="00367E00">
        <w:t xml:space="preserve"> </w:t>
      </w:r>
      <w:r>
        <w:t>has</w:t>
      </w:r>
      <w:r w:rsidR="00367E00">
        <w:t xml:space="preserve"> </w:t>
      </w:r>
      <w:r>
        <w:t>overseen</w:t>
      </w:r>
      <w:r w:rsidR="00367E00">
        <w:t xml:space="preserve"> </w:t>
      </w:r>
      <w:r>
        <w:t>the</w:t>
      </w:r>
      <w:r w:rsidR="00367E00">
        <w:t xml:space="preserve"> </w:t>
      </w:r>
      <w:r>
        <w:t>development</w:t>
      </w:r>
      <w:r w:rsidR="00367E00">
        <w:t xml:space="preserve"> </w:t>
      </w:r>
      <w:r>
        <w:t>of</w:t>
      </w:r>
      <w:r w:rsidR="00367E00">
        <w:t xml:space="preserve"> </w:t>
      </w:r>
      <w:r>
        <w:t>the</w:t>
      </w:r>
      <w:r w:rsidR="00367E00">
        <w:t xml:space="preserve"> </w:t>
      </w:r>
      <w:r>
        <w:t>draft</w:t>
      </w:r>
      <w:r w:rsidR="00367E00">
        <w:t xml:space="preserve"> </w:t>
      </w:r>
      <w:hyperlink r:id="rId178" w:tooltip="Link to Cape to Cape Resilience Project webpage" w:history="1">
        <w:r>
          <w:rPr>
            <w:rStyle w:val="Hyperlink"/>
          </w:rPr>
          <w:t>Cape</w:t>
        </w:r>
        <w:r w:rsidR="00367E00">
          <w:rPr>
            <w:rStyle w:val="Hyperlink"/>
          </w:rPr>
          <w:t xml:space="preserve"> </w:t>
        </w:r>
        <w:r>
          <w:rPr>
            <w:rStyle w:val="Hyperlink"/>
          </w:rPr>
          <w:t>to</w:t>
        </w:r>
        <w:r w:rsidR="00367E00">
          <w:rPr>
            <w:rStyle w:val="Hyperlink"/>
          </w:rPr>
          <w:t xml:space="preserve"> </w:t>
        </w:r>
        <w:r>
          <w:rPr>
            <w:rStyle w:val="Hyperlink"/>
          </w:rPr>
          <w:t>Cape</w:t>
        </w:r>
        <w:r w:rsidR="00367E00">
          <w:rPr>
            <w:rStyle w:val="Hyperlink"/>
          </w:rPr>
          <w:t xml:space="preserve"> </w:t>
        </w:r>
        <w:r>
          <w:rPr>
            <w:rStyle w:val="Hyperlink"/>
          </w:rPr>
          <w:t>Resilience</w:t>
        </w:r>
        <w:r w:rsidR="00367E00">
          <w:rPr>
            <w:rStyle w:val="Hyperlink"/>
          </w:rPr>
          <w:t xml:space="preserve"> </w:t>
        </w:r>
        <w:r>
          <w:rPr>
            <w:rStyle w:val="Hyperlink"/>
          </w:rPr>
          <w:t>Plan</w:t>
        </w:r>
        <w:r w:rsidR="00367E00">
          <w:rPr>
            <w:rStyle w:val="Hyperlink"/>
          </w:rPr>
          <w:t xml:space="preserve"> </w:t>
        </w:r>
        <w:r>
          <w:rPr>
            <w:rStyle w:val="Hyperlink"/>
          </w:rPr>
          <w:t>in</w:t>
        </w:r>
        <w:r w:rsidR="00367E00">
          <w:rPr>
            <w:rStyle w:val="Hyperlink"/>
          </w:rPr>
          <w:t xml:space="preserve"> </w:t>
        </w:r>
        <w:r>
          <w:rPr>
            <w:rStyle w:val="Hyperlink"/>
          </w:rPr>
          <w:t>2023–24</w:t>
        </w:r>
      </w:hyperlink>
      <w:r>
        <w:t>,</w:t>
      </w:r>
      <w:r w:rsidR="00367E00">
        <w:t xml:space="preserve"> </w:t>
      </w:r>
      <w:r>
        <w:t>in</w:t>
      </w:r>
      <w:r w:rsidR="00367E00">
        <w:t xml:space="preserve"> </w:t>
      </w:r>
      <w:r>
        <w:t>preparation</w:t>
      </w:r>
      <w:r w:rsidR="00367E00">
        <w:t xml:space="preserve"> </w:t>
      </w:r>
      <w:r>
        <w:t>for</w:t>
      </w:r>
      <w:r w:rsidR="00367E00">
        <w:t xml:space="preserve"> </w:t>
      </w:r>
      <w:r>
        <w:t>final</w:t>
      </w:r>
      <w:r w:rsidR="00367E00">
        <w:t xml:space="preserve"> </w:t>
      </w:r>
      <w:r>
        <w:t>public</w:t>
      </w:r>
      <w:r w:rsidR="00367E00">
        <w:t xml:space="preserve"> </w:t>
      </w:r>
      <w:r>
        <w:t>consultation</w:t>
      </w:r>
      <w:r w:rsidR="00367E00">
        <w:t xml:space="preserve"> </w:t>
      </w:r>
      <w:r>
        <w:t>and</w:t>
      </w:r>
      <w:r w:rsidR="00367E00">
        <w:t xml:space="preserve"> </w:t>
      </w:r>
      <w:r>
        <w:t>plan</w:t>
      </w:r>
      <w:r w:rsidR="00367E00">
        <w:t xml:space="preserve"> </w:t>
      </w:r>
      <w:r>
        <w:t>completion.</w:t>
      </w:r>
      <w:r w:rsidR="00367E00">
        <w:t xml:space="preserve"> </w:t>
      </w:r>
      <w:r>
        <w:t>The</w:t>
      </w:r>
      <w:r w:rsidR="00367E00">
        <w:t xml:space="preserve"> </w:t>
      </w:r>
      <w:r>
        <w:t>plan</w:t>
      </w:r>
      <w:r w:rsidR="00367E00">
        <w:t xml:space="preserve"> </w:t>
      </w:r>
      <w:r>
        <w:t>provides</w:t>
      </w:r>
      <w:r w:rsidR="00367E00">
        <w:t xml:space="preserve"> </w:t>
      </w:r>
      <w:r>
        <w:t>long-term</w:t>
      </w:r>
      <w:r w:rsidR="00367E00">
        <w:t xml:space="preserve"> </w:t>
      </w:r>
      <w:r>
        <w:t>coastal</w:t>
      </w:r>
      <w:r w:rsidR="00367E00">
        <w:t xml:space="preserve"> </w:t>
      </w:r>
      <w:r>
        <w:t>hazard</w:t>
      </w:r>
      <w:r w:rsidR="00367E00">
        <w:t xml:space="preserve"> </w:t>
      </w:r>
      <w:r>
        <w:t>resilience</w:t>
      </w:r>
      <w:r w:rsidR="00367E00">
        <w:t xml:space="preserve"> </w:t>
      </w:r>
      <w:r>
        <w:t>and</w:t>
      </w:r>
      <w:r w:rsidR="00367E00">
        <w:t xml:space="preserve"> </w:t>
      </w:r>
      <w:r>
        <w:t>strategic</w:t>
      </w:r>
      <w:r w:rsidR="00367E00">
        <w:t xml:space="preserve"> </w:t>
      </w:r>
      <w:r>
        <w:t>adaptation</w:t>
      </w:r>
      <w:r w:rsidR="00367E00">
        <w:t xml:space="preserve"> </w:t>
      </w:r>
      <w:r>
        <w:t>planning</w:t>
      </w:r>
      <w:r w:rsidR="00367E00">
        <w:t xml:space="preserve"> </w:t>
      </w:r>
      <w:r>
        <w:t>to</w:t>
      </w:r>
      <w:r w:rsidR="00367E00">
        <w:t xml:space="preserve"> </w:t>
      </w:r>
      <w:r>
        <w:t>enable</w:t>
      </w:r>
      <w:r w:rsidR="00367E00">
        <w:t xml:space="preserve"> </w:t>
      </w:r>
      <w:r>
        <w:t>the</w:t>
      </w:r>
      <w:r w:rsidR="00367E00">
        <w:t xml:space="preserve"> </w:t>
      </w:r>
      <w:proofErr w:type="gramStart"/>
      <w:r>
        <w:t>Cape</w:t>
      </w:r>
      <w:r w:rsidR="00367E00">
        <w:t xml:space="preserve"> </w:t>
      </w:r>
      <w:r>
        <w:t>to</w:t>
      </w:r>
      <w:r w:rsidR="00367E00">
        <w:t xml:space="preserve"> </w:t>
      </w:r>
      <w:r>
        <w:t>Cape</w:t>
      </w:r>
      <w:proofErr w:type="gramEnd"/>
      <w:r w:rsidR="00367E00">
        <w:t xml:space="preserve"> </w:t>
      </w:r>
      <w:r>
        <w:t>community,</w:t>
      </w:r>
      <w:r w:rsidR="00367E00">
        <w:t xml:space="preserve"> </w:t>
      </w:r>
      <w:r>
        <w:t>between</w:t>
      </w:r>
      <w:r w:rsidR="00367E00">
        <w:t xml:space="preserve"> </w:t>
      </w:r>
      <w:r>
        <w:t>Cape</w:t>
      </w:r>
      <w:r w:rsidR="00367E00">
        <w:t xml:space="preserve"> </w:t>
      </w:r>
      <w:r>
        <w:t>Paterson</w:t>
      </w:r>
      <w:r w:rsidR="00367E00">
        <w:t xml:space="preserve"> </w:t>
      </w:r>
      <w:r>
        <w:t>and</w:t>
      </w:r>
      <w:r w:rsidR="00367E00">
        <w:t xml:space="preserve"> </w:t>
      </w:r>
      <w:r>
        <w:t>Cape</w:t>
      </w:r>
      <w:r w:rsidR="00367E00">
        <w:t xml:space="preserve"> </w:t>
      </w:r>
      <w:r>
        <w:t>Liptrap,</w:t>
      </w:r>
      <w:r w:rsidR="00367E00">
        <w:t xml:space="preserve"> </w:t>
      </w:r>
      <w:r>
        <w:t>to</w:t>
      </w:r>
      <w:r w:rsidR="00367E00">
        <w:t xml:space="preserve"> </w:t>
      </w:r>
      <w:r>
        <w:t>respond</w:t>
      </w:r>
      <w:r w:rsidR="00367E00">
        <w:t xml:space="preserve"> </w:t>
      </w:r>
      <w:r>
        <w:t>and</w:t>
      </w:r>
      <w:r w:rsidR="00367E00">
        <w:t xml:space="preserve"> </w:t>
      </w:r>
      <w:r>
        <w:t>adapt</w:t>
      </w:r>
      <w:r w:rsidR="00367E00">
        <w:t xml:space="preserve"> </w:t>
      </w:r>
      <w:r>
        <w:t>to</w:t>
      </w:r>
      <w:r w:rsidR="00367E00">
        <w:t xml:space="preserve"> </w:t>
      </w:r>
      <w:r>
        <w:t>climate</w:t>
      </w:r>
      <w:r w:rsidR="00367E00">
        <w:t xml:space="preserve"> </w:t>
      </w:r>
      <w:r>
        <w:t>change</w:t>
      </w:r>
      <w:r w:rsidR="00367E00">
        <w:t xml:space="preserve"> </w:t>
      </w:r>
      <w:r>
        <w:t>impacts</w:t>
      </w:r>
      <w:r w:rsidR="00367E00">
        <w:t xml:space="preserve"> </w:t>
      </w:r>
      <w:r>
        <w:t>on</w:t>
      </w:r>
      <w:r w:rsidR="00367E00">
        <w:t xml:space="preserve"> </w:t>
      </w:r>
      <w:r>
        <w:t>the</w:t>
      </w:r>
      <w:r w:rsidR="00367E00">
        <w:t xml:space="preserve"> </w:t>
      </w:r>
      <w:r>
        <w:t>coast.</w:t>
      </w:r>
      <w:r w:rsidR="00367E00">
        <w:t xml:space="preserve"> </w:t>
      </w:r>
      <w:r>
        <w:t>The</w:t>
      </w:r>
      <w:r w:rsidR="00367E00">
        <w:t xml:space="preserve"> </w:t>
      </w:r>
      <w:r>
        <w:t>plan</w:t>
      </w:r>
      <w:r w:rsidR="00367E00">
        <w:t xml:space="preserve"> </w:t>
      </w:r>
      <w:r>
        <w:t>assisted</w:t>
      </w:r>
      <w:r w:rsidR="00367E00">
        <w:t xml:space="preserve"> </w:t>
      </w:r>
      <w:r>
        <w:t>the</w:t>
      </w:r>
      <w:r w:rsidR="00367E00">
        <w:t xml:space="preserve"> </w:t>
      </w:r>
      <w:r>
        <w:t>Victorian</w:t>
      </w:r>
      <w:r w:rsidR="00367E00">
        <w:t xml:space="preserve"> </w:t>
      </w:r>
      <w:r>
        <w:t>Government</w:t>
      </w:r>
      <w:r w:rsidR="00367E00">
        <w:t xml:space="preserve"> </w:t>
      </w:r>
      <w:r>
        <w:t>to</w:t>
      </w:r>
      <w:r w:rsidR="00367E00">
        <w:t xml:space="preserve"> </w:t>
      </w:r>
      <w:r>
        <w:t>acquire</w:t>
      </w:r>
      <w:r w:rsidR="00367E00">
        <w:t xml:space="preserve"> </w:t>
      </w:r>
      <w:r>
        <w:t>$3.3</w:t>
      </w:r>
      <w:r w:rsidR="00367E00">
        <w:t xml:space="preserve"> </w:t>
      </w:r>
      <w:r>
        <w:t>million</w:t>
      </w:r>
      <w:r w:rsidR="00367E00">
        <w:t xml:space="preserve"> </w:t>
      </w:r>
      <w:r>
        <w:t>from</w:t>
      </w:r>
      <w:r w:rsidR="00367E00">
        <w:t xml:space="preserve"> </w:t>
      </w:r>
      <w:r>
        <w:t>the</w:t>
      </w:r>
      <w:r w:rsidR="00367E00">
        <w:t xml:space="preserve"> </w:t>
      </w:r>
      <w:r>
        <w:t>Commonwealth</w:t>
      </w:r>
      <w:r w:rsidR="00367E00">
        <w:t xml:space="preserve"> </w:t>
      </w:r>
      <w:r>
        <w:t>Government’s</w:t>
      </w:r>
      <w:r w:rsidR="00367E00">
        <w:t xml:space="preserve"> </w:t>
      </w:r>
      <w:r>
        <w:t>Coastal</w:t>
      </w:r>
      <w:r w:rsidR="00367E00">
        <w:t xml:space="preserve"> </w:t>
      </w:r>
      <w:r>
        <w:t>and</w:t>
      </w:r>
      <w:r w:rsidR="00367E00">
        <w:t xml:space="preserve"> </w:t>
      </w:r>
      <w:r>
        <w:t>Estuarine</w:t>
      </w:r>
      <w:r w:rsidR="00367E00">
        <w:t xml:space="preserve"> </w:t>
      </w:r>
      <w:r>
        <w:t>Risk</w:t>
      </w:r>
      <w:r w:rsidR="00367E00">
        <w:t xml:space="preserve"> </w:t>
      </w:r>
      <w:r>
        <w:t>Mitigation</w:t>
      </w:r>
      <w:r w:rsidR="00367E00">
        <w:t xml:space="preserve"> </w:t>
      </w:r>
      <w:r>
        <w:t>Program</w:t>
      </w:r>
      <w:r w:rsidR="00367E00">
        <w:t xml:space="preserve"> </w:t>
      </w:r>
      <w:r>
        <w:t>(Emergency</w:t>
      </w:r>
      <w:r w:rsidR="00367E00">
        <w:t xml:space="preserve"> </w:t>
      </w:r>
      <w:r>
        <w:t>Response</w:t>
      </w:r>
      <w:r w:rsidR="00367E00">
        <w:t xml:space="preserve"> </w:t>
      </w:r>
      <w:r>
        <w:t>Fund)</w:t>
      </w:r>
      <w:r w:rsidR="00367E00">
        <w:t xml:space="preserve"> </w:t>
      </w:r>
      <w:r>
        <w:t>for</w:t>
      </w:r>
      <w:r w:rsidR="00367E00">
        <w:t xml:space="preserve"> </w:t>
      </w:r>
      <w:r>
        <w:t>on-ground</w:t>
      </w:r>
      <w:r w:rsidR="00367E00">
        <w:t xml:space="preserve"> </w:t>
      </w:r>
      <w:r>
        <w:t>works</w:t>
      </w:r>
      <w:r w:rsidR="00367E00">
        <w:t xml:space="preserve"> </w:t>
      </w:r>
      <w:r>
        <w:t>at</w:t>
      </w:r>
      <w:r w:rsidR="00367E00">
        <w:t xml:space="preserve"> </w:t>
      </w:r>
      <w:r>
        <w:t>Inverloch</w:t>
      </w:r>
      <w:r w:rsidR="00367E00">
        <w:t xml:space="preserve"> </w:t>
      </w:r>
      <w:r>
        <w:t>surf</w:t>
      </w:r>
      <w:r w:rsidR="00367E00">
        <w:t xml:space="preserve"> </w:t>
      </w:r>
      <w:r>
        <w:t>beach.</w:t>
      </w:r>
      <w:r w:rsidR="00367E00">
        <w:t xml:space="preserve"> </w:t>
      </w:r>
      <w:r>
        <w:t>Through</w:t>
      </w:r>
      <w:r w:rsidR="00367E00">
        <w:t xml:space="preserve"> </w:t>
      </w:r>
      <w:r>
        <w:t>this</w:t>
      </w:r>
      <w:r w:rsidR="00367E00">
        <w:t xml:space="preserve"> </w:t>
      </w:r>
      <w:r>
        <w:t>funding,</w:t>
      </w:r>
      <w:r w:rsidR="00367E00">
        <w:t xml:space="preserve"> </w:t>
      </w:r>
      <w:r>
        <w:t>feasibility</w:t>
      </w:r>
      <w:r w:rsidR="00367E00">
        <w:t xml:space="preserve"> </w:t>
      </w:r>
      <w:r>
        <w:t>assessments</w:t>
      </w:r>
      <w:r w:rsidR="00367E00">
        <w:t xml:space="preserve"> </w:t>
      </w:r>
      <w:r>
        <w:t>for</w:t>
      </w:r>
      <w:r w:rsidR="00367E00">
        <w:t xml:space="preserve"> </w:t>
      </w:r>
      <w:r>
        <w:t>sand</w:t>
      </w:r>
      <w:r w:rsidR="00367E00">
        <w:t xml:space="preserve"> </w:t>
      </w:r>
      <w:r>
        <w:t>nourishment</w:t>
      </w:r>
      <w:r w:rsidR="00367E00">
        <w:t xml:space="preserve"> </w:t>
      </w:r>
      <w:r>
        <w:t>on</w:t>
      </w:r>
      <w:r w:rsidR="00367E00">
        <w:t xml:space="preserve"> </w:t>
      </w:r>
      <w:r>
        <w:t>the</w:t>
      </w:r>
      <w:r w:rsidR="00367E00">
        <w:t xml:space="preserve"> </w:t>
      </w:r>
      <w:r>
        <w:t>Cape</w:t>
      </w:r>
      <w:r w:rsidR="00367E00">
        <w:t xml:space="preserve"> </w:t>
      </w:r>
      <w:r>
        <w:t>also</w:t>
      </w:r>
      <w:r w:rsidR="00367E00">
        <w:t xml:space="preserve"> </w:t>
      </w:r>
      <w:r>
        <w:t>commenced</w:t>
      </w:r>
      <w:r w:rsidR="00367E00">
        <w:t xml:space="preserve"> </w:t>
      </w:r>
      <w:r>
        <w:t>in</w:t>
      </w:r>
      <w:r w:rsidR="00367E00">
        <w:t xml:space="preserve"> </w:t>
      </w:r>
      <w:r>
        <w:t>2023–24.</w:t>
      </w:r>
    </w:p>
    <w:p w14:paraId="6359C9B0" w14:textId="708DC00C" w:rsidR="00B6595F" w:rsidRDefault="00B6595F" w:rsidP="00504572">
      <w:r>
        <w:t>The</w:t>
      </w:r>
      <w:r w:rsidR="00367E00">
        <w:t xml:space="preserve"> </w:t>
      </w:r>
      <w:r>
        <w:t>Adapt</w:t>
      </w:r>
      <w:r w:rsidR="00367E00">
        <w:t xml:space="preserve"> </w:t>
      </w:r>
      <w:r>
        <w:t>West</w:t>
      </w:r>
      <w:r w:rsidR="00367E00">
        <w:t xml:space="preserve"> </w:t>
      </w:r>
      <w:r>
        <w:t>–</w:t>
      </w:r>
      <w:r w:rsidR="00367E00">
        <w:t xml:space="preserve"> </w:t>
      </w:r>
      <w:r>
        <w:t>Shaping</w:t>
      </w:r>
      <w:r w:rsidR="00367E00">
        <w:t xml:space="preserve"> </w:t>
      </w:r>
      <w:r>
        <w:t>our</w:t>
      </w:r>
      <w:r w:rsidR="00367E00">
        <w:t xml:space="preserve"> </w:t>
      </w:r>
      <w:r>
        <w:t>Shores</w:t>
      </w:r>
      <w:r w:rsidR="00367E00">
        <w:t xml:space="preserve"> </w:t>
      </w:r>
      <w:r>
        <w:t>Project</w:t>
      </w:r>
      <w:r w:rsidR="00367E00">
        <w:t xml:space="preserve"> </w:t>
      </w:r>
      <w:r>
        <w:t>is</w:t>
      </w:r>
      <w:r w:rsidR="00367E00">
        <w:t xml:space="preserve"> </w:t>
      </w:r>
      <w:r>
        <w:t>being</w:t>
      </w:r>
      <w:r w:rsidR="00367E00">
        <w:t xml:space="preserve"> </w:t>
      </w:r>
      <w:r>
        <w:t>led</w:t>
      </w:r>
      <w:r w:rsidR="00367E00">
        <w:t xml:space="preserve"> </w:t>
      </w:r>
      <w:r>
        <w:t>by</w:t>
      </w:r>
      <w:r w:rsidR="00367E00">
        <w:t xml:space="preserve"> </w:t>
      </w:r>
      <w:r>
        <w:t>the</w:t>
      </w:r>
      <w:r w:rsidR="00367E00">
        <w:t xml:space="preserve"> </w:t>
      </w:r>
      <w:r>
        <w:t>Port</w:t>
      </w:r>
      <w:r w:rsidR="00367E00">
        <w:t xml:space="preserve"> </w:t>
      </w:r>
      <w:r>
        <w:t>Phillip</w:t>
      </w:r>
      <w:r w:rsidR="00367E00">
        <w:t xml:space="preserve"> </w:t>
      </w:r>
      <w:r>
        <w:t>Bay</w:t>
      </w:r>
      <w:r w:rsidR="00367E00">
        <w:t xml:space="preserve"> </w:t>
      </w:r>
      <w:r>
        <w:t>Western</w:t>
      </w:r>
      <w:r w:rsidR="00367E00">
        <w:t xml:space="preserve"> </w:t>
      </w:r>
      <w:r>
        <w:t>Shoreline</w:t>
      </w:r>
      <w:r w:rsidR="00367E00">
        <w:t xml:space="preserve"> </w:t>
      </w:r>
      <w:r>
        <w:t>RASP.</w:t>
      </w:r>
      <w:r w:rsidR="00367E00">
        <w:t xml:space="preserve"> </w:t>
      </w:r>
      <w:r>
        <w:t>Started</w:t>
      </w:r>
      <w:r w:rsidR="00367E00">
        <w:t xml:space="preserve"> </w:t>
      </w:r>
      <w:r>
        <w:t>in</w:t>
      </w:r>
      <w:r w:rsidR="00367E00">
        <w:t xml:space="preserve"> </w:t>
      </w:r>
      <w:r>
        <w:t>February</w:t>
      </w:r>
      <w:r w:rsidR="00367E00">
        <w:t xml:space="preserve"> </w:t>
      </w:r>
      <w:r>
        <w:t>2024,</w:t>
      </w:r>
      <w:r w:rsidR="00367E00">
        <w:t xml:space="preserve"> </w:t>
      </w:r>
      <w:r>
        <w:t>the</w:t>
      </w:r>
      <w:r w:rsidR="00367E00">
        <w:t xml:space="preserve"> </w:t>
      </w:r>
      <w:r>
        <w:t>project</w:t>
      </w:r>
      <w:r w:rsidR="00367E00">
        <w:t xml:space="preserve"> </w:t>
      </w:r>
      <w:r>
        <w:t>aims</w:t>
      </w:r>
      <w:r w:rsidR="00367E00">
        <w:t xml:space="preserve"> </w:t>
      </w:r>
      <w:r>
        <w:t>to</w:t>
      </w:r>
      <w:r w:rsidR="00367E00">
        <w:t xml:space="preserve"> </w:t>
      </w:r>
      <w:r>
        <w:t>respond</w:t>
      </w:r>
      <w:r w:rsidR="00367E00">
        <w:t xml:space="preserve"> </w:t>
      </w:r>
      <w:r>
        <w:t>to</w:t>
      </w:r>
      <w:r w:rsidR="00367E00">
        <w:t xml:space="preserve"> </w:t>
      </w:r>
      <w:r>
        <w:t>climate</w:t>
      </w:r>
      <w:r w:rsidR="00367E00">
        <w:t xml:space="preserve"> </w:t>
      </w:r>
      <w:r>
        <w:t>change</w:t>
      </w:r>
      <w:r w:rsidR="00367E00">
        <w:t xml:space="preserve"> </w:t>
      </w:r>
      <w:r>
        <w:t>and</w:t>
      </w:r>
      <w:r w:rsidR="00367E00">
        <w:t xml:space="preserve"> </w:t>
      </w:r>
      <w:r>
        <w:t>coastal</w:t>
      </w:r>
      <w:r w:rsidR="00367E00">
        <w:t xml:space="preserve"> </w:t>
      </w:r>
      <w:r>
        <w:t>hazard</w:t>
      </w:r>
      <w:r w:rsidR="00367E00">
        <w:t xml:space="preserve"> </w:t>
      </w:r>
      <w:r>
        <w:t>impacts</w:t>
      </w:r>
      <w:r w:rsidR="00367E00">
        <w:t xml:space="preserve"> </w:t>
      </w:r>
      <w:r>
        <w:t>on</w:t>
      </w:r>
      <w:r w:rsidR="00367E00">
        <w:t xml:space="preserve"> </w:t>
      </w:r>
      <w:r>
        <w:t>marine</w:t>
      </w:r>
      <w:r w:rsidR="00367E00">
        <w:t xml:space="preserve"> </w:t>
      </w:r>
      <w:r>
        <w:t>and</w:t>
      </w:r>
      <w:r w:rsidR="00367E00">
        <w:t xml:space="preserve"> </w:t>
      </w:r>
      <w:r>
        <w:t>coastal</w:t>
      </w:r>
      <w:r w:rsidR="00367E00">
        <w:t xml:space="preserve"> </w:t>
      </w:r>
      <w:r>
        <w:t>values</w:t>
      </w:r>
      <w:r w:rsidR="00367E00">
        <w:t xml:space="preserve"> </w:t>
      </w:r>
      <w:r>
        <w:t>of</w:t>
      </w:r>
      <w:r w:rsidR="00367E00">
        <w:t xml:space="preserve"> </w:t>
      </w:r>
      <w:r>
        <w:t>Port</w:t>
      </w:r>
      <w:r w:rsidR="00367E00">
        <w:t xml:space="preserve"> </w:t>
      </w:r>
      <w:r>
        <w:t>Phillip</w:t>
      </w:r>
      <w:r w:rsidR="00367E00">
        <w:t xml:space="preserve"> </w:t>
      </w:r>
      <w:r>
        <w:t>Bay’s</w:t>
      </w:r>
      <w:r w:rsidR="00367E00">
        <w:t xml:space="preserve"> </w:t>
      </w:r>
      <w:r>
        <w:t>western</w:t>
      </w:r>
      <w:r w:rsidR="00367E00">
        <w:t xml:space="preserve"> </w:t>
      </w:r>
      <w:r>
        <w:t>shoreline.</w:t>
      </w:r>
      <w:r w:rsidR="00367E00">
        <w:t xml:space="preserve"> </w:t>
      </w:r>
      <w:r>
        <w:t>Work</w:t>
      </w:r>
      <w:r w:rsidR="00367E00">
        <w:t xml:space="preserve"> </w:t>
      </w:r>
      <w:r>
        <w:t>has</w:t>
      </w:r>
      <w:r w:rsidR="00367E00">
        <w:t xml:space="preserve"> </w:t>
      </w:r>
      <w:r>
        <w:t>commenced</w:t>
      </w:r>
      <w:r w:rsidR="00367E00">
        <w:t xml:space="preserve"> </w:t>
      </w:r>
      <w:r>
        <w:t>on</w:t>
      </w:r>
      <w:r w:rsidR="00367E00">
        <w:t xml:space="preserve"> </w:t>
      </w:r>
      <w:r>
        <w:t>stages</w:t>
      </w:r>
      <w:r w:rsidR="00367E00">
        <w:t xml:space="preserve"> </w:t>
      </w:r>
      <w:r>
        <w:t>1</w:t>
      </w:r>
      <w:r w:rsidR="00367E00">
        <w:t xml:space="preserve"> </w:t>
      </w:r>
      <w:r>
        <w:t>and</w:t>
      </w:r>
      <w:r w:rsidR="00367E00">
        <w:t xml:space="preserve"> </w:t>
      </w:r>
      <w:r>
        <w:t>2</w:t>
      </w:r>
      <w:r w:rsidR="00367E00">
        <w:t xml:space="preserve"> </w:t>
      </w:r>
      <w:r>
        <w:t>(scoping,</w:t>
      </w:r>
      <w:r w:rsidR="00367E00">
        <w:t xml:space="preserve"> </w:t>
      </w:r>
      <w:r>
        <w:t>values</w:t>
      </w:r>
      <w:r w:rsidR="00367E00">
        <w:t xml:space="preserve"> </w:t>
      </w:r>
      <w:r>
        <w:t>and</w:t>
      </w:r>
      <w:r w:rsidR="00367E00">
        <w:t xml:space="preserve"> </w:t>
      </w:r>
      <w:r>
        <w:t>objectives)</w:t>
      </w:r>
      <w:r w:rsidR="00367E00">
        <w:t xml:space="preserve"> </w:t>
      </w:r>
      <w:r>
        <w:t>of</w:t>
      </w:r>
      <w:r w:rsidR="00367E00">
        <w:t xml:space="preserve"> </w:t>
      </w:r>
      <w:r>
        <w:t>the</w:t>
      </w:r>
      <w:r w:rsidR="00367E00">
        <w:t xml:space="preserve"> </w:t>
      </w:r>
      <w:proofErr w:type="gramStart"/>
      <w:r>
        <w:t>project</w:t>
      </w:r>
      <w:proofErr w:type="gramEnd"/>
      <w:r>
        <w:t>.</w:t>
      </w:r>
      <w:r w:rsidR="00367E00">
        <w:t xml:space="preserve"> </w:t>
      </w:r>
      <w:r>
        <w:t>The</w:t>
      </w:r>
      <w:r w:rsidR="00367E00">
        <w:t xml:space="preserve"> </w:t>
      </w:r>
      <w:r>
        <w:t>partnership</w:t>
      </w:r>
      <w:r w:rsidR="00367E00">
        <w:t xml:space="preserve"> </w:t>
      </w:r>
      <w:r>
        <w:t>also</w:t>
      </w:r>
      <w:r w:rsidR="00367E00">
        <w:t xml:space="preserve"> </w:t>
      </w:r>
      <w:r>
        <w:t>acquired</w:t>
      </w:r>
      <w:r w:rsidR="00367E00">
        <w:t xml:space="preserve"> </w:t>
      </w:r>
      <w:r>
        <w:t>$0.95</w:t>
      </w:r>
      <w:r w:rsidR="00367E00">
        <w:t xml:space="preserve"> </w:t>
      </w:r>
      <w:r>
        <w:t>million</w:t>
      </w:r>
      <w:r w:rsidR="00367E00">
        <w:t xml:space="preserve"> </w:t>
      </w:r>
      <w:r>
        <w:t>from</w:t>
      </w:r>
      <w:r w:rsidR="00367E00">
        <w:t xml:space="preserve"> </w:t>
      </w:r>
      <w:r>
        <w:t>the</w:t>
      </w:r>
      <w:r w:rsidR="00367E00">
        <w:t xml:space="preserve"> </w:t>
      </w:r>
      <w:r>
        <w:t>Commonwealth</w:t>
      </w:r>
      <w:r w:rsidR="00367E00">
        <w:t xml:space="preserve"> </w:t>
      </w:r>
      <w:r>
        <w:t>Government’s</w:t>
      </w:r>
      <w:r w:rsidR="00367E00">
        <w:t xml:space="preserve"> </w:t>
      </w:r>
      <w:r>
        <w:t>Disaster</w:t>
      </w:r>
      <w:r w:rsidR="00367E00">
        <w:t xml:space="preserve"> </w:t>
      </w:r>
      <w:r>
        <w:t>Ready</w:t>
      </w:r>
      <w:r w:rsidR="00367E00">
        <w:t xml:space="preserve"> </w:t>
      </w:r>
      <w:r>
        <w:t>Fund</w:t>
      </w:r>
      <w:r w:rsidR="00367E00">
        <w:t xml:space="preserve"> </w:t>
      </w:r>
      <w:r>
        <w:t>to</w:t>
      </w:r>
      <w:r w:rsidR="00367E00">
        <w:t xml:space="preserve"> </w:t>
      </w:r>
      <w:r>
        <w:t>progress</w:t>
      </w:r>
      <w:r w:rsidR="00367E00">
        <w:t xml:space="preserve"> </w:t>
      </w:r>
      <w:r>
        <w:t>the</w:t>
      </w:r>
      <w:r w:rsidR="00367E00">
        <w:t xml:space="preserve"> </w:t>
      </w:r>
      <w:r>
        <w:t>technical</w:t>
      </w:r>
      <w:r w:rsidR="00367E00">
        <w:t xml:space="preserve"> </w:t>
      </w:r>
      <w:r>
        <w:t>and</w:t>
      </w:r>
      <w:r w:rsidR="00367E00">
        <w:t xml:space="preserve"> </w:t>
      </w:r>
      <w:r>
        <w:t>strategic</w:t>
      </w:r>
      <w:r w:rsidR="00367E00">
        <w:t xml:space="preserve"> </w:t>
      </w:r>
      <w:r>
        <w:t>planning</w:t>
      </w:r>
      <w:r w:rsidR="00367E00">
        <w:t xml:space="preserve"> </w:t>
      </w:r>
      <w:r>
        <w:t>assessments</w:t>
      </w:r>
      <w:r w:rsidR="00367E00">
        <w:t xml:space="preserve"> </w:t>
      </w:r>
      <w:r>
        <w:t>required</w:t>
      </w:r>
      <w:r w:rsidR="00367E00">
        <w:t xml:space="preserve"> </w:t>
      </w:r>
      <w:r>
        <w:t>to</w:t>
      </w:r>
      <w:r w:rsidR="00367E00">
        <w:t xml:space="preserve"> </w:t>
      </w:r>
      <w:r>
        <w:t>support</w:t>
      </w:r>
      <w:r w:rsidR="00367E00">
        <w:t xml:space="preserve"> </w:t>
      </w:r>
      <w:r>
        <w:t>the</w:t>
      </w:r>
      <w:r w:rsidR="00367E00">
        <w:t xml:space="preserve"> </w:t>
      </w:r>
      <w:r>
        <w:t>development</w:t>
      </w:r>
      <w:r w:rsidR="00367E00">
        <w:t xml:space="preserve"> </w:t>
      </w:r>
      <w:r>
        <w:t>of</w:t>
      </w:r>
      <w:r w:rsidR="00367E00">
        <w:t xml:space="preserve"> </w:t>
      </w:r>
      <w:r>
        <w:t>a</w:t>
      </w:r>
      <w:r w:rsidR="00367E00">
        <w:t xml:space="preserve"> </w:t>
      </w:r>
      <w:r>
        <w:t>regional</w:t>
      </w:r>
      <w:r w:rsidR="00367E00">
        <w:t xml:space="preserve"> </w:t>
      </w:r>
      <w:r>
        <w:t>Coastal</w:t>
      </w:r>
      <w:r w:rsidR="00367E00">
        <w:t xml:space="preserve"> </w:t>
      </w:r>
      <w:r>
        <w:t>Hazard</w:t>
      </w:r>
      <w:r w:rsidR="00367E00">
        <w:t xml:space="preserve"> </w:t>
      </w:r>
      <w:r>
        <w:t>Adaptation</w:t>
      </w:r>
      <w:r w:rsidR="00367E00">
        <w:t xml:space="preserve"> </w:t>
      </w:r>
      <w:r>
        <w:t>and</w:t>
      </w:r>
      <w:r w:rsidR="00367E00">
        <w:t xml:space="preserve"> </w:t>
      </w:r>
      <w:r>
        <w:t>Resilience</w:t>
      </w:r>
      <w:r w:rsidR="00367E00">
        <w:t xml:space="preserve"> </w:t>
      </w:r>
      <w:r>
        <w:t>Plan.</w:t>
      </w:r>
      <w:r w:rsidR="00367E00">
        <w:t xml:space="preserve"> </w:t>
      </w:r>
    </w:p>
    <w:p w14:paraId="0CA48B64" w14:textId="410E2BD5" w:rsidR="00B6595F" w:rsidRDefault="00B6595F" w:rsidP="00504572">
      <w:pPr>
        <w:pStyle w:val="Heading3"/>
      </w:pPr>
      <w:r>
        <w:t>Environmental</w:t>
      </w:r>
      <w:r w:rsidR="00367E00">
        <w:t xml:space="preserve"> </w:t>
      </w:r>
      <w:r>
        <w:t>Management</w:t>
      </w:r>
      <w:r w:rsidR="00367E00">
        <w:t xml:space="preserve"> </w:t>
      </w:r>
      <w:r>
        <w:t>Plans</w:t>
      </w:r>
      <w:r w:rsidR="00367E00">
        <w:t xml:space="preserve"> </w:t>
      </w:r>
    </w:p>
    <w:p w14:paraId="1F843553" w14:textId="3E8A495E" w:rsidR="00B6595F" w:rsidRDefault="00B6595F" w:rsidP="00504572">
      <w:r>
        <w:t>The</w:t>
      </w:r>
      <w:r w:rsidR="00367E00">
        <w:t xml:space="preserve"> </w:t>
      </w:r>
      <w:r>
        <w:t>Act</w:t>
      </w:r>
      <w:r w:rsidR="00367E00">
        <w:t xml:space="preserve"> </w:t>
      </w:r>
      <w:r>
        <w:t>states</w:t>
      </w:r>
      <w:r w:rsidR="00367E00">
        <w:t xml:space="preserve"> </w:t>
      </w:r>
      <w:r>
        <w:t>that</w:t>
      </w:r>
      <w:r w:rsidR="00367E00">
        <w:t xml:space="preserve"> </w:t>
      </w:r>
      <w:r>
        <w:t>DEECA,</w:t>
      </w:r>
      <w:r w:rsidR="00367E00">
        <w:t xml:space="preserve"> </w:t>
      </w:r>
      <w:r>
        <w:t>in</w:t>
      </w:r>
      <w:r w:rsidR="00367E00">
        <w:t xml:space="preserve"> </w:t>
      </w:r>
      <w:r>
        <w:t>collaboration</w:t>
      </w:r>
      <w:r w:rsidR="00367E00">
        <w:t xml:space="preserve"> </w:t>
      </w:r>
      <w:r>
        <w:t>with</w:t>
      </w:r>
      <w:r w:rsidR="00367E00">
        <w:t xml:space="preserve"> </w:t>
      </w:r>
      <w:r>
        <w:t>Melbourne</w:t>
      </w:r>
      <w:r w:rsidR="00367E00">
        <w:t xml:space="preserve"> </w:t>
      </w:r>
      <w:r>
        <w:t>Water</w:t>
      </w:r>
      <w:r w:rsidR="00367E00">
        <w:t xml:space="preserve"> </w:t>
      </w:r>
      <w:r>
        <w:t>and</w:t>
      </w:r>
      <w:r w:rsidR="00367E00">
        <w:t xml:space="preserve"> </w:t>
      </w:r>
      <w:r>
        <w:t>EPA,</w:t>
      </w:r>
      <w:r w:rsidR="00367E00">
        <w:t xml:space="preserve"> </w:t>
      </w:r>
      <w:r>
        <w:t>is</w:t>
      </w:r>
      <w:r w:rsidR="00367E00">
        <w:t xml:space="preserve"> </w:t>
      </w:r>
      <w:r>
        <w:t>responsible</w:t>
      </w:r>
      <w:r w:rsidR="00367E00">
        <w:t xml:space="preserve"> </w:t>
      </w:r>
      <w:r>
        <w:t>for</w:t>
      </w:r>
      <w:r w:rsidR="00367E00">
        <w:t xml:space="preserve"> </w:t>
      </w:r>
      <w:r>
        <w:t>implementing</w:t>
      </w:r>
      <w:r w:rsidR="00367E00">
        <w:t xml:space="preserve"> </w:t>
      </w:r>
      <w:r>
        <w:t>the</w:t>
      </w:r>
      <w:r w:rsidR="00367E00">
        <w:t xml:space="preserve"> </w:t>
      </w:r>
      <w:r>
        <w:t>Port</w:t>
      </w:r>
      <w:r w:rsidR="00367E00">
        <w:t xml:space="preserve"> </w:t>
      </w:r>
      <w:r>
        <w:t>Phillip</w:t>
      </w:r>
      <w:r w:rsidR="00367E00">
        <w:t xml:space="preserve"> </w:t>
      </w:r>
      <w:r>
        <w:t>Bay</w:t>
      </w:r>
      <w:r w:rsidR="00367E00">
        <w:t xml:space="preserve"> </w:t>
      </w:r>
      <w:r>
        <w:t>Environmental</w:t>
      </w:r>
      <w:r w:rsidR="00367E00">
        <w:t xml:space="preserve"> </w:t>
      </w:r>
      <w:r>
        <w:t>Management</w:t>
      </w:r>
      <w:r w:rsidR="00367E00">
        <w:t xml:space="preserve"> </w:t>
      </w:r>
      <w:r>
        <w:t>Plan</w:t>
      </w:r>
      <w:r w:rsidR="00367E00">
        <w:t xml:space="preserve"> </w:t>
      </w:r>
      <w:r>
        <w:t>2017–2027</w:t>
      </w:r>
      <w:r w:rsidR="00367E00">
        <w:t xml:space="preserve"> </w:t>
      </w:r>
      <w:r>
        <w:t>(PPB</w:t>
      </w:r>
      <w:r w:rsidR="00367E00">
        <w:t xml:space="preserve"> </w:t>
      </w:r>
      <w:r>
        <w:t>EMP).</w:t>
      </w:r>
      <w:r w:rsidR="00367E00">
        <w:t xml:space="preserve"> </w:t>
      </w:r>
      <w:r>
        <w:t>The</w:t>
      </w:r>
      <w:r w:rsidR="00367E00">
        <w:t xml:space="preserve"> </w:t>
      </w:r>
      <w:r>
        <w:t>PPB</w:t>
      </w:r>
      <w:r w:rsidR="00367E00">
        <w:t xml:space="preserve"> </w:t>
      </w:r>
      <w:r>
        <w:t>EMP</w:t>
      </w:r>
      <w:r w:rsidR="00367E00">
        <w:t xml:space="preserve"> </w:t>
      </w:r>
      <w:r>
        <w:t>represents</w:t>
      </w:r>
      <w:r w:rsidR="00367E00">
        <w:t xml:space="preserve"> </w:t>
      </w:r>
      <w:r>
        <w:t>the</w:t>
      </w:r>
      <w:r w:rsidR="00367E00">
        <w:t xml:space="preserve"> </w:t>
      </w:r>
      <w:r>
        <w:t>Victorian</w:t>
      </w:r>
      <w:r w:rsidR="00367E00">
        <w:t xml:space="preserve"> </w:t>
      </w:r>
      <w:r>
        <w:t>Government’s</w:t>
      </w:r>
      <w:r w:rsidR="00367E00">
        <w:t xml:space="preserve"> </w:t>
      </w:r>
      <w:r>
        <w:t>ongoing</w:t>
      </w:r>
      <w:r w:rsidR="00367E00">
        <w:t xml:space="preserve"> </w:t>
      </w:r>
      <w:r>
        <w:t>commitment</w:t>
      </w:r>
      <w:r w:rsidR="00367E00">
        <w:t xml:space="preserve"> </w:t>
      </w:r>
      <w:r>
        <w:t>to</w:t>
      </w:r>
      <w:r w:rsidR="00367E00">
        <w:t xml:space="preserve"> </w:t>
      </w:r>
      <w:r>
        <w:t>the</w:t>
      </w:r>
      <w:r w:rsidR="00367E00">
        <w:t xml:space="preserve"> </w:t>
      </w:r>
      <w:r>
        <w:t>vision</w:t>
      </w:r>
      <w:r w:rsidR="00367E00">
        <w:t xml:space="preserve"> </w:t>
      </w:r>
      <w:r>
        <w:t>of</w:t>
      </w:r>
      <w:r w:rsidR="00367E00">
        <w:t xml:space="preserve"> </w:t>
      </w:r>
      <w:r>
        <w:t>a</w:t>
      </w:r>
      <w:r w:rsidR="00367E00">
        <w:t xml:space="preserve"> </w:t>
      </w:r>
      <w:r>
        <w:t>healthy</w:t>
      </w:r>
      <w:r w:rsidR="00367E00">
        <w:t xml:space="preserve"> </w:t>
      </w:r>
      <w:r>
        <w:t>Port</w:t>
      </w:r>
      <w:r w:rsidR="00367E00">
        <w:t xml:space="preserve"> </w:t>
      </w:r>
      <w:r>
        <w:t>Phillip</w:t>
      </w:r>
      <w:r w:rsidR="00367E00">
        <w:t xml:space="preserve"> </w:t>
      </w:r>
      <w:r>
        <w:t>Bay</w:t>
      </w:r>
      <w:r w:rsidR="00367E00">
        <w:t xml:space="preserve"> </w:t>
      </w:r>
      <w:r>
        <w:t>that</w:t>
      </w:r>
      <w:r w:rsidR="00367E00">
        <w:t xml:space="preserve"> </w:t>
      </w:r>
      <w:r>
        <w:t>is</w:t>
      </w:r>
      <w:r w:rsidR="00367E00">
        <w:t xml:space="preserve"> </w:t>
      </w:r>
      <w:r>
        <w:t>valued</w:t>
      </w:r>
      <w:r w:rsidR="00367E00">
        <w:t xml:space="preserve"> </w:t>
      </w:r>
      <w:r>
        <w:t>and</w:t>
      </w:r>
      <w:r w:rsidR="00367E00">
        <w:t xml:space="preserve"> </w:t>
      </w:r>
      <w:r>
        <w:t>cared</w:t>
      </w:r>
      <w:r w:rsidR="00367E00">
        <w:t xml:space="preserve"> </w:t>
      </w:r>
      <w:r>
        <w:t>for</w:t>
      </w:r>
      <w:r w:rsidR="00367E00">
        <w:t xml:space="preserve"> </w:t>
      </w:r>
      <w:r>
        <w:t>by</w:t>
      </w:r>
      <w:r w:rsidR="00367E00">
        <w:t xml:space="preserve"> </w:t>
      </w:r>
      <w:r>
        <w:t>all</w:t>
      </w:r>
      <w:r w:rsidR="00367E00">
        <w:t xml:space="preserve"> </w:t>
      </w:r>
      <w:r>
        <w:t>Victorians.</w:t>
      </w:r>
      <w:r w:rsidR="00367E00">
        <w:t xml:space="preserve"> </w:t>
      </w:r>
    </w:p>
    <w:p w14:paraId="2DFE7B42" w14:textId="3E9F49F0" w:rsidR="00B6595F" w:rsidRDefault="00B6595F" w:rsidP="00504572">
      <w:r>
        <w:t>DEECA</w:t>
      </w:r>
      <w:r w:rsidR="00367E00">
        <w:t xml:space="preserve"> </w:t>
      </w:r>
      <w:r>
        <w:t>released</w:t>
      </w:r>
      <w:r w:rsidR="00367E00">
        <w:t xml:space="preserve"> </w:t>
      </w:r>
      <w:r>
        <w:t>the</w:t>
      </w:r>
      <w:r w:rsidR="00367E00">
        <w:t xml:space="preserve"> </w:t>
      </w:r>
      <w:r>
        <w:t>interactive</w:t>
      </w:r>
      <w:r w:rsidR="00367E00">
        <w:t xml:space="preserve"> </w:t>
      </w:r>
      <w:hyperlink r:id="rId179" w:tooltip="Link to 2021–22 PPB EMP Annual Report webpage" w:history="1">
        <w:r>
          <w:rPr>
            <w:rStyle w:val="Hyperlink"/>
          </w:rPr>
          <w:t>2021–22</w:t>
        </w:r>
        <w:r w:rsidR="00367E00">
          <w:rPr>
            <w:rStyle w:val="Hyperlink"/>
          </w:rPr>
          <w:t xml:space="preserve"> </w:t>
        </w:r>
        <w:r>
          <w:rPr>
            <w:rStyle w:val="Hyperlink"/>
          </w:rPr>
          <w:t>PPB</w:t>
        </w:r>
        <w:r w:rsidR="00367E00">
          <w:rPr>
            <w:rStyle w:val="Hyperlink"/>
          </w:rPr>
          <w:t xml:space="preserve"> </w:t>
        </w:r>
        <w:r>
          <w:rPr>
            <w:rStyle w:val="Hyperlink"/>
          </w:rPr>
          <w:t>EMP</w:t>
        </w:r>
        <w:r w:rsidR="00367E00">
          <w:rPr>
            <w:rStyle w:val="Hyperlink"/>
          </w:rPr>
          <w:t xml:space="preserve"> </w:t>
        </w:r>
        <w:r>
          <w:rPr>
            <w:rStyle w:val="Hyperlink"/>
          </w:rPr>
          <w:t>Annual</w:t>
        </w:r>
        <w:r w:rsidR="00367E00">
          <w:rPr>
            <w:rStyle w:val="Hyperlink"/>
          </w:rPr>
          <w:t xml:space="preserve"> </w:t>
        </w:r>
        <w:r>
          <w:rPr>
            <w:rStyle w:val="Hyperlink"/>
          </w:rPr>
          <w:t>Report</w:t>
        </w:r>
        <w:r w:rsidR="00367E00">
          <w:rPr>
            <w:rStyle w:val="Hyperlink"/>
          </w:rPr>
          <w:t xml:space="preserve"> </w:t>
        </w:r>
        <w:r>
          <w:rPr>
            <w:rStyle w:val="Hyperlink"/>
          </w:rPr>
          <w:t>and</w:t>
        </w:r>
        <w:r w:rsidR="00367E00">
          <w:rPr>
            <w:rStyle w:val="Hyperlink"/>
          </w:rPr>
          <w:t xml:space="preserve"> </w:t>
        </w:r>
        <w:r>
          <w:rPr>
            <w:rStyle w:val="Hyperlink"/>
          </w:rPr>
          <w:t>Delivery</w:t>
        </w:r>
        <w:r w:rsidR="00367E00">
          <w:rPr>
            <w:rStyle w:val="Hyperlink"/>
          </w:rPr>
          <w:t xml:space="preserve"> </w:t>
        </w:r>
        <w:r>
          <w:rPr>
            <w:rStyle w:val="Hyperlink"/>
          </w:rPr>
          <w:t>Plan</w:t>
        </w:r>
        <w:r w:rsidR="00367E00">
          <w:rPr>
            <w:rStyle w:val="Hyperlink"/>
          </w:rPr>
          <w:t xml:space="preserve"> </w:t>
        </w:r>
        <w:r>
          <w:rPr>
            <w:rStyle w:val="Hyperlink"/>
          </w:rPr>
          <w:t>Update</w:t>
        </w:r>
        <w:r w:rsidR="00367E00">
          <w:rPr>
            <w:rStyle w:val="Hyperlink"/>
          </w:rPr>
          <w:t xml:space="preserve"> </w:t>
        </w:r>
        <w:r>
          <w:rPr>
            <w:rStyle w:val="Hyperlink"/>
          </w:rPr>
          <w:t>online</w:t>
        </w:r>
      </w:hyperlink>
      <w:r w:rsidR="00367E00">
        <w:t xml:space="preserve"> </w:t>
      </w:r>
      <w:r>
        <w:t>in</w:t>
      </w:r>
      <w:r w:rsidR="00367E00">
        <w:t xml:space="preserve"> </w:t>
      </w:r>
      <w:r>
        <w:t>May</w:t>
      </w:r>
      <w:r w:rsidR="00367E00">
        <w:t xml:space="preserve"> </w:t>
      </w:r>
      <w:r>
        <w:t>2024.</w:t>
      </w:r>
      <w:r w:rsidR="00367E00">
        <w:t xml:space="preserve"> </w:t>
      </w:r>
      <w:r>
        <w:t>This</w:t>
      </w:r>
      <w:r w:rsidR="00367E00">
        <w:t xml:space="preserve"> </w:t>
      </w:r>
      <w:r>
        <w:t>publication</w:t>
      </w:r>
      <w:r w:rsidR="00367E00">
        <w:t xml:space="preserve"> </w:t>
      </w:r>
      <w:r>
        <w:t>includes</w:t>
      </w:r>
      <w:r w:rsidR="00367E00">
        <w:t xml:space="preserve"> </w:t>
      </w:r>
      <w:r>
        <w:t>report</w:t>
      </w:r>
      <w:r w:rsidR="00367E00">
        <w:t xml:space="preserve"> </w:t>
      </w:r>
      <w:r>
        <w:t>cards</w:t>
      </w:r>
      <w:r w:rsidR="00367E00">
        <w:t xml:space="preserve"> </w:t>
      </w:r>
      <w:r>
        <w:t>for</w:t>
      </w:r>
      <w:r w:rsidR="00367E00">
        <w:t xml:space="preserve"> </w:t>
      </w:r>
      <w:r>
        <w:t>the</w:t>
      </w:r>
      <w:r w:rsidR="00367E00">
        <w:t xml:space="preserve"> </w:t>
      </w:r>
      <w:r>
        <w:t>priority</w:t>
      </w:r>
      <w:r w:rsidR="00367E00">
        <w:t xml:space="preserve"> </w:t>
      </w:r>
      <w:r>
        <w:t>areas</w:t>
      </w:r>
      <w:r w:rsidR="00367E00">
        <w:t xml:space="preserve"> </w:t>
      </w:r>
      <w:r>
        <w:t>of</w:t>
      </w:r>
      <w:r w:rsidR="00367E00">
        <w:t xml:space="preserve"> </w:t>
      </w:r>
      <w:r>
        <w:t>the</w:t>
      </w:r>
      <w:r w:rsidR="00367E00">
        <w:t xml:space="preserve"> </w:t>
      </w:r>
      <w:r>
        <w:t>EMP.</w:t>
      </w:r>
      <w:r w:rsidR="00367E00">
        <w:t xml:space="preserve"> </w:t>
      </w:r>
    </w:p>
    <w:p w14:paraId="16CB5F1B" w14:textId="0C2814E5" w:rsidR="00B6595F" w:rsidRDefault="00B6595F" w:rsidP="00504572">
      <w:r>
        <w:t>The</w:t>
      </w:r>
      <w:r w:rsidR="00367E00">
        <w:t xml:space="preserve"> </w:t>
      </w:r>
      <w:r>
        <w:t>PPB</w:t>
      </w:r>
      <w:r w:rsidR="00367E00">
        <w:t xml:space="preserve"> </w:t>
      </w:r>
      <w:r>
        <w:t>EMP</w:t>
      </w:r>
      <w:r w:rsidR="00367E00">
        <w:t xml:space="preserve"> </w:t>
      </w:r>
      <w:r>
        <w:t>Delivery</w:t>
      </w:r>
      <w:r w:rsidR="00367E00">
        <w:t xml:space="preserve"> </w:t>
      </w:r>
      <w:r>
        <w:t>Plan</w:t>
      </w:r>
      <w:r w:rsidR="00367E00">
        <w:t xml:space="preserve"> </w:t>
      </w:r>
      <w:r>
        <w:t>Update</w:t>
      </w:r>
      <w:r w:rsidR="00367E00">
        <w:t xml:space="preserve"> </w:t>
      </w:r>
      <w:r>
        <w:t>comprises</w:t>
      </w:r>
      <w:r w:rsidR="00367E00">
        <w:t xml:space="preserve"> </w:t>
      </w:r>
      <w:r>
        <w:t>277</w:t>
      </w:r>
      <w:r w:rsidR="00367E00">
        <w:t xml:space="preserve"> </w:t>
      </w:r>
      <w:r>
        <w:t>projects</w:t>
      </w:r>
      <w:r w:rsidR="00367E00">
        <w:t xml:space="preserve"> </w:t>
      </w:r>
      <w:r>
        <w:t>delivered</w:t>
      </w:r>
      <w:r w:rsidR="00367E00">
        <w:t xml:space="preserve"> </w:t>
      </w:r>
      <w:r>
        <w:t>by</w:t>
      </w:r>
      <w:r w:rsidR="00367E00">
        <w:t xml:space="preserve"> </w:t>
      </w:r>
      <w:r>
        <w:t>Victorian</w:t>
      </w:r>
      <w:r w:rsidR="00367E00">
        <w:t xml:space="preserve"> </w:t>
      </w:r>
      <w:r>
        <w:t>Government</w:t>
      </w:r>
      <w:r w:rsidR="00367E00">
        <w:t xml:space="preserve"> </w:t>
      </w:r>
      <w:r>
        <w:t>agencies,</w:t>
      </w:r>
      <w:r w:rsidR="00367E00">
        <w:t xml:space="preserve"> </w:t>
      </w:r>
      <w:r>
        <w:t>key</w:t>
      </w:r>
      <w:r w:rsidR="00367E00">
        <w:t xml:space="preserve"> </w:t>
      </w:r>
      <w:r>
        <w:t>environmental</w:t>
      </w:r>
      <w:r w:rsidR="00367E00">
        <w:t xml:space="preserve"> </w:t>
      </w:r>
      <w:r>
        <w:t>organisations</w:t>
      </w:r>
      <w:r w:rsidR="00367E00">
        <w:t xml:space="preserve"> </w:t>
      </w:r>
      <w:r>
        <w:t>and</w:t>
      </w:r>
      <w:r w:rsidR="00367E00">
        <w:t xml:space="preserve"> </w:t>
      </w:r>
      <w:r>
        <w:t>other</w:t>
      </w:r>
      <w:r w:rsidR="00367E00">
        <w:t xml:space="preserve"> </w:t>
      </w:r>
      <w:r>
        <w:t>stakeholder</w:t>
      </w:r>
      <w:r w:rsidR="00367E00">
        <w:t xml:space="preserve"> </w:t>
      </w:r>
      <w:r>
        <w:t>groups</w:t>
      </w:r>
      <w:r w:rsidR="00367E00">
        <w:t xml:space="preserve"> </w:t>
      </w:r>
      <w:r>
        <w:t>to</w:t>
      </w:r>
      <w:r w:rsidR="00367E00">
        <w:t xml:space="preserve"> </w:t>
      </w:r>
      <w:r>
        <w:t>achieve</w:t>
      </w:r>
      <w:r w:rsidR="00367E00">
        <w:t xml:space="preserve"> </w:t>
      </w:r>
      <w:r>
        <w:t>the</w:t>
      </w:r>
      <w:r w:rsidR="00367E00">
        <w:t xml:space="preserve"> </w:t>
      </w:r>
      <w:r>
        <w:t>3</w:t>
      </w:r>
      <w:r w:rsidR="00367E00">
        <w:t xml:space="preserve"> </w:t>
      </w:r>
      <w:r>
        <w:t>goals</w:t>
      </w:r>
      <w:r w:rsidR="00367E00">
        <w:t xml:space="preserve"> </w:t>
      </w:r>
      <w:r>
        <w:t>of</w:t>
      </w:r>
      <w:r w:rsidR="00367E00">
        <w:t xml:space="preserve"> </w:t>
      </w:r>
      <w:r>
        <w:t>the</w:t>
      </w:r>
      <w:r w:rsidR="00367E00">
        <w:t xml:space="preserve"> </w:t>
      </w:r>
      <w:r>
        <w:t>EMP:</w:t>
      </w:r>
      <w:r w:rsidR="00367E00">
        <w:t xml:space="preserve"> </w:t>
      </w:r>
      <w:r>
        <w:t>stewardship</w:t>
      </w:r>
      <w:r w:rsidR="00367E00">
        <w:t xml:space="preserve"> </w:t>
      </w:r>
      <w:r>
        <w:t>of</w:t>
      </w:r>
      <w:r w:rsidR="00367E00">
        <w:t xml:space="preserve"> </w:t>
      </w:r>
      <w:r>
        <w:t>Port</w:t>
      </w:r>
      <w:r w:rsidR="00367E00">
        <w:t xml:space="preserve"> </w:t>
      </w:r>
      <w:r>
        <w:t>Phillip</w:t>
      </w:r>
      <w:r w:rsidR="00367E00">
        <w:t xml:space="preserve"> </w:t>
      </w:r>
      <w:r>
        <w:t>Bay</w:t>
      </w:r>
      <w:r w:rsidR="00367E00">
        <w:t xml:space="preserve"> </w:t>
      </w:r>
      <w:r>
        <w:t>is</w:t>
      </w:r>
      <w:r w:rsidR="00367E00">
        <w:t xml:space="preserve"> </w:t>
      </w:r>
      <w:r>
        <w:t>fostered</w:t>
      </w:r>
      <w:r w:rsidR="00367E00">
        <w:t xml:space="preserve"> </w:t>
      </w:r>
      <w:r>
        <w:t>across</w:t>
      </w:r>
      <w:r w:rsidR="00367E00">
        <w:t xml:space="preserve"> </w:t>
      </w:r>
      <w:r>
        <w:t>community,</w:t>
      </w:r>
      <w:r w:rsidR="00367E00">
        <w:t xml:space="preserve"> </w:t>
      </w:r>
      <w:r>
        <w:t>industry</w:t>
      </w:r>
      <w:r w:rsidR="00367E00">
        <w:t xml:space="preserve"> </w:t>
      </w:r>
      <w:r>
        <w:t>and</w:t>
      </w:r>
      <w:r w:rsidR="00367E00">
        <w:t xml:space="preserve"> </w:t>
      </w:r>
      <w:r>
        <w:t>government;</w:t>
      </w:r>
      <w:r w:rsidR="00367E00">
        <w:t xml:space="preserve"> </w:t>
      </w:r>
      <w:r>
        <w:t>water</w:t>
      </w:r>
      <w:r w:rsidR="00367E00">
        <w:t xml:space="preserve"> </w:t>
      </w:r>
      <w:r>
        <w:t>quality</w:t>
      </w:r>
      <w:r w:rsidR="00367E00">
        <w:t xml:space="preserve"> </w:t>
      </w:r>
      <w:r>
        <w:t>is</w:t>
      </w:r>
      <w:r w:rsidR="00367E00">
        <w:t xml:space="preserve"> </w:t>
      </w:r>
      <w:r>
        <w:t>improved</w:t>
      </w:r>
      <w:r w:rsidR="00367E00">
        <w:t xml:space="preserve"> </w:t>
      </w:r>
      <w:r>
        <w:t>to</w:t>
      </w:r>
      <w:r w:rsidR="00367E00">
        <w:t xml:space="preserve"> </w:t>
      </w:r>
      <w:r>
        <w:t>ensure</w:t>
      </w:r>
      <w:r w:rsidR="00367E00">
        <w:t xml:space="preserve"> </w:t>
      </w:r>
      <w:r>
        <w:t>environmental</w:t>
      </w:r>
      <w:r w:rsidR="00367E00">
        <w:t xml:space="preserve"> </w:t>
      </w:r>
      <w:r>
        <w:t>health</w:t>
      </w:r>
      <w:r w:rsidR="00367E00">
        <w:t xml:space="preserve"> </w:t>
      </w:r>
      <w:r>
        <w:t>and</w:t>
      </w:r>
      <w:r w:rsidR="00367E00">
        <w:t xml:space="preserve"> </w:t>
      </w:r>
      <w:r>
        <w:t>community</w:t>
      </w:r>
      <w:r w:rsidR="00367E00">
        <w:t xml:space="preserve"> </w:t>
      </w:r>
      <w:r>
        <w:t>enjoyment</w:t>
      </w:r>
      <w:r w:rsidR="00367E00">
        <w:t xml:space="preserve"> </w:t>
      </w:r>
      <w:r>
        <w:t>of</w:t>
      </w:r>
      <w:r w:rsidR="00367E00">
        <w:t xml:space="preserve"> </w:t>
      </w:r>
      <w:r>
        <w:t>the</w:t>
      </w:r>
      <w:r w:rsidR="00367E00">
        <w:t xml:space="preserve"> </w:t>
      </w:r>
      <w:r>
        <w:t>Bay;</w:t>
      </w:r>
      <w:r w:rsidR="00367E00">
        <w:t xml:space="preserve"> </w:t>
      </w:r>
      <w:r>
        <w:t>and</w:t>
      </w:r>
      <w:r w:rsidR="00367E00">
        <w:t xml:space="preserve"> </w:t>
      </w:r>
      <w:r>
        <w:t>the</w:t>
      </w:r>
      <w:r w:rsidR="00367E00">
        <w:t xml:space="preserve"> </w:t>
      </w:r>
      <w:r>
        <w:t>Bay’s</w:t>
      </w:r>
      <w:r w:rsidR="00367E00">
        <w:t xml:space="preserve"> </w:t>
      </w:r>
      <w:r>
        <w:t>habitats</w:t>
      </w:r>
      <w:r w:rsidR="00367E00">
        <w:t xml:space="preserve"> </w:t>
      </w:r>
      <w:r>
        <w:t>and</w:t>
      </w:r>
      <w:r w:rsidR="00367E00">
        <w:t xml:space="preserve"> </w:t>
      </w:r>
      <w:r>
        <w:t>marine</w:t>
      </w:r>
      <w:r w:rsidR="00367E00">
        <w:t xml:space="preserve"> </w:t>
      </w:r>
      <w:r>
        <w:t>life</w:t>
      </w:r>
      <w:r w:rsidR="00367E00">
        <w:t xml:space="preserve"> </w:t>
      </w:r>
      <w:r>
        <w:t>are</w:t>
      </w:r>
      <w:r w:rsidR="00367E00">
        <w:t xml:space="preserve"> </w:t>
      </w:r>
      <w:r>
        <w:t>thriving.</w:t>
      </w:r>
      <w:r w:rsidR="00367E00">
        <w:t xml:space="preserve"> </w:t>
      </w:r>
      <w:r>
        <w:t>These</w:t>
      </w:r>
      <w:r w:rsidR="00367E00">
        <w:t xml:space="preserve"> </w:t>
      </w:r>
      <w:r>
        <w:t>277</w:t>
      </w:r>
      <w:r w:rsidR="00367E00">
        <w:t xml:space="preserve"> </w:t>
      </w:r>
      <w:r>
        <w:t>projects</w:t>
      </w:r>
      <w:r w:rsidR="00367E00">
        <w:t xml:space="preserve"> </w:t>
      </w:r>
      <w:r>
        <w:t>will</w:t>
      </w:r>
      <w:r w:rsidR="00367E00">
        <w:t xml:space="preserve"> </w:t>
      </w:r>
      <w:r>
        <w:t>be</w:t>
      </w:r>
      <w:r w:rsidR="00367E00">
        <w:t xml:space="preserve"> </w:t>
      </w:r>
      <w:r>
        <w:t>progressively</w:t>
      </w:r>
      <w:r w:rsidR="00367E00">
        <w:t xml:space="preserve"> </w:t>
      </w:r>
      <w:r>
        <w:t>achieved,</w:t>
      </w:r>
      <w:r w:rsidR="00367E00">
        <w:t xml:space="preserve"> </w:t>
      </w:r>
      <w:r>
        <w:t>and</w:t>
      </w:r>
      <w:r w:rsidR="00367E00">
        <w:t xml:space="preserve"> </w:t>
      </w:r>
      <w:r>
        <w:t>their</w:t>
      </w:r>
      <w:r w:rsidR="00367E00">
        <w:t xml:space="preserve"> </w:t>
      </w:r>
      <w:r>
        <w:t>status</w:t>
      </w:r>
      <w:r w:rsidR="00367E00">
        <w:t xml:space="preserve"> </w:t>
      </w:r>
      <w:r>
        <w:t>reported</w:t>
      </w:r>
      <w:r w:rsidR="00367E00">
        <w:t xml:space="preserve"> </w:t>
      </w:r>
      <w:r>
        <w:t>in</w:t>
      </w:r>
      <w:r w:rsidR="00367E00">
        <w:t xml:space="preserve"> </w:t>
      </w:r>
      <w:r>
        <w:t>the</w:t>
      </w:r>
      <w:r w:rsidR="00367E00">
        <w:t xml:space="preserve"> </w:t>
      </w:r>
      <w:r>
        <w:t>EMP</w:t>
      </w:r>
      <w:r w:rsidR="00367E00">
        <w:t xml:space="preserve"> </w:t>
      </w:r>
      <w:r>
        <w:t>Annual</w:t>
      </w:r>
      <w:r w:rsidR="00367E00">
        <w:t xml:space="preserve"> </w:t>
      </w:r>
      <w:r>
        <w:t>Report,</w:t>
      </w:r>
      <w:r w:rsidR="00367E00">
        <w:t xml:space="preserve"> </w:t>
      </w:r>
      <w:r>
        <w:t>with</w:t>
      </w:r>
      <w:r w:rsidR="00367E00">
        <w:t xml:space="preserve"> </w:t>
      </w:r>
      <w:r>
        <w:t>new</w:t>
      </w:r>
      <w:r w:rsidR="00367E00">
        <w:t xml:space="preserve"> </w:t>
      </w:r>
      <w:r>
        <w:t>activities</w:t>
      </w:r>
      <w:r w:rsidR="00367E00">
        <w:t xml:space="preserve"> </w:t>
      </w:r>
      <w:r>
        <w:t>identified</w:t>
      </w:r>
      <w:r w:rsidR="00367E00">
        <w:t xml:space="preserve"> </w:t>
      </w:r>
      <w:r>
        <w:t>and</w:t>
      </w:r>
      <w:r w:rsidR="00367E00">
        <w:t xml:space="preserve"> </w:t>
      </w:r>
      <w:r>
        <w:t>added</w:t>
      </w:r>
      <w:r w:rsidR="00367E00">
        <w:t xml:space="preserve"> </w:t>
      </w:r>
      <w:r>
        <w:t>over</w:t>
      </w:r>
      <w:r w:rsidR="00367E00">
        <w:t xml:space="preserve"> </w:t>
      </w:r>
      <w:r>
        <w:t>the</w:t>
      </w:r>
      <w:r w:rsidR="00367E00">
        <w:t xml:space="preserve"> </w:t>
      </w:r>
      <w:r>
        <w:t>EMP’s</w:t>
      </w:r>
      <w:r w:rsidR="00367E00">
        <w:t xml:space="preserve"> </w:t>
      </w:r>
      <w:r>
        <w:t>10-year</w:t>
      </w:r>
      <w:r w:rsidR="00367E00">
        <w:t xml:space="preserve"> </w:t>
      </w:r>
      <w:r>
        <w:t>implementation.</w:t>
      </w:r>
    </w:p>
    <w:p w14:paraId="130C5744" w14:textId="75CE0376" w:rsidR="00B6595F" w:rsidRDefault="00B6595F" w:rsidP="00504572">
      <w:pPr>
        <w:keepLines/>
      </w:pPr>
      <w:r>
        <w:lastRenderedPageBreak/>
        <w:t>During</w:t>
      </w:r>
      <w:r w:rsidR="00367E00">
        <w:t xml:space="preserve"> </w:t>
      </w:r>
      <w:r>
        <w:t>2023–24,</w:t>
      </w:r>
      <w:r w:rsidR="00367E00">
        <w:t xml:space="preserve"> </w:t>
      </w:r>
      <w:r>
        <w:t>progress</w:t>
      </w:r>
      <w:r w:rsidR="00367E00">
        <w:t xml:space="preserve"> </w:t>
      </w:r>
      <w:r>
        <w:t>was</w:t>
      </w:r>
      <w:r w:rsidR="00367E00">
        <w:t xml:space="preserve"> </w:t>
      </w:r>
      <w:r>
        <w:t>made</w:t>
      </w:r>
      <w:r w:rsidR="00367E00">
        <w:t xml:space="preserve"> </w:t>
      </w:r>
      <w:r>
        <w:t>to</w:t>
      </w:r>
      <w:r w:rsidR="00367E00">
        <w:t xml:space="preserve"> </w:t>
      </w:r>
      <w:r>
        <w:t>deliver</w:t>
      </w:r>
      <w:r w:rsidR="00367E00">
        <w:t xml:space="preserve"> </w:t>
      </w:r>
      <w:r>
        <w:t>the</w:t>
      </w:r>
      <w:r w:rsidR="00367E00">
        <w:t xml:space="preserve"> </w:t>
      </w:r>
      <w:r>
        <w:t>next</w:t>
      </w:r>
      <w:r w:rsidR="00367E00">
        <w:t xml:space="preserve"> </w:t>
      </w:r>
      <w:r>
        <w:t>Annual</w:t>
      </w:r>
      <w:r w:rsidR="00367E00">
        <w:t xml:space="preserve"> </w:t>
      </w:r>
      <w:r>
        <w:t>Report</w:t>
      </w:r>
      <w:r w:rsidR="00367E00">
        <w:t xml:space="preserve"> </w:t>
      </w:r>
      <w:r>
        <w:t>and</w:t>
      </w:r>
      <w:r w:rsidR="00367E00">
        <w:t xml:space="preserve"> </w:t>
      </w:r>
      <w:r>
        <w:t>Delivery</w:t>
      </w:r>
      <w:r w:rsidR="00367E00">
        <w:t xml:space="preserve"> </w:t>
      </w:r>
      <w:r>
        <w:t>Plan</w:t>
      </w:r>
      <w:r w:rsidR="00367E00">
        <w:t xml:space="preserve"> </w:t>
      </w:r>
      <w:r>
        <w:t>update</w:t>
      </w:r>
      <w:r w:rsidR="00367E00">
        <w:t xml:space="preserve"> </w:t>
      </w:r>
      <w:r>
        <w:t>for</w:t>
      </w:r>
      <w:r w:rsidR="00367E00">
        <w:t xml:space="preserve"> </w:t>
      </w:r>
      <w:r>
        <w:t>2022–23,</w:t>
      </w:r>
      <w:r w:rsidR="00367E00">
        <w:t xml:space="preserve"> </w:t>
      </w:r>
      <w:r>
        <w:t>and</w:t>
      </w:r>
      <w:r w:rsidR="00367E00">
        <w:t xml:space="preserve"> </w:t>
      </w:r>
      <w:r>
        <w:t>completion</w:t>
      </w:r>
      <w:r w:rsidR="00367E00">
        <w:t xml:space="preserve"> </w:t>
      </w:r>
      <w:r>
        <w:t>of</w:t>
      </w:r>
      <w:r w:rsidR="00367E00">
        <w:t xml:space="preserve"> </w:t>
      </w:r>
      <w:r>
        <w:t>the</w:t>
      </w:r>
      <w:r w:rsidR="00367E00">
        <w:t xml:space="preserve"> </w:t>
      </w:r>
      <w:hyperlink r:id="rId180" w:tooltip="Link to PPB Monitoring, Evaluation and Reporting Improvement (MERI) Overview webpage" w:history="1">
        <w:r>
          <w:rPr>
            <w:rStyle w:val="Hyperlink"/>
          </w:rPr>
          <w:t>EMP</w:t>
        </w:r>
        <w:r w:rsidR="00367E00">
          <w:rPr>
            <w:rStyle w:val="Hyperlink"/>
          </w:rPr>
          <w:t xml:space="preserve"> </w:t>
        </w:r>
        <w:r>
          <w:rPr>
            <w:rStyle w:val="Hyperlink"/>
          </w:rPr>
          <w:t>Monitoring,</w:t>
        </w:r>
        <w:r w:rsidR="00367E00">
          <w:rPr>
            <w:rStyle w:val="Hyperlink"/>
          </w:rPr>
          <w:t xml:space="preserve"> </w:t>
        </w:r>
        <w:r>
          <w:rPr>
            <w:rStyle w:val="Hyperlink"/>
          </w:rPr>
          <w:t>Evaluation,</w:t>
        </w:r>
        <w:r w:rsidR="00367E00">
          <w:rPr>
            <w:rStyle w:val="Hyperlink"/>
          </w:rPr>
          <w:t xml:space="preserve"> </w:t>
        </w:r>
        <w:r>
          <w:rPr>
            <w:rStyle w:val="Hyperlink"/>
          </w:rPr>
          <w:t>Reporting</w:t>
        </w:r>
        <w:r w:rsidR="00367E00">
          <w:rPr>
            <w:rStyle w:val="Hyperlink"/>
          </w:rPr>
          <w:t xml:space="preserve"> </w:t>
        </w:r>
        <w:r>
          <w:rPr>
            <w:rStyle w:val="Hyperlink"/>
          </w:rPr>
          <w:t>and</w:t>
        </w:r>
        <w:r w:rsidR="00367E00">
          <w:rPr>
            <w:rStyle w:val="Hyperlink"/>
          </w:rPr>
          <w:t xml:space="preserve"> </w:t>
        </w:r>
        <w:r>
          <w:rPr>
            <w:rStyle w:val="Hyperlink"/>
          </w:rPr>
          <w:t>Implementation</w:t>
        </w:r>
        <w:r w:rsidR="00367E00">
          <w:rPr>
            <w:rStyle w:val="Hyperlink"/>
          </w:rPr>
          <w:t xml:space="preserve"> </w:t>
        </w:r>
        <w:r>
          <w:rPr>
            <w:rStyle w:val="Hyperlink"/>
          </w:rPr>
          <w:t>(MERI)</w:t>
        </w:r>
        <w:r w:rsidR="00367E00">
          <w:rPr>
            <w:rStyle w:val="Hyperlink"/>
          </w:rPr>
          <w:t xml:space="preserve"> </w:t>
        </w:r>
        <w:r>
          <w:rPr>
            <w:rStyle w:val="Hyperlink"/>
          </w:rPr>
          <w:t>Plan</w:t>
        </w:r>
      </w:hyperlink>
      <w:r>
        <w:t>.</w:t>
      </w:r>
      <w:r w:rsidR="00367E00">
        <w:t xml:space="preserve"> </w:t>
      </w:r>
      <w:r>
        <w:t>DEECA</w:t>
      </w:r>
      <w:r w:rsidR="00367E00">
        <w:t xml:space="preserve"> </w:t>
      </w:r>
      <w:r>
        <w:t>and</w:t>
      </w:r>
      <w:r w:rsidR="00367E00">
        <w:t xml:space="preserve"> </w:t>
      </w:r>
      <w:r>
        <w:t>its</w:t>
      </w:r>
      <w:r w:rsidR="00367E00">
        <w:t xml:space="preserve"> </w:t>
      </w:r>
      <w:r>
        <w:t>partner</w:t>
      </w:r>
      <w:r w:rsidR="00367E00">
        <w:t xml:space="preserve"> </w:t>
      </w:r>
      <w:r>
        <w:t>agencies</w:t>
      </w:r>
      <w:r w:rsidR="00367E00">
        <w:t xml:space="preserve"> </w:t>
      </w:r>
      <w:r>
        <w:t>hosted</w:t>
      </w:r>
      <w:r w:rsidR="00367E00">
        <w:t xml:space="preserve"> </w:t>
      </w:r>
      <w:r>
        <w:t>a</w:t>
      </w:r>
      <w:r w:rsidR="00367E00">
        <w:t xml:space="preserve"> </w:t>
      </w:r>
      <w:r>
        <w:t>stakeholder</w:t>
      </w:r>
      <w:r w:rsidR="00367E00">
        <w:t xml:space="preserve"> </w:t>
      </w:r>
      <w:r>
        <w:t>forum</w:t>
      </w:r>
      <w:r w:rsidR="00367E00">
        <w:t xml:space="preserve"> </w:t>
      </w:r>
      <w:r>
        <w:t>in</w:t>
      </w:r>
      <w:r w:rsidR="00367E00">
        <w:t xml:space="preserve"> </w:t>
      </w:r>
      <w:r>
        <w:t>August</w:t>
      </w:r>
      <w:r w:rsidR="00367E00">
        <w:t xml:space="preserve"> </w:t>
      </w:r>
      <w:r>
        <w:t>2023</w:t>
      </w:r>
      <w:r w:rsidR="00367E00">
        <w:t xml:space="preserve"> </w:t>
      </w:r>
      <w:r>
        <w:t>to</w:t>
      </w:r>
      <w:r w:rsidR="00367E00">
        <w:t xml:space="preserve"> </w:t>
      </w:r>
      <w:r>
        <w:t>launch</w:t>
      </w:r>
      <w:r w:rsidR="00367E00">
        <w:t xml:space="preserve"> </w:t>
      </w:r>
      <w:r>
        <w:t>the</w:t>
      </w:r>
      <w:r w:rsidR="00367E00">
        <w:t xml:space="preserve"> </w:t>
      </w:r>
      <w:r>
        <w:t>MERI</w:t>
      </w:r>
      <w:r w:rsidR="00367E00">
        <w:t xml:space="preserve"> </w:t>
      </w:r>
      <w:r>
        <w:t>Plan</w:t>
      </w:r>
      <w:r w:rsidR="00367E00">
        <w:t xml:space="preserve"> </w:t>
      </w:r>
      <w:r>
        <w:t>and</w:t>
      </w:r>
      <w:r w:rsidR="00367E00">
        <w:t xml:space="preserve"> </w:t>
      </w:r>
      <w:r>
        <w:t>provide</w:t>
      </w:r>
      <w:r w:rsidR="00367E00">
        <w:t xml:space="preserve"> </w:t>
      </w:r>
      <w:r>
        <w:t>the</w:t>
      </w:r>
      <w:r w:rsidR="00367E00">
        <w:t xml:space="preserve"> </w:t>
      </w:r>
      <w:r>
        <w:t>opportunity</w:t>
      </w:r>
      <w:r w:rsidR="00367E00">
        <w:t xml:space="preserve"> </w:t>
      </w:r>
      <w:r>
        <w:t>for</w:t>
      </w:r>
      <w:r w:rsidR="00367E00">
        <w:t xml:space="preserve"> </w:t>
      </w:r>
      <w:r>
        <w:t>stakeholders</w:t>
      </w:r>
      <w:r w:rsidR="00367E00">
        <w:t xml:space="preserve"> </w:t>
      </w:r>
      <w:r>
        <w:t>to</w:t>
      </w:r>
      <w:r w:rsidR="00367E00">
        <w:t xml:space="preserve"> </w:t>
      </w:r>
      <w:r>
        <w:t>input</w:t>
      </w:r>
      <w:r w:rsidR="00367E00">
        <w:t xml:space="preserve"> </w:t>
      </w:r>
      <w:r>
        <w:t>into</w:t>
      </w:r>
      <w:r w:rsidR="00367E00">
        <w:t xml:space="preserve"> </w:t>
      </w:r>
      <w:r>
        <w:t>the</w:t>
      </w:r>
      <w:r w:rsidR="00367E00">
        <w:t xml:space="preserve"> </w:t>
      </w:r>
      <w:r>
        <w:t>assessment</w:t>
      </w:r>
      <w:r w:rsidR="00367E00">
        <w:t xml:space="preserve"> </w:t>
      </w:r>
      <w:r>
        <w:t>process.</w:t>
      </w:r>
      <w:r w:rsidR="00367E00">
        <w:t xml:space="preserve"> </w:t>
      </w:r>
      <w:r>
        <w:t>The</w:t>
      </w:r>
      <w:r w:rsidR="00367E00">
        <w:t xml:space="preserve"> </w:t>
      </w:r>
      <w:r>
        <w:t>2022–23</w:t>
      </w:r>
      <w:r w:rsidR="00367E00">
        <w:t xml:space="preserve"> </w:t>
      </w:r>
      <w:r>
        <w:t>Annual</w:t>
      </w:r>
      <w:r w:rsidR="00367E00">
        <w:t xml:space="preserve"> </w:t>
      </w:r>
      <w:r>
        <w:t>Report,</w:t>
      </w:r>
      <w:r w:rsidR="00367E00">
        <w:t xml:space="preserve"> </w:t>
      </w:r>
      <w:r>
        <w:t>Delivery</w:t>
      </w:r>
      <w:r w:rsidR="00367E00">
        <w:t xml:space="preserve"> </w:t>
      </w:r>
      <w:r>
        <w:t>Plan</w:t>
      </w:r>
      <w:r w:rsidR="00367E00">
        <w:t xml:space="preserve"> </w:t>
      </w:r>
      <w:r>
        <w:t>and</w:t>
      </w:r>
      <w:r w:rsidR="00367E00">
        <w:t xml:space="preserve"> </w:t>
      </w:r>
      <w:r>
        <w:t>MERI</w:t>
      </w:r>
      <w:r w:rsidR="00367E00">
        <w:t xml:space="preserve"> </w:t>
      </w:r>
      <w:r>
        <w:t>Plan</w:t>
      </w:r>
      <w:r w:rsidR="00367E00">
        <w:t xml:space="preserve"> </w:t>
      </w:r>
      <w:r>
        <w:t>will</w:t>
      </w:r>
      <w:r w:rsidR="00367E00">
        <w:t xml:space="preserve"> </w:t>
      </w:r>
      <w:r>
        <w:t>be</w:t>
      </w:r>
      <w:r w:rsidR="00367E00">
        <w:t xml:space="preserve"> </w:t>
      </w:r>
      <w:r>
        <w:t>released</w:t>
      </w:r>
      <w:r w:rsidR="00367E00">
        <w:t xml:space="preserve"> </w:t>
      </w:r>
      <w:r>
        <w:t>September</w:t>
      </w:r>
      <w:r w:rsidR="00367E00">
        <w:t xml:space="preserve"> </w:t>
      </w:r>
      <w:r>
        <w:t>2024.</w:t>
      </w:r>
    </w:p>
    <w:p w14:paraId="5B7C97FB" w14:textId="7B67C83D" w:rsidR="00B6595F" w:rsidRDefault="00B6595F" w:rsidP="00504572">
      <w:pPr>
        <w:pStyle w:val="Heading3"/>
      </w:pPr>
      <w:r>
        <w:t>Coastal</w:t>
      </w:r>
      <w:r w:rsidR="00367E00">
        <w:t xml:space="preserve"> </w:t>
      </w:r>
      <w:r>
        <w:t>and</w:t>
      </w:r>
      <w:r w:rsidR="00367E00">
        <w:t xml:space="preserve"> </w:t>
      </w:r>
      <w:r>
        <w:t>Marine</w:t>
      </w:r>
      <w:r w:rsidR="00367E00">
        <w:t xml:space="preserve"> </w:t>
      </w:r>
      <w:r>
        <w:t>Management</w:t>
      </w:r>
      <w:r w:rsidR="00367E00">
        <w:t xml:space="preserve"> </w:t>
      </w:r>
      <w:r>
        <w:t>Plans</w:t>
      </w:r>
    </w:p>
    <w:p w14:paraId="55DF4E93" w14:textId="51248691" w:rsidR="00B6595F" w:rsidRDefault="00B6595F" w:rsidP="00504572">
      <w:pPr>
        <w:pStyle w:val="Normalbeforebullets"/>
      </w:pPr>
      <w:r>
        <w:t>A</w:t>
      </w:r>
      <w:r w:rsidR="00367E00">
        <w:t xml:space="preserve"> </w:t>
      </w:r>
      <w:r>
        <w:t>Coastal</w:t>
      </w:r>
      <w:r w:rsidR="00367E00">
        <w:t xml:space="preserve"> </w:t>
      </w:r>
      <w:r>
        <w:t>and</w:t>
      </w:r>
      <w:r w:rsidR="00367E00">
        <w:t xml:space="preserve"> </w:t>
      </w:r>
      <w:r>
        <w:t>Marine</w:t>
      </w:r>
      <w:r w:rsidR="00367E00">
        <w:t xml:space="preserve"> </w:t>
      </w:r>
      <w:r>
        <w:t>Management</w:t>
      </w:r>
      <w:r w:rsidR="00367E00">
        <w:t xml:space="preserve"> </w:t>
      </w:r>
      <w:r>
        <w:t>Plan</w:t>
      </w:r>
      <w:r w:rsidR="00367E00">
        <w:t xml:space="preserve"> </w:t>
      </w:r>
      <w:r>
        <w:t>(CMMP)</w:t>
      </w:r>
      <w:r w:rsidR="00367E00">
        <w:t xml:space="preserve"> </w:t>
      </w:r>
      <w:r>
        <w:t>is</w:t>
      </w:r>
      <w:r w:rsidR="00367E00">
        <w:t xml:space="preserve"> </w:t>
      </w:r>
      <w:r>
        <w:t>prepared</w:t>
      </w:r>
      <w:r w:rsidR="00367E00">
        <w:t xml:space="preserve"> </w:t>
      </w:r>
      <w:r>
        <w:t>under</w:t>
      </w:r>
      <w:r w:rsidR="00367E00">
        <w:t xml:space="preserve"> </w:t>
      </w:r>
      <w:r>
        <w:t>the</w:t>
      </w:r>
      <w:r w:rsidR="00367E00">
        <w:t xml:space="preserve"> </w:t>
      </w:r>
      <w:r>
        <w:t>Act</w:t>
      </w:r>
      <w:r w:rsidR="00367E00">
        <w:t xml:space="preserve"> </w:t>
      </w:r>
      <w:r>
        <w:t>to</w:t>
      </w:r>
      <w:r w:rsidR="00367E00">
        <w:t xml:space="preserve"> </w:t>
      </w:r>
      <w:r>
        <w:t>establish</w:t>
      </w:r>
      <w:r w:rsidR="00367E00">
        <w:t xml:space="preserve"> </w:t>
      </w:r>
      <w:r>
        <w:t>an</w:t>
      </w:r>
      <w:r w:rsidR="00367E00">
        <w:t xml:space="preserve"> </w:t>
      </w:r>
      <w:r>
        <w:t>agreement</w:t>
      </w:r>
      <w:r w:rsidR="00367E00">
        <w:t xml:space="preserve"> </w:t>
      </w:r>
      <w:r>
        <w:t>between</w:t>
      </w:r>
      <w:r w:rsidR="00367E00">
        <w:t xml:space="preserve"> </w:t>
      </w:r>
      <w:r>
        <w:t>the</w:t>
      </w:r>
      <w:r w:rsidR="00367E00">
        <w:t xml:space="preserve"> </w:t>
      </w:r>
      <w:r>
        <w:t>Victorian</w:t>
      </w:r>
      <w:r w:rsidR="00367E00">
        <w:t xml:space="preserve"> </w:t>
      </w:r>
      <w:r>
        <w:t>Government,</w:t>
      </w:r>
      <w:r w:rsidR="00367E00">
        <w:t xml:space="preserve"> </w:t>
      </w:r>
      <w:r>
        <w:t>the</w:t>
      </w:r>
      <w:r w:rsidR="00367E00">
        <w:t xml:space="preserve"> </w:t>
      </w:r>
      <w:r>
        <w:t>relevant</w:t>
      </w:r>
      <w:r w:rsidR="00367E00">
        <w:t xml:space="preserve"> </w:t>
      </w:r>
      <w:r>
        <w:t>land</w:t>
      </w:r>
      <w:r w:rsidR="00367E00">
        <w:t xml:space="preserve"> </w:t>
      </w:r>
      <w:r>
        <w:t>manager</w:t>
      </w:r>
      <w:r w:rsidR="00367E00">
        <w:t xml:space="preserve"> </w:t>
      </w:r>
      <w:r>
        <w:t>and</w:t>
      </w:r>
      <w:r w:rsidR="00367E00">
        <w:t xml:space="preserve"> </w:t>
      </w:r>
      <w:r>
        <w:t>community</w:t>
      </w:r>
      <w:r w:rsidR="00367E00">
        <w:t xml:space="preserve"> </w:t>
      </w:r>
      <w:r>
        <w:t>about</w:t>
      </w:r>
      <w:r w:rsidR="00367E00">
        <w:t xml:space="preserve"> </w:t>
      </w:r>
      <w:r>
        <w:t>how</w:t>
      </w:r>
      <w:r w:rsidR="00367E00">
        <w:t xml:space="preserve"> </w:t>
      </w:r>
      <w:r>
        <w:t>to</w:t>
      </w:r>
      <w:r w:rsidR="00367E00">
        <w:t xml:space="preserve"> </w:t>
      </w:r>
      <w:r>
        <w:t>manage</w:t>
      </w:r>
      <w:r w:rsidR="00367E00">
        <w:t xml:space="preserve"> </w:t>
      </w:r>
      <w:r>
        <w:t>an</w:t>
      </w:r>
      <w:r w:rsidR="00367E00">
        <w:t xml:space="preserve"> </w:t>
      </w:r>
      <w:r>
        <w:t>area/s</w:t>
      </w:r>
      <w:r w:rsidR="00367E00">
        <w:t xml:space="preserve"> </w:t>
      </w:r>
      <w:r>
        <w:t>of</w:t>
      </w:r>
      <w:r w:rsidR="00367E00">
        <w:t xml:space="preserve"> </w:t>
      </w:r>
      <w:r>
        <w:t>marine</w:t>
      </w:r>
      <w:r w:rsidR="00367E00">
        <w:t xml:space="preserve"> </w:t>
      </w:r>
      <w:r>
        <w:t>and</w:t>
      </w:r>
      <w:r w:rsidR="00367E00">
        <w:t xml:space="preserve"> </w:t>
      </w:r>
      <w:r>
        <w:t>coastal</w:t>
      </w:r>
      <w:r w:rsidR="00367E00">
        <w:t xml:space="preserve"> </w:t>
      </w:r>
      <w:r>
        <w:t>Crown</w:t>
      </w:r>
      <w:r w:rsidR="00367E00">
        <w:t xml:space="preserve"> </w:t>
      </w:r>
      <w:r>
        <w:t>land</w:t>
      </w:r>
      <w:r w:rsidR="00367E00">
        <w:t xml:space="preserve"> </w:t>
      </w:r>
      <w:r>
        <w:t>in</w:t>
      </w:r>
      <w:r w:rsidR="00367E00">
        <w:t xml:space="preserve"> </w:t>
      </w:r>
      <w:r>
        <w:t>Victoria.</w:t>
      </w:r>
      <w:r w:rsidR="00367E00">
        <w:t xml:space="preserve"> </w:t>
      </w:r>
      <w:r>
        <w:t>As</w:t>
      </w:r>
      <w:r w:rsidR="00367E00">
        <w:t xml:space="preserve"> </w:t>
      </w:r>
      <w:proofErr w:type="gramStart"/>
      <w:r>
        <w:t>at</w:t>
      </w:r>
      <w:proofErr w:type="gramEnd"/>
      <w:r w:rsidR="00367E00">
        <w:t xml:space="preserve"> </w:t>
      </w:r>
      <w:r>
        <w:t>30</w:t>
      </w:r>
      <w:r w:rsidR="00367E00">
        <w:t xml:space="preserve"> </w:t>
      </w:r>
      <w:r>
        <w:t>June</w:t>
      </w:r>
      <w:r w:rsidR="00367E00">
        <w:t xml:space="preserve"> </w:t>
      </w:r>
      <w:r>
        <w:t>2024,</w:t>
      </w:r>
      <w:r w:rsidR="00367E00">
        <w:t xml:space="preserve"> </w:t>
      </w:r>
      <w:r>
        <w:t>Victoria</w:t>
      </w:r>
      <w:r w:rsidR="00367E00">
        <w:t xml:space="preserve"> </w:t>
      </w:r>
      <w:r>
        <w:t>has</w:t>
      </w:r>
      <w:r w:rsidR="00367E00">
        <w:t xml:space="preserve"> </w:t>
      </w:r>
      <w:r>
        <w:t>over</w:t>
      </w:r>
      <w:r w:rsidR="00367E00">
        <w:t xml:space="preserve"> </w:t>
      </w:r>
      <w:r>
        <w:t>18</w:t>
      </w:r>
      <w:r w:rsidR="00367E00">
        <w:t xml:space="preserve"> </w:t>
      </w:r>
      <w:r>
        <w:t>approved</w:t>
      </w:r>
      <w:r w:rsidR="00367E00">
        <w:t xml:space="preserve"> </w:t>
      </w:r>
      <w:r>
        <w:t>CMMPs,</w:t>
      </w:r>
      <w:r w:rsidR="00367E00">
        <w:t xml:space="preserve"> </w:t>
      </w:r>
      <w:r>
        <w:t>3</w:t>
      </w:r>
      <w:r w:rsidR="00367E00">
        <w:t xml:space="preserve"> </w:t>
      </w:r>
      <w:r>
        <w:t>of</w:t>
      </w:r>
      <w:r w:rsidR="00367E00">
        <w:t xml:space="preserve"> </w:t>
      </w:r>
      <w:r>
        <w:t>which</w:t>
      </w:r>
      <w:r w:rsidR="00367E00">
        <w:t xml:space="preserve"> </w:t>
      </w:r>
      <w:r>
        <w:t>were</w:t>
      </w:r>
      <w:r w:rsidR="00367E00">
        <w:t xml:space="preserve"> </w:t>
      </w:r>
      <w:r>
        <w:t>approved</w:t>
      </w:r>
      <w:r w:rsidR="00367E00">
        <w:t xml:space="preserve"> </w:t>
      </w:r>
      <w:r>
        <w:t>by</w:t>
      </w:r>
      <w:r w:rsidR="00367E00">
        <w:t xml:space="preserve"> </w:t>
      </w:r>
      <w:r>
        <w:t>DEECA</w:t>
      </w:r>
      <w:r w:rsidR="00367E00">
        <w:t xml:space="preserve"> </w:t>
      </w:r>
      <w:r>
        <w:t>in</w:t>
      </w:r>
      <w:r w:rsidR="00367E00">
        <w:t xml:space="preserve"> </w:t>
      </w:r>
      <w:r>
        <w:t>2023–24:</w:t>
      </w:r>
    </w:p>
    <w:p w14:paraId="72D647CC" w14:textId="3F26CA25" w:rsidR="00B6595F" w:rsidRDefault="00B6595F" w:rsidP="00504572">
      <w:pPr>
        <w:pStyle w:val="ListParagraph"/>
        <w:numPr>
          <w:ilvl w:val="0"/>
          <w:numId w:val="12"/>
        </w:numPr>
      </w:pPr>
      <w:r>
        <w:t>Mount</w:t>
      </w:r>
      <w:r w:rsidR="00367E00">
        <w:t xml:space="preserve"> </w:t>
      </w:r>
      <w:r>
        <w:t>Eliza</w:t>
      </w:r>
      <w:r w:rsidR="00367E00">
        <w:t xml:space="preserve"> </w:t>
      </w:r>
      <w:r>
        <w:t>Coastal</w:t>
      </w:r>
      <w:r w:rsidR="00367E00">
        <w:t xml:space="preserve"> </w:t>
      </w:r>
      <w:r>
        <w:t>and</w:t>
      </w:r>
      <w:r w:rsidR="00367E00">
        <w:t xml:space="preserve"> </w:t>
      </w:r>
      <w:r>
        <w:t>Marine</w:t>
      </w:r>
      <w:r w:rsidR="00367E00">
        <w:t xml:space="preserve"> </w:t>
      </w:r>
      <w:r>
        <w:t>Management</w:t>
      </w:r>
      <w:r w:rsidR="00367E00">
        <w:t xml:space="preserve"> </w:t>
      </w:r>
      <w:r>
        <w:t>Plan</w:t>
      </w:r>
    </w:p>
    <w:p w14:paraId="218D5A9E" w14:textId="69BAD4D4" w:rsidR="00B6595F" w:rsidRDefault="00B6595F" w:rsidP="00504572">
      <w:pPr>
        <w:pStyle w:val="ListParagraph"/>
        <w:numPr>
          <w:ilvl w:val="0"/>
          <w:numId w:val="12"/>
        </w:numPr>
      </w:pPr>
      <w:r>
        <w:t>Flinders</w:t>
      </w:r>
      <w:r w:rsidR="00367E00">
        <w:t xml:space="preserve"> </w:t>
      </w:r>
      <w:r>
        <w:t>Coastal</w:t>
      </w:r>
      <w:r w:rsidR="00367E00">
        <w:t xml:space="preserve"> </w:t>
      </w:r>
      <w:r>
        <w:t>and</w:t>
      </w:r>
      <w:r w:rsidR="00367E00">
        <w:t xml:space="preserve"> </w:t>
      </w:r>
      <w:r>
        <w:t>Marine</w:t>
      </w:r>
      <w:r w:rsidR="00367E00">
        <w:t xml:space="preserve"> </w:t>
      </w:r>
      <w:r>
        <w:t>Management</w:t>
      </w:r>
      <w:r w:rsidR="00367E00">
        <w:t xml:space="preserve"> </w:t>
      </w:r>
      <w:r>
        <w:t>Plan</w:t>
      </w:r>
    </w:p>
    <w:p w14:paraId="46DA1C77" w14:textId="26A66ABA" w:rsidR="00B6595F" w:rsidRDefault="00B6595F" w:rsidP="00504572">
      <w:pPr>
        <w:pStyle w:val="ListParagraph"/>
        <w:numPr>
          <w:ilvl w:val="0"/>
          <w:numId w:val="12"/>
        </w:numPr>
        <w:spacing w:after="280"/>
      </w:pPr>
      <w:r>
        <w:t>Portsea</w:t>
      </w:r>
      <w:r w:rsidR="00367E00">
        <w:t xml:space="preserve"> </w:t>
      </w:r>
      <w:r>
        <w:t>Coastal</w:t>
      </w:r>
      <w:r w:rsidR="00367E00">
        <w:t xml:space="preserve"> </w:t>
      </w:r>
      <w:r>
        <w:t>and</w:t>
      </w:r>
      <w:r w:rsidR="00367E00">
        <w:t xml:space="preserve"> </w:t>
      </w:r>
      <w:r>
        <w:t>Marine</w:t>
      </w:r>
      <w:r w:rsidR="00367E00">
        <w:t xml:space="preserve"> </w:t>
      </w:r>
      <w:r>
        <w:t>Management</w:t>
      </w:r>
      <w:r w:rsidR="00367E00">
        <w:t xml:space="preserve"> </w:t>
      </w:r>
      <w:r>
        <w:t>Plan</w:t>
      </w:r>
    </w:p>
    <w:p w14:paraId="0F51B0C2" w14:textId="77777777" w:rsidR="00B6595F" w:rsidRDefault="00B6595F" w:rsidP="00504572">
      <w:pPr>
        <w:pStyle w:val="Heading3"/>
      </w:pPr>
      <w:r>
        <w:t>Consents</w:t>
      </w:r>
    </w:p>
    <w:p w14:paraId="4BF6B3EE" w14:textId="4CFA2207" w:rsidR="00B6595F" w:rsidRDefault="00B6595F" w:rsidP="00504572">
      <w:r>
        <w:t>All</w:t>
      </w:r>
      <w:r w:rsidR="00367E00">
        <w:t xml:space="preserve"> </w:t>
      </w:r>
      <w:r>
        <w:t>use,</w:t>
      </w:r>
      <w:r w:rsidR="00367E00">
        <w:t xml:space="preserve"> </w:t>
      </w:r>
      <w:r>
        <w:t>development</w:t>
      </w:r>
      <w:r w:rsidR="00367E00">
        <w:t xml:space="preserve"> </w:t>
      </w:r>
      <w:r>
        <w:t>or</w:t>
      </w:r>
      <w:r w:rsidR="00367E00">
        <w:t xml:space="preserve"> </w:t>
      </w:r>
      <w:r>
        <w:t>works</w:t>
      </w:r>
      <w:r w:rsidR="00367E00">
        <w:t xml:space="preserve"> </w:t>
      </w:r>
      <w:r>
        <w:t>on</w:t>
      </w:r>
      <w:r w:rsidR="00367E00">
        <w:t xml:space="preserve"> </w:t>
      </w:r>
      <w:r>
        <w:t>marine</w:t>
      </w:r>
      <w:r w:rsidR="00367E00">
        <w:t xml:space="preserve"> </w:t>
      </w:r>
      <w:r>
        <w:t>and</w:t>
      </w:r>
      <w:r w:rsidR="00367E00">
        <w:t xml:space="preserve"> </w:t>
      </w:r>
      <w:r>
        <w:t>coastal</w:t>
      </w:r>
      <w:r w:rsidR="00367E00">
        <w:t xml:space="preserve"> </w:t>
      </w:r>
      <w:r>
        <w:t>Crown</w:t>
      </w:r>
      <w:r w:rsidR="00367E00">
        <w:t xml:space="preserve"> </w:t>
      </w:r>
      <w:r>
        <w:t>land</w:t>
      </w:r>
      <w:r w:rsidR="00367E00">
        <w:t xml:space="preserve"> </w:t>
      </w:r>
      <w:r>
        <w:t>by</w:t>
      </w:r>
      <w:r w:rsidR="00367E00">
        <w:t xml:space="preserve"> </w:t>
      </w:r>
      <w:r>
        <w:t>any</w:t>
      </w:r>
      <w:r w:rsidR="00367E00">
        <w:t xml:space="preserve"> </w:t>
      </w:r>
      <w:r>
        <w:t>party,</w:t>
      </w:r>
      <w:r w:rsidR="00367E00">
        <w:t xml:space="preserve"> </w:t>
      </w:r>
      <w:r>
        <w:t>including</w:t>
      </w:r>
      <w:r w:rsidR="00367E00">
        <w:t xml:space="preserve"> </w:t>
      </w:r>
      <w:r>
        <w:t>Committees</w:t>
      </w:r>
      <w:r w:rsidR="00367E00">
        <w:t xml:space="preserve"> </w:t>
      </w:r>
      <w:r>
        <w:t>of</w:t>
      </w:r>
      <w:r w:rsidR="00367E00">
        <w:t xml:space="preserve"> </w:t>
      </w:r>
      <w:r>
        <w:t>Management</w:t>
      </w:r>
      <w:r w:rsidR="00367E00">
        <w:t xml:space="preserve"> </w:t>
      </w:r>
      <w:r>
        <w:t>and</w:t>
      </w:r>
      <w:r w:rsidR="00367E00">
        <w:t xml:space="preserve"> </w:t>
      </w:r>
      <w:r>
        <w:t>local</w:t>
      </w:r>
      <w:r w:rsidR="00367E00">
        <w:t xml:space="preserve"> </w:t>
      </w:r>
      <w:r>
        <w:t>government,</w:t>
      </w:r>
      <w:r w:rsidR="00367E00">
        <w:t xml:space="preserve"> </w:t>
      </w:r>
      <w:r>
        <w:t>requires</w:t>
      </w:r>
      <w:r w:rsidR="00367E00">
        <w:t xml:space="preserve"> </w:t>
      </w:r>
      <w:r>
        <w:t>consent</w:t>
      </w:r>
      <w:r w:rsidR="00367E00">
        <w:t xml:space="preserve"> </w:t>
      </w:r>
      <w:r>
        <w:t>under</w:t>
      </w:r>
      <w:r w:rsidR="00367E00">
        <w:t xml:space="preserve"> </w:t>
      </w:r>
      <w:r>
        <w:t>the</w:t>
      </w:r>
      <w:r w:rsidR="00367E00">
        <w:t xml:space="preserve"> </w:t>
      </w:r>
      <w:r>
        <w:t>Act.</w:t>
      </w:r>
      <w:r w:rsidR="00367E00">
        <w:t xml:space="preserve"> </w:t>
      </w:r>
      <w:r>
        <w:t>There</w:t>
      </w:r>
      <w:r w:rsidR="00367E00">
        <w:t xml:space="preserve"> </w:t>
      </w:r>
      <w:r>
        <w:t>are</w:t>
      </w:r>
      <w:r w:rsidR="00367E00">
        <w:t xml:space="preserve"> </w:t>
      </w:r>
      <w:r>
        <w:t>3</w:t>
      </w:r>
      <w:r w:rsidR="00367E00">
        <w:t xml:space="preserve"> </w:t>
      </w:r>
      <w:r>
        <w:t>DEECA</w:t>
      </w:r>
      <w:r w:rsidR="00367E00">
        <w:t xml:space="preserve"> </w:t>
      </w:r>
      <w:r>
        <w:t>regions</w:t>
      </w:r>
      <w:r w:rsidR="00367E00">
        <w:t xml:space="preserve"> </w:t>
      </w:r>
      <w:r>
        <w:t>that</w:t>
      </w:r>
      <w:r w:rsidR="00367E00">
        <w:t xml:space="preserve"> </w:t>
      </w:r>
      <w:r>
        <w:t>manage</w:t>
      </w:r>
      <w:r w:rsidR="00367E00">
        <w:t xml:space="preserve"> </w:t>
      </w:r>
      <w:r>
        <w:t>Act</w:t>
      </w:r>
      <w:r w:rsidR="00367E00">
        <w:t xml:space="preserve"> </w:t>
      </w:r>
      <w:r>
        <w:t>consents</w:t>
      </w:r>
      <w:r w:rsidR="00367E00">
        <w:t xml:space="preserve"> </w:t>
      </w:r>
      <w:r>
        <w:t>for</w:t>
      </w:r>
      <w:r w:rsidR="00367E00">
        <w:t xml:space="preserve"> </w:t>
      </w:r>
      <w:r>
        <w:t>Victoria’s</w:t>
      </w:r>
      <w:r w:rsidR="00367E00">
        <w:t xml:space="preserve"> </w:t>
      </w:r>
      <w:r>
        <w:t>marine</w:t>
      </w:r>
      <w:r w:rsidR="00367E00">
        <w:t xml:space="preserve"> </w:t>
      </w:r>
      <w:r>
        <w:t>and</w:t>
      </w:r>
      <w:r w:rsidR="00367E00">
        <w:t xml:space="preserve"> </w:t>
      </w:r>
      <w:r>
        <w:t>coastal</w:t>
      </w:r>
      <w:r w:rsidR="00367E00">
        <w:t xml:space="preserve"> </w:t>
      </w:r>
      <w:r>
        <w:t>environment:</w:t>
      </w:r>
      <w:r w:rsidR="00367E00">
        <w:t xml:space="preserve"> </w:t>
      </w:r>
      <w:r>
        <w:t>Gippsland,</w:t>
      </w:r>
      <w:r w:rsidR="00367E00">
        <w:t xml:space="preserve"> </w:t>
      </w:r>
      <w:r>
        <w:t>Port</w:t>
      </w:r>
      <w:r w:rsidR="00367E00">
        <w:t xml:space="preserve"> </w:t>
      </w:r>
      <w:r>
        <w:t>Phillip</w:t>
      </w:r>
      <w:r w:rsidR="00367E00">
        <w:t xml:space="preserve"> </w:t>
      </w:r>
      <w:r>
        <w:t>and</w:t>
      </w:r>
      <w:r w:rsidR="00367E00">
        <w:t xml:space="preserve"> </w:t>
      </w:r>
      <w:r>
        <w:t>Barwon</w:t>
      </w:r>
      <w:r w:rsidR="00367E00">
        <w:t xml:space="preserve"> </w:t>
      </w:r>
      <w:proofErr w:type="gramStart"/>
      <w:r>
        <w:t>South</w:t>
      </w:r>
      <w:r w:rsidR="00367E00">
        <w:t xml:space="preserve"> </w:t>
      </w:r>
      <w:r>
        <w:t>West</w:t>
      </w:r>
      <w:proofErr w:type="gramEnd"/>
      <w:r>
        <w:t>.</w:t>
      </w:r>
      <w:r w:rsidR="00367E00">
        <w:t xml:space="preserve"> </w:t>
      </w:r>
    </w:p>
    <w:p w14:paraId="526186CE" w14:textId="77D94C22" w:rsidR="00B6595F" w:rsidRDefault="00B6595F" w:rsidP="00504572">
      <w:pPr>
        <w:pStyle w:val="Normalbeforebullets"/>
      </w:pPr>
      <w:r>
        <w:t>In</w:t>
      </w:r>
      <w:r w:rsidR="00367E00">
        <w:t xml:space="preserve"> </w:t>
      </w:r>
      <w:r>
        <w:t>2023–24:</w:t>
      </w:r>
    </w:p>
    <w:p w14:paraId="027D6268" w14:textId="459D6D1E" w:rsidR="00B6595F" w:rsidRDefault="00B6595F" w:rsidP="00504572">
      <w:pPr>
        <w:pStyle w:val="Bullet"/>
      </w:pPr>
      <w:r>
        <w:t>Barwon</w:t>
      </w:r>
      <w:r w:rsidR="00367E00">
        <w:t xml:space="preserve"> </w:t>
      </w:r>
      <w:r>
        <w:t>Southwest</w:t>
      </w:r>
      <w:r w:rsidR="00367E00">
        <w:t xml:space="preserve"> </w:t>
      </w:r>
      <w:r>
        <w:t>region</w:t>
      </w:r>
      <w:r w:rsidR="00367E00">
        <w:t xml:space="preserve"> </w:t>
      </w:r>
      <w:r>
        <w:t>approved</w:t>
      </w:r>
      <w:r w:rsidR="00367E00">
        <w:t xml:space="preserve"> </w:t>
      </w:r>
      <w:r>
        <w:t>81</w:t>
      </w:r>
      <w:r w:rsidR="00367E00">
        <w:t xml:space="preserve"> </w:t>
      </w:r>
      <w:r>
        <w:t>consents</w:t>
      </w:r>
      <w:r w:rsidR="00367E00">
        <w:t xml:space="preserve"> </w:t>
      </w:r>
      <w:r>
        <w:t>valued</w:t>
      </w:r>
      <w:r w:rsidR="00367E00">
        <w:t xml:space="preserve"> </w:t>
      </w:r>
      <w:r>
        <w:t>at</w:t>
      </w:r>
      <w:r w:rsidR="00367E00">
        <w:t xml:space="preserve"> </w:t>
      </w:r>
      <w:r>
        <w:t>$70.0</w:t>
      </w:r>
      <w:r w:rsidR="00367E00">
        <w:t xml:space="preserve"> </w:t>
      </w:r>
      <w:r>
        <w:t>million.</w:t>
      </w:r>
      <w:r w:rsidR="00367E00">
        <w:t xml:space="preserve"> </w:t>
      </w:r>
      <w:r>
        <w:t>Types</w:t>
      </w:r>
      <w:r w:rsidR="00367E00">
        <w:t xml:space="preserve"> </w:t>
      </w:r>
      <w:r>
        <w:t>of</w:t>
      </w:r>
      <w:r w:rsidR="00367E00">
        <w:t xml:space="preserve"> </w:t>
      </w:r>
      <w:r>
        <w:t>use</w:t>
      </w:r>
      <w:r w:rsidR="00367E00">
        <w:t xml:space="preserve"> </w:t>
      </w:r>
      <w:r>
        <w:t>and</w:t>
      </w:r>
      <w:r w:rsidR="00367E00">
        <w:t xml:space="preserve"> </w:t>
      </w:r>
      <w:r>
        <w:t>development</w:t>
      </w:r>
      <w:r w:rsidR="00367E00">
        <w:t xml:space="preserve"> </w:t>
      </w:r>
      <w:r>
        <w:t>included</w:t>
      </w:r>
      <w:r w:rsidR="00367E00">
        <w:t xml:space="preserve"> </w:t>
      </w:r>
      <w:r>
        <w:t>maintenance</w:t>
      </w:r>
      <w:r w:rsidR="00367E00">
        <w:t xml:space="preserve"> </w:t>
      </w:r>
      <w:r>
        <w:t>and</w:t>
      </w:r>
      <w:r w:rsidR="00367E00">
        <w:t xml:space="preserve"> </w:t>
      </w:r>
      <w:r>
        <w:t>upgrades,</w:t>
      </w:r>
      <w:r w:rsidR="00367E00">
        <w:t xml:space="preserve"> </w:t>
      </w:r>
      <w:r>
        <w:t>coastal</w:t>
      </w:r>
      <w:r w:rsidR="00367E00">
        <w:t xml:space="preserve"> </w:t>
      </w:r>
      <w:r>
        <w:t>protection</w:t>
      </w:r>
      <w:r w:rsidR="00367E00">
        <w:t xml:space="preserve"> </w:t>
      </w:r>
      <w:r>
        <w:t>structures</w:t>
      </w:r>
      <w:r w:rsidR="00367E00">
        <w:t xml:space="preserve"> </w:t>
      </w:r>
      <w:r>
        <w:t>and</w:t>
      </w:r>
      <w:r w:rsidR="00367E00">
        <w:t xml:space="preserve"> </w:t>
      </w:r>
      <w:r>
        <w:t>environmental</w:t>
      </w:r>
      <w:r w:rsidR="00367E00">
        <w:t xml:space="preserve"> </w:t>
      </w:r>
      <w:r>
        <w:t>protection</w:t>
      </w:r>
      <w:r w:rsidR="00367E00">
        <w:t xml:space="preserve"> </w:t>
      </w:r>
      <w:r>
        <w:t>works,</w:t>
      </w:r>
      <w:r w:rsidR="00367E00">
        <w:t xml:space="preserve"> </w:t>
      </w:r>
      <w:r>
        <w:t>hydrology</w:t>
      </w:r>
      <w:r w:rsidR="00367E00">
        <w:t xml:space="preserve"> </w:t>
      </w:r>
      <w:r>
        <w:t>and</w:t>
      </w:r>
      <w:r w:rsidR="00367E00">
        <w:t xml:space="preserve"> </w:t>
      </w:r>
      <w:r>
        <w:t>geotechnical</w:t>
      </w:r>
      <w:r w:rsidR="00367E00">
        <w:t xml:space="preserve"> </w:t>
      </w:r>
      <w:r>
        <w:t>engineering,</w:t>
      </w:r>
      <w:r w:rsidR="00367E00">
        <w:t xml:space="preserve"> </w:t>
      </w:r>
      <w:r>
        <w:t>facilities,</w:t>
      </w:r>
      <w:r w:rsidR="00367E00">
        <w:t xml:space="preserve"> </w:t>
      </w:r>
      <w:r>
        <w:t>campgrounds,</w:t>
      </w:r>
      <w:r w:rsidR="00367E00">
        <w:t xml:space="preserve"> </w:t>
      </w:r>
      <w:r>
        <w:t>on-water</w:t>
      </w:r>
      <w:r w:rsidR="00367E00">
        <w:t xml:space="preserve"> </w:t>
      </w:r>
      <w:r>
        <w:t>construction,</w:t>
      </w:r>
      <w:r w:rsidR="00367E00">
        <w:t xml:space="preserve"> </w:t>
      </w:r>
      <w:r>
        <w:t>events,</w:t>
      </w:r>
      <w:r w:rsidR="00367E00">
        <w:t xml:space="preserve"> </w:t>
      </w:r>
      <w:r>
        <w:t>dredging,</w:t>
      </w:r>
      <w:r w:rsidR="00367E00">
        <w:t xml:space="preserve"> </w:t>
      </w:r>
      <w:r>
        <w:t>CMMPs</w:t>
      </w:r>
      <w:r w:rsidR="00367E00">
        <w:t xml:space="preserve"> </w:t>
      </w:r>
      <w:r>
        <w:t>and</w:t>
      </w:r>
      <w:r w:rsidR="00367E00">
        <w:t xml:space="preserve"> </w:t>
      </w:r>
      <w:r>
        <w:t>masterplans,</w:t>
      </w:r>
      <w:r w:rsidR="00367E00">
        <w:t xml:space="preserve"> </w:t>
      </w:r>
      <w:r>
        <w:t>and</w:t>
      </w:r>
      <w:r w:rsidR="00367E00">
        <w:t xml:space="preserve"> </w:t>
      </w:r>
      <w:r>
        <w:t>works</w:t>
      </w:r>
      <w:r w:rsidR="00367E00">
        <w:t xml:space="preserve"> </w:t>
      </w:r>
      <w:r>
        <w:t>conducted</w:t>
      </w:r>
      <w:r w:rsidR="00367E00">
        <w:t xml:space="preserve"> </w:t>
      </w:r>
      <w:r>
        <w:t>by</w:t>
      </w:r>
      <w:r w:rsidR="00367E00">
        <w:t xml:space="preserve"> </w:t>
      </w:r>
      <w:r>
        <w:t>the</w:t>
      </w:r>
      <w:r w:rsidR="00367E00">
        <w:t xml:space="preserve"> </w:t>
      </w:r>
      <w:r>
        <w:t>Department</w:t>
      </w:r>
      <w:r w:rsidR="00367E00">
        <w:t xml:space="preserve"> </w:t>
      </w:r>
      <w:r>
        <w:t>of</w:t>
      </w:r>
      <w:r w:rsidR="00367E00">
        <w:t xml:space="preserve"> </w:t>
      </w:r>
      <w:r>
        <w:t>Transport</w:t>
      </w:r>
      <w:r w:rsidR="00367E00">
        <w:t xml:space="preserve"> </w:t>
      </w:r>
      <w:r>
        <w:t>and</w:t>
      </w:r>
      <w:r w:rsidR="00367E00">
        <w:t xml:space="preserve"> </w:t>
      </w:r>
      <w:r>
        <w:t>Planning</w:t>
      </w:r>
      <w:r w:rsidR="00367E00">
        <w:t xml:space="preserve"> </w:t>
      </w:r>
      <w:r>
        <w:t>and</w:t>
      </w:r>
      <w:r w:rsidR="00367E00">
        <w:t xml:space="preserve"> </w:t>
      </w:r>
      <w:r>
        <w:t>VicRoads.</w:t>
      </w:r>
    </w:p>
    <w:p w14:paraId="1F34F3E5" w14:textId="32267820" w:rsidR="00B6595F" w:rsidRDefault="00B6595F" w:rsidP="00504572">
      <w:pPr>
        <w:pStyle w:val="Bullet"/>
      </w:pPr>
      <w:r>
        <w:t>Port</w:t>
      </w:r>
      <w:r w:rsidR="00367E00">
        <w:t xml:space="preserve"> </w:t>
      </w:r>
      <w:r>
        <w:t>Phillip</w:t>
      </w:r>
      <w:r w:rsidR="00367E00">
        <w:t xml:space="preserve"> </w:t>
      </w:r>
      <w:r>
        <w:t>region</w:t>
      </w:r>
      <w:r w:rsidR="00367E00">
        <w:t xml:space="preserve"> </w:t>
      </w:r>
      <w:r>
        <w:t>approved</w:t>
      </w:r>
      <w:r w:rsidR="00367E00">
        <w:t xml:space="preserve"> </w:t>
      </w:r>
      <w:r>
        <w:t>189</w:t>
      </w:r>
      <w:r w:rsidR="00367E00">
        <w:t xml:space="preserve"> </w:t>
      </w:r>
      <w:r>
        <w:t>consents</w:t>
      </w:r>
      <w:r w:rsidR="00367E00">
        <w:t xml:space="preserve"> </w:t>
      </w:r>
      <w:r>
        <w:t>valued</w:t>
      </w:r>
      <w:r w:rsidR="00367E00">
        <w:t xml:space="preserve"> </w:t>
      </w:r>
      <w:r>
        <w:t>at</w:t>
      </w:r>
      <w:r w:rsidR="00367E00">
        <w:t xml:space="preserve"> </w:t>
      </w:r>
      <w:r>
        <w:t>$90.6</w:t>
      </w:r>
      <w:r w:rsidR="00367E00">
        <w:t xml:space="preserve"> </w:t>
      </w:r>
      <w:r>
        <w:t>million.</w:t>
      </w:r>
      <w:r w:rsidR="00367E00">
        <w:t xml:space="preserve"> </w:t>
      </w:r>
      <w:r>
        <w:t>Types</w:t>
      </w:r>
      <w:r w:rsidR="00367E00">
        <w:t xml:space="preserve"> </w:t>
      </w:r>
      <w:r>
        <w:t>of</w:t>
      </w:r>
      <w:r w:rsidR="00367E00">
        <w:t xml:space="preserve"> </w:t>
      </w:r>
      <w:r>
        <w:t>use</w:t>
      </w:r>
      <w:r w:rsidR="00367E00">
        <w:t xml:space="preserve"> </w:t>
      </w:r>
      <w:r>
        <w:t>and</w:t>
      </w:r>
      <w:r w:rsidR="00367E00">
        <w:t xml:space="preserve"> </w:t>
      </w:r>
      <w:r>
        <w:t>development</w:t>
      </w:r>
      <w:r w:rsidR="00367E00">
        <w:t xml:space="preserve"> </w:t>
      </w:r>
      <w:r>
        <w:t>included</w:t>
      </w:r>
      <w:r w:rsidR="00367E00">
        <w:t xml:space="preserve"> </w:t>
      </w:r>
      <w:r>
        <w:t>maintenance</w:t>
      </w:r>
      <w:r w:rsidR="00367E00">
        <w:t xml:space="preserve"> </w:t>
      </w:r>
      <w:r>
        <w:t>and</w:t>
      </w:r>
      <w:r w:rsidR="00367E00">
        <w:t xml:space="preserve"> </w:t>
      </w:r>
      <w:r>
        <w:t>upgrades,</w:t>
      </w:r>
      <w:r w:rsidR="00367E00">
        <w:t xml:space="preserve"> </w:t>
      </w:r>
      <w:r>
        <w:t>facilities,</w:t>
      </w:r>
      <w:r w:rsidR="00367E00">
        <w:t xml:space="preserve"> </w:t>
      </w:r>
      <w:r>
        <w:t>campgrounds,</w:t>
      </w:r>
      <w:r w:rsidR="00367E00">
        <w:t xml:space="preserve"> </w:t>
      </w:r>
      <w:r>
        <w:t>on-water</w:t>
      </w:r>
      <w:r w:rsidR="00367E00">
        <w:t xml:space="preserve"> </w:t>
      </w:r>
      <w:r>
        <w:t>construction,</w:t>
      </w:r>
      <w:r w:rsidR="00367E00">
        <w:t xml:space="preserve"> </w:t>
      </w:r>
      <w:r>
        <w:t>dredging,</w:t>
      </w:r>
      <w:r w:rsidR="00367E00">
        <w:t xml:space="preserve"> </w:t>
      </w:r>
      <w:r>
        <w:t>surf</w:t>
      </w:r>
      <w:r w:rsidR="00367E00">
        <w:t xml:space="preserve"> </w:t>
      </w:r>
      <w:r>
        <w:t>lifesaving</w:t>
      </w:r>
      <w:r w:rsidR="00367E00">
        <w:t xml:space="preserve"> </w:t>
      </w:r>
      <w:r>
        <w:t>clubs</w:t>
      </w:r>
      <w:r w:rsidR="00367E00">
        <w:t xml:space="preserve"> </w:t>
      </w:r>
      <w:r>
        <w:t>and</w:t>
      </w:r>
      <w:r w:rsidR="00367E00">
        <w:t xml:space="preserve"> </w:t>
      </w:r>
      <w:r>
        <w:t>commercial</w:t>
      </w:r>
      <w:r w:rsidR="00367E00">
        <w:t xml:space="preserve"> </w:t>
      </w:r>
      <w:r>
        <w:t>uses.</w:t>
      </w:r>
    </w:p>
    <w:p w14:paraId="4D7D4FF1" w14:textId="0A8B21D4" w:rsidR="00B6595F" w:rsidRDefault="00B6595F" w:rsidP="00504572">
      <w:pPr>
        <w:pStyle w:val="Bulletlast"/>
      </w:pPr>
      <w:r>
        <w:t>Gippsland</w:t>
      </w:r>
      <w:r w:rsidR="00367E00">
        <w:t xml:space="preserve"> </w:t>
      </w:r>
      <w:r>
        <w:t>region</w:t>
      </w:r>
      <w:r w:rsidR="00367E00">
        <w:t xml:space="preserve"> </w:t>
      </w:r>
      <w:r>
        <w:t>approved</w:t>
      </w:r>
      <w:r w:rsidR="00367E00">
        <w:t xml:space="preserve"> </w:t>
      </w:r>
      <w:r>
        <w:t>55</w:t>
      </w:r>
      <w:r w:rsidR="00367E00">
        <w:t xml:space="preserve"> </w:t>
      </w:r>
      <w:r>
        <w:t>consents</w:t>
      </w:r>
      <w:r w:rsidR="00367E00">
        <w:t xml:space="preserve"> </w:t>
      </w:r>
      <w:r>
        <w:t>valued</w:t>
      </w:r>
      <w:r w:rsidR="00367E00">
        <w:t xml:space="preserve"> </w:t>
      </w:r>
      <w:r>
        <w:t>at</w:t>
      </w:r>
      <w:r w:rsidR="00367E00">
        <w:t xml:space="preserve"> </w:t>
      </w:r>
      <w:r>
        <w:t>$7</w:t>
      </w:r>
      <w:r w:rsidR="00367E00">
        <w:t xml:space="preserve"> </w:t>
      </w:r>
      <w:r>
        <w:t>million.</w:t>
      </w:r>
      <w:r w:rsidR="00367E00">
        <w:t xml:space="preserve"> </w:t>
      </w:r>
      <w:r>
        <w:t>Types</w:t>
      </w:r>
      <w:r w:rsidR="00367E00">
        <w:t xml:space="preserve"> </w:t>
      </w:r>
      <w:r>
        <w:t>of</w:t>
      </w:r>
      <w:r w:rsidR="00367E00">
        <w:t xml:space="preserve"> </w:t>
      </w:r>
      <w:r>
        <w:t>approved</w:t>
      </w:r>
      <w:r w:rsidR="00367E00">
        <w:t xml:space="preserve"> </w:t>
      </w:r>
      <w:r>
        <w:t>use</w:t>
      </w:r>
      <w:r w:rsidR="00367E00">
        <w:t xml:space="preserve"> </w:t>
      </w:r>
      <w:r>
        <w:t>and</w:t>
      </w:r>
      <w:r w:rsidR="00367E00">
        <w:t xml:space="preserve"> </w:t>
      </w:r>
      <w:r>
        <w:t>development</w:t>
      </w:r>
      <w:r w:rsidR="00367E00">
        <w:t xml:space="preserve"> </w:t>
      </w:r>
      <w:r>
        <w:t>include</w:t>
      </w:r>
      <w:r w:rsidR="00367E00">
        <w:t xml:space="preserve"> </w:t>
      </w:r>
      <w:r>
        <w:t>maintenance</w:t>
      </w:r>
      <w:r w:rsidR="00367E00">
        <w:t xml:space="preserve"> </w:t>
      </w:r>
      <w:r>
        <w:t>and</w:t>
      </w:r>
      <w:r w:rsidR="00367E00">
        <w:t xml:space="preserve"> </w:t>
      </w:r>
      <w:r>
        <w:t>upgrades,</w:t>
      </w:r>
      <w:r w:rsidR="00367E00">
        <w:t xml:space="preserve"> </w:t>
      </w:r>
      <w:r>
        <w:t>coastal</w:t>
      </w:r>
      <w:r w:rsidR="00367E00">
        <w:t xml:space="preserve"> </w:t>
      </w:r>
      <w:r>
        <w:t>protection</w:t>
      </w:r>
      <w:r w:rsidR="00367E00">
        <w:t xml:space="preserve"> </w:t>
      </w:r>
      <w:r>
        <w:t>structures/environmental</w:t>
      </w:r>
      <w:r w:rsidR="00367E00">
        <w:t xml:space="preserve"> </w:t>
      </w:r>
      <w:r>
        <w:t>protection</w:t>
      </w:r>
      <w:r w:rsidR="00367E00">
        <w:t xml:space="preserve"> </w:t>
      </w:r>
      <w:r>
        <w:t>works,</w:t>
      </w:r>
      <w:r w:rsidR="00367E00">
        <w:t xml:space="preserve"> </w:t>
      </w:r>
      <w:r>
        <w:t>hydrology</w:t>
      </w:r>
      <w:r w:rsidR="00367E00">
        <w:t xml:space="preserve"> </w:t>
      </w:r>
      <w:r>
        <w:t>and</w:t>
      </w:r>
      <w:r w:rsidR="00367E00">
        <w:t xml:space="preserve"> </w:t>
      </w:r>
      <w:r>
        <w:t>geotechnical</w:t>
      </w:r>
      <w:r w:rsidR="00367E00">
        <w:t xml:space="preserve"> </w:t>
      </w:r>
      <w:r>
        <w:t>engineering,</w:t>
      </w:r>
      <w:r w:rsidR="00367E00">
        <w:t xml:space="preserve"> </w:t>
      </w:r>
      <w:r>
        <w:t>on-water</w:t>
      </w:r>
      <w:r w:rsidR="00367E00">
        <w:t xml:space="preserve"> </w:t>
      </w:r>
      <w:r>
        <w:t>construction,</w:t>
      </w:r>
      <w:r w:rsidR="00367E00">
        <w:t xml:space="preserve"> </w:t>
      </w:r>
      <w:r>
        <w:t>events,</w:t>
      </w:r>
      <w:r w:rsidR="00367E00">
        <w:t xml:space="preserve"> </w:t>
      </w:r>
      <w:r>
        <w:t>dredging,</w:t>
      </w:r>
      <w:r w:rsidR="00367E00">
        <w:t xml:space="preserve"> </w:t>
      </w:r>
      <w:r>
        <w:t>surf</w:t>
      </w:r>
      <w:r w:rsidR="00367E00">
        <w:t xml:space="preserve"> </w:t>
      </w:r>
      <w:r>
        <w:t>lifesaving</w:t>
      </w:r>
      <w:r w:rsidR="00367E00">
        <w:t xml:space="preserve"> </w:t>
      </w:r>
      <w:r>
        <w:t>clubs,</w:t>
      </w:r>
      <w:r w:rsidR="00367E00">
        <w:t xml:space="preserve"> </w:t>
      </w:r>
      <w:r>
        <w:t>jetty</w:t>
      </w:r>
      <w:r w:rsidR="00367E00">
        <w:t xml:space="preserve"> </w:t>
      </w:r>
      <w:r>
        <w:t>maintenance</w:t>
      </w:r>
      <w:r w:rsidR="00367E00">
        <w:t xml:space="preserve"> </w:t>
      </w:r>
      <w:r>
        <w:t>and</w:t>
      </w:r>
      <w:r w:rsidR="00367E00">
        <w:t xml:space="preserve"> </w:t>
      </w:r>
      <w:r>
        <w:t>upgrades,</w:t>
      </w:r>
      <w:r w:rsidR="00367E00">
        <w:t xml:space="preserve"> </w:t>
      </w:r>
      <w:r>
        <w:t>offshore</w:t>
      </w:r>
      <w:r w:rsidR="00367E00">
        <w:t xml:space="preserve"> </w:t>
      </w:r>
      <w:r>
        <w:t>wind/energy</w:t>
      </w:r>
      <w:r w:rsidR="00367E00">
        <w:t xml:space="preserve"> </w:t>
      </w:r>
      <w:r>
        <w:t>exploration,</w:t>
      </w:r>
      <w:r w:rsidR="00367E00">
        <w:t xml:space="preserve"> </w:t>
      </w:r>
      <w:r>
        <w:t>and</w:t>
      </w:r>
      <w:r w:rsidR="00367E00">
        <w:t xml:space="preserve"> </w:t>
      </w:r>
      <w:r>
        <w:t>pipeline</w:t>
      </w:r>
      <w:r w:rsidR="00367E00">
        <w:t xml:space="preserve"> </w:t>
      </w:r>
      <w:r>
        <w:t>projects.</w:t>
      </w:r>
    </w:p>
    <w:p w14:paraId="0AC74134" w14:textId="4225BC5B" w:rsidR="00B6595F" w:rsidRDefault="00B6595F" w:rsidP="00504572">
      <w:pPr>
        <w:pStyle w:val="Heading2"/>
      </w:pPr>
      <w:bookmarkStart w:id="171" w:name="_Toc183346048"/>
      <w:r>
        <w:lastRenderedPageBreak/>
        <w:t>Compliance</w:t>
      </w:r>
      <w:r w:rsidR="00367E00">
        <w:t xml:space="preserve"> </w:t>
      </w:r>
      <w:r>
        <w:t>with</w:t>
      </w:r>
      <w:r w:rsidR="00367E00">
        <w:t xml:space="preserve"> </w:t>
      </w:r>
      <w:r>
        <w:t>the</w:t>
      </w:r>
      <w:r w:rsidR="00367E00">
        <w:t xml:space="preserve"> </w:t>
      </w:r>
      <w:r w:rsidRPr="00504572">
        <w:rPr>
          <w:i/>
          <w:iCs/>
        </w:rPr>
        <w:t>Melbourne</w:t>
      </w:r>
      <w:r w:rsidR="00367E00" w:rsidRPr="00504572">
        <w:rPr>
          <w:i/>
          <w:iCs/>
        </w:rPr>
        <w:t xml:space="preserve"> </w:t>
      </w:r>
      <w:r w:rsidRPr="00504572">
        <w:rPr>
          <w:i/>
          <w:iCs/>
        </w:rPr>
        <w:t>Strategic</w:t>
      </w:r>
      <w:r w:rsidR="00367E00" w:rsidRPr="00504572">
        <w:rPr>
          <w:i/>
          <w:iCs/>
        </w:rPr>
        <w:t xml:space="preserve"> </w:t>
      </w:r>
      <w:r w:rsidRPr="00504572">
        <w:rPr>
          <w:i/>
          <w:iCs/>
        </w:rPr>
        <w:t>Assessment</w:t>
      </w:r>
      <w:r w:rsidR="00367E00" w:rsidRPr="00504572">
        <w:rPr>
          <w:i/>
          <w:iCs/>
        </w:rPr>
        <w:t xml:space="preserve"> </w:t>
      </w:r>
      <w:r w:rsidRPr="00504572">
        <w:rPr>
          <w:i/>
          <w:iCs/>
        </w:rPr>
        <w:t>(Environment</w:t>
      </w:r>
      <w:r w:rsidR="00367E00" w:rsidRPr="00504572">
        <w:rPr>
          <w:i/>
          <w:iCs/>
        </w:rPr>
        <w:t xml:space="preserve"> </w:t>
      </w:r>
      <w:r w:rsidRPr="00504572">
        <w:rPr>
          <w:i/>
          <w:iCs/>
        </w:rPr>
        <w:t>Mitigation</w:t>
      </w:r>
      <w:r w:rsidR="00367E00" w:rsidRPr="00504572">
        <w:rPr>
          <w:i/>
          <w:iCs/>
        </w:rPr>
        <w:t xml:space="preserve"> </w:t>
      </w:r>
      <w:r w:rsidRPr="00504572">
        <w:rPr>
          <w:i/>
          <w:iCs/>
        </w:rPr>
        <w:t>Levy)</w:t>
      </w:r>
      <w:r w:rsidR="00367E00" w:rsidRPr="00504572">
        <w:rPr>
          <w:i/>
          <w:iCs/>
        </w:rPr>
        <w:t xml:space="preserve"> </w:t>
      </w:r>
      <w:r w:rsidRPr="00504572">
        <w:rPr>
          <w:i/>
          <w:iCs/>
        </w:rPr>
        <w:t>Act</w:t>
      </w:r>
      <w:r w:rsidR="00367E00" w:rsidRPr="00504572">
        <w:rPr>
          <w:i/>
          <w:iCs/>
        </w:rPr>
        <w:t xml:space="preserve"> </w:t>
      </w:r>
      <w:r w:rsidRPr="00504572">
        <w:rPr>
          <w:i/>
          <w:iCs/>
        </w:rPr>
        <w:t>2020</w:t>
      </w:r>
      <w:bookmarkEnd w:id="171"/>
      <w:r w:rsidR="00367E00">
        <w:t xml:space="preserve"> </w:t>
      </w:r>
    </w:p>
    <w:p w14:paraId="191D25EF" w14:textId="7E0FF686" w:rsidR="00B6595F" w:rsidRDefault="00B6595F" w:rsidP="00504572">
      <w:r>
        <w:rPr>
          <w:spacing w:val="1"/>
        </w:rPr>
        <w:t>The</w:t>
      </w:r>
      <w:r w:rsidR="00367E00">
        <w:rPr>
          <w:spacing w:val="1"/>
        </w:rPr>
        <w:t xml:space="preserve"> </w:t>
      </w:r>
      <w:r>
        <w:rPr>
          <w:rStyle w:val="LightItalic"/>
          <w:spacing w:val="1"/>
        </w:rPr>
        <w:t>Melbourne</w:t>
      </w:r>
      <w:r w:rsidR="00367E00">
        <w:rPr>
          <w:rStyle w:val="LightItalic"/>
          <w:spacing w:val="1"/>
        </w:rPr>
        <w:t xml:space="preserve"> </w:t>
      </w:r>
      <w:r>
        <w:rPr>
          <w:rStyle w:val="LightItalic"/>
          <w:spacing w:val="1"/>
        </w:rPr>
        <w:t>Strategic</w:t>
      </w:r>
      <w:r w:rsidR="00367E00">
        <w:rPr>
          <w:rStyle w:val="LightItalic"/>
          <w:spacing w:val="1"/>
        </w:rPr>
        <w:t xml:space="preserve"> </w:t>
      </w:r>
      <w:r>
        <w:rPr>
          <w:rStyle w:val="LightItalic"/>
          <w:spacing w:val="1"/>
        </w:rPr>
        <w:t>Assessment</w:t>
      </w:r>
      <w:r w:rsidR="00367E00">
        <w:rPr>
          <w:rStyle w:val="LightItalic"/>
          <w:spacing w:val="1"/>
        </w:rPr>
        <w:t xml:space="preserve"> </w:t>
      </w:r>
      <w:r>
        <w:rPr>
          <w:rStyle w:val="LightItalic"/>
          <w:spacing w:val="1"/>
        </w:rPr>
        <w:t>(Environment</w:t>
      </w:r>
      <w:r w:rsidR="00367E00">
        <w:rPr>
          <w:rStyle w:val="LightItalic"/>
          <w:spacing w:val="1"/>
        </w:rPr>
        <w:t xml:space="preserve"> </w:t>
      </w:r>
      <w:r>
        <w:rPr>
          <w:rStyle w:val="LightItalic"/>
          <w:spacing w:val="1"/>
        </w:rPr>
        <w:t>Mitigation</w:t>
      </w:r>
      <w:r w:rsidR="00367E00">
        <w:rPr>
          <w:rStyle w:val="LightItalic"/>
          <w:spacing w:val="1"/>
        </w:rPr>
        <w:t xml:space="preserve"> </w:t>
      </w:r>
      <w:r>
        <w:rPr>
          <w:rStyle w:val="LightItalic"/>
          <w:spacing w:val="1"/>
        </w:rPr>
        <w:t>Levy)</w:t>
      </w:r>
      <w:r w:rsidR="00367E00">
        <w:rPr>
          <w:rStyle w:val="LightItalic"/>
          <w:spacing w:val="1"/>
        </w:rPr>
        <w:t xml:space="preserve"> </w:t>
      </w:r>
      <w:r>
        <w:rPr>
          <w:rStyle w:val="LightItalic"/>
          <w:spacing w:val="1"/>
        </w:rPr>
        <w:t>Act</w:t>
      </w:r>
      <w:r w:rsidR="00367E00">
        <w:rPr>
          <w:rStyle w:val="LightItalic"/>
          <w:spacing w:val="1"/>
        </w:rPr>
        <w:t xml:space="preserve"> </w:t>
      </w:r>
      <w:r>
        <w:rPr>
          <w:rStyle w:val="LightItalic"/>
          <w:spacing w:val="1"/>
        </w:rPr>
        <w:t>2020</w:t>
      </w:r>
      <w:r w:rsidR="00367E00">
        <w:rPr>
          <w:spacing w:val="1"/>
        </w:rPr>
        <w:t xml:space="preserve"> </w:t>
      </w:r>
      <w:r>
        <w:rPr>
          <w:spacing w:val="1"/>
        </w:rPr>
        <w:t>provides</w:t>
      </w:r>
      <w:r w:rsidR="00367E00">
        <w:rPr>
          <w:spacing w:val="1"/>
        </w:rPr>
        <w:t xml:space="preserve"> </w:t>
      </w:r>
      <w:r>
        <w:rPr>
          <w:spacing w:val="1"/>
        </w:rPr>
        <w:t>a</w:t>
      </w:r>
      <w:r w:rsidR="00367E00">
        <w:rPr>
          <w:spacing w:val="1"/>
        </w:rPr>
        <w:t xml:space="preserve"> </w:t>
      </w:r>
      <w:r>
        <w:rPr>
          <w:spacing w:val="1"/>
        </w:rPr>
        <w:t>legislative</w:t>
      </w:r>
      <w:r w:rsidR="00367E00">
        <w:rPr>
          <w:spacing w:val="1"/>
        </w:rPr>
        <w:t xml:space="preserve"> </w:t>
      </w:r>
      <w:r>
        <w:rPr>
          <w:spacing w:val="1"/>
        </w:rPr>
        <w:t>framework</w:t>
      </w:r>
      <w:r w:rsidR="00367E00">
        <w:rPr>
          <w:spacing w:val="1"/>
        </w:rPr>
        <w:t xml:space="preserve"> </w:t>
      </w:r>
      <w:r>
        <w:rPr>
          <w:spacing w:val="1"/>
        </w:rPr>
        <w:t>for</w:t>
      </w:r>
      <w:r w:rsidR="00367E00">
        <w:rPr>
          <w:spacing w:val="1"/>
        </w:rPr>
        <w:t xml:space="preserve"> </w:t>
      </w:r>
      <w:r>
        <w:rPr>
          <w:spacing w:val="1"/>
        </w:rPr>
        <w:t>the</w:t>
      </w:r>
      <w:r w:rsidR="00367E00">
        <w:rPr>
          <w:spacing w:val="1"/>
        </w:rPr>
        <w:t xml:space="preserve"> </w:t>
      </w:r>
      <w:r>
        <w:rPr>
          <w:spacing w:val="1"/>
        </w:rPr>
        <w:t>Melbourne</w:t>
      </w:r>
      <w:r w:rsidR="00367E00">
        <w:rPr>
          <w:spacing w:val="1"/>
        </w:rPr>
        <w:t xml:space="preserve"> </w:t>
      </w:r>
      <w:r>
        <w:rPr>
          <w:spacing w:val="1"/>
        </w:rPr>
        <w:t>Strategic</w:t>
      </w:r>
      <w:r w:rsidR="00367E00">
        <w:rPr>
          <w:spacing w:val="1"/>
        </w:rPr>
        <w:t xml:space="preserve"> </w:t>
      </w:r>
      <w:r>
        <w:rPr>
          <w:spacing w:val="1"/>
        </w:rPr>
        <w:t>Assessment</w:t>
      </w:r>
      <w:r w:rsidR="00367E00">
        <w:rPr>
          <w:spacing w:val="1"/>
        </w:rPr>
        <w:t xml:space="preserve"> </w:t>
      </w:r>
      <w:r>
        <w:t>program.</w:t>
      </w:r>
      <w:r w:rsidR="00367E00">
        <w:t xml:space="preserve"> </w:t>
      </w:r>
      <w:r>
        <w:t>It</w:t>
      </w:r>
      <w:r w:rsidR="00367E00">
        <w:t xml:space="preserve"> </w:t>
      </w:r>
      <w:r>
        <w:t>imposes</w:t>
      </w:r>
      <w:r w:rsidR="00367E00">
        <w:t xml:space="preserve"> </w:t>
      </w:r>
      <w:r>
        <w:t>a</w:t>
      </w:r>
      <w:r w:rsidR="00367E00">
        <w:t xml:space="preserve"> </w:t>
      </w:r>
      <w:r>
        <w:t>levy</w:t>
      </w:r>
      <w:r w:rsidR="00367E00">
        <w:t xml:space="preserve"> </w:t>
      </w:r>
      <w:r>
        <w:t>to</w:t>
      </w:r>
      <w:r w:rsidR="00367E00">
        <w:t xml:space="preserve"> </w:t>
      </w:r>
      <w:r>
        <w:t>fund</w:t>
      </w:r>
      <w:r w:rsidR="00367E00">
        <w:t xml:space="preserve"> </w:t>
      </w:r>
      <w:r>
        <w:t>mitigation</w:t>
      </w:r>
      <w:r w:rsidR="00367E00">
        <w:t xml:space="preserve"> </w:t>
      </w:r>
      <w:r>
        <w:t>measures</w:t>
      </w:r>
      <w:r w:rsidR="00367E00">
        <w:t xml:space="preserve"> </w:t>
      </w:r>
      <w:r>
        <w:t>for</w:t>
      </w:r>
      <w:r w:rsidR="00367E00">
        <w:t xml:space="preserve"> </w:t>
      </w:r>
      <w:r>
        <w:t>impacts</w:t>
      </w:r>
      <w:r w:rsidR="00367E00">
        <w:t xml:space="preserve"> </w:t>
      </w:r>
      <w:r>
        <w:t>on</w:t>
      </w:r>
      <w:r w:rsidR="00367E00">
        <w:t xml:space="preserve"> </w:t>
      </w:r>
      <w:r>
        <w:t>biodiversity</w:t>
      </w:r>
      <w:r w:rsidR="00367E00">
        <w:t xml:space="preserve"> </w:t>
      </w:r>
      <w:r>
        <w:t>caused</w:t>
      </w:r>
      <w:r w:rsidR="00367E00">
        <w:t xml:space="preserve"> </w:t>
      </w:r>
      <w:r>
        <w:t>by</w:t>
      </w:r>
      <w:r w:rsidR="00367E00">
        <w:t xml:space="preserve"> </w:t>
      </w:r>
      <w:r>
        <w:t>the</w:t>
      </w:r>
      <w:r w:rsidR="00367E00">
        <w:t xml:space="preserve"> </w:t>
      </w:r>
      <w:r>
        <w:t>development</w:t>
      </w:r>
      <w:r w:rsidR="00367E00">
        <w:t xml:space="preserve"> </w:t>
      </w:r>
      <w:r>
        <w:t>of</w:t>
      </w:r>
      <w:r w:rsidR="00367E00">
        <w:t xml:space="preserve"> </w:t>
      </w:r>
      <w:r>
        <w:t>Melbourne’s</w:t>
      </w:r>
      <w:r w:rsidR="00367E00">
        <w:t xml:space="preserve"> </w:t>
      </w:r>
      <w:r>
        <w:t>growth</w:t>
      </w:r>
      <w:r w:rsidR="00367E00">
        <w:t xml:space="preserve"> </w:t>
      </w:r>
      <w:r>
        <w:t>corridors.</w:t>
      </w:r>
      <w:r w:rsidR="00367E00">
        <w:t xml:space="preserve"> </w:t>
      </w:r>
      <w:r>
        <w:t>The</w:t>
      </w:r>
      <w:r w:rsidR="00367E00">
        <w:t xml:space="preserve"> </w:t>
      </w:r>
      <w:r>
        <w:t>levy</w:t>
      </w:r>
      <w:r w:rsidR="00367E00">
        <w:t xml:space="preserve"> </w:t>
      </w:r>
      <w:r>
        <w:t>is</w:t>
      </w:r>
      <w:r w:rsidR="00367E00">
        <w:t xml:space="preserve"> </w:t>
      </w:r>
      <w:r>
        <w:t>paid</w:t>
      </w:r>
      <w:r w:rsidR="00367E00">
        <w:t xml:space="preserve"> </w:t>
      </w:r>
      <w:r>
        <w:t>into</w:t>
      </w:r>
      <w:r w:rsidR="00367E00">
        <w:t xml:space="preserve"> </w:t>
      </w:r>
      <w:r>
        <w:t>the</w:t>
      </w:r>
      <w:r w:rsidR="00367E00">
        <w:t xml:space="preserve"> </w:t>
      </w:r>
      <w:r>
        <w:t>Melbourne</w:t>
      </w:r>
      <w:r w:rsidR="00367E00">
        <w:t xml:space="preserve"> </w:t>
      </w:r>
      <w:r>
        <w:t>Strategic</w:t>
      </w:r>
      <w:r w:rsidR="00367E00">
        <w:t xml:space="preserve"> </w:t>
      </w:r>
      <w:r>
        <w:t>Assessment</w:t>
      </w:r>
      <w:r w:rsidR="00367E00">
        <w:t xml:space="preserve"> </w:t>
      </w:r>
      <w:r>
        <w:t>Fund</w:t>
      </w:r>
      <w:r w:rsidR="00367E00">
        <w:t xml:space="preserve"> </w:t>
      </w:r>
      <w:r>
        <w:t>and</w:t>
      </w:r>
      <w:r w:rsidR="00367E00">
        <w:t xml:space="preserve"> </w:t>
      </w:r>
      <w:r>
        <w:t>goes</w:t>
      </w:r>
      <w:r w:rsidR="00367E00">
        <w:t xml:space="preserve"> </w:t>
      </w:r>
      <w:r>
        <w:t>towards</w:t>
      </w:r>
      <w:r w:rsidR="00367E00">
        <w:t xml:space="preserve"> </w:t>
      </w:r>
      <w:r>
        <w:t>conservation</w:t>
      </w:r>
      <w:r w:rsidR="00367E00">
        <w:t xml:space="preserve"> </w:t>
      </w:r>
      <w:r>
        <w:t>reserves</w:t>
      </w:r>
      <w:r w:rsidR="00367E00">
        <w:t xml:space="preserve"> </w:t>
      </w:r>
      <w:r>
        <w:t>and</w:t>
      </w:r>
      <w:r w:rsidR="00367E00">
        <w:t xml:space="preserve"> </w:t>
      </w:r>
      <w:r>
        <w:t>programs.</w:t>
      </w:r>
    </w:p>
    <w:p w14:paraId="0E450497" w14:textId="6A0E1EF7" w:rsidR="00B6595F" w:rsidRDefault="00B6595F" w:rsidP="00504572">
      <w:pPr>
        <w:pStyle w:val="Normalbeforebullets"/>
      </w:pPr>
      <w:r>
        <w:t>Pursuant</w:t>
      </w:r>
      <w:r w:rsidR="00367E00">
        <w:t xml:space="preserve"> </w:t>
      </w:r>
      <w:r>
        <w:t>to</w:t>
      </w:r>
      <w:r w:rsidR="00367E00">
        <w:t xml:space="preserve"> </w:t>
      </w:r>
      <w:r>
        <w:t>section</w:t>
      </w:r>
      <w:r w:rsidR="00367E00">
        <w:t xml:space="preserve"> </w:t>
      </w:r>
      <w:r>
        <w:t>91</w:t>
      </w:r>
      <w:r w:rsidR="00367E00">
        <w:t xml:space="preserve"> </w:t>
      </w:r>
      <w:r>
        <w:t>of</w:t>
      </w:r>
      <w:r w:rsidR="00367E00">
        <w:t xml:space="preserve"> </w:t>
      </w:r>
      <w:r>
        <w:t>the</w:t>
      </w:r>
      <w:r w:rsidR="00367E00">
        <w:t xml:space="preserve"> </w:t>
      </w:r>
      <w:r>
        <w:t>Act,</w:t>
      </w:r>
      <w:r w:rsidR="00367E00">
        <w:t xml:space="preserve"> </w:t>
      </w:r>
      <w:r>
        <w:t>the</w:t>
      </w:r>
      <w:r w:rsidR="00367E00">
        <w:t xml:space="preserve"> </w:t>
      </w:r>
      <w:r>
        <w:t>department</w:t>
      </w:r>
      <w:r w:rsidR="00367E00">
        <w:t xml:space="preserve"> </w:t>
      </w:r>
      <w:r>
        <w:t>is</w:t>
      </w:r>
      <w:r w:rsidR="00367E00">
        <w:t xml:space="preserve"> </w:t>
      </w:r>
      <w:r>
        <w:t>required</w:t>
      </w:r>
      <w:r w:rsidR="00367E00">
        <w:t xml:space="preserve"> </w:t>
      </w:r>
      <w:r>
        <w:t>to</w:t>
      </w:r>
      <w:r w:rsidR="00367E00">
        <w:t xml:space="preserve"> </w:t>
      </w:r>
      <w:r>
        <w:t>include</w:t>
      </w:r>
      <w:r w:rsidR="00367E00">
        <w:t xml:space="preserve"> </w:t>
      </w:r>
      <w:r>
        <w:t>in</w:t>
      </w:r>
      <w:r w:rsidR="00367E00">
        <w:t xml:space="preserve"> </w:t>
      </w:r>
      <w:r>
        <w:t>its</w:t>
      </w:r>
      <w:r w:rsidR="00367E00">
        <w:t xml:space="preserve"> </w:t>
      </w:r>
      <w:r>
        <w:t>annual</w:t>
      </w:r>
      <w:r w:rsidR="00367E00">
        <w:t xml:space="preserve"> </w:t>
      </w:r>
      <w:r>
        <w:t>report</w:t>
      </w:r>
      <w:r w:rsidR="00367E00">
        <w:t xml:space="preserve"> </w:t>
      </w:r>
      <w:r>
        <w:t>details</w:t>
      </w:r>
      <w:r w:rsidR="00367E00">
        <w:t xml:space="preserve"> </w:t>
      </w:r>
      <w:r>
        <w:t>of</w:t>
      </w:r>
      <w:r w:rsidR="00367E00">
        <w:t xml:space="preserve"> </w:t>
      </w:r>
      <w:r>
        <w:t>the</w:t>
      </w:r>
      <w:r w:rsidR="00367E00">
        <w:t xml:space="preserve"> </w:t>
      </w:r>
      <w:r>
        <w:t>income</w:t>
      </w:r>
      <w:r w:rsidR="00367E00">
        <w:t xml:space="preserve"> </w:t>
      </w:r>
      <w:r>
        <w:t>and</w:t>
      </w:r>
      <w:r w:rsidR="00367E00">
        <w:t xml:space="preserve"> </w:t>
      </w:r>
      <w:r>
        <w:t>expenditure</w:t>
      </w:r>
      <w:r w:rsidR="00367E00">
        <w:t xml:space="preserve"> </w:t>
      </w:r>
      <w:r>
        <w:t>of</w:t>
      </w:r>
      <w:r w:rsidR="00367E00">
        <w:t xml:space="preserve"> </w:t>
      </w:r>
      <w:r>
        <w:t>the</w:t>
      </w:r>
      <w:r w:rsidR="00367E00">
        <w:t xml:space="preserve"> </w:t>
      </w:r>
      <w:r>
        <w:t>Melbourne</w:t>
      </w:r>
      <w:r w:rsidR="00367E00">
        <w:t xml:space="preserve"> </w:t>
      </w:r>
      <w:r>
        <w:t>Strategic</w:t>
      </w:r>
      <w:r w:rsidR="00367E00">
        <w:t xml:space="preserve"> </w:t>
      </w:r>
      <w:r>
        <w:t>Assessment</w:t>
      </w:r>
      <w:r w:rsidR="00367E00">
        <w:t xml:space="preserve"> </w:t>
      </w:r>
      <w:r>
        <w:t>Fund</w:t>
      </w:r>
      <w:r w:rsidR="00367E00">
        <w:t xml:space="preserve"> </w:t>
      </w:r>
      <w:r>
        <w:t>and</w:t>
      </w:r>
      <w:r w:rsidR="00367E00">
        <w:t xml:space="preserve"> </w:t>
      </w:r>
      <w:r>
        <w:t>the</w:t>
      </w:r>
      <w:r w:rsidR="00367E00">
        <w:t xml:space="preserve"> </w:t>
      </w:r>
      <w:r>
        <w:t>balance</w:t>
      </w:r>
      <w:r w:rsidR="00367E00">
        <w:t xml:space="preserve"> </w:t>
      </w:r>
      <w:r>
        <w:t>of</w:t>
      </w:r>
      <w:r w:rsidR="00367E00">
        <w:t xml:space="preserve"> </w:t>
      </w:r>
      <w:r>
        <w:t>the</w:t>
      </w:r>
      <w:r w:rsidR="00367E00">
        <w:t xml:space="preserve"> </w:t>
      </w:r>
      <w:r>
        <w:t>fund.</w:t>
      </w:r>
      <w:r w:rsidR="00367E00">
        <w:t xml:space="preserve"> </w:t>
      </w:r>
      <w:r>
        <w:t>These</w:t>
      </w:r>
      <w:r w:rsidR="00367E00">
        <w:t xml:space="preserve"> </w:t>
      </w:r>
      <w:r>
        <w:t>details</w:t>
      </w:r>
      <w:r w:rsidR="00367E00">
        <w:t xml:space="preserve"> </w:t>
      </w:r>
      <w:r>
        <w:t>for</w:t>
      </w:r>
      <w:r w:rsidR="00367E00">
        <w:t xml:space="preserve"> </w:t>
      </w:r>
      <w:r>
        <w:t>the</w:t>
      </w:r>
      <w:r w:rsidR="00367E00">
        <w:t xml:space="preserve"> </w:t>
      </w:r>
      <w:r>
        <w:t>financial</w:t>
      </w:r>
      <w:r w:rsidR="00367E00">
        <w:t xml:space="preserve"> </w:t>
      </w:r>
      <w:r>
        <w:t>year</w:t>
      </w:r>
      <w:r w:rsidR="00367E00">
        <w:t xml:space="preserve"> </w:t>
      </w:r>
      <w:r>
        <w:t>(ending</w:t>
      </w:r>
      <w:r w:rsidR="00367E00">
        <w:t xml:space="preserve"> </w:t>
      </w:r>
      <w:r>
        <w:t>30</w:t>
      </w:r>
      <w:r w:rsidR="00367E00">
        <w:t xml:space="preserve"> </w:t>
      </w:r>
      <w:r>
        <w:t>June</w:t>
      </w:r>
      <w:r w:rsidR="00367E00">
        <w:t xml:space="preserve"> </w:t>
      </w:r>
      <w:r>
        <w:t>2024)</w:t>
      </w:r>
      <w:r w:rsidR="00367E00">
        <w:t xml:space="preserve"> </w:t>
      </w:r>
      <w:r>
        <w:t>are</w:t>
      </w:r>
      <w:r w:rsidR="00367E00">
        <w:t xml:space="preserve"> </w:t>
      </w:r>
      <w:r>
        <w:t>set</w:t>
      </w:r>
      <w:r w:rsidR="00367E00">
        <w:t xml:space="preserve"> </w:t>
      </w:r>
      <w:r>
        <w:t>out</w:t>
      </w:r>
      <w:r w:rsidR="00367E00">
        <w:t xml:space="preserve"> </w:t>
      </w:r>
      <w:r>
        <w:t>in</w:t>
      </w:r>
      <w:r w:rsidR="00367E00">
        <w:t xml:space="preserve"> </w:t>
      </w:r>
      <w:r>
        <w:t>the</w:t>
      </w:r>
      <w:r w:rsidR="00367E00">
        <w:t xml:space="preserve"> </w:t>
      </w:r>
      <w:r>
        <w:t>table</w:t>
      </w:r>
      <w:r w:rsidR="00367E00">
        <w:t xml:space="preserve"> </w:t>
      </w:r>
      <w:r>
        <w:t>below:</w:t>
      </w:r>
    </w:p>
    <w:tbl>
      <w:tblPr>
        <w:tblStyle w:val="TableGrid"/>
        <w:tblW w:w="0" w:type="auto"/>
        <w:tblLayout w:type="fixed"/>
        <w:tblLook w:val="0620" w:firstRow="1" w:lastRow="0" w:firstColumn="0" w:lastColumn="0" w:noHBand="1" w:noVBand="1"/>
      </w:tblPr>
      <w:tblGrid>
        <w:gridCol w:w="4390"/>
        <w:gridCol w:w="1842"/>
      </w:tblGrid>
      <w:tr w:rsidR="00961B68" w14:paraId="68711777" w14:textId="77777777" w:rsidTr="00504572">
        <w:trPr>
          <w:trHeight w:val="60"/>
          <w:tblHeader/>
        </w:trPr>
        <w:tc>
          <w:tcPr>
            <w:tcW w:w="4390" w:type="dxa"/>
          </w:tcPr>
          <w:p w14:paraId="08CDC244" w14:textId="5EBCB86E" w:rsidR="00B6595F" w:rsidRDefault="00B6595F" w:rsidP="00504572">
            <w:pPr>
              <w:pStyle w:val="TableColumnHeading"/>
            </w:pPr>
            <w:bookmarkStart w:id="172" w:name="TableColumnTitle_91"/>
            <w:bookmarkEnd w:id="172"/>
            <w:r>
              <w:t>Melbourne</w:t>
            </w:r>
            <w:r w:rsidR="00367E00">
              <w:t xml:space="preserve"> </w:t>
            </w:r>
            <w:r>
              <w:t>Strategic</w:t>
            </w:r>
            <w:r w:rsidR="00367E00">
              <w:t xml:space="preserve"> </w:t>
            </w:r>
            <w:r>
              <w:t>Assessment</w:t>
            </w:r>
            <w:r w:rsidR="00367E00">
              <w:t xml:space="preserve"> </w:t>
            </w:r>
            <w:r>
              <w:t>Fund</w:t>
            </w:r>
          </w:p>
        </w:tc>
        <w:tc>
          <w:tcPr>
            <w:tcW w:w="1842" w:type="dxa"/>
          </w:tcPr>
          <w:p w14:paraId="58A26106" w14:textId="4F364EF8" w:rsidR="00B6595F" w:rsidRDefault="00B6595F" w:rsidP="0009484D">
            <w:pPr>
              <w:pStyle w:val="TableColumnHeading"/>
              <w:jc w:val="right"/>
            </w:pPr>
            <w:r>
              <w:t>($</w:t>
            </w:r>
            <w:r w:rsidR="00367E00">
              <w:t xml:space="preserve"> </w:t>
            </w:r>
            <w:r>
              <w:t>million)</w:t>
            </w:r>
          </w:p>
        </w:tc>
      </w:tr>
      <w:tr w:rsidR="00961B68" w14:paraId="7967AC45" w14:textId="77777777" w:rsidTr="00504572">
        <w:trPr>
          <w:trHeight w:val="60"/>
        </w:trPr>
        <w:tc>
          <w:tcPr>
            <w:tcW w:w="4390" w:type="dxa"/>
          </w:tcPr>
          <w:p w14:paraId="559E2CD6" w14:textId="655A283C" w:rsidR="00B6595F" w:rsidRDefault="00B6595F" w:rsidP="00504572">
            <w:pPr>
              <w:pStyle w:val="TableCopy"/>
            </w:pPr>
            <w:r>
              <w:t>Opening</w:t>
            </w:r>
            <w:r w:rsidR="00367E00">
              <w:t xml:space="preserve"> </w:t>
            </w:r>
            <w:r>
              <w:t>balance</w:t>
            </w:r>
          </w:p>
        </w:tc>
        <w:tc>
          <w:tcPr>
            <w:tcW w:w="1842" w:type="dxa"/>
          </w:tcPr>
          <w:p w14:paraId="302AEA34" w14:textId="77777777" w:rsidR="00B6595F" w:rsidRDefault="00B6595F" w:rsidP="0009484D">
            <w:pPr>
              <w:pStyle w:val="TableCopy"/>
              <w:jc w:val="right"/>
            </w:pPr>
            <w:r>
              <w:t>103.74</w:t>
            </w:r>
          </w:p>
        </w:tc>
      </w:tr>
      <w:tr w:rsidR="00961B68" w14:paraId="53A5C442" w14:textId="77777777" w:rsidTr="00504572">
        <w:trPr>
          <w:trHeight w:val="60"/>
        </w:trPr>
        <w:tc>
          <w:tcPr>
            <w:tcW w:w="4390" w:type="dxa"/>
          </w:tcPr>
          <w:p w14:paraId="1948DC0A" w14:textId="77777777" w:rsidR="00B6595F" w:rsidRDefault="00B6595F" w:rsidP="00504572">
            <w:pPr>
              <w:pStyle w:val="TableCopy"/>
            </w:pPr>
            <w:r>
              <w:t>Income</w:t>
            </w:r>
          </w:p>
        </w:tc>
        <w:tc>
          <w:tcPr>
            <w:tcW w:w="1842" w:type="dxa"/>
          </w:tcPr>
          <w:p w14:paraId="1B2E209C" w14:textId="77777777" w:rsidR="00B6595F" w:rsidRDefault="00B6595F" w:rsidP="0009484D">
            <w:pPr>
              <w:pStyle w:val="TableCopy"/>
              <w:jc w:val="right"/>
            </w:pPr>
            <w:r>
              <w:t>57.32</w:t>
            </w:r>
          </w:p>
        </w:tc>
      </w:tr>
      <w:tr w:rsidR="00961B68" w14:paraId="7590CBEF" w14:textId="77777777" w:rsidTr="00504572">
        <w:trPr>
          <w:trHeight w:val="60"/>
        </w:trPr>
        <w:tc>
          <w:tcPr>
            <w:tcW w:w="4390" w:type="dxa"/>
          </w:tcPr>
          <w:p w14:paraId="1966EBAD" w14:textId="77777777" w:rsidR="00B6595F" w:rsidRDefault="00B6595F" w:rsidP="00504572">
            <w:pPr>
              <w:pStyle w:val="TableCopy"/>
            </w:pPr>
            <w:r>
              <w:t>Expenditure</w:t>
            </w:r>
          </w:p>
        </w:tc>
        <w:tc>
          <w:tcPr>
            <w:tcW w:w="1842" w:type="dxa"/>
          </w:tcPr>
          <w:p w14:paraId="1C6BFB34" w14:textId="77777777" w:rsidR="00B6595F" w:rsidRDefault="00B6595F" w:rsidP="0009484D">
            <w:pPr>
              <w:pStyle w:val="TableCopy"/>
              <w:jc w:val="right"/>
            </w:pPr>
            <w:r>
              <w:t>47.32</w:t>
            </w:r>
          </w:p>
        </w:tc>
      </w:tr>
      <w:tr w:rsidR="00961B68" w:rsidRPr="0009484D" w14:paraId="3791A0E8" w14:textId="77777777" w:rsidTr="00504572">
        <w:trPr>
          <w:trHeight w:val="60"/>
        </w:trPr>
        <w:tc>
          <w:tcPr>
            <w:tcW w:w="4390" w:type="dxa"/>
          </w:tcPr>
          <w:p w14:paraId="4EEC8C0E" w14:textId="2D1BAD32" w:rsidR="00B6595F" w:rsidRPr="0009484D" w:rsidRDefault="00B6595F" w:rsidP="00504572">
            <w:pPr>
              <w:pStyle w:val="TableCopy"/>
              <w:rPr>
                <w:b/>
                <w:bCs/>
              </w:rPr>
            </w:pPr>
            <w:r w:rsidRPr="0009484D">
              <w:rPr>
                <w:b/>
                <w:bCs/>
              </w:rPr>
              <w:t>Closing</w:t>
            </w:r>
            <w:r w:rsidR="00367E00" w:rsidRPr="0009484D">
              <w:rPr>
                <w:b/>
                <w:bCs/>
              </w:rPr>
              <w:t xml:space="preserve"> </w:t>
            </w:r>
            <w:r w:rsidRPr="0009484D">
              <w:rPr>
                <w:b/>
                <w:bCs/>
              </w:rPr>
              <w:t>balance</w:t>
            </w:r>
          </w:p>
        </w:tc>
        <w:tc>
          <w:tcPr>
            <w:tcW w:w="1842" w:type="dxa"/>
          </w:tcPr>
          <w:p w14:paraId="63C5D538" w14:textId="77777777" w:rsidR="00B6595F" w:rsidRPr="0009484D" w:rsidRDefault="00B6595F" w:rsidP="0009484D">
            <w:pPr>
              <w:pStyle w:val="TableCopy"/>
              <w:jc w:val="right"/>
              <w:rPr>
                <w:b/>
                <w:bCs/>
              </w:rPr>
            </w:pPr>
            <w:r w:rsidRPr="0009484D">
              <w:rPr>
                <w:b/>
                <w:bCs/>
              </w:rPr>
              <w:t>113.74</w:t>
            </w:r>
          </w:p>
        </w:tc>
      </w:tr>
    </w:tbl>
    <w:p w14:paraId="68D6BCC5" w14:textId="77777777" w:rsidR="00B6595F" w:rsidRDefault="00B6595F" w:rsidP="0009484D"/>
    <w:p w14:paraId="1114BF44" w14:textId="4077FF44" w:rsidR="00B6595F" w:rsidRDefault="00B6595F" w:rsidP="0009484D">
      <w:r>
        <w:rPr>
          <w:spacing w:val="-1"/>
        </w:rPr>
        <w:t>DEECA</w:t>
      </w:r>
      <w:r w:rsidR="00367E00">
        <w:rPr>
          <w:spacing w:val="-1"/>
        </w:rPr>
        <w:t xml:space="preserve"> </w:t>
      </w:r>
      <w:r>
        <w:rPr>
          <w:spacing w:val="-1"/>
        </w:rPr>
        <w:t>continues</w:t>
      </w:r>
      <w:r w:rsidR="00367E00">
        <w:rPr>
          <w:spacing w:val="-1"/>
        </w:rPr>
        <w:t xml:space="preserve"> </w:t>
      </w:r>
      <w:r>
        <w:rPr>
          <w:spacing w:val="-1"/>
        </w:rPr>
        <w:t>to</w:t>
      </w:r>
      <w:r w:rsidR="00367E00">
        <w:rPr>
          <w:spacing w:val="-1"/>
        </w:rPr>
        <w:t xml:space="preserve"> </w:t>
      </w:r>
      <w:r>
        <w:rPr>
          <w:spacing w:val="-1"/>
        </w:rPr>
        <w:t>progress</w:t>
      </w:r>
      <w:r w:rsidR="00367E00">
        <w:rPr>
          <w:spacing w:val="-1"/>
        </w:rPr>
        <w:t xml:space="preserve"> </w:t>
      </w:r>
      <w:r>
        <w:rPr>
          <w:spacing w:val="-1"/>
        </w:rPr>
        <w:t>land</w:t>
      </w:r>
      <w:r w:rsidR="00367E00">
        <w:rPr>
          <w:spacing w:val="-1"/>
        </w:rPr>
        <w:t xml:space="preserve"> </w:t>
      </w:r>
      <w:r>
        <w:rPr>
          <w:spacing w:val="-1"/>
        </w:rPr>
        <w:t>acquisitions,</w:t>
      </w:r>
      <w:r w:rsidR="00367E00">
        <w:rPr>
          <w:spacing w:val="-1"/>
        </w:rPr>
        <w:t xml:space="preserve"> </w:t>
      </w:r>
      <w:r>
        <w:rPr>
          <w:spacing w:val="-1"/>
        </w:rPr>
        <w:t>which</w:t>
      </w:r>
      <w:r w:rsidR="00367E00">
        <w:rPr>
          <w:spacing w:val="-1"/>
        </w:rPr>
        <w:t xml:space="preserve"> </w:t>
      </w:r>
      <w:r>
        <w:t>will</w:t>
      </w:r>
      <w:r w:rsidR="00367E00">
        <w:t xml:space="preserve"> </w:t>
      </w:r>
      <w:r>
        <w:t>require</w:t>
      </w:r>
      <w:r w:rsidR="00367E00">
        <w:t xml:space="preserve"> </w:t>
      </w:r>
      <w:r>
        <w:t>a</w:t>
      </w:r>
      <w:r w:rsidR="00367E00">
        <w:t xml:space="preserve"> </w:t>
      </w:r>
      <w:r>
        <w:t>significant</w:t>
      </w:r>
      <w:r w:rsidR="00367E00">
        <w:t xml:space="preserve"> </w:t>
      </w:r>
      <w:r>
        <w:t>draw</w:t>
      </w:r>
      <w:r w:rsidR="00367E00">
        <w:t xml:space="preserve"> </w:t>
      </w:r>
      <w:r>
        <w:t>down</w:t>
      </w:r>
      <w:r w:rsidR="00367E00">
        <w:t xml:space="preserve"> </w:t>
      </w:r>
      <w:r>
        <w:t>of</w:t>
      </w:r>
      <w:r w:rsidR="00367E00">
        <w:t xml:space="preserve"> </w:t>
      </w:r>
      <w:r>
        <w:t>levied</w:t>
      </w:r>
      <w:r w:rsidR="00367E00">
        <w:t xml:space="preserve"> </w:t>
      </w:r>
      <w:r>
        <w:t>funds</w:t>
      </w:r>
      <w:r w:rsidR="00367E00">
        <w:t xml:space="preserve"> </w:t>
      </w:r>
      <w:r>
        <w:t>over</w:t>
      </w:r>
      <w:r w:rsidR="00367E00">
        <w:t xml:space="preserve"> </w:t>
      </w:r>
      <w:r>
        <w:t>time,</w:t>
      </w:r>
      <w:r w:rsidR="00367E00">
        <w:t xml:space="preserve"> </w:t>
      </w:r>
      <w:r>
        <w:t>to</w:t>
      </w:r>
      <w:r w:rsidR="00367E00">
        <w:t xml:space="preserve"> </w:t>
      </w:r>
      <w:r>
        <w:t>deliver</w:t>
      </w:r>
      <w:r w:rsidR="00367E00">
        <w:t xml:space="preserve"> </w:t>
      </w:r>
      <w:r>
        <w:t>the</w:t>
      </w:r>
      <w:r w:rsidR="00367E00">
        <w:t xml:space="preserve"> </w:t>
      </w:r>
      <w:r>
        <w:t>Western</w:t>
      </w:r>
      <w:r w:rsidR="00367E00">
        <w:t xml:space="preserve"> </w:t>
      </w:r>
      <w:r>
        <w:t>Grassland</w:t>
      </w:r>
      <w:r w:rsidR="00367E00">
        <w:t xml:space="preserve"> </w:t>
      </w:r>
      <w:r>
        <w:t>Reserve.</w:t>
      </w:r>
      <w:r w:rsidR="00367E00">
        <w:t xml:space="preserve"> </w:t>
      </w:r>
      <w:r>
        <w:t>The</w:t>
      </w:r>
      <w:r w:rsidR="00367E00">
        <w:t xml:space="preserve"> </w:t>
      </w:r>
      <w:r>
        <w:t>5-year</w:t>
      </w:r>
      <w:r w:rsidR="00367E00">
        <w:t xml:space="preserve"> </w:t>
      </w:r>
      <w:r>
        <w:t>forward</w:t>
      </w:r>
      <w:r w:rsidR="00367E00">
        <w:t xml:space="preserve"> </w:t>
      </w:r>
      <w:r>
        <w:t>budget</w:t>
      </w:r>
      <w:r w:rsidR="00367E00">
        <w:t xml:space="preserve"> </w:t>
      </w:r>
      <w:r>
        <w:t>and</w:t>
      </w:r>
      <w:r w:rsidR="00367E00">
        <w:t xml:space="preserve"> </w:t>
      </w:r>
      <w:r>
        <w:t>delivery</w:t>
      </w:r>
      <w:r w:rsidR="00367E00">
        <w:t xml:space="preserve"> </w:t>
      </w:r>
      <w:r>
        <w:t>plan</w:t>
      </w:r>
      <w:r w:rsidR="00367E00">
        <w:t xml:space="preserve"> </w:t>
      </w:r>
      <w:proofErr w:type="gramStart"/>
      <w:r>
        <w:t>anticipates</w:t>
      </w:r>
      <w:proofErr w:type="gramEnd"/>
      <w:r w:rsidR="00367E00">
        <w:t xml:space="preserve"> </w:t>
      </w:r>
      <w:r>
        <w:t>the</w:t>
      </w:r>
      <w:r w:rsidR="00367E00">
        <w:t xml:space="preserve"> </w:t>
      </w:r>
      <w:r>
        <w:t>balance</w:t>
      </w:r>
      <w:r w:rsidR="00367E00">
        <w:t xml:space="preserve"> </w:t>
      </w:r>
      <w:r>
        <w:t>of</w:t>
      </w:r>
      <w:r w:rsidR="00367E00">
        <w:t xml:space="preserve"> </w:t>
      </w:r>
      <w:r>
        <w:t>the</w:t>
      </w:r>
      <w:r w:rsidR="00367E00">
        <w:t xml:space="preserve"> </w:t>
      </w:r>
      <w:r>
        <w:t>Melbourne</w:t>
      </w:r>
      <w:r w:rsidR="00367E00">
        <w:t xml:space="preserve"> </w:t>
      </w:r>
      <w:r>
        <w:t>Strategic</w:t>
      </w:r>
      <w:r w:rsidR="00367E00">
        <w:t xml:space="preserve"> </w:t>
      </w:r>
      <w:r>
        <w:t>Assessment</w:t>
      </w:r>
      <w:r w:rsidR="00367E00">
        <w:t xml:space="preserve"> </w:t>
      </w:r>
      <w:r>
        <w:t>Fund</w:t>
      </w:r>
      <w:r w:rsidR="00367E00">
        <w:t xml:space="preserve"> </w:t>
      </w:r>
      <w:r>
        <w:t>to</w:t>
      </w:r>
      <w:r w:rsidR="00367E00">
        <w:t xml:space="preserve"> </w:t>
      </w:r>
      <w:r>
        <w:t>reduce</w:t>
      </w:r>
      <w:r w:rsidR="00367E00">
        <w:t xml:space="preserve"> </w:t>
      </w:r>
      <w:r>
        <w:t>to</w:t>
      </w:r>
      <w:r w:rsidR="00367E00">
        <w:t xml:space="preserve"> </w:t>
      </w:r>
      <w:r>
        <w:t>a</w:t>
      </w:r>
      <w:r w:rsidR="00367E00">
        <w:t xml:space="preserve"> </w:t>
      </w:r>
      <w:r>
        <w:t>small</w:t>
      </w:r>
      <w:r w:rsidR="00367E00">
        <w:t xml:space="preserve"> </w:t>
      </w:r>
      <w:r>
        <w:t>surplus</w:t>
      </w:r>
      <w:r w:rsidR="00367E00">
        <w:t xml:space="preserve"> </w:t>
      </w:r>
      <w:r>
        <w:t>by</w:t>
      </w:r>
      <w:r w:rsidR="00367E00">
        <w:t xml:space="preserve"> </w:t>
      </w:r>
      <w:r>
        <w:t>2030.</w:t>
      </w:r>
      <w:r w:rsidR="00367E00">
        <w:t xml:space="preserve"> </w:t>
      </w:r>
      <w:r>
        <w:t>In</w:t>
      </w:r>
      <w:r w:rsidR="00367E00">
        <w:t xml:space="preserve"> </w:t>
      </w:r>
      <w:r>
        <w:t>2023–24,</w:t>
      </w:r>
      <w:r w:rsidR="00367E00">
        <w:t xml:space="preserve"> </w:t>
      </w:r>
      <w:r>
        <w:t>585</w:t>
      </w:r>
      <w:r w:rsidR="00367E00">
        <w:t xml:space="preserve"> </w:t>
      </w:r>
      <w:r>
        <w:t>hectares</w:t>
      </w:r>
      <w:r w:rsidR="00367E00">
        <w:t xml:space="preserve"> </w:t>
      </w:r>
      <w:r>
        <w:t>of</w:t>
      </w:r>
      <w:r w:rsidR="00367E00">
        <w:t xml:space="preserve"> </w:t>
      </w:r>
      <w:r>
        <w:t>land</w:t>
      </w:r>
      <w:r w:rsidR="00367E00">
        <w:t xml:space="preserve"> </w:t>
      </w:r>
      <w:r>
        <w:t>were</w:t>
      </w:r>
      <w:r w:rsidR="00367E00">
        <w:t xml:space="preserve"> </w:t>
      </w:r>
      <w:r>
        <w:t>acquired</w:t>
      </w:r>
      <w:r w:rsidR="00367E00">
        <w:t xml:space="preserve"> </w:t>
      </w:r>
      <w:r>
        <w:t>for</w:t>
      </w:r>
      <w:r w:rsidR="00367E00">
        <w:t xml:space="preserve"> </w:t>
      </w:r>
      <w:r>
        <w:t>the</w:t>
      </w:r>
      <w:r w:rsidR="00367E00">
        <w:t xml:space="preserve"> </w:t>
      </w:r>
      <w:r>
        <w:t>Western</w:t>
      </w:r>
      <w:r w:rsidR="00367E00">
        <w:t xml:space="preserve"> </w:t>
      </w:r>
      <w:r>
        <w:t>Grassland</w:t>
      </w:r>
      <w:r w:rsidR="00367E00">
        <w:t xml:space="preserve"> </w:t>
      </w:r>
      <w:r>
        <w:t>Reserve</w:t>
      </w:r>
      <w:r w:rsidR="00367E00">
        <w:t xml:space="preserve"> </w:t>
      </w:r>
      <w:r>
        <w:t>and</w:t>
      </w:r>
      <w:r w:rsidR="00367E00">
        <w:t xml:space="preserve"> </w:t>
      </w:r>
      <w:r>
        <w:t>42</w:t>
      </w:r>
      <w:r w:rsidR="00367E00">
        <w:t xml:space="preserve"> </w:t>
      </w:r>
      <w:r>
        <w:t>hectares</w:t>
      </w:r>
      <w:r w:rsidR="00367E00">
        <w:t xml:space="preserve"> </w:t>
      </w:r>
      <w:r>
        <w:t>for</w:t>
      </w:r>
      <w:r w:rsidR="00367E00">
        <w:t xml:space="preserve"> </w:t>
      </w:r>
      <w:r>
        <w:t>a</w:t>
      </w:r>
      <w:r w:rsidR="00367E00">
        <w:t xml:space="preserve"> </w:t>
      </w:r>
      <w:r>
        <w:t>conservation</w:t>
      </w:r>
      <w:r w:rsidR="00367E00">
        <w:t xml:space="preserve"> </w:t>
      </w:r>
      <w:r>
        <w:t>reserve.</w:t>
      </w:r>
      <w:r w:rsidR="00367E00">
        <w:t xml:space="preserve"> </w:t>
      </w:r>
      <w:r>
        <w:t>Several</w:t>
      </w:r>
      <w:r w:rsidR="00367E00">
        <w:t xml:space="preserve"> </w:t>
      </w:r>
      <w:r>
        <w:t>parcels</w:t>
      </w:r>
      <w:r w:rsidR="00367E00">
        <w:t xml:space="preserve"> </w:t>
      </w:r>
      <w:r>
        <w:t>within</w:t>
      </w:r>
      <w:r w:rsidR="00367E00">
        <w:t xml:space="preserve"> </w:t>
      </w:r>
      <w:r>
        <w:t>other</w:t>
      </w:r>
      <w:r w:rsidR="00367E00">
        <w:t xml:space="preserve"> </w:t>
      </w:r>
      <w:r>
        <w:t>conservation</w:t>
      </w:r>
      <w:r w:rsidR="00367E00">
        <w:t xml:space="preserve"> </w:t>
      </w:r>
      <w:r>
        <w:t>reserves</w:t>
      </w:r>
      <w:r w:rsidR="00367E00">
        <w:t xml:space="preserve"> </w:t>
      </w:r>
      <w:r>
        <w:t>were</w:t>
      </w:r>
      <w:r w:rsidR="00367E00">
        <w:t xml:space="preserve"> </w:t>
      </w:r>
      <w:r>
        <w:t>acquired.</w:t>
      </w:r>
      <w:r w:rsidR="00367E00">
        <w:t xml:space="preserve"> </w:t>
      </w:r>
    </w:p>
    <w:p w14:paraId="63FA442E" w14:textId="7E6C7608" w:rsidR="00B6595F" w:rsidRDefault="00B6595F" w:rsidP="0009484D">
      <w:r>
        <w:t>DEECA</w:t>
      </w:r>
      <w:r w:rsidR="00367E00">
        <w:t xml:space="preserve"> </w:t>
      </w:r>
      <w:r>
        <w:t>is</w:t>
      </w:r>
      <w:r w:rsidR="00367E00">
        <w:t xml:space="preserve"> </w:t>
      </w:r>
      <w:r>
        <w:t>continuing</w:t>
      </w:r>
      <w:r w:rsidR="00367E00">
        <w:t xml:space="preserve"> </w:t>
      </w:r>
      <w:r>
        <w:t>to</w:t>
      </w:r>
      <w:r w:rsidR="00367E00">
        <w:t xml:space="preserve"> </w:t>
      </w:r>
      <w:r>
        <w:t>work</w:t>
      </w:r>
      <w:r w:rsidR="00367E00">
        <w:t xml:space="preserve"> </w:t>
      </w:r>
      <w:r>
        <w:t>with</w:t>
      </w:r>
      <w:r w:rsidR="00367E00">
        <w:t xml:space="preserve"> </w:t>
      </w:r>
      <w:r>
        <w:t>local</w:t>
      </w:r>
      <w:r w:rsidR="00367E00">
        <w:t xml:space="preserve"> </w:t>
      </w:r>
      <w:r>
        <w:t>government</w:t>
      </w:r>
      <w:r w:rsidR="00367E00">
        <w:t xml:space="preserve"> </w:t>
      </w:r>
      <w:r>
        <w:t>authorities</w:t>
      </w:r>
      <w:r w:rsidR="00367E00">
        <w:t xml:space="preserve"> </w:t>
      </w:r>
      <w:r>
        <w:t>and</w:t>
      </w:r>
      <w:r w:rsidR="00367E00">
        <w:t xml:space="preserve"> </w:t>
      </w:r>
      <w:r>
        <w:t>the</w:t>
      </w:r>
      <w:r w:rsidR="00367E00">
        <w:t xml:space="preserve"> </w:t>
      </w:r>
      <w:r>
        <w:t>Royal</w:t>
      </w:r>
      <w:r w:rsidR="00367E00">
        <w:t xml:space="preserve"> </w:t>
      </w:r>
      <w:r>
        <w:t>Botanic</w:t>
      </w:r>
      <w:r w:rsidR="00367E00">
        <w:t xml:space="preserve"> </w:t>
      </w:r>
      <w:r>
        <w:t>Gardens</w:t>
      </w:r>
      <w:r w:rsidR="00367E00">
        <w:t xml:space="preserve"> </w:t>
      </w:r>
      <w:r>
        <w:t>on</w:t>
      </w:r>
      <w:r w:rsidR="00367E00">
        <w:t xml:space="preserve"> </w:t>
      </w:r>
      <w:r>
        <w:t>habitat</w:t>
      </w:r>
      <w:r w:rsidR="00367E00">
        <w:t xml:space="preserve"> </w:t>
      </w:r>
      <w:r>
        <w:t>restoration</w:t>
      </w:r>
      <w:r w:rsidR="00367E00">
        <w:t xml:space="preserve"> </w:t>
      </w:r>
      <w:r>
        <w:t>and</w:t>
      </w:r>
      <w:r w:rsidR="00367E00">
        <w:t xml:space="preserve"> </w:t>
      </w:r>
      <w:r>
        <w:t>protection</w:t>
      </w:r>
      <w:r w:rsidR="00367E00">
        <w:t xml:space="preserve"> </w:t>
      </w:r>
      <w:r>
        <w:t>for</w:t>
      </w:r>
      <w:r w:rsidR="00367E00">
        <w:t xml:space="preserve"> </w:t>
      </w:r>
      <w:r>
        <w:t>the</w:t>
      </w:r>
      <w:r w:rsidR="00367E00">
        <w:t xml:space="preserve"> </w:t>
      </w:r>
      <w:r>
        <w:t>Southern</w:t>
      </w:r>
      <w:r w:rsidR="00367E00">
        <w:t xml:space="preserve"> </w:t>
      </w:r>
      <w:r>
        <w:t>Brown</w:t>
      </w:r>
      <w:r w:rsidR="00367E00">
        <w:t xml:space="preserve"> </w:t>
      </w:r>
      <w:r>
        <w:t>Bandicoot;</w:t>
      </w:r>
      <w:r w:rsidR="00367E00">
        <w:t xml:space="preserve"> </w:t>
      </w:r>
      <w:r>
        <w:t>and</w:t>
      </w:r>
      <w:r w:rsidR="00367E00">
        <w:t xml:space="preserve"> </w:t>
      </w:r>
      <w:r>
        <w:t>with</w:t>
      </w:r>
      <w:r w:rsidR="00367E00">
        <w:t xml:space="preserve"> </w:t>
      </w:r>
      <w:r>
        <w:t>Melbourne</w:t>
      </w:r>
      <w:r w:rsidR="00367E00">
        <w:t xml:space="preserve"> </w:t>
      </w:r>
      <w:r>
        <w:t>Water</w:t>
      </w:r>
      <w:r w:rsidR="00367E00">
        <w:t xml:space="preserve"> </w:t>
      </w:r>
      <w:r>
        <w:t>on</w:t>
      </w:r>
      <w:r w:rsidR="00367E00">
        <w:t xml:space="preserve"> </w:t>
      </w:r>
      <w:r>
        <w:t>wetland</w:t>
      </w:r>
      <w:r w:rsidR="00367E00">
        <w:t xml:space="preserve"> </w:t>
      </w:r>
      <w:r>
        <w:t>planning</w:t>
      </w:r>
      <w:r w:rsidR="00367E00">
        <w:t xml:space="preserve"> </w:t>
      </w:r>
      <w:r>
        <w:t>to</w:t>
      </w:r>
      <w:r w:rsidR="00367E00">
        <w:t xml:space="preserve"> </w:t>
      </w:r>
      <w:r>
        <w:t>support</w:t>
      </w:r>
      <w:r w:rsidR="00367E00">
        <w:t xml:space="preserve"> </w:t>
      </w:r>
      <w:r>
        <w:t>habitat</w:t>
      </w:r>
      <w:r w:rsidR="00367E00">
        <w:t xml:space="preserve"> </w:t>
      </w:r>
      <w:r>
        <w:t>for</w:t>
      </w:r>
      <w:r w:rsidR="00367E00">
        <w:t xml:space="preserve"> </w:t>
      </w:r>
      <w:r>
        <w:t>the</w:t>
      </w:r>
      <w:r w:rsidR="00367E00">
        <w:t xml:space="preserve"> </w:t>
      </w:r>
      <w:r>
        <w:t>Growling</w:t>
      </w:r>
      <w:r w:rsidR="00367E00">
        <w:t xml:space="preserve"> </w:t>
      </w:r>
      <w:r>
        <w:t>Grass</w:t>
      </w:r>
      <w:r w:rsidR="00367E00">
        <w:t xml:space="preserve"> </w:t>
      </w:r>
      <w:r>
        <w:t>Frog.</w:t>
      </w:r>
      <w:r w:rsidR="00367E00">
        <w:t xml:space="preserve"> </w:t>
      </w:r>
    </w:p>
    <w:p w14:paraId="1316868F" w14:textId="6D49B537" w:rsidR="00B6595F" w:rsidRDefault="00B6595F" w:rsidP="0009484D">
      <w:r>
        <w:t>The</w:t>
      </w:r>
      <w:r w:rsidR="00367E00">
        <w:t xml:space="preserve"> </w:t>
      </w:r>
      <w:r>
        <w:t>program</w:t>
      </w:r>
      <w:r w:rsidR="00367E00">
        <w:t xml:space="preserve"> </w:t>
      </w:r>
      <w:r>
        <w:t>has</w:t>
      </w:r>
      <w:r w:rsidR="00367E00">
        <w:t xml:space="preserve"> </w:t>
      </w:r>
      <w:r>
        <w:t>also</w:t>
      </w:r>
      <w:r w:rsidR="00367E00">
        <w:t xml:space="preserve"> </w:t>
      </w:r>
      <w:r>
        <w:t>supported</w:t>
      </w:r>
      <w:r w:rsidR="00367E00">
        <w:t xml:space="preserve"> </w:t>
      </w:r>
      <w:r>
        <w:t>the</w:t>
      </w:r>
      <w:r w:rsidR="00367E00">
        <w:t xml:space="preserve"> </w:t>
      </w:r>
      <w:r>
        <w:t>3</w:t>
      </w:r>
      <w:r w:rsidR="00367E00">
        <w:t xml:space="preserve"> </w:t>
      </w:r>
      <w:r>
        <w:t>Registered</w:t>
      </w:r>
      <w:r w:rsidR="00367E00">
        <w:t xml:space="preserve"> </w:t>
      </w:r>
      <w:r>
        <w:t>Aboriginal</w:t>
      </w:r>
      <w:r w:rsidR="00367E00">
        <w:t xml:space="preserve"> </w:t>
      </w:r>
      <w:r>
        <w:t>Parties</w:t>
      </w:r>
      <w:r w:rsidR="00367E00">
        <w:t xml:space="preserve"> </w:t>
      </w:r>
      <w:r>
        <w:t>within</w:t>
      </w:r>
      <w:r w:rsidR="00367E00">
        <w:t xml:space="preserve"> </w:t>
      </w:r>
      <w:r>
        <w:t>the</w:t>
      </w:r>
      <w:r w:rsidR="00367E00">
        <w:t xml:space="preserve"> </w:t>
      </w:r>
      <w:r>
        <w:t>Melbourne</w:t>
      </w:r>
      <w:r w:rsidR="00367E00">
        <w:t xml:space="preserve"> </w:t>
      </w:r>
      <w:r>
        <w:t>Strategic</w:t>
      </w:r>
      <w:r w:rsidR="00367E00">
        <w:t xml:space="preserve"> </w:t>
      </w:r>
      <w:r>
        <w:t>Assessment</w:t>
      </w:r>
      <w:r w:rsidR="00367E00">
        <w:t xml:space="preserve"> </w:t>
      </w:r>
      <w:r>
        <w:t>footprint</w:t>
      </w:r>
      <w:r w:rsidR="00367E00">
        <w:t xml:space="preserve"> </w:t>
      </w:r>
      <w:r>
        <w:t>through</w:t>
      </w:r>
      <w:r w:rsidR="00367E00">
        <w:t xml:space="preserve"> </w:t>
      </w:r>
      <w:r>
        <w:t>funding</w:t>
      </w:r>
      <w:r w:rsidR="00367E00">
        <w:t xml:space="preserve"> </w:t>
      </w:r>
      <w:r>
        <w:t>a</w:t>
      </w:r>
      <w:r w:rsidR="00367E00">
        <w:t xml:space="preserve"> </w:t>
      </w:r>
      <w:r>
        <w:t>Melbourne</w:t>
      </w:r>
      <w:r w:rsidR="00367E00">
        <w:t xml:space="preserve"> </w:t>
      </w:r>
      <w:r>
        <w:t>Strategic</w:t>
      </w:r>
      <w:r w:rsidR="00367E00">
        <w:t xml:space="preserve"> </w:t>
      </w:r>
      <w:r>
        <w:t>Assessment</w:t>
      </w:r>
      <w:r w:rsidR="00367E00">
        <w:t xml:space="preserve"> </w:t>
      </w:r>
      <w:r>
        <w:rPr>
          <w:spacing w:val="-1"/>
        </w:rPr>
        <w:t>partnership</w:t>
      </w:r>
      <w:r w:rsidR="00367E00">
        <w:rPr>
          <w:spacing w:val="-1"/>
        </w:rPr>
        <w:t xml:space="preserve"> </w:t>
      </w:r>
      <w:r>
        <w:rPr>
          <w:spacing w:val="-1"/>
        </w:rPr>
        <w:t>manager</w:t>
      </w:r>
      <w:r w:rsidR="00367E00">
        <w:rPr>
          <w:spacing w:val="-1"/>
        </w:rPr>
        <w:t xml:space="preserve"> </w:t>
      </w:r>
      <w:r>
        <w:rPr>
          <w:spacing w:val="-1"/>
        </w:rPr>
        <w:t>role</w:t>
      </w:r>
      <w:r w:rsidR="00367E00">
        <w:rPr>
          <w:spacing w:val="-1"/>
        </w:rPr>
        <w:t xml:space="preserve"> </w:t>
      </w:r>
      <w:r>
        <w:rPr>
          <w:spacing w:val="-1"/>
        </w:rPr>
        <w:t>in</w:t>
      </w:r>
      <w:r w:rsidR="00367E00">
        <w:rPr>
          <w:spacing w:val="-1"/>
        </w:rPr>
        <w:t xml:space="preserve"> </w:t>
      </w:r>
      <w:r>
        <w:rPr>
          <w:spacing w:val="-1"/>
        </w:rPr>
        <w:t>Wurundjeri</w:t>
      </w:r>
      <w:r w:rsidR="00367E00">
        <w:rPr>
          <w:spacing w:val="-1"/>
        </w:rPr>
        <w:t xml:space="preserve"> </w:t>
      </w:r>
      <w:r>
        <w:rPr>
          <w:spacing w:val="-1"/>
        </w:rPr>
        <w:t>Woi-wurrung</w:t>
      </w:r>
      <w:r w:rsidR="00367E00">
        <w:rPr>
          <w:spacing w:val="-1"/>
        </w:rPr>
        <w:t xml:space="preserve"> </w:t>
      </w:r>
      <w:r>
        <w:t>Cultural</w:t>
      </w:r>
      <w:r w:rsidR="00367E00">
        <w:t xml:space="preserve"> </w:t>
      </w:r>
      <w:r>
        <w:t>Heritage</w:t>
      </w:r>
      <w:r w:rsidR="00367E00">
        <w:t xml:space="preserve"> </w:t>
      </w:r>
      <w:r>
        <w:t>Aboriginal</w:t>
      </w:r>
      <w:r w:rsidR="00367E00">
        <w:t xml:space="preserve"> </w:t>
      </w:r>
      <w:r>
        <w:t>Corporation</w:t>
      </w:r>
      <w:r w:rsidR="00367E00">
        <w:t xml:space="preserve"> </w:t>
      </w:r>
      <w:r>
        <w:t>and</w:t>
      </w:r>
      <w:r w:rsidR="00367E00">
        <w:t xml:space="preserve"> </w:t>
      </w:r>
      <w:r>
        <w:t>Bunurong</w:t>
      </w:r>
      <w:r w:rsidR="00367E00">
        <w:t xml:space="preserve"> </w:t>
      </w:r>
      <w:r>
        <w:t>Land</w:t>
      </w:r>
      <w:r w:rsidR="00367E00">
        <w:t xml:space="preserve"> </w:t>
      </w:r>
      <w:r>
        <w:t>Council</w:t>
      </w:r>
      <w:r w:rsidR="00367E00">
        <w:t xml:space="preserve"> </w:t>
      </w:r>
      <w:r>
        <w:t>Aboriginal</w:t>
      </w:r>
      <w:r w:rsidR="00367E00">
        <w:t xml:space="preserve"> </w:t>
      </w:r>
      <w:r>
        <w:t>Council,</w:t>
      </w:r>
      <w:r w:rsidR="00367E00">
        <w:t xml:space="preserve"> </w:t>
      </w:r>
      <w:r>
        <w:t>and</w:t>
      </w:r>
      <w:r w:rsidR="00367E00">
        <w:t xml:space="preserve"> </w:t>
      </w:r>
      <w:r>
        <w:t>a</w:t>
      </w:r>
      <w:r w:rsidR="00367E00">
        <w:t xml:space="preserve"> </w:t>
      </w:r>
      <w:r>
        <w:t>research</w:t>
      </w:r>
      <w:r w:rsidR="00367E00">
        <w:t xml:space="preserve"> </w:t>
      </w:r>
      <w:r>
        <w:t>and</w:t>
      </w:r>
      <w:r w:rsidR="00367E00">
        <w:t xml:space="preserve"> </w:t>
      </w:r>
      <w:r>
        <w:t>biocultural</w:t>
      </w:r>
      <w:r w:rsidR="00367E00">
        <w:t xml:space="preserve"> </w:t>
      </w:r>
      <w:r>
        <w:t>landscape</w:t>
      </w:r>
      <w:r w:rsidR="00367E00">
        <w:t xml:space="preserve"> </w:t>
      </w:r>
      <w:r>
        <w:t>mapping</w:t>
      </w:r>
      <w:r w:rsidR="00367E00">
        <w:t xml:space="preserve"> </w:t>
      </w:r>
      <w:r>
        <w:t>project</w:t>
      </w:r>
      <w:r w:rsidR="00367E00">
        <w:t xml:space="preserve"> </w:t>
      </w:r>
      <w:r>
        <w:t>with</w:t>
      </w:r>
      <w:r w:rsidR="00367E00">
        <w:t xml:space="preserve"> </w:t>
      </w:r>
      <w:r>
        <w:t>Wadawurrung</w:t>
      </w:r>
      <w:r w:rsidR="00367E00">
        <w:t xml:space="preserve"> </w:t>
      </w:r>
      <w:r>
        <w:t>Traditional</w:t>
      </w:r>
      <w:r w:rsidR="00367E00">
        <w:t xml:space="preserve"> </w:t>
      </w:r>
      <w:r>
        <w:t>Owners</w:t>
      </w:r>
      <w:r w:rsidR="00367E00">
        <w:t xml:space="preserve"> </w:t>
      </w:r>
      <w:r>
        <w:t>Aboriginal</w:t>
      </w:r>
      <w:r w:rsidR="00367E00">
        <w:t xml:space="preserve"> </w:t>
      </w:r>
      <w:r>
        <w:t>Corporation</w:t>
      </w:r>
      <w:r w:rsidR="00367E00">
        <w:t xml:space="preserve"> </w:t>
      </w:r>
      <w:r>
        <w:t>to</w:t>
      </w:r>
      <w:r w:rsidR="00367E00">
        <w:t xml:space="preserve"> </w:t>
      </w:r>
      <w:r>
        <w:t>ensure</w:t>
      </w:r>
      <w:r w:rsidR="00367E00">
        <w:t xml:space="preserve"> </w:t>
      </w:r>
      <w:r>
        <w:t>their</w:t>
      </w:r>
      <w:r w:rsidR="00367E00">
        <w:t xml:space="preserve"> </w:t>
      </w:r>
      <w:r>
        <w:t>goals</w:t>
      </w:r>
      <w:r w:rsidR="00367E00">
        <w:t xml:space="preserve"> </w:t>
      </w:r>
      <w:r>
        <w:t>for</w:t>
      </w:r>
      <w:r w:rsidR="00367E00">
        <w:t xml:space="preserve"> </w:t>
      </w:r>
      <w:r>
        <w:t>Country</w:t>
      </w:r>
      <w:r w:rsidR="00367E00">
        <w:t xml:space="preserve"> </w:t>
      </w:r>
      <w:r>
        <w:t>are</w:t>
      </w:r>
      <w:r w:rsidR="00367E00">
        <w:t xml:space="preserve"> </w:t>
      </w:r>
      <w:r>
        <w:t>embedded</w:t>
      </w:r>
      <w:r w:rsidR="00367E00">
        <w:t xml:space="preserve"> </w:t>
      </w:r>
      <w:r>
        <w:t>across</w:t>
      </w:r>
      <w:r w:rsidR="00367E00">
        <w:t xml:space="preserve"> </w:t>
      </w:r>
      <w:r>
        <w:t>the</w:t>
      </w:r>
      <w:r w:rsidR="00367E00">
        <w:t xml:space="preserve"> </w:t>
      </w:r>
      <w:r>
        <w:t>program.</w:t>
      </w:r>
    </w:p>
    <w:p w14:paraId="20AA0764" w14:textId="1791285F" w:rsidR="00B6595F" w:rsidRDefault="00B6595F" w:rsidP="0009484D">
      <w:pPr>
        <w:pStyle w:val="Heading2"/>
      </w:pPr>
      <w:bookmarkStart w:id="173" w:name="_Toc183346049"/>
      <w:r>
        <w:lastRenderedPageBreak/>
        <w:t>Compliance</w:t>
      </w:r>
      <w:r w:rsidR="00367E00">
        <w:t xml:space="preserve"> </w:t>
      </w:r>
      <w:r>
        <w:t>with</w:t>
      </w:r>
      <w:r w:rsidR="00367E00">
        <w:t xml:space="preserve"> </w:t>
      </w:r>
      <w:r>
        <w:t>the</w:t>
      </w:r>
      <w:r w:rsidR="00367E00">
        <w:t xml:space="preserve"> </w:t>
      </w:r>
      <w:r w:rsidRPr="0009484D">
        <w:rPr>
          <w:i/>
          <w:iCs/>
        </w:rPr>
        <w:t>Flora</w:t>
      </w:r>
      <w:r w:rsidR="00367E00" w:rsidRPr="0009484D">
        <w:rPr>
          <w:i/>
          <w:iCs/>
        </w:rPr>
        <w:t xml:space="preserve"> </w:t>
      </w:r>
      <w:r w:rsidRPr="0009484D">
        <w:rPr>
          <w:i/>
          <w:iCs/>
        </w:rPr>
        <w:t>and</w:t>
      </w:r>
      <w:r w:rsidR="00367E00" w:rsidRPr="0009484D">
        <w:rPr>
          <w:i/>
          <w:iCs/>
        </w:rPr>
        <w:t xml:space="preserve"> </w:t>
      </w:r>
      <w:r w:rsidRPr="0009484D">
        <w:rPr>
          <w:i/>
          <w:iCs/>
        </w:rPr>
        <w:t>Fauna</w:t>
      </w:r>
      <w:r w:rsidR="00367E00" w:rsidRPr="0009484D">
        <w:rPr>
          <w:i/>
          <w:iCs/>
        </w:rPr>
        <w:t xml:space="preserve"> </w:t>
      </w:r>
      <w:r w:rsidRPr="0009484D">
        <w:rPr>
          <w:i/>
          <w:iCs/>
        </w:rPr>
        <w:t>Guarantee</w:t>
      </w:r>
      <w:r w:rsidR="00367E00" w:rsidRPr="0009484D">
        <w:rPr>
          <w:i/>
          <w:iCs/>
        </w:rPr>
        <w:t xml:space="preserve"> </w:t>
      </w:r>
      <w:r w:rsidRPr="0009484D">
        <w:rPr>
          <w:i/>
          <w:iCs/>
        </w:rPr>
        <w:t>Act</w:t>
      </w:r>
      <w:r w:rsidR="00367E00" w:rsidRPr="0009484D">
        <w:rPr>
          <w:i/>
          <w:iCs/>
        </w:rPr>
        <w:t xml:space="preserve"> </w:t>
      </w:r>
      <w:r w:rsidRPr="0009484D">
        <w:rPr>
          <w:i/>
          <w:iCs/>
        </w:rPr>
        <w:t>1988</w:t>
      </w:r>
      <w:bookmarkEnd w:id="173"/>
    </w:p>
    <w:p w14:paraId="35EA467E" w14:textId="766CF87F" w:rsidR="00B6595F" w:rsidRDefault="00B6595F" w:rsidP="0009484D">
      <w:r>
        <w:t>The</w:t>
      </w:r>
      <w:r w:rsidR="00367E00">
        <w:t xml:space="preserve"> </w:t>
      </w:r>
      <w:r>
        <w:rPr>
          <w:rStyle w:val="LightItalic"/>
        </w:rPr>
        <w:t>Flora</w:t>
      </w:r>
      <w:r w:rsidR="00367E00">
        <w:rPr>
          <w:rStyle w:val="LightItalic"/>
        </w:rPr>
        <w:t xml:space="preserve"> </w:t>
      </w:r>
      <w:r>
        <w:rPr>
          <w:rStyle w:val="LightItalic"/>
        </w:rPr>
        <w:t>and</w:t>
      </w:r>
      <w:r w:rsidR="00367E00">
        <w:rPr>
          <w:rStyle w:val="LightItalic"/>
        </w:rPr>
        <w:t xml:space="preserve"> </w:t>
      </w:r>
      <w:r>
        <w:rPr>
          <w:rStyle w:val="LightItalic"/>
        </w:rPr>
        <w:t>Fauna</w:t>
      </w:r>
      <w:r w:rsidR="00367E00">
        <w:rPr>
          <w:rStyle w:val="LightItalic"/>
        </w:rPr>
        <w:t xml:space="preserve"> </w:t>
      </w:r>
      <w:r>
        <w:rPr>
          <w:rStyle w:val="LightItalic"/>
        </w:rPr>
        <w:t>Guarantee</w:t>
      </w:r>
      <w:r w:rsidR="00367E00">
        <w:rPr>
          <w:rStyle w:val="LightItalic"/>
        </w:rPr>
        <w:t xml:space="preserve"> </w:t>
      </w:r>
      <w:r>
        <w:rPr>
          <w:rStyle w:val="LightItalic"/>
        </w:rPr>
        <w:t>Act</w:t>
      </w:r>
      <w:r w:rsidR="00367E00">
        <w:rPr>
          <w:rStyle w:val="LightItalic"/>
        </w:rPr>
        <w:t xml:space="preserve"> </w:t>
      </w:r>
      <w:r>
        <w:rPr>
          <w:rStyle w:val="LightItalic"/>
        </w:rPr>
        <w:t>1988</w:t>
      </w:r>
      <w:r w:rsidR="00367E00">
        <w:t xml:space="preserve"> </w:t>
      </w:r>
      <w:r>
        <w:t>(the</w:t>
      </w:r>
      <w:r w:rsidR="00367E00">
        <w:t xml:space="preserve"> </w:t>
      </w:r>
      <w:r>
        <w:t>Act)</w:t>
      </w:r>
      <w:r w:rsidR="00367E00">
        <w:t xml:space="preserve"> </w:t>
      </w:r>
      <w:r>
        <w:t>establishes</w:t>
      </w:r>
      <w:r w:rsidR="00367E00">
        <w:t xml:space="preserve"> </w:t>
      </w:r>
      <w:r>
        <w:t>the</w:t>
      </w:r>
      <w:r w:rsidR="00367E00">
        <w:t xml:space="preserve"> </w:t>
      </w:r>
      <w:r>
        <w:t>legal</w:t>
      </w:r>
      <w:r w:rsidR="00367E00">
        <w:t xml:space="preserve"> </w:t>
      </w:r>
      <w:r>
        <w:t>and</w:t>
      </w:r>
      <w:r w:rsidR="00367E00">
        <w:t xml:space="preserve"> </w:t>
      </w:r>
      <w:r>
        <w:t>administrative</w:t>
      </w:r>
      <w:r w:rsidR="00367E00">
        <w:t xml:space="preserve"> </w:t>
      </w:r>
      <w:r>
        <w:t>structure</w:t>
      </w:r>
      <w:r w:rsidR="00367E00">
        <w:t xml:space="preserve"> </w:t>
      </w:r>
      <w:r>
        <w:t>to</w:t>
      </w:r>
      <w:r w:rsidR="00367E00">
        <w:t xml:space="preserve"> </w:t>
      </w:r>
      <w:r>
        <w:t>enable</w:t>
      </w:r>
      <w:r w:rsidR="00367E00">
        <w:t xml:space="preserve"> </w:t>
      </w:r>
      <w:r>
        <w:t>and</w:t>
      </w:r>
      <w:r w:rsidR="00367E00">
        <w:t xml:space="preserve"> </w:t>
      </w:r>
      <w:r>
        <w:t>promote</w:t>
      </w:r>
      <w:r w:rsidR="00367E00">
        <w:t xml:space="preserve"> </w:t>
      </w:r>
      <w:r>
        <w:t>the</w:t>
      </w:r>
      <w:r w:rsidR="00367E00">
        <w:t xml:space="preserve"> </w:t>
      </w:r>
      <w:r>
        <w:t>conservation</w:t>
      </w:r>
      <w:r w:rsidR="00367E00">
        <w:t xml:space="preserve"> </w:t>
      </w:r>
      <w:r>
        <w:t>of</w:t>
      </w:r>
      <w:r w:rsidR="00367E00">
        <w:t xml:space="preserve"> </w:t>
      </w:r>
      <w:r>
        <w:t>Victoria’s</w:t>
      </w:r>
      <w:r w:rsidR="00367E00">
        <w:t xml:space="preserve"> </w:t>
      </w:r>
      <w:r>
        <w:t>native</w:t>
      </w:r>
      <w:r w:rsidR="00367E00">
        <w:t xml:space="preserve"> </w:t>
      </w:r>
      <w:r>
        <w:t>flora</w:t>
      </w:r>
      <w:r w:rsidR="00367E00">
        <w:t xml:space="preserve"> </w:t>
      </w:r>
      <w:r>
        <w:t>and</w:t>
      </w:r>
      <w:r w:rsidR="00367E00">
        <w:t xml:space="preserve"> </w:t>
      </w:r>
      <w:r>
        <w:t>fauna.</w:t>
      </w:r>
      <w:r w:rsidR="00367E00">
        <w:t xml:space="preserve"> </w:t>
      </w:r>
      <w:r>
        <w:t>The</w:t>
      </w:r>
      <w:r w:rsidR="00367E00">
        <w:t xml:space="preserve"> </w:t>
      </w:r>
      <w:r>
        <w:t>Act,</w:t>
      </w:r>
      <w:r w:rsidR="00367E00">
        <w:t xml:space="preserve"> </w:t>
      </w:r>
      <w:r>
        <w:t>including</w:t>
      </w:r>
      <w:r w:rsidR="00367E00">
        <w:t xml:space="preserve"> </w:t>
      </w:r>
      <w:r>
        <w:t>its</w:t>
      </w:r>
      <w:r w:rsidR="00367E00">
        <w:t xml:space="preserve"> </w:t>
      </w:r>
      <w:r>
        <w:t>objectives,</w:t>
      </w:r>
      <w:r w:rsidR="00367E00">
        <w:t xml:space="preserve"> </w:t>
      </w:r>
      <w:r>
        <w:t>was</w:t>
      </w:r>
      <w:r w:rsidR="00367E00">
        <w:t xml:space="preserve"> </w:t>
      </w:r>
      <w:r>
        <w:t>amended</w:t>
      </w:r>
      <w:r w:rsidR="00367E00">
        <w:t xml:space="preserve"> </w:t>
      </w:r>
      <w:r>
        <w:t>in</w:t>
      </w:r>
      <w:r w:rsidR="00367E00">
        <w:t xml:space="preserve"> </w:t>
      </w:r>
      <w:r>
        <w:t>2019</w:t>
      </w:r>
      <w:r w:rsidR="00367E00">
        <w:t xml:space="preserve"> </w:t>
      </w:r>
      <w:r>
        <w:t>to</w:t>
      </w:r>
      <w:r w:rsidR="00367E00">
        <w:t xml:space="preserve"> </w:t>
      </w:r>
      <w:r>
        <w:t>strengthen</w:t>
      </w:r>
      <w:r w:rsidR="00367E00">
        <w:t xml:space="preserve"> </w:t>
      </w:r>
      <w:r>
        <w:t>it</w:t>
      </w:r>
      <w:r w:rsidR="00367E00">
        <w:t xml:space="preserve"> </w:t>
      </w:r>
      <w:r>
        <w:t>and</w:t>
      </w:r>
      <w:r w:rsidR="00367E00">
        <w:t xml:space="preserve"> </w:t>
      </w:r>
      <w:r>
        <w:t>improve</w:t>
      </w:r>
      <w:r w:rsidR="00367E00">
        <w:t xml:space="preserve"> </w:t>
      </w:r>
      <w:r>
        <w:t>its</w:t>
      </w:r>
      <w:r w:rsidR="00367E00">
        <w:t xml:space="preserve"> </w:t>
      </w:r>
      <w:r>
        <w:t>effectiveness.</w:t>
      </w:r>
    </w:p>
    <w:p w14:paraId="779F2E54" w14:textId="33BF7847" w:rsidR="00B6595F" w:rsidRDefault="00B6595F" w:rsidP="0009484D">
      <w:r>
        <w:t>A</w:t>
      </w:r>
      <w:r w:rsidR="00367E00">
        <w:t xml:space="preserve"> </w:t>
      </w:r>
      <w:r>
        <w:t>Biodiversity</w:t>
      </w:r>
      <w:r w:rsidR="00367E00">
        <w:t xml:space="preserve"> </w:t>
      </w:r>
      <w:r>
        <w:t>Strategy</w:t>
      </w:r>
      <w:r w:rsidR="00367E00">
        <w:t xml:space="preserve"> </w:t>
      </w:r>
      <w:r>
        <w:t>must</w:t>
      </w:r>
      <w:r w:rsidR="00367E00">
        <w:t xml:space="preserve"> </w:t>
      </w:r>
      <w:r>
        <w:t>be</w:t>
      </w:r>
      <w:r w:rsidR="00367E00">
        <w:t xml:space="preserve"> </w:t>
      </w:r>
      <w:r>
        <w:t>prepared</w:t>
      </w:r>
      <w:r w:rsidR="00367E00">
        <w:t xml:space="preserve"> </w:t>
      </w:r>
      <w:r>
        <w:t>that</w:t>
      </w:r>
      <w:r w:rsidR="00367E00">
        <w:t xml:space="preserve"> </w:t>
      </w:r>
      <w:r>
        <w:t>outlines</w:t>
      </w:r>
      <w:r w:rsidR="00367E00">
        <w:t xml:space="preserve"> </w:t>
      </w:r>
      <w:r>
        <w:t>the</w:t>
      </w:r>
      <w:r w:rsidR="00367E00">
        <w:t xml:space="preserve"> </w:t>
      </w:r>
      <w:r>
        <w:t>proposals</w:t>
      </w:r>
      <w:r w:rsidR="00367E00">
        <w:t xml:space="preserve"> </w:t>
      </w:r>
      <w:r>
        <w:t>for</w:t>
      </w:r>
      <w:r w:rsidR="00367E00">
        <w:t xml:space="preserve"> </w:t>
      </w:r>
      <w:r>
        <w:t>achieving</w:t>
      </w:r>
      <w:r w:rsidR="00367E00">
        <w:t xml:space="preserve"> </w:t>
      </w:r>
      <w:r>
        <w:t>the</w:t>
      </w:r>
      <w:r w:rsidR="00367E00">
        <w:t xml:space="preserve"> </w:t>
      </w:r>
      <w:r>
        <w:t>targets</w:t>
      </w:r>
      <w:r w:rsidR="00367E00">
        <w:t xml:space="preserve"> </w:t>
      </w:r>
      <w:r>
        <w:t>for</w:t>
      </w:r>
      <w:r w:rsidR="00367E00">
        <w:t xml:space="preserve"> </w:t>
      </w:r>
      <w:r>
        <w:t>measuring</w:t>
      </w:r>
      <w:r w:rsidR="00367E00">
        <w:t xml:space="preserve"> </w:t>
      </w:r>
      <w:r>
        <w:t>and</w:t>
      </w:r>
      <w:r w:rsidR="00367E00">
        <w:t xml:space="preserve"> </w:t>
      </w:r>
      <w:r>
        <w:t>the</w:t>
      </w:r>
      <w:r w:rsidR="00367E00">
        <w:t xml:space="preserve"> </w:t>
      </w:r>
      <w:r>
        <w:t>framework</w:t>
      </w:r>
      <w:r w:rsidR="00367E00">
        <w:t xml:space="preserve"> </w:t>
      </w:r>
      <w:r>
        <w:t>for</w:t>
      </w:r>
      <w:r w:rsidR="00367E00">
        <w:t xml:space="preserve"> </w:t>
      </w:r>
      <w:r>
        <w:t>monitoring</w:t>
      </w:r>
      <w:r w:rsidR="00367E00">
        <w:t xml:space="preserve"> </w:t>
      </w:r>
      <w:r>
        <w:t>the</w:t>
      </w:r>
      <w:r w:rsidR="00367E00">
        <w:t xml:space="preserve"> </w:t>
      </w:r>
      <w:r>
        <w:t>objectives</w:t>
      </w:r>
      <w:r w:rsidR="00367E00">
        <w:t xml:space="preserve"> </w:t>
      </w:r>
      <w:r>
        <w:t>under</w:t>
      </w:r>
      <w:r w:rsidR="00367E00">
        <w:t xml:space="preserve"> </w:t>
      </w:r>
      <w:r>
        <w:t>section</w:t>
      </w:r>
      <w:r w:rsidR="00367E00">
        <w:t xml:space="preserve"> </w:t>
      </w:r>
      <w:r>
        <w:t>4</w:t>
      </w:r>
      <w:r w:rsidR="00367E00">
        <w:t xml:space="preserve"> </w:t>
      </w:r>
      <w:r>
        <w:t>of</w:t>
      </w:r>
      <w:r w:rsidR="00367E00">
        <w:t xml:space="preserve"> </w:t>
      </w:r>
      <w:r>
        <w:t>the</w:t>
      </w:r>
      <w:r w:rsidR="00367E00">
        <w:t xml:space="preserve"> </w:t>
      </w:r>
      <w:r>
        <w:t>Act.</w:t>
      </w:r>
      <w:r w:rsidR="00367E00">
        <w:t xml:space="preserve"> </w:t>
      </w:r>
      <w:hyperlink r:id="rId181" w:tooltip="Link to Protecting Victoria's Environment - Biodiversity 2037 webpage" w:history="1">
        <w:r>
          <w:rPr>
            <w:rStyle w:val="Hyperlink"/>
          </w:rPr>
          <w:t>Protecting</w:t>
        </w:r>
        <w:r w:rsidR="00367E00">
          <w:rPr>
            <w:rStyle w:val="Hyperlink"/>
          </w:rPr>
          <w:t xml:space="preserve"> </w:t>
        </w:r>
        <w:r>
          <w:rPr>
            <w:rStyle w:val="Hyperlink"/>
          </w:rPr>
          <w:t>Victoria’s</w:t>
        </w:r>
        <w:r w:rsidR="00367E00">
          <w:rPr>
            <w:rStyle w:val="Hyperlink"/>
          </w:rPr>
          <w:t xml:space="preserve"> </w:t>
        </w:r>
        <w:r>
          <w:rPr>
            <w:rStyle w:val="Hyperlink"/>
          </w:rPr>
          <w:t>Environment</w:t>
        </w:r>
        <w:r w:rsidR="00367E00">
          <w:rPr>
            <w:rStyle w:val="Hyperlink"/>
          </w:rPr>
          <w:t xml:space="preserve"> </w:t>
        </w:r>
        <w:r>
          <w:rPr>
            <w:rStyle w:val="Hyperlink"/>
          </w:rPr>
          <w:t>–</w:t>
        </w:r>
        <w:r w:rsidR="00367E00">
          <w:rPr>
            <w:rStyle w:val="Hyperlink"/>
          </w:rPr>
          <w:t xml:space="preserve"> </w:t>
        </w:r>
        <w:r>
          <w:rPr>
            <w:rStyle w:val="Hyperlink"/>
          </w:rPr>
          <w:t>Biodiversity</w:t>
        </w:r>
        <w:r w:rsidR="00367E00">
          <w:rPr>
            <w:rStyle w:val="Hyperlink"/>
          </w:rPr>
          <w:t xml:space="preserve"> </w:t>
        </w:r>
        <w:r>
          <w:rPr>
            <w:rStyle w:val="Hyperlink"/>
          </w:rPr>
          <w:t>2037</w:t>
        </w:r>
      </w:hyperlink>
      <w:r w:rsidR="00367E00">
        <w:t xml:space="preserve"> </w:t>
      </w:r>
      <w:r>
        <w:t>is</w:t>
      </w:r>
      <w:r w:rsidR="00367E00">
        <w:t xml:space="preserve"> </w:t>
      </w:r>
      <w:r>
        <w:t>the</w:t>
      </w:r>
      <w:r w:rsidR="00367E00">
        <w:t xml:space="preserve"> </w:t>
      </w:r>
      <w:r>
        <w:t>current</w:t>
      </w:r>
      <w:r w:rsidR="00367E00">
        <w:t xml:space="preserve"> </w:t>
      </w:r>
      <w:r>
        <w:t>Biodiversity</w:t>
      </w:r>
      <w:r w:rsidR="00367E00">
        <w:t xml:space="preserve"> </w:t>
      </w:r>
      <w:r>
        <w:t>Strategy.</w:t>
      </w:r>
      <w:r w:rsidR="00367E00">
        <w:t xml:space="preserve"> </w:t>
      </w:r>
      <w:r>
        <w:t>The</w:t>
      </w:r>
      <w:r w:rsidR="00367E00">
        <w:t xml:space="preserve"> </w:t>
      </w:r>
      <w:r>
        <w:t>most</w:t>
      </w:r>
      <w:r w:rsidR="00367E00">
        <w:t xml:space="preserve"> </w:t>
      </w:r>
      <w:r>
        <w:t>recent</w:t>
      </w:r>
      <w:r w:rsidR="00367E00">
        <w:t xml:space="preserve"> </w:t>
      </w:r>
      <w:r>
        <w:t>assessment</w:t>
      </w:r>
      <w:r w:rsidR="00367E00">
        <w:t xml:space="preserve"> </w:t>
      </w:r>
      <w:r>
        <w:t>on</w:t>
      </w:r>
      <w:r w:rsidR="00367E00">
        <w:t xml:space="preserve"> </w:t>
      </w:r>
      <w:r>
        <w:t>the</w:t>
      </w:r>
      <w:r w:rsidR="00367E00">
        <w:t xml:space="preserve"> </w:t>
      </w:r>
      <w:r>
        <w:t>implementation</w:t>
      </w:r>
      <w:r w:rsidR="00367E00">
        <w:t xml:space="preserve"> </w:t>
      </w:r>
      <w:r>
        <w:t>of</w:t>
      </w:r>
      <w:r w:rsidR="00367E00">
        <w:t xml:space="preserve"> </w:t>
      </w:r>
      <w:r>
        <w:t>Biodiversity</w:t>
      </w:r>
      <w:r w:rsidR="00367E00">
        <w:t xml:space="preserve"> </w:t>
      </w:r>
      <w:r>
        <w:t>2037</w:t>
      </w:r>
      <w:r w:rsidR="00367E00">
        <w:t xml:space="preserve"> </w:t>
      </w:r>
      <w:r>
        <w:t>can</w:t>
      </w:r>
      <w:r w:rsidR="00367E00">
        <w:t xml:space="preserve"> </w:t>
      </w:r>
      <w:r>
        <w:t>be</w:t>
      </w:r>
      <w:r w:rsidR="00367E00">
        <w:t xml:space="preserve"> </w:t>
      </w:r>
      <w:r>
        <w:t>found</w:t>
      </w:r>
      <w:r w:rsidR="00367E00">
        <w:t xml:space="preserve"> </w:t>
      </w:r>
      <w:r>
        <w:t>on</w:t>
      </w:r>
      <w:r w:rsidR="00367E00">
        <w:t xml:space="preserve"> </w:t>
      </w:r>
      <w:r>
        <w:t>DEECA’s</w:t>
      </w:r>
      <w:r w:rsidR="00367E00">
        <w:t xml:space="preserve"> </w:t>
      </w:r>
      <w:r>
        <w:t>website.</w:t>
      </w:r>
    </w:p>
    <w:p w14:paraId="30C15590" w14:textId="5D50B1EF" w:rsidR="00B6595F" w:rsidRDefault="00B6595F" w:rsidP="0009484D">
      <w:pPr>
        <w:pStyle w:val="Normalbeforebullets"/>
      </w:pPr>
      <w:r>
        <w:t>In</w:t>
      </w:r>
      <w:r w:rsidR="00367E00">
        <w:t xml:space="preserve"> </w:t>
      </w:r>
      <w:r>
        <w:t>addition,</w:t>
      </w:r>
      <w:r w:rsidR="00367E00">
        <w:t xml:space="preserve"> </w:t>
      </w:r>
      <w:r>
        <w:t>the</w:t>
      </w:r>
      <w:r w:rsidR="00367E00">
        <w:t xml:space="preserve"> </w:t>
      </w:r>
      <w:r>
        <w:t>following</w:t>
      </w:r>
      <w:r w:rsidR="00367E00">
        <w:t xml:space="preserve"> </w:t>
      </w:r>
      <w:r>
        <w:t>departmental</w:t>
      </w:r>
      <w:r w:rsidR="00367E00">
        <w:t xml:space="preserve"> </w:t>
      </w:r>
      <w:r>
        <w:t>initiatives,</w:t>
      </w:r>
      <w:r w:rsidR="00367E00">
        <w:t xml:space="preserve"> </w:t>
      </w:r>
      <w:r>
        <w:t>grouped</w:t>
      </w:r>
      <w:r w:rsidR="00367E00">
        <w:t xml:space="preserve"> </w:t>
      </w:r>
      <w:r>
        <w:t>according</w:t>
      </w:r>
      <w:r w:rsidR="00367E00">
        <w:t xml:space="preserve"> </w:t>
      </w:r>
      <w:r>
        <w:t>to</w:t>
      </w:r>
      <w:r w:rsidR="00367E00">
        <w:t xml:space="preserve"> </w:t>
      </w:r>
      <w:r>
        <w:t>broad</w:t>
      </w:r>
      <w:r w:rsidR="00367E00">
        <w:t xml:space="preserve"> </w:t>
      </w:r>
      <w:r>
        <w:t>theme,</w:t>
      </w:r>
      <w:r w:rsidR="00367E00">
        <w:t xml:space="preserve"> </w:t>
      </w:r>
      <w:r>
        <w:t>contribute</w:t>
      </w:r>
      <w:r w:rsidR="00367E00">
        <w:t xml:space="preserve"> </w:t>
      </w:r>
      <w:r>
        <w:t>toward</w:t>
      </w:r>
      <w:r w:rsidR="00367E00">
        <w:t xml:space="preserve"> </w:t>
      </w:r>
      <w:r>
        <w:t>delivering</w:t>
      </w:r>
      <w:r w:rsidR="00367E00">
        <w:t xml:space="preserve"> </w:t>
      </w:r>
      <w:r>
        <w:t>the</w:t>
      </w:r>
      <w:r w:rsidR="00367E00">
        <w:t xml:space="preserve"> </w:t>
      </w:r>
      <w:r>
        <w:t>objectives</w:t>
      </w:r>
      <w:r w:rsidR="00367E00">
        <w:t xml:space="preserve"> </w:t>
      </w:r>
      <w:r>
        <w:t>of</w:t>
      </w:r>
      <w:r w:rsidR="00367E00">
        <w:t xml:space="preserve"> </w:t>
      </w:r>
      <w:r>
        <w:t>the</w:t>
      </w:r>
      <w:r w:rsidR="00367E00">
        <w:t xml:space="preserve"> </w:t>
      </w:r>
      <w:r>
        <w:t>Act:</w:t>
      </w:r>
      <w:r w:rsidR="00367E00">
        <w:t xml:space="preserve"> </w:t>
      </w:r>
    </w:p>
    <w:p w14:paraId="03FC3156" w14:textId="3A773981" w:rsidR="00B6595F" w:rsidRDefault="00B6595F" w:rsidP="0009484D">
      <w:pPr>
        <w:pStyle w:val="Heading3"/>
      </w:pPr>
      <w:r>
        <w:t>Grants</w:t>
      </w:r>
      <w:r w:rsidR="00367E00">
        <w:t xml:space="preserve"> </w:t>
      </w:r>
      <w:r>
        <w:t>and</w:t>
      </w:r>
      <w:r w:rsidR="00367E00">
        <w:t xml:space="preserve"> </w:t>
      </w:r>
      <w:r>
        <w:t>community</w:t>
      </w:r>
      <w:r w:rsidR="00367E00">
        <w:t xml:space="preserve"> </w:t>
      </w:r>
      <w:r>
        <w:t>programs</w:t>
      </w:r>
    </w:p>
    <w:p w14:paraId="7CFD504F" w14:textId="77777777" w:rsidR="00B6595F" w:rsidRDefault="00B6595F" w:rsidP="0009484D">
      <w:pPr>
        <w:pStyle w:val="Bullet"/>
      </w:pPr>
      <w:r>
        <w:t>BushBank*</w:t>
      </w:r>
    </w:p>
    <w:p w14:paraId="1CFEDD03" w14:textId="14A9B421" w:rsidR="00B6595F" w:rsidRDefault="00B6595F" w:rsidP="0009484D">
      <w:pPr>
        <w:pStyle w:val="Bullet"/>
      </w:pPr>
      <w:r>
        <w:t>Coastcare</w:t>
      </w:r>
      <w:r w:rsidR="00367E00">
        <w:t xml:space="preserve"> </w:t>
      </w:r>
      <w:r>
        <w:t>Victoria</w:t>
      </w:r>
      <w:r w:rsidR="00367E00">
        <w:t xml:space="preserve"> </w:t>
      </w:r>
      <w:r>
        <w:t>program</w:t>
      </w:r>
    </w:p>
    <w:p w14:paraId="78718EBC" w14:textId="028D372B" w:rsidR="00B6595F" w:rsidRDefault="00B6595F" w:rsidP="0009484D">
      <w:pPr>
        <w:pStyle w:val="Bullet"/>
      </w:pPr>
      <w:r>
        <w:t>Environmental</w:t>
      </w:r>
      <w:r w:rsidR="00367E00">
        <w:t xml:space="preserve"> </w:t>
      </w:r>
      <w:r>
        <w:t>Volunteering</w:t>
      </w:r>
      <w:r w:rsidR="00367E00">
        <w:t xml:space="preserve"> </w:t>
      </w:r>
      <w:r>
        <w:t>Plan</w:t>
      </w:r>
    </w:p>
    <w:p w14:paraId="377DA98D" w14:textId="1374D7CC" w:rsidR="00B6595F" w:rsidRDefault="00B6595F" w:rsidP="0009484D">
      <w:pPr>
        <w:pStyle w:val="Bullet"/>
      </w:pPr>
      <w:r>
        <w:t>Faunal</w:t>
      </w:r>
      <w:r w:rsidR="00367E00">
        <w:t xml:space="preserve"> </w:t>
      </w:r>
      <w:r>
        <w:t>Emblems</w:t>
      </w:r>
      <w:r w:rsidR="00367E00">
        <w:t xml:space="preserve"> </w:t>
      </w:r>
      <w:r>
        <w:t>program*</w:t>
      </w:r>
    </w:p>
    <w:p w14:paraId="6ADE4563" w14:textId="105C2956" w:rsidR="00B6595F" w:rsidRDefault="00B6595F" w:rsidP="0009484D">
      <w:pPr>
        <w:pStyle w:val="Bullet"/>
      </w:pPr>
      <w:r>
        <w:t>Icon</w:t>
      </w:r>
      <w:r w:rsidR="00367E00">
        <w:t xml:space="preserve"> </w:t>
      </w:r>
      <w:r>
        <w:t>Species</w:t>
      </w:r>
      <w:r w:rsidR="00367E00">
        <w:t xml:space="preserve"> </w:t>
      </w:r>
      <w:r>
        <w:t>program</w:t>
      </w:r>
    </w:p>
    <w:p w14:paraId="6C18C586" w14:textId="589B4769" w:rsidR="00B6595F" w:rsidRDefault="00B6595F" w:rsidP="0009484D">
      <w:pPr>
        <w:pStyle w:val="Bullet"/>
      </w:pPr>
      <w:r>
        <w:t>Nature</w:t>
      </w:r>
      <w:r w:rsidR="00367E00">
        <w:t xml:space="preserve"> </w:t>
      </w:r>
      <w:r>
        <w:t>Fund</w:t>
      </w:r>
      <w:r w:rsidR="00367E00">
        <w:t xml:space="preserve"> </w:t>
      </w:r>
      <w:r>
        <w:t>program</w:t>
      </w:r>
    </w:p>
    <w:p w14:paraId="0D5E8883" w14:textId="7CB344EB" w:rsidR="00B6595F" w:rsidRDefault="00B6595F" w:rsidP="0009484D">
      <w:pPr>
        <w:pStyle w:val="Bullet"/>
      </w:pPr>
      <w:r>
        <w:t>Peri-urban</w:t>
      </w:r>
      <w:r w:rsidR="00367E00">
        <w:t xml:space="preserve"> </w:t>
      </w:r>
      <w:r>
        <w:t>Weed</w:t>
      </w:r>
      <w:r w:rsidR="00367E00">
        <w:t xml:space="preserve"> </w:t>
      </w:r>
      <w:r>
        <w:t>Management</w:t>
      </w:r>
      <w:r w:rsidR="00367E00">
        <w:t xml:space="preserve"> </w:t>
      </w:r>
      <w:r>
        <w:t>Partnership</w:t>
      </w:r>
      <w:r w:rsidR="00367E00">
        <w:t xml:space="preserve"> </w:t>
      </w:r>
      <w:r>
        <w:t>program</w:t>
      </w:r>
    </w:p>
    <w:p w14:paraId="7EA7D38A" w14:textId="31DC0E74" w:rsidR="00B6595F" w:rsidRDefault="00B6595F" w:rsidP="0009484D">
      <w:pPr>
        <w:pStyle w:val="Bullet"/>
      </w:pPr>
      <w:r>
        <w:t>Port</w:t>
      </w:r>
      <w:r w:rsidR="00367E00">
        <w:t xml:space="preserve"> </w:t>
      </w:r>
      <w:r>
        <w:t>Phillip</w:t>
      </w:r>
      <w:r w:rsidR="00367E00">
        <w:t xml:space="preserve"> </w:t>
      </w:r>
      <w:r>
        <w:t>Bay</w:t>
      </w:r>
      <w:r w:rsidR="00367E00">
        <w:t xml:space="preserve"> </w:t>
      </w:r>
      <w:r>
        <w:t>Fund</w:t>
      </w:r>
    </w:p>
    <w:p w14:paraId="076B600E" w14:textId="49CDA709" w:rsidR="00B6595F" w:rsidRDefault="00B6595F" w:rsidP="0009484D">
      <w:pPr>
        <w:pStyle w:val="Bullet"/>
      </w:pPr>
      <w:r>
        <w:t>Victorian</w:t>
      </w:r>
      <w:r w:rsidR="00367E00">
        <w:t xml:space="preserve"> </w:t>
      </w:r>
      <w:r>
        <w:t>Landcare</w:t>
      </w:r>
      <w:r w:rsidR="00367E00">
        <w:t xml:space="preserve"> </w:t>
      </w:r>
      <w:r>
        <w:t>Program</w:t>
      </w:r>
    </w:p>
    <w:p w14:paraId="3D50A392" w14:textId="58248BAB" w:rsidR="00B6595F" w:rsidRDefault="00B6595F" w:rsidP="0009484D">
      <w:pPr>
        <w:pStyle w:val="Bullet"/>
      </w:pPr>
      <w:r>
        <w:t>Victorians</w:t>
      </w:r>
      <w:r w:rsidR="00367E00">
        <w:t xml:space="preserve"> </w:t>
      </w:r>
      <w:r>
        <w:t>Value</w:t>
      </w:r>
      <w:r w:rsidR="00367E00">
        <w:t xml:space="preserve"> </w:t>
      </w:r>
      <w:r>
        <w:t>Nature</w:t>
      </w:r>
      <w:r w:rsidR="00367E00">
        <w:t xml:space="preserve"> </w:t>
      </w:r>
      <w:r>
        <w:t>survey</w:t>
      </w:r>
    </w:p>
    <w:p w14:paraId="599FF181" w14:textId="3D5087AE" w:rsidR="00B6595F" w:rsidRDefault="00B6595F" w:rsidP="0009484D">
      <w:pPr>
        <w:pStyle w:val="Bullet"/>
      </w:pPr>
      <w:r>
        <w:t>Victoria’s</w:t>
      </w:r>
      <w:r w:rsidR="00367E00">
        <w:t xml:space="preserve"> </w:t>
      </w:r>
      <w:r>
        <w:t>resilient</w:t>
      </w:r>
      <w:r w:rsidR="00367E00">
        <w:t xml:space="preserve"> </w:t>
      </w:r>
      <w:r>
        <w:t>coast</w:t>
      </w:r>
      <w:r w:rsidR="00367E00">
        <w:t xml:space="preserve"> </w:t>
      </w:r>
      <w:r>
        <w:t>–</w:t>
      </w:r>
      <w:r w:rsidR="00367E00">
        <w:t xml:space="preserve"> </w:t>
      </w:r>
      <w:r>
        <w:t>Adapting</w:t>
      </w:r>
      <w:r w:rsidR="00367E00">
        <w:t xml:space="preserve"> </w:t>
      </w:r>
      <w:r>
        <w:t>to</w:t>
      </w:r>
      <w:r w:rsidR="00367E00">
        <w:t xml:space="preserve"> </w:t>
      </w:r>
      <w:r>
        <w:t>2100+</w:t>
      </w:r>
      <w:r w:rsidR="00367E00">
        <w:t xml:space="preserve"> </w:t>
      </w:r>
      <w:r>
        <w:t>program</w:t>
      </w:r>
    </w:p>
    <w:p w14:paraId="6800B70E" w14:textId="326A15C1" w:rsidR="00B6595F" w:rsidRDefault="00B6595F" w:rsidP="0009484D">
      <w:pPr>
        <w:pStyle w:val="Bullet"/>
      </w:pPr>
      <w:r>
        <w:t>Wildlife</w:t>
      </w:r>
      <w:r w:rsidR="00367E00">
        <w:t xml:space="preserve"> </w:t>
      </w:r>
      <w:r>
        <w:t>Advisory</w:t>
      </w:r>
      <w:r w:rsidR="00367E00">
        <w:t xml:space="preserve"> </w:t>
      </w:r>
      <w:r>
        <w:t>Services</w:t>
      </w:r>
    </w:p>
    <w:p w14:paraId="7E7B8214" w14:textId="30F5390F" w:rsidR="00B6595F" w:rsidRDefault="00B6595F" w:rsidP="0009484D">
      <w:pPr>
        <w:pStyle w:val="Bulletlast"/>
      </w:pPr>
      <w:r>
        <w:t>Wildlife</w:t>
      </w:r>
      <w:r w:rsidR="00367E00">
        <w:t xml:space="preserve"> </w:t>
      </w:r>
      <w:r>
        <w:t>Rehabilitator</w:t>
      </w:r>
      <w:r w:rsidR="00367E00">
        <w:t xml:space="preserve"> </w:t>
      </w:r>
      <w:r>
        <w:t>Grants</w:t>
      </w:r>
    </w:p>
    <w:p w14:paraId="49B6199E" w14:textId="1CFF8258" w:rsidR="00B6595F" w:rsidRDefault="00B6595F" w:rsidP="0009484D">
      <w:pPr>
        <w:pStyle w:val="Heading3"/>
      </w:pPr>
      <w:r>
        <w:t>Biodiversity</w:t>
      </w:r>
      <w:r w:rsidR="00367E00">
        <w:t xml:space="preserve"> </w:t>
      </w:r>
      <w:r>
        <w:t>data</w:t>
      </w:r>
      <w:r w:rsidR="00367E00">
        <w:t xml:space="preserve"> </w:t>
      </w:r>
      <w:r>
        <w:t>and</w:t>
      </w:r>
      <w:r w:rsidR="00367E00">
        <w:t xml:space="preserve"> </w:t>
      </w:r>
      <w:r>
        <w:t>knowledge</w:t>
      </w:r>
    </w:p>
    <w:p w14:paraId="6A01AFA4" w14:textId="77777777" w:rsidR="00B6595F" w:rsidRDefault="00B6595F" w:rsidP="0009484D">
      <w:pPr>
        <w:pStyle w:val="Bullet"/>
      </w:pPr>
      <w:r>
        <w:t>ActivityKit</w:t>
      </w:r>
    </w:p>
    <w:p w14:paraId="5DBC2056" w14:textId="7508B094" w:rsidR="00B6595F" w:rsidRDefault="00B6595F" w:rsidP="0009484D">
      <w:pPr>
        <w:pStyle w:val="Bullet"/>
      </w:pPr>
      <w:r>
        <w:t>Research</w:t>
      </w:r>
      <w:r w:rsidR="00367E00">
        <w:t xml:space="preserve"> </w:t>
      </w:r>
      <w:r>
        <w:t>undertaken</w:t>
      </w:r>
      <w:r w:rsidR="00367E00">
        <w:t xml:space="preserve"> </w:t>
      </w:r>
      <w:r>
        <w:t>by</w:t>
      </w:r>
      <w:r w:rsidR="00367E00">
        <w:t xml:space="preserve"> </w:t>
      </w:r>
      <w:r>
        <w:t>the</w:t>
      </w:r>
      <w:r w:rsidR="00367E00">
        <w:t xml:space="preserve"> </w:t>
      </w:r>
      <w:r>
        <w:t>Arthur</w:t>
      </w:r>
      <w:r w:rsidR="00367E00">
        <w:t xml:space="preserve"> </w:t>
      </w:r>
      <w:r>
        <w:t>Rylah</w:t>
      </w:r>
      <w:r w:rsidR="00367E00">
        <w:t xml:space="preserve"> </w:t>
      </w:r>
      <w:r>
        <w:t>Institute</w:t>
      </w:r>
      <w:r w:rsidR="00367E00">
        <w:t xml:space="preserve"> </w:t>
      </w:r>
      <w:r>
        <w:t>for</w:t>
      </w:r>
      <w:r w:rsidR="00367E00">
        <w:t xml:space="preserve"> </w:t>
      </w:r>
      <w:r>
        <w:t>Environmental</w:t>
      </w:r>
      <w:r w:rsidR="00367E00">
        <w:t xml:space="preserve"> </w:t>
      </w:r>
      <w:r>
        <w:t>Research</w:t>
      </w:r>
    </w:p>
    <w:p w14:paraId="15316374" w14:textId="26F2C5B7" w:rsidR="00B6595F" w:rsidRDefault="00B6595F" w:rsidP="0009484D">
      <w:pPr>
        <w:pStyle w:val="Bullet"/>
      </w:pPr>
      <w:r>
        <w:t>Biodiversity</w:t>
      </w:r>
      <w:r w:rsidR="00367E00">
        <w:t xml:space="preserve"> </w:t>
      </w:r>
      <w:r>
        <w:t>2037</w:t>
      </w:r>
      <w:r w:rsidR="00367E00">
        <w:t xml:space="preserve"> </w:t>
      </w:r>
      <w:r>
        <w:t>Monitoring,</w:t>
      </w:r>
      <w:r w:rsidR="00367E00">
        <w:t xml:space="preserve"> </w:t>
      </w:r>
      <w:r>
        <w:t>Evaluation</w:t>
      </w:r>
      <w:r w:rsidR="00367E00">
        <w:t xml:space="preserve"> </w:t>
      </w:r>
      <w:r>
        <w:t>and</w:t>
      </w:r>
      <w:r w:rsidR="00367E00">
        <w:t xml:space="preserve"> </w:t>
      </w:r>
      <w:r>
        <w:t>Reporting</w:t>
      </w:r>
      <w:r w:rsidR="00367E00">
        <w:t xml:space="preserve"> </w:t>
      </w:r>
      <w:r>
        <w:t>Framework</w:t>
      </w:r>
    </w:p>
    <w:p w14:paraId="22C1154F" w14:textId="719EA29B" w:rsidR="00B6595F" w:rsidRDefault="00B6595F" w:rsidP="0009484D">
      <w:pPr>
        <w:pStyle w:val="Bullet"/>
      </w:pPr>
      <w:r>
        <w:rPr>
          <w:rStyle w:val="LightItalic"/>
        </w:rPr>
        <w:t>Flora</w:t>
      </w:r>
      <w:r w:rsidR="00367E00">
        <w:rPr>
          <w:rStyle w:val="LightItalic"/>
        </w:rPr>
        <w:t xml:space="preserve"> </w:t>
      </w:r>
      <w:r>
        <w:rPr>
          <w:rStyle w:val="LightItalic"/>
        </w:rPr>
        <w:t>and</w:t>
      </w:r>
      <w:r w:rsidR="00367E00">
        <w:rPr>
          <w:rStyle w:val="LightItalic"/>
        </w:rPr>
        <w:t xml:space="preserve"> </w:t>
      </w:r>
      <w:r>
        <w:rPr>
          <w:rStyle w:val="LightItalic"/>
        </w:rPr>
        <w:t>Fauna</w:t>
      </w:r>
      <w:r w:rsidR="00367E00">
        <w:rPr>
          <w:rStyle w:val="LightItalic"/>
        </w:rPr>
        <w:t xml:space="preserve"> </w:t>
      </w:r>
      <w:r>
        <w:rPr>
          <w:rStyle w:val="LightItalic"/>
        </w:rPr>
        <w:t>Guarantee</w:t>
      </w:r>
      <w:r w:rsidR="00367E00">
        <w:rPr>
          <w:rStyle w:val="LightItalic"/>
        </w:rPr>
        <w:t xml:space="preserve"> </w:t>
      </w:r>
      <w:r>
        <w:rPr>
          <w:rStyle w:val="LightItalic"/>
        </w:rPr>
        <w:t>Act</w:t>
      </w:r>
      <w:r w:rsidR="00367E00">
        <w:rPr>
          <w:rStyle w:val="LightItalic"/>
        </w:rPr>
        <w:t xml:space="preserve"> </w:t>
      </w:r>
      <w:r>
        <w:rPr>
          <w:rStyle w:val="LightItalic"/>
        </w:rPr>
        <w:t>1988</w:t>
      </w:r>
      <w:r w:rsidR="00367E00">
        <w:t xml:space="preserve"> </w:t>
      </w:r>
      <w:r>
        <w:t>Action</w:t>
      </w:r>
      <w:r w:rsidR="00367E00">
        <w:t xml:space="preserve"> </w:t>
      </w:r>
      <w:r>
        <w:t>Statements</w:t>
      </w:r>
    </w:p>
    <w:p w14:paraId="645B4C11" w14:textId="706E1A88" w:rsidR="00B6595F" w:rsidRDefault="00B6595F" w:rsidP="0009484D">
      <w:pPr>
        <w:pStyle w:val="Bullet"/>
      </w:pPr>
      <w:r>
        <w:rPr>
          <w:rStyle w:val="LightItalic"/>
        </w:rPr>
        <w:lastRenderedPageBreak/>
        <w:t>Flora</w:t>
      </w:r>
      <w:r w:rsidR="00367E00">
        <w:rPr>
          <w:rStyle w:val="LightItalic"/>
        </w:rPr>
        <w:t xml:space="preserve"> </w:t>
      </w:r>
      <w:r>
        <w:rPr>
          <w:rStyle w:val="LightItalic"/>
        </w:rPr>
        <w:t>and</w:t>
      </w:r>
      <w:r w:rsidR="00367E00">
        <w:rPr>
          <w:rStyle w:val="LightItalic"/>
        </w:rPr>
        <w:t xml:space="preserve"> </w:t>
      </w:r>
      <w:r>
        <w:rPr>
          <w:rStyle w:val="LightItalic"/>
        </w:rPr>
        <w:t>Fauna</w:t>
      </w:r>
      <w:r w:rsidR="00367E00">
        <w:rPr>
          <w:rStyle w:val="LightItalic"/>
        </w:rPr>
        <w:t xml:space="preserve"> </w:t>
      </w:r>
      <w:r>
        <w:rPr>
          <w:rStyle w:val="LightItalic"/>
        </w:rPr>
        <w:t>Guarantee</w:t>
      </w:r>
      <w:r w:rsidR="00367E00">
        <w:rPr>
          <w:rStyle w:val="LightItalic"/>
        </w:rPr>
        <w:t xml:space="preserve"> </w:t>
      </w:r>
      <w:r>
        <w:rPr>
          <w:rStyle w:val="LightItalic"/>
        </w:rPr>
        <w:t>Act</w:t>
      </w:r>
      <w:r w:rsidR="00367E00">
        <w:rPr>
          <w:rStyle w:val="LightItalic"/>
        </w:rPr>
        <w:t xml:space="preserve"> </w:t>
      </w:r>
      <w:r>
        <w:rPr>
          <w:rStyle w:val="LightItalic"/>
        </w:rPr>
        <w:t>1988</w:t>
      </w:r>
      <w:r w:rsidR="00367E00">
        <w:t xml:space="preserve"> </w:t>
      </w:r>
      <w:r>
        <w:t>Scientific</w:t>
      </w:r>
      <w:r w:rsidR="00367E00">
        <w:t xml:space="preserve"> </w:t>
      </w:r>
      <w:r>
        <w:t>Advisory</w:t>
      </w:r>
      <w:r w:rsidR="00367E00">
        <w:t xml:space="preserve"> </w:t>
      </w:r>
      <w:r>
        <w:t>Committee</w:t>
      </w:r>
    </w:p>
    <w:p w14:paraId="1D82163F" w14:textId="2D2E2FD0" w:rsidR="00B6595F" w:rsidRDefault="00B6595F" w:rsidP="0009484D">
      <w:pPr>
        <w:pStyle w:val="Bullet"/>
      </w:pPr>
      <w:r>
        <w:t>Feature</w:t>
      </w:r>
      <w:r w:rsidR="00367E00">
        <w:t xml:space="preserve"> </w:t>
      </w:r>
      <w:r>
        <w:t>Activity</w:t>
      </w:r>
      <w:r w:rsidR="00367E00">
        <w:t xml:space="preserve"> </w:t>
      </w:r>
      <w:r>
        <w:t>Sensitivity</w:t>
      </w:r>
      <w:r w:rsidR="00367E00">
        <w:t xml:space="preserve"> </w:t>
      </w:r>
      <w:r>
        <w:t>Tool</w:t>
      </w:r>
      <w:r w:rsidR="00367E00">
        <w:t xml:space="preserve"> </w:t>
      </w:r>
      <w:r>
        <w:t>(FeAST)</w:t>
      </w:r>
    </w:p>
    <w:p w14:paraId="229C4236" w14:textId="5171D543" w:rsidR="00B6595F" w:rsidRDefault="00B6595F" w:rsidP="0009484D">
      <w:pPr>
        <w:pStyle w:val="Bullet"/>
      </w:pPr>
      <w:r>
        <w:t>Habitat</w:t>
      </w:r>
      <w:r w:rsidR="00367E00">
        <w:t xml:space="preserve"> </w:t>
      </w:r>
      <w:r>
        <w:t>Distribution</w:t>
      </w:r>
      <w:r w:rsidR="00367E00">
        <w:t xml:space="preserve"> </w:t>
      </w:r>
      <w:r>
        <w:t>Models</w:t>
      </w:r>
    </w:p>
    <w:p w14:paraId="5FA4C47E" w14:textId="3C3B8B28" w:rsidR="00B6595F" w:rsidRDefault="00B6595F" w:rsidP="0009484D">
      <w:pPr>
        <w:pStyle w:val="Bullet"/>
      </w:pPr>
      <w:r>
        <w:t>Habitat</w:t>
      </w:r>
      <w:r w:rsidR="00367E00">
        <w:t xml:space="preserve"> </w:t>
      </w:r>
      <w:r>
        <w:t>Importance</w:t>
      </w:r>
      <w:r w:rsidR="00367E00">
        <w:t xml:space="preserve"> </w:t>
      </w:r>
      <w:r>
        <w:t>Maps</w:t>
      </w:r>
    </w:p>
    <w:p w14:paraId="4F12FC6D" w14:textId="66F5A075" w:rsidR="00B6595F" w:rsidRDefault="00B6595F" w:rsidP="0009484D">
      <w:pPr>
        <w:pStyle w:val="Bullet"/>
      </w:pPr>
      <w:r>
        <w:t>Native</w:t>
      </w:r>
      <w:r w:rsidR="00367E00">
        <w:t xml:space="preserve"> </w:t>
      </w:r>
      <w:r>
        <w:t>vegetation</w:t>
      </w:r>
      <w:r w:rsidR="00367E00">
        <w:t xml:space="preserve"> </w:t>
      </w:r>
      <w:r>
        <w:t>extent</w:t>
      </w:r>
      <w:r w:rsidR="00367E00">
        <w:t xml:space="preserve"> </w:t>
      </w:r>
      <w:r>
        <w:t>and</w:t>
      </w:r>
      <w:r w:rsidR="00367E00">
        <w:t xml:space="preserve"> </w:t>
      </w:r>
      <w:r>
        <w:t>condition</w:t>
      </w:r>
      <w:r w:rsidR="00367E00">
        <w:t xml:space="preserve"> </w:t>
      </w:r>
      <w:r>
        <w:t>maps</w:t>
      </w:r>
      <w:r w:rsidR="00367E00">
        <w:t xml:space="preserve"> </w:t>
      </w:r>
      <w:r>
        <w:t>including</w:t>
      </w:r>
      <w:r w:rsidR="00367E00">
        <w:t xml:space="preserve"> </w:t>
      </w:r>
      <w:r>
        <w:t>Ecological</w:t>
      </w:r>
      <w:r w:rsidR="00367E00">
        <w:t xml:space="preserve"> </w:t>
      </w:r>
      <w:r>
        <w:t>Vegetation</w:t>
      </w:r>
      <w:r w:rsidR="00367E00">
        <w:t xml:space="preserve"> </w:t>
      </w:r>
      <w:r>
        <w:t>Classes</w:t>
      </w:r>
      <w:r w:rsidR="00367E00">
        <w:t xml:space="preserve"> </w:t>
      </w:r>
      <w:r>
        <w:t>(EVCs)</w:t>
      </w:r>
    </w:p>
    <w:p w14:paraId="266AB598" w14:textId="0AAAE511" w:rsidR="00B6595F" w:rsidRDefault="00B6595F" w:rsidP="0009484D">
      <w:pPr>
        <w:pStyle w:val="Bullet"/>
      </w:pPr>
      <w:r>
        <w:t>Marine</w:t>
      </w:r>
      <w:r w:rsidR="00367E00">
        <w:t xml:space="preserve"> </w:t>
      </w:r>
      <w:r>
        <w:t>and</w:t>
      </w:r>
      <w:r w:rsidR="00367E00">
        <w:t xml:space="preserve"> </w:t>
      </w:r>
      <w:r>
        <w:t>Coastal</w:t>
      </w:r>
      <w:r w:rsidR="00367E00">
        <w:t xml:space="preserve"> </w:t>
      </w:r>
      <w:r>
        <w:t>Knowledge</w:t>
      </w:r>
      <w:r w:rsidR="00367E00">
        <w:t xml:space="preserve"> </w:t>
      </w:r>
      <w:r>
        <w:t>Framework</w:t>
      </w:r>
    </w:p>
    <w:p w14:paraId="66C55372" w14:textId="77777777" w:rsidR="00B6595F" w:rsidRDefault="00B6595F" w:rsidP="0009484D">
      <w:pPr>
        <w:pStyle w:val="Bullet"/>
      </w:pPr>
      <w:r>
        <w:t>NatureKit</w:t>
      </w:r>
    </w:p>
    <w:p w14:paraId="3B1F2457" w14:textId="67B5DB78" w:rsidR="00B6595F" w:rsidRDefault="00B6595F" w:rsidP="0009484D">
      <w:pPr>
        <w:pStyle w:val="Bullet"/>
      </w:pPr>
      <w:r>
        <w:t>Specific</w:t>
      </w:r>
      <w:r w:rsidR="00367E00">
        <w:t xml:space="preserve"> </w:t>
      </w:r>
      <w:r>
        <w:t>needs</w:t>
      </w:r>
      <w:r w:rsidR="00367E00">
        <w:t xml:space="preserve"> </w:t>
      </w:r>
      <w:r>
        <w:t>assessments</w:t>
      </w:r>
    </w:p>
    <w:p w14:paraId="34C1F4F9" w14:textId="1DEC6690" w:rsidR="00B6595F" w:rsidRDefault="00B6595F" w:rsidP="0009484D">
      <w:pPr>
        <w:pStyle w:val="Bullet"/>
      </w:pPr>
      <w:r>
        <w:t>Strategic</w:t>
      </w:r>
      <w:r w:rsidR="00367E00">
        <w:t xml:space="preserve"> </w:t>
      </w:r>
      <w:r>
        <w:t>Management</w:t>
      </w:r>
      <w:r w:rsidR="00367E00">
        <w:t xml:space="preserve"> </w:t>
      </w:r>
      <w:r>
        <w:t>Prospects</w:t>
      </w:r>
    </w:p>
    <w:p w14:paraId="0FDFC65B" w14:textId="05AD9699" w:rsidR="00B6595F" w:rsidRDefault="00B6595F" w:rsidP="0009484D">
      <w:pPr>
        <w:pStyle w:val="Bullet"/>
      </w:pPr>
      <w:r>
        <w:t>Translocation</w:t>
      </w:r>
      <w:r w:rsidR="00367E00">
        <w:t xml:space="preserve"> </w:t>
      </w:r>
      <w:r>
        <w:t>Assessment</w:t>
      </w:r>
      <w:r w:rsidR="00367E00">
        <w:t xml:space="preserve"> </w:t>
      </w:r>
      <w:r>
        <w:t>Panel</w:t>
      </w:r>
    </w:p>
    <w:p w14:paraId="16C958FE" w14:textId="5D603F72" w:rsidR="00B6595F" w:rsidRDefault="00B6595F" w:rsidP="0009484D">
      <w:pPr>
        <w:pStyle w:val="Bullet"/>
      </w:pPr>
      <w:r>
        <w:t>Victorian</w:t>
      </w:r>
      <w:r w:rsidR="00367E00">
        <w:t xml:space="preserve"> </w:t>
      </w:r>
      <w:r>
        <w:t>Biodiversity</w:t>
      </w:r>
      <w:r w:rsidR="00367E00">
        <w:t xml:space="preserve"> </w:t>
      </w:r>
      <w:r>
        <w:t>Atlas</w:t>
      </w:r>
    </w:p>
    <w:p w14:paraId="4567CA23" w14:textId="17820592" w:rsidR="00B6595F" w:rsidRDefault="00B6595F" w:rsidP="0009484D">
      <w:pPr>
        <w:pStyle w:val="Bullet"/>
      </w:pPr>
      <w:r>
        <w:t>Victorian</w:t>
      </w:r>
      <w:r w:rsidR="00367E00">
        <w:t xml:space="preserve"> </w:t>
      </w:r>
      <w:r>
        <w:t>Bushfire</w:t>
      </w:r>
      <w:r w:rsidR="00367E00">
        <w:t xml:space="preserve"> </w:t>
      </w:r>
      <w:r>
        <w:t>Monitoring</w:t>
      </w:r>
      <w:r w:rsidR="00367E00">
        <w:t xml:space="preserve"> </w:t>
      </w:r>
      <w:r>
        <w:t>program</w:t>
      </w:r>
    </w:p>
    <w:p w14:paraId="39C26D98" w14:textId="5E7B2F00" w:rsidR="00B6595F" w:rsidRDefault="00B6595F" w:rsidP="0009484D">
      <w:pPr>
        <w:pStyle w:val="Bullet"/>
      </w:pPr>
      <w:r>
        <w:t>Victorian</w:t>
      </w:r>
      <w:r w:rsidR="00367E00">
        <w:t xml:space="preserve"> </w:t>
      </w:r>
      <w:r>
        <w:t>Coastal</w:t>
      </w:r>
      <w:r w:rsidR="00367E00">
        <w:t xml:space="preserve"> </w:t>
      </w:r>
      <w:r>
        <w:t>Monitoring</w:t>
      </w:r>
      <w:r w:rsidR="00367E00">
        <w:t xml:space="preserve"> </w:t>
      </w:r>
      <w:r>
        <w:t>program</w:t>
      </w:r>
    </w:p>
    <w:p w14:paraId="72F321A1" w14:textId="0C33B36B" w:rsidR="00B6595F" w:rsidRDefault="00B6595F" w:rsidP="0009484D">
      <w:pPr>
        <w:pStyle w:val="Bulletlast"/>
      </w:pPr>
      <w:r>
        <w:t>Victorian</w:t>
      </w:r>
      <w:r w:rsidR="00367E00">
        <w:t xml:space="preserve"> </w:t>
      </w:r>
      <w:r>
        <w:t>Forest</w:t>
      </w:r>
      <w:r w:rsidR="00367E00">
        <w:t xml:space="preserve"> </w:t>
      </w:r>
      <w:r>
        <w:t>Monitoring</w:t>
      </w:r>
      <w:r w:rsidR="00367E00">
        <w:t xml:space="preserve"> </w:t>
      </w:r>
      <w:r>
        <w:t>program</w:t>
      </w:r>
    </w:p>
    <w:p w14:paraId="745E0D47" w14:textId="2C73E08B" w:rsidR="00B6595F" w:rsidRDefault="00B6595F" w:rsidP="0009484D">
      <w:pPr>
        <w:pStyle w:val="Heading3"/>
      </w:pPr>
      <w:r>
        <w:t>Programs</w:t>
      </w:r>
      <w:r w:rsidR="00367E00">
        <w:t xml:space="preserve"> </w:t>
      </w:r>
      <w:r>
        <w:t>and</w:t>
      </w:r>
      <w:r w:rsidR="00367E00">
        <w:t xml:space="preserve"> </w:t>
      </w:r>
      <w:r>
        <w:t>regulation</w:t>
      </w:r>
    </w:p>
    <w:p w14:paraId="57305D4B" w14:textId="0BD7AEC7" w:rsidR="00B6595F" w:rsidRDefault="00B6595F" w:rsidP="0009484D">
      <w:pPr>
        <w:pStyle w:val="Bullet"/>
      </w:pPr>
      <w:r>
        <w:t>Basin</w:t>
      </w:r>
      <w:r w:rsidR="00367E00">
        <w:t xml:space="preserve"> </w:t>
      </w:r>
      <w:r>
        <w:t>Salinity</w:t>
      </w:r>
      <w:r w:rsidR="00367E00">
        <w:t xml:space="preserve"> </w:t>
      </w:r>
      <w:r>
        <w:t>Management</w:t>
      </w:r>
      <w:r w:rsidR="00367E00">
        <w:t xml:space="preserve"> </w:t>
      </w:r>
      <w:r>
        <w:t>2030</w:t>
      </w:r>
    </w:p>
    <w:p w14:paraId="7577F3DD" w14:textId="5DE1302E" w:rsidR="00B6595F" w:rsidRDefault="00B6595F" w:rsidP="0009484D">
      <w:pPr>
        <w:pStyle w:val="Bullet"/>
      </w:pPr>
      <w:r>
        <w:t>Biodiversity</w:t>
      </w:r>
      <w:r w:rsidR="00367E00">
        <w:t xml:space="preserve"> </w:t>
      </w:r>
      <w:r>
        <w:t>Recovery</w:t>
      </w:r>
      <w:r w:rsidR="00367E00">
        <w:t xml:space="preserve"> </w:t>
      </w:r>
      <w:r>
        <w:t>Program</w:t>
      </w:r>
    </w:p>
    <w:p w14:paraId="15D35B86" w14:textId="62331F5A" w:rsidR="00B6595F" w:rsidRDefault="00B6595F" w:rsidP="0009484D">
      <w:pPr>
        <w:pStyle w:val="Bullet"/>
      </w:pPr>
      <w:r>
        <w:t>Melbourne</w:t>
      </w:r>
      <w:r w:rsidR="00367E00">
        <w:t xml:space="preserve"> </w:t>
      </w:r>
      <w:r>
        <w:t>Strategic</w:t>
      </w:r>
      <w:r w:rsidR="00367E00">
        <w:t xml:space="preserve"> </w:t>
      </w:r>
      <w:r>
        <w:t>Assessment</w:t>
      </w:r>
      <w:r w:rsidR="00367E00">
        <w:t xml:space="preserve"> </w:t>
      </w:r>
      <w:r>
        <w:t>program</w:t>
      </w:r>
    </w:p>
    <w:p w14:paraId="686AEF6E" w14:textId="571ADBD1" w:rsidR="00B6595F" w:rsidRDefault="00B6595F" w:rsidP="0009484D">
      <w:pPr>
        <w:pStyle w:val="Bullet"/>
      </w:pPr>
      <w:r>
        <w:t>Conservation</w:t>
      </w:r>
      <w:r w:rsidR="00367E00">
        <w:t xml:space="preserve"> </w:t>
      </w:r>
      <w:r>
        <w:t>Regulator*</w:t>
      </w:r>
    </w:p>
    <w:p w14:paraId="6970414D" w14:textId="03EABC7B" w:rsidR="00B6595F" w:rsidRDefault="00B6595F" w:rsidP="0009484D">
      <w:pPr>
        <w:pStyle w:val="Bullet"/>
      </w:pPr>
      <w:r>
        <w:t>On-ground</w:t>
      </w:r>
      <w:r w:rsidR="00367E00">
        <w:t xml:space="preserve"> </w:t>
      </w:r>
      <w:r>
        <w:t>regulation</w:t>
      </w:r>
      <w:r w:rsidR="00367E00">
        <w:t xml:space="preserve"> </w:t>
      </w:r>
      <w:r>
        <w:t>–</w:t>
      </w:r>
      <w:r w:rsidR="00367E00">
        <w:t xml:space="preserve"> </w:t>
      </w:r>
      <w:r>
        <w:t>Wildlife</w:t>
      </w:r>
      <w:r w:rsidR="00367E00">
        <w:t xml:space="preserve"> </w:t>
      </w:r>
      <w:r>
        <w:t>and</w:t>
      </w:r>
      <w:r w:rsidR="00367E00">
        <w:t xml:space="preserve"> </w:t>
      </w:r>
      <w:r>
        <w:t>Protected</w:t>
      </w:r>
      <w:r w:rsidR="00367E00">
        <w:t xml:space="preserve"> </w:t>
      </w:r>
      <w:r>
        <w:t>Flora</w:t>
      </w:r>
    </w:p>
    <w:p w14:paraId="128607DC" w14:textId="47178A15" w:rsidR="00B6595F" w:rsidRDefault="00B6595F" w:rsidP="0009484D">
      <w:pPr>
        <w:pStyle w:val="Bullet"/>
      </w:pPr>
      <w:r>
        <w:t>On-ground</w:t>
      </w:r>
      <w:r w:rsidR="00367E00">
        <w:t xml:space="preserve"> </w:t>
      </w:r>
      <w:r>
        <w:t>regulation</w:t>
      </w:r>
      <w:r w:rsidR="00367E00">
        <w:t xml:space="preserve"> </w:t>
      </w:r>
      <w:r>
        <w:t>–</w:t>
      </w:r>
      <w:r w:rsidR="00367E00">
        <w:t xml:space="preserve"> </w:t>
      </w:r>
      <w:r>
        <w:t>Timber</w:t>
      </w:r>
      <w:r w:rsidR="00367E00">
        <w:t xml:space="preserve"> </w:t>
      </w:r>
      <w:r>
        <w:t>harvesting</w:t>
      </w:r>
    </w:p>
    <w:p w14:paraId="3AE83114" w14:textId="33418DF0" w:rsidR="00B6595F" w:rsidRDefault="00B6595F" w:rsidP="0009484D">
      <w:pPr>
        <w:pStyle w:val="Bullet"/>
      </w:pPr>
      <w:r>
        <w:t>On-ground</w:t>
      </w:r>
      <w:r w:rsidR="00367E00">
        <w:t xml:space="preserve"> </w:t>
      </w:r>
      <w:r>
        <w:t>regulation</w:t>
      </w:r>
      <w:r w:rsidR="00367E00">
        <w:t xml:space="preserve"> </w:t>
      </w:r>
      <w:r>
        <w:t>–</w:t>
      </w:r>
      <w:r w:rsidR="00367E00">
        <w:t xml:space="preserve"> </w:t>
      </w:r>
      <w:r>
        <w:t>Public</w:t>
      </w:r>
      <w:r w:rsidR="00367E00">
        <w:t xml:space="preserve"> </w:t>
      </w:r>
      <w:r>
        <w:t>land</w:t>
      </w:r>
    </w:p>
    <w:p w14:paraId="78AFA1E8" w14:textId="11F647A6" w:rsidR="00B6595F" w:rsidRDefault="00B6595F" w:rsidP="0009484D">
      <w:pPr>
        <w:pStyle w:val="Bullet"/>
      </w:pPr>
      <w:r>
        <w:t>Protecting</w:t>
      </w:r>
      <w:r w:rsidR="00367E00">
        <w:t xml:space="preserve"> </w:t>
      </w:r>
      <w:r>
        <w:t>Biodiversity</w:t>
      </w:r>
      <w:r w:rsidR="00367E00">
        <w:t xml:space="preserve"> </w:t>
      </w:r>
      <w:r>
        <w:t>Program</w:t>
      </w:r>
      <w:r w:rsidR="00367E00">
        <w:t xml:space="preserve"> </w:t>
      </w:r>
    </w:p>
    <w:p w14:paraId="04E332BA" w14:textId="10D96653" w:rsidR="00B6595F" w:rsidRDefault="00B6595F" w:rsidP="0009484D">
      <w:pPr>
        <w:pStyle w:val="Bullet"/>
      </w:pPr>
      <w:r>
        <w:t>Regulatory</w:t>
      </w:r>
      <w:r w:rsidR="00367E00">
        <w:t xml:space="preserve"> </w:t>
      </w:r>
      <w:r>
        <w:t>approvals</w:t>
      </w:r>
      <w:r w:rsidR="00367E00">
        <w:t xml:space="preserve"> </w:t>
      </w:r>
      <w:r>
        <w:t>–</w:t>
      </w:r>
      <w:r w:rsidR="00367E00">
        <w:t xml:space="preserve"> </w:t>
      </w:r>
      <w:r>
        <w:t>Native</w:t>
      </w:r>
      <w:r w:rsidR="00367E00">
        <w:t xml:space="preserve"> </w:t>
      </w:r>
      <w:r>
        <w:t>vegetation</w:t>
      </w:r>
      <w:r w:rsidR="00367E00">
        <w:t xml:space="preserve"> </w:t>
      </w:r>
      <w:r>
        <w:t>clearing</w:t>
      </w:r>
    </w:p>
    <w:p w14:paraId="1B1DBD59" w14:textId="4C0FC90E" w:rsidR="00B6595F" w:rsidRDefault="00B6595F" w:rsidP="0009484D">
      <w:pPr>
        <w:pStyle w:val="Bullet"/>
      </w:pPr>
      <w:r>
        <w:t>Sustainable</w:t>
      </w:r>
      <w:r w:rsidR="00367E00">
        <w:t xml:space="preserve"> </w:t>
      </w:r>
      <w:r>
        <w:t>Irrigation</w:t>
      </w:r>
      <w:r w:rsidR="00367E00">
        <w:t xml:space="preserve"> </w:t>
      </w:r>
      <w:r>
        <w:t>program</w:t>
      </w:r>
    </w:p>
    <w:p w14:paraId="5EF5C683" w14:textId="0B3BDD4C" w:rsidR="00B6595F" w:rsidRDefault="00B6595F" w:rsidP="0009484D">
      <w:pPr>
        <w:pStyle w:val="Bullet"/>
      </w:pPr>
      <w:r>
        <w:t>Strengthening</w:t>
      </w:r>
      <w:r w:rsidR="00367E00">
        <w:t xml:space="preserve"> </w:t>
      </w:r>
      <w:r>
        <w:t>Country</w:t>
      </w:r>
      <w:r w:rsidR="00367E00">
        <w:t xml:space="preserve"> </w:t>
      </w:r>
      <w:r>
        <w:t>Program</w:t>
      </w:r>
    </w:p>
    <w:p w14:paraId="15CD7EDC" w14:textId="06EFD019" w:rsidR="00B6595F" w:rsidRDefault="00B6595F" w:rsidP="0009484D">
      <w:pPr>
        <w:pStyle w:val="Bullet"/>
      </w:pPr>
      <w:r>
        <w:t>Victorian</w:t>
      </w:r>
      <w:r w:rsidR="00367E00">
        <w:t xml:space="preserve"> </w:t>
      </w:r>
      <w:r>
        <w:t>Deer</w:t>
      </w:r>
      <w:r w:rsidR="00367E00">
        <w:t xml:space="preserve"> </w:t>
      </w:r>
      <w:r>
        <w:t>Control</w:t>
      </w:r>
      <w:r w:rsidR="00367E00">
        <w:t xml:space="preserve"> </w:t>
      </w:r>
      <w:r>
        <w:t>Strategy</w:t>
      </w:r>
      <w:r w:rsidR="00367E00">
        <w:t xml:space="preserve"> </w:t>
      </w:r>
      <w:r>
        <w:t>and</w:t>
      </w:r>
      <w:r w:rsidR="00367E00">
        <w:t xml:space="preserve"> </w:t>
      </w:r>
      <w:r>
        <w:t>program</w:t>
      </w:r>
    </w:p>
    <w:p w14:paraId="07888DA6" w14:textId="2C4B62E7" w:rsidR="00B6595F" w:rsidRDefault="00B6595F" w:rsidP="0009484D">
      <w:pPr>
        <w:pStyle w:val="Bullet"/>
      </w:pPr>
      <w:r>
        <w:t>Victorian</w:t>
      </w:r>
      <w:r w:rsidR="00367E00">
        <w:t xml:space="preserve"> </w:t>
      </w:r>
      <w:r>
        <w:t>Murray</w:t>
      </w:r>
      <w:r w:rsidR="00367E00">
        <w:t xml:space="preserve"> </w:t>
      </w:r>
      <w:r>
        <w:t>Floodplain</w:t>
      </w:r>
      <w:r w:rsidR="00367E00">
        <w:t xml:space="preserve"> </w:t>
      </w:r>
      <w:r>
        <w:t>Restoration</w:t>
      </w:r>
      <w:r w:rsidR="00367E00">
        <w:t xml:space="preserve"> </w:t>
      </w:r>
      <w:r>
        <w:t>project</w:t>
      </w:r>
    </w:p>
    <w:p w14:paraId="1CAED6F9" w14:textId="7C41BA6A" w:rsidR="00B6595F" w:rsidRDefault="00B6595F" w:rsidP="0009484D">
      <w:pPr>
        <w:pStyle w:val="Bullet"/>
      </w:pPr>
      <w:r>
        <w:t>Weeds</w:t>
      </w:r>
      <w:r w:rsidR="00367E00">
        <w:t xml:space="preserve"> </w:t>
      </w:r>
      <w:r>
        <w:t>and</w:t>
      </w:r>
      <w:r w:rsidR="00367E00">
        <w:t xml:space="preserve"> </w:t>
      </w:r>
      <w:r>
        <w:t>Pests</w:t>
      </w:r>
      <w:r w:rsidR="00367E00">
        <w:t xml:space="preserve"> </w:t>
      </w:r>
      <w:r>
        <w:t>on</w:t>
      </w:r>
      <w:r w:rsidR="00367E00">
        <w:t xml:space="preserve"> </w:t>
      </w:r>
      <w:r>
        <w:t>Public</w:t>
      </w:r>
      <w:r w:rsidR="00367E00">
        <w:t xml:space="preserve"> </w:t>
      </w:r>
      <w:r>
        <w:t>Land</w:t>
      </w:r>
      <w:r w:rsidR="00367E00">
        <w:t xml:space="preserve"> </w:t>
      </w:r>
      <w:r>
        <w:t>program</w:t>
      </w:r>
    </w:p>
    <w:p w14:paraId="7A79D4BD" w14:textId="66A48301" w:rsidR="00B6595F" w:rsidRDefault="00B6595F" w:rsidP="0009484D">
      <w:pPr>
        <w:pStyle w:val="Bullet"/>
      </w:pPr>
      <w:r>
        <w:lastRenderedPageBreak/>
        <w:t>Wildlife</w:t>
      </w:r>
      <w:r w:rsidR="00367E00">
        <w:t xml:space="preserve"> </w:t>
      </w:r>
      <w:r>
        <w:t>Care</w:t>
      </w:r>
      <w:r w:rsidR="00367E00">
        <w:t xml:space="preserve"> </w:t>
      </w:r>
      <w:r>
        <w:t>and</w:t>
      </w:r>
      <w:r w:rsidR="00367E00">
        <w:t xml:space="preserve"> </w:t>
      </w:r>
      <w:r>
        <w:t>Protection</w:t>
      </w:r>
      <w:r w:rsidR="00367E00">
        <w:t xml:space="preserve"> </w:t>
      </w:r>
    </w:p>
    <w:p w14:paraId="2EE33F09" w14:textId="4B32AC01" w:rsidR="00B6595F" w:rsidRDefault="00B6595F" w:rsidP="0009484D">
      <w:pPr>
        <w:pStyle w:val="Bulletlast"/>
      </w:pPr>
      <w:r>
        <w:t>Wildlife</w:t>
      </w:r>
      <w:r w:rsidR="00367E00">
        <w:t xml:space="preserve"> </w:t>
      </w:r>
      <w:r>
        <w:t>Emergency</w:t>
      </w:r>
      <w:r w:rsidR="00367E00">
        <w:t xml:space="preserve"> </w:t>
      </w:r>
      <w:r>
        <w:t>Management</w:t>
      </w:r>
    </w:p>
    <w:p w14:paraId="21E34009" w14:textId="76A7F1A5" w:rsidR="00B6595F" w:rsidRDefault="00B6595F" w:rsidP="0009484D">
      <w:pPr>
        <w:pStyle w:val="Heading3"/>
      </w:pPr>
      <w:r>
        <w:t>Policy</w:t>
      </w:r>
      <w:r w:rsidR="00367E00">
        <w:t xml:space="preserve"> </w:t>
      </w:r>
      <w:r>
        <w:t>and</w:t>
      </w:r>
      <w:r w:rsidR="00367E00">
        <w:t xml:space="preserve"> </w:t>
      </w:r>
      <w:r>
        <w:t>legislation</w:t>
      </w:r>
    </w:p>
    <w:p w14:paraId="261C5F54" w14:textId="0346B1FE" w:rsidR="00B6595F" w:rsidRDefault="00B6595F" w:rsidP="0009484D">
      <w:pPr>
        <w:pStyle w:val="Bullet"/>
      </w:pPr>
      <w:r>
        <w:t>Critical</w:t>
      </w:r>
      <w:r w:rsidR="00367E00">
        <w:t xml:space="preserve"> </w:t>
      </w:r>
      <w:r>
        <w:t>Habitat</w:t>
      </w:r>
      <w:r w:rsidR="00367E00">
        <w:t xml:space="preserve"> </w:t>
      </w:r>
      <w:r>
        <w:t>Guidelines</w:t>
      </w:r>
    </w:p>
    <w:p w14:paraId="2981ECFD" w14:textId="2E55F0F0" w:rsidR="00B6595F" w:rsidRDefault="00B6595F" w:rsidP="0009484D">
      <w:pPr>
        <w:pStyle w:val="Bullet"/>
      </w:pPr>
      <w:r>
        <w:t>Invasive</w:t>
      </w:r>
      <w:r w:rsidR="00367E00">
        <w:t xml:space="preserve"> </w:t>
      </w:r>
      <w:r>
        <w:t>Species</w:t>
      </w:r>
      <w:r w:rsidR="00367E00">
        <w:t xml:space="preserve"> </w:t>
      </w:r>
      <w:r>
        <w:t>Policy</w:t>
      </w:r>
    </w:p>
    <w:p w14:paraId="786D66B8" w14:textId="34C571CC" w:rsidR="00B6595F" w:rsidRDefault="00B6595F" w:rsidP="0009484D">
      <w:pPr>
        <w:pStyle w:val="Bullet"/>
      </w:pPr>
      <w:r>
        <w:t>Marine</w:t>
      </w:r>
      <w:r w:rsidR="00367E00">
        <w:t xml:space="preserve"> </w:t>
      </w:r>
      <w:r>
        <w:t>and</w:t>
      </w:r>
      <w:r w:rsidR="00367E00">
        <w:t xml:space="preserve"> </w:t>
      </w:r>
      <w:r>
        <w:t>Coastal</w:t>
      </w:r>
      <w:r w:rsidR="00367E00">
        <w:t xml:space="preserve"> </w:t>
      </w:r>
      <w:r>
        <w:t>Knowledge</w:t>
      </w:r>
      <w:r w:rsidR="00367E00">
        <w:t xml:space="preserve"> </w:t>
      </w:r>
      <w:r>
        <w:t>Framework</w:t>
      </w:r>
    </w:p>
    <w:p w14:paraId="180AA59F" w14:textId="3590079D" w:rsidR="00B6595F" w:rsidRDefault="00B6595F" w:rsidP="0009484D">
      <w:pPr>
        <w:pStyle w:val="Bullet"/>
      </w:pPr>
      <w:r>
        <w:t>Marine</w:t>
      </w:r>
      <w:r w:rsidR="00367E00">
        <w:t xml:space="preserve"> </w:t>
      </w:r>
      <w:r>
        <w:t>and</w:t>
      </w:r>
      <w:r w:rsidR="00367E00">
        <w:t xml:space="preserve"> </w:t>
      </w:r>
      <w:r>
        <w:t>Coastal</w:t>
      </w:r>
      <w:r w:rsidR="00367E00">
        <w:t xml:space="preserve"> </w:t>
      </w:r>
      <w:r>
        <w:t>Strategy*</w:t>
      </w:r>
    </w:p>
    <w:p w14:paraId="6B807324" w14:textId="6C66F4D7" w:rsidR="00B6595F" w:rsidRDefault="00B6595F" w:rsidP="0009484D">
      <w:pPr>
        <w:pStyle w:val="Bullet"/>
      </w:pPr>
      <w:r>
        <w:t>Our</w:t>
      </w:r>
      <w:r w:rsidR="00367E00">
        <w:t xml:space="preserve"> </w:t>
      </w:r>
      <w:r>
        <w:t>Catchments</w:t>
      </w:r>
      <w:r w:rsidR="00367E00">
        <w:t xml:space="preserve"> </w:t>
      </w:r>
      <w:r>
        <w:t>Our</w:t>
      </w:r>
      <w:r w:rsidR="00367E00">
        <w:t xml:space="preserve"> </w:t>
      </w:r>
      <w:r>
        <w:t>Communities</w:t>
      </w:r>
    </w:p>
    <w:p w14:paraId="39CE16A0" w14:textId="1DD9C0D5" w:rsidR="00B6595F" w:rsidRDefault="00B6595F" w:rsidP="0009484D">
      <w:pPr>
        <w:pStyle w:val="Bullet"/>
      </w:pPr>
      <w:r>
        <w:t>Port</w:t>
      </w:r>
      <w:r w:rsidR="00367E00">
        <w:t xml:space="preserve"> </w:t>
      </w:r>
      <w:r>
        <w:t>Phillip</w:t>
      </w:r>
      <w:r w:rsidR="00367E00">
        <w:t xml:space="preserve"> </w:t>
      </w:r>
      <w:r>
        <w:t>Bay</w:t>
      </w:r>
      <w:r w:rsidR="00367E00">
        <w:t xml:space="preserve"> </w:t>
      </w:r>
      <w:r>
        <w:t>Environmental</w:t>
      </w:r>
      <w:r w:rsidR="00367E00">
        <w:t xml:space="preserve"> </w:t>
      </w:r>
      <w:r>
        <w:t>Management</w:t>
      </w:r>
      <w:r w:rsidR="00367E00">
        <w:t xml:space="preserve"> </w:t>
      </w:r>
      <w:r>
        <w:t>Plan</w:t>
      </w:r>
      <w:r w:rsidR="00367E00">
        <w:t xml:space="preserve"> </w:t>
      </w:r>
      <w:r>
        <w:t>2017–2027</w:t>
      </w:r>
      <w:r w:rsidR="00367E00">
        <w:t xml:space="preserve"> </w:t>
      </w:r>
    </w:p>
    <w:p w14:paraId="3246DD5B" w14:textId="72A855A3" w:rsidR="00B6595F" w:rsidRDefault="00B6595F" w:rsidP="0009484D">
      <w:pPr>
        <w:pStyle w:val="Bullet"/>
      </w:pPr>
      <w:r>
        <w:t>Sustainable</w:t>
      </w:r>
      <w:r w:rsidR="00367E00">
        <w:t xml:space="preserve"> </w:t>
      </w:r>
      <w:r>
        <w:t>Water</w:t>
      </w:r>
      <w:r w:rsidR="00367E00">
        <w:t xml:space="preserve"> </w:t>
      </w:r>
      <w:r>
        <w:t>Strategies</w:t>
      </w:r>
    </w:p>
    <w:p w14:paraId="63A6AEBE" w14:textId="18742002" w:rsidR="00B6595F" w:rsidRDefault="00B6595F" w:rsidP="0009484D">
      <w:pPr>
        <w:pStyle w:val="Bullet"/>
      </w:pPr>
      <w:r>
        <w:t>Threatened</w:t>
      </w:r>
      <w:r w:rsidR="00367E00">
        <w:t xml:space="preserve"> </w:t>
      </w:r>
      <w:r>
        <w:t>Species</w:t>
      </w:r>
      <w:r w:rsidR="00367E00">
        <w:t xml:space="preserve"> </w:t>
      </w:r>
      <w:r>
        <w:t>Policy</w:t>
      </w:r>
    </w:p>
    <w:p w14:paraId="0C8AA231" w14:textId="703CD4B1" w:rsidR="00B6595F" w:rsidRDefault="00B6595F" w:rsidP="0009484D">
      <w:pPr>
        <w:pStyle w:val="Bullet"/>
      </w:pPr>
      <w:r>
        <w:t>Victorian</w:t>
      </w:r>
      <w:r w:rsidR="00367E00">
        <w:t xml:space="preserve"> </w:t>
      </w:r>
      <w:r>
        <w:t>Forestry</w:t>
      </w:r>
      <w:r w:rsidR="00367E00">
        <w:t xml:space="preserve"> </w:t>
      </w:r>
      <w:r>
        <w:t>Plan</w:t>
      </w:r>
      <w:r w:rsidR="00367E00">
        <w:t xml:space="preserve"> </w:t>
      </w:r>
      <w:r>
        <w:t>and</w:t>
      </w:r>
      <w:r w:rsidR="00367E00">
        <w:t xml:space="preserve"> </w:t>
      </w:r>
      <w:r>
        <w:t>Immediate</w:t>
      </w:r>
      <w:r w:rsidR="00367E00">
        <w:t xml:space="preserve"> </w:t>
      </w:r>
      <w:r>
        <w:t>Protection</w:t>
      </w:r>
      <w:r w:rsidR="00367E00">
        <w:t xml:space="preserve"> </w:t>
      </w:r>
      <w:r>
        <w:t>Areas</w:t>
      </w:r>
      <w:r w:rsidR="00367E00">
        <w:t xml:space="preserve"> </w:t>
      </w:r>
      <w:r>
        <w:t>implementation</w:t>
      </w:r>
    </w:p>
    <w:p w14:paraId="3D7CEC3F" w14:textId="439CA75E" w:rsidR="00B6595F" w:rsidRDefault="00B6595F" w:rsidP="0009484D">
      <w:pPr>
        <w:pStyle w:val="Bullet"/>
      </w:pPr>
      <w:r>
        <w:t>Victorian</w:t>
      </w:r>
      <w:r w:rsidR="00367E00">
        <w:t xml:space="preserve"> </w:t>
      </w:r>
      <w:r>
        <w:t>Koala</w:t>
      </w:r>
      <w:r w:rsidR="00367E00">
        <w:t xml:space="preserve"> </w:t>
      </w:r>
      <w:r>
        <w:t>Management</w:t>
      </w:r>
      <w:r w:rsidR="00367E00">
        <w:t xml:space="preserve"> </w:t>
      </w:r>
      <w:r>
        <w:t>Strategy</w:t>
      </w:r>
    </w:p>
    <w:p w14:paraId="7C7FFA6F" w14:textId="21913D43" w:rsidR="00B6595F" w:rsidRDefault="00B6595F" w:rsidP="0009484D">
      <w:pPr>
        <w:pStyle w:val="Bullet"/>
      </w:pPr>
      <w:r>
        <w:t>Victorian</w:t>
      </w:r>
      <w:r w:rsidR="00367E00">
        <w:t xml:space="preserve"> </w:t>
      </w:r>
      <w:r>
        <w:t>Waterway</w:t>
      </w:r>
      <w:r w:rsidR="00367E00">
        <w:t xml:space="preserve"> </w:t>
      </w:r>
      <w:r>
        <w:t>Management</w:t>
      </w:r>
      <w:r w:rsidR="00367E00">
        <w:t xml:space="preserve"> </w:t>
      </w:r>
      <w:r>
        <w:t>Strategy</w:t>
      </w:r>
    </w:p>
    <w:p w14:paraId="54B77473" w14:textId="6DFE4A05" w:rsidR="00B6595F" w:rsidRDefault="00B6595F" w:rsidP="0009484D">
      <w:pPr>
        <w:pStyle w:val="Bullet"/>
      </w:pPr>
      <w:r>
        <w:t>Wildlife</w:t>
      </w:r>
      <w:r w:rsidR="00367E00">
        <w:t xml:space="preserve"> </w:t>
      </w:r>
      <w:r>
        <w:t>Policy</w:t>
      </w:r>
    </w:p>
    <w:p w14:paraId="1CFB50FF" w14:textId="4982E3CE" w:rsidR="00B6595F" w:rsidRDefault="00B6595F" w:rsidP="0009484D">
      <w:pPr>
        <w:pStyle w:val="Bulletlast"/>
      </w:pPr>
      <w:r>
        <w:t>Wildlife</w:t>
      </w:r>
      <w:r w:rsidR="00367E00">
        <w:t xml:space="preserve"> </w:t>
      </w:r>
      <w:r>
        <w:t>Welfare</w:t>
      </w:r>
    </w:p>
    <w:p w14:paraId="705F0BB8" w14:textId="2C1E83C2" w:rsidR="00B6595F" w:rsidRDefault="00B6595F" w:rsidP="0009484D">
      <w:pPr>
        <w:pStyle w:val="Heading3"/>
      </w:pPr>
      <w:r>
        <w:t>Infrastructure</w:t>
      </w:r>
      <w:r w:rsidR="00367E00">
        <w:t xml:space="preserve"> </w:t>
      </w:r>
      <w:r>
        <w:t>planning</w:t>
      </w:r>
    </w:p>
    <w:p w14:paraId="09517DD2" w14:textId="60176758" w:rsidR="00B6595F" w:rsidRDefault="00B6595F" w:rsidP="0009484D">
      <w:pPr>
        <w:pStyle w:val="Bullet"/>
      </w:pPr>
      <w:r>
        <w:t>New</w:t>
      </w:r>
      <w:r w:rsidR="00367E00">
        <w:t xml:space="preserve"> </w:t>
      </w:r>
      <w:r>
        <w:t>information,</w:t>
      </w:r>
      <w:r w:rsidR="00367E00">
        <w:t xml:space="preserve"> </w:t>
      </w:r>
      <w:r>
        <w:t>tools</w:t>
      </w:r>
      <w:r w:rsidR="00367E00">
        <w:t xml:space="preserve"> </w:t>
      </w:r>
      <w:r>
        <w:t>and</w:t>
      </w:r>
      <w:r w:rsidR="00367E00">
        <w:t xml:space="preserve"> </w:t>
      </w:r>
      <w:r>
        <w:t>guidance</w:t>
      </w:r>
      <w:r w:rsidR="00367E00">
        <w:t xml:space="preserve"> </w:t>
      </w:r>
      <w:r>
        <w:t>to</w:t>
      </w:r>
      <w:r w:rsidR="00367E00">
        <w:t xml:space="preserve"> </w:t>
      </w:r>
      <w:r>
        <w:t>facilitate</w:t>
      </w:r>
      <w:r w:rsidR="00367E00">
        <w:t xml:space="preserve"> </w:t>
      </w:r>
      <w:r>
        <w:t>renewable</w:t>
      </w:r>
      <w:r w:rsidR="00367E00">
        <w:t xml:space="preserve"> </w:t>
      </w:r>
      <w:r>
        <w:t>energy</w:t>
      </w:r>
      <w:r w:rsidR="00367E00">
        <w:t xml:space="preserve"> </w:t>
      </w:r>
      <w:r>
        <w:t>projects</w:t>
      </w:r>
      <w:r w:rsidR="00367E00">
        <w:t xml:space="preserve"> </w:t>
      </w:r>
      <w:r>
        <w:t>while</w:t>
      </w:r>
      <w:r w:rsidR="00367E00">
        <w:t xml:space="preserve"> </w:t>
      </w:r>
      <w:r>
        <w:t>mitigating</w:t>
      </w:r>
      <w:r w:rsidR="00367E00">
        <w:t xml:space="preserve"> </w:t>
      </w:r>
      <w:r>
        <w:t>biodiversity</w:t>
      </w:r>
      <w:r w:rsidR="00367E00">
        <w:t xml:space="preserve"> </w:t>
      </w:r>
      <w:r>
        <w:t>impacts</w:t>
      </w:r>
    </w:p>
    <w:p w14:paraId="16548B07" w14:textId="0CA0F942" w:rsidR="00B6595F" w:rsidRDefault="00B6595F" w:rsidP="0009484D">
      <w:pPr>
        <w:pStyle w:val="Bullet"/>
      </w:pPr>
      <w:r>
        <w:t>Marine</w:t>
      </w:r>
      <w:r w:rsidR="00367E00">
        <w:t xml:space="preserve"> </w:t>
      </w:r>
      <w:r>
        <w:t>Spatial</w:t>
      </w:r>
      <w:r w:rsidR="00367E00">
        <w:t xml:space="preserve"> </w:t>
      </w:r>
      <w:r>
        <w:t>Planning</w:t>
      </w:r>
      <w:r w:rsidR="00367E00">
        <w:t xml:space="preserve"> </w:t>
      </w:r>
      <w:r>
        <w:t>Framework</w:t>
      </w:r>
      <w:r w:rsidR="00367E00">
        <w:t xml:space="preserve"> </w:t>
      </w:r>
    </w:p>
    <w:p w14:paraId="446645B0" w14:textId="319AC6BB" w:rsidR="00B6595F" w:rsidRDefault="00B6595F" w:rsidP="0009484D">
      <w:pPr>
        <w:pStyle w:val="Bullet"/>
      </w:pPr>
      <w:r>
        <w:t>Victorian</w:t>
      </w:r>
      <w:r w:rsidR="00367E00">
        <w:t xml:space="preserve"> </w:t>
      </w:r>
      <w:r>
        <w:t>Transmission</w:t>
      </w:r>
      <w:r w:rsidR="00367E00">
        <w:t xml:space="preserve"> </w:t>
      </w:r>
      <w:r>
        <w:t>Investment</w:t>
      </w:r>
      <w:r w:rsidR="00367E00">
        <w:t xml:space="preserve"> </w:t>
      </w:r>
      <w:r>
        <w:t>Framework</w:t>
      </w:r>
    </w:p>
    <w:p w14:paraId="228C48FB" w14:textId="11A680FB" w:rsidR="00B6595F" w:rsidRDefault="00B6595F" w:rsidP="0009484D">
      <w:pPr>
        <w:pStyle w:val="Bulletlast"/>
      </w:pPr>
      <w:r>
        <w:t>Victorian</w:t>
      </w:r>
      <w:r w:rsidR="00367E00">
        <w:t xml:space="preserve"> </w:t>
      </w:r>
      <w:r>
        <w:t>Planning</w:t>
      </w:r>
      <w:r w:rsidR="00367E00">
        <w:t xml:space="preserve"> </w:t>
      </w:r>
      <w:r>
        <w:t>Provisions</w:t>
      </w:r>
      <w:r w:rsidR="00367E00">
        <w:t xml:space="preserve"> </w:t>
      </w:r>
      <w:r>
        <w:t>Clause</w:t>
      </w:r>
      <w:r w:rsidR="00367E00">
        <w:t xml:space="preserve"> </w:t>
      </w:r>
      <w:r>
        <w:t>52.17</w:t>
      </w:r>
      <w:r w:rsidR="00367E00">
        <w:t xml:space="preserve"> </w:t>
      </w:r>
      <w:r>
        <w:t>(Native</w:t>
      </w:r>
      <w:r w:rsidR="00367E00">
        <w:t xml:space="preserve"> </w:t>
      </w:r>
      <w:r>
        <w:t>Vegetation)</w:t>
      </w:r>
    </w:p>
    <w:p w14:paraId="7AD88911" w14:textId="6F50863F" w:rsidR="00B6595F" w:rsidRDefault="00B6595F" w:rsidP="0009484D">
      <w:pPr>
        <w:pStyle w:val="TableFootnote"/>
      </w:pPr>
      <w:r>
        <w:t>*These</w:t>
      </w:r>
      <w:r w:rsidR="00367E00">
        <w:t xml:space="preserve"> </w:t>
      </w:r>
      <w:r>
        <w:t>initiatives</w:t>
      </w:r>
      <w:r w:rsidR="00367E00">
        <w:t xml:space="preserve"> </w:t>
      </w:r>
      <w:r>
        <w:t>are</w:t>
      </w:r>
      <w:r w:rsidR="00367E00">
        <w:t xml:space="preserve"> </w:t>
      </w:r>
      <w:r>
        <w:t>included</w:t>
      </w:r>
      <w:r w:rsidR="00367E00">
        <w:t xml:space="preserve"> </w:t>
      </w:r>
      <w:r>
        <w:t>in</w:t>
      </w:r>
      <w:r w:rsidR="00367E00">
        <w:t xml:space="preserve"> </w:t>
      </w:r>
      <w:r>
        <w:t>the</w:t>
      </w:r>
      <w:r w:rsidR="00367E00">
        <w:t xml:space="preserve"> </w:t>
      </w:r>
      <w:r>
        <w:t>DEECA</w:t>
      </w:r>
      <w:r w:rsidR="00367E00">
        <w:t xml:space="preserve"> </w:t>
      </w:r>
      <w:r>
        <w:t>Corporate</w:t>
      </w:r>
      <w:r w:rsidR="00367E00">
        <w:t xml:space="preserve"> </w:t>
      </w:r>
      <w:r>
        <w:t>Plan</w:t>
      </w:r>
      <w:r w:rsidR="00367E00">
        <w:t xml:space="preserve"> </w:t>
      </w:r>
      <w:r>
        <w:t>2023–2027.</w:t>
      </w:r>
      <w:r w:rsidR="00367E00">
        <w:t xml:space="preserve"> </w:t>
      </w:r>
      <w:r>
        <w:t>Progress</w:t>
      </w:r>
      <w:r w:rsidR="00367E00">
        <w:t xml:space="preserve"> </w:t>
      </w:r>
      <w:r>
        <w:t>against</w:t>
      </w:r>
      <w:r w:rsidR="00367E00">
        <w:t xml:space="preserve"> </w:t>
      </w:r>
      <w:r>
        <w:t>these</w:t>
      </w:r>
      <w:r w:rsidR="00367E00">
        <w:t xml:space="preserve"> </w:t>
      </w:r>
      <w:r>
        <w:t>initiatives</w:t>
      </w:r>
      <w:r w:rsidR="00367E00">
        <w:t xml:space="preserve"> </w:t>
      </w:r>
      <w:r>
        <w:t>is</w:t>
      </w:r>
      <w:r w:rsidR="00367E00">
        <w:t xml:space="preserve"> </w:t>
      </w:r>
      <w:r>
        <w:t>reported</w:t>
      </w:r>
      <w:r w:rsidR="00367E00">
        <w:t xml:space="preserve"> </w:t>
      </w:r>
      <w:r>
        <w:t>in</w:t>
      </w:r>
      <w:r w:rsidR="00367E00">
        <w:t xml:space="preserve"> </w:t>
      </w:r>
      <w:r>
        <w:t>the</w:t>
      </w:r>
      <w:r w:rsidR="00367E00">
        <w:t xml:space="preserve"> </w:t>
      </w:r>
      <w:r>
        <w:t>Departmental</w:t>
      </w:r>
      <w:r w:rsidR="00367E00">
        <w:t xml:space="preserve"> </w:t>
      </w:r>
      <w:r>
        <w:t>Objectives,</w:t>
      </w:r>
      <w:r w:rsidR="00367E00">
        <w:t xml:space="preserve"> </w:t>
      </w:r>
      <w:r>
        <w:t>Indicators</w:t>
      </w:r>
      <w:r w:rsidR="00367E00">
        <w:t xml:space="preserve"> </w:t>
      </w:r>
      <w:r>
        <w:t>and</w:t>
      </w:r>
      <w:r w:rsidR="00367E00">
        <w:t xml:space="preserve"> </w:t>
      </w:r>
      <w:r>
        <w:t>Outputs</w:t>
      </w:r>
      <w:r w:rsidR="00367E00">
        <w:t xml:space="preserve"> </w:t>
      </w:r>
      <w:r>
        <w:t>section</w:t>
      </w:r>
      <w:r w:rsidR="00367E00">
        <w:t xml:space="preserve"> </w:t>
      </w:r>
      <w:r>
        <w:t>from</w:t>
      </w:r>
      <w:r w:rsidR="00367E00">
        <w:t xml:space="preserve"> </w:t>
      </w:r>
      <w:r>
        <w:t>page</w:t>
      </w:r>
      <w:r w:rsidR="00367E00">
        <w:t xml:space="preserve"> </w:t>
      </w:r>
      <w:r>
        <w:t>23.</w:t>
      </w:r>
      <w:r w:rsidR="00367E00">
        <w:t xml:space="preserve"> </w:t>
      </w:r>
    </w:p>
    <w:p w14:paraId="0C421B2E" w14:textId="2333723A" w:rsidR="00B6595F" w:rsidRDefault="00B6595F" w:rsidP="0009484D">
      <w:pPr>
        <w:pStyle w:val="Heading2"/>
      </w:pPr>
      <w:bookmarkStart w:id="174" w:name="_Toc183346050"/>
      <w:r>
        <w:lastRenderedPageBreak/>
        <w:t>Compliance</w:t>
      </w:r>
      <w:r w:rsidR="00367E00">
        <w:t xml:space="preserve"> </w:t>
      </w:r>
      <w:r>
        <w:t>with</w:t>
      </w:r>
      <w:r w:rsidR="00367E00">
        <w:t xml:space="preserve"> </w:t>
      </w:r>
      <w:r>
        <w:t>the</w:t>
      </w:r>
      <w:r w:rsidR="00367E00">
        <w:t xml:space="preserve"> </w:t>
      </w:r>
      <w:r w:rsidRPr="0009484D">
        <w:rPr>
          <w:i/>
          <w:iCs/>
        </w:rPr>
        <w:t>Mineral</w:t>
      </w:r>
      <w:r w:rsidR="00367E00" w:rsidRPr="0009484D">
        <w:rPr>
          <w:i/>
          <w:iCs/>
        </w:rPr>
        <w:t xml:space="preserve"> </w:t>
      </w:r>
      <w:r w:rsidRPr="0009484D">
        <w:rPr>
          <w:i/>
          <w:iCs/>
        </w:rPr>
        <w:t>Resources</w:t>
      </w:r>
      <w:r w:rsidR="00367E00" w:rsidRPr="0009484D">
        <w:rPr>
          <w:i/>
          <w:iCs/>
        </w:rPr>
        <w:t xml:space="preserve"> </w:t>
      </w:r>
      <w:r w:rsidRPr="0009484D">
        <w:rPr>
          <w:i/>
          <w:iCs/>
        </w:rPr>
        <w:t>(Sustainable</w:t>
      </w:r>
      <w:r w:rsidR="00367E00" w:rsidRPr="0009484D">
        <w:rPr>
          <w:i/>
          <w:iCs/>
        </w:rPr>
        <w:t xml:space="preserve"> </w:t>
      </w:r>
      <w:r w:rsidRPr="0009484D">
        <w:rPr>
          <w:i/>
          <w:iCs/>
        </w:rPr>
        <w:t>Development)</w:t>
      </w:r>
      <w:r w:rsidR="00367E00" w:rsidRPr="0009484D">
        <w:rPr>
          <w:i/>
          <w:iCs/>
        </w:rPr>
        <w:t xml:space="preserve"> </w:t>
      </w:r>
      <w:r w:rsidRPr="0009484D">
        <w:rPr>
          <w:i/>
          <w:iCs/>
        </w:rPr>
        <w:t>Act</w:t>
      </w:r>
      <w:r w:rsidR="00367E00" w:rsidRPr="0009484D">
        <w:rPr>
          <w:i/>
          <w:iCs/>
        </w:rPr>
        <w:t xml:space="preserve"> </w:t>
      </w:r>
      <w:r w:rsidRPr="0009484D">
        <w:rPr>
          <w:i/>
          <w:iCs/>
        </w:rPr>
        <w:t>1990</w:t>
      </w:r>
      <w:bookmarkEnd w:id="174"/>
    </w:p>
    <w:p w14:paraId="5F19775F" w14:textId="6BA23502" w:rsidR="00B6595F" w:rsidRDefault="00B6595F" w:rsidP="0009484D">
      <w:pPr>
        <w:keepNext/>
      </w:pPr>
      <w:r>
        <w:t>The</w:t>
      </w:r>
      <w:r w:rsidR="00367E00">
        <w:t xml:space="preserve"> </w:t>
      </w:r>
      <w:r>
        <w:t>Mining</w:t>
      </w:r>
      <w:r w:rsidR="00367E00">
        <w:t xml:space="preserve"> </w:t>
      </w:r>
      <w:r>
        <w:t>Warden</w:t>
      </w:r>
      <w:r w:rsidR="00367E00">
        <w:t xml:space="preserve"> </w:t>
      </w:r>
      <w:r>
        <w:t>is</w:t>
      </w:r>
      <w:r w:rsidR="00367E00">
        <w:t xml:space="preserve"> </w:t>
      </w:r>
      <w:r>
        <w:t>an</w:t>
      </w:r>
      <w:r w:rsidR="00367E00">
        <w:t xml:space="preserve"> </w:t>
      </w:r>
      <w:r>
        <w:t>independent</w:t>
      </w:r>
      <w:r w:rsidR="00367E00">
        <w:t xml:space="preserve"> </w:t>
      </w:r>
      <w:r>
        <w:t>statutory</w:t>
      </w:r>
      <w:r w:rsidR="00367E00">
        <w:t xml:space="preserve"> </w:t>
      </w:r>
      <w:r>
        <w:t>office</w:t>
      </w:r>
      <w:r w:rsidR="00367E00">
        <w:t xml:space="preserve"> </w:t>
      </w:r>
      <w:r>
        <w:t>holder</w:t>
      </w:r>
      <w:r w:rsidR="00367E00">
        <w:t xml:space="preserve"> </w:t>
      </w:r>
      <w:r>
        <w:t>appointed</w:t>
      </w:r>
      <w:r w:rsidR="00367E00">
        <w:t xml:space="preserve"> </w:t>
      </w:r>
      <w:r>
        <w:t>by</w:t>
      </w:r>
      <w:r w:rsidR="00367E00">
        <w:t xml:space="preserve"> </w:t>
      </w:r>
      <w:r>
        <w:t>the</w:t>
      </w:r>
      <w:r w:rsidR="00367E00">
        <w:t xml:space="preserve"> </w:t>
      </w:r>
      <w:r>
        <w:t>Governor</w:t>
      </w:r>
      <w:r w:rsidR="00367E00">
        <w:t xml:space="preserve"> </w:t>
      </w:r>
      <w:r>
        <w:t>in</w:t>
      </w:r>
      <w:r w:rsidR="00367E00">
        <w:t xml:space="preserve"> </w:t>
      </w:r>
      <w:r>
        <w:t>Council</w:t>
      </w:r>
      <w:r w:rsidR="00367E00">
        <w:t xml:space="preserve"> </w:t>
      </w:r>
      <w:r>
        <w:t>under</w:t>
      </w:r>
      <w:r w:rsidR="00367E00">
        <w:t xml:space="preserve"> </w:t>
      </w:r>
      <w:r>
        <w:t>the</w:t>
      </w:r>
      <w:r>
        <w:rPr>
          <w:rFonts w:ascii="Times New Roman" w:hAnsi="Times New Roman" w:cs="Times New Roman"/>
        </w:rPr>
        <w:t> </w:t>
      </w:r>
      <w:hyperlink r:id="rId182" w:tooltip="Link to Mineral Resources (Sustainable Development) Act 1990 webpage" w:history="1">
        <w:r>
          <w:rPr>
            <w:rStyle w:val="Hyperlink"/>
          </w:rPr>
          <w:t>Mineral</w:t>
        </w:r>
        <w:r w:rsidR="00367E00">
          <w:rPr>
            <w:rStyle w:val="Hyperlink"/>
          </w:rPr>
          <w:t xml:space="preserve"> </w:t>
        </w:r>
        <w:r>
          <w:rPr>
            <w:rStyle w:val="Hyperlink"/>
          </w:rPr>
          <w:t>Resources</w:t>
        </w:r>
        <w:r w:rsidR="00367E00">
          <w:rPr>
            <w:rStyle w:val="Hyperlink"/>
          </w:rPr>
          <w:t xml:space="preserve"> </w:t>
        </w:r>
        <w:r>
          <w:rPr>
            <w:rStyle w:val="Hyperlink"/>
          </w:rPr>
          <w:t>(Sustainable</w:t>
        </w:r>
        <w:r w:rsidR="00367E00">
          <w:rPr>
            <w:rStyle w:val="Hyperlink"/>
          </w:rPr>
          <w:t xml:space="preserve"> </w:t>
        </w:r>
        <w:r>
          <w:rPr>
            <w:rStyle w:val="Hyperlink"/>
          </w:rPr>
          <w:t>Development</w:t>
        </w:r>
        <w:r w:rsidR="00367E00">
          <w:rPr>
            <w:rStyle w:val="Hyperlink"/>
          </w:rPr>
          <w:t xml:space="preserve"> </w:t>
        </w:r>
        <w:r>
          <w:rPr>
            <w:rStyle w:val="Hyperlink"/>
          </w:rPr>
          <w:t>Act)</w:t>
        </w:r>
        <w:r w:rsidR="00367E00">
          <w:rPr>
            <w:rStyle w:val="Hyperlink"/>
          </w:rPr>
          <w:t xml:space="preserve"> </w:t>
        </w:r>
        <w:r>
          <w:rPr>
            <w:rStyle w:val="Hyperlink"/>
          </w:rPr>
          <w:t>1990</w:t>
        </w:r>
      </w:hyperlink>
      <w:r>
        <w:t>.</w:t>
      </w:r>
      <w:r w:rsidR="00367E00">
        <w:t xml:space="preserve"> </w:t>
      </w:r>
    </w:p>
    <w:p w14:paraId="6F05522C" w14:textId="13A8494E" w:rsidR="00B6595F" w:rsidRDefault="00B6595F" w:rsidP="0009484D">
      <w:r>
        <w:t>Pursuant</w:t>
      </w:r>
      <w:r w:rsidR="00367E00">
        <w:t xml:space="preserve"> </w:t>
      </w:r>
      <w:r>
        <w:t>to</w:t>
      </w:r>
      <w:r w:rsidR="00367E00">
        <w:t xml:space="preserve"> </w:t>
      </w:r>
      <w:r>
        <w:t>section</w:t>
      </w:r>
      <w:r w:rsidR="00367E00">
        <w:t xml:space="preserve"> </w:t>
      </w:r>
      <w:r>
        <w:t>105</w:t>
      </w:r>
      <w:r w:rsidR="00367E00">
        <w:t xml:space="preserve"> </w:t>
      </w:r>
      <w:r>
        <w:t>of</w:t>
      </w:r>
      <w:r w:rsidR="00367E00">
        <w:t xml:space="preserve"> </w:t>
      </w:r>
      <w:r>
        <w:t>the</w:t>
      </w:r>
      <w:r w:rsidR="00367E00">
        <w:t xml:space="preserve"> </w:t>
      </w:r>
      <w:r>
        <w:t>Act,</w:t>
      </w:r>
      <w:r w:rsidR="00367E00">
        <w:t xml:space="preserve"> </w:t>
      </w:r>
      <w:r>
        <w:t>the</w:t>
      </w:r>
      <w:r w:rsidR="00367E00">
        <w:t xml:space="preserve"> </w:t>
      </w:r>
      <w:r>
        <w:t>Mining</w:t>
      </w:r>
      <w:r w:rsidR="00367E00">
        <w:t xml:space="preserve"> </w:t>
      </w:r>
      <w:r>
        <w:t>Warden</w:t>
      </w:r>
      <w:r w:rsidR="00367E00">
        <w:t xml:space="preserve"> </w:t>
      </w:r>
      <w:r>
        <w:t>is</w:t>
      </w:r>
      <w:r w:rsidR="00367E00">
        <w:t xml:space="preserve"> </w:t>
      </w:r>
      <w:r>
        <w:t>required</w:t>
      </w:r>
      <w:r w:rsidR="00367E00">
        <w:t xml:space="preserve"> </w:t>
      </w:r>
      <w:r>
        <w:t>to</w:t>
      </w:r>
      <w:r w:rsidR="00367E00">
        <w:t xml:space="preserve"> </w:t>
      </w:r>
      <w:r>
        <w:t>submit</w:t>
      </w:r>
      <w:r w:rsidR="00367E00">
        <w:t xml:space="preserve"> </w:t>
      </w:r>
      <w:r>
        <w:t>a</w:t>
      </w:r>
      <w:r w:rsidR="00367E00">
        <w:t xml:space="preserve"> </w:t>
      </w:r>
      <w:r>
        <w:t>report</w:t>
      </w:r>
      <w:r w:rsidR="00367E00">
        <w:t xml:space="preserve"> </w:t>
      </w:r>
      <w:r>
        <w:t>to</w:t>
      </w:r>
      <w:r w:rsidR="00367E00">
        <w:t xml:space="preserve"> </w:t>
      </w:r>
      <w:r>
        <w:t>the</w:t>
      </w:r>
      <w:r w:rsidR="00367E00">
        <w:t xml:space="preserve"> </w:t>
      </w:r>
      <w:r>
        <w:t>minister</w:t>
      </w:r>
      <w:r w:rsidR="00367E00">
        <w:t xml:space="preserve"> </w:t>
      </w:r>
      <w:r>
        <w:t>within</w:t>
      </w:r>
      <w:r w:rsidR="00367E00">
        <w:t xml:space="preserve"> </w:t>
      </w:r>
      <w:r>
        <w:t>3</w:t>
      </w:r>
      <w:r w:rsidR="00367E00">
        <w:t xml:space="preserve"> </w:t>
      </w:r>
      <w:r>
        <w:t>months</w:t>
      </w:r>
      <w:r w:rsidR="00367E00">
        <w:t xml:space="preserve"> </w:t>
      </w:r>
      <w:r>
        <w:t>after</w:t>
      </w:r>
      <w:r w:rsidR="00367E00">
        <w:t xml:space="preserve"> </w:t>
      </w:r>
      <w:r>
        <w:t>the</w:t>
      </w:r>
      <w:r w:rsidR="00367E00">
        <w:t xml:space="preserve"> </w:t>
      </w:r>
      <w:r>
        <w:t>end</w:t>
      </w:r>
      <w:r w:rsidR="00367E00">
        <w:t xml:space="preserve"> </w:t>
      </w:r>
      <w:r>
        <w:t>of</w:t>
      </w:r>
      <w:r w:rsidR="00367E00">
        <w:t xml:space="preserve"> </w:t>
      </w:r>
      <w:r>
        <w:t>the</w:t>
      </w:r>
      <w:r w:rsidR="00367E00">
        <w:t xml:space="preserve"> </w:t>
      </w:r>
      <w:r>
        <w:t>financial</w:t>
      </w:r>
      <w:r w:rsidR="00367E00">
        <w:t xml:space="preserve"> </w:t>
      </w:r>
      <w:r>
        <w:t>year.</w:t>
      </w:r>
      <w:r w:rsidR="00367E00">
        <w:t xml:space="preserve"> </w:t>
      </w:r>
    </w:p>
    <w:p w14:paraId="3A2E59F2" w14:textId="7C9F615F" w:rsidR="00B6595F" w:rsidRDefault="00B6595F" w:rsidP="0009484D">
      <w:pPr>
        <w:pStyle w:val="Normalbeforebullets"/>
      </w:pPr>
      <w:r>
        <w:t>The</w:t>
      </w:r>
      <w:r w:rsidR="00367E00">
        <w:t xml:space="preserve"> </w:t>
      </w:r>
      <w:r>
        <w:t>report</w:t>
      </w:r>
      <w:r w:rsidR="00367E00">
        <w:t xml:space="preserve"> </w:t>
      </w:r>
      <w:r>
        <w:t>must</w:t>
      </w:r>
      <w:r w:rsidR="00367E00">
        <w:t xml:space="preserve"> </w:t>
      </w:r>
      <w:r>
        <w:t>include</w:t>
      </w:r>
      <w:r w:rsidR="00367E00">
        <w:t xml:space="preserve"> </w:t>
      </w:r>
      <w:r>
        <w:t>information</w:t>
      </w:r>
      <w:r w:rsidR="00367E00">
        <w:t xml:space="preserve"> </w:t>
      </w:r>
      <w:r>
        <w:t>on</w:t>
      </w:r>
      <w:r w:rsidR="00367E00">
        <w:t xml:space="preserve"> </w:t>
      </w:r>
      <w:r>
        <w:t>the</w:t>
      </w:r>
      <w:r w:rsidR="00367E00">
        <w:t xml:space="preserve"> </w:t>
      </w:r>
      <w:r>
        <w:t>following:</w:t>
      </w:r>
      <w:r w:rsidR="00367E00">
        <w:t xml:space="preserve"> </w:t>
      </w:r>
    </w:p>
    <w:p w14:paraId="1F3D6B6A" w14:textId="54A71CE7" w:rsidR="00B6595F" w:rsidRDefault="00B6595F" w:rsidP="0009484D">
      <w:pPr>
        <w:pStyle w:val="Bullet"/>
      </w:pPr>
      <w:r>
        <w:t>Nature</w:t>
      </w:r>
      <w:r w:rsidR="00367E00">
        <w:t xml:space="preserve"> </w:t>
      </w:r>
      <w:r>
        <w:t>and</w:t>
      </w:r>
      <w:r w:rsidR="00367E00">
        <w:t xml:space="preserve"> </w:t>
      </w:r>
      <w:r>
        <w:t>status</w:t>
      </w:r>
      <w:r w:rsidR="00367E00">
        <w:t xml:space="preserve"> </w:t>
      </w:r>
      <w:r>
        <w:t>of</w:t>
      </w:r>
      <w:r w:rsidR="00367E00">
        <w:t xml:space="preserve"> </w:t>
      </w:r>
      <w:r>
        <w:t>any</w:t>
      </w:r>
      <w:r w:rsidR="00367E00">
        <w:t xml:space="preserve"> </w:t>
      </w:r>
      <w:r>
        <w:t>dispute</w:t>
      </w:r>
      <w:r w:rsidR="00367E00">
        <w:t xml:space="preserve"> </w:t>
      </w:r>
      <w:r>
        <w:t>referred</w:t>
      </w:r>
      <w:r w:rsidR="00367E00">
        <w:t xml:space="preserve"> </w:t>
      </w:r>
      <w:r>
        <w:t>to</w:t>
      </w:r>
      <w:r w:rsidR="00367E00">
        <w:t xml:space="preserve"> </w:t>
      </w:r>
      <w:r>
        <w:t>the</w:t>
      </w:r>
      <w:r w:rsidR="00367E00">
        <w:t xml:space="preserve"> </w:t>
      </w:r>
      <w:r>
        <w:t>Mining</w:t>
      </w:r>
      <w:r w:rsidR="00367E00">
        <w:t xml:space="preserve"> </w:t>
      </w:r>
      <w:r>
        <w:t>Warden</w:t>
      </w:r>
      <w:r w:rsidR="00367E00">
        <w:t xml:space="preserve"> </w:t>
      </w:r>
      <w:r>
        <w:t>under</w:t>
      </w:r>
      <w:r w:rsidR="00367E00">
        <w:t xml:space="preserve"> </w:t>
      </w:r>
      <w:r>
        <w:t>section</w:t>
      </w:r>
      <w:r w:rsidR="00367E00">
        <w:t xml:space="preserve"> </w:t>
      </w:r>
      <w:r>
        <w:t>97:</w:t>
      </w:r>
      <w:r w:rsidR="00367E00">
        <w:t xml:space="preserve"> </w:t>
      </w:r>
      <w:r>
        <w:t>4</w:t>
      </w:r>
      <w:r w:rsidR="00367E00">
        <w:t xml:space="preserve"> </w:t>
      </w:r>
      <w:r>
        <w:t>new</w:t>
      </w:r>
      <w:r w:rsidR="00367E00">
        <w:t xml:space="preserve"> </w:t>
      </w:r>
      <w:r>
        <w:t>cases</w:t>
      </w:r>
      <w:r w:rsidR="00367E00">
        <w:t xml:space="preserve"> </w:t>
      </w:r>
      <w:r>
        <w:t>were</w:t>
      </w:r>
      <w:r w:rsidR="00367E00">
        <w:t xml:space="preserve"> </w:t>
      </w:r>
      <w:r>
        <w:t>referred</w:t>
      </w:r>
      <w:r w:rsidR="00367E00">
        <w:t xml:space="preserve"> </w:t>
      </w:r>
      <w:r>
        <w:t>and</w:t>
      </w:r>
      <w:r w:rsidR="00367E00">
        <w:t xml:space="preserve"> </w:t>
      </w:r>
      <w:r>
        <w:t>investigated</w:t>
      </w:r>
      <w:r w:rsidR="00367E00">
        <w:t xml:space="preserve"> </w:t>
      </w:r>
      <w:r>
        <w:t>in</w:t>
      </w:r>
      <w:r w:rsidR="00367E00">
        <w:t xml:space="preserve"> </w:t>
      </w:r>
      <w:r>
        <w:t>2023–24</w:t>
      </w:r>
      <w:r w:rsidR="00367E00">
        <w:t xml:space="preserve"> </w:t>
      </w:r>
    </w:p>
    <w:p w14:paraId="124E7476" w14:textId="530C7718" w:rsidR="00B6595F" w:rsidRDefault="00B6595F" w:rsidP="0009484D">
      <w:pPr>
        <w:pStyle w:val="Bulletlast"/>
      </w:pPr>
      <w:r>
        <w:t>Nature</w:t>
      </w:r>
      <w:r w:rsidR="00367E00">
        <w:t xml:space="preserve"> </w:t>
      </w:r>
      <w:r>
        <w:t>and</w:t>
      </w:r>
      <w:r w:rsidR="00367E00">
        <w:t xml:space="preserve"> </w:t>
      </w:r>
      <w:r>
        <w:t>status</w:t>
      </w:r>
      <w:r w:rsidR="00367E00">
        <w:t xml:space="preserve"> </w:t>
      </w:r>
      <w:r>
        <w:t>of</w:t>
      </w:r>
      <w:r w:rsidR="00367E00">
        <w:t xml:space="preserve"> </w:t>
      </w:r>
      <w:r>
        <w:t>any</w:t>
      </w:r>
      <w:r w:rsidR="00367E00">
        <w:t xml:space="preserve"> </w:t>
      </w:r>
      <w:r>
        <w:t>matter</w:t>
      </w:r>
      <w:r w:rsidR="00367E00">
        <w:t xml:space="preserve"> </w:t>
      </w:r>
      <w:r>
        <w:t>referred</w:t>
      </w:r>
      <w:r w:rsidR="00367E00">
        <w:t xml:space="preserve"> </w:t>
      </w:r>
      <w:r>
        <w:t>under</w:t>
      </w:r>
      <w:r w:rsidR="00367E00">
        <w:t xml:space="preserve"> </w:t>
      </w:r>
      <w:r>
        <w:t>section</w:t>
      </w:r>
      <w:r w:rsidR="00367E00">
        <w:t xml:space="preserve"> </w:t>
      </w:r>
      <w:r>
        <w:t>98:</w:t>
      </w:r>
      <w:r w:rsidR="00367E00">
        <w:t xml:space="preserve"> </w:t>
      </w:r>
      <w:r>
        <w:t>nil</w:t>
      </w:r>
      <w:r w:rsidR="00367E00">
        <w:t xml:space="preserve"> </w:t>
      </w:r>
      <w:r>
        <w:t>new</w:t>
      </w:r>
      <w:r w:rsidR="00367E00">
        <w:t xml:space="preserve"> </w:t>
      </w:r>
      <w:r>
        <w:t>matters</w:t>
      </w:r>
      <w:r w:rsidR="00367E00">
        <w:t xml:space="preserve"> </w:t>
      </w:r>
      <w:r>
        <w:t>were</w:t>
      </w:r>
      <w:r w:rsidR="00367E00">
        <w:t xml:space="preserve"> </w:t>
      </w:r>
      <w:r>
        <w:t>referred</w:t>
      </w:r>
      <w:r w:rsidR="00367E00">
        <w:t xml:space="preserve"> </w:t>
      </w:r>
      <w:r>
        <w:t>and</w:t>
      </w:r>
      <w:r w:rsidR="00367E00">
        <w:t xml:space="preserve"> </w:t>
      </w:r>
      <w:r>
        <w:t>investigated</w:t>
      </w:r>
      <w:r w:rsidR="00367E00">
        <w:t xml:space="preserve"> </w:t>
      </w:r>
      <w:r>
        <w:t>in</w:t>
      </w:r>
      <w:r w:rsidR="00367E00">
        <w:t xml:space="preserve"> </w:t>
      </w:r>
      <w:r>
        <w:t>2023–24.</w:t>
      </w:r>
      <w:r w:rsidR="00367E00">
        <w:t xml:space="preserve"> </w:t>
      </w:r>
    </w:p>
    <w:p w14:paraId="66D69A1F" w14:textId="48D88A2F" w:rsidR="00B6595F" w:rsidRDefault="00B6595F" w:rsidP="0009484D">
      <w:pPr>
        <w:pStyle w:val="Heading2"/>
      </w:pPr>
      <w:bookmarkStart w:id="175" w:name="_Toc183346051"/>
      <w:r>
        <w:t>Compliance</w:t>
      </w:r>
      <w:r w:rsidR="00367E00">
        <w:t xml:space="preserve"> </w:t>
      </w:r>
      <w:r>
        <w:t>with</w:t>
      </w:r>
      <w:r w:rsidR="00367E00">
        <w:t xml:space="preserve"> </w:t>
      </w:r>
      <w:r>
        <w:t>DataVic</w:t>
      </w:r>
      <w:r w:rsidR="00367E00">
        <w:t xml:space="preserve"> </w:t>
      </w:r>
      <w:r>
        <w:t>Access</w:t>
      </w:r>
      <w:r w:rsidR="00367E00">
        <w:t xml:space="preserve"> </w:t>
      </w:r>
      <w:r>
        <w:t>Policy</w:t>
      </w:r>
      <w:bookmarkEnd w:id="175"/>
    </w:p>
    <w:p w14:paraId="51E38D7F" w14:textId="66B25676" w:rsidR="00B6595F" w:rsidRDefault="00B6595F" w:rsidP="0009484D">
      <w:r>
        <w:t>Consistent</w:t>
      </w:r>
      <w:r w:rsidR="00367E00">
        <w:t xml:space="preserve"> </w:t>
      </w:r>
      <w:r>
        <w:t>with</w:t>
      </w:r>
      <w:r w:rsidR="00367E00">
        <w:t xml:space="preserve"> </w:t>
      </w:r>
      <w:r>
        <w:t>the</w:t>
      </w:r>
      <w:r w:rsidR="00367E00">
        <w:t xml:space="preserve"> </w:t>
      </w:r>
      <w:r>
        <w:t>DataVic</w:t>
      </w:r>
      <w:r w:rsidR="00367E00">
        <w:t xml:space="preserve"> </w:t>
      </w:r>
      <w:r>
        <w:t>Access</w:t>
      </w:r>
      <w:r w:rsidR="00367E00">
        <w:t xml:space="preserve"> </w:t>
      </w:r>
      <w:r>
        <w:t>Policy</w:t>
      </w:r>
      <w:r w:rsidR="00367E00">
        <w:t xml:space="preserve"> </w:t>
      </w:r>
      <w:r>
        <w:t>issued</w:t>
      </w:r>
      <w:r w:rsidR="00367E00">
        <w:t xml:space="preserve"> </w:t>
      </w:r>
      <w:r>
        <w:t>by</w:t>
      </w:r>
      <w:r w:rsidR="00367E00">
        <w:t xml:space="preserve"> </w:t>
      </w:r>
      <w:r>
        <w:t>the</w:t>
      </w:r>
      <w:r w:rsidR="00367E00">
        <w:t xml:space="preserve"> </w:t>
      </w:r>
      <w:r>
        <w:t>Victorian</w:t>
      </w:r>
      <w:r w:rsidR="00367E00">
        <w:t xml:space="preserve"> </w:t>
      </w:r>
      <w:r>
        <w:t>Government</w:t>
      </w:r>
      <w:r w:rsidR="00367E00">
        <w:t xml:space="preserve"> </w:t>
      </w:r>
      <w:r>
        <w:t>in</w:t>
      </w:r>
      <w:r w:rsidR="00367E00">
        <w:t xml:space="preserve"> </w:t>
      </w:r>
      <w:r>
        <w:t>2012,</w:t>
      </w:r>
      <w:r w:rsidR="00367E00">
        <w:t xml:space="preserve"> </w:t>
      </w:r>
      <w:r>
        <w:t>DEECA</w:t>
      </w:r>
      <w:r w:rsidR="00367E00">
        <w:t xml:space="preserve"> </w:t>
      </w:r>
      <w:r>
        <w:t>made</w:t>
      </w:r>
      <w:r w:rsidR="00367E00">
        <w:t xml:space="preserve"> </w:t>
      </w:r>
      <w:r>
        <w:t>1,339</w:t>
      </w:r>
      <w:r w:rsidR="00367E00">
        <w:t xml:space="preserve"> </w:t>
      </w:r>
      <w:r>
        <w:t>datasets</w:t>
      </w:r>
      <w:r w:rsidR="00367E00">
        <w:t xml:space="preserve"> </w:t>
      </w:r>
      <w:r>
        <w:t>available</w:t>
      </w:r>
      <w:r w:rsidR="00367E00">
        <w:t xml:space="preserve"> </w:t>
      </w:r>
      <w:r>
        <w:t>in</w:t>
      </w:r>
      <w:r w:rsidR="00367E00">
        <w:t xml:space="preserve"> </w:t>
      </w:r>
      <w:r>
        <w:t>a</w:t>
      </w:r>
      <w:r w:rsidR="00367E00">
        <w:t xml:space="preserve"> </w:t>
      </w:r>
      <w:r>
        <w:t>variety</w:t>
      </w:r>
      <w:r w:rsidR="00367E00">
        <w:t xml:space="preserve"> </w:t>
      </w:r>
      <w:r>
        <w:t>of</w:t>
      </w:r>
      <w:r w:rsidR="00367E00">
        <w:t xml:space="preserve"> </w:t>
      </w:r>
      <w:r>
        <w:t>formats</w:t>
      </w:r>
      <w:r w:rsidR="00367E00">
        <w:t xml:space="preserve"> </w:t>
      </w:r>
      <w:r>
        <w:t>on</w:t>
      </w:r>
      <w:r w:rsidR="00367E00">
        <w:t xml:space="preserve"> </w:t>
      </w:r>
      <w:r>
        <w:t>the</w:t>
      </w:r>
      <w:r w:rsidR="00367E00">
        <w:t xml:space="preserve"> </w:t>
      </w:r>
      <w:r>
        <w:t>DataVic</w:t>
      </w:r>
      <w:r w:rsidR="00367E00">
        <w:t xml:space="preserve"> </w:t>
      </w:r>
      <w:r>
        <w:t>website</w:t>
      </w:r>
      <w:r w:rsidR="00367E00">
        <w:t xml:space="preserve"> </w:t>
      </w:r>
      <w:r>
        <w:t>in</w:t>
      </w:r>
      <w:r w:rsidR="00367E00">
        <w:t xml:space="preserve"> </w:t>
      </w:r>
      <w:r>
        <w:t>2023–24.</w:t>
      </w:r>
      <w:r w:rsidR="00367E00">
        <w:t xml:space="preserve"> </w:t>
      </w:r>
      <w:r>
        <w:t>Information</w:t>
      </w:r>
      <w:r w:rsidR="00367E00">
        <w:t xml:space="preserve"> </w:t>
      </w:r>
      <w:r>
        <w:t>included</w:t>
      </w:r>
      <w:r w:rsidR="00367E00">
        <w:t xml:space="preserve"> </w:t>
      </w:r>
      <w:r>
        <w:t>in</w:t>
      </w:r>
      <w:r w:rsidR="00367E00">
        <w:t xml:space="preserve"> </w:t>
      </w:r>
      <w:r>
        <w:t>this</w:t>
      </w:r>
      <w:r w:rsidR="00367E00">
        <w:t xml:space="preserve"> </w:t>
      </w:r>
      <w:r>
        <w:t>Annual</w:t>
      </w:r>
      <w:r w:rsidR="00367E00">
        <w:t xml:space="preserve"> </w:t>
      </w:r>
      <w:r>
        <w:t>Report</w:t>
      </w:r>
      <w:r w:rsidR="00367E00">
        <w:t xml:space="preserve"> </w:t>
      </w:r>
      <w:r>
        <w:t>will</w:t>
      </w:r>
      <w:r w:rsidR="00367E00">
        <w:t xml:space="preserve"> </w:t>
      </w:r>
      <w:r>
        <w:t>also</w:t>
      </w:r>
      <w:r w:rsidR="00367E00">
        <w:t xml:space="preserve"> </w:t>
      </w:r>
      <w:r>
        <w:t>be</w:t>
      </w:r>
      <w:r w:rsidR="00367E00">
        <w:t xml:space="preserve"> </w:t>
      </w:r>
      <w:r>
        <w:t>available</w:t>
      </w:r>
      <w:r w:rsidR="00367E00">
        <w:t xml:space="preserve"> </w:t>
      </w:r>
      <w:r>
        <w:t>at</w:t>
      </w:r>
      <w:r w:rsidR="00367E00">
        <w:t xml:space="preserve"> </w:t>
      </w:r>
      <w:r>
        <w:t>DataVic</w:t>
      </w:r>
      <w:r w:rsidR="00367E00">
        <w:t xml:space="preserve"> </w:t>
      </w:r>
      <w:r>
        <w:t>in</w:t>
      </w:r>
      <w:r w:rsidR="00367E00">
        <w:t xml:space="preserve"> </w:t>
      </w:r>
      <w:r>
        <w:t>electronic</w:t>
      </w:r>
      <w:r w:rsidR="00367E00">
        <w:t xml:space="preserve"> </w:t>
      </w:r>
      <w:r>
        <w:t>readable</w:t>
      </w:r>
      <w:r w:rsidR="00367E00">
        <w:t xml:space="preserve"> </w:t>
      </w:r>
      <w:r>
        <w:t>format.</w:t>
      </w:r>
    </w:p>
    <w:p w14:paraId="21B8331B" w14:textId="6A310BAE" w:rsidR="00B6595F" w:rsidRDefault="00B6595F" w:rsidP="0009484D">
      <w:pPr>
        <w:pStyle w:val="Normalbeforebullets"/>
      </w:pPr>
      <w:r>
        <w:t>DEECA</w:t>
      </w:r>
      <w:r w:rsidR="00367E00">
        <w:t xml:space="preserve"> </w:t>
      </w:r>
      <w:r>
        <w:t>continues</w:t>
      </w:r>
      <w:r w:rsidR="00367E00">
        <w:t xml:space="preserve"> </w:t>
      </w:r>
      <w:r>
        <w:t>to</w:t>
      </w:r>
      <w:r w:rsidR="00367E00">
        <w:t xml:space="preserve"> </w:t>
      </w:r>
      <w:r>
        <w:t>make</w:t>
      </w:r>
      <w:r w:rsidR="00367E00">
        <w:t xml:space="preserve"> </w:t>
      </w:r>
      <w:r>
        <w:t>an</w:t>
      </w:r>
      <w:r w:rsidR="00367E00">
        <w:t xml:space="preserve"> </w:t>
      </w:r>
      <w:r>
        <w:t>extensive</w:t>
      </w:r>
      <w:r w:rsidR="00367E00">
        <w:t xml:space="preserve"> </w:t>
      </w:r>
      <w:r>
        <w:t>range</w:t>
      </w:r>
      <w:r w:rsidR="00367E00">
        <w:t xml:space="preserve"> </w:t>
      </w:r>
      <w:r>
        <w:t>of</w:t>
      </w:r>
      <w:r w:rsidR="00367E00">
        <w:t xml:space="preserve"> </w:t>
      </w:r>
      <w:r>
        <w:t>its</w:t>
      </w:r>
      <w:r w:rsidR="00367E00">
        <w:t xml:space="preserve"> </w:t>
      </w:r>
      <w:r>
        <w:t>data</w:t>
      </w:r>
      <w:r w:rsidR="00367E00">
        <w:t xml:space="preserve"> </w:t>
      </w:r>
      <w:r>
        <w:t>holdings</w:t>
      </w:r>
      <w:r w:rsidR="00367E00">
        <w:t xml:space="preserve"> </w:t>
      </w:r>
      <w:r>
        <w:t>accessible</w:t>
      </w:r>
      <w:r w:rsidR="00367E00">
        <w:t xml:space="preserve"> </w:t>
      </w:r>
      <w:r>
        <w:t>through</w:t>
      </w:r>
      <w:r w:rsidR="00367E00">
        <w:t xml:space="preserve"> </w:t>
      </w:r>
      <w:r>
        <w:t>the</w:t>
      </w:r>
      <w:r w:rsidR="00367E00">
        <w:t xml:space="preserve"> </w:t>
      </w:r>
      <w:r>
        <w:t>DataVic</w:t>
      </w:r>
      <w:r w:rsidR="00367E00">
        <w:t xml:space="preserve"> </w:t>
      </w:r>
      <w:r>
        <w:t>portal</w:t>
      </w:r>
      <w:r w:rsidR="00367E00">
        <w:t xml:space="preserve"> </w:t>
      </w:r>
      <w:r>
        <w:t>including</w:t>
      </w:r>
      <w:r w:rsidR="00367E00">
        <w:t xml:space="preserve"> </w:t>
      </w:r>
      <w:r>
        <w:t>information</w:t>
      </w:r>
      <w:r w:rsidR="00367E00">
        <w:t xml:space="preserve"> </w:t>
      </w:r>
      <w:r>
        <w:t>on:</w:t>
      </w:r>
    </w:p>
    <w:p w14:paraId="328D50DA" w14:textId="53AD4643" w:rsidR="00B6595F" w:rsidRDefault="00B6595F" w:rsidP="0009484D">
      <w:pPr>
        <w:pStyle w:val="Bullet"/>
      </w:pPr>
      <w:r>
        <w:t>biodiversity:</w:t>
      </w:r>
      <w:r w:rsidR="00367E00">
        <w:t xml:space="preserve"> </w:t>
      </w:r>
      <w:r>
        <w:t>species</w:t>
      </w:r>
      <w:r w:rsidR="00367E00">
        <w:t xml:space="preserve"> </w:t>
      </w:r>
      <w:r>
        <w:t>and</w:t>
      </w:r>
      <w:r w:rsidR="00367E00">
        <w:t xml:space="preserve"> </w:t>
      </w:r>
      <w:r>
        <w:t>their</w:t>
      </w:r>
      <w:r w:rsidR="00367E00">
        <w:t xml:space="preserve"> </w:t>
      </w:r>
      <w:r>
        <w:t>locations</w:t>
      </w:r>
      <w:r w:rsidR="00367E00">
        <w:t xml:space="preserve"> </w:t>
      </w:r>
      <w:r>
        <w:t>around</w:t>
      </w:r>
      <w:r w:rsidR="00367E00">
        <w:t xml:space="preserve"> </w:t>
      </w:r>
      <w:r>
        <w:t>Victoria,</w:t>
      </w:r>
      <w:r w:rsidR="00367E00">
        <w:t xml:space="preserve"> </w:t>
      </w:r>
      <w:r>
        <w:t>bioregions</w:t>
      </w:r>
    </w:p>
    <w:p w14:paraId="72637DF4" w14:textId="50D7D40C" w:rsidR="00B6595F" w:rsidRDefault="00B6595F" w:rsidP="0009484D">
      <w:pPr>
        <w:pStyle w:val="Bullet"/>
      </w:pPr>
      <w:r>
        <w:t>water</w:t>
      </w:r>
      <w:r w:rsidR="00367E00">
        <w:t xml:space="preserve"> </w:t>
      </w:r>
      <w:r>
        <w:t>and</w:t>
      </w:r>
      <w:r w:rsidR="00367E00">
        <w:t xml:space="preserve"> </w:t>
      </w:r>
      <w:r>
        <w:t>catchments:</w:t>
      </w:r>
      <w:r w:rsidR="00367E00">
        <w:t xml:space="preserve"> </w:t>
      </w:r>
      <w:r>
        <w:t>hydrography</w:t>
      </w:r>
      <w:r w:rsidR="00367E00">
        <w:t xml:space="preserve"> </w:t>
      </w:r>
      <w:r>
        <w:t>and</w:t>
      </w:r>
      <w:r w:rsidR="00367E00">
        <w:t xml:space="preserve"> </w:t>
      </w:r>
      <w:r>
        <w:t>information</w:t>
      </w:r>
      <w:r w:rsidR="00367E00">
        <w:t xml:space="preserve"> </w:t>
      </w:r>
      <w:r>
        <w:t>regarding</w:t>
      </w:r>
      <w:r w:rsidR="00367E00">
        <w:t xml:space="preserve"> </w:t>
      </w:r>
      <w:r>
        <w:t>waterways,</w:t>
      </w:r>
      <w:r w:rsidR="00367E00">
        <w:t xml:space="preserve"> </w:t>
      </w:r>
      <w:r>
        <w:t>stream</w:t>
      </w:r>
      <w:r w:rsidR="00367E00">
        <w:t xml:space="preserve"> </w:t>
      </w:r>
      <w:r>
        <w:t>condition,</w:t>
      </w:r>
      <w:r w:rsidR="00367E00">
        <w:t xml:space="preserve"> </w:t>
      </w:r>
      <w:r>
        <w:t>wetland</w:t>
      </w:r>
      <w:r w:rsidR="00367E00">
        <w:t xml:space="preserve"> </w:t>
      </w:r>
      <w:r>
        <w:t>models</w:t>
      </w:r>
      <w:r w:rsidR="00367E00">
        <w:t xml:space="preserve"> </w:t>
      </w:r>
      <w:r>
        <w:t>and</w:t>
      </w:r>
      <w:r w:rsidR="00367E00">
        <w:t xml:space="preserve"> </w:t>
      </w:r>
      <w:r>
        <w:t>landscape</w:t>
      </w:r>
      <w:r w:rsidR="00367E00">
        <w:t xml:space="preserve"> </w:t>
      </w:r>
      <w:r>
        <w:t>profiles,</w:t>
      </w:r>
      <w:r w:rsidR="00367E00">
        <w:t xml:space="preserve"> </w:t>
      </w:r>
      <w:r>
        <w:t>salinity,</w:t>
      </w:r>
      <w:r w:rsidR="00367E00">
        <w:t xml:space="preserve"> </w:t>
      </w:r>
      <w:r>
        <w:t>groundwater</w:t>
      </w:r>
      <w:r w:rsidR="00367E00">
        <w:t xml:space="preserve"> </w:t>
      </w:r>
      <w:r>
        <w:t>sites</w:t>
      </w:r>
      <w:r w:rsidR="00367E00">
        <w:t xml:space="preserve"> </w:t>
      </w:r>
    </w:p>
    <w:p w14:paraId="6DE3F3C5" w14:textId="6E01D65E" w:rsidR="00B6595F" w:rsidRDefault="00B6595F" w:rsidP="0009484D">
      <w:pPr>
        <w:pStyle w:val="Bullet"/>
      </w:pPr>
      <w:r>
        <w:t>climate</w:t>
      </w:r>
      <w:r w:rsidR="00367E00">
        <w:t xml:space="preserve"> </w:t>
      </w:r>
      <w:r>
        <w:t>change:</w:t>
      </w:r>
      <w:r w:rsidR="00367E00">
        <w:t xml:space="preserve"> </w:t>
      </w:r>
      <w:r>
        <w:t>rainfall,</w:t>
      </w:r>
      <w:r w:rsidR="00367E00">
        <w:t xml:space="preserve"> </w:t>
      </w:r>
      <w:r>
        <w:t>temperature</w:t>
      </w:r>
      <w:r w:rsidR="00367E00">
        <w:t xml:space="preserve"> </w:t>
      </w:r>
      <w:r>
        <w:t>and</w:t>
      </w:r>
      <w:r w:rsidR="00367E00">
        <w:t xml:space="preserve"> </w:t>
      </w:r>
      <w:r>
        <w:t>other</w:t>
      </w:r>
      <w:r w:rsidR="00367E00">
        <w:t xml:space="preserve"> </w:t>
      </w:r>
      <w:r>
        <w:t>datasets</w:t>
      </w:r>
      <w:r w:rsidR="00367E00">
        <w:t xml:space="preserve"> </w:t>
      </w:r>
      <w:r>
        <w:t>relating</w:t>
      </w:r>
      <w:r w:rsidR="00367E00">
        <w:t xml:space="preserve"> </w:t>
      </w:r>
      <w:r>
        <w:t>to</w:t>
      </w:r>
      <w:r w:rsidR="00367E00">
        <w:t xml:space="preserve"> </w:t>
      </w:r>
      <w:r>
        <w:t>the</w:t>
      </w:r>
      <w:r w:rsidR="00367E00">
        <w:t xml:space="preserve"> </w:t>
      </w:r>
      <w:r>
        <w:t>climate</w:t>
      </w:r>
    </w:p>
    <w:p w14:paraId="5D0BCFC4" w14:textId="0F7D6B26" w:rsidR="00B6595F" w:rsidRDefault="00B6595F" w:rsidP="0009484D">
      <w:pPr>
        <w:pStyle w:val="Bullet"/>
      </w:pPr>
      <w:r>
        <w:t>fire</w:t>
      </w:r>
      <w:r w:rsidR="00367E00">
        <w:t xml:space="preserve"> </w:t>
      </w:r>
      <w:r>
        <w:t>mapping:</w:t>
      </w:r>
      <w:r w:rsidR="00367E00">
        <w:t xml:space="preserve"> </w:t>
      </w:r>
      <w:r>
        <w:t>bushfire</w:t>
      </w:r>
      <w:r w:rsidR="00367E00">
        <w:t xml:space="preserve"> </w:t>
      </w:r>
      <w:r>
        <w:t>extents</w:t>
      </w:r>
      <w:r w:rsidR="00367E00">
        <w:t xml:space="preserve"> </w:t>
      </w:r>
      <w:r>
        <w:t>and</w:t>
      </w:r>
      <w:r w:rsidR="00367E00">
        <w:t xml:space="preserve"> </w:t>
      </w:r>
      <w:r>
        <w:t>fire</w:t>
      </w:r>
      <w:r w:rsidR="00367E00">
        <w:t xml:space="preserve"> </w:t>
      </w:r>
      <w:r>
        <w:t>operations</w:t>
      </w:r>
    </w:p>
    <w:p w14:paraId="292E6E24" w14:textId="56807DBC" w:rsidR="00B6595F" w:rsidRDefault="00B6595F" w:rsidP="0009484D">
      <w:pPr>
        <w:pStyle w:val="Bullet"/>
        <w:rPr>
          <w:spacing w:val="-2"/>
        </w:rPr>
      </w:pPr>
      <w:r>
        <w:rPr>
          <w:spacing w:val="-2"/>
        </w:rPr>
        <w:t>energy:</w:t>
      </w:r>
      <w:r w:rsidR="00367E00">
        <w:rPr>
          <w:spacing w:val="-2"/>
        </w:rPr>
        <w:t xml:space="preserve"> </w:t>
      </w:r>
      <w:r>
        <w:rPr>
          <w:spacing w:val="-2"/>
        </w:rPr>
        <w:t>renewable</w:t>
      </w:r>
      <w:r w:rsidR="00367E00">
        <w:rPr>
          <w:spacing w:val="-2"/>
        </w:rPr>
        <w:t xml:space="preserve"> </w:t>
      </w:r>
      <w:r>
        <w:rPr>
          <w:spacing w:val="-2"/>
        </w:rPr>
        <w:t>energy</w:t>
      </w:r>
      <w:r w:rsidR="00367E00">
        <w:rPr>
          <w:spacing w:val="-2"/>
        </w:rPr>
        <w:t xml:space="preserve"> </w:t>
      </w:r>
      <w:r>
        <w:rPr>
          <w:spacing w:val="-2"/>
        </w:rPr>
        <w:t>storage,</w:t>
      </w:r>
      <w:r w:rsidR="00367E00">
        <w:rPr>
          <w:spacing w:val="-2"/>
        </w:rPr>
        <w:t xml:space="preserve"> </w:t>
      </w:r>
      <w:r>
        <w:rPr>
          <w:spacing w:val="-2"/>
        </w:rPr>
        <w:t>feed</w:t>
      </w:r>
      <w:r w:rsidR="00367E00">
        <w:rPr>
          <w:spacing w:val="-2"/>
        </w:rPr>
        <w:t xml:space="preserve"> </w:t>
      </w:r>
      <w:r>
        <w:rPr>
          <w:spacing w:val="-2"/>
        </w:rPr>
        <w:t>in</w:t>
      </w:r>
      <w:r w:rsidR="00367E00">
        <w:rPr>
          <w:spacing w:val="-2"/>
        </w:rPr>
        <w:t xml:space="preserve"> </w:t>
      </w:r>
      <w:r>
        <w:rPr>
          <w:spacing w:val="-2"/>
        </w:rPr>
        <w:t>tariff</w:t>
      </w:r>
      <w:r w:rsidR="00367E00">
        <w:rPr>
          <w:spacing w:val="-2"/>
        </w:rPr>
        <w:t xml:space="preserve"> </w:t>
      </w:r>
      <w:r>
        <w:rPr>
          <w:spacing w:val="-2"/>
        </w:rPr>
        <w:t>data</w:t>
      </w:r>
    </w:p>
    <w:p w14:paraId="7544300B" w14:textId="5F159234" w:rsidR="00B6595F" w:rsidRDefault="00B6595F" w:rsidP="0009484D">
      <w:pPr>
        <w:pStyle w:val="Bullet"/>
      </w:pPr>
      <w:r>
        <w:t>land:</w:t>
      </w:r>
      <w:r w:rsidR="00367E00">
        <w:t xml:space="preserve"> </w:t>
      </w:r>
      <w:r>
        <w:t>Crown</w:t>
      </w:r>
      <w:r w:rsidR="00367E00">
        <w:t xml:space="preserve"> </w:t>
      </w:r>
      <w:r>
        <w:t>land</w:t>
      </w:r>
      <w:r w:rsidR="00367E00">
        <w:t xml:space="preserve"> </w:t>
      </w:r>
      <w:r>
        <w:t>tenure,</w:t>
      </w:r>
      <w:r w:rsidR="00367E00">
        <w:t xml:space="preserve"> </w:t>
      </w:r>
      <w:r>
        <w:t>forest</w:t>
      </w:r>
      <w:r w:rsidR="00367E00">
        <w:t xml:space="preserve"> </w:t>
      </w:r>
      <w:r>
        <w:t>cover,</w:t>
      </w:r>
      <w:r w:rsidR="00367E00">
        <w:t xml:space="preserve"> </w:t>
      </w:r>
      <w:r>
        <w:t>public</w:t>
      </w:r>
      <w:r w:rsidR="00367E00">
        <w:t xml:space="preserve"> </w:t>
      </w:r>
      <w:r>
        <w:t>land</w:t>
      </w:r>
      <w:r w:rsidR="00367E00">
        <w:t xml:space="preserve"> </w:t>
      </w:r>
      <w:r>
        <w:t>management</w:t>
      </w:r>
      <w:r w:rsidR="00367E00">
        <w:t xml:space="preserve"> </w:t>
      </w:r>
      <w:r>
        <w:t>including</w:t>
      </w:r>
      <w:r w:rsidR="00367E00">
        <w:t xml:space="preserve"> </w:t>
      </w:r>
      <w:r>
        <w:t>heritage</w:t>
      </w:r>
      <w:r w:rsidR="00367E00">
        <w:t xml:space="preserve"> </w:t>
      </w:r>
      <w:r>
        <w:t>rivers,</w:t>
      </w:r>
      <w:r w:rsidR="00367E00">
        <w:t xml:space="preserve"> </w:t>
      </w:r>
      <w:r>
        <w:t>wilderness</w:t>
      </w:r>
      <w:r w:rsidR="00367E00">
        <w:t xml:space="preserve"> </w:t>
      </w:r>
      <w:r>
        <w:t>zones,</w:t>
      </w:r>
      <w:r w:rsidR="00367E00">
        <w:t xml:space="preserve"> </w:t>
      </w:r>
      <w:r>
        <w:t>remote</w:t>
      </w:r>
      <w:r w:rsidR="00367E00">
        <w:t xml:space="preserve"> </w:t>
      </w:r>
      <w:r>
        <w:t>and</w:t>
      </w:r>
      <w:r w:rsidR="00367E00">
        <w:t xml:space="preserve"> </w:t>
      </w:r>
      <w:r>
        <w:t>natural</w:t>
      </w:r>
      <w:r w:rsidR="00367E00">
        <w:t xml:space="preserve"> </w:t>
      </w:r>
      <w:r>
        <w:t>areas</w:t>
      </w:r>
      <w:r w:rsidR="00367E00">
        <w:t xml:space="preserve"> </w:t>
      </w:r>
      <w:r>
        <w:t>and</w:t>
      </w:r>
      <w:r w:rsidR="00367E00">
        <w:t xml:space="preserve"> </w:t>
      </w:r>
      <w:r>
        <w:t>natural</w:t>
      </w:r>
      <w:r w:rsidR="00367E00">
        <w:t xml:space="preserve"> </w:t>
      </w:r>
      <w:r>
        <w:t>catchment</w:t>
      </w:r>
      <w:r w:rsidR="00367E00">
        <w:t xml:space="preserve"> </w:t>
      </w:r>
      <w:r>
        <w:t>areas,</w:t>
      </w:r>
      <w:r w:rsidR="00367E00">
        <w:t xml:space="preserve"> </w:t>
      </w:r>
      <w:r>
        <w:t>state</w:t>
      </w:r>
      <w:r w:rsidR="00367E00">
        <w:t xml:space="preserve"> </w:t>
      </w:r>
      <w:r>
        <w:t>forest</w:t>
      </w:r>
      <w:r w:rsidR="00367E00">
        <w:t xml:space="preserve"> </w:t>
      </w:r>
      <w:r>
        <w:t>recreation</w:t>
      </w:r>
      <w:r w:rsidR="00367E00">
        <w:t xml:space="preserve"> </w:t>
      </w:r>
      <w:r>
        <w:t>sites,</w:t>
      </w:r>
      <w:r w:rsidR="00367E00">
        <w:t xml:space="preserve"> </w:t>
      </w:r>
      <w:r>
        <w:t>hunting</w:t>
      </w:r>
      <w:r w:rsidR="00367E00">
        <w:t xml:space="preserve"> </w:t>
      </w:r>
      <w:r>
        <w:t>areas,</w:t>
      </w:r>
      <w:r w:rsidR="00367E00">
        <w:t xml:space="preserve"> </w:t>
      </w:r>
      <w:r>
        <w:t>recreation</w:t>
      </w:r>
      <w:r w:rsidR="00367E00">
        <w:t xml:space="preserve"> </w:t>
      </w:r>
      <w:r>
        <w:t>historic</w:t>
      </w:r>
      <w:r w:rsidR="00367E00">
        <w:t xml:space="preserve"> </w:t>
      </w:r>
      <w:r>
        <w:t>relics</w:t>
      </w:r>
    </w:p>
    <w:p w14:paraId="53F41573" w14:textId="02DD0E86" w:rsidR="00B6595F" w:rsidRDefault="00B6595F" w:rsidP="0009484D">
      <w:pPr>
        <w:pStyle w:val="Bullet"/>
      </w:pPr>
      <w:r>
        <w:t>government</w:t>
      </w:r>
      <w:r w:rsidR="00367E00">
        <w:t xml:space="preserve"> </w:t>
      </w:r>
      <w:r>
        <w:t>funded</w:t>
      </w:r>
      <w:r w:rsidR="00367E00">
        <w:t xml:space="preserve"> </w:t>
      </w:r>
      <w:r>
        <w:t>public</w:t>
      </w:r>
      <w:r w:rsidR="00367E00">
        <w:t xml:space="preserve"> </w:t>
      </w:r>
      <w:r>
        <w:t>EV</w:t>
      </w:r>
      <w:r w:rsidR="00367E00">
        <w:t xml:space="preserve"> </w:t>
      </w:r>
      <w:r>
        <w:t>chargers</w:t>
      </w:r>
    </w:p>
    <w:p w14:paraId="55E7B591" w14:textId="36EAE938" w:rsidR="00B6595F" w:rsidRDefault="00B6595F" w:rsidP="0009484D">
      <w:pPr>
        <w:pStyle w:val="Bulletlast"/>
      </w:pPr>
      <w:r>
        <w:t>marine</w:t>
      </w:r>
      <w:r w:rsidR="00367E00">
        <w:t xml:space="preserve"> </w:t>
      </w:r>
      <w:r>
        <w:t>assets.</w:t>
      </w:r>
    </w:p>
    <w:p w14:paraId="352D5EE2" w14:textId="3ED26416" w:rsidR="00B6595F" w:rsidRDefault="00B6595F" w:rsidP="0009484D">
      <w:r>
        <w:t>This</w:t>
      </w:r>
      <w:r w:rsidR="00367E00">
        <w:t xml:space="preserve"> </w:t>
      </w:r>
      <w:r>
        <w:t>data</w:t>
      </w:r>
      <w:r w:rsidR="00367E00">
        <w:t xml:space="preserve"> </w:t>
      </w:r>
      <w:r>
        <w:t>is</w:t>
      </w:r>
      <w:r w:rsidR="00367E00">
        <w:t xml:space="preserve"> </w:t>
      </w:r>
      <w:r>
        <w:t>used</w:t>
      </w:r>
      <w:r w:rsidR="00367E00">
        <w:t xml:space="preserve"> </w:t>
      </w:r>
      <w:r>
        <w:t>by</w:t>
      </w:r>
      <w:r w:rsidR="00367E00">
        <w:t xml:space="preserve"> </w:t>
      </w:r>
      <w:r>
        <w:t>many</w:t>
      </w:r>
      <w:r w:rsidR="00367E00">
        <w:t xml:space="preserve"> </w:t>
      </w:r>
      <w:r>
        <w:t>organisations</w:t>
      </w:r>
      <w:r w:rsidR="00367E00">
        <w:t xml:space="preserve"> </w:t>
      </w:r>
      <w:r>
        <w:t>for</w:t>
      </w:r>
      <w:r w:rsidR="00367E00">
        <w:t xml:space="preserve"> </w:t>
      </w:r>
      <w:r>
        <w:t>a</w:t>
      </w:r>
      <w:r w:rsidR="00367E00">
        <w:t xml:space="preserve"> </w:t>
      </w:r>
      <w:r>
        <w:t>variety</w:t>
      </w:r>
      <w:r w:rsidR="00367E00">
        <w:t xml:space="preserve"> </w:t>
      </w:r>
      <w:r>
        <w:t>of</w:t>
      </w:r>
      <w:r w:rsidR="00367E00">
        <w:t xml:space="preserve"> </w:t>
      </w:r>
      <w:r>
        <w:t>purposes,</w:t>
      </w:r>
      <w:r w:rsidR="00367E00">
        <w:t xml:space="preserve"> </w:t>
      </w:r>
      <w:r>
        <w:t>including</w:t>
      </w:r>
      <w:r w:rsidR="00367E00">
        <w:t xml:space="preserve"> </w:t>
      </w:r>
      <w:r>
        <w:t>analysis,</w:t>
      </w:r>
      <w:r w:rsidR="00367E00">
        <w:t xml:space="preserve"> </w:t>
      </w:r>
      <w:r>
        <w:t>research,</w:t>
      </w:r>
      <w:r w:rsidR="00367E00">
        <w:t xml:space="preserve"> </w:t>
      </w:r>
      <w:r>
        <w:t>education</w:t>
      </w:r>
      <w:r w:rsidR="00367E00">
        <w:t xml:space="preserve"> </w:t>
      </w:r>
      <w:r>
        <w:t>and</w:t>
      </w:r>
      <w:r w:rsidR="00367E00">
        <w:t xml:space="preserve"> </w:t>
      </w:r>
      <w:r>
        <w:t>decision</w:t>
      </w:r>
      <w:r w:rsidR="00367E00">
        <w:t xml:space="preserve"> </w:t>
      </w:r>
      <w:r>
        <w:t>making.</w:t>
      </w:r>
    </w:p>
    <w:p w14:paraId="486CD9D9" w14:textId="2AB9CE6D" w:rsidR="00B6595F" w:rsidRDefault="00B6595F" w:rsidP="0009484D">
      <w:pPr>
        <w:pStyle w:val="Heading2"/>
      </w:pPr>
      <w:bookmarkStart w:id="176" w:name="_Toc183346052"/>
      <w:r>
        <w:lastRenderedPageBreak/>
        <w:t>Water</w:t>
      </w:r>
      <w:r w:rsidR="00367E00">
        <w:t xml:space="preserve"> </w:t>
      </w:r>
      <w:r>
        <w:t>Resource</w:t>
      </w:r>
      <w:r w:rsidR="00367E00">
        <w:t xml:space="preserve"> </w:t>
      </w:r>
      <w:r>
        <w:t>Assessment</w:t>
      </w:r>
      <w:r w:rsidR="00367E00">
        <w:t xml:space="preserve"> </w:t>
      </w:r>
      <w:r>
        <w:t>Program</w:t>
      </w:r>
      <w:bookmarkEnd w:id="176"/>
    </w:p>
    <w:p w14:paraId="12EE3087" w14:textId="10AD21C7" w:rsidR="00B6595F" w:rsidRDefault="00B6595F" w:rsidP="0009484D">
      <w:pPr>
        <w:pStyle w:val="Normalbeforebullets"/>
      </w:pPr>
      <w:r>
        <w:t>Under</w:t>
      </w:r>
      <w:r w:rsidR="00367E00">
        <w:t xml:space="preserve"> </w:t>
      </w:r>
      <w:r>
        <w:t>Section</w:t>
      </w:r>
      <w:r w:rsidR="00367E00">
        <w:t xml:space="preserve"> </w:t>
      </w:r>
      <w:r>
        <w:t>22</w:t>
      </w:r>
      <w:r w:rsidR="00367E00">
        <w:t xml:space="preserve"> </w:t>
      </w:r>
      <w:r>
        <w:t>(1)</w:t>
      </w:r>
      <w:r w:rsidR="00367E00">
        <w:t xml:space="preserve"> </w:t>
      </w:r>
      <w:r>
        <w:t>of</w:t>
      </w:r>
      <w:r w:rsidR="00367E00">
        <w:t xml:space="preserve"> </w:t>
      </w:r>
      <w:r>
        <w:t>the</w:t>
      </w:r>
      <w:r w:rsidR="00367E00">
        <w:t xml:space="preserve"> </w:t>
      </w:r>
      <w:r>
        <w:rPr>
          <w:rStyle w:val="LightItalic"/>
        </w:rPr>
        <w:t>Water</w:t>
      </w:r>
      <w:r w:rsidR="00367E00">
        <w:rPr>
          <w:rStyle w:val="LightItalic"/>
        </w:rPr>
        <w:t xml:space="preserve"> </w:t>
      </w:r>
      <w:r>
        <w:rPr>
          <w:rStyle w:val="LightItalic"/>
        </w:rPr>
        <w:t>Act</w:t>
      </w:r>
      <w:r w:rsidR="00367E00">
        <w:rPr>
          <w:rStyle w:val="LightItalic"/>
        </w:rPr>
        <w:t xml:space="preserve"> </w:t>
      </w:r>
      <w:r>
        <w:rPr>
          <w:rStyle w:val="LightItalic"/>
        </w:rPr>
        <w:t>1989</w:t>
      </w:r>
      <w:r w:rsidR="00367E00">
        <w:t xml:space="preserve"> </w:t>
      </w:r>
      <w:r>
        <w:t>(the</w:t>
      </w:r>
      <w:r w:rsidR="00367E00">
        <w:t xml:space="preserve"> </w:t>
      </w:r>
      <w:r>
        <w:t>Act),</w:t>
      </w:r>
      <w:r w:rsidR="00367E00">
        <w:t xml:space="preserve"> </w:t>
      </w:r>
      <w:r>
        <w:t>the</w:t>
      </w:r>
      <w:r w:rsidR="00367E00">
        <w:t xml:space="preserve"> </w:t>
      </w:r>
      <w:r>
        <w:t>Minister</w:t>
      </w:r>
      <w:r w:rsidR="00367E00">
        <w:t xml:space="preserve"> </w:t>
      </w:r>
      <w:r>
        <w:t>for</w:t>
      </w:r>
      <w:r w:rsidR="00367E00">
        <w:t xml:space="preserve"> </w:t>
      </w:r>
      <w:r>
        <w:t>Water</w:t>
      </w:r>
      <w:r w:rsidR="00367E00">
        <w:t xml:space="preserve"> </w:t>
      </w:r>
      <w:r>
        <w:t>is</w:t>
      </w:r>
      <w:r w:rsidR="00367E00">
        <w:t xml:space="preserve"> </w:t>
      </w:r>
      <w:r>
        <w:t>required</w:t>
      </w:r>
      <w:r w:rsidR="00367E00">
        <w:t xml:space="preserve"> </w:t>
      </w:r>
      <w:r>
        <w:t>to</w:t>
      </w:r>
      <w:r w:rsidR="00367E00">
        <w:t xml:space="preserve"> </w:t>
      </w:r>
      <w:r>
        <w:t>ensure</w:t>
      </w:r>
      <w:r w:rsidR="00367E00">
        <w:t xml:space="preserve"> </w:t>
      </w:r>
      <w:r>
        <w:t>that</w:t>
      </w:r>
      <w:r w:rsidR="00367E00">
        <w:t xml:space="preserve"> </w:t>
      </w:r>
      <w:r>
        <w:t>a</w:t>
      </w:r>
      <w:r w:rsidR="00367E00">
        <w:t xml:space="preserve"> </w:t>
      </w:r>
      <w:r>
        <w:t>continuous</w:t>
      </w:r>
      <w:r w:rsidR="00367E00">
        <w:t xml:space="preserve"> </w:t>
      </w:r>
      <w:r>
        <w:t>program</w:t>
      </w:r>
      <w:r w:rsidR="00367E00">
        <w:t xml:space="preserve"> </w:t>
      </w:r>
      <w:r>
        <w:t>of</w:t>
      </w:r>
      <w:r w:rsidR="00367E00">
        <w:t xml:space="preserve"> </w:t>
      </w:r>
      <w:r>
        <w:t>assessment</w:t>
      </w:r>
      <w:r w:rsidR="00367E00">
        <w:t xml:space="preserve"> </w:t>
      </w:r>
      <w:r>
        <w:t>of</w:t>
      </w:r>
      <w:r w:rsidR="00367E00">
        <w:t xml:space="preserve"> </w:t>
      </w:r>
      <w:r>
        <w:t>the</w:t>
      </w:r>
      <w:r w:rsidR="00367E00">
        <w:t xml:space="preserve"> </w:t>
      </w:r>
      <w:r>
        <w:t>water</w:t>
      </w:r>
      <w:r w:rsidR="00367E00">
        <w:t xml:space="preserve"> </w:t>
      </w:r>
      <w:r>
        <w:t>resources</w:t>
      </w:r>
      <w:r w:rsidR="00367E00">
        <w:t xml:space="preserve"> </w:t>
      </w:r>
      <w:r>
        <w:t>of</w:t>
      </w:r>
      <w:r w:rsidR="00367E00">
        <w:t xml:space="preserve"> </w:t>
      </w:r>
      <w:r>
        <w:t>the</w:t>
      </w:r>
      <w:r w:rsidR="00367E00">
        <w:t xml:space="preserve"> </w:t>
      </w:r>
      <w:r>
        <w:t>state</w:t>
      </w:r>
      <w:r w:rsidR="00367E00">
        <w:t xml:space="preserve"> </w:t>
      </w:r>
      <w:r>
        <w:t>is</w:t>
      </w:r>
      <w:r w:rsidR="00367E00">
        <w:t xml:space="preserve"> </w:t>
      </w:r>
      <w:r>
        <w:t>undertaken.</w:t>
      </w:r>
      <w:r w:rsidR="00367E00">
        <w:t xml:space="preserve"> </w:t>
      </w:r>
      <w:r>
        <w:t>Under</w:t>
      </w:r>
      <w:r w:rsidR="00367E00">
        <w:t xml:space="preserve"> </w:t>
      </w:r>
      <w:r>
        <w:t>Section</w:t>
      </w:r>
      <w:r w:rsidR="00367E00">
        <w:t xml:space="preserve"> </w:t>
      </w:r>
      <w:r>
        <w:t>22</w:t>
      </w:r>
      <w:r w:rsidR="00367E00">
        <w:t xml:space="preserve"> </w:t>
      </w:r>
      <w:r>
        <w:t>(2),</w:t>
      </w:r>
      <w:r w:rsidR="00367E00">
        <w:t xml:space="preserve"> </w:t>
      </w:r>
      <w:r>
        <w:t>the</w:t>
      </w:r>
      <w:r w:rsidR="00367E00">
        <w:t xml:space="preserve"> </w:t>
      </w:r>
      <w:r>
        <w:t>water</w:t>
      </w:r>
      <w:r w:rsidR="00367E00">
        <w:t xml:space="preserve"> </w:t>
      </w:r>
      <w:r>
        <w:t>resource</w:t>
      </w:r>
      <w:r w:rsidR="00367E00">
        <w:t xml:space="preserve"> </w:t>
      </w:r>
      <w:r>
        <w:t>assessment</w:t>
      </w:r>
      <w:r w:rsidR="00367E00">
        <w:t xml:space="preserve"> </w:t>
      </w:r>
      <w:r>
        <w:t>program</w:t>
      </w:r>
      <w:r w:rsidR="00367E00">
        <w:t xml:space="preserve"> </w:t>
      </w:r>
      <w:r>
        <w:t>must</w:t>
      </w:r>
      <w:r w:rsidR="00367E00">
        <w:t xml:space="preserve"> </w:t>
      </w:r>
      <w:r>
        <w:t>provide</w:t>
      </w:r>
      <w:r w:rsidR="00367E00">
        <w:t xml:space="preserve"> </w:t>
      </w:r>
      <w:r>
        <w:t>for</w:t>
      </w:r>
      <w:r w:rsidR="00367E00">
        <w:t xml:space="preserve"> </w:t>
      </w:r>
      <w:r>
        <w:t>the</w:t>
      </w:r>
      <w:r w:rsidR="00367E00">
        <w:t xml:space="preserve"> </w:t>
      </w:r>
      <w:r>
        <w:t>collection,</w:t>
      </w:r>
      <w:r w:rsidR="00367E00">
        <w:t xml:space="preserve"> </w:t>
      </w:r>
      <w:r>
        <w:t>collation,</w:t>
      </w:r>
      <w:r w:rsidR="00367E00">
        <w:t xml:space="preserve"> </w:t>
      </w:r>
      <w:r>
        <w:t>analysis</w:t>
      </w:r>
      <w:r w:rsidR="00367E00">
        <w:t xml:space="preserve"> </w:t>
      </w:r>
      <w:r>
        <w:t>and</w:t>
      </w:r>
      <w:r w:rsidR="00367E00">
        <w:t xml:space="preserve"> </w:t>
      </w:r>
      <w:r>
        <w:t>publication</w:t>
      </w:r>
      <w:r w:rsidR="00367E00">
        <w:t xml:space="preserve"> </w:t>
      </w:r>
      <w:r>
        <w:t>of</w:t>
      </w:r>
      <w:r w:rsidR="00367E00">
        <w:t xml:space="preserve"> </w:t>
      </w:r>
      <w:r>
        <w:t>information</w:t>
      </w:r>
      <w:r w:rsidR="00367E00">
        <w:t xml:space="preserve"> </w:t>
      </w:r>
      <w:r>
        <w:t>about:</w:t>
      </w:r>
    </w:p>
    <w:p w14:paraId="56C86496" w14:textId="42FA414D" w:rsidR="00B6595F" w:rsidRDefault="00B6595F" w:rsidP="0009484D">
      <w:pPr>
        <w:pStyle w:val="ListParagrapha"/>
        <w:numPr>
          <w:ilvl w:val="0"/>
          <w:numId w:val="13"/>
        </w:numPr>
        <w:tabs>
          <w:tab w:val="clear" w:pos="2180"/>
          <w:tab w:val="clear" w:pos="2181"/>
        </w:tabs>
        <w:ind w:left="397" w:hanging="397"/>
      </w:pPr>
      <w:r>
        <w:t>the</w:t>
      </w:r>
      <w:r w:rsidR="00367E00">
        <w:t xml:space="preserve"> </w:t>
      </w:r>
      <w:r>
        <w:t>availability</w:t>
      </w:r>
      <w:r w:rsidR="00367E00">
        <w:t xml:space="preserve"> </w:t>
      </w:r>
      <w:r>
        <w:t>of</w:t>
      </w:r>
      <w:r w:rsidR="00367E00">
        <w:t xml:space="preserve"> </w:t>
      </w:r>
      <w:r>
        <w:t>water,</w:t>
      </w:r>
      <w:r w:rsidR="00367E00">
        <w:t xml:space="preserve"> </w:t>
      </w:r>
      <w:r>
        <w:t>including</w:t>
      </w:r>
      <w:r w:rsidR="00367E00">
        <w:t xml:space="preserve"> </w:t>
      </w:r>
      <w:r>
        <w:t>surface</w:t>
      </w:r>
      <w:r w:rsidR="00367E00">
        <w:t xml:space="preserve"> </w:t>
      </w:r>
      <w:r>
        <w:t>water</w:t>
      </w:r>
      <w:r w:rsidR="00367E00">
        <w:t xml:space="preserve"> </w:t>
      </w:r>
      <w:r>
        <w:t>and</w:t>
      </w:r>
      <w:r w:rsidR="00367E00">
        <w:t xml:space="preserve"> </w:t>
      </w:r>
      <w:r>
        <w:t>groundwater</w:t>
      </w:r>
    </w:p>
    <w:p w14:paraId="60C7BB83" w14:textId="2F260A2C" w:rsidR="00B6595F" w:rsidRDefault="00B6595F" w:rsidP="0009484D">
      <w:pPr>
        <w:pStyle w:val="ListParagraph"/>
        <w:tabs>
          <w:tab w:val="clear" w:pos="2180"/>
          <w:tab w:val="clear" w:pos="2181"/>
          <w:tab w:val="left" w:pos="993"/>
        </w:tabs>
        <w:ind w:left="360"/>
      </w:pPr>
      <w:r>
        <w:t>(ab)</w:t>
      </w:r>
      <w:r>
        <w:tab/>
        <w:t>the</w:t>
      </w:r>
      <w:r w:rsidR="00367E00">
        <w:t xml:space="preserve"> </w:t>
      </w:r>
      <w:r>
        <w:t>use</w:t>
      </w:r>
      <w:r w:rsidR="00367E00">
        <w:t xml:space="preserve"> </w:t>
      </w:r>
      <w:r>
        <w:t>of</w:t>
      </w:r>
      <w:r w:rsidR="00367E00">
        <w:t xml:space="preserve"> </w:t>
      </w:r>
      <w:r>
        <w:t>one</w:t>
      </w:r>
      <w:r w:rsidR="00367E00">
        <w:t xml:space="preserve"> </w:t>
      </w:r>
      <w:r>
        <w:t>water</w:t>
      </w:r>
      <w:r w:rsidR="00367E00">
        <w:t xml:space="preserve"> </w:t>
      </w:r>
      <w:r>
        <w:t>source</w:t>
      </w:r>
      <w:r w:rsidR="00367E00">
        <w:t xml:space="preserve"> </w:t>
      </w:r>
      <w:r>
        <w:t>as</w:t>
      </w:r>
      <w:r w:rsidR="00367E00">
        <w:t xml:space="preserve"> </w:t>
      </w:r>
      <w:r>
        <w:t>a</w:t>
      </w:r>
      <w:r w:rsidR="00367E00">
        <w:t xml:space="preserve"> </w:t>
      </w:r>
      <w:r>
        <w:t>substitute</w:t>
      </w:r>
      <w:r w:rsidR="00367E00">
        <w:t xml:space="preserve"> </w:t>
      </w:r>
      <w:r>
        <w:t>for</w:t>
      </w:r>
      <w:r w:rsidR="00367E00">
        <w:t xml:space="preserve"> </w:t>
      </w:r>
      <w:r>
        <w:t>another</w:t>
      </w:r>
      <w:r w:rsidR="00367E00">
        <w:t xml:space="preserve"> </w:t>
      </w:r>
      <w:r>
        <w:t>water</w:t>
      </w:r>
      <w:r w:rsidR="00367E00">
        <w:t xml:space="preserve"> </w:t>
      </w:r>
      <w:r>
        <w:t>source</w:t>
      </w:r>
    </w:p>
    <w:p w14:paraId="69717571" w14:textId="6161024A" w:rsidR="00B6595F" w:rsidRDefault="00B6595F" w:rsidP="0009484D">
      <w:pPr>
        <w:pStyle w:val="ListParagraph"/>
        <w:tabs>
          <w:tab w:val="clear" w:pos="2180"/>
          <w:tab w:val="clear" w:pos="2181"/>
          <w:tab w:val="left" w:pos="993"/>
        </w:tabs>
        <w:ind w:left="360"/>
      </w:pPr>
      <w:r>
        <w:t>(ac)</w:t>
      </w:r>
      <w:r>
        <w:tab/>
        <w:t>the</w:t>
      </w:r>
      <w:r w:rsidR="00367E00">
        <w:t xml:space="preserve"> </w:t>
      </w:r>
      <w:r>
        <w:t>environmental</w:t>
      </w:r>
      <w:r w:rsidR="00367E00">
        <w:t xml:space="preserve"> </w:t>
      </w:r>
      <w:r>
        <w:t>water</w:t>
      </w:r>
      <w:r w:rsidR="00367E00">
        <w:t xml:space="preserve"> </w:t>
      </w:r>
      <w:r>
        <w:t>reserve</w:t>
      </w:r>
    </w:p>
    <w:p w14:paraId="40B35C9F" w14:textId="404EF0D7" w:rsidR="00B6595F" w:rsidRDefault="00B6595F" w:rsidP="0009484D">
      <w:pPr>
        <w:pStyle w:val="ListParagrapha"/>
        <w:numPr>
          <w:ilvl w:val="0"/>
          <w:numId w:val="13"/>
        </w:numPr>
        <w:tabs>
          <w:tab w:val="clear" w:pos="2180"/>
          <w:tab w:val="clear" w:pos="2181"/>
        </w:tabs>
        <w:ind w:left="397" w:hanging="397"/>
      </w:pPr>
      <w:r>
        <w:t>the</w:t>
      </w:r>
      <w:r w:rsidR="00367E00">
        <w:t xml:space="preserve"> </w:t>
      </w:r>
      <w:r>
        <w:t>disposal</w:t>
      </w:r>
      <w:r w:rsidR="00367E00">
        <w:t xml:space="preserve"> </w:t>
      </w:r>
      <w:r>
        <w:t>of</w:t>
      </w:r>
      <w:r w:rsidR="00367E00">
        <w:t xml:space="preserve"> </w:t>
      </w:r>
      <w:r>
        <w:t>wastewater</w:t>
      </w:r>
      <w:r w:rsidR="00367E00">
        <w:t xml:space="preserve"> </w:t>
      </w:r>
      <w:r>
        <w:t>(including</w:t>
      </w:r>
      <w:r w:rsidR="00367E00">
        <w:t xml:space="preserve"> </w:t>
      </w:r>
      <w:r>
        <w:t>trade</w:t>
      </w:r>
      <w:r w:rsidR="00367E00">
        <w:t xml:space="preserve"> </w:t>
      </w:r>
      <w:r>
        <w:t>waste,</w:t>
      </w:r>
      <w:r w:rsidR="00367E00">
        <w:t xml:space="preserve"> </w:t>
      </w:r>
      <w:r>
        <w:t>sewage</w:t>
      </w:r>
      <w:r w:rsidR="00367E00">
        <w:t xml:space="preserve"> </w:t>
      </w:r>
      <w:r>
        <w:t>and</w:t>
      </w:r>
      <w:r w:rsidR="00367E00">
        <w:t xml:space="preserve"> </w:t>
      </w:r>
      <w:r>
        <w:t>saline</w:t>
      </w:r>
      <w:r w:rsidR="00367E00">
        <w:t xml:space="preserve"> </w:t>
      </w:r>
      <w:r>
        <w:t>water)</w:t>
      </w:r>
    </w:p>
    <w:p w14:paraId="3BF5212B" w14:textId="0572E327" w:rsidR="00B6595F" w:rsidRDefault="00B6595F" w:rsidP="0009484D">
      <w:pPr>
        <w:pStyle w:val="ListParagrapha"/>
        <w:numPr>
          <w:ilvl w:val="0"/>
          <w:numId w:val="13"/>
        </w:numPr>
        <w:tabs>
          <w:tab w:val="clear" w:pos="2180"/>
          <w:tab w:val="clear" w:pos="2181"/>
        </w:tabs>
        <w:ind w:left="397" w:hanging="397"/>
      </w:pPr>
      <w:r>
        <w:t>the</w:t>
      </w:r>
      <w:r w:rsidR="00367E00">
        <w:t xml:space="preserve"> </w:t>
      </w:r>
      <w:r>
        <w:t>use</w:t>
      </w:r>
      <w:r w:rsidR="00367E00">
        <w:t xml:space="preserve"> </w:t>
      </w:r>
      <w:r>
        <w:t>and</w:t>
      </w:r>
      <w:r w:rsidR="00367E00">
        <w:t xml:space="preserve"> </w:t>
      </w:r>
      <w:r>
        <w:t>re-use</w:t>
      </w:r>
      <w:r w:rsidR="00367E00">
        <w:t xml:space="preserve"> </w:t>
      </w:r>
      <w:r>
        <w:t>of</w:t>
      </w:r>
      <w:r w:rsidR="00367E00">
        <w:t xml:space="preserve"> </w:t>
      </w:r>
      <w:r>
        <w:t>water</w:t>
      </w:r>
      <w:r w:rsidR="00367E00">
        <w:t xml:space="preserve"> </w:t>
      </w:r>
      <w:r>
        <w:t>resources</w:t>
      </w:r>
    </w:p>
    <w:p w14:paraId="46064D8E" w14:textId="1CB182E1" w:rsidR="00B6595F" w:rsidRDefault="00B6595F" w:rsidP="0009484D">
      <w:pPr>
        <w:pStyle w:val="ListParagrapha"/>
        <w:numPr>
          <w:ilvl w:val="0"/>
          <w:numId w:val="13"/>
        </w:numPr>
        <w:tabs>
          <w:tab w:val="clear" w:pos="2180"/>
          <w:tab w:val="clear" w:pos="2181"/>
        </w:tabs>
        <w:ind w:left="397" w:hanging="397"/>
      </w:pPr>
      <w:r>
        <w:t>floodwaters</w:t>
      </w:r>
    </w:p>
    <w:p w14:paraId="7ADA1FBE" w14:textId="6ABA29BA" w:rsidR="00B6595F" w:rsidRDefault="00B6595F" w:rsidP="0009484D">
      <w:pPr>
        <w:pStyle w:val="ListParagrapha"/>
        <w:numPr>
          <w:ilvl w:val="0"/>
          <w:numId w:val="13"/>
        </w:numPr>
        <w:tabs>
          <w:tab w:val="clear" w:pos="2180"/>
          <w:tab w:val="clear" w:pos="2181"/>
        </w:tabs>
        <w:ind w:left="397" w:hanging="397"/>
      </w:pPr>
      <w:r>
        <w:t>drainage</w:t>
      </w:r>
      <w:r w:rsidR="00367E00">
        <w:t xml:space="preserve"> </w:t>
      </w:r>
      <w:r>
        <w:t>and</w:t>
      </w:r>
      <w:r w:rsidR="00367E00">
        <w:t xml:space="preserve"> </w:t>
      </w:r>
      <w:r>
        <w:t>waterway</w:t>
      </w:r>
      <w:r w:rsidR="00367E00">
        <w:t xml:space="preserve"> </w:t>
      </w:r>
      <w:r>
        <w:t>management</w:t>
      </w:r>
    </w:p>
    <w:p w14:paraId="1D00B017" w14:textId="60E75ADC" w:rsidR="00B6595F" w:rsidRDefault="00B6595F" w:rsidP="0009484D">
      <w:pPr>
        <w:pStyle w:val="ListParagrapha"/>
        <w:numPr>
          <w:ilvl w:val="0"/>
          <w:numId w:val="13"/>
        </w:numPr>
        <w:tabs>
          <w:tab w:val="clear" w:pos="2180"/>
          <w:tab w:val="clear" w:pos="2181"/>
        </w:tabs>
        <w:ind w:left="397" w:hanging="397"/>
      </w:pPr>
      <w:r>
        <w:t>water</w:t>
      </w:r>
      <w:r w:rsidR="00367E00">
        <w:t xml:space="preserve"> </w:t>
      </w:r>
      <w:r>
        <w:t>quality</w:t>
      </w:r>
      <w:r w:rsidR="00367E00">
        <w:t xml:space="preserve"> </w:t>
      </w:r>
      <w:r>
        <w:t>(including</w:t>
      </w:r>
      <w:r w:rsidR="00367E00">
        <w:t xml:space="preserve"> </w:t>
      </w:r>
      <w:r>
        <w:t>salinity)</w:t>
      </w:r>
    </w:p>
    <w:p w14:paraId="3E7023C5" w14:textId="4FFF2655" w:rsidR="00B6595F" w:rsidRDefault="00B6595F" w:rsidP="0009484D">
      <w:pPr>
        <w:pStyle w:val="ListParagrapha"/>
        <w:numPr>
          <w:ilvl w:val="0"/>
          <w:numId w:val="13"/>
        </w:numPr>
        <w:tabs>
          <w:tab w:val="clear" w:pos="2180"/>
          <w:tab w:val="clear" w:pos="2181"/>
        </w:tabs>
        <w:ind w:left="397" w:hanging="397"/>
      </w:pPr>
      <w:r>
        <w:t>in-stream</w:t>
      </w:r>
      <w:r w:rsidR="00367E00">
        <w:t xml:space="preserve"> </w:t>
      </w:r>
      <w:r>
        <w:t>uses</w:t>
      </w:r>
      <w:r w:rsidR="00367E00">
        <w:t xml:space="preserve"> </w:t>
      </w:r>
      <w:r>
        <w:t>of</w:t>
      </w:r>
      <w:r w:rsidR="00367E00">
        <w:t xml:space="preserve"> </w:t>
      </w:r>
      <w:r>
        <w:t>water</w:t>
      </w:r>
    </w:p>
    <w:p w14:paraId="6F1905FE" w14:textId="7506E146" w:rsidR="00B6595F" w:rsidRDefault="00B6595F" w:rsidP="0009484D">
      <w:pPr>
        <w:pStyle w:val="ListParagraph"/>
        <w:tabs>
          <w:tab w:val="clear" w:pos="2180"/>
          <w:tab w:val="clear" w:pos="2181"/>
          <w:tab w:val="left" w:pos="993"/>
        </w:tabs>
        <w:ind w:left="360"/>
      </w:pPr>
      <w:r>
        <w:t>(ga)</w:t>
      </w:r>
      <w:r>
        <w:tab/>
        <w:t>current</w:t>
      </w:r>
      <w:r w:rsidR="00367E00">
        <w:t xml:space="preserve"> </w:t>
      </w:r>
      <w:r>
        <w:t>and</w:t>
      </w:r>
      <w:r w:rsidR="00367E00">
        <w:t xml:space="preserve"> </w:t>
      </w:r>
      <w:r>
        <w:t>historic</w:t>
      </w:r>
      <w:r w:rsidR="00367E00">
        <w:t xml:space="preserve"> </w:t>
      </w:r>
      <w:r>
        <w:t>levels</w:t>
      </w:r>
      <w:r w:rsidR="00367E00">
        <w:t xml:space="preserve"> </w:t>
      </w:r>
      <w:r>
        <w:t>of</w:t>
      </w:r>
      <w:r w:rsidR="00367E00">
        <w:t xml:space="preserve"> </w:t>
      </w:r>
      <w:r>
        <w:t>allocation</w:t>
      </w:r>
      <w:r w:rsidR="00367E00">
        <w:t xml:space="preserve"> </w:t>
      </w:r>
      <w:r>
        <w:t>and</w:t>
      </w:r>
      <w:r w:rsidR="00367E00">
        <w:t xml:space="preserve"> </w:t>
      </w:r>
      <w:r>
        <w:t>use</w:t>
      </w:r>
      <w:r w:rsidR="00367E00">
        <w:t xml:space="preserve"> </w:t>
      </w:r>
      <w:r>
        <w:t>of</w:t>
      </w:r>
      <w:r w:rsidR="00367E00">
        <w:t xml:space="preserve"> </w:t>
      </w:r>
      <w:r>
        <w:t>surface</w:t>
      </w:r>
      <w:r w:rsidR="00367E00">
        <w:t xml:space="preserve"> </w:t>
      </w:r>
      <w:r>
        <w:t>water</w:t>
      </w:r>
      <w:r w:rsidR="00367E00">
        <w:t xml:space="preserve"> </w:t>
      </w:r>
      <w:r>
        <w:t>and</w:t>
      </w:r>
      <w:r w:rsidR="00367E00">
        <w:t xml:space="preserve"> </w:t>
      </w:r>
      <w:r>
        <w:t>groundwater</w:t>
      </w:r>
    </w:p>
    <w:p w14:paraId="2E07E1C7" w14:textId="23FD38B0" w:rsidR="00B6595F" w:rsidRDefault="00B6595F" w:rsidP="0009484D">
      <w:pPr>
        <w:pStyle w:val="ListParagraph"/>
        <w:tabs>
          <w:tab w:val="clear" w:pos="2180"/>
          <w:tab w:val="clear" w:pos="2181"/>
          <w:tab w:val="left" w:pos="993"/>
        </w:tabs>
        <w:ind w:left="360"/>
      </w:pPr>
      <w:r>
        <w:t>(gb)</w:t>
      </w:r>
      <w:r>
        <w:tab/>
        <w:t>current</w:t>
      </w:r>
      <w:r w:rsidR="00367E00">
        <w:t xml:space="preserve"> </w:t>
      </w:r>
      <w:r>
        <w:t>and</w:t>
      </w:r>
      <w:r w:rsidR="00367E00">
        <w:t xml:space="preserve"> </w:t>
      </w:r>
      <w:r>
        <w:t>historic</w:t>
      </w:r>
      <w:r w:rsidR="00367E00">
        <w:t xml:space="preserve"> </w:t>
      </w:r>
      <w:r>
        <w:t>condition</w:t>
      </w:r>
      <w:r w:rsidR="00367E00">
        <w:t xml:space="preserve"> </w:t>
      </w:r>
      <w:r>
        <w:t>of</w:t>
      </w:r>
      <w:r w:rsidR="00367E00">
        <w:t xml:space="preserve"> </w:t>
      </w:r>
      <w:r>
        <w:t>waterways</w:t>
      </w:r>
      <w:r w:rsidR="00367E00">
        <w:t xml:space="preserve"> </w:t>
      </w:r>
      <w:r>
        <w:t>and</w:t>
      </w:r>
      <w:r w:rsidR="00367E00">
        <w:t xml:space="preserve"> </w:t>
      </w:r>
      <w:r>
        <w:t>aquifers</w:t>
      </w:r>
    </w:p>
    <w:p w14:paraId="7F6D568C" w14:textId="357FAEA9" w:rsidR="00B6595F" w:rsidRDefault="00B6595F" w:rsidP="0009484D">
      <w:pPr>
        <w:pStyle w:val="ListParagrapha"/>
        <w:numPr>
          <w:ilvl w:val="0"/>
          <w:numId w:val="13"/>
        </w:numPr>
        <w:tabs>
          <w:tab w:val="clear" w:pos="2180"/>
          <w:tab w:val="clear" w:pos="2181"/>
        </w:tabs>
        <w:spacing w:after="280"/>
        <w:ind w:left="397" w:hanging="397"/>
      </w:pPr>
      <w:r>
        <w:t>anything</w:t>
      </w:r>
      <w:r w:rsidR="00367E00">
        <w:t xml:space="preserve"> </w:t>
      </w:r>
      <w:r>
        <w:t>else</w:t>
      </w:r>
      <w:r w:rsidR="00367E00">
        <w:t xml:space="preserve"> </w:t>
      </w:r>
      <w:r>
        <w:t>that</w:t>
      </w:r>
      <w:r w:rsidR="00367E00">
        <w:t xml:space="preserve"> </w:t>
      </w:r>
      <w:r>
        <w:t>the</w:t>
      </w:r>
      <w:r w:rsidR="00367E00">
        <w:t xml:space="preserve"> </w:t>
      </w:r>
      <w:r>
        <w:t>minister</w:t>
      </w:r>
      <w:r w:rsidR="00367E00">
        <w:t xml:space="preserve"> </w:t>
      </w:r>
      <w:r>
        <w:t>decides</w:t>
      </w:r>
      <w:r w:rsidR="00367E00">
        <w:t xml:space="preserve"> </w:t>
      </w:r>
      <w:r>
        <w:t>is</w:t>
      </w:r>
      <w:r w:rsidR="00367E00">
        <w:t xml:space="preserve"> </w:t>
      </w:r>
      <w:r>
        <w:t>appropriate.</w:t>
      </w:r>
    </w:p>
    <w:p w14:paraId="209E2F19" w14:textId="42053864" w:rsidR="00B6595F" w:rsidRDefault="00B6595F" w:rsidP="0009484D">
      <w:r>
        <w:t>Section</w:t>
      </w:r>
      <w:r w:rsidR="00367E00">
        <w:t xml:space="preserve"> </w:t>
      </w:r>
      <w:r>
        <w:t>26</w:t>
      </w:r>
      <w:r w:rsidR="00367E00">
        <w:t xml:space="preserve"> </w:t>
      </w:r>
      <w:r>
        <w:t>of</w:t>
      </w:r>
      <w:r w:rsidR="00367E00">
        <w:t xml:space="preserve"> </w:t>
      </w:r>
      <w:r>
        <w:t>the</w:t>
      </w:r>
      <w:r w:rsidR="00367E00">
        <w:t xml:space="preserve"> </w:t>
      </w:r>
      <w:r>
        <w:t>Act</w:t>
      </w:r>
      <w:r w:rsidR="00367E00">
        <w:t xml:space="preserve"> </w:t>
      </w:r>
      <w:r>
        <w:t>requires</w:t>
      </w:r>
      <w:r w:rsidR="00367E00">
        <w:t xml:space="preserve"> </w:t>
      </w:r>
      <w:r>
        <w:t>DEECA</w:t>
      </w:r>
      <w:r w:rsidR="00367E00">
        <w:t xml:space="preserve"> </w:t>
      </w:r>
      <w:r>
        <w:t>to</w:t>
      </w:r>
      <w:r w:rsidR="00367E00">
        <w:t xml:space="preserve"> </w:t>
      </w:r>
      <w:r>
        <w:t>report</w:t>
      </w:r>
      <w:r w:rsidR="00367E00">
        <w:t xml:space="preserve"> </w:t>
      </w:r>
      <w:r>
        <w:t>annually</w:t>
      </w:r>
      <w:r w:rsidR="00367E00">
        <w:t xml:space="preserve"> </w:t>
      </w:r>
      <w:r>
        <w:t>on</w:t>
      </w:r>
      <w:r w:rsidR="00367E00">
        <w:t xml:space="preserve"> </w:t>
      </w:r>
      <w:r>
        <w:t>these</w:t>
      </w:r>
      <w:r w:rsidR="00367E00">
        <w:t xml:space="preserve"> </w:t>
      </w:r>
      <w:r>
        <w:t>areas.</w:t>
      </w:r>
      <w:r w:rsidR="00367E00">
        <w:t xml:space="preserve"> </w:t>
      </w:r>
    </w:p>
    <w:p w14:paraId="6F819DD5" w14:textId="1405D346" w:rsidR="00B6595F" w:rsidRDefault="00B6595F" w:rsidP="0009484D">
      <w:r>
        <w:t>DEECA</w:t>
      </w:r>
      <w:r w:rsidR="00367E00">
        <w:t xml:space="preserve"> </w:t>
      </w:r>
      <w:r>
        <w:t>provides</w:t>
      </w:r>
      <w:r w:rsidR="00367E00">
        <w:t xml:space="preserve"> </w:t>
      </w:r>
      <w:r>
        <w:t>information</w:t>
      </w:r>
      <w:r w:rsidR="00367E00">
        <w:t xml:space="preserve"> </w:t>
      </w:r>
      <w:r>
        <w:t>on</w:t>
      </w:r>
      <w:r w:rsidR="00367E00">
        <w:t xml:space="preserve"> </w:t>
      </w:r>
      <w:r>
        <w:t>Victoria’s</w:t>
      </w:r>
      <w:r w:rsidR="00367E00">
        <w:t xml:space="preserve"> </w:t>
      </w:r>
      <w:r>
        <w:t>water</w:t>
      </w:r>
      <w:r w:rsidR="00367E00">
        <w:t xml:space="preserve"> </w:t>
      </w:r>
      <w:r>
        <w:t>resources</w:t>
      </w:r>
      <w:r w:rsidR="00367E00">
        <w:t xml:space="preserve"> </w:t>
      </w:r>
      <w:r>
        <w:t>through</w:t>
      </w:r>
      <w:r w:rsidR="00367E00">
        <w:t xml:space="preserve"> </w:t>
      </w:r>
      <w:r>
        <w:t>a</w:t>
      </w:r>
      <w:r w:rsidR="00367E00">
        <w:t xml:space="preserve"> </w:t>
      </w:r>
      <w:r>
        <w:t>range</w:t>
      </w:r>
      <w:r w:rsidR="00367E00">
        <w:t xml:space="preserve"> </w:t>
      </w:r>
      <w:r>
        <w:t>of</w:t>
      </w:r>
      <w:r w:rsidR="00367E00">
        <w:t xml:space="preserve"> </w:t>
      </w:r>
      <w:r>
        <w:t>comprehensive</w:t>
      </w:r>
      <w:r w:rsidR="00367E00">
        <w:t xml:space="preserve"> </w:t>
      </w:r>
      <w:r>
        <w:t>reporting</w:t>
      </w:r>
      <w:r w:rsidR="00367E00">
        <w:t xml:space="preserve"> </w:t>
      </w:r>
      <w:r>
        <w:t>mechanisms,</w:t>
      </w:r>
      <w:r w:rsidR="00367E00">
        <w:t xml:space="preserve"> </w:t>
      </w:r>
      <w:r>
        <w:t>including</w:t>
      </w:r>
      <w:r w:rsidR="00367E00">
        <w:t xml:space="preserve"> </w:t>
      </w:r>
      <w:r>
        <w:t>a</w:t>
      </w:r>
      <w:r w:rsidR="00367E00">
        <w:t xml:space="preserve"> </w:t>
      </w:r>
      <w:r>
        <w:t>weekly</w:t>
      </w:r>
      <w:r w:rsidR="00367E00">
        <w:t xml:space="preserve"> </w:t>
      </w:r>
      <w:r>
        <w:t>update</w:t>
      </w:r>
      <w:r w:rsidR="00367E00">
        <w:t xml:space="preserve"> </w:t>
      </w:r>
      <w:r>
        <w:t>on</w:t>
      </w:r>
      <w:r w:rsidR="00367E00">
        <w:t xml:space="preserve"> </w:t>
      </w:r>
      <w:r>
        <w:t>the</w:t>
      </w:r>
      <w:r w:rsidR="00367E00">
        <w:t xml:space="preserve"> </w:t>
      </w:r>
      <w:r>
        <w:t>state’s</w:t>
      </w:r>
      <w:r w:rsidR="00367E00">
        <w:t xml:space="preserve"> </w:t>
      </w:r>
      <w:r>
        <w:t>water</w:t>
      </w:r>
      <w:r w:rsidR="00367E00">
        <w:t xml:space="preserve"> </w:t>
      </w:r>
      <w:r>
        <w:t>resources</w:t>
      </w:r>
      <w:r w:rsidR="00367E00">
        <w:t xml:space="preserve"> </w:t>
      </w:r>
      <w:r>
        <w:t>published</w:t>
      </w:r>
      <w:r w:rsidR="00367E00">
        <w:t xml:space="preserve"> </w:t>
      </w:r>
      <w:r>
        <w:t>on</w:t>
      </w:r>
      <w:r w:rsidR="00367E00">
        <w:t xml:space="preserve"> </w:t>
      </w:r>
      <w:r>
        <w:t>the</w:t>
      </w:r>
      <w:r w:rsidR="00367E00">
        <w:t xml:space="preserve"> </w:t>
      </w:r>
      <w:hyperlink r:id="rId183" w:tooltip="Link to DEECA Water and Catchments webpage" w:history="1">
        <w:r>
          <w:rPr>
            <w:rStyle w:val="Hyperlink"/>
          </w:rPr>
          <w:t>DEECA</w:t>
        </w:r>
        <w:r w:rsidR="00367E00">
          <w:rPr>
            <w:rStyle w:val="Hyperlink"/>
          </w:rPr>
          <w:t xml:space="preserve"> </w:t>
        </w:r>
        <w:r>
          <w:rPr>
            <w:rStyle w:val="Hyperlink"/>
          </w:rPr>
          <w:t>Water</w:t>
        </w:r>
        <w:r w:rsidR="00367E00">
          <w:rPr>
            <w:rStyle w:val="Hyperlink"/>
          </w:rPr>
          <w:t xml:space="preserve"> </w:t>
        </w:r>
        <w:r>
          <w:rPr>
            <w:rStyle w:val="Hyperlink"/>
          </w:rPr>
          <w:t>and</w:t>
        </w:r>
        <w:r w:rsidR="00367E00">
          <w:rPr>
            <w:rStyle w:val="Hyperlink"/>
          </w:rPr>
          <w:t xml:space="preserve"> </w:t>
        </w:r>
        <w:r>
          <w:rPr>
            <w:rStyle w:val="Hyperlink"/>
          </w:rPr>
          <w:t>Catchments</w:t>
        </w:r>
      </w:hyperlink>
      <w:r w:rsidR="00367E00">
        <w:t xml:space="preserve"> </w:t>
      </w:r>
      <w:r>
        <w:t>website,</w:t>
      </w:r>
      <w:r w:rsidR="00367E00">
        <w:t xml:space="preserve"> </w:t>
      </w:r>
      <w:r>
        <w:t>along</w:t>
      </w:r>
      <w:r w:rsidR="00367E00">
        <w:t xml:space="preserve"> </w:t>
      </w:r>
      <w:r>
        <w:t>with</w:t>
      </w:r>
      <w:r w:rsidR="00367E00">
        <w:t xml:space="preserve"> </w:t>
      </w:r>
      <w:r>
        <w:t>more</w:t>
      </w:r>
      <w:r w:rsidR="00367E00">
        <w:t xml:space="preserve"> </w:t>
      </w:r>
      <w:r>
        <w:t>comprehensive</w:t>
      </w:r>
      <w:r w:rsidR="00367E00">
        <w:t xml:space="preserve"> </w:t>
      </w:r>
      <w:r>
        <w:t>information</w:t>
      </w:r>
      <w:r w:rsidR="00367E00">
        <w:t xml:space="preserve"> </w:t>
      </w:r>
      <w:r>
        <w:t>published</w:t>
      </w:r>
      <w:r w:rsidR="00367E00">
        <w:t xml:space="preserve"> </w:t>
      </w:r>
      <w:r>
        <w:t>on</w:t>
      </w:r>
      <w:r w:rsidR="00367E00">
        <w:t xml:space="preserve"> </w:t>
      </w:r>
      <w:r>
        <w:t>the</w:t>
      </w:r>
      <w:r w:rsidR="00367E00">
        <w:t xml:space="preserve"> </w:t>
      </w:r>
      <w:hyperlink r:id="rId184" w:tooltip="Link to Victoria's Water Measurement Information System webpage" w:history="1">
        <w:r>
          <w:rPr>
            <w:rStyle w:val="Hyperlink"/>
          </w:rPr>
          <w:t>Water</w:t>
        </w:r>
        <w:r w:rsidR="00367E00">
          <w:rPr>
            <w:rStyle w:val="Hyperlink"/>
          </w:rPr>
          <w:t xml:space="preserve"> </w:t>
        </w:r>
        <w:r>
          <w:rPr>
            <w:rStyle w:val="Hyperlink"/>
          </w:rPr>
          <w:t>Measurement</w:t>
        </w:r>
        <w:r w:rsidR="00367E00">
          <w:rPr>
            <w:rStyle w:val="Hyperlink"/>
          </w:rPr>
          <w:t xml:space="preserve"> </w:t>
        </w:r>
        <w:r>
          <w:rPr>
            <w:rStyle w:val="Hyperlink"/>
          </w:rPr>
          <w:t>Information</w:t>
        </w:r>
        <w:r w:rsidR="00367E00">
          <w:rPr>
            <w:rStyle w:val="Hyperlink"/>
          </w:rPr>
          <w:t xml:space="preserve"> </w:t>
        </w:r>
        <w:r>
          <w:rPr>
            <w:rStyle w:val="Hyperlink"/>
          </w:rPr>
          <w:t>System</w:t>
        </w:r>
      </w:hyperlink>
      <w:r w:rsidR="00367E00">
        <w:t xml:space="preserve"> </w:t>
      </w:r>
      <w:r>
        <w:t>and</w:t>
      </w:r>
      <w:r w:rsidR="00367E00">
        <w:t xml:space="preserve"> </w:t>
      </w:r>
      <w:hyperlink r:id="rId185" w:tooltip="Link to Victorian Water Register website" w:history="1">
        <w:r>
          <w:rPr>
            <w:rStyle w:val="Hyperlink"/>
          </w:rPr>
          <w:t>Victorian</w:t>
        </w:r>
        <w:r w:rsidR="00367E00">
          <w:rPr>
            <w:rStyle w:val="Hyperlink"/>
          </w:rPr>
          <w:t xml:space="preserve"> </w:t>
        </w:r>
        <w:r>
          <w:rPr>
            <w:rStyle w:val="Hyperlink"/>
          </w:rPr>
          <w:t>Water</w:t>
        </w:r>
        <w:r w:rsidR="00367E00">
          <w:rPr>
            <w:rStyle w:val="Hyperlink"/>
          </w:rPr>
          <w:t xml:space="preserve"> </w:t>
        </w:r>
        <w:r>
          <w:rPr>
            <w:rStyle w:val="Hyperlink"/>
          </w:rPr>
          <w:t>Register</w:t>
        </w:r>
      </w:hyperlink>
      <w:r w:rsidR="00367E00">
        <w:t xml:space="preserve"> </w:t>
      </w:r>
      <w:r>
        <w:t>websites,</w:t>
      </w:r>
      <w:r w:rsidR="00367E00">
        <w:t xml:space="preserve"> </w:t>
      </w:r>
      <w:r>
        <w:t>and</w:t>
      </w:r>
      <w:r w:rsidR="00367E00">
        <w:t xml:space="preserve"> </w:t>
      </w:r>
      <w:r>
        <w:t>on</w:t>
      </w:r>
      <w:r w:rsidR="00367E00">
        <w:t xml:space="preserve"> </w:t>
      </w:r>
      <w:r>
        <w:t>the</w:t>
      </w:r>
      <w:r w:rsidR="00367E00">
        <w:t xml:space="preserve"> </w:t>
      </w:r>
      <w:hyperlink r:id="rId186" w:tooltip="Link to Victorian Water Accounts webpage" w:history="1">
        <w:r>
          <w:rPr>
            <w:rStyle w:val="Hyperlink"/>
          </w:rPr>
          <w:t>Victorian</w:t>
        </w:r>
        <w:r w:rsidR="00367E00">
          <w:rPr>
            <w:rStyle w:val="Hyperlink"/>
          </w:rPr>
          <w:t xml:space="preserve"> </w:t>
        </w:r>
        <w:r>
          <w:rPr>
            <w:rStyle w:val="Hyperlink"/>
          </w:rPr>
          <w:t>Water</w:t>
        </w:r>
        <w:r w:rsidR="00367E00">
          <w:rPr>
            <w:rStyle w:val="Hyperlink"/>
          </w:rPr>
          <w:t xml:space="preserve"> </w:t>
        </w:r>
        <w:r>
          <w:rPr>
            <w:rStyle w:val="Hyperlink"/>
          </w:rPr>
          <w:t>Accounts</w:t>
        </w:r>
      </w:hyperlink>
      <w:r w:rsidR="00367E00">
        <w:t xml:space="preserve"> </w:t>
      </w:r>
      <w:r>
        <w:t>(VWA)</w:t>
      </w:r>
      <w:r w:rsidR="00367E00">
        <w:t xml:space="preserve"> </w:t>
      </w:r>
      <w:r>
        <w:t>website.</w:t>
      </w:r>
      <w:r w:rsidR="00367E00">
        <w:t xml:space="preserve"> </w:t>
      </w:r>
    </w:p>
    <w:p w14:paraId="5A90E6B8" w14:textId="7CD9467C" w:rsidR="00B6595F" w:rsidRDefault="00B6595F" w:rsidP="00E17467">
      <w:r>
        <w:t>The</w:t>
      </w:r>
      <w:r w:rsidR="00367E00">
        <w:t xml:space="preserve"> </w:t>
      </w:r>
      <w:r>
        <w:t>VWA</w:t>
      </w:r>
      <w:r w:rsidR="00367E00">
        <w:t xml:space="preserve"> </w:t>
      </w:r>
      <w:r>
        <w:t>is</w:t>
      </w:r>
      <w:r w:rsidR="00367E00">
        <w:t xml:space="preserve"> </w:t>
      </w:r>
      <w:r>
        <w:t>an</w:t>
      </w:r>
      <w:r w:rsidR="00367E00">
        <w:t xml:space="preserve"> </w:t>
      </w:r>
      <w:r>
        <w:t>annual</w:t>
      </w:r>
      <w:r w:rsidR="00367E00">
        <w:t xml:space="preserve"> </w:t>
      </w:r>
      <w:r>
        <w:t>statewide</w:t>
      </w:r>
      <w:r w:rsidR="00367E00">
        <w:t xml:space="preserve"> </w:t>
      </w:r>
      <w:r>
        <w:t>summary</w:t>
      </w:r>
      <w:r w:rsidR="00367E00">
        <w:t xml:space="preserve"> </w:t>
      </w:r>
      <w:r>
        <w:t>of</w:t>
      </w:r>
      <w:r w:rsidR="00367E00">
        <w:t xml:space="preserve"> </w:t>
      </w:r>
      <w:r>
        <w:t>Victoria’s</w:t>
      </w:r>
      <w:r w:rsidR="00367E00">
        <w:t xml:space="preserve"> </w:t>
      </w:r>
      <w:r>
        <w:t>water</w:t>
      </w:r>
      <w:r w:rsidR="00367E00">
        <w:t xml:space="preserve"> </w:t>
      </w:r>
      <w:r>
        <w:t>resources.</w:t>
      </w:r>
      <w:r w:rsidR="00367E00">
        <w:t xml:space="preserve"> </w:t>
      </w:r>
      <w:r>
        <w:t>It</w:t>
      </w:r>
      <w:r w:rsidR="00367E00">
        <w:t xml:space="preserve"> </w:t>
      </w:r>
      <w:r>
        <w:t>documents</w:t>
      </w:r>
      <w:r w:rsidR="00367E00">
        <w:t xml:space="preserve"> </w:t>
      </w:r>
      <w:r>
        <w:t>water</w:t>
      </w:r>
      <w:r w:rsidR="00367E00">
        <w:t xml:space="preserve"> </w:t>
      </w:r>
      <w:r>
        <w:t>availability</w:t>
      </w:r>
      <w:r w:rsidR="00367E00">
        <w:t xml:space="preserve"> </w:t>
      </w:r>
      <w:r>
        <w:t>and</w:t>
      </w:r>
      <w:r w:rsidR="00367E00">
        <w:t xml:space="preserve"> </w:t>
      </w:r>
      <w:r>
        <w:t>provides</w:t>
      </w:r>
      <w:r w:rsidR="00367E00">
        <w:t xml:space="preserve"> </w:t>
      </w:r>
      <w:r>
        <w:t>assessments</w:t>
      </w:r>
      <w:r w:rsidR="00367E00">
        <w:t xml:space="preserve"> </w:t>
      </w:r>
      <w:r>
        <w:t>of</w:t>
      </w:r>
      <w:r w:rsidR="00367E00">
        <w:t xml:space="preserve"> </w:t>
      </w:r>
      <w:r>
        <w:t>rainfall,</w:t>
      </w:r>
      <w:r w:rsidR="00367E00">
        <w:t xml:space="preserve"> </w:t>
      </w:r>
      <w:r>
        <w:t>streamflow</w:t>
      </w:r>
      <w:r w:rsidR="00367E00">
        <w:t xml:space="preserve"> </w:t>
      </w:r>
      <w:r>
        <w:t>and</w:t>
      </w:r>
      <w:r w:rsidR="00367E00">
        <w:t xml:space="preserve"> </w:t>
      </w:r>
      <w:r>
        <w:t>groundwater</w:t>
      </w:r>
      <w:r w:rsidR="00367E00">
        <w:t xml:space="preserve"> </w:t>
      </w:r>
      <w:r>
        <w:t>levels,</w:t>
      </w:r>
      <w:r w:rsidR="00367E00">
        <w:t xml:space="preserve"> </w:t>
      </w:r>
      <w:r>
        <w:t>as</w:t>
      </w:r>
      <w:r w:rsidR="00367E00">
        <w:t xml:space="preserve"> </w:t>
      </w:r>
      <w:r>
        <w:t>well</w:t>
      </w:r>
      <w:r w:rsidR="00367E00">
        <w:t xml:space="preserve"> </w:t>
      </w:r>
      <w:r>
        <w:t>as</w:t>
      </w:r>
      <w:r w:rsidR="00367E00">
        <w:t xml:space="preserve"> </w:t>
      </w:r>
      <w:r>
        <w:t>information</w:t>
      </w:r>
      <w:r w:rsidR="00367E00">
        <w:t xml:space="preserve"> </w:t>
      </w:r>
      <w:r>
        <w:t>on</w:t>
      </w:r>
      <w:r w:rsidR="00367E00">
        <w:t xml:space="preserve"> </w:t>
      </w:r>
      <w:r>
        <w:t>water</w:t>
      </w:r>
      <w:r w:rsidR="00367E00">
        <w:t xml:space="preserve"> </w:t>
      </w:r>
      <w:r>
        <w:t>storages</w:t>
      </w:r>
      <w:r w:rsidR="00367E00">
        <w:t xml:space="preserve"> </w:t>
      </w:r>
      <w:r>
        <w:t>and</w:t>
      </w:r>
      <w:r w:rsidR="00367E00">
        <w:t xml:space="preserve"> </w:t>
      </w:r>
      <w:r>
        <w:t>re-use</w:t>
      </w:r>
      <w:r w:rsidR="00367E00">
        <w:t xml:space="preserve"> </w:t>
      </w:r>
      <w:r>
        <w:t>of</w:t>
      </w:r>
      <w:r w:rsidR="00367E00">
        <w:t xml:space="preserve"> </w:t>
      </w:r>
      <w:r>
        <w:t>treated</w:t>
      </w:r>
      <w:r w:rsidR="00367E00">
        <w:t xml:space="preserve"> </w:t>
      </w:r>
      <w:r>
        <w:t>wastewater.</w:t>
      </w:r>
      <w:r w:rsidR="00367E00">
        <w:t xml:space="preserve"> </w:t>
      </w:r>
      <w:r>
        <w:t>Information</w:t>
      </w:r>
      <w:r w:rsidR="00367E00">
        <w:t xml:space="preserve"> </w:t>
      </w:r>
      <w:r>
        <w:t>on</w:t>
      </w:r>
      <w:r w:rsidR="00367E00">
        <w:t xml:space="preserve"> </w:t>
      </w:r>
      <w:r>
        <w:t>water</w:t>
      </w:r>
      <w:r w:rsidR="00367E00">
        <w:t xml:space="preserve"> </w:t>
      </w:r>
      <w:r>
        <w:t>taken</w:t>
      </w:r>
      <w:r w:rsidR="00367E00">
        <w:t xml:space="preserve"> </w:t>
      </w:r>
      <w:r>
        <w:t>for</w:t>
      </w:r>
      <w:r w:rsidR="00367E00">
        <w:t xml:space="preserve"> </w:t>
      </w:r>
      <w:r>
        <w:t>consumptive</w:t>
      </w:r>
      <w:r w:rsidR="00367E00">
        <w:t xml:space="preserve"> </w:t>
      </w:r>
      <w:r>
        <w:t>use,</w:t>
      </w:r>
      <w:r w:rsidR="00367E00">
        <w:t xml:space="preserve"> </w:t>
      </w:r>
      <w:r>
        <w:t>water</w:t>
      </w:r>
      <w:r w:rsidR="00367E00">
        <w:t xml:space="preserve"> </w:t>
      </w:r>
      <w:r>
        <w:t>set</w:t>
      </w:r>
      <w:r w:rsidR="00367E00">
        <w:t xml:space="preserve"> </w:t>
      </w:r>
      <w:r>
        <w:t>aside</w:t>
      </w:r>
      <w:r w:rsidR="00367E00">
        <w:t xml:space="preserve"> </w:t>
      </w:r>
      <w:r>
        <w:t>for</w:t>
      </w:r>
      <w:r w:rsidR="00367E00">
        <w:t xml:space="preserve"> </w:t>
      </w:r>
      <w:r>
        <w:t>environmental</w:t>
      </w:r>
      <w:r w:rsidR="00367E00">
        <w:t xml:space="preserve"> </w:t>
      </w:r>
      <w:r>
        <w:t>purposes</w:t>
      </w:r>
      <w:r w:rsidR="00367E00">
        <w:t xml:space="preserve"> </w:t>
      </w:r>
      <w:r>
        <w:t>and</w:t>
      </w:r>
      <w:r w:rsidR="00367E00">
        <w:t xml:space="preserve"> </w:t>
      </w:r>
      <w:r>
        <w:t>water</w:t>
      </w:r>
      <w:r w:rsidR="00367E00">
        <w:t xml:space="preserve"> </w:t>
      </w:r>
      <w:r>
        <w:t>for</w:t>
      </w:r>
      <w:r w:rsidR="00367E00">
        <w:t xml:space="preserve"> </w:t>
      </w:r>
      <w:r>
        <w:t>Traditional</w:t>
      </w:r>
      <w:r w:rsidR="00367E00">
        <w:t xml:space="preserve"> </w:t>
      </w:r>
      <w:r>
        <w:t>Owners,</w:t>
      </w:r>
      <w:r w:rsidR="00367E00">
        <w:t xml:space="preserve"> </w:t>
      </w:r>
      <w:r>
        <w:t>is</w:t>
      </w:r>
      <w:r w:rsidR="00367E00">
        <w:t xml:space="preserve"> </w:t>
      </w:r>
      <w:r>
        <w:t>provided</w:t>
      </w:r>
      <w:r w:rsidR="00367E00">
        <w:t xml:space="preserve"> </w:t>
      </w:r>
      <w:r>
        <w:t>within</w:t>
      </w:r>
      <w:r w:rsidR="00367E00">
        <w:t xml:space="preserve"> </w:t>
      </w:r>
      <w:r>
        <w:t>the</w:t>
      </w:r>
      <w:r w:rsidR="00367E00">
        <w:t xml:space="preserve"> </w:t>
      </w:r>
      <w:r>
        <w:t>context</w:t>
      </w:r>
      <w:r w:rsidR="00367E00">
        <w:t xml:space="preserve"> </w:t>
      </w:r>
      <w:r>
        <w:t>of</w:t>
      </w:r>
      <w:r w:rsidR="00367E00">
        <w:t xml:space="preserve"> </w:t>
      </w:r>
      <w:r>
        <w:t>the</w:t>
      </w:r>
      <w:r w:rsidR="00367E00">
        <w:t xml:space="preserve"> </w:t>
      </w:r>
      <w:r>
        <w:t>Victorian</w:t>
      </w:r>
      <w:r w:rsidR="00367E00">
        <w:t xml:space="preserve"> </w:t>
      </w:r>
      <w:r>
        <w:t>water</w:t>
      </w:r>
      <w:r w:rsidR="00367E00">
        <w:t xml:space="preserve"> </w:t>
      </w:r>
      <w:r>
        <w:t>allocation</w:t>
      </w:r>
      <w:r w:rsidR="00367E00">
        <w:t xml:space="preserve"> </w:t>
      </w:r>
      <w:r>
        <w:t>framework,</w:t>
      </w:r>
      <w:r w:rsidR="00367E00">
        <w:t xml:space="preserve"> </w:t>
      </w:r>
      <w:r>
        <w:t>which</w:t>
      </w:r>
      <w:r w:rsidR="00367E00">
        <w:t xml:space="preserve"> </w:t>
      </w:r>
      <w:r>
        <w:t>sets</w:t>
      </w:r>
      <w:r w:rsidR="00367E00">
        <w:t xml:space="preserve"> </w:t>
      </w:r>
      <w:r>
        <w:t>out</w:t>
      </w:r>
      <w:r w:rsidR="00367E00">
        <w:t xml:space="preserve"> </w:t>
      </w:r>
      <w:r>
        <w:t>entitlements</w:t>
      </w:r>
      <w:r w:rsidR="00367E00">
        <w:t xml:space="preserve"> </w:t>
      </w:r>
      <w:r>
        <w:t>to</w:t>
      </w:r>
      <w:r w:rsidR="00367E00">
        <w:t xml:space="preserve"> </w:t>
      </w:r>
      <w:r>
        <w:t>water.</w:t>
      </w:r>
      <w:r w:rsidR="00367E00">
        <w:t xml:space="preserve"> </w:t>
      </w:r>
    </w:p>
    <w:p w14:paraId="03F001E1" w14:textId="35C21B4B" w:rsidR="00B6595F" w:rsidRDefault="00B6595F" w:rsidP="00E17467">
      <w:r>
        <w:t>The</w:t>
      </w:r>
      <w:r w:rsidR="00367E00">
        <w:t xml:space="preserve"> </w:t>
      </w:r>
      <w:r>
        <w:t>VWA</w:t>
      </w:r>
      <w:r w:rsidR="00367E00">
        <w:t xml:space="preserve"> </w:t>
      </w:r>
      <w:r>
        <w:t>sources</w:t>
      </w:r>
      <w:r w:rsidR="00367E00">
        <w:t xml:space="preserve"> </w:t>
      </w:r>
      <w:r>
        <w:t>data</w:t>
      </w:r>
      <w:r w:rsidR="00367E00">
        <w:t xml:space="preserve"> </w:t>
      </w:r>
      <w:r>
        <w:t>from</w:t>
      </w:r>
      <w:r w:rsidR="00367E00">
        <w:t xml:space="preserve"> </w:t>
      </w:r>
      <w:r>
        <w:t>the</w:t>
      </w:r>
      <w:r w:rsidR="00367E00">
        <w:t xml:space="preserve"> </w:t>
      </w:r>
      <w:r>
        <w:t>state’s</w:t>
      </w:r>
      <w:r w:rsidR="00367E00">
        <w:t xml:space="preserve"> </w:t>
      </w:r>
      <w:r>
        <w:t>surface</w:t>
      </w:r>
      <w:r w:rsidR="00367E00">
        <w:t xml:space="preserve"> </w:t>
      </w:r>
      <w:r>
        <w:t>water</w:t>
      </w:r>
      <w:r w:rsidR="00367E00">
        <w:t xml:space="preserve"> </w:t>
      </w:r>
      <w:r>
        <w:t>and</w:t>
      </w:r>
      <w:r w:rsidR="00367E00">
        <w:t xml:space="preserve"> </w:t>
      </w:r>
      <w:r>
        <w:t>groundwater</w:t>
      </w:r>
      <w:r w:rsidR="00367E00">
        <w:t xml:space="preserve"> </w:t>
      </w:r>
      <w:r>
        <w:t>monitoring</w:t>
      </w:r>
      <w:r w:rsidR="00367E00">
        <w:t xml:space="preserve"> </w:t>
      </w:r>
      <w:r>
        <w:t>networks,</w:t>
      </w:r>
      <w:r w:rsidR="00367E00">
        <w:t xml:space="preserve"> </w:t>
      </w:r>
      <w:r>
        <w:t>and</w:t>
      </w:r>
      <w:r w:rsidR="00367E00">
        <w:t xml:space="preserve"> </w:t>
      </w:r>
      <w:r>
        <w:t>draws</w:t>
      </w:r>
      <w:r w:rsidR="00367E00">
        <w:t xml:space="preserve"> </w:t>
      </w:r>
      <w:r>
        <w:t>on</w:t>
      </w:r>
      <w:r w:rsidR="00367E00">
        <w:t xml:space="preserve"> </w:t>
      </w:r>
      <w:r>
        <w:t>information</w:t>
      </w:r>
      <w:r w:rsidR="00367E00">
        <w:t xml:space="preserve"> </w:t>
      </w:r>
      <w:r>
        <w:t>from</w:t>
      </w:r>
      <w:r w:rsidR="00367E00">
        <w:t xml:space="preserve"> </w:t>
      </w:r>
      <w:r>
        <w:t>water</w:t>
      </w:r>
      <w:r w:rsidR="00367E00">
        <w:t xml:space="preserve"> </w:t>
      </w:r>
      <w:r>
        <w:t>corporations,</w:t>
      </w:r>
      <w:r w:rsidR="00367E00">
        <w:t xml:space="preserve"> </w:t>
      </w:r>
      <w:r>
        <w:t>DEECA,</w:t>
      </w:r>
      <w:r w:rsidR="00367E00">
        <w:t xml:space="preserve"> </w:t>
      </w:r>
      <w:r>
        <w:t>the</w:t>
      </w:r>
      <w:r w:rsidR="00367E00">
        <w:t xml:space="preserve"> </w:t>
      </w:r>
      <w:r>
        <w:t>Essential</w:t>
      </w:r>
      <w:r w:rsidR="00367E00">
        <w:t xml:space="preserve"> </w:t>
      </w:r>
      <w:r>
        <w:t>Services</w:t>
      </w:r>
      <w:r w:rsidR="00367E00">
        <w:t xml:space="preserve"> </w:t>
      </w:r>
      <w:r>
        <w:t>Commission,</w:t>
      </w:r>
      <w:r w:rsidR="00367E00">
        <w:t xml:space="preserve"> </w:t>
      </w:r>
      <w:r>
        <w:t>the</w:t>
      </w:r>
      <w:r w:rsidR="00367E00">
        <w:t xml:space="preserve"> </w:t>
      </w:r>
      <w:r>
        <w:t>Murray-Darling</w:t>
      </w:r>
      <w:r w:rsidR="00367E00">
        <w:t xml:space="preserve"> </w:t>
      </w:r>
      <w:r>
        <w:t>Basin</w:t>
      </w:r>
      <w:r w:rsidR="00367E00">
        <w:t xml:space="preserve"> </w:t>
      </w:r>
      <w:r>
        <w:t>Authority</w:t>
      </w:r>
      <w:r w:rsidR="00367E00">
        <w:t xml:space="preserve"> </w:t>
      </w:r>
      <w:r>
        <w:t>(MDBA)</w:t>
      </w:r>
      <w:r w:rsidR="00367E00">
        <w:t xml:space="preserve"> </w:t>
      </w:r>
      <w:r>
        <w:t>and</w:t>
      </w:r>
      <w:r w:rsidR="00367E00">
        <w:t xml:space="preserve"> </w:t>
      </w:r>
      <w:r>
        <w:t>catchment</w:t>
      </w:r>
      <w:r w:rsidR="00367E00">
        <w:t xml:space="preserve"> </w:t>
      </w:r>
      <w:r>
        <w:t>management</w:t>
      </w:r>
      <w:r w:rsidR="00367E00">
        <w:t xml:space="preserve"> </w:t>
      </w:r>
      <w:r>
        <w:t>authorities</w:t>
      </w:r>
      <w:r w:rsidR="00367E00">
        <w:t xml:space="preserve"> </w:t>
      </w:r>
      <w:r>
        <w:t>(CMAs).</w:t>
      </w:r>
      <w:r w:rsidR="00367E00">
        <w:t xml:space="preserve"> </w:t>
      </w:r>
      <w:r>
        <w:t>The</w:t>
      </w:r>
      <w:r w:rsidR="00367E00">
        <w:t xml:space="preserve"> </w:t>
      </w:r>
      <w:r>
        <w:t>Victorian</w:t>
      </w:r>
      <w:r w:rsidR="00367E00">
        <w:t xml:space="preserve"> </w:t>
      </w:r>
      <w:r>
        <w:t>Water</w:t>
      </w:r>
      <w:r w:rsidR="00367E00">
        <w:t xml:space="preserve"> </w:t>
      </w:r>
      <w:r>
        <w:t>Accounts</w:t>
      </w:r>
      <w:r w:rsidR="00367E00">
        <w:t xml:space="preserve"> </w:t>
      </w:r>
      <w:r>
        <w:t>are</w:t>
      </w:r>
      <w:r w:rsidR="00367E00">
        <w:t xml:space="preserve"> </w:t>
      </w:r>
      <w:r>
        <w:t>now</w:t>
      </w:r>
      <w:r w:rsidR="00367E00">
        <w:t xml:space="preserve"> </w:t>
      </w:r>
      <w:r>
        <w:t>a</w:t>
      </w:r>
      <w:r w:rsidR="00367E00">
        <w:t xml:space="preserve"> </w:t>
      </w:r>
      <w:r>
        <w:t>completely</w:t>
      </w:r>
      <w:r w:rsidR="00367E00">
        <w:t xml:space="preserve"> </w:t>
      </w:r>
      <w:r>
        <w:t>digital</w:t>
      </w:r>
      <w:r w:rsidR="00367E00">
        <w:t xml:space="preserve"> </w:t>
      </w:r>
      <w:r>
        <w:t>offering,</w:t>
      </w:r>
      <w:r w:rsidR="00367E00">
        <w:t xml:space="preserve"> </w:t>
      </w:r>
      <w:r>
        <w:t>beginning</w:t>
      </w:r>
      <w:r w:rsidR="00367E00">
        <w:t xml:space="preserve"> </w:t>
      </w:r>
      <w:r>
        <w:t>in</w:t>
      </w:r>
      <w:r w:rsidR="00367E00">
        <w:t xml:space="preserve"> </w:t>
      </w:r>
      <w:r>
        <w:t>2021–22.</w:t>
      </w:r>
    </w:p>
    <w:p w14:paraId="2984D0D5" w14:textId="6E8AF3C4" w:rsidR="00B6595F" w:rsidRDefault="00B6595F" w:rsidP="00E17467">
      <w:r>
        <w:lastRenderedPageBreak/>
        <w:t>The</w:t>
      </w:r>
      <w:r w:rsidR="00367E00">
        <w:t xml:space="preserve"> </w:t>
      </w:r>
      <w:r>
        <w:t>new</w:t>
      </w:r>
      <w:r w:rsidR="00367E00">
        <w:t xml:space="preserve"> </w:t>
      </w:r>
      <w:r>
        <w:t>site</w:t>
      </w:r>
      <w:r w:rsidR="00367E00">
        <w:t xml:space="preserve"> </w:t>
      </w:r>
      <w:r>
        <w:t>contains</w:t>
      </w:r>
      <w:r w:rsidR="00367E00">
        <w:t xml:space="preserve"> </w:t>
      </w:r>
      <w:r>
        <w:t>interactive</w:t>
      </w:r>
      <w:r w:rsidR="00367E00">
        <w:t xml:space="preserve"> </w:t>
      </w:r>
      <w:r>
        <w:t>data</w:t>
      </w:r>
      <w:r w:rsidR="00367E00">
        <w:t xml:space="preserve"> </w:t>
      </w:r>
      <w:r>
        <w:t>visualisations</w:t>
      </w:r>
      <w:r w:rsidR="00367E00">
        <w:t xml:space="preserve"> </w:t>
      </w:r>
      <w:r>
        <w:t>and</w:t>
      </w:r>
      <w:r w:rsidR="00367E00">
        <w:t xml:space="preserve"> </w:t>
      </w:r>
      <w:r>
        <w:t>data</w:t>
      </w:r>
      <w:r w:rsidR="00367E00">
        <w:t xml:space="preserve"> </w:t>
      </w:r>
      <w:r>
        <w:t>download</w:t>
      </w:r>
      <w:r w:rsidR="00367E00">
        <w:t xml:space="preserve"> </w:t>
      </w:r>
      <w:r>
        <w:t>options</w:t>
      </w:r>
      <w:r w:rsidR="00367E00">
        <w:t xml:space="preserve"> </w:t>
      </w:r>
      <w:r>
        <w:t>for</w:t>
      </w:r>
      <w:r w:rsidR="00367E00">
        <w:t xml:space="preserve"> </w:t>
      </w:r>
      <w:r>
        <w:t>multiple</w:t>
      </w:r>
      <w:r w:rsidR="00367E00">
        <w:t xml:space="preserve"> </w:t>
      </w:r>
      <w:r>
        <w:t>years,</w:t>
      </w:r>
      <w:r w:rsidR="00367E00">
        <w:t xml:space="preserve"> </w:t>
      </w:r>
      <w:r>
        <w:t>providing</w:t>
      </w:r>
      <w:r w:rsidR="00367E00">
        <w:t xml:space="preserve"> </w:t>
      </w:r>
      <w:r>
        <w:t>easier</w:t>
      </w:r>
      <w:r w:rsidR="00367E00">
        <w:t xml:space="preserve"> </w:t>
      </w:r>
      <w:r>
        <w:t>and</w:t>
      </w:r>
      <w:r w:rsidR="00367E00">
        <w:t xml:space="preserve"> </w:t>
      </w:r>
      <w:r>
        <w:t>more</w:t>
      </w:r>
      <w:r w:rsidR="00367E00">
        <w:t xml:space="preserve"> </w:t>
      </w:r>
      <w:r>
        <w:t>interactive</w:t>
      </w:r>
      <w:r w:rsidR="00367E00">
        <w:t xml:space="preserve"> </w:t>
      </w:r>
      <w:r>
        <w:t>ways</w:t>
      </w:r>
      <w:r w:rsidR="00367E00">
        <w:t xml:space="preserve"> </w:t>
      </w:r>
      <w:r>
        <w:t>to</w:t>
      </w:r>
      <w:r w:rsidR="00367E00">
        <w:t xml:space="preserve"> </w:t>
      </w:r>
      <w:r>
        <w:t>access</w:t>
      </w:r>
      <w:r w:rsidR="00367E00">
        <w:t xml:space="preserve"> </w:t>
      </w:r>
      <w:r>
        <w:t>the</w:t>
      </w:r>
      <w:r w:rsidR="00367E00">
        <w:t xml:space="preserve"> </w:t>
      </w:r>
      <w:r>
        <w:t>accounts.</w:t>
      </w:r>
      <w:r w:rsidR="00367E00">
        <w:t xml:space="preserve"> </w:t>
      </w:r>
      <w:r>
        <w:t>Accounts</w:t>
      </w:r>
      <w:r w:rsidR="00367E00">
        <w:t xml:space="preserve"> </w:t>
      </w:r>
      <w:r>
        <w:t>for</w:t>
      </w:r>
      <w:r w:rsidR="00367E00">
        <w:t xml:space="preserve"> </w:t>
      </w:r>
      <w:r>
        <w:t>earlier</w:t>
      </w:r>
      <w:r w:rsidR="00367E00">
        <w:t xml:space="preserve"> </w:t>
      </w:r>
      <w:r>
        <w:t>years</w:t>
      </w:r>
      <w:r w:rsidR="00367E00">
        <w:t xml:space="preserve"> </w:t>
      </w:r>
      <w:r>
        <w:t>going</w:t>
      </w:r>
      <w:r w:rsidR="00367E00">
        <w:t xml:space="preserve"> </w:t>
      </w:r>
      <w:r>
        <w:t>back</w:t>
      </w:r>
      <w:r w:rsidR="00367E00">
        <w:t xml:space="preserve"> </w:t>
      </w:r>
      <w:r>
        <w:t>to</w:t>
      </w:r>
      <w:r w:rsidR="00367E00">
        <w:t xml:space="preserve"> </w:t>
      </w:r>
      <w:r>
        <w:t>2003</w:t>
      </w:r>
      <w:r w:rsidR="00367E00">
        <w:t xml:space="preserve"> </w:t>
      </w:r>
      <w:r>
        <w:t>remain</w:t>
      </w:r>
      <w:r w:rsidR="00367E00">
        <w:t xml:space="preserve"> </w:t>
      </w:r>
      <w:r>
        <w:t>available</w:t>
      </w:r>
      <w:r w:rsidR="00367E00">
        <w:t xml:space="preserve"> </w:t>
      </w:r>
      <w:r>
        <w:t>as</w:t>
      </w:r>
      <w:r w:rsidR="00367E00">
        <w:t xml:space="preserve"> </w:t>
      </w:r>
      <w:r>
        <w:t>PDFs</w:t>
      </w:r>
      <w:r w:rsidR="00367E00">
        <w:t xml:space="preserve"> </w:t>
      </w:r>
      <w:r>
        <w:t>via</w:t>
      </w:r>
      <w:r w:rsidR="00367E00">
        <w:t xml:space="preserve"> </w:t>
      </w:r>
      <w:hyperlink r:id="rId187" w:tooltip="Link to Previous Victorian Water Accounts webpage" w:history="1">
        <w:r>
          <w:rPr>
            <w:rStyle w:val="Hyperlink"/>
          </w:rPr>
          <w:t>VWA:</w:t>
        </w:r>
        <w:r w:rsidR="00367E00">
          <w:rPr>
            <w:rStyle w:val="Hyperlink"/>
          </w:rPr>
          <w:t xml:space="preserve"> </w:t>
        </w:r>
        <w:r>
          <w:rPr>
            <w:rStyle w:val="Hyperlink"/>
          </w:rPr>
          <w:t>Previous</w:t>
        </w:r>
        <w:r w:rsidR="00367E00">
          <w:rPr>
            <w:rStyle w:val="Hyperlink"/>
          </w:rPr>
          <w:t xml:space="preserve"> </w:t>
        </w:r>
        <w:r>
          <w:rPr>
            <w:rStyle w:val="Hyperlink"/>
          </w:rPr>
          <w:t>Victorian</w:t>
        </w:r>
        <w:r w:rsidR="00367E00">
          <w:rPr>
            <w:rStyle w:val="Hyperlink"/>
          </w:rPr>
          <w:t xml:space="preserve"> </w:t>
        </w:r>
        <w:r>
          <w:rPr>
            <w:rStyle w:val="Hyperlink"/>
          </w:rPr>
          <w:t>water</w:t>
        </w:r>
        <w:r w:rsidR="00367E00">
          <w:rPr>
            <w:rStyle w:val="Hyperlink"/>
          </w:rPr>
          <w:t xml:space="preserve"> </w:t>
        </w:r>
        <w:r>
          <w:rPr>
            <w:rStyle w:val="Hyperlink"/>
          </w:rPr>
          <w:t>accounts</w:t>
        </w:r>
      </w:hyperlink>
      <w:r>
        <w:t>.</w:t>
      </w:r>
    </w:p>
    <w:p w14:paraId="674C48C7" w14:textId="58C49E32" w:rsidR="00B6595F" w:rsidRDefault="00B6595F" w:rsidP="00E17467">
      <w:r>
        <w:t>The</w:t>
      </w:r>
      <w:r w:rsidR="00367E00">
        <w:t xml:space="preserve"> </w:t>
      </w:r>
      <w:r>
        <w:t>Victorian</w:t>
      </w:r>
      <w:r w:rsidR="00367E00">
        <w:t xml:space="preserve"> </w:t>
      </w:r>
      <w:r>
        <w:t>Water</w:t>
      </w:r>
      <w:r w:rsidR="00367E00">
        <w:t xml:space="preserve"> </w:t>
      </w:r>
      <w:r>
        <w:t>Register</w:t>
      </w:r>
      <w:r w:rsidR="00367E00">
        <w:t xml:space="preserve"> </w:t>
      </w:r>
      <w:r>
        <w:t>is</w:t>
      </w:r>
      <w:r w:rsidR="00367E00">
        <w:t xml:space="preserve"> </w:t>
      </w:r>
      <w:r>
        <w:t>a</w:t>
      </w:r>
      <w:r w:rsidR="00367E00">
        <w:t xml:space="preserve"> </w:t>
      </w:r>
      <w:r>
        <w:t>public</w:t>
      </w:r>
      <w:r w:rsidR="00367E00">
        <w:t xml:space="preserve"> </w:t>
      </w:r>
      <w:r>
        <w:t>register</w:t>
      </w:r>
      <w:r w:rsidR="00367E00">
        <w:t xml:space="preserve"> </w:t>
      </w:r>
      <w:r>
        <w:t>of</w:t>
      </w:r>
      <w:r w:rsidR="00367E00">
        <w:t xml:space="preserve"> </w:t>
      </w:r>
      <w:r>
        <w:t>water</w:t>
      </w:r>
      <w:r w:rsidR="00367E00">
        <w:t xml:space="preserve"> </w:t>
      </w:r>
      <w:r>
        <w:t>entitlement</w:t>
      </w:r>
      <w:r w:rsidR="00367E00">
        <w:t xml:space="preserve"> </w:t>
      </w:r>
      <w:r>
        <w:t>ownership</w:t>
      </w:r>
      <w:r w:rsidR="00367E00">
        <w:t xml:space="preserve"> </w:t>
      </w:r>
      <w:r>
        <w:t>in</w:t>
      </w:r>
      <w:r w:rsidR="00367E00">
        <w:t xml:space="preserve"> </w:t>
      </w:r>
      <w:r>
        <w:t>Victoria.</w:t>
      </w:r>
      <w:r w:rsidR="00367E00">
        <w:t xml:space="preserve"> </w:t>
      </w:r>
      <w:r>
        <w:t>It</w:t>
      </w:r>
      <w:r w:rsidR="00367E00">
        <w:t xml:space="preserve"> </w:t>
      </w:r>
      <w:r>
        <w:t>holds</w:t>
      </w:r>
      <w:r w:rsidR="00367E00">
        <w:t xml:space="preserve"> </w:t>
      </w:r>
      <w:r>
        <w:t>water</w:t>
      </w:r>
      <w:r w:rsidR="00367E00">
        <w:t xml:space="preserve"> </w:t>
      </w:r>
      <w:r>
        <w:t>shares</w:t>
      </w:r>
      <w:r w:rsidR="00367E00">
        <w:t xml:space="preserve"> </w:t>
      </w:r>
      <w:r>
        <w:t>that</w:t>
      </w:r>
      <w:r w:rsidR="00367E00">
        <w:t xml:space="preserve"> </w:t>
      </w:r>
      <w:r>
        <w:t>are</w:t>
      </w:r>
      <w:r w:rsidR="00367E00">
        <w:t xml:space="preserve"> </w:t>
      </w:r>
      <w:r>
        <w:t>recorded</w:t>
      </w:r>
      <w:r w:rsidR="00367E00">
        <w:t xml:space="preserve"> </w:t>
      </w:r>
      <w:r>
        <w:t>by</w:t>
      </w:r>
      <w:r w:rsidR="00367E00">
        <w:t xml:space="preserve"> </w:t>
      </w:r>
      <w:r>
        <w:t>the</w:t>
      </w:r>
      <w:r w:rsidR="00367E00">
        <w:t xml:space="preserve"> </w:t>
      </w:r>
      <w:r>
        <w:t>Victorian</w:t>
      </w:r>
      <w:r w:rsidR="00367E00">
        <w:t xml:space="preserve"> </w:t>
      </w:r>
      <w:r>
        <w:t>Water</w:t>
      </w:r>
      <w:r w:rsidR="00367E00">
        <w:t xml:space="preserve"> </w:t>
      </w:r>
      <w:r>
        <w:t>Registrar.</w:t>
      </w:r>
      <w:r w:rsidR="00367E00">
        <w:t xml:space="preserve"> </w:t>
      </w:r>
      <w:r>
        <w:t>It</w:t>
      </w:r>
      <w:r w:rsidR="00367E00">
        <w:t xml:space="preserve"> </w:t>
      </w:r>
      <w:r>
        <w:t>also</w:t>
      </w:r>
      <w:r w:rsidR="00367E00">
        <w:t xml:space="preserve"> </w:t>
      </w:r>
      <w:r>
        <w:t>holds</w:t>
      </w:r>
      <w:r w:rsidR="00367E00">
        <w:t xml:space="preserve"> </w:t>
      </w:r>
      <w:r>
        <w:t>water</w:t>
      </w:r>
      <w:r w:rsidR="00367E00">
        <w:t xml:space="preserve"> </w:t>
      </w:r>
      <w:r>
        <w:t>licences</w:t>
      </w:r>
      <w:r w:rsidR="00367E00">
        <w:t xml:space="preserve"> </w:t>
      </w:r>
      <w:r>
        <w:t>and</w:t>
      </w:r>
      <w:r w:rsidR="00367E00">
        <w:t xml:space="preserve"> </w:t>
      </w:r>
      <w:r>
        <w:t>delivery</w:t>
      </w:r>
      <w:r w:rsidR="00367E00">
        <w:t xml:space="preserve"> </w:t>
      </w:r>
      <w:r>
        <w:t>shares</w:t>
      </w:r>
      <w:r w:rsidR="00367E00">
        <w:t xml:space="preserve"> </w:t>
      </w:r>
      <w:r>
        <w:t>recorded</w:t>
      </w:r>
      <w:r w:rsidR="00367E00">
        <w:t xml:space="preserve"> </w:t>
      </w:r>
      <w:r>
        <w:t>by</w:t>
      </w:r>
      <w:r w:rsidR="00367E00">
        <w:t xml:space="preserve"> </w:t>
      </w:r>
      <w:r>
        <w:t>the</w:t>
      </w:r>
      <w:r w:rsidR="00367E00">
        <w:t xml:space="preserve"> </w:t>
      </w:r>
      <w:r>
        <w:t>rural</w:t>
      </w:r>
      <w:r w:rsidR="00367E00">
        <w:t xml:space="preserve"> </w:t>
      </w:r>
      <w:r>
        <w:t>water</w:t>
      </w:r>
      <w:r w:rsidR="00367E00">
        <w:t xml:space="preserve"> </w:t>
      </w:r>
      <w:r>
        <w:t>corporations.</w:t>
      </w:r>
      <w:r w:rsidR="00367E00">
        <w:t xml:space="preserve"> </w:t>
      </w:r>
      <w:r>
        <w:t>It</w:t>
      </w:r>
      <w:r w:rsidR="00367E00">
        <w:t xml:space="preserve"> </w:t>
      </w:r>
      <w:r>
        <w:t>records</w:t>
      </w:r>
      <w:r w:rsidR="00367E00">
        <w:t xml:space="preserve"> </w:t>
      </w:r>
      <w:r>
        <w:t>and</w:t>
      </w:r>
      <w:r w:rsidR="00367E00">
        <w:t xml:space="preserve"> </w:t>
      </w:r>
      <w:r>
        <w:t>enables</w:t>
      </w:r>
      <w:r w:rsidR="00367E00">
        <w:t xml:space="preserve"> </w:t>
      </w:r>
      <w:r>
        <w:t>seasonal</w:t>
      </w:r>
      <w:r w:rsidR="00367E00">
        <w:t xml:space="preserve"> </w:t>
      </w:r>
      <w:r>
        <w:t>determinations</w:t>
      </w:r>
      <w:r w:rsidR="00367E00">
        <w:t xml:space="preserve"> </w:t>
      </w:r>
      <w:r>
        <w:t>against</w:t>
      </w:r>
      <w:r w:rsidR="00367E00">
        <w:t xml:space="preserve"> </w:t>
      </w:r>
      <w:r>
        <w:t>water</w:t>
      </w:r>
      <w:r w:rsidR="00367E00">
        <w:t xml:space="preserve"> </w:t>
      </w:r>
      <w:r>
        <w:t>shares</w:t>
      </w:r>
      <w:r w:rsidR="00367E00">
        <w:t xml:space="preserve"> </w:t>
      </w:r>
      <w:r>
        <w:t>and</w:t>
      </w:r>
      <w:r w:rsidR="00367E00">
        <w:t xml:space="preserve"> </w:t>
      </w:r>
      <w:r>
        <w:t>provides</w:t>
      </w:r>
      <w:r w:rsidR="00367E00">
        <w:t xml:space="preserve"> </w:t>
      </w:r>
      <w:r>
        <w:t>for</w:t>
      </w:r>
      <w:r w:rsidR="00367E00">
        <w:t xml:space="preserve"> </w:t>
      </w:r>
      <w:r>
        <w:t>the</w:t>
      </w:r>
      <w:r w:rsidR="00367E00">
        <w:t xml:space="preserve"> </w:t>
      </w:r>
      <w:r>
        <w:t>trading</w:t>
      </w:r>
      <w:r w:rsidR="00367E00">
        <w:t xml:space="preserve"> </w:t>
      </w:r>
      <w:r>
        <w:t>and</w:t>
      </w:r>
      <w:r w:rsidR="00367E00">
        <w:t xml:space="preserve"> </w:t>
      </w:r>
      <w:r>
        <w:t>other</w:t>
      </w:r>
      <w:r w:rsidR="00367E00">
        <w:t xml:space="preserve"> </w:t>
      </w:r>
      <w:r>
        <w:t>dealings</w:t>
      </w:r>
      <w:r w:rsidR="00367E00">
        <w:t xml:space="preserve"> </w:t>
      </w:r>
      <w:r>
        <w:t>with</w:t>
      </w:r>
      <w:r w:rsidR="00367E00">
        <w:t xml:space="preserve"> </w:t>
      </w:r>
      <w:r>
        <w:t>water</w:t>
      </w:r>
      <w:r w:rsidR="00367E00">
        <w:t xml:space="preserve"> </w:t>
      </w:r>
      <w:r>
        <w:t>entitlements.</w:t>
      </w:r>
      <w:r w:rsidR="00367E00">
        <w:t xml:space="preserve"> </w:t>
      </w:r>
      <w:r>
        <w:t>The</w:t>
      </w:r>
      <w:r w:rsidR="00367E00">
        <w:t xml:space="preserve"> </w:t>
      </w:r>
      <w:r>
        <w:t>Victorian</w:t>
      </w:r>
      <w:r w:rsidR="00367E00">
        <w:t xml:space="preserve"> </w:t>
      </w:r>
      <w:r>
        <w:t>Water</w:t>
      </w:r>
      <w:r w:rsidR="00367E00">
        <w:t xml:space="preserve"> </w:t>
      </w:r>
      <w:r>
        <w:t>Register</w:t>
      </w:r>
      <w:r w:rsidR="00367E00">
        <w:t xml:space="preserve"> </w:t>
      </w:r>
      <w:r>
        <w:t>captures</w:t>
      </w:r>
      <w:r w:rsidR="00367E00">
        <w:t xml:space="preserve"> </w:t>
      </w:r>
      <w:r>
        <w:t>information</w:t>
      </w:r>
      <w:r w:rsidR="00367E00">
        <w:t xml:space="preserve"> </w:t>
      </w:r>
      <w:r>
        <w:t>on</w:t>
      </w:r>
      <w:r w:rsidR="00367E00">
        <w:t xml:space="preserve"> </w:t>
      </w:r>
      <w:r>
        <w:t>water</w:t>
      </w:r>
      <w:r w:rsidR="00367E00">
        <w:t xml:space="preserve"> </w:t>
      </w:r>
      <w:r>
        <w:t>availability</w:t>
      </w:r>
      <w:r w:rsidR="00367E00">
        <w:t xml:space="preserve"> </w:t>
      </w:r>
      <w:r>
        <w:t>and</w:t>
      </w:r>
      <w:r w:rsidR="00367E00">
        <w:t xml:space="preserve"> </w:t>
      </w:r>
      <w:proofErr w:type="gramStart"/>
      <w:r>
        <w:t>price,</w:t>
      </w:r>
      <w:r w:rsidR="00367E00">
        <w:t xml:space="preserve"> </w:t>
      </w:r>
      <w:r>
        <w:t>and</w:t>
      </w:r>
      <w:proofErr w:type="gramEnd"/>
      <w:r w:rsidR="00367E00">
        <w:t xml:space="preserve"> </w:t>
      </w:r>
      <w:r>
        <w:t>makes</w:t>
      </w:r>
      <w:r w:rsidR="00367E00">
        <w:t xml:space="preserve"> </w:t>
      </w:r>
      <w:r>
        <w:t>this</w:t>
      </w:r>
      <w:r w:rsidR="00367E00">
        <w:t xml:space="preserve"> </w:t>
      </w:r>
      <w:r>
        <w:t>publicly</w:t>
      </w:r>
      <w:r w:rsidR="00367E00">
        <w:t xml:space="preserve"> </w:t>
      </w:r>
      <w:r>
        <w:t>and</w:t>
      </w:r>
      <w:r w:rsidR="00367E00">
        <w:t xml:space="preserve"> </w:t>
      </w:r>
      <w:r>
        <w:t>freely</w:t>
      </w:r>
      <w:r w:rsidR="00367E00">
        <w:t xml:space="preserve"> </w:t>
      </w:r>
      <w:r>
        <w:t>available</w:t>
      </w:r>
      <w:r w:rsidR="00367E00">
        <w:t xml:space="preserve"> </w:t>
      </w:r>
      <w:r>
        <w:t>via</w:t>
      </w:r>
      <w:r w:rsidR="00367E00">
        <w:t xml:space="preserve"> </w:t>
      </w:r>
      <w:r>
        <w:t>the</w:t>
      </w:r>
      <w:r w:rsidR="00367E00">
        <w:t xml:space="preserve"> </w:t>
      </w:r>
      <w:r>
        <w:t>water</w:t>
      </w:r>
      <w:r w:rsidR="00367E00">
        <w:t xml:space="preserve"> </w:t>
      </w:r>
      <w:r>
        <w:t>register</w:t>
      </w:r>
      <w:r w:rsidR="00367E00">
        <w:t xml:space="preserve"> </w:t>
      </w:r>
      <w:r>
        <w:t>website.</w:t>
      </w:r>
      <w:r w:rsidR="00367E00">
        <w:t xml:space="preserve"> </w:t>
      </w:r>
      <w:r>
        <w:t>The</w:t>
      </w:r>
      <w:r w:rsidR="00367E00">
        <w:t xml:space="preserve"> </w:t>
      </w:r>
      <w:r>
        <w:t>website</w:t>
      </w:r>
      <w:r w:rsidR="00367E00">
        <w:t xml:space="preserve"> </w:t>
      </w:r>
      <w:r>
        <w:t>can</w:t>
      </w:r>
      <w:r w:rsidR="00367E00">
        <w:t xml:space="preserve"> </w:t>
      </w:r>
      <w:r>
        <w:t>also</w:t>
      </w:r>
      <w:r w:rsidR="00367E00">
        <w:t xml:space="preserve"> </w:t>
      </w:r>
      <w:r>
        <w:t>be</w:t>
      </w:r>
      <w:r w:rsidR="00367E00">
        <w:t xml:space="preserve"> </w:t>
      </w:r>
      <w:r>
        <w:t>used</w:t>
      </w:r>
      <w:r w:rsidR="00367E00">
        <w:t xml:space="preserve"> </w:t>
      </w:r>
      <w:r>
        <w:t>to</w:t>
      </w:r>
      <w:r w:rsidR="00367E00">
        <w:t xml:space="preserve"> </w:t>
      </w:r>
      <w:r>
        <w:t>generate</w:t>
      </w:r>
      <w:r w:rsidR="00367E00">
        <w:t xml:space="preserve"> </w:t>
      </w:r>
      <w:r>
        <w:t>statistics</w:t>
      </w:r>
      <w:r w:rsidR="00367E00">
        <w:t xml:space="preserve"> </w:t>
      </w:r>
      <w:r>
        <w:t>and</w:t>
      </w:r>
      <w:r w:rsidR="00367E00">
        <w:t xml:space="preserve"> </w:t>
      </w:r>
      <w:r>
        <w:t>reports</w:t>
      </w:r>
      <w:r w:rsidR="00367E00">
        <w:t xml:space="preserve"> </w:t>
      </w:r>
      <w:r>
        <w:t>on</w:t>
      </w:r>
      <w:r w:rsidR="00367E00">
        <w:t xml:space="preserve"> </w:t>
      </w:r>
      <w:r>
        <w:t>levels</w:t>
      </w:r>
      <w:r w:rsidR="00367E00">
        <w:t xml:space="preserve"> </w:t>
      </w:r>
      <w:r>
        <w:t>of</w:t>
      </w:r>
      <w:r w:rsidR="00367E00">
        <w:t xml:space="preserve"> </w:t>
      </w:r>
      <w:r>
        <w:t>use,</w:t>
      </w:r>
      <w:r w:rsidR="00367E00">
        <w:t xml:space="preserve"> </w:t>
      </w:r>
      <w:r>
        <w:t>directions</w:t>
      </w:r>
      <w:r w:rsidR="00367E00">
        <w:t xml:space="preserve"> </w:t>
      </w:r>
      <w:r>
        <w:t>of</w:t>
      </w:r>
      <w:r w:rsidR="00367E00">
        <w:t xml:space="preserve"> </w:t>
      </w:r>
      <w:r>
        <w:t>trade,</w:t>
      </w:r>
      <w:r w:rsidR="00367E00">
        <w:t xml:space="preserve"> </w:t>
      </w:r>
      <w:r>
        <w:t>and</w:t>
      </w:r>
      <w:r w:rsidR="00367E00">
        <w:t xml:space="preserve"> </w:t>
      </w:r>
      <w:r>
        <w:t>prices</w:t>
      </w:r>
      <w:r w:rsidR="00367E00">
        <w:t xml:space="preserve"> </w:t>
      </w:r>
      <w:r>
        <w:t>paid</w:t>
      </w:r>
      <w:r w:rsidR="00367E00">
        <w:t xml:space="preserve"> </w:t>
      </w:r>
      <w:r>
        <w:t>for</w:t>
      </w:r>
      <w:r w:rsidR="00367E00">
        <w:t xml:space="preserve"> </w:t>
      </w:r>
      <w:r>
        <w:t>water.</w:t>
      </w:r>
      <w:r w:rsidR="00367E00">
        <w:t xml:space="preserve"> </w:t>
      </w:r>
      <w:r>
        <w:t>All</w:t>
      </w:r>
      <w:r w:rsidR="00367E00">
        <w:t xml:space="preserve"> </w:t>
      </w:r>
      <w:r>
        <w:t>water</w:t>
      </w:r>
      <w:r w:rsidR="00367E00">
        <w:t xml:space="preserve"> </w:t>
      </w:r>
      <w:r>
        <w:t>monitoring</w:t>
      </w:r>
      <w:r w:rsidR="00367E00">
        <w:t xml:space="preserve"> </w:t>
      </w:r>
      <w:r>
        <w:t>data</w:t>
      </w:r>
      <w:r w:rsidR="00367E00">
        <w:t xml:space="preserve"> </w:t>
      </w:r>
      <w:r>
        <w:t>collected</w:t>
      </w:r>
      <w:r w:rsidR="00367E00">
        <w:t xml:space="preserve"> </w:t>
      </w:r>
      <w:r>
        <w:t>by</w:t>
      </w:r>
      <w:r w:rsidR="00367E00">
        <w:t xml:space="preserve"> </w:t>
      </w:r>
      <w:r>
        <w:t>DEECA</w:t>
      </w:r>
      <w:r w:rsidR="00367E00">
        <w:t xml:space="preserve"> </w:t>
      </w:r>
      <w:r>
        <w:t>and</w:t>
      </w:r>
      <w:r w:rsidR="00367E00">
        <w:t xml:space="preserve"> </w:t>
      </w:r>
      <w:r>
        <w:t>its</w:t>
      </w:r>
      <w:r w:rsidR="00367E00">
        <w:t xml:space="preserve"> </w:t>
      </w:r>
      <w:r>
        <w:t>partners</w:t>
      </w:r>
      <w:r w:rsidR="00367E00">
        <w:t xml:space="preserve"> </w:t>
      </w:r>
      <w:r>
        <w:t>is</w:t>
      </w:r>
      <w:r w:rsidR="00367E00">
        <w:t xml:space="preserve"> </w:t>
      </w:r>
      <w:r>
        <w:t>made</w:t>
      </w:r>
      <w:r w:rsidR="00367E00">
        <w:t xml:space="preserve"> </w:t>
      </w:r>
      <w:r>
        <w:t>accessible</w:t>
      </w:r>
      <w:r w:rsidR="00367E00">
        <w:t xml:space="preserve"> </w:t>
      </w:r>
      <w:r>
        <w:t>on</w:t>
      </w:r>
      <w:r w:rsidR="00367E00">
        <w:t xml:space="preserve"> </w:t>
      </w:r>
      <w:hyperlink r:id="rId188" w:tooltip="Link to Victoria's Water Measurement Information System webpage" w:history="1">
        <w:r>
          <w:rPr>
            <w:rStyle w:val="Hyperlink"/>
          </w:rPr>
          <w:t>Victoria’s</w:t>
        </w:r>
        <w:r w:rsidR="00367E00">
          <w:rPr>
            <w:rStyle w:val="Hyperlink"/>
          </w:rPr>
          <w:t xml:space="preserve"> </w:t>
        </w:r>
        <w:r>
          <w:rPr>
            <w:rStyle w:val="Hyperlink"/>
          </w:rPr>
          <w:t>Water</w:t>
        </w:r>
        <w:r w:rsidR="00367E00">
          <w:rPr>
            <w:rStyle w:val="Hyperlink"/>
          </w:rPr>
          <w:t xml:space="preserve"> </w:t>
        </w:r>
        <w:r>
          <w:rPr>
            <w:rStyle w:val="Hyperlink"/>
          </w:rPr>
          <w:t>Measurement</w:t>
        </w:r>
        <w:r w:rsidR="00367E00">
          <w:rPr>
            <w:rStyle w:val="Hyperlink"/>
          </w:rPr>
          <w:t xml:space="preserve"> </w:t>
        </w:r>
        <w:r>
          <w:rPr>
            <w:rStyle w:val="Hyperlink"/>
          </w:rPr>
          <w:t>Information</w:t>
        </w:r>
        <w:r w:rsidR="00367E00">
          <w:rPr>
            <w:rStyle w:val="Hyperlink"/>
          </w:rPr>
          <w:t xml:space="preserve"> </w:t>
        </w:r>
        <w:r>
          <w:rPr>
            <w:rStyle w:val="Hyperlink"/>
          </w:rPr>
          <w:t>System</w:t>
        </w:r>
      </w:hyperlink>
      <w:r>
        <w:t>.</w:t>
      </w:r>
      <w:r w:rsidR="00367E00">
        <w:t xml:space="preserve"> </w:t>
      </w:r>
    </w:p>
    <w:p w14:paraId="7490EC7B" w14:textId="3314B77A" w:rsidR="00B6595F" w:rsidRDefault="00B6595F" w:rsidP="00E17467">
      <w:r>
        <w:t>Research</w:t>
      </w:r>
      <w:r w:rsidR="00367E00">
        <w:t xml:space="preserve"> </w:t>
      </w:r>
      <w:r>
        <w:t>undertaken</w:t>
      </w:r>
      <w:r w:rsidR="00367E00">
        <w:t xml:space="preserve"> </w:t>
      </w:r>
      <w:r>
        <w:t>through</w:t>
      </w:r>
      <w:r w:rsidR="00367E00">
        <w:t xml:space="preserve"> </w:t>
      </w:r>
      <w:r>
        <w:t>the</w:t>
      </w:r>
      <w:r w:rsidR="00367E00">
        <w:t xml:space="preserve"> </w:t>
      </w:r>
      <w:r>
        <w:t>Victorian</w:t>
      </w:r>
      <w:r w:rsidR="00367E00">
        <w:t xml:space="preserve"> </w:t>
      </w:r>
      <w:r>
        <w:t>Water</w:t>
      </w:r>
      <w:r w:rsidR="00367E00">
        <w:t xml:space="preserve"> </w:t>
      </w:r>
      <w:r>
        <w:t>and</w:t>
      </w:r>
      <w:r w:rsidR="00367E00">
        <w:t xml:space="preserve"> </w:t>
      </w:r>
      <w:r>
        <w:t>Climate</w:t>
      </w:r>
      <w:r w:rsidR="00367E00">
        <w:t xml:space="preserve"> </w:t>
      </w:r>
      <w:r>
        <w:t>initiative</w:t>
      </w:r>
      <w:r w:rsidR="00367E00">
        <w:t xml:space="preserve"> </w:t>
      </w:r>
      <w:r>
        <w:t>is</w:t>
      </w:r>
      <w:r w:rsidR="00367E00">
        <w:t xml:space="preserve"> </w:t>
      </w:r>
      <w:r>
        <w:t>helping</w:t>
      </w:r>
      <w:r w:rsidR="00367E00">
        <w:t xml:space="preserve"> </w:t>
      </w:r>
      <w:r>
        <w:t>to</w:t>
      </w:r>
      <w:r w:rsidR="00367E00">
        <w:t xml:space="preserve"> </w:t>
      </w:r>
      <w:r>
        <w:t>build</w:t>
      </w:r>
      <w:r w:rsidR="00367E00">
        <w:t xml:space="preserve"> </w:t>
      </w:r>
      <w:r>
        <w:t>an</w:t>
      </w:r>
      <w:r w:rsidR="00367E00">
        <w:t xml:space="preserve"> </w:t>
      </w:r>
      <w:r>
        <w:t>understanding</w:t>
      </w:r>
      <w:r w:rsidR="00367E00">
        <w:t xml:space="preserve"> </w:t>
      </w:r>
      <w:r>
        <w:t>of</w:t>
      </w:r>
      <w:r w:rsidR="00367E00">
        <w:t xml:space="preserve"> </w:t>
      </w:r>
      <w:r>
        <w:t>how</w:t>
      </w:r>
      <w:r w:rsidR="00367E00">
        <w:t xml:space="preserve"> </w:t>
      </w:r>
      <w:r>
        <w:t>the</w:t>
      </w:r>
      <w:r w:rsidR="00367E00">
        <w:t xml:space="preserve"> </w:t>
      </w:r>
      <w:r>
        <w:t>water</w:t>
      </w:r>
      <w:r w:rsidR="00367E00">
        <w:t xml:space="preserve"> </w:t>
      </w:r>
      <w:r>
        <w:t>cycle</w:t>
      </w:r>
      <w:r w:rsidR="00367E00">
        <w:t xml:space="preserve"> </w:t>
      </w:r>
      <w:r>
        <w:t>has</w:t>
      </w:r>
      <w:r w:rsidR="00367E00">
        <w:t xml:space="preserve"> </w:t>
      </w:r>
      <w:r>
        <w:t>been</w:t>
      </w:r>
      <w:r w:rsidR="00367E00">
        <w:t xml:space="preserve"> </w:t>
      </w:r>
      <w:r>
        <w:t>changing</w:t>
      </w:r>
      <w:r w:rsidR="00367E00">
        <w:t xml:space="preserve"> </w:t>
      </w:r>
      <w:r>
        <w:t>over</w:t>
      </w:r>
      <w:r w:rsidR="00367E00">
        <w:t xml:space="preserve"> </w:t>
      </w:r>
      <w:r>
        <w:t>time</w:t>
      </w:r>
      <w:r w:rsidR="00367E00">
        <w:t xml:space="preserve"> </w:t>
      </w:r>
      <w:r>
        <w:t>and</w:t>
      </w:r>
      <w:r w:rsidR="00367E00">
        <w:t xml:space="preserve"> </w:t>
      </w:r>
      <w:r>
        <w:t>the</w:t>
      </w:r>
      <w:r w:rsidR="00367E00">
        <w:t xml:space="preserve"> </w:t>
      </w:r>
      <w:r>
        <w:t>influence</w:t>
      </w:r>
      <w:r w:rsidR="00367E00">
        <w:t xml:space="preserve"> </w:t>
      </w:r>
      <w:r>
        <w:t>of</w:t>
      </w:r>
      <w:r w:rsidR="00367E00">
        <w:t xml:space="preserve"> </w:t>
      </w:r>
      <w:r>
        <w:t>climate</w:t>
      </w:r>
      <w:r w:rsidR="00367E00">
        <w:t xml:space="preserve"> </w:t>
      </w:r>
      <w:r>
        <w:t>change</w:t>
      </w:r>
      <w:r w:rsidR="00367E00">
        <w:t xml:space="preserve"> </w:t>
      </w:r>
      <w:r>
        <w:t>on</w:t>
      </w:r>
      <w:r w:rsidR="00367E00">
        <w:t xml:space="preserve"> </w:t>
      </w:r>
      <w:r>
        <w:t>water</w:t>
      </w:r>
      <w:r w:rsidR="00367E00">
        <w:t xml:space="preserve"> </w:t>
      </w:r>
      <w:r>
        <w:t>resources.</w:t>
      </w:r>
      <w:r w:rsidR="00367E00">
        <w:t xml:space="preserve"> </w:t>
      </w:r>
      <w:r>
        <w:t>The</w:t>
      </w:r>
      <w:r w:rsidR="00367E00">
        <w:t xml:space="preserve"> </w:t>
      </w:r>
      <w:r>
        <w:t>second</w:t>
      </w:r>
      <w:r w:rsidR="00367E00">
        <w:t xml:space="preserve"> </w:t>
      </w:r>
      <w:r>
        <w:t>phase</w:t>
      </w:r>
      <w:r w:rsidR="00367E00">
        <w:t xml:space="preserve"> </w:t>
      </w:r>
      <w:r>
        <w:t>of</w:t>
      </w:r>
      <w:r w:rsidR="00367E00">
        <w:t xml:space="preserve"> </w:t>
      </w:r>
      <w:r>
        <w:t>the</w:t>
      </w:r>
      <w:r w:rsidR="00367E00">
        <w:t xml:space="preserve"> </w:t>
      </w:r>
      <w:r>
        <w:t>research</w:t>
      </w:r>
      <w:r w:rsidR="00367E00">
        <w:t xml:space="preserve"> </w:t>
      </w:r>
      <w:r>
        <w:t>initiative</w:t>
      </w:r>
      <w:r w:rsidR="00367E00">
        <w:t xml:space="preserve"> </w:t>
      </w:r>
      <w:r>
        <w:t>was</w:t>
      </w:r>
      <w:r w:rsidR="00367E00">
        <w:t xml:space="preserve"> </w:t>
      </w:r>
      <w:r>
        <w:t>launched</w:t>
      </w:r>
      <w:r w:rsidR="00367E00">
        <w:t xml:space="preserve"> </w:t>
      </w:r>
      <w:r>
        <w:t>in</w:t>
      </w:r>
      <w:r w:rsidR="00367E00">
        <w:t xml:space="preserve"> </w:t>
      </w:r>
      <w:r>
        <w:t>July</w:t>
      </w:r>
      <w:r w:rsidR="00367E00">
        <w:t xml:space="preserve"> </w:t>
      </w:r>
      <w:r>
        <w:t>2021.</w:t>
      </w:r>
      <w:r w:rsidR="00367E00">
        <w:t xml:space="preserve"> </w:t>
      </w:r>
      <w:r>
        <w:t>The</w:t>
      </w:r>
      <w:r w:rsidR="00367E00">
        <w:t xml:space="preserve"> </w:t>
      </w:r>
      <w:r>
        <w:t>new</w:t>
      </w:r>
      <w:r w:rsidR="00367E00">
        <w:t xml:space="preserve"> </w:t>
      </w:r>
      <w:r>
        <w:t>research</w:t>
      </w:r>
      <w:r w:rsidR="00367E00">
        <w:t xml:space="preserve"> </w:t>
      </w:r>
      <w:r>
        <w:t>projects</w:t>
      </w:r>
      <w:r w:rsidR="00367E00">
        <w:t xml:space="preserve"> </w:t>
      </w:r>
      <w:r>
        <w:t>expand</w:t>
      </w:r>
      <w:r w:rsidR="00367E00">
        <w:t xml:space="preserve"> </w:t>
      </w:r>
      <w:r>
        <w:t>on</w:t>
      </w:r>
      <w:r w:rsidR="00367E00">
        <w:t xml:space="preserve"> </w:t>
      </w:r>
      <w:r>
        <w:t>the</w:t>
      </w:r>
      <w:r w:rsidR="00367E00">
        <w:t xml:space="preserve"> </w:t>
      </w:r>
      <w:r>
        <w:t>knowledge</w:t>
      </w:r>
      <w:r w:rsidR="00367E00">
        <w:t xml:space="preserve"> </w:t>
      </w:r>
      <w:r>
        <w:t>gained</w:t>
      </w:r>
      <w:r w:rsidR="00367E00">
        <w:t xml:space="preserve"> </w:t>
      </w:r>
      <w:r>
        <w:t>from</w:t>
      </w:r>
      <w:r w:rsidR="00367E00">
        <w:t xml:space="preserve"> </w:t>
      </w:r>
      <w:r>
        <w:t>the</w:t>
      </w:r>
      <w:r w:rsidR="00367E00">
        <w:t xml:space="preserve"> </w:t>
      </w:r>
      <w:r>
        <w:t>previous</w:t>
      </w:r>
      <w:r w:rsidR="00367E00">
        <w:t xml:space="preserve"> </w:t>
      </w:r>
      <w:r>
        <w:t>phase</w:t>
      </w:r>
      <w:r w:rsidR="00367E00">
        <w:t xml:space="preserve"> </w:t>
      </w:r>
      <w:r>
        <w:t>and</w:t>
      </w:r>
      <w:r w:rsidR="00367E00">
        <w:t xml:space="preserve"> </w:t>
      </w:r>
      <w:r>
        <w:t>will</w:t>
      </w:r>
      <w:r w:rsidR="00367E00">
        <w:t xml:space="preserve"> </w:t>
      </w:r>
      <w:r>
        <w:t>improve</w:t>
      </w:r>
      <w:r w:rsidR="00367E00">
        <w:t xml:space="preserve"> </w:t>
      </w:r>
      <w:r>
        <w:t>understanding</w:t>
      </w:r>
      <w:r w:rsidR="00367E00">
        <w:t xml:space="preserve"> </w:t>
      </w:r>
      <w:r>
        <w:t>of</w:t>
      </w:r>
      <w:r w:rsidR="00367E00">
        <w:t xml:space="preserve"> </w:t>
      </w:r>
      <w:r>
        <w:t>current</w:t>
      </w:r>
      <w:r w:rsidR="00367E00">
        <w:t xml:space="preserve"> </w:t>
      </w:r>
      <w:r>
        <w:t>and</w:t>
      </w:r>
      <w:r w:rsidR="00367E00">
        <w:t xml:space="preserve"> </w:t>
      </w:r>
      <w:r>
        <w:t>future</w:t>
      </w:r>
      <w:r w:rsidR="00367E00">
        <w:t xml:space="preserve"> </w:t>
      </w:r>
      <w:r>
        <w:t>water</w:t>
      </w:r>
      <w:r w:rsidR="00367E00">
        <w:t xml:space="preserve"> </w:t>
      </w:r>
      <w:r>
        <w:t>availability.</w:t>
      </w:r>
      <w:r w:rsidR="00367E00">
        <w:t xml:space="preserve"> </w:t>
      </w:r>
      <w:r>
        <w:t>During</w:t>
      </w:r>
      <w:r w:rsidR="00367E00">
        <w:t xml:space="preserve"> </w:t>
      </w:r>
      <w:r>
        <w:t>2023–24,</w:t>
      </w:r>
      <w:r w:rsidR="00367E00">
        <w:t xml:space="preserve"> </w:t>
      </w:r>
      <w:r>
        <w:t>research</w:t>
      </w:r>
      <w:r w:rsidR="00367E00">
        <w:t xml:space="preserve"> </w:t>
      </w:r>
      <w:r>
        <w:t>projects</w:t>
      </w:r>
      <w:r w:rsidR="00367E00">
        <w:t xml:space="preserve"> </w:t>
      </w:r>
      <w:r>
        <w:t>covered</w:t>
      </w:r>
      <w:r w:rsidR="00367E00">
        <w:t xml:space="preserve"> </w:t>
      </w:r>
      <w:r>
        <w:t>topics</w:t>
      </w:r>
      <w:r w:rsidR="00367E00">
        <w:t xml:space="preserve"> </w:t>
      </w:r>
      <w:r>
        <w:t>including</w:t>
      </w:r>
      <w:r w:rsidR="00367E00">
        <w:t xml:space="preserve"> </w:t>
      </w:r>
      <w:r>
        <w:t>rainfall</w:t>
      </w:r>
      <w:r w:rsidR="00367E00">
        <w:t xml:space="preserve"> </w:t>
      </w:r>
      <w:r>
        <w:t>intensity</w:t>
      </w:r>
      <w:r w:rsidR="00367E00">
        <w:t xml:space="preserve"> </w:t>
      </w:r>
      <w:r>
        <w:t>changes</w:t>
      </w:r>
      <w:r w:rsidR="00367E00">
        <w:t xml:space="preserve"> </w:t>
      </w:r>
      <w:r>
        <w:t>across</w:t>
      </w:r>
      <w:r w:rsidR="00367E00">
        <w:t xml:space="preserve"> </w:t>
      </w:r>
      <w:r>
        <w:t>Victoria,</w:t>
      </w:r>
      <w:r w:rsidR="00367E00">
        <w:t xml:space="preserve"> </w:t>
      </w:r>
      <w:r>
        <w:t>the</w:t>
      </w:r>
      <w:r w:rsidR="00367E00">
        <w:t xml:space="preserve"> </w:t>
      </w:r>
      <w:r>
        <w:t>role</w:t>
      </w:r>
      <w:r w:rsidR="00367E00">
        <w:t xml:space="preserve"> </w:t>
      </w:r>
      <w:r>
        <w:t>that</w:t>
      </w:r>
      <w:r w:rsidR="00367E00">
        <w:t xml:space="preserve"> </w:t>
      </w:r>
      <w:r>
        <w:t>large-scale</w:t>
      </w:r>
      <w:r w:rsidR="00367E00">
        <w:t xml:space="preserve"> </w:t>
      </w:r>
      <w:r>
        <w:t>climate</w:t>
      </w:r>
      <w:r w:rsidR="00367E00">
        <w:t xml:space="preserve"> </w:t>
      </w:r>
      <w:r>
        <w:t>drivers</w:t>
      </w:r>
      <w:r w:rsidR="00367E00">
        <w:t xml:space="preserve"> </w:t>
      </w:r>
      <w:r>
        <w:t>have</w:t>
      </w:r>
      <w:r w:rsidR="00367E00">
        <w:t xml:space="preserve"> </w:t>
      </w:r>
      <w:r>
        <w:t>on</w:t>
      </w:r>
      <w:r w:rsidR="00367E00">
        <w:t xml:space="preserve"> </w:t>
      </w:r>
      <w:r>
        <w:t>weather</w:t>
      </w:r>
      <w:r w:rsidR="00367E00">
        <w:t xml:space="preserve"> </w:t>
      </w:r>
      <w:r>
        <w:t>patterns,</w:t>
      </w:r>
      <w:r w:rsidR="00367E00">
        <w:t xml:space="preserve"> </w:t>
      </w:r>
      <w:r>
        <w:t>and</w:t>
      </w:r>
      <w:r w:rsidR="00367E00">
        <w:t xml:space="preserve"> </w:t>
      </w:r>
      <w:r>
        <w:t>improvements</w:t>
      </w:r>
      <w:r w:rsidR="00367E00">
        <w:t xml:space="preserve"> </w:t>
      </w:r>
      <w:r>
        <w:t>to</w:t>
      </w:r>
      <w:r w:rsidR="00367E00">
        <w:t xml:space="preserve"> </w:t>
      </w:r>
      <w:r>
        <w:t>modelling</w:t>
      </w:r>
      <w:r w:rsidR="00367E00">
        <w:t xml:space="preserve"> </w:t>
      </w:r>
      <w:r>
        <w:t>of</w:t>
      </w:r>
      <w:r w:rsidR="00367E00">
        <w:t xml:space="preserve"> </w:t>
      </w:r>
      <w:r>
        <w:t>water</w:t>
      </w:r>
      <w:r w:rsidR="00367E00">
        <w:t xml:space="preserve"> </w:t>
      </w:r>
      <w:r>
        <w:t>resources</w:t>
      </w:r>
      <w:r w:rsidR="00367E00">
        <w:t xml:space="preserve"> </w:t>
      </w:r>
      <w:r>
        <w:t>under</w:t>
      </w:r>
      <w:r w:rsidR="00367E00">
        <w:t xml:space="preserve"> </w:t>
      </w:r>
      <w:r>
        <w:t>a</w:t>
      </w:r>
      <w:r w:rsidR="00367E00">
        <w:t xml:space="preserve"> </w:t>
      </w:r>
      <w:r>
        <w:t>changing</w:t>
      </w:r>
      <w:r w:rsidR="00367E00">
        <w:t xml:space="preserve"> </w:t>
      </w:r>
      <w:r>
        <w:t>climate.</w:t>
      </w:r>
      <w:r w:rsidR="00367E00">
        <w:t xml:space="preserve"> </w:t>
      </w:r>
      <w:r>
        <w:t>A</w:t>
      </w:r>
      <w:r w:rsidR="00367E00">
        <w:t xml:space="preserve"> </w:t>
      </w:r>
      <w:r>
        <w:t>key</w:t>
      </w:r>
      <w:r w:rsidR="00367E00">
        <w:t xml:space="preserve"> </w:t>
      </w:r>
      <w:r>
        <w:t>objective</w:t>
      </w:r>
      <w:r w:rsidR="00367E00">
        <w:t xml:space="preserve"> </w:t>
      </w:r>
      <w:r>
        <w:t>of</w:t>
      </w:r>
      <w:r w:rsidR="00367E00">
        <w:t xml:space="preserve"> </w:t>
      </w:r>
      <w:r>
        <w:t>the</w:t>
      </w:r>
      <w:r w:rsidR="00367E00">
        <w:t xml:space="preserve"> </w:t>
      </w:r>
      <w:r>
        <w:t>research</w:t>
      </w:r>
      <w:r w:rsidR="00367E00">
        <w:t xml:space="preserve"> </w:t>
      </w:r>
      <w:r>
        <w:t>program</w:t>
      </w:r>
      <w:r w:rsidR="00367E00">
        <w:t xml:space="preserve"> </w:t>
      </w:r>
      <w:r>
        <w:t>is</w:t>
      </w:r>
      <w:r w:rsidR="00367E00">
        <w:t xml:space="preserve"> </w:t>
      </w:r>
      <w:r>
        <w:t>to</w:t>
      </w:r>
      <w:r w:rsidR="00367E00">
        <w:t xml:space="preserve"> </w:t>
      </w:r>
      <w:r>
        <w:t>ensure</w:t>
      </w:r>
      <w:r w:rsidR="00367E00">
        <w:t xml:space="preserve"> </w:t>
      </w:r>
      <w:r>
        <w:t>it</w:t>
      </w:r>
      <w:r w:rsidR="00367E00">
        <w:t xml:space="preserve"> </w:t>
      </w:r>
      <w:r>
        <w:t>remains</w:t>
      </w:r>
      <w:r w:rsidR="00367E00">
        <w:t xml:space="preserve"> </w:t>
      </w:r>
      <w:r>
        <w:t>user</w:t>
      </w:r>
      <w:r w:rsidR="00367E00">
        <w:t xml:space="preserve"> </w:t>
      </w:r>
      <w:r>
        <w:t>focused</w:t>
      </w:r>
      <w:r w:rsidR="00367E00">
        <w:t xml:space="preserve"> </w:t>
      </w:r>
      <w:r>
        <w:t>to</w:t>
      </w:r>
      <w:r w:rsidR="00367E00">
        <w:t xml:space="preserve"> </w:t>
      </w:r>
      <w:r>
        <w:t>inform</w:t>
      </w:r>
      <w:r w:rsidR="00367E00">
        <w:t xml:space="preserve"> </w:t>
      </w:r>
      <w:r>
        <w:t>any</w:t>
      </w:r>
      <w:r w:rsidR="00367E00">
        <w:t xml:space="preserve"> </w:t>
      </w:r>
      <w:r>
        <w:t>future</w:t>
      </w:r>
      <w:r w:rsidR="00367E00">
        <w:t xml:space="preserve"> </w:t>
      </w:r>
      <w:r>
        <w:t>iterations</w:t>
      </w:r>
      <w:r w:rsidR="00367E00">
        <w:t xml:space="preserve"> </w:t>
      </w:r>
      <w:r>
        <w:t>of</w:t>
      </w:r>
      <w:r w:rsidR="00367E00">
        <w:t xml:space="preserve"> </w:t>
      </w:r>
      <w:r>
        <w:t>the</w:t>
      </w:r>
      <w:r w:rsidR="00367E00">
        <w:t xml:space="preserve"> </w:t>
      </w:r>
      <w:r>
        <w:rPr>
          <w:rStyle w:val="LightItalic"/>
        </w:rPr>
        <w:t>Guidelines</w:t>
      </w:r>
      <w:r w:rsidR="00367E00">
        <w:rPr>
          <w:rStyle w:val="LightItalic"/>
        </w:rPr>
        <w:t xml:space="preserve"> </w:t>
      </w:r>
      <w:r>
        <w:rPr>
          <w:rStyle w:val="LightItalic"/>
        </w:rPr>
        <w:t>for</w:t>
      </w:r>
      <w:r w:rsidR="00367E00">
        <w:rPr>
          <w:rStyle w:val="LightItalic"/>
        </w:rPr>
        <w:t xml:space="preserve"> </w:t>
      </w:r>
      <w:r>
        <w:rPr>
          <w:rStyle w:val="LightItalic"/>
        </w:rPr>
        <w:t>Assessing</w:t>
      </w:r>
      <w:r w:rsidR="00367E00">
        <w:rPr>
          <w:rStyle w:val="LightItalic"/>
        </w:rPr>
        <w:t xml:space="preserve"> </w:t>
      </w:r>
      <w:r>
        <w:rPr>
          <w:rStyle w:val="LightItalic"/>
        </w:rPr>
        <w:t>the</w:t>
      </w:r>
      <w:r w:rsidR="00367E00">
        <w:rPr>
          <w:rStyle w:val="LightItalic"/>
        </w:rPr>
        <w:t xml:space="preserve"> </w:t>
      </w:r>
      <w:r>
        <w:rPr>
          <w:rStyle w:val="LightItalic"/>
        </w:rPr>
        <w:t>Impact</w:t>
      </w:r>
      <w:r w:rsidR="00367E00">
        <w:rPr>
          <w:rStyle w:val="LightItalic"/>
        </w:rPr>
        <w:t xml:space="preserve"> </w:t>
      </w:r>
      <w:r>
        <w:rPr>
          <w:rStyle w:val="LightItalic"/>
        </w:rPr>
        <w:t>of</w:t>
      </w:r>
      <w:r w:rsidR="00367E00">
        <w:rPr>
          <w:rStyle w:val="LightItalic"/>
        </w:rPr>
        <w:t xml:space="preserve"> </w:t>
      </w:r>
      <w:r>
        <w:rPr>
          <w:rStyle w:val="LightItalic"/>
        </w:rPr>
        <w:t>Climate</w:t>
      </w:r>
      <w:r w:rsidR="00367E00">
        <w:rPr>
          <w:rStyle w:val="LightItalic"/>
        </w:rPr>
        <w:t xml:space="preserve"> </w:t>
      </w:r>
      <w:r>
        <w:rPr>
          <w:rStyle w:val="LightItalic"/>
        </w:rPr>
        <w:t>Change</w:t>
      </w:r>
      <w:r w:rsidR="00367E00">
        <w:rPr>
          <w:rStyle w:val="LightItalic"/>
        </w:rPr>
        <w:t xml:space="preserve"> </w:t>
      </w:r>
      <w:r>
        <w:rPr>
          <w:rStyle w:val="LightItalic"/>
        </w:rPr>
        <w:t>on</w:t>
      </w:r>
      <w:r w:rsidR="00367E00">
        <w:rPr>
          <w:rStyle w:val="LightItalic"/>
        </w:rPr>
        <w:t xml:space="preserve"> </w:t>
      </w:r>
      <w:r>
        <w:rPr>
          <w:rStyle w:val="LightItalic"/>
        </w:rPr>
        <w:t>Water</w:t>
      </w:r>
      <w:r w:rsidR="00367E00">
        <w:rPr>
          <w:rStyle w:val="LightItalic"/>
        </w:rPr>
        <w:t xml:space="preserve"> </w:t>
      </w:r>
      <w:r>
        <w:rPr>
          <w:rStyle w:val="LightItalic"/>
        </w:rPr>
        <w:t>Availability</w:t>
      </w:r>
      <w:r w:rsidR="00367E00">
        <w:rPr>
          <w:rStyle w:val="LightItalic"/>
        </w:rPr>
        <w:t xml:space="preserve"> </w:t>
      </w:r>
      <w:r>
        <w:rPr>
          <w:rStyle w:val="LightItalic"/>
        </w:rPr>
        <w:t>in</w:t>
      </w:r>
      <w:r w:rsidR="00367E00">
        <w:rPr>
          <w:rStyle w:val="LightItalic"/>
        </w:rPr>
        <w:t xml:space="preserve"> </w:t>
      </w:r>
      <w:r>
        <w:rPr>
          <w:rStyle w:val="LightItalic"/>
        </w:rPr>
        <w:t>Victoria</w:t>
      </w:r>
      <w:r w:rsidR="00367E00">
        <w:t xml:space="preserve"> </w:t>
      </w:r>
      <w:r>
        <w:t>and</w:t>
      </w:r>
      <w:r w:rsidR="00367E00">
        <w:t xml:space="preserve"> </w:t>
      </w:r>
      <w:r>
        <w:t>facilitate</w:t>
      </w:r>
      <w:r w:rsidR="00367E00">
        <w:t xml:space="preserve"> </w:t>
      </w:r>
      <w:r>
        <w:t>the</w:t>
      </w:r>
      <w:r w:rsidR="00367E00">
        <w:t xml:space="preserve"> </w:t>
      </w:r>
      <w:r>
        <w:t>application</w:t>
      </w:r>
      <w:r w:rsidR="00367E00">
        <w:t xml:space="preserve"> </w:t>
      </w:r>
      <w:r>
        <w:t>of</w:t>
      </w:r>
      <w:r w:rsidR="00367E00">
        <w:t xml:space="preserve"> </w:t>
      </w:r>
      <w:r>
        <w:t>the</w:t>
      </w:r>
      <w:r w:rsidR="00367E00">
        <w:t xml:space="preserve"> </w:t>
      </w:r>
      <w:r>
        <w:t>best</w:t>
      </w:r>
      <w:r w:rsidR="00367E00">
        <w:t xml:space="preserve"> </w:t>
      </w:r>
      <w:r>
        <w:t>available</w:t>
      </w:r>
      <w:r w:rsidR="00367E00">
        <w:t xml:space="preserve"> </w:t>
      </w:r>
      <w:r>
        <w:t>science</w:t>
      </w:r>
      <w:r w:rsidR="00367E00">
        <w:t xml:space="preserve"> </w:t>
      </w:r>
      <w:r>
        <w:t>for</w:t>
      </w:r>
      <w:r w:rsidR="00367E00">
        <w:t xml:space="preserve"> </w:t>
      </w:r>
      <w:r>
        <w:t>water</w:t>
      </w:r>
      <w:r w:rsidR="00367E00">
        <w:t xml:space="preserve"> </w:t>
      </w:r>
      <w:r>
        <w:t>management</w:t>
      </w:r>
      <w:r w:rsidR="00367E00">
        <w:t xml:space="preserve"> </w:t>
      </w:r>
      <w:r>
        <w:t>in</w:t>
      </w:r>
      <w:r w:rsidR="00367E00">
        <w:t xml:space="preserve"> </w:t>
      </w:r>
      <w:r>
        <w:t>Victoria.</w:t>
      </w:r>
      <w:r w:rsidR="00367E00">
        <w:t xml:space="preserve"> </w:t>
      </w:r>
      <w:r>
        <w:t>Research</w:t>
      </w:r>
      <w:r w:rsidR="00367E00">
        <w:t xml:space="preserve"> </w:t>
      </w:r>
      <w:r>
        <w:t>findings</w:t>
      </w:r>
      <w:r w:rsidR="00367E00">
        <w:t xml:space="preserve"> </w:t>
      </w:r>
      <w:r>
        <w:t>from</w:t>
      </w:r>
      <w:r w:rsidR="00367E00">
        <w:t xml:space="preserve"> </w:t>
      </w:r>
      <w:r>
        <w:t>the</w:t>
      </w:r>
      <w:r w:rsidR="00367E00">
        <w:t xml:space="preserve"> </w:t>
      </w:r>
      <w:r>
        <w:t>program</w:t>
      </w:r>
      <w:r w:rsidR="00367E00">
        <w:t xml:space="preserve"> </w:t>
      </w:r>
      <w:r>
        <w:t>are</w:t>
      </w:r>
      <w:r w:rsidR="00367E00">
        <w:t xml:space="preserve"> </w:t>
      </w:r>
      <w:r>
        <w:t>widely</w:t>
      </w:r>
      <w:r w:rsidR="00367E00">
        <w:t xml:space="preserve"> </w:t>
      </w:r>
      <w:r>
        <w:t>shared</w:t>
      </w:r>
      <w:r w:rsidR="00367E00">
        <w:t xml:space="preserve"> </w:t>
      </w:r>
      <w:r>
        <w:t>with</w:t>
      </w:r>
      <w:r w:rsidR="00367E00">
        <w:t xml:space="preserve"> </w:t>
      </w:r>
      <w:r>
        <w:t>the</w:t>
      </w:r>
      <w:r w:rsidR="00367E00">
        <w:t xml:space="preserve"> </w:t>
      </w:r>
      <w:r>
        <w:t>Victorian</w:t>
      </w:r>
      <w:r w:rsidR="00367E00">
        <w:t xml:space="preserve"> </w:t>
      </w:r>
      <w:r>
        <w:t>water</w:t>
      </w:r>
      <w:r w:rsidR="00367E00">
        <w:t xml:space="preserve"> </w:t>
      </w:r>
      <w:r>
        <w:t>sector</w:t>
      </w:r>
      <w:r w:rsidR="00367E00">
        <w:t xml:space="preserve"> </w:t>
      </w:r>
      <w:r>
        <w:t>through</w:t>
      </w:r>
      <w:r w:rsidR="00367E00">
        <w:t xml:space="preserve"> </w:t>
      </w:r>
      <w:r>
        <w:t>a</w:t>
      </w:r>
      <w:r w:rsidR="00367E00">
        <w:t xml:space="preserve"> </w:t>
      </w:r>
      <w:r>
        <w:t>range</w:t>
      </w:r>
      <w:r w:rsidR="00367E00">
        <w:t xml:space="preserve"> </w:t>
      </w:r>
      <w:r>
        <w:t>of</w:t>
      </w:r>
      <w:r w:rsidR="00367E00">
        <w:t xml:space="preserve"> </w:t>
      </w:r>
      <w:r>
        <w:t>methods,</w:t>
      </w:r>
      <w:r w:rsidR="00367E00">
        <w:t xml:space="preserve"> </w:t>
      </w:r>
      <w:r>
        <w:t>including</w:t>
      </w:r>
      <w:r w:rsidR="00367E00">
        <w:t xml:space="preserve"> </w:t>
      </w:r>
      <w:r>
        <w:t>synthesis</w:t>
      </w:r>
      <w:r w:rsidR="00367E00">
        <w:t xml:space="preserve"> </w:t>
      </w:r>
      <w:r>
        <w:t>reports,</w:t>
      </w:r>
      <w:r w:rsidR="00367E00">
        <w:t xml:space="preserve"> </w:t>
      </w:r>
      <w:r>
        <w:t>webinars</w:t>
      </w:r>
      <w:r w:rsidR="00367E00">
        <w:t xml:space="preserve"> </w:t>
      </w:r>
      <w:r>
        <w:t>and</w:t>
      </w:r>
      <w:r w:rsidR="00367E00">
        <w:t xml:space="preserve"> </w:t>
      </w:r>
      <w:r>
        <w:t>workshops.</w:t>
      </w:r>
      <w:r w:rsidR="00367E00">
        <w:t xml:space="preserve"> </w:t>
      </w:r>
      <w:r>
        <w:t>As</w:t>
      </w:r>
      <w:r w:rsidR="00367E00">
        <w:t xml:space="preserve"> </w:t>
      </w:r>
      <w:r>
        <w:t>well</w:t>
      </w:r>
      <w:r w:rsidR="00367E00">
        <w:t xml:space="preserve"> </w:t>
      </w:r>
      <w:r>
        <w:t>as</w:t>
      </w:r>
      <w:r w:rsidR="00367E00">
        <w:t xml:space="preserve"> </w:t>
      </w:r>
      <w:r>
        <w:t>these</w:t>
      </w:r>
      <w:r w:rsidR="00367E00">
        <w:t xml:space="preserve"> </w:t>
      </w:r>
      <w:r>
        <w:t>reporting</w:t>
      </w:r>
      <w:r w:rsidR="00367E00">
        <w:t xml:space="preserve"> </w:t>
      </w:r>
      <w:r>
        <w:t>tools,</w:t>
      </w:r>
      <w:r w:rsidR="00367E00">
        <w:t xml:space="preserve"> </w:t>
      </w:r>
      <w:r>
        <w:t>there</w:t>
      </w:r>
      <w:r w:rsidR="00367E00">
        <w:t xml:space="preserve"> </w:t>
      </w:r>
      <w:r>
        <w:t>are</w:t>
      </w:r>
      <w:r w:rsidR="00367E00">
        <w:t xml:space="preserve"> </w:t>
      </w:r>
      <w:r>
        <w:t>numerous</w:t>
      </w:r>
      <w:r w:rsidR="00367E00">
        <w:t xml:space="preserve"> </w:t>
      </w:r>
      <w:r>
        <w:t>processes</w:t>
      </w:r>
      <w:r w:rsidR="00367E00">
        <w:t xml:space="preserve"> </w:t>
      </w:r>
      <w:r>
        <w:t>in</w:t>
      </w:r>
      <w:r w:rsidR="00367E00">
        <w:t xml:space="preserve"> </w:t>
      </w:r>
      <w:r>
        <w:t>place</w:t>
      </w:r>
      <w:r w:rsidR="00367E00">
        <w:t xml:space="preserve"> </w:t>
      </w:r>
      <w:r>
        <w:t>to</w:t>
      </w:r>
      <w:r w:rsidR="00367E00">
        <w:t xml:space="preserve"> </w:t>
      </w:r>
      <w:r>
        <w:t>collect</w:t>
      </w:r>
      <w:r w:rsidR="00367E00">
        <w:t xml:space="preserve"> </w:t>
      </w:r>
      <w:r>
        <w:t>and</w:t>
      </w:r>
      <w:r w:rsidR="00367E00">
        <w:t xml:space="preserve"> </w:t>
      </w:r>
      <w:r>
        <w:t>provide</w:t>
      </w:r>
      <w:r w:rsidR="00367E00">
        <w:t xml:space="preserve"> </w:t>
      </w:r>
      <w:r>
        <w:t>specific</w:t>
      </w:r>
      <w:r w:rsidR="00367E00">
        <w:t xml:space="preserve"> </w:t>
      </w:r>
      <w:r>
        <w:t>information</w:t>
      </w:r>
      <w:r w:rsidR="00367E00">
        <w:t xml:space="preserve"> </w:t>
      </w:r>
      <w:r>
        <w:t>as</w:t>
      </w:r>
      <w:r w:rsidR="00367E00">
        <w:t xml:space="preserve"> </w:t>
      </w:r>
      <w:r>
        <w:t>required</w:t>
      </w:r>
      <w:r w:rsidR="00367E00">
        <w:t xml:space="preserve"> </w:t>
      </w:r>
      <w:r>
        <w:t>under</w:t>
      </w:r>
      <w:r w:rsidR="00367E00">
        <w:t xml:space="preserve"> </w:t>
      </w:r>
      <w:r>
        <w:t>the</w:t>
      </w:r>
      <w:r w:rsidR="00367E00">
        <w:t xml:space="preserve"> </w:t>
      </w:r>
      <w:r>
        <w:rPr>
          <w:rStyle w:val="LightItalic"/>
        </w:rPr>
        <w:t>Water</w:t>
      </w:r>
      <w:r w:rsidR="00367E00">
        <w:rPr>
          <w:rStyle w:val="LightItalic"/>
        </w:rPr>
        <w:t xml:space="preserve"> </w:t>
      </w:r>
      <w:r>
        <w:rPr>
          <w:rStyle w:val="LightItalic"/>
        </w:rPr>
        <w:t>Act</w:t>
      </w:r>
      <w:r w:rsidR="00367E00">
        <w:rPr>
          <w:rStyle w:val="LightItalic"/>
        </w:rPr>
        <w:t xml:space="preserve"> </w:t>
      </w:r>
      <w:r>
        <w:rPr>
          <w:rStyle w:val="LightItalic"/>
        </w:rPr>
        <w:t>1989</w:t>
      </w:r>
      <w:r>
        <w:t>.</w:t>
      </w:r>
      <w:r w:rsidR="00367E00">
        <w:t xml:space="preserve"> </w:t>
      </w:r>
      <w:r>
        <w:t>These</w:t>
      </w:r>
      <w:r w:rsidR="00367E00">
        <w:t xml:space="preserve"> </w:t>
      </w:r>
      <w:r>
        <w:t>are</w:t>
      </w:r>
      <w:r w:rsidR="00367E00">
        <w:t xml:space="preserve"> </w:t>
      </w:r>
      <w:r>
        <w:t>briefly</w:t>
      </w:r>
      <w:r w:rsidR="00367E00">
        <w:t xml:space="preserve"> </w:t>
      </w:r>
      <w:r>
        <w:t>summarised</w:t>
      </w:r>
      <w:r w:rsidR="00367E00">
        <w:t xml:space="preserve"> </w:t>
      </w:r>
      <w:r>
        <w:t>below,</w:t>
      </w:r>
      <w:r w:rsidR="00367E00">
        <w:t xml:space="preserve"> </w:t>
      </w:r>
      <w:r>
        <w:t>with</w:t>
      </w:r>
      <w:r w:rsidR="00367E00">
        <w:t xml:space="preserve"> </w:t>
      </w:r>
      <w:r>
        <w:t>references</w:t>
      </w:r>
      <w:r w:rsidR="00367E00">
        <w:t xml:space="preserve"> </w:t>
      </w:r>
      <w:r>
        <w:t>to</w:t>
      </w:r>
      <w:r w:rsidR="00367E00">
        <w:t xml:space="preserve"> </w:t>
      </w:r>
      <w:r>
        <w:t>sites</w:t>
      </w:r>
      <w:r w:rsidR="00367E00">
        <w:t xml:space="preserve"> </w:t>
      </w:r>
      <w:r>
        <w:t>and</w:t>
      </w:r>
      <w:r w:rsidR="00367E00">
        <w:t xml:space="preserve"> </w:t>
      </w:r>
      <w:r>
        <w:t>resources</w:t>
      </w:r>
      <w:r w:rsidR="00367E00">
        <w:t xml:space="preserve"> </w:t>
      </w:r>
      <w:r>
        <w:t>containing</w:t>
      </w:r>
      <w:r w:rsidR="00367E00">
        <w:t xml:space="preserve"> </w:t>
      </w:r>
      <w:r>
        <w:t>further</w:t>
      </w:r>
      <w:r w:rsidR="00367E00">
        <w:t xml:space="preserve"> </w:t>
      </w:r>
      <w:r>
        <w:t>and</w:t>
      </w:r>
      <w:r w:rsidR="00367E00">
        <w:t xml:space="preserve"> </w:t>
      </w:r>
      <w:r>
        <w:t>more</w:t>
      </w:r>
      <w:r w:rsidR="00367E00">
        <w:t xml:space="preserve"> </w:t>
      </w:r>
      <w:r>
        <w:t>detailed</w:t>
      </w:r>
      <w:r w:rsidR="00367E00">
        <w:t xml:space="preserve"> </w:t>
      </w:r>
      <w:r>
        <w:t>information.</w:t>
      </w:r>
    </w:p>
    <w:p w14:paraId="36EAA41C" w14:textId="79B059C4" w:rsidR="00B6595F" w:rsidRDefault="00B6595F" w:rsidP="00E17467">
      <w:pPr>
        <w:pStyle w:val="Heading3"/>
      </w:pPr>
      <w:r>
        <w:t>a)</w:t>
      </w:r>
      <w:r w:rsidR="00367E00">
        <w:t xml:space="preserve"> </w:t>
      </w:r>
      <w:r>
        <w:t>Availability</w:t>
      </w:r>
      <w:r w:rsidR="00367E00">
        <w:t xml:space="preserve"> </w:t>
      </w:r>
      <w:r>
        <w:t>of</w:t>
      </w:r>
      <w:r w:rsidR="00367E00">
        <w:t xml:space="preserve"> </w:t>
      </w:r>
      <w:r>
        <w:t>water</w:t>
      </w:r>
    </w:p>
    <w:p w14:paraId="62A6A21B" w14:textId="654D67FA" w:rsidR="00B6595F" w:rsidRPr="00E17467" w:rsidRDefault="00B6595F" w:rsidP="00E17467">
      <w:pPr>
        <w:pStyle w:val="Heading4"/>
      </w:pPr>
      <w:r w:rsidRPr="00E17467">
        <w:t>Surface</w:t>
      </w:r>
      <w:r w:rsidR="00367E00" w:rsidRPr="00E17467">
        <w:t xml:space="preserve"> </w:t>
      </w:r>
      <w:r w:rsidRPr="00E17467">
        <w:t>water</w:t>
      </w:r>
    </w:p>
    <w:p w14:paraId="2DA5E124" w14:textId="1A19397D" w:rsidR="00B6595F" w:rsidRDefault="00B6595F" w:rsidP="00E17467">
      <w:r>
        <w:t>The</w:t>
      </w:r>
      <w:r w:rsidR="00367E00">
        <w:t xml:space="preserve"> </w:t>
      </w:r>
      <w:r>
        <w:t>state’s</w:t>
      </w:r>
      <w:r w:rsidR="00367E00">
        <w:t xml:space="preserve"> </w:t>
      </w:r>
      <w:r>
        <w:t>surface</w:t>
      </w:r>
      <w:r w:rsidR="00367E00">
        <w:t xml:space="preserve"> </w:t>
      </w:r>
      <w:r>
        <w:t>water</w:t>
      </w:r>
      <w:r w:rsidR="00367E00">
        <w:t xml:space="preserve"> </w:t>
      </w:r>
      <w:r>
        <w:t>resources</w:t>
      </w:r>
      <w:r w:rsidR="00367E00">
        <w:t xml:space="preserve"> </w:t>
      </w:r>
      <w:r>
        <w:t>assessment</w:t>
      </w:r>
      <w:r w:rsidR="00367E00">
        <w:t xml:space="preserve"> </w:t>
      </w:r>
      <w:r>
        <w:t>network</w:t>
      </w:r>
      <w:r w:rsidR="00367E00">
        <w:t xml:space="preserve"> </w:t>
      </w:r>
      <w:r>
        <w:t>includes</w:t>
      </w:r>
      <w:r w:rsidR="00367E00">
        <w:t xml:space="preserve"> </w:t>
      </w:r>
      <w:r>
        <w:t>953</w:t>
      </w:r>
      <w:r w:rsidR="00367E00">
        <w:t xml:space="preserve"> </w:t>
      </w:r>
      <w:r>
        <w:t>sites</w:t>
      </w:r>
      <w:r w:rsidR="00367E00">
        <w:t xml:space="preserve"> </w:t>
      </w:r>
      <w:r>
        <w:t>that</w:t>
      </w:r>
      <w:r w:rsidR="00367E00">
        <w:t xml:space="preserve"> </w:t>
      </w:r>
      <w:r>
        <w:t>were</w:t>
      </w:r>
      <w:r w:rsidR="00367E00">
        <w:t xml:space="preserve"> </w:t>
      </w:r>
      <w:r>
        <w:t>monitored</w:t>
      </w:r>
      <w:r w:rsidR="00367E00">
        <w:t xml:space="preserve"> </w:t>
      </w:r>
      <w:r>
        <w:t>in</w:t>
      </w:r>
      <w:r w:rsidR="00367E00">
        <w:t xml:space="preserve"> </w:t>
      </w:r>
      <w:r>
        <w:t>2023–24</w:t>
      </w:r>
      <w:r w:rsidR="00367E00">
        <w:t xml:space="preserve"> </w:t>
      </w:r>
      <w:r>
        <w:t>through</w:t>
      </w:r>
      <w:r w:rsidR="00367E00">
        <w:t xml:space="preserve"> </w:t>
      </w:r>
      <w:r>
        <w:t>3</w:t>
      </w:r>
      <w:r w:rsidR="00367E00">
        <w:t xml:space="preserve"> </w:t>
      </w:r>
      <w:r>
        <w:t>regional</w:t>
      </w:r>
      <w:r w:rsidR="00367E00">
        <w:t xml:space="preserve"> </w:t>
      </w:r>
      <w:r>
        <w:t>water</w:t>
      </w:r>
      <w:r w:rsidR="00367E00">
        <w:t xml:space="preserve"> </w:t>
      </w:r>
      <w:r>
        <w:t>monitoring</w:t>
      </w:r>
      <w:r w:rsidR="00367E00">
        <w:t xml:space="preserve"> </w:t>
      </w:r>
      <w:r>
        <w:t>partnerships.</w:t>
      </w:r>
      <w:r w:rsidR="00367E00">
        <w:t xml:space="preserve"> </w:t>
      </w:r>
      <w:r>
        <w:t>These</w:t>
      </w:r>
      <w:r w:rsidR="00367E00">
        <w:t xml:space="preserve"> </w:t>
      </w:r>
      <w:r>
        <w:t>partnerships</w:t>
      </w:r>
      <w:r w:rsidR="00367E00">
        <w:t xml:space="preserve"> </w:t>
      </w:r>
      <w:r>
        <w:t>comprise</w:t>
      </w:r>
      <w:r w:rsidR="00367E00">
        <w:t xml:space="preserve"> </w:t>
      </w:r>
      <w:r>
        <w:t>59</w:t>
      </w:r>
      <w:r w:rsidR="00367E00">
        <w:t xml:space="preserve"> </w:t>
      </w:r>
      <w:r>
        <w:t>public</w:t>
      </w:r>
      <w:r w:rsidR="00367E00">
        <w:t xml:space="preserve"> </w:t>
      </w:r>
      <w:r>
        <w:t>and</w:t>
      </w:r>
      <w:r w:rsidR="00367E00">
        <w:t xml:space="preserve"> </w:t>
      </w:r>
      <w:r>
        <w:t>private</w:t>
      </w:r>
      <w:r w:rsidR="00367E00">
        <w:t xml:space="preserve"> </w:t>
      </w:r>
      <w:r>
        <w:t>organisations</w:t>
      </w:r>
      <w:r w:rsidR="00367E00">
        <w:t xml:space="preserve"> </w:t>
      </w:r>
      <w:r>
        <w:t>that</w:t>
      </w:r>
      <w:r w:rsidR="00367E00">
        <w:t xml:space="preserve"> </w:t>
      </w:r>
      <w:r>
        <w:t>procure</w:t>
      </w:r>
      <w:r w:rsidR="00367E00">
        <w:t xml:space="preserve"> </w:t>
      </w:r>
      <w:r>
        <w:t>their</w:t>
      </w:r>
      <w:r w:rsidR="00367E00">
        <w:t xml:space="preserve"> </w:t>
      </w:r>
      <w:r>
        <w:t>monitoring</w:t>
      </w:r>
      <w:r w:rsidR="00367E00">
        <w:t xml:space="preserve"> </w:t>
      </w:r>
      <w:r>
        <w:t>requirements</w:t>
      </w:r>
      <w:r w:rsidR="00367E00">
        <w:t xml:space="preserve"> </w:t>
      </w:r>
      <w:r>
        <w:t>under</w:t>
      </w:r>
      <w:r w:rsidR="00367E00">
        <w:t xml:space="preserve"> </w:t>
      </w:r>
      <w:r>
        <w:t>this</w:t>
      </w:r>
      <w:r w:rsidR="00367E00">
        <w:t xml:space="preserve"> </w:t>
      </w:r>
      <w:r>
        <w:t>program.</w:t>
      </w:r>
      <w:r w:rsidR="00367E00">
        <w:t xml:space="preserve"> </w:t>
      </w:r>
      <w:r>
        <w:t>The</w:t>
      </w:r>
      <w:r w:rsidR="00367E00">
        <w:t xml:space="preserve"> </w:t>
      </w:r>
      <w:r>
        <w:t>partnerships</w:t>
      </w:r>
      <w:r w:rsidR="00367E00">
        <w:t xml:space="preserve"> </w:t>
      </w:r>
      <w:r>
        <w:t>include</w:t>
      </w:r>
      <w:r w:rsidR="00367E00">
        <w:t xml:space="preserve"> </w:t>
      </w:r>
      <w:r>
        <w:t>state</w:t>
      </w:r>
      <w:r w:rsidR="00367E00">
        <w:t xml:space="preserve"> </w:t>
      </w:r>
      <w:r>
        <w:t>government</w:t>
      </w:r>
      <w:r w:rsidR="00367E00">
        <w:t xml:space="preserve"> </w:t>
      </w:r>
      <w:r>
        <w:t>departments,</w:t>
      </w:r>
      <w:r w:rsidR="00367E00">
        <w:t xml:space="preserve"> </w:t>
      </w:r>
      <w:r>
        <w:t>water</w:t>
      </w:r>
      <w:r w:rsidR="00367E00">
        <w:t xml:space="preserve"> </w:t>
      </w:r>
      <w:r>
        <w:t>corporations,</w:t>
      </w:r>
      <w:r w:rsidR="00367E00">
        <w:t xml:space="preserve"> </w:t>
      </w:r>
      <w:r>
        <w:t>CMAs,</w:t>
      </w:r>
      <w:r w:rsidR="00367E00">
        <w:t xml:space="preserve"> </w:t>
      </w:r>
      <w:r>
        <w:t>local</w:t>
      </w:r>
      <w:r w:rsidR="00367E00">
        <w:t xml:space="preserve"> </w:t>
      </w:r>
      <w:r>
        <w:t>councils</w:t>
      </w:r>
      <w:r w:rsidR="00367E00">
        <w:t xml:space="preserve"> </w:t>
      </w:r>
      <w:r>
        <w:t>(with</w:t>
      </w:r>
      <w:r w:rsidR="00367E00">
        <w:t xml:space="preserve"> </w:t>
      </w:r>
      <w:r>
        <w:t>a</w:t>
      </w:r>
      <w:r w:rsidR="00367E00">
        <w:t xml:space="preserve"> </w:t>
      </w:r>
      <w:r>
        <w:t>flood</w:t>
      </w:r>
      <w:r w:rsidR="00367E00">
        <w:t xml:space="preserve"> </w:t>
      </w:r>
      <w:r>
        <w:t>management</w:t>
      </w:r>
      <w:r w:rsidR="00367E00">
        <w:t xml:space="preserve"> </w:t>
      </w:r>
      <w:r>
        <w:t>function),</w:t>
      </w:r>
      <w:r w:rsidR="00367E00">
        <w:t xml:space="preserve"> </w:t>
      </w:r>
      <w:r>
        <w:t>the</w:t>
      </w:r>
      <w:r w:rsidR="00367E00">
        <w:t xml:space="preserve"> </w:t>
      </w:r>
      <w:r>
        <w:t>Bureau</w:t>
      </w:r>
      <w:r w:rsidR="00367E00">
        <w:t xml:space="preserve"> </w:t>
      </w:r>
      <w:r>
        <w:t>of</w:t>
      </w:r>
      <w:r w:rsidR="00367E00">
        <w:t xml:space="preserve"> </w:t>
      </w:r>
      <w:r>
        <w:t>Meteorology</w:t>
      </w:r>
      <w:r w:rsidR="00367E00">
        <w:t xml:space="preserve"> </w:t>
      </w:r>
      <w:r>
        <w:t>and</w:t>
      </w:r>
      <w:r w:rsidR="00367E00">
        <w:t xml:space="preserve"> </w:t>
      </w:r>
      <w:r>
        <w:t>the</w:t>
      </w:r>
      <w:r w:rsidR="00367E00">
        <w:t xml:space="preserve"> </w:t>
      </w:r>
      <w:r>
        <w:t>MDBA.</w:t>
      </w:r>
    </w:p>
    <w:p w14:paraId="4FBAFB2B" w14:textId="210927A3" w:rsidR="00B6595F" w:rsidRDefault="00B6595F" w:rsidP="00E17467">
      <w:r>
        <w:lastRenderedPageBreak/>
        <w:t>Surface</w:t>
      </w:r>
      <w:r w:rsidR="00367E00">
        <w:t xml:space="preserve"> </w:t>
      </w:r>
      <w:r>
        <w:t>water</w:t>
      </w:r>
      <w:r w:rsidR="00367E00">
        <w:t xml:space="preserve"> </w:t>
      </w:r>
      <w:r>
        <w:t>monitoring</w:t>
      </w:r>
      <w:r w:rsidR="00367E00">
        <w:t xml:space="preserve"> </w:t>
      </w:r>
      <w:r>
        <w:t>services</w:t>
      </w:r>
      <w:r w:rsidR="00367E00">
        <w:t xml:space="preserve"> </w:t>
      </w:r>
      <w:r>
        <w:t>are</w:t>
      </w:r>
      <w:r w:rsidR="00367E00">
        <w:t xml:space="preserve"> </w:t>
      </w:r>
      <w:r>
        <w:t>procured</w:t>
      </w:r>
      <w:r w:rsidR="00367E00">
        <w:t xml:space="preserve"> </w:t>
      </w:r>
      <w:r>
        <w:t>by</w:t>
      </w:r>
      <w:r w:rsidR="00367E00">
        <w:t xml:space="preserve"> </w:t>
      </w:r>
      <w:r>
        <w:t>DEECA</w:t>
      </w:r>
      <w:r w:rsidR="00367E00">
        <w:t xml:space="preserve"> </w:t>
      </w:r>
      <w:r>
        <w:t>on</w:t>
      </w:r>
      <w:r w:rsidR="00367E00">
        <w:t xml:space="preserve"> </w:t>
      </w:r>
      <w:r>
        <w:t>behalf</w:t>
      </w:r>
      <w:r w:rsidR="00367E00">
        <w:t xml:space="preserve"> </w:t>
      </w:r>
      <w:r>
        <w:t>of</w:t>
      </w:r>
      <w:r w:rsidR="00367E00">
        <w:t xml:space="preserve"> </w:t>
      </w:r>
      <w:r>
        <w:t>the</w:t>
      </w:r>
      <w:r w:rsidR="00367E00">
        <w:t xml:space="preserve"> </w:t>
      </w:r>
      <w:r>
        <w:t>regional</w:t>
      </w:r>
      <w:r w:rsidR="00367E00">
        <w:t xml:space="preserve"> </w:t>
      </w:r>
      <w:r>
        <w:t>water</w:t>
      </w:r>
      <w:r w:rsidR="00367E00">
        <w:t xml:space="preserve"> </w:t>
      </w:r>
      <w:r>
        <w:t>monitoring</w:t>
      </w:r>
      <w:r w:rsidR="00367E00">
        <w:t xml:space="preserve"> </w:t>
      </w:r>
      <w:r>
        <w:t>partnerships</w:t>
      </w:r>
      <w:r w:rsidR="00367E00">
        <w:t xml:space="preserve"> </w:t>
      </w:r>
      <w:r>
        <w:t>to</w:t>
      </w:r>
      <w:r w:rsidR="00367E00">
        <w:t xml:space="preserve"> </w:t>
      </w:r>
      <w:r>
        <w:t>ensure</w:t>
      </w:r>
      <w:r w:rsidR="00367E00">
        <w:t xml:space="preserve"> </w:t>
      </w:r>
      <w:r>
        <w:t>efficiency</w:t>
      </w:r>
      <w:r w:rsidR="00367E00">
        <w:t xml:space="preserve"> </w:t>
      </w:r>
      <w:r>
        <w:t>and</w:t>
      </w:r>
      <w:r w:rsidR="00367E00">
        <w:t xml:space="preserve"> </w:t>
      </w:r>
      <w:r>
        <w:t>statewide</w:t>
      </w:r>
      <w:r w:rsidR="00367E00">
        <w:t xml:space="preserve"> </w:t>
      </w:r>
      <w:r>
        <w:t>consistency</w:t>
      </w:r>
      <w:r w:rsidR="00367E00">
        <w:t xml:space="preserve"> </w:t>
      </w:r>
      <w:r>
        <w:t>in</w:t>
      </w:r>
      <w:r w:rsidR="00367E00">
        <w:t xml:space="preserve"> </w:t>
      </w:r>
      <w:r>
        <w:t>data</w:t>
      </w:r>
      <w:r w:rsidR="00367E00">
        <w:t xml:space="preserve"> </w:t>
      </w:r>
      <w:r>
        <w:t>quality.</w:t>
      </w:r>
      <w:r w:rsidR="00367E00">
        <w:t xml:space="preserve"> </w:t>
      </w:r>
    </w:p>
    <w:p w14:paraId="53427956" w14:textId="491943F9" w:rsidR="00B6595F" w:rsidRDefault="00B6595F" w:rsidP="00E17467">
      <w:r>
        <w:t>All</w:t>
      </w:r>
      <w:r w:rsidR="00367E00">
        <w:t xml:space="preserve"> </w:t>
      </w:r>
      <w:r>
        <w:t>surface</w:t>
      </w:r>
      <w:r w:rsidR="00367E00">
        <w:t xml:space="preserve"> </w:t>
      </w:r>
      <w:r>
        <w:t>water</w:t>
      </w:r>
      <w:r w:rsidR="00367E00">
        <w:t xml:space="preserve"> </w:t>
      </w:r>
      <w:r>
        <w:t>data</w:t>
      </w:r>
      <w:r w:rsidR="00367E00">
        <w:t xml:space="preserve"> </w:t>
      </w:r>
      <w:r>
        <w:t>collected</w:t>
      </w:r>
      <w:r w:rsidR="00367E00">
        <w:t xml:space="preserve"> </w:t>
      </w:r>
      <w:r>
        <w:t>through</w:t>
      </w:r>
      <w:r w:rsidR="00367E00">
        <w:t xml:space="preserve"> </w:t>
      </w:r>
      <w:r>
        <w:t>the</w:t>
      </w:r>
      <w:r w:rsidR="00367E00">
        <w:t xml:space="preserve"> </w:t>
      </w:r>
      <w:r>
        <w:t>partnerships,</w:t>
      </w:r>
      <w:r w:rsidR="00367E00">
        <w:t xml:space="preserve"> </w:t>
      </w:r>
      <w:r>
        <w:t>summary</w:t>
      </w:r>
      <w:r w:rsidR="00367E00">
        <w:t xml:space="preserve"> </w:t>
      </w:r>
      <w:r>
        <w:t>reports</w:t>
      </w:r>
      <w:r w:rsidR="00367E00">
        <w:t xml:space="preserve"> </w:t>
      </w:r>
      <w:r>
        <w:t>on</w:t>
      </w:r>
      <w:r w:rsidR="00367E00">
        <w:t xml:space="preserve"> </w:t>
      </w:r>
      <w:r>
        <w:t>historical</w:t>
      </w:r>
      <w:r w:rsidR="00367E00">
        <w:t xml:space="preserve"> </w:t>
      </w:r>
      <w:r>
        <w:t>longer-term</w:t>
      </w:r>
      <w:r w:rsidR="00367E00">
        <w:t xml:space="preserve"> </w:t>
      </w:r>
      <w:r>
        <w:t>trends</w:t>
      </w:r>
      <w:r w:rsidR="00367E00">
        <w:t xml:space="preserve"> </w:t>
      </w:r>
      <w:r>
        <w:t>of</w:t>
      </w:r>
      <w:r w:rsidR="00367E00">
        <w:t xml:space="preserve"> </w:t>
      </w:r>
      <w:r>
        <w:t>surface</w:t>
      </w:r>
      <w:r w:rsidR="00367E00">
        <w:t xml:space="preserve"> </w:t>
      </w:r>
      <w:r>
        <w:t>water</w:t>
      </w:r>
      <w:r w:rsidR="00367E00">
        <w:t xml:space="preserve"> </w:t>
      </w:r>
      <w:r>
        <w:t>quality</w:t>
      </w:r>
      <w:r w:rsidR="00367E00">
        <w:t xml:space="preserve"> </w:t>
      </w:r>
      <w:r>
        <w:t>and</w:t>
      </w:r>
      <w:r w:rsidR="00367E00">
        <w:t xml:space="preserve"> </w:t>
      </w:r>
      <w:r>
        <w:t>the</w:t>
      </w:r>
      <w:r w:rsidR="00367E00">
        <w:t xml:space="preserve"> </w:t>
      </w:r>
      <w:r>
        <w:t>current</w:t>
      </w:r>
      <w:r w:rsidR="00367E00">
        <w:t xml:space="preserve"> </w:t>
      </w:r>
      <w:r>
        <w:t>status</w:t>
      </w:r>
      <w:r w:rsidR="00367E00">
        <w:t xml:space="preserve"> </w:t>
      </w:r>
      <w:r>
        <w:t>of</w:t>
      </w:r>
      <w:r w:rsidR="00367E00">
        <w:t xml:space="preserve"> </w:t>
      </w:r>
      <w:r>
        <w:t>water</w:t>
      </w:r>
      <w:r w:rsidR="00367E00">
        <w:t xml:space="preserve"> </w:t>
      </w:r>
      <w:r>
        <w:t>quantity</w:t>
      </w:r>
      <w:r w:rsidR="00367E00">
        <w:t xml:space="preserve"> </w:t>
      </w:r>
      <w:r>
        <w:t>are</w:t>
      </w:r>
      <w:r w:rsidR="00367E00">
        <w:t xml:space="preserve"> </w:t>
      </w:r>
      <w:r>
        <w:t>available</w:t>
      </w:r>
      <w:r w:rsidR="00367E00">
        <w:t xml:space="preserve"> </w:t>
      </w:r>
      <w:r>
        <w:t>on</w:t>
      </w:r>
      <w:r w:rsidR="00367E00">
        <w:t xml:space="preserve"> </w:t>
      </w:r>
      <w:r>
        <w:t>the</w:t>
      </w:r>
      <w:r w:rsidR="00367E00">
        <w:t xml:space="preserve"> </w:t>
      </w:r>
      <w:hyperlink r:id="rId189" w:tooltip="Link to Victoria's Water Measurement Information System webpage" w:history="1">
        <w:r>
          <w:rPr>
            <w:rStyle w:val="Hyperlink"/>
          </w:rPr>
          <w:t>Water</w:t>
        </w:r>
        <w:r w:rsidR="00367E00">
          <w:rPr>
            <w:rStyle w:val="Hyperlink"/>
          </w:rPr>
          <w:t xml:space="preserve"> </w:t>
        </w:r>
        <w:r>
          <w:rPr>
            <w:rStyle w:val="Hyperlink"/>
          </w:rPr>
          <w:t>Measurement</w:t>
        </w:r>
        <w:r w:rsidR="00367E00">
          <w:rPr>
            <w:rStyle w:val="Hyperlink"/>
          </w:rPr>
          <w:t xml:space="preserve"> </w:t>
        </w:r>
        <w:r>
          <w:rPr>
            <w:rStyle w:val="Hyperlink"/>
          </w:rPr>
          <w:t>Information</w:t>
        </w:r>
        <w:r w:rsidR="00367E00">
          <w:rPr>
            <w:rStyle w:val="Hyperlink"/>
          </w:rPr>
          <w:t xml:space="preserve"> </w:t>
        </w:r>
        <w:r>
          <w:rPr>
            <w:rStyle w:val="Hyperlink"/>
          </w:rPr>
          <w:t>System</w:t>
        </w:r>
      </w:hyperlink>
      <w:r w:rsidR="00367E00">
        <w:t xml:space="preserve"> </w:t>
      </w:r>
      <w:r>
        <w:t>and</w:t>
      </w:r>
      <w:r w:rsidR="00367E00">
        <w:t xml:space="preserve"> </w:t>
      </w:r>
      <w:r>
        <w:t>the</w:t>
      </w:r>
      <w:r w:rsidR="00367E00">
        <w:t xml:space="preserve"> </w:t>
      </w:r>
      <w:hyperlink r:id="rId190" w:tooltip="Link to Current water snapshot webpage" w:history="1">
        <w:r>
          <w:rPr>
            <w:rStyle w:val="Hyperlink"/>
          </w:rPr>
          <w:t>Current</w:t>
        </w:r>
        <w:r w:rsidR="00367E00">
          <w:rPr>
            <w:rStyle w:val="Hyperlink"/>
          </w:rPr>
          <w:t xml:space="preserve"> </w:t>
        </w:r>
        <w:r>
          <w:rPr>
            <w:rStyle w:val="Hyperlink"/>
          </w:rPr>
          <w:t>Water</w:t>
        </w:r>
        <w:r w:rsidR="00367E00">
          <w:rPr>
            <w:rStyle w:val="Hyperlink"/>
          </w:rPr>
          <w:t xml:space="preserve"> </w:t>
        </w:r>
        <w:r>
          <w:rPr>
            <w:rStyle w:val="Hyperlink"/>
          </w:rPr>
          <w:t>Snapshot</w:t>
        </w:r>
      </w:hyperlink>
      <w:r>
        <w:t>.</w:t>
      </w:r>
    </w:p>
    <w:p w14:paraId="3835B47B" w14:textId="77777777" w:rsidR="00B6595F" w:rsidRDefault="00B6595F" w:rsidP="00E17467">
      <w:pPr>
        <w:pStyle w:val="Heading4"/>
      </w:pPr>
      <w:r>
        <w:t>Groundwater</w:t>
      </w:r>
    </w:p>
    <w:p w14:paraId="7F599D29" w14:textId="689ED701" w:rsidR="00B6595F" w:rsidRDefault="00B6595F" w:rsidP="00E17467">
      <w:r>
        <w:t>Victoria’s</w:t>
      </w:r>
      <w:r w:rsidR="00367E00">
        <w:t xml:space="preserve"> </w:t>
      </w:r>
      <w:r>
        <w:t>State</w:t>
      </w:r>
      <w:r w:rsidR="00367E00">
        <w:t xml:space="preserve"> </w:t>
      </w:r>
      <w:r>
        <w:t>Observation</w:t>
      </w:r>
      <w:r w:rsidR="00367E00">
        <w:t xml:space="preserve"> </w:t>
      </w:r>
      <w:r>
        <w:t>Bore</w:t>
      </w:r>
      <w:r w:rsidR="00367E00">
        <w:t xml:space="preserve"> </w:t>
      </w:r>
      <w:r>
        <w:t>Network</w:t>
      </w:r>
      <w:r w:rsidR="00367E00">
        <w:t xml:space="preserve"> </w:t>
      </w:r>
      <w:r>
        <w:t>is</w:t>
      </w:r>
      <w:r w:rsidR="00367E00">
        <w:t xml:space="preserve"> </w:t>
      </w:r>
      <w:r>
        <w:t>underpinned</w:t>
      </w:r>
      <w:r w:rsidR="00367E00">
        <w:t xml:space="preserve"> </w:t>
      </w:r>
      <w:r>
        <w:t>by</w:t>
      </w:r>
      <w:r w:rsidR="00367E00">
        <w:t xml:space="preserve"> </w:t>
      </w:r>
      <w:r>
        <w:t>a</w:t>
      </w:r>
      <w:r w:rsidR="00367E00">
        <w:t xml:space="preserve"> </w:t>
      </w:r>
      <w:r>
        <w:t>program</w:t>
      </w:r>
      <w:r w:rsidR="00367E00">
        <w:t xml:space="preserve"> </w:t>
      </w:r>
      <w:r>
        <w:t>that</w:t>
      </w:r>
      <w:r w:rsidR="00367E00">
        <w:t xml:space="preserve"> </w:t>
      </w:r>
      <w:r>
        <w:t>involves</w:t>
      </w:r>
      <w:r w:rsidR="00367E00">
        <w:t xml:space="preserve"> </w:t>
      </w:r>
      <w:r>
        <w:t>monitoring</w:t>
      </w:r>
      <w:r w:rsidR="00367E00">
        <w:t xml:space="preserve"> </w:t>
      </w:r>
      <w:r>
        <w:t>of</w:t>
      </w:r>
      <w:r w:rsidR="00367E00">
        <w:t xml:space="preserve"> </w:t>
      </w:r>
      <w:r>
        <w:t>1,426</w:t>
      </w:r>
      <w:r w:rsidR="00367E00">
        <w:t xml:space="preserve"> </w:t>
      </w:r>
      <w:r>
        <w:t>bores.</w:t>
      </w:r>
      <w:r w:rsidR="00367E00">
        <w:t xml:space="preserve"> </w:t>
      </w:r>
      <w:r>
        <w:t>This</w:t>
      </w:r>
      <w:r w:rsidR="00367E00">
        <w:t xml:space="preserve"> </w:t>
      </w:r>
      <w:r>
        <w:t>monitoring</w:t>
      </w:r>
      <w:r w:rsidR="00367E00">
        <w:t xml:space="preserve"> </w:t>
      </w:r>
      <w:r>
        <w:t>program</w:t>
      </w:r>
      <w:r w:rsidR="00367E00">
        <w:t xml:space="preserve"> </w:t>
      </w:r>
      <w:r>
        <w:t>is</w:t>
      </w:r>
      <w:r w:rsidR="00367E00">
        <w:t xml:space="preserve"> </w:t>
      </w:r>
      <w:r>
        <w:t>jointly</w:t>
      </w:r>
      <w:r w:rsidR="00367E00">
        <w:t xml:space="preserve"> </w:t>
      </w:r>
      <w:r>
        <w:t>managed</w:t>
      </w:r>
      <w:r w:rsidR="00367E00">
        <w:t xml:space="preserve"> </w:t>
      </w:r>
      <w:r>
        <w:t>by</w:t>
      </w:r>
      <w:r w:rsidR="00367E00">
        <w:t xml:space="preserve"> </w:t>
      </w:r>
      <w:r>
        <w:t>DEECA</w:t>
      </w:r>
      <w:r w:rsidR="00367E00">
        <w:t xml:space="preserve"> </w:t>
      </w:r>
      <w:r>
        <w:t>and</w:t>
      </w:r>
      <w:r w:rsidR="00367E00">
        <w:t xml:space="preserve"> </w:t>
      </w:r>
      <w:r>
        <w:t>the</w:t>
      </w:r>
      <w:r w:rsidR="00367E00">
        <w:t xml:space="preserve"> </w:t>
      </w:r>
      <w:r>
        <w:t>rural</w:t>
      </w:r>
      <w:r w:rsidR="00367E00">
        <w:t xml:space="preserve"> </w:t>
      </w:r>
      <w:r>
        <w:t>water</w:t>
      </w:r>
      <w:r w:rsidR="00367E00">
        <w:t xml:space="preserve"> </w:t>
      </w:r>
      <w:r>
        <w:t>corporations</w:t>
      </w:r>
      <w:r w:rsidR="00367E00">
        <w:t xml:space="preserve"> </w:t>
      </w:r>
      <w:r>
        <w:t>and</w:t>
      </w:r>
      <w:r w:rsidR="00367E00">
        <w:t xml:space="preserve"> </w:t>
      </w:r>
      <w:r>
        <w:t>can</w:t>
      </w:r>
      <w:r w:rsidR="00367E00">
        <w:t xml:space="preserve"> </w:t>
      </w:r>
      <w:r>
        <w:t>include</w:t>
      </w:r>
      <w:r w:rsidR="00367E00">
        <w:t xml:space="preserve"> </w:t>
      </w:r>
      <w:r>
        <w:t>quarterly</w:t>
      </w:r>
      <w:r w:rsidR="00367E00">
        <w:t xml:space="preserve"> </w:t>
      </w:r>
      <w:r>
        <w:t>monitoring</w:t>
      </w:r>
      <w:r w:rsidR="00367E00">
        <w:t xml:space="preserve"> </w:t>
      </w:r>
      <w:r>
        <w:t>or</w:t>
      </w:r>
      <w:r w:rsidR="00367E00">
        <w:t xml:space="preserve"> </w:t>
      </w:r>
      <w:r>
        <w:t>real</w:t>
      </w:r>
      <w:r w:rsidR="00367E00">
        <w:t xml:space="preserve"> </w:t>
      </w:r>
      <w:r>
        <w:t>time</w:t>
      </w:r>
      <w:r w:rsidR="00367E00">
        <w:t xml:space="preserve"> </w:t>
      </w:r>
      <w:r>
        <w:t>daily</w:t>
      </w:r>
      <w:r w:rsidR="00367E00">
        <w:t xml:space="preserve"> </w:t>
      </w:r>
      <w:r>
        <w:t>monitoring</w:t>
      </w:r>
      <w:r w:rsidR="00367E00">
        <w:t xml:space="preserve"> </w:t>
      </w:r>
      <w:r>
        <w:t>of</w:t>
      </w:r>
      <w:r w:rsidR="00367E00">
        <w:t xml:space="preserve"> </w:t>
      </w:r>
      <w:r>
        <w:t>water</w:t>
      </w:r>
      <w:r w:rsidR="00367E00">
        <w:t xml:space="preserve"> </w:t>
      </w:r>
      <w:r>
        <w:t>level.</w:t>
      </w:r>
      <w:r w:rsidR="00367E00">
        <w:t xml:space="preserve"> </w:t>
      </w:r>
      <w:r>
        <w:t>Salinity</w:t>
      </w:r>
      <w:r w:rsidR="00367E00">
        <w:t xml:space="preserve"> </w:t>
      </w:r>
      <w:r>
        <w:t>is</w:t>
      </w:r>
      <w:r w:rsidR="00367E00">
        <w:t xml:space="preserve"> </w:t>
      </w:r>
      <w:r>
        <w:t>the</w:t>
      </w:r>
      <w:r w:rsidR="00367E00">
        <w:t xml:space="preserve"> </w:t>
      </w:r>
      <w:r>
        <w:t>most</w:t>
      </w:r>
      <w:r w:rsidR="00367E00">
        <w:t xml:space="preserve"> </w:t>
      </w:r>
      <w:r>
        <w:t>common</w:t>
      </w:r>
      <w:r w:rsidR="00367E00">
        <w:t xml:space="preserve"> </w:t>
      </w:r>
      <w:r>
        <w:t>water</w:t>
      </w:r>
      <w:r w:rsidR="00367E00">
        <w:t xml:space="preserve"> </w:t>
      </w:r>
      <w:r>
        <w:t>quality</w:t>
      </w:r>
      <w:r w:rsidR="00367E00">
        <w:t xml:space="preserve"> </w:t>
      </w:r>
      <w:r>
        <w:t>parameter</w:t>
      </w:r>
      <w:r w:rsidR="00367E00">
        <w:t xml:space="preserve"> </w:t>
      </w:r>
      <w:r>
        <w:t>measured</w:t>
      </w:r>
      <w:r w:rsidR="00367E00">
        <w:t xml:space="preserve"> </w:t>
      </w:r>
      <w:r>
        <w:t>at</w:t>
      </w:r>
      <w:r w:rsidR="00367E00">
        <w:t xml:space="preserve"> </w:t>
      </w:r>
      <w:r>
        <w:t>groundwater</w:t>
      </w:r>
      <w:r w:rsidR="00367E00">
        <w:t xml:space="preserve"> </w:t>
      </w:r>
      <w:r>
        <w:t>bores.</w:t>
      </w:r>
    </w:p>
    <w:p w14:paraId="2BEF1CDD" w14:textId="52265105" w:rsidR="00B6595F" w:rsidRDefault="00B6595F" w:rsidP="00E17467">
      <w:r>
        <w:t>All</w:t>
      </w:r>
      <w:r w:rsidR="00367E00">
        <w:t xml:space="preserve"> </w:t>
      </w:r>
      <w:r>
        <w:t>groundwater</w:t>
      </w:r>
      <w:r w:rsidR="00367E00">
        <w:t xml:space="preserve"> </w:t>
      </w:r>
      <w:r>
        <w:t>data</w:t>
      </w:r>
      <w:r w:rsidR="00367E00">
        <w:t xml:space="preserve"> </w:t>
      </w:r>
      <w:r>
        <w:t>is</w:t>
      </w:r>
      <w:r w:rsidR="00367E00">
        <w:t xml:space="preserve"> </w:t>
      </w:r>
      <w:r>
        <w:t>available</w:t>
      </w:r>
      <w:r w:rsidR="00367E00">
        <w:t xml:space="preserve"> </w:t>
      </w:r>
      <w:r>
        <w:t>via</w:t>
      </w:r>
      <w:r w:rsidR="00367E00">
        <w:t xml:space="preserve"> </w:t>
      </w:r>
      <w:r>
        <w:t>the</w:t>
      </w:r>
      <w:r w:rsidR="00367E00">
        <w:t xml:space="preserve"> </w:t>
      </w:r>
      <w:hyperlink r:id="rId191" w:tooltip="Link to Victoria's Water Measurement Information System webpage" w:history="1">
        <w:r w:rsidR="00E17467">
          <w:rPr>
            <w:rStyle w:val="Hyperlink"/>
          </w:rPr>
          <w:t>Water Measurement Information System</w:t>
        </w:r>
      </w:hyperlink>
      <w:r>
        <w:t>.</w:t>
      </w:r>
      <w:r w:rsidR="00367E00">
        <w:t xml:space="preserve"> </w:t>
      </w:r>
      <w:r>
        <w:t>Summary</w:t>
      </w:r>
      <w:r w:rsidR="00367E00">
        <w:t xml:space="preserve"> </w:t>
      </w:r>
      <w:r>
        <w:t>reports</w:t>
      </w:r>
      <w:r w:rsidR="00367E00">
        <w:t xml:space="preserve"> </w:t>
      </w:r>
      <w:r>
        <w:t>on</w:t>
      </w:r>
      <w:r w:rsidR="00367E00">
        <w:t xml:space="preserve"> </w:t>
      </w:r>
      <w:r>
        <w:t>historical</w:t>
      </w:r>
      <w:r w:rsidR="00367E00">
        <w:t xml:space="preserve"> </w:t>
      </w:r>
      <w:r>
        <w:t>longer-term</w:t>
      </w:r>
      <w:r w:rsidR="00367E00">
        <w:t xml:space="preserve"> </w:t>
      </w:r>
      <w:r>
        <w:t>trends</w:t>
      </w:r>
      <w:r w:rsidR="00367E00">
        <w:t xml:space="preserve"> </w:t>
      </w:r>
      <w:r>
        <w:t>in</w:t>
      </w:r>
      <w:r w:rsidR="00367E00">
        <w:t xml:space="preserve"> </w:t>
      </w:r>
      <w:r>
        <w:t>groundwater</w:t>
      </w:r>
      <w:r w:rsidR="00367E00">
        <w:t xml:space="preserve"> </w:t>
      </w:r>
      <w:r>
        <w:t>levels</w:t>
      </w:r>
      <w:r w:rsidR="00367E00">
        <w:t xml:space="preserve"> </w:t>
      </w:r>
      <w:r>
        <w:t>across</w:t>
      </w:r>
      <w:r w:rsidR="00367E00">
        <w:t xml:space="preserve"> </w:t>
      </w:r>
      <w:r>
        <w:t>the</w:t>
      </w:r>
      <w:r w:rsidR="00367E00">
        <w:t xml:space="preserve"> </w:t>
      </w:r>
      <w:r>
        <w:t>state</w:t>
      </w:r>
      <w:r w:rsidR="00367E00">
        <w:t xml:space="preserve"> </w:t>
      </w:r>
      <w:r>
        <w:t>are</w:t>
      </w:r>
      <w:r w:rsidR="00367E00">
        <w:t xml:space="preserve"> </w:t>
      </w:r>
      <w:r>
        <w:t>available</w:t>
      </w:r>
      <w:r w:rsidR="00367E00">
        <w:t xml:space="preserve"> </w:t>
      </w:r>
      <w:r>
        <w:t>on</w:t>
      </w:r>
      <w:r w:rsidR="00367E00">
        <w:t xml:space="preserve"> </w:t>
      </w:r>
      <w:r>
        <w:t>the</w:t>
      </w:r>
      <w:r w:rsidR="00367E00">
        <w:t xml:space="preserve"> </w:t>
      </w:r>
      <w:hyperlink r:id="rId192" w:tooltip="Link to Water and catchments webpage" w:history="1">
        <w:r>
          <w:rPr>
            <w:rStyle w:val="Hyperlink"/>
          </w:rPr>
          <w:t>DEECA</w:t>
        </w:r>
        <w:r w:rsidR="00367E00">
          <w:rPr>
            <w:rStyle w:val="Hyperlink"/>
          </w:rPr>
          <w:t xml:space="preserve"> </w:t>
        </w:r>
        <w:r>
          <w:rPr>
            <w:rStyle w:val="Hyperlink"/>
          </w:rPr>
          <w:t>website</w:t>
        </w:r>
      </w:hyperlink>
      <w:r>
        <w:t>.</w:t>
      </w:r>
      <w:r w:rsidR="00367E00">
        <w:t xml:space="preserve"> </w:t>
      </w:r>
      <w:r>
        <w:t>Information</w:t>
      </w:r>
      <w:r w:rsidR="00367E00">
        <w:t xml:space="preserve"> </w:t>
      </w:r>
      <w:r>
        <w:t>on</w:t>
      </w:r>
      <w:r w:rsidR="00367E00">
        <w:t xml:space="preserve"> </w:t>
      </w:r>
      <w:r>
        <w:t>groundwater</w:t>
      </w:r>
      <w:r w:rsidR="00367E00">
        <w:t xml:space="preserve"> </w:t>
      </w:r>
      <w:r>
        <w:t>use</w:t>
      </w:r>
      <w:r w:rsidR="00367E00">
        <w:t xml:space="preserve"> </w:t>
      </w:r>
      <w:r>
        <w:t>and</w:t>
      </w:r>
      <w:r w:rsidR="00367E00">
        <w:t xml:space="preserve"> </w:t>
      </w:r>
      <w:r>
        <w:t>trends</w:t>
      </w:r>
      <w:r w:rsidR="00367E00">
        <w:t xml:space="preserve"> </w:t>
      </w:r>
      <w:r>
        <w:t>is</w:t>
      </w:r>
      <w:r w:rsidR="00367E00">
        <w:t xml:space="preserve"> </w:t>
      </w:r>
      <w:r>
        <w:t>also</w:t>
      </w:r>
      <w:r w:rsidR="00367E00">
        <w:t xml:space="preserve"> </w:t>
      </w:r>
      <w:r>
        <w:t>provided</w:t>
      </w:r>
      <w:r w:rsidR="00367E00">
        <w:t xml:space="preserve"> </w:t>
      </w:r>
      <w:r>
        <w:t>on</w:t>
      </w:r>
      <w:r w:rsidR="00367E00">
        <w:t xml:space="preserve"> </w:t>
      </w:r>
      <w:r>
        <w:t>the</w:t>
      </w:r>
      <w:r w:rsidR="00367E00">
        <w:t xml:space="preserve"> </w:t>
      </w:r>
      <w:hyperlink r:id="rId193" w:tooltip="Link to Victorian Water Accounts webpage" w:history="1">
        <w:r>
          <w:rPr>
            <w:rStyle w:val="Hyperlink"/>
          </w:rPr>
          <w:t>Victorian</w:t>
        </w:r>
        <w:r w:rsidR="00367E00">
          <w:rPr>
            <w:rStyle w:val="Hyperlink"/>
          </w:rPr>
          <w:t xml:space="preserve"> </w:t>
        </w:r>
        <w:r>
          <w:rPr>
            <w:rStyle w:val="Hyperlink"/>
          </w:rPr>
          <w:t>Water</w:t>
        </w:r>
        <w:r w:rsidR="00367E00">
          <w:rPr>
            <w:rStyle w:val="Hyperlink"/>
          </w:rPr>
          <w:t xml:space="preserve"> </w:t>
        </w:r>
        <w:r>
          <w:rPr>
            <w:rStyle w:val="Hyperlink"/>
          </w:rPr>
          <w:t>Accounts</w:t>
        </w:r>
      </w:hyperlink>
      <w:r w:rsidR="00367E00">
        <w:t xml:space="preserve"> </w:t>
      </w:r>
      <w:r>
        <w:t>website.</w:t>
      </w:r>
    </w:p>
    <w:p w14:paraId="0F332494" w14:textId="6E91EABB" w:rsidR="00B6595F" w:rsidRDefault="00B6595F" w:rsidP="00E17467">
      <w:r>
        <w:t>Accurate</w:t>
      </w:r>
      <w:r w:rsidR="00367E00">
        <w:t xml:space="preserve"> </w:t>
      </w:r>
      <w:r>
        <w:t>monitoring</w:t>
      </w:r>
      <w:r w:rsidR="00367E00">
        <w:t xml:space="preserve"> </w:t>
      </w:r>
      <w:r>
        <w:t>data</w:t>
      </w:r>
      <w:r w:rsidR="00367E00">
        <w:t xml:space="preserve"> </w:t>
      </w:r>
      <w:r>
        <w:t>is</w:t>
      </w:r>
      <w:r w:rsidR="00367E00">
        <w:t xml:space="preserve"> </w:t>
      </w:r>
      <w:r>
        <w:t>crucial</w:t>
      </w:r>
      <w:r w:rsidR="00367E00">
        <w:t xml:space="preserve"> </w:t>
      </w:r>
      <w:r>
        <w:t>for</w:t>
      </w:r>
      <w:r w:rsidR="00367E00">
        <w:t xml:space="preserve"> </w:t>
      </w:r>
      <w:r>
        <w:t>the</w:t>
      </w:r>
      <w:r w:rsidR="00367E00">
        <w:t xml:space="preserve"> </w:t>
      </w:r>
      <w:r>
        <w:t>sustainable</w:t>
      </w:r>
      <w:r w:rsidR="00367E00">
        <w:t xml:space="preserve"> </w:t>
      </w:r>
      <w:r>
        <w:t>management</w:t>
      </w:r>
      <w:r w:rsidR="00367E00">
        <w:t xml:space="preserve"> </w:t>
      </w:r>
      <w:r>
        <w:t>of</w:t>
      </w:r>
      <w:r w:rsidR="00367E00">
        <w:t xml:space="preserve"> </w:t>
      </w:r>
      <w:r>
        <w:t>groundwater</w:t>
      </w:r>
      <w:r w:rsidR="00367E00">
        <w:t xml:space="preserve"> </w:t>
      </w:r>
      <w:r>
        <w:t>resources</w:t>
      </w:r>
      <w:r w:rsidR="00367E00">
        <w:t xml:space="preserve"> </w:t>
      </w:r>
      <w:r>
        <w:t>and</w:t>
      </w:r>
      <w:r w:rsidR="00367E00">
        <w:t xml:space="preserve"> </w:t>
      </w:r>
      <w:r>
        <w:t>can</w:t>
      </w:r>
      <w:r w:rsidR="00367E00">
        <w:t xml:space="preserve"> </w:t>
      </w:r>
      <w:r>
        <w:t>help</w:t>
      </w:r>
      <w:r w:rsidR="00367E00">
        <w:t xml:space="preserve"> </w:t>
      </w:r>
      <w:r>
        <w:t>resolve</w:t>
      </w:r>
      <w:r w:rsidR="00367E00">
        <w:t xml:space="preserve"> </w:t>
      </w:r>
      <w:r>
        <w:t>management</w:t>
      </w:r>
      <w:r w:rsidR="00367E00">
        <w:t xml:space="preserve"> </w:t>
      </w:r>
      <w:r>
        <w:t>issues,</w:t>
      </w:r>
      <w:r w:rsidR="00367E00">
        <w:t xml:space="preserve"> </w:t>
      </w:r>
      <w:r>
        <w:t>questions</w:t>
      </w:r>
      <w:r w:rsidR="00367E00">
        <w:t xml:space="preserve"> </w:t>
      </w:r>
      <w:r>
        <w:t>or</w:t>
      </w:r>
      <w:r w:rsidR="00367E00">
        <w:t xml:space="preserve"> </w:t>
      </w:r>
      <w:r>
        <w:t>disputes</w:t>
      </w:r>
      <w:r w:rsidR="00367E00">
        <w:t xml:space="preserve"> </w:t>
      </w:r>
      <w:r>
        <w:t>raised</w:t>
      </w:r>
      <w:r w:rsidR="00367E00">
        <w:t xml:space="preserve"> </w:t>
      </w:r>
      <w:r>
        <w:t>by</w:t>
      </w:r>
      <w:r w:rsidR="00367E00">
        <w:t xml:space="preserve"> </w:t>
      </w:r>
      <w:r>
        <w:t>groundwater</w:t>
      </w:r>
      <w:r w:rsidR="00367E00">
        <w:t xml:space="preserve"> </w:t>
      </w:r>
      <w:r>
        <w:t>users.</w:t>
      </w:r>
    </w:p>
    <w:p w14:paraId="380EF086" w14:textId="4B09F5A8" w:rsidR="00B6595F" w:rsidRDefault="00B6595F" w:rsidP="00E17467">
      <w:pPr>
        <w:pStyle w:val="Heading3"/>
      </w:pPr>
      <w:r>
        <w:t>ab)</w:t>
      </w:r>
      <w:r w:rsidR="00367E00">
        <w:t xml:space="preserve"> </w:t>
      </w:r>
      <w:r>
        <w:t>Use</w:t>
      </w:r>
      <w:r w:rsidR="00367E00">
        <w:t xml:space="preserve"> </w:t>
      </w:r>
      <w:r>
        <w:t>of</w:t>
      </w:r>
      <w:r w:rsidR="00367E00">
        <w:t xml:space="preserve"> </w:t>
      </w:r>
      <w:r>
        <w:t>one</w:t>
      </w:r>
      <w:r w:rsidR="00367E00">
        <w:t xml:space="preserve"> </w:t>
      </w:r>
      <w:r>
        <w:t>water</w:t>
      </w:r>
      <w:r w:rsidR="00367E00">
        <w:t xml:space="preserve"> </w:t>
      </w:r>
      <w:r>
        <w:t>source</w:t>
      </w:r>
      <w:r w:rsidR="00367E00">
        <w:t xml:space="preserve"> </w:t>
      </w:r>
      <w:r>
        <w:t>as</w:t>
      </w:r>
      <w:r w:rsidR="00367E00">
        <w:t xml:space="preserve"> </w:t>
      </w:r>
      <w:r>
        <w:t>a</w:t>
      </w:r>
      <w:r w:rsidR="00367E00">
        <w:t xml:space="preserve"> </w:t>
      </w:r>
      <w:r>
        <w:t>substitute</w:t>
      </w:r>
      <w:r w:rsidR="00367E00">
        <w:t xml:space="preserve"> </w:t>
      </w:r>
      <w:r>
        <w:t>for</w:t>
      </w:r>
      <w:r w:rsidR="00367E00">
        <w:t xml:space="preserve"> </w:t>
      </w:r>
      <w:r>
        <w:t>another</w:t>
      </w:r>
      <w:r w:rsidR="00367E00">
        <w:t xml:space="preserve"> </w:t>
      </w:r>
      <w:r>
        <w:t>water</w:t>
      </w:r>
      <w:r w:rsidR="00367E00">
        <w:t xml:space="preserve"> </w:t>
      </w:r>
      <w:r>
        <w:t>source</w:t>
      </w:r>
      <w:r w:rsidR="00367E00">
        <w:t xml:space="preserve"> </w:t>
      </w:r>
    </w:p>
    <w:p w14:paraId="302E0558" w14:textId="1A48241D" w:rsidR="00B6595F" w:rsidRDefault="00B6595F" w:rsidP="00E17467">
      <w:r>
        <w:t>Under</w:t>
      </w:r>
      <w:r w:rsidR="00367E00">
        <w:t xml:space="preserve"> </w:t>
      </w:r>
      <w:r>
        <w:rPr>
          <w:rStyle w:val="LightItalic"/>
        </w:rPr>
        <w:t>Ministerial</w:t>
      </w:r>
      <w:r w:rsidR="00367E00">
        <w:rPr>
          <w:rStyle w:val="LightItalic"/>
        </w:rPr>
        <w:t xml:space="preserve"> </w:t>
      </w:r>
      <w:r>
        <w:rPr>
          <w:rStyle w:val="LightItalic"/>
        </w:rPr>
        <w:t>Reporting</w:t>
      </w:r>
      <w:r w:rsidR="00367E00">
        <w:rPr>
          <w:rStyle w:val="LightItalic"/>
        </w:rPr>
        <w:t xml:space="preserve"> </w:t>
      </w:r>
      <w:r>
        <w:rPr>
          <w:rStyle w:val="LightItalic"/>
        </w:rPr>
        <w:t>Direction</w:t>
      </w:r>
      <w:r w:rsidR="00367E00">
        <w:rPr>
          <w:rStyle w:val="LightItalic"/>
        </w:rPr>
        <w:t xml:space="preserve"> </w:t>
      </w:r>
      <w:r>
        <w:rPr>
          <w:rStyle w:val="LightItalic"/>
        </w:rPr>
        <w:t>03</w:t>
      </w:r>
      <w:r>
        <w:t>,</w:t>
      </w:r>
      <w:r w:rsidR="00367E00">
        <w:t xml:space="preserve"> </w:t>
      </w:r>
      <w:r>
        <w:t>water</w:t>
      </w:r>
      <w:r w:rsidR="00367E00">
        <w:t xml:space="preserve"> </w:t>
      </w:r>
      <w:r>
        <w:t>corporations</w:t>
      </w:r>
      <w:r w:rsidR="00367E00">
        <w:t xml:space="preserve"> </w:t>
      </w:r>
      <w:r>
        <w:t>are</w:t>
      </w:r>
      <w:r w:rsidR="00367E00">
        <w:t xml:space="preserve"> </w:t>
      </w:r>
      <w:r>
        <w:t>required</w:t>
      </w:r>
      <w:r w:rsidR="00367E00">
        <w:t xml:space="preserve"> </w:t>
      </w:r>
      <w:r>
        <w:t>to</w:t>
      </w:r>
      <w:r w:rsidR="00367E00">
        <w:t xml:space="preserve"> </w:t>
      </w:r>
      <w:r>
        <w:t>provide</w:t>
      </w:r>
      <w:r w:rsidR="00367E00">
        <w:t xml:space="preserve"> </w:t>
      </w:r>
      <w:r>
        <w:t>information</w:t>
      </w:r>
      <w:r w:rsidR="00367E00">
        <w:t xml:space="preserve"> </w:t>
      </w:r>
      <w:r>
        <w:t>in</w:t>
      </w:r>
      <w:r w:rsidR="00367E00">
        <w:t xml:space="preserve"> </w:t>
      </w:r>
      <w:r>
        <w:t>their</w:t>
      </w:r>
      <w:r w:rsidR="00367E00">
        <w:t xml:space="preserve"> </w:t>
      </w:r>
      <w:r>
        <w:t>annual</w:t>
      </w:r>
      <w:r w:rsidR="00367E00">
        <w:t xml:space="preserve"> </w:t>
      </w:r>
      <w:r>
        <w:t>reports</w:t>
      </w:r>
      <w:r w:rsidR="00367E00">
        <w:t xml:space="preserve"> </w:t>
      </w:r>
      <w:r>
        <w:t>on</w:t>
      </w:r>
      <w:r w:rsidR="00367E00">
        <w:t xml:space="preserve"> </w:t>
      </w:r>
      <w:r>
        <w:t>how</w:t>
      </w:r>
      <w:r w:rsidR="00367E00">
        <w:t xml:space="preserve"> </w:t>
      </w:r>
      <w:r>
        <w:t>they</w:t>
      </w:r>
      <w:r w:rsidR="00367E00">
        <w:t xml:space="preserve"> </w:t>
      </w:r>
      <w:r>
        <w:t>are</w:t>
      </w:r>
      <w:r w:rsidR="00367E00">
        <w:t xml:space="preserve"> </w:t>
      </w:r>
      <w:r>
        <w:t>promoting</w:t>
      </w:r>
      <w:r w:rsidR="00367E00">
        <w:t xml:space="preserve"> </w:t>
      </w:r>
      <w:r>
        <w:t>the</w:t>
      </w:r>
      <w:r w:rsidR="00367E00">
        <w:t xml:space="preserve"> </w:t>
      </w:r>
      <w:r>
        <w:t>integrated</w:t>
      </w:r>
      <w:r w:rsidR="00367E00">
        <w:t xml:space="preserve"> </w:t>
      </w:r>
      <w:r>
        <w:t>and</w:t>
      </w:r>
      <w:r w:rsidR="00367E00">
        <w:t xml:space="preserve"> </w:t>
      </w:r>
      <w:r>
        <w:t>sustainable</w:t>
      </w:r>
      <w:r w:rsidR="00367E00">
        <w:t xml:space="preserve"> </w:t>
      </w:r>
      <w:r>
        <w:t>use</w:t>
      </w:r>
      <w:r w:rsidR="00367E00">
        <w:t xml:space="preserve"> </w:t>
      </w:r>
      <w:r>
        <w:t>of</w:t>
      </w:r>
      <w:r w:rsidR="00367E00">
        <w:t xml:space="preserve"> </w:t>
      </w:r>
      <w:r>
        <w:t>water</w:t>
      </w:r>
      <w:r w:rsidR="00367E00">
        <w:t xml:space="preserve"> </w:t>
      </w:r>
      <w:r>
        <w:t>resources</w:t>
      </w:r>
      <w:r w:rsidR="00367E00">
        <w:t xml:space="preserve"> </w:t>
      </w:r>
      <w:r>
        <w:t>in</w:t>
      </w:r>
      <w:r w:rsidR="00367E00">
        <w:t xml:space="preserve"> </w:t>
      </w:r>
      <w:r>
        <w:t>their</w:t>
      </w:r>
      <w:r w:rsidR="00367E00">
        <w:t xml:space="preserve"> </w:t>
      </w:r>
      <w:r>
        <w:t>region.</w:t>
      </w:r>
      <w:r w:rsidR="00367E00">
        <w:t xml:space="preserve"> </w:t>
      </w:r>
      <w:r>
        <w:t>This</w:t>
      </w:r>
      <w:r w:rsidR="00367E00">
        <w:t xml:space="preserve"> </w:t>
      </w:r>
      <w:r>
        <w:t>includes</w:t>
      </w:r>
      <w:r w:rsidR="00367E00">
        <w:t xml:space="preserve"> </w:t>
      </w:r>
      <w:r>
        <w:t>projects</w:t>
      </w:r>
      <w:r w:rsidR="00367E00">
        <w:t xml:space="preserve"> </w:t>
      </w:r>
      <w:r>
        <w:t>undertaken</w:t>
      </w:r>
      <w:r w:rsidR="00367E00">
        <w:t xml:space="preserve"> </w:t>
      </w:r>
      <w:r>
        <w:t>in</w:t>
      </w:r>
      <w:r w:rsidR="00367E00">
        <w:t xml:space="preserve"> </w:t>
      </w:r>
      <w:r>
        <w:t>line</w:t>
      </w:r>
      <w:r w:rsidR="00367E00">
        <w:t xml:space="preserve"> </w:t>
      </w:r>
      <w:r>
        <w:t>with</w:t>
      </w:r>
      <w:r w:rsidR="00367E00">
        <w:t xml:space="preserve"> </w:t>
      </w:r>
      <w:r>
        <w:t>targets</w:t>
      </w:r>
      <w:r w:rsidR="00367E00">
        <w:t xml:space="preserve"> </w:t>
      </w:r>
      <w:r>
        <w:t>set</w:t>
      </w:r>
      <w:r w:rsidR="00367E00">
        <w:t xml:space="preserve"> </w:t>
      </w:r>
      <w:r>
        <w:t>in</w:t>
      </w:r>
      <w:r w:rsidR="00367E00">
        <w:t xml:space="preserve"> </w:t>
      </w:r>
      <w:r>
        <w:t>their</w:t>
      </w:r>
      <w:r w:rsidR="00367E00">
        <w:t xml:space="preserve"> </w:t>
      </w:r>
      <w:r>
        <w:t>corporate</w:t>
      </w:r>
      <w:r w:rsidR="00367E00">
        <w:t xml:space="preserve"> </w:t>
      </w:r>
      <w:r>
        <w:t>plan</w:t>
      </w:r>
      <w:r w:rsidR="00367E00">
        <w:t xml:space="preserve"> </w:t>
      </w:r>
      <w:r>
        <w:t>to</w:t>
      </w:r>
      <w:r w:rsidR="00367E00">
        <w:t xml:space="preserve"> </w:t>
      </w:r>
      <w:r>
        <w:t>deliver</w:t>
      </w:r>
      <w:r w:rsidR="00367E00">
        <w:t xml:space="preserve"> </w:t>
      </w:r>
      <w:r>
        <w:t>water</w:t>
      </w:r>
      <w:r w:rsidR="00367E00">
        <w:t xml:space="preserve"> </w:t>
      </w:r>
      <w:r>
        <w:t>recycling,</w:t>
      </w:r>
      <w:r w:rsidR="00367E00">
        <w:t xml:space="preserve"> </w:t>
      </w:r>
      <w:r>
        <w:t>water</w:t>
      </w:r>
      <w:r w:rsidR="00367E00">
        <w:t xml:space="preserve"> </w:t>
      </w:r>
      <w:r>
        <w:t>conservation,</w:t>
      </w:r>
      <w:r w:rsidR="00367E00">
        <w:t xml:space="preserve"> </w:t>
      </w:r>
      <w:r>
        <w:t>sustainable</w:t>
      </w:r>
      <w:r w:rsidR="00367E00">
        <w:t xml:space="preserve"> </w:t>
      </w:r>
      <w:r>
        <w:t>and</w:t>
      </w:r>
      <w:r w:rsidR="00367E00">
        <w:t xml:space="preserve"> </w:t>
      </w:r>
      <w:r>
        <w:t>resilient</w:t>
      </w:r>
      <w:r w:rsidR="00367E00">
        <w:t xml:space="preserve"> </w:t>
      </w:r>
      <w:r>
        <w:t>water</w:t>
      </w:r>
      <w:r w:rsidR="00367E00">
        <w:t xml:space="preserve"> </w:t>
      </w:r>
      <w:r>
        <w:t>services</w:t>
      </w:r>
      <w:r w:rsidR="00367E00">
        <w:t xml:space="preserve"> </w:t>
      </w:r>
      <w:r>
        <w:t>systems,</w:t>
      </w:r>
      <w:r w:rsidR="00367E00">
        <w:t xml:space="preserve"> </w:t>
      </w:r>
      <w:r>
        <w:t>and</w:t>
      </w:r>
      <w:r w:rsidR="00367E00">
        <w:t xml:space="preserve"> </w:t>
      </w:r>
      <w:r>
        <w:t>sustainable</w:t>
      </w:r>
      <w:r w:rsidR="00367E00">
        <w:t xml:space="preserve"> </w:t>
      </w:r>
      <w:r>
        <w:t>water</w:t>
      </w:r>
      <w:r w:rsidR="00367E00">
        <w:t xml:space="preserve"> </w:t>
      </w:r>
      <w:r>
        <w:t>strategies.</w:t>
      </w:r>
      <w:r w:rsidR="00367E00">
        <w:t xml:space="preserve"> </w:t>
      </w:r>
      <w:r>
        <w:t>Water</w:t>
      </w:r>
      <w:r w:rsidR="00367E00">
        <w:t xml:space="preserve"> </w:t>
      </w:r>
      <w:r>
        <w:t>corporations’</w:t>
      </w:r>
      <w:r w:rsidR="00367E00">
        <w:t xml:space="preserve"> </w:t>
      </w:r>
      <w:r>
        <w:t>annual</w:t>
      </w:r>
      <w:r w:rsidR="00367E00">
        <w:t xml:space="preserve"> </w:t>
      </w:r>
      <w:r>
        <w:t>reports</w:t>
      </w:r>
      <w:r w:rsidR="00367E00">
        <w:t xml:space="preserve"> </w:t>
      </w:r>
      <w:r>
        <w:t>are</w:t>
      </w:r>
      <w:r w:rsidR="00367E00">
        <w:t xml:space="preserve"> </w:t>
      </w:r>
      <w:r>
        <w:t>tabled</w:t>
      </w:r>
      <w:r w:rsidR="00367E00">
        <w:t xml:space="preserve"> </w:t>
      </w:r>
      <w:r>
        <w:t>in</w:t>
      </w:r>
      <w:r w:rsidR="00367E00">
        <w:t xml:space="preserve"> </w:t>
      </w:r>
      <w:r>
        <w:t>Parliament</w:t>
      </w:r>
      <w:r w:rsidR="00367E00">
        <w:t xml:space="preserve"> </w:t>
      </w:r>
      <w:r>
        <w:t>and</w:t>
      </w:r>
      <w:r w:rsidR="00367E00">
        <w:t xml:space="preserve"> </w:t>
      </w:r>
      <w:r>
        <w:t>are</w:t>
      </w:r>
      <w:r w:rsidR="00367E00">
        <w:t xml:space="preserve"> </w:t>
      </w:r>
      <w:r>
        <w:t>available</w:t>
      </w:r>
      <w:r w:rsidR="00367E00">
        <w:t xml:space="preserve"> </w:t>
      </w:r>
      <w:r>
        <w:t>on</w:t>
      </w:r>
      <w:r w:rsidR="00367E00">
        <w:t xml:space="preserve"> </w:t>
      </w:r>
      <w:r>
        <w:t>the</w:t>
      </w:r>
      <w:r w:rsidR="00367E00">
        <w:t xml:space="preserve"> </w:t>
      </w:r>
      <w:r>
        <w:t>water</w:t>
      </w:r>
      <w:r w:rsidR="00367E00">
        <w:t xml:space="preserve"> </w:t>
      </w:r>
      <w:r>
        <w:t>corporations’</w:t>
      </w:r>
      <w:r w:rsidR="00367E00">
        <w:t xml:space="preserve"> </w:t>
      </w:r>
      <w:r>
        <w:t>websites.</w:t>
      </w:r>
    </w:p>
    <w:p w14:paraId="708FD170" w14:textId="22FF078F" w:rsidR="00B6595F" w:rsidRDefault="00B6595F" w:rsidP="00E17467">
      <w:pPr>
        <w:pStyle w:val="Heading3"/>
      </w:pPr>
      <w:r>
        <w:t>ac)</w:t>
      </w:r>
      <w:r w:rsidR="00367E00">
        <w:t xml:space="preserve"> </w:t>
      </w:r>
      <w:r>
        <w:t>Environmental</w:t>
      </w:r>
      <w:r w:rsidR="00367E00">
        <w:t xml:space="preserve"> </w:t>
      </w:r>
      <w:r>
        <w:t>Water</w:t>
      </w:r>
      <w:r w:rsidR="00367E00">
        <w:t xml:space="preserve"> </w:t>
      </w:r>
      <w:r>
        <w:t>Reserve</w:t>
      </w:r>
    </w:p>
    <w:p w14:paraId="5862B909" w14:textId="0BDD0455" w:rsidR="00B6595F" w:rsidRDefault="00B6595F" w:rsidP="00E17467">
      <w:r>
        <w:t>DEECA</w:t>
      </w:r>
      <w:r w:rsidR="00367E00">
        <w:t xml:space="preserve"> </w:t>
      </w:r>
      <w:r>
        <w:t>oversees</w:t>
      </w:r>
      <w:r w:rsidR="00367E00">
        <w:t xml:space="preserve"> </w:t>
      </w:r>
      <w:r>
        <w:t>the</w:t>
      </w:r>
      <w:r w:rsidR="00367E00">
        <w:t xml:space="preserve"> </w:t>
      </w:r>
      <w:r>
        <w:rPr>
          <w:rStyle w:val="LightItalic"/>
        </w:rPr>
        <w:t>Victorian</w:t>
      </w:r>
      <w:r w:rsidR="00367E00">
        <w:rPr>
          <w:rStyle w:val="LightItalic"/>
        </w:rPr>
        <w:t xml:space="preserve"> </w:t>
      </w:r>
      <w:r>
        <w:rPr>
          <w:rStyle w:val="LightItalic"/>
        </w:rPr>
        <w:t>Environmental</w:t>
      </w:r>
      <w:r w:rsidR="00367E00">
        <w:rPr>
          <w:rStyle w:val="LightItalic"/>
        </w:rPr>
        <w:t xml:space="preserve"> </w:t>
      </w:r>
      <w:r>
        <w:rPr>
          <w:rStyle w:val="LightItalic"/>
        </w:rPr>
        <w:t>Water</w:t>
      </w:r>
      <w:r w:rsidR="00367E00">
        <w:rPr>
          <w:rStyle w:val="LightItalic"/>
        </w:rPr>
        <w:t xml:space="preserve"> </w:t>
      </w:r>
      <w:r>
        <w:rPr>
          <w:rStyle w:val="LightItalic"/>
        </w:rPr>
        <w:t>Program</w:t>
      </w:r>
      <w:r w:rsidR="00367E00">
        <w:t xml:space="preserve"> </w:t>
      </w:r>
      <w:r>
        <w:t>in</w:t>
      </w:r>
      <w:r w:rsidR="00367E00">
        <w:t xml:space="preserve"> </w:t>
      </w:r>
      <w:r>
        <w:t>conjunction</w:t>
      </w:r>
      <w:r w:rsidR="00367E00">
        <w:t xml:space="preserve"> </w:t>
      </w:r>
      <w:r>
        <w:t>with</w:t>
      </w:r>
      <w:r w:rsidR="00367E00">
        <w:t xml:space="preserve"> </w:t>
      </w:r>
      <w:r>
        <w:t>the</w:t>
      </w:r>
      <w:r w:rsidR="00367E00">
        <w:t xml:space="preserve"> </w:t>
      </w:r>
      <w:r>
        <w:t>Victorian</w:t>
      </w:r>
      <w:r w:rsidR="00367E00">
        <w:t xml:space="preserve"> </w:t>
      </w:r>
      <w:r>
        <w:t>Waterway</w:t>
      </w:r>
      <w:r w:rsidR="00367E00">
        <w:t xml:space="preserve"> </w:t>
      </w:r>
      <w:r>
        <w:t>Management</w:t>
      </w:r>
      <w:r w:rsidR="00367E00">
        <w:t xml:space="preserve"> </w:t>
      </w:r>
      <w:r>
        <w:t>Program</w:t>
      </w:r>
      <w:r w:rsidR="00367E00">
        <w:t xml:space="preserve"> </w:t>
      </w:r>
      <w:r>
        <w:t>(see</w:t>
      </w:r>
      <w:r w:rsidR="00367E00">
        <w:t xml:space="preserve"> </w:t>
      </w:r>
      <w:r>
        <w:t>section</w:t>
      </w:r>
      <w:r w:rsidR="00367E00">
        <w:t xml:space="preserve"> </w:t>
      </w:r>
      <w:r>
        <w:t>(e))</w:t>
      </w:r>
      <w:r w:rsidR="00367E00">
        <w:t xml:space="preserve"> </w:t>
      </w:r>
      <w:r>
        <w:t>to</w:t>
      </w:r>
      <w:r w:rsidR="00367E00">
        <w:t xml:space="preserve"> </w:t>
      </w:r>
      <w:r>
        <w:t>maintain</w:t>
      </w:r>
      <w:r w:rsidR="00367E00">
        <w:t xml:space="preserve"> </w:t>
      </w:r>
      <w:r>
        <w:t>or</w:t>
      </w:r>
      <w:r w:rsidR="00367E00">
        <w:t xml:space="preserve"> </w:t>
      </w:r>
      <w:r>
        <w:t>improve</w:t>
      </w:r>
      <w:r w:rsidR="00367E00">
        <w:t xml:space="preserve"> </w:t>
      </w:r>
      <w:r>
        <w:t>the</w:t>
      </w:r>
      <w:r w:rsidR="00367E00">
        <w:t xml:space="preserve"> </w:t>
      </w:r>
      <w:r>
        <w:t>condition</w:t>
      </w:r>
      <w:r w:rsidR="00367E00">
        <w:t xml:space="preserve"> </w:t>
      </w:r>
      <w:r>
        <w:t>of</w:t>
      </w:r>
      <w:r w:rsidR="00367E00">
        <w:t xml:space="preserve"> </w:t>
      </w:r>
      <w:r>
        <w:t>Victoria’s</w:t>
      </w:r>
      <w:r w:rsidR="00367E00">
        <w:t xml:space="preserve"> </w:t>
      </w:r>
      <w:r>
        <w:t>rivers,</w:t>
      </w:r>
      <w:r w:rsidR="00367E00">
        <w:t xml:space="preserve"> </w:t>
      </w:r>
      <w:r>
        <w:t>estuaries</w:t>
      </w:r>
      <w:r w:rsidR="00367E00">
        <w:t xml:space="preserve"> </w:t>
      </w:r>
      <w:r>
        <w:t>and</w:t>
      </w:r>
      <w:r w:rsidR="00367E00">
        <w:t xml:space="preserve"> </w:t>
      </w:r>
      <w:r>
        <w:t>wetlands,</w:t>
      </w:r>
      <w:r w:rsidR="00367E00">
        <w:t xml:space="preserve"> </w:t>
      </w:r>
      <w:r>
        <w:t>through</w:t>
      </w:r>
      <w:r w:rsidR="00367E00">
        <w:t xml:space="preserve"> </w:t>
      </w:r>
      <w:r>
        <w:t>provision</w:t>
      </w:r>
      <w:r w:rsidR="00367E00">
        <w:t xml:space="preserve"> </w:t>
      </w:r>
      <w:r>
        <w:t>and</w:t>
      </w:r>
      <w:r w:rsidR="00367E00">
        <w:t xml:space="preserve"> </w:t>
      </w:r>
      <w:r>
        <w:t>protection</w:t>
      </w:r>
      <w:r w:rsidR="00367E00">
        <w:t xml:space="preserve"> </w:t>
      </w:r>
      <w:r>
        <w:t>of</w:t>
      </w:r>
      <w:r w:rsidR="00367E00">
        <w:t xml:space="preserve"> </w:t>
      </w:r>
      <w:r>
        <w:t>water</w:t>
      </w:r>
      <w:r w:rsidR="00367E00">
        <w:t xml:space="preserve"> </w:t>
      </w:r>
      <w:r>
        <w:t>for</w:t>
      </w:r>
      <w:r w:rsidR="00367E00">
        <w:t xml:space="preserve"> </w:t>
      </w:r>
      <w:r>
        <w:t>the</w:t>
      </w:r>
      <w:r w:rsidR="00367E00">
        <w:t xml:space="preserve"> </w:t>
      </w:r>
      <w:r>
        <w:t>environment.</w:t>
      </w:r>
      <w:r w:rsidR="00367E00">
        <w:t xml:space="preserve"> </w:t>
      </w:r>
      <w:r>
        <w:t>The</w:t>
      </w:r>
      <w:r w:rsidR="00367E00">
        <w:t xml:space="preserve"> </w:t>
      </w:r>
      <w:r>
        <w:t>program</w:t>
      </w:r>
      <w:r w:rsidR="00367E00">
        <w:t xml:space="preserve"> </w:t>
      </w:r>
      <w:r>
        <w:t>is</w:t>
      </w:r>
      <w:r w:rsidR="00367E00">
        <w:t xml:space="preserve"> </w:t>
      </w:r>
      <w:r>
        <w:t>delivering</w:t>
      </w:r>
      <w:r w:rsidR="00367E00">
        <w:t xml:space="preserve"> </w:t>
      </w:r>
      <w:r>
        <w:t>priority</w:t>
      </w:r>
      <w:r w:rsidR="00367E00">
        <w:t xml:space="preserve"> </w:t>
      </w:r>
      <w:r>
        <w:t>actions</w:t>
      </w:r>
      <w:r w:rsidR="00367E00">
        <w:t xml:space="preserve"> </w:t>
      </w:r>
      <w:r>
        <w:t>from</w:t>
      </w:r>
      <w:r w:rsidR="00367E00">
        <w:t xml:space="preserve"> </w:t>
      </w:r>
      <w:r>
        <w:t>the</w:t>
      </w:r>
      <w:r w:rsidR="00367E00">
        <w:t xml:space="preserve"> </w:t>
      </w:r>
      <w:r>
        <w:t>Victorian</w:t>
      </w:r>
      <w:r w:rsidR="00367E00">
        <w:t xml:space="preserve"> </w:t>
      </w:r>
      <w:r>
        <w:t>Government’s</w:t>
      </w:r>
      <w:r w:rsidR="00367E00">
        <w:t xml:space="preserve"> </w:t>
      </w:r>
      <w:r>
        <w:t>Water</w:t>
      </w:r>
      <w:r w:rsidR="00367E00">
        <w:t xml:space="preserve"> </w:t>
      </w:r>
      <w:r>
        <w:t>Plan,</w:t>
      </w:r>
      <w:r w:rsidR="00367E00">
        <w:t xml:space="preserve"> </w:t>
      </w:r>
      <w:r>
        <w:rPr>
          <w:rStyle w:val="LightItalic"/>
        </w:rPr>
        <w:t>Water</w:t>
      </w:r>
      <w:r w:rsidR="00367E00">
        <w:rPr>
          <w:rStyle w:val="LightItalic"/>
        </w:rPr>
        <w:t xml:space="preserve"> </w:t>
      </w:r>
      <w:r>
        <w:rPr>
          <w:rStyle w:val="LightItalic"/>
        </w:rPr>
        <w:t>for</w:t>
      </w:r>
      <w:r w:rsidR="00367E00">
        <w:rPr>
          <w:rStyle w:val="LightItalic"/>
        </w:rPr>
        <w:t xml:space="preserve"> </w:t>
      </w:r>
      <w:r>
        <w:rPr>
          <w:rStyle w:val="LightItalic"/>
        </w:rPr>
        <w:t>Victoria</w:t>
      </w:r>
      <w:r>
        <w:t>,</w:t>
      </w:r>
      <w:r w:rsidR="00367E00">
        <w:t xml:space="preserve"> </w:t>
      </w:r>
      <w:r>
        <w:t>including</w:t>
      </w:r>
      <w:r w:rsidR="00367E00">
        <w:t xml:space="preserve"> </w:t>
      </w:r>
      <w:r>
        <w:t>responding</w:t>
      </w:r>
      <w:r w:rsidR="00367E00">
        <w:t xml:space="preserve"> </w:t>
      </w:r>
      <w:r>
        <w:t>to</w:t>
      </w:r>
      <w:r w:rsidR="00367E00">
        <w:t xml:space="preserve"> </w:t>
      </w:r>
      <w:r>
        <w:t>climate</w:t>
      </w:r>
      <w:r w:rsidR="00367E00">
        <w:t xml:space="preserve"> </w:t>
      </w:r>
      <w:r>
        <w:t>change,</w:t>
      </w:r>
      <w:r w:rsidR="00367E00">
        <w:t xml:space="preserve"> </w:t>
      </w:r>
      <w:r>
        <w:t>improved</w:t>
      </w:r>
      <w:r w:rsidR="00367E00">
        <w:t xml:space="preserve"> </w:t>
      </w:r>
      <w:r>
        <w:t>management</w:t>
      </w:r>
      <w:r w:rsidR="00367E00">
        <w:t xml:space="preserve"> </w:t>
      </w:r>
      <w:r>
        <w:t>of</w:t>
      </w:r>
      <w:r w:rsidR="00367E00">
        <w:t xml:space="preserve"> </w:t>
      </w:r>
      <w:r>
        <w:t>environmental</w:t>
      </w:r>
      <w:r w:rsidR="00367E00">
        <w:t xml:space="preserve"> </w:t>
      </w:r>
      <w:r>
        <w:t>water,</w:t>
      </w:r>
      <w:r w:rsidR="00367E00">
        <w:t xml:space="preserve"> </w:t>
      </w:r>
      <w:r>
        <w:t>strengthened</w:t>
      </w:r>
      <w:r w:rsidR="00367E00">
        <w:t xml:space="preserve"> </w:t>
      </w:r>
      <w:r>
        <w:t>monitoring</w:t>
      </w:r>
      <w:r w:rsidR="00367E00">
        <w:t xml:space="preserve"> </w:t>
      </w:r>
      <w:r>
        <w:t>and</w:t>
      </w:r>
      <w:r w:rsidR="00367E00">
        <w:t xml:space="preserve"> </w:t>
      </w:r>
      <w:r>
        <w:t>reporting,</w:t>
      </w:r>
      <w:r w:rsidR="00367E00">
        <w:t xml:space="preserve"> </w:t>
      </w:r>
      <w:r>
        <w:t>partnering</w:t>
      </w:r>
      <w:r w:rsidR="00367E00">
        <w:t xml:space="preserve"> </w:t>
      </w:r>
      <w:r>
        <w:t>with</w:t>
      </w:r>
      <w:r w:rsidR="00367E00">
        <w:t xml:space="preserve"> </w:t>
      </w:r>
      <w:r>
        <w:t>Traditional</w:t>
      </w:r>
      <w:r w:rsidR="00367E00">
        <w:t xml:space="preserve"> </w:t>
      </w:r>
      <w:r>
        <w:t>Owners,</w:t>
      </w:r>
      <w:r w:rsidR="00367E00">
        <w:t xml:space="preserve"> </w:t>
      </w:r>
      <w:r>
        <w:t>clear</w:t>
      </w:r>
      <w:r w:rsidR="00367E00">
        <w:t xml:space="preserve"> </w:t>
      </w:r>
      <w:r>
        <w:t>and</w:t>
      </w:r>
      <w:r w:rsidR="00367E00">
        <w:t xml:space="preserve"> </w:t>
      </w:r>
      <w:r>
        <w:t>transparent</w:t>
      </w:r>
      <w:r w:rsidR="00367E00">
        <w:t xml:space="preserve"> </w:t>
      </w:r>
      <w:r>
        <w:t>environmental</w:t>
      </w:r>
      <w:r w:rsidR="00367E00">
        <w:t xml:space="preserve"> </w:t>
      </w:r>
      <w:r>
        <w:t>water</w:t>
      </w:r>
      <w:r w:rsidR="00367E00">
        <w:t xml:space="preserve"> </w:t>
      </w:r>
      <w:r>
        <w:t>charging</w:t>
      </w:r>
      <w:r w:rsidR="00367E00">
        <w:t xml:space="preserve"> </w:t>
      </w:r>
      <w:r>
        <w:t>arrangements,</w:t>
      </w:r>
      <w:r w:rsidR="00367E00">
        <w:t xml:space="preserve"> </w:t>
      </w:r>
      <w:r>
        <w:t>and</w:t>
      </w:r>
      <w:r w:rsidR="00367E00">
        <w:t xml:space="preserve"> </w:t>
      </w:r>
      <w:r>
        <w:t>strong</w:t>
      </w:r>
      <w:r w:rsidR="00367E00">
        <w:t xml:space="preserve"> </w:t>
      </w:r>
      <w:r>
        <w:t>governance.</w:t>
      </w:r>
      <w:r w:rsidR="00367E00">
        <w:t xml:space="preserve"> </w:t>
      </w:r>
      <w:r>
        <w:t>The</w:t>
      </w:r>
      <w:r w:rsidR="00367E00">
        <w:t xml:space="preserve"> </w:t>
      </w:r>
      <w:r>
        <w:t>program</w:t>
      </w:r>
      <w:r w:rsidR="00367E00">
        <w:t xml:space="preserve"> </w:t>
      </w:r>
      <w:r>
        <w:t>is</w:t>
      </w:r>
      <w:r w:rsidR="00367E00">
        <w:t xml:space="preserve"> </w:t>
      </w:r>
      <w:r>
        <w:t>a</w:t>
      </w:r>
      <w:r w:rsidR="00367E00">
        <w:t xml:space="preserve"> </w:t>
      </w:r>
      <w:r>
        <w:t>partnership</w:t>
      </w:r>
      <w:r w:rsidR="00367E00">
        <w:t xml:space="preserve"> </w:t>
      </w:r>
      <w:r>
        <w:t>between</w:t>
      </w:r>
      <w:r w:rsidR="00367E00">
        <w:t xml:space="preserve"> </w:t>
      </w:r>
      <w:r>
        <w:t>DEECA,</w:t>
      </w:r>
      <w:r w:rsidR="00367E00">
        <w:t xml:space="preserve"> </w:t>
      </w:r>
      <w:r>
        <w:lastRenderedPageBreak/>
        <w:t>CMAs,</w:t>
      </w:r>
      <w:r w:rsidR="00367E00">
        <w:t xml:space="preserve"> </w:t>
      </w:r>
      <w:r>
        <w:t>the</w:t>
      </w:r>
      <w:r w:rsidR="00367E00">
        <w:t xml:space="preserve"> </w:t>
      </w:r>
      <w:r>
        <w:t>Victorian</w:t>
      </w:r>
      <w:r w:rsidR="00367E00">
        <w:t xml:space="preserve"> </w:t>
      </w:r>
      <w:r>
        <w:t>Environmental</w:t>
      </w:r>
      <w:r w:rsidR="00367E00">
        <w:t xml:space="preserve"> </w:t>
      </w:r>
      <w:r>
        <w:t>Water</w:t>
      </w:r>
      <w:r w:rsidR="00367E00">
        <w:t xml:space="preserve"> </w:t>
      </w:r>
      <w:r>
        <w:t>Holder</w:t>
      </w:r>
      <w:r w:rsidR="00367E00">
        <w:t xml:space="preserve"> </w:t>
      </w:r>
      <w:r>
        <w:t>(VEWH),</w:t>
      </w:r>
      <w:r w:rsidR="00367E00">
        <w:t xml:space="preserve"> </w:t>
      </w:r>
      <w:r>
        <w:t>Traditional</w:t>
      </w:r>
      <w:r w:rsidR="00367E00">
        <w:t xml:space="preserve"> </w:t>
      </w:r>
      <w:r>
        <w:t>Owners,</w:t>
      </w:r>
      <w:r w:rsidR="00367E00">
        <w:t xml:space="preserve"> </w:t>
      </w:r>
      <w:r>
        <w:t>water</w:t>
      </w:r>
      <w:r w:rsidR="00367E00">
        <w:t xml:space="preserve"> </w:t>
      </w:r>
      <w:r>
        <w:t>corporations,</w:t>
      </w:r>
      <w:r w:rsidR="00367E00">
        <w:t xml:space="preserve"> </w:t>
      </w:r>
      <w:r>
        <w:t>public</w:t>
      </w:r>
      <w:r w:rsidR="00367E00">
        <w:t xml:space="preserve"> </w:t>
      </w:r>
      <w:r>
        <w:t>land</w:t>
      </w:r>
      <w:r w:rsidR="00367E00">
        <w:t xml:space="preserve"> </w:t>
      </w:r>
      <w:r>
        <w:t>managers</w:t>
      </w:r>
      <w:r w:rsidR="00367E00">
        <w:t xml:space="preserve"> </w:t>
      </w:r>
      <w:r>
        <w:t>and</w:t>
      </w:r>
      <w:r w:rsidR="00367E00">
        <w:t xml:space="preserve"> </w:t>
      </w:r>
      <w:r>
        <w:t>other</w:t>
      </w:r>
      <w:r w:rsidR="00367E00">
        <w:t xml:space="preserve"> </w:t>
      </w:r>
      <w:r>
        <w:t>delivery</w:t>
      </w:r>
      <w:r w:rsidR="00367E00">
        <w:t xml:space="preserve"> </w:t>
      </w:r>
      <w:r>
        <w:t>partners.</w:t>
      </w:r>
      <w:r w:rsidR="00367E00">
        <w:t xml:space="preserve"> </w:t>
      </w:r>
    </w:p>
    <w:p w14:paraId="5E617824" w14:textId="2C5D1D40" w:rsidR="00B6595F" w:rsidRDefault="00B6595F" w:rsidP="00E17467">
      <w:pPr>
        <w:pStyle w:val="Normalbeforebullets"/>
      </w:pPr>
      <w:r>
        <w:t>The</w:t>
      </w:r>
      <w:r w:rsidR="00367E00">
        <w:t xml:space="preserve"> </w:t>
      </w:r>
      <w:r>
        <w:t>Environmental</w:t>
      </w:r>
      <w:r w:rsidR="00367E00">
        <w:t xml:space="preserve"> </w:t>
      </w:r>
      <w:r>
        <w:t>Water</w:t>
      </w:r>
      <w:r w:rsidR="00367E00">
        <w:t xml:space="preserve"> </w:t>
      </w:r>
      <w:r>
        <w:t>Reserve</w:t>
      </w:r>
      <w:r w:rsidR="00367E00">
        <w:t xml:space="preserve"> </w:t>
      </w:r>
      <w:r>
        <w:t>(EWR)</w:t>
      </w:r>
      <w:r w:rsidR="00367E00">
        <w:t xml:space="preserve"> </w:t>
      </w:r>
      <w:r>
        <w:t>is</w:t>
      </w:r>
      <w:r w:rsidR="00367E00">
        <w:t xml:space="preserve"> </w:t>
      </w:r>
      <w:r>
        <w:t>the</w:t>
      </w:r>
      <w:r w:rsidR="00367E00">
        <w:t xml:space="preserve"> </w:t>
      </w:r>
      <w:r>
        <w:t>legal</w:t>
      </w:r>
      <w:r w:rsidR="00367E00">
        <w:t xml:space="preserve"> </w:t>
      </w:r>
      <w:r>
        <w:t>term</w:t>
      </w:r>
      <w:r w:rsidR="00367E00">
        <w:t xml:space="preserve"> </w:t>
      </w:r>
      <w:r>
        <w:t>for</w:t>
      </w:r>
      <w:r w:rsidR="00367E00">
        <w:t xml:space="preserve"> </w:t>
      </w:r>
      <w:r>
        <w:t>water</w:t>
      </w:r>
      <w:r w:rsidR="00367E00">
        <w:t xml:space="preserve"> </w:t>
      </w:r>
      <w:r>
        <w:t>set</w:t>
      </w:r>
      <w:r w:rsidR="00367E00">
        <w:t xml:space="preserve"> </w:t>
      </w:r>
      <w:r>
        <w:t>aside</w:t>
      </w:r>
      <w:r w:rsidR="00367E00">
        <w:t xml:space="preserve"> </w:t>
      </w:r>
      <w:r>
        <w:t>for</w:t>
      </w:r>
      <w:r w:rsidR="00367E00">
        <w:t xml:space="preserve"> </w:t>
      </w:r>
      <w:r>
        <w:t>the</w:t>
      </w:r>
      <w:r w:rsidR="00367E00">
        <w:t xml:space="preserve"> </w:t>
      </w:r>
      <w:r>
        <w:t>environment</w:t>
      </w:r>
      <w:r w:rsidR="00367E00">
        <w:t xml:space="preserve"> </w:t>
      </w:r>
      <w:r>
        <w:t>under</w:t>
      </w:r>
      <w:r w:rsidR="00367E00">
        <w:t xml:space="preserve"> </w:t>
      </w:r>
      <w:r>
        <w:t>the</w:t>
      </w:r>
      <w:r w:rsidR="00367E00">
        <w:t xml:space="preserve"> </w:t>
      </w:r>
      <w:r>
        <w:rPr>
          <w:rStyle w:val="LightItalic"/>
        </w:rPr>
        <w:t>Water</w:t>
      </w:r>
      <w:r w:rsidR="00367E00">
        <w:rPr>
          <w:rStyle w:val="LightItalic"/>
        </w:rPr>
        <w:t xml:space="preserve"> </w:t>
      </w:r>
      <w:r>
        <w:rPr>
          <w:rStyle w:val="LightItalic"/>
        </w:rPr>
        <w:t>Act</w:t>
      </w:r>
      <w:r w:rsidR="00367E00">
        <w:rPr>
          <w:rStyle w:val="LightItalic"/>
        </w:rPr>
        <w:t xml:space="preserve"> </w:t>
      </w:r>
      <w:r>
        <w:rPr>
          <w:rStyle w:val="LightItalic"/>
        </w:rPr>
        <w:t>1989</w:t>
      </w:r>
      <w:r>
        <w:t>.</w:t>
      </w:r>
      <w:r w:rsidR="00367E00">
        <w:t xml:space="preserve"> </w:t>
      </w:r>
      <w:r>
        <w:t>The</w:t>
      </w:r>
      <w:r w:rsidR="00367E00">
        <w:t xml:space="preserve"> </w:t>
      </w:r>
      <w:r>
        <w:t>EWR</w:t>
      </w:r>
      <w:r w:rsidR="00367E00">
        <w:t xml:space="preserve"> </w:t>
      </w:r>
      <w:r>
        <w:t>comprises,</w:t>
      </w:r>
      <w:r w:rsidR="00367E00">
        <w:t xml:space="preserve"> </w:t>
      </w:r>
      <w:r>
        <w:t>or</w:t>
      </w:r>
      <w:r w:rsidR="00367E00">
        <w:t xml:space="preserve"> </w:t>
      </w:r>
      <w:r>
        <w:t>is</w:t>
      </w:r>
      <w:r w:rsidR="00367E00">
        <w:t xml:space="preserve"> </w:t>
      </w:r>
      <w:r>
        <w:t>contributed</w:t>
      </w:r>
      <w:r w:rsidR="00367E00">
        <w:t xml:space="preserve"> </w:t>
      </w:r>
      <w:r>
        <w:t>to,</w:t>
      </w:r>
      <w:r w:rsidR="00367E00">
        <w:t xml:space="preserve"> </w:t>
      </w:r>
      <w:r>
        <w:t>by:</w:t>
      </w:r>
      <w:r w:rsidR="00367E00">
        <w:t xml:space="preserve"> </w:t>
      </w:r>
    </w:p>
    <w:p w14:paraId="5C4AF02B" w14:textId="064C1839" w:rsidR="00B6595F" w:rsidRDefault="00B6595F" w:rsidP="00E17467">
      <w:pPr>
        <w:pStyle w:val="Bullet"/>
      </w:pPr>
      <w:r>
        <w:t>entitlements</w:t>
      </w:r>
      <w:r w:rsidR="00367E00">
        <w:t xml:space="preserve"> </w:t>
      </w:r>
      <w:r>
        <w:t>for</w:t>
      </w:r>
      <w:r w:rsidR="00367E00">
        <w:t xml:space="preserve"> </w:t>
      </w:r>
      <w:r>
        <w:t>the</w:t>
      </w:r>
      <w:r w:rsidR="00367E00">
        <w:t xml:space="preserve"> </w:t>
      </w:r>
      <w:r>
        <w:t>environment</w:t>
      </w:r>
      <w:r w:rsidR="00367E00">
        <w:t xml:space="preserve"> </w:t>
      </w:r>
      <w:r>
        <w:t>that</w:t>
      </w:r>
      <w:r w:rsidR="00367E00">
        <w:t xml:space="preserve"> </w:t>
      </w:r>
      <w:r>
        <w:t>are</w:t>
      </w:r>
      <w:r w:rsidR="00367E00">
        <w:t xml:space="preserve"> </w:t>
      </w:r>
      <w:r>
        <w:t>called</w:t>
      </w:r>
      <w:r w:rsidR="00367E00">
        <w:t xml:space="preserve"> </w:t>
      </w:r>
      <w:r>
        <w:t>either</w:t>
      </w:r>
      <w:r w:rsidR="00367E00">
        <w:t xml:space="preserve"> </w:t>
      </w:r>
      <w:r>
        <w:t>bulk</w:t>
      </w:r>
      <w:r w:rsidR="00367E00">
        <w:t xml:space="preserve"> </w:t>
      </w:r>
      <w:r>
        <w:t>entitlements</w:t>
      </w:r>
      <w:r w:rsidR="00367E00">
        <w:t xml:space="preserve"> </w:t>
      </w:r>
      <w:r>
        <w:t>or</w:t>
      </w:r>
      <w:r w:rsidR="00367E00">
        <w:t xml:space="preserve"> </w:t>
      </w:r>
      <w:r>
        <w:t>environmental</w:t>
      </w:r>
      <w:r w:rsidR="00367E00">
        <w:t xml:space="preserve"> </w:t>
      </w:r>
      <w:r>
        <w:t>entitlements</w:t>
      </w:r>
      <w:r w:rsidR="00367E00">
        <w:t xml:space="preserve"> </w:t>
      </w:r>
    </w:p>
    <w:p w14:paraId="41EC7B76" w14:textId="4D331BF5" w:rsidR="00B6595F" w:rsidRDefault="00B6595F" w:rsidP="00E17467">
      <w:pPr>
        <w:pStyle w:val="Bulletlast"/>
      </w:pPr>
      <w:r>
        <w:t>the</w:t>
      </w:r>
      <w:r w:rsidR="00367E00">
        <w:t xml:space="preserve"> </w:t>
      </w:r>
      <w:r>
        <w:t>operation</w:t>
      </w:r>
      <w:r w:rsidR="00367E00">
        <w:t xml:space="preserve"> </w:t>
      </w:r>
      <w:r>
        <w:t>of</w:t>
      </w:r>
      <w:r w:rsidR="00367E00">
        <w:t xml:space="preserve"> </w:t>
      </w:r>
      <w:r>
        <w:t>caps</w:t>
      </w:r>
      <w:r w:rsidR="00367E00">
        <w:t xml:space="preserve"> </w:t>
      </w:r>
      <w:r>
        <w:t>on</w:t>
      </w:r>
      <w:r w:rsidR="00367E00">
        <w:t xml:space="preserve"> </w:t>
      </w:r>
      <w:r>
        <w:t>licensed</w:t>
      </w:r>
      <w:r w:rsidR="00367E00">
        <w:t xml:space="preserve"> </w:t>
      </w:r>
      <w:r>
        <w:t>consumptive</w:t>
      </w:r>
      <w:r w:rsidR="00367E00">
        <w:t xml:space="preserve"> </w:t>
      </w:r>
      <w:r>
        <w:t>water</w:t>
      </w:r>
      <w:r w:rsidR="00367E00">
        <w:t xml:space="preserve"> </w:t>
      </w:r>
      <w:r>
        <w:t>use</w:t>
      </w:r>
      <w:r w:rsidR="00367E00">
        <w:t xml:space="preserve"> </w:t>
      </w:r>
      <w:r>
        <w:t>(such</w:t>
      </w:r>
      <w:r w:rsidR="00367E00">
        <w:t xml:space="preserve"> </w:t>
      </w:r>
      <w:r>
        <w:t>as</w:t>
      </w:r>
      <w:r w:rsidR="00367E00">
        <w:t xml:space="preserve"> </w:t>
      </w:r>
      <w:r>
        <w:t>sustainable</w:t>
      </w:r>
      <w:r w:rsidR="00367E00">
        <w:t xml:space="preserve"> </w:t>
      </w:r>
      <w:r>
        <w:t>diversion</w:t>
      </w:r>
      <w:r w:rsidR="00367E00">
        <w:t xml:space="preserve"> </w:t>
      </w:r>
      <w:r>
        <w:t>limits</w:t>
      </w:r>
      <w:r w:rsidR="00367E00">
        <w:t xml:space="preserve"> </w:t>
      </w:r>
      <w:r>
        <w:t>or</w:t>
      </w:r>
      <w:r w:rsidR="00367E00">
        <w:t xml:space="preserve"> </w:t>
      </w:r>
      <w:r>
        <w:t>permissible</w:t>
      </w:r>
      <w:r w:rsidR="00367E00">
        <w:t xml:space="preserve"> </w:t>
      </w:r>
      <w:r>
        <w:t>consumptive</w:t>
      </w:r>
      <w:r w:rsidR="00367E00">
        <w:t xml:space="preserve"> </w:t>
      </w:r>
      <w:r>
        <w:t>volumes)</w:t>
      </w:r>
      <w:r w:rsidR="00367E00">
        <w:t xml:space="preserve"> </w:t>
      </w:r>
      <w:r>
        <w:t>and</w:t>
      </w:r>
      <w:r w:rsidR="00367E00">
        <w:t xml:space="preserve"> </w:t>
      </w:r>
      <w:r>
        <w:t>conditions</w:t>
      </w:r>
      <w:r w:rsidR="00367E00">
        <w:t xml:space="preserve"> </w:t>
      </w:r>
      <w:r>
        <w:t>on</w:t>
      </w:r>
      <w:r w:rsidR="00367E00">
        <w:t xml:space="preserve"> </w:t>
      </w:r>
      <w:r>
        <w:t>consumptive</w:t>
      </w:r>
      <w:r w:rsidR="00367E00">
        <w:t xml:space="preserve"> </w:t>
      </w:r>
      <w:r>
        <w:t>bulk</w:t>
      </w:r>
      <w:r w:rsidR="00367E00">
        <w:t xml:space="preserve"> </w:t>
      </w:r>
      <w:r>
        <w:t>entitlements,</w:t>
      </w:r>
      <w:r w:rsidR="00367E00">
        <w:t xml:space="preserve"> </w:t>
      </w:r>
      <w:r>
        <w:t>licences</w:t>
      </w:r>
      <w:r w:rsidR="00367E00">
        <w:t xml:space="preserve"> </w:t>
      </w:r>
      <w:r>
        <w:t>and</w:t>
      </w:r>
      <w:r w:rsidR="00367E00">
        <w:t xml:space="preserve"> </w:t>
      </w:r>
      <w:r>
        <w:t>permits,</w:t>
      </w:r>
      <w:r w:rsidR="00367E00">
        <w:t xml:space="preserve"> </w:t>
      </w:r>
      <w:r>
        <w:t>and</w:t>
      </w:r>
      <w:r w:rsidR="00367E00">
        <w:t xml:space="preserve"> </w:t>
      </w:r>
      <w:r>
        <w:t>as</w:t>
      </w:r>
      <w:r w:rsidR="00367E00">
        <w:t xml:space="preserve"> </w:t>
      </w:r>
      <w:r>
        <w:t>set</w:t>
      </w:r>
      <w:r w:rsidR="00367E00">
        <w:t xml:space="preserve"> </w:t>
      </w:r>
      <w:r>
        <w:t>out</w:t>
      </w:r>
      <w:r w:rsidR="00367E00">
        <w:t xml:space="preserve"> </w:t>
      </w:r>
      <w:r>
        <w:t>in</w:t>
      </w:r>
      <w:r w:rsidR="00367E00">
        <w:t xml:space="preserve"> </w:t>
      </w:r>
      <w:r>
        <w:t>management</w:t>
      </w:r>
      <w:r w:rsidR="00367E00">
        <w:t xml:space="preserve"> </w:t>
      </w:r>
      <w:r>
        <w:t>plans.</w:t>
      </w:r>
    </w:p>
    <w:p w14:paraId="28492F8A" w14:textId="34F6FE9B" w:rsidR="00B6595F" w:rsidRDefault="00B6595F" w:rsidP="00E17467">
      <w:r>
        <w:t>In</w:t>
      </w:r>
      <w:r w:rsidR="00367E00">
        <w:t xml:space="preserve"> </w:t>
      </w:r>
      <w:r>
        <w:t>regulated</w:t>
      </w:r>
      <w:r w:rsidR="00367E00">
        <w:t xml:space="preserve"> </w:t>
      </w:r>
      <w:r>
        <w:t>systems,</w:t>
      </w:r>
      <w:r w:rsidR="00367E00">
        <w:t xml:space="preserve"> </w:t>
      </w:r>
      <w:r>
        <w:t>the</w:t>
      </w:r>
      <w:r w:rsidR="00367E00">
        <w:t xml:space="preserve"> </w:t>
      </w:r>
      <w:r>
        <w:t>EWR</w:t>
      </w:r>
      <w:r w:rsidR="00367E00">
        <w:t xml:space="preserve"> </w:t>
      </w:r>
      <w:r>
        <w:t>consists</w:t>
      </w:r>
      <w:r w:rsidR="00367E00">
        <w:t xml:space="preserve"> </w:t>
      </w:r>
      <w:r>
        <w:t>of</w:t>
      </w:r>
      <w:r w:rsidR="00367E00">
        <w:t xml:space="preserve"> </w:t>
      </w:r>
      <w:r>
        <w:t>environmental</w:t>
      </w:r>
      <w:r w:rsidR="00367E00">
        <w:t xml:space="preserve"> </w:t>
      </w:r>
      <w:r>
        <w:t>entitlements,</w:t>
      </w:r>
      <w:r w:rsidR="00367E00">
        <w:t xml:space="preserve"> </w:t>
      </w:r>
      <w:r>
        <w:t>environmental</w:t>
      </w:r>
      <w:r w:rsidR="00367E00">
        <w:t xml:space="preserve"> </w:t>
      </w:r>
      <w:r>
        <w:t>bulk</w:t>
      </w:r>
      <w:r w:rsidR="00367E00">
        <w:t xml:space="preserve"> </w:t>
      </w:r>
      <w:r>
        <w:t>entitlements</w:t>
      </w:r>
      <w:r w:rsidR="00367E00">
        <w:t xml:space="preserve"> </w:t>
      </w:r>
      <w:r>
        <w:t>and</w:t>
      </w:r>
      <w:r w:rsidR="00367E00">
        <w:t xml:space="preserve"> </w:t>
      </w:r>
      <w:r>
        <w:t>various</w:t>
      </w:r>
      <w:r w:rsidR="00367E00">
        <w:t xml:space="preserve"> </w:t>
      </w:r>
      <w:r>
        <w:t>operational</w:t>
      </w:r>
      <w:r w:rsidR="00367E00">
        <w:t xml:space="preserve"> </w:t>
      </w:r>
      <w:r>
        <w:t>conditions</w:t>
      </w:r>
      <w:r w:rsidR="00367E00">
        <w:t xml:space="preserve"> </w:t>
      </w:r>
      <w:r>
        <w:t>on</w:t>
      </w:r>
      <w:r w:rsidR="00367E00">
        <w:t xml:space="preserve"> </w:t>
      </w:r>
      <w:r>
        <w:t>consumptive</w:t>
      </w:r>
      <w:r w:rsidR="00367E00">
        <w:t xml:space="preserve"> </w:t>
      </w:r>
      <w:r>
        <w:t>water</w:t>
      </w:r>
      <w:r w:rsidR="00367E00">
        <w:t xml:space="preserve"> </w:t>
      </w:r>
      <w:r>
        <w:t>use</w:t>
      </w:r>
      <w:r w:rsidR="00367E00">
        <w:t xml:space="preserve"> </w:t>
      </w:r>
      <w:r>
        <w:t>(noting</w:t>
      </w:r>
      <w:r w:rsidR="00367E00">
        <w:t xml:space="preserve"> </w:t>
      </w:r>
      <w:r>
        <w:t>that</w:t>
      </w:r>
      <w:r w:rsidR="00367E00">
        <w:t xml:space="preserve"> </w:t>
      </w:r>
      <w:r>
        <w:t>under</w:t>
      </w:r>
      <w:r w:rsidR="00367E00">
        <w:t xml:space="preserve"> </w:t>
      </w:r>
      <w:r>
        <w:t>some</w:t>
      </w:r>
      <w:r w:rsidR="00367E00">
        <w:t xml:space="preserve"> </w:t>
      </w:r>
      <w:r>
        <w:t>of</w:t>
      </w:r>
      <w:r w:rsidR="00367E00">
        <w:t xml:space="preserve"> </w:t>
      </w:r>
      <w:r>
        <w:t>these</w:t>
      </w:r>
      <w:r w:rsidR="00367E00">
        <w:t xml:space="preserve"> </w:t>
      </w:r>
      <w:r>
        <w:t>conditions,</w:t>
      </w:r>
      <w:r w:rsidR="00367E00">
        <w:t xml:space="preserve"> </w:t>
      </w:r>
      <w:r>
        <w:t>the</w:t>
      </w:r>
      <w:r w:rsidR="00367E00">
        <w:t xml:space="preserve"> </w:t>
      </w:r>
      <w:r>
        <w:t>water</w:t>
      </w:r>
      <w:r w:rsidR="00367E00">
        <w:t xml:space="preserve"> </w:t>
      </w:r>
      <w:r>
        <w:t>is</w:t>
      </w:r>
      <w:r w:rsidR="00367E00">
        <w:t xml:space="preserve"> </w:t>
      </w:r>
      <w:r>
        <w:t>not</w:t>
      </w:r>
      <w:r w:rsidR="00367E00">
        <w:t xml:space="preserve"> </w:t>
      </w:r>
      <w:r>
        <w:t>exclusively</w:t>
      </w:r>
      <w:r w:rsidR="00367E00">
        <w:t xml:space="preserve"> </w:t>
      </w:r>
      <w:r>
        <w:t>for</w:t>
      </w:r>
      <w:r w:rsidR="00367E00">
        <w:t xml:space="preserve"> </w:t>
      </w:r>
      <w:r>
        <w:t>the</w:t>
      </w:r>
      <w:r w:rsidR="00367E00">
        <w:t xml:space="preserve"> </w:t>
      </w:r>
      <w:r>
        <w:t>environment</w:t>
      </w:r>
      <w:r w:rsidR="00367E00">
        <w:t xml:space="preserve"> </w:t>
      </w:r>
      <w:r>
        <w:t>–</w:t>
      </w:r>
      <w:r w:rsidR="00367E00">
        <w:t xml:space="preserve"> </w:t>
      </w:r>
      <w:r>
        <w:t>for</w:t>
      </w:r>
      <w:r w:rsidR="00367E00">
        <w:t xml:space="preserve"> </w:t>
      </w:r>
      <w:r>
        <w:t>example,</w:t>
      </w:r>
      <w:r w:rsidR="00367E00">
        <w:t xml:space="preserve"> </w:t>
      </w:r>
      <w:r>
        <w:t>passing</w:t>
      </w:r>
      <w:r w:rsidR="00367E00">
        <w:t xml:space="preserve"> </w:t>
      </w:r>
      <w:r>
        <w:t>flow</w:t>
      </w:r>
      <w:r w:rsidR="00367E00">
        <w:t xml:space="preserve"> </w:t>
      </w:r>
      <w:r>
        <w:t>requirements).</w:t>
      </w:r>
      <w:r w:rsidR="00367E00">
        <w:t xml:space="preserve"> </w:t>
      </w:r>
      <w:r>
        <w:t>The</w:t>
      </w:r>
      <w:r w:rsidR="00367E00">
        <w:t xml:space="preserve"> </w:t>
      </w:r>
      <w:r>
        <w:t>environmental</w:t>
      </w:r>
      <w:r w:rsidR="00367E00">
        <w:t xml:space="preserve"> </w:t>
      </w:r>
      <w:r>
        <w:t>entitlements</w:t>
      </w:r>
      <w:r w:rsidR="00367E00">
        <w:t xml:space="preserve"> </w:t>
      </w:r>
      <w:r>
        <w:t>and</w:t>
      </w:r>
      <w:r w:rsidR="00367E00">
        <w:t xml:space="preserve"> </w:t>
      </w:r>
      <w:r>
        <w:t>environmental</w:t>
      </w:r>
      <w:r w:rsidR="00367E00">
        <w:t xml:space="preserve"> </w:t>
      </w:r>
      <w:r>
        <w:t>bulk</w:t>
      </w:r>
      <w:r w:rsidR="00367E00">
        <w:t xml:space="preserve"> </w:t>
      </w:r>
      <w:r>
        <w:t>entitlements</w:t>
      </w:r>
      <w:r w:rsidR="00367E00">
        <w:t xml:space="preserve"> </w:t>
      </w:r>
      <w:r>
        <w:t>refer</w:t>
      </w:r>
      <w:r w:rsidR="00367E00">
        <w:t xml:space="preserve"> </w:t>
      </w:r>
      <w:r>
        <w:t>to</w:t>
      </w:r>
      <w:r w:rsidR="00367E00">
        <w:t xml:space="preserve"> </w:t>
      </w:r>
      <w:r>
        <w:t>water</w:t>
      </w:r>
      <w:r w:rsidR="00367E00">
        <w:t xml:space="preserve"> </w:t>
      </w:r>
      <w:r>
        <w:t>usually</w:t>
      </w:r>
      <w:r w:rsidR="00367E00">
        <w:t xml:space="preserve"> </w:t>
      </w:r>
      <w:r>
        <w:t>held</w:t>
      </w:r>
      <w:r w:rsidR="00367E00">
        <w:t xml:space="preserve"> </w:t>
      </w:r>
      <w:r>
        <w:t>in</w:t>
      </w:r>
      <w:r w:rsidR="00367E00">
        <w:t xml:space="preserve"> </w:t>
      </w:r>
      <w:r>
        <w:t>and</w:t>
      </w:r>
      <w:r w:rsidR="00367E00">
        <w:t xml:space="preserve"> </w:t>
      </w:r>
      <w:r>
        <w:t>released</w:t>
      </w:r>
      <w:r w:rsidR="00367E00">
        <w:t xml:space="preserve"> </w:t>
      </w:r>
      <w:r>
        <w:t>from</w:t>
      </w:r>
      <w:r w:rsidR="00367E00">
        <w:t xml:space="preserve"> </w:t>
      </w:r>
      <w:r>
        <w:t>storages.</w:t>
      </w:r>
      <w:r w:rsidR="00367E00">
        <w:t xml:space="preserve"> </w:t>
      </w:r>
      <w:r>
        <w:t>The</w:t>
      </w:r>
      <w:r w:rsidR="00367E00">
        <w:t xml:space="preserve"> </w:t>
      </w:r>
      <w:r>
        <w:t>VEWH</w:t>
      </w:r>
      <w:r w:rsidR="00367E00">
        <w:t xml:space="preserve"> </w:t>
      </w:r>
      <w:r>
        <w:t>holds</w:t>
      </w:r>
      <w:r w:rsidR="00367E00">
        <w:t xml:space="preserve"> </w:t>
      </w:r>
      <w:r>
        <w:t>these</w:t>
      </w:r>
      <w:r w:rsidR="00367E00">
        <w:t xml:space="preserve"> </w:t>
      </w:r>
      <w:r>
        <w:t>entitlements</w:t>
      </w:r>
      <w:r w:rsidR="00367E00">
        <w:t xml:space="preserve"> </w:t>
      </w:r>
      <w:r>
        <w:t>on</w:t>
      </w:r>
      <w:r w:rsidR="00367E00">
        <w:t xml:space="preserve"> </w:t>
      </w:r>
      <w:r>
        <w:t>behalf</w:t>
      </w:r>
      <w:r w:rsidR="00367E00">
        <w:t xml:space="preserve"> </w:t>
      </w:r>
      <w:r>
        <w:t>of</w:t>
      </w:r>
      <w:r w:rsidR="00367E00">
        <w:t xml:space="preserve"> </w:t>
      </w:r>
      <w:r>
        <w:t>the</w:t>
      </w:r>
      <w:r w:rsidR="00367E00">
        <w:t xml:space="preserve"> </w:t>
      </w:r>
      <w:r>
        <w:t>Minister</w:t>
      </w:r>
      <w:r w:rsidR="00367E00">
        <w:t xml:space="preserve"> </w:t>
      </w:r>
      <w:r>
        <w:t>for</w:t>
      </w:r>
      <w:r w:rsidR="00367E00">
        <w:t xml:space="preserve"> </w:t>
      </w:r>
      <w:r>
        <w:t>Water.</w:t>
      </w:r>
      <w:r w:rsidR="00367E00">
        <w:t xml:space="preserve"> </w:t>
      </w:r>
      <w:r>
        <w:t>The</w:t>
      </w:r>
      <w:r w:rsidR="00367E00">
        <w:t xml:space="preserve"> </w:t>
      </w:r>
      <w:r>
        <w:t>VEWH</w:t>
      </w:r>
      <w:r w:rsidR="00367E00">
        <w:t xml:space="preserve"> </w:t>
      </w:r>
      <w:r>
        <w:t>is</w:t>
      </w:r>
      <w:r w:rsidR="00367E00">
        <w:t xml:space="preserve"> </w:t>
      </w:r>
      <w:r>
        <w:t>an</w:t>
      </w:r>
      <w:r w:rsidR="00367E00">
        <w:t xml:space="preserve"> </w:t>
      </w:r>
      <w:r>
        <w:t>independent</w:t>
      </w:r>
      <w:r w:rsidR="00367E00">
        <w:t xml:space="preserve"> </w:t>
      </w:r>
      <w:r>
        <w:t>statutory</w:t>
      </w:r>
      <w:r w:rsidR="00367E00">
        <w:t xml:space="preserve"> </w:t>
      </w:r>
      <w:r>
        <w:t>body</w:t>
      </w:r>
      <w:r w:rsidR="00367E00">
        <w:t xml:space="preserve"> </w:t>
      </w:r>
      <w:r>
        <w:t>responsible</w:t>
      </w:r>
      <w:r w:rsidR="00367E00">
        <w:t xml:space="preserve"> </w:t>
      </w:r>
      <w:r>
        <w:t>for</w:t>
      </w:r>
      <w:r w:rsidR="00367E00">
        <w:t xml:space="preserve"> </w:t>
      </w:r>
      <w:r>
        <w:t>making</w:t>
      </w:r>
      <w:r w:rsidR="00367E00">
        <w:t xml:space="preserve"> </w:t>
      </w:r>
      <w:r>
        <w:t>decisions</w:t>
      </w:r>
      <w:r w:rsidR="00367E00">
        <w:t xml:space="preserve"> </w:t>
      </w:r>
      <w:r>
        <w:t>on</w:t>
      </w:r>
      <w:r w:rsidR="00367E00">
        <w:t xml:space="preserve"> </w:t>
      </w:r>
      <w:r>
        <w:t>the</w:t>
      </w:r>
      <w:r w:rsidR="00367E00">
        <w:t xml:space="preserve"> </w:t>
      </w:r>
      <w:r>
        <w:t>most</w:t>
      </w:r>
      <w:r w:rsidR="00367E00">
        <w:t xml:space="preserve"> </w:t>
      </w:r>
      <w:r>
        <w:t>efficient</w:t>
      </w:r>
      <w:r w:rsidR="00367E00">
        <w:t xml:space="preserve"> </w:t>
      </w:r>
      <w:r>
        <w:t>and</w:t>
      </w:r>
      <w:r w:rsidR="00367E00">
        <w:t xml:space="preserve"> </w:t>
      </w:r>
      <w:r>
        <w:t>effective</w:t>
      </w:r>
      <w:r w:rsidR="00367E00">
        <w:t xml:space="preserve"> </w:t>
      </w:r>
      <w:r>
        <w:t>use</w:t>
      </w:r>
      <w:r w:rsidR="00367E00">
        <w:t xml:space="preserve"> </w:t>
      </w:r>
      <w:r>
        <w:t>of</w:t>
      </w:r>
      <w:r w:rsidR="00367E00">
        <w:t xml:space="preserve"> </w:t>
      </w:r>
      <w:r>
        <w:t>Victoria’s</w:t>
      </w:r>
      <w:r w:rsidR="00367E00">
        <w:t xml:space="preserve"> </w:t>
      </w:r>
      <w:r>
        <w:t>environmental</w:t>
      </w:r>
      <w:r w:rsidR="00367E00">
        <w:t xml:space="preserve"> </w:t>
      </w:r>
      <w:r>
        <w:t>water</w:t>
      </w:r>
      <w:r w:rsidR="00367E00">
        <w:t xml:space="preserve"> </w:t>
      </w:r>
      <w:r>
        <w:t>entitlements.</w:t>
      </w:r>
      <w:r w:rsidR="00367E00">
        <w:t xml:space="preserve"> </w:t>
      </w:r>
    </w:p>
    <w:p w14:paraId="1AB19A86" w14:textId="5A9CE720" w:rsidR="00B6595F" w:rsidRDefault="00B6595F" w:rsidP="00E17467">
      <w:r>
        <w:t>Potential</w:t>
      </w:r>
      <w:r w:rsidR="00367E00">
        <w:t xml:space="preserve"> </w:t>
      </w:r>
      <w:r>
        <w:t>watering</w:t>
      </w:r>
      <w:r w:rsidR="00367E00">
        <w:t xml:space="preserve"> </w:t>
      </w:r>
      <w:r>
        <w:t>actions</w:t>
      </w:r>
      <w:r w:rsidR="00367E00">
        <w:t xml:space="preserve"> </w:t>
      </w:r>
      <w:r>
        <w:t>are</w:t>
      </w:r>
      <w:r w:rsidR="00367E00">
        <w:t xml:space="preserve"> </w:t>
      </w:r>
      <w:r>
        <w:t>documented</w:t>
      </w:r>
      <w:r w:rsidR="00367E00">
        <w:t xml:space="preserve"> </w:t>
      </w:r>
      <w:r>
        <w:t>by</w:t>
      </w:r>
      <w:r w:rsidR="00367E00">
        <w:t xml:space="preserve"> </w:t>
      </w:r>
      <w:r>
        <w:t>VEWH</w:t>
      </w:r>
      <w:r w:rsidR="00367E00">
        <w:t xml:space="preserve"> </w:t>
      </w:r>
      <w:r>
        <w:t>in</w:t>
      </w:r>
      <w:r w:rsidR="00367E00">
        <w:t xml:space="preserve"> </w:t>
      </w:r>
      <w:r>
        <w:t>its</w:t>
      </w:r>
      <w:r w:rsidR="00367E00">
        <w:t xml:space="preserve"> </w:t>
      </w:r>
      <w:r>
        <w:t>annual</w:t>
      </w:r>
      <w:r w:rsidR="00367E00">
        <w:t xml:space="preserve"> </w:t>
      </w:r>
      <w:r>
        <w:t>seasonal</w:t>
      </w:r>
      <w:r w:rsidR="00367E00">
        <w:t xml:space="preserve"> </w:t>
      </w:r>
      <w:r>
        <w:t>watering</w:t>
      </w:r>
      <w:r w:rsidR="00367E00">
        <w:t xml:space="preserve"> </w:t>
      </w:r>
      <w:r>
        <w:t>plan,</w:t>
      </w:r>
      <w:r w:rsidR="00367E00">
        <w:t xml:space="preserve"> </w:t>
      </w:r>
      <w:r>
        <w:t>which</w:t>
      </w:r>
      <w:r w:rsidR="00367E00">
        <w:t xml:space="preserve"> </w:t>
      </w:r>
      <w:r>
        <w:t>is</w:t>
      </w:r>
      <w:r w:rsidR="00367E00">
        <w:t xml:space="preserve"> </w:t>
      </w:r>
      <w:r>
        <w:t>informed</w:t>
      </w:r>
      <w:r w:rsidR="00367E00">
        <w:t xml:space="preserve"> </w:t>
      </w:r>
      <w:r>
        <w:t>by</w:t>
      </w:r>
      <w:r w:rsidR="00367E00">
        <w:t xml:space="preserve"> </w:t>
      </w:r>
      <w:r>
        <w:t>seasonal</w:t>
      </w:r>
      <w:r w:rsidR="00367E00">
        <w:t xml:space="preserve"> </w:t>
      </w:r>
      <w:r>
        <w:t>watering</w:t>
      </w:r>
      <w:r w:rsidR="00367E00">
        <w:t xml:space="preserve"> </w:t>
      </w:r>
      <w:r>
        <w:t>proposals</w:t>
      </w:r>
      <w:r w:rsidR="00367E00">
        <w:t xml:space="preserve"> </w:t>
      </w:r>
      <w:r>
        <w:t>prepared</w:t>
      </w:r>
      <w:r w:rsidR="00367E00">
        <w:t xml:space="preserve"> </w:t>
      </w:r>
      <w:r>
        <w:t>by</w:t>
      </w:r>
      <w:r w:rsidR="00367E00">
        <w:t xml:space="preserve"> </w:t>
      </w:r>
      <w:r>
        <w:t>each</w:t>
      </w:r>
      <w:r w:rsidR="00367E00">
        <w:t xml:space="preserve"> </w:t>
      </w:r>
      <w:r>
        <w:t>of</w:t>
      </w:r>
      <w:r w:rsidR="00367E00">
        <w:t xml:space="preserve"> </w:t>
      </w:r>
      <w:r>
        <w:t>the</w:t>
      </w:r>
      <w:r w:rsidR="00367E00">
        <w:t xml:space="preserve"> </w:t>
      </w:r>
      <w:r>
        <w:t>CMAs</w:t>
      </w:r>
      <w:r w:rsidR="00367E00">
        <w:t xml:space="preserve"> </w:t>
      </w:r>
      <w:r>
        <w:t>and</w:t>
      </w:r>
      <w:r w:rsidR="00367E00">
        <w:t xml:space="preserve"> </w:t>
      </w:r>
      <w:r>
        <w:t>Melbourne</w:t>
      </w:r>
      <w:r w:rsidR="00367E00">
        <w:t xml:space="preserve"> </w:t>
      </w:r>
      <w:r>
        <w:t>Water.</w:t>
      </w:r>
      <w:r w:rsidR="00367E00">
        <w:t xml:space="preserve"> </w:t>
      </w:r>
      <w:r>
        <w:t>The</w:t>
      </w:r>
      <w:r w:rsidR="00367E00">
        <w:t xml:space="preserve"> </w:t>
      </w:r>
      <w:r>
        <w:t>VEWH</w:t>
      </w:r>
      <w:r w:rsidR="00367E00">
        <w:t xml:space="preserve"> </w:t>
      </w:r>
      <w:r>
        <w:t>then</w:t>
      </w:r>
      <w:r w:rsidR="00367E00">
        <w:t xml:space="preserve"> </w:t>
      </w:r>
      <w:r>
        <w:t>commits</w:t>
      </w:r>
      <w:r w:rsidR="00367E00">
        <w:t xml:space="preserve"> </w:t>
      </w:r>
      <w:r>
        <w:t>water</w:t>
      </w:r>
      <w:r w:rsidR="00367E00">
        <w:t xml:space="preserve"> </w:t>
      </w:r>
      <w:r>
        <w:t>to</w:t>
      </w:r>
      <w:r w:rsidR="00367E00">
        <w:t xml:space="preserve"> </w:t>
      </w:r>
      <w:r>
        <w:t>these</w:t>
      </w:r>
      <w:r w:rsidR="00367E00">
        <w:t xml:space="preserve"> </w:t>
      </w:r>
      <w:r>
        <w:t>actions</w:t>
      </w:r>
      <w:r w:rsidR="00367E00">
        <w:t xml:space="preserve"> </w:t>
      </w:r>
      <w:r>
        <w:t>throughout</w:t>
      </w:r>
      <w:r w:rsidR="00367E00">
        <w:t xml:space="preserve"> </w:t>
      </w:r>
      <w:r>
        <w:t>the</w:t>
      </w:r>
      <w:r w:rsidR="00367E00">
        <w:t xml:space="preserve"> </w:t>
      </w:r>
      <w:r>
        <w:t>year</w:t>
      </w:r>
      <w:r w:rsidR="00367E00">
        <w:t xml:space="preserve"> </w:t>
      </w:r>
      <w:r>
        <w:t>via</w:t>
      </w:r>
      <w:r w:rsidR="00367E00">
        <w:t xml:space="preserve"> </w:t>
      </w:r>
      <w:r>
        <w:t>seasonal</w:t>
      </w:r>
      <w:r w:rsidR="00367E00">
        <w:t xml:space="preserve"> </w:t>
      </w:r>
      <w:r>
        <w:t>watering</w:t>
      </w:r>
      <w:r w:rsidR="00367E00">
        <w:t xml:space="preserve"> </w:t>
      </w:r>
      <w:r>
        <w:t>statements,</w:t>
      </w:r>
      <w:r w:rsidR="00367E00">
        <w:t xml:space="preserve"> </w:t>
      </w:r>
      <w:r>
        <w:t>which</w:t>
      </w:r>
      <w:r w:rsidR="00367E00">
        <w:t xml:space="preserve"> </w:t>
      </w:r>
      <w:r>
        <w:t>authorise</w:t>
      </w:r>
      <w:r w:rsidR="00367E00">
        <w:t xml:space="preserve"> </w:t>
      </w:r>
      <w:r>
        <w:t>waterway</w:t>
      </w:r>
      <w:r w:rsidR="00367E00">
        <w:t xml:space="preserve"> </w:t>
      </w:r>
      <w:r>
        <w:t>managers</w:t>
      </w:r>
      <w:r w:rsidR="00367E00">
        <w:t xml:space="preserve"> </w:t>
      </w:r>
      <w:r>
        <w:t>to</w:t>
      </w:r>
      <w:r w:rsidR="00367E00">
        <w:t xml:space="preserve"> </w:t>
      </w:r>
      <w:r>
        <w:t>use</w:t>
      </w:r>
      <w:r w:rsidR="00367E00">
        <w:t xml:space="preserve"> </w:t>
      </w:r>
      <w:r>
        <w:t>environmental</w:t>
      </w:r>
      <w:r w:rsidR="00367E00">
        <w:t xml:space="preserve"> </w:t>
      </w:r>
      <w:r>
        <w:t>water.</w:t>
      </w:r>
    </w:p>
    <w:p w14:paraId="2A81D4E8" w14:textId="20466B20" w:rsidR="00B6595F" w:rsidRDefault="00B6595F" w:rsidP="00E17467">
      <w:r>
        <w:t>The</w:t>
      </w:r>
      <w:r w:rsidR="00367E00">
        <w:t xml:space="preserve"> </w:t>
      </w:r>
      <w:r>
        <w:t>VEWH</w:t>
      </w:r>
      <w:r w:rsidR="00367E00">
        <w:t xml:space="preserve"> </w:t>
      </w:r>
      <w:r>
        <w:t>is</w:t>
      </w:r>
      <w:r w:rsidR="00367E00">
        <w:t xml:space="preserve"> </w:t>
      </w:r>
      <w:r>
        <w:t>established</w:t>
      </w:r>
      <w:r w:rsidR="00367E00">
        <w:t xml:space="preserve"> </w:t>
      </w:r>
      <w:r>
        <w:t>under</w:t>
      </w:r>
      <w:r w:rsidR="00367E00">
        <w:t xml:space="preserve"> </w:t>
      </w:r>
      <w:r>
        <w:t>Part</w:t>
      </w:r>
      <w:r w:rsidR="00367E00">
        <w:t xml:space="preserve"> </w:t>
      </w:r>
      <w:r>
        <w:t>3AA</w:t>
      </w:r>
      <w:r w:rsidR="00367E00">
        <w:t xml:space="preserve"> </w:t>
      </w:r>
      <w:r>
        <w:t>of</w:t>
      </w:r>
      <w:r w:rsidR="00367E00">
        <w:t xml:space="preserve"> </w:t>
      </w:r>
      <w:r>
        <w:t>the</w:t>
      </w:r>
      <w:r w:rsidR="00367E00">
        <w:t xml:space="preserve"> </w:t>
      </w:r>
      <w:r>
        <w:rPr>
          <w:rStyle w:val="LightItalic"/>
        </w:rPr>
        <w:t>Water</w:t>
      </w:r>
      <w:r w:rsidR="00367E00">
        <w:rPr>
          <w:rStyle w:val="LightItalic"/>
        </w:rPr>
        <w:t xml:space="preserve"> </w:t>
      </w:r>
      <w:r>
        <w:rPr>
          <w:rStyle w:val="LightItalic"/>
        </w:rPr>
        <w:t>Act</w:t>
      </w:r>
      <w:r w:rsidR="00367E00">
        <w:rPr>
          <w:rStyle w:val="LightItalic"/>
        </w:rPr>
        <w:t xml:space="preserve"> </w:t>
      </w:r>
      <w:r>
        <w:rPr>
          <w:rStyle w:val="LightItalic"/>
        </w:rPr>
        <w:t>1989</w:t>
      </w:r>
      <w:r>
        <w:t>.</w:t>
      </w:r>
      <w:r w:rsidR="00367E00">
        <w:t xml:space="preserve"> </w:t>
      </w:r>
      <w:r>
        <w:t>Further</w:t>
      </w:r>
      <w:r w:rsidR="00367E00">
        <w:t xml:space="preserve"> </w:t>
      </w:r>
      <w:r>
        <w:t>details</w:t>
      </w:r>
      <w:r w:rsidR="00367E00">
        <w:t xml:space="preserve"> </w:t>
      </w:r>
      <w:r>
        <w:t>about</w:t>
      </w:r>
      <w:r w:rsidR="00367E00">
        <w:t xml:space="preserve"> </w:t>
      </w:r>
      <w:r>
        <w:t>the</w:t>
      </w:r>
      <w:r w:rsidR="00367E00">
        <w:t xml:space="preserve"> </w:t>
      </w:r>
      <w:r>
        <w:t>VEWH,</w:t>
      </w:r>
      <w:r w:rsidR="00367E00">
        <w:t xml:space="preserve"> </w:t>
      </w:r>
      <w:r>
        <w:t>including</w:t>
      </w:r>
      <w:r w:rsidR="00367E00">
        <w:t xml:space="preserve"> </w:t>
      </w:r>
      <w:r>
        <w:t>its</w:t>
      </w:r>
      <w:r w:rsidR="00367E00">
        <w:t xml:space="preserve"> </w:t>
      </w:r>
      <w:r>
        <w:t>annual</w:t>
      </w:r>
      <w:r w:rsidR="00367E00">
        <w:t xml:space="preserve"> </w:t>
      </w:r>
      <w:r>
        <w:t>report</w:t>
      </w:r>
      <w:r w:rsidR="00367E00">
        <w:t xml:space="preserve"> </w:t>
      </w:r>
      <w:r>
        <w:t>and</w:t>
      </w:r>
      <w:r w:rsidR="00367E00">
        <w:t xml:space="preserve"> </w:t>
      </w:r>
      <w:r>
        <w:t>water</w:t>
      </w:r>
      <w:r w:rsidR="00367E00">
        <w:t xml:space="preserve"> </w:t>
      </w:r>
      <w:r>
        <w:t>holdings,</w:t>
      </w:r>
      <w:r w:rsidR="00367E00">
        <w:t xml:space="preserve"> </w:t>
      </w:r>
      <w:r>
        <w:t>can</w:t>
      </w:r>
      <w:r w:rsidR="00367E00">
        <w:t xml:space="preserve"> </w:t>
      </w:r>
      <w:r>
        <w:t>be</w:t>
      </w:r>
      <w:r w:rsidR="00367E00">
        <w:t xml:space="preserve"> </w:t>
      </w:r>
      <w:r>
        <w:t>found</w:t>
      </w:r>
      <w:r w:rsidR="00367E00">
        <w:t xml:space="preserve"> </w:t>
      </w:r>
      <w:r>
        <w:t>on</w:t>
      </w:r>
      <w:r w:rsidR="00367E00">
        <w:t xml:space="preserve"> </w:t>
      </w:r>
      <w:r>
        <w:t>the</w:t>
      </w:r>
      <w:r w:rsidR="00367E00">
        <w:t xml:space="preserve"> </w:t>
      </w:r>
      <w:hyperlink r:id="rId194" w:tooltip="Link to VEWH website" w:history="1">
        <w:r>
          <w:rPr>
            <w:rStyle w:val="Hyperlink"/>
          </w:rPr>
          <w:t>VEWH</w:t>
        </w:r>
        <w:r w:rsidR="00367E00">
          <w:rPr>
            <w:rStyle w:val="Hyperlink"/>
          </w:rPr>
          <w:t xml:space="preserve"> </w:t>
        </w:r>
        <w:r>
          <w:rPr>
            <w:rStyle w:val="Hyperlink"/>
          </w:rPr>
          <w:t>website</w:t>
        </w:r>
      </w:hyperlink>
      <w:r>
        <w:t>.</w:t>
      </w:r>
      <w:r w:rsidR="00367E00">
        <w:t xml:space="preserve"> </w:t>
      </w:r>
    </w:p>
    <w:p w14:paraId="51D19408" w14:textId="38DC9778" w:rsidR="00B6595F" w:rsidRDefault="00B6595F" w:rsidP="00E17467">
      <w:pPr>
        <w:pStyle w:val="Normalbeforebullets"/>
      </w:pPr>
      <w:r>
        <w:t>As</w:t>
      </w:r>
      <w:r w:rsidR="00367E00">
        <w:t xml:space="preserve"> </w:t>
      </w:r>
      <w:proofErr w:type="gramStart"/>
      <w:r>
        <w:t>at</w:t>
      </w:r>
      <w:proofErr w:type="gramEnd"/>
      <w:r w:rsidR="00367E00">
        <w:t xml:space="preserve"> </w:t>
      </w:r>
      <w:r>
        <w:t>30</w:t>
      </w:r>
      <w:r w:rsidR="00367E00">
        <w:t xml:space="preserve"> </w:t>
      </w:r>
      <w:r>
        <w:t>June</w:t>
      </w:r>
      <w:r w:rsidR="00367E00">
        <w:t xml:space="preserve"> </w:t>
      </w:r>
      <w:r>
        <w:t>2024,</w:t>
      </w:r>
      <w:r w:rsidR="00367E00">
        <w:t xml:space="preserve"> </w:t>
      </w:r>
      <w:r>
        <w:t>the</w:t>
      </w:r>
      <w:r w:rsidR="00367E00">
        <w:t xml:space="preserve"> </w:t>
      </w:r>
      <w:r>
        <w:t>VEWH</w:t>
      </w:r>
      <w:r w:rsidR="00367E00">
        <w:t xml:space="preserve"> </w:t>
      </w:r>
      <w:r>
        <w:t>water</w:t>
      </w:r>
      <w:r w:rsidR="00367E00">
        <w:t xml:space="preserve"> </w:t>
      </w:r>
      <w:r>
        <w:t>holdings</w:t>
      </w:r>
      <w:r w:rsidR="00367E00">
        <w:t xml:space="preserve"> </w:t>
      </w:r>
      <w:r>
        <w:t>comprised</w:t>
      </w:r>
      <w:r w:rsidR="00367E00">
        <w:t xml:space="preserve"> </w:t>
      </w:r>
      <w:r>
        <w:t>25</w:t>
      </w:r>
      <w:r w:rsidR="00367E00">
        <w:t xml:space="preserve"> </w:t>
      </w:r>
      <w:r>
        <w:t>entitlements</w:t>
      </w:r>
      <w:r w:rsidR="00367E00">
        <w:t xml:space="preserve"> </w:t>
      </w:r>
      <w:r>
        <w:t>and</w:t>
      </w:r>
      <w:r w:rsidR="00367E00">
        <w:t xml:space="preserve"> </w:t>
      </w:r>
      <w:r>
        <w:t>107</w:t>
      </w:r>
      <w:r w:rsidR="00367E00">
        <w:t xml:space="preserve"> </w:t>
      </w:r>
      <w:r>
        <w:t>water</w:t>
      </w:r>
      <w:r w:rsidR="00367E00">
        <w:t xml:space="preserve"> </w:t>
      </w:r>
      <w:r>
        <w:t>shares.</w:t>
      </w:r>
      <w:r w:rsidR="00367E00">
        <w:t xml:space="preserve"> </w:t>
      </w:r>
      <w:r>
        <w:t>During</w:t>
      </w:r>
      <w:r w:rsidR="00367E00">
        <w:t xml:space="preserve"> </w:t>
      </w:r>
      <w:r>
        <w:t>2023–24,</w:t>
      </w:r>
      <w:r w:rsidR="00367E00">
        <w:t xml:space="preserve"> </w:t>
      </w:r>
      <w:r>
        <w:t>the</w:t>
      </w:r>
      <w:r w:rsidR="00367E00">
        <w:t xml:space="preserve"> </w:t>
      </w:r>
      <w:r>
        <w:t>VEWH</w:t>
      </w:r>
      <w:r w:rsidR="00367E00">
        <w:t xml:space="preserve"> </w:t>
      </w:r>
      <w:r>
        <w:t>worked</w:t>
      </w:r>
      <w:r w:rsidR="00367E00">
        <w:t xml:space="preserve"> </w:t>
      </w:r>
      <w:r>
        <w:t>with</w:t>
      </w:r>
      <w:r w:rsidR="00367E00">
        <w:t xml:space="preserve"> </w:t>
      </w:r>
      <w:r>
        <w:t>CMAs</w:t>
      </w:r>
      <w:r w:rsidR="00367E00">
        <w:t xml:space="preserve"> </w:t>
      </w:r>
      <w:r>
        <w:t>and</w:t>
      </w:r>
      <w:r w:rsidR="00367E00">
        <w:t xml:space="preserve"> </w:t>
      </w:r>
      <w:r>
        <w:t>Melbourne</w:t>
      </w:r>
      <w:r w:rsidR="00367E00">
        <w:t xml:space="preserve"> </w:t>
      </w:r>
      <w:r>
        <w:t>Water</w:t>
      </w:r>
      <w:r w:rsidR="00367E00">
        <w:t xml:space="preserve"> </w:t>
      </w:r>
      <w:r>
        <w:t>to</w:t>
      </w:r>
      <w:r w:rsidR="00367E00">
        <w:t xml:space="preserve"> </w:t>
      </w:r>
      <w:r>
        <w:t>manage</w:t>
      </w:r>
      <w:r w:rsidR="00367E00">
        <w:t xml:space="preserve"> </w:t>
      </w:r>
      <w:r>
        <w:t>this</w:t>
      </w:r>
      <w:r w:rsidR="00367E00">
        <w:t xml:space="preserve"> </w:t>
      </w:r>
      <w:r>
        <w:t>water</w:t>
      </w:r>
      <w:r w:rsidR="00367E00">
        <w:t xml:space="preserve"> </w:t>
      </w:r>
      <w:r>
        <w:t>to</w:t>
      </w:r>
      <w:r w:rsidR="00367E00">
        <w:t xml:space="preserve"> </w:t>
      </w:r>
      <w:r>
        <w:t>meet</w:t>
      </w:r>
      <w:r w:rsidR="00367E00">
        <w:t xml:space="preserve"> </w:t>
      </w:r>
      <w:r>
        <w:t>environmental</w:t>
      </w:r>
      <w:r w:rsidR="00367E00">
        <w:t xml:space="preserve"> </w:t>
      </w:r>
      <w:r>
        <w:t>objectives</w:t>
      </w:r>
      <w:r w:rsidR="00367E00">
        <w:t xml:space="preserve"> </w:t>
      </w:r>
      <w:r>
        <w:t>at</w:t>
      </w:r>
      <w:r w:rsidR="00367E00">
        <w:t xml:space="preserve"> </w:t>
      </w:r>
      <w:r>
        <w:t>59</w:t>
      </w:r>
      <w:r w:rsidR="00367E00">
        <w:t xml:space="preserve"> </w:t>
      </w:r>
      <w:r>
        <w:t>river</w:t>
      </w:r>
      <w:r w:rsidR="00367E00">
        <w:t xml:space="preserve"> </w:t>
      </w:r>
      <w:r>
        <w:t>reaches</w:t>
      </w:r>
      <w:r w:rsidR="00367E00">
        <w:t xml:space="preserve"> </w:t>
      </w:r>
      <w:r>
        <w:t>and</w:t>
      </w:r>
      <w:r w:rsidR="00367E00">
        <w:t xml:space="preserve"> </w:t>
      </w:r>
      <w:r>
        <w:t>93</w:t>
      </w:r>
      <w:r w:rsidR="00367E00">
        <w:t xml:space="preserve"> </w:t>
      </w:r>
      <w:r>
        <w:t>wetlands,</w:t>
      </w:r>
      <w:r w:rsidR="00367E00">
        <w:t xml:space="preserve"> </w:t>
      </w:r>
      <w:r>
        <w:t>including:</w:t>
      </w:r>
    </w:p>
    <w:p w14:paraId="7028E93F" w14:textId="6A73930F" w:rsidR="00B6595F" w:rsidRDefault="00B6595F" w:rsidP="00E17467">
      <w:pPr>
        <w:pStyle w:val="Bullet"/>
      </w:pPr>
      <w:r w:rsidRPr="00E17467">
        <w:rPr>
          <w:b/>
          <w:bCs/>
        </w:rPr>
        <w:t>Gippsland:</w:t>
      </w:r>
      <w:r w:rsidR="00367E00">
        <w:t xml:space="preserve"> </w:t>
      </w:r>
      <w:r>
        <w:t>Latrobe,</w:t>
      </w:r>
      <w:r w:rsidR="00367E00">
        <w:t xml:space="preserve"> </w:t>
      </w:r>
      <w:r>
        <w:t>Thomson</w:t>
      </w:r>
      <w:r w:rsidR="00367E00">
        <w:t xml:space="preserve"> </w:t>
      </w:r>
      <w:r>
        <w:t>and</w:t>
      </w:r>
      <w:r w:rsidR="00367E00">
        <w:t xml:space="preserve"> </w:t>
      </w:r>
      <w:r>
        <w:t>Macalister</w:t>
      </w:r>
      <w:r w:rsidR="00367E00">
        <w:t xml:space="preserve"> </w:t>
      </w:r>
      <w:r>
        <w:t>rivers,</w:t>
      </w:r>
      <w:r w:rsidR="00367E00">
        <w:t xml:space="preserve"> </w:t>
      </w:r>
      <w:r>
        <w:t>and</w:t>
      </w:r>
      <w:r w:rsidR="00367E00">
        <w:t xml:space="preserve"> </w:t>
      </w:r>
      <w:r>
        <w:t>the</w:t>
      </w:r>
      <w:r w:rsidR="00367E00">
        <w:t xml:space="preserve"> </w:t>
      </w:r>
      <w:r>
        <w:t>lower</w:t>
      </w:r>
      <w:r w:rsidR="00367E00">
        <w:t xml:space="preserve"> </w:t>
      </w:r>
      <w:r>
        <w:t>Latrobe</w:t>
      </w:r>
      <w:r w:rsidR="00367E00">
        <w:t xml:space="preserve"> </w:t>
      </w:r>
      <w:r>
        <w:t>wetlands</w:t>
      </w:r>
      <w:r w:rsidR="00367E00">
        <w:t xml:space="preserve"> </w:t>
      </w:r>
      <w:r>
        <w:t>(Sale</w:t>
      </w:r>
      <w:r w:rsidR="00367E00">
        <w:t xml:space="preserve"> </w:t>
      </w:r>
      <w:r>
        <w:t>Common,</w:t>
      </w:r>
      <w:r w:rsidR="00367E00">
        <w:t xml:space="preserve"> </w:t>
      </w:r>
      <w:r>
        <w:t>Dowd</w:t>
      </w:r>
      <w:r w:rsidR="00367E00">
        <w:t xml:space="preserve"> </w:t>
      </w:r>
      <w:r>
        <w:t>Morass</w:t>
      </w:r>
      <w:r w:rsidR="00367E00">
        <w:t xml:space="preserve"> </w:t>
      </w:r>
      <w:r>
        <w:t>and</w:t>
      </w:r>
      <w:r w:rsidR="00367E00">
        <w:t xml:space="preserve"> </w:t>
      </w:r>
      <w:r>
        <w:t>Heart</w:t>
      </w:r>
      <w:r w:rsidR="00367E00">
        <w:t xml:space="preserve"> </w:t>
      </w:r>
      <w:r>
        <w:t>Morass).</w:t>
      </w:r>
      <w:r w:rsidR="00367E00">
        <w:t xml:space="preserve"> </w:t>
      </w:r>
    </w:p>
    <w:p w14:paraId="6C88F6C4" w14:textId="03F02000" w:rsidR="00B6595F" w:rsidRDefault="00B6595F" w:rsidP="00E17467">
      <w:pPr>
        <w:pStyle w:val="Bullet"/>
      </w:pPr>
      <w:r w:rsidRPr="00E17467">
        <w:rPr>
          <w:b/>
          <w:bCs/>
        </w:rPr>
        <w:t>Central</w:t>
      </w:r>
      <w:r w:rsidR="00367E00" w:rsidRPr="00E17467">
        <w:rPr>
          <w:b/>
          <w:bCs/>
        </w:rPr>
        <w:t xml:space="preserve"> </w:t>
      </w:r>
      <w:r w:rsidRPr="00E17467">
        <w:rPr>
          <w:b/>
          <w:bCs/>
        </w:rPr>
        <w:t>Victoria:</w:t>
      </w:r>
      <w:r w:rsidR="00367E00">
        <w:t xml:space="preserve"> </w:t>
      </w:r>
      <w:r>
        <w:t>Yarra,</w:t>
      </w:r>
      <w:r w:rsidR="00367E00">
        <w:t xml:space="preserve"> </w:t>
      </w:r>
      <w:r>
        <w:t>Tarago,</w:t>
      </w:r>
      <w:r w:rsidR="00367E00">
        <w:t xml:space="preserve"> </w:t>
      </w:r>
      <w:r>
        <w:t>Maribyrnong,</w:t>
      </w:r>
      <w:r w:rsidR="00367E00">
        <w:t xml:space="preserve"> </w:t>
      </w:r>
      <w:r>
        <w:t>Werribee,</w:t>
      </w:r>
      <w:r w:rsidR="00367E00">
        <w:t xml:space="preserve"> </w:t>
      </w:r>
      <w:r>
        <w:t>Moorabool</w:t>
      </w:r>
      <w:r w:rsidR="00367E00">
        <w:t xml:space="preserve"> </w:t>
      </w:r>
      <w:r>
        <w:t>and</w:t>
      </w:r>
      <w:r w:rsidR="00367E00">
        <w:t xml:space="preserve"> </w:t>
      </w:r>
      <w:r>
        <w:t>Upper</w:t>
      </w:r>
      <w:r w:rsidR="00367E00">
        <w:t xml:space="preserve"> </w:t>
      </w:r>
      <w:r>
        <w:t>Barwon</w:t>
      </w:r>
      <w:r w:rsidR="00367E00">
        <w:t xml:space="preserve"> </w:t>
      </w:r>
      <w:r>
        <w:t>rivers,</w:t>
      </w:r>
      <w:r w:rsidR="00367E00">
        <w:t xml:space="preserve"> </w:t>
      </w:r>
      <w:r>
        <w:t>Pyrites</w:t>
      </w:r>
      <w:r w:rsidR="00367E00">
        <w:t xml:space="preserve"> </w:t>
      </w:r>
      <w:r>
        <w:t>Creek,</w:t>
      </w:r>
      <w:r w:rsidR="00367E00">
        <w:t xml:space="preserve"> </w:t>
      </w:r>
      <w:r>
        <w:t>the</w:t>
      </w:r>
      <w:r w:rsidR="00367E00">
        <w:t xml:space="preserve"> </w:t>
      </w:r>
      <w:r>
        <w:t>lower</w:t>
      </w:r>
      <w:r w:rsidR="00367E00">
        <w:t xml:space="preserve"> </w:t>
      </w:r>
      <w:r>
        <w:t>Barwon</w:t>
      </w:r>
      <w:r w:rsidR="00367E00">
        <w:t xml:space="preserve"> </w:t>
      </w:r>
      <w:r>
        <w:t>wetlands</w:t>
      </w:r>
      <w:r w:rsidR="00367E00">
        <w:t xml:space="preserve"> </w:t>
      </w:r>
      <w:r>
        <w:t>(Hospital</w:t>
      </w:r>
      <w:r w:rsidR="00367E00">
        <w:t xml:space="preserve"> </w:t>
      </w:r>
      <w:r>
        <w:t>Swamps</w:t>
      </w:r>
      <w:r w:rsidR="00367E00">
        <w:t xml:space="preserve"> </w:t>
      </w:r>
      <w:r>
        <w:t>and</w:t>
      </w:r>
      <w:r w:rsidR="00367E00">
        <w:t xml:space="preserve"> </w:t>
      </w:r>
      <w:r>
        <w:t>Reedy</w:t>
      </w:r>
      <w:r w:rsidR="00367E00">
        <w:t xml:space="preserve"> </w:t>
      </w:r>
      <w:r>
        <w:t>Lake)</w:t>
      </w:r>
      <w:r w:rsidR="00367E00">
        <w:t xml:space="preserve"> </w:t>
      </w:r>
      <w:r>
        <w:t>and</w:t>
      </w:r>
      <w:r w:rsidR="00367E00">
        <w:t xml:space="preserve"> </w:t>
      </w:r>
      <w:r>
        <w:t>one</w:t>
      </w:r>
      <w:r w:rsidR="00367E00">
        <w:t xml:space="preserve"> </w:t>
      </w:r>
      <w:r>
        <w:t>wetland</w:t>
      </w:r>
      <w:r w:rsidR="00367E00">
        <w:t xml:space="preserve"> </w:t>
      </w:r>
      <w:r>
        <w:t>in</w:t>
      </w:r>
      <w:r w:rsidR="00367E00">
        <w:t xml:space="preserve"> </w:t>
      </w:r>
      <w:r>
        <w:t>the</w:t>
      </w:r>
      <w:r w:rsidR="00367E00">
        <w:t xml:space="preserve"> </w:t>
      </w:r>
      <w:r>
        <w:t>Yarra</w:t>
      </w:r>
      <w:r w:rsidR="00367E00">
        <w:t xml:space="preserve"> </w:t>
      </w:r>
      <w:r>
        <w:t>system</w:t>
      </w:r>
      <w:r w:rsidR="00367E00">
        <w:t xml:space="preserve"> </w:t>
      </w:r>
      <w:r>
        <w:t>(Yering</w:t>
      </w:r>
      <w:r w:rsidR="00367E00">
        <w:t xml:space="preserve"> </w:t>
      </w:r>
      <w:r>
        <w:t>Backswamp).</w:t>
      </w:r>
      <w:r w:rsidR="00367E00">
        <w:t xml:space="preserve"> </w:t>
      </w:r>
    </w:p>
    <w:p w14:paraId="5D6FB829" w14:textId="0595302C" w:rsidR="00B6595F" w:rsidRDefault="00B6595F" w:rsidP="00E17467">
      <w:pPr>
        <w:pStyle w:val="Bullet"/>
      </w:pPr>
      <w:r w:rsidRPr="00E17467">
        <w:rPr>
          <w:b/>
          <w:bCs/>
        </w:rPr>
        <w:t>Western</w:t>
      </w:r>
      <w:r w:rsidR="00367E00" w:rsidRPr="00E17467">
        <w:rPr>
          <w:b/>
          <w:bCs/>
        </w:rPr>
        <w:t xml:space="preserve"> </w:t>
      </w:r>
      <w:r w:rsidRPr="00E17467">
        <w:rPr>
          <w:b/>
          <w:bCs/>
        </w:rPr>
        <w:t>Victoria:</w:t>
      </w:r>
      <w:r w:rsidR="00367E00">
        <w:t xml:space="preserve"> </w:t>
      </w:r>
      <w:r>
        <w:t>Glenelg,</w:t>
      </w:r>
      <w:r w:rsidR="00367E00">
        <w:t xml:space="preserve"> </w:t>
      </w:r>
      <w:r>
        <w:t>Wimmera</w:t>
      </w:r>
      <w:r w:rsidR="00367E00">
        <w:t xml:space="preserve"> </w:t>
      </w:r>
      <w:r>
        <w:t>and</w:t>
      </w:r>
      <w:r w:rsidR="00367E00">
        <w:t xml:space="preserve"> </w:t>
      </w:r>
      <w:r>
        <w:t>Mackenzie</w:t>
      </w:r>
      <w:r w:rsidR="00367E00">
        <w:t xml:space="preserve"> </w:t>
      </w:r>
      <w:r>
        <w:t>rivers</w:t>
      </w:r>
      <w:r w:rsidR="00367E00">
        <w:t xml:space="preserve"> </w:t>
      </w:r>
      <w:r>
        <w:t>and</w:t>
      </w:r>
      <w:r w:rsidR="00367E00">
        <w:t xml:space="preserve"> </w:t>
      </w:r>
      <w:r>
        <w:t>the</w:t>
      </w:r>
      <w:r w:rsidR="00367E00">
        <w:t xml:space="preserve"> </w:t>
      </w:r>
      <w:r>
        <w:t>Burnt</w:t>
      </w:r>
      <w:r w:rsidR="00367E00">
        <w:t xml:space="preserve"> </w:t>
      </w:r>
      <w:r>
        <w:t>and</w:t>
      </w:r>
      <w:r w:rsidR="00367E00">
        <w:t xml:space="preserve"> </w:t>
      </w:r>
      <w:r>
        <w:t>Mount</w:t>
      </w:r>
      <w:r w:rsidR="00367E00">
        <w:t xml:space="preserve"> </w:t>
      </w:r>
      <w:r>
        <w:t>William</w:t>
      </w:r>
      <w:r w:rsidR="00367E00">
        <w:t xml:space="preserve"> </w:t>
      </w:r>
      <w:r>
        <w:t>Creeks,</w:t>
      </w:r>
      <w:r w:rsidR="00367E00">
        <w:t xml:space="preserve"> </w:t>
      </w:r>
      <w:r>
        <w:t>as</w:t>
      </w:r>
      <w:r w:rsidR="00367E00">
        <w:t xml:space="preserve"> </w:t>
      </w:r>
      <w:r>
        <w:t>well</w:t>
      </w:r>
      <w:r w:rsidR="00367E00">
        <w:t xml:space="preserve"> </w:t>
      </w:r>
      <w:r>
        <w:t>as</w:t>
      </w:r>
      <w:r w:rsidR="00367E00">
        <w:t xml:space="preserve"> </w:t>
      </w:r>
      <w:r>
        <w:t>40</w:t>
      </w:r>
      <w:r w:rsidR="00367E00">
        <w:t xml:space="preserve"> </w:t>
      </w:r>
      <w:r>
        <w:t>wetlands</w:t>
      </w:r>
      <w:r w:rsidR="00367E00">
        <w:t xml:space="preserve"> </w:t>
      </w:r>
      <w:r>
        <w:t>via</w:t>
      </w:r>
      <w:r w:rsidR="00367E00">
        <w:t xml:space="preserve"> </w:t>
      </w:r>
      <w:r>
        <w:t>the</w:t>
      </w:r>
      <w:r w:rsidR="00367E00">
        <w:t xml:space="preserve"> </w:t>
      </w:r>
      <w:r>
        <w:t>Wimmera-Mallee</w:t>
      </w:r>
      <w:r w:rsidR="00367E00">
        <w:t xml:space="preserve"> </w:t>
      </w:r>
      <w:r>
        <w:t>Pipeline.</w:t>
      </w:r>
      <w:r w:rsidR="00367E00">
        <w:t xml:space="preserve"> </w:t>
      </w:r>
    </w:p>
    <w:p w14:paraId="21F8D995" w14:textId="135D928B" w:rsidR="00B6595F" w:rsidRDefault="00B6595F" w:rsidP="00E17467">
      <w:pPr>
        <w:pStyle w:val="Bulletlast"/>
      </w:pPr>
      <w:r w:rsidRPr="00E17467">
        <w:rPr>
          <w:b/>
          <w:bCs/>
        </w:rPr>
        <w:t>Northern</w:t>
      </w:r>
      <w:r w:rsidR="00367E00" w:rsidRPr="00E17467">
        <w:rPr>
          <w:b/>
          <w:bCs/>
        </w:rPr>
        <w:t xml:space="preserve"> </w:t>
      </w:r>
      <w:r w:rsidRPr="00E17467">
        <w:rPr>
          <w:b/>
          <w:bCs/>
        </w:rPr>
        <w:t>Victoria:</w:t>
      </w:r>
      <w:r w:rsidR="00367E00" w:rsidRPr="00E17467">
        <w:rPr>
          <w:b/>
          <w:bCs/>
        </w:rPr>
        <w:t xml:space="preserve"> </w:t>
      </w:r>
      <w:r>
        <w:t>Ovens,</w:t>
      </w:r>
      <w:r w:rsidR="00367E00">
        <w:t xml:space="preserve"> </w:t>
      </w:r>
      <w:r>
        <w:t>Goulburn,</w:t>
      </w:r>
      <w:r w:rsidR="00367E00">
        <w:t xml:space="preserve"> </w:t>
      </w:r>
      <w:r>
        <w:t>Broken,</w:t>
      </w:r>
      <w:r w:rsidR="00367E00">
        <w:t xml:space="preserve"> </w:t>
      </w:r>
      <w:r>
        <w:t>Campaspe</w:t>
      </w:r>
      <w:r w:rsidR="00367E00">
        <w:t xml:space="preserve"> </w:t>
      </w:r>
      <w:r>
        <w:t>and</w:t>
      </w:r>
      <w:r w:rsidR="00367E00">
        <w:t xml:space="preserve"> </w:t>
      </w:r>
      <w:r>
        <w:t>Loddon</w:t>
      </w:r>
      <w:r w:rsidR="00367E00">
        <w:t xml:space="preserve"> </w:t>
      </w:r>
      <w:r>
        <w:t>rivers,</w:t>
      </w:r>
      <w:r w:rsidR="00367E00">
        <w:t xml:space="preserve"> </w:t>
      </w:r>
      <w:r>
        <w:t>and</w:t>
      </w:r>
      <w:r w:rsidR="00367E00">
        <w:t xml:space="preserve"> </w:t>
      </w:r>
      <w:r>
        <w:t>the</w:t>
      </w:r>
      <w:r w:rsidR="00367E00">
        <w:t xml:space="preserve"> </w:t>
      </w:r>
      <w:r>
        <w:t>upper</w:t>
      </w:r>
      <w:r w:rsidR="00367E00">
        <w:t xml:space="preserve"> </w:t>
      </w:r>
      <w:r>
        <w:t>and</w:t>
      </w:r>
      <w:r w:rsidR="00367E00">
        <w:t xml:space="preserve"> </w:t>
      </w:r>
      <w:r>
        <w:t>lower</w:t>
      </w:r>
      <w:r w:rsidR="00367E00">
        <w:t xml:space="preserve"> </w:t>
      </w:r>
      <w:r>
        <w:t>Broken</w:t>
      </w:r>
      <w:r w:rsidR="00367E00">
        <w:t xml:space="preserve"> </w:t>
      </w:r>
      <w:r>
        <w:t>Creek,</w:t>
      </w:r>
      <w:r w:rsidR="00367E00">
        <w:t xml:space="preserve"> </w:t>
      </w:r>
      <w:r>
        <w:t>2</w:t>
      </w:r>
      <w:r w:rsidR="00367E00">
        <w:t xml:space="preserve"> </w:t>
      </w:r>
      <w:r>
        <w:t>Living</w:t>
      </w:r>
      <w:r w:rsidR="00367E00">
        <w:t xml:space="preserve"> </w:t>
      </w:r>
      <w:r>
        <w:t>Murray</w:t>
      </w:r>
      <w:r w:rsidR="00367E00">
        <w:t xml:space="preserve"> </w:t>
      </w:r>
      <w:r>
        <w:t>icon</w:t>
      </w:r>
      <w:r w:rsidR="00367E00">
        <w:t xml:space="preserve"> </w:t>
      </w:r>
      <w:r>
        <w:t>sites</w:t>
      </w:r>
      <w:r w:rsidR="00367E00">
        <w:t xml:space="preserve"> </w:t>
      </w:r>
      <w:r>
        <w:t>(Barmah</w:t>
      </w:r>
      <w:r w:rsidR="00367E00">
        <w:t xml:space="preserve"> </w:t>
      </w:r>
      <w:r>
        <w:t>Forest,</w:t>
      </w:r>
      <w:r w:rsidR="00367E00">
        <w:t xml:space="preserve"> </w:t>
      </w:r>
      <w:r>
        <w:t>and</w:t>
      </w:r>
      <w:r w:rsidR="00367E00">
        <w:t xml:space="preserve"> </w:t>
      </w:r>
      <w:r>
        <w:t>Gunbower</w:t>
      </w:r>
      <w:r w:rsidR="00367E00">
        <w:t xml:space="preserve"> </w:t>
      </w:r>
      <w:r>
        <w:t>Forest)</w:t>
      </w:r>
      <w:r w:rsidR="00367E00">
        <w:t xml:space="preserve"> </w:t>
      </w:r>
      <w:r>
        <w:t>and</w:t>
      </w:r>
      <w:r w:rsidR="00367E00">
        <w:t xml:space="preserve"> </w:t>
      </w:r>
      <w:r>
        <w:t>5</w:t>
      </w:r>
      <w:r w:rsidR="00367E00">
        <w:t xml:space="preserve"> </w:t>
      </w:r>
      <w:r>
        <w:t>wetlands</w:t>
      </w:r>
      <w:r w:rsidR="00367E00">
        <w:t xml:space="preserve"> </w:t>
      </w:r>
      <w:r>
        <w:t>in</w:t>
      </w:r>
      <w:r w:rsidR="00367E00">
        <w:t xml:space="preserve"> </w:t>
      </w:r>
      <w:r>
        <w:t>the</w:t>
      </w:r>
      <w:r w:rsidR="00367E00">
        <w:t xml:space="preserve"> </w:t>
      </w:r>
      <w:r>
        <w:t>central</w:t>
      </w:r>
      <w:r w:rsidR="00367E00">
        <w:t xml:space="preserve"> </w:t>
      </w:r>
      <w:r>
        <w:t>and</w:t>
      </w:r>
      <w:r w:rsidR="00367E00">
        <w:t xml:space="preserve"> </w:t>
      </w:r>
      <w:r>
        <w:t>lower</w:t>
      </w:r>
      <w:r w:rsidR="00367E00">
        <w:t xml:space="preserve"> </w:t>
      </w:r>
      <w:r>
        <w:t>Murray</w:t>
      </w:r>
      <w:r w:rsidR="00367E00">
        <w:t xml:space="preserve"> </w:t>
      </w:r>
      <w:r>
        <w:t>systems.</w:t>
      </w:r>
      <w:r w:rsidR="00367E00">
        <w:t xml:space="preserve"> </w:t>
      </w:r>
    </w:p>
    <w:p w14:paraId="62BFF70D" w14:textId="53818645" w:rsidR="00B6595F" w:rsidRDefault="00B6595F" w:rsidP="00E17467">
      <w:pPr>
        <w:pStyle w:val="Normalbeforebullets"/>
      </w:pPr>
      <w:r>
        <w:lastRenderedPageBreak/>
        <w:t>Highlights</w:t>
      </w:r>
      <w:r w:rsidR="00367E00">
        <w:t xml:space="preserve"> </w:t>
      </w:r>
      <w:r>
        <w:t>from</w:t>
      </w:r>
      <w:r w:rsidR="00367E00">
        <w:t xml:space="preserve"> </w:t>
      </w:r>
      <w:r>
        <w:t>2023–24</w:t>
      </w:r>
      <w:r w:rsidR="00367E00">
        <w:t xml:space="preserve"> </w:t>
      </w:r>
      <w:r>
        <w:t>include:</w:t>
      </w:r>
    </w:p>
    <w:p w14:paraId="7975AA53" w14:textId="1F969506" w:rsidR="00B6595F" w:rsidRDefault="00B6595F" w:rsidP="00E17467">
      <w:r>
        <w:t>Delivery</w:t>
      </w:r>
      <w:r w:rsidR="00367E00">
        <w:t xml:space="preserve"> </w:t>
      </w:r>
      <w:r>
        <w:t>of</w:t>
      </w:r>
      <w:r w:rsidR="00367E00">
        <w:t xml:space="preserve"> </w:t>
      </w:r>
      <w:r>
        <w:t>water</w:t>
      </w:r>
      <w:r w:rsidR="00367E00">
        <w:t xml:space="preserve"> </w:t>
      </w:r>
      <w:r>
        <w:t>for</w:t>
      </w:r>
      <w:r w:rsidR="00367E00">
        <w:t xml:space="preserve"> </w:t>
      </w:r>
      <w:r>
        <w:t>the</w:t>
      </w:r>
      <w:r w:rsidR="00367E00">
        <w:t xml:space="preserve"> </w:t>
      </w:r>
      <w:r>
        <w:t>environment</w:t>
      </w:r>
      <w:r w:rsidR="00367E00">
        <w:t xml:space="preserve"> </w:t>
      </w:r>
      <w:r>
        <w:t>to</w:t>
      </w:r>
      <w:r w:rsidR="00367E00">
        <w:t xml:space="preserve"> </w:t>
      </w:r>
      <w:r>
        <w:t>Lake</w:t>
      </w:r>
      <w:r w:rsidR="00367E00">
        <w:t xml:space="preserve"> </w:t>
      </w:r>
      <w:r>
        <w:t>Elizabeth</w:t>
      </w:r>
      <w:r w:rsidR="00367E00">
        <w:t xml:space="preserve"> </w:t>
      </w:r>
      <w:r>
        <w:t>and</w:t>
      </w:r>
      <w:r w:rsidR="00367E00">
        <w:t xml:space="preserve"> </w:t>
      </w:r>
      <w:r>
        <w:t>Kunat</w:t>
      </w:r>
      <w:r w:rsidR="00367E00">
        <w:t xml:space="preserve"> </w:t>
      </w:r>
      <w:r>
        <w:t>Kunat</w:t>
      </w:r>
      <w:r w:rsidR="00367E00">
        <w:t xml:space="preserve"> </w:t>
      </w:r>
      <w:r>
        <w:t>in</w:t>
      </w:r>
      <w:r w:rsidR="00367E00">
        <w:t xml:space="preserve"> </w:t>
      </w:r>
      <w:r>
        <w:t>spring</w:t>
      </w:r>
      <w:r w:rsidR="00367E00">
        <w:t xml:space="preserve"> </w:t>
      </w:r>
      <w:r>
        <w:t>2023</w:t>
      </w:r>
      <w:r w:rsidR="00367E00">
        <w:t xml:space="preserve"> </w:t>
      </w:r>
      <w:r>
        <w:t>to</w:t>
      </w:r>
      <w:r w:rsidR="00367E00">
        <w:t xml:space="preserve"> </w:t>
      </w:r>
      <w:r>
        <w:t>manage</w:t>
      </w:r>
      <w:r w:rsidR="00367E00">
        <w:t xml:space="preserve"> </w:t>
      </w:r>
      <w:r>
        <w:t>salinity</w:t>
      </w:r>
      <w:r w:rsidR="00367E00">
        <w:t xml:space="preserve"> </w:t>
      </w:r>
      <w:r>
        <w:t>and</w:t>
      </w:r>
      <w:r w:rsidR="00367E00">
        <w:t xml:space="preserve"> </w:t>
      </w:r>
      <w:r>
        <w:t>support</w:t>
      </w:r>
      <w:r w:rsidR="00367E00">
        <w:t xml:space="preserve"> </w:t>
      </w:r>
      <w:r>
        <w:t>survival</w:t>
      </w:r>
      <w:r w:rsidR="00367E00">
        <w:t xml:space="preserve"> </w:t>
      </w:r>
      <w:r>
        <w:t>of</w:t>
      </w:r>
      <w:r w:rsidR="00367E00">
        <w:t xml:space="preserve"> </w:t>
      </w:r>
      <w:r>
        <w:t>Murray</w:t>
      </w:r>
      <w:r w:rsidR="00367E00">
        <w:t xml:space="preserve"> </w:t>
      </w:r>
      <w:r>
        <w:t>hardyhead</w:t>
      </w:r>
      <w:r w:rsidR="00367E00">
        <w:t xml:space="preserve"> </w:t>
      </w:r>
      <w:r>
        <w:t>eggs</w:t>
      </w:r>
      <w:r w:rsidR="00367E00">
        <w:t xml:space="preserve"> </w:t>
      </w:r>
      <w:r>
        <w:t>and</w:t>
      </w:r>
      <w:r w:rsidR="00367E00">
        <w:t xml:space="preserve"> </w:t>
      </w:r>
      <w:r>
        <w:t>larvae.</w:t>
      </w:r>
      <w:r w:rsidR="00367E00">
        <w:t xml:space="preserve"> </w:t>
      </w:r>
      <w:r>
        <w:t>Surveys</w:t>
      </w:r>
      <w:r w:rsidR="00367E00">
        <w:t xml:space="preserve"> </w:t>
      </w:r>
      <w:r>
        <w:t>in</w:t>
      </w:r>
      <w:r w:rsidR="00367E00">
        <w:t xml:space="preserve"> </w:t>
      </w:r>
      <w:r>
        <w:t>autumn</w:t>
      </w:r>
      <w:r w:rsidR="00367E00">
        <w:t xml:space="preserve"> </w:t>
      </w:r>
      <w:r>
        <w:t>2024</w:t>
      </w:r>
      <w:r w:rsidR="00367E00">
        <w:t xml:space="preserve"> </w:t>
      </w:r>
      <w:r>
        <w:t>detected</w:t>
      </w:r>
      <w:r w:rsidR="00367E00">
        <w:t xml:space="preserve"> </w:t>
      </w:r>
      <w:r>
        <w:t>young</w:t>
      </w:r>
      <w:r w:rsidR="00367E00">
        <w:t xml:space="preserve"> </w:t>
      </w:r>
      <w:r>
        <w:t>fish</w:t>
      </w:r>
      <w:r w:rsidR="00367E00">
        <w:t xml:space="preserve"> </w:t>
      </w:r>
      <w:r>
        <w:t>of</w:t>
      </w:r>
      <w:r w:rsidR="00367E00">
        <w:t xml:space="preserve"> </w:t>
      </w:r>
      <w:r>
        <w:t>different</w:t>
      </w:r>
      <w:r w:rsidR="00367E00">
        <w:t xml:space="preserve"> </w:t>
      </w:r>
      <w:r>
        <w:t>sizes,</w:t>
      </w:r>
      <w:r w:rsidR="00367E00">
        <w:t xml:space="preserve"> </w:t>
      </w:r>
      <w:r>
        <w:t>indicating</w:t>
      </w:r>
      <w:r w:rsidR="00367E00">
        <w:t xml:space="preserve"> </w:t>
      </w:r>
      <w:r>
        <w:t>multiple</w:t>
      </w:r>
      <w:r w:rsidR="00367E00">
        <w:t xml:space="preserve"> </w:t>
      </w:r>
      <w:r>
        <w:t>successful</w:t>
      </w:r>
      <w:r w:rsidR="00367E00">
        <w:t xml:space="preserve"> </w:t>
      </w:r>
      <w:r>
        <w:t>spawning</w:t>
      </w:r>
      <w:r w:rsidR="00367E00">
        <w:t xml:space="preserve"> </w:t>
      </w:r>
      <w:r>
        <w:t>events</w:t>
      </w:r>
      <w:r w:rsidR="00367E00">
        <w:t xml:space="preserve"> </w:t>
      </w:r>
      <w:r>
        <w:t>since</w:t>
      </w:r>
      <w:r w:rsidR="00367E00">
        <w:t xml:space="preserve"> </w:t>
      </w:r>
      <w:r>
        <w:t>spring.</w:t>
      </w:r>
    </w:p>
    <w:p w14:paraId="321434FA" w14:textId="6FB8F008" w:rsidR="00B6595F" w:rsidRDefault="00B6595F" w:rsidP="00E17467">
      <w:r>
        <w:t>Spring</w:t>
      </w:r>
      <w:r w:rsidR="00367E00">
        <w:t xml:space="preserve"> </w:t>
      </w:r>
      <w:r>
        <w:t>watering</w:t>
      </w:r>
      <w:r w:rsidR="00367E00">
        <w:t xml:space="preserve"> </w:t>
      </w:r>
      <w:r>
        <w:t>of</w:t>
      </w:r>
      <w:r w:rsidR="00367E00">
        <w:t xml:space="preserve"> </w:t>
      </w:r>
      <w:r>
        <w:t>Moira</w:t>
      </w:r>
      <w:r w:rsidR="00367E00">
        <w:t xml:space="preserve"> </w:t>
      </w:r>
      <w:r>
        <w:t>grass</w:t>
      </w:r>
      <w:r w:rsidR="00367E00">
        <w:t xml:space="preserve"> </w:t>
      </w:r>
      <w:r>
        <w:t>plains</w:t>
      </w:r>
      <w:r w:rsidR="00367E00">
        <w:t xml:space="preserve"> </w:t>
      </w:r>
      <w:r>
        <w:t>in</w:t>
      </w:r>
      <w:r w:rsidR="00367E00">
        <w:t xml:space="preserve"> </w:t>
      </w:r>
      <w:r>
        <w:t>Barmah</w:t>
      </w:r>
      <w:r w:rsidR="00367E00">
        <w:t xml:space="preserve"> </w:t>
      </w:r>
      <w:r>
        <w:t>Forest</w:t>
      </w:r>
      <w:r w:rsidR="00367E00">
        <w:t xml:space="preserve"> </w:t>
      </w:r>
      <w:r>
        <w:t>was</w:t>
      </w:r>
      <w:r w:rsidR="00367E00">
        <w:t xml:space="preserve"> </w:t>
      </w:r>
      <w:r>
        <w:t>achieved</w:t>
      </w:r>
      <w:r w:rsidR="00367E00">
        <w:t xml:space="preserve"> </w:t>
      </w:r>
      <w:r>
        <w:t>through</w:t>
      </w:r>
      <w:r w:rsidR="00367E00">
        <w:t xml:space="preserve"> </w:t>
      </w:r>
      <w:r>
        <w:t>delivery</w:t>
      </w:r>
      <w:r w:rsidR="00367E00">
        <w:t xml:space="preserve"> </w:t>
      </w:r>
      <w:r>
        <w:t>of</w:t>
      </w:r>
      <w:r w:rsidR="00367E00">
        <w:t xml:space="preserve"> </w:t>
      </w:r>
      <w:r>
        <w:t>water</w:t>
      </w:r>
      <w:r w:rsidR="00367E00">
        <w:t xml:space="preserve"> </w:t>
      </w:r>
      <w:r>
        <w:t>for</w:t>
      </w:r>
      <w:r w:rsidR="00367E00">
        <w:t xml:space="preserve"> </w:t>
      </w:r>
      <w:r>
        <w:t>the</w:t>
      </w:r>
      <w:r w:rsidR="00367E00">
        <w:t xml:space="preserve"> </w:t>
      </w:r>
      <w:r>
        <w:t>environment</w:t>
      </w:r>
      <w:r w:rsidR="00367E00">
        <w:t xml:space="preserve"> </w:t>
      </w:r>
      <w:r>
        <w:t>between</w:t>
      </w:r>
      <w:r w:rsidR="00367E00">
        <w:t xml:space="preserve"> </w:t>
      </w:r>
      <w:r>
        <w:t>and</w:t>
      </w:r>
      <w:r w:rsidR="00367E00">
        <w:t xml:space="preserve"> </w:t>
      </w:r>
      <w:r>
        <w:t>after</w:t>
      </w:r>
      <w:r w:rsidR="00367E00">
        <w:t xml:space="preserve"> </w:t>
      </w:r>
      <w:r>
        <w:t>larger</w:t>
      </w:r>
      <w:r w:rsidR="00367E00">
        <w:t xml:space="preserve"> </w:t>
      </w:r>
      <w:r>
        <w:t>natural</w:t>
      </w:r>
      <w:r w:rsidR="00367E00">
        <w:t xml:space="preserve"> </w:t>
      </w:r>
      <w:r>
        <w:t>events.</w:t>
      </w:r>
      <w:r w:rsidR="00367E00">
        <w:t xml:space="preserve"> </w:t>
      </w:r>
      <w:r>
        <w:t>This</w:t>
      </w:r>
      <w:r w:rsidR="00367E00">
        <w:t xml:space="preserve"> </w:t>
      </w:r>
      <w:r>
        <w:t>resulted</w:t>
      </w:r>
      <w:r w:rsidR="00367E00">
        <w:t xml:space="preserve"> </w:t>
      </w:r>
      <w:r>
        <w:t>in</w:t>
      </w:r>
      <w:r w:rsidR="00367E00">
        <w:t xml:space="preserve"> </w:t>
      </w:r>
      <w:r>
        <w:t>excellent</w:t>
      </w:r>
      <w:r w:rsidR="00367E00">
        <w:t xml:space="preserve"> </w:t>
      </w:r>
      <w:r>
        <w:t>growth</w:t>
      </w:r>
      <w:r w:rsidR="00367E00">
        <w:t xml:space="preserve"> </w:t>
      </w:r>
      <w:r>
        <w:t>of</w:t>
      </w:r>
      <w:r w:rsidR="00367E00">
        <w:t xml:space="preserve"> </w:t>
      </w:r>
      <w:r>
        <w:t>Moira</w:t>
      </w:r>
      <w:r w:rsidR="00367E00">
        <w:t xml:space="preserve"> </w:t>
      </w:r>
      <w:r>
        <w:t>grass</w:t>
      </w:r>
      <w:r w:rsidR="00367E00">
        <w:t xml:space="preserve"> </w:t>
      </w:r>
      <w:r>
        <w:t>and</w:t>
      </w:r>
      <w:r w:rsidR="00367E00">
        <w:t xml:space="preserve"> </w:t>
      </w:r>
      <w:r>
        <w:t>river</w:t>
      </w:r>
      <w:r w:rsidR="00367E00">
        <w:t xml:space="preserve"> </w:t>
      </w:r>
      <w:r>
        <w:t>swamp</w:t>
      </w:r>
      <w:r w:rsidR="00367E00">
        <w:t xml:space="preserve"> </w:t>
      </w:r>
      <w:r>
        <w:t>wallaby</w:t>
      </w:r>
      <w:r w:rsidR="00367E00">
        <w:t xml:space="preserve"> </w:t>
      </w:r>
      <w:r>
        <w:t>grass,</w:t>
      </w:r>
      <w:r w:rsidR="00367E00">
        <w:t xml:space="preserve"> </w:t>
      </w:r>
      <w:r>
        <w:t>which</w:t>
      </w:r>
      <w:r w:rsidR="00367E00">
        <w:t xml:space="preserve"> </w:t>
      </w:r>
      <w:r>
        <w:t>are</w:t>
      </w:r>
      <w:r w:rsidR="00367E00">
        <w:t xml:space="preserve"> </w:t>
      </w:r>
      <w:r>
        <w:t>beginning</w:t>
      </w:r>
      <w:r w:rsidR="00367E00">
        <w:t xml:space="preserve"> </w:t>
      </w:r>
      <w:r>
        <w:t>to</w:t>
      </w:r>
      <w:r w:rsidR="00367E00">
        <w:t xml:space="preserve"> </w:t>
      </w:r>
      <w:r>
        <w:t>recover</w:t>
      </w:r>
      <w:r w:rsidR="00367E00">
        <w:t xml:space="preserve"> </w:t>
      </w:r>
      <w:r>
        <w:t>after</w:t>
      </w:r>
      <w:r w:rsidR="00367E00">
        <w:t xml:space="preserve"> </w:t>
      </w:r>
      <w:r>
        <w:t>a</w:t>
      </w:r>
      <w:r w:rsidR="00367E00">
        <w:t xml:space="preserve"> </w:t>
      </w:r>
      <w:r>
        <w:t>period</w:t>
      </w:r>
      <w:r w:rsidR="00367E00">
        <w:t xml:space="preserve"> </w:t>
      </w:r>
      <w:r>
        <w:t>of</w:t>
      </w:r>
      <w:r w:rsidR="00367E00">
        <w:t xml:space="preserve"> </w:t>
      </w:r>
      <w:r>
        <w:t>significantly</w:t>
      </w:r>
      <w:r w:rsidR="00367E00">
        <w:t xml:space="preserve"> </w:t>
      </w:r>
      <w:r>
        <w:t>reduced</w:t>
      </w:r>
      <w:r w:rsidR="00367E00">
        <w:t xml:space="preserve"> </w:t>
      </w:r>
      <w:r>
        <w:t>growth</w:t>
      </w:r>
      <w:r w:rsidR="00367E00">
        <w:t xml:space="preserve"> </w:t>
      </w:r>
      <w:r>
        <w:t>due</w:t>
      </w:r>
      <w:r w:rsidR="00367E00">
        <w:t xml:space="preserve"> </w:t>
      </w:r>
      <w:r>
        <w:t>to</w:t>
      </w:r>
      <w:r w:rsidR="00367E00">
        <w:t xml:space="preserve"> </w:t>
      </w:r>
      <w:r>
        <w:t>grazing</w:t>
      </w:r>
      <w:r w:rsidR="00367E00">
        <w:t xml:space="preserve"> </w:t>
      </w:r>
      <w:r>
        <w:t>pressure</w:t>
      </w:r>
      <w:r w:rsidR="00367E00">
        <w:t xml:space="preserve"> </w:t>
      </w:r>
      <w:r>
        <w:t>from</w:t>
      </w:r>
      <w:r w:rsidR="00367E00">
        <w:t xml:space="preserve"> </w:t>
      </w:r>
      <w:r>
        <w:t>feral</w:t>
      </w:r>
      <w:r w:rsidR="00367E00">
        <w:t xml:space="preserve"> </w:t>
      </w:r>
      <w:r>
        <w:t>animals.</w:t>
      </w:r>
    </w:p>
    <w:p w14:paraId="4C413A5A" w14:textId="44E06CA6" w:rsidR="00B6595F" w:rsidRDefault="00B6595F" w:rsidP="00E17467">
      <w:r>
        <w:t>Delivery</w:t>
      </w:r>
      <w:r w:rsidR="00367E00">
        <w:t xml:space="preserve"> </w:t>
      </w:r>
      <w:r>
        <w:t>of</w:t>
      </w:r>
      <w:r w:rsidR="00367E00">
        <w:t xml:space="preserve"> </w:t>
      </w:r>
      <w:r>
        <w:t>83%</w:t>
      </w:r>
      <w:r w:rsidR="00367E00">
        <w:t xml:space="preserve"> </w:t>
      </w:r>
      <w:r>
        <w:t>of</w:t>
      </w:r>
      <w:r w:rsidR="00367E00">
        <w:t xml:space="preserve"> </w:t>
      </w:r>
      <w:r>
        <w:t>environmental</w:t>
      </w:r>
      <w:r w:rsidR="00367E00">
        <w:t xml:space="preserve"> </w:t>
      </w:r>
      <w:r>
        <w:t>watering</w:t>
      </w:r>
      <w:r w:rsidR="00367E00">
        <w:t xml:space="preserve"> </w:t>
      </w:r>
      <w:r>
        <w:t>actions</w:t>
      </w:r>
      <w:r w:rsidR="00367E00">
        <w:t xml:space="preserve"> </w:t>
      </w:r>
      <w:r>
        <w:t>at</w:t>
      </w:r>
      <w:r w:rsidR="00367E00">
        <w:t xml:space="preserve"> </w:t>
      </w:r>
      <w:r>
        <w:t>planned</w:t>
      </w:r>
      <w:r w:rsidR="00367E00">
        <w:t xml:space="preserve"> </w:t>
      </w:r>
      <w:r>
        <w:t>sites</w:t>
      </w:r>
      <w:r w:rsidR="00367E00">
        <w:t xml:space="preserve"> </w:t>
      </w:r>
      <w:r>
        <w:t>across</w:t>
      </w:r>
      <w:r w:rsidR="00367E00">
        <w:t xml:space="preserve"> </w:t>
      </w:r>
      <w:r>
        <w:t>Victoria,</w:t>
      </w:r>
      <w:r w:rsidR="00367E00">
        <w:t xml:space="preserve"> </w:t>
      </w:r>
      <w:r>
        <w:t>against</w:t>
      </w:r>
      <w:r w:rsidR="00367E00">
        <w:t xml:space="preserve"> </w:t>
      </w:r>
      <w:r>
        <w:t>a</w:t>
      </w:r>
      <w:r w:rsidR="00367E00">
        <w:t xml:space="preserve"> </w:t>
      </w:r>
      <w:r>
        <w:t>target</w:t>
      </w:r>
      <w:r w:rsidR="00367E00">
        <w:t xml:space="preserve"> </w:t>
      </w:r>
      <w:r>
        <w:t>of</w:t>
      </w:r>
      <w:r w:rsidR="00367E00">
        <w:t xml:space="preserve"> </w:t>
      </w:r>
      <w:r>
        <w:t>90%.</w:t>
      </w:r>
      <w:r w:rsidR="00367E00">
        <w:t xml:space="preserve"> </w:t>
      </w:r>
      <w:r>
        <w:t>Wet</w:t>
      </w:r>
      <w:r w:rsidR="00367E00">
        <w:t xml:space="preserve"> </w:t>
      </w:r>
      <w:r>
        <w:t>conditions</w:t>
      </w:r>
      <w:r w:rsidR="00367E00">
        <w:t xml:space="preserve"> </w:t>
      </w:r>
      <w:r>
        <w:t>from</w:t>
      </w:r>
      <w:r w:rsidR="00367E00">
        <w:t xml:space="preserve"> </w:t>
      </w:r>
      <w:r>
        <w:t>winter</w:t>
      </w:r>
      <w:r w:rsidR="00367E00">
        <w:t xml:space="preserve"> </w:t>
      </w:r>
      <w:r>
        <w:t>2023</w:t>
      </w:r>
      <w:r w:rsidR="00367E00">
        <w:t xml:space="preserve"> </w:t>
      </w:r>
      <w:r>
        <w:t>through</w:t>
      </w:r>
      <w:r w:rsidR="00367E00">
        <w:t xml:space="preserve"> </w:t>
      </w:r>
      <w:r>
        <w:t>to</w:t>
      </w:r>
      <w:r w:rsidR="00367E00">
        <w:t xml:space="preserve"> </w:t>
      </w:r>
      <w:r>
        <w:t>summer</w:t>
      </w:r>
      <w:r w:rsidR="00367E00">
        <w:t xml:space="preserve"> </w:t>
      </w:r>
      <w:r>
        <w:t>2024</w:t>
      </w:r>
      <w:r w:rsidR="00367E00">
        <w:t xml:space="preserve"> </w:t>
      </w:r>
      <w:r>
        <w:t>meant</w:t>
      </w:r>
      <w:r w:rsidR="00367E00">
        <w:t xml:space="preserve"> </w:t>
      </w:r>
      <w:r>
        <w:t>that</w:t>
      </w:r>
      <w:r w:rsidR="00367E00">
        <w:t xml:space="preserve"> </w:t>
      </w:r>
      <w:r>
        <w:t>many</w:t>
      </w:r>
      <w:r w:rsidR="00367E00">
        <w:t xml:space="preserve"> </w:t>
      </w:r>
      <w:r>
        <w:t>sites</w:t>
      </w:r>
      <w:r w:rsidR="00367E00">
        <w:t xml:space="preserve"> </w:t>
      </w:r>
      <w:r>
        <w:t>that</w:t>
      </w:r>
      <w:r w:rsidR="00367E00">
        <w:t xml:space="preserve"> </w:t>
      </w:r>
      <w:r>
        <w:t>were</w:t>
      </w:r>
      <w:r w:rsidR="00367E00">
        <w:t xml:space="preserve"> </w:t>
      </w:r>
      <w:r>
        <w:t>originally</w:t>
      </w:r>
      <w:r w:rsidR="00367E00">
        <w:t xml:space="preserve"> </w:t>
      </w:r>
      <w:r>
        <w:t>planned</w:t>
      </w:r>
      <w:r w:rsidR="00367E00">
        <w:t xml:space="preserve"> </w:t>
      </w:r>
      <w:r>
        <w:t>to</w:t>
      </w:r>
      <w:r w:rsidR="00367E00">
        <w:t xml:space="preserve"> </w:t>
      </w:r>
      <w:r>
        <w:t>receive</w:t>
      </w:r>
      <w:r w:rsidR="00367E00">
        <w:t xml:space="preserve"> </w:t>
      </w:r>
      <w:r>
        <w:t>water</w:t>
      </w:r>
      <w:r w:rsidR="00367E00">
        <w:t xml:space="preserve"> </w:t>
      </w:r>
      <w:r>
        <w:t>for</w:t>
      </w:r>
      <w:r w:rsidR="00367E00">
        <w:t xml:space="preserve"> </w:t>
      </w:r>
      <w:r>
        <w:t>the</w:t>
      </w:r>
      <w:r w:rsidR="00367E00">
        <w:t xml:space="preserve"> </w:t>
      </w:r>
      <w:r>
        <w:t>environment</w:t>
      </w:r>
      <w:r w:rsidR="00367E00">
        <w:t xml:space="preserve"> </w:t>
      </w:r>
      <w:r>
        <w:t>under</w:t>
      </w:r>
      <w:r w:rsidR="00367E00">
        <w:t xml:space="preserve"> </w:t>
      </w:r>
      <w:r>
        <w:t>the</w:t>
      </w:r>
      <w:r w:rsidR="00367E00">
        <w:t xml:space="preserve"> </w:t>
      </w:r>
      <w:hyperlink r:id="rId195" w:tooltip="Link to Seasonal Watering Plan 2023–24 pdf download" w:history="1">
        <w:r>
          <w:rPr>
            <w:rStyle w:val="Hyperlink"/>
          </w:rPr>
          <w:t>Seasonal</w:t>
        </w:r>
        <w:r w:rsidR="00367E00">
          <w:rPr>
            <w:rStyle w:val="Hyperlink"/>
          </w:rPr>
          <w:t xml:space="preserve"> </w:t>
        </w:r>
        <w:r>
          <w:rPr>
            <w:rStyle w:val="Hyperlink"/>
          </w:rPr>
          <w:t>Watering</w:t>
        </w:r>
        <w:r w:rsidR="00367E00">
          <w:rPr>
            <w:rStyle w:val="Hyperlink"/>
          </w:rPr>
          <w:t xml:space="preserve"> </w:t>
        </w:r>
        <w:r>
          <w:rPr>
            <w:rStyle w:val="Hyperlink"/>
          </w:rPr>
          <w:t>Plan</w:t>
        </w:r>
        <w:r w:rsidR="00367E00">
          <w:rPr>
            <w:rStyle w:val="Hyperlink"/>
          </w:rPr>
          <w:t xml:space="preserve"> </w:t>
        </w:r>
        <w:r>
          <w:rPr>
            <w:rStyle w:val="Hyperlink"/>
          </w:rPr>
          <w:t>2023–24</w:t>
        </w:r>
      </w:hyperlink>
      <w:r w:rsidR="00367E00">
        <w:t xml:space="preserve"> </w:t>
      </w:r>
      <w:r>
        <w:t>received</w:t>
      </w:r>
      <w:r w:rsidR="00367E00">
        <w:t xml:space="preserve"> </w:t>
      </w:r>
      <w:r>
        <w:t>natural</w:t>
      </w:r>
      <w:r w:rsidR="00367E00">
        <w:t xml:space="preserve"> </w:t>
      </w:r>
      <w:r>
        <w:t>flooding.</w:t>
      </w:r>
      <w:r w:rsidR="00367E00">
        <w:t xml:space="preserve"> </w:t>
      </w:r>
      <w:r>
        <w:t>As</w:t>
      </w:r>
      <w:r w:rsidR="00367E00">
        <w:t xml:space="preserve"> </w:t>
      </w:r>
      <w:r>
        <w:t>a</w:t>
      </w:r>
      <w:r w:rsidR="00367E00">
        <w:t xml:space="preserve"> </w:t>
      </w:r>
      <w:r>
        <w:t>result,</w:t>
      </w:r>
      <w:r w:rsidR="00367E00">
        <w:t xml:space="preserve"> </w:t>
      </w:r>
      <w:r>
        <w:t>deliveries</w:t>
      </w:r>
      <w:r w:rsidR="00367E00">
        <w:t xml:space="preserve"> </w:t>
      </w:r>
      <w:r>
        <w:t>of</w:t>
      </w:r>
      <w:r w:rsidR="00367E00">
        <w:t xml:space="preserve"> </w:t>
      </w:r>
      <w:r>
        <w:t>environmental</w:t>
      </w:r>
      <w:r w:rsidR="00367E00">
        <w:t xml:space="preserve"> </w:t>
      </w:r>
      <w:r>
        <w:t>water</w:t>
      </w:r>
      <w:r w:rsidR="00367E00">
        <w:t xml:space="preserve"> </w:t>
      </w:r>
      <w:r>
        <w:t>were</w:t>
      </w:r>
      <w:r w:rsidR="00367E00">
        <w:t xml:space="preserve"> </w:t>
      </w:r>
      <w:r>
        <w:t>either</w:t>
      </w:r>
      <w:r w:rsidR="00367E00">
        <w:t xml:space="preserve"> </w:t>
      </w:r>
      <w:r>
        <w:t>not</w:t>
      </w:r>
      <w:r w:rsidR="00367E00">
        <w:t xml:space="preserve"> </w:t>
      </w:r>
      <w:r>
        <w:t>possible</w:t>
      </w:r>
      <w:r w:rsidR="00367E00">
        <w:t xml:space="preserve"> </w:t>
      </w:r>
      <w:r>
        <w:t>due</w:t>
      </w:r>
      <w:r w:rsidR="00367E00">
        <w:t xml:space="preserve"> </w:t>
      </w:r>
      <w:r>
        <w:t>to</w:t>
      </w:r>
      <w:r w:rsidR="00367E00">
        <w:t xml:space="preserve"> </w:t>
      </w:r>
      <w:r>
        <w:t>operational</w:t>
      </w:r>
      <w:r w:rsidR="00367E00">
        <w:t xml:space="preserve"> </w:t>
      </w:r>
      <w:r>
        <w:t>conditions</w:t>
      </w:r>
      <w:r w:rsidR="00367E00">
        <w:t xml:space="preserve"> </w:t>
      </w:r>
      <w:r>
        <w:t>or</w:t>
      </w:r>
      <w:r w:rsidR="00367E00">
        <w:t xml:space="preserve"> </w:t>
      </w:r>
      <w:r>
        <w:t>were</w:t>
      </w:r>
      <w:r w:rsidR="00367E00">
        <w:t xml:space="preserve"> </w:t>
      </w:r>
      <w:r>
        <w:t>not</w:t>
      </w:r>
      <w:r w:rsidR="00367E00">
        <w:t xml:space="preserve"> </w:t>
      </w:r>
      <w:r>
        <w:t>necessary</w:t>
      </w:r>
      <w:r w:rsidR="00367E00">
        <w:t xml:space="preserve"> </w:t>
      </w:r>
      <w:r>
        <w:t>as</w:t>
      </w:r>
      <w:r w:rsidR="00367E00">
        <w:t xml:space="preserve"> </w:t>
      </w:r>
      <w:r>
        <w:t>watering</w:t>
      </w:r>
      <w:r w:rsidR="00367E00">
        <w:t xml:space="preserve"> </w:t>
      </w:r>
      <w:r>
        <w:t>objectives</w:t>
      </w:r>
      <w:r w:rsidR="00367E00">
        <w:t xml:space="preserve"> </w:t>
      </w:r>
      <w:r>
        <w:t>had</w:t>
      </w:r>
      <w:r w:rsidR="00367E00">
        <w:t xml:space="preserve"> </w:t>
      </w:r>
      <w:r>
        <w:t>already</w:t>
      </w:r>
      <w:r w:rsidR="00367E00">
        <w:t xml:space="preserve"> </w:t>
      </w:r>
      <w:r>
        <w:t>been</w:t>
      </w:r>
      <w:r w:rsidR="00367E00">
        <w:t xml:space="preserve"> </w:t>
      </w:r>
      <w:r>
        <w:t>met.</w:t>
      </w:r>
      <w:r w:rsidR="00367E00">
        <w:t xml:space="preserve"> </w:t>
      </w:r>
    </w:p>
    <w:p w14:paraId="7D687F3C" w14:textId="795F6E36" w:rsidR="00B6595F" w:rsidRDefault="00B6595F" w:rsidP="00E17467">
      <w:r>
        <w:t>Completion</w:t>
      </w:r>
      <w:r w:rsidR="00367E00">
        <w:t xml:space="preserve"> </w:t>
      </w:r>
      <w:r>
        <w:t>of</w:t>
      </w:r>
      <w:r w:rsidR="00367E00">
        <w:t xml:space="preserve"> </w:t>
      </w:r>
      <w:r>
        <w:t>the</w:t>
      </w:r>
      <w:r w:rsidR="00367E00">
        <w:t xml:space="preserve"> </w:t>
      </w:r>
      <w:r>
        <w:t>Taylors</w:t>
      </w:r>
      <w:r w:rsidR="00367E00">
        <w:t xml:space="preserve"> </w:t>
      </w:r>
      <w:r>
        <w:t>Weir</w:t>
      </w:r>
      <w:r w:rsidR="00367E00">
        <w:t xml:space="preserve"> </w:t>
      </w:r>
      <w:r>
        <w:t>fishway</w:t>
      </w:r>
      <w:r w:rsidR="00367E00">
        <w:t xml:space="preserve"> </w:t>
      </w:r>
      <w:r>
        <w:t>in</w:t>
      </w:r>
      <w:r w:rsidR="00367E00">
        <w:t xml:space="preserve"> </w:t>
      </w:r>
      <w:r>
        <w:t>the</w:t>
      </w:r>
      <w:r w:rsidR="00367E00">
        <w:t xml:space="preserve"> </w:t>
      </w:r>
      <w:r>
        <w:t>North</w:t>
      </w:r>
      <w:r w:rsidR="00367E00">
        <w:t xml:space="preserve"> </w:t>
      </w:r>
      <w:r>
        <w:t>Central</w:t>
      </w:r>
      <w:r w:rsidR="00367E00">
        <w:t xml:space="preserve"> </w:t>
      </w:r>
      <w:r>
        <w:t>region</w:t>
      </w:r>
      <w:r w:rsidR="00367E00">
        <w:t xml:space="preserve"> </w:t>
      </w:r>
      <w:r>
        <w:t>in</w:t>
      </w:r>
      <w:r w:rsidR="00367E00">
        <w:t xml:space="preserve"> </w:t>
      </w:r>
      <w:r>
        <w:t>October</w:t>
      </w:r>
      <w:r w:rsidR="00367E00">
        <w:t xml:space="preserve"> </w:t>
      </w:r>
      <w:r>
        <w:t>2023</w:t>
      </w:r>
      <w:r w:rsidR="00367E00">
        <w:t xml:space="preserve"> </w:t>
      </w:r>
      <w:r>
        <w:t>and</w:t>
      </w:r>
      <w:r w:rsidR="00367E00">
        <w:t xml:space="preserve"> </w:t>
      </w:r>
      <w:r>
        <w:t>the</w:t>
      </w:r>
      <w:r w:rsidR="00367E00">
        <w:t xml:space="preserve"> </w:t>
      </w:r>
      <w:r>
        <w:t>Kynmer</w:t>
      </w:r>
      <w:r w:rsidR="00367E00">
        <w:t xml:space="preserve"> </w:t>
      </w:r>
      <w:r>
        <w:t>Creek</w:t>
      </w:r>
      <w:r w:rsidR="00367E00">
        <w:t xml:space="preserve"> </w:t>
      </w:r>
      <w:r>
        <w:t>regulator</w:t>
      </w:r>
      <w:r w:rsidR="00367E00">
        <w:t xml:space="preserve"> </w:t>
      </w:r>
      <w:r>
        <w:t>in</w:t>
      </w:r>
      <w:r w:rsidR="00367E00">
        <w:t xml:space="preserve"> </w:t>
      </w:r>
      <w:r>
        <w:t>the</w:t>
      </w:r>
      <w:r w:rsidR="00367E00">
        <w:t xml:space="preserve"> </w:t>
      </w:r>
      <w:r>
        <w:t>Goulburn</w:t>
      </w:r>
      <w:r w:rsidR="00367E00">
        <w:t xml:space="preserve"> </w:t>
      </w:r>
      <w:r>
        <w:t>Broken</w:t>
      </w:r>
      <w:r w:rsidR="00367E00">
        <w:t xml:space="preserve"> </w:t>
      </w:r>
      <w:r>
        <w:t>region</w:t>
      </w:r>
      <w:r w:rsidR="00367E00">
        <w:t xml:space="preserve"> </w:t>
      </w:r>
      <w:r>
        <w:t>in</w:t>
      </w:r>
      <w:r w:rsidR="00367E00">
        <w:t xml:space="preserve"> </w:t>
      </w:r>
      <w:r>
        <w:t>May</w:t>
      </w:r>
      <w:r w:rsidR="00367E00">
        <w:t xml:space="preserve"> </w:t>
      </w:r>
      <w:r>
        <w:t>2024,</w:t>
      </w:r>
      <w:r w:rsidR="00367E00">
        <w:t xml:space="preserve"> </w:t>
      </w:r>
      <w:r>
        <w:t>and</w:t>
      </w:r>
      <w:r w:rsidR="00367E00">
        <w:t xml:space="preserve"> </w:t>
      </w:r>
      <w:r>
        <w:t>removal</w:t>
      </w:r>
      <w:r w:rsidR="00367E00">
        <w:t xml:space="preserve"> </w:t>
      </w:r>
      <w:r>
        <w:t>of</w:t>
      </w:r>
      <w:r w:rsidR="00367E00">
        <w:t xml:space="preserve"> </w:t>
      </w:r>
      <w:r>
        <w:t>the</w:t>
      </w:r>
      <w:r w:rsidR="00367E00">
        <w:t xml:space="preserve"> </w:t>
      </w:r>
      <w:r>
        <w:t>Bromfield</w:t>
      </w:r>
      <w:r w:rsidR="00367E00">
        <w:t xml:space="preserve"> </w:t>
      </w:r>
      <w:r>
        <w:t>Street</w:t>
      </w:r>
      <w:r w:rsidR="00367E00">
        <w:t xml:space="preserve"> </w:t>
      </w:r>
      <w:r>
        <w:t>weir</w:t>
      </w:r>
      <w:r w:rsidR="00367E00">
        <w:t xml:space="preserve"> </w:t>
      </w:r>
      <w:r>
        <w:t>in</w:t>
      </w:r>
      <w:r w:rsidR="00367E00">
        <w:t xml:space="preserve"> </w:t>
      </w:r>
      <w:r>
        <w:t>the</w:t>
      </w:r>
      <w:r w:rsidR="00367E00">
        <w:t xml:space="preserve"> </w:t>
      </w:r>
      <w:r>
        <w:t>Glenelg</w:t>
      </w:r>
      <w:r w:rsidR="00367E00">
        <w:t xml:space="preserve"> </w:t>
      </w:r>
      <w:r>
        <w:t>Hopkins</w:t>
      </w:r>
      <w:r w:rsidR="00367E00">
        <w:t xml:space="preserve"> </w:t>
      </w:r>
      <w:r>
        <w:t>region</w:t>
      </w:r>
      <w:r w:rsidR="00367E00">
        <w:t xml:space="preserve"> </w:t>
      </w:r>
      <w:r>
        <w:t>in</w:t>
      </w:r>
      <w:r w:rsidR="00367E00">
        <w:t xml:space="preserve"> </w:t>
      </w:r>
      <w:r>
        <w:t>April</w:t>
      </w:r>
      <w:r w:rsidR="00367E00">
        <w:t xml:space="preserve"> </w:t>
      </w:r>
      <w:r>
        <w:t>2024.</w:t>
      </w:r>
    </w:p>
    <w:p w14:paraId="128A1A64" w14:textId="657B8E7C" w:rsidR="00B6595F" w:rsidRDefault="00B6595F" w:rsidP="00E17467">
      <w:r>
        <w:t>Implementing</w:t>
      </w:r>
      <w:r w:rsidR="00367E00">
        <w:t xml:space="preserve"> </w:t>
      </w:r>
      <w:r>
        <w:t>Murray-Darling</w:t>
      </w:r>
      <w:r w:rsidR="00367E00">
        <w:t xml:space="preserve"> </w:t>
      </w:r>
      <w:r>
        <w:t>Basin</w:t>
      </w:r>
      <w:r w:rsidR="00367E00">
        <w:t xml:space="preserve"> </w:t>
      </w:r>
      <w:r>
        <w:t>Plan</w:t>
      </w:r>
      <w:r w:rsidR="00367E00">
        <w:t xml:space="preserve"> </w:t>
      </w:r>
      <w:r>
        <w:t>environmental</w:t>
      </w:r>
      <w:r w:rsidR="00367E00">
        <w:t xml:space="preserve"> </w:t>
      </w:r>
      <w:r>
        <w:t>watering</w:t>
      </w:r>
      <w:r w:rsidR="00367E00">
        <w:t xml:space="preserve"> </w:t>
      </w:r>
      <w:r>
        <w:t>obligations</w:t>
      </w:r>
      <w:r w:rsidR="00367E00">
        <w:t xml:space="preserve"> </w:t>
      </w:r>
      <w:r>
        <w:t>(Chapter</w:t>
      </w:r>
      <w:r w:rsidR="00367E00">
        <w:t xml:space="preserve"> </w:t>
      </w:r>
      <w:r>
        <w:t>8,</w:t>
      </w:r>
      <w:r w:rsidR="00367E00">
        <w:t xml:space="preserve"> </w:t>
      </w:r>
      <w:r>
        <w:t>Environmental</w:t>
      </w:r>
      <w:r w:rsidR="00367E00">
        <w:t xml:space="preserve"> </w:t>
      </w:r>
      <w:r>
        <w:t>Watering</w:t>
      </w:r>
      <w:r w:rsidR="00367E00">
        <w:t xml:space="preserve"> </w:t>
      </w:r>
      <w:r>
        <w:t>Plan)</w:t>
      </w:r>
      <w:r w:rsidR="00367E00">
        <w:t xml:space="preserve"> </w:t>
      </w:r>
      <w:r>
        <w:t>in</w:t>
      </w:r>
      <w:r w:rsidR="00367E00">
        <w:t xml:space="preserve"> </w:t>
      </w:r>
      <w:r>
        <w:t>partnership</w:t>
      </w:r>
      <w:r w:rsidR="00367E00">
        <w:t xml:space="preserve"> </w:t>
      </w:r>
      <w:r>
        <w:t>with</w:t>
      </w:r>
      <w:r w:rsidR="00367E00">
        <w:t xml:space="preserve"> </w:t>
      </w:r>
      <w:r>
        <w:t>the</w:t>
      </w:r>
      <w:r w:rsidR="00367E00">
        <w:t xml:space="preserve"> </w:t>
      </w:r>
      <w:r>
        <w:t>VEWH</w:t>
      </w:r>
      <w:r w:rsidR="00367E00">
        <w:t xml:space="preserve"> </w:t>
      </w:r>
      <w:r>
        <w:t>and</w:t>
      </w:r>
      <w:r w:rsidR="00367E00">
        <w:t xml:space="preserve"> </w:t>
      </w:r>
      <w:r>
        <w:t>CMAs,</w:t>
      </w:r>
      <w:r w:rsidR="00367E00">
        <w:t xml:space="preserve"> </w:t>
      </w:r>
      <w:r>
        <w:t>including</w:t>
      </w:r>
      <w:r w:rsidR="00367E00">
        <w:t xml:space="preserve"> </w:t>
      </w:r>
      <w:r>
        <w:t>continuing</w:t>
      </w:r>
      <w:r w:rsidR="00367E00">
        <w:t xml:space="preserve"> </w:t>
      </w:r>
      <w:r>
        <w:t>constructive</w:t>
      </w:r>
      <w:r w:rsidR="00367E00">
        <w:t xml:space="preserve"> </w:t>
      </w:r>
      <w:r>
        <w:t>interjurisdictional</w:t>
      </w:r>
      <w:r w:rsidR="00367E00">
        <w:t xml:space="preserve"> </w:t>
      </w:r>
      <w:r>
        <w:t>collaborations</w:t>
      </w:r>
      <w:r w:rsidR="00367E00">
        <w:t xml:space="preserve"> </w:t>
      </w:r>
      <w:r>
        <w:t>for</w:t>
      </w:r>
      <w:r w:rsidR="00367E00">
        <w:t xml:space="preserve"> </w:t>
      </w:r>
      <w:r>
        <w:t>ongoing</w:t>
      </w:r>
      <w:r w:rsidR="00367E00">
        <w:t xml:space="preserve"> </w:t>
      </w:r>
      <w:r>
        <w:t>and</w:t>
      </w:r>
      <w:r w:rsidR="00367E00">
        <w:t xml:space="preserve"> </w:t>
      </w:r>
      <w:r>
        <w:t>future</w:t>
      </w:r>
      <w:r w:rsidR="00367E00">
        <w:t xml:space="preserve"> </w:t>
      </w:r>
      <w:r>
        <w:t>work</w:t>
      </w:r>
      <w:r w:rsidR="00367E00">
        <w:t xml:space="preserve"> </w:t>
      </w:r>
      <w:r>
        <w:t>to</w:t>
      </w:r>
      <w:r w:rsidR="00367E00">
        <w:t xml:space="preserve"> </w:t>
      </w:r>
      <w:r>
        <w:t>meet</w:t>
      </w:r>
      <w:r w:rsidR="00367E00">
        <w:t xml:space="preserve"> </w:t>
      </w:r>
      <w:r>
        <w:t>mutual</w:t>
      </w:r>
      <w:r w:rsidR="00367E00">
        <w:t xml:space="preserve"> </w:t>
      </w:r>
      <w:r>
        <w:t>obligations.</w:t>
      </w:r>
      <w:r w:rsidR="00367E00">
        <w:t xml:space="preserve"> </w:t>
      </w:r>
    </w:p>
    <w:p w14:paraId="57231B95" w14:textId="0AEE6527" w:rsidR="00B6595F" w:rsidRDefault="00B6595F" w:rsidP="00E17467">
      <w:r>
        <w:t>During</w:t>
      </w:r>
      <w:r w:rsidR="00367E00">
        <w:t xml:space="preserve"> </w:t>
      </w:r>
      <w:r>
        <w:t>2023–24,</w:t>
      </w:r>
      <w:r w:rsidR="00367E00">
        <w:t xml:space="preserve"> </w:t>
      </w:r>
      <w:r>
        <w:t>waterway</w:t>
      </w:r>
      <w:r w:rsidR="00367E00">
        <w:t xml:space="preserve"> </w:t>
      </w:r>
      <w:r>
        <w:t>managers</w:t>
      </w:r>
      <w:r w:rsidR="00367E00">
        <w:t xml:space="preserve"> </w:t>
      </w:r>
      <w:r>
        <w:t>continued</w:t>
      </w:r>
      <w:r w:rsidR="00367E00">
        <w:t xml:space="preserve"> </w:t>
      </w:r>
      <w:r>
        <w:t>to</w:t>
      </w:r>
      <w:r w:rsidR="00367E00">
        <w:t xml:space="preserve"> </w:t>
      </w:r>
      <w:r>
        <w:t>seek</w:t>
      </w:r>
      <w:r w:rsidR="00367E00">
        <w:t xml:space="preserve"> </w:t>
      </w:r>
      <w:r>
        <w:t>opportunities</w:t>
      </w:r>
      <w:r w:rsidR="00367E00">
        <w:t xml:space="preserve"> </w:t>
      </w:r>
      <w:r>
        <w:t>to</w:t>
      </w:r>
      <w:r w:rsidR="00367E00">
        <w:t xml:space="preserve"> </w:t>
      </w:r>
      <w:r>
        <w:t>increase</w:t>
      </w:r>
      <w:r w:rsidR="00367E00">
        <w:t xml:space="preserve"> </w:t>
      </w:r>
      <w:r>
        <w:t>the</w:t>
      </w:r>
      <w:r w:rsidR="00367E00">
        <w:t xml:space="preserve"> </w:t>
      </w:r>
      <w:r>
        <w:t>involvement</w:t>
      </w:r>
      <w:r w:rsidR="00367E00">
        <w:t xml:space="preserve"> </w:t>
      </w:r>
      <w:r>
        <w:t>of</w:t>
      </w:r>
      <w:r w:rsidR="00367E00">
        <w:t xml:space="preserve"> </w:t>
      </w:r>
      <w:r>
        <w:t>Traditional</w:t>
      </w:r>
      <w:r w:rsidR="00367E00">
        <w:t xml:space="preserve"> </w:t>
      </w:r>
      <w:r>
        <w:t>Owners</w:t>
      </w:r>
      <w:r w:rsidR="00367E00">
        <w:t xml:space="preserve"> </w:t>
      </w:r>
      <w:r>
        <w:t>in</w:t>
      </w:r>
      <w:r w:rsidR="00367E00">
        <w:t xml:space="preserve"> </w:t>
      </w:r>
      <w:r>
        <w:t>environmental</w:t>
      </w:r>
      <w:r w:rsidR="00367E00">
        <w:t xml:space="preserve"> </w:t>
      </w:r>
      <w:r>
        <w:t>water</w:t>
      </w:r>
      <w:r w:rsidR="00367E00">
        <w:t xml:space="preserve"> </w:t>
      </w:r>
      <w:r>
        <w:t>planning,</w:t>
      </w:r>
      <w:r w:rsidR="00367E00">
        <w:t xml:space="preserve"> </w:t>
      </w:r>
      <w:r>
        <w:t>management</w:t>
      </w:r>
      <w:r w:rsidR="00367E00">
        <w:t xml:space="preserve"> </w:t>
      </w:r>
      <w:r>
        <w:t>and</w:t>
      </w:r>
      <w:r w:rsidR="00367E00">
        <w:t xml:space="preserve"> </w:t>
      </w:r>
      <w:r>
        <w:t>monitoring.</w:t>
      </w:r>
      <w:r w:rsidR="00367E00">
        <w:t xml:space="preserve"> </w:t>
      </w:r>
      <w:r>
        <w:t>This</w:t>
      </w:r>
      <w:r w:rsidR="00367E00">
        <w:t xml:space="preserve"> </w:t>
      </w:r>
      <w:r>
        <w:t>included</w:t>
      </w:r>
      <w:r w:rsidR="00367E00">
        <w:t xml:space="preserve"> </w:t>
      </w:r>
      <w:r>
        <w:t>engaging</w:t>
      </w:r>
      <w:r w:rsidR="00367E00">
        <w:t xml:space="preserve"> </w:t>
      </w:r>
      <w:r>
        <w:t>with</w:t>
      </w:r>
      <w:r w:rsidR="00367E00">
        <w:t xml:space="preserve"> </w:t>
      </w:r>
      <w:r>
        <w:t>Traditional</w:t>
      </w:r>
      <w:r w:rsidR="00367E00">
        <w:t xml:space="preserve"> </w:t>
      </w:r>
      <w:r>
        <w:t>Owners</w:t>
      </w:r>
      <w:r w:rsidR="00367E00">
        <w:t xml:space="preserve"> </w:t>
      </w:r>
      <w:r>
        <w:t>during</w:t>
      </w:r>
      <w:r w:rsidR="00367E00">
        <w:t xml:space="preserve"> </w:t>
      </w:r>
      <w:r>
        <w:t>the</w:t>
      </w:r>
      <w:r w:rsidR="00367E00">
        <w:t xml:space="preserve"> </w:t>
      </w:r>
      <w:r>
        <w:t>preparation</w:t>
      </w:r>
      <w:r w:rsidR="00367E00">
        <w:t xml:space="preserve"> </w:t>
      </w:r>
      <w:r>
        <w:t>of</w:t>
      </w:r>
      <w:r w:rsidR="00367E00">
        <w:t xml:space="preserve"> </w:t>
      </w:r>
      <w:r>
        <w:t>seasonal</w:t>
      </w:r>
      <w:r w:rsidR="00367E00">
        <w:t xml:space="preserve"> </w:t>
      </w:r>
      <w:r>
        <w:t>watering</w:t>
      </w:r>
      <w:r w:rsidR="00367E00">
        <w:t xml:space="preserve"> </w:t>
      </w:r>
      <w:r>
        <w:t>proposals</w:t>
      </w:r>
      <w:r w:rsidR="00367E00">
        <w:t xml:space="preserve"> </w:t>
      </w:r>
      <w:r>
        <w:t>on</w:t>
      </w:r>
      <w:r w:rsidR="00367E00">
        <w:t xml:space="preserve"> </w:t>
      </w:r>
      <w:r>
        <w:t>how</w:t>
      </w:r>
      <w:r w:rsidR="00367E00">
        <w:t xml:space="preserve"> </w:t>
      </w:r>
      <w:r>
        <w:t>proposed</w:t>
      </w:r>
      <w:r w:rsidR="00367E00">
        <w:t xml:space="preserve"> </w:t>
      </w:r>
      <w:r>
        <w:t>environmental</w:t>
      </w:r>
      <w:r w:rsidR="00367E00">
        <w:t xml:space="preserve"> </w:t>
      </w:r>
      <w:r>
        <w:t>watering</w:t>
      </w:r>
      <w:r w:rsidR="00367E00">
        <w:t xml:space="preserve"> </w:t>
      </w:r>
      <w:r>
        <w:t>actions</w:t>
      </w:r>
      <w:r w:rsidR="00367E00">
        <w:t xml:space="preserve"> </w:t>
      </w:r>
      <w:r>
        <w:t>may</w:t>
      </w:r>
      <w:r w:rsidR="00367E00">
        <w:t xml:space="preserve"> </w:t>
      </w:r>
      <w:r>
        <w:t>also</w:t>
      </w:r>
      <w:r w:rsidR="00367E00">
        <w:t xml:space="preserve"> </w:t>
      </w:r>
      <w:r>
        <w:t>meet</w:t>
      </w:r>
      <w:r w:rsidR="00367E00">
        <w:t xml:space="preserve"> </w:t>
      </w:r>
      <w:r>
        <w:t>objectives</w:t>
      </w:r>
      <w:r w:rsidR="00367E00">
        <w:t xml:space="preserve"> </w:t>
      </w:r>
      <w:r>
        <w:t>for</w:t>
      </w:r>
      <w:r w:rsidR="00367E00">
        <w:t xml:space="preserve"> </w:t>
      </w:r>
      <w:r>
        <w:t>Traditional</w:t>
      </w:r>
      <w:r w:rsidR="00367E00">
        <w:t xml:space="preserve"> </w:t>
      </w:r>
      <w:r>
        <w:t>Owner</w:t>
      </w:r>
      <w:r w:rsidR="00367E00">
        <w:t xml:space="preserve"> </w:t>
      </w:r>
      <w:r>
        <w:t>cultural</w:t>
      </w:r>
      <w:r w:rsidR="00367E00">
        <w:t xml:space="preserve"> </w:t>
      </w:r>
      <w:r>
        <w:t>values</w:t>
      </w:r>
      <w:r w:rsidR="00367E00">
        <w:t xml:space="preserve"> </w:t>
      </w:r>
      <w:r>
        <w:t>and</w:t>
      </w:r>
      <w:r w:rsidR="00367E00">
        <w:t xml:space="preserve"> </w:t>
      </w:r>
      <w:r>
        <w:t>uses.</w:t>
      </w:r>
      <w:r w:rsidR="00367E00">
        <w:t xml:space="preserve"> </w:t>
      </w:r>
      <w:r>
        <w:t>This</w:t>
      </w:r>
      <w:r w:rsidR="00367E00">
        <w:t xml:space="preserve"> </w:t>
      </w:r>
      <w:r>
        <w:t>resulted</w:t>
      </w:r>
      <w:r w:rsidR="00367E00">
        <w:t xml:space="preserve"> </w:t>
      </w:r>
      <w:r>
        <w:t>in</w:t>
      </w:r>
      <w:r w:rsidR="00367E00">
        <w:t xml:space="preserve"> </w:t>
      </w:r>
      <w:r>
        <w:t>an</w:t>
      </w:r>
      <w:r w:rsidR="00367E00">
        <w:t xml:space="preserve"> </w:t>
      </w:r>
      <w:r>
        <w:t>increase</w:t>
      </w:r>
      <w:r w:rsidR="00367E00">
        <w:t xml:space="preserve"> </w:t>
      </w:r>
      <w:r>
        <w:t>in</w:t>
      </w:r>
      <w:r w:rsidR="00367E00">
        <w:t xml:space="preserve"> </w:t>
      </w:r>
      <w:r>
        <w:t>the</w:t>
      </w:r>
      <w:r w:rsidR="00367E00">
        <w:t xml:space="preserve"> </w:t>
      </w:r>
      <w:r>
        <w:t>number</w:t>
      </w:r>
      <w:r w:rsidR="00367E00">
        <w:t xml:space="preserve"> </w:t>
      </w:r>
      <w:r>
        <w:t>of</w:t>
      </w:r>
      <w:r w:rsidR="00367E00">
        <w:t xml:space="preserve"> </w:t>
      </w:r>
      <w:r>
        <w:t>potential</w:t>
      </w:r>
      <w:r w:rsidR="00367E00">
        <w:t xml:space="preserve"> </w:t>
      </w:r>
      <w:r>
        <w:t>watering</w:t>
      </w:r>
      <w:r w:rsidR="00367E00">
        <w:t xml:space="preserve"> </w:t>
      </w:r>
      <w:r>
        <w:t>actions</w:t>
      </w:r>
      <w:r w:rsidR="00367E00">
        <w:t xml:space="preserve"> </w:t>
      </w:r>
      <w:r>
        <w:t>in</w:t>
      </w:r>
      <w:r w:rsidR="00367E00">
        <w:t xml:space="preserve"> </w:t>
      </w:r>
      <w:r>
        <w:t>the</w:t>
      </w:r>
      <w:r w:rsidR="00367E00">
        <w:t xml:space="preserve"> </w:t>
      </w:r>
      <w:r>
        <w:t>VEWH’s</w:t>
      </w:r>
      <w:r w:rsidR="00367E00">
        <w:t xml:space="preserve"> </w:t>
      </w:r>
      <w:r>
        <w:t>2024–25</w:t>
      </w:r>
      <w:r w:rsidR="00367E00">
        <w:t xml:space="preserve"> </w:t>
      </w:r>
      <w:r>
        <w:t>seasonal</w:t>
      </w:r>
      <w:r w:rsidR="00367E00">
        <w:t xml:space="preserve"> </w:t>
      </w:r>
      <w:r>
        <w:t>watering</w:t>
      </w:r>
      <w:r w:rsidR="00367E00">
        <w:t xml:space="preserve"> </w:t>
      </w:r>
      <w:r>
        <w:t>plan</w:t>
      </w:r>
      <w:r w:rsidR="00367E00">
        <w:t xml:space="preserve"> </w:t>
      </w:r>
      <w:r>
        <w:t>that</w:t>
      </w:r>
      <w:r w:rsidR="00367E00">
        <w:t xml:space="preserve"> </w:t>
      </w:r>
      <w:r>
        <w:t>have</w:t>
      </w:r>
      <w:r w:rsidR="00367E00">
        <w:t xml:space="preserve"> </w:t>
      </w:r>
      <w:r>
        <w:t>been</w:t>
      </w:r>
      <w:r w:rsidR="00367E00">
        <w:t xml:space="preserve"> </w:t>
      </w:r>
      <w:r>
        <w:t>planned</w:t>
      </w:r>
      <w:r w:rsidR="00367E00">
        <w:t xml:space="preserve"> </w:t>
      </w:r>
      <w:r>
        <w:t>in</w:t>
      </w:r>
      <w:r w:rsidR="00367E00">
        <w:t xml:space="preserve"> </w:t>
      </w:r>
      <w:r>
        <w:t>partnership</w:t>
      </w:r>
      <w:r w:rsidR="00367E00">
        <w:t xml:space="preserve"> </w:t>
      </w:r>
      <w:r>
        <w:t>with</w:t>
      </w:r>
      <w:r w:rsidR="00367E00">
        <w:t xml:space="preserve"> </w:t>
      </w:r>
      <w:r>
        <w:t>Traditional</w:t>
      </w:r>
      <w:r w:rsidR="00367E00">
        <w:t xml:space="preserve"> </w:t>
      </w:r>
      <w:r>
        <w:t>Owners.</w:t>
      </w:r>
    </w:p>
    <w:p w14:paraId="78E6183D" w14:textId="16EFD983" w:rsidR="00B6595F" w:rsidRDefault="00B6595F" w:rsidP="00E17467">
      <w:r>
        <w:t>In</w:t>
      </w:r>
      <w:r w:rsidR="00367E00">
        <w:t xml:space="preserve"> </w:t>
      </w:r>
      <w:r>
        <w:t>unregulated</w:t>
      </w:r>
      <w:r w:rsidR="00367E00">
        <w:t xml:space="preserve"> </w:t>
      </w:r>
      <w:r>
        <w:t>rivers,</w:t>
      </w:r>
      <w:r w:rsidR="00367E00">
        <w:t xml:space="preserve"> </w:t>
      </w:r>
      <w:r>
        <w:t>environmental</w:t>
      </w:r>
      <w:r w:rsidR="00367E00">
        <w:t xml:space="preserve"> </w:t>
      </w:r>
      <w:r>
        <w:t>water</w:t>
      </w:r>
      <w:r w:rsidR="00367E00">
        <w:t xml:space="preserve"> </w:t>
      </w:r>
      <w:r>
        <w:t>is</w:t>
      </w:r>
      <w:r w:rsidR="00367E00">
        <w:t xml:space="preserve"> </w:t>
      </w:r>
      <w:r>
        <w:t>protected</w:t>
      </w:r>
      <w:r w:rsidR="00367E00">
        <w:t xml:space="preserve"> </w:t>
      </w:r>
      <w:r>
        <w:t>through</w:t>
      </w:r>
      <w:r w:rsidR="00367E00">
        <w:t xml:space="preserve"> </w:t>
      </w:r>
      <w:r>
        <w:t>conditions</w:t>
      </w:r>
      <w:r w:rsidR="00367E00">
        <w:t xml:space="preserve"> </w:t>
      </w:r>
      <w:r>
        <w:t>on</w:t>
      </w:r>
      <w:r w:rsidR="00367E00">
        <w:t xml:space="preserve"> </w:t>
      </w:r>
      <w:r>
        <w:t>licences</w:t>
      </w:r>
      <w:r w:rsidR="00367E00">
        <w:t xml:space="preserve"> </w:t>
      </w:r>
      <w:r>
        <w:t>and</w:t>
      </w:r>
      <w:r w:rsidR="00367E00">
        <w:t xml:space="preserve"> </w:t>
      </w:r>
      <w:r>
        <w:t>bulk</w:t>
      </w:r>
      <w:r w:rsidR="00367E00">
        <w:t xml:space="preserve"> </w:t>
      </w:r>
      <w:r>
        <w:t>entitlements,</w:t>
      </w:r>
      <w:r w:rsidR="00367E00">
        <w:t xml:space="preserve"> </w:t>
      </w:r>
      <w:r>
        <w:t>caps</w:t>
      </w:r>
      <w:r w:rsidR="00367E00">
        <w:t xml:space="preserve"> </w:t>
      </w:r>
      <w:r>
        <w:t>or</w:t>
      </w:r>
      <w:r w:rsidR="00367E00">
        <w:t xml:space="preserve"> </w:t>
      </w:r>
      <w:r>
        <w:t>through</w:t>
      </w:r>
      <w:r w:rsidR="00367E00">
        <w:t xml:space="preserve"> </w:t>
      </w:r>
      <w:r>
        <w:t>statutory</w:t>
      </w:r>
      <w:r w:rsidR="00367E00">
        <w:t xml:space="preserve"> </w:t>
      </w:r>
      <w:r>
        <w:t>water</w:t>
      </w:r>
      <w:r w:rsidR="00367E00">
        <w:t xml:space="preserve"> </w:t>
      </w:r>
      <w:r>
        <w:t>management</w:t>
      </w:r>
      <w:r w:rsidR="00367E00">
        <w:t xml:space="preserve"> </w:t>
      </w:r>
      <w:r>
        <w:t>plans</w:t>
      </w:r>
      <w:r w:rsidR="00367E00">
        <w:t xml:space="preserve"> </w:t>
      </w:r>
      <w:r>
        <w:t>and</w:t>
      </w:r>
      <w:r w:rsidR="00367E00">
        <w:t xml:space="preserve"> </w:t>
      </w:r>
      <w:r>
        <w:t>non-statutory</w:t>
      </w:r>
      <w:r w:rsidR="00367E00">
        <w:t xml:space="preserve"> </w:t>
      </w:r>
      <w:r>
        <w:t>local</w:t>
      </w:r>
      <w:r w:rsidR="00367E00">
        <w:t xml:space="preserve"> </w:t>
      </w:r>
      <w:r>
        <w:t>management</w:t>
      </w:r>
      <w:r w:rsidR="00367E00">
        <w:t xml:space="preserve"> </w:t>
      </w:r>
      <w:r>
        <w:t>plans.</w:t>
      </w:r>
      <w:r w:rsidR="00367E00">
        <w:t xml:space="preserve"> </w:t>
      </w:r>
      <w:r>
        <w:t>Water</w:t>
      </w:r>
      <w:r w:rsidR="00367E00">
        <w:t xml:space="preserve"> </w:t>
      </w:r>
      <w:r>
        <w:t>corporations</w:t>
      </w:r>
      <w:r w:rsidR="00367E00">
        <w:t xml:space="preserve"> </w:t>
      </w:r>
      <w:r>
        <w:t>are</w:t>
      </w:r>
      <w:r w:rsidR="00367E00">
        <w:t xml:space="preserve"> </w:t>
      </w:r>
      <w:r>
        <w:t>responsible</w:t>
      </w:r>
      <w:r w:rsidR="00367E00">
        <w:t xml:space="preserve"> </w:t>
      </w:r>
      <w:r>
        <w:t>for</w:t>
      </w:r>
      <w:r w:rsidR="00367E00">
        <w:t xml:space="preserve"> </w:t>
      </w:r>
      <w:r>
        <w:t>ensuring</w:t>
      </w:r>
      <w:r w:rsidR="00367E00">
        <w:t xml:space="preserve"> </w:t>
      </w:r>
      <w:r>
        <w:t>that</w:t>
      </w:r>
      <w:r w:rsidR="00367E00">
        <w:t xml:space="preserve"> </w:t>
      </w:r>
      <w:r>
        <w:t>these</w:t>
      </w:r>
      <w:r w:rsidR="00367E00">
        <w:t xml:space="preserve"> </w:t>
      </w:r>
      <w:r>
        <w:t>conditions</w:t>
      </w:r>
      <w:r w:rsidR="00367E00">
        <w:t xml:space="preserve"> </w:t>
      </w:r>
      <w:r>
        <w:t>are</w:t>
      </w:r>
      <w:r w:rsidR="00367E00">
        <w:t xml:space="preserve"> </w:t>
      </w:r>
      <w:r>
        <w:t>met.</w:t>
      </w:r>
      <w:r w:rsidR="00367E00">
        <w:t xml:space="preserve"> </w:t>
      </w:r>
      <w:r>
        <w:t>During</w:t>
      </w:r>
      <w:r w:rsidR="00367E00">
        <w:t xml:space="preserve"> </w:t>
      </w:r>
      <w:r>
        <w:t>2023–24,</w:t>
      </w:r>
      <w:r w:rsidR="00367E00">
        <w:t xml:space="preserve"> </w:t>
      </w:r>
      <w:r>
        <w:t>environmental</w:t>
      </w:r>
      <w:r w:rsidR="00367E00">
        <w:t xml:space="preserve"> </w:t>
      </w:r>
      <w:r>
        <w:t>water</w:t>
      </w:r>
      <w:r w:rsidR="00367E00">
        <w:t xml:space="preserve"> </w:t>
      </w:r>
      <w:r>
        <w:t>was</w:t>
      </w:r>
      <w:r w:rsidR="00367E00">
        <w:t xml:space="preserve"> </w:t>
      </w:r>
      <w:r>
        <w:t>considered</w:t>
      </w:r>
      <w:r w:rsidR="00367E00">
        <w:t xml:space="preserve"> </w:t>
      </w:r>
      <w:r>
        <w:t>and</w:t>
      </w:r>
      <w:r w:rsidR="00367E00">
        <w:t xml:space="preserve"> </w:t>
      </w:r>
      <w:r>
        <w:t>protected</w:t>
      </w:r>
      <w:r w:rsidR="00367E00">
        <w:t xml:space="preserve"> </w:t>
      </w:r>
      <w:r>
        <w:t>through</w:t>
      </w:r>
      <w:r w:rsidR="00367E00">
        <w:t xml:space="preserve"> </w:t>
      </w:r>
      <w:r>
        <w:t>input</w:t>
      </w:r>
      <w:r w:rsidR="00367E00">
        <w:t xml:space="preserve"> </w:t>
      </w:r>
      <w:r>
        <w:t>into</w:t>
      </w:r>
      <w:r w:rsidR="00367E00">
        <w:t xml:space="preserve"> </w:t>
      </w:r>
      <w:r>
        <w:t>numerous</w:t>
      </w:r>
      <w:r w:rsidR="00367E00">
        <w:t xml:space="preserve"> </w:t>
      </w:r>
      <w:r>
        <w:t>reviews</w:t>
      </w:r>
      <w:r w:rsidR="00367E00">
        <w:t xml:space="preserve"> </w:t>
      </w:r>
      <w:r>
        <w:t>in</w:t>
      </w:r>
      <w:r w:rsidR="00367E00">
        <w:t xml:space="preserve"> </w:t>
      </w:r>
      <w:r>
        <w:t>unregulated</w:t>
      </w:r>
      <w:r w:rsidR="00367E00">
        <w:t xml:space="preserve"> </w:t>
      </w:r>
      <w:r>
        <w:t>systems.</w:t>
      </w:r>
      <w:r w:rsidR="00367E00">
        <w:t xml:space="preserve"> </w:t>
      </w:r>
      <w:r>
        <w:t>A</w:t>
      </w:r>
      <w:r w:rsidR="00367E00">
        <w:t xml:space="preserve"> </w:t>
      </w:r>
      <w:r>
        <w:t>new</w:t>
      </w:r>
      <w:r w:rsidR="00367E00">
        <w:t xml:space="preserve"> </w:t>
      </w:r>
      <w:r>
        <w:t>state-wide</w:t>
      </w:r>
      <w:r w:rsidR="00367E00">
        <w:t xml:space="preserve"> </w:t>
      </w:r>
      <w:r>
        <w:t>prioritisation</w:t>
      </w:r>
      <w:r w:rsidR="00367E00">
        <w:t xml:space="preserve"> </w:t>
      </w:r>
      <w:r>
        <w:t>framework</w:t>
      </w:r>
      <w:r w:rsidR="00367E00">
        <w:t xml:space="preserve"> </w:t>
      </w:r>
      <w:r>
        <w:t>was</w:t>
      </w:r>
      <w:r w:rsidR="00367E00">
        <w:t xml:space="preserve"> </w:t>
      </w:r>
      <w:r>
        <w:t>also</w:t>
      </w:r>
      <w:r w:rsidR="00367E00">
        <w:t xml:space="preserve"> </w:t>
      </w:r>
      <w:r>
        <w:t>developed</w:t>
      </w:r>
      <w:r w:rsidR="00367E00">
        <w:t xml:space="preserve"> </w:t>
      </w:r>
      <w:r>
        <w:t>in</w:t>
      </w:r>
      <w:r w:rsidR="00367E00">
        <w:t xml:space="preserve"> </w:t>
      </w:r>
      <w:r>
        <w:t>June</w:t>
      </w:r>
      <w:r w:rsidR="00367E00">
        <w:t xml:space="preserve"> </w:t>
      </w:r>
      <w:r>
        <w:t>2024</w:t>
      </w:r>
      <w:r w:rsidR="00367E00">
        <w:t xml:space="preserve"> </w:t>
      </w:r>
      <w:r>
        <w:t>to</w:t>
      </w:r>
      <w:r w:rsidR="00367E00">
        <w:t xml:space="preserve"> </w:t>
      </w:r>
      <w:r>
        <w:t>underpin</w:t>
      </w:r>
      <w:r w:rsidR="00367E00">
        <w:t xml:space="preserve"> </w:t>
      </w:r>
      <w:r>
        <w:t>future</w:t>
      </w:r>
      <w:r w:rsidR="00367E00">
        <w:t xml:space="preserve"> </w:t>
      </w:r>
      <w:r>
        <w:t>management</w:t>
      </w:r>
      <w:r w:rsidR="00367E00">
        <w:t xml:space="preserve"> </w:t>
      </w:r>
      <w:r>
        <w:t>of</w:t>
      </w:r>
      <w:r w:rsidR="00367E00">
        <w:t xml:space="preserve"> </w:t>
      </w:r>
      <w:r>
        <w:t>unregulated</w:t>
      </w:r>
      <w:r w:rsidR="00367E00">
        <w:t xml:space="preserve"> </w:t>
      </w:r>
      <w:r>
        <w:t>rivers.</w:t>
      </w:r>
      <w:r w:rsidR="00367E00">
        <w:t xml:space="preserve"> </w:t>
      </w:r>
    </w:p>
    <w:p w14:paraId="2E3CD8B1" w14:textId="70B4EEF3" w:rsidR="00B6595F" w:rsidRDefault="00B6595F" w:rsidP="00E17467">
      <w:pPr>
        <w:pStyle w:val="Heading3"/>
      </w:pPr>
      <w:r>
        <w:lastRenderedPageBreak/>
        <w:t>b)</w:t>
      </w:r>
      <w:r w:rsidR="00367E00">
        <w:t xml:space="preserve"> </w:t>
      </w:r>
      <w:r>
        <w:t>Disposal</w:t>
      </w:r>
      <w:r w:rsidR="00367E00">
        <w:t xml:space="preserve"> </w:t>
      </w:r>
      <w:r>
        <w:t>of</w:t>
      </w:r>
      <w:r w:rsidR="00367E00">
        <w:t xml:space="preserve"> </w:t>
      </w:r>
      <w:r>
        <w:t>wastewater</w:t>
      </w:r>
      <w:r w:rsidR="00367E00">
        <w:t xml:space="preserve"> </w:t>
      </w:r>
      <w:r>
        <w:t>(including</w:t>
      </w:r>
      <w:r w:rsidR="00367E00">
        <w:t xml:space="preserve"> </w:t>
      </w:r>
      <w:r>
        <w:t>trade</w:t>
      </w:r>
      <w:r w:rsidR="00367E00">
        <w:t xml:space="preserve"> </w:t>
      </w:r>
      <w:r>
        <w:t>waste,</w:t>
      </w:r>
      <w:r w:rsidR="00367E00">
        <w:t xml:space="preserve"> </w:t>
      </w:r>
      <w:r>
        <w:t>sewage</w:t>
      </w:r>
      <w:r w:rsidR="00367E00">
        <w:t xml:space="preserve"> </w:t>
      </w:r>
      <w:r>
        <w:t>and</w:t>
      </w:r>
      <w:r w:rsidR="00367E00">
        <w:t xml:space="preserve"> </w:t>
      </w:r>
      <w:r>
        <w:t>saline</w:t>
      </w:r>
      <w:r w:rsidR="00367E00">
        <w:t xml:space="preserve"> </w:t>
      </w:r>
      <w:r>
        <w:t>water)</w:t>
      </w:r>
    </w:p>
    <w:p w14:paraId="6F51D3F1" w14:textId="6F879D33" w:rsidR="00B6595F" w:rsidRDefault="00B6595F" w:rsidP="00E17467">
      <w:r>
        <w:t>All</w:t>
      </w:r>
      <w:r w:rsidR="00367E00">
        <w:t xml:space="preserve"> </w:t>
      </w:r>
      <w:r>
        <w:t>urban</w:t>
      </w:r>
      <w:r w:rsidR="00367E00">
        <w:t xml:space="preserve"> </w:t>
      </w:r>
      <w:r>
        <w:t>water</w:t>
      </w:r>
      <w:r w:rsidR="00367E00">
        <w:t xml:space="preserve"> </w:t>
      </w:r>
      <w:r>
        <w:t>corporations</w:t>
      </w:r>
      <w:r w:rsidR="00367E00">
        <w:t xml:space="preserve"> </w:t>
      </w:r>
      <w:r>
        <w:t>are</w:t>
      </w:r>
      <w:r w:rsidR="00367E00">
        <w:t xml:space="preserve"> </w:t>
      </w:r>
      <w:r>
        <w:t>required</w:t>
      </w:r>
      <w:r w:rsidR="00367E00">
        <w:t xml:space="preserve"> </w:t>
      </w:r>
      <w:r>
        <w:t>to</w:t>
      </w:r>
      <w:r w:rsidR="00367E00">
        <w:t xml:space="preserve"> </w:t>
      </w:r>
      <w:r>
        <w:t>report</w:t>
      </w:r>
      <w:r w:rsidR="00367E00">
        <w:t xml:space="preserve"> </w:t>
      </w:r>
      <w:r>
        <w:t>on</w:t>
      </w:r>
      <w:r w:rsidR="00367E00">
        <w:t xml:space="preserve"> </w:t>
      </w:r>
      <w:r>
        <w:t>wastewater</w:t>
      </w:r>
      <w:r w:rsidR="00367E00">
        <w:t xml:space="preserve"> </w:t>
      </w:r>
      <w:r>
        <w:t>disposals</w:t>
      </w:r>
      <w:r w:rsidR="00367E00">
        <w:t xml:space="preserve"> </w:t>
      </w:r>
      <w:r>
        <w:t>as</w:t>
      </w:r>
      <w:r w:rsidR="00367E00">
        <w:t xml:space="preserve"> </w:t>
      </w:r>
      <w:r>
        <w:t>part</w:t>
      </w:r>
      <w:r w:rsidR="00367E00">
        <w:t xml:space="preserve"> </w:t>
      </w:r>
      <w:r>
        <w:t>of</w:t>
      </w:r>
      <w:r w:rsidR="00367E00">
        <w:t xml:space="preserve"> </w:t>
      </w:r>
      <w:r>
        <w:t>the</w:t>
      </w:r>
      <w:r w:rsidR="00367E00">
        <w:t xml:space="preserve"> </w:t>
      </w:r>
      <w:r>
        <w:t>report</w:t>
      </w:r>
      <w:r w:rsidR="00367E00">
        <w:t xml:space="preserve"> </w:t>
      </w:r>
      <w:r>
        <w:t>of</w:t>
      </w:r>
      <w:r w:rsidR="00367E00">
        <w:t xml:space="preserve"> </w:t>
      </w:r>
      <w:r>
        <w:t>operations</w:t>
      </w:r>
      <w:r w:rsidR="00367E00">
        <w:t xml:space="preserve"> </w:t>
      </w:r>
      <w:r>
        <w:t>in</w:t>
      </w:r>
      <w:r w:rsidR="00367E00">
        <w:t xml:space="preserve"> </w:t>
      </w:r>
      <w:r>
        <w:t>their</w:t>
      </w:r>
      <w:r w:rsidR="00367E00">
        <w:t xml:space="preserve"> </w:t>
      </w:r>
      <w:r>
        <w:t>annual</w:t>
      </w:r>
      <w:r w:rsidR="00367E00">
        <w:t xml:space="preserve"> </w:t>
      </w:r>
      <w:r>
        <w:t>reports.</w:t>
      </w:r>
      <w:r w:rsidR="00367E00">
        <w:t xml:space="preserve"> </w:t>
      </w:r>
      <w:r>
        <w:t>These</w:t>
      </w:r>
      <w:r w:rsidR="00367E00">
        <w:t xml:space="preserve"> </w:t>
      </w:r>
      <w:r>
        <w:t>performance</w:t>
      </w:r>
      <w:r w:rsidR="00367E00">
        <w:t xml:space="preserve"> </w:t>
      </w:r>
      <w:r>
        <w:t>reports</w:t>
      </w:r>
      <w:r w:rsidR="00367E00">
        <w:t xml:space="preserve"> </w:t>
      </w:r>
      <w:r>
        <w:t>include</w:t>
      </w:r>
      <w:r w:rsidR="00367E00">
        <w:t xml:space="preserve"> </w:t>
      </w:r>
      <w:r>
        <w:t>indicators</w:t>
      </w:r>
      <w:r w:rsidR="00367E00">
        <w:t xml:space="preserve"> </w:t>
      </w:r>
      <w:r>
        <w:t>related</w:t>
      </w:r>
      <w:r w:rsidR="00367E00">
        <w:t xml:space="preserve"> </w:t>
      </w:r>
      <w:r>
        <w:t>to</w:t>
      </w:r>
      <w:r w:rsidR="00367E00">
        <w:t xml:space="preserve"> </w:t>
      </w:r>
      <w:r>
        <w:t>financial,</w:t>
      </w:r>
      <w:r w:rsidR="00367E00">
        <w:t xml:space="preserve"> </w:t>
      </w:r>
      <w:r>
        <w:t>service</w:t>
      </w:r>
      <w:r w:rsidR="00367E00">
        <w:t xml:space="preserve"> </w:t>
      </w:r>
      <w:r>
        <w:t>delivery</w:t>
      </w:r>
      <w:r w:rsidR="00367E00">
        <w:t xml:space="preserve"> </w:t>
      </w:r>
      <w:r>
        <w:t>and</w:t>
      </w:r>
      <w:r w:rsidR="00367E00">
        <w:t xml:space="preserve"> </w:t>
      </w:r>
      <w:r>
        <w:t>environmental</w:t>
      </w:r>
      <w:r w:rsidR="00367E00">
        <w:t xml:space="preserve"> </w:t>
      </w:r>
      <w:r>
        <w:t>performance.</w:t>
      </w:r>
      <w:r w:rsidR="00367E00">
        <w:t xml:space="preserve"> </w:t>
      </w:r>
      <w:r>
        <w:t>Specific</w:t>
      </w:r>
      <w:r w:rsidR="00367E00">
        <w:t xml:space="preserve"> </w:t>
      </w:r>
      <w:r>
        <w:t>wastewater</w:t>
      </w:r>
      <w:r w:rsidR="00367E00">
        <w:t xml:space="preserve"> </w:t>
      </w:r>
      <w:r>
        <w:t>indicators</w:t>
      </w:r>
      <w:r w:rsidR="00367E00">
        <w:t xml:space="preserve"> </w:t>
      </w:r>
      <w:r>
        <w:t>are</w:t>
      </w:r>
      <w:r w:rsidR="00367E00">
        <w:t xml:space="preserve"> </w:t>
      </w:r>
      <w:r>
        <w:t>prepared</w:t>
      </w:r>
      <w:r w:rsidR="00367E00">
        <w:t xml:space="preserve"> </w:t>
      </w:r>
      <w:r>
        <w:t>for</w:t>
      </w:r>
      <w:r w:rsidR="00367E00">
        <w:t xml:space="preserve"> </w:t>
      </w:r>
      <w:r>
        <w:t>reliability</w:t>
      </w:r>
      <w:r w:rsidR="00367E00">
        <w:t xml:space="preserve"> </w:t>
      </w:r>
      <w:r>
        <w:t>of</w:t>
      </w:r>
      <w:r w:rsidR="00367E00">
        <w:t xml:space="preserve"> </w:t>
      </w:r>
      <w:r>
        <w:t>collection</w:t>
      </w:r>
      <w:r w:rsidR="00367E00">
        <w:t xml:space="preserve"> </w:t>
      </w:r>
      <w:r>
        <w:t>services,</w:t>
      </w:r>
      <w:r w:rsidR="00367E00">
        <w:t xml:space="preserve"> </w:t>
      </w:r>
      <w:r>
        <w:t>quality</w:t>
      </w:r>
      <w:r w:rsidR="00367E00">
        <w:t xml:space="preserve"> </w:t>
      </w:r>
      <w:r>
        <w:t>of</w:t>
      </w:r>
      <w:r w:rsidR="00367E00">
        <w:t xml:space="preserve"> </w:t>
      </w:r>
      <w:r>
        <w:t>disposal</w:t>
      </w:r>
      <w:r w:rsidR="00367E00">
        <w:t xml:space="preserve"> </w:t>
      </w:r>
      <w:r>
        <w:t>and</w:t>
      </w:r>
      <w:r w:rsidR="00367E00">
        <w:t xml:space="preserve"> </w:t>
      </w:r>
      <w:r>
        <w:t>management.</w:t>
      </w:r>
      <w:r w:rsidR="00367E00">
        <w:t xml:space="preserve"> </w:t>
      </w:r>
      <w:r>
        <w:t>The</w:t>
      </w:r>
      <w:r w:rsidR="00367E00">
        <w:t xml:space="preserve"> </w:t>
      </w:r>
      <w:r>
        <w:t>annual</w:t>
      </w:r>
      <w:r w:rsidR="00367E00">
        <w:t xml:space="preserve"> </w:t>
      </w:r>
      <w:r>
        <w:t>reports</w:t>
      </w:r>
      <w:r w:rsidR="00367E00">
        <w:t xml:space="preserve"> </w:t>
      </w:r>
      <w:r>
        <w:t>are</w:t>
      </w:r>
      <w:r w:rsidR="00367E00">
        <w:t xml:space="preserve"> </w:t>
      </w:r>
      <w:r>
        <w:t>tabled</w:t>
      </w:r>
      <w:r w:rsidR="00367E00">
        <w:t xml:space="preserve"> </w:t>
      </w:r>
      <w:r>
        <w:t>in</w:t>
      </w:r>
      <w:r w:rsidR="00367E00">
        <w:t xml:space="preserve"> </w:t>
      </w:r>
      <w:r>
        <w:t>Parliament</w:t>
      </w:r>
      <w:r w:rsidR="00367E00">
        <w:t xml:space="preserve"> </w:t>
      </w:r>
      <w:r>
        <w:t>and</w:t>
      </w:r>
      <w:r w:rsidR="00367E00">
        <w:t xml:space="preserve"> </w:t>
      </w:r>
      <w:r>
        <w:t>available</w:t>
      </w:r>
      <w:r w:rsidR="00367E00">
        <w:t xml:space="preserve"> </w:t>
      </w:r>
      <w:r>
        <w:t>on</w:t>
      </w:r>
      <w:r w:rsidR="00367E00">
        <w:t xml:space="preserve"> </w:t>
      </w:r>
      <w:r>
        <w:t>water</w:t>
      </w:r>
      <w:r w:rsidR="00367E00">
        <w:t xml:space="preserve"> </w:t>
      </w:r>
      <w:r>
        <w:t>corporations’</w:t>
      </w:r>
      <w:r w:rsidR="00367E00">
        <w:t xml:space="preserve"> </w:t>
      </w:r>
      <w:r>
        <w:t>websites.</w:t>
      </w:r>
    </w:p>
    <w:p w14:paraId="313CB5FE" w14:textId="3F4A2569" w:rsidR="00B6595F" w:rsidRDefault="00B6595F" w:rsidP="00E17467">
      <w:pPr>
        <w:pStyle w:val="Heading3"/>
      </w:pPr>
      <w:r>
        <w:t>c)</w:t>
      </w:r>
      <w:r w:rsidR="00367E00">
        <w:t xml:space="preserve"> </w:t>
      </w:r>
      <w:r>
        <w:t>Use</w:t>
      </w:r>
      <w:r w:rsidR="00367E00">
        <w:t xml:space="preserve"> </w:t>
      </w:r>
      <w:r>
        <w:t>and</w:t>
      </w:r>
      <w:r w:rsidR="00367E00">
        <w:t xml:space="preserve"> </w:t>
      </w:r>
      <w:r>
        <w:t>re-use</w:t>
      </w:r>
      <w:r w:rsidR="00367E00">
        <w:t xml:space="preserve"> </w:t>
      </w:r>
      <w:r>
        <w:t>of</w:t>
      </w:r>
      <w:r w:rsidR="00367E00">
        <w:t xml:space="preserve"> </w:t>
      </w:r>
      <w:r>
        <w:t>water</w:t>
      </w:r>
      <w:r w:rsidR="00367E00">
        <w:t xml:space="preserve"> </w:t>
      </w:r>
      <w:r>
        <w:t>resources</w:t>
      </w:r>
    </w:p>
    <w:p w14:paraId="011EAB6B" w14:textId="43B5B248" w:rsidR="00B6595F" w:rsidRDefault="00B6595F" w:rsidP="00E17467">
      <w:r>
        <w:t>See</w:t>
      </w:r>
      <w:r w:rsidR="00367E00">
        <w:t xml:space="preserve"> </w:t>
      </w:r>
      <w:r>
        <w:t>section</w:t>
      </w:r>
      <w:r w:rsidR="00367E00">
        <w:t xml:space="preserve"> </w:t>
      </w:r>
      <w:r>
        <w:t>(ab)</w:t>
      </w:r>
      <w:r w:rsidR="00367E00">
        <w:t xml:space="preserve"> </w:t>
      </w:r>
      <w:r>
        <w:t>above,</w:t>
      </w:r>
      <w:r w:rsidR="00367E00">
        <w:t xml:space="preserve"> </w:t>
      </w:r>
      <w:r>
        <w:t>‘The</w:t>
      </w:r>
      <w:r w:rsidR="00367E00">
        <w:t xml:space="preserve"> </w:t>
      </w:r>
      <w:r>
        <w:t>use</w:t>
      </w:r>
      <w:r w:rsidR="00367E00">
        <w:t xml:space="preserve"> </w:t>
      </w:r>
      <w:r>
        <w:t>of</w:t>
      </w:r>
      <w:r w:rsidR="00367E00">
        <w:t xml:space="preserve"> </w:t>
      </w:r>
      <w:r>
        <w:t>one</w:t>
      </w:r>
      <w:r w:rsidR="00367E00">
        <w:t xml:space="preserve"> </w:t>
      </w:r>
      <w:r>
        <w:t>water</w:t>
      </w:r>
      <w:r w:rsidR="00367E00">
        <w:t xml:space="preserve"> </w:t>
      </w:r>
      <w:r>
        <w:t>source</w:t>
      </w:r>
      <w:r w:rsidR="00367E00">
        <w:t xml:space="preserve"> </w:t>
      </w:r>
      <w:r>
        <w:t>as</w:t>
      </w:r>
      <w:r w:rsidR="00367E00">
        <w:t xml:space="preserve"> </w:t>
      </w:r>
      <w:r>
        <w:t>a</w:t>
      </w:r>
      <w:r w:rsidR="00367E00">
        <w:t xml:space="preserve"> </w:t>
      </w:r>
      <w:r>
        <w:t>substitute</w:t>
      </w:r>
      <w:r w:rsidR="00367E00">
        <w:t xml:space="preserve"> </w:t>
      </w:r>
      <w:r>
        <w:t>for</w:t>
      </w:r>
      <w:r w:rsidR="00367E00">
        <w:t xml:space="preserve"> </w:t>
      </w:r>
      <w:r>
        <w:t>another</w:t>
      </w:r>
      <w:r w:rsidR="00367E00">
        <w:t xml:space="preserve"> </w:t>
      </w:r>
      <w:r>
        <w:t>water</w:t>
      </w:r>
      <w:r w:rsidR="00367E00">
        <w:t xml:space="preserve"> </w:t>
      </w:r>
      <w:r>
        <w:t>source’.</w:t>
      </w:r>
      <w:r w:rsidR="00367E00">
        <w:t xml:space="preserve"> </w:t>
      </w:r>
      <w:r>
        <w:t>All</w:t>
      </w:r>
      <w:r w:rsidR="00367E00">
        <w:t xml:space="preserve"> </w:t>
      </w:r>
      <w:r>
        <w:t>urban</w:t>
      </w:r>
      <w:r w:rsidR="00367E00">
        <w:t xml:space="preserve"> </w:t>
      </w:r>
      <w:r>
        <w:t>water</w:t>
      </w:r>
      <w:r w:rsidR="00367E00">
        <w:t xml:space="preserve"> </w:t>
      </w:r>
      <w:r>
        <w:t>corporations</w:t>
      </w:r>
      <w:r w:rsidR="00367E00">
        <w:t xml:space="preserve"> </w:t>
      </w:r>
      <w:r>
        <w:t>are</w:t>
      </w:r>
      <w:r w:rsidR="00367E00">
        <w:t xml:space="preserve"> </w:t>
      </w:r>
      <w:r>
        <w:t>required</w:t>
      </w:r>
      <w:r w:rsidR="00367E00">
        <w:t xml:space="preserve"> </w:t>
      </w:r>
      <w:r>
        <w:t>to</w:t>
      </w:r>
      <w:r w:rsidR="00367E00">
        <w:t xml:space="preserve"> </w:t>
      </w:r>
      <w:r>
        <w:t>report</w:t>
      </w:r>
      <w:r w:rsidR="00367E00">
        <w:t xml:space="preserve"> </w:t>
      </w:r>
      <w:r>
        <w:t>on</w:t>
      </w:r>
      <w:r w:rsidR="00367E00">
        <w:t xml:space="preserve"> </w:t>
      </w:r>
      <w:r>
        <w:t>total</w:t>
      </w:r>
      <w:r w:rsidR="00367E00">
        <w:t xml:space="preserve"> </w:t>
      </w:r>
      <w:r>
        <w:t>use</w:t>
      </w:r>
      <w:r w:rsidR="00367E00">
        <w:t xml:space="preserve"> </w:t>
      </w:r>
      <w:r>
        <w:t>of</w:t>
      </w:r>
      <w:r w:rsidR="00367E00">
        <w:t xml:space="preserve"> </w:t>
      </w:r>
      <w:r>
        <w:t>alternative</w:t>
      </w:r>
      <w:r w:rsidR="00367E00">
        <w:t xml:space="preserve"> </w:t>
      </w:r>
      <w:r>
        <w:t>water</w:t>
      </w:r>
      <w:r w:rsidR="00367E00">
        <w:t xml:space="preserve"> </w:t>
      </w:r>
      <w:r>
        <w:t>sources</w:t>
      </w:r>
      <w:r w:rsidR="00367E00">
        <w:t xml:space="preserve"> </w:t>
      </w:r>
      <w:r>
        <w:t>such</w:t>
      </w:r>
      <w:r w:rsidR="00367E00">
        <w:t xml:space="preserve"> </w:t>
      </w:r>
      <w:r>
        <w:t>as</w:t>
      </w:r>
      <w:r w:rsidR="00367E00">
        <w:t xml:space="preserve"> </w:t>
      </w:r>
      <w:r>
        <w:t>recycled</w:t>
      </w:r>
      <w:r w:rsidR="00367E00">
        <w:t xml:space="preserve"> </w:t>
      </w:r>
      <w:r>
        <w:t>wastewater</w:t>
      </w:r>
      <w:r w:rsidR="00367E00">
        <w:t xml:space="preserve"> </w:t>
      </w:r>
      <w:r>
        <w:t>and</w:t>
      </w:r>
      <w:r w:rsidR="00367E00">
        <w:t xml:space="preserve"> </w:t>
      </w:r>
      <w:r>
        <w:t>stormwater</w:t>
      </w:r>
      <w:r w:rsidR="00367E00">
        <w:t xml:space="preserve"> </w:t>
      </w:r>
      <w:r>
        <w:t>re-use</w:t>
      </w:r>
      <w:r w:rsidR="00367E00">
        <w:t xml:space="preserve"> </w:t>
      </w:r>
      <w:r>
        <w:t>as</w:t>
      </w:r>
      <w:r w:rsidR="00367E00">
        <w:t xml:space="preserve"> </w:t>
      </w:r>
      <w:r>
        <w:t>part</w:t>
      </w:r>
      <w:r w:rsidR="00367E00">
        <w:t xml:space="preserve"> </w:t>
      </w:r>
      <w:r>
        <w:t>of</w:t>
      </w:r>
      <w:r w:rsidR="00367E00">
        <w:t xml:space="preserve"> </w:t>
      </w:r>
      <w:r>
        <w:t>the</w:t>
      </w:r>
      <w:r w:rsidR="00367E00">
        <w:t xml:space="preserve"> </w:t>
      </w:r>
      <w:r>
        <w:t>report</w:t>
      </w:r>
      <w:r w:rsidR="00367E00">
        <w:t xml:space="preserve"> </w:t>
      </w:r>
      <w:r>
        <w:t>of</w:t>
      </w:r>
      <w:r w:rsidR="00367E00">
        <w:t xml:space="preserve"> </w:t>
      </w:r>
      <w:r>
        <w:t>operations</w:t>
      </w:r>
      <w:r w:rsidR="00367E00">
        <w:t xml:space="preserve"> </w:t>
      </w:r>
      <w:r>
        <w:t>in</w:t>
      </w:r>
      <w:r w:rsidR="00367E00">
        <w:t xml:space="preserve"> </w:t>
      </w:r>
      <w:r>
        <w:t>their</w:t>
      </w:r>
      <w:r w:rsidR="00367E00">
        <w:t xml:space="preserve"> </w:t>
      </w:r>
      <w:r>
        <w:t>annual</w:t>
      </w:r>
      <w:r w:rsidR="00367E00">
        <w:t xml:space="preserve"> </w:t>
      </w:r>
      <w:r>
        <w:t>reports.</w:t>
      </w:r>
      <w:r w:rsidR="00367E00">
        <w:t xml:space="preserve"> </w:t>
      </w:r>
      <w:r>
        <w:t>The</w:t>
      </w:r>
      <w:r w:rsidR="00367E00">
        <w:t xml:space="preserve"> </w:t>
      </w:r>
      <w:r>
        <w:t>performance</w:t>
      </w:r>
      <w:r w:rsidR="00367E00">
        <w:t xml:space="preserve"> </w:t>
      </w:r>
      <w:r>
        <w:t>report</w:t>
      </w:r>
      <w:r w:rsidR="00367E00">
        <w:t xml:space="preserve"> </w:t>
      </w:r>
      <w:r>
        <w:t>includes</w:t>
      </w:r>
      <w:r w:rsidR="00367E00">
        <w:t xml:space="preserve"> </w:t>
      </w:r>
      <w:r>
        <w:t>indicators</w:t>
      </w:r>
      <w:r w:rsidR="00367E00">
        <w:t xml:space="preserve"> </w:t>
      </w:r>
      <w:r>
        <w:t>related</w:t>
      </w:r>
      <w:r w:rsidR="00367E00">
        <w:t xml:space="preserve"> </w:t>
      </w:r>
      <w:r>
        <w:t>to</w:t>
      </w:r>
      <w:r w:rsidR="00367E00">
        <w:t xml:space="preserve"> </w:t>
      </w:r>
      <w:r>
        <w:t>environmental</w:t>
      </w:r>
      <w:r w:rsidR="00367E00">
        <w:t xml:space="preserve"> </w:t>
      </w:r>
      <w:r>
        <w:t>performance</w:t>
      </w:r>
      <w:r w:rsidR="00367E00">
        <w:t xml:space="preserve"> </w:t>
      </w:r>
      <w:r>
        <w:t>for</w:t>
      </w:r>
      <w:r w:rsidR="00367E00">
        <w:t xml:space="preserve"> </w:t>
      </w:r>
      <w:r>
        <w:t>effluent</w:t>
      </w:r>
      <w:r w:rsidR="00367E00">
        <w:t xml:space="preserve"> </w:t>
      </w:r>
      <w:r>
        <w:t>re-use</w:t>
      </w:r>
      <w:r w:rsidR="00367E00">
        <w:t xml:space="preserve"> </w:t>
      </w:r>
      <w:r>
        <w:t>and</w:t>
      </w:r>
      <w:r w:rsidR="00367E00">
        <w:t xml:space="preserve"> </w:t>
      </w:r>
      <w:r>
        <w:t>greenhouse</w:t>
      </w:r>
      <w:r w:rsidR="00367E00">
        <w:t xml:space="preserve"> </w:t>
      </w:r>
      <w:r>
        <w:t>gas</w:t>
      </w:r>
      <w:r w:rsidR="00367E00">
        <w:t xml:space="preserve"> </w:t>
      </w:r>
      <w:r>
        <w:t>emissions.</w:t>
      </w:r>
      <w:r w:rsidR="00367E00">
        <w:t xml:space="preserve"> </w:t>
      </w:r>
      <w:r>
        <w:t>The</w:t>
      </w:r>
      <w:r w:rsidR="00367E00">
        <w:t xml:space="preserve"> </w:t>
      </w:r>
      <w:r>
        <w:t>annual</w:t>
      </w:r>
      <w:r w:rsidR="00367E00">
        <w:t xml:space="preserve"> </w:t>
      </w:r>
      <w:r>
        <w:t>reports</w:t>
      </w:r>
      <w:r w:rsidR="00367E00">
        <w:t xml:space="preserve"> </w:t>
      </w:r>
      <w:r>
        <w:t>are</w:t>
      </w:r>
      <w:r w:rsidR="00367E00">
        <w:t xml:space="preserve"> </w:t>
      </w:r>
      <w:r>
        <w:t>tabled</w:t>
      </w:r>
      <w:r w:rsidR="00367E00">
        <w:t xml:space="preserve"> </w:t>
      </w:r>
      <w:r>
        <w:t>in</w:t>
      </w:r>
      <w:r w:rsidR="00367E00">
        <w:t xml:space="preserve"> </w:t>
      </w:r>
      <w:r>
        <w:t>Parliament</w:t>
      </w:r>
      <w:r w:rsidR="00367E00">
        <w:t xml:space="preserve"> </w:t>
      </w:r>
      <w:r>
        <w:t>and</w:t>
      </w:r>
      <w:r w:rsidR="00367E00">
        <w:t xml:space="preserve"> </w:t>
      </w:r>
      <w:r>
        <w:t>available</w:t>
      </w:r>
      <w:r w:rsidR="00367E00">
        <w:t xml:space="preserve"> </w:t>
      </w:r>
      <w:r>
        <w:t>on</w:t>
      </w:r>
      <w:r w:rsidR="00367E00">
        <w:t xml:space="preserve"> </w:t>
      </w:r>
      <w:r>
        <w:t>water</w:t>
      </w:r>
      <w:r w:rsidR="00367E00">
        <w:t xml:space="preserve"> </w:t>
      </w:r>
      <w:r>
        <w:t>corporations’</w:t>
      </w:r>
      <w:r w:rsidR="00367E00">
        <w:t xml:space="preserve"> </w:t>
      </w:r>
      <w:r>
        <w:t>websites.</w:t>
      </w:r>
    </w:p>
    <w:p w14:paraId="4FF9F735" w14:textId="133BA839" w:rsidR="00B6595F" w:rsidRDefault="00B6595F" w:rsidP="00E17467">
      <w:pPr>
        <w:pStyle w:val="Heading3"/>
      </w:pPr>
      <w:r>
        <w:t>d)</w:t>
      </w:r>
      <w:r w:rsidR="00367E00">
        <w:t xml:space="preserve"> </w:t>
      </w:r>
      <w:r>
        <w:t>Floodwaters</w:t>
      </w:r>
    </w:p>
    <w:p w14:paraId="438D877B" w14:textId="2CB9D501" w:rsidR="00B6595F" w:rsidRDefault="00B6595F" w:rsidP="00E17467">
      <w:pPr>
        <w:rPr>
          <w:spacing w:val="-1"/>
        </w:rPr>
      </w:pPr>
      <w:r>
        <w:rPr>
          <w:spacing w:val="-1"/>
        </w:rPr>
        <w:t>The</w:t>
      </w:r>
      <w:r w:rsidR="00367E00">
        <w:rPr>
          <w:spacing w:val="-1"/>
        </w:rPr>
        <w:t xml:space="preserve"> </w:t>
      </w:r>
      <w:hyperlink r:id="rId196" w:tooltip="Link to Seasonal Watering Plan 2023–24 pdf download" w:history="1">
        <w:r>
          <w:rPr>
            <w:rStyle w:val="Hyperlink"/>
            <w:spacing w:val="-1"/>
          </w:rPr>
          <w:t>Victorian</w:t>
        </w:r>
        <w:r w:rsidR="00367E00">
          <w:rPr>
            <w:rStyle w:val="Hyperlink"/>
            <w:spacing w:val="-1"/>
          </w:rPr>
          <w:t xml:space="preserve"> </w:t>
        </w:r>
        <w:r>
          <w:rPr>
            <w:rStyle w:val="Hyperlink"/>
            <w:spacing w:val="-1"/>
          </w:rPr>
          <w:t>Floodplain</w:t>
        </w:r>
        <w:r w:rsidR="00367E00">
          <w:rPr>
            <w:rStyle w:val="Hyperlink"/>
            <w:spacing w:val="-1"/>
          </w:rPr>
          <w:t xml:space="preserve"> </w:t>
        </w:r>
        <w:r>
          <w:rPr>
            <w:rStyle w:val="Hyperlink"/>
            <w:spacing w:val="-1"/>
          </w:rPr>
          <w:t>Management</w:t>
        </w:r>
        <w:r w:rsidR="00367E00">
          <w:rPr>
            <w:rStyle w:val="Hyperlink"/>
            <w:spacing w:val="-1"/>
          </w:rPr>
          <w:t xml:space="preserve"> </w:t>
        </w:r>
        <w:r>
          <w:rPr>
            <w:rStyle w:val="Hyperlink"/>
            <w:spacing w:val="-1"/>
          </w:rPr>
          <w:t>Strategy</w:t>
        </w:r>
        <w:r w:rsidR="00367E00">
          <w:rPr>
            <w:rStyle w:val="Hyperlink"/>
            <w:spacing w:val="-1"/>
          </w:rPr>
          <w:t xml:space="preserve"> </w:t>
        </w:r>
        <w:r>
          <w:rPr>
            <w:rStyle w:val="Hyperlink"/>
            <w:spacing w:val="-1"/>
          </w:rPr>
          <w:t>2016</w:t>
        </w:r>
      </w:hyperlink>
      <w:r w:rsidR="00367E00">
        <w:rPr>
          <w:spacing w:val="-1"/>
        </w:rPr>
        <w:t xml:space="preserve"> </w:t>
      </w:r>
      <w:r>
        <w:rPr>
          <w:spacing w:val="-1"/>
        </w:rPr>
        <w:t>(VFMS)</w:t>
      </w:r>
      <w:r w:rsidR="00367E00">
        <w:rPr>
          <w:spacing w:val="-1"/>
        </w:rPr>
        <w:t xml:space="preserve"> </w:t>
      </w:r>
      <w:r>
        <w:rPr>
          <w:spacing w:val="-1"/>
        </w:rPr>
        <w:t>is</w:t>
      </w:r>
      <w:r w:rsidR="00367E00">
        <w:rPr>
          <w:spacing w:val="-1"/>
        </w:rPr>
        <w:t xml:space="preserve"> </w:t>
      </w:r>
      <w:r>
        <w:rPr>
          <w:spacing w:val="-1"/>
        </w:rPr>
        <w:t>the</w:t>
      </w:r>
      <w:r w:rsidR="00367E00">
        <w:rPr>
          <w:spacing w:val="-1"/>
        </w:rPr>
        <w:t xml:space="preserve"> </w:t>
      </w:r>
      <w:r>
        <w:rPr>
          <w:spacing w:val="-1"/>
        </w:rPr>
        <w:t>principal</w:t>
      </w:r>
      <w:r w:rsidR="00367E00">
        <w:rPr>
          <w:spacing w:val="-1"/>
        </w:rPr>
        <w:t xml:space="preserve"> </w:t>
      </w:r>
      <w:r>
        <w:rPr>
          <w:spacing w:val="-1"/>
        </w:rPr>
        <w:t>government</w:t>
      </w:r>
      <w:r w:rsidR="00367E00">
        <w:rPr>
          <w:spacing w:val="-1"/>
        </w:rPr>
        <w:t xml:space="preserve"> </w:t>
      </w:r>
      <w:r>
        <w:rPr>
          <w:spacing w:val="-1"/>
        </w:rPr>
        <w:t>policy</w:t>
      </w:r>
      <w:r w:rsidR="00367E00">
        <w:rPr>
          <w:spacing w:val="-1"/>
        </w:rPr>
        <w:t xml:space="preserve"> </w:t>
      </w:r>
      <w:r>
        <w:rPr>
          <w:spacing w:val="-1"/>
        </w:rPr>
        <w:t>for</w:t>
      </w:r>
      <w:r w:rsidR="00367E00">
        <w:rPr>
          <w:spacing w:val="-1"/>
        </w:rPr>
        <w:t xml:space="preserve"> </w:t>
      </w:r>
      <w:r>
        <w:rPr>
          <w:spacing w:val="-1"/>
        </w:rPr>
        <w:t>continuously</w:t>
      </w:r>
      <w:r w:rsidR="00367E00">
        <w:rPr>
          <w:spacing w:val="-1"/>
        </w:rPr>
        <w:t xml:space="preserve"> </w:t>
      </w:r>
      <w:r>
        <w:rPr>
          <w:spacing w:val="-1"/>
        </w:rPr>
        <w:t>building</w:t>
      </w:r>
      <w:r w:rsidR="00367E00">
        <w:rPr>
          <w:spacing w:val="-1"/>
        </w:rPr>
        <w:t xml:space="preserve"> </w:t>
      </w:r>
      <w:r>
        <w:rPr>
          <w:spacing w:val="-1"/>
        </w:rPr>
        <w:t>Victoria’s</w:t>
      </w:r>
      <w:r w:rsidR="00367E00">
        <w:rPr>
          <w:spacing w:val="-1"/>
        </w:rPr>
        <w:t xml:space="preserve"> </w:t>
      </w:r>
      <w:r>
        <w:rPr>
          <w:spacing w:val="-1"/>
        </w:rPr>
        <w:t>flood</w:t>
      </w:r>
      <w:r w:rsidR="00367E00">
        <w:rPr>
          <w:spacing w:val="-1"/>
        </w:rPr>
        <w:t xml:space="preserve"> </w:t>
      </w:r>
      <w:r>
        <w:rPr>
          <w:spacing w:val="-1"/>
        </w:rPr>
        <w:t>risk</w:t>
      </w:r>
      <w:r w:rsidR="00367E00">
        <w:rPr>
          <w:spacing w:val="-1"/>
        </w:rPr>
        <w:t xml:space="preserve"> </w:t>
      </w:r>
      <w:r>
        <w:rPr>
          <w:spacing w:val="-1"/>
        </w:rPr>
        <w:t>resilience.</w:t>
      </w:r>
      <w:r w:rsidR="00367E00">
        <w:rPr>
          <w:spacing w:val="-1"/>
        </w:rPr>
        <w:t xml:space="preserve"> </w:t>
      </w:r>
      <w:r>
        <w:rPr>
          <w:spacing w:val="-1"/>
        </w:rPr>
        <w:t>Building</w:t>
      </w:r>
      <w:r w:rsidR="00367E00">
        <w:rPr>
          <w:spacing w:val="-1"/>
        </w:rPr>
        <w:t xml:space="preserve"> </w:t>
      </w:r>
      <w:r>
        <w:rPr>
          <w:spacing w:val="-1"/>
        </w:rPr>
        <w:t>on</w:t>
      </w:r>
      <w:r w:rsidR="00367E00">
        <w:rPr>
          <w:spacing w:val="-1"/>
        </w:rPr>
        <w:t xml:space="preserve"> </w:t>
      </w:r>
      <w:r>
        <w:rPr>
          <w:spacing w:val="-1"/>
        </w:rPr>
        <w:t>lessons</w:t>
      </w:r>
      <w:r w:rsidR="00367E00">
        <w:rPr>
          <w:spacing w:val="-1"/>
        </w:rPr>
        <w:t xml:space="preserve"> </w:t>
      </w:r>
      <w:r>
        <w:rPr>
          <w:spacing w:val="-1"/>
        </w:rPr>
        <w:t>learned</w:t>
      </w:r>
      <w:r w:rsidR="00367E00">
        <w:rPr>
          <w:spacing w:val="-1"/>
        </w:rPr>
        <w:t xml:space="preserve"> </w:t>
      </w:r>
      <w:r>
        <w:rPr>
          <w:spacing w:val="-1"/>
        </w:rPr>
        <w:t>from</w:t>
      </w:r>
      <w:r w:rsidR="00367E00">
        <w:rPr>
          <w:spacing w:val="-1"/>
        </w:rPr>
        <w:t xml:space="preserve"> </w:t>
      </w:r>
      <w:r>
        <w:rPr>
          <w:spacing w:val="-1"/>
        </w:rPr>
        <w:t>flood</w:t>
      </w:r>
      <w:r w:rsidR="00367E00">
        <w:rPr>
          <w:spacing w:val="-1"/>
        </w:rPr>
        <w:t xml:space="preserve"> </w:t>
      </w:r>
      <w:r>
        <w:rPr>
          <w:spacing w:val="-1"/>
        </w:rPr>
        <w:t>emergencies</w:t>
      </w:r>
      <w:r w:rsidR="00367E00">
        <w:rPr>
          <w:spacing w:val="-1"/>
        </w:rPr>
        <w:t xml:space="preserve"> </w:t>
      </w:r>
      <w:r>
        <w:rPr>
          <w:spacing w:val="-1"/>
        </w:rPr>
        <w:t>in</w:t>
      </w:r>
      <w:r w:rsidR="00367E00">
        <w:rPr>
          <w:spacing w:val="-1"/>
        </w:rPr>
        <w:t xml:space="preserve"> </w:t>
      </w:r>
      <w:r>
        <w:rPr>
          <w:spacing w:val="-1"/>
        </w:rPr>
        <w:t>2010,</w:t>
      </w:r>
      <w:r w:rsidR="00367E00">
        <w:rPr>
          <w:spacing w:val="-1"/>
        </w:rPr>
        <w:t xml:space="preserve"> </w:t>
      </w:r>
      <w:r>
        <w:rPr>
          <w:spacing w:val="-1"/>
        </w:rPr>
        <w:t>2011</w:t>
      </w:r>
      <w:r w:rsidR="00367E00">
        <w:rPr>
          <w:spacing w:val="-1"/>
        </w:rPr>
        <w:t xml:space="preserve"> </w:t>
      </w:r>
      <w:r>
        <w:rPr>
          <w:spacing w:val="-1"/>
        </w:rPr>
        <w:t>and</w:t>
      </w:r>
      <w:r w:rsidR="00367E00">
        <w:rPr>
          <w:spacing w:val="-1"/>
        </w:rPr>
        <w:t xml:space="preserve"> </w:t>
      </w:r>
      <w:r>
        <w:rPr>
          <w:spacing w:val="-1"/>
        </w:rPr>
        <w:t>2012,</w:t>
      </w:r>
      <w:r w:rsidR="00367E00">
        <w:rPr>
          <w:spacing w:val="-1"/>
        </w:rPr>
        <w:t xml:space="preserve"> </w:t>
      </w:r>
      <w:r>
        <w:rPr>
          <w:spacing w:val="-1"/>
        </w:rPr>
        <w:t>the</w:t>
      </w:r>
      <w:r w:rsidR="00367E00">
        <w:rPr>
          <w:spacing w:val="-1"/>
        </w:rPr>
        <w:t xml:space="preserve"> </w:t>
      </w:r>
      <w:r>
        <w:rPr>
          <w:spacing w:val="-1"/>
        </w:rPr>
        <w:t>strategy</w:t>
      </w:r>
      <w:r w:rsidR="00367E00">
        <w:rPr>
          <w:spacing w:val="-1"/>
        </w:rPr>
        <w:t xml:space="preserve"> </w:t>
      </w:r>
      <w:r>
        <w:rPr>
          <w:spacing w:val="-1"/>
        </w:rPr>
        <w:t>clarifies</w:t>
      </w:r>
      <w:r w:rsidR="00367E00">
        <w:rPr>
          <w:spacing w:val="-1"/>
        </w:rPr>
        <w:t xml:space="preserve"> </w:t>
      </w:r>
      <w:r>
        <w:rPr>
          <w:spacing w:val="-1"/>
        </w:rPr>
        <w:t>and</w:t>
      </w:r>
      <w:r w:rsidR="00367E00">
        <w:rPr>
          <w:spacing w:val="-1"/>
        </w:rPr>
        <w:t xml:space="preserve"> </w:t>
      </w:r>
      <w:r>
        <w:rPr>
          <w:spacing w:val="-1"/>
        </w:rPr>
        <w:t>confirms</w:t>
      </w:r>
      <w:r w:rsidR="00367E00">
        <w:rPr>
          <w:spacing w:val="-1"/>
        </w:rPr>
        <w:t xml:space="preserve"> </w:t>
      </w:r>
      <w:r>
        <w:rPr>
          <w:spacing w:val="-1"/>
        </w:rPr>
        <w:t>government</w:t>
      </w:r>
      <w:r w:rsidR="00367E00">
        <w:rPr>
          <w:spacing w:val="-1"/>
        </w:rPr>
        <w:t xml:space="preserve"> </w:t>
      </w:r>
      <w:r>
        <w:rPr>
          <w:spacing w:val="-1"/>
        </w:rPr>
        <w:t>and</w:t>
      </w:r>
      <w:r w:rsidR="00367E00">
        <w:rPr>
          <w:spacing w:val="-1"/>
        </w:rPr>
        <w:t xml:space="preserve"> </w:t>
      </w:r>
      <w:r>
        <w:rPr>
          <w:spacing w:val="-1"/>
        </w:rPr>
        <w:t>government</w:t>
      </w:r>
      <w:r w:rsidR="00367E00">
        <w:rPr>
          <w:spacing w:val="-1"/>
        </w:rPr>
        <w:t xml:space="preserve"> </w:t>
      </w:r>
      <w:r>
        <w:rPr>
          <w:spacing w:val="-1"/>
        </w:rPr>
        <w:t>agency</w:t>
      </w:r>
      <w:r w:rsidR="00367E00">
        <w:rPr>
          <w:spacing w:val="-1"/>
        </w:rPr>
        <w:t xml:space="preserve"> </w:t>
      </w:r>
      <w:r>
        <w:rPr>
          <w:spacing w:val="-1"/>
        </w:rPr>
        <w:t>roles</w:t>
      </w:r>
      <w:r w:rsidR="00367E00">
        <w:rPr>
          <w:spacing w:val="-1"/>
        </w:rPr>
        <w:t xml:space="preserve"> </w:t>
      </w:r>
      <w:r>
        <w:rPr>
          <w:spacing w:val="-1"/>
        </w:rPr>
        <w:t>and</w:t>
      </w:r>
      <w:r w:rsidR="00367E00">
        <w:rPr>
          <w:spacing w:val="-1"/>
        </w:rPr>
        <w:t xml:space="preserve"> </w:t>
      </w:r>
      <w:r>
        <w:rPr>
          <w:spacing w:val="-1"/>
        </w:rPr>
        <w:t>accountabilities.</w:t>
      </w:r>
      <w:r w:rsidR="00367E00">
        <w:rPr>
          <w:spacing w:val="-1"/>
        </w:rPr>
        <w:t xml:space="preserve"> </w:t>
      </w:r>
      <w:r>
        <w:rPr>
          <w:spacing w:val="-1"/>
        </w:rPr>
        <w:t>The</w:t>
      </w:r>
      <w:r w:rsidR="00367E00">
        <w:rPr>
          <w:spacing w:val="-1"/>
        </w:rPr>
        <w:t xml:space="preserve"> </w:t>
      </w:r>
      <w:r>
        <w:rPr>
          <w:spacing w:val="-1"/>
        </w:rPr>
        <w:t>VFMS</w:t>
      </w:r>
      <w:r w:rsidR="00367E00">
        <w:rPr>
          <w:spacing w:val="-1"/>
        </w:rPr>
        <w:t xml:space="preserve"> </w:t>
      </w:r>
      <w:r>
        <w:rPr>
          <w:spacing w:val="-1"/>
        </w:rPr>
        <w:t>supports</w:t>
      </w:r>
      <w:r w:rsidR="00367E00">
        <w:rPr>
          <w:spacing w:val="-1"/>
        </w:rPr>
        <w:t xml:space="preserve"> </w:t>
      </w:r>
      <w:r>
        <w:rPr>
          <w:spacing w:val="-1"/>
        </w:rPr>
        <w:t>agencies</w:t>
      </w:r>
      <w:r w:rsidR="00367E00">
        <w:rPr>
          <w:spacing w:val="-1"/>
        </w:rPr>
        <w:t xml:space="preserve"> </w:t>
      </w:r>
      <w:r>
        <w:rPr>
          <w:spacing w:val="-1"/>
        </w:rPr>
        <w:t>to</w:t>
      </w:r>
      <w:r w:rsidR="00367E00">
        <w:rPr>
          <w:spacing w:val="-1"/>
        </w:rPr>
        <w:t xml:space="preserve"> </w:t>
      </w:r>
      <w:r>
        <w:rPr>
          <w:spacing w:val="-1"/>
        </w:rPr>
        <w:t>deliver</w:t>
      </w:r>
      <w:r w:rsidR="00367E00">
        <w:rPr>
          <w:spacing w:val="-1"/>
        </w:rPr>
        <w:t xml:space="preserve"> </w:t>
      </w:r>
      <w:r>
        <w:rPr>
          <w:spacing w:val="-1"/>
        </w:rPr>
        <w:t>their</w:t>
      </w:r>
      <w:r w:rsidR="00367E00">
        <w:rPr>
          <w:spacing w:val="-1"/>
        </w:rPr>
        <w:t xml:space="preserve"> </w:t>
      </w:r>
      <w:r>
        <w:rPr>
          <w:spacing w:val="-1"/>
        </w:rPr>
        <w:t>respective</w:t>
      </w:r>
      <w:r w:rsidR="00367E00">
        <w:rPr>
          <w:spacing w:val="-1"/>
        </w:rPr>
        <w:t xml:space="preserve"> </w:t>
      </w:r>
      <w:r>
        <w:rPr>
          <w:spacing w:val="-1"/>
        </w:rPr>
        <w:t>accountabilities</w:t>
      </w:r>
      <w:r w:rsidR="00367E00">
        <w:rPr>
          <w:spacing w:val="-1"/>
        </w:rPr>
        <w:t xml:space="preserve"> </w:t>
      </w:r>
      <w:r>
        <w:rPr>
          <w:spacing w:val="-1"/>
        </w:rPr>
        <w:t>by</w:t>
      </w:r>
      <w:r w:rsidR="00367E00">
        <w:rPr>
          <w:spacing w:val="-1"/>
        </w:rPr>
        <w:t xml:space="preserve"> </w:t>
      </w:r>
      <w:r>
        <w:rPr>
          <w:spacing w:val="-1"/>
        </w:rPr>
        <w:t>specifying</w:t>
      </w:r>
      <w:r w:rsidR="00367E00">
        <w:rPr>
          <w:spacing w:val="-1"/>
        </w:rPr>
        <w:t xml:space="preserve"> </w:t>
      </w:r>
      <w:r>
        <w:rPr>
          <w:spacing w:val="-1"/>
        </w:rPr>
        <w:t>clear</w:t>
      </w:r>
      <w:r w:rsidR="00367E00">
        <w:rPr>
          <w:spacing w:val="-1"/>
        </w:rPr>
        <w:t xml:space="preserve"> </w:t>
      </w:r>
      <w:r>
        <w:rPr>
          <w:spacing w:val="-1"/>
        </w:rPr>
        <w:t>actions</w:t>
      </w:r>
      <w:r w:rsidR="00367E00">
        <w:rPr>
          <w:spacing w:val="-1"/>
        </w:rPr>
        <w:t xml:space="preserve"> </w:t>
      </w:r>
      <w:r>
        <w:rPr>
          <w:spacing w:val="-1"/>
        </w:rPr>
        <w:t>against</w:t>
      </w:r>
      <w:r w:rsidR="00367E00">
        <w:rPr>
          <w:spacing w:val="-1"/>
        </w:rPr>
        <w:t xml:space="preserve"> </w:t>
      </w:r>
      <w:r>
        <w:rPr>
          <w:spacing w:val="-1"/>
        </w:rPr>
        <w:t>each</w:t>
      </w:r>
      <w:r w:rsidR="00367E00">
        <w:rPr>
          <w:spacing w:val="-1"/>
        </w:rPr>
        <w:t xml:space="preserve"> </w:t>
      </w:r>
      <w:r>
        <w:rPr>
          <w:spacing w:val="-1"/>
        </w:rPr>
        <w:t>Victorian</w:t>
      </w:r>
      <w:r w:rsidR="00367E00">
        <w:rPr>
          <w:spacing w:val="-1"/>
        </w:rPr>
        <w:t xml:space="preserve"> </w:t>
      </w:r>
      <w:r>
        <w:rPr>
          <w:spacing w:val="-1"/>
        </w:rPr>
        <w:t>Government</w:t>
      </w:r>
      <w:r w:rsidR="00367E00">
        <w:rPr>
          <w:spacing w:val="-1"/>
        </w:rPr>
        <w:t xml:space="preserve"> </w:t>
      </w:r>
      <w:r>
        <w:rPr>
          <w:spacing w:val="-1"/>
        </w:rPr>
        <w:t>policy</w:t>
      </w:r>
      <w:r w:rsidR="00367E00">
        <w:rPr>
          <w:spacing w:val="-1"/>
        </w:rPr>
        <w:t xml:space="preserve"> </w:t>
      </w:r>
      <w:r>
        <w:rPr>
          <w:spacing w:val="-1"/>
        </w:rPr>
        <w:t>set</w:t>
      </w:r>
      <w:r w:rsidR="00367E00">
        <w:rPr>
          <w:spacing w:val="-1"/>
        </w:rPr>
        <w:t xml:space="preserve"> </w:t>
      </w:r>
      <w:r>
        <w:rPr>
          <w:spacing w:val="-1"/>
        </w:rPr>
        <w:t>out</w:t>
      </w:r>
      <w:r w:rsidR="00367E00">
        <w:rPr>
          <w:spacing w:val="-1"/>
        </w:rPr>
        <w:t xml:space="preserve"> </w:t>
      </w:r>
      <w:r>
        <w:rPr>
          <w:spacing w:val="-1"/>
        </w:rPr>
        <w:t>in</w:t>
      </w:r>
      <w:r w:rsidR="00367E00">
        <w:rPr>
          <w:spacing w:val="-1"/>
        </w:rPr>
        <w:t xml:space="preserve"> </w:t>
      </w:r>
      <w:r>
        <w:rPr>
          <w:spacing w:val="-1"/>
        </w:rPr>
        <w:t>the</w:t>
      </w:r>
      <w:r w:rsidR="00367E00">
        <w:rPr>
          <w:spacing w:val="-1"/>
        </w:rPr>
        <w:t xml:space="preserve"> </w:t>
      </w:r>
      <w:r>
        <w:rPr>
          <w:spacing w:val="-1"/>
        </w:rPr>
        <w:t>strategy.</w:t>
      </w:r>
      <w:r w:rsidR="00367E00">
        <w:rPr>
          <w:spacing w:val="-1"/>
        </w:rPr>
        <w:t xml:space="preserve"> </w:t>
      </w:r>
      <w:r>
        <w:rPr>
          <w:spacing w:val="-1"/>
        </w:rPr>
        <w:t>The</w:t>
      </w:r>
      <w:r w:rsidR="00367E00">
        <w:rPr>
          <w:spacing w:val="-1"/>
        </w:rPr>
        <w:t xml:space="preserve"> </w:t>
      </w:r>
      <w:r>
        <w:rPr>
          <w:spacing w:val="-1"/>
        </w:rPr>
        <w:t>VFMS</w:t>
      </w:r>
      <w:r w:rsidR="00367E00">
        <w:rPr>
          <w:spacing w:val="-1"/>
        </w:rPr>
        <w:t xml:space="preserve"> </w:t>
      </w:r>
      <w:r>
        <w:rPr>
          <w:spacing w:val="-1"/>
        </w:rPr>
        <w:t>includes</w:t>
      </w:r>
      <w:r w:rsidR="00367E00">
        <w:rPr>
          <w:spacing w:val="-1"/>
        </w:rPr>
        <w:t xml:space="preserve"> </w:t>
      </w:r>
      <w:r>
        <w:rPr>
          <w:spacing w:val="-1"/>
        </w:rPr>
        <w:t>56</w:t>
      </w:r>
      <w:r w:rsidR="00367E00">
        <w:rPr>
          <w:spacing w:val="-1"/>
        </w:rPr>
        <w:t xml:space="preserve"> </w:t>
      </w:r>
      <w:r>
        <w:rPr>
          <w:spacing w:val="-1"/>
        </w:rPr>
        <w:t>actions</w:t>
      </w:r>
      <w:r w:rsidR="00367E00">
        <w:rPr>
          <w:spacing w:val="-1"/>
        </w:rPr>
        <w:t xml:space="preserve"> </w:t>
      </w:r>
      <w:r>
        <w:rPr>
          <w:spacing w:val="-1"/>
        </w:rPr>
        <w:t>assigned</w:t>
      </w:r>
      <w:r w:rsidR="00367E00">
        <w:rPr>
          <w:spacing w:val="-1"/>
        </w:rPr>
        <w:t xml:space="preserve"> </w:t>
      </w:r>
      <w:r>
        <w:rPr>
          <w:spacing w:val="-1"/>
        </w:rPr>
        <w:t>to</w:t>
      </w:r>
      <w:r w:rsidR="00367E00">
        <w:rPr>
          <w:spacing w:val="-1"/>
        </w:rPr>
        <w:t xml:space="preserve"> </w:t>
      </w:r>
      <w:r>
        <w:rPr>
          <w:spacing w:val="-1"/>
        </w:rPr>
        <w:t>agencies</w:t>
      </w:r>
      <w:r w:rsidR="00367E00">
        <w:rPr>
          <w:spacing w:val="-1"/>
        </w:rPr>
        <w:t xml:space="preserve"> </w:t>
      </w:r>
      <w:r>
        <w:rPr>
          <w:spacing w:val="-1"/>
        </w:rPr>
        <w:t>across</w:t>
      </w:r>
      <w:r w:rsidR="00367E00">
        <w:rPr>
          <w:spacing w:val="-1"/>
        </w:rPr>
        <w:t xml:space="preserve"> </w:t>
      </w:r>
      <w:r>
        <w:rPr>
          <w:spacing w:val="-1"/>
        </w:rPr>
        <w:t>the</w:t>
      </w:r>
      <w:r w:rsidR="00367E00">
        <w:rPr>
          <w:spacing w:val="-1"/>
        </w:rPr>
        <w:t xml:space="preserve"> </w:t>
      </w:r>
      <w:r>
        <w:rPr>
          <w:spacing w:val="-1"/>
        </w:rPr>
        <w:t>floodplain</w:t>
      </w:r>
      <w:r w:rsidR="00367E00">
        <w:rPr>
          <w:spacing w:val="-1"/>
        </w:rPr>
        <w:t xml:space="preserve"> </w:t>
      </w:r>
      <w:r>
        <w:rPr>
          <w:spacing w:val="-1"/>
        </w:rPr>
        <w:t>management</w:t>
      </w:r>
      <w:r w:rsidR="00367E00">
        <w:rPr>
          <w:spacing w:val="-1"/>
        </w:rPr>
        <w:t xml:space="preserve"> </w:t>
      </w:r>
      <w:r>
        <w:rPr>
          <w:spacing w:val="-1"/>
        </w:rPr>
        <w:t>sector,</w:t>
      </w:r>
      <w:r w:rsidR="00367E00">
        <w:rPr>
          <w:spacing w:val="-1"/>
        </w:rPr>
        <w:t xml:space="preserve"> </w:t>
      </w:r>
      <w:r>
        <w:rPr>
          <w:spacing w:val="-1"/>
        </w:rPr>
        <w:t>including</w:t>
      </w:r>
      <w:r w:rsidR="00367E00">
        <w:rPr>
          <w:spacing w:val="-1"/>
        </w:rPr>
        <w:t xml:space="preserve"> </w:t>
      </w:r>
      <w:r>
        <w:rPr>
          <w:spacing w:val="-1"/>
        </w:rPr>
        <w:t>DEECA,</w:t>
      </w:r>
      <w:r w:rsidR="00367E00">
        <w:rPr>
          <w:spacing w:val="-1"/>
        </w:rPr>
        <w:t xml:space="preserve"> </w:t>
      </w:r>
      <w:r>
        <w:rPr>
          <w:spacing w:val="-1"/>
        </w:rPr>
        <w:t>local</w:t>
      </w:r>
      <w:r w:rsidR="00367E00">
        <w:rPr>
          <w:spacing w:val="-1"/>
        </w:rPr>
        <w:t xml:space="preserve"> </w:t>
      </w:r>
      <w:r>
        <w:rPr>
          <w:spacing w:val="-1"/>
        </w:rPr>
        <w:t>councils,</w:t>
      </w:r>
      <w:r w:rsidR="00367E00">
        <w:rPr>
          <w:spacing w:val="-1"/>
        </w:rPr>
        <w:t xml:space="preserve"> </w:t>
      </w:r>
      <w:r>
        <w:rPr>
          <w:spacing w:val="-1"/>
        </w:rPr>
        <w:t>CMAs</w:t>
      </w:r>
      <w:r w:rsidR="00367E00">
        <w:rPr>
          <w:spacing w:val="-1"/>
        </w:rPr>
        <w:t xml:space="preserve"> </w:t>
      </w:r>
      <w:r>
        <w:rPr>
          <w:spacing w:val="-1"/>
        </w:rPr>
        <w:t>and</w:t>
      </w:r>
      <w:r w:rsidR="00367E00">
        <w:rPr>
          <w:spacing w:val="-1"/>
        </w:rPr>
        <w:t xml:space="preserve"> </w:t>
      </w:r>
      <w:r>
        <w:rPr>
          <w:spacing w:val="-1"/>
        </w:rPr>
        <w:t>the</w:t>
      </w:r>
      <w:r w:rsidR="00367E00">
        <w:rPr>
          <w:spacing w:val="-1"/>
        </w:rPr>
        <w:t xml:space="preserve"> </w:t>
      </w:r>
      <w:r>
        <w:rPr>
          <w:spacing w:val="-1"/>
        </w:rPr>
        <w:t>Victoria</w:t>
      </w:r>
      <w:r w:rsidR="00367E00">
        <w:rPr>
          <w:spacing w:val="-1"/>
        </w:rPr>
        <w:t xml:space="preserve"> </w:t>
      </w:r>
      <w:r>
        <w:rPr>
          <w:spacing w:val="-1"/>
        </w:rPr>
        <w:t>State</w:t>
      </w:r>
      <w:r w:rsidR="00367E00">
        <w:rPr>
          <w:spacing w:val="-1"/>
        </w:rPr>
        <w:t xml:space="preserve"> </w:t>
      </w:r>
      <w:r>
        <w:rPr>
          <w:spacing w:val="-1"/>
        </w:rPr>
        <w:t>Emergency</w:t>
      </w:r>
      <w:r w:rsidR="00367E00">
        <w:rPr>
          <w:spacing w:val="-1"/>
        </w:rPr>
        <w:t xml:space="preserve"> </w:t>
      </w:r>
      <w:r>
        <w:rPr>
          <w:spacing w:val="-1"/>
        </w:rPr>
        <w:t>Service</w:t>
      </w:r>
      <w:r w:rsidR="00367E00">
        <w:rPr>
          <w:spacing w:val="-1"/>
        </w:rPr>
        <w:t xml:space="preserve"> </w:t>
      </w:r>
      <w:r>
        <w:rPr>
          <w:spacing w:val="-1"/>
        </w:rPr>
        <w:t>(VICSES).</w:t>
      </w:r>
      <w:r w:rsidR="00367E00">
        <w:rPr>
          <w:spacing w:val="-1"/>
        </w:rPr>
        <w:t xml:space="preserve"> </w:t>
      </w:r>
      <w:r>
        <w:rPr>
          <w:spacing w:val="-1"/>
        </w:rPr>
        <w:t>These</w:t>
      </w:r>
      <w:r w:rsidR="00367E00">
        <w:rPr>
          <w:spacing w:val="-1"/>
        </w:rPr>
        <w:t xml:space="preserve"> </w:t>
      </w:r>
      <w:r>
        <w:rPr>
          <w:spacing w:val="-1"/>
        </w:rPr>
        <w:t>actions</w:t>
      </w:r>
      <w:r w:rsidR="00367E00">
        <w:rPr>
          <w:spacing w:val="-1"/>
        </w:rPr>
        <w:t xml:space="preserve"> </w:t>
      </w:r>
      <w:r>
        <w:rPr>
          <w:spacing w:val="-1"/>
        </w:rPr>
        <w:t>are</w:t>
      </w:r>
      <w:r w:rsidR="00367E00">
        <w:rPr>
          <w:spacing w:val="-1"/>
        </w:rPr>
        <w:t xml:space="preserve"> </w:t>
      </w:r>
      <w:r>
        <w:rPr>
          <w:spacing w:val="-1"/>
        </w:rPr>
        <w:t>now</w:t>
      </w:r>
      <w:r w:rsidR="00367E00">
        <w:rPr>
          <w:spacing w:val="-1"/>
        </w:rPr>
        <w:t xml:space="preserve"> </w:t>
      </w:r>
      <w:r>
        <w:rPr>
          <w:spacing w:val="-1"/>
        </w:rPr>
        <w:t>all</w:t>
      </w:r>
      <w:r w:rsidR="00367E00">
        <w:rPr>
          <w:spacing w:val="-1"/>
        </w:rPr>
        <w:t xml:space="preserve"> </w:t>
      </w:r>
      <w:r>
        <w:rPr>
          <w:spacing w:val="-1"/>
        </w:rPr>
        <w:t>complete</w:t>
      </w:r>
      <w:r w:rsidR="00367E00">
        <w:rPr>
          <w:spacing w:val="-1"/>
        </w:rPr>
        <w:t xml:space="preserve"> </w:t>
      </w:r>
      <w:r>
        <w:rPr>
          <w:spacing w:val="-1"/>
        </w:rPr>
        <w:t>and/or</w:t>
      </w:r>
      <w:r w:rsidR="00367E00">
        <w:rPr>
          <w:spacing w:val="-1"/>
        </w:rPr>
        <w:t xml:space="preserve"> </w:t>
      </w:r>
      <w:r>
        <w:rPr>
          <w:spacing w:val="-1"/>
        </w:rPr>
        <w:t>embedded</w:t>
      </w:r>
      <w:r w:rsidR="00367E00">
        <w:rPr>
          <w:spacing w:val="-1"/>
        </w:rPr>
        <w:t xml:space="preserve"> </w:t>
      </w:r>
      <w:r>
        <w:rPr>
          <w:spacing w:val="-1"/>
        </w:rPr>
        <w:t>as</w:t>
      </w:r>
      <w:r w:rsidR="00367E00">
        <w:rPr>
          <w:spacing w:val="-1"/>
        </w:rPr>
        <w:t xml:space="preserve"> </w:t>
      </w:r>
      <w:r>
        <w:rPr>
          <w:spacing w:val="-1"/>
        </w:rPr>
        <w:t>part</w:t>
      </w:r>
      <w:r w:rsidR="00367E00">
        <w:rPr>
          <w:spacing w:val="-1"/>
        </w:rPr>
        <w:t xml:space="preserve"> </w:t>
      </w:r>
      <w:r>
        <w:rPr>
          <w:spacing w:val="-1"/>
        </w:rPr>
        <w:t>of</w:t>
      </w:r>
      <w:r w:rsidR="00367E00">
        <w:rPr>
          <w:spacing w:val="-1"/>
        </w:rPr>
        <w:t xml:space="preserve"> </w:t>
      </w:r>
      <w:r>
        <w:rPr>
          <w:spacing w:val="-1"/>
        </w:rPr>
        <w:t>agencies’</w:t>
      </w:r>
      <w:r w:rsidR="00367E00">
        <w:rPr>
          <w:spacing w:val="-1"/>
        </w:rPr>
        <w:t xml:space="preserve"> </w:t>
      </w:r>
      <w:r>
        <w:rPr>
          <w:spacing w:val="-1"/>
        </w:rPr>
        <w:t>business</w:t>
      </w:r>
      <w:r w:rsidR="00367E00">
        <w:rPr>
          <w:spacing w:val="-1"/>
        </w:rPr>
        <w:t xml:space="preserve"> </w:t>
      </w:r>
      <w:r>
        <w:rPr>
          <w:spacing w:val="-1"/>
        </w:rPr>
        <w:t>as</w:t>
      </w:r>
      <w:r w:rsidR="00367E00">
        <w:rPr>
          <w:spacing w:val="-1"/>
        </w:rPr>
        <w:t xml:space="preserve"> </w:t>
      </w:r>
      <w:r>
        <w:rPr>
          <w:spacing w:val="-1"/>
        </w:rPr>
        <w:t>usual</w:t>
      </w:r>
      <w:r w:rsidR="00367E00">
        <w:rPr>
          <w:spacing w:val="-1"/>
        </w:rPr>
        <w:t xml:space="preserve"> </w:t>
      </w:r>
      <w:r>
        <w:rPr>
          <w:spacing w:val="-1"/>
        </w:rPr>
        <w:t>practice.</w:t>
      </w:r>
      <w:r w:rsidR="00367E00">
        <w:rPr>
          <w:spacing w:val="-1"/>
        </w:rPr>
        <w:t xml:space="preserve"> </w:t>
      </w:r>
      <w:r>
        <w:rPr>
          <w:spacing w:val="-1"/>
        </w:rPr>
        <w:t>The</w:t>
      </w:r>
      <w:r w:rsidR="00367E00">
        <w:rPr>
          <w:spacing w:val="-1"/>
        </w:rPr>
        <w:t xml:space="preserve"> </w:t>
      </w:r>
      <w:r>
        <w:rPr>
          <w:spacing w:val="-1"/>
        </w:rPr>
        <w:t>strategy</w:t>
      </w:r>
      <w:r w:rsidR="00367E00">
        <w:rPr>
          <w:spacing w:val="-1"/>
        </w:rPr>
        <w:t xml:space="preserve"> </w:t>
      </w:r>
      <w:r>
        <w:rPr>
          <w:spacing w:val="-1"/>
        </w:rPr>
        <w:t>will</w:t>
      </w:r>
      <w:r w:rsidR="00367E00">
        <w:rPr>
          <w:spacing w:val="-1"/>
        </w:rPr>
        <w:t xml:space="preserve"> </w:t>
      </w:r>
      <w:r>
        <w:rPr>
          <w:spacing w:val="-1"/>
        </w:rPr>
        <w:t>continue</w:t>
      </w:r>
      <w:r w:rsidR="00367E00">
        <w:rPr>
          <w:spacing w:val="-1"/>
        </w:rPr>
        <w:t xml:space="preserve"> </w:t>
      </w:r>
      <w:r>
        <w:rPr>
          <w:spacing w:val="-1"/>
        </w:rPr>
        <w:t>to</w:t>
      </w:r>
      <w:r w:rsidR="00367E00">
        <w:rPr>
          <w:spacing w:val="-1"/>
        </w:rPr>
        <w:t xml:space="preserve"> </w:t>
      </w:r>
      <w:r>
        <w:rPr>
          <w:spacing w:val="-1"/>
        </w:rPr>
        <w:t>inform</w:t>
      </w:r>
      <w:r w:rsidR="00367E00">
        <w:rPr>
          <w:spacing w:val="-1"/>
        </w:rPr>
        <w:t xml:space="preserve"> </w:t>
      </w:r>
      <w:r>
        <w:rPr>
          <w:spacing w:val="-1"/>
        </w:rPr>
        <w:t>consistent</w:t>
      </w:r>
      <w:r w:rsidR="00367E00">
        <w:rPr>
          <w:spacing w:val="-1"/>
        </w:rPr>
        <w:t xml:space="preserve"> </w:t>
      </w:r>
      <w:r>
        <w:rPr>
          <w:spacing w:val="-1"/>
        </w:rPr>
        <w:t>decisions</w:t>
      </w:r>
      <w:r w:rsidR="00367E00">
        <w:rPr>
          <w:spacing w:val="-1"/>
        </w:rPr>
        <w:t xml:space="preserve"> </w:t>
      </w:r>
      <w:r>
        <w:rPr>
          <w:spacing w:val="-1"/>
        </w:rPr>
        <w:t>and</w:t>
      </w:r>
      <w:r w:rsidR="00367E00">
        <w:rPr>
          <w:spacing w:val="-1"/>
        </w:rPr>
        <w:t xml:space="preserve"> </w:t>
      </w:r>
      <w:r>
        <w:rPr>
          <w:spacing w:val="-1"/>
        </w:rPr>
        <w:t>actions</w:t>
      </w:r>
      <w:r w:rsidR="00367E00">
        <w:rPr>
          <w:spacing w:val="-1"/>
        </w:rPr>
        <w:t xml:space="preserve"> </w:t>
      </w:r>
      <w:r>
        <w:rPr>
          <w:spacing w:val="-1"/>
        </w:rPr>
        <w:t>for</w:t>
      </w:r>
      <w:r w:rsidR="00367E00">
        <w:rPr>
          <w:spacing w:val="-1"/>
        </w:rPr>
        <w:t xml:space="preserve"> </w:t>
      </w:r>
      <w:r>
        <w:rPr>
          <w:spacing w:val="-1"/>
        </w:rPr>
        <w:t>the</w:t>
      </w:r>
      <w:r w:rsidR="00367E00">
        <w:rPr>
          <w:spacing w:val="-1"/>
        </w:rPr>
        <w:t xml:space="preserve"> </w:t>
      </w:r>
      <w:r>
        <w:rPr>
          <w:spacing w:val="-1"/>
        </w:rPr>
        <w:t>management</w:t>
      </w:r>
      <w:r w:rsidR="00367E00">
        <w:rPr>
          <w:spacing w:val="-1"/>
        </w:rPr>
        <w:t xml:space="preserve"> </w:t>
      </w:r>
      <w:r>
        <w:rPr>
          <w:spacing w:val="-1"/>
        </w:rPr>
        <w:t>of</w:t>
      </w:r>
      <w:r w:rsidR="00367E00">
        <w:rPr>
          <w:spacing w:val="-1"/>
        </w:rPr>
        <w:t xml:space="preserve"> </w:t>
      </w:r>
      <w:r>
        <w:rPr>
          <w:spacing w:val="-1"/>
        </w:rPr>
        <w:t>flood-related</w:t>
      </w:r>
      <w:r w:rsidR="00367E00">
        <w:rPr>
          <w:spacing w:val="-1"/>
        </w:rPr>
        <w:t xml:space="preserve"> </w:t>
      </w:r>
      <w:r>
        <w:rPr>
          <w:spacing w:val="-1"/>
        </w:rPr>
        <w:t>issues</w:t>
      </w:r>
      <w:r w:rsidR="00367E00">
        <w:rPr>
          <w:spacing w:val="-1"/>
        </w:rPr>
        <w:t xml:space="preserve"> </w:t>
      </w:r>
      <w:r>
        <w:rPr>
          <w:spacing w:val="-1"/>
        </w:rPr>
        <w:t>over</w:t>
      </w:r>
      <w:r w:rsidR="00367E00">
        <w:rPr>
          <w:spacing w:val="-1"/>
        </w:rPr>
        <w:t xml:space="preserve"> </w:t>
      </w:r>
      <w:r>
        <w:rPr>
          <w:spacing w:val="-1"/>
        </w:rPr>
        <w:t>its</w:t>
      </w:r>
      <w:r w:rsidR="00367E00">
        <w:rPr>
          <w:spacing w:val="-1"/>
        </w:rPr>
        <w:t xml:space="preserve"> </w:t>
      </w:r>
      <w:r>
        <w:rPr>
          <w:spacing w:val="-1"/>
        </w:rPr>
        <w:t>10-year</w:t>
      </w:r>
      <w:r w:rsidR="00367E00">
        <w:rPr>
          <w:spacing w:val="-1"/>
        </w:rPr>
        <w:t xml:space="preserve"> </w:t>
      </w:r>
      <w:r>
        <w:rPr>
          <w:spacing w:val="-1"/>
        </w:rPr>
        <w:t>term</w:t>
      </w:r>
      <w:r w:rsidR="00367E00">
        <w:rPr>
          <w:spacing w:val="-1"/>
        </w:rPr>
        <w:t xml:space="preserve"> </w:t>
      </w:r>
      <w:r>
        <w:rPr>
          <w:spacing w:val="-1"/>
        </w:rPr>
        <w:t>from</w:t>
      </w:r>
      <w:r w:rsidR="00367E00">
        <w:rPr>
          <w:spacing w:val="-1"/>
        </w:rPr>
        <w:t xml:space="preserve"> </w:t>
      </w:r>
      <w:r>
        <w:rPr>
          <w:spacing w:val="-1"/>
        </w:rPr>
        <w:t>2016.</w:t>
      </w:r>
      <w:r w:rsidR="00367E00">
        <w:rPr>
          <w:spacing w:val="-1"/>
        </w:rPr>
        <w:t xml:space="preserve"> </w:t>
      </w:r>
    </w:p>
    <w:p w14:paraId="279345F6" w14:textId="3A50ED67" w:rsidR="00B6595F" w:rsidRDefault="00B6595F" w:rsidP="00BB61C1">
      <w:r>
        <w:t>Three</w:t>
      </w:r>
      <w:r w:rsidR="00367E00">
        <w:t xml:space="preserve"> </w:t>
      </w:r>
      <w:r>
        <w:t>consecutive</w:t>
      </w:r>
      <w:r w:rsidR="00367E00">
        <w:t xml:space="preserve"> </w:t>
      </w:r>
      <w:r>
        <w:t>La</w:t>
      </w:r>
      <w:r w:rsidR="00367E00">
        <w:t xml:space="preserve"> </w:t>
      </w:r>
      <w:r>
        <w:t>Niña</w:t>
      </w:r>
      <w:r w:rsidR="00367E00">
        <w:t xml:space="preserve"> </w:t>
      </w:r>
      <w:r>
        <w:t>years</w:t>
      </w:r>
      <w:r w:rsidR="00367E00">
        <w:t xml:space="preserve"> </w:t>
      </w:r>
      <w:r>
        <w:t>(2020,</w:t>
      </w:r>
      <w:r w:rsidR="00367E00">
        <w:t xml:space="preserve"> </w:t>
      </w:r>
      <w:r>
        <w:t>2021</w:t>
      </w:r>
      <w:r w:rsidR="00367E00">
        <w:t xml:space="preserve"> </w:t>
      </w:r>
      <w:r>
        <w:t>and</w:t>
      </w:r>
      <w:r w:rsidR="00367E00">
        <w:t xml:space="preserve"> </w:t>
      </w:r>
      <w:r>
        <w:t>2022)</w:t>
      </w:r>
      <w:r w:rsidR="00367E00">
        <w:t xml:space="preserve"> </w:t>
      </w:r>
      <w:r>
        <w:t>brought</w:t>
      </w:r>
      <w:r w:rsidR="00367E00">
        <w:t xml:space="preserve"> </w:t>
      </w:r>
      <w:r>
        <w:t>increased</w:t>
      </w:r>
      <w:r w:rsidR="00367E00">
        <w:t xml:space="preserve"> </w:t>
      </w:r>
      <w:r>
        <w:t>storm</w:t>
      </w:r>
      <w:r w:rsidR="00367E00">
        <w:t xml:space="preserve"> </w:t>
      </w:r>
      <w:r>
        <w:t>activity</w:t>
      </w:r>
      <w:r w:rsidR="00367E00">
        <w:t xml:space="preserve"> </w:t>
      </w:r>
      <w:r>
        <w:t>with</w:t>
      </w:r>
      <w:r w:rsidR="00367E00">
        <w:t xml:space="preserve"> </w:t>
      </w:r>
      <w:r>
        <w:t>heavy</w:t>
      </w:r>
      <w:r w:rsidR="00367E00">
        <w:t xml:space="preserve"> </w:t>
      </w:r>
      <w:r>
        <w:t>downpours</w:t>
      </w:r>
      <w:r w:rsidR="00367E00">
        <w:t xml:space="preserve"> </w:t>
      </w:r>
      <w:r>
        <w:t>resulting</w:t>
      </w:r>
      <w:r w:rsidR="00367E00">
        <w:t xml:space="preserve"> </w:t>
      </w:r>
      <w:r>
        <w:t>in</w:t>
      </w:r>
      <w:r w:rsidR="00367E00">
        <w:t xml:space="preserve"> </w:t>
      </w:r>
      <w:r>
        <w:t>flooding</w:t>
      </w:r>
      <w:r w:rsidR="00367E00">
        <w:t xml:space="preserve"> </w:t>
      </w:r>
      <w:r>
        <w:t>of</w:t>
      </w:r>
      <w:r w:rsidR="00367E00">
        <w:t xml:space="preserve"> </w:t>
      </w:r>
      <w:r>
        <w:t>Victoria’s</w:t>
      </w:r>
      <w:r w:rsidR="00367E00">
        <w:t xml:space="preserve"> </w:t>
      </w:r>
      <w:r>
        <w:t>waterways</w:t>
      </w:r>
      <w:r w:rsidR="00367E00">
        <w:t xml:space="preserve"> </w:t>
      </w:r>
      <w:r>
        <w:t>and</w:t>
      </w:r>
      <w:r w:rsidR="00367E00">
        <w:t xml:space="preserve"> </w:t>
      </w:r>
      <w:r>
        <w:t>assets,</w:t>
      </w:r>
      <w:r w:rsidR="00367E00">
        <w:t xml:space="preserve"> </w:t>
      </w:r>
      <w:r>
        <w:t>particularly</w:t>
      </w:r>
      <w:r w:rsidR="00367E00">
        <w:t xml:space="preserve"> </w:t>
      </w:r>
      <w:r>
        <w:t>in</w:t>
      </w:r>
      <w:r w:rsidR="00367E00">
        <w:t xml:space="preserve"> </w:t>
      </w:r>
      <w:r>
        <w:t>the</w:t>
      </w:r>
      <w:r w:rsidR="00367E00">
        <w:t xml:space="preserve"> </w:t>
      </w:r>
      <w:r>
        <w:t>northeast,</w:t>
      </w:r>
      <w:r w:rsidR="00367E00">
        <w:t xml:space="preserve"> </w:t>
      </w:r>
      <w:r>
        <w:t>central</w:t>
      </w:r>
      <w:r w:rsidR="00367E00">
        <w:t xml:space="preserve"> </w:t>
      </w:r>
      <w:r>
        <w:t>and</w:t>
      </w:r>
      <w:r w:rsidR="00367E00">
        <w:t xml:space="preserve"> </w:t>
      </w:r>
      <w:r>
        <w:t>south</w:t>
      </w:r>
      <w:r w:rsidR="00367E00">
        <w:t xml:space="preserve"> </w:t>
      </w:r>
      <w:r>
        <w:t>Gippsland</w:t>
      </w:r>
      <w:r w:rsidR="00367E00">
        <w:t xml:space="preserve"> </w:t>
      </w:r>
      <w:r>
        <w:t>areas</w:t>
      </w:r>
      <w:r w:rsidR="00367E00">
        <w:t xml:space="preserve"> </w:t>
      </w:r>
      <w:r>
        <w:t>of</w:t>
      </w:r>
      <w:r w:rsidR="00367E00">
        <w:t xml:space="preserve"> </w:t>
      </w:r>
      <w:r>
        <w:t>the</w:t>
      </w:r>
      <w:r w:rsidR="00367E00">
        <w:t xml:space="preserve"> </w:t>
      </w:r>
      <w:r>
        <w:t>state.</w:t>
      </w:r>
      <w:r w:rsidR="00367E00">
        <w:t xml:space="preserve"> </w:t>
      </w:r>
      <w:r>
        <w:t>During</w:t>
      </w:r>
      <w:r w:rsidR="00367E00">
        <w:t xml:space="preserve"> </w:t>
      </w:r>
      <w:r>
        <w:t>October</w:t>
      </w:r>
      <w:r w:rsidR="00367E00">
        <w:t xml:space="preserve"> </w:t>
      </w:r>
      <w:r>
        <w:t>and</w:t>
      </w:r>
      <w:r w:rsidR="00367E00">
        <w:t xml:space="preserve"> </w:t>
      </w:r>
      <w:r>
        <w:t>November</w:t>
      </w:r>
      <w:r w:rsidR="00367E00">
        <w:t xml:space="preserve"> </w:t>
      </w:r>
      <w:r>
        <w:t>2022</w:t>
      </w:r>
      <w:r w:rsidR="00367E00">
        <w:t xml:space="preserve"> </w:t>
      </w:r>
      <w:r>
        <w:t>much</w:t>
      </w:r>
      <w:r w:rsidR="00367E00">
        <w:t xml:space="preserve"> </w:t>
      </w:r>
      <w:r>
        <w:t>of</w:t>
      </w:r>
      <w:r w:rsidR="00367E00">
        <w:t xml:space="preserve"> </w:t>
      </w:r>
      <w:r>
        <w:t>Victoria</w:t>
      </w:r>
      <w:r w:rsidR="00367E00">
        <w:t xml:space="preserve"> </w:t>
      </w:r>
      <w:r>
        <w:t>experienced</w:t>
      </w:r>
      <w:r w:rsidR="00367E00">
        <w:t xml:space="preserve"> </w:t>
      </w:r>
      <w:r>
        <w:t>intense</w:t>
      </w:r>
      <w:r w:rsidR="00367E00">
        <w:t xml:space="preserve"> </w:t>
      </w:r>
      <w:r>
        <w:t>and</w:t>
      </w:r>
      <w:r w:rsidR="00367E00">
        <w:t xml:space="preserve"> </w:t>
      </w:r>
      <w:r>
        <w:t>heavy</w:t>
      </w:r>
      <w:r w:rsidR="00367E00">
        <w:t xml:space="preserve"> </w:t>
      </w:r>
      <w:r>
        <w:t>rainfall.</w:t>
      </w:r>
      <w:r w:rsidR="00367E00">
        <w:t xml:space="preserve"> </w:t>
      </w:r>
      <w:r>
        <w:t>The</w:t>
      </w:r>
      <w:r w:rsidR="00367E00">
        <w:t xml:space="preserve"> </w:t>
      </w:r>
      <w:r>
        <w:t>high</w:t>
      </w:r>
      <w:r w:rsidR="00367E00">
        <w:t xml:space="preserve"> </w:t>
      </w:r>
      <w:r>
        <w:t>rainfall</w:t>
      </w:r>
      <w:r w:rsidR="00367E00">
        <w:t xml:space="preserve"> </w:t>
      </w:r>
      <w:r>
        <w:t>caused</w:t>
      </w:r>
      <w:r w:rsidR="00367E00">
        <w:t xml:space="preserve"> </w:t>
      </w:r>
      <w:r>
        <w:t>riverine</w:t>
      </w:r>
      <w:r w:rsidR="00367E00">
        <w:t xml:space="preserve"> </w:t>
      </w:r>
      <w:r>
        <w:t>flooding,</w:t>
      </w:r>
      <w:r w:rsidR="00367E00">
        <w:t xml:space="preserve"> </w:t>
      </w:r>
      <w:r>
        <w:t>with</w:t>
      </w:r>
      <w:r w:rsidR="00367E00">
        <w:t xml:space="preserve"> </w:t>
      </w:r>
      <w:r>
        <w:t>various</w:t>
      </w:r>
      <w:r w:rsidR="00367E00">
        <w:t xml:space="preserve"> </w:t>
      </w:r>
      <w:r>
        <w:t>peaks</w:t>
      </w:r>
      <w:r w:rsidR="00367E00">
        <w:t xml:space="preserve"> </w:t>
      </w:r>
      <w:r>
        <w:t>across</w:t>
      </w:r>
      <w:r w:rsidR="00367E00">
        <w:t xml:space="preserve"> </w:t>
      </w:r>
      <w:r>
        <w:t>the</w:t>
      </w:r>
      <w:r w:rsidR="00367E00">
        <w:t xml:space="preserve"> </w:t>
      </w:r>
      <w:r>
        <w:t>state.</w:t>
      </w:r>
      <w:r w:rsidR="00367E00">
        <w:t xml:space="preserve"> </w:t>
      </w:r>
      <w:r>
        <w:t>Many</w:t>
      </w:r>
      <w:r w:rsidR="00367E00">
        <w:t xml:space="preserve"> </w:t>
      </w:r>
      <w:r>
        <w:t>of</w:t>
      </w:r>
      <w:r w:rsidR="00367E00">
        <w:t xml:space="preserve"> </w:t>
      </w:r>
      <w:r>
        <w:t>the</w:t>
      </w:r>
      <w:r w:rsidR="00367E00">
        <w:t xml:space="preserve"> </w:t>
      </w:r>
      <w:r>
        <w:t>areas</w:t>
      </w:r>
      <w:r w:rsidR="00367E00">
        <w:t xml:space="preserve"> </w:t>
      </w:r>
      <w:r>
        <w:t>adversely</w:t>
      </w:r>
      <w:r w:rsidR="00367E00">
        <w:t xml:space="preserve"> </w:t>
      </w:r>
      <w:r>
        <w:t>impacted</w:t>
      </w:r>
      <w:r w:rsidR="00367E00">
        <w:t xml:space="preserve"> </w:t>
      </w:r>
      <w:r>
        <w:t>by</w:t>
      </w:r>
      <w:r w:rsidR="00367E00">
        <w:t xml:space="preserve"> </w:t>
      </w:r>
      <w:r>
        <w:t>these</w:t>
      </w:r>
      <w:r w:rsidR="00367E00">
        <w:t xml:space="preserve"> </w:t>
      </w:r>
      <w:r>
        <w:t>events</w:t>
      </w:r>
      <w:r w:rsidR="00367E00">
        <w:t xml:space="preserve"> </w:t>
      </w:r>
      <w:r>
        <w:t>were</w:t>
      </w:r>
      <w:r w:rsidR="00367E00">
        <w:t xml:space="preserve"> </w:t>
      </w:r>
      <w:r>
        <w:t>sites</w:t>
      </w:r>
      <w:r w:rsidR="00367E00">
        <w:t xml:space="preserve"> </w:t>
      </w:r>
      <w:r>
        <w:t>previously</w:t>
      </w:r>
      <w:r w:rsidR="00367E00">
        <w:t xml:space="preserve"> </w:t>
      </w:r>
      <w:r>
        <w:t>impacted</w:t>
      </w:r>
      <w:r w:rsidR="00367E00">
        <w:t xml:space="preserve"> </w:t>
      </w:r>
      <w:r>
        <w:t>by</w:t>
      </w:r>
      <w:r w:rsidR="00367E00">
        <w:t xml:space="preserve"> </w:t>
      </w:r>
      <w:r>
        <w:t>the</w:t>
      </w:r>
      <w:r w:rsidR="00367E00">
        <w:t xml:space="preserve"> </w:t>
      </w:r>
      <w:r>
        <w:t>2019–20</w:t>
      </w:r>
      <w:r w:rsidR="00367E00">
        <w:t xml:space="preserve"> </w:t>
      </w:r>
      <w:r>
        <w:t>bushfires</w:t>
      </w:r>
      <w:r w:rsidR="00367E00">
        <w:t xml:space="preserve"> </w:t>
      </w:r>
      <w:r>
        <w:t>and/or</w:t>
      </w:r>
      <w:r w:rsidR="00367E00">
        <w:t xml:space="preserve"> </w:t>
      </w:r>
      <w:r>
        <w:t>by</w:t>
      </w:r>
      <w:r w:rsidR="00367E00">
        <w:t xml:space="preserve"> </w:t>
      </w:r>
      <w:r>
        <w:t>similar</w:t>
      </w:r>
      <w:r w:rsidR="00367E00">
        <w:t xml:space="preserve"> </w:t>
      </w:r>
      <w:r>
        <w:t>storm</w:t>
      </w:r>
      <w:r w:rsidR="00367E00">
        <w:t xml:space="preserve"> </w:t>
      </w:r>
      <w:r>
        <w:t>events</w:t>
      </w:r>
      <w:r w:rsidR="00367E00">
        <w:t xml:space="preserve"> </w:t>
      </w:r>
      <w:r>
        <w:t>in</w:t>
      </w:r>
      <w:r w:rsidR="00367E00">
        <w:t xml:space="preserve"> </w:t>
      </w:r>
      <w:r>
        <w:t>June</w:t>
      </w:r>
      <w:r w:rsidR="00367E00">
        <w:t xml:space="preserve"> </w:t>
      </w:r>
      <w:r>
        <w:t>and</w:t>
      </w:r>
      <w:r w:rsidR="00367E00">
        <w:t xml:space="preserve"> </w:t>
      </w:r>
      <w:r>
        <w:t>October</w:t>
      </w:r>
      <w:r w:rsidR="00367E00">
        <w:t xml:space="preserve"> </w:t>
      </w:r>
      <w:r>
        <w:t>2021.</w:t>
      </w:r>
      <w:r w:rsidR="00367E00">
        <w:t xml:space="preserve"> </w:t>
      </w:r>
      <w:r>
        <w:t>During</w:t>
      </w:r>
      <w:r w:rsidR="00367E00">
        <w:t xml:space="preserve"> </w:t>
      </w:r>
      <w:r>
        <w:t>the</w:t>
      </w:r>
      <w:r w:rsidR="00367E00">
        <w:t xml:space="preserve"> </w:t>
      </w:r>
      <w:r>
        <w:t>2022</w:t>
      </w:r>
      <w:r w:rsidR="00367E00">
        <w:t xml:space="preserve"> </w:t>
      </w:r>
      <w:r>
        <w:t>event,</w:t>
      </w:r>
      <w:r w:rsidR="00367E00">
        <w:t xml:space="preserve"> </w:t>
      </w:r>
      <w:r>
        <w:t>there</w:t>
      </w:r>
      <w:r w:rsidR="00367E00">
        <w:t xml:space="preserve"> </w:t>
      </w:r>
      <w:r>
        <w:t>were</w:t>
      </w:r>
      <w:r w:rsidR="00367E00">
        <w:t xml:space="preserve"> </w:t>
      </w:r>
      <w:r>
        <w:t>more</w:t>
      </w:r>
      <w:r w:rsidR="00367E00">
        <w:t xml:space="preserve"> </w:t>
      </w:r>
      <w:r>
        <w:t>than</w:t>
      </w:r>
      <w:r w:rsidR="00367E00">
        <w:t xml:space="preserve"> </w:t>
      </w:r>
      <w:r>
        <w:t>200</w:t>
      </w:r>
      <w:r w:rsidR="00367E00">
        <w:t xml:space="preserve"> </w:t>
      </w:r>
      <w:r>
        <w:t>reported</w:t>
      </w:r>
      <w:r w:rsidR="00367E00">
        <w:t xml:space="preserve"> </w:t>
      </w:r>
      <w:r>
        <w:t>incidents,</w:t>
      </w:r>
      <w:r w:rsidR="00367E00">
        <w:t xml:space="preserve"> </w:t>
      </w:r>
      <w:r>
        <w:t>including</w:t>
      </w:r>
      <w:r w:rsidR="00367E00">
        <w:t xml:space="preserve"> </w:t>
      </w:r>
      <w:r>
        <w:t>but</w:t>
      </w:r>
      <w:r w:rsidR="00367E00">
        <w:t xml:space="preserve"> </w:t>
      </w:r>
      <w:r>
        <w:t>not</w:t>
      </w:r>
      <w:r w:rsidR="00367E00">
        <w:t xml:space="preserve"> </w:t>
      </w:r>
      <w:r>
        <w:t>limited</w:t>
      </w:r>
      <w:r w:rsidR="00367E00">
        <w:t xml:space="preserve"> </w:t>
      </w:r>
      <w:r>
        <w:t>to</w:t>
      </w:r>
      <w:r w:rsidR="00367E00">
        <w:t xml:space="preserve"> </w:t>
      </w:r>
      <w:r>
        <w:t>26</w:t>
      </w:r>
      <w:r w:rsidR="00367E00">
        <w:t xml:space="preserve"> </w:t>
      </w:r>
      <w:r>
        <w:t>dam</w:t>
      </w:r>
      <w:r w:rsidR="00367E00">
        <w:t xml:space="preserve"> </w:t>
      </w:r>
      <w:r>
        <w:t>safety</w:t>
      </w:r>
      <w:r w:rsidR="00367E00">
        <w:t xml:space="preserve"> </w:t>
      </w:r>
      <w:r>
        <w:t>incidents,</w:t>
      </w:r>
      <w:r w:rsidR="00367E00">
        <w:t xml:space="preserve"> </w:t>
      </w:r>
      <w:r>
        <w:t>16</w:t>
      </w:r>
      <w:r w:rsidR="00367E00">
        <w:t xml:space="preserve"> </w:t>
      </w:r>
      <w:r>
        <w:t>fish</w:t>
      </w:r>
      <w:r w:rsidR="00367E00">
        <w:t xml:space="preserve"> </w:t>
      </w:r>
      <w:r>
        <w:t>death</w:t>
      </w:r>
      <w:r w:rsidR="00367E00">
        <w:t xml:space="preserve"> </w:t>
      </w:r>
      <w:r>
        <w:t>events,</w:t>
      </w:r>
      <w:r w:rsidR="00367E00">
        <w:t xml:space="preserve"> </w:t>
      </w:r>
      <w:r>
        <w:t>over</w:t>
      </w:r>
      <w:r w:rsidR="00367E00">
        <w:t xml:space="preserve"> </w:t>
      </w:r>
      <w:r>
        <w:t>71</w:t>
      </w:r>
      <w:r w:rsidR="00367E00">
        <w:t xml:space="preserve"> </w:t>
      </w:r>
      <w:r>
        <w:t>different</w:t>
      </w:r>
      <w:r w:rsidR="00367E00">
        <w:t xml:space="preserve"> </w:t>
      </w:r>
      <w:r>
        <w:t>sewer</w:t>
      </w:r>
      <w:r w:rsidR="00367E00">
        <w:t xml:space="preserve"> </w:t>
      </w:r>
      <w:r>
        <w:t>spills,</w:t>
      </w:r>
      <w:r w:rsidR="00367E00">
        <w:t xml:space="preserve"> </w:t>
      </w:r>
      <w:r>
        <w:t>53</w:t>
      </w:r>
      <w:r w:rsidR="00367E00">
        <w:t xml:space="preserve"> </w:t>
      </w:r>
      <w:r>
        <w:t>additional</w:t>
      </w:r>
      <w:r w:rsidR="00367E00">
        <w:t xml:space="preserve"> </w:t>
      </w:r>
      <w:r>
        <w:t>wastewater</w:t>
      </w:r>
      <w:r w:rsidR="00367E00">
        <w:t xml:space="preserve"> </w:t>
      </w:r>
      <w:r>
        <w:t>discharges,</w:t>
      </w:r>
      <w:r w:rsidR="00367E00">
        <w:t xml:space="preserve"> </w:t>
      </w:r>
      <w:r>
        <w:t>10</w:t>
      </w:r>
      <w:r w:rsidR="00367E00">
        <w:t xml:space="preserve"> </w:t>
      </w:r>
      <w:r>
        <w:t>water</w:t>
      </w:r>
      <w:r w:rsidR="00367E00">
        <w:t xml:space="preserve"> </w:t>
      </w:r>
      <w:r>
        <w:t>quality</w:t>
      </w:r>
      <w:r w:rsidR="00367E00">
        <w:t xml:space="preserve"> </w:t>
      </w:r>
      <w:r>
        <w:t>issues,</w:t>
      </w:r>
      <w:r w:rsidR="00367E00">
        <w:t xml:space="preserve"> </w:t>
      </w:r>
      <w:r>
        <w:t>3</w:t>
      </w:r>
      <w:r w:rsidR="00367E00">
        <w:t xml:space="preserve"> </w:t>
      </w:r>
      <w:r>
        <w:t>water</w:t>
      </w:r>
      <w:r w:rsidR="00367E00">
        <w:t xml:space="preserve"> </w:t>
      </w:r>
      <w:r>
        <w:t>service</w:t>
      </w:r>
      <w:r w:rsidR="00367E00">
        <w:t xml:space="preserve"> </w:t>
      </w:r>
      <w:r>
        <w:t>disruptions</w:t>
      </w:r>
      <w:r w:rsidR="00367E00">
        <w:t xml:space="preserve"> </w:t>
      </w:r>
      <w:r>
        <w:t>and</w:t>
      </w:r>
      <w:r w:rsidR="00367E00">
        <w:t xml:space="preserve"> </w:t>
      </w:r>
      <w:r>
        <w:t>4</w:t>
      </w:r>
      <w:r w:rsidR="00367E00">
        <w:t xml:space="preserve"> </w:t>
      </w:r>
      <w:r>
        <w:t>wastewater</w:t>
      </w:r>
      <w:r w:rsidR="00367E00">
        <w:t xml:space="preserve"> </w:t>
      </w:r>
      <w:r>
        <w:t>service</w:t>
      </w:r>
      <w:r w:rsidR="00367E00">
        <w:t xml:space="preserve"> </w:t>
      </w:r>
      <w:r>
        <w:t>disruptions.</w:t>
      </w:r>
      <w:r w:rsidR="00367E00">
        <w:t xml:space="preserve"> </w:t>
      </w:r>
      <w:r>
        <w:t>Almost</w:t>
      </w:r>
      <w:r w:rsidR="00367E00">
        <w:t xml:space="preserve"> </w:t>
      </w:r>
      <w:r>
        <w:t>all</w:t>
      </w:r>
      <w:r w:rsidR="00367E00">
        <w:t xml:space="preserve"> </w:t>
      </w:r>
      <w:r>
        <w:t>incidents</w:t>
      </w:r>
      <w:r w:rsidR="00367E00">
        <w:t xml:space="preserve"> </w:t>
      </w:r>
      <w:r>
        <w:t>have</w:t>
      </w:r>
      <w:r w:rsidR="00367E00">
        <w:t xml:space="preserve"> </w:t>
      </w:r>
      <w:r>
        <w:t>been</w:t>
      </w:r>
      <w:r w:rsidR="00367E00">
        <w:t xml:space="preserve"> </w:t>
      </w:r>
      <w:r>
        <w:t>resolved,</w:t>
      </w:r>
      <w:r w:rsidR="00367E00">
        <w:t xml:space="preserve"> </w:t>
      </w:r>
      <w:r>
        <w:t>except</w:t>
      </w:r>
      <w:r w:rsidR="00367E00">
        <w:t xml:space="preserve"> </w:t>
      </w:r>
      <w:r>
        <w:t>for</w:t>
      </w:r>
      <w:r w:rsidR="00367E00">
        <w:t xml:space="preserve"> </w:t>
      </w:r>
      <w:r>
        <w:t>2</w:t>
      </w:r>
      <w:r w:rsidR="00367E00">
        <w:t xml:space="preserve"> </w:t>
      </w:r>
      <w:r>
        <w:t>wastewater</w:t>
      </w:r>
      <w:r w:rsidR="00367E00">
        <w:t xml:space="preserve"> </w:t>
      </w:r>
      <w:r>
        <w:t>discharges,</w:t>
      </w:r>
      <w:r w:rsidR="00367E00">
        <w:t xml:space="preserve"> </w:t>
      </w:r>
      <w:r>
        <w:t>which</w:t>
      </w:r>
      <w:r w:rsidR="00367E00">
        <w:t xml:space="preserve"> </w:t>
      </w:r>
      <w:r>
        <w:t>are</w:t>
      </w:r>
      <w:r w:rsidR="00367E00">
        <w:t xml:space="preserve"> </w:t>
      </w:r>
      <w:r>
        <w:t>being</w:t>
      </w:r>
      <w:r w:rsidR="00367E00">
        <w:t xml:space="preserve"> </w:t>
      </w:r>
      <w:r>
        <w:t>managed</w:t>
      </w:r>
      <w:r w:rsidR="00367E00">
        <w:t xml:space="preserve"> </w:t>
      </w:r>
      <w:r>
        <w:t>under</w:t>
      </w:r>
      <w:r w:rsidR="00367E00">
        <w:t xml:space="preserve"> </w:t>
      </w:r>
      <w:r>
        <w:t>business-as-usual</w:t>
      </w:r>
      <w:r w:rsidR="00367E00">
        <w:t xml:space="preserve"> </w:t>
      </w:r>
      <w:r>
        <w:t>conditions.</w:t>
      </w:r>
      <w:r w:rsidR="00367E00">
        <w:t xml:space="preserve"> </w:t>
      </w:r>
      <w:r>
        <w:t>All</w:t>
      </w:r>
      <w:r w:rsidR="00367E00">
        <w:t xml:space="preserve"> </w:t>
      </w:r>
      <w:r>
        <w:t>dam</w:t>
      </w:r>
      <w:r w:rsidR="00367E00">
        <w:t xml:space="preserve"> </w:t>
      </w:r>
      <w:r>
        <w:t>incidents</w:t>
      </w:r>
      <w:r w:rsidR="00367E00">
        <w:t xml:space="preserve"> </w:t>
      </w:r>
      <w:r>
        <w:t>have</w:t>
      </w:r>
      <w:r w:rsidR="00367E00">
        <w:t xml:space="preserve"> </w:t>
      </w:r>
      <w:r>
        <w:t>been</w:t>
      </w:r>
      <w:r w:rsidR="00367E00">
        <w:t xml:space="preserve"> </w:t>
      </w:r>
      <w:r>
        <w:t>made</w:t>
      </w:r>
      <w:r w:rsidR="00367E00">
        <w:t xml:space="preserve"> </w:t>
      </w:r>
      <w:r>
        <w:t>safe,</w:t>
      </w:r>
      <w:r w:rsidR="00367E00">
        <w:t xml:space="preserve"> </w:t>
      </w:r>
      <w:r>
        <w:t>with</w:t>
      </w:r>
      <w:r w:rsidR="00367E00">
        <w:t xml:space="preserve"> </w:t>
      </w:r>
      <w:r>
        <w:t>several</w:t>
      </w:r>
      <w:r w:rsidR="00367E00">
        <w:t xml:space="preserve"> </w:t>
      </w:r>
      <w:r>
        <w:t>dams</w:t>
      </w:r>
      <w:r w:rsidR="00367E00">
        <w:t xml:space="preserve"> </w:t>
      </w:r>
      <w:r>
        <w:t>requiring</w:t>
      </w:r>
      <w:r w:rsidR="00367E00">
        <w:t xml:space="preserve"> </w:t>
      </w:r>
      <w:r>
        <w:t>medium</w:t>
      </w:r>
      <w:r w:rsidR="00367E00">
        <w:t xml:space="preserve"> </w:t>
      </w:r>
      <w:r>
        <w:t>to</w:t>
      </w:r>
      <w:r w:rsidR="00367E00">
        <w:t xml:space="preserve"> </w:t>
      </w:r>
      <w:r>
        <w:t>longer-term</w:t>
      </w:r>
      <w:r w:rsidR="00367E00">
        <w:t xml:space="preserve"> </w:t>
      </w:r>
      <w:r>
        <w:t>remediation</w:t>
      </w:r>
      <w:r w:rsidR="00367E00">
        <w:t xml:space="preserve"> </w:t>
      </w:r>
      <w:r>
        <w:t>works.</w:t>
      </w:r>
      <w:r w:rsidR="00367E00">
        <w:t xml:space="preserve"> </w:t>
      </w:r>
      <w:r>
        <w:t>DEECA</w:t>
      </w:r>
      <w:r w:rsidR="00367E00">
        <w:t xml:space="preserve"> </w:t>
      </w:r>
      <w:r>
        <w:t>is</w:t>
      </w:r>
      <w:r w:rsidR="00367E00">
        <w:t xml:space="preserve"> </w:t>
      </w:r>
      <w:r>
        <w:lastRenderedPageBreak/>
        <w:t>working</w:t>
      </w:r>
      <w:r w:rsidR="00367E00">
        <w:t xml:space="preserve"> </w:t>
      </w:r>
      <w:r>
        <w:t>with</w:t>
      </w:r>
      <w:r w:rsidR="00367E00">
        <w:t xml:space="preserve"> </w:t>
      </w:r>
      <w:r>
        <w:t>the</w:t>
      </w:r>
      <w:r w:rsidR="00367E00">
        <w:t xml:space="preserve"> </w:t>
      </w:r>
      <w:r>
        <w:t>dam</w:t>
      </w:r>
      <w:r w:rsidR="00367E00">
        <w:t xml:space="preserve"> </w:t>
      </w:r>
      <w:r>
        <w:t>owners</w:t>
      </w:r>
      <w:r w:rsidR="00367E00">
        <w:t xml:space="preserve"> </w:t>
      </w:r>
      <w:r>
        <w:t>in</w:t>
      </w:r>
      <w:r w:rsidR="00367E00">
        <w:t xml:space="preserve"> </w:t>
      </w:r>
      <w:r>
        <w:t>planning</w:t>
      </w:r>
      <w:r w:rsidR="00367E00">
        <w:t xml:space="preserve"> </w:t>
      </w:r>
      <w:r>
        <w:t>these</w:t>
      </w:r>
      <w:r w:rsidR="00367E00">
        <w:t xml:space="preserve"> </w:t>
      </w:r>
      <w:r>
        <w:t>works.</w:t>
      </w:r>
      <w:r w:rsidR="00367E00">
        <w:t xml:space="preserve"> </w:t>
      </w:r>
      <w:r>
        <w:t>During</w:t>
      </w:r>
      <w:r w:rsidR="00367E00">
        <w:t xml:space="preserve"> </w:t>
      </w:r>
      <w:r>
        <w:t>the</w:t>
      </w:r>
      <w:r w:rsidR="00367E00">
        <w:t xml:space="preserve"> </w:t>
      </w:r>
      <w:r>
        <w:t>summer</w:t>
      </w:r>
      <w:r w:rsidR="00367E00">
        <w:t xml:space="preserve"> </w:t>
      </w:r>
      <w:r>
        <w:t>of</w:t>
      </w:r>
      <w:r w:rsidR="00367E00">
        <w:t xml:space="preserve"> </w:t>
      </w:r>
      <w:r>
        <w:t>2023–24,</w:t>
      </w:r>
      <w:r w:rsidR="00367E00">
        <w:t xml:space="preserve"> </w:t>
      </w:r>
      <w:r>
        <w:t>areas</w:t>
      </w:r>
      <w:r w:rsidR="00367E00">
        <w:t xml:space="preserve"> </w:t>
      </w:r>
      <w:r>
        <w:t>of</w:t>
      </w:r>
      <w:r w:rsidR="00367E00">
        <w:t xml:space="preserve"> </w:t>
      </w:r>
      <w:r>
        <w:t>central</w:t>
      </w:r>
      <w:r w:rsidR="00367E00">
        <w:t xml:space="preserve"> </w:t>
      </w:r>
      <w:r>
        <w:t>Victoria</w:t>
      </w:r>
      <w:r w:rsidR="00367E00">
        <w:t xml:space="preserve"> </w:t>
      </w:r>
      <w:r>
        <w:t>were</w:t>
      </w:r>
      <w:r w:rsidR="00367E00">
        <w:t xml:space="preserve"> </w:t>
      </w:r>
      <w:r>
        <w:t>again</w:t>
      </w:r>
      <w:r w:rsidR="00367E00">
        <w:t xml:space="preserve"> </w:t>
      </w:r>
      <w:r>
        <w:t>impacted</w:t>
      </w:r>
      <w:r w:rsidR="00367E00">
        <w:t xml:space="preserve"> </w:t>
      </w:r>
      <w:r>
        <w:t>by</w:t>
      </w:r>
      <w:r w:rsidR="00367E00">
        <w:t xml:space="preserve"> </w:t>
      </w:r>
      <w:r>
        <w:t>major</w:t>
      </w:r>
      <w:r w:rsidR="00367E00">
        <w:t xml:space="preserve"> </w:t>
      </w:r>
      <w:r>
        <w:t>flooding.</w:t>
      </w:r>
      <w:r w:rsidR="00367E00">
        <w:t xml:space="preserve"> </w:t>
      </w:r>
      <w:r>
        <w:t>After</w:t>
      </w:r>
      <w:r w:rsidR="00367E00">
        <w:t xml:space="preserve"> </w:t>
      </w:r>
      <w:r>
        <w:t>experiencing</w:t>
      </w:r>
      <w:r w:rsidR="00367E00">
        <w:t xml:space="preserve"> </w:t>
      </w:r>
      <w:r>
        <w:t>one</w:t>
      </w:r>
      <w:r w:rsidR="00367E00">
        <w:t xml:space="preserve"> </w:t>
      </w:r>
      <w:r>
        <w:t>of</w:t>
      </w:r>
      <w:r w:rsidR="00367E00">
        <w:t xml:space="preserve"> </w:t>
      </w:r>
      <w:r>
        <w:t>the</w:t>
      </w:r>
      <w:r w:rsidR="00367E00">
        <w:t xml:space="preserve"> </w:t>
      </w:r>
      <w:r>
        <w:t>driest</w:t>
      </w:r>
      <w:r w:rsidR="00367E00">
        <w:t xml:space="preserve"> </w:t>
      </w:r>
      <w:r>
        <w:t>Septembers</w:t>
      </w:r>
      <w:r w:rsidR="00367E00">
        <w:t xml:space="preserve"> </w:t>
      </w:r>
      <w:r>
        <w:t>on</w:t>
      </w:r>
      <w:r w:rsidR="00367E00">
        <w:t xml:space="preserve"> </w:t>
      </w:r>
      <w:r>
        <w:t>record,</w:t>
      </w:r>
      <w:r w:rsidR="00367E00">
        <w:t xml:space="preserve"> </w:t>
      </w:r>
      <w:r>
        <w:t>Victoria</w:t>
      </w:r>
      <w:r w:rsidR="00367E00">
        <w:t xml:space="preserve"> </w:t>
      </w:r>
      <w:r>
        <w:t>was</w:t>
      </w:r>
      <w:r w:rsidR="00367E00">
        <w:t xml:space="preserve"> </w:t>
      </w:r>
      <w:r>
        <w:t>impacted</w:t>
      </w:r>
      <w:r w:rsidR="00367E00">
        <w:t xml:space="preserve"> </w:t>
      </w:r>
      <w:r>
        <w:t>by</w:t>
      </w:r>
      <w:r w:rsidR="00367E00">
        <w:t xml:space="preserve"> </w:t>
      </w:r>
      <w:r>
        <w:t>several</w:t>
      </w:r>
      <w:r w:rsidR="00367E00">
        <w:t xml:space="preserve"> </w:t>
      </w:r>
      <w:r>
        <w:t>intense</w:t>
      </w:r>
      <w:r w:rsidR="00367E00">
        <w:t xml:space="preserve"> </w:t>
      </w:r>
      <w:r>
        <w:t>localised</w:t>
      </w:r>
      <w:r w:rsidR="00367E00">
        <w:t xml:space="preserve"> </w:t>
      </w:r>
      <w:r>
        <w:t>storm</w:t>
      </w:r>
      <w:r w:rsidR="00367E00">
        <w:t xml:space="preserve"> </w:t>
      </w:r>
      <w:r>
        <w:t>and</w:t>
      </w:r>
      <w:r w:rsidR="00367E00">
        <w:t xml:space="preserve"> </w:t>
      </w:r>
      <w:r>
        <w:t>flood</w:t>
      </w:r>
      <w:r w:rsidR="00367E00">
        <w:t xml:space="preserve"> </w:t>
      </w:r>
      <w:r>
        <w:t>events</w:t>
      </w:r>
      <w:r w:rsidR="00367E00">
        <w:t xml:space="preserve"> </w:t>
      </w:r>
      <w:r>
        <w:t>across</w:t>
      </w:r>
      <w:r w:rsidR="00367E00">
        <w:t xml:space="preserve"> </w:t>
      </w:r>
      <w:r>
        <w:t>October</w:t>
      </w:r>
      <w:r w:rsidR="00367E00">
        <w:t xml:space="preserve"> </w:t>
      </w:r>
      <w:r>
        <w:t>2023</w:t>
      </w:r>
      <w:r w:rsidR="00367E00">
        <w:t xml:space="preserve"> </w:t>
      </w:r>
      <w:r>
        <w:t>(Gippsland</w:t>
      </w:r>
      <w:r w:rsidR="00367E00">
        <w:t xml:space="preserve"> </w:t>
      </w:r>
      <w:r>
        <w:t>region)</w:t>
      </w:r>
      <w:r w:rsidR="00367E00">
        <w:t xml:space="preserve"> </w:t>
      </w:r>
      <w:r>
        <w:t>to</w:t>
      </w:r>
      <w:r w:rsidR="00367E00">
        <w:t xml:space="preserve"> </w:t>
      </w:r>
      <w:r>
        <w:t>January</w:t>
      </w:r>
      <w:r w:rsidR="00367E00">
        <w:t xml:space="preserve"> </w:t>
      </w:r>
      <w:r>
        <w:t>2024</w:t>
      </w:r>
      <w:r w:rsidR="00367E00">
        <w:t xml:space="preserve"> </w:t>
      </w:r>
      <w:r>
        <w:t>(Northern</w:t>
      </w:r>
      <w:r w:rsidR="00367E00">
        <w:t xml:space="preserve"> </w:t>
      </w:r>
      <w:r>
        <w:t>Victoria).</w:t>
      </w:r>
    </w:p>
    <w:p w14:paraId="245C30E0" w14:textId="7B1F7969" w:rsidR="00B6595F" w:rsidRDefault="00B6595F" w:rsidP="00BB61C1">
      <w:r>
        <w:t>The</w:t>
      </w:r>
      <w:r w:rsidR="00367E00">
        <w:t xml:space="preserve"> </w:t>
      </w:r>
      <w:r>
        <w:t>longer-term</w:t>
      </w:r>
      <w:r w:rsidR="00367E00">
        <w:t xml:space="preserve"> </w:t>
      </w:r>
      <w:r>
        <w:t>impacts</w:t>
      </w:r>
      <w:r w:rsidR="00367E00">
        <w:t xml:space="preserve"> </w:t>
      </w:r>
      <w:r>
        <w:t>of</w:t>
      </w:r>
      <w:r w:rsidR="00367E00">
        <w:t xml:space="preserve"> </w:t>
      </w:r>
      <w:r>
        <w:t>the</w:t>
      </w:r>
      <w:r w:rsidR="00367E00">
        <w:t xml:space="preserve"> </w:t>
      </w:r>
      <w:r>
        <w:t>October</w:t>
      </w:r>
      <w:r w:rsidR="00367E00">
        <w:t xml:space="preserve"> </w:t>
      </w:r>
      <w:r>
        <w:t>2022</w:t>
      </w:r>
      <w:r w:rsidR="00367E00">
        <w:t xml:space="preserve"> </w:t>
      </w:r>
      <w:r>
        <w:t>flood</w:t>
      </w:r>
      <w:r w:rsidR="00367E00">
        <w:t xml:space="preserve"> </w:t>
      </w:r>
      <w:r>
        <w:t>event</w:t>
      </w:r>
      <w:r w:rsidR="00367E00">
        <w:t xml:space="preserve"> </w:t>
      </w:r>
      <w:r>
        <w:t>on</w:t>
      </w:r>
      <w:r w:rsidR="00367E00">
        <w:t xml:space="preserve"> </w:t>
      </w:r>
      <w:r>
        <w:t>waterway</w:t>
      </w:r>
      <w:r w:rsidR="00367E00">
        <w:t xml:space="preserve"> </w:t>
      </w:r>
      <w:r>
        <w:t>health</w:t>
      </w:r>
      <w:r w:rsidR="00367E00">
        <w:t xml:space="preserve"> </w:t>
      </w:r>
      <w:r>
        <w:t>remains</w:t>
      </w:r>
      <w:r w:rsidR="00367E00">
        <w:t xml:space="preserve"> </w:t>
      </w:r>
      <w:r>
        <w:t>significant.</w:t>
      </w:r>
      <w:r w:rsidR="00367E00">
        <w:t xml:space="preserve"> </w:t>
      </w:r>
      <w:r>
        <w:t>Seven</w:t>
      </w:r>
      <w:r w:rsidR="00367E00">
        <w:t xml:space="preserve"> </w:t>
      </w:r>
      <w:r>
        <w:t>of</w:t>
      </w:r>
      <w:r w:rsidR="00367E00">
        <w:t xml:space="preserve"> </w:t>
      </w:r>
      <w:r>
        <w:t>the</w:t>
      </w:r>
      <w:r w:rsidR="00367E00">
        <w:t xml:space="preserve"> </w:t>
      </w:r>
      <w:r>
        <w:t>9</w:t>
      </w:r>
      <w:r w:rsidR="00367E00">
        <w:t xml:space="preserve"> </w:t>
      </w:r>
      <w:r>
        <w:t>regional</w:t>
      </w:r>
      <w:r w:rsidR="00367E00">
        <w:t xml:space="preserve"> </w:t>
      </w:r>
      <w:r>
        <w:t>CMAs</w:t>
      </w:r>
      <w:r w:rsidR="00367E00">
        <w:t xml:space="preserve"> </w:t>
      </w:r>
      <w:r>
        <w:t>reported</w:t>
      </w:r>
      <w:r w:rsidR="00367E00">
        <w:t xml:space="preserve"> </w:t>
      </w:r>
      <w:r>
        <w:t>medium</w:t>
      </w:r>
      <w:r w:rsidR="00367E00">
        <w:t xml:space="preserve"> </w:t>
      </w:r>
      <w:r>
        <w:t>to</w:t>
      </w:r>
      <w:r w:rsidR="00367E00">
        <w:t xml:space="preserve"> </w:t>
      </w:r>
      <w:r>
        <w:t>extensive</w:t>
      </w:r>
      <w:r w:rsidR="00367E00">
        <w:t xml:space="preserve"> </w:t>
      </w:r>
      <w:r>
        <w:t>damage</w:t>
      </w:r>
      <w:r w:rsidR="00367E00">
        <w:t xml:space="preserve"> </w:t>
      </w:r>
      <w:r>
        <w:t>to</w:t>
      </w:r>
      <w:r w:rsidR="00367E00">
        <w:t xml:space="preserve"> </w:t>
      </w:r>
      <w:r>
        <w:t>numerous</w:t>
      </w:r>
      <w:r w:rsidR="00367E00">
        <w:t xml:space="preserve"> </w:t>
      </w:r>
      <w:r>
        <w:t>waterways,</w:t>
      </w:r>
      <w:r w:rsidR="00367E00">
        <w:t xml:space="preserve"> </w:t>
      </w:r>
      <w:r>
        <w:t>including</w:t>
      </w:r>
      <w:r w:rsidR="00367E00">
        <w:t xml:space="preserve"> </w:t>
      </w:r>
      <w:r>
        <w:t>the</w:t>
      </w:r>
      <w:r w:rsidR="00367E00">
        <w:t xml:space="preserve"> </w:t>
      </w:r>
      <w:r>
        <w:t>Murray</w:t>
      </w:r>
      <w:r w:rsidR="00367E00">
        <w:t xml:space="preserve"> </w:t>
      </w:r>
      <w:r>
        <w:t>River</w:t>
      </w:r>
      <w:r w:rsidR="00367E00">
        <w:t xml:space="preserve"> </w:t>
      </w:r>
      <w:r>
        <w:t>and</w:t>
      </w:r>
      <w:r w:rsidR="00367E00">
        <w:t xml:space="preserve"> </w:t>
      </w:r>
      <w:r>
        <w:t>its</w:t>
      </w:r>
      <w:r w:rsidR="00367E00">
        <w:t xml:space="preserve"> </w:t>
      </w:r>
      <w:r>
        <w:t>major</w:t>
      </w:r>
      <w:r w:rsidR="00367E00">
        <w:t xml:space="preserve"> </w:t>
      </w:r>
      <w:r>
        <w:t>Victorian</w:t>
      </w:r>
      <w:r w:rsidR="00367E00">
        <w:t xml:space="preserve"> </w:t>
      </w:r>
      <w:r>
        <w:t>tributaries</w:t>
      </w:r>
      <w:r w:rsidR="00367E00">
        <w:t xml:space="preserve"> </w:t>
      </w:r>
      <w:r>
        <w:t>(Mitta</w:t>
      </w:r>
      <w:r w:rsidR="00367E00">
        <w:t xml:space="preserve"> </w:t>
      </w:r>
      <w:r>
        <w:t>Mitta,</w:t>
      </w:r>
      <w:r w:rsidR="00367E00">
        <w:t xml:space="preserve"> </w:t>
      </w:r>
      <w:r>
        <w:t>Ovens,</w:t>
      </w:r>
      <w:r w:rsidR="00367E00">
        <w:t xml:space="preserve"> </w:t>
      </w:r>
      <w:r>
        <w:t>Goulburn,</w:t>
      </w:r>
      <w:r w:rsidR="00367E00">
        <w:t xml:space="preserve"> </w:t>
      </w:r>
      <w:r>
        <w:t>Campaspe,</w:t>
      </w:r>
      <w:r w:rsidR="00367E00">
        <w:t xml:space="preserve"> </w:t>
      </w:r>
      <w:r>
        <w:t>Loddon),</w:t>
      </w:r>
      <w:r w:rsidR="00367E00">
        <w:t xml:space="preserve"> </w:t>
      </w:r>
      <w:r>
        <w:t>and</w:t>
      </w:r>
      <w:r w:rsidR="00367E00">
        <w:t xml:space="preserve"> </w:t>
      </w:r>
      <w:r>
        <w:t>to</w:t>
      </w:r>
      <w:r w:rsidR="00367E00">
        <w:t xml:space="preserve"> </w:t>
      </w:r>
      <w:r>
        <w:t>waterways</w:t>
      </w:r>
      <w:r w:rsidR="00367E00">
        <w:t xml:space="preserve"> </w:t>
      </w:r>
      <w:r>
        <w:t>in</w:t>
      </w:r>
      <w:r w:rsidR="00367E00">
        <w:t xml:space="preserve"> </w:t>
      </w:r>
      <w:r>
        <w:t>the</w:t>
      </w:r>
      <w:r w:rsidR="00367E00">
        <w:t xml:space="preserve"> </w:t>
      </w:r>
      <w:r>
        <w:t>Wimmera,</w:t>
      </w:r>
      <w:r w:rsidR="00367E00">
        <w:t xml:space="preserve"> </w:t>
      </w:r>
      <w:r>
        <w:t>Hopkins</w:t>
      </w:r>
      <w:r w:rsidR="00367E00">
        <w:t xml:space="preserve"> </w:t>
      </w:r>
      <w:r>
        <w:t>and</w:t>
      </w:r>
      <w:r w:rsidR="00367E00">
        <w:t xml:space="preserve"> </w:t>
      </w:r>
      <w:r>
        <w:t>Barwon</w:t>
      </w:r>
      <w:r w:rsidR="00367E00">
        <w:t xml:space="preserve"> </w:t>
      </w:r>
      <w:r>
        <w:t>catchments.</w:t>
      </w:r>
      <w:r w:rsidR="00367E00">
        <w:t xml:space="preserve"> </w:t>
      </w:r>
      <w:r>
        <w:t>Damage</w:t>
      </w:r>
      <w:r w:rsidR="00367E00">
        <w:t xml:space="preserve"> </w:t>
      </w:r>
      <w:r>
        <w:t>was</w:t>
      </w:r>
      <w:r w:rsidR="00367E00">
        <w:t xml:space="preserve"> </w:t>
      </w:r>
      <w:r>
        <w:t>recorded</w:t>
      </w:r>
      <w:r w:rsidR="00367E00">
        <w:t xml:space="preserve"> </w:t>
      </w:r>
      <w:r>
        <w:t>to</w:t>
      </w:r>
      <w:r w:rsidR="00367E00">
        <w:t xml:space="preserve"> </w:t>
      </w:r>
      <w:r>
        <w:t>waterway</w:t>
      </w:r>
      <w:r w:rsidR="00367E00">
        <w:t xml:space="preserve"> </w:t>
      </w:r>
      <w:r>
        <w:t>beds</w:t>
      </w:r>
      <w:r w:rsidR="00367E00">
        <w:t xml:space="preserve"> </w:t>
      </w:r>
      <w:r>
        <w:t>and</w:t>
      </w:r>
      <w:r w:rsidR="00367E00">
        <w:t xml:space="preserve"> </w:t>
      </w:r>
      <w:r>
        <w:t>banks,</w:t>
      </w:r>
      <w:r w:rsidR="00367E00">
        <w:t xml:space="preserve"> </w:t>
      </w:r>
      <w:r>
        <w:t>riparian</w:t>
      </w:r>
      <w:r w:rsidR="00367E00">
        <w:t xml:space="preserve"> </w:t>
      </w:r>
      <w:r>
        <w:t>areas</w:t>
      </w:r>
      <w:r w:rsidR="00367E00">
        <w:t xml:space="preserve"> </w:t>
      </w:r>
      <w:r>
        <w:t>alongside</w:t>
      </w:r>
      <w:r w:rsidR="00367E00">
        <w:t xml:space="preserve"> </w:t>
      </w:r>
      <w:r>
        <w:t>waterways,</w:t>
      </w:r>
      <w:r w:rsidR="00367E00">
        <w:t xml:space="preserve"> </w:t>
      </w:r>
      <w:r>
        <w:t>Crown</w:t>
      </w:r>
      <w:r w:rsidR="00367E00">
        <w:t xml:space="preserve"> </w:t>
      </w:r>
      <w:r>
        <w:t>land</w:t>
      </w:r>
      <w:r w:rsidR="00367E00">
        <w:t xml:space="preserve"> </w:t>
      </w:r>
      <w:r>
        <w:t>frontages,</w:t>
      </w:r>
      <w:r w:rsidR="00367E00">
        <w:t xml:space="preserve"> </w:t>
      </w:r>
      <w:r>
        <w:t>existing</w:t>
      </w:r>
      <w:r w:rsidR="00367E00">
        <w:t xml:space="preserve"> </w:t>
      </w:r>
      <w:r>
        <w:t>erosion</w:t>
      </w:r>
      <w:r w:rsidR="00367E00">
        <w:t xml:space="preserve"> </w:t>
      </w:r>
      <w:r>
        <w:t>control</w:t>
      </w:r>
      <w:r w:rsidR="00367E00">
        <w:t xml:space="preserve"> </w:t>
      </w:r>
      <w:r>
        <w:t>structures,</w:t>
      </w:r>
      <w:r w:rsidR="00367E00">
        <w:t xml:space="preserve"> </w:t>
      </w:r>
      <w:r>
        <w:t>environmental</w:t>
      </w:r>
      <w:r w:rsidR="00367E00">
        <w:t xml:space="preserve"> </w:t>
      </w:r>
      <w:r>
        <w:t>water</w:t>
      </w:r>
      <w:r w:rsidR="00367E00">
        <w:t xml:space="preserve"> </w:t>
      </w:r>
      <w:r>
        <w:t>delivery</w:t>
      </w:r>
      <w:r w:rsidR="00367E00">
        <w:t xml:space="preserve"> </w:t>
      </w:r>
      <w:r>
        <w:t>assets</w:t>
      </w:r>
      <w:r w:rsidR="00367E00">
        <w:t xml:space="preserve"> </w:t>
      </w:r>
      <w:r>
        <w:t>including</w:t>
      </w:r>
      <w:r w:rsidR="00367E00">
        <w:t xml:space="preserve"> </w:t>
      </w:r>
      <w:r>
        <w:t>regulators</w:t>
      </w:r>
      <w:r w:rsidR="00367E00">
        <w:t xml:space="preserve"> </w:t>
      </w:r>
      <w:r>
        <w:t>and</w:t>
      </w:r>
      <w:r w:rsidR="00367E00">
        <w:t xml:space="preserve"> </w:t>
      </w:r>
      <w:r>
        <w:t>instream</w:t>
      </w:r>
      <w:r w:rsidR="00367E00">
        <w:t xml:space="preserve"> </w:t>
      </w:r>
      <w:r>
        <w:t>habitat</w:t>
      </w:r>
      <w:r w:rsidR="00367E00">
        <w:t xml:space="preserve"> </w:t>
      </w:r>
      <w:r>
        <w:t>structures.</w:t>
      </w:r>
      <w:r w:rsidR="00367E00">
        <w:t xml:space="preserve"> </w:t>
      </w:r>
      <w:r>
        <w:t>There</w:t>
      </w:r>
      <w:r w:rsidR="00367E00">
        <w:t xml:space="preserve"> </w:t>
      </w:r>
      <w:r>
        <w:t>were</w:t>
      </w:r>
      <w:r w:rsidR="00367E00">
        <w:t xml:space="preserve"> </w:t>
      </w:r>
      <w:r>
        <w:t>also</w:t>
      </w:r>
      <w:r w:rsidR="00367E00">
        <w:t xml:space="preserve"> </w:t>
      </w:r>
      <w:r>
        <w:t>significant</w:t>
      </w:r>
      <w:r w:rsidR="00367E00">
        <w:t xml:space="preserve"> </w:t>
      </w:r>
      <w:r>
        <w:t>impacts</w:t>
      </w:r>
      <w:r w:rsidR="00367E00">
        <w:t xml:space="preserve"> </w:t>
      </w:r>
      <w:r>
        <w:t>at</w:t>
      </w:r>
      <w:r w:rsidR="00367E00">
        <w:t xml:space="preserve"> </w:t>
      </w:r>
      <w:r>
        <w:t>Ramsar</w:t>
      </w:r>
      <w:r w:rsidR="00367E00">
        <w:t xml:space="preserve"> </w:t>
      </w:r>
      <w:r>
        <w:t>sites</w:t>
      </w:r>
      <w:r w:rsidR="00367E00">
        <w:t xml:space="preserve"> </w:t>
      </w:r>
      <w:r>
        <w:t>(Barmah</w:t>
      </w:r>
      <w:r w:rsidR="00367E00">
        <w:t xml:space="preserve"> </w:t>
      </w:r>
      <w:r>
        <w:t>Forest,</w:t>
      </w:r>
      <w:r w:rsidR="00367E00">
        <w:t xml:space="preserve"> </w:t>
      </w:r>
      <w:r>
        <w:t>Gunbower</w:t>
      </w:r>
      <w:r w:rsidR="00367E00">
        <w:t xml:space="preserve"> </w:t>
      </w:r>
      <w:r>
        <w:t>Forest,</w:t>
      </w:r>
      <w:r w:rsidR="00367E00">
        <w:t xml:space="preserve"> </w:t>
      </w:r>
      <w:r>
        <w:t>Kerang</w:t>
      </w:r>
      <w:r w:rsidR="00367E00">
        <w:t xml:space="preserve"> </w:t>
      </w:r>
      <w:r>
        <w:t>Lakes).</w:t>
      </w:r>
      <w:r w:rsidR="00367E00">
        <w:t xml:space="preserve"> </w:t>
      </w:r>
      <w:r>
        <w:t>As</w:t>
      </w:r>
      <w:r w:rsidR="00367E00">
        <w:t xml:space="preserve"> </w:t>
      </w:r>
      <w:r>
        <w:t>with</w:t>
      </w:r>
      <w:r w:rsidR="00367E00">
        <w:t xml:space="preserve"> </w:t>
      </w:r>
      <w:r>
        <w:t>recovery</w:t>
      </w:r>
      <w:r w:rsidR="00367E00">
        <w:t xml:space="preserve"> </w:t>
      </w:r>
      <w:r>
        <w:t>following</w:t>
      </w:r>
      <w:r w:rsidR="00367E00">
        <w:t xml:space="preserve"> </w:t>
      </w:r>
      <w:r>
        <w:t>the</w:t>
      </w:r>
      <w:r w:rsidR="00367E00">
        <w:t xml:space="preserve"> </w:t>
      </w:r>
      <w:r>
        <w:t>2019–20</w:t>
      </w:r>
      <w:r w:rsidR="00367E00">
        <w:t xml:space="preserve"> </w:t>
      </w:r>
      <w:r>
        <w:t>bushfires,</w:t>
      </w:r>
      <w:r w:rsidR="00367E00">
        <w:t xml:space="preserve"> </w:t>
      </w:r>
      <w:r>
        <w:t>overall</w:t>
      </w:r>
      <w:r w:rsidR="00367E00">
        <w:t xml:space="preserve"> </w:t>
      </w:r>
      <w:r>
        <w:t>recovery</w:t>
      </w:r>
      <w:r w:rsidR="00367E00">
        <w:t xml:space="preserve"> </w:t>
      </w:r>
      <w:r>
        <w:t>from</w:t>
      </w:r>
      <w:r w:rsidR="00367E00">
        <w:t xml:space="preserve"> </w:t>
      </w:r>
      <w:r>
        <w:t>flood</w:t>
      </w:r>
      <w:r w:rsidR="00367E00">
        <w:t xml:space="preserve"> </w:t>
      </w:r>
      <w:r>
        <w:t>events</w:t>
      </w:r>
      <w:r w:rsidR="00367E00">
        <w:t xml:space="preserve"> </w:t>
      </w:r>
      <w:r>
        <w:t>is</w:t>
      </w:r>
      <w:r w:rsidR="00367E00">
        <w:t xml:space="preserve"> </w:t>
      </w:r>
      <w:r>
        <w:t>ongoing</w:t>
      </w:r>
      <w:r w:rsidR="00367E00">
        <w:t xml:space="preserve"> </w:t>
      </w:r>
      <w:r>
        <w:t>with</w:t>
      </w:r>
      <w:r w:rsidR="00367E00">
        <w:t xml:space="preserve"> </w:t>
      </w:r>
      <w:r>
        <w:t>multi-year</w:t>
      </w:r>
      <w:r w:rsidR="00367E00">
        <w:t xml:space="preserve"> </w:t>
      </w:r>
      <w:r>
        <w:t>funding</w:t>
      </w:r>
      <w:r w:rsidR="00367E00">
        <w:t xml:space="preserve"> </w:t>
      </w:r>
      <w:r>
        <w:t>programs</w:t>
      </w:r>
      <w:r w:rsidR="00367E00">
        <w:t xml:space="preserve"> </w:t>
      </w:r>
      <w:r>
        <w:t>required</w:t>
      </w:r>
      <w:r w:rsidR="00367E00">
        <w:t xml:space="preserve"> </w:t>
      </w:r>
      <w:r>
        <w:t>to</w:t>
      </w:r>
      <w:r w:rsidR="00367E00">
        <w:t xml:space="preserve"> </w:t>
      </w:r>
      <w:r>
        <w:t>repair</w:t>
      </w:r>
      <w:r w:rsidR="00367E00">
        <w:t xml:space="preserve"> </w:t>
      </w:r>
      <w:r>
        <w:t>and</w:t>
      </w:r>
      <w:r w:rsidR="00367E00">
        <w:t xml:space="preserve"> </w:t>
      </w:r>
      <w:r>
        <w:t>restore</w:t>
      </w:r>
      <w:r w:rsidR="00367E00">
        <w:t xml:space="preserve"> </w:t>
      </w:r>
      <w:r>
        <w:t>waterway</w:t>
      </w:r>
      <w:r w:rsidR="00367E00">
        <w:t xml:space="preserve"> </w:t>
      </w:r>
      <w:r>
        <w:t>assets</w:t>
      </w:r>
      <w:r w:rsidR="00367E00">
        <w:t xml:space="preserve"> </w:t>
      </w:r>
      <w:r>
        <w:t>in</w:t>
      </w:r>
      <w:r w:rsidR="00367E00">
        <w:t xml:space="preserve"> </w:t>
      </w:r>
      <w:r>
        <w:t>affected</w:t>
      </w:r>
      <w:r w:rsidR="00367E00">
        <w:t xml:space="preserve"> </w:t>
      </w:r>
      <w:r>
        <w:t>areas.</w:t>
      </w:r>
    </w:p>
    <w:p w14:paraId="7FCBD883" w14:textId="01C3F203" w:rsidR="00B6595F" w:rsidRDefault="00B6595F" w:rsidP="00BB61C1">
      <w:r>
        <w:t>Regional</w:t>
      </w:r>
      <w:r w:rsidR="00367E00">
        <w:t xml:space="preserve"> </w:t>
      </w:r>
      <w:r>
        <w:t>Floodplain</w:t>
      </w:r>
      <w:r w:rsidR="00367E00">
        <w:t xml:space="preserve"> </w:t>
      </w:r>
      <w:r>
        <w:t>Management</w:t>
      </w:r>
      <w:r w:rsidR="00367E00">
        <w:t xml:space="preserve"> </w:t>
      </w:r>
      <w:r>
        <w:t>Strategies</w:t>
      </w:r>
      <w:r w:rsidR="00367E00">
        <w:t xml:space="preserve"> </w:t>
      </w:r>
      <w:r>
        <w:t>(RFMS)</w:t>
      </w:r>
      <w:r w:rsidR="00367E00">
        <w:t xml:space="preserve"> </w:t>
      </w:r>
      <w:r>
        <w:t>are</w:t>
      </w:r>
      <w:r w:rsidR="00367E00">
        <w:t xml:space="preserve"> </w:t>
      </w:r>
      <w:r>
        <w:t>being</w:t>
      </w:r>
      <w:r w:rsidR="00367E00">
        <w:t xml:space="preserve"> </w:t>
      </w:r>
      <w:r>
        <w:t>coordinated</w:t>
      </w:r>
      <w:r w:rsidR="00367E00">
        <w:t xml:space="preserve"> </w:t>
      </w:r>
      <w:r>
        <w:t>by</w:t>
      </w:r>
      <w:r w:rsidR="00367E00">
        <w:t xml:space="preserve"> </w:t>
      </w:r>
      <w:r>
        <w:t>CMAs</w:t>
      </w:r>
      <w:r w:rsidR="00367E00">
        <w:t xml:space="preserve"> </w:t>
      </w:r>
      <w:r>
        <w:t>and</w:t>
      </w:r>
      <w:r w:rsidR="00367E00">
        <w:t xml:space="preserve"> </w:t>
      </w:r>
      <w:r>
        <w:t>Melbourne</w:t>
      </w:r>
      <w:r w:rsidR="00367E00">
        <w:t xml:space="preserve"> </w:t>
      </w:r>
      <w:r>
        <w:t>Water</w:t>
      </w:r>
      <w:r w:rsidR="00367E00">
        <w:t xml:space="preserve"> </w:t>
      </w:r>
      <w:r>
        <w:t>in</w:t>
      </w:r>
      <w:r w:rsidR="00367E00">
        <w:t xml:space="preserve"> </w:t>
      </w:r>
      <w:r>
        <w:t>partnership</w:t>
      </w:r>
      <w:r w:rsidR="00367E00">
        <w:t xml:space="preserve"> </w:t>
      </w:r>
      <w:r>
        <w:t>with</w:t>
      </w:r>
      <w:r w:rsidR="00367E00">
        <w:t xml:space="preserve"> </w:t>
      </w:r>
      <w:r>
        <w:t>local</w:t>
      </w:r>
      <w:r w:rsidR="00367E00">
        <w:t xml:space="preserve"> </w:t>
      </w:r>
      <w:r>
        <w:t>councils,</w:t>
      </w:r>
      <w:r w:rsidR="00367E00">
        <w:t xml:space="preserve"> </w:t>
      </w:r>
      <w:r>
        <w:t>VICSES</w:t>
      </w:r>
      <w:r w:rsidR="00367E00">
        <w:t xml:space="preserve"> </w:t>
      </w:r>
      <w:r>
        <w:t>and</w:t>
      </w:r>
      <w:r w:rsidR="00367E00">
        <w:t xml:space="preserve"> </w:t>
      </w:r>
      <w:r>
        <w:t>other</w:t>
      </w:r>
      <w:r w:rsidR="00367E00">
        <w:t xml:space="preserve"> </w:t>
      </w:r>
      <w:r>
        <w:t>agencies.</w:t>
      </w:r>
      <w:r w:rsidR="00367E00">
        <w:t xml:space="preserve"> </w:t>
      </w:r>
      <w:r>
        <w:t>The</w:t>
      </w:r>
      <w:r w:rsidR="00367E00">
        <w:t xml:space="preserve"> </w:t>
      </w:r>
      <w:r>
        <w:t>purpose</w:t>
      </w:r>
      <w:r w:rsidR="00367E00">
        <w:t xml:space="preserve"> </w:t>
      </w:r>
      <w:r>
        <w:t>of</w:t>
      </w:r>
      <w:r w:rsidR="00367E00">
        <w:t xml:space="preserve"> </w:t>
      </w:r>
      <w:r>
        <w:t>the</w:t>
      </w:r>
      <w:r w:rsidR="00367E00">
        <w:t xml:space="preserve"> </w:t>
      </w:r>
      <w:r>
        <w:t>RFMS</w:t>
      </w:r>
      <w:r w:rsidR="00367E00">
        <w:t xml:space="preserve"> </w:t>
      </w:r>
      <w:r>
        <w:t>is</w:t>
      </w:r>
      <w:r w:rsidR="00367E00">
        <w:t xml:space="preserve"> </w:t>
      </w:r>
      <w:r>
        <w:t>to</w:t>
      </w:r>
      <w:r w:rsidR="00367E00">
        <w:t xml:space="preserve"> </w:t>
      </w:r>
      <w:r>
        <w:t>support</w:t>
      </w:r>
      <w:r w:rsidR="00367E00">
        <w:t xml:space="preserve"> </w:t>
      </w:r>
      <w:r>
        <w:t>communities</w:t>
      </w:r>
      <w:r w:rsidR="00367E00">
        <w:t xml:space="preserve"> </w:t>
      </w:r>
      <w:r>
        <w:t>to</w:t>
      </w:r>
      <w:r w:rsidR="00367E00">
        <w:t xml:space="preserve"> </w:t>
      </w:r>
      <w:r>
        <w:t>identify,</w:t>
      </w:r>
      <w:r w:rsidR="00367E00">
        <w:t xml:space="preserve"> </w:t>
      </w:r>
      <w:r>
        <w:t>prioritise</w:t>
      </w:r>
      <w:r w:rsidR="00367E00">
        <w:t xml:space="preserve"> </w:t>
      </w:r>
      <w:r>
        <w:t>and</w:t>
      </w:r>
      <w:r w:rsidR="00367E00">
        <w:t xml:space="preserve"> </w:t>
      </w:r>
      <w:r>
        <w:t>implement</w:t>
      </w:r>
      <w:r w:rsidR="00367E00">
        <w:t xml:space="preserve"> </w:t>
      </w:r>
      <w:r>
        <w:t>flood</w:t>
      </w:r>
      <w:r w:rsidR="00367E00">
        <w:t xml:space="preserve"> </w:t>
      </w:r>
      <w:r>
        <w:t>mitigation</w:t>
      </w:r>
      <w:r w:rsidR="00367E00">
        <w:t xml:space="preserve"> </w:t>
      </w:r>
      <w:r>
        <w:t>activities,</w:t>
      </w:r>
      <w:r w:rsidR="00367E00">
        <w:t xml:space="preserve"> </w:t>
      </w:r>
      <w:r>
        <w:t>reduce</w:t>
      </w:r>
      <w:r w:rsidR="00367E00">
        <w:t xml:space="preserve"> </w:t>
      </w:r>
      <w:r>
        <w:t>existing</w:t>
      </w:r>
      <w:r w:rsidR="00367E00">
        <w:t xml:space="preserve"> </w:t>
      </w:r>
      <w:r>
        <w:t>flood</w:t>
      </w:r>
      <w:r w:rsidR="00367E00">
        <w:t xml:space="preserve"> </w:t>
      </w:r>
      <w:r>
        <w:t>risks,</w:t>
      </w:r>
      <w:r w:rsidR="00367E00">
        <w:t xml:space="preserve"> </w:t>
      </w:r>
      <w:r>
        <w:t>and</w:t>
      </w:r>
      <w:r w:rsidR="00367E00">
        <w:t xml:space="preserve"> </w:t>
      </w:r>
      <w:r>
        <w:t>manage</w:t>
      </w:r>
      <w:r w:rsidR="00367E00">
        <w:t xml:space="preserve"> </w:t>
      </w:r>
      <w:r>
        <w:t>residual</w:t>
      </w:r>
      <w:r w:rsidR="00367E00">
        <w:t xml:space="preserve"> </w:t>
      </w:r>
      <w:r>
        <w:t>risk.</w:t>
      </w:r>
      <w:r w:rsidR="00367E00">
        <w:t xml:space="preserve"> </w:t>
      </w:r>
      <w:r>
        <w:t>The</w:t>
      </w:r>
      <w:r w:rsidR="00367E00">
        <w:t xml:space="preserve"> </w:t>
      </w:r>
      <w:r>
        <w:t>RFMS</w:t>
      </w:r>
      <w:r w:rsidR="00367E00">
        <w:t xml:space="preserve"> </w:t>
      </w:r>
      <w:r>
        <w:t>have</w:t>
      </w:r>
      <w:r w:rsidR="00367E00">
        <w:t xml:space="preserve"> </w:t>
      </w:r>
      <w:r>
        <w:t>identified</w:t>
      </w:r>
      <w:r w:rsidR="00367E00">
        <w:t xml:space="preserve"> </w:t>
      </w:r>
      <w:r>
        <w:t>more</w:t>
      </w:r>
      <w:r w:rsidR="00367E00">
        <w:t xml:space="preserve"> </w:t>
      </w:r>
      <w:r>
        <w:t>than</w:t>
      </w:r>
      <w:r w:rsidR="00367E00">
        <w:t xml:space="preserve"> </w:t>
      </w:r>
      <w:r>
        <w:t>400</w:t>
      </w:r>
      <w:r w:rsidR="00367E00">
        <w:t xml:space="preserve"> </w:t>
      </w:r>
      <w:r>
        <w:t>locally</w:t>
      </w:r>
      <w:r w:rsidR="00367E00">
        <w:t xml:space="preserve"> </w:t>
      </w:r>
      <w:r>
        <w:t>prioritised</w:t>
      </w:r>
      <w:r w:rsidR="00367E00">
        <w:t xml:space="preserve"> </w:t>
      </w:r>
      <w:r>
        <w:t>and</w:t>
      </w:r>
      <w:r w:rsidR="00367E00">
        <w:t xml:space="preserve"> </w:t>
      </w:r>
      <w:r>
        <w:t>led</w:t>
      </w:r>
      <w:r w:rsidR="00367E00">
        <w:t xml:space="preserve"> </w:t>
      </w:r>
      <w:r>
        <w:t>actions</w:t>
      </w:r>
      <w:r w:rsidR="00367E00">
        <w:t xml:space="preserve"> </w:t>
      </w:r>
      <w:r>
        <w:t>for</w:t>
      </w:r>
      <w:r w:rsidR="00367E00">
        <w:t xml:space="preserve"> </w:t>
      </w:r>
      <w:r>
        <w:t>mitigating</w:t>
      </w:r>
      <w:r w:rsidR="00367E00">
        <w:t xml:space="preserve"> </w:t>
      </w:r>
      <w:r>
        <w:t>the</w:t>
      </w:r>
      <w:r w:rsidR="00367E00">
        <w:t xml:space="preserve"> </w:t>
      </w:r>
      <w:r>
        <w:t>effects</w:t>
      </w:r>
      <w:r w:rsidR="00367E00">
        <w:t xml:space="preserve"> </w:t>
      </w:r>
      <w:r>
        <w:t>of</w:t>
      </w:r>
      <w:r w:rsidR="00367E00">
        <w:t xml:space="preserve"> </w:t>
      </w:r>
      <w:r>
        <w:t>flooding</w:t>
      </w:r>
      <w:r w:rsidR="00367E00">
        <w:t xml:space="preserve"> </w:t>
      </w:r>
      <w:r>
        <w:t>for</w:t>
      </w:r>
      <w:r w:rsidR="00367E00">
        <w:t xml:space="preserve"> </w:t>
      </w:r>
      <w:r>
        <w:t>Victorian</w:t>
      </w:r>
      <w:r w:rsidR="00367E00">
        <w:t xml:space="preserve"> </w:t>
      </w:r>
      <w:r>
        <w:t>communities.</w:t>
      </w:r>
      <w:r w:rsidR="00367E00">
        <w:t xml:space="preserve"> </w:t>
      </w:r>
      <w:r>
        <w:t>Work</w:t>
      </w:r>
      <w:r w:rsidR="00367E00">
        <w:t xml:space="preserve"> </w:t>
      </w:r>
      <w:r>
        <w:t>to</w:t>
      </w:r>
      <w:r w:rsidR="00367E00">
        <w:t xml:space="preserve"> </w:t>
      </w:r>
      <w:r>
        <w:t>deliver</w:t>
      </w:r>
      <w:r w:rsidR="00367E00">
        <w:t xml:space="preserve"> </w:t>
      </w:r>
      <w:r>
        <w:t>RFMS</w:t>
      </w:r>
      <w:r w:rsidR="00367E00">
        <w:t xml:space="preserve"> </w:t>
      </w:r>
      <w:r>
        <w:t>implementation</w:t>
      </w:r>
      <w:r w:rsidR="00367E00">
        <w:t xml:space="preserve"> </w:t>
      </w:r>
      <w:r>
        <w:t>plans</w:t>
      </w:r>
      <w:r w:rsidR="00367E00">
        <w:t xml:space="preserve"> </w:t>
      </w:r>
      <w:r>
        <w:t>typically</w:t>
      </w:r>
      <w:r w:rsidR="00367E00">
        <w:t xml:space="preserve"> </w:t>
      </w:r>
      <w:r>
        <w:t>include</w:t>
      </w:r>
      <w:r w:rsidR="00367E00">
        <w:t xml:space="preserve"> </w:t>
      </w:r>
      <w:r>
        <w:t>detailed</w:t>
      </w:r>
      <w:r w:rsidR="00367E00">
        <w:t xml:space="preserve"> </w:t>
      </w:r>
      <w:r>
        <w:t>flood</w:t>
      </w:r>
      <w:r w:rsidR="00367E00">
        <w:t xml:space="preserve"> </w:t>
      </w:r>
      <w:r>
        <w:t>studies,</w:t>
      </w:r>
      <w:r w:rsidR="00367E00">
        <w:t xml:space="preserve"> </w:t>
      </w:r>
      <w:r>
        <w:t>flood</w:t>
      </w:r>
      <w:r w:rsidR="00367E00">
        <w:t xml:space="preserve"> </w:t>
      </w:r>
      <w:r>
        <w:t>mitigation</w:t>
      </w:r>
      <w:r w:rsidR="00367E00">
        <w:t xml:space="preserve"> </w:t>
      </w:r>
      <w:r>
        <w:t>works,</w:t>
      </w:r>
      <w:r w:rsidR="00367E00">
        <w:t xml:space="preserve"> </w:t>
      </w:r>
      <w:r>
        <w:t>flood</w:t>
      </w:r>
      <w:r w:rsidR="00367E00">
        <w:t xml:space="preserve"> </w:t>
      </w:r>
      <w:r>
        <w:t>warning</w:t>
      </w:r>
      <w:r w:rsidR="00367E00">
        <w:t xml:space="preserve"> </w:t>
      </w:r>
      <w:r>
        <w:t>system</w:t>
      </w:r>
      <w:r w:rsidR="00367E00">
        <w:t xml:space="preserve"> </w:t>
      </w:r>
      <w:r>
        <w:t>upgrades</w:t>
      </w:r>
      <w:r w:rsidR="00367E00">
        <w:t xml:space="preserve"> </w:t>
      </w:r>
      <w:r>
        <w:t>and</w:t>
      </w:r>
      <w:r w:rsidR="00367E00">
        <w:t xml:space="preserve"> </w:t>
      </w:r>
      <w:r>
        <w:t>planning</w:t>
      </w:r>
      <w:r w:rsidR="00367E00">
        <w:t xml:space="preserve"> </w:t>
      </w:r>
      <w:r>
        <w:t>scheme</w:t>
      </w:r>
      <w:r w:rsidR="00367E00">
        <w:t xml:space="preserve"> </w:t>
      </w:r>
      <w:r>
        <w:t>amendments.</w:t>
      </w:r>
      <w:r w:rsidR="00367E00">
        <w:t xml:space="preserve"> </w:t>
      </w:r>
    </w:p>
    <w:p w14:paraId="4A3E234F" w14:textId="3CCCE450" w:rsidR="00B6595F" w:rsidRDefault="00B6595F" w:rsidP="00BB61C1">
      <w:r>
        <w:t>CMAs</w:t>
      </w:r>
      <w:r w:rsidR="00367E00">
        <w:t xml:space="preserve"> </w:t>
      </w:r>
      <w:r>
        <w:t>worked</w:t>
      </w:r>
      <w:r w:rsidR="00367E00">
        <w:t xml:space="preserve"> </w:t>
      </w:r>
      <w:r>
        <w:t>with</w:t>
      </w:r>
      <w:r w:rsidR="00367E00">
        <w:t xml:space="preserve"> </w:t>
      </w:r>
      <w:r>
        <w:t>local</w:t>
      </w:r>
      <w:r w:rsidR="00367E00">
        <w:t xml:space="preserve"> </w:t>
      </w:r>
      <w:r>
        <w:t>government,</w:t>
      </w:r>
      <w:r w:rsidR="00367E00">
        <w:t xml:space="preserve"> </w:t>
      </w:r>
      <w:r>
        <w:t>VICSES</w:t>
      </w:r>
      <w:r w:rsidR="00367E00">
        <w:t xml:space="preserve"> </w:t>
      </w:r>
      <w:r>
        <w:t>and</w:t>
      </w:r>
      <w:r w:rsidR="00367E00">
        <w:t xml:space="preserve"> </w:t>
      </w:r>
      <w:r>
        <w:t>others</w:t>
      </w:r>
      <w:r w:rsidR="00367E00">
        <w:t xml:space="preserve"> </w:t>
      </w:r>
      <w:r>
        <w:t>to</w:t>
      </w:r>
      <w:r w:rsidR="00367E00">
        <w:t xml:space="preserve"> </w:t>
      </w:r>
      <w:r>
        <w:t>prepare</w:t>
      </w:r>
      <w:r w:rsidR="00367E00">
        <w:t xml:space="preserve"> </w:t>
      </w:r>
      <w:r>
        <w:t>the</w:t>
      </w:r>
      <w:r w:rsidR="00367E00">
        <w:t xml:space="preserve"> </w:t>
      </w:r>
      <w:r>
        <w:t>most</w:t>
      </w:r>
      <w:r w:rsidR="00367E00">
        <w:t xml:space="preserve"> </w:t>
      </w:r>
      <w:r>
        <w:t>recent</w:t>
      </w:r>
      <w:r w:rsidR="00367E00">
        <w:t xml:space="preserve"> </w:t>
      </w:r>
      <w:r>
        <w:t>tranche</w:t>
      </w:r>
      <w:r w:rsidR="00367E00">
        <w:t xml:space="preserve"> </w:t>
      </w:r>
      <w:r>
        <w:t>of</w:t>
      </w:r>
      <w:r w:rsidR="00367E00">
        <w:t xml:space="preserve"> </w:t>
      </w:r>
      <w:r>
        <w:t>competitive</w:t>
      </w:r>
      <w:r w:rsidR="00367E00">
        <w:t xml:space="preserve"> </w:t>
      </w:r>
      <w:r>
        <w:t>funding</w:t>
      </w:r>
      <w:r w:rsidR="00367E00">
        <w:t xml:space="preserve"> </w:t>
      </w:r>
      <w:r>
        <w:t>applications</w:t>
      </w:r>
      <w:r w:rsidR="00367E00">
        <w:t xml:space="preserve"> </w:t>
      </w:r>
      <w:r>
        <w:t>to</w:t>
      </w:r>
      <w:r w:rsidR="00367E00">
        <w:t xml:space="preserve"> </w:t>
      </w:r>
      <w:r>
        <w:t>implement</w:t>
      </w:r>
      <w:r w:rsidR="00367E00">
        <w:t xml:space="preserve"> </w:t>
      </w:r>
      <w:r>
        <w:t>their</w:t>
      </w:r>
      <w:r w:rsidR="00367E00">
        <w:t xml:space="preserve"> </w:t>
      </w:r>
      <w:r>
        <w:t>highest</w:t>
      </w:r>
      <w:r w:rsidR="00367E00">
        <w:t xml:space="preserve"> </w:t>
      </w:r>
      <w:r>
        <w:t>priority</w:t>
      </w:r>
      <w:r w:rsidR="00367E00">
        <w:t xml:space="preserve"> </w:t>
      </w:r>
      <w:r>
        <w:t>actions</w:t>
      </w:r>
      <w:r w:rsidR="00367E00">
        <w:t xml:space="preserve"> </w:t>
      </w:r>
      <w:r>
        <w:t>through</w:t>
      </w:r>
      <w:r w:rsidR="00367E00">
        <w:t xml:space="preserve"> </w:t>
      </w:r>
      <w:r>
        <w:t>the</w:t>
      </w:r>
      <w:r w:rsidR="00367E00">
        <w:t xml:space="preserve"> </w:t>
      </w:r>
      <w:r>
        <w:t>third</w:t>
      </w:r>
      <w:r w:rsidR="00367E00">
        <w:t xml:space="preserve"> </w:t>
      </w:r>
      <w:r>
        <w:t>round</w:t>
      </w:r>
      <w:r w:rsidR="00367E00">
        <w:t xml:space="preserve"> </w:t>
      </w:r>
      <w:r>
        <w:t>of</w:t>
      </w:r>
      <w:r w:rsidR="00367E00">
        <w:t xml:space="preserve"> </w:t>
      </w:r>
      <w:r>
        <w:t>the</w:t>
      </w:r>
      <w:r w:rsidR="00367E00">
        <w:t xml:space="preserve"> </w:t>
      </w:r>
      <w:hyperlink r:id="rId197" w:tooltip="Link to List of successful Risk and Resilience Grant recipients webpage" w:history="1">
        <w:r>
          <w:rPr>
            <w:rStyle w:val="Hyperlink"/>
          </w:rPr>
          <w:t>Risk</w:t>
        </w:r>
        <w:r w:rsidR="00367E00">
          <w:rPr>
            <w:rStyle w:val="Hyperlink"/>
          </w:rPr>
          <w:t xml:space="preserve"> </w:t>
        </w:r>
        <w:r>
          <w:rPr>
            <w:rStyle w:val="Hyperlink"/>
          </w:rPr>
          <w:t>Resilience</w:t>
        </w:r>
        <w:r w:rsidR="00367E00">
          <w:rPr>
            <w:rStyle w:val="Hyperlink"/>
          </w:rPr>
          <w:t xml:space="preserve"> </w:t>
        </w:r>
        <w:r>
          <w:rPr>
            <w:rStyle w:val="Hyperlink"/>
          </w:rPr>
          <w:t>Grants</w:t>
        </w:r>
        <w:r w:rsidR="00367E00">
          <w:rPr>
            <w:rStyle w:val="Hyperlink"/>
          </w:rPr>
          <w:t xml:space="preserve"> </w:t>
        </w:r>
        <w:r>
          <w:rPr>
            <w:rStyle w:val="Hyperlink"/>
          </w:rPr>
          <w:t>Program</w:t>
        </w:r>
        <w:r w:rsidR="00367E00">
          <w:rPr>
            <w:rStyle w:val="Hyperlink"/>
          </w:rPr>
          <w:t xml:space="preserve"> </w:t>
        </w:r>
        <w:r>
          <w:rPr>
            <w:rStyle w:val="Hyperlink"/>
          </w:rPr>
          <w:t>(RRGP)</w:t>
        </w:r>
      </w:hyperlink>
      <w:r>
        <w:t>,</w:t>
      </w:r>
      <w:r w:rsidR="00367E00">
        <w:t xml:space="preserve"> </w:t>
      </w:r>
      <w:r>
        <w:t>which</w:t>
      </w:r>
      <w:r w:rsidR="00367E00">
        <w:t xml:space="preserve"> </w:t>
      </w:r>
      <w:r>
        <w:t>opened</w:t>
      </w:r>
      <w:r w:rsidR="00367E00">
        <w:t xml:space="preserve"> </w:t>
      </w:r>
      <w:r>
        <w:t>on</w:t>
      </w:r>
      <w:r w:rsidR="00367E00">
        <w:t xml:space="preserve"> </w:t>
      </w:r>
      <w:r>
        <w:t>13</w:t>
      </w:r>
      <w:r w:rsidR="00367E00">
        <w:t xml:space="preserve"> </w:t>
      </w:r>
      <w:r>
        <w:t>June</w:t>
      </w:r>
      <w:r w:rsidR="00367E00">
        <w:t xml:space="preserve"> </w:t>
      </w:r>
      <w:r>
        <w:t>2023</w:t>
      </w:r>
      <w:r w:rsidR="00367E00">
        <w:t xml:space="preserve"> </w:t>
      </w:r>
      <w:r>
        <w:t>and</w:t>
      </w:r>
      <w:r w:rsidR="00367E00">
        <w:t xml:space="preserve"> </w:t>
      </w:r>
      <w:r>
        <w:t>closed</w:t>
      </w:r>
      <w:r w:rsidR="00367E00">
        <w:t xml:space="preserve"> </w:t>
      </w:r>
      <w:r>
        <w:t>on</w:t>
      </w:r>
      <w:r w:rsidR="00367E00">
        <w:t xml:space="preserve"> </w:t>
      </w:r>
      <w:r>
        <w:t>10</w:t>
      </w:r>
      <w:r w:rsidR="00367E00">
        <w:t xml:space="preserve"> </w:t>
      </w:r>
      <w:r>
        <w:t>August</w:t>
      </w:r>
      <w:r w:rsidR="00367E00">
        <w:t xml:space="preserve"> </w:t>
      </w:r>
      <w:r>
        <w:t>2023.</w:t>
      </w:r>
      <w:r w:rsidR="00367E00">
        <w:t xml:space="preserve"> </w:t>
      </w:r>
      <w:r>
        <w:t>This</w:t>
      </w:r>
      <w:r w:rsidR="00367E00">
        <w:t xml:space="preserve"> </w:t>
      </w:r>
      <w:r>
        <w:t>work</w:t>
      </w:r>
      <w:r w:rsidR="00367E00">
        <w:t xml:space="preserve"> </w:t>
      </w:r>
      <w:r>
        <w:t>includes</w:t>
      </w:r>
      <w:r w:rsidR="00367E00">
        <w:t xml:space="preserve"> </w:t>
      </w:r>
      <w:r>
        <w:t>securing</w:t>
      </w:r>
      <w:r w:rsidR="00367E00">
        <w:t xml:space="preserve"> </w:t>
      </w:r>
      <w:r>
        <w:t>a</w:t>
      </w:r>
      <w:r w:rsidR="00367E00">
        <w:t xml:space="preserve"> </w:t>
      </w:r>
      <w:r>
        <w:t>commitment</w:t>
      </w:r>
      <w:r w:rsidR="00367E00">
        <w:t xml:space="preserve"> </w:t>
      </w:r>
      <w:r>
        <w:t>from</w:t>
      </w:r>
      <w:r w:rsidR="00367E00">
        <w:t xml:space="preserve"> </w:t>
      </w:r>
      <w:r>
        <w:t>funding</w:t>
      </w:r>
      <w:r w:rsidR="00367E00">
        <w:t xml:space="preserve"> </w:t>
      </w:r>
      <w:r>
        <w:t>applicants</w:t>
      </w:r>
      <w:r w:rsidR="00367E00">
        <w:t xml:space="preserve"> </w:t>
      </w:r>
      <w:r>
        <w:t>that</w:t>
      </w:r>
      <w:r w:rsidR="00367E00">
        <w:t xml:space="preserve"> </w:t>
      </w:r>
      <w:r>
        <w:t>they</w:t>
      </w:r>
      <w:r w:rsidR="00367E00">
        <w:t xml:space="preserve"> </w:t>
      </w:r>
      <w:r>
        <w:t>will</w:t>
      </w:r>
      <w:r w:rsidR="00367E00">
        <w:t xml:space="preserve"> </w:t>
      </w:r>
      <w:r>
        <w:t>contribute</w:t>
      </w:r>
      <w:r w:rsidR="00367E00">
        <w:t xml:space="preserve"> </w:t>
      </w:r>
      <w:r>
        <w:t>local</w:t>
      </w:r>
      <w:r w:rsidR="00367E00">
        <w:t xml:space="preserve"> </w:t>
      </w:r>
      <w:r>
        <w:t>funding</w:t>
      </w:r>
      <w:r w:rsidR="00367E00">
        <w:t xml:space="preserve"> </w:t>
      </w:r>
      <w:r>
        <w:t>equal</w:t>
      </w:r>
      <w:r w:rsidR="00367E00">
        <w:t xml:space="preserve"> </w:t>
      </w:r>
      <w:r>
        <w:t>to</w:t>
      </w:r>
      <w:r w:rsidR="00367E00">
        <w:t xml:space="preserve"> </w:t>
      </w:r>
      <w:r>
        <w:t>at</w:t>
      </w:r>
      <w:r w:rsidR="00367E00">
        <w:t xml:space="preserve"> </w:t>
      </w:r>
      <w:r>
        <w:t>least</w:t>
      </w:r>
      <w:r w:rsidR="00367E00">
        <w:t xml:space="preserve"> </w:t>
      </w:r>
      <w:r>
        <w:t>one</w:t>
      </w:r>
      <w:r w:rsidR="00367E00">
        <w:t xml:space="preserve"> </w:t>
      </w:r>
      <w:r>
        <w:t>third</w:t>
      </w:r>
      <w:r w:rsidR="00367E00">
        <w:t xml:space="preserve"> </w:t>
      </w:r>
      <w:r>
        <w:t>of</w:t>
      </w:r>
      <w:r w:rsidR="00367E00">
        <w:t xml:space="preserve"> </w:t>
      </w:r>
      <w:r>
        <w:t>the</w:t>
      </w:r>
      <w:r w:rsidR="00367E00">
        <w:t xml:space="preserve"> </w:t>
      </w:r>
      <w:r>
        <w:t>proposed</w:t>
      </w:r>
      <w:r w:rsidR="00367E00">
        <w:t xml:space="preserve"> </w:t>
      </w:r>
      <w:r>
        <w:t>project</w:t>
      </w:r>
      <w:r w:rsidR="00367E00">
        <w:t xml:space="preserve"> </w:t>
      </w:r>
      <w:r>
        <w:t>budget</w:t>
      </w:r>
      <w:r w:rsidR="00367E00">
        <w:t xml:space="preserve"> </w:t>
      </w:r>
      <w:r>
        <w:t>in</w:t>
      </w:r>
      <w:r w:rsidR="00367E00">
        <w:t xml:space="preserve"> </w:t>
      </w:r>
      <w:r>
        <w:t>line</w:t>
      </w:r>
      <w:r w:rsidR="00367E00">
        <w:t xml:space="preserve"> </w:t>
      </w:r>
      <w:r>
        <w:t>with</w:t>
      </w:r>
      <w:r w:rsidR="00367E00">
        <w:t xml:space="preserve"> </w:t>
      </w:r>
      <w:r>
        <w:t>government</w:t>
      </w:r>
      <w:r w:rsidR="00367E00">
        <w:t xml:space="preserve"> </w:t>
      </w:r>
      <w:r>
        <w:t>policy</w:t>
      </w:r>
      <w:r w:rsidR="00367E00">
        <w:t xml:space="preserve"> </w:t>
      </w:r>
      <w:r>
        <w:t>on</w:t>
      </w:r>
      <w:r w:rsidR="00367E00">
        <w:t xml:space="preserve"> </w:t>
      </w:r>
      <w:r>
        <w:t>investing</w:t>
      </w:r>
      <w:r w:rsidR="00367E00">
        <w:t xml:space="preserve"> </w:t>
      </w:r>
      <w:r>
        <w:t>in</w:t>
      </w:r>
      <w:r w:rsidR="00367E00">
        <w:t xml:space="preserve"> </w:t>
      </w:r>
      <w:r>
        <w:t>flood</w:t>
      </w:r>
      <w:r w:rsidR="00367E00">
        <w:t xml:space="preserve"> </w:t>
      </w:r>
      <w:r>
        <w:t>mitigation.</w:t>
      </w:r>
      <w:r w:rsidR="00367E00">
        <w:t xml:space="preserve"> </w:t>
      </w:r>
      <w:r>
        <w:t>The</w:t>
      </w:r>
      <w:r w:rsidR="00367E00">
        <w:t xml:space="preserve"> </w:t>
      </w:r>
      <w:r>
        <w:t>program</w:t>
      </w:r>
      <w:r w:rsidR="00367E00">
        <w:t xml:space="preserve"> </w:t>
      </w:r>
      <w:r>
        <w:t>receives</w:t>
      </w:r>
      <w:r w:rsidR="00367E00">
        <w:t xml:space="preserve"> </w:t>
      </w:r>
      <w:r>
        <w:t>federal</w:t>
      </w:r>
      <w:r w:rsidR="00367E00">
        <w:t xml:space="preserve"> </w:t>
      </w:r>
      <w:r>
        <w:t>government</w:t>
      </w:r>
      <w:r w:rsidR="00367E00">
        <w:t xml:space="preserve"> </w:t>
      </w:r>
      <w:r>
        <w:t>funding</w:t>
      </w:r>
      <w:r w:rsidR="00367E00">
        <w:t xml:space="preserve"> </w:t>
      </w:r>
      <w:r>
        <w:t>through</w:t>
      </w:r>
      <w:r w:rsidR="00367E00">
        <w:t xml:space="preserve"> </w:t>
      </w:r>
      <w:r>
        <w:t>the</w:t>
      </w:r>
      <w:r w:rsidR="00367E00">
        <w:t xml:space="preserve"> </w:t>
      </w:r>
      <w:r>
        <w:t>National</w:t>
      </w:r>
      <w:r w:rsidR="00367E00">
        <w:t xml:space="preserve"> </w:t>
      </w:r>
      <w:r>
        <w:t>Partnership</w:t>
      </w:r>
      <w:r w:rsidR="00367E00">
        <w:t xml:space="preserve"> </w:t>
      </w:r>
      <w:r>
        <w:t>Agreements</w:t>
      </w:r>
      <w:r w:rsidR="00367E00">
        <w:t xml:space="preserve"> </w:t>
      </w:r>
      <w:r>
        <w:t>on</w:t>
      </w:r>
      <w:r w:rsidR="00367E00">
        <w:t xml:space="preserve"> </w:t>
      </w:r>
      <w:r>
        <w:t>Disaster</w:t>
      </w:r>
      <w:r w:rsidR="00367E00">
        <w:t xml:space="preserve"> </w:t>
      </w:r>
      <w:r>
        <w:t>Risk</w:t>
      </w:r>
      <w:r w:rsidR="00367E00">
        <w:t xml:space="preserve"> </w:t>
      </w:r>
      <w:r>
        <w:t>Reduction</w:t>
      </w:r>
      <w:r w:rsidR="00367E00">
        <w:t xml:space="preserve"> </w:t>
      </w:r>
      <w:r>
        <w:t>and</w:t>
      </w:r>
      <w:r w:rsidR="00367E00">
        <w:t xml:space="preserve"> </w:t>
      </w:r>
      <w:r>
        <w:t>is</w:t>
      </w:r>
      <w:r w:rsidR="00367E00">
        <w:t xml:space="preserve"> </w:t>
      </w:r>
      <w:r>
        <w:t>administered</w:t>
      </w:r>
      <w:r w:rsidR="00367E00">
        <w:t xml:space="preserve"> </w:t>
      </w:r>
      <w:r>
        <w:t>by</w:t>
      </w:r>
      <w:r w:rsidR="00367E00">
        <w:t xml:space="preserve"> </w:t>
      </w:r>
      <w:r>
        <w:t>Emergency</w:t>
      </w:r>
      <w:r w:rsidR="00367E00">
        <w:t xml:space="preserve"> </w:t>
      </w:r>
      <w:r>
        <w:t>Management</w:t>
      </w:r>
      <w:r w:rsidR="00367E00">
        <w:t xml:space="preserve"> </w:t>
      </w:r>
      <w:r>
        <w:t>Victoria</w:t>
      </w:r>
      <w:r w:rsidR="00367E00">
        <w:t xml:space="preserve"> </w:t>
      </w:r>
      <w:r>
        <w:t>with</w:t>
      </w:r>
      <w:r w:rsidR="00367E00">
        <w:t xml:space="preserve"> </w:t>
      </w:r>
      <w:r>
        <w:t>co-funding</w:t>
      </w:r>
      <w:r w:rsidR="00367E00">
        <w:t xml:space="preserve"> </w:t>
      </w:r>
      <w:r>
        <w:t>from</w:t>
      </w:r>
      <w:r w:rsidR="00367E00">
        <w:t xml:space="preserve"> </w:t>
      </w:r>
      <w:r>
        <w:t>DEECA.</w:t>
      </w:r>
    </w:p>
    <w:p w14:paraId="640AF41D" w14:textId="474BA7DE" w:rsidR="00B6595F" w:rsidRDefault="00B6595F" w:rsidP="00BB61C1">
      <w:r>
        <w:t>FloodZoom</w:t>
      </w:r>
      <w:r w:rsidR="00367E00">
        <w:t xml:space="preserve"> </w:t>
      </w:r>
      <w:r>
        <w:t>is</w:t>
      </w:r>
      <w:r w:rsidR="00367E00">
        <w:t xml:space="preserve"> </w:t>
      </w:r>
      <w:r>
        <w:t>a</w:t>
      </w:r>
      <w:r w:rsidR="00367E00">
        <w:t xml:space="preserve"> </w:t>
      </w:r>
      <w:r>
        <w:t>web-based</w:t>
      </w:r>
      <w:r w:rsidR="00367E00">
        <w:t xml:space="preserve"> </w:t>
      </w:r>
      <w:r>
        <w:t>tool</w:t>
      </w:r>
      <w:r w:rsidR="00367E00">
        <w:t xml:space="preserve"> </w:t>
      </w:r>
      <w:r>
        <w:t>that</w:t>
      </w:r>
      <w:r w:rsidR="00367E00">
        <w:t xml:space="preserve"> </w:t>
      </w:r>
      <w:r>
        <w:t>incorporates</w:t>
      </w:r>
      <w:r w:rsidR="00367E00">
        <w:t xml:space="preserve"> </w:t>
      </w:r>
      <w:r>
        <w:t>current</w:t>
      </w:r>
      <w:r w:rsidR="00367E00">
        <w:t xml:space="preserve"> </w:t>
      </w:r>
      <w:r>
        <w:t>flood</w:t>
      </w:r>
      <w:r w:rsidR="00367E00">
        <w:t xml:space="preserve"> </w:t>
      </w:r>
      <w:r>
        <w:t>spatial</w:t>
      </w:r>
      <w:r w:rsidR="00367E00">
        <w:t xml:space="preserve"> </w:t>
      </w:r>
      <w:r>
        <w:t>data,</w:t>
      </w:r>
      <w:r w:rsidR="00367E00">
        <w:t xml:space="preserve"> </w:t>
      </w:r>
      <w:r>
        <w:t>live</w:t>
      </w:r>
      <w:r w:rsidR="00367E00">
        <w:t xml:space="preserve"> </w:t>
      </w:r>
      <w:r>
        <w:t>rainfall</w:t>
      </w:r>
      <w:r w:rsidR="00367E00">
        <w:t xml:space="preserve"> </w:t>
      </w:r>
      <w:r>
        <w:t>and</w:t>
      </w:r>
      <w:r w:rsidR="00367E00">
        <w:t xml:space="preserve"> </w:t>
      </w:r>
      <w:r>
        <w:t>stream</w:t>
      </w:r>
      <w:r w:rsidR="00367E00">
        <w:t xml:space="preserve"> </w:t>
      </w:r>
      <w:r>
        <w:t>level</w:t>
      </w:r>
      <w:r w:rsidR="00367E00">
        <w:t xml:space="preserve"> </w:t>
      </w:r>
      <w:r>
        <w:t>data</w:t>
      </w:r>
      <w:r w:rsidR="00367E00">
        <w:t xml:space="preserve"> </w:t>
      </w:r>
      <w:r>
        <w:t>to</w:t>
      </w:r>
      <w:r w:rsidR="00367E00">
        <w:t xml:space="preserve"> </w:t>
      </w:r>
      <w:r>
        <w:t>enable</w:t>
      </w:r>
      <w:r w:rsidR="00367E00">
        <w:t xml:space="preserve"> </w:t>
      </w:r>
      <w:r>
        <w:t>clear</w:t>
      </w:r>
      <w:r w:rsidR="00367E00">
        <w:t xml:space="preserve"> </w:t>
      </w:r>
      <w:r>
        <w:t>consequence</w:t>
      </w:r>
      <w:r w:rsidR="00367E00">
        <w:t xml:space="preserve"> </w:t>
      </w:r>
      <w:r>
        <w:t>planning,</w:t>
      </w:r>
      <w:r w:rsidR="00367E00">
        <w:t xml:space="preserve"> </w:t>
      </w:r>
      <w:r>
        <w:t>making</w:t>
      </w:r>
      <w:r w:rsidR="00367E00">
        <w:t xml:space="preserve"> </w:t>
      </w:r>
      <w:r>
        <w:t>it</w:t>
      </w:r>
      <w:r w:rsidR="00367E00">
        <w:t xml:space="preserve"> </w:t>
      </w:r>
      <w:r>
        <w:t>a</w:t>
      </w:r>
      <w:r w:rsidR="00367E00">
        <w:t xml:space="preserve"> </w:t>
      </w:r>
      <w:r>
        <w:t>single</w:t>
      </w:r>
      <w:r w:rsidR="00367E00">
        <w:t xml:space="preserve"> </w:t>
      </w:r>
      <w:r>
        <w:t>source</w:t>
      </w:r>
      <w:r w:rsidR="00367E00">
        <w:t xml:space="preserve"> </w:t>
      </w:r>
      <w:r>
        <w:t>of</w:t>
      </w:r>
      <w:r w:rsidR="00367E00">
        <w:t xml:space="preserve"> </w:t>
      </w:r>
      <w:r>
        <w:t>riverine</w:t>
      </w:r>
      <w:r w:rsidR="00367E00">
        <w:t xml:space="preserve"> </w:t>
      </w:r>
      <w:r>
        <w:t>flood</w:t>
      </w:r>
      <w:r w:rsidR="00367E00">
        <w:t xml:space="preserve"> </w:t>
      </w:r>
      <w:r>
        <w:t>information</w:t>
      </w:r>
      <w:r w:rsidR="00367E00">
        <w:t xml:space="preserve"> </w:t>
      </w:r>
      <w:r>
        <w:t>in</w:t>
      </w:r>
      <w:r w:rsidR="00367E00">
        <w:t xml:space="preserve"> </w:t>
      </w:r>
      <w:r>
        <w:t>Victoria</w:t>
      </w:r>
      <w:r w:rsidR="00367E00">
        <w:t xml:space="preserve"> </w:t>
      </w:r>
      <w:r>
        <w:t>to</w:t>
      </w:r>
      <w:r w:rsidR="00367E00">
        <w:t xml:space="preserve"> </w:t>
      </w:r>
      <w:r>
        <w:t>support</w:t>
      </w:r>
      <w:r w:rsidR="00367E00">
        <w:t xml:space="preserve"> </w:t>
      </w:r>
      <w:r>
        <w:t>flood</w:t>
      </w:r>
      <w:r w:rsidR="00367E00">
        <w:t xml:space="preserve"> </w:t>
      </w:r>
      <w:r>
        <w:t>readiness</w:t>
      </w:r>
      <w:r w:rsidR="00367E00">
        <w:t xml:space="preserve"> </w:t>
      </w:r>
      <w:r>
        <w:t>and</w:t>
      </w:r>
      <w:r w:rsidR="00367E00">
        <w:t xml:space="preserve"> </w:t>
      </w:r>
      <w:r>
        <w:t>response.</w:t>
      </w:r>
      <w:r w:rsidR="00367E00">
        <w:t xml:space="preserve"> </w:t>
      </w:r>
      <w:r>
        <w:t>A</w:t>
      </w:r>
      <w:r w:rsidR="00367E00">
        <w:t xml:space="preserve"> </w:t>
      </w:r>
      <w:r>
        <w:t>significant</w:t>
      </w:r>
      <w:r w:rsidR="00367E00">
        <w:t xml:space="preserve"> </w:t>
      </w:r>
      <w:r>
        <w:t>task</w:t>
      </w:r>
      <w:r w:rsidR="00367E00">
        <w:t xml:space="preserve"> </w:t>
      </w:r>
      <w:r>
        <w:t>for</w:t>
      </w:r>
      <w:r w:rsidR="00367E00">
        <w:t xml:space="preserve"> </w:t>
      </w:r>
      <w:r>
        <w:t>the</w:t>
      </w:r>
      <w:r w:rsidR="00367E00">
        <w:t xml:space="preserve"> </w:t>
      </w:r>
      <w:r>
        <w:t>FloodZoom</w:t>
      </w:r>
      <w:r w:rsidR="00367E00">
        <w:t xml:space="preserve"> </w:t>
      </w:r>
      <w:r>
        <w:t>program</w:t>
      </w:r>
      <w:r w:rsidR="00367E00">
        <w:t xml:space="preserve"> </w:t>
      </w:r>
      <w:r>
        <w:t>is</w:t>
      </w:r>
      <w:r w:rsidR="00367E00">
        <w:t xml:space="preserve"> </w:t>
      </w:r>
      <w:r>
        <w:t>ensuring</w:t>
      </w:r>
      <w:r w:rsidR="00367E00">
        <w:t xml:space="preserve"> </w:t>
      </w:r>
      <w:r>
        <w:t>flood</w:t>
      </w:r>
      <w:r w:rsidR="00367E00">
        <w:t xml:space="preserve"> </w:t>
      </w:r>
      <w:r>
        <w:t>data</w:t>
      </w:r>
      <w:r w:rsidR="00367E00">
        <w:t xml:space="preserve"> </w:t>
      </w:r>
      <w:r>
        <w:t>and</w:t>
      </w:r>
      <w:r w:rsidR="00367E00">
        <w:t xml:space="preserve"> </w:t>
      </w:r>
      <w:r>
        <w:t>intelligence</w:t>
      </w:r>
      <w:r w:rsidR="00367E00">
        <w:t xml:space="preserve"> </w:t>
      </w:r>
      <w:r>
        <w:t>products</w:t>
      </w:r>
      <w:r w:rsidR="00367E00">
        <w:t xml:space="preserve"> </w:t>
      </w:r>
      <w:r>
        <w:t>are</w:t>
      </w:r>
      <w:r w:rsidR="00367E00">
        <w:t xml:space="preserve"> </w:t>
      </w:r>
      <w:r>
        <w:t>continually</w:t>
      </w:r>
      <w:r w:rsidR="00367E00">
        <w:t xml:space="preserve"> </w:t>
      </w:r>
      <w:r>
        <w:t>updated</w:t>
      </w:r>
      <w:r w:rsidR="00367E00">
        <w:t xml:space="preserve"> </w:t>
      </w:r>
      <w:r>
        <w:t>as</w:t>
      </w:r>
      <w:r w:rsidR="00367E00">
        <w:t xml:space="preserve"> </w:t>
      </w:r>
      <w:r>
        <w:t>flood</w:t>
      </w:r>
      <w:r w:rsidR="00367E00">
        <w:t xml:space="preserve"> </w:t>
      </w:r>
      <w:r>
        <w:t>studies</w:t>
      </w:r>
      <w:r w:rsidR="00367E00">
        <w:t xml:space="preserve"> </w:t>
      </w:r>
      <w:r>
        <w:t>are</w:t>
      </w:r>
      <w:r w:rsidR="00367E00">
        <w:t xml:space="preserve"> </w:t>
      </w:r>
      <w:r>
        <w:t>completed</w:t>
      </w:r>
      <w:r w:rsidR="00367E00">
        <w:t xml:space="preserve"> </w:t>
      </w:r>
      <w:r>
        <w:t>and</w:t>
      </w:r>
      <w:r w:rsidR="00367E00">
        <w:t xml:space="preserve"> </w:t>
      </w:r>
      <w:r>
        <w:t>delivered</w:t>
      </w:r>
      <w:r w:rsidR="00367E00">
        <w:t xml:space="preserve"> </w:t>
      </w:r>
      <w:r>
        <w:t>by</w:t>
      </w:r>
      <w:r w:rsidR="00367E00">
        <w:t xml:space="preserve"> </w:t>
      </w:r>
      <w:r>
        <w:t>local</w:t>
      </w:r>
      <w:r w:rsidR="00367E00">
        <w:t xml:space="preserve"> </w:t>
      </w:r>
      <w:r>
        <w:t>councils</w:t>
      </w:r>
      <w:r w:rsidR="00367E00">
        <w:t xml:space="preserve"> </w:t>
      </w:r>
      <w:r>
        <w:t>and</w:t>
      </w:r>
      <w:r w:rsidR="00367E00">
        <w:t xml:space="preserve"> </w:t>
      </w:r>
      <w:r>
        <w:t>CMAs.</w:t>
      </w:r>
      <w:r w:rsidR="00367E00">
        <w:t xml:space="preserve"> </w:t>
      </w:r>
      <w:r>
        <w:t>The</w:t>
      </w:r>
      <w:r w:rsidR="00367E00">
        <w:t xml:space="preserve"> </w:t>
      </w:r>
      <w:r>
        <w:t>importance</w:t>
      </w:r>
      <w:r w:rsidR="00367E00">
        <w:t xml:space="preserve"> </w:t>
      </w:r>
      <w:r>
        <w:t>of</w:t>
      </w:r>
      <w:r w:rsidR="00367E00">
        <w:t xml:space="preserve"> </w:t>
      </w:r>
      <w:r>
        <w:t>this</w:t>
      </w:r>
      <w:r w:rsidR="00367E00">
        <w:t xml:space="preserve"> </w:t>
      </w:r>
      <w:r>
        <w:t>work</w:t>
      </w:r>
      <w:r w:rsidR="00367E00">
        <w:t xml:space="preserve"> </w:t>
      </w:r>
      <w:r>
        <w:t>was</w:t>
      </w:r>
      <w:r w:rsidR="00367E00">
        <w:t xml:space="preserve"> </w:t>
      </w:r>
      <w:r>
        <w:t>highlighted</w:t>
      </w:r>
      <w:r w:rsidR="00367E00">
        <w:t xml:space="preserve"> </w:t>
      </w:r>
      <w:r>
        <w:t>during</w:t>
      </w:r>
      <w:r w:rsidR="00367E00">
        <w:t xml:space="preserve"> </w:t>
      </w:r>
      <w:r>
        <w:t>the</w:t>
      </w:r>
      <w:r w:rsidR="00367E00">
        <w:t xml:space="preserve"> </w:t>
      </w:r>
      <w:r>
        <w:t>2022</w:t>
      </w:r>
      <w:r w:rsidR="00367E00">
        <w:t xml:space="preserve"> </w:t>
      </w:r>
      <w:r>
        <w:t>floods.</w:t>
      </w:r>
      <w:r w:rsidR="00367E00">
        <w:t xml:space="preserve"> </w:t>
      </w:r>
      <w:r>
        <w:t>Considerable</w:t>
      </w:r>
      <w:r w:rsidR="00367E00">
        <w:t xml:space="preserve"> </w:t>
      </w:r>
      <w:r>
        <w:t>positive</w:t>
      </w:r>
      <w:r w:rsidR="00367E00">
        <w:t xml:space="preserve"> </w:t>
      </w:r>
      <w:r>
        <w:t>feedback</w:t>
      </w:r>
      <w:r w:rsidR="00367E00">
        <w:t xml:space="preserve"> </w:t>
      </w:r>
      <w:r>
        <w:t>was</w:t>
      </w:r>
      <w:r w:rsidR="00367E00">
        <w:t xml:space="preserve"> </w:t>
      </w:r>
      <w:r>
        <w:t>received</w:t>
      </w:r>
      <w:r w:rsidR="00367E00">
        <w:t xml:space="preserve"> </w:t>
      </w:r>
      <w:r>
        <w:t>confirming</w:t>
      </w:r>
      <w:r w:rsidR="00367E00">
        <w:t xml:space="preserve"> </w:t>
      </w:r>
      <w:r>
        <w:t>the</w:t>
      </w:r>
      <w:r w:rsidR="00367E00">
        <w:t xml:space="preserve"> </w:t>
      </w:r>
      <w:r>
        <w:t>platform</w:t>
      </w:r>
      <w:r w:rsidR="00367E00">
        <w:t xml:space="preserve"> </w:t>
      </w:r>
      <w:r>
        <w:t>was</w:t>
      </w:r>
      <w:r w:rsidR="00367E00">
        <w:t xml:space="preserve"> </w:t>
      </w:r>
      <w:r>
        <w:t>indispensable</w:t>
      </w:r>
      <w:r w:rsidR="00367E00">
        <w:t xml:space="preserve"> </w:t>
      </w:r>
      <w:r>
        <w:t>for</w:t>
      </w:r>
      <w:r w:rsidR="00367E00">
        <w:t xml:space="preserve"> </w:t>
      </w:r>
      <w:r>
        <w:t>flood</w:t>
      </w:r>
      <w:r w:rsidR="00367E00">
        <w:t xml:space="preserve"> </w:t>
      </w:r>
      <w:r>
        <w:t>analysts</w:t>
      </w:r>
      <w:r w:rsidR="00367E00">
        <w:t xml:space="preserve"> </w:t>
      </w:r>
      <w:r>
        <w:t>providing</w:t>
      </w:r>
      <w:r w:rsidR="00367E00">
        <w:t xml:space="preserve"> </w:t>
      </w:r>
      <w:r>
        <w:t>advice</w:t>
      </w:r>
      <w:r w:rsidR="00367E00">
        <w:t xml:space="preserve"> </w:t>
      </w:r>
      <w:r>
        <w:t>to</w:t>
      </w:r>
      <w:r w:rsidR="00367E00">
        <w:t xml:space="preserve"> </w:t>
      </w:r>
      <w:r>
        <w:t>VICSES</w:t>
      </w:r>
      <w:r w:rsidR="00367E00">
        <w:t xml:space="preserve"> </w:t>
      </w:r>
      <w:r>
        <w:t>for</w:t>
      </w:r>
      <w:r w:rsidR="00367E00">
        <w:t xml:space="preserve"> </w:t>
      </w:r>
      <w:r>
        <w:t>warnings,</w:t>
      </w:r>
      <w:r w:rsidR="00367E00">
        <w:t xml:space="preserve"> </w:t>
      </w:r>
      <w:r>
        <w:t>evacuations</w:t>
      </w:r>
      <w:r w:rsidR="00367E00">
        <w:t xml:space="preserve"> </w:t>
      </w:r>
      <w:r>
        <w:t>and</w:t>
      </w:r>
      <w:r w:rsidR="00367E00">
        <w:t xml:space="preserve"> </w:t>
      </w:r>
      <w:r>
        <w:t>broader</w:t>
      </w:r>
      <w:r w:rsidR="00367E00">
        <w:t xml:space="preserve"> </w:t>
      </w:r>
      <w:r>
        <w:t>response</w:t>
      </w:r>
      <w:r w:rsidR="00367E00">
        <w:t xml:space="preserve"> </w:t>
      </w:r>
      <w:r>
        <w:t>strategies.</w:t>
      </w:r>
      <w:r w:rsidR="00367E00">
        <w:t xml:space="preserve"> </w:t>
      </w:r>
      <w:r>
        <w:t>In</w:t>
      </w:r>
      <w:r w:rsidR="00367E00">
        <w:t xml:space="preserve"> </w:t>
      </w:r>
      <w:r>
        <w:t>a</w:t>
      </w:r>
      <w:r w:rsidR="00367E00">
        <w:t xml:space="preserve"> </w:t>
      </w:r>
      <w:r>
        <w:t>new</w:t>
      </w:r>
      <w:r w:rsidR="00367E00">
        <w:t xml:space="preserve"> </w:t>
      </w:r>
      <w:r>
        <w:t>initiative,</w:t>
      </w:r>
      <w:r w:rsidR="00367E00">
        <w:t xml:space="preserve"> </w:t>
      </w:r>
      <w:r>
        <w:t>FloodZoom</w:t>
      </w:r>
      <w:r w:rsidR="00367E00">
        <w:t xml:space="preserve"> </w:t>
      </w:r>
      <w:r>
        <w:t>is</w:t>
      </w:r>
      <w:r w:rsidR="00367E00">
        <w:t xml:space="preserve"> </w:t>
      </w:r>
      <w:r>
        <w:t>now</w:t>
      </w:r>
      <w:r w:rsidR="00367E00">
        <w:t xml:space="preserve"> </w:t>
      </w:r>
      <w:r>
        <w:t>partnering</w:t>
      </w:r>
      <w:r w:rsidR="00367E00">
        <w:t xml:space="preserve"> </w:t>
      </w:r>
      <w:r>
        <w:t>with</w:t>
      </w:r>
      <w:r w:rsidR="00367E00">
        <w:t xml:space="preserve"> </w:t>
      </w:r>
      <w:r>
        <w:t>the</w:t>
      </w:r>
      <w:r w:rsidR="00367E00">
        <w:t xml:space="preserve"> </w:t>
      </w:r>
      <w:hyperlink r:id="rId198" w:tooltip="Link to Digital Twin Victoria website" w:history="1">
        <w:r>
          <w:rPr>
            <w:rStyle w:val="Hyperlink"/>
          </w:rPr>
          <w:t>Digital</w:t>
        </w:r>
        <w:r w:rsidR="00367E00">
          <w:rPr>
            <w:rStyle w:val="Hyperlink"/>
          </w:rPr>
          <w:t xml:space="preserve"> </w:t>
        </w:r>
        <w:r>
          <w:rPr>
            <w:rStyle w:val="Hyperlink"/>
          </w:rPr>
          <w:t>Twin</w:t>
        </w:r>
        <w:r w:rsidR="00367E00">
          <w:rPr>
            <w:rStyle w:val="Hyperlink"/>
          </w:rPr>
          <w:t xml:space="preserve"> </w:t>
        </w:r>
        <w:r>
          <w:rPr>
            <w:rStyle w:val="Hyperlink"/>
          </w:rPr>
          <w:t>Victoria</w:t>
        </w:r>
      </w:hyperlink>
      <w:r w:rsidR="00367E00">
        <w:t xml:space="preserve"> </w:t>
      </w:r>
      <w:r>
        <w:lastRenderedPageBreak/>
        <w:t>online</w:t>
      </w:r>
      <w:r w:rsidR="00367E00">
        <w:t xml:space="preserve"> </w:t>
      </w:r>
      <w:r>
        <w:t>spatial</w:t>
      </w:r>
      <w:r w:rsidR="00367E00">
        <w:t xml:space="preserve"> </w:t>
      </w:r>
      <w:r>
        <w:t>data</w:t>
      </w:r>
      <w:r w:rsidR="00367E00">
        <w:t xml:space="preserve"> </w:t>
      </w:r>
      <w:r>
        <w:t>platform.</w:t>
      </w:r>
      <w:r w:rsidR="00367E00">
        <w:t xml:space="preserve"> </w:t>
      </w:r>
      <w:r>
        <w:t>In</w:t>
      </w:r>
      <w:r w:rsidR="00367E00">
        <w:t xml:space="preserve"> </w:t>
      </w:r>
      <w:r>
        <w:t>doing</w:t>
      </w:r>
      <w:r w:rsidR="00367E00">
        <w:t xml:space="preserve"> </w:t>
      </w:r>
      <w:r>
        <w:t>so,</w:t>
      </w:r>
      <w:r w:rsidR="00367E00">
        <w:t xml:space="preserve"> </w:t>
      </w:r>
      <w:r>
        <w:t>flood</w:t>
      </w:r>
      <w:r w:rsidR="00367E00">
        <w:t xml:space="preserve"> </w:t>
      </w:r>
      <w:r>
        <w:t>maps</w:t>
      </w:r>
      <w:r w:rsidR="00367E00">
        <w:t xml:space="preserve"> </w:t>
      </w:r>
      <w:r>
        <w:t>from</w:t>
      </w:r>
      <w:r w:rsidR="00367E00">
        <w:t xml:space="preserve"> </w:t>
      </w:r>
      <w:r>
        <w:t>completed</w:t>
      </w:r>
      <w:r w:rsidR="00367E00">
        <w:t xml:space="preserve"> </w:t>
      </w:r>
      <w:r>
        <w:t>flood</w:t>
      </w:r>
      <w:r w:rsidR="00367E00">
        <w:t xml:space="preserve"> </w:t>
      </w:r>
      <w:r>
        <w:t>studies</w:t>
      </w:r>
      <w:r w:rsidR="00367E00">
        <w:t xml:space="preserve"> </w:t>
      </w:r>
      <w:r>
        <w:t>contained</w:t>
      </w:r>
      <w:r w:rsidR="00367E00">
        <w:t xml:space="preserve"> </w:t>
      </w:r>
      <w:r>
        <w:t>by</w:t>
      </w:r>
      <w:r w:rsidR="00367E00">
        <w:t xml:space="preserve"> </w:t>
      </w:r>
      <w:r>
        <w:t>FloodZoom</w:t>
      </w:r>
      <w:r w:rsidR="00367E00">
        <w:t xml:space="preserve"> </w:t>
      </w:r>
      <w:r>
        <w:t>can</w:t>
      </w:r>
      <w:r w:rsidR="00367E00">
        <w:t xml:space="preserve"> </w:t>
      </w:r>
      <w:r>
        <w:t>now</w:t>
      </w:r>
      <w:r w:rsidR="00367E00">
        <w:t xml:space="preserve"> </w:t>
      </w:r>
      <w:r>
        <w:t>be</w:t>
      </w:r>
      <w:r w:rsidR="00367E00">
        <w:t xml:space="preserve"> </w:t>
      </w:r>
      <w:r>
        <w:t>freely</w:t>
      </w:r>
      <w:r w:rsidR="00367E00">
        <w:t xml:space="preserve"> </w:t>
      </w:r>
      <w:r>
        <w:t>viewed</w:t>
      </w:r>
      <w:r w:rsidR="00367E00">
        <w:t xml:space="preserve"> </w:t>
      </w:r>
      <w:r>
        <w:t>by</w:t>
      </w:r>
      <w:r w:rsidR="00367E00">
        <w:t xml:space="preserve"> </w:t>
      </w:r>
      <w:r>
        <w:t>the</w:t>
      </w:r>
      <w:r w:rsidR="00367E00">
        <w:t xml:space="preserve"> </w:t>
      </w:r>
      <w:r>
        <w:t>public.</w:t>
      </w:r>
      <w:r w:rsidR="00367E00">
        <w:t xml:space="preserve"> </w:t>
      </w:r>
    </w:p>
    <w:p w14:paraId="1343F21A" w14:textId="3168E24C" w:rsidR="00B6595F" w:rsidRDefault="00B6595F" w:rsidP="00BB61C1">
      <w:r>
        <w:t>In</w:t>
      </w:r>
      <w:r w:rsidR="00367E00">
        <w:t xml:space="preserve"> </w:t>
      </w:r>
      <w:r>
        <w:t>addition</w:t>
      </w:r>
      <w:r w:rsidR="00367E00">
        <w:t xml:space="preserve"> </w:t>
      </w:r>
      <w:r>
        <w:t>to</w:t>
      </w:r>
      <w:r w:rsidR="00367E00">
        <w:t xml:space="preserve"> </w:t>
      </w:r>
      <w:r>
        <w:t>its</w:t>
      </w:r>
      <w:r w:rsidR="00367E00">
        <w:t xml:space="preserve"> </w:t>
      </w:r>
      <w:r>
        <w:t>role</w:t>
      </w:r>
      <w:r w:rsidR="00367E00">
        <w:t xml:space="preserve"> </w:t>
      </w:r>
      <w:r>
        <w:t>as</w:t>
      </w:r>
      <w:r w:rsidR="00367E00">
        <w:t xml:space="preserve"> </w:t>
      </w:r>
      <w:r>
        <w:t>a</w:t>
      </w:r>
      <w:r w:rsidR="00367E00">
        <w:t xml:space="preserve"> </w:t>
      </w:r>
      <w:r>
        <w:t>key</w:t>
      </w:r>
      <w:r w:rsidR="00367E00">
        <w:t xml:space="preserve"> </w:t>
      </w:r>
      <w:r>
        <w:t>decision</w:t>
      </w:r>
      <w:r w:rsidR="00367E00">
        <w:t xml:space="preserve"> </w:t>
      </w:r>
      <w:r>
        <w:t>support</w:t>
      </w:r>
      <w:r w:rsidR="00367E00">
        <w:t xml:space="preserve"> </w:t>
      </w:r>
      <w:r>
        <w:t>tool</w:t>
      </w:r>
      <w:r w:rsidR="00367E00">
        <w:t xml:space="preserve"> </w:t>
      </w:r>
      <w:r>
        <w:t>for</w:t>
      </w:r>
      <w:r w:rsidR="00367E00">
        <w:t xml:space="preserve"> </w:t>
      </w:r>
      <w:r>
        <w:t>core</w:t>
      </w:r>
      <w:r w:rsidR="00367E00">
        <w:t xml:space="preserve"> </w:t>
      </w:r>
      <w:r>
        <w:t>emergency</w:t>
      </w:r>
      <w:r w:rsidR="00367E00">
        <w:t xml:space="preserve"> </w:t>
      </w:r>
      <w:r>
        <w:t>functions</w:t>
      </w:r>
      <w:r w:rsidR="00367E00">
        <w:t xml:space="preserve"> </w:t>
      </w:r>
      <w:r>
        <w:t>during</w:t>
      </w:r>
      <w:r w:rsidR="00367E00">
        <w:t xml:space="preserve"> </w:t>
      </w:r>
      <w:r>
        <w:t>flood</w:t>
      </w:r>
      <w:r w:rsidR="00367E00">
        <w:t xml:space="preserve"> </w:t>
      </w:r>
      <w:r>
        <w:t>events,</w:t>
      </w:r>
      <w:r w:rsidR="00367E00">
        <w:t xml:space="preserve"> </w:t>
      </w:r>
      <w:r>
        <w:t>FloodZoom</w:t>
      </w:r>
      <w:r w:rsidR="00367E00">
        <w:t xml:space="preserve"> </w:t>
      </w:r>
      <w:r>
        <w:t>also</w:t>
      </w:r>
      <w:r w:rsidR="00367E00">
        <w:t xml:space="preserve"> </w:t>
      </w:r>
      <w:r>
        <w:t>hosts</w:t>
      </w:r>
      <w:r w:rsidR="00367E00">
        <w:t xml:space="preserve"> </w:t>
      </w:r>
      <w:r>
        <w:t>a</w:t>
      </w:r>
      <w:r w:rsidR="00367E00">
        <w:t xml:space="preserve"> </w:t>
      </w:r>
      <w:r>
        <w:t>planning</w:t>
      </w:r>
      <w:r w:rsidR="00367E00">
        <w:t xml:space="preserve"> </w:t>
      </w:r>
      <w:r>
        <w:t>system</w:t>
      </w:r>
      <w:r w:rsidR="00367E00">
        <w:t xml:space="preserve"> </w:t>
      </w:r>
      <w:r>
        <w:t>module</w:t>
      </w:r>
      <w:r w:rsidR="00367E00">
        <w:t xml:space="preserve"> </w:t>
      </w:r>
      <w:r>
        <w:t>used</w:t>
      </w:r>
      <w:r w:rsidR="00367E00">
        <w:t xml:space="preserve"> </w:t>
      </w:r>
      <w:r>
        <w:t>by</w:t>
      </w:r>
      <w:r w:rsidR="00367E00">
        <w:t xml:space="preserve"> </w:t>
      </w:r>
      <w:r>
        <w:t>CMAs</w:t>
      </w:r>
      <w:r w:rsidR="00367E00">
        <w:t xml:space="preserve"> </w:t>
      </w:r>
      <w:r>
        <w:t>to</w:t>
      </w:r>
      <w:r w:rsidR="00367E00">
        <w:t xml:space="preserve"> </w:t>
      </w:r>
      <w:r>
        <w:t>streamline</w:t>
      </w:r>
      <w:r w:rsidR="00367E00">
        <w:t xml:space="preserve"> </w:t>
      </w:r>
      <w:r>
        <w:t>management</w:t>
      </w:r>
      <w:r w:rsidR="00367E00">
        <w:t xml:space="preserve"> </w:t>
      </w:r>
      <w:r>
        <w:t>of</w:t>
      </w:r>
      <w:r w:rsidR="00367E00">
        <w:t xml:space="preserve"> </w:t>
      </w:r>
      <w:r>
        <w:t>land</w:t>
      </w:r>
      <w:r w:rsidR="00367E00">
        <w:t xml:space="preserve"> </w:t>
      </w:r>
      <w:r>
        <w:t>use</w:t>
      </w:r>
      <w:r w:rsidR="00367E00">
        <w:t xml:space="preserve"> </w:t>
      </w:r>
      <w:r>
        <w:t>planning</w:t>
      </w:r>
      <w:r w:rsidR="00367E00">
        <w:t xml:space="preserve"> </w:t>
      </w:r>
      <w:r>
        <w:t>application</w:t>
      </w:r>
      <w:r w:rsidR="00367E00">
        <w:t xml:space="preserve"> </w:t>
      </w:r>
      <w:r>
        <w:t>referrals</w:t>
      </w:r>
      <w:r w:rsidR="00367E00">
        <w:t xml:space="preserve"> </w:t>
      </w:r>
      <w:r>
        <w:t>and</w:t>
      </w:r>
      <w:r w:rsidR="00367E00">
        <w:t xml:space="preserve"> </w:t>
      </w:r>
      <w:r>
        <w:t>permits,</w:t>
      </w:r>
      <w:r w:rsidR="00367E00">
        <w:t xml:space="preserve"> </w:t>
      </w:r>
      <w:r>
        <w:t>an</w:t>
      </w:r>
      <w:r w:rsidR="00367E00">
        <w:t xml:space="preserve"> </w:t>
      </w:r>
      <w:r>
        <w:t>algal</w:t>
      </w:r>
      <w:r w:rsidR="00367E00">
        <w:t xml:space="preserve"> </w:t>
      </w:r>
      <w:r>
        <w:t>module</w:t>
      </w:r>
      <w:r w:rsidR="00367E00">
        <w:t xml:space="preserve"> </w:t>
      </w:r>
      <w:r>
        <w:t>for</w:t>
      </w:r>
      <w:r w:rsidR="00367E00">
        <w:t xml:space="preserve"> </w:t>
      </w:r>
      <w:r>
        <w:t>reporting</w:t>
      </w:r>
      <w:r w:rsidR="00367E00">
        <w:t xml:space="preserve"> </w:t>
      </w:r>
      <w:r>
        <w:t>blue</w:t>
      </w:r>
      <w:r w:rsidR="00367E00">
        <w:t xml:space="preserve"> </w:t>
      </w:r>
      <w:r>
        <w:t>green</w:t>
      </w:r>
      <w:r w:rsidR="00367E00">
        <w:t xml:space="preserve"> </w:t>
      </w:r>
      <w:r>
        <w:t>algae</w:t>
      </w:r>
      <w:r w:rsidR="00367E00">
        <w:t xml:space="preserve"> </w:t>
      </w:r>
      <w:r>
        <w:t>outbreaks,</w:t>
      </w:r>
      <w:r w:rsidR="00367E00">
        <w:t xml:space="preserve"> </w:t>
      </w:r>
      <w:r>
        <w:t>and</w:t>
      </w:r>
      <w:r w:rsidR="00367E00">
        <w:t xml:space="preserve"> </w:t>
      </w:r>
      <w:r>
        <w:t>dam</w:t>
      </w:r>
      <w:r w:rsidR="00367E00">
        <w:t xml:space="preserve"> </w:t>
      </w:r>
      <w:r>
        <w:t>and</w:t>
      </w:r>
      <w:r w:rsidR="00367E00">
        <w:t xml:space="preserve"> </w:t>
      </w:r>
      <w:r>
        <w:t>risk</w:t>
      </w:r>
      <w:r w:rsidR="00367E00">
        <w:t xml:space="preserve"> </w:t>
      </w:r>
      <w:r>
        <w:t>management</w:t>
      </w:r>
      <w:r w:rsidR="00367E00">
        <w:t xml:space="preserve"> </w:t>
      </w:r>
      <w:r>
        <w:t>modules</w:t>
      </w:r>
      <w:r w:rsidR="00367E00">
        <w:t xml:space="preserve"> </w:t>
      </w:r>
      <w:r>
        <w:t>designed</w:t>
      </w:r>
      <w:r w:rsidR="00367E00">
        <w:t xml:space="preserve"> </w:t>
      </w:r>
      <w:r>
        <w:t>to</w:t>
      </w:r>
      <w:r w:rsidR="00367E00">
        <w:t xml:space="preserve"> </w:t>
      </w:r>
      <w:r>
        <w:t>assist</w:t>
      </w:r>
      <w:r w:rsidR="00367E00">
        <w:t xml:space="preserve"> </w:t>
      </w:r>
      <w:r>
        <w:t>water</w:t>
      </w:r>
      <w:r w:rsidR="00367E00">
        <w:t xml:space="preserve"> </w:t>
      </w:r>
      <w:r>
        <w:t>corporations.</w:t>
      </w:r>
    </w:p>
    <w:p w14:paraId="30AB82B3" w14:textId="3C73DC38" w:rsidR="00B6595F" w:rsidRDefault="00B6595F" w:rsidP="00BB61C1">
      <w:pPr>
        <w:pStyle w:val="Heading3"/>
      </w:pPr>
      <w:r>
        <w:t>e)</w:t>
      </w:r>
      <w:r w:rsidR="00367E00">
        <w:t xml:space="preserve"> </w:t>
      </w:r>
      <w:r>
        <w:t>Waterway</w:t>
      </w:r>
      <w:r w:rsidR="00367E00">
        <w:t xml:space="preserve"> </w:t>
      </w:r>
      <w:r>
        <w:t>management</w:t>
      </w:r>
      <w:r w:rsidR="00367E00">
        <w:t xml:space="preserve"> </w:t>
      </w:r>
      <w:r>
        <w:t>and</w:t>
      </w:r>
      <w:r w:rsidR="00367E00">
        <w:t xml:space="preserve"> </w:t>
      </w:r>
      <w:r>
        <w:t>drainage</w:t>
      </w:r>
    </w:p>
    <w:p w14:paraId="3EC1C9CB" w14:textId="520E58D0" w:rsidR="00B6595F" w:rsidRDefault="00B6595F" w:rsidP="00BB61C1">
      <w:r>
        <w:t>DEECA</w:t>
      </w:r>
      <w:r w:rsidR="00367E00">
        <w:t xml:space="preserve"> </w:t>
      </w:r>
      <w:r>
        <w:t>oversees</w:t>
      </w:r>
      <w:r w:rsidR="00367E00">
        <w:t xml:space="preserve"> </w:t>
      </w:r>
      <w:r>
        <w:t>the</w:t>
      </w:r>
      <w:r w:rsidR="00367E00">
        <w:t xml:space="preserve"> </w:t>
      </w:r>
      <w:r>
        <w:t>Victorian</w:t>
      </w:r>
      <w:r w:rsidR="00367E00">
        <w:t xml:space="preserve"> </w:t>
      </w:r>
      <w:r>
        <w:t>Waterway</w:t>
      </w:r>
      <w:r w:rsidR="00367E00">
        <w:t xml:space="preserve"> </w:t>
      </w:r>
      <w:r>
        <w:t>Management</w:t>
      </w:r>
      <w:r w:rsidR="00367E00">
        <w:t xml:space="preserve"> </w:t>
      </w:r>
      <w:r>
        <w:t>Program</w:t>
      </w:r>
      <w:r w:rsidR="00367E00">
        <w:t xml:space="preserve"> </w:t>
      </w:r>
      <w:r>
        <w:t>that</w:t>
      </w:r>
      <w:r w:rsidR="00367E00">
        <w:t xml:space="preserve"> </w:t>
      </w:r>
      <w:r>
        <w:t>aims</w:t>
      </w:r>
      <w:r w:rsidR="00367E00">
        <w:t xml:space="preserve"> </w:t>
      </w:r>
      <w:r>
        <w:t>to</w:t>
      </w:r>
      <w:r w:rsidR="00367E00">
        <w:t xml:space="preserve"> </w:t>
      </w:r>
      <w:r>
        <w:t>maintain</w:t>
      </w:r>
      <w:r w:rsidR="00367E00">
        <w:t xml:space="preserve"> </w:t>
      </w:r>
      <w:r>
        <w:t>or</w:t>
      </w:r>
      <w:r w:rsidR="00367E00">
        <w:t xml:space="preserve"> </w:t>
      </w:r>
      <w:r>
        <w:t>improve</w:t>
      </w:r>
      <w:r w:rsidR="00367E00">
        <w:t xml:space="preserve"> </w:t>
      </w:r>
      <w:r>
        <w:t>the</w:t>
      </w:r>
      <w:r w:rsidR="00367E00">
        <w:t xml:space="preserve"> </w:t>
      </w:r>
      <w:r>
        <w:t>condition</w:t>
      </w:r>
      <w:r w:rsidR="00367E00">
        <w:t xml:space="preserve"> </w:t>
      </w:r>
      <w:r>
        <w:t>of</w:t>
      </w:r>
      <w:r w:rsidR="00367E00">
        <w:t xml:space="preserve"> </w:t>
      </w:r>
      <w:r>
        <w:t>Victoria’s</w:t>
      </w:r>
      <w:r w:rsidR="00367E00">
        <w:t xml:space="preserve"> </w:t>
      </w:r>
      <w:r>
        <w:t>waterways</w:t>
      </w:r>
      <w:r w:rsidR="00367E00">
        <w:t xml:space="preserve"> </w:t>
      </w:r>
      <w:r>
        <w:t>(rivers,</w:t>
      </w:r>
      <w:r w:rsidR="00367E00">
        <w:t xml:space="preserve"> </w:t>
      </w:r>
      <w:r>
        <w:t>estuaries</w:t>
      </w:r>
      <w:r w:rsidR="00367E00">
        <w:t xml:space="preserve"> </w:t>
      </w:r>
      <w:r>
        <w:t>and</w:t>
      </w:r>
      <w:r w:rsidR="00367E00">
        <w:t xml:space="preserve"> </w:t>
      </w:r>
      <w:r>
        <w:t>wetlands).</w:t>
      </w:r>
      <w:r w:rsidR="00367E00">
        <w:t xml:space="preserve"> </w:t>
      </w:r>
      <w:r>
        <w:t>The</w:t>
      </w:r>
      <w:r w:rsidR="00367E00">
        <w:t xml:space="preserve"> </w:t>
      </w:r>
      <w:r>
        <w:t>program</w:t>
      </w:r>
      <w:r w:rsidR="00367E00">
        <w:t xml:space="preserve"> </w:t>
      </w:r>
      <w:r>
        <w:t>is</w:t>
      </w:r>
      <w:r w:rsidR="00367E00">
        <w:t xml:space="preserve"> </w:t>
      </w:r>
      <w:r>
        <w:t>a</w:t>
      </w:r>
      <w:r w:rsidR="00367E00">
        <w:t xml:space="preserve"> </w:t>
      </w:r>
      <w:r>
        <w:t>partnership</w:t>
      </w:r>
      <w:r w:rsidR="00367E00">
        <w:t xml:space="preserve"> </w:t>
      </w:r>
      <w:r>
        <w:t>between</w:t>
      </w:r>
      <w:r w:rsidR="00367E00">
        <w:t xml:space="preserve"> </w:t>
      </w:r>
      <w:r>
        <w:t>state</w:t>
      </w:r>
      <w:r w:rsidR="00367E00">
        <w:t xml:space="preserve"> </w:t>
      </w:r>
      <w:r>
        <w:t>government,</w:t>
      </w:r>
      <w:r w:rsidR="00367E00">
        <w:t xml:space="preserve"> </w:t>
      </w:r>
      <w:r>
        <w:t>Traditional</w:t>
      </w:r>
      <w:r w:rsidR="00367E00">
        <w:t xml:space="preserve"> </w:t>
      </w:r>
      <w:r>
        <w:t>Owners,</w:t>
      </w:r>
      <w:r w:rsidR="00367E00">
        <w:t xml:space="preserve"> </w:t>
      </w:r>
      <w:r>
        <w:t>regional</w:t>
      </w:r>
      <w:r w:rsidR="00367E00">
        <w:t xml:space="preserve"> </w:t>
      </w:r>
      <w:r>
        <w:t>agencies</w:t>
      </w:r>
      <w:r w:rsidR="00367E00">
        <w:t xml:space="preserve"> </w:t>
      </w:r>
      <w:r>
        <w:t>and</w:t>
      </w:r>
      <w:r w:rsidR="00367E00">
        <w:t xml:space="preserve"> </w:t>
      </w:r>
      <w:r>
        <w:t>authorities,</w:t>
      </w:r>
      <w:r w:rsidR="00367E00">
        <w:t xml:space="preserve"> </w:t>
      </w:r>
      <w:r>
        <w:t>other</w:t>
      </w:r>
      <w:r w:rsidR="00367E00">
        <w:t xml:space="preserve"> </w:t>
      </w:r>
      <w:r>
        <w:t>management</w:t>
      </w:r>
      <w:r w:rsidR="00367E00">
        <w:t xml:space="preserve"> </w:t>
      </w:r>
      <w:r>
        <w:t>partners</w:t>
      </w:r>
      <w:r w:rsidR="00367E00">
        <w:t xml:space="preserve"> </w:t>
      </w:r>
      <w:r>
        <w:t>and</w:t>
      </w:r>
      <w:r w:rsidR="00367E00">
        <w:t xml:space="preserve"> </w:t>
      </w:r>
      <w:r>
        <w:t>local</w:t>
      </w:r>
      <w:r w:rsidR="00367E00">
        <w:t xml:space="preserve"> </w:t>
      </w:r>
      <w:r>
        <w:t>communities.</w:t>
      </w:r>
      <w:r w:rsidR="00367E00">
        <w:t xml:space="preserve"> </w:t>
      </w:r>
    </w:p>
    <w:p w14:paraId="2B675680" w14:textId="3A4BEC64" w:rsidR="00B6595F" w:rsidRDefault="00B6595F" w:rsidP="00BB61C1">
      <w:r>
        <w:t>As</w:t>
      </w:r>
      <w:r w:rsidR="00367E00">
        <w:t xml:space="preserve"> </w:t>
      </w:r>
      <w:r>
        <w:t>part</w:t>
      </w:r>
      <w:r w:rsidR="00367E00">
        <w:t xml:space="preserve"> </w:t>
      </w:r>
      <w:r>
        <w:t>of</w:t>
      </w:r>
      <w:r w:rsidR="00367E00">
        <w:t xml:space="preserve"> </w:t>
      </w:r>
      <w:r>
        <w:t>the</w:t>
      </w:r>
      <w:r w:rsidR="00367E00">
        <w:t xml:space="preserve"> </w:t>
      </w:r>
      <w:r>
        <w:t>program,</w:t>
      </w:r>
      <w:r w:rsidR="00367E00">
        <w:t xml:space="preserve"> </w:t>
      </w:r>
      <w:r>
        <w:t>DEECA</w:t>
      </w:r>
      <w:r w:rsidR="00367E00">
        <w:t xml:space="preserve"> </w:t>
      </w:r>
      <w:r>
        <w:t>is</w:t>
      </w:r>
      <w:r w:rsidR="00367E00">
        <w:t xml:space="preserve"> </w:t>
      </w:r>
      <w:r>
        <w:t>responsible</w:t>
      </w:r>
      <w:r w:rsidR="00367E00">
        <w:t xml:space="preserve"> </w:t>
      </w:r>
      <w:r>
        <w:t>for</w:t>
      </w:r>
      <w:r w:rsidR="00367E00">
        <w:t xml:space="preserve"> </w:t>
      </w:r>
      <w:r>
        <w:t>establishing</w:t>
      </w:r>
      <w:r w:rsidR="00367E00">
        <w:t xml:space="preserve"> </w:t>
      </w:r>
      <w:r>
        <w:t>the</w:t>
      </w:r>
      <w:r w:rsidR="00367E00">
        <w:t xml:space="preserve"> </w:t>
      </w:r>
      <w:r>
        <w:t>state</w:t>
      </w:r>
      <w:r w:rsidR="00367E00">
        <w:t xml:space="preserve"> </w:t>
      </w:r>
      <w:r>
        <w:t>policy</w:t>
      </w:r>
      <w:r w:rsidR="00367E00">
        <w:t xml:space="preserve"> </w:t>
      </w:r>
      <w:r>
        <w:t>framework</w:t>
      </w:r>
      <w:r w:rsidR="00367E00">
        <w:t xml:space="preserve"> </w:t>
      </w:r>
      <w:r>
        <w:t>for</w:t>
      </w:r>
      <w:r w:rsidR="00367E00">
        <w:t xml:space="preserve"> </w:t>
      </w:r>
      <w:r>
        <w:t>waterway</w:t>
      </w:r>
      <w:r w:rsidR="00367E00">
        <w:t xml:space="preserve"> </w:t>
      </w:r>
      <w:r>
        <w:t>management.</w:t>
      </w:r>
      <w:r w:rsidR="00367E00">
        <w:t xml:space="preserve"> </w:t>
      </w:r>
      <w:r>
        <w:t>Regional</w:t>
      </w:r>
      <w:r w:rsidR="00367E00">
        <w:t xml:space="preserve"> </w:t>
      </w:r>
      <w:r>
        <w:t>implementation</w:t>
      </w:r>
      <w:r w:rsidR="00367E00">
        <w:t xml:space="preserve"> </w:t>
      </w:r>
      <w:r>
        <w:t>is</w:t>
      </w:r>
      <w:r w:rsidR="00367E00">
        <w:t xml:space="preserve"> </w:t>
      </w:r>
      <w:r>
        <w:t>led</w:t>
      </w:r>
      <w:r w:rsidR="00367E00">
        <w:t xml:space="preserve"> </w:t>
      </w:r>
      <w:r>
        <w:t>by</w:t>
      </w:r>
      <w:r w:rsidR="00367E00">
        <w:t xml:space="preserve"> </w:t>
      </w:r>
      <w:r>
        <w:t>waterway</w:t>
      </w:r>
      <w:r w:rsidR="00367E00">
        <w:t xml:space="preserve"> </w:t>
      </w:r>
      <w:r>
        <w:t>managers</w:t>
      </w:r>
      <w:r w:rsidR="00367E00">
        <w:t xml:space="preserve"> </w:t>
      </w:r>
      <w:r>
        <w:t>from</w:t>
      </w:r>
      <w:r w:rsidR="00367E00">
        <w:t xml:space="preserve"> </w:t>
      </w:r>
      <w:r>
        <w:t>CMAs</w:t>
      </w:r>
      <w:r w:rsidR="00367E00">
        <w:t xml:space="preserve"> </w:t>
      </w:r>
      <w:r>
        <w:t>and</w:t>
      </w:r>
      <w:r w:rsidR="00367E00">
        <w:t xml:space="preserve"> </w:t>
      </w:r>
      <w:r>
        <w:t>Melbourne</w:t>
      </w:r>
      <w:r w:rsidR="00367E00">
        <w:t xml:space="preserve"> </w:t>
      </w:r>
      <w:r>
        <w:t>Water</w:t>
      </w:r>
      <w:r w:rsidR="00367E00">
        <w:t xml:space="preserve"> </w:t>
      </w:r>
      <w:r>
        <w:t>in</w:t>
      </w:r>
      <w:r w:rsidR="00367E00">
        <w:t xml:space="preserve"> </w:t>
      </w:r>
      <w:r>
        <w:t>the</w:t>
      </w:r>
      <w:r w:rsidR="00367E00">
        <w:t xml:space="preserve"> </w:t>
      </w:r>
      <w:r>
        <w:t>Port</w:t>
      </w:r>
      <w:r w:rsidR="00367E00">
        <w:t xml:space="preserve"> </w:t>
      </w:r>
      <w:r>
        <w:t>Phillip</w:t>
      </w:r>
      <w:r w:rsidR="00367E00">
        <w:t xml:space="preserve"> </w:t>
      </w:r>
      <w:r>
        <w:t>and</w:t>
      </w:r>
      <w:r w:rsidR="00367E00">
        <w:t xml:space="preserve"> </w:t>
      </w:r>
      <w:r>
        <w:t>Westernport</w:t>
      </w:r>
      <w:r w:rsidR="00367E00">
        <w:t xml:space="preserve"> </w:t>
      </w:r>
      <w:r>
        <w:t>region,</w:t>
      </w:r>
      <w:r w:rsidR="00367E00">
        <w:t xml:space="preserve"> </w:t>
      </w:r>
      <w:r>
        <w:t>via</w:t>
      </w:r>
      <w:r w:rsidR="00367E00">
        <w:t xml:space="preserve"> </w:t>
      </w:r>
      <w:r>
        <w:t>the</w:t>
      </w:r>
      <w:r w:rsidR="00367E00">
        <w:t xml:space="preserve"> </w:t>
      </w:r>
      <w:r>
        <w:t>Regional</w:t>
      </w:r>
      <w:r w:rsidR="00367E00">
        <w:t xml:space="preserve"> </w:t>
      </w:r>
      <w:r>
        <w:t>Waterway</w:t>
      </w:r>
      <w:r w:rsidR="00367E00">
        <w:t xml:space="preserve"> </w:t>
      </w:r>
      <w:r>
        <w:t>Strategies.</w:t>
      </w:r>
      <w:r w:rsidR="00367E00">
        <w:t xml:space="preserve"> </w:t>
      </w:r>
    </w:p>
    <w:p w14:paraId="3DA49F43" w14:textId="79E12406" w:rsidR="00B6595F" w:rsidRDefault="00B6595F" w:rsidP="00BB61C1">
      <w:pPr>
        <w:pStyle w:val="Normalbeforebullets"/>
      </w:pPr>
      <w:r>
        <w:t>Through</w:t>
      </w:r>
      <w:r w:rsidR="00367E00">
        <w:t xml:space="preserve"> </w:t>
      </w:r>
      <w:r>
        <w:rPr>
          <w:rStyle w:val="LightItalic"/>
        </w:rPr>
        <w:t>Water</w:t>
      </w:r>
      <w:r w:rsidR="00367E00">
        <w:rPr>
          <w:rStyle w:val="LightItalic"/>
        </w:rPr>
        <w:t xml:space="preserve"> </w:t>
      </w:r>
      <w:r>
        <w:rPr>
          <w:rStyle w:val="LightItalic"/>
        </w:rPr>
        <w:t>for</w:t>
      </w:r>
      <w:r w:rsidR="00367E00">
        <w:rPr>
          <w:rStyle w:val="LightItalic"/>
        </w:rPr>
        <w:t xml:space="preserve"> </w:t>
      </w:r>
      <w:r>
        <w:rPr>
          <w:rStyle w:val="LightItalic"/>
        </w:rPr>
        <w:t>Victoria</w:t>
      </w:r>
      <w:r>
        <w:t>,</w:t>
      </w:r>
      <w:r w:rsidR="00367E00">
        <w:t xml:space="preserve"> </w:t>
      </w:r>
      <w:r>
        <w:t>the</w:t>
      </w:r>
      <w:r w:rsidR="00367E00">
        <w:t xml:space="preserve"> </w:t>
      </w:r>
      <w:r>
        <w:t>Victorian</w:t>
      </w:r>
      <w:r w:rsidR="00367E00">
        <w:t xml:space="preserve"> </w:t>
      </w:r>
      <w:r>
        <w:t>Government</w:t>
      </w:r>
      <w:r w:rsidR="00367E00">
        <w:t xml:space="preserve"> </w:t>
      </w:r>
      <w:r>
        <w:t>invested</w:t>
      </w:r>
      <w:r w:rsidR="00367E00">
        <w:t xml:space="preserve"> </w:t>
      </w:r>
      <w:r>
        <w:t>$248</w:t>
      </w:r>
      <w:r w:rsidR="00367E00">
        <w:t xml:space="preserve"> </w:t>
      </w:r>
      <w:r>
        <w:t>million</w:t>
      </w:r>
      <w:r w:rsidR="00367E00">
        <w:t xml:space="preserve"> </w:t>
      </w:r>
      <w:r>
        <w:t>over</w:t>
      </w:r>
      <w:r w:rsidR="00367E00">
        <w:t xml:space="preserve"> </w:t>
      </w:r>
      <w:r>
        <w:t>4</w:t>
      </w:r>
      <w:r w:rsidR="00367E00">
        <w:t xml:space="preserve"> </w:t>
      </w:r>
      <w:r>
        <w:t>years</w:t>
      </w:r>
      <w:r w:rsidR="00367E00">
        <w:t xml:space="preserve"> </w:t>
      </w:r>
      <w:r>
        <w:t>(2020</w:t>
      </w:r>
      <w:r w:rsidR="00367E00">
        <w:t xml:space="preserve"> </w:t>
      </w:r>
      <w:r>
        <w:t>to</w:t>
      </w:r>
      <w:r w:rsidR="00367E00">
        <w:t xml:space="preserve"> </w:t>
      </w:r>
      <w:r>
        <w:t>2024)</w:t>
      </w:r>
      <w:r w:rsidR="00367E00">
        <w:t xml:space="preserve"> </w:t>
      </w:r>
      <w:r>
        <w:t>to</w:t>
      </w:r>
      <w:r w:rsidR="00367E00">
        <w:t xml:space="preserve"> </w:t>
      </w:r>
      <w:r>
        <w:t>improve</w:t>
      </w:r>
      <w:r w:rsidR="00367E00">
        <w:t xml:space="preserve"> </w:t>
      </w:r>
      <w:r>
        <w:t>the</w:t>
      </w:r>
      <w:r w:rsidR="00367E00">
        <w:t xml:space="preserve"> </w:t>
      </w:r>
      <w:r>
        <w:t>health</w:t>
      </w:r>
      <w:r w:rsidR="00367E00">
        <w:t xml:space="preserve"> </w:t>
      </w:r>
      <w:r>
        <w:t>of</w:t>
      </w:r>
      <w:r w:rsidR="00367E00">
        <w:t xml:space="preserve"> </w:t>
      </w:r>
      <w:r>
        <w:t>waterways</w:t>
      </w:r>
      <w:r w:rsidR="00367E00">
        <w:t xml:space="preserve"> </w:t>
      </w:r>
      <w:r>
        <w:t>and</w:t>
      </w:r>
      <w:r w:rsidR="00367E00">
        <w:t xml:space="preserve"> </w:t>
      </w:r>
      <w:r>
        <w:t>catchments.</w:t>
      </w:r>
      <w:r w:rsidR="00367E00">
        <w:t xml:space="preserve"> </w:t>
      </w:r>
      <w:r>
        <w:t>This</w:t>
      </w:r>
      <w:r w:rsidR="00367E00">
        <w:t xml:space="preserve"> </w:t>
      </w:r>
      <w:r>
        <w:t>included:</w:t>
      </w:r>
      <w:r w:rsidR="00367E00">
        <w:t xml:space="preserve"> </w:t>
      </w:r>
    </w:p>
    <w:p w14:paraId="6F7EB0C4" w14:textId="23DF4A58" w:rsidR="00B6595F" w:rsidRDefault="00B6595F" w:rsidP="00BB61C1">
      <w:pPr>
        <w:pStyle w:val="Bullet"/>
      </w:pPr>
      <w:r>
        <w:t>significant</w:t>
      </w:r>
      <w:r w:rsidR="00367E00">
        <w:t xml:space="preserve"> </w:t>
      </w:r>
      <w:r>
        <w:t>on-ground</w:t>
      </w:r>
      <w:r w:rsidR="00367E00">
        <w:t xml:space="preserve"> </w:t>
      </w:r>
      <w:r>
        <w:t>works</w:t>
      </w:r>
      <w:r w:rsidR="00367E00">
        <w:t xml:space="preserve"> </w:t>
      </w:r>
      <w:r>
        <w:t>across</w:t>
      </w:r>
      <w:r w:rsidR="00367E00">
        <w:t xml:space="preserve"> </w:t>
      </w:r>
      <w:r>
        <w:t>regional</w:t>
      </w:r>
      <w:r w:rsidR="00367E00">
        <w:t xml:space="preserve"> </w:t>
      </w:r>
      <w:r>
        <w:t>Victoria</w:t>
      </w:r>
      <w:r w:rsidR="00367E00">
        <w:t xml:space="preserve"> </w:t>
      </w:r>
      <w:r>
        <w:t>to</w:t>
      </w:r>
      <w:r w:rsidR="00367E00">
        <w:t xml:space="preserve"> </w:t>
      </w:r>
      <w:r>
        <w:t>implement</w:t>
      </w:r>
      <w:r w:rsidR="00367E00">
        <w:t xml:space="preserve"> </w:t>
      </w:r>
      <w:r>
        <w:t>Regional</w:t>
      </w:r>
      <w:r w:rsidR="00367E00">
        <w:t xml:space="preserve"> </w:t>
      </w:r>
      <w:r>
        <w:t>Waterway</w:t>
      </w:r>
      <w:r w:rsidR="00367E00">
        <w:t xml:space="preserve"> </w:t>
      </w:r>
      <w:r>
        <w:t>Strategies</w:t>
      </w:r>
      <w:r w:rsidR="00367E00">
        <w:t xml:space="preserve"> </w:t>
      </w:r>
      <w:r>
        <w:t>and</w:t>
      </w:r>
      <w:r w:rsidR="00367E00">
        <w:t xml:space="preserve"> </w:t>
      </w:r>
      <w:r>
        <w:t>Regional</w:t>
      </w:r>
      <w:r w:rsidR="00367E00">
        <w:t xml:space="preserve"> </w:t>
      </w:r>
      <w:r>
        <w:t>Catchment</w:t>
      </w:r>
      <w:r w:rsidR="00367E00">
        <w:t xml:space="preserve"> </w:t>
      </w:r>
      <w:r>
        <w:t>Strategies</w:t>
      </w:r>
    </w:p>
    <w:p w14:paraId="6A5050D4" w14:textId="3489C996" w:rsidR="00B6595F" w:rsidRDefault="00B6595F" w:rsidP="00BB61C1">
      <w:pPr>
        <w:pStyle w:val="Bullet"/>
      </w:pPr>
      <w:r>
        <w:t>management</w:t>
      </w:r>
      <w:r w:rsidR="00367E00">
        <w:t xml:space="preserve"> </w:t>
      </w:r>
      <w:r>
        <w:t>of</w:t>
      </w:r>
      <w:r w:rsidR="00367E00">
        <w:t xml:space="preserve"> </w:t>
      </w:r>
      <w:r>
        <w:t>environmental</w:t>
      </w:r>
      <w:r w:rsidR="00367E00">
        <w:t xml:space="preserve"> </w:t>
      </w:r>
      <w:r>
        <w:t>water</w:t>
      </w:r>
      <w:r w:rsidR="00367E00">
        <w:t xml:space="preserve"> </w:t>
      </w:r>
      <w:r>
        <w:t>entitlements</w:t>
      </w:r>
      <w:r w:rsidR="00367E00">
        <w:t xml:space="preserve"> </w:t>
      </w:r>
      <w:r>
        <w:t>and</w:t>
      </w:r>
      <w:r w:rsidR="00367E00">
        <w:t xml:space="preserve"> </w:t>
      </w:r>
      <w:r>
        <w:t>projects</w:t>
      </w:r>
    </w:p>
    <w:p w14:paraId="2639B826" w14:textId="3AF875B6" w:rsidR="00B6595F" w:rsidRDefault="00B6595F" w:rsidP="00BB61C1">
      <w:pPr>
        <w:pStyle w:val="Bullet"/>
      </w:pPr>
      <w:r>
        <w:t>funding</w:t>
      </w:r>
      <w:r w:rsidR="00367E00">
        <w:t xml:space="preserve"> </w:t>
      </w:r>
      <w:r>
        <w:t>to</w:t>
      </w:r>
      <w:r w:rsidR="00367E00">
        <w:t xml:space="preserve"> </w:t>
      </w:r>
      <w:r>
        <w:t>support</w:t>
      </w:r>
      <w:r w:rsidR="00367E00">
        <w:t xml:space="preserve"> </w:t>
      </w:r>
      <w:r>
        <w:t>and</w:t>
      </w:r>
      <w:r w:rsidR="00367E00">
        <w:t xml:space="preserve"> </w:t>
      </w:r>
      <w:r>
        <w:t>improve</w:t>
      </w:r>
      <w:r w:rsidR="00367E00">
        <w:t xml:space="preserve"> </w:t>
      </w:r>
      <w:r>
        <w:t>Ramsar</w:t>
      </w:r>
      <w:r w:rsidR="00367E00">
        <w:t xml:space="preserve"> </w:t>
      </w:r>
      <w:r>
        <w:t>sites</w:t>
      </w:r>
      <w:r w:rsidR="00367E00">
        <w:t xml:space="preserve"> </w:t>
      </w:r>
      <w:r>
        <w:t>(including</w:t>
      </w:r>
      <w:r w:rsidR="00367E00">
        <w:t xml:space="preserve"> </w:t>
      </w:r>
      <w:r>
        <w:t>the</w:t>
      </w:r>
      <w:r w:rsidR="00367E00">
        <w:t xml:space="preserve"> </w:t>
      </w:r>
      <w:r>
        <w:t>Gippsland</w:t>
      </w:r>
      <w:r w:rsidR="00367E00">
        <w:t xml:space="preserve"> </w:t>
      </w:r>
      <w:r>
        <w:t>Lakes)</w:t>
      </w:r>
    </w:p>
    <w:p w14:paraId="0F5A4933" w14:textId="1F413887" w:rsidR="00B6595F" w:rsidRDefault="00B6595F" w:rsidP="00BB61C1">
      <w:pPr>
        <w:pStyle w:val="Bullet"/>
      </w:pPr>
      <w:r>
        <w:t>service</w:t>
      </w:r>
      <w:r w:rsidR="00367E00">
        <w:t xml:space="preserve"> </w:t>
      </w:r>
      <w:r>
        <w:t>delivery</w:t>
      </w:r>
      <w:r w:rsidR="00367E00">
        <w:t xml:space="preserve"> </w:t>
      </w:r>
      <w:r>
        <w:t>to</w:t>
      </w:r>
      <w:r w:rsidR="00367E00">
        <w:t xml:space="preserve"> </w:t>
      </w:r>
      <w:r>
        <w:t>provide</w:t>
      </w:r>
      <w:r w:rsidR="00367E00">
        <w:t xml:space="preserve"> </w:t>
      </w:r>
      <w:r>
        <w:t>advice</w:t>
      </w:r>
      <w:r w:rsidR="00367E00">
        <w:t xml:space="preserve"> </w:t>
      </w:r>
      <w:r>
        <w:t>to</w:t>
      </w:r>
      <w:r w:rsidR="00367E00">
        <w:t xml:space="preserve"> </w:t>
      </w:r>
      <w:r>
        <w:t>the</w:t>
      </w:r>
      <w:r w:rsidR="00367E00">
        <w:t xml:space="preserve"> </w:t>
      </w:r>
      <w:r>
        <w:t>public</w:t>
      </w:r>
      <w:r w:rsidR="00367E00">
        <w:t xml:space="preserve"> </w:t>
      </w:r>
      <w:r>
        <w:t>regarding</w:t>
      </w:r>
      <w:r w:rsidR="00367E00">
        <w:t xml:space="preserve"> </w:t>
      </w:r>
      <w:r>
        <w:t>flood</w:t>
      </w:r>
      <w:r w:rsidR="00367E00">
        <w:t xml:space="preserve"> </w:t>
      </w:r>
      <w:r>
        <w:t>risks</w:t>
      </w:r>
      <w:r w:rsidR="00367E00">
        <w:t xml:space="preserve"> </w:t>
      </w:r>
      <w:r>
        <w:t>and</w:t>
      </w:r>
      <w:r w:rsidR="00367E00">
        <w:t xml:space="preserve"> </w:t>
      </w:r>
      <w:r>
        <w:t>processing</w:t>
      </w:r>
      <w:r w:rsidR="00367E00">
        <w:t xml:space="preserve"> </w:t>
      </w:r>
      <w:r>
        <w:t>of</w:t>
      </w:r>
      <w:r w:rsidR="00367E00">
        <w:t xml:space="preserve"> </w:t>
      </w:r>
      <w:r>
        <w:t>thousands</w:t>
      </w:r>
      <w:r w:rsidR="00367E00">
        <w:t xml:space="preserve"> </w:t>
      </w:r>
      <w:r>
        <w:t>of</w:t>
      </w:r>
      <w:r w:rsidR="00367E00">
        <w:t xml:space="preserve"> </w:t>
      </w:r>
      <w:r>
        <w:t>permits</w:t>
      </w:r>
      <w:r w:rsidR="00367E00">
        <w:t xml:space="preserve"> </w:t>
      </w:r>
      <w:r>
        <w:t>and</w:t>
      </w:r>
      <w:r w:rsidR="00367E00">
        <w:t xml:space="preserve"> </w:t>
      </w:r>
      <w:r>
        <w:t>licenses</w:t>
      </w:r>
      <w:r w:rsidR="00367E00">
        <w:t xml:space="preserve"> </w:t>
      </w:r>
      <w:r>
        <w:t>related</w:t>
      </w:r>
      <w:r w:rsidR="00367E00">
        <w:t xml:space="preserve"> </w:t>
      </w:r>
      <w:r>
        <w:t>to</w:t>
      </w:r>
      <w:r w:rsidR="00367E00">
        <w:t xml:space="preserve"> </w:t>
      </w:r>
      <w:r>
        <w:t>works</w:t>
      </w:r>
      <w:r w:rsidR="00367E00">
        <w:t xml:space="preserve"> </w:t>
      </w:r>
      <w:r>
        <w:t>and</w:t>
      </w:r>
      <w:r w:rsidR="00367E00">
        <w:t xml:space="preserve"> </w:t>
      </w:r>
      <w:r>
        <w:t>developments</w:t>
      </w:r>
      <w:r w:rsidR="00367E00">
        <w:t xml:space="preserve"> </w:t>
      </w:r>
      <w:r>
        <w:t>along</w:t>
      </w:r>
      <w:r w:rsidR="00367E00">
        <w:t xml:space="preserve"> </w:t>
      </w:r>
      <w:r>
        <w:t>waterways</w:t>
      </w:r>
    </w:p>
    <w:p w14:paraId="15B6D045" w14:textId="0A21A529" w:rsidR="00B6595F" w:rsidRDefault="00B6595F" w:rsidP="00BB61C1">
      <w:pPr>
        <w:pStyle w:val="Bulletlast"/>
      </w:pPr>
      <w:r>
        <w:t>review</w:t>
      </w:r>
      <w:r w:rsidR="00367E00">
        <w:t xml:space="preserve"> </w:t>
      </w:r>
      <w:r>
        <w:t>of</w:t>
      </w:r>
      <w:r w:rsidR="00367E00">
        <w:t xml:space="preserve"> </w:t>
      </w:r>
      <w:r>
        <w:t>the</w:t>
      </w:r>
      <w:r w:rsidR="00367E00">
        <w:t xml:space="preserve"> </w:t>
      </w:r>
      <w:r>
        <w:t>Victorian</w:t>
      </w:r>
      <w:r w:rsidR="00367E00">
        <w:t xml:space="preserve"> </w:t>
      </w:r>
      <w:r>
        <w:t>Waterway</w:t>
      </w:r>
      <w:r w:rsidR="00367E00">
        <w:t xml:space="preserve"> </w:t>
      </w:r>
      <w:r>
        <w:t>Management</w:t>
      </w:r>
      <w:r w:rsidR="00367E00">
        <w:t xml:space="preserve"> </w:t>
      </w:r>
      <w:r>
        <w:t>Strategy</w:t>
      </w:r>
      <w:r w:rsidR="00367E00">
        <w:t xml:space="preserve"> </w:t>
      </w:r>
      <w:r>
        <w:t>(2013)</w:t>
      </w:r>
      <w:r w:rsidR="00367E00">
        <w:t xml:space="preserve"> </w:t>
      </w:r>
      <w:r>
        <w:t>and</w:t>
      </w:r>
      <w:r w:rsidR="00367E00">
        <w:t xml:space="preserve"> </w:t>
      </w:r>
      <w:r>
        <w:t>work</w:t>
      </w:r>
      <w:r w:rsidR="00367E00">
        <w:t xml:space="preserve"> </w:t>
      </w:r>
      <w:r>
        <w:t>towards</w:t>
      </w:r>
      <w:r w:rsidR="00367E00">
        <w:t xml:space="preserve"> </w:t>
      </w:r>
      <w:r>
        <w:t>releasing</w:t>
      </w:r>
      <w:r w:rsidR="00367E00">
        <w:t xml:space="preserve"> </w:t>
      </w:r>
      <w:r>
        <w:t>the</w:t>
      </w:r>
      <w:r w:rsidR="00367E00">
        <w:t xml:space="preserve"> </w:t>
      </w:r>
      <w:r>
        <w:t>renewed</w:t>
      </w:r>
      <w:r w:rsidR="00367E00">
        <w:t xml:space="preserve"> </w:t>
      </w:r>
      <w:r>
        <w:t>strategy</w:t>
      </w:r>
      <w:r w:rsidR="00367E00">
        <w:t xml:space="preserve"> </w:t>
      </w:r>
      <w:r>
        <w:t>by</w:t>
      </w:r>
      <w:r w:rsidR="00367E00">
        <w:t xml:space="preserve"> </w:t>
      </w:r>
      <w:proofErr w:type="spellStart"/>
      <w:r>
        <w:t>mid</w:t>
      </w:r>
      <w:r w:rsidR="00367E00">
        <w:t xml:space="preserve"> </w:t>
      </w:r>
      <w:r>
        <w:t>2025</w:t>
      </w:r>
      <w:proofErr w:type="spellEnd"/>
      <w:r>
        <w:t>.</w:t>
      </w:r>
      <w:r w:rsidR="00367E00">
        <w:t xml:space="preserve"> </w:t>
      </w:r>
    </w:p>
    <w:p w14:paraId="21609706" w14:textId="7928CA1A" w:rsidR="00B6595F" w:rsidRDefault="00B6595F" w:rsidP="00BB61C1">
      <w:r>
        <w:t>Funding</w:t>
      </w:r>
      <w:r w:rsidR="00367E00">
        <w:t xml:space="preserve"> </w:t>
      </w:r>
      <w:r>
        <w:t>of</w:t>
      </w:r>
      <w:r w:rsidR="00367E00">
        <w:t xml:space="preserve"> </w:t>
      </w:r>
      <w:r>
        <w:t>approximately</w:t>
      </w:r>
      <w:r w:rsidR="00367E00">
        <w:t xml:space="preserve"> </w:t>
      </w:r>
      <w:r>
        <w:t>$40.2</w:t>
      </w:r>
      <w:r w:rsidR="00367E00">
        <w:t xml:space="preserve"> </w:t>
      </w:r>
      <w:r>
        <w:t>million</w:t>
      </w:r>
      <w:r w:rsidR="00367E00">
        <w:t xml:space="preserve"> </w:t>
      </w:r>
      <w:r>
        <w:t>provided</w:t>
      </w:r>
      <w:r w:rsidR="00367E00">
        <w:t xml:space="preserve"> </w:t>
      </w:r>
      <w:r>
        <w:t>by</w:t>
      </w:r>
      <w:r w:rsidR="00367E00">
        <w:t xml:space="preserve"> </w:t>
      </w:r>
      <w:r>
        <w:t>the</w:t>
      </w:r>
      <w:r w:rsidR="00367E00">
        <w:t xml:space="preserve"> </w:t>
      </w:r>
      <w:r>
        <w:t>Victorian</w:t>
      </w:r>
      <w:r w:rsidR="00367E00">
        <w:t xml:space="preserve"> </w:t>
      </w:r>
      <w:r>
        <w:t>Government</w:t>
      </w:r>
      <w:r w:rsidR="00367E00">
        <w:t xml:space="preserve"> </w:t>
      </w:r>
      <w:r>
        <w:t>in</w:t>
      </w:r>
      <w:r w:rsidR="00367E00">
        <w:t xml:space="preserve"> </w:t>
      </w:r>
      <w:r>
        <w:t>2023–24</w:t>
      </w:r>
      <w:r w:rsidR="00367E00">
        <w:t xml:space="preserve"> </w:t>
      </w:r>
      <w:r>
        <w:t>has</w:t>
      </w:r>
      <w:r w:rsidR="00367E00">
        <w:t xml:space="preserve"> </w:t>
      </w:r>
      <w:r>
        <w:t>been</w:t>
      </w:r>
      <w:r w:rsidR="00367E00">
        <w:t xml:space="preserve"> </w:t>
      </w:r>
      <w:r>
        <w:t>invested</w:t>
      </w:r>
      <w:r w:rsidR="00367E00">
        <w:t xml:space="preserve"> </w:t>
      </w:r>
      <w:r>
        <w:t>by</w:t>
      </w:r>
      <w:r w:rsidR="00367E00">
        <w:t xml:space="preserve"> </w:t>
      </w:r>
      <w:r>
        <w:t>CMAs</w:t>
      </w:r>
      <w:r w:rsidR="00367E00">
        <w:t xml:space="preserve"> </w:t>
      </w:r>
      <w:r>
        <w:t>for</w:t>
      </w:r>
      <w:r w:rsidR="00367E00">
        <w:t xml:space="preserve"> </w:t>
      </w:r>
      <w:r>
        <w:t>improving</w:t>
      </w:r>
      <w:r w:rsidR="00367E00">
        <w:t xml:space="preserve"> </w:t>
      </w:r>
      <w:r>
        <w:t>the</w:t>
      </w:r>
      <w:r w:rsidR="00367E00">
        <w:t xml:space="preserve"> </w:t>
      </w:r>
      <w:r>
        <w:t>health</w:t>
      </w:r>
      <w:r w:rsidR="00367E00">
        <w:t xml:space="preserve"> </w:t>
      </w:r>
      <w:r>
        <w:t>of</w:t>
      </w:r>
      <w:r w:rsidR="00367E00">
        <w:t xml:space="preserve"> </w:t>
      </w:r>
      <w:r>
        <w:t>Victoria’s</w:t>
      </w:r>
      <w:r w:rsidR="00367E00">
        <w:t xml:space="preserve"> </w:t>
      </w:r>
      <w:r>
        <w:t>waterways</w:t>
      </w:r>
      <w:r w:rsidR="00367E00">
        <w:t xml:space="preserve"> </w:t>
      </w:r>
      <w:r>
        <w:t>and</w:t>
      </w:r>
      <w:r w:rsidR="00367E00">
        <w:t xml:space="preserve"> </w:t>
      </w:r>
      <w:r>
        <w:t>catchments.</w:t>
      </w:r>
      <w:r w:rsidR="00367E00">
        <w:t xml:space="preserve"> </w:t>
      </w:r>
      <w:r>
        <w:t>The</w:t>
      </w:r>
      <w:r w:rsidR="00367E00">
        <w:t xml:space="preserve"> </w:t>
      </w:r>
      <w:r>
        <w:t>delivery</w:t>
      </w:r>
      <w:r w:rsidR="00367E00">
        <w:t xml:space="preserve"> </w:t>
      </w:r>
      <w:r>
        <w:t>of</w:t>
      </w:r>
      <w:r w:rsidR="00367E00">
        <w:t xml:space="preserve"> </w:t>
      </w:r>
      <w:r>
        <w:t>CMA</w:t>
      </w:r>
      <w:r w:rsidR="00367E00">
        <w:t xml:space="preserve"> </w:t>
      </w:r>
      <w:r>
        <w:t>programs</w:t>
      </w:r>
      <w:r w:rsidR="00367E00">
        <w:t xml:space="preserve"> </w:t>
      </w:r>
      <w:r>
        <w:t>is</w:t>
      </w:r>
      <w:r w:rsidR="00367E00">
        <w:t xml:space="preserve"> </w:t>
      </w:r>
      <w:r>
        <w:t>tracked</w:t>
      </w:r>
      <w:r w:rsidR="00367E00">
        <w:t xml:space="preserve"> </w:t>
      </w:r>
      <w:r>
        <w:t>and</w:t>
      </w:r>
      <w:r w:rsidR="00367E00">
        <w:t xml:space="preserve"> </w:t>
      </w:r>
      <w:r>
        <w:t>reported</w:t>
      </w:r>
      <w:r w:rsidR="00367E00">
        <w:t xml:space="preserve"> </w:t>
      </w:r>
      <w:r>
        <w:t>annually.</w:t>
      </w:r>
      <w:r w:rsidR="00367E00">
        <w:t xml:space="preserve"> </w:t>
      </w:r>
    </w:p>
    <w:p w14:paraId="118E7E40" w14:textId="02E46D19" w:rsidR="00B6595F" w:rsidRDefault="00B6595F" w:rsidP="00BB61C1">
      <w:pPr>
        <w:pStyle w:val="Normalbeforebullets"/>
      </w:pPr>
      <w:r>
        <w:t>Over</w:t>
      </w:r>
      <w:r w:rsidR="00367E00">
        <w:t xml:space="preserve"> </w:t>
      </w:r>
      <w:r>
        <w:t>2023–24</w:t>
      </w:r>
      <w:r w:rsidR="00367E00">
        <w:t xml:space="preserve"> </w:t>
      </w:r>
      <w:r>
        <w:t>CMAs</w:t>
      </w:r>
      <w:r w:rsidR="00367E00">
        <w:t xml:space="preserve"> </w:t>
      </w:r>
      <w:r>
        <w:t>have:</w:t>
      </w:r>
      <w:r w:rsidR="00367E00">
        <w:t xml:space="preserve"> </w:t>
      </w:r>
    </w:p>
    <w:p w14:paraId="228E1227" w14:textId="0267613C" w:rsidR="00B6595F" w:rsidRDefault="00B6595F" w:rsidP="00BB61C1">
      <w:pPr>
        <w:pStyle w:val="Bullet"/>
      </w:pPr>
      <w:r>
        <w:t>completed</w:t>
      </w:r>
      <w:r w:rsidR="00367E00">
        <w:t xml:space="preserve"> </w:t>
      </w:r>
      <w:r>
        <w:t>approximately</w:t>
      </w:r>
      <w:r w:rsidR="00367E00">
        <w:t xml:space="preserve"> </w:t>
      </w:r>
      <w:r>
        <w:t>11,165</w:t>
      </w:r>
      <w:r w:rsidR="00367E00">
        <w:t xml:space="preserve"> </w:t>
      </w:r>
      <w:r>
        <w:t>hectares</w:t>
      </w:r>
      <w:r w:rsidR="00367E00">
        <w:t xml:space="preserve"> </w:t>
      </w:r>
      <w:r>
        <w:t>of</w:t>
      </w:r>
      <w:r w:rsidR="00367E00">
        <w:t xml:space="preserve"> </w:t>
      </w:r>
      <w:r>
        <w:t>waterway</w:t>
      </w:r>
      <w:r w:rsidR="00367E00">
        <w:t xml:space="preserve"> </w:t>
      </w:r>
      <w:r>
        <w:t>vegetation</w:t>
      </w:r>
      <w:r w:rsidR="00367E00">
        <w:t xml:space="preserve"> </w:t>
      </w:r>
      <w:r>
        <w:t>works</w:t>
      </w:r>
      <w:r w:rsidR="00367E00">
        <w:t xml:space="preserve"> </w:t>
      </w:r>
      <w:r>
        <w:t>including</w:t>
      </w:r>
      <w:r w:rsidR="00367E00">
        <w:t xml:space="preserve"> </w:t>
      </w:r>
      <w:r>
        <w:t>tree</w:t>
      </w:r>
      <w:r w:rsidR="00367E00">
        <w:t xml:space="preserve"> </w:t>
      </w:r>
      <w:r>
        <w:t>planting,</w:t>
      </w:r>
      <w:r w:rsidR="00367E00">
        <w:t xml:space="preserve"> </w:t>
      </w:r>
      <w:r>
        <w:t>weed</w:t>
      </w:r>
      <w:r w:rsidR="00367E00">
        <w:t xml:space="preserve"> </w:t>
      </w:r>
      <w:r>
        <w:t>control</w:t>
      </w:r>
      <w:r w:rsidR="00367E00">
        <w:t xml:space="preserve"> </w:t>
      </w:r>
      <w:r>
        <w:t>and</w:t>
      </w:r>
      <w:r w:rsidR="00367E00">
        <w:t xml:space="preserve"> </w:t>
      </w:r>
      <w:r>
        <w:t>fencing</w:t>
      </w:r>
      <w:r w:rsidR="00367E00">
        <w:t xml:space="preserve"> </w:t>
      </w:r>
      <w:r>
        <w:t>alongside</w:t>
      </w:r>
      <w:r w:rsidR="00367E00">
        <w:t xml:space="preserve"> </w:t>
      </w:r>
      <w:r>
        <w:t>waterways</w:t>
      </w:r>
    </w:p>
    <w:p w14:paraId="3F5B1EC9" w14:textId="37209133" w:rsidR="00B6595F" w:rsidRDefault="00B6595F" w:rsidP="00BB61C1">
      <w:pPr>
        <w:pStyle w:val="Bullet"/>
      </w:pPr>
      <w:r>
        <w:t>maintained</w:t>
      </w:r>
      <w:r w:rsidR="00367E00">
        <w:t xml:space="preserve"> </w:t>
      </w:r>
      <w:r>
        <w:t>or</w:t>
      </w:r>
      <w:r w:rsidR="00367E00">
        <w:t xml:space="preserve"> </w:t>
      </w:r>
      <w:r>
        <w:t>improved</w:t>
      </w:r>
      <w:r w:rsidR="00367E00">
        <w:t xml:space="preserve"> </w:t>
      </w:r>
      <w:r>
        <w:t>the</w:t>
      </w:r>
      <w:r w:rsidR="00367E00">
        <w:t xml:space="preserve"> </w:t>
      </w:r>
      <w:r>
        <w:t>environmental</w:t>
      </w:r>
      <w:r w:rsidR="00367E00">
        <w:t xml:space="preserve"> </w:t>
      </w:r>
      <w:r>
        <w:t>condition</w:t>
      </w:r>
      <w:r w:rsidR="00367E00">
        <w:t xml:space="preserve"> </w:t>
      </w:r>
      <w:r>
        <w:t>of</w:t>
      </w:r>
      <w:r w:rsidR="00367E00">
        <w:t xml:space="preserve"> </w:t>
      </w:r>
      <w:r>
        <w:t>approximately</w:t>
      </w:r>
      <w:r w:rsidR="00367E00">
        <w:t xml:space="preserve"> </w:t>
      </w:r>
      <w:r>
        <w:t>218</w:t>
      </w:r>
      <w:r w:rsidR="00367E00">
        <w:t xml:space="preserve"> </w:t>
      </w:r>
      <w:r>
        <w:t>river</w:t>
      </w:r>
      <w:r w:rsidR="00367E00">
        <w:t xml:space="preserve"> </w:t>
      </w:r>
      <w:r>
        <w:t>reaches</w:t>
      </w:r>
      <w:r w:rsidR="00367E00">
        <w:t xml:space="preserve"> </w:t>
      </w:r>
      <w:r>
        <w:t>and</w:t>
      </w:r>
      <w:r w:rsidR="00367E00">
        <w:t xml:space="preserve"> </w:t>
      </w:r>
      <w:r>
        <w:t>wetlands</w:t>
      </w:r>
    </w:p>
    <w:p w14:paraId="25B8DCD6" w14:textId="2059A399" w:rsidR="00B6595F" w:rsidRDefault="00B6595F" w:rsidP="00BB61C1">
      <w:pPr>
        <w:pStyle w:val="Bullet"/>
      </w:pPr>
      <w:r>
        <w:lastRenderedPageBreak/>
        <w:t>continued</w:t>
      </w:r>
      <w:r w:rsidR="00367E00">
        <w:t xml:space="preserve"> </w:t>
      </w:r>
      <w:r>
        <w:t>the</w:t>
      </w:r>
      <w:r w:rsidR="00367E00">
        <w:t xml:space="preserve"> </w:t>
      </w:r>
      <w:r>
        <w:t>delivery</w:t>
      </w:r>
      <w:r w:rsidR="00367E00">
        <w:t xml:space="preserve"> </w:t>
      </w:r>
      <w:r>
        <w:t>of</w:t>
      </w:r>
      <w:r w:rsidR="00367E00">
        <w:t xml:space="preserve"> </w:t>
      </w:r>
      <w:r>
        <w:t>large-scale,</w:t>
      </w:r>
      <w:r w:rsidR="00367E00">
        <w:t xml:space="preserve"> </w:t>
      </w:r>
      <w:r>
        <w:t>long-term</w:t>
      </w:r>
      <w:r w:rsidR="00367E00">
        <w:t xml:space="preserve"> </w:t>
      </w:r>
      <w:r>
        <w:t>investment</w:t>
      </w:r>
      <w:r w:rsidR="00367E00">
        <w:t xml:space="preserve"> </w:t>
      </w:r>
      <w:r>
        <w:t>in</w:t>
      </w:r>
      <w:r w:rsidR="00367E00">
        <w:t xml:space="preserve"> </w:t>
      </w:r>
      <w:r>
        <w:t>Flagship</w:t>
      </w:r>
      <w:r w:rsidR="00367E00">
        <w:t xml:space="preserve"> </w:t>
      </w:r>
      <w:r>
        <w:t>Waterway</w:t>
      </w:r>
      <w:r w:rsidR="00367E00">
        <w:t xml:space="preserve"> </w:t>
      </w:r>
      <w:r>
        <w:t>projects</w:t>
      </w:r>
      <w:r w:rsidR="00367E00">
        <w:t xml:space="preserve"> </w:t>
      </w:r>
      <w:r>
        <w:t>to</w:t>
      </w:r>
      <w:r w:rsidR="00367E00">
        <w:t xml:space="preserve"> </w:t>
      </w:r>
      <w:r>
        <w:t>improve</w:t>
      </w:r>
      <w:r w:rsidR="00367E00">
        <w:t xml:space="preserve"> </w:t>
      </w:r>
      <w:r>
        <w:t>waterway</w:t>
      </w:r>
      <w:r w:rsidR="00367E00">
        <w:t xml:space="preserve"> </w:t>
      </w:r>
      <w:r>
        <w:t>outcomes</w:t>
      </w:r>
      <w:r w:rsidR="00367E00">
        <w:t xml:space="preserve"> </w:t>
      </w:r>
      <w:r>
        <w:t>at</w:t>
      </w:r>
      <w:r w:rsidR="00367E00">
        <w:t xml:space="preserve"> </w:t>
      </w:r>
      <w:r>
        <w:t>priority</w:t>
      </w:r>
      <w:r w:rsidR="00367E00">
        <w:t xml:space="preserve"> </w:t>
      </w:r>
      <w:r>
        <w:t>sites</w:t>
      </w:r>
      <w:r w:rsidR="00367E00">
        <w:t xml:space="preserve"> </w:t>
      </w:r>
      <w:r>
        <w:t>around</w:t>
      </w:r>
      <w:r w:rsidR="00367E00">
        <w:t xml:space="preserve"> </w:t>
      </w:r>
      <w:r>
        <w:t>the</w:t>
      </w:r>
      <w:r w:rsidR="00367E00">
        <w:t xml:space="preserve"> </w:t>
      </w:r>
      <w:r>
        <w:t>state</w:t>
      </w:r>
    </w:p>
    <w:p w14:paraId="3FFCD316" w14:textId="50D3E2B8" w:rsidR="00B6595F" w:rsidRDefault="00B6595F" w:rsidP="00BB61C1">
      <w:pPr>
        <w:pStyle w:val="Bullet"/>
      </w:pPr>
      <w:r>
        <w:t>processed</w:t>
      </w:r>
      <w:r w:rsidR="00367E00">
        <w:t xml:space="preserve"> </w:t>
      </w:r>
      <w:r>
        <w:t>97%</w:t>
      </w:r>
      <w:r w:rsidR="00367E00">
        <w:t xml:space="preserve"> </w:t>
      </w:r>
      <w:r>
        <w:t>of</w:t>
      </w:r>
      <w:r w:rsidR="00367E00">
        <w:t xml:space="preserve"> </w:t>
      </w:r>
      <w:r>
        <w:t>waterway</w:t>
      </w:r>
      <w:r w:rsidR="00367E00">
        <w:t xml:space="preserve"> </w:t>
      </w:r>
      <w:r>
        <w:t>licenses</w:t>
      </w:r>
      <w:r w:rsidR="00367E00">
        <w:t xml:space="preserve"> </w:t>
      </w:r>
      <w:r>
        <w:t>and</w:t>
      </w:r>
      <w:r w:rsidR="00367E00">
        <w:t xml:space="preserve"> </w:t>
      </w:r>
      <w:r>
        <w:t>permits</w:t>
      </w:r>
      <w:r w:rsidR="00367E00">
        <w:t xml:space="preserve"> </w:t>
      </w:r>
      <w:r>
        <w:t>within</w:t>
      </w:r>
      <w:r w:rsidR="00367E00">
        <w:t xml:space="preserve"> </w:t>
      </w:r>
      <w:r>
        <w:t>statutory</w:t>
      </w:r>
      <w:r w:rsidR="00367E00">
        <w:t xml:space="preserve"> </w:t>
      </w:r>
      <w:r>
        <w:t>timeframes</w:t>
      </w:r>
    </w:p>
    <w:p w14:paraId="613AC88F" w14:textId="6E3ED663" w:rsidR="00B6595F" w:rsidRDefault="00B6595F" w:rsidP="00BB61C1">
      <w:pPr>
        <w:pStyle w:val="Bullet"/>
      </w:pPr>
      <w:r>
        <w:t>implemented</w:t>
      </w:r>
      <w:r w:rsidR="00367E00">
        <w:t xml:space="preserve"> </w:t>
      </w:r>
      <w:r>
        <w:t>17</w:t>
      </w:r>
      <w:r w:rsidR="00367E00">
        <w:t xml:space="preserve"> </w:t>
      </w:r>
      <w:r>
        <w:t>catchment</w:t>
      </w:r>
      <w:r w:rsidR="00367E00">
        <w:t xml:space="preserve"> </w:t>
      </w:r>
      <w:r>
        <w:t>stewardship</w:t>
      </w:r>
      <w:r w:rsidR="00367E00">
        <w:t xml:space="preserve"> </w:t>
      </w:r>
      <w:r>
        <w:t>projects</w:t>
      </w:r>
      <w:r w:rsidR="00367E00">
        <w:t xml:space="preserve"> </w:t>
      </w:r>
      <w:r>
        <w:t>working</w:t>
      </w:r>
      <w:r w:rsidR="00367E00">
        <w:t xml:space="preserve"> </w:t>
      </w:r>
      <w:r>
        <w:t>closely</w:t>
      </w:r>
      <w:r w:rsidR="00367E00">
        <w:t xml:space="preserve"> </w:t>
      </w:r>
      <w:r>
        <w:t>with</w:t>
      </w:r>
      <w:r w:rsidR="00367E00">
        <w:t xml:space="preserve"> </w:t>
      </w:r>
      <w:r>
        <w:t>community,</w:t>
      </w:r>
      <w:r w:rsidR="00367E00">
        <w:t xml:space="preserve"> </w:t>
      </w:r>
      <w:r>
        <w:t>sector</w:t>
      </w:r>
      <w:r w:rsidR="00367E00">
        <w:t xml:space="preserve"> </w:t>
      </w:r>
      <w:r>
        <w:t>partners</w:t>
      </w:r>
      <w:r w:rsidR="00367E00">
        <w:t xml:space="preserve"> </w:t>
      </w:r>
      <w:r>
        <w:t>and</w:t>
      </w:r>
      <w:r w:rsidR="00367E00">
        <w:t xml:space="preserve"> </w:t>
      </w:r>
      <w:r>
        <w:t>Traditional</w:t>
      </w:r>
      <w:r w:rsidR="00367E00">
        <w:t xml:space="preserve"> </w:t>
      </w:r>
      <w:r>
        <w:t>Owners</w:t>
      </w:r>
      <w:r w:rsidR="00367E00">
        <w:t xml:space="preserve"> </w:t>
      </w:r>
      <w:r>
        <w:t>to</w:t>
      </w:r>
      <w:r w:rsidR="00367E00">
        <w:t xml:space="preserve"> </w:t>
      </w:r>
      <w:r>
        <w:t>deliver</w:t>
      </w:r>
      <w:r w:rsidR="00367E00">
        <w:t xml:space="preserve"> </w:t>
      </w:r>
      <w:r>
        <w:t>19,500</w:t>
      </w:r>
      <w:r w:rsidR="00367E00">
        <w:t xml:space="preserve"> </w:t>
      </w:r>
      <w:r>
        <w:t>hectares</w:t>
      </w:r>
      <w:r w:rsidR="00367E00">
        <w:t xml:space="preserve"> </w:t>
      </w:r>
      <w:r>
        <w:t>of</w:t>
      </w:r>
      <w:r w:rsidR="00367E00">
        <w:t xml:space="preserve"> </w:t>
      </w:r>
      <w:r>
        <w:t>improved</w:t>
      </w:r>
      <w:r w:rsidR="00367E00">
        <w:t xml:space="preserve"> </w:t>
      </w:r>
      <w:r>
        <w:t>catchment</w:t>
      </w:r>
      <w:r w:rsidR="00367E00">
        <w:t xml:space="preserve"> </w:t>
      </w:r>
      <w:r>
        <w:t>stewardship</w:t>
      </w:r>
    </w:p>
    <w:p w14:paraId="272D006D" w14:textId="05D8294C" w:rsidR="00B6595F" w:rsidRDefault="00B6595F" w:rsidP="00BB61C1">
      <w:pPr>
        <w:pStyle w:val="Bullet"/>
      </w:pPr>
      <w:r>
        <w:t>further</w:t>
      </w:r>
      <w:r w:rsidR="00367E00">
        <w:t xml:space="preserve"> </w:t>
      </w:r>
      <w:r>
        <w:t>developed</w:t>
      </w:r>
      <w:r w:rsidR="00367E00">
        <w:t xml:space="preserve"> </w:t>
      </w:r>
      <w:r>
        <w:t>foundations</w:t>
      </w:r>
      <w:r w:rsidR="00367E00">
        <w:t xml:space="preserve"> </w:t>
      </w:r>
      <w:r>
        <w:t>with</w:t>
      </w:r>
      <w:r w:rsidR="00367E00">
        <w:t xml:space="preserve"> </w:t>
      </w:r>
      <w:r>
        <w:t>partners</w:t>
      </w:r>
      <w:r w:rsidR="00367E00">
        <w:t xml:space="preserve"> </w:t>
      </w:r>
      <w:r>
        <w:t>and</w:t>
      </w:r>
      <w:r w:rsidR="00367E00">
        <w:t xml:space="preserve"> </w:t>
      </w:r>
      <w:r>
        <w:t>Landcare</w:t>
      </w:r>
      <w:r w:rsidR="00367E00">
        <w:t xml:space="preserve"> </w:t>
      </w:r>
      <w:r>
        <w:t>networks</w:t>
      </w:r>
      <w:r w:rsidR="00367E00">
        <w:t xml:space="preserve"> </w:t>
      </w:r>
      <w:r>
        <w:t>to</w:t>
      </w:r>
      <w:r w:rsidR="00367E00">
        <w:t xml:space="preserve"> </w:t>
      </w:r>
      <w:r>
        <w:t>complete</w:t>
      </w:r>
      <w:r w:rsidR="00367E00">
        <w:t xml:space="preserve"> </w:t>
      </w:r>
      <w:r>
        <w:t>stewardship</w:t>
      </w:r>
      <w:r w:rsidR="00367E00">
        <w:t xml:space="preserve"> </w:t>
      </w:r>
      <w:r>
        <w:t>plans</w:t>
      </w:r>
      <w:r w:rsidR="00367E00">
        <w:t xml:space="preserve"> </w:t>
      </w:r>
      <w:r>
        <w:t>and</w:t>
      </w:r>
      <w:r w:rsidR="00367E00">
        <w:t xml:space="preserve"> </w:t>
      </w:r>
      <w:r>
        <w:t>assessments</w:t>
      </w:r>
      <w:r w:rsidR="00367E00">
        <w:t xml:space="preserve"> </w:t>
      </w:r>
      <w:r>
        <w:t>for</w:t>
      </w:r>
      <w:r w:rsidR="00367E00">
        <w:t xml:space="preserve"> </w:t>
      </w:r>
      <w:r>
        <w:t>over</w:t>
      </w:r>
      <w:r w:rsidR="00367E00">
        <w:t xml:space="preserve"> </w:t>
      </w:r>
      <w:r>
        <w:t>130,000</w:t>
      </w:r>
      <w:r w:rsidR="00367E00">
        <w:t xml:space="preserve"> </w:t>
      </w:r>
      <w:r>
        <w:t>hectares</w:t>
      </w:r>
      <w:r w:rsidR="00367E00">
        <w:t xml:space="preserve"> </w:t>
      </w:r>
      <w:r>
        <w:t>across</w:t>
      </w:r>
      <w:r w:rsidR="00367E00">
        <w:t xml:space="preserve"> </w:t>
      </w:r>
      <w:r>
        <w:t>Victoria</w:t>
      </w:r>
    </w:p>
    <w:p w14:paraId="04760D59" w14:textId="31BA5A0D" w:rsidR="00B6595F" w:rsidRDefault="00B6595F" w:rsidP="00BB61C1">
      <w:pPr>
        <w:pStyle w:val="Bullet"/>
      </w:pPr>
      <w:r>
        <w:t>continued</w:t>
      </w:r>
      <w:r w:rsidR="00367E00">
        <w:t xml:space="preserve"> </w:t>
      </w:r>
      <w:r>
        <w:t>the</w:t>
      </w:r>
      <w:r w:rsidR="00367E00">
        <w:t xml:space="preserve"> </w:t>
      </w:r>
      <w:r>
        <w:t>delivery</w:t>
      </w:r>
      <w:r w:rsidR="00367E00">
        <w:t xml:space="preserve"> </w:t>
      </w:r>
      <w:r>
        <w:t>of</w:t>
      </w:r>
      <w:r w:rsidR="00367E00">
        <w:t xml:space="preserve"> </w:t>
      </w:r>
      <w:r>
        <w:t>major</w:t>
      </w:r>
      <w:r w:rsidR="00367E00">
        <w:t xml:space="preserve"> </w:t>
      </w:r>
      <w:r>
        <w:t>long</w:t>
      </w:r>
      <w:r w:rsidR="00367E00">
        <w:t xml:space="preserve"> </w:t>
      </w:r>
      <w:r>
        <w:t>term</w:t>
      </w:r>
      <w:r w:rsidR="00367E00">
        <w:t xml:space="preserve"> </w:t>
      </w:r>
      <w:r>
        <w:t>statewide</w:t>
      </w:r>
      <w:r w:rsidR="00367E00">
        <w:t xml:space="preserve"> </w:t>
      </w:r>
      <w:r>
        <w:t>monitoring</w:t>
      </w:r>
      <w:r w:rsidR="00367E00">
        <w:t xml:space="preserve"> </w:t>
      </w:r>
      <w:r>
        <w:t>programs</w:t>
      </w:r>
      <w:r w:rsidR="00367E00">
        <w:t xml:space="preserve"> </w:t>
      </w:r>
      <w:r>
        <w:t>in</w:t>
      </w:r>
      <w:r w:rsidR="00367E00">
        <w:t xml:space="preserve"> </w:t>
      </w:r>
      <w:r>
        <w:t>targeted</w:t>
      </w:r>
      <w:r w:rsidR="00367E00">
        <w:t xml:space="preserve"> </w:t>
      </w:r>
      <w:r>
        <w:t>rivers</w:t>
      </w:r>
      <w:r w:rsidR="00367E00">
        <w:t xml:space="preserve"> </w:t>
      </w:r>
      <w:r>
        <w:t>and</w:t>
      </w:r>
      <w:r w:rsidR="00367E00">
        <w:t xml:space="preserve"> </w:t>
      </w:r>
      <w:r>
        <w:t>wetlands</w:t>
      </w:r>
      <w:r w:rsidR="00367E00">
        <w:t xml:space="preserve"> </w:t>
      </w:r>
      <w:r>
        <w:t>to</w:t>
      </w:r>
      <w:r w:rsidR="00367E00">
        <w:t xml:space="preserve"> </w:t>
      </w:r>
      <w:r>
        <w:t>assess</w:t>
      </w:r>
      <w:r w:rsidR="00367E00">
        <w:t xml:space="preserve"> </w:t>
      </w:r>
      <w:r>
        <w:t>and</w:t>
      </w:r>
      <w:r w:rsidR="00367E00">
        <w:t xml:space="preserve"> </w:t>
      </w:r>
      <w:r>
        <w:t>improve</w:t>
      </w:r>
      <w:r w:rsidR="00367E00">
        <w:t xml:space="preserve"> </w:t>
      </w:r>
      <w:r>
        <w:t>the</w:t>
      </w:r>
      <w:r w:rsidR="00367E00">
        <w:t xml:space="preserve"> </w:t>
      </w:r>
      <w:r>
        <w:t>value</w:t>
      </w:r>
      <w:r w:rsidR="00367E00">
        <w:t xml:space="preserve"> </w:t>
      </w:r>
      <w:r>
        <w:t>and</w:t>
      </w:r>
      <w:r w:rsidR="00367E00">
        <w:t xml:space="preserve"> </w:t>
      </w:r>
      <w:r>
        <w:t>success</w:t>
      </w:r>
      <w:r w:rsidR="00367E00">
        <w:t xml:space="preserve"> </w:t>
      </w:r>
      <w:r>
        <w:t>of</w:t>
      </w:r>
      <w:r w:rsidR="00367E00">
        <w:t xml:space="preserve"> </w:t>
      </w:r>
      <w:r>
        <w:t>the</w:t>
      </w:r>
      <w:r w:rsidR="00367E00">
        <w:t xml:space="preserve"> </w:t>
      </w:r>
      <w:r>
        <w:t>program</w:t>
      </w:r>
    </w:p>
    <w:p w14:paraId="3FEAC834" w14:textId="35C20D84" w:rsidR="00B6595F" w:rsidRDefault="00B6595F" w:rsidP="00BB61C1">
      <w:pPr>
        <w:pStyle w:val="Bulletlast"/>
      </w:pPr>
      <w:r>
        <w:t>continued</w:t>
      </w:r>
      <w:r w:rsidR="00367E00">
        <w:t xml:space="preserve"> </w:t>
      </w:r>
      <w:r>
        <w:t>the</w:t>
      </w:r>
      <w:r w:rsidR="00367E00">
        <w:t xml:space="preserve"> </w:t>
      </w:r>
      <w:r>
        <w:t>delivery</w:t>
      </w:r>
      <w:r w:rsidR="00367E00">
        <w:t xml:space="preserve"> </w:t>
      </w:r>
      <w:r>
        <w:t>of</w:t>
      </w:r>
      <w:r w:rsidR="00367E00">
        <w:t xml:space="preserve"> </w:t>
      </w:r>
      <w:r>
        <w:t>a</w:t>
      </w:r>
      <w:r w:rsidR="00367E00">
        <w:t xml:space="preserve"> </w:t>
      </w:r>
      <w:r>
        <w:t>range</w:t>
      </w:r>
      <w:r w:rsidR="00367E00">
        <w:t xml:space="preserve"> </w:t>
      </w:r>
      <w:r>
        <w:t>of</w:t>
      </w:r>
      <w:r w:rsidR="00367E00">
        <w:t xml:space="preserve"> </w:t>
      </w:r>
      <w:r>
        <w:t>citizen</w:t>
      </w:r>
      <w:r w:rsidR="00367E00">
        <w:t xml:space="preserve"> </w:t>
      </w:r>
      <w:r>
        <w:t>science</w:t>
      </w:r>
      <w:r w:rsidR="00367E00">
        <w:t xml:space="preserve"> </w:t>
      </w:r>
      <w:r>
        <w:t>programs</w:t>
      </w:r>
      <w:r w:rsidR="00367E00">
        <w:t xml:space="preserve"> </w:t>
      </w:r>
      <w:r>
        <w:t>that</w:t>
      </w:r>
      <w:r w:rsidR="00367E00">
        <w:t xml:space="preserve"> </w:t>
      </w:r>
      <w:r>
        <w:t>focus</w:t>
      </w:r>
      <w:r w:rsidR="00367E00">
        <w:t xml:space="preserve"> </w:t>
      </w:r>
      <w:r>
        <w:t>on</w:t>
      </w:r>
      <w:r w:rsidR="00367E00">
        <w:t xml:space="preserve"> </w:t>
      </w:r>
      <w:r>
        <w:t>waterway</w:t>
      </w:r>
      <w:r w:rsidR="00367E00">
        <w:t xml:space="preserve"> </w:t>
      </w:r>
      <w:r>
        <w:t>health,</w:t>
      </w:r>
      <w:r w:rsidR="00367E00">
        <w:t xml:space="preserve"> </w:t>
      </w:r>
      <w:r>
        <w:t>including</w:t>
      </w:r>
      <w:r w:rsidR="00367E00">
        <w:t xml:space="preserve"> </w:t>
      </w:r>
      <w:r>
        <w:t>EstuaryWatch</w:t>
      </w:r>
      <w:r w:rsidR="00367E00">
        <w:t xml:space="preserve"> </w:t>
      </w:r>
      <w:r>
        <w:t>and</w:t>
      </w:r>
      <w:r w:rsidR="00367E00">
        <w:t xml:space="preserve"> </w:t>
      </w:r>
      <w:r>
        <w:t>Waterwatch</w:t>
      </w:r>
      <w:r w:rsidR="00367E00">
        <w:t xml:space="preserve"> </w:t>
      </w:r>
      <w:r>
        <w:t>Victoria,</w:t>
      </w:r>
      <w:r w:rsidR="00367E00">
        <w:t xml:space="preserve"> </w:t>
      </w:r>
      <w:r>
        <w:t>school-based</w:t>
      </w:r>
      <w:r w:rsidR="00367E00">
        <w:t xml:space="preserve"> </w:t>
      </w:r>
      <w:r>
        <w:t>programs</w:t>
      </w:r>
      <w:r w:rsidR="00367E00">
        <w:t xml:space="preserve"> </w:t>
      </w:r>
      <w:r>
        <w:t>including</w:t>
      </w:r>
      <w:r w:rsidR="00367E00">
        <w:t xml:space="preserve"> </w:t>
      </w:r>
      <w:r>
        <w:t>River</w:t>
      </w:r>
      <w:r w:rsidR="00367E00">
        <w:t xml:space="preserve"> </w:t>
      </w:r>
      <w:r>
        <w:t>Detectives,</w:t>
      </w:r>
      <w:r w:rsidR="00367E00">
        <w:t xml:space="preserve"> </w:t>
      </w:r>
      <w:r>
        <w:t>and</w:t>
      </w:r>
      <w:r w:rsidR="00367E00">
        <w:t xml:space="preserve"> </w:t>
      </w:r>
      <w:r>
        <w:t>a</w:t>
      </w:r>
      <w:r w:rsidR="00367E00">
        <w:t xml:space="preserve"> </w:t>
      </w:r>
      <w:r>
        <w:t>range</w:t>
      </w:r>
      <w:r w:rsidR="00367E00">
        <w:t xml:space="preserve"> </w:t>
      </w:r>
      <w:r>
        <w:t>of</w:t>
      </w:r>
      <w:r w:rsidR="00367E00">
        <w:t xml:space="preserve"> </w:t>
      </w:r>
      <w:r>
        <w:t>other</w:t>
      </w:r>
      <w:r w:rsidR="00367E00">
        <w:t xml:space="preserve"> </w:t>
      </w:r>
      <w:r>
        <w:t>programs</w:t>
      </w:r>
      <w:r w:rsidR="00367E00">
        <w:t xml:space="preserve"> </w:t>
      </w:r>
      <w:r>
        <w:t>including</w:t>
      </w:r>
      <w:r w:rsidR="00367E00">
        <w:t xml:space="preserve"> </w:t>
      </w:r>
      <w:r>
        <w:t>monitoring</w:t>
      </w:r>
      <w:r w:rsidR="00367E00">
        <w:t xml:space="preserve"> </w:t>
      </w:r>
      <w:r>
        <w:t>frogs,</w:t>
      </w:r>
      <w:r w:rsidR="00367E00">
        <w:t xml:space="preserve"> </w:t>
      </w:r>
      <w:r>
        <w:t>waterbirds</w:t>
      </w:r>
      <w:r w:rsidR="00367E00">
        <w:t xml:space="preserve"> </w:t>
      </w:r>
      <w:r>
        <w:t>and</w:t>
      </w:r>
      <w:r w:rsidR="00367E00">
        <w:t xml:space="preserve"> </w:t>
      </w:r>
      <w:r>
        <w:t>litter.</w:t>
      </w:r>
    </w:p>
    <w:p w14:paraId="2D0F4790" w14:textId="2EDD52BC" w:rsidR="00B6595F" w:rsidRDefault="00B6595F" w:rsidP="00BB61C1">
      <w:r>
        <w:t>More</w:t>
      </w:r>
      <w:r w:rsidR="00367E00">
        <w:t xml:space="preserve"> </w:t>
      </w:r>
      <w:r>
        <w:t>information</w:t>
      </w:r>
      <w:r w:rsidR="00367E00">
        <w:t xml:space="preserve"> </w:t>
      </w:r>
      <w:r>
        <w:t>on</w:t>
      </w:r>
      <w:r w:rsidR="00367E00">
        <w:t xml:space="preserve"> </w:t>
      </w:r>
      <w:r>
        <w:t>these</w:t>
      </w:r>
      <w:r w:rsidR="00367E00">
        <w:t xml:space="preserve"> </w:t>
      </w:r>
      <w:r>
        <w:t>programs</w:t>
      </w:r>
      <w:r w:rsidR="00367E00">
        <w:t xml:space="preserve"> </w:t>
      </w:r>
      <w:r>
        <w:t>and</w:t>
      </w:r>
      <w:r w:rsidR="00367E00">
        <w:t xml:space="preserve"> </w:t>
      </w:r>
      <w:r>
        <w:t>achievements</w:t>
      </w:r>
      <w:r w:rsidR="00367E00">
        <w:t xml:space="preserve"> </w:t>
      </w:r>
      <w:r>
        <w:t>can</w:t>
      </w:r>
      <w:r w:rsidR="00367E00">
        <w:t xml:space="preserve"> </w:t>
      </w:r>
      <w:r>
        <w:t>be</w:t>
      </w:r>
      <w:r w:rsidR="00367E00">
        <w:t xml:space="preserve"> </w:t>
      </w:r>
      <w:r>
        <w:t>found</w:t>
      </w:r>
      <w:r w:rsidR="00367E00">
        <w:t xml:space="preserve"> </w:t>
      </w:r>
      <w:r>
        <w:t>on</w:t>
      </w:r>
      <w:r w:rsidR="00367E00">
        <w:t xml:space="preserve"> </w:t>
      </w:r>
      <w:r>
        <w:t>the</w:t>
      </w:r>
      <w:r w:rsidR="00367E00">
        <w:t xml:space="preserve"> </w:t>
      </w:r>
      <w:hyperlink r:id="rId199" w:tooltip="Link to DEECA Waterways webpage" w:history="1">
        <w:r>
          <w:rPr>
            <w:rStyle w:val="Hyperlink"/>
          </w:rPr>
          <w:t>DEECA</w:t>
        </w:r>
        <w:r w:rsidR="00367E00">
          <w:rPr>
            <w:rStyle w:val="Hyperlink"/>
          </w:rPr>
          <w:t xml:space="preserve"> </w:t>
        </w:r>
        <w:r>
          <w:rPr>
            <w:rStyle w:val="Hyperlink"/>
          </w:rPr>
          <w:t>website</w:t>
        </w:r>
      </w:hyperlink>
      <w:r>
        <w:t>.</w:t>
      </w:r>
      <w:r w:rsidR="00367E00">
        <w:t xml:space="preserve"> </w:t>
      </w:r>
    </w:p>
    <w:p w14:paraId="3E391C88" w14:textId="1AD48D61" w:rsidR="00B6595F" w:rsidRDefault="00B6595F" w:rsidP="00BB61C1">
      <w:r>
        <w:t>Major</w:t>
      </w:r>
      <w:r w:rsidR="00367E00">
        <w:t xml:space="preserve"> </w:t>
      </w:r>
      <w:r>
        <w:t>drainage</w:t>
      </w:r>
      <w:r w:rsidR="00367E00">
        <w:t xml:space="preserve"> </w:t>
      </w:r>
      <w:r>
        <w:t>systems</w:t>
      </w:r>
      <w:r w:rsidR="00367E00">
        <w:t xml:space="preserve"> </w:t>
      </w:r>
      <w:r>
        <w:t>in</w:t>
      </w:r>
      <w:r w:rsidR="00367E00">
        <w:t xml:space="preserve"> </w:t>
      </w:r>
      <w:r>
        <w:t>the</w:t>
      </w:r>
      <w:r w:rsidR="00367E00">
        <w:t xml:space="preserve"> </w:t>
      </w:r>
      <w:r>
        <w:t>Melbourne</w:t>
      </w:r>
      <w:r w:rsidR="00367E00">
        <w:t xml:space="preserve"> </w:t>
      </w:r>
      <w:r>
        <w:t>region</w:t>
      </w:r>
      <w:r w:rsidR="00367E00">
        <w:t xml:space="preserve"> </w:t>
      </w:r>
      <w:r>
        <w:t>are</w:t>
      </w:r>
      <w:r w:rsidR="00367E00">
        <w:t xml:space="preserve"> </w:t>
      </w:r>
      <w:r>
        <w:t>the</w:t>
      </w:r>
      <w:r w:rsidR="00367E00">
        <w:t xml:space="preserve"> </w:t>
      </w:r>
      <w:r>
        <w:t>responsibility</w:t>
      </w:r>
      <w:r w:rsidR="00367E00">
        <w:t xml:space="preserve"> </w:t>
      </w:r>
      <w:r>
        <w:t>of</w:t>
      </w:r>
      <w:r w:rsidR="00367E00">
        <w:t xml:space="preserve"> </w:t>
      </w:r>
      <w:r>
        <w:t>Melbourne</w:t>
      </w:r>
      <w:r w:rsidR="00367E00">
        <w:t xml:space="preserve"> </w:t>
      </w:r>
      <w:r>
        <w:t>Water,</w:t>
      </w:r>
      <w:r w:rsidR="00367E00">
        <w:t xml:space="preserve"> </w:t>
      </w:r>
      <w:r>
        <w:t>managed</w:t>
      </w:r>
      <w:r w:rsidR="00367E00">
        <w:t xml:space="preserve"> </w:t>
      </w:r>
      <w:r>
        <w:t>under</w:t>
      </w:r>
      <w:r w:rsidR="00367E00">
        <w:t xml:space="preserve"> </w:t>
      </w:r>
      <w:r>
        <w:t>their</w:t>
      </w:r>
      <w:r w:rsidR="00367E00">
        <w:t xml:space="preserve"> </w:t>
      </w:r>
      <w:r>
        <w:t>Waterways</w:t>
      </w:r>
      <w:r w:rsidR="00367E00">
        <w:t xml:space="preserve"> </w:t>
      </w:r>
      <w:r>
        <w:t>and</w:t>
      </w:r>
      <w:r w:rsidR="00367E00">
        <w:t xml:space="preserve"> </w:t>
      </w:r>
      <w:r>
        <w:t>Drainage</w:t>
      </w:r>
      <w:r w:rsidR="00367E00">
        <w:t xml:space="preserve"> </w:t>
      </w:r>
      <w:r>
        <w:t>Strategy</w:t>
      </w:r>
      <w:r w:rsidR="00367E00">
        <w:t xml:space="preserve"> </w:t>
      </w:r>
      <w:r>
        <w:t>and</w:t>
      </w:r>
      <w:r w:rsidR="00367E00">
        <w:t xml:space="preserve"> </w:t>
      </w:r>
      <w:r>
        <w:t>reported</w:t>
      </w:r>
      <w:r w:rsidR="00367E00">
        <w:t xml:space="preserve"> </w:t>
      </w:r>
      <w:r>
        <w:t>against</w:t>
      </w:r>
      <w:r w:rsidR="00367E00">
        <w:t xml:space="preserve"> </w:t>
      </w:r>
      <w:r>
        <w:t>in</w:t>
      </w:r>
      <w:r w:rsidR="00367E00">
        <w:t xml:space="preserve"> </w:t>
      </w:r>
      <w:r>
        <w:t>the</w:t>
      </w:r>
      <w:r w:rsidR="00367E00">
        <w:t xml:space="preserve"> </w:t>
      </w:r>
      <w:r>
        <w:t>Melbourne</w:t>
      </w:r>
      <w:r w:rsidR="00367E00">
        <w:t xml:space="preserve"> </w:t>
      </w:r>
      <w:r>
        <w:t>Water</w:t>
      </w:r>
      <w:r w:rsidR="00367E00">
        <w:t xml:space="preserve"> </w:t>
      </w:r>
      <w:r>
        <w:t>Annual</w:t>
      </w:r>
      <w:r w:rsidR="00367E00">
        <w:t xml:space="preserve"> </w:t>
      </w:r>
      <w:r>
        <w:t>Report.</w:t>
      </w:r>
    </w:p>
    <w:p w14:paraId="3008503E" w14:textId="7BBBCE2F" w:rsidR="00B6595F" w:rsidRDefault="00B6595F" w:rsidP="00BB61C1">
      <w:pPr>
        <w:pStyle w:val="Heading3"/>
      </w:pPr>
      <w:r>
        <w:t>f)</w:t>
      </w:r>
      <w:r w:rsidR="00367E00">
        <w:t xml:space="preserve"> </w:t>
      </w:r>
      <w:r>
        <w:t>Water</w:t>
      </w:r>
      <w:r w:rsidR="00367E00">
        <w:t xml:space="preserve"> </w:t>
      </w:r>
      <w:r>
        <w:t>quality</w:t>
      </w:r>
      <w:r w:rsidR="00367E00">
        <w:t xml:space="preserve"> </w:t>
      </w:r>
      <w:r>
        <w:t>(including</w:t>
      </w:r>
      <w:r w:rsidR="00367E00">
        <w:t xml:space="preserve"> </w:t>
      </w:r>
      <w:r>
        <w:t>salinity)</w:t>
      </w:r>
    </w:p>
    <w:p w14:paraId="49FB3543" w14:textId="345221E2" w:rsidR="00B6595F" w:rsidRDefault="00B6595F" w:rsidP="00BB61C1">
      <w:r>
        <w:t>Water</w:t>
      </w:r>
      <w:r w:rsidR="00367E00">
        <w:t xml:space="preserve"> </w:t>
      </w:r>
      <w:r>
        <w:t>quality</w:t>
      </w:r>
      <w:r w:rsidR="00367E00">
        <w:t xml:space="preserve"> </w:t>
      </w:r>
      <w:r>
        <w:t>monitoring</w:t>
      </w:r>
      <w:r w:rsidR="00367E00">
        <w:t xml:space="preserve"> </w:t>
      </w:r>
      <w:r>
        <w:t>was</w:t>
      </w:r>
      <w:r w:rsidR="00367E00">
        <w:t xml:space="preserve"> </w:t>
      </w:r>
      <w:r>
        <w:t>conducted</w:t>
      </w:r>
      <w:r w:rsidR="00367E00">
        <w:t xml:space="preserve"> </w:t>
      </w:r>
      <w:r>
        <w:t>at</w:t>
      </w:r>
      <w:r w:rsidR="00367E00">
        <w:t xml:space="preserve"> </w:t>
      </w:r>
      <w:r>
        <w:t>459</w:t>
      </w:r>
      <w:r w:rsidR="00367E00">
        <w:t xml:space="preserve"> </w:t>
      </w:r>
      <w:r>
        <w:t>partnership</w:t>
      </w:r>
      <w:r w:rsidR="00367E00">
        <w:t xml:space="preserve"> </w:t>
      </w:r>
      <w:r>
        <w:t>sites</w:t>
      </w:r>
      <w:r w:rsidR="00367E00">
        <w:t xml:space="preserve"> </w:t>
      </w:r>
      <w:r>
        <w:t>across</w:t>
      </w:r>
      <w:r w:rsidR="00367E00">
        <w:t xml:space="preserve"> </w:t>
      </w:r>
      <w:r>
        <w:t>the</w:t>
      </w:r>
      <w:r w:rsidR="00367E00">
        <w:t xml:space="preserve"> </w:t>
      </w:r>
      <w:r>
        <w:t>state</w:t>
      </w:r>
      <w:r w:rsidR="00367E00">
        <w:t xml:space="preserve"> </w:t>
      </w:r>
      <w:r>
        <w:t>in</w:t>
      </w:r>
      <w:r w:rsidR="00367E00">
        <w:t xml:space="preserve"> </w:t>
      </w:r>
      <w:r>
        <w:t>2023–24.</w:t>
      </w:r>
      <w:r w:rsidR="00367E00">
        <w:t xml:space="preserve"> </w:t>
      </w:r>
      <w:r>
        <w:t>A</w:t>
      </w:r>
      <w:r w:rsidR="00367E00">
        <w:t xml:space="preserve"> </w:t>
      </w:r>
      <w:r>
        <w:t>range</w:t>
      </w:r>
      <w:r w:rsidR="00367E00">
        <w:t xml:space="preserve"> </w:t>
      </w:r>
      <w:r>
        <w:t>of</w:t>
      </w:r>
      <w:r w:rsidR="00367E00">
        <w:t xml:space="preserve"> </w:t>
      </w:r>
      <w:r>
        <w:t>water</w:t>
      </w:r>
      <w:r w:rsidR="00367E00">
        <w:t xml:space="preserve"> </w:t>
      </w:r>
      <w:r>
        <w:t>quality</w:t>
      </w:r>
      <w:r w:rsidR="00367E00">
        <w:t xml:space="preserve"> </w:t>
      </w:r>
      <w:r>
        <w:t>parameters</w:t>
      </w:r>
      <w:r w:rsidR="00367E00">
        <w:t xml:space="preserve"> </w:t>
      </w:r>
      <w:r>
        <w:t>are</w:t>
      </w:r>
      <w:r w:rsidR="00367E00">
        <w:t xml:space="preserve"> </w:t>
      </w:r>
      <w:r>
        <w:t>either</w:t>
      </w:r>
      <w:r w:rsidR="00367E00">
        <w:t xml:space="preserve"> </w:t>
      </w:r>
      <w:r>
        <w:t>continuously</w:t>
      </w:r>
      <w:r w:rsidR="00367E00">
        <w:t xml:space="preserve"> </w:t>
      </w:r>
      <w:r>
        <w:t>monitored</w:t>
      </w:r>
      <w:r w:rsidR="00367E00">
        <w:t xml:space="preserve"> </w:t>
      </w:r>
      <w:r>
        <w:t>or</w:t>
      </w:r>
      <w:r w:rsidR="00367E00">
        <w:t xml:space="preserve"> </w:t>
      </w:r>
      <w:r>
        <w:t>sampled</w:t>
      </w:r>
      <w:r w:rsidR="00367E00">
        <w:t xml:space="preserve"> </w:t>
      </w:r>
      <w:r>
        <w:t>at</w:t>
      </w:r>
      <w:r w:rsidR="00367E00">
        <w:t xml:space="preserve"> </w:t>
      </w:r>
      <w:r>
        <w:t>regular</w:t>
      </w:r>
      <w:r w:rsidR="00367E00">
        <w:t xml:space="preserve"> </w:t>
      </w:r>
      <w:r>
        <w:t>intervals</w:t>
      </w:r>
      <w:r w:rsidR="00367E00">
        <w:t xml:space="preserve"> </w:t>
      </w:r>
      <w:r>
        <w:t>from</w:t>
      </w:r>
      <w:r w:rsidR="00367E00">
        <w:t xml:space="preserve"> </w:t>
      </w:r>
      <w:r>
        <w:t>these</w:t>
      </w:r>
      <w:r w:rsidR="00367E00">
        <w:t xml:space="preserve"> </w:t>
      </w:r>
      <w:r>
        <w:t>sites,</w:t>
      </w:r>
      <w:r w:rsidR="00367E00">
        <w:t xml:space="preserve"> </w:t>
      </w:r>
      <w:r>
        <w:t>and</w:t>
      </w:r>
      <w:r w:rsidR="00367E00">
        <w:t xml:space="preserve"> </w:t>
      </w:r>
      <w:r>
        <w:t>cover</w:t>
      </w:r>
      <w:r w:rsidR="00367E00">
        <w:t xml:space="preserve"> </w:t>
      </w:r>
      <w:r>
        <w:t>a</w:t>
      </w:r>
      <w:r w:rsidR="00367E00">
        <w:t xml:space="preserve"> </w:t>
      </w:r>
      <w:r>
        <w:t>range</w:t>
      </w:r>
      <w:r w:rsidR="00367E00">
        <w:t xml:space="preserve"> </w:t>
      </w:r>
      <w:r>
        <w:t>of</w:t>
      </w:r>
      <w:r w:rsidR="00367E00">
        <w:t xml:space="preserve"> </w:t>
      </w:r>
      <w:r>
        <w:t>physical,</w:t>
      </w:r>
      <w:r w:rsidR="00367E00">
        <w:t xml:space="preserve"> </w:t>
      </w:r>
      <w:r>
        <w:t>chemical,</w:t>
      </w:r>
      <w:r w:rsidR="00367E00">
        <w:t xml:space="preserve"> </w:t>
      </w:r>
      <w:r>
        <w:t>nutrient,</w:t>
      </w:r>
      <w:r w:rsidR="00367E00">
        <w:t xml:space="preserve"> </w:t>
      </w:r>
      <w:r>
        <w:t>metal,</w:t>
      </w:r>
      <w:r w:rsidR="00367E00">
        <w:t xml:space="preserve"> </w:t>
      </w:r>
      <w:r>
        <w:t>anion,</w:t>
      </w:r>
      <w:r w:rsidR="00367E00">
        <w:t xml:space="preserve"> </w:t>
      </w:r>
      <w:r>
        <w:t>cation,</w:t>
      </w:r>
      <w:r w:rsidR="00367E00">
        <w:t xml:space="preserve"> </w:t>
      </w:r>
      <w:r>
        <w:t>organic</w:t>
      </w:r>
      <w:r w:rsidR="00367E00">
        <w:t xml:space="preserve"> </w:t>
      </w:r>
      <w:r>
        <w:t>load</w:t>
      </w:r>
      <w:r w:rsidR="00367E00">
        <w:t xml:space="preserve"> </w:t>
      </w:r>
      <w:r>
        <w:t>and</w:t>
      </w:r>
      <w:r w:rsidR="00367E00">
        <w:t xml:space="preserve"> </w:t>
      </w:r>
      <w:r>
        <w:t>algal</w:t>
      </w:r>
      <w:r w:rsidR="00367E00">
        <w:t xml:space="preserve"> </w:t>
      </w:r>
      <w:r>
        <w:t>analyses.</w:t>
      </w:r>
      <w:r w:rsidR="00367E00">
        <w:t xml:space="preserve"> </w:t>
      </w:r>
      <w:r>
        <w:t>Data</w:t>
      </w:r>
      <w:r w:rsidR="00367E00">
        <w:t xml:space="preserve"> </w:t>
      </w:r>
      <w:r>
        <w:t>from</w:t>
      </w:r>
      <w:r w:rsidR="00367E00">
        <w:t xml:space="preserve"> </w:t>
      </w:r>
      <w:r>
        <w:t>the</w:t>
      </w:r>
      <w:r w:rsidR="00367E00">
        <w:t xml:space="preserve"> </w:t>
      </w:r>
      <w:r>
        <w:t>monitoring</w:t>
      </w:r>
      <w:r w:rsidR="00367E00">
        <w:t xml:space="preserve"> </w:t>
      </w:r>
      <w:r>
        <w:t>network</w:t>
      </w:r>
      <w:r w:rsidR="00367E00">
        <w:t xml:space="preserve"> </w:t>
      </w:r>
      <w:r>
        <w:t>is</w:t>
      </w:r>
      <w:r w:rsidR="00367E00">
        <w:t xml:space="preserve"> </w:t>
      </w:r>
      <w:r>
        <w:t>made</w:t>
      </w:r>
      <w:r w:rsidR="00367E00">
        <w:t xml:space="preserve"> </w:t>
      </w:r>
      <w:r>
        <w:t>publicly</w:t>
      </w:r>
      <w:r w:rsidR="00367E00">
        <w:t xml:space="preserve"> </w:t>
      </w:r>
      <w:r>
        <w:t>available</w:t>
      </w:r>
      <w:r w:rsidR="00367E00">
        <w:t xml:space="preserve"> </w:t>
      </w:r>
      <w:r>
        <w:t>through</w:t>
      </w:r>
      <w:r w:rsidR="00367E00">
        <w:t xml:space="preserve"> </w:t>
      </w:r>
      <w:r>
        <w:t>the</w:t>
      </w:r>
      <w:r w:rsidR="00367E00">
        <w:t xml:space="preserve"> </w:t>
      </w:r>
      <w:hyperlink r:id="rId200" w:tooltip="Link to Victoria's Water Measurement Information System webpage" w:history="1">
        <w:r>
          <w:rPr>
            <w:rStyle w:val="Hyperlink"/>
          </w:rPr>
          <w:t>Water</w:t>
        </w:r>
        <w:r w:rsidR="00367E00">
          <w:rPr>
            <w:rStyle w:val="Hyperlink"/>
          </w:rPr>
          <w:t xml:space="preserve"> </w:t>
        </w:r>
        <w:r>
          <w:rPr>
            <w:rStyle w:val="Hyperlink"/>
          </w:rPr>
          <w:t>Measurement</w:t>
        </w:r>
        <w:r w:rsidR="00367E00">
          <w:rPr>
            <w:rStyle w:val="Hyperlink"/>
          </w:rPr>
          <w:t xml:space="preserve"> </w:t>
        </w:r>
        <w:r>
          <w:rPr>
            <w:rStyle w:val="Hyperlink"/>
          </w:rPr>
          <w:t>Information</w:t>
        </w:r>
        <w:r w:rsidR="00367E00">
          <w:rPr>
            <w:rStyle w:val="Hyperlink"/>
          </w:rPr>
          <w:t xml:space="preserve"> </w:t>
        </w:r>
        <w:r>
          <w:rPr>
            <w:rStyle w:val="Hyperlink"/>
          </w:rPr>
          <w:t>System</w:t>
        </w:r>
      </w:hyperlink>
      <w:r>
        <w:t>.</w:t>
      </w:r>
      <w:r w:rsidR="00367E00">
        <w:t xml:space="preserve"> </w:t>
      </w:r>
      <w:r>
        <w:t>Water</w:t>
      </w:r>
      <w:r w:rsidR="00367E00">
        <w:t xml:space="preserve"> </w:t>
      </w:r>
      <w:r>
        <w:t>quality</w:t>
      </w:r>
      <w:r w:rsidR="00367E00">
        <w:t xml:space="preserve"> </w:t>
      </w:r>
      <w:r>
        <w:t>across</w:t>
      </w:r>
      <w:r w:rsidR="00367E00">
        <w:t xml:space="preserve"> </w:t>
      </w:r>
      <w:r>
        <w:t>the</w:t>
      </w:r>
      <w:r w:rsidR="00367E00">
        <w:t xml:space="preserve"> </w:t>
      </w:r>
      <w:r>
        <w:t>state</w:t>
      </w:r>
      <w:r w:rsidR="00367E00">
        <w:t xml:space="preserve"> </w:t>
      </w:r>
      <w:r>
        <w:t>is</w:t>
      </w:r>
      <w:r w:rsidR="00367E00">
        <w:t xml:space="preserve"> </w:t>
      </w:r>
      <w:r>
        <w:t>generally</w:t>
      </w:r>
      <w:r w:rsidR="00367E00">
        <w:t xml:space="preserve"> </w:t>
      </w:r>
      <w:r>
        <w:t>good.</w:t>
      </w:r>
      <w:r w:rsidR="00367E00">
        <w:t xml:space="preserve"> </w:t>
      </w:r>
      <w:r>
        <w:t>However,</w:t>
      </w:r>
      <w:r w:rsidR="00367E00">
        <w:t xml:space="preserve"> </w:t>
      </w:r>
      <w:r>
        <w:t>it</w:t>
      </w:r>
      <w:r w:rsidR="00367E00">
        <w:t xml:space="preserve"> </w:t>
      </w:r>
      <w:r>
        <w:t>can</w:t>
      </w:r>
      <w:r w:rsidR="00367E00">
        <w:t xml:space="preserve"> </w:t>
      </w:r>
      <w:r>
        <w:t>vary</w:t>
      </w:r>
      <w:r w:rsidR="00367E00">
        <w:t xml:space="preserve"> </w:t>
      </w:r>
      <w:r>
        <w:t>depending</w:t>
      </w:r>
      <w:r w:rsidR="00367E00">
        <w:t xml:space="preserve"> </w:t>
      </w:r>
      <w:r>
        <w:t>on</w:t>
      </w:r>
      <w:r w:rsidR="00367E00">
        <w:t xml:space="preserve"> </w:t>
      </w:r>
      <w:r>
        <w:t>location,</w:t>
      </w:r>
      <w:r w:rsidR="00367E00">
        <w:t xml:space="preserve"> </w:t>
      </w:r>
      <w:r>
        <w:t>weather</w:t>
      </w:r>
      <w:r w:rsidR="00367E00">
        <w:t xml:space="preserve"> </w:t>
      </w:r>
      <w:r>
        <w:t>conditions,</w:t>
      </w:r>
      <w:r w:rsidR="00367E00">
        <w:t xml:space="preserve"> </w:t>
      </w:r>
      <w:r>
        <w:t>land</w:t>
      </w:r>
      <w:r w:rsidR="00367E00">
        <w:t xml:space="preserve"> </w:t>
      </w:r>
      <w:r>
        <w:t>use</w:t>
      </w:r>
      <w:r w:rsidR="00367E00">
        <w:t xml:space="preserve"> </w:t>
      </w:r>
      <w:r>
        <w:t>and</w:t>
      </w:r>
      <w:r w:rsidR="00367E00">
        <w:t xml:space="preserve"> </w:t>
      </w:r>
      <w:r>
        <w:t>land</w:t>
      </w:r>
      <w:r w:rsidR="00367E00">
        <w:t xml:space="preserve"> </w:t>
      </w:r>
      <w:r>
        <w:t>use</w:t>
      </w:r>
      <w:r w:rsidR="00367E00">
        <w:t xml:space="preserve"> </w:t>
      </w:r>
      <w:r>
        <w:t>practices.</w:t>
      </w:r>
    </w:p>
    <w:p w14:paraId="453723E8" w14:textId="49407809" w:rsidR="00B6595F" w:rsidRDefault="00B6595F" w:rsidP="00BB61C1">
      <w:pPr>
        <w:pStyle w:val="Heading3"/>
      </w:pPr>
      <w:r>
        <w:t>g)</w:t>
      </w:r>
      <w:r w:rsidR="00367E00">
        <w:t xml:space="preserve"> </w:t>
      </w:r>
      <w:r>
        <w:t>In-stream</w:t>
      </w:r>
      <w:r w:rsidR="00367E00">
        <w:t xml:space="preserve"> </w:t>
      </w:r>
      <w:r>
        <w:t>uses</w:t>
      </w:r>
      <w:r w:rsidR="00367E00">
        <w:t xml:space="preserve"> </w:t>
      </w:r>
      <w:r>
        <w:t>of</w:t>
      </w:r>
      <w:r w:rsidR="00367E00">
        <w:t xml:space="preserve"> </w:t>
      </w:r>
      <w:r>
        <w:t>water</w:t>
      </w:r>
    </w:p>
    <w:p w14:paraId="6F694994" w14:textId="08E1F0BA" w:rsidR="00B6595F" w:rsidRDefault="00B6595F" w:rsidP="00BB61C1">
      <w:r>
        <w:t>Refer</w:t>
      </w:r>
      <w:r w:rsidR="00367E00">
        <w:t xml:space="preserve"> </w:t>
      </w:r>
      <w:r>
        <w:t>to</w:t>
      </w:r>
      <w:r w:rsidR="00367E00">
        <w:t xml:space="preserve"> </w:t>
      </w:r>
      <w:r>
        <w:t>section</w:t>
      </w:r>
      <w:r w:rsidR="00367E00">
        <w:t xml:space="preserve"> </w:t>
      </w:r>
      <w:r>
        <w:t>(ac)</w:t>
      </w:r>
      <w:r w:rsidR="00367E00">
        <w:t xml:space="preserve"> </w:t>
      </w:r>
      <w:r>
        <w:t>above,</w:t>
      </w:r>
      <w:r w:rsidR="00367E00">
        <w:t xml:space="preserve"> </w:t>
      </w:r>
      <w:r>
        <w:t>‘Environmental</w:t>
      </w:r>
      <w:r w:rsidR="00367E00">
        <w:t xml:space="preserve"> </w:t>
      </w:r>
      <w:r>
        <w:t>Water</w:t>
      </w:r>
      <w:r w:rsidR="00367E00">
        <w:t xml:space="preserve"> </w:t>
      </w:r>
      <w:r>
        <w:t>Reserve’,</w:t>
      </w:r>
      <w:r w:rsidR="00367E00">
        <w:t xml:space="preserve"> </w:t>
      </w:r>
      <w:r>
        <w:t>for</w:t>
      </w:r>
      <w:r w:rsidR="00367E00">
        <w:t xml:space="preserve"> </w:t>
      </w:r>
      <w:r>
        <w:t>details</w:t>
      </w:r>
      <w:r w:rsidR="00367E00">
        <w:t xml:space="preserve"> </w:t>
      </w:r>
      <w:r>
        <w:t>regarding</w:t>
      </w:r>
      <w:r w:rsidR="00367E00">
        <w:t xml:space="preserve"> </w:t>
      </w:r>
      <w:r>
        <w:t>the</w:t>
      </w:r>
      <w:r w:rsidR="00367E00">
        <w:t xml:space="preserve"> </w:t>
      </w:r>
      <w:r>
        <w:t>in-stream</w:t>
      </w:r>
      <w:r w:rsidR="00367E00">
        <w:t xml:space="preserve"> </w:t>
      </w:r>
      <w:r>
        <w:t>uses</w:t>
      </w:r>
      <w:r w:rsidR="00367E00">
        <w:t xml:space="preserve"> </w:t>
      </w:r>
      <w:r>
        <w:t>of</w:t>
      </w:r>
      <w:r w:rsidR="00367E00">
        <w:t xml:space="preserve"> </w:t>
      </w:r>
      <w:r>
        <w:t>water.</w:t>
      </w:r>
    </w:p>
    <w:p w14:paraId="3538ABDA" w14:textId="129CFA8F" w:rsidR="00B6595F" w:rsidRDefault="00B6595F" w:rsidP="00BB61C1">
      <w:pPr>
        <w:pStyle w:val="Heading3"/>
      </w:pPr>
      <w:r>
        <w:lastRenderedPageBreak/>
        <w:t>ga)</w:t>
      </w:r>
      <w:r w:rsidR="00367E00">
        <w:t xml:space="preserve"> </w:t>
      </w:r>
      <w:r>
        <w:t>Current</w:t>
      </w:r>
      <w:r w:rsidR="00367E00">
        <w:t xml:space="preserve"> </w:t>
      </w:r>
      <w:r>
        <w:t>and</w:t>
      </w:r>
      <w:r w:rsidR="00367E00">
        <w:t xml:space="preserve"> </w:t>
      </w:r>
      <w:r>
        <w:t>historic</w:t>
      </w:r>
      <w:r w:rsidR="00367E00">
        <w:t xml:space="preserve"> </w:t>
      </w:r>
      <w:r>
        <w:t>levels</w:t>
      </w:r>
      <w:r w:rsidR="00367E00">
        <w:t xml:space="preserve"> </w:t>
      </w:r>
      <w:r>
        <w:t>of</w:t>
      </w:r>
      <w:r w:rsidR="00367E00">
        <w:t xml:space="preserve"> </w:t>
      </w:r>
      <w:r>
        <w:t>allocation</w:t>
      </w:r>
      <w:r w:rsidR="00367E00">
        <w:t xml:space="preserve"> </w:t>
      </w:r>
      <w:r>
        <w:t>and</w:t>
      </w:r>
      <w:r w:rsidR="00367E00">
        <w:t xml:space="preserve"> </w:t>
      </w:r>
      <w:r>
        <w:t>use</w:t>
      </w:r>
      <w:r w:rsidR="00367E00">
        <w:t xml:space="preserve"> </w:t>
      </w:r>
      <w:r>
        <w:t>of</w:t>
      </w:r>
      <w:r w:rsidR="00367E00">
        <w:t xml:space="preserve"> </w:t>
      </w:r>
      <w:r>
        <w:t>surface</w:t>
      </w:r>
      <w:r w:rsidR="00367E00">
        <w:t xml:space="preserve"> </w:t>
      </w:r>
      <w:r>
        <w:t>water</w:t>
      </w:r>
      <w:r w:rsidR="00367E00">
        <w:t xml:space="preserve"> </w:t>
      </w:r>
      <w:r>
        <w:t>and</w:t>
      </w:r>
      <w:r w:rsidR="00367E00">
        <w:t xml:space="preserve"> </w:t>
      </w:r>
      <w:r>
        <w:t>groundwater</w:t>
      </w:r>
      <w:r w:rsidR="00367E00">
        <w:t xml:space="preserve"> </w:t>
      </w:r>
    </w:p>
    <w:p w14:paraId="5A25920D" w14:textId="53D24B1F" w:rsidR="00B6595F" w:rsidRDefault="00B6595F" w:rsidP="00BB61C1">
      <w:pPr>
        <w:keepLines/>
      </w:pPr>
      <w:r>
        <w:t>The</w:t>
      </w:r>
      <w:r w:rsidR="00367E00">
        <w:t xml:space="preserve"> </w:t>
      </w:r>
      <w:r>
        <w:rPr>
          <w:rStyle w:val="LightItalic"/>
        </w:rPr>
        <w:t>Victorian</w:t>
      </w:r>
      <w:r w:rsidR="00367E00">
        <w:rPr>
          <w:rStyle w:val="LightItalic"/>
        </w:rPr>
        <w:t xml:space="preserve"> </w:t>
      </w:r>
      <w:r>
        <w:rPr>
          <w:rStyle w:val="LightItalic"/>
        </w:rPr>
        <w:t>Water</w:t>
      </w:r>
      <w:r w:rsidR="00367E00">
        <w:rPr>
          <w:rStyle w:val="LightItalic"/>
        </w:rPr>
        <w:t xml:space="preserve"> </w:t>
      </w:r>
      <w:r>
        <w:rPr>
          <w:rStyle w:val="LightItalic"/>
        </w:rPr>
        <w:t>Accounts</w:t>
      </w:r>
      <w:r w:rsidR="00367E00">
        <w:t xml:space="preserve"> </w:t>
      </w:r>
      <w:r>
        <w:t>(VWA)</w:t>
      </w:r>
      <w:r w:rsidR="00367E00">
        <w:t xml:space="preserve"> </w:t>
      </w:r>
      <w:r>
        <w:t>provides</w:t>
      </w:r>
      <w:r w:rsidR="00367E00">
        <w:t xml:space="preserve"> </w:t>
      </w:r>
      <w:r>
        <w:t>a</w:t>
      </w:r>
      <w:r w:rsidR="00367E00">
        <w:t xml:space="preserve"> </w:t>
      </w:r>
      <w:r>
        <w:t>comprehensive</w:t>
      </w:r>
      <w:r w:rsidR="00367E00">
        <w:t xml:space="preserve"> </w:t>
      </w:r>
      <w:r>
        <w:t>annual</w:t>
      </w:r>
      <w:r w:rsidR="00367E00">
        <w:t xml:space="preserve"> </w:t>
      </w:r>
      <w:r>
        <w:t>overview</w:t>
      </w:r>
      <w:r w:rsidR="00367E00">
        <w:t xml:space="preserve"> </w:t>
      </w:r>
      <w:r>
        <w:t>of</w:t>
      </w:r>
      <w:r w:rsidR="00367E00">
        <w:t xml:space="preserve"> </w:t>
      </w:r>
      <w:r>
        <w:t>the</w:t>
      </w:r>
      <w:r w:rsidR="00367E00">
        <w:t xml:space="preserve"> </w:t>
      </w:r>
      <w:r>
        <w:t>state’s</w:t>
      </w:r>
      <w:r w:rsidR="00367E00">
        <w:t xml:space="preserve"> </w:t>
      </w:r>
      <w:r>
        <w:t>water</w:t>
      </w:r>
      <w:r w:rsidR="00367E00">
        <w:t xml:space="preserve"> </w:t>
      </w:r>
      <w:r>
        <w:t>resources.</w:t>
      </w:r>
      <w:r w:rsidR="00367E00">
        <w:t xml:space="preserve"> </w:t>
      </w:r>
      <w:r>
        <w:t>This</w:t>
      </w:r>
      <w:r w:rsidR="00367E00">
        <w:t xml:space="preserve"> </w:t>
      </w:r>
      <w:r>
        <w:t>includes</w:t>
      </w:r>
      <w:r w:rsidR="00367E00">
        <w:t xml:space="preserve"> </w:t>
      </w:r>
      <w:r>
        <w:t>providing</w:t>
      </w:r>
      <w:r w:rsidR="00367E00">
        <w:t xml:space="preserve"> </w:t>
      </w:r>
      <w:r>
        <w:t>an</w:t>
      </w:r>
      <w:r w:rsidR="00367E00">
        <w:t xml:space="preserve"> </w:t>
      </w:r>
      <w:r>
        <w:t>annual</w:t>
      </w:r>
      <w:r w:rsidR="00367E00">
        <w:t xml:space="preserve"> </w:t>
      </w:r>
      <w:r>
        <w:t>statewide</w:t>
      </w:r>
      <w:r w:rsidR="00367E00">
        <w:t xml:space="preserve"> </w:t>
      </w:r>
      <w:r>
        <w:t>and</w:t>
      </w:r>
      <w:r w:rsidR="00367E00">
        <w:t xml:space="preserve"> </w:t>
      </w:r>
      <w:r>
        <w:t>system</w:t>
      </w:r>
      <w:r w:rsidR="00367E00">
        <w:t xml:space="preserve"> </w:t>
      </w:r>
      <w:r>
        <w:t>picture</w:t>
      </w:r>
      <w:r w:rsidR="00367E00">
        <w:t xml:space="preserve"> </w:t>
      </w:r>
      <w:r>
        <w:t>of</w:t>
      </w:r>
      <w:r w:rsidR="00367E00">
        <w:t xml:space="preserve"> </w:t>
      </w:r>
      <w:r>
        <w:t>water</w:t>
      </w:r>
      <w:r w:rsidR="00367E00">
        <w:t xml:space="preserve"> </w:t>
      </w:r>
      <w:r>
        <w:t>availability</w:t>
      </w:r>
      <w:r w:rsidR="00367E00">
        <w:t xml:space="preserve"> </w:t>
      </w:r>
      <w:r>
        <w:t>and</w:t>
      </w:r>
      <w:r w:rsidR="00367E00">
        <w:t xml:space="preserve"> </w:t>
      </w:r>
      <w:r>
        <w:t>use</w:t>
      </w:r>
      <w:r w:rsidR="00367E00">
        <w:t xml:space="preserve"> </w:t>
      </w:r>
      <w:r>
        <w:t>for</w:t>
      </w:r>
      <w:r w:rsidR="00367E00">
        <w:t xml:space="preserve"> </w:t>
      </w:r>
      <w:r>
        <w:t>each</w:t>
      </w:r>
      <w:r w:rsidR="00367E00">
        <w:t xml:space="preserve"> </w:t>
      </w:r>
      <w:r>
        <w:t>of</w:t>
      </w:r>
      <w:r w:rsidR="00367E00">
        <w:t xml:space="preserve"> </w:t>
      </w:r>
      <w:r>
        <w:t>Victoria’s</w:t>
      </w:r>
      <w:r w:rsidR="00367E00">
        <w:t xml:space="preserve"> </w:t>
      </w:r>
      <w:r>
        <w:t>29</w:t>
      </w:r>
      <w:r w:rsidR="00367E00">
        <w:t xml:space="preserve"> </w:t>
      </w:r>
      <w:r>
        <w:t>river</w:t>
      </w:r>
      <w:r w:rsidR="00367E00">
        <w:t xml:space="preserve"> </w:t>
      </w:r>
      <w:r>
        <w:t>basins</w:t>
      </w:r>
      <w:r w:rsidR="00367E00">
        <w:t xml:space="preserve"> </w:t>
      </w:r>
      <w:r>
        <w:t>and</w:t>
      </w:r>
      <w:r w:rsidR="00367E00">
        <w:t xml:space="preserve"> </w:t>
      </w:r>
      <w:r>
        <w:t>20</w:t>
      </w:r>
      <w:r w:rsidR="00367E00">
        <w:t xml:space="preserve"> </w:t>
      </w:r>
      <w:r>
        <w:t>groundwater</w:t>
      </w:r>
      <w:r w:rsidR="00367E00">
        <w:t xml:space="preserve"> </w:t>
      </w:r>
      <w:r>
        <w:t>catchments,</w:t>
      </w:r>
      <w:r w:rsidR="00367E00">
        <w:t xml:space="preserve"> </w:t>
      </w:r>
      <w:r>
        <w:t>and</w:t>
      </w:r>
      <w:r w:rsidR="00367E00">
        <w:t xml:space="preserve"> </w:t>
      </w:r>
      <w:r>
        <w:t>for</w:t>
      </w:r>
      <w:r w:rsidR="00367E00">
        <w:t xml:space="preserve"> </w:t>
      </w:r>
      <w:r>
        <w:t>each</w:t>
      </w:r>
      <w:r w:rsidR="00367E00">
        <w:t xml:space="preserve"> </w:t>
      </w:r>
      <w:r>
        <w:t>of</w:t>
      </w:r>
      <w:r w:rsidR="00367E00">
        <w:t xml:space="preserve"> </w:t>
      </w:r>
      <w:r>
        <w:t>the</w:t>
      </w:r>
      <w:r w:rsidR="00367E00">
        <w:t xml:space="preserve"> </w:t>
      </w:r>
      <w:r>
        <w:t>state’s</w:t>
      </w:r>
      <w:r w:rsidR="00367E00">
        <w:t xml:space="preserve"> </w:t>
      </w:r>
      <w:r>
        <w:t>rural</w:t>
      </w:r>
      <w:r w:rsidR="00367E00">
        <w:t xml:space="preserve"> </w:t>
      </w:r>
      <w:r>
        <w:t>and</w:t>
      </w:r>
      <w:r w:rsidR="00367E00">
        <w:t xml:space="preserve"> </w:t>
      </w:r>
      <w:r>
        <w:t>urban</w:t>
      </w:r>
      <w:r w:rsidR="00367E00">
        <w:t xml:space="preserve"> </w:t>
      </w:r>
      <w:r>
        <w:t>distribution</w:t>
      </w:r>
      <w:r w:rsidR="00367E00">
        <w:t xml:space="preserve"> </w:t>
      </w:r>
      <w:r>
        <w:t>systems.</w:t>
      </w:r>
      <w:r w:rsidR="00367E00">
        <w:t xml:space="preserve"> </w:t>
      </w:r>
    </w:p>
    <w:p w14:paraId="6E60DDFA" w14:textId="4C586820" w:rsidR="00B6595F" w:rsidRDefault="00B6595F" w:rsidP="00BB61C1">
      <w:r>
        <w:t>The</w:t>
      </w:r>
      <w:r w:rsidR="00367E00">
        <w:t xml:space="preserve"> </w:t>
      </w:r>
      <w:r>
        <w:t>2021–22</w:t>
      </w:r>
      <w:r w:rsidR="00367E00">
        <w:t xml:space="preserve"> </w:t>
      </w:r>
      <w:r>
        <w:t>accounts</w:t>
      </w:r>
      <w:r w:rsidR="00367E00">
        <w:t xml:space="preserve"> </w:t>
      </w:r>
      <w:r>
        <w:t>were</w:t>
      </w:r>
      <w:r w:rsidR="00367E00">
        <w:t xml:space="preserve"> </w:t>
      </w:r>
      <w:r>
        <w:t>released</w:t>
      </w:r>
      <w:r w:rsidR="00367E00">
        <w:t xml:space="preserve"> </w:t>
      </w:r>
      <w:r>
        <w:t>in</w:t>
      </w:r>
      <w:r w:rsidR="00367E00">
        <w:t xml:space="preserve"> </w:t>
      </w:r>
      <w:r>
        <w:t>March</w:t>
      </w:r>
      <w:r w:rsidR="00367E00">
        <w:t xml:space="preserve"> </w:t>
      </w:r>
      <w:r>
        <w:t>2024</w:t>
      </w:r>
      <w:r w:rsidR="00367E00">
        <w:t xml:space="preserve"> </w:t>
      </w:r>
      <w:r>
        <w:t>and</w:t>
      </w:r>
      <w:r w:rsidR="00367E00">
        <w:t xml:space="preserve"> </w:t>
      </w:r>
      <w:r>
        <w:t>have</w:t>
      </w:r>
      <w:r w:rsidR="00367E00">
        <w:t xml:space="preserve"> </w:t>
      </w:r>
      <w:r>
        <w:t>been</w:t>
      </w:r>
      <w:r w:rsidR="00367E00">
        <w:t xml:space="preserve"> </w:t>
      </w:r>
      <w:r>
        <w:t>published</w:t>
      </w:r>
      <w:r w:rsidR="00367E00">
        <w:t xml:space="preserve"> </w:t>
      </w:r>
      <w:r>
        <w:t>as</w:t>
      </w:r>
      <w:r w:rsidR="00367E00">
        <w:t xml:space="preserve"> </w:t>
      </w:r>
      <w:r>
        <w:t>a</w:t>
      </w:r>
      <w:r w:rsidR="00367E00">
        <w:t xml:space="preserve"> </w:t>
      </w:r>
      <w:r>
        <w:t>digital</w:t>
      </w:r>
      <w:r w:rsidR="00367E00">
        <w:t xml:space="preserve"> </w:t>
      </w:r>
      <w:r>
        <w:t>product</w:t>
      </w:r>
      <w:r w:rsidR="00367E00">
        <w:t xml:space="preserve"> </w:t>
      </w:r>
      <w:r>
        <w:t>on</w:t>
      </w:r>
      <w:r w:rsidR="00367E00">
        <w:t xml:space="preserve"> </w:t>
      </w:r>
      <w:r>
        <w:t>the</w:t>
      </w:r>
      <w:r w:rsidR="00367E00">
        <w:t xml:space="preserve"> </w:t>
      </w:r>
      <w:hyperlink r:id="rId201" w:tooltip="Link to Victorian Water Accounts webpage" w:history="1">
        <w:r>
          <w:rPr>
            <w:rStyle w:val="Hyperlink"/>
          </w:rPr>
          <w:t>VWA</w:t>
        </w:r>
        <w:r w:rsidR="00367E00">
          <w:rPr>
            <w:rStyle w:val="Hyperlink"/>
          </w:rPr>
          <w:t xml:space="preserve"> </w:t>
        </w:r>
        <w:r>
          <w:rPr>
            <w:rStyle w:val="Hyperlink"/>
          </w:rPr>
          <w:t>website</w:t>
        </w:r>
      </w:hyperlink>
      <w:r>
        <w:t>.</w:t>
      </w:r>
      <w:r w:rsidR="00367E00">
        <w:t xml:space="preserve"> </w:t>
      </w:r>
      <w:r>
        <w:t>Details</w:t>
      </w:r>
      <w:r w:rsidR="00367E00">
        <w:t xml:space="preserve"> </w:t>
      </w:r>
      <w:r>
        <w:t>of</w:t>
      </w:r>
      <w:r w:rsidR="00367E00">
        <w:t xml:space="preserve"> </w:t>
      </w:r>
      <w:r>
        <w:t>Victoria’s</w:t>
      </w:r>
      <w:r w:rsidR="00367E00">
        <w:t xml:space="preserve"> </w:t>
      </w:r>
      <w:r>
        <w:t>water</w:t>
      </w:r>
      <w:r w:rsidR="00367E00">
        <w:t xml:space="preserve"> </w:t>
      </w:r>
      <w:r>
        <w:t>availability</w:t>
      </w:r>
      <w:r w:rsidR="00367E00">
        <w:t xml:space="preserve"> </w:t>
      </w:r>
      <w:r>
        <w:t>and</w:t>
      </w:r>
      <w:r w:rsidR="00367E00">
        <w:t xml:space="preserve"> </w:t>
      </w:r>
      <w:r>
        <w:t>use</w:t>
      </w:r>
      <w:r w:rsidR="00367E00">
        <w:t xml:space="preserve"> </w:t>
      </w:r>
      <w:r>
        <w:t>in</w:t>
      </w:r>
      <w:r w:rsidR="00367E00">
        <w:t xml:space="preserve"> </w:t>
      </w:r>
      <w:r>
        <w:t>2022–23</w:t>
      </w:r>
      <w:r w:rsidR="00367E00">
        <w:t xml:space="preserve"> </w:t>
      </w:r>
      <w:r>
        <w:t>will</w:t>
      </w:r>
      <w:r w:rsidR="00367E00">
        <w:t xml:space="preserve"> </w:t>
      </w:r>
      <w:r>
        <w:t>be</w:t>
      </w:r>
      <w:r w:rsidR="00367E00">
        <w:t xml:space="preserve"> </w:t>
      </w:r>
      <w:r>
        <w:t>provided</w:t>
      </w:r>
      <w:r w:rsidR="00367E00">
        <w:t xml:space="preserve"> </w:t>
      </w:r>
      <w:r>
        <w:t>in</w:t>
      </w:r>
      <w:r w:rsidR="00367E00">
        <w:t xml:space="preserve"> </w:t>
      </w:r>
      <w:r>
        <w:t>the</w:t>
      </w:r>
      <w:r w:rsidR="00367E00">
        <w:t xml:space="preserve"> </w:t>
      </w:r>
      <w:r>
        <w:t>2022–23</w:t>
      </w:r>
      <w:r w:rsidR="00367E00">
        <w:t xml:space="preserve"> </w:t>
      </w:r>
      <w:r>
        <w:t>Victorian</w:t>
      </w:r>
      <w:r w:rsidR="00367E00">
        <w:t xml:space="preserve"> </w:t>
      </w:r>
      <w:r>
        <w:t>Water</w:t>
      </w:r>
      <w:r w:rsidR="00367E00">
        <w:t xml:space="preserve"> </w:t>
      </w:r>
      <w:r>
        <w:t>Accounts.</w:t>
      </w:r>
      <w:r w:rsidR="00367E00">
        <w:t xml:space="preserve"> </w:t>
      </w:r>
      <w:r>
        <w:t>These</w:t>
      </w:r>
      <w:r w:rsidR="00367E00">
        <w:t xml:space="preserve"> </w:t>
      </w:r>
      <w:r>
        <w:t>are</w:t>
      </w:r>
      <w:r w:rsidR="00367E00">
        <w:t xml:space="preserve"> </w:t>
      </w:r>
      <w:r>
        <w:t>expected</w:t>
      </w:r>
      <w:r w:rsidR="00367E00">
        <w:t xml:space="preserve"> </w:t>
      </w:r>
      <w:r>
        <w:t>to</w:t>
      </w:r>
      <w:r w:rsidR="00367E00">
        <w:t xml:space="preserve"> </w:t>
      </w:r>
      <w:r>
        <w:t>be</w:t>
      </w:r>
      <w:r w:rsidR="00367E00">
        <w:t xml:space="preserve"> </w:t>
      </w:r>
      <w:r>
        <w:t>completed</w:t>
      </w:r>
      <w:r w:rsidR="00367E00">
        <w:t xml:space="preserve"> </w:t>
      </w:r>
      <w:r>
        <w:t>around</w:t>
      </w:r>
      <w:r w:rsidR="00367E00">
        <w:t xml:space="preserve"> </w:t>
      </w:r>
      <w:r>
        <w:t>October</w:t>
      </w:r>
      <w:r w:rsidR="00367E00">
        <w:t xml:space="preserve"> </w:t>
      </w:r>
      <w:r>
        <w:t>2024.</w:t>
      </w:r>
      <w:r w:rsidR="00367E00">
        <w:t xml:space="preserve"> </w:t>
      </w:r>
      <w:r>
        <w:t>Comprehensive</w:t>
      </w:r>
      <w:r w:rsidR="00367E00">
        <w:t xml:space="preserve"> </w:t>
      </w:r>
      <w:r>
        <w:t>historic</w:t>
      </w:r>
      <w:r w:rsidR="00367E00">
        <w:t xml:space="preserve"> </w:t>
      </w:r>
      <w:r>
        <w:t>information</w:t>
      </w:r>
      <w:r w:rsidR="00367E00">
        <w:t xml:space="preserve"> </w:t>
      </w:r>
      <w:r>
        <w:t>on</w:t>
      </w:r>
      <w:r w:rsidR="00367E00">
        <w:t xml:space="preserve"> </w:t>
      </w:r>
      <w:r>
        <w:t>allocations</w:t>
      </w:r>
      <w:r w:rsidR="00367E00">
        <w:t xml:space="preserve"> </w:t>
      </w:r>
      <w:r>
        <w:t>and</w:t>
      </w:r>
      <w:r w:rsidR="00367E00">
        <w:t xml:space="preserve"> </w:t>
      </w:r>
      <w:r>
        <w:t>water</w:t>
      </w:r>
      <w:r w:rsidR="00367E00">
        <w:t xml:space="preserve"> </w:t>
      </w:r>
      <w:r>
        <w:t>use</w:t>
      </w:r>
      <w:r w:rsidR="00367E00">
        <w:t xml:space="preserve"> </w:t>
      </w:r>
      <w:r>
        <w:t>is</w:t>
      </w:r>
      <w:r w:rsidR="00367E00">
        <w:t xml:space="preserve"> </w:t>
      </w:r>
      <w:r>
        <w:t>also</w:t>
      </w:r>
      <w:r w:rsidR="00367E00">
        <w:t xml:space="preserve"> </w:t>
      </w:r>
      <w:r>
        <w:t>available</w:t>
      </w:r>
      <w:r w:rsidR="00367E00">
        <w:t xml:space="preserve"> </w:t>
      </w:r>
      <w:r>
        <w:t>in</w:t>
      </w:r>
      <w:r w:rsidR="00367E00">
        <w:t xml:space="preserve"> </w:t>
      </w:r>
      <w:r>
        <w:t>Water</w:t>
      </w:r>
      <w:r w:rsidR="00367E00">
        <w:t xml:space="preserve"> </w:t>
      </w:r>
      <w:r>
        <w:t>Accounts</w:t>
      </w:r>
      <w:r w:rsidR="00367E00">
        <w:t xml:space="preserve"> </w:t>
      </w:r>
      <w:r>
        <w:t>and</w:t>
      </w:r>
      <w:r w:rsidR="00367E00">
        <w:t xml:space="preserve"> </w:t>
      </w:r>
      <w:r>
        <w:t>State</w:t>
      </w:r>
      <w:r w:rsidR="00367E00">
        <w:t xml:space="preserve"> </w:t>
      </w:r>
      <w:r>
        <w:t>Water</w:t>
      </w:r>
      <w:r w:rsidR="00367E00">
        <w:t xml:space="preserve"> </w:t>
      </w:r>
      <w:r>
        <w:t>Reports</w:t>
      </w:r>
      <w:r w:rsidR="00367E00">
        <w:t xml:space="preserve"> </w:t>
      </w:r>
      <w:r>
        <w:t>dating</w:t>
      </w:r>
      <w:r w:rsidR="00367E00">
        <w:t xml:space="preserve"> </w:t>
      </w:r>
      <w:r>
        <w:t>back</w:t>
      </w:r>
      <w:r w:rsidR="00367E00">
        <w:t xml:space="preserve"> </w:t>
      </w:r>
      <w:r>
        <w:t>to</w:t>
      </w:r>
      <w:r w:rsidR="00367E00">
        <w:t xml:space="preserve"> </w:t>
      </w:r>
      <w:r>
        <w:t>2003–04.</w:t>
      </w:r>
      <w:r w:rsidR="00367E00">
        <w:t xml:space="preserve"> </w:t>
      </w:r>
    </w:p>
    <w:p w14:paraId="08F04731" w14:textId="1F67E269" w:rsidR="00B6595F" w:rsidRDefault="00B6595F" w:rsidP="00BB61C1">
      <w:pPr>
        <w:pStyle w:val="Heading4"/>
      </w:pPr>
      <w:r>
        <w:t>Surface</w:t>
      </w:r>
      <w:r w:rsidR="00367E00">
        <w:t xml:space="preserve"> </w:t>
      </w:r>
      <w:r>
        <w:t>water</w:t>
      </w:r>
    </w:p>
    <w:p w14:paraId="04E7D05C" w14:textId="118DEE80" w:rsidR="00B6595F" w:rsidRDefault="00B6595F" w:rsidP="00BB61C1">
      <w:r>
        <w:t>The</w:t>
      </w:r>
      <w:r w:rsidR="00367E00">
        <w:t xml:space="preserve"> </w:t>
      </w:r>
      <w:r>
        <w:t>2021–22</w:t>
      </w:r>
      <w:r w:rsidR="00367E00">
        <w:t xml:space="preserve"> </w:t>
      </w:r>
      <w:r>
        <w:t>VWA</w:t>
      </w:r>
      <w:r w:rsidR="00367E00">
        <w:t xml:space="preserve"> </w:t>
      </w:r>
      <w:r>
        <w:t>reflect</w:t>
      </w:r>
      <w:r w:rsidR="00367E00">
        <w:t xml:space="preserve"> </w:t>
      </w:r>
      <w:r>
        <w:t>that</w:t>
      </w:r>
      <w:r w:rsidR="00367E00">
        <w:t xml:space="preserve"> </w:t>
      </w:r>
      <w:r>
        <w:t>the</w:t>
      </w:r>
      <w:r w:rsidR="00367E00">
        <w:t xml:space="preserve"> </w:t>
      </w:r>
      <w:r>
        <w:t>majority</w:t>
      </w:r>
      <w:r w:rsidR="00367E00">
        <w:t xml:space="preserve"> </w:t>
      </w:r>
      <w:r>
        <w:t>of</w:t>
      </w:r>
      <w:r w:rsidR="00367E00">
        <w:t xml:space="preserve"> </w:t>
      </w:r>
      <w:r>
        <w:t>Victoria</w:t>
      </w:r>
      <w:r w:rsidR="00367E00">
        <w:t xml:space="preserve"> </w:t>
      </w:r>
      <w:r>
        <w:t>received</w:t>
      </w:r>
      <w:r w:rsidR="00367E00">
        <w:t xml:space="preserve"> </w:t>
      </w:r>
      <w:r>
        <w:t>more</w:t>
      </w:r>
      <w:r w:rsidR="00367E00">
        <w:t xml:space="preserve"> </w:t>
      </w:r>
      <w:r>
        <w:t>rainfall</w:t>
      </w:r>
      <w:r w:rsidR="00367E00">
        <w:t xml:space="preserve"> </w:t>
      </w:r>
      <w:r>
        <w:t>than</w:t>
      </w:r>
      <w:r w:rsidR="00367E00">
        <w:t xml:space="preserve"> </w:t>
      </w:r>
      <w:r>
        <w:t>average</w:t>
      </w:r>
      <w:r w:rsidR="00367E00">
        <w:t xml:space="preserve"> </w:t>
      </w:r>
      <w:r>
        <w:t>and</w:t>
      </w:r>
      <w:r w:rsidR="00367E00">
        <w:t xml:space="preserve"> </w:t>
      </w:r>
      <w:r>
        <w:t>more</w:t>
      </w:r>
      <w:r w:rsidR="00367E00">
        <w:t xml:space="preserve"> </w:t>
      </w:r>
      <w:r>
        <w:t>than</w:t>
      </w:r>
      <w:r w:rsidR="00367E00">
        <w:t xml:space="preserve"> </w:t>
      </w:r>
      <w:r>
        <w:t>the</w:t>
      </w:r>
      <w:r w:rsidR="00367E00">
        <w:t xml:space="preserve"> </w:t>
      </w:r>
      <w:r>
        <w:t>previous</w:t>
      </w:r>
      <w:r w:rsidR="00367E00">
        <w:t xml:space="preserve"> </w:t>
      </w:r>
      <w:r>
        <w:t>year.</w:t>
      </w:r>
      <w:r w:rsidR="00367E00">
        <w:t xml:space="preserve"> </w:t>
      </w:r>
      <w:r>
        <w:t>Rainfall</w:t>
      </w:r>
      <w:r w:rsidR="00367E00">
        <w:t xml:space="preserve"> </w:t>
      </w:r>
      <w:r>
        <w:t>was</w:t>
      </w:r>
      <w:r w:rsidR="00367E00">
        <w:t xml:space="preserve"> </w:t>
      </w:r>
      <w:r>
        <w:t>above</w:t>
      </w:r>
      <w:r w:rsidR="00367E00">
        <w:t xml:space="preserve"> </w:t>
      </w:r>
      <w:r>
        <w:t>average</w:t>
      </w:r>
      <w:r w:rsidR="00367E00">
        <w:t xml:space="preserve"> </w:t>
      </w:r>
      <w:r>
        <w:t>in</w:t>
      </w:r>
      <w:r w:rsidR="00367E00">
        <w:t xml:space="preserve"> </w:t>
      </w:r>
      <w:r>
        <w:t>the</w:t>
      </w:r>
      <w:r w:rsidR="00367E00">
        <w:t xml:space="preserve"> </w:t>
      </w:r>
      <w:r>
        <w:t>north-west,</w:t>
      </w:r>
      <w:r w:rsidR="00367E00">
        <w:t xml:space="preserve"> </w:t>
      </w:r>
      <w:r>
        <w:t>and</w:t>
      </w:r>
      <w:r w:rsidR="00367E00">
        <w:t xml:space="preserve"> </w:t>
      </w:r>
      <w:r>
        <w:t>significantly</w:t>
      </w:r>
      <w:r w:rsidR="00367E00">
        <w:t xml:space="preserve"> </w:t>
      </w:r>
      <w:r>
        <w:t>above</w:t>
      </w:r>
      <w:r w:rsidR="00367E00">
        <w:t xml:space="preserve"> </w:t>
      </w:r>
      <w:r>
        <w:t>average</w:t>
      </w:r>
      <w:r w:rsidR="00367E00">
        <w:t xml:space="preserve"> </w:t>
      </w:r>
      <w:r>
        <w:t>in</w:t>
      </w:r>
      <w:r w:rsidR="00367E00">
        <w:t xml:space="preserve"> </w:t>
      </w:r>
      <w:r>
        <w:t>the</w:t>
      </w:r>
      <w:r w:rsidR="00367E00">
        <w:t xml:space="preserve"> </w:t>
      </w:r>
      <w:r>
        <w:t>north-east</w:t>
      </w:r>
      <w:r w:rsidR="00367E00">
        <w:t xml:space="preserve"> </w:t>
      </w:r>
      <w:r>
        <w:t>and</w:t>
      </w:r>
      <w:r w:rsidR="00367E00">
        <w:t xml:space="preserve"> </w:t>
      </w:r>
      <w:r>
        <w:t>eastern</w:t>
      </w:r>
      <w:r w:rsidR="00367E00">
        <w:t xml:space="preserve"> </w:t>
      </w:r>
      <w:r>
        <w:t>Gippsland.</w:t>
      </w:r>
      <w:r w:rsidR="00367E00">
        <w:t xml:space="preserve"> </w:t>
      </w:r>
      <w:r>
        <w:t>Rainfall</w:t>
      </w:r>
      <w:r w:rsidR="00367E00">
        <w:t xml:space="preserve"> </w:t>
      </w:r>
      <w:r>
        <w:t>was</w:t>
      </w:r>
      <w:r w:rsidR="00367E00">
        <w:t xml:space="preserve"> </w:t>
      </w:r>
      <w:r>
        <w:t>average</w:t>
      </w:r>
      <w:r w:rsidR="00367E00">
        <w:t xml:space="preserve"> </w:t>
      </w:r>
      <w:r>
        <w:t>in</w:t>
      </w:r>
      <w:r w:rsidR="00367E00">
        <w:t xml:space="preserve"> </w:t>
      </w:r>
      <w:r>
        <w:t>the</w:t>
      </w:r>
      <w:r w:rsidR="00367E00">
        <w:t xml:space="preserve"> </w:t>
      </w:r>
      <w:r>
        <w:t>rest</w:t>
      </w:r>
      <w:r w:rsidR="00367E00">
        <w:t xml:space="preserve"> </w:t>
      </w:r>
      <w:r>
        <w:t>of</w:t>
      </w:r>
      <w:r w:rsidR="00367E00">
        <w:t xml:space="preserve"> </w:t>
      </w:r>
      <w:r>
        <w:t>the</w:t>
      </w:r>
      <w:r w:rsidR="00367E00">
        <w:t xml:space="preserve"> </w:t>
      </w:r>
      <w:r>
        <w:t>state.</w:t>
      </w:r>
    </w:p>
    <w:p w14:paraId="4C311DAE" w14:textId="4D44D43C" w:rsidR="00B6595F" w:rsidRDefault="00B6595F" w:rsidP="00BB61C1">
      <w:r>
        <w:t>In</w:t>
      </w:r>
      <w:r w:rsidR="00367E00">
        <w:t xml:space="preserve"> </w:t>
      </w:r>
      <w:r>
        <w:t>2021–22,</w:t>
      </w:r>
      <w:r w:rsidR="00367E00">
        <w:t xml:space="preserve"> </w:t>
      </w:r>
      <w:r>
        <w:t>seasonal</w:t>
      </w:r>
      <w:r w:rsidR="00367E00">
        <w:t xml:space="preserve"> </w:t>
      </w:r>
      <w:r>
        <w:t>allocations</w:t>
      </w:r>
      <w:r w:rsidR="00367E00">
        <w:t xml:space="preserve"> </w:t>
      </w:r>
      <w:r>
        <w:t>to</w:t>
      </w:r>
      <w:r w:rsidR="00367E00">
        <w:t xml:space="preserve"> </w:t>
      </w:r>
      <w:r>
        <w:t>high-reliability</w:t>
      </w:r>
      <w:r w:rsidR="00367E00">
        <w:t xml:space="preserve"> </w:t>
      </w:r>
      <w:r>
        <w:t>entitlements</w:t>
      </w:r>
      <w:r w:rsidR="00367E00">
        <w:t xml:space="preserve"> </w:t>
      </w:r>
      <w:r>
        <w:t>in</w:t>
      </w:r>
      <w:r w:rsidR="00367E00">
        <w:t xml:space="preserve"> </w:t>
      </w:r>
      <w:r>
        <w:t>all</w:t>
      </w:r>
      <w:r w:rsidR="00367E00">
        <w:t xml:space="preserve"> </w:t>
      </w:r>
      <w:r>
        <w:t>declared</w:t>
      </w:r>
      <w:r w:rsidR="00367E00">
        <w:t xml:space="preserve"> </w:t>
      </w:r>
      <w:r>
        <w:t>water</w:t>
      </w:r>
      <w:r w:rsidR="00367E00">
        <w:t xml:space="preserve"> </w:t>
      </w:r>
      <w:r>
        <w:t>systems</w:t>
      </w:r>
      <w:r w:rsidR="00367E00">
        <w:t xml:space="preserve"> </w:t>
      </w:r>
      <w:r>
        <w:t>reached</w:t>
      </w:r>
      <w:r w:rsidR="00367E00">
        <w:t xml:space="preserve"> </w:t>
      </w:r>
      <w:r>
        <w:t>100%.</w:t>
      </w:r>
      <w:r w:rsidR="00367E00">
        <w:t xml:space="preserve"> </w:t>
      </w:r>
      <w:r>
        <w:t>A</w:t>
      </w:r>
      <w:r w:rsidR="00367E00">
        <w:t xml:space="preserve"> </w:t>
      </w:r>
      <w:r>
        <w:t>100%</w:t>
      </w:r>
      <w:r w:rsidR="00367E00">
        <w:t xml:space="preserve"> </w:t>
      </w:r>
      <w:r>
        <w:t>allocation</w:t>
      </w:r>
      <w:r w:rsidR="00367E00">
        <w:t xml:space="preserve"> </w:t>
      </w:r>
      <w:r>
        <w:t>means</w:t>
      </w:r>
      <w:r w:rsidR="00367E00">
        <w:t xml:space="preserve"> </w:t>
      </w:r>
      <w:r>
        <w:t>that</w:t>
      </w:r>
      <w:r w:rsidR="00367E00">
        <w:t xml:space="preserve"> </w:t>
      </w:r>
      <w:r>
        <w:t>an</w:t>
      </w:r>
      <w:r w:rsidR="00367E00">
        <w:t xml:space="preserve"> </w:t>
      </w:r>
      <w:r>
        <w:t>entitlement</w:t>
      </w:r>
      <w:r w:rsidR="00367E00">
        <w:t xml:space="preserve"> </w:t>
      </w:r>
      <w:r>
        <w:t>owner</w:t>
      </w:r>
      <w:r w:rsidR="00367E00">
        <w:t xml:space="preserve"> </w:t>
      </w:r>
      <w:r>
        <w:t>has</w:t>
      </w:r>
      <w:r w:rsidR="00367E00">
        <w:t xml:space="preserve"> </w:t>
      </w:r>
      <w:r>
        <w:t>their</w:t>
      </w:r>
      <w:r w:rsidR="00367E00">
        <w:t xml:space="preserve"> </w:t>
      </w:r>
      <w:r>
        <w:t>full</w:t>
      </w:r>
      <w:r w:rsidR="00367E00">
        <w:t xml:space="preserve"> </w:t>
      </w:r>
      <w:r>
        <w:t>water</w:t>
      </w:r>
      <w:r w:rsidR="00367E00">
        <w:t xml:space="preserve"> </w:t>
      </w:r>
      <w:r>
        <w:t>entitlement</w:t>
      </w:r>
      <w:r w:rsidR="00367E00">
        <w:t xml:space="preserve"> </w:t>
      </w:r>
      <w:r>
        <w:t>volume</w:t>
      </w:r>
      <w:r w:rsidR="00367E00">
        <w:t xml:space="preserve"> </w:t>
      </w:r>
      <w:r>
        <w:t>available</w:t>
      </w:r>
      <w:r w:rsidR="00367E00">
        <w:t xml:space="preserve"> </w:t>
      </w:r>
      <w:r>
        <w:t>to</w:t>
      </w:r>
      <w:r w:rsidR="00367E00">
        <w:t xml:space="preserve"> </w:t>
      </w:r>
      <w:r>
        <w:t>use</w:t>
      </w:r>
      <w:r w:rsidR="00367E00">
        <w:t xml:space="preserve"> </w:t>
      </w:r>
      <w:r>
        <w:t>or</w:t>
      </w:r>
      <w:r w:rsidR="00367E00">
        <w:t xml:space="preserve"> </w:t>
      </w:r>
      <w:r>
        <w:t>trade.</w:t>
      </w:r>
      <w:r w:rsidR="00367E00">
        <w:t xml:space="preserve"> </w:t>
      </w:r>
      <w:r>
        <w:t>All</w:t>
      </w:r>
      <w:r w:rsidR="00367E00">
        <w:t xml:space="preserve"> </w:t>
      </w:r>
      <w:r>
        <w:t>northern</w:t>
      </w:r>
      <w:r w:rsidR="00367E00">
        <w:t xml:space="preserve"> </w:t>
      </w:r>
      <w:r>
        <w:t>regulated</w:t>
      </w:r>
      <w:r w:rsidR="00367E00">
        <w:t xml:space="preserve"> </w:t>
      </w:r>
      <w:r>
        <w:t>systems</w:t>
      </w:r>
      <w:r w:rsidR="00367E00">
        <w:t xml:space="preserve"> </w:t>
      </w:r>
      <w:r>
        <w:t>reached</w:t>
      </w:r>
      <w:r w:rsidR="00367E00">
        <w:t xml:space="preserve"> </w:t>
      </w:r>
      <w:r>
        <w:t>100%</w:t>
      </w:r>
      <w:r w:rsidR="00367E00">
        <w:t xml:space="preserve"> </w:t>
      </w:r>
      <w:r>
        <w:t>allocation</w:t>
      </w:r>
      <w:r w:rsidR="00367E00">
        <w:t xml:space="preserve"> </w:t>
      </w:r>
      <w:r>
        <w:t>against</w:t>
      </w:r>
      <w:r w:rsidR="00367E00">
        <w:t xml:space="preserve"> </w:t>
      </w:r>
      <w:r>
        <w:t>high</w:t>
      </w:r>
      <w:r w:rsidR="00367E00">
        <w:t xml:space="preserve"> </w:t>
      </w:r>
      <w:r>
        <w:t>reliability</w:t>
      </w:r>
      <w:r w:rsidR="00367E00">
        <w:t xml:space="preserve"> </w:t>
      </w:r>
      <w:r>
        <w:t>water</w:t>
      </w:r>
      <w:r w:rsidR="00367E00">
        <w:t xml:space="preserve"> </w:t>
      </w:r>
      <w:r>
        <w:t>entitlements</w:t>
      </w:r>
      <w:r w:rsidR="00367E00">
        <w:t xml:space="preserve"> </w:t>
      </w:r>
      <w:r>
        <w:t>by</w:t>
      </w:r>
      <w:r w:rsidR="00367E00">
        <w:t xml:space="preserve"> </w:t>
      </w:r>
      <w:r>
        <w:t>October</w:t>
      </w:r>
      <w:r w:rsidR="00367E00">
        <w:t xml:space="preserve"> </w:t>
      </w:r>
      <w:r>
        <w:t>2021,</w:t>
      </w:r>
      <w:r w:rsidR="00367E00">
        <w:t xml:space="preserve"> </w:t>
      </w:r>
      <w:r>
        <w:t>and</w:t>
      </w:r>
      <w:r w:rsidR="00367E00">
        <w:t xml:space="preserve"> </w:t>
      </w:r>
      <w:r>
        <w:t>against</w:t>
      </w:r>
      <w:r w:rsidR="00367E00">
        <w:t xml:space="preserve"> </w:t>
      </w:r>
      <w:r>
        <w:t>low</w:t>
      </w:r>
      <w:r w:rsidR="00367E00">
        <w:t xml:space="preserve"> </w:t>
      </w:r>
      <w:r>
        <w:t>reliability</w:t>
      </w:r>
      <w:r w:rsidR="00367E00">
        <w:t xml:space="preserve"> </w:t>
      </w:r>
      <w:r>
        <w:t>entitlements</w:t>
      </w:r>
      <w:r w:rsidR="00367E00">
        <w:t xml:space="preserve"> </w:t>
      </w:r>
      <w:r>
        <w:t>for</w:t>
      </w:r>
      <w:r w:rsidR="00367E00">
        <w:t xml:space="preserve"> </w:t>
      </w:r>
      <w:r>
        <w:t>the</w:t>
      </w:r>
      <w:r w:rsidR="00367E00">
        <w:t xml:space="preserve"> </w:t>
      </w:r>
      <w:r>
        <w:t>Murray,</w:t>
      </w:r>
      <w:r w:rsidR="00367E00">
        <w:t xml:space="preserve"> </w:t>
      </w:r>
      <w:r>
        <w:t>Broken</w:t>
      </w:r>
      <w:r w:rsidR="00367E00">
        <w:t xml:space="preserve"> </w:t>
      </w:r>
      <w:r>
        <w:t>and</w:t>
      </w:r>
      <w:r w:rsidR="00367E00">
        <w:t xml:space="preserve"> </w:t>
      </w:r>
      <w:r>
        <w:t>Bullarook</w:t>
      </w:r>
      <w:r w:rsidR="00367E00">
        <w:t xml:space="preserve"> </w:t>
      </w:r>
      <w:r>
        <w:t>systems</w:t>
      </w:r>
      <w:r w:rsidR="00367E00">
        <w:t xml:space="preserve"> </w:t>
      </w:r>
      <w:r>
        <w:t>by</w:t>
      </w:r>
      <w:r w:rsidR="00367E00">
        <w:t xml:space="preserve"> </w:t>
      </w:r>
      <w:r>
        <w:t>February</w:t>
      </w:r>
      <w:r w:rsidR="00367E00">
        <w:t xml:space="preserve"> </w:t>
      </w:r>
      <w:r>
        <w:t>2022.</w:t>
      </w:r>
      <w:r w:rsidR="00367E00">
        <w:t xml:space="preserve"> </w:t>
      </w:r>
      <w:r>
        <w:t>An</w:t>
      </w:r>
      <w:r w:rsidR="00367E00">
        <w:t xml:space="preserve"> </w:t>
      </w:r>
      <w:r>
        <w:t>even</w:t>
      </w:r>
      <w:r w:rsidR="00367E00">
        <w:t xml:space="preserve"> </w:t>
      </w:r>
      <w:r>
        <w:t>wetter</w:t>
      </w:r>
      <w:r w:rsidR="00367E00">
        <w:t xml:space="preserve"> </w:t>
      </w:r>
      <w:r>
        <w:t>year</w:t>
      </w:r>
      <w:r w:rsidR="00367E00">
        <w:t xml:space="preserve"> </w:t>
      </w:r>
      <w:r>
        <w:t>was</w:t>
      </w:r>
      <w:r w:rsidR="00367E00">
        <w:t xml:space="preserve"> </w:t>
      </w:r>
      <w:r>
        <w:t>experienced</w:t>
      </w:r>
      <w:r w:rsidR="00367E00">
        <w:t xml:space="preserve"> </w:t>
      </w:r>
      <w:r>
        <w:t>in</w:t>
      </w:r>
      <w:r w:rsidR="00367E00">
        <w:t xml:space="preserve"> </w:t>
      </w:r>
      <w:r>
        <w:t>2023–24,</w:t>
      </w:r>
      <w:r w:rsidR="00367E00">
        <w:t xml:space="preserve"> </w:t>
      </w:r>
      <w:r>
        <w:t>emphasised</w:t>
      </w:r>
      <w:r w:rsidR="00367E00">
        <w:t xml:space="preserve"> </w:t>
      </w:r>
      <w:r>
        <w:t>by</w:t>
      </w:r>
      <w:r w:rsidR="00367E00">
        <w:t xml:space="preserve"> </w:t>
      </w:r>
      <w:r>
        <w:t>the</w:t>
      </w:r>
      <w:r w:rsidR="00367E00">
        <w:t xml:space="preserve"> </w:t>
      </w:r>
      <w:r>
        <w:t>Murray</w:t>
      </w:r>
      <w:r w:rsidR="00367E00">
        <w:t xml:space="preserve"> </w:t>
      </w:r>
      <w:r>
        <w:t>system</w:t>
      </w:r>
      <w:r w:rsidR="00367E00">
        <w:t xml:space="preserve"> </w:t>
      </w:r>
      <w:r>
        <w:t>receiving</w:t>
      </w:r>
      <w:r w:rsidR="00367E00">
        <w:t xml:space="preserve"> </w:t>
      </w:r>
      <w:r>
        <w:t>a</w:t>
      </w:r>
      <w:r w:rsidR="00367E00">
        <w:t xml:space="preserve"> </w:t>
      </w:r>
      <w:r>
        <w:t>100%</w:t>
      </w:r>
      <w:r w:rsidR="00367E00">
        <w:t xml:space="preserve"> </w:t>
      </w:r>
      <w:r>
        <w:t>allocation</w:t>
      </w:r>
      <w:r w:rsidR="00367E00">
        <w:t xml:space="preserve"> </w:t>
      </w:r>
      <w:r>
        <w:t>to</w:t>
      </w:r>
      <w:r w:rsidR="00367E00">
        <w:t xml:space="preserve"> </w:t>
      </w:r>
      <w:r>
        <w:t>low-reliability</w:t>
      </w:r>
      <w:r w:rsidR="00367E00">
        <w:t xml:space="preserve"> </w:t>
      </w:r>
      <w:r>
        <w:t>entitlements</w:t>
      </w:r>
      <w:r w:rsidR="00367E00">
        <w:t xml:space="preserve"> </w:t>
      </w:r>
      <w:r>
        <w:t>–</w:t>
      </w:r>
      <w:r w:rsidR="00367E00">
        <w:t xml:space="preserve"> </w:t>
      </w:r>
      <w:r>
        <w:t>the</w:t>
      </w:r>
      <w:r w:rsidR="00367E00">
        <w:t xml:space="preserve"> </w:t>
      </w:r>
      <w:r>
        <w:t>first</w:t>
      </w:r>
      <w:r w:rsidR="00367E00">
        <w:t xml:space="preserve"> </w:t>
      </w:r>
      <w:r>
        <w:t>time</w:t>
      </w:r>
      <w:r w:rsidR="00367E00">
        <w:t xml:space="preserve"> </w:t>
      </w:r>
      <w:r>
        <w:t>since</w:t>
      </w:r>
      <w:r w:rsidR="00367E00">
        <w:t xml:space="preserve"> </w:t>
      </w:r>
      <w:r>
        <w:t>the</w:t>
      </w:r>
      <w:r w:rsidR="00367E00">
        <w:t xml:space="preserve"> </w:t>
      </w:r>
      <w:r>
        <w:t>introduction</w:t>
      </w:r>
      <w:r w:rsidR="00367E00">
        <w:t xml:space="preserve"> </w:t>
      </w:r>
      <w:r>
        <w:t>of</w:t>
      </w:r>
      <w:r w:rsidR="00367E00">
        <w:t xml:space="preserve"> </w:t>
      </w:r>
      <w:r>
        <w:t>the</w:t>
      </w:r>
      <w:r w:rsidR="00367E00">
        <w:t xml:space="preserve"> </w:t>
      </w:r>
      <w:r>
        <w:t>current</w:t>
      </w:r>
      <w:r w:rsidR="00367E00">
        <w:t xml:space="preserve"> </w:t>
      </w:r>
      <w:r>
        <w:t>entitlement</w:t>
      </w:r>
      <w:r w:rsidR="00367E00">
        <w:t xml:space="preserve"> </w:t>
      </w:r>
      <w:r>
        <w:t>products</w:t>
      </w:r>
      <w:r w:rsidR="00367E00">
        <w:t xml:space="preserve"> </w:t>
      </w:r>
      <w:r>
        <w:t>in</w:t>
      </w:r>
      <w:r w:rsidR="00367E00">
        <w:t xml:space="preserve"> </w:t>
      </w:r>
      <w:r>
        <w:t>2007.</w:t>
      </w:r>
      <w:r w:rsidR="00367E00">
        <w:t xml:space="preserve"> </w:t>
      </w:r>
    </w:p>
    <w:p w14:paraId="134C8843" w14:textId="1448D873" w:rsidR="00B6595F" w:rsidRDefault="00B6595F" w:rsidP="00BB61C1">
      <w:r>
        <w:t>The</w:t>
      </w:r>
      <w:r w:rsidR="00367E00">
        <w:t xml:space="preserve"> </w:t>
      </w:r>
      <w:r>
        <w:t>Thomson-Macalister</w:t>
      </w:r>
      <w:r w:rsidR="00367E00">
        <w:t xml:space="preserve"> </w:t>
      </w:r>
      <w:r>
        <w:t>and</w:t>
      </w:r>
      <w:r w:rsidR="00367E00">
        <w:t xml:space="preserve"> </w:t>
      </w:r>
      <w:r>
        <w:t>Werribee</w:t>
      </w:r>
      <w:r w:rsidR="00367E00">
        <w:t xml:space="preserve"> </w:t>
      </w:r>
      <w:r>
        <w:t>regulated</w:t>
      </w:r>
      <w:r w:rsidR="00367E00">
        <w:t xml:space="preserve"> </w:t>
      </w:r>
      <w:r>
        <w:t>systems</w:t>
      </w:r>
      <w:r w:rsidR="00367E00">
        <w:t xml:space="preserve"> </w:t>
      </w:r>
      <w:r>
        <w:t>in</w:t>
      </w:r>
      <w:r w:rsidR="00367E00">
        <w:t xml:space="preserve"> </w:t>
      </w:r>
      <w:r>
        <w:t>the</w:t>
      </w:r>
      <w:r w:rsidR="00367E00">
        <w:t xml:space="preserve"> </w:t>
      </w:r>
      <w:r>
        <w:t>south</w:t>
      </w:r>
      <w:r w:rsidR="00367E00">
        <w:t xml:space="preserve"> </w:t>
      </w:r>
      <w:r>
        <w:t>both</w:t>
      </w:r>
      <w:r w:rsidR="00367E00">
        <w:t xml:space="preserve"> </w:t>
      </w:r>
      <w:r>
        <w:t>received</w:t>
      </w:r>
      <w:r w:rsidR="00367E00">
        <w:t xml:space="preserve"> </w:t>
      </w:r>
      <w:r>
        <w:t>100%</w:t>
      </w:r>
      <w:r w:rsidR="00367E00">
        <w:t xml:space="preserve"> </w:t>
      </w:r>
      <w:r>
        <w:t>against</w:t>
      </w:r>
      <w:r w:rsidR="00367E00">
        <w:t xml:space="preserve"> </w:t>
      </w:r>
      <w:r>
        <w:t>high</w:t>
      </w:r>
      <w:r w:rsidR="00367E00">
        <w:t xml:space="preserve"> </w:t>
      </w:r>
      <w:r>
        <w:t>reliability</w:t>
      </w:r>
      <w:r w:rsidR="00367E00">
        <w:t xml:space="preserve"> </w:t>
      </w:r>
      <w:r>
        <w:t>entitlements</w:t>
      </w:r>
      <w:r w:rsidR="00367E00">
        <w:t xml:space="preserve"> </w:t>
      </w:r>
      <w:r>
        <w:t>by</w:t>
      </w:r>
      <w:r w:rsidR="00367E00">
        <w:t xml:space="preserve"> </w:t>
      </w:r>
      <w:r>
        <w:t>December</w:t>
      </w:r>
      <w:r w:rsidR="00367E00">
        <w:t xml:space="preserve"> </w:t>
      </w:r>
      <w:r>
        <w:t>2021</w:t>
      </w:r>
      <w:r w:rsidR="00367E00">
        <w:t xml:space="preserve"> </w:t>
      </w:r>
      <w:r>
        <w:t>and</w:t>
      </w:r>
      <w:r w:rsidR="00367E00">
        <w:t xml:space="preserve"> </w:t>
      </w:r>
      <w:r>
        <w:t>100%</w:t>
      </w:r>
      <w:r w:rsidR="00367E00">
        <w:t xml:space="preserve"> </w:t>
      </w:r>
      <w:r>
        <w:t>against</w:t>
      </w:r>
      <w:r w:rsidR="00367E00">
        <w:t xml:space="preserve"> </w:t>
      </w:r>
      <w:r>
        <w:t>low</w:t>
      </w:r>
      <w:r w:rsidR="00367E00">
        <w:t xml:space="preserve"> </w:t>
      </w:r>
      <w:r>
        <w:t>reliability</w:t>
      </w:r>
      <w:r w:rsidR="00367E00">
        <w:t xml:space="preserve"> </w:t>
      </w:r>
      <w:r>
        <w:t>entitlements</w:t>
      </w:r>
      <w:r w:rsidR="00367E00">
        <w:t xml:space="preserve"> </w:t>
      </w:r>
      <w:r>
        <w:t>by</w:t>
      </w:r>
      <w:r w:rsidR="00367E00">
        <w:t xml:space="preserve"> </w:t>
      </w:r>
      <w:r>
        <w:t>March</w:t>
      </w:r>
      <w:r w:rsidR="00367E00">
        <w:t xml:space="preserve"> </w:t>
      </w:r>
      <w:r>
        <w:t>2022.</w:t>
      </w:r>
    </w:p>
    <w:p w14:paraId="7A1422F7" w14:textId="17B28611" w:rsidR="00B6595F" w:rsidRDefault="00B6595F" w:rsidP="00BB61C1">
      <w:r>
        <w:t>The</w:t>
      </w:r>
      <w:r w:rsidR="00367E00">
        <w:t xml:space="preserve"> </w:t>
      </w:r>
      <w:r>
        <w:t>Wimmera-Mallee</w:t>
      </w:r>
      <w:r w:rsidR="00367E00">
        <w:t xml:space="preserve"> </w:t>
      </w:r>
      <w:r>
        <w:t>Pipeline</w:t>
      </w:r>
      <w:r w:rsidR="00367E00">
        <w:t xml:space="preserve"> </w:t>
      </w:r>
      <w:r>
        <w:t>Product</w:t>
      </w:r>
      <w:r w:rsidR="00367E00">
        <w:t xml:space="preserve"> </w:t>
      </w:r>
      <w:r>
        <w:t>allocation</w:t>
      </w:r>
      <w:r w:rsidR="00367E00">
        <w:t xml:space="preserve"> </w:t>
      </w:r>
      <w:r>
        <w:t>reached</w:t>
      </w:r>
      <w:r w:rsidR="00367E00">
        <w:t xml:space="preserve"> </w:t>
      </w:r>
      <w:r>
        <w:t>63%</w:t>
      </w:r>
      <w:r w:rsidR="00367E00">
        <w:t xml:space="preserve"> </w:t>
      </w:r>
      <w:r>
        <w:t>allocation</w:t>
      </w:r>
      <w:r w:rsidR="00367E00">
        <w:t xml:space="preserve"> </w:t>
      </w:r>
      <w:r>
        <w:t>of</w:t>
      </w:r>
      <w:r w:rsidR="00367E00">
        <w:t xml:space="preserve"> </w:t>
      </w:r>
      <w:r>
        <w:t>entitlement</w:t>
      </w:r>
      <w:r w:rsidR="00367E00">
        <w:t xml:space="preserve"> </w:t>
      </w:r>
      <w:r>
        <w:t>volumes</w:t>
      </w:r>
      <w:r w:rsidR="00367E00">
        <w:t xml:space="preserve"> </w:t>
      </w:r>
      <w:r>
        <w:t>in</w:t>
      </w:r>
      <w:r w:rsidR="00367E00">
        <w:t xml:space="preserve"> </w:t>
      </w:r>
      <w:r>
        <w:t>June</w:t>
      </w:r>
      <w:r w:rsidR="00367E00">
        <w:t xml:space="preserve"> </w:t>
      </w:r>
      <w:r>
        <w:t>2022.</w:t>
      </w:r>
    </w:p>
    <w:p w14:paraId="718E5982" w14:textId="77777777" w:rsidR="00B6595F" w:rsidRDefault="00B6595F" w:rsidP="00BB61C1">
      <w:pPr>
        <w:pStyle w:val="Heading4"/>
      </w:pPr>
      <w:r>
        <w:t>Groundwater</w:t>
      </w:r>
    </w:p>
    <w:p w14:paraId="7D0CD31F" w14:textId="3D793FB4" w:rsidR="00B6595F" w:rsidRDefault="00B6595F" w:rsidP="00BB61C1">
      <w:r>
        <w:t>Seasonal</w:t>
      </w:r>
      <w:r w:rsidR="00367E00">
        <w:t xml:space="preserve"> </w:t>
      </w:r>
      <w:r>
        <w:t>restrictions</w:t>
      </w:r>
      <w:r w:rsidR="00367E00">
        <w:t xml:space="preserve"> </w:t>
      </w:r>
      <w:r>
        <w:t>are</w:t>
      </w:r>
      <w:r w:rsidR="00367E00">
        <w:t xml:space="preserve"> </w:t>
      </w:r>
      <w:r>
        <w:t>announced</w:t>
      </w:r>
      <w:r w:rsidR="00367E00">
        <w:t xml:space="preserve"> </w:t>
      </w:r>
      <w:r>
        <w:t>in</w:t>
      </w:r>
      <w:r w:rsidR="00367E00">
        <w:t xml:space="preserve"> </w:t>
      </w:r>
      <w:r>
        <w:t>accordance</w:t>
      </w:r>
      <w:r w:rsidR="00367E00">
        <w:t xml:space="preserve"> </w:t>
      </w:r>
      <w:r>
        <w:t>with</w:t>
      </w:r>
      <w:r w:rsidR="00367E00">
        <w:t xml:space="preserve"> </w:t>
      </w:r>
      <w:r>
        <w:t>the</w:t>
      </w:r>
      <w:r w:rsidR="00367E00">
        <w:t xml:space="preserve"> </w:t>
      </w:r>
      <w:r>
        <w:t>groundwater</w:t>
      </w:r>
      <w:r w:rsidR="00367E00">
        <w:t xml:space="preserve"> </w:t>
      </w:r>
      <w:r>
        <w:t>management</w:t>
      </w:r>
      <w:r w:rsidR="00367E00">
        <w:t xml:space="preserve"> </w:t>
      </w:r>
      <w:r>
        <w:t>plans</w:t>
      </w:r>
      <w:r w:rsidR="00367E00">
        <w:t xml:space="preserve"> </w:t>
      </w:r>
      <w:r>
        <w:t>developed</w:t>
      </w:r>
      <w:r w:rsidR="00367E00">
        <w:t xml:space="preserve"> </w:t>
      </w:r>
      <w:r>
        <w:rPr>
          <w:spacing w:val="2"/>
        </w:rPr>
        <w:t>for</w:t>
      </w:r>
      <w:r w:rsidR="00367E00">
        <w:rPr>
          <w:spacing w:val="2"/>
        </w:rPr>
        <w:t xml:space="preserve"> </w:t>
      </w:r>
      <w:r>
        <w:rPr>
          <w:spacing w:val="2"/>
        </w:rPr>
        <w:t>Water</w:t>
      </w:r>
      <w:r w:rsidR="00367E00">
        <w:rPr>
          <w:spacing w:val="2"/>
        </w:rPr>
        <w:t xml:space="preserve"> </w:t>
      </w:r>
      <w:r>
        <w:rPr>
          <w:spacing w:val="2"/>
        </w:rPr>
        <w:t>Supply</w:t>
      </w:r>
      <w:r w:rsidR="00367E00">
        <w:rPr>
          <w:spacing w:val="2"/>
        </w:rPr>
        <w:t xml:space="preserve"> </w:t>
      </w:r>
      <w:r>
        <w:rPr>
          <w:spacing w:val="2"/>
        </w:rPr>
        <w:t>Protection</w:t>
      </w:r>
      <w:r w:rsidR="00367E00">
        <w:rPr>
          <w:spacing w:val="2"/>
        </w:rPr>
        <w:t xml:space="preserve"> </w:t>
      </w:r>
      <w:r>
        <w:rPr>
          <w:spacing w:val="2"/>
        </w:rPr>
        <w:t>Areas</w:t>
      </w:r>
      <w:r w:rsidR="00367E00">
        <w:rPr>
          <w:spacing w:val="2"/>
        </w:rPr>
        <w:t xml:space="preserve"> </w:t>
      </w:r>
      <w:r>
        <w:rPr>
          <w:spacing w:val="2"/>
        </w:rPr>
        <w:t>(WSPAs)</w:t>
      </w:r>
      <w:r w:rsidR="00367E00">
        <w:rPr>
          <w:spacing w:val="2"/>
        </w:rPr>
        <w:t xml:space="preserve"> </w:t>
      </w:r>
      <w:r>
        <w:rPr>
          <w:spacing w:val="2"/>
        </w:rPr>
        <w:t>and</w:t>
      </w:r>
      <w:r w:rsidR="00367E00">
        <w:rPr>
          <w:spacing w:val="2"/>
        </w:rPr>
        <w:t xml:space="preserve"> </w:t>
      </w:r>
      <w:r>
        <w:rPr>
          <w:spacing w:val="2"/>
        </w:rPr>
        <w:t>Groundwater</w:t>
      </w:r>
      <w:r w:rsidR="00367E00">
        <w:rPr>
          <w:spacing w:val="2"/>
        </w:rPr>
        <w:t xml:space="preserve"> </w:t>
      </w:r>
      <w:r>
        <w:rPr>
          <w:spacing w:val="2"/>
        </w:rPr>
        <w:t>Management</w:t>
      </w:r>
      <w:r w:rsidR="00367E00">
        <w:rPr>
          <w:spacing w:val="2"/>
        </w:rPr>
        <w:t xml:space="preserve"> </w:t>
      </w:r>
      <w:r>
        <w:rPr>
          <w:spacing w:val="2"/>
        </w:rPr>
        <w:t>Areas</w:t>
      </w:r>
      <w:r w:rsidR="00367E00">
        <w:rPr>
          <w:spacing w:val="2"/>
        </w:rPr>
        <w:t xml:space="preserve"> </w:t>
      </w:r>
      <w:r>
        <w:rPr>
          <w:spacing w:val="2"/>
        </w:rPr>
        <w:t>(GMAs).</w:t>
      </w:r>
      <w:r w:rsidR="00367E00">
        <w:rPr>
          <w:spacing w:val="2"/>
        </w:rPr>
        <w:t xml:space="preserve"> </w:t>
      </w:r>
      <w:r>
        <w:t>A</w:t>
      </w:r>
      <w:r w:rsidR="00367E00">
        <w:t xml:space="preserve"> </w:t>
      </w:r>
      <w:r>
        <w:t>restriction</w:t>
      </w:r>
      <w:r w:rsidR="00367E00">
        <w:t xml:space="preserve"> </w:t>
      </w:r>
      <w:r>
        <w:t>may</w:t>
      </w:r>
      <w:r w:rsidR="00367E00">
        <w:t xml:space="preserve"> </w:t>
      </w:r>
      <w:r>
        <w:t>be</w:t>
      </w:r>
      <w:r w:rsidR="00367E00">
        <w:t xml:space="preserve"> </w:t>
      </w:r>
      <w:r>
        <w:t>used</w:t>
      </w:r>
      <w:r w:rsidR="00367E00">
        <w:t xml:space="preserve"> </w:t>
      </w:r>
      <w:r>
        <w:t>to</w:t>
      </w:r>
      <w:r w:rsidR="00367E00">
        <w:t xml:space="preserve"> </w:t>
      </w:r>
      <w:r>
        <w:t>reduce</w:t>
      </w:r>
      <w:r w:rsidR="00367E00">
        <w:t xml:space="preserve"> </w:t>
      </w:r>
      <w:r>
        <w:t>the</w:t>
      </w:r>
      <w:r w:rsidR="00367E00">
        <w:t xml:space="preserve"> </w:t>
      </w:r>
      <w:r>
        <w:t>risks</w:t>
      </w:r>
      <w:r w:rsidR="00367E00">
        <w:t xml:space="preserve"> </w:t>
      </w:r>
      <w:r>
        <w:t>from</w:t>
      </w:r>
      <w:r w:rsidR="00367E00">
        <w:t xml:space="preserve"> </w:t>
      </w:r>
      <w:r>
        <w:t>falling</w:t>
      </w:r>
      <w:r w:rsidR="00367E00">
        <w:t xml:space="preserve"> </w:t>
      </w:r>
      <w:r>
        <w:t>groundwater</w:t>
      </w:r>
      <w:r w:rsidR="00367E00">
        <w:t xml:space="preserve"> </w:t>
      </w:r>
      <w:r>
        <w:t>levels;</w:t>
      </w:r>
      <w:r w:rsidR="00367E00">
        <w:t xml:space="preserve"> </w:t>
      </w:r>
      <w:r>
        <w:t>allow</w:t>
      </w:r>
      <w:r w:rsidR="00367E00">
        <w:t xml:space="preserve"> </w:t>
      </w:r>
      <w:r>
        <w:t>the</w:t>
      </w:r>
      <w:r w:rsidR="00367E00">
        <w:t xml:space="preserve"> </w:t>
      </w:r>
      <w:r>
        <w:t>resource</w:t>
      </w:r>
      <w:r w:rsidR="00367E00">
        <w:t xml:space="preserve"> </w:t>
      </w:r>
      <w:r>
        <w:t>to</w:t>
      </w:r>
      <w:r w:rsidR="00367E00">
        <w:t xml:space="preserve"> </w:t>
      </w:r>
      <w:r>
        <w:t>be</w:t>
      </w:r>
      <w:r w:rsidR="00367E00">
        <w:t xml:space="preserve"> </w:t>
      </w:r>
      <w:r>
        <w:t>shared</w:t>
      </w:r>
      <w:r w:rsidR="00367E00">
        <w:t xml:space="preserve"> </w:t>
      </w:r>
      <w:r>
        <w:t>between</w:t>
      </w:r>
      <w:r w:rsidR="00367E00">
        <w:t xml:space="preserve"> </w:t>
      </w:r>
      <w:r>
        <w:t>all</w:t>
      </w:r>
      <w:r w:rsidR="00367E00">
        <w:t xml:space="preserve"> </w:t>
      </w:r>
      <w:r>
        <w:t>users;</w:t>
      </w:r>
      <w:r w:rsidR="00367E00">
        <w:t xml:space="preserve"> </w:t>
      </w:r>
      <w:r>
        <w:t>or</w:t>
      </w:r>
      <w:r w:rsidR="00367E00">
        <w:t xml:space="preserve"> </w:t>
      </w:r>
      <w:r>
        <w:t>recognise</w:t>
      </w:r>
      <w:r w:rsidR="00367E00">
        <w:t xml:space="preserve"> </w:t>
      </w:r>
      <w:r>
        <w:t>and</w:t>
      </w:r>
      <w:r w:rsidR="00367E00">
        <w:t xml:space="preserve"> </w:t>
      </w:r>
      <w:r>
        <w:t>reduce</w:t>
      </w:r>
      <w:r w:rsidR="00367E00">
        <w:t xml:space="preserve"> </w:t>
      </w:r>
      <w:r>
        <w:t>the</w:t>
      </w:r>
      <w:r w:rsidR="00367E00">
        <w:t xml:space="preserve"> </w:t>
      </w:r>
      <w:r>
        <w:t>social</w:t>
      </w:r>
      <w:r w:rsidR="00367E00">
        <w:t xml:space="preserve"> </w:t>
      </w:r>
      <w:r>
        <w:t>and</w:t>
      </w:r>
      <w:r w:rsidR="00367E00">
        <w:t xml:space="preserve"> </w:t>
      </w:r>
      <w:r>
        <w:t>environmental</w:t>
      </w:r>
      <w:r w:rsidR="00367E00">
        <w:t xml:space="preserve"> </w:t>
      </w:r>
      <w:r>
        <w:t>costs</w:t>
      </w:r>
      <w:r w:rsidR="00367E00">
        <w:t xml:space="preserve"> </w:t>
      </w:r>
      <w:r>
        <w:t>of</w:t>
      </w:r>
      <w:r w:rsidR="00367E00">
        <w:t xml:space="preserve"> </w:t>
      </w:r>
      <w:r>
        <w:t>lowering</w:t>
      </w:r>
      <w:r w:rsidR="00367E00">
        <w:t xml:space="preserve"> </w:t>
      </w:r>
      <w:r>
        <w:t>groundwater</w:t>
      </w:r>
      <w:r w:rsidR="00367E00">
        <w:t xml:space="preserve"> </w:t>
      </w:r>
      <w:r>
        <w:t>levels.</w:t>
      </w:r>
    </w:p>
    <w:p w14:paraId="700C590D" w14:textId="3D1D1D16" w:rsidR="00B6595F" w:rsidRDefault="00B6595F" w:rsidP="00BB61C1">
      <w:r>
        <w:lastRenderedPageBreak/>
        <w:t>The</w:t>
      </w:r>
      <w:r w:rsidR="00367E00">
        <w:t xml:space="preserve"> </w:t>
      </w:r>
      <w:r>
        <w:t>2021–22</w:t>
      </w:r>
      <w:r w:rsidR="00367E00">
        <w:t xml:space="preserve"> </w:t>
      </w:r>
      <w:r>
        <w:t>VWA</w:t>
      </w:r>
      <w:r w:rsidR="00367E00">
        <w:t xml:space="preserve"> </w:t>
      </w:r>
      <w:r>
        <w:t>reflect</w:t>
      </w:r>
      <w:r w:rsidR="00367E00">
        <w:t xml:space="preserve"> </w:t>
      </w:r>
      <w:r>
        <w:t>that</w:t>
      </w:r>
      <w:r w:rsidR="00367E00">
        <w:t xml:space="preserve"> </w:t>
      </w:r>
      <w:r>
        <w:t>restrictions</w:t>
      </w:r>
      <w:r w:rsidR="00367E00">
        <w:t xml:space="preserve"> </w:t>
      </w:r>
      <w:r>
        <w:t>on</w:t>
      </w:r>
      <w:r w:rsidR="00367E00">
        <w:t xml:space="preserve"> </w:t>
      </w:r>
      <w:r>
        <w:t>groundwater</w:t>
      </w:r>
      <w:r w:rsidR="00367E00">
        <w:t xml:space="preserve"> </w:t>
      </w:r>
      <w:r>
        <w:t>use</w:t>
      </w:r>
      <w:r w:rsidR="00367E00">
        <w:t xml:space="preserve"> </w:t>
      </w:r>
      <w:r>
        <w:t>were</w:t>
      </w:r>
      <w:r w:rsidR="00367E00">
        <w:t xml:space="preserve"> </w:t>
      </w:r>
      <w:r>
        <w:t>in</w:t>
      </w:r>
      <w:r w:rsidR="00367E00">
        <w:t xml:space="preserve"> </w:t>
      </w:r>
      <w:r>
        <w:t>place</w:t>
      </w:r>
      <w:r w:rsidR="00367E00">
        <w:t xml:space="preserve"> </w:t>
      </w:r>
      <w:r>
        <w:t>in</w:t>
      </w:r>
      <w:r w:rsidR="00367E00">
        <w:t xml:space="preserve"> </w:t>
      </w:r>
      <w:r>
        <w:t>all</w:t>
      </w:r>
      <w:r w:rsidR="00367E00">
        <w:t xml:space="preserve"> </w:t>
      </w:r>
      <w:r>
        <w:t>management</w:t>
      </w:r>
      <w:r w:rsidR="00367E00">
        <w:t xml:space="preserve"> </w:t>
      </w:r>
      <w:r>
        <w:t>zones</w:t>
      </w:r>
      <w:r w:rsidR="00367E00">
        <w:t xml:space="preserve"> </w:t>
      </w:r>
      <w:r>
        <w:t>in</w:t>
      </w:r>
      <w:r w:rsidR="00367E00">
        <w:t xml:space="preserve"> </w:t>
      </w:r>
      <w:r>
        <w:t>the</w:t>
      </w:r>
      <w:r w:rsidR="00367E00">
        <w:t xml:space="preserve"> </w:t>
      </w:r>
      <w:r>
        <w:t>Lower</w:t>
      </w:r>
      <w:r w:rsidR="00367E00">
        <w:t xml:space="preserve"> </w:t>
      </w:r>
      <w:r>
        <w:t>Campaspe</w:t>
      </w:r>
      <w:r w:rsidR="00367E00">
        <w:t xml:space="preserve"> </w:t>
      </w:r>
      <w:r>
        <w:t>Valley</w:t>
      </w:r>
      <w:r w:rsidR="00367E00">
        <w:t xml:space="preserve"> </w:t>
      </w:r>
      <w:r>
        <w:t>WSPA</w:t>
      </w:r>
      <w:r w:rsidR="00367E00">
        <w:t xml:space="preserve"> </w:t>
      </w:r>
      <w:r>
        <w:t>(75%),</w:t>
      </w:r>
      <w:r w:rsidR="00367E00">
        <w:t xml:space="preserve"> </w:t>
      </w:r>
      <w:r>
        <w:t>Katunga</w:t>
      </w:r>
      <w:r w:rsidR="00367E00">
        <w:t xml:space="preserve"> </w:t>
      </w:r>
      <w:r>
        <w:t>WSPA</w:t>
      </w:r>
      <w:r w:rsidR="00367E00">
        <w:t xml:space="preserve"> </w:t>
      </w:r>
      <w:r>
        <w:t>(70%),</w:t>
      </w:r>
      <w:r w:rsidR="00367E00">
        <w:t xml:space="preserve"> </w:t>
      </w:r>
      <w:r>
        <w:t>Deutgam</w:t>
      </w:r>
      <w:r w:rsidR="00367E00">
        <w:t xml:space="preserve"> </w:t>
      </w:r>
      <w:r>
        <w:t>WSPA</w:t>
      </w:r>
      <w:r w:rsidR="00367E00">
        <w:t xml:space="preserve"> </w:t>
      </w:r>
      <w:r>
        <w:t>(50%)</w:t>
      </w:r>
      <w:r w:rsidR="00367E00">
        <w:t xml:space="preserve"> </w:t>
      </w:r>
      <w:r>
        <w:t>and</w:t>
      </w:r>
      <w:r w:rsidR="00367E00">
        <w:t xml:space="preserve"> </w:t>
      </w:r>
      <w:r>
        <w:t>the</w:t>
      </w:r>
      <w:r w:rsidR="00367E00">
        <w:t xml:space="preserve"> </w:t>
      </w:r>
      <w:r>
        <w:t>West</w:t>
      </w:r>
      <w:r w:rsidR="00367E00">
        <w:t xml:space="preserve"> </w:t>
      </w:r>
      <w:r>
        <w:t>Wimmera</w:t>
      </w:r>
      <w:r w:rsidR="00367E00">
        <w:t xml:space="preserve"> </w:t>
      </w:r>
      <w:r>
        <w:t>GMA</w:t>
      </w:r>
      <w:r w:rsidR="00367E00">
        <w:t xml:space="preserve"> </w:t>
      </w:r>
      <w:r>
        <w:t>Neuarpur</w:t>
      </w:r>
      <w:r w:rsidR="00367E00">
        <w:t xml:space="preserve"> </w:t>
      </w:r>
      <w:r>
        <w:t>Sub-Zone</w:t>
      </w:r>
      <w:r w:rsidR="00367E00">
        <w:t xml:space="preserve"> </w:t>
      </w:r>
      <w:r>
        <w:t>1</w:t>
      </w:r>
      <w:r w:rsidR="00367E00">
        <w:t xml:space="preserve"> </w:t>
      </w:r>
      <w:r>
        <w:t>(80%).</w:t>
      </w:r>
      <w:r w:rsidR="00367E00">
        <w:t xml:space="preserve"> </w:t>
      </w:r>
    </w:p>
    <w:p w14:paraId="21F1CEE3" w14:textId="5AB66CAF" w:rsidR="00B6595F" w:rsidRDefault="00B6595F" w:rsidP="00BB61C1">
      <w:pPr>
        <w:pStyle w:val="Heading3"/>
      </w:pPr>
      <w:r>
        <w:t>gb)</w:t>
      </w:r>
      <w:r w:rsidR="00367E00">
        <w:t xml:space="preserve"> </w:t>
      </w:r>
      <w:r>
        <w:t>Current</w:t>
      </w:r>
      <w:r w:rsidR="00367E00">
        <w:t xml:space="preserve"> </w:t>
      </w:r>
      <w:r>
        <w:t>and</w:t>
      </w:r>
      <w:r w:rsidR="00367E00">
        <w:t xml:space="preserve"> </w:t>
      </w:r>
      <w:r>
        <w:t>historic</w:t>
      </w:r>
      <w:r w:rsidR="00367E00">
        <w:t xml:space="preserve"> </w:t>
      </w:r>
      <w:r>
        <w:t>condition</w:t>
      </w:r>
      <w:r w:rsidR="00367E00">
        <w:t xml:space="preserve"> </w:t>
      </w:r>
      <w:r>
        <w:t>of</w:t>
      </w:r>
      <w:r w:rsidR="00367E00">
        <w:t xml:space="preserve"> </w:t>
      </w:r>
      <w:r>
        <w:t>waterways</w:t>
      </w:r>
      <w:r w:rsidR="00367E00">
        <w:t xml:space="preserve"> </w:t>
      </w:r>
      <w:r>
        <w:t>and</w:t>
      </w:r>
      <w:r w:rsidR="00367E00">
        <w:t xml:space="preserve"> </w:t>
      </w:r>
      <w:r>
        <w:t>aquifers</w:t>
      </w:r>
      <w:r w:rsidR="00367E00">
        <w:t xml:space="preserve"> </w:t>
      </w:r>
    </w:p>
    <w:p w14:paraId="549A9DC0" w14:textId="1436F2DF" w:rsidR="00B6595F" w:rsidRDefault="00B6595F" w:rsidP="00BB61C1">
      <w:r>
        <w:t>DEECA</w:t>
      </w:r>
      <w:r w:rsidR="00367E00">
        <w:t xml:space="preserve"> </w:t>
      </w:r>
      <w:r>
        <w:t>has</w:t>
      </w:r>
      <w:r w:rsidR="00367E00">
        <w:t xml:space="preserve"> </w:t>
      </w:r>
      <w:r>
        <w:t>reviewed</w:t>
      </w:r>
      <w:r w:rsidR="00367E00">
        <w:t xml:space="preserve"> </w:t>
      </w:r>
      <w:r>
        <w:t>and</w:t>
      </w:r>
      <w:r w:rsidR="00367E00">
        <w:t xml:space="preserve"> </w:t>
      </w:r>
      <w:r>
        <w:t>improved</w:t>
      </w:r>
      <w:r w:rsidR="00367E00">
        <w:t xml:space="preserve"> </w:t>
      </w:r>
      <w:r>
        <w:t>Victoria’s</w:t>
      </w:r>
      <w:r w:rsidR="00367E00">
        <w:t xml:space="preserve"> </w:t>
      </w:r>
      <w:r>
        <w:t>existing</w:t>
      </w:r>
      <w:r w:rsidR="00367E00">
        <w:t xml:space="preserve"> </w:t>
      </w:r>
      <w:r>
        <w:t>waterway</w:t>
      </w:r>
      <w:r w:rsidR="00367E00">
        <w:t xml:space="preserve"> </w:t>
      </w:r>
      <w:r>
        <w:t>health</w:t>
      </w:r>
      <w:r w:rsidR="00367E00">
        <w:t xml:space="preserve"> </w:t>
      </w:r>
      <w:r>
        <w:t>monitoring</w:t>
      </w:r>
      <w:r w:rsidR="00367E00">
        <w:t xml:space="preserve"> </w:t>
      </w:r>
      <w:r>
        <w:t>programs</w:t>
      </w:r>
      <w:r w:rsidR="00367E00">
        <w:t xml:space="preserve"> </w:t>
      </w:r>
      <w:r>
        <w:t>to</w:t>
      </w:r>
      <w:r w:rsidR="00367E00">
        <w:t xml:space="preserve"> </w:t>
      </w:r>
      <w:r>
        <w:t>have</w:t>
      </w:r>
      <w:r w:rsidR="00367E00">
        <w:t xml:space="preserve"> </w:t>
      </w:r>
      <w:r>
        <w:t>a</w:t>
      </w:r>
      <w:r w:rsidR="00367E00">
        <w:t xml:space="preserve"> </w:t>
      </w:r>
      <w:r>
        <w:t>greater</w:t>
      </w:r>
      <w:r w:rsidR="00367E00">
        <w:t xml:space="preserve"> </w:t>
      </w:r>
      <w:r>
        <w:t>focus</w:t>
      </w:r>
      <w:r w:rsidR="00367E00">
        <w:t xml:space="preserve"> </w:t>
      </w:r>
      <w:r>
        <w:t>on</w:t>
      </w:r>
      <w:r w:rsidR="00367E00">
        <w:t xml:space="preserve"> </w:t>
      </w:r>
      <w:r>
        <w:t>monitoring</w:t>
      </w:r>
      <w:r w:rsidR="00367E00">
        <w:t xml:space="preserve"> </w:t>
      </w:r>
      <w:r>
        <w:t>the</w:t>
      </w:r>
      <w:r w:rsidR="00367E00">
        <w:t xml:space="preserve"> </w:t>
      </w:r>
      <w:r>
        <w:t>changes</w:t>
      </w:r>
      <w:r w:rsidR="00367E00">
        <w:t xml:space="preserve"> </w:t>
      </w:r>
      <w:r>
        <w:t>that</w:t>
      </w:r>
      <w:r w:rsidR="00367E00">
        <w:t xml:space="preserve"> </w:t>
      </w:r>
      <w:r>
        <w:t>result</w:t>
      </w:r>
      <w:r w:rsidR="00367E00">
        <w:t xml:space="preserve"> </w:t>
      </w:r>
      <w:r>
        <w:t>from</w:t>
      </w:r>
      <w:r w:rsidR="00367E00">
        <w:t xml:space="preserve"> </w:t>
      </w:r>
      <w:r>
        <w:t>management</w:t>
      </w:r>
      <w:r w:rsidR="00367E00">
        <w:t xml:space="preserve"> </w:t>
      </w:r>
      <w:r>
        <w:t>actions</w:t>
      </w:r>
      <w:r w:rsidR="00367E00">
        <w:t xml:space="preserve"> </w:t>
      </w:r>
      <w:r>
        <w:t>–</w:t>
      </w:r>
      <w:r w:rsidR="00367E00">
        <w:t xml:space="preserve"> </w:t>
      </w:r>
      <w:r>
        <w:t>an</w:t>
      </w:r>
      <w:r w:rsidR="00367E00">
        <w:t xml:space="preserve"> </w:t>
      </w:r>
      <w:r>
        <w:t>action</w:t>
      </w:r>
      <w:r w:rsidR="00367E00">
        <w:t xml:space="preserve"> </w:t>
      </w:r>
      <w:r>
        <w:t>in</w:t>
      </w:r>
      <w:r w:rsidR="00367E00">
        <w:t xml:space="preserve"> </w:t>
      </w:r>
      <w:r>
        <w:rPr>
          <w:rStyle w:val="LightItalic"/>
        </w:rPr>
        <w:t>Water</w:t>
      </w:r>
      <w:r w:rsidR="00367E00">
        <w:rPr>
          <w:rStyle w:val="LightItalic"/>
        </w:rPr>
        <w:t xml:space="preserve"> </w:t>
      </w:r>
      <w:r>
        <w:rPr>
          <w:rStyle w:val="LightItalic"/>
        </w:rPr>
        <w:t>for</w:t>
      </w:r>
      <w:r w:rsidR="00367E00">
        <w:rPr>
          <w:rStyle w:val="LightItalic"/>
        </w:rPr>
        <w:t xml:space="preserve"> </w:t>
      </w:r>
      <w:r>
        <w:rPr>
          <w:rStyle w:val="LightItalic"/>
        </w:rPr>
        <w:t>Victoria</w:t>
      </w:r>
      <w:r>
        <w:t>.</w:t>
      </w:r>
      <w:r w:rsidR="00367E00">
        <w:t xml:space="preserve"> </w:t>
      </w:r>
      <w:r>
        <w:t>Management</w:t>
      </w:r>
      <w:r w:rsidR="00367E00">
        <w:t xml:space="preserve"> </w:t>
      </w:r>
      <w:r>
        <w:t>interventions</w:t>
      </w:r>
      <w:r w:rsidR="00367E00">
        <w:t xml:space="preserve"> </w:t>
      </w:r>
      <w:r>
        <w:t>should</w:t>
      </w:r>
      <w:r w:rsidR="00367E00">
        <w:t xml:space="preserve"> </w:t>
      </w:r>
      <w:r>
        <w:t>over</w:t>
      </w:r>
      <w:r w:rsidR="00367E00">
        <w:t xml:space="preserve"> </w:t>
      </w:r>
      <w:r>
        <w:t>time</w:t>
      </w:r>
      <w:r w:rsidR="00367E00">
        <w:t xml:space="preserve"> </w:t>
      </w:r>
      <w:r>
        <w:t>result</w:t>
      </w:r>
      <w:r w:rsidR="00367E00">
        <w:t xml:space="preserve"> </w:t>
      </w:r>
      <w:r>
        <w:t>in</w:t>
      </w:r>
      <w:r w:rsidR="00367E00">
        <w:t xml:space="preserve"> </w:t>
      </w:r>
      <w:r>
        <w:t>improvements</w:t>
      </w:r>
      <w:r w:rsidR="00367E00">
        <w:t xml:space="preserve"> </w:t>
      </w:r>
      <w:r>
        <w:t>to</w:t>
      </w:r>
      <w:r w:rsidR="00367E00">
        <w:t xml:space="preserve"> </w:t>
      </w:r>
      <w:r>
        <w:t>overall</w:t>
      </w:r>
      <w:r w:rsidR="00367E00">
        <w:t xml:space="preserve"> </w:t>
      </w:r>
      <w:r>
        <w:t>waterway</w:t>
      </w:r>
      <w:r w:rsidR="00367E00">
        <w:t xml:space="preserve"> </w:t>
      </w:r>
      <w:r>
        <w:t>resource</w:t>
      </w:r>
      <w:r w:rsidR="00367E00">
        <w:t xml:space="preserve"> </w:t>
      </w:r>
      <w:r>
        <w:t>conditions.</w:t>
      </w:r>
      <w:r w:rsidR="00367E00">
        <w:t xml:space="preserve"> </w:t>
      </w:r>
      <w:r>
        <w:t>Statewide</w:t>
      </w:r>
      <w:r w:rsidR="00367E00">
        <w:t xml:space="preserve"> </w:t>
      </w:r>
      <w:r>
        <w:t>condition</w:t>
      </w:r>
      <w:r w:rsidR="00367E00">
        <w:t xml:space="preserve"> </w:t>
      </w:r>
      <w:r>
        <w:t>monitoring</w:t>
      </w:r>
      <w:r w:rsidR="00367E00">
        <w:t xml:space="preserve"> </w:t>
      </w:r>
      <w:r>
        <w:t>programs</w:t>
      </w:r>
      <w:r w:rsidR="00367E00">
        <w:t xml:space="preserve"> </w:t>
      </w:r>
      <w:r>
        <w:t>such</w:t>
      </w:r>
      <w:r w:rsidR="00367E00">
        <w:t xml:space="preserve"> </w:t>
      </w:r>
      <w:r>
        <w:t>as</w:t>
      </w:r>
      <w:r w:rsidR="00367E00">
        <w:t xml:space="preserve"> </w:t>
      </w:r>
      <w:r>
        <w:t>the</w:t>
      </w:r>
      <w:r w:rsidR="00367E00">
        <w:t xml:space="preserve"> </w:t>
      </w:r>
      <w:r>
        <w:t>Index</w:t>
      </w:r>
      <w:r w:rsidR="00367E00">
        <w:t xml:space="preserve"> </w:t>
      </w:r>
      <w:r>
        <w:t>of</w:t>
      </w:r>
      <w:r w:rsidR="00367E00">
        <w:t xml:space="preserve"> </w:t>
      </w:r>
      <w:r>
        <w:t>Stream</w:t>
      </w:r>
      <w:r w:rsidR="00367E00">
        <w:t xml:space="preserve"> </w:t>
      </w:r>
      <w:r>
        <w:t>Condition</w:t>
      </w:r>
      <w:r w:rsidR="00367E00">
        <w:t xml:space="preserve"> </w:t>
      </w:r>
      <w:r>
        <w:t>(ISC)</w:t>
      </w:r>
      <w:r w:rsidR="00367E00">
        <w:t xml:space="preserve"> </w:t>
      </w:r>
      <w:r>
        <w:t>provide</w:t>
      </w:r>
      <w:r w:rsidR="00367E00">
        <w:t xml:space="preserve"> </w:t>
      </w:r>
      <w:r>
        <w:t>information</w:t>
      </w:r>
      <w:r w:rsidR="00367E00">
        <w:t xml:space="preserve"> </w:t>
      </w:r>
      <w:r>
        <w:t>about</w:t>
      </w:r>
      <w:r w:rsidR="00367E00">
        <w:t xml:space="preserve"> </w:t>
      </w:r>
      <w:r>
        <w:t>the</w:t>
      </w:r>
      <w:r w:rsidR="00367E00">
        <w:t xml:space="preserve"> </w:t>
      </w:r>
      <w:r>
        <w:t>overall</w:t>
      </w:r>
      <w:r w:rsidR="00367E00">
        <w:t xml:space="preserve"> </w:t>
      </w:r>
      <w:r>
        <w:t>condition</w:t>
      </w:r>
      <w:r w:rsidR="00367E00">
        <w:t xml:space="preserve"> </w:t>
      </w:r>
      <w:r>
        <w:t>of</w:t>
      </w:r>
      <w:r w:rsidR="00367E00">
        <w:t xml:space="preserve"> </w:t>
      </w:r>
      <w:r>
        <w:t>Victoria’s</w:t>
      </w:r>
      <w:r w:rsidR="00367E00">
        <w:t xml:space="preserve"> </w:t>
      </w:r>
      <w:r>
        <w:rPr>
          <w:spacing w:val="2"/>
        </w:rPr>
        <w:t>waterways</w:t>
      </w:r>
      <w:r w:rsidR="00367E00">
        <w:rPr>
          <w:spacing w:val="2"/>
        </w:rPr>
        <w:t xml:space="preserve"> </w:t>
      </w:r>
      <w:r>
        <w:rPr>
          <w:spacing w:val="2"/>
        </w:rPr>
        <w:t>and</w:t>
      </w:r>
      <w:r w:rsidR="00367E00">
        <w:rPr>
          <w:spacing w:val="2"/>
        </w:rPr>
        <w:t xml:space="preserve"> </w:t>
      </w:r>
      <w:r>
        <w:rPr>
          <w:spacing w:val="2"/>
        </w:rPr>
        <w:t>guide</w:t>
      </w:r>
      <w:r w:rsidR="00367E00">
        <w:rPr>
          <w:spacing w:val="2"/>
        </w:rPr>
        <w:t xml:space="preserve"> </w:t>
      </w:r>
      <w:r>
        <w:rPr>
          <w:spacing w:val="2"/>
        </w:rPr>
        <w:t>state</w:t>
      </w:r>
      <w:r w:rsidR="00367E00">
        <w:rPr>
          <w:spacing w:val="2"/>
        </w:rPr>
        <w:t xml:space="preserve"> </w:t>
      </w:r>
      <w:r>
        <w:rPr>
          <w:spacing w:val="2"/>
        </w:rPr>
        <w:t>policy</w:t>
      </w:r>
      <w:r w:rsidR="00367E00">
        <w:rPr>
          <w:spacing w:val="2"/>
        </w:rPr>
        <w:t xml:space="preserve"> </w:t>
      </w:r>
      <w:r>
        <w:rPr>
          <w:spacing w:val="2"/>
        </w:rPr>
        <w:t>and</w:t>
      </w:r>
      <w:r w:rsidR="00367E00">
        <w:rPr>
          <w:spacing w:val="2"/>
        </w:rPr>
        <w:t xml:space="preserve"> </w:t>
      </w:r>
      <w:r>
        <w:rPr>
          <w:spacing w:val="2"/>
        </w:rPr>
        <w:t>regional</w:t>
      </w:r>
      <w:r w:rsidR="00367E00">
        <w:rPr>
          <w:spacing w:val="2"/>
        </w:rPr>
        <w:t xml:space="preserve"> </w:t>
      </w:r>
      <w:r>
        <w:rPr>
          <w:spacing w:val="2"/>
        </w:rPr>
        <w:t>investment</w:t>
      </w:r>
      <w:r w:rsidR="00367E00">
        <w:rPr>
          <w:spacing w:val="2"/>
        </w:rPr>
        <w:t xml:space="preserve"> </w:t>
      </w:r>
      <w:r>
        <w:rPr>
          <w:spacing w:val="2"/>
        </w:rPr>
        <w:t>programs.</w:t>
      </w:r>
      <w:r w:rsidR="00367E00">
        <w:rPr>
          <w:spacing w:val="2"/>
        </w:rPr>
        <w:t xml:space="preserve"> </w:t>
      </w:r>
      <w:r>
        <w:rPr>
          <w:spacing w:val="2"/>
        </w:rPr>
        <w:t>Three</w:t>
      </w:r>
      <w:r w:rsidR="00367E00">
        <w:rPr>
          <w:spacing w:val="2"/>
        </w:rPr>
        <w:t xml:space="preserve"> </w:t>
      </w:r>
      <w:r>
        <w:rPr>
          <w:spacing w:val="2"/>
        </w:rPr>
        <w:t>previous</w:t>
      </w:r>
      <w:r w:rsidR="00367E00">
        <w:rPr>
          <w:spacing w:val="2"/>
        </w:rPr>
        <w:t xml:space="preserve"> </w:t>
      </w:r>
      <w:r>
        <w:rPr>
          <w:spacing w:val="2"/>
        </w:rPr>
        <w:t>ISC</w:t>
      </w:r>
      <w:r w:rsidR="00367E00">
        <w:rPr>
          <w:spacing w:val="2"/>
        </w:rPr>
        <w:t xml:space="preserve"> </w:t>
      </w:r>
      <w:r>
        <w:rPr>
          <w:spacing w:val="2"/>
        </w:rPr>
        <w:t>assessments</w:t>
      </w:r>
      <w:r w:rsidR="00367E00">
        <w:rPr>
          <w:spacing w:val="2"/>
        </w:rPr>
        <w:t xml:space="preserve"> </w:t>
      </w:r>
      <w:r>
        <w:rPr>
          <w:spacing w:val="2"/>
        </w:rPr>
        <w:t>have</w:t>
      </w:r>
      <w:r w:rsidR="00367E00">
        <w:rPr>
          <w:spacing w:val="2"/>
        </w:rPr>
        <w:t xml:space="preserve"> </w:t>
      </w:r>
      <w:r>
        <w:rPr>
          <w:spacing w:val="2"/>
        </w:rPr>
        <w:t>been</w:t>
      </w:r>
      <w:r w:rsidR="00367E00">
        <w:rPr>
          <w:spacing w:val="2"/>
        </w:rPr>
        <w:t xml:space="preserve"> </w:t>
      </w:r>
      <w:r>
        <w:rPr>
          <w:spacing w:val="2"/>
        </w:rPr>
        <w:t>undertaken.</w:t>
      </w:r>
      <w:r w:rsidR="00367E00">
        <w:rPr>
          <w:spacing w:val="2"/>
        </w:rPr>
        <w:t xml:space="preserve"> </w:t>
      </w:r>
      <w:r>
        <w:rPr>
          <w:spacing w:val="2"/>
        </w:rPr>
        <w:t>The</w:t>
      </w:r>
      <w:r w:rsidR="00367E00">
        <w:rPr>
          <w:spacing w:val="2"/>
        </w:rPr>
        <w:t xml:space="preserve"> </w:t>
      </w:r>
      <w:r>
        <w:rPr>
          <w:spacing w:val="2"/>
        </w:rPr>
        <w:t>results</w:t>
      </w:r>
      <w:r w:rsidR="00367E00">
        <w:rPr>
          <w:spacing w:val="2"/>
        </w:rPr>
        <w:t xml:space="preserve"> </w:t>
      </w:r>
      <w:r>
        <w:t>of</w:t>
      </w:r>
      <w:r w:rsidR="00367E00">
        <w:t xml:space="preserve"> </w:t>
      </w:r>
      <w:r>
        <w:t>the</w:t>
      </w:r>
      <w:r w:rsidR="00367E00">
        <w:t xml:space="preserve"> </w:t>
      </w:r>
      <w:r>
        <w:t>most</w:t>
      </w:r>
      <w:r w:rsidR="00367E00">
        <w:t xml:space="preserve"> </w:t>
      </w:r>
      <w:r>
        <w:t>recent</w:t>
      </w:r>
      <w:r w:rsidR="00367E00">
        <w:t xml:space="preserve"> </w:t>
      </w:r>
      <w:r>
        <w:t>ISC</w:t>
      </w:r>
      <w:r w:rsidR="00367E00">
        <w:t xml:space="preserve"> </w:t>
      </w:r>
      <w:r>
        <w:t>assessment</w:t>
      </w:r>
      <w:r w:rsidR="00367E00">
        <w:t xml:space="preserve"> </w:t>
      </w:r>
      <w:r>
        <w:t>were</w:t>
      </w:r>
      <w:r w:rsidR="00367E00">
        <w:t xml:space="preserve"> </w:t>
      </w:r>
      <w:r>
        <w:t>released</w:t>
      </w:r>
      <w:r w:rsidR="00367E00">
        <w:t xml:space="preserve"> </w:t>
      </w:r>
      <w:r>
        <w:t>in</w:t>
      </w:r>
      <w:r w:rsidR="00367E00">
        <w:t xml:space="preserve"> </w:t>
      </w:r>
      <w:r>
        <w:t>2010</w:t>
      </w:r>
      <w:r w:rsidR="00367E00">
        <w:t xml:space="preserve"> </w:t>
      </w:r>
      <w:r>
        <w:t>and</w:t>
      </w:r>
      <w:r w:rsidR="00367E00">
        <w:t xml:space="preserve"> </w:t>
      </w:r>
      <w:r>
        <w:t>are</w:t>
      </w:r>
      <w:r w:rsidR="00367E00">
        <w:t xml:space="preserve"> </w:t>
      </w:r>
      <w:r>
        <w:t>available</w:t>
      </w:r>
      <w:r w:rsidR="00367E00">
        <w:t xml:space="preserve"> </w:t>
      </w:r>
      <w:r>
        <w:t>at</w:t>
      </w:r>
      <w:r w:rsidR="00367E00">
        <w:t xml:space="preserve"> </w:t>
      </w:r>
      <w:hyperlink r:id="rId202" w:tooltip="Link to MapshareVic website" w:history="1">
        <w:r>
          <w:rPr>
            <w:rStyle w:val="Hyperlink"/>
          </w:rPr>
          <w:t>MapshareVic</w:t>
        </w:r>
      </w:hyperlink>
      <w:r w:rsidR="00367E00">
        <w:t xml:space="preserve"> </w:t>
      </w:r>
      <w:r>
        <w:t>and</w:t>
      </w:r>
      <w:r w:rsidR="00367E00">
        <w:t xml:space="preserve"> </w:t>
      </w:r>
      <w:hyperlink r:id="rId203" w:tooltip="Link to Data Vic website" w:history="1">
        <w:r>
          <w:rPr>
            <w:rStyle w:val="Hyperlink"/>
          </w:rPr>
          <w:t>Data</w:t>
        </w:r>
        <w:r w:rsidR="00367E00">
          <w:rPr>
            <w:rStyle w:val="Hyperlink"/>
          </w:rPr>
          <w:t xml:space="preserve"> </w:t>
        </w:r>
        <w:r>
          <w:rPr>
            <w:rStyle w:val="Hyperlink"/>
          </w:rPr>
          <w:t>Vic</w:t>
        </w:r>
      </w:hyperlink>
      <w:r>
        <w:t>.</w:t>
      </w:r>
      <w:r w:rsidR="00367E00">
        <w:t xml:space="preserve"> </w:t>
      </w:r>
      <w:r>
        <w:t>A</w:t>
      </w:r>
      <w:r w:rsidR="00367E00">
        <w:t xml:space="preserve"> </w:t>
      </w:r>
      <w:r>
        <w:t>key</w:t>
      </w:r>
      <w:r w:rsidR="00367E00">
        <w:t xml:space="preserve"> </w:t>
      </w:r>
      <w:r>
        <w:t>lesson</w:t>
      </w:r>
      <w:r w:rsidR="00367E00">
        <w:t xml:space="preserve"> </w:t>
      </w:r>
      <w:r>
        <w:t>from</w:t>
      </w:r>
      <w:r w:rsidR="00367E00">
        <w:t xml:space="preserve"> </w:t>
      </w:r>
      <w:r>
        <w:t>these</w:t>
      </w:r>
      <w:r w:rsidR="00367E00">
        <w:t xml:space="preserve"> </w:t>
      </w:r>
      <w:r>
        <w:t>assessments</w:t>
      </w:r>
      <w:r w:rsidR="00367E00">
        <w:t xml:space="preserve"> </w:t>
      </w:r>
      <w:r>
        <w:t>is</w:t>
      </w:r>
      <w:r w:rsidR="00367E00">
        <w:t xml:space="preserve"> </w:t>
      </w:r>
      <w:r>
        <w:t>that</w:t>
      </w:r>
      <w:r w:rsidR="00367E00">
        <w:t xml:space="preserve"> </w:t>
      </w:r>
      <w:r>
        <w:t>changes</w:t>
      </w:r>
      <w:r w:rsidR="00367E00">
        <w:t xml:space="preserve"> </w:t>
      </w:r>
      <w:r>
        <w:t>in</w:t>
      </w:r>
      <w:r w:rsidR="00367E00">
        <w:t xml:space="preserve"> </w:t>
      </w:r>
      <w:r>
        <w:t>resource</w:t>
      </w:r>
      <w:r w:rsidR="00367E00">
        <w:t xml:space="preserve"> </w:t>
      </w:r>
      <w:r>
        <w:t>condition</w:t>
      </w:r>
      <w:r w:rsidR="00367E00">
        <w:t xml:space="preserve"> </w:t>
      </w:r>
      <w:r>
        <w:t>in</w:t>
      </w:r>
      <w:r w:rsidR="00367E00">
        <w:t xml:space="preserve"> </w:t>
      </w:r>
      <w:r>
        <w:t>response</w:t>
      </w:r>
      <w:r w:rsidR="00367E00">
        <w:t xml:space="preserve"> </w:t>
      </w:r>
      <w:r>
        <w:t>to</w:t>
      </w:r>
      <w:r w:rsidR="00367E00">
        <w:t xml:space="preserve"> </w:t>
      </w:r>
      <w:r>
        <w:t>management</w:t>
      </w:r>
      <w:r w:rsidR="00367E00">
        <w:t xml:space="preserve"> </w:t>
      </w:r>
      <w:r>
        <w:t>interventions</w:t>
      </w:r>
      <w:r w:rsidR="00367E00">
        <w:t xml:space="preserve"> </w:t>
      </w:r>
      <w:r>
        <w:t>may</w:t>
      </w:r>
      <w:r w:rsidR="00367E00">
        <w:t xml:space="preserve"> </w:t>
      </w:r>
      <w:r>
        <w:t>take</w:t>
      </w:r>
      <w:r w:rsidR="00367E00">
        <w:t xml:space="preserve"> </w:t>
      </w:r>
      <w:r>
        <w:t>many</w:t>
      </w:r>
      <w:r w:rsidR="00367E00">
        <w:t xml:space="preserve"> </w:t>
      </w:r>
      <w:r>
        <w:t>decades</w:t>
      </w:r>
      <w:r w:rsidR="00367E00">
        <w:t xml:space="preserve"> </w:t>
      </w:r>
      <w:r>
        <w:t>to</w:t>
      </w:r>
      <w:r w:rsidR="00367E00">
        <w:t xml:space="preserve"> </w:t>
      </w:r>
      <w:r>
        <w:t>emerge</w:t>
      </w:r>
      <w:r w:rsidR="00367E00">
        <w:t xml:space="preserve"> </w:t>
      </w:r>
      <w:r>
        <w:t>as</w:t>
      </w:r>
      <w:r w:rsidR="00367E00">
        <w:t xml:space="preserve"> </w:t>
      </w:r>
      <w:r>
        <w:t>the</w:t>
      </w:r>
      <w:r w:rsidR="00367E00">
        <w:t xml:space="preserve"> </w:t>
      </w:r>
      <w:r>
        <w:t>benefits</w:t>
      </w:r>
      <w:r w:rsidR="00367E00">
        <w:t xml:space="preserve"> </w:t>
      </w:r>
      <w:r>
        <w:t>of</w:t>
      </w:r>
      <w:r w:rsidR="00367E00">
        <w:t xml:space="preserve"> </w:t>
      </w:r>
      <w:r>
        <w:t>management</w:t>
      </w:r>
      <w:r w:rsidR="00367E00">
        <w:t xml:space="preserve"> </w:t>
      </w:r>
      <w:r>
        <w:t>interventions</w:t>
      </w:r>
      <w:r w:rsidR="00367E00">
        <w:t xml:space="preserve"> </w:t>
      </w:r>
      <w:r>
        <w:t>accumulate</w:t>
      </w:r>
      <w:r w:rsidR="00367E00">
        <w:t xml:space="preserve"> </w:t>
      </w:r>
      <w:r>
        <w:t>and</w:t>
      </w:r>
      <w:r w:rsidR="00367E00">
        <w:t xml:space="preserve"> </w:t>
      </w:r>
      <w:r>
        <w:t>ecological</w:t>
      </w:r>
      <w:r w:rsidR="00367E00">
        <w:t xml:space="preserve"> </w:t>
      </w:r>
      <w:r>
        <w:t>systems</w:t>
      </w:r>
      <w:r w:rsidR="00367E00">
        <w:t xml:space="preserve"> </w:t>
      </w:r>
      <w:r>
        <w:t>have</w:t>
      </w:r>
      <w:r w:rsidR="00367E00">
        <w:t xml:space="preserve"> </w:t>
      </w:r>
      <w:r>
        <w:t>time</w:t>
      </w:r>
      <w:r w:rsidR="00367E00">
        <w:t xml:space="preserve"> </w:t>
      </w:r>
      <w:r>
        <w:t>to</w:t>
      </w:r>
      <w:r w:rsidR="00367E00">
        <w:t xml:space="preserve"> </w:t>
      </w:r>
      <w:r>
        <w:t>recover.</w:t>
      </w:r>
      <w:r w:rsidR="00367E00">
        <w:t xml:space="preserve"> </w:t>
      </w:r>
      <w:r>
        <w:rPr>
          <w:rStyle w:val="LightItalic"/>
        </w:rPr>
        <w:t>Water</w:t>
      </w:r>
      <w:r w:rsidR="00367E00">
        <w:rPr>
          <w:rStyle w:val="LightItalic"/>
        </w:rPr>
        <w:t xml:space="preserve"> </w:t>
      </w:r>
      <w:r>
        <w:rPr>
          <w:rStyle w:val="LightItalic"/>
        </w:rPr>
        <w:t>for</w:t>
      </w:r>
      <w:r w:rsidR="00367E00">
        <w:rPr>
          <w:rStyle w:val="LightItalic"/>
        </w:rPr>
        <w:t xml:space="preserve"> </w:t>
      </w:r>
      <w:r>
        <w:rPr>
          <w:rStyle w:val="LightItalic"/>
        </w:rPr>
        <w:t>Victoria</w:t>
      </w:r>
      <w:r w:rsidR="00367E00">
        <w:t xml:space="preserve"> </w:t>
      </w:r>
      <w:r>
        <w:t>acknowledges</w:t>
      </w:r>
      <w:r w:rsidR="00367E00">
        <w:t xml:space="preserve"> </w:t>
      </w:r>
      <w:r>
        <w:t>that</w:t>
      </w:r>
      <w:r w:rsidR="00367E00">
        <w:t xml:space="preserve"> </w:t>
      </w:r>
      <w:r>
        <w:t>the</w:t>
      </w:r>
      <w:r w:rsidR="00367E00">
        <w:t xml:space="preserve"> </w:t>
      </w:r>
      <w:r>
        <w:t>full</w:t>
      </w:r>
      <w:r w:rsidR="00367E00">
        <w:t xml:space="preserve"> </w:t>
      </w:r>
      <w:r>
        <w:t>benefits</w:t>
      </w:r>
      <w:r w:rsidR="00367E00">
        <w:t xml:space="preserve"> </w:t>
      </w:r>
      <w:r>
        <w:t>of</w:t>
      </w:r>
      <w:r w:rsidR="00367E00">
        <w:t xml:space="preserve"> </w:t>
      </w:r>
      <w:r>
        <w:t>investments,</w:t>
      </w:r>
      <w:r w:rsidR="00367E00">
        <w:t xml:space="preserve"> </w:t>
      </w:r>
      <w:r>
        <w:t>such</w:t>
      </w:r>
      <w:r w:rsidR="00367E00">
        <w:t xml:space="preserve"> </w:t>
      </w:r>
      <w:r>
        <w:t>as</w:t>
      </w:r>
      <w:r w:rsidR="00367E00">
        <w:t xml:space="preserve"> </w:t>
      </w:r>
      <w:r>
        <w:t>the</w:t>
      </w:r>
      <w:r w:rsidR="00367E00">
        <w:t xml:space="preserve"> </w:t>
      </w:r>
      <w:r>
        <w:t>first</w:t>
      </w:r>
      <w:r w:rsidR="00367E00">
        <w:t xml:space="preserve"> </w:t>
      </w:r>
      <w:r>
        <w:t>10</w:t>
      </w:r>
      <w:r w:rsidR="00367E00">
        <w:t xml:space="preserve"> </w:t>
      </w:r>
      <w:r>
        <w:t>Flagship</w:t>
      </w:r>
      <w:r w:rsidR="00367E00">
        <w:t xml:space="preserve"> </w:t>
      </w:r>
      <w:r>
        <w:t>Waterway</w:t>
      </w:r>
      <w:r w:rsidR="00367E00">
        <w:t xml:space="preserve"> </w:t>
      </w:r>
      <w:r>
        <w:t>projects</w:t>
      </w:r>
      <w:r w:rsidR="00367E00">
        <w:t xml:space="preserve"> </w:t>
      </w:r>
      <w:r>
        <w:t>established</w:t>
      </w:r>
      <w:r w:rsidR="00367E00">
        <w:t xml:space="preserve"> </w:t>
      </w:r>
      <w:r>
        <w:t>in</w:t>
      </w:r>
      <w:r w:rsidR="00367E00">
        <w:t xml:space="preserve"> </w:t>
      </w:r>
      <w:r>
        <w:t>2016</w:t>
      </w:r>
      <w:r w:rsidR="00367E00">
        <w:t xml:space="preserve"> </w:t>
      </w:r>
      <w:r>
        <w:t>to</w:t>
      </w:r>
      <w:r w:rsidR="00367E00">
        <w:t xml:space="preserve"> </w:t>
      </w:r>
      <w:r>
        <w:t>improve</w:t>
      </w:r>
      <w:r w:rsidR="00367E00">
        <w:t xml:space="preserve"> </w:t>
      </w:r>
      <w:r>
        <w:t>waterway</w:t>
      </w:r>
      <w:r w:rsidR="00367E00">
        <w:t xml:space="preserve"> </w:t>
      </w:r>
      <w:r>
        <w:t>health,</w:t>
      </w:r>
      <w:r w:rsidR="00367E00">
        <w:t xml:space="preserve"> </w:t>
      </w:r>
      <w:r>
        <w:t>may</w:t>
      </w:r>
      <w:r w:rsidR="00367E00">
        <w:t xml:space="preserve"> </w:t>
      </w:r>
      <w:r>
        <w:t>not</w:t>
      </w:r>
      <w:r w:rsidR="00367E00">
        <w:t xml:space="preserve"> </w:t>
      </w:r>
      <w:r>
        <w:t>be</w:t>
      </w:r>
      <w:r w:rsidR="00367E00">
        <w:t xml:space="preserve"> </w:t>
      </w:r>
      <w:r>
        <w:t>realised</w:t>
      </w:r>
      <w:r w:rsidR="00367E00">
        <w:t xml:space="preserve"> </w:t>
      </w:r>
      <w:r>
        <w:t>for</w:t>
      </w:r>
      <w:r w:rsidR="00367E00">
        <w:t xml:space="preserve"> </w:t>
      </w:r>
      <w:r>
        <w:t>30</w:t>
      </w:r>
      <w:r w:rsidR="00367E00">
        <w:t xml:space="preserve"> </w:t>
      </w:r>
      <w:r>
        <w:t>years</w:t>
      </w:r>
      <w:r w:rsidR="00367E00">
        <w:t xml:space="preserve"> </w:t>
      </w:r>
      <w:r>
        <w:t>or</w:t>
      </w:r>
      <w:r w:rsidR="00367E00">
        <w:t xml:space="preserve"> </w:t>
      </w:r>
      <w:r>
        <w:t>more.</w:t>
      </w:r>
      <w:r w:rsidR="00367E00">
        <w:t xml:space="preserve"> </w:t>
      </w:r>
      <w:r>
        <w:t>Responses</w:t>
      </w:r>
      <w:r w:rsidR="00367E00">
        <w:t xml:space="preserve"> </w:t>
      </w:r>
      <w:r>
        <w:t>to</w:t>
      </w:r>
      <w:r w:rsidR="00367E00">
        <w:t xml:space="preserve"> </w:t>
      </w:r>
      <w:r>
        <w:t>management</w:t>
      </w:r>
      <w:r w:rsidR="00367E00">
        <w:t xml:space="preserve"> </w:t>
      </w:r>
      <w:r>
        <w:t>interventions</w:t>
      </w:r>
      <w:r w:rsidR="00367E00">
        <w:t xml:space="preserve"> </w:t>
      </w:r>
      <w:r>
        <w:t>need</w:t>
      </w:r>
      <w:r w:rsidR="00367E00">
        <w:t xml:space="preserve"> </w:t>
      </w:r>
      <w:r>
        <w:t>to</w:t>
      </w:r>
      <w:r w:rsidR="00367E00">
        <w:t xml:space="preserve"> </w:t>
      </w:r>
      <w:r>
        <w:t>be</w:t>
      </w:r>
      <w:r w:rsidR="00367E00">
        <w:t xml:space="preserve"> </w:t>
      </w:r>
      <w:r>
        <w:t>measured</w:t>
      </w:r>
      <w:r w:rsidR="00367E00">
        <w:t xml:space="preserve"> </w:t>
      </w:r>
      <w:r>
        <w:t>at</w:t>
      </w:r>
      <w:r w:rsidR="00367E00">
        <w:t xml:space="preserve"> </w:t>
      </w:r>
      <w:r>
        <w:t>relevant</w:t>
      </w:r>
      <w:r w:rsidR="00367E00">
        <w:t xml:space="preserve"> </w:t>
      </w:r>
      <w:r>
        <w:t>scales</w:t>
      </w:r>
      <w:r w:rsidR="00367E00">
        <w:t xml:space="preserve"> </w:t>
      </w:r>
      <w:r>
        <w:t>and</w:t>
      </w:r>
      <w:r w:rsidR="00367E00">
        <w:t xml:space="preserve"> </w:t>
      </w:r>
      <w:r>
        <w:t>assessed</w:t>
      </w:r>
      <w:r w:rsidR="00367E00">
        <w:t xml:space="preserve"> </w:t>
      </w:r>
      <w:r>
        <w:t>against</w:t>
      </w:r>
      <w:r w:rsidR="00367E00">
        <w:t xml:space="preserve"> </w:t>
      </w:r>
      <w:r>
        <w:t>specific</w:t>
      </w:r>
      <w:r w:rsidR="00367E00">
        <w:t xml:space="preserve"> </w:t>
      </w:r>
      <w:r>
        <w:t>management</w:t>
      </w:r>
      <w:r w:rsidR="00367E00">
        <w:t xml:space="preserve"> </w:t>
      </w:r>
      <w:r>
        <w:t>targets.</w:t>
      </w:r>
      <w:r w:rsidR="00367E00">
        <w:t xml:space="preserve"> </w:t>
      </w:r>
      <w:r>
        <w:t>As</w:t>
      </w:r>
      <w:r w:rsidR="00367E00">
        <w:t xml:space="preserve"> </w:t>
      </w:r>
      <w:r>
        <w:t>such,</w:t>
      </w:r>
      <w:r w:rsidR="00367E00">
        <w:t xml:space="preserve"> </w:t>
      </w:r>
      <w:r>
        <w:t>the</w:t>
      </w:r>
      <w:r w:rsidR="00367E00">
        <w:t xml:space="preserve"> </w:t>
      </w:r>
      <w:r>
        <w:t>schedule</w:t>
      </w:r>
      <w:r w:rsidR="00367E00">
        <w:t xml:space="preserve"> </w:t>
      </w:r>
      <w:r>
        <w:t>of</w:t>
      </w:r>
      <w:r w:rsidR="00367E00">
        <w:t xml:space="preserve"> </w:t>
      </w:r>
      <w:r>
        <w:t>broad</w:t>
      </w:r>
      <w:r w:rsidR="00367E00">
        <w:t xml:space="preserve"> </w:t>
      </w:r>
      <w:r>
        <w:t>scale</w:t>
      </w:r>
      <w:r w:rsidR="00367E00">
        <w:t xml:space="preserve"> </w:t>
      </w:r>
      <w:r>
        <w:t>condition</w:t>
      </w:r>
      <w:r w:rsidR="00367E00">
        <w:t xml:space="preserve"> </w:t>
      </w:r>
      <w:r>
        <w:t>monitoring</w:t>
      </w:r>
      <w:r w:rsidR="00367E00">
        <w:t xml:space="preserve"> </w:t>
      </w:r>
      <w:r>
        <w:t>of</w:t>
      </w:r>
      <w:r w:rsidR="00367E00">
        <w:t xml:space="preserve"> </w:t>
      </w:r>
      <w:r>
        <w:t>rivers,</w:t>
      </w:r>
      <w:r w:rsidR="00367E00">
        <w:t xml:space="preserve"> </w:t>
      </w:r>
      <w:r>
        <w:t>wetland</w:t>
      </w:r>
      <w:r w:rsidR="00367E00">
        <w:t xml:space="preserve"> </w:t>
      </w:r>
      <w:r>
        <w:t>and</w:t>
      </w:r>
      <w:r w:rsidR="00367E00">
        <w:t xml:space="preserve"> </w:t>
      </w:r>
      <w:r>
        <w:t>estuaries</w:t>
      </w:r>
      <w:r w:rsidR="00367E00">
        <w:t xml:space="preserve"> </w:t>
      </w:r>
      <w:r>
        <w:t>has</w:t>
      </w:r>
      <w:r w:rsidR="00367E00">
        <w:t xml:space="preserve"> </w:t>
      </w:r>
      <w:r>
        <w:t>been</w:t>
      </w:r>
      <w:r w:rsidR="00367E00">
        <w:t xml:space="preserve"> </w:t>
      </w:r>
      <w:r>
        <w:t>revised</w:t>
      </w:r>
      <w:r w:rsidR="00367E00">
        <w:t xml:space="preserve"> </w:t>
      </w:r>
      <w:r>
        <w:t>to</w:t>
      </w:r>
      <w:r w:rsidR="00367E00">
        <w:t xml:space="preserve"> </w:t>
      </w:r>
      <w:r>
        <w:t>occur</w:t>
      </w:r>
      <w:r w:rsidR="00367E00">
        <w:t xml:space="preserve"> </w:t>
      </w:r>
      <w:r>
        <w:t>less</w:t>
      </w:r>
      <w:r w:rsidR="00367E00">
        <w:t xml:space="preserve"> </w:t>
      </w:r>
      <w:r>
        <w:t>frequently,</w:t>
      </w:r>
      <w:r w:rsidR="00367E00">
        <w:t xml:space="preserve"> </w:t>
      </w:r>
      <w:r>
        <w:t>cycling</w:t>
      </w:r>
      <w:r w:rsidR="00367E00">
        <w:t xml:space="preserve"> </w:t>
      </w:r>
      <w:r>
        <w:t>between</w:t>
      </w:r>
      <w:r w:rsidR="00367E00">
        <w:t xml:space="preserve"> </w:t>
      </w:r>
      <w:r>
        <w:t>rivers,</w:t>
      </w:r>
      <w:r w:rsidR="00367E00">
        <w:t xml:space="preserve"> </w:t>
      </w:r>
      <w:r>
        <w:t>wetlands</w:t>
      </w:r>
      <w:r w:rsidR="00367E00">
        <w:t xml:space="preserve"> </w:t>
      </w:r>
      <w:r>
        <w:t>and</w:t>
      </w:r>
      <w:r w:rsidR="00367E00">
        <w:t xml:space="preserve"> </w:t>
      </w:r>
      <w:r>
        <w:t>estuaries.</w:t>
      </w:r>
    </w:p>
    <w:p w14:paraId="4AA2ACEF" w14:textId="10BB664C" w:rsidR="00B6595F" w:rsidRDefault="00B6595F" w:rsidP="00BB61C1">
      <w:r>
        <w:t>The</w:t>
      </w:r>
      <w:r w:rsidR="00367E00">
        <w:t xml:space="preserve"> </w:t>
      </w:r>
      <w:r>
        <w:t>first</w:t>
      </w:r>
      <w:r w:rsidR="00367E00">
        <w:t xml:space="preserve"> </w:t>
      </w:r>
      <w:r>
        <w:t>statewide</w:t>
      </w:r>
      <w:r w:rsidR="00367E00">
        <w:t xml:space="preserve"> </w:t>
      </w:r>
      <w:hyperlink r:id="rId204" w:tooltip="Link to Estuaries webpage" w:history="1">
        <w:r>
          <w:rPr>
            <w:rStyle w:val="Hyperlink"/>
          </w:rPr>
          <w:t>Index</w:t>
        </w:r>
        <w:r w:rsidR="00367E00">
          <w:rPr>
            <w:rStyle w:val="Hyperlink"/>
          </w:rPr>
          <w:t xml:space="preserve"> </w:t>
        </w:r>
        <w:r>
          <w:rPr>
            <w:rStyle w:val="Hyperlink"/>
          </w:rPr>
          <w:t>of</w:t>
        </w:r>
        <w:r w:rsidR="00367E00">
          <w:rPr>
            <w:rStyle w:val="Hyperlink"/>
          </w:rPr>
          <w:t xml:space="preserve"> </w:t>
        </w:r>
        <w:r>
          <w:rPr>
            <w:rStyle w:val="Hyperlink"/>
          </w:rPr>
          <w:t>Estuary</w:t>
        </w:r>
        <w:r w:rsidR="00367E00">
          <w:rPr>
            <w:rStyle w:val="Hyperlink"/>
          </w:rPr>
          <w:t xml:space="preserve"> </w:t>
        </w:r>
        <w:r>
          <w:rPr>
            <w:rStyle w:val="Hyperlink"/>
          </w:rPr>
          <w:t>Condition</w:t>
        </w:r>
        <w:r w:rsidR="00367E00">
          <w:rPr>
            <w:rStyle w:val="Hyperlink"/>
          </w:rPr>
          <w:t xml:space="preserve"> </w:t>
        </w:r>
        <w:r>
          <w:rPr>
            <w:rStyle w:val="Hyperlink"/>
          </w:rPr>
          <w:t>(IEC)</w:t>
        </w:r>
      </w:hyperlink>
      <w:r w:rsidR="00367E00">
        <w:t xml:space="preserve"> </w:t>
      </w:r>
      <w:r>
        <w:t>assessment</w:t>
      </w:r>
      <w:r w:rsidR="00367E00">
        <w:t xml:space="preserve"> </w:t>
      </w:r>
      <w:r>
        <w:t>was</w:t>
      </w:r>
      <w:r w:rsidR="00367E00">
        <w:t xml:space="preserve"> </w:t>
      </w:r>
      <w:r>
        <w:t>completed</w:t>
      </w:r>
      <w:r w:rsidR="00367E00">
        <w:t xml:space="preserve"> </w:t>
      </w:r>
      <w:r>
        <w:t>in</w:t>
      </w:r>
      <w:r w:rsidR="00367E00">
        <w:t xml:space="preserve"> </w:t>
      </w:r>
      <w:r>
        <w:t>2021.</w:t>
      </w:r>
      <w:r w:rsidR="00367E00">
        <w:t xml:space="preserve"> </w:t>
      </w:r>
      <w:r>
        <w:t>IEC</w:t>
      </w:r>
      <w:r w:rsidR="00367E00">
        <w:t xml:space="preserve"> </w:t>
      </w:r>
      <w:r>
        <w:t>results</w:t>
      </w:r>
      <w:r w:rsidR="00367E00">
        <w:t xml:space="preserve"> </w:t>
      </w:r>
      <w:r>
        <w:t>are</w:t>
      </w:r>
      <w:r w:rsidR="00367E00">
        <w:t xml:space="preserve"> </w:t>
      </w:r>
      <w:r>
        <w:t>available</w:t>
      </w:r>
      <w:r w:rsidR="00367E00">
        <w:t xml:space="preserve"> </w:t>
      </w:r>
      <w:r>
        <w:t>on</w:t>
      </w:r>
      <w:r w:rsidR="00367E00">
        <w:t xml:space="preserve"> </w:t>
      </w:r>
      <w:hyperlink r:id="rId205" w:tooltip="Link to Waterways webpage" w:history="1">
        <w:r>
          <w:rPr>
            <w:rStyle w:val="Hyperlink"/>
          </w:rPr>
          <w:t>DEECA’s</w:t>
        </w:r>
        <w:r w:rsidR="00367E00">
          <w:rPr>
            <w:rStyle w:val="Hyperlink"/>
          </w:rPr>
          <w:t xml:space="preserve"> </w:t>
        </w:r>
        <w:r>
          <w:rPr>
            <w:rStyle w:val="Hyperlink"/>
          </w:rPr>
          <w:t>Waterways</w:t>
        </w:r>
        <w:r w:rsidR="00367E00">
          <w:rPr>
            <w:rStyle w:val="Hyperlink"/>
          </w:rPr>
          <w:t xml:space="preserve"> </w:t>
        </w:r>
        <w:r>
          <w:rPr>
            <w:rStyle w:val="Hyperlink"/>
          </w:rPr>
          <w:t>and</w:t>
        </w:r>
        <w:r w:rsidR="00367E00">
          <w:rPr>
            <w:rStyle w:val="Hyperlink"/>
          </w:rPr>
          <w:t xml:space="preserve"> </w:t>
        </w:r>
        <w:r>
          <w:rPr>
            <w:rStyle w:val="Hyperlink"/>
          </w:rPr>
          <w:t>catchments</w:t>
        </w:r>
        <w:r w:rsidR="00367E00">
          <w:rPr>
            <w:rStyle w:val="Hyperlink"/>
          </w:rPr>
          <w:t xml:space="preserve"> </w:t>
        </w:r>
        <w:r>
          <w:rPr>
            <w:rStyle w:val="Hyperlink"/>
          </w:rPr>
          <w:t>website</w:t>
        </w:r>
      </w:hyperlink>
      <w:r>
        <w:t>,</w:t>
      </w:r>
      <w:r w:rsidR="00367E00">
        <w:t xml:space="preserve"> </w:t>
      </w:r>
      <w:hyperlink r:id="rId206" w:tooltip="Link to MapshareVic website" w:history="1">
        <w:r w:rsidR="00BB61C1">
          <w:rPr>
            <w:rStyle w:val="Hyperlink"/>
          </w:rPr>
          <w:t>MapshareVic</w:t>
        </w:r>
      </w:hyperlink>
      <w:r w:rsidR="00367E00">
        <w:t xml:space="preserve"> </w:t>
      </w:r>
      <w:r>
        <w:t>and</w:t>
      </w:r>
      <w:r w:rsidR="00367E00">
        <w:t xml:space="preserve"> </w:t>
      </w:r>
      <w:hyperlink r:id="rId207" w:tooltip="Link to Data Vic website" w:history="1">
        <w:r w:rsidR="00BB61C1">
          <w:rPr>
            <w:rStyle w:val="Hyperlink"/>
          </w:rPr>
          <w:t>Data Vic</w:t>
        </w:r>
      </w:hyperlink>
      <w:r>
        <w:t>.</w:t>
      </w:r>
      <w:r w:rsidR="00367E00">
        <w:t xml:space="preserve"> </w:t>
      </w:r>
      <w:r>
        <w:t>The</w:t>
      </w:r>
      <w:r w:rsidR="00367E00">
        <w:t xml:space="preserve"> </w:t>
      </w:r>
      <w:r>
        <w:t>results</w:t>
      </w:r>
      <w:r w:rsidR="00367E00">
        <w:t xml:space="preserve"> </w:t>
      </w:r>
      <w:r>
        <w:t>from</w:t>
      </w:r>
      <w:r w:rsidR="00367E00">
        <w:t xml:space="preserve"> </w:t>
      </w:r>
      <w:r>
        <w:t>the</w:t>
      </w:r>
      <w:r w:rsidR="00367E00">
        <w:t xml:space="preserve"> </w:t>
      </w:r>
      <w:r>
        <w:t>most</w:t>
      </w:r>
      <w:r w:rsidR="00367E00">
        <w:t xml:space="preserve"> </w:t>
      </w:r>
      <w:r>
        <w:t>recent</w:t>
      </w:r>
      <w:r w:rsidR="00367E00">
        <w:t xml:space="preserve"> </w:t>
      </w:r>
      <w:r>
        <w:t>statewide</w:t>
      </w:r>
      <w:r w:rsidR="00367E00">
        <w:t xml:space="preserve"> </w:t>
      </w:r>
      <w:r>
        <w:t>wetland</w:t>
      </w:r>
      <w:r w:rsidR="00367E00">
        <w:t xml:space="preserve"> </w:t>
      </w:r>
      <w:r>
        <w:t>assessment</w:t>
      </w:r>
      <w:r w:rsidR="00367E00">
        <w:t xml:space="preserve"> </w:t>
      </w:r>
      <w:r>
        <w:t>in</w:t>
      </w:r>
      <w:r w:rsidR="00367E00">
        <w:t xml:space="preserve"> </w:t>
      </w:r>
      <w:r>
        <w:t>2010</w:t>
      </w:r>
      <w:r w:rsidR="00367E00">
        <w:t xml:space="preserve"> </w:t>
      </w:r>
      <w:r>
        <w:t>that</w:t>
      </w:r>
      <w:r w:rsidR="00367E00">
        <w:t xml:space="preserve"> </w:t>
      </w:r>
      <w:r>
        <w:t>looked</w:t>
      </w:r>
      <w:r w:rsidR="00367E00">
        <w:t xml:space="preserve"> </w:t>
      </w:r>
      <w:r>
        <w:t>at</w:t>
      </w:r>
      <w:r w:rsidR="00367E00">
        <w:t xml:space="preserve"> </w:t>
      </w:r>
      <w:r>
        <w:t>827</w:t>
      </w:r>
      <w:r w:rsidR="00367E00">
        <w:t xml:space="preserve"> </w:t>
      </w:r>
      <w:r>
        <w:t>wetlands</w:t>
      </w:r>
      <w:r w:rsidR="00367E00">
        <w:t xml:space="preserve"> </w:t>
      </w:r>
      <w:r>
        <w:t>are</w:t>
      </w:r>
      <w:r w:rsidR="00367E00">
        <w:t xml:space="preserve"> </w:t>
      </w:r>
      <w:r>
        <w:t>also</w:t>
      </w:r>
      <w:r w:rsidR="00367E00">
        <w:t xml:space="preserve"> </w:t>
      </w:r>
      <w:r>
        <w:t>available</w:t>
      </w:r>
      <w:r w:rsidR="00367E00">
        <w:t xml:space="preserve"> </w:t>
      </w:r>
      <w:r>
        <w:t>at</w:t>
      </w:r>
      <w:r w:rsidR="00367E00">
        <w:t xml:space="preserve"> </w:t>
      </w:r>
      <w:hyperlink r:id="rId208" w:tooltip="Link to MapshareVic website" w:history="1">
        <w:r w:rsidR="00BB61C1">
          <w:rPr>
            <w:rStyle w:val="Hyperlink"/>
          </w:rPr>
          <w:t>MapshareVic</w:t>
        </w:r>
      </w:hyperlink>
      <w:r>
        <w:t>.</w:t>
      </w:r>
      <w:r w:rsidR="00367E00">
        <w:t xml:space="preserve"> </w:t>
      </w:r>
      <w:r>
        <w:t>An</w:t>
      </w:r>
      <w:r w:rsidR="00367E00">
        <w:t xml:space="preserve"> </w:t>
      </w:r>
      <w:r>
        <w:t>updated</w:t>
      </w:r>
      <w:r w:rsidR="00367E00">
        <w:t xml:space="preserve"> </w:t>
      </w:r>
      <w:r>
        <w:t>assessment</w:t>
      </w:r>
      <w:r w:rsidR="00367E00">
        <w:t xml:space="preserve"> </w:t>
      </w:r>
      <w:r>
        <w:t>of</w:t>
      </w:r>
      <w:r w:rsidR="00367E00">
        <w:t xml:space="preserve"> </w:t>
      </w:r>
      <w:r>
        <w:t>statewide</w:t>
      </w:r>
      <w:r w:rsidR="00367E00">
        <w:t xml:space="preserve"> </w:t>
      </w:r>
      <w:r>
        <w:t>wetland</w:t>
      </w:r>
      <w:r w:rsidR="00367E00">
        <w:t xml:space="preserve"> </w:t>
      </w:r>
      <w:r>
        <w:t>condition</w:t>
      </w:r>
      <w:r w:rsidR="00367E00">
        <w:t xml:space="preserve"> </w:t>
      </w:r>
      <w:r>
        <w:t>is</w:t>
      </w:r>
      <w:r w:rsidR="00367E00">
        <w:t xml:space="preserve"> </w:t>
      </w:r>
      <w:r>
        <w:t>due</w:t>
      </w:r>
      <w:r w:rsidR="00367E00">
        <w:t xml:space="preserve"> </w:t>
      </w:r>
      <w:r>
        <w:t>for</w:t>
      </w:r>
      <w:r w:rsidR="00367E00">
        <w:t xml:space="preserve"> </w:t>
      </w:r>
      <w:r>
        <w:t>reporting</w:t>
      </w:r>
      <w:r w:rsidR="00367E00">
        <w:t xml:space="preserve"> </w:t>
      </w:r>
      <w:r>
        <w:t>in</w:t>
      </w:r>
      <w:r w:rsidR="00367E00">
        <w:t xml:space="preserve"> </w:t>
      </w:r>
      <w:r>
        <w:t>2024–25.</w:t>
      </w:r>
    </w:p>
    <w:p w14:paraId="5DD13306" w14:textId="5E843788" w:rsidR="00B6595F" w:rsidRDefault="00B6595F" w:rsidP="00BB61C1">
      <w:r>
        <w:t>Aquifer</w:t>
      </w:r>
      <w:r w:rsidR="00367E00">
        <w:t xml:space="preserve"> </w:t>
      </w:r>
      <w:r>
        <w:t>condition</w:t>
      </w:r>
      <w:r w:rsidR="00367E00">
        <w:t xml:space="preserve"> </w:t>
      </w:r>
      <w:r>
        <w:t>is</w:t>
      </w:r>
      <w:r w:rsidR="00367E00">
        <w:t xml:space="preserve"> </w:t>
      </w:r>
      <w:r>
        <w:t>monitored</w:t>
      </w:r>
      <w:r w:rsidR="00367E00">
        <w:t xml:space="preserve"> </w:t>
      </w:r>
      <w:r>
        <w:t>through</w:t>
      </w:r>
      <w:r w:rsidR="00367E00">
        <w:t xml:space="preserve"> </w:t>
      </w:r>
      <w:r>
        <w:t>Victoria’s</w:t>
      </w:r>
      <w:r w:rsidR="00367E00">
        <w:t xml:space="preserve"> </w:t>
      </w:r>
      <w:r>
        <w:t>State</w:t>
      </w:r>
      <w:r w:rsidR="00367E00">
        <w:t xml:space="preserve"> </w:t>
      </w:r>
      <w:r>
        <w:t>Observation</w:t>
      </w:r>
      <w:r w:rsidR="00367E00">
        <w:t xml:space="preserve"> </w:t>
      </w:r>
      <w:r>
        <w:t>Bore</w:t>
      </w:r>
      <w:r w:rsidR="00367E00">
        <w:t xml:space="preserve"> </w:t>
      </w:r>
      <w:r>
        <w:t>Network.</w:t>
      </w:r>
      <w:r w:rsidR="00367E00">
        <w:t xml:space="preserve"> </w:t>
      </w:r>
      <w:r>
        <w:t>See</w:t>
      </w:r>
      <w:r w:rsidR="00367E00">
        <w:t xml:space="preserve"> </w:t>
      </w:r>
      <w:r>
        <w:t>section</w:t>
      </w:r>
      <w:r w:rsidR="00367E00">
        <w:t xml:space="preserve"> </w:t>
      </w:r>
      <w:r>
        <w:t>(a)</w:t>
      </w:r>
      <w:r w:rsidR="00367E00">
        <w:t xml:space="preserve"> </w:t>
      </w:r>
      <w:r>
        <w:t>‘Availability</w:t>
      </w:r>
      <w:r w:rsidR="00367E00">
        <w:t xml:space="preserve"> </w:t>
      </w:r>
      <w:r>
        <w:t>of</w:t>
      </w:r>
      <w:r w:rsidR="00367E00">
        <w:t xml:space="preserve"> </w:t>
      </w:r>
      <w:r>
        <w:t>Water</w:t>
      </w:r>
      <w:r w:rsidR="00367E00">
        <w:t xml:space="preserve"> </w:t>
      </w:r>
      <w:r>
        <w:t>–</w:t>
      </w:r>
      <w:r w:rsidR="00367E00">
        <w:t xml:space="preserve"> </w:t>
      </w:r>
      <w:r>
        <w:t>Groundwater’</w:t>
      </w:r>
      <w:r w:rsidR="00367E00">
        <w:t xml:space="preserve"> </w:t>
      </w:r>
      <w:r>
        <w:t>for</w:t>
      </w:r>
      <w:r w:rsidR="00367E00">
        <w:t xml:space="preserve"> </w:t>
      </w:r>
      <w:r>
        <w:t>more</w:t>
      </w:r>
      <w:r w:rsidR="00367E00">
        <w:t xml:space="preserve"> </w:t>
      </w:r>
      <w:r>
        <w:t>information.</w:t>
      </w:r>
    </w:p>
    <w:p w14:paraId="26CFAA50" w14:textId="025B7D68" w:rsidR="00B6595F" w:rsidRDefault="00B6595F" w:rsidP="00BB61C1">
      <w:pPr>
        <w:pStyle w:val="Heading3"/>
      </w:pPr>
      <w:r>
        <w:t>h)</w:t>
      </w:r>
      <w:r w:rsidR="00367E00">
        <w:t xml:space="preserve"> </w:t>
      </w:r>
      <w:r>
        <w:t>Anything</w:t>
      </w:r>
      <w:r w:rsidR="00367E00">
        <w:t xml:space="preserve"> </w:t>
      </w:r>
      <w:r>
        <w:t>else</w:t>
      </w:r>
      <w:r w:rsidR="00367E00">
        <w:t xml:space="preserve"> </w:t>
      </w:r>
      <w:r>
        <w:t>that</w:t>
      </w:r>
      <w:r w:rsidR="00367E00">
        <w:t xml:space="preserve"> </w:t>
      </w:r>
      <w:r>
        <w:t>the</w:t>
      </w:r>
      <w:r w:rsidR="00367E00">
        <w:t xml:space="preserve"> </w:t>
      </w:r>
      <w:r>
        <w:t>minister</w:t>
      </w:r>
      <w:r w:rsidR="00367E00">
        <w:t xml:space="preserve"> </w:t>
      </w:r>
      <w:r>
        <w:t>decides</w:t>
      </w:r>
      <w:r w:rsidR="00367E00">
        <w:t xml:space="preserve"> </w:t>
      </w:r>
      <w:r>
        <w:t>is</w:t>
      </w:r>
      <w:r w:rsidR="00367E00">
        <w:t xml:space="preserve"> </w:t>
      </w:r>
      <w:r>
        <w:t>appropriate</w:t>
      </w:r>
    </w:p>
    <w:p w14:paraId="07C57E61" w14:textId="4404CAD8" w:rsidR="00B6595F" w:rsidRDefault="00B6595F" w:rsidP="00BB61C1">
      <w:pPr>
        <w:pStyle w:val="Heading4"/>
      </w:pPr>
      <w:r>
        <w:t>Sustainable</w:t>
      </w:r>
      <w:r w:rsidR="00367E00">
        <w:t xml:space="preserve"> </w:t>
      </w:r>
      <w:r>
        <w:t>Water</w:t>
      </w:r>
      <w:r w:rsidR="00367E00">
        <w:t xml:space="preserve"> </w:t>
      </w:r>
      <w:r>
        <w:t>Strategies</w:t>
      </w:r>
    </w:p>
    <w:p w14:paraId="3E8E155F" w14:textId="493DFA09" w:rsidR="00B6595F" w:rsidRDefault="00B6595F" w:rsidP="00BB61C1">
      <w:r>
        <w:t>Sustainable</w:t>
      </w:r>
      <w:r w:rsidR="00367E00">
        <w:t xml:space="preserve"> </w:t>
      </w:r>
      <w:r>
        <w:t>Water</w:t>
      </w:r>
      <w:r w:rsidR="00367E00">
        <w:t xml:space="preserve"> </w:t>
      </w:r>
      <w:r>
        <w:t>Strategies</w:t>
      </w:r>
      <w:r w:rsidR="00367E00">
        <w:t xml:space="preserve"> </w:t>
      </w:r>
      <w:r>
        <w:t>(SWSs)</w:t>
      </w:r>
      <w:r w:rsidR="00367E00">
        <w:t xml:space="preserve"> </w:t>
      </w:r>
      <w:r>
        <w:t>are</w:t>
      </w:r>
      <w:r w:rsidR="00367E00">
        <w:t xml:space="preserve"> </w:t>
      </w:r>
      <w:r>
        <w:t>a</w:t>
      </w:r>
      <w:r w:rsidR="00367E00">
        <w:t xml:space="preserve"> </w:t>
      </w:r>
      <w:r>
        <w:t>legislative</w:t>
      </w:r>
      <w:r w:rsidR="00367E00">
        <w:t xml:space="preserve"> </w:t>
      </w:r>
      <w:r>
        <w:t>requirement</w:t>
      </w:r>
      <w:r w:rsidR="00367E00">
        <w:t xml:space="preserve"> </w:t>
      </w:r>
      <w:r>
        <w:t>under</w:t>
      </w:r>
      <w:r w:rsidR="00367E00">
        <w:t xml:space="preserve"> </w:t>
      </w:r>
      <w:r>
        <w:t>Division</w:t>
      </w:r>
      <w:r w:rsidR="00367E00">
        <w:t xml:space="preserve"> </w:t>
      </w:r>
      <w:r>
        <w:t>1B</w:t>
      </w:r>
      <w:r w:rsidR="00367E00">
        <w:t xml:space="preserve"> </w:t>
      </w:r>
      <w:r>
        <w:t>of</w:t>
      </w:r>
      <w:r w:rsidR="00367E00">
        <w:t xml:space="preserve"> </w:t>
      </w:r>
      <w:r>
        <w:t>the</w:t>
      </w:r>
      <w:r w:rsidR="00367E00">
        <w:t xml:space="preserve"> </w:t>
      </w:r>
      <w:r>
        <w:rPr>
          <w:rStyle w:val="LightItalic"/>
        </w:rPr>
        <w:t>Water</w:t>
      </w:r>
      <w:r w:rsidR="00367E00">
        <w:rPr>
          <w:rStyle w:val="LightItalic"/>
        </w:rPr>
        <w:t xml:space="preserve"> </w:t>
      </w:r>
      <w:r>
        <w:rPr>
          <w:rStyle w:val="LightItalic"/>
        </w:rPr>
        <w:t>Act</w:t>
      </w:r>
      <w:r w:rsidR="00367E00">
        <w:rPr>
          <w:rStyle w:val="LightItalic"/>
        </w:rPr>
        <w:t xml:space="preserve"> </w:t>
      </w:r>
      <w:r>
        <w:rPr>
          <w:rStyle w:val="LightItalic"/>
        </w:rPr>
        <w:t>1989</w:t>
      </w:r>
      <w:r w:rsidR="00367E00">
        <w:t xml:space="preserve"> </w:t>
      </w:r>
      <w:r>
        <w:t>and</w:t>
      </w:r>
      <w:r w:rsidR="00367E00">
        <w:t xml:space="preserve"> </w:t>
      </w:r>
      <w:r>
        <w:t>fulfil</w:t>
      </w:r>
      <w:r w:rsidR="00367E00">
        <w:t xml:space="preserve"> </w:t>
      </w:r>
      <w:r>
        <w:t>Victoria’s</w:t>
      </w:r>
      <w:r w:rsidR="00367E00">
        <w:t xml:space="preserve"> </w:t>
      </w:r>
      <w:r>
        <w:t>commitment</w:t>
      </w:r>
      <w:r w:rsidR="00367E00">
        <w:t xml:space="preserve"> </w:t>
      </w:r>
      <w:r>
        <w:t>under</w:t>
      </w:r>
      <w:r w:rsidR="00367E00">
        <w:t xml:space="preserve"> </w:t>
      </w:r>
      <w:r>
        <w:t>the</w:t>
      </w:r>
      <w:r w:rsidR="00367E00">
        <w:t xml:space="preserve"> </w:t>
      </w:r>
      <w:r>
        <w:t>National</w:t>
      </w:r>
      <w:r w:rsidR="00367E00">
        <w:t xml:space="preserve"> </w:t>
      </w:r>
      <w:r>
        <w:t>Water</w:t>
      </w:r>
      <w:r w:rsidR="00367E00">
        <w:t xml:space="preserve"> </w:t>
      </w:r>
      <w:r>
        <w:t>Initiative</w:t>
      </w:r>
      <w:r w:rsidR="00367E00">
        <w:t xml:space="preserve"> </w:t>
      </w:r>
      <w:r>
        <w:t>to</w:t>
      </w:r>
      <w:r w:rsidR="00367E00">
        <w:t xml:space="preserve"> </w:t>
      </w:r>
      <w:r>
        <w:t>carry</w:t>
      </w:r>
      <w:r w:rsidR="00367E00">
        <w:t xml:space="preserve"> </w:t>
      </w:r>
      <w:r>
        <w:t>out</w:t>
      </w:r>
      <w:r w:rsidR="00367E00">
        <w:t xml:space="preserve"> </w:t>
      </w:r>
      <w:r>
        <w:t>open,</w:t>
      </w:r>
      <w:r w:rsidR="00367E00">
        <w:t xml:space="preserve"> </w:t>
      </w:r>
      <w:r>
        <w:t>statutory-based</w:t>
      </w:r>
      <w:r w:rsidR="00367E00">
        <w:t xml:space="preserve"> </w:t>
      </w:r>
      <w:r>
        <w:t>water</w:t>
      </w:r>
      <w:r w:rsidR="00367E00">
        <w:t xml:space="preserve"> </w:t>
      </w:r>
      <w:r>
        <w:t>planning.</w:t>
      </w:r>
      <w:r w:rsidR="00367E00">
        <w:t xml:space="preserve"> </w:t>
      </w:r>
    </w:p>
    <w:p w14:paraId="6BD6B7F3" w14:textId="126A4563" w:rsidR="00B6595F" w:rsidRDefault="00B6595F" w:rsidP="00BB61C1">
      <w:r>
        <w:t>There</w:t>
      </w:r>
      <w:r w:rsidR="00367E00">
        <w:t xml:space="preserve"> </w:t>
      </w:r>
      <w:r>
        <w:t>were</w:t>
      </w:r>
      <w:r w:rsidR="00367E00">
        <w:t xml:space="preserve"> </w:t>
      </w:r>
      <w:r>
        <w:t>4</w:t>
      </w:r>
      <w:r w:rsidR="00367E00">
        <w:t xml:space="preserve"> </w:t>
      </w:r>
      <w:r>
        <w:t>SWSs</w:t>
      </w:r>
      <w:r w:rsidR="00367E00">
        <w:t xml:space="preserve"> </w:t>
      </w:r>
      <w:r>
        <w:t>developed</w:t>
      </w:r>
      <w:r w:rsidR="00367E00">
        <w:t xml:space="preserve"> </w:t>
      </w:r>
      <w:r>
        <w:t>between</w:t>
      </w:r>
      <w:r w:rsidR="00367E00">
        <w:t xml:space="preserve"> </w:t>
      </w:r>
      <w:r>
        <w:t>2006</w:t>
      </w:r>
      <w:r w:rsidR="00367E00">
        <w:t xml:space="preserve"> </w:t>
      </w:r>
      <w:r>
        <w:t>and</w:t>
      </w:r>
      <w:r w:rsidR="00367E00">
        <w:t xml:space="preserve"> </w:t>
      </w:r>
      <w:r>
        <w:t>2011.</w:t>
      </w:r>
      <w:r w:rsidR="00367E00">
        <w:t xml:space="preserve"> </w:t>
      </w:r>
      <w:r>
        <w:t>These</w:t>
      </w:r>
      <w:r w:rsidR="00367E00">
        <w:t xml:space="preserve"> </w:t>
      </w:r>
      <w:r>
        <w:t>strategies</w:t>
      </w:r>
      <w:r w:rsidR="00367E00">
        <w:t xml:space="preserve"> </w:t>
      </w:r>
      <w:r>
        <w:t>set</w:t>
      </w:r>
      <w:r w:rsidR="00367E00">
        <w:t xml:space="preserve"> </w:t>
      </w:r>
      <w:r>
        <w:t>out</w:t>
      </w:r>
      <w:r w:rsidR="00367E00">
        <w:t xml:space="preserve"> </w:t>
      </w:r>
      <w:r>
        <w:t>long-term</w:t>
      </w:r>
      <w:r w:rsidR="00367E00">
        <w:t xml:space="preserve"> </w:t>
      </w:r>
      <w:r>
        <w:t>plans</w:t>
      </w:r>
      <w:r w:rsidR="00367E00">
        <w:t xml:space="preserve"> </w:t>
      </w:r>
      <w:r>
        <w:t>to</w:t>
      </w:r>
      <w:r w:rsidR="00367E00">
        <w:t xml:space="preserve"> </w:t>
      </w:r>
      <w:r>
        <w:t>secure</w:t>
      </w:r>
      <w:r w:rsidR="00367E00">
        <w:t xml:space="preserve"> </w:t>
      </w:r>
      <w:r>
        <w:t>each</w:t>
      </w:r>
      <w:r w:rsidR="00367E00">
        <w:t xml:space="preserve"> </w:t>
      </w:r>
      <w:r>
        <w:t>region’s</w:t>
      </w:r>
      <w:r w:rsidR="00367E00">
        <w:t xml:space="preserve"> </w:t>
      </w:r>
      <w:r>
        <w:t>water</w:t>
      </w:r>
      <w:r w:rsidR="00367E00">
        <w:t xml:space="preserve"> </w:t>
      </w:r>
      <w:r>
        <w:t>future,</w:t>
      </w:r>
      <w:r w:rsidR="00367E00">
        <w:t xml:space="preserve"> </w:t>
      </w:r>
      <w:r>
        <w:t>identifying</w:t>
      </w:r>
      <w:r w:rsidR="00367E00">
        <w:t xml:space="preserve"> </w:t>
      </w:r>
      <w:r>
        <w:t>and</w:t>
      </w:r>
      <w:r w:rsidR="00367E00">
        <w:t xml:space="preserve"> </w:t>
      </w:r>
      <w:r>
        <w:t>managing</w:t>
      </w:r>
      <w:r w:rsidR="00367E00">
        <w:t xml:space="preserve"> </w:t>
      </w:r>
      <w:r>
        <w:t>threats</w:t>
      </w:r>
      <w:r w:rsidR="00367E00">
        <w:t xml:space="preserve"> </w:t>
      </w:r>
      <w:r>
        <w:t>to</w:t>
      </w:r>
      <w:r w:rsidR="00367E00">
        <w:t xml:space="preserve"> </w:t>
      </w:r>
      <w:r>
        <w:t>the</w:t>
      </w:r>
      <w:r w:rsidR="00367E00">
        <w:t xml:space="preserve"> </w:t>
      </w:r>
      <w:r>
        <w:t>supply</w:t>
      </w:r>
      <w:r w:rsidR="00367E00">
        <w:t xml:space="preserve"> </w:t>
      </w:r>
      <w:r>
        <w:t>and</w:t>
      </w:r>
      <w:r w:rsidR="00367E00">
        <w:t xml:space="preserve"> </w:t>
      </w:r>
      <w:r>
        <w:t>quality</w:t>
      </w:r>
      <w:r w:rsidR="00367E00">
        <w:t xml:space="preserve"> </w:t>
      </w:r>
      <w:r>
        <w:t>of</w:t>
      </w:r>
      <w:r w:rsidR="00367E00">
        <w:t xml:space="preserve"> </w:t>
      </w:r>
      <w:r>
        <w:t>the</w:t>
      </w:r>
      <w:r w:rsidR="00367E00">
        <w:t xml:space="preserve"> </w:t>
      </w:r>
      <w:r>
        <w:t>region’s</w:t>
      </w:r>
      <w:r w:rsidR="00367E00">
        <w:t xml:space="preserve"> </w:t>
      </w:r>
      <w:r>
        <w:t>water</w:t>
      </w:r>
      <w:r w:rsidR="00367E00">
        <w:t xml:space="preserve"> </w:t>
      </w:r>
      <w:r>
        <w:t>resources</w:t>
      </w:r>
      <w:r w:rsidR="00367E00">
        <w:t xml:space="preserve"> </w:t>
      </w:r>
      <w:r>
        <w:t>and</w:t>
      </w:r>
      <w:r w:rsidR="00367E00">
        <w:t xml:space="preserve"> </w:t>
      </w:r>
      <w:r>
        <w:t>identifying</w:t>
      </w:r>
      <w:r w:rsidR="00367E00">
        <w:t xml:space="preserve"> </w:t>
      </w:r>
      <w:r>
        <w:t>ways</w:t>
      </w:r>
      <w:r w:rsidR="00367E00">
        <w:t xml:space="preserve"> </w:t>
      </w:r>
      <w:r>
        <w:t>to</w:t>
      </w:r>
      <w:r w:rsidR="00367E00">
        <w:t xml:space="preserve"> </w:t>
      </w:r>
      <w:r>
        <w:t>improve</w:t>
      </w:r>
      <w:r w:rsidR="00367E00">
        <w:t xml:space="preserve"> </w:t>
      </w:r>
      <w:r>
        <w:t>waterway</w:t>
      </w:r>
      <w:r w:rsidR="00367E00">
        <w:t xml:space="preserve"> </w:t>
      </w:r>
      <w:r>
        <w:t>health.</w:t>
      </w:r>
      <w:r w:rsidR="00367E00">
        <w:t xml:space="preserve"> </w:t>
      </w:r>
    </w:p>
    <w:p w14:paraId="275BC856" w14:textId="26A41718" w:rsidR="00B6595F" w:rsidRDefault="00B6595F" w:rsidP="00BB61C1">
      <w:r>
        <w:lastRenderedPageBreak/>
        <w:t>DEECA</w:t>
      </w:r>
      <w:r w:rsidR="00367E00">
        <w:t xml:space="preserve"> </w:t>
      </w:r>
      <w:r>
        <w:t>leads</w:t>
      </w:r>
      <w:r w:rsidR="00367E00">
        <w:t xml:space="preserve"> </w:t>
      </w:r>
      <w:r>
        <w:t>the</w:t>
      </w:r>
      <w:r w:rsidR="00367E00">
        <w:t xml:space="preserve"> </w:t>
      </w:r>
      <w:r>
        <w:t>development</w:t>
      </w:r>
      <w:r w:rsidR="00367E00">
        <w:t xml:space="preserve"> </w:t>
      </w:r>
      <w:r>
        <w:t>and</w:t>
      </w:r>
      <w:r w:rsidR="00367E00">
        <w:t xml:space="preserve"> </w:t>
      </w:r>
      <w:r>
        <w:t>implementation</w:t>
      </w:r>
      <w:r w:rsidR="00367E00">
        <w:t xml:space="preserve"> </w:t>
      </w:r>
      <w:r>
        <w:t>of</w:t>
      </w:r>
      <w:r w:rsidR="00367E00">
        <w:t xml:space="preserve"> </w:t>
      </w:r>
      <w:r>
        <w:t>SWSs</w:t>
      </w:r>
      <w:r w:rsidR="00367E00">
        <w:t xml:space="preserve"> </w:t>
      </w:r>
      <w:r>
        <w:t>in</w:t>
      </w:r>
      <w:r w:rsidR="00367E00">
        <w:t xml:space="preserve"> </w:t>
      </w:r>
      <w:r>
        <w:t>partnership</w:t>
      </w:r>
      <w:r w:rsidR="00367E00">
        <w:t xml:space="preserve"> </w:t>
      </w:r>
      <w:r>
        <w:t>with</w:t>
      </w:r>
      <w:r w:rsidR="00367E00">
        <w:t xml:space="preserve"> </w:t>
      </w:r>
      <w:r>
        <w:t>the</w:t>
      </w:r>
      <w:r w:rsidR="00367E00">
        <w:t xml:space="preserve"> </w:t>
      </w:r>
      <w:r>
        <w:t>water</w:t>
      </w:r>
      <w:r w:rsidR="00367E00">
        <w:t xml:space="preserve"> </w:t>
      </w:r>
      <w:r>
        <w:t>sector,</w:t>
      </w:r>
      <w:r w:rsidR="00367E00">
        <w:t xml:space="preserve"> </w:t>
      </w:r>
      <w:r>
        <w:t>Traditional</w:t>
      </w:r>
      <w:r w:rsidR="00367E00">
        <w:t xml:space="preserve"> </w:t>
      </w:r>
      <w:r>
        <w:t>Owners,</w:t>
      </w:r>
      <w:r w:rsidR="00367E00">
        <w:t xml:space="preserve"> </w:t>
      </w:r>
      <w:r>
        <w:t>water</w:t>
      </w:r>
      <w:r w:rsidR="00367E00">
        <w:t xml:space="preserve"> </w:t>
      </w:r>
      <w:r>
        <w:t>users</w:t>
      </w:r>
      <w:r w:rsidR="00367E00">
        <w:t xml:space="preserve"> </w:t>
      </w:r>
      <w:r>
        <w:t>and</w:t>
      </w:r>
      <w:r w:rsidR="00367E00">
        <w:t xml:space="preserve"> </w:t>
      </w:r>
      <w:r>
        <w:t>the</w:t>
      </w:r>
      <w:r w:rsidR="00367E00">
        <w:t xml:space="preserve"> </w:t>
      </w:r>
      <w:r>
        <w:t>community.</w:t>
      </w:r>
      <w:r w:rsidR="00367E00">
        <w:t xml:space="preserve"> </w:t>
      </w:r>
      <w:r>
        <w:t>The</w:t>
      </w:r>
      <w:r w:rsidR="00367E00">
        <w:t xml:space="preserve"> </w:t>
      </w:r>
      <w:r>
        <w:t>collaborative</w:t>
      </w:r>
      <w:r w:rsidR="00367E00">
        <w:t xml:space="preserve"> </w:t>
      </w:r>
      <w:r>
        <w:t>development</w:t>
      </w:r>
      <w:r w:rsidR="00367E00">
        <w:t xml:space="preserve"> </w:t>
      </w:r>
      <w:r>
        <w:t>of</w:t>
      </w:r>
      <w:r w:rsidR="00367E00">
        <w:t xml:space="preserve"> </w:t>
      </w:r>
      <w:r>
        <w:t>SWSs,</w:t>
      </w:r>
      <w:r w:rsidR="00367E00">
        <w:t xml:space="preserve"> </w:t>
      </w:r>
      <w:r>
        <w:t>including</w:t>
      </w:r>
      <w:r w:rsidR="00367E00">
        <w:t xml:space="preserve"> </w:t>
      </w:r>
      <w:r>
        <w:t>public</w:t>
      </w:r>
      <w:r w:rsidR="00367E00">
        <w:t xml:space="preserve"> </w:t>
      </w:r>
      <w:r>
        <w:t>consultation,</w:t>
      </w:r>
      <w:r w:rsidR="00367E00">
        <w:t xml:space="preserve"> </w:t>
      </w:r>
      <w:r>
        <w:t>is</w:t>
      </w:r>
      <w:r w:rsidR="00367E00">
        <w:t xml:space="preserve"> </w:t>
      </w:r>
      <w:r>
        <w:t>important</w:t>
      </w:r>
      <w:r w:rsidR="00367E00">
        <w:t xml:space="preserve"> </w:t>
      </w:r>
      <w:r>
        <w:t>to</w:t>
      </w:r>
      <w:r w:rsidR="00367E00">
        <w:t xml:space="preserve"> </w:t>
      </w:r>
      <w:r>
        <w:t>ensure</w:t>
      </w:r>
      <w:r w:rsidR="00367E00">
        <w:t xml:space="preserve"> </w:t>
      </w:r>
      <w:r>
        <w:t>a</w:t>
      </w:r>
      <w:r w:rsidR="00367E00">
        <w:t xml:space="preserve"> </w:t>
      </w:r>
      <w:r>
        <w:t>sustainable</w:t>
      </w:r>
      <w:r w:rsidR="00367E00">
        <w:t xml:space="preserve"> </w:t>
      </w:r>
      <w:r>
        <w:t>water</w:t>
      </w:r>
      <w:r w:rsidR="00367E00">
        <w:t xml:space="preserve"> </w:t>
      </w:r>
      <w:r>
        <w:t>future</w:t>
      </w:r>
      <w:r w:rsidR="00367E00">
        <w:t xml:space="preserve"> </w:t>
      </w:r>
      <w:r>
        <w:t>for</w:t>
      </w:r>
      <w:r w:rsidR="00367E00">
        <w:t xml:space="preserve"> </w:t>
      </w:r>
      <w:r>
        <w:t>each</w:t>
      </w:r>
      <w:r w:rsidR="00367E00">
        <w:t xml:space="preserve"> </w:t>
      </w:r>
      <w:r>
        <w:t>region</w:t>
      </w:r>
      <w:r w:rsidR="00367E00">
        <w:t xml:space="preserve"> </w:t>
      </w:r>
      <w:r>
        <w:t>and</w:t>
      </w:r>
      <w:r w:rsidR="00367E00">
        <w:t xml:space="preserve"> </w:t>
      </w:r>
      <w:r>
        <w:t>the</w:t>
      </w:r>
      <w:r w:rsidR="00367E00">
        <w:t xml:space="preserve"> </w:t>
      </w:r>
      <w:r>
        <w:t>waterways,</w:t>
      </w:r>
      <w:r w:rsidR="00367E00">
        <w:t xml:space="preserve"> </w:t>
      </w:r>
      <w:r>
        <w:t>communities</w:t>
      </w:r>
      <w:r w:rsidR="00367E00">
        <w:t xml:space="preserve"> </w:t>
      </w:r>
      <w:r>
        <w:t>and</w:t>
      </w:r>
      <w:r w:rsidR="00367E00">
        <w:t xml:space="preserve"> </w:t>
      </w:r>
      <w:r>
        <w:t>businesses</w:t>
      </w:r>
      <w:r w:rsidR="00367E00">
        <w:t xml:space="preserve"> </w:t>
      </w:r>
      <w:r>
        <w:t>that</w:t>
      </w:r>
      <w:r w:rsidR="00367E00">
        <w:t xml:space="preserve"> </w:t>
      </w:r>
      <w:r>
        <w:t>depend</w:t>
      </w:r>
      <w:r w:rsidR="00367E00">
        <w:t xml:space="preserve"> </w:t>
      </w:r>
      <w:r>
        <w:t>on</w:t>
      </w:r>
      <w:r w:rsidR="00367E00">
        <w:t xml:space="preserve"> </w:t>
      </w:r>
      <w:r>
        <w:t>those</w:t>
      </w:r>
      <w:r w:rsidR="00367E00">
        <w:t xml:space="preserve"> </w:t>
      </w:r>
      <w:r>
        <w:t>supplies.</w:t>
      </w:r>
      <w:r w:rsidR="00367E00">
        <w:t xml:space="preserve"> </w:t>
      </w:r>
    </w:p>
    <w:p w14:paraId="072143D1" w14:textId="6D7DA508" w:rsidR="00B6595F" w:rsidRDefault="00B6595F" w:rsidP="00BB61C1">
      <w:pPr>
        <w:pStyle w:val="Normalbeforebullets"/>
      </w:pPr>
      <w:r>
        <w:t>There</w:t>
      </w:r>
      <w:r w:rsidR="00367E00">
        <w:t xml:space="preserve"> </w:t>
      </w:r>
      <w:r>
        <w:t>are</w:t>
      </w:r>
      <w:r w:rsidR="00367E00">
        <w:t xml:space="preserve"> </w:t>
      </w:r>
      <w:r>
        <w:t>currently</w:t>
      </w:r>
      <w:r w:rsidR="00367E00">
        <w:t xml:space="preserve"> </w:t>
      </w:r>
      <w:r>
        <w:t>3</w:t>
      </w:r>
      <w:r w:rsidR="00367E00">
        <w:t xml:space="preserve"> </w:t>
      </w:r>
      <w:r>
        <w:t>existing</w:t>
      </w:r>
      <w:r w:rsidR="00367E00">
        <w:t xml:space="preserve"> </w:t>
      </w:r>
      <w:r>
        <w:t>regional</w:t>
      </w:r>
      <w:r w:rsidR="00367E00">
        <w:t xml:space="preserve"> </w:t>
      </w:r>
      <w:r>
        <w:t>SWSs</w:t>
      </w:r>
      <w:r w:rsidR="00367E00">
        <w:t xml:space="preserve"> </w:t>
      </w:r>
      <w:r>
        <w:t>for</w:t>
      </w:r>
      <w:r w:rsidR="00367E00">
        <w:t xml:space="preserve"> </w:t>
      </w:r>
      <w:r>
        <w:t>Victoria:</w:t>
      </w:r>
    </w:p>
    <w:p w14:paraId="223361B9" w14:textId="53C55915" w:rsidR="00B6595F" w:rsidRDefault="00B6595F" w:rsidP="00A27EE8">
      <w:pPr>
        <w:pStyle w:val="Bullet"/>
      </w:pPr>
      <w:r>
        <w:t>Central</w:t>
      </w:r>
      <w:r w:rsidR="00367E00">
        <w:t xml:space="preserve"> </w:t>
      </w:r>
      <w:r>
        <w:t>and</w:t>
      </w:r>
      <w:r w:rsidR="00367E00">
        <w:t xml:space="preserve"> </w:t>
      </w:r>
      <w:r>
        <w:t>Gippsland</w:t>
      </w:r>
      <w:r w:rsidR="00367E00">
        <w:t xml:space="preserve"> </w:t>
      </w:r>
      <w:r>
        <w:t>Region</w:t>
      </w:r>
      <w:r w:rsidR="00367E00">
        <w:t xml:space="preserve"> </w:t>
      </w:r>
      <w:r>
        <w:t>Sustainable</w:t>
      </w:r>
      <w:r w:rsidR="00367E00">
        <w:t xml:space="preserve"> </w:t>
      </w:r>
      <w:r>
        <w:t>Water</w:t>
      </w:r>
      <w:r w:rsidR="00367E00">
        <w:t xml:space="preserve"> </w:t>
      </w:r>
      <w:r>
        <w:t>Strategy</w:t>
      </w:r>
      <w:r w:rsidR="00367E00">
        <w:t xml:space="preserve"> </w:t>
      </w:r>
      <w:r>
        <w:t>(CGRSWS)</w:t>
      </w:r>
      <w:r w:rsidR="00367E00">
        <w:t xml:space="preserve"> </w:t>
      </w:r>
      <w:r>
        <w:t>–</w:t>
      </w:r>
      <w:r w:rsidR="00367E00">
        <w:t xml:space="preserve"> </w:t>
      </w:r>
      <w:r>
        <w:t>2022</w:t>
      </w:r>
    </w:p>
    <w:p w14:paraId="2838C3E9" w14:textId="25194AFA" w:rsidR="00B6595F" w:rsidRDefault="00B6595F" w:rsidP="00A27EE8">
      <w:pPr>
        <w:pStyle w:val="Bullet"/>
        <w:rPr>
          <w:spacing w:val="-1"/>
        </w:rPr>
      </w:pPr>
      <w:r>
        <w:rPr>
          <w:spacing w:val="-1"/>
        </w:rPr>
        <w:t>Northern</w:t>
      </w:r>
      <w:r w:rsidR="00367E00">
        <w:rPr>
          <w:spacing w:val="-1"/>
        </w:rPr>
        <w:t xml:space="preserve"> </w:t>
      </w:r>
      <w:r>
        <w:rPr>
          <w:spacing w:val="-1"/>
        </w:rPr>
        <w:t>Region</w:t>
      </w:r>
      <w:r w:rsidR="00367E00">
        <w:rPr>
          <w:spacing w:val="-1"/>
        </w:rPr>
        <w:t xml:space="preserve"> </w:t>
      </w:r>
      <w:r>
        <w:rPr>
          <w:spacing w:val="-1"/>
        </w:rPr>
        <w:t>Sustainable</w:t>
      </w:r>
      <w:r w:rsidR="00367E00">
        <w:rPr>
          <w:spacing w:val="-1"/>
        </w:rPr>
        <w:t xml:space="preserve"> </w:t>
      </w:r>
      <w:r>
        <w:rPr>
          <w:spacing w:val="-1"/>
        </w:rPr>
        <w:t>Water</w:t>
      </w:r>
      <w:r w:rsidR="00367E00">
        <w:rPr>
          <w:spacing w:val="-1"/>
        </w:rPr>
        <w:t xml:space="preserve"> </w:t>
      </w:r>
      <w:r>
        <w:rPr>
          <w:spacing w:val="-1"/>
        </w:rPr>
        <w:t>Strategy</w:t>
      </w:r>
      <w:r w:rsidR="00367E00">
        <w:rPr>
          <w:spacing w:val="-1"/>
        </w:rPr>
        <w:t xml:space="preserve"> </w:t>
      </w:r>
      <w:r>
        <w:rPr>
          <w:spacing w:val="-1"/>
        </w:rPr>
        <w:t>–</w:t>
      </w:r>
      <w:r w:rsidR="00367E00">
        <w:rPr>
          <w:spacing w:val="-1"/>
        </w:rPr>
        <w:t xml:space="preserve"> </w:t>
      </w:r>
      <w:r>
        <w:rPr>
          <w:spacing w:val="-1"/>
        </w:rPr>
        <w:t>2009</w:t>
      </w:r>
    </w:p>
    <w:p w14:paraId="24C082FC" w14:textId="6EAC83AA" w:rsidR="00B6595F" w:rsidRDefault="00B6595F" w:rsidP="00A27EE8">
      <w:pPr>
        <w:pStyle w:val="Bulletlast"/>
      </w:pPr>
      <w:r>
        <w:t>Western</w:t>
      </w:r>
      <w:r w:rsidR="00367E00">
        <w:t xml:space="preserve"> </w:t>
      </w:r>
      <w:r>
        <w:t>Region</w:t>
      </w:r>
      <w:r w:rsidR="00367E00">
        <w:t xml:space="preserve"> </w:t>
      </w:r>
      <w:r>
        <w:t>Sustainable</w:t>
      </w:r>
      <w:r w:rsidR="00367E00">
        <w:t xml:space="preserve"> </w:t>
      </w:r>
      <w:r>
        <w:t>Water</w:t>
      </w:r>
      <w:r w:rsidR="00367E00">
        <w:t xml:space="preserve"> </w:t>
      </w:r>
      <w:r>
        <w:t>Strategy</w:t>
      </w:r>
      <w:r w:rsidR="00367E00">
        <w:t xml:space="preserve"> </w:t>
      </w:r>
      <w:r>
        <w:t>–</w:t>
      </w:r>
      <w:r w:rsidR="00367E00">
        <w:t xml:space="preserve"> </w:t>
      </w:r>
      <w:r>
        <w:t>2011</w:t>
      </w:r>
    </w:p>
    <w:p w14:paraId="086DC003" w14:textId="0926EDDE" w:rsidR="00B6595F" w:rsidRDefault="00B6595F" w:rsidP="00A27EE8">
      <w:r>
        <w:t>The</w:t>
      </w:r>
      <w:r w:rsidR="00367E00">
        <w:t xml:space="preserve"> </w:t>
      </w:r>
      <w:r>
        <w:t>original</w:t>
      </w:r>
      <w:r w:rsidR="00367E00">
        <w:t xml:space="preserve"> </w:t>
      </w:r>
      <w:r>
        <w:t>Central</w:t>
      </w:r>
      <w:r w:rsidR="00367E00">
        <w:t xml:space="preserve"> </w:t>
      </w:r>
      <w:r>
        <w:t>Region</w:t>
      </w:r>
      <w:r w:rsidR="00367E00">
        <w:t xml:space="preserve"> </w:t>
      </w:r>
      <w:r>
        <w:t>SWS</w:t>
      </w:r>
      <w:r w:rsidR="00367E00">
        <w:t xml:space="preserve"> </w:t>
      </w:r>
      <w:r>
        <w:t>(2006)</w:t>
      </w:r>
      <w:r w:rsidR="00367E00">
        <w:t xml:space="preserve"> </w:t>
      </w:r>
      <w:r>
        <w:t>and</w:t>
      </w:r>
      <w:r w:rsidR="00367E00">
        <w:t xml:space="preserve"> </w:t>
      </w:r>
      <w:r>
        <w:t>Gippsland</w:t>
      </w:r>
      <w:r w:rsidR="00367E00">
        <w:t xml:space="preserve"> </w:t>
      </w:r>
      <w:r>
        <w:t>Region</w:t>
      </w:r>
      <w:r w:rsidR="00367E00">
        <w:t xml:space="preserve"> </w:t>
      </w:r>
      <w:r>
        <w:t>SWS</w:t>
      </w:r>
      <w:r w:rsidR="00367E00">
        <w:t xml:space="preserve"> </w:t>
      </w:r>
      <w:r>
        <w:t>(2011)</w:t>
      </w:r>
      <w:r w:rsidR="00367E00">
        <w:t xml:space="preserve"> </w:t>
      </w:r>
      <w:r>
        <w:t>were</w:t>
      </w:r>
      <w:r w:rsidR="00367E00">
        <w:t xml:space="preserve"> </w:t>
      </w:r>
      <w:r>
        <w:t>combined</w:t>
      </w:r>
      <w:r w:rsidR="00367E00">
        <w:t xml:space="preserve"> </w:t>
      </w:r>
      <w:r>
        <w:t>into</w:t>
      </w:r>
      <w:r w:rsidR="00367E00">
        <w:t xml:space="preserve"> </w:t>
      </w:r>
      <w:r>
        <w:t>a</w:t>
      </w:r>
      <w:r w:rsidR="00367E00">
        <w:t xml:space="preserve"> </w:t>
      </w:r>
      <w:r>
        <w:t>single</w:t>
      </w:r>
      <w:r w:rsidR="00367E00">
        <w:t xml:space="preserve"> </w:t>
      </w:r>
      <w:r>
        <w:t>revised</w:t>
      </w:r>
      <w:r w:rsidR="00367E00">
        <w:t xml:space="preserve"> </w:t>
      </w:r>
      <w:r>
        <w:t>SWS</w:t>
      </w:r>
      <w:r w:rsidR="00367E00">
        <w:t xml:space="preserve"> </w:t>
      </w:r>
      <w:r>
        <w:t>for</w:t>
      </w:r>
      <w:r w:rsidR="00367E00">
        <w:t xml:space="preserve"> </w:t>
      </w:r>
      <w:r>
        <w:t>the</w:t>
      </w:r>
      <w:r w:rsidR="00367E00">
        <w:t xml:space="preserve"> </w:t>
      </w:r>
      <w:r>
        <w:t>Central</w:t>
      </w:r>
      <w:r w:rsidR="00367E00">
        <w:t xml:space="preserve"> </w:t>
      </w:r>
      <w:r>
        <w:t>and</w:t>
      </w:r>
      <w:r w:rsidR="00367E00">
        <w:t xml:space="preserve"> </w:t>
      </w:r>
      <w:r>
        <w:t>Gippsland</w:t>
      </w:r>
      <w:r w:rsidR="00367E00">
        <w:t xml:space="preserve"> </w:t>
      </w:r>
      <w:r>
        <w:t>Region</w:t>
      </w:r>
      <w:r w:rsidR="00367E00">
        <w:t xml:space="preserve"> </w:t>
      </w:r>
      <w:r>
        <w:t>in</w:t>
      </w:r>
      <w:r w:rsidR="00367E00">
        <w:t xml:space="preserve"> </w:t>
      </w:r>
      <w:r>
        <w:t>2022</w:t>
      </w:r>
      <w:r w:rsidR="00367E00">
        <w:t xml:space="preserve"> </w:t>
      </w:r>
      <w:r>
        <w:t>to</w:t>
      </w:r>
      <w:r w:rsidR="00367E00">
        <w:t xml:space="preserve"> </w:t>
      </w:r>
      <w:r>
        <w:t>account</w:t>
      </w:r>
      <w:r w:rsidR="00367E00">
        <w:t xml:space="preserve"> </w:t>
      </w:r>
      <w:r>
        <w:t>for</w:t>
      </w:r>
      <w:r w:rsidR="00367E00">
        <w:t xml:space="preserve"> </w:t>
      </w:r>
      <w:r>
        <w:t>the</w:t>
      </w:r>
      <w:r w:rsidR="00367E00">
        <w:t xml:space="preserve"> </w:t>
      </w:r>
      <w:r>
        <w:t>increased</w:t>
      </w:r>
      <w:r w:rsidR="00367E00">
        <w:t xml:space="preserve"> </w:t>
      </w:r>
      <w:r>
        <w:t>connectivity</w:t>
      </w:r>
      <w:r w:rsidR="00367E00">
        <w:t xml:space="preserve"> </w:t>
      </w:r>
      <w:r>
        <w:t>of</w:t>
      </w:r>
      <w:r w:rsidR="00367E00">
        <w:t xml:space="preserve"> </w:t>
      </w:r>
      <w:r>
        <w:t>the</w:t>
      </w:r>
      <w:r w:rsidR="00367E00">
        <w:t xml:space="preserve"> </w:t>
      </w:r>
      <w:r>
        <w:t>Victorian</w:t>
      </w:r>
      <w:r w:rsidR="00367E00">
        <w:t xml:space="preserve"> </w:t>
      </w:r>
      <w:r>
        <w:t>water</w:t>
      </w:r>
      <w:r w:rsidR="00367E00">
        <w:t xml:space="preserve"> </w:t>
      </w:r>
      <w:r>
        <w:t>grid</w:t>
      </w:r>
      <w:r w:rsidR="00367E00">
        <w:t xml:space="preserve"> </w:t>
      </w:r>
      <w:r>
        <w:t>network</w:t>
      </w:r>
      <w:r w:rsidR="00367E00">
        <w:t xml:space="preserve"> </w:t>
      </w:r>
      <w:r>
        <w:t>across</w:t>
      </w:r>
      <w:r w:rsidR="00367E00">
        <w:t xml:space="preserve"> </w:t>
      </w:r>
      <w:r>
        <w:t>the</w:t>
      </w:r>
      <w:r w:rsidR="00367E00">
        <w:t xml:space="preserve"> </w:t>
      </w:r>
      <w:r>
        <w:t>region</w:t>
      </w:r>
      <w:r w:rsidR="00367E00">
        <w:t xml:space="preserve"> </w:t>
      </w:r>
      <w:r>
        <w:t>and</w:t>
      </w:r>
      <w:r w:rsidR="00367E00">
        <w:t xml:space="preserve"> </w:t>
      </w:r>
      <w:r>
        <w:t>the</w:t>
      </w:r>
      <w:r w:rsidR="00367E00">
        <w:t xml:space="preserve"> </w:t>
      </w:r>
      <w:r>
        <w:t>need</w:t>
      </w:r>
      <w:r w:rsidR="00367E00">
        <w:t xml:space="preserve"> </w:t>
      </w:r>
      <w:r>
        <w:t>to</w:t>
      </w:r>
      <w:r w:rsidR="00367E00">
        <w:t xml:space="preserve"> </w:t>
      </w:r>
      <w:r>
        <w:t>consider</w:t>
      </w:r>
      <w:r w:rsidR="00367E00">
        <w:t xml:space="preserve"> </w:t>
      </w:r>
      <w:r>
        <w:t>sustainable</w:t>
      </w:r>
      <w:r w:rsidR="00367E00">
        <w:t xml:space="preserve"> </w:t>
      </w:r>
      <w:r>
        <w:t>water</w:t>
      </w:r>
      <w:r w:rsidR="00367E00">
        <w:t xml:space="preserve"> </w:t>
      </w:r>
      <w:r>
        <w:t>management</w:t>
      </w:r>
      <w:r w:rsidR="00367E00">
        <w:t xml:space="preserve"> </w:t>
      </w:r>
      <w:r>
        <w:t>across</w:t>
      </w:r>
      <w:r w:rsidR="00367E00">
        <w:t xml:space="preserve"> </w:t>
      </w:r>
      <w:r>
        <w:t>that</w:t>
      </w:r>
      <w:r w:rsidR="00367E00">
        <w:t xml:space="preserve"> </w:t>
      </w:r>
      <w:r>
        <w:t>combined</w:t>
      </w:r>
      <w:r w:rsidR="00367E00">
        <w:t xml:space="preserve"> </w:t>
      </w:r>
      <w:r>
        <w:t>region.</w:t>
      </w:r>
      <w:r w:rsidR="00367E00">
        <w:t xml:space="preserve"> </w:t>
      </w:r>
    </w:p>
    <w:p w14:paraId="756BEAFC" w14:textId="6D2DE886" w:rsidR="00B6595F" w:rsidRDefault="00B6595F" w:rsidP="00A27EE8">
      <w:r>
        <w:rPr>
          <w:rStyle w:val="LightItalic"/>
        </w:rPr>
        <w:t>Water</w:t>
      </w:r>
      <w:r w:rsidR="00367E00">
        <w:rPr>
          <w:rStyle w:val="LightItalic"/>
        </w:rPr>
        <w:t xml:space="preserve"> </w:t>
      </w:r>
      <w:r>
        <w:rPr>
          <w:rStyle w:val="LightItalic"/>
        </w:rPr>
        <w:t>for</w:t>
      </w:r>
      <w:r w:rsidR="00367E00">
        <w:rPr>
          <w:rStyle w:val="LightItalic"/>
        </w:rPr>
        <w:t xml:space="preserve"> </w:t>
      </w:r>
      <w:r>
        <w:rPr>
          <w:rStyle w:val="LightItalic"/>
        </w:rPr>
        <w:t>Victoria</w:t>
      </w:r>
      <w:r w:rsidR="00367E00">
        <w:t xml:space="preserve"> </w:t>
      </w:r>
      <w:r>
        <w:t>commits</w:t>
      </w:r>
      <w:r w:rsidR="00367E00">
        <w:t xml:space="preserve"> </w:t>
      </w:r>
      <w:r>
        <w:t>to</w:t>
      </w:r>
      <w:r w:rsidR="00367E00">
        <w:t xml:space="preserve"> </w:t>
      </w:r>
      <w:r>
        <w:t>maintaining</w:t>
      </w:r>
      <w:r w:rsidR="00367E00">
        <w:t xml:space="preserve"> </w:t>
      </w:r>
      <w:r>
        <w:t>Victoria’s</w:t>
      </w:r>
      <w:r w:rsidR="00367E00">
        <w:t xml:space="preserve"> </w:t>
      </w:r>
      <w:r>
        <w:t>planning</w:t>
      </w:r>
      <w:r w:rsidR="00367E00">
        <w:t xml:space="preserve"> </w:t>
      </w:r>
      <w:r>
        <w:t>framework,</w:t>
      </w:r>
      <w:r w:rsidR="00367E00">
        <w:t xml:space="preserve"> </w:t>
      </w:r>
      <w:r>
        <w:t>including</w:t>
      </w:r>
      <w:r w:rsidR="00367E00">
        <w:t xml:space="preserve"> </w:t>
      </w:r>
      <w:r>
        <w:t>the</w:t>
      </w:r>
      <w:r w:rsidR="00367E00">
        <w:t xml:space="preserve"> </w:t>
      </w:r>
      <w:r>
        <w:t>role</w:t>
      </w:r>
      <w:r w:rsidR="00367E00">
        <w:t xml:space="preserve"> </w:t>
      </w:r>
      <w:r>
        <w:t>of</w:t>
      </w:r>
      <w:r w:rsidR="00367E00">
        <w:t xml:space="preserve"> </w:t>
      </w:r>
      <w:r>
        <w:t>SWSs.</w:t>
      </w:r>
      <w:r w:rsidR="00367E00">
        <w:t xml:space="preserve"> </w:t>
      </w:r>
    </w:p>
    <w:p w14:paraId="4822B2B8" w14:textId="6EFD0433" w:rsidR="00B6595F" w:rsidRDefault="00B6595F" w:rsidP="00A27EE8">
      <w:r>
        <w:t>Environmental</w:t>
      </w:r>
      <w:r w:rsidR="00367E00">
        <w:t xml:space="preserve"> </w:t>
      </w:r>
      <w:r>
        <w:t>Contribution</w:t>
      </w:r>
      <w:r w:rsidR="00367E00">
        <w:t xml:space="preserve"> </w:t>
      </w:r>
      <w:r>
        <w:t>Tranche</w:t>
      </w:r>
      <w:r w:rsidR="00367E00">
        <w:t xml:space="preserve"> </w:t>
      </w:r>
      <w:r>
        <w:t>6</w:t>
      </w:r>
      <w:r w:rsidR="00367E00">
        <w:t xml:space="preserve"> </w:t>
      </w:r>
      <w:r>
        <w:t>funding</w:t>
      </w:r>
      <w:r w:rsidR="00367E00">
        <w:t xml:space="preserve"> </w:t>
      </w:r>
      <w:r>
        <w:t>has</w:t>
      </w:r>
      <w:r w:rsidR="00367E00">
        <w:t xml:space="preserve"> </w:t>
      </w:r>
      <w:r>
        <w:t>been</w:t>
      </w:r>
      <w:r w:rsidR="00367E00">
        <w:t xml:space="preserve"> </w:t>
      </w:r>
      <w:r>
        <w:t>secured</w:t>
      </w:r>
      <w:r w:rsidR="00367E00">
        <w:t xml:space="preserve"> </w:t>
      </w:r>
      <w:r>
        <w:t>to</w:t>
      </w:r>
      <w:r w:rsidR="00367E00">
        <w:t xml:space="preserve"> </w:t>
      </w:r>
      <w:r>
        <w:t>continue</w:t>
      </w:r>
      <w:r w:rsidR="00367E00">
        <w:t xml:space="preserve"> </w:t>
      </w:r>
      <w:r>
        <w:t>to</w:t>
      </w:r>
      <w:r w:rsidR="00367E00">
        <w:t xml:space="preserve"> </w:t>
      </w:r>
      <w:r>
        <w:t>implement</w:t>
      </w:r>
      <w:r w:rsidR="00367E00">
        <w:t xml:space="preserve"> </w:t>
      </w:r>
      <w:r>
        <w:t>SWSs</w:t>
      </w:r>
      <w:r w:rsidR="00367E00">
        <w:t xml:space="preserve"> </w:t>
      </w:r>
      <w:r>
        <w:t>to</w:t>
      </w:r>
      <w:r w:rsidR="00367E00">
        <w:t xml:space="preserve"> </w:t>
      </w:r>
      <w:r>
        <w:t>a</w:t>
      </w:r>
      <w:r w:rsidR="00367E00">
        <w:t xml:space="preserve"> </w:t>
      </w:r>
      <w:r>
        <w:t>total</w:t>
      </w:r>
      <w:r w:rsidR="00367E00">
        <w:t xml:space="preserve"> </w:t>
      </w:r>
      <w:r>
        <w:t>of</w:t>
      </w:r>
      <w:r w:rsidR="00367E00">
        <w:t xml:space="preserve"> </w:t>
      </w:r>
      <w:r>
        <w:t>$8.0</w:t>
      </w:r>
      <w:r w:rsidR="00367E00">
        <w:t xml:space="preserve"> </w:t>
      </w:r>
      <w:r>
        <w:t>million</w:t>
      </w:r>
      <w:r w:rsidR="00367E00">
        <w:t xml:space="preserve"> </w:t>
      </w:r>
      <w:r>
        <w:t>over</w:t>
      </w:r>
      <w:r w:rsidR="00367E00">
        <w:t xml:space="preserve"> </w:t>
      </w:r>
      <w:r>
        <w:t>4</w:t>
      </w:r>
      <w:r w:rsidR="00367E00">
        <w:t xml:space="preserve"> </w:t>
      </w:r>
      <w:r>
        <w:t>years,</w:t>
      </w:r>
      <w:r w:rsidR="00367E00">
        <w:t xml:space="preserve"> </w:t>
      </w:r>
      <w:r>
        <w:t>commencing</w:t>
      </w:r>
      <w:r w:rsidR="00367E00">
        <w:t xml:space="preserve"> </w:t>
      </w:r>
      <w:r>
        <w:t>1</w:t>
      </w:r>
      <w:r w:rsidR="00367E00">
        <w:t xml:space="preserve"> </w:t>
      </w:r>
      <w:r>
        <w:t>July</w:t>
      </w:r>
      <w:r w:rsidR="00367E00">
        <w:t xml:space="preserve"> </w:t>
      </w:r>
      <w:r>
        <w:t>2024.</w:t>
      </w:r>
      <w:r w:rsidR="00367E00">
        <w:t xml:space="preserve"> </w:t>
      </w:r>
    </w:p>
    <w:p w14:paraId="762F0958" w14:textId="234BF267" w:rsidR="00B6595F" w:rsidRDefault="00B6595F" w:rsidP="00A27EE8">
      <w:r>
        <w:t>More</w:t>
      </w:r>
      <w:r w:rsidR="00367E00">
        <w:t xml:space="preserve"> </w:t>
      </w:r>
      <w:r>
        <w:t>information</w:t>
      </w:r>
      <w:r w:rsidR="00367E00">
        <w:t xml:space="preserve"> </w:t>
      </w:r>
      <w:r>
        <w:t>on</w:t>
      </w:r>
      <w:r w:rsidR="00367E00">
        <w:t xml:space="preserve"> </w:t>
      </w:r>
      <w:r>
        <w:t>SWSs</w:t>
      </w:r>
      <w:r w:rsidR="00367E00">
        <w:t xml:space="preserve"> </w:t>
      </w:r>
      <w:r>
        <w:t>and</w:t>
      </w:r>
      <w:r w:rsidR="00367E00">
        <w:t xml:space="preserve"> </w:t>
      </w:r>
      <w:r>
        <w:t>further</w:t>
      </w:r>
      <w:r w:rsidR="00367E00">
        <w:t xml:space="preserve"> </w:t>
      </w:r>
      <w:r>
        <w:t>details</w:t>
      </w:r>
      <w:r w:rsidR="00367E00">
        <w:t xml:space="preserve"> </w:t>
      </w:r>
      <w:r>
        <w:t>on</w:t>
      </w:r>
      <w:r w:rsidR="00367E00">
        <w:t xml:space="preserve"> </w:t>
      </w:r>
      <w:r>
        <w:t>the</w:t>
      </w:r>
      <w:r w:rsidR="00367E00">
        <w:t xml:space="preserve"> </w:t>
      </w:r>
      <w:r>
        <w:t>status</w:t>
      </w:r>
      <w:r w:rsidR="00367E00">
        <w:t xml:space="preserve"> </w:t>
      </w:r>
      <w:r>
        <w:t>of</w:t>
      </w:r>
      <w:r w:rsidR="00367E00">
        <w:t xml:space="preserve"> </w:t>
      </w:r>
      <w:r>
        <w:t>each</w:t>
      </w:r>
      <w:r w:rsidR="00367E00">
        <w:t xml:space="preserve"> </w:t>
      </w:r>
      <w:r>
        <w:t>individual</w:t>
      </w:r>
      <w:r w:rsidR="00367E00">
        <w:t xml:space="preserve"> </w:t>
      </w:r>
      <w:r>
        <w:t>SWS</w:t>
      </w:r>
      <w:r w:rsidR="00367E00">
        <w:t xml:space="preserve"> </w:t>
      </w:r>
      <w:r>
        <w:t>action</w:t>
      </w:r>
      <w:r w:rsidR="00367E00">
        <w:t xml:space="preserve"> </w:t>
      </w:r>
      <w:r>
        <w:t>is</w:t>
      </w:r>
      <w:r w:rsidR="00367E00">
        <w:t xml:space="preserve"> </w:t>
      </w:r>
      <w:r>
        <w:t>available</w:t>
      </w:r>
      <w:r w:rsidR="00367E00">
        <w:t xml:space="preserve"> </w:t>
      </w:r>
      <w:r>
        <w:t>on</w:t>
      </w:r>
      <w:r w:rsidR="00367E00">
        <w:t xml:space="preserve"> </w:t>
      </w:r>
      <w:r>
        <w:t>the</w:t>
      </w:r>
      <w:r w:rsidR="00367E00">
        <w:t xml:space="preserve"> </w:t>
      </w:r>
      <w:hyperlink r:id="rId209" w:tooltip="Link to Sustainable water strategies webpage" w:history="1">
        <w:r>
          <w:rPr>
            <w:rStyle w:val="Hyperlink"/>
          </w:rPr>
          <w:t>DEECA</w:t>
        </w:r>
        <w:r w:rsidR="00367E00">
          <w:rPr>
            <w:rStyle w:val="Hyperlink"/>
          </w:rPr>
          <w:t xml:space="preserve"> </w:t>
        </w:r>
        <w:r>
          <w:rPr>
            <w:rStyle w:val="Hyperlink"/>
          </w:rPr>
          <w:t>website</w:t>
        </w:r>
      </w:hyperlink>
      <w:r>
        <w:t>.</w:t>
      </w:r>
      <w:r w:rsidR="00367E00">
        <w:t xml:space="preserve"> </w:t>
      </w:r>
    </w:p>
    <w:p w14:paraId="09FEA0EE" w14:textId="339F3090" w:rsidR="00B6595F" w:rsidRDefault="00B6595F" w:rsidP="00A27EE8">
      <w:pPr>
        <w:pStyle w:val="Heading2"/>
      </w:pPr>
      <w:bookmarkStart w:id="177" w:name="_Toc183346053"/>
      <w:r>
        <w:t>Asset</w:t>
      </w:r>
      <w:r w:rsidR="00367E00">
        <w:t xml:space="preserve"> </w:t>
      </w:r>
      <w:r>
        <w:t>Management</w:t>
      </w:r>
      <w:r w:rsidR="00367E00">
        <w:t xml:space="preserve"> </w:t>
      </w:r>
      <w:r>
        <w:t>Accountability</w:t>
      </w:r>
      <w:r w:rsidR="00367E00">
        <w:t xml:space="preserve"> </w:t>
      </w:r>
      <w:r>
        <w:t>Framework</w:t>
      </w:r>
      <w:r w:rsidR="00367E00">
        <w:t xml:space="preserve"> </w:t>
      </w:r>
      <w:r>
        <w:t>(AMAF)</w:t>
      </w:r>
      <w:r w:rsidR="00367E00">
        <w:t xml:space="preserve"> </w:t>
      </w:r>
      <w:r>
        <w:t>maturity</w:t>
      </w:r>
      <w:r w:rsidR="00367E00">
        <w:t xml:space="preserve"> </w:t>
      </w:r>
      <w:r>
        <w:t>assessment</w:t>
      </w:r>
      <w:bookmarkEnd w:id="177"/>
    </w:p>
    <w:p w14:paraId="08707CE4" w14:textId="79C719B8" w:rsidR="00B6595F" w:rsidRDefault="00B6595F" w:rsidP="00A27EE8">
      <w:r>
        <w:t>The</w:t>
      </w:r>
      <w:r w:rsidR="00367E00">
        <w:t xml:space="preserve"> </w:t>
      </w:r>
      <w:r>
        <w:t>Asset</w:t>
      </w:r>
      <w:r w:rsidR="00367E00">
        <w:t xml:space="preserve"> </w:t>
      </w:r>
      <w:r>
        <w:t>Management</w:t>
      </w:r>
      <w:r w:rsidR="00367E00">
        <w:t xml:space="preserve"> </w:t>
      </w:r>
      <w:r>
        <w:t>Accountability</w:t>
      </w:r>
      <w:r w:rsidR="00367E00">
        <w:t xml:space="preserve"> </w:t>
      </w:r>
      <w:r>
        <w:t>Framework</w:t>
      </w:r>
      <w:r w:rsidR="00367E00">
        <w:t xml:space="preserve"> </w:t>
      </w:r>
      <w:r>
        <w:t>(AMAF)</w:t>
      </w:r>
      <w:r w:rsidR="00367E00">
        <w:t xml:space="preserve"> </w:t>
      </w:r>
      <w:r>
        <w:t>is</w:t>
      </w:r>
      <w:r w:rsidR="00367E00">
        <w:t xml:space="preserve"> </w:t>
      </w:r>
      <w:r>
        <w:t>a</w:t>
      </w:r>
      <w:r w:rsidR="00367E00">
        <w:t xml:space="preserve"> </w:t>
      </w:r>
      <w:r>
        <w:t>non-prescriptive,</w:t>
      </w:r>
      <w:r w:rsidR="00367E00">
        <w:t xml:space="preserve"> </w:t>
      </w:r>
      <w:r>
        <w:t>devolved</w:t>
      </w:r>
      <w:r w:rsidR="00367E00">
        <w:t xml:space="preserve"> </w:t>
      </w:r>
      <w:r>
        <w:t>accountability</w:t>
      </w:r>
      <w:r w:rsidR="00367E00">
        <w:t xml:space="preserve"> </w:t>
      </w:r>
      <w:r>
        <w:t>model</w:t>
      </w:r>
      <w:r w:rsidR="00367E00">
        <w:t xml:space="preserve"> </w:t>
      </w:r>
      <w:r>
        <w:t>of</w:t>
      </w:r>
      <w:r w:rsidR="00367E00">
        <w:t xml:space="preserve"> </w:t>
      </w:r>
      <w:r>
        <w:t>asset</w:t>
      </w:r>
      <w:r w:rsidR="00367E00">
        <w:t xml:space="preserve"> </w:t>
      </w:r>
      <w:r>
        <w:t>management</w:t>
      </w:r>
      <w:r w:rsidR="00367E00">
        <w:t xml:space="preserve"> </w:t>
      </w:r>
      <w:r>
        <w:t>that</w:t>
      </w:r>
      <w:r w:rsidR="00367E00">
        <w:t xml:space="preserve"> </w:t>
      </w:r>
      <w:r>
        <w:t>requires</w:t>
      </w:r>
      <w:r w:rsidR="00367E00">
        <w:t xml:space="preserve"> </w:t>
      </w:r>
      <w:r>
        <w:t>compliance</w:t>
      </w:r>
      <w:r w:rsidR="00367E00">
        <w:t xml:space="preserve"> </w:t>
      </w:r>
      <w:r>
        <w:t>with</w:t>
      </w:r>
      <w:r w:rsidR="00367E00">
        <w:t xml:space="preserve"> </w:t>
      </w:r>
      <w:r>
        <w:t>41</w:t>
      </w:r>
      <w:r w:rsidR="00367E00">
        <w:t xml:space="preserve"> </w:t>
      </w:r>
      <w:r>
        <w:t>mandatory</w:t>
      </w:r>
      <w:r w:rsidR="00367E00">
        <w:t xml:space="preserve"> </w:t>
      </w:r>
      <w:r>
        <w:t>requirements.</w:t>
      </w:r>
      <w:r w:rsidR="00367E00">
        <w:t xml:space="preserve"> </w:t>
      </w:r>
      <w:r>
        <w:t>These</w:t>
      </w:r>
      <w:r w:rsidR="00367E00">
        <w:t xml:space="preserve"> </w:t>
      </w:r>
      <w:r>
        <w:t>requirements</w:t>
      </w:r>
      <w:r w:rsidR="00367E00">
        <w:t xml:space="preserve"> </w:t>
      </w:r>
      <w:r>
        <w:t>can</w:t>
      </w:r>
      <w:r w:rsidR="00367E00">
        <w:t xml:space="preserve"> </w:t>
      </w:r>
      <w:r>
        <w:t>be</w:t>
      </w:r>
      <w:r w:rsidR="00367E00">
        <w:t xml:space="preserve"> </w:t>
      </w:r>
      <w:r>
        <w:t>found</w:t>
      </w:r>
      <w:r w:rsidR="00367E00">
        <w:t xml:space="preserve"> </w:t>
      </w:r>
      <w:r>
        <w:t>on</w:t>
      </w:r>
      <w:r w:rsidR="00367E00">
        <w:t xml:space="preserve"> </w:t>
      </w:r>
      <w:r>
        <w:t>the</w:t>
      </w:r>
      <w:r w:rsidR="00367E00">
        <w:t xml:space="preserve"> </w:t>
      </w:r>
      <w:hyperlink r:id="rId210" w:tooltip="Link to Department of Treasury and Finance website website" w:history="1">
        <w:r w:rsidRPr="00A27EE8">
          <w:rPr>
            <w:rStyle w:val="Hyperlink"/>
          </w:rPr>
          <w:t>Department</w:t>
        </w:r>
        <w:r w:rsidR="00367E00" w:rsidRPr="00A27EE8">
          <w:rPr>
            <w:rStyle w:val="Hyperlink"/>
          </w:rPr>
          <w:t xml:space="preserve"> </w:t>
        </w:r>
        <w:r w:rsidRPr="00A27EE8">
          <w:rPr>
            <w:rStyle w:val="Hyperlink"/>
          </w:rPr>
          <w:t>of</w:t>
        </w:r>
        <w:r w:rsidR="00367E00" w:rsidRPr="00A27EE8">
          <w:rPr>
            <w:rStyle w:val="Hyperlink"/>
          </w:rPr>
          <w:t xml:space="preserve"> </w:t>
        </w:r>
        <w:r w:rsidRPr="00A27EE8">
          <w:rPr>
            <w:rStyle w:val="Hyperlink"/>
          </w:rPr>
          <w:t>Treasury</w:t>
        </w:r>
        <w:r w:rsidR="00367E00" w:rsidRPr="00A27EE8">
          <w:rPr>
            <w:rStyle w:val="Hyperlink"/>
          </w:rPr>
          <w:t xml:space="preserve"> </w:t>
        </w:r>
        <w:r w:rsidRPr="00A27EE8">
          <w:rPr>
            <w:rStyle w:val="Hyperlink"/>
          </w:rPr>
          <w:t>and</w:t>
        </w:r>
        <w:r w:rsidR="00367E00" w:rsidRPr="00A27EE8">
          <w:rPr>
            <w:rStyle w:val="Hyperlink"/>
          </w:rPr>
          <w:t xml:space="preserve"> </w:t>
        </w:r>
        <w:r w:rsidRPr="00A27EE8">
          <w:rPr>
            <w:rStyle w:val="Hyperlink"/>
          </w:rPr>
          <w:t>Finance</w:t>
        </w:r>
        <w:r w:rsidR="00367E00" w:rsidRPr="00A27EE8">
          <w:rPr>
            <w:rStyle w:val="Hyperlink"/>
          </w:rPr>
          <w:t xml:space="preserve"> </w:t>
        </w:r>
        <w:r w:rsidRPr="00A27EE8">
          <w:rPr>
            <w:rStyle w:val="Hyperlink"/>
          </w:rPr>
          <w:t>website</w:t>
        </w:r>
      </w:hyperlink>
      <w:r>
        <w:t>.</w:t>
      </w:r>
    </w:p>
    <w:p w14:paraId="5E73F3AB" w14:textId="3449FC95" w:rsidR="00B6595F" w:rsidRDefault="00B6595F" w:rsidP="00A27EE8">
      <w:r>
        <w:rPr>
          <w:spacing w:val="-1"/>
        </w:rPr>
        <w:t>The</w:t>
      </w:r>
      <w:r w:rsidR="00367E00">
        <w:rPr>
          <w:spacing w:val="-1"/>
        </w:rPr>
        <w:t xml:space="preserve"> </w:t>
      </w:r>
      <w:r>
        <w:rPr>
          <w:spacing w:val="-1"/>
        </w:rPr>
        <w:t>department’s</w:t>
      </w:r>
      <w:r w:rsidR="00367E00">
        <w:rPr>
          <w:spacing w:val="-1"/>
        </w:rPr>
        <w:t xml:space="preserve"> </w:t>
      </w:r>
      <w:r>
        <w:rPr>
          <w:spacing w:val="-1"/>
        </w:rPr>
        <w:t>target</w:t>
      </w:r>
      <w:r w:rsidR="00367E00">
        <w:rPr>
          <w:spacing w:val="-1"/>
        </w:rPr>
        <w:t xml:space="preserve"> </w:t>
      </w:r>
      <w:r>
        <w:rPr>
          <w:spacing w:val="-1"/>
        </w:rPr>
        <w:t>maturity</w:t>
      </w:r>
      <w:r w:rsidR="00367E00">
        <w:rPr>
          <w:spacing w:val="-1"/>
        </w:rPr>
        <w:t xml:space="preserve"> </w:t>
      </w:r>
      <w:r>
        <w:rPr>
          <w:spacing w:val="-1"/>
        </w:rPr>
        <w:t>rating</w:t>
      </w:r>
      <w:r w:rsidR="00367E00">
        <w:rPr>
          <w:spacing w:val="-1"/>
        </w:rPr>
        <w:t xml:space="preserve"> </w:t>
      </w:r>
      <w:r>
        <w:rPr>
          <w:spacing w:val="-1"/>
        </w:rPr>
        <w:t>against</w:t>
      </w:r>
      <w:r w:rsidR="00367E00">
        <w:rPr>
          <w:spacing w:val="-1"/>
        </w:rPr>
        <w:t xml:space="preserve"> </w:t>
      </w:r>
      <w:r>
        <w:rPr>
          <w:spacing w:val="-1"/>
        </w:rPr>
        <w:t>the</w:t>
      </w:r>
      <w:r w:rsidR="00367E00">
        <w:rPr>
          <w:spacing w:val="-1"/>
        </w:rPr>
        <w:t xml:space="preserve"> </w:t>
      </w:r>
      <w:r>
        <w:rPr>
          <w:spacing w:val="-1"/>
        </w:rPr>
        <w:t>requirements</w:t>
      </w:r>
      <w:r w:rsidR="00367E00">
        <w:rPr>
          <w:spacing w:val="-1"/>
        </w:rPr>
        <w:t xml:space="preserve"> </w:t>
      </w:r>
      <w:r>
        <w:rPr>
          <w:spacing w:val="-1"/>
        </w:rPr>
        <w:t>of</w:t>
      </w:r>
      <w:r w:rsidR="00367E00">
        <w:rPr>
          <w:spacing w:val="-1"/>
        </w:rPr>
        <w:t xml:space="preserve"> </w:t>
      </w:r>
      <w:r>
        <w:rPr>
          <w:spacing w:val="-1"/>
        </w:rPr>
        <w:t>the</w:t>
      </w:r>
      <w:r w:rsidR="00367E00">
        <w:rPr>
          <w:spacing w:val="-1"/>
        </w:rPr>
        <w:t xml:space="preserve"> </w:t>
      </w:r>
      <w:r>
        <w:rPr>
          <w:spacing w:val="-1"/>
        </w:rPr>
        <w:t>AMAF</w:t>
      </w:r>
      <w:r w:rsidR="00367E00">
        <w:rPr>
          <w:spacing w:val="-1"/>
        </w:rPr>
        <w:t xml:space="preserve"> </w:t>
      </w:r>
      <w:r>
        <w:rPr>
          <w:spacing w:val="-1"/>
        </w:rPr>
        <w:t>is</w:t>
      </w:r>
      <w:r w:rsidR="00367E00">
        <w:rPr>
          <w:spacing w:val="-1"/>
        </w:rPr>
        <w:t xml:space="preserve"> </w:t>
      </w:r>
      <w:r>
        <w:rPr>
          <w:spacing w:val="-1"/>
        </w:rPr>
        <w:t>‘developing’,</w:t>
      </w:r>
      <w:r w:rsidR="00367E00">
        <w:rPr>
          <w:spacing w:val="-1"/>
        </w:rPr>
        <w:t xml:space="preserve"> </w:t>
      </w:r>
      <w:r>
        <w:rPr>
          <w:spacing w:val="-1"/>
        </w:rPr>
        <w:t>meaning</w:t>
      </w:r>
      <w:r w:rsidR="00367E00">
        <w:rPr>
          <w:spacing w:val="-1"/>
        </w:rPr>
        <w:t xml:space="preserve"> </w:t>
      </w:r>
      <w:r>
        <w:rPr>
          <w:spacing w:val="-1"/>
        </w:rPr>
        <w:t>systems</w:t>
      </w:r>
      <w:r w:rsidR="00367E00">
        <w:rPr>
          <w:spacing w:val="-1"/>
        </w:rPr>
        <w:t xml:space="preserve"> </w:t>
      </w:r>
      <w:r>
        <w:t>and</w:t>
      </w:r>
      <w:r w:rsidR="00367E00">
        <w:t xml:space="preserve"> </w:t>
      </w:r>
      <w:r>
        <w:t>processes</w:t>
      </w:r>
      <w:r w:rsidR="00367E00">
        <w:t xml:space="preserve"> </w:t>
      </w:r>
      <w:r>
        <w:t>are</w:t>
      </w:r>
      <w:r w:rsidR="00367E00">
        <w:t xml:space="preserve"> </w:t>
      </w:r>
      <w:r>
        <w:t>being</w:t>
      </w:r>
      <w:r w:rsidR="00367E00">
        <w:t xml:space="preserve"> </w:t>
      </w:r>
      <w:r>
        <w:t>embedded,</w:t>
      </w:r>
      <w:r w:rsidR="00367E00">
        <w:t xml:space="preserve"> </w:t>
      </w:r>
      <w:r>
        <w:t>often</w:t>
      </w:r>
      <w:r w:rsidR="00367E00">
        <w:t xml:space="preserve"> </w:t>
      </w:r>
      <w:r>
        <w:t>applied</w:t>
      </w:r>
      <w:r w:rsidR="00367E00">
        <w:t xml:space="preserve"> </w:t>
      </w:r>
      <w:r>
        <w:t>effectively,</w:t>
      </w:r>
      <w:r w:rsidR="00367E00">
        <w:t xml:space="preserve"> </w:t>
      </w:r>
      <w:r>
        <w:t>with</w:t>
      </w:r>
      <w:r w:rsidR="00367E00">
        <w:t xml:space="preserve"> </w:t>
      </w:r>
      <w:r>
        <w:t>clear</w:t>
      </w:r>
      <w:r w:rsidR="00367E00">
        <w:t xml:space="preserve"> </w:t>
      </w:r>
      <w:r>
        <w:t>links</w:t>
      </w:r>
      <w:r w:rsidR="00367E00">
        <w:t xml:space="preserve"> </w:t>
      </w:r>
      <w:r>
        <w:t>to</w:t>
      </w:r>
      <w:r w:rsidR="00367E00">
        <w:t xml:space="preserve"> </w:t>
      </w:r>
      <w:r>
        <w:t>the</w:t>
      </w:r>
      <w:r w:rsidR="00367E00">
        <w:t xml:space="preserve"> </w:t>
      </w:r>
      <w:r>
        <w:t>AMAF</w:t>
      </w:r>
      <w:r w:rsidR="00367E00">
        <w:t xml:space="preserve"> </w:t>
      </w:r>
      <w:r>
        <w:t>mandatory</w:t>
      </w:r>
      <w:r w:rsidR="00367E00">
        <w:t xml:space="preserve"> </w:t>
      </w:r>
      <w:r>
        <w:t>requirement.</w:t>
      </w:r>
    </w:p>
    <w:p w14:paraId="2157D3D8" w14:textId="48381921" w:rsidR="00B6595F" w:rsidRDefault="00B6595F" w:rsidP="00A27EE8">
      <w:r>
        <w:t>The</w:t>
      </w:r>
      <w:r w:rsidR="00367E00">
        <w:t xml:space="preserve"> </w:t>
      </w:r>
      <w:r>
        <w:t>department’s</w:t>
      </w:r>
      <w:r w:rsidR="00367E00">
        <w:t xml:space="preserve"> </w:t>
      </w:r>
      <w:r>
        <w:t>long-term</w:t>
      </w:r>
      <w:r w:rsidR="00367E00">
        <w:t xml:space="preserve"> </w:t>
      </w:r>
      <w:r>
        <w:t>target</w:t>
      </w:r>
      <w:r w:rsidR="00367E00">
        <w:t xml:space="preserve"> </w:t>
      </w:r>
      <w:r>
        <w:t>maturity</w:t>
      </w:r>
      <w:r w:rsidR="00367E00">
        <w:t xml:space="preserve"> </w:t>
      </w:r>
      <w:r>
        <w:t>rating</w:t>
      </w:r>
      <w:r w:rsidR="00367E00">
        <w:t xml:space="preserve"> </w:t>
      </w:r>
      <w:r>
        <w:t>is</w:t>
      </w:r>
      <w:r w:rsidR="00367E00">
        <w:t xml:space="preserve"> </w:t>
      </w:r>
      <w:r>
        <w:t>‘competence’,</w:t>
      </w:r>
      <w:r w:rsidR="00367E00">
        <w:t xml:space="preserve"> </w:t>
      </w:r>
      <w:r>
        <w:t>meaning</w:t>
      </w:r>
      <w:r w:rsidR="00367E00">
        <w:t xml:space="preserve"> </w:t>
      </w:r>
      <w:r>
        <w:t>systems</w:t>
      </w:r>
      <w:r w:rsidR="00367E00">
        <w:t xml:space="preserve"> </w:t>
      </w:r>
      <w:r>
        <w:t>and</w:t>
      </w:r>
      <w:r w:rsidR="00367E00">
        <w:t xml:space="preserve"> </w:t>
      </w:r>
      <w:r>
        <w:t>processes</w:t>
      </w:r>
      <w:r w:rsidR="00367E00">
        <w:t xml:space="preserve"> </w:t>
      </w:r>
      <w:r>
        <w:t>are</w:t>
      </w:r>
      <w:r w:rsidR="00367E00">
        <w:t xml:space="preserve"> </w:t>
      </w:r>
      <w:r>
        <w:t>fully</w:t>
      </w:r>
      <w:r w:rsidR="00367E00">
        <w:t xml:space="preserve"> </w:t>
      </w:r>
      <w:r>
        <w:t>in</w:t>
      </w:r>
      <w:r w:rsidR="00367E00">
        <w:t xml:space="preserve"> </w:t>
      </w:r>
      <w:r>
        <w:t>place,</w:t>
      </w:r>
      <w:r w:rsidR="00367E00">
        <w:t xml:space="preserve"> </w:t>
      </w:r>
      <w:r>
        <w:t>consistently</w:t>
      </w:r>
      <w:r w:rsidR="00367E00">
        <w:t xml:space="preserve"> </w:t>
      </w:r>
      <w:r>
        <w:t>applied</w:t>
      </w:r>
      <w:r w:rsidR="00367E00">
        <w:t xml:space="preserve"> </w:t>
      </w:r>
      <w:r>
        <w:t>and</w:t>
      </w:r>
      <w:r w:rsidR="00367E00">
        <w:t xml:space="preserve"> </w:t>
      </w:r>
      <w:r>
        <w:t>systematically</w:t>
      </w:r>
      <w:r w:rsidR="00367E00">
        <w:t xml:space="preserve"> </w:t>
      </w:r>
      <w:r>
        <w:t>meeting</w:t>
      </w:r>
      <w:r w:rsidR="00367E00">
        <w:t xml:space="preserve"> </w:t>
      </w:r>
      <w:r>
        <w:t>the</w:t>
      </w:r>
      <w:r w:rsidR="00367E00">
        <w:t xml:space="preserve"> </w:t>
      </w:r>
      <w:r>
        <w:t>AMAF</w:t>
      </w:r>
      <w:r w:rsidR="00367E00">
        <w:t xml:space="preserve"> </w:t>
      </w:r>
      <w:r>
        <w:t>requirement,</w:t>
      </w:r>
      <w:r w:rsidR="00367E00">
        <w:t xml:space="preserve"> </w:t>
      </w:r>
      <w:r>
        <w:t>including</w:t>
      </w:r>
      <w:r w:rsidR="00367E00">
        <w:t xml:space="preserve"> </w:t>
      </w:r>
      <w:r>
        <w:t>a</w:t>
      </w:r>
      <w:r w:rsidR="00367E00">
        <w:t xml:space="preserve"> </w:t>
      </w:r>
      <w:r>
        <w:t>continuous</w:t>
      </w:r>
      <w:r w:rsidR="00367E00">
        <w:t xml:space="preserve"> </w:t>
      </w:r>
      <w:r>
        <w:t>improvement</w:t>
      </w:r>
      <w:r w:rsidR="00367E00">
        <w:t xml:space="preserve"> </w:t>
      </w:r>
      <w:r>
        <w:t>process</w:t>
      </w:r>
      <w:r w:rsidR="00367E00">
        <w:t xml:space="preserve"> </w:t>
      </w:r>
      <w:r>
        <w:t>to</w:t>
      </w:r>
      <w:r w:rsidR="00367E00">
        <w:t xml:space="preserve"> </w:t>
      </w:r>
      <w:r>
        <w:t>expand</w:t>
      </w:r>
      <w:r w:rsidR="00367E00">
        <w:t xml:space="preserve"> </w:t>
      </w:r>
      <w:r>
        <w:t>system</w:t>
      </w:r>
      <w:r w:rsidR="00367E00">
        <w:t xml:space="preserve"> </w:t>
      </w:r>
      <w:r>
        <w:t>performance</w:t>
      </w:r>
      <w:r w:rsidR="00367E00">
        <w:t xml:space="preserve"> </w:t>
      </w:r>
      <w:r>
        <w:t>above</w:t>
      </w:r>
      <w:r w:rsidR="00367E00">
        <w:t xml:space="preserve"> </w:t>
      </w:r>
      <w:r>
        <w:t>AMAF</w:t>
      </w:r>
      <w:r w:rsidR="00367E00">
        <w:t xml:space="preserve"> </w:t>
      </w:r>
      <w:r>
        <w:t>minimum</w:t>
      </w:r>
      <w:r w:rsidR="00367E00">
        <w:t xml:space="preserve"> </w:t>
      </w:r>
      <w:r>
        <w:t>requirements.</w:t>
      </w:r>
    </w:p>
    <w:p w14:paraId="4166CE73" w14:textId="3DED428F" w:rsidR="00B6595F" w:rsidRDefault="00A27EE8" w:rsidP="00A27EE8">
      <w:r>
        <w:rPr>
          <w:noProof/>
        </w:rPr>
        <w:lastRenderedPageBreak/>
        <w:drawing>
          <wp:inline distT="0" distB="0" distL="0" distR="0" wp14:anchorId="521F3A38" wp14:editId="5BC93883">
            <wp:extent cx="6120130" cy="4702175"/>
            <wp:effectExtent l="0" t="0" r="0" b="3175"/>
            <wp:docPr id="545422000" name="Picture 1" descr="Infographic showing the department's numerical self assessment against each of the 41 Asset Management Accountability Framework requirements.&#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422000" name="Picture 1" descr="Infographic showing the department's numerical self assessment against each of the 41 Asset Management Accountability Framework requirements.&#10;Data in table below."/>
                    <pic:cNvPicPr/>
                  </pic:nvPicPr>
                  <pic:blipFill>
                    <a:blip r:embed="rId211"/>
                    <a:stretch>
                      <a:fillRect/>
                    </a:stretch>
                  </pic:blipFill>
                  <pic:spPr>
                    <a:xfrm>
                      <a:off x="0" y="0"/>
                      <a:ext cx="6120130" cy="4702175"/>
                    </a:xfrm>
                    <a:prstGeom prst="rect">
                      <a:avLst/>
                    </a:prstGeom>
                  </pic:spPr>
                </pic:pic>
              </a:graphicData>
            </a:graphic>
          </wp:inline>
        </w:drawing>
      </w:r>
    </w:p>
    <w:tbl>
      <w:tblPr>
        <w:tblStyle w:val="TableGrid"/>
        <w:tblW w:w="6232" w:type="dxa"/>
        <w:tblLayout w:type="fixed"/>
        <w:tblLook w:val="0620" w:firstRow="1" w:lastRow="0" w:firstColumn="0" w:lastColumn="0" w:noHBand="1" w:noVBand="1"/>
      </w:tblPr>
      <w:tblGrid>
        <w:gridCol w:w="2077"/>
        <w:gridCol w:w="2077"/>
        <w:gridCol w:w="2078"/>
      </w:tblGrid>
      <w:tr w:rsidR="00DB4E63" w:rsidRPr="00DB4E63" w14:paraId="55448674" w14:textId="77777777" w:rsidTr="00DB4E63">
        <w:trPr>
          <w:trHeight w:val="285"/>
          <w:tblHeader/>
        </w:trPr>
        <w:tc>
          <w:tcPr>
            <w:tcW w:w="2077" w:type="dxa"/>
            <w:noWrap/>
            <w:hideMark/>
          </w:tcPr>
          <w:p w14:paraId="4002A472" w14:textId="77777777" w:rsidR="00DB4E63" w:rsidRPr="00DB4E63" w:rsidRDefault="00DB4E63" w:rsidP="00DB4E63">
            <w:pPr>
              <w:pStyle w:val="TableColumnHeading"/>
            </w:pPr>
            <w:bookmarkStart w:id="178" w:name="TableColumnTitle_97"/>
            <w:bookmarkEnd w:id="178"/>
            <w:r w:rsidRPr="00DB4E63">
              <w:t>AMAF requirement</w:t>
            </w:r>
          </w:p>
        </w:tc>
        <w:tc>
          <w:tcPr>
            <w:tcW w:w="2077" w:type="dxa"/>
            <w:noWrap/>
            <w:hideMark/>
          </w:tcPr>
          <w:p w14:paraId="406B82E1" w14:textId="77777777" w:rsidR="00DB4E63" w:rsidRPr="00DB4E63" w:rsidRDefault="00DB4E63" w:rsidP="00DB4E63">
            <w:pPr>
              <w:pStyle w:val="TableColumnHeading"/>
            </w:pPr>
            <w:r w:rsidRPr="00DB4E63">
              <w:t>Overall Assessment</w:t>
            </w:r>
          </w:p>
        </w:tc>
        <w:tc>
          <w:tcPr>
            <w:tcW w:w="2078" w:type="dxa"/>
            <w:noWrap/>
            <w:hideMark/>
          </w:tcPr>
          <w:p w14:paraId="7788C6EE" w14:textId="77777777" w:rsidR="00DB4E63" w:rsidRPr="00DB4E63" w:rsidRDefault="00DB4E63" w:rsidP="00DB4E63">
            <w:pPr>
              <w:pStyle w:val="TableColumnHeading"/>
            </w:pPr>
            <w:r w:rsidRPr="00DB4E63">
              <w:t>Target Maturity</w:t>
            </w:r>
          </w:p>
        </w:tc>
      </w:tr>
      <w:tr w:rsidR="00DB4E63" w:rsidRPr="00DB4E63" w14:paraId="6654E8E5" w14:textId="77777777" w:rsidTr="00DB4E63">
        <w:trPr>
          <w:trHeight w:val="285"/>
        </w:trPr>
        <w:tc>
          <w:tcPr>
            <w:tcW w:w="2077" w:type="dxa"/>
            <w:noWrap/>
            <w:hideMark/>
          </w:tcPr>
          <w:p w14:paraId="40E702DB" w14:textId="77777777" w:rsidR="00DB4E63" w:rsidRPr="00DB4E63" w:rsidRDefault="00DB4E63" w:rsidP="00DB4E63">
            <w:pPr>
              <w:suppressAutoHyphens w:val="0"/>
              <w:spacing w:after="0" w:line="240" w:lineRule="auto"/>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1</w:t>
            </w:r>
          </w:p>
        </w:tc>
        <w:tc>
          <w:tcPr>
            <w:tcW w:w="2077" w:type="dxa"/>
            <w:noWrap/>
            <w:hideMark/>
          </w:tcPr>
          <w:p w14:paraId="796568EB"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c>
          <w:tcPr>
            <w:tcW w:w="2078" w:type="dxa"/>
            <w:noWrap/>
            <w:hideMark/>
          </w:tcPr>
          <w:p w14:paraId="4276E5A6"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r>
      <w:tr w:rsidR="00DB4E63" w:rsidRPr="00DB4E63" w14:paraId="7E8AEDD5" w14:textId="77777777" w:rsidTr="00DB4E63">
        <w:trPr>
          <w:trHeight w:val="285"/>
        </w:trPr>
        <w:tc>
          <w:tcPr>
            <w:tcW w:w="2077" w:type="dxa"/>
            <w:noWrap/>
            <w:hideMark/>
          </w:tcPr>
          <w:p w14:paraId="62777FFE" w14:textId="77777777" w:rsidR="00DB4E63" w:rsidRPr="00DB4E63" w:rsidRDefault="00DB4E63" w:rsidP="00DB4E63">
            <w:pPr>
              <w:suppressAutoHyphens w:val="0"/>
              <w:spacing w:after="0" w:line="240" w:lineRule="auto"/>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2</w:t>
            </w:r>
          </w:p>
        </w:tc>
        <w:tc>
          <w:tcPr>
            <w:tcW w:w="2077" w:type="dxa"/>
            <w:noWrap/>
            <w:hideMark/>
          </w:tcPr>
          <w:p w14:paraId="1D761535"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c>
          <w:tcPr>
            <w:tcW w:w="2078" w:type="dxa"/>
            <w:noWrap/>
            <w:hideMark/>
          </w:tcPr>
          <w:p w14:paraId="5618553D"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r>
      <w:tr w:rsidR="00DB4E63" w:rsidRPr="00DB4E63" w14:paraId="4FD3F0C2" w14:textId="77777777" w:rsidTr="00DB4E63">
        <w:trPr>
          <w:trHeight w:val="285"/>
        </w:trPr>
        <w:tc>
          <w:tcPr>
            <w:tcW w:w="2077" w:type="dxa"/>
            <w:noWrap/>
            <w:hideMark/>
          </w:tcPr>
          <w:p w14:paraId="32D2FB11" w14:textId="77777777" w:rsidR="00DB4E63" w:rsidRPr="00DB4E63" w:rsidRDefault="00DB4E63" w:rsidP="00DB4E63">
            <w:pPr>
              <w:suppressAutoHyphens w:val="0"/>
              <w:spacing w:after="0" w:line="240" w:lineRule="auto"/>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c>
          <w:tcPr>
            <w:tcW w:w="2077" w:type="dxa"/>
            <w:noWrap/>
            <w:hideMark/>
          </w:tcPr>
          <w:p w14:paraId="62F68A39"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2</w:t>
            </w:r>
          </w:p>
        </w:tc>
        <w:tc>
          <w:tcPr>
            <w:tcW w:w="2078" w:type="dxa"/>
            <w:noWrap/>
            <w:hideMark/>
          </w:tcPr>
          <w:p w14:paraId="27219EC0"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r>
      <w:tr w:rsidR="00DB4E63" w:rsidRPr="00DB4E63" w14:paraId="0E62BF66" w14:textId="77777777" w:rsidTr="00DB4E63">
        <w:trPr>
          <w:trHeight w:val="285"/>
        </w:trPr>
        <w:tc>
          <w:tcPr>
            <w:tcW w:w="2077" w:type="dxa"/>
            <w:noWrap/>
            <w:hideMark/>
          </w:tcPr>
          <w:p w14:paraId="10C8277C" w14:textId="77777777" w:rsidR="00DB4E63" w:rsidRPr="00DB4E63" w:rsidRDefault="00DB4E63" w:rsidP="00DB4E63">
            <w:pPr>
              <w:suppressAutoHyphens w:val="0"/>
              <w:spacing w:after="0" w:line="240" w:lineRule="auto"/>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4</w:t>
            </w:r>
          </w:p>
        </w:tc>
        <w:tc>
          <w:tcPr>
            <w:tcW w:w="2077" w:type="dxa"/>
            <w:noWrap/>
            <w:hideMark/>
          </w:tcPr>
          <w:p w14:paraId="699F6DD3"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c>
          <w:tcPr>
            <w:tcW w:w="2078" w:type="dxa"/>
            <w:noWrap/>
            <w:hideMark/>
          </w:tcPr>
          <w:p w14:paraId="2445372F"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r>
      <w:tr w:rsidR="00DB4E63" w:rsidRPr="00DB4E63" w14:paraId="4CBA0477" w14:textId="77777777" w:rsidTr="00DB4E63">
        <w:trPr>
          <w:trHeight w:val="285"/>
        </w:trPr>
        <w:tc>
          <w:tcPr>
            <w:tcW w:w="2077" w:type="dxa"/>
            <w:noWrap/>
            <w:hideMark/>
          </w:tcPr>
          <w:p w14:paraId="7D555DCE" w14:textId="77777777" w:rsidR="00DB4E63" w:rsidRPr="00DB4E63" w:rsidRDefault="00DB4E63" w:rsidP="00DB4E63">
            <w:pPr>
              <w:suppressAutoHyphens w:val="0"/>
              <w:spacing w:after="0" w:line="240" w:lineRule="auto"/>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5</w:t>
            </w:r>
          </w:p>
        </w:tc>
        <w:tc>
          <w:tcPr>
            <w:tcW w:w="2077" w:type="dxa"/>
            <w:noWrap/>
            <w:hideMark/>
          </w:tcPr>
          <w:p w14:paraId="4EFC990D"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c>
          <w:tcPr>
            <w:tcW w:w="2078" w:type="dxa"/>
            <w:noWrap/>
            <w:hideMark/>
          </w:tcPr>
          <w:p w14:paraId="4B88733F"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r>
      <w:tr w:rsidR="00DB4E63" w:rsidRPr="00DB4E63" w14:paraId="1069B53E" w14:textId="77777777" w:rsidTr="00DB4E63">
        <w:trPr>
          <w:trHeight w:val="285"/>
        </w:trPr>
        <w:tc>
          <w:tcPr>
            <w:tcW w:w="2077" w:type="dxa"/>
            <w:noWrap/>
            <w:hideMark/>
          </w:tcPr>
          <w:p w14:paraId="174A1523" w14:textId="77777777" w:rsidR="00DB4E63" w:rsidRPr="00DB4E63" w:rsidRDefault="00DB4E63" w:rsidP="00DB4E63">
            <w:pPr>
              <w:suppressAutoHyphens w:val="0"/>
              <w:spacing w:after="0" w:line="240" w:lineRule="auto"/>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6</w:t>
            </w:r>
          </w:p>
        </w:tc>
        <w:tc>
          <w:tcPr>
            <w:tcW w:w="2077" w:type="dxa"/>
            <w:noWrap/>
            <w:hideMark/>
          </w:tcPr>
          <w:p w14:paraId="10199345"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2</w:t>
            </w:r>
          </w:p>
        </w:tc>
        <w:tc>
          <w:tcPr>
            <w:tcW w:w="2078" w:type="dxa"/>
            <w:noWrap/>
            <w:hideMark/>
          </w:tcPr>
          <w:p w14:paraId="40337058"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r>
      <w:tr w:rsidR="00DB4E63" w:rsidRPr="00DB4E63" w14:paraId="0573F830" w14:textId="77777777" w:rsidTr="00DB4E63">
        <w:trPr>
          <w:trHeight w:val="285"/>
        </w:trPr>
        <w:tc>
          <w:tcPr>
            <w:tcW w:w="2077" w:type="dxa"/>
            <w:noWrap/>
            <w:hideMark/>
          </w:tcPr>
          <w:p w14:paraId="425AB3C3" w14:textId="77777777" w:rsidR="00DB4E63" w:rsidRPr="00DB4E63" w:rsidRDefault="00DB4E63" w:rsidP="00DB4E63">
            <w:pPr>
              <w:suppressAutoHyphens w:val="0"/>
              <w:spacing w:after="0" w:line="240" w:lineRule="auto"/>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7</w:t>
            </w:r>
          </w:p>
        </w:tc>
        <w:tc>
          <w:tcPr>
            <w:tcW w:w="2077" w:type="dxa"/>
            <w:noWrap/>
            <w:hideMark/>
          </w:tcPr>
          <w:p w14:paraId="2CAF0812"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c>
          <w:tcPr>
            <w:tcW w:w="2078" w:type="dxa"/>
            <w:noWrap/>
            <w:hideMark/>
          </w:tcPr>
          <w:p w14:paraId="51D57846"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r>
      <w:tr w:rsidR="00DB4E63" w:rsidRPr="00DB4E63" w14:paraId="512385F1" w14:textId="77777777" w:rsidTr="00DB4E63">
        <w:trPr>
          <w:trHeight w:val="285"/>
        </w:trPr>
        <w:tc>
          <w:tcPr>
            <w:tcW w:w="2077" w:type="dxa"/>
            <w:noWrap/>
            <w:hideMark/>
          </w:tcPr>
          <w:p w14:paraId="4D050C59" w14:textId="77777777" w:rsidR="00DB4E63" w:rsidRPr="00DB4E63" w:rsidRDefault="00DB4E63" w:rsidP="00DB4E63">
            <w:pPr>
              <w:suppressAutoHyphens w:val="0"/>
              <w:spacing w:after="0" w:line="240" w:lineRule="auto"/>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8</w:t>
            </w:r>
          </w:p>
        </w:tc>
        <w:tc>
          <w:tcPr>
            <w:tcW w:w="2077" w:type="dxa"/>
            <w:noWrap/>
            <w:hideMark/>
          </w:tcPr>
          <w:p w14:paraId="55B7940A"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c>
          <w:tcPr>
            <w:tcW w:w="2078" w:type="dxa"/>
            <w:noWrap/>
            <w:hideMark/>
          </w:tcPr>
          <w:p w14:paraId="7EB71813"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r>
      <w:tr w:rsidR="00DB4E63" w:rsidRPr="00DB4E63" w14:paraId="119AE92B" w14:textId="77777777" w:rsidTr="00DB4E63">
        <w:trPr>
          <w:trHeight w:val="285"/>
        </w:trPr>
        <w:tc>
          <w:tcPr>
            <w:tcW w:w="2077" w:type="dxa"/>
            <w:noWrap/>
            <w:hideMark/>
          </w:tcPr>
          <w:p w14:paraId="5AD63DE6" w14:textId="77777777" w:rsidR="00DB4E63" w:rsidRPr="00DB4E63" w:rsidRDefault="00DB4E63" w:rsidP="00DB4E63">
            <w:pPr>
              <w:suppressAutoHyphens w:val="0"/>
              <w:spacing w:after="0" w:line="240" w:lineRule="auto"/>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9</w:t>
            </w:r>
          </w:p>
        </w:tc>
        <w:tc>
          <w:tcPr>
            <w:tcW w:w="2077" w:type="dxa"/>
            <w:noWrap/>
            <w:hideMark/>
          </w:tcPr>
          <w:p w14:paraId="6811881A"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2</w:t>
            </w:r>
          </w:p>
        </w:tc>
        <w:tc>
          <w:tcPr>
            <w:tcW w:w="2078" w:type="dxa"/>
            <w:noWrap/>
            <w:hideMark/>
          </w:tcPr>
          <w:p w14:paraId="039F4EB3"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r>
      <w:tr w:rsidR="00DB4E63" w:rsidRPr="00DB4E63" w14:paraId="174E281E" w14:textId="77777777" w:rsidTr="00DB4E63">
        <w:trPr>
          <w:trHeight w:val="285"/>
        </w:trPr>
        <w:tc>
          <w:tcPr>
            <w:tcW w:w="2077" w:type="dxa"/>
            <w:noWrap/>
            <w:hideMark/>
          </w:tcPr>
          <w:p w14:paraId="7EEFDCAD" w14:textId="77777777" w:rsidR="00DB4E63" w:rsidRPr="00DB4E63" w:rsidRDefault="00DB4E63" w:rsidP="00DB4E63">
            <w:pPr>
              <w:suppressAutoHyphens w:val="0"/>
              <w:spacing w:after="0" w:line="240" w:lineRule="auto"/>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10</w:t>
            </w:r>
          </w:p>
        </w:tc>
        <w:tc>
          <w:tcPr>
            <w:tcW w:w="2077" w:type="dxa"/>
            <w:noWrap/>
            <w:hideMark/>
          </w:tcPr>
          <w:p w14:paraId="52F1D2AE"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c>
          <w:tcPr>
            <w:tcW w:w="2078" w:type="dxa"/>
            <w:noWrap/>
            <w:hideMark/>
          </w:tcPr>
          <w:p w14:paraId="222C448A"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r>
      <w:tr w:rsidR="00DB4E63" w:rsidRPr="00DB4E63" w14:paraId="18758334" w14:textId="77777777" w:rsidTr="00DB4E63">
        <w:trPr>
          <w:trHeight w:val="285"/>
        </w:trPr>
        <w:tc>
          <w:tcPr>
            <w:tcW w:w="2077" w:type="dxa"/>
            <w:noWrap/>
            <w:hideMark/>
          </w:tcPr>
          <w:p w14:paraId="2C65D367" w14:textId="77777777" w:rsidR="00DB4E63" w:rsidRPr="00DB4E63" w:rsidRDefault="00DB4E63" w:rsidP="00DB4E63">
            <w:pPr>
              <w:suppressAutoHyphens w:val="0"/>
              <w:spacing w:after="0" w:line="240" w:lineRule="auto"/>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11</w:t>
            </w:r>
          </w:p>
        </w:tc>
        <w:tc>
          <w:tcPr>
            <w:tcW w:w="2077" w:type="dxa"/>
            <w:noWrap/>
            <w:hideMark/>
          </w:tcPr>
          <w:p w14:paraId="596BDB5A"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c>
          <w:tcPr>
            <w:tcW w:w="2078" w:type="dxa"/>
            <w:noWrap/>
            <w:hideMark/>
          </w:tcPr>
          <w:p w14:paraId="19CAE9BC"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r>
      <w:tr w:rsidR="00DB4E63" w:rsidRPr="00DB4E63" w14:paraId="613FB398" w14:textId="77777777" w:rsidTr="00DB4E63">
        <w:trPr>
          <w:trHeight w:val="285"/>
        </w:trPr>
        <w:tc>
          <w:tcPr>
            <w:tcW w:w="2077" w:type="dxa"/>
            <w:noWrap/>
            <w:hideMark/>
          </w:tcPr>
          <w:p w14:paraId="6F371451" w14:textId="77777777" w:rsidR="00DB4E63" w:rsidRPr="00DB4E63" w:rsidRDefault="00DB4E63" w:rsidP="00DB4E63">
            <w:pPr>
              <w:suppressAutoHyphens w:val="0"/>
              <w:spacing w:after="0" w:line="240" w:lineRule="auto"/>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12a</w:t>
            </w:r>
          </w:p>
        </w:tc>
        <w:tc>
          <w:tcPr>
            <w:tcW w:w="2077" w:type="dxa"/>
            <w:noWrap/>
            <w:hideMark/>
          </w:tcPr>
          <w:p w14:paraId="2F134AA2"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2</w:t>
            </w:r>
          </w:p>
        </w:tc>
        <w:tc>
          <w:tcPr>
            <w:tcW w:w="2078" w:type="dxa"/>
            <w:noWrap/>
            <w:hideMark/>
          </w:tcPr>
          <w:p w14:paraId="1222EF36"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r>
      <w:tr w:rsidR="00DB4E63" w:rsidRPr="00DB4E63" w14:paraId="1B317B32" w14:textId="77777777" w:rsidTr="00DB4E63">
        <w:trPr>
          <w:trHeight w:val="285"/>
        </w:trPr>
        <w:tc>
          <w:tcPr>
            <w:tcW w:w="2077" w:type="dxa"/>
            <w:noWrap/>
            <w:hideMark/>
          </w:tcPr>
          <w:p w14:paraId="63D9CB46" w14:textId="77777777" w:rsidR="00DB4E63" w:rsidRPr="00DB4E63" w:rsidRDefault="00DB4E63" w:rsidP="00DB4E63">
            <w:pPr>
              <w:suppressAutoHyphens w:val="0"/>
              <w:spacing w:after="0" w:line="240" w:lineRule="auto"/>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12b</w:t>
            </w:r>
          </w:p>
        </w:tc>
        <w:tc>
          <w:tcPr>
            <w:tcW w:w="2077" w:type="dxa"/>
            <w:noWrap/>
            <w:hideMark/>
          </w:tcPr>
          <w:p w14:paraId="35581C57"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2</w:t>
            </w:r>
          </w:p>
        </w:tc>
        <w:tc>
          <w:tcPr>
            <w:tcW w:w="2078" w:type="dxa"/>
            <w:noWrap/>
            <w:hideMark/>
          </w:tcPr>
          <w:p w14:paraId="1043FC44"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r>
      <w:tr w:rsidR="00DB4E63" w:rsidRPr="00DB4E63" w14:paraId="72EF117E" w14:textId="77777777" w:rsidTr="00DB4E63">
        <w:trPr>
          <w:trHeight w:val="285"/>
        </w:trPr>
        <w:tc>
          <w:tcPr>
            <w:tcW w:w="2077" w:type="dxa"/>
            <w:noWrap/>
            <w:hideMark/>
          </w:tcPr>
          <w:p w14:paraId="544FF35F" w14:textId="77777777" w:rsidR="00DB4E63" w:rsidRPr="00DB4E63" w:rsidRDefault="00DB4E63" w:rsidP="00DB4E63">
            <w:pPr>
              <w:suppressAutoHyphens w:val="0"/>
              <w:spacing w:after="0" w:line="240" w:lineRule="auto"/>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13</w:t>
            </w:r>
          </w:p>
        </w:tc>
        <w:tc>
          <w:tcPr>
            <w:tcW w:w="2077" w:type="dxa"/>
            <w:noWrap/>
            <w:hideMark/>
          </w:tcPr>
          <w:p w14:paraId="1A3864EC"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2</w:t>
            </w:r>
          </w:p>
        </w:tc>
        <w:tc>
          <w:tcPr>
            <w:tcW w:w="2078" w:type="dxa"/>
            <w:noWrap/>
            <w:hideMark/>
          </w:tcPr>
          <w:p w14:paraId="00846A4F"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r>
      <w:tr w:rsidR="00DB4E63" w:rsidRPr="00DB4E63" w14:paraId="12C132B1" w14:textId="77777777" w:rsidTr="00DB4E63">
        <w:trPr>
          <w:trHeight w:val="285"/>
        </w:trPr>
        <w:tc>
          <w:tcPr>
            <w:tcW w:w="2077" w:type="dxa"/>
            <w:noWrap/>
            <w:hideMark/>
          </w:tcPr>
          <w:p w14:paraId="587F02D6" w14:textId="77777777" w:rsidR="00DB4E63" w:rsidRPr="00DB4E63" w:rsidRDefault="00DB4E63" w:rsidP="00DB4E63">
            <w:pPr>
              <w:suppressAutoHyphens w:val="0"/>
              <w:spacing w:after="0" w:line="240" w:lineRule="auto"/>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14</w:t>
            </w:r>
          </w:p>
        </w:tc>
        <w:tc>
          <w:tcPr>
            <w:tcW w:w="2077" w:type="dxa"/>
            <w:noWrap/>
            <w:hideMark/>
          </w:tcPr>
          <w:p w14:paraId="1B9CBF0F"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2</w:t>
            </w:r>
          </w:p>
        </w:tc>
        <w:tc>
          <w:tcPr>
            <w:tcW w:w="2078" w:type="dxa"/>
            <w:noWrap/>
            <w:hideMark/>
          </w:tcPr>
          <w:p w14:paraId="675A6AD4"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r>
      <w:tr w:rsidR="00DB4E63" w:rsidRPr="00DB4E63" w14:paraId="5EA07876" w14:textId="77777777" w:rsidTr="00DB4E63">
        <w:trPr>
          <w:trHeight w:val="285"/>
        </w:trPr>
        <w:tc>
          <w:tcPr>
            <w:tcW w:w="2077" w:type="dxa"/>
            <w:noWrap/>
            <w:hideMark/>
          </w:tcPr>
          <w:p w14:paraId="18C26474" w14:textId="77777777" w:rsidR="00DB4E63" w:rsidRPr="00DB4E63" w:rsidRDefault="00DB4E63" w:rsidP="00DB4E63">
            <w:pPr>
              <w:suppressAutoHyphens w:val="0"/>
              <w:spacing w:after="0" w:line="240" w:lineRule="auto"/>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lastRenderedPageBreak/>
              <w:t>15</w:t>
            </w:r>
          </w:p>
        </w:tc>
        <w:tc>
          <w:tcPr>
            <w:tcW w:w="2077" w:type="dxa"/>
            <w:noWrap/>
            <w:hideMark/>
          </w:tcPr>
          <w:p w14:paraId="749479CC"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2</w:t>
            </w:r>
          </w:p>
        </w:tc>
        <w:tc>
          <w:tcPr>
            <w:tcW w:w="2078" w:type="dxa"/>
            <w:noWrap/>
            <w:hideMark/>
          </w:tcPr>
          <w:p w14:paraId="7F118822"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r>
      <w:tr w:rsidR="00DB4E63" w:rsidRPr="00DB4E63" w14:paraId="5547D8FA" w14:textId="77777777" w:rsidTr="00DB4E63">
        <w:trPr>
          <w:trHeight w:val="285"/>
        </w:trPr>
        <w:tc>
          <w:tcPr>
            <w:tcW w:w="2077" w:type="dxa"/>
            <w:noWrap/>
            <w:hideMark/>
          </w:tcPr>
          <w:p w14:paraId="4D3A274D" w14:textId="77777777" w:rsidR="00DB4E63" w:rsidRPr="00DB4E63" w:rsidRDefault="00DB4E63" w:rsidP="00DB4E63">
            <w:pPr>
              <w:suppressAutoHyphens w:val="0"/>
              <w:spacing w:after="0" w:line="240" w:lineRule="auto"/>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16a</w:t>
            </w:r>
          </w:p>
        </w:tc>
        <w:tc>
          <w:tcPr>
            <w:tcW w:w="2077" w:type="dxa"/>
            <w:noWrap/>
            <w:hideMark/>
          </w:tcPr>
          <w:p w14:paraId="4B02860B"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c>
          <w:tcPr>
            <w:tcW w:w="2078" w:type="dxa"/>
            <w:noWrap/>
            <w:hideMark/>
          </w:tcPr>
          <w:p w14:paraId="3ADD425E"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r>
      <w:tr w:rsidR="00DB4E63" w:rsidRPr="00DB4E63" w14:paraId="44B0287D" w14:textId="77777777" w:rsidTr="00DB4E63">
        <w:trPr>
          <w:trHeight w:val="285"/>
        </w:trPr>
        <w:tc>
          <w:tcPr>
            <w:tcW w:w="2077" w:type="dxa"/>
            <w:noWrap/>
            <w:hideMark/>
          </w:tcPr>
          <w:p w14:paraId="405BDDF0" w14:textId="77777777" w:rsidR="00DB4E63" w:rsidRPr="00DB4E63" w:rsidRDefault="00DB4E63" w:rsidP="00DB4E63">
            <w:pPr>
              <w:suppressAutoHyphens w:val="0"/>
              <w:spacing w:after="0" w:line="240" w:lineRule="auto"/>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16b</w:t>
            </w:r>
          </w:p>
        </w:tc>
        <w:tc>
          <w:tcPr>
            <w:tcW w:w="2077" w:type="dxa"/>
            <w:noWrap/>
            <w:hideMark/>
          </w:tcPr>
          <w:p w14:paraId="1F5E2857"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c>
          <w:tcPr>
            <w:tcW w:w="2078" w:type="dxa"/>
            <w:noWrap/>
            <w:hideMark/>
          </w:tcPr>
          <w:p w14:paraId="7A3E5783"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r>
      <w:tr w:rsidR="00DB4E63" w:rsidRPr="00DB4E63" w14:paraId="1F47A082" w14:textId="77777777" w:rsidTr="00DB4E63">
        <w:trPr>
          <w:trHeight w:val="285"/>
        </w:trPr>
        <w:tc>
          <w:tcPr>
            <w:tcW w:w="2077" w:type="dxa"/>
            <w:noWrap/>
            <w:hideMark/>
          </w:tcPr>
          <w:p w14:paraId="350E0C77" w14:textId="77777777" w:rsidR="00DB4E63" w:rsidRPr="00DB4E63" w:rsidRDefault="00DB4E63" w:rsidP="00DB4E63">
            <w:pPr>
              <w:suppressAutoHyphens w:val="0"/>
              <w:spacing w:after="0" w:line="240" w:lineRule="auto"/>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17</w:t>
            </w:r>
          </w:p>
        </w:tc>
        <w:tc>
          <w:tcPr>
            <w:tcW w:w="2077" w:type="dxa"/>
            <w:noWrap/>
            <w:hideMark/>
          </w:tcPr>
          <w:p w14:paraId="77010EE3"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2</w:t>
            </w:r>
          </w:p>
        </w:tc>
        <w:tc>
          <w:tcPr>
            <w:tcW w:w="2078" w:type="dxa"/>
            <w:noWrap/>
            <w:hideMark/>
          </w:tcPr>
          <w:p w14:paraId="7EA51C9D"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r>
      <w:tr w:rsidR="00DB4E63" w:rsidRPr="00DB4E63" w14:paraId="4B552C74" w14:textId="77777777" w:rsidTr="00DB4E63">
        <w:trPr>
          <w:trHeight w:val="285"/>
        </w:trPr>
        <w:tc>
          <w:tcPr>
            <w:tcW w:w="2077" w:type="dxa"/>
            <w:noWrap/>
            <w:hideMark/>
          </w:tcPr>
          <w:p w14:paraId="19E55D3E" w14:textId="77777777" w:rsidR="00DB4E63" w:rsidRPr="00DB4E63" w:rsidRDefault="00DB4E63" w:rsidP="00DB4E63">
            <w:pPr>
              <w:suppressAutoHyphens w:val="0"/>
              <w:spacing w:after="0" w:line="240" w:lineRule="auto"/>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18a</w:t>
            </w:r>
          </w:p>
        </w:tc>
        <w:tc>
          <w:tcPr>
            <w:tcW w:w="2077" w:type="dxa"/>
            <w:noWrap/>
            <w:hideMark/>
          </w:tcPr>
          <w:p w14:paraId="0F36C7FA"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2</w:t>
            </w:r>
          </w:p>
        </w:tc>
        <w:tc>
          <w:tcPr>
            <w:tcW w:w="2078" w:type="dxa"/>
            <w:noWrap/>
            <w:hideMark/>
          </w:tcPr>
          <w:p w14:paraId="43A27AFE"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r>
      <w:tr w:rsidR="00DB4E63" w:rsidRPr="00DB4E63" w14:paraId="4CEA3941" w14:textId="77777777" w:rsidTr="00DB4E63">
        <w:trPr>
          <w:trHeight w:val="285"/>
        </w:trPr>
        <w:tc>
          <w:tcPr>
            <w:tcW w:w="2077" w:type="dxa"/>
            <w:noWrap/>
            <w:hideMark/>
          </w:tcPr>
          <w:p w14:paraId="1D97313D" w14:textId="77777777" w:rsidR="00DB4E63" w:rsidRPr="00DB4E63" w:rsidRDefault="00DB4E63" w:rsidP="00DB4E63">
            <w:pPr>
              <w:suppressAutoHyphens w:val="0"/>
              <w:spacing w:after="0" w:line="240" w:lineRule="auto"/>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18b</w:t>
            </w:r>
          </w:p>
        </w:tc>
        <w:tc>
          <w:tcPr>
            <w:tcW w:w="2077" w:type="dxa"/>
            <w:noWrap/>
            <w:hideMark/>
          </w:tcPr>
          <w:p w14:paraId="4C48B57F"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2</w:t>
            </w:r>
          </w:p>
        </w:tc>
        <w:tc>
          <w:tcPr>
            <w:tcW w:w="2078" w:type="dxa"/>
            <w:noWrap/>
            <w:hideMark/>
          </w:tcPr>
          <w:p w14:paraId="1C6795CA"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r>
      <w:tr w:rsidR="00DB4E63" w:rsidRPr="00DB4E63" w14:paraId="3E9B6EEB" w14:textId="77777777" w:rsidTr="00DB4E63">
        <w:trPr>
          <w:trHeight w:val="285"/>
        </w:trPr>
        <w:tc>
          <w:tcPr>
            <w:tcW w:w="2077" w:type="dxa"/>
            <w:noWrap/>
            <w:hideMark/>
          </w:tcPr>
          <w:p w14:paraId="50A34868" w14:textId="77777777" w:rsidR="00DB4E63" w:rsidRPr="00DB4E63" w:rsidRDefault="00DB4E63" w:rsidP="00DB4E63">
            <w:pPr>
              <w:suppressAutoHyphens w:val="0"/>
              <w:spacing w:after="0" w:line="240" w:lineRule="auto"/>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19</w:t>
            </w:r>
          </w:p>
        </w:tc>
        <w:tc>
          <w:tcPr>
            <w:tcW w:w="2077" w:type="dxa"/>
            <w:noWrap/>
            <w:hideMark/>
          </w:tcPr>
          <w:p w14:paraId="231D96CC"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2</w:t>
            </w:r>
          </w:p>
        </w:tc>
        <w:tc>
          <w:tcPr>
            <w:tcW w:w="2078" w:type="dxa"/>
            <w:noWrap/>
            <w:hideMark/>
          </w:tcPr>
          <w:p w14:paraId="412EE1DB"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r>
      <w:tr w:rsidR="00DB4E63" w:rsidRPr="00DB4E63" w14:paraId="549EC513" w14:textId="77777777" w:rsidTr="00DB4E63">
        <w:trPr>
          <w:trHeight w:val="285"/>
        </w:trPr>
        <w:tc>
          <w:tcPr>
            <w:tcW w:w="2077" w:type="dxa"/>
            <w:noWrap/>
            <w:hideMark/>
          </w:tcPr>
          <w:p w14:paraId="6BFAF779" w14:textId="77777777" w:rsidR="00DB4E63" w:rsidRPr="00DB4E63" w:rsidRDefault="00DB4E63" w:rsidP="00DB4E63">
            <w:pPr>
              <w:suppressAutoHyphens w:val="0"/>
              <w:spacing w:after="0" w:line="240" w:lineRule="auto"/>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20</w:t>
            </w:r>
          </w:p>
        </w:tc>
        <w:tc>
          <w:tcPr>
            <w:tcW w:w="2077" w:type="dxa"/>
            <w:noWrap/>
            <w:hideMark/>
          </w:tcPr>
          <w:p w14:paraId="15F4CF73"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c>
          <w:tcPr>
            <w:tcW w:w="2078" w:type="dxa"/>
            <w:noWrap/>
            <w:hideMark/>
          </w:tcPr>
          <w:p w14:paraId="6BC7373B"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r>
      <w:tr w:rsidR="00DB4E63" w:rsidRPr="00DB4E63" w14:paraId="617E3563" w14:textId="77777777" w:rsidTr="00DB4E63">
        <w:trPr>
          <w:trHeight w:val="285"/>
        </w:trPr>
        <w:tc>
          <w:tcPr>
            <w:tcW w:w="2077" w:type="dxa"/>
            <w:noWrap/>
            <w:hideMark/>
          </w:tcPr>
          <w:p w14:paraId="69FB4071" w14:textId="77777777" w:rsidR="00DB4E63" w:rsidRPr="00DB4E63" w:rsidRDefault="00DB4E63" w:rsidP="00DB4E63">
            <w:pPr>
              <w:suppressAutoHyphens w:val="0"/>
              <w:spacing w:after="0" w:line="240" w:lineRule="auto"/>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21a</w:t>
            </w:r>
          </w:p>
        </w:tc>
        <w:tc>
          <w:tcPr>
            <w:tcW w:w="2077" w:type="dxa"/>
            <w:noWrap/>
            <w:hideMark/>
          </w:tcPr>
          <w:p w14:paraId="66E42762"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c>
          <w:tcPr>
            <w:tcW w:w="2078" w:type="dxa"/>
            <w:noWrap/>
            <w:hideMark/>
          </w:tcPr>
          <w:p w14:paraId="59C7CFDD"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r>
      <w:tr w:rsidR="00DB4E63" w:rsidRPr="00DB4E63" w14:paraId="7BC2A55F" w14:textId="77777777" w:rsidTr="00DB4E63">
        <w:trPr>
          <w:trHeight w:val="285"/>
        </w:trPr>
        <w:tc>
          <w:tcPr>
            <w:tcW w:w="2077" w:type="dxa"/>
            <w:noWrap/>
            <w:hideMark/>
          </w:tcPr>
          <w:p w14:paraId="41D30A94" w14:textId="77777777" w:rsidR="00DB4E63" w:rsidRPr="00DB4E63" w:rsidRDefault="00DB4E63" w:rsidP="00DB4E63">
            <w:pPr>
              <w:suppressAutoHyphens w:val="0"/>
              <w:spacing w:after="0" w:line="240" w:lineRule="auto"/>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21b</w:t>
            </w:r>
          </w:p>
        </w:tc>
        <w:tc>
          <w:tcPr>
            <w:tcW w:w="2077" w:type="dxa"/>
            <w:noWrap/>
            <w:hideMark/>
          </w:tcPr>
          <w:p w14:paraId="5849B405"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c>
          <w:tcPr>
            <w:tcW w:w="2078" w:type="dxa"/>
            <w:noWrap/>
            <w:hideMark/>
          </w:tcPr>
          <w:p w14:paraId="1E8BFF02"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r>
      <w:tr w:rsidR="00DB4E63" w:rsidRPr="00DB4E63" w14:paraId="08E727B1" w14:textId="77777777" w:rsidTr="00DB4E63">
        <w:trPr>
          <w:trHeight w:val="285"/>
        </w:trPr>
        <w:tc>
          <w:tcPr>
            <w:tcW w:w="2077" w:type="dxa"/>
            <w:noWrap/>
            <w:hideMark/>
          </w:tcPr>
          <w:p w14:paraId="754F2FCF" w14:textId="77777777" w:rsidR="00DB4E63" w:rsidRPr="00DB4E63" w:rsidRDefault="00DB4E63" w:rsidP="00DB4E63">
            <w:pPr>
              <w:suppressAutoHyphens w:val="0"/>
              <w:spacing w:after="0" w:line="240" w:lineRule="auto"/>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22</w:t>
            </w:r>
          </w:p>
        </w:tc>
        <w:tc>
          <w:tcPr>
            <w:tcW w:w="2077" w:type="dxa"/>
            <w:noWrap/>
            <w:hideMark/>
          </w:tcPr>
          <w:p w14:paraId="79EA139A"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2</w:t>
            </w:r>
          </w:p>
        </w:tc>
        <w:tc>
          <w:tcPr>
            <w:tcW w:w="2078" w:type="dxa"/>
            <w:noWrap/>
            <w:hideMark/>
          </w:tcPr>
          <w:p w14:paraId="23FF0172"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r>
      <w:tr w:rsidR="00DB4E63" w:rsidRPr="00DB4E63" w14:paraId="12DD2AB3" w14:textId="77777777" w:rsidTr="00DB4E63">
        <w:trPr>
          <w:trHeight w:val="285"/>
        </w:trPr>
        <w:tc>
          <w:tcPr>
            <w:tcW w:w="2077" w:type="dxa"/>
            <w:noWrap/>
            <w:hideMark/>
          </w:tcPr>
          <w:p w14:paraId="26EA6A66" w14:textId="77777777" w:rsidR="00DB4E63" w:rsidRPr="00DB4E63" w:rsidRDefault="00DB4E63" w:rsidP="00DB4E63">
            <w:pPr>
              <w:suppressAutoHyphens w:val="0"/>
              <w:spacing w:after="0" w:line="240" w:lineRule="auto"/>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23</w:t>
            </w:r>
          </w:p>
        </w:tc>
        <w:tc>
          <w:tcPr>
            <w:tcW w:w="2077" w:type="dxa"/>
            <w:noWrap/>
            <w:hideMark/>
          </w:tcPr>
          <w:p w14:paraId="0A008E45"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c>
          <w:tcPr>
            <w:tcW w:w="2078" w:type="dxa"/>
            <w:noWrap/>
            <w:hideMark/>
          </w:tcPr>
          <w:p w14:paraId="525E9DEB"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r>
      <w:tr w:rsidR="00DB4E63" w:rsidRPr="00DB4E63" w14:paraId="205B83F7" w14:textId="77777777" w:rsidTr="00DB4E63">
        <w:trPr>
          <w:trHeight w:val="285"/>
        </w:trPr>
        <w:tc>
          <w:tcPr>
            <w:tcW w:w="2077" w:type="dxa"/>
            <w:noWrap/>
            <w:hideMark/>
          </w:tcPr>
          <w:p w14:paraId="49BBBED6" w14:textId="77777777" w:rsidR="00DB4E63" w:rsidRPr="00DB4E63" w:rsidRDefault="00DB4E63" w:rsidP="00DB4E63">
            <w:pPr>
              <w:suppressAutoHyphens w:val="0"/>
              <w:spacing w:after="0" w:line="240" w:lineRule="auto"/>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24</w:t>
            </w:r>
          </w:p>
        </w:tc>
        <w:tc>
          <w:tcPr>
            <w:tcW w:w="2077" w:type="dxa"/>
            <w:noWrap/>
            <w:hideMark/>
          </w:tcPr>
          <w:p w14:paraId="4294FF38"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c>
          <w:tcPr>
            <w:tcW w:w="2078" w:type="dxa"/>
            <w:noWrap/>
            <w:hideMark/>
          </w:tcPr>
          <w:p w14:paraId="690FDB43"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r>
      <w:tr w:rsidR="00DB4E63" w:rsidRPr="00DB4E63" w14:paraId="6FD42BC7" w14:textId="77777777" w:rsidTr="00DB4E63">
        <w:trPr>
          <w:trHeight w:val="285"/>
        </w:trPr>
        <w:tc>
          <w:tcPr>
            <w:tcW w:w="2077" w:type="dxa"/>
            <w:noWrap/>
            <w:hideMark/>
          </w:tcPr>
          <w:p w14:paraId="71E26069" w14:textId="77777777" w:rsidR="00DB4E63" w:rsidRPr="00DB4E63" w:rsidRDefault="00DB4E63" w:rsidP="00DB4E63">
            <w:pPr>
              <w:suppressAutoHyphens w:val="0"/>
              <w:spacing w:after="0" w:line="240" w:lineRule="auto"/>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25</w:t>
            </w:r>
          </w:p>
        </w:tc>
        <w:tc>
          <w:tcPr>
            <w:tcW w:w="2077" w:type="dxa"/>
            <w:noWrap/>
            <w:hideMark/>
          </w:tcPr>
          <w:p w14:paraId="14999981"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c>
          <w:tcPr>
            <w:tcW w:w="2078" w:type="dxa"/>
            <w:noWrap/>
            <w:hideMark/>
          </w:tcPr>
          <w:p w14:paraId="63A298FE"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r>
      <w:tr w:rsidR="00DB4E63" w:rsidRPr="00DB4E63" w14:paraId="15B0C3DE" w14:textId="77777777" w:rsidTr="00DB4E63">
        <w:trPr>
          <w:trHeight w:val="285"/>
        </w:trPr>
        <w:tc>
          <w:tcPr>
            <w:tcW w:w="2077" w:type="dxa"/>
            <w:noWrap/>
            <w:hideMark/>
          </w:tcPr>
          <w:p w14:paraId="39A05386" w14:textId="77777777" w:rsidR="00DB4E63" w:rsidRPr="00DB4E63" w:rsidRDefault="00DB4E63" w:rsidP="00DB4E63">
            <w:pPr>
              <w:suppressAutoHyphens w:val="0"/>
              <w:spacing w:after="0" w:line="240" w:lineRule="auto"/>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26</w:t>
            </w:r>
          </w:p>
        </w:tc>
        <w:tc>
          <w:tcPr>
            <w:tcW w:w="2077" w:type="dxa"/>
            <w:noWrap/>
            <w:hideMark/>
          </w:tcPr>
          <w:p w14:paraId="56B11A9D"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2</w:t>
            </w:r>
          </w:p>
        </w:tc>
        <w:tc>
          <w:tcPr>
            <w:tcW w:w="2078" w:type="dxa"/>
            <w:noWrap/>
            <w:hideMark/>
          </w:tcPr>
          <w:p w14:paraId="6356D831"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r>
      <w:tr w:rsidR="00DB4E63" w:rsidRPr="00DB4E63" w14:paraId="60363CBC" w14:textId="77777777" w:rsidTr="00DB4E63">
        <w:trPr>
          <w:trHeight w:val="285"/>
        </w:trPr>
        <w:tc>
          <w:tcPr>
            <w:tcW w:w="2077" w:type="dxa"/>
            <w:noWrap/>
            <w:hideMark/>
          </w:tcPr>
          <w:p w14:paraId="3956DCFD" w14:textId="77777777" w:rsidR="00DB4E63" w:rsidRPr="00DB4E63" w:rsidRDefault="00DB4E63" w:rsidP="00DB4E63">
            <w:pPr>
              <w:suppressAutoHyphens w:val="0"/>
              <w:spacing w:after="0" w:line="240" w:lineRule="auto"/>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27</w:t>
            </w:r>
          </w:p>
        </w:tc>
        <w:tc>
          <w:tcPr>
            <w:tcW w:w="2077" w:type="dxa"/>
            <w:noWrap/>
            <w:hideMark/>
          </w:tcPr>
          <w:p w14:paraId="5468985F"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2</w:t>
            </w:r>
          </w:p>
        </w:tc>
        <w:tc>
          <w:tcPr>
            <w:tcW w:w="2078" w:type="dxa"/>
            <w:noWrap/>
            <w:hideMark/>
          </w:tcPr>
          <w:p w14:paraId="4BAA52C5"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r>
      <w:tr w:rsidR="00DB4E63" w:rsidRPr="00DB4E63" w14:paraId="464E01F4" w14:textId="77777777" w:rsidTr="00DB4E63">
        <w:trPr>
          <w:trHeight w:val="285"/>
        </w:trPr>
        <w:tc>
          <w:tcPr>
            <w:tcW w:w="2077" w:type="dxa"/>
            <w:noWrap/>
            <w:hideMark/>
          </w:tcPr>
          <w:p w14:paraId="1BC4EB17" w14:textId="77777777" w:rsidR="00DB4E63" w:rsidRPr="00DB4E63" w:rsidRDefault="00DB4E63" w:rsidP="00DB4E63">
            <w:pPr>
              <w:suppressAutoHyphens w:val="0"/>
              <w:spacing w:after="0" w:line="240" w:lineRule="auto"/>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28</w:t>
            </w:r>
          </w:p>
        </w:tc>
        <w:tc>
          <w:tcPr>
            <w:tcW w:w="2077" w:type="dxa"/>
            <w:noWrap/>
            <w:hideMark/>
          </w:tcPr>
          <w:p w14:paraId="6C7B8F52"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c>
          <w:tcPr>
            <w:tcW w:w="2078" w:type="dxa"/>
            <w:noWrap/>
            <w:hideMark/>
          </w:tcPr>
          <w:p w14:paraId="5B361EF2"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r>
      <w:tr w:rsidR="00DB4E63" w:rsidRPr="00DB4E63" w14:paraId="3B13D569" w14:textId="77777777" w:rsidTr="00DB4E63">
        <w:trPr>
          <w:trHeight w:val="285"/>
        </w:trPr>
        <w:tc>
          <w:tcPr>
            <w:tcW w:w="2077" w:type="dxa"/>
            <w:noWrap/>
            <w:hideMark/>
          </w:tcPr>
          <w:p w14:paraId="39ADD7E4" w14:textId="77777777" w:rsidR="00DB4E63" w:rsidRPr="00DB4E63" w:rsidRDefault="00DB4E63" w:rsidP="00DB4E63">
            <w:pPr>
              <w:suppressAutoHyphens w:val="0"/>
              <w:spacing w:after="0" w:line="240" w:lineRule="auto"/>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29</w:t>
            </w:r>
          </w:p>
        </w:tc>
        <w:tc>
          <w:tcPr>
            <w:tcW w:w="2077" w:type="dxa"/>
            <w:noWrap/>
            <w:hideMark/>
          </w:tcPr>
          <w:p w14:paraId="5D400F08"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2</w:t>
            </w:r>
          </w:p>
        </w:tc>
        <w:tc>
          <w:tcPr>
            <w:tcW w:w="2078" w:type="dxa"/>
            <w:noWrap/>
            <w:hideMark/>
          </w:tcPr>
          <w:p w14:paraId="7D8D9180"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r>
      <w:tr w:rsidR="00DB4E63" w:rsidRPr="00DB4E63" w14:paraId="5FF5D4DC" w14:textId="77777777" w:rsidTr="00DB4E63">
        <w:trPr>
          <w:trHeight w:val="285"/>
        </w:trPr>
        <w:tc>
          <w:tcPr>
            <w:tcW w:w="2077" w:type="dxa"/>
            <w:noWrap/>
            <w:hideMark/>
          </w:tcPr>
          <w:p w14:paraId="02EEE501" w14:textId="77777777" w:rsidR="00DB4E63" w:rsidRPr="00DB4E63" w:rsidRDefault="00DB4E63" w:rsidP="00DB4E63">
            <w:pPr>
              <w:suppressAutoHyphens w:val="0"/>
              <w:spacing w:after="0" w:line="240" w:lineRule="auto"/>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30</w:t>
            </w:r>
          </w:p>
        </w:tc>
        <w:tc>
          <w:tcPr>
            <w:tcW w:w="2077" w:type="dxa"/>
            <w:noWrap/>
            <w:hideMark/>
          </w:tcPr>
          <w:p w14:paraId="21D41242"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c>
          <w:tcPr>
            <w:tcW w:w="2078" w:type="dxa"/>
            <w:noWrap/>
            <w:hideMark/>
          </w:tcPr>
          <w:p w14:paraId="5FCD3EFA"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r>
      <w:tr w:rsidR="00DB4E63" w:rsidRPr="00DB4E63" w14:paraId="43F53CAF" w14:textId="77777777" w:rsidTr="00DB4E63">
        <w:trPr>
          <w:trHeight w:val="285"/>
        </w:trPr>
        <w:tc>
          <w:tcPr>
            <w:tcW w:w="2077" w:type="dxa"/>
            <w:noWrap/>
            <w:hideMark/>
          </w:tcPr>
          <w:p w14:paraId="74F3E62B" w14:textId="77777777" w:rsidR="00DB4E63" w:rsidRPr="00DB4E63" w:rsidRDefault="00DB4E63" w:rsidP="00DB4E63">
            <w:pPr>
              <w:suppressAutoHyphens w:val="0"/>
              <w:spacing w:after="0" w:line="240" w:lineRule="auto"/>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31</w:t>
            </w:r>
          </w:p>
        </w:tc>
        <w:tc>
          <w:tcPr>
            <w:tcW w:w="2077" w:type="dxa"/>
            <w:noWrap/>
            <w:hideMark/>
          </w:tcPr>
          <w:p w14:paraId="4BD1EF30"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2</w:t>
            </w:r>
          </w:p>
        </w:tc>
        <w:tc>
          <w:tcPr>
            <w:tcW w:w="2078" w:type="dxa"/>
            <w:noWrap/>
            <w:hideMark/>
          </w:tcPr>
          <w:p w14:paraId="4FD1F01C"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r>
      <w:tr w:rsidR="00DB4E63" w:rsidRPr="00DB4E63" w14:paraId="4C37148B" w14:textId="77777777" w:rsidTr="00DB4E63">
        <w:trPr>
          <w:trHeight w:val="285"/>
        </w:trPr>
        <w:tc>
          <w:tcPr>
            <w:tcW w:w="2077" w:type="dxa"/>
            <w:noWrap/>
            <w:hideMark/>
          </w:tcPr>
          <w:p w14:paraId="3225EF99" w14:textId="77777777" w:rsidR="00DB4E63" w:rsidRPr="00DB4E63" w:rsidRDefault="00DB4E63" w:rsidP="00DB4E63">
            <w:pPr>
              <w:suppressAutoHyphens w:val="0"/>
              <w:spacing w:after="0" w:line="240" w:lineRule="auto"/>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32a</w:t>
            </w:r>
          </w:p>
        </w:tc>
        <w:tc>
          <w:tcPr>
            <w:tcW w:w="2077" w:type="dxa"/>
            <w:noWrap/>
            <w:hideMark/>
          </w:tcPr>
          <w:p w14:paraId="74659B3E"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2</w:t>
            </w:r>
          </w:p>
        </w:tc>
        <w:tc>
          <w:tcPr>
            <w:tcW w:w="2078" w:type="dxa"/>
            <w:noWrap/>
            <w:hideMark/>
          </w:tcPr>
          <w:p w14:paraId="7901917B"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r>
      <w:tr w:rsidR="00DB4E63" w:rsidRPr="00DB4E63" w14:paraId="35244610" w14:textId="77777777" w:rsidTr="00DB4E63">
        <w:trPr>
          <w:trHeight w:val="285"/>
        </w:trPr>
        <w:tc>
          <w:tcPr>
            <w:tcW w:w="2077" w:type="dxa"/>
            <w:noWrap/>
            <w:hideMark/>
          </w:tcPr>
          <w:p w14:paraId="781BF1E2" w14:textId="77777777" w:rsidR="00DB4E63" w:rsidRPr="00DB4E63" w:rsidRDefault="00DB4E63" w:rsidP="00DB4E63">
            <w:pPr>
              <w:suppressAutoHyphens w:val="0"/>
              <w:spacing w:after="0" w:line="240" w:lineRule="auto"/>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32b</w:t>
            </w:r>
          </w:p>
        </w:tc>
        <w:tc>
          <w:tcPr>
            <w:tcW w:w="2077" w:type="dxa"/>
            <w:noWrap/>
            <w:hideMark/>
          </w:tcPr>
          <w:p w14:paraId="631B5FB0"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c>
          <w:tcPr>
            <w:tcW w:w="2078" w:type="dxa"/>
            <w:noWrap/>
            <w:hideMark/>
          </w:tcPr>
          <w:p w14:paraId="2C32D50E"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r>
      <w:tr w:rsidR="00DB4E63" w:rsidRPr="00DB4E63" w14:paraId="02A58B00" w14:textId="77777777" w:rsidTr="00DB4E63">
        <w:trPr>
          <w:trHeight w:val="285"/>
        </w:trPr>
        <w:tc>
          <w:tcPr>
            <w:tcW w:w="2077" w:type="dxa"/>
            <w:noWrap/>
            <w:hideMark/>
          </w:tcPr>
          <w:p w14:paraId="4BA0B4B2" w14:textId="77777777" w:rsidR="00DB4E63" w:rsidRPr="00DB4E63" w:rsidRDefault="00DB4E63" w:rsidP="00DB4E63">
            <w:pPr>
              <w:suppressAutoHyphens w:val="0"/>
              <w:spacing w:after="0" w:line="240" w:lineRule="auto"/>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33</w:t>
            </w:r>
          </w:p>
        </w:tc>
        <w:tc>
          <w:tcPr>
            <w:tcW w:w="2077" w:type="dxa"/>
            <w:noWrap/>
            <w:hideMark/>
          </w:tcPr>
          <w:p w14:paraId="6F40E52E"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2</w:t>
            </w:r>
          </w:p>
        </w:tc>
        <w:tc>
          <w:tcPr>
            <w:tcW w:w="2078" w:type="dxa"/>
            <w:noWrap/>
            <w:hideMark/>
          </w:tcPr>
          <w:p w14:paraId="27A511B8"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r>
      <w:tr w:rsidR="00DB4E63" w:rsidRPr="00DB4E63" w14:paraId="5009C38B" w14:textId="77777777" w:rsidTr="00DB4E63">
        <w:trPr>
          <w:trHeight w:val="285"/>
        </w:trPr>
        <w:tc>
          <w:tcPr>
            <w:tcW w:w="2077" w:type="dxa"/>
            <w:noWrap/>
            <w:hideMark/>
          </w:tcPr>
          <w:p w14:paraId="23D23999" w14:textId="77777777" w:rsidR="00DB4E63" w:rsidRPr="00DB4E63" w:rsidRDefault="00DB4E63" w:rsidP="00DB4E63">
            <w:pPr>
              <w:suppressAutoHyphens w:val="0"/>
              <w:spacing w:after="0" w:line="240" w:lineRule="auto"/>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34</w:t>
            </w:r>
          </w:p>
        </w:tc>
        <w:tc>
          <w:tcPr>
            <w:tcW w:w="2077" w:type="dxa"/>
            <w:noWrap/>
            <w:hideMark/>
          </w:tcPr>
          <w:p w14:paraId="52F857B5"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c>
          <w:tcPr>
            <w:tcW w:w="2078" w:type="dxa"/>
            <w:noWrap/>
            <w:hideMark/>
          </w:tcPr>
          <w:p w14:paraId="1C49A348"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r>
      <w:tr w:rsidR="00DB4E63" w:rsidRPr="00DB4E63" w14:paraId="1C355F77" w14:textId="77777777" w:rsidTr="00DB4E63">
        <w:trPr>
          <w:trHeight w:val="285"/>
        </w:trPr>
        <w:tc>
          <w:tcPr>
            <w:tcW w:w="2077" w:type="dxa"/>
            <w:noWrap/>
            <w:hideMark/>
          </w:tcPr>
          <w:p w14:paraId="219F82CA" w14:textId="77777777" w:rsidR="00DB4E63" w:rsidRPr="00DB4E63" w:rsidRDefault="00DB4E63" w:rsidP="00DB4E63">
            <w:pPr>
              <w:suppressAutoHyphens w:val="0"/>
              <w:spacing w:after="0" w:line="240" w:lineRule="auto"/>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35</w:t>
            </w:r>
          </w:p>
        </w:tc>
        <w:tc>
          <w:tcPr>
            <w:tcW w:w="2077" w:type="dxa"/>
            <w:noWrap/>
            <w:hideMark/>
          </w:tcPr>
          <w:p w14:paraId="7F694A4F"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2</w:t>
            </w:r>
          </w:p>
        </w:tc>
        <w:tc>
          <w:tcPr>
            <w:tcW w:w="2078" w:type="dxa"/>
            <w:noWrap/>
            <w:hideMark/>
          </w:tcPr>
          <w:p w14:paraId="0554AB1E"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r>
      <w:tr w:rsidR="00DB4E63" w:rsidRPr="00DB4E63" w14:paraId="55B78771" w14:textId="77777777" w:rsidTr="00DB4E63">
        <w:trPr>
          <w:trHeight w:val="285"/>
        </w:trPr>
        <w:tc>
          <w:tcPr>
            <w:tcW w:w="2077" w:type="dxa"/>
            <w:noWrap/>
            <w:hideMark/>
          </w:tcPr>
          <w:p w14:paraId="469C093C" w14:textId="77777777" w:rsidR="00DB4E63" w:rsidRPr="00DB4E63" w:rsidRDefault="00DB4E63" w:rsidP="00DB4E63">
            <w:pPr>
              <w:suppressAutoHyphens w:val="0"/>
              <w:spacing w:after="0" w:line="240" w:lineRule="auto"/>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36</w:t>
            </w:r>
          </w:p>
        </w:tc>
        <w:tc>
          <w:tcPr>
            <w:tcW w:w="2077" w:type="dxa"/>
            <w:noWrap/>
            <w:hideMark/>
          </w:tcPr>
          <w:p w14:paraId="6B1B14B1"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2</w:t>
            </w:r>
          </w:p>
        </w:tc>
        <w:tc>
          <w:tcPr>
            <w:tcW w:w="2078" w:type="dxa"/>
            <w:noWrap/>
            <w:hideMark/>
          </w:tcPr>
          <w:p w14:paraId="08F5B899"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r>
      <w:tr w:rsidR="00DB4E63" w:rsidRPr="00DB4E63" w14:paraId="76D793A9" w14:textId="77777777" w:rsidTr="00DB4E63">
        <w:trPr>
          <w:trHeight w:val="285"/>
        </w:trPr>
        <w:tc>
          <w:tcPr>
            <w:tcW w:w="2077" w:type="dxa"/>
            <w:noWrap/>
            <w:hideMark/>
          </w:tcPr>
          <w:p w14:paraId="7CD3ED49" w14:textId="77777777" w:rsidR="00DB4E63" w:rsidRPr="00DB4E63" w:rsidRDefault="00DB4E63" w:rsidP="00DB4E63">
            <w:pPr>
              <w:suppressAutoHyphens w:val="0"/>
              <w:spacing w:after="0" w:line="240" w:lineRule="auto"/>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37a</w:t>
            </w:r>
          </w:p>
        </w:tc>
        <w:tc>
          <w:tcPr>
            <w:tcW w:w="2077" w:type="dxa"/>
            <w:noWrap/>
            <w:hideMark/>
          </w:tcPr>
          <w:p w14:paraId="694317A8"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c>
          <w:tcPr>
            <w:tcW w:w="2078" w:type="dxa"/>
            <w:noWrap/>
            <w:hideMark/>
          </w:tcPr>
          <w:p w14:paraId="4DEF77E6"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r>
      <w:tr w:rsidR="00DB4E63" w:rsidRPr="00DB4E63" w14:paraId="082294D8" w14:textId="77777777" w:rsidTr="00DB4E63">
        <w:trPr>
          <w:trHeight w:val="285"/>
        </w:trPr>
        <w:tc>
          <w:tcPr>
            <w:tcW w:w="2077" w:type="dxa"/>
            <w:noWrap/>
            <w:hideMark/>
          </w:tcPr>
          <w:p w14:paraId="4748A3D2" w14:textId="77777777" w:rsidR="00DB4E63" w:rsidRPr="00DB4E63" w:rsidRDefault="00DB4E63" w:rsidP="00DB4E63">
            <w:pPr>
              <w:suppressAutoHyphens w:val="0"/>
              <w:spacing w:after="0" w:line="240" w:lineRule="auto"/>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37b</w:t>
            </w:r>
          </w:p>
        </w:tc>
        <w:tc>
          <w:tcPr>
            <w:tcW w:w="2077" w:type="dxa"/>
            <w:noWrap/>
            <w:hideMark/>
          </w:tcPr>
          <w:p w14:paraId="48C178A5"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2</w:t>
            </w:r>
          </w:p>
        </w:tc>
        <w:tc>
          <w:tcPr>
            <w:tcW w:w="2078" w:type="dxa"/>
            <w:noWrap/>
            <w:hideMark/>
          </w:tcPr>
          <w:p w14:paraId="413E251D"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r>
      <w:tr w:rsidR="00DB4E63" w:rsidRPr="00DB4E63" w14:paraId="4A741AA3" w14:textId="77777777" w:rsidTr="00DB4E63">
        <w:trPr>
          <w:trHeight w:val="285"/>
        </w:trPr>
        <w:tc>
          <w:tcPr>
            <w:tcW w:w="2077" w:type="dxa"/>
            <w:noWrap/>
            <w:hideMark/>
          </w:tcPr>
          <w:p w14:paraId="31B4C4A3" w14:textId="77777777" w:rsidR="00DB4E63" w:rsidRPr="00DB4E63" w:rsidRDefault="00DB4E63" w:rsidP="00DB4E63">
            <w:pPr>
              <w:suppressAutoHyphens w:val="0"/>
              <w:spacing w:after="0" w:line="240" w:lineRule="auto"/>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38</w:t>
            </w:r>
          </w:p>
        </w:tc>
        <w:tc>
          <w:tcPr>
            <w:tcW w:w="2077" w:type="dxa"/>
            <w:noWrap/>
            <w:hideMark/>
          </w:tcPr>
          <w:p w14:paraId="7EE87475"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2</w:t>
            </w:r>
          </w:p>
        </w:tc>
        <w:tc>
          <w:tcPr>
            <w:tcW w:w="2078" w:type="dxa"/>
            <w:noWrap/>
            <w:hideMark/>
          </w:tcPr>
          <w:p w14:paraId="36C8A524"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r>
      <w:tr w:rsidR="00DB4E63" w:rsidRPr="00DB4E63" w14:paraId="48E80DC2" w14:textId="77777777" w:rsidTr="00DB4E63">
        <w:trPr>
          <w:trHeight w:val="285"/>
        </w:trPr>
        <w:tc>
          <w:tcPr>
            <w:tcW w:w="2077" w:type="dxa"/>
            <w:noWrap/>
            <w:hideMark/>
          </w:tcPr>
          <w:p w14:paraId="632EC0C5" w14:textId="77777777" w:rsidR="00DB4E63" w:rsidRPr="00DB4E63" w:rsidRDefault="00DB4E63" w:rsidP="00DB4E63">
            <w:pPr>
              <w:suppressAutoHyphens w:val="0"/>
              <w:spacing w:after="0" w:line="240" w:lineRule="auto"/>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39</w:t>
            </w:r>
          </w:p>
        </w:tc>
        <w:tc>
          <w:tcPr>
            <w:tcW w:w="2077" w:type="dxa"/>
            <w:noWrap/>
            <w:hideMark/>
          </w:tcPr>
          <w:p w14:paraId="13A63271"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2</w:t>
            </w:r>
          </w:p>
        </w:tc>
        <w:tc>
          <w:tcPr>
            <w:tcW w:w="2078" w:type="dxa"/>
            <w:noWrap/>
            <w:hideMark/>
          </w:tcPr>
          <w:p w14:paraId="69E9C99A"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r>
      <w:tr w:rsidR="00DB4E63" w:rsidRPr="00DB4E63" w14:paraId="602F40A2" w14:textId="77777777" w:rsidTr="00DB4E63">
        <w:trPr>
          <w:trHeight w:val="285"/>
        </w:trPr>
        <w:tc>
          <w:tcPr>
            <w:tcW w:w="2077" w:type="dxa"/>
            <w:noWrap/>
            <w:hideMark/>
          </w:tcPr>
          <w:p w14:paraId="0964AC23" w14:textId="77777777" w:rsidR="00DB4E63" w:rsidRPr="00DB4E63" w:rsidRDefault="00DB4E63" w:rsidP="00DB4E63">
            <w:pPr>
              <w:suppressAutoHyphens w:val="0"/>
              <w:spacing w:after="0" w:line="240" w:lineRule="auto"/>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40</w:t>
            </w:r>
          </w:p>
        </w:tc>
        <w:tc>
          <w:tcPr>
            <w:tcW w:w="2077" w:type="dxa"/>
            <w:noWrap/>
            <w:hideMark/>
          </w:tcPr>
          <w:p w14:paraId="762C7A53"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c>
          <w:tcPr>
            <w:tcW w:w="2078" w:type="dxa"/>
            <w:noWrap/>
            <w:hideMark/>
          </w:tcPr>
          <w:p w14:paraId="235DCA86"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r>
      <w:tr w:rsidR="00DB4E63" w:rsidRPr="00DB4E63" w14:paraId="7E48340D" w14:textId="77777777" w:rsidTr="00DB4E63">
        <w:trPr>
          <w:trHeight w:val="285"/>
        </w:trPr>
        <w:tc>
          <w:tcPr>
            <w:tcW w:w="2077" w:type="dxa"/>
            <w:noWrap/>
            <w:hideMark/>
          </w:tcPr>
          <w:p w14:paraId="0FCF6B69" w14:textId="77777777" w:rsidR="00DB4E63" w:rsidRPr="00DB4E63" w:rsidRDefault="00DB4E63" w:rsidP="00DB4E63">
            <w:pPr>
              <w:suppressAutoHyphens w:val="0"/>
              <w:spacing w:after="0" w:line="240" w:lineRule="auto"/>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41</w:t>
            </w:r>
          </w:p>
        </w:tc>
        <w:tc>
          <w:tcPr>
            <w:tcW w:w="2077" w:type="dxa"/>
            <w:noWrap/>
            <w:hideMark/>
          </w:tcPr>
          <w:p w14:paraId="2358457B"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c>
          <w:tcPr>
            <w:tcW w:w="2078" w:type="dxa"/>
            <w:noWrap/>
            <w:hideMark/>
          </w:tcPr>
          <w:p w14:paraId="0C6E4B37" w14:textId="77777777" w:rsidR="00DB4E63" w:rsidRPr="00DB4E63" w:rsidRDefault="00DB4E63" w:rsidP="00DB4E63">
            <w:pPr>
              <w:suppressAutoHyphens w:val="0"/>
              <w:spacing w:after="0" w:line="240" w:lineRule="auto"/>
              <w:jc w:val="right"/>
              <w:rPr>
                <w:rFonts w:ascii="Aptos Narrow" w:eastAsia="Times New Roman" w:hAnsi="Aptos Narrow" w:cs="Times New Roman"/>
                <w:color w:val="000000"/>
                <w:sz w:val="22"/>
                <w:szCs w:val="22"/>
                <w:lang w:eastAsia="en-AU"/>
                <w14:ligatures w14:val="none"/>
              </w:rPr>
            </w:pPr>
            <w:r w:rsidRPr="00DB4E63">
              <w:rPr>
                <w:rFonts w:ascii="Aptos Narrow" w:eastAsia="Times New Roman" w:hAnsi="Aptos Narrow" w:cs="Times New Roman"/>
                <w:color w:val="000000"/>
                <w:sz w:val="22"/>
                <w:szCs w:val="22"/>
                <w:lang w:eastAsia="en-AU"/>
                <w14:ligatures w14:val="none"/>
              </w:rPr>
              <w:t>3</w:t>
            </w:r>
          </w:p>
        </w:tc>
      </w:tr>
    </w:tbl>
    <w:p w14:paraId="2B2CF0C5" w14:textId="77777777" w:rsidR="00DB4E63" w:rsidRDefault="00DB4E63" w:rsidP="00A27EE8"/>
    <w:p w14:paraId="57AFD285" w14:textId="605E0F1C" w:rsidR="00B6595F" w:rsidRDefault="00B6595F" w:rsidP="00A27EE8">
      <w:pPr>
        <w:pStyle w:val="Heading3"/>
      </w:pPr>
      <w:r>
        <w:lastRenderedPageBreak/>
        <w:t>Leadership</w:t>
      </w:r>
      <w:r w:rsidR="00367E00">
        <w:t xml:space="preserve"> </w:t>
      </w:r>
      <w:r>
        <w:t>and</w:t>
      </w:r>
      <w:r w:rsidR="00367E00">
        <w:t xml:space="preserve"> </w:t>
      </w:r>
      <w:r>
        <w:t>accountability</w:t>
      </w:r>
      <w:r w:rsidR="00367E00">
        <w:t xml:space="preserve"> </w:t>
      </w:r>
      <w:r>
        <w:t>(requirements</w:t>
      </w:r>
      <w:r w:rsidR="00367E00">
        <w:t xml:space="preserve"> </w:t>
      </w:r>
      <w:r>
        <w:t>1–19)</w:t>
      </w:r>
    </w:p>
    <w:p w14:paraId="0F2C1D2C" w14:textId="5CE145C5" w:rsidR="00B6595F" w:rsidRDefault="00B6595F" w:rsidP="00A27EE8">
      <w:pPr>
        <w:pStyle w:val="Normalbeforebullets"/>
      </w:pPr>
      <w:r>
        <w:t>The</w:t>
      </w:r>
      <w:r w:rsidR="00367E00">
        <w:t xml:space="preserve"> </w:t>
      </w:r>
      <w:r>
        <w:t>department</w:t>
      </w:r>
      <w:r w:rsidR="00367E00">
        <w:t xml:space="preserve"> </w:t>
      </w:r>
      <w:r>
        <w:t>has</w:t>
      </w:r>
      <w:r w:rsidR="00367E00">
        <w:t xml:space="preserve"> </w:t>
      </w:r>
      <w:r>
        <w:t>not</w:t>
      </w:r>
      <w:r w:rsidR="00367E00">
        <w:t xml:space="preserve"> </w:t>
      </w:r>
      <w:r>
        <w:t>reached</w:t>
      </w:r>
      <w:r w:rsidR="00367E00">
        <w:t xml:space="preserve"> </w:t>
      </w:r>
      <w:r>
        <w:t>the</w:t>
      </w:r>
      <w:r w:rsidR="00367E00">
        <w:t xml:space="preserve"> </w:t>
      </w:r>
      <w:r>
        <w:t>target</w:t>
      </w:r>
      <w:r w:rsidR="00367E00">
        <w:t xml:space="preserve"> </w:t>
      </w:r>
      <w:r>
        <w:t>maturity</w:t>
      </w:r>
      <w:r w:rsidR="00367E00">
        <w:t xml:space="preserve"> </w:t>
      </w:r>
      <w:r>
        <w:t>rating</w:t>
      </w:r>
      <w:r w:rsidR="00367E00">
        <w:t xml:space="preserve"> </w:t>
      </w:r>
      <w:r>
        <w:t>for</w:t>
      </w:r>
      <w:r w:rsidR="00367E00">
        <w:t xml:space="preserve"> </w:t>
      </w:r>
      <w:r>
        <w:t>some</w:t>
      </w:r>
      <w:r w:rsidR="00367E00">
        <w:t xml:space="preserve"> </w:t>
      </w:r>
      <w:r>
        <w:t>requirements</w:t>
      </w:r>
      <w:r w:rsidR="00367E00">
        <w:t xml:space="preserve"> </w:t>
      </w:r>
      <w:r>
        <w:t>within</w:t>
      </w:r>
      <w:r w:rsidR="00367E00">
        <w:t xml:space="preserve"> </w:t>
      </w:r>
      <w:r>
        <w:t>this</w:t>
      </w:r>
      <w:r w:rsidR="00367E00">
        <w:t xml:space="preserve"> </w:t>
      </w:r>
      <w:r>
        <w:t>category</w:t>
      </w:r>
      <w:r w:rsidR="00367E00">
        <w:t xml:space="preserve"> </w:t>
      </w:r>
      <w:r>
        <w:t>and</w:t>
      </w:r>
      <w:r w:rsidR="00367E00">
        <w:t xml:space="preserve"> </w:t>
      </w:r>
      <w:r>
        <w:t>is</w:t>
      </w:r>
      <w:r w:rsidR="00367E00">
        <w:t xml:space="preserve"> </w:t>
      </w:r>
      <w:r>
        <w:t>partially</w:t>
      </w:r>
      <w:r w:rsidR="00367E00">
        <w:t xml:space="preserve"> </w:t>
      </w:r>
      <w:r>
        <w:t>compliant</w:t>
      </w:r>
      <w:r w:rsidR="00367E00">
        <w:t xml:space="preserve"> </w:t>
      </w:r>
      <w:r>
        <w:t>for</w:t>
      </w:r>
      <w:r w:rsidR="00367E00">
        <w:t xml:space="preserve"> </w:t>
      </w:r>
      <w:r>
        <w:t>this</w:t>
      </w:r>
      <w:r w:rsidR="00367E00">
        <w:t xml:space="preserve"> </w:t>
      </w:r>
      <w:r>
        <w:t>AMAF</w:t>
      </w:r>
      <w:r w:rsidR="00367E00">
        <w:t xml:space="preserve"> </w:t>
      </w:r>
      <w:r>
        <w:t>element.</w:t>
      </w:r>
      <w:r w:rsidR="00367E00">
        <w:t xml:space="preserve"> </w:t>
      </w:r>
      <w:r>
        <w:t>There</w:t>
      </w:r>
      <w:r w:rsidR="00367E00">
        <w:t xml:space="preserve"> </w:t>
      </w:r>
      <w:r>
        <w:t>is</w:t>
      </w:r>
      <w:r w:rsidR="00367E00">
        <w:t xml:space="preserve"> </w:t>
      </w:r>
      <w:r>
        <w:t>no</w:t>
      </w:r>
      <w:r w:rsidR="00367E00">
        <w:t xml:space="preserve"> </w:t>
      </w:r>
      <w:r>
        <w:t>material</w:t>
      </w:r>
      <w:r w:rsidR="00367E00">
        <w:t xml:space="preserve"> </w:t>
      </w:r>
      <w:r>
        <w:t>non-compliance</w:t>
      </w:r>
      <w:r w:rsidR="00367E00">
        <w:t xml:space="preserve"> </w:t>
      </w:r>
      <w:r>
        <w:t>reported.</w:t>
      </w:r>
      <w:r w:rsidR="00367E00">
        <w:t xml:space="preserve"> </w:t>
      </w:r>
      <w:r>
        <w:t>A</w:t>
      </w:r>
      <w:r w:rsidR="00367E00">
        <w:t xml:space="preserve"> </w:t>
      </w:r>
      <w:r>
        <w:t>plan</w:t>
      </w:r>
      <w:r w:rsidR="00367E00">
        <w:t xml:space="preserve"> </w:t>
      </w:r>
      <w:r>
        <w:t>to</w:t>
      </w:r>
      <w:r w:rsidR="00367E00">
        <w:t xml:space="preserve"> </w:t>
      </w:r>
      <w:r>
        <w:t>improve</w:t>
      </w:r>
      <w:r w:rsidR="00367E00">
        <w:t xml:space="preserve"> </w:t>
      </w:r>
      <w:r>
        <w:t>the</w:t>
      </w:r>
      <w:r w:rsidR="00367E00">
        <w:t xml:space="preserve"> </w:t>
      </w:r>
      <w:r>
        <w:t>department’s</w:t>
      </w:r>
      <w:r w:rsidR="00367E00">
        <w:t xml:space="preserve"> </w:t>
      </w:r>
      <w:r>
        <w:t>maturity</w:t>
      </w:r>
      <w:r w:rsidR="00367E00">
        <w:t xml:space="preserve"> </w:t>
      </w:r>
      <w:r>
        <w:t>rating</w:t>
      </w:r>
      <w:r w:rsidR="00367E00">
        <w:t xml:space="preserve"> </w:t>
      </w:r>
      <w:r>
        <w:t>in</w:t>
      </w:r>
      <w:r w:rsidR="00367E00">
        <w:t xml:space="preserve"> </w:t>
      </w:r>
      <w:r>
        <w:t>the</w:t>
      </w:r>
      <w:r w:rsidR="00367E00">
        <w:t xml:space="preserve"> </w:t>
      </w:r>
      <w:r>
        <w:t>areas</w:t>
      </w:r>
      <w:r w:rsidR="00367E00">
        <w:t xml:space="preserve"> </w:t>
      </w:r>
      <w:r>
        <w:t>of</w:t>
      </w:r>
      <w:r w:rsidR="00367E00">
        <w:t xml:space="preserve"> </w:t>
      </w:r>
      <w:r>
        <w:t>resourcing</w:t>
      </w:r>
      <w:r w:rsidR="00367E00">
        <w:t xml:space="preserve"> </w:t>
      </w:r>
      <w:r>
        <w:t>and</w:t>
      </w:r>
      <w:r w:rsidR="00367E00">
        <w:t xml:space="preserve"> </w:t>
      </w:r>
      <w:r>
        <w:t>skills,</w:t>
      </w:r>
      <w:r w:rsidR="00367E00">
        <w:t xml:space="preserve"> </w:t>
      </w:r>
      <w:r>
        <w:t>governance,</w:t>
      </w:r>
      <w:r w:rsidR="00367E00">
        <w:t xml:space="preserve"> </w:t>
      </w:r>
      <w:r>
        <w:t>allocating</w:t>
      </w:r>
      <w:r w:rsidR="00367E00">
        <w:t xml:space="preserve"> </w:t>
      </w:r>
      <w:r>
        <w:t>asset</w:t>
      </w:r>
      <w:r w:rsidR="00367E00">
        <w:t xml:space="preserve"> </w:t>
      </w:r>
      <w:r>
        <w:t>management</w:t>
      </w:r>
      <w:r w:rsidR="00367E00">
        <w:t xml:space="preserve"> </w:t>
      </w:r>
      <w:r>
        <w:t>responsibility,</w:t>
      </w:r>
      <w:r w:rsidR="00367E00">
        <w:t xml:space="preserve"> </w:t>
      </w:r>
      <w:r>
        <w:t>monitoring</w:t>
      </w:r>
      <w:r w:rsidR="00367E00">
        <w:t xml:space="preserve"> </w:t>
      </w:r>
      <w:r>
        <w:t>asset</w:t>
      </w:r>
      <w:r w:rsidR="00367E00">
        <w:t xml:space="preserve"> </w:t>
      </w:r>
      <w:r>
        <w:t>performance,</w:t>
      </w:r>
      <w:r w:rsidR="00367E00">
        <w:t xml:space="preserve"> </w:t>
      </w:r>
      <w:r>
        <w:t>asset</w:t>
      </w:r>
      <w:r w:rsidR="00367E00">
        <w:t xml:space="preserve"> </w:t>
      </w:r>
      <w:r>
        <w:t>management</w:t>
      </w:r>
      <w:r w:rsidR="00367E00">
        <w:t xml:space="preserve"> </w:t>
      </w:r>
      <w:r>
        <w:t>system</w:t>
      </w:r>
      <w:r w:rsidR="00367E00">
        <w:t xml:space="preserve"> </w:t>
      </w:r>
      <w:r>
        <w:t>performance</w:t>
      </w:r>
      <w:r w:rsidR="00367E00">
        <w:t xml:space="preserve"> </w:t>
      </w:r>
      <w:r>
        <w:t>and</w:t>
      </w:r>
      <w:r w:rsidR="00367E00">
        <w:t xml:space="preserve"> </w:t>
      </w:r>
      <w:r>
        <w:t>reporting</w:t>
      </w:r>
      <w:r w:rsidR="00367E00">
        <w:t xml:space="preserve"> </w:t>
      </w:r>
      <w:r>
        <w:t>to</w:t>
      </w:r>
      <w:r w:rsidR="00367E00">
        <w:t xml:space="preserve"> </w:t>
      </w:r>
      <w:r>
        <w:t>government</w:t>
      </w:r>
      <w:r w:rsidR="00367E00">
        <w:t xml:space="preserve"> </w:t>
      </w:r>
      <w:r>
        <w:t>is</w:t>
      </w:r>
      <w:r w:rsidR="00367E00">
        <w:t xml:space="preserve"> </w:t>
      </w:r>
      <w:r>
        <w:t>in</w:t>
      </w:r>
      <w:r w:rsidR="00367E00">
        <w:t xml:space="preserve"> </w:t>
      </w:r>
      <w:r>
        <w:t>place.</w:t>
      </w:r>
      <w:r w:rsidR="00367E00">
        <w:t xml:space="preserve"> </w:t>
      </w:r>
      <w:r>
        <w:t>The</w:t>
      </w:r>
      <w:r w:rsidR="00367E00">
        <w:t xml:space="preserve"> </w:t>
      </w:r>
      <w:r>
        <w:t>AMAF</w:t>
      </w:r>
      <w:r w:rsidR="00367E00">
        <w:t xml:space="preserve"> </w:t>
      </w:r>
      <w:r>
        <w:t>requirements</w:t>
      </w:r>
      <w:r w:rsidR="00367E00">
        <w:t xml:space="preserve"> </w:t>
      </w:r>
      <w:r>
        <w:t>under</w:t>
      </w:r>
      <w:r w:rsidR="00367E00">
        <w:t xml:space="preserve"> </w:t>
      </w:r>
      <w:r>
        <w:t>the</w:t>
      </w:r>
      <w:r w:rsidR="00367E00">
        <w:t xml:space="preserve"> </w:t>
      </w:r>
      <w:r>
        <w:t>Leadership</w:t>
      </w:r>
      <w:r w:rsidR="00367E00">
        <w:t xml:space="preserve"> </w:t>
      </w:r>
      <w:r>
        <w:t>and</w:t>
      </w:r>
      <w:r w:rsidR="00367E00">
        <w:t xml:space="preserve"> </w:t>
      </w:r>
      <w:r>
        <w:t>Accountability</w:t>
      </w:r>
      <w:r w:rsidR="00367E00">
        <w:t xml:space="preserve"> </w:t>
      </w:r>
      <w:r>
        <w:t>key</w:t>
      </w:r>
      <w:r w:rsidR="00367E00">
        <w:t xml:space="preserve"> </w:t>
      </w:r>
      <w:r>
        <w:t>element</w:t>
      </w:r>
      <w:r w:rsidR="00367E00">
        <w:t xml:space="preserve"> </w:t>
      </w:r>
      <w:r>
        <w:t>are</w:t>
      </w:r>
      <w:r w:rsidR="00367E00">
        <w:t xml:space="preserve"> </w:t>
      </w:r>
      <w:r>
        <w:t>detailed</w:t>
      </w:r>
      <w:r w:rsidR="00367E00">
        <w:t xml:space="preserve"> </w:t>
      </w:r>
      <w:r>
        <w:t>below:</w:t>
      </w:r>
    </w:p>
    <w:tbl>
      <w:tblPr>
        <w:tblStyle w:val="TableGrid"/>
        <w:tblW w:w="9634" w:type="dxa"/>
        <w:tblLayout w:type="fixed"/>
        <w:tblLook w:val="0620" w:firstRow="1" w:lastRow="0" w:firstColumn="0" w:lastColumn="0" w:noHBand="1" w:noVBand="1"/>
      </w:tblPr>
      <w:tblGrid>
        <w:gridCol w:w="1644"/>
        <w:gridCol w:w="2438"/>
        <w:gridCol w:w="5552"/>
      </w:tblGrid>
      <w:tr w:rsidR="00961B68" w14:paraId="25F8E4AC" w14:textId="77777777" w:rsidTr="00A27EE8">
        <w:trPr>
          <w:trHeight w:val="60"/>
          <w:tblHeader/>
        </w:trPr>
        <w:tc>
          <w:tcPr>
            <w:tcW w:w="1644" w:type="dxa"/>
          </w:tcPr>
          <w:p w14:paraId="2A67E732" w14:textId="7DF993D3" w:rsidR="00B6595F" w:rsidRDefault="00B6595F" w:rsidP="00A27EE8">
            <w:pPr>
              <w:pStyle w:val="TableColumnHeading"/>
            </w:pPr>
            <w:bookmarkStart w:id="179" w:name="TableColumnTitle_92"/>
            <w:bookmarkEnd w:id="179"/>
            <w:r>
              <w:t>AMAF</w:t>
            </w:r>
            <w:r w:rsidR="00367E00">
              <w:t xml:space="preserve"> </w:t>
            </w:r>
            <w:r>
              <w:t>requirement</w:t>
            </w:r>
            <w:r w:rsidR="00367E00">
              <w:t xml:space="preserve"> </w:t>
            </w:r>
            <w:r>
              <w:t>no.</w:t>
            </w:r>
          </w:p>
        </w:tc>
        <w:tc>
          <w:tcPr>
            <w:tcW w:w="2438" w:type="dxa"/>
          </w:tcPr>
          <w:p w14:paraId="6F1D2434" w14:textId="7469C07F" w:rsidR="00B6595F" w:rsidRDefault="00B6595F" w:rsidP="00A27EE8">
            <w:pPr>
              <w:pStyle w:val="TableColumnHeading"/>
            </w:pPr>
            <w:r>
              <w:t>Chapter</w:t>
            </w:r>
            <w:r w:rsidR="00367E00">
              <w:t xml:space="preserve"> </w:t>
            </w:r>
            <w:r>
              <w:t>No./Area</w:t>
            </w:r>
          </w:p>
        </w:tc>
        <w:tc>
          <w:tcPr>
            <w:tcW w:w="5552" w:type="dxa"/>
          </w:tcPr>
          <w:p w14:paraId="4C02E430" w14:textId="77777777" w:rsidR="00B6595F" w:rsidRDefault="00B6595F" w:rsidP="00A27EE8">
            <w:pPr>
              <w:pStyle w:val="TableColumnHeading"/>
            </w:pPr>
            <w:r>
              <w:t>Requirement</w:t>
            </w:r>
          </w:p>
        </w:tc>
      </w:tr>
      <w:tr w:rsidR="00961B68" w14:paraId="53F4BB3B" w14:textId="77777777" w:rsidTr="00A27EE8">
        <w:trPr>
          <w:trHeight w:val="60"/>
        </w:trPr>
        <w:tc>
          <w:tcPr>
            <w:tcW w:w="1644" w:type="dxa"/>
          </w:tcPr>
          <w:p w14:paraId="58696F27" w14:textId="77777777" w:rsidR="00B6595F" w:rsidRDefault="00B6595F" w:rsidP="00A27EE8">
            <w:pPr>
              <w:pStyle w:val="TableCopy"/>
            </w:pPr>
            <w:r>
              <w:t>1</w:t>
            </w:r>
          </w:p>
        </w:tc>
        <w:tc>
          <w:tcPr>
            <w:tcW w:w="2438" w:type="dxa"/>
          </w:tcPr>
          <w:p w14:paraId="5FDA0EBF" w14:textId="18448140" w:rsidR="00B6595F" w:rsidRDefault="00B6595F" w:rsidP="00A27EE8">
            <w:pPr>
              <w:pStyle w:val="TableCopy"/>
            </w:pPr>
            <w:r>
              <w:rPr>
                <w:spacing w:val="-2"/>
              </w:rPr>
              <w:t>3.1</w:t>
            </w:r>
            <w:r w:rsidR="00367E00">
              <w:rPr>
                <w:spacing w:val="-2"/>
              </w:rPr>
              <w:t xml:space="preserve"> </w:t>
            </w:r>
            <w:r>
              <w:rPr>
                <w:spacing w:val="-2"/>
              </w:rPr>
              <w:t>Overview</w:t>
            </w:r>
            <w:r w:rsidR="00367E00">
              <w:rPr>
                <w:spacing w:val="-2"/>
              </w:rPr>
              <w:t xml:space="preserve"> </w:t>
            </w:r>
            <w:r>
              <w:rPr>
                <w:spacing w:val="-2"/>
              </w:rPr>
              <w:t>and</w:t>
            </w:r>
            <w:r w:rsidR="00367E00">
              <w:rPr>
                <w:spacing w:val="-2"/>
              </w:rPr>
              <w:t xml:space="preserve"> </w:t>
            </w:r>
            <w:r>
              <w:rPr>
                <w:spacing w:val="-2"/>
              </w:rPr>
              <w:t>key</w:t>
            </w:r>
            <w:r w:rsidR="00367E00">
              <w:rPr>
                <w:spacing w:val="-2"/>
              </w:rPr>
              <w:t xml:space="preserve"> </w:t>
            </w:r>
            <w:r>
              <w:rPr>
                <w:spacing w:val="-2"/>
              </w:rPr>
              <w:t>requirements</w:t>
            </w:r>
          </w:p>
        </w:tc>
        <w:tc>
          <w:tcPr>
            <w:tcW w:w="5552" w:type="dxa"/>
          </w:tcPr>
          <w:p w14:paraId="4B749E96" w14:textId="397A6DD0" w:rsidR="00B6595F" w:rsidRDefault="00B6595F" w:rsidP="00A27EE8">
            <w:pPr>
              <w:pStyle w:val="TableCopy"/>
            </w:pPr>
            <w:r>
              <w:rPr>
                <w:spacing w:val="-2"/>
              </w:rPr>
              <w:t>Appropriate</w:t>
            </w:r>
            <w:r w:rsidR="00367E00">
              <w:rPr>
                <w:spacing w:val="-2"/>
              </w:rPr>
              <w:t xml:space="preserve"> </w:t>
            </w:r>
            <w:r>
              <w:rPr>
                <w:spacing w:val="-2"/>
              </w:rPr>
              <w:t>financial</w:t>
            </w:r>
            <w:r w:rsidR="00367E00">
              <w:rPr>
                <w:spacing w:val="-2"/>
              </w:rPr>
              <w:t xml:space="preserve"> </w:t>
            </w:r>
            <w:r>
              <w:rPr>
                <w:spacing w:val="-2"/>
              </w:rPr>
              <w:t>and</w:t>
            </w:r>
            <w:r w:rsidR="00367E00">
              <w:rPr>
                <w:spacing w:val="-2"/>
              </w:rPr>
              <w:t xml:space="preserve"> </w:t>
            </w:r>
            <w:r>
              <w:rPr>
                <w:spacing w:val="-2"/>
              </w:rPr>
              <w:t>risk</w:t>
            </w:r>
            <w:r w:rsidR="00367E00">
              <w:rPr>
                <w:spacing w:val="-2"/>
              </w:rPr>
              <w:t xml:space="preserve"> </w:t>
            </w:r>
            <w:r>
              <w:rPr>
                <w:spacing w:val="-2"/>
              </w:rPr>
              <w:t>thresholds</w:t>
            </w:r>
            <w:r w:rsidR="00367E00">
              <w:rPr>
                <w:spacing w:val="-2"/>
              </w:rPr>
              <w:t xml:space="preserve"> </w:t>
            </w:r>
            <w:r>
              <w:rPr>
                <w:spacing w:val="-2"/>
              </w:rPr>
              <w:t>are</w:t>
            </w:r>
            <w:r w:rsidR="00367E00">
              <w:rPr>
                <w:spacing w:val="-2"/>
              </w:rPr>
              <w:t xml:space="preserve"> </w:t>
            </w:r>
            <w:r>
              <w:rPr>
                <w:spacing w:val="-2"/>
              </w:rPr>
              <w:t>defined</w:t>
            </w:r>
            <w:r w:rsidR="00367E00">
              <w:rPr>
                <w:spacing w:val="-2"/>
              </w:rPr>
              <w:t xml:space="preserve"> </w:t>
            </w:r>
            <w:r>
              <w:rPr>
                <w:spacing w:val="-2"/>
              </w:rPr>
              <w:t>in</w:t>
            </w:r>
            <w:r w:rsidR="00367E00">
              <w:rPr>
                <w:spacing w:val="-2"/>
              </w:rPr>
              <w:t xml:space="preserve"> </w:t>
            </w:r>
            <w:r>
              <w:rPr>
                <w:spacing w:val="-2"/>
              </w:rPr>
              <w:t>line</w:t>
            </w:r>
            <w:r w:rsidR="00367E00">
              <w:rPr>
                <w:spacing w:val="-2"/>
              </w:rPr>
              <w:t xml:space="preserve"> </w:t>
            </w:r>
            <w:r>
              <w:rPr>
                <w:spacing w:val="-2"/>
              </w:rPr>
              <w:t>with</w:t>
            </w:r>
            <w:r w:rsidR="00367E00">
              <w:rPr>
                <w:spacing w:val="-2"/>
              </w:rPr>
              <w:t xml:space="preserve"> </w:t>
            </w:r>
            <w:r>
              <w:rPr>
                <w:spacing w:val="-2"/>
              </w:rPr>
              <w:t>the</w:t>
            </w:r>
            <w:r w:rsidR="00367E00">
              <w:rPr>
                <w:spacing w:val="-2"/>
              </w:rPr>
              <w:t xml:space="preserve"> </w:t>
            </w:r>
            <w:r>
              <w:rPr>
                <w:spacing w:val="-2"/>
              </w:rPr>
              <w:t>AMAF</w:t>
            </w:r>
            <w:r w:rsidR="00367E00">
              <w:rPr>
                <w:spacing w:val="-2"/>
              </w:rPr>
              <w:t xml:space="preserve"> </w:t>
            </w:r>
            <w:r>
              <w:rPr>
                <w:spacing w:val="-2"/>
              </w:rPr>
              <w:t>requirements</w:t>
            </w:r>
          </w:p>
        </w:tc>
      </w:tr>
      <w:tr w:rsidR="00961B68" w14:paraId="5EC59964" w14:textId="77777777" w:rsidTr="00A27EE8">
        <w:trPr>
          <w:trHeight w:val="60"/>
        </w:trPr>
        <w:tc>
          <w:tcPr>
            <w:tcW w:w="1644" w:type="dxa"/>
          </w:tcPr>
          <w:p w14:paraId="6EBF9EFF" w14:textId="77777777" w:rsidR="00B6595F" w:rsidRDefault="00B6595F" w:rsidP="00A27EE8">
            <w:pPr>
              <w:pStyle w:val="TableCopy"/>
            </w:pPr>
            <w:r>
              <w:t>2</w:t>
            </w:r>
          </w:p>
        </w:tc>
        <w:tc>
          <w:tcPr>
            <w:tcW w:w="2438" w:type="dxa"/>
          </w:tcPr>
          <w:p w14:paraId="4843914D" w14:textId="79101017" w:rsidR="00B6595F" w:rsidRDefault="00B6595F" w:rsidP="00A27EE8">
            <w:pPr>
              <w:pStyle w:val="TableCopy"/>
            </w:pPr>
            <w:r>
              <w:rPr>
                <w:spacing w:val="-2"/>
              </w:rPr>
              <w:t>3.1.1</w:t>
            </w:r>
            <w:r w:rsidR="00367E00">
              <w:rPr>
                <w:spacing w:val="-2"/>
              </w:rPr>
              <w:t xml:space="preserve"> </w:t>
            </w:r>
            <w:r>
              <w:rPr>
                <w:spacing w:val="-2"/>
              </w:rPr>
              <w:t>Resourcing</w:t>
            </w:r>
            <w:r w:rsidR="00367E00">
              <w:rPr>
                <w:spacing w:val="-2"/>
              </w:rPr>
              <w:t xml:space="preserve"> </w:t>
            </w:r>
            <w:r>
              <w:rPr>
                <w:spacing w:val="-2"/>
              </w:rPr>
              <w:t>and</w:t>
            </w:r>
            <w:r w:rsidR="00367E00">
              <w:rPr>
                <w:spacing w:val="-2"/>
              </w:rPr>
              <w:t xml:space="preserve"> </w:t>
            </w:r>
            <w:r>
              <w:rPr>
                <w:spacing w:val="-2"/>
              </w:rPr>
              <w:t>skills</w:t>
            </w:r>
          </w:p>
        </w:tc>
        <w:tc>
          <w:tcPr>
            <w:tcW w:w="5552" w:type="dxa"/>
          </w:tcPr>
          <w:p w14:paraId="632A09C4" w14:textId="249A026D" w:rsidR="00B6595F" w:rsidRDefault="00B6595F" w:rsidP="00A27EE8">
            <w:pPr>
              <w:pStyle w:val="TableCopy"/>
            </w:pPr>
            <w:r>
              <w:rPr>
                <w:spacing w:val="-2"/>
              </w:rPr>
              <w:t>Asset</w:t>
            </w:r>
            <w:r w:rsidR="00367E00">
              <w:rPr>
                <w:spacing w:val="-2"/>
              </w:rPr>
              <w:t xml:space="preserve"> </w:t>
            </w:r>
            <w:r>
              <w:rPr>
                <w:spacing w:val="-2"/>
              </w:rPr>
              <w:t>management</w:t>
            </w:r>
            <w:r w:rsidR="00367E00">
              <w:rPr>
                <w:spacing w:val="-2"/>
              </w:rPr>
              <w:t xml:space="preserve"> </w:t>
            </w:r>
            <w:r>
              <w:rPr>
                <w:spacing w:val="-2"/>
              </w:rPr>
              <w:t>functions</w:t>
            </w:r>
            <w:r w:rsidR="00367E00">
              <w:rPr>
                <w:spacing w:val="-2"/>
              </w:rPr>
              <w:t xml:space="preserve"> </w:t>
            </w:r>
            <w:r>
              <w:rPr>
                <w:spacing w:val="-2"/>
              </w:rPr>
              <w:t>are</w:t>
            </w:r>
            <w:r w:rsidR="00367E00">
              <w:rPr>
                <w:spacing w:val="-2"/>
              </w:rPr>
              <w:t xml:space="preserve"> </w:t>
            </w:r>
            <w:r>
              <w:rPr>
                <w:spacing w:val="-2"/>
              </w:rPr>
              <w:t>established</w:t>
            </w:r>
            <w:r w:rsidR="00367E00">
              <w:rPr>
                <w:spacing w:val="-2"/>
              </w:rPr>
              <w:t xml:space="preserve"> </w:t>
            </w:r>
            <w:r>
              <w:rPr>
                <w:spacing w:val="-2"/>
              </w:rPr>
              <w:t>and</w:t>
            </w:r>
            <w:r w:rsidR="00367E00">
              <w:rPr>
                <w:spacing w:val="-2"/>
              </w:rPr>
              <w:t xml:space="preserve"> </w:t>
            </w:r>
            <w:r>
              <w:rPr>
                <w:spacing w:val="-2"/>
              </w:rPr>
              <w:t>appropriately</w:t>
            </w:r>
            <w:r w:rsidR="00367E00">
              <w:rPr>
                <w:spacing w:val="-2"/>
              </w:rPr>
              <w:t xml:space="preserve"> </w:t>
            </w:r>
            <w:r>
              <w:rPr>
                <w:spacing w:val="-2"/>
              </w:rPr>
              <w:t>resourced</w:t>
            </w:r>
          </w:p>
        </w:tc>
      </w:tr>
      <w:tr w:rsidR="00961B68" w14:paraId="3779B45D" w14:textId="77777777" w:rsidTr="00A27EE8">
        <w:trPr>
          <w:trHeight w:val="60"/>
        </w:trPr>
        <w:tc>
          <w:tcPr>
            <w:tcW w:w="1644" w:type="dxa"/>
          </w:tcPr>
          <w:p w14:paraId="5D9A6E76" w14:textId="77777777" w:rsidR="00B6595F" w:rsidRDefault="00B6595F" w:rsidP="00A27EE8">
            <w:pPr>
              <w:pStyle w:val="TableCopy"/>
            </w:pPr>
            <w:r>
              <w:t>3</w:t>
            </w:r>
          </w:p>
        </w:tc>
        <w:tc>
          <w:tcPr>
            <w:tcW w:w="2438" w:type="dxa"/>
          </w:tcPr>
          <w:p w14:paraId="088C9C9B" w14:textId="359E8C8E" w:rsidR="00B6595F" w:rsidRDefault="00B6595F" w:rsidP="00A27EE8">
            <w:pPr>
              <w:pStyle w:val="TableCopy"/>
            </w:pPr>
            <w:r>
              <w:rPr>
                <w:spacing w:val="-2"/>
              </w:rPr>
              <w:t>3.1.1</w:t>
            </w:r>
            <w:r w:rsidR="00367E00">
              <w:rPr>
                <w:spacing w:val="-2"/>
              </w:rPr>
              <w:t xml:space="preserve"> </w:t>
            </w:r>
            <w:r>
              <w:rPr>
                <w:spacing w:val="-2"/>
              </w:rPr>
              <w:t>Resourcing</w:t>
            </w:r>
            <w:r w:rsidR="00367E00">
              <w:rPr>
                <w:spacing w:val="-2"/>
              </w:rPr>
              <w:t xml:space="preserve"> </w:t>
            </w:r>
            <w:r>
              <w:rPr>
                <w:spacing w:val="-2"/>
              </w:rPr>
              <w:t>and</w:t>
            </w:r>
            <w:r w:rsidR="00367E00">
              <w:rPr>
                <w:spacing w:val="-2"/>
              </w:rPr>
              <w:t xml:space="preserve"> </w:t>
            </w:r>
            <w:r>
              <w:rPr>
                <w:spacing w:val="-2"/>
              </w:rPr>
              <w:t>skills</w:t>
            </w:r>
          </w:p>
        </w:tc>
        <w:tc>
          <w:tcPr>
            <w:tcW w:w="5552" w:type="dxa"/>
          </w:tcPr>
          <w:p w14:paraId="1560A3D4" w14:textId="3618F16D" w:rsidR="00B6595F" w:rsidRDefault="00B6595F" w:rsidP="00A27EE8">
            <w:pPr>
              <w:pStyle w:val="TableCopy"/>
            </w:pPr>
            <w:r>
              <w:rPr>
                <w:spacing w:val="-2"/>
              </w:rPr>
              <w:t>Contracted</w:t>
            </w:r>
            <w:r w:rsidR="00367E00">
              <w:rPr>
                <w:spacing w:val="-2"/>
              </w:rPr>
              <w:t xml:space="preserve"> </w:t>
            </w:r>
            <w:r>
              <w:rPr>
                <w:spacing w:val="-2"/>
              </w:rPr>
              <w:t>service</w:t>
            </w:r>
            <w:r w:rsidR="00367E00">
              <w:rPr>
                <w:spacing w:val="-2"/>
              </w:rPr>
              <w:t xml:space="preserve"> </w:t>
            </w:r>
            <w:r>
              <w:rPr>
                <w:spacing w:val="-2"/>
              </w:rPr>
              <w:t>providers</w:t>
            </w:r>
            <w:r w:rsidR="00367E00">
              <w:rPr>
                <w:spacing w:val="-2"/>
              </w:rPr>
              <w:t xml:space="preserve"> </w:t>
            </w:r>
            <w:r>
              <w:rPr>
                <w:spacing w:val="-2"/>
              </w:rPr>
              <w:t>or</w:t>
            </w:r>
            <w:r w:rsidR="00367E00">
              <w:rPr>
                <w:spacing w:val="-2"/>
              </w:rPr>
              <w:t xml:space="preserve"> </w:t>
            </w:r>
            <w:r>
              <w:rPr>
                <w:spacing w:val="-2"/>
              </w:rPr>
              <w:t>entities</w:t>
            </w:r>
            <w:r w:rsidR="00367E00">
              <w:rPr>
                <w:spacing w:val="-2"/>
              </w:rPr>
              <w:t xml:space="preserve"> </w:t>
            </w:r>
            <w:r>
              <w:rPr>
                <w:spacing w:val="-2"/>
              </w:rPr>
              <w:t>have</w:t>
            </w:r>
            <w:r w:rsidR="00367E00">
              <w:rPr>
                <w:spacing w:val="-2"/>
              </w:rPr>
              <w:t xml:space="preserve"> </w:t>
            </w:r>
            <w:r>
              <w:rPr>
                <w:spacing w:val="-2"/>
              </w:rPr>
              <w:t>arrangements</w:t>
            </w:r>
            <w:r w:rsidR="00367E00">
              <w:rPr>
                <w:spacing w:val="-2"/>
              </w:rPr>
              <w:t xml:space="preserve"> </w:t>
            </w:r>
            <w:r>
              <w:rPr>
                <w:spacing w:val="-2"/>
              </w:rPr>
              <w:t>in</w:t>
            </w:r>
            <w:r w:rsidR="00367E00">
              <w:rPr>
                <w:spacing w:val="-2"/>
              </w:rPr>
              <w:t xml:space="preserve"> </w:t>
            </w:r>
            <w:r>
              <w:rPr>
                <w:spacing w:val="-2"/>
              </w:rPr>
              <w:t>place</w:t>
            </w:r>
            <w:r w:rsidR="00367E00">
              <w:rPr>
                <w:spacing w:val="-2"/>
              </w:rPr>
              <w:t xml:space="preserve"> </w:t>
            </w:r>
            <w:r>
              <w:rPr>
                <w:spacing w:val="-2"/>
              </w:rPr>
              <w:t>to</w:t>
            </w:r>
            <w:r w:rsidR="00367E00">
              <w:rPr>
                <w:spacing w:val="-2"/>
              </w:rPr>
              <w:t xml:space="preserve"> </w:t>
            </w:r>
            <w:r>
              <w:rPr>
                <w:spacing w:val="-2"/>
              </w:rPr>
              <w:t>ensure</w:t>
            </w:r>
            <w:r w:rsidR="00367E00">
              <w:rPr>
                <w:spacing w:val="-2"/>
              </w:rPr>
              <w:t xml:space="preserve"> </w:t>
            </w:r>
            <w:r>
              <w:rPr>
                <w:spacing w:val="-2"/>
              </w:rPr>
              <w:t>their</w:t>
            </w:r>
            <w:r w:rsidR="00367E00">
              <w:rPr>
                <w:spacing w:val="-2"/>
              </w:rPr>
              <w:t xml:space="preserve"> </w:t>
            </w:r>
            <w:r>
              <w:rPr>
                <w:spacing w:val="-2"/>
              </w:rPr>
              <w:t>staff</w:t>
            </w:r>
            <w:r w:rsidR="00367E00">
              <w:rPr>
                <w:spacing w:val="-2"/>
              </w:rPr>
              <w:t xml:space="preserve"> </w:t>
            </w:r>
            <w:r>
              <w:rPr>
                <w:spacing w:val="-2"/>
              </w:rPr>
              <w:t>are</w:t>
            </w:r>
            <w:r w:rsidR="00367E00">
              <w:rPr>
                <w:spacing w:val="-2"/>
              </w:rPr>
              <w:t xml:space="preserve"> </w:t>
            </w:r>
            <w:r>
              <w:rPr>
                <w:spacing w:val="-2"/>
              </w:rPr>
              <w:t>appropriately</w:t>
            </w:r>
            <w:r w:rsidR="00367E00">
              <w:rPr>
                <w:spacing w:val="-2"/>
              </w:rPr>
              <w:t xml:space="preserve"> </w:t>
            </w:r>
            <w:r>
              <w:rPr>
                <w:spacing w:val="-2"/>
              </w:rPr>
              <w:t>skilled</w:t>
            </w:r>
            <w:r w:rsidR="00367E00">
              <w:rPr>
                <w:spacing w:val="-2"/>
              </w:rPr>
              <w:t xml:space="preserve"> </w:t>
            </w:r>
            <w:r>
              <w:rPr>
                <w:spacing w:val="-2"/>
              </w:rPr>
              <w:t>and</w:t>
            </w:r>
            <w:r w:rsidR="00367E00">
              <w:rPr>
                <w:spacing w:val="-2"/>
              </w:rPr>
              <w:t xml:space="preserve"> </w:t>
            </w:r>
            <w:r>
              <w:rPr>
                <w:spacing w:val="-2"/>
              </w:rPr>
              <w:t>trained</w:t>
            </w:r>
          </w:p>
        </w:tc>
      </w:tr>
      <w:tr w:rsidR="00961B68" w14:paraId="0DDEF58E" w14:textId="77777777" w:rsidTr="00A27EE8">
        <w:trPr>
          <w:trHeight w:val="60"/>
        </w:trPr>
        <w:tc>
          <w:tcPr>
            <w:tcW w:w="1644" w:type="dxa"/>
          </w:tcPr>
          <w:p w14:paraId="53091E0A" w14:textId="77777777" w:rsidR="00B6595F" w:rsidRDefault="00B6595F" w:rsidP="00A27EE8">
            <w:pPr>
              <w:pStyle w:val="TableCopy"/>
            </w:pPr>
            <w:r>
              <w:t>4</w:t>
            </w:r>
          </w:p>
        </w:tc>
        <w:tc>
          <w:tcPr>
            <w:tcW w:w="2438" w:type="dxa"/>
          </w:tcPr>
          <w:p w14:paraId="1FD23FB3" w14:textId="7C732383" w:rsidR="00B6595F" w:rsidRDefault="00B6595F" w:rsidP="00A27EE8">
            <w:pPr>
              <w:pStyle w:val="TableCopy"/>
            </w:pPr>
            <w:r>
              <w:rPr>
                <w:spacing w:val="-2"/>
              </w:rPr>
              <w:t>3.1.2</w:t>
            </w:r>
            <w:r w:rsidR="00367E00">
              <w:rPr>
                <w:spacing w:val="-2"/>
              </w:rPr>
              <w:t xml:space="preserve"> </w:t>
            </w:r>
            <w:r>
              <w:rPr>
                <w:spacing w:val="-2"/>
              </w:rPr>
              <w:t>Governance</w:t>
            </w:r>
          </w:p>
        </w:tc>
        <w:tc>
          <w:tcPr>
            <w:tcW w:w="5552" w:type="dxa"/>
          </w:tcPr>
          <w:p w14:paraId="5FE2763D" w14:textId="43E1E412" w:rsidR="00B6595F" w:rsidRDefault="00B6595F" w:rsidP="00A27EE8">
            <w:pPr>
              <w:pStyle w:val="TableCopy"/>
            </w:pPr>
            <w:r>
              <w:rPr>
                <w:spacing w:val="-2"/>
              </w:rPr>
              <w:t>Appropriate</w:t>
            </w:r>
            <w:r w:rsidR="00367E00">
              <w:rPr>
                <w:spacing w:val="-2"/>
              </w:rPr>
              <w:t xml:space="preserve"> </w:t>
            </w:r>
            <w:r>
              <w:rPr>
                <w:spacing w:val="-2"/>
              </w:rPr>
              <w:t>governance</w:t>
            </w:r>
            <w:r w:rsidR="00367E00">
              <w:rPr>
                <w:spacing w:val="-2"/>
              </w:rPr>
              <w:t xml:space="preserve"> </w:t>
            </w:r>
            <w:r>
              <w:rPr>
                <w:spacing w:val="-2"/>
              </w:rPr>
              <w:t>frameworks</w:t>
            </w:r>
            <w:r w:rsidR="00367E00">
              <w:rPr>
                <w:spacing w:val="-2"/>
              </w:rPr>
              <w:t xml:space="preserve"> </w:t>
            </w:r>
            <w:r>
              <w:rPr>
                <w:spacing w:val="-2"/>
              </w:rPr>
              <w:t>are</w:t>
            </w:r>
            <w:r w:rsidR="00367E00">
              <w:rPr>
                <w:spacing w:val="-2"/>
              </w:rPr>
              <w:t xml:space="preserve"> </w:t>
            </w:r>
            <w:r>
              <w:rPr>
                <w:spacing w:val="-2"/>
              </w:rPr>
              <w:t>established</w:t>
            </w:r>
          </w:p>
        </w:tc>
      </w:tr>
      <w:tr w:rsidR="00961B68" w14:paraId="7208CB86" w14:textId="77777777" w:rsidTr="00A27EE8">
        <w:trPr>
          <w:trHeight w:val="60"/>
        </w:trPr>
        <w:tc>
          <w:tcPr>
            <w:tcW w:w="1644" w:type="dxa"/>
          </w:tcPr>
          <w:p w14:paraId="3D7EF192" w14:textId="77777777" w:rsidR="00B6595F" w:rsidRDefault="00B6595F" w:rsidP="00A27EE8">
            <w:pPr>
              <w:pStyle w:val="TableCopy"/>
            </w:pPr>
            <w:r>
              <w:t>5</w:t>
            </w:r>
          </w:p>
        </w:tc>
        <w:tc>
          <w:tcPr>
            <w:tcW w:w="2438" w:type="dxa"/>
          </w:tcPr>
          <w:p w14:paraId="4A065597" w14:textId="6C13DC97" w:rsidR="00B6595F" w:rsidRDefault="00B6595F" w:rsidP="00A27EE8">
            <w:pPr>
              <w:pStyle w:val="TableCopy"/>
            </w:pPr>
            <w:r>
              <w:rPr>
                <w:spacing w:val="-2"/>
              </w:rPr>
              <w:t>3.1.2</w:t>
            </w:r>
            <w:r w:rsidR="00367E00">
              <w:rPr>
                <w:spacing w:val="-2"/>
              </w:rPr>
              <w:t xml:space="preserve"> </w:t>
            </w:r>
            <w:r>
              <w:rPr>
                <w:spacing w:val="-2"/>
              </w:rPr>
              <w:t>Governance</w:t>
            </w:r>
          </w:p>
        </w:tc>
        <w:tc>
          <w:tcPr>
            <w:tcW w:w="5552" w:type="dxa"/>
          </w:tcPr>
          <w:p w14:paraId="700E5CBE" w14:textId="15D7CAE9" w:rsidR="00B6595F" w:rsidRDefault="00B6595F" w:rsidP="00A27EE8">
            <w:pPr>
              <w:pStyle w:val="TableCopy"/>
            </w:pPr>
            <w:r>
              <w:rPr>
                <w:spacing w:val="-3"/>
              </w:rPr>
              <w:t>Mandatory</w:t>
            </w:r>
            <w:r w:rsidR="00367E00">
              <w:rPr>
                <w:spacing w:val="-3"/>
              </w:rPr>
              <w:t xml:space="preserve"> </w:t>
            </w:r>
            <w:r>
              <w:rPr>
                <w:spacing w:val="-3"/>
              </w:rPr>
              <w:t>requirements</w:t>
            </w:r>
            <w:r w:rsidR="00367E00">
              <w:rPr>
                <w:spacing w:val="-3"/>
              </w:rPr>
              <w:t xml:space="preserve"> </w:t>
            </w:r>
            <w:r>
              <w:rPr>
                <w:spacing w:val="-3"/>
              </w:rPr>
              <w:t>under</w:t>
            </w:r>
            <w:r w:rsidR="00367E00">
              <w:rPr>
                <w:spacing w:val="-3"/>
              </w:rPr>
              <w:t xml:space="preserve"> </w:t>
            </w:r>
            <w:r>
              <w:rPr>
                <w:spacing w:val="-3"/>
              </w:rPr>
              <w:t>other</w:t>
            </w:r>
            <w:r w:rsidR="00367E00">
              <w:rPr>
                <w:spacing w:val="-3"/>
              </w:rPr>
              <w:t xml:space="preserve"> </w:t>
            </w:r>
            <w:r>
              <w:rPr>
                <w:spacing w:val="-3"/>
              </w:rPr>
              <w:t>government</w:t>
            </w:r>
            <w:r w:rsidR="00367E00">
              <w:rPr>
                <w:spacing w:val="-3"/>
              </w:rPr>
              <w:t xml:space="preserve"> </w:t>
            </w:r>
            <w:r>
              <w:rPr>
                <w:spacing w:val="-3"/>
              </w:rPr>
              <w:t>policies</w:t>
            </w:r>
            <w:r w:rsidR="00367E00">
              <w:rPr>
                <w:spacing w:val="-3"/>
              </w:rPr>
              <w:t xml:space="preserve"> </w:t>
            </w:r>
            <w:r>
              <w:rPr>
                <w:spacing w:val="-3"/>
              </w:rPr>
              <w:t>are</w:t>
            </w:r>
            <w:r w:rsidR="00367E00">
              <w:rPr>
                <w:spacing w:val="-3"/>
              </w:rPr>
              <w:t xml:space="preserve"> </w:t>
            </w:r>
            <w:r>
              <w:rPr>
                <w:spacing w:val="-3"/>
              </w:rPr>
              <w:t>complied</w:t>
            </w:r>
            <w:r w:rsidR="00367E00">
              <w:rPr>
                <w:spacing w:val="-3"/>
              </w:rPr>
              <w:t xml:space="preserve"> </w:t>
            </w:r>
            <w:r>
              <w:rPr>
                <w:spacing w:val="-3"/>
              </w:rPr>
              <w:t>with</w:t>
            </w:r>
            <w:r w:rsidR="00367E00">
              <w:rPr>
                <w:spacing w:val="-3"/>
              </w:rPr>
              <w:t xml:space="preserve"> </w:t>
            </w:r>
          </w:p>
        </w:tc>
      </w:tr>
      <w:tr w:rsidR="00961B68" w14:paraId="0ED7A361" w14:textId="77777777" w:rsidTr="00A27EE8">
        <w:trPr>
          <w:trHeight w:val="60"/>
        </w:trPr>
        <w:tc>
          <w:tcPr>
            <w:tcW w:w="1644" w:type="dxa"/>
          </w:tcPr>
          <w:p w14:paraId="5674C01A" w14:textId="77777777" w:rsidR="00B6595F" w:rsidRDefault="00B6595F" w:rsidP="00A27EE8">
            <w:pPr>
              <w:pStyle w:val="TableCopy"/>
            </w:pPr>
            <w:r>
              <w:t>6</w:t>
            </w:r>
          </w:p>
        </w:tc>
        <w:tc>
          <w:tcPr>
            <w:tcW w:w="2438" w:type="dxa"/>
          </w:tcPr>
          <w:p w14:paraId="57FA78FD" w14:textId="6A710375" w:rsidR="00B6595F" w:rsidRDefault="00B6595F" w:rsidP="00A27EE8">
            <w:pPr>
              <w:pStyle w:val="TableCopy"/>
            </w:pPr>
            <w:r>
              <w:rPr>
                <w:spacing w:val="-2"/>
              </w:rPr>
              <w:t>3.1.2</w:t>
            </w:r>
            <w:r w:rsidR="00367E00">
              <w:rPr>
                <w:spacing w:val="-2"/>
              </w:rPr>
              <w:t xml:space="preserve"> </w:t>
            </w:r>
            <w:r>
              <w:rPr>
                <w:spacing w:val="-2"/>
              </w:rPr>
              <w:t>Allocating</w:t>
            </w:r>
            <w:r w:rsidR="00367E00">
              <w:rPr>
                <w:spacing w:val="-2"/>
              </w:rPr>
              <w:t xml:space="preserve"> </w:t>
            </w:r>
            <w:r>
              <w:rPr>
                <w:spacing w:val="-2"/>
              </w:rPr>
              <w:t>asset</w:t>
            </w:r>
            <w:r w:rsidR="00367E00">
              <w:rPr>
                <w:spacing w:val="-2"/>
              </w:rPr>
              <w:t xml:space="preserve"> </w:t>
            </w:r>
            <w:r>
              <w:rPr>
                <w:spacing w:val="-2"/>
              </w:rPr>
              <w:t>management</w:t>
            </w:r>
            <w:r w:rsidR="00367E00">
              <w:rPr>
                <w:spacing w:val="-2"/>
              </w:rPr>
              <w:t xml:space="preserve"> </w:t>
            </w:r>
            <w:r>
              <w:rPr>
                <w:spacing w:val="-2"/>
              </w:rPr>
              <w:t>responsibility</w:t>
            </w:r>
          </w:p>
        </w:tc>
        <w:tc>
          <w:tcPr>
            <w:tcW w:w="5552" w:type="dxa"/>
          </w:tcPr>
          <w:p w14:paraId="3F00700E" w14:textId="5E1D1A5E" w:rsidR="00B6595F" w:rsidRDefault="00B6595F" w:rsidP="00A27EE8">
            <w:pPr>
              <w:pStyle w:val="TableCopy"/>
            </w:pPr>
            <w:r>
              <w:rPr>
                <w:spacing w:val="-2"/>
              </w:rPr>
              <w:t>Responsibility,</w:t>
            </w:r>
            <w:r w:rsidR="00367E00">
              <w:rPr>
                <w:spacing w:val="-2"/>
              </w:rPr>
              <w:t xml:space="preserve"> </w:t>
            </w:r>
            <w:r>
              <w:rPr>
                <w:spacing w:val="-2"/>
              </w:rPr>
              <w:t>authority,</w:t>
            </w:r>
            <w:r w:rsidR="00367E00">
              <w:rPr>
                <w:spacing w:val="-2"/>
              </w:rPr>
              <w:t xml:space="preserve"> </w:t>
            </w:r>
            <w:r>
              <w:rPr>
                <w:spacing w:val="-2"/>
              </w:rPr>
              <w:t>and</w:t>
            </w:r>
            <w:r w:rsidR="00367E00">
              <w:rPr>
                <w:spacing w:val="-2"/>
              </w:rPr>
              <w:t xml:space="preserve"> </w:t>
            </w:r>
            <w:r>
              <w:rPr>
                <w:spacing w:val="-2"/>
              </w:rPr>
              <w:t>accountability</w:t>
            </w:r>
            <w:r w:rsidR="00367E00">
              <w:rPr>
                <w:spacing w:val="-2"/>
              </w:rPr>
              <w:t xml:space="preserve"> </w:t>
            </w:r>
            <w:r>
              <w:rPr>
                <w:spacing w:val="-2"/>
              </w:rPr>
              <w:t>for</w:t>
            </w:r>
            <w:r w:rsidR="00367E00">
              <w:rPr>
                <w:spacing w:val="-2"/>
              </w:rPr>
              <w:t xml:space="preserve"> </w:t>
            </w:r>
            <w:r>
              <w:rPr>
                <w:spacing w:val="-2"/>
              </w:rPr>
              <w:t>all</w:t>
            </w:r>
            <w:r w:rsidR="00367E00">
              <w:rPr>
                <w:spacing w:val="-2"/>
              </w:rPr>
              <w:t xml:space="preserve"> </w:t>
            </w:r>
            <w:r>
              <w:rPr>
                <w:spacing w:val="-2"/>
              </w:rPr>
              <w:t>stages</w:t>
            </w:r>
            <w:r w:rsidR="00367E00">
              <w:rPr>
                <w:spacing w:val="-2"/>
              </w:rPr>
              <w:t xml:space="preserve"> </w:t>
            </w:r>
            <w:r>
              <w:rPr>
                <w:spacing w:val="-2"/>
              </w:rPr>
              <w:t>of</w:t>
            </w:r>
            <w:r w:rsidR="00367E00">
              <w:rPr>
                <w:spacing w:val="-2"/>
              </w:rPr>
              <w:t xml:space="preserve"> </w:t>
            </w:r>
            <w:r>
              <w:rPr>
                <w:spacing w:val="-2"/>
              </w:rPr>
              <w:t>the</w:t>
            </w:r>
            <w:r w:rsidR="00367E00">
              <w:rPr>
                <w:spacing w:val="-2"/>
              </w:rPr>
              <w:t xml:space="preserve"> </w:t>
            </w:r>
            <w:r>
              <w:rPr>
                <w:spacing w:val="-2"/>
              </w:rPr>
              <w:t>asset</w:t>
            </w:r>
            <w:r w:rsidR="00367E00">
              <w:rPr>
                <w:spacing w:val="-2"/>
              </w:rPr>
              <w:t xml:space="preserve"> </w:t>
            </w:r>
            <w:r>
              <w:rPr>
                <w:spacing w:val="-2"/>
              </w:rPr>
              <w:t>lifecycle</w:t>
            </w:r>
            <w:r w:rsidR="00367E00">
              <w:rPr>
                <w:spacing w:val="-2"/>
              </w:rPr>
              <w:t xml:space="preserve"> </w:t>
            </w:r>
            <w:r>
              <w:rPr>
                <w:spacing w:val="-2"/>
              </w:rPr>
              <w:t>are</w:t>
            </w:r>
            <w:r w:rsidR="00367E00">
              <w:rPr>
                <w:spacing w:val="-2"/>
              </w:rPr>
              <w:t xml:space="preserve"> </w:t>
            </w:r>
            <w:r>
              <w:rPr>
                <w:spacing w:val="-2"/>
              </w:rPr>
              <w:t>often</w:t>
            </w:r>
            <w:r w:rsidR="00367E00">
              <w:rPr>
                <w:spacing w:val="-2"/>
              </w:rPr>
              <w:t xml:space="preserve"> </w:t>
            </w:r>
            <w:r>
              <w:rPr>
                <w:spacing w:val="-2"/>
              </w:rPr>
              <w:t>defined</w:t>
            </w:r>
            <w:r w:rsidR="00367E00">
              <w:rPr>
                <w:spacing w:val="-2"/>
              </w:rPr>
              <w:t xml:space="preserve"> </w:t>
            </w:r>
            <w:r>
              <w:rPr>
                <w:spacing w:val="-2"/>
              </w:rPr>
              <w:t>and</w:t>
            </w:r>
            <w:r w:rsidR="00367E00">
              <w:rPr>
                <w:spacing w:val="-2"/>
              </w:rPr>
              <w:t xml:space="preserve"> </w:t>
            </w:r>
            <w:r>
              <w:rPr>
                <w:spacing w:val="-2"/>
              </w:rPr>
              <w:t>allocated</w:t>
            </w:r>
          </w:p>
        </w:tc>
      </w:tr>
      <w:tr w:rsidR="00961B68" w14:paraId="34D2C4F1" w14:textId="77777777" w:rsidTr="00A27EE8">
        <w:trPr>
          <w:trHeight w:val="60"/>
        </w:trPr>
        <w:tc>
          <w:tcPr>
            <w:tcW w:w="1644" w:type="dxa"/>
          </w:tcPr>
          <w:p w14:paraId="01A36EFF" w14:textId="77777777" w:rsidR="00B6595F" w:rsidRDefault="00B6595F" w:rsidP="00A27EE8">
            <w:pPr>
              <w:pStyle w:val="TableCopy"/>
            </w:pPr>
            <w:r>
              <w:t>7</w:t>
            </w:r>
          </w:p>
        </w:tc>
        <w:tc>
          <w:tcPr>
            <w:tcW w:w="2438" w:type="dxa"/>
          </w:tcPr>
          <w:p w14:paraId="75E5ED4C" w14:textId="3B431683" w:rsidR="00B6595F" w:rsidRDefault="00B6595F" w:rsidP="00A27EE8">
            <w:pPr>
              <w:pStyle w:val="TableCopy"/>
            </w:pPr>
            <w:r>
              <w:rPr>
                <w:spacing w:val="-2"/>
              </w:rPr>
              <w:t>3.1.2</w:t>
            </w:r>
            <w:r w:rsidR="00367E00">
              <w:rPr>
                <w:spacing w:val="-2"/>
              </w:rPr>
              <w:t xml:space="preserve"> </w:t>
            </w:r>
            <w:r>
              <w:rPr>
                <w:spacing w:val="-2"/>
              </w:rPr>
              <w:t>Allocating</w:t>
            </w:r>
            <w:r w:rsidR="00367E00">
              <w:rPr>
                <w:spacing w:val="-2"/>
              </w:rPr>
              <w:t xml:space="preserve"> </w:t>
            </w:r>
            <w:r>
              <w:rPr>
                <w:spacing w:val="-2"/>
              </w:rPr>
              <w:t>asset</w:t>
            </w:r>
            <w:r w:rsidR="00367E00">
              <w:rPr>
                <w:spacing w:val="-2"/>
              </w:rPr>
              <w:t xml:space="preserve"> </w:t>
            </w:r>
            <w:r>
              <w:rPr>
                <w:spacing w:val="-2"/>
              </w:rPr>
              <w:t>management</w:t>
            </w:r>
            <w:r w:rsidR="00367E00">
              <w:rPr>
                <w:spacing w:val="-2"/>
              </w:rPr>
              <w:t xml:space="preserve"> </w:t>
            </w:r>
            <w:r>
              <w:rPr>
                <w:spacing w:val="-2"/>
              </w:rPr>
              <w:t>responsibility</w:t>
            </w:r>
          </w:p>
        </w:tc>
        <w:tc>
          <w:tcPr>
            <w:tcW w:w="5552" w:type="dxa"/>
          </w:tcPr>
          <w:p w14:paraId="10CD7373" w14:textId="2ED53410" w:rsidR="00B6595F" w:rsidRDefault="00B6595F" w:rsidP="00A27EE8">
            <w:pPr>
              <w:pStyle w:val="TableCopy"/>
            </w:pPr>
            <w:r>
              <w:rPr>
                <w:spacing w:val="-2"/>
              </w:rPr>
              <w:t>Asset</w:t>
            </w:r>
            <w:r w:rsidR="00367E00">
              <w:rPr>
                <w:spacing w:val="-2"/>
              </w:rPr>
              <w:t xml:space="preserve"> </w:t>
            </w:r>
            <w:r>
              <w:rPr>
                <w:spacing w:val="-2"/>
              </w:rPr>
              <w:t>management</w:t>
            </w:r>
            <w:r w:rsidR="00367E00">
              <w:rPr>
                <w:spacing w:val="-2"/>
              </w:rPr>
              <w:t xml:space="preserve"> </w:t>
            </w:r>
            <w:r>
              <w:rPr>
                <w:spacing w:val="-2"/>
              </w:rPr>
              <w:t>activities</w:t>
            </w:r>
            <w:r w:rsidR="00367E00">
              <w:rPr>
                <w:spacing w:val="-2"/>
              </w:rPr>
              <w:t xml:space="preserve"> </w:t>
            </w:r>
            <w:r>
              <w:rPr>
                <w:spacing w:val="-2"/>
              </w:rPr>
              <w:t>are</w:t>
            </w:r>
            <w:r w:rsidR="00367E00">
              <w:rPr>
                <w:spacing w:val="-2"/>
              </w:rPr>
              <w:t xml:space="preserve"> </w:t>
            </w:r>
            <w:r>
              <w:rPr>
                <w:spacing w:val="-2"/>
              </w:rPr>
              <w:t>carried</w:t>
            </w:r>
            <w:r w:rsidR="00367E00">
              <w:rPr>
                <w:spacing w:val="-2"/>
              </w:rPr>
              <w:t xml:space="preserve"> </w:t>
            </w:r>
            <w:r>
              <w:rPr>
                <w:spacing w:val="-2"/>
              </w:rPr>
              <w:t>out</w:t>
            </w:r>
            <w:r w:rsidR="00367E00">
              <w:rPr>
                <w:spacing w:val="-2"/>
              </w:rPr>
              <w:t xml:space="preserve"> </w:t>
            </w:r>
            <w:r>
              <w:rPr>
                <w:spacing w:val="-2"/>
              </w:rPr>
              <w:t>under</w:t>
            </w:r>
            <w:r w:rsidR="00367E00">
              <w:rPr>
                <w:spacing w:val="-2"/>
              </w:rPr>
              <w:t xml:space="preserve"> </w:t>
            </w:r>
            <w:r>
              <w:rPr>
                <w:spacing w:val="-2"/>
              </w:rPr>
              <w:t>proper</w:t>
            </w:r>
            <w:r w:rsidR="00367E00">
              <w:rPr>
                <w:spacing w:val="-2"/>
              </w:rPr>
              <w:t xml:space="preserve"> </w:t>
            </w:r>
            <w:r>
              <w:rPr>
                <w:spacing w:val="-2"/>
              </w:rPr>
              <w:t>authorisation</w:t>
            </w:r>
          </w:p>
        </w:tc>
      </w:tr>
      <w:tr w:rsidR="00961B68" w14:paraId="1B742517" w14:textId="77777777" w:rsidTr="00A27EE8">
        <w:trPr>
          <w:trHeight w:val="60"/>
        </w:trPr>
        <w:tc>
          <w:tcPr>
            <w:tcW w:w="1644" w:type="dxa"/>
          </w:tcPr>
          <w:p w14:paraId="14DA13F1" w14:textId="77777777" w:rsidR="00B6595F" w:rsidRDefault="00B6595F" w:rsidP="00A27EE8">
            <w:pPr>
              <w:pStyle w:val="TableCopy"/>
            </w:pPr>
            <w:r>
              <w:t>8</w:t>
            </w:r>
          </w:p>
        </w:tc>
        <w:tc>
          <w:tcPr>
            <w:tcW w:w="2438" w:type="dxa"/>
          </w:tcPr>
          <w:p w14:paraId="0D3BB57B" w14:textId="3A6E6453" w:rsidR="00B6595F" w:rsidRDefault="00B6595F" w:rsidP="00A27EE8">
            <w:pPr>
              <w:pStyle w:val="TableCopy"/>
            </w:pPr>
            <w:r>
              <w:rPr>
                <w:spacing w:val="-2"/>
              </w:rPr>
              <w:t>3.1.2</w:t>
            </w:r>
            <w:r w:rsidR="00367E00">
              <w:rPr>
                <w:spacing w:val="-2"/>
              </w:rPr>
              <w:t xml:space="preserve"> </w:t>
            </w:r>
            <w:r>
              <w:rPr>
                <w:spacing w:val="-2"/>
              </w:rPr>
              <w:t>Allocating</w:t>
            </w:r>
            <w:r w:rsidR="00367E00">
              <w:rPr>
                <w:spacing w:val="-2"/>
              </w:rPr>
              <w:t xml:space="preserve"> </w:t>
            </w:r>
            <w:r>
              <w:rPr>
                <w:spacing w:val="-2"/>
              </w:rPr>
              <w:t>asset</w:t>
            </w:r>
            <w:r w:rsidR="00367E00">
              <w:rPr>
                <w:spacing w:val="-2"/>
              </w:rPr>
              <w:t xml:space="preserve"> </w:t>
            </w:r>
            <w:r>
              <w:rPr>
                <w:spacing w:val="-2"/>
              </w:rPr>
              <w:t>management</w:t>
            </w:r>
            <w:r w:rsidR="00367E00">
              <w:rPr>
                <w:spacing w:val="-2"/>
              </w:rPr>
              <w:t xml:space="preserve"> </w:t>
            </w:r>
            <w:r>
              <w:rPr>
                <w:spacing w:val="-2"/>
              </w:rPr>
              <w:t>responsibility</w:t>
            </w:r>
          </w:p>
        </w:tc>
        <w:tc>
          <w:tcPr>
            <w:tcW w:w="5552" w:type="dxa"/>
          </w:tcPr>
          <w:p w14:paraId="46ADFA9D" w14:textId="17FE9848" w:rsidR="00B6595F" w:rsidRDefault="00B6595F" w:rsidP="00A27EE8">
            <w:pPr>
              <w:pStyle w:val="TableCopy"/>
            </w:pPr>
            <w:r>
              <w:rPr>
                <w:spacing w:val="-2"/>
              </w:rPr>
              <w:t>Systems</w:t>
            </w:r>
            <w:r w:rsidR="00367E00">
              <w:rPr>
                <w:spacing w:val="-2"/>
              </w:rPr>
              <w:t xml:space="preserve"> </w:t>
            </w:r>
            <w:r>
              <w:rPr>
                <w:spacing w:val="-2"/>
              </w:rPr>
              <w:t>and</w:t>
            </w:r>
            <w:r w:rsidR="00367E00">
              <w:rPr>
                <w:spacing w:val="-2"/>
              </w:rPr>
              <w:t xml:space="preserve"> </w:t>
            </w:r>
            <w:r>
              <w:rPr>
                <w:spacing w:val="-2"/>
              </w:rPr>
              <w:t>processes</w:t>
            </w:r>
            <w:r w:rsidR="00367E00">
              <w:rPr>
                <w:spacing w:val="-2"/>
              </w:rPr>
              <w:t xml:space="preserve"> </w:t>
            </w:r>
            <w:r>
              <w:rPr>
                <w:spacing w:val="-2"/>
              </w:rPr>
              <w:t>are</w:t>
            </w:r>
            <w:r w:rsidR="00367E00">
              <w:rPr>
                <w:spacing w:val="-2"/>
              </w:rPr>
              <w:t xml:space="preserve"> </w:t>
            </w:r>
            <w:r>
              <w:rPr>
                <w:spacing w:val="-2"/>
              </w:rPr>
              <w:t>in</w:t>
            </w:r>
            <w:r w:rsidR="00367E00">
              <w:rPr>
                <w:spacing w:val="-2"/>
              </w:rPr>
              <w:t xml:space="preserve"> </w:t>
            </w:r>
            <w:r>
              <w:rPr>
                <w:spacing w:val="-2"/>
              </w:rPr>
              <w:t>place</w:t>
            </w:r>
            <w:r w:rsidR="00367E00">
              <w:rPr>
                <w:spacing w:val="-2"/>
              </w:rPr>
              <w:t xml:space="preserve"> </w:t>
            </w:r>
            <w:r>
              <w:rPr>
                <w:spacing w:val="-2"/>
              </w:rPr>
              <w:t>to</w:t>
            </w:r>
            <w:r w:rsidR="00367E00">
              <w:rPr>
                <w:spacing w:val="-2"/>
              </w:rPr>
              <w:t xml:space="preserve"> </w:t>
            </w:r>
            <w:r>
              <w:rPr>
                <w:spacing w:val="-2"/>
              </w:rPr>
              <w:t>support</w:t>
            </w:r>
            <w:r w:rsidR="00367E00">
              <w:rPr>
                <w:spacing w:val="-2"/>
              </w:rPr>
              <w:t xml:space="preserve"> </w:t>
            </w:r>
            <w:r>
              <w:rPr>
                <w:spacing w:val="-2"/>
              </w:rPr>
              <w:t>the</w:t>
            </w:r>
            <w:r w:rsidR="00367E00">
              <w:rPr>
                <w:spacing w:val="-2"/>
              </w:rPr>
              <w:t xml:space="preserve"> </w:t>
            </w:r>
            <w:r>
              <w:rPr>
                <w:spacing w:val="-2"/>
              </w:rPr>
              <w:t>AMAF</w:t>
            </w:r>
          </w:p>
        </w:tc>
      </w:tr>
      <w:tr w:rsidR="00961B68" w14:paraId="530F2BAD" w14:textId="77777777" w:rsidTr="00A27EE8">
        <w:trPr>
          <w:trHeight w:val="60"/>
        </w:trPr>
        <w:tc>
          <w:tcPr>
            <w:tcW w:w="1644" w:type="dxa"/>
          </w:tcPr>
          <w:p w14:paraId="51BFA4D8" w14:textId="77777777" w:rsidR="00B6595F" w:rsidRDefault="00B6595F" w:rsidP="00A27EE8">
            <w:pPr>
              <w:pStyle w:val="TableCopy"/>
            </w:pPr>
            <w:r>
              <w:t>9</w:t>
            </w:r>
          </w:p>
        </w:tc>
        <w:tc>
          <w:tcPr>
            <w:tcW w:w="2438" w:type="dxa"/>
          </w:tcPr>
          <w:p w14:paraId="4023C2DE" w14:textId="10EBB1C8" w:rsidR="00B6595F" w:rsidRDefault="00B6595F" w:rsidP="00A27EE8">
            <w:pPr>
              <w:pStyle w:val="TableCopy"/>
            </w:pPr>
            <w:r>
              <w:rPr>
                <w:spacing w:val="-2"/>
              </w:rPr>
              <w:t>3.1.2</w:t>
            </w:r>
            <w:r w:rsidR="00367E00">
              <w:rPr>
                <w:spacing w:val="-2"/>
              </w:rPr>
              <w:t xml:space="preserve"> </w:t>
            </w:r>
            <w:r>
              <w:rPr>
                <w:spacing w:val="-2"/>
              </w:rPr>
              <w:t>Allocating</w:t>
            </w:r>
            <w:r w:rsidR="00367E00">
              <w:rPr>
                <w:spacing w:val="-2"/>
              </w:rPr>
              <w:t xml:space="preserve"> </w:t>
            </w:r>
            <w:r>
              <w:rPr>
                <w:spacing w:val="-2"/>
              </w:rPr>
              <w:t>asset</w:t>
            </w:r>
            <w:r w:rsidR="00367E00">
              <w:rPr>
                <w:spacing w:val="-2"/>
              </w:rPr>
              <w:t xml:space="preserve"> </w:t>
            </w:r>
            <w:r>
              <w:rPr>
                <w:spacing w:val="-2"/>
              </w:rPr>
              <w:t>management</w:t>
            </w:r>
            <w:r w:rsidR="00367E00">
              <w:rPr>
                <w:spacing w:val="-2"/>
              </w:rPr>
              <w:t xml:space="preserve"> </w:t>
            </w:r>
            <w:r>
              <w:rPr>
                <w:spacing w:val="-2"/>
              </w:rPr>
              <w:t>responsibility</w:t>
            </w:r>
          </w:p>
        </w:tc>
        <w:tc>
          <w:tcPr>
            <w:tcW w:w="5552" w:type="dxa"/>
          </w:tcPr>
          <w:p w14:paraId="36F794AB" w14:textId="3321E66B" w:rsidR="00B6595F" w:rsidRDefault="00B6595F" w:rsidP="00A27EE8">
            <w:pPr>
              <w:pStyle w:val="TableCopy"/>
            </w:pPr>
            <w:r>
              <w:rPr>
                <w:spacing w:val="-2"/>
              </w:rPr>
              <w:t>Individuals</w:t>
            </w:r>
            <w:r w:rsidR="00367E00">
              <w:rPr>
                <w:spacing w:val="-2"/>
              </w:rPr>
              <w:t xml:space="preserve"> </w:t>
            </w:r>
            <w:r>
              <w:rPr>
                <w:spacing w:val="-2"/>
              </w:rPr>
              <w:t>responsible</w:t>
            </w:r>
            <w:r w:rsidR="00367E00">
              <w:rPr>
                <w:spacing w:val="-2"/>
              </w:rPr>
              <w:t xml:space="preserve"> </w:t>
            </w:r>
            <w:r>
              <w:rPr>
                <w:spacing w:val="-2"/>
              </w:rPr>
              <w:t>and</w:t>
            </w:r>
            <w:r w:rsidR="00367E00">
              <w:rPr>
                <w:spacing w:val="-2"/>
              </w:rPr>
              <w:t xml:space="preserve"> </w:t>
            </w:r>
            <w:r>
              <w:rPr>
                <w:spacing w:val="-2"/>
              </w:rPr>
              <w:t>accountable</w:t>
            </w:r>
            <w:r w:rsidR="00367E00">
              <w:rPr>
                <w:spacing w:val="-2"/>
              </w:rPr>
              <w:t xml:space="preserve"> </w:t>
            </w:r>
            <w:r>
              <w:rPr>
                <w:spacing w:val="-2"/>
              </w:rPr>
              <w:t>for</w:t>
            </w:r>
            <w:r w:rsidR="00367E00">
              <w:rPr>
                <w:spacing w:val="-2"/>
              </w:rPr>
              <w:t xml:space="preserve"> </w:t>
            </w:r>
            <w:r>
              <w:rPr>
                <w:spacing w:val="-2"/>
              </w:rPr>
              <w:t>decision</w:t>
            </w:r>
            <w:r w:rsidR="00367E00">
              <w:rPr>
                <w:spacing w:val="-2"/>
              </w:rPr>
              <w:t xml:space="preserve"> </w:t>
            </w:r>
            <w:r>
              <w:rPr>
                <w:spacing w:val="-2"/>
              </w:rPr>
              <w:t>making</w:t>
            </w:r>
            <w:r w:rsidR="00367E00">
              <w:rPr>
                <w:spacing w:val="-2"/>
              </w:rPr>
              <w:t xml:space="preserve"> </w:t>
            </w:r>
            <w:r>
              <w:rPr>
                <w:spacing w:val="-2"/>
              </w:rPr>
              <w:t>are</w:t>
            </w:r>
            <w:r w:rsidR="00367E00">
              <w:rPr>
                <w:spacing w:val="-2"/>
              </w:rPr>
              <w:t xml:space="preserve"> </w:t>
            </w:r>
            <w:r>
              <w:rPr>
                <w:spacing w:val="-2"/>
              </w:rPr>
              <w:t>mostly</w:t>
            </w:r>
            <w:r w:rsidR="00367E00">
              <w:rPr>
                <w:spacing w:val="-2"/>
              </w:rPr>
              <w:t xml:space="preserve"> </w:t>
            </w:r>
            <w:r>
              <w:rPr>
                <w:spacing w:val="-2"/>
              </w:rPr>
              <w:t>documented</w:t>
            </w:r>
          </w:p>
        </w:tc>
      </w:tr>
      <w:tr w:rsidR="00961B68" w14:paraId="0A269881" w14:textId="77777777" w:rsidTr="00A27EE8">
        <w:trPr>
          <w:trHeight w:val="60"/>
        </w:trPr>
        <w:tc>
          <w:tcPr>
            <w:tcW w:w="1644" w:type="dxa"/>
          </w:tcPr>
          <w:p w14:paraId="080B7799" w14:textId="77777777" w:rsidR="00B6595F" w:rsidRDefault="00B6595F" w:rsidP="00A27EE8">
            <w:pPr>
              <w:pStyle w:val="TableCopy"/>
            </w:pPr>
            <w:r>
              <w:t>10</w:t>
            </w:r>
          </w:p>
        </w:tc>
        <w:tc>
          <w:tcPr>
            <w:tcW w:w="2438" w:type="dxa"/>
          </w:tcPr>
          <w:p w14:paraId="3AF7E3B3" w14:textId="48020C42" w:rsidR="00B6595F" w:rsidRDefault="00B6595F" w:rsidP="00A27EE8">
            <w:pPr>
              <w:pStyle w:val="TableCopy"/>
            </w:pPr>
            <w:r>
              <w:rPr>
                <w:spacing w:val="-2"/>
              </w:rPr>
              <w:t>3.1.2</w:t>
            </w:r>
            <w:r w:rsidR="00367E00">
              <w:rPr>
                <w:spacing w:val="-2"/>
              </w:rPr>
              <w:t xml:space="preserve"> </w:t>
            </w:r>
            <w:r>
              <w:rPr>
                <w:spacing w:val="-2"/>
              </w:rPr>
              <w:t>Allocating</w:t>
            </w:r>
            <w:r w:rsidR="00367E00">
              <w:rPr>
                <w:spacing w:val="-2"/>
              </w:rPr>
              <w:t xml:space="preserve"> </w:t>
            </w:r>
            <w:r>
              <w:rPr>
                <w:spacing w:val="-2"/>
              </w:rPr>
              <w:t>asset</w:t>
            </w:r>
            <w:r w:rsidR="00367E00">
              <w:rPr>
                <w:spacing w:val="-2"/>
              </w:rPr>
              <w:t xml:space="preserve"> </w:t>
            </w:r>
            <w:r>
              <w:rPr>
                <w:spacing w:val="-2"/>
              </w:rPr>
              <w:t>management</w:t>
            </w:r>
            <w:r w:rsidR="00367E00">
              <w:rPr>
                <w:spacing w:val="-2"/>
              </w:rPr>
              <w:t xml:space="preserve"> </w:t>
            </w:r>
            <w:r>
              <w:rPr>
                <w:spacing w:val="-2"/>
              </w:rPr>
              <w:t>responsibility</w:t>
            </w:r>
          </w:p>
        </w:tc>
        <w:tc>
          <w:tcPr>
            <w:tcW w:w="5552" w:type="dxa"/>
          </w:tcPr>
          <w:p w14:paraId="52E72FEE" w14:textId="7D9690F8" w:rsidR="00B6595F" w:rsidRDefault="00B6595F" w:rsidP="00A27EE8">
            <w:pPr>
              <w:pStyle w:val="TableCopy"/>
            </w:pPr>
            <w:r>
              <w:rPr>
                <w:spacing w:val="-2"/>
              </w:rPr>
              <w:t>Internal</w:t>
            </w:r>
            <w:r w:rsidR="00367E00">
              <w:rPr>
                <w:spacing w:val="-2"/>
              </w:rPr>
              <w:t xml:space="preserve"> </w:t>
            </w:r>
            <w:r>
              <w:rPr>
                <w:spacing w:val="-2"/>
              </w:rPr>
              <w:t>management</w:t>
            </w:r>
            <w:r w:rsidR="00367E00">
              <w:rPr>
                <w:spacing w:val="-2"/>
              </w:rPr>
              <w:t xml:space="preserve"> </w:t>
            </w:r>
            <w:r>
              <w:rPr>
                <w:spacing w:val="-2"/>
              </w:rPr>
              <w:t>processes</w:t>
            </w:r>
            <w:r w:rsidR="00367E00">
              <w:rPr>
                <w:spacing w:val="-2"/>
              </w:rPr>
              <w:t xml:space="preserve"> </w:t>
            </w:r>
            <w:r>
              <w:rPr>
                <w:spacing w:val="-2"/>
              </w:rPr>
              <w:t>are</w:t>
            </w:r>
            <w:r w:rsidR="00367E00">
              <w:rPr>
                <w:spacing w:val="-2"/>
              </w:rPr>
              <w:t xml:space="preserve"> </w:t>
            </w:r>
            <w:r>
              <w:rPr>
                <w:spacing w:val="-2"/>
              </w:rPr>
              <w:t>established</w:t>
            </w:r>
            <w:r w:rsidR="00367E00">
              <w:rPr>
                <w:spacing w:val="-2"/>
              </w:rPr>
              <w:t xml:space="preserve"> </w:t>
            </w:r>
            <w:r>
              <w:rPr>
                <w:spacing w:val="-2"/>
              </w:rPr>
              <w:t>for</w:t>
            </w:r>
            <w:r w:rsidR="00367E00">
              <w:rPr>
                <w:spacing w:val="-2"/>
              </w:rPr>
              <w:t xml:space="preserve"> </w:t>
            </w:r>
            <w:r>
              <w:rPr>
                <w:spacing w:val="-2"/>
              </w:rPr>
              <w:t>most</w:t>
            </w:r>
            <w:r w:rsidR="00367E00">
              <w:rPr>
                <w:spacing w:val="-2"/>
              </w:rPr>
              <w:t xml:space="preserve"> </w:t>
            </w:r>
            <w:r>
              <w:rPr>
                <w:spacing w:val="-2"/>
              </w:rPr>
              <w:t>entities</w:t>
            </w:r>
            <w:r w:rsidR="00367E00">
              <w:rPr>
                <w:spacing w:val="-2"/>
              </w:rPr>
              <w:t xml:space="preserve"> </w:t>
            </w:r>
            <w:r>
              <w:rPr>
                <w:spacing w:val="-2"/>
              </w:rPr>
              <w:t>outside</w:t>
            </w:r>
            <w:r w:rsidR="00367E00">
              <w:rPr>
                <w:spacing w:val="-2"/>
              </w:rPr>
              <w:t xml:space="preserve"> </w:t>
            </w:r>
            <w:r>
              <w:rPr>
                <w:spacing w:val="-2"/>
              </w:rPr>
              <w:t>the</w:t>
            </w:r>
            <w:r w:rsidR="00367E00">
              <w:rPr>
                <w:spacing w:val="-2"/>
              </w:rPr>
              <w:t xml:space="preserve"> </w:t>
            </w:r>
            <w:r>
              <w:rPr>
                <w:spacing w:val="-2"/>
              </w:rPr>
              <w:t>standing</w:t>
            </w:r>
            <w:r w:rsidR="00367E00">
              <w:rPr>
                <w:spacing w:val="-2"/>
              </w:rPr>
              <w:t xml:space="preserve"> </w:t>
            </w:r>
            <w:r>
              <w:rPr>
                <w:spacing w:val="-2"/>
              </w:rPr>
              <w:t>directions</w:t>
            </w:r>
          </w:p>
        </w:tc>
      </w:tr>
      <w:tr w:rsidR="00961B68" w14:paraId="22E34578" w14:textId="77777777" w:rsidTr="00A27EE8">
        <w:trPr>
          <w:trHeight w:val="60"/>
        </w:trPr>
        <w:tc>
          <w:tcPr>
            <w:tcW w:w="1644" w:type="dxa"/>
          </w:tcPr>
          <w:p w14:paraId="05B53494" w14:textId="77777777" w:rsidR="00B6595F" w:rsidRDefault="00B6595F" w:rsidP="00A27EE8">
            <w:pPr>
              <w:pStyle w:val="TableCopy"/>
            </w:pPr>
            <w:r>
              <w:t>11</w:t>
            </w:r>
          </w:p>
        </w:tc>
        <w:tc>
          <w:tcPr>
            <w:tcW w:w="2438" w:type="dxa"/>
          </w:tcPr>
          <w:p w14:paraId="13AECF96" w14:textId="64F08831" w:rsidR="00B6595F" w:rsidRDefault="00B6595F" w:rsidP="00A27EE8">
            <w:pPr>
              <w:pStyle w:val="TableCopy"/>
            </w:pPr>
            <w:r>
              <w:rPr>
                <w:spacing w:val="-2"/>
              </w:rPr>
              <w:t>3.1.3</w:t>
            </w:r>
            <w:r w:rsidR="00367E00">
              <w:rPr>
                <w:spacing w:val="-2"/>
              </w:rPr>
              <w:t xml:space="preserve"> </w:t>
            </w:r>
            <w:r>
              <w:rPr>
                <w:spacing w:val="-2"/>
              </w:rPr>
              <w:t>Attestation</w:t>
            </w:r>
            <w:r w:rsidR="00367E00">
              <w:rPr>
                <w:spacing w:val="-2"/>
              </w:rPr>
              <w:t xml:space="preserve"> </w:t>
            </w:r>
            <w:r>
              <w:rPr>
                <w:spacing w:val="-2"/>
              </w:rPr>
              <w:t>Requirements</w:t>
            </w:r>
          </w:p>
        </w:tc>
        <w:tc>
          <w:tcPr>
            <w:tcW w:w="5552" w:type="dxa"/>
          </w:tcPr>
          <w:p w14:paraId="345E5B59" w14:textId="49C2F6E1" w:rsidR="00B6595F" w:rsidRDefault="00B6595F" w:rsidP="00A27EE8">
            <w:pPr>
              <w:pStyle w:val="TableCopy"/>
            </w:pPr>
            <w:r>
              <w:rPr>
                <w:spacing w:val="-2"/>
              </w:rPr>
              <w:t>Audit</w:t>
            </w:r>
            <w:r w:rsidR="00367E00">
              <w:rPr>
                <w:spacing w:val="-2"/>
              </w:rPr>
              <w:t xml:space="preserve"> </w:t>
            </w:r>
            <w:r>
              <w:rPr>
                <w:spacing w:val="-2"/>
              </w:rPr>
              <w:t>committee</w:t>
            </w:r>
            <w:r w:rsidR="00367E00">
              <w:rPr>
                <w:spacing w:val="-2"/>
              </w:rPr>
              <w:t xml:space="preserve"> </w:t>
            </w:r>
            <w:r>
              <w:rPr>
                <w:spacing w:val="-2"/>
              </w:rPr>
              <w:t>satisfied</w:t>
            </w:r>
            <w:r w:rsidR="00367E00">
              <w:rPr>
                <w:spacing w:val="-2"/>
              </w:rPr>
              <w:t xml:space="preserve"> </w:t>
            </w:r>
            <w:r>
              <w:rPr>
                <w:spacing w:val="-2"/>
              </w:rPr>
              <w:t>with</w:t>
            </w:r>
            <w:r w:rsidR="00367E00">
              <w:rPr>
                <w:spacing w:val="-2"/>
              </w:rPr>
              <w:t xml:space="preserve"> </w:t>
            </w:r>
            <w:r>
              <w:rPr>
                <w:spacing w:val="-2"/>
              </w:rPr>
              <w:t>AMAF</w:t>
            </w:r>
            <w:r w:rsidR="00367E00">
              <w:rPr>
                <w:spacing w:val="-2"/>
              </w:rPr>
              <w:t xml:space="preserve"> </w:t>
            </w:r>
            <w:r>
              <w:rPr>
                <w:spacing w:val="-2"/>
              </w:rPr>
              <w:t>process</w:t>
            </w:r>
            <w:r w:rsidR="00367E00">
              <w:rPr>
                <w:spacing w:val="-2"/>
              </w:rPr>
              <w:t xml:space="preserve"> </w:t>
            </w:r>
            <w:r>
              <w:rPr>
                <w:spacing w:val="-2"/>
              </w:rPr>
              <w:t>undertaken</w:t>
            </w:r>
            <w:r w:rsidR="00367E00">
              <w:rPr>
                <w:spacing w:val="-2"/>
              </w:rPr>
              <w:t xml:space="preserve"> </w:t>
            </w:r>
            <w:r>
              <w:rPr>
                <w:spacing w:val="-2"/>
              </w:rPr>
              <w:t>by</w:t>
            </w:r>
            <w:r w:rsidR="00367E00">
              <w:rPr>
                <w:spacing w:val="-2"/>
              </w:rPr>
              <w:t xml:space="preserve"> </w:t>
            </w:r>
            <w:r>
              <w:rPr>
                <w:spacing w:val="-2"/>
              </w:rPr>
              <w:t>the</w:t>
            </w:r>
            <w:r w:rsidR="00367E00">
              <w:rPr>
                <w:spacing w:val="-2"/>
              </w:rPr>
              <w:t xml:space="preserve"> </w:t>
            </w:r>
            <w:r>
              <w:rPr>
                <w:spacing w:val="-2"/>
              </w:rPr>
              <w:t>department</w:t>
            </w:r>
          </w:p>
        </w:tc>
      </w:tr>
      <w:tr w:rsidR="00961B68" w14:paraId="528C409D" w14:textId="77777777" w:rsidTr="00A27EE8">
        <w:trPr>
          <w:trHeight w:val="60"/>
        </w:trPr>
        <w:tc>
          <w:tcPr>
            <w:tcW w:w="1644" w:type="dxa"/>
          </w:tcPr>
          <w:p w14:paraId="03ECC1CC" w14:textId="77777777" w:rsidR="00B6595F" w:rsidRDefault="00B6595F" w:rsidP="00A27EE8">
            <w:pPr>
              <w:pStyle w:val="TableCopy"/>
            </w:pPr>
            <w:r>
              <w:t>12a</w:t>
            </w:r>
          </w:p>
        </w:tc>
        <w:tc>
          <w:tcPr>
            <w:tcW w:w="2438" w:type="dxa"/>
          </w:tcPr>
          <w:p w14:paraId="2CD3613D" w14:textId="1152CE04" w:rsidR="00B6595F" w:rsidRDefault="00B6595F" w:rsidP="00A27EE8">
            <w:pPr>
              <w:pStyle w:val="TableCopy"/>
            </w:pPr>
            <w:r>
              <w:rPr>
                <w:spacing w:val="-2"/>
              </w:rPr>
              <w:t>3.1.4</w:t>
            </w:r>
            <w:r w:rsidR="00367E00">
              <w:rPr>
                <w:spacing w:val="-2"/>
              </w:rPr>
              <w:t xml:space="preserve"> </w:t>
            </w:r>
            <w:r>
              <w:rPr>
                <w:spacing w:val="-2"/>
              </w:rPr>
              <w:t>Monitoring</w:t>
            </w:r>
            <w:r w:rsidR="00367E00">
              <w:rPr>
                <w:spacing w:val="-2"/>
              </w:rPr>
              <w:t xml:space="preserve"> </w:t>
            </w:r>
            <w:r>
              <w:rPr>
                <w:spacing w:val="-2"/>
              </w:rPr>
              <w:t>asset</w:t>
            </w:r>
            <w:r w:rsidR="00367E00">
              <w:rPr>
                <w:spacing w:val="-2"/>
              </w:rPr>
              <w:t xml:space="preserve"> </w:t>
            </w:r>
            <w:r>
              <w:rPr>
                <w:spacing w:val="-2"/>
              </w:rPr>
              <w:t>performance</w:t>
            </w:r>
          </w:p>
        </w:tc>
        <w:tc>
          <w:tcPr>
            <w:tcW w:w="5552" w:type="dxa"/>
          </w:tcPr>
          <w:p w14:paraId="4446287E" w14:textId="515A4A39" w:rsidR="00B6595F" w:rsidRDefault="00B6595F" w:rsidP="00A27EE8">
            <w:pPr>
              <w:pStyle w:val="TableCopy"/>
            </w:pPr>
            <w:r>
              <w:rPr>
                <w:spacing w:val="-2"/>
              </w:rPr>
              <w:t>Performance</w:t>
            </w:r>
            <w:r w:rsidR="00367E00">
              <w:rPr>
                <w:spacing w:val="-2"/>
              </w:rPr>
              <w:t xml:space="preserve"> </w:t>
            </w:r>
            <w:r>
              <w:rPr>
                <w:spacing w:val="-2"/>
              </w:rPr>
              <w:t>standards</w:t>
            </w:r>
            <w:r w:rsidR="00367E00">
              <w:rPr>
                <w:spacing w:val="-2"/>
              </w:rPr>
              <w:t xml:space="preserve"> </w:t>
            </w:r>
            <w:r>
              <w:rPr>
                <w:spacing w:val="-2"/>
              </w:rPr>
              <w:t>and</w:t>
            </w:r>
            <w:r w:rsidR="00367E00">
              <w:rPr>
                <w:spacing w:val="-2"/>
              </w:rPr>
              <w:t xml:space="preserve"> </w:t>
            </w:r>
            <w:r>
              <w:rPr>
                <w:spacing w:val="-2"/>
              </w:rPr>
              <w:t>targets</w:t>
            </w:r>
            <w:r w:rsidR="00367E00">
              <w:rPr>
                <w:spacing w:val="-2"/>
              </w:rPr>
              <w:t xml:space="preserve"> </w:t>
            </w:r>
            <w:r>
              <w:rPr>
                <w:spacing w:val="-2"/>
              </w:rPr>
              <w:t>are</w:t>
            </w:r>
            <w:r w:rsidR="00367E00">
              <w:rPr>
                <w:spacing w:val="-2"/>
              </w:rPr>
              <w:t xml:space="preserve"> </w:t>
            </w:r>
            <w:r>
              <w:rPr>
                <w:spacing w:val="-2"/>
              </w:rPr>
              <w:t>being</w:t>
            </w:r>
            <w:r w:rsidR="00367E00">
              <w:rPr>
                <w:spacing w:val="-2"/>
              </w:rPr>
              <w:t xml:space="preserve"> </w:t>
            </w:r>
            <w:r>
              <w:rPr>
                <w:spacing w:val="-2"/>
              </w:rPr>
              <w:t>established</w:t>
            </w:r>
          </w:p>
        </w:tc>
      </w:tr>
      <w:tr w:rsidR="00961B68" w14:paraId="650A061D" w14:textId="77777777" w:rsidTr="00A27EE8">
        <w:trPr>
          <w:trHeight w:val="60"/>
        </w:trPr>
        <w:tc>
          <w:tcPr>
            <w:tcW w:w="1644" w:type="dxa"/>
          </w:tcPr>
          <w:p w14:paraId="6997B4E1" w14:textId="77777777" w:rsidR="00B6595F" w:rsidRDefault="00B6595F" w:rsidP="00A27EE8">
            <w:pPr>
              <w:pStyle w:val="TableCopy"/>
            </w:pPr>
            <w:r>
              <w:lastRenderedPageBreak/>
              <w:t>12b</w:t>
            </w:r>
          </w:p>
        </w:tc>
        <w:tc>
          <w:tcPr>
            <w:tcW w:w="2438" w:type="dxa"/>
          </w:tcPr>
          <w:p w14:paraId="7C030083" w14:textId="357968D8" w:rsidR="00B6595F" w:rsidRDefault="00B6595F" w:rsidP="00A27EE8">
            <w:pPr>
              <w:pStyle w:val="TableCopy"/>
            </w:pPr>
            <w:r>
              <w:rPr>
                <w:spacing w:val="-2"/>
              </w:rPr>
              <w:t>3.1.4</w:t>
            </w:r>
            <w:r w:rsidR="00367E00">
              <w:rPr>
                <w:spacing w:val="-2"/>
              </w:rPr>
              <w:t xml:space="preserve"> </w:t>
            </w:r>
            <w:r>
              <w:rPr>
                <w:spacing w:val="-2"/>
              </w:rPr>
              <w:t>Monitoring</w:t>
            </w:r>
            <w:r w:rsidR="00367E00">
              <w:rPr>
                <w:spacing w:val="-2"/>
              </w:rPr>
              <w:t xml:space="preserve"> </w:t>
            </w:r>
            <w:r>
              <w:rPr>
                <w:spacing w:val="-2"/>
              </w:rPr>
              <w:t>asset</w:t>
            </w:r>
            <w:r w:rsidR="00367E00">
              <w:rPr>
                <w:spacing w:val="-2"/>
              </w:rPr>
              <w:t xml:space="preserve"> </w:t>
            </w:r>
            <w:r>
              <w:rPr>
                <w:spacing w:val="-2"/>
              </w:rPr>
              <w:t>performance</w:t>
            </w:r>
          </w:p>
        </w:tc>
        <w:tc>
          <w:tcPr>
            <w:tcW w:w="5552" w:type="dxa"/>
          </w:tcPr>
          <w:p w14:paraId="1A37AD8F" w14:textId="33757CAD" w:rsidR="00B6595F" w:rsidRDefault="00B6595F" w:rsidP="00A27EE8">
            <w:pPr>
              <w:pStyle w:val="TableCopy"/>
            </w:pPr>
            <w:r>
              <w:rPr>
                <w:spacing w:val="-2"/>
              </w:rPr>
              <w:t>Processes</w:t>
            </w:r>
            <w:r w:rsidR="00367E00">
              <w:rPr>
                <w:spacing w:val="-2"/>
              </w:rPr>
              <w:t xml:space="preserve"> </w:t>
            </w:r>
            <w:r>
              <w:rPr>
                <w:spacing w:val="-2"/>
              </w:rPr>
              <w:t>to</w:t>
            </w:r>
            <w:r w:rsidR="00367E00">
              <w:rPr>
                <w:spacing w:val="-2"/>
              </w:rPr>
              <w:t xml:space="preserve"> </w:t>
            </w:r>
            <w:r>
              <w:rPr>
                <w:spacing w:val="-2"/>
              </w:rPr>
              <w:t>regularly</w:t>
            </w:r>
            <w:r w:rsidR="00367E00">
              <w:rPr>
                <w:spacing w:val="-2"/>
              </w:rPr>
              <w:t xml:space="preserve"> </w:t>
            </w:r>
            <w:r>
              <w:rPr>
                <w:spacing w:val="-2"/>
              </w:rPr>
              <w:t>record,</w:t>
            </w:r>
            <w:r w:rsidR="00367E00">
              <w:rPr>
                <w:spacing w:val="-2"/>
              </w:rPr>
              <w:t xml:space="preserve"> </w:t>
            </w:r>
            <w:r>
              <w:rPr>
                <w:spacing w:val="-2"/>
              </w:rPr>
              <w:t>monitor,</w:t>
            </w:r>
            <w:r w:rsidR="00367E00">
              <w:rPr>
                <w:spacing w:val="-2"/>
              </w:rPr>
              <w:t xml:space="preserve"> </w:t>
            </w:r>
            <w:r>
              <w:rPr>
                <w:spacing w:val="-2"/>
              </w:rPr>
              <w:t>and</w:t>
            </w:r>
            <w:r w:rsidR="00367E00">
              <w:rPr>
                <w:spacing w:val="-2"/>
              </w:rPr>
              <w:t xml:space="preserve"> </w:t>
            </w:r>
            <w:r>
              <w:rPr>
                <w:spacing w:val="-2"/>
              </w:rPr>
              <w:t>assess</w:t>
            </w:r>
            <w:r w:rsidR="00367E00">
              <w:rPr>
                <w:spacing w:val="-2"/>
              </w:rPr>
              <w:t xml:space="preserve"> </w:t>
            </w:r>
            <w:r>
              <w:rPr>
                <w:spacing w:val="-2"/>
              </w:rPr>
              <w:t>performance</w:t>
            </w:r>
            <w:r w:rsidR="00367E00">
              <w:rPr>
                <w:spacing w:val="-2"/>
              </w:rPr>
              <w:t xml:space="preserve"> </w:t>
            </w:r>
            <w:r>
              <w:rPr>
                <w:spacing w:val="-2"/>
              </w:rPr>
              <w:t>are</w:t>
            </w:r>
            <w:r w:rsidR="00367E00">
              <w:rPr>
                <w:spacing w:val="-2"/>
              </w:rPr>
              <w:t xml:space="preserve"> </w:t>
            </w:r>
            <w:r>
              <w:rPr>
                <w:spacing w:val="-2"/>
              </w:rPr>
              <w:t>being</w:t>
            </w:r>
            <w:r w:rsidR="00367E00">
              <w:rPr>
                <w:spacing w:val="-2"/>
              </w:rPr>
              <w:t xml:space="preserve"> </w:t>
            </w:r>
            <w:r>
              <w:rPr>
                <w:spacing w:val="-2"/>
              </w:rPr>
              <w:t>established</w:t>
            </w:r>
          </w:p>
        </w:tc>
      </w:tr>
      <w:tr w:rsidR="00961B68" w14:paraId="675EDA3F" w14:textId="77777777" w:rsidTr="00A27EE8">
        <w:trPr>
          <w:trHeight w:val="60"/>
        </w:trPr>
        <w:tc>
          <w:tcPr>
            <w:tcW w:w="1644" w:type="dxa"/>
          </w:tcPr>
          <w:p w14:paraId="4C996518" w14:textId="77777777" w:rsidR="00B6595F" w:rsidRDefault="00B6595F" w:rsidP="00A27EE8">
            <w:pPr>
              <w:pStyle w:val="TableCopy"/>
            </w:pPr>
            <w:r>
              <w:t>13</w:t>
            </w:r>
          </w:p>
        </w:tc>
        <w:tc>
          <w:tcPr>
            <w:tcW w:w="2438" w:type="dxa"/>
          </w:tcPr>
          <w:p w14:paraId="33C82C66" w14:textId="4D362B9F" w:rsidR="00B6595F" w:rsidRDefault="00B6595F" w:rsidP="00A27EE8">
            <w:pPr>
              <w:pStyle w:val="TableCopy"/>
            </w:pPr>
            <w:r>
              <w:rPr>
                <w:spacing w:val="-2"/>
              </w:rPr>
              <w:t>3.1.4</w:t>
            </w:r>
            <w:r w:rsidR="00367E00">
              <w:rPr>
                <w:spacing w:val="-2"/>
              </w:rPr>
              <w:t xml:space="preserve"> </w:t>
            </w:r>
            <w:r>
              <w:rPr>
                <w:spacing w:val="-2"/>
              </w:rPr>
              <w:t>Monitoring</w:t>
            </w:r>
            <w:r w:rsidR="00367E00">
              <w:rPr>
                <w:spacing w:val="-2"/>
              </w:rPr>
              <w:t xml:space="preserve"> </w:t>
            </w:r>
            <w:r>
              <w:rPr>
                <w:spacing w:val="-2"/>
              </w:rPr>
              <w:t>asset</w:t>
            </w:r>
            <w:r w:rsidR="00367E00">
              <w:rPr>
                <w:spacing w:val="-2"/>
              </w:rPr>
              <w:t xml:space="preserve"> </w:t>
            </w:r>
            <w:r>
              <w:rPr>
                <w:spacing w:val="-2"/>
              </w:rPr>
              <w:t>performance</w:t>
            </w:r>
          </w:p>
        </w:tc>
        <w:tc>
          <w:tcPr>
            <w:tcW w:w="5552" w:type="dxa"/>
          </w:tcPr>
          <w:p w14:paraId="215C275D" w14:textId="25F6EBFC" w:rsidR="00B6595F" w:rsidRDefault="00B6595F" w:rsidP="00A27EE8">
            <w:pPr>
              <w:pStyle w:val="TableCopy"/>
            </w:pPr>
            <w:r>
              <w:rPr>
                <w:spacing w:val="-2"/>
              </w:rPr>
              <w:t>Performance</w:t>
            </w:r>
            <w:r w:rsidR="00367E00">
              <w:rPr>
                <w:spacing w:val="-2"/>
              </w:rPr>
              <w:t xml:space="preserve"> </w:t>
            </w:r>
            <w:r>
              <w:rPr>
                <w:spacing w:val="-2"/>
              </w:rPr>
              <w:t>and</w:t>
            </w:r>
            <w:r w:rsidR="00367E00">
              <w:rPr>
                <w:spacing w:val="-2"/>
              </w:rPr>
              <w:t xml:space="preserve"> </w:t>
            </w:r>
            <w:r>
              <w:rPr>
                <w:spacing w:val="-2"/>
              </w:rPr>
              <w:t>utilisation</w:t>
            </w:r>
            <w:r w:rsidR="00367E00">
              <w:rPr>
                <w:spacing w:val="-2"/>
              </w:rPr>
              <w:t xml:space="preserve"> </w:t>
            </w:r>
            <w:r>
              <w:rPr>
                <w:spacing w:val="-2"/>
              </w:rPr>
              <w:t>of</w:t>
            </w:r>
            <w:r w:rsidR="00367E00">
              <w:rPr>
                <w:spacing w:val="-2"/>
              </w:rPr>
              <w:t xml:space="preserve"> </w:t>
            </w:r>
            <w:r>
              <w:rPr>
                <w:spacing w:val="-2"/>
              </w:rPr>
              <w:t>assets</w:t>
            </w:r>
            <w:r w:rsidR="00367E00">
              <w:rPr>
                <w:spacing w:val="-2"/>
              </w:rPr>
              <w:t xml:space="preserve"> </w:t>
            </w:r>
            <w:r>
              <w:rPr>
                <w:spacing w:val="-2"/>
              </w:rPr>
              <w:t>are</w:t>
            </w:r>
            <w:r w:rsidR="00367E00">
              <w:rPr>
                <w:spacing w:val="-2"/>
              </w:rPr>
              <w:t xml:space="preserve"> </w:t>
            </w:r>
            <w:r>
              <w:rPr>
                <w:spacing w:val="-2"/>
              </w:rPr>
              <w:t>reviewed</w:t>
            </w:r>
            <w:r w:rsidR="00367E00">
              <w:rPr>
                <w:spacing w:val="-2"/>
              </w:rPr>
              <w:t xml:space="preserve"> </w:t>
            </w:r>
            <w:r>
              <w:rPr>
                <w:spacing w:val="-2"/>
              </w:rPr>
              <w:t>periodically</w:t>
            </w:r>
          </w:p>
        </w:tc>
      </w:tr>
      <w:tr w:rsidR="00961B68" w14:paraId="001E4371" w14:textId="77777777" w:rsidTr="00A27EE8">
        <w:trPr>
          <w:trHeight w:val="60"/>
        </w:trPr>
        <w:tc>
          <w:tcPr>
            <w:tcW w:w="1644" w:type="dxa"/>
          </w:tcPr>
          <w:p w14:paraId="3CE79D52" w14:textId="77777777" w:rsidR="00B6595F" w:rsidRDefault="00B6595F" w:rsidP="00A27EE8">
            <w:pPr>
              <w:pStyle w:val="TableCopy"/>
            </w:pPr>
            <w:r>
              <w:t>14</w:t>
            </w:r>
          </w:p>
        </w:tc>
        <w:tc>
          <w:tcPr>
            <w:tcW w:w="2438" w:type="dxa"/>
          </w:tcPr>
          <w:p w14:paraId="1C8B24FD" w14:textId="63310084" w:rsidR="00B6595F" w:rsidRDefault="00B6595F" w:rsidP="00A27EE8">
            <w:pPr>
              <w:pStyle w:val="TableCopy"/>
            </w:pPr>
            <w:r>
              <w:rPr>
                <w:spacing w:val="-2"/>
              </w:rPr>
              <w:t>3.1.4</w:t>
            </w:r>
            <w:r w:rsidR="00367E00">
              <w:rPr>
                <w:spacing w:val="-2"/>
              </w:rPr>
              <w:t xml:space="preserve"> </w:t>
            </w:r>
            <w:r>
              <w:rPr>
                <w:spacing w:val="-2"/>
              </w:rPr>
              <w:t>Monitoring</w:t>
            </w:r>
            <w:r w:rsidR="00367E00">
              <w:rPr>
                <w:spacing w:val="-2"/>
              </w:rPr>
              <w:t xml:space="preserve"> </w:t>
            </w:r>
            <w:r>
              <w:rPr>
                <w:spacing w:val="-2"/>
              </w:rPr>
              <w:t>asset</w:t>
            </w:r>
            <w:r w:rsidR="00367E00">
              <w:rPr>
                <w:spacing w:val="-2"/>
              </w:rPr>
              <w:t xml:space="preserve"> </w:t>
            </w:r>
            <w:r>
              <w:rPr>
                <w:spacing w:val="-2"/>
              </w:rPr>
              <w:t>performance</w:t>
            </w:r>
          </w:p>
        </w:tc>
        <w:tc>
          <w:tcPr>
            <w:tcW w:w="5552" w:type="dxa"/>
          </w:tcPr>
          <w:p w14:paraId="2116BB5B" w14:textId="340C948E" w:rsidR="00B6595F" w:rsidRDefault="00B6595F" w:rsidP="00A27EE8">
            <w:pPr>
              <w:pStyle w:val="TableCopy"/>
            </w:pPr>
            <w:r>
              <w:rPr>
                <w:spacing w:val="-2"/>
              </w:rPr>
              <w:t>Asset</w:t>
            </w:r>
            <w:r w:rsidR="00367E00">
              <w:rPr>
                <w:spacing w:val="-2"/>
              </w:rPr>
              <w:t xml:space="preserve"> </w:t>
            </w:r>
            <w:r>
              <w:rPr>
                <w:spacing w:val="-2"/>
              </w:rPr>
              <w:t>performance</w:t>
            </w:r>
            <w:r w:rsidR="00367E00">
              <w:rPr>
                <w:spacing w:val="-2"/>
              </w:rPr>
              <w:t xml:space="preserve"> </w:t>
            </w:r>
            <w:r>
              <w:rPr>
                <w:spacing w:val="-2"/>
              </w:rPr>
              <w:t>monitoring</w:t>
            </w:r>
            <w:r w:rsidR="00367E00">
              <w:rPr>
                <w:spacing w:val="-2"/>
              </w:rPr>
              <w:t xml:space="preserve"> </w:t>
            </w:r>
            <w:r>
              <w:rPr>
                <w:spacing w:val="-2"/>
              </w:rPr>
              <w:t>incorporation</w:t>
            </w:r>
            <w:r w:rsidR="00367E00">
              <w:rPr>
                <w:spacing w:val="-2"/>
              </w:rPr>
              <w:t xml:space="preserve"> </w:t>
            </w:r>
            <w:r>
              <w:rPr>
                <w:spacing w:val="-2"/>
              </w:rPr>
              <w:t>into</w:t>
            </w:r>
            <w:r w:rsidR="00367E00">
              <w:rPr>
                <w:spacing w:val="-2"/>
              </w:rPr>
              <w:t xml:space="preserve"> </w:t>
            </w:r>
            <w:r>
              <w:rPr>
                <w:spacing w:val="-2"/>
              </w:rPr>
              <w:t>the</w:t>
            </w:r>
            <w:r w:rsidR="00367E00">
              <w:rPr>
                <w:spacing w:val="-2"/>
              </w:rPr>
              <w:t xml:space="preserve"> </w:t>
            </w:r>
            <w:r>
              <w:rPr>
                <w:spacing w:val="-2"/>
              </w:rPr>
              <w:t>overall</w:t>
            </w:r>
            <w:r w:rsidR="00367E00">
              <w:rPr>
                <w:spacing w:val="-2"/>
              </w:rPr>
              <w:t xml:space="preserve"> </w:t>
            </w:r>
            <w:r>
              <w:rPr>
                <w:spacing w:val="-2"/>
              </w:rPr>
              <w:t>corporate</w:t>
            </w:r>
            <w:r w:rsidR="00367E00">
              <w:rPr>
                <w:spacing w:val="-2"/>
              </w:rPr>
              <w:t xml:space="preserve"> </w:t>
            </w:r>
            <w:r>
              <w:rPr>
                <w:spacing w:val="-2"/>
              </w:rPr>
              <w:t>and</w:t>
            </w:r>
            <w:r w:rsidR="00367E00">
              <w:rPr>
                <w:spacing w:val="-2"/>
              </w:rPr>
              <w:t xml:space="preserve"> </w:t>
            </w:r>
            <w:r>
              <w:rPr>
                <w:spacing w:val="-2"/>
              </w:rPr>
              <w:t>strategic</w:t>
            </w:r>
            <w:r w:rsidR="00367E00">
              <w:rPr>
                <w:spacing w:val="-2"/>
              </w:rPr>
              <w:t xml:space="preserve"> </w:t>
            </w:r>
            <w:r>
              <w:rPr>
                <w:spacing w:val="-2"/>
              </w:rPr>
              <w:t>planning</w:t>
            </w:r>
            <w:r w:rsidR="00367E00">
              <w:rPr>
                <w:spacing w:val="-2"/>
              </w:rPr>
              <w:t xml:space="preserve"> </w:t>
            </w:r>
            <w:r>
              <w:rPr>
                <w:spacing w:val="-2"/>
              </w:rPr>
              <w:t>frameworks</w:t>
            </w:r>
            <w:r w:rsidR="00367E00">
              <w:rPr>
                <w:spacing w:val="-2"/>
              </w:rPr>
              <w:t xml:space="preserve"> </w:t>
            </w:r>
            <w:r>
              <w:rPr>
                <w:spacing w:val="-2"/>
              </w:rPr>
              <w:t>are</w:t>
            </w:r>
            <w:r w:rsidR="00367E00">
              <w:rPr>
                <w:spacing w:val="-2"/>
              </w:rPr>
              <w:t xml:space="preserve"> </w:t>
            </w:r>
            <w:r>
              <w:rPr>
                <w:spacing w:val="-2"/>
              </w:rPr>
              <w:t>being</w:t>
            </w:r>
            <w:r w:rsidR="00367E00">
              <w:rPr>
                <w:spacing w:val="-2"/>
              </w:rPr>
              <w:t xml:space="preserve"> </w:t>
            </w:r>
            <w:r>
              <w:rPr>
                <w:spacing w:val="-2"/>
              </w:rPr>
              <w:t>developed</w:t>
            </w:r>
          </w:p>
        </w:tc>
      </w:tr>
      <w:tr w:rsidR="00961B68" w14:paraId="7D358B61" w14:textId="77777777" w:rsidTr="00A27EE8">
        <w:trPr>
          <w:trHeight w:val="60"/>
        </w:trPr>
        <w:tc>
          <w:tcPr>
            <w:tcW w:w="1644" w:type="dxa"/>
          </w:tcPr>
          <w:p w14:paraId="240DEE11" w14:textId="77777777" w:rsidR="00B6595F" w:rsidRDefault="00B6595F" w:rsidP="00A27EE8">
            <w:pPr>
              <w:pStyle w:val="TableCopy"/>
            </w:pPr>
            <w:r>
              <w:t>15</w:t>
            </w:r>
          </w:p>
        </w:tc>
        <w:tc>
          <w:tcPr>
            <w:tcW w:w="2438" w:type="dxa"/>
          </w:tcPr>
          <w:p w14:paraId="4572B581" w14:textId="4B9AB9CF" w:rsidR="00B6595F" w:rsidRDefault="00B6595F" w:rsidP="00A27EE8">
            <w:pPr>
              <w:pStyle w:val="TableCopy"/>
            </w:pPr>
            <w:r>
              <w:rPr>
                <w:spacing w:val="-2"/>
              </w:rPr>
              <w:t>3.1.4</w:t>
            </w:r>
            <w:r w:rsidR="00367E00">
              <w:rPr>
                <w:spacing w:val="-2"/>
              </w:rPr>
              <w:t xml:space="preserve"> </w:t>
            </w:r>
            <w:r>
              <w:rPr>
                <w:spacing w:val="-2"/>
              </w:rPr>
              <w:t>Asset</w:t>
            </w:r>
            <w:r w:rsidR="00367E00">
              <w:rPr>
                <w:spacing w:val="-2"/>
              </w:rPr>
              <w:t xml:space="preserve"> </w:t>
            </w:r>
            <w:r>
              <w:rPr>
                <w:spacing w:val="-2"/>
              </w:rPr>
              <w:t>management</w:t>
            </w:r>
            <w:r w:rsidR="00367E00">
              <w:rPr>
                <w:spacing w:val="-2"/>
              </w:rPr>
              <w:t xml:space="preserve"> </w:t>
            </w:r>
            <w:r>
              <w:rPr>
                <w:spacing w:val="-2"/>
              </w:rPr>
              <w:t>system</w:t>
            </w:r>
            <w:r w:rsidR="00367E00">
              <w:rPr>
                <w:spacing w:val="-2"/>
              </w:rPr>
              <w:t xml:space="preserve"> </w:t>
            </w:r>
            <w:r>
              <w:rPr>
                <w:spacing w:val="-2"/>
              </w:rPr>
              <w:t>performance</w:t>
            </w:r>
          </w:p>
        </w:tc>
        <w:tc>
          <w:tcPr>
            <w:tcW w:w="5552" w:type="dxa"/>
          </w:tcPr>
          <w:p w14:paraId="5CA9E7FC" w14:textId="10A11D7F" w:rsidR="00B6595F" w:rsidRDefault="00B6595F" w:rsidP="00A27EE8">
            <w:pPr>
              <w:pStyle w:val="TableCopy"/>
            </w:pPr>
            <w:r>
              <w:rPr>
                <w:spacing w:val="-2"/>
              </w:rPr>
              <w:t>Systems</w:t>
            </w:r>
            <w:r w:rsidR="00367E00">
              <w:rPr>
                <w:spacing w:val="-2"/>
              </w:rPr>
              <w:t xml:space="preserve"> </w:t>
            </w:r>
            <w:r>
              <w:rPr>
                <w:spacing w:val="-2"/>
              </w:rPr>
              <w:t>and</w:t>
            </w:r>
            <w:r w:rsidR="00367E00">
              <w:rPr>
                <w:spacing w:val="-2"/>
              </w:rPr>
              <w:t xml:space="preserve"> </w:t>
            </w:r>
            <w:r>
              <w:rPr>
                <w:spacing w:val="-2"/>
              </w:rPr>
              <w:t>processes</w:t>
            </w:r>
            <w:r w:rsidR="00367E00">
              <w:rPr>
                <w:spacing w:val="-2"/>
              </w:rPr>
              <w:t xml:space="preserve"> </w:t>
            </w:r>
            <w:r>
              <w:rPr>
                <w:spacing w:val="-2"/>
              </w:rPr>
              <w:t>for</w:t>
            </w:r>
            <w:r w:rsidR="00367E00">
              <w:rPr>
                <w:spacing w:val="-2"/>
              </w:rPr>
              <w:t xml:space="preserve"> </w:t>
            </w:r>
            <w:r>
              <w:rPr>
                <w:spacing w:val="-2"/>
              </w:rPr>
              <w:t>monitoring</w:t>
            </w:r>
            <w:r w:rsidR="00367E00">
              <w:rPr>
                <w:spacing w:val="-2"/>
              </w:rPr>
              <w:t xml:space="preserve"> </w:t>
            </w:r>
            <w:r>
              <w:rPr>
                <w:spacing w:val="-2"/>
              </w:rPr>
              <w:t>performance</w:t>
            </w:r>
            <w:r w:rsidR="00367E00">
              <w:rPr>
                <w:spacing w:val="-2"/>
              </w:rPr>
              <w:t xml:space="preserve"> </w:t>
            </w:r>
            <w:r>
              <w:rPr>
                <w:spacing w:val="-2"/>
              </w:rPr>
              <w:t>are</w:t>
            </w:r>
            <w:r w:rsidR="00367E00">
              <w:rPr>
                <w:spacing w:val="-2"/>
              </w:rPr>
              <w:t xml:space="preserve"> </w:t>
            </w:r>
            <w:r>
              <w:rPr>
                <w:spacing w:val="-2"/>
              </w:rPr>
              <w:t>being</w:t>
            </w:r>
            <w:r w:rsidR="00367E00">
              <w:rPr>
                <w:spacing w:val="-2"/>
              </w:rPr>
              <w:t xml:space="preserve"> </w:t>
            </w:r>
            <w:r>
              <w:rPr>
                <w:spacing w:val="-2"/>
              </w:rPr>
              <w:t>developed</w:t>
            </w:r>
            <w:r w:rsidR="00367E00">
              <w:rPr>
                <w:spacing w:val="-2"/>
              </w:rPr>
              <w:t xml:space="preserve"> </w:t>
            </w:r>
            <w:r>
              <w:rPr>
                <w:spacing w:val="-2"/>
              </w:rPr>
              <w:t>to</w:t>
            </w:r>
            <w:r w:rsidR="00367E00">
              <w:rPr>
                <w:spacing w:val="-2"/>
              </w:rPr>
              <w:t xml:space="preserve"> </w:t>
            </w:r>
            <w:r>
              <w:rPr>
                <w:spacing w:val="-2"/>
              </w:rPr>
              <w:t>measure</w:t>
            </w:r>
            <w:r w:rsidR="00367E00">
              <w:rPr>
                <w:spacing w:val="-2"/>
              </w:rPr>
              <w:t xml:space="preserve"> </w:t>
            </w:r>
            <w:r>
              <w:rPr>
                <w:spacing w:val="-2"/>
              </w:rPr>
              <w:t>asset</w:t>
            </w:r>
            <w:r w:rsidR="00367E00">
              <w:rPr>
                <w:spacing w:val="-2"/>
              </w:rPr>
              <w:t xml:space="preserve"> </w:t>
            </w:r>
            <w:r>
              <w:rPr>
                <w:spacing w:val="-2"/>
              </w:rPr>
              <w:t>performance</w:t>
            </w:r>
            <w:r w:rsidR="00367E00">
              <w:rPr>
                <w:spacing w:val="-2"/>
              </w:rPr>
              <w:t xml:space="preserve"> </w:t>
            </w:r>
            <w:r>
              <w:rPr>
                <w:spacing w:val="-2"/>
              </w:rPr>
              <w:t>and</w:t>
            </w:r>
            <w:r w:rsidR="00367E00">
              <w:rPr>
                <w:spacing w:val="-2"/>
              </w:rPr>
              <w:t xml:space="preserve"> </w:t>
            </w:r>
            <w:r>
              <w:rPr>
                <w:spacing w:val="-2"/>
              </w:rPr>
              <w:t>the</w:t>
            </w:r>
            <w:r w:rsidR="00367E00">
              <w:rPr>
                <w:spacing w:val="-2"/>
              </w:rPr>
              <w:t xml:space="preserve"> </w:t>
            </w:r>
            <w:r>
              <w:rPr>
                <w:spacing w:val="-2"/>
              </w:rPr>
              <w:t>asset</w:t>
            </w:r>
            <w:r w:rsidR="00367E00">
              <w:rPr>
                <w:spacing w:val="-2"/>
              </w:rPr>
              <w:t xml:space="preserve"> </w:t>
            </w:r>
            <w:r>
              <w:rPr>
                <w:spacing w:val="-2"/>
              </w:rPr>
              <w:t>management</w:t>
            </w:r>
            <w:r w:rsidR="00367E00">
              <w:rPr>
                <w:spacing w:val="-2"/>
              </w:rPr>
              <w:t xml:space="preserve"> </w:t>
            </w:r>
            <w:r>
              <w:rPr>
                <w:spacing w:val="-2"/>
              </w:rPr>
              <w:t>systems</w:t>
            </w:r>
            <w:r w:rsidR="00367E00">
              <w:rPr>
                <w:spacing w:val="-2"/>
              </w:rPr>
              <w:t xml:space="preserve"> </w:t>
            </w:r>
            <w:r>
              <w:rPr>
                <w:spacing w:val="-2"/>
              </w:rPr>
              <w:t>more</w:t>
            </w:r>
            <w:r w:rsidR="00367E00">
              <w:rPr>
                <w:spacing w:val="-2"/>
              </w:rPr>
              <w:t xml:space="preserve"> </w:t>
            </w:r>
            <w:r>
              <w:rPr>
                <w:spacing w:val="-2"/>
              </w:rPr>
              <w:t>thoroughly</w:t>
            </w:r>
          </w:p>
        </w:tc>
      </w:tr>
      <w:tr w:rsidR="00961B68" w14:paraId="4E76F710" w14:textId="77777777" w:rsidTr="00A27EE8">
        <w:trPr>
          <w:trHeight w:val="60"/>
        </w:trPr>
        <w:tc>
          <w:tcPr>
            <w:tcW w:w="1644" w:type="dxa"/>
          </w:tcPr>
          <w:p w14:paraId="0A310A78" w14:textId="77777777" w:rsidR="00B6595F" w:rsidRDefault="00B6595F" w:rsidP="00A27EE8">
            <w:pPr>
              <w:pStyle w:val="TableCopy"/>
            </w:pPr>
            <w:r>
              <w:t>16a</w:t>
            </w:r>
          </w:p>
        </w:tc>
        <w:tc>
          <w:tcPr>
            <w:tcW w:w="2438" w:type="dxa"/>
          </w:tcPr>
          <w:p w14:paraId="166B4562" w14:textId="52B1126E" w:rsidR="00B6595F" w:rsidRDefault="00B6595F" w:rsidP="00A27EE8">
            <w:pPr>
              <w:pStyle w:val="TableCopy"/>
            </w:pPr>
            <w:r>
              <w:rPr>
                <w:spacing w:val="-2"/>
              </w:rPr>
              <w:t>3.1.4</w:t>
            </w:r>
            <w:r w:rsidR="00367E00">
              <w:rPr>
                <w:spacing w:val="-2"/>
              </w:rPr>
              <w:t xml:space="preserve"> </w:t>
            </w:r>
            <w:r>
              <w:rPr>
                <w:spacing w:val="-2"/>
              </w:rPr>
              <w:t>Asset</w:t>
            </w:r>
            <w:r w:rsidR="00367E00">
              <w:rPr>
                <w:spacing w:val="-2"/>
              </w:rPr>
              <w:t xml:space="preserve"> </w:t>
            </w:r>
            <w:r>
              <w:rPr>
                <w:spacing w:val="-2"/>
              </w:rPr>
              <w:t>Management</w:t>
            </w:r>
            <w:r w:rsidR="00367E00">
              <w:rPr>
                <w:spacing w:val="-2"/>
              </w:rPr>
              <w:t xml:space="preserve"> </w:t>
            </w:r>
            <w:r>
              <w:rPr>
                <w:spacing w:val="-2"/>
              </w:rPr>
              <w:t>System</w:t>
            </w:r>
            <w:r w:rsidR="00367E00">
              <w:rPr>
                <w:spacing w:val="-2"/>
              </w:rPr>
              <w:t xml:space="preserve"> </w:t>
            </w:r>
            <w:r>
              <w:rPr>
                <w:spacing w:val="-2"/>
              </w:rPr>
              <w:t>Performance</w:t>
            </w:r>
          </w:p>
        </w:tc>
        <w:tc>
          <w:tcPr>
            <w:tcW w:w="5552" w:type="dxa"/>
          </w:tcPr>
          <w:p w14:paraId="2C518563" w14:textId="5BD6EBD9" w:rsidR="00B6595F" w:rsidRDefault="00B6595F" w:rsidP="00A27EE8">
            <w:pPr>
              <w:pStyle w:val="TableCopy"/>
            </w:pPr>
            <w:r>
              <w:rPr>
                <w:spacing w:val="-2"/>
              </w:rPr>
              <w:t>A</w:t>
            </w:r>
            <w:r w:rsidR="00367E00">
              <w:rPr>
                <w:spacing w:val="-2"/>
              </w:rPr>
              <w:t xml:space="preserve"> </w:t>
            </w:r>
            <w:r>
              <w:rPr>
                <w:spacing w:val="-2"/>
              </w:rPr>
              <w:t>self-assessment</w:t>
            </w:r>
            <w:r w:rsidR="00367E00">
              <w:rPr>
                <w:spacing w:val="-2"/>
              </w:rPr>
              <w:t xml:space="preserve"> </w:t>
            </w:r>
            <w:r>
              <w:rPr>
                <w:spacing w:val="-2"/>
              </w:rPr>
              <w:t>of</w:t>
            </w:r>
            <w:r w:rsidR="00367E00">
              <w:rPr>
                <w:spacing w:val="-2"/>
              </w:rPr>
              <w:t xml:space="preserve"> </w:t>
            </w:r>
            <w:r>
              <w:rPr>
                <w:spacing w:val="-2"/>
              </w:rPr>
              <w:t>asset</w:t>
            </w:r>
            <w:r w:rsidR="00367E00">
              <w:rPr>
                <w:spacing w:val="-2"/>
              </w:rPr>
              <w:t xml:space="preserve"> </w:t>
            </w:r>
            <w:r>
              <w:rPr>
                <w:spacing w:val="-2"/>
              </w:rPr>
              <w:t>management</w:t>
            </w:r>
            <w:r w:rsidR="00367E00">
              <w:rPr>
                <w:spacing w:val="-2"/>
              </w:rPr>
              <w:t xml:space="preserve"> </w:t>
            </w:r>
            <w:r>
              <w:rPr>
                <w:spacing w:val="-2"/>
              </w:rPr>
              <w:t>maturity</w:t>
            </w:r>
            <w:r w:rsidR="00367E00">
              <w:rPr>
                <w:spacing w:val="-2"/>
              </w:rPr>
              <w:t xml:space="preserve"> </w:t>
            </w:r>
            <w:r>
              <w:rPr>
                <w:spacing w:val="-2"/>
              </w:rPr>
              <w:t>within</w:t>
            </w:r>
            <w:r w:rsidR="00367E00">
              <w:rPr>
                <w:spacing w:val="-2"/>
              </w:rPr>
              <w:t xml:space="preserve"> </w:t>
            </w:r>
            <w:r>
              <w:rPr>
                <w:spacing w:val="-2"/>
              </w:rPr>
              <w:t>the</w:t>
            </w:r>
            <w:r w:rsidR="00367E00">
              <w:rPr>
                <w:spacing w:val="-2"/>
              </w:rPr>
              <w:t xml:space="preserve"> </w:t>
            </w:r>
            <w:r>
              <w:rPr>
                <w:spacing w:val="-2"/>
              </w:rPr>
              <w:t>organisation</w:t>
            </w:r>
            <w:r w:rsidR="00367E00">
              <w:rPr>
                <w:spacing w:val="-2"/>
              </w:rPr>
              <w:t xml:space="preserve"> </w:t>
            </w:r>
            <w:r>
              <w:rPr>
                <w:spacing w:val="-2"/>
              </w:rPr>
              <w:t>is</w:t>
            </w:r>
            <w:r w:rsidR="00367E00">
              <w:rPr>
                <w:spacing w:val="-2"/>
              </w:rPr>
              <w:t xml:space="preserve"> </w:t>
            </w:r>
            <w:r>
              <w:rPr>
                <w:spacing w:val="-2"/>
              </w:rPr>
              <w:t>conducted</w:t>
            </w:r>
            <w:r w:rsidR="00367E00">
              <w:rPr>
                <w:spacing w:val="-2"/>
              </w:rPr>
              <w:t xml:space="preserve"> </w:t>
            </w:r>
            <w:r>
              <w:rPr>
                <w:spacing w:val="-2"/>
              </w:rPr>
              <w:t>at</w:t>
            </w:r>
            <w:r w:rsidR="00367E00">
              <w:rPr>
                <w:spacing w:val="-2"/>
              </w:rPr>
              <w:t xml:space="preserve"> </w:t>
            </w:r>
            <w:r>
              <w:rPr>
                <w:spacing w:val="-2"/>
              </w:rPr>
              <w:t>least</w:t>
            </w:r>
            <w:r w:rsidR="00367E00">
              <w:rPr>
                <w:spacing w:val="-2"/>
              </w:rPr>
              <w:t xml:space="preserve"> </w:t>
            </w:r>
            <w:r>
              <w:rPr>
                <w:spacing w:val="-2"/>
              </w:rPr>
              <w:t>every</w:t>
            </w:r>
            <w:r w:rsidR="00367E00">
              <w:rPr>
                <w:spacing w:val="-2"/>
              </w:rPr>
              <w:t xml:space="preserve"> </w:t>
            </w:r>
            <w:r>
              <w:rPr>
                <w:spacing w:val="-2"/>
              </w:rPr>
              <w:t>3</w:t>
            </w:r>
            <w:r w:rsidR="00367E00">
              <w:rPr>
                <w:spacing w:val="-2"/>
              </w:rPr>
              <w:t xml:space="preserve"> </w:t>
            </w:r>
            <w:r>
              <w:rPr>
                <w:spacing w:val="-2"/>
              </w:rPr>
              <w:t>years</w:t>
            </w:r>
          </w:p>
        </w:tc>
      </w:tr>
      <w:tr w:rsidR="00961B68" w14:paraId="03E17B10" w14:textId="77777777" w:rsidTr="00A27EE8">
        <w:trPr>
          <w:trHeight w:val="60"/>
        </w:trPr>
        <w:tc>
          <w:tcPr>
            <w:tcW w:w="1644" w:type="dxa"/>
          </w:tcPr>
          <w:p w14:paraId="44F10152" w14:textId="77777777" w:rsidR="00B6595F" w:rsidRDefault="00B6595F" w:rsidP="00A27EE8">
            <w:pPr>
              <w:pStyle w:val="TableCopy"/>
            </w:pPr>
            <w:r>
              <w:t>16b</w:t>
            </w:r>
          </w:p>
        </w:tc>
        <w:tc>
          <w:tcPr>
            <w:tcW w:w="2438" w:type="dxa"/>
          </w:tcPr>
          <w:p w14:paraId="6CCC7ED4" w14:textId="7B231570" w:rsidR="00B6595F" w:rsidRDefault="00B6595F" w:rsidP="00A27EE8">
            <w:pPr>
              <w:pStyle w:val="TableCopy"/>
            </w:pPr>
            <w:r>
              <w:rPr>
                <w:spacing w:val="-2"/>
              </w:rPr>
              <w:t>3.1.4</w:t>
            </w:r>
            <w:r w:rsidR="00367E00">
              <w:rPr>
                <w:spacing w:val="-2"/>
              </w:rPr>
              <w:t xml:space="preserve"> </w:t>
            </w:r>
            <w:r>
              <w:rPr>
                <w:spacing w:val="-2"/>
              </w:rPr>
              <w:t>Asset</w:t>
            </w:r>
            <w:r w:rsidR="00367E00">
              <w:rPr>
                <w:spacing w:val="-2"/>
              </w:rPr>
              <w:t xml:space="preserve"> </w:t>
            </w:r>
            <w:r>
              <w:rPr>
                <w:spacing w:val="-2"/>
              </w:rPr>
              <w:t>Management</w:t>
            </w:r>
            <w:r w:rsidR="00367E00">
              <w:rPr>
                <w:spacing w:val="-2"/>
              </w:rPr>
              <w:t xml:space="preserve"> </w:t>
            </w:r>
            <w:r>
              <w:rPr>
                <w:spacing w:val="-2"/>
              </w:rPr>
              <w:t>System</w:t>
            </w:r>
            <w:r w:rsidR="00367E00">
              <w:rPr>
                <w:spacing w:val="-2"/>
              </w:rPr>
              <w:t xml:space="preserve"> </w:t>
            </w:r>
            <w:r>
              <w:rPr>
                <w:spacing w:val="-2"/>
              </w:rPr>
              <w:t>Performance</w:t>
            </w:r>
          </w:p>
        </w:tc>
        <w:tc>
          <w:tcPr>
            <w:tcW w:w="5552" w:type="dxa"/>
          </w:tcPr>
          <w:p w14:paraId="7C2A7543" w14:textId="58F27D4C" w:rsidR="00B6595F" w:rsidRDefault="00B6595F" w:rsidP="00A27EE8">
            <w:pPr>
              <w:pStyle w:val="TableCopy"/>
            </w:pPr>
            <w:r>
              <w:rPr>
                <w:spacing w:val="-2"/>
              </w:rPr>
              <w:t>The</w:t>
            </w:r>
            <w:r w:rsidR="00367E00">
              <w:rPr>
                <w:spacing w:val="-2"/>
              </w:rPr>
              <w:t xml:space="preserve"> </w:t>
            </w:r>
            <w:r>
              <w:rPr>
                <w:spacing w:val="-2"/>
              </w:rPr>
              <w:t>maturity</w:t>
            </w:r>
            <w:r w:rsidR="00367E00">
              <w:rPr>
                <w:spacing w:val="-2"/>
              </w:rPr>
              <w:t xml:space="preserve"> </w:t>
            </w:r>
            <w:r>
              <w:rPr>
                <w:spacing w:val="-2"/>
              </w:rPr>
              <w:t>of</w:t>
            </w:r>
            <w:r w:rsidR="00367E00">
              <w:rPr>
                <w:spacing w:val="-2"/>
              </w:rPr>
              <w:t xml:space="preserve"> </w:t>
            </w:r>
            <w:r>
              <w:rPr>
                <w:spacing w:val="-2"/>
              </w:rPr>
              <w:t>asset</w:t>
            </w:r>
            <w:r w:rsidR="00367E00">
              <w:rPr>
                <w:spacing w:val="-2"/>
              </w:rPr>
              <w:t xml:space="preserve"> </w:t>
            </w:r>
            <w:r>
              <w:rPr>
                <w:spacing w:val="-2"/>
              </w:rPr>
              <w:t>management</w:t>
            </w:r>
            <w:r w:rsidR="00367E00">
              <w:rPr>
                <w:spacing w:val="-2"/>
              </w:rPr>
              <w:t xml:space="preserve"> </w:t>
            </w:r>
            <w:r>
              <w:rPr>
                <w:spacing w:val="-2"/>
              </w:rPr>
              <w:t>systems</w:t>
            </w:r>
            <w:r w:rsidR="00367E00">
              <w:rPr>
                <w:spacing w:val="-2"/>
              </w:rPr>
              <w:t xml:space="preserve"> </w:t>
            </w:r>
            <w:r>
              <w:rPr>
                <w:spacing w:val="-2"/>
              </w:rPr>
              <w:t>and</w:t>
            </w:r>
            <w:r w:rsidR="00367E00">
              <w:rPr>
                <w:spacing w:val="-2"/>
              </w:rPr>
              <w:t xml:space="preserve"> </w:t>
            </w:r>
            <w:r>
              <w:rPr>
                <w:spacing w:val="-2"/>
              </w:rPr>
              <w:t>practices</w:t>
            </w:r>
            <w:r w:rsidR="00367E00">
              <w:rPr>
                <w:spacing w:val="-2"/>
              </w:rPr>
              <w:t xml:space="preserve"> </w:t>
            </w:r>
            <w:r>
              <w:rPr>
                <w:spacing w:val="-2"/>
              </w:rPr>
              <w:t>against</w:t>
            </w:r>
            <w:r w:rsidR="00367E00">
              <w:rPr>
                <w:spacing w:val="-2"/>
              </w:rPr>
              <w:t xml:space="preserve"> </w:t>
            </w:r>
            <w:r>
              <w:rPr>
                <w:spacing w:val="-2"/>
              </w:rPr>
              <w:t>aspirational</w:t>
            </w:r>
            <w:r w:rsidR="00367E00">
              <w:rPr>
                <w:spacing w:val="-2"/>
              </w:rPr>
              <w:t xml:space="preserve"> </w:t>
            </w:r>
            <w:r>
              <w:rPr>
                <w:spacing w:val="-2"/>
              </w:rPr>
              <w:t>targets</w:t>
            </w:r>
            <w:r w:rsidR="00367E00">
              <w:rPr>
                <w:spacing w:val="-2"/>
              </w:rPr>
              <w:t xml:space="preserve"> </w:t>
            </w:r>
            <w:r>
              <w:rPr>
                <w:spacing w:val="-2"/>
              </w:rPr>
              <w:t>and</w:t>
            </w:r>
            <w:r w:rsidR="00367E00">
              <w:rPr>
                <w:spacing w:val="-2"/>
              </w:rPr>
              <w:t xml:space="preserve"> </w:t>
            </w:r>
            <w:r>
              <w:rPr>
                <w:spacing w:val="-2"/>
              </w:rPr>
              <w:t>path</w:t>
            </w:r>
            <w:r w:rsidR="00367E00">
              <w:rPr>
                <w:spacing w:val="-2"/>
              </w:rPr>
              <w:t xml:space="preserve"> </w:t>
            </w:r>
            <w:r>
              <w:rPr>
                <w:spacing w:val="-2"/>
              </w:rPr>
              <w:t>towards</w:t>
            </w:r>
            <w:r w:rsidR="00367E00">
              <w:rPr>
                <w:spacing w:val="-2"/>
              </w:rPr>
              <w:t xml:space="preserve"> </w:t>
            </w:r>
            <w:r>
              <w:rPr>
                <w:spacing w:val="-2"/>
              </w:rPr>
              <w:t>achieving</w:t>
            </w:r>
            <w:r w:rsidR="00367E00">
              <w:rPr>
                <w:spacing w:val="-2"/>
              </w:rPr>
              <w:t xml:space="preserve"> </w:t>
            </w:r>
            <w:r>
              <w:rPr>
                <w:spacing w:val="-2"/>
              </w:rPr>
              <w:t>maturity</w:t>
            </w:r>
            <w:r w:rsidR="00367E00">
              <w:rPr>
                <w:spacing w:val="-2"/>
              </w:rPr>
              <w:t xml:space="preserve"> </w:t>
            </w:r>
            <w:r>
              <w:rPr>
                <w:spacing w:val="-2"/>
              </w:rPr>
              <w:t>is</w:t>
            </w:r>
            <w:r w:rsidR="00367E00">
              <w:rPr>
                <w:spacing w:val="-2"/>
              </w:rPr>
              <w:t xml:space="preserve"> </w:t>
            </w:r>
            <w:r>
              <w:rPr>
                <w:spacing w:val="-2"/>
              </w:rPr>
              <w:t>ongoing</w:t>
            </w:r>
          </w:p>
        </w:tc>
      </w:tr>
      <w:tr w:rsidR="00961B68" w14:paraId="1A952305" w14:textId="77777777" w:rsidTr="00A27EE8">
        <w:trPr>
          <w:trHeight w:val="60"/>
        </w:trPr>
        <w:tc>
          <w:tcPr>
            <w:tcW w:w="1644" w:type="dxa"/>
          </w:tcPr>
          <w:p w14:paraId="7C3AC1B1" w14:textId="77777777" w:rsidR="00B6595F" w:rsidRDefault="00B6595F" w:rsidP="00A27EE8">
            <w:pPr>
              <w:pStyle w:val="TableCopy"/>
            </w:pPr>
            <w:r>
              <w:t>17</w:t>
            </w:r>
          </w:p>
        </w:tc>
        <w:tc>
          <w:tcPr>
            <w:tcW w:w="2438" w:type="dxa"/>
          </w:tcPr>
          <w:p w14:paraId="75259BEF" w14:textId="5739154A" w:rsidR="00B6595F" w:rsidRDefault="00B6595F" w:rsidP="00A27EE8">
            <w:pPr>
              <w:pStyle w:val="TableCopy"/>
            </w:pPr>
            <w:r>
              <w:rPr>
                <w:spacing w:val="-2"/>
              </w:rPr>
              <w:t>3.1.4</w:t>
            </w:r>
            <w:r w:rsidR="00367E00">
              <w:rPr>
                <w:spacing w:val="-2"/>
              </w:rPr>
              <w:t xml:space="preserve"> </w:t>
            </w:r>
            <w:r>
              <w:rPr>
                <w:spacing w:val="-2"/>
              </w:rPr>
              <w:t>Reporting</w:t>
            </w:r>
            <w:r w:rsidR="00367E00">
              <w:rPr>
                <w:spacing w:val="-2"/>
              </w:rPr>
              <w:t xml:space="preserve"> </w:t>
            </w:r>
            <w:r>
              <w:rPr>
                <w:spacing w:val="-2"/>
              </w:rPr>
              <w:t>to</w:t>
            </w:r>
            <w:r w:rsidR="00367E00">
              <w:rPr>
                <w:spacing w:val="-2"/>
              </w:rPr>
              <w:t xml:space="preserve"> </w:t>
            </w:r>
            <w:r>
              <w:rPr>
                <w:spacing w:val="-2"/>
              </w:rPr>
              <w:t>Government</w:t>
            </w:r>
          </w:p>
        </w:tc>
        <w:tc>
          <w:tcPr>
            <w:tcW w:w="5552" w:type="dxa"/>
          </w:tcPr>
          <w:p w14:paraId="3EDC0ABF" w14:textId="75E12581" w:rsidR="00B6595F" w:rsidRDefault="00B6595F" w:rsidP="00A27EE8">
            <w:pPr>
              <w:pStyle w:val="TableCopy"/>
            </w:pPr>
            <w:r>
              <w:rPr>
                <w:spacing w:val="-2"/>
              </w:rPr>
              <w:t>DEECA</w:t>
            </w:r>
            <w:r w:rsidR="00367E00">
              <w:rPr>
                <w:spacing w:val="-2"/>
              </w:rPr>
              <w:t xml:space="preserve"> </w:t>
            </w:r>
            <w:r>
              <w:rPr>
                <w:spacing w:val="-2"/>
              </w:rPr>
              <w:t>can</w:t>
            </w:r>
            <w:r w:rsidR="00367E00">
              <w:rPr>
                <w:spacing w:val="-2"/>
              </w:rPr>
              <w:t xml:space="preserve"> </w:t>
            </w:r>
            <w:r>
              <w:rPr>
                <w:spacing w:val="-2"/>
              </w:rPr>
              <w:t>provide</w:t>
            </w:r>
            <w:r w:rsidR="00367E00">
              <w:rPr>
                <w:spacing w:val="-2"/>
              </w:rPr>
              <w:t xml:space="preserve"> </w:t>
            </w:r>
            <w:r>
              <w:rPr>
                <w:spacing w:val="-2"/>
              </w:rPr>
              <w:t>relevant</w:t>
            </w:r>
            <w:r w:rsidR="00367E00">
              <w:rPr>
                <w:spacing w:val="-2"/>
              </w:rPr>
              <w:t xml:space="preserve"> </w:t>
            </w:r>
            <w:r>
              <w:rPr>
                <w:spacing w:val="-2"/>
              </w:rPr>
              <w:t>asset</w:t>
            </w:r>
            <w:r w:rsidR="00367E00">
              <w:rPr>
                <w:spacing w:val="-2"/>
              </w:rPr>
              <w:t xml:space="preserve"> </w:t>
            </w:r>
            <w:r>
              <w:rPr>
                <w:spacing w:val="-2"/>
              </w:rPr>
              <w:t>information</w:t>
            </w:r>
            <w:r w:rsidR="00367E00">
              <w:rPr>
                <w:spacing w:val="-2"/>
              </w:rPr>
              <w:t xml:space="preserve"> </w:t>
            </w:r>
            <w:r>
              <w:rPr>
                <w:spacing w:val="-2"/>
              </w:rPr>
              <w:t>and</w:t>
            </w:r>
            <w:r w:rsidR="00367E00">
              <w:rPr>
                <w:spacing w:val="-2"/>
              </w:rPr>
              <w:t xml:space="preserve"> </w:t>
            </w:r>
            <w:r>
              <w:rPr>
                <w:spacing w:val="-2"/>
              </w:rPr>
              <w:t>performance</w:t>
            </w:r>
            <w:r w:rsidR="00367E00">
              <w:rPr>
                <w:spacing w:val="-2"/>
              </w:rPr>
              <w:t xml:space="preserve"> </w:t>
            </w:r>
            <w:r>
              <w:rPr>
                <w:spacing w:val="-2"/>
              </w:rPr>
              <w:t>data</w:t>
            </w:r>
            <w:r w:rsidR="00367E00">
              <w:rPr>
                <w:spacing w:val="-2"/>
              </w:rPr>
              <w:t xml:space="preserve"> </w:t>
            </w:r>
            <w:r>
              <w:rPr>
                <w:spacing w:val="-2"/>
              </w:rPr>
              <w:t>to</w:t>
            </w:r>
            <w:r w:rsidR="00367E00">
              <w:rPr>
                <w:spacing w:val="-2"/>
              </w:rPr>
              <w:t xml:space="preserve"> </w:t>
            </w:r>
            <w:r>
              <w:rPr>
                <w:spacing w:val="-2"/>
              </w:rPr>
              <w:t>government</w:t>
            </w:r>
            <w:r w:rsidR="00367E00">
              <w:rPr>
                <w:spacing w:val="-2"/>
              </w:rPr>
              <w:t xml:space="preserve"> </w:t>
            </w:r>
            <w:r>
              <w:rPr>
                <w:spacing w:val="-2"/>
              </w:rPr>
              <w:t>/</w:t>
            </w:r>
            <w:r w:rsidR="00367E00">
              <w:rPr>
                <w:spacing w:val="-2"/>
              </w:rPr>
              <w:t xml:space="preserve"> </w:t>
            </w:r>
            <w:r>
              <w:rPr>
                <w:spacing w:val="-2"/>
              </w:rPr>
              <w:t>central</w:t>
            </w:r>
            <w:r w:rsidR="00367E00">
              <w:rPr>
                <w:spacing w:val="-2"/>
              </w:rPr>
              <w:t xml:space="preserve"> </w:t>
            </w:r>
            <w:r>
              <w:rPr>
                <w:spacing w:val="-2"/>
              </w:rPr>
              <w:t>agencies</w:t>
            </w:r>
            <w:r w:rsidR="00367E00">
              <w:rPr>
                <w:spacing w:val="-2"/>
              </w:rPr>
              <w:t xml:space="preserve"> </w:t>
            </w:r>
            <w:r>
              <w:rPr>
                <w:spacing w:val="-2"/>
              </w:rPr>
              <w:t>as</w:t>
            </w:r>
            <w:r w:rsidR="00367E00">
              <w:rPr>
                <w:spacing w:val="-2"/>
              </w:rPr>
              <w:t xml:space="preserve"> </w:t>
            </w:r>
            <w:r>
              <w:rPr>
                <w:spacing w:val="-2"/>
              </w:rPr>
              <w:t>required</w:t>
            </w:r>
          </w:p>
        </w:tc>
      </w:tr>
      <w:tr w:rsidR="00961B68" w14:paraId="779B5D6C" w14:textId="77777777" w:rsidTr="00A27EE8">
        <w:trPr>
          <w:trHeight w:val="60"/>
        </w:trPr>
        <w:tc>
          <w:tcPr>
            <w:tcW w:w="1644" w:type="dxa"/>
          </w:tcPr>
          <w:p w14:paraId="666D444A" w14:textId="77777777" w:rsidR="00B6595F" w:rsidRDefault="00B6595F" w:rsidP="00A27EE8">
            <w:pPr>
              <w:pStyle w:val="TableCopy"/>
            </w:pPr>
            <w:r>
              <w:t>18a</w:t>
            </w:r>
          </w:p>
        </w:tc>
        <w:tc>
          <w:tcPr>
            <w:tcW w:w="2438" w:type="dxa"/>
          </w:tcPr>
          <w:p w14:paraId="08E1C40C" w14:textId="3F000A75" w:rsidR="00B6595F" w:rsidRDefault="00B6595F" w:rsidP="00A27EE8">
            <w:pPr>
              <w:pStyle w:val="TableCopy"/>
            </w:pPr>
            <w:r>
              <w:rPr>
                <w:spacing w:val="-2"/>
              </w:rPr>
              <w:t>3.1.4</w:t>
            </w:r>
            <w:r w:rsidR="00367E00">
              <w:rPr>
                <w:spacing w:val="-2"/>
              </w:rPr>
              <w:t xml:space="preserve"> </w:t>
            </w:r>
            <w:r>
              <w:rPr>
                <w:spacing w:val="-2"/>
              </w:rPr>
              <w:t>Evaluation</w:t>
            </w:r>
            <w:r w:rsidR="00367E00">
              <w:rPr>
                <w:spacing w:val="-2"/>
              </w:rPr>
              <w:t xml:space="preserve"> </w:t>
            </w:r>
            <w:r>
              <w:rPr>
                <w:spacing w:val="-2"/>
              </w:rPr>
              <w:t>of</w:t>
            </w:r>
            <w:r w:rsidR="00367E00">
              <w:rPr>
                <w:spacing w:val="-2"/>
              </w:rPr>
              <w:t xml:space="preserve"> </w:t>
            </w:r>
            <w:r>
              <w:rPr>
                <w:spacing w:val="-2"/>
              </w:rPr>
              <w:t>asset</w:t>
            </w:r>
            <w:r w:rsidR="00367E00">
              <w:rPr>
                <w:spacing w:val="-2"/>
              </w:rPr>
              <w:t xml:space="preserve"> </w:t>
            </w:r>
            <w:r>
              <w:rPr>
                <w:spacing w:val="-2"/>
              </w:rPr>
              <w:t>performance</w:t>
            </w:r>
          </w:p>
        </w:tc>
        <w:tc>
          <w:tcPr>
            <w:tcW w:w="5552" w:type="dxa"/>
          </w:tcPr>
          <w:p w14:paraId="582AA8D2" w14:textId="30B19996" w:rsidR="00B6595F" w:rsidRDefault="00B6595F" w:rsidP="00A27EE8">
            <w:pPr>
              <w:pStyle w:val="TableCopy"/>
            </w:pPr>
            <w:r>
              <w:rPr>
                <w:spacing w:val="-1"/>
              </w:rPr>
              <w:t>The</w:t>
            </w:r>
            <w:r w:rsidR="00367E00">
              <w:rPr>
                <w:spacing w:val="-1"/>
              </w:rPr>
              <w:t xml:space="preserve"> </w:t>
            </w:r>
            <w:r>
              <w:rPr>
                <w:spacing w:val="-1"/>
              </w:rPr>
              <w:t>review</w:t>
            </w:r>
            <w:r w:rsidR="00367E00">
              <w:rPr>
                <w:spacing w:val="-1"/>
              </w:rPr>
              <w:t xml:space="preserve"> </w:t>
            </w:r>
            <w:r>
              <w:rPr>
                <w:spacing w:val="-1"/>
              </w:rPr>
              <w:t>and</w:t>
            </w:r>
            <w:r w:rsidR="00367E00">
              <w:rPr>
                <w:spacing w:val="-1"/>
              </w:rPr>
              <w:t xml:space="preserve"> </w:t>
            </w:r>
            <w:r>
              <w:rPr>
                <w:spacing w:val="-1"/>
              </w:rPr>
              <w:t>evaluation</w:t>
            </w:r>
            <w:r w:rsidR="00367E00">
              <w:rPr>
                <w:spacing w:val="-1"/>
              </w:rPr>
              <w:t xml:space="preserve"> </w:t>
            </w:r>
            <w:r>
              <w:rPr>
                <w:spacing w:val="-1"/>
              </w:rPr>
              <w:t>of</w:t>
            </w:r>
            <w:r w:rsidR="00367E00">
              <w:rPr>
                <w:spacing w:val="-1"/>
              </w:rPr>
              <w:t xml:space="preserve"> </w:t>
            </w:r>
            <w:r>
              <w:rPr>
                <w:spacing w:val="-1"/>
              </w:rPr>
              <w:t>asset</w:t>
            </w:r>
            <w:r w:rsidR="00367E00">
              <w:rPr>
                <w:spacing w:val="-1"/>
              </w:rPr>
              <w:t xml:space="preserve"> </w:t>
            </w:r>
            <w:r>
              <w:rPr>
                <w:spacing w:val="-1"/>
              </w:rPr>
              <w:t>performance</w:t>
            </w:r>
            <w:r w:rsidR="00367E00">
              <w:rPr>
                <w:spacing w:val="-1"/>
              </w:rPr>
              <w:t xml:space="preserve"> </w:t>
            </w:r>
            <w:r>
              <w:rPr>
                <w:spacing w:val="-1"/>
              </w:rPr>
              <w:t>by</w:t>
            </w:r>
            <w:r w:rsidR="00367E00">
              <w:rPr>
                <w:spacing w:val="-1"/>
              </w:rPr>
              <w:t xml:space="preserve"> </w:t>
            </w:r>
            <w:r>
              <w:rPr>
                <w:spacing w:val="-1"/>
              </w:rPr>
              <w:t>asset</w:t>
            </w:r>
            <w:r w:rsidR="00367E00">
              <w:rPr>
                <w:spacing w:val="-1"/>
              </w:rPr>
              <w:t xml:space="preserve"> </w:t>
            </w:r>
            <w:r>
              <w:rPr>
                <w:spacing w:val="-1"/>
              </w:rPr>
              <w:t>class</w:t>
            </w:r>
            <w:r w:rsidR="00367E00">
              <w:rPr>
                <w:spacing w:val="-1"/>
              </w:rPr>
              <w:t xml:space="preserve"> </w:t>
            </w:r>
            <w:r>
              <w:rPr>
                <w:spacing w:val="-1"/>
              </w:rPr>
              <w:t>is</w:t>
            </w:r>
            <w:r w:rsidR="00367E00">
              <w:rPr>
                <w:spacing w:val="-1"/>
              </w:rPr>
              <w:t xml:space="preserve"> </w:t>
            </w:r>
            <w:r>
              <w:rPr>
                <w:spacing w:val="-1"/>
              </w:rPr>
              <w:t>developing</w:t>
            </w:r>
          </w:p>
        </w:tc>
      </w:tr>
      <w:tr w:rsidR="00961B68" w14:paraId="343E02A8" w14:textId="77777777" w:rsidTr="00A27EE8">
        <w:trPr>
          <w:trHeight w:val="60"/>
        </w:trPr>
        <w:tc>
          <w:tcPr>
            <w:tcW w:w="1644" w:type="dxa"/>
          </w:tcPr>
          <w:p w14:paraId="1E5BEFF9" w14:textId="77777777" w:rsidR="00B6595F" w:rsidRDefault="00B6595F" w:rsidP="00A27EE8">
            <w:pPr>
              <w:pStyle w:val="TableCopy"/>
            </w:pPr>
            <w:r>
              <w:t>18b</w:t>
            </w:r>
          </w:p>
        </w:tc>
        <w:tc>
          <w:tcPr>
            <w:tcW w:w="2438" w:type="dxa"/>
          </w:tcPr>
          <w:p w14:paraId="4811E11F" w14:textId="7FE16927" w:rsidR="00B6595F" w:rsidRDefault="00B6595F" w:rsidP="00A27EE8">
            <w:pPr>
              <w:pStyle w:val="TableCopy"/>
            </w:pPr>
            <w:r>
              <w:rPr>
                <w:spacing w:val="-2"/>
              </w:rPr>
              <w:t>3.1.4</w:t>
            </w:r>
            <w:r w:rsidR="00367E00">
              <w:rPr>
                <w:spacing w:val="-2"/>
              </w:rPr>
              <w:t xml:space="preserve"> </w:t>
            </w:r>
            <w:r>
              <w:rPr>
                <w:spacing w:val="-2"/>
              </w:rPr>
              <w:t>Evaluation</w:t>
            </w:r>
            <w:r w:rsidR="00367E00">
              <w:rPr>
                <w:spacing w:val="-2"/>
              </w:rPr>
              <w:t xml:space="preserve"> </w:t>
            </w:r>
            <w:r>
              <w:rPr>
                <w:spacing w:val="-2"/>
              </w:rPr>
              <w:t>of</w:t>
            </w:r>
            <w:r w:rsidR="00367E00">
              <w:rPr>
                <w:spacing w:val="-2"/>
              </w:rPr>
              <w:t xml:space="preserve"> </w:t>
            </w:r>
            <w:r>
              <w:rPr>
                <w:spacing w:val="-2"/>
              </w:rPr>
              <w:t>asset</w:t>
            </w:r>
            <w:r w:rsidR="00367E00">
              <w:rPr>
                <w:spacing w:val="-2"/>
              </w:rPr>
              <w:t xml:space="preserve"> </w:t>
            </w:r>
            <w:r>
              <w:rPr>
                <w:spacing w:val="-2"/>
              </w:rPr>
              <w:t>performance</w:t>
            </w:r>
          </w:p>
        </w:tc>
        <w:tc>
          <w:tcPr>
            <w:tcW w:w="5552" w:type="dxa"/>
          </w:tcPr>
          <w:p w14:paraId="70F64EE8" w14:textId="6AC8E5C4" w:rsidR="00B6595F" w:rsidRDefault="00B6595F" w:rsidP="00A27EE8">
            <w:pPr>
              <w:pStyle w:val="TableCopy"/>
            </w:pPr>
            <w:r>
              <w:rPr>
                <w:spacing w:val="-2"/>
              </w:rPr>
              <w:t>Changes</w:t>
            </w:r>
            <w:r w:rsidR="00367E00">
              <w:rPr>
                <w:spacing w:val="-2"/>
              </w:rPr>
              <w:t xml:space="preserve"> </w:t>
            </w:r>
            <w:r>
              <w:rPr>
                <w:spacing w:val="-2"/>
              </w:rPr>
              <w:t>to</w:t>
            </w:r>
            <w:r w:rsidR="00367E00">
              <w:rPr>
                <w:spacing w:val="-2"/>
              </w:rPr>
              <w:t xml:space="preserve"> </w:t>
            </w:r>
            <w:r>
              <w:rPr>
                <w:spacing w:val="-2"/>
              </w:rPr>
              <w:t>the</w:t>
            </w:r>
            <w:r w:rsidR="00367E00">
              <w:rPr>
                <w:spacing w:val="-2"/>
              </w:rPr>
              <w:t xml:space="preserve"> </w:t>
            </w:r>
            <w:r>
              <w:rPr>
                <w:spacing w:val="-2"/>
              </w:rPr>
              <w:t>organisation’s</w:t>
            </w:r>
            <w:r w:rsidR="00367E00">
              <w:rPr>
                <w:spacing w:val="-2"/>
              </w:rPr>
              <w:t xml:space="preserve"> </w:t>
            </w:r>
            <w:r>
              <w:rPr>
                <w:spacing w:val="-2"/>
              </w:rPr>
              <w:t>asset</w:t>
            </w:r>
            <w:r w:rsidR="00367E00">
              <w:rPr>
                <w:spacing w:val="-2"/>
              </w:rPr>
              <w:t xml:space="preserve"> </w:t>
            </w:r>
            <w:r>
              <w:rPr>
                <w:spacing w:val="-2"/>
              </w:rPr>
              <w:t>management</w:t>
            </w:r>
            <w:r w:rsidR="00367E00">
              <w:rPr>
                <w:spacing w:val="-2"/>
              </w:rPr>
              <w:t xml:space="preserve"> </w:t>
            </w:r>
            <w:r>
              <w:rPr>
                <w:spacing w:val="-2"/>
              </w:rPr>
              <w:t>and</w:t>
            </w:r>
            <w:r w:rsidR="00367E00">
              <w:rPr>
                <w:spacing w:val="-2"/>
              </w:rPr>
              <w:t xml:space="preserve"> </w:t>
            </w:r>
            <w:r>
              <w:rPr>
                <w:spacing w:val="-2"/>
              </w:rPr>
              <w:t>risk</w:t>
            </w:r>
            <w:r w:rsidR="00367E00">
              <w:rPr>
                <w:spacing w:val="-2"/>
              </w:rPr>
              <w:t xml:space="preserve"> </w:t>
            </w:r>
            <w:r>
              <w:rPr>
                <w:spacing w:val="-2"/>
              </w:rPr>
              <w:t>management</w:t>
            </w:r>
            <w:r w:rsidR="00367E00">
              <w:rPr>
                <w:spacing w:val="-2"/>
              </w:rPr>
              <w:t xml:space="preserve"> </w:t>
            </w:r>
            <w:r>
              <w:rPr>
                <w:spacing w:val="-2"/>
              </w:rPr>
              <w:t>processes</w:t>
            </w:r>
            <w:r w:rsidR="00367E00">
              <w:rPr>
                <w:spacing w:val="-2"/>
              </w:rPr>
              <w:t xml:space="preserve"> </w:t>
            </w:r>
            <w:r>
              <w:rPr>
                <w:spacing w:val="-2"/>
              </w:rPr>
              <w:t>and</w:t>
            </w:r>
            <w:r w:rsidR="00367E00">
              <w:rPr>
                <w:spacing w:val="-2"/>
              </w:rPr>
              <w:t xml:space="preserve"> </w:t>
            </w:r>
            <w:r>
              <w:rPr>
                <w:spacing w:val="-2"/>
              </w:rPr>
              <w:t>systems</w:t>
            </w:r>
            <w:r w:rsidR="00367E00">
              <w:rPr>
                <w:spacing w:val="-2"/>
              </w:rPr>
              <w:t xml:space="preserve"> </w:t>
            </w:r>
            <w:r>
              <w:rPr>
                <w:spacing w:val="-2"/>
              </w:rPr>
              <w:t>are</w:t>
            </w:r>
            <w:r w:rsidR="00367E00">
              <w:rPr>
                <w:spacing w:val="-2"/>
              </w:rPr>
              <w:t xml:space="preserve"> </w:t>
            </w:r>
            <w:r>
              <w:rPr>
                <w:spacing w:val="-2"/>
              </w:rPr>
              <w:t>made</w:t>
            </w:r>
            <w:r w:rsidR="00367E00">
              <w:rPr>
                <w:spacing w:val="-2"/>
              </w:rPr>
              <w:t xml:space="preserve"> </w:t>
            </w:r>
            <w:r>
              <w:rPr>
                <w:spacing w:val="-2"/>
              </w:rPr>
              <w:t>to</w:t>
            </w:r>
            <w:r w:rsidR="00367E00">
              <w:rPr>
                <w:spacing w:val="-2"/>
              </w:rPr>
              <w:t xml:space="preserve"> </w:t>
            </w:r>
            <w:r>
              <w:rPr>
                <w:spacing w:val="-2"/>
              </w:rPr>
              <w:t>ensure</w:t>
            </w:r>
            <w:r w:rsidR="00367E00">
              <w:rPr>
                <w:spacing w:val="-2"/>
              </w:rPr>
              <w:t xml:space="preserve"> </w:t>
            </w:r>
            <w:r>
              <w:rPr>
                <w:spacing w:val="-2"/>
              </w:rPr>
              <w:t>the</w:t>
            </w:r>
            <w:r w:rsidR="00367E00">
              <w:rPr>
                <w:spacing w:val="-2"/>
              </w:rPr>
              <w:t xml:space="preserve"> </w:t>
            </w:r>
            <w:r>
              <w:rPr>
                <w:spacing w:val="-2"/>
              </w:rPr>
              <w:t>organisations</w:t>
            </w:r>
            <w:r w:rsidR="00367E00">
              <w:rPr>
                <w:spacing w:val="-2"/>
              </w:rPr>
              <w:t xml:space="preserve"> </w:t>
            </w:r>
            <w:r>
              <w:rPr>
                <w:spacing w:val="-2"/>
              </w:rPr>
              <w:t>service</w:t>
            </w:r>
            <w:r w:rsidR="00367E00">
              <w:rPr>
                <w:spacing w:val="-2"/>
              </w:rPr>
              <w:t xml:space="preserve"> </w:t>
            </w:r>
            <w:r>
              <w:rPr>
                <w:spacing w:val="-2"/>
              </w:rPr>
              <w:t>delivery</w:t>
            </w:r>
            <w:r w:rsidR="00367E00">
              <w:rPr>
                <w:spacing w:val="-2"/>
              </w:rPr>
              <w:t xml:space="preserve"> </w:t>
            </w:r>
            <w:r>
              <w:rPr>
                <w:spacing w:val="-2"/>
              </w:rPr>
              <w:t>objectives</w:t>
            </w:r>
            <w:r w:rsidR="00367E00">
              <w:rPr>
                <w:spacing w:val="-2"/>
              </w:rPr>
              <w:t xml:space="preserve"> </w:t>
            </w:r>
            <w:r>
              <w:rPr>
                <w:spacing w:val="-2"/>
              </w:rPr>
              <w:t>are</w:t>
            </w:r>
            <w:r w:rsidR="00367E00">
              <w:rPr>
                <w:spacing w:val="-2"/>
              </w:rPr>
              <w:t xml:space="preserve"> </w:t>
            </w:r>
            <w:r>
              <w:rPr>
                <w:spacing w:val="-2"/>
              </w:rPr>
              <w:t>made</w:t>
            </w:r>
          </w:p>
        </w:tc>
      </w:tr>
      <w:tr w:rsidR="00961B68" w14:paraId="38B09ACC" w14:textId="77777777" w:rsidTr="00A27EE8">
        <w:trPr>
          <w:trHeight w:val="60"/>
        </w:trPr>
        <w:tc>
          <w:tcPr>
            <w:tcW w:w="1644" w:type="dxa"/>
          </w:tcPr>
          <w:p w14:paraId="49F8C1EB" w14:textId="77777777" w:rsidR="00B6595F" w:rsidRDefault="00B6595F" w:rsidP="00A27EE8">
            <w:pPr>
              <w:pStyle w:val="TableCopy"/>
            </w:pPr>
            <w:r>
              <w:t>19</w:t>
            </w:r>
          </w:p>
        </w:tc>
        <w:tc>
          <w:tcPr>
            <w:tcW w:w="2438" w:type="dxa"/>
          </w:tcPr>
          <w:p w14:paraId="67343ADF" w14:textId="30ECD2FD" w:rsidR="00B6595F" w:rsidRDefault="00B6595F" w:rsidP="00A27EE8">
            <w:pPr>
              <w:pStyle w:val="TableCopy"/>
            </w:pPr>
            <w:r>
              <w:rPr>
                <w:spacing w:val="-2"/>
              </w:rPr>
              <w:t>3.1.5</w:t>
            </w:r>
            <w:r w:rsidR="00367E00">
              <w:rPr>
                <w:spacing w:val="-2"/>
              </w:rPr>
              <w:t xml:space="preserve"> </w:t>
            </w:r>
            <w:r>
              <w:rPr>
                <w:spacing w:val="-2"/>
              </w:rPr>
              <w:t>Other</w:t>
            </w:r>
            <w:r w:rsidR="00367E00">
              <w:rPr>
                <w:spacing w:val="-2"/>
              </w:rPr>
              <w:t xml:space="preserve"> </w:t>
            </w:r>
            <w:r>
              <w:rPr>
                <w:spacing w:val="-2"/>
              </w:rPr>
              <w:t>requirements</w:t>
            </w:r>
          </w:p>
        </w:tc>
        <w:tc>
          <w:tcPr>
            <w:tcW w:w="5552" w:type="dxa"/>
          </w:tcPr>
          <w:p w14:paraId="59C3696F" w14:textId="25A72E4B" w:rsidR="00B6595F" w:rsidRDefault="00B6595F" w:rsidP="00A27EE8">
            <w:pPr>
              <w:pStyle w:val="TableCopy"/>
            </w:pPr>
            <w:r>
              <w:rPr>
                <w:spacing w:val="-2"/>
              </w:rPr>
              <w:t>Appropriate</w:t>
            </w:r>
            <w:r w:rsidR="00367E00">
              <w:rPr>
                <w:spacing w:val="-2"/>
              </w:rPr>
              <w:t xml:space="preserve"> </w:t>
            </w:r>
            <w:r>
              <w:rPr>
                <w:spacing w:val="-2"/>
              </w:rPr>
              <w:t>risk</w:t>
            </w:r>
            <w:r w:rsidR="00367E00">
              <w:rPr>
                <w:spacing w:val="-2"/>
              </w:rPr>
              <w:t xml:space="preserve"> </w:t>
            </w:r>
            <w:r>
              <w:rPr>
                <w:spacing w:val="-2"/>
              </w:rPr>
              <w:t>management</w:t>
            </w:r>
            <w:r w:rsidR="00367E00">
              <w:rPr>
                <w:spacing w:val="-2"/>
              </w:rPr>
              <w:t xml:space="preserve"> </w:t>
            </w:r>
            <w:r>
              <w:rPr>
                <w:spacing w:val="-2"/>
              </w:rPr>
              <w:t>strategies</w:t>
            </w:r>
            <w:r w:rsidR="00367E00">
              <w:rPr>
                <w:spacing w:val="-2"/>
              </w:rPr>
              <w:t xml:space="preserve"> </w:t>
            </w:r>
            <w:r>
              <w:rPr>
                <w:spacing w:val="-2"/>
              </w:rPr>
              <w:t>and</w:t>
            </w:r>
            <w:r w:rsidR="00367E00">
              <w:rPr>
                <w:spacing w:val="-2"/>
              </w:rPr>
              <w:t xml:space="preserve"> </w:t>
            </w:r>
            <w:r>
              <w:rPr>
                <w:spacing w:val="-2"/>
              </w:rPr>
              <w:t>processes</w:t>
            </w:r>
            <w:r w:rsidR="00367E00">
              <w:rPr>
                <w:spacing w:val="-2"/>
              </w:rPr>
              <w:t xml:space="preserve"> </w:t>
            </w:r>
            <w:r>
              <w:rPr>
                <w:spacing w:val="-2"/>
              </w:rPr>
              <w:t>to</w:t>
            </w:r>
            <w:r w:rsidR="00367E00">
              <w:rPr>
                <w:spacing w:val="-2"/>
              </w:rPr>
              <w:t xml:space="preserve"> </w:t>
            </w:r>
            <w:r>
              <w:rPr>
                <w:spacing w:val="-2"/>
              </w:rPr>
              <w:t>support</w:t>
            </w:r>
            <w:r w:rsidR="00367E00">
              <w:rPr>
                <w:spacing w:val="-2"/>
              </w:rPr>
              <w:t xml:space="preserve"> </w:t>
            </w:r>
            <w:r>
              <w:rPr>
                <w:spacing w:val="-2"/>
              </w:rPr>
              <w:t>asset</w:t>
            </w:r>
            <w:r w:rsidR="00367E00">
              <w:rPr>
                <w:spacing w:val="-2"/>
              </w:rPr>
              <w:t xml:space="preserve"> </w:t>
            </w:r>
            <w:r>
              <w:rPr>
                <w:spacing w:val="-2"/>
              </w:rPr>
              <w:t>management</w:t>
            </w:r>
            <w:r w:rsidR="00367E00">
              <w:rPr>
                <w:spacing w:val="-2"/>
              </w:rPr>
              <w:t xml:space="preserve"> </w:t>
            </w:r>
            <w:r>
              <w:rPr>
                <w:spacing w:val="-2"/>
              </w:rPr>
              <w:t>are</w:t>
            </w:r>
            <w:r w:rsidR="00367E00">
              <w:rPr>
                <w:spacing w:val="-2"/>
              </w:rPr>
              <w:t xml:space="preserve"> </w:t>
            </w:r>
            <w:r>
              <w:rPr>
                <w:spacing w:val="-2"/>
              </w:rPr>
              <w:t>being</w:t>
            </w:r>
            <w:r w:rsidR="00367E00">
              <w:rPr>
                <w:spacing w:val="-2"/>
              </w:rPr>
              <w:t xml:space="preserve"> </w:t>
            </w:r>
            <w:r>
              <w:rPr>
                <w:spacing w:val="-2"/>
              </w:rPr>
              <w:t>developed.</w:t>
            </w:r>
          </w:p>
        </w:tc>
      </w:tr>
    </w:tbl>
    <w:p w14:paraId="6A2F44EC" w14:textId="77777777" w:rsidR="00B6595F" w:rsidRDefault="00B6595F" w:rsidP="00A27EE8"/>
    <w:p w14:paraId="3273F025" w14:textId="1FE09092" w:rsidR="00B6595F" w:rsidRDefault="00B6595F" w:rsidP="00A27EE8">
      <w:pPr>
        <w:pStyle w:val="Heading3"/>
      </w:pPr>
      <w:r>
        <w:lastRenderedPageBreak/>
        <w:t>Planning</w:t>
      </w:r>
      <w:r w:rsidR="00367E00">
        <w:t xml:space="preserve"> </w:t>
      </w:r>
      <w:r>
        <w:t>(requirements</w:t>
      </w:r>
      <w:r w:rsidR="00367E00">
        <w:t xml:space="preserve"> </w:t>
      </w:r>
      <w:r>
        <w:t>20–23)</w:t>
      </w:r>
    </w:p>
    <w:p w14:paraId="24D09030" w14:textId="08BE92C9" w:rsidR="00B6595F" w:rsidRDefault="00B6595F" w:rsidP="00AC7C08">
      <w:pPr>
        <w:pStyle w:val="Normalbeforebullets"/>
        <w:keepLines/>
      </w:pPr>
      <w:r>
        <w:t>The</w:t>
      </w:r>
      <w:r w:rsidR="00367E00">
        <w:t xml:space="preserve"> </w:t>
      </w:r>
      <w:r>
        <w:t>department</w:t>
      </w:r>
      <w:r w:rsidR="00367E00">
        <w:t xml:space="preserve"> </w:t>
      </w:r>
      <w:r>
        <w:t>has</w:t>
      </w:r>
      <w:r w:rsidR="00367E00">
        <w:t xml:space="preserve"> </w:t>
      </w:r>
      <w:r>
        <w:t>met</w:t>
      </w:r>
      <w:r w:rsidR="00367E00">
        <w:t xml:space="preserve"> </w:t>
      </w:r>
      <w:r>
        <w:t>its</w:t>
      </w:r>
      <w:r w:rsidR="00367E00">
        <w:t xml:space="preserve"> </w:t>
      </w:r>
      <w:r>
        <w:t>target</w:t>
      </w:r>
      <w:r w:rsidR="00367E00">
        <w:t xml:space="preserve"> </w:t>
      </w:r>
      <w:r>
        <w:t>maturity</w:t>
      </w:r>
      <w:r w:rsidR="00367E00">
        <w:t xml:space="preserve"> </w:t>
      </w:r>
      <w:r>
        <w:t>rating</w:t>
      </w:r>
      <w:r w:rsidR="00367E00">
        <w:t xml:space="preserve"> </w:t>
      </w:r>
      <w:r>
        <w:t>under</w:t>
      </w:r>
      <w:r w:rsidR="00367E00">
        <w:t xml:space="preserve"> </w:t>
      </w:r>
      <w:r>
        <w:t>most</w:t>
      </w:r>
      <w:r w:rsidR="00367E00">
        <w:t xml:space="preserve"> </w:t>
      </w:r>
      <w:r>
        <w:t>requirements</w:t>
      </w:r>
      <w:r w:rsidR="00367E00">
        <w:t xml:space="preserve"> </w:t>
      </w:r>
      <w:r>
        <w:t>within</w:t>
      </w:r>
      <w:r w:rsidR="00367E00">
        <w:t xml:space="preserve"> </w:t>
      </w:r>
      <w:r>
        <w:t>this</w:t>
      </w:r>
      <w:r w:rsidR="00367E00">
        <w:t xml:space="preserve"> </w:t>
      </w:r>
      <w:r>
        <w:t>category</w:t>
      </w:r>
      <w:r w:rsidR="00367E00">
        <w:t xml:space="preserve"> </w:t>
      </w:r>
      <w:r>
        <w:t>and</w:t>
      </w:r>
      <w:r w:rsidR="00367E00">
        <w:t xml:space="preserve"> </w:t>
      </w:r>
      <w:r>
        <w:t>is</w:t>
      </w:r>
      <w:r w:rsidR="00367E00">
        <w:t xml:space="preserve"> </w:t>
      </w:r>
      <w:r>
        <w:t>partially</w:t>
      </w:r>
      <w:r w:rsidR="00367E00">
        <w:t xml:space="preserve"> </w:t>
      </w:r>
      <w:r>
        <w:t>compliant</w:t>
      </w:r>
      <w:r w:rsidR="00367E00">
        <w:t xml:space="preserve"> </w:t>
      </w:r>
      <w:r>
        <w:t>for</w:t>
      </w:r>
      <w:r w:rsidR="00367E00">
        <w:t xml:space="preserve"> </w:t>
      </w:r>
      <w:r>
        <w:t>this</w:t>
      </w:r>
      <w:r w:rsidR="00367E00">
        <w:t xml:space="preserve"> </w:t>
      </w:r>
      <w:r>
        <w:t>AMAF</w:t>
      </w:r>
      <w:r w:rsidR="00367E00">
        <w:t xml:space="preserve"> </w:t>
      </w:r>
      <w:r>
        <w:t>element.</w:t>
      </w:r>
      <w:r w:rsidR="00367E00">
        <w:t xml:space="preserve"> </w:t>
      </w:r>
      <w:r>
        <w:t>The</w:t>
      </w:r>
      <w:r w:rsidR="00367E00">
        <w:t xml:space="preserve"> </w:t>
      </w:r>
      <w:r>
        <w:t>department</w:t>
      </w:r>
      <w:r w:rsidR="00367E00">
        <w:t xml:space="preserve"> </w:t>
      </w:r>
      <w:r>
        <w:t>did</w:t>
      </w:r>
      <w:r w:rsidR="00367E00">
        <w:t xml:space="preserve"> </w:t>
      </w:r>
      <w:r>
        <w:t>not</w:t>
      </w:r>
      <w:r w:rsidR="00367E00">
        <w:t xml:space="preserve"> </w:t>
      </w:r>
      <w:r>
        <w:t>comply</w:t>
      </w:r>
      <w:r w:rsidR="00367E00">
        <w:t xml:space="preserve"> </w:t>
      </w:r>
      <w:r>
        <w:t>with</w:t>
      </w:r>
      <w:r w:rsidR="00367E00">
        <w:t xml:space="preserve"> </w:t>
      </w:r>
      <w:r>
        <w:t>a</w:t>
      </w:r>
      <w:r w:rsidR="00367E00">
        <w:t xml:space="preserve"> </w:t>
      </w:r>
      <w:r>
        <w:t>requirement</w:t>
      </w:r>
      <w:r w:rsidR="00367E00">
        <w:t xml:space="preserve"> </w:t>
      </w:r>
      <w:r>
        <w:t>related</w:t>
      </w:r>
      <w:r w:rsidR="00367E00">
        <w:t xml:space="preserve"> </w:t>
      </w:r>
      <w:r>
        <w:t>to</w:t>
      </w:r>
      <w:r w:rsidR="00367E00">
        <w:t xml:space="preserve"> </w:t>
      </w:r>
      <w:r>
        <w:t>risk</w:t>
      </w:r>
      <w:r w:rsidR="00367E00">
        <w:t xml:space="preserve"> </w:t>
      </w:r>
      <w:r>
        <w:rPr>
          <w:spacing w:val="1"/>
        </w:rPr>
        <w:t>management</w:t>
      </w:r>
      <w:r w:rsidR="00367E00">
        <w:rPr>
          <w:spacing w:val="1"/>
        </w:rPr>
        <w:t xml:space="preserve"> </w:t>
      </w:r>
      <w:r>
        <w:rPr>
          <w:spacing w:val="1"/>
        </w:rPr>
        <w:t>and</w:t>
      </w:r>
      <w:r w:rsidR="00367E00">
        <w:rPr>
          <w:spacing w:val="1"/>
        </w:rPr>
        <w:t xml:space="preserve"> </w:t>
      </w:r>
      <w:r>
        <w:rPr>
          <w:spacing w:val="1"/>
        </w:rPr>
        <w:t>contingency</w:t>
      </w:r>
      <w:r w:rsidR="00367E00">
        <w:rPr>
          <w:spacing w:val="1"/>
        </w:rPr>
        <w:t xml:space="preserve"> </w:t>
      </w:r>
      <w:r>
        <w:rPr>
          <w:spacing w:val="1"/>
        </w:rPr>
        <w:t>planning.</w:t>
      </w:r>
      <w:r w:rsidR="00367E00">
        <w:rPr>
          <w:spacing w:val="1"/>
        </w:rPr>
        <w:t xml:space="preserve"> </w:t>
      </w:r>
      <w:r>
        <w:rPr>
          <w:spacing w:val="1"/>
        </w:rPr>
        <w:t>There</w:t>
      </w:r>
      <w:r w:rsidR="00367E00">
        <w:rPr>
          <w:spacing w:val="1"/>
        </w:rPr>
        <w:t xml:space="preserve"> </w:t>
      </w:r>
      <w:r>
        <w:rPr>
          <w:spacing w:val="1"/>
        </w:rPr>
        <w:t>is</w:t>
      </w:r>
      <w:r w:rsidR="00367E00">
        <w:rPr>
          <w:spacing w:val="1"/>
        </w:rPr>
        <w:t xml:space="preserve"> </w:t>
      </w:r>
      <w:r>
        <w:rPr>
          <w:spacing w:val="1"/>
        </w:rPr>
        <w:t>no</w:t>
      </w:r>
      <w:r w:rsidR="00367E00">
        <w:rPr>
          <w:spacing w:val="1"/>
        </w:rPr>
        <w:t xml:space="preserve"> </w:t>
      </w:r>
      <w:r>
        <w:rPr>
          <w:spacing w:val="1"/>
        </w:rPr>
        <w:t>material</w:t>
      </w:r>
      <w:r w:rsidR="00367E00">
        <w:rPr>
          <w:spacing w:val="1"/>
        </w:rPr>
        <w:t xml:space="preserve"> </w:t>
      </w:r>
      <w:r>
        <w:rPr>
          <w:spacing w:val="1"/>
        </w:rPr>
        <w:t>non-compliance</w:t>
      </w:r>
      <w:r w:rsidR="00367E00">
        <w:rPr>
          <w:spacing w:val="1"/>
        </w:rPr>
        <w:t xml:space="preserve"> </w:t>
      </w:r>
      <w:r>
        <w:rPr>
          <w:spacing w:val="1"/>
        </w:rPr>
        <w:t>reported.</w:t>
      </w:r>
      <w:r w:rsidR="00367E00">
        <w:rPr>
          <w:spacing w:val="1"/>
        </w:rPr>
        <w:t xml:space="preserve"> </w:t>
      </w:r>
      <w:r>
        <w:rPr>
          <w:spacing w:val="1"/>
        </w:rPr>
        <w:t>The</w:t>
      </w:r>
      <w:r w:rsidR="00367E00">
        <w:rPr>
          <w:spacing w:val="1"/>
        </w:rPr>
        <w:t xml:space="preserve"> </w:t>
      </w:r>
      <w:r>
        <w:rPr>
          <w:spacing w:val="1"/>
        </w:rPr>
        <w:t>department</w:t>
      </w:r>
      <w:r w:rsidR="00367E00">
        <w:rPr>
          <w:spacing w:val="1"/>
        </w:rPr>
        <w:t xml:space="preserve"> </w:t>
      </w:r>
      <w:r>
        <w:rPr>
          <w:spacing w:val="1"/>
        </w:rPr>
        <w:t>will</w:t>
      </w:r>
      <w:r w:rsidR="00367E00">
        <w:rPr>
          <w:spacing w:val="1"/>
        </w:rPr>
        <w:t xml:space="preserve"> </w:t>
      </w:r>
      <w:r>
        <w:rPr>
          <w:spacing w:val="1"/>
        </w:rPr>
        <w:t>develop</w:t>
      </w:r>
      <w:r w:rsidR="00367E00">
        <w:rPr>
          <w:spacing w:val="1"/>
        </w:rPr>
        <w:t xml:space="preserve"> </w:t>
      </w:r>
      <w:r>
        <w:rPr>
          <w:spacing w:val="1"/>
        </w:rPr>
        <w:t>an</w:t>
      </w:r>
      <w:r w:rsidR="00367E00">
        <w:rPr>
          <w:spacing w:val="1"/>
        </w:rPr>
        <w:t xml:space="preserve"> </w:t>
      </w:r>
      <w:r>
        <w:rPr>
          <w:spacing w:val="1"/>
        </w:rPr>
        <w:t>improved</w:t>
      </w:r>
      <w:r w:rsidR="00367E00">
        <w:rPr>
          <w:spacing w:val="1"/>
        </w:rPr>
        <w:t xml:space="preserve"> </w:t>
      </w:r>
      <w:r>
        <w:rPr>
          <w:spacing w:val="1"/>
        </w:rPr>
        <w:t>plan</w:t>
      </w:r>
      <w:r w:rsidR="00367E00">
        <w:rPr>
          <w:spacing w:val="1"/>
        </w:rPr>
        <w:t xml:space="preserve"> </w:t>
      </w:r>
      <w:r>
        <w:rPr>
          <w:spacing w:val="1"/>
        </w:rPr>
        <w:t>to</w:t>
      </w:r>
      <w:r w:rsidR="00367E00">
        <w:rPr>
          <w:spacing w:val="1"/>
        </w:rPr>
        <w:t xml:space="preserve"> </w:t>
      </w:r>
      <w:r>
        <w:rPr>
          <w:spacing w:val="1"/>
        </w:rPr>
        <w:t>further</w:t>
      </w:r>
      <w:r w:rsidR="00367E00">
        <w:rPr>
          <w:spacing w:val="1"/>
        </w:rPr>
        <w:t xml:space="preserve"> </w:t>
      </w:r>
      <w:r>
        <w:rPr>
          <w:spacing w:val="1"/>
        </w:rPr>
        <w:t>develop</w:t>
      </w:r>
      <w:r w:rsidR="00367E00">
        <w:rPr>
          <w:spacing w:val="1"/>
        </w:rPr>
        <w:t xml:space="preserve"> </w:t>
      </w:r>
      <w:r>
        <w:rPr>
          <w:spacing w:val="1"/>
        </w:rPr>
        <w:t>the</w:t>
      </w:r>
      <w:r w:rsidR="00367E00">
        <w:rPr>
          <w:spacing w:val="1"/>
        </w:rPr>
        <w:t xml:space="preserve"> </w:t>
      </w:r>
      <w:r>
        <w:rPr>
          <w:spacing w:val="1"/>
        </w:rPr>
        <w:t>organisation’s</w:t>
      </w:r>
      <w:r w:rsidR="00367E00">
        <w:rPr>
          <w:spacing w:val="1"/>
        </w:rPr>
        <w:t xml:space="preserve"> </w:t>
      </w:r>
      <w:r>
        <w:rPr>
          <w:spacing w:val="1"/>
        </w:rPr>
        <w:t>asset</w:t>
      </w:r>
      <w:r w:rsidR="00367E00">
        <w:rPr>
          <w:spacing w:val="1"/>
        </w:rPr>
        <w:t xml:space="preserve"> </w:t>
      </w:r>
      <w:r>
        <w:rPr>
          <w:spacing w:val="1"/>
        </w:rPr>
        <w:t>risk</w:t>
      </w:r>
      <w:r w:rsidR="00367E00">
        <w:rPr>
          <w:spacing w:val="1"/>
        </w:rPr>
        <w:t xml:space="preserve"> </w:t>
      </w:r>
      <w:r>
        <w:rPr>
          <w:spacing w:val="1"/>
        </w:rPr>
        <w:t>planning</w:t>
      </w:r>
      <w:r w:rsidR="00367E00">
        <w:rPr>
          <w:spacing w:val="1"/>
        </w:rPr>
        <w:t xml:space="preserve"> </w:t>
      </w:r>
      <w:r>
        <w:rPr>
          <w:spacing w:val="1"/>
        </w:rPr>
        <w:t>and</w:t>
      </w:r>
      <w:r w:rsidR="00367E00">
        <w:rPr>
          <w:spacing w:val="1"/>
        </w:rPr>
        <w:t xml:space="preserve"> </w:t>
      </w:r>
      <w:r>
        <w:rPr>
          <w:spacing w:val="1"/>
        </w:rPr>
        <w:t>strategies.</w:t>
      </w:r>
      <w:r w:rsidR="00367E00">
        <w:rPr>
          <w:spacing w:val="1"/>
        </w:rPr>
        <w:t xml:space="preserve"> </w:t>
      </w:r>
      <w:r>
        <w:t>The</w:t>
      </w:r>
      <w:r w:rsidR="00367E00">
        <w:t xml:space="preserve"> </w:t>
      </w:r>
      <w:r>
        <w:t>AMAF</w:t>
      </w:r>
      <w:r w:rsidR="00367E00">
        <w:t xml:space="preserve"> </w:t>
      </w:r>
      <w:r>
        <w:t>requirements</w:t>
      </w:r>
      <w:r w:rsidR="00367E00">
        <w:t xml:space="preserve"> </w:t>
      </w:r>
      <w:r>
        <w:t>under</w:t>
      </w:r>
      <w:r w:rsidR="00367E00">
        <w:t xml:space="preserve"> </w:t>
      </w:r>
      <w:r>
        <w:t>the</w:t>
      </w:r>
      <w:r w:rsidR="00367E00">
        <w:t xml:space="preserve"> </w:t>
      </w:r>
      <w:r>
        <w:t>Planning</w:t>
      </w:r>
      <w:r w:rsidR="00367E00">
        <w:t xml:space="preserve"> </w:t>
      </w:r>
      <w:r>
        <w:t>key</w:t>
      </w:r>
      <w:r w:rsidR="00367E00">
        <w:t xml:space="preserve"> </w:t>
      </w:r>
      <w:r>
        <w:t>element</w:t>
      </w:r>
      <w:r w:rsidR="00367E00">
        <w:t xml:space="preserve"> </w:t>
      </w:r>
      <w:r>
        <w:t>are</w:t>
      </w:r>
      <w:r w:rsidR="00367E00">
        <w:t xml:space="preserve"> </w:t>
      </w:r>
      <w:r>
        <w:t>detailed</w:t>
      </w:r>
      <w:r w:rsidR="00367E00">
        <w:t xml:space="preserve"> </w:t>
      </w:r>
      <w:r>
        <w:t>below:</w:t>
      </w:r>
    </w:p>
    <w:tbl>
      <w:tblPr>
        <w:tblStyle w:val="TableGrid"/>
        <w:tblW w:w="9634" w:type="dxa"/>
        <w:tblLayout w:type="fixed"/>
        <w:tblLook w:val="0620" w:firstRow="1" w:lastRow="0" w:firstColumn="0" w:lastColumn="0" w:noHBand="1" w:noVBand="1"/>
      </w:tblPr>
      <w:tblGrid>
        <w:gridCol w:w="1644"/>
        <w:gridCol w:w="2438"/>
        <w:gridCol w:w="5552"/>
      </w:tblGrid>
      <w:tr w:rsidR="00961B68" w14:paraId="64F7D142" w14:textId="77777777" w:rsidTr="00A27EE8">
        <w:trPr>
          <w:trHeight w:val="60"/>
          <w:tblHeader/>
        </w:trPr>
        <w:tc>
          <w:tcPr>
            <w:tcW w:w="1644" w:type="dxa"/>
          </w:tcPr>
          <w:p w14:paraId="7038459F" w14:textId="250E8EDE" w:rsidR="00B6595F" w:rsidRDefault="00B6595F" w:rsidP="00A27EE8">
            <w:pPr>
              <w:pStyle w:val="TableColumnHeading"/>
            </w:pPr>
            <w:bookmarkStart w:id="180" w:name="TableColumnTitle_93"/>
            <w:bookmarkEnd w:id="180"/>
            <w:r>
              <w:t>AMAF</w:t>
            </w:r>
            <w:r w:rsidR="00367E00">
              <w:t xml:space="preserve"> </w:t>
            </w:r>
            <w:r>
              <w:t>requirement</w:t>
            </w:r>
            <w:r w:rsidR="00367E00">
              <w:t xml:space="preserve"> </w:t>
            </w:r>
            <w:r>
              <w:t>no.</w:t>
            </w:r>
          </w:p>
        </w:tc>
        <w:tc>
          <w:tcPr>
            <w:tcW w:w="2438" w:type="dxa"/>
          </w:tcPr>
          <w:p w14:paraId="39D3C9D7" w14:textId="495A1A5D" w:rsidR="00B6595F" w:rsidRDefault="00B6595F" w:rsidP="00A27EE8">
            <w:pPr>
              <w:pStyle w:val="TableColumnHeading"/>
            </w:pPr>
            <w:r>
              <w:t>Chapter</w:t>
            </w:r>
            <w:r w:rsidR="00367E00">
              <w:t xml:space="preserve"> </w:t>
            </w:r>
            <w:r>
              <w:t>No./Area</w:t>
            </w:r>
          </w:p>
        </w:tc>
        <w:tc>
          <w:tcPr>
            <w:tcW w:w="5552" w:type="dxa"/>
          </w:tcPr>
          <w:p w14:paraId="0CF3184C" w14:textId="1139E9BB" w:rsidR="00B6595F" w:rsidRDefault="00B6595F" w:rsidP="00A27EE8">
            <w:pPr>
              <w:pStyle w:val="TableColumnHeading"/>
            </w:pPr>
            <w:r>
              <w:t>Requirement</w:t>
            </w:r>
            <w:r w:rsidR="00367E00">
              <w:t xml:space="preserve"> </w:t>
            </w:r>
          </w:p>
        </w:tc>
      </w:tr>
      <w:tr w:rsidR="00961B68" w14:paraId="00EE9F70" w14:textId="77777777" w:rsidTr="00A27EE8">
        <w:trPr>
          <w:trHeight w:val="60"/>
        </w:trPr>
        <w:tc>
          <w:tcPr>
            <w:tcW w:w="1644" w:type="dxa"/>
          </w:tcPr>
          <w:p w14:paraId="1223ACEB" w14:textId="77777777" w:rsidR="00B6595F" w:rsidRDefault="00B6595F" w:rsidP="00A27EE8">
            <w:pPr>
              <w:pStyle w:val="TableCopy"/>
            </w:pPr>
            <w:r>
              <w:t>20</w:t>
            </w:r>
          </w:p>
        </w:tc>
        <w:tc>
          <w:tcPr>
            <w:tcW w:w="2438" w:type="dxa"/>
          </w:tcPr>
          <w:p w14:paraId="7DAD61F9" w14:textId="3999520C" w:rsidR="00B6595F" w:rsidRDefault="00B6595F" w:rsidP="00A27EE8">
            <w:pPr>
              <w:pStyle w:val="TableCopy"/>
            </w:pPr>
            <w:r>
              <w:t>3.2.2</w:t>
            </w:r>
            <w:r w:rsidR="00367E00">
              <w:t xml:space="preserve"> </w:t>
            </w:r>
            <w:r>
              <w:t>Asset</w:t>
            </w:r>
            <w:r w:rsidR="00367E00">
              <w:t xml:space="preserve"> </w:t>
            </w:r>
            <w:r>
              <w:t>management</w:t>
            </w:r>
            <w:r w:rsidR="00367E00">
              <w:t xml:space="preserve"> </w:t>
            </w:r>
            <w:r>
              <w:t>strategy</w:t>
            </w:r>
          </w:p>
        </w:tc>
        <w:tc>
          <w:tcPr>
            <w:tcW w:w="5552" w:type="dxa"/>
          </w:tcPr>
          <w:p w14:paraId="7F948CE8" w14:textId="07EEF54F" w:rsidR="00B6595F" w:rsidRDefault="00B6595F" w:rsidP="00A27EE8">
            <w:pPr>
              <w:pStyle w:val="TableCopy"/>
            </w:pPr>
            <w:r>
              <w:t>A</w:t>
            </w:r>
            <w:r w:rsidR="00367E00">
              <w:t xml:space="preserve"> </w:t>
            </w:r>
            <w:r>
              <w:t>departmental</w:t>
            </w:r>
            <w:r w:rsidR="00367E00">
              <w:t xml:space="preserve"> </w:t>
            </w:r>
            <w:r>
              <w:t>wide</w:t>
            </w:r>
            <w:r w:rsidR="00367E00">
              <w:t xml:space="preserve"> </w:t>
            </w:r>
            <w:r>
              <w:t>asset</w:t>
            </w:r>
            <w:r w:rsidR="00367E00">
              <w:t xml:space="preserve"> </w:t>
            </w:r>
            <w:r>
              <w:t>management</w:t>
            </w:r>
            <w:r w:rsidR="00367E00">
              <w:t xml:space="preserve"> </w:t>
            </w:r>
            <w:r>
              <w:t>strategy</w:t>
            </w:r>
            <w:r w:rsidR="00367E00">
              <w:t xml:space="preserve"> </w:t>
            </w:r>
            <w:r>
              <w:t>has</w:t>
            </w:r>
            <w:r w:rsidR="00367E00">
              <w:t xml:space="preserve"> </w:t>
            </w:r>
            <w:r>
              <w:t>been</w:t>
            </w:r>
            <w:r w:rsidR="00367E00">
              <w:t xml:space="preserve"> </w:t>
            </w:r>
            <w:r>
              <w:t>developed</w:t>
            </w:r>
          </w:p>
        </w:tc>
      </w:tr>
      <w:tr w:rsidR="00961B68" w14:paraId="7B6F8D2E" w14:textId="77777777" w:rsidTr="00A27EE8">
        <w:trPr>
          <w:trHeight w:val="60"/>
        </w:trPr>
        <w:tc>
          <w:tcPr>
            <w:tcW w:w="1644" w:type="dxa"/>
          </w:tcPr>
          <w:p w14:paraId="5D67489A" w14:textId="77777777" w:rsidR="00B6595F" w:rsidRDefault="00B6595F" w:rsidP="00A27EE8">
            <w:pPr>
              <w:pStyle w:val="TableCopy"/>
            </w:pPr>
            <w:r>
              <w:t>21a</w:t>
            </w:r>
          </w:p>
        </w:tc>
        <w:tc>
          <w:tcPr>
            <w:tcW w:w="2438" w:type="dxa"/>
          </w:tcPr>
          <w:p w14:paraId="5E592FA2" w14:textId="42A09F92" w:rsidR="00B6595F" w:rsidRDefault="00B6595F" w:rsidP="00A27EE8">
            <w:pPr>
              <w:pStyle w:val="TableCopy"/>
            </w:pPr>
            <w:r>
              <w:t>3.2.2</w:t>
            </w:r>
            <w:r w:rsidR="00367E00">
              <w:t xml:space="preserve"> </w:t>
            </w:r>
            <w:r>
              <w:t>Asset</w:t>
            </w:r>
            <w:r w:rsidR="00367E00">
              <w:t xml:space="preserve"> </w:t>
            </w:r>
            <w:r>
              <w:t>management</w:t>
            </w:r>
            <w:r w:rsidR="00367E00">
              <w:t xml:space="preserve"> </w:t>
            </w:r>
            <w:r>
              <w:t>strategy</w:t>
            </w:r>
          </w:p>
        </w:tc>
        <w:tc>
          <w:tcPr>
            <w:tcW w:w="5552" w:type="dxa"/>
          </w:tcPr>
          <w:p w14:paraId="1E85508A" w14:textId="292BF1FA" w:rsidR="00B6595F" w:rsidRDefault="00B6595F" w:rsidP="00A27EE8">
            <w:pPr>
              <w:pStyle w:val="TableCopy"/>
            </w:pPr>
            <w:r>
              <w:t>The</w:t>
            </w:r>
            <w:r w:rsidR="00367E00">
              <w:t xml:space="preserve"> </w:t>
            </w:r>
            <w:r>
              <w:t>strategy</w:t>
            </w:r>
            <w:r w:rsidR="00367E00">
              <w:t xml:space="preserve"> </w:t>
            </w:r>
            <w:r>
              <w:t>outlines</w:t>
            </w:r>
            <w:r w:rsidR="00367E00">
              <w:t xml:space="preserve"> </w:t>
            </w:r>
            <w:r>
              <w:t>how</w:t>
            </w:r>
            <w:r w:rsidR="00367E00">
              <w:t xml:space="preserve"> </w:t>
            </w:r>
            <w:r>
              <w:t>the</w:t>
            </w:r>
            <w:r w:rsidR="00367E00">
              <w:t xml:space="preserve"> </w:t>
            </w:r>
            <w:r>
              <w:t>organisation’s</w:t>
            </w:r>
            <w:r w:rsidR="00367E00">
              <w:t xml:space="preserve"> </w:t>
            </w:r>
            <w:r>
              <w:t>assets</w:t>
            </w:r>
            <w:r w:rsidR="00367E00">
              <w:t xml:space="preserve"> </w:t>
            </w:r>
            <w:r>
              <w:t>will</w:t>
            </w:r>
            <w:r w:rsidR="00367E00">
              <w:t xml:space="preserve"> </w:t>
            </w:r>
            <w:r>
              <w:t>support</w:t>
            </w:r>
            <w:r w:rsidR="00367E00">
              <w:t xml:space="preserve"> </w:t>
            </w:r>
            <w:r>
              <w:t>its</w:t>
            </w:r>
            <w:r w:rsidR="00367E00">
              <w:t xml:space="preserve"> </w:t>
            </w:r>
            <w:r>
              <w:t>service</w:t>
            </w:r>
            <w:r w:rsidR="00367E00">
              <w:t xml:space="preserve"> </w:t>
            </w:r>
            <w:r>
              <w:t>delivery</w:t>
            </w:r>
            <w:r w:rsidR="00367E00">
              <w:t xml:space="preserve"> </w:t>
            </w:r>
            <w:r>
              <w:t>objectives.</w:t>
            </w:r>
            <w:r w:rsidR="00367E00">
              <w:t xml:space="preserve"> </w:t>
            </w:r>
            <w:r>
              <w:t>For</w:t>
            </w:r>
            <w:r w:rsidR="00367E00">
              <w:t xml:space="preserve"> </w:t>
            </w:r>
            <w:r>
              <w:t>some</w:t>
            </w:r>
            <w:r w:rsidR="00367E00">
              <w:t xml:space="preserve"> </w:t>
            </w:r>
            <w:r>
              <w:t>asset</w:t>
            </w:r>
            <w:r w:rsidR="00367E00">
              <w:t xml:space="preserve"> </w:t>
            </w:r>
            <w:r>
              <w:t>classes,</w:t>
            </w:r>
            <w:r w:rsidR="00367E00">
              <w:t xml:space="preserve"> </w:t>
            </w:r>
            <w:r>
              <w:t>Strategic</w:t>
            </w:r>
            <w:r w:rsidR="00367E00">
              <w:t xml:space="preserve"> </w:t>
            </w:r>
            <w:r>
              <w:t>Asset</w:t>
            </w:r>
            <w:r w:rsidR="00367E00">
              <w:t xml:space="preserve"> </w:t>
            </w:r>
            <w:r>
              <w:t>Management</w:t>
            </w:r>
            <w:r w:rsidR="00367E00">
              <w:t xml:space="preserve"> </w:t>
            </w:r>
            <w:r>
              <w:t>Plans</w:t>
            </w:r>
            <w:r w:rsidR="00367E00">
              <w:t xml:space="preserve"> </w:t>
            </w:r>
            <w:r>
              <w:t>and</w:t>
            </w:r>
            <w:r w:rsidR="00367E00">
              <w:t xml:space="preserve"> </w:t>
            </w:r>
            <w:r>
              <w:t>Asset</w:t>
            </w:r>
            <w:r w:rsidR="00367E00">
              <w:t xml:space="preserve"> </w:t>
            </w:r>
            <w:r>
              <w:t>Class</w:t>
            </w:r>
            <w:r w:rsidR="00367E00">
              <w:t xml:space="preserve"> </w:t>
            </w:r>
            <w:r>
              <w:t>Management</w:t>
            </w:r>
            <w:r w:rsidR="00367E00">
              <w:t xml:space="preserve"> </w:t>
            </w:r>
            <w:r>
              <w:t>plans</w:t>
            </w:r>
            <w:r w:rsidR="00367E00">
              <w:t xml:space="preserve"> </w:t>
            </w:r>
            <w:r>
              <w:t>detail</w:t>
            </w:r>
            <w:r w:rsidR="00367E00">
              <w:t xml:space="preserve"> </w:t>
            </w:r>
            <w:r>
              <w:t>the</w:t>
            </w:r>
            <w:r w:rsidR="00367E00">
              <w:t xml:space="preserve"> </w:t>
            </w:r>
            <w:r>
              <w:t>asset</w:t>
            </w:r>
            <w:r w:rsidR="00367E00">
              <w:t xml:space="preserve"> </w:t>
            </w:r>
            <w:r>
              <w:t>lifecycle</w:t>
            </w:r>
            <w:r w:rsidR="00367E00">
              <w:t xml:space="preserve"> </w:t>
            </w:r>
            <w:r>
              <w:t>activities.</w:t>
            </w:r>
          </w:p>
        </w:tc>
      </w:tr>
      <w:tr w:rsidR="00961B68" w14:paraId="42484A18" w14:textId="77777777" w:rsidTr="00A27EE8">
        <w:trPr>
          <w:trHeight w:val="60"/>
        </w:trPr>
        <w:tc>
          <w:tcPr>
            <w:tcW w:w="1644" w:type="dxa"/>
          </w:tcPr>
          <w:p w14:paraId="01880FC2" w14:textId="77777777" w:rsidR="00B6595F" w:rsidRDefault="00B6595F" w:rsidP="00A27EE8">
            <w:pPr>
              <w:pStyle w:val="TableCopy"/>
            </w:pPr>
            <w:r>
              <w:t>21b</w:t>
            </w:r>
          </w:p>
        </w:tc>
        <w:tc>
          <w:tcPr>
            <w:tcW w:w="2438" w:type="dxa"/>
          </w:tcPr>
          <w:p w14:paraId="5BD12445" w14:textId="75BFC0A2" w:rsidR="00B6595F" w:rsidRDefault="00B6595F" w:rsidP="00A27EE8">
            <w:pPr>
              <w:pStyle w:val="TableCopy"/>
            </w:pPr>
            <w:r>
              <w:t>3.2.2</w:t>
            </w:r>
            <w:r w:rsidR="00367E00">
              <w:t xml:space="preserve"> </w:t>
            </w:r>
            <w:r>
              <w:t>Asset</w:t>
            </w:r>
            <w:r w:rsidR="00367E00">
              <w:t xml:space="preserve"> </w:t>
            </w:r>
            <w:r>
              <w:t>management</w:t>
            </w:r>
            <w:r w:rsidR="00367E00">
              <w:t xml:space="preserve"> </w:t>
            </w:r>
            <w:r>
              <w:t>strategy</w:t>
            </w:r>
          </w:p>
        </w:tc>
        <w:tc>
          <w:tcPr>
            <w:tcW w:w="5552" w:type="dxa"/>
          </w:tcPr>
          <w:p w14:paraId="01695E03" w14:textId="68D89734" w:rsidR="00B6595F" w:rsidRDefault="00B6595F" w:rsidP="00A27EE8">
            <w:pPr>
              <w:pStyle w:val="TableCopy"/>
            </w:pPr>
            <w:r>
              <w:t>The</w:t>
            </w:r>
            <w:r w:rsidR="00367E00">
              <w:t xml:space="preserve"> </w:t>
            </w:r>
            <w:r>
              <w:t>strategy</w:t>
            </w:r>
            <w:r w:rsidR="00367E00">
              <w:t xml:space="preserve"> </w:t>
            </w:r>
            <w:r>
              <w:t>is</w:t>
            </w:r>
            <w:r w:rsidR="00367E00">
              <w:t xml:space="preserve"> </w:t>
            </w:r>
            <w:r>
              <w:t>evaluated</w:t>
            </w:r>
            <w:r w:rsidR="00367E00">
              <w:t xml:space="preserve"> </w:t>
            </w:r>
            <w:r>
              <w:t>by</w:t>
            </w:r>
            <w:r w:rsidR="00367E00">
              <w:t xml:space="preserve"> </w:t>
            </w:r>
            <w:r>
              <w:t>senior</w:t>
            </w:r>
            <w:r w:rsidR="00367E00">
              <w:t xml:space="preserve"> </w:t>
            </w:r>
            <w:r>
              <w:t>management</w:t>
            </w:r>
            <w:r w:rsidR="00367E00">
              <w:t xml:space="preserve"> </w:t>
            </w:r>
            <w:r>
              <w:t>and</w:t>
            </w:r>
            <w:r w:rsidR="00367E00">
              <w:t xml:space="preserve"> </w:t>
            </w:r>
            <w:r>
              <w:t>updated</w:t>
            </w:r>
            <w:r w:rsidR="00367E00">
              <w:t xml:space="preserve"> </w:t>
            </w:r>
            <w:r>
              <w:t>where</w:t>
            </w:r>
            <w:r w:rsidR="00367E00">
              <w:t xml:space="preserve"> </w:t>
            </w:r>
            <w:r>
              <w:t>applicable</w:t>
            </w:r>
          </w:p>
        </w:tc>
      </w:tr>
      <w:tr w:rsidR="00961B68" w14:paraId="5422AE2C" w14:textId="77777777" w:rsidTr="00A27EE8">
        <w:trPr>
          <w:trHeight w:val="60"/>
        </w:trPr>
        <w:tc>
          <w:tcPr>
            <w:tcW w:w="1644" w:type="dxa"/>
          </w:tcPr>
          <w:p w14:paraId="6A4F4C9D" w14:textId="77777777" w:rsidR="00B6595F" w:rsidRDefault="00B6595F" w:rsidP="00A27EE8">
            <w:pPr>
              <w:pStyle w:val="TableCopy"/>
            </w:pPr>
            <w:r>
              <w:t>22</w:t>
            </w:r>
          </w:p>
        </w:tc>
        <w:tc>
          <w:tcPr>
            <w:tcW w:w="2438" w:type="dxa"/>
          </w:tcPr>
          <w:p w14:paraId="7F3B1CCA" w14:textId="6F579C8B" w:rsidR="00B6595F" w:rsidRDefault="00B6595F" w:rsidP="00A27EE8">
            <w:pPr>
              <w:pStyle w:val="TableCopy"/>
            </w:pPr>
            <w:r>
              <w:t>3.2.2</w:t>
            </w:r>
            <w:r w:rsidR="00367E00">
              <w:t xml:space="preserve"> </w:t>
            </w:r>
            <w:r>
              <w:t>Risk</w:t>
            </w:r>
            <w:r w:rsidR="00367E00">
              <w:t xml:space="preserve"> </w:t>
            </w:r>
            <w:r>
              <w:t>management</w:t>
            </w:r>
            <w:r w:rsidR="00367E00">
              <w:t xml:space="preserve"> </w:t>
            </w:r>
            <w:r>
              <w:t>and</w:t>
            </w:r>
            <w:r w:rsidR="00367E00">
              <w:t xml:space="preserve"> </w:t>
            </w:r>
            <w:r>
              <w:t>contingency</w:t>
            </w:r>
            <w:r w:rsidR="00367E00">
              <w:t xml:space="preserve"> </w:t>
            </w:r>
            <w:r>
              <w:t>planning</w:t>
            </w:r>
          </w:p>
        </w:tc>
        <w:tc>
          <w:tcPr>
            <w:tcW w:w="5552" w:type="dxa"/>
          </w:tcPr>
          <w:p w14:paraId="19CC77F5" w14:textId="662F0DC8" w:rsidR="00B6595F" w:rsidRDefault="00B6595F" w:rsidP="00A27EE8">
            <w:pPr>
              <w:pStyle w:val="TableCopy"/>
            </w:pPr>
            <w:r>
              <w:t>Asset</w:t>
            </w:r>
            <w:r w:rsidR="00367E00">
              <w:t xml:space="preserve"> </w:t>
            </w:r>
            <w:r>
              <w:t>risk</w:t>
            </w:r>
            <w:r w:rsidR="00367E00">
              <w:t xml:space="preserve"> </w:t>
            </w:r>
            <w:r>
              <w:t>management</w:t>
            </w:r>
            <w:r w:rsidR="00367E00">
              <w:t xml:space="preserve"> </w:t>
            </w:r>
            <w:r>
              <w:t>planning</w:t>
            </w:r>
            <w:r w:rsidR="00367E00">
              <w:t xml:space="preserve"> </w:t>
            </w:r>
            <w:r>
              <w:t>is</w:t>
            </w:r>
            <w:r w:rsidR="00367E00">
              <w:t xml:space="preserve"> </w:t>
            </w:r>
            <w:r>
              <w:t>being</w:t>
            </w:r>
            <w:r w:rsidR="00367E00">
              <w:t xml:space="preserve"> </w:t>
            </w:r>
            <w:r>
              <w:t>developed</w:t>
            </w:r>
            <w:r w:rsidR="00367E00">
              <w:t xml:space="preserve"> </w:t>
            </w:r>
            <w:r>
              <w:t>and</w:t>
            </w:r>
            <w:r w:rsidR="00367E00">
              <w:t xml:space="preserve"> </w:t>
            </w:r>
            <w:r>
              <w:t>incorporated</w:t>
            </w:r>
            <w:r w:rsidR="00367E00">
              <w:t xml:space="preserve"> </w:t>
            </w:r>
            <w:r>
              <w:t>into</w:t>
            </w:r>
            <w:r w:rsidR="00367E00">
              <w:t xml:space="preserve"> </w:t>
            </w:r>
            <w:r>
              <w:t>the</w:t>
            </w:r>
            <w:r w:rsidR="00367E00">
              <w:t xml:space="preserve"> </w:t>
            </w:r>
            <w:r>
              <w:t>asset</w:t>
            </w:r>
            <w:r w:rsidR="00367E00">
              <w:t xml:space="preserve"> </w:t>
            </w:r>
            <w:r>
              <w:t>management</w:t>
            </w:r>
            <w:r w:rsidR="00367E00">
              <w:t xml:space="preserve"> </w:t>
            </w:r>
            <w:r>
              <w:t>strategy</w:t>
            </w:r>
          </w:p>
        </w:tc>
      </w:tr>
      <w:tr w:rsidR="00961B68" w14:paraId="36F37BEC" w14:textId="77777777" w:rsidTr="00A27EE8">
        <w:trPr>
          <w:trHeight w:val="60"/>
        </w:trPr>
        <w:tc>
          <w:tcPr>
            <w:tcW w:w="1644" w:type="dxa"/>
          </w:tcPr>
          <w:p w14:paraId="5180A25A" w14:textId="77777777" w:rsidR="00B6595F" w:rsidRDefault="00B6595F" w:rsidP="00A27EE8">
            <w:pPr>
              <w:pStyle w:val="TableCopy"/>
            </w:pPr>
            <w:r>
              <w:t>23</w:t>
            </w:r>
          </w:p>
        </w:tc>
        <w:tc>
          <w:tcPr>
            <w:tcW w:w="2438" w:type="dxa"/>
          </w:tcPr>
          <w:p w14:paraId="4EE144C4" w14:textId="428EAE59" w:rsidR="00B6595F" w:rsidRDefault="00B6595F" w:rsidP="00A27EE8">
            <w:pPr>
              <w:pStyle w:val="TableCopy"/>
            </w:pPr>
            <w:r>
              <w:t>3.2.2</w:t>
            </w:r>
            <w:r w:rsidR="00367E00">
              <w:t xml:space="preserve"> </w:t>
            </w:r>
            <w:r>
              <w:t>Risk</w:t>
            </w:r>
            <w:r w:rsidR="00367E00">
              <w:t xml:space="preserve"> </w:t>
            </w:r>
            <w:r>
              <w:t>management</w:t>
            </w:r>
            <w:r w:rsidR="00367E00">
              <w:t xml:space="preserve"> </w:t>
            </w:r>
            <w:r>
              <w:t>and</w:t>
            </w:r>
            <w:r w:rsidR="00367E00">
              <w:t xml:space="preserve"> </w:t>
            </w:r>
            <w:r>
              <w:t>contingency</w:t>
            </w:r>
            <w:r w:rsidR="00367E00">
              <w:t xml:space="preserve"> </w:t>
            </w:r>
            <w:r>
              <w:t>planning</w:t>
            </w:r>
          </w:p>
        </w:tc>
        <w:tc>
          <w:tcPr>
            <w:tcW w:w="5552" w:type="dxa"/>
          </w:tcPr>
          <w:p w14:paraId="3317E686" w14:textId="4599468C" w:rsidR="00B6595F" w:rsidRDefault="00B6595F" w:rsidP="00A27EE8">
            <w:pPr>
              <w:pStyle w:val="TableCopy"/>
            </w:pPr>
            <w:r>
              <w:t>The</w:t>
            </w:r>
            <w:r w:rsidR="00367E00">
              <w:t xml:space="preserve"> </w:t>
            </w:r>
            <w:r>
              <w:t>effectiveness</w:t>
            </w:r>
            <w:r w:rsidR="00367E00">
              <w:t xml:space="preserve"> </w:t>
            </w:r>
            <w:r>
              <w:t>of</w:t>
            </w:r>
            <w:r w:rsidR="00367E00">
              <w:t xml:space="preserve"> </w:t>
            </w:r>
            <w:r>
              <w:t>risk</w:t>
            </w:r>
            <w:r w:rsidR="00367E00">
              <w:t xml:space="preserve"> </w:t>
            </w:r>
            <w:r>
              <w:t>management</w:t>
            </w:r>
            <w:r w:rsidR="00367E00">
              <w:t xml:space="preserve"> </w:t>
            </w:r>
            <w:r>
              <w:t>measures</w:t>
            </w:r>
            <w:r w:rsidR="00367E00">
              <w:t xml:space="preserve"> </w:t>
            </w:r>
            <w:r>
              <w:t>is</w:t>
            </w:r>
            <w:r w:rsidR="00367E00">
              <w:t xml:space="preserve"> </w:t>
            </w:r>
            <w:r>
              <w:t>monitored</w:t>
            </w:r>
            <w:r w:rsidR="00367E00">
              <w:t xml:space="preserve"> </w:t>
            </w:r>
            <w:r>
              <w:t>and</w:t>
            </w:r>
            <w:r w:rsidR="00367E00">
              <w:t xml:space="preserve"> </w:t>
            </w:r>
            <w:r>
              <w:t>evaluated</w:t>
            </w:r>
            <w:r w:rsidR="00367E00">
              <w:t xml:space="preserve"> </w:t>
            </w:r>
            <w:r>
              <w:t>on</w:t>
            </w:r>
            <w:r w:rsidR="00367E00">
              <w:t xml:space="preserve"> </w:t>
            </w:r>
            <w:r>
              <w:t>a</w:t>
            </w:r>
            <w:r w:rsidR="00367E00">
              <w:t xml:space="preserve"> </w:t>
            </w:r>
            <w:r>
              <w:t>regular</w:t>
            </w:r>
            <w:r w:rsidR="00367E00">
              <w:t xml:space="preserve"> </w:t>
            </w:r>
            <w:r>
              <w:t>basis</w:t>
            </w:r>
          </w:p>
        </w:tc>
      </w:tr>
    </w:tbl>
    <w:p w14:paraId="35E5CD06" w14:textId="77777777" w:rsidR="00B6595F" w:rsidRDefault="00B6595F" w:rsidP="00A27EE8"/>
    <w:p w14:paraId="4BF7332D" w14:textId="65BD1B59" w:rsidR="00B6595F" w:rsidRDefault="00B6595F" w:rsidP="00A27EE8">
      <w:pPr>
        <w:pStyle w:val="Heading3"/>
      </w:pPr>
      <w:r>
        <w:t>Acquisition</w:t>
      </w:r>
      <w:r w:rsidR="00367E00">
        <w:t xml:space="preserve"> </w:t>
      </w:r>
      <w:r>
        <w:t>(requirements</w:t>
      </w:r>
      <w:r w:rsidR="00367E00">
        <w:t xml:space="preserve"> </w:t>
      </w:r>
      <w:r>
        <w:t>24</w:t>
      </w:r>
      <w:r w:rsidR="00367E00">
        <w:t xml:space="preserve"> </w:t>
      </w:r>
      <w:r>
        <w:t>and</w:t>
      </w:r>
      <w:r w:rsidR="00367E00">
        <w:t xml:space="preserve"> </w:t>
      </w:r>
      <w:r>
        <w:t>25)</w:t>
      </w:r>
      <w:r w:rsidR="00367E00">
        <w:t xml:space="preserve"> </w:t>
      </w:r>
    </w:p>
    <w:p w14:paraId="65731093" w14:textId="3F9148D6" w:rsidR="00B6595F" w:rsidRDefault="00B6595F" w:rsidP="00A27EE8">
      <w:pPr>
        <w:pStyle w:val="Normalbeforebullets"/>
      </w:pPr>
      <w:r>
        <w:t>The</w:t>
      </w:r>
      <w:r w:rsidR="00367E00">
        <w:t xml:space="preserve"> </w:t>
      </w:r>
      <w:r>
        <w:t>department</w:t>
      </w:r>
      <w:r w:rsidR="00367E00">
        <w:t xml:space="preserve"> </w:t>
      </w:r>
      <w:r>
        <w:t>has</w:t>
      </w:r>
      <w:r w:rsidR="00367E00">
        <w:t xml:space="preserve"> </w:t>
      </w:r>
      <w:r>
        <w:t>met</w:t>
      </w:r>
      <w:r w:rsidR="00367E00">
        <w:t xml:space="preserve"> </w:t>
      </w:r>
      <w:r>
        <w:t>its</w:t>
      </w:r>
      <w:r w:rsidR="00367E00">
        <w:t xml:space="preserve"> </w:t>
      </w:r>
      <w:r>
        <w:t>target</w:t>
      </w:r>
      <w:r w:rsidR="00367E00">
        <w:t xml:space="preserve"> </w:t>
      </w:r>
      <w:r>
        <w:t>maturity</w:t>
      </w:r>
      <w:r w:rsidR="00367E00">
        <w:t xml:space="preserve"> </w:t>
      </w:r>
      <w:r>
        <w:t>rating</w:t>
      </w:r>
      <w:r w:rsidR="00367E00">
        <w:t xml:space="preserve"> </w:t>
      </w:r>
      <w:r>
        <w:t>in</w:t>
      </w:r>
      <w:r w:rsidR="00367E00">
        <w:t xml:space="preserve"> </w:t>
      </w:r>
      <w:r>
        <w:t>this</w:t>
      </w:r>
      <w:r w:rsidR="00367E00">
        <w:t xml:space="preserve"> </w:t>
      </w:r>
      <w:r>
        <w:t>category.</w:t>
      </w:r>
      <w:r w:rsidR="00367E00">
        <w:t xml:space="preserve"> </w:t>
      </w:r>
      <w:r>
        <w:t>The</w:t>
      </w:r>
      <w:r w:rsidR="00367E00">
        <w:t xml:space="preserve"> </w:t>
      </w:r>
      <w:r>
        <w:t>AMAF</w:t>
      </w:r>
      <w:r w:rsidR="00367E00">
        <w:t xml:space="preserve"> </w:t>
      </w:r>
      <w:r>
        <w:t>requirements</w:t>
      </w:r>
      <w:r w:rsidR="00367E00">
        <w:t xml:space="preserve"> </w:t>
      </w:r>
      <w:r>
        <w:t>under</w:t>
      </w:r>
      <w:r w:rsidR="00367E00">
        <w:t xml:space="preserve"> </w:t>
      </w:r>
      <w:r>
        <w:t>the</w:t>
      </w:r>
      <w:r w:rsidR="00367E00">
        <w:t xml:space="preserve"> </w:t>
      </w:r>
      <w:r>
        <w:t>Acquisition</w:t>
      </w:r>
      <w:r w:rsidR="00367E00">
        <w:t xml:space="preserve"> </w:t>
      </w:r>
      <w:r>
        <w:t>key</w:t>
      </w:r>
      <w:r w:rsidR="00367E00">
        <w:t xml:space="preserve"> </w:t>
      </w:r>
      <w:r>
        <w:t>element</w:t>
      </w:r>
      <w:r w:rsidR="00367E00">
        <w:t xml:space="preserve"> </w:t>
      </w:r>
      <w:r>
        <w:t>are</w:t>
      </w:r>
      <w:r w:rsidR="00367E00">
        <w:t xml:space="preserve"> </w:t>
      </w:r>
      <w:r>
        <w:t>detailed</w:t>
      </w:r>
      <w:r w:rsidR="00367E00">
        <w:t xml:space="preserve"> </w:t>
      </w:r>
      <w:r>
        <w:t>below:</w:t>
      </w:r>
    </w:p>
    <w:tbl>
      <w:tblPr>
        <w:tblStyle w:val="TableGrid"/>
        <w:tblW w:w="9634" w:type="dxa"/>
        <w:tblLayout w:type="fixed"/>
        <w:tblLook w:val="0620" w:firstRow="1" w:lastRow="0" w:firstColumn="0" w:lastColumn="0" w:noHBand="1" w:noVBand="1"/>
      </w:tblPr>
      <w:tblGrid>
        <w:gridCol w:w="1644"/>
        <w:gridCol w:w="2438"/>
        <w:gridCol w:w="5552"/>
      </w:tblGrid>
      <w:tr w:rsidR="00961B68" w14:paraId="365907EF" w14:textId="77777777" w:rsidTr="00A27EE8">
        <w:trPr>
          <w:trHeight w:val="60"/>
        </w:trPr>
        <w:tc>
          <w:tcPr>
            <w:tcW w:w="1644" w:type="dxa"/>
          </w:tcPr>
          <w:p w14:paraId="0A4FBF55" w14:textId="319A3958" w:rsidR="00B6595F" w:rsidRDefault="00B6595F" w:rsidP="00A27EE8">
            <w:pPr>
              <w:pStyle w:val="TableColumnHeading"/>
            </w:pPr>
            <w:bookmarkStart w:id="181" w:name="TableColumnTitle_94"/>
            <w:bookmarkEnd w:id="181"/>
            <w:r>
              <w:t>AMAF</w:t>
            </w:r>
            <w:r w:rsidR="00367E00">
              <w:t xml:space="preserve"> </w:t>
            </w:r>
            <w:r>
              <w:t>requirement</w:t>
            </w:r>
            <w:r w:rsidR="00367E00">
              <w:t xml:space="preserve"> </w:t>
            </w:r>
            <w:r>
              <w:t>no.</w:t>
            </w:r>
          </w:p>
        </w:tc>
        <w:tc>
          <w:tcPr>
            <w:tcW w:w="2438" w:type="dxa"/>
          </w:tcPr>
          <w:p w14:paraId="306BD0E2" w14:textId="1015EDB3" w:rsidR="00B6595F" w:rsidRDefault="00B6595F" w:rsidP="00A27EE8">
            <w:pPr>
              <w:pStyle w:val="TableColumnHeading"/>
            </w:pPr>
            <w:r>
              <w:t>Chapter</w:t>
            </w:r>
            <w:r w:rsidR="00367E00">
              <w:t xml:space="preserve"> </w:t>
            </w:r>
            <w:r>
              <w:t>No./Area</w:t>
            </w:r>
          </w:p>
        </w:tc>
        <w:tc>
          <w:tcPr>
            <w:tcW w:w="5552" w:type="dxa"/>
          </w:tcPr>
          <w:p w14:paraId="33394000" w14:textId="6A1857EC" w:rsidR="00B6595F" w:rsidRDefault="00B6595F" w:rsidP="00A27EE8">
            <w:pPr>
              <w:pStyle w:val="TableColumnHeading"/>
            </w:pPr>
            <w:r>
              <w:t>Requirement</w:t>
            </w:r>
            <w:r w:rsidR="00367E00">
              <w:t xml:space="preserve"> </w:t>
            </w:r>
          </w:p>
        </w:tc>
      </w:tr>
      <w:tr w:rsidR="00961B68" w14:paraId="76AED708" w14:textId="77777777" w:rsidTr="00A27EE8">
        <w:trPr>
          <w:trHeight w:val="60"/>
        </w:trPr>
        <w:tc>
          <w:tcPr>
            <w:tcW w:w="1644" w:type="dxa"/>
          </w:tcPr>
          <w:p w14:paraId="10921DB0" w14:textId="77777777" w:rsidR="00B6595F" w:rsidRDefault="00B6595F" w:rsidP="00A27EE8">
            <w:pPr>
              <w:pStyle w:val="TableCopy"/>
            </w:pPr>
            <w:r>
              <w:t>24</w:t>
            </w:r>
          </w:p>
        </w:tc>
        <w:tc>
          <w:tcPr>
            <w:tcW w:w="2438" w:type="dxa"/>
          </w:tcPr>
          <w:p w14:paraId="5089B5D0" w14:textId="564153DF" w:rsidR="00B6595F" w:rsidRDefault="00B6595F" w:rsidP="00A27EE8">
            <w:pPr>
              <w:pStyle w:val="TableCopy"/>
            </w:pPr>
            <w:r>
              <w:t>3.3.1</w:t>
            </w:r>
            <w:r w:rsidR="00367E00">
              <w:t xml:space="preserve"> </w:t>
            </w:r>
            <w:r>
              <w:t>Overview</w:t>
            </w:r>
          </w:p>
        </w:tc>
        <w:tc>
          <w:tcPr>
            <w:tcW w:w="5552" w:type="dxa"/>
          </w:tcPr>
          <w:p w14:paraId="4E10D456" w14:textId="06A3C378" w:rsidR="00B6595F" w:rsidRDefault="00B6595F" w:rsidP="00A27EE8">
            <w:pPr>
              <w:pStyle w:val="TableCopy"/>
            </w:pPr>
            <w:r>
              <w:t>The</w:t>
            </w:r>
            <w:r w:rsidR="00367E00">
              <w:t xml:space="preserve"> </w:t>
            </w:r>
            <w:r>
              <w:t>process</w:t>
            </w:r>
            <w:r w:rsidR="00367E00">
              <w:t xml:space="preserve"> </w:t>
            </w:r>
            <w:r>
              <w:t>for</w:t>
            </w:r>
            <w:r w:rsidR="00367E00">
              <w:t xml:space="preserve"> </w:t>
            </w:r>
            <w:r>
              <w:t>acquisition</w:t>
            </w:r>
            <w:r w:rsidR="00367E00">
              <w:t xml:space="preserve"> </w:t>
            </w:r>
            <w:r>
              <w:t>of</w:t>
            </w:r>
            <w:r w:rsidR="00367E00">
              <w:t xml:space="preserve"> </w:t>
            </w:r>
            <w:r>
              <w:t>new</w:t>
            </w:r>
            <w:r w:rsidR="00367E00">
              <w:t xml:space="preserve"> </w:t>
            </w:r>
            <w:r>
              <w:t>assets</w:t>
            </w:r>
            <w:r w:rsidR="00367E00">
              <w:t xml:space="preserve"> </w:t>
            </w:r>
            <w:r>
              <w:t>considers</w:t>
            </w:r>
            <w:r w:rsidR="00367E00">
              <w:t xml:space="preserve"> </w:t>
            </w:r>
            <w:r>
              <w:t>different</w:t>
            </w:r>
            <w:r w:rsidR="00367E00">
              <w:t xml:space="preserve"> </w:t>
            </w:r>
            <w:r>
              <w:t>solutions,</w:t>
            </w:r>
            <w:r w:rsidR="00367E00">
              <w:t xml:space="preserve"> </w:t>
            </w:r>
            <w:r>
              <w:t>risks,</w:t>
            </w:r>
            <w:r w:rsidR="00367E00">
              <w:t xml:space="preserve"> </w:t>
            </w:r>
            <w:r>
              <w:t>procurement</w:t>
            </w:r>
            <w:r w:rsidR="00367E00">
              <w:t xml:space="preserve"> </w:t>
            </w:r>
            <w:r>
              <w:t>and</w:t>
            </w:r>
            <w:r w:rsidR="00367E00">
              <w:t xml:space="preserve"> </w:t>
            </w:r>
            <w:r>
              <w:t>approval</w:t>
            </w:r>
            <w:r w:rsidR="00367E00">
              <w:t xml:space="preserve"> </w:t>
            </w:r>
            <w:r>
              <w:t>mechanisms</w:t>
            </w:r>
          </w:p>
        </w:tc>
      </w:tr>
      <w:tr w:rsidR="00961B68" w14:paraId="7E2C4CD8" w14:textId="77777777" w:rsidTr="00A27EE8">
        <w:trPr>
          <w:trHeight w:val="60"/>
        </w:trPr>
        <w:tc>
          <w:tcPr>
            <w:tcW w:w="1644" w:type="dxa"/>
          </w:tcPr>
          <w:p w14:paraId="2C7C4E69" w14:textId="77777777" w:rsidR="00B6595F" w:rsidRDefault="00B6595F" w:rsidP="00A27EE8">
            <w:pPr>
              <w:pStyle w:val="TableCopy"/>
            </w:pPr>
            <w:r>
              <w:t>25</w:t>
            </w:r>
          </w:p>
        </w:tc>
        <w:tc>
          <w:tcPr>
            <w:tcW w:w="2438" w:type="dxa"/>
          </w:tcPr>
          <w:p w14:paraId="37D8D967" w14:textId="6306E5E0" w:rsidR="00B6595F" w:rsidRDefault="00B6595F" w:rsidP="00A27EE8">
            <w:pPr>
              <w:pStyle w:val="TableCopy"/>
            </w:pPr>
            <w:r>
              <w:t>3.3.2</w:t>
            </w:r>
            <w:r w:rsidR="00367E00">
              <w:t xml:space="preserve"> </w:t>
            </w:r>
            <w:r>
              <w:t>Acquisition</w:t>
            </w:r>
            <w:r w:rsidR="00367E00">
              <w:t xml:space="preserve"> </w:t>
            </w:r>
            <w:r>
              <w:t>Process</w:t>
            </w:r>
          </w:p>
        </w:tc>
        <w:tc>
          <w:tcPr>
            <w:tcW w:w="5552" w:type="dxa"/>
          </w:tcPr>
          <w:p w14:paraId="1519144B" w14:textId="587F9BC0" w:rsidR="00B6595F" w:rsidRDefault="00B6595F" w:rsidP="00A27EE8">
            <w:pPr>
              <w:pStyle w:val="TableCopy"/>
            </w:pPr>
            <w:r>
              <w:t>The</w:t>
            </w:r>
            <w:r w:rsidR="00367E00">
              <w:t xml:space="preserve"> </w:t>
            </w:r>
            <w:r>
              <w:t>process</w:t>
            </w:r>
            <w:r w:rsidR="00367E00">
              <w:t xml:space="preserve"> </w:t>
            </w:r>
            <w:r>
              <w:t>considers</w:t>
            </w:r>
            <w:r w:rsidR="00367E00">
              <w:t xml:space="preserve"> </w:t>
            </w:r>
            <w:r>
              <w:t>aspects</w:t>
            </w:r>
            <w:r w:rsidR="00367E00">
              <w:t xml:space="preserve"> </w:t>
            </w:r>
            <w:r>
              <w:t>of</w:t>
            </w:r>
            <w:r w:rsidR="00367E00">
              <w:t xml:space="preserve"> </w:t>
            </w:r>
            <w:r>
              <w:t>the</w:t>
            </w:r>
            <w:r w:rsidR="00367E00">
              <w:t xml:space="preserve"> </w:t>
            </w:r>
            <w:r>
              <w:t>organisation’s</w:t>
            </w:r>
            <w:r w:rsidR="00367E00">
              <w:t xml:space="preserve"> </w:t>
            </w:r>
            <w:r>
              <w:t>asset</w:t>
            </w:r>
            <w:r w:rsidR="00367E00">
              <w:t xml:space="preserve"> </w:t>
            </w:r>
            <w:r>
              <w:t>management</w:t>
            </w:r>
            <w:r w:rsidR="00367E00">
              <w:t xml:space="preserve"> </w:t>
            </w:r>
            <w:r>
              <w:t>strategies,</w:t>
            </w:r>
            <w:r w:rsidR="00367E00">
              <w:t xml:space="preserve"> </w:t>
            </w:r>
            <w:r>
              <w:t>nature</w:t>
            </w:r>
            <w:r w:rsidR="00367E00">
              <w:t xml:space="preserve"> </w:t>
            </w:r>
            <w:r>
              <w:t>of</w:t>
            </w:r>
            <w:r w:rsidR="00367E00">
              <w:t xml:space="preserve"> </w:t>
            </w:r>
            <w:r>
              <w:t>assets</w:t>
            </w:r>
            <w:r w:rsidR="00367E00">
              <w:t xml:space="preserve"> </w:t>
            </w:r>
            <w:r>
              <w:t>and</w:t>
            </w:r>
            <w:r w:rsidR="00367E00">
              <w:t xml:space="preserve"> </w:t>
            </w:r>
            <w:r>
              <w:t>market</w:t>
            </w:r>
            <w:r w:rsidR="00367E00">
              <w:t xml:space="preserve"> </w:t>
            </w:r>
            <w:r>
              <w:t>conditions</w:t>
            </w:r>
            <w:r w:rsidR="00367E00">
              <w:t xml:space="preserve"> </w:t>
            </w:r>
            <w:r>
              <w:t>in</w:t>
            </w:r>
            <w:r w:rsidR="00367E00">
              <w:t xml:space="preserve"> </w:t>
            </w:r>
            <w:r>
              <w:t>the</w:t>
            </w:r>
            <w:r w:rsidR="00367E00">
              <w:t xml:space="preserve"> </w:t>
            </w:r>
            <w:r>
              <w:t>acquisition</w:t>
            </w:r>
            <w:r w:rsidR="00367E00">
              <w:t xml:space="preserve"> </w:t>
            </w:r>
            <w:r>
              <w:t>of</w:t>
            </w:r>
            <w:r w:rsidR="00367E00">
              <w:t xml:space="preserve"> </w:t>
            </w:r>
            <w:r>
              <w:t>new</w:t>
            </w:r>
            <w:r w:rsidR="00367E00">
              <w:t xml:space="preserve"> </w:t>
            </w:r>
            <w:r>
              <w:t>assets</w:t>
            </w:r>
          </w:p>
        </w:tc>
      </w:tr>
    </w:tbl>
    <w:p w14:paraId="048D053D" w14:textId="77777777" w:rsidR="00B6595F" w:rsidRDefault="00B6595F" w:rsidP="00A27EE8"/>
    <w:p w14:paraId="1CB2AC82" w14:textId="743353D5" w:rsidR="00B6595F" w:rsidRDefault="00B6595F" w:rsidP="00A27EE8">
      <w:pPr>
        <w:pStyle w:val="Heading3"/>
      </w:pPr>
      <w:r>
        <w:lastRenderedPageBreak/>
        <w:t>Operation</w:t>
      </w:r>
      <w:r w:rsidR="00367E00">
        <w:t xml:space="preserve"> </w:t>
      </w:r>
      <w:r>
        <w:t>(requirements</w:t>
      </w:r>
      <w:r w:rsidR="00367E00">
        <w:t xml:space="preserve"> </w:t>
      </w:r>
      <w:r>
        <w:t>26–40)</w:t>
      </w:r>
    </w:p>
    <w:p w14:paraId="0D90AD8E" w14:textId="091F693C" w:rsidR="00B6595F" w:rsidRDefault="00B6595F" w:rsidP="00AC7C08">
      <w:pPr>
        <w:pStyle w:val="Normalbeforebullets"/>
        <w:keepLines/>
      </w:pPr>
      <w:r>
        <w:t>The</w:t>
      </w:r>
      <w:r w:rsidR="00367E00">
        <w:t xml:space="preserve"> </w:t>
      </w:r>
      <w:r>
        <w:t>department</w:t>
      </w:r>
      <w:r w:rsidR="00367E00">
        <w:t xml:space="preserve"> </w:t>
      </w:r>
      <w:r>
        <w:t>has</w:t>
      </w:r>
      <w:r w:rsidR="00367E00">
        <w:t xml:space="preserve"> </w:t>
      </w:r>
      <w:r>
        <w:t>not</w:t>
      </w:r>
      <w:r w:rsidR="00367E00">
        <w:t xml:space="preserve"> </w:t>
      </w:r>
      <w:r>
        <w:t>reached</w:t>
      </w:r>
      <w:r w:rsidR="00367E00">
        <w:t xml:space="preserve"> </w:t>
      </w:r>
      <w:r>
        <w:t>the</w:t>
      </w:r>
      <w:r w:rsidR="00367E00">
        <w:t xml:space="preserve"> </w:t>
      </w:r>
      <w:r>
        <w:t>target</w:t>
      </w:r>
      <w:r w:rsidR="00367E00">
        <w:t xml:space="preserve"> </w:t>
      </w:r>
      <w:r>
        <w:t>maturity</w:t>
      </w:r>
      <w:r w:rsidR="00367E00">
        <w:t xml:space="preserve"> </w:t>
      </w:r>
      <w:r>
        <w:t>rating</w:t>
      </w:r>
      <w:r w:rsidR="00367E00">
        <w:t xml:space="preserve"> </w:t>
      </w:r>
      <w:r>
        <w:t>for</w:t>
      </w:r>
      <w:r w:rsidR="00367E00">
        <w:t xml:space="preserve"> </w:t>
      </w:r>
      <w:r>
        <w:t>some</w:t>
      </w:r>
      <w:r w:rsidR="00367E00">
        <w:t xml:space="preserve"> </w:t>
      </w:r>
      <w:r>
        <w:t>requirements</w:t>
      </w:r>
      <w:r w:rsidR="00367E00">
        <w:t xml:space="preserve"> </w:t>
      </w:r>
      <w:r>
        <w:t>within</w:t>
      </w:r>
      <w:r w:rsidR="00367E00">
        <w:t xml:space="preserve"> </w:t>
      </w:r>
      <w:r>
        <w:t>this</w:t>
      </w:r>
      <w:r w:rsidR="00367E00">
        <w:t xml:space="preserve"> </w:t>
      </w:r>
      <w:r>
        <w:t>category</w:t>
      </w:r>
      <w:r w:rsidR="00367E00">
        <w:t xml:space="preserve"> </w:t>
      </w:r>
      <w:r>
        <w:t>and</w:t>
      </w:r>
      <w:r w:rsidR="00367E00">
        <w:t xml:space="preserve"> </w:t>
      </w:r>
      <w:r>
        <w:t>is</w:t>
      </w:r>
      <w:r w:rsidR="00367E00">
        <w:t xml:space="preserve"> </w:t>
      </w:r>
      <w:r>
        <w:t>partially</w:t>
      </w:r>
      <w:r w:rsidR="00367E00">
        <w:t xml:space="preserve"> </w:t>
      </w:r>
      <w:r>
        <w:t>compliant</w:t>
      </w:r>
      <w:r w:rsidR="00367E00">
        <w:t xml:space="preserve"> </w:t>
      </w:r>
      <w:r>
        <w:t>against</w:t>
      </w:r>
      <w:r w:rsidR="00367E00">
        <w:t xml:space="preserve"> </w:t>
      </w:r>
      <w:r>
        <w:t>this</w:t>
      </w:r>
      <w:r w:rsidR="00367E00">
        <w:t xml:space="preserve"> </w:t>
      </w:r>
      <w:r>
        <w:t>AMAF</w:t>
      </w:r>
      <w:r w:rsidR="00367E00">
        <w:t xml:space="preserve"> </w:t>
      </w:r>
      <w:r>
        <w:t>element.</w:t>
      </w:r>
      <w:r w:rsidR="00367E00">
        <w:t xml:space="preserve"> </w:t>
      </w:r>
      <w:r>
        <w:t>The</w:t>
      </w:r>
      <w:r w:rsidR="00367E00">
        <w:t xml:space="preserve"> </w:t>
      </w:r>
      <w:r>
        <w:t>department</w:t>
      </w:r>
      <w:r w:rsidR="00367E00">
        <w:t xml:space="preserve"> </w:t>
      </w:r>
      <w:r>
        <w:t>partially</w:t>
      </w:r>
      <w:r w:rsidR="00367E00">
        <w:t xml:space="preserve"> </w:t>
      </w:r>
      <w:r>
        <w:t>complies</w:t>
      </w:r>
      <w:r w:rsidR="00367E00">
        <w:t xml:space="preserve"> </w:t>
      </w:r>
      <w:r>
        <w:t>with</w:t>
      </w:r>
      <w:r w:rsidR="00367E00">
        <w:t xml:space="preserve"> </w:t>
      </w:r>
      <w:r>
        <w:t>requirements</w:t>
      </w:r>
      <w:r w:rsidR="00367E00">
        <w:t xml:space="preserve"> </w:t>
      </w:r>
      <w:r>
        <w:t>in</w:t>
      </w:r>
      <w:r w:rsidR="00367E00">
        <w:t xml:space="preserve"> </w:t>
      </w:r>
      <w:r>
        <w:t>the</w:t>
      </w:r>
      <w:r w:rsidR="00367E00">
        <w:t xml:space="preserve"> </w:t>
      </w:r>
      <w:r>
        <w:t>areas</w:t>
      </w:r>
      <w:r w:rsidR="00367E00">
        <w:t xml:space="preserve"> </w:t>
      </w:r>
      <w:r>
        <w:t>of</w:t>
      </w:r>
      <w:r w:rsidR="00367E00">
        <w:t xml:space="preserve"> </w:t>
      </w:r>
      <w:r>
        <w:t>monitoring</w:t>
      </w:r>
      <w:r w:rsidR="00367E00">
        <w:t xml:space="preserve"> </w:t>
      </w:r>
      <w:r>
        <w:t>and</w:t>
      </w:r>
      <w:r w:rsidR="00367E00">
        <w:t xml:space="preserve"> </w:t>
      </w:r>
      <w:r>
        <w:t>preventive</w:t>
      </w:r>
      <w:r w:rsidR="00367E00">
        <w:t xml:space="preserve"> </w:t>
      </w:r>
      <w:r>
        <w:t>action,</w:t>
      </w:r>
      <w:r w:rsidR="00367E00">
        <w:t xml:space="preserve"> </w:t>
      </w:r>
      <w:r>
        <w:t>maintenance</w:t>
      </w:r>
      <w:r w:rsidR="00367E00">
        <w:t xml:space="preserve"> </w:t>
      </w:r>
      <w:r>
        <w:t>of</w:t>
      </w:r>
      <w:r w:rsidR="00367E00">
        <w:t xml:space="preserve"> </w:t>
      </w:r>
      <w:r>
        <w:t>assets,</w:t>
      </w:r>
      <w:r w:rsidR="00367E00">
        <w:t xml:space="preserve"> </w:t>
      </w:r>
      <w:r>
        <w:t>information</w:t>
      </w:r>
      <w:r w:rsidR="00367E00">
        <w:t xml:space="preserve"> </w:t>
      </w:r>
      <w:r>
        <w:t>management</w:t>
      </w:r>
      <w:r w:rsidR="00367E00">
        <w:t xml:space="preserve"> </w:t>
      </w:r>
      <w:r>
        <w:t>and</w:t>
      </w:r>
      <w:r w:rsidR="00367E00">
        <w:t xml:space="preserve"> </w:t>
      </w:r>
      <w:r>
        <w:t>record</w:t>
      </w:r>
      <w:r w:rsidR="00367E00">
        <w:t xml:space="preserve"> </w:t>
      </w:r>
      <w:r>
        <w:t>keeping.</w:t>
      </w:r>
      <w:r w:rsidR="00367E00">
        <w:t xml:space="preserve"> </w:t>
      </w:r>
      <w:r>
        <w:t>There</w:t>
      </w:r>
      <w:r w:rsidR="00367E00">
        <w:t xml:space="preserve"> </w:t>
      </w:r>
      <w:r>
        <w:t>are</w:t>
      </w:r>
      <w:r w:rsidR="00367E00">
        <w:t xml:space="preserve"> </w:t>
      </w:r>
      <w:r>
        <w:t>no</w:t>
      </w:r>
      <w:r w:rsidR="00367E00">
        <w:t xml:space="preserve"> </w:t>
      </w:r>
      <w:r>
        <w:t>material</w:t>
      </w:r>
      <w:r w:rsidR="00367E00">
        <w:t xml:space="preserve"> </w:t>
      </w:r>
      <w:r>
        <w:t>non-compliances</w:t>
      </w:r>
      <w:r w:rsidR="00367E00">
        <w:t xml:space="preserve"> </w:t>
      </w:r>
      <w:r>
        <w:t>reported.</w:t>
      </w:r>
      <w:r w:rsidR="00367E00">
        <w:t xml:space="preserve"> </w:t>
      </w:r>
      <w:r>
        <w:t>The</w:t>
      </w:r>
      <w:r w:rsidR="00367E00">
        <w:t xml:space="preserve"> </w:t>
      </w:r>
      <w:r>
        <w:t>department</w:t>
      </w:r>
      <w:r w:rsidR="00367E00">
        <w:t xml:space="preserve"> </w:t>
      </w:r>
      <w:r>
        <w:t>is</w:t>
      </w:r>
      <w:r w:rsidR="00367E00">
        <w:t xml:space="preserve"> </w:t>
      </w:r>
      <w:r>
        <w:t>developing</w:t>
      </w:r>
      <w:r w:rsidR="00367E00">
        <w:t xml:space="preserve"> </w:t>
      </w:r>
      <w:r>
        <w:t>an</w:t>
      </w:r>
      <w:r w:rsidR="00367E00">
        <w:t xml:space="preserve"> </w:t>
      </w:r>
      <w:r>
        <w:t>improved</w:t>
      </w:r>
      <w:r w:rsidR="00367E00">
        <w:t xml:space="preserve"> </w:t>
      </w:r>
      <w:r>
        <w:t>plan</w:t>
      </w:r>
      <w:r w:rsidR="00367E00">
        <w:t xml:space="preserve"> </w:t>
      </w:r>
      <w:r>
        <w:t>that</w:t>
      </w:r>
      <w:r w:rsidR="00367E00">
        <w:t xml:space="preserve"> </w:t>
      </w:r>
      <w:r>
        <w:t>will</w:t>
      </w:r>
      <w:r w:rsidR="00367E00">
        <w:t xml:space="preserve"> </w:t>
      </w:r>
      <w:r>
        <w:t>further</w:t>
      </w:r>
      <w:r w:rsidR="00367E00">
        <w:t xml:space="preserve"> </w:t>
      </w:r>
      <w:r>
        <w:t>enhance</w:t>
      </w:r>
      <w:r w:rsidR="00367E00">
        <w:t xml:space="preserve"> </w:t>
      </w:r>
      <w:r>
        <w:t>compliance</w:t>
      </w:r>
      <w:r w:rsidR="00367E00">
        <w:t xml:space="preserve"> </w:t>
      </w:r>
      <w:r>
        <w:t>in</w:t>
      </w:r>
      <w:r w:rsidR="00367E00">
        <w:t xml:space="preserve"> </w:t>
      </w:r>
      <w:r>
        <w:t>these</w:t>
      </w:r>
      <w:r w:rsidR="00367E00">
        <w:t xml:space="preserve"> </w:t>
      </w:r>
      <w:r>
        <w:t>areas.</w:t>
      </w:r>
      <w:r w:rsidR="00367E00">
        <w:t xml:space="preserve"> </w:t>
      </w:r>
      <w:r>
        <w:t>The</w:t>
      </w:r>
      <w:r w:rsidR="00367E00">
        <w:t xml:space="preserve"> </w:t>
      </w:r>
      <w:r>
        <w:t>AMAF</w:t>
      </w:r>
      <w:r w:rsidR="00367E00">
        <w:t xml:space="preserve"> </w:t>
      </w:r>
      <w:r>
        <w:t>requirements</w:t>
      </w:r>
      <w:r w:rsidR="00367E00">
        <w:t xml:space="preserve"> </w:t>
      </w:r>
      <w:r>
        <w:t>under</w:t>
      </w:r>
      <w:r w:rsidR="00367E00">
        <w:t xml:space="preserve"> </w:t>
      </w:r>
      <w:r>
        <w:t>the</w:t>
      </w:r>
      <w:r w:rsidR="00367E00">
        <w:t xml:space="preserve"> </w:t>
      </w:r>
      <w:proofErr w:type="gramStart"/>
      <w:r>
        <w:t>Operation</w:t>
      </w:r>
      <w:proofErr w:type="gramEnd"/>
      <w:r w:rsidR="00367E00">
        <w:t xml:space="preserve"> </w:t>
      </w:r>
      <w:r>
        <w:t>key</w:t>
      </w:r>
      <w:r w:rsidR="00367E00">
        <w:t xml:space="preserve"> </w:t>
      </w:r>
      <w:r>
        <w:t>element</w:t>
      </w:r>
      <w:r w:rsidR="00367E00">
        <w:t xml:space="preserve"> </w:t>
      </w:r>
      <w:r>
        <w:t>are</w:t>
      </w:r>
      <w:r w:rsidR="00367E00">
        <w:t xml:space="preserve"> </w:t>
      </w:r>
      <w:r>
        <w:t>detailed</w:t>
      </w:r>
      <w:r w:rsidR="00367E00">
        <w:t xml:space="preserve"> </w:t>
      </w:r>
      <w:r>
        <w:t>below:</w:t>
      </w:r>
    </w:p>
    <w:tbl>
      <w:tblPr>
        <w:tblStyle w:val="TableGrid"/>
        <w:tblW w:w="9634" w:type="dxa"/>
        <w:tblLayout w:type="fixed"/>
        <w:tblLook w:val="0620" w:firstRow="1" w:lastRow="0" w:firstColumn="0" w:lastColumn="0" w:noHBand="1" w:noVBand="1"/>
      </w:tblPr>
      <w:tblGrid>
        <w:gridCol w:w="1644"/>
        <w:gridCol w:w="2438"/>
        <w:gridCol w:w="5552"/>
      </w:tblGrid>
      <w:tr w:rsidR="00961B68" w14:paraId="747E26AA" w14:textId="77777777" w:rsidTr="00A27EE8">
        <w:trPr>
          <w:trHeight w:val="60"/>
          <w:tblHeader/>
        </w:trPr>
        <w:tc>
          <w:tcPr>
            <w:tcW w:w="1644" w:type="dxa"/>
          </w:tcPr>
          <w:p w14:paraId="025EC827" w14:textId="66D5021F" w:rsidR="00B6595F" w:rsidRDefault="00B6595F" w:rsidP="00A27EE8">
            <w:pPr>
              <w:pStyle w:val="TableColumnHeading"/>
            </w:pPr>
            <w:bookmarkStart w:id="182" w:name="TableColumnTitle_95"/>
            <w:bookmarkEnd w:id="182"/>
            <w:r>
              <w:t>AMAF</w:t>
            </w:r>
            <w:r w:rsidR="00367E00">
              <w:t xml:space="preserve"> </w:t>
            </w:r>
            <w:r>
              <w:t>requirement</w:t>
            </w:r>
            <w:r w:rsidR="00367E00">
              <w:t xml:space="preserve"> </w:t>
            </w:r>
            <w:r>
              <w:t>no.</w:t>
            </w:r>
          </w:p>
        </w:tc>
        <w:tc>
          <w:tcPr>
            <w:tcW w:w="2438" w:type="dxa"/>
          </w:tcPr>
          <w:p w14:paraId="0931300D" w14:textId="23B9D3BD" w:rsidR="00B6595F" w:rsidRDefault="00B6595F" w:rsidP="00A27EE8">
            <w:pPr>
              <w:pStyle w:val="TableColumnHeading"/>
            </w:pPr>
            <w:r>
              <w:t>Chapter</w:t>
            </w:r>
            <w:r w:rsidR="00367E00">
              <w:t xml:space="preserve"> </w:t>
            </w:r>
            <w:r>
              <w:t>No./Area</w:t>
            </w:r>
          </w:p>
        </w:tc>
        <w:tc>
          <w:tcPr>
            <w:tcW w:w="5552" w:type="dxa"/>
          </w:tcPr>
          <w:p w14:paraId="3F0D18D3" w14:textId="77777777" w:rsidR="00B6595F" w:rsidRDefault="00B6595F" w:rsidP="00A27EE8">
            <w:pPr>
              <w:pStyle w:val="TableColumnHeading"/>
            </w:pPr>
            <w:r>
              <w:t>Requirement</w:t>
            </w:r>
          </w:p>
        </w:tc>
      </w:tr>
      <w:tr w:rsidR="00961B68" w14:paraId="5784131E" w14:textId="77777777" w:rsidTr="00A27EE8">
        <w:trPr>
          <w:trHeight w:val="60"/>
        </w:trPr>
        <w:tc>
          <w:tcPr>
            <w:tcW w:w="1644" w:type="dxa"/>
          </w:tcPr>
          <w:p w14:paraId="269E3860" w14:textId="77777777" w:rsidR="00B6595F" w:rsidRDefault="00B6595F" w:rsidP="00A27EE8">
            <w:pPr>
              <w:pStyle w:val="TableCopy"/>
            </w:pPr>
            <w:r>
              <w:t>26</w:t>
            </w:r>
          </w:p>
        </w:tc>
        <w:tc>
          <w:tcPr>
            <w:tcW w:w="2438" w:type="dxa"/>
          </w:tcPr>
          <w:p w14:paraId="1EE59504" w14:textId="4FDDDE70" w:rsidR="00B6595F" w:rsidRDefault="00B6595F" w:rsidP="00A27EE8">
            <w:pPr>
              <w:pStyle w:val="TableCopy"/>
            </w:pPr>
            <w:r>
              <w:t>3.4.2</w:t>
            </w:r>
            <w:r w:rsidR="00367E00">
              <w:t xml:space="preserve"> </w:t>
            </w:r>
            <w:r>
              <w:t>Monitoring</w:t>
            </w:r>
            <w:r w:rsidR="00367E00">
              <w:t xml:space="preserve"> </w:t>
            </w:r>
            <w:r>
              <w:t>and</w:t>
            </w:r>
            <w:r w:rsidR="00367E00">
              <w:t xml:space="preserve"> </w:t>
            </w:r>
            <w:r>
              <w:t>preventative</w:t>
            </w:r>
            <w:r w:rsidR="00367E00">
              <w:t xml:space="preserve"> </w:t>
            </w:r>
            <w:r>
              <w:t>action</w:t>
            </w:r>
          </w:p>
        </w:tc>
        <w:tc>
          <w:tcPr>
            <w:tcW w:w="5552" w:type="dxa"/>
          </w:tcPr>
          <w:p w14:paraId="689281A2" w14:textId="76B846CE" w:rsidR="00B6595F" w:rsidRDefault="00B6595F" w:rsidP="00A27EE8">
            <w:pPr>
              <w:pStyle w:val="TableCopy"/>
            </w:pPr>
            <w:r>
              <w:t>Processes</w:t>
            </w:r>
            <w:r w:rsidR="00367E00">
              <w:t xml:space="preserve"> </w:t>
            </w:r>
            <w:r>
              <w:t>to</w:t>
            </w:r>
            <w:r w:rsidR="00367E00">
              <w:t xml:space="preserve"> </w:t>
            </w:r>
            <w:r>
              <w:t>identify,</w:t>
            </w:r>
            <w:r w:rsidR="00367E00">
              <w:t xml:space="preserve"> </w:t>
            </w:r>
            <w:r>
              <w:t>monitor</w:t>
            </w:r>
            <w:r w:rsidR="00367E00">
              <w:t xml:space="preserve"> </w:t>
            </w:r>
            <w:r>
              <w:t>and</w:t>
            </w:r>
            <w:r w:rsidR="00367E00">
              <w:t xml:space="preserve"> </w:t>
            </w:r>
            <w:r>
              <w:t>record</w:t>
            </w:r>
            <w:r w:rsidR="00367E00">
              <w:t xml:space="preserve"> </w:t>
            </w:r>
            <w:r>
              <w:t>the</w:t>
            </w:r>
            <w:r w:rsidR="00367E00">
              <w:t xml:space="preserve"> </w:t>
            </w:r>
            <w:r>
              <w:t>condition</w:t>
            </w:r>
            <w:r w:rsidR="00367E00">
              <w:t xml:space="preserve"> </w:t>
            </w:r>
            <w:r>
              <w:t>of</w:t>
            </w:r>
            <w:r w:rsidR="00367E00">
              <w:t xml:space="preserve"> </w:t>
            </w:r>
            <w:r>
              <w:t>their</w:t>
            </w:r>
            <w:r w:rsidR="00367E00">
              <w:t xml:space="preserve"> </w:t>
            </w:r>
            <w:r>
              <w:t>organisation’s</w:t>
            </w:r>
            <w:r w:rsidR="00367E00">
              <w:t xml:space="preserve"> </w:t>
            </w:r>
            <w:r>
              <w:t>asset</w:t>
            </w:r>
            <w:r w:rsidR="00367E00">
              <w:t xml:space="preserve"> </w:t>
            </w:r>
            <w:r>
              <w:t>are</w:t>
            </w:r>
            <w:r w:rsidR="00367E00">
              <w:t xml:space="preserve"> </w:t>
            </w:r>
            <w:r>
              <w:t>being</w:t>
            </w:r>
            <w:r w:rsidR="00367E00">
              <w:t xml:space="preserve"> </w:t>
            </w:r>
            <w:r>
              <w:t>established</w:t>
            </w:r>
          </w:p>
        </w:tc>
      </w:tr>
      <w:tr w:rsidR="00961B68" w14:paraId="3C794A46" w14:textId="77777777" w:rsidTr="00A27EE8">
        <w:trPr>
          <w:trHeight w:val="60"/>
        </w:trPr>
        <w:tc>
          <w:tcPr>
            <w:tcW w:w="1644" w:type="dxa"/>
          </w:tcPr>
          <w:p w14:paraId="00DE5BFD" w14:textId="77777777" w:rsidR="00B6595F" w:rsidRDefault="00B6595F" w:rsidP="00A27EE8">
            <w:pPr>
              <w:pStyle w:val="TableCopy"/>
            </w:pPr>
            <w:r>
              <w:t>27</w:t>
            </w:r>
          </w:p>
        </w:tc>
        <w:tc>
          <w:tcPr>
            <w:tcW w:w="2438" w:type="dxa"/>
          </w:tcPr>
          <w:p w14:paraId="6D7BB693" w14:textId="75184801" w:rsidR="00B6595F" w:rsidRDefault="00B6595F" w:rsidP="00A27EE8">
            <w:pPr>
              <w:pStyle w:val="TableCopy"/>
            </w:pPr>
            <w:r>
              <w:t>3.4.2</w:t>
            </w:r>
            <w:r w:rsidR="00367E00">
              <w:t xml:space="preserve"> </w:t>
            </w:r>
            <w:r>
              <w:t>Monitoring</w:t>
            </w:r>
            <w:r w:rsidR="00367E00">
              <w:t xml:space="preserve"> </w:t>
            </w:r>
            <w:r>
              <w:t>and</w:t>
            </w:r>
            <w:r w:rsidR="00367E00">
              <w:t xml:space="preserve"> </w:t>
            </w:r>
            <w:r>
              <w:t>preventative</w:t>
            </w:r>
            <w:r w:rsidR="00367E00">
              <w:t xml:space="preserve"> </w:t>
            </w:r>
            <w:r>
              <w:t>action</w:t>
            </w:r>
          </w:p>
        </w:tc>
        <w:tc>
          <w:tcPr>
            <w:tcW w:w="5552" w:type="dxa"/>
          </w:tcPr>
          <w:p w14:paraId="3E18120D" w14:textId="03F423DE" w:rsidR="00B6595F" w:rsidRDefault="00B6595F" w:rsidP="00A27EE8">
            <w:pPr>
              <w:pStyle w:val="TableCopy"/>
            </w:pPr>
            <w:r>
              <w:t>Processes</w:t>
            </w:r>
            <w:r w:rsidR="00367E00">
              <w:t xml:space="preserve"> </w:t>
            </w:r>
            <w:r>
              <w:t>to</w:t>
            </w:r>
            <w:r w:rsidR="00367E00">
              <w:t xml:space="preserve"> </w:t>
            </w:r>
            <w:r>
              <w:t>proactively</w:t>
            </w:r>
            <w:r w:rsidR="00367E00">
              <w:t xml:space="preserve"> </w:t>
            </w:r>
            <w:r>
              <w:t>identify</w:t>
            </w:r>
            <w:r w:rsidR="00367E00">
              <w:t xml:space="preserve"> </w:t>
            </w:r>
            <w:r>
              <w:t>potential</w:t>
            </w:r>
            <w:r w:rsidR="00367E00">
              <w:t xml:space="preserve"> </w:t>
            </w:r>
            <w:r>
              <w:t>asset</w:t>
            </w:r>
            <w:r w:rsidR="00367E00">
              <w:t xml:space="preserve"> </w:t>
            </w:r>
            <w:r>
              <w:t>performance</w:t>
            </w:r>
            <w:r w:rsidR="00367E00">
              <w:t xml:space="preserve"> </w:t>
            </w:r>
            <w:r>
              <w:t>failures</w:t>
            </w:r>
            <w:r w:rsidR="00367E00">
              <w:t xml:space="preserve"> </w:t>
            </w:r>
            <w:r>
              <w:t>and</w:t>
            </w:r>
            <w:r w:rsidR="00367E00">
              <w:t xml:space="preserve"> </w:t>
            </w:r>
            <w:r>
              <w:t>identify</w:t>
            </w:r>
            <w:r w:rsidR="00367E00">
              <w:t xml:space="preserve"> </w:t>
            </w:r>
            <w:r>
              <w:t>options</w:t>
            </w:r>
            <w:r w:rsidR="00367E00">
              <w:t xml:space="preserve"> </w:t>
            </w:r>
            <w:r>
              <w:t>for</w:t>
            </w:r>
            <w:r w:rsidR="00367E00">
              <w:t xml:space="preserve"> </w:t>
            </w:r>
            <w:r>
              <w:t>preventive</w:t>
            </w:r>
            <w:r w:rsidR="00367E00">
              <w:t xml:space="preserve"> </w:t>
            </w:r>
            <w:r>
              <w:t>action</w:t>
            </w:r>
            <w:r w:rsidR="00367E00">
              <w:t xml:space="preserve"> </w:t>
            </w:r>
            <w:r>
              <w:t>are</w:t>
            </w:r>
            <w:r w:rsidR="00367E00">
              <w:t xml:space="preserve"> </w:t>
            </w:r>
            <w:r>
              <w:t>being</w:t>
            </w:r>
            <w:r w:rsidR="00367E00">
              <w:t xml:space="preserve"> </w:t>
            </w:r>
            <w:r>
              <w:t>established</w:t>
            </w:r>
          </w:p>
        </w:tc>
      </w:tr>
      <w:tr w:rsidR="00961B68" w14:paraId="2C2DF1BF" w14:textId="77777777" w:rsidTr="00A27EE8">
        <w:trPr>
          <w:trHeight w:val="60"/>
        </w:trPr>
        <w:tc>
          <w:tcPr>
            <w:tcW w:w="1644" w:type="dxa"/>
          </w:tcPr>
          <w:p w14:paraId="14233932" w14:textId="77777777" w:rsidR="00B6595F" w:rsidRDefault="00B6595F" w:rsidP="00A27EE8">
            <w:pPr>
              <w:pStyle w:val="TableCopy"/>
            </w:pPr>
            <w:r>
              <w:t>28</w:t>
            </w:r>
          </w:p>
        </w:tc>
        <w:tc>
          <w:tcPr>
            <w:tcW w:w="2438" w:type="dxa"/>
          </w:tcPr>
          <w:p w14:paraId="2655FDDF" w14:textId="55B0F1DD" w:rsidR="00B6595F" w:rsidRDefault="00B6595F" w:rsidP="00A27EE8">
            <w:pPr>
              <w:pStyle w:val="TableCopy"/>
            </w:pPr>
            <w:r>
              <w:t>3.4.2</w:t>
            </w:r>
            <w:r w:rsidR="00367E00">
              <w:t xml:space="preserve"> </w:t>
            </w:r>
            <w:r>
              <w:t>Monitoring</w:t>
            </w:r>
            <w:r w:rsidR="00367E00">
              <w:t xml:space="preserve"> </w:t>
            </w:r>
            <w:r>
              <w:t>and</w:t>
            </w:r>
            <w:r w:rsidR="00367E00">
              <w:t xml:space="preserve"> </w:t>
            </w:r>
            <w:r>
              <w:t>preventative</w:t>
            </w:r>
            <w:r w:rsidR="00367E00">
              <w:t xml:space="preserve"> </w:t>
            </w:r>
            <w:r>
              <w:t>action</w:t>
            </w:r>
          </w:p>
        </w:tc>
        <w:tc>
          <w:tcPr>
            <w:tcW w:w="5552" w:type="dxa"/>
          </w:tcPr>
          <w:p w14:paraId="4BF90B29" w14:textId="5F25AA1A" w:rsidR="00B6595F" w:rsidRDefault="00B6595F" w:rsidP="00A27EE8">
            <w:pPr>
              <w:pStyle w:val="TableCopy"/>
            </w:pPr>
            <w:r>
              <w:t>Actions</w:t>
            </w:r>
            <w:r w:rsidR="00367E00">
              <w:t xml:space="preserve"> </w:t>
            </w:r>
            <w:r>
              <w:t>to</w:t>
            </w:r>
            <w:r w:rsidR="00367E00">
              <w:t xml:space="preserve"> </w:t>
            </w:r>
            <w:r>
              <w:t>control</w:t>
            </w:r>
            <w:r w:rsidR="00367E00">
              <w:t xml:space="preserve"> </w:t>
            </w:r>
            <w:r>
              <w:t>and</w:t>
            </w:r>
            <w:r w:rsidR="00367E00">
              <w:t xml:space="preserve"> </w:t>
            </w:r>
            <w:r>
              <w:t>address</w:t>
            </w:r>
            <w:r w:rsidR="00367E00">
              <w:t xml:space="preserve"> </w:t>
            </w:r>
            <w:r>
              <w:t>critical</w:t>
            </w:r>
            <w:r w:rsidR="00367E00">
              <w:t xml:space="preserve"> </w:t>
            </w:r>
            <w:r>
              <w:t>incidents</w:t>
            </w:r>
            <w:r w:rsidR="00367E00">
              <w:t xml:space="preserve"> </w:t>
            </w:r>
            <w:r>
              <w:t>are</w:t>
            </w:r>
            <w:r w:rsidR="00367E00">
              <w:t xml:space="preserve"> </w:t>
            </w:r>
            <w:r>
              <w:t>undertaken</w:t>
            </w:r>
          </w:p>
        </w:tc>
      </w:tr>
      <w:tr w:rsidR="00961B68" w14:paraId="43F35E03" w14:textId="77777777" w:rsidTr="00A27EE8">
        <w:trPr>
          <w:trHeight w:val="60"/>
        </w:trPr>
        <w:tc>
          <w:tcPr>
            <w:tcW w:w="1644" w:type="dxa"/>
          </w:tcPr>
          <w:p w14:paraId="799FFBA8" w14:textId="77777777" w:rsidR="00B6595F" w:rsidRDefault="00B6595F" w:rsidP="00A27EE8">
            <w:pPr>
              <w:pStyle w:val="TableCopy"/>
            </w:pPr>
            <w:r>
              <w:t>29</w:t>
            </w:r>
          </w:p>
        </w:tc>
        <w:tc>
          <w:tcPr>
            <w:tcW w:w="2438" w:type="dxa"/>
          </w:tcPr>
          <w:p w14:paraId="098662FB" w14:textId="2755A8A1" w:rsidR="00B6595F" w:rsidRDefault="00B6595F" w:rsidP="00A27EE8">
            <w:pPr>
              <w:pStyle w:val="TableCopy"/>
            </w:pPr>
            <w:r>
              <w:t>3.4.2</w:t>
            </w:r>
            <w:r w:rsidR="00367E00">
              <w:t xml:space="preserve"> </w:t>
            </w:r>
            <w:r>
              <w:t>Monitoring</w:t>
            </w:r>
            <w:r w:rsidR="00367E00">
              <w:t xml:space="preserve"> </w:t>
            </w:r>
            <w:r>
              <w:t>and</w:t>
            </w:r>
            <w:r w:rsidR="00367E00">
              <w:t xml:space="preserve"> </w:t>
            </w:r>
            <w:r>
              <w:t>preventative</w:t>
            </w:r>
            <w:r w:rsidR="00367E00">
              <w:t xml:space="preserve"> </w:t>
            </w:r>
            <w:r>
              <w:t>action</w:t>
            </w:r>
          </w:p>
        </w:tc>
        <w:tc>
          <w:tcPr>
            <w:tcW w:w="5552" w:type="dxa"/>
          </w:tcPr>
          <w:p w14:paraId="038FEFE9" w14:textId="6B32F93C" w:rsidR="00B6595F" w:rsidRDefault="00B6595F" w:rsidP="00A27EE8">
            <w:pPr>
              <w:pStyle w:val="TableCopy"/>
            </w:pPr>
            <w:r>
              <w:t>Processes</w:t>
            </w:r>
            <w:r w:rsidR="00367E00">
              <w:t xml:space="preserve"> </w:t>
            </w:r>
            <w:r>
              <w:t>for</w:t>
            </w:r>
            <w:r w:rsidR="00367E00">
              <w:t xml:space="preserve"> </w:t>
            </w:r>
            <w:r>
              <w:t>the</w:t>
            </w:r>
            <w:r w:rsidR="00367E00">
              <w:t xml:space="preserve"> </w:t>
            </w:r>
            <w:r>
              <w:t>effectiveness</w:t>
            </w:r>
            <w:r w:rsidR="00367E00">
              <w:t xml:space="preserve"> </w:t>
            </w:r>
            <w:r>
              <w:t>of</w:t>
            </w:r>
            <w:r w:rsidR="00367E00">
              <w:t xml:space="preserve"> </w:t>
            </w:r>
            <w:r>
              <w:t>corrective</w:t>
            </w:r>
            <w:r w:rsidR="00367E00">
              <w:t xml:space="preserve"> </w:t>
            </w:r>
            <w:r>
              <w:t>actions</w:t>
            </w:r>
            <w:r w:rsidR="00367E00">
              <w:t xml:space="preserve"> </w:t>
            </w:r>
            <w:r>
              <w:t>to</w:t>
            </w:r>
            <w:r w:rsidR="00367E00">
              <w:t xml:space="preserve"> </w:t>
            </w:r>
            <w:r>
              <w:t>be</w:t>
            </w:r>
            <w:r w:rsidR="00367E00">
              <w:t xml:space="preserve"> </w:t>
            </w:r>
            <w:r>
              <w:t>reviewed</w:t>
            </w:r>
            <w:r w:rsidR="00367E00">
              <w:t xml:space="preserve"> </w:t>
            </w:r>
            <w:r>
              <w:t>and</w:t>
            </w:r>
            <w:r w:rsidR="00367E00">
              <w:t xml:space="preserve"> </w:t>
            </w:r>
            <w:r>
              <w:t>assessed</w:t>
            </w:r>
            <w:r w:rsidR="00367E00">
              <w:t xml:space="preserve"> </w:t>
            </w:r>
            <w:r>
              <w:t>are</w:t>
            </w:r>
            <w:r w:rsidR="00367E00">
              <w:t xml:space="preserve"> </w:t>
            </w:r>
            <w:r>
              <w:t>developing</w:t>
            </w:r>
          </w:p>
        </w:tc>
      </w:tr>
      <w:tr w:rsidR="00961B68" w14:paraId="0DC09AEA" w14:textId="77777777" w:rsidTr="00A27EE8">
        <w:trPr>
          <w:trHeight w:val="60"/>
        </w:trPr>
        <w:tc>
          <w:tcPr>
            <w:tcW w:w="1644" w:type="dxa"/>
          </w:tcPr>
          <w:p w14:paraId="6A6A84E9" w14:textId="77777777" w:rsidR="00B6595F" w:rsidRDefault="00B6595F" w:rsidP="00A27EE8">
            <w:pPr>
              <w:pStyle w:val="TableCopy"/>
            </w:pPr>
            <w:r>
              <w:t>30</w:t>
            </w:r>
          </w:p>
        </w:tc>
        <w:tc>
          <w:tcPr>
            <w:tcW w:w="2438" w:type="dxa"/>
          </w:tcPr>
          <w:p w14:paraId="1379C719" w14:textId="7940BAB3" w:rsidR="00B6595F" w:rsidRDefault="00B6595F" w:rsidP="00A27EE8">
            <w:pPr>
              <w:pStyle w:val="TableCopy"/>
            </w:pPr>
            <w:r>
              <w:t>3.4.2</w:t>
            </w:r>
            <w:r w:rsidR="00367E00">
              <w:t xml:space="preserve"> </w:t>
            </w:r>
            <w:r>
              <w:t>Monitoring</w:t>
            </w:r>
            <w:r w:rsidR="00367E00">
              <w:t xml:space="preserve"> </w:t>
            </w:r>
            <w:r>
              <w:t>and</w:t>
            </w:r>
            <w:r w:rsidR="00367E00">
              <w:t xml:space="preserve"> </w:t>
            </w:r>
            <w:r>
              <w:t>preventative</w:t>
            </w:r>
            <w:r w:rsidR="00367E00">
              <w:t xml:space="preserve"> </w:t>
            </w:r>
            <w:r>
              <w:t>action</w:t>
            </w:r>
          </w:p>
        </w:tc>
        <w:tc>
          <w:tcPr>
            <w:tcW w:w="5552" w:type="dxa"/>
          </w:tcPr>
          <w:p w14:paraId="41D7C580" w14:textId="473FA2DF" w:rsidR="00B6595F" w:rsidRDefault="00B6595F" w:rsidP="00A27EE8">
            <w:pPr>
              <w:pStyle w:val="TableCopy"/>
            </w:pPr>
            <w:r>
              <w:t>Policies</w:t>
            </w:r>
            <w:r w:rsidR="00367E00">
              <w:t xml:space="preserve"> </w:t>
            </w:r>
            <w:r>
              <w:t>and</w:t>
            </w:r>
            <w:r w:rsidR="00367E00">
              <w:t xml:space="preserve"> </w:t>
            </w:r>
            <w:r>
              <w:t>procedures</w:t>
            </w:r>
            <w:r w:rsidR="00367E00">
              <w:t xml:space="preserve"> </w:t>
            </w:r>
            <w:r>
              <w:t>that</w:t>
            </w:r>
            <w:r w:rsidR="00367E00">
              <w:t xml:space="preserve"> </w:t>
            </w:r>
            <w:r>
              <w:t>securely</w:t>
            </w:r>
            <w:r w:rsidR="00367E00">
              <w:t xml:space="preserve"> </w:t>
            </w:r>
            <w:r>
              <w:t>protect</w:t>
            </w:r>
            <w:r w:rsidR="00367E00">
              <w:t xml:space="preserve"> </w:t>
            </w:r>
            <w:r>
              <w:t>their</w:t>
            </w:r>
            <w:r w:rsidR="00367E00">
              <w:t xml:space="preserve"> </w:t>
            </w:r>
            <w:r>
              <w:t>assets</w:t>
            </w:r>
            <w:r w:rsidR="00367E00">
              <w:t xml:space="preserve"> </w:t>
            </w:r>
            <w:r>
              <w:t>against</w:t>
            </w:r>
            <w:r w:rsidR="00367E00">
              <w:t xml:space="preserve"> </w:t>
            </w:r>
            <w:r>
              <w:t>fraudulent</w:t>
            </w:r>
            <w:r w:rsidR="00367E00">
              <w:t xml:space="preserve"> </w:t>
            </w:r>
            <w:r>
              <w:t>activity</w:t>
            </w:r>
            <w:r w:rsidR="00367E00">
              <w:t xml:space="preserve"> </w:t>
            </w:r>
            <w:r>
              <w:t>or</w:t>
            </w:r>
            <w:r w:rsidR="00367E00">
              <w:t xml:space="preserve"> </w:t>
            </w:r>
            <w:r>
              <w:t>improper</w:t>
            </w:r>
            <w:r w:rsidR="00367E00">
              <w:t xml:space="preserve"> </w:t>
            </w:r>
            <w:r>
              <w:t>use</w:t>
            </w:r>
            <w:r w:rsidR="00367E00">
              <w:t xml:space="preserve"> </w:t>
            </w:r>
            <w:r>
              <w:t>are</w:t>
            </w:r>
            <w:r w:rsidR="00367E00">
              <w:t xml:space="preserve"> </w:t>
            </w:r>
            <w:r>
              <w:t>established</w:t>
            </w:r>
          </w:p>
        </w:tc>
      </w:tr>
      <w:tr w:rsidR="00961B68" w14:paraId="61D52A8C" w14:textId="77777777" w:rsidTr="00A27EE8">
        <w:trPr>
          <w:trHeight w:val="60"/>
        </w:trPr>
        <w:tc>
          <w:tcPr>
            <w:tcW w:w="1644" w:type="dxa"/>
          </w:tcPr>
          <w:p w14:paraId="3103CD90" w14:textId="77777777" w:rsidR="00B6595F" w:rsidRDefault="00B6595F" w:rsidP="00A27EE8">
            <w:pPr>
              <w:pStyle w:val="TableCopy"/>
            </w:pPr>
            <w:r>
              <w:t>31</w:t>
            </w:r>
          </w:p>
        </w:tc>
        <w:tc>
          <w:tcPr>
            <w:tcW w:w="2438" w:type="dxa"/>
          </w:tcPr>
          <w:p w14:paraId="79F1DCE2" w14:textId="20D9FB81" w:rsidR="00B6595F" w:rsidRDefault="00B6595F" w:rsidP="00A27EE8">
            <w:pPr>
              <w:pStyle w:val="TableCopy"/>
            </w:pPr>
            <w:r>
              <w:t>3.4.3</w:t>
            </w:r>
            <w:r w:rsidR="00367E00">
              <w:t xml:space="preserve"> </w:t>
            </w:r>
            <w:r>
              <w:t>Maintenance</w:t>
            </w:r>
            <w:r w:rsidR="00367E00">
              <w:t xml:space="preserve"> </w:t>
            </w:r>
            <w:r>
              <w:t>of</w:t>
            </w:r>
            <w:r w:rsidR="00367E00">
              <w:t xml:space="preserve"> </w:t>
            </w:r>
            <w:r>
              <w:t>assets</w:t>
            </w:r>
          </w:p>
        </w:tc>
        <w:tc>
          <w:tcPr>
            <w:tcW w:w="5552" w:type="dxa"/>
          </w:tcPr>
          <w:p w14:paraId="4EB3C68F" w14:textId="15A6A183" w:rsidR="00B6595F" w:rsidRDefault="00B6595F" w:rsidP="00A27EE8">
            <w:pPr>
              <w:pStyle w:val="TableCopy"/>
            </w:pPr>
            <w:r>
              <w:t>Systems</w:t>
            </w:r>
            <w:r w:rsidR="00367E00">
              <w:t xml:space="preserve"> </w:t>
            </w:r>
            <w:r>
              <w:t>and</w:t>
            </w:r>
            <w:r w:rsidR="00367E00">
              <w:t xml:space="preserve"> </w:t>
            </w:r>
            <w:r>
              <w:t>processes</w:t>
            </w:r>
            <w:r w:rsidR="00367E00">
              <w:t xml:space="preserve"> </w:t>
            </w:r>
            <w:r>
              <w:t>for</w:t>
            </w:r>
            <w:r w:rsidR="00367E00">
              <w:t xml:space="preserve"> </w:t>
            </w:r>
            <w:r>
              <w:t>undertaking</w:t>
            </w:r>
            <w:r w:rsidR="00367E00">
              <w:t xml:space="preserve"> </w:t>
            </w:r>
            <w:r>
              <w:t>maintenance</w:t>
            </w:r>
            <w:r w:rsidR="00367E00">
              <w:t xml:space="preserve"> </w:t>
            </w:r>
            <w:r>
              <w:t>activities</w:t>
            </w:r>
            <w:r w:rsidR="00367E00">
              <w:t xml:space="preserve"> </w:t>
            </w:r>
            <w:r>
              <w:t>are</w:t>
            </w:r>
            <w:r w:rsidR="00367E00">
              <w:t xml:space="preserve"> </w:t>
            </w:r>
            <w:r>
              <w:t>being</w:t>
            </w:r>
            <w:r w:rsidR="00367E00">
              <w:t xml:space="preserve"> </w:t>
            </w:r>
            <w:r>
              <w:t>established</w:t>
            </w:r>
          </w:p>
        </w:tc>
      </w:tr>
      <w:tr w:rsidR="00961B68" w14:paraId="740B4D42" w14:textId="77777777" w:rsidTr="00A27EE8">
        <w:trPr>
          <w:trHeight w:val="60"/>
        </w:trPr>
        <w:tc>
          <w:tcPr>
            <w:tcW w:w="1644" w:type="dxa"/>
          </w:tcPr>
          <w:p w14:paraId="49CE2B74" w14:textId="77777777" w:rsidR="00B6595F" w:rsidRDefault="00B6595F" w:rsidP="00A27EE8">
            <w:pPr>
              <w:pStyle w:val="TableCopy"/>
            </w:pPr>
            <w:r>
              <w:t>32a</w:t>
            </w:r>
          </w:p>
        </w:tc>
        <w:tc>
          <w:tcPr>
            <w:tcW w:w="2438" w:type="dxa"/>
          </w:tcPr>
          <w:p w14:paraId="0565DEE1" w14:textId="70564797" w:rsidR="00B6595F" w:rsidRDefault="00B6595F" w:rsidP="00A27EE8">
            <w:pPr>
              <w:pStyle w:val="TableCopy"/>
            </w:pPr>
            <w:r>
              <w:t>3.4.3</w:t>
            </w:r>
            <w:r w:rsidR="00367E00">
              <w:t xml:space="preserve"> </w:t>
            </w:r>
            <w:r>
              <w:t>Maintenance</w:t>
            </w:r>
            <w:r w:rsidR="00367E00">
              <w:t xml:space="preserve"> </w:t>
            </w:r>
            <w:r>
              <w:t>of</w:t>
            </w:r>
            <w:r w:rsidR="00367E00">
              <w:t xml:space="preserve"> </w:t>
            </w:r>
            <w:r>
              <w:t>assets</w:t>
            </w:r>
          </w:p>
        </w:tc>
        <w:tc>
          <w:tcPr>
            <w:tcW w:w="5552" w:type="dxa"/>
          </w:tcPr>
          <w:p w14:paraId="30241A22" w14:textId="088371BD" w:rsidR="00B6595F" w:rsidRDefault="00B6595F" w:rsidP="00A27EE8">
            <w:pPr>
              <w:pStyle w:val="TableCopy"/>
            </w:pPr>
            <w:r>
              <w:t>Processes</w:t>
            </w:r>
            <w:r w:rsidR="00367E00">
              <w:t xml:space="preserve"> </w:t>
            </w:r>
            <w:r>
              <w:t>for</w:t>
            </w:r>
            <w:r w:rsidR="00367E00">
              <w:t xml:space="preserve"> </w:t>
            </w:r>
            <w:r>
              <w:t>the</w:t>
            </w:r>
            <w:r w:rsidR="00367E00">
              <w:t xml:space="preserve"> </w:t>
            </w:r>
            <w:r>
              <w:t>review</w:t>
            </w:r>
            <w:r w:rsidR="00367E00">
              <w:t xml:space="preserve"> </w:t>
            </w:r>
            <w:r>
              <w:t>of</w:t>
            </w:r>
            <w:r w:rsidR="00367E00">
              <w:t xml:space="preserve"> </w:t>
            </w:r>
            <w:r>
              <w:t>maintenance</w:t>
            </w:r>
            <w:r w:rsidR="00367E00">
              <w:t xml:space="preserve"> </w:t>
            </w:r>
            <w:r>
              <w:t>programs</w:t>
            </w:r>
            <w:r w:rsidR="00367E00">
              <w:t xml:space="preserve"> </w:t>
            </w:r>
            <w:r>
              <w:t>are</w:t>
            </w:r>
            <w:r w:rsidR="00367E00">
              <w:t xml:space="preserve"> </w:t>
            </w:r>
            <w:r>
              <w:t>being</w:t>
            </w:r>
            <w:r w:rsidR="00367E00">
              <w:t xml:space="preserve"> </w:t>
            </w:r>
            <w:r>
              <w:t>developed</w:t>
            </w:r>
          </w:p>
        </w:tc>
      </w:tr>
      <w:tr w:rsidR="00961B68" w14:paraId="3D5242A9" w14:textId="77777777" w:rsidTr="00A27EE8">
        <w:trPr>
          <w:trHeight w:val="60"/>
        </w:trPr>
        <w:tc>
          <w:tcPr>
            <w:tcW w:w="1644" w:type="dxa"/>
          </w:tcPr>
          <w:p w14:paraId="709FE50B" w14:textId="77777777" w:rsidR="00B6595F" w:rsidRDefault="00B6595F" w:rsidP="00A27EE8">
            <w:pPr>
              <w:pStyle w:val="TableCopy"/>
            </w:pPr>
            <w:r>
              <w:t>32b</w:t>
            </w:r>
          </w:p>
        </w:tc>
        <w:tc>
          <w:tcPr>
            <w:tcW w:w="2438" w:type="dxa"/>
          </w:tcPr>
          <w:p w14:paraId="4122D1CE" w14:textId="79DF8AEE" w:rsidR="00B6595F" w:rsidRDefault="00B6595F" w:rsidP="00A27EE8">
            <w:pPr>
              <w:pStyle w:val="TableCopy"/>
            </w:pPr>
            <w:r>
              <w:t>3.4.3</w:t>
            </w:r>
            <w:r w:rsidR="00367E00">
              <w:t xml:space="preserve"> </w:t>
            </w:r>
            <w:r>
              <w:t>Maintenance</w:t>
            </w:r>
            <w:r w:rsidR="00367E00">
              <w:t xml:space="preserve"> </w:t>
            </w:r>
            <w:r>
              <w:t>of</w:t>
            </w:r>
            <w:r w:rsidR="00367E00">
              <w:t xml:space="preserve"> </w:t>
            </w:r>
            <w:r>
              <w:t>assets</w:t>
            </w:r>
          </w:p>
        </w:tc>
        <w:tc>
          <w:tcPr>
            <w:tcW w:w="5552" w:type="dxa"/>
          </w:tcPr>
          <w:p w14:paraId="6FD79A95" w14:textId="7B5D18AB" w:rsidR="00B6595F" w:rsidRDefault="00B6595F" w:rsidP="00A27EE8">
            <w:pPr>
              <w:pStyle w:val="TableCopy"/>
            </w:pPr>
            <w:r>
              <w:t>Available</w:t>
            </w:r>
            <w:r w:rsidR="00367E00">
              <w:t xml:space="preserve"> </w:t>
            </w:r>
            <w:r>
              <w:t>resources</w:t>
            </w:r>
            <w:r w:rsidR="00367E00">
              <w:t xml:space="preserve"> </w:t>
            </w:r>
            <w:r>
              <w:t>for</w:t>
            </w:r>
            <w:r w:rsidR="00367E00">
              <w:t xml:space="preserve"> </w:t>
            </w:r>
            <w:r>
              <w:t>maintenance</w:t>
            </w:r>
            <w:r w:rsidR="00367E00">
              <w:t xml:space="preserve"> </w:t>
            </w:r>
            <w:r>
              <w:t>are</w:t>
            </w:r>
            <w:r w:rsidR="00367E00">
              <w:t xml:space="preserve"> </w:t>
            </w:r>
            <w:r>
              <w:t>examined</w:t>
            </w:r>
            <w:r w:rsidR="00367E00">
              <w:t xml:space="preserve"> </w:t>
            </w:r>
            <w:r>
              <w:t>to</w:t>
            </w:r>
            <w:r w:rsidR="00367E00">
              <w:t xml:space="preserve"> </w:t>
            </w:r>
            <w:r>
              <w:t>ensure</w:t>
            </w:r>
            <w:r w:rsidR="00367E00">
              <w:t xml:space="preserve"> </w:t>
            </w:r>
            <w:r>
              <w:t>that</w:t>
            </w:r>
            <w:r w:rsidR="00367E00">
              <w:t xml:space="preserve"> </w:t>
            </w:r>
            <w:r>
              <w:t>assets</w:t>
            </w:r>
            <w:r w:rsidR="00367E00">
              <w:t xml:space="preserve"> </w:t>
            </w:r>
            <w:r>
              <w:t>are</w:t>
            </w:r>
            <w:r w:rsidR="00367E00">
              <w:t xml:space="preserve"> </w:t>
            </w:r>
            <w:r>
              <w:t>maintained</w:t>
            </w:r>
            <w:r w:rsidR="00367E00">
              <w:t xml:space="preserve"> </w:t>
            </w:r>
            <w:r>
              <w:t>to</w:t>
            </w:r>
            <w:r w:rsidR="00367E00">
              <w:t xml:space="preserve"> </w:t>
            </w:r>
            <w:r>
              <w:t>the</w:t>
            </w:r>
            <w:r w:rsidR="00367E00">
              <w:t xml:space="preserve"> </w:t>
            </w:r>
            <w:r>
              <w:t>right</w:t>
            </w:r>
            <w:r w:rsidR="00367E00">
              <w:t xml:space="preserve"> </w:t>
            </w:r>
            <w:r>
              <w:t>standard</w:t>
            </w:r>
          </w:p>
        </w:tc>
      </w:tr>
      <w:tr w:rsidR="00961B68" w14:paraId="79BB546A" w14:textId="77777777" w:rsidTr="00A27EE8">
        <w:trPr>
          <w:trHeight w:val="60"/>
        </w:trPr>
        <w:tc>
          <w:tcPr>
            <w:tcW w:w="1644" w:type="dxa"/>
          </w:tcPr>
          <w:p w14:paraId="17D4230A" w14:textId="77777777" w:rsidR="00B6595F" w:rsidRDefault="00B6595F" w:rsidP="00A27EE8">
            <w:pPr>
              <w:pStyle w:val="TableCopy"/>
            </w:pPr>
            <w:r>
              <w:t>33</w:t>
            </w:r>
          </w:p>
        </w:tc>
        <w:tc>
          <w:tcPr>
            <w:tcW w:w="2438" w:type="dxa"/>
          </w:tcPr>
          <w:p w14:paraId="405101B6" w14:textId="2EEE74DF" w:rsidR="00B6595F" w:rsidRDefault="00B6595F" w:rsidP="00A27EE8">
            <w:pPr>
              <w:pStyle w:val="TableCopy"/>
            </w:pPr>
            <w:r>
              <w:t>3.4.3</w:t>
            </w:r>
            <w:r w:rsidR="00367E00">
              <w:t xml:space="preserve"> </w:t>
            </w:r>
            <w:r>
              <w:t>Information</w:t>
            </w:r>
            <w:r w:rsidR="00367E00">
              <w:t xml:space="preserve"> </w:t>
            </w:r>
            <w:r>
              <w:t>management</w:t>
            </w:r>
          </w:p>
        </w:tc>
        <w:tc>
          <w:tcPr>
            <w:tcW w:w="5552" w:type="dxa"/>
          </w:tcPr>
          <w:p w14:paraId="7EBB7D1A" w14:textId="1CE9E076" w:rsidR="00B6595F" w:rsidRDefault="00B6595F" w:rsidP="00A27EE8">
            <w:pPr>
              <w:pStyle w:val="TableCopy"/>
            </w:pPr>
            <w:r>
              <w:t>Accurate</w:t>
            </w:r>
            <w:r w:rsidR="00367E00">
              <w:t xml:space="preserve"> </w:t>
            </w:r>
            <w:r>
              <w:t>recording,</w:t>
            </w:r>
            <w:r w:rsidR="00367E00">
              <w:t xml:space="preserve"> </w:t>
            </w:r>
            <w:r>
              <w:t>identification,</w:t>
            </w:r>
            <w:r w:rsidR="00367E00">
              <w:t xml:space="preserve"> </w:t>
            </w:r>
            <w:r>
              <w:t>valuation</w:t>
            </w:r>
            <w:r w:rsidR="00367E00">
              <w:t xml:space="preserve"> </w:t>
            </w:r>
            <w:r>
              <w:t>and</w:t>
            </w:r>
            <w:r w:rsidR="00367E00">
              <w:t xml:space="preserve"> </w:t>
            </w:r>
            <w:r>
              <w:t>reporting</w:t>
            </w:r>
            <w:r w:rsidR="00367E00">
              <w:t xml:space="preserve"> </w:t>
            </w:r>
            <w:r>
              <w:t>procedures</w:t>
            </w:r>
            <w:r w:rsidR="00367E00">
              <w:t xml:space="preserve"> </w:t>
            </w:r>
            <w:r>
              <w:t>are</w:t>
            </w:r>
            <w:r w:rsidR="00367E00">
              <w:t xml:space="preserve"> </w:t>
            </w:r>
            <w:r>
              <w:t>established</w:t>
            </w:r>
          </w:p>
        </w:tc>
      </w:tr>
      <w:tr w:rsidR="00961B68" w14:paraId="034B7F87" w14:textId="77777777" w:rsidTr="00A27EE8">
        <w:trPr>
          <w:trHeight w:val="60"/>
        </w:trPr>
        <w:tc>
          <w:tcPr>
            <w:tcW w:w="1644" w:type="dxa"/>
          </w:tcPr>
          <w:p w14:paraId="22A25E05" w14:textId="77777777" w:rsidR="00B6595F" w:rsidRDefault="00B6595F" w:rsidP="00A27EE8">
            <w:pPr>
              <w:pStyle w:val="TableCopy"/>
            </w:pPr>
            <w:r>
              <w:t>34</w:t>
            </w:r>
          </w:p>
        </w:tc>
        <w:tc>
          <w:tcPr>
            <w:tcW w:w="2438" w:type="dxa"/>
          </w:tcPr>
          <w:p w14:paraId="49FDB4DE" w14:textId="4A223322" w:rsidR="00B6595F" w:rsidRDefault="00B6595F" w:rsidP="00A27EE8">
            <w:pPr>
              <w:pStyle w:val="TableCopy"/>
            </w:pPr>
            <w:r>
              <w:t>3.4.3</w:t>
            </w:r>
            <w:r w:rsidR="00367E00">
              <w:t xml:space="preserve"> </w:t>
            </w:r>
            <w:r>
              <w:t>Information</w:t>
            </w:r>
            <w:r w:rsidR="00367E00">
              <w:t xml:space="preserve"> </w:t>
            </w:r>
            <w:r>
              <w:t>management</w:t>
            </w:r>
          </w:p>
        </w:tc>
        <w:tc>
          <w:tcPr>
            <w:tcW w:w="5552" w:type="dxa"/>
          </w:tcPr>
          <w:p w14:paraId="25107454" w14:textId="7A08DEA4" w:rsidR="00B6595F" w:rsidRDefault="00B6595F" w:rsidP="00A27EE8">
            <w:pPr>
              <w:pStyle w:val="TableCopy"/>
            </w:pPr>
            <w:r>
              <w:t>An</w:t>
            </w:r>
            <w:r w:rsidR="00367E00">
              <w:t xml:space="preserve"> </w:t>
            </w:r>
            <w:r>
              <w:t>Asset</w:t>
            </w:r>
            <w:r w:rsidR="00367E00">
              <w:t xml:space="preserve"> </w:t>
            </w:r>
            <w:r>
              <w:t>Information</w:t>
            </w:r>
            <w:r w:rsidR="00367E00">
              <w:t xml:space="preserve"> </w:t>
            </w:r>
            <w:r>
              <w:t>Management</w:t>
            </w:r>
            <w:r w:rsidR="00367E00">
              <w:t xml:space="preserve"> </w:t>
            </w:r>
            <w:r>
              <w:t>System</w:t>
            </w:r>
            <w:r w:rsidR="00367E00">
              <w:t xml:space="preserve"> </w:t>
            </w:r>
            <w:r>
              <w:t>(AIMS)</w:t>
            </w:r>
            <w:r w:rsidR="00367E00">
              <w:t xml:space="preserve"> </w:t>
            </w:r>
            <w:r>
              <w:t>has</w:t>
            </w:r>
            <w:r w:rsidR="00367E00">
              <w:t xml:space="preserve"> </w:t>
            </w:r>
            <w:r>
              <w:t>been</w:t>
            </w:r>
            <w:r w:rsidR="00367E00">
              <w:t xml:space="preserve"> </w:t>
            </w:r>
            <w:r>
              <w:t>established</w:t>
            </w:r>
          </w:p>
        </w:tc>
      </w:tr>
      <w:tr w:rsidR="00961B68" w14:paraId="4B6173C7" w14:textId="77777777" w:rsidTr="00A27EE8">
        <w:trPr>
          <w:trHeight w:val="60"/>
        </w:trPr>
        <w:tc>
          <w:tcPr>
            <w:tcW w:w="1644" w:type="dxa"/>
          </w:tcPr>
          <w:p w14:paraId="02681CB0" w14:textId="77777777" w:rsidR="00B6595F" w:rsidRDefault="00B6595F" w:rsidP="00A27EE8">
            <w:pPr>
              <w:pStyle w:val="TableCopy"/>
            </w:pPr>
            <w:r>
              <w:t>35</w:t>
            </w:r>
          </w:p>
        </w:tc>
        <w:tc>
          <w:tcPr>
            <w:tcW w:w="2438" w:type="dxa"/>
          </w:tcPr>
          <w:p w14:paraId="6F2139B8" w14:textId="341181CC" w:rsidR="00B6595F" w:rsidRDefault="00B6595F" w:rsidP="00A27EE8">
            <w:pPr>
              <w:pStyle w:val="TableCopy"/>
            </w:pPr>
            <w:r>
              <w:t>3.4.3</w:t>
            </w:r>
            <w:r w:rsidR="00367E00">
              <w:t xml:space="preserve"> </w:t>
            </w:r>
            <w:r>
              <w:t>Information</w:t>
            </w:r>
            <w:r w:rsidR="00367E00">
              <w:t xml:space="preserve"> </w:t>
            </w:r>
            <w:r>
              <w:t>management</w:t>
            </w:r>
          </w:p>
        </w:tc>
        <w:tc>
          <w:tcPr>
            <w:tcW w:w="5552" w:type="dxa"/>
          </w:tcPr>
          <w:p w14:paraId="68B03801" w14:textId="43EA27A2" w:rsidR="00B6595F" w:rsidRDefault="00B6595F" w:rsidP="00A27EE8">
            <w:pPr>
              <w:pStyle w:val="TableCopy"/>
            </w:pPr>
            <w:r>
              <w:t>Information</w:t>
            </w:r>
            <w:r w:rsidR="00367E00">
              <w:t xml:space="preserve"> </w:t>
            </w:r>
            <w:r>
              <w:t>in</w:t>
            </w:r>
            <w:r w:rsidR="00367E00">
              <w:t xml:space="preserve"> </w:t>
            </w:r>
            <w:r>
              <w:t>AIMS</w:t>
            </w:r>
            <w:r w:rsidR="00367E00">
              <w:t xml:space="preserve"> </w:t>
            </w:r>
            <w:r>
              <w:t>is</w:t>
            </w:r>
            <w:r w:rsidR="00367E00">
              <w:t xml:space="preserve"> </w:t>
            </w:r>
            <w:r>
              <w:t>readily</w:t>
            </w:r>
            <w:r w:rsidR="00367E00">
              <w:t xml:space="preserve"> </w:t>
            </w:r>
            <w:r>
              <w:t>accessible</w:t>
            </w:r>
            <w:r w:rsidR="00367E00">
              <w:t xml:space="preserve"> </w:t>
            </w:r>
            <w:r>
              <w:t>to</w:t>
            </w:r>
            <w:r w:rsidR="00367E00">
              <w:t xml:space="preserve"> </w:t>
            </w:r>
            <w:r>
              <w:t>relevant</w:t>
            </w:r>
            <w:r w:rsidR="00367E00">
              <w:t xml:space="preserve"> </w:t>
            </w:r>
            <w:r>
              <w:t>individuals</w:t>
            </w:r>
          </w:p>
        </w:tc>
      </w:tr>
      <w:tr w:rsidR="00961B68" w14:paraId="5D02B4D0" w14:textId="77777777" w:rsidTr="00A27EE8">
        <w:trPr>
          <w:trHeight w:val="60"/>
        </w:trPr>
        <w:tc>
          <w:tcPr>
            <w:tcW w:w="1644" w:type="dxa"/>
          </w:tcPr>
          <w:p w14:paraId="74A364F8" w14:textId="77777777" w:rsidR="00B6595F" w:rsidRDefault="00B6595F" w:rsidP="00A27EE8">
            <w:pPr>
              <w:pStyle w:val="TableCopy"/>
            </w:pPr>
            <w:r>
              <w:t>36</w:t>
            </w:r>
          </w:p>
        </w:tc>
        <w:tc>
          <w:tcPr>
            <w:tcW w:w="2438" w:type="dxa"/>
          </w:tcPr>
          <w:p w14:paraId="3B656977" w14:textId="58DECA26" w:rsidR="00B6595F" w:rsidRDefault="00B6595F" w:rsidP="00A27EE8">
            <w:pPr>
              <w:pStyle w:val="TableCopy"/>
            </w:pPr>
            <w:r>
              <w:t>3.4.3</w:t>
            </w:r>
            <w:r w:rsidR="00367E00">
              <w:t xml:space="preserve"> </w:t>
            </w:r>
            <w:r>
              <w:t>Information</w:t>
            </w:r>
            <w:r w:rsidR="00367E00">
              <w:t xml:space="preserve"> </w:t>
            </w:r>
            <w:r>
              <w:t>management</w:t>
            </w:r>
          </w:p>
        </w:tc>
        <w:tc>
          <w:tcPr>
            <w:tcW w:w="5552" w:type="dxa"/>
          </w:tcPr>
          <w:p w14:paraId="3C8BDF4F" w14:textId="0DC4E27E" w:rsidR="00B6595F" w:rsidRDefault="00B6595F" w:rsidP="00A27EE8">
            <w:pPr>
              <w:pStyle w:val="TableCopy"/>
            </w:pPr>
            <w:r>
              <w:rPr>
                <w:spacing w:val="-2"/>
              </w:rPr>
              <w:t>Up-to-date</w:t>
            </w:r>
            <w:r w:rsidR="00367E00">
              <w:rPr>
                <w:spacing w:val="-2"/>
              </w:rPr>
              <w:t xml:space="preserve"> </w:t>
            </w:r>
            <w:r>
              <w:rPr>
                <w:spacing w:val="-2"/>
              </w:rPr>
              <w:t>asset</w:t>
            </w:r>
            <w:r w:rsidR="00367E00">
              <w:rPr>
                <w:spacing w:val="-2"/>
              </w:rPr>
              <w:t xml:space="preserve"> </w:t>
            </w:r>
            <w:r>
              <w:rPr>
                <w:spacing w:val="-2"/>
              </w:rPr>
              <w:t>information</w:t>
            </w:r>
            <w:r w:rsidR="00367E00">
              <w:rPr>
                <w:spacing w:val="-2"/>
              </w:rPr>
              <w:t xml:space="preserve"> </w:t>
            </w:r>
            <w:r>
              <w:rPr>
                <w:spacing w:val="-2"/>
              </w:rPr>
              <w:t>and</w:t>
            </w:r>
            <w:r w:rsidR="00367E00">
              <w:rPr>
                <w:spacing w:val="-2"/>
              </w:rPr>
              <w:t xml:space="preserve"> </w:t>
            </w:r>
            <w:r>
              <w:rPr>
                <w:spacing w:val="-2"/>
              </w:rPr>
              <w:t>historical</w:t>
            </w:r>
            <w:r w:rsidR="00367E00">
              <w:rPr>
                <w:spacing w:val="-2"/>
              </w:rPr>
              <w:t xml:space="preserve"> </w:t>
            </w:r>
            <w:r>
              <w:rPr>
                <w:spacing w:val="-2"/>
              </w:rPr>
              <w:t>records</w:t>
            </w:r>
            <w:r w:rsidR="00367E00">
              <w:rPr>
                <w:spacing w:val="-2"/>
              </w:rPr>
              <w:t xml:space="preserve"> </w:t>
            </w:r>
            <w:r>
              <w:rPr>
                <w:spacing w:val="-2"/>
              </w:rPr>
              <w:t>are</w:t>
            </w:r>
            <w:r w:rsidR="00367E00">
              <w:rPr>
                <w:spacing w:val="-2"/>
              </w:rPr>
              <w:t xml:space="preserve"> </w:t>
            </w:r>
            <w:r>
              <w:rPr>
                <w:spacing w:val="-2"/>
              </w:rPr>
              <w:t>maintained</w:t>
            </w:r>
            <w:r w:rsidR="00367E00">
              <w:rPr>
                <w:spacing w:val="-2"/>
              </w:rPr>
              <w:t xml:space="preserve"> </w:t>
            </w:r>
            <w:r>
              <w:rPr>
                <w:spacing w:val="-2"/>
              </w:rPr>
              <w:t>in</w:t>
            </w:r>
            <w:r w:rsidR="00367E00">
              <w:rPr>
                <w:spacing w:val="-2"/>
              </w:rPr>
              <w:t xml:space="preserve"> </w:t>
            </w:r>
            <w:r>
              <w:rPr>
                <w:spacing w:val="-2"/>
              </w:rPr>
              <w:t>AIMS</w:t>
            </w:r>
          </w:p>
        </w:tc>
      </w:tr>
      <w:tr w:rsidR="00961B68" w14:paraId="3CB3B5A3" w14:textId="77777777" w:rsidTr="00A27EE8">
        <w:trPr>
          <w:trHeight w:val="60"/>
        </w:trPr>
        <w:tc>
          <w:tcPr>
            <w:tcW w:w="1644" w:type="dxa"/>
          </w:tcPr>
          <w:p w14:paraId="4BDF649B" w14:textId="77777777" w:rsidR="00B6595F" w:rsidRDefault="00B6595F" w:rsidP="00A27EE8">
            <w:pPr>
              <w:pStyle w:val="TableCopy"/>
            </w:pPr>
            <w:r>
              <w:t>37a</w:t>
            </w:r>
          </w:p>
        </w:tc>
        <w:tc>
          <w:tcPr>
            <w:tcW w:w="2438" w:type="dxa"/>
          </w:tcPr>
          <w:p w14:paraId="54236E5E" w14:textId="440258FC" w:rsidR="00B6595F" w:rsidRDefault="00B6595F" w:rsidP="00A27EE8">
            <w:pPr>
              <w:pStyle w:val="TableCopy"/>
            </w:pPr>
            <w:r>
              <w:t>3.4.3</w:t>
            </w:r>
            <w:r w:rsidR="00367E00">
              <w:t xml:space="preserve"> </w:t>
            </w:r>
            <w:r>
              <w:t>Information</w:t>
            </w:r>
            <w:r w:rsidR="00367E00">
              <w:t xml:space="preserve"> </w:t>
            </w:r>
            <w:r>
              <w:t>management</w:t>
            </w:r>
          </w:p>
        </w:tc>
        <w:tc>
          <w:tcPr>
            <w:tcW w:w="5552" w:type="dxa"/>
          </w:tcPr>
          <w:p w14:paraId="6E4DE0BD" w14:textId="614FE873" w:rsidR="00B6595F" w:rsidRDefault="00B6595F" w:rsidP="00A27EE8">
            <w:pPr>
              <w:pStyle w:val="TableCopy"/>
            </w:pPr>
            <w:r>
              <w:t>Minimum</w:t>
            </w:r>
            <w:r w:rsidR="00367E00">
              <w:t xml:space="preserve"> </w:t>
            </w:r>
            <w:r>
              <w:t>information</w:t>
            </w:r>
            <w:r w:rsidR="00367E00">
              <w:t xml:space="preserve"> </w:t>
            </w:r>
            <w:r>
              <w:t>requirements</w:t>
            </w:r>
            <w:r w:rsidR="00367E00">
              <w:t xml:space="preserve"> </w:t>
            </w:r>
            <w:r>
              <w:t>are</w:t>
            </w:r>
            <w:r w:rsidR="00367E00">
              <w:t xml:space="preserve"> </w:t>
            </w:r>
            <w:r>
              <w:t>defined</w:t>
            </w:r>
          </w:p>
        </w:tc>
      </w:tr>
      <w:tr w:rsidR="00961B68" w14:paraId="735F60C6" w14:textId="77777777" w:rsidTr="00A27EE8">
        <w:trPr>
          <w:trHeight w:val="60"/>
        </w:trPr>
        <w:tc>
          <w:tcPr>
            <w:tcW w:w="1644" w:type="dxa"/>
          </w:tcPr>
          <w:p w14:paraId="554BF52C" w14:textId="77777777" w:rsidR="00B6595F" w:rsidRDefault="00B6595F" w:rsidP="00A27EE8">
            <w:pPr>
              <w:pStyle w:val="TableCopy"/>
            </w:pPr>
            <w:r>
              <w:lastRenderedPageBreak/>
              <w:t>37b</w:t>
            </w:r>
          </w:p>
        </w:tc>
        <w:tc>
          <w:tcPr>
            <w:tcW w:w="2438" w:type="dxa"/>
          </w:tcPr>
          <w:p w14:paraId="5E097359" w14:textId="2E132E20" w:rsidR="00B6595F" w:rsidRDefault="00B6595F" w:rsidP="00A27EE8">
            <w:pPr>
              <w:pStyle w:val="TableCopy"/>
            </w:pPr>
            <w:r>
              <w:t>3.4.3</w:t>
            </w:r>
            <w:r w:rsidR="00367E00">
              <w:t xml:space="preserve"> </w:t>
            </w:r>
            <w:r>
              <w:t>Information</w:t>
            </w:r>
            <w:r w:rsidR="00367E00">
              <w:t xml:space="preserve"> </w:t>
            </w:r>
            <w:r>
              <w:t>management</w:t>
            </w:r>
          </w:p>
        </w:tc>
        <w:tc>
          <w:tcPr>
            <w:tcW w:w="5552" w:type="dxa"/>
          </w:tcPr>
          <w:p w14:paraId="2B9AF96C" w14:textId="3C7CF8F9" w:rsidR="00B6595F" w:rsidRDefault="00B6595F" w:rsidP="00A27EE8">
            <w:pPr>
              <w:pStyle w:val="TableCopy"/>
            </w:pPr>
            <w:r>
              <w:t>Processes</w:t>
            </w:r>
            <w:r w:rsidR="00367E00">
              <w:t xml:space="preserve"> </w:t>
            </w:r>
            <w:r>
              <w:t>to</w:t>
            </w:r>
            <w:r w:rsidR="00367E00">
              <w:t xml:space="preserve"> </w:t>
            </w:r>
            <w:r>
              <w:t>generate</w:t>
            </w:r>
            <w:r w:rsidR="00367E00">
              <w:t xml:space="preserve"> </w:t>
            </w:r>
            <w:r>
              <w:t>the</w:t>
            </w:r>
            <w:r w:rsidR="00367E00">
              <w:t xml:space="preserve"> </w:t>
            </w:r>
            <w:r>
              <w:t>required</w:t>
            </w:r>
            <w:r w:rsidR="00367E00">
              <w:t xml:space="preserve"> </w:t>
            </w:r>
            <w:r>
              <w:t>information</w:t>
            </w:r>
            <w:r w:rsidR="00367E00">
              <w:t xml:space="preserve"> </w:t>
            </w:r>
            <w:r>
              <w:t>and</w:t>
            </w:r>
            <w:r w:rsidR="00367E00">
              <w:t xml:space="preserve"> </w:t>
            </w:r>
            <w:r>
              <w:t>establish</w:t>
            </w:r>
            <w:r w:rsidR="00367E00">
              <w:t xml:space="preserve"> </w:t>
            </w:r>
            <w:r>
              <w:t>necessary</w:t>
            </w:r>
            <w:r w:rsidR="00367E00">
              <w:t xml:space="preserve"> </w:t>
            </w:r>
            <w:r>
              <w:t>controls</w:t>
            </w:r>
            <w:r w:rsidR="00367E00">
              <w:t xml:space="preserve"> </w:t>
            </w:r>
            <w:r>
              <w:t>are</w:t>
            </w:r>
            <w:r w:rsidR="00367E00">
              <w:t xml:space="preserve"> </w:t>
            </w:r>
            <w:r>
              <w:t>implemented</w:t>
            </w:r>
          </w:p>
        </w:tc>
      </w:tr>
      <w:tr w:rsidR="00961B68" w14:paraId="1F8159FA" w14:textId="77777777" w:rsidTr="00A27EE8">
        <w:trPr>
          <w:trHeight w:val="60"/>
        </w:trPr>
        <w:tc>
          <w:tcPr>
            <w:tcW w:w="1644" w:type="dxa"/>
          </w:tcPr>
          <w:p w14:paraId="2D108324" w14:textId="77777777" w:rsidR="00B6595F" w:rsidRDefault="00B6595F" w:rsidP="00A27EE8">
            <w:pPr>
              <w:pStyle w:val="TableCopy"/>
            </w:pPr>
            <w:r>
              <w:t>38</w:t>
            </w:r>
          </w:p>
        </w:tc>
        <w:tc>
          <w:tcPr>
            <w:tcW w:w="2438" w:type="dxa"/>
          </w:tcPr>
          <w:p w14:paraId="6D83D59D" w14:textId="6F003C1D" w:rsidR="00B6595F" w:rsidRDefault="00B6595F" w:rsidP="00A27EE8">
            <w:pPr>
              <w:pStyle w:val="TableCopy"/>
            </w:pPr>
            <w:r>
              <w:t>3.4.3</w:t>
            </w:r>
            <w:r w:rsidR="00367E00">
              <w:t xml:space="preserve"> </w:t>
            </w:r>
            <w:r>
              <w:t>Information</w:t>
            </w:r>
            <w:r w:rsidR="00367E00">
              <w:t xml:space="preserve"> </w:t>
            </w:r>
            <w:r>
              <w:t>management</w:t>
            </w:r>
          </w:p>
        </w:tc>
        <w:tc>
          <w:tcPr>
            <w:tcW w:w="5552" w:type="dxa"/>
          </w:tcPr>
          <w:p w14:paraId="75A6EA8F" w14:textId="325D6A8B" w:rsidR="00B6595F" w:rsidRDefault="00B6595F" w:rsidP="00A27EE8">
            <w:pPr>
              <w:pStyle w:val="TableCopy"/>
            </w:pPr>
            <w:r>
              <w:t>Information</w:t>
            </w:r>
            <w:r w:rsidR="00367E00">
              <w:t xml:space="preserve"> </w:t>
            </w:r>
            <w:r>
              <w:t>in</w:t>
            </w:r>
            <w:r w:rsidR="00367E00">
              <w:t xml:space="preserve"> </w:t>
            </w:r>
            <w:r>
              <w:t>AIMS</w:t>
            </w:r>
            <w:r w:rsidR="00367E00">
              <w:t xml:space="preserve"> </w:t>
            </w:r>
            <w:r>
              <w:t>is</w:t>
            </w:r>
            <w:r w:rsidR="00367E00">
              <w:t xml:space="preserve"> </w:t>
            </w:r>
            <w:r>
              <w:t>regularly</w:t>
            </w:r>
            <w:r w:rsidR="00367E00">
              <w:t xml:space="preserve"> </w:t>
            </w:r>
            <w:r>
              <w:t>reviewed</w:t>
            </w:r>
          </w:p>
        </w:tc>
      </w:tr>
      <w:tr w:rsidR="00961B68" w14:paraId="06D3DA86" w14:textId="77777777" w:rsidTr="00A27EE8">
        <w:trPr>
          <w:trHeight w:val="60"/>
        </w:trPr>
        <w:tc>
          <w:tcPr>
            <w:tcW w:w="1644" w:type="dxa"/>
          </w:tcPr>
          <w:p w14:paraId="40658032" w14:textId="77777777" w:rsidR="00B6595F" w:rsidRDefault="00B6595F" w:rsidP="00A27EE8">
            <w:pPr>
              <w:pStyle w:val="TableCopy"/>
            </w:pPr>
            <w:r>
              <w:t>39</w:t>
            </w:r>
          </w:p>
        </w:tc>
        <w:tc>
          <w:tcPr>
            <w:tcW w:w="2438" w:type="dxa"/>
          </w:tcPr>
          <w:p w14:paraId="10F3D6BC" w14:textId="4AF7042C" w:rsidR="00B6595F" w:rsidRDefault="00B6595F" w:rsidP="00A27EE8">
            <w:pPr>
              <w:pStyle w:val="TableCopy"/>
            </w:pPr>
            <w:r>
              <w:t>3.4.3</w:t>
            </w:r>
            <w:r w:rsidR="00367E00">
              <w:t xml:space="preserve"> </w:t>
            </w:r>
            <w:r>
              <w:t>Record</w:t>
            </w:r>
            <w:r w:rsidR="00367E00">
              <w:t xml:space="preserve"> </w:t>
            </w:r>
            <w:r>
              <w:t>keeping</w:t>
            </w:r>
          </w:p>
        </w:tc>
        <w:tc>
          <w:tcPr>
            <w:tcW w:w="5552" w:type="dxa"/>
          </w:tcPr>
          <w:p w14:paraId="7581923B" w14:textId="37D48E96" w:rsidR="00B6595F" w:rsidRDefault="00B6595F" w:rsidP="00A27EE8">
            <w:pPr>
              <w:pStyle w:val="TableCopy"/>
            </w:pPr>
            <w:r>
              <w:t>Appropriate</w:t>
            </w:r>
            <w:r w:rsidR="00367E00">
              <w:t xml:space="preserve"> </w:t>
            </w:r>
            <w:r>
              <w:t>record</w:t>
            </w:r>
            <w:r w:rsidR="00367E00">
              <w:t xml:space="preserve"> </w:t>
            </w:r>
            <w:r>
              <w:t>keeping</w:t>
            </w:r>
            <w:r w:rsidR="00367E00">
              <w:t xml:space="preserve"> </w:t>
            </w:r>
            <w:r>
              <w:t>processes</w:t>
            </w:r>
            <w:r w:rsidR="00367E00">
              <w:t xml:space="preserve"> </w:t>
            </w:r>
            <w:r>
              <w:t>are</w:t>
            </w:r>
            <w:r w:rsidR="00367E00">
              <w:t xml:space="preserve"> </w:t>
            </w:r>
            <w:r>
              <w:t>being</w:t>
            </w:r>
            <w:r w:rsidR="00367E00">
              <w:t xml:space="preserve"> </w:t>
            </w:r>
            <w:r>
              <w:t>developed</w:t>
            </w:r>
          </w:p>
        </w:tc>
      </w:tr>
      <w:tr w:rsidR="00961B68" w14:paraId="4B482DB8" w14:textId="77777777" w:rsidTr="00A27EE8">
        <w:trPr>
          <w:trHeight w:val="60"/>
        </w:trPr>
        <w:tc>
          <w:tcPr>
            <w:tcW w:w="1644" w:type="dxa"/>
          </w:tcPr>
          <w:p w14:paraId="0872E82D" w14:textId="77777777" w:rsidR="00B6595F" w:rsidRDefault="00B6595F" w:rsidP="00A27EE8">
            <w:pPr>
              <w:pStyle w:val="TableCopy"/>
            </w:pPr>
            <w:r>
              <w:t>40</w:t>
            </w:r>
          </w:p>
        </w:tc>
        <w:tc>
          <w:tcPr>
            <w:tcW w:w="2438" w:type="dxa"/>
          </w:tcPr>
          <w:p w14:paraId="3B41C13E" w14:textId="3A43ADA4" w:rsidR="00B6595F" w:rsidRDefault="00B6595F" w:rsidP="00A27EE8">
            <w:pPr>
              <w:pStyle w:val="TableCopy"/>
            </w:pPr>
            <w:r>
              <w:t>3.4.4</w:t>
            </w:r>
            <w:r w:rsidR="00367E00">
              <w:t xml:space="preserve"> </w:t>
            </w:r>
            <w:r>
              <w:t>Asset</w:t>
            </w:r>
            <w:r w:rsidR="00367E00">
              <w:t xml:space="preserve"> </w:t>
            </w:r>
            <w:r>
              <w:t>valuation</w:t>
            </w:r>
          </w:p>
        </w:tc>
        <w:tc>
          <w:tcPr>
            <w:tcW w:w="5552" w:type="dxa"/>
          </w:tcPr>
          <w:p w14:paraId="649F3885" w14:textId="69C6560B" w:rsidR="00B6595F" w:rsidRDefault="00B6595F" w:rsidP="00A27EE8">
            <w:pPr>
              <w:pStyle w:val="TableCopy"/>
            </w:pPr>
            <w:r>
              <w:t>Asset</w:t>
            </w:r>
            <w:r w:rsidR="00367E00">
              <w:t xml:space="preserve"> </w:t>
            </w:r>
            <w:r>
              <w:t>valuations</w:t>
            </w:r>
            <w:r w:rsidR="00367E00">
              <w:t xml:space="preserve"> </w:t>
            </w:r>
            <w:r>
              <w:t>are</w:t>
            </w:r>
            <w:r w:rsidR="00367E00">
              <w:t xml:space="preserve"> </w:t>
            </w:r>
            <w:r>
              <w:t>recorded</w:t>
            </w:r>
            <w:r w:rsidR="00367E00">
              <w:t xml:space="preserve"> </w:t>
            </w:r>
            <w:r>
              <w:t>in</w:t>
            </w:r>
            <w:r w:rsidR="00367E00">
              <w:t xml:space="preserve"> </w:t>
            </w:r>
            <w:r>
              <w:t>the</w:t>
            </w:r>
            <w:r w:rsidR="00367E00">
              <w:t xml:space="preserve"> </w:t>
            </w:r>
            <w:r>
              <w:t>relevant</w:t>
            </w:r>
            <w:r w:rsidR="00367E00">
              <w:t xml:space="preserve"> </w:t>
            </w:r>
            <w:r>
              <w:t>policies</w:t>
            </w:r>
            <w:r w:rsidR="00367E00">
              <w:t xml:space="preserve"> </w:t>
            </w:r>
            <w:r>
              <w:t>and</w:t>
            </w:r>
            <w:r w:rsidR="00367E00">
              <w:t xml:space="preserve"> </w:t>
            </w:r>
            <w:r>
              <w:t>procedures</w:t>
            </w:r>
          </w:p>
        </w:tc>
      </w:tr>
    </w:tbl>
    <w:p w14:paraId="2B0EB8CC" w14:textId="77777777" w:rsidR="00B6595F" w:rsidRDefault="00B6595F" w:rsidP="00A27EE8"/>
    <w:p w14:paraId="6ED4327D" w14:textId="1BC399D1" w:rsidR="00B6595F" w:rsidRDefault="00B6595F" w:rsidP="00A27EE8">
      <w:pPr>
        <w:pStyle w:val="Heading3"/>
      </w:pPr>
      <w:r>
        <w:t>Disposal</w:t>
      </w:r>
      <w:r w:rsidR="00367E00">
        <w:t xml:space="preserve"> </w:t>
      </w:r>
      <w:r>
        <w:t>(requirement</w:t>
      </w:r>
      <w:r w:rsidR="00367E00">
        <w:t xml:space="preserve"> </w:t>
      </w:r>
      <w:r>
        <w:t>41)</w:t>
      </w:r>
    </w:p>
    <w:p w14:paraId="5DA1D115" w14:textId="6C8A0B85" w:rsidR="00B6595F" w:rsidRDefault="00B6595F" w:rsidP="00A27EE8">
      <w:pPr>
        <w:pStyle w:val="Normalbeforebullets"/>
      </w:pPr>
      <w:r>
        <w:t>The</w:t>
      </w:r>
      <w:r w:rsidR="00367E00">
        <w:t xml:space="preserve"> </w:t>
      </w:r>
      <w:r>
        <w:t>department</w:t>
      </w:r>
      <w:r w:rsidR="00367E00">
        <w:t xml:space="preserve"> </w:t>
      </w:r>
      <w:r>
        <w:t>has</w:t>
      </w:r>
      <w:r w:rsidR="00367E00">
        <w:t xml:space="preserve"> </w:t>
      </w:r>
      <w:r>
        <w:t>met</w:t>
      </w:r>
      <w:r w:rsidR="00367E00">
        <w:t xml:space="preserve"> </w:t>
      </w:r>
      <w:r>
        <w:t>its</w:t>
      </w:r>
      <w:r w:rsidR="00367E00">
        <w:t xml:space="preserve"> </w:t>
      </w:r>
      <w:r>
        <w:t>target</w:t>
      </w:r>
      <w:r w:rsidR="00367E00">
        <w:t xml:space="preserve"> </w:t>
      </w:r>
      <w:r>
        <w:t>maturity</w:t>
      </w:r>
      <w:r w:rsidR="00367E00">
        <w:t xml:space="preserve"> </w:t>
      </w:r>
      <w:r>
        <w:t>rating</w:t>
      </w:r>
      <w:r w:rsidR="00367E00">
        <w:t xml:space="preserve"> </w:t>
      </w:r>
      <w:r>
        <w:t>in</w:t>
      </w:r>
      <w:r w:rsidR="00367E00">
        <w:t xml:space="preserve"> </w:t>
      </w:r>
      <w:r>
        <w:t>this</w:t>
      </w:r>
      <w:r w:rsidR="00367E00">
        <w:t xml:space="preserve"> </w:t>
      </w:r>
      <w:r>
        <w:t>category.</w:t>
      </w:r>
      <w:r w:rsidR="00367E00">
        <w:t xml:space="preserve"> </w:t>
      </w:r>
      <w:r>
        <w:t>The</w:t>
      </w:r>
      <w:r w:rsidR="00367E00">
        <w:t xml:space="preserve"> </w:t>
      </w:r>
      <w:r>
        <w:t>AMAF</w:t>
      </w:r>
      <w:r w:rsidR="00367E00">
        <w:t xml:space="preserve"> </w:t>
      </w:r>
      <w:r>
        <w:t>requirement</w:t>
      </w:r>
      <w:r w:rsidR="00367E00">
        <w:t xml:space="preserve"> </w:t>
      </w:r>
      <w:r>
        <w:t>under</w:t>
      </w:r>
      <w:r w:rsidR="00367E00">
        <w:t xml:space="preserve"> </w:t>
      </w:r>
      <w:r>
        <w:t>the</w:t>
      </w:r>
      <w:r w:rsidR="00367E00">
        <w:t xml:space="preserve"> </w:t>
      </w:r>
      <w:r>
        <w:t>Disposal</w:t>
      </w:r>
      <w:r w:rsidR="00367E00">
        <w:t xml:space="preserve"> </w:t>
      </w:r>
      <w:r>
        <w:t>key</w:t>
      </w:r>
      <w:r w:rsidR="00367E00">
        <w:t xml:space="preserve"> </w:t>
      </w:r>
      <w:r>
        <w:t>element</w:t>
      </w:r>
      <w:r w:rsidR="00367E00">
        <w:t xml:space="preserve"> </w:t>
      </w:r>
      <w:r>
        <w:t>are</w:t>
      </w:r>
      <w:r w:rsidR="00367E00">
        <w:t xml:space="preserve"> </w:t>
      </w:r>
      <w:r>
        <w:t>detailed</w:t>
      </w:r>
      <w:r w:rsidR="00367E00">
        <w:t xml:space="preserve"> </w:t>
      </w:r>
      <w:r>
        <w:t>below:</w:t>
      </w:r>
    </w:p>
    <w:tbl>
      <w:tblPr>
        <w:tblStyle w:val="TableGrid"/>
        <w:tblW w:w="9634" w:type="dxa"/>
        <w:tblLayout w:type="fixed"/>
        <w:tblLook w:val="0620" w:firstRow="1" w:lastRow="0" w:firstColumn="0" w:lastColumn="0" w:noHBand="1" w:noVBand="1"/>
      </w:tblPr>
      <w:tblGrid>
        <w:gridCol w:w="1644"/>
        <w:gridCol w:w="2438"/>
        <w:gridCol w:w="5552"/>
      </w:tblGrid>
      <w:tr w:rsidR="00961B68" w14:paraId="5A28BBF8" w14:textId="77777777" w:rsidTr="00A27EE8">
        <w:trPr>
          <w:trHeight w:val="60"/>
          <w:tblHeader/>
        </w:trPr>
        <w:tc>
          <w:tcPr>
            <w:tcW w:w="1644" w:type="dxa"/>
          </w:tcPr>
          <w:p w14:paraId="23DEED38" w14:textId="18F6BDF5" w:rsidR="00B6595F" w:rsidRDefault="00B6595F" w:rsidP="00A27EE8">
            <w:pPr>
              <w:pStyle w:val="TableColumnHeading"/>
            </w:pPr>
            <w:bookmarkStart w:id="183" w:name="TableColumnTitle_96"/>
            <w:bookmarkEnd w:id="183"/>
            <w:r>
              <w:t>AMAF</w:t>
            </w:r>
            <w:r w:rsidR="00367E00">
              <w:t xml:space="preserve"> </w:t>
            </w:r>
            <w:r>
              <w:t>requirement</w:t>
            </w:r>
            <w:r w:rsidR="00367E00">
              <w:t xml:space="preserve"> </w:t>
            </w:r>
            <w:r>
              <w:t>no.</w:t>
            </w:r>
          </w:p>
        </w:tc>
        <w:tc>
          <w:tcPr>
            <w:tcW w:w="2438" w:type="dxa"/>
          </w:tcPr>
          <w:p w14:paraId="3A3F47F9" w14:textId="05DAAEAC" w:rsidR="00B6595F" w:rsidRDefault="00B6595F" w:rsidP="00A27EE8">
            <w:pPr>
              <w:pStyle w:val="TableColumnHeading"/>
            </w:pPr>
            <w:r>
              <w:t>Chapter</w:t>
            </w:r>
            <w:r w:rsidR="00367E00">
              <w:t xml:space="preserve"> </w:t>
            </w:r>
            <w:r>
              <w:t>No./Area</w:t>
            </w:r>
          </w:p>
        </w:tc>
        <w:tc>
          <w:tcPr>
            <w:tcW w:w="5552" w:type="dxa"/>
          </w:tcPr>
          <w:p w14:paraId="28B8F200" w14:textId="15D0006D" w:rsidR="00B6595F" w:rsidRDefault="00B6595F" w:rsidP="00A27EE8">
            <w:pPr>
              <w:pStyle w:val="TableColumnHeading"/>
            </w:pPr>
            <w:r>
              <w:t>Requirement</w:t>
            </w:r>
            <w:r w:rsidR="00367E00">
              <w:t xml:space="preserve"> </w:t>
            </w:r>
          </w:p>
        </w:tc>
      </w:tr>
      <w:tr w:rsidR="00961B68" w14:paraId="78CF5C7A" w14:textId="77777777" w:rsidTr="00A27EE8">
        <w:trPr>
          <w:trHeight w:val="60"/>
        </w:trPr>
        <w:tc>
          <w:tcPr>
            <w:tcW w:w="1644" w:type="dxa"/>
          </w:tcPr>
          <w:p w14:paraId="67C00E5B" w14:textId="77777777" w:rsidR="00B6595F" w:rsidRDefault="00B6595F" w:rsidP="00A27EE8">
            <w:pPr>
              <w:pStyle w:val="TableCopy"/>
            </w:pPr>
            <w:r>
              <w:t>41</w:t>
            </w:r>
          </w:p>
        </w:tc>
        <w:tc>
          <w:tcPr>
            <w:tcW w:w="2438" w:type="dxa"/>
          </w:tcPr>
          <w:p w14:paraId="4DF39D2A" w14:textId="753EE431" w:rsidR="00B6595F" w:rsidRDefault="00B6595F" w:rsidP="00A27EE8">
            <w:pPr>
              <w:pStyle w:val="TableCopy"/>
            </w:pPr>
            <w:r>
              <w:t>3.5</w:t>
            </w:r>
            <w:r w:rsidR="00367E00">
              <w:t xml:space="preserve"> </w:t>
            </w:r>
            <w:r>
              <w:t>Disposal</w:t>
            </w:r>
          </w:p>
        </w:tc>
        <w:tc>
          <w:tcPr>
            <w:tcW w:w="5552" w:type="dxa"/>
          </w:tcPr>
          <w:p w14:paraId="15E12183" w14:textId="3FCD3A3E" w:rsidR="00B6595F" w:rsidRDefault="00B6595F" w:rsidP="00A27EE8">
            <w:pPr>
              <w:pStyle w:val="TableCopy"/>
            </w:pPr>
            <w:r>
              <w:t>Relevant</w:t>
            </w:r>
            <w:r w:rsidR="00367E00">
              <w:t xml:space="preserve"> </w:t>
            </w:r>
            <w:r>
              <w:t>approval</w:t>
            </w:r>
            <w:r w:rsidR="00367E00">
              <w:t xml:space="preserve"> </w:t>
            </w:r>
            <w:r>
              <w:t>processes</w:t>
            </w:r>
            <w:r w:rsidR="00367E00">
              <w:t xml:space="preserve"> </w:t>
            </w:r>
            <w:r>
              <w:t>are</w:t>
            </w:r>
            <w:r w:rsidR="00367E00">
              <w:t xml:space="preserve"> </w:t>
            </w:r>
            <w:r>
              <w:t>complied</w:t>
            </w:r>
            <w:r w:rsidR="00367E00">
              <w:t xml:space="preserve"> </w:t>
            </w:r>
            <w:r>
              <w:t>with,</w:t>
            </w:r>
            <w:r w:rsidR="00367E00">
              <w:t xml:space="preserve"> </w:t>
            </w:r>
            <w:r>
              <w:t>and,</w:t>
            </w:r>
            <w:r w:rsidR="00367E00">
              <w:t xml:space="preserve"> </w:t>
            </w:r>
            <w:r>
              <w:t>where</w:t>
            </w:r>
            <w:r w:rsidR="00367E00">
              <w:t xml:space="preserve"> </w:t>
            </w:r>
            <w:r>
              <w:t>possible,</w:t>
            </w:r>
            <w:r w:rsidR="00367E00">
              <w:t xml:space="preserve"> </w:t>
            </w:r>
            <w:r>
              <w:t>a</w:t>
            </w:r>
            <w:r w:rsidR="00367E00">
              <w:t xml:space="preserve"> </w:t>
            </w:r>
            <w:r>
              <w:t>disposal</w:t>
            </w:r>
            <w:r w:rsidR="00367E00">
              <w:t xml:space="preserve"> </w:t>
            </w:r>
            <w:r>
              <w:t>method</w:t>
            </w:r>
            <w:r w:rsidR="00367E00">
              <w:t xml:space="preserve"> </w:t>
            </w:r>
            <w:r>
              <w:t>that</w:t>
            </w:r>
            <w:r w:rsidR="00367E00">
              <w:t xml:space="preserve"> </w:t>
            </w:r>
            <w:r>
              <w:t>maximises</w:t>
            </w:r>
            <w:r w:rsidR="00367E00">
              <w:t xml:space="preserve"> </w:t>
            </w:r>
            <w:r>
              <w:t>financial</w:t>
            </w:r>
            <w:r w:rsidR="00367E00">
              <w:t xml:space="preserve"> </w:t>
            </w:r>
            <w:r>
              <w:t>benefits</w:t>
            </w:r>
            <w:r w:rsidR="00367E00">
              <w:t xml:space="preserve"> </w:t>
            </w:r>
            <w:r>
              <w:t>selected</w:t>
            </w:r>
          </w:p>
        </w:tc>
      </w:tr>
    </w:tbl>
    <w:p w14:paraId="461BB5DF" w14:textId="77777777" w:rsidR="00B6595F" w:rsidRDefault="00B6595F" w:rsidP="00A27EE8"/>
    <w:p w14:paraId="64CC89FC" w14:textId="346A9E13" w:rsidR="00B6595F" w:rsidRDefault="00B6595F" w:rsidP="00A27EE8">
      <w:pPr>
        <w:pStyle w:val="Heading2"/>
      </w:pPr>
      <w:bookmarkStart w:id="184" w:name="_Toc183346054"/>
      <w:r>
        <w:t>Additional</w:t>
      </w:r>
      <w:r w:rsidR="00367E00">
        <w:t xml:space="preserve"> </w:t>
      </w:r>
      <w:r>
        <w:t>information</w:t>
      </w:r>
      <w:r w:rsidR="00367E00">
        <w:t xml:space="preserve"> </w:t>
      </w:r>
      <w:r>
        <w:t>available</w:t>
      </w:r>
      <w:bookmarkEnd w:id="184"/>
      <w:r w:rsidR="00367E00">
        <w:t xml:space="preserve"> </w:t>
      </w:r>
    </w:p>
    <w:p w14:paraId="15D67FC3" w14:textId="629A3E73" w:rsidR="00B6595F" w:rsidRDefault="00B6595F" w:rsidP="00A27EE8">
      <w:pPr>
        <w:keepNext/>
      </w:pPr>
      <w:r>
        <w:t>In</w:t>
      </w:r>
      <w:r w:rsidR="00367E00">
        <w:t xml:space="preserve"> </w:t>
      </w:r>
      <w:r>
        <w:t>compliance</w:t>
      </w:r>
      <w:r w:rsidR="00367E00">
        <w:t xml:space="preserve"> </w:t>
      </w:r>
      <w:r>
        <w:t>with</w:t>
      </w:r>
      <w:r w:rsidR="00367E00">
        <w:t xml:space="preserve"> </w:t>
      </w:r>
      <w:r>
        <w:t>the</w:t>
      </w:r>
      <w:r w:rsidR="00367E00">
        <w:t xml:space="preserve"> </w:t>
      </w:r>
      <w:r>
        <w:t>requirements</w:t>
      </w:r>
      <w:r w:rsidR="00367E00">
        <w:t xml:space="preserve"> </w:t>
      </w:r>
      <w:r>
        <w:t>of</w:t>
      </w:r>
      <w:r w:rsidR="00367E00">
        <w:t xml:space="preserve"> </w:t>
      </w:r>
      <w:r>
        <w:t>the</w:t>
      </w:r>
      <w:r w:rsidR="00367E00">
        <w:t xml:space="preserve"> </w:t>
      </w:r>
      <w:r>
        <w:t>Standing</w:t>
      </w:r>
      <w:r w:rsidR="00367E00">
        <w:t xml:space="preserve"> </w:t>
      </w:r>
      <w:r>
        <w:t>Directions</w:t>
      </w:r>
      <w:r w:rsidR="00367E00">
        <w:t xml:space="preserve"> </w:t>
      </w:r>
      <w:r>
        <w:t>of</w:t>
      </w:r>
      <w:r w:rsidR="00367E00">
        <w:t xml:space="preserve"> </w:t>
      </w:r>
      <w:r>
        <w:t>the</w:t>
      </w:r>
      <w:r w:rsidR="00367E00">
        <w:t xml:space="preserve"> </w:t>
      </w:r>
      <w:r>
        <w:t>Minister</w:t>
      </w:r>
      <w:r w:rsidR="00367E00">
        <w:t xml:space="preserve"> </w:t>
      </w:r>
      <w:r>
        <w:t>for</w:t>
      </w:r>
      <w:r w:rsidR="00367E00">
        <w:t xml:space="preserve"> </w:t>
      </w:r>
      <w:r>
        <w:t>Finance,</w:t>
      </w:r>
      <w:r w:rsidR="00367E00">
        <w:t xml:space="preserve"> </w:t>
      </w:r>
      <w:r>
        <w:t>details</w:t>
      </w:r>
      <w:r w:rsidR="00367E00">
        <w:t xml:space="preserve"> </w:t>
      </w:r>
      <w:r>
        <w:t>of</w:t>
      </w:r>
      <w:r w:rsidR="00367E00">
        <w:t xml:space="preserve"> </w:t>
      </w:r>
      <w:r>
        <w:t>the</w:t>
      </w:r>
      <w:r w:rsidR="00367E00">
        <w:t xml:space="preserve"> </w:t>
      </w:r>
      <w:r>
        <w:t>items</w:t>
      </w:r>
      <w:r w:rsidR="00367E00">
        <w:t xml:space="preserve"> </w:t>
      </w:r>
      <w:r>
        <w:t>listed</w:t>
      </w:r>
      <w:r w:rsidR="00367E00">
        <w:t xml:space="preserve"> </w:t>
      </w:r>
      <w:r>
        <w:t>below</w:t>
      </w:r>
      <w:r w:rsidR="00367E00">
        <w:t xml:space="preserve"> </w:t>
      </w:r>
      <w:r>
        <w:t>are</w:t>
      </w:r>
      <w:r w:rsidR="00367E00">
        <w:t xml:space="preserve"> </w:t>
      </w:r>
      <w:r>
        <w:t>available</w:t>
      </w:r>
      <w:r w:rsidR="00367E00">
        <w:t xml:space="preserve"> </w:t>
      </w:r>
      <w:r>
        <w:t>on</w:t>
      </w:r>
      <w:r w:rsidR="00367E00">
        <w:t xml:space="preserve"> </w:t>
      </w:r>
      <w:r>
        <w:t>the</w:t>
      </w:r>
      <w:r w:rsidR="00367E00">
        <w:t xml:space="preserve"> </w:t>
      </w:r>
      <w:r>
        <w:t>department’s</w:t>
      </w:r>
      <w:r w:rsidR="00367E00">
        <w:t xml:space="preserve"> </w:t>
      </w:r>
      <w:hyperlink r:id="rId212" w:tooltip="Link to DEECA Annual Report webpage" w:history="1">
        <w:r>
          <w:rPr>
            <w:rStyle w:val="Hyperlink"/>
          </w:rPr>
          <w:t>annual</w:t>
        </w:r>
        <w:r w:rsidR="00367E00">
          <w:rPr>
            <w:rStyle w:val="Hyperlink"/>
          </w:rPr>
          <w:t xml:space="preserve"> </w:t>
        </w:r>
        <w:r>
          <w:rPr>
            <w:rStyle w:val="Hyperlink"/>
          </w:rPr>
          <w:t>report</w:t>
        </w:r>
        <w:r w:rsidR="00367E00">
          <w:rPr>
            <w:rStyle w:val="Hyperlink"/>
          </w:rPr>
          <w:t xml:space="preserve"> </w:t>
        </w:r>
        <w:r>
          <w:rPr>
            <w:rStyle w:val="Hyperlink"/>
          </w:rPr>
          <w:t>webpage</w:t>
        </w:r>
      </w:hyperlink>
      <w:r>
        <w:t>.</w:t>
      </w:r>
      <w:r w:rsidR="00367E00">
        <w:t xml:space="preserve"> </w:t>
      </w:r>
    </w:p>
    <w:p w14:paraId="60F00EF0" w14:textId="4A327A0C" w:rsidR="00B6595F" w:rsidRDefault="00B6595F" w:rsidP="000A1445">
      <w:pPr>
        <w:pStyle w:val="ListParagraph-a"/>
        <w:numPr>
          <w:ilvl w:val="0"/>
          <w:numId w:val="16"/>
        </w:numPr>
        <w:ind w:left="360"/>
      </w:pPr>
      <w:r>
        <w:t>a</w:t>
      </w:r>
      <w:r w:rsidR="00367E00">
        <w:t xml:space="preserve"> </w:t>
      </w:r>
      <w:r>
        <w:t>statement</w:t>
      </w:r>
      <w:r w:rsidR="00367E00">
        <w:t xml:space="preserve"> </w:t>
      </w:r>
      <w:r>
        <w:t>that</w:t>
      </w:r>
      <w:r w:rsidR="00367E00">
        <w:t xml:space="preserve"> </w:t>
      </w:r>
      <w:r>
        <w:t>declarations</w:t>
      </w:r>
      <w:r w:rsidR="00367E00">
        <w:t xml:space="preserve"> </w:t>
      </w:r>
      <w:r>
        <w:t>of</w:t>
      </w:r>
      <w:r w:rsidR="00367E00">
        <w:t xml:space="preserve"> </w:t>
      </w:r>
      <w:r>
        <w:t>pecuniary</w:t>
      </w:r>
      <w:r w:rsidR="00367E00">
        <w:t xml:space="preserve"> </w:t>
      </w:r>
      <w:r>
        <w:t>interests</w:t>
      </w:r>
      <w:r w:rsidR="00367E00">
        <w:t xml:space="preserve"> </w:t>
      </w:r>
      <w:r>
        <w:t>have</w:t>
      </w:r>
      <w:r w:rsidR="00367E00">
        <w:t xml:space="preserve"> </w:t>
      </w:r>
      <w:r>
        <w:t>been</w:t>
      </w:r>
      <w:r w:rsidR="00367E00">
        <w:t xml:space="preserve"> </w:t>
      </w:r>
      <w:r>
        <w:t>duly</w:t>
      </w:r>
      <w:r w:rsidR="00367E00">
        <w:t xml:space="preserve"> </w:t>
      </w:r>
      <w:r>
        <w:t>completed</w:t>
      </w:r>
      <w:r w:rsidR="00367E00">
        <w:t xml:space="preserve"> </w:t>
      </w:r>
      <w:r>
        <w:t>by</w:t>
      </w:r>
      <w:r w:rsidR="00367E00">
        <w:t xml:space="preserve"> </w:t>
      </w:r>
      <w:r>
        <w:t>all</w:t>
      </w:r>
      <w:r w:rsidR="00367E00">
        <w:t xml:space="preserve"> </w:t>
      </w:r>
      <w:r>
        <w:t>relevant</w:t>
      </w:r>
      <w:r w:rsidR="00367E00">
        <w:t xml:space="preserve"> </w:t>
      </w:r>
      <w:r>
        <w:t>officers</w:t>
      </w:r>
      <w:r w:rsidR="00367E00">
        <w:t xml:space="preserve"> </w:t>
      </w:r>
      <w:r>
        <w:t>of</w:t>
      </w:r>
      <w:r w:rsidR="00367E00">
        <w:t xml:space="preserve"> </w:t>
      </w:r>
      <w:r>
        <w:t>the</w:t>
      </w:r>
      <w:r w:rsidR="00367E00">
        <w:t xml:space="preserve"> </w:t>
      </w:r>
      <w:r>
        <w:t>department</w:t>
      </w:r>
    </w:p>
    <w:p w14:paraId="747A08BE" w14:textId="09DCABDA" w:rsidR="00B6595F" w:rsidRDefault="00B6595F" w:rsidP="000A1445">
      <w:pPr>
        <w:pStyle w:val="ListParagraph-a"/>
        <w:numPr>
          <w:ilvl w:val="0"/>
          <w:numId w:val="16"/>
        </w:numPr>
        <w:ind w:left="360"/>
      </w:pPr>
      <w:r>
        <w:t>details</w:t>
      </w:r>
      <w:r w:rsidR="00367E00">
        <w:t xml:space="preserve"> </w:t>
      </w:r>
      <w:r>
        <w:t>of</w:t>
      </w:r>
      <w:r w:rsidR="00367E00">
        <w:t xml:space="preserve"> </w:t>
      </w:r>
      <w:r>
        <w:t>shares</w:t>
      </w:r>
      <w:r w:rsidR="00367E00">
        <w:t xml:space="preserve"> </w:t>
      </w:r>
      <w:r>
        <w:t>held</w:t>
      </w:r>
      <w:r w:rsidR="00367E00">
        <w:t xml:space="preserve"> </w:t>
      </w:r>
      <w:r>
        <w:t>by</w:t>
      </w:r>
      <w:r w:rsidR="00367E00">
        <w:t xml:space="preserve"> </w:t>
      </w:r>
      <w:r>
        <w:t>senior</w:t>
      </w:r>
      <w:r w:rsidR="00367E00">
        <w:t xml:space="preserve"> </w:t>
      </w:r>
      <w:r>
        <w:t>officers</w:t>
      </w:r>
      <w:r w:rsidR="00367E00">
        <w:t xml:space="preserve"> </w:t>
      </w:r>
      <w:r>
        <w:t>as</w:t>
      </w:r>
      <w:r w:rsidR="00367E00">
        <w:t xml:space="preserve"> </w:t>
      </w:r>
      <w:r>
        <w:t>nominee</w:t>
      </w:r>
      <w:r w:rsidR="00367E00">
        <w:t xml:space="preserve"> </w:t>
      </w:r>
      <w:r>
        <w:t>or</w:t>
      </w:r>
      <w:r w:rsidR="00367E00">
        <w:t xml:space="preserve"> </w:t>
      </w:r>
      <w:r>
        <w:t>held</w:t>
      </w:r>
      <w:r w:rsidR="00367E00">
        <w:t xml:space="preserve"> </w:t>
      </w:r>
      <w:r>
        <w:t>beneficially</w:t>
      </w:r>
      <w:r w:rsidR="00367E00">
        <w:t xml:space="preserve"> </w:t>
      </w:r>
      <w:r>
        <w:t>in</w:t>
      </w:r>
      <w:r w:rsidR="00367E00">
        <w:t xml:space="preserve"> </w:t>
      </w:r>
      <w:r>
        <w:t>a</w:t>
      </w:r>
      <w:r w:rsidR="00367E00">
        <w:t xml:space="preserve"> </w:t>
      </w:r>
      <w:r>
        <w:t>statutory</w:t>
      </w:r>
      <w:r w:rsidR="00367E00">
        <w:t xml:space="preserve"> </w:t>
      </w:r>
      <w:r>
        <w:t>authority</w:t>
      </w:r>
      <w:r w:rsidR="00367E00">
        <w:t xml:space="preserve"> </w:t>
      </w:r>
      <w:r>
        <w:t>or</w:t>
      </w:r>
      <w:r w:rsidR="00367E00">
        <w:t xml:space="preserve"> </w:t>
      </w:r>
      <w:r>
        <w:t>subsidiary</w:t>
      </w:r>
    </w:p>
    <w:p w14:paraId="08AE4F06" w14:textId="5F56072D" w:rsidR="00B6595F" w:rsidRDefault="00B6595F" w:rsidP="000A1445">
      <w:pPr>
        <w:pStyle w:val="ListParagraph-a"/>
        <w:numPr>
          <w:ilvl w:val="0"/>
          <w:numId w:val="16"/>
        </w:numPr>
        <w:ind w:left="360"/>
      </w:pPr>
      <w:r>
        <w:t>details</w:t>
      </w:r>
      <w:r w:rsidR="00367E00">
        <w:t xml:space="preserve"> </w:t>
      </w:r>
      <w:r>
        <w:t>of</w:t>
      </w:r>
      <w:r w:rsidR="00367E00">
        <w:t xml:space="preserve"> </w:t>
      </w:r>
      <w:r>
        <w:t>publications</w:t>
      </w:r>
      <w:r w:rsidR="00367E00">
        <w:t xml:space="preserve"> </w:t>
      </w:r>
      <w:r>
        <w:t>produced</w:t>
      </w:r>
      <w:r w:rsidR="00367E00">
        <w:t xml:space="preserve"> </w:t>
      </w:r>
      <w:r>
        <w:t>by</w:t>
      </w:r>
      <w:r w:rsidR="00367E00">
        <w:t xml:space="preserve"> </w:t>
      </w:r>
      <w:r>
        <w:t>the</w:t>
      </w:r>
      <w:r w:rsidR="00367E00">
        <w:t xml:space="preserve"> </w:t>
      </w:r>
      <w:r>
        <w:t>department</w:t>
      </w:r>
      <w:r w:rsidR="00367E00">
        <w:t xml:space="preserve"> </w:t>
      </w:r>
      <w:r>
        <w:t>about</w:t>
      </w:r>
      <w:r w:rsidR="00367E00">
        <w:t xml:space="preserve"> </w:t>
      </w:r>
      <w:r>
        <w:t>the</w:t>
      </w:r>
      <w:r w:rsidR="00367E00">
        <w:t xml:space="preserve"> </w:t>
      </w:r>
      <w:r>
        <w:t>activities</w:t>
      </w:r>
      <w:r w:rsidR="00367E00">
        <w:t xml:space="preserve"> </w:t>
      </w:r>
      <w:r>
        <w:t>of</w:t>
      </w:r>
      <w:r w:rsidR="00367E00">
        <w:t xml:space="preserve"> </w:t>
      </w:r>
      <w:r>
        <w:t>the</w:t>
      </w:r>
      <w:r w:rsidR="00367E00">
        <w:t xml:space="preserve"> </w:t>
      </w:r>
      <w:r>
        <w:t>department</w:t>
      </w:r>
      <w:r w:rsidR="00367E00">
        <w:t xml:space="preserve"> </w:t>
      </w:r>
      <w:r>
        <w:t>and</w:t>
      </w:r>
      <w:r w:rsidR="00367E00">
        <w:t xml:space="preserve"> </w:t>
      </w:r>
      <w:r>
        <w:t>where</w:t>
      </w:r>
      <w:r w:rsidR="00367E00">
        <w:t xml:space="preserve"> </w:t>
      </w:r>
      <w:r>
        <w:t>they</w:t>
      </w:r>
      <w:r w:rsidR="00367E00">
        <w:t xml:space="preserve"> </w:t>
      </w:r>
      <w:r>
        <w:t>can</w:t>
      </w:r>
      <w:r w:rsidR="00367E00">
        <w:t xml:space="preserve"> </w:t>
      </w:r>
      <w:r>
        <w:t>be</w:t>
      </w:r>
      <w:r w:rsidR="00367E00">
        <w:t xml:space="preserve"> </w:t>
      </w:r>
      <w:r>
        <w:t>obtained</w:t>
      </w:r>
    </w:p>
    <w:p w14:paraId="221A3F2C" w14:textId="0C14356E" w:rsidR="00B6595F" w:rsidRDefault="00B6595F" w:rsidP="000A1445">
      <w:pPr>
        <w:pStyle w:val="ListParagraph-a"/>
        <w:numPr>
          <w:ilvl w:val="0"/>
          <w:numId w:val="16"/>
        </w:numPr>
        <w:ind w:left="360"/>
      </w:pPr>
      <w:r>
        <w:t>details</w:t>
      </w:r>
      <w:r w:rsidR="00367E00">
        <w:t xml:space="preserve"> </w:t>
      </w:r>
      <w:r>
        <w:t>of</w:t>
      </w:r>
      <w:r w:rsidR="00367E00">
        <w:t xml:space="preserve"> </w:t>
      </w:r>
      <w:r>
        <w:t>changes</w:t>
      </w:r>
      <w:r w:rsidR="00367E00">
        <w:t xml:space="preserve"> </w:t>
      </w:r>
      <w:r>
        <w:t>in</w:t>
      </w:r>
      <w:r w:rsidR="00367E00">
        <w:t xml:space="preserve"> </w:t>
      </w:r>
      <w:r>
        <w:t>prices,</w:t>
      </w:r>
      <w:r w:rsidR="00367E00">
        <w:t xml:space="preserve"> </w:t>
      </w:r>
      <w:r>
        <w:t>fees,</w:t>
      </w:r>
      <w:r w:rsidR="00367E00">
        <w:t xml:space="preserve"> </w:t>
      </w:r>
      <w:r>
        <w:t>charges,</w:t>
      </w:r>
      <w:r w:rsidR="00367E00">
        <w:t xml:space="preserve"> </w:t>
      </w:r>
      <w:r>
        <w:t>rates</w:t>
      </w:r>
      <w:r w:rsidR="00367E00">
        <w:t xml:space="preserve"> </w:t>
      </w:r>
      <w:r>
        <w:t>and</w:t>
      </w:r>
      <w:r w:rsidR="00367E00">
        <w:t xml:space="preserve"> </w:t>
      </w:r>
      <w:r>
        <w:t>levies</w:t>
      </w:r>
      <w:r w:rsidR="00367E00">
        <w:t xml:space="preserve"> </w:t>
      </w:r>
      <w:r>
        <w:t>charged</w:t>
      </w:r>
      <w:r w:rsidR="00367E00">
        <w:t xml:space="preserve"> </w:t>
      </w:r>
      <w:r>
        <w:t>by</w:t>
      </w:r>
      <w:r w:rsidR="00367E00">
        <w:t xml:space="preserve"> </w:t>
      </w:r>
      <w:r>
        <w:t>the</w:t>
      </w:r>
      <w:r w:rsidR="00367E00">
        <w:t xml:space="preserve"> </w:t>
      </w:r>
      <w:r>
        <w:t>department</w:t>
      </w:r>
      <w:r w:rsidR="00367E00">
        <w:t xml:space="preserve"> </w:t>
      </w:r>
      <w:r>
        <w:t>for</w:t>
      </w:r>
      <w:r w:rsidR="00367E00">
        <w:t xml:space="preserve"> </w:t>
      </w:r>
      <w:r>
        <w:t>its</w:t>
      </w:r>
      <w:r w:rsidR="00367E00">
        <w:t xml:space="preserve"> </w:t>
      </w:r>
      <w:r>
        <w:t>services,</w:t>
      </w:r>
      <w:r w:rsidR="00367E00">
        <w:t xml:space="preserve"> </w:t>
      </w:r>
      <w:r>
        <w:t>including</w:t>
      </w:r>
      <w:r w:rsidR="00367E00">
        <w:t xml:space="preserve"> </w:t>
      </w:r>
      <w:r>
        <w:t>services</w:t>
      </w:r>
      <w:r w:rsidR="00367E00">
        <w:t xml:space="preserve"> </w:t>
      </w:r>
      <w:r>
        <w:t>that</w:t>
      </w:r>
      <w:r w:rsidR="00367E00">
        <w:t xml:space="preserve"> </w:t>
      </w:r>
      <w:r>
        <w:t>are</w:t>
      </w:r>
      <w:r w:rsidR="00367E00">
        <w:t xml:space="preserve"> </w:t>
      </w:r>
      <w:r>
        <w:t>administered</w:t>
      </w:r>
    </w:p>
    <w:p w14:paraId="63F631FB" w14:textId="1FDE2F78" w:rsidR="00B6595F" w:rsidRDefault="00B6595F" w:rsidP="000A1445">
      <w:pPr>
        <w:pStyle w:val="ListParagraph-a"/>
        <w:numPr>
          <w:ilvl w:val="0"/>
          <w:numId w:val="16"/>
        </w:numPr>
        <w:ind w:left="360"/>
      </w:pPr>
      <w:r>
        <w:t>details</w:t>
      </w:r>
      <w:r w:rsidR="00367E00">
        <w:t xml:space="preserve"> </w:t>
      </w:r>
      <w:r>
        <w:t>of</w:t>
      </w:r>
      <w:r w:rsidR="00367E00">
        <w:t xml:space="preserve"> </w:t>
      </w:r>
      <w:r>
        <w:t>any</w:t>
      </w:r>
      <w:r w:rsidR="00367E00">
        <w:t xml:space="preserve"> </w:t>
      </w:r>
      <w:r>
        <w:t>major</w:t>
      </w:r>
      <w:r w:rsidR="00367E00">
        <w:t xml:space="preserve"> </w:t>
      </w:r>
      <w:r>
        <w:t>external</w:t>
      </w:r>
      <w:r w:rsidR="00367E00">
        <w:t xml:space="preserve"> </w:t>
      </w:r>
      <w:r>
        <w:t>reviews</w:t>
      </w:r>
      <w:r w:rsidR="00367E00">
        <w:t xml:space="preserve"> </w:t>
      </w:r>
      <w:r>
        <w:t>carried</w:t>
      </w:r>
      <w:r w:rsidR="00367E00">
        <w:t xml:space="preserve"> </w:t>
      </w:r>
      <w:r>
        <w:t>out</w:t>
      </w:r>
      <w:r w:rsidR="00367E00">
        <w:t xml:space="preserve"> </w:t>
      </w:r>
      <w:r>
        <w:t>in</w:t>
      </w:r>
      <w:r w:rsidR="00367E00">
        <w:t xml:space="preserve"> </w:t>
      </w:r>
      <w:r>
        <w:t>respect</w:t>
      </w:r>
      <w:r w:rsidR="00367E00">
        <w:t xml:space="preserve"> </w:t>
      </w:r>
      <w:r>
        <w:t>of</w:t>
      </w:r>
      <w:r w:rsidR="00367E00">
        <w:t xml:space="preserve"> </w:t>
      </w:r>
      <w:r>
        <w:t>the</w:t>
      </w:r>
      <w:r w:rsidR="00367E00">
        <w:t xml:space="preserve"> </w:t>
      </w:r>
      <w:r>
        <w:t>operation</w:t>
      </w:r>
      <w:r w:rsidR="00367E00">
        <w:t xml:space="preserve"> </w:t>
      </w:r>
      <w:r>
        <w:t>of</w:t>
      </w:r>
      <w:r w:rsidR="00367E00">
        <w:t xml:space="preserve"> </w:t>
      </w:r>
      <w:r>
        <w:t>the</w:t>
      </w:r>
      <w:r w:rsidR="00367E00">
        <w:t xml:space="preserve"> </w:t>
      </w:r>
      <w:r>
        <w:t>department</w:t>
      </w:r>
    </w:p>
    <w:p w14:paraId="76E85075" w14:textId="2E37E2D6" w:rsidR="00B6595F" w:rsidRDefault="00B6595F" w:rsidP="000A1445">
      <w:pPr>
        <w:pStyle w:val="ListParagraph-a"/>
        <w:numPr>
          <w:ilvl w:val="0"/>
          <w:numId w:val="16"/>
        </w:numPr>
        <w:ind w:left="360"/>
      </w:pPr>
      <w:r>
        <w:t>details</w:t>
      </w:r>
      <w:r w:rsidR="00367E00">
        <w:t xml:space="preserve"> </w:t>
      </w:r>
      <w:r>
        <w:t>of</w:t>
      </w:r>
      <w:r w:rsidR="00367E00">
        <w:t xml:space="preserve"> </w:t>
      </w:r>
      <w:r>
        <w:t>any</w:t>
      </w:r>
      <w:r w:rsidR="00367E00">
        <w:t xml:space="preserve"> </w:t>
      </w:r>
      <w:r>
        <w:t>major</w:t>
      </w:r>
      <w:r w:rsidR="00367E00">
        <w:t xml:space="preserve"> </w:t>
      </w:r>
      <w:r>
        <w:t>research</w:t>
      </w:r>
      <w:r w:rsidR="00367E00">
        <w:t xml:space="preserve"> </w:t>
      </w:r>
      <w:r>
        <w:t>and</w:t>
      </w:r>
      <w:r w:rsidR="00367E00">
        <w:t xml:space="preserve"> </w:t>
      </w:r>
      <w:r>
        <w:t>development</w:t>
      </w:r>
      <w:r w:rsidR="00367E00">
        <w:t xml:space="preserve"> </w:t>
      </w:r>
      <w:r>
        <w:t>activities</w:t>
      </w:r>
      <w:r w:rsidR="00367E00">
        <w:t xml:space="preserve"> </w:t>
      </w:r>
      <w:r>
        <w:t>undertaken</w:t>
      </w:r>
      <w:r w:rsidR="00367E00">
        <w:t xml:space="preserve"> </w:t>
      </w:r>
      <w:r>
        <w:t>by</w:t>
      </w:r>
      <w:r w:rsidR="00367E00">
        <w:t xml:space="preserve"> </w:t>
      </w:r>
      <w:r>
        <w:t>the</w:t>
      </w:r>
      <w:r w:rsidR="00367E00">
        <w:t xml:space="preserve"> </w:t>
      </w:r>
      <w:r>
        <w:t>department</w:t>
      </w:r>
      <w:r w:rsidR="00367E00">
        <w:t xml:space="preserve"> </w:t>
      </w:r>
    </w:p>
    <w:p w14:paraId="49639662" w14:textId="3244831B" w:rsidR="00B6595F" w:rsidRDefault="00B6595F" w:rsidP="000A1445">
      <w:pPr>
        <w:pStyle w:val="ListParagraph-a"/>
        <w:numPr>
          <w:ilvl w:val="0"/>
          <w:numId w:val="16"/>
        </w:numPr>
        <w:ind w:left="360"/>
      </w:pPr>
      <w:r>
        <w:rPr>
          <w:spacing w:val="-1"/>
        </w:rPr>
        <w:lastRenderedPageBreak/>
        <w:t>details</w:t>
      </w:r>
      <w:r w:rsidR="00367E00">
        <w:rPr>
          <w:spacing w:val="-1"/>
        </w:rPr>
        <w:t xml:space="preserve"> </w:t>
      </w:r>
      <w:r>
        <w:rPr>
          <w:spacing w:val="-1"/>
        </w:rPr>
        <w:t>of</w:t>
      </w:r>
      <w:r w:rsidR="00367E00">
        <w:rPr>
          <w:spacing w:val="-1"/>
        </w:rPr>
        <w:t xml:space="preserve"> </w:t>
      </w:r>
      <w:r>
        <w:rPr>
          <w:spacing w:val="-1"/>
        </w:rPr>
        <w:t>overseas</w:t>
      </w:r>
      <w:r w:rsidR="00367E00">
        <w:rPr>
          <w:spacing w:val="-1"/>
        </w:rPr>
        <w:t xml:space="preserve"> </w:t>
      </w:r>
      <w:r>
        <w:rPr>
          <w:spacing w:val="-1"/>
        </w:rPr>
        <w:t>visits</w:t>
      </w:r>
      <w:r w:rsidR="00367E00">
        <w:rPr>
          <w:spacing w:val="-1"/>
        </w:rPr>
        <w:t xml:space="preserve"> </w:t>
      </w:r>
      <w:r>
        <w:rPr>
          <w:spacing w:val="-1"/>
        </w:rPr>
        <w:t>funded</w:t>
      </w:r>
      <w:r w:rsidR="00367E00">
        <w:rPr>
          <w:spacing w:val="-1"/>
        </w:rPr>
        <w:t xml:space="preserve"> </w:t>
      </w:r>
      <w:r>
        <w:rPr>
          <w:spacing w:val="-1"/>
        </w:rPr>
        <w:t>by</w:t>
      </w:r>
      <w:r w:rsidR="00367E00">
        <w:rPr>
          <w:spacing w:val="-1"/>
        </w:rPr>
        <w:t xml:space="preserve"> </w:t>
      </w:r>
      <w:r>
        <w:rPr>
          <w:spacing w:val="-1"/>
        </w:rPr>
        <w:t>the</w:t>
      </w:r>
      <w:r w:rsidR="00367E00">
        <w:rPr>
          <w:spacing w:val="-1"/>
        </w:rPr>
        <w:t xml:space="preserve"> </w:t>
      </w:r>
      <w:r>
        <w:rPr>
          <w:spacing w:val="-1"/>
        </w:rPr>
        <w:t>department</w:t>
      </w:r>
      <w:r w:rsidR="00367E00">
        <w:rPr>
          <w:spacing w:val="-1"/>
        </w:rPr>
        <w:t xml:space="preserve"> </w:t>
      </w:r>
      <w:r>
        <w:t>including</w:t>
      </w:r>
      <w:r w:rsidR="00367E00">
        <w:t xml:space="preserve"> </w:t>
      </w:r>
      <w:r>
        <w:t>a</w:t>
      </w:r>
      <w:r w:rsidR="00367E00">
        <w:t xml:space="preserve"> </w:t>
      </w:r>
      <w:r>
        <w:t>summary</w:t>
      </w:r>
      <w:r w:rsidR="00367E00">
        <w:t xml:space="preserve"> </w:t>
      </w:r>
      <w:r>
        <w:t>of</w:t>
      </w:r>
      <w:r w:rsidR="00367E00">
        <w:t xml:space="preserve"> </w:t>
      </w:r>
      <w:r>
        <w:t>the</w:t>
      </w:r>
      <w:r w:rsidR="00367E00">
        <w:t xml:space="preserve"> </w:t>
      </w:r>
      <w:r>
        <w:t>objectives</w:t>
      </w:r>
      <w:r w:rsidR="00367E00">
        <w:t xml:space="preserve"> </w:t>
      </w:r>
      <w:r>
        <w:t>and</w:t>
      </w:r>
      <w:r w:rsidR="00367E00">
        <w:t xml:space="preserve"> </w:t>
      </w:r>
      <w:r>
        <w:t>outcomes</w:t>
      </w:r>
      <w:r w:rsidR="00367E00">
        <w:t xml:space="preserve"> </w:t>
      </w:r>
      <w:r>
        <w:t>of</w:t>
      </w:r>
      <w:r w:rsidR="00367E00">
        <w:t xml:space="preserve"> </w:t>
      </w:r>
      <w:r>
        <w:t>each</w:t>
      </w:r>
      <w:r w:rsidR="00367E00">
        <w:t xml:space="preserve"> </w:t>
      </w:r>
      <w:r>
        <w:t>visit</w:t>
      </w:r>
    </w:p>
    <w:p w14:paraId="0C8D0D70" w14:textId="50275854" w:rsidR="00B6595F" w:rsidRDefault="00B6595F" w:rsidP="000A1445">
      <w:pPr>
        <w:pStyle w:val="ListParagraph-a"/>
        <w:numPr>
          <w:ilvl w:val="0"/>
          <w:numId w:val="16"/>
        </w:numPr>
        <w:ind w:left="360"/>
      </w:pPr>
      <w:r>
        <w:t>details</w:t>
      </w:r>
      <w:r w:rsidR="00367E00">
        <w:t xml:space="preserve"> </w:t>
      </w:r>
      <w:r>
        <w:t>of</w:t>
      </w:r>
      <w:r w:rsidR="00367E00">
        <w:t xml:space="preserve"> </w:t>
      </w:r>
      <w:r>
        <w:t>major</w:t>
      </w:r>
      <w:r w:rsidR="00367E00">
        <w:t xml:space="preserve"> </w:t>
      </w:r>
      <w:r>
        <w:t>promotional,</w:t>
      </w:r>
      <w:r w:rsidR="00367E00">
        <w:t xml:space="preserve"> </w:t>
      </w:r>
      <w:r>
        <w:t>public</w:t>
      </w:r>
      <w:r w:rsidR="00367E00">
        <w:t xml:space="preserve"> </w:t>
      </w:r>
      <w:r>
        <w:t>relations</w:t>
      </w:r>
      <w:r w:rsidR="00367E00">
        <w:t xml:space="preserve"> </w:t>
      </w:r>
      <w:r>
        <w:t>and</w:t>
      </w:r>
      <w:r w:rsidR="00367E00">
        <w:t xml:space="preserve"> </w:t>
      </w:r>
      <w:r>
        <w:t>marketing</w:t>
      </w:r>
      <w:r w:rsidR="00367E00">
        <w:t xml:space="preserve"> </w:t>
      </w:r>
      <w:r>
        <w:t>activities</w:t>
      </w:r>
      <w:r w:rsidR="00367E00">
        <w:t xml:space="preserve"> </w:t>
      </w:r>
      <w:r>
        <w:t>undertaken</w:t>
      </w:r>
      <w:r w:rsidR="00367E00">
        <w:t xml:space="preserve"> </w:t>
      </w:r>
      <w:r>
        <w:t>by</w:t>
      </w:r>
      <w:r w:rsidR="00367E00">
        <w:t xml:space="preserve"> </w:t>
      </w:r>
      <w:r>
        <w:t>the</w:t>
      </w:r>
      <w:r w:rsidR="00367E00">
        <w:t xml:space="preserve"> </w:t>
      </w:r>
      <w:r>
        <w:t>department</w:t>
      </w:r>
      <w:r w:rsidR="00367E00">
        <w:t xml:space="preserve"> </w:t>
      </w:r>
      <w:r>
        <w:t>to</w:t>
      </w:r>
      <w:r w:rsidR="00367E00">
        <w:t xml:space="preserve"> </w:t>
      </w:r>
      <w:r>
        <w:t>develop</w:t>
      </w:r>
      <w:r w:rsidR="00367E00">
        <w:t xml:space="preserve"> </w:t>
      </w:r>
      <w:r>
        <w:t>community</w:t>
      </w:r>
      <w:r w:rsidR="00367E00">
        <w:t xml:space="preserve"> </w:t>
      </w:r>
      <w:r>
        <w:t>awareness</w:t>
      </w:r>
      <w:r w:rsidR="00367E00">
        <w:t xml:space="preserve"> </w:t>
      </w:r>
      <w:r>
        <w:t>of</w:t>
      </w:r>
      <w:r w:rsidR="00367E00">
        <w:t xml:space="preserve"> </w:t>
      </w:r>
      <w:r>
        <w:t>the</w:t>
      </w:r>
      <w:r w:rsidR="00367E00">
        <w:t xml:space="preserve"> </w:t>
      </w:r>
      <w:r>
        <w:t>services</w:t>
      </w:r>
      <w:r w:rsidR="00367E00">
        <w:t xml:space="preserve"> </w:t>
      </w:r>
      <w:r>
        <w:t>provided</w:t>
      </w:r>
      <w:r w:rsidR="00367E00">
        <w:t xml:space="preserve"> </w:t>
      </w:r>
      <w:r>
        <w:t>by</w:t>
      </w:r>
      <w:r w:rsidR="00367E00">
        <w:t xml:space="preserve"> </w:t>
      </w:r>
      <w:r>
        <w:t>the</w:t>
      </w:r>
      <w:r w:rsidR="00367E00">
        <w:t xml:space="preserve"> </w:t>
      </w:r>
      <w:r>
        <w:t>department</w:t>
      </w:r>
    </w:p>
    <w:p w14:paraId="1A494161" w14:textId="6DF279F9" w:rsidR="00B6595F" w:rsidRDefault="00B6595F" w:rsidP="000A1445">
      <w:pPr>
        <w:pStyle w:val="ListParagraph-a"/>
        <w:numPr>
          <w:ilvl w:val="0"/>
          <w:numId w:val="16"/>
        </w:numPr>
        <w:ind w:left="360"/>
      </w:pPr>
      <w:r>
        <w:t>details</w:t>
      </w:r>
      <w:r w:rsidR="00367E00">
        <w:t xml:space="preserve"> </w:t>
      </w:r>
      <w:r>
        <w:t>of</w:t>
      </w:r>
      <w:r w:rsidR="00367E00">
        <w:t xml:space="preserve"> </w:t>
      </w:r>
      <w:r>
        <w:t>assessment</w:t>
      </w:r>
      <w:r w:rsidR="00367E00">
        <w:t xml:space="preserve"> </w:t>
      </w:r>
      <w:r>
        <w:t>and</w:t>
      </w:r>
      <w:r w:rsidR="00367E00">
        <w:t xml:space="preserve"> </w:t>
      </w:r>
      <w:r>
        <w:t>measures</w:t>
      </w:r>
      <w:r w:rsidR="00367E00">
        <w:t xml:space="preserve"> </w:t>
      </w:r>
      <w:r>
        <w:t>undertaken</w:t>
      </w:r>
      <w:r w:rsidR="00367E00">
        <w:t xml:space="preserve"> </w:t>
      </w:r>
      <w:r>
        <w:t>to</w:t>
      </w:r>
      <w:r w:rsidR="00367E00">
        <w:t xml:space="preserve"> </w:t>
      </w:r>
      <w:r>
        <w:t>improve</w:t>
      </w:r>
      <w:r w:rsidR="00367E00">
        <w:t xml:space="preserve"> </w:t>
      </w:r>
      <w:r>
        <w:t>the</w:t>
      </w:r>
      <w:r w:rsidR="00367E00">
        <w:t xml:space="preserve"> </w:t>
      </w:r>
      <w:r>
        <w:t>occupational</w:t>
      </w:r>
      <w:r w:rsidR="00367E00">
        <w:t xml:space="preserve"> </w:t>
      </w:r>
      <w:r>
        <w:t>health</w:t>
      </w:r>
      <w:r w:rsidR="00367E00">
        <w:t xml:space="preserve"> </w:t>
      </w:r>
      <w:r>
        <w:t>and</w:t>
      </w:r>
      <w:r w:rsidR="00367E00">
        <w:t xml:space="preserve"> </w:t>
      </w:r>
      <w:r>
        <w:t>safety</w:t>
      </w:r>
      <w:r w:rsidR="00367E00">
        <w:t xml:space="preserve"> </w:t>
      </w:r>
      <w:r>
        <w:t>of</w:t>
      </w:r>
      <w:r w:rsidR="00367E00">
        <w:t xml:space="preserve"> </w:t>
      </w:r>
      <w:r>
        <w:t>employees,</w:t>
      </w:r>
      <w:r w:rsidR="00367E00">
        <w:t xml:space="preserve"> </w:t>
      </w:r>
      <w:r>
        <w:t>not</w:t>
      </w:r>
      <w:r w:rsidR="00367E00">
        <w:t xml:space="preserve"> </w:t>
      </w:r>
      <w:r>
        <w:t>otherwise</w:t>
      </w:r>
      <w:r w:rsidR="00367E00">
        <w:t xml:space="preserve"> </w:t>
      </w:r>
      <w:r>
        <w:t>detailed</w:t>
      </w:r>
      <w:r w:rsidR="00367E00">
        <w:t xml:space="preserve"> </w:t>
      </w:r>
      <w:r>
        <w:t>in</w:t>
      </w:r>
      <w:r w:rsidR="00367E00">
        <w:t xml:space="preserve"> </w:t>
      </w:r>
      <w:r>
        <w:t>the</w:t>
      </w:r>
      <w:r w:rsidR="00367E00">
        <w:t xml:space="preserve"> </w:t>
      </w:r>
      <w:r>
        <w:t>report</w:t>
      </w:r>
      <w:r w:rsidR="00367E00">
        <w:t xml:space="preserve"> </w:t>
      </w:r>
      <w:r>
        <w:t>of</w:t>
      </w:r>
      <w:r w:rsidR="00367E00">
        <w:t xml:space="preserve"> </w:t>
      </w:r>
      <w:r>
        <w:t>operations</w:t>
      </w:r>
    </w:p>
    <w:p w14:paraId="075DE8DA" w14:textId="3D224061" w:rsidR="00B6595F" w:rsidRDefault="00B6595F" w:rsidP="000A1445">
      <w:pPr>
        <w:pStyle w:val="ListParagraph-a"/>
        <w:numPr>
          <w:ilvl w:val="0"/>
          <w:numId w:val="16"/>
        </w:numPr>
        <w:ind w:left="360"/>
      </w:pPr>
      <w:r>
        <w:t>general</w:t>
      </w:r>
      <w:r w:rsidR="00367E00">
        <w:t xml:space="preserve"> </w:t>
      </w:r>
      <w:r>
        <w:t>statement</w:t>
      </w:r>
      <w:r w:rsidR="00367E00">
        <w:t xml:space="preserve"> </w:t>
      </w:r>
      <w:r>
        <w:t>on</w:t>
      </w:r>
      <w:r w:rsidR="00367E00">
        <w:t xml:space="preserve"> </w:t>
      </w:r>
      <w:r>
        <w:t>industrial</w:t>
      </w:r>
      <w:r w:rsidR="00367E00">
        <w:t xml:space="preserve"> </w:t>
      </w:r>
      <w:r>
        <w:t>relations</w:t>
      </w:r>
      <w:r w:rsidR="00367E00">
        <w:t xml:space="preserve"> </w:t>
      </w:r>
      <w:r>
        <w:t>within</w:t>
      </w:r>
      <w:r w:rsidR="00367E00">
        <w:t xml:space="preserve"> </w:t>
      </w:r>
      <w:r>
        <w:t>the</w:t>
      </w:r>
      <w:r w:rsidR="00367E00">
        <w:t xml:space="preserve"> </w:t>
      </w:r>
      <w:r>
        <w:t>department</w:t>
      </w:r>
      <w:r w:rsidR="00367E00">
        <w:t xml:space="preserve"> </w:t>
      </w:r>
      <w:r>
        <w:t>and</w:t>
      </w:r>
      <w:r w:rsidR="00367E00">
        <w:t xml:space="preserve"> </w:t>
      </w:r>
      <w:r>
        <w:t>details</w:t>
      </w:r>
      <w:r w:rsidR="00367E00">
        <w:t xml:space="preserve"> </w:t>
      </w:r>
      <w:r>
        <w:t>of</w:t>
      </w:r>
      <w:r w:rsidR="00367E00">
        <w:t xml:space="preserve"> </w:t>
      </w:r>
      <w:r>
        <w:t>time</w:t>
      </w:r>
      <w:r w:rsidR="00367E00">
        <w:t xml:space="preserve"> </w:t>
      </w:r>
      <w:r>
        <w:t>lost</w:t>
      </w:r>
      <w:r w:rsidR="00367E00">
        <w:t xml:space="preserve"> </w:t>
      </w:r>
      <w:r>
        <w:t>through</w:t>
      </w:r>
      <w:r w:rsidR="00367E00">
        <w:t xml:space="preserve"> </w:t>
      </w:r>
      <w:r>
        <w:t>industrial</w:t>
      </w:r>
      <w:r w:rsidR="00367E00">
        <w:t xml:space="preserve"> </w:t>
      </w:r>
      <w:r>
        <w:t>accidents</w:t>
      </w:r>
      <w:r w:rsidR="00367E00">
        <w:t xml:space="preserve"> </w:t>
      </w:r>
      <w:r>
        <w:t>and</w:t>
      </w:r>
      <w:r w:rsidR="00367E00">
        <w:t xml:space="preserve"> </w:t>
      </w:r>
      <w:r>
        <w:t>disputes,</w:t>
      </w:r>
      <w:r w:rsidR="00367E00">
        <w:t xml:space="preserve"> </w:t>
      </w:r>
      <w:r>
        <w:t>which</w:t>
      </w:r>
      <w:r w:rsidR="00367E00">
        <w:t xml:space="preserve"> </w:t>
      </w:r>
      <w:r>
        <w:t>are</w:t>
      </w:r>
      <w:r w:rsidR="00367E00">
        <w:t xml:space="preserve"> </w:t>
      </w:r>
      <w:r>
        <w:t>not</w:t>
      </w:r>
      <w:r w:rsidR="00367E00">
        <w:t xml:space="preserve"> </w:t>
      </w:r>
      <w:r>
        <w:t>otherwise</w:t>
      </w:r>
      <w:r w:rsidR="00367E00">
        <w:t xml:space="preserve"> </w:t>
      </w:r>
      <w:r>
        <w:t>detailed</w:t>
      </w:r>
      <w:r w:rsidR="00367E00">
        <w:t xml:space="preserve"> </w:t>
      </w:r>
      <w:r>
        <w:t>in</w:t>
      </w:r>
      <w:r w:rsidR="00367E00">
        <w:t xml:space="preserve"> </w:t>
      </w:r>
      <w:r>
        <w:t>the</w:t>
      </w:r>
      <w:r w:rsidR="00367E00">
        <w:t xml:space="preserve"> </w:t>
      </w:r>
      <w:r>
        <w:t>report</w:t>
      </w:r>
      <w:r w:rsidR="00367E00">
        <w:t xml:space="preserve"> </w:t>
      </w:r>
      <w:r>
        <w:t>of</w:t>
      </w:r>
      <w:r w:rsidR="00367E00">
        <w:t xml:space="preserve"> </w:t>
      </w:r>
      <w:r>
        <w:t>operations</w:t>
      </w:r>
    </w:p>
    <w:p w14:paraId="38BAB907" w14:textId="3086AEDD" w:rsidR="00B6595F" w:rsidRDefault="00B6595F" w:rsidP="000A1445">
      <w:pPr>
        <w:pStyle w:val="ListParagraph-a"/>
        <w:numPr>
          <w:ilvl w:val="0"/>
          <w:numId w:val="16"/>
        </w:numPr>
        <w:ind w:left="360"/>
      </w:pPr>
      <w:r>
        <w:t>list</w:t>
      </w:r>
      <w:r w:rsidR="00367E00">
        <w:t xml:space="preserve"> </w:t>
      </w:r>
      <w:r>
        <w:t>of</w:t>
      </w:r>
      <w:r w:rsidR="00367E00">
        <w:t xml:space="preserve"> </w:t>
      </w:r>
      <w:r>
        <w:t>major</w:t>
      </w:r>
      <w:r w:rsidR="00367E00">
        <w:t xml:space="preserve"> </w:t>
      </w:r>
      <w:r>
        <w:t>committees</w:t>
      </w:r>
      <w:r w:rsidR="00367E00">
        <w:t xml:space="preserve"> </w:t>
      </w:r>
      <w:r>
        <w:t>sponsored</w:t>
      </w:r>
      <w:r w:rsidR="00367E00">
        <w:t xml:space="preserve"> </w:t>
      </w:r>
      <w:r>
        <w:t>by</w:t>
      </w:r>
      <w:r w:rsidR="00367E00">
        <w:t xml:space="preserve"> </w:t>
      </w:r>
      <w:r>
        <w:t>the</w:t>
      </w:r>
      <w:r w:rsidR="00367E00">
        <w:t xml:space="preserve"> </w:t>
      </w:r>
      <w:r>
        <w:t>department,</w:t>
      </w:r>
      <w:r w:rsidR="00367E00">
        <w:t xml:space="preserve"> </w:t>
      </w:r>
      <w:r>
        <w:t>the</w:t>
      </w:r>
      <w:r w:rsidR="00367E00">
        <w:t xml:space="preserve"> </w:t>
      </w:r>
      <w:r>
        <w:t>purpose</w:t>
      </w:r>
      <w:r w:rsidR="00367E00">
        <w:t xml:space="preserve"> </w:t>
      </w:r>
      <w:r>
        <w:t>of</w:t>
      </w:r>
      <w:r w:rsidR="00367E00">
        <w:t xml:space="preserve"> </w:t>
      </w:r>
      <w:r>
        <w:t>each</w:t>
      </w:r>
      <w:r w:rsidR="00367E00">
        <w:t xml:space="preserve"> </w:t>
      </w:r>
      <w:r>
        <w:t>committee</w:t>
      </w:r>
      <w:r w:rsidR="00367E00">
        <w:t xml:space="preserve"> </w:t>
      </w:r>
      <w:r>
        <w:t>and</w:t>
      </w:r>
      <w:r w:rsidR="00367E00">
        <w:t xml:space="preserve"> </w:t>
      </w:r>
      <w:r>
        <w:t>the</w:t>
      </w:r>
      <w:r w:rsidR="00367E00">
        <w:t xml:space="preserve"> </w:t>
      </w:r>
      <w:r>
        <w:t>extent</w:t>
      </w:r>
      <w:r w:rsidR="00367E00">
        <w:t xml:space="preserve"> </w:t>
      </w:r>
      <w:r>
        <w:t>to</w:t>
      </w:r>
      <w:r w:rsidR="00367E00">
        <w:t xml:space="preserve"> </w:t>
      </w:r>
      <w:r>
        <w:t>which</w:t>
      </w:r>
      <w:r w:rsidR="00367E00">
        <w:t xml:space="preserve"> </w:t>
      </w:r>
      <w:r>
        <w:t>the</w:t>
      </w:r>
      <w:r w:rsidR="00367E00">
        <w:t xml:space="preserve"> </w:t>
      </w:r>
      <w:r>
        <w:t>purposes</w:t>
      </w:r>
      <w:r w:rsidR="00367E00">
        <w:t xml:space="preserve"> </w:t>
      </w:r>
      <w:r>
        <w:t>have</w:t>
      </w:r>
      <w:r w:rsidR="00367E00">
        <w:t xml:space="preserve"> </w:t>
      </w:r>
      <w:r>
        <w:t>been</w:t>
      </w:r>
      <w:r w:rsidR="00367E00">
        <w:t xml:space="preserve"> </w:t>
      </w:r>
      <w:r>
        <w:t>achieved</w:t>
      </w:r>
    </w:p>
    <w:p w14:paraId="6E592678" w14:textId="575E8FE4" w:rsidR="00B6595F" w:rsidRDefault="00B6595F" w:rsidP="000A1445">
      <w:pPr>
        <w:pStyle w:val="ListParagraph-a"/>
        <w:numPr>
          <w:ilvl w:val="0"/>
          <w:numId w:val="16"/>
        </w:numPr>
        <w:ind w:left="360"/>
      </w:pPr>
      <w:r>
        <w:t>details</w:t>
      </w:r>
      <w:r w:rsidR="00367E00">
        <w:t xml:space="preserve"> </w:t>
      </w:r>
      <w:r>
        <w:t>of</w:t>
      </w:r>
      <w:r w:rsidR="00367E00">
        <w:t xml:space="preserve"> </w:t>
      </w:r>
      <w:r>
        <w:t>consultancies</w:t>
      </w:r>
      <w:r w:rsidR="00367E00">
        <w:t xml:space="preserve"> </w:t>
      </w:r>
      <w:r>
        <w:t>(valued</w:t>
      </w:r>
      <w:r w:rsidR="00367E00">
        <w:t xml:space="preserve"> </w:t>
      </w:r>
      <w:r>
        <w:t>at</w:t>
      </w:r>
      <w:r w:rsidR="00367E00">
        <w:t xml:space="preserve"> </w:t>
      </w:r>
      <w:r>
        <w:t>$10,000</w:t>
      </w:r>
      <w:r w:rsidR="00367E00">
        <w:t xml:space="preserve"> </w:t>
      </w:r>
      <w:r>
        <w:t>or</w:t>
      </w:r>
      <w:r w:rsidR="00367E00">
        <w:t xml:space="preserve"> </w:t>
      </w:r>
      <w:r>
        <w:t>greater)</w:t>
      </w:r>
      <w:r w:rsidR="00367E00">
        <w:t xml:space="preserve"> </w:t>
      </w:r>
      <w:r>
        <w:t>including:</w:t>
      </w:r>
      <w:r w:rsidR="00367E00">
        <w:t xml:space="preserve"> </w:t>
      </w:r>
    </w:p>
    <w:p w14:paraId="6D25BD21" w14:textId="17670F9C" w:rsidR="00B6595F" w:rsidRDefault="00B6595F" w:rsidP="000A1445">
      <w:pPr>
        <w:pStyle w:val="ListParagraph-i"/>
        <w:ind w:left="757"/>
      </w:pPr>
      <w:r>
        <w:t>i.</w:t>
      </w:r>
      <w:r>
        <w:tab/>
        <w:t>consultants</w:t>
      </w:r>
      <w:r w:rsidR="00367E00">
        <w:t xml:space="preserve"> </w:t>
      </w:r>
      <w:r>
        <w:t>engaged</w:t>
      </w:r>
      <w:r w:rsidR="00367E00">
        <w:t xml:space="preserve"> </w:t>
      </w:r>
    </w:p>
    <w:p w14:paraId="5BD59EC9" w14:textId="67CE8BCB" w:rsidR="00B6595F" w:rsidRDefault="00B6595F" w:rsidP="000A1445">
      <w:pPr>
        <w:pStyle w:val="ListParagraph-i"/>
        <w:ind w:left="757"/>
      </w:pPr>
      <w:r>
        <w:t>ii.</w:t>
      </w:r>
      <w:r>
        <w:tab/>
        <w:t>services</w:t>
      </w:r>
      <w:r w:rsidR="00367E00">
        <w:t xml:space="preserve"> </w:t>
      </w:r>
      <w:r>
        <w:t>provided</w:t>
      </w:r>
      <w:r w:rsidR="00367E00">
        <w:t xml:space="preserve"> </w:t>
      </w:r>
    </w:p>
    <w:p w14:paraId="2D397257" w14:textId="79D5C675" w:rsidR="00B6595F" w:rsidRDefault="00B6595F" w:rsidP="000A1445">
      <w:pPr>
        <w:pStyle w:val="ListParagraph-i"/>
        <w:spacing w:after="280"/>
        <w:ind w:left="754"/>
        <w:rPr>
          <w:spacing w:val="-3"/>
        </w:rPr>
      </w:pPr>
      <w:r>
        <w:rPr>
          <w:spacing w:val="-3"/>
        </w:rPr>
        <w:t>iii.</w:t>
      </w:r>
      <w:r>
        <w:rPr>
          <w:spacing w:val="-3"/>
        </w:rPr>
        <w:tab/>
        <w:t>expenditure</w:t>
      </w:r>
      <w:r w:rsidR="00367E00">
        <w:rPr>
          <w:spacing w:val="-3"/>
        </w:rPr>
        <w:t xml:space="preserve"> </w:t>
      </w:r>
      <w:r>
        <w:rPr>
          <w:spacing w:val="-3"/>
        </w:rPr>
        <w:t>committed</w:t>
      </w:r>
      <w:r w:rsidR="00367E00">
        <w:rPr>
          <w:spacing w:val="-3"/>
        </w:rPr>
        <w:t xml:space="preserve"> </w:t>
      </w:r>
      <w:r>
        <w:rPr>
          <w:spacing w:val="-3"/>
        </w:rPr>
        <w:t>to</w:t>
      </w:r>
      <w:r w:rsidR="00367E00">
        <w:rPr>
          <w:spacing w:val="-3"/>
        </w:rPr>
        <w:t xml:space="preserve"> </w:t>
      </w:r>
      <w:r>
        <w:rPr>
          <w:spacing w:val="-3"/>
        </w:rPr>
        <w:t>for</w:t>
      </w:r>
      <w:r w:rsidR="00367E00">
        <w:rPr>
          <w:spacing w:val="-3"/>
        </w:rPr>
        <w:t xml:space="preserve"> </w:t>
      </w:r>
      <w:r>
        <w:rPr>
          <w:spacing w:val="-3"/>
        </w:rPr>
        <w:t>each</w:t>
      </w:r>
      <w:r w:rsidR="00367E00">
        <w:rPr>
          <w:spacing w:val="-3"/>
        </w:rPr>
        <w:t xml:space="preserve"> </w:t>
      </w:r>
      <w:r>
        <w:rPr>
          <w:spacing w:val="-3"/>
        </w:rPr>
        <w:t>engagement.</w:t>
      </w:r>
    </w:p>
    <w:p w14:paraId="448FFF2E" w14:textId="23964D27" w:rsidR="00B6595F" w:rsidRDefault="00B6595F" w:rsidP="000A1445">
      <w:r>
        <w:t>Details</w:t>
      </w:r>
      <w:r w:rsidR="00367E00">
        <w:t xml:space="preserve"> </w:t>
      </w:r>
      <w:r>
        <w:t>of</w:t>
      </w:r>
      <w:r w:rsidR="00367E00">
        <w:t xml:space="preserve"> </w:t>
      </w:r>
      <w:r>
        <w:t>all</w:t>
      </w:r>
      <w:r w:rsidR="00367E00">
        <w:t xml:space="preserve"> </w:t>
      </w:r>
      <w:r>
        <w:t>consultancies</w:t>
      </w:r>
      <w:r w:rsidR="00367E00">
        <w:t xml:space="preserve"> </w:t>
      </w:r>
      <w:r>
        <w:t>and</w:t>
      </w:r>
      <w:r w:rsidR="00367E00">
        <w:t xml:space="preserve"> </w:t>
      </w:r>
      <w:r>
        <w:t>contractors</w:t>
      </w:r>
      <w:r w:rsidR="00367E00">
        <w:t xml:space="preserve"> </w:t>
      </w:r>
      <w:r>
        <w:t>(including</w:t>
      </w:r>
      <w:r w:rsidR="00367E00">
        <w:t xml:space="preserve"> </w:t>
      </w:r>
      <w:r>
        <w:t>i.</w:t>
      </w:r>
      <w:r w:rsidR="00367E00">
        <w:t xml:space="preserve"> </w:t>
      </w:r>
      <w:r>
        <w:t>consultants/contractors</w:t>
      </w:r>
      <w:r w:rsidR="00367E00">
        <w:t xml:space="preserve"> </w:t>
      </w:r>
      <w:r>
        <w:t>engaged;</w:t>
      </w:r>
      <w:r w:rsidR="00367E00">
        <w:t xml:space="preserve"> </w:t>
      </w:r>
      <w:r>
        <w:t>ii.</w:t>
      </w:r>
      <w:r w:rsidR="00367E00">
        <w:t xml:space="preserve"> </w:t>
      </w:r>
      <w:r>
        <w:t>services</w:t>
      </w:r>
      <w:r w:rsidR="00367E00">
        <w:t xml:space="preserve"> </w:t>
      </w:r>
      <w:r>
        <w:t>provided;</w:t>
      </w:r>
      <w:r w:rsidR="00367E00">
        <w:t xml:space="preserve"> </w:t>
      </w:r>
      <w:r>
        <w:t>iii.</w:t>
      </w:r>
      <w:r w:rsidR="00367E00">
        <w:t xml:space="preserve"> </w:t>
      </w:r>
      <w:r>
        <w:t>expenditure</w:t>
      </w:r>
      <w:r w:rsidR="00367E00">
        <w:t xml:space="preserve"> </w:t>
      </w:r>
      <w:r>
        <w:t>committed</w:t>
      </w:r>
      <w:r w:rsidR="00367E00">
        <w:t xml:space="preserve"> </w:t>
      </w:r>
      <w:r>
        <w:t>to</w:t>
      </w:r>
      <w:r w:rsidR="00367E00">
        <w:t xml:space="preserve"> </w:t>
      </w:r>
      <w:r>
        <w:t>for</w:t>
      </w:r>
      <w:r w:rsidR="00367E00">
        <w:t xml:space="preserve"> </w:t>
      </w:r>
      <w:r>
        <w:t>each</w:t>
      </w:r>
      <w:r w:rsidR="00367E00">
        <w:t xml:space="preserve"> </w:t>
      </w:r>
      <w:r>
        <w:t>engagement)</w:t>
      </w:r>
      <w:r w:rsidR="00367E00">
        <w:t xml:space="preserve"> </w:t>
      </w:r>
      <w:r>
        <w:t>are</w:t>
      </w:r>
      <w:r w:rsidR="00367E00">
        <w:t xml:space="preserve"> </w:t>
      </w:r>
      <w:r>
        <w:t>available</w:t>
      </w:r>
      <w:r w:rsidR="00367E00">
        <w:t xml:space="preserve"> </w:t>
      </w:r>
      <w:r>
        <w:t>on</w:t>
      </w:r>
      <w:r w:rsidR="00367E00">
        <w:t xml:space="preserve"> </w:t>
      </w:r>
      <w:r>
        <w:t>request</w:t>
      </w:r>
      <w:r w:rsidR="00367E00">
        <w:t xml:space="preserve"> </w:t>
      </w:r>
      <w:r>
        <w:rPr>
          <w:spacing w:val="-1"/>
        </w:rPr>
        <w:t>from</w:t>
      </w:r>
      <w:r w:rsidR="00367E00">
        <w:rPr>
          <w:spacing w:val="-1"/>
        </w:rPr>
        <w:t xml:space="preserve"> </w:t>
      </w:r>
      <w:r>
        <w:rPr>
          <w:spacing w:val="-1"/>
        </w:rPr>
        <w:t>the</w:t>
      </w:r>
      <w:r w:rsidR="00367E00">
        <w:rPr>
          <w:spacing w:val="-1"/>
        </w:rPr>
        <w:t xml:space="preserve"> </w:t>
      </w:r>
      <w:r>
        <w:rPr>
          <w:spacing w:val="-1"/>
        </w:rPr>
        <w:t>DEECA</w:t>
      </w:r>
      <w:r w:rsidR="00367E00">
        <w:rPr>
          <w:spacing w:val="-1"/>
        </w:rPr>
        <w:t xml:space="preserve"> </w:t>
      </w:r>
      <w:r>
        <w:rPr>
          <w:spacing w:val="-1"/>
        </w:rPr>
        <w:t>Customer</w:t>
      </w:r>
      <w:r w:rsidR="00367E00">
        <w:rPr>
          <w:spacing w:val="-1"/>
        </w:rPr>
        <w:t xml:space="preserve"> </w:t>
      </w:r>
      <w:r>
        <w:rPr>
          <w:spacing w:val="-1"/>
        </w:rPr>
        <w:t>Contact</w:t>
      </w:r>
      <w:r w:rsidR="00367E00">
        <w:rPr>
          <w:spacing w:val="-1"/>
        </w:rPr>
        <w:t xml:space="preserve"> </w:t>
      </w:r>
      <w:r>
        <w:rPr>
          <w:spacing w:val="-1"/>
        </w:rPr>
        <w:t>Centre</w:t>
      </w:r>
      <w:r w:rsidR="00367E00">
        <w:rPr>
          <w:spacing w:val="-1"/>
        </w:rPr>
        <w:t xml:space="preserve"> </w:t>
      </w:r>
      <w:r>
        <w:rPr>
          <w:spacing w:val="-1"/>
        </w:rPr>
        <w:t>on</w:t>
      </w:r>
      <w:r w:rsidR="00367E00">
        <w:rPr>
          <w:spacing w:val="-1"/>
        </w:rPr>
        <w:t xml:space="preserve"> </w:t>
      </w:r>
      <w:r>
        <w:rPr>
          <w:spacing w:val="-1"/>
        </w:rPr>
        <w:t>136</w:t>
      </w:r>
      <w:r w:rsidR="00367E00">
        <w:rPr>
          <w:spacing w:val="-1"/>
        </w:rPr>
        <w:t xml:space="preserve"> </w:t>
      </w:r>
      <w:r>
        <w:rPr>
          <w:spacing w:val="-1"/>
        </w:rPr>
        <w:t>186,</w:t>
      </w:r>
      <w:r w:rsidR="00367E00">
        <w:rPr>
          <w:spacing w:val="-1"/>
        </w:rPr>
        <w:t xml:space="preserve"> </w:t>
      </w:r>
      <w:r>
        <w:t>or</w:t>
      </w:r>
      <w:r w:rsidR="00367E00">
        <w:t xml:space="preserve"> </w:t>
      </w:r>
      <w:r>
        <w:t>via</w:t>
      </w:r>
      <w:r w:rsidR="00367E00">
        <w:t xml:space="preserve"> </w:t>
      </w:r>
      <w:r>
        <w:t>email:</w:t>
      </w:r>
      <w:r w:rsidR="00367E00">
        <w:t xml:space="preserve"> </w:t>
      </w:r>
      <w:hyperlink r:id="rId213" w:tooltip="Link to Customer Service email address" w:history="1">
        <w:r>
          <w:rPr>
            <w:rStyle w:val="Hyperlink"/>
          </w:rPr>
          <w:t>Customer</w:t>
        </w:r>
        <w:r w:rsidR="00367E00">
          <w:rPr>
            <w:rStyle w:val="Hyperlink"/>
          </w:rPr>
          <w:t xml:space="preserve"> </w:t>
        </w:r>
        <w:r>
          <w:rPr>
            <w:rStyle w:val="Hyperlink"/>
          </w:rPr>
          <w:t>Service</w:t>
        </w:r>
      </w:hyperlink>
      <w:r>
        <w:t>,</w:t>
      </w:r>
      <w:r w:rsidR="00367E00">
        <w:t xml:space="preserve"> </w:t>
      </w:r>
      <w:r>
        <w:t>subject</w:t>
      </w:r>
      <w:r w:rsidR="00367E00">
        <w:t xml:space="preserve"> </w:t>
      </w:r>
      <w:r>
        <w:t>to</w:t>
      </w:r>
      <w:r w:rsidR="00367E00">
        <w:t xml:space="preserve"> </w:t>
      </w:r>
      <w:r>
        <w:t>the</w:t>
      </w:r>
      <w:r w:rsidR="00367E00">
        <w:t xml:space="preserve"> </w:t>
      </w:r>
      <w:r>
        <w:t>provisions</w:t>
      </w:r>
      <w:r w:rsidR="00367E00">
        <w:t xml:space="preserve"> </w:t>
      </w:r>
      <w:r>
        <w:t>of</w:t>
      </w:r>
      <w:r w:rsidR="00367E00">
        <w:t xml:space="preserve"> </w:t>
      </w:r>
      <w:r>
        <w:t>the</w:t>
      </w:r>
      <w:r w:rsidR="00367E00">
        <w:t xml:space="preserve"> </w:t>
      </w:r>
      <w:r>
        <w:rPr>
          <w:rStyle w:val="LightItalic"/>
        </w:rPr>
        <w:t>Freedom</w:t>
      </w:r>
      <w:r w:rsidR="00367E00">
        <w:rPr>
          <w:rStyle w:val="LightItalic"/>
        </w:rPr>
        <w:t xml:space="preserve"> </w:t>
      </w:r>
      <w:r>
        <w:rPr>
          <w:rStyle w:val="LightItalic"/>
        </w:rPr>
        <w:t>of</w:t>
      </w:r>
      <w:r w:rsidR="00367E00">
        <w:rPr>
          <w:rStyle w:val="LightItalic"/>
        </w:rPr>
        <w:t xml:space="preserve"> </w:t>
      </w:r>
      <w:r>
        <w:rPr>
          <w:rStyle w:val="LightItalic"/>
        </w:rPr>
        <w:t>Information</w:t>
      </w:r>
      <w:r w:rsidR="00367E00">
        <w:rPr>
          <w:rStyle w:val="LightItalic"/>
        </w:rPr>
        <w:t xml:space="preserve"> </w:t>
      </w:r>
      <w:r>
        <w:rPr>
          <w:rStyle w:val="LightItalic"/>
        </w:rPr>
        <w:t>Act</w:t>
      </w:r>
      <w:r w:rsidR="00367E00">
        <w:rPr>
          <w:rStyle w:val="LightItalic"/>
        </w:rPr>
        <w:t xml:space="preserve"> </w:t>
      </w:r>
      <w:r>
        <w:rPr>
          <w:rStyle w:val="LightItalic"/>
        </w:rPr>
        <w:t>1982</w:t>
      </w:r>
      <w:r>
        <w:t>.</w:t>
      </w:r>
    </w:p>
    <w:sectPr w:rsidR="00B6595F" w:rsidSect="00367E00">
      <w:pgSz w:w="11906" w:h="16838"/>
      <w:pgMar w:top="1134" w:right="1134" w:bottom="1134"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1AFD6F" w14:textId="77777777" w:rsidR="009518A5" w:rsidRDefault="009518A5">
      <w:pPr>
        <w:spacing w:after="0" w:line="240" w:lineRule="auto"/>
      </w:pPr>
      <w:r>
        <w:separator/>
      </w:r>
    </w:p>
  </w:endnote>
  <w:endnote w:type="continuationSeparator" w:id="0">
    <w:p w14:paraId="6C121FA9" w14:textId="77777777" w:rsidR="009518A5" w:rsidRDefault="009518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VIC-Light">
    <w:altName w:val="VIC"/>
    <w:panose1 w:val="00000000000000000000"/>
    <w:charset w:val="4D"/>
    <w:family w:val="auto"/>
    <w:notTrueType/>
    <w:pitch w:val="default"/>
    <w:sig w:usb0="00000003" w:usb1="00000000" w:usb2="00000000" w:usb3="00000000" w:csb0="00000001" w:csb1="00000000"/>
  </w:font>
  <w:font w:name="VIC-LightItalic">
    <w:altName w:val="VIC"/>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IC-SemiBoldItalic">
    <w:altName w:val="VIC"/>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Wingdings-Regular">
    <w:altName w:val="Wingdings"/>
    <w:panose1 w:val="00000000000000000000"/>
    <w:charset w:val="02"/>
    <w:family w:val="auto"/>
    <w:notTrueType/>
    <w:pitch w:val="default"/>
  </w:font>
  <w:font w:name="VIC-SemiBold">
    <w:altName w:val="VIC"/>
    <w:charset w:val="4D"/>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423FF4" w14:textId="06526571" w:rsidR="00DC7D4B" w:rsidRDefault="00DC7D4B">
    <w:pPr>
      <w:pStyle w:val="Footer"/>
    </w:pPr>
    <w:r>
      <w:rPr>
        <w:noProof/>
      </w:rPr>
      <mc:AlternateContent>
        <mc:Choice Requires="wps">
          <w:drawing>
            <wp:anchor distT="0" distB="0" distL="0" distR="0" simplePos="0" relativeHeight="251659264" behindDoc="0" locked="0" layoutInCell="1" allowOverlap="1" wp14:anchorId="220A4C7C" wp14:editId="27527191">
              <wp:simplePos x="635" y="635"/>
              <wp:positionH relativeFrom="page">
                <wp:align>center</wp:align>
              </wp:positionH>
              <wp:positionV relativeFrom="page">
                <wp:align>bottom</wp:align>
              </wp:positionV>
              <wp:extent cx="551815" cy="404495"/>
              <wp:effectExtent l="0" t="0" r="6985" b="0"/>
              <wp:wrapNone/>
              <wp:docPr id="1487880680"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7E1E22F" w14:textId="7FAECA9C" w:rsidR="00DC7D4B" w:rsidRPr="00DC7D4B" w:rsidRDefault="00DC7D4B" w:rsidP="00DC7D4B">
                          <w:pPr>
                            <w:spacing w:after="0"/>
                            <w:rPr>
                              <w:rFonts w:ascii="Calibri" w:eastAsia="Calibri" w:hAnsi="Calibri" w:cs="Calibri"/>
                              <w:noProof/>
                              <w:color w:val="000000"/>
                              <w:szCs w:val="24"/>
                            </w:rPr>
                          </w:pPr>
                          <w:r w:rsidRPr="00DC7D4B">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0A4C7C" id="_x0000_t202" coordsize="21600,21600" o:spt="202" path="m,l,21600r21600,l21600,xe">
              <v:stroke joinstyle="miter"/>
              <v:path gradientshapeok="t" o:connecttype="rect"/>
            </v:shapetype>
            <v:shape id="Text Box 2" o:spid="_x0000_s1026" type="#_x0000_t202" alt="OFFICIAL" style="position:absolute;margin-left:0;margin-top:0;width:43.45pt;height:31.8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" filled="f" stroked="f">
              <v:fill o:detectmouseclick="t"/>
              <v:textbox style="mso-fit-shape-to-text:t" inset="0,0,0,15pt">
                <w:txbxContent>
                  <w:p w14:paraId="07E1E22F" w14:textId="7FAECA9C" w:rsidR="00DC7D4B" w:rsidRPr="00DC7D4B" w:rsidRDefault="00DC7D4B" w:rsidP="00DC7D4B">
                    <w:pPr>
                      <w:spacing w:after="0"/>
                      <w:rPr>
                        <w:rFonts w:ascii="Calibri" w:eastAsia="Calibri" w:hAnsi="Calibri" w:cs="Calibri"/>
                        <w:noProof/>
                        <w:color w:val="000000"/>
                        <w:szCs w:val="24"/>
                      </w:rPr>
                    </w:pPr>
                    <w:r w:rsidRPr="00DC7D4B">
                      <w:rPr>
                        <w:rFonts w:ascii="Calibri" w:eastAsia="Calibri" w:hAnsi="Calibri" w:cs="Calibri"/>
                        <w:noProof/>
                        <w:color w:val="000000"/>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DC869" w14:textId="20EAA381" w:rsidR="00DC7D4B" w:rsidRDefault="00DC7D4B">
    <w:pPr>
      <w:pStyle w:val="Footer"/>
    </w:pPr>
    <w:r>
      <w:rPr>
        <w:noProof/>
      </w:rPr>
      <mc:AlternateContent>
        <mc:Choice Requires="wps">
          <w:drawing>
            <wp:anchor distT="0" distB="0" distL="0" distR="0" simplePos="0" relativeHeight="251660288" behindDoc="0" locked="0" layoutInCell="1" allowOverlap="1" wp14:anchorId="648F4974" wp14:editId="0D458A2B">
              <wp:simplePos x="0" y="0"/>
              <wp:positionH relativeFrom="page">
                <wp:align>center</wp:align>
              </wp:positionH>
              <wp:positionV relativeFrom="page">
                <wp:align>bottom</wp:align>
              </wp:positionV>
              <wp:extent cx="551815" cy="404495"/>
              <wp:effectExtent l="0" t="0" r="6985" b="0"/>
              <wp:wrapNone/>
              <wp:docPr id="958732392"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C68BBAC" w14:textId="18F4988B" w:rsidR="00DC7D4B" w:rsidRPr="00DC7D4B" w:rsidRDefault="00DC7D4B" w:rsidP="00DC7D4B">
                          <w:pPr>
                            <w:spacing w:after="0"/>
                            <w:rPr>
                              <w:rFonts w:ascii="Calibri" w:eastAsia="Calibri" w:hAnsi="Calibri" w:cs="Calibri"/>
                              <w:noProof/>
                              <w:color w:val="000000"/>
                              <w:szCs w:val="24"/>
                            </w:rPr>
                          </w:pPr>
                          <w:r w:rsidRPr="00DC7D4B">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8F4974" id="_x0000_t202" coordsize="21600,21600" o:spt="202" path="m,l,21600r21600,l21600,xe">
              <v:stroke joinstyle="miter"/>
              <v:path gradientshapeok="t" o:connecttype="rect"/>
            </v:shapetype>
            <v:shape id="Text Box 3" o:spid="_x0000_s1027" type="#_x0000_t202" alt="OFFICIAL" style="position:absolute;margin-left:0;margin-top:0;width:43.45pt;height:31.8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" filled="f" stroked="f">
              <v:fill o:detectmouseclick="t"/>
              <v:textbox style="mso-fit-shape-to-text:t" inset="0,0,0,15pt">
                <w:txbxContent>
                  <w:p w14:paraId="3C68BBAC" w14:textId="18F4988B" w:rsidR="00DC7D4B" w:rsidRPr="00DC7D4B" w:rsidRDefault="00DC7D4B" w:rsidP="00DC7D4B">
                    <w:pPr>
                      <w:spacing w:after="0"/>
                      <w:rPr>
                        <w:rFonts w:ascii="Calibri" w:eastAsia="Calibri" w:hAnsi="Calibri" w:cs="Calibri"/>
                        <w:noProof/>
                        <w:color w:val="000000"/>
                        <w:szCs w:val="24"/>
                      </w:rPr>
                    </w:pPr>
                    <w:r w:rsidRPr="00DC7D4B">
                      <w:rPr>
                        <w:rFonts w:ascii="Calibri" w:eastAsia="Calibri" w:hAnsi="Calibri" w:cs="Calibri"/>
                        <w:noProof/>
                        <w:color w:val="000000"/>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062D9C" w14:textId="2F020EAB" w:rsidR="00DC7D4B" w:rsidRDefault="00DC7D4B">
    <w:pPr>
      <w:pStyle w:val="Footer"/>
    </w:pPr>
    <w:r>
      <w:rPr>
        <w:noProof/>
      </w:rPr>
      <mc:AlternateContent>
        <mc:Choice Requires="wps">
          <w:drawing>
            <wp:anchor distT="0" distB="0" distL="0" distR="0" simplePos="0" relativeHeight="251658240" behindDoc="0" locked="0" layoutInCell="1" allowOverlap="1" wp14:anchorId="7CF989E3" wp14:editId="151543C7">
              <wp:simplePos x="635" y="635"/>
              <wp:positionH relativeFrom="page">
                <wp:align>center</wp:align>
              </wp:positionH>
              <wp:positionV relativeFrom="page">
                <wp:align>bottom</wp:align>
              </wp:positionV>
              <wp:extent cx="551815" cy="404495"/>
              <wp:effectExtent l="0" t="0" r="6985" b="0"/>
              <wp:wrapNone/>
              <wp:docPr id="1331218925"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424BAD9" w14:textId="70211588" w:rsidR="00DC7D4B" w:rsidRPr="00DC7D4B" w:rsidRDefault="00DC7D4B" w:rsidP="00DC7D4B">
                          <w:pPr>
                            <w:spacing w:after="0"/>
                            <w:rPr>
                              <w:rFonts w:ascii="Calibri" w:eastAsia="Calibri" w:hAnsi="Calibri" w:cs="Calibri"/>
                              <w:noProof/>
                              <w:color w:val="000000"/>
                              <w:szCs w:val="24"/>
                            </w:rPr>
                          </w:pPr>
                          <w:r w:rsidRPr="00DC7D4B">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F989E3" id="_x0000_t202" coordsize="21600,21600" o:spt="202" path="m,l,21600r21600,l21600,xe">
              <v:stroke joinstyle="miter"/>
              <v:path gradientshapeok="t" o:connecttype="rect"/>
            </v:shapetype>
            <v:shape id="Text Box 1" o:spid="_x0000_s1028" type="#_x0000_t202" alt="OFFICIAL" style="position:absolute;margin-left:0;margin-top:0;width:43.45pt;height:31.8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" filled="f" stroked="f">
              <v:fill o:detectmouseclick="t"/>
              <v:textbox style="mso-fit-shape-to-text:t" inset="0,0,0,15pt">
                <w:txbxContent>
                  <w:p w14:paraId="6424BAD9" w14:textId="70211588" w:rsidR="00DC7D4B" w:rsidRPr="00DC7D4B" w:rsidRDefault="00DC7D4B" w:rsidP="00DC7D4B">
                    <w:pPr>
                      <w:spacing w:after="0"/>
                      <w:rPr>
                        <w:rFonts w:ascii="Calibri" w:eastAsia="Calibri" w:hAnsi="Calibri" w:cs="Calibri"/>
                        <w:noProof/>
                        <w:color w:val="000000"/>
                        <w:szCs w:val="24"/>
                      </w:rPr>
                    </w:pPr>
                    <w:r w:rsidRPr="00DC7D4B">
                      <w:rPr>
                        <w:rFonts w:ascii="Calibri" w:eastAsia="Calibri" w:hAnsi="Calibri" w:cs="Calibri"/>
                        <w:noProof/>
                        <w:color w:val="000000"/>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BEFB24" w14:textId="77777777" w:rsidR="009518A5" w:rsidRDefault="009518A5">
      <w:pPr>
        <w:spacing w:after="0" w:line="240" w:lineRule="auto"/>
      </w:pPr>
      <w:r>
        <w:separator/>
      </w:r>
    </w:p>
  </w:footnote>
  <w:footnote w:type="continuationSeparator" w:id="0">
    <w:p w14:paraId="1A167249" w14:textId="77777777" w:rsidR="009518A5" w:rsidRDefault="009518A5">
      <w:pPr>
        <w:spacing w:after="0" w:line="240" w:lineRule="auto"/>
      </w:pPr>
      <w:r>
        <w:continuationSeparator/>
      </w:r>
    </w:p>
  </w:footnote>
  <w:footnote w:id="1">
    <w:p w14:paraId="6DB69976" w14:textId="7F08848A" w:rsidR="00B6595F" w:rsidRDefault="00B6595F" w:rsidP="00894DD7">
      <w:pPr>
        <w:pStyle w:val="FootnoteText"/>
        <w:tabs>
          <w:tab w:val="left" w:pos="284"/>
        </w:tabs>
      </w:pPr>
      <w:r>
        <w:rPr>
          <w:vertAlign w:val="superscript"/>
        </w:rPr>
        <w:footnoteRef/>
      </w:r>
      <w:r>
        <w:tab/>
        <w:t>Figures</w:t>
      </w:r>
      <w:r w:rsidR="00367E00">
        <w:t xml:space="preserve"> </w:t>
      </w:r>
      <w:r>
        <w:t>cover</w:t>
      </w:r>
      <w:r w:rsidR="00367E00">
        <w:t xml:space="preserve"> </w:t>
      </w:r>
      <w:r>
        <w:t>the</w:t>
      </w:r>
      <w:r w:rsidR="00367E00">
        <w:t xml:space="preserve"> </w:t>
      </w:r>
      <w:r>
        <w:t>period</w:t>
      </w:r>
      <w:r w:rsidR="00367E00">
        <w:t xml:space="preserve"> </w:t>
      </w:r>
      <w:r>
        <w:t>from</w:t>
      </w:r>
      <w:r w:rsidR="00367E00">
        <w:t xml:space="preserve"> </w:t>
      </w:r>
      <w:r>
        <w:t>the</w:t>
      </w:r>
      <w:r w:rsidR="00367E00">
        <w:t xml:space="preserve"> </w:t>
      </w:r>
      <w:r>
        <w:t>start</w:t>
      </w:r>
      <w:r w:rsidR="00367E00">
        <w:t xml:space="preserve"> </w:t>
      </w:r>
      <w:r>
        <w:t>of</w:t>
      </w:r>
      <w:r w:rsidR="00367E00">
        <w:t xml:space="preserve"> </w:t>
      </w:r>
      <w:r>
        <w:t>October</w:t>
      </w:r>
      <w:r w:rsidR="00367E00">
        <w:t xml:space="preserve"> </w:t>
      </w:r>
      <w:r>
        <w:t>2022</w:t>
      </w:r>
      <w:r w:rsidR="00367E00">
        <w:t xml:space="preserve"> </w:t>
      </w:r>
      <w:r>
        <w:t>flood</w:t>
      </w:r>
      <w:r w:rsidR="00367E00">
        <w:t xml:space="preserve"> </w:t>
      </w:r>
      <w:r>
        <w:t>recovery</w:t>
      </w:r>
      <w:r w:rsidR="00367E00">
        <w:t xml:space="preserve"> </w:t>
      </w:r>
      <w:r>
        <w:t>activities</w:t>
      </w:r>
      <w:r w:rsidR="00367E00">
        <w:t xml:space="preserve"> </w:t>
      </w:r>
      <w:r>
        <w:t>to</w:t>
      </w:r>
      <w:r w:rsidR="00367E00">
        <w:t xml:space="preserve"> </w:t>
      </w:r>
      <w:r>
        <w:t>30</w:t>
      </w:r>
      <w:r w:rsidR="00367E00">
        <w:t xml:space="preserve"> </w:t>
      </w:r>
      <w:r>
        <w:t>June</w:t>
      </w:r>
      <w:r w:rsidR="00367E00">
        <w:t xml:space="preserve"> </w:t>
      </w:r>
      <w:r>
        <w:t>2024</w:t>
      </w:r>
    </w:p>
  </w:footnote>
  <w:footnote w:id="2">
    <w:p w14:paraId="112A462C" w14:textId="0A91949B" w:rsidR="00B6595F" w:rsidRDefault="00B6595F" w:rsidP="00FC02ED">
      <w:pPr>
        <w:pStyle w:val="FootnoteText"/>
        <w:tabs>
          <w:tab w:val="left" w:pos="284"/>
        </w:tabs>
      </w:pPr>
      <w:r>
        <w:rPr>
          <w:vertAlign w:val="superscript"/>
        </w:rPr>
        <w:footnoteRef/>
      </w:r>
      <w:r>
        <w:tab/>
      </w:r>
      <w:hyperlink r:id="rId1" w:tooltip="Link to Australian National Greenhouse Accounts Factors pdf download" w:history="1">
        <w:r w:rsidR="00FC02ED">
          <w:rPr>
            <w:rStyle w:val="Hyperlink"/>
          </w:rPr>
          <w:t>Australian National Greenhouse Accounts Factors</w:t>
        </w:r>
      </w:hyperlink>
      <w:r w:rsidR="00367E00">
        <w:t xml:space="preserve"> </w:t>
      </w:r>
      <w:r>
        <w:t>page</w:t>
      </w:r>
      <w:r w:rsidR="00367E00">
        <w:t xml:space="preserve"> </w:t>
      </w:r>
      <w:r>
        <w:t>7</w:t>
      </w:r>
    </w:p>
  </w:footnote>
  <w:footnote w:id="3">
    <w:p w14:paraId="1DD2B4AB" w14:textId="3F8F6A74" w:rsidR="00B6595F" w:rsidRDefault="00B6595F" w:rsidP="00DF58DC">
      <w:pPr>
        <w:pStyle w:val="FootnoteText"/>
        <w:tabs>
          <w:tab w:val="left" w:pos="284"/>
        </w:tabs>
      </w:pPr>
      <w:r>
        <w:rPr>
          <w:vertAlign w:val="superscript"/>
        </w:rPr>
        <w:footnoteRef/>
      </w:r>
      <w:r>
        <w:tab/>
        <w:t>Australian</w:t>
      </w:r>
      <w:r w:rsidR="00367E00">
        <w:t xml:space="preserve"> </w:t>
      </w:r>
      <w:r>
        <w:t>Bureau</w:t>
      </w:r>
      <w:r w:rsidR="00367E00">
        <w:t xml:space="preserve"> </w:t>
      </w:r>
      <w:r>
        <w:t>of</w:t>
      </w:r>
      <w:r w:rsidR="00367E00">
        <w:t xml:space="preserve"> </w:t>
      </w:r>
      <w:r>
        <w:t>Agriculture</w:t>
      </w:r>
      <w:r w:rsidR="00367E00">
        <w:t xml:space="preserve"> </w:t>
      </w:r>
      <w:r>
        <w:t>and</w:t>
      </w:r>
      <w:r w:rsidR="00367E00">
        <w:t xml:space="preserve"> </w:t>
      </w:r>
      <w:r>
        <w:t>Resources</w:t>
      </w:r>
      <w:r w:rsidR="00367E00">
        <w:t xml:space="preserve"> </w:t>
      </w:r>
      <w:r>
        <w:t>Sciences</w:t>
      </w:r>
      <w:r w:rsidR="00367E00">
        <w:t xml:space="preserve"> </w:t>
      </w:r>
      <w:r>
        <w:t>and</w:t>
      </w:r>
      <w:r w:rsidR="00367E00">
        <w:t xml:space="preserve"> </w:t>
      </w:r>
      <w:r>
        <w:t>Economics,</w:t>
      </w:r>
      <w:r w:rsidR="00367E00">
        <w:t xml:space="preserve"> </w:t>
      </w:r>
      <w:r>
        <w:t>June</w:t>
      </w:r>
      <w:r w:rsidR="00367E00">
        <w:t xml:space="preserve"> </w:t>
      </w:r>
      <w:r>
        <w:t>2024</w:t>
      </w:r>
    </w:p>
  </w:footnote>
  <w:footnote w:id="4">
    <w:p w14:paraId="6EA3CF84" w14:textId="0E516972" w:rsidR="00B6595F" w:rsidRDefault="00B6595F" w:rsidP="00F84159">
      <w:pPr>
        <w:pStyle w:val="FootnoteText"/>
        <w:tabs>
          <w:tab w:val="left" w:pos="284"/>
        </w:tabs>
      </w:pPr>
      <w:r>
        <w:rPr>
          <w:vertAlign w:val="superscript"/>
        </w:rPr>
        <w:footnoteRef/>
      </w:r>
      <w:r>
        <w:tab/>
        <w:t>Number</w:t>
      </w:r>
      <w:r w:rsidR="00367E00">
        <w:t xml:space="preserve"> </w:t>
      </w:r>
      <w:r>
        <w:t>of</w:t>
      </w:r>
      <w:r w:rsidR="00367E00">
        <w:t xml:space="preserve"> </w:t>
      </w:r>
      <w:r>
        <w:t>lost</w:t>
      </w:r>
      <w:r w:rsidR="00367E00">
        <w:t xml:space="preserve"> </w:t>
      </w:r>
      <w:r>
        <w:t>time</w:t>
      </w:r>
      <w:r w:rsidR="00367E00">
        <w:t xml:space="preserve"> </w:t>
      </w:r>
      <w:r>
        <w:t>claims</w:t>
      </w:r>
      <w:r w:rsidR="00367E00">
        <w:t xml:space="preserve"> </w:t>
      </w:r>
      <w:r>
        <w:t>are</w:t>
      </w:r>
      <w:r w:rsidR="00367E00">
        <w:t xml:space="preserve"> </w:t>
      </w:r>
      <w:r>
        <w:t>a</w:t>
      </w:r>
      <w:r w:rsidR="00367E00">
        <w:t xml:space="preserve"> </w:t>
      </w:r>
      <w:r>
        <w:t>subset</w:t>
      </w:r>
      <w:r w:rsidR="00367E00">
        <w:t xml:space="preserve"> </w:t>
      </w:r>
      <w:r>
        <w:t>of</w:t>
      </w:r>
      <w:r w:rsidR="00367E00">
        <w:t xml:space="preserve"> </w:t>
      </w:r>
      <w:r>
        <w:t>total</w:t>
      </w:r>
      <w:r w:rsidR="00367E00">
        <w:t xml:space="preserve"> </w:t>
      </w:r>
      <w:r>
        <w:t>standard</w:t>
      </w:r>
      <w:r w:rsidR="00367E00">
        <w:t xml:space="preserve"> </w:t>
      </w:r>
      <w:r>
        <w:t>claims.</w:t>
      </w:r>
    </w:p>
  </w:footnote>
  <w:footnote w:id="5">
    <w:p w14:paraId="1D5CFDEE" w14:textId="5DE184AA" w:rsidR="00B6595F" w:rsidRDefault="00B6595F" w:rsidP="00127FC4">
      <w:pPr>
        <w:pStyle w:val="FootnoteText"/>
        <w:tabs>
          <w:tab w:val="left" w:pos="284"/>
        </w:tabs>
        <w:ind w:left="284" w:hanging="284"/>
      </w:pPr>
      <w:r>
        <w:rPr>
          <w:vertAlign w:val="superscript"/>
        </w:rPr>
        <w:footnoteRef/>
      </w:r>
      <w:r>
        <w:tab/>
        <w:t>Transition</w:t>
      </w:r>
      <w:r w:rsidR="00367E00">
        <w:t xml:space="preserve"> </w:t>
      </w:r>
      <w:r>
        <w:t>risks</w:t>
      </w:r>
      <w:r w:rsidR="00367E00">
        <w:t xml:space="preserve"> </w:t>
      </w:r>
      <w:r>
        <w:t>are</w:t>
      </w:r>
      <w:r w:rsidR="00367E00">
        <w:t xml:space="preserve"> </w:t>
      </w:r>
      <w:r>
        <w:t>those</w:t>
      </w:r>
      <w:r w:rsidR="00367E00">
        <w:t xml:space="preserve"> </w:t>
      </w:r>
      <w:r>
        <w:t>related</w:t>
      </w:r>
      <w:r w:rsidR="00367E00">
        <w:t xml:space="preserve"> </w:t>
      </w:r>
      <w:r>
        <w:t>to</w:t>
      </w:r>
      <w:r w:rsidR="00367E00">
        <w:t xml:space="preserve"> </w:t>
      </w:r>
      <w:r>
        <w:t>the</w:t>
      </w:r>
      <w:r w:rsidR="00367E00">
        <w:t xml:space="preserve"> </w:t>
      </w:r>
      <w:r>
        <w:t>transition</w:t>
      </w:r>
      <w:r w:rsidR="00367E00">
        <w:t xml:space="preserve"> </w:t>
      </w:r>
      <w:r>
        <w:t>to</w:t>
      </w:r>
      <w:r w:rsidR="00367E00">
        <w:t xml:space="preserve"> </w:t>
      </w:r>
      <w:r>
        <w:t>a</w:t>
      </w:r>
      <w:r w:rsidR="00367E00">
        <w:t xml:space="preserve"> </w:t>
      </w:r>
      <w:r>
        <w:t>lower-carbon</w:t>
      </w:r>
      <w:r w:rsidR="00367E00">
        <w:t xml:space="preserve"> </w:t>
      </w:r>
      <w:r>
        <w:t>economy.</w:t>
      </w:r>
      <w:r w:rsidR="00367E00">
        <w:t xml:space="preserve"> </w:t>
      </w:r>
      <w:r>
        <w:t>Physical</w:t>
      </w:r>
      <w:r w:rsidR="00367E00">
        <w:t xml:space="preserve"> </w:t>
      </w:r>
      <w:r>
        <w:t>risks</w:t>
      </w:r>
      <w:r w:rsidR="00367E00">
        <w:t xml:space="preserve"> </w:t>
      </w:r>
      <w:r>
        <w:t>are</w:t>
      </w:r>
      <w:r w:rsidR="00367E00">
        <w:t xml:space="preserve"> </w:t>
      </w:r>
      <w:r>
        <w:t>those</w:t>
      </w:r>
      <w:r w:rsidR="00367E00">
        <w:t xml:space="preserve"> </w:t>
      </w:r>
      <w:r>
        <w:t>related</w:t>
      </w:r>
      <w:r w:rsidR="00367E00">
        <w:t xml:space="preserve"> </w:t>
      </w:r>
      <w:r>
        <w:t>to</w:t>
      </w:r>
      <w:r w:rsidR="00367E00">
        <w:t xml:space="preserve"> </w:t>
      </w:r>
      <w:r>
        <w:t>the</w:t>
      </w:r>
      <w:r w:rsidR="00367E00">
        <w:t xml:space="preserve"> </w:t>
      </w:r>
      <w:r>
        <w:t>physical</w:t>
      </w:r>
      <w:r w:rsidR="00367E00">
        <w:t xml:space="preserve"> </w:t>
      </w:r>
      <w:r>
        <w:t>impacts</w:t>
      </w:r>
      <w:r w:rsidR="00367E00">
        <w:t xml:space="preserve"> </w:t>
      </w:r>
      <w:r>
        <w:t>of</w:t>
      </w:r>
      <w:r w:rsidR="00367E00">
        <w:t xml:space="preserve"> </w:t>
      </w:r>
      <w:r>
        <w:t>climate</w:t>
      </w:r>
      <w:r w:rsidR="00367E00">
        <w:t xml:space="preserve"> </w:t>
      </w:r>
      <w:r>
        <w:t>change</w:t>
      </w:r>
    </w:p>
  </w:footnote>
  <w:footnote w:id="6">
    <w:p w14:paraId="13865A6C" w14:textId="1FE6BB9A" w:rsidR="00B6595F" w:rsidRDefault="00B6595F" w:rsidP="00804CB6">
      <w:pPr>
        <w:pStyle w:val="FootnoteText"/>
        <w:tabs>
          <w:tab w:val="left" w:pos="284"/>
        </w:tabs>
        <w:ind w:left="284" w:hanging="284"/>
      </w:pPr>
      <w:r>
        <w:rPr>
          <w:vertAlign w:val="superscript"/>
        </w:rPr>
        <w:footnoteRef/>
      </w:r>
      <w:r>
        <w:tab/>
        <w:t>Spend</w:t>
      </w:r>
      <w:r w:rsidR="00367E00">
        <w:t xml:space="preserve"> </w:t>
      </w:r>
      <w:r>
        <w:t>is</w:t>
      </w:r>
      <w:r w:rsidR="00367E00">
        <w:t xml:space="preserve"> </w:t>
      </w:r>
      <w:r>
        <w:t>exclusive</w:t>
      </w:r>
      <w:r w:rsidR="00367E00">
        <w:t xml:space="preserve"> </w:t>
      </w:r>
      <w:r>
        <w:t>of</w:t>
      </w:r>
      <w:r w:rsidR="00367E00">
        <w:t xml:space="preserve"> </w:t>
      </w:r>
      <w:r>
        <w:t>GST.</w:t>
      </w:r>
      <w:r w:rsidR="00367E00">
        <w:t xml:space="preserve"> </w:t>
      </w:r>
      <w:r>
        <w:t>Excludes</w:t>
      </w:r>
      <w:r w:rsidR="00367E00">
        <w:t xml:space="preserve"> </w:t>
      </w:r>
      <w:r>
        <w:t>corporate</w:t>
      </w:r>
      <w:r w:rsidR="00367E00">
        <w:t xml:space="preserve"> </w:t>
      </w:r>
      <w:r>
        <w:t>card</w:t>
      </w:r>
      <w:r w:rsidR="00367E00">
        <w:t xml:space="preserve"> </w:t>
      </w:r>
      <w:r>
        <w:t>purchases.</w:t>
      </w:r>
      <w:r w:rsidR="00367E00">
        <w:t xml:space="preserve"> </w:t>
      </w:r>
      <w:r>
        <w:t>DEECA</w:t>
      </w:r>
      <w:r w:rsidR="00367E00">
        <w:t xml:space="preserve"> </w:t>
      </w:r>
      <w:r>
        <w:t>follows</w:t>
      </w:r>
      <w:r w:rsidR="00367E00">
        <w:t xml:space="preserve"> </w:t>
      </w:r>
      <w:r>
        <w:t>the</w:t>
      </w:r>
      <w:r w:rsidR="00367E00">
        <w:t xml:space="preserve"> </w:t>
      </w:r>
      <w:r>
        <w:t>Department</w:t>
      </w:r>
      <w:r w:rsidR="00367E00">
        <w:t xml:space="preserve"> </w:t>
      </w:r>
      <w:r>
        <w:t>of</w:t>
      </w:r>
      <w:r w:rsidR="00367E00">
        <w:t xml:space="preserve"> </w:t>
      </w:r>
      <w:r>
        <w:t>Government</w:t>
      </w:r>
      <w:r w:rsidR="00367E00">
        <w:t xml:space="preserve"> </w:t>
      </w:r>
      <w:r>
        <w:t>Services</w:t>
      </w:r>
      <w:r w:rsidR="00367E00">
        <w:t xml:space="preserve"> </w:t>
      </w:r>
      <w:r>
        <w:t>Social</w:t>
      </w:r>
      <w:r w:rsidR="00367E00">
        <w:t xml:space="preserve"> </w:t>
      </w:r>
      <w:r>
        <w:t>Procurement</w:t>
      </w:r>
      <w:r w:rsidR="00367E00">
        <w:t xml:space="preserve"> </w:t>
      </w:r>
      <w:r>
        <w:t>Framework</w:t>
      </w:r>
      <w:r w:rsidR="00367E00">
        <w:t xml:space="preserve"> </w:t>
      </w:r>
      <w:r>
        <w:t>Measurement</w:t>
      </w:r>
      <w:r w:rsidR="00367E00">
        <w:t xml:space="preserve"> </w:t>
      </w:r>
      <w:r>
        <w:t>and</w:t>
      </w:r>
      <w:r w:rsidR="00367E00">
        <w:t xml:space="preserve"> </w:t>
      </w:r>
      <w:r>
        <w:t>Reporting</w:t>
      </w:r>
      <w:r w:rsidR="00367E00">
        <w:t xml:space="preserve"> </w:t>
      </w:r>
      <w:r>
        <w:t>Guidelines.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E54250"/>
    <w:multiLevelType w:val="hybridMultilevel"/>
    <w:tmpl w:val="0786E6E0"/>
    <w:lvl w:ilvl="0" w:tplc="ADA8A7A4">
      <w:start w:val="1"/>
      <w:numFmt w:val="lowerLetter"/>
      <w:pStyle w:val="ListParagrapha"/>
      <w:lvlText w:val="(%1)"/>
      <w:lvlJc w:val="left"/>
      <w:pPr>
        <w:ind w:left="720" w:hanging="360"/>
      </w:pPr>
      <w:rPr>
        <w:rFonts w:ascii="Arial" w:eastAsia="Arial" w:hAnsi="Arial" w:cs="Arial" w:hint="default"/>
        <w:color w:val="383834"/>
        <w:spacing w:val="-2"/>
        <w:w w:val="103"/>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7C6B68"/>
    <w:multiLevelType w:val="hybridMultilevel"/>
    <w:tmpl w:val="7B1C5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BE277B"/>
    <w:multiLevelType w:val="hybridMultilevel"/>
    <w:tmpl w:val="9EC2EE66"/>
    <w:lvl w:ilvl="0" w:tplc="6214F63E">
      <w:start w:val="1"/>
      <w:numFmt w:val="bullet"/>
      <w:pStyle w:val="Table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0112A2"/>
    <w:multiLevelType w:val="hybridMultilevel"/>
    <w:tmpl w:val="34FAC048"/>
    <w:lvl w:ilvl="0" w:tplc="F4589FFC">
      <w:start w:val="1"/>
      <w:numFmt w:val="decimal"/>
      <w:lvlText w:val="%1."/>
      <w:lvlJc w:val="left"/>
      <w:pPr>
        <w:ind w:left="284" w:hanging="2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5F26C84"/>
    <w:multiLevelType w:val="hybridMultilevel"/>
    <w:tmpl w:val="E7E609F0"/>
    <w:lvl w:ilvl="0" w:tplc="931AF13C">
      <w:start w:val="1"/>
      <w:numFmt w:val="lowerRoman"/>
      <w:pStyle w:val="ListParagraphi"/>
      <w:lvlText w:val="(%1)"/>
      <w:lvlJc w:val="left"/>
      <w:pPr>
        <w:ind w:left="397" w:firstLine="0"/>
      </w:pPr>
      <w:rPr>
        <w:rFonts w:ascii="Arial" w:eastAsia="Arial" w:hAnsi="Arial" w:cs="Arial" w:hint="default"/>
        <w:color w:val="383834"/>
        <w:spacing w:val="-2"/>
        <w:w w:val="103"/>
        <w:sz w:val="24"/>
        <w:szCs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5" w15:restartNumberingAfterBreak="0">
    <w:nsid w:val="3420747A"/>
    <w:multiLevelType w:val="hybridMultilevel"/>
    <w:tmpl w:val="A902223A"/>
    <w:lvl w:ilvl="0" w:tplc="3EE09A84">
      <w:start w:val="1"/>
      <w:numFmt w:val="bullet"/>
      <w:pStyle w:val="TableBullet2"/>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A004779"/>
    <w:multiLevelType w:val="hybridMultilevel"/>
    <w:tmpl w:val="7B387516"/>
    <w:lvl w:ilvl="0" w:tplc="04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DC42A07"/>
    <w:multiLevelType w:val="hybridMultilevel"/>
    <w:tmpl w:val="63204B14"/>
    <w:lvl w:ilvl="0" w:tplc="5EF43A4A">
      <w:start w:val="1"/>
      <w:numFmt w:val="bullet"/>
      <w:pStyle w:val="Bullet2"/>
      <w:lvlText w:val=""/>
      <w:lvlJc w:val="left"/>
      <w:pPr>
        <w:ind w:left="567" w:hanging="283"/>
      </w:pPr>
      <w:rPr>
        <w:rFonts w:ascii="Symbol" w:hAnsi="Symbol" w:hint="default"/>
      </w:rPr>
    </w:lvl>
    <w:lvl w:ilvl="1" w:tplc="C428C6B4">
      <w:start w:val="1"/>
      <w:numFmt w:val="bullet"/>
      <w:pStyle w:val="Bullet3"/>
      <w:lvlText w:val="o"/>
      <w:lvlJc w:val="left"/>
      <w:pPr>
        <w:ind w:left="851" w:hanging="284"/>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727018"/>
    <w:multiLevelType w:val="hybridMultilevel"/>
    <w:tmpl w:val="D7B26DC8"/>
    <w:lvl w:ilvl="0" w:tplc="23607E76">
      <w:start w:val="1"/>
      <w:numFmt w:val="bullet"/>
      <w:pStyle w:val="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110A0A"/>
    <w:multiLevelType w:val="hybridMultilevel"/>
    <w:tmpl w:val="ADF2B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1546C2F"/>
    <w:multiLevelType w:val="hybridMultilevel"/>
    <w:tmpl w:val="E14CD614"/>
    <w:lvl w:ilvl="0" w:tplc="45E6D9E0">
      <w:start w:val="1"/>
      <w:numFmt w:val="decimal"/>
      <w:lvlText w:val="%1."/>
      <w:lvlJc w:val="left"/>
      <w:pPr>
        <w:ind w:left="369" w:hanging="369"/>
      </w:pPr>
      <w:rPr>
        <w:rFonts w:ascii="Arial" w:eastAsia="Arial" w:hAnsi="Arial" w:cs="Arial" w:hint="default"/>
        <w:color w:val="383834"/>
        <w:spacing w:val="-2"/>
        <w:w w:val="103"/>
        <w:sz w:val="20"/>
        <w:szCs w:val="20"/>
        <w:lang w:val="en-AU" w:eastAsia="en-US" w:bidi="ar-SA"/>
      </w:rPr>
    </w:lvl>
    <w:lvl w:ilvl="1" w:tplc="93AEFE8E">
      <w:numFmt w:val="bullet"/>
      <w:lvlText w:val="•"/>
      <w:lvlJc w:val="left"/>
      <w:pPr>
        <w:ind w:left="3078" w:hanging="369"/>
      </w:pPr>
      <w:rPr>
        <w:rFonts w:hint="default"/>
        <w:lang w:val="en-AU" w:eastAsia="en-US" w:bidi="ar-SA"/>
      </w:rPr>
    </w:lvl>
    <w:lvl w:ilvl="2" w:tplc="12D4977C">
      <w:numFmt w:val="bullet"/>
      <w:lvlText w:val="•"/>
      <w:lvlJc w:val="left"/>
      <w:pPr>
        <w:ind w:left="3976" w:hanging="369"/>
      </w:pPr>
      <w:rPr>
        <w:rFonts w:hint="default"/>
        <w:lang w:val="en-AU" w:eastAsia="en-US" w:bidi="ar-SA"/>
      </w:rPr>
    </w:lvl>
    <w:lvl w:ilvl="3" w:tplc="DF12600A">
      <w:numFmt w:val="bullet"/>
      <w:lvlText w:val="•"/>
      <w:lvlJc w:val="left"/>
      <w:pPr>
        <w:ind w:left="4875" w:hanging="369"/>
      </w:pPr>
      <w:rPr>
        <w:rFonts w:hint="default"/>
        <w:lang w:val="en-AU" w:eastAsia="en-US" w:bidi="ar-SA"/>
      </w:rPr>
    </w:lvl>
    <w:lvl w:ilvl="4" w:tplc="E3CA3F6E">
      <w:numFmt w:val="bullet"/>
      <w:lvlText w:val="•"/>
      <w:lvlJc w:val="left"/>
      <w:pPr>
        <w:ind w:left="5773" w:hanging="369"/>
      </w:pPr>
      <w:rPr>
        <w:rFonts w:hint="default"/>
        <w:lang w:val="en-AU" w:eastAsia="en-US" w:bidi="ar-SA"/>
      </w:rPr>
    </w:lvl>
    <w:lvl w:ilvl="5" w:tplc="CBBC68C0">
      <w:numFmt w:val="bullet"/>
      <w:lvlText w:val="•"/>
      <w:lvlJc w:val="left"/>
      <w:pPr>
        <w:ind w:left="6672" w:hanging="369"/>
      </w:pPr>
      <w:rPr>
        <w:rFonts w:hint="default"/>
        <w:lang w:val="en-AU" w:eastAsia="en-US" w:bidi="ar-SA"/>
      </w:rPr>
    </w:lvl>
    <w:lvl w:ilvl="6" w:tplc="E9A064E6">
      <w:numFmt w:val="bullet"/>
      <w:lvlText w:val="•"/>
      <w:lvlJc w:val="left"/>
      <w:pPr>
        <w:ind w:left="7570" w:hanging="369"/>
      </w:pPr>
      <w:rPr>
        <w:rFonts w:hint="default"/>
        <w:lang w:val="en-AU" w:eastAsia="en-US" w:bidi="ar-SA"/>
      </w:rPr>
    </w:lvl>
    <w:lvl w:ilvl="7" w:tplc="4A0AAF2E">
      <w:numFmt w:val="bullet"/>
      <w:lvlText w:val="•"/>
      <w:lvlJc w:val="left"/>
      <w:pPr>
        <w:ind w:left="8468" w:hanging="369"/>
      </w:pPr>
      <w:rPr>
        <w:rFonts w:hint="default"/>
        <w:lang w:val="en-AU" w:eastAsia="en-US" w:bidi="ar-SA"/>
      </w:rPr>
    </w:lvl>
    <w:lvl w:ilvl="8" w:tplc="0CD834B4">
      <w:numFmt w:val="bullet"/>
      <w:lvlText w:val="•"/>
      <w:lvlJc w:val="left"/>
      <w:pPr>
        <w:ind w:left="9367" w:hanging="369"/>
      </w:pPr>
      <w:rPr>
        <w:rFonts w:hint="default"/>
        <w:lang w:val="en-AU" w:eastAsia="en-US" w:bidi="ar-SA"/>
      </w:rPr>
    </w:lvl>
  </w:abstractNum>
  <w:num w:numId="1" w16cid:durableId="1899583293">
    <w:abstractNumId w:val="8"/>
  </w:num>
  <w:num w:numId="2" w16cid:durableId="2001694527">
    <w:abstractNumId w:val="7"/>
  </w:num>
  <w:num w:numId="3" w16cid:durableId="527719350">
    <w:abstractNumId w:val="7"/>
  </w:num>
  <w:num w:numId="4" w16cid:durableId="594362710">
    <w:abstractNumId w:val="8"/>
  </w:num>
  <w:num w:numId="5" w16cid:durableId="825709890">
    <w:abstractNumId w:val="10"/>
  </w:num>
  <w:num w:numId="6" w16cid:durableId="478620819">
    <w:abstractNumId w:val="0"/>
  </w:num>
  <w:num w:numId="7" w16cid:durableId="904217755">
    <w:abstractNumId w:val="4"/>
  </w:num>
  <w:num w:numId="8" w16cid:durableId="632448309">
    <w:abstractNumId w:val="2"/>
  </w:num>
  <w:num w:numId="9" w16cid:durableId="1585869749">
    <w:abstractNumId w:val="5"/>
  </w:num>
  <w:num w:numId="10" w16cid:durableId="1476071757">
    <w:abstractNumId w:val="9"/>
  </w:num>
  <w:num w:numId="11" w16cid:durableId="843401127">
    <w:abstractNumId w:val="1"/>
  </w:num>
  <w:num w:numId="12" w16cid:durableId="1195996184">
    <w:abstractNumId w:val="3"/>
  </w:num>
  <w:num w:numId="13" w16cid:durableId="174153328">
    <w:abstractNumId w:val="0"/>
    <w:lvlOverride w:ilvl="0">
      <w:startOverride w:val="1"/>
    </w:lvlOverride>
  </w:num>
  <w:num w:numId="14" w16cid:durableId="221798376">
    <w:abstractNumId w:val="0"/>
  </w:num>
  <w:num w:numId="15" w16cid:durableId="1327516121">
    <w:abstractNumId w:val="0"/>
  </w:num>
  <w:num w:numId="16" w16cid:durableId="16106943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D96"/>
    <w:rsid w:val="00014723"/>
    <w:rsid w:val="00023C53"/>
    <w:rsid w:val="0006151D"/>
    <w:rsid w:val="00064C86"/>
    <w:rsid w:val="0009484D"/>
    <w:rsid w:val="000A1445"/>
    <w:rsid w:val="000A4C08"/>
    <w:rsid w:val="000C09F2"/>
    <w:rsid w:val="000C19A7"/>
    <w:rsid w:val="00101D61"/>
    <w:rsid w:val="00110B53"/>
    <w:rsid w:val="00127579"/>
    <w:rsid w:val="00127FC4"/>
    <w:rsid w:val="00137D44"/>
    <w:rsid w:val="00183DBB"/>
    <w:rsid w:val="00192E72"/>
    <w:rsid w:val="00197688"/>
    <w:rsid w:val="001B77D7"/>
    <w:rsid w:val="001E1F01"/>
    <w:rsid w:val="00264CA3"/>
    <w:rsid w:val="00295576"/>
    <w:rsid w:val="002D634E"/>
    <w:rsid w:val="002E5FD0"/>
    <w:rsid w:val="0034660E"/>
    <w:rsid w:val="003614B8"/>
    <w:rsid w:val="00367E00"/>
    <w:rsid w:val="00377CBF"/>
    <w:rsid w:val="003B3465"/>
    <w:rsid w:val="003C150D"/>
    <w:rsid w:val="003C4579"/>
    <w:rsid w:val="003D0DA4"/>
    <w:rsid w:val="0044212F"/>
    <w:rsid w:val="0045285E"/>
    <w:rsid w:val="00495082"/>
    <w:rsid w:val="004B0E98"/>
    <w:rsid w:val="004B773C"/>
    <w:rsid w:val="004C4B65"/>
    <w:rsid w:val="004E281A"/>
    <w:rsid w:val="004F523B"/>
    <w:rsid w:val="004F60EF"/>
    <w:rsid w:val="00504572"/>
    <w:rsid w:val="00504B99"/>
    <w:rsid w:val="005A4FEC"/>
    <w:rsid w:val="00601448"/>
    <w:rsid w:val="00622698"/>
    <w:rsid w:val="00631ACB"/>
    <w:rsid w:val="00634AA1"/>
    <w:rsid w:val="0065395C"/>
    <w:rsid w:val="00670E42"/>
    <w:rsid w:val="00675DF3"/>
    <w:rsid w:val="006C6A6B"/>
    <w:rsid w:val="006D23EB"/>
    <w:rsid w:val="006D2DB0"/>
    <w:rsid w:val="006D607C"/>
    <w:rsid w:val="006E2C35"/>
    <w:rsid w:val="00725A8D"/>
    <w:rsid w:val="00743753"/>
    <w:rsid w:val="0075244D"/>
    <w:rsid w:val="007611B8"/>
    <w:rsid w:val="007755A3"/>
    <w:rsid w:val="007B3004"/>
    <w:rsid w:val="007F0814"/>
    <w:rsid w:val="00804CB6"/>
    <w:rsid w:val="0080717F"/>
    <w:rsid w:val="0083556D"/>
    <w:rsid w:val="00882944"/>
    <w:rsid w:val="00894DD7"/>
    <w:rsid w:val="008968A2"/>
    <w:rsid w:val="008A0973"/>
    <w:rsid w:val="008B28F0"/>
    <w:rsid w:val="008B2F94"/>
    <w:rsid w:val="008D02C0"/>
    <w:rsid w:val="008E4257"/>
    <w:rsid w:val="00904D0B"/>
    <w:rsid w:val="0094036B"/>
    <w:rsid w:val="009518A5"/>
    <w:rsid w:val="009551A1"/>
    <w:rsid w:val="00961B68"/>
    <w:rsid w:val="00972C33"/>
    <w:rsid w:val="009E7674"/>
    <w:rsid w:val="00A13EBD"/>
    <w:rsid w:val="00A1430A"/>
    <w:rsid w:val="00A27EE8"/>
    <w:rsid w:val="00A34DC8"/>
    <w:rsid w:val="00A62BA3"/>
    <w:rsid w:val="00AA5E28"/>
    <w:rsid w:val="00AB7F1B"/>
    <w:rsid w:val="00AC46D3"/>
    <w:rsid w:val="00AC7C08"/>
    <w:rsid w:val="00AE65D8"/>
    <w:rsid w:val="00B13242"/>
    <w:rsid w:val="00B1716A"/>
    <w:rsid w:val="00B44725"/>
    <w:rsid w:val="00B63320"/>
    <w:rsid w:val="00B6595F"/>
    <w:rsid w:val="00B73754"/>
    <w:rsid w:val="00B82124"/>
    <w:rsid w:val="00B846F9"/>
    <w:rsid w:val="00B853F7"/>
    <w:rsid w:val="00B978B5"/>
    <w:rsid w:val="00BA4F00"/>
    <w:rsid w:val="00BB61C1"/>
    <w:rsid w:val="00BF3DAF"/>
    <w:rsid w:val="00C06B88"/>
    <w:rsid w:val="00C15C48"/>
    <w:rsid w:val="00C32BC1"/>
    <w:rsid w:val="00CB1FFC"/>
    <w:rsid w:val="00CC2CC8"/>
    <w:rsid w:val="00D34F03"/>
    <w:rsid w:val="00D41B80"/>
    <w:rsid w:val="00D73525"/>
    <w:rsid w:val="00D755A2"/>
    <w:rsid w:val="00DA46C6"/>
    <w:rsid w:val="00DB4E63"/>
    <w:rsid w:val="00DC7D4B"/>
    <w:rsid w:val="00DE62FA"/>
    <w:rsid w:val="00DF14D8"/>
    <w:rsid w:val="00DF58DC"/>
    <w:rsid w:val="00E17467"/>
    <w:rsid w:val="00E61F2B"/>
    <w:rsid w:val="00E772D0"/>
    <w:rsid w:val="00E83B68"/>
    <w:rsid w:val="00E97EBE"/>
    <w:rsid w:val="00EA0495"/>
    <w:rsid w:val="00EA6864"/>
    <w:rsid w:val="00EB325C"/>
    <w:rsid w:val="00EC3FB0"/>
    <w:rsid w:val="00EF5D96"/>
    <w:rsid w:val="00F24B6E"/>
    <w:rsid w:val="00F30C73"/>
    <w:rsid w:val="00F52791"/>
    <w:rsid w:val="00F529FF"/>
    <w:rsid w:val="00F67E38"/>
    <w:rsid w:val="00F84159"/>
    <w:rsid w:val="00FC02ED"/>
    <w:rsid w:val="00FE504B"/>
    <w:rsid w:val="00FF74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0899302"/>
  <w14:defaultImageDpi w14:val="0"/>
  <w15:docId w15:val="{2602BD8F-3E9C-4FA3-9323-A3E5C3B68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3DAF"/>
    <w:pPr>
      <w:suppressAutoHyphens/>
      <w:spacing w:after="280" w:line="276" w:lineRule="auto"/>
    </w:pPr>
    <w:rPr>
      <w:rFonts w:ascii="Arial" w:eastAsia="MS Mincho" w:hAnsi="Arial" w:cs="Arial"/>
      <w:kern w:val="0"/>
      <w:szCs w:val="32"/>
      <w:lang w:val="en-AU"/>
    </w:rPr>
  </w:style>
  <w:style w:type="paragraph" w:styleId="Heading1">
    <w:name w:val="heading 1"/>
    <w:basedOn w:val="Normal"/>
    <w:next w:val="Normal"/>
    <w:link w:val="Heading1Char"/>
    <w:uiPriority w:val="9"/>
    <w:qFormat/>
    <w:rsid w:val="00367E00"/>
    <w:pPr>
      <w:keepNext/>
      <w:keepLines/>
      <w:pageBreakBefore/>
      <w:spacing w:before="480"/>
      <w:outlineLvl w:val="0"/>
    </w:pPr>
    <w:rPr>
      <w:rFonts w:eastAsia="MS Gothic" w:cs="Times New Roman"/>
      <w:b/>
      <w:bCs/>
      <w:sz w:val="36"/>
    </w:rPr>
  </w:style>
  <w:style w:type="paragraph" w:styleId="Heading2">
    <w:name w:val="heading 2"/>
    <w:basedOn w:val="Normal"/>
    <w:next w:val="Normal"/>
    <w:link w:val="Heading2Char"/>
    <w:uiPriority w:val="9"/>
    <w:unhideWhenUsed/>
    <w:qFormat/>
    <w:rsid w:val="0080717F"/>
    <w:pPr>
      <w:keepNext/>
      <w:keepLines/>
      <w:spacing w:before="240" w:after="240"/>
      <w:outlineLvl w:val="1"/>
    </w:pPr>
    <w:rPr>
      <w:rFonts w:eastAsia="MS Gothic" w:cs="Times New Roman"/>
      <w:b/>
      <w:bCs/>
      <w:sz w:val="32"/>
      <w:szCs w:val="26"/>
    </w:rPr>
  </w:style>
  <w:style w:type="paragraph" w:styleId="Heading3">
    <w:name w:val="heading 3"/>
    <w:basedOn w:val="Normal"/>
    <w:next w:val="Normal"/>
    <w:link w:val="Heading3Char"/>
    <w:uiPriority w:val="9"/>
    <w:unhideWhenUsed/>
    <w:qFormat/>
    <w:rsid w:val="00894DD7"/>
    <w:pPr>
      <w:keepNext/>
      <w:keepLines/>
      <w:spacing w:before="200" w:after="140"/>
      <w:outlineLvl w:val="2"/>
    </w:pPr>
    <w:rPr>
      <w:rFonts w:eastAsia="MS Gothic"/>
      <w:b/>
      <w:bCs/>
      <w:sz w:val="28"/>
    </w:rPr>
  </w:style>
  <w:style w:type="paragraph" w:styleId="Heading4">
    <w:name w:val="heading 4"/>
    <w:basedOn w:val="Normal"/>
    <w:next w:val="Normal"/>
    <w:link w:val="Heading4Char"/>
    <w:uiPriority w:val="9"/>
    <w:unhideWhenUsed/>
    <w:qFormat/>
    <w:rsid w:val="00E17467"/>
    <w:pPr>
      <w:keepNext/>
      <w:keepLines/>
      <w:spacing w:after="140"/>
      <w:outlineLvl w:val="3"/>
    </w:pPr>
    <w:rPr>
      <w:rFonts w:eastAsia="MS Gothic"/>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kern w:val="0"/>
      <w:lang w:val="en-GB"/>
    </w:rPr>
  </w:style>
  <w:style w:type="paragraph" w:customStyle="1" w:styleId="Body9ptBody">
    <w:name w:val="Body 9pt (Body)"/>
    <w:basedOn w:val="NoParagraphStyle"/>
    <w:uiPriority w:val="99"/>
    <w:pPr>
      <w:suppressAutoHyphens/>
      <w:spacing w:after="113" w:line="220" w:lineRule="atLeast"/>
    </w:pPr>
    <w:rPr>
      <w:rFonts w:ascii="VIC-Light" w:hAnsi="VIC-Light" w:cs="VIC-Light"/>
      <w:sz w:val="18"/>
      <w:szCs w:val="18"/>
    </w:rPr>
  </w:style>
  <w:style w:type="character" w:customStyle="1" w:styleId="LightItalic">
    <w:name w:val="Light Italic"/>
    <w:uiPriority w:val="99"/>
    <w:rsid w:val="00C06B88"/>
    <w:rPr>
      <w:rFonts w:ascii="Arial" w:hAnsi="Arial" w:cs="VIC-LightItalic"/>
      <w:i/>
      <w:iCs/>
    </w:rPr>
  </w:style>
  <w:style w:type="character" w:styleId="Hyperlink">
    <w:name w:val="Hyperlink"/>
    <w:uiPriority w:val="99"/>
    <w:unhideWhenUsed/>
    <w:rsid w:val="001B77D7"/>
    <w:rPr>
      <w:rFonts w:ascii="Arial" w:hAnsi="Arial"/>
      <w:color w:val="0000FF"/>
      <w:u w:val="single"/>
    </w:rPr>
  </w:style>
  <w:style w:type="character" w:customStyle="1" w:styleId="Superscript">
    <w:name w:val="Superscript"/>
    <w:uiPriority w:val="99"/>
    <w:rPr>
      <w:vertAlign w:val="superscript"/>
    </w:rPr>
  </w:style>
  <w:style w:type="paragraph" w:customStyle="1" w:styleId="Bullet">
    <w:name w:val="Bullet"/>
    <w:basedOn w:val="Normal"/>
    <w:qFormat/>
    <w:rsid w:val="00367E00"/>
    <w:pPr>
      <w:numPr>
        <w:numId w:val="4"/>
      </w:numPr>
      <w:spacing w:after="140"/>
    </w:pPr>
  </w:style>
  <w:style w:type="paragraph" w:customStyle="1" w:styleId="Bullet2">
    <w:name w:val="Bullet 2"/>
    <w:basedOn w:val="Bullet"/>
    <w:qFormat/>
    <w:rsid w:val="00367E00"/>
    <w:pPr>
      <w:numPr>
        <w:numId w:val="3"/>
      </w:numPr>
    </w:pPr>
  </w:style>
  <w:style w:type="paragraph" w:customStyle="1" w:styleId="Bullet3">
    <w:name w:val="Bullet 3"/>
    <w:basedOn w:val="Bullet2"/>
    <w:qFormat/>
    <w:rsid w:val="00367E00"/>
    <w:pPr>
      <w:numPr>
        <w:ilvl w:val="1"/>
      </w:numPr>
    </w:pPr>
  </w:style>
  <w:style w:type="paragraph" w:customStyle="1" w:styleId="Bulletlast">
    <w:name w:val="Bullet last"/>
    <w:basedOn w:val="Bullet"/>
    <w:qFormat/>
    <w:rsid w:val="00367E00"/>
    <w:pPr>
      <w:spacing w:after="280"/>
    </w:pPr>
  </w:style>
  <w:style w:type="paragraph" w:styleId="Footer">
    <w:name w:val="footer"/>
    <w:basedOn w:val="Normal"/>
    <w:link w:val="FooterChar"/>
    <w:uiPriority w:val="99"/>
    <w:unhideWhenUsed/>
    <w:rsid w:val="00367E00"/>
    <w:pPr>
      <w:tabs>
        <w:tab w:val="center" w:pos="4320"/>
        <w:tab w:val="right" w:pos="9639"/>
      </w:tabs>
      <w:spacing w:after="0" w:line="200" w:lineRule="atLeast"/>
    </w:pPr>
    <w:rPr>
      <w:sz w:val="16"/>
    </w:rPr>
  </w:style>
  <w:style w:type="character" w:customStyle="1" w:styleId="FooterChar">
    <w:name w:val="Footer Char"/>
    <w:link w:val="Footer"/>
    <w:uiPriority w:val="99"/>
    <w:rsid w:val="00367E00"/>
    <w:rPr>
      <w:rFonts w:ascii="Arial" w:eastAsia="MS Mincho" w:hAnsi="Arial" w:cs="Arial"/>
      <w:kern w:val="0"/>
      <w:sz w:val="16"/>
      <w:szCs w:val="32"/>
      <w:lang w:val="en-AU"/>
    </w:rPr>
  </w:style>
  <w:style w:type="character" w:styleId="FootnoteReference">
    <w:name w:val="footnote reference"/>
    <w:uiPriority w:val="99"/>
    <w:unhideWhenUsed/>
    <w:rsid w:val="00367E00"/>
    <w:rPr>
      <w:rFonts w:ascii="Arial" w:hAnsi="Arial"/>
      <w:vertAlign w:val="superscript"/>
    </w:rPr>
  </w:style>
  <w:style w:type="paragraph" w:styleId="FootnoteText">
    <w:name w:val="footnote text"/>
    <w:basedOn w:val="Normal"/>
    <w:link w:val="FootnoteTextChar"/>
    <w:uiPriority w:val="99"/>
    <w:unhideWhenUsed/>
    <w:rsid w:val="00367E00"/>
    <w:pPr>
      <w:spacing w:after="60"/>
    </w:pPr>
    <w:rPr>
      <w:sz w:val="20"/>
    </w:rPr>
  </w:style>
  <w:style w:type="character" w:customStyle="1" w:styleId="FootnoteTextChar">
    <w:name w:val="Footnote Text Char"/>
    <w:link w:val="FootnoteText"/>
    <w:uiPriority w:val="99"/>
    <w:rsid w:val="00367E00"/>
    <w:rPr>
      <w:rFonts w:ascii="Arial" w:eastAsia="MS Mincho" w:hAnsi="Arial" w:cs="Arial"/>
      <w:kern w:val="0"/>
      <w:sz w:val="20"/>
      <w:szCs w:val="32"/>
      <w:lang w:val="en-AU"/>
    </w:rPr>
  </w:style>
  <w:style w:type="character" w:customStyle="1" w:styleId="Heading1Char">
    <w:name w:val="Heading 1 Char"/>
    <w:link w:val="Heading1"/>
    <w:uiPriority w:val="9"/>
    <w:rsid w:val="00367E00"/>
    <w:rPr>
      <w:rFonts w:ascii="Arial" w:eastAsia="MS Gothic" w:hAnsi="Arial" w:cs="Times New Roman"/>
      <w:b/>
      <w:bCs/>
      <w:kern w:val="0"/>
      <w:sz w:val="36"/>
      <w:szCs w:val="32"/>
      <w:lang w:val="en-AU"/>
    </w:rPr>
  </w:style>
  <w:style w:type="character" w:customStyle="1" w:styleId="Heading2Char">
    <w:name w:val="Heading 2 Char"/>
    <w:link w:val="Heading2"/>
    <w:uiPriority w:val="9"/>
    <w:rsid w:val="0080717F"/>
    <w:rPr>
      <w:rFonts w:ascii="Arial" w:eastAsia="MS Gothic" w:hAnsi="Arial" w:cs="Times New Roman"/>
      <w:b/>
      <w:bCs/>
      <w:kern w:val="0"/>
      <w:sz w:val="32"/>
      <w:szCs w:val="26"/>
      <w:lang w:val="en-AU"/>
    </w:rPr>
  </w:style>
  <w:style w:type="character" w:customStyle="1" w:styleId="Heading3Char">
    <w:name w:val="Heading 3 Char"/>
    <w:link w:val="Heading3"/>
    <w:uiPriority w:val="9"/>
    <w:rsid w:val="00894DD7"/>
    <w:rPr>
      <w:rFonts w:ascii="Arial" w:eastAsia="MS Gothic" w:hAnsi="Arial" w:cs="Arial"/>
      <w:b/>
      <w:bCs/>
      <w:kern w:val="0"/>
      <w:sz w:val="28"/>
      <w:szCs w:val="32"/>
      <w:lang w:val="en-AU"/>
    </w:rPr>
  </w:style>
  <w:style w:type="character" w:customStyle="1" w:styleId="Heading4Char">
    <w:name w:val="Heading 4 Char"/>
    <w:link w:val="Heading4"/>
    <w:uiPriority w:val="9"/>
    <w:rsid w:val="00E17467"/>
    <w:rPr>
      <w:rFonts w:ascii="Arial" w:eastAsia="MS Gothic" w:hAnsi="Arial" w:cs="Arial"/>
      <w:b/>
      <w:bCs/>
      <w:iCs/>
      <w:kern w:val="0"/>
      <w:szCs w:val="32"/>
      <w:lang w:val="en-AU"/>
    </w:rPr>
  </w:style>
  <w:style w:type="paragraph" w:styleId="ListParagraph">
    <w:name w:val="List Paragraph"/>
    <w:basedOn w:val="Normal"/>
    <w:uiPriority w:val="34"/>
    <w:qFormat/>
    <w:rsid w:val="00367E00"/>
    <w:pPr>
      <w:tabs>
        <w:tab w:val="left" w:pos="2180"/>
        <w:tab w:val="left" w:pos="2181"/>
      </w:tabs>
      <w:spacing w:after="140"/>
    </w:pPr>
    <w:rPr>
      <w:rFonts w:eastAsia="Times New Roman"/>
      <w:lang w:eastAsia="en-GB"/>
    </w:rPr>
  </w:style>
  <w:style w:type="paragraph" w:customStyle="1" w:styleId="ListParagrapha">
    <w:name w:val="List Paragraph (a)"/>
    <w:basedOn w:val="ListParagraph"/>
    <w:qFormat/>
    <w:rsid w:val="00367E00"/>
    <w:pPr>
      <w:numPr>
        <w:numId w:val="6"/>
      </w:numPr>
    </w:pPr>
  </w:style>
  <w:style w:type="paragraph" w:customStyle="1" w:styleId="ListParagraph-a">
    <w:name w:val="List Paragraph - a."/>
    <w:basedOn w:val="ListParagrapha"/>
    <w:qFormat/>
    <w:rsid w:val="00367E00"/>
    <w:pPr>
      <w:numPr>
        <w:numId w:val="0"/>
      </w:numPr>
    </w:pPr>
  </w:style>
  <w:style w:type="paragraph" w:customStyle="1" w:styleId="ListParagraphi">
    <w:name w:val="List Paragraph (i)"/>
    <w:basedOn w:val="ListParagraph"/>
    <w:qFormat/>
    <w:rsid w:val="00367E00"/>
    <w:pPr>
      <w:numPr>
        <w:numId w:val="7"/>
      </w:numPr>
      <w:tabs>
        <w:tab w:val="left" w:pos="397"/>
      </w:tabs>
    </w:pPr>
  </w:style>
  <w:style w:type="paragraph" w:customStyle="1" w:styleId="Normalbeforebullets">
    <w:name w:val="Normal before bullets"/>
    <w:basedOn w:val="Normal"/>
    <w:qFormat/>
    <w:rsid w:val="00367E00"/>
    <w:pPr>
      <w:keepNext/>
      <w:spacing w:after="140"/>
    </w:pPr>
  </w:style>
  <w:style w:type="paragraph" w:customStyle="1" w:styleId="TableCopy">
    <w:name w:val="Table Copy"/>
    <w:basedOn w:val="Normal"/>
    <w:qFormat/>
    <w:rsid w:val="00367E00"/>
    <w:pPr>
      <w:spacing w:after="140"/>
    </w:pPr>
  </w:style>
  <w:style w:type="paragraph" w:customStyle="1" w:styleId="TableBullet">
    <w:name w:val="Table Bullet"/>
    <w:basedOn w:val="TableCopy"/>
    <w:qFormat/>
    <w:rsid w:val="0083556D"/>
    <w:pPr>
      <w:numPr>
        <w:numId w:val="8"/>
      </w:numPr>
      <w:spacing w:after="80"/>
    </w:pPr>
    <w:rPr>
      <w:sz w:val="20"/>
      <w:szCs w:val="22"/>
      <w:lang w:eastAsia="en-GB"/>
    </w:rPr>
  </w:style>
  <w:style w:type="paragraph" w:customStyle="1" w:styleId="TableBullet2">
    <w:name w:val="Table Bullet 2"/>
    <w:basedOn w:val="TableBullet"/>
    <w:qFormat/>
    <w:rsid w:val="00F52791"/>
    <w:pPr>
      <w:numPr>
        <w:numId w:val="9"/>
      </w:numPr>
      <w:ind w:left="568" w:hanging="284"/>
    </w:pPr>
  </w:style>
  <w:style w:type="paragraph" w:customStyle="1" w:styleId="TableHeading">
    <w:name w:val="Table Heading"/>
    <w:basedOn w:val="Normal"/>
    <w:qFormat/>
    <w:rsid w:val="00367E00"/>
    <w:pPr>
      <w:keepNext/>
      <w:spacing w:after="60"/>
    </w:pPr>
    <w:rPr>
      <w:b/>
      <w:lang w:eastAsia="en-GB"/>
    </w:rPr>
  </w:style>
  <w:style w:type="paragraph" w:customStyle="1" w:styleId="TableColumnHeading">
    <w:name w:val="Table Column Heading"/>
    <w:basedOn w:val="TableHeading"/>
    <w:qFormat/>
    <w:rsid w:val="00367E00"/>
    <w:pPr>
      <w:spacing w:before="80" w:after="80"/>
    </w:pPr>
    <w:rPr>
      <w:szCs w:val="36"/>
      <w:lang w:val="en-GB"/>
    </w:rPr>
  </w:style>
  <w:style w:type="paragraph" w:customStyle="1" w:styleId="TableFootnote">
    <w:name w:val="Table Footnote"/>
    <w:basedOn w:val="FootnoteText"/>
    <w:qFormat/>
    <w:rsid w:val="00367E00"/>
    <w:pPr>
      <w:spacing w:before="60" w:after="280"/>
      <w:contextualSpacing/>
    </w:pPr>
    <w:rPr>
      <w:sz w:val="18"/>
      <w:szCs w:val="28"/>
    </w:rPr>
  </w:style>
  <w:style w:type="table" w:styleId="TableGrid">
    <w:name w:val="Table Grid"/>
    <w:basedOn w:val="TableNormal"/>
    <w:uiPriority w:val="59"/>
    <w:rsid w:val="00367E00"/>
    <w:pPr>
      <w:spacing w:after="0" w:line="240" w:lineRule="auto"/>
    </w:pPr>
    <w:rPr>
      <w:rFonts w:ascii="Cambria" w:eastAsia="MS Mincho" w:hAnsi="Cambria" w:cs="Times New Roman"/>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rPr>
      <w:cantSplit/>
    </w:trPr>
  </w:style>
  <w:style w:type="paragraph" w:styleId="Title">
    <w:name w:val="Title"/>
    <w:basedOn w:val="Normal"/>
    <w:next w:val="Normal"/>
    <w:link w:val="TitleChar"/>
    <w:uiPriority w:val="10"/>
    <w:qFormat/>
    <w:rsid w:val="00367E00"/>
    <w:pPr>
      <w:spacing w:after="240" w:line="240" w:lineRule="auto"/>
    </w:pPr>
    <w:rPr>
      <w:rFonts w:eastAsia="Times New Roman" w:cs="Times New Roman"/>
      <w:spacing w:val="-10"/>
      <w:kern w:val="28"/>
      <w:sz w:val="56"/>
      <w:szCs w:val="56"/>
      <w:lang w:val="en-US"/>
    </w:rPr>
  </w:style>
  <w:style w:type="character" w:customStyle="1" w:styleId="TitleChar">
    <w:name w:val="Title Char"/>
    <w:link w:val="Title"/>
    <w:uiPriority w:val="10"/>
    <w:rsid w:val="00367E00"/>
    <w:rPr>
      <w:rFonts w:ascii="Arial" w:eastAsia="Times New Roman" w:hAnsi="Arial" w:cs="Times New Roman"/>
      <w:spacing w:val="-10"/>
      <w:kern w:val="28"/>
      <w:sz w:val="56"/>
      <w:szCs w:val="56"/>
    </w:rPr>
  </w:style>
  <w:style w:type="paragraph" w:styleId="TOC1">
    <w:name w:val="toc 1"/>
    <w:basedOn w:val="Normal"/>
    <w:next w:val="Normal"/>
    <w:autoRedefine/>
    <w:uiPriority w:val="39"/>
    <w:unhideWhenUsed/>
    <w:rsid w:val="00367E00"/>
    <w:pPr>
      <w:spacing w:before="120" w:after="0"/>
    </w:pPr>
    <w:rPr>
      <w:b/>
    </w:rPr>
  </w:style>
  <w:style w:type="paragraph" w:styleId="TOC2">
    <w:name w:val="toc 2"/>
    <w:basedOn w:val="Normal"/>
    <w:next w:val="Normal"/>
    <w:autoRedefine/>
    <w:uiPriority w:val="39"/>
    <w:unhideWhenUsed/>
    <w:rsid w:val="00367E00"/>
    <w:pPr>
      <w:spacing w:after="0"/>
      <w:ind w:left="200"/>
    </w:pPr>
    <w:rPr>
      <w:szCs w:val="22"/>
    </w:rPr>
  </w:style>
  <w:style w:type="paragraph" w:styleId="TOCHeading">
    <w:name w:val="TOC Heading"/>
    <w:basedOn w:val="Heading1"/>
    <w:next w:val="Normal"/>
    <w:uiPriority w:val="39"/>
    <w:unhideWhenUsed/>
    <w:qFormat/>
    <w:rsid w:val="00367E00"/>
    <w:pPr>
      <w:pageBreakBefore w:val="0"/>
      <w:spacing w:line="360" w:lineRule="auto"/>
      <w:outlineLvl w:val="9"/>
    </w:pPr>
    <w:rPr>
      <w:sz w:val="32"/>
      <w:szCs w:val="28"/>
    </w:rPr>
  </w:style>
  <w:style w:type="paragraph" w:styleId="Subtitle">
    <w:name w:val="Subtitle"/>
    <w:basedOn w:val="Normal"/>
    <w:next w:val="Normal"/>
    <w:link w:val="SubtitleChar"/>
    <w:uiPriority w:val="11"/>
    <w:qFormat/>
    <w:rsid w:val="001B77D7"/>
    <w:pPr>
      <w:numPr>
        <w:ilvl w:val="1"/>
      </w:numPr>
      <w:spacing w:after="600"/>
    </w:pPr>
    <w:rPr>
      <w:rFonts w:asciiTheme="minorHAnsi" w:eastAsiaTheme="minorEastAsia" w:hAnsiTheme="minorHAnsi" w:cstheme="minorBidi"/>
      <w:b/>
      <w:bCs/>
      <w:color w:val="5A5A5A" w:themeColor="text1" w:themeTint="A5"/>
      <w:szCs w:val="24"/>
    </w:rPr>
  </w:style>
  <w:style w:type="character" w:customStyle="1" w:styleId="SubtitleChar">
    <w:name w:val="Subtitle Char"/>
    <w:basedOn w:val="DefaultParagraphFont"/>
    <w:link w:val="Subtitle"/>
    <w:uiPriority w:val="11"/>
    <w:rsid w:val="001B77D7"/>
    <w:rPr>
      <w:b/>
      <w:bCs/>
      <w:color w:val="5A5A5A" w:themeColor="text1" w:themeTint="A5"/>
      <w:kern w:val="0"/>
      <w:lang w:val="en-AU"/>
    </w:rPr>
  </w:style>
  <w:style w:type="character" w:styleId="UnresolvedMention">
    <w:name w:val="Unresolved Mention"/>
    <w:basedOn w:val="DefaultParagraphFont"/>
    <w:uiPriority w:val="99"/>
    <w:semiHidden/>
    <w:unhideWhenUsed/>
    <w:rsid w:val="001B77D7"/>
    <w:rPr>
      <w:color w:val="605E5C"/>
      <w:shd w:val="clear" w:color="auto" w:fill="E1DFDD"/>
    </w:rPr>
  </w:style>
  <w:style w:type="character" w:styleId="FollowedHyperlink">
    <w:name w:val="FollowedHyperlink"/>
    <w:basedOn w:val="DefaultParagraphFont"/>
    <w:uiPriority w:val="99"/>
    <w:semiHidden/>
    <w:unhideWhenUsed/>
    <w:rsid w:val="00C06B88"/>
    <w:rPr>
      <w:color w:val="96607D" w:themeColor="followedHyperlink"/>
      <w:u w:val="single"/>
    </w:rPr>
  </w:style>
  <w:style w:type="paragraph" w:customStyle="1" w:styleId="FigureTableHeading">
    <w:name w:val="Figure/Table Heading"/>
    <w:basedOn w:val="Normalbeforebullets"/>
    <w:qFormat/>
    <w:rsid w:val="00377CBF"/>
    <w:pPr>
      <w:spacing w:after="120"/>
    </w:pPr>
    <w:rPr>
      <w:b/>
      <w:bCs/>
    </w:rPr>
  </w:style>
  <w:style w:type="character" w:styleId="CommentReference">
    <w:name w:val="annotation reference"/>
    <w:basedOn w:val="DefaultParagraphFont"/>
    <w:uiPriority w:val="99"/>
    <w:semiHidden/>
    <w:unhideWhenUsed/>
    <w:rsid w:val="00E83B68"/>
    <w:rPr>
      <w:sz w:val="16"/>
      <w:szCs w:val="16"/>
    </w:rPr>
  </w:style>
  <w:style w:type="paragraph" w:styleId="CommentSubject">
    <w:name w:val="annotation subject"/>
    <w:basedOn w:val="Normal"/>
    <w:next w:val="Normal"/>
    <w:link w:val="CommentSubjectChar"/>
    <w:uiPriority w:val="99"/>
    <w:semiHidden/>
    <w:unhideWhenUsed/>
    <w:rsid w:val="00EA0495"/>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EA0495"/>
    <w:rPr>
      <w:rFonts w:ascii="Arial" w:eastAsia="MS Mincho" w:hAnsi="Arial" w:cs="Arial"/>
      <w:b/>
      <w:bCs/>
      <w:kern w:val="0"/>
      <w:sz w:val="20"/>
      <w:szCs w:val="20"/>
      <w:lang w:val="en-AU"/>
    </w:rPr>
  </w:style>
  <w:style w:type="paragraph" w:customStyle="1" w:styleId="ListParagraph-i">
    <w:name w:val="List Paragraph - i."/>
    <w:basedOn w:val="ListParagraph"/>
    <w:qFormat/>
    <w:rsid w:val="00BF3DAF"/>
    <w:pPr>
      <w:tabs>
        <w:tab w:val="clear" w:pos="2180"/>
        <w:tab w:val="clear" w:pos="2181"/>
      </w:tabs>
      <w:ind w:left="397" w:hanging="397"/>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eastAsia="MS Mincho" w:hAnsi="Arial" w:cs="Arial"/>
      <w:kern w:val="0"/>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1924170">
      <w:bodyDiv w:val="1"/>
      <w:marLeft w:val="0"/>
      <w:marRight w:val="0"/>
      <w:marTop w:val="0"/>
      <w:marBottom w:val="0"/>
      <w:divBdr>
        <w:top w:val="none" w:sz="0" w:space="0" w:color="auto"/>
        <w:left w:val="none" w:sz="0" w:space="0" w:color="auto"/>
        <w:bottom w:val="none" w:sz="0" w:space="0" w:color="auto"/>
        <w:right w:val="none" w:sz="0" w:space="0" w:color="auto"/>
      </w:divBdr>
    </w:div>
    <w:div w:id="2110613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92"/>
</w:webSettings>
</file>

<file path=word/_rels/document.xml.rels><?xml version="1.0" encoding="UTF-8" standalone="yes"?>
<Relationships xmlns="http://schemas.openxmlformats.org/package/2006/relationships"><Relationship Id="rId117" Type="http://schemas.openxmlformats.org/officeDocument/2006/relationships/image" Target="media/image34.png"/><Relationship Id="rId21" Type="http://schemas.openxmlformats.org/officeDocument/2006/relationships/image" Target="media/image5.png"/><Relationship Id="rId42" Type="http://schemas.openxmlformats.org/officeDocument/2006/relationships/hyperlink" Target="https://www.vic.gov.au/building-victorias-circular-economy" TargetMode="External"/><Relationship Id="rId63" Type="http://schemas.openxmlformats.org/officeDocument/2006/relationships/hyperlink" Target="https://www.environment.vic.gov.au/suburban-parks/open-space-for-everyone" TargetMode="External"/><Relationship Id="rId84" Type="http://schemas.openxmlformats.org/officeDocument/2006/relationships/hyperlink" Target="https://www.vmfrp.com.au/home/" TargetMode="External"/><Relationship Id="rId138" Type="http://schemas.openxmlformats.org/officeDocument/2006/relationships/hyperlink" Target="https://www.energy.vic.gov.au/renewable-energy/microgrids" TargetMode="External"/><Relationship Id="rId159" Type="http://schemas.openxmlformats.org/officeDocument/2006/relationships/hyperlink" Target="https://agriculture.vic.gov.au/livestock-and-animals/animal-welfare-victoria/animal-welfare/victorian-pet-census" TargetMode="External"/><Relationship Id="rId170" Type="http://schemas.openxmlformats.org/officeDocument/2006/relationships/hyperlink" Target="https://ovic.vic.gov.au/freedom-of-information/find-an-agency/" TargetMode="External"/><Relationship Id="rId191" Type="http://schemas.openxmlformats.org/officeDocument/2006/relationships/hyperlink" Target="https://data.water.vic.gov.au/" TargetMode="External"/><Relationship Id="rId205" Type="http://schemas.openxmlformats.org/officeDocument/2006/relationships/hyperlink" Target="https://www.water.vic.gov.au/waterways" TargetMode="External"/><Relationship Id="rId107" Type="http://schemas.openxmlformats.org/officeDocument/2006/relationships/image" Target="media/image27.png"/><Relationship Id="rId11" Type="http://schemas.openxmlformats.org/officeDocument/2006/relationships/hyperlink" Target="http://www.deeca.vic.gov.au/" TargetMode="External"/><Relationship Id="rId32" Type="http://schemas.openxmlformats.org/officeDocument/2006/relationships/hyperlink" Target="https://www.environment.vic.gov.au/nature-fund" TargetMode="External"/><Relationship Id="rId53" Type="http://schemas.openxmlformats.org/officeDocument/2006/relationships/hyperlink" Target="https://engage.vic.gov.au/victorias-renewable-gas-consultation-paper" TargetMode="External"/><Relationship Id="rId74" Type="http://schemas.openxmlformats.org/officeDocument/2006/relationships/hyperlink" Target="https://www.marineandcoasts.vic.gov.au/__data/assets/pdf_file/0020/701156/VicCoastalCliffAssessmentFinalReport15Sept2023.pdf" TargetMode="External"/><Relationship Id="rId128" Type="http://schemas.openxmlformats.org/officeDocument/2006/relationships/hyperlink" Target="https://vpsc.vic.gov.au/wp-content/uploads/2018/10/Getting-to-work.pdf" TargetMode="External"/><Relationship Id="rId149" Type="http://schemas.openxmlformats.org/officeDocument/2006/relationships/image" Target="media/image52.png"/><Relationship Id="rId5" Type="http://schemas.openxmlformats.org/officeDocument/2006/relationships/webSettings" Target="webSettings.xml"/><Relationship Id="rId95" Type="http://schemas.openxmlformats.org/officeDocument/2006/relationships/hyperlink" Target="https://www.emv.vic.gov.au/responsibilities/state-emergency-management-plan-sub-plans/semp-animal-plant-marine-and-environmental-biosecurity-sub-plan" TargetMode="External"/><Relationship Id="rId160" Type="http://schemas.openxmlformats.org/officeDocument/2006/relationships/hyperlink" Target="https://www.marineandcoasts.vic.gov.au/__data/assets/pdf_file/0025/700972/Blue-Carbon-and-Sea-Country-Opportunities-Report.pdf" TargetMode="External"/><Relationship Id="rId181" Type="http://schemas.openxmlformats.org/officeDocument/2006/relationships/hyperlink" Target="https://www.environment.vic.gov.au/biodiversity/biodiversity-plan" TargetMode="External"/><Relationship Id="rId22" Type="http://schemas.openxmlformats.org/officeDocument/2006/relationships/hyperlink" Target="https://www.environment.vic.gov.au/biodiversity/investing-in-biodiversity/icon-species" TargetMode="External"/><Relationship Id="rId43" Type="http://schemas.openxmlformats.org/officeDocument/2006/relationships/hyperlink" Target="https://www.sustainability.vic.gov.au/circular-economy-and-recycling/at-home/small-acts-big-impact/" TargetMode="External"/><Relationship Id="rId64" Type="http://schemas.openxmlformats.org/officeDocument/2006/relationships/hyperlink" Target="https://www.marineandcoasts.vic.gov.au/marine-and-coastal-knowledge/coastkit" TargetMode="External"/><Relationship Id="rId118" Type="http://schemas.openxmlformats.org/officeDocument/2006/relationships/image" Target="media/image35.png"/><Relationship Id="rId139" Type="http://schemas.openxmlformats.org/officeDocument/2006/relationships/hyperlink" Target="https://www.energy.vic.gov.au/renewable-energy/microgrids" TargetMode="External"/><Relationship Id="rId85" Type="http://schemas.openxmlformats.org/officeDocument/2006/relationships/image" Target="media/image18.png"/><Relationship Id="rId150" Type="http://schemas.openxmlformats.org/officeDocument/2006/relationships/image" Target="media/image53.png"/><Relationship Id="rId171" Type="http://schemas.openxmlformats.org/officeDocument/2006/relationships/hyperlink" Target="http://www.ovic.vic.gov.au/" TargetMode="External"/><Relationship Id="rId192" Type="http://schemas.openxmlformats.org/officeDocument/2006/relationships/hyperlink" Target="http://www.water.vic.gov.au/" TargetMode="External"/><Relationship Id="rId206" Type="http://schemas.openxmlformats.org/officeDocument/2006/relationships/hyperlink" Target="https://mapshare.vic.gov.au/mapsharevic/" TargetMode="External"/><Relationship Id="rId12" Type="http://schemas.openxmlformats.org/officeDocument/2006/relationships/hyperlink" Target="https://www.climatechange.vic.gov.au/greenhouse-gas-emissions" TargetMode="External"/><Relationship Id="rId33" Type="http://schemas.openxmlformats.org/officeDocument/2006/relationships/hyperlink" Target="https://www.environment.vic.gov.au/invasive-plants-and-animals/invasive-species-on-public-land/weeds-and-pests-on-public-land-program" TargetMode="External"/><Relationship Id="rId108" Type="http://schemas.openxmlformats.org/officeDocument/2006/relationships/hyperlink" Target="https://resources.vic.gov.au/legislation-and-regulations/regulator-performance-reporting/annual-statistical-reports" TargetMode="External"/><Relationship Id="rId129" Type="http://schemas.openxmlformats.org/officeDocument/2006/relationships/hyperlink" Target="https://www.deeca.vic.gov.au/our-department/diversity-and-inclusion" TargetMode="External"/><Relationship Id="rId54" Type="http://schemas.openxmlformats.org/officeDocument/2006/relationships/hyperlink" Target="https://www.energy.vic.gov.au/__data/assets/pdf_file/0026/691181/Offshore-Wind-Energy-Implementation-Statement-3.pdf" TargetMode="External"/><Relationship Id="rId75" Type="http://schemas.openxmlformats.org/officeDocument/2006/relationships/image" Target="media/image15.png"/><Relationship Id="rId96" Type="http://schemas.openxmlformats.org/officeDocument/2006/relationships/hyperlink" Target="https://acst.spatialvision.com.au/" TargetMode="External"/><Relationship Id="rId140" Type="http://schemas.openxmlformats.org/officeDocument/2006/relationships/hyperlink" Target="https://www.climatechange.vic.gov.au/__data/assets/pdf_file/0025/558421/WaterCycleAdaptationActionPlan.pdf" TargetMode="External"/><Relationship Id="rId161" Type="http://schemas.openxmlformats.org/officeDocument/2006/relationships/hyperlink" Target="https://www.water.vic.gov.au/our-programs/floodplain-management/lake-eildon-operating-arrangements-assessment" TargetMode="External"/><Relationship Id="rId182" Type="http://schemas.openxmlformats.org/officeDocument/2006/relationships/hyperlink" Target="https://www.legislation.vic.gov.au/in-force/acts/mineral-resources-sustainable-development-act-1990/" TargetMode="External"/><Relationship Id="rId6" Type="http://schemas.openxmlformats.org/officeDocument/2006/relationships/footnotes" Target="footnotes.xml"/><Relationship Id="rId23" Type="http://schemas.openxmlformats.org/officeDocument/2006/relationships/hyperlink" Target="https://www.environment.vic.gov.au/conserving-threatened-species/threatened-species/faunal-emblems-program" TargetMode="External"/><Relationship Id="rId119" Type="http://schemas.openxmlformats.org/officeDocument/2006/relationships/image" Target="media/image36.png"/><Relationship Id="rId44" Type="http://schemas.openxmlformats.org/officeDocument/2006/relationships/hyperlink" Target="https://www.vic.gov.au/circular-economy-business-innovation-centre-cebic" TargetMode="External"/><Relationship Id="rId65" Type="http://schemas.openxmlformats.org/officeDocument/2006/relationships/hyperlink" Target="https://www.marineandcoasts.vic.gov.au/__data/assets/pdf_file/0031/681934/MSP-Guidelines-_FINAL.pdf" TargetMode="External"/><Relationship Id="rId86" Type="http://schemas.openxmlformats.org/officeDocument/2006/relationships/image" Target="media/image19.png"/><Relationship Id="rId130" Type="http://schemas.openxmlformats.org/officeDocument/2006/relationships/hyperlink" Target="https://www.vic.gov.au/state-disability-plan" TargetMode="External"/><Relationship Id="rId151" Type="http://schemas.openxmlformats.org/officeDocument/2006/relationships/image" Target="media/image54.png"/><Relationship Id="rId172" Type="http://schemas.openxmlformats.org/officeDocument/2006/relationships/hyperlink" Target="mailto:foi.unit@deeca.vic.gov.au" TargetMode="External"/><Relationship Id="rId193" Type="http://schemas.openxmlformats.org/officeDocument/2006/relationships/hyperlink" Target="https://accounts.water.vic.gov.au/" TargetMode="External"/><Relationship Id="rId207" Type="http://schemas.openxmlformats.org/officeDocument/2006/relationships/hyperlink" Target="https://www.data.vic.gov.au/" TargetMode="External"/><Relationship Id="rId13" Type="http://schemas.openxmlformats.org/officeDocument/2006/relationships/hyperlink" Target="https://resources.vic.gov.au/projects/extractive-resources-strategy/extractive-resources-supply-and-demand-study" TargetMode="External"/><Relationship Id="rId109" Type="http://schemas.openxmlformats.org/officeDocument/2006/relationships/image" Target="media/image28.png"/><Relationship Id="rId34" Type="http://schemas.openxmlformats.org/officeDocument/2006/relationships/hyperlink" Target="https://www.environment.vic.gov.au/invasive-plants-and-animals/invasive-species-on-public-land/peri-urban-weed-management-partnerships" TargetMode="External"/><Relationship Id="rId55" Type="http://schemas.openxmlformats.org/officeDocument/2006/relationships/hyperlink" Target="https://www.secvictoria.com.au/__data/assets/pdf_file/0007/1321/SEC-Strategic-Plan.pdf" TargetMode="External"/><Relationship Id="rId76" Type="http://schemas.openxmlformats.org/officeDocument/2006/relationships/image" Target="media/image16.png"/><Relationship Id="rId97" Type="http://schemas.openxmlformats.org/officeDocument/2006/relationships/hyperlink" Target="https://engage.vic.gov.au/project/new-animal-welfare-act-victoria/page/regulations-survey" TargetMode="External"/><Relationship Id="rId120" Type="http://schemas.openxmlformats.org/officeDocument/2006/relationships/image" Target="media/image37.png"/><Relationship Id="rId141" Type="http://schemas.openxmlformats.org/officeDocument/2006/relationships/hyperlink" Target="https://www.vic.gov.au/victorias-bushfire-management-strategy" TargetMode="External"/><Relationship Id="rId7" Type="http://schemas.openxmlformats.org/officeDocument/2006/relationships/endnotes" Target="endnotes.xml"/><Relationship Id="rId162" Type="http://schemas.openxmlformats.org/officeDocument/2006/relationships/hyperlink" Target="https://www.water.vic.gov.au/our-programs/floodplain-management/lake-eppalock-operating-arrangements-assessment" TargetMode="External"/><Relationship Id="rId183" Type="http://schemas.openxmlformats.org/officeDocument/2006/relationships/hyperlink" Target="https://www.water.vic.gov.au/" TargetMode="External"/><Relationship Id="rId24" Type="http://schemas.openxmlformats.org/officeDocument/2006/relationships/hyperlink" Target="https://www.wildlife.vic.gov.au/wildlife-welfare-initiatives" TargetMode="External"/><Relationship Id="rId45" Type="http://schemas.openxmlformats.org/officeDocument/2006/relationships/image" Target="media/image9.png"/><Relationship Id="rId66" Type="http://schemas.openxmlformats.org/officeDocument/2006/relationships/hyperlink" Target="https://www.marineandcoasts.vic.gov.au/__data/assets/pdf_file/0032/681935/Victorias-Marine-Planning-Areas_FINAL.pdf" TargetMode="External"/><Relationship Id="rId87" Type="http://schemas.openxmlformats.org/officeDocument/2006/relationships/hyperlink" Target="https://www.vic.gov.au/victorias-bushfire-management-strategy" TargetMode="External"/><Relationship Id="rId110" Type="http://schemas.openxmlformats.org/officeDocument/2006/relationships/hyperlink" Target="https://resources.vic.gov.au/legislation-and-regulations/regulator-performance-reporting/annual-statistical-reports" TargetMode="External"/><Relationship Id="rId131" Type="http://schemas.openxmlformats.org/officeDocument/2006/relationships/hyperlink" Target="https://www.vic.gov.au/our-equal-state-victorias-gender-equality-strategy-and-action-plan-2023-2027" TargetMode="External"/><Relationship Id="rId152" Type="http://schemas.openxmlformats.org/officeDocument/2006/relationships/image" Target="media/image55.png"/><Relationship Id="rId173" Type="http://schemas.openxmlformats.org/officeDocument/2006/relationships/hyperlink" Target="mailto:foi.unit%40deeca.vic.gov.au" TargetMode="External"/><Relationship Id="rId194" Type="http://schemas.openxmlformats.org/officeDocument/2006/relationships/hyperlink" Target="https://www.vewh.vic.gov.au/" TargetMode="External"/><Relationship Id="rId208" Type="http://schemas.openxmlformats.org/officeDocument/2006/relationships/hyperlink" Target="https://mapshare.vic.gov.au/mapsharevic/" TargetMode="External"/><Relationship Id="rId19" Type="http://schemas.openxmlformats.org/officeDocument/2006/relationships/image" Target="media/image4.png"/><Relationship Id="rId14" Type="http://schemas.openxmlformats.org/officeDocument/2006/relationships/hyperlink" Target="https://www.environment.vic.gov.au/bushbank" TargetMode="External"/><Relationship Id="rId30" Type="http://schemas.openxmlformats.org/officeDocument/2006/relationships/hyperlink" Target="https://www.environment.vic.gov.au/biodiversity/activity-data" TargetMode="External"/><Relationship Id="rId35" Type="http://schemas.openxmlformats.org/officeDocument/2006/relationships/hyperlink" Target="https://www.environment.vic.gov.au/invasive-plants-and-animals/deer-control-program" TargetMode="External"/><Relationship Id="rId56" Type="http://schemas.openxmlformats.org/officeDocument/2006/relationships/image" Target="media/image10.png"/><Relationship Id="rId77" Type="http://schemas.openxmlformats.org/officeDocument/2006/relationships/image" Target="media/image17.png"/><Relationship Id="rId100" Type="http://schemas.openxmlformats.org/officeDocument/2006/relationships/hyperlink" Target="https://resources.vic.gov.au/projects/extractive-resources-strategy/extractive-resources-supply-and-demand-study" TargetMode="External"/><Relationship Id="rId105" Type="http://schemas.openxmlformats.org/officeDocument/2006/relationships/image" Target="media/image26.png"/><Relationship Id="rId126" Type="http://schemas.openxmlformats.org/officeDocument/2006/relationships/image" Target="media/image43.png"/><Relationship Id="rId147" Type="http://schemas.openxmlformats.org/officeDocument/2006/relationships/image" Target="media/image50.png"/><Relationship Id="rId168" Type="http://schemas.openxmlformats.org/officeDocument/2006/relationships/hyperlink" Target="http://www.tenders.vic.gov.au/" TargetMode="External"/><Relationship Id="rId8" Type="http://schemas.openxmlformats.org/officeDocument/2006/relationships/image" Target="media/image1.png"/><Relationship Id="rId51" Type="http://schemas.openxmlformats.org/officeDocument/2006/relationships/hyperlink" Target="https://www.energy.vic.gov.au/grants/neighbourhood-batteries" TargetMode="External"/><Relationship Id="rId72" Type="http://schemas.openxmlformats.org/officeDocument/2006/relationships/hyperlink" Target="https://www.marineandcoasts.vic.gov.au/grants/port-phillip-bay-fund" TargetMode="External"/><Relationship Id="rId93" Type="http://schemas.openxmlformats.org/officeDocument/2006/relationships/image" Target="media/image22.png"/><Relationship Id="rId98" Type="http://schemas.openxmlformats.org/officeDocument/2006/relationships/hyperlink" Target="https://www.deeca.vic.gov.au/forestry/forestry-transition-program" TargetMode="External"/><Relationship Id="rId121" Type="http://schemas.openxmlformats.org/officeDocument/2006/relationships/image" Target="media/image38.png"/><Relationship Id="rId142" Type="http://schemas.openxmlformats.org/officeDocument/2006/relationships/hyperlink" Target="https://www.dtf.vic.gov.au/sites/default/files/document/Victorian%20Government%20Climate-related%20Risk%20Disclosure%20Statement%202022.pdf" TargetMode="External"/><Relationship Id="rId163" Type="http://schemas.openxmlformats.org/officeDocument/2006/relationships/hyperlink" Target="https://www.energy.vic.gov.au/__data/assets/pdf_file/0024/700863/Plan-B-review.pdf" TargetMode="External"/><Relationship Id="rId184" Type="http://schemas.openxmlformats.org/officeDocument/2006/relationships/hyperlink" Target="https://data.water.vic.gov.au/" TargetMode="External"/><Relationship Id="rId189" Type="http://schemas.openxmlformats.org/officeDocument/2006/relationships/hyperlink" Target="https://data.water.vic.gov.au/" TargetMode="External"/><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hyperlink" Target="https://engage.vic.gov.au/setting-the-standard-for-better-recycling-at-home" TargetMode="External"/><Relationship Id="rId46" Type="http://schemas.openxmlformats.org/officeDocument/2006/relationships/hyperlink" Target="https://www.vic.gov.au/victorias-waste-projection-model-dashboard" TargetMode="External"/><Relationship Id="rId67" Type="http://schemas.openxmlformats.org/officeDocument/2006/relationships/hyperlink" Target="https://www.marineandcoasts.vic.gov.au/__data/assets/pdf_file/0027/709821/Overview-of-values,-uses-and-activities-in-Gippslands-marine-environment.pdf" TargetMode="External"/><Relationship Id="rId116" Type="http://schemas.openxmlformats.org/officeDocument/2006/relationships/image" Target="media/image33.png"/><Relationship Id="rId137" Type="http://schemas.openxmlformats.org/officeDocument/2006/relationships/hyperlink" Target="https://www.marineandcoasts.vic.gov.au/marine-and-coastal-knowledge/victorian-coastal-monitoring-program" TargetMode="External"/><Relationship Id="rId158" Type="http://schemas.openxmlformats.org/officeDocument/2006/relationships/footer" Target="footer3.xml"/><Relationship Id="rId20" Type="http://schemas.openxmlformats.org/officeDocument/2006/relationships/hyperlink" Target="https://www.climatechange.vic.gov.au/greenhouse-gas-emissions" TargetMode="External"/><Relationship Id="rId41" Type="http://schemas.openxmlformats.org/officeDocument/2006/relationships/hyperlink" Target="https://www.vic.gov.au/victorias-waste-projection-model-dashboard" TargetMode="External"/><Relationship Id="rId62" Type="http://schemas.openxmlformats.org/officeDocument/2006/relationships/hyperlink" Target="https://www.environment.vic.gov.au/dog-parks" TargetMode="External"/><Relationship Id="rId83" Type="http://schemas.openxmlformats.org/officeDocument/2006/relationships/hyperlink" Target="https://www.water.vic.gov.au/grants/green-links-grants" TargetMode="External"/><Relationship Id="rId88" Type="http://schemas.openxmlformats.org/officeDocument/2006/relationships/image" Target="media/image20.png"/><Relationship Id="rId111" Type="http://schemas.openxmlformats.org/officeDocument/2006/relationships/image" Target="media/image29.png"/><Relationship Id="rId132" Type="http://schemas.openxmlformats.org/officeDocument/2006/relationships/hyperlink" Target="https://girlsonfire.org.au/" TargetMode="External"/><Relationship Id="rId153" Type="http://schemas.openxmlformats.org/officeDocument/2006/relationships/image" Target="media/image56.png"/><Relationship Id="rId174" Type="http://schemas.openxmlformats.org/officeDocument/2006/relationships/hyperlink" Target="http://www.ovic.vic.gov.au/" TargetMode="External"/><Relationship Id="rId179" Type="http://schemas.openxmlformats.org/officeDocument/2006/relationships/hyperlink" Target="https://www.marineandcoasts.vic.gov.au/port-phillip-bay-emp/annual-reports/2021-2022" TargetMode="External"/><Relationship Id="rId195" Type="http://schemas.openxmlformats.org/officeDocument/2006/relationships/hyperlink" Target="https://www.vewh.vic.gov.au/__data/assets/pdf_file/0009/546624/VEWH-2023-24.pdf" TargetMode="External"/><Relationship Id="rId209" Type="http://schemas.openxmlformats.org/officeDocument/2006/relationships/hyperlink" Target="https://www.water.vic.gov.au/our-programs/long-term-water-resource-assessments-and-strategies/sustainable-water-strategies" TargetMode="External"/><Relationship Id="rId190" Type="http://schemas.openxmlformats.org/officeDocument/2006/relationships/hyperlink" Target="https://www.water.vic.gov.au/our-programs/water-monitoring-and-reporting/current-water-snapshot" TargetMode="External"/><Relationship Id="rId204" Type="http://schemas.openxmlformats.org/officeDocument/2006/relationships/hyperlink" Target="https://www.water.vic.gov.au/waterways/estuaries" TargetMode="External"/><Relationship Id="rId15" Type="http://schemas.openxmlformats.org/officeDocument/2006/relationships/hyperlink" Target="https://www.vic.gov.au/victorias-bushfire-management-strategy" TargetMode="External"/><Relationship Id="rId36" Type="http://schemas.openxmlformats.org/officeDocument/2006/relationships/hyperlink" Target="https://www.environment.vic.gov.au/biodiversity/biodiversity-plan" TargetMode="External"/><Relationship Id="rId57" Type="http://schemas.openxmlformats.org/officeDocument/2006/relationships/image" Target="media/image11.png"/><Relationship Id="rId106" Type="http://schemas.openxmlformats.org/officeDocument/2006/relationships/hyperlink" Target="https://resources.vic.gov.au/legislation-and-regulations/regulator-performance-reporting/annual-statistical-reports" TargetMode="External"/><Relationship Id="rId127" Type="http://schemas.openxmlformats.org/officeDocument/2006/relationships/image" Target="media/image44.png"/><Relationship Id="rId10" Type="http://schemas.openxmlformats.org/officeDocument/2006/relationships/hyperlink" Target="https://www.accesshub.gov.au/" TargetMode="External"/><Relationship Id="rId31" Type="http://schemas.openxmlformats.org/officeDocument/2006/relationships/hyperlink" Target="https://www.environment.vic.gov.au/biodiversity/investing-in-biodiversity/protecting-biodiversity" TargetMode="External"/><Relationship Id="rId52" Type="http://schemas.openxmlformats.org/officeDocument/2006/relationships/hyperlink" Target="https://www.energy.vic.gov.au/renewable-energy/victorias-gas-substitution-roadmap" TargetMode="External"/><Relationship Id="rId73" Type="http://schemas.openxmlformats.org/officeDocument/2006/relationships/hyperlink" Target="https://www.marineandcoasts.vic.gov.au/coastal-programs/port-phillip-bay-coastal-hazard-assessment" TargetMode="External"/><Relationship Id="rId78" Type="http://schemas.openxmlformats.org/officeDocument/2006/relationships/hyperlink" Target="https://www.climatechange.vic.gov.au/building-victorias-climate-resilience/our-commitment-to-adapt-to-climate-change/water-cycle-adaptation-action-plan" TargetMode="External"/><Relationship Id="rId94" Type="http://schemas.openxmlformats.org/officeDocument/2006/relationships/hyperlink" Target="https://www.safertogether.vic.gov.au/" TargetMode="External"/><Relationship Id="rId99" Type="http://schemas.openxmlformats.org/officeDocument/2006/relationships/hyperlink" Target="https://resources.vic.gov.au/__data/assets/pdf_file/0013/1015150/Resources-Victoria-Strategy.pdf" TargetMode="External"/><Relationship Id="rId101" Type="http://schemas.openxmlformats.org/officeDocument/2006/relationships/hyperlink" Target="http://earthresources.efirst.com.au/product.asp?pID=1342&amp;cID=70" TargetMode="External"/><Relationship Id="rId122" Type="http://schemas.openxmlformats.org/officeDocument/2006/relationships/image" Target="media/image39.png"/><Relationship Id="rId143" Type="http://schemas.openxmlformats.org/officeDocument/2006/relationships/image" Target="media/image46.png"/><Relationship Id="rId148" Type="http://schemas.openxmlformats.org/officeDocument/2006/relationships/image" Target="media/image51.png"/><Relationship Id="rId164" Type="http://schemas.openxmlformats.org/officeDocument/2006/relationships/hyperlink" Target="https://www.energy.vic.gov.au/__data/assets/pdf_file/0025/700864/Plan-B-review-volume-2-information.pdf" TargetMode="External"/><Relationship Id="rId169" Type="http://schemas.openxmlformats.org/officeDocument/2006/relationships/hyperlink" Target="https://www.deeca.vic.gov.au/doing-business-with-us/freedom-of-information/accessing-deeca-information" TargetMode="External"/><Relationship Id="rId185" Type="http://schemas.openxmlformats.org/officeDocument/2006/relationships/hyperlink" Target="https://waterregister.vic.gov.au/"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80" Type="http://schemas.openxmlformats.org/officeDocument/2006/relationships/hyperlink" Target="https://www.marineandcoasts.vic.gov.au/port-phillip-bay-emp/monitoring,-evaluation-and-reporting-improvement-plan" TargetMode="External"/><Relationship Id="rId210" Type="http://schemas.openxmlformats.org/officeDocument/2006/relationships/hyperlink" Target="https://www.dtf.vic.gov.au/home" TargetMode="External"/><Relationship Id="rId215" Type="http://schemas.openxmlformats.org/officeDocument/2006/relationships/theme" Target="theme/theme1.xml"/><Relationship Id="rId26" Type="http://schemas.openxmlformats.org/officeDocument/2006/relationships/hyperlink" Target="https://www.premier.vic.gov.au/boosting-recycling-regional-victoria" TargetMode="External"/><Relationship Id="rId47" Type="http://schemas.openxmlformats.org/officeDocument/2006/relationships/hyperlink" Target="https://www.vic.gov.au/building-victorias-circular-economy" TargetMode="External"/><Relationship Id="rId68" Type="http://schemas.openxmlformats.org/officeDocument/2006/relationships/hyperlink" Target="https://www.marineandcoasts.vic.gov.au/coastal-programs/coastcare-victoria" TargetMode="External"/><Relationship Id="rId89" Type="http://schemas.openxmlformats.org/officeDocument/2006/relationships/image" Target="media/image21.png"/><Relationship Id="rId112" Type="http://schemas.openxmlformats.org/officeDocument/2006/relationships/hyperlink" Target="https://resources.vic.gov.au/legislation-and-regulations/regulator-performance-reporting/annual-statistical-reports" TargetMode="External"/><Relationship Id="rId133" Type="http://schemas.openxmlformats.org/officeDocument/2006/relationships/image" Target="media/image45.png"/><Relationship Id="rId154" Type="http://schemas.openxmlformats.org/officeDocument/2006/relationships/image" Target="media/image57.png"/><Relationship Id="rId175" Type="http://schemas.openxmlformats.org/officeDocument/2006/relationships/hyperlink" Target="mailto:disclosures%40deeca.vic.gov.au" TargetMode="External"/><Relationship Id="rId196" Type="http://schemas.openxmlformats.org/officeDocument/2006/relationships/hyperlink" Target="https://www.water.vic.gov.au/__data/assets/pdf_file/0030/661737/victorian-floodplain-management-strategy-introduction-section-1.pdf" TargetMode="External"/><Relationship Id="rId200" Type="http://schemas.openxmlformats.org/officeDocument/2006/relationships/hyperlink" Target="https://data.water.vic.gov.au/" TargetMode="External"/><Relationship Id="rId16" Type="http://schemas.openxmlformats.org/officeDocument/2006/relationships/image" Target="media/image2.png"/><Relationship Id="rId37" Type="http://schemas.openxmlformats.org/officeDocument/2006/relationships/image" Target="media/image6.png"/><Relationship Id="rId58" Type="http://schemas.openxmlformats.org/officeDocument/2006/relationships/image" Target="media/image12.png"/><Relationship Id="rId79" Type="http://schemas.openxmlformats.org/officeDocument/2006/relationships/hyperlink" Target="https://053de3ec-6a5c-48af-86bc-dcd57b05b79d.usrfiles.com/ugd/053de3_e0c573a3b10f4f68bbdc5fc5132be819.pdf" TargetMode="External"/><Relationship Id="rId102" Type="http://schemas.openxmlformats.org/officeDocument/2006/relationships/image" Target="media/image23.png"/><Relationship Id="rId123" Type="http://schemas.openxmlformats.org/officeDocument/2006/relationships/image" Target="media/image40.png"/><Relationship Id="rId144" Type="http://schemas.openxmlformats.org/officeDocument/2006/relationships/image" Target="media/image47.png"/><Relationship Id="rId90" Type="http://schemas.openxmlformats.org/officeDocument/2006/relationships/hyperlink" Target="https://www.vic.gov.au/victorias-bushfire-risk-management-report-2022-2023" TargetMode="External"/><Relationship Id="rId165" Type="http://schemas.openxmlformats.org/officeDocument/2006/relationships/hyperlink" Target="https://resources.vic.gov.au/projects/extractive-resources-strategy/extractive-resources-supply-and-demand-study" TargetMode="External"/><Relationship Id="rId186" Type="http://schemas.openxmlformats.org/officeDocument/2006/relationships/hyperlink" Target="https://accounts.water.vic.gov.au/" TargetMode="External"/><Relationship Id="rId211" Type="http://schemas.openxmlformats.org/officeDocument/2006/relationships/image" Target="media/image58.png"/><Relationship Id="rId27" Type="http://schemas.openxmlformats.org/officeDocument/2006/relationships/hyperlink" Target="https://www.vic.gov.au/circular-economy-risk-consequence-and-contingency-plan-2024" TargetMode="External"/><Relationship Id="rId48" Type="http://schemas.openxmlformats.org/officeDocument/2006/relationships/hyperlink" Target="https://www.vic.gov.au/building-victorias-circular-economy" TargetMode="External"/><Relationship Id="rId69" Type="http://schemas.openxmlformats.org/officeDocument/2006/relationships/hyperlink" Target="https://www.marineandcoasts.vic.gov.au/marine-coastal-management/victorias-resilient-coast-adapting-for-2100" TargetMode="External"/><Relationship Id="rId113" Type="http://schemas.openxmlformats.org/officeDocument/2006/relationships/image" Target="media/image30.png"/><Relationship Id="rId134" Type="http://schemas.openxmlformats.org/officeDocument/2006/relationships/hyperlink" Target="https://www.marineandcoasts.vic.gov.au/marine-coastal-management/marine-and-coastal-strategy" TargetMode="External"/><Relationship Id="rId80" Type="http://schemas.openxmlformats.org/officeDocument/2006/relationships/hyperlink" Target="https://www.water.vic.gov.au/__data/assets/pdf_file/0039/689691/central-gipps-sws-2023-progress-report.pdf" TargetMode="External"/><Relationship Id="rId155" Type="http://schemas.openxmlformats.org/officeDocument/2006/relationships/hyperlink" Target="https://www.buyingfor.vic.gov.au/sites/default/files/2018-08/Victorias-Social-Procurement-Framework.PDF" TargetMode="External"/><Relationship Id="rId176" Type="http://schemas.openxmlformats.org/officeDocument/2006/relationships/hyperlink" Target="www.ibac.vic.gov.au" TargetMode="External"/><Relationship Id="rId197" Type="http://schemas.openxmlformats.org/officeDocument/2006/relationships/hyperlink" Target="https://www.emv.vic.gov.au/node/93/risk-and-resilience-grants-program/list-of-successful-risk-and-resilience-grant-recipients" TargetMode="External"/><Relationship Id="rId201" Type="http://schemas.openxmlformats.org/officeDocument/2006/relationships/hyperlink" Target="https://accounts.water.vic.gov.au/" TargetMode="External"/><Relationship Id="rId17" Type="http://schemas.openxmlformats.org/officeDocument/2006/relationships/image" Target="media/image3.png"/><Relationship Id="rId38" Type="http://schemas.openxmlformats.org/officeDocument/2006/relationships/image" Target="media/image7.png"/><Relationship Id="rId59" Type="http://schemas.openxmlformats.org/officeDocument/2006/relationships/image" Target="media/image13.png"/><Relationship Id="rId103" Type="http://schemas.openxmlformats.org/officeDocument/2006/relationships/image" Target="media/image24.png"/><Relationship Id="rId124" Type="http://schemas.openxmlformats.org/officeDocument/2006/relationships/image" Target="media/image41.png"/><Relationship Id="rId70" Type="http://schemas.openxmlformats.org/officeDocument/2006/relationships/hyperlink" Target="https://www.marineandcoasts.vic.gov.au/marine-and-coastal-knowledge/victorian-coastal-monitoring-program/what-are-the-projects" TargetMode="External"/><Relationship Id="rId91" Type="http://schemas.openxmlformats.org/officeDocument/2006/relationships/hyperlink" Target="https://www.safertogether.vic.gov.au/strategic-bushfire-management-planning" TargetMode="External"/><Relationship Id="rId145" Type="http://schemas.openxmlformats.org/officeDocument/2006/relationships/image" Target="media/image48.png"/><Relationship Id="rId166" Type="http://schemas.openxmlformats.org/officeDocument/2006/relationships/hyperlink" Target="https://www.water.vic.gov.au/our-programs/murray-darling-basin/victorian-constraints-measures-program" TargetMode="External"/><Relationship Id="rId187" Type="http://schemas.openxmlformats.org/officeDocument/2006/relationships/hyperlink" Target="https://accounts.water.vic.gov.au/water-explained/previous-accounts/" TargetMode="External"/><Relationship Id="rId1" Type="http://schemas.openxmlformats.org/officeDocument/2006/relationships/customXml" Target="../customXml/item1.xml"/><Relationship Id="rId212" Type="http://schemas.openxmlformats.org/officeDocument/2006/relationships/hyperlink" Target="https://www.deeca.vic.gov.au/our-department/annual-report" TargetMode="External"/><Relationship Id="rId28" Type="http://schemas.openxmlformats.org/officeDocument/2006/relationships/hyperlink" Target="https://www.vic.gov.au/circular-economy-market-report" TargetMode="External"/><Relationship Id="rId49" Type="http://schemas.openxmlformats.org/officeDocument/2006/relationships/hyperlink" Target="https://www.vic.gov.au/circular-economy-market-report" TargetMode="External"/><Relationship Id="rId114" Type="http://schemas.openxmlformats.org/officeDocument/2006/relationships/image" Target="media/image31.png"/><Relationship Id="rId60" Type="http://schemas.openxmlformats.org/officeDocument/2006/relationships/image" Target="media/image14.png"/><Relationship Id="rId81" Type="http://schemas.openxmlformats.org/officeDocument/2006/relationships/hyperlink" Target="https://www.melbournewater.com.au/media/22996/download" TargetMode="External"/><Relationship Id="rId135" Type="http://schemas.openxmlformats.org/officeDocument/2006/relationships/hyperlink" Target="https://www.marineandcoasts.vic.gov.au/marine-coastal-management/victorias-resilient-coast-adapting-for-2100" TargetMode="External"/><Relationship Id="rId156" Type="http://schemas.openxmlformats.org/officeDocument/2006/relationships/footer" Target="footer1.xml"/><Relationship Id="rId177" Type="http://schemas.openxmlformats.org/officeDocument/2006/relationships/hyperlink" Target="https://www.marineandcoasts.vic.gov.au/marine-coastal-management/marine-and-coastal-strategy" TargetMode="External"/><Relationship Id="rId198" Type="http://schemas.openxmlformats.org/officeDocument/2006/relationships/hyperlink" Target="https://digitaltwin.vic.gov.au/public/" TargetMode="External"/><Relationship Id="rId202" Type="http://schemas.openxmlformats.org/officeDocument/2006/relationships/hyperlink" Target="https://mapshare.vic.gov.au/mapsharevic/" TargetMode="External"/><Relationship Id="rId18" Type="http://schemas.openxmlformats.org/officeDocument/2006/relationships/hyperlink" Target="https://www.climatechange.vic.gov.au/greenhouse-gas-emissions" TargetMode="External"/><Relationship Id="rId39" Type="http://schemas.openxmlformats.org/officeDocument/2006/relationships/image" Target="media/image8.png"/><Relationship Id="rId50" Type="http://schemas.openxmlformats.org/officeDocument/2006/relationships/hyperlink" Target="https://www.vic.gov.au/market-insights-report" TargetMode="External"/><Relationship Id="rId104" Type="http://schemas.openxmlformats.org/officeDocument/2006/relationships/image" Target="media/image25.png"/><Relationship Id="rId125" Type="http://schemas.openxmlformats.org/officeDocument/2006/relationships/image" Target="media/image42.png"/><Relationship Id="rId146" Type="http://schemas.openxmlformats.org/officeDocument/2006/relationships/image" Target="media/image49.png"/><Relationship Id="rId167" Type="http://schemas.openxmlformats.org/officeDocument/2006/relationships/hyperlink" Target="https://www.marineandcoasts.vic.gov.au/__data/assets/pdf_file/0023/625352/VCMP_Erosion-Indicators_April_2023.pdf" TargetMode="External"/><Relationship Id="rId188" Type="http://schemas.openxmlformats.org/officeDocument/2006/relationships/hyperlink" Target="https://data.water.vic.gov.au/" TargetMode="External"/><Relationship Id="rId71" Type="http://schemas.openxmlformats.org/officeDocument/2006/relationships/hyperlink" Target="https://www.marineandcoasts.vic.gov.au/marine-and-coastal-knowledge/victorian-coastal-monitoring-program" TargetMode="External"/><Relationship Id="rId92" Type="http://schemas.openxmlformats.org/officeDocument/2006/relationships/hyperlink" Target="https://www.ffm.vic.gov.au/bushfire-fuel-and-risk-management/joint-fuel-management-program" TargetMode="External"/><Relationship Id="rId213" Type="http://schemas.openxmlformats.org/officeDocument/2006/relationships/hyperlink" Target="mailto:mailto:customer.service%2540delwp.vic.gov.au" TargetMode="External"/><Relationship Id="rId2" Type="http://schemas.openxmlformats.org/officeDocument/2006/relationships/numbering" Target="numbering.xml"/><Relationship Id="rId29" Type="http://schemas.openxmlformats.org/officeDocument/2006/relationships/hyperlink" Target="https://www.vic.gov.au/container-deposit-scheme" TargetMode="External"/><Relationship Id="rId40" Type="http://schemas.openxmlformats.org/officeDocument/2006/relationships/hyperlink" Target="https://www.vic.gov.au/building-victorias-circular-economy" TargetMode="External"/><Relationship Id="rId115" Type="http://schemas.openxmlformats.org/officeDocument/2006/relationships/image" Target="media/image32.png"/><Relationship Id="rId136" Type="http://schemas.openxmlformats.org/officeDocument/2006/relationships/hyperlink" Target="https://www.marineandcoasts.vic.gov.au/marine-and-coastal-knowledge/victorian-coastal-monitoring-program/what-are-the-projects" TargetMode="External"/><Relationship Id="rId157" Type="http://schemas.openxmlformats.org/officeDocument/2006/relationships/footer" Target="footer2.xml"/><Relationship Id="rId178" Type="http://schemas.openxmlformats.org/officeDocument/2006/relationships/hyperlink" Target="https://www.marineandcoasts.vic.gov.au/coastal-programs/cape-to-cape-resilience-project" TargetMode="External"/><Relationship Id="rId61" Type="http://schemas.openxmlformats.org/officeDocument/2006/relationships/hyperlink" Target="https://environment.vic.gov.au/better-parks" TargetMode="External"/><Relationship Id="rId82" Type="http://schemas.openxmlformats.org/officeDocument/2006/relationships/hyperlink" Target="https://www.water.vic.gov.au/waterways/victorian-waterway-management-program" TargetMode="External"/><Relationship Id="rId199" Type="http://schemas.openxmlformats.org/officeDocument/2006/relationships/hyperlink" Target="https://www.water.vic.gov.au/waterways" TargetMode="External"/><Relationship Id="rId203" Type="http://schemas.openxmlformats.org/officeDocument/2006/relationships/hyperlink" Target="https://www.data.vic.gov.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dcceew.gov.au/sites/default/files/documents/national-greenhouse-accounts-factors-202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E6D722-D8AB-45A2-985E-EDF355C33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3572</TotalTime>
  <Pages>245</Pages>
  <Words>74717</Words>
  <Characters>437100</Characters>
  <Application>Microsoft Office Word</Application>
  <DocSecurity>0</DocSecurity>
  <Lines>9106</Lines>
  <Paragraphs>3010</Paragraphs>
  <ScaleCrop>false</ScaleCrop>
  <HeadingPairs>
    <vt:vector size="2" baseType="variant">
      <vt:variant>
        <vt:lpstr>Title</vt:lpstr>
      </vt:variant>
      <vt:variant>
        <vt:i4>1</vt:i4>
      </vt:variant>
    </vt:vector>
  </HeadingPairs>
  <TitlesOfParts>
    <vt:vector size="1" baseType="lpstr">
      <vt:lpstr>DEECA Annual Report 2023–24</vt:lpstr>
    </vt:vector>
  </TitlesOfParts>
  <Company/>
  <LinksUpToDate>false</LinksUpToDate>
  <CharactersWithSpaces>508807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DEECA Annual Report 2023–24</dc:title>
  <dc:subject/>
  <dc:creator>Samaa Kirby</dc:creator>
  <cp:keywords/>
  <dc:description/>
  <cp:lastModifiedBy>Theresa D Nguyen (DEECA)</cp:lastModifiedBy>
  <cp:revision>39</cp:revision>
  <dcterms:created xsi:type="dcterms:W3CDTF">2024-11-17T22:08:00Z</dcterms:created>
  <dcterms:modified xsi:type="dcterms:W3CDTF">2024-11-26T05:55:00Z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4f58c9ed,58af41e8,39251868</vt:lpwstr>
  </property>
  <property fmtid="{D5CDD505-2E9C-101B-9397-08002B2CF9AE}" pid="3" name="ClassificationContentMarkingFooterFontProps">
    <vt:lpwstr>#000000,12,Calibri</vt:lpwstr>
  </property>
  <property fmtid="{D5CDD505-2E9C-101B-9397-08002B2CF9AE}" pid="4" name="ClassificationContentMarkingFooterText">
    <vt:lpwstr>OFFICIAL</vt:lpwstr>
  </property>
  <property fmtid="{D5CDD505-2E9C-101B-9397-08002B2CF9AE}" pid="5" name="MSIP_Label_4257e2ab-f512-40e2-9c9a-c64247360765_Enabled">
    <vt:lpwstr>true</vt:lpwstr>
  </property>
  <property fmtid="{D5CDD505-2E9C-101B-9397-08002B2CF9AE}" pid="6" name="MSIP_Label_4257e2ab-f512-40e2-9c9a-c64247360765_SetDate">
    <vt:lpwstr>2024-11-25T04:04:12Z</vt:lpwstr>
  </property>
  <property fmtid="{D5CDD505-2E9C-101B-9397-08002B2CF9AE}" pid="7" name="MSIP_Label_4257e2ab-f512-40e2-9c9a-c64247360765_Method">
    <vt:lpwstr>Privileged</vt:lpwstr>
  </property>
  <property fmtid="{D5CDD505-2E9C-101B-9397-08002B2CF9AE}" pid="8" name="MSIP_Label_4257e2ab-f512-40e2-9c9a-c64247360765_Name">
    <vt:lpwstr>OFFICIAL</vt:lpwstr>
  </property>
  <property fmtid="{D5CDD505-2E9C-101B-9397-08002B2CF9AE}" pid="9" name="MSIP_Label_4257e2ab-f512-40e2-9c9a-c64247360765_SiteId">
    <vt:lpwstr>e8bdd6f7-fc18-4e48-a554-7f547927223b</vt:lpwstr>
  </property>
  <property fmtid="{D5CDD505-2E9C-101B-9397-08002B2CF9AE}" pid="10" name="MSIP_Label_4257e2ab-f512-40e2-9c9a-c64247360765_ActionId">
    <vt:lpwstr>5e93f842-67d2-45ba-af5b-d45534ee729f</vt:lpwstr>
  </property>
  <property fmtid="{D5CDD505-2E9C-101B-9397-08002B2CF9AE}" pid="11" name="MSIP_Label_4257e2ab-f512-40e2-9c9a-c64247360765_ContentBits">
    <vt:lpwstr>2</vt:lpwstr>
  </property>
</Properties>
</file>